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5015D" w:rsidP="00A5015D">
            <w:pPr>
              <w:jc w:val="right"/>
            </w:pPr>
            <w:r w:rsidRPr="00A5015D">
              <w:rPr>
                <w:sz w:val="40"/>
              </w:rPr>
              <w:t>CRC</w:t>
            </w:r>
            <w:r>
              <w:t>/C/DZA/3-4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AB53B9">
              <w:rPr>
                <w:b/>
                <w:sz w:val="40"/>
                <w:szCs w:val="40"/>
              </w:rPr>
              <w:t>’</w:t>
            </w:r>
            <w:r w:rsidRPr="00262665">
              <w:rPr>
                <w:b/>
                <w:sz w:val="40"/>
                <w:szCs w:val="40"/>
              </w:rPr>
              <w:t>enfant</w:t>
            </w:r>
          </w:p>
        </w:tc>
        <w:tc>
          <w:tcPr>
            <w:tcW w:w="2835" w:type="dxa"/>
            <w:tcBorders>
              <w:top w:val="single" w:sz="4" w:space="0" w:color="auto"/>
              <w:bottom w:val="single" w:sz="12" w:space="0" w:color="auto"/>
            </w:tcBorders>
          </w:tcPr>
          <w:p w:rsidR="00A5015D" w:rsidRDefault="00A5015D" w:rsidP="006A2FF6">
            <w:pPr>
              <w:spacing w:before="240"/>
            </w:pPr>
            <w:proofErr w:type="spellStart"/>
            <w:r>
              <w:t>Distr</w:t>
            </w:r>
            <w:proofErr w:type="spellEnd"/>
            <w:r>
              <w:t>. générale</w:t>
            </w:r>
          </w:p>
          <w:p w:rsidR="00A5015D" w:rsidRDefault="00A5015D" w:rsidP="00A5015D">
            <w:pPr>
              <w:spacing w:line="240" w:lineRule="exact"/>
            </w:pPr>
            <w:r>
              <w:t>18 juillet 2011</w:t>
            </w:r>
          </w:p>
          <w:p w:rsidR="00A5015D" w:rsidRDefault="00A5015D" w:rsidP="00A5015D">
            <w:pPr>
              <w:spacing w:line="240" w:lineRule="exact"/>
            </w:pPr>
            <w:r>
              <w:t>Français</w:t>
            </w:r>
          </w:p>
          <w:p w:rsidR="00060E82" w:rsidRPr="00DB58B5" w:rsidRDefault="00A5015D" w:rsidP="00A5015D">
            <w:pPr>
              <w:spacing w:line="240" w:lineRule="exact"/>
            </w:pPr>
            <w:r>
              <w:t>Original: Français</w:t>
            </w:r>
          </w:p>
        </w:tc>
      </w:tr>
    </w:tbl>
    <w:p w:rsidR="00FF1DBD" w:rsidRPr="00DA3BE9" w:rsidRDefault="00DA3BE9" w:rsidP="00DA3BE9">
      <w:pPr>
        <w:spacing w:before="120"/>
        <w:rPr>
          <w:b/>
          <w:sz w:val="24"/>
          <w:szCs w:val="24"/>
        </w:rPr>
      </w:pPr>
      <w:r w:rsidRPr="00DA3BE9">
        <w:rPr>
          <w:b/>
          <w:sz w:val="24"/>
          <w:szCs w:val="24"/>
        </w:rPr>
        <w:t>Comité des droits de l</w:t>
      </w:r>
      <w:r w:rsidR="00AB53B9">
        <w:rPr>
          <w:b/>
          <w:sz w:val="24"/>
          <w:szCs w:val="24"/>
        </w:rPr>
        <w:t>’</w:t>
      </w:r>
      <w:r w:rsidRPr="00DA3BE9">
        <w:rPr>
          <w:b/>
          <w:sz w:val="24"/>
          <w:szCs w:val="24"/>
        </w:rPr>
        <w:t>enfant</w:t>
      </w:r>
    </w:p>
    <w:p w:rsidR="00A5015D" w:rsidRDefault="00A5015D" w:rsidP="00A5015D">
      <w:pPr>
        <w:pStyle w:val="HMG"/>
      </w:pPr>
      <w:r>
        <w:tab/>
      </w:r>
      <w:r>
        <w:tab/>
        <w:t xml:space="preserve">Examen des rapports soumis par les États parties </w:t>
      </w:r>
      <w:r w:rsidRPr="008C4201">
        <w:t>conformément à</w:t>
      </w:r>
      <w:r>
        <w:t xml:space="preserve"> l</w:t>
      </w:r>
      <w:r w:rsidR="00AB53B9">
        <w:t>’</w:t>
      </w:r>
      <w:r>
        <w:t>article 44 de la Convention</w:t>
      </w:r>
    </w:p>
    <w:p w:rsidR="00A5015D" w:rsidRDefault="00A5015D" w:rsidP="00A5015D">
      <w:pPr>
        <w:pStyle w:val="HChG"/>
      </w:pPr>
      <w:r>
        <w:tab/>
      </w:r>
      <w:r>
        <w:tab/>
        <w:t>Troisième et quatrième rapports périodiques des États parties devant être soumis en 2009</w:t>
      </w:r>
    </w:p>
    <w:p w:rsidR="00A5015D" w:rsidRDefault="00A5015D" w:rsidP="00460103">
      <w:pPr>
        <w:pStyle w:val="HMG"/>
        <w:tabs>
          <w:tab w:val="left" w:pos="1134"/>
          <w:tab w:val="left" w:pos="1701"/>
          <w:tab w:val="left" w:pos="2268"/>
          <w:tab w:val="center" w:pos="4252"/>
        </w:tabs>
      </w:pPr>
      <w:r>
        <w:tab/>
      </w:r>
      <w:r>
        <w:tab/>
        <w:t>Algérie</w:t>
      </w:r>
      <w:r w:rsidRPr="00A5015D">
        <w:rPr>
          <w:rStyle w:val="FootnoteReference"/>
          <w:sz w:val="20"/>
          <w:vertAlign w:val="baseline"/>
        </w:rPr>
        <w:footnoteReference w:customMarkFollows="1" w:id="2"/>
        <w:t>*</w:t>
      </w:r>
    </w:p>
    <w:p w:rsidR="00DA3BE9" w:rsidRDefault="00A5015D" w:rsidP="00A5015D">
      <w:pPr>
        <w:pStyle w:val="SingleTxtG"/>
        <w:jc w:val="right"/>
      </w:pPr>
      <w:r>
        <w:t>[18 mai 2009]</w:t>
      </w:r>
    </w:p>
    <w:p w:rsidR="00F02902" w:rsidRPr="00F02902" w:rsidRDefault="00A5015D" w:rsidP="00F02902">
      <w:pPr>
        <w:spacing w:after="120"/>
        <w:rPr>
          <w:sz w:val="28"/>
        </w:rPr>
      </w:pPr>
      <w:r>
        <w:br w:type="page"/>
      </w:r>
      <w:r w:rsidR="00F02902" w:rsidRPr="00F02902">
        <w:rPr>
          <w:sz w:val="28"/>
        </w:rPr>
        <w:t>Table des matières</w:t>
      </w:r>
    </w:p>
    <w:p w:rsidR="00F02902" w:rsidRPr="00F02902" w:rsidRDefault="00F02902" w:rsidP="00F02902">
      <w:pPr>
        <w:tabs>
          <w:tab w:val="right" w:pos="8929"/>
          <w:tab w:val="right" w:pos="9638"/>
        </w:tabs>
        <w:spacing w:after="120"/>
        <w:ind w:left="283"/>
        <w:rPr>
          <w:i/>
          <w:sz w:val="18"/>
        </w:rPr>
      </w:pPr>
      <w:r w:rsidRPr="00F02902">
        <w:rPr>
          <w:i/>
          <w:sz w:val="18"/>
        </w:rPr>
        <w:tab/>
        <w:t>Paragraphes</w:t>
      </w:r>
      <w:r w:rsidRPr="00F02902">
        <w:rPr>
          <w:i/>
          <w:sz w:val="18"/>
        </w:rPr>
        <w:tab/>
        <w:t>Page</w:t>
      </w:r>
    </w:p>
    <w:p w:rsidR="00F02902" w:rsidRDefault="00F02902" w:rsidP="004E6153">
      <w:pPr>
        <w:tabs>
          <w:tab w:val="right" w:pos="850"/>
          <w:tab w:val="right" w:leader="dot" w:pos="7654"/>
          <w:tab w:val="right" w:pos="8929"/>
          <w:tab w:val="right" w:pos="9638"/>
        </w:tabs>
        <w:spacing w:after="80"/>
        <w:ind w:left="1134" w:hanging="1134"/>
      </w:pPr>
      <w:r>
        <w:tab/>
      </w:r>
      <w:r>
        <w:tab/>
        <w:t>Introduction</w:t>
      </w:r>
      <w:r>
        <w:tab/>
      </w:r>
      <w:r>
        <w:tab/>
        <w:t>1−5</w:t>
      </w:r>
      <w:r>
        <w:tab/>
      </w:r>
      <w:r w:rsidR="0090364C">
        <w:t>5</w:t>
      </w:r>
    </w:p>
    <w:p w:rsidR="00F02902" w:rsidRDefault="00F02902" w:rsidP="004E6153">
      <w:pPr>
        <w:tabs>
          <w:tab w:val="right" w:pos="850"/>
          <w:tab w:val="right" w:leader="dot" w:pos="7654"/>
          <w:tab w:val="right" w:pos="8929"/>
          <w:tab w:val="right" w:pos="9638"/>
        </w:tabs>
        <w:spacing w:after="80"/>
        <w:ind w:left="1134" w:hanging="1134"/>
        <w:rPr>
          <w:lang w:val="fr-FR"/>
        </w:rPr>
      </w:pPr>
      <w:r>
        <w:tab/>
      </w:r>
      <w:r>
        <w:tab/>
        <w:t>Première partie</w:t>
      </w:r>
      <w:r>
        <w:br/>
      </w:r>
      <w:r w:rsidRPr="00083420">
        <w:rPr>
          <w:lang w:val="fr-FR"/>
        </w:rPr>
        <w:t>Renseignements généraux et réponses aux préoccupations</w:t>
      </w:r>
      <w:r>
        <w:rPr>
          <w:lang w:val="fr-FR"/>
        </w:rPr>
        <w:t xml:space="preserve"> </w:t>
      </w:r>
      <w:r w:rsidRPr="00083420">
        <w:rPr>
          <w:lang w:val="fr-FR"/>
        </w:rPr>
        <w:t>et</w:t>
      </w:r>
      <w:r>
        <w:rPr>
          <w:lang w:val="fr-FR"/>
        </w:rPr>
        <w:br/>
      </w:r>
      <w:r w:rsidRPr="00083420">
        <w:rPr>
          <w:lang w:val="fr-FR"/>
        </w:rPr>
        <w:t>recommandations du Comité</w:t>
      </w:r>
      <w:r>
        <w:rPr>
          <w:lang w:val="fr-FR"/>
        </w:rPr>
        <w:tab/>
      </w:r>
      <w:r>
        <w:rPr>
          <w:lang w:val="fr-FR"/>
        </w:rPr>
        <w:tab/>
        <w:t>6−336</w:t>
      </w:r>
      <w:r>
        <w:rPr>
          <w:lang w:val="fr-FR"/>
        </w:rPr>
        <w:tab/>
      </w:r>
      <w:r w:rsidR="0090364C">
        <w:rPr>
          <w:lang w:val="fr-FR"/>
        </w:rPr>
        <w:t>6</w:t>
      </w:r>
    </w:p>
    <w:p w:rsidR="00F02902" w:rsidRDefault="00F02902" w:rsidP="004E6153">
      <w:pPr>
        <w:tabs>
          <w:tab w:val="right" w:pos="850"/>
          <w:tab w:val="right" w:leader="dot" w:pos="7654"/>
          <w:tab w:val="right" w:pos="8929"/>
          <w:tab w:val="right" w:pos="9638"/>
        </w:tabs>
        <w:spacing w:after="80"/>
        <w:ind w:left="1134" w:hanging="1134"/>
        <w:rPr>
          <w:lang w:val="fr-FR"/>
        </w:rPr>
      </w:pPr>
      <w:r>
        <w:rPr>
          <w:lang w:val="fr-FR"/>
        </w:rPr>
        <w:tab/>
        <w:t>I.</w:t>
      </w:r>
      <w:r>
        <w:rPr>
          <w:lang w:val="fr-FR"/>
        </w:rPr>
        <w:tab/>
        <w:t>Renseignements généraux</w:t>
      </w:r>
      <w:r>
        <w:rPr>
          <w:lang w:val="fr-FR"/>
        </w:rPr>
        <w:tab/>
      </w:r>
      <w:r>
        <w:rPr>
          <w:lang w:val="fr-FR"/>
        </w:rPr>
        <w:tab/>
        <w:t>6−44</w:t>
      </w:r>
      <w:r>
        <w:rPr>
          <w:lang w:val="fr-FR"/>
        </w:rPr>
        <w:tab/>
      </w:r>
      <w:r w:rsidR="0090364C">
        <w:rPr>
          <w:lang w:val="fr-FR"/>
        </w:rPr>
        <w:t>6</w:t>
      </w:r>
    </w:p>
    <w:p w:rsidR="00F02902" w:rsidRDefault="00F02902" w:rsidP="004E6153">
      <w:pPr>
        <w:tabs>
          <w:tab w:val="right" w:pos="850"/>
          <w:tab w:val="right" w:leader="dot" w:pos="7654"/>
          <w:tab w:val="right" w:pos="8929"/>
          <w:tab w:val="right" w:pos="9638"/>
        </w:tabs>
        <w:spacing w:after="80"/>
        <w:ind w:left="1134" w:hanging="1134"/>
        <w:rPr>
          <w:lang w:val="fr-FR"/>
        </w:rPr>
      </w:pPr>
      <w:r>
        <w:rPr>
          <w:lang w:val="fr-FR"/>
        </w:rPr>
        <w:tab/>
        <w:t>II.</w:t>
      </w:r>
      <w:r>
        <w:rPr>
          <w:lang w:val="fr-FR"/>
        </w:rPr>
        <w:tab/>
      </w:r>
      <w:r w:rsidRPr="00083420">
        <w:rPr>
          <w:lang w:val="fr-FR"/>
        </w:rPr>
        <w:t xml:space="preserve">Réponses du </w:t>
      </w:r>
      <w:r w:rsidR="0090364C" w:rsidRPr="00083420">
        <w:rPr>
          <w:lang w:val="fr-FR"/>
        </w:rPr>
        <w:t>G</w:t>
      </w:r>
      <w:r w:rsidRPr="00083420">
        <w:rPr>
          <w:lang w:val="fr-FR"/>
        </w:rPr>
        <w:t>ouvernement algérien aux recommandations formulées</w:t>
      </w:r>
      <w:r>
        <w:rPr>
          <w:lang w:val="fr-FR"/>
        </w:rPr>
        <w:t xml:space="preserve"> par</w:t>
      </w:r>
      <w:r w:rsidRPr="00083420">
        <w:rPr>
          <w:lang w:val="fr-FR"/>
        </w:rPr>
        <w:br/>
        <w:t>le Comité</w:t>
      </w:r>
      <w:r>
        <w:rPr>
          <w:lang w:val="fr-FR"/>
        </w:rPr>
        <w:t xml:space="preserve"> </w:t>
      </w:r>
      <w:r w:rsidRPr="00083420">
        <w:rPr>
          <w:lang w:val="fr-FR"/>
        </w:rPr>
        <w:t>des droits de l</w:t>
      </w:r>
      <w:r w:rsidR="00AB53B9">
        <w:rPr>
          <w:lang w:val="fr-FR"/>
        </w:rPr>
        <w:t>’</w:t>
      </w:r>
      <w:r w:rsidRPr="00083420">
        <w:rPr>
          <w:lang w:val="fr-FR"/>
        </w:rPr>
        <w:t>enfant lors de l</w:t>
      </w:r>
      <w:r w:rsidR="00AB53B9">
        <w:rPr>
          <w:lang w:val="fr-FR"/>
        </w:rPr>
        <w:t>’</w:t>
      </w:r>
      <w:r w:rsidRPr="00083420">
        <w:rPr>
          <w:lang w:val="fr-FR"/>
        </w:rPr>
        <w:t>examen du second rapport périodique</w:t>
      </w:r>
      <w:r>
        <w:rPr>
          <w:lang w:val="fr-FR"/>
        </w:rPr>
        <w:tab/>
      </w:r>
      <w:r>
        <w:rPr>
          <w:lang w:val="fr-FR"/>
        </w:rPr>
        <w:tab/>
      </w:r>
      <w:r w:rsidR="00D067D0">
        <w:rPr>
          <w:lang w:val="fr-FR"/>
        </w:rPr>
        <w:t>45−336</w:t>
      </w:r>
      <w:r w:rsidR="00D067D0">
        <w:rPr>
          <w:lang w:val="fr-FR"/>
        </w:rPr>
        <w:tab/>
      </w:r>
      <w:r w:rsidR="0090364C">
        <w:rPr>
          <w:lang w:val="fr-FR"/>
        </w:rPr>
        <w:t>11</w:t>
      </w:r>
    </w:p>
    <w:p w:rsidR="00D067D0" w:rsidRDefault="00D067D0" w:rsidP="004E6153">
      <w:pPr>
        <w:tabs>
          <w:tab w:val="right" w:pos="850"/>
          <w:tab w:val="right" w:leader="dot" w:pos="7654"/>
          <w:tab w:val="right" w:pos="8929"/>
          <w:tab w:val="right" w:pos="9638"/>
        </w:tabs>
        <w:spacing w:after="80"/>
        <w:ind w:left="1134" w:hanging="1134"/>
        <w:rPr>
          <w:lang w:val="fr-FR"/>
        </w:rPr>
      </w:pPr>
      <w:r>
        <w:rPr>
          <w:lang w:val="fr-FR"/>
        </w:rPr>
        <w:tab/>
      </w:r>
      <w:r>
        <w:rPr>
          <w:lang w:val="fr-FR"/>
        </w:rPr>
        <w:tab/>
      </w:r>
      <w:r w:rsidRPr="006F33DA">
        <w:rPr>
          <w:lang w:val="fr-FR"/>
        </w:rPr>
        <w:t>Deuxième partie</w:t>
      </w:r>
      <w:r w:rsidRPr="006F33DA">
        <w:rPr>
          <w:lang w:val="fr-FR"/>
        </w:rPr>
        <w:br/>
        <w:t>Éléments sur les dispositions de fond</w:t>
      </w:r>
      <w:r>
        <w:rPr>
          <w:lang w:val="fr-FR"/>
        </w:rPr>
        <w:tab/>
      </w:r>
      <w:r>
        <w:rPr>
          <w:lang w:val="fr-FR"/>
        </w:rPr>
        <w:tab/>
        <w:t>337−568</w:t>
      </w:r>
      <w:r>
        <w:rPr>
          <w:lang w:val="fr-FR"/>
        </w:rPr>
        <w:tab/>
      </w:r>
      <w:r w:rsidR="0090364C">
        <w:rPr>
          <w:lang w:val="fr-FR"/>
        </w:rPr>
        <w:t>55</w:t>
      </w:r>
    </w:p>
    <w:p w:rsidR="00D067D0" w:rsidRDefault="00D067D0" w:rsidP="004E6153">
      <w:pPr>
        <w:tabs>
          <w:tab w:val="right" w:pos="850"/>
          <w:tab w:val="right" w:leader="dot" w:pos="7654"/>
          <w:tab w:val="right" w:pos="8929"/>
          <w:tab w:val="right" w:pos="9638"/>
        </w:tabs>
        <w:spacing w:after="80"/>
        <w:ind w:left="1134" w:hanging="1134"/>
      </w:pPr>
      <w:r>
        <w:tab/>
      </w:r>
      <w:r>
        <w:tab/>
        <w:t>Article 1</w:t>
      </w:r>
      <w:r>
        <w:br/>
        <w:t>Définition de l</w:t>
      </w:r>
      <w:r w:rsidR="00AB53B9">
        <w:t>’</w:t>
      </w:r>
      <w:r>
        <w:t>enfant</w:t>
      </w:r>
      <w:r>
        <w:tab/>
      </w:r>
      <w:r>
        <w:tab/>
        <w:t>337−338</w:t>
      </w:r>
      <w:r>
        <w:tab/>
      </w:r>
      <w:r w:rsidR="0090364C">
        <w:t>55</w:t>
      </w:r>
    </w:p>
    <w:p w:rsidR="00F02902" w:rsidRPr="006F33DA" w:rsidRDefault="00F02902" w:rsidP="004E6153">
      <w:pPr>
        <w:tabs>
          <w:tab w:val="right" w:pos="850"/>
          <w:tab w:val="right" w:leader="dot" w:pos="7654"/>
          <w:tab w:val="right" w:pos="8929"/>
          <w:tab w:val="right" w:pos="9638"/>
        </w:tabs>
        <w:spacing w:after="80"/>
        <w:ind w:left="1134" w:hanging="1134"/>
        <w:rPr>
          <w:lang w:val="fr-FR"/>
        </w:rPr>
      </w:pPr>
      <w:r w:rsidRPr="006F33DA">
        <w:rPr>
          <w:lang w:val="fr-FR"/>
        </w:rPr>
        <w:tab/>
      </w:r>
      <w:r w:rsidRPr="006F33DA">
        <w:rPr>
          <w:lang w:val="fr-FR"/>
        </w:rPr>
        <w:tab/>
      </w:r>
      <w:r w:rsidRPr="00D067D0">
        <w:t>Article</w:t>
      </w:r>
      <w:r w:rsidRPr="006F33DA">
        <w:rPr>
          <w:lang w:val="fr-FR"/>
        </w:rPr>
        <w:t xml:space="preserve"> 2</w:t>
      </w:r>
      <w:r w:rsidRPr="006F33DA">
        <w:rPr>
          <w:lang w:val="fr-FR"/>
        </w:rPr>
        <w:br/>
        <w:t>Non</w:t>
      </w:r>
      <w:r w:rsidR="0090364C">
        <w:rPr>
          <w:lang w:val="fr-FR"/>
        </w:rPr>
        <w:t>-</w:t>
      </w:r>
      <w:r w:rsidRPr="006F33DA">
        <w:rPr>
          <w:lang w:val="fr-FR"/>
        </w:rPr>
        <w:t>discrimination</w:t>
      </w:r>
      <w:r w:rsidRPr="006F33DA">
        <w:rPr>
          <w:lang w:val="fr-FR"/>
        </w:rPr>
        <w:tab/>
      </w:r>
      <w:r w:rsidR="00D067D0">
        <w:rPr>
          <w:lang w:val="fr-FR"/>
        </w:rPr>
        <w:tab/>
        <w:t>339−</w:t>
      </w:r>
      <w:r>
        <w:rPr>
          <w:lang w:val="fr-FR"/>
        </w:rPr>
        <w:t>345</w:t>
      </w:r>
      <w:r w:rsidR="000B2FC0">
        <w:rPr>
          <w:lang w:val="fr-FR"/>
        </w:rPr>
        <w:tab/>
        <w:t>55</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6F33DA">
        <w:rPr>
          <w:lang w:val="fr-FR"/>
        </w:rPr>
        <w:tab/>
      </w:r>
      <w:r w:rsidRPr="006F33DA">
        <w:rPr>
          <w:lang w:val="fr-FR"/>
        </w:rPr>
        <w:tab/>
      </w:r>
      <w:r w:rsidRPr="00083420">
        <w:rPr>
          <w:lang w:val="fr-FR"/>
        </w:rPr>
        <w:t>Articles 3, 4 et 5</w:t>
      </w:r>
      <w:r w:rsidRPr="00083420">
        <w:rPr>
          <w:lang w:val="fr-FR"/>
        </w:rPr>
        <w:br/>
        <w:t xml:space="preserve">Intérêt </w:t>
      </w:r>
      <w:r w:rsidRPr="00D067D0">
        <w:t>supérieur</w:t>
      </w:r>
      <w:r w:rsidRPr="00083420">
        <w:rPr>
          <w:lang w:val="fr-FR"/>
        </w:rPr>
        <w:t xml:space="preserve"> de l</w:t>
      </w:r>
      <w:r w:rsidR="00AB53B9">
        <w:rPr>
          <w:lang w:val="fr-FR"/>
        </w:rPr>
        <w:t>’</w:t>
      </w:r>
      <w:r w:rsidRPr="00083420">
        <w:rPr>
          <w:lang w:val="fr-FR"/>
        </w:rPr>
        <w:t>enfant</w:t>
      </w:r>
      <w:r w:rsidRPr="00083420">
        <w:rPr>
          <w:lang w:val="fr-FR"/>
        </w:rPr>
        <w:tab/>
      </w:r>
      <w:r w:rsidR="00D067D0">
        <w:rPr>
          <w:lang w:val="fr-FR"/>
        </w:rPr>
        <w:tab/>
        <w:t>346−</w:t>
      </w:r>
      <w:r>
        <w:rPr>
          <w:lang w:val="fr-FR"/>
        </w:rPr>
        <w:t>367</w:t>
      </w:r>
      <w:r w:rsidR="008C5AD4">
        <w:rPr>
          <w:lang w:val="fr-FR"/>
        </w:rPr>
        <w:tab/>
        <w:t>56</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t>Article 6</w:t>
      </w:r>
      <w:r w:rsidRPr="00083420">
        <w:rPr>
          <w:lang w:val="fr-FR"/>
        </w:rPr>
        <w:br/>
        <w:t>Droit à la vie, à la survie et au développement</w:t>
      </w:r>
      <w:r w:rsidRPr="00083420">
        <w:rPr>
          <w:lang w:val="fr-FR"/>
        </w:rPr>
        <w:tab/>
      </w:r>
      <w:r w:rsidR="00D067D0">
        <w:rPr>
          <w:lang w:val="fr-FR"/>
        </w:rPr>
        <w:tab/>
      </w:r>
      <w:r>
        <w:rPr>
          <w:lang w:val="fr-FR"/>
        </w:rPr>
        <w:t>368</w:t>
      </w:r>
      <w:r w:rsidR="00D067D0">
        <w:rPr>
          <w:lang w:val="fr-FR"/>
        </w:rPr>
        <w:t>−</w:t>
      </w:r>
      <w:r>
        <w:rPr>
          <w:lang w:val="fr-FR"/>
        </w:rPr>
        <w:t>374</w:t>
      </w:r>
      <w:r w:rsidRPr="00083420">
        <w:rPr>
          <w:lang w:val="fr-FR"/>
        </w:rPr>
        <w:tab/>
        <w:t>5</w:t>
      </w:r>
      <w:r w:rsidR="008C5AD4">
        <w:rPr>
          <w:lang w:val="fr-FR"/>
        </w:rPr>
        <w:t>9</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t>Articles 7 et 8</w:t>
      </w:r>
      <w:r w:rsidRPr="00083420">
        <w:rPr>
          <w:lang w:val="fr-FR"/>
        </w:rPr>
        <w:br/>
        <w:t>Nom et nationalité</w:t>
      </w:r>
      <w:r w:rsidRPr="00083420">
        <w:rPr>
          <w:lang w:val="fr-FR"/>
        </w:rPr>
        <w:tab/>
      </w:r>
      <w:r w:rsidR="00D067D0">
        <w:rPr>
          <w:lang w:val="fr-FR"/>
        </w:rPr>
        <w:tab/>
      </w:r>
      <w:r>
        <w:rPr>
          <w:lang w:val="fr-FR"/>
        </w:rPr>
        <w:t>375</w:t>
      </w:r>
      <w:r w:rsidR="00D067D0">
        <w:rPr>
          <w:lang w:val="fr-FR"/>
        </w:rPr>
        <w:t>−</w:t>
      </w:r>
      <w:r>
        <w:rPr>
          <w:lang w:val="fr-FR"/>
        </w:rPr>
        <w:t>380</w:t>
      </w:r>
      <w:r w:rsidRPr="00083420">
        <w:rPr>
          <w:lang w:val="fr-FR"/>
        </w:rPr>
        <w:tab/>
      </w:r>
      <w:r w:rsidR="008C5AD4">
        <w:rPr>
          <w:lang w:val="fr-FR"/>
        </w:rPr>
        <w:t>60</w:t>
      </w:r>
    </w:p>
    <w:p w:rsidR="00F02902" w:rsidRPr="006F33DA"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r>
      <w:r w:rsidRPr="006F33DA">
        <w:rPr>
          <w:lang w:val="fr-FR"/>
        </w:rPr>
        <w:t>Article 9</w:t>
      </w:r>
      <w:r w:rsidRPr="006F33DA">
        <w:rPr>
          <w:lang w:val="fr-FR"/>
        </w:rPr>
        <w:br/>
        <w:t>Séparation avec les parents</w:t>
      </w:r>
      <w:r w:rsidRPr="006F33DA">
        <w:rPr>
          <w:lang w:val="fr-FR"/>
        </w:rPr>
        <w:tab/>
      </w:r>
      <w:r w:rsidR="00D067D0">
        <w:rPr>
          <w:lang w:val="fr-FR"/>
        </w:rPr>
        <w:tab/>
        <w:t>381−</w:t>
      </w:r>
      <w:r>
        <w:rPr>
          <w:lang w:val="fr-FR"/>
        </w:rPr>
        <w:t>382</w:t>
      </w:r>
      <w:r w:rsidRPr="006F33DA">
        <w:rPr>
          <w:lang w:val="fr-FR"/>
        </w:rPr>
        <w:tab/>
      </w:r>
      <w:r w:rsidR="008C5AD4">
        <w:rPr>
          <w:lang w:val="fr-FR"/>
        </w:rPr>
        <w:t>61</w:t>
      </w:r>
    </w:p>
    <w:p w:rsidR="00F02902" w:rsidRPr="0085360F" w:rsidRDefault="00F02902" w:rsidP="004E6153">
      <w:pPr>
        <w:tabs>
          <w:tab w:val="right" w:pos="850"/>
          <w:tab w:val="right" w:leader="dot" w:pos="7654"/>
          <w:tab w:val="right" w:pos="8929"/>
          <w:tab w:val="right" w:pos="9638"/>
        </w:tabs>
        <w:spacing w:after="80"/>
        <w:ind w:left="1134" w:hanging="1134"/>
        <w:rPr>
          <w:lang w:val="fr-FR"/>
        </w:rPr>
      </w:pPr>
      <w:r w:rsidRPr="006F33DA">
        <w:rPr>
          <w:lang w:val="fr-FR"/>
        </w:rPr>
        <w:tab/>
      </w:r>
      <w:r w:rsidRPr="006F33DA">
        <w:rPr>
          <w:lang w:val="fr-FR"/>
        </w:rPr>
        <w:tab/>
      </w:r>
      <w:r w:rsidRPr="0085360F">
        <w:rPr>
          <w:lang w:val="fr-FR"/>
        </w:rPr>
        <w:t>Article 10</w:t>
      </w:r>
      <w:r w:rsidRPr="0085360F">
        <w:rPr>
          <w:lang w:val="fr-FR"/>
        </w:rPr>
        <w:br/>
        <w:t>Réunion familiale</w:t>
      </w:r>
      <w:r w:rsidRPr="0085360F">
        <w:rPr>
          <w:lang w:val="fr-FR"/>
        </w:rPr>
        <w:tab/>
      </w:r>
      <w:r w:rsidR="00D067D0">
        <w:rPr>
          <w:lang w:val="fr-FR"/>
        </w:rPr>
        <w:tab/>
      </w:r>
      <w:r w:rsidRPr="0085360F">
        <w:rPr>
          <w:lang w:val="fr-FR"/>
        </w:rPr>
        <w:t>383</w:t>
      </w:r>
      <w:r w:rsidR="00D067D0">
        <w:rPr>
          <w:lang w:val="fr-FR"/>
        </w:rPr>
        <w:t>−</w:t>
      </w:r>
      <w:r w:rsidR="008C5AD4">
        <w:rPr>
          <w:lang w:val="fr-FR"/>
        </w:rPr>
        <w:t>386</w:t>
      </w:r>
      <w:r w:rsidR="008C5AD4">
        <w:rPr>
          <w:lang w:val="fr-FR"/>
        </w:rPr>
        <w:tab/>
        <w:t>62</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85360F">
        <w:rPr>
          <w:lang w:val="fr-FR"/>
        </w:rPr>
        <w:tab/>
      </w:r>
      <w:r w:rsidRPr="0085360F">
        <w:rPr>
          <w:lang w:val="fr-FR"/>
        </w:rPr>
        <w:tab/>
      </w:r>
      <w:r w:rsidRPr="00083420">
        <w:rPr>
          <w:lang w:val="fr-FR"/>
        </w:rPr>
        <w:t>Article 11</w:t>
      </w:r>
      <w:r w:rsidRPr="00083420">
        <w:rPr>
          <w:lang w:val="fr-FR"/>
        </w:rPr>
        <w:br/>
        <w:t>Déplacements et retours illicites d</w:t>
      </w:r>
      <w:r w:rsidR="00AB53B9">
        <w:rPr>
          <w:lang w:val="fr-FR"/>
        </w:rPr>
        <w:t>’</w:t>
      </w:r>
      <w:r w:rsidRPr="00083420">
        <w:rPr>
          <w:lang w:val="fr-FR"/>
        </w:rPr>
        <w:t>enfants à l</w:t>
      </w:r>
      <w:r w:rsidR="00AB53B9">
        <w:rPr>
          <w:lang w:val="fr-FR"/>
        </w:rPr>
        <w:t>’</w:t>
      </w:r>
      <w:r w:rsidRPr="00083420">
        <w:rPr>
          <w:lang w:val="fr-FR"/>
        </w:rPr>
        <w:t>étranger</w:t>
      </w:r>
      <w:r w:rsidRPr="00083420">
        <w:rPr>
          <w:lang w:val="fr-FR"/>
        </w:rPr>
        <w:tab/>
      </w:r>
      <w:r w:rsidR="00D067D0">
        <w:rPr>
          <w:lang w:val="fr-FR"/>
        </w:rPr>
        <w:tab/>
      </w:r>
      <w:r>
        <w:rPr>
          <w:lang w:val="fr-FR"/>
        </w:rPr>
        <w:t>387</w:t>
      </w:r>
      <w:r w:rsidRPr="00083420">
        <w:rPr>
          <w:lang w:val="fr-FR"/>
        </w:rPr>
        <w:tab/>
        <w:t>6</w:t>
      </w:r>
      <w:r w:rsidR="008C5AD4">
        <w:rPr>
          <w:lang w:val="fr-FR"/>
        </w:rPr>
        <w:t>2</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t>Articles 12 et 13</w:t>
      </w:r>
      <w:r w:rsidRPr="00083420">
        <w:rPr>
          <w:lang w:val="fr-FR"/>
        </w:rPr>
        <w:br/>
        <w:t>Le respect des opinions de l</w:t>
      </w:r>
      <w:r w:rsidR="00AB53B9">
        <w:rPr>
          <w:lang w:val="fr-FR"/>
        </w:rPr>
        <w:t>’</w:t>
      </w:r>
      <w:r w:rsidRPr="00083420">
        <w:rPr>
          <w:lang w:val="fr-FR"/>
        </w:rPr>
        <w:t>enfant</w:t>
      </w:r>
      <w:r w:rsidRPr="00083420">
        <w:rPr>
          <w:lang w:val="fr-FR"/>
        </w:rPr>
        <w:tab/>
      </w:r>
      <w:r w:rsidR="00D067D0">
        <w:rPr>
          <w:lang w:val="fr-FR"/>
        </w:rPr>
        <w:tab/>
        <w:t>388−</w:t>
      </w:r>
      <w:r>
        <w:rPr>
          <w:lang w:val="fr-FR"/>
        </w:rPr>
        <w:t>389</w:t>
      </w:r>
      <w:r w:rsidRPr="00083420">
        <w:rPr>
          <w:lang w:val="fr-FR"/>
        </w:rPr>
        <w:tab/>
        <w:t>6</w:t>
      </w:r>
      <w:r w:rsidR="008C5AD4">
        <w:rPr>
          <w:lang w:val="fr-FR"/>
        </w:rPr>
        <w:t>3</w:t>
      </w:r>
    </w:p>
    <w:p w:rsidR="00F02902" w:rsidRPr="0085360F"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r>
      <w:r w:rsidRPr="0085360F">
        <w:rPr>
          <w:lang w:val="fr-FR"/>
        </w:rPr>
        <w:t>Article 14</w:t>
      </w:r>
      <w:r w:rsidRPr="0085360F">
        <w:rPr>
          <w:lang w:val="fr-FR"/>
        </w:rPr>
        <w:br/>
        <w:t>Liberté de religion</w:t>
      </w:r>
      <w:r w:rsidRPr="0085360F">
        <w:rPr>
          <w:lang w:val="fr-FR"/>
        </w:rPr>
        <w:tab/>
      </w:r>
      <w:r w:rsidR="00D067D0">
        <w:rPr>
          <w:lang w:val="fr-FR"/>
        </w:rPr>
        <w:tab/>
        <w:t>390−</w:t>
      </w:r>
      <w:r w:rsidRPr="0085360F">
        <w:rPr>
          <w:lang w:val="fr-FR"/>
        </w:rPr>
        <w:t>394</w:t>
      </w:r>
      <w:r w:rsidRPr="0085360F">
        <w:rPr>
          <w:lang w:val="fr-FR"/>
        </w:rPr>
        <w:tab/>
        <w:t>6</w:t>
      </w:r>
      <w:r w:rsidR="008C5AD4">
        <w:rPr>
          <w:lang w:val="fr-FR"/>
        </w:rPr>
        <w:t>3</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85360F">
        <w:rPr>
          <w:lang w:val="fr-FR"/>
        </w:rPr>
        <w:tab/>
      </w:r>
      <w:r w:rsidRPr="0085360F">
        <w:rPr>
          <w:lang w:val="fr-FR"/>
        </w:rPr>
        <w:tab/>
      </w:r>
      <w:r w:rsidRPr="00083420">
        <w:rPr>
          <w:lang w:val="fr-FR"/>
        </w:rPr>
        <w:t>Article 15</w:t>
      </w:r>
      <w:r w:rsidRPr="00083420">
        <w:rPr>
          <w:lang w:val="fr-FR"/>
        </w:rPr>
        <w:br/>
        <w:t>Liberté d</w:t>
      </w:r>
      <w:r w:rsidR="00AB53B9">
        <w:rPr>
          <w:lang w:val="fr-FR"/>
        </w:rPr>
        <w:t>’</w:t>
      </w:r>
      <w:r w:rsidRPr="00083420">
        <w:rPr>
          <w:lang w:val="fr-FR"/>
        </w:rPr>
        <w:t>association et de réunion pacifique</w:t>
      </w:r>
      <w:r w:rsidRPr="00083420">
        <w:rPr>
          <w:lang w:val="fr-FR"/>
        </w:rPr>
        <w:tab/>
      </w:r>
      <w:r w:rsidR="00D067D0">
        <w:rPr>
          <w:lang w:val="fr-FR"/>
        </w:rPr>
        <w:tab/>
      </w:r>
      <w:r>
        <w:rPr>
          <w:lang w:val="fr-FR"/>
        </w:rPr>
        <w:t>395</w:t>
      </w:r>
      <w:r w:rsidRPr="00083420">
        <w:rPr>
          <w:lang w:val="fr-FR"/>
        </w:rPr>
        <w:tab/>
        <w:t>6</w:t>
      </w:r>
      <w:r w:rsidR="008C5AD4">
        <w:rPr>
          <w:lang w:val="fr-FR"/>
        </w:rPr>
        <w:t>3</w:t>
      </w:r>
    </w:p>
    <w:p w:rsidR="00F02902" w:rsidRPr="006F33DA"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r>
      <w:r w:rsidRPr="006F33DA">
        <w:rPr>
          <w:lang w:val="fr-FR"/>
        </w:rPr>
        <w:t>Article 16</w:t>
      </w:r>
      <w:r w:rsidRPr="006F33DA">
        <w:rPr>
          <w:lang w:val="fr-FR"/>
        </w:rPr>
        <w:br/>
        <w:t>Protection de la vie privée</w:t>
      </w:r>
      <w:r w:rsidRPr="006F33DA">
        <w:rPr>
          <w:lang w:val="fr-FR"/>
        </w:rPr>
        <w:tab/>
      </w:r>
      <w:r w:rsidR="00D067D0">
        <w:rPr>
          <w:lang w:val="fr-FR"/>
        </w:rPr>
        <w:tab/>
        <w:t>396−</w:t>
      </w:r>
      <w:r>
        <w:rPr>
          <w:lang w:val="fr-FR"/>
        </w:rPr>
        <w:t>398</w:t>
      </w:r>
      <w:r w:rsidRPr="006F33DA">
        <w:rPr>
          <w:lang w:val="fr-FR"/>
        </w:rPr>
        <w:tab/>
        <w:t>6</w:t>
      </w:r>
      <w:r w:rsidR="008C5AD4">
        <w:rPr>
          <w:lang w:val="fr-FR"/>
        </w:rPr>
        <w:t>3</w:t>
      </w:r>
    </w:p>
    <w:p w:rsidR="00F02902" w:rsidRPr="0085360F" w:rsidRDefault="00F02902" w:rsidP="004E6153">
      <w:pPr>
        <w:tabs>
          <w:tab w:val="right" w:pos="850"/>
          <w:tab w:val="right" w:leader="dot" w:pos="7654"/>
          <w:tab w:val="right" w:pos="8929"/>
          <w:tab w:val="right" w:pos="9638"/>
        </w:tabs>
        <w:spacing w:after="80"/>
        <w:ind w:left="1134" w:hanging="1134"/>
        <w:rPr>
          <w:lang w:val="fr-FR"/>
        </w:rPr>
      </w:pPr>
      <w:r w:rsidRPr="006F33DA">
        <w:rPr>
          <w:lang w:val="fr-FR"/>
        </w:rPr>
        <w:tab/>
      </w:r>
      <w:r w:rsidRPr="006F33DA">
        <w:rPr>
          <w:lang w:val="fr-FR"/>
        </w:rPr>
        <w:tab/>
      </w:r>
      <w:r w:rsidRPr="0085360F">
        <w:rPr>
          <w:lang w:val="fr-FR"/>
        </w:rPr>
        <w:t>Article 17</w:t>
      </w:r>
      <w:r w:rsidRPr="0085360F">
        <w:rPr>
          <w:lang w:val="fr-FR"/>
        </w:rPr>
        <w:br/>
        <w:t>Accès à l</w:t>
      </w:r>
      <w:r w:rsidR="00AB53B9">
        <w:rPr>
          <w:lang w:val="fr-FR"/>
        </w:rPr>
        <w:t>’</w:t>
      </w:r>
      <w:r w:rsidRPr="0085360F">
        <w:rPr>
          <w:lang w:val="fr-FR"/>
        </w:rPr>
        <w:t>information</w:t>
      </w:r>
      <w:r w:rsidRPr="0085360F">
        <w:rPr>
          <w:lang w:val="fr-FR"/>
        </w:rPr>
        <w:tab/>
      </w:r>
      <w:r w:rsidR="00D067D0">
        <w:rPr>
          <w:lang w:val="fr-FR"/>
        </w:rPr>
        <w:tab/>
        <w:t>399−</w:t>
      </w:r>
      <w:r w:rsidRPr="0085360F">
        <w:rPr>
          <w:lang w:val="fr-FR"/>
        </w:rPr>
        <w:t>401</w:t>
      </w:r>
      <w:r w:rsidRPr="0085360F">
        <w:rPr>
          <w:lang w:val="fr-FR"/>
        </w:rPr>
        <w:tab/>
      </w:r>
      <w:r w:rsidR="008C5AD4">
        <w:rPr>
          <w:lang w:val="fr-FR"/>
        </w:rPr>
        <w:t>64</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85360F">
        <w:rPr>
          <w:lang w:val="fr-FR"/>
        </w:rPr>
        <w:tab/>
      </w:r>
      <w:r w:rsidRPr="0085360F">
        <w:rPr>
          <w:lang w:val="fr-FR"/>
        </w:rPr>
        <w:tab/>
      </w:r>
      <w:r w:rsidR="008C5AD4">
        <w:rPr>
          <w:lang w:val="fr-FR"/>
        </w:rPr>
        <w:t>Article 18</w:t>
      </w:r>
      <w:r w:rsidRPr="00083420">
        <w:rPr>
          <w:lang w:val="fr-FR"/>
        </w:rPr>
        <w:br/>
        <w:t>Responsabilité des parents et assistance de l</w:t>
      </w:r>
      <w:r w:rsidR="00AB53B9">
        <w:rPr>
          <w:lang w:val="fr-FR"/>
        </w:rPr>
        <w:t>’</w:t>
      </w:r>
      <w:r w:rsidR="00F664F3">
        <w:rPr>
          <w:lang w:val="fr-FR"/>
        </w:rPr>
        <w:t>État</w:t>
      </w:r>
      <w:r w:rsidRPr="00083420">
        <w:rPr>
          <w:lang w:val="fr-FR"/>
        </w:rPr>
        <w:tab/>
      </w:r>
      <w:r w:rsidR="00D067D0">
        <w:rPr>
          <w:lang w:val="fr-FR"/>
        </w:rPr>
        <w:tab/>
        <w:t>402−</w:t>
      </w:r>
      <w:r>
        <w:rPr>
          <w:lang w:val="fr-FR"/>
        </w:rPr>
        <w:t>408</w:t>
      </w:r>
      <w:r w:rsidRPr="00083420">
        <w:rPr>
          <w:lang w:val="fr-FR"/>
        </w:rPr>
        <w:tab/>
      </w:r>
      <w:r w:rsidR="008C5AD4">
        <w:rPr>
          <w:lang w:val="fr-FR"/>
        </w:rPr>
        <w:t>64</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t>Article 19</w:t>
      </w:r>
      <w:r w:rsidRPr="00083420">
        <w:rPr>
          <w:lang w:val="fr-FR"/>
        </w:rPr>
        <w:br/>
        <w:t>Brutalité et négligence</w:t>
      </w:r>
      <w:r w:rsidRPr="00083420">
        <w:rPr>
          <w:lang w:val="fr-FR"/>
        </w:rPr>
        <w:tab/>
      </w:r>
      <w:r w:rsidR="00D067D0">
        <w:rPr>
          <w:lang w:val="fr-FR"/>
        </w:rPr>
        <w:tab/>
      </w:r>
      <w:r>
        <w:rPr>
          <w:lang w:val="fr-FR"/>
        </w:rPr>
        <w:t>409</w:t>
      </w:r>
      <w:r w:rsidR="00D067D0">
        <w:rPr>
          <w:lang w:val="fr-FR"/>
        </w:rPr>
        <w:t>−</w:t>
      </w:r>
      <w:r>
        <w:rPr>
          <w:lang w:val="fr-FR"/>
        </w:rPr>
        <w:t>416</w:t>
      </w:r>
      <w:r w:rsidRPr="00083420">
        <w:rPr>
          <w:lang w:val="fr-FR"/>
        </w:rPr>
        <w:tab/>
      </w:r>
      <w:r w:rsidR="008C5AD4">
        <w:rPr>
          <w:lang w:val="fr-FR"/>
        </w:rPr>
        <w:t>65</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t>Articles 20 et 21</w:t>
      </w:r>
      <w:r w:rsidRPr="00083420">
        <w:rPr>
          <w:lang w:val="fr-FR"/>
        </w:rPr>
        <w:br/>
        <w:t>Enfants privés de milieu familial</w:t>
      </w:r>
      <w:r w:rsidRPr="00083420">
        <w:rPr>
          <w:lang w:val="fr-FR"/>
        </w:rPr>
        <w:tab/>
      </w:r>
      <w:r w:rsidR="00D067D0">
        <w:rPr>
          <w:lang w:val="fr-FR"/>
        </w:rPr>
        <w:tab/>
        <w:t>417−</w:t>
      </w:r>
      <w:r>
        <w:rPr>
          <w:lang w:val="fr-FR"/>
        </w:rPr>
        <w:t>425</w:t>
      </w:r>
      <w:r w:rsidRPr="00083420">
        <w:rPr>
          <w:lang w:val="fr-FR"/>
        </w:rPr>
        <w:tab/>
        <w:t>6</w:t>
      </w:r>
      <w:r w:rsidR="008C5AD4">
        <w:rPr>
          <w:lang w:val="fr-FR"/>
        </w:rPr>
        <w:t>6</w:t>
      </w:r>
    </w:p>
    <w:p w:rsidR="00F02902" w:rsidRPr="006F33DA"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r>
      <w:r w:rsidRPr="006F33DA">
        <w:rPr>
          <w:lang w:val="fr-FR"/>
        </w:rPr>
        <w:t>Article 22</w:t>
      </w:r>
      <w:r w:rsidRPr="006F33DA">
        <w:rPr>
          <w:lang w:val="fr-FR"/>
        </w:rPr>
        <w:br/>
        <w:t>Enfants réfugiés</w:t>
      </w:r>
      <w:r w:rsidRPr="006F33DA">
        <w:rPr>
          <w:lang w:val="fr-FR"/>
        </w:rPr>
        <w:tab/>
      </w:r>
      <w:r w:rsidR="00D067D0">
        <w:rPr>
          <w:lang w:val="fr-FR"/>
        </w:rPr>
        <w:tab/>
      </w:r>
      <w:r>
        <w:rPr>
          <w:lang w:val="fr-FR"/>
        </w:rPr>
        <w:t>426</w:t>
      </w:r>
      <w:r w:rsidRPr="006F33DA">
        <w:rPr>
          <w:lang w:val="fr-FR"/>
        </w:rPr>
        <w:tab/>
        <w:t>6</w:t>
      </w:r>
      <w:r w:rsidR="008C5AD4">
        <w:rPr>
          <w:lang w:val="fr-FR"/>
        </w:rPr>
        <w:t>7</w:t>
      </w:r>
    </w:p>
    <w:p w:rsidR="00F02902" w:rsidRPr="006F33DA" w:rsidRDefault="00F02902" w:rsidP="004E6153">
      <w:pPr>
        <w:tabs>
          <w:tab w:val="right" w:pos="850"/>
          <w:tab w:val="right" w:leader="dot" w:pos="7654"/>
          <w:tab w:val="right" w:pos="8929"/>
          <w:tab w:val="right" w:pos="9638"/>
        </w:tabs>
        <w:spacing w:after="80"/>
        <w:ind w:left="1134" w:hanging="1134"/>
        <w:rPr>
          <w:lang w:val="fr-FR"/>
        </w:rPr>
      </w:pPr>
      <w:r w:rsidRPr="006F33DA">
        <w:rPr>
          <w:lang w:val="fr-FR"/>
        </w:rPr>
        <w:tab/>
      </w:r>
      <w:r w:rsidRPr="006F33DA">
        <w:rPr>
          <w:lang w:val="fr-FR"/>
        </w:rPr>
        <w:tab/>
        <w:t>Article 23</w:t>
      </w:r>
      <w:r w:rsidRPr="006F33DA">
        <w:rPr>
          <w:lang w:val="fr-FR"/>
        </w:rPr>
        <w:br/>
        <w:t>Enfants handicapés</w:t>
      </w:r>
      <w:r w:rsidRPr="006F33DA">
        <w:rPr>
          <w:lang w:val="fr-FR"/>
        </w:rPr>
        <w:tab/>
      </w:r>
      <w:r w:rsidR="00D067D0">
        <w:rPr>
          <w:lang w:val="fr-FR"/>
        </w:rPr>
        <w:tab/>
      </w:r>
      <w:r>
        <w:rPr>
          <w:lang w:val="fr-FR"/>
        </w:rPr>
        <w:t>427</w:t>
      </w:r>
      <w:r w:rsidRPr="006F33DA">
        <w:rPr>
          <w:lang w:val="fr-FR"/>
        </w:rPr>
        <w:tab/>
      </w:r>
      <w:r w:rsidR="00E0546D">
        <w:rPr>
          <w:lang w:val="fr-FR"/>
        </w:rPr>
        <w:t>67</w:t>
      </w:r>
    </w:p>
    <w:p w:rsidR="00F02902" w:rsidRPr="006F33DA" w:rsidRDefault="00F02902" w:rsidP="004E6153">
      <w:pPr>
        <w:tabs>
          <w:tab w:val="right" w:pos="850"/>
          <w:tab w:val="right" w:leader="dot" w:pos="7654"/>
          <w:tab w:val="right" w:pos="8929"/>
          <w:tab w:val="right" w:pos="9638"/>
        </w:tabs>
        <w:spacing w:after="80"/>
        <w:ind w:left="1134" w:hanging="1134"/>
        <w:rPr>
          <w:lang w:val="fr-FR"/>
        </w:rPr>
      </w:pPr>
      <w:r w:rsidRPr="006F33DA">
        <w:rPr>
          <w:lang w:val="fr-FR"/>
        </w:rPr>
        <w:tab/>
      </w:r>
      <w:r w:rsidRPr="006F33DA">
        <w:rPr>
          <w:lang w:val="fr-FR"/>
        </w:rPr>
        <w:tab/>
        <w:t>Article 24</w:t>
      </w:r>
      <w:r w:rsidRPr="006F33DA">
        <w:rPr>
          <w:lang w:val="fr-FR"/>
        </w:rPr>
        <w:br/>
        <w:t>Droit à la santé</w:t>
      </w:r>
      <w:r w:rsidRPr="006F33DA">
        <w:rPr>
          <w:lang w:val="fr-FR"/>
        </w:rPr>
        <w:tab/>
      </w:r>
      <w:r w:rsidR="00D067D0">
        <w:rPr>
          <w:lang w:val="fr-FR"/>
        </w:rPr>
        <w:tab/>
      </w:r>
      <w:r>
        <w:rPr>
          <w:lang w:val="fr-FR"/>
        </w:rPr>
        <w:t>428</w:t>
      </w:r>
      <w:r w:rsidR="008C5AD4">
        <w:rPr>
          <w:lang w:val="fr-FR"/>
        </w:rPr>
        <w:tab/>
      </w:r>
      <w:r w:rsidR="00E0546D">
        <w:rPr>
          <w:lang w:val="fr-FR"/>
        </w:rPr>
        <w:t>67</w:t>
      </w:r>
    </w:p>
    <w:p w:rsidR="00F02902" w:rsidRPr="006F33DA" w:rsidRDefault="00F02902" w:rsidP="004E6153">
      <w:pPr>
        <w:tabs>
          <w:tab w:val="right" w:pos="850"/>
          <w:tab w:val="right" w:leader="dot" w:pos="7654"/>
          <w:tab w:val="right" w:pos="8929"/>
          <w:tab w:val="right" w:pos="9638"/>
        </w:tabs>
        <w:spacing w:after="80"/>
        <w:ind w:left="1134" w:hanging="1134"/>
        <w:rPr>
          <w:lang w:val="fr-FR"/>
        </w:rPr>
      </w:pPr>
      <w:r w:rsidRPr="006F33DA">
        <w:rPr>
          <w:lang w:val="fr-FR"/>
        </w:rPr>
        <w:tab/>
      </w:r>
      <w:r w:rsidRPr="006F33DA">
        <w:rPr>
          <w:lang w:val="fr-FR"/>
        </w:rPr>
        <w:tab/>
        <w:t>Article 25</w:t>
      </w:r>
      <w:r w:rsidRPr="006F33DA">
        <w:rPr>
          <w:lang w:val="fr-FR"/>
        </w:rPr>
        <w:br/>
        <w:t>Examen périodique de placement</w:t>
      </w:r>
      <w:r w:rsidRPr="006F33DA">
        <w:rPr>
          <w:lang w:val="fr-FR"/>
        </w:rPr>
        <w:tab/>
      </w:r>
      <w:r w:rsidR="00D067D0">
        <w:rPr>
          <w:lang w:val="fr-FR"/>
        </w:rPr>
        <w:tab/>
      </w:r>
      <w:r>
        <w:rPr>
          <w:lang w:val="fr-FR"/>
        </w:rPr>
        <w:t>429</w:t>
      </w:r>
      <w:r w:rsidR="008C5AD4">
        <w:rPr>
          <w:lang w:val="fr-FR"/>
        </w:rPr>
        <w:tab/>
      </w:r>
      <w:r w:rsidR="00E0546D">
        <w:rPr>
          <w:lang w:val="fr-FR"/>
        </w:rPr>
        <w:t>67</w:t>
      </w:r>
    </w:p>
    <w:p w:rsidR="00F02902" w:rsidRPr="006F33DA" w:rsidRDefault="00F02902" w:rsidP="004E6153">
      <w:pPr>
        <w:tabs>
          <w:tab w:val="right" w:pos="850"/>
          <w:tab w:val="right" w:leader="dot" w:pos="7654"/>
          <w:tab w:val="right" w:pos="8929"/>
          <w:tab w:val="right" w:pos="9638"/>
        </w:tabs>
        <w:spacing w:after="80"/>
        <w:ind w:left="1134" w:hanging="1134"/>
        <w:rPr>
          <w:lang w:val="fr-FR"/>
        </w:rPr>
      </w:pPr>
      <w:r w:rsidRPr="006F33DA">
        <w:rPr>
          <w:lang w:val="fr-FR"/>
        </w:rPr>
        <w:tab/>
      </w:r>
      <w:r w:rsidRPr="006F33DA">
        <w:rPr>
          <w:lang w:val="fr-FR"/>
        </w:rPr>
        <w:tab/>
        <w:t>Article 26</w:t>
      </w:r>
      <w:r w:rsidRPr="006F33DA">
        <w:rPr>
          <w:lang w:val="fr-FR"/>
        </w:rPr>
        <w:br/>
        <w:t>Le droit de bénéficier de la sécurité sociale</w:t>
      </w:r>
      <w:r w:rsidRPr="006F33DA">
        <w:rPr>
          <w:lang w:val="fr-FR"/>
        </w:rPr>
        <w:tab/>
      </w:r>
      <w:r w:rsidR="00D067D0">
        <w:rPr>
          <w:lang w:val="fr-FR"/>
        </w:rPr>
        <w:tab/>
      </w:r>
      <w:r>
        <w:rPr>
          <w:lang w:val="fr-FR"/>
        </w:rPr>
        <w:t>430</w:t>
      </w:r>
      <w:r w:rsidR="00D067D0">
        <w:rPr>
          <w:lang w:val="fr-FR"/>
        </w:rPr>
        <w:t>−</w:t>
      </w:r>
      <w:r>
        <w:rPr>
          <w:lang w:val="fr-FR"/>
        </w:rPr>
        <w:t>440</w:t>
      </w:r>
      <w:r w:rsidRPr="006F33DA">
        <w:rPr>
          <w:lang w:val="fr-FR"/>
        </w:rPr>
        <w:tab/>
      </w:r>
      <w:r w:rsidR="00E0546D">
        <w:rPr>
          <w:lang w:val="fr-FR"/>
        </w:rPr>
        <w:t>68</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6F33DA">
        <w:rPr>
          <w:lang w:val="fr-FR"/>
        </w:rPr>
        <w:tab/>
      </w:r>
      <w:r w:rsidRPr="006F33DA">
        <w:rPr>
          <w:lang w:val="fr-FR"/>
        </w:rPr>
        <w:tab/>
      </w:r>
      <w:r w:rsidRPr="00083420">
        <w:rPr>
          <w:lang w:val="fr-FR"/>
        </w:rPr>
        <w:t>Article 27</w:t>
      </w:r>
      <w:r w:rsidRPr="00083420">
        <w:rPr>
          <w:lang w:val="fr-FR"/>
        </w:rPr>
        <w:br/>
        <w:t>Droit à un niveau de vie suffisant</w:t>
      </w:r>
      <w:r w:rsidRPr="00083420">
        <w:rPr>
          <w:lang w:val="fr-FR"/>
        </w:rPr>
        <w:tab/>
      </w:r>
      <w:r w:rsidR="00D067D0">
        <w:rPr>
          <w:lang w:val="fr-FR"/>
        </w:rPr>
        <w:tab/>
      </w:r>
      <w:r>
        <w:rPr>
          <w:lang w:val="fr-FR"/>
        </w:rPr>
        <w:t>441</w:t>
      </w:r>
      <w:r w:rsidR="00D067D0">
        <w:rPr>
          <w:lang w:val="fr-FR"/>
        </w:rPr>
        <w:t>−</w:t>
      </w:r>
      <w:r>
        <w:rPr>
          <w:lang w:val="fr-FR"/>
        </w:rPr>
        <w:t>443</w:t>
      </w:r>
      <w:r w:rsidR="008C5AD4">
        <w:rPr>
          <w:lang w:val="fr-FR"/>
        </w:rPr>
        <w:tab/>
      </w:r>
      <w:r w:rsidR="00E0546D">
        <w:rPr>
          <w:lang w:val="fr-FR"/>
        </w:rPr>
        <w:t>69</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t>Articles 28, 29 et 30</w:t>
      </w:r>
      <w:r w:rsidRPr="00083420">
        <w:rPr>
          <w:lang w:val="fr-FR"/>
        </w:rPr>
        <w:br/>
        <w:t>Éducation des enfants</w:t>
      </w:r>
      <w:r w:rsidRPr="00083420">
        <w:rPr>
          <w:lang w:val="fr-FR"/>
        </w:rPr>
        <w:tab/>
      </w:r>
      <w:r w:rsidR="00D067D0">
        <w:rPr>
          <w:lang w:val="fr-FR"/>
        </w:rPr>
        <w:tab/>
        <w:t>444−</w:t>
      </w:r>
      <w:r>
        <w:rPr>
          <w:lang w:val="fr-FR"/>
        </w:rPr>
        <w:t>473</w:t>
      </w:r>
      <w:r w:rsidR="008C5AD4">
        <w:rPr>
          <w:lang w:val="fr-FR"/>
        </w:rPr>
        <w:tab/>
      </w:r>
      <w:r w:rsidR="00E0546D">
        <w:rPr>
          <w:lang w:val="fr-FR"/>
        </w:rPr>
        <w:t>69</w:t>
      </w:r>
    </w:p>
    <w:p w:rsidR="00F02902" w:rsidRPr="00083420" w:rsidRDefault="008C5AD4" w:rsidP="004E6153">
      <w:pPr>
        <w:tabs>
          <w:tab w:val="right" w:pos="850"/>
          <w:tab w:val="right" w:leader="dot" w:pos="7654"/>
          <w:tab w:val="right" w:pos="8929"/>
          <w:tab w:val="right" w:pos="9638"/>
        </w:tabs>
        <w:spacing w:after="80"/>
        <w:ind w:left="1134" w:hanging="1134"/>
        <w:rPr>
          <w:lang w:val="fr-FR"/>
        </w:rPr>
      </w:pPr>
      <w:r>
        <w:rPr>
          <w:lang w:val="fr-FR"/>
        </w:rPr>
        <w:tab/>
      </w:r>
      <w:r>
        <w:rPr>
          <w:lang w:val="fr-FR"/>
        </w:rPr>
        <w:tab/>
        <w:t>Article 31</w:t>
      </w:r>
      <w:r w:rsidR="00F02902" w:rsidRPr="00083420">
        <w:rPr>
          <w:lang w:val="fr-FR"/>
        </w:rPr>
        <w:br/>
        <w:t>Loisirs et activités culturelles</w:t>
      </w:r>
      <w:r w:rsidR="00F02902" w:rsidRPr="00083420">
        <w:rPr>
          <w:lang w:val="fr-FR"/>
        </w:rPr>
        <w:tab/>
      </w:r>
      <w:r w:rsidR="00D067D0">
        <w:rPr>
          <w:lang w:val="fr-FR"/>
        </w:rPr>
        <w:tab/>
      </w:r>
      <w:r w:rsidR="00F02902">
        <w:rPr>
          <w:lang w:val="fr-FR"/>
        </w:rPr>
        <w:t>474</w:t>
      </w:r>
      <w:r w:rsidR="00F02902" w:rsidRPr="00083420">
        <w:rPr>
          <w:lang w:val="fr-FR"/>
        </w:rPr>
        <w:tab/>
      </w:r>
      <w:r w:rsidR="00E0546D">
        <w:rPr>
          <w:lang w:val="fr-FR"/>
        </w:rPr>
        <w:t>72</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t>Article 32</w:t>
      </w:r>
      <w:r w:rsidRPr="00083420">
        <w:rPr>
          <w:lang w:val="fr-FR"/>
        </w:rPr>
        <w:br/>
        <w:t>La protection de l</w:t>
      </w:r>
      <w:r w:rsidR="00AB53B9">
        <w:rPr>
          <w:lang w:val="fr-FR"/>
        </w:rPr>
        <w:t>’</w:t>
      </w:r>
      <w:r w:rsidRPr="00083420">
        <w:rPr>
          <w:lang w:val="fr-FR"/>
        </w:rPr>
        <w:t>enfant contre l</w:t>
      </w:r>
      <w:r w:rsidR="00AB53B9">
        <w:rPr>
          <w:lang w:val="fr-FR"/>
        </w:rPr>
        <w:t>’</w:t>
      </w:r>
      <w:r w:rsidRPr="00083420">
        <w:rPr>
          <w:lang w:val="fr-FR"/>
        </w:rPr>
        <w:t>exploitation économique ou tout travail</w:t>
      </w:r>
      <w:r w:rsidRPr="00083420">
        <w:rPr>
          <w:lang w:val="fr-FR"/>
        </w:rPr>
        <w:br/>
        <w:t>comportant un risque sur lui</w:t>
      </w:r>
      <w:r w:rsidRPr="00083420">
        <w:rPr>
          <w:lang w:val="fr-FR"/>
        </w:rPr>
        <w:tab/>
      </w:r>
      <w:r w:rsidR="00D067D0">
        <w:rPr>
          <w:lang w:val="fr-FR"/>
        </w:rPr>
        <w:tab/>
      </w:r>
      <w:r>
        <w:rPr>
          <w:lang w:val="fr-FR"/>
        </w:rPr>
        <w:t>475</w:t>
      </w:r>
      <w:r w:rsidR="00D067D0">
        <w:rPr>
          <w:lang w:val="fr-FR"/>
        </w:rPr>
        <w:t>−</w:t>
      </w:r>
      <w:r>
        <w:rPr>
          <w:lang w:val="fr-FR"/>
        </w:rPr>
        <w:t>495</w:t>
      </w:r>
      <w:r w:rsidRPr="00083420">
        <w:rPr>
          <w:lang w:val="fr-FR"/>
        </w:rPr>
        <w:tab/>
      </w:r>
      <w:r w:rsidR="00E0546D">
        <w:rPr>
          <w:lang w:val="fr-FR"/>
        </w:rPr>
        <w:t>72</w:t>
      </w:r>
    </w:p>
    <w:p w:rsidR="00F02902" w:rsidRPr="006F33DA"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r>
      <w:r w:rsidRPr="006F33DA">
        <w:rPr>
          <w:lang w:val="fr-FR"/>
        </w:rPr>
        <w:t>Article 33</w:t>
      </w:r>
      <w:r w:rsidRPr="006F33DA">
        <w:rPr>
          <w:lang w:val="fr-FR"/>
        </w:rPr>
        <w:br/>
        <w:t>Prévention sur l</w:t>
      </w:r>
      <w:r w:rsidR="00AB53B9">
        <w:rPr>
          <w:lang w:val="fr-FR"/>
        </w:rPr>
        <w:t>’</w:t>
      </w:r>
      <w:r w:rsidRPr="006F33DA">
        <w:rPr>
          <w:lang w:val="fr-FR"/>
        </w:rPr>
        <w:t>usage des stupéfiants</w:t>
      </w:r>
      <w:r w:rsidRPr="006F33DA">
        <w:rPr>
          <w:lang w:val="fr-FR"/>
        </w:rPr>
        <w:tab/>
      </w:r>
      <w:r w:rsidR="00D067D0">
        <w:rPr>
          <w:lang w:val="fr-FR"/>
        </w:rPr>
        <w:tab/>
      </w:r>
      <w:r>
        <w:rPr>
          <w:lang w:val="fr-FR"/>
        </w:rPr>
        <w:t>496</w:t>
      </w:r>
      <w:r w:rsidRPr="006F33DA">
        <w:rPr>
          <w:lang w:val="fr-FR"/>
        </w:rPr>
        <w:tab/>
      </w:r>
      <w:r w:rsidR="00E0546D">
        <w:rPr>
          <w:lang w:val="fr-FR"/>
        </w:rPr>
        <w:t>77</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6F33DA">
        <w:rPr>
          <w:lang w:val="fr-FR"/>
        </w:rPr>
        <w:tab/>
      </w:r>
      <w:r w:rsidRPr="006F33DA">
        <w:rPr>
          <w:lang w:val="fr-FR"/>
        </w:rPr>
        <w:tab/>
      </w:r>
      <w:r w:rsidRPr="00083420">
        <w:rPr>
          <w:lang w:val="fr-FR"/>
        </w:rPr>
        <w:t>Articles 34, 35 et 36</w:t>
      </w:r>
      <w:r w:rsidRPr="00083420">
        <w:rPr>
          <w:lang w:val="fr-FR"/>
        </w:rPr>
        <w:br/>
        <w:t>Exploitation sexuelle, enlèvement, vente, traite</w:t>
      </w:r>
      <w:r w:rsidRPr="00083420">
        <w:rPr>
          <w:lang w:val="fr-FR"/>
        </w:rPr>
        <w:tab/>
      </w:r>
      <w:r w:rsidR="00D067D0">
        <w:rPr>
          <w:lang w:val="fr-FR"/>
        </w:rPr>
        <w:tab/>
      </w:r>
      <w:r>
        <w:rPr>
          <w:lang w:val="fr-FR"/>
        </w:rPr>
        <w:t>497</w:t>
      </w:r>
      <w:r w:rsidR="008C5AD4">
        <w:rPr>
          <w:lang w:val="fr-FR"/>
        </w:rPr>
        <w:tab/>
      </w:r>
      <w:r w:rsidR="00E0546D">
        <w:rPr>
          <w:lang w:val="fr-FR"/>
        </w:rPr>
        <w:t>77</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t>Article</w:t>
      </w:r>
      <w:r w:rsidR="00E0546D">
        <w:rPr>
          <w:lang w:val="fr-FR"/>
        </w:rPr>
        <w:t>s</w:t>
      </w:r>
      <w:r w:rsidRPr="00083420">
        <w:rPr>
          <w:lang w:val="fr-FR"/>
        </w:rPr>
        <w:t xml:space="preserve"> 37 et 40</w:t>
      </w:r>
      <w:r w:rsidRPr="00083420">
        <w:rPr>
          <w:lang w:val="fr-FR"/>
        </w:rPr>
        <w:br/>
        <w:t>Le droit de ne pas être soumis à la torture, ni à des peines ou traitements cruels,</w:t>
      </w:r>
      <w:r w:rsidRPr="00083420">
        <w:rPr>
          <w:lang w:val="fr-FR"/>
        </w:rPr>
        <w:br/>
        <w:t>inhumains ou dégradants et traitement des enfants privés de liberté</w:t>
      </w:r>
      <w:r w:rsidRPr="00083420">
        <w:rPr>
          <w:lang w:val="fr-FR"/>
        </w:rPr>
        <w:tab/>
      </w:r>
      <w:r w:rsidR="00D067D0">
        <w:rPr>
          <w:lang w:val="fr-FR"/>
        </w:rPr>
        <w:tab/>
      </w:r>
      <w:r>
        <w:rPr>
          <w:lang w:val="fr-FR"/>
        </w:rPr>
        <w:t>498</w:t>
      </w:r>
      <w:r w:rsidR="00D067D0">
        <w:rPr>
          <w:lang w:val="fr-FR"/>
        </w:rPr>
        <w:t>−</w:t>
      </w:r>
      <w:r>
        <w:rPr>
          <w:lang w:val="fr-FR"/>
        </w:rPr>
        <w:t>551</w:t>
      </w:r>
      <w:r w:rsidR="008C5AD4">
        <w:rPr>
          <w:lang w:val="fr-FR"/>
        </w:rPr>
        <w:tab/>
      </w:r>
      <w:r w:rsidR="00E0546D">
        <w:rPr>
          <w:lang w:val="fr-FR"/>
        </w:rPr>
        <w:t>77</w:t>
      </w:r>
    </w:p>
    <w:p w:rsidR="00F02902" w:rsidRPr="006F33DA"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r>
      <w:r w:rsidRPr="006F33DA">
        <w:rPr>
          <w:lang w:val="fr-FR"/>
        </w:rPr>
        <w:t>Article 38</w:t>
      </w:r>
      <w:r w:rsidRPr="006F33DA">
        <w:rPr>
          <w:lang w:val="fr-FR"/>
        </w:rPr>
        <w:br/>
        <w:t>Enfants impliqués dans les conflits armés</w:t>
      </w:r>
      <w:r w:rsidRPr="006F33DA">
        <w:rPr>
          <w:lang w:val="fr-FR"/>
        </w:rPr>
        <w:tab/>
      </w:r>
      <w:r w:rsidR="00D067D0">
        <w:rPr>
          <w:lang w:val="fr-FR"/>
        </w:rPr>
        <w:tab/>
        <w:t>552−</w:t>
      </w:r>
      <w:r>
        <w:rPr>
          <w:lang w:val="fr-FR"/>
        </w:rPr>
        <w:t>553</w:t>
      </w:r>
      <w:r w:rsidRPr="006F33DA">
        <w:rPr>
          <w:lang w:val="fr-FR"/>
        </w:rPr>
        <w:tab/>
      </w:r>
      <w:r w:rsidR="00833F57">
        <w:rPr>
          <w:lang w:val="fr-FR"/>
        </w:rPr>
        <w:t>84</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sidRPr="006F33DA">
        <w:rPr>
          <w:lang w:val="fr-FR"/>
        </w:rPr>
        <w:tab/>
      </w:r>
      <w:r w:rsidRPr="006F33DA">
        <w:rPr>
          <w:lang w:val="fr-FR"/>
        </w:rPr>
        <w:tab/>
      </w:r>
      <w:r w:rsidRPr="00083420">
        <w:rPr>
          <w:lang w:val="fr-FR"/>
        </w:rPr>
        <w:t>Article 39</w:t>
      </w:r>
      <w:r w:rsidRPr="00083420">
        <w:rPr>
          <w:lang w:val="fr-FR"/>
        </w:rPr>
        <w:br/>
        <w:t>Réadaptation physique et psychologique et réinsertion sociale</w:t>
      </w:r>
      <w:r w:rsidRPr="00083420">
        <w:rPr>
          <w:lang w:val="fr-FR"/>
        </w:rPr>
        <w:tab/>
      </w:r>
      <w:r w:rsidR="00D067D0">
        <w:rPr>
          <w:lang w:val="fr-FR"/>
        </w:rPr>
        <w:tab/>
        <w:t>554−</w:t>
      </w:r>
      <w:r>
        <w:rPr>
          <w:lang w:val="fr-FR"/>
        </w:rPr>
        <w:t>5</w:t>
      </w:r>
      <w:r w:rsidR="00CB7768">
        <w:rPr>
          <w:lang w:val="fr-FR"/>
        </w:rPr>
        <w:t>5</w:t>
      </w:r>
      <w:r>
        <w:rPr>
          <w:lang w:val="fr-FR"/>
        </w:rPr>
        <w:t>5</w:t>
      </w:r>
      <w:r w:rsidR="008C5AD4">
        <w:rPr>
          <w:lang w:val="fr-FR"/>
        </w:rPr>
        <w:tab/>
      </w:r>
      <w:r w:rsidR="00833F57">
        <w:rPr>
          <w:lang w:val="fr-FR"/>
        </w:rPr>
        <w:t>85</w:t>
      </w:r>
    </w:p>
    <w:p w:rsidR="00F02902" w:rsidRPr="006F33DA" w:rsidRDefault="00F02902" w:rsidP="004E6153">
      <w:pPr>
        <w:tabs>
          <w:tab w:val="right" w:pos="850"/>
          <w:tab w:val="right" w:leader="dot" w:pos="7654"/>
          <w:tab w:val="right" w:pos="8929"/>
          <w:tab w:val="right" w:pos="9638"/>
        </w:tabs>
        <w:spacing w:after="80"/>
        <w:ind w:left="1134" w:hanging="1134"/>
        <w:rPr>
          <w:lang w:val="fr-FR"/>
        </w:rPr>
      </w:pPr>
      <w:r w:rsidRPr="00083420">
        <w:rPr>
          <w:lang w:val="fr-FR"/>
        </w:rPr>
        <w:tab/>
      </w:r>
      <w:r w:rsidRPr="00083420">
        <w:rPr>
          <w:lang w:val="fr-FR"/>
        </w:rPr>
        <w:tab/>
      </w:r>
      <w:r w:rsidRPr="006F33DA">
        <w:rPr>
          <w:lang w:val="fr-FR"/>
        </w:rPr>
        <w:t>Article 41</w:t>
      </w:r>
      <w:r w:rsidRPr="006F33DA">
        <w:rPr>
          <w:lang w:val="fr-FR"/>
        </w:rPr>
        <w:br/>
        <w:t xml:space="preserve">Disposition générale de la </w:t>
      </w:r>
      <w:r w:rsidR="00833F57" w:rsidRPr="006F33DA">
        <w:rPr>
          <w:lang w:val="fr-FR"/>
        </w:rPr>
        <w:t>C</w:t>
      </w:r>
      <w:r w:rsidRPr="006F33DA">
        <w:rPr>
          <w:lang w:val="fr-FR"/>
        </w:rPr>
        <w:t>onvention</w:t>
      </w:r>
      <w:r w:rsidRPr="006F33DA">
        <w:rPr>
          <w:lang w:val="fr-FR"/>
        </w:rPr>
        <w:tab/>
      </w:r>
      <w:r w:rsidR="00D067D0">
        <w:rPr>
          <w:lang w:val="fr-FR"/>
        </w:rPr>
        <w:tab/>
      </w:r>
      <w:r>
        <w:rPr>
          <w:lang w:val="fr-FR"/>
        </w:rPr>
        <w:t>556</w:t>
      </w:r>
      <w:r w:rsidR="00D067D0">
        <w:rPr>
          <w:lang w:val="fr-FR"/>
        </w:rPr>
        <w:t>−</w:t>
      </w:r>
      <w:r>
        <w:rPr>
          <w:lang w:val="fr-FR"/>
        </w:rPr>
        <w:t>568</w:t>
      </w:r>
      <w:r w:rsidR="008C5AD4">
        <w:rPr>
          <w:lang w:val="fr-FR"/>
        </w:rPr>
        <w:tab/>
      </w:r>
      <w:r w:rsidR="00833F57">
        <w:rPr>
          <w:lang w:val="fr-FR"/>
        </w:rPr>
        <w:t>85</w:t>
      </w:r>
    </w:p>
    <w:p w:rsidR="00F02902" w:rsidRDefault="00F02902" w:rsidP="004E6153">
      <w:pPr>
        <w:tabs>
          <w:tab w:val="right" w:pos="850"/>
          <w:tab w:val="right" w:leader="dot" w:pos="8787"/>
          <w:tab w:val="right" w:pos="9638"/>
        </w:tabs>
        <w:spacing w:after="80"/>
        <w:ind w:left="1134" w:hanging="1134"/>
        <w:rPr>
          <w:lang w:val="fr-FR"/>
        </w:rPr>
      </w:pPr>
      <w:r w:rsidRPr="006F33DA">
        <w:rPr>
          <w:lang w:val="fr-FR"/>
        </w:rPr>
        <w:tab/>
      </w:r>
      <w:r w:rsidRPr="006F33DA">
        <w:rPr>
          <w:lang w:val="fr-FR"/>
        </w:rPr>
        <w:tab/>
      </w:r>
      <w:r>
        <w:rPr>
          <w:lang w:val="fr-FR"/>
        </w:rPr>
        <w:t>et</w:t>
      </w:r>
    </w:p>
    <w:p w:rsidR="00F02902" w:rsidRPr="00083420" w:rsidRDefault="00F02902" w:rsidP="004E6153">
      <w:pPr>
        <w:tabs>
          <w:tab w:val="right" w:pos="850"/>
          <w:tab w:val="right" w:leader="dot" w:pos="7654"/>
          <w:tab w:val="right" w:pos="8929"/>
          <w:tab w:val="right" w:pos="9638"/>
        </w:tabs>
        <w:spacing w:after="80"/>
        <w:ind w:left="1134" w:hanging="1134"/>
        <w:rPr>
          <w:lang w:val="fr-FR"/>
        </w:rPr>
      </w:pPr>
      <w:r>
        <w:rPr>
          <w:lang w:val="fr-FR"/>
        </w:rPr>
        <w:tab/>
      </w:r>
      <w:r>
        <w:rPr>
          <w:lang w:val="fr-FR"/>
        </w:rPr>
        <w:tab/>
      </w:r>
      <w:r w:rsidRPr="00083420">
        <w:rPr>
          <w:lang w:val="fr-FR"/>
        </w:rPr>
        <w:t>Article 42</w:t>
      </w:r>
      <w:r w:rsidRPr="00083420">
        <w:rPr>
          <w:lang w:val="fr-FR"/>
        </w:rPr>
        <w:br/>
        <w:t>Diffusion des principes et dispositions de la CRC</w:t>
      </w:r>
      <w:r w:rsidRPr="00083420">
        <w:rPr>
          <w:lang w:val="fr-FR"/>
        </w:rPr>
        <w:tab/>
      </w:r>
      <w:r w:rsidRPr="00083420">
        <w:rPr>
          <w:lang w:val="fr-FR"/>
        </w:rPr>
        <w:tab/>
      </w:r>
      <w:r w:rsidR="004E6153">
        <w:rPr>
          <w:lang w:val="fr-FR"/>
        </w:rPr>
        <w:tab/>
      </w:r>
      <w:r w:rsidR="00833F57">
        <w:rPr>
          <w:lang w:val="fr-FR"/>
        </w:rPr>
        <w:t>85</w:t>
      </w:r>
    </w:p>
    <w:p w:rsidR="009B7639" w:rsidRDefault="00F02902" w:rsidP="004E6153">
      <w:pPr>
        <w:tabs>
          <w:tab w:val="right" w:pos="850"/>
          <w:tab w:val="right" w:leader="dot" w:pos="8787"/>
          <w:tab w:val="right" w:pos="9638"/>
        </w:tabs>
        <w:spacing w:after="80"/>
        <w:ind w:left="1134" w:hanging="1134"/>
        <w:rPr>
          <w:lang w:val="fr-FR"/>
        </w:rPr>
      </w:pPr>
      <w:r w:rsidRPr="00083420">
        <w:rPr>
          <w:lang w:val="fr-FR"/>
        </w:rPr>
        <w:tab/>
      </w:r>
      <w:r w:rsidRPr="005377A4">
        <w:rPr>
          <w:lang w:val="fr-FR"/>
        </w:rPr>
        <w:t>Annexes</w:t>
      </w:r>
      <w:r w:rsidRPr="005377A4">
        <w:rPr>
          <w:lang w:val="fr-FR"/>
        </w:rPr>
        <w:tab/>
      </w:r>
    </w:p>
    <w:p w:rsidR="00F02902" w:rsidRDefault="00F02902" w:rsidP="004E6153">
      <w:pPr>
        <w:tabs>
          <w:tab w:val="right" w:pos="850"/>
          <w:tab w:val="right" w:leader="dot" w:pos="8929"/>
          <w:tab w:val="right" w:pos="9638"/>
        </w:tabs>
        <w:spacing w:after="80"/>
        <w:ind w:left="1134" w:hanging="1134"/>
        <w:rPr>
          <w:lang w:val="fr-FR"/>
        </w:rPr>
      </w:pPr>
      <w:r w:rsidRPr="005377A4">
        <w:rPr>
          <w:lang w:val="fr-FR"/>
        </w:rPr>
        <w:tab/>
      </w:r>
      <w:r w:rsidR="009B7639">
        <w:rPr>
          <w:lang w:val="fr-FR"/>
        </w:rPr>
        <w:t>1.</w:t>
      </w:r>
      <w:r w:rsidRPr="005377A4">
        <w:rPr>
          <w:lang w:val="fr-FR"/>
        </w:rPr>
        <w:tab/>
      </w:r>
      <w:r w:rsidR="004E6153">
        <w:rPr>
          <w:lang w:val="fr-FR"/>
        </w:rPr>
        <w:t>Subventions accordées aux associations activant dans le domaine de l</w:t>
      </w:r>
      <w:r w:rsidR="00AB53B9">
        <w:rPr>
          <w:lang w:val="fr-FR"/>
        </w:rPr>
        <w:t>’</w:t>
      </w:r>
      <w:r w:rsidR="004E6153">
        <w:rPr>
          <w:lang w:val="fr-FR"/>
        </w:rPr>
        <w:t>enfance: de 2005</w:t>
      </w:r>
      <w:r w:rsidR="004E6153">
        <w:rPr>
          <w:lang w:val="fr-FR"/>
        </w:rPr>
        <w:br/>
        <w:t>au 1</w:t>
      </w:r>
      <w:r w:rsidR="004E6153" w:rsidRPr="004E6153">
        <w:rPr>
          <w:vertAlign w:val="superscript"/>
          <w:lang w:val="fr-FR"/>
        </w:rPr>
        <w:t>er</w:t>
      </w:r>
      <w:r w:rsidR="004E6153">
        <w:rPr>
          <w:lang w:val="fr-FR"/>
        </w:rPr>
        <w:t xml:space="preserve"> semestre 2008</w:t>
      </w:r>
      <w:r w:rsidR="009B7639">
        <w:rPr>
          <w:lang w:val="fr-FR"/>
        </w:rPr>
        <w:tab/>
      </w:r>
      <w:r w:rsidR="009B7639">
        <w:rPr>
          <w:lang w:val="fr-FR"/>
        </w:rPr>
        <w:tab/>
      </w:r>
      <w:r w:rsidR="00FB6378">
        <w:rPr>
          <w:lang w:val="fr-FR"/>
        </w:rPr>
        <w:t>87</w:t>
      </w:r>
    </w:p>
    <w:p w:rsidR="004E6153" w:rsidRDefault="004E6153" w:rsidP="004E6153">
      <w:pPr>
        <w:tabs>
          <w:tab w:val="right" w:pos="850"/>
          <w:tab w:val="right" w:leader="dot" w:pos="8929"/>
          <w:tab w:val="right" w:pos="9638"/>
        </w:tabs>
        <w:spacing w:after="80"/>
        <w:ind w:left="1134" w:hanging="1134"/>
        <w:rPr>
          <w:lang w:val="fr-FR"/>
        </w:rPr>
      </w:pPr>
      <w:r>
        <w:rPr>
          <w:lang w:val="fr-FR"/>
        </w:rPr>
        <w:tab/>
        <w:t>2.</w:t>
      </w:r>
      <w:r>
        <w:rPr>
          <w:lang w:val="fr-FR"/>
        </w:rPr>
        <w:tab/>
        <w:t>Les crédits mobilisés pour le placement rétribué des enfants privés de famille et du secours</w:t>
      </w:r>
      <w:r>
        <w:rPr>
          <w:lang w:val="fr-FR"/>
        </w:rPr>
        <w:br/>
        <w:t>à l</w:t>
      </w:r>
      <w:r w:rsidR="00AB53B9">
        <w:rPr>
          <w:lang w:val="fr-FR"/>
        </w:rPr>
        <w:t>’</w:t>
      </w:r>
      <w:r>
        <w:rPr>
          <w:lang w:val="fr-FR"/>
        </w:rPr>
        <w:t>enfance sur la période 2005-2008</w:t>
      </w:r>
      <w:r>
        <w:rPr>
          <w:lang w:val="fr-FR"/>
        </w:rPr>
        <w:tab/>
      </w:r>
      <w:r>
        <w:rPr>
          <w:lang w:val="fr-FR"/>
        </w:rPr>
        <w:tab/>
      </w:r>
      <w:r w:rsidR="00FB6378">
        <w:rPr>
          <w:lang w:val="fr-FR"/>
        </w:rPr>
        <w:t>87</w:t>
      </w:r>
    </w:p>
    <w:p w:rsidR="004E6153" w:rsidRDefault="004E6153" w:rsidP="004E6153">
      <w:pPr>
        <w:tabs>
          <w:tab w:val="right" w:pos="850"/>
          <w:tab w:val="right" w:leader="dot" w:pos="8929"/>
          <w:tab w:val="right" w:pos="9638"/>
        </w:tabs>
        <w:spacing w:after="80"/>
        <w:ind w:left="1134" w:hanging="1134"/>
        <w:rPr>
          <w:lang w:val="fr-FR"/>
        </w:rPr>
      </w:pPr>
      <w:r>
        <w:rPr>
          <w:lang w:val="fr-FR"/>
        </w:rPr>
        <w:tab/>
        <w:t>3.</w:t>
      </w:r>
      <w:r>
        <w:rPr>
          <w:lang w:val="fr-FR"/>
        </w:rPr>
        <w:tab/>
        <w:t>Statistiques enfance privée de famille − Bilan 2005/2008</w:t>
      </w:r>
      <w:r>
        <w:rPr>
          <w:lang w:val="fr-FR"/>
        </w:rPr>
        <w:tab/>
      </w:r>
      <w:r>
        <w:rPr>
          <w:lang w:val="fr-FR"/>
        </w:rPr>
        <w:tab/>
      </w:r>
      <w:r w:rsidR="00FB6378">
        <w:rPr>
          <w:lang w:val="fr-FR"/>
        </w:rPr>
        <w:t>87</w:t>
      </w:r>
    </w:p>
    <w:p w:rsidR="004E6153" w:rsidRDefault="004E6153" w:rsidP="004E6153">
      <w:pPr>
        <w:tabs>
          <w:tab w:val="right" w:pos="850"/>
          <w:tab w:val="right" w:leader="dot" w:pos="8929"/>
          <w:tab w:val="right" w:pos="9638"/>
        </w:tabs>
        <w:spacing w:after="80"/>
        <w:ind w:left="1134" w:hanging="1134"/>
        <w:rPr>
          <w:lang w:val="fr-FR"/>
        </w:rPr>
      </w:pPr>
      <w:r>
        <w:rPr>
          <w:lang w:val="fr-FR"/>
        </w:rPr>
        <w:tab/>
        <w:t>4.</w:t>
      </w:r>
      <w:r>
        <w:rPr>
          <w:lang w:val="fr-FR"/>
        </w:rPr>
        <w:tab/>
        <w:t>Enquêtes à réaliser à l</w:t>
      </w:r>
      <w:r w:rsidR="00AB53B9">
        <w:rPr>
          <w:lang w:val="fr-FR"/>
        </w:rPr>
        <w:t>’</w:t>
      </w:r>
      <w:r>
        <w:rPr>
          <w:lang w:val="fr-FR"/>
        </w:rPr>
        <w:t>horizon 2025</w:t>
      </w:r>
      <w:r>
        <w:rPr>
          <w:lang w:val="fr-FR"/>
        </w:rPr>
        <w:tab/>
      </w:r>
      <w:r>
        <w:rPr>
          <w:lang w:val="fr-FR"/>
        </w:rPr>
        <w:tab/>
      </w:r>
      <w:r w:rsidR="00FB6378">
        <w:rPr>
          <w:lang w:val="fr-FR"/>
        </w:rPr>
        <w:t>88</w:t>
      </w:r>
    </w:p>
    <w:p w:rsidR="004E6153" w:rsidRDefault="004E6153" w:rsidP="004E6153">
      <w:pPr>
        <w:tabs>
          <w:tab w:val="right" w:pos="850"/>
          <w:tab w:val="right" w:leader="dot" w:pos="8929"/>
          <w:tab w:val="right" w:pos="9638"/>
        </w:tabs>
        <w:spacing w:after="80"/>
        <w:ind w:left="1134" w:hanging="1134"/>
        <w:rPr>
          <w:lang w:val="fr-FR"/>
        </w:rPr>
      </w:pPr>
      <w:r>
        <w:rPr>
          <w:lang w:val="fr-FR"/>
        </w:rPr>
        <w:tab/>
        <w:t>5.</w:t>
      </w:r>
      <w:r>
        <w:rPr>
          <w:lang w:val="fr-FR"/>
        </w:rPr>
        <w:tab/>
        <w:t>Les centres médico-pédagogiques pour handicapés moteurs (CMPHM)</w:t>
      </w:r>
      <w:r>
        <w:rPr>
          <w:lang w:val="fr-FR"/>
        </w:rPr>
        <w:tab/>
      </w:r>
      <w:r>
        <w:rPr>
          <w:lang w:val="fr-FR"/>
        </w:rPr>
        <w:tab/>
      </w:r>
      <w:r w:rsidR="00FB6378">
        <w:rPr>
          <w:lang w:val="fr-FR"/>
        </w:rPr>
        <w:t>88</w:t>
      </w:r>
      <w:r>
        <w:rPr>
          <w:lang w:val="fr-FR"/>
        </w:rPr>
        <w:br/>
        <w:t>Les centres médico-pédagogiques pour enfants inadaptés mentaux (CMPEIM)</w:t>
      </w:r>
      <w:r>
        <w:rPr>
          <w:lang w:val="fr-FR"/>
        </w:rPr>
        <w:tab/>
      </w:r>
      <w:r>
        <w:rPr>
          <w:lang w:val="fr-FR"/>
        </w:rPr>
        <w:tab/>
      </w:r>
      <w:r w:rsidR="00FB6378">
        <w:rPr>
          <w:lang w:val="fr-FR"/>
        </w:rPr>
        <w:t>88</w:t>
      </w:r>
    </w:p>
    <w:p w:rsidR="004E6153" w:rsidRDefault="004E6153" w:rsidP="004E6153">
      <w:pPr>
        <w:tabs>
          <w:tab w:val="right" w:pos="850"/>
          <w:tab w:val="right" w:leader="dot" w:pos="8929"/>
          <w:tab w:val="right" w:pos="9638"/>
        </w:tabs>
        <w:spacing w:after="80"/>
        <w:ind w:left="1134" w:hanging="1134"/>
        <w:rPr>
          <w:lang w:val="fr-FR"/>
        </w:rPr>
      </w:pPr>
      <w:r>
        <w:rPr>
          <w:lang w:val="fr-FR"/>
        </w:rPr>
        <w:tab/>
        <w:t>6.</w:t>
      </w:r>
      <w:r>
        <w:rPr>
          <w:lang w:val="fr-FR"/>
        </w:rPr>
        <w:tab/>
        <w:t>Les écoles de jeunes aveugles (EJA)</w:t>
      </w:r>
      <w:r>
        <w:rPr>
          <w:lang w:val="fr-FR"/>
        </w:rPr>
        <w:tab/>
      </w:r>
      <w:r>
        <w:rPr>
          <w:lang w:val="fr-FR"/>
        </w:rPr>
        <w:tab/>
      </w:r>
      <w:r w:rsidR="00FB6378">
        <w:rPr>
          <w:lang w:val="fr-FR"/>
        </w:rPr>
        <w:t>89</w:t>
      </w:r>
      <w:r>
        <w:rPr>
          <w:lang w:val="fr-FR"/>
        </w:rPr>
        <w:br/>
        <w:t>Les écoles de jeunes sourds (EJS)</w:t>
      </w:r>
      <w:r>
        <w:rPr>
          <w:lang w:val="fr-FR"/>
        </w:rPr>
        <w:tab/>
      </w:r>
      <w:r>
        <w:rPr>
          <w:lang w:val="fr-FR"/>
        </w:rPr>
        <w:tab/>
      </w:r>
      <w:r w:rsidR="00FB6378">
        <w:rPr>
          <w:lang w:val="fr-FR"/>
        </w:rPr>
        <w:t>89</w:t>
      </w:r>
      <w:r>
        <w:rPr>
          <w:lang w:val="fr-FR"/>
        </w:rPr>
        <w:br/>
        <w:t xml:space="preserve">Les centres pour insuffisants </w:t>
      </w:r>
      <w:r w:rsidR="00DB40FE">
        <w:rPr>
          <w:lang w:val="fr-FR"/>
        </w:rPr>
        <w:t>respiratoires (CIR)</w:t>
      </w:r>
      <w:r w:rsidR="00DB40FE">
        <w:rPr>
          <w:lang w:val="fr-FR"/>
        </w:rPr>
        <w:tab/>
      </w:r>
      <w:r w:rsidR="00DB40FE">
        <w:rPr>
          <w:lang w:val="fr-FR"/>
        </w:rPr>
        <w:tab/>
      </w:r>
      <w:r w:rsidR="00FB6378">
        <w:rPr>
          <w:lang w:val="fr-FR"/>
        </w:rPr>
        <w:t>89</w:t>
      </w:r>
    </w:p>
    <w:p w:rsidR="00DB40FE" w:rsidRDefault="00DB40FE" w:rsidP="004E6153">
      <w:pPr>
        <w:tabs>
          <w:tab w:val="right" w:pos="850"/>
          <w:tab w:val="right" w:leader="dot" w:pos="8929"/>
          <w:tab w:val="right" w:pos="9638"/>
        </w:tabs>
        <w:spacing w:after="80"/>
        <w:ind w:left="1134" w:hanging="1134"/>
        <w:rPr>
          <w:lang w:val="fr-FR"/>
        </w:rPr>
      </w:pPr>
      <w:r>
        <w:rPr>
          <w:lang w:val="fr-FR"/>
        </w:rPr>
        <w:tab/>
        <w:t>7.</w:t>
      </w:r>
      <w:r>
        <w:rPr>
          <w:lang w:val="fr-FR"/>
        </w:rPr>
        <w:tab/>
        <w:t>L</w:t>
      </w:r>
      <w:r w:rsidR="00AB53B9">
        <w:rPr>
          <w:lang w:val="fr-FR"/>
        </w:rPr>
        <w:t>’</w:t>
      </w:r>
      <w:r>
        <w:rPr>
          <w:lang w:val="fr-FR"/>
        </w:rPr>
        <w:t>enseignement des enfants déficients sensoriels</w:t>
      </w:r>
      <w:r>
        <w:rPr>
          <w:lang w:val="fr-FR"/>
        </w:rPr>
        <w:tab/>
      </w:r>
      <w:r>
        <w:rPr>
          <w:lang w:val="fr-FR"/>
        </w:rPr>
        <w:tab/>
      </w:r>
      <w:r w:rsidR="00FB6378">
        <w:rPr>
          <w:lang w:val="fr-FR"/>
        </w:rPr>
        <w:t>90</w:t>
      </w:r>
    </w:p>
    <w:p w:rsidR="00DB40FE" w:rsidRDefault="00DB40FE" w:rsidP="004E6153">
      <w:pPr>
        <w:tabs>
          <w:tab w:val="right" w:pos="850"/>
          <w:tab w:val="right" w:leader="dot" w:pos="8929"/>
          <w:tab w:val="right" w:pos="9638"/>
        </w:tabs>
        <w:spacing w:after="80"/>
        <w:ind w:left="1134" w:hanging="1134"/>
        <w:rPr>
          <w:lang w:val="fr-FR"/>
        </w:rPr>
      </w:pPr>
      <w:r>
        <w:rPr>
          <w:lang w:val="fr-FR"/>
        </w:rPr>
        <w:tab/>
        <w:t>8.</w:t>
      </w:r>
      <w:r>
        <w:rPr>
          <w:lang w:val="fr-FR"/>
        </w:rPr>
        <w:tab/>
        <w:t>Répartition des élèves handicapés sensoriels intégrés dans le circuit de l</w:t>
      </w:r>
      <w:r w:rsidR="00AB53B9">
        <w:rPr>
          <w:lang w:val="fr-FR"/>
        </w:rPr>
        <w:t>’</w:t>
      </w:r>
      <w:r>
        <w:rPr>
          <w:lang w:val="fr-FR"/>
        </w:rPr>
        <w:t>éducatio</w:t>
      </w:r>
      <w:r w:rsidR="00FB6378">
        <w:rPr>
          <w:lang w:val="fr-FR"/>
        </w:rPr>
        <w:t>n nationale</w:t>
      </w:r>
      <w:r w:rsidR="00FB6378">
        <w:rPr>
          <w:lang w:val="fr-FR"/>
        </w:rPr>
        <w:br/>
        <w:t>année scolaire 2007/</w:t>
      </w:r>
      <w:r>
        <w:rPr>
          <w:lang w:val="fr-FR"/>
        </w:rPr>
        <w:t>08</w:t>
      </w:r>
      <w:r>
        <w:rPr>
          <w:lang w:val="fr-FR"/>
        </w:rPr>
        <w:tab/>
      </w:r>
      <w:r>
        <w:rPr>
          <w:lang w:val="fr-FR"/>
        </w:rPr>
        <w:tab/>
      </w:r>
      <w:r w:rsidR="00FB6378">
        <w:rPr>
          <w:lang w:val="fr-FR"/>
        </w:rPr>
        <w:t>90</w:t>
      </w:r>
    </w:p>
    <w:p w:rsidR="00DB40FE" w:rsidRDefault="00DB40FE" w:rsidP="004E6153">
      <w:pPr>
        <w:tabs>
          <w:tab w:val="right" w:pos="850"/>
          <w:tab w:val="right" w:leader="dot" w:pos="8929"/>
          <w:tab w:val="right" w:pos="9638"/>
        </w:tabs>
        <w:spacing w:after="80"/>
        <w:ind w:left="1134" w:hanging="1134"/>
        <w:rPr>
          <w:lang w:val="fr-FR"/>
        </w:rPr>
      </w:pPr>
      <w:r>
        <w:rPr>
          <w:lang w:val="fr-FR"/>
        </w:rPr>
        <w:tab/>
        <w:t>9.</w:t>
      </w:r>
      <w:r>
        <w:rPr>
          <w:lang w:val="fr-FR"/>
        </w:rPr>
        <w:tab/>
        <w:t>Intégration des jeunes handicapés</w:t>
      </w:r>
      <w:r>
        <w:rPr>
          <w:lang w:val="fr-FR"/>
        </w:rPr>
        <w:tab/>
      </w:r>
      <w:r>
        <w:rPr>
          <w:lang w:val="fr-FR"/>
        </w:rPr>
        <w:tab/>
      </w:r>
      <w:r w:rsidR="00842D1D">
        <w:rPr>
          <w:lang w:val="fr-FR"/>
        </w:rPr>
        <w:t>91</w:t>
      </w:r>
    </w:p>
    <w:p w:rsidR="00DB40FE" w:rsidRDefault="00DB40FE" w:rsidP="004E6153">
      <w:pPr>
        <w:tabs>
          <w:tab w:val="right" w:pos="850"/>
          <w:tab w:val="right" w:leader="dot" w:pos="8929"/>
          <w:tab w:val="right" w:pos="9638"/>
        </w:tabs>
        <w:spacing w:after="80"/>
        <w:ind w:left="1134" w:hanging="1134"/>
        <w:rPr>
          <w:lang w:val="fr-FR"/>
        </w:rPr>
      </w:pPr>
      <w:r>
        <w:rPr>
          <w:lang w:val="fr-FR"/>
        </w:rPr>
        <w:tab/>
        <w:t>10.</w:t>
      </w:r>
      <w:r>
        <w:rPr>
          <w:lang w:val="fr-FR"/>
        </w:rPr>
        <w:tab/>
        <w:t>Mortalité infantile et maternelle</w:t>
      </w:r>
      <w:r>
        <w:rPr>
          <w:lang w:val="fr-FR"/>
        </w:rPr>
        <w:tab/>
      </w:r>
      <w:r>
        <w:rPr>
          <w:lang w:val="fr-FR"/>
        </w:rPr>
        <w:tab/>
      </w:r>
      <w:r w:rsidR="00842D1D">
        <w:rPr>
          <w:lang w:val="fr-FR"/>
        </w:rPr>
        <w:t>91</w:t>
      </w:r>
    </w:p>
    <w:p w:rsidR="00DB40FE" w:rsidRDefault="00DB40FE" w:rsidP="004E6153">
      <w:pPr>
        <w:tabs>
          <w:tab w:val="right" w:pos="850"/>
          <w:tab w:val="right" w:leader="dot" w:pos="8929"/>
          <w:tab w:val="right" w:pos="9638"/>
        </w:tabs>
        <w:spacing w:after="80"/>
        <w:ind w:left="1134" w:hanging="1134"/>
        <w:rPr>
          <w:lang w:val="fr-FR"/>
        </w:rPr>
      </w:pPr>
      <w:r>
        <w:rPr>
          <w:lang w:val="fr-FR"/>
        </w:rPr>
        <w:tab/>
        <w:t>11.</w:t>
      </w:r>
      <w:r>
        <w:rPr>
          <w:lang w:val="fr-FR"/>
        </w:rPr>
        <w:tab/>
        <w:t>Programme national de nutrition</w:t>
      </w:r>
      <w:r>
        <w:rPr>
          <w:lang w:val="fr-FR"/>
        </w:rPr>
        <w:tab/>
      </w:r>
      <w:r>
        <w:rPr>
          <w:lang w:val="fr-FR"/>
        </w:rPr>
        <w:tab/>
      </w:r>
      <w:r w:rsidR="00842D1D">
        <w:rPr>
          <w:lang w:val="fr-FR"/>
        </w:rPr>
        <w:t>92</w:t>
      </w:r>
    </w:p>
    <w:p w:rsidR="00DB40FE" w:rsidRDefault="00DB40FE" w:rsidP="004E6153">
      <w:pPr>
        <w:tabs>
          <w:tab w:val="right" w:pos="850"/>
          <w:tab w:val="right" w:leader="dot" w:pos="8929"/>
          <w:tab w:val="right" w:pos="9638"/>
        </w:tabs>
        <w:spacing w:after="80"/>
        <w:ind w:left="1134" w:hanging="1134"/>
        <w:rPr>
          <w:lang w:val="fr-FR"/>
        </w:rPr>
      </w:pPr>
      <w:r>
        <w:rPr>
          <w:lang w:val="fr-FR"/>
        </w:rPr>
        <w:tab/>
        <w:t>12.</w:t>
      </w:r>
      <w:r>
        <w:rPr>
          <w:lang w:val="fr-FR"/>
        </w:rPr>
        <w:tab/>
        <w:t>Évolution de la couverture vaccinale</w:t>
      </w:r>
      <w:r>
        <w:rPr>
          <w:lang w:val="fr-FR"/>
        </w:rPr>
        <w:tab/>
      </w:r>
      <w:r>
        <w:rPr>
          <w:lang w:val="fr-FR"/>
        </w:rPr>
        <w:tab/>
      </w:r>
      <w:r w:rsidR="00842D1D">
        <w:rPr>
          <w:lang w:val="fr-FR"/>
        </w:rPr>
        <w:t>93</w:t>
      </w:r>
    </w:p>
    <w:p w:rsidR="00DB40FE" w:rsidRDefault="00DB40FE" w:rsidP="004E6153">
      <w:pPr>
        <w:tabs>
          <w:tab w:val="right" w:pos="850"/>
          <w:tab w:val="right" w:leader="dot" w:pos="8929"/>
          <w:tab w:val="right" w:pos="9638"/>
        </w:tabs>
        <w:spacing w:after="80"/>
        <w:ind w:left="1134" w:hanging="1134"/>
        <w:rPr>
          <w:lang w:val="fr-FR"/>
        </w:rPr>
      </w:pPr>
      <w:r>
        <w:rPr>
          <w:lang w:val="fr-FR"/>
        </w:rPr>
        <w:tab/>
        <w:t>13.</w:t>
      </w:r>
      <w:r>
        <w:rPr>
          <w:lang w:val="fr-FR"/>
        </w:rPr>
        <w:tab/>
        <w:t>Répartition des cellules de proximité</w:t>
      </w:r>
      <w:r>
        <w:rPr>
          <w:lang w:val="fr-FR"/>
        </w:rPr>
        <w:tab/>
      </w:r>
      <w:r>
        <w:rPr>
          <w:lang w:val="fr-FR"/>
        </w:rPr>
        <w:tab/>
      </w:r>
      <w:r w:rsidR="00842D1D">
        <w:rPr>
          <w:lang w:val="fr-FR"/>
        </w:rPr>
        <w:t>93</w:t>
      </w:r>
    </w:p>
    <w:p w:rsidR="00DB40FE" w:rsidRDefault="00DB40FE" w:rsidP="004E6153">
      <w:pPr>
        <w:tabs>
          <w:tab w:val="right" w:pos="850"/>
          <w:tab w:val="right" w:leader="dot" w:pos="8929"/>
          <w:tab w:val="right" w:pos="9638"/>
        </w:tabs>
        <w:spacing w:after="80"/>
        <w:ind w:left="1134" w:hanging="1134"/>
        <w:rPr>
          <w:lang w:val="fr-FR"/>
        </w:rPr>
      </w:pPr>
      <w:r>
        <w:rPr>
          <w:lang w:val="fr-FR"/>
        </w:rPr>
        <w:tab/>
        <w:t>14.</w:t>
      </w:r>
      <w:r>
        <w:rPr>
          <w:lang w:val="fr-FR"/>
        </w:rPr>
        <w:tab/>
        <w:t>Prise en charge des demandes émanant des personnes avec handicaps</w:t>
      </w:r>
      <w:r>
        <w:rPr>
          <w:lang w:val="fr-FR"/>
        </w:rPr>
        <w:tab/>
      </w:r>
      <w:r>
        <w:rPr>
          <w:lang w:val="fr-FR"/>
        </w:rPr>
        <w:tab/>
      </w:r>
      <w:r w:rsidR="00842D1D">
        <w:rPr>
          <w:lang w:val="fr-FR"/>
        </w:rPr>
        <w:t>94</w:t>
      </w:r>
    </w:p>
    <w:p w:rsidR="00DB40FE" w:rsidRDefault="00DB40FE" w:rsidP="004E6153">
      <w:pPr>
        <w:tabs>
          <w:tab w:val="right" w:pos="850"/>
          <w:tab w:val="right" w:leader="dot" w:pos="8929"/>
          <w:tab w:val="right" w:pos="9638"/>
        </w:tabs>
        <w:spacing w:after="80"/>
        <w:ind w:left="1134" w:hanging="1134"/>
        <w:rPr>
          <w:lang w:val="fr-FR"/>
        </w:rPr>
      </w:pPr>
      <w:r>
        <w:rPr>
          <w:lang w:val="fr-FR"/>
        </w:rPr>
        <w:tab/>
        <w:t>15.</w:t>
      </w:r>
      <w:r>
        <w:rPr>
          <w:lang w:val="fr-FR"/>
        </w:rPr>
        <w:tab/>
        <w:t>L</w:t>
      </w:r>
      <w:r w:rsidR="00AB53B9">
        <w:rPr>
          <w:lang w:val="fr-FR"/>
        </w:rPr>
        <w:t>’</w:t>
      </w:r>
      <w:r>
        <w:rPr>
          <w:lang w:val="fr-FR"/>
        </w:rPr>
        <w:t>évolution des transferts sociaux en provenance du budget de l</w:t>
      </w:r>
      <w:r w:rsidR="00AB53B9">
        <w:rPr>
          <w:lang w:val="fr-FR"/>
        </w:rPr>
        <w:t>’</w:t>
      </w:r>
      <w:r>
        <w:rPr>
          <w:lang w:val="fr-FR"/>
        </w:rPr>
        <w:t>État</w:t>
      </w:r>
      <w:r>
        <w:rPr>
          <w:lang w:val="fr-FR"/>
        </w:rPr>
        <w:tab/>
      </w:r>
      <w:r>
        <w:rPr>
          <w:lang w:val="fr-FR"/>
        </w:rPr>
        <w:tab/>
      </w:r>
      <w:r w:rsidR="00842D1D">
        <w:rPr>
          <w:lang w:val="fr-FR"/>
        </w:rPr>
        <w:t>94</w:t>
      </w:r>
    </w:p>
    <w:p w:rsidR="00DB40FE" w:rsidRDefault="00DB40FE" w:rsidP="004E6153">
      <w:pPr>
        <w:tabs>
          <w:tab w:val="right" w:pos="850"/>
          <w:tab w:val="right" w:leader="dot" w:pos="8929"/>
          <w:tab w:val="right" w:pos="9638"/>
        </w:tabs>
        <w:spacing w:after="80"/>
        <w:ind w:left="1134" w:hanging="1134"/>
        <w:rPr>
          <w:bCs/>
          <w:lang w:val="fr-FR"/>
        </w:rPr>
      </w:pPr>
      <w:r>
        <w:rPr>
          <w:lang w:val="fr-FR"/>
        </w:rPr>
        <w:tab/>
        <w:t>16.</w:t>
      </w:r>
      <w:r>
        <w:rPr>
          <w:lang w:val="fr-FR"/>
        </w:rPr>
        <w:tab/>
      </w:r>
      <w:r w:rsidRPr="00943DF2">
        <w:rPr>
          <w:lang w:val="fr-FR"/>
        </w:rPr>
        <w:t>Évolution de l</w:t>
      </w:r>
      <w:r w:rsidR="00AB53B9">
        <w:rPr>
          <w:lang w:val="fr-FR"/>
        </w:rPr>
        <w:t>’</w:t>
      </w:r>
      <w:r w:rsidRPr="00943DF2">
        <w:rPr>
          <w:lang w:val="fr-FR"/>
        </w:rPr>
        <w:t>enveloppe financière consacrée à l</w:t>
      </w:r>
      <w:r w:rsidR="00AB53B9">
        <w:rPr>
          <w:lang w:val="fr-FR"/>
        </w:rPr>
        <w:t>’</w:t>
      </w:r>
      <w:r w:rsidRPr="00943DF2">
        <w:rPr>
          <w:lang w:val="fr-FR"/>
        </w:rPr>
        <w:t>action sociale et à la solidarité nationale</w:t>
      </w:r>
      <w:r>
        <w:rPr>
          <w:lang w:val="fr-FR"/>
        </w:rPr>
        <w:t xml:space="preserve"> dans</w:t>
      </w:r>
      <w:r>
        <w:rPr>
          <w:lang w:val="fr-FR"/>
        </w:rPr>
        <w:br/>
      </w:r>
      <w:r w:rsidRPr="00943DF2">
        <w:rPr>
          <w:bCs/>
          <w:lang w:val="fr-FR"/>
        </w:rPr>
        <w:t>le cadre des transferts sociaux et inscrite dans le budget de l</w:t>
      </w:r>
      <w:r w:rsidR="00AB53B9">
        <w:rPr>
          <w:bCs/>
          <w:lang w:val="fr-FR"/>
        </w:rPr>
        <w:t>’</w:t>
      </w:r>
      <w:r w:rsidRPr="00943DF2">
        <w:rPr>
          <w:bCs/>
          <w:lang w:val="fr-FR"/>
        </w:rPr>
        <w:t>État</w:t>
      </w:r>
      <w:r>
        <w:rPr>
          <w:bCs/>
          <w:lang w:val="fr-FR"/>
        </w:rPr>
        <w:t xml:space="preserve"> </w:t>
      </w:r>
      <w:r w:rsidRPr="00943DF2">
        <w:rPr>
          <w:bCs/>
          <w:lang w:val="fr-FR"/>
        </w:rPr>
        <w:t>entre 2004 et 2008 (mars)</w:t>
      </w:r>
      <w:r>
        <w:rPr>
          <w:bCs/>
          <w:lang w:val="fr-FR"/>
        </w:rPr>
        <w:tab/>
      </w:r>
      <w:r>
        <w:rPr>
          <w:bCs/>
          <w:lang w:val="fr-FR"/>
        </w:rPr>
        <w:tab/>
      </w:r>
      <w:r w:rsidR="00842D1D">
        <w:rPr>
          <w:bCs/>
          <w:lang w:val="fr-FR"/>
        </w:rPr>
        <w:t>94</w:t>
      </w:r>
    </w:p>
    <w:p w:rsidR="00DB40FE" w:rsidRDefault="00DB40FE" w:rsidP="004E6153">
      <w:pPr>
        <w:tabs>
          <w:tab w:val="right" w:pos="850"/>
          <w:tab w:val="right" w:leader="dot" w:pos="8929"/>
          <w:tab w:val="right" w:pos="9638"/>
        </w:tabs>
        <w:spacing w:after="80"/>
        <w:ind w:left="1134" w:hanging="1134"/>
        <w:rPr>
          <w:bCs/>
          <w:lang w:val="fr-FR"/>
        </w:rPr>
      </w:pPr>
      <w:r>
        <w:rPr>
          <w:bCs/>
          <w:lang w:val="fr-FR"/>
        </w:rPr>
        <w:tab/>
        <w:t>17.</w:t>
      </w:r>
      <w:r>
        <w:rPr>
          <w:bCs/>
          <w:lang w:val="fr-FR"/>
        </w:rPr>
        <w:tab/>
        <w:t>Enfants en situation de rue pris en charge dans le cadre du SAMU social</w:t>
      </w:r>
      <w:r>
        <w:rPr>
          <w:bCs/>
          <w:lang w:val="fr-FR"/>
        </w:rPr>
        <w:tab/>
      </w:r>
      <w:r>
        <w:rPr>
          <w:bCs/>
          <w:lang w:val="fr-FR"/>
        </w:rPr>
        <w:tab/>
      </w:r>
      <w:r w:rsidR="00842D1D">
        <w:rPr>
          <w:bCs/>
          <w:lang w:val="fr-FR"/>
        </w:rPr>
        <w:t>97</w:t>
      </w:r>
    </w:p>
    <w:p w:rsidR="00DB40FE" w:rsidRDefault="00DB40FE" w:rsidP="004E6153">
      <w:pPr>
        <w:tabs>
          <w:tab w:val="right" w:pos="850"/>
          <w:tab w:val="right" w:leader="dot" w:pos="8929"/>
          <w:tab w:val="right" w:pos="9638"/>
        </w:tabs>
        <w:spacing w:after="80"/>
        <w:ind w:left="1134" w:hanging="1134"/>
        <w:rPr>
          <w:bCs/>
          <w:lang w:val="fr-FR"/>
        </w:rPr>
      </w:pPr>
      <w:r>
        <w:rPr>
          <w:bCs/>
          <w:lang w:val="fr-FR"/>
        </w:rPr>
        <w:tab/>
        <w:t>18.</w:t>
      </w:r>
      <w:r>
        <w:rPr>
          <w:bCs/>
          <w:lang w:val="fr-FR"/>
        </w:rPr>
        <w:tab/>
        <w:t>La prise en charge des enfants privés de famille en milieu institutionnel</w:t>
      </w:r>
      <w:r>
        <w:rPr>
          <w:bCs/>
          <w:lang w:val="fr-FR"/>
        </w:rPr>
        <w:tab/>
      </w:r>
      <w:r>
        <w:rPr>
          <w:bCs/>
          <w:lang w:val="fr-FR"/>
        </w:rPr>
        <w:tab/>
      </w:r>
      <w:r w:rsidR="00842D1D">
        <w:rPr>
          <w:bCs/>
          <w:lang w:val="fr-FR"/>
        </w:rPr>
        <w:t>97</w:t>
      </w:r>
    </w:p>
    <w:p w:rsidR="00DB40FE" w:rsidRDefault="00DB40FE" w:rsidP="004E6153">
      <w:pPr>
        <w:tabs>
          <w:tab w:val="right" w:pos="850"/>
          <w:tab w:val="right" w:leader="dot" w:pos="8929"/>
          <w:tab w:val="right" w:pos="9638"/>
        </w:tabs>
        <w:spacing w:after="80"/>
        <w:ind w:left="1134" w:hanging="1134"/>
        <w:rPr>
          <w:bCs/>
          <w:lang w:val="fr-FR"/>
        </w:rPr>
      </w:pPr>
      <w:r>
        <w:rPr>
          <w:bCs/>
          <w:lang w:val="fr-FR"/>
        </w:rPr>
        <w:tab/>
        <w:t>19.</w:t>
      </w:r>
      <w:r>
        <w:rPr>
          <w:bCs/>
          <w:lang w:val="fr-FR"/>
        </w:rPr>
        <w:tab/>
        <w:t>Les crédits mobilisés pour le placement rétribué des enfants privés de famille</w:t>
      </w:r>
      <w:r>
        <w:rPr>
          <w:bCs/>
          <w:lang w:val="fr-FR"/>
        </w:rPr>
        <w:tab/>
      </w:r>
      <w:r>
        <w:rPr>
          <w:bCs/>
          <w:lang w:val="fr-FR"/>
        </w:rPr>
        <w:tab/>
      </w:r>
      <w:r w:rsidR="00842D1D">
        <w:rPr>
          <w:bCs/>
          <w:lang w:val="fr-FR"/>
        </w:rPr>
        <w:t>97</w:t>
      </w:r>
    </w:p>
    <w:p w:rsidR="00DB40FE" w:rsidRDefault="00DB40FE" w:rsidP="004E6153">
      <w:pPr>
        <w:tabs>
          <w:tab w:val="right" w:pos="850"/>
          <w:tab w:val="right" w:leader="dot" w:pos="8929"/>
          <w:tab w:val="right" w:pos="9638"/>
        </w:tabs>
        <w:spacing w:after="80"/>
        <w:ind w:left="1134" w:hanging="1134"/>
        <w:rPr>
          <w:bCs/>
          <w:lang w:val="fr-FR"/>
        </w:rPr>
      </w:pPr>
      <w:r>
        <w:rPr>
          <w:bCs/>
          <w:lang w:val="fr-FR"/>
        </w:rPr>
        <w:tab/>
        <w:t>20.</w:t>
      </w:r>
      <w:r>
        <w:rPr>
          <w:bCs/>
          <w:lang w:val="fr-FR"/>
        </w:rPr>
        <w:tab/>
        <w:t>La coopération UNICEF/Ministère de la justice</w:t>
      </w:r>
      <w:r>
        <w:rPr>
          <w:bCs/>
          <w:lang w:val="fr-FR"/>
        </w:rPr>
        <w:tab/>
      </w:r>
      <w:r>
        <w:rPr>
          <w:bCs/>
          <w:lang w:val="fr-FR"/>
        </w:rPr>
        <w:tab/>
      </w:r>
      <w:r w:rsidR="00842D1D">
        <w:rPr>
          <w:bCs/>
          <w:lang w:val="fr-FR"/>
        </w:rPr>
        <w:t>98</w:t>
      </w:r>
    </w:p>
    <w:p w:rsidR="00AB53B9" w:rsidRDefault="00DB40FE" w:rsidP="004E6153">
      <w:pPr>
        <w:tabs>
          <w:tab w:val="right" w:pos="850"/>
          <w:tab w:val="right" w:leader="dot" w:pos="8929"/>
          <w:tab w:val="right" w:pos="9638"/>
        </w:tabs>
        <w:spacing w:after="80"/>
        <w:ind w:left="1134" w:hanging="1134"/>
        <w:rPr>
          <w:bCs/>
          <w:lang w:val="fr-FR"/>
        </w:rPr>
      </w:pPr>
      <w:r>
        <w:rPr>
          <w:bCs/>
          <w:lang w:val="fr-FR"/>
        </w:rPr>
        <w:tab/>
        <w:t>21.</w:t>
      </w:r>
      <w:r>
        <w:rPr>
          <w:bCs/>
          <w:lang w:val="fr-FR"/>
        </w:rPr>
        <w:tab/>
        <w:t>Répartition des élèves par cycle d</w:t>
      </w:r>
      <w:r w:rsidR="00AB53B9">
        <w:rPr>
          <w:bCs/>
          <w:lang w:val="fr-FR"/>
        </w:rPr>
        <w:t>’</w:t>
      </w:r>
      <w:r>
        <w:rPr>
          <w:bCs/>
          <w:lang w:val="fr-FR"/>
        </w:rPr>
        <w:t>enseignement</w:t>
      </w:r>
      <w:r>
        <w:rPr>
          <w:bCs/>
          <w:lang w:val="fr-FR"/>
        </w:rPr>
        <w:tab/>
      </w:r>
      <w:r>
        <w:rPr>
          <w:bCs/>
          <w:lang w:val="fr-FR"/>
        </w:rPr>
        <w:tab/>
      </w:r>
      <w:r w:rsidR="00842D1D">
        <w:rPr>
          <w:bCs/>
          <w:lang w:val="fr-FR"/>
        </w:rPr>
        <w:t>100</w:t>
      </w:r>
    </w:p>
    <w:p w:rsidR="00AB53B9" w:rsidRDefault="00AB53B9" w:rsidP="004E6153">
      <w:pPr>
        <w:tabs>
          <w:tab w:val="right" w:pos="850"/>
          <w:tab w:val="right" w:leader="dot" w:pos="8929"/>
          <w:tab w:val="right" w:pos="9638"/>
        </w:tabs>
        <w:spacing w:after="80"/>
        <w:ind w:left="1134" w:hanging="1134"/>
        <w:rPr>
          <w:lang w:val="fr-FR"/>
        </w:rPr>
      </w:pPr>
    </w:p>
    <w:p w:rsidR="00F02902" w:rsidRPr="005377A4" w:rsidRDefault="00F02902" w:rsidP="00F02902">
      <w:pPr>
        <w:pStyle w:val="HChG"/>
        <w:rPr>
          <w:lang w:val="fr-FR"/>
        </w:rPr>
      </w:pPr>
      <w:r w:rsidRPr="005377A4">
        <w:rPr>
          <w:lang w:val="fr-FR"/>
        </w:rPr>
        <w:br w:type="page"/>
      </w:r>
      <w:r w:rsidRPr="005377A4">
        <w:rPr>
          <w:lang w:val="fr-FR"/>
        </w:rPr>
        <w:tab/>
      </w:r>
      <w:r w:rsidRPr="005377A4">
        <w:rPr>
          <w:lang w:val="fr-FR"/>
        </w:rPr>
        <w:tab/>
        <w:t>Introduction</w:t>
      </w:r>
    </w:p>
    <w:p w:rsidR="00F02902" w:rsidRPr="00083420" w:rsidRDefault="004A0FEE" w:rsidP="004A0FEE">
      <w:pPr>
        <w:pStyle w:val="SingleTxtG"/>
        <w:rPr>
          <w:lang w:val="fr-FR"/>
        </w:rPr>
      </w:pPr>
      <w:r>
        <w:rPr>
          <w:lang w:val="fr-FR"/>
        </w:rPr>
        <w:t>1.</w:t>
      </w:r>
      <w:r>
        <w:rPr>
          <w:lang w:val="fr-FR"/>
        </w:rPr>
        <w:tab/>
      </w:r>
      <w:r w:rsidR="00F02902" w:rsidRPr="00083420">
        <w:rPr>
          <w:lang w:val="fr-FR"/>
        </w:rPr>
        <w:t>L</w:t>
      </w:r>
      <w:r w:rsidR="00AB53B9">
        <w:rPr>
          <w:lang w:val="fr-FR"/>
        </w:rPr>
        <w:t>’</w:t>
      </w:r>
      <w:r w:rsidR="00F02902" w:rsidRPr="00083420">
        <w:rPr>
          <w:lang w:val="fr-FR"/>
        </w:rPr>
        <w:t>Algérie a ratifié la Convention des Nations Unies s</w:t>
      </w:r>
      <w:r w:rsidR="00F664F3">
        <w:rPr>
          <w:lang w:val="fr-FR"/>
        </w:rPr>
        <w:t>ur les droits de l</w:t>
      </w:r>
      <w:r w:rsidR="00AB53B9">
        <w:rPr>
          <w:lang w:val="fr-FR"/>
        </w:rPr>
        <w:t>’</w:t>
      </w:r>
      <w:r w:rsidR="00F664F3">
        <w:rPr>
          <w:lang w:val="fr-FR"/>
        </w:rPr>
        <w:t>enfant le 19 </w:t>
      </w:r>
      <w:r w:rsidR="00F02902" w:rsidRPr="00083420">
        <w:rPr>
          <w:lang w:val="fr-FR"/>
        </w:rPr>
        <w:t>décembre 1992. Elle a présenté son rapport initial lors de la quinzième session et son second rapport lors de la quarantième session du Comité.</w:t>
      </w:r>
    </w:p>
    <w:p w:rsidR="00F02902" w:rsidRPr="006F33DA" w:rsidRDefault="004A0FEE" w:rsidP="004A0FEE">
      <w:pPr>
        <w:pStyle w:val="SingleTxtG"/>
        <w:rPr>
          <w:lang w:val="fr-FR"/>
        </w:rPr>
      </w:pPr>
      <w:r>
        <w:rPr>
          <w:lang w:val="fr-FR"/>
        </w:rPr>
        <w:t>2.</w:t>
      </w:r>
      <w:r>
        <w:rPr>
          <w:lang w:val="fr-FR"/>
        </w:rPr>
        <w:tab/>
      </w:r>
      <w:r w:rsidR="00F02902" w:rsidRPr="006F33DA">
        <w:rPr>
          <w:lang w:val="fr-FR"/>
        </w:rPr>
        <w:t xml:space="preserve">Lors de la présentation de son second rapport, en </w:t>
      </w:r>
      <w:r w:rsidR="009C4BE7" w:rsidRPr="006F33DA">
        <w:rPr>
          <w:lang w:val="fr-FR"/>
        </w:rPr>
        <w:t>s</w:t>
      </w:r>
      <w:r w:rsidR="00F02902" w:rsidRPr="006F33DA">
        <w:rPr>
          <w:lang w:val="fr-FR"/>
        </w:rPr>
        <w:t>eptembre 2005, la délégation algérienne avait exposé les accomplissements obtenus depuis la date d</w:t>
      </w:r>
      <w:r w:rsidR="00AB53B9">
        <w:rPr>
          <w:lang w:val="fr-FR"/>
        </w:rPr>
        <w:t>’</w:t>
      </w:r>
      <w:r w:rsidR="00F02902" w:rsidRPr="006F33DA">
        <w:rPr>
          <w:lang w:val="fr-FR"/>
        </w:rPr>
        <w:t>examen de son rapport initial, mis en exergue les défis qui entravent la pleine réalisation de ces droits et énoncé les mesures que les pouvoirs publics avaient retenu pour les dépasser.</w:t>
      </w:r>
    </w:p>
    <w:p w:rsidR="00F02902" w:rsidRPr="006F33DA" w:rsidRDefault="004A0FEE" w:rsidP="004A0FEE">
      <w:pPr>
        <w:pStyle w:val="SingleTxtG"/>
        <w:rPr>
          <w:lang w:val="fr-FR"/>
        </w:rPr>
      </w:pPr>
      <w:r>
        <w:rPr>
          <w:lang w:val="fr-FR"/>
        </w:rPr>
        <w:t>3.</w:t>
      </w:r>
      <w:r>
        <w:rPr>
          <w:lang w:val="fr-FR"/>
        </w:rPr>
        <w:tab/>
      </w:r>
      <w:r w:rsidR="00F02902" w:rsidRPr="006F33DA">
        <w:rPr>
          <w:lang w:val="fr-FR"/>
        </w:rPr>
        <w:t>La délégation algérienne avait également signalé qu</w:t>
      </w:r>
      <w:r w:rsidR="00AB53B9">
        <w:rPr>
          <w:lang w:val="fr-FR"/>
        </w:rPr>
        <w:t>’</w:t>
      </w:r>
      <w:r w:rsidR="009C4BE7">
        <w:rPr>
          <w:lang w:val="fr-FR"/>
        </w:rPr>
        <w:t>au plan international</w:t>
      </w:r>
      <w:r w:rsidR="00F02902" w:rsidRPr="006F33DA">
        <w:rPr>
          <w:lang w:val="fr-FR"/>
        </w:rPr>
        <w:t xml:space="preserve"> les autorités algériennes s</w:t>
      </w:r>
      <w:r w:rsidR="00AB53B9">
        <w:rPr>
          <w:lang w:val="fr-FR"/>
        </w:rPr>
        <w:t>’</w:t>
      </w:r>
      <w:r w:rsidR="00F02902" w:rsidRPr="006F33DA">
        <w:rPr>
          <w:lang w:val="fr-FR"/>
        </w:rPr>
        <w:t>étaient attachées à poursuivre le processus d</w:t>
      </w:r>
      <w:r w:rsidR="00AB53B9">
        <w:rPr>
          <w:lang w:val="fr-FR"/>
        </w:rPr>
        <w:t>’</w:t>
      </w:r>
      <w:r w:rsidR="00F02902" w:rsidRPr="006F33DA">
        <w:rPr>
          <w:lang w:val="fr-FR"/>
        </w:rPr>
        <w:t>adhésion aux différents instruments internationaux relatifs aux droits de l</w:t>
      </w:r>
      <w:r w:rsidR="00AB53B9">
        <w:rPr>
          <w:lang w:val="fr-FR"/>
        </w:rPr>
        <w:t>’</w:t>
      </w:r>
      <w:r w:rsidR="00F02902" w:rsidRPr="006F33DA">
        <w:rPr>
          <w:lang w:val="fr-FR"/>
        </w:rPr>
        <w:t>homme qui fait aujourd</w:t>
      </w:r>
      <w:r w:rsidR="00AB53B9">
        <w:rPr>
          <w:lang w:val="fr-FR"/>
        </w:rPr>
        <w:t>’</w:t>
      </w:r>
      <w:r w:rsidR="00F02902" w:rsidRPr="006F33DA">
        <w:rPr>
          <w:lang w:val="fr-FR"/>
        </w:rPr>
        <w:t>hui de l</w:t>
      </w:r>
      <w:r w:rsidR="00AB53B9">
        <w:rPr>
          <w:lang w:val="fr-FR"/>
        </w:rPr>
        <w:t>’</w:t>
      </w:r>
      <w:r w:rsidR="009C4BE7">
        <w:rPr>
          <w:lang w:val="fr-FR"/>
        </w:rPr>
        <w:t>Algérie</w:t>
      </w:r>
      <w:r w:rsidR="00F02902" w:rsidRPr="006F33DA">
        <w:rPr>
          <w:lang w:val="fr-FR"/>
        </w:rPr>
        <w:t xml:space="preserve"> un pays signataire de l</w:t>
      </w:r>
      <w:r w:rsidR="00AB53B9">
        <w:rPr>
          <w:lang w:val="fr-FR"/>
        </w:rPr>
        <w:t>’</w:t>
      </w:r>
      <w:r w:rsidR="00F02902" w:rsidRPr="006F33DA">
        <w:rPr>
          <w:lang w:val="fr-FR"/>
        </w:rPr>
        <w:t>ensemble de ces Conventions.</w:t>
      </w:r>
    </w:p>
    <w:p w:rsidR="00F02902" w:rsidRPr="00083420" w:rsidRDefault="004A0FEE" w:rsidP="004A0FEE">
      <w:pPr>
        <w:pStyle w:val="SingleTxtG"/>
        <w:rPr>
          <w:lang w:val="fr-FR"/>
        </w:rPr>
      </w:pPr>
      <w:r>
        <w:rPr>
          <w:lang w:val="fr-FR"/>
        </w:rPr>
        <w:t>4.</w:t>
      </w:r>
      <w:r>
        <w:rPr>
          <w:lang w:val="fr-FR"/>
        </w:rPr>
        <w:tab/>
      </w:r>
      <w:r w:rsidR="00F02902" w:rsidRPr="00083420">
        <w:rPr>
          <w:lang w:val="fr-FR"/>
        </w:rPr>
        <w:t xml:space="preserve">De leur </w:t>
      </w:r>
      <w:r w:rsidR="00F664F3">
        <w:rPr>
          <w:lang w:val="fr-FR"/>
        </w:rPr>
        <w:t>côté</w:t>
      </w:r>
      <w:r w:rsidR="00F02902" w:rsidRPr="00083420">
        <w:rPr>
          <w:lang w:val="fr-FR"/>
        </w:rPr>
        <w:t>, les membres du Comité ont fait part d</w:t>
      </w:r>
      <w:r w:rsidR="00AB53B9">
        <w:rPr>
          <w:lang w:val="fr-FR"/>
        </w:rPr>
        <w:t>’</w:t>
      </w:r>
      <w:r w:rsidR="00F02902" w:rsidRPr="00083420">
        <w:rPr>
          <w:lang w:val="fr-FR"/>
        </w:rPr>
        <w:t>un certain nombre d</w:t>
      </w:r>
      <w:r w:rsidR="00AB53B9">
        <w:rPr>
          <w:lang w:val="fr-FR"/>
        </w:rPr>
        <w:t>’</w:t>
      </w:r>
      <w:r w:rsidR="00F02902" w:rsidRPr="00083420">
        <w:rPr>
          <w:lang w:val="fr-FR"/>
        </w:rPr>
        <w:t>observations et de remarques sur lesquelles le présent rapport exposera les réponses du Gouvernement algérien et apportera les éclaircissements nécessaires sur les changements intervenus depuis.</w:t>
      </w:r>
    </w:p>
    <w:p w:rsidR="00F02902" w:rsidRPr="006F33DA" w:rsidRDefault="004A0FEE" w:rsidP="004A0FEE">
      <w:pPr>
        <w:pStyle w:val="SingleTxtG"/>
        <w:rPr>
          <w:lang w:val="fr-FR"/>
        </w:rPr>
      </w:pPr>
      <w:r>
        <w:rPr>
          <w:lang w:val="fr-FR"/>
        </w:rPr>
        <w:t>5.</w:t>
      </w:r>
      <w:r>
        <w:rPr>
          <w:lang w:val="fr-FR"/>
        </w:rPr>
        <w:tab/>
      </w:r>
      <w:r w:rsidR="00F02902" w:rsidRPr="006F33DA">
        <w:rPr>
          <w:lang w:val="fr-FR"/>
        </w:rPr>
        <w:t>Conformément aux directives concernant l</w:t>
      </w:r>
      <w:r w:rsidR="00AB53B9">
        <w:rPr>
          <w:lang w:val="fr-FR"/>
        </w:rPr>
        <w:t>’</w:t>
      </w:r>
      <w:r w:rsidR="00F02902" w:rsidRPr="006F33DA">
        <w:rPr>
          <w:lang w:val="fr-FR"/>
        </w:rPr>
        <w:t xml:space="preserve">établissement des rapports par les </w:t>
      </w:r>
      <w:r w:rsidR="00F664F3">
        <w:rPr>
          <w:lang w:val="fr-FR"/>
        </w:rPr>
        <w:t>État</w:t>
      </w:r>
      <w:r w:rsidR="00F02902" w:rsidRPr="006F33DA">
        <w:rPr>
          <w:lang w:val="fr-FR"/>
        </w:rPr>
        <w:t>s Parties, le présent rapport périodique, consolidé, puisqu</w:t>
      </w:r>
      <w:r w:rsidR="00AB53B9">
        <w:rPr>
          <w:lang w:val="fr-FR"/>
        </w:rPr>
        <w:t>’</w:t>
      </w:r>
      <w:r w:rsidR="00F02902" w:rsidRPr="006F33DA">
        <w:rPr>
          <w:lang w:val="fr-FR"/>
        </w:rPr>
        <w:t>il comporte le</w:t>
      </w:r>
      <w:r w:rsidR="009C4BE7">
        <w:rPr>
          <w:lang w:val="fr-FR"/>
        </w:rPr>
        <w:t>s</w:t>
      </w:r>
      <w:r w:rsidR="00F02902" w:rsidRPr="006F33DA">
        <w:rPr>
          <w:lang w:val="fr-FR"/>
        </w:rPr>
        <w:t xml:space="preserve"> troisième et quatrième rapports, jumelés en un seul document, se subdivise en deux grandes parties:</w:t>
      </w:r>
    </w:p>
    <w:p w:rsidR="00F02902" w:rsidRPr="00083420" w:rsidRDefault="00F02902" w:rsidP="00F02902">
      <w:pPr>
        <w:pStyle w:val="Bullet1G"/>
        <w:rPr>
          <w:lang w:val="fr-FR"/>
        </w:rPr>
      </w:pPr>
      <w:r w:rsidRPr="00083420">
        <w:rPr>
          <w:lang w:val="fr-FR"/>
        </w:rPr>
        <w:t>La première, intitulée «</w:t>
      </w:r>
      <w:r w:rsidR="009C4BE7" w:rsidRPr="00083420">
        <w:rPr>
          <w:lang w:val="fr-FR"/>
        </w:rPr>
        <w:t>R</w:t>
      </w:r>
      <w:r w:rsidRPr="00083420">
        <w:rPr>
          <w:lang w:val="fr-FR"/>
        </w:rPr>
        <w:t xml:space="preserve">enseignements généraux et réponses du </w:t>
      </w:r>
      <w:r w:rsidR="009C4BE7" w:rsidRPr="00083420">
        <w:rPr>
          <w:lang w:val="fr-FR"/>
        </w:rPr>
        <w:t>G</w:t>
      </w:r>
      <w:r w:rsidRPr="00083420">
        <w:rPr>
          <w:lang w:val="fr-FR"/>
        </w:rPr>
        <w:t>ouvernement algérien aux préoccupations et recommandations du Comité» présente la structure politique générale du pays et rappelle le cadre dans lequel s</w:t>
      </w:r>
      <w:r w:rsidR="00AB53B9">
        <w:rPr>
          <w:lang w:val="fr-FR"/>
        </w:rPr>
        <w:t>’</w:t>
      </w:r>
      <w:r w:rsidRPr="00083420">
        <w:rPr>
          <w:lang w:val="fr-FR"/>
        </w:rPr>
        <w:t>accompli</w:t>
      </w:r>
      <w:r w:rsidR="009C4BE7">
        <w:rPr>
          <w:lang w:val="fr-FR"/>
        </w:rPr>
        <w:t>ssent</w:t>
      </w:r>
      <w:r w:rsidRPr="00083420">
        <w:rPr>
          <w:lang w:val="fr-FR"/>
        </w:rPr>
        <w:t xml:space="preserve"> la promotion et la protection des droits de l</w:t>
      </w:r>
      <w:r w:rsidR="00AB53B9">
        <w:rPr>
          <w:lang w:val="fr-FR"/>
        </w:rPr>
        <w:t>’</w:t>
      </w:r>
      <w:r w:rsidRPr="00083420">
        <w:rPr>
          <w:lang w:val="fr-FR"/>
        </w:rPr>
        <w:t xml:space="preserve">homme. Elle contient également les réponses du Gouvernement algérien aux observations et commentaires formulés par les membres du Comité lors de la présentation du deuxième rapport périodique. </w:t>
      </w:r>
    </w:p>
    <w:p w:rsidR="00F02902" w:rsidRPr="00083420" w:rsidRDefault="00F02902" w:rsidP="00F02902">
      <w:pPr>
        <w:pStyle w:val="Bullet1G"/>
        <w:rPr>
          <w:lang w:val="fr-FR"/>
        </w:rPr>
      </w:pPr>
      <w:r w:rsidRPr="00083420">
        <w:rPr>
          <w:lang w:val="fr-FR"/>
        </w:rPr>
        <w:t>La seconde partie comprend des informations relatives aux dispositions de fond de la Convention vis</w:t>
      </w:r>
      <w:r w:rsidR="009C4BE7">
        <w:rPr>
          <w:lang w:val="fr-FR"/>
        </w:rPr>
        <w:t>-à-</w:t>
      </w:r>
      <w:r w:rsidRPr="00083420">
        <w:rPr>
          <w:lang w:val="fr-FR"/>
        </w:rPr>
        <w:t>vis desquelles des changements sont intervenus.</w:t>
      </w:r>
    </w:p>
    <w:p w:rsidR="00F02902" w:rsidRPr="00083420" w:rsidRDefault="00F02902" w:rsidP="00F02902">
      <w:pPr>
        <w:pStyle w:val="HChG"/>
        <w:rPr>
          <w:lang w:val="fr-FR"/>
        </w:rPr>
      </w:pPr>
      <w:r w:rsidRPr="00083420">
        <w:rPr>
          <w:lang w:val="fr-FR"/>
        </w:rPr>
        <w:br w:type="page"/>
      </w:r>
      <w:r w:rsidRPr="00083420">
        <w:rPr>
          <w:lang w:val="fr-FR"/>
        </w:rPr>
        <w:tab/>
      </w:r>
      <w:r w:rsidRPr="00083420">
        <w:rPr>
          <w:lang w:val="fr-FR"/>
        </w:rPr>
        <w:tab/>
        <w:t>Première partie</w:t>
      </w:r>
      <w:r w:rsidRPr="00083420">
        <w:rPr>
          <w:lang w:val="fr-FR"/>
        </w:rPr>
        <w:br/>
        <w:t>Renseignements généraux et réponses aux préoccupations</w:t>
      </w:r>
      <w:r w:rsidRPr="00083420">
        <w:rPr>
          <w:lang w:val="fr-FR"/>
        </w:rPr>
        <w:br/>
        <w:t>et recommandations du Comité</w:t>
      </w:r>
    </w:p>
    <w:p w:rsidR="00F02902" w:rsidRPr="00293DFC" w:rsidRDefault="00F02902" w:rsidP="00F02902">
      <w:pPr>
        <w:pStyle w:val="HChG"/>
      </w:pPr>
      <w:r w:rsidRPr="00083420">
        <w:rPr>
          <w:lang w:val="fr-FR"/>
        </w:rPr>
        <w:tab/>
      </w:r>
      <w:r w:rsidRPr="00293DFC">
        <w:t>I.</w:t>
      </w:r>
      <w:r w:rsidRPr="00293DFC">
        <w:tab/>
        <w:t>Renseignements généraux</w:t>
      </w:r>
    </w:p>
    <w:p w:rsidR="00F02902" w:rsidRPr="00083420" w:rsidRDefault="004A0FEE" w:rsidP="004A0FEE">
      <w:pPr>
        <w:pStyle w:val="SingleTxtG"/>
        <w:rPr>
          <w:lang w:val="fr-FR"/>
        </w:rPr>
      </w:pPr>
      <w:r>
        <w:rPr>
          <w:lang w:val="fr-FR"/>
        </w:rPr>
        <w:t>6.</w:t>
      </w:r>
      <w:r>
        <w:rPr>
          <w:lang w:val="fr-FR"/>
        </w:rPr>
        <w:tab/>
      </w:r>
      <w:r w:rsidR="00F02902" w:rsidRPr="00083420">
        <w:rPr>
          <w:lang w:val="fr-FR"/>
        </w:rPr>
        <w:t>Les efforts des pouvoirs publics algériens pour la promotion et la protection des droits de l</w:t>
      </w:r>
      <w:r w:rsidR="00AB53B9">
        <w:rPr>
          <w:lang w:val="fr-FR"/>
        </w:rPr>
        <w:t>’</w:t>
      </w:r>
      <w:r w:rsidR="00F02902" w:rsidRPr="00083420">
        <w:rPr>
          <w:lang w:val="fr-FR"/>
        </w:rPr>
        <w:t>homme remontent au lendemain de l</w:t>
      </w:r>
      <w:r w:rsidR="00AB53B9">
        <w:rPr>
          <w:lang w:val="fr-FR"/>
        </w:rPr>
        <w:t>’</w:t>
      </w:r>
      <w:r w:rsidR="00F02902" w:rsidRPr="00083420">
        <w:rPr>
          <w:lang w:val="fr-FR"/>
        </w:rPr>
        <w:t>indépendance du pays en 1962. C</w:t>
      </w:r>
      <w:r w:rsidR="00AB53B9">
        <w:rPr>
          <w:lang w:val="fr-FR"/>
        </w:rPr>
        <w:t>’</w:t>
      </w:r>
      <w:r w:rsidR="00F02902" w:rsidRPr="00083420">
        <w:rPr>
          <w:lang w:val="fr-FR"/>
        </w:rPr>
        <w:t>est ainsi que les différentes Constitutions algériennes ont consacré les principes universels dans ce domaine en tenant compte à la fois de l</w:t>
      </w:r>
      <w:r w:rsidR="00AB53B9">
        <w:rPr>
          <w:lang w:val="fr-FR"/>
        </w:rPr>
        <w:t>’</w:t>
      </w:r>
      <w:r w:rsidR="00F02902" w:rsidRPr="00083420">
        <w:rPr>
          <w:lang w:val="fr-FR"/>
        </w:rPr>
        <w:t>exigence de modernité et du processus de développement de la société algérienne.</w:t>
      </w:r>
    </w:p>
    <w:p w:rsidR="00F02902" w:rsidRPr="00083420" w:rsidRDefault="004A0FEE" w:rsidP="004A0FEE">
      <w:pPr>
        <w:pStyle w:val="SingleTxtG"/>
        <w:rPr>
          <w:b/>
          <w:u w:val="single"/>
          <w:lang w:val="fr-FR"/>
        </w:rPr>
      </w:pPr>
      <w:r>
        <w:rPr>
          <w:lang w:val="fr-FR"/>
        </w:rPr>
        <w:t>7.</w:t>
      </w:r>
      <w:r>
        <w:rPr>
          <w:lang w:val="fr-FR"/>
        </w:rPr>
        <w:tab/>
      </w:r>
      <w:r w:rsidR="00F02902" w:rsidRPr="00083420">
        <w:rPr>
          <w:lang w:val="fr-FR"/>
        </w:rPr>
        <w:t>Mais c</w:t>
      </w:r>
      <w:r w:rsidR="00AB53B9">
        <w:rPr>
          <w:lang w:val="fr-FR"/>
        </w:rPr>
        <w:t>’</w:t>
      </w:r>
      <w:r w:rsidR="00F02902" w:rsidRPr="00083420">
        <w:rPr>
          <w:lang w:val="fr-FR"/>
        </w:rPr>
        <w:t>est à la faveur de l</w:t>
      </w:r>
      <w:r w:rsidR="00AB53B9">
        <w:rPr>
          <w:lang w:val="fr-FR"/>
        </w:rPr>
        <w:t>’</w:t>
      </w:r>
      <w:r w:rsidR="00F02902" w:rsidRPr="00083420">
        <w:rPr>
          <w:lang w:val="fr-FR"/>
        </w:rPr>
        <w:t>ouverture de 1989 sur le pluralisme politique, l</w:t>
      </w:r>
      <w:r w:rsidR="00AB53B9">
        <w:rPr>
          <w:lang w:val="fr-FR"/>
        </w:rPr>
        <w:t>’</w:t>
      </w:r>
      <w:r w:rsidR="00F02902" w:rsidRPr="00083420">
        <w:rPr>
          <w:lang w:val="fr-FR"/>
        </w:rPr>
        <w:t>Algérie a accéléré son processus d</w:t>
      </w:r>
      <w:r w:rsidR="00AB53B9">
        <w:rPr>
          <w:lang w:val="fr-FR"/>
        </w:rPr>
        <w:t>’</w:t>
      </w:r>
      <w:r w:rsidR="00F02902" w:rsidRPr="00083420">
        <w:rPr>
          <w:lang w:val="fr-FR"/>
        </w:rPr>
        <w:t>adhésion aux instruments juridiques internationaux relatifs aux droits de l</w:t>
      </w:r>
      <w:r w:rsidR="00AB53B9">
        <w:rPr>
          <w:lang w:val="fr-FR"/>
        </w:rPr>
        <w:t>’</w:t>
      </w:r>
      <w:r w:rsidR="00F02902" w:rsidRPr="00083420">
        <w:rPr>
          <w:lang w:val="fr-FR"/>
        </w:rPr>
        <w:t>homme. Elle se présente aujourd</w:t>
      </w:r>
      <w:r w:rsidR="00AB53B9">
        <w:rPr>
          <w:lang w:val="fr-FR"/>
        </w:rPr>
        <w:t>’</w:t>
      </w:r>
      <w:r w:rsidR="00F02902" w:rsidRPr="00083420">
        <w:rPr>
          <w:lang w:val="fr-FR"/>
        </w:rPr>
        <w:t>hui comme un pays ayant réalisé d</w:t>
      </w:r>
      <w:r w:rsidR="00AB53B9">
        <w:rPr>
          <w:lang w:val="fr-FR"/>
        </w:rPr>
        <w:t>’</w:t>
      </w:r>
      <w:r w:rsidR="00F02902" w:rsidRPr="00083420">
        <w:rPr>
          <w:lang w:val="fr-FR"/>
        </w:rPr>
        <w:t>importants progrès en matière de libertés et s</w:t>
      </w:r>
      <w:r w:rsidR="00AB53B9">
        <w:rPr>
          <w:lang w:val="fr-FR"/>
        </w:rPr>
        <w:t>’</w:t>
      </w:r>
      <w:r w:rsidR="00F02902" w:rsidRPr="00083420">
        <w:rPr>
          <w:lang w:val="fr-FR"/>
        </w:rPr>
        <w:t>acquitte depuis, de l</w:t>
      </w:r>
      <w:r w:rsidR="00AB53B9">
        <w:rPr>
          <w:lang w:val="fr-FR"/>
        </w:rPr>
        <w:t>’</w:t>
      </w:r>
      <w:r w:rsidR="00F02902" w:rsidRPr="00083420">
        <w:rPr>
          <w:lang w:val="fr-FR"/>
        </w:rPr>
        <w:t>obligation de présentation</w:t>
      </w:r>
      <w:r w:rsidR="00F02902" w:rsidRPr="00083420">
        <w:rPr>
          <w:b/>
          <w:lang w:val="fr-FR"/>
        </w:rPr>
        <w:t xml:space="preserve"> </w:t>
      </w:r>
      <w:r w:rsidR="00F02902" w:rsidRPr="00083420">
        <w:rPr>
          <w:lang w:val="fr-FR"/>
        </w:rPr>
        <w:t>des rapports dus au titre de ses différents engagements internationaux.</w:t>
      </w:r>
    </w:p>
    <w:p w:rsidR="00F02902" w:rsidRPr="00083420" w:rsidRDefault="00F02902" w:rsidP="00F02902">
      <w:pPr>
        <w:pStyle w:val="H1G"/>
        <w:rPr>
          <w:lang w:val="fr-FR"/>
        </w:rPr>
      </w:pPr>
      <w:r w:rsidRPr="00083420">
        <w:rPr>
          <w:lang w:val="fr-FR"/>
        </w:rPr>
        <w:tab/>
        <w:t>1.</w:t>
      </w:r>
      <w:r w:rsidRPr="00083420">
        <w:rPr>
          <w:lang w:val="fr-FR"/>
        </w:rPr>
        <w:tab/>
        <w:t>Territoire, population et indicateurs</w:t>
      </w:r>
    </w:p>
    <w:p w:rsidR="00F02902" w:rsidRPr="00293DFC" w:rsidRDefault="004A0FEE" w:rsidP="004A0FEE">
      <w:pPr>
        <w:pStyle w:val="SingleTxtG"/>
        <w:rPr>
          <w:b/>
          <w:u w:val="single"/>
        </w:rPr>
      </w:pPr>
      <w:r w:rsidRPr="004A0FEE">
        <w:rPr>
          <w:bCs/>
          <w:lang w:val="fr-FR"/>
        </w:rPr>
        <w:t>8.</w:t>
      </w:r>
      <w:r w:rsidRPr="004A0FEE">
        <w:rPr>
          <w:bCs/>
          <w:lang w:val="fr-FR"/>
        </w:rPr>
        <w:tab/>
      </w:r>
      <w:r w:rsidR="00F02902" w:rsidRPr="00083420">
        <w:rPr>
          <w:b/>
          <w:bCs/>
          <w:lang w:val="fr-FR"/>
        </w:rPr>
        <w:t>Superficie:</w:t>
      </w:r>
      <w:r w:rsidR="00F02902" w:rsidRPr="00083420">
        <w:rPr>
          <w:lang w:val="fr-FR"/>
        </w:rPr>
        <w:t xml:space="preserve"> 2 381 000 km</w:t>
      </w:r>
      <w:r w:rsidR="00F02902" w:rsidRPr="00083420">
        <w:rPr>
          <w:vertAlign w:val="superscript"/>
          <w:lang w:val="fr-FR"/>
        </w:rPr>
        <w:t>2</w:t>
      </w:r>
      <w:r w:rsidR="00F02902" w:rsidRPr="00083420">
        <w:rPr>
          <w:lang w:val="fr-FR"/>
        </w:rPr>
        <w:t xml:space="preserve">; </w:t>
      </w:r>
      <w:r w:rsidR="00F02902" w:rsidRPr="00083420">
        <w:rPr>
          <w:b/>
          <w:bCs/>
          <w:lang w:val="fr-FR"/>
        </w:rPr>
        <w:t>Population:</w:t>
      </w:r>
      <w:r w:rsidR="00F02902" w:rsidRPr="00083420">
        <w:rPr>
          <w:lang w:val="fr-FR"/>
        </w:rPr>
        <w:t xml:space="preserve"> 34,8 millions (2008) dont 50,5 % d</w:t>
      </w:r>
      <w:r w:rsidR="00AB53B9">
        <w:rPr>
          <w:lang w:val="fr-FR"/>
        </w:rPr>
        <w:t>’</w:t>
      </w:r>
      <w:r w:rsidR="00F02902" w:rsidRPr="00083420">
        <w:rPr>
          <w:lang w:val="fr-FR"/>
        </w:rPr>
        <w:t xml:space="preserve">hommes et 49,5 % de femmes; </w:t>
      </w:r>
      <w:r w:rsidR="00F02902" w:rsidRPr="00083420">
        <w:rPr>
          <w:b/>
          <w:bCs/>
          <w:lang w:val="fr-FR"/>
        </w:rPr>
        <w:t>Revenu par habitant:</w:t>
      </w:r>
      <w:r w:rsidR="00F02902" w:rsidRPr="00083420">
        <w:rPr>
          <w:lang w:val="fr-FR"/>
        </w:rPr>
        <w:t xml:space="preserve"> 5</w:t>
      </w:r>
      <w:r w:rsidR="009C4BE7">
        <w:rPr>
          <w:lang w:val="fr-FR"/>
        </w:rPr>
        <w:t> </w:t>
      </w:r>
      <w:r w:rsidR="00F02902" w:rsidRPr="00083420">
        <w:rPr>
          <w:lang w:val="fr-FR"/>
        </w:rPr>
        <w:t xml:space="preserve">097 USD (2008); </w:t>
      </w:r>
      <w:r w:rsidR="00F02902" w:rsidRPr="00083420">
        <w:rPr>
          <w:b/>
          <w:bCs/>
          <w:lang w:val="fr-FR"/>
        </w:rPr>
        <w:t>dette extérieure:</w:t>
      </w:r>
      <w:r w:rsidR="009C4BE7">
        <w:rPr>
          <w:lang w:val="fr-FR"/>
        </w:rPr>
        <w:t xml:space="preserve"> </w:t>
      </w:r>
      <w:r w:rsidR="00F02902" w:rsidRPr="00083420">
        <w:rPr>
          <w:lang w:val="fr-FR"/>
        </w:rPr>
        <w:t xml:space="preserve">4 milliards USD (2008); </w:t>
      </w:r>
      <w:r w:rsidR="00F02902" w:rsidRPr="00083420">
        <w:rPr>
          <w:b/>
          <w:bCs/>
          <w:lang w:val="fr-FR"/>
        </w:rPr>
        <w:t>taux de chômage:</w:t>
      </w:r>
      <w:r w:rsidR="00F02902" w:rsidRPr="00083420">
        <w:rPr>
          <w:lang w:val="fr-FR"/>
        </w:rPr>
        <w:t xml:space="preserve"> 11,3 % (2008). </w:t>
      </w:r>
      <w:r w:rsidR="00F02902" w:rsidRPr="00083420">
        <w:rPr>
          <w:b/>
          <w:bCs/>
          <w:lang w:val="fr-FR"/>
        </w:rPr>
        <w:t>Langue officielle:</w:t>
      </w:r>
      <w:r w:rsidR="00F02902" w:rsidRPr="00083420">
        <w:rPr>
          <w:lang w:val="fr-FR"/>
        </w:rPr>
        <w:t xml:space="preserve"> arabe; </w:t>
      </w:r>
      <w:r w:rsidR="00F02902" w:rsidRPr="00083420">
        <w:rPr>
          <w:b/>
          <w:bCs/>
          <w:lang w:val="fr-FR"/>
        </w:rPr>
        <w:t>langues nationales:</w:t>
      </w:r>
      <w:r w:rsidR="00F02902" w:rsidRPr="00083420">
        <w:rPr>
          <w:lang w:val="fr-FR"/>
        </w:rPr>
        <w:t xml:space="preserve"> arabe, tamazight. </w:t>
      </w:r>
      <w:r w:rsidR="00F02902" w:rsidRPr="00083420">
        <w:rPr>
          <w:b/>
          <w:bCs/>
          <w:lang w:val="fr-FR"/>
        </w:rPr>
        <w:t>Religion:</w:t>
      </w:r>
      <w:r w:rsidR="00F02902" w:rsidRPr="00083420">
        <w:rPr>
          <w:lang w:val="fr-FR"/>
        </w:rPr>
        <w:t xml:space="preserve"> </w:t>
      </w:r>
      <w:r w:rsidR="00194DE5" w:rsidRPr="00083420">
        <w:rPr>
          <w:lang w:val="fr-FR"/>
        </w:rPr>
        <w:t>i</w:t>
      </w:r>
      <w:r w:rsidR="00F02902" w:rsidRPr="00083420">
        <w:rPr>
          <w:lang w:val="fr-FR"/>
        </w:rPr>
        <w:t xml:space="preserve">slam. </w:t>
      </w:r>
      <w:r w:rsidR="00F02902" w:rsidRPr="00083420">
        <w:rPr>
          <w:b/>
          <w:bCs/>
          <w:lang w:val="fr-FR"/>
        </w:rPr>
        <w:t>Espérance de vie moyenne (2007):</w:t>
      </w:r>
      <w:r w:rsidR="00194DE5">
        <w:rPr>
          <w:lang w:val="fr-FR"/>
        </w:rPr>
        <w:t xml:space="preserve"> 75,7 ans dont 76,</w:t>
      </w:r>
      <w:r w:rsidR="00F02902" w:rsidRPr="00083420">
        <w:rPr>
          <w:lang w:val="fr-FR"/>
        </w:rPr>
        <w:t xml:space="preserve">8 ans pour les femmes et 74,6 ans pour les hommes. </w:t>
      </w:r>
      <w:r w:rsidR="00F02902" w:rsidRPr="00083420">
        <w:rPr>
          <w:b/>
          <w:bCs/>
          <w:lang w:val="fr-FR"/>
        </w:rPr>
        <w:t>Taux de mortalité infantile (2007):</w:t>
      </w:r>
      <w:r w:rsidR="00F02902" w:rsidRPr="00083420">
        <w:rPr>
          <w:lang w:val="fr-FR"/>
        </w:rPr>
        <w:t xml:space="preserve"> 26,2 </w:t>
      </w:r>
      <w:r w:rsidR="00194DE5">
        <w:rPr>
          <w:lang w:val="fr-FR"/>
        </w:rPr>
        <w:t xml:space="preserve">‰ </w:t>
      </w:r>
      <w:r w:rsidR="00F02902" w:rsidRPr="00083420">
        <w:rPr>
          <w:lang w:val="fr-FR"/>
        </w:rPr>
        <w:t>en moyenne</w:t>
      </w:r>
      <w:r w:rsidR="002E1F58">
        <w:rPr>
          <w:lang w:val="fr-FR"/>
        </w:rPr>
        <w:t>,</w:t>
      </w:r>
      <w:r w:rsidR="00F02902" w:rsidRPr="00083420">
        <w:rPr>
          <w:lang w:val="fr-FR"/>
        </w:rPr>
        <w:t xml:space="preserve"> soit garçons: 27,9 </w:t>
      </w:r>
      <w:r w:rsidR="00194DE5">
        <w:rPr>
          <w:lang w:val="fr-FR"/>
        </w:rPr>
        <w:t>‰ − filles: 24,4 ‰</w:t>
      </w:r>
      <w:r w:rsidR="00F02902" w:rsidRPr="00083420">
        <w:rPr>
          <w:lang w:val="fr-FR"/>
        </w:rPr>
        <w:t xml:space="preserve">. </w:t>
      </w:r>
      <w:r w:rsidR="00F02902" w:rsidRPr="00083420">
        <w:rPr>
          <w:b/>
          <w:bCs/>
          <w:lang w:val="fr-FR"/>
        </w:rPr>
        <w:t>Taux de mortalité maternelle:</w:t>
      </w:r>
      <w:r w:rsidR="00F02902" w:rsidRPr="00083420">
        <w:rPr>
          <w:lang w:val="fr-FR"/>
        </w:rPr>
        <w:t xml:space="preserve"> 88,9 décès maternels pour 100 000 naissances vivantes (2007). </w:t>
      </w:r>
      <w:r w:rsidR="00F02902" w:rsidRPr="00083420">
        <w:rPr>
          <w:b/>
          <w:bCs/>
          <w:lang w:val="fr-FR"/>
        </w:rPr>
        <w:t>Population rurale:</w:t>
      </w:r>
      <w:r w:rsidR="00F02902" w:rsidRPr="00083420">
        <w:rPr>
          <w:lang w:val="fr-FR"/>
        </w:rPr>
        <w:t xml:space="preserve"> 12 371 000, soit 36,6 %; </w:t>
      </w:r>
      <w:r w:rsidR="00F02902" w:rsidRPr="00083420">
        <w:rPr>
          <w:b/>
          <w:bCs/>
          <w:lang w:val="fr-FR"/>
        </w:rPr>
        <w:t>population urbaine:</w:t>
      </w:r>
      <w:r w:rsidR="00F02902" w:rsidRPr="00083420">
        <w:rPr>
          <w:lang w:val="fr-FR"/>
        </w:rPr>
        <w:t xml:space="preserve"> 21</w:t>
      </w:r>
      <w:r w:rsidR="00194DE5">
        <w:rPr>
          <w:lang w:val="fr-FR"/>
        </w:rPr>
        <w:t xml:space="preserve"> </w:t>
      </w:r>
      <w:r w:rsidR="00F02902" w:rsidRPr="00083420">
        <w:rPr>
          <w:lang w:val="fr-FR"/>
        </w:rPr>
        <w:t>429</w:t>
      </w:r>
      <w:r w:rsidR="00194DE5">
        <w:rPr>
          <w:lang w:val="fr-FR"/>
        </w:rPr>
        <w:t xml:space="preserve"> </w:t>
      </w:r>
      <w:r w:rsidR="00F02902" w:rsidRPr="00083420">
        <w:rPr>
          <w:lang w:val="fr-FR"/>
        </w:rPr>
        <w:t xml:space="preserve">000, soit 63,4 %. </w:t>
      </w:r>
      <w:r w:rsidR="00F02902" w:rsidRPr="00293DFC">
        <w:rPr>
          <w:b/>
          <w:bCs/>
        </w:rPr>
        <w:t>Taux de croissance économique:</w:t>
      </w:r>
      <w:r w:rsidR="00F02902" w:rsidRPr="00293DFC">
        <w:t xml:space="preserve"> 3</w:t>
      </w:r>
      <w:r w:rsidR="00F02902">
        <w:t> </w:t>
      </w:r>
      <w:r w:rsidR="00F02902" w:rsidRPr="00293DFC">
        <w:t xml:space="preserve">% (2007); </w:t>
      </w:r>
      <w:r w:rsidR="00F02902" w:rsidRPr="00293DFC">
        <w:rPr>
          <w:b/>
          <w:bCs/>
        </w:rPr>
        <w:t>inflation:</w:t>
      </w:r>
      <w:r w:rsidR="00F02902" w:rsidRPr="00293DFC">
        <w:t xml:space="preserve"> 3,5 % (2007). </w:t>
      </w:r>
      <w:r w:rsidR="00F02902" w:rsidRPr="00293DFC">
        <w:rPr>
          <w:b/>
          <w:bCs/>
        </w:rPr>
        <w:t>Taux de scolarisation:</w:t>
      </w:r>
      <w:r w:rsidR="00F02902" w:rsidRPr="00293DFC">
        <w:t xml:space="preserve"> 98 % (2008).</w:t>
      </w:r>
    </w:p>
    <w:p w:rsidR="00F02902" w:rsidRPr="00293DFC" w:rsidRDefault="00F02902" w:rsidP="00F02902">
      <w:pPr>
        <w:pStyle w:val="H1G"/>
      </w:pPr>
      <w:r>
        <w:tab/>
      </w:r>
      <w:r w:rsidRPr="00293DFC">
        <w:t>2</w:t>
      </w:r>
      <w:r>
        <w:t>.</w:t>
      </w:r>
      <w:r>
        <w:tab/>
      </w:r>
      <w:r w:rsidRPr="00293DFC">
        <w:t>Structure politique générale</w:t>
      </w:r>
    </w:p>
    <w:p w:rsidR="00F02902" w:rsidRPr="00083420" w:rsidRDefault="004A0FEE" w:rsidP="004A0FEE">
      <w:pPr>
        <w:pStyle w:val="SingleTxtG"/>
        <w:rPr>
          <w:lang w:val="fr-FR"/>
        </w:rPr>
      </w:pPr>
      <w:r>
        <w:rPr>
          <w:lang w:val="fr-FR"/>
        </w:rPr>
        <w:t>9.</w:t>
      </w:r>
      <w:r>
        <w:rPr>
          <w:lang w:val="fr-FR"/>
        </w:rPr>
        <w:tab/>
      </w:r>
      <w:r w:rsidR="00F02902" w:rsidRPr="00083420">
        <w:rPr>
          <w:lang w:val="fr-FR"/>
        </w:rPr>
        <w:t>Au lendemain d</w:t>
      </w:r>
      <w:r w:rsidR="00AB53B9">
        <w:rPr>
          <w:lang w:val="fr-FR"/>
        </w:rPr>
        <w:t>’</w:t>
      </w:r>
      <w:r w:rsidR="00F02902" w:rsidRPr="00083420">
        <w:rPr>
          <w:lang w:val="fr-FR"/>
        </w:rPr>
        <w:t>une guerre de libération dévastatrice, l</w:t>
      </w:r>
      <w:r w:rsidR="00AB53B9">
        <w:rPr>
          <w:lang w:val="fr-FR"/>
        </w:rPr>
        <w:t>’</w:t>
      </w:r>
      <w:r w:rsidR="00F02902" w:rsidRPr="00083420">
        <w:rPr>
          <w:lang w:val="fr-FR"/>
        </w:rPr>
        <w:t>Algérie s</w:t>
      </w:r>
      <w:r w:rsidR="00AB53B9">
        <w:rPr>
          <w:lang w:val="fr-FR"/>
        </w:rPr>
        <w:t>’</w:t>
      </w:r>
      <w:r w:rsidR="00F02902" w:rsidRPr="00083420">
        <w:rPr>
          <w:lang w:val="fr-FR"/>
        </w:rPr>
        <w:t>est trouvée confrontée à de n</w:t>
      </w:r>
      <w:r w:rsidR="009C4BE7">
        <w:rPr>
          <w:lang w:val="fr-FR"/>
        </w:rPr>
        <w:t>ombreux défis. Ils concernaient</w:t>
      </w:r>
      <w:r w:rsidR="00F02902" w:rsidRPr="00083420">
        <w:rPr>
          <w:lang w:val="fr-FR"/>
        </w:rPr>
        <w:t xml:space="preserve"> aussi bien la mise en place d</w:t>
      </w:r>
      <w:r w:rsidR="00AB53B9">
        <w:rPr>
          <w:lang w:val="fr-FR"/>
        </w:rPr>
        <w:t>’</w:t>
      </w:r>
      <w:r w:rsidR="00F02902" w:rsidRPr="00083420">
        <w:rPr>
          <w:lang w:val="fr-FR"/>
        </w:rPr>
        <w:t>institutions et des structures d</w:t>
      </w:r>
      <w:r w:rsidR="00AB53B9">
        <w:rPr>
          <w:lang w:val="fr-FR"/>
        </w:rPr>
        <w:t>’</w:t>
      </w:r>
      <w:r w:rsidR="00F02902" w:rsidRPr="00083420">
        <w:rPr>
          <w:lang w:val="fr-FR"/>
        </w:rPr>
        <w:t xml:space="preserve">un nouvel </w:t>
      </w:r>
      <w:r w:rsidR="00F664F3">
        <w:rPr>
          <w:lang w:val="fr-FR"/>
        </w:rPr>
        <w:t>État</w:t>
      </w:r>
      <w:r w:rsidR="00F02902" w:rsidRPr="00083420">
        <w:rPr>
          <w:lang w:val="fr-FR"/>
        </w:rPr>
        <w:t xml:space="preserve"> que des missions de reconstruction nationale dans tous les domaines.</w:t>
      </w:r>
    </w:p>
    <w:p w:rsidR="00F02902" w:rsidRPr="006F33DA" w:rsidRDefault="004A0FEE" w:rsidP="004A0FEE">
      <w:pPr>
        <w:pStyle w:val="SingleTxtG"/>
        <w:rPr>
          <w:lang w:val="fr-FR"/>
        </w:rPr>
      </w:pPr>
      <w:r>
        <w:rPr>
          <w:lang w:val="fr-FR"/>
        </w:rPr>
        <w:t>10.</w:t>
      </w:r>
      <w:r>
        <w:rPr>
          <w:lang w:val="fr-FR"/>
        </w:rPr>
        <w:tab/>
      </w:r>
      <w:r w:rsidR="00F02902" w:rsidRPr="006F33DA">
        <w:rPr>
          <w:lang w:val="fr-FR"/>
        </w:rPr>
        <w:t>La mobilisation des moyens a permis</w:t>
      </w:r>
      <w:r w:rsidR="009C4BE7">
        <w:rPr>
          <w:lang w:val="fr-FR"/>
        </w:rPr>
        <w:t>,</w:t>
      </w:r>
      <w:r w:rsidR="00F02902" w:rsidRPr="006F33DA">
        <w:rPr>
          <w:lang w:val="fr-FR"/>
        </w:rPr>
        <w:t xml:space="preserve"> grâce à une politique volontariste, d</w:t>
      </w:r>
      <w:r w:rsidR="00AB53B9">
        <w:rPr>
          <w:lang w:val="fr-FR"/>
        </w:rPr>
        <w:t>’</w:t>
      </w:r>
      <w:r w:rsidR="00F02902" w:rsidRPr="006F33DA">
        <w:rPr>
          <w:lang w:val="fr-FR"/>
        </w:rPr>
        <w:t>assurer une scolarisation obligatoire pour tous les enfants, l</w:t>
      </w:r>
      <w:r w:rsidR="00AB53B9">
        <w:rPr>
          <w:lang w:val="fr-FR"/>
        </w:rPr>
        <w:t>’</w:t>
      </w:r>
      <w:r w:rsidR="00F02902" w:rsidRPr="006F33DA">
        <w:rPr>
          <w:lang w:val="fr-FR"/>
        </w:rPr>
        <w:t>accès gratuit aux soins de santé de base pour l</w:t>
      </w:r>
      <w:r w:rsidR="00AB53B9">
        <w:rPr>
          <w:lang w:val="fr-FR"/>
        </w:rPr>
        <w:t>’</w:t>
      </w:r>
      <w:r w:rsidR="00F02902" w:rsidRPr="006F33DA">
        <w:rPr>
          <w:lang w:val="fr-FR"/>
        </w:rPr>
        <w:t>ensemble de la population et le lancement de plans de développement à travers tout l</w:t>
      </w:r>
      <w:r w:rsidR="009C4BE7">
        <w:rPr>
          <w:lang w:val="fr-FR"/>
        </w:rPr>
        <w:t>e territoire générateur de bien-</w:t>
      </w:r>
      <w:r w:rsidR="00F02902" w:rsidRPr="006F33DA">
        <w:rPr>
          <w:lang w:val="fr-FR"/>
        </w:rPr>
        <w:t xml:space="preserve">être social. </w:t>
      </w:r>
    </w:p>
    <w:p w:rsidR="00F02902" w:rsidRPr="00083420" w:rsidRDefault="004A0FEE" w:rsidP="004A0FEE">
      <w:pPr>
        <w:pStyle w:val="SingleTxtG"/>
        <w:rPr>
          <w:lang w:val="fr-FR"/>
        </w:rPr>
      </w:pPr>
      <w:r>
        <w:rPr>
          <w:lang w:val="fr-FR"/>
        </w:rPr>
        <w:t>11.</w:t>
      </w:r>
      <w:r>
        <w:rPr>
          <w:lang w:val="fr-FR"/>
        </w:rPr>
        <w:tab/>
      </w:r>
      <w:r w:rsidR="00F02902" w:rsidRPr="00083420">
        <w:rPr>
          <w:lang w:val="fr-FR"/>
        </w:rPr>
        <w:t>Cette situation s</w:t>
      </w:r>
      <w:r w:rsidR="00AB53B9">
        <w:rPr>
          <w:lang w:val="fr-FR"/>
        </w:rPr>
        <w:t>’</w:t>
      </w:r>
      <w:r w:rsidR="00F02902" w:rsidRPr="00083420">
        <w:rPr>
          <w:lang w:val="fr-FR"/>
        </w:rPr>
        <w:t xml:space="preserve">est déroulée dans un contexte de dirigisme politique et économique. </w:t>
      </w:r>
      <w:r w:rsidR="00F664F3">
        <w:rPr>
          <w:lang w:val="fr-FR"/>
        </w:rPr>
        <w:t xml:space="preserve">À </w:t>
      </w:r>
      <w:r w:rsidR="00F02902" w:rsidRPr="00083420">
        <w:rPr>
          <w:lang w:val="fr-FR"/>
        </w:rPr>
        <w:t>partir de 1988, l</w:t>
      </w:r>
      <w:r w:rsidR="00AB53B9">
        <w:rPr>
          <w:lang w:val="fr-FR"/>
        </w:rPr>
        <w:t>’</w:t>
      </w:r>
      <w:r w:rsidR="00F02902" w:rsidRPr="00083420">
        <w:rPr>
          <w:lang w:val="fr-FR"/>
        </w:rPr>
        <w:t>Algérie a décidé de passer à une étape qualitative nouvelle et s</w:t>
      </w:r>
      <w:r w:rsidR="00AB53B9">
        <w:rPr>
          <w:lang w:val="fr-FR"/>
        </w:rPr>
        <w:t>’</w:t>
      </w:r>
      <w:r w:rsidR="00F02902" w:rsidRPr="00083420">
        <w:rPr>
          <w:lang w:val="fr-FR"/>
        </w:rPr>
        <w:t>est résolument tournée vers de la démocratisation politique et la libéralisation économique et cette évolution ne s</w:t>
      </w:r>
      <w:r w:rsidR="00AB53B9">
        <w:rPr>
          <w:lang w:val="fr-FR"/>
        </w:rPr>
        <w:t>’</w:t>
      </w:r>
      <w:r w:rsidR="00F02902" w:rsidRPr="00083420">
        <w:rPr>
          <w:lang w:val="fr-FR"/>
        </w:rPr>
        <w:t xml:space="preserve">est pas déroulée sans difficultés. </w:t>
      </w:r>
    </w:p>
    <w:p w:rsidR="00F02902" w:rsidRPr="00083420" w:rsidRDefault="004A0FEE" w:rsidP="004A0FEE">
      <w:pPr>
        <w:pStyle w:val="SingleTxtG"/>
        <w:rPr>
          <w:lang w:val="fr-FR"/>
        </w:rPr>
      </w:pPr>
      <w:r>
        <w:rPr>
          <w:lang w:val="fr-FR"/>
        </w:rPr>
        <w:t>12.</w:t>
      </w:r>
      <w:r>
        <w:rPr>
          <w:lang w:val="fr-FR"/>
        </w:rPr>
        <w:tab/>
      </w:r>
      <w:r w:rsidR="00F02902" w:rsidRPr="00083420">
        <w:rPr>
          <w:lang w:val="fr-FR"/>
        </w:rPr>
        <w:t>En effet, elle fut contrariée par les pesanteurs internes liées à</w:t>
      </w:r>
      <w:r w:rsidR="009C4BE7">
        <w:rPr>
          <w:lang w:val="fr-FR"/>
        </w:rPr>
        <w:t xml:space="preserve"> la culture du parti unique et à</w:t>
      </w:r>
      <w:r w:rsidR="00F02902" w:rsidRPr="00083420">
        <w:rPr>
          <w:lang w:val="fr-FR"/>
        </w:rPr>
        <w:t xml:space="preserve"> un environnement économique et social difficile.</w:t>
      </w:r>
    </w:p>
    <w:p w:rsidR="00F02902" w:rsidRPr="00083420" w:rsidRDefault="004A0FEE" w:rsidP="004A0FEE">
      <w:pPr>
        <w:pStyle w:val="SingleTxtG"/>
        <w:rPr>
          <w:lang w:val="fr-FR"/>
        </w:rPr>
      </w:pPr>
      <w:r>
        <w:rPr>
          <w:lang w:val="fr-FR"/>
        </w:rPr>
        <w:t>13.</w:t>
      </w:r>
      <w:r>
        <w:rPr>
          <w:lang w:val="fr-FR"/>
        </w:rPr>
        <w:tab/>
      </w:r>
      <w:r w:rsidR="00F02902" w:rsidRPr="00083420">
        <w:rPr>
          <w:lang w:val="fr-FR"/>
        </w:rPr>
        <w:t>Les réformes politiques engagées dans cette perspective ont progressivement abouti à la réforme du système politique avec l</w:t>
      </w:r>
      <w:r w:rsidR="00AB53B9">
        <w:rPr>
          <w:lang w:val="fr-FR"/>
        </w:rPr>
        <w:t>’</w:t>
      </w:r>
      <w:r w:rsidR="00F02902" w:rsidRPr="00083420">
        <w:rPr>
          <w:lang w:val="fr-FR"/>
        </w:rPr>
        <w:t>adoption d</w:t>
      </w:r>
      <w:r w:rsidR="00AB53B9">
        <w:rPr>
          <w:lang w:val="fr-FR"/>
        </w:rPr>
        <w:t>’</w:t>
      </w:r>
      <w:r w:rsidR="00F02902" w:rsidRPr="00083420">
        <w:rPr>
          <w:lang w:val="fr-FR"/>
        </w:rPr>
        <w:t>une nouvelle constitution en février 1989, qui consacre davantage le domaine des libertés, le pluralisme politique, la séparation des pouvoirs et l</w:t>
      </w:r>
      <w:r w:rsidR="00AB53B9">
        <w:rPr>
          <w:lang w:val="fr-FR"/>
        </w:rPr>
        <w:t>’</w:t>
      </w:r>
      <w:r w:rsidR="00F02902" w:rsidRPr="00083420">
        <w:rPr>
          <w:lang w:val="fr-FR"/>
        </w:rPr>
        <w:t>indépendance du pouvoir judiciaire.</w:t>
      </w:r>
    </w:p>
    <w:p w:rsidR="00F02902" w:rsidRPr="00083420" w:rsidRDefault="004A0FEE" w:rsidP="004A0FEE">
      <w:pPr>
        <w:pStyle w:val="SingleTxtG"/>
        <w:rPr>
          <w:lang w:val="fr-FR"/>
        </w:rPr>
      </w:pPr>
      <w:r>
        <w:rPr>
          <w:lang w:val="fr-FR"/>
        </w:rPr>
        <w:t>14.</w:t>
      </w:r>
      <w:r>
        <w:rPr>
          <w:lang w:val="fr-FR"/>
        </w:rPr>
        <w:tab/>
      </w:r>
      <w:r w:rsidR="00F02902" w:rsidRPr="00083420">
        <w:rPr>
          <w:lang w:val="fr-FR"/>
        </w:rPr>
        <w:t xml:space="preserve">Les différentes consultations électorales qui se sont déroulées en Algérie depuis ont </w:t>
      </w:r>
      <w:r w:rsidR="00F02902" w:rsidRPr="004A0FEE">
        <w:t>contribué</w:t>
      </w:r>
      <w:r w:rsidR="00F02902" w:rsidRPr="00083420">
        <w:rPr>
          <w:lang w:val="fr-FR"/>
        </w:rPr>
        <w:t xml:space="preserve"> à la consolidation et à l</w:t>
      </w:r>
      <w:r w:rsidR="00AB53B9">
        <w:rPr>
          <w:lang w:val="fr-FR"/>
        </w:rPr>
        <w:t>’</w:t>
      </w:r>
      <w:r w:rsidR="00F02902" w:rsidRPr="00083420">
        <w:rPr>
          <w:lang w:val="fr-FR"/>
        </w:rPr>
        <w:t>enracinement de la démocratie et l</w:t>
      </w:r>
      <w:r w:rsidR="00AB53B9">
        <w:rPr>
          <w:lang w:val="fr-FR"/>
        </w:rPr>
        <w:t>’</w:t>
      </w:r>
      <w:r w:rsidR="00F664F3">
        <w:rPr>
          <w:lang w:val="fr-FR"/>
        </w:rPr>
        <w:t>État</w:t>
      </w:r>
      <w:r w:rsidR="00F02902" w:rsidRPr="00083420">
        <w:rPr>
          <w:lang w:val="fr-FR"/>
        </w:rPr>
        <w:t xml:space="preserve"> de droit ainsi qu</w:t>
      </w:r>
      <w:r w:rsidR="00AB53B9">
        <w:rPr>
          <w:lang w:val="fr-FR"/>
        </w:rPr>
        <w:t>’</w:t>
      </w:r>
      <w:r w:rsidR="00F02902" w:rsidRPr="00083420">
        <w:rPr>
          <w:lang w:val="fr-FR"/>
        </w:rPr>
        <w:t>au développement d</w:t>
      </w:r>
      <w:r w:rsidR="00AB53B9">
        <w:rPr>
          <w:lang w:val="fr-FR"/>
        </w:rPr>
        <w:t>’</w:t>
      </w:r>
      <w:r w:rsidR="00F02902" w:rsidRPr="00083420">
        <w:rPr>
          <w:lang w:val="fr-FR"/>
        </w:rPr>
        <w:t xml:space="preserve">une meilleure représentativité des institutions élues. </w:t>
      </w:r>
    </w:p>
    <w:p w:rsidR="00F02902" w:rsidRPr="006F33DA" w:rsidRDefault="004A0FEE" w:rsidP="004A0FEE">
      <w:pPr>
        <w:pStyle w:val="SingleTxtG"/>
        <w:rPr>
          <w:lang w:val="fr-FR"/>
        </w:rPr>
      </w:pPr>
      <w:r>
        <w:rPr>
          <w:lang w:val="fr-FR"/>
        </w:rPr>
        <w:t>15.</w:t>
      </w:r>
      <w:r>
        <w:rPr>
          <w:lang w:val="fr-FR"/>
        </w:rPr>
        <w:tab/>
      </w:r>
      <w:r w:rsidR="00F02902" w:rsidRPr="006F33DA">
        <w:rPr>
          <w:lang w:val="fr-FR"/>
        </w:rPr>
        <w:t>Par ailleurs, les programmes des différents gouvernements ont confirmé l</w:t>
      </w:r>
      <w:r w:rsidR="00AB53B9">
        <w:rPr>
          <w:lang w:val="fr-FR"/>
        </w:rPr>
        <w:t>’</w:t>
      </w:r>
      <w:r w:rsidR="00F02902" w:rsidRPr="006F33DA">
        <w:rPr>
          <w:lang w:val="fr-FR"/>
        </w:rPr>
        <w:t>orientation irréversible de l</w:t>
      </w:r>
      <w:r w:rsidR="00AB53B9">
        <w:rPr>
          <w:lang w:val="fr-FR"/>
        </w:rPr>
        <w:t>’</w:t>
      </w:r>
      <w:r w:rsidR="00F02902" w:rsidRPr="006F33DA">
        <w:rPr>
          <w:lang w:val="fr-FR"/>
        </w:rPr>
        <w:t>Algérie vers l</w:t>
      </w:r>
      <w:r w:rsidR="00AB53B9">
        <w:rPr>
          <w:lang w:val="fr-FR"/>
        </w:rPr>
        <w:t>’</w:t>
      </w:r>
      <w:r w:rsidR="00F02902" w:rsidRPr="006F33DA">
        <w:rPr>
          <w:lang w:val="fr-FR"/>
        </w:rPr>
        <w:t>économie de marché tout en cherchant à sauvegarder les acquis sociaux des travailleurs dans le cadre des cycles réguliers de négociations avec les partenaires sociaux et la mise en place de mesures d</w:t>
      </w:r>
      <w:r w:rsidR="00AB53B9">
        <w:rPr>
          <w:lang w:val="fr-FR"/>
        </w:rPr>
        <w:t>’</w:t>
      </w:r>
      <w:r w:rsidR="00F02902" w:rsidRPr="006F33DA">
        <w:rPr>
          <w:lang w:val="fr-FR"/>
        </w:rPr>
        <w:t xml:space="preserve">accompagnement en direction des catégories sociales défavorisées. </w:t>
      </w:r>
    </w:p>
    <w:p w:rsidR="00F02902" w:rsidRPr="00083420" w:rsidRDefault="004A0FEE" w:rsidP="004A0FEE">
      <w:pPr>
        <w:pStyle w:val="SingleTxtG"/>
        <w:rPr>
          <w:lang w:val="fr-FR"/>
        </w:rPr>
      </w:pPr>
      <w:r>
        <w:rPr>
          <w:lang w:val="fr-FR"/>
        </w:rPr>
        <w:t>16.</w:t>
      </w:r>
      <w:r>
        <w:rPr>
          <w:lang w:val="fr-FR"/>
        </w:rPr>
        <w:tab/>
      </w:r>
      <w:r w:rsidR="00F02902" w:rsidRPr="00083420">
        <w:rPr>
          <w:lang w:val="fr-FR"/>
        </w:rPr>
        <w:t>L</w:t>
      </w:r>
      <w:r w:rsidR="00AB53B9">
        <w:rPr>
          <w:lang w:val="fr-FR"/>
        </w:rPr>
        <w:t>’</w:t>
      </w:r>
      <w:r w:rsidR="00F664F3">
        <w:rPr>
          <w:lang w:val="fr-FR"/>
        </w:rPr>
        <w:t>État</w:t>
      </w:r>
      <w:r w:rsidR="00F02902" w:rsidRPr="00083420">
        <w:rPr>
          <w:lang w:val="fr-FR"/>
        </w:rPr>
        <w:t xml:space="preserve"> algérien veille à la mise en œuvre d</w:t>
      </w:r>
      <w:r w:rsidR="00AB53B9">
        <w:rPr>
          <w:lang w:val="fr-FR"/>
        </w:rPr>
        <w:t>’</w:t>
      </w:r>
      <w:r w:rsidR="00F02902" w:rsidRPr="00083420">
        <w:rPr>
          <w:lang w:val="fr-FR"/>
        </w:rPr>
        <w:t>un plan national destiné à consolider le respect des droits de l</w:t>
      </w:r>
      <w:r w:rsidR="00AB53B9">
        <w:rPr>
          <w:lang w:val="fr-FR"/>
        </w:rPr>
        <w:t>’</w:t>
      </w:r>
      <w:r w:rsidR="00F02902" w:rsidRPr="00083420">
        <w:rPr>
          <w:lang w:val="fr-FR"/>
        </w:rPr>
        <w:t>homme constitutionnellement garantis. Ce plan trace les contours d</w:t>
      </w:r>
      <w:r w:rsidR="00AB53B9">
        <w:rPr>
          <w:lang w:val="fr-FR"/>
        </w:rPr>
        <w:t>’</w:t>
      </w:r>
      <w:r w:rsidR="00F02902" w:rsidRPr="00083420">
        <w:rPr>
          <w:lang w:val="fr-FR"/>
        </w:rPr>
        <w:t>une politique de l</w:t>
      </w:r>
      <w:r w:rsidR="00AB53B9">
        <w:rPr>
          <w:lang w:val="fr-FR"/>
        </w:rPr>
        <w:t>’</w:t>
      </w:r>
      <w:r w:rsidR="00F02902" w:rsidRPr="00083420">
        <w:rPr>
          <w:lang w:val="fr-FR"/>
        </w:rPr>
        <w:t xml:space="preserve">Algérie en la matière et réaffirme sa détermination à consolider les libertés et devoirs individuels et collectifs des citoyens ainsi que la promotion des valeurs de solidarité de partage et de tolérance. </w:t>
      </w:r>
    </w:p>
    <w:p w:rsidR="00F02902" w:rsidRPr="006F33DA" w:rsidRDefault="004A0FEE" w:rsidP="004A0FEE">
      <w:pPr>
        <w:pStyle w:val="SingleTxtG"/>
        <w:rPr>
          <w:lang w:val="fr-FR"/>
        </w:rPr>
      </w:pPr>
      <w:r>
        <w:rPr>
          <w:lang w:val="fr-FR"/>
        </w:rPr>
        <w:t>17.</w:t>
      </w:r>
      <w:r>
        <w:rPr>
          <w:lang w:val="fr-FR"/>
        </w:rPr>
        <w:tab/>
      </w:r>
      <w:r w:rsidR="00F02902" w:rsidRPr="00083420">
        <w:rPr>
          <w:lang w:val="fr-FR"/>
        </w:rPr>
        <w:t>L</w:t>
      </w:r>
      <w:r w:rsidR="00AB53B9">
        <w:rPr>
          <w:lang w:val="fr-FR"/>
        </w:rPr>
        <w:t>’</w:t>
      </w:r>
      <w:r w:rsidR="00F664F3">
        <w:rPr>
          <w:lang w:val="fr-FR"/>
        </w:rPr>
        <w:t>État</w:t>
      </w:r>
      <w:r w:rsidR="00F02902" w:rsidRPr="00083420">
        <w:rPr>
          <w:lang w:val="fr-FR"/>
        </w:rPr>
        <w:t xml:space="preserve"> algérien entend également poursuivre la concrétisation grad</w:t>
      </w:r>
      <w:r w:rsidR="009C4BE7">
        <w:rPr>
          <w:lang w:val="fr-FR"/>
        </w:rPr>
        <w:t>uelle des projets de réforme de</w:t>
      </w:r>
      <w:r w:rsidR="00F02902" w:rsidRPr="00083420">
        <w:rPr>
          <w:lang w:val="fr-FR"/>
        </w:rPr>
        <w:t xml:space="preserve"> ses missions et de son organisation, le parachèvement de la réforme de la justice, et l</w:t>
      </w:r>
      <w:r w:rsidR="00AB53B9">
        <w:rPr>
          <w:lang w:val="fr-FR"/>
        </w:rPr>
        <w:t>’</w:t>
      </w:r>
      <w:r w:rsidR="00F02902" w:rsidRPr="00083420">
        <w:rPr>
          <w:lang w:val="fr-FR"/>
        </w:rPr>
        <w:t xml:space="preserve">évaluation des mesures prises dans la sphère éducation, de la santé et de la protection sociale. </w:t>
      </w:r>
      <w:r w:rsidR="00F02902" w:rsidRPr="006F33DA">
        <w:rPr>
          <w:lang w:val="fr-FR"/>
        </w:rPr>
        <w:t>Enfin, le statut de la femme</w:t>
      </w:r>
      <w:r w:rsidR="009C4BE7">
        <w:rPr>
          <w:lang w:val="fr-FR"/>
        </w:rPr>
        <w:t>,</w:t>
      </w:r>
      <w:r w:rsidR="00F02902" w:rsidRPr="006F33DA">
        <w:rPr>
          <w:lang w:val="fr-FR"/>
        </w:rPr>
        <w:t xml:space="preserve"> qui a connu des avancées remarquables en particulier dans la sphère institutionnelle avec la réforme constitutionnelle du 12 </w:t>
      </w:r>
      <w:r w:rsidR="00194DE5" w:rsidRPr="006F33DA">
        <w:rPr>
          <w:lang w:val="fr-FR"/>
        </w:rPr>
        <w:t>n</w:t>
      </w:r>
      <w:r w:rsidR="00F02902" w:rsidRPr="006F33DA">
        <w:rPr>
          <w:lang w:val="fr-FR"/>
        </w:rPr>
        <w:t>ovembre 2008</w:t>
      </w:r>
      <w:r w:rsidR="009C4BE7">
        <w:rPr>
          <w:lang w:val="fr-FR"/>
        </w:rPr>
        <w:t>,</w:t>
      </w:r>
      <w:r w:rsidR="00F02902" w:rsidRPr="006F33DA">
        <w:rPr>
          <w:lang w:val="fr-FR"/>
        </w:rPr>
        <w:t xml:space="preserve"> permettra à </w:t>
      </w:r>
      <w:r w:rsidR="009C4BE7">
        <w:rPr>
          <w:lang w:val="fr-FR"/>
        </w:rPr>
        <w:t xml:space="preserve">cette </w:t>
      </w:r>
      <w:r w:rsidR="00F02902" w:rsidRPr="006F33DA">
        <w:rPr>
          <w:lang w:val="fr-FR"/>
        </w:rPr>
        <w:t>dernière d</w:t>
      </w:r>
      <w:r w:rsidR="00AB53B9">
        <w:rPr>
          <w:lang w:val="fr-FR"/>
        </w:rPr>
        <w:t>’</w:t>
      </w:r>
      <w:r w:rsidR="00F02902" w:rsidRPr="006F33DA">
        <w:rPr>
          <w:lang w:val="fr-FR"/>
        </w:rPr>
        <w:t>être acteur de changement dans la société grâce à une représentation institutionnelle plus efficiente et plus dynamique combinant authenticité et modernité.</w:t>
      </w:r>
    </w:p>
    <w:p w:rsidR="00F02902" w:rsidRPr="00083420" w:rsidRDefault="00F02902" w:rsidP="00F02902">
      <w:pPr>
        <w:pStyle w:val="H1G"/>
        <w:rPr>
          <w:lang w:val="fr-FR"/>
        </w:rPr>
      </w:pPr>
      <w:r w:rsidRPr="006F33DA">
        <w:rPr>
          <w:lang w:val="fr-FR"/>
        </w:rPr>
        <w:tab/>
      </w:r>
      <w:r w:rsidRPr="00083420">
        <w:rPr>
          <w:lang w:val="fr-FR"/>
        </w:rPr>
        <w:t>3.</w:t>
      </w:r>
      <w:r w:rsidRPr="00083420">
        <w:rPr>
          <w:lang w:val="fr-FR"/>
        </w:rPr>
        <w:tab/>
        <w:t>Cadre juridique général de promotion et de protection des droits</w:t>
      </w:r>
      <w:r w:rsidRPr="00083420">
        <w:rPr>
          <w:lang w:val="fr-FR"/>
        </w:rPr>
        <w:br/>
        <w:t>de l</w:t>
      </w:r>
      <w:r w:rsidR="00AB53B9">
        <w:rPr>
          <w:lang w:val="fr-FR"/>
        </w:rPr>
        <w:t>’</w:t>
      </w:r>
      <w:r w:rsidRPr="00083420">
        <w:rPr>
          <w:lang w:val="fr-FR"/>
        </w:rPr>
        <w:t>homme</w:t>
      </w:r>
    </w:p>
    <w:p w:rsidR="00F02902" w:rsidRPr="00083420" w:rsidRDefault="004A0FEE" w:rsidP="004A0FEE">
      <w:pPr>
        <w:pStyle w:val="SingleTxtG"/>
        <w:rPr>
          <w:lang w:val="fr-FR"/>
        </w:rPr>
      </w:pPr>
      <w:r>
        <w:rPr>
          <w:lang w:val="fr-FR"/>
        </w:rPr>
        <w:t>18.</w:t>
      </w:r>
      <w:r>
        <w:rPr>
          <w:lang w:val="fr-FR"/>
        </w:rPr>
        <w:tab/>
      </w:r>
      <w:r w:rsidR="00F02902" w:rsidRPr="00083420">
        <w:rPr>
          <w:lang w:val="fr-FR"/>
        </w:rPr>
        <w:t>L</w:t>
      </w:r>
      <w:r w:rsidR="00AB53B9">
        <w:rPr>
          <w:lang w:val="fr-FR"/>
        </w:rPr>
        <w:t>’</w:t>
      </w:r>
      <w:r w:rsidR="00F02902" w:rsidRPr="00083420">
        <w:rPr>
          <w:lang w:val="fr-FR"/>
        </w:rPr>
        <w:t>essentiel des dispositifs internes de promotion, d</w:t>
      </w:r>
      <w:r w:rsidR="00AB53B9">
        <w:rPr>
          <w:lang w:val="fr-FR"/>
        </w:rPr>
        <w:t>’</w:t>
      </w:r>
      <w:r w:rsidR="00F02902" w:rsidRPr="00083420">
        <w:rPr>
          <w:lang w:val="fr-FR"/>
        </w:rPr>
        <w:t>alerte et de surveillance en matière de droits de l</w:t>
      </w:r>
      <w:r w:rsidR="00AB53B9">
        <w:rPr>
          <w:lang w:val="fr-FR"/>
        </w:rPr>
        <w:t>’</w:t>
      </w:r>
      <w:r w:rsidR="00F02902" w:rsidRPr="00083420">
        <w:rPr>
          <w:lang w:val="fr-FR"/>
        </w:rPr>
        <w:t>homme en Algérie a été mis en place en Algérie. Ces dispositifs couvrent aussi bien les droits individuels, civils et politiques que les droits collectifs, économiques, sociaux et culturels. Ils reposent sur quatre grandes catégories de mécanismes agissant en concomitance.</w:t>
      </w:r>
    </w:p>
    <w:p w:rsidR="00F02902" w:rsidRPr="00293DFC" w:rsidRDefault="004A0FEE" w:rsidP="004A0FEE">
      <w:pPr>
        <w:pStyle w:val="SingleTxtG"/>
        <w:rPr>
          <w:b/>
          <w:u w:val="single"/>
        </w:rPr>
      </w:pPr>
      <w:r>
        <w:rPr>
          <w:lang w:val="fr-FR"/>
        </w:rPr>
        <w:t>19.</w:t>
      </w:r>
      <w:r>
        <w:rPr>
          <w:lang w:val="fr-FR"/>
        </w:rPr>
        <w:tab/>
      </w:r>
      <w:r w:rsidR="00F02902" w:rsidRPr="00083420">
        <w:rPr>
          <w:lang w:val="fr-FR"/>
        </w:rPr>
        <w:t>En Algérie, outre la Constitution, plusieurs textes législatifs favorisent aujourd</w:t>
      </w:r>
      <w:r w:rsidR="00AB53B9">
        <w:rPr>
          <w:lang w:val="fr-FR"/>
        </w:rPr>
        <w:t>’</w:t>
      </w:r>
      <w:r w:rsidR="00F02902" w:rsidRPr="00083420">
        <w:rPr>
          <w:lang w:val="fr-FR"/>
        </w:rPr>
        <w:t>hui la démocratisation de l</w:t>
      </w:r>
      <w:r w:rsidR="00AB53B9">
        <w:rPr>
          <w:lang w:val="fr-FR"/>
        </w:rPr>
        <w:t>’</w:t>
      </w:r>
      <w:r w:rsidR="00F02902" w:rsidRPr="00083420">
        <w:rPr>
          <w:lang w:val="fr-FR"/>
        </w:rPr>
        <w:t xml:space="preserve">activité publique. </w:t>
      </w:r>
      <w:r w:rsidR="00F02902" w:rsidRPr="00293DFC">
        <w:t>Il s</w:t>
      </w:r>
      <w:r w:rsidR="00AB53B9">
        <w:t>’</w:t>
      </w:r>
      <w:r w:rsidR="00F02902" w:rsidRPr="00293DFC">
        <w:t>agit de:</w:t>
      </w:r>
    </w:p>
    <w:p w:rsidR="00F02902" w:rsidRPr="006F33DA" w:rsidRDefault="00194DE5" w:rsidP="00F02902">
      <w:pPr>
        <w:pStyle w:val="Bullet1G"/>
        <w:rPr>
          <w:lang w:val="fr-FR"/>
        </w:rPr>
      </w:pPr>
      <w:r>
        <w:rPr>
          <w:b/>
          <w:lang w:val="fr-FR"/>
        </w:rPr>
        <w:t xml:space="preserve">La loi </w:t>
      </w:r>
      <w:r w:rsidRPr="00194DE5">
        <w:rPr>
          <w:rFonts w:eastAsia="MS Mincho"/>
          <w:b/>
          <w:lang w:val="fr-FR"/>
        </w:rPr>
        <w:t>n</w:t>
      </w:r>
      <w:r w:rsidRPr="00194DE5">
        <w:rPr>
          <w:rFonts w:eastAsia="MS Mincho"/>
          <w:b/>
          <w:vertAlign w:val="superscript"/>
          <w:lang w:val="fr-FR"/>
        </w:rPr>
        <w:t>o</w:t>
      </w:r>
      <w:r>
        <w:rPr>
          <w:b/>
          <w:lang w:val="fr-FR"/>
        </w:rPr>
        <w:t xml:space="preserve"> 89-11 du </w:t>
      </w:r>
      <w:r w:rsidR="00F02902" w:rsidRPr="006F33DA">
        <w:rPr>
          <w:b/>
          <w:lang w:val="fr-FR"/>
        </w:rPr>
        <w:t>5 juillet 1989 relative aux associations à caractère politique</w:t>
      </w:r>
      <w:r w:rsidR="00F02902" w:rsidRPr="006F33DA">
        <w:rPr>
          <w:lang w:val="fr-FR"/>
        </w:rPr>
        <w:t xml:space="preserve">, modifiée et complétée par </w:t>
      </w:r>
      <w:r w:rsidR="00F02902" w:rsidRPr="006F33DA">
        <w:rPr>
          <w:b/>
          <w:lang w:val="fr-FR"/>
        </w:rPr>
        <w:t>l</w:t>
      </w:r>
      <w:r w:rsidR="00AB53B9">
        <w:rPr>
          <w:b/>
          <w:lang w:val="fr-FR"/>
        </w:rPr>
        <w:t>’</w:t>
      </w:r>
      <w:r>
        <w:rPr>
          <w:b/>
          <w:lang w:val="fr-FR"/>
        </w:rPr>
        <w:t xml:space="preserve">ordonnance </w:t>
      </w:r>
      <w:r w:rsidRPr="00194DE5">
        <w:rPr>
          <w:rFonts w:eastAsia="MS Mincho"/>
          <w:b/>
          <w:lang w:val="fr-FR"/>
        </w:rPr>
        <w:t>n</w:t>
      </w:r>
      <w:r w:rsidRPr="00194DE5">
        <w:rPr>
          <w:rFonts w:eastAsia="MS Mincho"/>
          <w:b/>
          <w:vertAlign w:val="superscript"/>
          <w:lang w:val="fr-FR"/>
        </w:rPr>
        <w:t>o</w:t>
      </w:r>
      <w:r w:rsidR="00F02902" w:rsidRPr="006F33DA">
        <w:rPr>
          <w:b/>
          <w:lang w:val="fr-FR"/>
        </w:rPr>
        <w:t xml:space="preserve"> 97-09 du 6 mars 1997 portant loi organique relative aux partis politiques</w:t>
      </w:r>
      <w:r w:rsidR="00F02902" w:rsidRPr="006F33DA">
        <w:rPr>
          <w:lang w:val="fr-FR"/>
        </w:rPr>
        <w:t xml:space="preserve">, qui a permis au paysage politique en Algérie de connaître </w:t>
      </w:r>
      <w:r w:rsidR="00F02902" w:rsidRPr="006F33DA">
        <w:rPr>
          <w:b/>
          <w:lang w:val="fr-FR"/>
        </w:rPr>
        <w:t>l</w:t>
      </w:r>
      <w:r w:rsidR="00AB53B9">
        <w:rPr>
          <w:b/>
          <w:lang w:val="fr-FR"/>
        </w:rPr>
        <w:t>’</w:t>
      </w:r>
      <w:r w:rsidR="00F02902" w:rsidRPr="006F33DA">
        <w:rPr>
          <w:b/>
          <w:lang w:val="fr-FR"/>
        </w:rPr>
        <w:t>émergence de 28 partis activant actuellement à l</w:t>
      </w:r>
      <w:r w:rsidR="00AB53B9">
        <w:rPr>
          <w:b/>
          <w:lang w:val="fr-FR"/>
        </w:rPr>
        <w:t>’</w:t>
      </w:r>
      <w:r w:rsidR="00F02902" w:rsidRPr="006F33DA">
        <w:rPr>
          <w:b/>
          <w:lang w:val="fr-FR"/>
        </w:rPr>
        <w:t>échelle nationale</w:t>
      </w:r>
      <w:r w:rsidR="009C4BE7">
        <w:rPr>
          <w:lang w:val="fr-FR"/>
        </w:rPr>
        <w:t>;</w:t>
      </w:r>
    </w:p>
    <w:p w:rsidR="00F02902" w:rsidRPr="006F33DA" w:rsidRDefault="00194DE5" w:rsidP="00F02902">
      <w:pPr>
        <w:pStyle w:val="Bullet1G"/>
        <w:rPr>
          <w:b/>
          <w:lang w:val="fr-FR"/>
        </w:rPr>
      </w:pPr>
      <w:r>
        <w:rPr>
          <w:b/>
          <w:lang w:val="fr-FR"/>
        </w:rPr>
        <w:t xml:space="preserve">La loi </w:t>
      </w:r>
      <w:r w:rsidRPr="00194DE5">
        <w:rPr>
          <w:rFonts w:eastAsia="MS Mincho"/>
          <w:b/>
          <w:lang w:val="fr-FR"/>
        </w:rPr>
        <w:t>n</w:t>
      </w:r>
      <w:r w:rsidRPr="00194DE5">
        <w:rPr>
          <w:rFonts w:eastAsia="MS Mincho"/>
          <w:b/>
          <w:vertAlign w:val="superscript"/>
          <w:lang w:val="fr-FR"/>
        </w:rPr>
        <w:t>o</w:t>
      </w:r>
      <w:r>
        <w:rPr>
          <w:b/>
          <w:lang w:val="fr-FR"/>
        </w:rPr>
        <w:t xml:space="preserve"> </w:t>
      </w:r>
      <w:r w:rsidR="00F02902" w:rsidRPr="006F33DA">
        <w:rPr>
          <w:b/>
          <w:lang w:val="fr-FR"/>
        </w:rPr>
        <w:t xml:space="preserve">90-31 du 4 décembre 1990 relative aux associations, </w:t>
      </w:r>
      <w:r w:rsidR="00F02902" w:rsidRPr="006F33DA">
        <w:rPr>
          <w:lang w:val="fr-FR"/>
        </w:rPr>
        <w:t xml:space="preserve">qui dispose que les associations peuvent être créées sur simple déclaration des fondateurs, faite à la </w:t>
      </w:r>
      <w:r w:rsidR="0084434A">
        <w:rPr>
          <w:i/>
          <w:lang w:val="fr-FR"/>
        </w:rPr>
        <w:t>w</w:t>
      </w:r>
      <w:r w:rsidR="00F02902" w:rsidRPr="0084434A">
        <w:rPr>
          <w:i/>
          <w:lang w:val="fr-FR"/>
        </w:rPr>
        <w:t>ilaya</w:t>
      </w:r>
      <w:r w:rsidR="0084434A">
        <w:rPr>
          <w:lang w:val="fr-FR"/>
        </w:rPr>
        <w:t xml:space="preserve"> (p</w:t>
      </w:r>
      <w:r w:rsidR="00F02902" w:rsidRPr="006F33DA">
        <w:rPr>
          <w:lang w:val="fr-FR"/>
        </w:rPr>
        <w:t>réfecture) pour les associations locales</w:t>
      </w:r>
      <w:r w:rsidR="009C4BE7">
        <w:rPr>
          <w:lang w:val="fr-FR"/>
        </w:rPr>
        <w:t>,</w:t>
      </w:r>
      <w:r w:rsidR="00F02902" w:rsidRPr="006F33DA">
        <w:rPr>
          <w:lang w:val="fr-FR"/>
        </w:rPr>
        <w:t xml:space="preserve"> et au Ministère de l</w:t>
      </w:r>
      <w:r w:rsidR="00AB53B9">
        <w:rPr>
          <w:lang w:val="fr-FR"/>
        </w:rPr>
        <w:t>’</w:t>
      </w:r>
      <w:r w:rsidRPr="006F33DA">
        <w:rPr>
          <w:lang w:val="fr-FR"/>
        </w:rPr>
        <w:t>i</w:t>
      </w:r>
      <w:r w:rsidR="00F02902" w:rsidRPr="006F33DA">
        <w:rPr>
          <w:lang w:val="fr-FR"/>
        </w:rPr>
        <w:t>ntérieur si l</w:t>
      </w:r>
      <w:r w:rsidR="00AB53B9">
        <w:rPr>
          <w:lang w:val="fr-FR"/>
        </w:rPr>
        <w:t>’</w:t>
      </w:r>
      <w:r w:rsidR="00F02902" w:rsidRPr="006F33DA">
        <w:rPr>
          <w:lang w:val="fr-FR"/>
        </w:rPr>
        <w:t xml:space="preserve">association a un caractère national. </w:t>
      </w:r>
    </w:p>
    <w:p w:rsidR="00F02902" w:rsidRPr="006F33DA" w:rsidRDefault="004A0FEE" w:rsidP="004A0FEE">
      <w:pPr>
        <w:pStyle w:val="SingleTxtG"/>
        <w:rPr>
          <w:lang w:val="fr-FR"/>
        </w:rPr>
      </w:pPr>
      <w:r>
        <w:rPr>
          <w:lang w:val="fr-FR"/>
        </w:rPr>
        <w:t>20.</w:t>
      </w:r>
      <w:r>
        <w:rPr>
          <w:lang w:val="fr-FR"/>
        </w:rPr>
        <w:tab/>
      </w:r>
      <w:r w:rsidR="00F02902" w:rsidRPr="006F33DA">
        <w:rPr>
          <w:lang w:val="fr-FR"/>
        </w:rPr>
        <w:t>Cette loi a donné un essor remarquable au mouvement associatif qui fait qu</w:t>
      </w:r>
      <w:r w:rsidR="00AB53B9">
        <w:rPr>
          <w:lang w:val="fr-FR"/>
        </w:rPr>
        <w:t>’</w:t>
      </w:r>
      <w:r w:rsidR="00F02902" w:rsidRPr="006F33DA">
        <w:rPr>
          <w:lang w:val="fr-FR"/>
        </w:rPr>
        <w:t>aujourd</w:t>
      </w:r>
      <w:r w:rsidR="00AB53B9">
        <w:rPr>
          <w:lang w:val="fr-FR"/>
        </w:rPr>
        <w:t>’</w:t>
      </w:r>
      <w:r w:rsidR="00F02902" w:rsidRPr="006F33DA">
        <w:rPr>
          <w:lang w:val="fr-FR"/>
        </w:rPr>
        <w:t>hui il existe près de 80</w:t>
      </w:r>
      <w:r w:rsidR="00194DE5">
        <w:rPr>
          <w:lang w:val="fr-FR"/>
        </w:rPr>
        <w:t xml:space="preserve"> </w:t>
      </w:r>
      <w:r w:rsidR="00F02902" w:rsidRPr="006F33DA">
        <w:rPr>
          <w:lang w:val="fr-FR"/>
        </w:rPr>
        <w:t>000 associations locales et presque 1</w:t>
      </w:r>
      <w:r w:rsidR="00194DE5">
        <w:rPr>
          <w:lang w:val="fr-FR"/>
        </w:rPr>
        <w:t xml:space="preserve"> </w:t>
      </w:r>
      <w:r w:rsidR="00F02902" w:rsidRPr="006F33DA">
        <w:rPr>
          <w:lang w:val="fr-FR"/>
        </w:rPr>
        <w:t xml:space="preserve">000 à caractère national qui </w:t>
      </w:r>
      <w:r w:rsidR="009C4BE7">
        <w:rPr>
          <w:lang w:val="fr-FR"/>
        </w:rPr>
        <w:t>s’</w:t>
      </w:r>
      <w:r w:rsidR="00F02902" w:rsidRPr="006F33DA">
        <w:rPr>
          <w:lang w:val="fr-FR"/>
        </w:rPr>
        <w:t>activent dans les différents domaines et dont certaines sont éligibles au statut d</w:t>
      </w:r>
      <w:r w:rsidR="00AB53B9">
        <w:rPr>
          <w:lang w:val="fr-FR"/>
        </w:rPr>
        <w:t>’</w:t>
      </w:r>
      <w:r w:rsidR="00F02902" w:rsidRPr="006F33DA">
        <w:rPr>
          <w:lang w:val="fr-FR"/>
        </w:rPr>
        <w:t>associations d</w:t>
      </w:r>
      <w:r w:rsidR="00AB53B9">
        <w:rPr>
          <w:lang w:val="fr-FR"/>
        </w:rPr>
        <w:t>’</w:t>
      </w:r>
      <w:r w:rsidR="00F02902" w:rsidRPr="006F33DA">
        <w:rPr>
          <w:lang w:val="fr-FR"/>
        </w:rPr>
        <w:t xml:space="preserve">utilité publique, statut que la réforme en cours du dispositif légal régissant les associations doit consacrer. </w:t>
      </w:r>
    </w:p>
    <w:p w:rsidR="00F02902" w:rsidRPr="006F33DA" w:rsidRDefault="00F02902" w:rsidP="00F02902">
      <w:pPr>
        <w:pStyle w:val="Bullet1G"/>
        <w:rPr>
          <w:lang w:val="fr-FR"/>
        </w:rPr>
      </w:pPr>
      <w:r w:rsidRPr="006F33DA">
        <w:rPr>
          <w:b/>
          <w:bCs/>
          <w:lang w:val="fr-FR"/>
        </w:rPr>
        <w:t xml:space="preserve">La loi </w:t>
      </w:r>
      <w:r w:rsidR="00194DE5" w:rsidRPr="00194DE5">
        <w:rPr>
          <w:rFonts w:eastAsia="MS Mincho"/>
          <w:b/>
          <w:bCs/>
          <w:lang w:val="fr-FR"/>
        </w:rPr>
        <w:t>n</w:t>
      </w:r>
      <w:r w:rsidR="00194DE5" w:rsidRPr="00194DE5">
        <w:rPr>
          <w:rFonts w:eastAsia="MS Mincho"/>
          <w:b/>
          <w:bCs/>
          <w:vertAlign w:val="superscript"/>
          <w:lang w:val="fr-FR"/>
        </w:rPr>
        <w:t>o</w:t>
      </w:r>
      <w:r w:rsidRPr="006F33DA">
        <w:rPr>
          <w:b/>
          <w:bCs/>
          <w:lang w:val="fr-FR"/>
        </w:rPr>
        <w:t xml:space="preserve"> 90-07 du 3 avril 1990 relative à l</w:t>
      </w:r>
      <w:r w:rsidR="00AB53B9">
        <w:rPr>
          <w:b/>
          <w:bCs/>
          <w:lang w:val="fr-FR"/>
        </w:rPr>
        <w:t>’</w:t>
      </w:r>
      <w:r w:rsidRPr="006F33DA">
        <w:rPr>
          <w:b/>
          <w:bCs/>
          <w:lang w:val="fr-FR"/>
        </w:rPr>
        <w:t>information</w:t>
      </w:r>
      <w:r w:rsidRPr="006F33DA">
        <w:rPr>
          <w:lang w:val="fr-FR"/>
        </w:rPr>
        <w:t>, qui a ouvert la voie à la naissance d</w:t>
      </w:r>
      <w:r w:rsidR="00AB53B9">
        <w:rPr>
          <w:lang w:val="fr-FR"/>
        </w:rPr>
        <w:t>’</w:t>
      </w:r>
      <w:r w:rsidRPr="006F33DA">
        <w:rPr>
          <w:lang w:val="fr-FR"/>
        </w:rPr>
        <w:t>une presse privée à côté de la presse de l</w:t>
      </w:r>
      <w:r w:rsidR="00AB53B9">
        <w:rPr>
          <w:lang w:val="fr-FR"/>
        </w:rPr>
        <w:t>’</w:t>
      </w:r>
      <w:r w:rsidR="00F664F3">
        <w:rPr>
          <w:lang w:val="fr-FR"/>
        </w:rPr>
        <w:t>État</w:t>
      </w:r>
      <w:r w:rsidRPr="006F33DA">
        <w:rPr>
          <w:lang w:val="fr-FR"/>
        </w:rPr>
        <w:t>, à l</w:t>
      </w:r>
      <w:r w:rsidR="00AB53B9">
        <w:rPr>
          <w:lang w:val="fr-FR"/>
        </w:rPr>
        <w:t>’</w:t>
      </w:r>
      <w:r w:rsidRPr="006F33DA">
        <w:rPr>
          <w:lang w:val="fr-FR"/>
        </w:rPr>
        <w:t xml:space="preserve">épanouissement de la presse partisane et au développement de la presse spécialisée. </w:t>
      </w:r>
    </w:p>
    <w:p w:rsidR="00F02902" w:rsidRPr="00293DFC" w:rsidRDefault="00F02902" w:rsidP="00F02902">
      <w:pPr>
        <w:pStyle w:val="H23G"/>
      </w:pPr>
      <w:r w:rsidRPr="006F33DA">
        <w:rPr>
          <w:lang w:val="fr-FR"/>
        </w:rPr>
        <w:tab/>
      </w:r>
      <w:r w:rsidRPr="00293DFC">
        <w:t>A</w:t>
      </w:r>
      <w:r>
        <w:t>.</w:t>
      </w:r>
      <w:r>
        <w:tab/>
      </w:r>
      <w:r w:rsidRPr="00293DFC">
        <w:t xml:space="preserve">Les </w:t>
      </w:r>
      <w:r w:rsidR="00194DE5" w:rsidRPr="00293DFC">
        <w:t>m</w:t>
      </w:r>
      <w:r w:rsidRPr="00293DFC">
        <w:t>écanismes politiques</w:t>
      </w:r>
    </w:p>
    <w:p w:rsidR="00F02902" w:rsidRPr="00083420" w:rsidRDefault="004A0FEE" w:rsidP="004A0FEE">
      <w:pPr>
        <w:pStyle w:val="SingleTxtG"/>
        <w:rPr>
          <w:lang w:val="fr-FR"/>
        </w:rPr>
      </w:pPr>
      <w:r>
        <w:rPr>
          <w:lang w:val="fr-FR"/>
        </w:rPr>
        <w:t>21.</w:t>
      </w:r>
      <w:r>
        <w:rPr>
          <w:lang w:val="fr-FR"/>
        </w:rPr>
        <w:tab/>
      </w:r>
      <w:r w:rsidR="00F02902" w:rsidRPr="00083420">
        <w:rPr>
          <w:lang w:val="fr-FR"/>
        </w:rPr>
        <w:t>Ils s</w:t>
      </w:r>
      <w:r w:rsidR="00AB53B9">
        <w:rPr>
          <w:lang w:val="fr-FR"/>
        </w:rPr>
        <w:t>’</w:t>
      </w:r>
      <w:r w:rsidR="00F02902" w:rsidRPr="00083420">
        <w:rPr>
          <w:lang w:val="fr-FR"/>
        </w:rPr>
        <w:t>articulent autour du Parlement qui est le lieu de l</w:t>
      </w:r>
      <w:r w:rsidR="00AB53B9">
        <w:rPr>
          <w:lang w:val="fr-FR"/>
        </w:rPr>
        <w:t>’</w:t>
      </w:r>
      <w:r w:rsidR="00F02902" w:rsidRPr="00083420">
        <w:rPr>
          <w:lang w:val="fr-FR"/>
        </w:rPr>
        <w:t>expression institutionnelle de la dimension démocratique de l</w:t>
      </w:r>
      <w:r w:rsidR="00AB53B9">
        <w:rPr>
          <w:lang w:val="fr-FR"/>
        </w:rPr>
        <w:t>’</w:t>
      </w:r>
      <w:r w:rsidR="00F02902" w:rsidRPr="00083420">
        <w:rPr>
          <w:lang w:val="fr-FR"/>
        </w:rPr>
        <w:t>État algérien et du pluralisme qui caractérise la vie politique algérienne. Plus spécifiquement, les questions de droits de l</w:t>
      </w:r>
      <w:r w:rsidR="00AB53B9">
        <w:rPr>
          <w:lang w:val="fr-FR"/>
        </w:rPr>
        <w:t>’</w:t>
      </w:r>
      <w:r w:rsidR="00F02902" w:rsidRPr="00083420">
        <w:rPr>
          <w:lang w:val="fr-FR"/>
        </w:rPr>
        <w:t>homme sont prises en charge au niveau des commissions permanentes instituées à cet effet par les deux chambres.</w:t>
      </w:r>
    </w:p>
    <w:p w:rsidR="00F02902" w:rsidRPr="00083420" w:rsidRDefault="004A0FEE" w:rsidP="004A0FEE">
      <w:pPr>
        <w:pStyle w:val="SingleTxtG"/>
        <w:rPr>
          <w:b/>
          <w:bCs/>
          <w:u w:val="single"/>
          <w:lang w:val="fr-FR"/>
        </w:rPr>
      </w:pPr>
      <w:r>
        <w:rPr>
          <w:lang w:val="fr-FR"/>
        </w:rPr>
        <w:t>22.</w:t>
      </w:r>
      <w:r>
        <w:rPr>
          <w:lang w:val="fr-FR"/>
        </w:rPr>
        <w:tab/>
      </w:r>
      <w:r w:rsidR="00F02902" w:rsidRPr="00083420">
        <w:rPr>
          <w:lang w:val="fr-FR"/>
        </w:rPr>
        <w:t>Le Parlement, composé de deux chambres: l</w:t>
      </w:r>
      <w:r w:rsidR="00AB53B9">
        <w:rPr>
          <w:lang w:val="fr-FR"/>
        </w:rPr>
        <w:t>’</w:t>
      </w:r>
      <w:r w:rsidR="00F02902" w:rsidRPr="00083420">
        <w:rPr>
          <w:lang w:val="fr-FR"/>
        </w:rPr>
        <w:t>Assemblée populaire nationale et le Conseil de la nation (Sénat). Il contrôle l</w:t>
      </w:r>
      <w:r w:rsidR="00AB53B9">
        <w:rPr>
          <w:lang w:val="fr-FR"/>
        </w:rPr>
        <w:t>’</w:t>
      </w:r>
      <w:r w:rsidR="00F02902" w:rsidRPr="00083420">
        <w:rPr>
          <w:lang w:val="fr-FR"/>
        </w:rPr>
        <w:t xml:space="preserve">action du </w:t>
      </w:r>
      <w:r w:rsidR="009C4BE7" w:rsidRPr="00083420">
        <w:rPr>
          <w:lang w:val="fr-FR"/>
        </w:rPr>
        <w:t>G</w:t>
      </w:r>
      <w:r w:rsidR="00F02902" w:rsidRPr="00083420">
        <w:rPr>
          <w:lang w:val="fr-FR"/>
        </w:rPr>
        <w:t>ouvernement et vote la loi. L</w:t>
      </w:r>
      <w:r w:rsidR="00AB53B9">
        <w:rPr>
          <w:lang w:val="fr-FR"/>
        </w:rPr>
        <w:t>’</w:t>
      </w:r>
      <w:r w:rsidR="00F02902" w:rsidRPr="00083420">
        <w:rPr>
          <w:lang w:val="fr-FR"/>
        </w:rPr>
        <w:t>Assemblée populaire nationale est composée de 380 députés représentants les différentes sensibilités politiques, élus au suffrage universel direct.</w:t>
      </w:r>
    </w:p>
    <w:p w:rsidR="00F02902" w:rsidRPr="006F33DA" w:rsidRDefault="004A0FEE" w:rsidP="004A0FEE">
      <w:pPr>
        <w:pStyle w:val="SingleTxtG"/>
        <w:rPr>
          <w:lang w:val="fr-FR"/>
        </w:rPr>
      </w:pPr>
      <w:r>
        <w:rPr>
          <w:lang w:val="fr-FR"/>
        </w:rPr>
        <w:t>23.</w:t>
      </w:r>
      <w:r>
        <w:rPr>
          <w:lang w:val="fr-FR"/>
        </w:rPr>
        <w:tab/>
      </w:r>
      <w:r w:rsidR="00F02902" w:rsidRPr="00083420">
        <w:rPr>
          <w:lang w:val="fr-FR"/>
        </w:rPr>
        <w:t xml:space="preserve">Le Conseil de la </w:t>
      </w:r>
      <w:r w:rsidR="009C4BE7" w:rsidRPr="00083420">
        <w:rPr>
          <w:lang w:val="fr-FR"/>
        </w:rPr>
        <w:t>n</w:t>
      </w:r>
      <w:r w:rsidR="00F02902" w:rsidRPr="00083420">
        <w:rPr>
          <w:lang w:val="fr-FR"/>
        </w:rPr>
        <w:t>ation, mis en place en décembre 1997</w:t>
      </w:r>
      <w:r w:rsidR="009C4BE7">
        <w:rPr>
          <w:lang w:val="fr-FR"/>
        </w:rPr>
        <w:t>,</w:t>
      </w:r>
      <w:r w:rsidR="00F02902" w:rsidRPr="00083420">
        <w:rPr>
          <w:lang w:val="fr-FR"/>
        </w:rPr>
        <w:t xml:space="preserve"> est composé de 144</w:t>
      </w:r>
      <w:r w:rsidR="00194DE5">
        <w:rPr>
          <w:lang w:val="fr-FR"/>
        </w:rPr>
        <w:t> </w:t>
      </w:r>
      <w:r w:rsidR="00F02902" w:rsidRPr="00083420">
        <w:rPr>
          <w:lang w:val="fr-FR"/>
        </w:rPr>
        <w:t xml:space="preserve">membres. </w:t>
      </w:r>
      <w:r w:rsidR="00F02902" w:rsidRPr="006F33DA">
        <w:rPr>
          <w:lang w:val="fr-FR"/>
        </w:rPr>
        <w:t xml:space="preserve">Deux tiers de ses membres sont élus au suffrage indirect par le </w:t>
      </w:r>
      <w:r w:rsidR="009C4BE7" w:rsidRPr="006F33DA">
        <w:rPr>
          <w:lang w:val="fr-FR"/>
        </w:rPr>
        <w:t>C</w:t>
      </w:r>
      <w:r w:rsidR="00F02902" w:rsidRPr="006F33DA">
        <w:rPr>
          <w:lang w:val="fr-FR"/>
        </w:rPr>
        <w:t xml:space="preserve">ollège des membres des </w:t>
      </w:r>
      <w:r w:rsidR="009C4BE7" w:rsidRPr="006F33DA">
        <w:rPr>
          <w:lang w:val="fr-FR"/>
        </w:rPr>
        <w:t>a</w:t>
      </w:r>
      <w:r w:rsidR="00F02902" w:rsidRPr="006F33DA">
        <w:rPr>
          <w:lang w:val="fr-FR"/>
        </w:rPr>
        <w:t>ssemblées populaires communales et départementales</w:t>
      </w:r>
      <w:r w:rsidR="009C4BE7">
        <w:rPr>
          <w:lang w:val="fr-FR"/>
        </w:rPr>
        <w:t>,</w:t>
      </w:r>
      <w:r w:rsidR="00F02902" w:rsidRPr="006F33DA">
        <w:rPr>
          <w:lang w:val="fr-FR"/>
        </w:rPr>
        <w:t xml:space="preserve"> et le tiers restant, soit 48 membres, est désigné par le Président de la République.</w:t>
      </w:r>
    </w:p>
    <w:p w:rsidR="00F02902" w:rsidRPr="006F33DA" w:rsidRDefault="004A0FEE" w:rsidP="004A0FEE">
      <w:pPr>
        <w:pStyle w:val="SingleTxtG"/>
        <w:rPr>
          <w:lang w:val="fr-FR"/>
        </w:rPr>
      </w:pPr>
      <w:r>
        <w:rPr>
          <w:lang w:val="fr-FR"/>
        </w:rPr>
        <w:t>24.</w:t>
      </w:r>
      <w:r>
        <w:rPr>
          <w:lang w:val="fr-FR"/>
        </w:rPr>
        <w:tab/>
      </w:r>
      <w:r w:rsidR="00F02902" w:rsidRPr="00083420">
        <w:rPr>
          <w:lang w:val="fr-FR"/>
        </w:rPr>
        <w:t>Les partis politiques, pour leur part, sont considérés par la loi comme un élément qui s</w:t>
      </w:r>
      <w:r w:rsidR="00AB53B9">
        <w:rPr>
          <w:lang w:val="fr-FR"/>
        </w:rPr>
        <w:t>’</w:t>
      </w:r>
      <w:r w:rsidR="00F02902" w:rsidRPr="00083420">
        <w:rPr>
          <w:lang w:val="fr-FR"/>
        </w:rPr>
        <w:t>intègre dans les mécanismes de promotion des droits de l</w:t>
      </w:r>
      <w:r w:rsidR="00AB53B9">
        <w:rPr>
          <w:lang w:val="fr-FR"/>
        </w:rPr>
        <w:t>’</w:t>
      </w:r>
      <w:r w:rsidR="00F02902" w:rsidRPr="00083420">
        <w:rPr>
          <w:lang w:val="fr-FR"/>
        </w:rPr>
        <w:t xml:space="preserve">homme. </w:t>
      </w:r>
      <w:r w:rsidR="00F02902" w:rsidRPr="006F33DA">
        <w:rPr>
          <w:lang w:val="fr-FR"/>
        </w:rPr>
        <w:t>L</w:t>
      </w:r>
      <w:r w:rsidR="00AB53B9">
        <w:rPr>
          <w:lang w:val="fr-FR"/>
        </w:rPr>
        <w:t>’</w:t>
      </w:r>
      <w:r w:rsidR="00194DE5">
        <w:rPr>
          <w:lang w:val="fr-FR"/>
        </w:rPr>
        <w:t xml:space="preserve">article 3 de la loi </w:t>
      </w:r>
      <w:r w:rsidR="00194DE5" w:rsidRPr="00194DE5">
        <w:rPr>
          <w:rFonts w:eastAsia="MS Mincho"/>
          <w:lang w:val="fr-FR"/>
        </w:rPr>
        <w:t>n</w:t>
      </w:r>
      <w:r w:rsidR="00194DE5" w:rsidRPr="00194DE5">
        <w:rPr>
          <w:rFonts w:eastAsia="MS Mincho"/>
          <w:vertAlign w:val="superscript"/>
          <w:lang w:val="fr-FR"/>
        </w:rPr>
        <w:t>o</w:t>
      </w:r>
      <w:r w:rsidR="00194DE5">
        <w:rPr>
          <w:lang w:val="fr-FR"/>
        </w:rPr>
        <w:t> </w:t>
      </w:r>
      <w:r w:rsidR="00F02902" w:rsidRPr="006F33DA">
        <w:rPr>
          <w:lang w:val="fr-FR"/>
        </w:rPr>
        <w:t>89</w:t>
      </w:r>
      <w:r w:rsidR="00F02902" w:rsidRPr="006F33DA">
        <w:rPr>
          <w:lang w:val="fr-FR"/>
        </w:rPr>
        <w:noBreakHyphen/>
        <w:t>11 du 5 juillet 1989 relative aux associations à caractère politique dispos</w:t>
      </w:r>
      <w:r w:rsidR="009C4BE7">
        <w:rPr>
          <w:lang w:val="fr-FR"/>
        </w:rPr>
        <w:t>e que dans toutes ses activités</w:t>
      </w:r>
      <w:r w:rsidR="00F02902" w:rsidRPr="006F33DA">
        <w:rPr>
          <w:lang w:val="fr-FR"/>
        </w:rPr>
        <w:t xml:space="preserve"> le parti politique est tenu de se conformer aux principes et objectifs tendant au respect des libertés individuelles et collectives, au respect des droits de l</w:t>
      </w:r>
      <w:r w:rsidR="00AB53B9">
        <w:rPr>
          <w:lang w:val="fr-FR"/>
        </w:rPr>
        <w:t>’</w:t>
      </w:r>
      <w:r w:rsidR="00F02902" w:rsidRPr="006F33DA">
        <w:rPr>
          <w:lang w:val="fr-FR"/>
        </w:rPr>
        <w:t>homme, à l</w:t>
      </w:r>
      <w:r w:rsidR="00AB53B9">
        <w:rPr>
          <w:lang w:val="fr-FR"/>
        </w:rPr>
        <w:t>’</w:t>
      </w:r>
      <w:r w:rsidR="00F02902" w:rsidRPr="006F33DA">
        <w:rPr>
          <w:lang w:val="fr-FR"/>
        </w:rPr>
        <w:t>attachement à la démocratie, à l</w:t>
      </w:r>
      <w:r w:rsidR="00AB53B9">
        <w:rPr>
          <w:lang w:val="fr-FR"/>
        </w:rPr>
        <w:t>’</w:t>
      </w:r>
      <w:r w:rsidR="00F02902" w:rsidRPr="006F33DA">
        <w:rPr>
          <w:lang w:val="fr-FR"/>
        </w:rPr>
        <w:t>adhésion au pluralisme politique et au respect du caractère démocratique et républicain de l</w:t>
      </w:r>
      <w:r w:rsidR="00AB53B9">
        <w:rPr>
          <w:lang w:val="fr-FR"/>
        </w:rPr>
        <w:t>’</w:t>
      </w:r>
      <w:r w:rsidR="00F02902" w:rsidRPr="006F33DA">
        <w:rPr>
          <w:lang w:val="fr-FR"/>
        </w:rPr>
        <w:t>État.</w:t>
      </w:r>
    </w:p>
    <w:p w:rsidR="00F02902" w:rsidRPr="00293DFC" w:rsidRDefault="00F02902" w:rsidP="00F02902">
      <w:pPr>
        <w:pStyle w:val="H23G"/>
      </w:pPr>
      <w:r w:rsidRPr="006F33DA">
        <w:rPr>
          <w:lang w:val="fr-FR"/>
        </w:rPr>
        <w:tab/>
      </w:r>
      <w:r w:rsidRPr="00293DFC">
        <w:t>B</w:t>
      </w:r>
      <w:r>
        <w:t>.</w:t>
      </w:r>
      <w:r>
        <w:tab/>
      </w:r>
      <w:r w:rsidRPr="00293DFC">
        <w:t xml:space="preserve">Les </w:t>
      </w:r>
      <w:r w:rsidR="009C4BE7" w:rsidRPr="00293DFC">
        <w:t>m</w:t>
      </w:r>
      <w:r w:rsidRPr="00293DFC">
        <w:t>écanismes judiciaires</w:t>
      </w:r>
    </w:p>
    <w:p w:rsidR="00F02902" w:rsidRPr="00083420" w:rsidRDefault="004A0FEE" w:rsidP="004A0FEE">
      <w:pPr>
        <w:pStyle w:val="SingleTxtG"/>
        <w:rPr>
          <w:lang w:val="fr-FR"/>
        </w:rPr>
      </w:pPr>
      <w:r>
        <w:rPr>
          <w:lang w:val="fr-FR"/>
        </w:rPr>
        <w:t>25.</w:t>
      </w:r>
      <w:r>
        <w:rPr>
          <w:lang w:val="fr-FR"/>
        </w:rPr>
        <w:tab/>
      </w:r>
      <w:r w:rsidR="00F02902" w:rsidRPr="00083420">
        <w:rPr>
          <w:lang w:val="fr-FR"/>
        </w:rPr>
        <w:t>L</w:t>
      </w:r>
      <w:r w:rsidR="00AB53B9">
        <w:rPr>
          <w:lang w:val="fr-FR"/>
        </w:rPr>
        <w:t>’</w:t>
      </w:r>
      <w:r w:rsidR="00F02902" w:rsidRPr="00083420">
        <w:rPr>
          <w:lang w:val="fr-FR"/>
        </w:rPr>
        <w:t>indépendance du pouvoir judiciaire est consacrée dans la Constitution en son article 138 qui dispose que «le pouvoir judiciaire est indépendant. Il s</w:t>
      </w:r>
      <w:r w:rsidR="00AB53B9">
        <w:rPr>
          <w:lang w:val="fr-FR"/>
        </w:rPr>
        <w:t>’</w:t>
      </w:r>
      <w:r w:rsidR="00F02902" w:rsidRPr="00083420">
        <w:rPr>
          <w:lang w:val="fr-FR"/>
        </w:rPr>
        <w:t xml:space="preserve">exerce dans le cadre de la </w:t>
      </w:r>
      <w:r w:rsidR="00480D9E" w:rsidRPr="00083420">
        <w:rPr>
          <w:lang w:val="fr-FR"/>
        </w:rPr>
        <w:t>l</w:t>
      </w:r>
      <w:r w:rsidR="00F02902" w:rsidRPr="00083420">
        <w:rPr>
          <w:lang w:val="fr-FR"/>
        </w:rPr>
        <w:t>oi</w:t>
      </w:r>
      <w:r w:rsidR="009C4BE7">
        <w:rPr>
          <w:lang w:val="fr-FR"/>
        </w:rPr>
        <w:t>.</w:t>
      </w:r>
      <w:r w:rsidR="00F02902" w:rsidRPr="00083420">
        <w:rPr>
          <w:lang w:val="fr-FR"/>
        </w:rPr>
        <w:t>». L</w:t>
      </w:r>
      <w:r w:rsidR="00AB53B9">
        <w:rPr>
          <w:lang w:val="fr-FR"/>
        </w:rPr>
        <w:t>’</w:t>
      </w:r>
      <w:r w:rsidR="00F02902" w:rsidRPr="00083420">
        <w:rPr>
          <w:lang w:val="fr-FR"/>
        </w:rPr>
        <w:t>État algérien a mis en place des mécanismes judiciaires pour garantir, d</w:t>
      </w:r>
      <w:r w:rsidR="00AB53B9">
        <w:rPr>
          <w:lang w:val="fr-FR"/>
        </w:rPr>
        <w:t>’</w:t>
      </w:r>
      <w:r w:rsidR="00F02902" w:rsidRPr="00083420">
        <w:rPr>
          <w:lang w:val="fr-FR"/>
        </w:rPr>
        <w:t>une part, les droits du citoyen et, d</w:t>
      </w:r>
      <w:r w:rsidR="00AB53B9">
        <w:rPr>
          <w:lang w:val="fr-FR"/>
        </w:rPr>
        <w:t>’</w:t>
      </w:r>
      <w:r w:rsidR="00F02902" w:rsidRPr="00083420">
        <w:rPr>
          <w:lang w:val="fr-FR"/>
        </w:rPr>
        <w:t>autre part, assurer à la justice une autonomie de décision. À cette fin, l</w:t>
      </w:r>
      <w:r w:rsidR="00AB53B9">
        <w:rPr>
          <w:lang w:val="fr-FR"/>
        </w:rPr>
        <w:t>’</w:t>
      </w:r>
      <w:r w:rsidR="00F02902" w:rsidRPr="00083420">
        <w:rPr>
          <w:lang w:val="fr-FR"/>
        </w:rPr>
        <w:t>organisation judiciaire en Algérie s</w:t>
      </w:r>
      <w:r w:rsidR="00AB53B9">
        <w:rPr>
          <w:lang w:val="fr-FR"/>
        </w:rPr>
        <w:t>’</w:t>
      </w:r>
      <w:r w:rsidR="00F02902" w:rsidRPr="00083420">
        <w:rPr>
          <w:lang w:val="fr-FR"/>
        </w:rPr>
        <w:t xml:space="preserve">articule autour </w:t>
      </w:r>
      <w:r w:rsidR="009C4BE7">
        <w:rPr>
          <w:lang w:val="fr-FR"/>
        </w:rPr>
        <w:t xml:space="preserve">de </w:t>
      </w:r>
      <w:r w:rsidR="00F02902" w:rsidRPr="00083420">
        <w:rPr>
          <w:lang w:val="fr-FR"/>
        </w:rPr>
        <w:t xml:space="preserve">trois paliers: un ordre judiciaire englobant des </w:t>
      </w:r>
      <w:r w:rsidR="009C4BE7" w:rsidRPr="00083420">
        <w:rPr>
          <w:lang w:val="fr-FR"/>
        </w:rPr>
        <w:t>t</w:t>
      </w:r>
      <w:r w:rsidR="00F02902" w:rsidRPr="00083420">
        <w:rPr>
          <w:lang w:val="fr-FR"/>
        </w:rPr>
        <w:t xml:space="preserve">ribunaux (193), des </w:t>
      </w:r>
      <w:r w:rsidR="009C4BE7" w:rsidRPr="00083420">
        <w:rPr>
          <w:lang w:val="fr-FR"/>
        </w:rPr>
        <w:t>c</w:t>
      </w:r>
      <w:r w:rsidR="00F02902" w:rsidRPr="00083420">
        <w:rPr>
          <w:lang w:val="fr-FR"/>
        </w:rPr>
        <w:t xml:space="preserve">ours (36), une Cour suprême, et un ordre administratif englobant des </w:t>
      </w:r>
      <w:r w:rsidR="009C4BE7" w:rsidRPr="00083420">
        <w:rPr>
          <w:lang w:val="fr-FR"/>
        </w:rPr>
        <w:t>t</w:t>
      </w:r>
      <w:r w:rsidR="00F02902" w:rsidRPr="00083420">
        <w:rPr>
          <w:lang w:val="fr-FR"/>
        </w:rPr>
        <w:t>ribunaux administratifs et un Conseil d</w:t>
      </w:r>
      <w:r w:rsidR="00AB53B9">
        <w:rPr>
          <w:lang w:val="fr-FR"/>
        </w:rPr>
        <w:t>’</w:t>
      </w:r>
      <w:r w:rsidR="00F664F3">
        <w:rPr>
          <w:lang w:val="fr-FR"/>
        </w:rPr>
        <w:t>État</w:t>
      </w:r>
      <w:r w:rsidR="00F02902" w:rsidRPr="00083420">
        <w:rPr>
          <w:lang w:val="fr-FR"/>
        </w:rPr>
        <w:t xml:space="preserve">. </w:t>
      </w:r>
    </w:p>
    <w:p w:rsidR="00F02902" w:rsidRPr="00083420" w:rsidRDefault="00480D9E" w:rsidP="00480D9E">
      <w:pPr>
        <w:pStyle w:val="SingleTxtG"/>
        <w:rPr>
          <w:lang w:val="fr-FR"/>
        </w:rPr>
      </w:pPr>
      <w:r>
        <w:rPr>
          <w:lang w:val="fr-FR"/>
        </w:rPr>
        <w:t>26.</w:t>
      </w:r>
      <w:r>
        <w:rPr>
          <w:lang w:val="fr-FR"/>
        </w:rPr>
        <w:tab/>
      </w:r>
      <w:r w:rsidR="00F02902" w:rsidRPr="00083420">
        <w:rPr>
          <w:lang w:val="fr-FR"/>
        </w:rPr>
        <w:t xml:space="preserve">Un </w:t>
      </w:r>
      <w:r w:rsidR="009C4BE7" w:rsidRPr="00083420">
        <w:rPr>
          <w:lang w:val="fr-FR"/>
        </w:rPr>
        <w:t>t</w:t>
      </w:r>
      <w:r w:rsidR="00F02902" w:rsidRPr="00083420">
        <w:rPr>
          <w:lang w:val="fr-FR"/>
        </w:rPr>
        <w:t>ribunal des conflits a été mis en place pour prendre en charge les conflits de compétence entre les juridictions des deux ordres.</w:t>
      </w:r>
    </w:p>
    <w:p w:rsidR="00F02902" w:rsidRPr="00293DFC" w:rsidRDefault="00F02902" w:rsidP="00F02902">
      <w:pPr>
        <w:pStyle w:val="H23G"/>
      </w:pPr>
      <w:r w:rsidRPr="00083420">
        <w:rPr>
          <w:lang w:val="fr-FR"/>
        </w:rPr>
        <w:tab/>
      </w:r>
      <w:r w:rsidRPr="00293DFC">
        <w:t>C</w:t>
      </w:r>
      <w:r>
        <w:t>.</w:t>
      </w:r>
      <w:r>
        <w:tab/>
      </w:r>
      <w:r w:rsidRPr="00293DFC">
        <w:t xml:space="preserve">Le </w:t>
      </w:r>
      <w:r w:rsidR="00480D9E" w:rsidRPr="00293DFC">
        <w:t>m</w:t>
      </w:r>
      <w:r w:rsidRPr="00293DFC">
        <w:t>écanisme institutionnel</w:t>
      </w:r>
    </w:p>
    <w:p w:rsidR="00F02902" w:rsidRPr="00083420" w:rsidRDefault="00480D9E" w:rsidP="00480D9E">
      <w:pPr>
        <w:pStyle w:val="SingleTxtG"/>
        <w:rPr>
          <w:lang w:val="fr-FR"/>
        </w:rPr>
      </w:pPr>
      <w:r>
        <w:rPr>
          <w:lang w:val="fr-FR"/>
        </w:rPr>
        <w:t>27.</w:t>
      </w:r>
      <w:r>
        <w:rPr>
          <w:lang w:val="fr-FR"/>
        </w:rPr>
        <w:tab/>
      </w:r>
      <w:r w:rsidR="00F02902" w:rsidRPr="00083420">
        <w:rPr>
          <w:lang w:val="fr-FR"/>
        </w:rPr>
        <w:t>Le Président de la République a procédé, le 9 octobre 2001, à l</w:t>
      </w:r>
      <w:r w:rsidR="00AB53B9">
        <w:rPr>
          <w:lang w:val="fr-FR"/>
        </w:rPr>
        <w:t>’</w:t>
      </w:r>
      <w:r w:rsidR="00F02902" w:rsidRPr="00083420">
        <w:rPr>
          <w:lang w:val="fr-FR"/>
        </w:rPr>
        <w:t xml:space="preserve">installation de la Commission </w:t>
      </w:r>
      <w:r w:rsidR="00194DE5" w:rsidRPr="00083420">
        <w:rPr>
          <w:lang w:val="fr-FR"/>
        </w:rPr>
        <w:t>n</w:t>
      </w:r>
      <w:r w:rsidR="00F02902" w:rsidRPr="00083420">
        <w:rPr>
          <w:lang w:val="fr-FR"/>
        </w:rPr>
        <w:t xml:space="preserve">ationale </w:t>
      </w:r>
      <w:r w:rsidR="00194DE5" w:rsidRPr="00083420">
        <w:rPr>
          <w:lang w:val="fr-FR"/>
        </w:rPr>
        <w:t>c</w:t>
      </w:r>
      <w:r w:rsidR="00F02902" w:rsidRPr="00083420">
        <w:rPr>
          <w:lang w:val="fr-FR"/>
        </w:rPr>
        <w:t xml:space="preserve">onsultative de </w:t>
      </w:r>
      <w:r w:rsidR="00194DE5" w:rsidRPr="00083420">
        <w:rPr>
          <w:lang w:val="fr-FR"/>
        </w:rPr>
        <w:t>p</w:t>
      </w:r>
      <w:r w:rsidR="00F02902" w:rsidRPr="00083420">
        <w:rPr>
          <w:lang w:val="fr-FR"/>
        </w:rPr>
        <w:t xml:space="preserve">romotion et de </w:t>
      </w:r>
      <w:r w:rsidR="00194DE5" w:rsidRPr="00083420">
        <w:rPr>
          <w:lang w:val="fr-FR"/>
        </w:rPr>
        <w:t>p</w:t>
      </w:r>
      <w:r w:rsidR="00F02902" w:rsidRPr="00083420">
        <w:rPr>
          <w:lang w:val="fr-FR"/>
        </w:rPr>
        <w:t xml:space="preserve">rotection des </w:t>
      </w:r>
      <w:r w:rsidR="00194DE5" w:rsidRPr="00083420">
        <w:rPr>
          <w:lang w:val="fr-FR"/>
        </w:rPr>
        <w:t>d</w:t>
      </w:r>
      <w:r w:rsidR="00F02902" w:rsidRPr="00083420">
        <w:rPr>
          <w:lang w:val="fr-FR"/>
        </w:rPr>
        <w:t>roits de l</w:t>
      </w:r>
      <w:r w:rsidR="00AB53B9">
        <w:rPr>
          <w:lang w:val="fr-FR"/>
        </w:rPr>
        <w:t>’</w:t>
      </w:r>
      <w:r w:rsidR="00194DE5" w:rsidRPr="00083420">
        <w:rPr>
          <w:lang w:val="fr-FR"/>
        </w:rPr>
        <w:t>h</w:t>
      </w:r>
      <w:r w:rsidR="00F02902" w:rsidRPr="00083420">
        <w:rPr>
          <w:lang w:val="fr-FR"/>
        </w:rPr>
        <w:t xml:space="preserve">omme (CNCPPDH). Composée de 44 membres dont 16 femmes, elle est fondée sur le principe du pluralisme sociologique et institutionnel. </w:t>
      </w:r>
    </w:p>
    <w:p w:rsidR="00F02902" w:rsidRPr="00083420" w:rsidRDefault="00480D9E" w:rsidP="00480D9E">
      <w:pPr>
        <w:pStyle w:val="SingleTxtG"/>
        <w:rPr>
          <w:lang w:val="fr-FR"/>
        </w:rPr>
      </w:pPr>
      <w:r>
        <w:rPr>
          <w:lang w:val="fr-FR"/>
        </w:rPr>
        <w:t>28.</w:t>
      </w:r>
      <w:r>
        <w:rPr>
          <w:lang w:val="fr-FR"/>
        </w:rPr>
        <w:tab/>
      </w:r>
      <w:r w:rsidR="00F02902" w:rsidRPr="00083420">
        <w:rPr>
          <w:lang w:val="fr-FR"/>
        </w:rPr>
        <w:t>Organe à caractère consultatif de surveillance, d</w:t>
      </w:r>
      <w:r w:rsidR="00AB53B9">
        <w:rPr>
          <w:lang w:val="fr-FR"/>
        </w:rPr>
        <w:t>’</w:t>
      </w:r>
      <w:r w:rsidR="00F02902" w:rsidRPr="00083420">
        <w:rPr>
          <w:lang w:val="fr-FR"/>
        </w:rPr>
        <w:t>alerte précoce et d</w:t>
      </w:r>
      <w:r w:rsidR="00AB53B9">
        <w:rPr>
          <w:lang w:val="fr-FR"/>
        </w:rPr>
        <w:t>’</w:t>
      </w:r>
      <w:r w:rsidR="00F02902" w:rsidRPr="00083420">
        <w:rPr>
          <w:lang w:val="fr-FR"/>
        </w:rPr>
        <w:t>évaluation en matière de respect des droits de l</w:t>
      </w:r>
      <w:r w:rsidR="00AB53B9">
        <w:rPr>
          <w:lang w:val="fr-FR"/>
        </w:rPr>
        <w:t>’</w:t>
      </w:r>
      <w:r w:rsidR="00F02902" w:rsidRPr="00083420">
        <w:rPr>
          <w:lang w:val="fr-FR"/>
        </w:rPr>
        <w:t>homme, la Commission est une institution indépendante, chargée d</w:t>
      </w:r>
      <w:r w:rsidR="00AB53B9">
        <w:rPr>
          <w:lang w:val="fr-FR"/>
        </w:rPr>
        <w:t>’</w:t>
      </w:r>
      <w:r w:rsidR="00F02902" w:rsidRPr="00083420">
        <w:rPr>
          <w:lang w:val="fr-FR"/>
        </w:rPr>
        <w:t>examiner les situations d</w:t>
      </w:r>
      <w:r w:rsidR="00AB53B9">
        <w:rPr>
          <w:lang w:val="fr-FR"/>
        </w:rPr>
        <w:t>’</w:t>
      </w:r>
      <w:r w:rsidR="00F02902" w:rsidRPr="00083420">
        <w:rPr>
          <w:lang w:val="fr-FR"/>
        </w:rPr>
        <w:t>atteinte aux droits de l</w:t>
      </w:r>
      <w:r w:rsidR="00AB53B9">
        <w:rPr>
          <w:lang w:val="fr-FR"/>
        </w:rPr>
        <w:t>’</w:t>
      </w:r>
      <w:r w:rsidR="00F02902" w:rsidRPr="00083420">
        <w:rPr>
          <w:lang w:val="fr-FR"/>
        </w:rPr>
        <w:t xml:space="preserve">homme constatées ou portées à sa connaissance, </w:t>
      </w:r>
      <w:r w:rsidR="009C4BE7">
        <w:rPr>
          <w:lang w:val="fr-FR"/>
        </w:rPr>
        <w:t>d’</w:t>
      </w:r>
      <w:r w:rsidR="00F02902" w:rsidRPr="00083420">
        <w:rPr>
          <w:lang w:val="fr-FR"/>
        </w:rPr>
        <w:t>entreprendre toute action appropriée en la matière et de mener toute action de sensibilisation, d</w:t>
      </w:r>
      <w:r w:rsidR="00AB53B9">
        <w:rPr>
          <w:lang w:val="fr-FR"/>
        </w:rPr>
        <w:t>’</w:t>
      </w:r>
      <w:r w:rsidR="00F02902" w:rsidRPr="00083420">
        <w:rPr>
          <w:lang w:val="fr-FR"/>
        </w:rPr>
        <w:t>information et de communication sociale pour la promotion des droits de l</w:t>
      </w:r>
      <w:r w:rsidR="00AB53B9">
        <w:rPr>
          <w:lang w:val="fr-FR"/>
        </w:rPr>
        <w:t>’</w:t>
      </w:r>
      <w:r w:rsidR="00F02902" w:rsidRPr="00083420">
        <w:rPr>
          <w:lang w:val="fr-FR"/>
        </w:rPr>
        <w:t>homme et de formuler des avis sur la législation nationale en vue de son amélioration. La Commission établit un rapport annuel sur l</w:t>
      </w:r>
      <w:r w:rsidR="00AB53B9">
        <w:rPr>
          <w:lang w:val="fr-FR"/>
        </w:rPr>
        <w:t>’</w:t>
      </w:r>
      <w:r w:rsidR="00F02902" w:rsidRPr="00083420">
        <w:rPr>
          <w:lang w:val="fr-FR"/>
        </w:rPr>
        <w:t>état des droits de l</w:t>
      </w:r>
      <w:r w:rsidR="00AB53B9">
        <w:rPr>
          <w:lang w:val="fr-FR"/>
        </w:rPr>
        <w:t>’</w:t>
      </w:r>
      <w:r w:rsidR="00F02902" w:rsidRPr="00083420">
        <w:rPr>
          <w:lang w:val="fr-FR"/>
        </w:rPr>
        <w:t>homme qu</w:t>
      </w:r>
      <w:r w:rsidR="00AB53B9">
        <w:rPr>
          <w:lang w:val="fr-FR"/>
        </w:rPr>
        <w:t>’</w:t>
      </w:r>
      <w:r w:rsidR="00F02902" w:rsidRPr="00083420">
        <w:rPr>
          <w:lang w:val="fr-FR"/>
        </w:rPr>
        <w:t>elle présente au Président de la République.</w:t>
      </w:r>
    </w:p>
    <w:p w:rsidR="00F02902" w:rsidRPr="00083420" w:rsidRDefault="00480D9E" w:rsidP="00480D9E">
      <w:pPr>
        <w:pStyle w:val="SingleTxtG"/>
        <w:rPr>
          <w:bCs/>
          <w:lang w:val="fr-FR"/>
        </w:rPr>
      </w:pPr>
      <w:r>
        <w:rPr>
          <w:bCs/>
          <w:lang w:val="fr-FR"/>
        </w:rPr>
        <w:t>29.</w:t>
      </w:r>
      <w:r>
        <w:rPr>
          <w:bCs/>
          <w:lang w:val="fr-FR"/>
        </w:rPr>
        <w:tab/>
      </w:r>
      <w:r w:rsidR="00F02902" w:rsidRPr="00083420">
        <w:rPr>
          <w:bCs/>
          <w:lang w:val="fr-FR"/>
        </w:rPr>
        <w:t xml:space="preserve">Un Conseil </w:t>
      </w:r>
      <w:r w:rsidR="00194DE5" w:rsidRPr="00083420">
        <w:rPr>
          <w:bCs/>
          <w:lang w:val="fr-FR"/>
        </w:rPr>
        <w:t>n</w:t>
      </w:r>
      <w:r w:rsidR="00F02902" w:rsidRPr="00083420">
        <w:rPr>
          <w:bCs/>
          <w:lang w:val="fr-FR"/>
        </w:rPr>
        <w:t xml:space="preserve">ational de la </w:t>
      </w:r>
      <w:r w:rsidR="00194DE5" w:rsidRPr="00083420">
        <w:rPr>
          <w:bCs/>
          <w:lang w:val="fr-FR"/>
        </w:rPr>
        <w:t>f</w:t>
      </w:r>
      <w:r w:rsidR="00F02902" w:rsidRPr="00083420">
        <w:rPr>
          <w:bCs/>
          <w:lang w:val="fr-FR"/>
        </w:rPr>
        <w:t xml:space="preserve">amille et de </w:t>
      </w:r>
      <w:r w:rsidR="00F02902" w:rsidRPr="00480D9E">
        <w:rPr>
          <w:lang w:val="fr-FR"/>
        </w:rPr>
        <w:t>la</w:t>
      </w:r>
      <w:r w:rsidR="00F02902" w:rsidRPr="00083420">
        <w:rPr>
          <w:bCs/>
          <w:lang w:val="fr-FR"/>
        </w:rPr>
        <w:t xml:space="preserve"> </w:t>
      </w:r>
      <w:r w:rsidR="00194DE5" w:rsidRPr="00083420">
        <w:rPr>
          <w:bCs/>
          <w:lang w:val="fr-FR"/>
        </w:rPr>
        <w:t>f</w:t>
      </w:r>
      <w:r w:rsidR="00F02902" w:rsidRPr="00083420">
        <w:rPr>
          <w:bCs/>
          <w:lang w:val="fr-FR"/>
        </w:rPr>
        <w:t xml:space="preserve">emme a été créé, par </w:t>
      </w:r>
      <w:r w:rsidR="00194DE5" w:rsidRPr="00083420">
        <w:rPr>
          <w:bCs/>
          <w:lang w:val="fr-FR"/>
        </w:rPr>
        <w:t>d</w:t>
      </w:r>
      <w:r w:rsidR="00F02902" w:rsidRPr="00083420">
        <w:rPr>
          <w:bCs/>
          <w:lang w:val="fr-FR"/>
        </w:rPr>
        <w:t>écre</w:t>
      </w:r>
      <w:r w:rsidR="00460103">
        <w:rPr>
          <w:bCs/>
          <w:lang w:val="fr-FR"/>
        </w:rPr>
        <w:t>t exécutif n</w:t>
      </w:r>
      <w:r w:rsidR="00460103" w:rsidRPr="00460103">
        <w:rPr>
          <w:bCs/>
          <w:vertAlign w:val="superscript"/>
          <w:lang w:val="fr-FR"/>
        </w:rPr>
        <w:t>o</w:t>
      </w:r>
      <w:r w:rsidR="00194DE5" w:rsidRPr="00194DE5">
        <w:t> </w:t>
      </w:r>
      <w:r w:rsidR="00F02902" w:rsidRPr="00083420">
        <w:rPr>
          <w:bCs/>
          <w:lang w:val="fr-FR"/>
        </w:rPr>
        <w:t>06</w:t>
      </w:r>
      <w:r w:rsidR="00F02902" w:rsidRPr="00083420">
        <w:rPr>
          <w:bCs/>
          <w:lang w:val="fr-FR"/>
        </w:rPr>
        <w:noBreakHyphen/>
        <w:t xml:space="preserve">421 du 22 novembre 2006. Il regroupe des représentants de </w:t>
      </w:r>
      <w:r w:rsidR="00194DE5" w:rsidRPr="00083420">
        <w:rPr>
          <w:bCs/>
          <w:lang w:val="fr-FR"/>
        </w:rPr>
        <w:t>m</w:t>
      </w:r>
      <w:r w:rsidR="00F02902" w:rsidRPr="00083420">
        <w:rPr>
          <w:bCs/>
          <w:lang w:val="fr-FR"/>
        </w:rPr>
        <w:t>inistères, d</w:t>
      </w:r>
      <w:r w:rsidR="00AB53B9">
        <w:rPr>
          <w:bCs/>
          <w:lang w:val="fr-FR"/>
        </w:rPr>
        <w:t>’</w:t>
      </w:r>
      <w:r w:rsidR="00F02902" w:rsidRPr="00083420">
        <w:rPr>
          <w:bCs/>
          <w:lang w:val="fr-FR"/>
        </w:rPr>
        <w:t>institutions et organismes nationaux, du mouvement associatif, des professionnels en relation avec le monde de la femme ainsi que les centres de recherche.</w:t>
      </w:r>
    </w:p>
    <w:p w:rsidR="00F02902" w:rsidRPr="006F33DA" w:rsidRDefault="00480D9E" w:rsidP="00480D9E">
      <w:pPr>
        <w:pStyle w:val="SingleTxtG"/>
        <w:rPr>
          <w:bCs/>
          <w:lang w:val="fr-FR"/>
        </w:rPr>
      </w:pPr>
      <w:r>
        <w:rPr>
          <w:bCs/>
          <w:lang w:val="fr-FR"/>
        </w:rPr>
        <w:t>30.</w:t>
      </w:r>
      <w:r>
        <w:rPr>
          <w:bCs/>
          <w:lang w:val="fr-FR"/>
        </w:rPr>
        <w:tab/>
      </w:r>
      <w:r w:rsidR="00F02902" w:rsidRPr="006F33DA">
        <w:rPr>
          <w:bCs/>
          <w:lang w:val="fr-FR"/>
        </w:rPr>
        <w:t xml:space="preserve">Ce Conseil a été officiellement installé </w:t>
      </w:r>
      <w:r w:rsidR="00194DE5">
        <w:rPr>
          <w:bCs/>
          <w:lang w:val="fr-FR"/>
        </w:rPr>
        <w:t xml:space="preserve">par le Chef du Gouvernement le </w:t>
      </w:r>
      <w:r w:rsidR="00F02902" w:rsidRPr="006F33DA">
        <w:rPr>
          <w:bCs/>
          <w:lang w:val="fr-FR"/>
        </w:rPr>
        <w:t xml:space="preserve">7 mars 2007 et comprend en son sein deux structures </w:t>
      </w:r>
      <w:r w:rsidR="00F02902" w:rsidRPr="00480D9E">
        <w:rPr>
          <w:lang w:val="fr-FR"/>
        </w:rPr>
        <w:t>centrales</w:t>
      </w:r>
      <w:r w:rsidR="00F02902" w:rsidRPr="006F33DA">
        <w:rPr>
          <w:bCs/>
          <w:lang w:val="fr-FR"/>
        </w:rPr>
        <w:t xml:space="preserve">: celle de la famille et celle de la condition féminine. </w:t>
      </w:r>
    </w:p>
    <w:p w:rsidR="00F02902" w:rsidRPr="00083420" w:rsidRDefault="00480D9E" w:rsidP="00480D9E">
      <w:pPr>
        <w:pStyle w:val="SingleTxtG"/>
        <w:rPr>
          <w:bCs/>
          <w:lang w:val="fr-FR"/>
        </w:rPr>
      </w:pPr>
      <w:r>
        <w:rPr>
          <w:bCs/>
          <w:lang w:val="fr-FR"/>
        </w:rPr>
        <w:t>31.</w:t>
      </w:r>
      <w:r>
        <w:rPr>
          <w:bCs/>
          <w:lang w:val="fr-FR"/>
        </w:rPr>
        <w:tab/>
      </w:r>
      <w:r w:rsidR="00F02902" w:rsidRPr="00083420">
        <w:rPr>
          <w:bCs/>
          <w:lang w:val="fr-FR"/>
        </w:rPr>
        <w:t>Le Conseil a pour principales missions: de contribuer à l</w:t>
      </w:r>
      <w:r w:rsidR="00AB53B9">
        <w:rPr>
          <w:bCs/>
          <w:lang w:val="fr-FR"/>
        </w:rPr>
        <w:t>’</w:t>
      </w:r>
      <w:r w:rsidR="00F02902" w:rsidRPr="00083420">
        <w:rPr>
          <w:bCs/>
          <w:lang w:val="fr-FR"/>
        </w:rPr>
        <w:t>élaboration des programmes, d</w:t>
      </w:r>
      <w:r w:rsidR="00AB53B9">
        <w:rPr>
          <w:bCs/>
          <w:lang w:val="fr-FR"/>
        </w:rPr>
        <w:t>’</w:t>
      </w:r>
      <w:r w:rsidR="00F02902" w:rsidRPr="00083420">
        <w:rPr>
          <w:bCs/>
          <w:lang w:val="fr-FR"/>
        </w:rPr>
        <w:t>entreprendre des études, d</w:t>
      </w:r>
      <w:r w:rsidR="00AB53B9">
        <w:rPr>
          <w:bCs/>
          <w:lang w:val="fr-FR"/>
        </w:rPr>
        <w:t>’</w:t>
      </w:r>
      <w:r w:rsidR="00F02902" w:rsidRPr="00083420">
        <w:rPr>
          <w:bCs/>
          <w:lang w:val="fr-FR"/>
        </w:rPr>
        <w:t>émettre des avis et recommandations et d</w:t>
      </w:r>
      <w:r w:rsidR="00AB53B9">
        <w:rPr>
          <w:bCs/>
          <w:lang w:val="fr-FR"/>
        </w:rPr>
        <w:t>’</w:t>
      </w:r>
      <w:r w:rsidR="00F02902" w:rsidRPr="00083420">
        <w:rPr>
          <w:bCs/>
          <w:lang w:val="fr-FR"/>
        </w:rPr>
        <w:t>œuvrer à l</w:t>
      </w:r>
      <w:r w:rsidR="00AB53B9">
        <w:rPr>
          <w:bCs/>
          <w:lang w:val="fr-FR"/>
        </w:rPr>
        <w:t>’</w:t>
      </w:r>
      <w:r w:rsidR="00F02902" w:rsidRPr="00083420">
        <w:rPr>
          <w:bCs/>
          <w:lang w:val="fr-FR"/>
        </w:rPr>
        <w:t>échange d</w:t>
      </w:r>
      <w:r w:rsidR="00AB53B9">
        <w:rPr>
          <w:bCs/>
          <w:lang w:val="fr-FR"/>
        </w:rPr>
        <w:t>’</w:t>
      </w:r>
      <w:r w:rsidR="00F02902" w:rsidRPr="00083420">
        <w:rPr>
          <w:bCs/>
          <w:lang w:val="fr-FR"/>
        </w:rPr>
        <w:t>idées et d</w:t>
      </w:r>
      <w:r w:rsidR="00AB53B9">
        <w:rPr>
          <w:bCs/>
          <w:lang w:val="fr-FR"/>
        </w:rPr>
        <w:t>’</w:t>
      </w:r>
      <w:r w:rsidR="00F02902" w:rsidRPr="00083420">
        <w:rPr>
          <w:bCs/>
          <w:lang w:val="fr-FR"/>
        </w:rPr>
        <w:t xml:space="preserve">expériences </w:t>
      </w:r>
      <w:r w:rsidR="00F02902" w:rsidRPr="00480D9E">
        <w:rPr>
          <w:lang w:val="fr-FR"/>
        </w:rPr>
        <w:t>avec</w:t>
      </w:r>
      <w:r w:rsidR="00F02902" w:rsidRPr="00083420">
        <w:rPr>
          <w:bCs/>
          <w:lang w:val="fr-FR"/>
        </w:rPr>
        <w:t xml:space="preserve"> les organisations et institutions régionales et internationales ayant des objectifs similaires et visant la promotion de la famille et de la condition féminine.</w:t>
      </w:r>
    </w:p>
    <w:p w:rsidR="00F02902" w:rsidRPr="00293DFC" w:rsidRDefault="00F02902" w:rsidP="00F02902">
      <w:pPr>
        <w:pStyle w:val="H23G"/>
      </w:pPr>
      <w:r w:rsidRPr="00083420">
        <w:rPr>
          <w:lang w:val="fr-FR"/>
        </w:rPr>
        <w:tab/>
      </w:r>
      <w:r w:rsidRPr="00293DFC">
        <w:t>D</w:t>
      </w:r>
      <w:r>
        <w:t>.</w:t>
      </w:r>
      <w:r>
        <w:tab/>
      </w:r>
      <w:r w:rsidRPr="00293DFC">
        <w:t>La presse</w:t>
      </w:r>
    </w:p>
    <w:p w:rsidR="00F02902" w:rsidRPr="00293DFC" w:rsidRDefault="00480D9E" w:rsidP="00480D9E">
      <w:pPr>
        <w:pStyle w:val="SingleTxtG"/>
      </w:pPr>
      <w:r>
        <w:rPr>
          <w:lang w:val="fr-FR"/>
        </w:rPr>
        <w:t>32.</w:t>
      </w:r>
      <w:r>
        <w:rPr>
          <w:lang w:val="fr-FR"/>
        </w:rPr>
        <w:tab/>
      </w:r>
      <w:r w:rsidR="00F02902" w:rsidRPr="00083420">
        <w:rPr>
          <w:lang w:val="fr-FR"/>
        </w:rPr>
        <w:t>Les libertés d</w:t>
      </w:r>
      <w:r w:rsidR="00AB53B9">
        <w:rPr>
          <w:lang w:val="fr-FR"/>
        </w:rPr>
        <w:t>’</w:t>
      </w:r>
      <w:r w:rsidR="00F02902" w:rsidRPr="00083420">
        <w:rPr>
          <w:lang w:val="fr-FR"/>
        </w:rPr>
        <w:t>opinion et d</w:t>
      </w:r>
      <w:r w:rsidR="00AB53B9">
        <w:rPr>
          <w:lang w:val="fr-FR"/>
        </w:rPr>
        <w:t>’</w:t>
      </w:r>
      <w:r w:rsidR="00F02902" w:rsidRPr="00083420">
        <w:rPr>
          <w:lang w:val="fr-FR"/>
        </w:rPr>
        <w:t>expression sont un mécanisme essentiel de surveillance et de protection des droits de l</w:t>
      </w:r>
      <w:r w:rsidR="00AB53B9">
        <w:rPr>
          <w:lang w:val="fr-FR"/>
        </w:rPr>
        <w:t>’</w:t>
      </w:r>
      <w:r w:rsidR="00F02902" w:rsidRPr="00083420">
        <w:rPr>
          <w:lang w:val="fr-FR"/>
        </w:rPr>
        <w:t xml:space="preserve">homme et </w:t>
      </w:r>
      <w:r w:rsidR="00F02902" w:rsidRPr="00480D9E">
        <w:rPr>
          <w:bCs/>
          <w:lang w:val="fr-FR"/>
        </w:rPr>
        <w:t>agissent</w:t>
      </w:r>
      <w:r w:rsidR="00F02902" w:rsidRPr="00083420">
        <w:rPr>
          <w:lang w:val="fr-FR"/>
        </w:rPr>
        <w:t xml:space="preserve"> comme un contre</w:t>
      </w:r>
      <w:r w:rsidR="00412E98">
        <w:rPr>
          <w:lang w:val="fr-FR"/>
        </w:rPr>
        <w:t>-</w:t>
      </w:r>
      <w:r w:rsidR="00F02902" w:rsidRPr="00083420">
        <w:rPr>
          <w:lang w:val="fr-FR"/>
        </w:rPr>
        <w:t xml:space="preserve">pouvoir. </w:t>
      </w:r>
      <w:r w:rsidR="00F02902" w:rsidRPr="00293DFC">
        <w:t xml:space="preserve">La loi </w:t>
      </w:r>
      <w:r w:rsidR="00194DE5">
        <w:rPr>
          <w:rFonts w:eastAsia="MS Mincho"/>
        </w:rPr>
        <w:t>n</w:t>
      </w:r>
      <w:r w:rsidR="00194DE5">
        <w:rPr>
          <w:rFonts w:eastAsia="MS Mincho"/>
          <w:vertAlign w:val="superscript"/>
        </w:rPr>
        <w:t>o</w:t>
      </w:r>
      <w:r w:rsidR="00194DE5">
        <w:t xml:space="preserve"> </w:t>
      </w:r>
      <w:r w:rsidR="00F02902" w:rsidRPr="00293DFC">
        <w:t>90</w:t>
      </w:r>
      <w:r w:rsidR="00F02902">
        <w:noBreakHyphen/>
      </w:r>
      <w:r w:rsidR="00F02902" w:rsidRPr="00293DFC">
        <w:t>07 relative à l</w:t>
      </w:r>
      <w:r w:rsidR="00AB53B9">
        <w:t>’</w:t>
      </w:r>
      <w:r w:rsidR="00F02902" w:rsidRPr="00293DFC">
        <w:t>information en garantit l</w:t>
      </w:r>
      <w:r w:rsidR="00AB53B9">
        <w:t>’</w:t>
      </w:r>
      <w:r w:rsidR="00F02902" w:rsidRPr="00293DFC">
        <w:t>exercice.</w:t>
      </w:r>
    </w:p>
    <w:p w:rsidR="00F02902" w:rsidRPr="006F33DA" w:rsidRDefault="00480D9E" w:rsidP="00480D9E">
      <w:pPr>
        <w:pStyle w:val="SingleTxtG"/>
        <w:rPr>
          <w:lang w:val="fr-FR"/>
        </w:rPr>
      </w:pPr>
      <w:r>
        <w:rPr>
          <w:lang w:val="fr-FR"/>
        </w:rPr>
        <w:t>33.</w:t>
      </w:r>
      <w:r>
        <w:rPr>
          <w:lang w:val="fr-FR"/>
        </w:rPr>
        <w:tab/>
      </w:r>
      <w:r w:rsidR="00F02902" w:rsidRPr="00083420">
        <w:rPr>
          <w:lang w:val="fr-FR"/>
        </w:rPr>
        <w:t>Il existe actuellement cinquante deux (52) titres de quotidiens dont seuls six (6) relèvent du secteur public avec un tirage moyen de l</w:t>
      </w:r>
      <w:r w:rsidR="00AB53B9">
        <w:rPr>
          <w:lang w:val="fr-FR"/>
        </w:rPr>
        <w:t>’</w:t>
      </w:r>
      <w:r w:rsidR="00F02902" w:rsidRPr="00083420">
        <w:rPr>
          <w:lang w:val="fr-FR"/>
        </w:rPr>
        <w:t>ordre de 1,7 million d</w:t>
      </w:r>
      <w:r w:rsidR="00AB53B9">
        <w:rPr>
          <w:lang w:val="fr-FR"/>
        </w:rPr>
        <w:t>’</w:t>
      </w:r>
      <w:r w:rsidR="00F02902" w:rsidRPr="00083420">
        <w:rPr>
          <w:lang w:val="fr-FR"/>
        </w:rPr>
        <w:t xml:space="preserve">exemplaires par jour. </w:t>
      </w:r>
      <w:r w:rsidR="00F02902" w:rsidRPr="006F33DA">
        <w:rPr>
          <w:lang w:val="fr-FR"/>
        </w:rPr>
        <w:t>S</w:t>
      </w:r>
      <w:r w:rsidR="00AB53B9">
        <w:rPr>
          <w:lang w:val="fr-FR"/>
        </w:rPr>
        <w:t>’</w:t>
      </w:r>
      <w:r w:rsidR="00F02902" w:rsidRPr="006F33DA">
        <w:rPr>
          <w:lang w:val="fr-FR"/>
        </w:rPr>
        <w:t xml:space="preserve">agissant des hebdomadaires, on </w:t>
      </w:r>
      <w:r w:rsidR="00F02902" w:rsidRPr="00480D9E">
        <w:rPr>
          <w:bCs/>
          <w:lang w:val="fr-FR"/>
        </w:rPr>
        <w:t>recense</w:t>
      </w:r>
      <w:r w:rsidR="00F02902" w:rsidRPr="006F33DA">
        <w:rPr>
          <w:lang w:val="fr-FR"/>
        </w:rPr>
        <w:t xml:space="preserve"> quatre</w:t>
      </w:r>
      <w:r w:rsidR="00412E98">
        <w:rPr>
          <w:lang w:val="fr-FR"/>
        </w:rPr>
        <w:t>-</w:t>
      </w:r>
      <w:r w:rsidR="00F02902" w:rsidRPr="006F33DA">
        <w:rPr>
          <w:lang w:val="fr-FR"/>
        </w:rPr>
        <w:t>vingt</w:t>
      </w:r>
      <w:r w:rsidR="00412E98">
        <w:rPr>
          <w:lang w:val="fr-FR"/>
        </w:rPr>
        <w:t>-</w:t>
      </w:r>
      <w:r w:rsidR="00F02902" w:rsidRPr="006F33DA">
        <w:rPr>
          <w:lang w:val="fr-FR"/>
        </w:rPr>
        <w:t>dix</w:t>
      </w:r>
      <w:r w:rsidR="00412E98">
        <w:rPr>
          <w:lang w:val="fr-FR"/>
        </w:rPr>
        <w:t>-</w:t>
      </w:r>
      <w:r w:rsidR="00F02902" w:rsidRPr="006F33DA">
        <w:rPr>
          <w:lang w:val="fr-FR"/>
        </w:rPr>
        <w:t>huit (98) titres pour une moyenne générale de tirage de plus de 2,3 millions</w:t>
      </w:r>
      <w:r w:rsidR="00412E98">
        <w:rPr>
          <w:lang w:val="fr-FR"/>
        </w:rPr>
        <w:t>,</w:t>
      </w:r>
      <w:r w:rsidR="00F02902" w:rsidRPr="006F33DA">
        <w:rPr>
          <w:lang w:val="fr-FR"/>
        </w:rPr>
        <w:t xml:space="preserve"> et quarante trois (43) autres périodiques, bimensuels ou mensuels, pour un tirage de 275 000 exemplaires. </w:t>
      </w:r>
    </w:p>
    <w:p w:rsidR="00F02902" w:rsidRPr="00083420" w:rsidRDefault="00F02902" w:rsidP="00F02902">
      <w:pPr>
        <w:pStyle w:val="H23G"/>
        <w:rPr>
          <w:lang w:val="fr-FR"/>
        </w:rPr>
      </w:pPr>
      <w:r w:rsidRPr="006F33DA">
        <w:rPr>
          <w:lang w:val="fr-FR"/>
        </w:rPr>
        <w:tab/>
      </w:r>
      <w:r w:rsidRPr="00083420">
        <w:rPr>
          <w:lang w:val="fr-FR"/>
        </w:rPr>
        <w:t>E.</w:t>
      </w:r>
      <w:r w:rsidRPr="00083420">
        <w:rPr>
          <w:lang w:val="fr-FR"/>
        </w:rPr>
        <w:tab/>
        <w:t xml:space="preserve">Les </w:t>
      </w:r>
      <w:r w:rsidR="00480D9E" w:rsidRPr="00083420">
        <w:rPr>
          <w:lang w:val="fr-FR"/>
        </w:rPr>
        <w:t>m</w:t>
      </w:r>
      <w:r w:rsidRPr="00083420">
        <w:rPr>
          <w:lang w:val="fr-FR"/>
        </w:rPr>
        <w:t>écanismes associatifs et syndicaux</w:t>
      </w:r>
    </w:p>
    <w:p w:rsidR="00F02902" w:rsidRPr="00083420" w:rsidRDefault="00480D9E" w:rsidP="00480D9E">
      <w:pPr>
        <w:pStyle w:val="SingleTxtG"/>
        <w:rPr>
          <w:lang w:val="fr-FR"/>
        </w:rPr>
      </w:pPr>
      <w:r>
        <w:rPr>
          <w:lang w:val="fr-FR"/>
        </w:rPr>
        <w:t>34.</w:t>
      </w:r>
      <w:r>
        <w:rPr>
          <w:lang w:val="fr-FR"/>
        </w:rPr>
        <w:tab/>
      </w:r>
      <w:r w:rsidR="00F02902" w:rsidRPr="00083420">
        <w:rPr>
          <w:lang w:val="fr-FR"/>
        </w:rPr>
        <w:t>La Constitution algérienne a réservé à la liberté d</w:t>
      </w:r>
      <w:r w:rsidR="00AB53B9">
        <w:rPr>
          <w:lang w:val="fr-FR"/>
        </w:rPr>
        <w:t>’</w:t>
      </w:r>
      <w:r w:rsidR="00F02902" w:rsidRPr="00083420">
        <w:rPr>
          <w:lang w:val="fr-FR"/>
        </w:rPr>
        <w:t>association pour la défense des droits de l</w:t>
      </w:r>
      <w:r w:rsidR="00AB53B9">
        <w:rPr>
          <w:lang w:val="fr-FR"/>
        </w:rPr>
        <w:t>’</w:t>
      </w:r>
      <w:r w:rsidR="00F02902" w:rsidRPr="00083420">
        <w:rPr>
          <w:lang w:val="fr-FR"/>
        </w:rPr>
        <w:t xml:space="preserve">homme une place importante. </w:t>
      </w:r>
    </w:p>
    <w:p w:rsidR="00F02902" w:rsidRPr="00083420" w:rsidRDefault="00480D9E" w:rsidP="00480D9E">
      <w:pPr>
        <w:pStyle w:val="SingleTxtG"/>
        <w:rPr>
          <w:lang w:val="fr-FR"/>
        </w:rPr>
      </w:pPr>
      <w:r>
        <w:rPr>
          <w:lang w:val="fr-FR"/>
        </w:rPr>
        <w:t>35.</w:t>
      </w:r>
      <w:r>
        <w:rPr>
          <w:lang w:val="fr-FR"/>
        </w:rPr>
        <w:tab/>
      </w:r>
      <w:r w:rsidR="00F02902" w:rsidRPr="00083420">
        <w:rPr>
          <w:lang w:val="fr-FR"/>
        </w:rPr>
        <w:t>Son article 32 garantit la défense individuelle ou collective de ces droits et l</w:t>
      </w:r>
      <w:r w:rsidR="00AB53B9">
        <w:rPr>
          <w:lang w:val="fr-FR"/>
        </w:rPr>
        <w:t>’</w:t>
      </w:r>
      <w:r w:rsidR="00F02902" w:rsidRPr="00083420">
        <w:rPr>
          <w:lang w:val="fr-FR"/>
        </w:rPr>
        <w:t>article 41 en détermine le champ d</w:t>
      </w:r>
      <w:r w:rsidR="00AB53B9">
        <w:rPr>
          <w:lang w:val="fr-FR"/>
        </w:rPr>
        <w:t>’</w:t>
      </w:r>
      <w:r w:rsidR="00F02902" w:rsidRPr="00083420">
        <w:rPr>
          <w:lang w:val="fr-FR"/>
        </w:rPr>
        <w:t>application: liberté d</w:t>
      </w:r>
      <w:r w:rsidR="00AB53B9">
        <w:rPr>
          <w:lang w:val="fr-FR"/>
        </w:rPr>
        <w:t>’</w:t>
      </w:r>
      <w:r w:rsidR="00F02902" w:rsidRPr="00083420">
        <w:rPr>
          <w:lang w:val="fr-FR"/>
        </w:rPr>
        <w:t>expression, d</w:t>
      </w:r>
      <w:r w:rsidR="00AB53B9">
        <w:rPr>
          <w:lang w:val="fr-FR"/>
        </w:rPr>
        <w:t>’</w:t>
      </w:r>
      <w:r w:rsidR="00F02902" w:rsidRPr="00083420">
        <w:rPr>
          <w:lang w:val="fr-FR"/>
        </w:rPr>
        <w:t>association, de réunion. La liberté d</w:t>
      </w:r>
      <w:r w:rsidR="00AB53B9">
        <w:rPr>
          <w:lang w:val="fr-FR"/>
        </w:rPr>
        <w:t>’</w:t>
      </w:r>
      <w:r w:rsidR="00F02902" w:rsidRPr="00083420">
        <w:rPr>
          <w:lang w:val="fr-FR"/>
        </w:rPr>
        <w:t>association s</w:t>
      </w:r>
      <w:r w:rsidR="00AB53B9">
        <w:rPr>
          <w:lang w:val="fr-FR"/>
        </w:rPr>
        <w:t>’</w:t>
      </w:r>
      <w:r w:rsidR="00F02902" w:rsidRPr="00083420">
        <w:rPr>
          <w:lang w:val="fr-FR"/>
        </w:rPr>
        <w:t xml:space="preserve">étend à la protection de certains droits catégoriels comme les droits des femmes, des enfants, des malades, des handicapés, des consommateurs et des usagers de services publics. </w:t>
      </w:r>
    </w:p>
    <w:p w:rsidR="00F02902" w:rsidRPr="00083420" w:rsidRDefault="00480D9E" w:rsidP="00480D9E">
      <w:pPr>
        <w:pStyle w:val="SingleTxtG"/>
        <w:rPr>
          <w:lang w:val="fr-FR"/>
        </w:rPr>
      </w:pPr>
      <w:r>
        <w:rPr>
          <w:lang w:val="fr-FR"/>
        </w:rPr>
        <w:t>36.</w:t>
      </w:r>
      <w:r>
        <w:rPr>
          <w:lang w:val="fr-FR"/>
        </w:rPr>
        <w:tab/>
      </w:r>
      <w:r w:rsidR="00F02902" w:rsidRPr="00083420">
        <w:rPr>
          <w:lang w:val="fr-FR"/>
        </w:rPr>
        <w:t>Enfin, les modalités d</w:t>
      </w:r>
      <w:r w:rsidR="00AB53B9">
        <w:rPr>
          <w:lang w:val="fr-FR"/>
        </w:rPr>
        <w:t>’</w:t>
      </w:r>
      <w:r w:rsidR="00F02902" w:rsidRPr="00083420">
        <w:rPr>
          <w:lang w:val="fr-FR"/>
        </w:rPr>
        <w:t xml:space="preserve">exercice du droit syndical sont organisées par la loi </w:t>
      </w:r>
      <w:r w:rsidR="00194DE5" w:rsidRPr="00194DE5">
        <w:rPr>
          <w:rFonts w:eastAsia="MS Mincho"/>
          <w:lang w:val="fr-FR"/>
        </w:rPr>
        <w:t>n</w:t>
      </w:r>
      <w:r w:rsidR="00194DE5" w:rsidRPr="00194DE5">
        <w:rPr>
          <w:rFonts w:eastAsia="MS Mincho"/>
          <w:vertAlign w:val="superscript"/>
          <w:lang w:val="fr-FR"/>
        </w:rPr>
        <w:t>o</w:t>
      </w:r>
      <w:r w:rsidR="00194DE5">
        <w:rPr>
          <w:lang w:val="fr-FR"/>
        </w:rPr>
        <w:t xml:space="preserve"> </w:t>
      </w:r>
      <w:r w:rsidR="00412E98">
        <w:rPr>
          <w:lang w:val="fr-FR"/>
        </w:rPr>
        <w:t>90-</w:t>
      </w:r>
      <w:r w:rsidR="00F02902" w:rsidRPr="00083420">
        <w:rPr>
          <w:lang w:val="fr-FR"/>
        </w:rPr>
        <w:t xml:space="preserve">14 du 2 </w:t>
      </w:r>
      <w:r w:rsidR="00194DE5" w:rsidRPr="00083420">
        <w:rPr>
          <w:lang w:val="fr-FR"/>
        </w:rPr>
        <w:t>j</w:t>
      </w:r>
      <w:r w:rsidR="00F02902" w:rsidRPr="00083420">
        <w:rPr>
          <w:lang w:val="fr-FR"/>
        </w:rPr>
        <w:t>uin 1990. On compte pour la défense des droits catégor</w:t>
      </w:r>
      <w:r w:rsidR="00412E98">
        <w:rPr>
          <w:lang w:val="fr-FR"/>
        </w:rPr>
        <w:t>iels ou corporatistes cinquante-</w:t>
      </w:r>
      <w:r w:rsidR="00F02902" w:rsidRPr="00083420">
        <w:rPr>
          <w:lang w:val="fr-FR"/>
        </w:rPr>
        <w:t xml:space="preserve">sept (57) organisations qui déclarent couvrir plus de 2,5 millions de </w:t>
      </w:r>
      <w:r w:rsidR="00412E98">
        <w:rPr>
          <w:lang w:val="fr-FR"/>
        </w:rPr>
        <w:t>travailleurs salariés, et vingt-</w:t>
      </w:r>
      <w:r w:rsidR="00F02902" w:rsidRPr="00083420">
        <w:rPr>
          <w:lang w:val="fr-FR"/>
        </w:rPr>
        <w:t>trois (23) organisations patronales</w:t>
      </w:r>
      <w:r w:rsidR="00412E98">
        <w:rPr>
          <w:lang w:val="fr-FR"/>
        </w:rPr>
        <w:t>,</w:t>
      </w:r>
      <w:r w:rsidR="00F02902" w:rsidRPr="00083420">
        <w:rPr>
          <w:lang w:val="fr-FR"/>
        </w:rPr>
        <w:t xml:space="preserve"> dont trois (3) confédérations.</w:t>
      </w:r>
    </w:p>
    <w:p w:rsidR="00F02902" w:rsidRPr="00083420" w:rsidRDefault="00F02902" w:rsidP="00F02902">
      <w:pPr>
        <w:pStyle w:val="H1G"/>
        <w:rPr>
          <w:lang w:val="fr-FR"/>
        </w:rPr>
      </w:pPr>
      <w:r w:rsidRPr="00083420">
        <w:rPr>
          <w:lang w:val="fr-FR"/>
        </w:rPr>
        <w:tab/>
        <w:t>4.</w:t>
      </w:r>
      <w:r w:rsidRPr="00083420">
        <w:rPr>
          <w:lang w:val="fr-FR"/>
        </w:rPr>
        <w:tab/>
        <w:t>Traités internationaux et ordre juridique interne</w:t>
      </w:r>
    </w:p>
    <w:p w:rsidR="00F02902" w:rsidRPr="006F33DA" w:rsidRDefault="00480D9E" w:rsidP="00480D9E">
      <w:pPr>
        <w:pStyle w:val="SingleTxtG"/>
        <w:rPr>
          <w:bCs/>
          <w:i/>
          <w:lang w:val="fr-FR"/>
        </w:rPr>
      </w:pPr>
      <w:r>
        <w:rPr>
          <w:bCs/>
          <w:lang w:val="fr-FR"/>
        </w:rPr>
        <w:t>37.</w:t>
      </w:r>
      <w:r>
        <w:rPr>
          <w:bCs/>
          <w:lang w:val="fr-FR"/>
        </w:rPr>
        <w:tab/>
      </w:r>
      <w:r w:rsidR="00F02902" w:rsidRPr="00083420">
        <w:rPr>
          <w:bCs/>
          <w:lang w:val="fr-FR"/>
        </w:rPr>
        <w:t xml:space="preserve">Le principe de la supériorité des </w:t>
      </w:r>
      <w:r w:rsidR="00F02902" w:rsidRPr="00480D9E">
        <w:rPr>
          <w:lang w:val="fr-FR"/>
        </w:rPr>
        <w:t>traités</w:t>
      </w:r>
      <w:r w:rsidR="00F02902" w:rsidRPr="00083420">
        <w:rPr>
          <w:bCs/>
          <w:lang w:val="fr-FR"/>
        </w:rPr>
        <w:t xml:space="preserve"> ratifiés sur la loi est consacré par </w:t>
      </w:r>
      <w:r w:rsidR="00412E98">
        <w:rPr>
          <w:bCs/>
          <w:lang w:val="fr-FR"/>
        </w:rPr>
        <w:t xml:space="preserve">la </w:t>
      </w:r>
      <w:r w:rsidR="00412E98" w:rsidRPr="00083420">
        <w:rPr>
          <w:bCs/>
          <w:lang w:val="fr-FR"/>
        </w:rPr>
        <w:t>C</w:t>
      </w:r>
      <w:r w:rsidR="00F02902" w:rsidRPr="00083420">
        <w:rPr>
          <w:bCs/>
          <w:lang w:val="fr-FR"/>
        </w:rPr>
        <w:t xml:space="preserve">onstitution algérienne. </w:t>
      </w:r>
      <w:r w:rsidR="00F02902" w:rsidRPr="006F33DA">
        <w:rPr>
          <w:bCs/>
          <w:lang w:val="fr-FR"/>
        </w:rPr>
        <w:t>L</w:t>
      </w:r>
      <w:r w:rsidR="00AB53B9">
        <w:rPr>
          <w:bCs/>
          <w:lang w:val="fr-FR"/>
        </w:rPr>
        <w:t>’</w:t>
      </w:r>
      <w:r w:rsidR="00F02902" w:rsidRPr="006F33DA">
        <w:rPr>
          <w:bCs/>
          <w:lang w:val="fr-FR"/>
        </w:rPr>
        <w:t xml:space="preserve">article 132 de cette dernière stipule que: </w:t>
      </w:r>
      <w:r w:rsidR="00F02902" w:rsidRPr="006F33DA">
        <w:rPr>
          <w:bCs/>
          <w:i/>
          <w:lang w:val="fr-FR"/>
        </w:rPr>
        <w:t>«les traités ratifiés par le Président de la République, dans les conditions prévues par la constitution, sont supérieurs à la loi».</w:t>
      </w:r>
    </w:p>
    <w:p w:rsidR="00F02902" w:rsidRPr="006F33DA" w:rsidRDefault="00480D9E" w:rsidP="00480D9E">
      <w:pPr>
        <w:pStyle w:val="SingleTxtG"/>
        <w:rPr>
          <w:bCs/>
          <w:lang w:val="fr-FR"/>
        </w:rPr>
      </w:pPr>
      <w:r>
        <w:rPr>
          <w:bCs/>
          <w:lang w:val="fr-FR"/>
        </w:rPr>
        <w:t>38.</w:t>
      </w:r>
      <w:r>
        <w:rPr>
          <w:bCs/>
          <w:lang w:val="fr-FR"/>
        </w:rPr>
        <w:tab/>
      </w:r>
      <w:r w:rsidR="00F02902" w:rsidRPr="00083420">
        <w:rPr>
          <w:bCs/>
          <w:lang w:val="fr-FR"/>
        </w:rPr>
        <w:t>Ce principe a été confirmé par une décision du Cons</w:t>
      </w:r>
      <w:r w:rsidR="004A0FEE">
        <w:rPr>
          <w:bCs/>
          <w:lang w:val="fr-FR"/>
        </w:rPr>
        <w:t>eil constitutionnel datée du 20 </w:t>
      </w:r>
      <w:r w:rsidR="00F02902" w:rsidRPr="00083420">
        <w:rPr>
          <w:bCs/>
          <w:lang w:val="fr-FR"/>
        </w:rPr>
        <w:t xml:space="preserve">août 1989. </w:t>
      </w:r>
      <w:r w:rsidR="00F02902" w:rsidRPr="006F33DA">
        <w:rPr>
          <w:bCs/>
          <w:lang w:val="fr-FR"/>
        </w:rPr>
        <w:t>Aux termes de cette décision, le Conseil constitutionnel a affirmé: «</w:t>
      </w:r>
      <w:r w:rsidR="00412E98" w:rsidRPr="006F33DA">
        <w:rPr>
          <w:bCs/>
          <w:i/>
          <w:iCs/>
          <w:lang w:val="fr-FR"/>
        </w:rPr>
        <w:t>q</w:t>
      </w:r>
      <w:r w:rsidR="00F02902" w:rsidRPr="006F33DA">
        <w:rPr>
          <w:bCs/>
          <w:i/>
          <w:iCs/>
          <w:lang w:val="fr-FR"/>
        </w:rPr>
        <w:t>u</w:t>
      </w:r>
      <w:r w:rsidR="00AB53B9">
        <w:rPr>
          <w:bCs/>
          <w:i/>
          <w:iCs/>
          <w:lang w:val="fr-FR"/>
        </w:rPr>
        <w:t>’</w:t>
      </w:r>
      <w:r w:rsidR="00F02902" w:rsidRPr="006F33DA">
        <w:rPr>
          <w:bCs/>
          <w:i/>
          <w:iCs/>
          <w:lang w:val="fr-FR"/>
        </w:rPr>
        <w:t>après sa ratification et dès sa publication toute convention s</w:t>
      </w:r>
      <w:r w:rsidR="00AB53B9">
        <w:rPr>
          <w:bCs/>
          <w:i/>
          <w:iCs/>
          <w:lang w:val="fr-FR"/>
        </w:rPr>
        <w:t>’</w:t>
      </w:r>
      <w:r w:rsidR="00F02902" w:rsidRPr="006F33DA">
        <w:rPr>
          <w:bCs/>
          <w:i/>
          <w:iCs/>
          <w:lang w:val="fr-FR"/>
        </w:rPr>
        <w:t>intègre dans le droit national et, en application de l</w:t>
      </w:r>
      <w:r w:rsidR="00AB53B9">
        <w:rPr>
          <w:bCs/>
          <w:i/>
          <w:iCs/>
          <w:lang w:val="fr-FR"/>
        </w:rPr>
        <w:t>’</w:t>
      </w:r>
      <w:r w:rsidR="00F02902" w:rsidRPr="006F33DA">
        <w:rPr>
          <w:bCs/>
          <w:i/>
          <w:iCs/>
          <w:lang w:val="fr-FR"/>
        </w:rPr>
        <w:t>article 132 de la Constitution, acquiert une autorité supérieure à celle de la loi, autorisant tout citoyen algérien à s</w:t>
      </w:r>
      <w:r w:rsidR="00AB53B9">
        <w:rPr>
          <w:bCs/>
          <w:i/>
          <w:iCs/>
          <w:lang w:val="fr-FR"/>
        </w:rPr>
        <w:t>’</w:t>
      </w:r>
      <w:r w:rsidR="00F02902" w:rsidRPr="006F33DA">
        <w:rPr>
          <w:bCs/>
          <w:i/>
          <w:iCs/>
          <w:lang w:val="fr-FR"/>
        </w:rPr>
        <w:t>en prévaloir auprès des juridictions</w:t>
      </w:r>
      <w:r w:rsidR="00F02902" w:rsidRPr="006F33DA">
        <w:rPr>
          <w:bCs/>
          <w:iCs/>
          <w:lang w:val="fr-FR"/>
        </w:rPr>
        <w:t>»</w:t>
      </w:r>
      <w:r w:rsidR="00F02902" w:rsidRPr="006F33DA">
        <w:rPr>
          <w:bCs/>
          <w:lang w:val="fr-FR"/>
        </w:rPr>
        <w:t xml:space="preserve">. </w:t>
      </w:r>
    </w:p>
    <w:p w:rsidR="00F02902" w:rsidRPr="006F33DA" w:rsidRDefault="00F02902" w:rsidP="00F02902">
      <w:pPr>
        <w:pStyle w:val="H1G"/>
        <w:rPr>
          <w:lang w:val="fr-FR"/>
        </w:rPr>
      </w:pPr>
      <w:r w:rsidRPr="006F33DA">
        <w:rPr>
          <w:lang w:val="fr-FR"/>
        </w:rPr>
        <w:tab/>
        <w:t>5.</w:t>
      </w:r>
      <w:r w:rsidRPr="006F33DA">
        <w:rPr>
          <w:lang w:val="fr-FR"/>
        </w:rPr>
        <w:tab/>
        <w:t>Coopération avec les organes internationaux de droits de l</w:t>
      </w:r>
      <w:r w:rsidR="00AB53B9">
        <w:rPr>
          <w:lang w:val="fr-FR"/>
        </w:rPr>
        <w:t>’</w:t>
      </w:r>
      <w:r w:rsidRPr="006F33DA">
        <w:rPr>
          <w:lang w:val="fr-FR"/>
        </w:rPr>
        <w:t>homme</w:t>
      </w:r>
    </w:p>
    <w:p w:rsidR="00F02902" w:rsidRPr="006F33DA" w:rsidRDefault="00480D9E" w:rsidP="00480D9E">
      <w:pPr>
        <w:pStyle w:val="SingleTxtG"/>
        <w:rPr>
          <w:lang w:val="fr-FR"/>
        </w:rPr>
      </w:pPr>
      <w:r>
        <w:rPr>
          <w:lang w:val="fr-FR"/>
        </w:rPr>
        <w:t>39.</w:t>
      </w:r>
      <w:r>
        <w:rPr>
          <w:lang w:val="fr-FR"/>
        </w:rPr>
        <w:tab/>
      </w:r>
      <w:r w:rsidR="00F02902" w:rsidRPr="006F33DA">
        <w:rPr>
          <w:lang w:val="fr-FR"/>
        </w:rPr>
        <w:t>L</w:t>
      </w:r>
      <w:r w:rsidR="00AB53B9">
        <w:rPr>
          <w:lang w:val="fr-FR"/>
        </w:rPr>
        <w:t>’</w:t>
      </w:r>
      <w:r w:rsidR="00F02902" w:rsidRPr="006F33DA">
        <w:rPr>
          <w:lang w:val="fr-FR"/>
        </w:rPr>
        <w:t>Algérie a</w:t>
      </w:r>
      <w:r w:rsidR="00412E98">
        <w:rPr>
          <w:lang w:val="fr-FR"/>
        </w:rPr>
        <w:t xml:space="preserve"> adhéré, et ratifié à la quasi-</w:t>
      </w:r>
      <w:r w:rsidR="00F02902" w:rsidRPr="006F33DA">
        <w:rPr>
          <w:lang w:val="fr-FR"/>
        </w:rPr>
        <w:t>majorité</w:t>
      </w:r>
      <w:r w:rsidR="00412E98">
        <w:rPr>
          <w:lang w:val="fr-FR"/>
        </w:rPr>
        <w:t>,</w:t>
      </w:r>
      <w:r w:rsidR="00F02902" w:rsidRPr="006F33DA">
        <w:rPr>
          <w:lang w:val="fr-FR"/>
        </w:rPr>
        <w:t xml:space="preserve"> </w:t>
      </w:r>
      <w:r w:rsidR="00412E98">
        <w:rPr>
          <w:lang w:val="fr-FR"/>
        </w:rPr>
        <w:t xml:space="preserve">à </w:t>
      </w:r>
      <w:r w:rsidR="00F02902" w:rsidRPr="006F33DA">
        <w:rPr>
          <w:lang w:val="fr-FR"/>
        </w:rPr>
        <w:t>des Conventions internationales de droits de l</w:t>
      </w:r>
      <w:r w:rsidR="00AB53B9">
        <w:rPr>
          <w:lang w:val="fr-FR"/>
        </w:rPr>
        <w:t>’</w:t>
      </w:r>
      <w:r w:rsidR="00F02902" w:rsidRPr="006F33DA">
        <w:rPr>
          <w:lang w:val="fr-FR"/>
        </w:rPr>
        <w:t>homme et s</w:t>
      </w:r>
      <w:r w:rsidR="00AB53B9">
        <w:rPr>
          <w:lang w:val="fr-FR"/>
        </w:rPr>
        <w:t>’</w:t>
      </w:r>
      <w:r w:rsidR="00F02902" w:rsidRPr="006F33DA">
        <w:rPr>
          <w:lang w:val="fr-FR"/>
        </w:rPr>
        <w:t xml:space="preserve">acquitte régulièrement des obligations qui en découlent par la présentation de ses rapports périodiques aux Comités que ces dernières ont institués. </w:t>
      </w:r>
    </w:p>
    <w:p w:rsidR="00F02902" w:rsidRPr="006F33DA" w:rsidRDefault="00480D9E" w:rsidP="00480D9E">
      <w:pPr>
        <w:pStyle w:val="SingleTxtG"/>
        <w:rPr>
          <w:lang w:val="fr-FR"/>
        </w:rPr>
      </w:pPr>
      <w:r>
        <w:rPr>
          <w:lang w:val="fr-FR"/>
        </w:rPr>
        <w:t>40.</w:t>
      </w:r>
      <w:r>
        <w:rPr>
          <w:lang w:val="fr-FR"/>
        </w:rPr>
        <w:tab/>
      </w:r>
      <w:r w:rsidR="00F02902" w:rsidRPr="00083420">
        <w:rPr>
          <w:lang w:val="fr-FR"/>
        </w:rPr>
        <w:t>Parallèlement, l</w:t>
      </w:r>
      <w:r w:rsidR="00AB53B9">
        <w:rPr>
          <w:lang w:val="fr-FR"/>
        </w:rPr>
        <w:t>’</w:t>
      </w:r>
      <w:r w:rsidR="00F02902" w:rsidRPr="00083420">
        <w:rPr>
          <w:lang w:val="fr-FR"/>
        </w:rPr>
        <w:t>Algérie entretient une coopération soutenue et constante avec les rapporteurs spéciaux et autres groupes de travail du Conseil des droits de l</w:t>
      </w:r>
      <w:r w:rsidR="00AB53B9">
        <w:rPr>
          <w:lang w:val="fr-FR"/>
        </w:rPr>
        <w:t>’</w:t>
      </w:r>
      <w:r w:rsidR="00F02902" w:rsidRPr="00083420">
        <w:rPr>
          <w:lang w:val="fr-FR"/>
        </w:rPr>
        <w:t xml:space="preserve">homme. </w:t>
      </w:r>
      <w:r w:rsidR="00F02902" w:rsidRPr="006F33DA">
        <w:rPr>
          <w:lang w:val="fr-FR"/>
        </w:rPr>
        <w:t>Elle développe une relation de coopération exemplaire avec le Fonds des Nations Unies pour l</w:t>
      </w:r>
      <w:r w:rsidR="00AB53B9">
        <w:rPr>
          <w:lang w:val="fr-FR"/>
        </w:rPr>
        <w:t>’</w:t>
      </w:r>
      <w:r w:rsidR="004A0FEE" w:rsidRPr="006F33DA">
        <w:rPr>
          <w:lang w:val="fr-FR"/>
        </w:rPr>
        <w:t>e</w:t>
      </w:r>
      <w:r w:rsidR="00F02902" w:rsidRPr="006F33DA">
        <w:rPr>
          <w:lang w:val="fr-FR"/>
        </w:rPr>
        <w:t>nfance (UNICEF) avec lequel elle a signé un nouveau cycle pour la période 2007</w:t>
      </w:r>
      <w:r w:rsidR="00F02902" w:rsidRPr="006F33DA">
        <w:rPr>
          <w:lang w:val="fr-FR"/>
        </w:rPr>
        <w:noBreakHyphen/>
        <w:t>2011 articulé autour du plaidoyer en faveur des droits de l</w:t>
      </w:r>
      <w:r w:rsidR="00AB53B9">
        <w:rPr>
          <w:lang w:val="fr-FR"/>
        </w:rPr>
        <w:t>’</w:t>
      </w:r>
      <w:r w:rsidR="00F02902" w:rsidRPr="006F33DA">
        <w:rPr>
          <w:lang w:val="fr-FR"/>
        </w:rPr>
        <w:t xml:space="preserve">enfant. </w:t>
      </w:r>
    </w:p>
    <w:p w:rsidR="00F02902" w:rsidRPr="00083420" w:rsidRDefault="00F02902" w:rsidP="00F02902">
      <w:pPr>
        <w:pStyle w:val="H1G"/>
        <w:rPr>
          <w:lang w:val="fr-FR"/>
        </w:rPr>
      </w:pPr>
      <w:r w:rsidRPr="006F33DA">
        <w:rPr>
          <w:lang w:val="fr-FR"/>
        </w:rPr>
        <w:tab/>
      </w:r>
      <w:r w:rsidRPr="00083420">
        <w:rPr>
          <w:lang w:val="fr-FR"/>
        </w:rPr>
        <w:t>6.</w:t>
      </w:r>
      <w:r w:rsidRPr="00083420">
        <w:rPr>
          <w:lang w:val="fr-FR"/>
        </w:rPr>
        <w:tab/>
        <w:t>Information et publicité</w:t>
      </w:r>
    </w:p>
    <w:p w:rsidR="00F02902" w:rsidRPr="00083420" w:rsidRDefault="00480D9E" w:rsidP="00480D9E">
      <w:pPr>
        <w:pStyle w:val="SingleTxtG"/>
        <w:rPr>
          <w:lang w:val="fr-FR"/>
        </w:rPr>
      </w:pPr>
      <w:r>
        <w:rPr>
          <w:lang w:val="fr-FR"/>
        </w:rPr>
        <w:t>41.</w:t>
      </w:r>
      <w:r>
        <w:rPr>
          <w:lang w:val="fr-FR"/>
        </w:rPr>
        <w:tab/>
      </w:r>
      <w:r w:rsidR="00F02902" w:rsidRPr="00083420">
        <w:rPr>
          <w:lang w:val="fr-FR"/>
        </w:rPr>
        <w:t>La ratification par l</w:t>
      </w:r>
      <w:r w:rsidR="00AB53B9">
        <w:rPr>
          <w:lang w:val="fr-FR"/>
        </w:rPr>
        <w:t>’</w:t>
      </w:r>
      <w:r w:rsidR="00F02902" w:rsidRPr="00083420">
        <w:rPr>
          <w:lang w:val="fr-FR"/>
        </w:rPr>
        <w:t xml:space="preserve">Algérie des instruments internationaux relatifs aux droits de </w:t>
      </w:r>
      <w:r w:rsidR="00F02902" w:rsidRPr="00480D9E">
        <w:t>l</w:t>
      </w:r>
      <w:r w:rsidR="00AB53B9" w:rsidRPr="00480D9E">
        <w:t>’</w:t>
      </w:r>
      <w:r w:rsidR="00F02902" w:rsidRPr="00480D9E">
        <w:t>homme</w:t>
      </w:r>
      <w:r w:rsidR="00F02902" w:rsidRPr="00083420">
        <w:rPr>
          <w:lang w:val="fr-FR"/>
        </w:rPr>
        <w:t xml:space="preserve"> fait l</w:t>
      </w:r>
      <w:r w:rsidR="00AB53B9">
        <w:rPr>
          <w:lang w:val="fr-FR"/>
        </w:rPr>
        <w:t>’</w:t>
      </w:r>
      <w:r w:rsidR="00F02902" w:rsidRPr="00083420">
        <w:rPr>
          <w:lang w:val="fr-FR"/>
        </w:rPr>
        <w:t>objet d</w:t>
      </w:r>
      <w:r w:rsidR="00AB53B9">
        <w:rPr>
          <w:lang w:val="fr-FR"/>
        </w:rPr>
        <w:t>’</w:t>
      </w:r>
      <w:r w:rsidR="00F02902" w:rsidRPr="00083420">
        <w:rPr>
          <w:lang w:val="fr-FR"/>
        </w:rPr>
        <w:t>une large publicité à travers les médias nationaux au moment de leur soumission pour examen. Tous les textes ratifiés sont publiés au Journal officiel de la République algérienne.</w:t>
      </w:r>
    </w:p>
    <w:p w:rsidR="00F02902" w:rsidRPr="006F33DA" w:rsidRDefault="00480D9E" w:rsidP="00480D9E">
      <w:pPr>
        <w:pStyle w:val="SingleTxtG"/>
        <w:rPr>
          <w:lang w:val="fr-FR"/>
        </w:rPr>
      </w:pPr>
      <w:r>
        <w:rPr>
          <w:lang w:val="fr-FR"/>
        </w:rPr>
        <w:t>42.</w:t>
      </w:r>
      <w:r>
        <w:rPr>
          <w:lang w:val="fr-FR"/>
        </w:rPr>
        <w:tab/>
      </w:r>
      <w:r w:rsidR="00F02902" w:rsidRPr="006F33DA">
        <w:rPr>
          <w:lang w:val="fr-FR"/>
        </w:rPr>
        <w:t xml:space="preserve">La célébration annuelle de la Journée de la Déclaration </w:t>
      </w:r>
      <w:r w:rsidR="004A0FEE" w:rsidRPr="006F33DA">
        <w:rPr>
          <w:lang w:val="fr-FR"/>
        </w:rPr>
        <w:t>u</w:t>
      </w:r>
      <w:r w:rsidR="00F02902" w:rsidRPr="006F33DA">
        <w:rPr>
          <w:lang w:val="fr-FR"/>
        </w:rPr>
        <w:t>niverselle des droits de l</w:t>
      </w:r>
      <w:r w:rsidR="00AB53B9">
        <w:rPr>
          <w:lang w:val="fr-FR"/>
        </w:rPr>
        <w:t>’</w:t>
      </w:r>
      <w:r w:rsidR="00F02902" w:rsidRPr="006F33DA">
        <w:rPr>
          <w:lang w:val="fr-FR"/>
        </w:rPr>
        <w:t>homme, celle de la femme, de l</w:t>
      </w:r>
      <w:r w:rsidR="00AB53B9">
        <w:rPr>
          <w:lang w:val="fr-FR"/>
        </w:rPr>
        <w:t>’</w:t>
      </w:r>
      <w:r w:rsidR="00F02902" w:rsidRPr="006F33DA">
        <w:rPr>
          <w:lang w:val="fr-FR"/>
        </w:rPr>
        <w:t>enfant, des handicapés sont une occasion renouvelée pour faire connaître au grand public, à travers les manifestations organisées, les différents instruments internationaux relatifs aux droits de l</w:t>
      </w:r>
      <w:r w:rsidR="00AB53B9">
        <w:rPr>
          <w:lang w:val="fr-FR"/>
        </w:rPr>
        <w:t>’</w:t>
      </w:r>
      <w:r w:rsidR="00F02902" w:rsidRPr="006F33DA">
        <w:rPr>
          <w:lang w:val="fr-FR"/>
        </w:rPr>
        <w:t>homme auxquels l</w:t>
      </w:r>
      <w:r w:rsidR="00AB53B9">
        <w:rPr>
          <w:lang w:val="fr-FR"/>
        </w:rPr>
        <w:t>’</w:t>
      </w:r>
      <w:r w:rsidR="00F02902" w:rsidRPr="006F33DA">
        <w:rPr>
          <w:lang w:val="fr-FR"/>
        </w:rPr>
        <w:t xml:space="preserve">Algérie est partie. </w:t>
      </w:r>
    </w:p>
    <w:p w:rsidR="00F02902" w:rsidRPr="00083420" w:rsidRDefault="00480D9E" w:rsidP="00480D9E">
      <w:pPr>
        <w:pStyle w:val="SingleTxtG"/>
        <w:rPr>
          <w:lang w:val="fr-FR"/>
        </w:rPr>
      </w:pPr>
      <w:r>
        <w:rPr>
          <w:lang w:val="fr-FR"/>
        </w:rPr>
        <w:t>43.</w:t>
      </w:r>
      <w:r>
        <w:rPr>
          <w:lang w:val="fr-FR"/>
        </w:rPr>
        <w:tab/>
      </w:r>
      <w:r w:rsidR="00F02902" w:rsidRPr="00083420">
        <w:rPr>
          <w:lang w:val="fr-FR"/>
        </w:rPr>
        <w:t>C</w:t>
      </w:r>
      <w:r w:rsidR="00AB53B9">
        <w:rPr>
          <w:lang w:val="fr-FR"/>
        </w:rPr>
        <w:t>’</w:t>
      </w:r>
      <w:r w:rsidR="00F02902" w:rsidRPr="00083420">
        <w:rPr>
          <w:lang w:val="fr-FR"/>
        </w:rPr>
        <w:t>est également une opportunité pour mesurer l</w:t>
      </w:r>
      <w:r w:rsidR="00AB53B9">
        <w:rPr>
          <w:lang w:val="fr-FR"/>
        </w:rPr>
        <w:t>’</w:t>
      </w:r>
      <w:r w:rsidR="00F02902" w:rsidRPr="00083420">
        <w:rPr>
          <w:lang w:val="fr-FR"/>
        </w:rPr>
        <w:t>effet des actions engagées par les pouvoirs publics et de tirer les leçons quant à l</w:t>
      </w:r>
      <w:r w:rsidR="00AB53B9">
        <w:rPr>
          <w:lang w:val="fr-FR"/>
        </w:rPr>
        <w:t>’</w:t>
      </w:r>
      <w:r w:rsidR="00F02902" w:rsidRPr="00083420">
        <w:rPr>
          <w:lang w:val="fr-FR"/>
        </w:rPr>
        <w:t>amélioration de l</w:t>
      </w:r>
      <w:r w:rsidR="00AB53B9">
        <w:rPr>
          <w:lang w:val="fr-FR"/>
        </w:rPr>
        <w:t>’</w:t>
      </w:r>
      <w:r w:rsidR="00F02902" w:rsidRPr="00083420">
        <w:rPr>
          <w:lang w:val="fr-FR"/>
        </w:rPr>
        <w:t xml:space="preserve">effectivité de leur mise en œuvre. </w:t>
      </w:r>
    </w:p>
    <w:p w:rsidR="00F02902" w:rsidRPr="00293DFC" w:rsidRDefault="00F02902" w:rsidP="00F02902">
      <w:pPr>
        <w:pStyle w:val="H1G"/>
      </w:pPr>
      <w:r w:rsidRPr="00083420">
        <w:rPr>
          <w:lang w:val="fr-FR"/>
        </w:rPr>
        <w:tab/>
      </w:r>
      <w:r w:rsidRPr="00293DFC">
        <w:t>7.</w:t>
      </w:r>
      <w:r>
        <w:tab/>
        <w:t>É</w:t>
      </w:r>
      <w:r w:rsidRPr="00293DFC">
        <w:t>ducation aux droits de l</w:t>
      </w:r>
      <w:r w:rsidR="00AB53B9">
        <w:t>’</w:t>
      </w:r>
      <w:r w:rsidRPr="00293DFC">
        <w:t>homme</w:t>
      </w:r>
    </w:p>
    <w:p w:rsidR="00F02902" w:rsidRPr="006F33DA" w:rsidRDefault="00480D9E" w:rsidP="00480D9E">
      <w:pPr>
        <w:pStyle w:val="SingleTxtG"/>
        <w:rPr>
          <w:lang w:val="fr-FR"/>
        </w:rPr>
      </w:pPr>
      <w:r>
        <w:rPr>
          <w:lang w:val="fr-FR"/>
        </w:rPr>
        <w:t>44.</w:t>
      </w:r>
      <w:r>
        <w:rPr>
          <w:lang w:val="fr-FR"/>
        </w:rPr>
        <w:tab/>
      </w:r>
      <w:r w:rsidR="00F02902" w:rsidRPr="00083420">
        <w:rPr>
          <w:lang w:val="fr-FR"/>
        </w:rPr>
        <w:t>Dans le domaine de l</w:t>
      </w:r>
      <w:r w:rsidR="00AB53B9">
        <w:rPr>
          <w:lang w:val="fr-FR"/>
        </w:rPr>
        <w:t>’</w:t>
      </w:r>
      <w:r w:rsidR="00F02902" w:rsidRPr="00083420">
        <w:rPr>
          <w:lang w:val="fr-FR"/>
        </w:rPr>
        <w:t>éducation aux droits de l</w:t>
      </w:r>
      <w:r w:rsidR="00AB53B9">
        <w:rPr>
          <w:lang w:val="fr-FR"/>
        </w:rPr>
        <w:t>’</w:t>
      </w:r>
      <w:r w:rsidR="00F02902" w:rsidRPr="00083420">
        <w:rPr>
          <w:lang w:val="fr-FR"/>
        </w:rPr>
        <w:t>homme, les établissements de l</w:t>
      </w:r>
      <w:r w:rsidR="00AB53B9">
        <w:rPr>
          <w:lang w:val="fr-FR"/>
        </w:rPr>
        <w:t>’</w:t>
      </w:r>
      <w:r w:rsidR="00F02902" w:rsidRPr="00083420">
        <w:rPr>
          <w:lang w:val="fr-FR"/>
        </w:rPr>
        <w:t xml:space="preserve">enseignement primaire assurent la connaissance de la </w:t>
      </w:r>
      <w:r w:rsidR="00412E98" w:rsidRPr="00083420">
        <w:rPr>
          <w:lang w:val="fr-FR"/>
        </w:rPr>
        <w:t>C</w:t>
      </w:r>
      <w:r w:rsidR="00F02902" w:rsidRPr="00083420">
        <w:rPr>
          <w:lang w:val="fr-FR"/>
        </w:rPr>
        <w:t>onvention des droits de l</w:t>
      </w:r>
      <w:r w:rsidR="00AB53B9">
        <w:rPr>
          <w:lang w:val="fr-FR"/>
        </w:rPr>
        <w:t>’</w:t>
      </w:r>
      <w:r w:rsidR="00F02902" w:rsidRPr="00083420">
        <w:rPr>
          <w:lang w:val="fr-FR"/>
        </w:rPr>
        <w:t xml:space="preserve">enfant. </w:t>
      </w:r>
      <w:r w:rsidR="00F02902" w:rsidRPr="00480D9E">
        <w:t>Pour</w:t>
      </w:r>
      <w:r w:rsidR="00F02902" w:rsidRPr="006F33DA">
        <w:rPr>
          <w:lang w:val="fr-FR"/>
        </w:rPr>
        <w:t xml:space="preserve"> sa part, l</w:t>
      </w:r>
      <w:r w:rsidR="00AB53B9">
        <w:rPr>
          <w:lang w:val="fr-FR"/>
        </w:rPr>
        <w:t>’</w:t>
      </w:r>
      <w:r w:rsidR="00F02902" w:rsidRPr="006F33DA">
        <w:rPr>
          <w:lang w:val="fr-FR"/>
        </w:rPr>
        <w:t>université sur un registre plus large et plus approfondi dispense un contenu actualisé de modules sur les droits de l</w:t>
      </w:r>
      <w:r w:rsidR="00AB53B9">
        <w:rPr>
          <w:lang w:val="fr-FR"/>
        </w:rPr>
        <w:t>’</w:t>
      </w:r>
      <w:r w:rsidR="00F02902" w:rsidRPr="006F33DA">
        <w:rPr>
          <w:lang w:val="fr-FR"/>
        </w:rPr>
        <w:t>homme qui sont parties intégrantes des enseignements à l</w:t>
      </w:r>
      <w:r w:rsidR="00AB53B9">
        <w:rPr>
          <w:lang w:val="fr-FR"/>
        </w:rPr>
        <w:t>’</w:t>
      </w:r>
      <w:r w:rsidR="004A0FEE">
        <w:rPr>
          <w:lang w:val="fr-FR"/>
        </w:rPr>
        <w:t>É</w:t>
      </w:r>
      <w:r w:rsidR="00F02902" w:rsidRPr="006F33DA">
        <w:rPr>
          <w:lang w:val="fr-FR"/>
        </w:rPr>
        <w:t xml:space="preserve">cole </w:t>
      </w:r>
      <w:r w:rsidR="004A0FEE" w:rsidRPr="006F33DA">
        <w:rPr>
          <w:lang w:val="fr-FR"/>
        </w:rPr>
        <w:t>s</w:t>
      </w:r>
      <w:r w:rsidR="00F02902" w:rsidRPr="006F33DA">
        <w:rPr>
          <w:lang w:val="fr-FR"/>
        </w:rPr>
        <w:t>upérieure de la magistrature, à l</w:t>
      </w:r>
      <w:r w:rsidR="00AB53B9">
        <w:rPr>
          <w:lang w:val="fr-FR"/>
        </w:rPr>
        <w:t>’</w:t>
      </w:r>
      <w:r w:rsidR="004A0FEE">
        <w:rPr>
          <w:lang w:val="fr-FR"/>
        </w:rPr>
        <w:t>É</w:t>
      </w:r>
      <w:r w:rsidR="00F02902" w:rsidRPr="006F33DA">
        <w:rPr>
          <w:lang w:val="fr-FR"/>
        </w:rPr>
        <w:t xml:space="preserve">cole </w:t>
      </w:r>
      <w:r w:rsidR="004A0FEE" w:rsidRPr="006F33DA">
        <w:rPr>
          <w:lang w:val="fr-FR"/>
        </w:rPr>
        <w:t>s</w:t>
      </w:r>
      <w:r w:rsidR="00F02902" w:rsidRPr="006F33DA">
        <w:rPr>
          <w:lang w:val="fr-FR"/>
        </w:rPr>
        <w:t xml:space="preserve">upérieure de </w:t>
      </w:r>
      <w:r w:rsidR="004A0FEE" w:rsidRPr="006F33DA">
        <w:rPr>
          <w:lang w:val="fr-FR"/>
        </w:rPr>
        <w:t>p</w:t>
      </w:r>
      <w:r w:rsidR="00F02902" w:rsidRPr="006F33DA">
        <w:rPr>
          <w:lang w:val="fr-FR"/>
        </w:rPr>
        <w:t>olice et à l</w:t>
      </w:r>
      <w:r w:rsidR="00AB53B9">
        <w:rPr>
          <w:lang w:val="fr-FR"/>
        </w:rPr>
        <w:t>’</w:t>
      </w:r>
      <w:r w:rsidR="004A0FEE">
        <w:rPr>
          <w:lang w:val="fr-FR"/>
        </w:rPr>
        <w:t>É</w:t>
      </w:r>
      <w:r w:rsidR="00F02902" w:rsidRPr="006F33DA">
        <w:rPr>
          <w:lang w:val="fr-FR"/>
        </w:rPr>
        <w:t xml:space="preserve">cole </w:t>
      </w:r>
      <w:r w:rsidR="004A0FEE" w:rsidRPr="006F33DA">
        <w:rPr>
          <w:lang w:val="fr-FR"/>
        </w:rPr>
        <w:t>n</w:t>
      </w:r>
      <w:r w:rsidR="00F02902" w:rsidRPr="006F33DA">
        <w:rPr>
          <w:lang w:val="fr-FR"/>
        </w:rPr>
        <w:t>ationale de l</w:t>
      </w:r>
      <w:r w:rsidR="00AB53B9">
        <w:rPr>
          <w:lang w:val="fr-FR"/>
        </w:rPr>
        <w:t>’</w:t>
      </w:r>
      <w:r w:rsidR="004A0FEE" w:rsidRPr="006F33DA">
        <w:rPr>
          <w:lang w:val="fr-FR"/>
        </w:rPr>
        <w:t>a</w:t>
      </w:r>
      <w:r w:rsidR="00F02902" w:rsidRPr="006F33DA">
        <w:rPr>
          <w:lang w:val="fr-FR"/>
        </w:rPr>
        <w:t xml:space="preserve">dministration </w:t>
      </w:r>
      <w:r w:rsidR="004A0FEE" w:rsidRPr="006F33DA">
        <w:rPr>
          <w:lang w:val="fr-FR"/>
        </w:rPr>
        <w:t>p</w:t>
      </w:r>
      <w:r w:rsidR="00F02902" w:rsidRPr="006F33DA">
        <w:rPr>
          <w:lang w:val="fr-FR"/>
        </w:rPr>
        <w:t>é</w:t>
      </w:r>
      <w:r w:rsidR="004A0FEE">
        <w:rPr>
          <w:lang w:val="fr-FR"/>
        </w:rPr>
        <w:t>nitentiaire ainsi que dans les É</w:t>
      </w:r>
      <w:r w:rsidR="00F02902" w:rsidRPr="006F33DA">
        <w:rPr>
          <w:lang w:val="fr-FR"/>
        </w:rPr>
        <w:t xml:space="preserve">coles de la Gendarmerie </w:t>
      </w:r>
      <w:r w:rsidR="004A0FEE" w:rsidRPr="006F33DA">
        <w:rPr>
          <w:lang w:val="fr-FR"/>
        </w:rPr>
        <w:t>n</w:t>
      </w:r>
      <w:r w:rsidR="00F02902" w:rsidRPr="006F33DA">
        <w:rPr>
          <w:lang w:val="fr-FR"/>
        </w:rPr>
        <w:t>ationale.</w:t>
      </w:r>
    </w:p>
    <w:p w:rsidR="00F02902" w:rsidRPr="00083420" w:rsidRDefault="00F02902" w:rsidP="00F02902">
      <w:pPr>
        <w:pStyle w:val="HChG"/>
        <w:rPr>
          <w:lang w:val="fr-FR"/>
        </w:rPr>
      </w:pPr>
      <w:r w:rsidRPr="006F33DA">
        <w:rPr>
          <w:lang w:val="fr-FR"/>
        </w:rPr>
        <w:tab/>
      </w:r>
      <w:r w:rsidRPr="00083420">
        <w:rPr>
          <w:lang w:val="fr-FR"/>
        </w:rPr>
        <w:t>II.</w:t>
      </w:r>
      <w:r w:rsidRPr="00083420">
        <w:rPr>
          <w:lang w:val="fr-FR"/>
        </w:rPr>
        <w:tab/>
        <w:t xml:space="preserve">Réponses du </w:t>
      </w:r>
      <w:r w:rsidR="004A0FEE" w:rsidRPr="00083420">
        <w:rPr>
          <w:lang w:val="fr-FR"/>
        </w:rPr>
        <w:t>G</w:t>
      </w:r>
      <w:r w:rsidRPr="00083420">
        <w:rPr>
          <w:lang w:val="fr-FR"/>
        </w:rPr>
        <w:t>ouvernement algérien aux recommandations formulées par le Comité des droits de l</w:t>
      </w:r>
      <w:r w:rsidR="00AB53B9">
        <w:rPr>
          <w:lang w:val="fr-FR"/>
        </w:rPr>
        <w:t>’</w:t>
      </w:r>
      <w:r w:rsidRPr="00083420">
        <w:rPr>
          <w:lang w:val="fr-FR"/>
        </w:rPr>
        <w:t>enfant</w:t>
      </w:r>
      <w:r w:rsidR="004A0FEE">
        <w:rPr>
          <w:lang w:val="fr-FR"/>
        </w:rPr>
        <w:t xml:space="preserve"> </w:t>
      </w:r>
      <w:r w:rsidRPr="00083420">
        <w:rPr>
          <w:lang w:val="fr-FR"/>
        </w:rPr>
        <w:t>lors de l</w:t>
      </w:r>
      <w:r w:rsidR="00AB53B9">
        <w:rPr>
          <w:lang w:val="fr-FR"/>
        </w:rPr>
        <w:t>’</w:t>
      </w:r>
      <w:r w:rsidRPr="00083420">
        <w:rPr>
          <w:lang w:val="fr-FR"/>
        </w:rPr>
        <w:t>examen du second rapport périodique</w:t>
      </w:r>
    </w:p>
    <w:p w:rsidR="00F02902" w:rsidRPr="006F33DA" w:rsidRDefault="00F02902" w:rsidP="00F02902">
      <w:pPr>
        <w:pStyle w:val="H1G"/>
        <w:rPr>
          <w:lang w:val="fr-FR"/>
        </w:rPr>
      </w:pPr>
      <w:r w:rsidRPr="00083420">
        <w:rPr>
          <w:lang w:val="fr-FR"/>
        </w:rPr>
        <w:tab/>
      </w:r>
      <w:r w:rsidRPr="00083420">
        <w:rPr>
          <w:lang w:val="fr-FR"/>
        </w:rPr>
        <w:tab/>
      </w:r>
      <w:r w:rsidRPr="006F33DA">
        <w:rPr>
          <w:lang w:val="fr-FR"/>
        </w:rPr>
        <w:t>Observations générales du Comité: du 1 au 13</w:t>
      </w:r>
    </w:p>
    <w:p w:rsidR="00F02902" w:rsidRPr="00083420" w:rsidRDefault="00F02902" w:rsidP="00F02902">
      <w:pPr>
        <w:pStyle w:val="H1G"/>
        <w:rPr>
          <w:lang w:val="fr-FR"/>
        </w:rPr>
      </w:pPr>
      <w:r w:rsidRPr="006F33DA">
        <w:rPr>
          <w:lang w:val="fr-FR"/>
        </w:rPr>
        <w:tab/>
      </w:r>
      <w:r w:rsidRPr="006F33DA">
        <w:rPr>
          <w:lang w:val="fr-FR"/>
        </w:rPr>
        <w:tab/>
      </w:r>
      <w:r w:rsidRPr="00083420">
        <w:rPr>
          <w:lang w:val="fr-FR"/>
        </w:rPr>
        <w:t>Recommandations 14 et 15</w:t>
      </w:r>
      <w:r w:rsidRPr="00083420">
        <w:rPr>
          <w:lang w:val="fr-FR"/>
        </w:rPr>
        <w:br/>
        <w:t xml:space="preserve">Plan </w:t>
      </w:r>
      <w:r w:rsidR="004A0FEE" w:rsidRPr="00083420">
        <w:rPr>
          <w:lang w:val="fr-FR"/>
        </w:rPr>
        <w:t>n</w:t>
      </w:r>
      <w:r w:rsidRPr="00083420">
        <w:rPr>
          <w:lang w:val="fr-FR"/>
        </w:rPr>
        <w:t>ational d</w:t>
      </w:r>
      <w:r w:rsidR="00AB53B9">
        <w:rPr>
          <w:lang w:val="fr-FR"/>
        </w:rPr>
        <w:t>’</w:t>
      </w:r>
      <w:r w:rsidR="004A0FEE" w:rsidRPr="00083420">
        <w:rPr>
          <w:lang w:val="fr-FR"/>
        </w:rPr>
        <w:t>a</w:t>
      </w:r>
      <w:r w:rsidRPr="00083420">
        <w:rPr>
          <w:lang w:val="fr-FR"/>
        </w:rPr>
        <w:t>ction et coordination</w:t>
      </w:r>
    </w:p>
    <w:p w:rsidR="00480D9E" w:rsidRDefault="00480D9E" w:rsidP="00480D9E">
      <w:pPr>
        <w:pStyle w:val="SingleTxtG"/>
      </w:pPr>
      <w:r>
        <w:rPr>
          <w:lang w:val="fr-FR"/>
        </w:rPr>
        <w:t>45.</w:t>
      </w:r>
      <w:r>
        <w:rPr>
          <w:lang w:val="fr-FR"/>
        </w:rPr>
        <w:tab/>
      </w:r>
      <w:r w:rsidR="00F02902" w:rsidRPr="00083420">
        <w:rPr>
          <w:lang w:val="fr-FR"/>
        </w:rPr>
        <w:t xml:space="preserve">Un Plan </w:t>
      </w:r>
      <w:r w:rsidR="004A0FEE" w:rsidRPr="00083420">
        <w:rPr>
          <w:lang w:val="fr-FR"/>
        </w:rPr>
        <w:t>n</w:t>
      </w:r>
      <w:r w:rsidR="00F02902" w:rsidRPr="00083420">
        <w:rPr>
          <w:lang w:val="fr-FR"/>
        </w:rPr>
        <w:t>ational d</w:t>
      </w:r>
      <w:r w:rsidR="00AB53B9">
        <w:rPr>
          <w:lang w:val="fr-FR"/>
        </w:rPr>
        <w:t>’</w:t>
      </w:r>
      <w:r w:rsidR="004A0FEE" w:rsidRPr="00083420">
        <w:rPr>
          <w:lang w:val="fr-FR"/>
        </w:rPr>
        <w:t>a</w:t>
      </w:r>
      <w:r w:rsidR="00F02902" w:rsidRPr="00083420">
        <w:rPr>
          <w:lang w:val="fr-FR"/>
        </w:rPr>
        <w:t>ction (PNA) en faveur des enfants en Algérie a été élaboré sous l</w:t>
      </w:r>
      <w:r w:rsidR="00AB53B9">
        <w:rPr>
          <w:lang w:val="fr-FR"/>
        </w:rPr>
        <w:t>’</w:t>
      </w:r>
      <w:r w:rsidR="00F02902" w:rsidRPr="00083420">
        <w:rPr>
          <w:lang w:val="fr-FR"/>
        </w:rPr>
        <w:t xml:space="preserve">égide des </w:t>
      </w:r>
      <w:r w:rsidR="004A0FEE" w:rsidRPr="00083420">
        <w:rPr>
          <w:lang w:val="fr-FR"/>
        </w:rPr>
        <w:t>s</w:t>
      </w:r>
      <w:r w:rsidR="00F02902" w:rsidRPr="00083420">
        <w:rPr>
          <w:lang w:val="fr-FR"/>
        </w:rPr>
        <w:t xml:space="preserve">ervices de Madame le Ministre </w:t>
      </w:r>
      <w:r w:rsidR="004A0FEE" w:rsidRPr="00083420">
        <w:rPr>
          <w:lang w:val="fr-FR"/>
        </w:rPr>
        <w:t>d</w:t>
      </w:r>
      <w:r w:rsidR="00F02902" w:rsidRPr="00083420">
        <w:rPr>
          <w:lang w:val="fr-FR"/>
        </w:rPr>
        <w:t xml:space="preserve">élégué </w:t>
      </w:r>
      <w:r w:rsidR="004A0FEE" w:rsidRPr="00083420">
        <w:rPr>
          <w:lang w:val="fr-FR"/>
        </w:rPr>
        <w:t>c</w:t>
      </w:r>
      <w:r w:rsidR="00F02902" w:rsidRPr="00083420">
        <w:rPr>
          <w:lang w:val="fr-FR"/>
        </w:rPr>
        <w:t xml:space="preserve">hargé de la </w:t>
      </w:r>
      <w:r w:rsidR="004A0FEE" w:rsidRPr="00083420">
        <w:rPr>
          <w:lang w:val="fr-FR"/>
        </w:rPr>
        <w:t>f</w:t>
      </w:r>
      <w:r w:rsidR="00F02902" w:rsidRPr="00083420">
        <w:rPr>
          <w:lang w:val="fr-FR"/>
        </w:rPr>
        <w:t xml:space="preserve">amille et de la </w:t>
      </w:r>
      <w:r w:rsidR="004A0FEE" w:rsidRPr="00083420">
        <w:rPr>
          <w:lang w:val="fr-FR"/>
        </w:rPr>
        <w:t>c</w:t>
      </w:r>
      <w:r w:rsidR="00F02902" w:rsidRPr="00083420">
        <w:rPr>
          <w:lang w:val="fr-FR"/>
        </w:rPr>
        <w:t xml:space="preserve">ondition </w:t>
      </w:r>
      <w:r w:rsidR="004A0FEE" w:rsidRPr="00083420">
        <w:rPr>
          <w:lang w:val="fr-FR"/>
        </w:rPr>
        <w:t>f</w:t>
      </w:r>
      <w:r w:rsidR="00F02902" w:rsidRPr="00083420">
        <w:rPr>
          <w:lang w:val="fr-FR"/>
        </w:rPr>
        <w:t>éminine, avec la participation des institutions nationales concernées (20</w:t>
      </w:r>
      <w:r w:rsidR="00412E98">
        <w:rPr>
          <w:lang w:val="fr-FR"/>
        </w:rPr>
        <w:t xml:space="preserve"> </w:t>
      </w:r>
      <w:r w:rsidR="00F02902" w:rsidRPr="00083420">
        <w:rPr>
          <w:lang w:val="fr-FR"/>
        </w:rPr>
        <w:t>secteurs ministériels, 10 instances nationales), de la société civile et d</w:t>
      </w:r>
      <w:r w:rsidR="00AB53B9">
        <w:rPr>
          <w:lang w:val="fr-FR"/>
        </w:rPr>
        <w:t>’</w:t>
      </w:r>
      <w:r w:rsidR="00F02902" w:rsidRPr="00083420">
        <w:rPr>
          <w:lang w:val="fr-FR"/>
        </w:rPr>
        <w:t>un groupe consultatif d</w:t>
      </w:r>
      <w:r w:rsidR="00AB53B9">
        <w:rPr>
          <w:lang w:val="fr-FR"/>
        </w:rPr>
        <w:t>’</w:t>
      </w:r>
      <w:r w:rsidR="00F02902" w:rsidRPr="00083420">
        <w:rPr>
          <w:lang w:val="fr-FR"/>
        </w:rPr>
        <w:t>enfants et d</w:t>
      </w:r>
      <w:r w:rsidR="00AB53B9">
        <w:rPr>
          <w:lang w:val="fr-FR"/>
        </w:rPr>
        <w:t>’</w:t>
      </w:r>
      <w:r w:rsidR="00F02902" w:rsidRPr="00083420">
        <w:rPr>
          <w:lang w:val="fr-FR"/>
        </w:rPr>
        <w:t xml:space="preserve">adolescents. </w:t>
      </w:r>
      <w:r w:rsidR="00F02902" w:rsidRPr="00FB3D86">
        <w:t xml:space="preserve">Ce plan a également bénéficié </w:t>
      </w:r>
      <w:r w:rsidR="00F02902">
        <w:t>du soutien de l</w:t>
      </w:r>
      <w:r w:rsidR="00AB53B9">
        <w:t>’</w:t>
      </w:r>
      <w:r w:rsidR="00F02902">
        <w:t>UNICEF.</w:t>
      </w:r>
    </w:p>
    <w:p w:rsidR="00F02902" w:rsidRPr="006F33DA" w:rsidRDefault="00480D9E" w:rsidP="00480D9E">
      <w:pPr>
        <w:pStyle w:val="SingleTxtG"/>
        <w:rPr>
          <w:lang w:val="fr-FR"/>
        </w:rPr>
      </w:pPr>
      <w:r>
        <w:t>46.</w:t>
      </w:r>
      <w:r>
        <w:tab/>
      </w:r>
      <w:r w:rsidR="00F02902" w:rsidRPr="006F33DA">
        <w:rPr>
          <w:lang w:val="fr-FR"/>
        </w:rPr>
        <w:t>Adopté par le Conseil du Gouvernement en février 2008, le PNA, qui s</w:t>
      </w:r>
      <w:r w:rsidR="00AB53B9">
        <w:rPr>
          <w:lang w:val="fr-FR"/>
        </w:rPr>
        <w:t>’</w:t>
      </w:r>
      <w:r w:rsidR="00F02902" w:rsidRPr="006F33DA">
        <w:rPr>
          <w:lang w:val="fr-FR"/>
        </w:rPr>
        <w:t>étale sur la période 2008-2015, a été lancé officiellement le 25 décembre 2008 sous le thème «</w:t>
      </w:r>
      <w:r w:rsidR="004A0FEE" w:rsidRPr="006F33DA">
        <w:rPr>
          <w:b/>
          <w:bCs/>
          <w:lang w:val="fr-FR"/>
        </w:rPr>
        <w:t>L</w:t>
      </w:r>
      <w:r w:rsidR="00AB53B9">
        <w:rPr>
          <w:b/>
          <w:bCs/>
          <w:lang w:val="fr-FR"/>
        </w:rPr>
        <w:t>’</w:t>
      </w:r>
      <w:r w:rsidR="00F02902" w:rsidRPr="006F33DA">
        <w:rPr>
          <w:b/>
          <w:bCs/>
          <w:lang w:val="fr-FR"/>
        </w:rPr>
        <w:t>Algérie digne des enfants</w:t>
      </w:r>
      <w:r w:rsidR="00F02902" w:rsidRPr="006F33DA">
        <w:rPr>
          <w:lang w:val="fr-FR"/>
        </w:rPr>
        <w:t>».</w:t>
      </w:r>
    </w:p>
    <w:p w:rsidR="00F02902" w:rsidRPr="006F33DA" w:rsidRDefault="00F02902" w:rsidP="00F02902">
      <w:pPr>
        <w:pStyle w:val="SingleTxtG"/>
        <w:ind w:firstLine="567"/>
        <w:rPr>
          <w:lang w:val="fr-FR"/>
        </w:rPr>
      </w:pPr>
      <w:r w:rsidRPr="006F33DA">
        <w:rPr>
          <w:lang w:val="fr-FR"/>
        </w:rPr>
        <w:t>Le PNA couvre quatre grands domaines d</w:t>
      </w:r>
      <w:r w:rsidR="00AB53B9">
        <w:rPr>
          <w:lang w:val="fr-FR"/>
        </w:rPr>
        <w:t>’</w:t>
      </w:r>
      <w:r w:rsidRPr="006F33DA">
        <w:rPr>
          <w:lang w:val="fr-FR"/>
        </w:rPr>
        <w:t>intervention, à savoir:</w:t>
      </w:r>
    </w:p>
    <w:p w:rsidR="00F02902" w:rsidRPr="00083420" w:rsidRDefault="00F02902" w:rsidP="00F02902">
      <w:pPr>
        <w:pStyle w:val="SingleTxtG"/>
        <w:ind w:firstLine="567"/>
        <w:rPr>
          <w:lang w:val="fr-FR"/>
        </w:rPr>
      </w:pPr>
      <w:r w:rsidRPr="00083420">
        <w:rPr>
          <w:lang w:val="fr-FR"/>
        </w:rPr>
        <w:t>1.</w:t>
      </w:r>
      <w:r w:rsidRPr="00083420">
        <w:rPr>
          <w:lang w:val="fr-FR"/>
        </w:rPr>
        <w:tab/>
        <w:t>Les droits de l</w:t>
      </w:r>
      <w:r w:rsidR="00AB53B9">
        <w:rPr>
          <w:lang w:val="fr-FR"/>
        </w:rPr>
        <w:t>’</w:t>
      </w:r>
      <w:r w:rsidRPr="00083420">
        <w:rPr>
          <w:lang w:val="fr-FR"/>
        </w:rPr>
        <w:t>enfant;</w:t>
      </w:r>
    </w:p>
    <w:p w:rsidR="00F02902" w:rsidRPr="00083420" w:rsidRDefault="00F02902" w:rsidP="00F02902">
      <w:pPr>
        <w:pStyle w:val="SingleTxtG"/>
        <w:ind w:firstLine="567"/>
        <w:rPr>
          <w:lang w:val="fr-FR"/>
        </w:rPr>
      </w:pPr>
      <w:r w:rsidRPr="00083420">
        <w:rPr>
          <w:lang w:val="fr-FR"/>
        </w:rPr>
        <w:t>2.</w:t>
      </w:r>
      <w:r w:rsidRPr="00083420">
        <w:rPr>
          <w:lang w:val="fr-FR"/>
        </w:rPr>
        <w:tab/>
        <w:t>La promotion d</w:t>
      </w:r>
      <w:r w:rsidR="00AB53B9">
        <w:rPr>
          <w:lang w:val="fr-FR"/>
        </w:rPr>
        <w:t>’</w:t>
      </w:r>
      <w:r w:rsidRPr="00083420">
        <w:rPr>
          <w:lang w:val="fr-FR"/>
        </w:rPr>
        <w:t>une vie saine et d</w:t>
      </w:r>
      <w:r w:rsidR="00AB53B9">
        <w:rPr>
          <w:lang w:val="fr-FR"/>
        </w:rPr>
        <w:t>’</w:t>
      </w:r>
      <w:r w:rsidRPr="00083420">
        <w:rPr>
          <w:lang w:val="fr-FR"/>
        </w:rPr>
        <w:t>une existence meilleure;</w:t>
      </w:r>
    </w:p>
    <w:p w:rsidR="00F02902" w:rsidRPr="00FB3D86" w:rsidRDefault="00F02902" w:rsidP="00F02902">
      <w:pPr>
        <w:pStyle w:val="SingleTxtG"/>
        <w:ind w:firstLine="567"/>
      </w:pPr>
      <w:r w:rsidRPr="00FB3D86">
        <w:t>3.</w:t>
      </w:r>
      <w:r w:rsidRPr="00FB3D86">
        <w:tab/>
        <w:t>La qualité de l</w:t>
      </w:r>
      <w:r w:rsidR="00AB53B9">
        <w:t>’</w:t>
      </w:r>
      <w:r w:rsidRPr="00FB3D86">
        <w:t>éducation;</w:t>
      </w:r>
    </w:p>
    <w:p w:rsidR="00F02902" w:rsidRPr="00FB3D86" w:rsidRDefault="00F02902" w:rsidP="00F02902">
      <w:pPr>
        <w:pStyle w:val="SingleTxtG"/>
        <w:ind w:firstLine="567"/>
      </w:pPr>
      <w:r w:rsidRPr="00FB3D86">
        <w:t>4.</w:t>
      </w:r>
      <w:r w:rsidRPr="00FB3D86">
        <w:tab/>
        <w:t>La protection de l</w:t>
      </w:r>
      <w:r w:rsidR="00AB53B9">
        <w:t>’</w:t>
      </w:r>
      <w:r w:rsidRPr="00FB3D86">
        <w:t>enfant.</w:t>
      </w:r>
    </w:p>
    <w:p w:rsidR="00480D9E" w:rsidRDefault="00480D9E" w:rsidP="00480D9E">
      <w:pPr>
        <w:pStyle w:val="SingleTxtG"/>
        <w:rPr>
          <w:lang w:val="fr-FR"/>
        </w:rPr>
      </w:pPr>
      <w:r>
        <w:t>47.</w:t>
      </w:r>
      <w:r>
        <w:tab/>
      </w:r>
      <w:r w:rsidR="00F02902" w:rsidRPr="00480D9E">
        <w:t>Cette</w:t>
      </w:r>
      <w:r w:rsidR="00F02902" w:rsidRPr="006F33DA">
        <w:rPr>
          <w:lang w:val="fr-FR"/>
        </w:rPr>
        <w:t xml:space="preserve"> démarche s</w:t>
      </w:r>
      <w:r w:rsidR="00AB53B9">
        <w:rPr>
          <w:lang w:val="fr-FR"/>
        </w:rPr>
        <w:t>’</w:t>
      </w:r>
      <w:r w:rsidR="00F02902" w:rsidRPr="006F33DA">
        <w:rPr>
          <w:lang w:val="fr-FR"/>
        </w:rPr>
        <w:t>inscrit dans le cadre des stratégies de développement et de soutien à la croissance lancées par le Gouvernement depuis 2001 et aussi dans le cadre de la Session extraordinaire des Nations Unies consacrée aux enfants.</w:t>
      </w:r>
    </w:p>
    <w:p w:rsidR="00F02902" w:rsidRPr="00083420" w:rsidRDefault="00480D9E" w:rsidP="00480D9E">
      <w:pPr>
        <w:pStyle w:val="SingleTxtG"/>
        <w:rPr>
          <w:lang w:val="fr-FR"/>
        </w:rPr>
      </w:pPr>
      <w:r>
        <w:rPr>
          <w:lang w:val="fr-FR"/>
        </w:rPr>
        <w:t>48.</w:t>
      </w:r>
      <w:r>
        <w:rPr>
          <w:lang w:val="fr-FR"/>
        </w:rPr>
        <w:tab/>
      </w:r>
      <w:r w:rsidR="00F02902" w:rsidRPr="00083420">
        <w:rPr>
          <w:lang w:val="fr-FR"/>
        </w:rPr>
        <w:t xml:space="preserve">Afin de réaliser les objectifs </w:t>
      </w:r>
      <w:proofErr w:type="spellStart"/>
      <w:r w:rsidR="00F02902" w:rsidRPr="00083420">
        <w:rPr>
          <w:lang w:val="fr-FR"/>
        </w:rPr>
        <w:t>sus</w:t>
      </w:r>
      <w:r w:rsidR="004A0FEE">
        <w:rPr>
          <w:lang w:val="fr-FR"/>
        </w:rPr>
        <w:t>-</w:t>
      </w:r>
      <w:r w:rsidR="00F02902" w:rsidRPr="00083420">
        <w:rPr>
          <w:lang w:val="fr-FR"/>
        </w:rPr>
        <w:t>cités</w:t>
      </w:r>
      <w:proofErr w:type="spellEnd"/>
      <w:r w:rsidR="00F02902" w:rsidRPr="00083420">
        <w:rPr>
          <w:lang w:val="fr-FR"/>
        </w:rPr>
        <w:t>, il a été procédé à l</w:t>
      </w:r>
      <w:r w:rsidR="00AB53B9">
        <w:rPr>
          <w:lang w:val="fr-FR"/>
        </w:rPr>
        <w:t>’</w:t>
      </w:r>
      <w:r w:rsidR="00F02902" w:rsidRPr="00083420">
        <w:rPr>
          <w:lang w:val="fr-FR"/>
        </w:rPr>
        <w:t>installation, au niveau institutionnel, d</w:t>
      </w:r>
      <w:r w:rsidR="00AB53B9">
        <w:rPr>
          <w:lang w:val="fr-FR"/>
        </w:rPr>
        <w:t>’</w:t>
      </w:r>
      <w:r w:rsidR="00F02902" w:rsidRPr="00083420">
        <w:rPr>
          <w:lang w:val="fr-FR"/>
        </w:rPr>
        <w:t xml:space="preserve">un </w:t>
      </w:r>
      <w:r w:rsidR="00F02902" w:rsidRPr="00083420">
        <w:rPr>
          <w:b/>
          <w:bCs/>
          <w:lang w:val="fr-FR"/>
        </w:rPr>
        <w:t>Comité de pilotage</w:t>
      </w:r>
      <w:r w:rsidR="00F02902" w:rsidRPr="00083420">
        <w:rPr>
          <w:lang w:val="fr-FR"/>
        </w:rPr>
        <w:t xml:space="preserve"> du PNA qui regroupe des institutions nationales, la société civile, enfants et adolescents. Ce dernier est en réalité l</w:t>
      </w:r>
      <w:r w:rsidR="00AB53B9">
        <w:rPr>
          <w:lang w:val="fr-FR"/>
        </w:rPr>
        <w:t>’</w:t>
      </w:r>
      <w:r w:rsidR="00F02902" w:rsidRPr="00083420">
        <w:rPr>
          <w:lang w:val="fr-FR"/>
        </w:rPr>
        <w:t xml:space="preserve">organe représentatif qui assurera le suivi de la mise en œuvre du PNA et la coordination entre les partenaires concernés. Ce système permettra aussi de renforcer la </w:t>
      </w:r>
      <w:r w:rsidR="00F02902" w:rsidRPr="00083420">
        <w:rPr>
          <w:b/>
          <w:bCs/>
          <w:lang w:val="fr-FR"/>
        </w:rPr>
        <w:t>vision intégrée</w:t>
      </w:r>
      <w:r w:rsidR="00F02902" w:rsidRPr="00083420">
        <w:rPr>
          <w:lang w:val="fr-FR"/>
        </w:rPr>
        <w:t xml:space="preserve"> de l</w:t>
      </w:r>
      <w:r w:rsidR="00AB53B9">
        <w:rPr>
          <w:lang w:val="fr-FR"/>
        </w:rPr>
        <w:t>’</w:t>
      </w:r>
      <w:r w:rsidR="00F02902" w:rsidRPr="00083420">
        <w:rPr>
          <w:lang w:val="fr-FR"/>
        </w:rPr>
        <w:t>enfant, puisqu</w:t>
      </w:r>
      <w:r w:rsidR="00AB53B9">
        <w:rPr>
          <w:lang w:val="fr-FR"/>
        </w:rPr>
        <w:t>’</w:t>
      </w:r>
      <w:r w:rsidR="00F02902" w:rsidRPr="00083420">
        <w:rPr>
          <w:lang w:val="fr-FR"/>
        </w:rPr>
        <w:t xml:space="preserve">il requiert une évaluation conjointe, au-delà des évaluations sectorielles ayant généralement un impact limité. </w:t>
      </w:r>
    </w:p>
    <w:p w:rsidR="00F02902" w:rsidRPr="00FB3D86" w:rsidRDefault="00F02902" w:rsidP="00F02902">
      <w:pPr>
        <w:pStyle w:val="H1G"/>
      </w:pPr>
      <w:r w:rsidRPr="00083420">
        <w:rPr>
          <w:lang w:val="fr-FR"/>
        </w:rPr>
        <w:tab/>
      </w:r>
      <w:r w:rsidRPr="00083420">
        <w:rPr>
          <w:lang w:val="fr-FR"/>
        </w:rPr>
        <w:tab/>
      </w:r>
      <w:r w:rsidRPr="00FB3D86">
        <w:t>Recommandation</w:t>
      </w:r>
      <w:r>
        <w:t>s</w:t>
      </w:r>
      <w:r w:rsidRPr="00FB3D86">
        <w:t xml:space="preserve"> 16 et 17</w:t>
      </w:r>
      <w:r>
        <w:br/>
      </w:r>
      <w:r w:rsidRPr="00FB3D86">
        <w:t>Suivi indépendant</w:t>
      </w:r>
    </w:p>
    <w:p w:rsidR="00480D9E" w:rsidRDefault="00480D9E" w:rsidP="00480D9E">
      <w:pPr>
        <w:pStyle w:val="SingleTxtG"/>
        <w:rPr>
          <w:lang w:val="fr-FR"/>
        </w:rPr>
      </w:pPr>
      <w:r>
        <w:rPr>
          <w:lang w:val="fr-FR"/>
        </w:rPr>
        <w:t>49.</w:t>
      </w:r>
      <w:r>
        <w:rPr>
          <w:lang w:val="fr-FR"/>
        </w:rPr>
        <w:tab/>
      </w:r>
      <w:r w:rsidR="00F02902" w:rsidRPr="006F33DA">
        <w:rPr>
          <w:lang w:val="fr-FR"/>
        </w:rPr>
        <w:t>En attendant la mise en place au niveau national d</w:t>
      </w:r>
      <w:r w:rsidR="00AB53B9">
        <w:rPr>
          <w:lang w:val="fr-FR"/>
        </w:rPr>
        <w:t>’</w:t>
      </w:r>
      <w:r w:rsidR="00F02902" w:rsidRPr="006F33DA">
        <w:rPr>
          <w:lang w:val="fr-FR"/>
        </w:rPr>
        <w:t>un organisme habilité à recevoir, examiner et traiter les plaintes des enfants organisme et à la faveur des réformes en cours à plusieurs niveaux</w:t>
      </w:r>
      <w:r w:rsidR="00412E98">
        <w:rPr>
          <w:lang w:val="fr-FR"/>
        </w:rPr>
        <w:t>,</w:t>
      </w:r>
      <w:r w:rsidR="00F02902" w:rsidRPr="006F33DA">
        <w:rPr>
          <w:lang w:val="fr-FR"/>
        </w:rPr>
        <w:t xml:space="preserve"> dont notamment celui de la justice, l</w:t>
      </w:r>
      <w:r w:rsidR="00AB53B9">
        <w:rPr>
          <w:lang w:val="fr-FR"/>
        </w:rPr>
        <w:t>’</w:t>
      </w:r>
      <w:r w:rsidR="00F02902" w:rsidRPr="006F33DA">
        <w:rPr>
          <w:lang w:val="fr-FR"/>
        </w:rPr>
        <w:t>enfant victime de violation de ses droits peut engager une procédure à l</w:t>
      </w:r>
      <w:r w:rsidR="00AB53B9">
        <w:rPr>
          <w:lang w:val="fr-FR"/>
        </w:rPr>
        <w:t>’</w:t>
      </w:r>
      <w:r w:rsidR="00F02902" w:rsidRPr="006F33DA">
        <w:rPr>
          <w:lang w:val="fr-FR"/>
        </w:rPr>
        <w:t>encontre de l</w:t>
      </w:r>
      <w:r w:rsidR="00AB53B9">
        <w:rPr>
          <w:lang w:val="fr-FR"/>
        </w:rPr>
        <w:t>’</w:t>
      </w:r>
      <w:r w:rsidR="00F02902" w:rsidRPr="006F33DA">
        <w:rPr>
          <w:lang w:val="fr-FR"/>
        </w:rPr>
        <w:t>auteur de la violence exercée contre lui, par le dépôt d</w:t>
      </w:r>
      <w:r w:rsidR="00AB53B9">
        <w:rPr>
          <w:lang w:val="fr-FR"/>
        </w:rPr>
        <w:t>’</w:t>
      </w:r>
      <w:r w:rsidR="00F02902" w:rsidRPr="006F33DA">
        <w:rPr>
          <w:lang w:val="fr-FR"/>
        </w:rPr>
        <w:t xml:space="preserve">une plainte auprès du Procureur de la République, du </w:t>
      </w:r>
      <w:r w:rsidR="00412E98" w:rsidRPr="006F33DA">
        <w:rPr>
          <w:lang w:val="fr-FR"/>
        </w:rPr>
        <w:t>j</w:t>
      </w:r>
      <w:r w:rsidR="00F02902" w:rsidRPr="006F33DA">
        <w:rPr>
          <w:lang w:val="fr-FR"/>
        </w:rPr>
        <w:t>uge des mineurs, avec constitution de partie civile.</w:t>
      </w:r>
    </w:p>
    <w:p w:rsidR="00F02902" w:rsidRPr="00083420" w:rsidRDefault="00480D9E" w:rsidP="00480D9E">
      <w:pPr>
        <w:pStyle w:val="SingleTxtG"/>
        <w:rPr>
          <w:lang w:val="fr-FR"/>
        </w:rPr>
      </w:pPr>
      <w:r>
        <w:rPr>
          <w:lang w:val="fr-FR"/>
        </w:rPr>
        <w:t>50.</w:t>
      </w:r>
      <w:r>
        <w:rPr>
          <w:lang w:val="fr-FR"/>
        </w:rPr>
        <w:tab/>
      </w:r>
      <w:r w:rsidR="00F02902" w:rsidRPr="00083420">
        <w:rPr>
          <w:lang w:val="fr-FR"/>
        </w:rPr>
        <w:t>La présence de l</w:t>
      </w:r>
      <w:r w:rsidR="00AB53B9">
        <w:rPr>
          <w:lang w:val="fr-FR"/>
        </w:rPr>
        <w:t>’</w:t>
      </w:r>
      <w:r w:rsidR="00F02902" w:rsidRPr="00083420">
        <w:rPr>
          <w:lang w:val="fr-FR"/>
        </w:rPr>
        <w:t>un des parents ou tuteur est obligatoire. En l</w:t>
      </w:r>
      <w:r w:rsidR="00AB53B9">
        <w:rPr>
          <w:lang w:val="fr-FR"/>
        </w:rPr>
        <w:t>’</w:t>
      </w:r>
      <w:r w:rsidR="00F02902" w:rsidRPr="00083420">
        <w:rPr>
          <w:lang w:val="fr-FR"/>
        </w:rPr>
        <w:t>absence du tuteur, c</w:t>
      </w:r>
      <w:r w:rsidR="00AB53B9">
        <w:rPr>
          <w:lang w:val="fr-FR"/>
        </w:rPr>
        <w:t>’</w:t>
      </w:r>
      <w:r w:rsidR="00F02902" w:rsidRPr="00083420">
        <w:rPr>
          <w:lang w:val="fr-FR"/>
        </w:rPr>
        <w:t xml:space="preserve">est le </w:t>
      </w:r>
      <w:r w:rsidR="00412E98" w:rsidRPr="00083420">
        <w:rPr>
          <w:lang w:val="fr-FR"/>
        </w:rPr>
        <w:t>P</w:t>
      </w:r>
      <w:r w:rsidR="00F02902" w:rsidRPr="00083420">
        <w:rPr>
          <w:lang w:val="fr-FR"/>
        </w:rPr>
        <w:t>rocureur de la république qui se substitue à lui</w:t>
      </w:r>
      <w:r w:rsidR="00F02902" w:rsidRPr="00083420">
        <w:rPr>
          <w:b/>
          <w:bCs/>
          <w:lang w:val="fr-FR"/>
        </w:rPr>
        <w:t>.</w:t>
      </w:r>
      <w:r w:rsidR="00F02902" w:rsidRPr="00083420">
        <w:rPr>
          <w:lang w:val="fr-FR"/>
        </w:rPr>
        <w:t xml:space="preserve"> La présence </w:t>
      </w:r>
      <w:r w:rsidR="00F02902" w:rsidRPr="00083420">
        <w:rPr>
          <w:b/>
          <w:bCs/>
          <w:lang w:val="fr-FR"/>
        </w:rPr>
        <w:t>d</w:t>
      </w:r>
      <w:r w:rsidR="00AB53B9">
        <w:rPr>
          <w:b/>
          <w:bCs/>
          <w:lang w:val="fr-FR"/>
        </w:rPr>
        <w:t>’</w:t>
      </w:r>
      <w:r w:rsidR="00F02902" w:rsidRPr="00083420">
        <w:rPr>
          <w:b/>
          <w:bCs/>
          <w:lang w:val="fr-FR"/>
        </w:rPr>
        <w:t>un conseil</w:t>
      </w:r>
      <w:r w:rsidR="00F02902" w:rsidRPr="00083420">
        <w:rPr>
          <w:lang w:val="fr-FR"/>
        </w:rPr>
        <w:t xml:space="preserve"> pour assister le mineur dans toutes les phases de la poursuite et du jugement </w:t>
      </w:r>
      <w:r w:rsidR="00412E98">
        <w:rPr>
          <w:lang w:val="fr-FR"/>
        </w:rPr>
        <w:t xml:space="preserve">est obligatoire; le cas échéant, </w:t>
      </w:r>
      <w:r w:rsidR="00F02902" w:rsidRPr="00083420">
        <w:rPr>
          <w:lang w:val="fr-FR"/>
        </w:rPr>
        <w:t>il en sera commis un d</w:t>
      </w:r>
      <w:r w:rsidR="00AB53B9">
        <w:rPr>
          <w:lang w:val="fr-FR"/>
        </w:rPr>
        <w:t>’</w:t>
      </w:r>
      <w:r w:rsidR="00F02902" w:rsidRPr="00083420">
        <w:rPr>
          <w:lang w:val="fr-FR"/>
        </w:rPr>
        <w:t>office par le juge des mineurs.</w:t>
      </w:r>
    </w:p>
    <w:p w:rsidR="00F02902" w:rsidRPr="00083420" w:rsidRDefault="00F02902" w:rsidP="00F02902">
      <w:pPr>
        <w:pStyle w:val="H1G"/>
        <w:rPr>
          <w:lang w:val="fr-FR"/>
        </w:rPr>
      </w:pPr>
      <w:r w:rsidRPr="00083420">
        <w:rPr>
          <w:lang w:val="fr-FR"/>
        </w:rPr>
        <w:tab/>
      </w:r>
      <w:r w:rsidRPr="00083420">
        <w:rPr>
          <w:lang w:val="fr-FR"/>
        </w:rPr>
        <w:tab/>
        <w:t>Recommandations 18 et 19</w:t>
      </w:r>
    </w:p>
    <w:p w:rsidR="00F02902" w:rsidRPr="00083420" w:rsidRDefault="00480D9E" w:rsidP="00480D9E">
      <w:pPr>
        <w:pStyle w:val="SingleTxtG"/>
        <w:rPr>
          <w:lang w:val="fr-FR"/>
        </w:rPr>
      </w:pPr>
      <w:r>
        <w:rPr>
          <w:lang w:val="fr-FR"/>
        </w:rPr>
        <w:t>51.</w:t>
      </w:r>
      <w:r>
        <w:rPr>
          <w:lang w:val="fr-FR"/>
        </w:rPr>
        <w:tab/>
      </w:r>
      <w:r w:rsidR="00F02902" w:rsidRPr="00083420">
        <w:rPr>
          <w:lang w:val="fr-FR"/>
        </w:rPr>
        <w:t>Voir réponses articles 28, 29 et 30 et réponse recommandations 56 et 57</w:t>
      </w:r>
      <w:r w:rsidR="004A0FEE">
        <w:rPr>
          <w:lang w:val="fr-FR"/>
        </w:rPr>
        <w:t>.</w:t>
      </w:r>
      <w:r w:rsidR="00F02902" w:rsidRPr="00083420">
        <w:rPr>
          <w:lang w:val="fr-FR"/>
        </w:rPr>
        <w:t xml:space="preserve"> </w:t>
      </w:r>
    </w:p>
    <w:p w:rsidR="00F02902" w:rsidRPr="00083420" w:rsidRDefault="00F02902" w:rsidP="00F02902">
      <w:pPr>
        <w:pStyle w:val="H1G"/>
        <w:rPr>
          <w:lang w:val="fr-FR"/>
        </w:rPr>
      </w:pPr>
      <w:r w:rsidRPr="00083420">
        <w:rPr>
          <w:lang w:val="fr-FR"/>
        </w:rPr>
        <w:tab/>
      </w:r>
      <w:r w:rsidRPr="00083420">
        <w:rPr>
          <w:lang w:val="fr-FR"/>
        </w:rPr>
        <w:tab/>
        <w:t>Recommandations 20 et 21</w:t>
      </w:r>
      <w:r w:rsidRPr="00083420">
        <w:rPr>
          <w:lang w:val="fr-FR"/>
        </w:rPr>
        <w:br/>
        <w:t>La collecte des données</w:t>
      </w:r>
    </w:p>
    <w:p w:rsidR="00F02902" w:rsidRPr="00083420" w:rsidRDefault="00480D9E" w:rsidP="00480D9E">
      <w:pPr>
        <w:pStyle w:val="SingleTxtG"/>
        <w:rPr>
          <w:lang w:val="fr-FR"/>
        </w:rPr>
      </w:pPr>
      <w:r>
        <w:rPr>
          <w:lang w:val="fr-FR"/>
        </w:rPr>
        <w:t>52.</w:t>
      </w:r>
      <w:r>
        <w:rPr>
          <w:lang w:val="fr-FR"/>
        </w:rPr>
        <w:tab/>
      </w:r>
      <w:r w:rsidR="00F02902" w:rsidRPr="00083420">
        <w:rPr>
          <w:lang w:val="fr-FR"/>
        </w:rPr>
        <w:t>L</w:t>
      </w:r>
      <w:r w:rsidR="00AB53B9">
        <w:rPr>
          <w:lang w:val="fr-FR"/>
        </w:rPr>
        <w:t>’</w:t>
      </w:r>
      <w:r w:rsidR="00F664F3">
        <w:rPr>
          <w:lang w:val="fr-FR"/>
        </w:rPr>
        <w:t>État</w:t>
      </w:r>
      <w:r w:rsidR="00F02902" w:rsidRPr="00083420">
        <w:rPr>
          <w:lang w:val="fr-FR"/>
        </w:rPr>
        <w:t xml:space="preserve"> déploie des efforts considérables pour consolider les bases de données sectorielles tenues par les différents départements ministériels en charge des enfants (Santé, Collectivités </w:t>
      </w:r>
      <w:r w:rsidR="004A0FEE" w:rsidRPr="00083420">
        <w:rPr>
          <w:lang w:val="fr-FR"/>
        </w:rPr>
        <w:t>l</w:t>
      </w:r>
      <w:r w:rsidR="00F02902" w:rsidRPr="00083420">
        <w:rPr>
          <w:lang w:val="fr-FR"/>
        </w:rPr>
        <w:t xml:space="preserve">ocales, Solidarité </w:t>
      </w:r>
      <w:r w:rsidR="004A0FEE" w:rsidRPr="00083420">
        <w:rPr>
          <w:lang w:val="fr-FR"/>
        </w:rPr>
        <w:t>n</w:t>
      </w:r>
      <w:r w:rsidR="00F02902" w:rsidRPr="00083420">
        <w:rPr>
          <w:lang w:val="fr-FR"/>
        </w:rPr>
        <w:t xml:space="preserve">ationale, </w:t>
      </w:r>
      <w:r w:rsidR="004A0FEE">
        <w:rPr>
          <w:lang w:val="fr-FR"/>
        </w:rPr>
        <w:t>É</w:t>
      </w:r>
      <w:r w:rsidR="00F02902" w:rsidRPr="00083420">
        <w:rPr>
          <w:lang w:val="fr-FR"/>
        </w:rPr>
        <w:t xml:space="preserve">ducation </w:t>
      </w:r>
      <w:r w:rsidR="004A0FEE" w:rsidRPr="00083420">
        <w:rPr>
          <w:lang w:val="fr-FR"/>
        </w:rPr>
        <w:t>n</w:t>
      </w:r>
      <w:r w:rsidR="00F02902" w:rsidRPr="00083420">
        <w:rPr>
          <w:lang w:val="fr-FR"/>
        </w:rPr>
        <w:t xml:space="preserve">ationale). Par exemple, le Ministère de la </w:t>
      </w:r>
      <w:r w:rsidR="004A0FEE" w:rsidRPr="00083420">
        <w:rPr>
          <w:lang w:val="fr-FR"/>
        </w:rPr>
        <w:t>j</w:t>
      </w:r>
      <w:r w:rsidR="00F02902" w:rsidRPr="00083420">
        <w:rPr>
          <w:lang w:val="fr-FR"/>
        </w:rPr>
        <w:t xml:space="preserve">ustice a mis </w:t>
      </w:r>
      <w:r w:rsidR="004A0FEE">
        <w:rPr>
          <w:lang w:val="fr-FR"/>
        </w:rPr>
        <w:t xml:space="preserve">en place, au niveau de la </w:t>
      </w:r>
      <w:proofErr w:type="spellStart"/>
      <w:r w:rsidR="00412E98">
        <w:rPr>
          <w:lang w:val="fr-FR"/>
        </w:rPr>
        <w:t>S</w:t>
      </w:r>
      <w:r w:rsidR="004A0FEE">
        <w:rPr>
          <w:lang w:val="fr-FR"/>
        </w:rPr>
        <w:t>ous-</w:t>
      </w:r>
      <w:r w:rsidR="00412E98" w:rsidRPr="00083420">
        <w:rPr>
          <w:lang w:val="fr-FR"/>
        </w:rPr>
        <w:t>D</w:t>
      </w:r>
      <w:r w:rsidR="00F02902" w:rsidRPr="00083420">
        <w:rPr>
          <w:lang w:val="fr-FR"/>
        </w:rPr>
        <w:t>irection</w:t>
      </w:r>
      <w:proofErr w:type="spellEnd"/>
      <w:r w:rsidR="00F02902" w:rsidRPr="00083420">
        <w:rPr>
          <w:lang w:val="fr-FR"/>
        </w:rPr>
        <w:t xml:space="preserve"> des statistiques une structure destinée à recueillir, analyser et ventiler les statistiques relatives aux enfants (enfants en conflit avec la loi, enfants en danger moral et enfant</w:t>
      </w:r>
      <w:r w:rsidR="00412E98">
        <w:rPr>
          <w:lang w:val="fr-FR"/>
        </w:rPr>
        <w:t>s</w:t>
      </w:r>
      <w:r w:rsidR="00F02902" w:rsidRPr="00083420">
        <w:rPr>
          <w:lang w:val="fr-FR"/>
        </w:rPr>
        <w:t xml:space="preserve"> victimes de violence notamment). Cette base de donnée</w:t>
      </w:r>
      <w:r w:rsidR="002E1F58">
        <w:rPr>
          <w:lang w:val="fr-FR"/>
        </w:rPr>
        <w:t>s</w:t>
      </w:r>
      <w:r w:rsidR="00F02902" w:rsidRPr="00083420">
        <w:rPr>
          <w:lang w:val="fr-FR"/>
        </w:rPr>
        <w:t xml:space="preserve"> est destinée à alimenter la base de données nationale. </w:t>
      </w:r>
    </w:p>
    <w:p w:rsidR="00480D9E" w:rsidRDefault="00480D9E" w:rsidP="00480D9E">
      <w:pPr>
        <w:pStyle w:val="SingleTxtG"/>
        <w:rPr>
          <w:lang w:val="fr-FR"/>
        </w:rPr>
      </w:pPr>
      <w:r>
        <w:rPr>
          <w:lang w:val="fr-FR"/>
        </w:rPr>
        <w:t>53.</w:t>
      </w:r>
      <w:r>
        <w:rPr>
          <w:lang w:val="fr-FR"/>
        </w:rPr>
        <w:tab/>
      </w:r>
      <w:r w:rsidR="00F02902" w:rsidRPr="00083420">
        <w:rPr>
          <w:lang w:val="fr-FR"/>
        </w:rPr>
        <w:t xml:space="preserve">En outre, la Direction de la </w:t>
      </w:r>
      <w:r w:rsidR="004A0FEE" w:rsidRPr="00083420">
        <w:rPr>
          <w:lang w:val="fr-FR"/>
        </w:rPr>
        <w:t>p</w:t>
      </w:r>
      <w:r w:rsidR="00F02902" w:rsidRPr="00083420">
        <w:rPr>
          <w:lang w:val="fr-FR"/>
        </w:rPr>
        <w:t xml:space="preserve">olice </w:t>
      </w:r>
      <w:r w:rsidR="004A0FEE" w:rsidRPr="00083420">
        <w:rPr>
          <w:lang w:val="fr-FR"/>
        </w:rPr>
        <w:t>j</w:t>
      </w:r>
      <w:r w:rsidR="00F02902" w:rsidRPr="00083420">
        <w:rPr>
          <w:lang w:val="fr-FR"/>
        </w:rPr>
        <w:t xml:space="preserve">udiciaire, par le biais du Bureau </w:t>
      </w:r>
      <w:r w:rsidR="004A0FEE" w:rsidRPr="00083420">
        <w:rPr>
          <w:lang w:val="fr-FR"/>
        </w:rPr>
        <w:t>n</w:t>
      </w:r>
      <w:r w:rsidR="00F02902" w:rsidRPr="00083420">
        <w:rPr>
          <w:lang w:val="fr-FR"/>
        </w:rPr>
        <w:t xml:space="preserve">ational de la </w:t>
      </w:r>
      <w:r w:rsidR="004A0FEE" w:rsidRPr="00083420">
        <w:rPr>
          <w:lang w:val="fr-FR"/>
        </w:rPr>
        <w:t>p</w:t>
      </w:r>
      <w:r w:rsidR="00F02902" w:rsidRPr="00083420">
        <w:rPr>
          <w:lang w:val="fr-FR"/>
        </w:rPr>
        <w:t>rotection de l</w:t>
      </w:r>
      <w:r w:rsidR="00AB53B9">
        <w:rPr>
          <w:lang w:val="fr-FR"/>
        </w:rPr>
        <w:t>’</w:t>
      </w:r>
      <w:r w:rsidR="004A0FEE" w:rsidRPr="00083420">
        <w:rPr>
          <w:lang w:val="fr-FR"/>
        </w:rPr>
        <w:t>e</w:t>
      </w:r>
      <w:r w:rsidR="00F02902" w:rsidRPr="00083420">
        <w:rPr>
          <w:lang w:val="fr-FR"/>
        </w:rPr>
        <w:t>nfance, établit des statistiques périodiques sur les enfants en danger moral et physique,</w:t>
      </w:r>
      <w:r w:rsidR="00412E98">
        <w:rPr>
          <w:lang w:val="fr-FR"/>
        </w:rPr>
        <w:t xml:space="preserve"> les</w:t>
      </w:r>
      <w:r w:rsidR="00F02902" w:rsidRPr="00083420">
        <w:rPr>
          <w:lang w:val="fr-FR"/>
        </w:rPr>
        <w:t xml:space="preserve"> délinquants et les victimes de toutes formes de violences. Ces données sont demandées par les différents secteurs de l</w:t>
      </w:r>
      <w:r w:rsidR="00AB53B9">
        <w:rPr>
          <w:lang w:val="fr-FR"/>
        </w:rPr>
        <w:t>’</w:t>
      </w:r>
      <w:r w:rsidR="00F664F3">
        <w:rPr>
          <w:lang w:val="fr-FR"/>
        </w:rPr>
        <w:t>État</w:t>
      </w:r>
      <w:r w:rsidR="00F02902" w:rsidRPr="00083420">
        <w:rPr>
          <w:lang w:val="fr-FR"/>
        </w:rPr>
        <w:t xml:space="preserve"> (chercheurs, universitaires, associations et organes de presse).</w:t>
      </w:r>
    </w:p>
    <w:p w:rsidR="00F02902" w:rsidRPr="00083420" w:rsidRDefault="00480D9E" w:rsidP="00480D9E">
      <w:pPr>
        <w:pStyle w:val="SingleTxtG"/>
        <w:rPr>
          <w:lang w:val="fr-FR"/>
        </w:rPr>
      </w:pPr>
      <w:r>
        <w:rPr>
          <w:lang w:val="fr-FR"/>
        </w:rPr>
        <w:t>54.</w:t>
      </w:r>
      <w:r>
        <w:rPr>
          <w:lang w:val="fr-FR"/>
        </w:rPr>
        <w:tab/>
      </w:r>
      <w:r w:rsidR="00F02902" w:rsidRPr="00083420">
        <w:rPr>
          <w:lang w:val="fr-FR"/>
        </w:rPr>
        <w:t xml:space="preserve">Par ailleurs, le programme du Gouvernement approuvé par le </w:t>
      </w:r>
      <w:r w:rsidR="004A0FEE" w:rsidRPr="00083420">
        <w:rPr>
          <w:lang w:val="fr-FR"/>
        </w:rPr>
        <w:t>P</w:t>
      </w:r>
      <w:r w:rsidR="00F02902" w:rsidRPr="00083420">
        <w:rPr>
          <w:lang w:val="fr-FR"/>
        </w:rPr>
        <w:t>arlement en 2007 prévoit la création d</w:t>
      </w:r>
      <w:r w:rsidR="00AB53B9">
        <w:rPr>
          <w:lang w:val="fr-FR"/>
        </w:rPr>
        <w:t>’</w:t>
      </w:r>
      <w:r w:rsidR="00F02902" w:rsidRPr="00083420">
        <w:rPr>
          <w:lang w:val="fr-FR"/>
        </w:rPr>
        <w:t xml:space="preserve">un </w:t>
      </w:r>
      <w:r w:rsidR="00F02902" w:rsidRPr="00083420">
        <w:rPr>
          <w:b/>
          <w:bCs/>
          <w:lang w:val="fr-FR"/>
        </w:rPr>
        <w:t xml:space="preserve">Centre </w:t>
      </w:r>
      <w:r w:rsidR="004A0FEE" w:rsidRPr="00083420">
        <w:rPr>
          <w:b/>
          <w:bCs/>
          <w:lang w:val="fr-FR"/>
        </w:rPr>
        <w:t>n</w:t>
      </w:r>
      <w:r w:rsidR="00F02902" w:rsidRPr="00083420">
        <w:rPr>
          <w:b/>
          <w:bCs/>
          <w:lang w:val="fr-FR"/>
        </w:rPr>
        <w:t>ational d</w:t>
      </w:r>
      <w:r w:rsidR="00AB53B9">
        <w:rPr>
          <w:b/>
          <w:bCs/>
          <w:lang w:val="fr-FR"/>
        </w:rPr>
        <w:t>’</w:t>
      </w:r>
      <w:r w:rsidR="004A0FEE" w:rsidRPr="00083420">
        <w:rPr>
          <w:b/>
          <w:bCs/>
          <w:lang w:val="fr-FR"/>
        </w:rPr>
        <w:t>i</w:t>
      </w:r>
      <w:r w:rsidR="00F02902" w:rsidRPr="00083420">
        <w:rPr>
          <w:b/>
          <w:bCs/>
          <w:lang w:val="fr-FR"/>
        </w:rPr>
        <w:t xml:space="preserve">nformation, de </w:t>
      </w:r>
      <w:r w:rsidR="004A0FEE" w:rsidRPr="00083420">
        <w:rPr>
          <w:b/>
          <w:bCs/>
          <w:lang w:val="fr-FR"/>
        </w:rPr>
        <w:t>d</w:t>
      </w:r>
      <w:r w:rsidR="00F02902" w:rsidRPr="00083420">
        <w:rPr>
          <w:b/>
          <w:bCs/>
          <w:lang w:val="fr-FR"/>
        </w:rPr>
        <w:t xml:space="preserve">ocumentation et de </w:t>
      </w:r>
      <w:r w:rsidR="004A0FEE" w:rsidRPr="00083420">
        <w:rPr>
          <w:b/>
          <w:bCs/>
          <w:lang w:val="fr-FR"/>
        </w:rPr>
        <w:t>r</w:t>
      </w:r>
      <w:r w:rsidR="00F02902" w:rsidRPr="00083420">
        <w:rPr>
          <w:b/>
          <w:bCs/>
          <w:lang w:val="fr-FR"/>
        </w:rPr>
        <w:t xml:space="preserve">echerche </w:t>
      </w:r>
      <w:r w:rsidR="00F02902" w:rsidRPr="00083420">
        <w:rPr>
          <w:lang w:val="fr-FR"/>
        </w:rPr>
        <w:t>dans le domaine de la famille, de la femme et de l</w:t>
      </w:r>
      <w:r w:rsidR="00AB53B9">
        <w:rPr>
          <w:lang w:val="fr-FR"/>
        </w:rPr>
        <w:t>’</w:t>
      </w:r>
      <w:r w:rsidR="00F02902" w:rsidRPr="00083420">
        <w:rPr>
          <w:lang w:val="fr-FR"/>
        </w:rPr>
        <w:t>enfant pour compléter l</w:t>
      </w:r>
      <w:r w:rsidR="00AB53B9">
        <w:rPr>
          <w:lang w:val="fr-FR"/>
        </w:rPr>
        <w:t>’</w:t>
      </w:r>
      <w:r w:rsidR="00F02902" w:rsidRPr="00083420">
        <w:rPr>
          <w:lang w:val="fr-FR"/>
        </w:rPr>
        <w:t>effort national dans le domaine de la prise en charge des droits de toutes les catégories des enfants et adolescents. Un projet de texte portant création de ce Centre a été proposé.</w:t>
      </w:r>
    </w:p>
    <w:p w:rsidR="00F02902" w:rsidRPr="00083420" w:rsidRDefault="00F02902" w:rsidP="00F02902">
      <w:pPr>
        <w:pStyle w:val="H1G"/>
        <w:rPr>
          <w:lang w:val="fr-FR"/>
        </w:rPr>
      </w:pPr>
      <w:r w:rsidRPr="00083420">
        <w:rPr>
          <w:lang w:val="fr-FR"/>
        </w:rPr>
        <w:tab/>
      </w:r>
      <w:r w:rsidRPr="00083420">
        <w:rPr>
          <w:lang w:val="fr-FR"/>
        </w:rPr>
        <w:tab/>
        <w:t>Recommandations 22 et 23</w:t>
      </w:r>
      <w:r w:rsidRPr="00083420">
        <w:rPr>
          <w:lang w:val="fr-FR"/>
        </w:rPr>
        <w:br/>
        <w:t>La coopération avec les organisations non Gouvernementales</w:t>
      </w:r>
    </w:p>
    <w:p w:rsidR="00F02902" w:rsidRPr="00083420" w:rsidRDefault="00480D9E" w:rsidP="00480D9E">
      <w:pPr>
        <w:pStyle w:val="SingleTxtG"/>
        <w:rPr>
          <w:lang w:val="fr-FR"/>
        </w:rPr>
      </w:pPr>
      <w:r>
        <w:rPr>
          <w:lang w:val="fr-FR"/>
        </w:rPr>
        <w:t>55.</w:t>
      </w:r>
      <w:r>
        <w:rPr>
          <w:lang w:val="fr-FR"/>
        </w:rPr>
        <w:tab/>
      </w:r>
      <w:r w:rsidR="00F02902" w:rsidRPr="00083420">
        <w:rPr>
          <w:lang w:val="fr-FR"/>
        </w:rPr>
        <w:t>Il convient de souligner que le mouvement associatif connaît un essor considérable dans divers domaines.</w:t>
      </w:r>
    </w:p>
    <w:p w:rsidR="00F02902" w:rsidRPr="00083420" w:rsidRDefault="00480D9E" w:rsidP="00480D9E">
      <w:pPr>
        <w:pStyle w:val="SingleTxtG"/>
        <w:rPr>
          <w:b/>
          <w:bCs/>
          <w:lang w:val="fr-FR"/>
        </w:rPr>
      </w:pPr>
      <w:r>
        <w:rPr>
          <w:lang w:val="fr-FR"/>
        </w:rPr>
        <w:t>56.</w:t>
      </w:r>
      <w:r>
        <w:rPr>
          <w:lang w:val="fr-FR"/>
        </w:rPr>
        <w:tab/>
      </w:r>
      <w:r w:rsidR="00F02902" w:rsidRPr="00083420">
        <w:rPr>
          <w:lang w:val="fr-FR"/>
        </w:rPr>
        <w:t xml:space="preserve">La </w:t>
      </w:r>
      <w:r w:rsidR="004A0FEE" w:rsidRPr="00083420">
        <w:rPr>
          <w:lang w:val="fr-FR"/>
        </w:rPr>
        <w:t>C</w:t>
      </w:r>
      <w:r w:rsidR="00F02902" w:rsidRPr="00083420">
        <w:rPr>
          <w:lang w:val="fr-FR"/>
        </w:rPr>
        <w:t>onstitution algérienne a réservé à la liberté d</w:t>
      </w:r>
      <w:r w:rsidR="00AB53B9">
        <w:rPr>
          <w:lang w:val="fr-FR"/>
        </w:rPr>
        <w:t>’</w:t>
      </w:r>
      <w:r w:rsidR="00F02902" w:rsidRPr="00083420">
        <w:rPr>
          <w:lang w:val="fr-FR"/>
        </w:rPr>
        <w:t xml:space="preserve">association pour la défense des </w:t>
      </w:r>
      <w:r w:rsidRPr="00083420">
        <w:rPr>
          <w:lang w:val="fr-FR"/>
        </w:rPr>
        <w:t>d</w:t>
      </w:r>
      <w:r w:rsidR="00F02902" w:rsidRPr="00083420">
        <w:rPr>
          <w:lang w:val="fr-FR"/>
        </w:rPr>
        <w:t>roits de l</w:t>
      </w:r>
      <w:r w:rsidR="00AB53B9">
        <w:rPr>
          <w:lang w:val="fr-FR"/>
        </w:rPr>
        <w:t>’</w:t>
      </w:r>
      <w:r w:rsidRPr="00083420">
        <w:rPr>
          <w:lang w:val="fr-FR"/>
        </w:rPr>
        <w:t>h</w:t>
      </w:r>
      <w:r w:rsidR="00F02902" w:rsidRPr="00083420">
        <w:rPr>
          <w:lang w:val="fr-FR"/>
        </w:rPr>
        <w:t>omme une place importante. Son article 32 garantit la défense individuelle ou collective de ces droits et l</w:t>
      </w:r>
      <w:r w:rsidR="00AB53B9">
        <w:rPr>
          <w:lang w:val="fr-FR"/>
        </w:rPr>
        <w:t>’</w:t>
      </w:r>
      <w:r w:rsidR="00F02902" w:rsidRPr="00083420">
        <w:rPr>
          <w:lang w:val="fr-FR"/>
        </w:rPr>
        <w:t>article 41 en détermine le champ d</w:t>
      </w:r>
      <w:r w:rsidR="00AB53B9">
        <w:rPr>
          <w:lang w:val="fr-FR"/>
        </w:rPr>
        <w:t>’</w:t>
      </w:r>
      <w:r w:rsidR="00F02902" w:rsidRPr="00083420">
        <w:rPr>
          <w:lang w:val="fr-FR"/>
        </w:rPr>
        <w:t>application: liberté d</w:t>
      </w:r>
      <w:r w:rsidR="00AB53B9">
        <w:rPr>
          <w:lang w:val="fr-FR"/>
        </w:rPr>
        <w:t>’</w:t>
      </w:r>
      <w:r w:rsidR="00F02902" w:rsidRPr="00083420">
        <w:rPr>
          <w:lang w:val="fr-FR"/>
        </w:rPr>
        <w:t>expression, d</w:t>
      </w:r>
      <w:r w:rsidR="00AB53B9">
        <w:rPr>
          <w:lang w:val="fr-FR"/>
        </w:rPr>
        <w:t>’</w:t>
      </w:r>
      <w:r w:rsidR="00F02902" w:rsidRPr="00083420">
        <w:rPr>
          <w:lang w:val="fr-FR"/>
        </w:rPr>
        <w:t>association et de réunion. La liberté d</w:t>
      </w:r>
      <w:r w:rsidR="00AB53B9">
        <w:rPr>
          <w:lang w:val="fr-FR"/>
        </w:rPr>
        <w:t>’</w:t>
      </w:r>
      <w:r w:rsidR="00F02902" w:rsidRPr="00083420">
        <w:rPr>
          <w:lang w:val="fr-FR"/>
        </w:rPr>
        <w:t>association s</w:t>
      </w:r>
      <w:r w:rsidR="00AB53B9">
        <w:rPr>
          <w:lang w:val="fr-FR"/>
        </w:rPr>
        <w:t>’</w:t>
      </w:r>
      <w:r w:rsidR="00F02902" w:rsidRPr="00083420">
        <w:rPr>
          <w:lang w:val="fr-FR"/>
        </w:rPr>
        <w:t xml:space="preserve">étend bien sûr au domaine politique mais elle est aussi exprimée </w:t>
      </w:r>
      <w:r w:rsidR="00F02902" w:rsidRPr="00083420">
        <w:rPr>
          <w:b/>
          <w:bCs/>
          <w:lang w:val="fr-FR"/>
        </w:rPr>
        <w:t>dans la protection</w:t>
      </w:r>
      <w:r w:rsidR="00F02902" w:rsidRPr="00083420">
        <w:rPr>
          <w:lang w:val="fr-FR"/>
        </w:rPr>
        <w:t xml:space="preserve"> de certains droits catégoriels: droit des femmes, des enfants, des handicapés</w:t>
      </w:r>
      <w:r w:rsidR="00412E98">
        <w:rPr>
          <w:lang w:val="fr-FR"/>
        </w:rPr>
        <w:t>,</w:t>
      </w:r>
      <w:r w:rsidR="00F02902" w:rsidRPr="00083420">
        <w:rPr>
          <w:lang w:val="fr-FR"/>
        </w:rPr>
        <w:t xml:space="preserve"> etc.</w:t>
      </w:r>
    </w:p>
    <w:p w:rsidR="00F02902" w:rsidRPr="00083420" w:rsidRDefault="00480D9E" w:rsidP="00480D9E">
      <w:pPr>
        <w:pStyle w:val="SingleTxtG"/>
        <w:rPr>
          <w:lang w:val="fr-FR"/>
        </w:rPr>
      </w:pPr>
      <w:r>
        <w:rPr>
          <w:bCs/>
          <w:lang w:val="fr-FR"/>
        </w:rPr>
        <w:t>57.</w:t>
      </w:r>
      <w:r>
        <w:rPr>
          <w:bCs/>
          <w:lang w:val="fr-FR"/>
        </w:rPr>
        <w:tab/>
      </w:r>
      <w:r w:rsidR="00F02902" w:rsidRPr="00083420">
        <w:rPr>
          <w:bCs/>
          <w:lang w:val="fr-FR"/>
        </w:rPr>
        <w:t>Par ailleurs, la loi n</w:t>
      </w:r>
      <w:r w:rsidR="00460103" w:rsidRPr="00460103">
        <w:rPr>
          <w:bCs/>
          <w:vertAlign w:val="superscript"/>
          <w:lang w:val="fr-FR"/>
        </w:rPr>
        <w:t xml:space="preserve">o </w:t>
      </w:r>
      <w:r w:rsidR="00F02902" w:rsidRPr="00083420">
        <w:rPr>
          <w:bCs/>
          <w:lang w:val="fr-FR"/>
        </w:rPr>
        <w:t>90-31 du 4 décembre 1990 relative aux associations, proclame la liberté d</w:t>
      </w:r>
      <w:r w:rsidR="00AB53B9">
        <w:rPr>
          <w:bCs/>
          <w:lang w:val="fr-FR"/>
        </w:rPr>
        <w:t>’</w:t>
      </w:r>
      <w:r w:rsidR="00F02902" w:rsidRPr="00083420">
        <w:rPr>
          <w:bCs/>
          <w:lang w:val="fr-FR"/>
        </w:rPr>
        <w:t>associations à but non lucratif</w:t>
      </w:r>
      <w:r w:rsidR="00F02902" w:rsidRPr="00083420">
        <w:rPr>
          <w:lang w:val="fr-FR"/>
        </w:rPr>
        <w:t>. Sur la base de cette loi, plusieurs associations se sont constituées pour la défense de</w:t>
      </w:r>
      <w:r>
        <w:rPr>
          <w:lang w:val="fr-FR"/>
        </w:rPr>
        <w:t>s</w:t>
      </w:r>
      <w:r w:rsidR="00F02902" w:rsidRPr="00083420">
        <w:rPr>
          <w:lang w:val="fr-FR"/>
        </w:rPr>
        <w:t xml:space="preserve"> </w:t>
      </w:r>
      <w:r w:rsidRPr="00083420">
        <w:rPr>
          <w:lang w:val="fr-FR"/>
        </w:rPr>
        <w:t>d</w:t>
      </w:r>
      <w:r w:rsidR="00F02902" w:rsidRPr="00083420">
        <w:rPr>
          <w:lang w:val="fr-FR"/>
        </w:rPr>
        <w:t>roits de l</w:t>
      </w:r>
      <w:r w:rsidR="00AB53B9">
        <w:rPr>
          <w:lang w:val="fr-FR"/>
        </w:rPr>
        <w:t>’</w:t>
      </w:r>
      <w:r w:rsidRPr="00083420">
        <w:rPr>
          <w:lang w:val="fr-FR"/>
        </w:rPr>
        <w:t>e</w:t>
      </w:r>
      <w:r w:rsidR="00F02902" w:rsidRPr="00083420">
        <w:rPr>
          <w:lang w:val="fr-FR"/>
        </w:rPr>
        <w:t xml:space="preserve">nfant parmi lesquelles on peut citer: SOS </w:t>
      </w:r>
      <w:r w:rsidRPr="00083420">
        <w:rPr>
          <w:lang w:val="fr-FR"/>
        </w:rPr>
        <w:t>V</w:t>
      </w:r>
      <w:r w:rsidR="00F02902" w:rsidRPr="00083420">
        <w:rPr>
          <w:lang w:val="fr-FR"/>
        </w:rPr>
        <w:t xml:space="preserve">illages enfants, </w:t>
      </w:r>
      <w:r w:rsidRPr="00083420">
        <w:rPr>
          <w:lang w:val="fr-FR"/>
        </w:rPr>
        <w:t>A</w:t>
      </w:r>
      <w:r w:rsidR="00F02902" w:rsidRPr="00083420">
        <w:rPr>
          <w:lang w:val="fr-FR"/>
        </w:rPr>
        <w:t xml:space="preserve">ssociation </w:t>
      </w:r>
      <w:r>
        <w:rPr>
          <w:lang w:val="fr-FR"/>
        </w:rPr>
        <w:t>d</w:t>
      </w:r>
      <w:r w:rsidR="00F02902" w:rsidRPr="00083420">
        <w:rPr>
          <w:lang w:val="fr-FR"/>
        </w:rPr>
        <w:t xml:space="preserve">es </w:t>
      </w:r>
      <w:r w:rsidRPr="00083420">
        <w:rPr>
          <w:lang w:val="fr-FR"/>
        </w:rPr>
        <w:t>d</w:t>
      </w:r>
      <w:r w:rsidR="00F02902" w:rsidRPr="00083420">
        <w:rPr>
          <w:lang w:val="fr-FR"/>
        </w:rPr>
        <w:t>roits de l</w:t>
      </w:r>
      <w:r w:rsidR="00AB53B9">
        <w:rPr>
          <w:lang w:val="fr-FR"/>
        </w:rPr>
        <w:t>’</w:t>
      </w:r>
      <w:r w:rsidRPr="00083420">
        <w:rPr>
          <w:lang w:val="fr-FR"/>
        </w:rPr>
        <w:t>e</w:t>
      </w:r>
      <w:r w:rsidR="00F02902" w:rsidRPr="00083420">
        <w:rPr>
          <w:lang w:val="fr-FR"/>
        </w:rPr>
        <w:t>nfant,</w:t>
      </w:r>
      <w:r>
        <w:rPr>
          <w:lang w:val="fr-FR"/>
        </w:rPr>
        <w:t xml:space="preserve"> </w:t>
      </w:r>
      <w:r w:rsidR="00F02902" w:rsidRPr="00083420">
        <w:rPr>
          <w:lang w:val="fr-FR"/>
        </w:rPr>
        <w:t>etc.</w:t>
      </w:r>
    </w:p>
    <w:p w:rsidR="00F02902" w:rsidRPr="006F33DA" w:rsidRDefault="00480D9E" w:rsidP="00480D9E">
      <w:pPr>
        <w:pStyle w:val="SingleTxtG"/>
        <w:rPr>
          <w:lang w:val="fr-FR"/>
        </w:rPr>
      </w:pPr>
      <w:r>
        <w:rPr>
          <w:lang w:val="fr-FR"/>
        </w:rPr>
        <w:t>58.</w:t>
      </w:r>
      <w:r>
        <w:rPr>
          <w:lang w:val="fr-FR"/>
        </w:rPr>
        <w:tab/>
      </w:r>
      <w:r w:rsidR="00F02902" w:rsidRPr="00083420">
        <w:rPr>
          <w:lang w:val="fr-FR"/>
        </w:rPr>
        <w:t>Dans le cadre de l</w:t>
      </w:r>
      <w:r w:rsidR="00AB53B9">
        <w:rPr>
          <w:lang w:val="fr-FR"/>
        </w:rPr>
        <w:t>’</w:t>
      </w:r>
      <w:r w:rsidR="00F02902" w:rsidRPr="00083420">
        <w:rPr>
          <w:lang w:val="fr-FR"/>
        </w:rPr>
        <w:t xml:space="preserve">élaboration du Plan </w:t>
      </w:r>
      <w:r w:rsidRPr="00083420">
        <w:rPr>
          <w:lang w:val="fr-FR"/>
        </w:rPr>
        <w:t>n</w:t>
      </w:r>
      <w:r w:rsidR="00F02902" w:rsidRPr="00083420">
        <w:rPr>
          <w:lang w:val="fr-FR"/>
        </w:rPr>
        <w:t>ational d</w:t>
      </w:r>
      <w:r w:rsidR="00AB53B9">
        <w:rPr>
          <w:lang w:val="fr-FR"/>
        </w:rPr>
        <w:t>’</w:t>
      </w:r>
      <w:r w:rsidRPr="00083420">
        <w:rPr>
          <w:lang w:val="fr-FR"/>
        </w:rPr>
        <w:t>a</w:t>
      </w:r>
      <w:r w:rsidR="00F02902" w:rsidRPr="00083420">
        <w:rPr>
          <w:lang w:val="fr-FR"/>
        </w:rPr>
        <w:t xml:space="preserve">ction en faveur des enfants, les organisations non gouvernementales ont été systématiquement associées aux travaux de réflexion, de consultation et de planification. </w:t>
      </w:r>
      <w:r w:rsidR="00F02902" w:rsidRPr="006F33DA">
        <w:rPr>
          <w:lang w:val="fr-FR"/>
        </w:rPr>
        <w:t>Les enfants et adolescents ont, eux aussi, participé aux rencontres et ateliers de consultation où ils ont exprimé leurs avis sur les politiques qui leurs sont proposées dans le cadre du PNA et du plan de communication pour la promotion des droits des enfants en Algérie.</w:t>
      </w:r>
    </w:p>
    <w:p w:rsidR="00F02902" w:rsidRPr="006F33DA" w:rsidRDefault="00480D9E" w:rsidP="00480D9E">
      <w:pPr>
        <w:pStyle w:val="SingleTxtG"/>
        <w:rPr>
          <w:lang w:val="fr-FR"/>
        </w:rPr>
      </w:pPr>
      <w:r>
        <w:rPr>
          <w:lang w:val="fr-FR"/>
        </w:rPr>
        <w:t>59.</w:t>
      </w:r>
      <w:r>
        <w:rPr>
          <w:lang w:val="fr-FR"/>
        </w:rPr>
        <w:tab/>
      </w:r>
      <w:r w:rsidR="00F02902" w:rsidRPr="006F33DA">
        <w:rPr>
          <w:lang w:val="fr-FR"/>
        </w:rPr>
        <w:t>Pour permettre aux associations la réalisation de leurs projets se rapportant aux domaines de la protection et de la promotion des droits de l</w:t>
      </w:r>
      <w:r w:rsidR="00AB53B9">
        <w:rPr>
          <w:lang w:val="fr-FR"/>
        </w:rPr>
        <w:t>’</w:t>
      </w:r>
      <w:r w:rsidR="00F02902" w:rsidRPr="006F33DA">
        <w:rPr>
          <w:lang w:val="fr-FR"/>
        </w:rPr>
        <w:t>enfant, l</w:t>
      </w:r>
      <w:r w:rsidR="00AB53B9">
        <w:rPr>
          <w:lang w:val="fr-FR"/>
        </w:rPr>
        <w:t>’</w:t>
      </w:r>
      <w:r w:rsidR="00F664F3">
        <w:rPr>
          <w:lang w:val="fr-FR"/>
        </w:rPr>
        <w:t>État</w:t>
      </w:r>
      <w:r w:rsidR="00F02902" w:rsidRPr="006F33DA">
        <w:rPr>
          <w:lang w:val="fr-FR"/>
        </w:rPr>
        <w:t xml:space="preserve"> a, dans le cadre de son programme visant le renforcement des activités associatives, initié des actions de coopération et de partenariat, qui se sont traduites par </w:t>
      </w:r>
      <w:r w:rsidR="00F02902" w:rsidRPr="006F33DA">
        <w:rPr>
          <w:b/>
          <w:bCs/>
          <w:lang w:val="fr-FR"/>
        </w:rPr>
        <w:t>l</w:t>
      </w:r>
      <w:r w:rsidR="00AB53B9">
        <w:rPr>
          <w:b/>
          <w:bCs/>
          <w:lang w:val="fr-FR"/>
        </w:rPr>
        <w:t>’</w:t>
      </w:r>
      <w:r w:rsidR="00F02902" w:rsidRPr="006F33DA">
        <w:rPr>
          <w:b/>
          <w:bCs/>
          <w:lang w:val="fr-FR"/>
        </w:rPr>
        <w:t>appui technique et l</w:t>
      </w:r>
      <w:r w:rsidR="00AB53B9">
        <w:rPr>
          <w:b/>
          <w:bCs/>
          <w:lang w:val="fr-FR"/>
        </w:rPr>
        <w:t>’</w:t>
      </w:r>
      <w:r w:rsidR="00F02902" w:rsidRPr="006F33DA">
        <w:rPr>
          <w:b/>
          <w:bCs/>
          <w:lang w:val="fr-FR"/>
        </w:rPr>
        <w:t xml:space="preserve">accompagnement, </w:t>
      </w:r>
      <w:r w:rsidR="00F02902" w:rsidRPr="006F33DA">
        <w:rPr>
          <w:lang w:val="fr-FR"/>
        </w:rPr>
        <w:t>notamment en matière de montage de projet à travers des actions de formation et d</w:t>
      </w:r>
      <w:r w:rsidR="00AB53B9">
        <w:rPr>
          <w:lang w:val="fr-FR"/>
        </w:rPr>
        <w:t>’</w:t>
      </w:r>
      <w:r w:rsidR="00F02902" w:rsidRPr="006F33DA">
        <w:rPr>
          <w:lang w:val="fr-FR"/>
        </w:rPr>
        <w:t>information des acteurs associatifs.</w:t>
      </w:r>
    </w:p>
    <w:p w:rsidR="00F02902" w:rsidRPr="006F33DA" w:rsidRDefault="00480D9E" w:rsidP="00480D9E">
      <w:pPr>
        <w:pStyle w:val="SingleTxtG"/>
        <w:rPr>
          <w:lang w:val="fr-FR"/>
        </w:rPr>
      </w:pPr>
      <w:r>
        <w:rPr>
          <w:lang w:val="fr-FR"/>
        </w:rPr>
        <w:t>60.</w:t>
      </w:r>
      <w:r>
        <w:rPr>
          <w:lang w:val="fr-FR"/>
        </w:rPr>
        <w:tab/>
      </w:r>
      <w:r w:rsidR="00F02902" w:rsidRPr="006F33DA">
        <w:rPr>
          <w:lang w:val="fr-FR"/>
        </w:rPr>
        <w:t>En plus des séminaires et journées de sensibilisation organisés par les services centraux et les directions de l</w:t>
      </w:r>
      <w:r w:rsidR="00AB53B9">
        <w:rPr>
          <w:lang w:val="fr-FR"/>
        </w:rPr>
        <w:t>’</w:t>
      </w:r>
      <w:r w:rsidR="00F02902" w:rsidRPr="006F33DA">
        <w:rPr>
          <w:lang w:val="fr-FR"/>
        </w:rPr>
        <w:t xml:space="preserve">action sociale des </w:t>
      </w:r>
      <w:r w:rsidR="00F02902" w:rsidRPr="0084434A">
        <w:rPr>
          <w:i/>
          <w:lang w:val="fr-FR"/>
        </w:rPr>
        <w:t>wilayas</w:t>
      </w:r>
      <w:r w:rsidR="00F02902" w:rsidRPr="006F33DA">
        <w:rPr>
          <w:lang w:val="fr-FR"/>
        </w:rPr>
        <w:t>, de manière continue au profit des associations, des formations sont proposées aux cadres associatifs pour les préparer à mieux appréhender les difficultés du terrain et les doter d</w:t>
      </w:r>
      <w:r w:rsidR="00AB53B9">
        <w:rPr>
          <w:lang w:val="fr-FR"/>
        </w:rPr>
        <w:t>’</w:t>
      </w:r>
      <w:r w:rsidR="00F02902" w:rsidRPr="006F33DA">
        <w:rPr>
          <w:lang w:val="fr-FR"/>
        </w:rPr>
        <w:t>outils techniques et méthodologiques se rapportant au management associatif.</w:t>
      </w:r>
    </w:p>
    <w:p w:rsidR="00480D9E" w:rsidRDefault="00480D9E" w:rsidP="00480D9E">
      <w:pPr>
        <w:pStyle w:val="SingleTxtG"/>
        <w:rPr>
          <w:lang w:val="fr-FR"/>
        </w:rPr>
      </w:pPr>
      <w:r>
        <w:rPr>
          <w:lang w:val="fr-FR"/>
        </w:rPr>
        <w:t>61.</w:t>
      </w:r>
      <w:r>
        <w:rPr>
          <w:lang w:val="fr-FR"/>
        </w:rPr>
        <w:tab/>
      </w:r>
      <w:r w:rsidR="00F02902" w:rsidRPr="006F33DA">
        <w:rPr>
          <w:lang w:val="fr-FR"/>
        </w:rPr>
        <w:t xml:space="preserve">Par ailleurs, le </w:t>
      </w:r>
      <w:r w:rsidR="00F02902" w:rsidRPr="006F33DA">
        <w:rPr>
          <w:b/>
          <w:bCs/>
          <w:lang w:val="fr-FR"/>
        </w:rPr>
        <w:t xml:space="preserve">financement de projets associatifs </w:t>
      </w:r>
      <w:r w:rsidR="00F02902" w:rsidRPr="006F33DA">
        <w:rPr>
          <w:lang w:val="fr-FR"/>
        </w:rPr>
        <w:t>s</w:t>
      </w:r>
      <w:r w:rsidR="00AB53B9">
        <w:rPr>
          <w:lang w:val="fr-FR"/>
        </w:rPr>
        <w:t>’</w:t>
      </w:r>
      <w:r w:rsidR="00F02902" w:rsidRPr="006F33DA">
        <w:rPr>
          <w:lang w:val="fr-FR"/>
        </w:rPr>
        <w:t>est matérialisé par l</w:t>
      </w:r>
      <w:r w:rsidR="00AB53B9">
        <w:rPr>
          <w:lang w:val="fr-FR"/>
        </w:rPr>
        <w:t>’</w:t>
      </w:r>
      <w:r w:rsidR="00F02902" w:rsidRPr="006F33DA">
        <w:rPr>
          <w:lang w:val="fr-FR"/>
        </w:rPr>
        <w:t>octroi de subventions sur la base d</w:t>
      </w:r>
      <w:r w:rsidR="00AB53B9">
        <w:rPr>
          <w:lang w:val="fr-FR"/>
        </w:rPr>
        <w:t>’</w:t>
      </w:r>
      <w:r w:rsidR="00F02902" w:rsidRPr="006F33DA">
        <w:rPr>
          <w:lang w:val="fr-FR"/>
        </w:rPr>
        <w:t xml:space="preserve">un cahier des charges, déterminant les engagements pris par les parties contractantes (voir </w:t>
      </w:r>
      <w:r w:rsidRPr="006F33DA">
        <w:rPr>
          <w:lang w:val="fr-FR"/>
        </w:rPr>
        <w:t>a</w:t>
      </w:r>
      <w:r w:rsidR="00F02902" w:rsidRPr="006F33DA">
        <w:rPr>
          <w:lang w:val="fr-FR"/>
        </w:rPr>
        <w:t>nnexe n</w:t>
      </w:r>
      <w:r w:rsidR="00460103" w:rsidRPr="00460103">
        <w:rPr>
          <w:vertAlign w:val="superscript"/>
          <w:lang w:val="fr-FR"/>
        </w:rPr>
        <w:t xml:space="preserve">o </w:t>
      </w:r>
      <w:r w:rsidR="00F02902" w:rsidRPr="006F33DA">
        <w:rPr>
          <w:lang w:val="fr-FR"/>
        </w:rPr>
        <w:t xml:space="preserve">1), ainsi que </w:t>
      </w:r>
      <w:r w:rsidR="00F02902" w:rsidRPr="006F33DA">
        <w:rPr>
          <w:b/>
          <w:bCs/>
          <w:lang w:val="fr-FR"/>
        </w:rPr>
        <w:t xml:space="preserve">le renforcement des structures associatives </w:t>
      </w:r>
      <w:r w:rsidR="00F02902" w:rsidRPr="006F33DA">
        <w:rPr>
          <w:lang w:val="fr-FR"/>
        </w:rPr>
        <w:t>dans le cadre des programmes sectoriels visant à assurer la promotion et la dynamisation des associations à caractère social et humanitaire, dont</w:t>
      </w:r>
      <w:r w:rsidR="00412E98">
        <w:rPr>
          <w:lang w:val="fr-FR"/>
        </w:rPr>
        <w:t>,</w:t>
      </w:r>
      <w:r w:rsidR="00F02902" w:rsidRPr="006F33DA">
        <w:rPr>
          <w:lang w:val="fr-FR"/>
        </w:rPr>
        <w:t xml:space="preserve"> entre autres, la réalisation de 48 maisons de solidarité d</w:t>
      </w:r>
      <w:r w:rsidR="00AB53B9">
        <w:rPr>
          <w:lang w:val="fr-FR"/>
        </w:rPr>
        <w:t>’</w:t>
      </w:r>
      <w:r w:rsidR="00F02902" w:rsidRPr="006F33DA">
        <w:rPr>
          <w:lang w:val="fr-FR"/>
        </w:rPr>
        <w:t>associations.</w:t>
      </w:r>
    </w:p>
    <w:p w:rsidR="00480D9E" w:rsidRDefault="00480D9E" w:rsidP="00480D9E">
      <w:pPr>
        <w:pStyle w:val="SingleTxtG"/>
        <w:rPr>
          <w:lang w:val="fr-FR"/>
        </w:rPr>
      </w:pPr>
      <w:r>
        <w:rPr>
          <w:lang w:val="fr-FR"/>
        </w:rPr>
        <w:t>62.</w:t>
      </w:r>
      <w:r>
        <w:rPr>
          <w:lang w:val="fr-FR"/>
        </w:rPr>
        <w:tab/>
      </w:r>
      <w:r w:rsidR="00F02902" w:rsidRPr="006F33DA">
        <w:rPr>
          <w:lang w:val="fr-FR"/>
        </w:rPr>
        <w:t>Ces maisons constituent des espaces pour les associations ne disposant pas de locaux, pour développer leurs activités et échanger leurs expériences avec les autres associations</w:t>
      </w:r>
      <w:r w:rsidR="007427EF">
        <w:rPr>
          <w:lang w:val="fr-FR"/>
        </w:rPr>
        <w:t>,</w:t>
      </w:r>
      <w:r w:rsidR="00F02902" w:rsidRPr="006F33DA">
        <w:rPr>
          <w:lang w:val="fr-FR"/>
        </w:rPr>
        <w:t xml:space="preserve"> au sein des espaces réservés à cet effet, au niveau des maisons des associations.</w:t>
      </w:r>
    </w:p>
    <w:p w:rsidR="00480D9E" w:rsidRDefault="00480D9E" w:rsidP="00480D9E">
      <w:pPr>
        <w:pStyle w:val="SingleTxtG"/>
      </w:pPr>
      <w:r>
        <w:rPr>
          <w:lang w:val="fr-FR"/>
        </w:rPr>
        <w:t>63.</w:t>
      </w:r>
      <w:r>
        <w:rPr>
          <w:lang w:val="fr-FR"/>
        </w:rPr>
        <w:tab/>
      </w:r>
      <w:r w:rsidR="00F02902" w:rsidRPr="00083420">
        <w:rPr>
          <w:lang w:val="fr-FR"/>
        </w:rPr>
        <w:t>L</w:t>
      </w:r>
      <w:r w:rsidR="00AB53B9">
        <w:rPr>
          <w:lang w:val="fr-FR"/>
        </w:rPr>
        <w:t>’</w:t>
      </w:r>
      <w:r w:rsidR="00F02902" w:rsidRPr="00083420">
        <w:rPr>
          <w:lang w:val="fr-FR"/>
        </w:rPr>
        <w:t>implication des association</w:t>
      </w:r>
      <w:r w:rsidR="00F02902" w:rsidRPr="00083420">
        <w:rPr>
          <w:b/>
          <w:bCs/>
          <w:lang w:val="fr-FR"/>
        </w:rPr>
        <w:t xml:space="preserve">s </w:t>
      </w:r>
      <w:r w:rsidR="00F02902" w:rsidRPr="00083420">
        <w:rPr>
          <w:lang w:val="fr-FR"/>
        </w:rPr>
        <w:t>dans la prise en charge des problématiques liées à l</w:t>
      </w:r>
      <w:r w:rsidR="00AB53B9">
        <w:rPr>
          <w:lang w:val="fr-FR"/>
        </w:rPr>
        <w:t>’</w:t>
      </w:r>
      <w:r w:rsidR="00F02902" w:rsidRPr="00083420">
        <w:rPr>
          <w:lang w:val="fr-FR"/>
        </w:rPr>
        <w:t xml:space="preserve">enfance est un élément central dans la politique du </w:t>
      </w:r>
      <w:r w:rsidR="007427EF" w:rsidRPr="00083420">
        <w:rPr>
          <w:lang w:val="fr-FR"/>
        </w:rPr>
        <w:t>G</w:t>
      </w:r>
      <w:r w:rsidR="00F02902" w:rsidRPr="00083420">
        <w:rPr>
          <w:lang w:val="fr-FR"/>
        </w:rPr>
        <w:t>ouvernement à l</w:t>
      </w:r>
      <w:r w:rsidR="00AB53B9">
        <w:rPr>
          <w:lang w:val="fr-FR"/>
        </w:rPr>
        <w:t>’</w:t>
      </w:r>
      <w:r w:rsidR="00F02902" w:rsidRPr="00083420">
        <w:rPr>
          <w:lang w:val="fr-FR"/>
        </w:rPr>
        <w:t>endroit de la société civile. On notera que le nombre d</w:t>
      </w:r>
      <w:r w:rsidR="00AB53B9">
        <w:rPr>
          <w:lang w:val="fr-FR"/>
        </w:rPr>
        <w:t>’</w:t>
      </w:r>
      <w:r w:rsidR="00F02902" w:rsidRPr="00083420">
        <w:rPr>
          <w:lang w:val="fr-FR"/>
        </w:rPr>
        <w:t>établissements gérés par le mouvement associatif est de 129 établissements</w:t>
      </w:r>
      <w:r>
        <w:rPr>
          <w:lang w:val="fr-FR"/>
        </w:rPr>
        <w:t>,</w:t>
      </w:r>
      <w:r w:rsidR="00F02902" w:rsidRPr="00083420">
        <w:rPr>
          <w:lang w:val="fr-FR"/>
        </w:rPr>
        <w:t xml:space="preserve"> dont 107 établissements prennent en charge les enfants handicapés, les enfants privés de famille, les enfants atteints de maladies chroniques et les enfants victimes de terrorisme. </w:t>
      </w:r>
      <w:r w:rsidR="00F02902" w:rsidRPr="00FB3D86">
        <w:t xml:space="preserve">Ces établissements se trouvent répartis à travers 22 </w:t>
      </w:r>
      <w:r w:rsidR="00F02902" w:rsidRPr="0084434A">
        <w:rPr>
          <w:i/>
        </w:rPr>
        <w:t>wilayas</w:t>
      </w:r>
      <w:r w:rsidR="00F02902" w:rsidRPr="00FB3D86">
        <w:t>.</w:t>
      </w:r>
    </w:p>
    <w:p w:rsidR="00480D9E" w:rsidRDefault="00480D9E" w:rsidP="00480D9E">
      <w:pPr>
        <w:pStyle w:val="SingleTxtG"/>
        <w:rPr>
          <w:lang w:val="fr-FR"/>
        </w:rPr>
      </w:pPr>
      <w:r>
        <w:t>64.</w:t>
      </w:r>
      <w:r>
        <w:tab/>
      </w:r>
      <w:r w:rsidR="00F02902" w:rsidRPr="006F33DA">
        <w:rPr>
          <w:lang w:val="fr-FR"/>
        </w:rPr>
        <w:t xml:space="preserve">Sur un autre chapitre, </w:t>
      </w:r>
      <w:r w:rsidR="00F02902" w:rsidRPr="006F33DA">
        <w:rPr>
          <w:b/>
          <w:bCs/>
          <w:lang w:val="fr-FR"/>
        </w:rPr>
        <w:t xml:space="preserve">le renforcement du principe de concertation </w:t>
      </w:r>
      <w:r w:rsidR="00F02902" w:rsidRPr="006F33DA">
        <w:rPr>
          <w:lang w:val="fr-FR"/>
        </w:rPr>
        <w:t>entre le département en charge de la solidarité et les associations est une démarche constante qui s</w:t>
      </w:r>
      <w:r w:rsidR="00AB53B9">
        <w:rPr>
          <w:lang w:val="fr-FR"/>
        </w:rPr>
        <w:t>’</w:t>
      </w:r>
      <w:r w:rsidR="00F02902" w:rsidRPr="006F33DA">
        <w:rPr>
          <w:lang w:val="fr-FR"/>
        </w:rPr>
        <w:t>appuie sur la concertation et l</w:t>
      </w:r>
      <w:r w:rsidR="00AB53B9">
        <w:rPr>
          <w:lang w:val="fr-FR"/>
        </w:rPr>
        <w:t>’</w:t>
      </w:r>
      <w:r w:rsidR="00F02902" w:rsidRPr="006F33DA">
        <w:rPr>
          <w:lang w:val="fr-FR"/>
        </w:rPr>
        <w:t>implication des acteurs associatifs dans l</w:t>
      </w:r>
      <w:r w:rsidR="00AB53B9">
        <w:rPr>
          <w:lang w:val="fr-FR"/>
        </w:rPr>
        <w:t>’</w:t>
      </w:r>
      <w:r w:rsidR="00F02902" w:rsidRPr="006F33DA">
        <w:rPr>
          <w:lang w:val="fr-FR"/>
        </w:rPr>
        <w:t>élaboration des différents programmes et actions se rapportant à l</w:t>
      </w:r>
      <w:r w:rsidR="00AB53B9">
        <w:rPr>
          <w:lang w:val="fr-FR"/>
        </w:rPr>
        <w:t>’</w:t>
      </w:r>
      <w:r w:rsidR="00F02902" w:rsidRPr="006F33DA">
        <w:rPr>
          <w:lang w:val="fr-FR"/>
        </w:rPr>
        <w:t>enfance.</w:t>
      </w:r>
    </w:p>
    <w:p w:rsidR="00F02902" w:rsidRPr="00083420" w:rsidRDefault="00480D9E" w:rsidP="00480D9E">
      <w:pPr>
        <w:pStyle w:val="SingleTxtG"/>
        <w:rPr>
          <w:b/>
          <w:bCs/>
          <w:u w:val="single"/>
          <w:lang w:val="fr-FR"/>
        </w:rPr>
      </w:pPr>
      <w:r>
        <w:rPr>
          <w:lang w:val="fr-FR"/>
        </w:rPr>
        <w:t>65.</w:t>
      </w:r>
      <w:r>
        <w:rPr>
          <w:lang w:val="fr-FR"/>
        </w:rPr>
        <w:tab/>
      </w:r>
      <w:r w:rsidR="00F02902" w:rsidRPr="00083420">
        <w:rPr>
          <w:lang w:val="fr-FR"/>
        </w:rPr>
        <w:t>Le mouvement associatif a une place de premier plan dans l</w:t>
      </w:r>
      <w:r w:rsidR="00AB53B9">
        <w:rPr>
          <w:lang w:val="fr-FR"/>
        </w:rPr>
        <w:t>’</w:t>
      </w:r>
      <w:r w:rsidR="00F02902" w:rsidRPr="00083420">
        <w:rPr>
          <w:lang w:val="fr-FR"/>
        </w:rPr>
        <w:t>ensemble des dispositifs et actions menés au profit de la protection et de l</w:t>
      </w:r>
      <w:r w:rsidR="00AB53B9">
        <w:rPr>
          <w:lang w:val="fr-FR"/>
        </w:rPr>
        <w:t>’</w:t>
      </w:r>
      <w:r w:rsidR="00F02902" w:rsidRPr="00083420">
        <w:rPr>
          <w:lang w:val="fr-FR"/>
        </w:rPr>
        <w:t>épanouissement de l</w:t>
      </w:r>
      <w:r w:rsidR="00AB53B9">
        <w:rPr>
          <w:lang w:val="fr-FR"/>
        </w:rPr>
        <w:t>’</w:t>
      </w:r>
      <w:r w:rsidR="00F02902" w:rsidRPr="00083420">
        <w:rPr>
          <w:lang w:val="fr-FR"/>
        </w:rPr>
        <w:t>enfant. Il est à relever toutefois que le mouvement associatif dispose rarement de personnel formé à même de mener à bien les projets, constat qui peut être imputé à la jeunesse de l</w:t>
      </w:r>
      <w:r w:rsidR="00AB53B9">
        <w:rPr>
          <w:lang w:val="fr-FR"/>
        </w:rPr>
        <w:t>’</w:t>
      </w:r>
      <w:r w:rsidR="00F02902" w:rsidRPr="00083420">
        <w:rPr>
          <w:lang w:val="fr-FR"/>
        </w:rPr>
        <w:t>activité associative de notre pays. Conscient de ces insuffisances, l</w:t>
      </w:r>
      <w:r w:rsidR="00AB53B9">
        <w:rPr>
          <w:lang w:val="fr-FR"/>
        </w:rPr>
        <w:t>’</w:t>
      </w:r>
      <w:r w:rsidR="00F664F3">
        <w:rPr>
          <w:lang w:val="fr-FR"/>
        </w:rPr>
        <w:t>État</w:t>
      </w:r>
      <w:r w:rsidR="00F02902" w:rsidRPr="00083420">
        <w:rPr>
          <w:lang w:val="fr-FR"/>
        </w:rPr>
        <w:t xml:space="preserve"> compte apporter un soutien concernant le développement des compétences d</w:t>
      </w:r>
      <w:r w:rsidR="00AB53B9">
        <w:rPr>
          <w:lang w:val="fr-FR"/>
        </w:rPr>
        <w:t>’</w:t>
      </w:r>
      <w:r w:rsidR="00F02902" w:rsidRPr="00083420">
        <w:rPr>
          <w:lang w:val="fr-FR"/>
        </w:rPr>
        <w:t>intervention des cadres associatifs par l</w:t>
      </w:r>
      <w:r w:rsidR="00AB53B9">
        <w:rPr>
          <w:lang w:val="fr-FR"/>
        </w:rPr>
        <w:t>’</w:t>
      </w:r>
      <w:r w:rsidR="00F02902" w:rsidRPr="00083420">
        <w:rPr>
          <w:lang w:val="fr-FR"/>
        </w:rPr>
        <w:t>organisation de cycles de formation et également le suivi, le soutien et le contrôle de leurs actions.</w:t>
      </w:r>
    </w:p>
    <w:p w:rsidR="00F02902" w:rsidRPr="006F33DA" w:rsidRDefault="00F02902" w:rsidP="00F02902">
      <w:pPr>
        <w:pStyle w:val="H1G"/>
        <w:rPr>
          <w:lang w:val="fr-FR"/>
        </w:rPr>
      </w:pPr>
      <w:r w:rsidRPr="00083420">
        <w:rPr>
          <w:lang w:val="fr-FR"/>
        </w:rPr>
        <w:tab/>
      </w:r>
      <w:r w:rsidRPr="00083420">
        <w:rPr>
          <w:lang w:val="fr-FR"/>
        </w:rPr>
        <w:tab/>
      </w:r>
      <w:r w:rsidRPr="006F33DA">
        <w:rPr>
          <w:lang w:val="fr-FR"/>
        </w:rPr>
        <w:t>Recommandations 24 et 25</w:t>
      </w:r>
      <w:r w:rsidRPr="006F33DA">
        <w:rPr>
          <w:lang w:val="fr-FR"/>
        </w:rPr>
        <w:br/>
        <w:t>Diffusion et formation</w:t>
      </w:r>
    </w:p>
    <w:p w:rsidR="00F02902" w:rsidRPr="006F33DA" w:rsidRDefault="00F02902" w:rsidP="00F02902">
      <w:pPr>
        <w:pStyle w:val="H23G"/>
        <w:rPr>
          <w:lang w:val="fr-FR"/>
        </w:rPr>
      </w:pPr>
      <w:r w:rsidRPr="006F33DA">
        <w:rPr>
          <w:lang w:val="fr-FR"/>
        </w:rPr>
        <w:tab/>
      </w:r>
      <w:r w:rsidRPr="006F33DA">
        <w:rPr>
          <w:lang w:val="fr-FR"/>
        </w:rPr>
        <w:tab/>
        <w:t>Concernant la diffusion de la Convention</w:t>
      </w:r>
    </w:p>
    <w:p w:rsidR="00F02902" w:rsidRPr="006F33DA" w:rsidRDefault="00480D9E" w:rsidP="00480D9E">
      <w:pPr>
        <w:pStyle w:val="SingleTxtG"/>
        <w:rPr>
          <w:lang w:val="fr-FR"/>
        </w:rPr>
      </w:pPr>
      <w:r>
        <w:rPr>
          <w:lang w:val="fr-FR"/>
        </w:rPr>
        <w:t>66.</w:t>
      </w:r>
      <w:r>
        <w:rPr>
          <w:lang w:val="fr-FR"/>
        </w:rPr>
        <w:tab/>
      </w:r>
      <w:r w:rsidR="00F02902" w:rsidRPr="00083420">
        <w:rPr>
          <w:lang w:val="fr-FR"/>
        </w:rPr>
        <w:t>Des efforts considérables sont déployés par tous les institutions de l</w:t>
      </w:r>
      <w:r w:rsidR="00AB53B9">
        <w:rPr>
          <w:lang w:val="fr-FR"/>
        </w:rPr>
        <w:t>’</w:t>
      </w:r>
      <w:r w:rsidR="00F664F3">
        <w:rPr>
          <w:lang w:val="fr-FR"/>
        </w:rPr>
        <w:t>État</w:t>
      </w:r>
      <w:r w:rsidR="00F02902" w:rsidRPr="00083420">
        <w:rPr>
          <w:lang w:val="fr-FR"/>
        </w:rPr>
        <w:t xml:space="preserve"> pour faire </w:t>
      </w:r>
      <w:r w:rsidR="00F02902" w:rsidRPr="00480D9E">
        <w:t>connaître</w:t>
      </w:r>
      <w:r w:rsidR="00F02902" w:rsidRPr="00083420">
        <w:rPr>
          <w:lang w:val="fr-FR"/>
        </w:rPr>
        <w:t xml:space="preserve"> les droits de l</w:t>
      </w:r>
      <w:r w:rsidR="00AB53B9">
        <w:rPr>
          <w:lang w:val="fr-FR"/>
        </w:rPr>
        <w:t>’</w:t>
      </w:r>
      <w:r w:rsidR="00F02902" w:rsidRPr="00083420">
        <w:rPr>
          <w:lang w:val="fr-FR"/>
        </w:rPr>
        <w:t>enfant dans leurs domaines respectifs (</w:t>
      </w:r>
      <w:r>
        <w:rPr>
          <w:lang w:val="fr-FR"/>
        </w:rPr>
        <w:t>é</w:t>
      </w:r>
      <w:r w:rsidR="00F02902" w:rsidRPr="00083420">
        <w:rPr>
          <w:lang w:val="fr-FR"/>
        </w:rPr>
        <w:t xml:space="preserve">ducation, </w:t>
      </w:r>
      <w:r w:rsidRPr="00083420">
        <w:rPr>
          <w:lang w:val="fr-FR"/>
        </w:rPr>
        <w:t>s</w:t>
      </w:r>
      <w:r w:rsidR="00F02902" w:rsidRPr="00083420">
        <w:rPr>
          <w:lang w:val="fr-FR"/>
        </w:rPr>
        <w:t xml:space="preserve">anté, </w:t>
      </w:r>
      <w:r w:rsidRPr="00083420">
        <w:rPr>
          <w:lang w:val="fr-FR"/>
        </w:rPr>
        <w:t>p</w:t>
      </w:r>
      <w:r w:rsidR="00F02902" w:rsidRPr="00083420">
        <w:rPr>
          <w:lang w:val="fr-FR"/>
        </w:rPr>
        <w:t xml:space="preserve">rotection, </w:t>
      </w:r>
      <w:r w:rsidRPr="00083420">
        <w:rPr>
          <w:lang w:val="fr-FR"/>
        </w:rPr>
        <w:t>c</w:t>
      </w:r>
      <w:r w:rsidR="00F02902" w:rsidRPr="00083420">
        <w:rPr>
          <w:lang w:val="fr-FR"/>
        </w:rPr>
        <w:t xml:space="preserve">ulture, </w:t>
      </w:r>
      <w:r w:rsidRPr="00083420">
        <w:rPr>
          <w:lang w:val="fr-FR"/>
        </w:rPr>
        <w:t>c</w:t>
      </w:r>
      <w:r w:rsidR="00F02902" w:rsidRPr="00083420">
        <w:rPr>
          <w:lang w:val="fr-FR"/>
        </w:rPr>
        <w:t>ommunication,</w:t>
      </w:r>
      <w:r w:rsidR="007427EF">
        <w:rPr>
          <w:lang w:val="fr-FR"/>
        </w:rPr>
        <w:t xml:space="preserve"> </w:t>
      </w:r>
      <w:r w:rsidR="00F02902" w:rsidRPr="00083420">
        <w:rPr>
          <w:lang w:val="fr-FR"/>
        </w:rPr>
        <w:t xml:space="preserve">…). </w:t>
      </w:r>
      <w:r w:rsidR="00F02902" w:rsidRPr="006F33DA">
        <w:rPr>
          <w:lang w:val="fr-FR"/>
        </w:rPr>
        <w:t>Quant à la Convention elle-même, plusieurs travaux ont été réalisés, dont:</w:t>
      </w:r>
    </w:p>
    <w:p w:rsidR="00F02902" w:rsidRPr="006F33DA" w:rsidRDefault="00F02902" w:rsidP="00F02902">
      <w:pPr>
        <w:pStyle w:val="Bullet1G"/>
        <w:rPr>
          <w:lang w:val="fr-FR"/>
        </w:rPr>
      </w:pPr>
      <w:r w:rsidRPr="00083420">
        <w:rPr>
          <w:lang w:val="fr-FR"/>
        </w:rPr>
        <w:t>Une exposition itinérante de photos sur les droits de l</w:t>
      </w:r>
      <w:r w:rsidR="00AB53B9">
        <w:rPr>
          <w:lang w:val="fr-FR"/>
        </w:rPr>
        <w:t>’</w:t>
      </w:r>
      <w:r w:rsidRPr="00083420">
        <w:rPr>
          <w:lang w:val="fr-FR"/>
        </w:rPr>
        <w:t>enfant a été réalisée en partenariat avec l</w:t>
      </w:r>
      <w:r w:rsidR="00AB53B9">
        <w:rPr>
          <w:lang w:val="fr-FR"/>
        </w:rPr>
        <w:t>’</w:t>
      </w:r>
      <w:r w:rsidRPr="00083420">
        <w:rPr>
          <w:lang w:val="fr-FR"/>
        </w:rPr>
        <w:t xml:space="preserve">UNICEF en 2006. </w:t>
      </w:r>
      <w:r w:rsidRPr="006F33DA">
        <w:rPr>
          <w:lang w:val="fr-FR"/>
        </w:rPr>
        <w:t>Cette exposition de photos a connu une réussite auprès des enfants et des institutions, organismes et associations activant dans le domaine des droits de l</w:t>
      </w:r>
      <w:r w:rsidR="00AB53B9">
        <w:rPr>
          <w:lang w:val="fr-FR"/>
        </w:rPr>
        <w:t>’</w:t>
      </w:r>
      <w:r w:rsidRPr="006F33DA">
        <w:rPr>
          <w:lang w:val="fr-FR"/>
        </w:rPr>
        <w:t>enfant;</w:t>
      </w:r>
    </w:p>
    <w:p w:rsidR="00F02902" w:rsidRPr="006F33DA" w:rsidRDefault="00F02902" w:rsidP="00F02902">
      <w:pPr>
        <w:pStyle w:val="Bullet1G"/>
        <w:rPr>
          <w:lang w:val="fr-FR"/>
        </w:rPr>
      </w:pPr>
      <w:r w:rsidRPr="006F33DA">
        <w:rPr>
          <w:lang w:val="fr-FR"/>
        </w:rPr>
        <w:t>Un dossier sur les droits de l</w:t>
      </w:r>
      <w:r w:rsidR="00AB53B9">
        <w:rPr>
          <w:lang w:val="fr-FR"/>
        </w:rPr>
        <w:t>’</w:t>
      </w:r>
      <w:r w:rsidRPr="006F33DA">
        <w:rPr>
          <w:lang w:val="fr-FR"/>
        </w:rPr>
        <w:t>enfant a été réalisé et largement diffusé dans le cadre des activités en rapport avec les droits de l</w:t>
      </w:r>
      <w:r w:rsidR="00AB53B9">
        <w:rPr>
          <w:lang w:val="fr-FR"/>
        </w:rPr>
        <w:t>’</w:t>
      </w:r>
      <w:r w:rsidRPr="006F33DA">
        <w:rPr>
          <w:lang w:val="fr-FR"/>
        </w:rPr>
        <w:t>enfant;</w:t>
      </w:r>
    </w:p>
    <w:p w:rsidR="00F02902" w:rsidRPr="00FB3D86" w:rsidRDefault="00F02902" w:rsidP="00F02902">
      <w:pPr>
        <w:pStyle w:val="Bullet1G"/>
      </w:pPr>
      <w:r w:rsidRPr="00083420">
        <w:rPr>
          <w:lang w:val="fr-FR"/>
        </w:rPr>
        <w:t>Un plan de communication pour la promotion des droits de l</w:t>
      </w:r>
      <w:r w:rsidR="00AB53B9">
        <w:rPr>
          <w:lang w:val="fr-FR"/>
        </w:rPr>
        <w:t>’</w:t>
      </w:r>
      <w:r w:rsidRPr="00083420">
        <w:rPr>
          <w:lang w:val="fr-FR"/>
        </w:rPr>
        <w:t>enfant est en cours d</w:t>
      </w:r>
      <w:r w:rsidR="00AB53B9">
        <w:rPr>
          <w:lang w:val="fr-FR"/>
        </w:rPr>
        <w:t>’</w:t>
      </w:r>
      <w:r w:rsidRPr="00083420">
        <w:rPr>
          <w:lang w:val="fr-FR"/>
        </w:rPr>
        <w:t xml:space="preserve">élaboration pour accompagner la mise en œuvre du PNA. </w:t>
      </w:r>
      <w:r w:rsidRPr="00FB3D86">
        <w:t>Dans ce cadre</w:t>
      </w:r>
      <w:r w:rsidR="007427EF">
        <w:t>,</w:t>
      </w:r>
      <w:r w:rsidRPr="00FB3D86">
        <w:t xml:space="preserve"> plusieurs actions ont été réalisées, dont:</w:t>
      </w:r>
    </w:p>
    <w:p w:rsidR="00F02902" w:rsidRPr="006F33DA" w:rsidRDefault="00F02902" w:rsidP="00F02902">
      <w:pPr>
        <w:pStyle w:val="Bullet2G"/>
        <w:rPr>
          <w:lang w:val="fr-FR"/>
        </w:rPr>
      </w:pPr>
      <w:r w:rsidRPr="006F33DA">
        <w:rPr>
          <w:lang w:val="fr-FR"/>
        </w:rPr>
        <w:t>Atelier de réflexion sur le thème de la promotion des droits de l</w:t>
      </w:r>
      <w:r w:rsidR="00AB53B9">
        <w:rPr>
          <w:lang w:val="fr-FR"/>
        </w:rPr>
        <w:t>’</w:t>
      </w:r>
      <w:r w:rsidRPr="006F33DA">
        <w:rPr>
          <w:lang w:val="fr-FR"/>
        </w:rPr>
        <w:t xml:space="preserve">enfant avec les cadres des </w:t>
      </w:r>
      <w:r w:rsidR="00D639B5" w:rsidRPr="006F33DA">
        <w:rPr>
          <w:lang w:val="fr-FR"/>
        </w:rPr>
        <w:t>m</w:t>
      </w:r>
      <w:r w:rsidRPr="006F33DA">
        <w:rPr>
          <w:lang w:val="fr-FR"/>
        </w:rPr>
        <w:t xml:space="preserve">inistères et </w:t>
      </w:r>
      <w:r w:rsidR="00D639B5" w:rsidRPr="006F33DA">
        <w:rPr>
          <w:lang w:val="fr-FR"/>
        </w:rPr>
        <w:t>o</w:t>
      </w:r>
      <w:r w:rsidRPr="006F33DA">
        <w:rPr>
          <w:lang w:val="fr-FR"/>
        </w:rPr>
        <w:t>rganismes nationaux;</w:t>
      </w:r>
    </w:p>
    <w:p w:rsidR="00F02902" w:rsidRPr="006F33DA" w:rsidRDefault="00F02902" w:rsidP="00F02902">
      <w:pPr>
        <w:pStyle w:val="Bullet2G"/>
        <w:rPr>
          <w:lang w:val="fr-FR"/>
        </w:rPr>
      </w:pPr>
      <w:r w:rsidRPr="006F33DA">
        <w:rPr>
          <w:lang w:val="fr-FR"/>
        </w:rPr>
        <w:t>Atelier de réflexion sur le thème de la promotion des droits de l</w:t>
      </w:r>
      <w:r w:rsidR="00AB53B9">
        <w:rPr>
          <w:lang w:val="fr-FR"/>
        </w:rPr>
        <w:t>’</w:t>
      </w:r>
      <w:r w:rsidRPr="006F33DA">
        <w:rPr>
          <w:lang w:val="fr-FR"/>
        </w:rPr>
        <w:t>enfant avec les cadres des associations;</w:t>
      </w:r>
    </w:p>
    <w:p w:rsidR="00F02902" w:rsidRPr="006F33DA" w:rsidRDefault="00F02902" w:rsidP="00F02902">
      <w:pPr>
        <w:pStyle w:val="Bullet2G"/>
        <w:rPr>
          <w:lang w:val="fr-FR"/>
        </w:rPr>
      </w:pPr>
      <w:r w:rsidRPr="006F33DA">
        <w:rPr>
          <w:lang w:val="fr-FR"/>
        </w:rPr>
        <w:t>Atelier de réflexion sur le thème de la promotion des droits de l</w:t>
      </w:r>
      <w:r w:rsidR="00AB53B9">
        <w:rPr>
          <w:lang w:val="fr-FR"/>
        </w:rPr>
        <w:t>’</w:t>
      </w:r>
      <w:r w:rsidRPr="006F33DA">
        <w:rPr>
          <w:lang w:val="fr-FR"/>
        </w:rPr>
        <w:t>enfant avec les cadres professionnels de la communication;</w:t>
      </w:r>
    </w:p>
    <w:p w:rsidR="00F02902" w:rsidRPr="00083420" w:rsidRDefault="00F02902" w:rsidP="00F02902">
      <w:pPr>
        <w:pStyle w:val="Bullet2G"/>
        <w:rPr>
          <w:lang w:val="fr-FR"/>
        </w:rPr>
      </w:pPr>
      <w:r w:rsidRPr="006F33DA">
        <w:rPr>
          <w:lang w:val="fr-FR"/>
        </w:rPr>
        <w:tab/>
      </w:r>
      <w:r w:rsidRPr="00083420">
        <w:rPr>
          <w:lang w:val="fr-FR"/>
        </w:rPr>
        <w:t>Atelier de réflexion sur le thème de la promotion des droits de l</w:t>
      </w:r>
      <w:r w:rsidR="00AB53B9">
        <w:rPr>
          <w:lang w:val="fr-FR"/>
        </w:rPr>
        <w:t>’</w:t>
      </w:r>
      <w:r w:rsidRPr="00083420">
        <w:rPr>
          <w:lang w:val="fr-FR"/>
        </w:rPr>
        <w:t>enfant avec les enfants eux-mêmes.</w:t>
      </w:r>
    </w:p>
    <w:p w:rsidR="00F02902" w:rsidRPr="00083420" w:rsidRDefault="00D639B5" w:rsidP="00D639B5">
      <w:pPr>
        <w:pStyle w:val="SingleTxtG"/>
        <w:rPr>
          <w:lang w:val="fr-FR"/>
        </w:rPr>
      </w:pPr>
      <w:r>
        <w:t>67.</w:t>
      </w:r>
      <w:r>
        <w:tab/>
      </w:r>
      <w:r w:rsidR="00F02902" w:rsidRPr="00D639B5">
        <w:t>Le</w:t>
      </w:r>
      <w:r w:rsidR="00F02902" w:rsidRPr="00083420">
        <w:rPr>
          <w:lang w:val="fr-FR"/>
        </w:rPr>
        <w:t xml:space="preserve"> plan de communication pour la promotion des droits de l</w:t>
      </w:r>
      <w:r w:rsidR="00AB53B9">
        <w:rPr>
          <w:lang w:val="fr-FR"/>
        </w:rPr>
        <w:t>’</w:t>
      </w:r>
      <w:r w:rsidR="00F02902" w:rsidRPr="00083420">
        <w:rPr>
          <w:lang w:val="fr-FR"/>
        </w:rPr>
        <w:t>enfant pour la période 2009-2011 vient d</w:t>
      </w:r>
      <w:r w:rsidR="00AB53B9">
        <w:rPr>
          <w:lang w:val="fr-FR"/>
        </w:rPr>
        <w:t>’</w:t>
      </w:r>
      <w:r w:rsidR="00F02902" w:rsidRPr="00083420">
        <w:rPr>
          <w:lang w:val="fr-FR"/>
        </w:rPr>
        <w:t>être finalisé.</w:t>
      </w:r>
    </w:p>
    <w:p w:rsidR="00F02902" w:rsidRPr="00FB3D86" w:rsidRDefault="00F02902" w:rsidP="00F02902">
      <w:pPr>
        <w:pStyle w:val="H23G"/>
      </w:pPr>
      <w:r w:rsidRPr="00083420">
        <w:rPr>
          <w:lang w:val="fr-FR"/>
        </w:rPr>
        <w:tab/>
      </w:r>
      <w:r w:rsidRPr="00083420">
        <w:rPr>
          <w:lang w:val="fr-FR"/>
        </w:rPr>
        <w:tab/>
      </w:r>
      <w:r>
        <w:t>Concernant la formation</w:t>
      </w:r>
    </w:p>
    <w:p w:rsidR="00F02902" w:rsidRPr="006F33DA" w:rsidRDefault="00D639B5" w:rsidP="00D639B5">
      <w:pPr>
        <w:pStyle w:val="SingleTxtG"/>
        <w:rPr>
          <w:lang w:val="fr-FR"/>
        </w:rPr>
      </w:pPr>
      <w:r>
        <w:rPr>
          <w:lang w:val="fr-FR"/>
        </w:rPr>
        <w:t>68.</w:t>
      </w:r>
      <w:r>
        <w:rPr>
          <w:lang w:val="fr-FR"/>
        </w:rPr>
        <w:tab/>
      </w:r>
      <w:r w:rsidR="00F02902" w:rsidRPr="006F33DA">
        <w:rPr>
          <w:lang w:val="fr-FR"/>
        </w:rPr>
        <w:t>Quatre ateliers de formation sur les droits de l</w:t>
      </w:r>
      <w:r w:rsidR="00AB53B9">
        <w:rPr>
          <w:lang w:val="fr-FR"/>
        </w:rPr>
        <w:t>’</w:t>
      </w:r>
      <w:r w:rsidR="00F02902" w:rsidRPr="006F33DA">
        <w:rPr>
          <w:lang w:val="fr-FR"/>
        </w:rPr>
        <w:t xml:space="preserve">enfant au profit des journalistes ont été organisés par les </w:t>
      </w:r>
      <w:r w:rsidRPr="006F33DA">
        <w:rPr>
          <w:lang w:val="fr-FR"/>
        </w:rPr>
        <w:t>s</w:t>
      </w:r>
      <w:r w:rsidR="00F02902" w:rsidRPr="006F33DA">
        <w:rPr>
          <w:lang w:val="fr-FR"/>
        </w:rPr>
        <w:t xml:space="preserve">ervices de Madame le Ministre </w:t>
      </w:r>
      <w:r w:rsidRPr="006F33DA">
        <w:rPr>
          <w:lang w:val="fr-FR"/>
        </w:rPr>
        <w:t>d</w:t>
      </w:r>
      <w:r w:rsidR="00F02902" w:rsidRPr="006F33DA">
        <w:rPr>
          <w:lang w:val="fr-FR"/>
        </w:rPr>
        <w:t xml:space="preserve">élégué </w:t>
      </w:r>
      <w:r w:rsidRPr="006F33DA">
        <w:rPr>
          <w:lang w:val="fr-FR"/>
        </w:rPr>
        <w:t>c</w:t>
      </w:r>
      <w:r w:rsidR="00F02902" w:rsidRPr="006F33DA">
        <w:rPr>
          <w:lang w:val="fr-FR"/>
        </w:rPr>
        <w:t xml:space="preserve">hargé de la </w:t>
      </w:r>
      <w:r w:rsidRPr="006F33DA">
        <w:rPr>
          <w:lang w:val="fr-FR"/>
        </w:rPr>
        <w:t>f</w:t>
      </w:r>
      <w:r w:rsidR="00F02902" w:rsidRPr="006F33DA">
        <w:rPr>
          <w:lang w:val="fr-FR"/>
        </w:rPr>
        <w:t xml:space="preserve">amille et de la </w:t>
      </w:r>
      <w:r w:rsidRPr="00D639B5">
        <w:t>c</w:t>
      </w:r>
      <w:r w:rsidR="00F02902" w:rsidRPr="00D639B5">
        <w:t>ondition</w:t>
      </w:r>
      <w:r w:rsidR="00F02902" w:rsidRPr="006F33DA">
        <w:rPr>
          <w:lang w:val="fr-FR"/>
        </w:rPr>
        <w:t xml:space="preserve"> </w:t>
      </w:r>
      <w:r w:rsidRPr="006F33DA">
        <w:rPr>
          <w:lang w:val="fr-FR"/>
        </w:rPr>
        <w:t>f</w:t>
      </w:r>
      <w:r w:rsidR="00F02902" w:rsidRPr="006F33DA">
        <w:rPr>
          <w:lang w:val="fr-FR"/>
        </w:rPr>
        <w:t>éminine (MDCFCF), appuyé</w:t>
      </w:r>
      <w:r w:rsidR="007427EF">
        <w:rPr>
          <w:lang w:val="fr-FR"/>
        </w:rPr>
        <w:t>s</w:t>
      </w:r>
      <w:r w:rsidR="00F02902" w:rsidRPr="006F33DA">
        <w:rPr>
          <w:lang w:val="fr-FR"/>
        </w:rPr>
        <w:t xml:space="preserve"> par </w:t>
      </w:r>
      <w:r w:rsidR="007427EF" w:rsidRPr="006F33DA">
        <w:rPr>
          <w:lang w:val="fr-FR"/>
        </w:rPr>
        <w:t>l</w:t>
      </w:r>
      <w:r w:rsidR="007427EF">
        <w:rPr>
          <w:lang w:val="fr-FR"/>
        </w:rPr>
        <w:t>’</w:t>
      </w:r>
      <w:r w:rsidR="007427EF" w:rsidRPr="006F33DA">
        <w:rPr>
          <w:lang w:val="fr-FR"/>
        </w:rPr>
        <w:t xml:space="preserve">UNICEF </w:t>
      </w:r>
      <w:r w:rsidR="00F02902" w:rsidRPr="006F33DA">
        <w:rPr>
          <w:lang w:val="fr-FR"/>
        </w:rPr>
        <w:t xml:space="preserve">et des </w:t>
      </w:r>
      <w:r w:rsidRPr="006F33DA">
        <w:rPr>
          <w:lang w:val="fr-FR"/>
        </w:rPr>
        <w:t>e</w:t>
      </w:r>
      <w:r w:rsidR="00F02902" w:rsidRPr="006F33DA">
        <w:rPr>
          <w:lang w:val="fr-FR"/>
        </w:rPr>
        <w:t>xperts nationaux;</w:t>
      </w:r>
    </w:p>
    <w:p w:rsidR="00F02902" w:rsidRPr="006F33DA" w:rsidRDefault="00F02902" w:rsidP="00F02902">
      <w:pPr>
        <w:pStyle w:val="Bullet1G"/>
        <w:rPr>
          <w:lang w:val="fr-FR"/>
        </w:rPr>
      </w:pPr>
      <w:r w:rsidRPr="006F33DA">
        <w:rPr>
          <w:lang w:val="fr-FR"/>
        </w:rPr>
        <w:t>D</w:t>
      </w:r>
      <w:r w:rsidR="00AB53B9">
        <w:rPr>
          <w:lang w:val="fr-FR"/>
        </w:rPr>
        <w:t>’</w:t>
      </w:r>
      <w:r w:rsidRPr="006F33DA">
        <w:rPr>
          <w:lang w:val="fr-FR"/>
        </w:rPr>
        <w:t>autres formations ont été organisées par différents organismes au profit des professionnels (</w:t>
      </w:r>
      <w:r w:rsidR="00D639B5" w:rsidRPr="006F33DA">
        <w:rPr>
          <w:lang w:val="fr-FR"/>
        </w:rPr>
        <w:t>j</w:t>
      </w:r>
      <w:r w:rsidRPr="006F33DA">
        <w:rPr>
          <w:lang w:val="fr-FR"/>
        </w:rPr>
        <w:t xml:space="preserve">uges des mineurs, </w:t>
      </w:r>
      <w:r w:rsidR="00D639B5" w:rsidRPr="006F33DA">
        <w:rPr>
          <w:lang w:val="fr-FR"/>
        </w:rPr>
        <w:t>s</w:t>
      </w:r>
      <w:r w:rsidRPr="006F33DA">
        <w:rPr>
          <w:lang w:val="fr-FR"/>
        </w:rPr>
        <w:t xml:space="preserve">ervices de sécurité, </w:t>
      </w:r>
      <w:r w:rsidR="00D639B5" w:rsidRPr="006F33DA">
        <w:rPr>
          <w:lang w:val="fr-FR"/>
        </w:rPr>
        <w:t>c</w:t>
      </w:r>
      <w:r w:rsidRPr="006F33DA">
        <w:rPr>
          <w:lang w:val="fr-FR"/>
        </w:rPr>
        <w:t xml:space="preserve">orps médical, </w:t>
      </w:r>
      <w:r w:rsidR="00D639B5" w:rsidRPr="006F33DA">
        <w:rPr>
          <w:lang w:val="fr-FR"/>
        </w:rPr>
        <w:t>m</w:t>
      </w:r>
      <w:r w:rsidRPr="006F33DA">
        <w:rPr>
          <w:lang w:val="fr-FR"/>
        </w:rPr>
        <w:t>ouvement associatif);</w:t>
      </w:r>
    </w:p>
    <w:p w:rsidR="00F02902" w:rsidRPr="006F33DA" w:rsidRDefault="00F02902" w:rsidP="00F02902">
      <w:pPr>
        <w:pStyle w:val="Bullet1G"/>
        <w:rPr>
          <w:lang w:val="fr-FR"/>
        </w:rPr>
      </w:pPr>
      <w:r w:rsidRPr="006F33DA">
        <w:rPr>
          <w:lang w:val="fr-FR"/>
        </w:rPr>
        <w:t>La Radio et la Télévision algériennes ont diffusé des émissions sur différents thèmes en rapport avec les droits de l</w:t>
      </w:r>
      <w:r w:rsidR="00AB53B9">
        <w:rPr>
          <w:lang w:val="fr-FR"/>
        </w:rPr>
        <w:t>’</w:t>
      </w:r>
      <w:r w:rsidRPr="006F33DA">
        <w:rPr>
          <w:lang w:val="fr-FR"/>
        </w:rPr>
        <w:t xml:space="preserve">enfant; </w:t>
      </w:r>
    </w:p>
    <w:p w:rsidR="00F02902" w:rsidRPr="006F33DA" w:rsidRDefault="00F02902" w:rsidP="00F02902">
      <w:pPr>
        <w:pStyle w:val="Bullet1G"/>
        <w:rPr>
          <w:lang w:val="fr-FR"/>
        </w:rPr>
      </w:pPr>
      <w:r w:rsidRPr="006F33DA">
        <w:rPr>
          <w:lang w:val="fr-FR"/>
        </w:rPr>
        <w:t>Des journées d</w:t>
      </w:r>
      <w:r w:rsidR="00AB53B9">
        <w:rPr>
          <w:lang w:val="fr-FR"/>
        </w:rPr>
        <w:t>’</w:t>
      </w:r>
      <w:r w:rsidRPr="006F33DA">
        <w:rPr>
          <w:lang w:val="fr-FR"/>
        </w:rPr>
        <w:t>information sur des thèmes ponctuels (protection, droit aux loisirs, travail des enfants) sont organisées par le MDCFCF et d</w:t>
      </w:r>
      <w:r w:rsidR="00AB53B9">
        <w:rPr>
          <w:lang w:val="fr-FR"/>
        </w:rPr>
        <w:t>’</w:t>
      </w:r>
      <w:r w:rsidRPr="006F33DA">
        <w:rPr>
          <w:lang w:val="fr-FR"/>
        </w:rPr>
        <w:t xml:space="preserve">autres partenaires tels que la Bibliothèque </w:t>
      </w:r>
      <w:r w:rsidR="00D639B5" w:rsidRPr="006F33DA">
        <w:rPr>
          <w:lang w:val="fr-FR"/>
        </w:rPr>
        <w:t>n</w:t>
      </w:r>
      <w:r w:rsidRPr="006F33DA">
        <w:rPr>
          <w:lang w:val="fr-FR"/>
        </w:rPr>
        <w:t>ationale;</w:t>
      </w:r>
    </w:p>
    <w:p w:rsidR="00F02902" w:rsidRPr="00943DF2" w:rsidRDefault="00F02902" w:rsidP="00F02902">
      <w:pPr>
        <w:pStyle w:val="Bullet1G"/>
        <w:rPr>
          <w:lang w:val="fr-FR"/>
        </w:rPr>
      </w:pPr>
      <w:r w:rsidRPr="00943DF2">
        <w:rPr>
          <w:lang w:val="fr-FR"/>
        </w:rPr>
        <w:t>Des interventions des responsables des départements concernés à travers les m</w:t>
      </w:r>
      <w:r w:rsidR="00D639B5">
        <w:rPr>
          <w:lang w:val="fr-FR"/>
        </w:rPr>
        <w:t>é</w:t>
      </w:r>
      <w:r w:rsidRPr="00943DF2">
        <w:rPr>
          <w:lang w:val="fr-FR"/>
        </w:rPr>
        <w:t>dias lourds (télévision et radio) sur les thèmes concernant les droits de l</w:t>
      </w:r>
      <w:r w:rsidR="00AB53B9">
        <w:rPr>
          <w:lang w:val="fr-FR"/>
        </w:rPr>
        <w:t>’</w:t>
      </w:r>
      <w:r w:rsidRPr="00943DF2">
        <w:rPr>
          <w:lang w:val="fr-FR"/>
        </w:rPr>
        <w:t>enfant.</w:t>
      </w:r>
    </w:p>
    <w:p w:rsidR="00F02902" w:rsidRPr="006F33DA" w:rsidRDefault="00D639B5" w:rsidP="00D639B5">
      <w:pPr>
        <w:pStyle w:val="SingleTxtG"/>
        <w:rPr>
          <w:lang w:val="fr-FR"/>
        </w:rPr>
      </w:pPr>
      <w:r>
        <w:t>69.</w:t>
      </w:r>
      <w:r>
        <w:tab/>
      </w:r>
      <w:r w:rsidR="00F02902" w:rsidRPr="00D639B5">
        <w:t>Par</w:t>
      </w:r>
      <w:r w:rsidR="00F02902" w:rsidRPr="006F33DA">
        <w:rPr>
          <w:lang w:val="fr-FR"/>
        </w:rPr>
        <w:t xml:space="preserve"> ailleurs, cette préoccupation (formation) a été prise en charge dans le cadre de la réforme de la justice</w:t>
      </w:r>
      <w:r w:rsidR="007427EF">
        <w:rPr>
          <w:lang w:val="fr-FR"/>
        </w:rPr>
        <w:t>,</w:t>
      </w:r>
      <w:r w:rsidR="00F02902" w:rsidRPr="006F33DA">
        <w:rPr>
          <w:lang w:val="fr-FR"/>
        </w:rPr>
        <w:t xml:space="preserve"> et plus particulièrement dans la réforme du programme de l</w:t>
      </w:r>
      <w:r w:rsidR="00AB53B9">
        <w:rPr>
          <w:lang w:val="fr-FR"/>
        </w:rPr>
        <w:t>’</w:t>
      </w:r>
      <w:r w:rsidR="00F02902" w:rsidRPr="006F33DA">
        <w:rPr>
          <w:lang w:val="fr-FR"/>
        </w:rPr>
        <w:t>école supérieure de la magistrature</w:t>
      </w:r>
      <w:r w:rsidR="007427EF">
        <w:rPr>
          <w:lang w:val="fr-FR"/>
        </w:rPr>
        <w:t>,</w:t>
      </w:r>
      <w:r w:rsidR="00F02902" w:rsidRPr="006F33DA">
        <w:rPr>
          <w:lang w:val="fr-FR"/>
        </w:rPr>
        <w:t xml:space="preserve"> dont la formation académique est passée de </w:t>
      </w:r>
      <w:r w:rsidR="007427EF">
        <w:rPr>
          <w:lang w:val="fr-FR"/>
        </w:rPr>
        <w:t>six</w:t>
      </w:r>
      <w:r w:rsidR="00F02902" w:rsidRPr="006F33DA">
        <w:rPr>
          <w:lang w:val="fr-FR"/>
        </w:rPr>
        <w:t xml:space="preserve"> mois à </w:t>
      </w:r>
      <w:r w:rsidR="007427EF">
        <w:rPr>
          <w:lang w:val="fr-FR"/>
        </w:rPr>
        <w:t xml:space="preserve">trois </w:t>
      </w:r>
      <w:r w:rsidR="00F02902" w:rsidRPr="006F33DA">
        <w:rPr>
          <w:lang w:val="fr-FR"/>
        </w:rPr>
        <w:t>ans depuis 2000-2001.</w:t>
      </w:r>
    </w:p>
    <w:p w:rsidR="00F02902" w:rsidRPr="006F33DA" w:rsidRDefault="00D639B5" w:rsidP="00D639B5">
      <w:pPr>
        <w:pStyle w:val="SingleTxtG"/>
        <w:rPr>
          <w:lang w:val="fr-FR"/>
        </w:rPr>
      </w:pPr>
      <w:r>
        <w:rPr>
          <w:lang w:val="fr-FR"/>
        </w:rPr>
        <w:t>70.</w:t>
      </w:r>
      <w:r>
        <w:rPr>
          <w:lang w:val="fr-FR"/>
        </w:rPr>
        <w:tab/>
      </w:r>
      <w:r w:rsidR="00F02902" w:rsidRPr="006F33DA">
        <w:rPr>
          <w:lang w:val="fr-FR"/>
        </w:rPr>
        <w:t>Il convient de préciser, dans ce cadre, que des journées d</w:t>
      </w:r>
      <w:r w:rsidR="00AB53B9">
        <w:rPr>
          <w:lang w:val="fr-FR"/>
        </w:rPr>
        <w:t>’</w:t>
      </w:r>
      <w:r w:rsidR="00F02902" w:rsidRPr="006F33DA">
        <w:rPr>
          <w:lang w:val="fr-FR"/>
        </w:rPr>
        <w:t xml:space="preserve">études, séminaires ainsi que des émissions radio et télévision sont </w:t>
      </w:r>
      <w:r w:rsidR="00F02902" w:rsidRPr="00D639B5">
        <w:t>régulièrement</w:t>
      </w:r>
      <w:r w:rsidR="00F02902" w:rsidRPr="006F33DA">
        <w:rPr>
          <w:lang w:val="fr-FR"/>
        </w:rPr>
        <w:t xml:space="preserve"> organisées par le Ministère de la </w:t>
      </w:r>
      <w:r w:rsidR="007427EF" w:rsidRPr="006F33DA">
        <w:rPr>
          <w:lang w:val="fr-FR"/>
        </w:rPr>
        <w:t>j</w:t>
      </w:r>
      <w:r w:rsidR="00F02902" w:rsidRPr="006F33DA">
        <w:rPr>
          <w:lang w:val="fr-FR"/>
        </w:rPr>
        <w:t xml:space="preserve">ustice sur les </w:t>
      </w:r>
      <w:r w:rsidR="007427EF" w:rsidRPr="006F33DA">
        <w:rPr>
          <w:lang w:val="fr-FR"/>
        </w:rPr>
        <w:t>d</w:t>
      </w:r>
      <w:r w:rsidR="00F02902" w:rsidRPr="006F33DA">
        <w:rPr>
          <w:lang w:val="fr-FR"/>
        </w:rPr>
        <w:t>roits de l</w:t>
      </w:r>
      <w:r w:rsidR="00AB53B9">
        <w:rPr>
          <w:lang w:val="fr-FR"/>
        </w:rPr>
        <w:t>’</w:t>
      </w:r>
      <w:r w:rsidR="007427EF" w:rsidRPr="006F33DA">
        <w:rPr>
          <w:lang w:val="fr-FR"/>
        </w:rPr>
        <w:t>h</w:t>
      </w:r>
      <w:r w:rsidR="00F02902" w:rsidRPr="006F33DA">
        <w:rPr>
          <w:lang w:val="fr-FR"/>
        </w:rPr>
        <w:t xml:space="preserve">omme, le </w:t>
      </w:r>
      <w:r w:rsidR="007427EF" w:rsidRPr="006F33DA">
        <w:rPr>
          <w:lang w:val="fr-FR"/>
        </w:rPr>
        <w:t>d</w:t>
      </w:r>
      <w:r w:rsidR="00F02902" w:rsidRPr="006F33DA">
        <w:rPr>
          <w:lang w:val="fr-FR"/>
        </w:rPr>
        <w:t xml:space="preserve">roit </w:t>
      </w:r>
      <w:r w:rsidR="007427EF" w:rsidRPr="006F33DA">
        <w:rPr>
          <w:lang w:val="fr-FR"/>
        </w:rPr>
        <w:t>h</w:t>
      </w:r>
      <w:r w:rsidR="00F02902" w:rsidRPr="006F33DA">
        <w:rPr>
          <w:lang w:val="fr-FR"/>
        </w:rPr>
        <w:t>umanitaire, la législation et les instruments internationaux auxquels l</w:t>
      </w:r>
      <w:r w:rsidR="00AB53B9">
        <w:rPr>
          <w:lang w:val="fr-FR"/>
        </w:rPr>
        <w:t>’</w:t>
      </w:r>
      <w:r w:rsidR="00F02902" w:rsidRPr="006F33DA">
        <w:rPr>
          <w:lang w:val="fr-FR"/>
        </w:rPr>
        <w:t>Algérie a adhéré.</w:t>
      </w:r>
    </w:p>
    <w:p w:rsidR="00F02902" w:rsidRPr="00943DF2" w:rsidRDefault="00D639B5" w:rsidP="00D639B5">
      <w:pPr>
        <w:pStyle w:val="SingleTxtG"/>
        <w:rPr>
          <w:bCs/>
          <w:lang w:val="fr-FR"/>
        </w:rPr>
      </w:pPr>
      <w:r>
        <w:rPr>
          <w:bCs/>
          <w:lang w:val="fr-FR"/>
        </w:rPr>
        <w:t>71.</w:t>
      </w:r>
      <w:r>
        <w:rPr>
          <w:bCs/>
          <w:lang w:val="fr-FR"/>
        </w:rPr>
        <w:tab/>
      </w:r>
      <w:r w:rsidR="00F02902" w:rsidRPr="00943DF2">
        <w:rPr>
          <w:bCs/>
          <w:lang w:val="fr-FR"/>
        </w:rPr>
        <w:t xml:space="preserve">Les juges des mineurs reçoivent une formation spécialisée </w:t>
      </w:r>
      <w:r w:rsidR="00F02902" w:rsidRPr="00D639B5">
        <w:t>en</w:t>
      </w:r>
      <w:r w:rsidR="00F02902" w:rsidRPr="00943DF2">
        <w:rPr>
          <w:bCs/>
          <w:lang w:val="fr-FR"/>
        </w:rPr>
        <w:t xml:space="preserve"> rapport avec la </w:t>
      </w:r>
      <w:r w:rsidR="007427EF" w:rsidRPr="00943DF2">
        <w:rPr>
          <w:bCs/>
          <w:lang w:val="fr-FR"/>
        </w:rPr>
        <w:t>C</w:t>
      </w:r>
      <w:r w:rsidR="00F02902" w:rsidRPr="00943DF2">
        <w:rPr>
          <w:bCs/>
          <w:lang w:val="fr-FR"/>
        </w:rPr>
        <w:t>onvention relative aux droits de l</w:t>
      </w:r>
      <w:r w:rsidR="00AB53B9">
        <w:rPr>
          <w:bCs/>
          <w:lang w:val="fr-FR"/>
        </w:rPr>
        <w:t>’</w:t>
      </w:r>
      <w:r w:rsidR="00F02902" w:rsidRPr="00943DF2">
        <w:rPr>
          <w:bCs/>
          <w:lang w:val="fr-FR"/>
        </w:rPr>
        <w:t>enfant. Dans ce cadre, il convient de souligner les actions suivantes:</w:t>
      </w:r>
    </w:p>
    <w:p w:rsidR="00F02902" w:rsidRPr="00943DF2" w:rsidRDefault="00F02902" w:rsidP="00F02902">
      <w:pPr>
        <w:pStyle w:val="Bullet1G"/>
        <w:rPr>
          <w:lang w:val="fr-FR"/>
        </w:rPr>
      </w:pPr>
      <w:r w:rsidRPr="00943DF2">
        <w:rPr>
          <w:lang w:val="fr-FR"/>
        </w:rPr>
        <w:t>La mise en place d</w:t>
      </w:r>
      <w:r w:rsidR="00AB53B9">
        <w:rPr>
          <w:lang w:val="fr-FR"/>
        </w:rPr>
        <w:t>’</w:t>
      </w:r>
      <w:r w:rsidRPr="00943DF2">
        <w:rPr>
          <w:lang w:val="fr-FR"/>
        </w:rPr>
        <w:t>un groupe de travail pour l</w:t>
      </w:r>
      <w:r w:rsidR="00AB53B9">
        <w:rPr>
          <w:lang w:val="fr-FR"/>
        </w:rPr>
        <w:t>’</w:t>
      </w:r>
      <w:r w:rsidRPr="00943DF2">
        <w:rPr>
          <w:lang w:val="fr-FR"/>
        </w:rPr>
        <w:t>élaboration d</w:t>
      </w:r>
      <w:r w:rsidR="00AB53B9">
        <w:rPr>
          <w:lang w:val="fr-FR"/>
        </w:rPr>
        <w:t>’</w:t>
      </w:r>
      <w:r w:rsidRPr="00943DF2">
        <w:rPr>
          <w:lang w:val="fr-FR"/>
        </w:rPr>
        <w:t>un programme de formation initiale et continue. Le programme de formation initiale a été validé par un expert international.</w:t>
      </w:r>
    </w:p>
    <w:p w:rsidR="00F02902" w:rsidRPr="006F33DA" w:rsidRDefault="00F02902" w:rsidP="00F02902">
      <w:pPr>
        <w:pStyle w:val="Bullet1G"/>
        <w:rPr>
          <w:lang w:val="fr-FR"/>
        </w:rPr>
      </w:pPr>
      <w:r w:rsidRPr="00943DF2">
        <w:rPr>
          <w:lang w:val="fr-FR"/>
        </w:rPr>
        <w:t>L</w:t>
      </w:r>
      <w:r w:rsidR="00AB53B9">
        <w:rPr>
          <w:lang w:val="fr-FR"/>
        </w:rPr>
        <w:t>’</w:t>
      </w:r>
      <w:r w:rsidRPr="00943DF2">
        <w:rPr>
          <w:lang w:val="fr-FR"/>
        </w:rPr>
        <w:t>organisation d</w:t>
      </w:r>
      <w:r w:rsidR="00AB53B9">
        <w:rPr>
          <w:lang w:val="fr-FR"/>
        </w:rPr>
        <w:t>’</w:t>
      </w:r>
      <w:r w:rsidRPr="00943DF2">
        <w:rPr>
          <w:lang w:val="fr-FR"/>
        </w:rPr>
        <w:t>ateliers sur les droits de l</w:t>
      </w:r>
      <w:r w:rsidR="00AB53B9">
        <w:rPr>
          <w:lang w:val="fr-FR"/>
        </w:rPr>
        <w:t>’</w:t>
      </w:r>
      <w:r w:rsidRPr="00943DF2">
        <w:rPr>
          <w:lang w:val="fr-FR"/>
        </w:rPr>
        <w:t>enfant: un certain nombre de programmes ont été initiés sur la réforme pénitentiaire et son volet relatif à la justice juvénile avec des partenaires étrangers et des organisations relevant du système des Nations unies: PNUD, UNICEF,</w:t>
      </w:r>
      <w:r w:rsidR="00D639B5">
        <w:rPr>
          <w:lang w:val="fr-FR"/>
        </w:rPr>
        <w:t xml:space="preserve"> </w:t>
      </w:r>
      <w:r w:rsidRPr="00943DF2">
        <w:rPr>
          <w:lang w:val="fr-FR"/>
        </w:rPr>
        <w:t>etc. Trois ateliers ont été tenus les 23 et 24 avril 2007. Un atelier sur la justice juvénile suivi d</w:t>
      </w:r>
      <w:r w:rsidR="00AB53B9">
        <w:rPr>
          <w:lang w:val="fr-FR"/>
        </w:rPr>
        <w:t>’</w:t>
      </w:r>
      <w:r w:rsidRPr="00943DF2">
        <w:rPr>
          <w:lang w:val="fr-FR"/>
        </w:rPr>
        <w:t>un séminaire est prévu pour l</w:t>
      </w:r>
      <w:r w:rsidR="00AB53B9">
        <w:rPr>
          <w:lang w:val="fr-FR"/>
        </w:rPr>
        <w:t>’</w:t>
      </w:r>
      <w:r w:rsidRPr="00943DF2">
        <w:rPr>
          <w:lang w:val="fr-FR"/>
        </w:rPr>
        <w:t>année 2009 en collaboration avec l</w:t>
      </w:r>
      <w:r w:rsidR="00AB53B9">
        <w:rPr>
          <w:lang w:val="fr-FR"/>
        </w:rPr>
        <w:t>’</w:t>
      </w:r>
      <w:r w:rsidRPr="00943DF2">
        <w:rPr>
          <w:lang w:val="fr-FR"/>
        </w:rPr>
        <w:t xml:space="preserve">UNICEF. </w:t>
      </w:r>
      <w:r w:rsidRPr="006F33DA">
        <w:rPr>
          <w:lang w:val="fr-FR"/>
        </w:rPr>
        <w:t>En plus, trois sessions de formation destinées aux juges des mineurs ont été organisées par l</w:t>
      </w:r>
      <w:r w:rsidR="00AB53B9">
        <w:rPr>
          <w:lang w:val="fr-FR"/>
        </w:rPr>
        <w:t>’</w:t>
      </w:r>
      <w:r w:rsidRPr="006F33DA">
        <w:rPr>
          <w:lang w:val="fr-FR"/>
        </w:rPr>
        <w:t>administration pénitentiaire en collaboration avec l</w:t>
      </w:r>
      <w:r w:rsidR="00AB53B9">
        <w:rPr>
          <w:lang w:val="fr-FR"/>
        </w:rPr>
        <w:t>’</w:t>
      </w:r>
      <w:r w:rsidRPr="006F33DA">
        <w:rPr>
          <w:lang w:val="fr-FR"/>
        </w:rPr>
        <w:t>ONG «</w:t>
      </w:r>
      <w:proofErr w:type="spellStart"/>
      <w:r w:rsidR="00D639B5">
        <w:rPr>
          <w:lang w:val="fr-FR"/>
        </w:rPr>
        <w:t>Penal</w:t>
      </w:r>
      <w:proofErr w:type="spellEnd"/>
      <w:r w:rsidR="00D639B5">
        <w:rPr>
          <w:lang w:val="fr-FR"/>
        </w:rPr>
        <w:t xml:space="preserve"> </w:t>
      </w:r>
      <w:proofErr w:type="spellStart"/>
      <w:r w:rsidR="00D639B5">
        <w:rPr>
          <w:lang w:val="fr-FR"/>
        </w:rPr>
        <w:t>Reform</w:t>
      </w:r>
      <w:proofErr w:type="spellEnd"/>
      <w:r w:rsidR="00D639B5">
        <w:rPr>
          <w:lang w:val="fr-FR"/>
        </w:rPr>
        <w:t xml:space="preserve"> </w:t>
      </w:r>
      <w:r w:rsidRPr="006F33DA">
        <w:rPr>
          <w:lang w:val="fr-FR"/>
        </w:rPr>
        <w:t xml:space="preserve">International». </w:t>
      </w:r>
    </w:p>
    <w:p w:rsidR="00F02902" w:rsidRPr="00943DF2" w:rsidRDefault="00F02902" w:rsidP="00F02902">
      <w:pPr>
        <w:pStyle w:val="Bullet1G"/>
        <w:rPr>
          <w:lang w:val="fr-FR"/>
        </w:rPr>
      </w:pPr>
      <w:r w:rsidRPr="00943DF2">
        <w:rPr>
          <w:lang w:val="fr-FR"/>
        </w:rPr>
        <w:t>Coopération bilatérale: des conventions en matière de formation des juges des mineurs et du personnel chargé de l</w:t>
      </w:r>
      <w:r w:rsidR="00AB53B9">
        <w:rPr>
          <w:lang w:val="fr-FR"/>
        </w:rPr>
        <w:t>’</w:t>
      </w:r>
      <w:r w:rsidRPr="00943DF2">
        <w:rPr>
          <w:lang w:val="fr-FR"/>
        </w:rPr>
        <w:t>encadrement éducatif, médical, social et psychologique des mineurs ont été conclu</w:t>
      </w:r>
      <w:r w:rsidR="007427EF">
        <w:rPr>
          <w:lang w:val="fr-FR"/>
        </w:rPr>
        <w:t>e</w:t>
      </w:r>
      <w:r w:rsidRPr="00943DF2">
        <w:rPr>
          <w:lang w:val="fr-FR"/>
        </w:rPr>
        <w:t xml:space="preserve">s avec la France et la Belgique. Une formation de </w:t>
      </w:r>
      <w:r w:rsidR="007427EF">
        <w:rPr>
          <w:lang w:val="fr-FR"/>
        </w:rPr>
        <w:t>six</w:t>
      </w:r>
      <w:r w:rsidRPr="00943DF2">
        <w:rPr>
          <w:lang w:val="fr-FR"/>
        </w:rPr>
        <w:t xml:space="preserve"> juges est prévue en 2009 durant le deuxième trimestre dans le cadre de la convention CTB-Ministère de la Justice. </w:t>
      </w:r>
    </w:p>
    <w:p w:rsidR="00F02902" w:rsidRPr="00943DF2" w:rsidRDefault="00F02902" w:rsidP="00F02902">
      <w:pPr>
        <w:pStyle w:val="H1G"/>
        <w:rPr>
          <w:lang w:val="fr-FR"/>
        </w:rPr>
      </w:pPr>
      <w:r w:rsidRPr="00943DF2">
        <w:rPr>
          <w:lang w:val="fr-FR"/>
        </w:rPr>
        <w:tab/>
      </w:r>
      <w:r w:rsidRPr="00943DF2">
        <w:rPr>
          <w:lang w:val="fr-FR"/>
        </w:rPr>
        <w:tab/>
        <w:t>Recommandations 26, 27 et 28</w:t>
      </w:r>
      <w:r w:rsidRPr="00943DF2">
        <w:rPr>
          <w:lang w:val="fr-FR"/>
        </w:rPr>
        <w:br/>
        <w:t xml:space="preserve">Non discrimination </w:t>
      </w:r>
    </w:p>
    <w:p w:rsidR="00F02902" w:rsidRPr="00943DF2" w:rsidRDefault="00D639B5" w:rsidP="00D639B5">
      <w:pPr>
        <w:pStyle w:val="SingleTxtG"/>
        <w:rPr>
          <w:lang w:val="fr-FR"/>
        </w:rPr>
      </w:pPr>
      <w:r>
        <w:rPr>
          <w:lang w:val="fr-FR"/>
        </w:rPr>
        <w:t>72.</w:t>
      </w:r>
      <w:r>
        <w:rPr>
          <w:lang w:val="fr-FR"/>
        </w:rPr>
        <w:tab/>
      </w:r>
      <w:r w:rsidR="00F02902" w:rsidRPr="00943DF2">
        <w:rPr>
          <w:lang w:val="fr-FR"/>
        </w:rPr>
        <w:t>Voir réponse articles 02, 28, 29 et 30 et réponses recommandations 45, 46, 53, 54, 55, 76 et 77.</w:t>
      </w:r>
    </w:p>
    <w:p w:rsidR="00F02902" w:rsidRPr="00943DF2" w:rsidRDefault="00F02902" w:rsidP="00F02902">
      <w:pPr>
        <w:pStyle w:val="H1G"/>
        <w:rPr>
          <w:lang w:val="fr-FR"/>
        </w:rPr>
      </w:pPr>
      <w:r w:rsidRPr="00943DF2">
        <w:rPr>
          <w:lang w:val="fr-FR"/>
        </w:rPr>
        <w:tab/>
      </w:r>
      <w:r w:rsidRPr="00943DF2">
        <w:rPr>
          <w:lang w:val="fr-FR"/>
        </w:rPr>
        <w:tab/>
        <w:t>Recommandations 29 et 30</w:t>
      </w:r>
      <w:r w:rsidRPr="00943DF2">
        <w:rPr>
          <w:lang w:val="fr-FR"/>
        </w:rPr>
        <w:br/>
        <w:t>Intérêt supérieur de l</w:t>
      </w:r>
      <w:r w:rsidR="00AB53B9">
        <w:rPr>
          <w:lang w:val="fr-FR"/>
        </w:rPr>
        <w:t>’</w:t>
      </w:r>
      <w:r w:rsidRPr="00943DF2">
        <w:rPr>
          <w:lang w:val="fr-FR"/>
        </w:rPr>
        <w:t>enfant</w:t>
      </w:r>
    </w:p>
    <w:p w:rsidR="00F02902" w:rsidRPr="00FB3D86" w:rsidRDefault="00D639B5" w:rsidP="00D639B5">
      <w:pPr>
        <w:pStyle w:val="SingleTxtG"/>
      </w:pPr>
      <w:r>
        <w:t>73.</w:t>
      </w:r>
      <w:r>
        <w:tab/>
      </w:r>
      <w:r w:rsidR="00F02902" w:rsidRPr="00D639B5">
        <w:t>Voir</w:t>
      </w:r>
      <w:r w:rsidR="00F02902" w:rsidRPr="00FB3D86">
        <w:t xml:space="preserve"> réponse </w:t>
      </w:r>
      <w:r w:rsidR="00F02902" w:rsidRPr="0015490D">
        <w:t>article</w:t>
      </w:r>
      <w:r w:rsidR="007427EF">
        <w:t xml:space="preserve"> (</w:t>
      </w:r>
      <w:r w:rsidR="00F02902" w:rsidRPr="00FB3D86">
        <w:t>3)</w:t>
      </w:r>
      <w:r w:rsidR="00F02902">
        <w:t>.</w:t>
      </w:r>
    </w:p>
    <w:p w:rsidR="00F02902" w:rsidRPr="00943DF2" w:rsidRDefault="00F02902" w:rsidP="00F02902">
      <w:pPr>
        <w:pStyle w:val="H1G"/>
        <w:rPr>
          <w:lang w:val="fr-FR"/>
        </w:rPr>
      </w:pPr>
      <w:r>
        <w:tab/>
      </w:r>
      <w:r>
        <w:tab/>
      </w:r>
      <w:r w:rsidRPr="00943DF2">
        <w:rPr>
          <w:lang w:val="fr-FR"/>
        </w:rPr>
        <w:t>Recommandations 31 et 32</w:t>
      </w:r>
      <w:r w:rsidRPr="00943DF2">
        <w:rPr>
          <w:lang w:val="fr-FR"/>
        </w:rPr>
        <w:br/>
        <w:t>Droit à la vie, à la survie et au développement</w:t>
      </w:r>
    </w:p>
    <w:p w:rsidR="00F02902" w:rsidRPr="00FB3D86" w:rsidRDefault="00D639B5" w:rsidP="00D639B5">
      <w:pPr>
        <w:pStyle w:val="SingleTxtG"/>
      </w:pPr>
      <w:r>
        <w:t>74.</w:t>
      </w:r>
      <w:r>
        <w:tab/>
      </w:r>
      <w:r w:rsidR="00F02902" w:rsidRPr="00FB3D86">
        <w:t>Voir réponse article (6)</w:t>
      </w:r>
      <w:r w:rsidR="00F02902">
        <w:t>.</w:t>
      </w:r>
    </w:p>
    <w:p w:rsidR="00F02902" w:rsidRPr="00943DF2" w:rsidRDefault="00F02902" w:rsidP="00F02902">
      <w:pPr>
        <w:pStyle w:val="H1G"/>
        <w:rPr>
          <w:lang w:val="fr-FR"/>
        </w:rPr>
      </w:pPr>
      <w:r>
        <w:tab/>
      </w:r>
      <w:r>
        <w:tab/>
      </w:r>
      <w:r w:rsidRPr="00943DF2">
        <w:rPr>
          <w:lang w:val="fr-FR"/>
        </w:rPr>
        <w:t>Recommandations 33 et 34</w:t>
      </w:r>
      <w:r w:rsidRPr="00943DF2">
        <w:rPr>
          <w:lang w:val="fr-FR"/>
        </w:rPr>
        <w:br/>
        <w:t>Respect des opinions de l</w:t>
      </w:r>
      <w:r w:rsidR="00AB53B9">
        <w:rPr>
          <w:lang w:val="fr-FR"/>
        </w:rPr>
        <w:t>’</w:t>
      </w:r>
      <w:r w:rsidRPr="00943DF2">
        <w:rPr>
          <w:lang w:val="fr-FR"/>
        </w:rPr>
        <w:t>enfant</w:t>
      </w:r>
    </w:p>
    <w:p w:rsidR="00F02902" w:rsidRPr="00943DF2" w:rsidRDefault="00D639B5" w:rsidP="00D639B5">
      <w:pPr>
        <w:pStyle w:val="SingleTxtG"/>
        <w:rPr>
          <w:lang w:val="fr-FR"/>
        </w:rPr>
      </w:pPr>
      <w:r>
        <w:rPr>
          <w:lang w:val="fr-FR"/>
        </w:rPr>
        <w:t>75.</w:t>
      </w:r>
      <w:r>
        <w:rPr>
          <w:lang w:val="fr-FR"/>
        </w:rPr>
        <w:tab/>
      </w:r>
      <w:r w:rsidR="00F02902" w:rsidRPr="00943DF2">
        <w:rPr>
          <w:lang w:val="fr-FR"/>
        </w:rPr>
        <w:t xml:space="preserve">Voir </w:t>
      </w:r>
      <w:r w:rsidR="00F02902" w:rsidRPr="00D639B5">
        <w:t>réponse</w:t>
      </w:r>
      <w:r w:rsidR="00F02902" w:rsidRPr="00943DF2">
        <w:rPr>
          <w:lang w:val="fr-FR"/>
        </w:rPr>
        <w:t xml:space="preserve"> des articles (12) et (13).</w:t>
      </w:r>
    </w:p>
    <w:p w:rsidR="00F02902" w:rsidRPr="00943DF2" w:rsidRDefault="00F02902" w:rsidP="00F02902">
      <w:pPr>
        <w:pStyle w:val="H1G"/>
        <w:rPr>
          <w:lang w:val="fr-FR"/>
        </w:rPr>
      </w:pPr>
      <w:r w:rsidRPr="00943DF2">
        <w:rPr>
          <w:lang w:val="fr-FR"/>
        </w:rPr>
        <w:tab/>
      </w:r>
      <w:r w:rsidRPr="00943DF2">
        <w:rPr>
          <w:lang w:val="fr-FR"/>
        </w:rPr>
        <w:tab/>
        <w:t>Recommandations 35 et 36</w:t>
      </w:r>
      <w:r w:rsidRPr="00943DF2">
        <w:rPr>
          <w:lang w:val="fr-FR"/>
        </w:rPr>
        <w:br/>
        <w:t>Enregistrement des naissances</w:t>
      </w:r>
    </w:p>
    <w:p w:rsidR="00F02902" w:rsidRPr="006F33DA" w:rsidRDefault="00D639B5" w:rsidP="00D639B5">
      <w:pPr>
        <w:pStyle w:val="SingleTxtG"/>
        <w:rPr>
          <w:lang w:val="fr-FR"/>
        </w:rPr>
      </w:pPr>
      <w:r>
        <w:rPr>
          <w:lang w:val="fr-FR"/>
        </w:rPr>
        <w:t>76.</w:t>
      </w:r>
      <w:r>
        <w:rPr>
          <w:lang w:val="fr-FR"/>
        </w:rPr>
        <w:tab/>
      </w:r>
      <w:r w:rsidR="00F02902" w:rsidRPr="00943DF2">
        <w:rPr>
          <w:lang w:val="fr-FR"/>
        </w:rPr>
        <w:t xml:space="preserve">Tout enfant né sur le territoire algérien est obligatoirement déclaré dans les cinq jours de </w:t>
      </w:r>
      <w:r w:rsidR="00F02902" w:rsidRPr="00D639B5">
        <w:t>l</w:t>
      </w:r>
      <w:r w:rsidR="00AB53B9" w:rsidRPr="00D639B5">
        <w:t>’</w:t>
      </w:r>
      <w:r w:rsidR="00F02902" w:rsidRPr="00D639B5">
        <w:t>accouchement</w:t>
      </w:r>
      <w:r w:rsidR="00F02902" w:rsidRPr="00943DF2">
        <w:rPr>
          <w:lang w:val="fr-FR"/>
        </w:rPr>
        <w:t xml:space="preserve"> à l</w:t>
      </w:r>
      <w:r w:rsidR="00AB53B9">
        <w:rPr>
          <w:lang w:val="fr-FR"/>
        </w:rPr>
        <w:t>’</w:t>
      </w:r>
      <w:r w:rsidR="00F02902" w:rsidRPr="00943DF2">
        <w:rPr>
          <w:lang w:val="fr-FR"/>
        </w:rPr>
        <w:t>officier d</w:t>
      </w:r>
      <w:r w:rsidR="00AB53B9">
        <w:rPr>
          <w:lang w:val="fr-FR"/>
        </w:rPr>
        <w:t>’</w:t>
      </w:r>
      <w:r w:rsidR="00F02902" w:rsidRPr="00943DF2">
        <w:rPr>
          <w:lang w:val="fr-FR"/>
        </w:rPr>
        <w:t xml:space="preserve">état civil du lieu de naissance. </w:t>
      </w:r>
      <w:r w:rsidR="00F02902" w:rsidRPr="006F33DA">
        <w:rPr>
          <w:lang w:val="fr-FR"/>
        </w:rPr>
        <w:t>L</w:t>
      </w:r>
      <w:r w:rsidR="00AB53B9">
        <w:rPr>
          <w:lang w:val="fr-FR"/>
        </w:rPr>
        <w:t>’</w:t>
      </w:r>
      <w:r w:rsidR="00F02902" w:rsidRPr="006F33DA">
        <w:rPr>
          <w:lang w:val="fr-FR"/>
        </w:rPr>
        <w:t>article 61 de l</w:t>
      </w:r>
      <w:r w:rsidR="00AB53B9">
        <w:rPr>
          <w:lang w:val="fr-FR"/>
        </w:rPr>
        <w:t>’</w:t>
      </w:r>
      <w:r w:rsidR="00F02902" w:rsidRPr="006F33DA">
        <w:rPr>
          <w:lang w:val="fr-FR"/>
        </w:rPr>
        <w:t>ordonnance n</w:t>
      </w:r>
      <w:r w:rsidR="00460103" w:rsidRPr="00460103">
        <w:rPr>
          <w:vertAlign w:val="superscript"/>
          <w:lang w:val="fr-FR"/>
        </w:rPr>
        <w:t xml:space="preserve">o </w:t>
      </w:r>
      <w:r w:rsidR="00F02902" w:rsidRPr="006F33DA">
        <w:rPr>
          <w:lang w:val="fr-FR"/>
        </w:rPr>
        <w:t>70-20 du 19 février 1970 portant code de l</w:t>
      </w:r>
      <w:r w:rsidR="00AB53B9">
        <w:rPr>
          <w:lang w:val="fr-FR"/>
        </w:rPr>
        <w:t>’</w:t>
      </w:r>
      <w:r w:rsidR="00F02902" w:rsidRPr="006F33DA">
        <w:rPr>
          <w:lang w:val="fr-FR"/>
        </w:rPr>
        <w:t>état civil dispose que «Les déclarations de naissance sont faites, dans les cinq jours de l</w:t>
      </w:r>
      <w:r w:rsidR="00AB53B9">
        <w:rPr>
          <w:lang w:val="fr-FR"/>
        </w:rPr>
        <w:t>’</w:t>
      </w:r>
      <w:r w:rsidR="00F02902" w:rsidRPr="006F33DA">
        <w:rPr>
          <w:lang w:val="fr-FR"/>
        </w:rPr>
        <w:t>accouchement, à l</w:t>
      </w:r>
      <w:r w:rsidR="00AB53B9">
        <w:rPr>
          <w:lang w:val="fr-FR"/>
        </w:rPr>
        <w:t>’</w:t>
      </w:r>
      <w:r w:rsidR="00F02902" w:rsidRPr="006F33DA">
        <w:rPr>
          <w:lang w:val="fr-FR"/>
        </w:rPr>
        <w:t>officier de l</w:t>
      </w:r>
      <w:r w:rsidR="00AB53B9">
        <w:rPr>
          <w:lang w:val="fr-FR"/>
        </w:rPr>
        <w:t>’</w:t>
      </w:r>
      <w:r w:rsidR="00F02902" w:rsidRPr="006F33DA">
        <w:rPr>
          <w:lang w:val="fr-FR"/>
        </w:rPr>
        <w:t>état civil du lieu, sous peine de sanction</w:t>
      </w:r>
      <w:r>
        <w:rPr>
          <w:lang w:val="fr-FR"/>
        </w:rPr>
        <w:t>s</w:t>
      </w:r>
      <w:r w:rsidR="00F02902" w:rsidRPr="006F33DA">
        <w:rPr>
          <w:lang w:val="fr-FR"/>
        </w:rPr>
        <w:t xml:space="preserve"> prévues à l</w:t>
      </w:r>
      <w:r w:rsidR="00AB53B9">
        <w:rPr>
          <w:lang w:val="fr-FR"/>
        </w:rPr>
        <w:t>’</w:t>
      </w:r>
      <w:r w:rsidR="00F02902" w:rsidRPr="006F33DA">
        <w:rPr>
          <w:lang w:val="fr-FR"/>
        </w:rPr>
        <w:t>article 442</w:t>
      </w:r>
      <w:r w:rsidR="007427EF">
        <w:rPr>
          <w:lang w:val="fr-FR"/>
        </w:rPr>
        <w:t>,</w:t>
      </w:r>
      <w:r w:rsidR="00F02902" w:rsidRPr="006F33DA">
        <w:rPr>
          <w:lang w:val="fr-FR"/>
        </w:rPr>
        <w:t xml:space="preserve"> alinéa 3</w:t>
      </w:r>
      <w:r w:rsidR="007427EF">
        <w:rPr>
          <w:lang w:val="fr-FR"/>
        </w:rPr>
        <w:t>,</w:t>
      </w:r>
      <w:r w:rsidR="00F02902" w:rsidRPr="006F33DA">
        <w:rPr>
          <w:lang w:val="fr-FR"/>
        </w:rPr>
        <w:t xml:space="preserve"> du </w:t>
      </w:r>
      <w:r w:rsidRPr="006F33DA">
        <w:rPr>
          <w:lang w:val="fr-FR"/>
        </w:rPr>
        <w:t>C</w:t>
      </w:r>
      <w:r w:rsidR="00F02902" w:rsidRPr="006F33DA">
        <w:rPr>
          <w:lang w:val="fr-FR"/>
        </w:rPr>
        <w:t>ode pénal…»</w:t>
      </w:r>
      <w:r>
        <w:rPr>
          <w:lang w:val="fr-FR"/>
        </w:rPr>
        <w:t>.</w:t>
      </w:r>
    </w:p>
    <w:p w:rsidR="00F02902" w:rsidRPr="00943DF2" w:rsidRDefault="00D639B5" w:rsidP="00D639B5">
      <w:pPr>
        <w:pStyle w:val="SingleTxtG"/>
        <w:rPr>
          <w:lang w:val="fr-FR"/>
        </w:rPr>
      </w:pPr>
      <w:r>
        <w:rPr>
          <w:lang w:val="fr-FR"/>
        </w:rPr>
        <w:t>77.</w:t>
      </w:r>
      <w:r>
        <w:rPr>
          <w:lang w:val="fr-FR"/>
        </w:rPr>
        <w:tab/>
      </w:r>
      <w:r w:rsidR="00F02902" w:rsidRPr="00943DF2">
        <w:rPr>
          <w:lang w:val="fr-FR"/>
        </w:rPr>
        <w:t>Si les délais légaux n</w:t>
      </w:r>
      <w:r w:rsidR="00AB53B9">
        <w:rPr>
          <w:lang w:val="fr-FR"/>
        </w:rPr>
        <w:t>’</w:t>
      </w:r>
      <w:r w:rsidR="00F02902" w:rsidRPr="00943DF2">
        <w:rPr>
          <w:lang w:val="fr-FR"/>
        </w:rPr>
        <w:t>ont pas été respectés, l</w:t>
      </w:r>
      <w:r w:rsidR="00AB53B9">
        <w:rPr>
          <w:lang w:val="fr-FR"/>
        </w:rPr>
        <w:t>’</w:t>
      </w:r>
      <w:r w:rsidR="00F02902" w:rsidRPr="00943DF2">
        <w:rPr>
          <w:lang w:val="fr-FR"/>
        </w:rPr>
        <w:t>inscription de l</w:t>
      </w:r>
      <w:r w:rsidR="00AB53B9">
        <w:rPr>
          <w:lang w:val="fr-FR"/>
        </w:rPr>
        <w:t>’</w:t>
      </w:r>
      <w:r w:rsidR="00F02902" w:rsidRPr="00943DF2">
        <w:rPr>
          <w:lang w:val="fr-FR"/>
        </w:rPr>
        <w:t>enfant s</w:t>
      </w:r>
      <w:r w:rsidR="00AB53B9">
        <w:rPr>
          <w:lang w:val="fr-FR"/>
        </w:rPr>
        <w:t>’</w:t>
      </w:r>
      <w:r w:rsidR="00F02902" w:rsidRPr="00943DF2">
        <w:rPr>
          <w:lang w:val="fr-FR"/>
        </w:rPr>
        <w:t>effectuera selon les dispositions de l</w:t>
      </w:r>
      <w:r w:rsidR="00AB53B9">
        <w:rPr>
          <w:lang w:val="fr-FR"/>
        </w:rPr>
        <w:t>’</w:t>
      </w:r>
      <w:r w:rsidR="00F02902" w:rsidRPr="00943DF2">
        <w:rPr>
          <w:lang w:val="fr-FR"/>
        </w:rPr>
        <w:t>alinéa 2 du même article qui stipule: «Lorsqu</w:t>
      </w:r>
      <w:r w:rsidR="00AB53B9">
        <w:rPr>
          <w:lang w:val="fr-FR"/>
        </w:rPr>
        <w:t>’</w:t>
      </w:r>
      <w:r w:rsidR="00F02902" w:rsidRPr="00943DF2">
        <w:rPr>
          <w:lang w:val="fr-FR"/>
        </w:rPr>
        <w:t>une naissance n</w:t>
      </w:r>
      <w:r w:rsidR="00AB53B9">
        <w:rPr>
          <w:lang w:val="fr-FR"/>
        </w:rPr>
        <w:t>’</w:t>
      </w:r>
      <w:r w:rsidR="007427EF">
        <w:rPr>
          <w:lang w:val="fr-FR"/>
        </w:rPr>
        <w:t>a</w:t>
      </w:r>
      <w:r w:rsidR="00F02902" w:rsidRPr="00943DF2">
        <w:rPr>
          <w:lang w:val="fr-FR"/>
        </w:rPr>
        <w:t xml:space="preserve"> pas été déclarée dans le délai légal, l</w:t>
      </w:r>
      <w:r w:rsidR="00AB53B9">
        <w:rPr>
          <w:lang w:val="fr-FR"/>
        </w:rPr>
        <w:t>’</w:t>
      </w:r>
      <w:r w:rsidR="00F02902" w:rsidRPr="00943DF2">
        <w:rPr>
          <w:lang w:val="fr-FR"/>
        </w:rPr>
        <w:t>officier de l</w:t>
      </w:r>
      <w:r w:rsidR="00AB53B9">
        <w:rPr>
          <w:lang w:val="fr-FR"/>
        </w:rPr>
        <w:t>’</w:t>
      </w:r>
      <w:r w:rsidR="00F02902" w:rsidRPr="00943DF2">
        <w:rPr>
          <w:lang w:val="fr-FR"/>
        </w:rPr>
        <w:t>état civil ne peut la relater sur ses registres qu</w:t>
      </w:r>
      <w:r w:rsidR="00AB53B9">
        <w:rPr>
          <w:lang w:val="fr-FR"/>
        </w:rPr>
        <w:t>’</w:t>
      </w:r>
      <w:r w:rsidR="00F02902" w:rsidRPr="00943DF2">
        <w:rPr>
          <w:lang w:val="fr-FR"/>
        </w:rPr>
        <w:t>en vertu d</w:t>
      </w:r>
      <w:r w:rsidR="00AB53B9">
        <w:rPr>
          <w:lang w:val="fr-FR"/>
        </w:rPr>
        <w:t>’</w:t>
      </w:r>
      <w:r w:rsidR="00F02902" w:rsidRPr="00943DF2">
        <w:rPr>
          <w:lang w:val="fr-FR"/>
        </w:rPr>
        <w:t>une ordonnance rendue par le président du tribunal de l</w:t>
      </w:r>
      <w:r w:rsidR="00AB53B9">
        <w:rPr>
          <w:lang w:val="fr-FR"/>
        </w:rPr>
        <w:t>’</w:t>
      </w:r>
      <w:r w:rsidR="00F02902" w:rsidRPr="00943DF2">
        <w:rPr>
          <w:lang w:val="fr-FR"/>
        </w:rPr>
        <w:t>arrondissement dans lequel est né l</w:t>
      </w:r>
      <w:r w:rsidR="00AB53B9">
        <w:rPr>
          <w:lang w:val="fr-FR"/>
        </w:rPr>
        <w:t>’</w:t>
      </w:r>
      <w:r w:rsidR="00F02902" w:rsidRPr="00943DF2">
        <w:rPr>
          <w:lang w:val="fr-FR"/>
        </w:rPr>
        <w:t xml:space="preserve">enfant, et mention sommaire est faite en marge à la date de la naissance. Si le lieu de naissance est inconnu, le président du tribunal compétent est celui du domicile du requérant.». Néanmoins, pour les régions des Saoura et les Oasis les délais ont été prorogés à </w:t>
      </w:r>
      <w:r>
        <w:rPr>
          <w:lang w:val="fr-FR"/>
        </w:rPr>
        <w:t>soixante</w:t>
      </w:r>
      <w:r w:rsidR="00F02902" w:rsidRPr="00943DF2">
        <w:rPr>
          <w:lang w:val="fr-FR"/>
        </w:rPr>
        <w:t xml:space="preserve"> jours en application du décret n</w:t>
      </w:r>
      <w:r w:rsidR="00460103" w:rsidRPr="00460103">
        <w:rPr>
          <w:vertAlign w:val="superscript"/>
          <w:lang w:val="fr-FR"/>
        </w:rPr>
        <w:t xml:space="preserve">o </w:t>
      </w:r>
      <w:r w:rsidR="00F02902" w:rsidRPr="00943DF2">
        <w:rPr>
          <w:lang w:val="fr-FR"/>
        </w:rPr>
        <w:t>73-161 pour permettre aux nomades d</w:t>
      </w:r>
      <w:r w:rsidR="00AB53B9">
        <w:rPr>
          <w:lang w:val="fr-FR"/>
        </w:rPr>
        <w:t>’</w:t>
      </w:r>
      <w:r w:rsidR="00F02902" w:rsidRPr="00943DF2">
        <w:rPr>
          <w:lang w:val="fr-FR"/>
        </w:rPr>
        <w:t>inscrire les naissances quel</w:t>
      </w:r>
      <w:r w:rsidR="007427EF">
        <w:rPr>
          <w:lang w:val="fr-FR"/>
        </w:rPr>
        <w:t xml:space="preserve"> </w:t>
      </w:r>
      <w:r w:rsidR="00F02902" w:rsidRPr="00943DF2">
        <w:rPr>
          <w:lang w:val="fr-FR"/>
        </w:rPr>
        <w:t>que soit leur lieu.</w:t>
      </w:r>
    </w:p>
    <w:p w:rsidR="00F02902" w:rsidRPr="006F33DA" w:rsidRDefault="00D639B5" w:rsidP="00D639B5">
      <w:pPr>
        <w:pStyle w:val="SingleTxtG"/>
        <w:rPr>
          <w:lang w:val="fr-FR"/>
        </w:rPr>
      </w:pPr>
      <w:r>
        <w:rPr>
          <w:lang w:val="fr-FR"/>
        </w:rPr>
        <w:t>78.</w:t>
      </w:r>
      <w:r>
        <w:rPr>
          <w:lang w:val="fr-FR"/>
        </w:rPr>
        <w:tab/>
      </w:r>
      <w:r w:rsidR="00F02902" w:rsidRPr="00943DF2">
        <w:rPr>
          <w:lang w:val="fr-FR"/>
        </w:rPr>
        <w:t>La déclaration de naissance est de l</w:t>
      </w:r>
      <w:r w:rsidR="00AB53B9">
        <w:rPr>
          <w:lang w:val="fr-FR"/>
        </w:rPr>
        <w:t>’</w:t>
      </w:r>
      <w:r w:rsidR="00F02902" w:rsidRPr="00943DF2">
        <w:rPr>
          <w:lang w:val="fr-FR"/>
        </w:rPr>
        <w:t>obligation du père ou de la mère ou, à défaut, par les</w:t>
      </w:r>
      <w:r w:rsidR="00F02902" w:rsidRPr="00943DF2">
        <w:rPr>
          <w:b/>
          <w:bCs/>
          <w:lang w:val="fr-FR"/>
        </w:rPr>
        <w:t xml:space="preserve"> </w:t>
      </w:r>
      <w:r w:rsidR="00F02902" w:rsidRPr="00943DF2">
        <w:rPr>
          <w:lang w:val="fr-FR"/>
        </w:rPr>
        <w:t>médecins et sage</w:t>
      </w:r>
      <w:r>
        <w:rPr>
          <w:lang w:val="fr-FR"/>
        </w:rPr>
        <w:t>-</w:t>
      </w:r>
      <w:r w:rsidR="00F02902" w:rsidRPr="00943DF2">
        <w:rPr>
          <w:lang w:val="fr-FR"/>
        </w:rPr>
        <w:t>femme qui ont assisté à l</w:t>
      </w:r>
      <w:r w:rsidR="00AB53B9">
        <w:rPr>
          <w:lang w:val="fr-FR"/>
        </w:rPr>
        <w:t>’</w:t>
      </w:r>
      <w:r w:rsidR="00F02902" w:rsidRPr="00943DF2">
        <w:rPr>
          <w:lang w:val="fr-FR"/>
        </w:rPr>
        <w:t xml:space="preserve">accouchement. </w:t>
      </w:r>
      <w:r w:rsidR="00F02902" w:rsidRPr="006F33DA">
        <w:rPr>
          <w:lang w:val="fr-FR"/>
        </w:rPr>
        <w:t xml:space="preserve">Si la mère </w:t>
      </w:r>
      <w:r>
        <w:rPr>
          <w:lang w:val="fr-FR"/>
        </w:rPr>
        <w:t xml:space="preserve">a </w:t>
      </w:r>
      <w:r w:rsidR="00F02902" w:rsidRPr="006F33DA">
        <w:rPr>
          <w:lang w:val="fr-FR"/>
        </w:rPr>
        <w:t>accouché hors de son domicile, la déclaration devra être faite par la personne qui a assisté à l</w:t>
      </w:r>
      <w:r w:rsidR="00AB53B9">
        <w:rPr>
          <w:lang w:val="fr-FR"/>
        </w:rPr>
        <w:t>’</w:t>
      </w:r>
      <w:r>
        <w:rPr>
          <w:lang w:val="fr-FR"/>
        </w:rPr>
        <w:t>accouchement (art.</w:t>
      </w:r>
      <w:r w:rsidR="00F02902" w:rsidRPr="006F33DA">
        <w:rPr>
          <w:lang w:val="fr-FR"/>
        </w:rPr>
        <w:t xml:space="preserve"> 62 de l</w:t>
      </w:r>
      <w:r w:rsidR="00AB53B9">
        <w:rPr>
          <w:lang w:val="fr-FR"/>
        </w:rPr>
        <w:t>’</w:t>
      </w:r>
      <w:r w:rsidR="00F02902" w:rsidRPr="006F33DA">
        <w:rPr>
          <w:lang w:val="fr-FR"/>
        </w:rPr>
        <w:t>ordonnance n</w:t>
      </w:r>
      <w:r w:rsidR="00460103" w:rsidRPr="00460103">
        <w:rPr>
          <w:vertAlign w:val="superscript"/>
          <w:lang w:val="fr-FR"/>
        </w:rPr>
        <w:t xml:space="preserve">o </w:t>
      </w:r>
      <w:r w:rsidR="00F02902" w:rsidRPr="006F33DA">
        <w:rPr>
          <w:lang w:val="fr-FR"/>
        </w:rPr>
        <w:t>70-20 du 19 février 1970 portant code de l</w:t>
      </w:r>
      <w:r w:rsidR="00AB53B9">
        <w:rPr>
          <w:lang w:val="fr-FR"/>
        </w:rPr>
        <w:t>’</w:t>
      </w:r>
      <w:r w:rsidR="00F02902" w:rsidRPr="006F33DA">
        <w:rPr>
          <w:lang w:val="fr-FR"/>
        </w:rPr>
        <w:t>état civil).</w:t>
      </w:r>
    </w:p>
    <w:p w:rsidR="00F02902" w:rsidRPr="006F33DA" w:rsidRDefault="00D639B5" w:rsidP="00D639B5">
      <w:pPr>
        <w:pStyle w:val="SingleTxtG"/>
        <w:rPr>
          <w:lang w:val="fr-FR"/>
        </w:rPr>
      </w:pPr>
      <w:r>
        <w:rPr>
          <w:lang w:val="fr-FR"/>
        </w:rPr>
        <w:t>79.</w:t>
      </w:r>
      <w:r>
        <w:rPr>
          <w:lang w:val="fr-FR"/>
        </w:rPr>
        <w:tab/>
      </w:r>
      <w:r w:rsidR="00F02902" w:rsidRPr="00943DF2">
        <w:rPr>
          <w:lang w:val="fr-FR"/>
        </w:rPr>
        <w:t>L</w:t>
      </w:r>
      <w:r w:rsidR="00AB53B9">
        <w:rPr>
          <w:lang w:val="fr-FR"/>
        </w:rPr>
        <w:t>’</w:t>
      </w:r>
      <w:r w:rsidR="00F02902" w:rsidRPr="00943DF2">
        <w:rPr>
          <w:lang w:val="fr-FR"/>
        </w:rPr>
        <w:t>acte de naissance est rédigé immédiatement, il énonce un nom et prénom donnés à l</w:t>
      </w:r>
      <w:r w:rsidR="00AB53B9">
        <w:rPr>
          <w:lang w:val="fr-FR"/>
        </w:rPr>
        <w:t>’</w:t>
      </w:r>
      <w:r w:rsidR="00F02902" w:rsidRPr="00943DF2">
        <w:rPr>
          <w:lang w:val="fr-FR"/>
        </w:rPr>
        <w:t>enfant, l</w:t>
      </w:r>
      <w:r w:rsidR="00AB53B9">
        <w:rPr>
          <w:lang w:val="fr-FR"/>
        </w:rPr>
        <w:t>’</w:t>
      </w:r>
      <w:r w:rsidR="00F02902" w:rsidRPr="00943DF2">
        <w:rPr>
          <w:lang w:val="fr-FR"/>
        </w:rPr>
        <w:t>heure et le lieu de naissance, le sexe de l</w:t>
      </w:r>
      <w:r w:rsidR="00AB53B9">
        <w:rPr>
          <w:lang w:val="fr-FR"/>
        </w:rPr>
        <w:t>’</w:t>
      </w:r>
      <w:r>
        <w:rPr>
          <w:lang w:val="fr-FR"/>
        </w:rPr>
        <w:t>enfant</w:t>
      </w:r>
      <w:r w:rsidR="00F02902" w:rsidRPr="00943DF2">
        <w:rPr>
          <w:lang w:val="fr-FR"/>
        </w:rPr>
        <w:t xml:space="preserve"> </w:t>
      </w:r>
      <w:r w:rsidR="00F02902" w:rsidRPr="006F33DA">
        <w:rPr>
          <w:lang w:val="fr-FR"/>
        </w:rPr>
        <w:t>(</w:t>
      </w:r>
      <w:r w:rsidRPr="006F33DA">
        <w:rPr>
          <w:lang w:val="fr-FR"/>
        </w:rPr>
        <w:t>a</w:t>
      </w:r>
      <w:r>
        <w:rPr>
          <w:lang w:val="fr-FR"/>
        </w:rPr>
        <w:t>rt.</w:t>
      </w:r>
      <w:r w:rsidR="00F02902" w:rsidRPr="006F33DA">
        <w:rPr>
          <w:lang w:val="fr-FR"/>
        </w:rPr>
        <w:t xml:space="preserve"> 63 de l</w:t>
      </w:r>
      <w:r w:rsidR="00AB53B9">
        <w:rPr>
          <w:lang w:val="fr-FR"/>
        </w:rPr>
        <w:t>’</w:t>
      </w:r>
      <w:r>
        <w:rPr>
          <w:lang w:val="fr-FR"/>
        </w:rPr>
        <w:t>ordonnance sus</w:t>
      </w:r>
      <w:r w:rsidR="00F02902" w:rsidRPr="006F33DA">
        <w:rPr>
          <w:lang w:val="fr-FR"/>
        </w:rPr>
        <w:t>visée).</w:t>
      </w:r>
    </w:p>
    <w:p w:rsidR="00F02902" w:rsidRPr="006F33DA" w:rsidRDefault="00F02902" w:rsidP="00F02902">
      <w:pPr>
        <w:pStyle w:val="H1G"/>
        <w:rPr>
          <w:lang w:val="fr-FR"/>
        </w:rPr>
      </w:pPr>
      <w:r w:rsidRPr="006F33DA">
        <w:rPr>
          <w:lang w:val="fr-FR"/>
        </w:rPr>
        <w:tab/>
      </w:r>
      <w:r w:rsidRPr="006F33DA">
        <w:rPr>
          <w:lang w:val="fr-FR"/>
        </w:rPr>
        <w:tab/>
        <w:t>Recommandations 37 et 38</w:t>
      </w:r>
      <w:r w:rsidRPr="006F33DA">
        <w:rPr>
          <w:lang w:val="fr-FR"/>
        </w:rPr>
        <w:br/>
        <w:t>Liberté de religion</w:t>
      </w:r>
    </w:p>
    <w:p w:rsidR="00F02902" w:rsidRPr="006F33DA" w:rsidRDefault="00D639B5" w:rsidP="00D639B5">
      <w:pPr>
        <w:pStyle w:val="SingleTxtG"/>
        <w:rPr>
          <w:lang w:val="fr-FR"/>
        </w:rPr>
      </w:pPr>
      <w:r>
        <w:rPr>
          <w:lang w:val="fr-FR"/>
        </w:rPr>
        <w:t>80.</w:t>
      </w:r>
      <w:r>
        <w:rPr>
          <w:lang w:val="fr-FR"/>
        </w:rPr>
        <w:tab/>
      </w:r>
      <w:r w:rsidR="00F02902" w:rsidRPr="006F33DA">
        <w:rPr>
          <w:lang w:val="fr-FR"/>
        </w:rPr>
        <w:t>Voir réponse article (14).</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Recommandations 39 et 40</w:t>
      </w:r>
      <w:r w:rsidRPr="00943DF2">
        <w:rPr>
          <w:lang w:val="fr-FR"/>
        </w:rPr>
        <w:br/>
        <w:t>Torture et autres peines ou traitements cruels, inhumains</w:t>
      </w:r>
      <w:r w:rsidRPr="00943DF2">
        <w:rPr>
          <w:lang w:val="fr-FR"/>
        </w:rPr>
        <w:br/>
        <w:t>ou dégradants</w:t>
      </w:r>
    </w:p>
    <w:p w:rsidR="00F02902" w:rsidRPr="0015490D" w:rsidRDefault="00D639B5" w:rsidP="00D639B5">
      <w:pPr>
        <w:pStyle w:val="SingleTxtG"/>
      </w:pPr>
      <w:r>
        <w:t>81.</w:t>
      </w:r>
      <w:r>
        <w:tab/>
      </w:r>
      <w:r w:rsidR="00F02902" w:rsidRPr="00FB3D86">
        <w:t>Voir réponse article (37)</w:t>
      </w:r>
      <w:r w:rsidR="00F02902">
        <w:t>.</w:t>
      </w:r>
    </w:p>
    <w:p w:rsidR="00F02902" w:rsidRPr="00943DF2" w:rsidRDefault="00F02902" w:rsidP="00F02902">
      <w:pPr>
        <w:pStyle w:val="H1G"/>
        <w:rPr>
          <w:lang w:val="fr-FR"/>
        </w:rPr>
      </w:pPr>
      <w:r>
        <w:tab/>
      </w:r>
      <w:r>
        <w:tab/>
      </w:r>
      <w:r w:rsidRPr="00943DF2">
        <w:rPr>
          <w:lang w:val="fr-FR"/>
        </w:rPr>
        <w:t>Recommandations 41 et 42</w:t>
      </w:r>
      <w:r w:rsidRPr="00943DF2">
        <w:rPr>
          <w:lang w:val="fr-FR"/>
        </w:rPr>
        <w:br/>
        <w:t>Châtiments corporels</w:t>
      </w:r>
    </w:p>
    <w:p w:rsidR="00F02902" w:rsidRPr="00943DF2" w:rsidRDefault="00D639B5" w:rsidP="00D639B5">
      <w:pPr>
        <w:pStyle w:val="SingleTxtG"/>
        <w:rPr>
          <w:lang w:val="fr-FR"/>
        </w:rPr>
      </w:pPr>
      <w:r>
        <w:rPr>
          <w:lang w:val="fr-FR"/>
        </w:rPr>
        <w:t>82.</w:t>
      </w:r>
      <w:r>
        <w:rPr>
          <w:lang w:val="fr-FR"/>
        </w:rPr>
        <w:tab/>
      </w:r>
      <w:r w:rsidR="00F02902" w:rsidRPr="00943DF2">
        <w:rPr>
          <w:lang w:val="fr-FR"/>
        </w:rPr>
        <w:t>Il convient d</w:t>
      </w:r>
      <w:r w:rsidR="00AB53B9">
        <w:rPr>
          <w:lang w:val="fr-FR"/>
        </w:rPr>
        <w:t>’</w:t>
      </w:r>
      <w:r w:rsidR="00F02902" w:rsidRPr="00943DF2">
        <w:rPr>
          <w:lang w:val="fr-FR"/>
        </w:rPr>
        <w:t>abord de rappeler que:</w:t>
      </w:r>
    </w:p>
    <w:p w:rsidR="00F02902" w:rsidRPr="00943DF2" w:rsidRDefault="00F02902" w:rsidP="00F02902">
      <w:pPr>
        <w:pStyle w:val="SingleTxtG"/>
        <w:ind w:firstLine="567"/>
        <w:rPr>
          <w:lang w:val="fr-FR"/>
        </w:rPr>
      </w:pPr>
      <w:r w:rsidRPr="00943DF2">
        <w:rPr>
          <w:bCs/>
          <w:lang w:val="fr-FR"/>
        </w:rPr>
        <w:t>1.</w:t>
      </w:r>
      <w:r w:rsidRPr="00943DF2">
        <w:rPr>
          <w:b/>
          <w:bCs/>
          <w:lang w:val="fr-FR"/>
        </w:rPr>
        <w:tab/>
      </w:r>
      <w:r w:rsidRPr="00943DF2">
        <w:rPr>
          <w:lang w:val="fr-FR"/>
        </w:rPr>
        <w:t xml:space="preserve">Le </w:t>
      </w:r>
      <w:r w:rsidR="00D639B5" w:rsidRPr="00943DF2">
        <w:rPr>
          <w:lang w:val="fr-FR"/>
        </w:rPr>
        <w:t>C</w:t>
      </w:r>
      <w:r w:rsidRPr="00943DF2">
        <w:rPr>
          <w:lang w:val="fr-FR"/>
        </w:rPr>
        <w:t>ode pénal réprime les actes de violence en ses articles 254 à 280 qui sanctionnent toutes les violences volontaires.</w:t>
      </w:r>
    </w:p>
    <w:p w:rsidR="00F02902" w:rsidRPr="00943DF2" w:rsidRDefault="00F02902" w:rsidP="00F02902">
      <w:pPr>
        <w:pStyle w:val="SingleTxtG"/>
        <w:ind w:firstLine="567"/>
        <w:rPr>
          <w:lang w:val="fr-FR"/>
        </w:rPr>
      </w:pPr>
      <w:r w:rsidRPr="00943DF2">
        <w:rPr>
          <w:bCs/>
          <w:lang w:val="fr-FR"/>
        </w:rPr>
        <w:t>2.</w:t>
      </w:r>
      <w:r w:rsidRPr="00943DF2">
        <w:rPr>
          <w:b/>
          <w:bCs/>
          <w:lang w:val="fr-FR"/>
        </w:rPr>
        <w:tab/>
      </w:r>
      <w:r w:rsidRPr="00943DF2">
        <w:rPr>
          <w:lang w:val="fr-FR"/>
        </w:rPr>
        <w:t>Les châtiments corporels sont strictement interdits à l</w:t>
      </w:r>
      <w:r w:rsidR="00AB53B9">
        <w:rPr>
          <w:lang w:val="fr-FR"/>
        </w:rPr>
        <w:t>’</w:t>
      </w:r>
      <w:r w:rsidRPr="00943DF2">
        <w:rPr>
          <w:lang w:val="fr-FR"/>
        </w:rPr>
        <w:t>école, au sein de la famille et tous les autres contextes et institutions.</w:t>
      </w:r>
    </w:p>
    <w:p w:rsidR="00F02902" w:rsidRPr="006F33DA" w:rsidRDefault="00D639B5" w:rsidP="00D639B5">
      <w:pPr>
        <w:pStyle w:val="SingleTxtG"/>
        <w:rPr>
          <w:bCs/>
          <w:lang w:val="fr-FR"/>
        </w:rPr>
      </w:pPr>
      <w:r>
        <w:rPr>
          <w:bCs/>
          <w:lang w:val="fr-FR"/>
        </w:rPr>
        <w:t>83.</w:t>
      </w:r>
      <w:r>
        <w:rPr>
          <w:bCs/>
          <w:lang w:val="fr-FR"/>
        </w:rPr>
        <w:tab/>
      </w:r>
      <w:r w:rsidR="00F02902" w:rsidRPr="00943DF2">
        <w:rPr>
          <w:bCs/>
          <w:lang w:val="fr-FR"/>
        </w:rPr>
        <w:t>En matière d</w:t>
      </w:r>
      <w:r w:rsidR="00AB53B9">
        <w:rPr>
          <w:bCs/>
          <w:lang w:val="fr-FR"/>
        </w:rPr>
        <w:t>’</w:t>
      </w:r>
      <w:r w:rsidR="00F02902" w:rsidRPr="00943DF2">
        <w:rPr>
          <w:bCs/>
          <w:lang w:val="fr-FR"/>
        </w:rPr>
        <w:t>interdiction des châtiments corporels au sein des établissements scolaires, la loi d</w:t>
      </w:r>
      <w:r w:rsidR="00AB53B9">
        <w:rPr>
          <w:bCs/>
          <w:lang w:val="fr-FR"/>
        </w:rPr>
        <w:t>’</w:t>
      </w:r>
      <w:r w:rsidR="00F02902" w:rsidRPr="00943DF2">
        <w:rPr>
          <w:bCs/>
          <w:lang w:val="fr-FR"/>
        </w:rPr>
        <w:t>orientation sur l</w:t>
      </w:r>
      <w:r w:rsidR="00AB53B9">
        <w:rPr>
          <w:bCs/>
          <w:lang w:val="fr-FR"/>
        </w:rPr>
        <w:t>’</w:t>
      </w:r>
      <w:r w:rsidR="00F02902" w:rsidRPr="00943DF2">
        <w:rPr>
          <w:bCs/>
          <w:lang w:val="fr-FR"/>
        </w:rPr>
        <w:t xml:space="preserve">éducation </w:t>
      </w:r>
      <w:r w:rsidR="00F02902" w:rsidRPr="00D639B5">
        <w:rPr>
          <w:lang w:val="fr-FR"/>
        </w:rPr>
        <w:t>nationale</w:t>
      </w:r>
      <w:r w:rsidR="00F02902" w:rsidRPr="00943DF2">
        <w:rPr>
          <w:bCs/>
          <w:lang w:val="fr-FR"/>
        </w:rPr>
        <w:t xml:space="preserve"> (loi n</w:t>
      </w:r>
      <w:r w:rsidR="00460103" w:rsidRPr="00460103">
        <w:rPr>
          <w:bCs/>
          <w:vertAlign w:val="superscript"/>
          <w:lang w:val="fr-FR"/>
        </w:rPr>
        <w:t xml:space="preserve">o </w:t>
      </w:r>
      <w:r w:rsidR="00F02902" w:rsidRPr="00943DF2">
        <w:rPr>
          <w:bCs/>
          <w:lang w:val="fr-FR"/>
        </w:rPr>
        <w:t xml:space="preserve">08-04 du 23 janvier 2008) prévoit en son article 21 que «les châtiments corporels, les sévices moraux et toute forme de brimade sont interdits dans les établissements scolaires. </w:t>
      </w:r>
      <w:r w:rsidR="00F02902" w:rsidRPr="006F33DA">
        <w:rPr>
          <w:bCs/>
          <w:lang w:val="fr-FR"/>
        </w:rPr>
        <w:t>Les contrevenants aux dispositions du présent article s</w:t>
      </w:r>
      <w:r w:rsidR="00AB53B9">
        <w:rPr>
          <w:bCs/>
          <w:lang w:val="fr-FR"/>
        </w:rPr>
        <w:t>’</w:t>
      </w:r>
      <w:r w:rsidR="00F02902" w:rsidRPr="006F33DA">
        <w:rPr>
          <w:bCs/>
          <w:lang w:val="fr-FR"/>
        </w:rPr>
        <w:t>exposent à des sanctions administratives, sans préjudice des poursuites judiciaires</w:t>
      </w:r>
      <w:r w:rsidR="0084434A">
        <w:rPr>
          <w:bCs/>
          <w:lang w:val="fr-FR"/>
        </w:rPr>
        <w:t>.</w:t>
      </w:r>
      <w:r w:rsidR="00F02902" w:rsidRPr="006F33DA">
        <w:rPr>
          <w:bCs/>
          <w:lang w:val="fr-FR"/>
        </w:rPr>
        <w:t>».</w:t>
      </w:r>
    </w:p>
    <w:p w:rsidR="00F02902" w:rsidRPr="00943DF2" w:rsidRDefault="00D639B5" w:rsidP="00D639B5">
      <w:pPr>
        <w:pStyle w:val="SingleTxtG"/>
        <w:rPr>
          <w:lang w:val="fr-FR"/>
        </w:rPr>
      </w:pPr>
      <w:r>
        <w:rPr>
          <w:lang w:val="fr-FR"/>
        </w:rPr>
        <w:t>84.</w:t>
      </w:r>
      <w:r>
        <w:rPr>
          <w:lang w:val="fr-FR"/>
        </w:rPr>
        <w:tab/>
      </w:r>
      <w:r w:rsidR="00F02902" w:rsidRPr="00943DF2">
        <w:rPr>
          <w:lang w:val="fr-FR"/>
        </w:rPr>
        <w:t>Des circulaires sont régulièrement adressées aux établissements pour rappeler cette mesure et des sanctions administratives sont prises à l</w:t>
      </w:r>
      <w:r w:rsidR="00AB53B9">
        <w:rPr>
          <w:lang w:val="fr-FR"/>
        </w:rPr>
        <w:t>’</w:t>
      </w:r>
      <w:r w:rsidR="00F02902" w:rsidRPr="00943DF2">
        <w:rPr>
          <w:lang w:val="fr-FR"/>
        </w:rPr>
        <w:t>encontre des auteurs de tels actes.</w:t>
      </w:r>
    </w:p>
    <w:p w:rsidR="00F02902" w:rsidRPr="006F33DA" w:rsidRDefault="00D639B5" w:rsidP="00D639B5">
      <w:pPr>
        <w:pStyle w:val="SingleTxtG"/>
        <w:rPr>
          <w:lang w:val="fr-FR"/>
        </w:rPr>
      </w:pPr>
      <w:r>
        <w:rPr>
          <w:lang w:val="fr-FR"/>
        </w:rPr>
        <w:t>85.</w:t>
      </w:r>
      <w:r>
        <w:rPr>
          <w:lang w:val="fr-FR"/>
        </w:rPr>
        <w:tab/>
      </w:r>
      <w:r w:rsidR="00F02902" w:rsidRPr="006F33DA">
        <w:rPr>
          <w:lang w:val="fr-FR"/>
        </w:rPr>
        <w:t xml:space="preserve">Il convient de rappeler aussi que le </w:t>
      </w:r>
      <w:r w:rsidR="0084434A" w:rsidRPr="006F33DA">
        <w:rPr>
          <w:lang w:val="fr-FR"/>
        </w:rPr>
        <w:t>C</w:t>
      </w:r>
      <w:r w:rsidR="00F02902" w:rsidRPr="006F33DA">
        <w:rPr>
          <w:lang w:val="fr-FR"/>
        </w:rPr>
        <w:t>ode pénal algérien promulgué par l</w:t>
      </w:r>
      <w:r w:rsidR="00AB53B9">
        <w:rPr>
          <w:lang w:val="fr-FR"/>
        </w:rPr>
        <w:t>’</w:t>
      </w:r>
      <w:r w:rsidR="00F02902" w:rsidRPr="006F33DA">
        <w:rPr>
          <w:lang w:val="fr-FR"/>
        </w:rPr>
        <w:t>ordonnance n</w:t>
      </w:r>
      <w:r w:rsidR="00460103" w:rsidRPr="00460103">
        <w:rPr>
          <w:vertAlign w:val="superscript"/>
          <w:lang w:val="fr-FR"/>
        </w:rPr>
        <w:t xml:space="preserve">o </w:t>
      </w:r>
      <w:r w:rsidR="00F02902" w:rsidRPr="006F33DA">
        <w:rPr>
          <w:lang w:val="fr-FR"/>
        </w:rPr>
        <w:t>66-156 du 8 juin 1966 a consacré plusieurs articles pour la protection des mineurs, vu que cette frange de la société est la plus touchée par les déviations multiples de comportements des indiv</w:t>
      </w:r>
      <w:r w:rsidR="007427EF">
        <w:rPr>
          <w:lang w:val="fr-FR"/>
        </w:rPr>
        <w:t>idus, auteurs principaux soient-</w:t>
      </w:r>
      <w:r w:rsidR="00F02902" w:rsidRPr="006F33DA">
        <w:rPr>
          <w:lang w:val="fr-FR"/>
        </w:rPr>
        <w:t>ils victimes.</w:t>
      </w:r>
    </w:p>
    <w:p w:rsidR="00F02902" w:rsidRPr="006F33DA" w:rsidRDefault="00F02902" w:rsidP="00F02902">
      <w:pPr>
        <w:pStyle w:val="SingleTxtG"/>
        <w:ind w:left="1701"/>
        <w:rPr>
          <w:i/>
          <w:iCs/>
          <w:lang w:val="fr-FR"/>
        </w:rPr>
      </w:pPr>
      <w:r w:rsidRPr="006F33DA">
        <w:rPr>
          <w:b/>
          <w:bCs/>
          <w:i/>
          <w:iCs/>
          <w:lang w:val="fr-FR"/>
        </w:rPr>
        <w:t xml:space="preserve">Art. 269 </w:t>
      </w:r>
      <w:r w:rsidRPr="006F33DA">
        <w:rPr>
          <w:bCs/>
          <w:i/>
          <w:iCs/>
          <w:lang w:val="fr-FR"/>
        </w:rPr>
        <w:t>−</w:t>
      </w:r>
      <w:r w:rsidRPr="006F33DA">
        <w:rPr>
          <w:i/>
          <w:iCs/>
          <w:lang w:val="fr-FR"/>
        </w:rPr>
        <w:t xml:space="preserve"> Quiconque, volontairement, fait des blessures ou porte des coups à un mineur de </w:t>
      </w:r>
      <w:r w:rsidR="0084434A">
        <w:rPr>
          <w:i/>
          <w:iCs/>
          <w:lang w:val="fr-FR"/>
        </w:rPr>
        <w:t xml:space="preserve">16 </w:t>
      </w:r>
      <w:r w:rsidRPr="006F33DA">
        <w:rPr>
          <w:i/>
          <w:iCs/>
          <w:lang w:val="fr-FR"/>
        </w:rPr>
        <w:t>ans ou le prive volontairement d</w:t>
      </w:r>
      <w:r w:rsidR="00AB53B9">
        <w:rPr>
          <w:i/>
          <w:iCs/>
          <w:lang w:val="fr-FR"/>
        </w:rPr>
        <w:t>’</w:t>
      </w:r>
      <w:r w:rsidRPr="006F33DA">
        <w:rPr>
          <w:i/>
          <w:iCs/>
          <w:lang w:val="fr-FR"/>
        </w:rPr>
        <w:t>aliments ou de soins au point de compromettre sa santé, ou commet volontairement à son encontre toute autre violence ou voie de fait, à l</w:t>
      </w:r>
      <w:r w:rsidR="00AB53B9">
        <w:rPr>
          <w:i/>
          <w:iCs/>
          <w:lang w:val="fr-FR"/>
        </w:rPr>
        <w:t>’</w:t>
      </w:r>
      <w:r w:rsidRPr="006F33DA">
        <w:rPr>
          <w:i/>
          <w:iCs/>
          <w:lang w:val="fr-FR"/>
        </w:rPr>
        <w:t>exclusion des violences légères, est puni d</w:t>
      </w:r>
      <w:r w:rsidR="00AB53B9">
        <w:rPr>
          <w:i/>
          <w:iCs/>
          <w:lang w:val="fr-FR"/>
        </w:rPr>
        <w:t>’</w:t>
      </w:r>
      <w:r w:rsidRPr="006F33DA">
        <w:rPr>
          <w:i/>
          <w:iCs/>
          <w:lang w:val="fr-FR"/>
        </w:rPr>
        <w:t>un emprisonnement d</w:t>
      </w:r>
      <w:r w:rsidR="00AB53B9">
        <w:rPr>
          <w:i/>
          <w:iCs/>
          <w:lang w:val="fr-FR"/>
        </w:rPr>
        <w:t>’</w:t>
      </w:r>
      <w:r w:rsidRPr="006F33DA">
        <w:rPr>
          <w:i/>
          <w:iCs/>
          <w:lang w:val="fr-FR"/>
        </w:rPr>
        <w:t>un à cinq ans et d</w:t>
      </w:r>
      <w:r w:rsidR="00AB53B9">
        <w:rPr>
          <w:i/>
          <w:iCs/>
          <w:lang w:val="fr-FR"/>
        </w:rPr>
        <w:t>’</w:t>
      </w:r>
      <w:r w:rsidRPr="006F33DA">
        <w:rPr>
          <w:i/>
          <w:iCs/>
          <w:lang w:val="fr-FR"/>
        </w:rPr>
        <w:t>une amende de 500 à 50</w:t>
      </w:r>
      <w:r w:rsidR="0084434A">
        <w:rPr>
          <w:i/>
          <w:iCs/>
          <w:lang w:val="fr-FR"/>
        </w:rPr>
        <w:t xml:space="preserve"> </w:t>
      </w:r>
      <w:r w:rsidRPr="006F33DA">
        <w:rPr>
          <w:i/>
          <w:iCs/>
          <w:lang w:val="fr-FR"/>
        </w:rPr>
        <w:t>000 DA.</w:t>
      </w:r>
    </w:p>
    <w:p w:rsidR="00F02902" w:rsidRPr="006F33DA" w:rsidRDefault="00F02902" w:rsidP="00F02902">
      <w:pPr>
        <w:pStyle w:val="SingleTxtG"/>
        <w:ind w:left="1701"/>
        <w:rPr>
          <w:i/>
          <w:iCs/>
          <w:lang w:val="fr-FR"/>
        </w:rPr>
      </w:pPr>
      <w:r w:rsidRPr="006F33DA">
        <w:rPr>
          <w:b/>
          <w:bCs/>
          <w:i/>
          <w:iCs/>
          <w:lang w:val="fr-FR"/>
        </w:rPr>
        <w:t xml:space="preserve">Art. 270 </w:t>
      </w:r>
      <w:r w:rsidRPr="006F33DA">
        <w:rPr>
          <w:bCs/>
          <w:i/>
          <w:iCs/>
          <w:lang w:val="fr-FR"/>
        </w:rPr>
        <w:t>−</w:t>
      </w:r>
      <w:r w:rsidRPr="006F33DA">
        <w:rPr>
          <w:i/>
          <w:iCs/>
          <w:lang w:val="fr-FR"/>
        </w:rPr>
        <w:t xml:space="preserve"> Lorsqu</w:t>
      </w:r>
      <w:r w:rsidR="00AB53B9">
        <w:rPr>
          <w:i/>
          <w:iCs/>
          <w:lang w:val="fr-FR"/>
        </w:rPr>
        <w:t>’</w:t>
      </w:r>
      <w:r w:rsidRPr="006F33DA">
        <w:rPr>
          <w:i/>
          <w:iCs/>
          <w:lang w:val="fr-FR"/>
        </w:rPr>
        <w:t>il est résulté des coups, blessures, violences, voies de fait ou privations visés à l</w:t>
      </w:r>
      <w:r w:rsidR="00AB53B9">
        <w:rPr>
          <w:i/>
          <w:iCs/>
          <w:lang w:val="fr-FR"/>
        </w:rPr>
        <w:t>’</w:t>
      </w:r>
      <w:r w:rsidRPr="006F33DA">
        <w:rPr>
          <w:i/>
          <w:iCs/>
          <w:lang w:val="fr-FR"/>
        </w:rPr>
        <w:t>article précédent, une maladie, une immobilisation ou une incapacité totale de travail de plus de quinze jours, ou s</w:t>
      </w:r>
      <w:r w:rsidR="00AB53B9">
        <w:rPr>
          <w:i/>
          <w:iCs/>
          <w:lang w:val="fr-FR"/>
        </w:rPr>
        <w:t>’</w:t>
      </w:r>
      <w:r w:rsidRPr="006F33DA">
        <w:rPr>
          <w:i/>
          <w:iCs/>
          <w:lang w:val="fr-FR"/>
        </w:rPr>
        <w:t>il y a eu préméditation ou guet-apens, la peine est de trois à dix ans d</w:t>
      </w:r>
      <w:r w:rsidR="00AB53B9">
        <w:rPr>
          <w:i/>
          <w:iCs/>
          <w:lang w:val="fr-FR"/>
        </w:rPr>
        <w:t>’</w:t>
      </w:r>
      <w:r w:rsidRPr="006F33DA">
        <w:rPr>
          <w:i/>
          <w:iCs/>
          <w:lang w:val="fr-FR"/>
        </w:rPr>
        <w:t>emprisonnement et de 500 à 6</w:t>
      </w:r>
      <w:r w:rsidR="0084434A">
        <w:rPr>
          <w:i/>
          <w:iCs/>
          <w:lang w:val="fr-FR"/>
        </w:rPr>
        <w:t xml:space="preserve"> </w:t>
      </w:r>
      <w:r w:rsidRPr="006F33DA">
        <w:rPr>
          <w:i/>
          <w:iCs/>
          <w:lang w:val="fr-FR"/>
        </w:rPr>
        <w:t>000 DA d</w:t>
      </w:r>
      <w:r w:rsidR="00AB53B9">
        <w:rPr>
          <w:i/>
          <w:iCs/>
          <w:lang w:val="fr-FR"/>
        </w:rPr>
        <w:t>’</w:t>
      </w:r>
      <w:r w:rsidRPr="006F33DA">
        <w:rPr>
          <w:i/>
          <w:iCs/>
          <w:lang w:val="fr-FR"/>
        </w:rPr>
        <w:t>amende.</w:t>
      </w:r>
    </w:p>
    <w:p w:rsidR="00F02902" w:rsidRPr="006F33DA" w:rsidRDefault="00F02902" w:rsidP="00F02902">
      <w:pPr>
        <w:pStyle w:val="SingleTxtG"/>
        <w:ind w:left="1701"/>
        <w:rPr>
          <w:i/>
          <w:iCs/>
          <w:lang w:val="fr-FR"/>
        </w:rPr>
      </w:pPr>
      <w:r w:rsidRPr="006F33DA">
        <w:rPr>
          <w:i/>
          <w:iCs/>
          <w:lang w:val="fr-FR"/>
        </w:rPr>
        <w:t>Le coupable peut, en outre, être frappé pour un an au moins et cinq ans au plus de l</w:t>
      </w:r>
      <w:r w:rsidR="00AB53B9">
        <w:rPr>
          <w:i/>
          <w:iCs/>
          <w:lang w:val="fr-FR"/>
        </w:rPr>
        <w:t>’</w:t>
      </w:r>
      <w:r w:rsidRPr="006F33DA">
        <w:rPr>
          <w:i/>
          <w:iCs/>
          <w:lang w:val="fr-FR"/>
        </w:rPr>
        <w:t>interdiction des droits mentionnés à l</w:t>
      </w:r>
      <w:r w:rsidR="00AB53B9">
        <w:rPr>
          <w:i/>
          <w:iCs/>
          <w:lang w:val="fr-FR"/>
        </w:rPr>
        <w:t>’</w:t>
      </w:r>
      <w:r w:rsidRPr="006F33DA">
        <w:rPr>
          <w:i/>
          <w:iCs/>
          <w:lang w:val="fr-FR"/>
        </w:rPr>
        <w:t>article 14 du présent code et de l</w:t>
      </w:r>
      <w:r w:rsidR="00AB53B9">
        <w:rPr>
          <w:i/>
          <w:iCs/>
          <w:lang w:val="fr-FR"/>
        </w:rPr>
        <w:t>’</w:t>
      </w:r>
      <w:r w:rsidRPr="006F33DA">
        <w:rPr>
          <w:i/>
          <w:iCs/>
          <w:lang w:val="fr-FR"/>
        </w:rPr>
        <w:t>interdiction de séjour.</w:t>
      </w:r>
    </w:p>
    <w:p w:rsidR="00F02902" w:rsidRPr="00943DF2" w:rsidRDefault="00F02902" w:rsidP="00F02902">
      <w:pPr>
        <w:pStyle w:val="SingleTxtG"/>
        <w:ind w:left="1701"/>
        <w:rPr>
          <w:i/>
          <w:iCs/>
          <w:lang w:val="fr-FR"/>
        </w:rPr>
      </w:pPr>
      <w:r w:rsidRPr="00943DF2">
        <w:rPr>
          <w:b/>
          <w:bCs/>
          <w:i/>
          <w:iCs/>
          <w:lang w:val="fr-FR"/>
        </w:rPr>
        <w:t>Art. 271</w:t>
      </w:r>
      <w:r w:rsidRPr="00943DF2">
        <w:rPr>
          <w:i/>
          <w:iCs/>
          <w:lang w:val="fr-FR"/>
        </w:rPr>
        <w:t xml:space="preserve"> −</w:t>
      </w:r>
      <w:r w:rsidRPr="00943DF2">
        <w:rPr>
          <w:b/>
          <w:bCs/>
          <w:i/>
          <w:iCs/>
          <w:lang w:val="fr-FR"/>
        </w:rPr>
        <w:t xml:space="preserve"> </w:t>
      </w:r>
      <w:r w:rsidRPr="00943DF2">
        <w:rPr>
          <w:i/>
          <w:iCs/>
          <w:lang w:val="fr-FR"/>
        </w:rPr>
        <w:t>Lorsqu</w:t>
      </w:r>
      <w:r w:rsidR="00AB53B9">
        <w:rPr>
          <w:i/>
          <w:iCs/>
          <w:lang w:val="fr-FR"/>
        </w:rPr>
        <w:t>’</w:t>
      </w:r>
      <w:r w:rsidRPr="00943DF2">
        <w:rPr>
          <w:i/>
          <w:iCs/>
          <w:lang w:val="fr-FR"/>
        </w:rPr>
        <w:t>il est résulté des coups, blessures, violences, voies de fait ou privations visés à l</w:t>
      </w:r>
      <w:r w:rsidR="00AB53B9">
        <w:rPr>
          <w:i/>
          <w:iCs/>
          <w:lang w:val="fr-FR"/>
        </w:rPr>
        <w:t>’</w:t>
      </w:r>
      <w:r w:rsidRPr="00943DF2">
        <w:rPr>
          <w:i/>
          <w:iCs/>
          <w:lang w:val="fr-FR"/>
        </w:rPr>
        <w:t>article 269, une mutilation, amputation, privation de l</w:t>
      </w:r>
      <w:r w:rsidR="00AB53B9">
        <w:rPr>
          <w:i/>
          <w:iCs/>
          <w:lang w:val="fr-FR"/>
        </w:rPr>
        <w:t>’</w:t>
      </w:r>
      <w:r w:rsidRPr="00943DF2">
        <w:rPr>
          <w:i/>
          <w:iCs/>
          <w:lang w:val="fr-FR"/>
        </w:rPr>
        <w:t>usage d</w:t>
      </w:r>
      <w:r w:rsidR="00AB53B9">
        <w:rPr>
          <w:i/>
          <w:iCs/>
          <w:lang w:val="fr-FR"/>
        </w:rPr>
        <w:t>’</w:t>
      </w:r>
      <w:r w:rsidRPr="00943DF2">
        <w:rPr>
          <w:i/>
          <w:iCs/>
          <w:lang w:val="fr-FR"/>
        </w:rPr>
        <w:t>un membre, cécité, perte d</w:t>
      </w:r>
      <w:r w:rsidR="00AB53B9">
        <w:rPr>
          <w:i/>
          <w:iCs/>
          <w:lang w:val="fr-FR"/>
        </w:rPr>
        <w:t>’</w:t>
      </w:r>
      <w:r w:rsidRPr="00943DF2">
        <w:rPr>
          <w:i/>
          <w:iCs/>
          <w:lang w:val="fr-FR"/>
        </w:rPr>
        <w:t xml:space="preserve">un œil ou autres infirmités permanentes, la peine est la réclusion à temps, de dix à vingt ans. Si la mort en est </w:t>
      </w:r>
      <w:proofErr w:type="spellStart"/>
      <w:r w:rsidRPr="00943DF2">
        <w:rPr>
          <w:i/>
          <w:iCs/>
          <w:lang w:val="fr-FR"/>
        </w:rPr>
        <w:t>résultée</w:t>
      </w:r>
      <w:proofErr w:type="spellEnd"/>
      <w:r w:rsidRPr="00943DF2">
        <w:rPr>
          <w:i/>
          <w:iCs/>
          <w:lang w:val="fr-FR"/>
        </w:rPr>
        <w:t xml:space="preserve"> sans intention de la donner, la peine est le maximum de la réclusion à temps, de dix à vingt ans. Si la mort en est </w:t>
      </w:r>
      <w:proofErr w:type="spellStart"/>
      <w:r w:rsidRPr="00943DF2">
        <w:rPr>
          <w:i/>
          <w:iCs/>
          <w:lang w:val="fr-FR"/>
        </w:rPr>
        <w:t>résultée</w:t>
      </w:r>
      <w:proofErr w:type="spellEnd"/>
      <w:r w:rsidRPr="00943DF2">
        <w:rPr>
          <w:i/>
          <w:iCs/>
          <w:lang w:val="fr-FR"/>
        </w:rPr>
        <w:t xml:space="preserve"> sans intention de la donner, mais par l</w:t>
      </w:r>
      <w:r w:rsidR="00AB53B9">
        <w:rPr>
          <w:i/>
          <w:iCs/>
          <w:lang w:val="fr-FR"/>
        </w:rPr>
        <w:t>’</w:t>
      </w:r>
      <w:r w:rsidRPr="00943DF2">
        <w:rPr>
          <w:i/>
          <w:iCs/>
          <w:lang w:val="fr-FR"/>
        </w:rPr>
        <w:t>effet de pratiques habituelles, la peine est celle de la réclusion perpétuelle</w:t>
      </w:r>
      <w:r w:rsidRPr="00943DF2">
        <w:rPr>
          <w:lang w:val="fr-FR"/>
        </w:rPr>
        <w:t xml:space="preserve">. </w:t>
      </w:r>
      <w:r w:rsidRPr="00943DF2">
        <w:rPr>
          <w:i/>
          <w:iCs/>
          <w:lang w:val="fr-FR"/>
        </w:rPr>
        <w:t>Si les coups, blessures, violences, voies de fait ou privation ont été pratiqués avec l</w:t>
      </w:r>
      <w:r w:rsidR="00AB53B9">
        <w:rPr>
          <w:i/>
          <w:iCs/>
          <w:lang w:val="fr-FR"/>
        </w:rPr>
        <w:t>’</w:t>
      </w:r>
      <w:r w:rsidRPr="00943DF2">
        <w:rPr>
          <w:i/>
          <w:iCs/>
          <w:lang w:val="fr-FR"/>
        </w:rPr>
        <w:t>intention de provoquer la mort, l</w:t>
      </w:r>
      <w:r w:rsidR="00AB53B9">
        <w:rPr>
          <w:i/>
          <w:iCs/>
          <w:lang w:val="fr-FR"/>
        </w:rPr>
        <w:t>’</w:t>
      </w:r>
      <w:r w:rsidRPr="00943DF2">
        <w:rPr>
          <w:i/>
          <w:iCs/>
          <w:lang w:val="fr-FR"/>
        </w:rPr>
        <w:t>auteur est puni comme coupable d</w:t>
      </w:r>
      <w:r w:rsidR="00AB53B9">
        <w:rPr>
          <w:i/>
          <w:iCs/>
          <w:lang w:val="fr-FR"/>
        </w:rPr>
        <w:t>’</w:t>
      </w:r>
      <w:r w:rsidRPr="00943DF2">
        <w:rPr>
          <w:i/>
          <w:iCs/>
          <w:lang w:val="fr-FR"/>
        </w:rPr>
        <w:t>assassinat ou de tentative de ce crime.</w:t>
      </w:r>
    </w:p>
    <w:p w:rsidR="00F02902" w:rsidRPr="00943DF2" w:rsidRDefault="00F02902" w:rsidP="00F02902">
      <w:pPr>
        <w:pStyle w:val="SingleTxtG"/>
        <w:ind w:left="1701"/>
        <w:rPr>
          <w:b/>
          <w:bCs/>
          <w:i/>
          <w:iCs/>
          <w:lang w:val="fr-FR"/>
        </w:rPr>
      </w:pPr>
      <w:r w:rsidRPr="00943DF2">
        <w:rPr>
          <w:b/>
          <w:bCs/>
          <w:i/>
          <w:iCs/>
          <w:lang w:val="fr-FR"/>
        </w:rPr>
        <w:t>Art. 272</w:t>
      </w:r>
      <w:r w:rsidRPr="00943DF2">
        <w:rPr>
          <w:i/>
          <w:iCs/>
          <w:lang w:val="fr-FR"/>
        </w:rPr>
        <w:t xml:space="preserve"> − Lorsque les coupables sont les pères ou mères légitimes, autres ascendants légitimes, ou toutes autres personnes ayant autorité sur l</w:t>
      </w:r>
      <w:r w:rsidR="00AB53B9">
        <w:rPr>
          <w:i/>
          <w:iCs/>
          <w:lang w:val="fr-FR"/>
        </w:rPr>
        <w:t>’</w:t>
      </w:r>
      <w:r w:rsidRPr="00943DF2">
        <w:rPr>
          <w:i/>
          <w:iCs/>
          <w:lang w:val="fr-FR"/>
        </w:rPr>
        <w:t>enfant ou ayant sa garde, ils sont punis:</w:t>
      </w:r>
    </w:p>
    <w:p w:rsidR="00F02902" w:rsidRPr="00943DF2" w:rsidRDefault="00F02902" w:rsidP="00F02902">
      <w:pPr>
        <w:pStyle w:val="SingleTxtG"/>
        <w:ind w:left="1701" w:firstLine="567"/>
        <w:rPr>
          <w:i/>
          <w:iCs/>
          <w:lang w:val="fr-FR"/>
        </w:rPr>
      </w:pPr>
      <w:r w:rsidRPr="00943DF2">
        <w:rPr>
          <w:b/>
          <w:bCs/>
          <w:i/>
          <w:lang w:val="fr-FR"/>
        </w:rPr>
        <w:t>1.</w:t>
      </w:r>
      <w:r w:rsidRPr="00943DF2">
        <w:rPr>
          <w:b/>
          <w:bCs/>
          <w:i/>
          <w:lang w:val="fr-FR"/>
        </w:rPr>
        <w:tab/>
      </w:r>
      <w:r w:rsidRPr="00943DF2">
        <w:rPr>
          <w:i/>
          <w:iCs/>
          <w:lang w:val="fr-FR"/>
        </w:rPr>
        <w:t>Dans le cas prévu à l</w:t>
      </w:r>
      <w:r w:rsidR="00AB53B9">
        <w:rPr>
          <w:i/>
          <w:iCs/>
          <w:lang w:val="fr-FR"/>
        </w:rPr>
        <w:t>’</w:t>
      </w:r>
      <w:r w:rsidRPr="00943DF2">
        <w:rPr>
          <w:i/>
          <w:iCs/>
          <w:lang w:val="fr-FR"/>
        </w:rPr>
        <w:t>article 269, des peines portées à l</w:t>
      </w:r>
      <w:r w:rsidR="00AB53B9">
        <w:rPr>
          <w:i/>
          <w:iCs/>
          <w:lang w:val="fr-FR"/>
        </w:rPr>
        <w:t>’</w:t>
      </w:r>
      <w:r w:rsidRPr="00943DF2">
        <w:rPr>
          <w:i/>
          <w:iCs/>
          <w:lang w:val="fr-FR"/>
        </w:rPr>
        <w:t>article 270;</w:t>
      </w:r>
    </w:p>
    <w:p w:rsidR="00F02902" w:rsidRPr="00943DF2" w:rsidRDefault="00F02902" w:rsidP="00F02902">
      <w:pPr>
        <w:pStyle w:val="SingleTxtG"/>
        <w:ind w:left="1701" w:firstLine="567"/>
        <w:rPr>
          <w:i/>
          <w:iCs/>
          <w:lang w:val="fr-FR"/>
        </w:rPr>
      </w:pPr>
      <w:r w:rsidRPr="00943DF2">
        <w:rPr>
          <w:b/>
          <w:bCs/>
          <w:i/>
          <w:lang w:val="fr-FR"/>
        </w:rPr>
        <w:t>2.</w:t>
      </w:r>
      <w:r w:rsidRPr="00943DF2">
        <w:rPr>
          <w:b/>
          <w:bCs/>
          <w:i/>
          <w:lang w:val="fr-FR"/>
        </w:rPr>
        <w:tab/>
      </w:r>
      <w:r w:rsidRPr="00943DF2">
        <w:rPr>
          <w:i/>
          <w:iCs/>
          <w:lang w:val="fr-FR"/>
        </w:rPr>
        <w:t>Dans le cas prévu à l</w:t>
      </w:r>
      <w:r w:rsidR="00AB53B9">
        <w:rPr>
          <w:i/>
          <w:iCs/>
          <w:lang w:val="fr-FR"/>
        </w:rPr>
        <w:t>’</w:t>
      </w:r>
      <w:r w:rsidRPr="00943DF2">
        <w:rPr>
          <w:i/>
          <w:iCs/>
          <w:lang w:val="fr-FR"/>
        </w:rPr>
        <w:t>article 270, de la réclusion à temps, de cinq à dix ans;</w:t>
      </w:r>
    </w:p>
    <w:p w:rsidR="00F02902" w:rsidRPr="00943DF2" w:rsidRDefault="00F02902" w:rsidP="00F02902">
      <w:pPr>
        <w:pStyle w:val="SingleTxtG"/>
        <w:ind w:left="1701" w:firstLine="567"/>
        <w:rPr>
          <w:i/>
          <w:iCs/>
          <w:lang w:val="fr-FR"/>
        </w:rPr>
      </w:pPr>
      <w:r w:rsidRPr="00943DF2">
        <w:rPr>
          <w:b/>
          <w:bCs/>
          <w:i/>
          <w:lang w:val="fr-FR"/>
        </w:rPr>
        <w:t>3.</w:t>
      </w:r>
      <w:r w:rsidRPr="00943DF2">
        <w:rPr>
          <w:b/>
          <w:bCs/>
          <w:i/>
          <w:lang w:val="fr-FR"/>
        </w:rPr>
        <w:tab/>
      </w:r>
      <w:r w:rsidRPr="00943DF2">
        <w:rPr>
          <w:i/>
          <w:iCs/>
          <w:lang w:val="fr-FR"/>
        </w:rPr>
        <w:t>Dans les cas prévus aux alinéas 1 et 2 de l</w:t>
      </w:r>
      <w:r w:rsidR="00AB53B9">
        <w:rPr>
          <w:i/>
          <w:iCs/>
          <w:lang w:val="fr-FR"/>
        </w:rPr>
        <w:t>’</w:t>
      </w:r>
      <w:r w:rsidRPr="00943DF2">
        <w:rPr>
          <w:i/>
          <w:iCs/>
          <w:lang w:val="fr-FR"/>
        </w:rPr>
        <w:t>article 271</w:t>
      </w:r>
      <w:r w:rsidR="007427EF">
        <w:rPr>
          <w:i/>
          <w:iCs/>
          <w:lang w:val="fr-FR"/>
        </w:rPr>
        <w:t>,</w:t>
      </w:r>
      <w:r w:rsidRPr="00943DF2">
        <w:rPr>
          <w:i/>
          <w:iCs/>
          <w:lang w:val="fr-FR"/>
        </w:rPr>
        <w:t xml:space="preserve"> de la réclusion perpétuelle;</w:t>
      </w:r>
    </w:p>
    <w:p w:rsidR="00F02902" w:rsidRPr="00943DF2" w:rsidRDefault="00F02902" w:rsidP="00F02902">
      <w:pPr>
        <w:pStyle w:val="SingleTxtG"/>
        <w:ind w:left="1701" w:firstLine="567"/>
        <w:rPr>
          <w:i/>
          <w:iCs/>
          <w:lang w:val="fr-FR"/>
        </w:rPr>
      </w:pPr>
      <w:r w:rsidRPr="00943DF2">
        <w:rPr>
          <w:b/>
          <w:bCs/>
          <w:i/>
          <w:lang w:val="fr-FR"/>
        </w:rPr>
        <w:t>4.</w:t>
      </w:r>
      <w:r w:rsidRPr="00943DF2">
        <w:rPr>
          <w:b/>
          <w:bCs/>
          <w:lang w:val="fr-FR"/>
        </w:rPr>
        <w:tab/>
      </w:r>
      <w:r w:rsidRPr="00943DF2">
        <w:rPr>
          <w:i/>
          <w:iCs/>
          <w:lang w:val="fr-FR"/>
        </w:rPr>
        <w:t>Dans les cas prévus aux alinéas 3 et 4 de l</w:t>
      </w:r>
      <w:r w:rsidR="00AB53B9">
        <w:rPr>
          <w:i/>
          <w:iCs/>
          <w:lang w:val="fr-FR"/>
        </w:rPr>
        <w:t>’</w:t>
      </w:r>
      <w:r w:rsidRPr="00943DF2">
        <w:rPr>
          <w:i/>
          <w:iCs/>
          <w:lang w:val="fr-FR"/>
        </w:rPr>
        <w:t>article 271, de la peine de mort.</w:t>
      </w:r>
    </w:p>
    <w:p w:rsidR="00F02902" w:rsidRPr="006F33DA" w:rsidRDefault="00F02902" w:rsidP="00F02902">
      <w:pPr>
        <w:pStyle w:val="SingleTxtG"/>
        <w:ind w:left="1701"/>
        <w:rPr>
          <w:i/>
          <w:iCs/>
          <w:lang w:val="fr-FR"/>
        </w:rPr>
      </w:pPr>
      <w:r w:rsidRPr="006F33DA">
        <w:rPr>
          <w:b/>
          <w:bCs/>
          <w:i/>
          <w:iCs/>
          <w:lang w:val="fr-FR"/>
        </w:rPr>
        <w:t xml:space="preserve">Art. 275 − </w:t>
      </w:r>
      <w:r w:rsidRPr="006F33DA">
        <w:rPr>
          <w:i/>
          <w:iCs/>
          <w:lang w:val="fr-FR"/>
        </w:rPr>
        <w:t>Est puni d</w:t>
      </w:r>
      <w:r w:rsidR="00AB53B9">
        <w:rPr>
          <w:i/>
          <w:iCs/>
          <w:lang w:val="fr-FR"/>
        </w:rPr>
        <w:t>’</w:t>
      </w:r>
      <w:r w:rsidRPr="006F33DA">
        <w:rPr>
          <w:i/>
          <w:iCs/>
          <w:lang w:val="fr-FR"/>
        </w:rPr>
        <w:t>un emprisonnement de deux mois à trois ans et d</w:t>
      </w:r>
      <w:r w:rsidR="00AB53B9">
        <w:rPr>
          <w:i/>
          <w:iCs/>
          <w:lang w:val="fr-FR"/>
        </w:rPr>
        <w:t>’</w:t>
      </w:r>
      <w:r w:rsidRPr="006F33DA">
        <w:rPr>
          <w:i/>
          <w:iCs/>
          <w:lang w:val="fr-FR"/>
        </w:rPr>
        <w:t>une amende de 500 à 2</w:t>
      </w:r>
      <w:r w:rsidR="0084434A">
        <w:rPr>
          <w:i/>
          <w:iCs/>
          <w:lang w:val="fr-FR"/>
        </w:rPr>
        <w:t xml:space="preserve"> </w:t>
      </w:r>
      <w:r w:rsidRPr="006F33DA">
        <w:rPr>
          <w:i/>
          <w:iCs/>
          <w:lang w:val="fr-FR"/>
        </w:rPr>
        <w:t>000 DA, quiconque cause à autrui une maladie ou incapacité de travail personnel</w:t>
      </w:r>
      <w:r w:rsidR="0084434A">
        <w:rPr>
          <w:i/>
          <w:iCs/>
          <w:lang w:val="fr-FR"/>
        </w:rPr>
        <w:t>le</w:t>
      </w:r>
      <w:r w:rsidRPr="006F33DA">
        <w:rPr>
          <w:i/>
          <w:iCs/>
          <w:lang w:val="fr-FR"/>
        </w:rPr>
        <w:t xml:space="preserve"> en lui administrant, de quelque manière que se soit, sciemment mais sans intention de donner la mort, des substances nuisibles à la santé.</w:t>
      </w:r>
    </w:p>
    <w:p w:rsidR="00F02902" w:rsidRPr="006F33DA" w:rsidRDefault="00F02902" w:rsidP="00F02902">
      <w:pPr>
        <w:pStyle w:val="SingleTxtG"/>
        <w:ind w:left="1701"/>
        <w:rPr>
          <w:i/>
          <w:iCs/>
          <w:lang w:val="fr-FR"/>
        </w:rPr>
      </w:pPr>
      <w:r w:rsidRPr="006F33DA">
        <w:rPr>
          <w:b/>
          <w:bCs/>
          <w:i/>
          <w:iCs/>
          <w:lang w:val="fr-FR"/>
        </w:rPr>
        <w:t>Art. 276 −</w:t>
      </w:r>
      <w:r w:rsidRPr="006F33DA">
        <w:rPr>
          <w:i/>
          <w:iCs/>
          <w:lang w:val="fr-FR"/>
        </w:rPr>
        <w:t xml:space="preserve"> Lorsque les délits et crimes spécifiés à l</w:t>
      </w:r>
      <w:r w:rsidR="00AB53B9">
        <w:rPr>
          <w:i/>
          <w:iCs/>
          <w:lang w:val="fr-FR"/>
        </w:rPr>
        <w:t>’</w:t>
      </w:r>
      <w:r w:rsidRPr="006F33DA">
        <w:rPr>
          <w:i/>
          <w:iCs/>
          <w:lang w:val="fr-FR"/>
        </w:rPr>
        <w:t>article précédent ont été commis par un ascendant, descendant, conjoint ou successible de la victime ou une personne ayant autorité sur elle, ou en ayant la garde, la peine est:</w:t>
      </w:r>
    </w:p>
    <w:p w:rsidR="00F02902" w:rsidRPr="00943DF2" w:rsidRDefault="00F02902" w:rsidP="00F02902">
      <w:pPr>
        <w:pStyle w:val="SingleTxtG"/>
        <w:ind w:left="1701" w:firstLine="567"/>
        <w:rPr>
          <w:i/>
          <w:iCs/>
          <w:lang w:val="fr-FR"/>
        </w:rPr>
      </w:pPr>
      <w:r w:rsidRPr="00943DF2">
        <w:rPr>
          <w:b/>
          <w:bCs/>
          <w:i/>
          <w:iCs/>
          <w:lang w:val="fr-FR"/>
        </w:rPr>
        <w:t>1.</w:t>
      </w:r>
      <w:r w:rsidRPr="00943DF2">
        <w:rPr>
          <w:b/>
          <w:bCs/>
          <w:i/>
          <w:iCs/>
          <w:lang w:val="fr-FR"/>
        </w:rPr>
        <w:tab/>
      </w:r>
      <w:r w:rsidRPr="00943DF2">
        <w:rPr>
          <w:i/>
          <w:iCs/>
          <w:lang w:val="fr-FR"/>
        </w:rPr>
        <w:t>Dans le cas prévu à l</w:t>
      </w:r>
      <w:r w:rsidR="00AB53B9">
        <w:rPr>
          <w:i/>
          <w:iCs/>
          <w:lang w:val="fr-FR"/>
        </w:rPr>
        <w:t>’</w:t>
      </w:r>
      <w:r w:rsidRPr="00943DF2">
        <w:rPr>
          <w:i/>
          <w:iCs/>
          <w:lang w:val="fr-FR"/>
        </w:rPr>
        <w:t>alinéa 1 de l</w:t>
      </w:r>
      <w:r w:rsidR="00AB53B9">
        <w:rPr>
          <w:i/>
          <w:iCs/>
          <w:lang w:val="fr-FR"/>
        </w:rPr>
        <w:t>’</w:t>
      </w:r>
      <w:r w:rsidRPr="00943DF2">
        <w:rPr>
          <w:i/>
          <w:iCs/>
          <w:lang w:val="fr-FR"/>
        </w:rPr>
        <w:t>article 275, l</w:t>
      </w:r>
      <w:r w:rsidR="00AB53B9">
        <w:rPr>
          <w:i/>
          <w:iCs/>
          <w:lang w:val="fr-FR"/>
        </w:rPr>
        <w:t>’</w:t>
      </w:r>
      <w:r w:rsidRPr="00943DF2">
        <w:rPr>
          <w:i/>
          <w:iCs/>
          <w:lang w:val="fr-FR"/>
        </w:rPr>
        <w:t>emprisonnement de deux à cinq ans;</w:t>
      </w:r>
    </w:p>
    <w:p w:rsidR="00F02902" w:rsidRPr="00943DF2" w:rsidRDefault="00F02902" w:rsidP="00F02902">
      <w:pPr>
        <w:pStyle w:val="SingleTxtG"/>
        <w:ind w:left="1701" w:firstLine="567"/>
        <w:rPr>
          <w:i/>
          <w:iCs/>
          <w:lang w:val="fr-FR"/>
        </w:rPr>
      </w:pPr>
      <w:r w:rsidRPr="00943DF2">
        <w:rPr>
          <w:b/>
          <w:bCs/>
          <w:i/>
          <w:iCs/>
          <w:lang w:val="fr-FR"/>
        </w:rPr>
        <w:t>2.</w:t>
      </w:r>
      <w:r w:rsidRPr="00943DF2">
        <w:rPr>
          <w:b/>
          <w:bCs/>
          <w:i/>
          <w:iCs/>
          <w:lang w:val="fr-FR"/>
        </w:rPr>
        <w:tab/>
      </w:r>
      <w:r w:rsidRPr="00943DF2">
        <w:rPr>
          <w:i/>
          <w:iCs/>
          <w:lang w:val="fr-FR"/>
        </w:rPr>
        <w:t>Dans le cas prévu à l</w:t>
      </w:r>
      <w:r w:rsidR="00AB53B9">
        <w:rPr>
          <w:i/>
          <w:iCs/>
          <w:lang w:val="fr-FR"/>
        </w:rPr>
        <w:t>’</w:t>
      </w:r>
      <w:r w:rsidRPr="00943DF2">
        <w:rPr>
          <w:i/>
          <w:iCs/>
          <w:lang w:val="fr-FR"/>
        </w:rPr>
        <w:t>alinéa 2 de l</w:t>
      </w:r>
      <w:r w:rsidR="00AB53B9">
        <w:rPr>
          <w:i/>
          <w:iCs/>
          <w:lang w:val="fr-FR"/>
        </w:rPr>
        <w:t>’</w:t>
      </w:r>
      <w:r w:rsidRPr="00943DF2">
        <w:rPr>
          <w:i/>
          <w:iCs/>
          <w:lang w:val="fr-FR"/>
        </w:rPr>
        <w:t>article 275, la réclusion à temps, de cinq à dix ans;</w:t>
      </w:r>
    </w:p>
    <w:p w:rsidR="00F02902" w:rsidRPr="00943DF2" w:rsidRDefault="00F02902" w:rsidP="00F02902">
      <w:pPr>
        <w:pStyle w:val="SingleTxtG"/>
        <w:ind w:left="1701" w:firstLine="567"/>
        <w:rPr>
          <w:i/>
          <w:iCs/>
          <w:u w:val="single"/>
          <w:lang w:val="fr-FR"/>
        </w:rPr>
      </w:pPr>
      <w:r w:rsidRPr="00943DF2">
        <w:rPr>
          <w:b/>
          <w:bCs/>
          <w:i/>
          <w:iCs/>
          <w:lang w:val="fr-FR"/>
        </w:rPr>
        <w:t>3.</w:t>
      </w:r>
      <w:r w:rsidRPr="00943DF2">
        <w:rPr>
          <w:b/>
          <w:bCs/>
          <w:i/>
          <w:iCs/>
          <w:lang w:val="fr-FR"/>
        </w:rPr>
        <w:tab/>
      </w:r>
      <w:r w:rsidRPr="00943DF2">
        <w:rPr>
          <w:i/>
          <w:iCs/>
          <w:lang w:val="fr-FR"/>
        </w:rPr>
        <w:t>Dans le cas prévu à l</w:t>
      </w:r>
      <w:r w:rsidR="00AB53B9">
        <w:rPr>
          <w:i/>
          <w:iCs/>
          <w:lang w:val="fr-FR"/>
        </w:rPr>
        <w:t>’</w:t>
      </w:r>
      <w:r w:rsidRPr="00943DF2">
        <w:rPr>
          <w:i/>
          <w:iCs/>
          <w:lang w:val="fr-FR"/>
        </w:rPr>
        <w:t>alinéa 4 de l</w:t>
      </w:r>
      <w:r w:rsidR="00AB53B9">
        <w:rPr>
          <w:i/>
          <w:iCs/>
          <w:lang w:val="fr-FR"/>
        </w:rPr>
        <w:t>’</w:t>
      </w:r>
      <w:r w:rsidRPr="00943DF2">
        <w:rPr>
          <w:i/>
          <w:iCs/>
          <w:lang w:val="fr-FR"/>
        </w:rPr>
        <w:t>article 275, la réclusion à temps, de dix à vingt ans;</w:t>
      </w:r>
    </w:p>
    <w:p w:rsidR="00F02902" w:rsidRPr="00943DF2" w:rsidRDefault="00F02902" w:rsidP="00F02902">
      <w:pPr>
        <w:pStyle w:val="SingleTxtG"/>
        <w:ind w:left="1701" w:firstLine="567"/>
        <w:rPr>
          <w:i/>
          <w:iCs/>
          <w:u w:val="single"/>
          <w:lang w:val="fr-FR"/>
        </w:rPr>
      </w:pPr>
      <w:r w:rsidRPr="00943DF2">
        <w:rPr>
          <w:b/>
          <w:bCs/>
          <w:i/>
          <w:iCs/>
          <w:lang w:val="fr-FR"/>
        </w:rPr>
        <w:t>4.</w:t>
      </w:r>
      <w:r w:rsidRPr="00943DF2">
        <w:rPr>
          <w:b/>
          <w:bCs/>
          <w:i/>
          <w:iCs/>
          <w:lang w:val="fr-FR"/>
        </w:rPr>
        <w:tab/>
      </w:r>
      <w:r w:rsidRPr="00943DF2">
        <w:rPr>
          <w:i/>
          <w:iCs/>
          <w:lang w:val="fr-FR"/>
        </w:rPr>
        <w:t>Dans le cas prévu à l</w:t>
      </w:r>
      <w:r w:rsidR="00AB53B9">
        <w:rPr>
          <w:i/>
          <w:iCs/>
          <w:lang w:val="fr-FR"/>
        </w:rPr>
        <w:t>’</w:t>
      </w:r>
      <w:r w:rsidRPr="00943DF2">
        <w:rPr>
          <w:i/>
          <w:iCs/>
          <w:lang w:val="fr-FR"/>
        </w:rPr>
        <w:t>alinéa 5 de l</w:t>
      </w:r>
      <w:r w:rsidR="00AB53B9">
        <w:rPr>
          <w:i/>
          <w:iCs/>
          <w:lang w:val="fr-FR"/>
        </w:rPr>
        <w:t>’</w:t>
      </w:r>
      <w:r w:rsidRPr="00943DF2">
        <w:rPr>
          <w:i/>
          <w:iCs/>
          <w:lang w:val="fr-FR"/>
        </w:rPr>
        <w:t>article 275, la réclusion perpétuelle.</w:t>
      </w:r>
    </w:p>
    <w:p w:rsidR="00F02902" w:rsidRPr="00943DF2" w:rsidRDefault="00F02902" w:rsidP="00F02902">
      <w:pPr>
        <w:pStyle w:val="SingleTxtG"/>
        <w:ind w:left="1701"/>
        <w:rPr>
          <w:i/>
          <w:iCs/>
          <w:lang w:val="fr-FR"/>
        </w:rPr>
      </w:pPr>
      <w:r w:rsidRPr="00943DF2">
        <w:rPr>
          <w:b/>
          <w:bCs/>
          <w:i/>
          <w:iCs/>
          <w:lang w:val="fr-FR"/>
        </w:rPr>
        <w:t>Art. 281 −</w:t>
      </w:r>
      <w:r w:rsidRPr="00943DF2">
        <w:rPr>
          <w:i/>
          <w:iCs/>
          <w:lang w:val="fr-FR"/>
        </w:rPr>
        <w:t xml:space="preserve"> Les blessures et les coups sont excusables lorsqu</w:t>
      </w:r>
      <w:r w:rsidR="00AB53B9">
        <w:rPr>
          <w:i/>
          <w:iCs/>
          <w:lang w:val="fr-FR"/>
        </w:rPr>
        <w:t>’</w:t>
      </w:r>
      <w:r w:rsidRPr="00943DF2">
        <w:rPr>
          <w:i/>
          <w:iCs/>
          <w:lang w:val="fr-FR"/>
        </w:rPr>
        <w:t>ils sont commis sur la personne d</w:t>
      </w:r>
      <w:r w:rsidR="00AB53B9">
        <w:rPr>
          <w:i/>
          <w:iCs/>
          <w:lang w:val="fr-FR"/>
        </w:rPr>
        <w:t>’</w:t>
      </w:r>
      <w:r w:rsidRPr="00943DF2">
        <w:rPr>
          <w:i/>
          <w:iCs/>
          <w:lang w:val="fr-FR"/>
        </w:rPr>
        <w:t>un adulte surpris en flagrant délit d</w:t>
      </w:r>
      <w:r w:rsidR="00AB53B9">
        <w:rPr>
          <w:i/>
          <w:iCs/>
          <w:lang w:val="fr-FR"/>
        </w:rPr>
        <w:t>’</w:t>
      </w:r>
      <w:r w:rsidRPr="00943DF2">
        <w:rPr>
          <w:i/>
          <w:iCs/>
          <w:lang w:val="fr-FR"/>
        </w:rPr>
        <w:t xml:space="preserve">attentat à la pudeur, réalisé avec ou sans violences, sur un mineur de 16 ans accomplis. </w:t>
      </w:r>
    </w:p>
    <w:p w:rsidR="00F02902" w:rsidRPr="00943DF2" w:rsidRDefault="00F02902" w:rsidP="00F02902">
      <w:pPr>
        <w:pStyle w:val="SingleTxtG"/>
        <w:ind w:left="1701"/>
        <w:rPr>
          <w:b/>
          <w:bCs/>
          <w:i/>
          <w:iCs/>
          <w:lang w:val="fr-FR"/>
        </w:rPr>
      </w:pPr>
      <w:r w:rsidRPr="00943DF2">
        <w:rPr>
          <w:b/>
          <w:bCs/>
          <w:i/>
          <w:iCs/>
          <w:lang w:val="fr-FR"/>
        </w:rPr>
        <w:t>L</w:t>
      </w:r>
      <w:r w:rsidR="00AB53B9">
        <w:rPr>
          <w:b/>
          <w:bCs/>
          <w:i/>
          <w:iCs/>
          <w:lang w:val="fr-FR"/>
        </w:rPr>
        <w:t>’</w:t>
      </w:r>
      <w:r w:rsidRPr="00943DF2">
        <w:rPr>
          <w:b/>
          <w:bCs/>
          <w:i/>
          <w:iCs/>
          <w:lang w:val="fr-FR"/>
        </w:rPr>
        <w:t>exposition et le délaissement des enfants ou des incapables</w:t>
      </w:r>
    </w:p>
    <w:p w:rsidR="00F02902" w:rsidRPr="006F33DA" w:rsidRDefault="00F02902" w:rsidP="00F02902">
      <w:pPr>
        <w:pStyle w:val="SingleTxtG"/>
        <w:ind w:left="1701"/>
        <w:rPr>
          <w:i/>
          <w:iCs/>
          <w:lang w:val="fr-FR"/>
        </w:rPr>
      </w:pPr>
      <w:r w:rsidRPr="006F33DA">
        <w:rPr>
          <w:b/>
          <w:bCs/>
          <w:i/>
          <w:iCs/>
          <w:lang w:val="fr-FR"/>
        </w:rPr>
        <w:t xml:space="preserve">Art. 314 − </w:t>
      </w:r>
      <w:r w:rsidRPr="006F33DA">
        <w:rPr>
          <w:i/>
          <w:iCs/>
          <w:lang w:val="fr-FR"/>
        </w:rPr>
        <w:t>Quiconque expose ou fait exposer, délaisse ou fait délaisser, en un lieu solitaire, un enfant ou un incapable, hors d</w:t>
      </w:r>
      <w:r w:rsidR="00AB53B9">
        <w:rPr>
          <w:i/>
          <w:iCs/>
          <w:lang w:val="fr-FR"/>
        </w:rPr>
        <w:t>’</w:t>
      </w:r>
      <w:r w:rsidRPr="006F33DA">
        <w:rPr>
          <w:i/>
          <w:iCs/>
          <w:lang w:val="fr-FR"/>
        </w:rPr>
        <w:t>état de se protéger lui-même à raison de son état physique ou mental, est, pour ce seul fait, puni de l</w:t>
      </w:r>
      <w:r w:rsidR="00AB53B9">
        <w:rPr>
          <w:i/>
          <w:iCs/>
          <w:lang w:val="fr-FR"/>
        </w:rPr>
        <w:t>’</w:t>
      </w:r>
      <w:r w:rsidRPr="006F33DA">
        <w:rPr>
          <w:i/>
          <w:iCs/>
          <w:lang w:val="fr-FR"/>
        </w:rPr>
        <w:t>emprisonnement d</w:t>
      </w:r>
      <w:r w:rsidR="00AB53B9">
        <w:rPr>
          <w:i/>
          <w:iCs/>
          <w:lang w:val="fr-FR"/>
        </w:rPr>
        <w:t>’</w:t>
      </w:r>
      <w:r w:rsidRPr="006F33DA">
        <w:rPr>
          <w:i/>
          <w:iCs/>
          <w:lang w:val="fr-FR"/>
        </w:rPr>
        <w:t>un à trois ans. S</w:t>
      </w:r>
      <w:r w:rsidR="00AB53B9">
        <w:rPr>
          <w:i/>
          <w:iCs/>
          <w:lang w:val="fr-FR"/>
        </w:rPr>
        <w:t>’</w:t>
      </w:r>
      <w:r w:rsidRPr="006F33DA">
        <w:rPr>
          <w:i/>
          <w:iCs/>
          <w:lang w:val="fr-FR"/>
        </w:rPr>
        <w:t>il est résulté de l</w:t>
      </w:r>
      <w:r w:rsidR="00AB53B9">
        <w:rPr>
          <w:i/>
          <w:iCs/>
          <w:lang w:val="fr-FR"/>
        </w:rPr>
        <w:t>’</w:t>
      </w:r>
      <w:r w:rsidRPr="006F33DA">
        <w:rPr>
          <w:i/>
          <w:iCs/>
          <w:lang w:val="fr-FR"/>
        </w:rPr>
        <w:t>exposition ou du délaissement une maladie ou incapacité totale de plus de vingt jours, la peine est l</w:t>
      </w:r>
      <w:r w:rsidR="00AB53B9">
        <w:rPr>
          <w:i/>
          <w:iCs/>
          <w:lang w:val="fr-FR"/>
        </w:rPr>
        <w:t>’</w:t>
      </w:r>
      <w:r w:rsidRPr="006F33DA">
        <w:rPr>
          <w:i/>
          <w:iCs/>
          <w:lang w:val="fr-FR"/>
        </w:rPr>
        <w:t>emprisonnement de deux à cinq ans.</w:t>
      </w:r>
    </w:p>
    <w:p w:rsidR="00F02902" w:rsidRPr="006F33DA" w:rsidRDefault="00F02902" w:rsidP="00F02902">
      <w:pPr>
        <w:pStyle w:val="SingleTxtG"/>
        <w:ind w:left="1701"/>
        <w:rPr>
          <w:i/>
          <w:iCs/>
          <w:lang w:val="fr-FR"/>
        </w:rPr>
      </w:pPr>
      <w:r w:rsidRPr="00943DF2">
        <w:rPr>
          <w:i/>
          <w:iCs/>
          <w:lang w:val="fr-FR"/>
        </w:rPr>
        <w:t>Si l</w:t>
      </w:r>
      <w:r w:rsidR="00AB53B9">
        <w:rPr>
          <w:i/>
          <w:iCs/>
          <w:lang w:val="fr-FR"/>
        </w:rPr>
        <w:t>’</w:t>
      </w:r>
      <w:r w:rsidRPr="00943DF2">
        <w:rPr>
          <w:i/>
          <w:iCs/>
          <w:lang w:val="fr-FR"/>
        </w:rPr>
        <w:t>enfant ou l</w:t>
      </w:r>
      <w:r w:rsidR="00AB53B9">
        <w:rPr>
          <w:i/>
          <w:iCs/>
          <w:lang w:val="fr-FR"/>
        </w:rPr>
        <w:t>’</w:t>
      </w:r>
      <w:r w:rsidRPr="00943DF2">
        <w:rPr>
          <w:i/>
          <w:iCs/>
          <w:lang w:val="fr-FR"/>
        </w:rPr>
        <w:t>incapable est demeuré mutilé ou estropié, ou s</w:t>
      </w:r>
      <w:r w:rsidR="00AB53B9">
        <w:rPr>
          <w:i/>
          <w:iCs/>
          <w:lang w:val="fr-FR"/>
        </w:rPr>
        <w:t>’</w:t>
      </w:r>
      <w:r w:rsidRPr="00943DF2">
        <w:rPr>
          <w:i/>
          <w:iCs/>
          <w:lang w:val="fr-FR"/>
        </w:rPr>
        <w:t>il est resté atteint d</w:t>
      </w:r>
      <w:r w:rsidR="00AB53B9">
        <w:rPr>
          <w:i/>
          <w:iCs/>
          <w:lang w:val="fr-FR"/>
        </w:rPr>
        <w:t>’</w:t>
      </w:r>
      <w:r w:rsidRPr="00943DF2">
        <w:rPr>
          <w:i/>
          <w:iCs/>
          <w:lang w:val="fr-FR"/>
        </w:rPr>
        <w:t xml:space="preserve">une infirmité permanente, la peine est la réclusion de cinq à dix ans. </w:t>
      </w:r>
      <w:r w:rsidRPr="006F33DA">
        <w:rPr>
          <w:i/>
          <w:iCs/>
          <w:lang w:val="fr-FR"/>
        </w:rPr>
        <w:t>Si l</w:t>
      </w:r>
      <w:r w:rsidR="00AB53B9">
        <w:rPr>
          <w:i/>
          <w:iCs/>
          <w:lang w:val="fr-FR"/>
        </w:rPr>
        <w:t>’</w:t>
      </w:r>
      <w:r w:rsidRPr="006F33DA">
        <w:rPr>
          <w:i/>
          <w:iCs/>
          <w:lang w:val="fr-FR"/>
        </w:rPr>
        <w:t>exposition ou le délaissement a occasionné la mort, la peine est la réclusion de dix à vingt ans.</w:t>
      </w:r>
    </w:p>
    <w:p w:rsidR="00F02902" w:rsidRPr="00943DF2" w:rsidRDefault="00F02902" w:rsidP="00F02902">
      <w:pPr>
        <w:pStyle w:val="SingleTxtG"/>
        <w:ind w:left="1701"/>
        <w:rPr>
          <w:i/>
          <w:iCs/>
          <w:lang w:val="fr-FR"/>
        </w:rPr>
      </w:pPr>
      <w:r w:rsidRPr="00943DF2">
        <w:rPr>
          <w:b/>
          <w:bCs/>
          <w:i/>
          <w:iCs/>
          <w:lang w:val="fr-FR"/>
        </w:rPr>
        <w:t xml:space="preserve">Art. 315 </w:t>
      </w:r>
      <w:r w:rsidRPr="00943DF2">
        <w:rPr>
          <w:bCs/>
          <w:i/>
          <w:iCs/>
          <w:lang w:val="fr-FR"/>
        </w:rPr>
        <w:t>−</w:t>
      </w:r>
      <w:r w:rsidRPr="00943DF2">
        <w:rPr>
          <w:i/>
          <w:iCs/>
          <w:lang w:val="fr-FR"/>
        </w:rPr>
        <w:t xml:space="preserve"> Si les coupables sont les ascendants ou toutes autres personnes ayant autorité sur l</w:t>
      </w:r>
      <w:r w:rsidR="00AB53B9">
        <w:rPr>
          <w:i/>
          <w:iCs/>
          <w:lang w:val="fr-FR"/>
        </w:rPr>
        <w:t>’</w:t>
      </w:r>
      <w:r w:rsidRPr="00943DF2">
        <w:rPr>
          <w:i/>
          <w:iCs/>
          <w:lang w:val="fr-FR"/>
        </w:rPr>
        <w:t>enfant ou l</w:t>
      </w:r>
      <w:r w:rsidR="00AB53B9">
        <w:rPr>
          <w:i/>
          <w:iCs/>
          <w:lang w:val="fr-FR"/>
        </w:rPr>
        <w:t>’</w:t>
      </w:r>
      <w:r w:rsidRPr="00943DF2">
        <w:rPr>
          <w:i/>
          <w:iCs/>
          <w:lang w:val="fr-FR"/>
        </w:rPr>
        <w:t>incapable, ou en ayant la garde la peine est:</w:t>
      </w:r>
    </w:p>
    <w:p w:rsidR="00F02902" w:rsidRPr="006F33DA" w:rsidRDefault="00F02902" w:rsidP="00F02902">
      <w:pPr>
        <w:pStyle w:val="Bullet2G"/>
        <w:rPr>
          <w:i/>
          <w:lang w:val="fr-FR"/>
        </w:rPr>
      </w:pPr>
      <w:r w:rsidRPr="00943DF2">
        <w:rPr>
          <w:lang w:val="fr-FR"/>
        </w:rPr>
        <w:tab/>
      </w:r>
      <w:r w:rsidRPr="006F33DA">
        <w:rPr>
          <w:i/>
          <w:lang w:val="fr-FR"/>
        </w:rPr>
        <w:t>L</w:t>
      </w:r>
      <w:r w:rsidR="00AB53B9">
        <w:rPr>
          <w:i/>
          <w:lang w:val="fr-FR"/>
        </w:rPr>
        <w:t>’</w:t>
      </w:r>
      <w:r w:rsidRPr="006F33DA">
        <w:rPr>
          <w:i/>
          <w:lang w:val="fr-FR"/>
        </w:rPr>
        <w:t>emprisonnement de deux à cinq ans</w:t>
      </w:r>
      <w:r w:rsidR="007427EF">
        <w:rPr>
          <w:i/>
          <w:lang w:val="fr-FR"/>
        </w:rPr>
        <w:t xml:space="preserve"> dans</w:t>
      </w:r>
      <w:r w:rsidRPr="006F33DA">
        <w:rPr>
          <w:i/>
          <w:lang w:val="fr-FR"/>
        </w:rPr>
        <w:t xml:space="preserve"> le cas prévu au premier alinéa de l</w:t>
      </w:r>
      <w:r w:rsidR="00AB53B9">
        <w:rPr>
          <w:i/>
          <w:lang w:val="fr-FR"/>
        </w:rPr>
        <w:t>’</w:t>
      </w:r>
      <w:r w:rsidRPr="006F33DA">
        <w:rPr>
          <w:i/>
          <w:lang w:val="fr-FR"/>
        </w:rPr>
        <w:t>article 314;</w:t>
      </w:r>
    </w:p>
    <w:p w:rsidR="00F02902" w:rsidRPr="00943DF2" w:rsidRDefault="00F02902" w:rsidP="00F02902">
      <w:pPr>
        <w:pStyle w:val="Bullet2G"/>
        <w:rPr>
          <w:i/>
          <w:lang w:val="fr-FR"/>
        </w:rPr>
      </w:pPr>
      <w:r w:rsidRPr="006F33DA">
        <w:rPr>
          <w:i/>
          <w:lang w:val="fr-FR"/>
        </w:rPr>
        <w:tab/>
      </w:r>
      <w:r w:rsidRPr="00943DF2">
        <w:rPr>
          <w:i/>
          <w:lang w:val="fr-FR"/>
        </w:rPr>
        <w:t>La réclusion de cinq à dix ans dans le cas prévu au deuxième alinéa dudit article.</w:t>
      </w:r>
    </w:p>
    <w:p w:rsidR="00F02902" w:rsidRPr="00943DF2" w:rsidRDefault="00F02902" w:rsidP="00F02902">
      <w:pPr>
        <w:pStyle w:val="Bullet2G"/>
        <w:rPr>
          <w:i/>
          <w:lang w:val="fr-FR"/>
        </w:rPr>
      </w:pPr>
      <w:r w:rsidRPr="00943DF2">
        <w:rPr>
          <w:i/>
          <w:lang w:val="fr-FR"/>
        </w:rPr>
        <w:tab/>
        <w:t>La réclusion de dix à vingt ans dans le cas prévu au troisième alinéa dudit article.</w:t>
      </w:r>
    </w:p>
    <w:p w:rsidR="00F02902" w:rsidRPr="00943DF2" w:rsidRDefault="00F02902" w:rsidP="00F02902">
      <w:pPr>
        <w:pStyle w:val="Bullet2G"/>
        <w:rPr>
          <w:i/>
          <w:lang w:val="fr-FR"/>
        </w:rPr>
      </w:pPr>
      <w:r w:rsidRPr="00943DF2">
        <w:rPr>
          <w:i/>
          <w:lang w:val="fr-FR"/>
        </w:rPr>
        <w:tab/>
        <w:t>La réclusion perpétuelle dans le cas prévu au quatrième alinéa dudit article.</w:t>
      </w:r>
    </w:p>
    <w:p w:rsidR="00F02902" w:rsidRPr="00943DF2" w:rsidRDefault="00F02902" w:rsidP="00F02902">
      <w:pPr>
        <w:pStyle w:val="H1G"/>
        <w:rPr>
          <w:lang w:val="fr-FR"/>
        </w:rPr>
      </w:pPr>
      <w:r w:rsidRPr="00943DF2">
        <w:rPr>
          <w:lang w:val="fr-FR"/>
        </w:rPr>
        <w:tab/>
      </w:r>
      <w:r w:rsidRPr="00943DF2">
        <w:rPr>
          <w:lang w:val="fr-FR"/>
        </w:rPr>
        <w:tab/>
        <w:t>Recommandations 43 et 44</w:t>
      </w:r>
      <w:r w:rsidRPr="00943DF2">
        <w:rPr>
          <w:lang w:val="fr-FR"/>
        </w:rPr>
        <w:br/>
        <w:t>Responsabilités des parents</w:t>
      </w:r>
    </w:p>
    <w:p w:rsidR="00F02902" w:rsidRPr="00943DF2" w:rsidRDefault="0084434A" w:rsidP="0084434A">
      <w:pPr>
        <w:pStyle w:val="SingleTxtG"/>
        <w:rPr>
          <w:lang w:val="fr-FR"/>
        </w:rPr>
      </w:pPr>
      <w:r>
        <w:rPr>
          <w:lang w:val="fr-FR"/>
        </w:rPr>
        <w:t>86.</w:t>
      </w:r>
      <w:r>
        <w:rPr>
          <w:lang w:val="fr-FR"/>
        </w:rPr>
        <w:tab/>
      </w:r>
      <w:r w:rsidR="00F02902" w:rsidRPr="00943DF2">
        <w:rPr>
          <w:lang w:val="fr-FR"/>
        </w:rPr>
        <w:t>Il convient de mentionner à ce propos qu</w:t>
      </w:r>
      <w:r w:rsidR="00AB53B9">
        <w:rPr>
          <w:lang w:val="fr-FR"/>
        </w:rPr>
        <w:t>’</w:t>
      </w:r>
      <w:r w:rsidR="00F02902" w:rsidRPr="00943DF2">
        <w:rPr>
          <w:lang w:val="fr-FR"/>
        </w:rPr>
        <w:t xml:space="preserve">une avancée remarquable a été enregistrée dans la </w:t>
      </w:r>
      <w:r w:rsidR="00F02902" w:rsidRPr="0084434A">
        <w:t>mesure</w:t>
      </w:r>
      <w:r w:rsidR="00F02902" w:rsidRPr="00943DF2">
        <w:rPr>
          <w:lang w:val="fr-FR"/>
        </w:rPr>
        <w:t xml:space="preserve"> où:</w:t>
      </w:r>
    </w:p>
    <w:p w:rsidR="00F02902" w:rsidRPr="00943DF2" w:rsidRDefault="00F02902" w:rsidP="00F02902">
      <w:pPr>
        <w:pStyle w:val="Bullet1G"/>
        <w:rPr>
          <w:lang w:val="fr-FR"/>
        </w:rPr>
      </w:pPr>
      <w:r w:rsidRPr="00943DF2">
        <w:rPr>
          <w:lang w:val="fr-FR"/>
        </w:rPr>
        <w:t>La faculté de suppléer pour la mère en cas d</w:t>
      </w:r>
      <w:r w:rsidR="00AB53B9">
        <w:rPr>
          <w:lang w:val="fr-FR"/>
        </w:rPr>
        <w:t>’</w:t>
      </w:r>
      <w:r w:rsidRPr="00943DF2">
        <w:rPr>
          <w:lang w:val="fr-FR"/>
        </w:rPr>
        <w:t>empêchement ou d</w:t>
      </w:r>
      <w:r w:rsidR="00AB53B9">
        <w:rPr>
          <w:lang w:val="fr-FR"/>
        </w:rPr>
        <w:t>’</w:t>
      </w:r>
      <w:r w:rsidRPr="00943DF2">
        <w:rPr>
          <w:lang w:val="fr-FR"/>
        </w:rPr>
        <w:t>absence du père en cas d</w:t>
      </w:r>
      <w:r w:rsidR="00AB53B9">
        <w:rPr>
          <w:lang w:val="fr-FR"/>
        </w:rPr>
        <w:t>’</w:t>
      </w:r>
      <w:r w:rsidRPr="00943DF2">
        <w:rPr>
          <w:lang w:val="fr-FR"/>
        </w:rPr>
        <w:t>urgence dans l</w:t>
      </w:r>
      <w:r w:rsidR="00AB53B9">
        <w:rPr>
          <w:lang w:val="fr-FR"/>
        </w:rPr>
        <w:t>’</w:t>
      </w:r>
      <w:r w:rsidRPr="00943DF2">
        <w:rPr>
          <w:lang w:val="fr-FR"/>
        </w:rPr>
        <w:t>accomplissement d</w:t>
      </w:r>
      <w:r w:rsidR="00AB53B9">
        <w:rPr>
          <w:lang w:val="fr-FR"/>
        </w:rPr>
        <w:t>’</w:t>
      </w:r>
      <w:r w:rsidRPr="00943DF2">
        <w:rPr>
          <w:lang w:val="fr-FR"/>
        </w:rPr>
        <w:t>actes de la vie civile à l</w:t>
      </w:r>
      <w:r w:rsidR="00AB53B9">
        <w:rPr>
          <w:lang w:val="fr-FR"/>
        </w:rPr>
        <w:t>’</w:t>
      </w:r>
      <w:r w:rsidRPr="00943DF2">
        <w:rPr>
          <w:lang w:val="fr-FR"/>
        </w:rPr>
        <w:t>exemple des formalités administratives et de la scolarité des enfants</w:t>
      </w:r>
      <w:r w:rsidR="009B35D7">
        <w:rPr>
          <w:lang w:val="fr-FR"/>
        </w:rPr>
        <w:t>;</w:t>
      </w:r>
    </w:p>
    <w:p w:rsidR="00F02902" w:rsidRPr="00943DF2" w:rsidRDefault="00F02902" w:rsidP="00F02902">
      <w:pPr>
        <w:pStyle w:val="Bullet1G"/>
        <w:rPr>
          <w:lang w:val="fr-FR"/>
        </w:rPr>
      </w:pPr>
      <w:r w:rsidRPr="00943DF2">
        <w:rPr>
          <w:lang w:val="fr-FR"/>
        </w:rPr>
        <w:t>Le droit de tutelle (plein droit) en cas de divorce sur ses enfants, dont elle a la garde.</w:t>
      </w:r>
    </w:p>
    <w:p w:rsidR="00F02902" w:rsidRPr="00943DF2" w:rsidRDefault="00F02902" w:rsidP="00F02902">
      <w:pPr>
        <w:pStyle w:val="H1G"/>
        <w:rPr>
          <w:lang w:val="fr-FR"/>
        </w:rPr>
      </w:pPr>
      <w:r w:rsidRPr="00943DF2">
        <w:rPr>
          <w:lang w:val="fr-FR"/>
        </w:rPr>
        <w:tab/>
      </w:r>
      <w:r w:rsidRPr="00943DF2">
        <w:rPr>
          <w:lang w:val="fr-FR"/>
        </w:rPr>
        <w:tab/>
        <w:t>Recommandations 45 et 46</w:t>
      </w:r>
      <w:r w:rsidRPr="00943DF2">
        <w:rPr>
          <w:lang w:val="fr-FR"/>
        </w:rPr>
        <w:br/>
        <w:t>Placement en institution et protection de remplacement</w:t>
      </w:r>
    </w:p>
    <w:p w:rsidR="00F02902" w:rsidRPr="006F33DA" w:rsidRDefault="0084434A" w:rsidP="0084434A">
      <w:pPr>
        <w:pStyle w:val="SingleTxtG"/>
        <w:rPr>
          <w:lang w:val="fr-FR"/>
        </w:rPr>
      </w:pPr>
      <w:r>
        <w:rPr>
          <w:lang w:val="fr-FR"/>
        </w:rPr>
        <w:t>87.</w:t>
      </w:r>
      <w:r>
        <w:rPr>
          <w:lang w:val="fr-FR"/>
        </w:rPr>
        <w:tab/>
      </w:r>
      <w:r w:rsidR="00F02902" w:rsidRPr="006F33DA">
        <w:rPr>
          <w:lang w:val="fr-FR"/>
        </w:rPr>
        <w:t>Dans le cadre de la prise en charge de l</w:t>
      </w:r>
      <w:r w:rsidR="00AB53B9">
        <w:rPr>
          <w:lang w:val="fr-FR"/>
        </w:rPr>
        <w:t>’</w:t>
      </w:r>
      <w:r w:rsidR="00F02902" w:rsidRPr="006F33DA">
        <w:rPr>
          <w:lang w:val="fr-FR"/>
        </w:rPr>
        <w:t>enfance privée de famille, outre la prise en charge institutionnelle, l</w:t>
      </w:r>
      <w:r w:rsidR="00AB53B9">
        <w:rPr>
          <w:lang w:val="fr-FR"/>
        </w:rPr>
        <w:t>’</w:t>
      </w:r>
      <w:r w:rsidR="00F664F3">
        <w:rPr>
          <w:lang w:val="fr-FR"/>
        </w:rPr>
        <w:t>État</w:t>
      </w:r>
      <w:r w:rsidR="00F02902" w:rsidRPr="006F33DA">
        <w:rPr>
          <w:lang w:val="fr-FR"/>
        </w:rPr>
        <w:t xml:space="preserve"> a mis en place une série de dispositifs et mesures qui favorisent principalement le placement familial de l</w:t>
      </w:r>
      <w:r w:rsidR="00AB53B9">
        <w:rPr>
          <w:lang w:val="fr-FR"/>
        </w:rPr>
        <w:t>’</w:t>
      </w:r>
      <w:r w:rsidR="00F02902" w:rsidRPr="006F33DA">
        <w:rPr>
          <w:lang w:val="fr-FR"/>
        </w:rPr>
        <w:t xml:space="preserve">enfant. </w:t>
      </w:r>
    </w:p>
    <w:p w:rsidR="00F02902" w:rsidRPr="006F33DA" w:rsidRDefault="00F02902" w:rsidP="00F02902">
      <w:pPr>
        <w:pStyle w:val="Bullet1G"/>
        <w:rPr>
          <w:lang w:val="fr-FR"/>
        </w:rPr>
      </w:pPr>
      <w:r w:rsidRPr="006F33DA">
        <w:rPr>
          <w:b/>
          <w:bCs/>
          <w:lang w:val="fr-FR"/>
        </w:rPr>
        <w:t>Le placement familial rétribué</w:t>
      </w:r>
      <w:r w:rsidRPr="006F33DA">
        <w:rPr>
          <w:lang w:val="fr-FR"/>
        </w:rPr>
        <w:t xml:space="preserve"> qui consiste à confier à une personne ou à une famille un ou plusieurs enfants privés de famille placés sous tutelle de l</w:t>
      </w:r>
      <w:r w:rsidR="00AB53B9">
        <w:rPr>
          <w:lang w:val="fr-FR"/>
        </w:rPr>
        <w:t>’</w:t>
      </w:r>
      <w:r w:rsidR="00F664F3">
        <w:rPr>
          <w:lang w:val="fr-FR"/>
        </w:rPr>
        <w:t>État</w:t>
      </w:r>
      <w:r w:rsidRPr="006F33DA">
        <w:rPr>
          <w:lang w:val="fr-FR"/>
        </w:rPr>
        <w:t>, moyennant le versement par l</w:t>
      </w:r>
      <w:r w:rsidR="00AB53B9">
        <w:rPr>
          <w:lang w:val="fr-FR"/>
        </w:rPr>
        <w:t>’</w:t>
      </w:r>
      <w:r w:rsidR="00F664F3">
        <w:rPr>
          <w:lang w:val="fr-FR"/>
        </w:rPr>
        <w:t>État</w:t>
      </w:r>
      <w:r w:rsidRPr="006F33DA">
        <w:rPr>
          <w:lang w:val="fr-FR"/>
        </w:rPr>
        <w:t xml:space="preserve"> d</w:t>
      </w:r>
      <w:r w:rsidR="00AB53B9">
        <w:rPr>
          <w:lang w:val="fr-FR"/>
        </w:rPr>
        <w:t>’</w:t>
      </w:r>
      <w:r w:rsidRPr="006F33DA">
        <w:rPr>
          <w:lang w:val="fr-FR"/>
        </w:rPr>
        <w:t>une allocation mensuelle destinée à couvrir les frais d</w:t>
      </w:r>
      <w:r w:rsidR="00AB53B9">
        <w:rPr>
          <w:lang w:val="fr-FR"/>
        </w:rPr>
        <w:t>’</w:t>
      </w:r>
      <w:r w:rsidRPr="006F33DA">
        <w:rPr>
          <w:lang w:val="fr-FR"/>
        </w:rPr>
        <w:t>éducation et d</w:t>
      </w:r>
      <w:r w:rsidR="00AB53B9">
        <w:rPr>
          <w:lang w:val="fr-FR"/>
        </w:rPr>
        <w:t>’</w:t>
      </w:r>
      <w:r w:rsidRPr="006F33DA">
        <w:rPr>
          <w:lang w:val="fr-FR"/>
        </w:rPr>
        <w:t>entretien, dont le montant varie en fonction de l</w:t>
      </w:r>
      <w:r w:rsidR="00AB53B9">
        <w:rPr>
          <w:lang w:val="fr-FR"/>
        </w:rPr>
        <w:t>’</w:t>
      </w:r>
      <w:r w:rsidRPr="006F33DA">
        <w:rPr>
          <w:lang w:val="fr-FR"/>
        </w:rPr>
        <w:t>état physique de l</w:t>
      </w:r>
      <w:r w:rsidR="00AB53B9">
        <w:rPr>
          <w:lang w:val="fr-FR"/>
        </w:rPr>
        <w:t>’</w:t>
      </w:r>
      <w:r w:rsidRPr="006F33DA">
        <w:rPr>
          <w:lang w:val="fr-FR"/>
        </w:rPr>
        <w:t>enfant, selon qu</w:t>
      </w:r>
      <w:r w:rsidR="00AB53B9">
        <w:rPr>
          <w:lang w:val="fr-FR"/>
        </w:rPr>
        <w:t>’</w:t>
      </w:r>
      <w:r w:rsidRPr="006F33DA">
        <w:rPr>
          <w:lang w:val="fr-FR"/>
        </w:rPr>
        <w:t>il soit handicapé ou valide.</w:t>
      </w:r>
    </w:p>
    <w:p w:rsidR="00F02902" w:rsidRPr="00FB3D86" w:rsidRDefault="0084434A" w:rsidP="0084434A">
      <w:pPr>
        <w:pStyle w:val="SingleTxtG"/>
      </w:pPr>
      <w:r>
        <w:rPr>
          <w:lang w:val="fr-FR"/>
        </w:rPr>
        <w:t>88.</w:t>
      </w:r>
      <w:r>
        <w:rPr>
          <w:lang w:val="fr-FR"/>
        </w:rPr>
        <w:tab/>
      </w:r>
      <w:r w:rsidR="00F02902" w:rsidRPr="006F33DA">
        <w:rPr>
          <w:lang w:val="fr-FR"/>
        </w:rPr>
        <w:t>Par ailleurs, la réglementation prévoit dans le cadre du secours à l</w:t>
      </w:r>
      <w:r w:rsidR="00AB53B9">
        <w:rPr>
          <w:lang w:val="fr-FR"/>
        </w:rPr>
        <w:t>’</w:t>
      </w:r>
      <w:r w:rsidR="00F02902" w:rsidRPr="006F33DA">
        <w:rPr>
          <w:lang w:val="fr-FR"/>
        </w:rPr>
        <w:t xml:space="preserve">enfance en détresse ou </w:t>
      </w:r>
      <w:r w:rsidR="00F02902" w:rsidRPr="0084434A">
        <w:t>momentanément</w:t>
      </w:r>
      <w:r w:rsidR="00F02902" w:rsidRPr="006F33DA">
        <w:rPr>
          <w:lang w:val="fr-FR"/>
        </w:rPr>
        <w:t xml:space="preserve"> en difficulté</w:t>
      </w:r>
      <w:r w:rsidR="009B35D7">
        <w:rPr>
          <w:lang w:val="fr-FR"/>
        </w:rPr>
        <w:t>,</w:t>
      </w:r>
      <w:r w:rsidR="00F02902" w:rsidRPr="006F33DA">
        <w:rPr>
          <w:lang w:val="fr-FR"/>
        </w:rPr>
        <w:t xml:space="preserve"> notamment des enfants issus de famille démunies, des </w:t>
      </w:r>
      <w:r w:rsidR="00F02902" w:rsidRPr="006F33DA">
        <w:rPr>
          <w:b/>
          <w:bCs/>
          <w:lang w:val="fr-FR"/>
        </w:rPr>
        <w:t>aides financières ou en nature</w:t>
      </w:r>
      <w:r w:rsidR="00F02902" w:rsidRPr="006F33DA">
        <w:rPr>
          <w:lang w:val="fr-FR"/>
        </w:rPr>
        <w:t xml:space="preserve"> dont le niveau est fixé par une commission installée au niveau de la Direction de l</w:t>
      </w:r>
      <w:r w:rsidR="00AB53B9">
        <w:rPr>
          <w:lang w:val="fr-FR"/>
        </w:rPr>
        <w:t>’</w:t>
      </w:r>
      <w:r w:rsidRPr="006F33DA">
        <w:rPr>
          <w:lang w:val="fr-FR"/>
        </w:rPr>
        <w:t>a</w:t>
      </w:r>
      <w:r w:rsidR="00F02902" w:rsidRPr="006F33DA">
        <w:rPr>
          <w:lang w:val="fr-FR"/>
        </w:rPr>
        <w:t xml:space="preserve">ction </w:t>
      </w:r>
      <w:r w:rsidRPr="006F33DA">
        <w:rPr>
          <w:lang w:val="fr-FR"/>
        </w:rPr>
        <w:t>s</w:t>
      </w:r>
      <w:r>
        <w:rPr>
          <w:lang w:val="fr-FR"/>
        </w:rPr>
        <w:t xml:space="preserve">ociale de </w:t>
      </w:r>
      <w:r w:rsidRPr="0084434A">
        <w:rPr>
          <w:i/>
          <w:lang w:val="fr-FR"/>
        </w:rPr>
        <w:t>wilaya</w:t>
      </w:r>
      <w:r w:rsidR="00F02902" w:rsidRPr="006F33DA">
        <w:rPr>
          <w:lang w:val="fr-FR"/>
        </w:rPr>
        <w:t xml:space="preserve"> </w:t>
      </w:r>
      <w:r w:rsidR="00F02902" w:rsidRPr="00FB3D86">
        <w:t>(</w:t>
      </w:r>
      <w:r w:rsidRPr="00FB3D86">
        <w:t>v</w:t>
      </w:r>
      <w:r w:rsidR="00F02902" w:rsidRPr="00FB3D86">
        <w:t>oir annexe n</w:t>
      </w:r>
      <w:r w:rsidR="00460103" w:rsidRPr="00460103">
        <w:rPr>
          <w:vertAlign w:val="superscript"/>
        </w:rPr>
        <w:t xml:space="preserve">o </w:t>
      </w:r>
      <w:r w:rsidR="00F02902" w:rsidRPr="00FB3D86">
        <w:t>2)</w:t>
      </w:r>
      <w:r>
        <w:t>.</w:t>
      </w:r>
    </w:p>
    <w:p w:rsidR="00F02902" w:rsidRPr="00943DF2" w:rsidRDefault="00F02902" w:rsidP="00F02902">
      <w:pPr>
        <w:pStyle w:val="Bullet1G"/>
        <w:rPr>
          <w:lang w:val="fr-FR"/>
        </w:rPr>
      </w:pPr>
      <w:r w:rsidRPr="00943DF2">
        <w:rPr>
          <w:b/>
          <w:bCs/>
          <w:lang w:val="fr-FR"/>
        </w:rPr>
        <w:t xml:space="preserve">Le placement en </w:t>
      </w:r>
      <w:proofErr w:type="spellStart"/>
      <w:r w:rsidR="002E1F58" w:rsidRPr="00677D84">
        <w:rPr>
          <w:b/>
          <w:bCs/>
          <w:i/>
          <w:lang w:val="fr-FR"/>
        </w:rPr>
        <w:t>k</w:t>
      </w:r>
      <w:r w:rsidRPr="00677D84">
        <w:rPr>
          <w:b/>
          <w:bCs/>
          <w:i/>
          <w:lang w:val="fr-FR"/>
        </w:rPr>
        <w:t>afala</w:t>
      </w:r>
      <w:proofErr w:type="spellEnd"/>
      <w:r w:rsidRPr="00943DF2">
        <w:rPr>
          <w:b/>
          <w:bCs/>
          <w:lang w:val="fr-FR"/>
        </w:rPr>
        <w:t xml:space="preserve"> ou recueil légal:</w:t>
      </w:r>
      <w:r w:rsidRPr="00943DF2">
        <w:rPr>
          <w:lang w:val="fr-FR"/>
        </w:rPr>
        <w:t xml:space="preserve"> cette mesure donne la possibilité à des personnes physiques de prendre en charge bénévolement l</w:t>
      </w:r>
      <w:r w:rsidR="00AB53B9">
        <w:rPr>
          <w:lang w:val="fr-FR"/>
        </w:rPr>
        <w:t>’</w:t>
      </w:r>
      <w:r w:rsidRPr="00943DF2">
        <w:rPr>
          <w:lang w:val="fr-FR"/>
        </w:rPr>
        <w:t>entretien et la protection d</w:t>
      </w:r>
      <w:r w:rsidR="00AB53B9">
        <w:rPr>
          <w:lang w:val="fr-FR"/>
        </w:rPr>
        <w:t>’</w:t>
      </w:r>
      <w:r w:rsidRPr="00943DF2">
        <w:rPr>
          <w:lang w:val="fr-FR"/>
        </w:rPr>
        <w:t xml:space="preserve">un enfant mineur au même titre que le ferait un père pour son enfant. La </w:t>
      </w:r>
      <w:proofErr w:type="spellStart"/>
      <w:r w:rsidRPr="00677D84">
        <w:rPr>
          <w:i/>
          <w:lang w:val="fr-FR"/>
        </w:rPr>
        <w:t>kafala</w:t>
      </w:r>
      <w:proofErr w:type="spellEnd"/>
      <w:r w:rsidRPr="00943DF2">
        <w:rPr>
          <w:lang w:val="fr-FR"/>
        </w:rPr>
        <w:t xml:space="preserve"> est établie par acte légal devant le juge, et confère à son bénéficiaire la tutelle légale.</w:t>
      </w:r>
    </w:p>
    <w:p w:rsidR="00F02902" w:rsidRPr="00943DF2" w:rsidRDefault="00677D84" w:rsidP="00677D84">
      <w:pPr>
        <w:pStyle w:val="SingleTxtG"/>
        <w:rPr>
          <w:lang w:val="fr-FR"/>
        </w:rPr>
      </w:pPr>
      <w:r>
        <w:rPr>
          <w:lang w:val="fr-FR"/>
        </w:rPr>
        <w:t>89.</w:t>
      </w:r>
      <w:r>
        <w:rPr>
          <w:lang w:val="fr-FR"/>
        </w:rPr>
        <w:tab/>
      </w:r>
      <w:r w:rsidR="00F02902" w:rsidRPr="00943DF2">
        <w:rPr>
          <w:lang w:val="fr-FR"/>
        </w:rPr>
        <w:t>Le bénéfice de la prise en charge d</w:t>
      </w:r>
      <w:r w:rsidR="00AB53B9">
        <w:rPr>
          <w:lang w:val="fr-FR"/>
        </w:rPr>
        <w:t>’</w:t>
      </w:r>
      <w:r w:rsidR="00F02902" w:rsidRPr="00943DF2">
        <w:rPr>
          <w:lang w:val="fr-FR"/>
        </w:rPr>
        <w:t xml:space="preserve">un enfant dans le cadre de la </w:t>
      </w:r>
      <w:proofErr w:type="spellStart"/>
      <w:r w:rsidR="00F02902" w:rsidRPr="00677D84">
        <w:rPr>
          <w:i/>
          <w:lang w:val="fr-FR"/>
        </w:rPr>
        <w:t>kafala</w:t>
      </w:r>
      <w:proofErr w:type="spellEnd"/>
      <w:r w:rsidR="00F02902" w:rsidRPr="00943DF2">
        <w:rPr>
          <w:lang w:val="fr-FR"/>
        </w:rPr>
        <w:t xml:space="preserve"> doit obéir à des conditions ayant trait notamment, aux conditions socioéconomiques des parents demandeurs. Les demandes de </w:t>
      </w:r>
      <w:proofErr w:type="spellStart"/>
      <w:r w:rsidR="00F02902" w:rsidRPr="00677D84">
        <w:rPr>
          <w:i/>
          <w:lang w:val="fr-FR"/>
        </w:rPr>
        <w:t>kafala</w:t>
      </w:r>
      <w:proofErr w:type="spellEnd"/>
      <w:r w:rsidR="002E1F58">
        <w:rPr>
          <w:lang w:val="fr-FR"/>
        </w:rPr>
        <w:t xml:space="preserve"> des réside</w:t>
      </w:r>
      <w:r w:rsidR="00F02902" w:rsidRPr="00943DF2">
        <w:rPr>
          <w:lang w:val="fr-FR"/>
        </w:rPr>
        <w:t>nts nationaux sont examinées par une commission compétente, laquelle statue sur la base du dossier administratif présenté et de l</w:t>
      </w:r>
      <w:r w:rsidR="00AB53B9">
        <w:rPr>
          <w:lang w:val="fr-FR"/>
        </w:rPr>
        <w:t>’</w:t>
      </w:r>
      <w:r w:rsidR="00F02902" w:rsidRPr="00943DF2">
        <w:rPr>
          <w:lang w:val="fr-FR"/>
        </w:rPr>
        <w:t>enquête sociale.</w:t>
      </w:r>
    </w:p>
    <w:p w:rsidR="00F02902" w:rsidRPr="00FB3D86" w:rsidRDefault="00677D84" w:rsidP="00677D84">
      <w:pPr>
        <w:pStyle w:val="SingleTxtG"/>
        <w:rPr>
          <w:b/>
          <w:bCs/>
        </w:rPr>
      </w:pPr>
      <w:r>
        <w:rPr>
          <w:lang w:val="fr-FR"/>
        </w:rPr>
        <w:t>90.</w:t>
      </w:r>
      <w:r>
        <w:rPr>
          <w:lang w:val="fr-FR"/>
        </w:rPr>
        <w:tab/>
      </w:r>
      <w:r w:rsidR="00F02902" w:rsidRPr="006F33DA">
        <w:rPr>
          <w:lang w:val="fr-FR"/>
        </w:rPr>
        <w:t>Pour la période 2005</w:t>
      </w:r>
      <w:r>
        <w:rPr>
          <w:lang w:val="fr-FR"/>
        </w:rPr>
        <w:t>-</w:t>
      </w:r>
      <w:r w:rsidR="00F02902" w:rsidRPr="006F33DA">
        <w:rPr>
          <w:lang w:val="fr-FR"/>
        </w:rPr>
        <w:t xml:space="preserve">2008, il a été enregistré et observé une relative stabilité en matière de naissance sous X, mais une progression en matière de placement familial en </w:t>
      </w:r>
      <w:proofErr w:type="spellStart"/>
      <w:r w:rsidR="00F02902" w:rsidRPr="00677D84">
        <w:rPr>
          <w:i/>
          <w:lang w:val="fr-FR"/>
        </w:rPr>
        <w:t>kafala</w:t>
      </w:r>
      <w:proofErr w:type="spellEnd"/>
      <w:r w:rsidR="00F02902" w:rsidRPr="006F33DA">
        <w:rPr>
          <w:lang w:val="fr-FR"/>
        </w:rPr>
        <w:t xml:space="preserve"> aussi bien en Algérie qu</w:t>
      </w:r>
      <w:r w:rsidR="00AB53B9">
        <w:rPr>
          <w:lang w:val="fr-FR"/>
        </w:rPr>
        <w:t>’</w:t>
      </w:r>
      <w:r w:rsidR="00F02902" w:rsidRPr="006F33DA">
        <w:rPr>
          <w:lang w:val="fr-FR"/>
        </w:rPr>
        <w:t>à l</w:t>
      </w:r>
      <w:r w:rsidR="00AB53B9">
        <w:rPr>
          <w:lang w:val="fr-FR"/>
        </w:rPr>
        <w:t>’</w:t>
      </w:r>
      <w:r w:rsidR="00F02902" w:rsidRPr="006F33DA">
        <w:rPr>
          <w:lang w:val="fr-FR"/>
        </w:rPr>
        <w:t>étranger (familles algériennes qui résident à l</w:t>
      </w:r>
      <w:r w:rsidR="00AB53B9">
        <w:rPr>
          <w:lang w:val="fr-FR"/>
        </w:rPr>
        <w:t>’</w:t>
      </w:r>
      <w:r w:rsidR="00F02902" w:rsidRPr="006F33DA">
        <w:rPr>
          <w:lang w:val="fr-FR"/>
        </w:rPr>
        <w:t>étranger)</w:t>
      </w:r>
      <w:r w:rsidR="00F02902" w:rsidRPr="006F33DA">
        <w:rPr>
          <w:bCs/>
          <w:lang w:val="fr-FR"/>
        </w:rPr>
        <w:t xml:space="preserve"> </w:t>
      </w:r>
      <w:r w:rsidR="00F02902" w:rsidRPr="00FB3D86">
        <w:t>(</w:t>
      </w:r>
      <w:r w:rsidRPr="00FB3D86">
        <w:t>v</w:t>
      </w:r>
      <w:r w:rsidR="00F02902" w:rsidRPr="00FB3D86">
        <w:t>oir annexe n</w:t>
      </w:r>
      <w:r w:rsidR="00460103" w:rsidRPr="00460103">
        <w:rPr>
          <w:vertAlign w:val="superscript"/>
        </w:rPr>
        <w:t xml:space="preserve">o </w:t>
      </w:r>
      <w:r w:rsidR="00F02902" w:rsidRPr="00FB3D86">
        <w:t>3)</w:t>
      </w:r>
      <w:r>
        <w:t>.</w:t>
      </w:r>
    </w:p>
    <w:p w:rsidR="00F02902" w:rsidRPr="00943DF2" w:rsidRDefault="00677D84" w:rsidP="00677D84">
      <w:pPr>
        <w:pStyle w:val="SingleTxtG"/>
        <w:rPr>
          <w:lang w:val="fr-FR"/>
        </w:rPr>
      </w:pPr>
      <w:r>
        <w:rPr>
          <w:lang w:val="fr-FR"/>
        </w:rPr>
        <w:t>91.</w:t>
      </w:r>
      <w:r>
        <w:rPr>
          <w:lang w:val="fr-FR"/>
        </w:rPr>
        <w:tab/>
      </w:r>
      <w:r w:rsidR="00F02902" w:rsidRPr="00943DF2">
        <w:rPr>
          <w:lang w:val="fr-FR"/>
        </w:rPr>
        <w:t>Si ce dispositif a le mérite d</w:t>
      </w:r>
      <w:r w:rsidR="00AB53B9">
        <w:rPr>
          <w:lang w:val="fr-FR"/>
        </w:rPr>
        <w:t>’</w:t>
      </w:r>
      <w:r w:rsidR="00F02902" w:rsidRPr="00943DF2">
        <w:rPr>
          <w:lang w:val="fr-FR"/>
        </w:rPr>
        <w:t>offrir une chance d</w:t>
      </w:r>
      <w:r w:rsidR="00AB53B9">
        <w:rPr>
          <w:lang w:val="fr-FR"/>
        </w:rPr>
        <w:t>’</w:t>
      </w:r>
      <w:r w:rsidR="00F02902" w:rsidRPr="00943DF2">
        <w:rPr>
          <w:lang w:val="fr-FR"/>
        </w:rPr>
        <w:t>insertion familiale et sociale à cette frange de population, il n</w:t>
      </w:r>
      <w:r w:rsidR="00AB53B9">
        <w:rPr>
          <w:lang w:val="fr-FR"/>
        </w:rPr>
        <w:t>’</w:t>
      </w:r>
      <w:r w:rsidR="00F02902" w:rsidRPr="00943DF2">
        <w:rPr>
          <w:lang w:val="fr-FR"/>
        </w:rPr>
        <w:t>en demeure pas moins que quelques préoccupations puissent faire l</w:t>
      </w:r>
      <w:r w:rsidR="00AB53B9">
        <w:rPr>
          <w:lang w:val="fr-FR"/>
        </w:rPr>
        <w:t>’</w:t>
      </w:r>
      <w:r w:rsidR="00F02902" w:rsidRPr="00943DF2">
        <w:rPr>
          <w:lang w:val="fr-FR"/>
        </w:rPr>
        <w:t>objet d</w:t>
      </w:r>
      <w:r w:rsidR="00AB53B9">
        <w:rPr>
          <w:lang w:val="fr-FR"/>
        </w:rPr>
        <w:t>’</w:t>
      </w:r>
      <w:r w:rsidR="00F02902" w:rsidRPr="00943DF2">
        <w:rPr>
          <w:lang w:val="fr-FR"/>
        </w:rPr>
        <w:t>une attention particulière.</w:t>
      </w:r>
    </w:p>
    <w:p w:rsidR="00F02902" w:rsidRPr="00943DF2" w:rsidRDefault="00F02902" w:rsidP="00F02902">
      <w:pPr>
        <w:pStyle w:val="SingleTxtG"/>
        <w:ind w:firstLine="567"/>
        <w:rPr>
          <w:lang w:val="fr-FR"/>
        </w:rPr>
      </w:pPr>
      <w:r w:rsidRPr="00943DF2">
        <w:rPr>
          <w:lang w:val="fr-FR"/>
        </w:rPr>
        <w:t>C</w:t>
      </w:r>
      <w:r w:rsidR="00AB53B9">
        <w:rPr>
          <w:lang w:val="fr-FR"/>
        </w:rPr>
        <w:t>’</w:t>
      </w:r>
      <w:r w:rsidRPr="00943DF2">
        <w:rPr>
          <w:lang w:val="fr-FR"/>
        </w:rPr>
        <w:t>est dans cette optique, que l</w:t>
      </w:r>
      <w:r w:rsidR="00AB53B9">
        <w:rPr>
          <w:lang w:val="fr-FR"/>
        </w:rPr>
        <w:t>’</w:t>
      </w:r>
      <w:r w:rsidR="00F664F3">
        <w:rPr>
          <w:lang w:val="fr-FR"/>
        </w:rPr>
        <w:t>État</w:t>
      </w:r>
      <w:r w:rsidRPr="00943DF2">
        <w:rPr>
          <w:lang w:val="fr-FR"/>
        </w:rPr>
        <w:t xml:space="preserve"> a initié une série de mesures portant sur:</w:t>
      </w:r>
    </w:p>
    <w:p w:rsidR="00F02902" w:rsidRPr="006F33DA" w:rsidRDefault="00F02902" w:rsidP="00F02902">
      <w:pPr>
        <w:pStyle w:val="Bullet1G"/>
        <w:rPr>
          <w:lang w:val="fr-FR"/>
        </w:rPr>
      </w:pPr>
      <w:r w:rsidRPr="006F33DA">
        <w:rPr>
          <w:lang w:val="fr-FR"/>
        </w:rPr>
        <w:t>La révision de la durée du délai accordé à la mère biologique avant l</w:t>
      </w:r>
      <w:r w:rsidR="00AB53B9">
        <w:rPr>
          <w:lang w:val="fr-FR"/>
        </w:rPr>
        <w:t>’</w:t>
      </w:r>
      <w:r w:rsidRPr="006F33DA">
        <w:rPr>
          <w:lang w:val="fr-FR"/>
        </w:rPr>
        <w:t>abandon;</w:t>
      </w:r>
    </w:p>
    <w:p w:rsidR="00F02902" w:rsidRPr="006F33DA" w:rsidRDefault="00F02902" w:rsidP="00F02902">
      <w:pPr>
        <w:pStyle w:val="Bullet1G"/>
        <w:rPr>
          <w:lang w:val="fr-FR"/>
        </w:rPr>
      </w:pPr>
      <w:r w:rsidRPr="006F33DA">
        <w:rPr>
          <w:lang w:val="fr-FR"/>
        </w:rPr>
        <w:t>Le principe de l</w:t>
      </w:r>
      <w:r w:rsidR="00AB53B9">
        <w:rPr>
          <w:lang w:val="fr-FR"/>
        </w:rPr>
        <w:t>’</w:t>
      </w:r>
      <w:r w:rsidRPr="006F33DA">
        <w:rPr>
          <w:lang w:val="fr-FR"/>
        </w:rPr>
        <w:t xml:space="preserve">irrévocabilité de la mesure de </w:t>
      </w:r>
      <w:proofErr w:type="spellStart"/>
      <w:r w:rsidRPr="00677D84">
        <w:rPr>
          <w:i/>
          <w:lang w:val="fr-FR"/>
        </w:rPr>
        <w:t>kafala</w:t>
      </w:r>
      <w:proofErr w:type="spellEnd"/>
      <w:r w:rsidRPr="006F33DA">
        <w:rPr>
          <w:lang w:val="fr-FR"/>
        </w:rPr>
        <w:t xml:space="preserve"> sauf dans les cas a</w:t>
      </w:r>
      <w:r w:rsidR="009B35D7">
        <w:rPr>
          <w:lang w:val="fr-FR"/>
        </w:rPr>
        <w:t>vérés de maltraitance ou de non-</w:t>
      </w:r>
      <w:r w:rsidRPr="006F33DA">
        <w:rPr>
          <w:lang w:val="fr-FR"/>
        </w:rPr>
        <w:t>respect des droits élémentaires de l</w:t>
      </w:r>
      <w:r w:rsidR="00AB53B9">
        <w:rPr>
          <w:lang w:val="fr-FR"/>
        </w:rPr>
        <w:t>’</w:t>
      </w:r>
      <w:r w:rsidRPr="006F33DA">
        <w:rPr>
          <w:lang w:val="fr-FR"/>
        </w:rPr>
        <w:t>enfant;</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institution d</w:t>
      </w:r>
      <w:r w:rsidR="00AB53B9">
        <w:rPr>
          <w:lang w:val="fr-FR"/>
        </w:rPr>
        <w:t>’</w:t>
      </w:r>
      <w:r w:rsidRPr="006F33DA">
        <w:rPr>
          <w:lang w:val="fr-FR"/>
        </w:rPr>
        <w:t>un organe chargé du suivi de l</w:t>
      </w:r>
      <w:r w:rsidR="00AB53B9">
        <w:rPr>
          <w:lang w:val="fr-FR"/>
        </w:rPr>
        <w:t>’</w:t>
      </w:r>
      <w:r w:rsidRPr="006F33DA">
        <w:rPr>
          <w:lang w:val="fr-FR"/>
        </w:rPr>
        <w:t xml:space="preserve">insertion des enfants privés de famille. </w:t>
      </w:r>
    </w:p>
    <w:p w:rsidR="00F02902" w:rsidRPr="006F33DA" w:rsidRDefault="00677D84" w:rsidP="00677D84">
      <w:pPr>
        <w:pStyle w:val="SingleTxtG"/>
        <w:rPr>
          <w:lang w:val="fr-FR"/>
        </w:rPr>
      </w:pPr>
      <w:r>
        <w:rPr>
          <w:lang w:val="fr-FR"/>
        </w:rPr>
        <w:t>92.</w:t>
      </w:r>
      <w:r>
        <w:rPr>
          <w:lang w:val="fr-FR"/>
        </w:rPr>
        <w:tab/>
      </w:r>
      <w:r w:rsidR="00F02902" w:rsidRPr="006F33DA">
        <w:rPr>
          <w:lang w:val="fr-FR"/>
        </w:rPr>
        <w:t>Dans le cadre de l</w:t>
      </w:r>
      <w:r w:rsidR="00AB53B9">
        <w:rPr>
          <w:lang w:val="fr-FR"/>
        </w:rPr>
        <w:t>’</w:t>
      </w:r>
      <w:r w:rsidR="00F02902" w:rsidRPr="006F33DA">
        <w:rPr>
          <w:lang w:val="fr-FR"/>
        </w:rPr>
        <w:t>amélioration des conditions de prise en charge des enfants privés de famille, l</w:t>
      </w:r>
      <w:r w:rsidR="00AB53B9">
        <w:rPr>
          <w:lang w:val="fr-FR"/>
        </w:rPr>
        <w:t>’</w:t>
      </w:r>
      <w:r w:rsidR="00F664F3">
        <w:rPr>
          <w:lang w:val="fr-FR"/>
        </w:rPr>
        <w:t>État</w:t>
      </w:r>
      <w:r w:rsidR="00F02902" w:rsidRPr="006F33DA">
        <w:rPr>
          <w:lang w:val="fr-FR"/>
        </w:rPr>
        <w:t xml:space="preserve"> a mis en place plusieurs groupes de travail interdisciplinaires appuyés par des experts aussi bien nationaux qu</w:t>
      </w:r>
      <w:r w:rsidR="00AB53B9">
        <w:rPr>
          <w:lang w:val="fr-FR"/>
        </w:rPr>
        <w:t>’</w:t>
      </w:r>
      <w:r w:rsidR="00F02902" w:rsidRPr="006F33DA">
        <w:rPr>
          <w:lang w:val="fr-FR"/>
        </w:rPr>
        <w:t>internationaux.</w:t>
      </w:r>
    </w:p>
    <w:p w:rsidR="00F02902" w:rsidRPr="00943DF2" w:rsidRDefault="00677D84" w:rsidP="00677D84">
      <w:pPr>
        <w:pStyle w:val="SingleTxtG"/>
        <w:rPr>
          <w:lang w:val="fr-FR"/>
        </w:rPr>
      </w:pPr>
      <w:r>
        <w:rPr>
          <w:lang w:val="fr-FR"/>
        </w:rPr>
        <w:t>93.</w:t>
      </w:r>
      <w:r>
        <w:rPr>
          <w:lang w:val="fr-FR"/>
        </w:rPr>
        <w:tab/>
      </w:r>
      <w:r w:rsidR="00F02902" w:rsidRPr="00943DF2">
        <w:rPr>
          <w:lang w:val="fr-FR"/>
        </w:rPr>
        <w:t>Par ailleurs, il y a lieu de relever que les enfants pris en milieu institutionnel sont placés à titre</w:t>
      </w:r>
      <w:r w:rsidR="00F02902" w:rsidRPr="00943DF2">
        <w:rPr>
          <w:b/>
          <w:bCs/>
          <w:lang w:val="fr-FR"/>
        </w:rPr>
        <w:t xml:space="preserve"> transitoire</w:t>
      </w:r>
      <w:r>
        <w:rPr>
          <w:lang w:val="fr-FR"/>
        </w:rPr>
        <w:t xml:space="preserve"> en attente de placement en </w:t>
      </w:r>
      <w:proofErr w:type="spellStart"/>
      <w:r w:rsidRPr="00677D84">
        <w:rPr>
          <w:i/>
          <w:lang w:val="fr-FR"/>
        </w:rPr>
        <w:t>k</w:t>
      </w:r>
      <w:r w:rsidR="00F02902" w:rsidRPr="00677D84">
        <w:rPr>
          <w:i/>
          <w:lang w:val="fr-FR"/>
        </w:rPr>
        <w:t>afala</w:t>
      </w:r>
      <w:proofErr w:type="spellEnd"/>
      <w:r w:rsidR="00F02902" w:rsidRPr="00943DF2">
        <w:rPr>
          <w:lang w:val="fr-FR"/>
        </w:rPr>
        <w:t>.</w:t>
      </w:r>
    </w:p>
    <w:p w:rsidR="00F02902" w:rsidRPr="006F33DA" w:rsidRDefault="00F02902" w:rsidP="00F02902">
      <w:pPr>
        <w:pStyle w:val="Bullet1G"/>
        <w:rPr>
          <w:lang w:val="fr-FR"/>
        </w:rPr>
      </w:pPr>
      <w:r w:rsidRPr="006F33DA">
        <w:rPr>
          <w:b/>
          <w:bCs/>
          <w:lang w:val="fr-FR"/>
        </w:rPr>
        <w:t xml:space="preserve">La reprise des enfants nés hors mariage par la mère biologique: </w:t>
      </w:r>
      <w:r w:rsidRPr="006F33DA">
        <w:rPr>
          <w:lang w:val="fr-FR"/>
        </w:rPr>
        <w:t>afin d</w:t>
      </w:r>
      <w:r w:rsidR="00AB53B9">
        <w:rPr>
          <w:lang w:val="fr-FR"/>
        </w:rPr>
        <w:t>’</w:t>
      </w:r>
      <w:r w:rsidRPr="006F33DA">
        <w:rPr>
          <w:lang w:val="fr-FR"/>
        </w:rPr>
        <w:t>encourager la mère célibataire en difficulté qui émet le vœu de garder son enfant et pour faire face aux frais occasionnés par son entretien, une mesure d</w:t>
      </w:r>
      <w:r w:rsidR="00AB53B9">
        <w:rPr>
          <w:lang w:val="fr-FR"/>
        </w:rPr>
        <w:t>’</w:t>
      </w:r>
      <w:r w:rsidRPr="006F33DA">
        <w:rPr>
          <w:lang w:val="fr-FR"/>
        </w:rPr>
        <w:t>élargissement de l</w:t>
      </w:r>
      <w:r w:rsidR="00AB53B9">
        <w:rPr>
          <w:lang w:val="fr-FR"/>
        </w:rPr>
        <w:t>’</w:t>
      </w:r>
      <w:r w:rsidRPr="006F33DA">
        <w:rPr>
          <w:lang w:val="fr-FR"/>
        </w:rPr>
        <w:t>octroi de l</w:t>
      </w:r>
      <w:r w:rsidR="00AB53B9">
        <w:rPr>
          <w:lang w:val="fr-FR"/>
        </w:rPr>
        <w:t>’</w:t>
      </w:r>
      <w:r w:rsidRPr="006F33DA">
        <w:rPr>
          <w:lang w:val="fr-FR"/>
        </w:rPr>
        <w:t>aide au secours à l</w:t>
      </w:r>
      <w:r w:rsidR="00AB53B9">
        <w:rPr>
          <w:lang w:val="fr-FR"/>
        </w:rPr>
        <w:t>’</w:t>
      </w:r>
      <w:r w:rsidRPr="006F33DA">
        <w:rPr>
          <w:lang w:val="fr-FR"/>
        </w:rPr>
        <w:t>enfance aux mères célibataires a été prise depuis 2005. Grâce à une campagne de sensibilisation menée, aux niveaux national et local, par le Ministère en charge de la solidarité et ses démembrements (Direction de l</w:t>
      </w:r>
      <w:r w:rsidR="00AB53B9">
        <w:rPr>
          <w:lang w:val="fr-FR"/>
        </w:rPr>
        <w:t>’</w:t>
      </w:r>
      <w:r w:rsidR="0084434A" w:rsidRPr="006F33DA">
        <w:rPr>
          <w:lang w:val="fr-FR"/>
        </w:rPr>
        <w:t>a</w:t>
      </w:r>
      <w:r w:rsidRPr="006F33DA">
        <w:rPr>
          <w:lang w:val="fr-FR"/>
        </w:rPr>
        <w:t xml:space="preserve">ction </w:t>
      </w:r>
      <w:r w:rsidR="0084434A" w:rsidRPr="006F33DA">
        <w:rPr>
          <w:lang w:val="fr-FR"/>
        </w:rPr>
        <w:t>s</w:t>
      </w:r>
      <w:r w:rsidRPr="006F33DA">
        <w:rPr>
          <w:lang w:val="fr-FR"/>
        </w:rPr>
        <w:t xml:space="preserve">ociale de </w:t>
      </w:r>
      <w:r w:rsidR="0084434A" w:rsidRPr="0084434A">
        <w:rPr>
          <w:i/>
          <w:lang w:val="fr-FR"/>
        </w:rPr>
        <w:t>w</w:t>
      </w:r>
      <w:r w:rsidRPr="0084434A">
        <w:rPr>
          <w:i/>
          <w:lang w:val="fr-FR"/>
        </w:rPr>
        <w:t>ilaya</w:t>
      </w:r>
      <w:r w:rsidRPr="006F33DA">
        <w:rPr>
          <w:lang w:val="fr-FR"/>
        </w:rPr>
        <w:t>) en vue de lutter contre l</w:t>
      </w:r>
      <w:r w:rsidR="00AB53B9">
        <w:rPr>
          <w:lang w:val="fr-FR"/>
        </w:rPr>
        <w:t>’</w:t>
      </w:r>
      <w:r w:rsidRPr="006F33DA">
        <w:rPr>
          <w:lang w:val="fr-FR"/>
        </w:rPr>
        <w:t xml:space="preserve">abandon des enfants nés hors mariage par la mère biologique, le nombre des enfants récupérés par les jeunes mères célibataires ne cesse de connaître une augmentation progressive pour passer de </w:t>
      </w:r>
      <w:r w:rsidRPr="006F33DA">
        <w:rPr>
          <w:b/>
          <w:bCs/>
          <w:lang w:val="fr-FR"/>
        </w:rPr>
        <w:t>478</w:t>
      </w:r>
      <w:r w:rsidRPr="006F33DA">
        <w:rPr>
          <w:lang w:val="fr-FR"/>
        </w:rPr>
        <w:t xml:space="preserve"> enfants en 2005 à </w:t>
      </w:r>
      <w:r w:rsidRPr="006F33DA">
        <w:rPr>
          <w:b/>
          <w:bCs/>
          <w:lang w:val="fr-FR"/>
        </w:rPr>
        <w:t>564</w:t>
      </w:r>
      <w:r w:rsidRPr="006F33DA">
        <w:rPr>
          <w:lang w:val="fr-FR"/>
        </w:rPr>
        <w:t xml:space="preserve"> enfants en 2007. </w:t>
      </w:r>
    </w:p>
    <w:p w:rsidR="00F02902" w:rsidRPr="00FB3D86" w:rsidRDefault="00F02902" w:rsidP="00F02902">
      <w:pPr>
        <w:pStyle w:val="H1G"/>
      </w:pPr>
      <w:r w:rsidRPr="006F33DA">
        <w:rPr>
          <w:lang w:val="fr-FR"/>
        </w:rPr>
        <w:tab/>
      </w:r>
      <w:r w:rsidRPr="006F33DA">
        <w:rPr>
          <w:lang w:val="fr-FR"/>
        </w:rPr>
        <w:tab/>
      </w:r>
      <w:r w:rsidRPr="00FB3D86">
        <w:t>Recommandation 47</w:t>
      </w:r>
      <w:r>
        <w:br/>
      </w:r>
      <w:r w:rsidRPr="00FB3D86">
        <w:t xml:space="preserve">La </w:t>
      </w:r>
      <w:proofErr w:type="spellStart"/>
      <w:r w:rsidR="00970595" w:rsidRPr="00970595">
        <w:rPr>
          <w:i/>
        </w:rPr>
        <w:t>k</w:t>
      </w:r>
      <w:r w:rsidRPr="00970595">
        <w:rPr>
          <w:i/>
        </w:rPr>
        <w:t>afala</w:t>
      </w:r>
      <w:proofErr w:type="spellEnd"/>
      <w:r w:rsidRPr="00FB3D86">
        <w:t xml:space="preserve"> à l</w:t>
      </w:r>
      <w:r w:rsidR="00AB53B9">
        <w:t>’</w:t>
      </w:r>
      <w:r>
        <w:t>é</w:t>
      </w:r>
      <w:r w:rsidRPr="00FB3D86">
        <w:t>tranger</w:t>
      </w:r>
    </w:p>
    <w:p w:rsidR="00F02902" w:rsidRPr="00943DF2" w:rsidRDefault="00677D84" w:rsidP="00677D84">
      <w:pPr>
        <w:pStyle w:val="SingleTxtG"/>
        <w:rPr>
          <w:lang w:val="fr-FR"/>
        </w:rPr>
      </w:pPr>
      <w:r>
        <w:rPr>
          <w:lang w:val="fr-FR"/>
        </w:rPr>
        <w:t>94.</w:t>
      </w:r>
      <w:r>
        <w:rPr>
          <w:lang w:val="fr-FR"/>
        </w:rPr>
        <w:tab/>
      </w:r>
      <w:r w:rsidR="00F02902" w:rsidRPr="00943DF2">
        <w:rPr>
          <w:lang w:val="fr-FR"/>
        </w:rPr>
        <w:t xml:space="preserve">Il convient de </w:t>
      </w:r>
      <w:r w:rsidR="00F02902" w:rsidRPr="00677D84">
        <w:t>noter</w:t>
      </w:r>
      <w:r w:rsidR="00F02902" w:rsidRPr="00943DF2">
        <w:rPr>
          <w:lang w:val="fr-FR"/>
        </w:rPr>
        <w:t xml:space="preserve"> que la </w:t>
      </w:r>
      <w:proofErr w:type="spellStart"/>
      <w:r>
        <w:rPr>
          <w:i/>
          <w:lang w:val="fr-FR"/>
        </w:rPr>
        <w:t>k</w:t>
      </w:r>
      <w:r w:rsidR="00F02902" w:rsidRPr="00677D84">
        <w:rPr>
          <w:i/>
          <w:lang w:val="fr-FR"/>
        </w:rPr>
        <w:t>afala</w:t>
      </w:r>
      <w:proofErr w:type="spellEnd"/>
      <w:r w:rsidR="00F02902" w:rsidRPr="00943DF2">
        <w:rPr>
          <w:lang w:val="fr-FR"/>
        </w:rPr>
        <w:t xml:space="preserve"> est l</w:t>
      </w:r>
      <w:r w:rsidR="00AB53B9">
        <w:rPr>
          <w:lang w:val="fr-FR"/>
        </w:rPr>
        <w:t>’</w:t>
      </w:r>
      <w:r w:rsidR="00F02902" w:rsidRPr="00943DF2">
        <w:rPr>
          <w:lang w:val="fr-FR"/>
        </w:rPr>
        <w:t>objectif essentiel de la politique menée en direction de l</w:t>
      </w:r>
      <w:r w:rsidR="00AB53B9">
        <w:rPr>
          <w:lang w:val="fr-FR"/>
        </w:rPr>
        <w:t>’</w:t>
      </w:r>
      <w:r w:rsidR="00F02902" w:rsidRPr="00943DF2">
        <w:rPr>
          <w:lang w:val="fr-FR"/>
        </w:rPr>
        <w:t xml:space="preserve">enfance privée de famille à titre définitif. Les </w:t>
      </w:r>
      <w:r>
        <w:rPr>
          <w:lang w:val="fr-FR"/>
        </w:rPr>
        <w:t>é</w:t>
      </w:r>
      <w:r w:rsidR="00F02902" w:rsidRPr="00943DF2">
        <w:rPr>
          <w:lang w:val="fr-FR"/>
        </w:rPr>
        <w:t>tablissements d</w:t>
      </w:r>
      <w:r w:rsidR="00AB53B9">
        <w:rPr>
          <w:lang w:val="fr-FR"/>
        </w:rPr>
        <w:t>’</w:t>
      </w:r>
      <w:r w:rsidR="00F02902" w:rsidRPr="00943DF2">
        <w:rPr>
          <w:lang w:val="fr-FR"/>
        </w:rPr>
        <w:t xml:space="preserve">accueil ou pouponnières ne sont considérés que comme une </w:t>
      </w:r>
      <w:r w:rsidR="00F02902" w:rsidRPr="00943DF2">
        <w:rPr>
          <w:b/>
          <w:bCs/>
          <w:lang w:val="fr-FR"/>
        </w:rPr>
        <w:t>étape transitoire</w:t>
      </w:r>
      <w:r w:rsidR="00F02902" w:rsidRPr="00943DF2">
        <w:rPr>
          <w:lang w:val="fr-FR"/>
        </w:rPr>
        <w:t xml:space="preserve"> entre la maternité et la famille d</w:t>
      </w:r>
      <w:r w:rsidR="00AB53B9">
        <w:rPr>
          <w:lang w:val="fr-FR"/>
        </w:rPr>
        <w:t>’</w:t>
      </w:r>
      <w:r w:rsidR="00F02902" w:rsidRPr="00943DF2">
        <w:rPr>
          <w:lang w:val="fr-FR"/>
        </w:rPr>
        <w:t>accueil. Le placement en milieu familial est encouragé par les autorités.</w:t>
      </w:r>
    </w:p>
    <w:p w:rsidR="00F02902" w:rsidRPr="00943DF2" w:rsidRDefault="00677D84" w:rsidP="00677D84">
      <w:pPr>
        <w:pStyle w:val="SingleTxtG"/>
        <w:rPr>
          <w:lang w:val="fr-FR"/>
        </w:rPr>
      </w:pPr>
      <w:r>
        <w:rPr>
          <w:lang w:val="fr-FR"/>
        </w:rPr>
        <w:t>95.</w:t>
      </w:r>
      <w:r>
        <w:rPr>
          <w:lang w:val="fr-FR"/>
        </w:rPr>
        <w:tab/>
      </w:r>
      <w:r w:rsidR="00F02902" w:rsidRPr="00943DF2">
        <w:rPr>
          <w:lang w:val="fr-FR"/>
        </w:rPr>
        <w:t xml:space="preserve">Dans ce cadre, il convient de rappeler que les demandes de </w:t>
      </w:r>
      <w:proofErr w:type="spellStart"/>
      <w:r w:rsidR="00F02902" w:rsidRPr="00677D84">
        <w:rPr>
          <w:i/>
          <w:lang w:val="fr-FR"/>
        </w:rPr>
        <w:t>kafala</w:t>
      </w:r>
      <w:proofErr w:type="spellEnd"/>
      <w:r>
        <w:rPr>
          <w:lang w:val="fr-FR"/>
        </w:rPr>
        <w:t xml:space="preserve"> des réside</w:t>
      </w:r>
      <w:r w:rsidR="00F02902" w:rsidRPr="00943DF2">
        <w:rPr>
          <w:lang w:val="fr-FR"/>
        </w:rPr>
        <w:t>nts à l</w:t>
      </w:r>
      <w:r w:rsidR="00AB53B9">
        <w:rPr>
          <w:lang w:val="fr-FR"/>
        </w:rPr>
        <w:t>’</w:t>
      </w:r>
      <w:r w:rsidR="00F02902" w:rsidRPr="00943DF2">
        <w:rPr>
          <w:lang w:val="fr-FR"/>
        </w:rPr>
        <w:t xml:space="preserve">étranger déposées au niveau des Services </w:t>
      </w:r>
      <w:r w:rsidR="009B35D7" w:rsidRPr="00677D84">
        <w:t>c</w:t>
      </w:r>
      <w:r w:rsidR="00F02902" w:rsidRPr="00677D84">
        <w:t>onsulaires</w:t>
      </w:r>
      <w:r w:rsidR="00F02902" w:rsidRPr="00943DF2">
        <w:rPr>
          <w:lang w:val="fr-FR"/>
        </w:rPr>
        <w:t xml:space="preserve"> sont transmises par les Services du Ministère des </w:t>
      </w:r>
      <w:r w:rsidRPr="00943DF2">
        <w:rPr>
          <w:lang w:val="fr-FR"/>
        </w:rPr>
        <w:t>a</w:t>
      </w:r>
      <w:r w:rsidR="00F02902" w:rsidRPr="00943DF2">
        <w:rPr>
          <w:lang w:val="fr-FR"/>
        </w:rPr>
        <w:t xml:space="preserve">ffaires </w:t>
      </w:r>
      <w:r>
        <w:rPr>
          <w:lang w:val="fr-FR"/>
        </w:rPr>
        <w:t>é</w:t>
      </w:r>
      <w:r w:rsidR="00F02902" w:rsidRPr="00943DF2">
        <w:rPr>
          <w:lang w:val="fr-FR"/>
        </w:rPr>
        <w:t xml:space="preserve">trangères à la Commission </w:t>
      </w:r>
      <w:r w:rsidRPr="00943DF2">
        <w:rPr>
          <w:lang w:val="fr-FR"/>
        </w:rPr>
        <w:t>n</w:t>
      </w:r>
      <w:r w:rsidR="00F02902" w:rsidRPr="00943DF2">
        <w:rPr>
          <w:lang w:val="fr-FR"/>
        </w:rPr>
        <w:t>ationale. Cette dernière statue sur ces demandes en fonction de l</w:t>
      </w:r>
      <w:r w:rsidR="00AB53B9">
        <w:rPr>
          <w:lang w:val="fr-FR"/>
        </w:rPr>
        <w:t>’</w:t>
      </w:r>
      <w:r w:rsidR="00F02902" w:rsidRPr="00943DF2">
        <w:rPr>
          <w:lang w:val="fr-FR"/>
        </w:rPr>
        <w:t>intérêt supérieur de l</w:t>
      </w:r>
      <w:r w:rsidR="00AB53B9">
        <w:rPr>
          <w:lang w:val="fr-FR"/>
        </w:rPr>
        <w:t>’</w:t>
      </w:r>
      <w:r w:rsidR="00F02902" w:rsidRPr="00943DF2">
        <w:rPr>
          <w:lang w:val="fr-FR"/>
        </w:rPr>
        <w:t>enfant.</w:t>
      </w:r>
    </w:p>
    <w:p w:rsidR="00F02902" w:rsidRPr="006F33DA" w:rsidRDefault="00677D84" w:rsidP="00677D84">
      <w:pPr>
        <w:pStyle w:val="SingleTxtG"/>
        <w:rPr>
          <w:lang w:val="fr-FR"/>
        </w:rPr>
      </w:pPr>
      <w:r>
        <w:rPr>
          <w:lang w:val="fr-FR"/>
        </w:rPr>
        <w:t>96.</w:t>
      </w:r>
      <w:r>
        <w:rPr>
          <w:lang w:val="fr-FR"/>
        </w:rPr>
        <w:tab/>
        <w:t xml:space="preserve">Étant donné que la </w:t>
      </w:r>
      <w:proofErr w:type="spellStart"/>
      <w:r w:rsidRPr="00677D84">
        <w:rPr>
          <w:i/>
          <w:lang w:val="fr-FR"/>
        </w:rPr>
        <w:t>k</w:t>
      </w:r>
      <w:r w:rsidR="00F02902" w:rsidRPr="00677D84">
        <w:rPr>
          <w:i/>
          <w:lang w:val="fr-FR"/>
        </w:rPr>
        <w:t>afala</w:t>
      </w:r>
      <w:proofErr w:type="spellEnd"/>
      <w:r w:rsidR="00F02902" w:rsidRPr="00943DF2">
        <w:rPr>
          <w:lang w:val="fr-FR"/>
        </w:rPr>
        <w:t xml:space="preserve"> est un concept de plus en plus connu à l</w:t>
      </w:r>
      <w:r w:rsidR="00AB53B9">
        <w:rPr>
          <w:lang w:val="fr-FR"/>
        </w:rPr>
        <w:t>’</w:t>
      </w:r>
      <w:r w:rsidR="00F02902" w:rsidRPr="00943DF2">
        <w:rPr>
          <w:lang w:val="fr-FR"/>
        </w:rPr>
        <w:t>étranger, des solutions ont été trouvées pour la reconnaître et l</w:t>
      </w:r>
      <w:r w:rsidR="00AB53B9">
        <w:rPr>
          <w:lang w:val="fr-FR"/>
        </w:rPr>
        <w:t>’</w:t>
      </w:r>
      <w:r w:rsidR="00F02902" w:rsidRPr="00943DF2">
        <w:rPr>
          <w:lang w:val="fr-FR"/>
        </w:rPr>
        <w:t>accepter sans la confondre avec l</w:t>
      </w:r>
      <w:r w:rsidR="00AB53B9">
        <w:rPr>
          <w:lang w:val="fr-FR"/>
        </w:rPr>
        <w:t>’</w:t>
      </w:r>
      <w:r w:rsidR="00F02902" w:rsidRPr="00943DF2">
        <w:rPr>
          <w:lang w:val="fr-FR"/>
        </w:rPr>
        <w:t xml:space="preserve">adoption. </w:t>
      </w:r>
      <w:r w:rsidR="00F02902" w:rsidRPr="006F33DA">
        <w:rPr>
          <w:lang w:val="fr-FR"/>
        </w:rPr>
        <w:t>Ainsi, l</w:t>
      </w:r>
      <w:r w:rsidR="00AB53B9">
        <w:rPr>
          <w:lang w:val="fr-FR"/>
        </w:rPr>
        <w:t>’</w:t>
      </w:r>
      <w:r w:rsidR="00F02902" w:rsidRPr="006F33DA">
        <w:rPr>
          <w:lang w:val="fr-FR"/>
        </w:rPr>
        <w:t>Italie, l</w:t>
      </w:r>
      <w:r w:rsidR="00AB53B9">
        <w:rPr>
          <w:lang w:val="fr-FR"/>
        </w:rPr>
        <w:t>’</w:t>
      </w:r>
      <w:r w:rsidR="00F02902" w:rsidRPr="006F33DA">
        <w:rPr>
          <w:lang w:val="fr-FR"/>
        </w:rPr>
        <w:t xml:space="preserve">Espagne, la France, </w:t>
      </w:r>
      <w:r w:rsidR="00F02902" w:rsidRPr="00677D84">
        <w:t>l</w:t>
      </w:r>
      <w:r w:rsidR="00AB53B9" w:rsidRPr="00677D84">
        <w:t>’</w:t>
      </w:r>
      <w:r w:rsidR="00F02902" w:rsidRPr="00677D84">
        <w:t>Allemagne</w:t>
      </w:r>
      <w:r w:rsidR="00F02902" w:rsidRPr="006F33DA">
        <w:rPr>
          <w:lang w:val="fr-FR"/>
        </w:rPr>
        <w:t>, le Luxembourg, la Belgique, dans le cadre du regroupement familial des enfants recueillis par le truchement de l</w:t>
      </w:r>
      <w:r w:rsidR="00AB53B9">
        <w:rPr>
          <w:lang w:val="fr-FR"/>
        </w:rPr>
        <w:t>’</w:t>
      </w:r>
      <w:r>
        <w:rPr>
          <w:lang w:val="fr-FR"/>
        </w:rPr>
        <w:t xml:space="preserve">acte de </w:t>
      </w:r>
      <w:proofErr w:type="spellStart"/>
      <w:r w:rsidRPr="00677D84">
        <w:rPr>
          <w:i/>
          <w:lang w:val="fr-FR"/>
        </w:rPr>
        <w:t>k</w:t>
      </w:r>
      <w:r w:rsidR="00F02902" w:rsidRPr="00677D84">
        <w:rPr>
          <w:i/>
          <w:lang w:val="fr-FR"/>
        </w:rPr>
        <w:t>afala</w:t>
      </w:r>
      <w:proofErr w:type="spellEnd"/>
      <w:r w:rsidR="00F02902" w:rsidRPr="006F33DA">
        <w:rPr>
          <w:lang w:val="fr-FR"/>
        </w:rPr>
        <w:t xml:space="preserve"> demandent la concordance de nom (application du décret exécutif </w:t>
      </w:r>
      <w:r w:rsidR="009B35D7" w:rsidRPr="009B35D7">
        <w:rPr>
          <w:rFonts w:eastAsia="MS Mincho"/>
          <w:lang w:val="fr-FR"/>
        </w:rPr>
        <w:t>n</w:t>
      </w:r>
      <w:r w:rsidR="009B35D7" w:rsidRPr="009B35D7">
        <w:rPr>
          <w:rFonts w:eastAsia="MS Mincho"/>
          <w:vertAlign w:val="superscript"/>
          <w:lang w:val="fr-FR"/>
        </w:rPr>
        <w:t>o</w:t>
      </w:r>
      <w:r w:rsidR="009B35D7">
        <w:rPr>
          <w:lang w:val="fr-FR"/>
        </w:rPr>
        <w:t xml:space="preserve"> </w:t>
      </w:r>
      <w:r w:rsidR="00F02902" w:rsidRPr="006F33DA">
        <w:rPr>
          <w:lang w:val="fr-FR"/>
        </w:rPr>
        <w:t xml:space="preserve">92/24 du 13/01/1992 relatif au changement de nom). </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 xml:space="preserve">Recommandations 48 </w:t>
      </w:r>
      <w:r w:rsidR="009B35D7">
        <w:rPr>
          <w:lang w:val="fr-FR"/>
        </w:rPr>
        <w:t>et 49</w:t>
      </w:r>
      <w:r w:rsidR="009B35D7">
        <w:rPr>
          <w:lang w:val="fr-FR"/>
        </w:rPr>
        <w:br/>
        <w:t>Transfert illicite et non-</w:t>
      </w:r>
      <w:r w:rsidRPr="00943DF2">
        <w:rPr>
          <w:lang w:val="fr-FR"/>
        </w:rPr>
        <w:t>retour d</w:t>
      </w:r>
      <w:r w:rsidR="00AB53B9">
        <w:rPr>
          <w:lang w:val="fr-FR"/>
        </w:rPr>
        <w:t>’</w:t>
      </w:r>
      <w:r w:rsidRPr="00943DF2">
        <w:rPr>
          <w:lang w:val="fr-FR"/>
        </w:rPr>
        <w:t>enfants à l</w:t>
      </w:r>
      <w:r w:rsidR="00AB53B9">
        <w:rPr>
          <w:lang w:val="fr-FR"/>
        </w:rPr>
        <w:t>’</w:t>
      </w:r>
      <w:r w:rsidRPr="00943DF2">
        <w:rPr>
          <w:lang w:val="fr-FR"/>
        </w:rPr>
        <w:t>étranger</w:t>
      </w:r>
    </w:p>
    <w:p w:rsidR="00F02902" w:rsidRPr="00943DF2" w:rsidRDefault="00677D84" w:rsidP="00677D84">
      <w:pPr>
        <w:pStyle w:val="SingleTxtG"/>
        <w:rPr>
          <w:lang w:val="fr-FR"/>
        </w:rPr>
      </w:pPr>
      <w:r>
        <w:rPr>
          <w:lang w:val="fr-FR"/>
        </w:rPr>
        <w:t>97.</w:t>
      </w:r>
      <w:r>
        <w:rPr>
          <w:lang w:val="fr-FR"/>
        </w:rPr>
        <w:tab/>
      </w:r>
      <w:r w:rsidR="00F02902" w:rsidRPr="00943DF2">
        <w:rPr>
          <w:lang w:val="fr-FR"/>
        </w:rPr>
        <w:t>Il y</w:t>
      </w:r>
      <w:r w:rsidR="009B35D7">
        <w:rPr>
          <w:lang w:val="fr-FR"/>
        </w:rPr>
        <w:t xml:space="preserve"> </w:t>
      </w:r>
      <w:r w:rsidR="00F02902" w:rsidRPr="00943DF2">
        <w:rPr>
          <w:lang w:val="fr-FR"/>
        </w:rPr>
        <w:t xml:space="preserve">a lieu de mentionner que le législateur veille à assurer la meilleure protection </w:t>
      </w:r>
      <w:r w:rsidR="00F02902" w:rsidRPr="00677D84">
        <w:t>possible</w:t>
      </w:r>
      <w:r w:rsidR="00F02902" w:rsidRPr="00943DF2">
        <w:rPr>
          <w:lang w:val="fr-FR"/>
        </w:rPr>
        <w:t xml:space="preserve"> pour les enfants de parents séparés où qu</w:t>
      </w:r>
      <w:r w:rsidR="00AB53B9">
        <w:rPr>
          <w:lang w:val="fr-FR"/>
        </w:rPr>
        <w:t>’</w:t>
      </w:r>
      <w:r w:rsidR="00F02902" w:rsidRPr="00943DF2">
        <w:rPr>
          <w:lang w:val="fr-FR"/>
        </w:rPr>
        <w:t>ils résident et à garantir l</w:t>
      </w:r>
      <w:r w:rsidR="00AB53B9">
        <w:rPr>
          <w:lang w:val="fr-FR"/>
        </w:rPr>
        <w:t>’</w:t>
      </w:r>
      <w:r w:rsidR="00F02902" w:rsidRPr="00943DF2">
        <w:rPr>
          <w:lang w:val="fr-FR"/>
        </w:rPr>
        <w:t>exercice effectif du droit de visite. La législation nationale en vigueur et les conventions judiciaires bilatérales ratifiées par l</w:t>
      </w:r>
      <w:r w:rsidR="00AB53B9">
        <w:rPr>
          <w:lang w:val="fr-FR"/>
        </w:rPr>
        <w:t>’</w:t>
      </w:r>
      <w:r w:rsidR="00F02902" w:rsidRPr="00943DF2">
        <w:rPr>
          <w:lang w:val="fr-FR"/>
        </w:rPr>
        <w:t xml:space="preserve">Algérie ont élargi cette protection. </w:t>
      </w:r>
    </w:p>
    <w:p w:rsidR="00F02902" w:rsidRPr="00943DF2" w:rsidRDefault="00677D84" w:rsidP="00677D84">
      <w:pPr>
        <w:pStyle w:val="SingleTxtG"/>
        <w:rPr>
          <w:lang w:val="fr-FR"/>
        </w:rPr>
      </w:pPr>
      <w:r>
        <w:rPr>
          <w:lang w:val="fr-FR"/>
        </w:rPr>
        <w:t>98.</w:t>
      </w:r>
      <w:r>
        <w:rPr>
          <w:lang w:val="fr-FR"/>
        </w:rPr>
        <w:tab/>
      </w:r>
      <w:r w:rsidR="00F02902" w:rsidRPr="00943DF2">
        <w:rPr>
          <w:lang w:val="fr-FR"/>
        </w:rPr>
        <w:t>L</w:t>
      </w:r>
      <w:r w:rsidR="00AB53B9">
        <w:rPr>
          <w:lang w:val="fr-FR"/>
        </w:rPr>
        <w:t>’</w:t>
      </w:r>
      <w:r w:rsidR="00F02902" w:rsidRPr="00943DF2">
        <w:rPr>
          <w:lang w:val="fr-FR"/>
        </w:rPr>
        <w:t xml:space="preserve">article 69 du Code de la famille dispose que </w:t>
      </w:r>
      <w:r w:rsidR="00F02902" w:rsidRPr="00943DF2">
        <w:rPr>
          <w:b/>
          <w:bCs/>
          <w:lang w:val="fr-FR"/>
        </w:rPr>
        <w:t>«</w:t>
      </w:r>
      <w:r w:rsidR="00F02902" w:rsidRPr="00943DF2">
        <w:rPr>
          <w:lang w:val="fr-FR"/>
        </w:rPr>
        <w:t>si le titulaire du droit de garde désire élire domicile dans un pays étranger, le juge peut lui maintenir le droit de garde ou l</w:t>
      </w:r>
      <w:r w:rsidR="00AB53B9">
        <w:rPr>
          <w:lang w:val="fr-FR"/>
        </w:rPr>
        <w:t>’</w:t>
      </w:r>
      <w:r w:rsidR="00F02902" w:rsidRPr="00943DF2">
        <w:rPr>
          <w:lang w:val="fr-FR"/>
        </w:rPr>
        <w:t>en déclare en tenant compte de l</w:t>
      </w:r>
      <w:r w:rsidR="00AB53B9">
        <w:rPr>
          <w:lang w:val="fr-FR"/>
        </w:rPr>
        <w:t>’</w:t>
      </w:r>
      <w:r w:rsidR="00F02902" w:rsidRPr="00943DF2">
        <w:rPr>
          <w:lang w:val="fr-FR"/>
        </w:rPr>
        <w:t xml:space="preserve">intérêt </w:t>
      </w:r>
      <w:r w:rsidR="00F02902" w:rsidRPr="00677D84">
        <w:t>de</w:t>
      </w:r>
      <w:r w:rsidR="00F02902" w:rsidRPr="00943DF2">
        <w:rPr>
          <w:lang w:val="fr-FR"/>
        </w:rPr>
        <w:t xml:space="preserve"> l</w:t>
      </w:r>
      <w:r w:rsidR="00AB53B9">
        <w:rPr>
          <w:lang w:val="fr-FR"/>
        </w:rPr>
        <w:t>’</w:t>
      </w:r>
      <w:r w:rsidR="00F02902" w:rsidRPr="00943DF2">
        <w:rPr>
          <w:lang w:val="fr-FR"/>
        </w:rPr>
        <w:t>enfant». Une série d</w:t>
      </w:r>
      <w:r w:rsidR="00AB53B9">
        <w:rPr>
          <w:lang w:val="fr-FR"/>
        </w:rPr>
        <w:t>’</w:t>
      </w:r>
      <w:r w:rsidR="00F02902" w:rsidRPr="00943DF2">
        <w:rPr>
          <w:lang w:val="fr-FR"/>
        </w:rPr>
        <w:t>articles du Code pénal réprime</w:t>
      </w:r>
      <w:r w:rsidR="00970595">
        <w:rPr>
          <w:lang w:val="fr-FR"/>
        </w:rPr>
        <w:t>nt la non-</w:t>
      </w:r>
      <w:r w:rsidR="00F02902" w:rsidRPr="00943DF2">
        <w:rPr>
          <w:lang w:val="fr-FR"/>
        </w:rPr>
        <w:t>représentation, l</w:t>
      </w:r>
      <w:r w:rsidR="00AB53B9">
        <w:rPr>
          <w:lang w:val="fr-FR"/>
        </w:rPr>
        <w:t>’</w:t>
      </w:r>
      <w:r w:rsidR="00F02902" w:rsidRPr="00943DF2">
        <w:rPr>
          <w:lang w:val="fr-FR"/>
        </w:rPr>
        <w:t>enlèvement et le détournement d</w:t>
      </w:r>
      <w:r w:rsidR="00AB53B9">
        <w:rPr>
          <w:lang w:val="fr-FR"/>
        </w:rPr>
        <w:t>’</w:t>
      </w:r>
      <w:r w:rsidR="00F02902" w:rsidRPr="00943DF2">
        <w:rPr>
          <w:lang w:val="fr-FR"/>
        </w:rPr>
        <w:t>enfants.</w:t>
      </w:r>
    </w:p>
    <w:p w:rsidR="00F02902" w:rsidRPr="00943DF2" w:rsidRDefault="00F02902" w:rsidP="00F02902">
      <w:pPr>
        <w:pStyle w:val="SingleTxtG"/>
        <w:ind w:left="1701"/>
        <w:rPr>
          <w:i/>
          <w:iCs/>
          <w:lang w:val="fr-FR"/>
        </w:rPr>
      </w:pPr>
      <w:r w:rsidRPr="00943DF2">
        <w:rPr>
          <w:b/>
          <w:bCs/>
          <w:i/>
          <w:iCs/>
          <w:lang w:val="fr-FR"/>
        </w:rPr>
        <w:t xml:space="preserve">Art. 327 − </w:t>
      </w:r>
      <w:r w:rsidR="009B35D7" w:rsidRPr="009B35D7">
        <w:rPr>
          <w:bCs/>
          <w:i/>
          <w:iCs/>
          <w:lang w:val="fr-FR"/>
        </w:rPr>
        <w:t>«</w:t>
      </w:r>
      <w:r w:rsidRPr="00943DF2">
        <w:rPr>
          <w:i/>
          <w:iCs/>
          <w:lang w:val="fr-FR"/>
        </w:rPr>
        <w:t>Quiconque étant chargé de la garde d</w:t>
      </w:r>
      <w:r w:rsidR="00AB53B9">
        <w:rPr>
          <w:i/>
          <w:iCs/>
          <w:lang w:val="fr-FR"/>
        </w:rPr>
        <w:t>’</w:t>
      </w:r>
      <w:r w:rsidRPr="00943DF2">
        <w:rPr>
          <w:i/>
          <w:iCs/>
          <w:lang w:val="fr-FR"/>
        </w:rPr>
        <w:t>un enfant</w:t>
      </w:r>
      <w:r w:rsidR="009B35D7">
        <w:rPr>
          <w:i/>
          <w:iCs/>
          <w:lang w:val="fr-FR"/>
        </w:rPr>
        <w:t>,</w:t>
      </w:r>
      <w:r w:rsidRPr="00943DF2">
        <w:rPr>
          <w:i/>
          <w:iCs/>
          <w:lang w:val="fr-FR"/>
        </w:rPr>
        <w:t xml:space="preserve"> ne le représente aux personnels qui ont droit de la réclamer</w:t>
      </w:r>
      <w:r w:rsidR="009B35D7">
        <w:rPr>
          <w:i/>
          <w:iCs/>
          <w:lang w:val="fr-FR"/>
        </w:rPr>
        <w:t>,</w:t>
      </w:r>
      <w:r w:rsidRPr="00943DF2">
        <w:rPr>
          <w:i/>
          <w:iCs/>
          <w:lang w:val="fr-FR"/>
        </w:rPr>
        <w:t xml:space="preserve"> est puni d</w:t>
      </w:r>
      <w:r w:rsidR="00AB53B9">
        <w:rPr>
          <w:i/>
          <w:iCs/>
          <w:lang w:val="fr-FR"/>
        </w:rPr>
        <w:t>’</w:t>
      </w:r>
      <w:r w:rsidRPr="00943DF2">
        <w:rPr>
          <w:i/>
          <w:iCs/>
          <w:lang w:val="fr-FR"/>
        </w:rPr>
        <w:t>un emprisonnement de deux à cinq ans</w:t>
      </w:r>
      <w:r w:rsidR="009B35D7">
        <w:rPr>
          <w:i/>
          <w:iCs/>
          <w:lang w:val="fr-FR"/>
        </w:rPr>
        <w:t>»</w:t>
      </w:r>
      <w:r w:rsidRPr="00943DF2">
        <w:rPr>
          <w:i/>
          <w:iCs/>
          <w:lang w:val="fr-FR"/>
        </w:rPr>
        <w:t>.</w:t>
      </w:r>
    </w:p>
    <w:p w:rsidR="00F02902" w:rsidRPr="006F33DA" w:rsidRDefault="00F02902" w:rsidP="00F02902">
      <w:pPr>
        <w:pStyle w:val="SingleTxtG"/>
        <w:ind w:left="1701"/>
        <w:rPr>
          <w:i/>
          <w:iCs/>
          <w:lang w:val="fr-FR"/>
        </w:rPr>
      </w:pPr>
      <w:r w:rsidRPr="006F33DA">
        <w:rPr>
          <w:b/>
          <w:bCs/>
          <w:i/>
          <w:iCs/>
          <w:lang w:val="fr-FR"/>
        </w:rPr>
        <w:t>Art. 328 −</w:t>
      </w:r>
      <w:r w:rsidRPr="006F33DA">
        <w:rPr>
          <w:i/>
          <w:iCs/>
          <w:lang w:val="fr-FR"/>
        </w:rPr>
        <w:t xml:space="preserve"> </w:t>
      </w:r>
      <w:r w:rsidRPr="006F33DA">
        <w:rPr>
          <w:bCs/>
          <w:i/>
          <w:iCs/>
          <w:lang w:val="fr-FR"/>
        </w:rPr>
        <w:t>«Q</w:t>
      </w:r>
      <w:r w:rsidRPr="006F33DA">
        <w:rPr>
          <w:i/>
          <w:iCs/>
          <w:lang w:val="fr-FR"/>
        </w:rPr>
        <w:t>uand il a été statué sur la garde d</w:t>
      </w:r>
      <w:r w:rsidR="00AB53B9">
        <w:rPr>
          <w:i/>
          <w:iCs/>
          <w:lang w:val="fr-FR"/>
        </w:rPr>
        <w:t>’</w:t>
      </w:r>
      <w:r w:rsidRPr="006F33DA">
        <w:rPr>
          <w:i/>
          <w:iCs/>
          <w:lang w:val="fr-FR"/>
        </w:rPr>
        <w:t>un mineur par décision de justice exécutoire par une décision provisoire ou définitive, le père, la mère ou toute personne qui ne représente pas ce mineur à ceux qui ont le droit de la réclamer ou qui, même sans fraude ou violence, l</w:t>
      </w:r>
      <w:r w:rsidR="00AB53B9">
        <w:rPr>
          <w:i/>
          <w:iCs/>
          <w:lang w:val="fr-FR"/>
        </w:rPr>
        <w:t>’</w:t>
      </w:r>
      <w:r w:rsidRPr="006F33DA">
        <w:rPr>
          <w:i/>
          <w:iCs/>
          <w:lang w:val="fr-FR"/>
        </w:rPr>
        <w:t>enlève, le détourne ou le fait enlever ou détourner des mains de ceux auxquels sa garde a été confiée ou des lieux où ces derniers l</w:t>
      </w:r>
      <w:r w:rsidR="00AB53B9">
        <w:rPr>
          <w:i/>
          <w:iCs/>
          <w:lang w:val="fr-FR"/>
        </w:rPr>
        <w:t>’</w:t>
      </w:r>
      <w:r w:rsidRPr="006F33DA">
        <w:rPr>
          <w:i/>
          <w:iCs/>
          <w:lang w:val="fr-FR"/>
        </w:rPr>
        <w:t>ont placé, est puni d</w:t>
      </w:r>
      <w:r w:rsidR="00AB53B9">
        <w:rPr>
          <w:i/>
          <w:iCs/>
          <w:lang w:val="fr-FR"/>
        </w:rPr>
        <w:t>’</w:t>
      </w:r>
      <w:r w:rsidRPr="006F33DA">
        <w:rPr>
          <w:i/>
          <w:iCs/>
          <w:lang w:val="fr-FR"/>
        </w:rPr>
        <w:t>un emprisonnement d</w:t>
      </w:r>
      <w:r w:rsidR="00AB53B9">
        <w:rPr>
          <w:i/>
          <w:iCs/>
          <w:lang w:val="fr-FR"/>
        </w:rPr>
        <w:t>’</w:t>
      </w:r>
      <w:r w:rsidRPr="006F33DA">
        <w:rPr>
          <w:i/>
          <w:iCs/>
          <w:lang w:val="fr-FR"/>
        </w:rPr>
        <w:t>un mois à un an et d</w:t>
      </w:r>
      <w:r w:rsidR="00AB53B9">
        <w:rPr>
          <w:i/>
          <w:iCs/>
          <w:lang w:val="fr-FR"/>
        </w:rPr>
        <w:t>’</w:t>
      </w:r>
      <w:r w:rsidRPr="006F33DA">
        <w:rPr>
          <w:i/>
          <w:iCs/>
          <w:lang w:val="fr-FR"/>
        </w:rPr>
        <w:t>une amende de 500 à 5</w:t>
      </w:r>
      <w:r w:rsidR="009B35D7">
        <w:rPr>
          <w:i/>
          <w:iCs/>
          <w:lang w:val="fr-FR"/>
        </w:rPr>
        <w:t> </w:t>
      </w:r>
      <w:r w:rsidRPr="006F33DA">
        <w:rPr>
          <w:i/>
          <w:iCs/>
          <w:lang w:val="fr-FR"/>
        </w:rPr>
        <w:t>000 dinars. Si le coupable avait été déclaré déchu de la puissance paternelle, l</w:t>
      </w:r>
      <w:r w:rsidR="00AB53B9">
        <w:rPr>
          <w:i/>
          <w:iCs/>
          <w:lang w:val="fr-FR"/>
        </w:rPr>
        <w:t>’</w:t>
      </w:r>
      <w:r w:rsidRPr="006F33DA">
        <w:rPr>
          <w:i/>
          <w:iCs/>
          <w:lang w:val="fr-FR"/>
        </w:rPr>
        <w:t>emprisonnement peut être porté à trois ans».</w:t>
      </w:r>
    </w:p>
    <w:p w:rsidR="00F02902" w:rsidRPr="006F33DA" w:rsidRDefault="00677D84" w:rsidP="00677D84">
      <w:pPr>
        <w:pStyle w:val="SingleTxtG"/>
        <w:rPr>
          <w:lang w:val="fr-FR"/>
        </w:rPr>
      </w:pPr>
      <w:r>
        <w:rPr>
          <w:lang w:val="fr-FR"/>
        </w:rPr>
        <w:t>99.</w:t>
      </w:r>
      <w:r>
        <w:rPr>
          <w:lang w:val="fr-FR"/>
        </w:rPr>
        <w:tab/>
      </w:r>
      <w:r w:rsidR="00F02902" w:rsidRPr="006F33DA">
        <w:rPr>
          <w:lang w:val="fr-FR"/>
        </w:rPr>
        <w:t>L</w:t>
      </w:r>
      <w:r w:rsidR="00AB53B9">
        <w:rPr>
          <w:lang w:val="fr-FR"/>
        </w:rPr>
        <w:t>’</w:t>
      </w:r>
      <w:r w:rsidR="00F02902" w:rsidRPr="006F33DA">
        <w:rPr>
          <w:lang w:val="fr-FR"/>
        </w:rPr>
        <w:t>article 329 punit, hors le cas où le fait constitue un acte punissable de complicité, quiconque sciemment cache ou soustrait aux recherches un mineur qui a été enlevé ou détourné ou qui le dérobe à l</w:t>
      </w:r>
      <w:r w:rsidR="00AB53B9">
        <w:rPr>
          <w:lang w:val="fr-FR"/>
        </w:rPr>
        <w:t>’</w:t>
      </w:r>
      <w:r w:rsidR="00F02902" w:rsidRPr="006F33DA">
        <w:rPr>
          <w:lang w:val="fr-FR"/>
        </w:rPr>
        <w:t>autorité à laquelle il est légalement soumis d</w:t>
      </w:r>
      <w:r w:rsidR="00AB53B9">
        <w:rPr>
          <w:lang w:val="fr-FR"/>
        </w:rPr>
        <w:t>’</w:t>
      </w:r>
      <w:r w:rsidR="00F02902" w:rsidRPr="006F33DA">
        <w:rPr>
          <w:lang w:val="fr-FR"/>
        </w:rPr>
        <w:t>un emprisonnement d</w:t>
      </w:r>
      <w:r w:rsidR="00AB53B9">
        <w:rPr>
          <w:lang w:val="fr-FR"/>
        </w:rPr>
        <w:t>’</w:t>
      </w:r>
      <w:r w:rsidR="00F02902" w:rsidRPr="006F33DA">
        <w:rPr>
          <w:lang w:val="fr-FR"/>
        </w:rPr>
        <w:t>un an à cinq ans et d</w:t>
      </w:r>
      <w:r w:rsidR="00AB53B9">
        <w:rPr>
          <w:lang w:val="fr-FR"/>
        </w:rPr>
        <w:t>’</w:t>
      </w:r>
      <w:r w:rsidR="00F02902" w:rsidRPr="006F33DA">
        <w:rPr>
          <w:lang w:val="fr-FR"/>
        </w:rPr>
        <w:t xml:space="preserve">une amende de </w:t>
      </w:r>
      <w:r w:rsidR="00F02902" w:rsidRPr="00677D84">
        <w:t>500</w:t>
      </w:r>
      <w:r w:rsidR="00F02902" w:rsidRPr="006F33DA">
        <w:rPr>
          <w:lang w:val="fr-FR"/>
        </w:rPr>
        <w:t xml:space="preserve"> à 2</w:t>
      </w:r>
      <w:r>
        <w:rPr>
          <w:lang w:val="fr-FR"/>
        </w:rPr>
        <w:t xml:space="preserve"> </w:t>
      </w:r>
      <w:r w:rsidR="00F02902" w:rsidRPr="006F33DA">
        <w:rPr>
          <w:lang w:val="fr-FR"/>
        </w:rPr>
        <w:t xml:space="preserve">500 </w:t>
      </w:r>
      <w:r>
        <w:rPr>
          <w:lang w:val="fr-FR"/>
        </w:rPr>
        <w:t xml:space="preserve">dinars </w:t>
      </w:r>
      <w:r w:rsidR="00F02902" w:rsidRPr="006F33DA">
        <w:rPr>
          <w:lang w:val="fr-FR"/>
        </w:rPr>
        <w:t>ou de l</w:t>
      </w:r>
      <w:r w:rsidR="00AB53B9">
        <w:rPr>
          <w:lang w:val="fr-FR"/>
        </w:rPr>
        <w:t>’</w:t>
      </w:r>
      <w:r w:rsidR="00F02902" w:rsidRPr="006F33DA">
        <w:rPr>
          <w:lang w:val="fr-FR"/>
        </w:rPr>
        <w:t>une de ces deux peines seulement.</w:t>
      </w:r>
    </w:p>
    <w:p w:rsidR="00F02902" w:rsidRPr="00943DF2" w:rsidRDefault="00677D84" w:rsidP="00677D84">
      <w:pPr>
        <w:pStyle w:val="SingleTxtG"/>
        <w:rPr>
          <w:lang w:val="fr-FR"/>
        </w:rPr>
      </w:pPr>
      <w:r>
        <w:rPr>
          <w:lang w:val="fr-FR"/>
        </w:rPr>
        <w:t>100.</w:t>
      </w:r>
      <w:r>
        <w:rPr>
          <w:lang w:val="fr-FR"/>
        </w:rPr>
        <w:tab/>
      </w:r>
      <w:r w:rsidR="00F02902" w:rsidRPr="00943DF2">
        <w:rPr>
          <w:lang w:val="fr-FR"/>
        </w:rPr>
        <w:t>Les tribunaux algériens veillent au respect et à la garantie du droit de visite et de représentation d</w:t>
      </w:r>
      <w:r w:rsidR="00AB53B9">
        <w:rPr>
          <w:lang w:val="fr-FR"/>
        </w:rPr>
        <w:t>’</w:t>
      </w:r>
      <w:r w:rsidR="00F02902" w:rsidRPr="00943DF2">
        <w:rPr>
          <w:lang w:val="fr-FR"/>
        </w:rPr>
        <w:t xml:space="preserve">enfants. Les décisions </w:t>
      </w:r>
      <w:r w:rsidR="00F02902" w:rsidRPr="00677D84">
        <w:t>judiciaires</w:t>
      </w:r>
      <w:r w:rsidR="00F02902" w:rsidRPr="00943DF2">
        <w:rPr>
          <w:lang w:val="fr-FR"/>
        </w:rPr>
        <w:t xml:space="preserve"> se rapportant à ce volet sont communiquées par les vois procédurales habituelles aux parties concernées résidant en </w:t>
      </w:r>
      <w:r w:rsidRPr="00943DF2">
        <w:rPr>
          <w:lang w:val="fr-FR"/>
        </w:rPr>
        <w:t>A</w:t>
      </w:r>
      <w:r w:rsidR="00F02902" w:rsidRPr="00943DF2">
        <w:rPr>
          <w:lang w:val="fr-FR"/>
        </w:rPr>
        <w:t xml:space="preserve">lgérie. </w:t>
      </w:r>
    </w:p>
    <w:p w:rsidR="00F02902" w:rsidRPr="00943DF2" w:rsidRDefault="00F02902" w:rsidP="00F02902">
      <w:pPr>
        <w:pStyle w:val="H1G"/>
        <w:rPr>
          <w:lang w:val="fr-FR"/>
        </w:rPr>
      </w:pPr>
      <w:r w:rsidRPr="00943DF2">
        <w:rPr>
          <w:lang w:val="fr-FR"/>
        </w:rPr>
        <w:tab/>
      </w:r>
      <w:r w:rsidRPr="00943DF2">
        <w:rPr>
          <w:lang w:val="fr-FR"/>
        </w:rPr>
        <w:tab/>
        <w:t>Recommandations 50, 51 et 52</w:t>
      </w:r>
      <w:r w:rsidRPr="00943DF2">
        <w:rPr>
          <w:lang w:val="fr-FR"/>
        </w:rPr>
        <w:br/>
        <w:t>Violence, sévices, mauvais traitements et négligence</w:t>
      </w:r>
    </w:p>
    <w:p w:rsidR="00F02902" w:rsidRPr="00FB3D86" w:rsidRDefault="00677D84" w:rsidP="00677D84">
      <w:pPr>
        <w:pStyle w:val="SingleTxtG"/>
      </w:pPr>
      <w:r w:rsidRPr="00677D84">
        <w:rPr>
          <w:bCs/>
          <w:lang w:val="fr-FR"/>
        </w:rPr>
        <w:t>101.</w:t>
      </w:r>
      <w:r w:rsidRPr="00677D84">
        <w:rPr>
          <w:bCs/>
          <w:lang w:val="fr-FR"/>
        </w:rPr>
        <w:tab/>
      </w:r>
      <w:r w:rsidR="00F02902" w:rsidRPr="006F33DA">
        <w:rPr>
          <w:b/>
          <w:bCs/>
          <w:lang w:val="fr-FR"/>
        </w:rPr>
        <w:t>b)</w:t>
      </w:r>
      <w:r w:rsidR="00F02902" w:rsidRPr="006F33DA">
        <w:rPr>
          <w:b/>
          <w:bCs/>
          <w:lang w:val="fr-FR"/>
        </w:rPr>
        <w:tab/>
      </w:r>
      <w:r w:rsidR="00F02902" w:rsidRPr="006F33DA">
        <w:rPr>
          <w:lang w:val="fr-FR"/>
        </w:rPr>
        <w:t xml:space="preserve">Outre les études et enquêtes nationales réalisées depuis 2000 avec les </w:t>
      </w:r>
      <w:r w:rsidR="009B35D7" w:rsidRPr="006F33DA">
        <w:rPr>
          <w:lang w:val="fr-FR"/>
        </w:rPr>
        <w:t>o</w:t>
      </w:r>
      <w:r w:rsidR="00F02902" w:rsidRPr="006F33DA">
        <w:rPr>
          <w:lang w:val="fr-FR"/>
        </w:rPr>
        <w:t>rganismes de recherche algériens et l</w:t>
      </w:r>
      <w:r w:rsidR="00AB53B9">
        <w:rPr>
          <w:lang w:val="fr-FR"/>
        </w:rPr>
        <w:t>’</w:t>
      </w:r>
      <w:r w:rsidR="009B35D7" w:rsidRPr="006F33DA">
        <w:rPr>
          <w:lang w:val="fr-FR"/>
        </w:rPr>
        <w:t>UNICEF</w:t>
      </w:r>
      <w:r w:rsidR="00F02902" w:rsidRPr="006F33DA">
        <w:rPr>
          <w:lang w:val="fr-FR"/>
        </w:rPr>
        <w:t>, qui ont porté notamment sur des fléaux émergents tels la maltraitance des enfants, le travail des enfants, les enfants de la rue, l</w:t>
      </w:r>
      <w:r w:rsidR="00AB53B9">
        <w:rPr>
          <w:lang w:val="fr-FR"/>
        </w:rPr>
        <w:t>’</w:t>
      </w:r>
      <w:r w:rsidR="00F02902" w:rsidRPr="006F33DA">
        <w:rPr>
          <w:lang w:val="fr-FR"/>
        </w:rPr>
        <w:t xml:space="preserve">enfance abandonnée, </w:t>
      </w:r>
      <w:r>
        <w:rPr>
          <w:lang w:val="fr-FR"/>
        </w:rPr>
        <w:t xml:space="preserve">les </w:t>
      </w:r>
      <w:r w:rsidR="00F02902" w:rsidRPr="006F33DA">
        <w:rPr>
          <w:lang w:val="fr-FR"/>
        </w:rPr>
        <w:t xml:space="preserve">mères célibataires et </w:t>
      </w:r>
      <w:r>
        <w:rPr>
          <w:lang w:val="fr-FR"/>
        </w:rPr>
        <w:t xml:space="preserve">la </w:t>
      </w:r>
      <w:r w:rsidR="00F02902" w:rsidRPr="006F33DA">
        <w:rPr>
          <w:lang w:val="fr-FR"/>
        </w:rPr>
        <w:t>violence domestique, il est prévu la réalisation à l</w:t>
      </w:r>
      <w:r w:rsidR="00AB53B9">
        <w:rPr>
          <w:lang w:val="fr-FR"/>
        </w:rPr>
        <w:t>’</w:t>
      </w:r>
      <w:r w:rsidR="00F02902" w:rsidRPr="006F33DA">
        <w:rPr>
          <w:lang w:val="fr-FR"/>
        </w:rPr>
        <w:t>horizon 2025 d</w:t>
      </w:r>
      <w:r w:rsidR="00AB53B9">
        <w:rPr>
          <w:lang w:val="fr-FR"/>
        </w:rPr>
        <w:t>’</w:t>
      </w:r>
      <w:r w:rsidR="00F02902" w:rsidRPr="006F33DA">
        <w:rPr>
          <w:lang w:val="fr-FR"/>
        </w:rPr>
        <w:t>une série d</w:t>
      </w:r>
      <w:r w:rsidR="00AB53B9">
        <w:rPr>
          <w:lang w:val="fr-FR"/>
        </w:rPr>
        <w:t>’</w:t>
      </w:r>
      <w:r w:rsidR="00F02902" w:rsidRPr="006F33DA">
        <w:rPr>
          <w:lang w:val="fr-FR"/>
        </w:rPr>
        <w:t xml:space="preserve">enquêtes </w:t>
      </w:r>
      <w:r w:rsidR="00460103">
        <w:t>(</w:t>
      </w:r>
      <w:r>
        <w:t>v</w:t>
      </w:r>
      <w:r w:rsidR="00460103">
        <w:t xml:space="preserve">oir annexe </w:t>
      </w:r>
      <w:r w:rsidR="00460103">
        <w:rPr>
          <w:rFonts w:eastAsia="MS Mincho"/>
        </w:rPr>
        <w:t>n</w:t>
      </w:r>
      <w:r w:rsidR="00460103">
        <w:rPr>
          <w:rFonts w:eastAsia="MS Mincho"/>
          <w:vertAlign w:val="superscript"/>
        </w:rPr>
        <w:t>o</w:t>
      </w:r>
      <w:r w:rsidR="00F02902" w:rsidRPr="00FB3D86">
        <w:t xml:space="preserve"> 4)</w:t>
      </w:r>
      <w:r>
        <w:t>.</w:t>
      </w:r>
    </w:p>
    <w:p w:rsidR="00677D84" w:rsidRDefault="00F02902" w:rsidP="00677D84">
      <w:pPr>
        <w:pStyle w:val="SingleTxtG"/>
        <w:ind w:firstLine="567"/>
        <w:rPr>
          <w:lang w:val="fr-FR"/>
        </w:rPr>
      </w:pPr>
      <w:r w:rsidRPr="00943DF2">
        <w:rPr>
          <w:b/>
          <w:bCs/>
          <w:lang w:val="fr-FR"/>
        </w:rPr>
        <w:t>c)</w:t>
      </w:r>
      <w:r w:rsidRPr="00943DF2">
        <w:rPr>
          <w:b/>
          <w:bCs/>
          <w:lang w:val="fr-FR"/>
        </w:rPr>
        <w:tab/>
      </w:r>
      <w:r w:rsidRPr="00943DF2">
        <w:rPr>
          <w:lang w:val="fr-FR"/>
        </w:rPr>
        <w:t>Une stratégie nationale de lutte contre la violence à l</w:t>
      </w:r>
      <w:r w:rsidR="00AB53B9">
        <w:rPr>
          <w:lang w:val="fr-FR"/>
        </w:rPr>
        <w:t>’</w:t>
      </w:r>
      <w:r w:rsidRPr="00943DF2">
        <w:rPr>
          <w:lang w:val="fr-FR"/>
        </w:rPr>
        <w:t xml:space="preserve">égard des enfants a été élaborée, en 2005, avec les représentants des </w:t>
      </w:r>
      <w:r w:rsidR="00677D84" w:rsidRPr="00943DF2">
        <w:rPr>
          <w:lang w:val="fr-FR"/>
        </w:rPr>
        <w:t>m</w:t>
      </w:r>
      <w:r w:rsidRPr="00943DF2">
        <w:rPr>
          <w:lang w:val="fr-FR"/>
        </w:rPr>
        <w:t>inistères concernés et en collaboration avec l</w:t>
      </w:r>
      <w:r w:rsidR="00AB53B9">
        <w:rPr>
          <w:lang w:val="fr-FR"/>
        </w:rPr>
        <w:t>’</w:t>
      </w:r>
      <w:r w:rsidRPr="00943DF2">
        <w:rPr>
          <w:lang w:val="fr-FR"/>
        </w:rPr>
        <w:t>UNICEF. Il s</w:t>
      </w:r>
      <w:r w:rsidR="00AB53B9">
        <w:rPr>
          <w:lang w:val="fr-FR"/>
        </w:rPr>
        <w:t>’</w:t>
      </w:r>
      <w:r w:rsidRPr="00943DF2">
        <w:rPr>
          <w:lang w:val="fr-FR"/>
        </w:rPr>
        <w:t>agit d</w:t>
      </w:r>
      <w:r w:rsidR="00AB53B9">
        <w:rPr>
          <w:lang w:val="fr-FR"/>
        </w:rPr>
        <w:t>’</w:t>
      </w:r>
      <w:r w:rsidRPr="00943DF2">
        <w:rPr>
          <w:lang w:val="fr-FR"/>
        </w:rPr>
        <w:t>une stratégie globale qui met l</w:t>
      </w:r>
      <w:r w:rsidR="00AB53B9">
        <w:rPr>
          <w:lang w:val="fr-FR"/>
        </w:rPr>
        <w:t>’</w:t>
      </w:r>
      <w:r w:rsidRPr="00943DF2">
        <w:rPr>
          <w:lang w:val="fr-FR"/>
        </w:rPr>
        <w:t>accent à la fois sur la prévention de la violence, l</w:t>
      </w:r>
      <w:r w:rsidR="00AB53B9">
        <w:rPr>
          <w:lang w:val="fr-FR"/>
        </w:rPr>
        <w:t>’</w:t>
      </w:r>
      <w:r w:rsidRPr="00943DF2">
        <w:rPr>
          <w:lang w:val="fr-FR"/>
        </w:rPr>
        <w:t>intervention des acteurs concernés, la prévention des enfants et la réinsertion sociale des victimes. Les agents de l</w:t>
      </w:r>
      <w:r w:rsidR="00AB53B9">
        <w:rPr>
          <w:lang w:val="fr-FR"/>
        </w:rPr>
        <w:t>’</w:t>
      </w:r>
      <w:r w:rsidR="00F664F3">
        <w:rPr>
          <w:lang w:val="fr-FR"/>
        </w:rPr>
        <w:t>État</w:t>
      </w:r>
      <w:r w:rsidR="009B35D7">
        <w:rPr>
          <w:lang w:val="fr-FR"/>
        </w:rPr>
        <w:t>,</w:t>
      </w:r>
      <w:r w:rsidRPr="00943DF2">
        <w:rPr>
          <w:lang w:val="fr-FR"/>
        </w:rPr>
        <w:t xml:space="preserve"> notamment les enseignants, les travailleurs sociaux et les éducateurs</w:t>
      </w:r>
      <w:r w:rsidR="009B35D7">
        <w:rPr>
          <w:lang w:val="fr-FR"/>
        </w:rPr>
        <w:t>,</w:t>
      </w:r>
      <w:r w:rsidRPr="00943DF2">
        <w:rPr>
          <w:lang w:val="fr-FR"/>
        </w:rPr>
        <w:t xml:space="preserve"> ont l</w:t>
      </w:r>
      <w:r w:rsidR="00AB53B9">
        <w:rPr>
          <w:lang w:val="fr-FR"/>
        </w:rPr>
        <w:t>’</w:t>
      </w:r>
      <w:r w:rsidRPr="00943DF2">
        <w:rPr>
          <w:lang w:val="fr-FR"/>
        </w:rPr>
        <w:t>obligation de signaler les cas présumés de violence en milieu scolaire ou au sein de la famille.</w:t>
      </w:r>
    </w:p>
    <w:p w:rsidR="00F02902" w:rsidRPr="00943DF2" w:rsidRDefault="00677D84" w:rsidP="00677D84">
      <w:pPr>
        <w:pStyle w:val="SingleTxtG"/>
        <w:rPr>
          <w:lang w:val="fr-FR"/>
        </w:rPr>
      </w:pPr>
      <w:r>
        <w:rPr>
          <w:lang w:val="fr-FR"/>
        </w:rPr>
        <w:t>102.</w:t>
      </w:r>
      <w:r>
        <w:rPr>
          <w:lang w:val="fr-FR"/>
        </w:rPr>
        <w:tab/>
      </w:r>
      <w:r w:rsidR="00F02902" w:rsidRPr="00943DF2">
        <w:rPr>
          <w:lang w:val="fr-FR"/>
        </w:rPr>
        <w:t>Dans le cadre de cette stratégie, un plan de communication pour la promotion des droits de l</w:t>
      </w:r>
      <w:r w:rsidR="00AB53B9">
        <w:rPr>
          <w:lang w:val="fr-FR"/>
        </w:rPr>
        <w:t>’</w:t>
      </w:r>
      <w:r w:rsidR="00F02902" w:rsidRPr="00943DF2">
        <w:rPr>
          <w:lang w:val="fr-FR"/>
        </w:rPr>
        <w:t>enfant pour la période 2009</w:t>
      </w:r>
      <w:r>
        <w:rPr>
          <w:lang w:val="fr-FR"/>
        </w:rPr>
        <w:t>-</w:t>
      </w:r>
      <w:r w:rsidR="00F02902" w:rsidRPr="00943DF2">
        <w:rPr>
          <w:lang w:val="fr-FR"/>
        </w:rPr>
        <w:t>2011 a été élaboré ainsi que d</w:t>
      </w:r>
      <w:r w:rsidR="00AB53B9">
        <w:rPr>
          <w:lang w:val="fr-FR"/>
        </w:rPr>
        <w:t>’</w:t>
      </w:r>
      <w:r w:rsidR="00F02902" w:rsidRPr="00943DF2">
        <w:rPr>
          <w:lang w:val="fr-FR"/>
        </w:rPr>
        <w:t>autres mesures de protection de l</w:t>
      </w:r>
      <w:r w:rsidR="00AB53B9">
        <w:rPr>
          <w:lang w:val="fr-FR"/>
        </w:rPr>
        <w:t>’</w:t>
      </w:r>
      <w:r w:rsidR="00F02902" w:rsidRPr="00943DF2">
        <w:rPr>
          <w:lang w:val="fr-FR"/>
        </w:rPr>
        <w:t>enfance:</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existence de brigades de la protection de l</w:t>
      </w:r>
      <w:r w:rsidR="00AB53B9">
        <w:rPr>
          <w:lang w:val="fr-FR"/>
        </w:rPr>
        <w:t>’</w:t>
      </w:r>
      <w:r w:rsidRPr="006F33DA">
        <w:rPr>
          <w:lang w:val="fr-FR"/>
        </w:rPr>
        <w:t xml:space="preserve">enfance à travers le territoire national, en charge des enfants en danger moral, des délinquants et des enfants victimes de toutes formes de violences. Ces brigades sont dirigées par le Bureau </w:t>
      </w:r>
      <w:r w:rsidR="00677D84" w:rsidRPr="006F33DA">
        <w:rPr>
          <w:lang w:val="fr-FR"/>
        </w:rPr>
        <w:t>n</w:t>
      </w:r>
      <w:r w:rsidRPr="006F33DA">
        <w:rPr>
          <w:lang w:val="fr-FR"/>
        </w:rPr>
        <w:t xml:space="preserve">ational de </w:t>
      </w:r>
      <w:r w:rsidR="00677D84" w:rsidRPr="006F33DA">
        <w:rPr>
          <w:lang w:val="fr-FR"/>
        </w:rPr>
        <w:t>p</w:t>
      </w:r>
      <w:r w:rsidRPr="006F33DA">
        <w:rPr>
          <w:lang w:val="fr-FR"/>
        </w:rPr>
        <w:t>rotection de l</w:t>
      </w:r>
      <w:r w:rsidR="00AB53B9">
        <w:rPr>
          <w:lang w:val="fr-FR"/>
        </w:rPr>
        <w:t>’</w:t>
      </w:r>
      <w:r w:rsidR="00677D84" w:rsidRPr="006F33DA">
        <w:rPr>
          <w:lang w:val="fr-FR"/>
        </w:rPr>
        <w:t>e</w:t>
      </w:r>
      <w:r w:rsidRPr="006F33DA">
        <w:rPr>
          <w:lang w:val="fr-FR"/>
        </w:rPr>
        <w:t xml:space="preserve">nfance, situé au niveau central de la Direction de la </w:t>
      </w:r>
      <w:r w:rsidR="00677D84" w:rsidRPr="006F33DA">
        <w:rPr>
          <w:lang w:val="fr-FR"/>
        </w:rPr>
        <w:t>p</w:t>
      </w:r>
      <w:r w:rsidRPr="006F33DA">
        <w:rPr>
          <w:lang w:val="fr-FR"/>
        </w:rPr>
        <w:t xml:space="preserve">olice </w:t>
      </w:r>
      <w:r w:rsidR="00677D84" w:rsidRPr="006F33DA">
        <w:rPr>
          <w:lang w:val="fr-FR"/>
        </w:rPr>
        <w:t>j</w:t>
      </w:r>
      <w:r w:rsidRPr="006F33DA">
        <w:rPr>
          <w:lang w:val="fr-FR"/>
        </w:rPr>
        <w:t>udiciaire, qui coordonne les activités de celles-ci;</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 xml:space="preserve">instauration de la </w:t>
      </w:r>
      <w:r w:rsidR="00677D84" w:rsidRPr="006F33DA">
        <w:rPr>
          <w:lang w:val="fr-FR"/>
        </w:rPr>
        <w:t>p</w:t>
      </w:r>
      <w:r w:rsidRPr="006F33DA">
        <w:rPr>
          <w:lang w:val="fr-FR"/>
        </w:rPr>
        <w:t xml:space="preserve">olice de </w:t>
      </w:r>
      <w:r w:rsidR="00677D84" w:rsidRPr="006F33DA">
        <w:rPr>
          <w:lang w:val="fr-FR"/>
        </w:rPr>
        <w:t>p</w:t>
      </w:r>
      <w:r w:rsidRPr="006F33DA">
        <w:rPr>
          <w:lang w:val="fr-FR"/>
        </w:rPr>
        <w:t>roximité depuis 1998, qui s</w:t>
      </w:r>
      <w:r w:rsidR="00AB53B9">
        <w:rPr>
          <w:lang w:val="fr-FR"/>
        </w:rPr>
        <w:t>’</w:t>
      </w:r>
      <w:r w:rsidRPr="006F33DA">
        <w:rPr>
          <w:lang w:val="fr-FR"/>
        </w:rPr>
        <w:t xml:space="preserve">inscrit dans les actions prioritaires de la Direction </w:t>
      </w:r>
      <w:r w:rsidR="00677D84" w:rsidRPr="006F33DA">
        <w:rPr>
          <w:lang w:val="fr-FR"/>
        </w:rPr>
        <w:t>g</w:t>
      </w:r>
      <w:r w:rsidRPr="006F33DA">
        <w:rPr>
          <w:lang w:val="fr-FR"/>
        </w:rPr>
        <w:t xml:space="preserve">énérale de la </w:t>
      </w:r>
      <w:r w:rsidR="00677D84" w:rsidRPr="006F33DA">
        <w:rPr>
          <w:lang w:val="fr-FR"/>
        </w:rPr>
        <w:t>s</w:t>
      </w:r>
      <w:r w:rsidRPr="006F33DA">
        <w:rPr>
          <w:lang w:val="fr-FR"/>
        </w:rPr>
        <w:t xml:space="preserve">ûreté </w:t>
      </w:r>
      <w:r w:rsidR="00677D84" w:rsidRPr="006F33DA">
        <w:rPr>
          <w:lang w:val="fr-FR"/>
        </w:rPr>
        <w:t>n</w:t>
      </w:r>
      <w:r w:rsidRPr="006F33DA">
        <w:rPr>
          <w:lang w:val="fr-FR"/>
        </w:rPr>
        <w:t>ationale, pour améliorer la relation entre le citoyen et le policier</w:t>
      </w:r>
      <w:r w:rsidR="009B35D7">
        <w:rPr>
          <w:lang w:val="fr-FR"/>
        </w:rPr>
        <w:t>,</w:t>
      </w:r>
      <w:r w:rsidRPr="006F33DA">
        <w:rPr>
          <w:lang w:val="fr-FR"/>
        </w:rPr>
        <w:t xml:space="preserve"> et particulièrement la victime qui nécessite une attention particulière;</w:t>
      </w:r>
    </w:p>
    <w:p w:rsidR="00F02902" w:rsidRPr="006F33DA" w:rsidRDefault="00F02902" w:rsidP="00F02902">
      <w:pPr>
        <w:pStyle w:val="Bullet1G"/>
        <w:rPr>
          <w:lang w:val="fr-FR"/>
        </w:rPr>
      </w:pPr>
      <w:r w:rsidRPr="006F33DA">
        <w:rPr>
          <w:lang w:val="fr-FR"/>
        </w:rPr>
        <w:t>Un vaste programme de recrutement de l</w:t>
      </w:r>
      <w:r w:rsidR="00AB53B9">
        <w:rPr>
          <w:lang w:val="fr-FR"/>
        </w:rPr>
        <w:t>’</w:t>
      </w:r>
      <w:r w:rsidRPr="006F33DA">
        <w:rPr>
          <w:lang w:val="fr-FR"/>
        </w:rPr>
        <w:t>élément féminin (tous grades confondus), pour améliorer la prise en charge des femmes et enfants victimes de toutes formes de violence;</w:t>
      </w:r>
    </w:p>
    <w:p w:rsidR="00F02902" w:rsidRPr="00943DF2" w:rsidRDefault="00F02902" w:rsidP="00F02902">
      <w:pPr>
        <w:pStyle w:val="Bullet1G"/>
        <w:rPr>
          <w:lang w:val="fr-FR"/>
        </w:rPr>
      </w:pPr>
      <w:r w:rsidRPr="00943DF2">
        <w:rPr>
          <w:lang w:val="fr-FR"/>
        </w:rPr>
        <w:t>Des programmes de sensibilisation à l</w:t>
      </w:r>
      <w:r w:rsidR="00AB53B9">
        <w:rPr>
          <w:lang w:val="fr-FR"/>
        </w:rPr>
        <w:t>’</w:t>
      </w:r>
      <w:r w:rsidRPr="00943DF2">
        <w:rPr>
          <w:lang w:val="fr-FR"/>
        </w:rPr>
        <w:t xml:space="preserve">endroit du grand public sont initiés par la Sûreté </w:t>
      </w:r>
      <w:r w:rsidR="00677D84" w:rsidRPr="00943DF2">
        <w:rPr>
          <w:lang w:val="fr-FR"/>
        </w:rPr>
        <w:t>n</w:t>
      </w:r>
      <w:r w:rsidRPr="00943DF2">
        <w:rPr>
          <w:lang w:val="fr-FR"/>
        </w:rPr>
        <w:t>ationale lors des semaines d</w:t>
      </w:r>
      <w:r w:rsidR="00AB53B9">
        <w:rPr>
          <w:lang w:val="fr-FR"/>
        </w:rPr>
        <w:t>’</w:t>
      </w:r>
      <w:r w:rsidRPr="00943DF2">
        <w:rPr>
          <w:lang w:val="fr-FR"/>
        </w:rPr>
        <w:t>information organisées périodiquement à travers le territoire national et dans les établissements scolaires.</w:t>
      </w:r>
    </w:p>
    <w:p w:rsidR="00677D84" w:rsidRDefault="00677D84" w:rsidP="00677D84">
      <w:pPr>
        <w:pStyle w:val="SingleTxtG"/>
        <w:rPr>
          <w:lang w:val="fr-FR"/>
        </w:rPr>
      </w:pPr>
      <w:r w:rsidRPr="00677D84">
        <w:rPr>
          <w:bCs/>
          <w:lang w:val="fr-FR"/>
        </w:rPr>
        <w:t>103.</w:t>
      </w:r>
      <w:r w:rsidRPr="00677D84">
        <w:rPr>
          <w:bCs/>
          <w:lang w:val="fr-FR"/>
        </w:rPr>
        <w:tab/>
      </w:r>
      <w:r w:rsidR="00F02902" w:rsidRPr="00943DF2">
        <w:rPr>
          <w:b/>
          <w:bCs/>
          <w:lang w:val="fr-FR"/>
        </w:rPr>
        <w:t>d)</w:t>
      </w:r>
      <w:r w:rsidR="00F02902" w:rsidRPr="00943DF2">
        <w:rPr>
          <w:b/>
          <w:bCs/>
          <w:lang w:val="fr-FR"/>
        </w:rPr>
        <w:tab/>
      </w:r>
      <w:r w:rsidR="00F02902" w:rsidRPr="00943DF2">
        <w:rPr>
          <w:lang w:val="fr-FR"/>
        </w:rPr>
        <w:t>Pour assurer le fonctionnement et l</w:t>
      </w:r>
      <w:r w:rsidR="00AB53B9">
        <w:rPr>
          <w:lang w:val="fr-FR"/>
        </w:rPr>
        <w:t>’</w:t>
      </w:r>
      <w:r w:rsidR="00F02902" w:rsidRPr="00943DF2">
        <w:rPr>
          <w:lang w:val="fr-FR"/>
        </w:rPr>
        <w:t xml:space="preserve">encadrement </w:t>
      </w:r>
      <w:proofErr w:type="spellStart"/>
      <w:r w:rsidR="00F02902" w:rsidRPr="00943DF2">
        <w:rPr>
          <w:lang w:val="fr-FR"/>
        </w:rPr>
        <w:t>psycho</w:t>
      </w:r>
      <w:r>
        <w:rPr>
          <w:lang w:val="fr-FR"/>
        </w:rPr>
        <w:t>-</w:t>
      </w:r>
      <w:r w:rsidR="00F02902" w:rsidRPr="00943DF2">
        <w:rPr>
          <w:lang w:val="fr-FR"/>
        </w:rPr>
        <w:t>pédagogique</w:t>
      </w:r>
      <w:proofErr w:type="spellEnd"/>
      <w:r w:rsidR="00F02902" w:rsidRPr="00943DF2">
        <w:rPr>
          <w:lang w:val="fr-FR"/>
        </w:rPr>
        <w:t xml:space="preserve"> des établissements spécialisés, l</w:t>
      </w:r>
      <w:r w:rsidR="00AB53B9">
        <w:rPr>
          <w:lang w:val="fr-FR"/>
        </w:rPr>
        <w:t>’</w:t>
      </w:r>
      <w:r w:rsidR="00F664F3">
        <w:rPr>
          <w:lang w:val="fr-FR"/>
        </w:rPr>
        <w:t>État</w:t>
      </w:r>
      <w:r w:rsidR="00F02902" w:rsidRPr="00943DF2">
        <w:rPr>
          <w:lang w:val="fr-FR"/>
        </w:rPr>
        <w:t xml:space="preserve"> dispose de trois centres nationaux de formation des travailleurs sociaux (éducateurs, éducateurs spécialisés et assistants sociaux), renforcés par trois annexes, en plus d</w:t>
      </w:r>
      <w:r w:rsidR="00AB53B9">
        <w:rPr>
          <w:lang w:val="fr-FR"/>
        </w:rPr>
        <w:t>’</w:t>
      </w:r>
      <w:r w:rsidR="00F02902" w:rsidRPr="00943DF2">
        <w:rPr>
          <w:lang w:val="fr-FR"/>
        </w:rPr>
        <w:t xml:space="preserve">un Centre </w:t>
      </w:r>
      <w:r w:rsidRPr="00943DF2">
        <w:rPr>
          <w:lang w:val="fr-FR"/>
        </w:rPr>
        <w:t>n</w:t>
      </w:r>
      <w:r w:rsidR="00F02902" w:rsidRPr="00943DF2">
        <w:rPr>
          <w:lang w:val="fr-FR"/>
        </w:rPr>
        <w:t xml:space="preserve">ational de </w:t>
      </w:r>
      <w:r w:rsidRPr="00943DF2">
        <w:rPr>
          <w:lang w:val="fr-FR"/>
        </w:rPr>
        <w:t>f</w:t>
      </w:r>
      <w:r w:rsidR="00F02902" w:rsidRPr="00943DF2">
        <w:rPr>
          <w:lang w:val="fr-FR"/>
        </w:rPr>
        <w:t xml:space="preserve">ormation polyvalente des personnels spécialisés </w:t>
      </w:r>
      <w:r w:rsidR="00F02902" w:rsidRPr="00677D84">
        <w:t>dont</w:t>
      </w:r>
      <w:r w:rsidR="00F02902" w:rsidRPr="00943DF2">
        <w:rPr>
          <w:lang w:val="fr-FR"/>
        </w:rPr>
        <w:t xml:space="preserve"> l</w:t>
      </w:r>
      <w:r w:rsidR="00AB53B9">
        <w:rPr>
          <w:lang w:val="fr-FR"/>
        </w:rPr>
        <w:t>’</w:t>
      </w:r>
      <w:r w:rsidR="00F02902" w:rsidRPr="00943DF2">
        <w:rPr>
          <w:lang w:val="fr-FR"/>
        </w:rPr>
        <w:t>ouverture est prévue en 2008. Ils ont pour mission d</w:t>
      </w:r>
      <w:r w:rsidR="00AB53B9">
        <w:rPr>
          <w:lang w:val="fr-FR"/>
        </w:rPr>
        <w:t>’</w:t>
      </w:r>
      <w:r w:rsidR="00F02902" w:rsidRPr="00943DF2">
        <w:rPr>
          <w:lang w:val="fr-FR"/>
        </w:rPr>
        <w:t>assurer la formation initiale et la formation continue des professionnels du secteur dans divers domaines se rapportant aux problématiques sociales.</w:t>
      </w:r>
    </w:p>
    <w:p w:rsidR="0037331C" w:rsidRDefault="00677D84" w:rsidP="0037331C">
      <w:pPr>
        <w:pStyle w:val="SingleTxtG"/>
        <w:rPr>
          <w:lang w:val="fr-FR"/>
        </w:rPr>
      </w:pPr>
      <w:r>
        <w:rPr>
          <w:lang w:val="fr-FR"/>
        </w:rPr>
        <w:t>104.</w:t>
      </w:r>
      <w:r>
        <w:rPr>
          <w:lang w:val="fr-FR"/>
        </w:rPr>
        <w:tab/>
      </w:r>
      <w:r w:rsidR="00F02902" w:rsidRPr="00943DF2">
        <w:rPr>
          <w:lang w:val="fr-FR"/>
        </w:rPr>
        <w:t>Dans le domaine de la protection de l</w:t>
      </w:r>
      <w:r w:rsidR="00AB53B9">
        <w:rPr>
          <w:lang w:val="fr-FR"/>
        </w:rPr>
        <w:t>’</w:t>
      </w:r>
      <w:r w:rsidR="00F02902" w:rsidRPr="00943DF2">
        <w:rPr>
          <w:lang w:val="fr-FR"/>
        </w:rPr>
        <w:t>enfance, les modules dispensés dans ces centres de formation pour travailleurs sociaux se basent sur une analyse macroscopique, systémique et pluridisciplinaire et concernent globalement les aspects juridiques liés aux droits de l</w:t>
      </w:r>
      <w:r w:rsidR="00AB53B9">
        <w:rPr>
          <w:lang w:val="fr-FR"/>
        </w:rPr>
        <w:t>’</w:t>
      </w:r>
      <w:r w:rsidR="00F02902" w:rsidRPr="00943DF2">
        <w:rPr>
          <w:lang w:val="fr-FR"/>
        </w:rPr>
        <w:t xml:space="preserve">enfant, les aspects liés à la prise en charge </w:t>
      </w:r>
      <w:proofErr w:type="spellStart"/>
      <w:r w:rsidR="00F02902" w:rsidRPr="00943DF2">
        <w:rPr>
          <w:lang w:val="fr-FR"/>
        </w:rPr>
        <w:t>psycho</w:t>
      </w:r>
      <w:r w:rsidR="00A235B8">
        <w:rPr>
          <w:lang w:val="fr-FR"/>
        </w:rPr>
        <w:t>-</w:t>
      </w:r>
      <w:r w:rsidR="00F02902" w:rsidRPr="00943DF2">
        <w:rPr>
          <w:lang w:val="fr-FR"/>
        </w:rPr>
        <w:t>pédagogique</w:t>
      </w:r>
      <w:proofErr w:type="spellEnd"/>
      <w:r w:rsidR="00F02902" w:rsidRPr="00943DF2">
        <w:rPr>
          <w:lang w:val="fr-FR"/>
        </w:rPr>
        <w:t xml:space="preserve"> et sociale des populations en difficultés sociales placées en milieu institutionnel ou en extra-muros, ainsi que le développement du domaine de la communication sociale et de la gestion des conflits. L</w:t>
      </w:r>
      <w:r w:rsidR="00AB53B9">
        <w:rPr>
          <w:lang w:val="fr-FR"/>
        </w:rPr>
        <w:t>’</w:t>
      </w:r>
      <w:r w:rsidR="00F02902" w:rsidRPr="00943DF2">
        <w:rPr>
          <w:lang w:val="fr-FR"/>
        </w:rPr>
        <w:t>enveloppe globale consommée pour les trois centres nationaux durant la période 1999</w:t>
      </w:r>
      <w:r w:rsidR="00A235B8">
        <w:rPr>
          <w:lang w:val="fr-FR"/>
        </w:rPr>
        <w:t>-</w:t>
      </w:r>
      <w:r w:rsidR="00F02902" w:rsidRPr="00943DF2">
        <w:rPr>
          <w:lang w:val="fr-FR"/>
        </w:rPr>
        <w:t>2007 est de l</w:t>
      </w:r>
      <w:r w:rsidR="00AB53B9">
        <w:rPr>
          <w:lang w:val="fr-FR"/>
        </w:rPr>
        <w:t>’</w:t>
      </w:r>
      <w:r w:rsidR="00F02902" w:rsidRPr="00943DF2">
        <w:rPr>
          <w:lang w:val="fr-FR"/>
        </w:rPr>
        <w:t>ordre de 702 613 800,49 DA.</w:t>
      </w:r>
    </w:p>
    <w:p w:rsidR="00F02902" w:rsidRPr="006F33DA" w:rsidRDefault="0037331C" w:rsidP="0037331C">
      <w:pPr>
        <w:pStyle w:val="SingleTxtG"/>
        <w:rPr>
          <w:lang w:val="fr-FR"/>
        </w:rPr>
      </w:pPr>
      <w:r>
        <w:rPr>
          <w:lang w:val="fr-FR"/>
        </w:rPr>
        <w:t>105.</w:t>
      </w:r>
      <w:r>
        <w:rPr>
          <w:lang w:val="fr-FR"/>
        </w:rPr>
        <w:tab/>
      </w:r>
      <w:r w:rsidR="00F02902" w:rsidRPr="006F33DA">
        <w:rPr>
          <w:lang w:val="fr-FR"/>
        </w:rPr>
        <w:t>S</w:t>
      </w:r>
      <w:r w:rsidR="00AB53B9">
        <w:rPr>
          <w:lang w:val="fr-FR"/>
        </w:rPr>
        <w:t>’</w:t>
      </w:r>
      <w:r w:rsidR="00F02902" w:rsidRPr="006F33DA">
        <w:rPr>
          <w:lang w:val="fr-FR"/>
        </w:rPr>
        <w:t>agissant de la formation continue des psychologues et travailleurs sociaux relevant du secteur, des sessions de recyclage dans le domaine de la prise en charge des enfants victimes de violences ont été organisées de concert avec des experts nationaux et étrangers et des ONG étrangères (</w:t>
      </w:r>
      <w:proofErr w:type="spellStart"/>
      <w:r w:rsidR="00F02902" w:rsidRPr="006F33DA">
        <w:rPr>
          <w:lang w:val="fr-FR"/>
        </w:rPr>
        <w:t>War</w:t>
      </w:r>
      <w:proofErr w:type="spellEnd"/>
      <w:r w:rsidR="00F02902" w:rsidRPr="006F33DA">
        <w:rPr>
          <w:lang w:val="fr-FR"/>
        </w:rPr>
        <w:t xml:space="preserve"> Trauma de H</w:t>
      </w:r>
      <w:r w:rsidR="00B62002">
        <w:rPr>
          <w:lang w:val="fr-FR"/>
        </w:rPr>
        <w:t>ollande) durant la période 2005-</w:t>
      </w:r>
      <w:r w:rsidR="00F02902" w:rsidRPr="006F33DA">
        <w:rPr>
          <w:lang w:val="fr-FR"/>
        </w:rPr>
        <w:t>2008 et ont porté sur les axes suivants:</w:t>
      </w:r>
    </w:p>
    <w:p w:rsidR="00F02902" w:rsidRPr="00FB3D86" w:rsidRDefault="00F02902" w:rsidP="00F02902">
      <w:pPr>
        <w:pStyle w:val="Bullet1G"/>
      </w:pPr>
      <w:r>
        <w:t>Le PTSD;</w:t>
      </w:r>
    </w:p>
    <w:p w:rsidR="00F02902" w:rsidRPr="00FB3D86" w:rsidRDefault="00F02902" w:rsidP="00F02902">
      <w:pPr>
        <w:pStyle w:val="Bullet1G"/>
      </w:pPr>
      <w:r>
        <w:t>Les groupes de parole;</w:t>
      </w:r>
    </w:p>
    <w:p w:rsidR="00F02902" w:rsidRPr="00943DF2" w:rsidRDefault="00F02902" w:rsidP="00F02902">
      <w:pPr>
        <w:pStyle w:val="Bullet1G"/>
        <w:rPr>
          <w:lang w:val="fr-FR"/>
        </w:rPr>
      </w:pPr>
      <w:r w:rsidRPr="00943DF2">
        <w:rPr>
          <w:lang w:val="fr-FR"/>
        </w:rPr>
        <w:t>Les différentes techniques de traitement thé</w:t>
      </w:r>
      <w:r w:rsidR="00A235B8">
        <w:rPr>
          <w:lang w:val="fr-FR"/>
        </w:rPr>
        <w:t>rapeutique psychologique et art-</w:t>
      </w:r>
      <w:r w:rsidRPr="00943DF2">
        <w:rPr>
          <w:lang w:val="fr-FR"/>
        </w:rPr>
        <w:t>thérapie des enfants victimes de violence.</w:t>
      </w:r>
    </w:p>
    <w:p w:rsidR="00F02902" w:rsidRPr="00943DF2" w:rsidRDefault="0037331C" w:rsidP="0037331C">
      <w:pPr>
        <w:pStyle w:val="SingleTxtG"/>
        <w:rPr>
          <w:lang w:val="fr-FR"/>
        </w:rPr>
      </w:pPr>
      <w:r>
        <w:rPr>
          <w:lang w:val="fr-FR"/>
        </w:rPr>
        <w:t>106.</w:t>
      </w:r>
      <w:r>
        <w:rPr>
          <w:lang w:val="fr-FR"/>
        </w:rPr>
        <w:tab/>
        <w:t>Il est également à souligner</w:t>
      </w:r>
      <w:r w:rsidR="00F02902" w:rsidRPr="00943DF2">
        <w:rPr>
          <w:lang w:val="fr-FR"/>
        </w:rPr>
        <w:t xml:space="preserve"> que</w:t>
      </w:r>
      <w:r w:rsidR="00A235B8">
        <w:rPr>
          <w:lang w:val="fr-FR"/>
        </w:rPr>
        <w:t>,</w:t>
      </w:r>
      <w:r w:rsidR="00F02902" w:rsidRPr="00943DF2">
        <w:rPr>
          <w:lang w:val="fr-FR"/>
        </w:rPr>
        <w:t xml:space="preserve"> durant l</w:t>
      </w:r>
      <w:r w:rsidR="00AB53B9">
        <w:rPr>
          <w:lang w:val="fr-FR"/>
        </w:rPr>
        <w:t>’</w:t>
      </w:r>
      <w:r w:rsidR="00F02902" w:rsidRPr="00943DF2">
        <w:rPr>
          <w:lang w:val="fr-FR"/>
        </w:rPr>
        <w:t>année 2007, en partenariat avec l</w:t>
      </w:r>
      <w:r w:rsidR="00AB53B9">
        <w:rPr>
          <w:lang w:val="fr-FR"/>
        </w:rPr>
        <w:t>’</w:t>
      </w:r>
      <w:r w:rsidR="00F02902" w:rsidRPr="00943DF2">
        <w:rPr>
          <w:lang w:val="fr-FR"/>
        </w:rPr>
        <w:t>UNICEF, un diagnostic sur la formation des intervenants de protection de l</w:t>
      </w:r>
      <w:r w:rsidR="00AB53B9">
        <w:rPr>
          <w:lang w:val="fr-FR"/>
        </w:rPr>
        <w:t>’</w:t>
      </w:r>
      <w:r w:rsidR="00F02902" w:rsidRPr="00943DF2">
        <w:rPr>
          <w:lang w:val="fr-FR"/>
        </w:rPr>
        <w:t>enfance a été établi. Cette réalisation a été sanctionnée par des recommandations portant sur la nécessité de diversifier les formations et repenser leur approche dans le sens de plus d</w:t>
      </w:r>
      <w:r w:rsidR="00AB53B9">
        <w:rPr>
          <w:lang w:val="fr-FR"/>
        </w:rPr>
        <w:t>’</w:t>
      </w:r>
      <w:r w:rsidR="00F02902" w:rsidRPr="00943DF2">
        <w:rPr>
          <w:lang w:val="fr-FR"/>
        </w:rPr>
        <w:t>ouverture vers les environnements de l</w:t>
      </w:r>
      <w:r w:rsidR="00AB53B9">
        <w:rPr>
          <w:lang w:val="fr-FR"/>
        </w:rPr>
        <w:t>’</w:t>
      </w:r>
      <w:r w:rsidR="00F02902" w:rsidRPr="00943DF2">
        <w:rPr>
          <w:lang w:val="fr-FR"/>
        </w:rPr>
        <w:t>enfant et l</w:t>
      </w:r>
      <w:r w:rsidR="00AB53B9">
        <w:rPr>
          <w:lang w:val="fr-FR"/>
        </w:rPr>
        <w:t>’</w:t>
      </w:r>
      <w:r w:rsidR="00F02902" w:rsidRPr="00943DF2">
        <w:rPr>
          <w:lang w:val="fr-FR"/>
        </w:rPr>
        <w:t>impératif de mettre en place un dispositif de vigilance en matière de protection de l</w:t>
      </w:r>
      <w:r w:rsidR="00AB53B9">
        <w:rPr>
          <w:lang w:val="fr-FR"/>
        </w:rPr>
        <w:t>’</w:t>
      </w:r>
      <w:r w:rsidR="00F02902" w:rsidRPr="00943DF2">
        <w:rPr>
          <w:lang w:val="fr-FR"/>
        </w:rPr>
        <w:t>enfance maltraitée.</w:t>
      </w:r>
    </w:p>
    <w:p w:rsidR="00F02902" w:rsidRPr="00943DF2" w:rsidRDefault="00F02902" w:rsidP="00F02902">
      <w:pPr>
        <w:pStyle w:val="SingleTxtG"/>
        <w:ind w:firstLine="567"/>
        <w:rPr>
          <w:lang w:val="fr-FR"/>
        </w:rPr>
      </w:pPr>
      <w:r w:rsidRPr="00943DF2">
        <w:rPr>
          <w:lang w:val="fr-FR"/>
        </w:rPr>
        <w:t>En outre, il convient de noter que:</w:t>
      </w:r>
    </w:p>
    <w:p w:rsidR="00F02902" w:rsidRPr="006F33DA" w:rsidRDefault="00F02902" w:rsidP="00F02902">
      <w:pPr>
        <w:pStyle w:val="Bullet1G"/>
        <w:rPr>
          <w:lang w:val="fr-FR"/>
        </w:rPr>
      </w:pPr>
      <w:r w:rsidRPr="006F33DA">
        <w:rPr>
          <w:lang w:val="fr-FR"/>
        </w:rPr>
        <w:t>Les officiers de police judiciaire participent aux différents travaux et formation du groupe spécialisé d</w:t>
      </w:r>
      <w:r w:rsidR="00AB53B9">
        <w:rPr>
          <w:lang w:val="fr-FR"/>
        </w:rPr>
        <w:t>’</w:t>
      </w:r>
      <w:r w:rsidRPr="006F33DA">
        <w:rPr>
          <w:lang w:val="fr-FR"/>
        </w:rPr>
        <w:t>Interpol sur les crimes sexuels commis sur les enfants;</w:t>
      </w:r>
    </w:p>
    <w:p w:rsidR="00F02902" w:rsidRPr="006F33DA" w:rsidRDefault="00F02902" w:rsidP="00F02902">
      <w:pPr>
        <w:pStyle w:val="Bullet1G"/>
        <w:rPr>
          <w:lang w:val="fr-FR"/>
        </w:rPr>
      </w:pPr>
      <w:r w:rsidRPr="006F33DA">
        <w:rPr>
          <w:lang w:val="fr-FR"/>
        </w:rPr>
        <w:t>Les officiers de police exerçant au sein des brigades de protection de l</w:t>
      </w:r>
      <w:r w:rsidR="00AB53B9">
        <w:rPr>
          <w:lang w:val="fr-FR"/>
        </w:rPr>
        <w:t>’</w:t>
      </w:r>
      <w:r w:rsidRPr="006F33DA">
        <w:rPr>
          <w:lang w:val="fr-FR"/>
        </w:rPr>
        <w:t>enfance ont bénéficié d</w:t>
      </w:r>
      <w:r w:rsidR="00AB53B9">
        <w:rPr>
          <w:lang w:val="fr-FR"/>
        </w:rPr>
        <w:t>’</w:t>
      </w:r>
      <w:r w:rsidRPr="006F33DA">
        <w:rPr>
          <w:lang w:val="fr-FR"/>
        </w:rPr>
        <w:t>une formation spécialisée sur les nouvelles techniques et méthodes utilisées par les criminels en matière d</w:t>
      </w:r>
      <w:r w:rsidR="00AB53B9">
        <w:rPr>
          <w:lang w:val="fr-FR"/>
        </w:rPr>
        <w:t>’</w:t>
      </w:r>
      <w:r w:rsidRPr="006F33DA">
        <w:rPr>
          <w:lang w:val="fr-FR"/>
        </w:rPr>
        <w:t xml:space="preserve">agressions sexuelles et délinquance juvénile, dans le cadre du programme «MEDA»; </w:t>
      </w:r>
    </w:p>
    <w:p w:rsidR="00F02902" w:rsidRPr="006F33DA" w:rsidRDefault="00F02902" w:rsidP="00F02902">
      <w:pPr>
        <w:pStyle w:val="Bullet1G"/>
        <w:rPr>
          <w:lang w:val="fr-FR"/>
        </w:rPr>
      </w:pPr>
      <w:r w:rsidRPr="006F33DA">
        <w:rPr>
          <w:lang w:val="fr-FR"/>
        </w:rPr>
        <w:t>La coopération avec les autres pays a été renforcée pour la mise à niveau des compétences nationales afin d</w:t>
      </w:r>
      <w:r w:rsidR="00AB53B9">
        <w:rPr>
          <w:lang w:val="fr-FR"/>
        </w:rPr>
        <w:t>’</w:t>
      </w:r>
      <w:r w:rsidRPr="006F33DA">
        <w:rPr>
          <w:lang w:val="fr-FR"/>
        </w:rPr>
        <w:t>améliorer la prise en charge des enfants</w:t>
      </w:r>
      <w:r w:rsidR="00A235B8">
        <w:rPr>
          <w:lang w:val="fr-FR"/>
        </w:rPr>
        <w:t>,</w:t>
      </w:r>
      <w:r w:rsidRPr="006F33DA">
        <w:rPr>
          <w:lang w:val="fr-FR"/>
        </w:rPr>
        <w:t xml:space="preserve"> notamment en matière d</w:t>
      </w:r>
      <w:r w:rsidR="00AB53B9">
        <w:rPr>
          <w:lang w:val="fr-FR"/>
        </w:rPr>
        <w:t>’</w:t>
      </w:r>
      <w:r w:rsidRPr="006F33DA">
        <w:rPr>
          <w:lang w:val="fr-FR"/>
        </w:rPr>
        <w:t xml:space="preserve">appui technique. </w:t>
      </w:r>
    </w:p>
    <w:p w:rsidR="00F02902" w:rsidRPr="006F33DA" w:rsidRDefault="00F02902" w:rsidP="00F02902">
      <w:pPr>
        <w:pStyle w:val="H1G"/>
        <w:rPr>
          <w:lang w:val="fr-FR"/>
        </w:rPr>
      </w:pPr>
      <w:r w:rsidRPr="006F33DA">
        <w:rPr>
          <w:lang w:val="fr-FR"/>
        </w:rPr>
        <w:tab/>
      </w:r>
      <w:r w:rsidRPr="006F33DA">
        <w:rPr>
          <w:lang w:val="fr-FR"/>
        </w:rPr>
        <w:tab/>
        <w:t>Recommandations 53, 54 et 55</w:t>
      </w:r>
      <w:r w:rsidRPr="006F33DA">
        <w:rPr>
          <w:lang w:val="fr-FR"/>
        </w:rPr>
        <w:br/>
        <w:t>Enfants handicapés</w:t>
      </w:r>
    </w:p>
    <w:p w:rsidR="0037331C" w:rsidRDefault="0037331C" w:rsidP="0037331C">
      <w:pPr>
        <w:pStyle w:val="SingleTxtG"/>
        <w:rPr>
          <w:lang w:val="fr-FR"/>
        </w:rPr>
      </w:pPr>
      <w:r w:rsidRPr="0037331C">
        <w:rPr>
          <w:bCs/>
          <w:lang w:val="fr-FR"/>
        </w:rPr>
        <w:t>107.</w:t>
      </w:r>
      <w:r w:rsidRPr="0037331C">
        <w:rPr>
          <w:bCs/>
          <w:lang w:val="fr-FR"/>
        </w:rPr>
        <w:tab/>
      </w:r>
      <w:r w:rsidR="00F02902" w:rsidRPr="006F33DA">
        <w:rPr>
          <w:b/>
          <w:bCs/>
          <w:lang w:val="fr-FR"/>
        </w:rPr>
        <w:t>a)</w:t>
      </w:r>
      <w:r w:rsidR="00F02902" w:rsidRPr="006F33DA">
        <w:rPr>
          <w:b/>
          <w:bCs/>
          <w:lang w:val="fr-FR"/>
        </w:rPr>
        <w:tab/>
      </w:r>
      <w:r w:rsidR="00F02902" w:rsidRPr="006F33DA">
        <w:rPr>
          <w:lang w:val="fr-FR"/>
        </w:rPr>
        <w:t>L</w:t>
      </w:r>
      <w:r w:rsidR="00AB53B9">
        <w:rPr>
          <w:lang w:val="fr-FR"/>
        </w:rPr>
        <w:t>’</w:t>
      </w:r>
      <w:r w:rsidR="00F02902" w:rsidRPr="006F33DA">
        <w:rPr>
          <w:lang w:val="fr-FR"/>
        </w:rPr>
        <w:t>effort consenti par l</w:t>
      </w:r>
      <w:r w:rsidR="00AB53B9">
        <w:rPr>
          <w:lang w:val="fr-FR"/>
        </w:rPr>
        <w:t>’</w:t>
      </w:r>
      <w:r w:rsidR="00F664F3">
        <w:rPr>
          <w:lang w:val="fr-FR"/>
        </w:rPr>
        <w:t>État</w:t>
      </w:r>
      <w:r w:rsidR="00F02902" w:rsidRPr="006F33DA">
        <w:rPr>
          <w:lang w:val="fr-FR"/>
        </w:rPr>
        <w:t xml:space="preserve"> dans le domaine de la protection et de la promotion des enfants handicapés s</w:t>
      </w:r>
      <w:r w:rsidR="00AB53B9">
        <w:rPr>
          <w:lang w:val="fr-FR"/>
        </w:rPr>
        <w:t>’</w:t>
      </w:r>
      <w:r w:rsidR="00F02902" w:rsidRPr="006F33DA">
        <w:rPr>
          <w:lang w:val="fr-FR"/>
        </w:rPr>
        <w:t>est matérialisé par l</w:t>
      </w:r>
      <w:r w:rsidR="00AB53B9">
        <w:rPr>
          <w:lang w:val="fr-FR"/>
        </w:rPr>
        <w:t>’</w:t>
      </w:r>
      <w:r w:rsidR="00F02902" w:rsidRPr="006F33DA">
        <w:rPr>
          <w:lang w:val="fr-FR"/>
        </w:rPr>
        <w:t>engagement du Gouvernement algérien à mettre en place des dispositifs de prise en charge à même de garantir l</w:t>
      </w:r>
      <w:r w:rsidR="00AB53B9">
        <w:rPr>
          <w:lang w:val="fr-FR"/>
        </w:rPr>
        <w:t>’</w:t>
      </w:r>
      <w:r w:rsidR="00F02902" w:rsidRPr="006F33DA">
        <w:rPr>
          <w:lang w:val="fr-FR"/>
        </w:rPr>
        <w:t>intégration des enfants handicapés dans leur environnem</w:t>
      </w:r>
      <w:r>
        <w:rPr>
          <w:lang w:val="fr-FR"/>
        </w:rPr>
        <w:t>ent familial, éducatif et socio</w:t>
      </w:r>
      <w:r w:rsidR="00F02902" w:rsidRPr="006F33DA">
        <w:rPr>
          <w:lang w:val="fr-FR"/>
        </w:rPr>
        <w:t>économique.</w:t>
      </w:r>
    </w:p>
    <w:p w:rsidR="00F02902" w:rsidRPr="00943DF2" w:rsidRDefault="0037331C" w:rsidP="0037331C">
      <w:pPr>
        <w:pStyle w:val="SingleTxtG"/>
        <w:rPr>
          <w:lang w:val="fr-FR"/>
        </w:rPr>
      </w:pPr>
      <w:r>
        <w:rPr>
          <w:lang w:val="fr-FR"/>
        </w:rPr>
        <w:t>108.</w:t>
      </w:r>
      <w:r>
        <w:rPr>
          <w:lang w:val="fr-FR"/>
        </w:rPr>
        <w:tab/>
      </w:r>
      <w:r w:rsidR="00F02902" w:rsidRPr="00943DF2">
        <w:rPr>
          <w:lang w:val="fr-FR"/>
        </w:rPr>
        <w:t>Ces dispositifs portent sur le renforcement des mécanismes juridiques par la promulgation de textes d</w:t>
      </w:r>
      <w:r w:rsidR="00AB53B9">
        <w:rPr>
          <w:lang w:val="fr-FR"/>
        </w:rPr>
        <w:t>’</w:t>
      </w:r>
      <w:r w:rsidR="00F02902" w:rsidRPr="00943DF2">
        <w:rPr>
          <w:lang w:val="fr-FR"/>
        </w:rPr>
        <w:t xml:space="preserve">application de la loi du 9 </w:t>
      </w:r>
      <w:r w:rsidRPr="00943DF2">
        <w:rPr>
          <w:lang w:val="fr-FR"/>
        </w:rPr>
        <w:t>m</w:t>
      </w:r>
      <w:r w:rsidR="00F02902" w:rsidRPr="00943DF2">
        <w:rPr>
          <w:lang w:val="fr-FR"/>
        </w:rPr>
        <w:t xml:space="preserve">ai 2002, relative à la </w:t>
      </w:r>
      <w:r w:rsidRPr="00943DF2">
        <w:rPr>
          <w:lang w:val="fr-FR"/>
        </w:rPr>
        <w:t>p</w:t>
      </w:r>
      <w:r w:rsidR="00F02902" w:rsidRPr="00943DF2">
        <w:rPr>
          <w:lang w:val="fr-FR"/>
        </w:rPr>
        <w:t xml:space="preserve">romotion et à la </w:t>
      </w:r>
      <w:r w:rsidRPr="00943DF2">
        <w:rPr>
          <w:lang w:val="fr-FR"/>
        </w:rPr>
        <w:t>p</w:t>
      </w:r>
      <w:r w:rsidR="00F02902" w:rsidRPr="00943DF2">
        <w:rPr>
          <w:lang w:val="fr-FR"/>
        </w:rPr>
        <w:t xml:space="preserve">rotection des </w:t>
      </w:r>
      <w:r w:rsidRPr="00943DF2">
        <w:rPr>
          <w:lang w:val="fr-FR"/>
        </w:rPr>
        <w:t>p</w:t>
      </w:r>
      <w:r w:rsidR="00F02902" w:rsidRPr="00943DF2">
        <w:rPr>
          <w:lang w:val="fr-FR"/>
        </w:rPr>
        <w:t xml:space="preserve">ersonnes </w:t>
      </w:r>
      <w:r w:rsidRPr="00943DF2">
        <w:rPr>
          <w:lang w:val="fr-FR"/>
        </w:rPr>
        <w:t>h</w:t>
      </w:r>
      <w:r w:rsidR="00F02902" w:rsidRPr="00943DF2">
        <w:rPr>
          <w:lang w:val="fr-FR"/>
        </w:rPr>
        <w:t>andicapées, à savoir:</w:t>
      </w:r>
    </w:p>
    <w:p w:rsidR="00F02902" w:rsidRPr="006F33DA" w:rsidRDefault="00F02902" w:rsidP="00F02902">
      <w:pPr>
        <w:pStyle w:val="Bullet1G"/>
        <w:rPr>
          <w:lang w:val="fr-FR"/>
        </w:rPr>
      </w:pPr>
      <w:r w:rsidRPr="006F33DA">
        <w:rPr>
          <w:lang w:val="fr-FR"/>
        </w:rPr>
        <w:t>Décret exécutif n</w:t>
      </w:r>
      <w:r w:rsidR="00460103" w:rsidRPr="00460103">
        <w:rPr>
          <w:vertAlign w:val="superscript"/>
          <w:lang w:val="fr-FR"/>
        </w:rPr>
        <w:t xml:space="preserve">o </w:t>
      </w:r>
      <w:r w:rsidRPr="006F33DA">
        <w:rPr>
          <w:lang w:val="fr-FR"/>
        </w:rPr>
        <w:t>03-45 du 19 janvier 2003 fixant les modalités d</w:t>
      </w:r>
      <w:r w:rsidR="00AB53B9">
        <w:rPr>
          <w:lang w:val="fr-FR"/>
        </w:rPr>
        <w:t>’</w:t>
      </w:r>
      <w:r w:rsidRPr="006F33DA">
        <w:rPr>
          <w:lang w:val="fr-FR"/>
        </w:rPr>
        <w:t>application des dispositions de l</w:t>
      </w:r>
      <w:r w:rsidR="00AB53B9">
        <w:rPr>
          <w:lang w:val="fr-FR"/>
        </w:rPr>
        <w:t>’</w:t>
      </w:r>
      <w:r w:rsidRPr="006F33DA">
        <w:rPr>
          <w:lang w:val="fr-FR"/>
        </w:rPr>
        <w:t xml:space="preserve">article 7 de la loi du 9 </w:t>
      </w:r>
      <w:r w:rsidR="0037331C" w:rsidRPr="006F33DA">
        <w:rPr>
          <w:lang w:val="fr-FR"/>
        </w:rPr>
        <w:t>m</w:t>
      </w:r>
      <w:r w:rsidRPr="006F33DA">
        <w:rPr>
          <w:lang w:val="fr-FR"/>
        </w:rPr>
        <w:t xml:space="preserve">ai 2002, relative à la </w:t>
      </w:r>
      <w:r w:rsidR="0037331C" w:rsidRPr="006F33DA">
        <w:rPr>
          <w:lang w:val="fr-FR"/>
        </w:rPr>
        <w:t>p</w:t>
      </w:r>
      <w:r w:rsidRPr="006F33DA">
        <w:rPr>
          <w:lang w:val="fr-FR"/>
        </w:rPr>
        <w:t xml:space="preserve">romotion et à la </w:t>
      </w:r>
      <w:r w:rsidR="0037331C" w:rsidRPr="006F33DA">
        <w:rPr>
          <w:lang w:val="fr-FR"/>
        </w:rPr>
        <w:t>p</w:t>
      </w:r>
      <w:r w:rsidRPr="006F33DA">
        <w:rPr>
          <w:lang w:val="fr-FR"/>
        </w:rPr>
        <w:t xml:space="preserve">rotection des </w:t>
      </w:r>
      <w:r w:rsidR="0037331C" w:rsidRPr="006F33DA">
        <w:rPr>
          <w:lang w:val="fr-FR"/>
        </w:rPr>
        <w:t>p</w:t>
      </w:r>
      <w:r w:rsidRPr="006F33DA">
        <w:rPr>
          <w:lang w:val="fr-FR"/>
        </w:rPr>
        <w:t xml:space="preserve">ersonnes </w:t>
      </w:r>
      <w:r w:rsidR="0037331C" w:rsidRPr="006F33DA">
        <w:rPr>
          <w:lang w:val="fr-FR"/>
        </w:rPr>
        <w:t>h</w:t>
      </w:r>
      <w:r w:rsidR="0037331C">
        <w:rPr>
          <w:lang w:val="fr-FR"/>
        </w:rPr>
        <w:t>andicapées:</w:t>
      </w:r>
    </w:p>
    <w:p w:rsidR="00F02902" w:rsidRPr="006F33DA" w:rsidRDefault="00F02902" w:rsidP="00F02902">
      <w:pPr>
        <w:pStyle w:val="Bullet1G"/>
        <w:rPr>
          <w:lang w:val="fr-FR"/>
        </w:rPr>
      </w:pPr>
      <w:r w:rsidRPr="006F33DA">
        <w:rPr>
          <w:lang w:val="fr-FR"/>
        </w:rPr>
        <w:t>Décret exécutif n</w:t>
      </w:r>
      <w:r w:rsidR="00460103" w:rsidRPr="00460103">
        <w:rPr>
          <w:vertAlign w:val="superscript"/>
          <w:lang w:val="fr-FR"/>
        </w:rPr>
        <w:t xml:space="preserve">o </w:t>
      </w:r>
      <w:r w:rsidRPr="006F33DA">
        <w:rPr>
          <w:lang w:val="fr-FR"/>
        </w:rPr>
        <w:t xml:space="preserve">03-175 du 14 avril 2003 relatif à la commission médicale spécialisée de </w:t>
      </w:r>
      <w:r w:rsidRPr="0084434A">
        <w:rPr>
          <w:i/>
          <w:lang w:val="fr-FR"/>
        </w:rPr>
        <w:t>wilaya</w:t>
      </w:r>
      <w:r w:rsidRPr="006F33DA">
        <w:rPr>
          <w:lang w:val="fr-FR"/>
        </w:rPr>
        <w:t xml:space="preserve"> et à la </w:t>
      </w:r>
      <w:r w:rsidR="0037331C" w:rsidRPr="006F33DA">
        <w:rPr>
          <w:lang w:val="fr-FR"/>
        </w:rPr>
        <w:t>C</w:t>
      </w:r>
      <w:r w:rsidR="0037331C">
        <w:rPr>
          <w:lang w:val="fr-FR"/>
        </w:rPr>
        <w:t>ommission nationale de recours;</w:t>
      </w:r>
    </w:p>
    <w:p w:rsidR="00F02902" w:rsidRPr="006F33DA" w:rsidRDefault="00F02902" w:rsidP="00F02902">
      <w:pPr>
        <w:pStyle w:val="Bullet1G"/>
        <w:rPr>
          <w:lang w:val="fr-FR"/>
        </w:rPr>
      </w:pPr>
      <w:r w:rsidRPr="006F33DA">
        <w:rPr>
          <w:lang w:val="fr-FR"/>
        </w:rPr>
        <w:t>Décret exécutif n</w:t>
      </w:r>
      <w:r w:rsidR="00460103" w:rsidRPr="00460103">
        <w:rPr>
          <w:vertAlign w:val="superscript"/>
          <w:lang w:val="fr-FR"/>
        </w:rPr>
        <w:t xml:space="preserve">o </w:t>
      </w:r>
      <w:r w:rsidRPr="006F33DA">
        <w:rPr>
          <w:lang w:val="fr-FR"/>
        </w:rPr>
        <w:t xml:space="preserve">03-333 du 8 octobre 2003 relatif à la </w:t>
      </w:r>
      <w:r w:rsidR="0037331C" w:rsidRPr="006F33DA">
        <w:rPr>
          <w:lang w:val="fr-FR"/>
        </w:rPr>
        <w:t>C</w:t>
      </w:r>
      <w:r w:rsidRPr="006F33DA">
        <w:rPr>
          <w:lang w:val="fr-FR"/>
        </w:rPr>
        <w:t xml:space="preserve">ommission de </w:t>
      </w:r>
      <w:r w:rsidR="0084434A" w:rsidRPr="0084434A">
        <w:rPr>
          <w:i/>
          <w:lang w:val="fr-FR"/>
        </w:rPr>
        <w:t>wilaya</w:t>
      </w:r>
      <w:r w:rsidRPr="006F33DA">
        <w:rPr>
          <w:lang w:val="fr-FR"/>
        </w:rPr>
        <w:t xml:space="preserve"> d</w:t>
      </w:r>
      <w:r w:rsidR="00AB53B9">
        <w:rPr>
          <w:lang w:val="fr-FR"/>
        </w:rPr>
        <w:t>’</w:t>
      </w:r>
      <w:r w:rsidRPr="006F33DA">
        <w:rPr>
          <w:lang w:val="fr-FR"/>
        </w:rPr>
        <w:t>éducation spéciale et d</w:t>
      </w:r>
      <w:r w:rsidR="00AB53B9">
        <w:rPr>
          <w:lang w:val="fr-FR"/>
        </w:rPr>
        <w:t>’</w:t>
      </w:r>
      <w:r w:rsidR="0037331C">
        <w:rPr>
          <w:lang w:val="fr-FR"/>
        </w:rPr>
        <w:t>orientation professionnelle;</w:t>
      </w:r>
    </w:p>
    <w:p w:rsidR="00F02902" w:rsidRPr="00943DF2" w:rsidRDefault="00F02902" w:rsidP="00F02902">
      <w:pPr>
        <w:pStyle w:val="Bullet1G"/>
        <w:rPr>
          <w:lang w:val="fr-FR"/>
        </w:rPr>
      </w:pPr>
      <w:r w:rsidRPr="00943DF2">
        <w:rPr>
          <w:lang w:val="fr-FR"/>
        </w:rPr>
        <w:t>Décret exécutif n</w:t>
      </w:r>
      <w:r w:rsidR="00460103" w:rsidRPr="00460103">
        <w:rPr>
          <w:vertAlign w:val="superscript"/>
          <w:lang w:val="fr-FR"/>
        </w:rPr>
        <w:t xml:space="preserve">o </w:t>
      </w:r>
      <w:r w:rsidRPr="00943DF2">
        <w:rPr>
          <w:lang w:val="fr-FR"/>
        </w:rPr>
        <w:t>06-144 du 26 avril 2006 fixant les modalités de bénéfice des personnes handicapées, de la gratuité du transport e</w:t>
      </w:r>
      <w:r w:rsidR="0037331C">
        <w:rPr>
          <w:lang w:val="fr-FR"/>
        </w:rPr>
        <w:t>t de la réduction de ses tarifs;</w:t>
      </w:r>
    </w:p>
    <w:p w:rsidR="00F02902" w:rsidRPr="006F33DA" w:rsidRDefault="00F02902" w:rsidP="00F02902">
      <w:pPr>
        <w:pStyle w:val="Bullet1G"/>
        <w:rPr>
          <w:lang w:val="fr-FR"/>
        </w:rPr>
      </w:pPr>
      <w:r w:rsidRPr="006F33DA">
        <w:rPr>
          <w:lang w:val="fr-FR"/>
        </w:rPr>
        <w:t>Décret exécutif n</w:t>
      </w:r>
      <w:r w:rsidR="00460103" w:rsidRPr="00460103">
        <w:rPr>
          <w:vertAlign w:val="superscript"/>
          <w:lang w:val="fr-FR"/>
        </w:rPr>
        <w:t xml:space="preserve">o </w:t>
      </w:r>
      <w:r w:rsidRPr="006F33DA">
        <w:rPr>
          <w:lang w:val="fr-FR"/>
        </w:rPr>
        <w:t xml:space="preserve">06-145 du 26 avril 2006 fixant la composition, les modalités de fonctionnement et les attributions du Conseil </w:t>
      </w:r>
      <w:r w:rsidR="0037331C" w:rsidRPr="006F33DA">
        <w:rPr>
          <w:lang w:val="fr-FR"/>
        </w:rPr>
        <w:t>n</w:t>
      </w:r>
      <w:r w:rsidRPr="006F33DA">
        <w:rPr>
          <w:lang w:val="fr-FR"/>
        </w:rPr>
        <w:t xml:space="preserve">ational des </w:t>
      </w:r>
      <w:r w:rsidR="0037331C" w:rsidRPr="006F33DA">
        <w:rPr>
          <w:lang w:val="fr-FR"/>
        </w:rPr>
        <w:t>p</w:t>
      </w:r>
      <w:r w:rsidRPr="006F33DA">
        <w:rPr>
          <w:lang w:val="fr-FR"/>
        </w:rPr>
        <w:t xml:space="preserve">ersonnes </w:t>
      </w:r>
      <w:r w:rsidR="0037331C" w:rsidRPr="006F33DA">
        <w:rPr>
          <w:lang w:val="fr-FR"/>
        </w:rPr>
        <w:t>h</w:t>
      </w:r>
      <w:r w:rsidRPr="006F33DA">
        <w:rPr>
          <w:lang w:val="fr-FR"/>
        </w:rPr>
        <w:t>andicapées</w:t>
      </w:r>
      <w:r w:rsidR="0037331C">
        <w:rPr>
          <w:lang w:val="fr-FR"/>
        </w:rPr>
        <w:t>;</w:t>
      </w:r>
      <w:r w:rsidRPr="006F33DA">
        <w:rPr>
          <w:lang w:val="fr-FR"/>
        </w:rPr>
        <w:t xml:space="preserve"> </w:t>
      </w:r>
    </w:p>
    <w:p w:rsidR="00F02902" w:rsidRPr="00943DF2" w:rsidRDefault="00F02902" w:rsidP="00F02902">
      <w:pPr>
        <w:pStyle w:val="Bullet1G"/>
        <w:rPr>
          <w:lang w:val="fr-FR"/>
        </w:rPr>
      </w:pPr>
      <w:r w:rsidRPr="00943DF2">
        <w:rPr>
          <w:lang w:val="fr-FR"/>
        </w:rPr>
        <w:t>Décret exécutif n</w:t>
      </w:r>
      <w:r w:rsidR="00460103" w:rsidRPr="00460103">
        <w:rPr>
          <w:vertAlign w:val="superscript"/>
          <w:lang w:val="fr-FR"/>
        </w:rPr>
        <w:t xml:space="preserve">o </w:t>
      </w:r>
      <w:r w:rsidRPr="00943DF2">
        <w:rPr>
          <w:lang w:val="fr-FR"/>
        </w:rPr>
        <w:t>06-455 du 11 décembre 2006 fixant les modalités d</w:t>
      </w:r>
      <w:r w:rsidR="00AB53B9">
        <w:rPr>
          <w:lang w:val="fr-FR"/>
        </w:rPr>
        <w:t>’</w:t>
      </w:r>
      <w:r w:rsidRPr="00943DF2">
        <w:rPr>
          <w:lang w:val="fr-FR"/>
        </w:rPr>
        <w:t>accessibilité des personnes handicapées à l</w:t>
      </w:r>
      <w:r w:rsidR="00AB53B9">
        <w:rPr>
          <w:lang w:val="fr-FR"/>
        </w:rPr>
        <w:t>’</w:t>
      </w:r>
      <w:r w:rsidRPr="00943DF2">
        <w:rPr>
          <w:lang w:val="fr-FR"/>
        </w:rPr>
        <w:t>environnement physique, social, économique et culturel</w:t>
      </w:r>
      <w:r w:rsidR="0037331C">
        <w:rPr>
          <w:lang w:val="fr-FR"/>
        </w:rPr>
        <w:t>;</w:t>
      </w:r>
    </w:p>
    <w:p w:rsidR="00F02902" w:rsidRPr="006F33DA" w:rsidRDefault="00F02902" w:rsidP="00F02902">
      <w:pPr>
        <w:pStyle w:val="Bullet1G"/>
        <w:rPr>
          <w:lang w:val="fr-FR"/>
        </w:rPr>
      </w:pPr>
      <w:r w:rsidRPr="006F33DA">
        <w:rPr>
          <w:lang w:val="fr-FR"/>
        </w:rPr>
        <w:t>Décret exécutif n</w:t>
      </w:r>
      <w:r w:rsidR="00460103" w:rsidRPr="00460103">
        <w:rPr>
          <w:vertAlign w:val="superscript"/>
          <w:lang w:val="fr-FR"/>
        </w:rPr>
        <w:t xml:space="preserve">o </w:t>
      </w:r>
      <w:r w:rsidRPr="006F33DA">
        <w:rPr>
          <w:lang w:val="fr-FR"/>
        </w:rPr>
        <w:t>07-340 du 11 octobre 2007 modifiant le décret exécutif n</w:t>
      </w:r>
      <w:r w:rsidR="00460103" w:rsidRPr="00460103">
        <w:rPr>
          <w:vertAlign w:val="superscript"/>
          <w:lang w:val="fr-FR"/>
        </w:rPr>
        <w:t xml:space="preserve">o </w:t>
      </w:r>
      <w:r w:rsidRPr="006F33DA">
        <w:rPr>
          <w:lang w:val="fr-FR"/>
        </w:rPr>
        <w:t>03-45 du 19 janvier 2003 fixant les modalités d</w:t>
      </w:r>
      <w:r w:rsidR="00AB53B9">
        <w:rPr>
          <w:lang w:val="fr-FR"/>
        </w:rPr>
        <w:t>’</w:t>
      </w:r>
      <w:r w:rsidRPr="006F33DA">
        <w:rPr>
          <w:lang w:val="fr-FR"/>
        </w:rPr>
        <w:t>application des dispositions de l</w:t>
      </w:r>
      <w:r w:rsidR="00AB53B9">
        <w:rPr>
          <w:lang w:val="fr-FR"/>
        </w:rPr>
        <w:t>’</w:t>
      </w:r>
      <w:r w:rsidRPr="006F33DA">
        <w:rPr>
          <w:lang w:val="fr-FR"/>
        </w:rPr>
        <w:t xml:space="preserve">article 7 de la loi </w:t>
      </w:r>
      <w:r w:rsidR="0037331C">
        <w:rPr>
          <w:lang w:val="fr-FR"/>
        </w:rPr>
        <w:t xml:space="preserve">du </w:t>
      </w:r>
      <w:r w:rsidRPr="006F33DA">
        <w:rPr>
          <w:lang w:val="fr-FR"/>
        </w:rPr>
        <w:t xml:space="preserve">9 </w:t>
      </w:r>
      <w:r w:rsidR="0037331C" w:rsidRPr="006F33DA">
        <w:rPr>
          <w:lang w:val="fr-FR"/>
        </w:rPr>
        <w:t>m</w:t>
      </w:r>
      <w:r w:rsidRPr="006F33DA">
        <w:rPr>
          <w:lang w:val="fr-FR"/>
        </w:rPr>
        <w:t xml:space="preserve">ai 2002, relative à la </w:t>
      </w:r>
      <w:r w:rsidR="0037331C" w:rsidRPr="006F33DA">
        <w:rPr>
          <w:lang w:val="fr-FR"/>
        </w:rPr>
        <w:t>p</w:t>
      </w:r>
      <w:r w:rsidRPr="006F33DA">
        <w:rPr>
          <w:lang w:val="fr-FR"/>
        </w:rPr>
        <w:t xml:space="preserve">romotion et à la </w:t>
      </w:r>
      <w:r w:rsidR="0037331C" w:rsidRPr="006F33DA">
        <w:rPr>
          <w:lang w:val="fr-FR"/>
        </w:rPr>
        <w:t>p</w:t>
      </w:r>
      <w:r w:rsidRPr="006F33DA">
        <w:rPr>
          <w:lang w:val="fr-FR"/>
        </w:rPr>
        <w:t xml:space="preserve">rotection des </w:t>
      </w:r>
      <w:r w:rsidR="0037331C" w:rsidRPr="006F33DA">
        <w:rPr>
          <w:lang w:val="fr-FR"/>
        </w:rPr>
        <w:t>p</w:t>
      </w:r>
      <w:r w:rsidRPr="006F33DA">
        <w:rPr>
          <w:lang w:val="fr-FR"/>
        </w:rPr>
        <w:t xml:space="preserve">ersonnes </w:t>
      </w:r>
      <w:r w:rsidR="0037331C" w:rsidRPr="006F33DA">
        <w:rPr>
          <w:lang w:val="fr-FR"/>
        </w:rPr>
        <w:t>h</w:t>
      </w:r>
      <w:r w:rsidRPr="006F33DA">
        <w:rPr>
          <w:lang w:val="fr-FR"/>
        </w:rPr>
        <w:t>andicapées</w:t>
      </w:r>
      <w:r w:rsidR="0037331C">
        <w:rPr>
          <w:lang w:val="fr-FR"/>
        </w:rPr>
        <w:t>;</w:t>
      </w:r>
    </w:p>
    <w:p w:rsidR="00F02902" w:rsidRPr="006F33DA" w:rsidRDefault="00F02902" w:rsidP="00F02902">
      <w:pPr>
        <w:pStyle w:val="Bullet1G"/>
        <w:rPr>
          <w:lang w:val="fr-FR"/>
        </w:rPr>
      </w:pPr>
      <w:r w:rsidRPr="006F33DA">
        <w:rPr>
          <w:lang w:val="fr-FR"/>
        </w:rPr>
        <w:t>Décret exécutif n</w:t>
      </w:r>
      <w:r w:rsidR="00460103" w:rsidRPr="00460103">
        <w:rPr>
          <w:vertAlign w:val="superscript"/>
          <w:lang w:val="fr-FR"/>
        </w:rPr>
        <w:t xml:space="preserve">o </w:t>
      </w:r>
      <w:r w:rsidRPr="006F33DA">
        <w:rPr>
          <w:lang w:val="fr-FR"/>
        </w:rPr>
        <w:t>08-02 du 02 janvier 2008 fixant les conditions de création, l</w:t>
      </w:r>
      <w:r w:rsidR="00AB53B9">
        <w:rPr>
          <w:lang w:val="fr-FR"/>
        </w:rPr>
        <w:t>’</w:t>
      </w:r>
      <w:r w:rsidRPr="006F33DA">
        <w:rPr>
          <w:lang w:val="fr-FR"/>
        </w:rPr>
        <w:t>organisation et le fonctionnement des établissements d</w:t>
      </w:r>
      <w:r w:rsidR="00AB53B9">
        <w:rPr>
          <w:lang w:val="fr-FR"/>
        </w:rPr>
        <w:t>’</w:t>
      </w:r>
      <w:r w:rsidRPr="006F33DA">
        <w:rPr>
          <w:lang w:val="fr-FR"/>
        </w:rPr>
        <w:t>aide par le travail</w:t>
      </w:r>
      <w:r w:rsidR="0037331C">
        <w:rPr>
          <w:lang w:val="fr-FR"/>
        </w:rPr>
        <w:t>;</w:t>
      </w:r>
    </w:p>
    <w:p w:rsidR="00F02902" w:rsidRPr="006F33DA" w:rsidRDefault="00F02902" w:rsidP="00F02902">
      <w:pPr>
        <w:pStyle w:val="Bullet1G"/>
        <w:rPr>
          <w:lang w:val="fr-FR"/>
        </w:rPr>
      </w:pPr>
      <w:r w:rsidRPr="006F33DA">
        <w:rPr>
          <w:lang w:val="fr-FR"/>
        </w:rPr>
        <w:t>Décret exécutif n</w:t>
      </w:r>
      <w:r w:rsidR="00460103" w:rsidRPr="00460103">
        <w:rPr>
          <w:vertAlign w:val="superscript"/>
          <w:lang w:val="fr-FR"/>
        </w:rPr>
        <w:t xml:space="preserve">o </w:t>
      </w:r>
      <w:r w:rsidRPr="006F33DA">
        <w:rPr>
          <w:lang w:val="fr-FR"/>
        </w:rPr>
        <w:t>08-83 du 04 mars 2008 fixant les conditions de création, l</w:t>
      </w:r>
      <w:r w:rsidR="00AB53B9">
        <w:rPr>
          <w:lang w:val="fr-FR"/>
        </w:rPr>
        <w:t>’</w:t>
      </w:r>
      <w:r w:rsidRPr="006F33DA">
        <w:rPr>
          <w:lang w:val="fr-FR"/>
        </w:rPr>
        <w:t>organisation et le fonctionnement des ét</w:t>
      </w:r>
      <w:r w:rsidR="0037331C">
        <w:rPr>
          <w:lang w:val="fr-FR"/>
        </w:rPr>
        <w:t>ablissements de travail protégé;</w:t>
      </w:r>
    </w:p>
    <w:p w:rsidR="00F02902" w:rsidRPr="00943DF2" w:rsidRDefault="00F02902" w:rsidP="00F02902">
      <w:pPr>
        <w:pStyle w:val="Bullet1G"/>
        <w:rPr>
          <w:lang w:val="fr-FR"/>
        </w:rPr>
      </w:pPr>
      <w:r w:rsidRPr="00943DF2">
        <w:rPr>
          <w:b/>
          <w:bCs/>
          <w:lang w:val="fr-FR"/>
        </w:rPr>
        <w:t>L</w:t>
      </w:r>
      <w:r w:rsidR="00AB53B9">
        <w:rPr>
          <w:b/>
          <w:bCs/>
          <w:lang w:val="fr-FR"/>
        </w:rPr>
        <w:t>’</w:t>
      </w:r>
      <w:r w:rsidRPr="00943DF2">
        <w:rPr>
          <w:b/>
          <w:bCs/>
          <w:lang w:val="fr-FR"/>
        </w:rPr>
        <w:t>octroi d</w:t>
      </w:r>
      <w:r w:rsidR="00AB53B9">
        <w:rPr>
          <w:b/>
          <w:bCs/>
          <w:lang w:val="fr-FR"/>
        </w:rPr>
        <w:t>’</w:t>
      </w:r>
      <w:r w:rsidRPr="00943DF2">
        <w:rPr>
          <w:b/>
          <w:bCs/>
          <w:lang w:val="fr-FR"/>
        </w:rPr>
        <w:t>une aide sociale au profit</w:t>
      </w:r>
      <w:r w:rsidRPr="00943DF2">
        <w:rPr>
          <w:lang w:val="fr-FR"/>
        </w:rPr>
        <w:t xml:space="preserve"> des familles démunies ayant à charge des enfants handica</w:t>
      </w:r>
      <w:r w:rsidR="00460103">
        <w:rPr>
          <w:lang w:val="fr-FR"/>
        </w:rPr>
        <w:t xml:space="preserve">pés: </w:t>
      </w:r>
      <w:r w:rsidR="00A235B8">
        <w:rPr>
          <w:lang w:val="fr-FR"/>
        </w:rPr>
        <w:t>i</w:t>
      </w:r>
      <w:r w:rsidR="00460103">
        <w:rPr>
          <w:lang w:val="fr-FR"/>
        </w:rPr>
        <w:t>nstituée par le décret n</w:t>
      </w:r>
      <w:r w:rsidR="00460103" w:rsidRPr="00460103">
        <w:rPr>
          <w:vertAlign w:val="superscript"/>
          <w:lang w:val="fr-FR"/>
        </w:rPr>
        <w:t xml:space="preserve">o </w:t>
      </w:r>
      <w:r w:rsidRPr="00943DF2">
        <w:rPr>
          <w:lang w:val="fr-FR"/>
        </w:rPr>
        <w:t>94-336 du 24 octobre 1994, une allocation forfaitaire de solidarité de l</w:t>
      </w:r>
      <w:r w:rsidR="00AB53B9">
        <w:rPr>
          <w:lang w:val="fr-FR"/>
        </w:rPr>
        <w:t>’</w:t>
      </w:r>
      <w:r w:rsidRPr="00943DF2">
        <w:rPr>
          <w:lang w:val="fr-FR"/>
        </w:rPr>
        <w:t xml:space="preserve">ordre de </w:t>
      </w:r>
      <w:r w:rsidR="00A235B8">
        <w:rPr>
          <w:bCs/>
          <w:lang w:val="fr-FR"/>
        </w:rPr>
        <w:t>1 </w:t>
      </w:r>
      <w:r w:rsidRPr="00943DF2">
        <w:rPr>
          <w:bCs/>
          <w:lang w:val="fr-FR"/>
        </w:rPr>
        <w:t>000 DA</w:t>
      </w:r>
      <w:r w:rsidRPr="00943DF2">
        <w:rPr>
          <w:lang w:val="fr-FR"/>
        </w:rPr>
        <w:t>/mois est attribuée pour chaque enfant handicapé. Il est à noter que l</w:t>
      </w:r>
      <w:r w:rsidR="00AB53B9">
        <w:rPr>
          <w:lang w:val="fr-FR"/>
        </w:rPr>
        <w:t>’</w:t>
      </w:r>
      <w:r w:rsidRPr="00943DF2">
        <w:rPr>
          <w:lang w:val="fr-FR"/>
        </w:rPr>
        <w:t xml:space="preserve">ensemble des bénéficiaires de ce dispositif est </w:t>
      </w:r>
      <w:r w:rsidR="0037331C">
        <w:rPr>
          <w:lang w:val="fr-FR"/>
        </w:rPr>
        <w:t>couvert par la sécurité sociale;</w:t>
      </w:r>
    </w:p>
    <w:p w:rsidR="00F02902" w:rsidRPr="006F33DA" w:rsidRDefault="00F02902" w:rsidP="00F02902">
      <w:pPr>
        <w:pStyle w:val="Bullet1G"/>
        <w:rPr>
          <w:lang w:val="fr-FR"/>
        </w:rPr>
      </w:pPr>
      <w:r w:rsidRPr="00943DF2">
        <w:rPr>
          <w:b/>
          <w:bCs/>
          <w:lang w:val="fr-FR"/>
        </w:rPr>
        <w:t>L</w:t>
      </w:r>
      <w:r w:rsidR="00AB53B9">
        <w:rPr>
          <w:b/>
          <w:bCs/>
          <w:lang w:val="fr-FR"/>
        </w:rPr>
        <w:t>’</w:t>
      </w:r>
      <w:r w:rsidRPr="00943DF2">
        <w:rPr>
          <w:b/>
          <w:bCs/>
          <w:lang w:val="fr-FR"/>
        </w:rPr>
        <w:t xml:space="preserve">élaboration de plans de prise en charge des enfants trisomiques et enfants autistes qui </w:t>
      </w:r>
      <w:r w:rsidRPr="00943DF2">
        <w:rPr>
          <w:lang w:val="fr-FR"/>
        </w:rPr>
        <w:t>s</w:t>
      </w:r>
      <w:r w:rsidR="00AB53B9">
        <w:rPr>
          <w:lang w:val="fr-FR"/>
        </w:rPr>
        <w:t>’</w:t>
      </w:r>
      <w:r w:rsidRPr="00943DF2">
        <w:rPr>
          <w:lang w:val="fr-FR"/>
        </w:rPr>
        <w:t>attellent à concevoir des projets personnalisés et à rendre possible l</w:t>
      </w:r>
      <w:r w:rsidR="00AB53B9">
        <w:rPr>
          <w:lang w:val="fr-FR"/>
        </w:rPr>
        <w:t>’</w:t>
      </w:r>
      <w:r w:rsidRPr="00943DF2">
        <w:rPr>
          <w:lang w:val="fr-FR"/>
        </w:rPr>
        <w:t xml:space="preserve">accès à un enseignement spécialisé grâce aux structures ouvertes sur le territoire national. </w:t>
      </w:r>
      <w:r w:rsidRPr="006F33DA">
        <w:rPr>
          <w:lang w:val="fr-FR"/>
        </w:rPr>
        <w:t>Dans la perspective de la mise en place de centres spécialisés de prise en charge spécifique de ces deux catégories, l</w:t>
      </w:r>
      <w:r w:rsidR="00AB53B9">
        <w:rPr>
          <w:lang w:val="fr-FR"/>
        </w:rPr>
        <w:t>’</w:t>
      </w:r>
      <w:r w:rsidR="00F664F3">
        <w:rPr>
          <w:lang w:val="fr-FR"/>
        </w:rPr>
        <w:t>État</w:t>
      </w:r>
      <w:r w:rsidRPr="006F33DA">
        <w:rPr>
          <w:lang w:val="fr-FR"/>
        </w:rPr>
        <w:t xml:space="preserve"> a procédé à l</w:t>
      </w:r>
      <w:r w:rsidR="00AB53B9">
        <w:rPr>
          <w:lang w:val="fr-FR"/>
        </w:rPr>
        <w:t>’</w:t>
      </w:r>
      <w:r w:rsidRPr="006F33DA">
        <w:rPr>
          <w:lang w:val="fr-FR"/>
        </w:rPr>
        <w:t>ouverture d</w:t>
      </w:r>
      <w:r w:rsidR="00AB53B9">
        <w:rPr>
          <w:lang w:val="fr-FR"/>
        </w:rPr>
        <w:t>’</w:t>
      </w:r>
      <w:r w:rsidRPr="006F33DA">
        <w:rPr>
          <w:lang w:val="fr-FR"/>
        </w:rPr>
        <w:t>espaces au sein des structures existantes pour inadaptés mentaux</w:t>
      </w:r>
      <w:r w:rsidR="0037331C">
        <w:rPr>
          <w:lang w:val="fr-FR"/>
        </w:rPr>
        <w:t>;</w:t>
      </w:r>
    </w:p>
    <w:p w:rsidR="00F02902" w:rsidRPr="00943DF2" w:rsidRDefault="00F02902" w:rsidP="00F02902">
      <w:pPr>
        <w:pStyle w:val="Bullet1G"/>
        <w:rPr>
          <w:lang w:val="fr-FR"/>
        </w:rPr>
      </w:pPr>
      <w:r w:rsidRPr="00943DF2">
        <w:rPr>
          <w:b/>
          <w:bCs/>
          <w:lang w:val="fr-FR"/>
        </w:rPr>
        <w:t>Le programme de dépistage précoce et d</w:t>
      </w:r>
      <w:r w:rsidR="00AB53B9">
        <w:rPr>
          <w:b/>
          <w:bCs/>
          <w:lang w:val="fr-FR"/>
        </w:rPr>
        <w:t>’</w:t>
      </w:r>
      <w:r w:rsidRPr="00943DF2">
        <w:rPr>
          <w:b/>
          <w:bCs/>
          <w:lang w:val="fr-FR"/>
        </w:rPr>
        <w:t>éducation préscolaire pour enfants handicapés</w:t>
      </w:r>
      <w:r w:rsidRPr="00943DF2">
        <w:rPr>
          <w:lang w:val="fr-FR"/>
        </w:rPr>
        <w:t xml:space="preserve"> s</w:t>
      </w:r>
      <w:r w:rsidR="00AB53B9">
        <w:rPr>
          <w:lang w:val="fr-FR"/>
        </w:rPr>
        <w:t>’</w:t>
      </w:r>
      <w:r w:rsidRPr="00943DF2">
        <w:rPr>
          <w:lang w:val="fr-FR"/>
        </w:rPr>
        <w:t xml:space="preserve">est matérialisé par une opération pilote qui a débuté dans 14 </w:t>
      </w:r>
      <w:r w:rsidRPr="0084434A">
        <w:rPr>
          <w:i/>
          <w:lang w:val="fr-FR"/>
        </w:rPr>
        <w:t>wilayas</w:t>
      </w:r>
      <w:r w:rsidRPr="00943DF2">
        <w:rPr>
          <w:lang w:val="fr-FR"/>
        </w:rPr>
        <w:t>. Les 14 établissements scolaires spécialisés ont été dotés de moyens humains qualifiés et de supports didactiq</w:t>
      </w:r>
      <w:r w:rsidR="00A235B8">
        <w:rPr>
          <w:lang w:val="fr-FR"/>
        </w:rPr>
        <w:t>ues adaptés et nécessaires, tels</w:t>
      </w:r>
      <w:r w:rsidRPr="00943DF2">
        <w:rPr>
          <w:lang w:val="fr-FR"/>
        </w:rPr>
        <w:t xml:space="preserve"> les manuels scolaires</w:t>
      </w:r>
      <w:r w:rsidR="00A235B8">
        <w:rPr>
          <w:lang w:val="fr-FR"/>
        </w:rPr>
        <w:t>,</w:t>
      </w:r>
      <w:r w:rsidRPr="00943DF2">
        <w:rPr>
          <w:lang w:val="fr-FR"/>
        </w:rPr>
        <w:t xml:space="preserve"> et ce</w:t>
      </w:r>
      <w:r w:rsidR="00A235B8">
        <w:rPr>
          <w:lang w:val="fr-FR"/>
        </w:rPr>
        <w:t>,</w:t>
      </w:r>
      <w:r w:rsidRPr="00943DF2">
        <w:rPr>
          <w:lang w:val="fr-FR"/>
        </w:rPr>
        <w:t xml:space="preserve"> afin de réussir l</w:t>
      </w:r>
      <w:r w:rsidR="00AB53B9">
        <w:rPr>
          <w:lang w:val="fr-FR"/>
        </w:rPr>
        <w:t>’</w:t>
      </w:r>
      <w:r w:rsidR="0037331C">
        <w:rPr>
          <w:lang w:val="fr-FR"/>
        </w:rPr>
        <w:t>opération;</w:t>
      </w:r>
    </w:p>
    <w:p w:rsidR="00F02902" w:rsidRPr="006F33DA" w:rsidRDefault="00A235B8" w:rsidP="00F02902">
      <w:pPr>
        <w:pStyle w:val="Bullet1G"/>
        <w:rPr>
          <w:b/>
          <w:bCs/>
          <w:lang w:val="fr-FR"/>
        </w:rPr>
      </w:pPr>
      <w:r>
        <w:rPr>
          <w:b/>
          <w:bCs/>
          <w:lang w:val="fr-FR"/>
        </w:rPr>
        <w:t>Le programme</w:t>
      </w:r>
      <w:r w:rsidR="00F02902" w:rsidRPr="006F33DA">
        <w:rPr>
          <w:b/>
          <w:bCs/>
          <w:lang w:val="fr-FR"/>
        </w:rPr>
        <w:t xml:space="preserve"> de prise en charge des enfants victimes des mines antipersonnel</w:t>
      </w:r>
      <w:r w:rsidR="00F02902" w:rsidRPr="006F33DA">
        <w:rPr>
          <w:lang w:val="fr-FR"/>
        </w:rPr>
        <w:t xml:space="preserve"> engagé par l</w:t>
      </w:r>
      <w:r w:rsidR="00AB53B9">
        <w:rPr>
          <w:lang w:val="fr-FR"/>
        </w:rPr>
        <w:t>’</w:t>
      </w:r>
      <w:r w:rsidR="00F664F3">
        <w:rPr>
          <w:lang w:val="fr-FR"/>
        </w:rPr>
        <w:t>État</w:t>
      </w:r>
      <w:r w:rsidR="00F02902" w:rsidRPr="006F33DA">
        <w:rPr>
          <w:lang w:val="fr-FR"/>
        </w:rPr>
        <w:t xml:space="preserve"> conformément aux dispositions de la </w:t>
      </w:r>
      <w:r w:rsidRPr="006F33DA">
        <w:rPr>
          <w:lang w:val="fr-FR"/>
        </w:rPr>
        <w:t>C</w:t>
      </w:r>
      <w:r w:rsidR="00F02902" w:rsidRPr="006F33DA">
        <w:rPr>
          <w:lang w:val="fr-FR"/>
        </w:rPr>
        <w:t>onvention d</w:t>
      </w:r>
      <w:r w:rsidR="00AB53B9">
        <w:rPr>
          <w:lang w:val="fr-FR"/>
        </w:rPr>
        <w:t>’</w:t>
      </w:r>
      <w:r w:rsidR="00F02902" w:rsidRPr="006F33DA">
        <w:rPr>
          <w:lang w:val="fr-FR"/>
        </w:rPr>
        <w:t>Ottawa sur l</w:t>
      </w:r>
      <w:r w:rsidR="00AB53B9">
        <w:rPr>
          <w:lang w:val="fr-FR"/>
        </w:rPr>
        <w:t>’</w:t>
      </w:r>
      <w:r w:rsidR="00F02902" w:rsidRPr="006F33DA">
        <w:rPr>
          <w:lang w:val="fr-FR"/>
        </w:rPr>
        <w:t>interdiction des mines antipersonnel, et notamment le volet relatif à l</w:t>
      </w:r>
      <w:r w:rsidR="00AB53B9">
        <w:rPr>
          <w:lang w:val="fr-FR"/>
        </w:rPr>
        <w:t>’</w:t>
      </w:r>
      <w:r w:rsidR="00F02902" w:rsidRPr="006F33DA">
        <w:rPr>
          <w:lang w:val="fr-FR"/>
        </w:rPr>
        <w:t>assistance aux victimes de mines, s</w:t>
      </w:r>
      <w:r w:rsidR="00AB53B9">
        <w:rPr>
          <w:lang w:val="fr-FR"/>
        </w:rPr>
        <w:t>’</w:t>
      </w:r>
      <w:r w:rsidR="00F02902" w:rsidRPr="006F33DA">
        <w:rPr>
          <w:lang w:val="fr-FR"/>
        </w:rPr>
        <w:t>est poursuivi par la modernisation du système d</w:t>
      </w:r>
      <w:r w:rsidR="00AB53B9">
        <w:rPr>
          <w:lang w:val="fr-FR"/>
        </w:rPr>
        <w:t>’</w:t>
      </w:r>
      <w:r w:rsidR="00F02902" w:rsidRPr="006F33DA">
        <w:rPr>
          <w:lang w:val="fr-FR"/>
        </w:rPr>
        <w:t>information, de recensement et d</w:t>
      </w:r>
      <w:r w:rsidR="00AB53B9">
        <w:rPr>
          <w:lang w:val="fr-FR"/>
        </w:rPr>
        <w:t>’</w:t>
      </w:r>
      <w:r w:rsidR="00F02902" w:rsidRPr="006F33DA">
        <w:rPr>
          <w:lang w:val="fr-FR"/>
        </w:rPr>
        <w:t>identification de toutes les victimes des mines antipersonnel ou engins explosifs.</w:t>
      </w:r>
      <w:r w:rsidR="00F02902" w:rsidRPr="006F33DA">
        <w:rPr>
          <w:b/>
          <w:bCs/>
          <w:lang w:val="fr-FR"/>
        </w:rPr>
        <w:t xml:space="preserve"> </w:t>
      </w:r>
    </w:p>
    <w:p w:rsidR="0037331C" w:rsidRDefault="0037331C" w:rsidP="0037331C">
      <w:pPr>
        <w:pStyle w:val="SingleTxtG"/>
        <w:rPr>
          <w:lang w:val="fr-FR"/>
        </w:rPr>
      </w:pPr>
      <w:r>
        <w:rPr>
          <w:lang w:val="fr-FR"/>
        </w:rPr>
        <w:t>109.</w:t>
      </w:r>
      <w:r>
        <w:rPr>
          <w:lang w:val="fr-FR"/>
        </w:rPr>
        <w:tab/>
      </w:r>
      <w:r w:rsidR="00F02902" w:rsidRPr="00943DF2">
        <w:rPr>
          <w:lang w:val="fr-FR"/>
        </w:rPr>
        <w:t>C</w:t>
      </w:r>
      <w:r w:rsidR="00AB53B9">
        <w:rPr>
          <w:lang w:val="fr-FR"/>
        </w:rPr>
        <w:t>’</w:t>
      </w:r>
      <w:r w:rsidR="00F02902" w:rsidRPr="00943DF2">
        <w:rPr>
          <w:lang w:val="fr-FR"/>
        </w:rPr>
        <w:t>est dans ce cadre que la formulation et la mise en œuvre d</w:t>
      </w:r>
      <w:r w:rsidR="00AB53B9">
        <w:rPr>
          <w:lang w:val="fr-FR"/>
        </w:rPr>
        <w:t>’</w:t>
      </w:r>
      <w:r w:rsidR="00F02902" w:rsidRPr="00943DF2">
        <w:rPr>
          <w:lang w:val="fr-FR"/>
        </w:rPr>
        <w:t>un programme d</w:t>
      </w:r>
      <w:r w:rsidR="00AB53B9">
        <w:rPr>
          <w:lang w:val="fr-FR"/>
        </w:rPr>
        <w:t>’</w:t>
      </w:r>
      <w:r w:rsidR="00F02902" w:rsidRPr="00943DF2">
        <w:rPr>
          <w:lang w:val="fr-FR"/>
        </w:rPr>
        <w:t>appui aux associations de personnes handicapées se sont renforcées pour accroître leurs capacités d</w:t>
      </w:r>
      <w:r w:rsidR="00AB53B9">
        <w:rPr>
          <w:lang w:val="fr-FR"/>
        </w:rPr>
        <w:t>’</w:t>
      </w:r>
      <w:r w:rsidR="00F02902" w:rsidRPr="00943DF2">
        <w:rPr>
          <w:lang w:val="fr-FR"/>
        </w:rPr>
        <w:t>assistance aux victimes, notamment dans les zones frontalières.</w:t>
      </w:r>
    </w:p>
    <w:p w:rsidR="0037331C" w:rsidRDefault="0037331C" w:rsidP="0037331C">
      <w:pPr>
        <w:pStyle w:val="SingleTxtG"/>
        <w:rPr>
          <w:lang w:val="fr-FR"/>
        </w:rPr>
      </w:pPr>
      <w:r>
        <w:rPr>
          <w:lang w:val="fr-FR"/>
        </w:rPr>
        <w:t>110.</w:t>
      </w:r>
      <w:r>
        <w:rPr>
          <w:lang w:val="fr-FR"/>
        </w:rPr>
        <w:tab/>
      </w:r>
      <w:r w:rsidR="00F02902" w:rsidRPr="00943DF2">
        <w:rPr>
          <w:lang w:val="fr-FR"/>
        </w:rPr>
        <w:t>La formation a été privilégiée dans le but de mieux soutenir psychologiquement les victimes et en assurer l</w:t>
      </w:r>
      <w:r w:rsidR="00AB53B9">
        <w:rPr>
          <w:lang w:val="fr-FR"/>
        </w:rPr>
        <w:t>’</w:t>
      </w:r>
      <w:r w:rsidR="00F02902" w:rsidRPr="00943DF2">
        <w:rPr>
          <w:lang w:val="fr-FR"/>
        </w:rPr>
        <w:t>accompagnement social, la réinsertion et surtout promouvoir la sensibilisation par tous les moyens.</w:t>
      </w:r>
    </w:p>
    <w:p w:rsidR="00F02902" w:rsidRPr="00943DF2" w:rsidRDefault="0037331C" w:rsidP="0037331C">
      <w:pPr>
        <w:pStyle w:val="SingleTxtG"/>
        <w:rPr>
          <w:lang w:val="fr-FR"/>
        </w:rPr>
      </w:pPr>
      <w:r>
        <w:rPr>
          <w:lang w:val="fr-FR"/>
        </w:rPr>
        <w:t>111.</w:t>
      </w:r>
      <w:r>
        <w:rPr>
          <w:lang w:val="fr-FR"/>
        </w:rPr>
        <w:tab/>
      </w:r>
      <w:r w:rsidR="00F02902" w:rsidRPr="00943DF2">
        <w:rPr>
          <w:lang w:val="fr-FR"/>
        </w:rPr>
        <w:t>La réalisation d</w:t>
      </w:r>
      <w:r w:rsidR="00AB53B9">
        <w:rPr>
          <w:lang w:val="fr-FR"/>
        </w:rPr>
        <w:t>’</w:t>
      </w:r>
      <w:r w:rsidR="00F02902" w:rsidRPr="00943DF2">
        <w:rPr>
          <w:lang w:val="fr-FR"/>
        </w:rPr>
        <w:t>une étude sur l</w:t>
      </w:r>
      <w:r w:rsidR="00AB53B9">
        <w:rPr>
          <w:lang w:val="fr-FR"/>
        </w:rPr>
        <w:t>’</w:t>
      </w:r>
      <w:r w:rsidR="00F02902" w:rsidRPr="00943DF2">
        <w:rPr>
          <w:lang w:val="fr-FR"/>
        </w:rPr>
        <w:t>impact socioéconomique des mines et la formulation d</w:t>
      </w:r>
      <w:r w:rsidR="00AB53B9">
        <w:rPr>
          <w:lang w:val="fr-FR"/>
        </w:rPr>
        <w:t>’</w:t>
      </w:r>
      <w:r w:rsidR="00F02902" w:rsidRPr="00943DF2">
        <w:rPr>
          <w:lang w:val="fr-FR"/>
        </w:rPr>
        <w:t>un programme d</w:t>
      </w:r>
      <w:r w:rsidR="00AB53B9">
        <w:rPr>
          <w:lang w:val="fr-FR"/>
        </w:rPr>
        <w:t>’</w:t>
      </w:r>
      <w:r w:rsidR="00F02902" w:rsidRPr="00943DF2">
        <w:rPr>
          <w:lang w:val="fr-FR"/>
        </w:rPr>
        <w:t xml:space="preserve">éducation et de prévention des accidents ont complété, en 2008, toute la stratégie initiée depuis </w:t>
      </w:r>
      <w:r w:rsidRPr="00943DF2">
        <w:rPr>
          <w:lang w:val="fr-FR"/>
        </w:rPr>
        <w:t>m</w:t>
      </w:r>
      <w:r w:rsidR="00F02902" w:rsidRPr="00943DF2">
        <w:rPr>
          <w:lang w:val="fr-FR"/>
        </w:rPr>
        <w:t>ai 2005.</w:t>
      </w:r>
    </w:p>
    <w:p w:rsidR="00F02902" w:rsidRPr="006F33DA" w:rsidRDefault="00F02902" w:rsidP="00F02902">
      <w:pPr>
        <w:pStyle w:val="Bullet1G"/>
        <w:rPr>
          <w:lang w:val="fr-FR"/>
        </w:rPr>
      </w:pPr>
      <w:r w:rsidRPr="00943DF2">
        <w:rPr>
          <w:b/>
          <w:bCs/>
          <w:lang w:val="fr-FR"/>
        </w:rPr>
        <w:t>La prise en charge des enfants handicapés en milieu institutionnel</w:t>
      </w:r>
      <w:r w:rsidRPr="00943DF2">
        <w:rPr>
          <w:lang w:val="fr-FR"/>
        </w:rPr>
        <w:t xml:space="preserve"> qui s</w:t>
      </w:r>
      <w:r w:rsidR="00AB53B9">
        <w:rPr>
          <w:lang w:val="fr-FR"/>
        </w:rPr>
        <w:t>’</w:t>
      </w:r>
      <w:r w:rsidRPr="00943DF2">
        <w:rPr>
          <w:lang w:val="fr-FR"/>
        </w:rPr>
        <w:t>effectue à travers un réseau d</w:t>
      </w:r>
      <w:r w:rsidR="00AB53B9">
        <w:rPr>
          <w:lang w:val="fr-FR"/>
        </w:rPr>
        <w:t>’</w:t>
      </w:r>
      <w:r w:rsidRPr="00943DF2">
        <w:rPr>
          <w:lang w:val="fr-FR"/>
        </w:rPr>
        <w:t>établiss</w:t>
      </w:r>
      <w:r w:rsidR="00A235B8">
        <w:rPr>
          <w:lang w:val="fr-FR"/>
        </w:rPr>
        <w:t>ements constitué de 155 centres</w:t>
      </w:r>
      <w:r w:rsidRPr="00943DF2">
        <w:rPr>
          <w:lang w:val="fr-FR"/>
        </w:rPr>
        <w:t xml:space="preserve"> (</w:t>
      </w:r>
      <w:r w:rsidR="00A235B8" w:rsidRPr="00943DF2">
        <w:rPr>
          <w:lang w:val="fr-FR"/>
        </w:rPr>
        <w:t>v</w:t>
      </w:r>
      <w:r w:rsidRPr="00943DF2">
        <w:rPr>
          <w:lang w:val="fr-FR"/>
        </w:rPr>
        <w:t>oir annexe n</w:t>
      </w:r>
      <w:r w:rsidR="00460103" w:rsidRPr="00460103">
        <w:rPr>
          <w:vertAlign w:val="superscript"/>
          <w:lang w:val="fr-FR"/>
        </w:rPr>
        <w:t xml:space="preserve">o </w:t>
      </w:r>
      <w:r w:rsidRPr="00943DF2">
        <w:rPr>
          <w:lang w:val="fr-FR"/>
        </w:rPr>
        <w:t>5). La mission principale de ces centres est l</w:t>
      </w:r>
      <w:r w:rsidR="00AB53B9">
        <w:rPr>
          <w:lang w:val="fr-FR"/>
        </w:rPr>
        <w:t>’</w:t>
      </w:r>
      <w:r w:rsidR="00A235B8">
        <w:rPr>
          <w:lang w:val="fr-FR"/>
        </w:rPr>
        <w:t xml:space="preserve">accueil des enfants âgés de </w:t>
      </w:r>
      <w:r w:rsidRPr="00943DF2">
        <w:rPr>
          <w:lang w:val="fr-FR"/>
        </w:rPr>
        <w:t>4 à 25 ans atteints d</w:t>
      </w:r>
      <w:r w:rsidR="00AB53B9">
        <w:rPr>
          <w:lang w:val="fr-FR"/>
        </w:rPr>
        <w:t>’</w:t>
      </w:r>
      <w:r w:rsidRPr="00943DF2">
        <w:rPr>
          <w:lang w:val="fr-FR"/>
        </w:rPr>
        <w:t xml:space="preserve">arriération mentale, de divers degrés, en vu de leur assurer une éducation spécialisée. </w:t>
      </w:r>
      <w:r w:rsidRPr="006F33DA">
        <w:rPr>
          <w:lang w:val="fr-FR"/>
        </w:rPr>
        <w:t>Ces établissements sont gérés pa</w:t>
      </w:r>
      <w:r w:rsidR="00A235B8">
        <w:rPr>
          <w:lang w:val="fr-FR"/>
        </w:rPr>
        <w:t>r les dispositions du d</w:t>
      </w:r>
      <w:r w:rsidR="00460103">
        <w:rPr>
          <w:lang w:val="fr-FR"/>
        </w:rPr>
        <w:t>écret n</w:t>
      </w:r>
      <w:r w:rsidR="00460103" w:rsidRPr="00460103">
        <w:rPr>
          <w:vertAlign w:val="superscript"/>
          <w:lang w:val="fr-FR"/>
        </w:rPr>
        <w:t xml:space="preserve">o </w:t>
      </w:r>
      <w:r w:rsidRPr="006F33DA">
        <w:rPr>
          <w:lang w:val="fr-FR"/>
        </w:rPr>
        <w:t xml:space="preserve">80-59 du 8 </w:t>
      </w:r>
      <w:r w:rsidR="00F50763">
        <w:rPr>
          <w:lang w:val="fr-FR"/>
        </w:rPr>
        <w:t>mars</w:t>
      </w:r>
      <w:r w:rsidRPr="006F33DA">
        <w:rPr>
          <w:lang w:val="fr-FR"/>
        </w:rPr>
        <w:t xml:space="preserve"> 1980 portant création, organisation et fonctionnement des centres médico-pédagogiques et des centres d</w:t>
      </w:r>
      <w:r w:rsidR="00AB53B9">
        <w:rPr>
          <w:lang w:val="fr-FR"/>
        </w:rPr>
        <w:t>’</w:t>
      </w:r>
      <w:r w:rsidRPr="006F33DA">
        <w:rPr>
          <w:lang w:val="fr-FR"/>
        </w:rPr>
        <w:t>enseignements spécialisés pour l</w:t>
      </w:r>
      <w:r w:rsidR="00AB53B9">
        <w:rPr>
          <w:lang w:val="fr-FR"/>
        </w:rPr>
        <w:t>’</w:t>
      </w:r>
      <w:r w:rsidRPr="006F33DA">
        <w:rPr>
          <w:lang w:val="fr-FR"/>
        </w:rPr>
        <w:t xml:space="preserve">enfance handicapée. </w:t>
      </w:r>
    </w:p>
    <w:p w:rsidR="00F02902" w:rsidRPr="00943DF2" w:rsidRDefault="0037331C" w:rsidP="0037331C">
      <w:pPr>
        <w:pStyle w:val="SingleTxtG"/>
        <w:rPr>
          <w:lang w:val="fr-FR"/>
        </w:rPr>
      </w:pPr>
      <w:r>
        <w:rPr>
          <w:lang w:val="fr-FR"/>
        </w:rPr>
        <w:t>112.</w:t>
      </w:r>
      <w:r>
        <w:rPr>
          <w:lang w:val="fr-FR"/>
        </w:rPr>
        <w:tab/>
      </w:r>
      <w:r w:rsidR="00F02902" w:rsidRPr="00943DF2">
        <w:rPr>
          <w:lang w:val="fr-FR"/>
        </w:rPr>
        <w:t>Des équipes pluridisciplinaires prennent en charge des enfants en demi-pension pour certains établissements et en internat pour d</w:t>
      </w:r>
      <w:r w:rsidR="00AB53B9">
        <w:rPr>
          <w:lang w:val="fr-FR"/>
        </w:rPr>
        <w:t>’</w:t>
      </w:r>
      <w:r w:rsidR="00F02902" w:rsidRPr="00943DF2">
        <w:rPr>
          <w:lang w:val="fr-FR"/>
        </w:rPr>
        <w:t>autres. Un programme pédagogique et thérapeutique est assuré pour les enfants durant des séances en groupes ou en individuel.</w:t>
      </w:r>
    </w:p>
    <w:p w:rsidR="00F02902" w:rsidRPr="00943DF2" w:rsidRDefault="0037331C" w:rsidP="0037331C">
      <w:pPr>
        <w:pStyle w:val="SingleTxtG"/>
        <w:rPr>
          <w:lang w:val="fr-FR"/>
        </w:rPr>
      </w:pPr>
      <w:r>
        <w:rPr>
          <w:lang w:val="fr-FR"/>
        </w:rPr>
        <w:t>113.</w:t>
      </w:r>
      <w:r>
        <w:rPr>
          <w:lang w:val="fr-FR"/>
        </w:rPr>
        <w:tab/>
      </w:r>
      <w:r w:rsidR="00F02902" w:rsidRPr="00943DF2">
        <w:rPr>
          <w:lang w:val="fr-FR"/>
        </w:rPr>
        <w:t xml:space="preserve">Des opérations de prise en charge précoce de différents types du handicap, sensoriel et mental sont lancées à titre expérimental au niveau de trois établissements spécialisés de la </w:t>
      </w:r>
      <w:r w:rsidR="0084434A" w:rsidRPr="0084434A">
        <w:rPr>
          <w:i/>
          <w:lang w:val="fr-FR"/>
        </w:rPr>
        <w:t>wilaya</w:t>
      </w:r>
      <w:r w:rsidR="00F02902" w:rsidRPr="00943DF2">
        <w:rPr>
          <w:lang w:val="fr-FR"/>
        </w:rPr>
        <w:t xml:space="preserve"> d</w:t>
      </w:r>
      <w:r w:rsidR="00AB53B9">
        <w:rPr>
          <w:lang w:val="fr-FR"/>
        </w:rPr>
        <w:t>’</w:t>
      </w:r>
      <w:r w:rsidR="00F02902" w:rsidRPr="00943DF2">
        <w:rPr>
          <w:lang w:val="fr-FR"/>
        </w:rPr>
        <w:t>Alger avant leur généralisation.</w:t>
      </w:r>
    </w:p>
    <w:p w:rsidR="00F02902" w:rsidRPr="006F33DA" w:rsidRDefault="0037331C" w:rsidP="0037331C">
      <w:pPr>
        <w:pStyle w:val="SingleTxtG"/>
        <w:rPr>
          <w:lang w:val="fr-FR"/>
        </w:rPr>
      </w:pPr>
      <w:r>
        <w:rPr>
          <w:lang w:val="fr-FR"/>
        </w:rPr>
        <w:t>114.</w:t>
      </w:r>
      <w:r>
        <w:rPr>
          <w:lang w:val="fr-FR"/>
        </w:rPr>
        <w:tab/>
      </w:r>
      <w:r w:rsidR="00F02902" w:rsidRPr="00943DF2">
        <w:rPr>
          <w:lang w:val="fr-FR"/>
        </w:rPr>
        <w:t>Il s</w:t>
      </w:r>
      <w:r w:rsidR="00AB53B9">
        <w:rPr>
          <w:lang w:val="fr-FR"/>
        </w:rPr>
        <w:t>’</w:t>
      </w:r>
      <w:r w:rsidR="00F02902" w:rsidRPr="00943DF2">
        <w:rPr>
          <w:lang w:val="fr-FR"/>
        </w:rPr>
        <w:t xml:space="preserve">agit des écoles de jeunes aveugles (EJA), des écoles de jeunes sourds (EJS) et des centres pour insuffisants respiratoires (CIR) </w:t>
      </w:r>
      <w:r w:rsidR="00F02902" w:rsidRPr="006F33DA">
        <w:rPr>
          <w:lang w:val="fr-FR"/>
        </w:rPr>
        <w:t>(</w:t>
      </w:r>
      <w:r w:rsidRPr="006F33DA">
        <w:rPr>
          <w:lang w:val="fr-FR"/>
        </w:rPr>
        <w:t>v</w:t>
      </w:r>
      <w:r w:rsidR="00F02902" w:rsidRPr="006F33DA">
        <w:rPr>
          <w:lang w:val="fr-FR"/>
        </w:rPr>
        <w:t>oir annexe n</w:t>
      </w:r>
      <w:r w:rsidR="00460103" w:rsidRPr="00460103">
        <w:rPr>
          <w:vertAlign w:val="superscript"/>
          <w:lang w:val="fr-FR"/>
        </w:rPr>
        <w:t xml:space="preserve">o </w:t>
      </w:r>
      <w:r w:rsidR="00F02902" w:rsidRPr="006F33DA">
        <w:rPr>
          <w:lang w:val="fr-FR"/>
        </w:rPr>
        <w:t xml:space="preserve">6). Les </w:t>
      </w:r>
      <w:r>
        <w:rPr>
          <w:lang w:val="fr-FR"/>
        </w:rPr>
        <w:t>é</w:t>
      </w:r>
      <w:r w:rsidR="00F02902" w:rsidRPr="006F33DA">
        <w:rPr>
          <w:lang w:val="fr-FR"/>
        </w:rPr>
        <w:t xml:space="preserve">coles de </w:t>
      </w:r>
      <w:r w:rsidRPr="006F33DA">
        <w:rPr>
          <w:lang w:val="fr-FR"/>
        </w:rPr>
        <w:t>j</w:t>
      </w:r>
      <w:r w:rsidR="00F02902" w:rsidRPr="006F33DA">
        <w:rPr>
          <w:lang w:val="fr-FR"/>
        </w:rPr>
        <w:t xml:space="preserve">eunes </w:t>
      </w:r>
      <w:r>
        <w:rPr>
          <w:lang w:val="fr-FR"/>
        </w:rPr>
        <w:t>a</w:t>
      </w:r>
      <w:r w:rsidR="00F02902" w:rsidRPr="006F33DA">
        <w:rPr>
          <w:lang w:val="fr-FR"/>
        </w:rPr>
        <w:t>veugles (EJA)</w:t>
      </w:r>
      <w:r w:rsidR="00F02902" w:rsidRPr="006F33DA">
        <w:rPr>
          <w:b/>
          <w:bCs/>
          <w:lang w:val="fr-FR"/>
        </w:rPr>
        <w:t xml:space="preserve"> </w:t>
      </w:r>
      <w:r w:rsidR="00F02902" w:rsidRPr="006F33DA">
        <w:rPr>
          <w:lang w:val="fr-FR"/>
        </w:rPr>
        <w:t>ont pour mission l</w:t>
      </w:r>
      <w:r w:rsidR="00AB53B9">
        <w:rPr>
          <w:lang w:val="fr-FR"/>
        </w:rPr>
        <w:t>’</w:t>
      </w:r>
      <w:r w:rsidR="00F02902" w:rsidRPr="006F33DA">
        <w:rPr>
          <w:lang w:val="fr-FR"/>
        </w:rPr>
        <w:t xml:space="preserve">accueil des enfants non </w:t>
      </w:r>
      <w:r>
        <w:rPr>
          <w:lang w:val="fr-FR"/>
        </w:rPr>
        <w:t>voyants ou malvoyants âgés de 5 </w:t>
      </w:r>
      <w:r w:rsidR="00F02902" w:rsidRPr="006F33DA">
        <w:rPr>
          <w:lang w:val="fr-FR"/>
        </w:rPr>
        <w:t>à 16 ans pour suivre une scolarité normale identique à celle de l</w:t>
      </w:r>
      <w:r w:rsidR="00AB53B9">
        <w:rPr>
          <w:lang w:val="fr-FR"/>
        </w:rPr>
        <w:t>’</w:t>
      </w:r>
      <w:r w:rsidR="00F02902" w:rsidRPr="006F33DA">
        <w:rPr>
          <w:lang w:val="fr-FR"/>
        </w:rPr>
        <w:t>éducation nationale.</w:t>
      </w:r>
    </w:p>
    <w:p w:rsidR="00F02902" w:rsidRPr="00943DF2" w:rsidRDefault="0037331C" w:rsidP="0037331C">
      <w:pPr>
        <w:pStyle w:val="SingleTxtG"/>
        <w:rPr>
          <w:lang w:val="fr-FR"/>
        </w:rPr>
      </w:pPr>
      <w:r>
        <w:rPr>
          <w:lang w:val="fr-FR"/>
        </w:rPr>
        <w:t>115.</w:t>
      </w:r>
      <w:r>
        <w:rPr>
          <w:lang w:val="fr-FR"/>
        </w:rPr>
        <w:tab/>
      </w:r>
      <w:r w:rsidR="00F02902" w:rsidRPr="00943DF2">
        <w:rPr>
          <w:lang w:val="fr-FR"/>
        </w:rPr>
        <w:t xml:space="preserve">Aussi, pour cette frange de population, des enseignants spécialisés (formés par le </w:t>
      </w:r>
      <w:r w:rsidR="00A235B8" w:rsidRPr="00943DF2">
        <w:rPr>
          <w:lang w:val="fr-FR"/>
        </w:rPr>
        <w:t>C</w:t>
      </w:r>
      <w:r w:rsidR="00F02902" w:rsidRPr="00943DF2">
        <w:rPr>
          <w:lang w:val="fr-FR"/>
        </w:rPr>
        <w:t>entre national de formation des personnels pour handicapés), ainsi que des psychologues et éducateurs spécialisés</w:t>
      </w:r>
      <w:r w:rsidR="00A235B8">
        <w:rPr>
          <w:lang w:val="fr-FR"/>
        </w:rPr>
        <w:t>,</w:t>
      </w:r>
      <w:r w:rsidR="00F02902" w:rsidRPr="00943DF2">
        <w:rPr>
          <w:lang w:val="fr-FR"/>
        </w:rPr>
        <w:t xml:space="preserve"> assurent le suivi des enfants basé sur le programme de l</w:t>
      </w:r>
      <w:r w:rsidR="00AB53B9">
        <w:rPr>
          <w:lang w:val="fr-FR"/>
        </w:rPr>
        <w:t>’</w:t>
      </w:r>
      <w:r w:rsidR="00F02902" w:rsidRPr="00943DF2">
        <w:rPr>
          <w:lang w:val="fr-FR"/>
        </w:rPr>
        <w:t>éducation nationale transcrit en braille.</w:t>
      </w:r>
    </w:p>
    <w:p w:rsidR="00F02902" w:rsidRPr="00943DF2" w:rsidRDefault="0037331C" w:rsidP="0037331C">
      <w:pPr>
        <w:pStyle w:val="SingleTxtG"/>
        <w:rPr>
          <w:lang w:val="fr-FR"/>
        </w:rPr>
      </w:pPr>
      <w:r>
        <w:rPr>
          <w:lang w:val="fr-FR"/>
        </w:rPr>
        <w:t>116.</w:t>
      </w:r>
      <w:r>
        <w:rPr>
          <w:lang w:val="fr-FR"/>
        </w:rPr>
        <w:tab/>
      </w:r>
      <w:r w:rsidR="00F02902" w:rsidRPr="00943DF2">
        <w:rPr>
          <w:lang w:val="fr-FR"/>
        </w:rPr>
        <w:t xml:space="preserve">La mission des </w:t>
      </w:r>
      <w:r>
        <w:rPr>
          <w:lang w:val="fr-FR"/>
        </w:rPr>
        <w:t>é</w:t>
      </w:r>
      <w:r w:rsidR="00F02902" w:rsidRPr="00943DF2">
        <w:rPr>
          <w:lang w:val="fr-FR"/>
        </w:rPr>
        <w:t xml:space="preserve">coles de </w:t>
      </w:r>
      <w:r w:rsidRPr="00943DF2">
        <w:rPr>
          <w:lang w:val="fr-FR"/>
        </w:rPr>
        <w:t>j</w:t>
      </w:r>
      <w:r w:rsidR="00F02902" w:rsidRPr="00943DF2">
        <w:rPr>
          <w:lang w:val="fr-FR"/>
        </w:rPr>
        <w:t xml:space="preserve">eunes </w:t>
      </w:r>
      <w:r w:rsidRPr="00943DF2">
        <w:rPr>
          <w:lang w:val="fr-FR"/>
        </w:rPr>
        <w:t>s</w:t>
      </w:r>
      <w:r w:rsidR="00F02902" w:rsidRPr="00943DF2">
        <w:rPr>
          <w:lang w:val="fr-FR"/>
        </w:rPr>
        <w:t>ourds (EJS) est l</w:t>
      </w:r>
      <w:r w:rsidR="00AB53B9">
        <w:rPr>
          <w:lang w:val="fr-FR"/>
        </w:rPr>
        <w:t>’</w:t>
      </w:r>
      <w:r w:rsidR="00F02902" w:rsidRPr="00943DF2">
        <w:rPr>
          <w:lang w:val="fr-FR"/>
        </w:rPr>
        <w:t>accueil des enfants ma</w:t>
      </w:r>
      <w:r>
        <w:rPr>
          <w:lang w:val="fr-FR"/>
        </w:rPr>
        <w:t xml:space="preserve">lentendants ou sourds âgés de </w:t>
      </w:r>
      <w:r w:rsidR="00F02902" w:rsidRPr="00943DF2">
        <w:rPr>
          <w:lang w:val="fr-FR"/>
        </w:rPr>
        <w:t>5 à 16 ans pour suivre une scolarité normale identique à celle de l</w:t>
      </w:r>
      <w:r w:rsidR="00AB53B9">
        <w:rPr>
          <w:lang w:val="fr-FR"/>
        </w:rPr>
        <w:t>’</w:t>
      </w:r>
      <w:r w:rsidR="00F02902" w:rsidRPr="00943DF2">
        <w:rPr>
          <w:lang w:val="fr-FR"/>
        </w:rPr>
        <w:t>éducation nationale. Ces écol</w:t>
      </w:r>
      <w:r w:rsidR="00460103">
        <w:rPr>
          <w:lang w:val="fr-FR"/>
        </w:rPr>
        <w:t xml:space="preserve">es sont régies par le </w:t>
      </w:r>
      <w:r>
        <w:rPr>
          <w:lang w:val="fr-FR"/>
        </w:rPr>
        <w:t>d</w:t>
      </w:r>
      <w:r w:rsidR="00460103">
        <w:rPr>
          <w:lang w:val="fr-FR"/>
        </w:rPr>
        <w:t>écret n</w:t>
      </w:r>
      <w:r w:rsidR="00460103" w:rsidRPr="00460103">
        <w:rPr>
          <w:vertAlign w:val="superscript"/>
          <w:lang w:val="fr-FR"/>
        </w:rPr>
        <w:t xml:space="preserve">o </w:t>
      </w:r>
      <w:r w:rsidR="00F02902" w:rsidRPr="00943DF2">
        <w:rPr>
          <w:lang w:val="fr-FR"/>
        </w:rPr>
        <w:t xml:space="preserve">80-59 du 8 </w:t>
      </w:r>
      <w:r w:rsidRPr="00943DF2">
        <w:rPr>
          <w:lang w:val="fr-FR"/>
        </w:rPr>
        <w:t>m</w:t>
      </w:r>
      <w:r w:rsidR="00F02902" w:rsidRPr="00943DF2">
        <w:rPr>
          <w:lang w:val="fr-FR"/>
        </w:rPr>
        <w:t>ars 1980 portant création, organisation et fonctionnement des centres médico-pédagogiques et des centres d</w:t>
      </w:r>
      <w:r w:rsidR="00AB53B9">
        <w:rPr>
          <w:lang w:val="fr-FR"/>
        </w:rPr>
        <w:t>’</w:t>
      </w:r>
      <w:r w:rsidR="00F02902" w:rsidRPr="00943DF2">
        <w:rPr>
          <w:lang w:val="fr-FR"/>
        </w:rPr>
        <w:t>enseignements spécialisés pour l</w:t>
      </w:r>
      <w:r w:rsidR="00AB53B9">
        <w:rPr>
          <w:lang w:val="fr-FR"/>
        </w:rPr>
        <w:t>’</w:t>
      </w:r>
      <w:r w:rsidR="00F02902" w:rsidRPr="00943DF2">
        <w:rPr>
          <w:lang w:val="fr-FR"/>
        </w:rPr>
        <w:t xml:space="preserve">enfance handicapée. </w:t>
      </w:r>
    </w:p>
    <w:p w:rsidR="00F02902" w:rsidRPr="00943DF2" w:rsidRDefault="0037331C" w:rsidP="0037331C">
      <w:pPr>
        <w:pStyle w:val="SingleTxtG"/>
        <w:rPr>
          <w:lang w:val="fr-FR"/>
        </w:rPr>
      </w:pPr>
      <w:r>
        <w:rPr>
          <w:lang w:val="fr-FR"/>
        </w:rPr>
        <w:t>117.</w:t>
      </w:r>
      <w:r>
        <w:rPr>
          <w:lang w:val="fr-FR"/>
        </w:rPr>
        <w:tab/>
      </w:r>
      <w:r w:rsidR="00F02902" w:rsidRPr="00943DF2">
        <w:rPr>
          <w:lang w:val="fr-FR"/>
        </w:rPr>
        <w:t xml:space="preserve">Des enseignants spécialisés (formés par le </w:t>
      </w:r>
      <w:r w:rsidR="00A235B8" w:rsidRPr="00943DF2">
        <w:rPr>
          <w:lang w:val="fr-FR"/>
        </w:rPr>
        <w:t>C</w:t>
      </w:r>
      <w:r w:rsidR="00F02902" w:rsidRPr="00943DF2">
        <w:rPr>
          <w:lang w:val="fr-FR"/>
        </w:rPr>
        <w:t>entre national de formation des personnels pour handicapés), ainsi que des psychologues, éducateurs et éducateurs spécialisés</w:t>
      </w:r>
      <w:r w:rsidR="00A235B8">
        <w:rPr>
          <w:lang w:val="fr-FR"/>
        </w:rPr>
        <w:t>,</w:t>
      </w:r>
      <w:r w:rsidR="00F02902" w:rsidRPr="00943DF2">
        <w:rPr>
          <w:lang w:val="fr-FR"/>
        </w:rPr>
        <w:t xml:space="preserve"> assurent une prise en charge basée essentiellement sur le programme de l</w:t>
      </w:r>
      <w:r w:rsidR="00AB53B9">
        <w:rPr>
          <w:lang w:val="fr-FR"/>
        </w:rPr>
        <w:t>’</w:t>
      </w:r>
      <w:r w:rsidR="00F02902" w:rsidRPr="00943DF2">
        <w:rPr>
          <w:lang w:val="fr-FR"/>
        </w:rPr>
        <w:t>éducation nationale avec des moyens pédagogiques appropriés.</w:t>
      </w:r>
    </w:p>
    <w:p w:rsidR="00F02902" w:rsidRPr="00943DF2" w:rsidRDefault="0037331C" w:rsidP="0037331C">
      <w:pPr>
        <w:pStyle w:val="SingleTxtG"/>
        <w:rPr>
          <w:lang w:val="fr-FR"/>
        </w:rPr>
      </w:pPr>
      <w:r>
        <w:rPr>
          <w:lang w:val="fr-FR"/>
        </w:rPr>
        <w:t>118.</w:t>
      </w:r>
      <w:r>
        <w:rPr>
          <w:lang w:val="fr-FR"/>
        </w:rPr>
        <w:tab/>
      </w:r>
      <w:r w:rsidR="00F02902" w:rsidRPr="00943DF2">
        <w:rPr>
          <w:lang w:val="fr-FR"/>
        </w:rPr>
        <w:t>Il y a lieu de relever une faible occupation de ces centres, d</w:t>
      </w:r>
      <w:r w:rsidR="00AB53B9">
        <w:rPr>
          <w:lang w:val="fr-FR"/>
        </w:rPr>
        <w:t>’</w:t>
      </w:r>
      <w:r w:rsidR="00F02902" w:rsidRPr="00943DF2">
        <w:rPr>
          <w:lang w:val="fr-FR"/>
        </w:rPr>
        <w:t xml:space="preserve">où la nécessité de reconvertir certains en centres de formation régionale. </w:t>
      </w:r>
    </w:p>
    <w:p w:rsidR="00F02902" w:rsidRPr="006F33DA" w:rsidRDefault="0037331C" w:rsidP="0037331C">
      <w:pPr>
        <w:pStyle w:val="SingleTxtG"/>
        <w:rPr>
          <w:lang w:val="fr-FR"/>
        </w:rPr>
      </w:pPr>
      <w:r>
        <w:rPr>
          <w:lang w:val="fr-FR"/>
        </w:rPr>
        <w:t>119.</w:t>
      </w:r>
      <w:r>
        <w:rPr>
          <w:lang w:val="fr-FR"/>
        </w:rPr>
        <w:tab/>
      </w:r>
      <w:r w:rsidR="00F02902" w:rsidRPr="00943DF2">
        <w:rPr>
          <w:lang w:val="fr-FR"/>
        </w:rPr>
        <w:t>Selon des associations nationales chargées de l</w:t>
      </w:r>
      <w:r w:rsidR="00AB53B9">
        <w:rPr>
          <w:lang w:val="fr-FR"/>
        </w:rPr>
        <w:t>’</w:t>
      </w:r>
      <w:r w:rsidR="00F02902" w:rsidRPr="00943DF2">
        <w:rPr>
          <w:lang w:val="fr-FR"/>
        </w:rPr>
        <w:t>enfance, les enfants handicapés éprouvent des difficultés d</w:t>
      </w:r>
      <w:r w:rsidR="00AB53B9">
        <w:rPr>
          <w:lang w:val="fr-FR"/>
        </w:rPr>
        <w:t>’</w:t>
      </w:r>
      <w:r w:rsidR="00F02902" w:rsidRPr="00943DF2">
        <w:rPr>
          <w:lang w:val="fr-FR"/>
        </w:rPr>
        <w:t xml:space="preserve">insertion dans les écoles ordinaires à leur sortie de ces centres. </w:t>
      </w:r>
      <w:r w:rsidR="00F02902" w:rsidRPr="006F33DA">
        <w:rPr>
          <w:lang w:val="fr-FR"/>
        </w:rPr>
        <w:t>La cause étant le manque de moyens au sein des écoles facilitant cette intégration (classes aménagées, équipement adapté, l</w:t>
      </w:r>
      <w:r w:rsidR="00AB53B9">
        <w:rPr>
          <w:lang w:val="fr-FR"/>
        </w:rPr>
        <w:t>’</w:t>
      </w:r>
      <w:r w:rsidR="00F02902" w:rsidRPr="006F33DA">
        <w:rPr>
          <w:lang w:val="fr-FR"/>
        </w:rPr>
        <w:t>aide à l</w:t>
      </w:r>
      <w:r w:rsidR="00AB53B9">
        <w:rPr>
          <w:lang w:val="fr-FR"/>
        </w:rPr>
        <w:t>’</w:t>
      </w:r>
      <w:r w:rsidR="00F02902" w:rsidRPr="006F33DA">
        <w:rPr>
          <w:lang w:val="fr-FR"/>
        </w:rPr>
        <w:t xml:space="preserve">écriture, horaire adaptées lors des examens). </w:t>
      </w:r>
    </w:p>
    <w:p w:rsidR="00F02902" w:rsidRPr="006F33DA" w:rsidRDefault="00F02902" w:rsidP="00F02902">
      <w:pPr>
        <w:pStyle w:val="Bullet1G"/>
        <w:rPr>
          <w:lang w:val="fr-FR"/>
        </w:rPr>
      </w:pPr>
      <w:r w:rsidRPr="006F33DA">
        <w:rPr>
          <w:b/>
          <w:bCs/>
          <w:lang w:val="fr-FR"/>
        </w:rPr>
        <w:t>Le renforcement des dispositifs d</w:t>
      </w:r>
      <w:r w:rsidR="00AB53B9">
        <w:rPr>
          <w:b/>
          <w:bCs/>
          <w:lang w:val="fr-FR"/>
        </w:rPr>
        <w:t>’</w:t>
      </w:r>
      <w:r w:rsidRPr="006F33DA">
        <w:rPr>
          <w:b/>
          <w:bCs/>
          <w:lang w:val="fr-FR"/>
        </w:rPr>
        <w:t>éducation spécialisée et d</w:t>
      </w:r>
      <w:r w:rsidR="00AB53B9">
        <w:rPr>
          <w:b/>
          <w:bCs/>
          <w:lang w:val="fr-FR"/>
        </w:rPr>
        <w:t>’</w:t>
      </w:r>
      <w:r w:rsidRPr="006F33DA">
        <w:rPr>
          <w:b/>
          <w:bCs/>
          <w:lang w:val="fr-FR"/>
        </w:rPr>
        <w:t>insertion:</w:t>
      </w:r>
      <w:r w:rsidRPr="006F33DA">
        <w:rPr>
          <w:lang w:val="fr-FR"/>
        </w:rPr>
        <w:t xml:space="preserve"> outre les aides sociales de l</w:t>
      </w:r>
      <w:r w:rsidR="00AB53B9">
        <w:rPr>
          <w:lang w:val="fr-FR"/>
        </w:rPr>
        <w:t>’</w:t>
      </w:r>
      <w:r w:rsidR="00F664F3">
        <w:rPr>
          <w:lang w:val="fr-FR"/>
        </w:rPr>
        <w:t>État</w:t>
      </w:r>
      <w:r w:rsidRPr="006F33DA">
        <w:rPr>
          <w:lang w:val="fr-FR"/>
        </w:rPr>
        <w:t xml:space="preserve"> allouées aux familles démunies ayant un ou plusieurs enfants handicapés, et parallèlement au dispositif institutionnel cités ci-dessus, il est institué grâce aux efforts conjoints du département chargé de la solidarité nationale et celui de l</w:t>
      </w:r>
      <w:r w:rsidR="00AB53B9">
        <w:rPr>
          <w:lang w:val="fr-FR"/>
        </w:rPr>
        <w:t>’</w:t>
      </w:r>
      <w:r w:rsidRPr="006F33DA">
        <w:rPr>
          <w:lang w:val="fr-FR"/>
        </w:rPr>
        <w:t>éducation nationale, un dispositif d</w:t>
      </w:r>
      <w:r w:rsidR="00AB53B9">
        <w:rPr>
          <w:lang w:val="fr-FR"/>
        </w:rPr>
        <w:t>’</w:t>
      </w:r>
      <w:r w:rsidRPr="006F33DA">
        <w:rPr>
          <w:lang w:val="fr-FR"/>
        </w:rPr>
        <w:t>enseignement en milieu ordinaire de l</w:t>
      </w:r>
      <w:r w:rsidR="00AB53B9">
        <w:rPr>
          <w:lang w:val="fr-FR"/>
        </w:rPr>
        <w:t>’</w:t>
      </w:r>
      <w:r w:rsidRPr="006F33DA">
        <w:rPr>
          <w:lang w:val="fr-FR"/>
        </w:rPr>
        <w:t>éducation nationale au profit des enfants déficients sensoriels.</w:t>
      </w:r>
    </w:p>
    <w:p w:rsidR="00F02902" w:rsidRPr="006F33DA" w:rsidRDefault="0037331C" w:rsidP="0037331C">
      <w:pPr>
        <w:pStyle w:val="SingleTxtG"/>
        <w:rPr>
          <w:lang w:val="fr-FR"/>
        </w:rPr>
      </w:pPr>
      <w:r>
        <w:rPr>
          <w:lang w:val="fr-FR"/>
        </w:rPr>
        <w:t>120.</w:t>
      </w:r>
      <w:r>
        <w:rPr>
          <w:lang w:val="fr-FR"/>
        </w:rPr>
        <w:tab/>
      </w:r>
      <w:r w:rsidR="00F02902" w:rsidRPr="00943DF2">
        <w:rPr>
          <w:lang w:val="fr-FR"/>
        </w:rPr>
        <w:t xml:space="preserve">Cette expérience menée au début des années 80 a connu un essor progressif </w:t>
      </w:r>
      <w:r w:rsidR="00F02902" w:rsidRPr="006F33DA">
        <w:rPr>
          <w:lang w:val="fr-FR"/>
        </w:rPr>
        <w:t>(</w:t>
      </w:r>
      <w:r w:rsidRPr="006F33DA">
        <w:rPr>
          <w:lang w:val="fr-FR"/>
        </w:rPr>
        <w:t>v</w:t>
      </w:r>
      <w:r w:rsidR="00F02902" w:rsidRPr="006F33DA">
        <w:rPr>
          <w:lang w:val="fr-FR"/>
        </w:rPr>
        <w:t xml:space="preserve">oir annexe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6F33DA">
        <w:rPr>
          <w:lang w:val="fr-FR"/>
        </w:rPr>
        <w:t>7). Il est à souligner que l</w:t>
      </w:r>
      <w:r w:rsidR="00AB53B9">
        <w:rPr>
          <w:lang w:val="fr-FR"/>
        </w:rPr>
        <w:t>’</w:t>
      </w:r>
      <w:r w:rsidR="00F02902" w:rsidRPr="006F33DA">
        <w:rPr>
          <w:lang w:val="fr-FR"/>
        </w:rPr>
        <w:t>enseignement est gratuit et les élèves handicapés démunis bénéficient également d</w:t>
      </w:r>
      <w:r w:rsidR="00AB53B9">
        <w:rPr>
          <w:lang w:val="fr-FR"/>
        </w:rPr>
        <w:t>’</w:t>
      </w:r>
      <w:r w:rsidR="00F02902" w:rsidRPr="006F33DA">
        <w:rPr>
          <w:lang w:val="fr-FR"/>
        </w:rPr>
        <w:t>une aide à la scolarité qui a été revalorisée en 2008 de 2</w:t>
      </w:r>
      <w:r>
        <w:rPr>
          <w:lang w:val="fr-FR"/>
        </w:rPr>
        <w:t> </w:t>
      </w:r>
      <w:r w:rsidR="00F02902" w:rsidRPr="006F33DA">
        <w:rPr>
          <w:lang w:val="fr-FR"/>
        </w:rPr>
        <w:t>000 DA par an à 3</w:t>
      </w:r>
      <w:r>
        <w:rPr>
          <w:lang w:val="fr-FR"/>
        </w:rPr>
        <w:t xml:space="preserve"> </w:t>
      </w:r>
      <w:r w:rsidR="00F02902" w:rsidRPr="006F33DA">
        <w:rPr>
          <w:lang w:val="fr-FR"/>
        </w:rPr>
        <w:t>000 DA par an.</w:t>
      </w:r>
      <w:r w:rsidR="00AB53B9">
        <w:rPr>
          <w:lang w:val="fr-FR"/>
        </w:rPr>
        <w:t xml:space="preserve"> </w:t>
      </w:r>
    </w:p>
    <w:p w:rsidR="00F02902" w:rsidRPr="00943DF2" w:rsidRDefault="0037331C" w:rsidP="0037331C">
      <w:pPr>
        <w:pStyle w:val="SingleTxtG"/>
        <w:rPr>
          <w:lang w:val="fr-FR"/>
        </w:rPr>
      </w:pPr>
      <w:r>
        <w:rPr>
          <w:lang w:val="fr-FR"/>
        </w:rPr>
        <w:t>121.</w:t>
      </w:r>
      <w:r>
        <w:rPr>
          <w:lang w:val="fr-FR"/>
        </w:rPr>
        <w:tab/>
      </w:r>
      <w:r w:rsidR="00F02902" w:rsidRPr="00943DF2">
        <w:rPr>
          <w:lang w:val="fr-FR"/>
        </w:rPr>
        <w:t>Concernant l</w:t>
      </w:r>
      <w:r w:rsidR="00AB53B9">
        <w:rPr>
          <w:lang w:val="fr-FR"/>
        </w:rPr>
        <w:t>’</w:t>
      </w:r>
      <w:r w:rsidR="00F02902" w:rsidRPr="00943DF2">
        <w:rPr>
          <w:lang w:val="fr-FR"/>
        </w:rPr>
        <w:t>enseignement spécialisé des handicapés sensoriels, un effort considérable a été fourni en matière d</w:t>
      </w:r>
      <w:r w:rsidR="00AB53B9">
        <w:rPr>
          <w:lang w:val="fr-FR"/>
        </w:rPr>
        <w:t>’</w:t>
      </w:r>
      <w:r w:rsidR="00F02902" w:rsidRPr="00943DF2">
        <w:rPr>
          <w:lang w:val="fr-FR"/>
        </w:rPr>
        <w:t>acquisition de matériel et de moyen didactiques et techniques, à savoir:</w:t>
      </w:r>
    </w:p>
    <w:p w:rsidR="00F02902" w:rsidRPr="00FB3D86" w:rsidRDefault="00F02902" w:rsidP="00F02902">
      <w:pPr>
        <w:pStyle w:val="Bullet1G"/>
      </w:pPr>
      <w:r w:rsidRPr="00943DF2">
        <w:rPr>
          <w:lang w:val="fr-FR"/>
        </w:rPr>
        <w:t>Acquisition d</w:t>
      </w:r>
      <w:r w:rsidR="00AB53B9">
        <w:rPr>
          <w:lang w:val="fr-FR"/>
        </w:rPr>
        <w:t>’</w:t>
      </w:r>
      <w:r w:rsidRPr="00943DF2">
        <w:rPr>
          <w:lang w:val="fr-FR"/>
        </w:rPr>
        <w:t>une imprimerie braille qui a permis la transcription de 45 ouvrages et l</w:t>
      </w:r>
      <w:r w:rsidR="00AB53B9">
        <w:rPr>
          <w:lang w:val="fr-FR"/>
        </w:rPr>
        <w:t>’</w:t>
      </w:r>
      <w:r w:rsidRPr="00943DF2">
        <w:rPr>
          <w:lang w:val="fr-FR"/>
        </w:rPr>
        <w:t>impression de 55</w:t>
      </w:r>
      <w:r w:rsidR="0037331C">
        <w:rPr>
          <w:lang w:val="fr-FR"/>
        </w:rPr>
        <w:t xml:space="preserve"> </w:t>
      </w:r>
      <w:r w:rsidRPr="00943DF2">
        <w:rPr>
          <w:lang w:val="fr-FR"/>
        </w:rPr>
        <w:t xml:space="preserve">000 livres littéraires, scientifiques et technologiques. </w:t>
      </w:r>
      <w:r w:rsidRPr="00FB3D86">
        <w:t>Le coût de l</w:t>
      </w:r>
      <w:r w:rsidR="00AB53B9">
        <w:t>’</w:t>
      </w:r>
      <w:r w:rsidR="0037331C">
        <w:t xml:space="preserve">imprimerie est de 12 </w:t>
      </w:r>
      <w:r w:rsidRPr="00FB3D86">
        <w:t>000</w:t>
      </w:r>
      <w:r w:rsidR="0037331C">
        <w:t xml:space="preserve"> </w:t>
      </w:r>
      <w:r w:rsidRPr="00FB3D86">
        <w:t>000,00 DA;</w:t>
      </w:r>
    </w:p>
    <w:p w:rsidR="00F02902" w:rsidRPr="00FB3D86" w:rsidRDefault="00F02902" w:rsidP="00F02902">
      <w:pPr>
        <w:pStyle w:val="Bullet1G"/>
      </w:pPr>
      <w:r w:rsidRPr="00943DF2">
        <w:rPr>
          <w:lang w:val="fr-FR"/>
        </w:rPr>
        <w:t>Mise en place de 18 bibliothèques sonores complètes et numériques et la production de 25</w:t>
      </w:r>
      <w:r w:rsidR="0037331C">
        <w:rPr>
          <w:lang w:val="fr-FR"/>
        </w:rPr>
        <w:t xml:space="preserve"> </w:t>
      </w:r>
      <w:r w:rsidRPr="00943DF2">
        <w:rPr>
          <w:lang w:val="fr-FR"/>
        </w:rPr>
        <w:t xml:space="preserve">000 ouvrages sonores. </w:t>
      </w:r>
      <w:r w:rsidRPr="00FB3D86">
        <w:t>Le coût de l</w:t>
      </w:r>
      <w:r w:rsidR="00AB53B9">
        <w:t>’</w:t>
      </w:r>
      <w:r w:rsidRPr="00FB3D86">
        <w:t>opération est de 147</w:t>
      </w:r>
      <w:r w:rsidR="0037331C">
        <w:t xml:space="preserve"> </w:t>
      </w:r>
      <w:r w:rsidRPr="00FB3D86">
        <w:t>263</w:t>
      </w:r>
      <w:r w:rsidR="0037331C">
        <w:t xml:space="preserve"> </w:t>
      </w:r>
      <w:r w:rsidRPr="00FB3D86">
        <w:t>795,00 DA;</w:t>
      </w:r>
    </w:p>
    <w:p w:rsidR="00F02902" w:rsidRPr="006F33DA" w:rsidRDefault="00F02902" w:rsidP="00F02902">
      <w:pPr>
        <w:pStyle w:val="Bullet1G"/>
        <w:rPr>
          <w:lang w:val="fr-FR"/>
        </w:rPr>
      </w:pPr>
      <w:r w:rsidRPr="006F33DA">
        <w:rPr>
          <w:lang w:val="fr-FR"/>
        </w:rPr>
        <w:t>Mise en pla</w:t>
      </w:r>
      <w:r w:rsidR="0037331C">
        <w:rPr>
          <w:lang w:val="fr-FR"/>
        </w:rPr>
        <w:t>ce de 18 cyberespaces pour non-</w:t>
      </w:r>
      <w:r w:rsidRPr="006F33DA">
        <w:rPr>
          <w:lang w:val="fr-FR"/>
        </w:rPr>
        <w:t>voyants au niveau de l</w:t>
      </w:r>
      <w:r w:rsidR="00AB53B9">
        <w:rPr>
          <w:lang w:val="fr-FR"/>
        </w:rPr>
        <w:t>’</w:t>
      </w:r>
      <w:r w:rsidRPr="006F33DA">
        <w:rPr>
          <w:lang w:val="fr-FR"/>
        </w:rPr>
        <w:t>ensemble des écoles de jeunes aveugles;</w:t>
      </w:r>
    </w:p>
    <w:p w:rsidR="00F02902" w:rsidRPr="006F33DA" w:rsidRDefault="00F02902" w:rsidP="00F02902">
      <w:pPr>
        <w:pStyle w:val="Bullet1G"/>
        <w:rPr>
          <w:lang w:val="fr-FR"/>
        </w:rPr>
      </w:pPr>
      <w:r w:rsidRPr="006F33DA">
        <w:rPr>
          <w:lang w:val="fr-FR"/>
        </w:rPr>
        <w:t>Octroi d</w:t>
      </w:r>
      <w:r w:rsidR="00AB53B9">
        <w:rPr>
          <w:lang w:val="fr-FR"/>
        </w:rPr>
        <w:t>’</w:t>
      </w:r>
      <w:r w:rsidRPr="006F33DA">
        <w:rPr>
          <w:lang w:val="fr-FR"/>
        </w:rPr>
        <w:t>appareillages numériques ainsi que l</w:t>
      </w:r>
      <w:r w:rsidR="00AB53B9">
        <w:rPr>
          <w:lang w:val="fr-FR"/>
        </w:rPr>
        <w:t>’</w:t>
      </w:r>
      <w:r w:rsidRPr="006F33DA">
        <w:rPr>
          <w:lang w:val="fr-FR"/>
        </w:rPr>
        <w:t>acquisition d</w:t>
      </w:r>
      <w:r w:rsidR="00AB53B9">
        <w:rPr>
          <w:lang w:val="fr-FR"/>
        </w:rPr>
        <w:t>’</w:t>
      </w:r>
      <w:r w:rsidRPr="006F33DA">
        <w:rPr>
          <w:lang w:val="fr-FR"/>
        </w:rPr>
        <w:t>appareillages d</w:t>
      </w:r>
      <w:r w:rsidR="00AB53B9">
        <w:rPr>
          <w:lang w:val="fr-FR"/>
        </w:rPr>
        <w:t>’</w:t>
      </w:r>
      <w:r w:rsidRPr="006F33DA">
        <w:rPr>
          <w:lang w:val="fr-FR"/>
        </w:rPr>
        <w:t>amplification SUVAG pour l</w:t>
      </w:r>
      <w:r w:rsidR="00AB53B9">
        <w:rPr>
          <w:lang w:val="fr-FR"/>
        </w:rPr>
        <w:t>’</w:t>
      </w:r>
      <w:r w:rsidRPr="006F33DA">
        <w:rPr>
          <w:lang w:val="fr-FR"/>
        </w:rPr>
        <w:t xml:space="preserve">ensemble des enfants déficients auditifs des </w:t>
      </w:r>
      <w:r w:rsidR="008E4A2D">
        <w:rPr>
          <w:lang w:val="fr-FR"/>
        </w:rPr>
        <w:t>é</w:t>
      </w:r>
      <w:r w:rsidRPr="006F33DA">
        <w:rPr>
          <w:lang w:val="fr-FR"/>
        </w:rPr>
        <w:t xml:space="preserve">coles de </w:t>
      </w:r>
      <w:r w:rsidR="008E4A2D" w:rsidRPr="006F33DA">
        <w:rPr>
          <w:lang w:val="fr-FR"/>
        </w:rPr>
        <w:t>j</w:t>
      </w:r>
      <w:r w:rsidRPr="006F33DA">
        <w:rPr>
          <w:lang w:val="fr-FR"/>
        </w:rPr>
        <w:t xml:space="preserve">eunes </w:t>
      </w:r>
      <w:r w:rsidR="008E4A2D" w:rsidRPr="006F33DA">
        <w:rPr>
          <w:lang w:val="fr-FR"/>
        </w:rPr>
        <w:t>s</w:t>
      </w:r>
      <w:r w:rsidRPr="006F33DA">
        <w:rPr>
          <w:lang w:val="fr-FR"/>
        </w:rPr>
        <w:t>ourds.</w:t>
      </w:r>
    </w:p>
    <w:p w:rsidR="00F02902" w:rsidRPr="006F33DA" w:rsidRDefault="008E4A2D" w:rsidP="008E4A2D">
      <w:pPr>
        <w:pStyle w:val="SingleTxtG"/>
        <w:rPr>
          <w:lang w:val="fr-FR"/>
        </w:rPr>
      </w:pPr>
      <w:r>
        <w:rPr>
          <w:lang w:val="fr-FR"/>
        </w:rPr>
        <w:t>122.</w:t>
      </w:r>
      <w:r>
        <w:rPr>
          <w:lang w:val="fr-FR"/>
        </w:rPr>
        <w:tab/>
      </w:r>
      <w:r w:rsidR="00F02902" w:rsidRPr="006F33DA">
        <w:rPr>
          <w:lang w:val="fr-FR"/>
        </w:rPr>
        <w:t>Ces appuis à la scolarisation ont permis l</w:t>
      </w:r>
      <w:r w:rsidR="00AB53B9">
        <w:rPr>
          <w:lang w:val="fr-FR"/>
        </w:rPr>
        <w:t>’</w:t>
      </w:r>
      <w:r w:rsidR="00F02902" w:rsidRPr="006F33DA">
        <w:rPr>
          <w:lang w:val="fr-FR"/>
        </w:rPr>
        <w:t>intégration totale de 231 handicapés visuels et 341 handicapés auditifs et l</w:t>
      </w:r>
      <w:r w:rsidR="00AB53B9">
        <w:rPr>
          <w:lang w:val="fr-FR"/>
        </w:rPr>
        <w:t>’</w:t>
      </w:r>
      <w:r w:rsidR="00F02902" w:rsidRPr="006F33DA">
        <w:rPr>
          <w:lang w:val="fr-FR"/>
        </w:rPr>
        <w:t>intégration partielle de 24 handicapés visuels et 437 handicapés auditifs, effectif global réparti entre 608 places dans le primaire, 262 places dans le moyen et 163 places dans le secondaire.</w:t>
      </w:r>
    </w:p>
    <w:p w:rsidR="00F02902" w:rsidRPr="00FB3D86" w:rsidRDefault="008E4A2D" w:rsidP="008E4A2D">
      <w:pPr>
        <w:pStyle w:val="SingleTxtG"/>
      </w:pPr>
      <w:r>
        <w:rPr>
          <w:lang w:val="fr-FR"/>
        </w:rPr>
        <w:t>123.</w:t>
      </w:r>
      <w:r>
        <w:rPr>
          <w:lang w:val="fr-FR"/>
        </w:rPr>
        <w:tab/>
      </w:r>
      <w:r w:rsidR="00F02902" w:rsidRPr="00943DF2">
        <w:rPr>
          <w:lang w:val="fr-FR"/>
        </w:rPr>
        <w:t xml:space="preserve">La statistique du genre permet de noter 460 filles et 573 garçons </w:t>
      </w:r>
      <w:r w:rsidR="00F02902" w:rsidRPr="00FB3D86">
        <w:t>(</w:t>
      </w:r>
      <w:r w:rsidRPr="00FB3D86">
        <w:t>v</w:t>
      </w:r>
      <w:r w:rsidR="00F02902" w:rsidRPr="00FB3D86">
        <w:t xml:space="preserve">oir annexe </w:t>
      </w:r>
      <w:r w:rsidR="00AB53B9">
        <w:rPr>
          <w:rFonts w:eastAsia="MS Mincho"/>
        </w:rPr>
        <w:t>n</w:t>
      </w:r>
      <w:r w:rsidR="00AB53B9">
        <w:rPr>
          <w:rFonts w:eastAsia="MS Mincho"/>
          <w:vertAlign w:val="superscript"/>
        </w:rPr>
        <w:t>o</w:t>
      </w:r>
      <w:r w:rsidR="00AB53B9">
        <w:t xml:space="preserve"> </w:t>
      </w:r>
      <w:r w:rsidR="00F02902" w:rsidRPr="00FB3D86">
        <w:t>8)</w:t>
      </w:r>
      <w:r>
        <w:t>.</w:t>
      </w:r>
      <w:r w:rsidR="00F02902" w:rsidRPr="00FB3D86">
        <w:t xml:space="preserve"> </w:t>
      </w:r>
    </w:p>
    <w:p w:rsidR="00F02902" w:rsidRPr="00FB3D86" w:rsidRDefault="008E4A2D" w:rsidP="008E4A2D">
      <w:pPr>
        <w:pStyle w:val="SingleTxtG"/>
      </w:pPr>
      <w:r>
        <w:rPr>
          <w:lang w:val="fr-FR"/>
        </w:rPr>
        <w:t>124.</w:t>
      </w:r>
      <w:r>
        <w:rPr>
          <w:lang w:val="fr-FR"/>
        </w:rPr>
        <w:tab/>
      </w:r>
      <w:r w:rsidR="00F02902" w:rsidRPr="00943DF2">
        <w:rPr>
          <w:lang w:val="fr-FR"/>
        </w:rPr>
        <w:t>Aussi, la convention de partenariat signée avec le secteur de la formation et de l</w:t>
      </w:r>
      <w:r w:rsidR="00AB53B9">
        <w:rPr>
          <w:lang w:val="fr-FR"/>
        </w:rPr>
        <w:t>’</w:t>
      </w:r>
      <w:r w:rsidR="00F02902" w:rsidRPr="00943DF2">
        <w:rPr>
          <w:lang w:val="fr-FR"/>
        </w:rPr>
        <w:t>enseignement professionnels a permis</w:t>
      </w:r>
      <w:r>
        <w:rPr>
          <w:lang w:val="fr-FR"/>
        </w:rPr>
        <w:t>,</w:t>
      </w:r>
      <w:r w:rsidR="00F02902" w:rsidRPr="00943DF2">
        <w:rPr>
          <w:lang w:val="fr-FR"/>
        </w:rPr>
        <w:t xml:space="preserve"> au cours de la saison 2007-2008, le ciblage de 2 169 jeunes handicapés par l</w:t>
      </w:r>
      <w:r w:rsidR="00AB53B9">
        <w:rPr>
          <w:lang w:val="fr-FR"/>
        </w:rPr>
        <w:t>’</w:t>
      </w:r>
      <w:r w:rsidR="00F02902" w:rsidRPr="00943DF2">
        <w:rPr>
          <w:lang w:val="fr-FR"/>
        </w:rPr>
        <w:t xml:space="preserve">apprentissage et les programmes de la formation professionnelle. Les jeunes garçons demeurent </w:t>
      </w:r>
      <w:r>
        <w:rPr>
          <w:lang w:val="fr-FR"/>
        </w:rPr>
        <w:t xml:space="preserve">majoritairement présents avec 1 </w:t>
      </w:r>
      <w:r w:rsidR="00F02902" w:rsidRPr="00943DF2">
        <w:rPr>
          <w:lang w:val="fr-FR"/>
        </w:rPr>
        <w:t>281 places tandis qu</w:t>
      </w:r>
      <w:r w:rsidR="00AB53B9">
        <w:rPr>
          <w:lang w:val="fr-FR"/>
        </w:rPr>
        <w:t>’</w:t>
      </w:r>
      <w:r w:rsidR="00F02902" w:rsidRPr="00943DF2">
        <w:rPr>
          <w:lang w:val="fr-FR"/>
        </w:rPr>
        <w:t>en terme</w:t>
      </w:r>
      <w:r>
        <w:rPr>
          <w:lang w:val="fr-FR"/>
        </w:rPr>
        <w:t>s</w:t>
      </w:r>
      <w:r w:rsidR="00F02902" w:rsidRPr="00943DF2">
        <w:rPr>
          <w:lang w:val="fr-FR"/>
        </w:rPr>
        <w:t xml:space="preserve"> de présence les handicapés moteurs sont plus nombreux en matière d</w:t>
      </w:r>
      <w:r w:rsidR="00AB53B9">
        <w:rPr>
          <w:lang w:val="fr-FR"/>
        </w:rPr>
        <w:t>’</w:t>
      </w:r>
      <w:r w:rsidR="00F02902" w:rsidRPr="00943DF2">
        <w:rPr>
          <w:lang w:val="fr-FR"/>
        </w:rPr>
        <w:t xml:space="preserve">apprentissage et les handicapés auditifs sont plus présents en matière de formation professionnelle </w:t>
      </w:r>
      <w:r w:rsidR="00F02902" w:rsidRPr="00FB3D86">
        <w:t>(</w:t>
      </w:r>
      <w:r w:rsidRPr="00FB3D86">
        <w:t>v</w:t>
      </w:r>
      <w:r w:rsidR="00F02902" w:rsidRPr="00FB3D86">
        <w:t xml:space="preserve">oir annexe </w:t>
      </w:r>
      <w:r w:rsidR="00AB53B9">
        <w:rPr>
          <w:rFonts w:eastAsia="MS Mincho"/>
        </w:rPr>
        <w:t>n</w:t>
      </w:r>
      <w:r w:rsidR="00AB53B9">
        <w:rPr>
          <w:rFonts w:eastAsia="MS Mincho"/>
          <w:vertAlign w:val="superscript"/>
        </w:rPr>
        <w:t>o</w:t>
      </w:r>
      <w:r w:rsidR="00AB53B9">
        <w:t xml:space="preserve"> </w:t>
      </w:r>
      <w:r w:rsidR="00F02902" w:rsidRPr="00FB3D86">
        <w:t>9)</w:t>
      </w:r>
      <w:r>
        <w:t>.</w:t>
      </w:r>
      <w:r w:rsidR="00F02902" w:rsidRPr="00FB3D86">
        <w:t xml:space="preserve"> </w:t>
      </w:r>
    </w:p>
    <w:p w:rsidR="00F02902" w:rsidRPr="006F33DA" w:rsidRDefault="008E4A2D" w:rsidP="008E4A2D">
      <w:pPr>
        <w:pStyle w:val="SingleTxtG"/>
        <w:rPr>
          <w:b/>
          <w:bCs/>
          <w:lang w:val="fr-FR"/>
        </w:rPr>
      </w:pPr>
      <w:r>
        <w:rPr>
          <w:lang w:val="fr-FR"/>
        </w:rPr>
        <w:t>125.</w:t>
      </w:r>
      <w:r>
        <w:rPr>
          <w:lang w:val="fr-FR"/>
        </w:rPr>
        <w:tab/>
      </w:r>
      <w:r w:rsidR="00F02902" w:rsidRPr="00943DF2">
        <w:rPr>
          <w:lang w:val="fr-FR"/>
        </w:rPr>
        <w:t>Les résultats de la politique algérienne menée en matière d</w:t>
      </w:r>
      <w:r w:rsidR="00AB53B9">
        <w:rPr>
          <w:lang w:val="fr-FR"/>
        </w:rPr>
        <w:t>’</w:t>
      </w:r>
      <w:r w:rsidR="00F02902" w:rsidRPr="00943DF2">
        <w:rPr>
          <w:lang w:val="fr-FR"/>
        </w:rPr>
        <w:t xml:space="preserve">intégration scolaire des enfants handicapés se sont traduits par les avancées enregistrées dans le domaine de scolarité. </w:t>
      </w:r>
      <w:r w:rsidR="00F02902" w:rsidRPr="006F33DA">
        <w:rPr>
          <w:lang w:val="fr-FR"/>
        </w:rPr>
        <w:t>Ils s</w:t>
      </w:r>
      <w:r w:rsidR="00AB53B9">
        <w:rPr>
          <w:lang w:val="fr-FR"/>
        </w:rPr>
        <w:t>’</w:t>
      </w:r>
      <w:r w:rsidR="00F02902" w:rsidRPr="006F33DA">
        <w:rPr>
          <w:lang w:val="fr-FR"/>
        </w:rPr>
        <w:t>améliorent d</w:t>
      </w:r>
      <w:r w:rsidR="00AB53B9">
        <w:rPr>
          <w:lang w:val="fr-FR"/>
        </w:rPr>
        <w:t>’</w:t>
      </w:r>
      <w:r w:rsidR="00F02902" w:rsidRPr="006F33DA">
        <w:rPr>
          <w:lang w:val="fr-FR"/>
        </w:rPr>
        <w:t>année en année, pour relever le degré de réussite des programmes d</w:t>
      </w:r>
      <w:r w:rsidR="00AB53B9">
        <w:rPr>
          <w:lang w:val="fr-FR"/>
        </w:rPr>
        <w:t>’</w:t>
      </w:r>
      <w:r w:rsidR="00F02902" w:rsidRPr="006F33DA">
        <w:rPr>
          <w:lang w:val="fr-FR"/>
        </w:rPr>
        <w:t>enseignement spécialisé, développés par l</w:t>
      </w:r>
      <w:r w:rsidR="00AB53B9">
        <w:rPr>
          <w:lang w:val="fr-FR"/>
        </w:rPr>
        <w:t>’</w:t>
      </w:r>
      <w:r w:rsidR="00F664F3">
        <w:rPr>
          <w:lang w:val="fr-FR"/>
        </w:rPr>
        <w:t>État</w:t>
      </w:r>
      <w:r w:rsidR="00F02902" w:rsidRPr="006F33DA">
        <w:rPr>
          <w:lang w:val="fr-FR"/>
        </w:rPr>
        <w:t xml:space="preserve"> ainsi que l</w:t>
      </w:r>
      <w:r w:rsidR="00AB53B9">
        <w:rPr>
          <w:lang w:val="fr-FR"/>
        </w:rPr>
        <w:t>’</w:t>
      </w:r>
      <w:r w:rsidR="00F02902" w:rsidRPr="006F33DA">
        <w:rPr>
          <w:lang w:val="fr-FR"/>
        </w:rPr>
        <w:t>adhésion sincère et uniforme des enfants et de leurs parents, moins hostiles à ces situations d</w:t>
      </w:r>
      <w:r w:rsidR="00AB53B9">
        <w:rPr>
          <w:lang w:val="fr-FR"/>
        </w:rPr>
        <w:t>’</w:t>
      </w:r>
      <w:r w:rsidR="00F02902" w:rsidRPr="006F33DA">
        <w:rPr>
          <w:lang w:val="fr-FR"/>
        </w:rPr>
        <w:t>incapacité que par le passé.</w:t>
      </w:r>
    </w:p>
    <w:p w:rsidR="00F02902" w:rsidRPr="006F33DA" w:rsidRDefault="008E4A2D" w:rsidP="008E4A2D">
      <w:pPr>
        <w:pStyle w:val="SingleTxtG"/>
        <w:rPr>
          <w:lang w:val="fr-FR"/>
        </w:rPr>
      </w:pPr>
      <w:r>
        <w:rPr>
          <w:lang w:val="fr-FR"/>
        </w:rPr>
        <w:t>126.</w:t>
      </w:r>
      <w:r>
        <w:rPr>
          <w:lang w:val="fr-FR"/>
        </w:rPr>
        <w:tab/>
      </w:r>
      <w:r w:rsidR="00F02902" w:rsidRPr="006F33DA">
        <w:rPr>
          <w:lang w:val="fr-FR"/>
        </w:rPr>
        <w:t>En 2008, 105 élèves handicapés ont été reçus aux épreuves du baccalauréat sur 231 candidats inscrits à l</w:t>
      </w:r>
      <w:r w:rsidR="00AB53B9">
        <w:rPr>
          <w:lang w:val="fr-FR"/>
        </w:rPr>
        <w:t>’</w:t>
      </w:r>
      <w:r w:rsidR="00F02902" w:rsidRPr="006F33DA">
        <w:rPr>
          <w:lang w:val="fr-FR"/>
        </w:rPr>
        <w:t xml:space="preserve">examen, enregistrant un taux de réussite de 45,45 %. </w:t>
      </w:r>
    </w:p>
    <w:p w:rsidR="00F02902" w:rsidRPr="006F33DA" w:rsidRDefault="008E4A2D" w:rsidP="008E4A2D">
      <w:pPr>
        <w:pStyle w:val="SingleTxtG"/>
        <w:rPr>
          <w:lang w:val="fr-FR"/>
        </w:rPr>
      </w:pPr>
      <w:r>
        <w:rPr>
          <w:lang w:val="fr-FR"/>
        </w:rPr>
        <w:t>127.</w:t>
      </w:r>
      <w:r>
        <w:rPr>
          <w:lang w:val="fr-FR"/>
        </w:rPr>
        <w:tab/>
      </w:r>
      <w:r w:rsidR="00F02902" w:rsidRPr="006F33DA">
        <w:rPr>
          <w:lang w:val="fr-FR"/>
        </w:rPr>
        <w:t>Le taux d</w:t>
      </w:r>
      <w:r w:rsidR="00AB53B9">
        <w:rPr>
          <w:lang w:val="fr-FR"/>
        </w:rPr>
        <w:t>’</w:t>
      </w:r>
      <w:r w:rsidR="00F02902" w:rsidRPr="006F33DA">
        <w:rPr>
          <w:lang w:val="fr-FR"/>
        </w:rPr>
        <w:t>admission aux épreuves du brevet de l</w:t>
      </w:r>
      <w:r w:rsidR="00AB53B9">
        <w:rPr>
          <w:lang w:val="fr-FR"/>
        </w:rPr>
        <w:t>’</w:t>
      </w:r>
      <w:r w:rsidR="00F02902" w:rsidRPr="006F33DA">
        <w:rPr>
          <w:lang w:val="fr-FR"/>
        </w:rPr>
        <w:t>enseignement moyen a été de 62,79 %, 114 reçus sur 182 candidats, et celui de l</w:t>
      </w:r>
      <w:r w:rsidR="00AB53B9">
        <w:rPr>
          <w:lang w:val="fr-FR"/>
        </w:rPr>
        <w:t>’</w:t>
      </w:r>
      <w:r w:rsidR="00F02902" w:rsidRPr="006F33DA">
        <w:rPr>
          <w:lang w:val="fr-FR"/>
        </w:rPr>
        <w:t>entrée en première année moyenne a été de 70,46 %, 563 élèves reçus sur 799 candidats inscrits à l</w:t>
      </w:r>
      <w:r w:rsidR="00AB53B9">
        <w:rPr>
          <w:lang w:val="fr-FR"/>
        </w:rPr>
        <w:t>’</w:t>
      </w:r>
      <w:r w:rsidR="00F02902" w:rsidRPr="006F33DA">
        <w:rPr>
          <w:lang w:val="fr-FR"/>
        </w:rPr>
        <w:t xml:space="preserve">examen. </w:t>
      </w:r>
    </w:p>
    <w:p w:rsidR="00F02902" w:rsidRPr="006F33DA" w:rsidRDefault="008E4A2D" w:rsidP="008E4A2D">
      <w:pPr>
        <w:pStyle w:val="SingleTxtG"/>
        <w:rPr>
          <w:lang w:val="fr-FR"/>
        </w:rPr>
      </w:pPr>
      <w:r>
        <w:rPr>
          <w:lang w:val="fr-FR"/>
        </w:rPr>
        <w:t>128.</w:t>
      </w:r>
      <w:r>
        <w:rPr>
          <w:lang w:val="fr-FR"/>
        </w:rPr>
        <w:tab/>
      </w:r>
      <w:r w:rsidR="00F02902" w:rsidRPr="006F33DA">
        <w:rPr>
          <w:lang w:val="fr-FR"/>
        </w:rPr>
        <w:t>L</w:t>
      </w:r>
      <w:r w:rsidR="00AB53B9">
        <w:rPr>
          <w:lang w:val="fr-FR"/>
        </w:rPr>
        <w:t>’</w:t>
      </w:r>
      <w:r w:rsidR="00F02902" w:rsidRPr="006F33DA">
        <w:rPr>
          <w:lang w:val="fr-FR"/>
        </w:rPr>
        <w:t>évaluation de cette avancée des personnes handicapées, celles inscrites notamment à l</w:t>
      </w:r>
      <w:r w:rsidR="00AB53B9">
        <w:rPr>
          <w:lang w:val="fr-FR"/>
        </w:rPr>
        <w:t>’</w:t>
      </w:r>
      <w:r w:rsidR="00F02902" w:rsidRPr="006F33DA">
        <w:rPr>
          <w:lang w:val="fr-FR"/>
        </w:rPr>
        <w:t>université, se poursuit avec le concours des directions de l</w:t>
      </w:r>
      <w:r w:rsidR="00AB53B9">
        <w:rPr>
          <w:lang w:val="fr-FR"/>
        </w:rPr>
        <w:t>’</w:t>
      </w:r>
      <w:r w:rsidR="00F02902" w:rsidRPr="006F33DA">
        <w:rPr>
          <w:lang w:val="fr-FR"/>
        </w:rPr>
        <w:t>action sociale, pour faire ressortir d</w:t>
      </w:r>
      <w:r w:rsidR="00AB53B9">
        <w:rPr>
          <w:lang w:val="fr-FR"/>
        </w:rPr>
        <w:t>’</w:t>
      </w:r>
      <w:r w:rsidR="00F02902" w:rsidRPr="006F33DA">
        <w:rPr>
          <w:lang w:val="fr-FR"/>
        </w:rPr>
        <w:t>une part les éventuelles difficultés rencontrées dans la poursuite du cursus et l</w:t>
      </w:r>
      <w:r w:rsidR="00AB53B9">
        <w:rPr>
          <w:lang w:val="fr-FR"/>
        </w:rPr>
        <w:t>’</w:t>
      </w:r>
      <w:r w:rsidR="00F02902" w:rsidRPr="006F33DA">
        <w:rPr>
          <w:lang w:val="fr-FR"/>
        </w:rPr>
        <w:t>obtention de diplômes universitaires, d</w:t>
      </w:r>
      <w:r w:rsidR="00AB53B9">
        <w:rPr>
          <w:lang w:val="fr-FR"/>
        </w:rPr>
        <w:t>’</w:t>
      </w:r>
      <w:r w:rsidR="00F02902" w:rsidRPr="006F33DA">
        <w:rPr>
          <w:lang w:val="fr-FR"/>
        </w:rPr>
        <w:t>autre part s</w:t>
      </w:r>
      <w:r w:rsidR="00AB53B9">
        <w:rPr>
          <w:lang w:val="fr-FR"/>
        </w:rPr>
        <w:t>’</w:t>
      </w:r>
      <w:r w:rsidR="00F02902" w:rsidRPr="006F33DA">
        <w:rPr>
          <w:lang w:val="fr-FR"/>
        </w:rPr>
        <w:t>appesantir sur les taux de réussite dans la vie professionnelle, une fois le diplôme acquis.</w:t>
      </w:r>
    </w:p>
    <w:p w:rsidR="00F02902" w:rsidRPr="00943DF2" w:rsidRDefault="008E4A2D" w:rsidP="008E4A2D">
      <w:pPr>
        <w:pStyle w:val="SingleTxtG"/>
        <w:rPr>
          <w:lang w:val="fr-FR"/>
        </w:rPr>
      </w:pPr>
      <w:r>
        <w:rPr>
          <w:lang w:val="fr-FR"/>
        </w:rPr>
        <w:t>129.</w:t>
      </w:r>
      <w:r>
        <w:rPr>
          <w:lang w:val="fr-FR"/>
        </w:rPr>
        <w:tab/>
      </w:r>
      <w:r w:rsidR="00F02902" w:rsidRPr="00943DF2">
        <w:rPr>
          <w:lang w:val="fr-FR"/>
        </w:rPr>
        <w:t>Néanmoins, des associations nationales chargées de l</w:t>
      </w:r>
      <w:r w:rsidR="00AB53B9">
        <w:rPr>
          <w:lang w:val="fr-FR"/>
        </w:rPr>
        <w:t>’</w:t>
      </w:r>
      <w:r w:rsidR="00F02902" w:rsidRPr="00943DF2">
        <w:rPr>
          <w:lang w:val="fr-FR"/>
        </w:rPr>
        <w:t>enfance notent, à propos des aides techniques à la marche</w:t>
      </w:r>
      <w:r w:rsidR="00A235B8">
        <w:rPr>
          <w:lang w:val="fr-FR"/>
        </w:rPr>
        <w:t xml:space="preserve"> (fauteuils roulants, cannes, </w:t>
      </w:r>
      <w:r w:rsidR="00F02902" w:rsidRPr="00943DF2">
        <w:rPr>
          <w:lang w:val="fr-FR"/>
        </w:rPr>
        <w:t>etc.), la mauvaise qualité de l</w:t>
      </w:r>
      <w:r w:rsidR="00AB53B9">
        <w:rPr>
          <w:lang w:val="fr-FR"/>
        </w:rPr>
        <w:t>’</w:t>
      </w:r>
      <w:r w:rsidR="00F02902" w:rsidRPr="00943DF2">
        <w:rPr>
          <w:lang w:val="fr-FR"/>
        </w:rPr>
        <w:t>appareillage qui décourage les parents et rend difficile la poursuite des études.</w:t>
      </w:r>
    </w:p>
    <w:p w:rsidR="00F02902" w:rsidRPr="00943DF2" w:rsidRDefault="008E4A2D" w:rsidP="008E4A2D">
      <w:pPr>
        <w:pStyle w:val="SingleTxtG"/>
        <w:rPr>
          <w:lang w:val="fr-FR"/>
        </w:rPr>
      </w:pPr>
      <w:r w:rsidRPr="008E4A2D">
        <w:rPr>
          <w:bCs/>
          <w:lang w:val="fr-FR"/>
        </w:rPr>
        <w:t>130.</w:t>
      </w:r>
      <w:r w:rsidRPr="008E4A2D">
        <w:rPr>
          <w:bCs/>
          <w:lang w:val="fr-FR"/>
        </w:rPr>
        <w:tab/>
      </w:r>
      <w:r w:rsidR="00F02902" w:rsidRPr="00943DF2">
        <w:rPr>
          <w:b/>
          <w:bCs/>
          <w:lang w:val="fr-FR"/>
        </w:rPr>
        <w:t>b)</w:t>
      </w:r>
      <w:r w:rsidR="00F02902" w:rsidRPr="00943DF2">
        <w:rPr>
          <w:b/>
          <w:bCs/>
          <w:lang w:val="fr-FR"/>
        </w:rPr>
        <w:tab/>
      </w:r>
      <w:r w:rsidR="00F02902" w:rsidRPr="00943DF2">
        <w:rPr>
          <w:lang w:val="fr-FR"/>
        </w:rPr>
        <w:t>La carte sociale</w:t>
      </w:r>
      <w:r w:rsidR="00A235B8">
        <w:rPr>
          <w:lang w:val="fr-FR"/>
        </w:rPr>
        <w:t>,</w:t>
      </w:r>
      <w:r w:rsidR="00F02902" w:rsidRPr="00943DF2">
        <w:rPr>
          <w:lang w:val="fr-FR"/>
        </w:rPr>
        <w:t xml:space="preserve"> dont l</w:t>
      </w:r>
      <w:r w:rsidR="00AB53B9">
        <w:rPr>
          <w:lang w:val="fr-FR"/>
        </w:rPr>
        <w:t>’</w:t>
      </w:r>
      <w:r w:rsidR="00F02902" w:rsidRPr="00943DF2">
        <w:rPr>
          <w:lang w:val="fr-FR"/>
        </w:rPr>
        <w:t>élaboration se poursuit dans un cadre de concertation intersectorielle soutenue, devra proposer des référents d</w:t>
      </w:r>
      <w:r w:rsidR="00AB53B9">
        <w:rPr>
          <w:lang w:val="fr-FR"/>
        </w:rPr>
        <w:t>’</w:t>
      </w:r>
      <w:r w:rsidR="00F02902" w:rsidRPr="00943DF2">
        <w:rPr>
          <w:lang w:val="fr-FR"/>
        </w:rPr>
        <w:t>appréciation de la situation et des critères d</w:t>
      </w:r>
      <w:r w:rsidR="00AB53B9">
        <w:rPr>
          <w:lang w:val="fr-FR"/>
        </w:rPr>
        <w:t>’</w:t>
      </w:r>
      <w:r w:rsidR="00F02902" w:rsidRPr="00943DF2">
        <w:rPr>
          <w:lang w:val="fr-FR"/>
        </w:rPr>
        <w:t xml:space="preserve">accès aux diverses prestations offertes par les différents dispositifs de solidarité nationale. </w:t>
      </w:r>
    </w:p>
    <w:p w:rsidR="00F02902" w:rsidRPr="006F33DA" w:rsidRDefault="008E4A2D" w:rsidP="008E4A2D">
      <w:pPr>
        <w:pStyle w:val="SingleTxtG"/>
        <w:rPr>
          <w:lang w:val="fr-FR"/>
        </w:rPr>
      </w:pPr>
      <w:r>
        <w:rPr>
          <w:lang w:val="fr-FR"/>
        </w:rPr>
        <w:t>131.</w:t>
      </w:r>
      <w:r>
        <w:rPr>
          <w:lang w:val="fr-FR"/>
        </w:rPr>
        <w:tab/>
      </w:r>
      <w:r w:rsidR="00F02902" w:rsidRPr="006F33DA">
        <w:rPr>
          <w:lang w:val="fr-FR"/>
        </w:rPr>
        <w:t>Ce mécanisme structurel sera en mesure de refléter la situation des enfants handicapés pour aider à la prise de décision en vue de mieux cerner les besoins de cette population, dont la catégorisation s</w:t>
      </w:r>
      <w:r w:rsidR="00AB53B9">
        <w:rPr>
          <w:lang w:val="fr-FR"/>
        </w:rPr>
        <w:t>’</w:t>
      </w:r>
      <w:r w:rsidR="00F02902" w:rsidRPr="006F33DA">
        <w:rPr>
          <w:lang w:val="fr-FR"/>
        </w:rPr>
        <w:t>achemine avec toute la transparence voulue, vers la meilleure pertinence.</w:t>
      </w:r>
    </w:p>
    <w:p w:rsidR="00F02902" w:rsidRPr="00943DF2" w:rsidRDefault="008E4A2D" w:rsidP="008E4A2D">
      <w:pPr>
        <w:pStyle w:val="SingleTxtG"/>
        <w:rPr>
          <w:lang w:val="fr-FR"/>
        </w:rPr>
      </w:pPr>
      <w:r>
        <w:rPr>
          <w:lang w:val="fr-FR"/>
        </w:rPr>
        <w:t>132.</w:t>
      </w:r>
      <w:r>
        <w:rPr>
          <w:lang w:val="fr-FR"/>
        </w:rPr>
        <w:tab/>
      </w:r>
      <w:r w:rsidR="00F02902" w:rsidRPr="00943DF2">
        <w:rPr>
          <w:lang w:val="fr-FR"/>
        </w:rPr>
        <w:t>La carte sociale sera le tableau de bord qui devra autoriser l</w:t>
      </w:r>
      <w:r w:rsidR="00AB53B9">
        <w:rPr>
          <w:lang w:val="fr-FR"/>
        </w:rPr>
        <w:t>’</w:t>
      </w:r>
      <w:r w:rsidR="00F02902" w:rsidRPr="00943DF2">
        <w:rPr>
          <w:lang w:val="fr-FR"/>
        </w:rPr>
        <w:t>action avec promptitude et sera la balance qui facilitera l</w:t>
      </w:r>
      <w:r w:rsidR="00AB53B9">
        <w:rPr>
          <w:lang w:val="fr-FR"/>
        </w:rPr>
        <w:t>’</w:t>
      </w:r>
      <w:r w:rsidR="00F02902" w:rsidRPr="00943DF2">
        <w:rPr>
          <w:lang w:val="fr-FR"/>
        </w:rPr>
        <w:t>estimation du poids des difficultés à atténuer et à résoudre, selon un schéma organisationnel pragmatique et équilibré.</w:t>
      </w:r>
    </w:p>
    <w:p w:rsidR="00F02902" w:rsidRPr="006F33DA" w:rsidRDefault="008E4A2D" w:rsidP="008E4A2D">
      <w:pPr>
        <w:pStyle w:val="SingleTxtG"/>
        <w:rPr>
          <w:lang w:val="fr-FR"/>
        </w:rPr>
      </w:pPr>
      <w:r>
        <w:rPr>
          <w:lang w:val="fr-FR"/>
        </w:rPr>
        <w:t>133.</w:t>
      </w:r>
      <w:r>
        <w:rPr>
          <w:lang w:val="fr-FR"/>
        </w:rPr>
        <w:tab/>
      </w:r>
      <w:r w:rsidR="00F02902" w:rsidRPr="006F33DA">
        <w:rPr>
          <w:lang w:val="fr-FR"/>
        </w:rPr>
        <w:t>En attendant la diffusion des résultats définitifs du recensement général de la population et de l</w:t>
      </w:r>
      <w:r w:rsidR="00AB53B9">
        <w:rPr>
          <w:lang w:val="fr-FR"/>
        </w:rPr>
        <w:t>’</w:t>
      </w:r>
      <w:r w:rsidR="00F02902" w:rsidRPr="006F33DA">
        <w:rPr>
          <w:lang w:val="fr-FR"/>
        </w:rPr>
        <w:t>habitat qui s</w:t>
      </w:r>
      <w:r w:rsidR="00AB53B9">
        <w:rPr>
          <w:lang w:val="fr-FR"/>
        </w:rPr>
        <w:t>’</w:t>
      </w:r>
      <w:r w:rsidR="00F02902" w:rsidRPr="006F33DA">
        <w:rPr>
          <w:lang w:val="fr-FR"/>
        </w:rPr>
        <w:t xml:space="preserve">est déroulé le 16 </w:t>
      </w:r>
      <w:r w:rsidRPr="006F33DA">
        <w:rPr>
          <w:lang w:val="fr-FR"/>
        </w:rPr>
        <w:t>a</w:t>
      </w:r>
      <w:r w:rsidR="00F02902" w:rsidRPr="006F33DA">
        <w:rPr>
          <w:lang w:val="fr-FR"/>
        </w:rPr>
        <w:t xml:space="preserve">vril 2008, et la réalisation de cette carte, le nombre des personnes handicapées en vigueur continuera de se situer à 1,752 </w:t>
      </w:r>
      <w:r w:rsidRPr="006F33DA">
        <w:rPr>
          <w:lang w:val="fr-FR"/>
        </w:rPr>
        <w:t>m</w:t>
      </w:r>
      <w:r w:rsidR="00F02902" w:rsidRPr="006F33DA">
        <w:rPr>
          <w:lang w:val="fr-FR"/>
        </w:rPr>
        <w:t>illion de personnes, y compris malades chroniques.</w:t>
      </w:r>
    </w:p>
    <w:p w:rsidR="00F02902" w:rsidRPr="006F33DA" w:rsidRDefault="008E4A2D" w:rsidP="008E4A2D">
      <w:pPr>
        <w:pStyle w:val="SingleTxtG"/>
        <w:rPr>
          <w:lang w:val="fr-FR"/>
        </w:rPr>
      </w:pPr>
      <w:r w:rsidRPr="008E4A2D">
        <w:rPr>
          <w:bCs/>
          <w:lang w:val="fr-FR"/>
        </w:rPr>
        <w:t>134.</w:t>
      </w:r>
      <w:r w:rsidRPr="008E4A2D">
        <w:rPr>
          <w:bCs/>
          <w:lang w:val="fr-FR"/>
        </w:rPr>
        <w:tab/>
      </w:r>
      <w:r w:rsidR="00F02902" w:rsidRPr="006F33DA">
        <w:rPr>
          <w:b/>
          <w:bCs/>
          <w:lang w:val="fr-FR"/>
        </w:rPr>
        <w:t>c)</w:t>
      </w:r>
      <w:r w:rsidR="00F02902" w:rsidRPr="006F33DA">
        <w:rPr>
          <w:b/>
          <w:bCs/>
          <w:lang w:val="fr-FR"/>
        </w:rPr>
        <w:tab/>
      </w:r>
      <w:r w:rsidR="00F02902" w:rsidRPr="006F33DA">
        <w:rPr>
          <w:lang w:val="fr-FR"/>
        </w:rPr>
        <w:t>Suite à la pr</w:t>
      </w:r>
      <w:r w:rsidR="00AB53B9">
        <w:rPr>
          <w:lang w:val="fr-FR"/>
        </w:rPr>
        <w:t xml:space="preserve">omulgation du décret exécutif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6F33DA">
        <w:rPr>
          <w:lang w:val="fr-FR"/>
        </w:rPr>
        <w:t>06</w:t>
      </w:r>
      <w:r w:rsidR="00F02902" w:rsidRPr="006F33DA">
        <w:rPr>
          <w:lang w:val="fr-FR"/>
        </w:rPr>
        <w:noBreakHyphen/>
        <w:t>455 du 11 décembre 2006 fixant les modalités d</w:t>
      </w:r>
      <w:r w:rsidR="00AB53B9">
        <w:rPr>
          <w:lang w:val="fr-FR"/>
        </w:rPr>
        <w:t>’</w:t>
      </w:r>
      <w:r w:rsidR="00F02902" w:rsidRPr="006F33DA">
        <w:rPr>
          <w:lang w:val="fr-FR"/>
        </w:rPr>
        <w:t>accessibilité des personnes handicapées à l</w:t>
      </w:r>
      <w:r w:rsidR="00AB53B9">
        <w:rPr>
          <w:lang w:val="fr-FR"/>
        </w:rPr>
        <w:t>’</w:t>
      </w:r>
      <w:r w:rsidR="00F02902" w:rsidRPr="006F33DA">
        <w:rPr>
          <w:lang w:val="fr-FR"/>
        </w:rPr>
        <w:t>environnement physique, social, économique et culturel, une commission intersectorielle d</w:t>
      </w:r>
      <w:r w:rsidR="00AB53B9">
        <w:rPr>
          <w:lang w:val="fr-FR"/>
        </w:rPr>
        <w:t>’</w:t>
      </w:r>
      <w:r w:rsidR="00F02902" w:rsidRPr="006F33DA">
        <w:rPr>
          <w:lang w:val="fr-FR"/>
        </w:rPr>
        <w:t>accessibilité de la personne handicapée au cadre bâti, à l</w:t>
      </w:r>
      <w:r w:rsidR="00AB53B9">
        <w:rPr>
          <w:lang w:val="fr-FR"/>
        </w:rPr>
        <w:t>’</w:t>
      </w:r>
      <w:r w:rsidR="00F02902" w:rsidRPr="006F33DA">
        <w:rPr>
          <w:lang w:val="fr-FR"/>
        </w:rPr>
        <w:t>aménagement urbain, aux moyens de transport et aux services de communication et d</w:t>
      </w:r>
      <w:r w:rsidR="00AB53B9">
        <w:rPr>
          <w:lang w:val="fr-FR"/>
        </w:rPr>
        <w:t>’</w:t>
      </w:r>
      <w:r w:rsidR="00F02902" w:rsidRPr="006F33DA">
        <w:rPr>
          <w:lang w:val="fr-FR"/>
        </w:rPr>
        <w:t xml:space="preserve">information a été installée en </w:t>
      </w:r>
      <w:r w:rsidRPr="006F33DA">
        <w:rPr>
          <w:lang w:val="fr-FR"/>
        </w:rPr>
        <w:t>d</w:t>
      </w:r>
      <w:r w:rsidR="00F02902" w:rsidRPr="006F33DA">
        <w:rPr>
          <w:lang w:val="fr-FR"/>
        </w:rPr>
        <w:t>écembre 2007.</w:t>
      </w:r>
    </w:p>
    <w:p w:rsidR="00F02902" w:rsidRPr="00943DF2" w:rsidRDefault="008E4A2D" w:rsidP="008E4A2D">
      <w:pPr>
        <w:pStyle w:val="SingleTxtG"/>
        <w:rPr>
          <w:lang w:val="fr-FR"/>
        </w:rPr>
      </w:pPr>
      <w:r>
        <w:rPr>
          <w:lang w:val="fr-FR"/>
        </w:rPr>
        <w:t>135.</w:t>
      </w:r>
      <w:r>
        <w:rPr>
          <w:lang w:val="fr-FR"/>
        </w:rPr>
        <w:tab/>
      </w:r>
      <w:r w:rsidR="00F02902" w:rsidRPr="00943DF2">
        <w:rPr>
          <w:lang w:val="fr-FR"/>
        </w:rPr>
        <w:t>L</w:t>
      </w:r>
      <w:r w:rsidR="00AB53B9">
        <w:rPr>
          <w:lang w:val="fr-FR"/>
        </w:rPr>
        <w:t>’</w:t>
      </w:r>
      <w:r w:rsidR="00F02902" w:rsidRPr="00943DF2">
        <w:rPr>
          <w:lang w:val="fr-FR"/>
        </w:rPr>
        <w:t xml:space="preserve">objectif visé à travers la mise en place de cet organe est de rendre accessible </w:t>
      </w:r>
      <w:r w:rsidR="00F02902" w:rsidRPr="008E4A2D">
        <w:t>l</w:t>
      </w:r>
      <w:r w:rsidR="00AB53B9" w:rsidRPr="008E4A2D">
        <w:t>’</w:t>
      </w:r>
      <w:r w:rsidR="00F02902" w:rsidRPr="008E4A2D">
        <w:t>environnement</w:t>
      </w:r>
      <w:r w:rsidR="00F02902" w:rsidRPr="00943DF2">
        <w:rPr>
          <w:lang w:val="fr-FR"/>
        </w:rPr>
        <w:t xml:space="preserve"> physique, social, économique et culturel, par notamment la définition de programmes adéquats.</w:t>
      </w:r>
    </w:p>
    <w:p w:rsidR="00F02902" w:rsidRPr="00943DF2" w:rsidRDefault="008E4A2D" w:rsidP="008E4A2D">
      <w:pPr>
        <w:pStyle w:val="SingleTxtG"/>
        <w:rPr>
          <w:lang w:val="fr-FR"/>
        </w:rPr>
      </w:pPr>
      <w:r w:rsidRPr="008E4A2D">
        <w:rPr>
          <w:bCs/>
          <w:lang w:val="fr-FR"/>
        </w:rPr>
        <w:t>136.</w:t>
      </w:r>
      <w:r w:rsidRPr="008E4A2D">
        <w:rPr>
          <w:bCs/>
          <w:lang w:val="fr-FR"/>
        </w:rPr>
        <w:tab/>
      </w:r>
      <w:r w:rsidR="00F02902" w:rsidRPr="00943DF2">
        <w:rPr>
          <w:b/>
          <w:bCs/>
          <w:lang w:val="fr-FR"/>
        </w:rPr>
        <w:t>d)</w:t>
      </w:r>
      <w:r w:rsidR="00F02902" w:rsidRPr="00943DF2">
        <w:rPr>
          <w:b/>
          <w:bCs/>
          <w:lang w:val="fr-FR"/>
        </w:rPr>
        <w:tab/>
      </w:r>
      <w:r w:rsidR="00F02902" w:rsidRPr="008E4A2D">
        <w:t>Concernant</w:t>
      </w:r>
      <w:r w:rsidR="00F02902" w:rsidRPr="00943DF2">
        <w:rPr>
          <w:lang w:val="fr-FR"/>
        </w:rPr>
        <w:t xml:space="preserve"> le volet information et sensibilisation du public à la situation des enfants handicapés, le Ministère de la </w:t>
      </w:r>
      <w:r w:rsidRPr="00943DF2">
        <w:rPr>
          <w:lang w:val="fr-FR"/>
        </w:rPr>
        <w:t>s</w:t>
      </w:r>
      <w:r w:rsidR="00F02902" w:rsidRPr="00943DF2">
        <w:rPr>
          <w:lang w:val="fr-FR"/>
        </w:rPr>
        <w:t xml:space="preserve">olidarité </w:t>
      </w:r>
      <w:r w:rsidRPr="00943DF2">
        <w:rPr>
          <w:lang w:val="fr-FR"/>
        </w:rPr>
        <w:t>n</w:t>
      </w:r>
      <w:r w:rsidR="00F02902" w:rsidRPr="00943DF2">
        <w:rPr>
          <w:lang w:val="fr-FR"/>
        </w:rPr>
        <w:t xml:space="preserve">ationale, de la </w:t>
      </w:r>
      <w:r w:rsidRPr="00943DF2">
        <w:rPr>
          <w:lang w:val="fr-FR"/>
        </w:rPr>
        <w:t>f</w:t>
      </w:r>
      <w:r w:rsidR="00F02902" w:rsidRPr="00943DF2">
        <w:rPr>
          <w:lang w:val="fr-FR"/>
        </w:rPr>
        <w:t xml:space="preserve">amille et de la </w:t>
      </w:r>
      <w:r w:rsidRPr="00943DF2">
        <w:rPr>
          <w:lang w:val="fr-FR"/>
        </w:rPr>
        <w:t>c</w:t>
      </w:r>
      <w:r w:rsidR="00F02902" w:rsidRPr="00943DF2">
        <w:rPr>
          <w:lang w:val="fr-FR"/>
        </w:rPr>
        <w:t xml:space="preserve">ommunauté </w:t>
      </w:r>
      <w:r w:rsidRPr="00943DF2">
        <w:rPr>
          <w:lang w:val="fr-FR"/>
        </w:rPr>
        <w:t>n</w:t>
      </w:r>
      <w:r w:rsidR="00F02902" w:rsidRPr="00943DF2">
        <w:rPr>
          <w:lang w:val="fr-FR"/>
        </w:rPr>
        <w:t>ationale à l</w:t>
      </w:r>
      <w:r w:rsidR="00AB53B9">
        <w:rPr>
          <w:lang w:val="fr-FR"/>
        </w:rPr>
        <w:t>’</w:t>
      </w:r>
      <w:r>
        <w:rPr>
          <w:lang w:val="fr-FR"/>
        </w:rPr>
        <w:t>é</w:t>
      </w:r>
      <w:r w:rsidR="00F02902" w:rsidRPr="00943DF2">
        <w:rPr>
          <w:lang w:val="fr-FR"/>
        </w:rPr>
        <w:t xml:space="preserve">tranger, ayant la charge </w:t>
      </w:r>
      <w:r w:rsidR="006D20A9">
        <w:rPr>
          <w:lang w:val="fr-FR"/>
        </w:rPr>
        <w:t xml:space="preserve">de </w:t>
      </w:r>
      <w:r w:rsidR="00F02902" w:rsidRPr="00943DF2">
        <w:rPr>
          <w:lang w:val="fr-FR"/>
        </w:rPr>
        <w:t>la gestion de ce dossier, organise régulièremen</w:t>
      </w:r>
      <w:r>
        <w:rPr>
          <w:lang w:val="fr-FR"/>
        </w:rPr>
        <w:t>t</w:t>
      </w:r>
      <w:r w:rsidR="006D20A9">
        <w:rPr>
          <w:lang w:val="fr-FR"/>
        </w:rPr>
        <w:t>,</w:t>
      </w:r>
      <w:r>
        <w:rPr>
          <w:lang w:val="fr-FR"/>
        </w:rPr>
        <w:t xml:space="preserve"> en partenariat avec les média</w:t>
      </w:r>
      <w:r w:rsidR="00F02902" w:rsidRPr="00943DF2">
        <w:rPr>
          <w:lang w:val="fr-FR"/>
        </w:rPr>
        <w:t>s dans tous ses supports audiovisuel et presse écrite, des actions d</w:t>
      </w:r>
      <w:r w:rsidR="00AB53B9">
        <w:rPr>
          <w:lang w:val="fr-FR"/>
        </w:rPr>
        <w:t>’</w:t>
      </w:r>
      <w:r w:rsidR="00F02902" w:rsidRPr="00943DF2">
        <w:rPr>
          <w:lang w:val="fr-FR"/>
        </w:rPr>
        <w:t>information et des débats autour des droits de l</w:t>
      </w:r>
      <w:r w:rsidR="00AB53B9">
        <w:rPr>
          <w:lang w:val="fr-FR"/>
        </w:rPr>
        <w:t>’</w:t>
      </w:r>
      <w:r w:rsidR="00F02902" w:rsidRPr="00943DF2">
        <w:rPr>
          <w:lang w:val="fr-FR"/>
        </w:rPr>
        <w:t>enfant handicapé et les problématiques inhérentes à leur application. Comme il organise à l</w:t>
      </w:r>
      <w:r w:rsidR="00AB53B9">
        <w:rPr>
          <w:lang w:val="fr-FR"/>
        </w:rPr>
        <w:t>’</w:t>
      </w:r>
      <w:r w:rsidR="00F02902" w:rsidRPr="00943DF2">
        <w:rPr>
          <w:lang w:val="fr-FR"/>
        </w:rPr>
        <w:t>occasion des journées nationale et internationale des rencontres et des séminaires thématiques se rapportant à la question du handicap en Algérie.</w:t>
      </w:r>
    </w:p>
    <w:p w:rsidR="00F02902" w:rsidRPr="00943DF2" w:rsidRDefault="008E4A2D" w:rsidP="008E4A2D">
      <w:pPr>
        <w:pStyle w:val="SingleTxtG"/>
        <w:rPr>
          <w:lang w:val="fr-FR"/>
        </w:rPr>
      </w:pPr>
      <w:r>
        <w:rPr>
          <w:lang w:val="fr-FR"/>
        </w:rPr>
        <w:t>137.</w:t>
      </w:r>
      <w:r>
        <w:rPr>
          <w:lang w:val="fr-FR"/>
        </w:rPr>
        <w:tab/>
      </w:r>
      <w:r w:rsidR="00F02902" w:rsidRPr="00943DF2">
        <w:rPr>
          <w:lang w:val="fr-FR"/>
        </w:rPr>
        <w:t xml:space="preserve">Par ailleurs, des journées récréatives sont organisées par et pour les enfants handicapés placés en milieu institutionnel. Des dépliants traitant des mesures et des dispositifs mis en place concernant </w:t>
      </w:r>
      <w:r w:rsidR="00F02902" w:rsidRPr="008E4A2D">
        <w:t>la</w:t>
      </w:r>
      <w:r w:rsidR="00F02902" w:rsidRPr="00943DF2">
        <w:rPr>
          <w:lang w:val="fr-FR"/>
        </w:rPr>
        <w:t xml:space="preserve"> protection et la promotion des personnes handicapées sont élaborés et diffusés à grande échelle.</w:t>
      </w:r>
    </w:p>
    <w:p w:rsidR="00F02902" w:rsidRPr="006F33DA" w:rsidRDefault="008E4A2D" w:rsidP="008E4A2D">
      <w:pPr>
        <w:pStyle w:val="SingleTxtG"/>
        <w:rPr>
          <w:lang w:val="fr-FR"/>
        </w:rPr>
      </w:pPr>
      <w:r>
        <w:rPr>
          <w:lang w:val="fr-FR"/>
        </w:rPr>
        <w:t>138.</w:t>
      </w:r>
      <w:r>
        <w:rPr>
          <w:lang w:val="fr-FR"/>
        </w:rPr>
        <w:tab/>
      </w:r>
      <w:r w:rsidR="00F02902" w:rsidRPr="006F33DA">
        <w:rPr>
          <w:lang w:val="fr-FR"/>
        </w:rPr>
        <w:t>Aussi il y a lieu de souligner, le rôle significatif que jouent les 152 cellules de proximité de solidarité, implantées à travers les zones les plus reculées et enclavées du pays, dans les domaines du soutien social, de la santé communautaire, de la prise en charge psychologique et thérapeutique, de la médiation et de la communication sociale.</w:t>
      </w:r>
    </w:p>
    <w:p w:rsidR="00F02902" w:rsidRPr="006F33DA" w:rsidRDefault="008E4A2D" w:rsidP="008E4A2D">
      <w:pPr>
        <w:pStyle w:val="SingleTxtG"/>
        <w:rPr>
          <w:lang w:val="fr-FR"/>
        </w:rPr>
      </w:pPr>
      <w:r w:rsidRPr="008E4A2D">
        <w:rPr>
          <w:bCs/>
          <w:lang w:val="fr-FR"/>
        </w:rPr>
        <w:t>139.</w:t>
      </w:r>
      <w:r w:rsidRPr="008E4A2D">
        <w:rPr>
          <w:bCs/>
          <w:lang w:val="fr-FR"/>
        </w:rPr>
        <w:tab/>
      </w:r>
      <w:r w:rsidR="00F02902" w:rsidRPr="006F33DA">
        <w:rPr>
          <w:b/>
          <w:bCs/>
          <w:lang w:val="fr-FR"/>
        </w:rPr>
        <w:t>e)</w:t>
      </w:r>
      <w:r w:rsidR="00F02902" w:rsidRPr="006F33DA">
        <w:rPr>
          <w:b/>
          <w:bCs/>
          <w:lang w:val="fr-FR"/>
        </w:rPr>
        <w:tab/>
      </w:r>
      <w:r w:rsidR="00F02902" w:rsidRPr="006F33DA">
        <w:rPr>
          <w:lang w:val="fr-FR"/>
        </w:rPr>
        <w:t xml:space="preserve">La formation des travailleurs sociaux activant dans le domaine de la prise en charge des enfants handicapés est </w:t>
      </w:r>
      <w:r w:rsidR="00F02902" w:rsidRPr="008E4A2D">
        <w:t>assurée</w:t>
      </w:r>
      <w:r w:rsidR="00F02902" w:rsidRPr="006F33DA">
        <w:rPr>
          <w:lang w:val="fr-FR"/>
        </w:rPr>
        <w:t xml:space="preserve"> par les trois (3) centres nationaux (comme il est indiqué à la réponse donnée à la recommandation </w:t>
      </w:r>
      <w:r w:rsidR="00AB53B9" w:rsidRPr="00AB53B9">
        <w:rPr>
          <w:rFonts w:eastAsia="MS Mincho"/>
          <w:lang w:val="fr-FR"/>
        </w:rPr>
        <w:t>n</w:t>
      </w:r>
      <w:r w:rsidR="00AB53B9" w:rsidRPr="00AB53B9">
        <w:rPr>
          <w:rFonts w:eastAsia="MS Mincho"/>
          <w:vertAlign w:val="superscript"/>
          <w:lang w:val="fr-FR"/>
        </w:rPr>
        <w:t>o</w:t>
      </w:r>
      <w:r w:rsidR="00F02902" w:rsidRPr="006F33DA">
        <w:rPr>
          <w:lang w:val="fr-FR"/>
        </w:rPr>
        <w:t xml:space="preserve"> 51 (d)).</w:t>
      </w:r>
    </w:p>
    <w:p w:rsidR="00F02902" w:rsidRPr="00943DF2" w:rsidRDefault="008E4A2D" w:rsidP="008E4A2D">
      <w:pPr>
        <w:pStyle w:val="SingleTxtG"/>
        <w:rPr>
          <w:lang w:val="fr-FR"/>
        </w:rPr>
      </w:pPr>
      <w:r>
        <w:rPr>
          <w:lang w:val="fr-FR"/>
        </w:rPr>
        <w:t>140.</w:t>
      </w:r>
      <w:r>
        <w:rPr>
          <w:lang w:val="fr-FR"/>
        </w:rPr>
        <w:tab/>
      </w:r>
      <w:r w:rsidR="00F02902" w:rsidRPr="00943DF2">
        <w:rPr>
          <w:lang w:val="fr-FR"/>
        </w:rPr>
        <w:t xml:space="preserve">Le produit de cette année porte </w:t>
      </w:r>
      <w:r w:rsidR="00F02902" w:rsidRPr="008E4A2D">
        <w:t>sur</w:t>
      </w:r>
      <w:r w:rsidR="00F02902" w:rsidRPr="00943DF2">
        <w:rPr>
          <w:lang w:val="fr-FR"/>
        </w:rPr>
        <w:t xml:space="preserve"> un effectif de 293 personnes avec 180 éducateurs et 53 éducateurs spécialisés, ceux précisément investis de missions de proximité et de prise en charge des enfants handicapés placés en milieu institutionnel. Pour l</w:t>
      </w:r>
      <w:r w:rsidR="00AB53B9">
        <w:rPr>
          <w:lang w:val="fr-FR"/>
        </w:rPr>
        <w:t>’</w:t>
      </w:r>
      <w:r w:rsidR="00F02902" w:rsidRPr="00943DF2">
        <w:rPr>
          <w:lang w:val="fr-FR"/>
        </w:rPr>
        <w:t xml:space="preserve">année 2008, le budget de fonctionnement </w:t>
      </w:r>
      <w:r>
        <w:rPr>
          <w:lang w:val="fr-FR"/>
        </w:rPr>
        <w:t xml:space="preserve">de ces centres est estimé à 191 </w:t>
      </w:r>
      <w:r w:rsidR="00F02902" w:rsidRPr="00943DF2">
        <w:rPr>
          <w:lang w:val="fr-FR"/>
        </w:rPr>
        <w:t>607</w:t>
      </w:r>
      <w:r>
        <w:rPr>
          <w:lang w:val="fr-FR"/>
        </w:rPr>
        <w:t xml:space="preserve"> </w:t>
      </w:r>
      <w:r w:rsidR="00F02902" w:rsidRPr="00943DF2">
        <w:rPr>
          <w:lang w:val="fr-FR"/>
        </w:rPr>
        <w:t>000,00 DA.</w:t>
      </w:r>
    </w:p>
    <w:p w:rsidR="00F02902" w:rsidRPr="006F33DA" w:rsidRDefault="008E4A2D" w:rsidP="008E4A2D">
      <w:pPr>
        <w:pStyle w:val="SingleTxtG"/>
        <w:rPr>
          <w:lang w:val="fr-FR"/>
        </w:rPr>
      </w:pPr>
      <w:r>
        <w:rPr>
          <w:lang w:val="fr-FR"/>
        </w:rPr>
        <w:t>141.</w:t>
      </w:r>
      <w:r>
        <w:rPr>
          <w:lang w:val="fr-FR"/>
        </w:rPr>
        <w:tab/>
      </w:r>
      <w:r w:rsidR="00F02902" w:rsidRPr="006F33DA">
        <w:rPr>
          <w:lang w:val="fr-FR"/>
        </w:rPr>
        <w:t>Parallèlement, dans l</w:t>
      </w:r>
      <w:r w:rsidR="00AB53B9">
        <w:rPr>
          <w:lang w:val="fr-FR"/>
        </w:rPr>
        <w:t>’</w:t>
      </w:r>
      <w:r w:rsidR="00F02902" w:rsidRPr="006F33DA">
        <w:rPr>
          <w:lang w:val="fr-FR"/>
        </w:rPr>
        <w:t>attente de la concrétisation du projet de création de l</w:t>
      </w:r>
      <w:r w:rsidR="00AB53B9">
        <w:rPr>
          <w:lang w:val="fr-FR"/>
        </w:rPr>
        <w:t>’</w:t>
      </w:r>
      <w:r w:rsidR="00F02902" w:rsidRPr="006F33DA">
        <w:rPr>
          <w:lang w:val="fr-FR"/>
        </w:rPr>
        <w:t>école algérienne de la langue des signes qui sera d</w:t>
      </w:r>
      <w:r w:rsidR="00AB53B9">
        <w:rPr>
          <w:lang w:val="fr-FR"/>
        </w:rPr>
        <w:t>’</w:t>
      </w:r>
      <w:r w:rsidR="00F02902" w:rsidRPr="006F33DA">
        <w:rPr>
          <w:lang w:val="fr-FR"/>
        </w:rPr>
        <w:t xml:space="preserve">un apport certain à la problématique de prise en charge des personnes handicapées auditives, le </w:t>
      </w:r>
      <w:r w:rsidRPr="006F33DA">
        <w:rPr>
          <w:lang w:val="fr-FR"/>
        </w:rPr>
        <w:t>M</w:t>
      </w:r>
      <w:r w:rsidR="00F02902" w:rsidRPr="006F33DA">
        <w:rPr>
          <w:lang w:val="fr-FR"/>
        </w:rPr>
        <w:t>inistère chargé de la solidarité s</w:t>
      </w:r>
      <w:r w:rsidR="00AB53B9">
        <w:rPr>
          <w:lang w:val="fr-FR"/>
        </w:rPr>
        <w:t>’</w:t>
      </w:r>
      <w:r w:rsidR="00F02902" w:rsidRPr="006F33DA">
        <w:rPr>
          <w:lang w:val="fr-FR"/>
        </w:rPr>
        <w:t>est attelé à former en langage gestuel ses travailleurs sociaux ainsi que les auxiliaires de</w:t>
      </w:r>
      <w:r>
        <w:rPr>
          <w:lang w:val="fr-FR"/>
        </w:rPr>
        <w:t xml:space="preserve"> justice</w:t>
      </w:r>
      <w:r w:rsidR="006D20A9">
        <w:rPr>
          <w:lang w:val="fr-FR"/>
        </w:rPr>
        <w:t>,</w:t>
      </w:r>
      <w:r>
        <w:rPr>
          <w:lang w:val="fr-FR"/>
        </w:rPr>
        <w:t xml:space="preserve"> et ce, dans le cadre du</w:t>
      </w:r>
      <w:r w:rsidR="00F02902" w:rsidRPr="006F33DA">
        <w:rPr>
          <w:lang w:val="fr-FR"/>
        </w:rPr>
        <w:t xml:space="preserve"> partenariat approuvé avec le Ministère de la </w:t>
      </w:r>
      <w:r w:rsidRPr="006F33DA">
        <w:rPr>
          <w:lang w:val="fr-FR"/>
        </w:rPr>
        <w:t>j</w:t>
      </w:r>
      <w:r w:rsidR="00F02902" w:rsidRPr="006F33DA">
        <w:rPr>
          <w:lang w:val="fr-FR"/>
        </w:rPr>
        <w:t>ustice.</w:t>
      </w:r>
    </w:p>
    <w:p w:rsidR="00F02902" w:rsidRPr="00943DF2" w:rsidRDefault="008E4A2D" w:rsidP="008E4A2D">
      <w:pPr>
        <w:pStyle w:val="SingleTxtG"/>
        <w:rPr>
          <w:lang w:val="fr-FR"/>
        </w:rPr>
      </w:pPr>
      <w:r>
        <w:rPr>
          <w:lang w:val="fr-FR"/>
        </w:rPr>
        <w:t>142.</w:t>
      </w:r>
      <w:r>
        <w:rPr>
          <w:lang w:val="fr-FR"/>
        </w:rPr>
        <w:tab/>
      </w:r>
      <w:r w:rsidR="00F02902" w:rsidRPr="00943DF2">
        <w:rPr>
          <w:lang w:val="fr-FR"/>
        </w:rPr>
        <w:t>Toutefois</w:t>
      </w:r>
      <w:r>
        <w:rPr>
          <w:lang w:val="fr-FR"/>
        </w:rPr>
        <w:t>,</w:t>
      </w:r>
      <w:r w:rsidR="00F02902" w:rsidRPr="00943DF2">
        <w:rPr>
          <w:lang w:val="fr-FR"/>
        </w:rPr>
        <w:t xml:space="preserve"> les associations nationales chargées de l</w:t>
      </w:r>
      <w:r w:rsidR="00AB53B9">
        <w:rPr>
          <w:lang w:val="fr-FR"/>
        </w:rPr>
        <w:t>’</w:t>
      </w:r>
      <w:r w:rsidR="00F02902" w:rsidRPr="00943DF2">
        <w:rPr>
          <w:lang w:val="fr-FR"/>
        </w:rPr>
        <w:t>enfance considèrent que les causes de survenance du handicap sont les accidents à la naissance durant l</w:t>
      </w:r>
      <w:r w:rsidR="00AB53B9">
        <w:rPr>
          <w:lang w:val="fr-FR"/>
        </w:rPr>
        <w:t>’</w:t>
      </w:r>
      <w:r w:rsidR="00F02902" w:rsidRPr="00943DF2">
        <w:rPr>
          <w:lang w:val="fr-FR"/>
        </w:rPr>
        <w:t xml:space="preserve">accouchement, les souffrances </w:t>
      </w:r>
      <w:r w:rsidR="00F02902" w:rsidRPr="008E4A2D">
        <w:t>fœtales</w:t>
      </w:r>
      <w:r w:rsidR="00F02902" w:rsidRPr="00943DF2">
        <w:rPr>
          <w:lang w:val="fr-FR"/>
        </w:rPr>
        <w:t>, les grossesses à risque et les séquelles de méningite qui entraînent chez beaucoup d</w:t>
      </w:r>
      <w:r w:rsidR="00AB53B9">
        <w:rPr>
          <w:lang w:val="fr-FR"/>
        </w:rPr>
        <w:t>’</w:t>
      </w:r>
      <w:r w:rsidR="00F02902" w:rsidRPr="00943DF2">
        <w:rPr>
          <w:lang w:val="fr-FR"/>
        </w:rPr>
        <w:t>enfants une infirmité motrice d</w:t>
      </w:r>
      <w:r w:rsidR="00AB53B9">
        <w:rPr>
          <w:lang w:val="fr-FR"/>
        </w:rPr>
        <w:t>’</w:t>
      </w:r>
      <w:r w:rsidR="00F02902" w:rsidRPr="00943DF2">
        <w:rPr>
          <w:lang w:val="fr-FR"/>
        </w:rPr>
        <w:t>origine cérébrale.</w:t>
      </w:r>
    </w:p>
    <w:p w:rsidR="00F02902" w:rsidRPr="00943DF2" w:rsidRDefault="00F02902" w:rsidP="00F02902">
      <w:pPr>
        <w:pStyle w:val="H1G"/>
        <w:rPr>
          <w:lang w:val="fr-FR"/>
        </w:rPr>
      </w:pPr>
      <w:r w:rsidRPr="00943DF2">
        <w:rPr>
          <w:lang w:val="fr-FR"/>
        </w:rPr>
        <w:tab/>
      </w:r>
      <w:r w:rsidRPr="00943DF2">
        <w:rPr>
          <w:lang w:val="fr-FR"/>
        </w:rPr>
        <w:tab/>
        <w:t>Recommandations 56 et 57</w:t>
      </w:r>
      <w:r w:rsidRPr="00943DF2">
        <w:rPr>
          <w:lang w:val="fr-FR"/>
        </w:rPr>
        <w:br/>
        <w:t xml:space="preserve">Santé et services médicaux </w:t>
      </w:r>
    </w:p>
    <w:p w:rsidR="00F02902" w:rsidRPr="00943DF2" w:rsidRDefault="008E4A2D" w:rsidP="008E4A2D">
      <w:pPr>
        <w:pStyle w:val="SingleTxtG"/>
        <w:rPr>
          <w:lang w:val="fr-FR"/>
        </w:rPr>
      </w:pPr>
      <w:r w:rsidRPr="008E4A2D">
        <w:rPr>
          <w:bCs/>
          <w:lang w:val="fr-FR"/>
        </w:rPr>
        <w:t>143.</w:t>
      </w:r>
      <w:r w:rsidRPr="008E4A2D">
        <w:rPr>
          <w:bCs/>
          <w:lang w:val="fr-FR"/>
        </w:rPr>
        <w:tab/>
      </w:r>
      <w:r w:rsidR="00F02902" w:rsidRPr="00943DF2">
        <w:rPr>
          <w:b/>
          <w:bCs/>
          <w:lang w:val="fr-FR"/>
        </w:rPr>
        <w:t>a)</w:t>
      </w:r>
      <w:r w:rsidR="00F02902" w:rsidRPr="00943DF2">
        <w:rPr>
          <w:b/>
          <w:bCs/>
          <w:lang w:val="fr-FR"/>
        </w:rPr>
        <w:tab/>
      </w:r>
      <w:r w:rsidR="00F02902" w:rsidRPr="00943DF2">
        <w:rPr>
          <w:lang w:val="fr-FR"/>
        </w:rPr>
        <w:t>Le plan d</w:t>
      </w:r>
      <w:r w:rsidR="00AB53B9">
        <w:rPr>
          <w:lang w:val="fr-FR"/>
        </w:rPr>
        <w:t>’</w:t>
      </w:r>
      <w:r w:rsidR="00F02902" w:rsidRPr="00943DF2">
        <w:rPr>
          <w:lang w:val="fr-FR"/>
        </w:rPr>
        <w:t xml:space="preserve">action du </w:t>
      </w:r>
      <w:r w:rsidRPr="00943DF2">
        <w:rPr>
          <w:lang w:val="fr-FR"/>
        </w:rPr>
        <w:t>G</w:t>
      </w:r>
      <w:r w:rsidR="00F02902" w:rsidRPr="00943DF2">
        <w:rPr>
          <w:lang w:val="fr-FR"/>
        </w:rPr>
        <w:t>ouvernement prévoit un programme de développement du système de santé.</w:t>
      </w:r>
    </w:p>
    <w:p w:rsidR="00F02902" w:rsidRPr="00943DF2" w:rsidRDefault="00F02902" w:rsidP="008E4A2D">
      <w:pPr>
        <w:pStyle w:val="SingleTxtG"/>
        <w:ind w:firstLine="567"/>
        <w:rPr>
          <w:lang w:val="fr-FR"/>
        </w:rPr>
      </w:pPr>
      <w:r w:rsidRPr="00943DF2">
        <w:rPr>
          <w:lang w:val="fr-FR"/>
        </w:rPr>
        <w:t>Les objectifs de ce programme sont:</w:t>
      </w:r>
    </w:p>
    <w:p w:rsidR="00F02902" w:rsidRPr="006F33DA" w:rsidRDefault="00F02902" w:rsidP="00F02902">
      <w:pPr>
        <w:pStyle w:val="Bullet1G"/>
        <w:rPr>
          <w:lang w:val="fr-FR"/>
        </w:rPr>
      </w:pPr>
      <w:r w:rsidRPr="006F33DA">
        <w:rPr>
          <w:lang w:val="fr-FR"/>
        </w:rPr>
        <w:t>Rapprocher la santé du citoyen;</w:t>
      </w:r>
    </w:p>
    <w:p w:rsidR="00F02902" w:rsidRPr="006F33DA" w:rsidRDefault="00F02902" w:rsidP="00F02902">
      <w:pPr>
        <w:pStyle w:val="Bullet1G"/>
        <w:rPr>
          <w:lang w:val="fr-FR"/>
        </w:rPr>
      </w:pPr>
      <w:r w:rsidRPr="006F33DA">
        <w:rPr>
          <w:lang w:val="fr-FR"/>
        </w:rPr>
        <w:t>Améliorer la qualité des prestations de santé;</w:t>
      </w:r>
    </w:p>
    <w:p w:rsidR="00F02902" w:rsidRPr="006F33DA" w:rsidRDefault="00F02902" w:rsidP="00F02902">
      <w:pPr>
        <w:pStyle w:val="Bullet1G"/>
        <w:rPr>
          <w:lang w:val="fr-FR"/>
        </w:rPr>
      </w:pPr>
      <w:r w:rsidRPr="006F33DA">
        <w:rPr>
          <w:lang w:val="fr-FR"/>
        </w:rPr>
        <w:t>Prendre en charge la transition démographique et épidémiologique;</w:t>
      </w:r>
    </w:p>
    <w:p w:rsidR="00F02902" w:rsidRPr="006F33DA" w:rsidRDefault="00F02902" w:rsidP="00F02902">
      <w:pPr>
        <w:pStyle w:val="Bullet1G"/>
        <w:rPr>
          <w:lang w:val="fr-FR"/>
        </w:rPr>
      </w:pPr>
      <w:r w:rsidRPr="006F33DA">
        <w:rPr>
          <w:lang w:val="fr-FR"/>
        </w:rPr>
        <w:t xml:space="preserve">Atteindre les objectifs du </w:t>
      </w:r>
      <w:r w:rsidR="008E4A2D" w:rsidRPr="006F33DA">
        <w:rPr>
          <w:lang w:val="fr-FR"/>
        </w:rPr>
        <w:t>M</w:t>
      </w:r>
      <w:r w:rsidRPr="006F33DA">
        <w:rPr>
          <w:lang w:val="fr-FR"/>
        </w:rPr>
        <w:t>illénaire fixés par les Nations Unies à l</w:t>
      </w:r>
      <w:r w:rsidR="00AB53B9">
        <w:rPr>
          <w:lang w:val="fr-FR"/>
        </w:rPr>
        <w:t>’</w:t>
      </w:r>
      <w:r w:rsidRPr="006F33DA">
        <w:rPr>
          <w:lang w:val="fr-FR"/>
        </w:rPr>
        <w:t>échéance 2015;</w:t>
      </w:r>
    </w:p>
    <w:p w:rsidR="00F02902" w:rsidRPr="00FB3D86" w:rsidRDefault="00F02902" w:rsidP="00F02902">
      <w:pPr>
        <w:pStyle w:val="Bullet1G"/>
      </w:pPr>
      <w:r w:rsidRPr="00FB3D86">
        <w:t>Effacer les disparités géographiques;</w:t>
      </w:r>
    </w:p>
    <w:p w:rsidR="00F02902" w:rsidRPr="00FB3D86" w:rsidRDefault="00F02902" w:rsidP="00F02902">
      <w:pPr>
        <w:pStyle w:val="Bullet1G"/>
      </w:pPr>
      <w:r w:rsidRPr="00FB3D86">
        <w:t>Rationaliser la gestion.</w:t>
      </w:r>
    </w:p>
    <w:p w:rsidR="00F02902" w:rsidRPr="006F33DA" w:rsidRDefault="008E4A2D" w:rsidP="008E4A2D">
      <w:pPr>
        <w:pStyle w:val="SingleTxtG"/>
        <w:rPr>
          <w:lang w:val="fr-FR"/>
        </w:rPr>
      </w:pPr>
      <w:r>
        <w:rPr>
          <w:lang w:val="fr-FR"/>
        </w:rPr>
        <w:t>144.</w:t>
      </w:r>
      <w:r>
        <w:rPr>
          <w:lang w:val="fr-FR"/>
        </w:rPr>
        <w:tab/>
      </w:r>
      <w:r w:rsidR="00F02902" w:rsidRPr="006F33DA">
        <w:rPr>
          <w:lang w:val="fr-FR"/>
        </w:rPr>
        <w:t>Le programme de réhabilitation des structures existantes de santé, le programme très dense de réalisation de nouvelles structures de santé, l</w:t>
      </w:r>
      <w:r w:rsidR="00AB53B9">
        <w:rPr>
          <w:lang w:val="fr-FR"/>
        </w:rPr>
        <w:t>’</w:t>
      </w:r>
      <w:r w:rsidR="00F02902" w:rsidRPr="006F33DA">
        <w:rPr>
          <w:lang w:val="fr-FR"/>
        </w:rPr>
        <w:t>allocation conséquente des ressources humaines et financières au secteur de la santé et la réorganisation décidée par Monsieur le Président de la République constituent les supports concrets et efficaces pour la concrétisation des orientations présidentielles.</w:t>
      </w:r>
    </w:p>
    <w:p w:rsidR="00F02902" w:rsidRPr="006F33DA" w:rsidRDefault="008E4A2D" w:rsidP="008E4A2D">
      <w:pPr>
        <w:pStyle w:val="SingleTxtG"/>
        <w:rPr>
          <w:lang w:val="fr-FR"/>
        </w:rPr>
      </w:pPr>
      <w:r>
        <w:rPr>
          <w:lang w:val="fr-FR"/>
        </w:rPr>
        <w:t>145.</w:t>
      </w:r>
      <w:r>
        <w:rPr>
          <w:lang w:val="fr-FR"/>
        </w:rPr>
        <w:tab/>
      </w:r>
      <w:r w:rsidR="00F02902" w:rsidRPr="006F33DA">
        <w:rPr>
          <w:lang w:val="fr-FR"/>
        </w:rPr>
        <w:t>La densification en hôpitaux généraux et la réalisation de plus en plus frappante en hôpitaux spécialisés, l</w:t>
      </w:r>
      <w:r w:rsidR="00AB53B9">
        <w:rPr>
          <w:lang w:val="fr-FR"/>
        </w:rPr>
        <w:t>’</w:t>
      </w:r>
      <w:r w:rsidR="00F02902" w:rsidRPr="006F33DA">
        <w:rPr>
          <w:lang w:val="fr-FR"/>
        </w:rPr>
        <w:t>autonomisation des structures de santé de proximité avec un prolongement vers les zones les plus reculées, résultat de la mise en œuvre de la nouvelle carte sanitaire, la mise à niveau des équipements médicaux et un plan de formation initiale et continue sont des indicateurs prometteurs de l</w:t>
      </w:r>
      <w:r w:rsidR="00AB53B9">
        <w:rPr>
          <w:lang w:val="fr-FR"/>
        </w:rPr>
        <w:t>’</w:t>
      </w:r>
      <w:r w:rsidR="00F02902" w:rsidRPr="006F33DA">
        <w:rPr>
          <w:lang w:val="fr-FR"/>
        </w:rPr>
        <w:t xml:space="preserve">amélioration de la situation sanitaire. La nouvelle carte sanitaire opérationnelle depuis 2007 avec la création de 195 </w:t>
      </w:r>
      <w:r>
        <w:rPr>
          <w:lang w:val="fr-FR"/>
        </w:rPr>
        <w:t>é</w:t>
      </w:r>
      <w:r w:rsidR="00F02902" w:rsidRPr="006F33DA">
        <w:rPr>
          <w:lang w:val="fr-FR"/>
        </w:rPr>
        <w:t>tablissements</w:t>
      </w:r>
      <w:r w:rsidR="00AB53B9">
        <w:rPr>
          <w:lang w:val="fr-FR"/>
        </w:rPr>
        <w:t xml:space="preserve"> publics hospitaliers et 271 é</w:t>
      </w:r>
      <w:r w:rsidR="00F02902" w:rsidRPr="006F33DA">
        <w:rPr>
          <w:lang w:val="fr-FR"/>
        </w:rPr>
        <w:t xml:space="preserve">tablissements </w:t>
      </w:r>
      <w:r w:rsidR="00AB53B9" w:rsidRPr="006F33DA">
        <w:rPr>
          <w:lang w:val="fr-FR"/>
        </w:rPr>
        <w:t>p</w:t>
      </w:r>
      <w:r w:rsidR="00AB53B9">
        <w:rPr>
          <w:lang w:val="fr-FR"/>
        </w:rPr>
        <w:t>ublics</w:t>
      </w:r>
      <w:r w:rsidR="00F02902" w:rsidRPr="006F33DA">
        <w:rPr>
          <w:lang w:val="fr-FR"/>
        </w:rPr>
        <w:t xml:space="preserve"> de </w:t>
      </w:r>
      <w:r w:rsidR="00AB53B9" w:rsidRPr="006F33DA">
        <w:rPr>
          <w:lang w:val="fr-FR"/>
        </w:rPr>
        <w:t>s</w:t>
      </w:r>
      <w:r w:rsidR="00F02902" w:rsidRPr="006F33DA">
        <w:rPr>
          <w:lang w:val="fr-FR"/>
        </w:rPr>
        <w:t xml:space="preserve">anté de </w:t>
      </w:r>
      <w:r w:rsidR="00AB53B9" w:rsidRPr="006F33DA">
        <w:rPr>
          <w:lang w:val="fr-FR"/>
        </w:rPr>
        <w:t>p</w:t>
      </w:r>
      <w:r w:rsidR="00F02902" w:rsidRPr="006F33DA">
        <w:rPr>
          <w:lang w:val="fr-FR"/>
        </w:rPr>
        <w:t>roximité tend à faciliter l</w:t>
      </w:r>
      <w:r w:rsidR="00AB53B9">
        <w:rPr>
          <w:lang w:val="fr-FR"/>
        </w:rPr>
        <w:t>’</w:t>
      </w:r>
      <w:r w:rsidR="00F02902" w:rsidRPr="006F33DA">
        <w:rPr>
          <w:lang w:val="fr-FR"/>
        </w:rPr>
        <w:t>accès à des services de santé de qualité et mettre fin aux disparités.</w:t>
      </w:r>
    </w:p>
    <w:p w:rsidR="00F02902" w:rsidRPr="00943DF2" w:rsidRDefault="008E4A2D" w:rsidP="008E4A2D">
      <w:pPr>
        <w:pStyle w:val="SingleTxtG"/>
        <w:rPr>
          <w:lang w:val="fr-FR"/>
        </w:rPr>
      </w:pPr>
      <w:r>
        <w:rPr>
          <w:lang w:val="fr-FR"/>
        </w:rPr>
        <w:t>146.</w:t>
      </w:r>
      <w:r>
        <w:rPr>
          <w:lang w:val="fr-FR"/>
        </w:rPr>
        <w:tab/>
      </w:r>
      <w:r w:rsidR="00F02902" w:rsidRPr="00943DF2">
        <w:rPr>
          <w:lang w:val="fr-FR"/>
        </w:rPr>
        <w:t>Les dépenses de santé par rapport au PIB sont passées de 4,38 % en 2005 à 4,64 % en 2006 et à 6,77 % en 2007. Les dépenses publiques de santé par rapport à l</w:t>
      </w:r>
      <w:r w:rsidR="00AB53B9">
        <w:rPr>
          <w:lang w:val="fr-FR"/>
        </w:rPr>
        <w:t>’</w:t>
      </w:r>
      <w:r w:rsidR="00F02902" w:rsidRPr="00943DF2">
        <w:rPr>
          <w:lang w:val="fr-FR"/>
        </w:rPr>
        <w:t xml:space="preserve">ensemble des dépenses de santé qui représentaient 74,3 % en 2005 et 75,39 % en 2006, passent à 76,06 % en 2007. Les dépenses de santé par habitant passent de 141 dollars USD en 2005, à 165 dollars USD en 2006 et à 171 dollars USD en 2007. </w:t>
      </w:r>
    </w:p>
    <w:p w:rsidR="00F02902" w:rsidRPr="00943DF2" w:rsidRDefault="00937CEC" w:rsidP="008E4A2D">
      <w:pPr>
        <w:pStyle w:val="SingleTxtG"/>
        <w:rPr>
          <w:lang w:val="fr-FR"/>
        </w:rPr>
      </w:pPr>
      <w:r w:rsidRPr="00937CEC">
        <w:rPr>
          <w:bCs/>
          <w:lang w:val="fr-FR"/>
        </w:rPr>
        <w:t>147.</w:t>
      </w:r>
      <w:r w:rsidRPr="00937CEC">
        <w:rPr>
          <w:bCs/>
          <w:lang w:val="fr-FR"/>
        </w:rPr>
        <w:tab/>
      </w:r>
      <w:r w:rsidR="00F02902" w:rsidRPr="00943DF2">
        <w:rPr>
          <w:b/>
          <w:bCs/>
          <w:lang w:val="fr-FR"/>
        </w:rPr>
        <w:t>b)</w:t>
      </w:r>
      <w:r w:rsidR="00F02902" w:rsidRPr="00943DF2">
        <w:rPr>
          <w:b/>
          <w:bCs/>
          <w:lang w:val="fr-FR"/>
        </w:rPr>
        <w:tab/>
      </w:r>
      <w:r w:rsidR="00F02902" w:rsidRPr="00943DF2">
        <w:rPr>
          <w:lang w:val="fr-FR"/>
        </w:rPr>
        <w:t>La gratuité des soins médicaux et des actions de prévention pour tous est assurée par l</w:t>
      </w:r>
      <w:r w:rsidR="00AB53B9">
        <w:rPr>
          <w:lang w:val="fr-FR"/>
        </w:rPr>
        <w:t>’</w:t>
      </w:r>
      <w:r w:rsidR="00F664F3">
        <w:rPr>
          <w:lang w:val="fr-FR"/>
        </w:rPr>
        <w:t>État</w:t>
      </w:r>
      <w:r w:rsidR="00F02902" w:rsidRPr="00943DF2">
        <w:rPr>
          <w:lang w:val="fr-FR"/>
        </w:rPr>
        <w:t>.</w:t>
      </w:r>
    </w:p>
    <w:p w:rsidR="00F02902" w:rsidRPr="006F33DA" w:rsidRDefault="00937CEC" w:rsidP="008E4A2D">
      <w:pPr>
        <w:pStyle w:val="SingleTxtG"/>
        <w:rPr>
          <w:lang w:val="fr-FR"/>
        </w:rPr>
      </w:pPr>
      <w:r>
        <w:rPr>
          <w:lang w:val="fr-FR"/>
        </w:rPr>
        <w:t>148.</w:t>
      </w:r>
      <w:r>
        <w:rPr>
          <w:lang w:val="fr-FR"/>
        </w:rPr>
        <w:tab/>
      </w:r>
      <w:r w:rsidR="00F02902" w:rsidRPr="006F33DA">
        <w:rPr>
          <w:lang w:val="fr-FR"/>
        </w:rPr>
        <w:t xml:space="preserve">Le chapitre V de la </w:t>
      </w:r>
      <w:r w:rsidR="006D20A9" w:rsidRPr="006F33DA">
        <w:rPr>
          <w:lang w:val="fr-FR"/>
        </w:rPr>
        <w:t>l</w:t>
      </w:r>
      <w:r w:rsidR="00F02902" w:rsidRPr="006F33DA">
        <w:rPr>
          <w:lang w:val="fr-FR"/>
        </w:rPr>
        <w:t xml:space="preserve">oi </w:t>
      </w:r>
      <w:r w:rsidR="00AB53B9" w:rsidRPr="00AB53B9">
        <w:rPr>
          <w:rFonts w:eastAsia="MS Mincho"/>
          <w:lang w:val="fr-FR"/>
        </w:rPr>
        <w:t>n</w:t>
      </w:r>
      <w:r w:rsidR="00AB53B9" w:rsidRPr="00AB53B9">
        <w:rPr>
          <w:rFonts w:eastAsia="MS Mincho"/>
          <w:vertAlign w:val="superscript"/>
          <w:lang w:val="fr-FR"/>
        </w:rPr>
        <w:t>o</w:t>
      </w:r>
      <w:r w:rsidR="00F02902" w:rsidRPr="006F33DA">
        <w:rPr>
          <w:lang w:val="fr-FR"/>
        </w:rPr>
        <w:t xml:space="preserve"> 85</w:t>
      </w:r>
      <w:r w:rsidR="00F02902" w:rsidRPr="006F33DA">
        <w:rPr>
          <w:lang w:val="fr-FR"/>
        </w:rPr>
        <w:noBreakHyphen/>
        <w:t>05 du 16 février 1985 modifiée et complétée, relative à la protection et à la promotion de la santé</w:t>
      </w:r>
      <w:r w:rsidR="006D20A9">
        <w:rPr>
          <w:lang w:val="fr-FR"/>
        </w:rPr>
        <w:t>,</w:t>
      </w:r>
      <w:r w:rsidR="00F02902" w:rsidRPr="006F33DA">
        <w:rPr>
          <w:lang w:val="fr-FR"/>
        </w:rPr>
        <w:t xml:space="preserve"> met en exergue l</w:t>
      </w:r>
      <w:r w:rsidR="00AB53B9">
        <w:rPr>
          <w:lang w:val="fr-FR"/>
        </w:rPr>
        <w:t>’</w:t>
      </w:r>
      <w:r w:rsidR="00F02902" w:rsidRPr="006F33DA">
        <w:rPr>
          <w:lang w:val="fr-FR"/>
        </w:rPr>
        <w:t xml:space="preserve">intérêt porté à la protection maternelle et infantile. La nouvelle restructuration de la carte sanitaire initiée en 2007 a pour objectif de rapprocher les structures de santé de la population. Le </w:t>
      </w:r>
      <w:r w:rsidRPr="006F33DA">
        <w:rPr>
          <w:lang w:val="fr-FR"/>
        </w:rPr>
        <w:t>d</w:t>
      </w:r>
      <w:r w:rsidR="00F02902" w:rsidRPr="006F33DA">
        <w:rPr>
          <w:lang w:val="fr-FR"/>
        </w:rPr>
        <w:t xml:space="preserve">écret exécutif </w:t>
      </w:r>
      <w:r w:rsidR="00AB53B9" w:rsidRPr="00AB53B9">
        <w:rPr>
          <w:rFonts w:eastAsia="MS Mincho"/>
          <w:lang w:val="fr-FR"/>
        </w:rPr>
        <w:t>n</w:t>
      </w:r>
      <w:r w:rsidR="00AB53B9" w:rsidRPr="00AB53B9">
        <w:rPr>
          <w:rFonts w:eastAsia="MS Mincho"/>
          <w:vertAlign w:val="superscript"/>
          <w:lang w:val="fr-FR"/>
        </w:rPr>
        <w:t>o</w:t>
      </w:r>
      <w:r w:rsidR="00AB53B9" w:rsidRPr="00AB53B9">
        <w:rPr>
          <w:rFonts w:eastAsia="MS Mincho"/>
        </w:rPr>
        <w:t> </w:t>
      </w:r>
      <w:r w:rsidR="00F02902" w:rsidRPr="006F33DA">
        <w:rPr>
          <w:lang w:val="fr-FR"/>
        </w:rPr>
        <w:t>07</w:t>
      </w:r>
      <w:r w:rsidR="00F02902" w:rsidRPr="006F33DA">
        <w:rPr>
          <w:lang w:val="fr-FR"/>
        </w:rPr>
        <w:noBreakHyphen/>
        <w:t xml:space="preserve">140 du 19 mai 2007 portant création, organisation et fonctionnement des </w:t>
      </w:r>
      <w:r>
        <w:rPr>
          <w:lang w:val="fr-FR"/>
        </w:rPr>
        <w:t>é</w:t>
      </w:r>
      <w:r w:rsidR="00F02902" w:rsidRPr="006F33DA">
        <w:rPr>
          <w:lang w:val="fr-FR"/>
        </w:rPr>
        <w:t xml:space="preserve">tablissements </w:t>
      </w:r>
      <w:r w:rsidR="00AB53B9" w:rsidRPr="006F33DA">
        <w:rPr>
          <w:lang w:val="fr-FR"/>
        </w:rPr>
        <w:t>p</w:t>
      </w:r>
      <w:r w:rsidR="00F02902" w:rsidRPr="006F33DA">
        <w:rPr>
          <w:lang w:val="fr-FR"/>
        </w:rPr>
        <w:t xml:space="preserve">ublics </w:t>
      </w:r>
      <w:r w:rsidR="00AB53B9" w:rsidRPr="006F33DA">
        <w:rPr>
          <w:lang w:val="fr-FR"/>
        </w:rPr>
        <w:t>h</w:t>
      </w:r>
      <w:r w:rsidR="00AB53B9">
        <w:rPr>
          <w:lang w:val="fr-FR"/>
        </w:rPr>
        <w:t xml:space="preserve">ospitaliers (EPH) et des </w:t>
      </w:r>
      <w:r>
        <w:rPr>
          <w:lang w:val="fr-FR"/>
        </w:rPr>
        <w:t>é</w:t>
      </w:r>
      <w:r w:rsidR="00F02902" w:rsidRPr="006F33DA">
        <w:rPr>
          <w:lang w:val="fr-FR"/>
        </w:rPr>
        <w:t xml:space="preserve">tablissements </w:t>
      </w:r>
      <w:r w:rsidR="00AB53B9" w:rsidRPr="006F33DA">
        <w:rPr>
          <w:lang w:val="fr-FR"/>
        </w:rPr>
        <w:t>p</w:t>
      </w:r>
      <w:r w:rsidR="00F02902" w:rsidRPr="006F33DA">
        <w:rPr>
          <w:lang w:val="fr-FR"/>
        </w:rPr>
        <w:t xml:space="preserve">ublics de </w:t>
      </w:r>
      <w:r w:rsidR="00AB53B9" w:rsidRPr="006F33DA">
        <w:rPr>
          <w:lang w:val="fr-FR"/>
        </w:rPr>
        <w:t>s</w:t>
      </w:r>
      <w:r w:rsidR="00F02902" w:rsidRPr="006F33DA">
        <w:rPr>
          <w:lang w:val="fr-FR"/>
        </w:rPr>
        <w:t xml:space="preserve">oins de </w:t>
      </w:r>
      <w:r w:rsidR="00AB53B9" w:rsidRPr="006F33DA">
        <w:rPr>
          <w:lang w:val="fr-FR"/>
        </w:rPr>
        <w:t>p</w:t>
      </w:r>
      <w:r w:rsidR="00F02902" w:rsidRPr="006F33DA">
        <w:rPr>
          <w:lang w:val="fr-FR"/>
        </w:rPr>
        <w:t>roximité (EPSP) a mis en place 195 EPH et 271 EPSP.</w:t>
      </w:r>
    </w:p>
    <w:p w:rsidR="00F02902" w:rsidRPr="00943DF2" w:rsidRDefault="00937CEC" w:rsidP="008E4A2D">
      <w:pPr>
        <w:pStyle w:val="SingleTxtG"/>
        <w:rPr>
          <w:lang w:val="fr-FR"/>
        </w:rPr>
      </w:pPr>
      <w:r>
        <w:rPr>
          <w:lang w:val="fr-FR"/>
        </w:rPr>
        <w:t>149.</w:t>
      </w:r>
      <w:r>
        <w:rPr>
          <w:lang w:val="fr-FR"/>
        </w:rPr>
        <w:tab/>
      </w:r>
      <w:r w:rsidR="00F02902" w:rsidRPr="00943DF2">
        <w:rPr>
          <w:lang w:val="fr-FR"/>
        </w:rPr>
        <w:t xml:space="preserve">En plus des </w:t>
      </w:r>
      <w:r>
        <w:rPr>
          <w:lang w:val="fr-FR"/>
        </w:rPr>
        <w:t>deux</w:t>
      </w:r>
      <w:r w:rsidR="00F02902" w:rsidRPr="00943DF2">
        <w:rPr>
          <w:lang w:val="fr-FR"/>
        </w:rPr>
        <w:t xml:space="preserve"> complexes «</w:t>
      </w:r>
      <w:r w:rsidRPr="00943DF2">
        <w:rPr>
          <w:lang w:val="fr-FR"/>
        </w:rPr>
        <w:t>M</w:t>
      </w:r>
      <w:r w:rsidR="00F02902" w:rsidRPr="00943DF2">
        <w:rPr>
          <w:lang w:val="fr-FR"/>
        </w:rPr>
        <w:t>ère et enfant» existants, 26 structures de santé ont été promues en complexes «</w:t>
      </w:r>
      <w:r w:rsidRPr="00943DF2">
        <w:rPr>
          <w:lang w:val="fr-FR"/>
        </w:rPr>
        <w:t>M</w:t>
      </w:r>
      <w:r w:rsidR="00F02902" w:rsidRPr="00943DF2">
        <w:rPr>
          <w:lang w:val="fr-FR"/>
        </w:rPr>
        <w:t>ère et enfant»</w:t>
      </w:r>
      <w:r>
        <w:rPr>
          <w:lang w:val="fr-FR"/>
        </w:rPr>
        <w:t>,</w:t>
      </w:r>
      <w:r w:rsidR="00F02902" w:rsidRPr="00943DF2">
        <w:rPr>
          <w:lang w:val="fr-FR"/>
        </w:rPr>
        <w:t xml:space="preserve"> </w:t>
      </w:r>
      <w:r w:rsidRPr="00943DF2">
        <w:rPr>
          <w:lang w:val="fr-FR"/>
        </w:rPr>
        <w:t>d</w:t>
      </w:r>
      <w:r w:rsidR="00F02902" w:rsidRPr="00943DF2">
        <w:rPr>
          <w:lang w:val="fr-FR"/>
        </w:rPr>
        <w:t xml:space="preserve">écret exécutif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943DF2">
        <w:rPr>
          <w:lang w:val="fr-FR"/>
        </w:rPr>
        <w:t>07</w:t>
      </w:r>
      <w:r w:rsidR="00F02902" w:rsidRPr="00943DF2">
        <w:rPr>
          <w:lang w:val="fr-FR"/>
        </w:rPr>
        <w:noBreakHyphen/>
        <w:t xml:space="preserve">204 du 30 juin 2007. Ces </w:t>
      </w:r>
      <w:r>
        <w:rPr>
          <w:lang w:val="fr-FR"/>
        </w:rPr>
        <w:t>é</w:t>
      </w:r>
      <w:r w:rsidR="00F02902" w:rsidRPr="00943DF2">
        <w:rPr>
          <w:lang w:val="fr-FR"/>
        </w:rPr>
        <w:t xml:space="preserve">tablissements </w:t>
      </w:r>
      <w:r w:rsidR="00AB53B9" w:rsidRPr="00943DF2">
        <w:rPr>
          <w:lang w:val="fr-FR"/>
        </w:rPr>
        <w:t>h</w:t>
      </w:r>
      <w:r w:rsidR="00F02902" w:rsidRPr="00943DF2">
        <w:rPr>
          <w:lang w:val="fr-FR"/>
        </w:rPr>
        <w:t xml:space="preserve">ospitaliers </w:t>
      </w:r>
      <w:r w:rsidR="00AB53B9" w:rsidRPr="00943DF2">
        <w:rPr>
          <w:lang w:val="fr-FR"/>
        </w:rPr>
        <w:t>s</w:t>
      </w:r>
      <w:r w:rsidR="00F02902" w:rsidRPr="00943DF2">
        <w:rPr>
          <w:lang w:val="fr-FR"/>
        </w:rPr>
        <w:t>pécialisés (EHS) statutairement et financièrement indépendant</w:t>
      </w:r>
      <w:r w:rsidR="00E676F6">
        <w:rPr>
          <w:lang w:val="fr-FR"/>
        </w:rPr>
        <w:t>s</w:t>
      </w:r>
      <w:r w:rsidR="00F02902" w:rsidRPr="00943DF2">
        <w:rPr>
          <w:lang w:val="fr-FR"/>
        </w:rPr>
        <w:t xml:space="preserve"> sont exclusivement destinés à la prise </w:t>
      </w:r>
      <w:r w:rsidR="00E676F6">
        <w:rPr>
          <w:lang w:val="fr-FR"/>
        </w:rPr>
        <w:t xml:space="preserve">en charge </w:t>
      </w:r>
      <w:r w:rsidR="00F02902" w:rsidRPr="00943DF2">
        <w:rPr>
          <w:lang w:val="fr-FR"/>
        </w:rPr>
        <w:t xml:space="preserve">de ces deux groupes vulnérables de la population. </w:t>
      </w:r>
    </w:p>
    <w:p w:rsidR="00F02902" w:rsidRPr="006F33DA" w:rsidRDefault="00F02902" w:rsidP="00937CEC">
      <w:pPr>
        <w:pStyle w:val="SingleTxtG"/>
        <w:ind w:firstLine="567"/>
        <w:rPr>
          <w:lang w:val="fr-FR"/>
        </w:rPr>
      </w:pPr>
      <w:r w:rsidRPr="006F33DA">
        <w:rPr>
          <w:lang w:val="fr-FR"/>
        </w:rPr>
        <w:t xml:space="preserve">Dans le cadre du </w:t>
      </w:r>
      <w:r w:rsidR="00E676F6" w:rsidRPr="006F33DA">
        <w:rPr>
          <w:lang w:val="fr-FR"/>
        </w:rPr>
        <w:t>P</w:t>
      </w:r>
      <w:r w:rsidRPr="006F33DA">
        <w:rPr>
          <w:lang w:val="fr-FR"/>
        </w:rPr>
        <w:t>lan de développement 2005-2009:</w:t>
      </w:r>
    </w:p>
    <w:p w:rsidR="00F02902" w:rsidRPr="006F33DA" w:rsidRDefault="00E676F6" w:rsidP="00F02902">
      <w:pPr>
        <w:pStyle w:val="Bullet1G"/>
        <w:rPr>
          <w:lang w:val="fr-FR"/>
        </w:rPr>
      </w:pPr>
      <w:r>
        <w:rPr>
          <w:lang w:val="fr-FR"/>
        </w:rPr>
        <w:t>Sept (</w:t>
      </w:r>
      <w:r w:rsidR="00F02902" w:rsidRPr="006F33DA">
        <w:rPr>
          <w:lang w:val="fr-FR"/>
        </w:rPr>
        <w:t>7) autres complexes «</w:t>
      </w:r>
      <w:r w:rsidR="00937CEC" w:rsidRPr="006F33DA">
        <w:rPr>
          <w:lang w:val="fr-FR"/>
        </w:rPr>
        <w:t>M</w:t>
      </w:r>
      <w:r w:rsidR="00F02902" w:rsidRPr="006F33DA">
        <w:rPr>
          <w:lang w:val="fr-FR"/>
        </w:rPr>
        <w:t xml:space="preserve">ère et enfant» sont en cours de réalisation; </w:t>
      </w:r>
    </w:p>
    <w:p w:rsidR="00F02902" w:rsidRPr="006F33DA" w:rsidRDefault="00F02902" w:rsidP="00F02902">
      <w:pPr>
        <w:pStyle w:val="Bullet1G"/>
        <w:rPr>
          <w:lang w:val="fr-FR"/>
        </w:rPr>
      </w:pPr>
      <w:r w:rsidRPr="006F33DA">
        <w:rPr>
          <w:lang w:val="fr-FR"/>
        </w:rPr>
        <w:t xml:space="preserve">72 hôpitaux généraux sont également en construction. </w:t>
      </w:r>
    </w:p>
    <w:p w:rsidR="00F02902" w:rsidRPr="00943DF2" w:rsidRDefault="00937CEC" w:rsidP="008E4A2D">
      <w:pPr>
        <w:pStyle w:val="SingleTxtG"/>
        <w:rPr>
          <w:lang w:val="fr-FR"/>
        </w:rPr>
      </w:pPr>
      <w:r>
        <w:rPr>
          <w:lang w:val="fr-FR"/>
        </w:rPr>
        <w:t>150.</w:t>
      </w:r>
      <w:r>
        <w:rPr>
          <w:lang w:val="fr-FR"/>
        </w:rPr>
        <w:tab/>
      </w:r>
      <w:r w:rsidR="00F02902" w:rsidRPr="00943DF2">
        <w:rPr>
          <w:lang w:val="fr-FR"/>
        </w:rPr>
        <w:t>Tous les autres établissements de santé: EPH, CHU, EHS, EHU, EH disposent d</w:t>
      </w:r>
      <w:r w:rsidR="00AB53B9">
        <w:rPr>
          <w:lang w:val="fr-FR"/>
        </w:rPr>
        <w:t>’</w:t>
      </w:r>
      <w:r w:rsidR="00F02902" w:rsidRPr="00943DF2">
        <w:rPr>
          <w:lang w:val="fr-FR"/>
        </w:rPr>
        <w:t>un service de maternité et de services ou d</w:t>
      </w:r>
      <w:r w:rsidR="00AB53B9">
        <w:rPr>
          <w:lang w:val="fr-FR"/>
        </w:rPr>
        <w:t>’</w:t>
      </w:r>
      <w:r w:rsidR="00E676F6">
        <w:rPr>
          <w:lang w:val="fr-FR"/>
        </w:rPr>
        <w:t>unités de néonatalogie. Cinq (</w:t>
      </w:r>
      <w:r w:rsidR="00F02902" w:rsidRPr="00943DF2">
        <w:rPr>
          <w:lang w:val="fr-FR"/>
        </w:rPr>
        <w:t>5) services et 185 unités de néonatalogie ont été cré</w:t>
      </w:r>
      <w:r>
        <w:rPr>
          <w:lang w:val="fr-FR"/>
        </w:rPr>
        <w:t>é</w:t>
      </w:r>
      <w:r w:rsidR="00F02902" w:rsidRPr="00943DF2">
        <w:rPr>
          <w:lang w:val="fr-FR"/>
        </w:rPr>
        <w:t>s dans le cadre de l</w:t>
      </w:r>
      <w:r w:rsidR="00AB53B9">
        <w:rPr>
          <w:lang w:val="fr-FR"/>
        </w:rPr>
        <w:t>’</w:t>
      </w:r>
      <w:r w:rsidR="00F02902" w:rsidRPr="00943DF2">
        <w:rPr>
          <w:lang w:val="fr-FR"/>
        </w:rPr>
        <w:t xml:space="preserve">application du </w:t>
      </w:r>
      <w:r w:rsidRPr="00943DF2">
        <w:rPr>
          <w:lang w:val="fr-FR"/>
        </w:rPr>
        <w:t>d</w:t>
      </w:r>
      <w:r w:rsidR="00F02902" w:rsidRPr="00943DF2">
        <w:rPr>
          <w:lang w:val="fr-FR"/>
        </w:rPr>
        <w:t xml:space="preserve">écret exécutif </w:t>
      </w:r>
      <w:r w:rsidR="00AB53B9" w:rsidRPr="00AB53B9">
        <w:rPr>
          <w:rFonts w:eastAsia="MS Mincho"/>
          <w:lang w:val="fr-FR"/>
        </w:rPr>
        <w:t>n</w:t>
      </w:r>
      <w:r w:rsidR="00AB53B9" w:rsidRPr="00AB53B9">
        <w:rPr>
          <w:rFonts w:eastAsia="MS Mincho"/>
          <w:vertAlign w:val="superscript"/>
          <w:lang w:val="fr-FR"/>
        </w:rPr>
        <w:t>o</w:t>
      </w:r>
      <w:r w:rsidR="00AB53B9" w:rsidRPr="00AB53B9">
        <w:rPr>
          <w:rFonts w:eastAsia="MS Mincho"/>
        </w:rPr>
        <w:t> </w:t>
      </w:r>
      <w:r w:rsidR="00F02902" w:rsidRPr="00943DF2">
        <w:rPr>
          <w:lang w:val="fr-FR"/>
        </w:rPr>
        <w:t>05</w:t>
      </w:r>
      <w:r w:rsidR="00F02902" w:rsidRPr="00943DF2">
        <w:rPr>
          <w:lang w:val="fr-FR"/>
        </w:rPr>
        <w:noBreakHyphen/>
        <w:t>435 du 10 novembre 2005.</w:t>
      </w:r>
    </w:p>
    <w:p w:rsidR="00F02902" w:rsidRPr="00943DF2" w:rsidRDefault="00937CEC" w:rsidP="008E4A2D">
      <w:pPr>
        <w:pStyle w:val="SingleTxtG"/>
        <w:rPr>
          <w:lang w:val="fr-FR"/>
        </w:rPr>
      </w:pPr>
      <w:r>
        <w:rPr>
          <w:lang w:val="fr-FR"/>
        </w:rPr>
        <w:t>151.</w:t>
      </w:r>
      <w:r>
        <w:rPr>
          <w:lang w:val="fr-FR"/>
        </w:rPr>
        <w:tab/>
      </w:r>
      <w:r w:rsidR="00F02902" w:rsidRPr="00943DF2">
        <w:rPr>
          <w:lang w:val="fr-FR"/>
        </w:rPr>
        <w:t>Les caractéristiques de l</w:t>
      </w:r>
      <w:r w:rsidR="00AB53B9">
        <w:rPr>
          <w:lang w:val="fr-FR"/>
        </w:rPr>
        <w:t>’</w:t>
      </w:r>
      <w:r w:rsidR="00F02902" w:rsidRPr="00943DF2">
        <w:rPr>
          <w:lang w:val="fr-FR"/>
        </w:rPr>
        <w:t xml:space="preserve">unité de néonatalogie et du service de maternité font partie des spécificités portées sur le cahier des charges pour les nouvelles réalisations. Le </w:t>
      </w:r>
      <w:r w:rsidR="00E676F6" w:rsidRPr="00943DF2">
        <w:rPr>
          <w:lang w:val="fr-FR"/>
        </w:rPr>
        <w:t>P</w:t>
      </w:r>
      <w:r w:rsidR="00F02902" w:rsidRPr="00943DF2">
        <w:rPr>
          <w:lang w:val="fr-FR"/>
        </w:rPr>
        <w:t>rogramme national de périnatalité a été lancé en 2005 et est conforté par une volonté politique au plus haut niveau qui s</w:t>
      </w:r>
      <w:r w:rsidR="00AB53B9">
        <w:rPr>
          <w:lang w:val="fr-FR"/>
        </w:rPr>
        <w:t>’</w:t>
      </w:r>
      <w:r w:rsidR="00F02902" w:rsidRPr="00943DF2">
        <w:rPr>
          <w:lang w:val="fr-FR"/>
        </w:rPr>
        <w:t>est traduite par la publication du décret exécutif normalisant l</w:t>
      </w:r>
      <w:r w:rsidR="00AB53B9">
        <w:rPr>
          <w:lang w:val="fr-FR"/>
        </w:rPr>
        <w:t>’</w:t>
      </w:r>
      <w:r w:rsidR="00F02902" w:rsidRPr="00943DF2">
        <w:rPr>
          <w:lang w:val="fr-FR"/>
        </w:rPr>
        <w:t>organisation et le fonctionnement des services de néonatologie et de périnatalité (</w:t>
      </w:r>
      <w:r w:rsidRPr="00943DF2">
        <w:rPr>
          <w:lang w:val="fr-FR"/>
        </w:rPr>
        <w:t>d</w:t>
      </w:r>
      <w:r w:rsidR="00F02902" w:rsidRPr="00943DF2">
        <w:rPr>
          <w:lang w:val="fr-FR"/>
        </w:rPr>
        <w:t xml:space="preserve">écret exécutif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943DF2">
        <w:rPr>
          <w:lang w:val="fr-FR"/>
        </w:rPr>
        <w:t>05-435 du 10 novembre 2005).</w:t>
      </w:r>
    </w:p>
    <w:p w:rsidR="00F02902" w:rsidRPr="00943DF2" w:rsidRDefault="00937CEC" w:rsidP="008E4A2D">
      <w:pPr>
        <w:pStyle w:val="SingleTxtG"/>
        <w:rPr>
          <w:lang w:val="fr-FR"/>
        </w:rPr>
      </w:pPr>
      <w:r>
        <w:rPr>
          <w:lang w:val="fr-FR"/>
        </w:rPr>
        <w:t>152.</w:t>
      </w:r>
      <w:r>
        <w:rPr>
          <w:lang w:val="fr-FR"/>
        </w:rPr>
        <w:tab/>
      </w:r>
      <w:r w:rsidR="00F02902" w:rsidRPr="00943DF2">
        <w:rPr>
          <w:lang w:val="fr-FR"/>
        </w:rPr>
        <w:t>Il s</w:t>
      </w:r>
      <w:r w:rsidR="00AB53B9">
        <w:rPr>
          <w:lang w:val="fr-FR"/>
        </w:rPr>
        <w:t>’</w:t>
      </w:r>
      <w:r w:rsidR="00F02902" w:rsidRPr="00943DF2">
        <w:rPr>
          <w:lang w:val="fr-FR"/>
        </w:rPr>
        <w:t>agit d</w:t>
      </w:r>
      <w:r w:rsidR="00AB53B9">
        <w:rPr>
          <w:lang w:val="fr-FR"/>
        </w:rPr>
        <w:t>’</w:t>
      </w:r>
      <w:r w:rsidR="00F02902" w:rsidRPr="00943DF2">
        <w:rPr>
          <w:lang w:val="fr-FR"/>
        </w:rPr>
        <w:t>un programme triennal (2006-2009) visant à assurer une prise en charge du binôme mère</w:t>
      </w:r>
      <w:r w:rsidR="00E676F6">
        <w:rPr>
          <w:lang w:val="fr-FR"/>
        </w:rPr>
        <w:t>-</w:t>
      </w:r>
      <w:r w:rsidR="00F02902" w:rsidRPr="00943DF2">
        <w:rPr>
          <w:lang w:val="fr-FR"/>
        </w:rPr>
        <w:t>enfant et à réduire le risque néonatal. Les objectifs sont de réduire de 30 % la mortalité périnatale et de 50 % la mortalité maternelle notamment par:</w:t>
      </w:r>
    </w:p>
    <w:p w:rsidR="00F02902" w:rsidRPr="006F33DA" w:rsidRDefault="00F02902" w:rsidP="00F02902">
      <w:pPr>
        <w:pStyle w:val="Bullet1G"/>
        <w:rPr>
          <w:lang w:val="fr-FR"/>
        </w:rPr>
      </w:pPr>
      <w:r w:rsidRPr="00943DF2">
        <w:rPr>
          <w:lang w:val="fr-FR"/>
        </w:rPr>
        <w:t>La prévention, le dépistage et la prise en charge efficace, du diabète et de l</w:t>
      </w:r>
      <w:r w:rsidR="00AB53B9">
        <w:rPr>
          <w:lang w:val="fr-FR"/>
        </w:rPr>
        <w:t>’</w:t>
      </w:r>
      <w:r w:rsidRPr="00943DF2">
        <w:rPr>
          <w:lang w:val="fr-FR"/>
        </w:rPr>
        <w:t xml:space="preserve">hypertension artérielle au cours de la grossesse, et des pathologies </w:t>
      </w:r>
      <w:proofErr w:type="spellStart"/>
      <w:r w:rsidRPr="00943DF2">
        <w:rPr>
          <w:lang w:val="fr-FR"/>
        </w:rPr>
        <w:t>prévalentes</w:t>
      </w:r>
      <w:proofErr w:type="spellEnd"/>
      <w:r w:rsidRPr="00943DF2">
        <w:rPr>
          <w:lang w:val="fr-FR"/>
        </w:rPr>
        <w:t xml:space="preserve">. </w:t>
      </w:r>
      <w:r w:rsidRPr="006F33DA">
        <w:rPr>
          <w:lang w:val="fr-FR"/>
        </w:rPr>
        <w:t xml:space="preserve">Dans ce cadre il a été mis en place </w:t>
      </w:r>
      <w:r w:rsidRPr="006F33DA">
        <w:rPr>
          <w:b/>
          <w:bCs/>
          <w:lang w:val="fr-FR"/>
        </w:rPr>
        <w:t xml:space="preserve">246 centres de référence de suivi des grossesses à risque </w:t>
      </w:r>
      <w:r w:rsidRPr="006F33DA">
        <w:rPr>
          <w:lang w:val="fr-FR"/>
        </w:rPr>
        <w:t>intégrant des équipes médicales spécialisées pluridisciplinaires qui travaillent en coordination avec les centres de protection maternelle et infantile (PMI) de base avec un système de dépistage et d</w:t>
      </w:r>
      <w:r w:rsidR="00AB53B9">
        <w:rPr>
          <w:lang w:val="fr-FR"/>
        </w:rPr>
        <w:t>’</w:t>
      </w:r>
      <w:r w:rsidRPr="006F33DA">
        <w:rPr>
          <w:lang w:val="fr-FR"/>
        </w:rPr>
        <w:t xml:space="preserve">orientation à la base vers des maternités adaptées au risque; </w:t>
      </w:r>
    </w:p>
    <w:p w:rsidR="00F02902" w:rsidRPr="006F33DA" w:rsidRDefault="00F02902" w:rsidP="00F02902">
      <w:pPr>
        <w:pStyle w:val="Bullet1G"/>
        <w:rPr>
          <w:lang w:val="fr-FR"/>
        </w:rPr>
      </w:pPr>
      <w:r w:rsidRPr="006F33DA">
        <w:rPr>
          <w:lang w:val="fr-FR"/>
        </w:rPr>
        <w:t>La normalisation de la surveillance obstétricale pour réduire de 30 % les décès maternels liés aux complications de l</w:t>
      </w:r>
      <w:r w:rsidR="00AB53B9">
        <w:rPr>
          <w:lang w:val="fr-FR"/>
        </w:rPr>
        <w:t>’</w:t>
      </w:r>
      <w:r w:rsidRPr="006F33DA">
        <w:rPr>
          <w:lang w:val="fr-FR"/>
        </w:rPr>
        <w:t>hémorragie de la délivrance qui représentent la première cause de mortalité maternelle;</w:t>
      </w:r>
    </w:p>
    <w:p w:rsidR="00F02902" w:rsidRPr="00943DF2" w:rsidRDefault="00F02902" w:rsidP="00F02902">
      <w:pPr>
        <w:pStyle w:val="Bullet1G"/>
        <w:rPr>
          <w:lang w:val="fr-FR"/>
        </w:rPr>
      </w:pPr>
      <w:r w:rsidRPr="00943DF2">
        <w:rPr>
          <w:lang w:val="fr-FR"/>
        </w:rPr>
        <w:t>La normalisation des salles de naissances et la hiérarchisation des niveaux de soins néonatals (soins généraux de base, réanimation néonatale, soins intens</w:t>
      </w:r>
      <w:r w:rsidR="00E676F6">
        <w:rPr>
          <w:lang w:val="fr-FR"/>
        </w:rPr>
        <w:t>ifs) conformément au décret sus-</w:t>
      </w:r>
      <w:r w:rsidRPr="00943DF2">
        <w:rPr>
          <w:lang w:val="fr-FR"/>
        </w:rPr>
        <w:t>évoqué.</w:t>
      </w:r>
    </w:p>
    <w:p w:rsidR="00F02902" w:rsidRPr="00943DF2" w:rsidRDefault="00F02902" w:rsidP="00F02902">
      <w:pPr>
        <w:pStyle w:val="H23G"/>
        <w:rPr>
          <w:lang w:val="fr-FR"/>
        </w:rPr>
      </w:pPr>
      <w:r w:rsidRPr="00943DF2">
        <w:rPr>
          <w:lang w:val="fr-FR"/>
        </w:rPr>
        <w:tab/>
      </w:r>
      <w:r w:rsidRPr="00943DF2">
        <w:rPr>
          <w:lang w:val="fr-FR"/>
        </w:rPr>
        <w:tab/>
        <w:t xml:space="preserve">Réduction de la mortalité infantile et maternelle </w:t>
      </w:r>
      <w:r w:rsidRPr="00943DF2">
        <w:rPr>
          <w:b w:val="0"/>
          <w:lang w:val="fr-FR"/>
        </w:rPr>
        <w:t>(</w:t>
      </w:r>
      <w:r w:rsidR="00E676F6" w:rsidRPr="00943DF2">
        <w:rPr>
          <w:b w:val="0"/>
          <w:lang w:val="fr-FR"/>
        </w:rPr>
        <w:t>v</w:t>
      </w:r>
      <w:r w:rsidRPr="00943DF2">
        <w:rPr>
          <w:b w:val="0"/>
          <w:lang w:val="fr-FR"/>
        </w:rPr>
        <w:t xml:space="preserve">oir annexe </w:t>
      </w:r>
      <w:r w:rsidR="00AB53B9" w:rsidRPr="00AB53B9">
        <w:rPr>
          <w:rFonts w:eastAsia="MS Mincho"/>
          <w:b w:val="0"/>
          <w:lang w:val="fr-FR"/>
        </w:rPr>
        <w:t>n</w:t>
      </w:r>
      <w:r w:rsidR="00AB53B9" w:rsidRPr="00AB53B9">
        <w:rPr>
          <w:rFonts w:eastAsia="MS Mincho"/>
          <w:b w:val="0"/>
          <w:vertAlign w:val="superscript"/>
          <w:lang w:val="fr-FR"/>
        </w:rPr>
        <w:t>o</w:t>
      </w:r>
      <w:r w:rsidR="00AB53B9">
        <w:rPr>
          <w:b w:val="0"/>
          <w:lang w:val="fr-FR"/>
        </w:rPr>
        <w:t xml:space="preserve"> </w:t>
      </w:r>
      <w:r w:rsidRPr="00943DF2">
        <w:rPr>
          <w:b w:val="0"/>
          <w:lang w:val="fr-FR"/>
        </w:rPr>
        <w:t>10)</w:t>
      </w:r>
      <w:r w:rsidRPr="00943DF2">
        <w:rPr>
          <w:lang w:val="fr-FR"/>
        </w:rPr>
        <w:t xml:space="preserve"> </w:t>
      </w:r>
    </w:p>
    <w:p w:rsidR="00F02902" w:rsidRPr="00943DF2" w:rsidRDefault="00937CEC" w:rsidP="008E4A2D">
      <w:pPr>
        <w:pStyle w:val="SingleTxtG"/>
        <w:rPr>
          <w:lang w:val="fr-FR"/>
        </w:rPr>
      </w:pPr>
      <w:r>
        <w:rPr>
          <w:lang w:val="fr-FR"/>
        </w:rPr>
        <w:t>153.</w:t>
      </w:r>
      <w:r>
        <w:rPr>
          <w:lang w:val="fr-FR"/>
        </w:rPr>
        <w:tab/>
      </w:r>
      <w:r w:rsidR="00F02902" w:rsidRPr="00943DF2">
        <w:rPr>
          <w:lang w:val="fr-FR"/>
        </w:rPr>
        <w:t xml:space="preserve">Sur les 26 programmes </w:t>
      </w:r>
      <w:r w:rsidR="00E676F6">
        <w:rPr>
          <w:lang w:val="fr-FR"/>
        </w:rPr>
        <w:t>nationaux de prévention, neuf (</w:t>
      </w:r>
      <w:r w:rsidR="00F02902" w:rsidRPr="00943DF2">
        <w:rPr>
          <w:lang w:val="fr-FR"/>
        </w:rPr>
        <w:t xml:space="preserve">9) ciblent spécifiquement, la petite enfance et la femme: Programme de </w:t>
      </w:r>
      <w:r w:rsidRPr="00943DF2">
        <w:rPr>
          <w:lang w:val="fr-FR"/>
        </w:rPr>
        <w:t>p</w:t>
      </w:r>
      <w:r w:rsidR="00F02902" w:rsidRPr="00943DF2">
        <w:rPr>
          <w:lang w:val="fr-FR"/>
        </w:rPr>
        <w:t xml:space="preserve">érinatalité − Programme élargi de vaccination (PEV) − Infections respiratoires aigues (IRA) − </w:t>
      </w:r>
      <w:r w:rsidRPr="00943DF2">
        <w:rPr>
          <w:lang w:val="fr-FR"/>
        </w:rPr>
        <w:t>M</w:t>
      </w:r>
      <w:r w:rsidR="00F02902" w:rsidRPr="00943DF2">
        <w:rPr>
          <w:lang w:val="fr-FR"/>
        </w:rPr>
        <w:t xml:space="preserve">aladies diarrhéiques − Rhumatisme articulaire aigu (RAA) − </w:t>
      </w:r>
      <w:r w:rsidRPr="00943DF2">
        <w:rPr>
          <w:lang w:val="fr-FR"/>
        </w:rPr>
        <w:t>N</w:t>
      </w:r>
      <w:r w:rsidR="00F02902" w:rsidRPr="00943DF2">
        <w:rPr>
          <w:lang w:val="fr-FR"/>
        </w:rPr>
        <w:t xml:space="preserve">utrition − </w:t>
      </w:r>
      <w:r w:rsidRPr="00943DF2">
        <w:rPr>
          <w:lang w:val="fr-FR"/>
        </w:rPr>
        <w:t>A</w:t>
      </w:r>
      <w:r w:rsidR="00F02902" w:rsidRPr="00943DF2">
        <w:rPr>
          <w:lang w:val="fr-FR"/>
        </w:rPr>
        <w:t xml:space="preserve">ccidents domestiques − Trachome − </w:t>
      </w:r>
      <w:r>
        <w:rPr>
          <w:lang w:val="fr-FR"/>
        </w:rPr>
        <w:t>M</w:t>
      </w:r>
      <w:r w:rsidR="00F02902" w:rsidRPr="00943DF2">
        <w:rPr>
          <w:lang w:val="fr-FR"/>
        </w:rPr>
        <w:t>éningite cérébrospinale.</w:t>
      </w:r>
    </w:p>
    <w:p w:rsidR="00F02902" w:rsidRPr="00943DF2" w:rsidRDefault="00937CEC" w:rsidP="008E4A2D">
      <w:pPr>
        <w:pStyle w:val="SingleTxtG"/>
        <w:rPr>
          <w:b/>
          <w:bCs/>
          <w:lang w:val="fr-FR"/>
        </w:rPr>
      </w:pPr>
      <w:r>
        <w:rPr>
          <w:lang w:val="fr-FR"/>
        </w:rPr>
        <w:t>154.</w:t>
      </w:r>
      <w:r>
        <w:rPr>
          <w:lang w:val="fr-FR"/>
        </w:rPr>
        <w:tab/>
      </w:r>
      <w:r w:rsidR="00F02902" w:rsidRPr="00943DF2">
        <w:rPr>
          <w:lang w:val="fr-FR"/>
        </w:rPr>
        <w:t>Les objectifs généraux sont de réduire les formes graves de ces pathologies, leurs complications et tout particulièrement, la mortalité qui leur est associée.</w:t>
      </w:r>
    </w:p>
    <w:p w:rsidR="00F02902" w:rsidRPr="006F33DA" w:rsidRDefault="00937CEC" w:rsidP="008E4A2D">
      <w:pPr>
        <w:pStyle w:val="SingleTxtG"/>
        <w:rPr>
          <w:lang w:val="fr-FR"/>
        </w:rPr>
      </w:pPr>
      <w:r>
        <w:rPr>
          <w:lang w:val="fr-FR"/>
        </w:rPr>
        <w:t>155.</w:t>
      </w:r>
      <w:r>
        <w:rPr>
          <w:lang w:val="fr-FR"/>
        </w:rPr>
        <w:tab/>
      </w:r>
      <w:r w:rsidR="00F02902" w:rsidRPr="006F33DA">
        <w:rPr>
          <w:lang w:val="fr-FR"/>
        </w:rPr>
        <w:t>Concernant l</w:t>
      </w:r>
      <w:r w:rsidR="00AB53B9">
        <w:rPr>
          <w:lang w:val="fr-FR"/>
        </w:rPr>
        <w:t>’</w:t>
      </w:r>
      <w:r w:rsidR="00F02902" w:rsidRPr="006F33DA">
        <w:rPr>
          <w:lang w:val="fr-FR"/>
        </w:rPr>
        <w:t>enfant, les stratégies et programmes s</w:t>
      </w:r>
      <w:r w:rsidR="00AB53B9">
        <w:rPr>
          <w:lang w:val="fr-FR"/>
        </w:rPr>
        <w:t>’</w:t>
      </w:r>
      <w:r w:rsidR="00F02902" w:rsidRPr="006F33DA">
        <w:rPr>
          <w:lang w:val="fr-FR"/>
        </w:rPr>
        <w:t>inscrivent dans le cadre global de la réalisation des objectifs minimums de développement fixés à l</w:t>
      </w:r>
      <w:r w:rsidR="00AB53B9">
        <w:rPr>
          <w:lang w:val="fr-FR"/>
        </w:rPr>
        <w:t>’</w:t>
      </w:r>
      <w:r w:rsidR="00F02902" w:rsidRPr="006F33DA">
        <w:rPr>
          <w:lang w:val="fr-FR"/>
        </w:rPr>
        <w:t xml:space="preserve">horizon 2015 et en conformité avec les dispositions de la Convention </w:t>
      </w:r>
      <w:r w:rsidRPr="006F33DA">
        <w:rPr>
          <w:lang w:val="fr-FR"/>
        </w:rPr>
        <w:t>i</w:t>
      </w:r>
      <w:r w:rsidR="00F02902" w:rsidRPr="006F33DA">
        <w:rPr>
          <w:lang w:val="fr-FR"/>
        </w:rPr>
        <w:t>nternationale des droits de l</w:t>
      </w:r>
      <w:r w:rsidR="00AB53B9">
        <w:rPr>
          <w:lang w:val="fr-FR"/>
        </w:rPr>
        <w:t>’</w:t>
      </w:r>
      <w:r w:rsidRPr="006F33DA">
        <w:rPr>
          <w:lang w:val="fr-FR"/>
        </w:rPr>
        <w:t>e</w:t>
      </w:r>
      <w:r w:rsidR="00F02902" w:rsidRPr="006F33DA">
        <w:rPr>
          <w:lang w:val="fr-FR"/>
        </w:rPr>
        <w:t>nfant.</w:t>
      </w:r>
    </w:p>
    <w:p w:rsidR="00F02902" w:rsidRPr="006F33DA" w:rsidRDefault="00F02902" w:rsidP="00F02902">
      <w:pPr>
        <w:pStyle w:val="H23G"/>
        <w:rPr>
          <w:lang w:val="fr-FR"/>
        </w:rPr>
      </w:pPr>
      <w:r w:rsidRPr="006F33DA">
        <w:rPr>
          <w:lang w:val="fr-FR"/>
        </w:rPr>
        <w:tab/>
      </w:r>
      <w:r w:rsidRPr="006F33DA">
        <w:rPr>
          <w:lang w:val="fr-FR"/>
        </w:rPr>
        <w:tab/>
        <w:t xml:space="preserve">Programme national de nutrition </w:t>
      </w:r>
      <w:r w:rsidR="00AB53B9">
        <w:rPr>
          <w:b w:val="0"/>
          <w:lang w:val="fr-FR"/>
        </w:rPr>
        <w:t>(</w:t>
      </w:r>
      <w:r w:rsidR="00E676F6">
        <w:rPr>
          <w:b w:val="0"/>
          <w:lang w:val="fr-FR"/>
        </w:rPr>
        <w:t>v</w:t>
      </w:r>
      <w:r w:rsidR="00AB53B9">
        <w:rPr>
          <w:b w:val="0"/>
          <w:lang w:val="fr-FR"/>
        </w:rPr>
        <w:t xml:space="preserve">oir annexe </w:t>
      </w:r>
      <w:r w:rsidR="00AB53B9" w:rsidRPr="00AB53B9">
        <w:rPr>
          <w:rFonts w:eastAsia="MS Mincho"/>
          <w:b w:val="0"/>
          <w:lang w:val="fr-FR"/>
        </w:rPr>
        <w:t>n</w:t>
      </w:r>
      <w:r w:rsidR="00AB53B9" w:rsidRPr="00AB53B9">
        <w:rPr>
          <w:rFonts w:eastAsia="MS Mincho"/>
          <w:b w:val="0"/>
          <w:vertAlign w:val="superscript"/>
          <w:lang w:val="fr-FR"/>
        </w:rPr>
        <w:t>o</w:t>
      </w:r>
      <w:r w:rsidR="00AB53B9">
        <w:rPr>
          <w:b w:val="0"/>
          <w:lang w:val="fr-FR"/>
        </w:rPr>
        <w:t xml:space="preserve"> </w:t>
      </w:r>
      <w:r w:rsidRPr="006F33DA">
        <w:rPr>
          <w:b w:val="0"/>
          <w:lang w:val="fr-FR"/>
        </w:rPr>
        <w:t>11)</w:t>
      </w:r>
    </w:p>
    <w:p w:rsidR="00F02902" w:rsidRPr="006F33DA" w:rsidRDefault="00937CEC" w:rsidP="00937CEC">
      <w:pPr>
        <w:pStyle w:val="SingleTxtG"/>
        <w:rPr>
          <w:lang w:val="fr-FR"/>
        </w:rPr>
      </w:pPr>
      <w:r>
        <w:rPr>
          <w:lang w:val="fr-FR"/>
        </w:rPr>
        <w:t>156.</w:t>
      </w:r>
      <w:r>
        <w:rPr>
          <w:lang w:val="fr-FR"/>
        </w:rPr>
        <w:tab/>
      </w:r>
      <w:r w:rsidR="00F02902" w:rsidRPr="006F33DA">
        <w:rPr>
          <w:lang w:val="fr-FR"/>
        </w:rPr>
        <w:t>En 2006, lors de l</w:t>
      </w:r>
      <w:r w:rsidR="00AB53B9">
        <w:rPr>
          <w:lang w:val="fr-FR"/>
        </w:rPr>
        <w:t>’</w:t>
      </w:r>
      <w:r w:rsidR="00F02902" w:rsidRPr="006F33DA">
        <w:rPr>
          <w:lang w:val="fr-FR"/>
        </w:rPr>
        <w:t>enquête MICS3, les mesures anthropométriques montrent que:</w:t>
      </w:r>
    </w:p>
    <w:p w:rsidR="00F02902" w:rsidRPr="00943DF2" w:rsidRDefault="00F02902" w:rsidP="00F02902">
      <w:pPr>
        <w:pStyle w:val="Bullet1G"/>
        <w:rPr>
          <w:lang w:val="fr-FR"/>
        </w:rPr>
      </w:pPr>
      <w:r w:rsidRPr="00943DF2">
        <w:rPr>
          <w:lang w:val="fr-FR"/>
        </w:rPr>
        <w:t>3,7 % des enfants enquêtés sont modérément ou sévèrement maigres dont 0,6 % le sont sévèrement (en 1995, ces chiffres étaient de 10 % et de 3 %)</w:t>
      </w:r>
      <w:r w:rsidR="00937CEC">
        <w:rPr>
          <w:lang w:val="fr-FR"/>
        </w:rPr>
        <w:t>;</w:t>
      </w:r>
    </w:p>
    <w:p w:rsidR="00F02902" w:rsidRPr="00943DF2" w:rsidRDefault="00F02902" w:rsidP="00F02902">
      <w:pPr>
        <w:pStyle w:val="Bullet1G"/>
        <w:rPr>
          <w:lang w:val="fr-FR"/>
        </w:rPr>
      </w:pPr>
      <w:r w:rsidRPr="00943DF2">
        <w:rPr>
          <w:lang w:val="fr-FR"/>
        </w:rPr>
        <w:t>11,3 % des enfants souffrent de retard de croissance modéré ou sévère dont 3</w:t>
      </w:r>
      <w:r w:rsidR="00937CEC">
        <w:rPr>
          <w:lang w:val="fr-FR"/>
        </w:rPr>
        <w:t xml:space="preserve"> </w:t>
      </w:r>
      <w:r w:rsidRPr="00943DF2">
        <w:rPr>
          <w:lang w:val="fr-FR"/>
        </w:rPr>
        <w:t>% de retard sévère (en 2000, ces chiffres étaient de 18 % et de 5,1 %).</w:t>
      </w:r>
    </w:p>
    <w:p w:rsidR="00F02902" w:rsidRPr="006F33DA" w:rsidRDefault="00937CEC" w:rsidP="00937CEC">
      <w:pPr>
        <w:pStyle w:val="SingleTxtG"/>
        <w:rPr>
          <w:lang w:val="fr-FR"/>
        </w:rPr>
      </w:pPr>
      <w:r>
        <w:t>157.</w:t>
      </w:r>
      <w:r>
        <w:tab/>
      </w:r>
      <w:r w:rsidR="00F02902" w:rsidRPr="00937CEC">
        <w:t>Cette</w:t>
      </w:r>
      <w:r w:rsidR="00F02902" w:rsidRPr="006F33DA">
        <w:rPr>
          <w:lang w:val="fr-FR"/>
        </w:rPr>
        <w:t xml:space="preserve"> évolution favorable de l</w:t>
      </w:r>
      <w:r w:rsidR="00AB53B9">
        <w:rPr>
          <w:lang w:val="fr-FR"/>
        </w:rPr>
        <w:t>’</w:t>
      </w:r>
      <w:r w:rsidR="00F02902" w:rsidRPr="006F33DA">
        <w:rPr>
          <w:lang w:val="fr-FR"/>
        </w:rPr>
        <w:t>indice de malnutrition chez les enfants de moins de cinq ans est confortée</w:t>
      </w:r>
      <w:r w:rsidR="00E676F6">
        <w:rPr>
          <w:lang w:val="fr-FR"/>
        </w:rPr>
        <w:t>,</w:t>
      </w:r>
      <w:r w:rsidR="00F02902" w:rsidRPr="006F33DA">
        <w:rPr>
          <w:lang w:val="fr-FR"/>
        </w:rPr>
        <w:t xml:space="preserve"> au plan de l</w:t>
      </w:r>
      <w:r w:rsidR="00AB53B9">
        <w:rPr>
          <w:lang w:val="fr-FR"/>
        </w:rPr>
        <w:t>’</w:t>
      </w:r>
      <w:r w:rsidR="00F02902" w:rsidRPr="006F33DA">
        <w:rPr>
          <w:lang w:val="fr-FR"/>
        </w:rPr>
        <w:t>analyse, par l</w:t>
      </w:r>
      <w:r w:rsidR="00AB53B9">
        <w:rPr>
          <w:lang w:val="fr-FR"/>
        </w:rPr>
        <w:t>’</w:t>
      </w:r>
      <w:r w:rsidR="00F02902" w:rsidRPr="006F33DA">
        <w:rPr>
          <w:lang w:val="fr-FR"/>
        </w:rPr>
        <w:t>évolution des données générales sur la pauvreté au sein de la population à travers les enquêtes de consommation de ménages, réalisées par l</w:t>
      </w:r>
      <w:r w:rsidR="00AB53B9">
        <w:rPr>
          <w:lang w:val="fr-FR"/>
        </w:rPr>
        <w:t>’</w:t>
      </w:r>
      <w:r w:rsidR="00F02902" w:rsidRPr="006F33DA">
        <w:rPr>
          <w:lang w:val="fr-FR"/>
        </w:rPr>
        <w:t xml:space="preserve">Office </w:t>
      </w:r>
      <w:r w:rsidRPr="006F33DA">
        <w:rPr>
          <w:lang w:val="fr-FR"/>
        </w:rPr>
        <w:t>n</w:t>
      </w:r>
      <w:r w:rsidR="00F02902" w:rsidRPr="006F33DA">
        <w:rPr>
          <w:lang w:val="fr-FR"/>
        </w:rPr>
        <w:t xml:space="preserve">ational des </w:t>
      </w:r>
      <w:r w:rsidRPr="006F33DA">
        <w:rPr>
          <w:lang w:val="fr-FR"/>
        </w:rPr>
        <w:t>s</w:t>
      </w:r>
      <w:r w:rsidR="00F02902" w:rsidRPr="006F33DA">
        <w:rPr>
          <w:lang w:val="fr-FR"/>
        </w:rPr>
        <w:t xml:space="preserve">tatistiques et les </w:t>
      </w:r>
      <w:r w:rsidRPr="006F33DA">
        <w:rPr>
          <w:lang w:val="fr-FR"/>
        </w:rPr>
        <w:t>e</w:t>
      </w:r>
      <w:r w:rsidR="00F02902" w:rsidRPr="006F33DA">
        <w:rPr>
          <w:lang w:val="fr-FR"/>
        </w:rPr>
        <w:t xml:space="preserve">nquêtes sur le </w:t>
      </w:r>
      <w:r w:rsidRPr="006F33DA">
        <w:rPr>
          <w:lang w:val="fr-FR"/>
        </w:rPr>
        <w:t>n</w:t>
      </w:r>
      <w:r w:rsidR="00F02902" w:rsidRPr="006F33DA">
        <w:rPr>
          <w:lang w:val="fr-FR"/>
        </w:rPr>
        <w:t xml:space="preserve">iveau de </w:t>
      </w:r>
      <w:r w:rsidRPr="006F33DA">
        <w:rPr>
          <w:lang w:val="fr-FR"/>
        </w:rPr>
        <w:t>v</w:t>
      </w:r>
      <w:r w:rsidR="00F02902" w:rsidRPr="006F33DA">
        <w:rPr>
          <w:lang w:val="fr-FR"/>
        </w:rPr>
        <w:t xml:space="preserve">ie et la </w:t>
      </w:r>
      <w:r w:rsidRPr="006F33DA">
        <w:rPr>
          <w:lang w:val="fr-FR"/>
        </w:rPr>
        <w:t>m</w:t>
      </w:r>
      <w:r w:rsidR="00F02902" w:rsidRPr="006F33DA">
        <w:rPr>
          <w:lang w:val="fr-FR"/>
        </w:rPr>
        <w:t xml:space="preserve">esure de la </w:t>
      </w:r>
      <w:r w:rsidRPr="006F33DA">
        <w:rPr>
          <w:lang w:val="fr-FR"/>
        </w:rPr>
        <w:t>p</w:t>
      </w:r>
      <w:r w:rsidR="00F02902" w:rsidRPr="006F33DA">
        <w:rPr>
          <w:lang w:val="fr-FR"/>
        </w:rPr>
        <w:t>auvreté (LSMS), dont la dernière a été réalisée en 2005.</w:t>
      </w:r>
    </w:p>
    <w:p w:rsidR="00F02902" w:rsidRPr="006F33DA" w:rsidRDefault="00F02902" w:rsidP="00F02902">
      <w:pPr>
        <w:pStyle w:val="H23G"/>
        <w:rPr>
          <w:lang w:val="fr-FR"/>
        </w:rPr>
      </w:pPr>
      <w:r w:rsidRPr="006F33DA">
        <w:rPr>
          <w:lang w:val="fr-FR"/>
        </w:rPr>
        <w:tab/>
      </w:r>
      <w:r w:rsidRPr="006F33DA">
        <w:rPr>
          <w:lang w:val="fr-FR"/>
        </w:rPr>
        <w:tab/>
        <w:t>Maladies contrôlables par la vaccination</w:t>
      </w:r>
    </w:p>
    <w:p w:rsidR="00F02902" w:rsidRPr="006F33DA" w:rsidRDefault="00F02902" w:rsidP="00F02902">
      <w:pPr>
        <w:pStyle w:val="H23G"/>
        <w:rPr>
          <w:lang w:val="fr-FR"/>
        </w:rPr>
      </w:pPr>
      <w:r w:rsidRPr="006F33DA">
        <w:rPr>
          <w:lang w:val="fr-FR"/>
        </w:rPr>
        <w:tab/>
      </w:r>
      <w:r w:rsidRPr="006F33DA">
        <w:rPr>
          <w:lang w:val="fr-FR"/>
        </w:rPr>
        <w:tab/>
        <w:t>Nouveaux vaccins dans le calendrier national de vaccination</w:t>
      </w:r>
    </w:p>
    <w:p w:rsidR="00F02902" w:rsidRPr="006F33DA" w:rsidRDefault="00937CEC" w:rsidP="00937CEC">
      <w:pPr>
        <w:pStyle w:val="SingleTxtG"/>
        <w:rPr>
          <w:lang w:val="fr-FR"/>
        </w:rPr>
      </w:pPr>
      <w:r>
        <w:t>158.</w:t>
      </w:r>
      <w:r>
        <w:tab/>
      </w:r>
      <w:r w:rsidR="00F02902" w:rsidRPr="00937CEC">
        <w:t>En</w:t>
      </w:r>
      <w:r w:rsidR="00F02902" w:rsidRPr="006F33DA">
        <w:rPr>
          <w:lang w:val="fr-FR"/>
        </w:rPr>
        <w:t xml:space="preserve"> 1997, </w:t>
      </w:r>
      <w:r w:rsidR="00E676F6" w:rsidRPr="006F33DA">
        <w:rPr>
          <w:lang w:val="fr-FR"/>
        </w:rPr>
        <w:t>i</w:t>
      </w:r>
      <w:r w:rsidR="00F02902" w:rsidRPr="006F33DA">
        <w:rPr>
          <w:lang w:val="fr-FR"/>
        </w:rPr>
        <w:t xml:space="preserve">ntroduction de doses de rappel de vaccin DT, Polio et </w:t>
      </w:r>
      <w:proofErr w:type="spellStart"/>
      <w:r w:rsidR="00F02902" w:rsidRPr="006F33DA">
        <w:rPr>
          <w:lang w:val="fr-FR"/>
        </w:rPr>
        <w:t>antirougeoleux</w:t>
      </w:r>
      <w:proofErr w:type="spellEnd"/>
      <w:r w:rsidR="00F02902" w:rsidRPr="006F33DA">
        <w:rPr>
          <w:lang w:val="fr-FR"/>
        </w:rPr>
        <w:t xml:space="preserve"> en milieu scolaire;</w:t>
      </w:r>
    </w:p>
    <w:p w:rsidR="00F02902" w:rsidRPr="006F33DA" w:rsidRDefault="00F02902" w:rsidP="00F02902">
      <w:pPr>
        <w:pStyle w:val="Bullet1G"/>
        <w:rPr>
          <w:lang w:val="fr-FR"/>
        </w:rPr>
      </w:pPr>
      <w:r w:rsidRPr="006F33DA">
        <w:rPr>
          <w:lang w:val="fr-FR"/>
        </w:rPr>
        <w:t>En 2003, introduction du vaccin contre l</w:t>
      </w:r>
      <w:r w:rsidR="00AB53B9">
        <w:rPr>
          <w:lang w:val="fr-FR"/>
        </w:rPr>
        <w:t>’</w:t>
      </w:r>
      <w:r w:rsidRPr="006F33DA">
        <w:rPr>
          <w:lang w:val="fr-FR"/>
        </w:rPr>
        <w:t>hépatite B;</w:t>
      </w:r>
    </w:p>
    <w:p w:rsidR="00F02902" w:rsidRPr="006F33DA" w:rsidRDefault="00F02902" w:rsidP="00F02902">
      <w:pPr>
        <w:pStyle w:val="Bullet1G"/>
        <w:rPr>
          <w:lang w:val="fr-FR"/>
        </w:rPr>
      </w:pPr>
      <w:r w:rsidRPr="006F33DA">
        <w:rPr>
          <w:lang w:val="fr-FR"/>
        </w:rPr>
        <w:t xml:space="preserve">En </w:t>
      </w:r>
      <w:r w:rsidR="00937CEC" w:rsidRPr="006F33DA">
        <w:rPr>
          <w:lang w:val="fr-FR"/>
        </w:rPr>
        <w:t>o</w:t>
      </w:r>
      <w:r w:rsidRPr="006F33DA">
        <w:rPr>
          <w:lang w:val="fr-FR"/>
        </w:rPr>
        <w:t>ctobre 2008, introduction du vaccin contre l</w:t>
      </w:r>
      <w:r w:rsidR="00AB53B9">
        <w:rPr>
          <w:lang w:val="fr-FR"/>
        </w:rPr>
        <w:t>’</w:t>
      </w:r>
      <w:proofErr w:type="spellStart"/>
      <w:r w:rsidR="00937CEC" w:rsidRPr="00937CEC">
        <w:rPr>
          <w:i/>
          <w:lang w:val="fr-FR"/>
        </w:rPr>
        <w:t>H</w:t>
      </w:r>
      <w:r w:rsidRPr="00937CEC">
        <w:rPr>
          <w:i/>
          <w:lang w:val="fr-FR"/>
        </w:rPr>
        <w:t>aemophilus</w:t>
      </w:r>
      <w:proofErr w:type="spellEnd"/>
      <w:r w:rsidRPr="00937CEC">
        <w:rPr>
          <w:i/>
          <w:lang w:val="fr-FR"/>
        </w:rPr>
        <w:t xml:space="preserve"> </w:t>
      </w:r>
      <w:proofErr w:type="spellStart"/>
      <w:r w:rsidRPr="00937CEC">
        <w:rPr>
          <w:i/>
          <w:lang w:val="fr-FR"/>
        </w:rPr>
        <w:t>influenzae</w:t>
      </w:r>
      <w:proofErr w:type="spellEnd"/>
      <w:r w:rsidRPr="00937CEC">
        <w:rPr>
          <w:i/>
          <w:lang w:val="fr-FR"/>
        </w:rPr>
        <w:t xml:space="preserve"> b</w:t>
      </w:r>
      <w:r w:rsidRPr="006F33DA">
        <w:rPr>
          <w:lang w:val="fr-FR"/>
        </w:rPr>
        <w:t>.</w:t>
      </w:r>
    </w:p>
    <w:p w:rsidR="00F02902" w:rsidRPr="00FB3D86" w:rsidRDefault="00F02902" w:rsidP="00F02902">
      <w:pPr>
        <w:pStyle w:val="H23G"/>
      </w:pPr>
      <w:r w:rsidRPr="006F33DA">
        <w:rPr>
          <w:lang w:val="fr-FR"/>
        </w:rPr>
        <w:tab/>
      </w:r>
      <w:r w:rsidRPr="006F33DA">
        <w:rPr>
          <w:lang w:val="fr-FR"/>
        </w:rPr>
        <w:tab/>
      </w:r>
      <w:r w:rsidRPr="00FB3D86">
        <w:t>Autres</w:t>
      </w:r>
      <w:r>
        <w:t xml:space="preserve"> actions mises en œuvre</w:t>
      </w:r>
    </w:p>
    <w:p w:rsidR="00F02902" w:rsidRPr="00943DF2" w:rsidRDefault="00937CEC" w:rsidP="00937CEC">
      <w:pPr>
        <w:pStyle w:val="SingleTxtG"/>
        <w:rPr>
          <w:lang w:val="fr-FR"/>
        </w:rPr>
      </w:pPr>
      <w:r>
        <w:rPr>
          <w:lang w:val="fr-FR"/>
        </w:rPr>
        <w:t>159.</w:t>
      </w:r>
      <w:r>
        <w:rPr>
          <w:lang w:val="fr-FR"/>
        </w:rPr>
        <w:tab/>
      </w:r>
      <w:r w:rsidR="00F02902" w:rsidRPr="00943DF2">
        <w:rPr>
          <w:lang w:val="fr-FR"/>
        </w:rPr>
        <w:t xml:space="preserve">En 1993 a été lancé le </w:t>
      </w:r>
      <w:r w:rsidRPr="00943DF2">
        <w:rPr>
          <w:lang w:val="fr-FR"/>
        </w:rPr>
        <w:t>P</w:t>
      </w:r>
      <w:r w:rsidR="00F02902" w:rsidRPr="00943DF2">
        <w:rPr>
          <w:lang w:val="fr-FR"/>
        </w:rPr>
        <w:t xml:space="preserve">rogramme </w:t>
      </w:r>
      <w:r w:rsidR="00F02902" w:rsidRPr="00937CEC">
        <w:t>national</w:t>
      </w:r>
      <w:r w:rsidR="00F02902" w:rsidRPr="00943DF2">
        <w:rPr>
          <w:lang w:val="fr-FR"/>
        </w:rPr>
        <w:t xml:space="preserve"> d</w:t>
      </w:r>
      <w:r w:rsidR="00AB53B9">
        <w:rPr>
          <w:lang w:val="fr-FR"/>
        </w:rPr>
        <w:t>’</w:t>
      </w:r>
      <w:r w:rsidR="00F02902" w:rsidRPr="00943DF2">
        <w:rPr>
          <w:lang w:val="fr-FR"/>
        </w:rPr>
        <w:t>éradication de la</w:t>
      </w:r>
      <w:r>
        <w:rPr>
          <w:lang w:val="fr-FR"/>
        </w:rPr>
        <w:t xml:space="preserve"> </w:t>
      </w:r>
      <w:r w:rsidR="00F02902" w:rsidRPr="00943DF2">
        <w:rPr>
          <w:lang w:val="fr-FR"/>
        </w:rPr>
        <w:t>poliomyélite. Cette dernière a été éradiquée dans notre pays.</w:t>
      </w:r>
    </w:p>
    <w:p w:rsidR="00F02902" w:rsidRPr="00943DF2" w:rsidRDefault="00937CEC" w:rsidP="00937CEC">
      <w:pPr>
        <w:pStyle w:val="SingleTxtG"/>
        <w:rPr>
          <w:lang w:val="fr-FR"/>
        </w:rPr>
      </w:pPr>
      <w:r>
        <w:rPr>
          <w:lang w:val="fr-FR"/>
        </w:rPr>
        <w:tab/>
      </w:r>
      <w:r w:rsidR="00F02902" w:rsidRPr="00943DF2">
        <w:rPr>
          <w:lang w:val="fr-FR"/>
        </w:rPr>
        <w:t>En 2001 ont été lancé les programmes nationaux d</w:t>
      </w:r>
      <w:r w:rsidR="00AB53B9">
        <w:rPr>
          <w:lang w:val="fr-FR"/>
        </w:rPr>
        <w:t>’</w:t>
      </w:r>
      <w:r w:rsidR="00F02902" w:rsidRPr="00943DF2">
        <w:rPr>
          <w:lang w:val="fr-FR"/>
        </w:rPr>
        <w:t>élimination de la rougeole et de surveillance des effets secondaires des vaccins.</w:t>
      </w:r>
    </w:p>
    <w:p w:rsidR="00F02902" w:rsidRPr="00FB3D86" w:rsidRDefault="00F02902" w:rsidP="00F02902">
      <w:pPr>
        <w:pStyle w:val="H23G"/>
      </w:pPr>
      <w:r w:rsidRPr="00943DF2">
        <w:rPr>
          <w:lang w:val="fr-FR"/>
        </w:rPr>
        <w:tab/>
      </w:r>
      <w:r w:rsidRPr="00943DF2">
        <w:rPr>
          <w:lang w:val="fr-FR"/>
        </w:rPr>
        <w:tab/>
      </w:r>
      <w:r w:rsidRPr="00FB3D86">
        <w:t>Situation épidémiologique</w:t>
      </w:r>
    </w:p>
    <w:p w:rsidR="00F02902" w:rsidRPr="006F33DA" w:rsidRDefault="00937CEC" w:rsidP="00937CEC">
      <w:pPr>
        <w:pStyle w:val="SingleTxtG"/>
        <w:rPr>
          <w:lang w:val="fr-FR"/>
        </w:rPr>
      </w:pPr>
      <w:r>
        <w:rPr>
          <w:lang w:val="fr-FR"/>
        </w:rPr>
        <w:t>160.</w:t>
      </w:r>
      <w:r>
        <w:rPr>
          <w:lang w:val="fr-FR"/>
        </w:rPr>
        <w:tab/>
      </w:r>
      <w:r w:rsidR="00F02902" w:rsidRPr="006F33DA">
        <w:rPr>
          <w:lang w:val="fr-FR"/>
        </w:rPr>
        <w:t>Aucun cas de poliomyélite n</w:t>
      </w:r>
      <w:r w:rsidR="00AB53B9">
        <w:rPr>
          <w:lang w:val="fr-FR"/>
        </w:rPr>
        <w:t>’</w:t>
      </w:r>
      <w:r w:rsidR="00F02902" w:rsidRPr="006F33DA">
        <w:rPr>
          <w:lang w:val="fr-FR"/>
        </w:rPr>
        <w:t>a été déclaré depuis 1996;</w:t>
      </w:r>
    </w:p>
    <w:p w:rsidR="00F02902" w:rsidRPr="006F33DA" w:rsidRDefault="00F02902" w:rsidP="00F02902">
      <w:pPr>
        <w:pStyle w:val="Bullet1G"/>
        <w:rPr>
          <w:lang w:val="fr-FR"/>
        </w:rPr>
      </w:pPr>
      <w:r w:rsidRPr="006F33DA">
        <w:rPr>
          <w:lang w:val="fr-FR"/>
        </w:rPr>
        <w:t>Le tétanos néonatal a été éliminé;</w:t>
      </w:r>
    </w:p>
    <w:p w:rsidR="00F02902" w:rsidRPr="006F33DA" w:rsidRDefault="00F02902" w:rsidP="00F02902">
      <w:pPr>
        <w:pStyle w:val="Bullet1G"/>
        <w:rPr>
          <w:lang w:val="fr-FR"/>
        </w:rPr>
      </w:pPr>
      <w:r w:rsidRPr="006F33DA">
        <w:rPr>
          <w:lang w:val="fr-FR"/>
        </w:rPr>
        <w:t>Pas de cas de diphtérie depuis 2006;</w:t>
      </w:r>
    </w:p>
    <w:p w:rsidR="00F02902" w:rsidRPr="006F33DA" w:rsidRDefault="00F02902" w:rsidP="00F02902">
      <w:pPr>
        <w:pStyle w:val="Bullet1G"/>
        <w:rPr>
          <w:lang w:val="fr-FR"/>
        </w:rPr>
      </w:pPr>
      <w:r w:rsidRPr="006F33DA">
        <w:rPr>
          <w:lang w:val="fr-FR"/>
        </w:rPr>
        <w:t>Baisse de 77 % de l</w:t>
      </w:r>
      <w:r w:rsidR="00AB53B9">
        <w:rPr>
          <w:lang w:val="fr-FR"/>
        </w:rPr>
        <w:t>’</w:t>
      </w:r>
      <w:r w:rsidRPr="006F33DA">
        <w:rPr>
          <w:lang w:val="fr-FR"/>
        </w:rPr>
        <w:t>incidence de la rougeole de 2005 à 2007.</w:t>
      </w:r>
    </w:p>
    <w:p w:rsidR="00F02902" w:rsidRPr="00FB3D86" w:rsidRDefault="00F02902" w:rsidP="00F02902">
      <w:pPr>
        <w:pStyle w:val="H23G"/>
      </w:pPr>
      <w:r w:rsidRPr="006F33DA">
        <w:rPr>
          <w:lang w:val="fr-FR"/>
        </w:rPr>
        <w:tab/>
      </w:r>
      <w:r w:rsidRPr="006F33DA">
        <w:rPr>
          <w:lang w:val="fr-FR"/>
        </w:rPr>
        <w:tab/>
      </w:r>
      <w:r>
        <w:t>É</w:t>
      </w:r>
      <w:r w:rsidRPr="00FB3D86">
        <w:t>volution de la couverture vaccinale</w:t>
      </w:r>
    </w:p>
    <w:p w:rsidR="00F02902" w:rsidRPr="00FB3D86" w:rsidRDefault="00937CEC" w:rsidP="00937CEC">
      <w:pPr>
        <w:pStyle w:val="SingleTxtG"/>
      </w:pPr>
      <w:r>
        <w:rPr>
          <w:lang w:val="fr-FR"/>
        </w:rPr>
        <w:t>161.</w:t>
      </w:r>
      <w:r>
        <w:rPr>
          <w:lang w:val="fr-FR"/>
        </w:rPr>
        <w:tab/>
      </w:r>
      <w:r w:rsidR="00F02902" w:rsidRPr="00943DF2">
        <w:rPr>
          <w:lang w:val="fr-FR"/>
        </w:rPr>
        <w:t xml:space="preserve">La couverture vaccinale a connu une amélioration significative pour tous les vaccins, ce qui se traduit par une baisse importante des maladies contrôlables par la vaccination </w:t>
      </w:r>
      <w:r w:rsidR="00F02902" w:rsidRPr="00FB3D86">
        <w:t>(</w:t>
      </w:r>
      <w:r w:rsidR="00AB53B9" w:rsidRPr="00FB3D86">
        <w:t>v</w:t>
      </w:r>
      <w:r w:rsidR="00F02902" w:rsidRPr="00FB3D86">
        <w:t xml:space="preserve">oir </w:t>
      </w:r>
      <w:r w:rsidR="00AB53B9" w:rsidRPr="00FB3D86">
        <w:t>a</w:t>
      </w:r>
      <w:r w:rsidR="00F02902" w:rsidRPr="00FB3D86">
        <w:t xml:space="preserve">nnexe </w:t>
      </w:r>
      <w:r w:rsidR="00AB53B9">
        <w:rPr>
          <w:rFonts w:eastAsia="MS Mincho"/>
        </w:rPr>
        <w:t>n</w:t>
      </w:r>
      <w:r w:rsidR="00AB53B9">
        <w:rPr>
          <w:rFonts w:eastAsia="MS Mincho"/>
          <w:vertAlign w:val="superscript"/>
        </w:rPr>
        <w:t>o</w:t>
      </w:r>
      <w:r w:rsidR="00AB53B9">
        <w:t xml:space="preserve"> </w:t>
      </w:r>
      <w:r w:rsidR="00F02902" w:rsidRPr="00FB3D86">
        <w:t>12)</w:t>
      </w:r>
      <w:r w:rsidR="00AB53B9">
        <w:t>.</w:t>
      </w:r>
    </w:p>
    <w:p w:rsidR="00F02902" w:rsidRPr="00FB3D86" w:rsidRDefault="00F02902" w:rsidP="00F02902">
      <w:pPr>
        <w:pStyle w:val="H23G"/>
      </w:pPr>
      <w:r>
        <w:tab/>
      </w:r>
      <w:r>
        <w:tab/>
      </w:r>
      <w:r w:rsidRPr="00FB3D86">
        <w:t>Lutte contre le VIH/</w:t>
      </w:r>
      <w:r w:rsidR="00E676F6" w:rsidRPr="00FB3D86">
        <w:t>sida</w:t>
      </w:r>
    </w:p>
    <w:p w:rsidR="00F02902" w:rsidRPr="00943DF2" w:rsidRDefault="00937CEC" w:rsidP="00937CEC">
      <w:pPr>
        <w:pStyle w:val="SingleTxtG"/>
        <w:rPr>
          <w:b/>
          <w:bCs/>
          <w:lang w:val="fr-FR"/>
        </w:rPr>
      </w:pPr>
      <w:r>
        <w:t>162.</w:t>
      </w:r>
      <w:r>
        <w:tab/>
      </w:r>
      <w:r w:rsidR="00F02902" w:rsidRPr="00937CEC">
        <w:t>L</w:t>
      </w:r>
      <w:r w:rsidR="00AB53B9" w:rsidRPr="00937CEC">
        <w:t>’</w:t>
      </w:r>
      <w:r w:rsidR="00F02902" w:rsidRPr="00937CEC">
        <w:t>Algérie</w:t>
      </w:r>
      <w:r w:rsidR="00F02902" w:rsidRPr="00943DF2">
        <w:rPr>
          <w:lang w:val="fr-FR"/>
        </w:rPr>
        <w:t xml:space="preserve"> fait partie des pays à profil épidémiologique bas avec un taux de séroprévalence de l</w:t>
      </w:r>
      <w:r w:rsidR="00AB53B9">
        <w:rPr>
          <w:lang w:val="fr-FR"/>
        </w:rPr>
        <w:t>’</w:t>
      </w:r>
      <w:r w:rsidR="00F02902" w:rsidRPr="00943DF2">
        <w:rPr>
          <w:lang w:val="fr-FR"/>
        </w:rPr>
        <w:t>ordre de 0,1 %. Les actions ciblent</w:t>
      </w:r>
      <w:r w:rsidR="00E676F6">
        <w:rPr>
          <w:lang w:val="fr-FR"/>
        </w:rPr>
        <w:t>,</w:t>
      </w:r>
      <w:r w:rsidR="00F02902" w:rsidRPr="00943DF2">
        <w:rPr>
          <w:lang w:val="fr-FR"/>
        </w:rPr>
        <w:t xml:space="preserve"> en</w:t>
      </w:r>
      <w:r w:rsidR="00E676F6">
        <w:rPr>
          <w:lang w:val="fr-FR"/>
        </w:rPr>
        <w:t>tre</w:t>
      </w:r>
      <w:r w:rsidR="00F02902" w:rsidRPr="00943DF2">
        <w:rPr>
          <w:lang w:val="fr-FR"/>
        </w:rPr>
        <w:t xml:space="preserve"> autre</w:t>
      </w:r>
      <w:r w:rsidR="00E676F6">
        <w:rPr>
          <w:lang w:val="fr-FR"/>
        </w:rPr>
        <w:t>s</w:t>
      </w:r>
      <w:r w:rsidR="00F02902" w:rsidRPr="00943DF2">
        <w:rPr>
          <w:lang w:val="fr-FR"/>
        </w:rPr>
        <w:t>, la prévention de la transmission mère</w:t>
      </w:r>
      <w:r>
        <w:rPr>
          <w:lang w:val="fr-FR"/>
        </w:rPr>
        <w:t>-</w:t>
      </w:r>
      <w:r w:rsidR="00F02902" w:rsidRPr="00943DF2">
        <w:rPr>
          <w:lang w:val="fr-FR"/>
        </w:rPr>
        <w:t>enfant au moment de l</w:t>
      </w:r>
      <w:r w:rsidR="00AB53B9">
        <w:rPr>
          <w:lang w:val="fr-FR"/>
        </w:rPr>
        <w:t>’</w:t>
      </w:r>
      <w:r w:rsidR="00F02902" w:rsidRPr="00943DF2">
        <w:rPr>
          <w:lang w:val="fr-FR"/>
        </w:rPr>
        <w:t xml:space="preserve">accouchement ainsi que la prévention du risque chez les jeunes dans le cadre de la santé génésique et des programmes de santé scolaire et universitaire avec la participation du mouvement associatif. </w:t>
      </w:r>
    </w:p>
    <w:p w:rsidR="00F02902" w:rsidRPr="00943DF2" w:rsidRDefault="00937CEC" w:rsidP="00937CEC">
      <w:pPr>
        <w:pStyle w:val="SingleTxtG"/>
        <w:rPr>
          <w:b/>
          <w:bCs/>
          <w:lang w:val="fr-FR"/>
        </w:rPr>
      </w:pPr>
      <w:r>
        <w:rPr>
          <w:lang w:val="fr-FR"/>
        </w:rPr>
        <w:t>163.</w:t>
      </w:r>
      <w:r>
        <w:rPr>
          <w:lang w:val="fr-FR"/>
        </w:rPr>
        <w:tab/>
      </w:r>
      <w:r w:rsidR="00F02902" w:rsidRPr="00943DF2">
        <w:rPr>
          <w:lang w:val="fr-FR"/>
        </w:rPr>
        <w:t>Il est à noter l</w:t>
      </w:r>
      <w:r w:rsidR="00AB53B9">
        <w:rPr>
          <w:lang w:val="fr-FR"/>
        </w:rPr>
        <w:t>’</w:t>
      </w:r>
      <w:r w:rsidR="00F02902" w:rsidRPr="00943DF2">
        <w:rPr>
          <w:lang w:val="fr-FR"/>
        </w:rPr>
        <w:t xml:space="preserve">ouverture de 54 </w:t>
      </w:r>
      <w:r w:rsidRPr="00943DF2">
        <w:rPr>
          <w:lang w:val="fr-FR"/>
        </w:rPr>
        <w:t>c</w:t>
      </w:r>
      <w:r w:rsidR="00F02902" w:rsidRPr="00943DF2">
        <w:rPr>
          <w:lang w:val="fr-FR"/>
        </w:rPr>
        <w:t xml:space="preserve">entres de </w:t>
      </w:r>
      <w:r w:rsidRPr="00943DF2">
        <w:rPr>
          <w:lang w:val="fr-FR"/>
        </w:rPr>
        <w:t>d</w:t>
      </w:r>
      <w:r w:rsidR="00F02902" w:rsidRPr="00943DF2">
        <w:rPr>
          <w:lang w:val="fr-FR"/>
        </w:rPr>
        <w:t xml:space="preserve">épistage </w:t>
      </w:r>
      <w:r w:rsidRPr="00943DF2">
        <w:rPr>
          <w:lang w:val="fr-FR"/>
        </w:rPr>
        <w:t>a</w:t>
      </w:r>
      <w:r w:rsidR="00F02902" w:rsidRPr="00943DF2">
        <w:rPr>
          <w:lang w:val="fr-FR"/>
        </w:rPr>
        <w:t xml:space="preserve">nonymes et </w:t>
      </w:r>
      <w:r w:rsidRPr="00943DF2">
        <w:rPr>
          <w:lang w:val="fr-FR"/>
        </w:rPr>
        <w:t>g</w:t>
      </w:r>
      <w:r w:rsidR="00F02902" w:rsidRPr="00943DF2">
        <w:rPr>
          <w:lang w:val="fr-FR"/>
        </w:rPr>
        <w:t>ratuits (CDV) au niveau de l</w:t>
      </w:r>
      <w:r w:rsidR="00AB53B9">
        <w:rPr>
          <w:lang w:val="fr-FR"/>
        </w:rPr>
        <w:t>’</w:t>
      </w:r>
      <w:r w:rsidR="00F02902" w:rsidRPr="00943DF2">
        <w:rPr>
          <w:lang w:val="fr-FR"/>
        </w:rPr>
        <w:t xml:space="preserve">ensemble des </w:t>
      </w:r>
      <w:r w:rsidR="00F02902" w:rsidRPr="0084434A">
        <w:rPr>
          <w:i/>
          <w:lang w:val="fr-FR"/>
        </w:rPr>
        <w:t>wilayas</w:t>
      </w:r>
      <w:r w:rsidR="00F02902" w:rsidRPr="00943DF2">
        <w:rPr>
          <w:lang w:val="fr-FR"/>
        </w:rPr>
        <w:t xml:space="preserve"> du </w:t>
      </w:r>
      <w:r w:rsidR="00F02902" w:rsidRPr="00937CEC">
        <w:t>pays</w:t>
      </w:r>
      <w:r w:rsidR="00F02902" w:rsidRPr="00943DF2">
        <w:rPr>
          <w:lang w:val="fr-FR"/>
        </w:rPr>
        <w:t xml:space="preserve"> (60 CDV fin 2008). </w:t>
      </w:r>
    </w:p>
    <w:p w:rsidR="00F02902" w:rsidRPr="006F33DA" w:rsidRDefault="00937CEC" w:rsidP="00937CEC">
      <w:pPr>
        <w:pStyle w:val="SingleTxtG"/>
        <w:rPr>
          <w:lang w:val="fr-FR"/>
        </w:rPr>
      </w:pPr>
      <w:r>
        <w:rPr>
          <w:lang w:val="fr-FR"/>
        </w:rPr>
        <w:t>164.</w:t>
      </w:r>
      <w:r>
        <w:rPr>
          <w:lang w:val="fr-FR"/>
        </w:rPr>
        <w:tab/>
      </w:r>
      <w:r w:rsidR="00F02902" w:rsidRPr="006F33DA">
        <w:rPr>
          <w:lang w:val="fr-FR"/>
        </w:rPr>
        <w:t>Le dispositif institutionnel de prise en charge a été considérablement renforcé au cours de la décennie 90, avec la création de l</w:t>
      </w:r>
      <w:r w:rsidR="00AB53B9">
        <w:rPr>
          <w:lang w:val="fr-FR"/>
        </w:rPr>
        <w:t>’</w:t>
      </w:r>
      <w:r w:rsidR="00F02902" w:rsidRPr="006F33DA">
        <w:rPr>
          <w:lang w:val="fr-FR"/>
        </w:rPr>
        <w:t xml:space="preserve">Agence </w:t>
      </w:r>
      <w:r w:rsidRPr="006F33DA">
        <w:rPr>
          <w:lang w:val="fr-FR"/>
        </w:rPr>
        <w:t>n</w:t>
      </w:r>
      <w:r w:rsidR="00F02902" w:rsidRPr="006F33DA">
        <w:rPr>
          <w:lang w:val="fr-FR"/>
        </w:rPr>
        <w:t xml:space="preserve">ationale du </w:t>
      </w:r>
      <w:r w:rsidRPr="006F33DA">
        <w:rPr>
          <w:lang w:val="fr-FR"/>
        </w:rPr>
        <w:t>s</w:t>
      </w:r>
      <w:r w:rsidR="00F02902" w:rsidRPr="006F33DA">
        <w:rPr>
          <w:lang w:val="fr-FR"/>
        </w:rPr>
        <w:t>ang chargée de la sécurité transfusionnelle avec l</w:t>
      </w:r>
      <w:r w:rsidR="00AB53B9">
        <w:rPr>
          <w:lang w:val="fr-FR"/>
        </w:rPr>
        <w:t>’</w:t>
      </w:r>
      <w:r w:rsidR="00F02902" w:rsidRPr="006F33DA">
        <w:rPr>
          <w:lang w:val="fr-FR"/>
        </w:rPr>
        <w:t>instauration du contrôle obligatoire du don du sang et de ses dérivés à travers tout le territoire</w:t>
      </w:r>
      <w:r>
        <w:rPr>
          <w:lang w:val="fr-FR"/>
        </w:rPr>
        <w:t xml:space="preserve"> national; la mise en place de </w:t>
      </w:r>
      <w:r w:rsidR="00F02902" w:rsidRPr="006F33DA">
        <w:rPr>
          <w:lang w:val="fr-FR"/>
        </w:rPr>
        <w:t>8 centres de référence (CDR), sur un total de 12 centres prévus fin 2008, pour la prise en charge de l</w:t>
      </w:r>
      <w:r w:rsidR="00AB53B9">
        <w:rPr>
          <w:lang w:val="fr-FR"/>
        </w:rPr>
        <w:t>’</w:t>
      </w:r>
      <w:r w:rsidR="00F02902" w:rsidRPr="006F33DA">
        <w:rPr>
          <w:lang w:val="fr-FR"/>
        </w:rPr>
        <w:t>infection VIH/</w:t>
      </w:r>
      <w:r w:rsidRPr="006F33DA">
        <w:rPr>
          <w:lang w:val="fr-FR"/>
        </w:rPr>
        <w:t>sida</w:t>
      </w:r>
      <w:r w:rsidR="00F02902" w:rsidRPr="006F33DA">
        <w:rPr>
          <w:lang w:val="fr-FR"/>
        </w:rPr>
        <w:t xml:space="preserve">; la fourniture des antirétroviraux à titre gracieux au niveau des centres de référence. </w:t>
      </w:r>
    </w:p>
    <w:p w:rsidR="00F02902" w:rsidRPr="006F33DA" w:rsidRDefault="00937CEC" w:rsidP="00937CEC">
      <w:pPr>
        <w:pStyle w:val="SingleTxtG"/>
        <w:rPr>
          <w:lang w:val="fr-FR"/>
        </w:rPr>
      </w:pPr>
      <w:r>
        <w:rPr>
          <w:lang w:val="fr-FR"/>
        </w:rPr>
        <w:t>165.</w:t>
      </w:r>
      <w:r>
        <w:rPr>
          <w:lang w:val="fr-FR"/>
        </w:rPr>
        <w:tab/>
      </w:r>
      <w:r w:rsidR="00F02902" w:rsidRPr="006F33DA">
        <w:rPr>
          <w:lang w:val="fr-FR"/>
        </w:rPr>
        <w:t xml:space="preserve">Le </w:t>
      </w:r>
      <w:r w:rsidRPr="006F33DA">
        <w:rPr>
          <w:lang w:val="fr-FR"/>
        </w:rPr>
        <w:t>P</w:t>
      </w:r>
      <w:r w:rsidR="00F02902" w:rsidRPr="006F33DA">
        <w:rPr>
          <w:lang w:val="fr-FR"/>
        </w:rPr>
        <w:t xml:space="preserve">lan stratégique national pour la </w:t>
      </w:r>
      <w:r w:rsidR="00F02902" w:rsidRPr="00937CEC">
        <w:t>période</w:t>
      </w:r>
      <w:r w:rsidR="00F02902" w:rsidRPr="006F33DA">
        <w:rPr>
          <w:lang w:val="fr-FR"/>
        </w:rPr>
        <w:t xml:space="preserve"> 2007-2011 s</w:t>
      </w:r>
      <w:r w:rsidR="00AB53B9">
        <w:rPr>
          <w:lang w:val="fr-FR"/>
        </w:rPr>
        <w:t>’</w:t>
      </w:r>
      <w:r w:rsidR="00F02902" w:rsidRPr="006F33DA">
        <w:rPr>
          <w:lang w:val="fr-FR"/>
        </w:rPr>
        <w:t>articule autour de quatre domaines d</w:t>
      </w:r>
      <w:r w:rsidR="00AB53B9">
        <w:rPr>
          <w:lang w:val="fr-FR"/>
        </w:rPr>
        <w:t>’</w:t>
      </w:r>
      <w:r w:rsidR="00F02902" w:rsidRPr="006F33DA">
        <w:rPr>
          <w:lang w:val="fr-FR"/>
        </w:rPr>
        <w:t xml:space="preserve">intervention: </w:t>
      </w:r>
    </w:p>
    <w:p w:rsidR="00F02902" w:rsidRPr="00943DF2" w:rsidRDefault="00F02902" w:rsidP="00F02902">
      <w:pPr>
        <w:pStyle w:val="SingleTxtG"/>
        <w:ind w:firstLine="567"/>
        <w:rPr>
          <w:lang w:val="fr-FR"/>
        </w:rPr>
      </w:pPr>
      <w:r w:rsidRPr="00943DF2">
        <w:rPr>
          <w:lang w:val="fr-FR"/>
        </w:rPr>
        <w:t>a)</w:t>
      </w:r>
      <w:r w:rsidRPr="00943DF2">
        <w:rPr>
          <w:lang w:val="fr-FR"/>
        </w:rPr>
        <w:tab/>
        <w:t xml:space="preserve">La prévention des populations en situation de vulnérabilité; </w:t>
      </w:r>
    </w:p>
    <w:p w:rsidR="00F02902" w:rsidRPr="006F33DA" w:rsidRDefault="00F02902" w:rsidP="00F02902">
      <w:pPr>
        <w:pStyle w:val="SingleTxtG"/>
        <w:ind w:firstLine="567"/>
        <w:rPr>
          <w:lang w:val="fr-FR"/>
        </w:rPr>
      </w:pPr>
      <w:r w:rsidRPr="006F33DA">
        <w:rPr>
          <w:lang w:val="fr-FR"/>
        </w:rPr>
        <w:t>b)</w:t>
      </w:r>
      <w:r w:rsidRPr="006F33DA">
        <w:rPr>
          <w:lang w:val="fr-FR"/>
        </w:rPr>
        <w:tab/>
        <w:t>La prise en charge des personnes vivant avec le VIH/</w:t>
      </w:r>
      <w:r w:rsidR="00937CEC" w:rsidRPr="006F33DA">
        <w:rPr>
          <w:lang w:val="fr-FR"/>
        </w:rPr>
        <w:t>sida</w:t>
      </w:r>
      <w:r w:rsidRPr="006F33DA">
        <w:rPr>
          <w:lang w:val="fr-FR"/>
        </w:rPr>
        <w:t xml:space="preserve">; </w:t>
      </w:r>
    </w:p>
    <w:p w:rsidR="00F02902" w:rsidRPr="00943DF2" w:rsidRDefault="00F02902" w:rsidP="00F02902">
      <w:pPr>
        <w:pStyle w:val="SingleTxtG"/>
        <w:ind w:firstLine="567"/>
        <w:rPr>
          <w:lang w:val="fr-FR"/>
        </w:rPr>
      </w:pPr>
      <w:r w:rsidRPr="00943DF2">
        <w:rPr>
          <w:lang w:val="fr-FR"/>
        </w:rPr>
        <w:t>c)</w:t>
      </w:r>
      <w:r w:rsidRPr="00943DF2">
        <w:rPr>
          <w:lang w:val="fr-FR"/>
        </w:rPr>
        <w:tab/>
        <w:t xml:space="preserve">La mobilisation associative et communautaire; </w:t>
      </w:r>
    </w:p>
    <w:p w:rsidR="00F02902" w:rsidRPr="00943DF2" w:rsidRDefault="00F02902" w:rsidP="00F02902">
      <w:pPr>
        <w:pStyle w:val="SingleTxtG"/>
        <w:ind w:firstLine="567"/>
        <w:rPr>
          <w:lang w:val="fr-FR"/>
        </w:rPr>
      </w:pPr>
      <w:r w:rsidRPr="00943DF2">
        <w:rPr>
          <w:lang w:val="fr-FR"/>
        </w:rPr>
        <w:t>d)</w:t>
      </w:r>
      <w:r w:rsidRPr="00943DF2">
        <w:rPr>
          <w:lang w:val="fr-FR"/>
        </w:rPr>
        <w:tab/>
        <w:t>Le renforcement de la connaissance de l</w:t>
      </w:r>
      <w:r w:rsidR="00AB53B9">
        <w:rPr>
          <w:lang w:val="fr-FR"/>
        </w:rPr>
        <w:t>’</w:t>
      </w:r>
      <w:r w:rsidRPr="00943DF2">
        <w:rPr>
          <w:lang w:val="fr-FR"/>
        </w:rPr>
        <w:t xml:space="preserve">évolution épidémiologique par les enquêtes de séroprévalence et comportementale. </w:t>
      </w:r>
    </w:p>
    <w:p w:rsidR="00F02902" w:rsidRPr="00943DF2" w:rsidRDefault="00937CEC" w:rsidP="00937CEC">
      <w:pPr>
        <w:pStyle w:val="SingleTxtG"/>
        <w:rPr>
          <w:lang w:val="fr-FR"/>
        </w:rPr>
      </w:pPr>
      <w:r w:rsidRPr="00937CEC">
        <w:rPr>
          <w:bCs/>
          <w:lang w:val="fr-FR"/>
        </w:rPr>
        <w:t>166.</w:t>
      </w:r>
      <w:r w:rsidRPr="00937CEC">
        <w:rPr>
          <w:bCs/>
          <w:lang w:val="fr-FR"/>
        </w:rPr>
        <w:tab/>
      </w:r>
      <w:r w:rsidR="00F02902" w:rsidRPr="00943DF2">
        <w:rPr>
          <w:b/>
          <w:bCs/>
          <w:lang w:val="fr-FR"/>
        </w:rPr>
        <w:t>c)</w:t>
      </w:r>
      <w:r w:rsidR="00F02902" w:rsidRPr="00943DF2">
        <w:rPr>
          <w:b/>
          <w:bCs/>
          <w:lang w:val="fr-FR"/>
        </w:rPr>
        <w:tab/>
      </w:r>
      <w:r w:rsidR="00F02902" w:rsidRPr="00943DF2">
        <w:rPr>
          <w:lang w:val="fr-FR"/>
        </w:rPr>
        <w:t>Un vaste programme est actuellement mis en place dans le but d</w:t>
      </w:r>
      <w:r w:rsidR="00AB53B9">
        <w:rPr>
          <w:lang w:val="fr-FR"/>
        </w:rPr>
        <w:t>’</w:t>
      </w:r>
      <w:r w:rsidR="00F02902" w:rsidRPr="00943DF2">
        <w:rPr>
          <w:lang w:val="fr-FR"/>
        </w:rPr>
        <w:t>encourager l</w:t>
      </w:r>
      <w:r w:rsidR="00AB53B9">
        <w:rPr>
          <w:lang w:val="fr-FR"/>
        </w:rPr>
        <w:t>’</w:t>
      </w:r>
      <w:r w:rsidR="00F02902" w:rsidRPr="00943DF2">
        <w:rPr>
          <w:lang w:val="fr-FR"/>
        </w:rPr>
        <w:t>allaitement maternel en général et l</w:t>
      </w:r>
      <w:r w:rsidR="00AB53B9">
        <w:rPr>
          <w:lang w:val="fr-FR"/>
        </w:rPr>
        <w:t>’</w:t>
      </w:r>
      <w:r w:rsidR="00F02902" w:rsidRPr="00943DF2">
        <w:rPr>
          <w:lang w:val="fr-FR"/>
        </w:rPr>
        <w:t xml:space="preserve">allaitement exclusif pendant les </w:t>
      </w:r>
      <w:r>
        <w:rPr>
          <w:lang w:val="fr-FR"/>
        </w:rPr>
        <w:t>six</w:t>
      </w:r>
      <w:r w:rsidR="00F02902" w:rsidRPr="00943DF2">
        <w:rPr>
          <w:lang w:val="fr-FR"/>
        </w:rPr>
        <w:t xml:space="preserve"> premiers mois de la vie:</w:t>
      </w:r>
    </w:p>
    <w:p w:rsidR="00F02902" w:rsidRPr="006F33DA" w:rsidRDefault="00F02902" w:rsidP="00F02902">
      <w:pPr>
        <w:pStyle w:val="Bullet1G"/>
        <w:rPr>
          <w:lang w:val="fr-FR"/>
        </w:rPr>
      </w:pPr>
      <w:r w:rsidRPr="006F33DA">
        <w:rPr>
          <w:lang w:val="fr-FR"/>
        </w:rPr>
        <w:t>Élaboration de divers supports de communication: affiches, dépliants et brochures en 2008;</w:t>
      </w:r>
    </w:p>
    <w:p w:rsidR="00F02902" w:rsidRPr="006F33DA" w:rsidRDefault="00F02902" w:rsidP="00F02902">
      <w:pPr>
        <w:pStyle w:val="Bullet1G"/>
        <w:rPr>
          <w:lang w:val="fr-FR"/>
        </w:rPr>
      </w:pPr>
      <w:r w:rsidRPr="006F33DA">
        <w:rPr>
          <w:lang w:val="fr-FR"/>
        </w:rPr>
        <w:t>Réalisation de spots télévisuels et radiophoniques;</w:t>
      </w:r>
    </w:p>
    <w:p w:rsidR="00F02902" w:rsidRPr="00FB3D86" w:rsidRDefault="00F02902" w:rsidP="00F02902">
      <w:pPr>
        <w:pStyle w:val="Bullet1G"/>
      </w:pPr>
      <w:r w:rsidRPr="00FB3D86">
        <w:t>Réalisation d</w:t>
      </w:r>
      <w:r w:rsidR="00AB53B9">
        <w:t>’</w:t>
      </w:r>
      <w:r w:rsidRPr="00FB3D86">
        <w:t>émissions TV;</w:t>
      </w:r>
    </w:p>
    <w:p w:rsidR="00F02902" w:rsidRPr="006F33DA" w:rsidRDefault="00F02902" w:rsidP="00F02902">
      <w:pPr>
        <w:pStyle w:val="Bullet1G"/>
        <w:rPr>
          <w:lang w:val="fr-FR"/>
        </w:rPr>
      </w:pPr>
      <w:r w:rsidRPr="006F33DA">
        <w:rPr>
          <w:lang w:val="fr-FR"/>
        </w:rPr>
        <w:t>Parution d</w:t>
      </w:r>
      <w:r w:rsidR="00AB53B9">
        <w:rPr>
          <w:lang w:val="fr-FR"/>
        </w:rPr>
        <w:t>’</w:t>
      </w:r>
      <w:r w:rsidRPr="006F33DA">
        <w:rPr>
          <w:lang w:val="fr-FR"/>
        </w:rPr>
        <w:t>articles sur la presse écrite;</w:t>
      </w:r>
    </w:p>
    <w:p w:rsidR="00F02902" w:rsidRPr="006F33DA" w:rsidRDefault="00F02902" w:rsidP="00F02902">
      <w:pPr>
        <w:pStyle w:val="Bullet1G"/>
        <w:rPr>
          <w:lang w:val="fr-FR"/>
        </w:rPr>
      </w:pPr>
      <w:r w:rsidRPr="006F33DA">
        <w:rPr>
          <w:lang w:val="fr-FR"/>
        </w:rPr>
        <w:t>Organisation, au cours du mois d</w:t>
      </w:r>
      <w:r w:rsidR="00AB53B9">
        <w:rPr>
          <w:lang w:val="fr-FR"/>
        </w:rPr>
        <w:t>’</w:t>
      </w:r>
      <w:r w:rsidRPr="006F33DA">
        <w:rPr>
          <w:lang w:val="fr-FR"/>
        </w:rPr>
        <w:t>octobre 2008, d</w:t>
      </w:r>
      <w:r w:rsidR="00AB53B9">
        <w:rPr>
          <w:lang w:val="fr-FR"/>
        </w:rPr>
        <w:t>’</w:t>
      </w:r>
      <w:r w:rsidRPr="006F33DA">
        <w:rPr>
          <w:lang w:val="fr-FR"/>
        </w:rPr>
        <w:t xml:space="preserve">un vaste programme de sensibilisation des </w:t>
      </w:r>
      <w:r w:rsidR="00204DFE" w:rsidRPr="006F33DA">
        <w:rPr>
          <w:lang w:val="fr-FR"/>
        </w:rPr>
        <w:t>i</w:t>
      </w:r>
      <w:r w:rsidR="00204DFE">
        <w:rPr>
          <w:lang w:val="fr-FR"/>
        </w:rPr>
        <w:t xml:space="preserve">mams et </w:t>
      </w:r>
      <w:proofErr w:type="spellStart"/>
      <w:r w:rsidR="00204DFE">
        <w:rPr>
          <w:lang w:val="fr-FR"/>
        </w:rPr>
        <w:t>m</w:t>
      </w:r>
      <w:r w:rsidRPr="006F33DA">
        <w:rPr>
          <w:lang w:val="fr-FR"/>
        </w:rPr>
        <w:t>ourchidates</w:t>
      </w:r>
      <w:proofErr w:type="spellEnd"/>
      <w:r w:rsidRPr="006F33DA">
        <w:rPr>
          <w:lang w:val="fr-FR"/>
        </w:rPr>
        <w:t xml:space="preserve"> comme support de communication dans les mosquées;</w:t>
      </w:r>
    </w:p>
    <w:p w:rsidR="00F02902" w:rsidRPr="006F33DA" w:rsidRDefault="00F02902" w:rsidP="00F02902">
      <w:pPr>
        <w:pStyle w:val="Bullet1G"/>
        <w:rPr>
          <w:lang w:val="fr-FR"/>
        </w:rPr>
      </w:pPr>
      <w:r w:rsidRPr="006F33DA">
        <w:rPr>
          <w:lang w:val="fr-FR"/>
        </w:rPr>
        <w:t>Célébration, au mois de novembre 2008, de la semaine nationale de l</w:t>
      </w:r>
      <w:r w:rsidR="00AB53B9">
        <w:rPr>
          <w:lang w:val="fr-FR"/>
        </w:rPr>
        <w:t>’</w:t>
      </w:r>
      <w:r w:rsidRPr="006F33DA">
        <w:rPr>
          <w:lang w:val="fr-FR"/>
        </w:rPr>
        <w:t>allaitement maternel;</w:t>
      </w:r>
    </w:p>
    <w:p w:rsidR="00F02902" w:rsidRPr="006F33DA" w:rsidRDefault="00F02902" w:rsidP="00F02902">
      <w:pPr>
        <w:pStyle w:val="Bullet1G"/>
        <w:rPr>
          <w:lang w:val="fr-FR"/>
        </w:rPr>
      </w:pPr>
      <w:r w:rsidRPr="006F33DA">
        <w:rPr>
          <w:lang w:val="fr-FR"/>
        </w:rPr>
        <w:t>Finalisation d</w:t>
      </w:r>
      <w:r w:rsidR="00AB53B9">
        <w:rPr>
          <w:lang w:val="fr-FR"/>
        </w:rPr>
        <w:t>’</w:t>
      </w:r>
      <w:r w:rsidRPr="006F33DA">
        <w:rPr>
          <w:lang w:val="fr-FR"/>
        </w:rPr>
        <w:t>un plan national de promotion et de soutien de l</w:t>
      </w:r>
      <w:r w:rsidR="00AB53B9">
        <w:rPr>
          <w:lang w:val="fr-FR"/>
        </w:rPr>
        <w:t>’</w:t>
      </w:r>
      <w:r w:rsidRPr="006F33DA">
        <w:rPr>
          <w:lang w:val="fr-FR"/>
        </w:rPr>
        <w:t>allaitement maternel</w:t>
      </w:r>
    </w:p>
    <w:p w:rsidR="00F02902" w:rsidRPr="006F33DA" w:rsidRDefault="00F02902" w:rsidP="00F02902">
      <w:pPr>
        <w:pStyle w:val="Bullet1G"/>
        <w:rPr>
          <w:lang w:val="fr-FR"/>
        </w:rPr>
      </w:pPr>
      <w:r w:rsidRPr="006F33DA">
        <w:rPr>
          <w:lang w:val="fr-FR"/>
        </w:rPr>
        <w:t>Finalisation du code national de commercialisation des substituts du lait maternel;</w:t>
      </w:r>
    </w:p>
    <w:p w:rsidR="00F02902" w:rsidRPr="006F33DA" w:rsidRDefault="00F02902" w:rsidP="00F02902">
      <w:pPr>
        <w:pStyle w:val="Bullet1G"/>
        <w:rPr>
          <w:lang w:val="fr-FR"/>
        </w:rPr>
      </w:pPr>
      <w:r w:rsidRPr="006F33DA">
        <w:rPr>
          <w:lang w:val="fr-FR"/>
        </w:rPr>
        <w:t>Engagement de 104 structures hospitalières dans le cadre de l</w:t>
      </w:r>
      <w:r w:rsidR="00AB53B9">
        <w:rPr>
          <w:lang w:val="fr-FR"/>
        </w:rPr>
        <w:t>’</w:t>
      </w:r>
      <w:r w:rsidRPr="006F33DA">
        <w:rPr>
          <w:lang w:val="fr-FR"/>
        </w:rPr>
        <w:t>initiative «Hôpitaux amis des bébés» pour encourager l</w:t>
      </w:r>
      <w:r w:rsidR="00AB53B9">
        <w:rPr>
          <w:lang w:val="fr-FR"/>
        </w:rPr>
        <w:t>’</w:t>
      </w:r>
      <w:r w:rsidRPr="006F33DA">
        <w:rPr>
          <w:lang w:val="fr-FR"/>
        </w:rPr>
        <w:t xml:space="preserve">allaitement maternel. </w:t>
      </w:r>
    </w:p>
    <w:p w:rsidR="00F02902" w:rsidRPr="00FB3D86" w:rsidRDefault="00F02902" w:rsidP="00F02902">
      <w:pPr>
        <w:pStyle w:val="H23G"/>
        <w:rPr>
          <w:i/>
          <w:iCs/>
        </w:rPr>
      </w:pPr>
      <w:r w:rsidRPr="006F33DA">
        <w:rPr>
          <w:lang w:val="fr-FR"/>
        </w:rPr>
        <w:tab/>
      </w:r>
      <w:r w:rsidRPr="00FB3D86">
        <w:t>e)</w:t>
      </w:r>
      <w:r>
        <w:tab/>
      </w:r>
      <w:r w:rsidRPr="00FB3D86">
        <w:t xml:space="preserve">Coopération </w:t>
      </w:r>
      <w:r>
        <w:t>avec l</w:t>
      </w:r>
      <w:r w:rsidR="00AB53B9">
        <w:t>’</w:t>
      </w:r>
      <w:r>
        <w:t>UNICEF</w:t>
      </w:r>
    </w:p>
    <w:p w:rsidR="00F02902" w:rsidRPr="006F33DA" w:rsidRDefault="00937CEC" w:rsidP="00937CEC">
      <w:pPr>
        <w:pStyle w:val="SingleTxtG"/>
        <w:rPr>
          <w:lang w:val="fr-FR"/>
        </w:rPr>
      </w:pPr>
      <w:r>
        <w:rPr>
          <w:lang w:val="fr-FR"/>
        </w:rPr>
        <w:t>167.</w:t>
      </w:r>
      <w:r>
        <w:rPr>
          <w:lang w:val="fr-FR"/>
        </w:rPr>
        <w:tab/>
      </w:r>
      <w:r w:rsidR="00F02902" w:rsidRPr="00943DF2">
        <w:rPr>
          <w:lang w:val="fr-FR"/>
        </w:rPr>
        <w:t>La coopération avec l</w:t>
      </w:r>
      <w:r w:rsidR="00AB53B9">
        <w:rPr>
          <w:lang w:val="fr-FR"/>
        </w:rPr>
        <w:t>’</w:t>
      </w:r>
      <w:r w:rsidR="001418F0" w:rsidRPr="00943DF2">
        <w:rPr>
          <w:lang w:val="fr-FR"/>
        </w:rPr>
        <w:t>UNICEF</w:t>
      </w:r>
      <w:r w:rsidR="00F02902" w:rsidRPr="00943DF2">
        <w:rPr>
          <w:lang w:val="fr-FR"/>
        </w:rPr>
        <w:t xml:space="preserve"> remonte aux premiers jours de l</w:t>
      </w:r>
      <w:r w:rsidR="00AB53B9">
        <w:rPr>
          <w:lang w:val="fr-FR"/>
        </w:rPr>
        <w:t>’</w:t>
      </w:r>
      <w:r w:rsidR="00F02902" w:rsidRPr="00943DF2">
        <w:rPr>
          <w:lang w:val="fr-FR"/>
        </w:rPr>
        <w:t>indépendance, en juillet 1962. Au cours de la période 1962-1970, l</w:t>
      </w:r>
      <w:r w:rsidR="00AB53B9">
        <w:rPr>
          <w:lang w:val="fr-FR"/>
        </w:rPr>
        <w:t>’</w:t>
      </w:r>
      <w:r w:rsidR="00F02902" w:rsidRPr="00943DF2">
        <w:rPr>
          <w:lang w:val="fr-FR"/>
        </w:rPr>
        <w:t>apport de l</w:t>
      </w:r>
      <w:r w:rsidR="00AB53B9">
        <w:rPr>
          <w:lang w:val="fr-FR"/>
        </w:rPr>
        <w:t>’</w:t>
      </w:r>
      <w:r w:rsidR="00F02902" w:rsidRPr="00943DF2">
        <w:rPr>
          <w:lang w:val="fr-FR"/>
        </w:rPr>
        <w:t>U</w:t>
      </w:r>
      <w:r w:rsidR="001418F0" w:rsidRPr="00943DF2">
        <w:rPr>
          <w:lang w:val="fr-FR"/>
        </w:rPr>
        <w:t>NICEF</w:t>
      </w:r>
      <w:r w:rsidR="00F02902" w:rsidRPr="00943DF2">
        <w:rPr>
          <w:lang w:val="fr-FR"/>
        </w:rPr>
        <w:t xml:space="preserve"> était essentiellement matériel compte tenu de l</w:t>
      </w:r>
      <w:r w:rsidR="00AB53B9">
        <w:rPr>
          <w:lang w:val="fr-FR"/>
        </w:rPr>
        <w:t>’</w:t>
      </w:r>
      <w:r w:rsidR="00F02902" w:rsidRPr="00943DF2">
        <w:rPr>
          <w:lang w:val="fr-FR"/>
        </w:rPr>
        <w:t xml:space="preserve">urgence de la situation. </w:t>
      </w:r>
      <w:r w:rsidR="00F664F3">
        <w:rPr>
          <w:lang w:val="fr-FR"/>
        </w:rPr>
        <w:t xml:space="preserve">À </w:t>
      </w:r>
      <w:r w:rsidR="00F02902" w:rsidRPr="006F33DA">
        <w:rPr>
          <w:lang w:val="fr-FR"/>
        </w:rPr>
        <w:t xml:space="preserve">partir de 1970, année du lancement du </w:t>
      </w:r>
      <w:r w:rsidR="001418F0">
        <w:rPr>
          <w:lang w:val="fr-FR"/>
        </w:rPr>
        <w:t>premier</w:t>
      </w:r>
      <w:r w:rsidR="00F02902" w:rsidRPr="006F33DA">
        <w:rPr>
          <w:lang w:val="fr-FR"/>
        </w:rPr>
        <w:t xml:space="preserve"> </w:t>
      </w:r>
      <w:r w:rsidR="001418F0" w:rsidRPr="006F33DA">
        <w:rPr>
          <w:lang w:val="fr-FR"/>
        </w:rPr>
        <w:t>P</w:t>
      </w:r>
      <w:r w:rsidR="00F02902" w:rsidRPr="006F33DA">
        <w:rPr>
          <w:lang w:val="fr-FR"/>
        </w:rPr>
        <w:t>lan quinquennal de développement du pays, et jusqu</w:t>
      </w:r>
      <w:r w:rsidR="00AB53B9">
        <w:rPr>
          <w:lang w:val="fr-FR"/>
        </w:rPr>
        <w:t>’</w:t>
      </w:r>
      <w:r w:rsidR="00F02902" w:rsidRPr="006F33DA">
        <w:rPr>
          <w:lang w:val="fr-FR"/>
        </w:rPr>
        <w:t>à 1985 la contribution de l</w:t>
      </w:r>
      <w:r w:rsidR="00AB53B9">
        <w:rPr>
          <w:lang w:val="fr-FR"/>
        </w:rPr>
        <w:t>’</w:t>
      </w:r>
      <w:r w:rsidR="00F02902" w:rsidRPr="006F33DA">
        <w:rPr>
          <w:lang w:val="fr-FR"/>
        </w:rPr>
        <w:t>U</w:t>
      </w:r>
      <w:r w:rsidR="001418F0" w:rsidRPr="006F33DA">
        <w:rPr>
          <w:lang w:val="fr-FR"/>
        </w:rPr>
        <w:t xml:space="preserve">NICEF </w:t>
      </w:r>
      <w:r w:rsidR="00F02902" w:rsidRPr="006F33DA">
        <w:rPr>
          <w:lang w:val="fr-FR"/>
        </w:rPr>
        <w:t>a été consacrée à la protection de la mère et de l</w:t>
      </w:r>
      <w:r w:rsidR="00AB53B9">
        <w:rPr>
          <w:lang w:val="fr-FR"/>
        </w:rPr>
        <w:t>’</w:t>
      </w:r>
      <w:r w:rsidR="00F02902" w:rsidRPr="006F33DA">
        <w:rPr>
          <w:lang w:val="fr-FR"/>
        </w:rPr>
        <w:t>enfant, à la planification familiale, au développement et à l</w:t>
      </w:r>
      <w:r w:rsidR="00AB53B9">
        <w:rPr>
          <w:lang w:val="fr-FR"/>
        </w:rPr>
        <w:t>’</w:t>
      </w:r>
      <w:r w:rsidR="00F02902" w:rsidRPr="006F33DA">
        <w:rPr>
          <w:lang w:val="fr-FR"/>
        </w:rPr>
        <w:t>entretien des ressources en eau potable, à la formation d</w:t>
      </w:r>
      <w:r w:rsidR="00AB53B9">
        <w:rPr>
          <w:lang w:val="fr-FR"/>
        </w:rPr>
        <w:t>’</w:t>
      </w:r>
      <w:r w:rsidR="00F02902" w:rsidRPr="006F33DA">
        <w:rPr>
          <w:lang w:val="fr-FR"/>
        </w:rPr>
        <w:t>intervenants en nutrition et en techniques alimentaires industrielles ainsi qu</w:t>
      </w:r>
      <w:r w:rsidR="00AB53B9">
        <w:rPr>
          <w:lang w:val="fr-FR"/>
        </w:rPr>
        <w:t>’</w:t>
      </w:r>
      <w:r w:rsidR="00F02902" w:rsidRPr="006F33DA">
        <w:rPr>
          <w:lang w:val="fr-FR"/>
        </w:rPr>
        <w:t>à la production d</w:t>
      </w:r>
      <w:r w:rsidR="00AB53B9">
        <w:rPr>
          <w:lang w:val="fr-FR"/>
        </w:rPr>
        <w:t>’</w:t>
      </w:r>
      <w:r w:rsidR="00F02902" w:rsidRPr="006F33DA">
        <w:rPr>
          <w:lang w:val="fr-FR"/>
        </w:rPr>
        <w:t xml:space="preserve">aliments protéinés de sevrage. </w:t>
      </w:r>
    </w:p>
    <w:p w:rsidR="00F02902" w:rsidRPr="006F33DA" w:rsidRDefault="00937CEC" w:rsidP="00937CEC">
      <w:pPr>
        <w:pStyle w:val="SingleTxtG"/>
        <w:rPr>
          <w:lang w:val="fr-FR"/>
        </w:rPr>
      </w:pPr>
      <w:r>
        <w:rPr>
          <w:lang w:val="fr-FR"/>
        </w:rPr>
        <w:t>168.</w:t>
      </w:r>
      <w:r>
        <w:rPr>
          <w:lang w:val="fr-FR"/>
        </w:rPr>
        <w:tab/>
      </w:r>
      <w:r w:rsidR="00F02902" w:rsidRPr="006F33DA">
        <w:rPr>
          <w:lang w:val="fr-FR"/>
        </w:rPr>
        <w:t>Après l</w:t>
      </w:r>
      <w:r w:rsidR="00AB53B9">
        <w:rPr>
          <w:lang w:val="fr-FR"/>
        </w:rPr>
        <w:t>’</w:t>
      </w:r>
      <w:r w:rsidR="00F02902" w:rsidRPr="006F33DA">
        <w:rPr>
          <w:lang w:val="fr-FR"/>
        </w:rPr>
        <w:t xml:space="preserve">adoption en 1985 du </w:t>
      </w:r>
      <w:r w:rsidRPr="006F33DA">
        <w:rPr>
          <w:lang w:val="fr-FR"/>
        </w:rPr>
        <w:t>P</w:t>
      </w:r>
      <w:r w:rsidR="00F02902" w:rsidRPr="006F33DA">
        <w:rPr>
          <w:lang w:val="fr-FR"/>
        </w:rPr>
        <w:t>rogramme national de lutte contre la mortalité infantile, le Gouvernement algérien et l</w:t>
      </w:r>
      <w:r w:rsidR="00AB53B9">
        <w:rPr>
          <w:lang w:val="fr-FR"/>
        </w:rPr>
        <w:t>’</w:t>
      </w:r>
      <w:r w:rsidR="009537CA" w:rsidRPr="006F33DA">
        <w:rPr>
          <w:lang w:val="fr-FR"/>
        </w:rPr>
        <w:t xml:space="preserve">UNICEF </w:t>
      </w:r>
      <w:r w:rsidR="00F02902" w:rsidRPr="006F33DA">
        <w:rPr>
          <w:lang w:val="fr-FR"/>
        </w:rPr>
        <w:t>ont établi un programme d</w:t>
      </w:r>
      <w:r w:rsidR="00AB53B9">
        <w:rPr>
          <w:lang w:val="fr-FR"/>
        </w:rPr>
        <w:t>’</w:t>
      </w:r>
      <w:r w:rsidR="00F02902" w:rsidRPr="006F33DA">
        <w:rPr>
          <w:lang w:val="fr-FR"/>
        </w:rPr>
        <w:t>action pour la période de 1986</w:t>
      </w:r>
      <w:r w:rsidR="00F02902" w:rsidRPr="006F33DA">
        <w:rPr>
          <w:lang w:val="fr-FR"/>
        </w:rPr>
        <w:noBreakHyphen/>
        <w:t>1990 avec pour objectif la réduction de 50 % de la mortalité infantile.</w:t>
      </w:r>
    </w:p>
    <w:p w:rsidR="00F02902" w:rsidRPr="00943DF2" w:rsidRDefault="009537CA" w:rsidP="00937CEC">
      <w:pPr>
        <w:pStyle w:val="SingleTxtG"/>
        <w:rPr>
          <w:lang w:val="fr-FR"/>
        </w:rPr>
      </w:pPr>
      <w:r>
        <w:rPr>
          <w:lang w:val="fr-FR"/>
        </w:rPr>
        <w:t>169.</w:t>
      </w:r>
      <w:r>
        <w:rPr>
          <w:lang w:val="fr-FR"/>
        </w:rPr>
        <w:tab/>
      </w:r>
      <w:r w:rsidR="00F02902" w:rsidRPr="00943DF2">
        <w:rPr>
          <w:lang w:val="fr-FR"/>
        </w:rPr>
        <w:t>La période 1991-1995 a vu l</w:t>
      </w:r>
      <w:r w:rsidR="00AB53B9">
        <w:rPr>
          <w:lang w:val="fr-FR"/>
        </w:rPr>
        <w:t>’</w:t>
      </w:r>
      <w:r w:rsidR="00F02902" w:rsidRPr="00943DF2">
        <w:rPr>
          <w:lang w:val="fr-FR"/>
        </w:rPr>
        <w:t>identification comme axe de coopération, la santé des enfants vivant dans des conditions difficiles, la communication sociale et le plaidoyer.</w:t>
      </w:r>
    </w:p>
    <w:p w:rsidR="00F02902" w:rsidRPr="00943DF2" w:rsidRDefault="009537CA" w:rsidP="00937CEC">
      <w:pPr>
        <w:pStyle w:val="SingleTxtG"/>
        <w:rPr>
          <w:lang w:val="fr-FR"/>
        </w:rPr>
      </w:pPr>
      <w:r>
        <w:rPr>
          <w:lang w:val="fr-FR"/>
        </w:rPr>
        <w:t>170.</w:t>
      </w:r>
      <w:r>
        <w:rPr>
          <w:lang w:val="fr-FR"/>
        </w:rPr>
        <w:tab/>
      </w:r>
      <w:r w:rsidR="00F02902" w:rsidRPr="00943DF2">
        <w:rPr>
          <w:lang w:val="fr-FR"/>
        </w:rPr>
        <w:t>Le programme de coopération de courte durée 1996-1997 a été conçu pour sauvegarder les acquis obtenus jusque là. Le programme 1998-2001, vu le contexte de l</w:t>
      </w:r>
      <w:r w:rsidR="00AB53B9">
        <w:rPr>
          <w:lang w:val="fr-FR"/>
        </w:rPr>
        <w:t>’</w:t>
      </w:r>
      <w:r w:rsidR="00F02902" w:rsidRPr="00943DF2">
        <w:rPr>
          <w:lang w:val="fr-FR"/>
        </w:rPr>
        <w:t>époque, a eu un impact limité. Le but du programme 2002-2006 était de contribuer à améliorer le bien être de l</w:t>
      </w:r>
      <w:r w:rsidR="00AB53B9">
        <w:rPr>
          <w:lang w:val="fr-FR"/>
        </w:rPr>
        <w:t>’</w:t>
      </w:r>
      <w:r w:rsidR="00F02902" w:rsidRPr="00943DF2">
        <w:rPr>
          <w:lang w:val="fr-FR"/>
        </w:rPr>
        <w:t>enfant et de la femme dans une perspective de promotion de leurs droits et plus globalement de développement.</w:t>
      </w:r>
    </w:p>
    <w:p w:rsidR="00F02902" w:rsidRPr="00943DF2" w:rsidRDefault="009537CA" w:rsidP="00937CEC">
      <w:pPr>
        <w:pStyle w:val="SingleTxtG"/>
        <w:rPr>
          <w:lang w:val="fr-FR"/>
        </w:rPr>
      </w:pPr>
      <w:r>
        <w:rPr>
          <w:lang w:val="fr-FR"/>
        </w:rPr>
        <w:t>171.</w:t>
      </w:r>
      <w:r>
        <w:rPr>
          <w:lang w:val="fr-FR"/>
        </w:rPr>
        <w:tab/>
      </w:r>
      <w:r w:rsidR="00F02902" w:rsidRPr="00943DF2">
        <w:rPr>
          <w:lang w:val="fr-FR"/>
        </w:rPr>
        <w:t xml:space="preserve">Le programme de 2007 et de 2008 consiste essentiellement en appui technique des programmes de santé maternelle et infantile et de communication sociale. </w:t>
      </w:r>
    </w:p>
    <w:p w:rsidR="00F02902" w:rsidRPr="00FB3D86" w:rsidRDefault="00F02902" w:rsidP="00F02902">
      <w:pPr>
        <w:pStyle w:val="H23G"/>
      </w:pPr>
      <w:r w:rsidRPr="00943DF2">
        <w:rPr>
          <w:lang w:val="fr-FR"/>
        </w:rPr>
        <w:tab/>
      </w:r>
      <w:r w:rsidRPr="00943DF2">
        <w:rPr>
          <w:lang w:val="fr-FR"/>
        </w:rPr>
        <w:tab/>
      </w:r>
      <w:r>
        <w:t>Coopération avec l</w:t>
      </w:r>
      <w:r w:rsidR="00AB53B9">
        <w:t>’</w:t>
      </w:r>
      <w:r>
        <w:t>OMS</w:t>
      </w:r>
    </w:p>
    <w:p w:rsidR="00F02902" w:rsidRPr="00943DF2" w:rsidRDefault="009537CA" w:rsidP="009537CA">
      <w:pPr>
        <w:pStyle w:val="SingleTxtG"/>
        <w:rPr>
          <w:lang w:val="fr-FR"/>
        </w:rPr>
      </w:pPr>
      <w:r>
        <w:rPr>
          <w:lang w:val="fr-FR"/>
        </w:rPr>
        <w:t>172.</w:t>
      </w:r>
      <w:r>
        <w:rPr>
          <w:lang w:val="fr-FR"/>
        </w:rPr>
        <w:tab/>
      </w:r>
      <w:r w:rsidR="00F02902" w:rsidRPr="00943DF2">
        <w:rPr>
          <w:lang w:val="fr-FR"/>
        </w:rPr>
        <w:t>L</w:t>
      </w:r>
      <w:r w:rsidR="00AB53B9">
        <w:rPr>
          <w:lang w:val="fr-FR"/>
        </w:rPr>
        <w:t>’</w:t>
      </w:r>
      <w:r w:rsidR="00F02902" w:rsidRPr="00943DF2">
        <w:rPr>
          <w:lang w:val="fr-FR"/>
        </w:rPr>
        <w:t>OMS dispose en Algérie d</w:t>
      </w:r>
      <w:r w:rsidR="00AB53B9">
        <w:rPr>
          <w:lang w:val="fr-FR"/>
        </w:rPr>
        <w:t>’</w:t>
      </w:r>
      <w:r w:rsidR="00F02902" w:rsidRPr="00943DF2">
        <w:rPr>
          <w:lang w:val="fr-FR"/>
        </w:rPr>
        <w:t xml:space="preserve">un </w:t>
      </w:r>
      <w:r w:rsidRPr="00943DF2">
        <w:rPr>
          <w:lang w:val="fr-FR"/>
        </w:rPr>
        <w:t>o</w:t>
      </w:r>
      <w:r w:rsidR="00F02902" w:rsidRPr="00943DF2">
        <w:rPr>
          <w:lang w:val="fr-FR"/>
        </w:rPr>
        <w:t xml:space="preserve">fficier de </w:t>
      </w:r>
      <w:r w:rsidRPr="00943DF2">
        <w:rPr>
          <w:lang w:val="fr-FR"/>
        </w:rPr>
        <w:t>l</w:t>
      </w:r>
      <w:r w:rsidR="00F02902" w:rsidRPr="00943DF2">
        <w:rPr>
          <w:lang w:val="fr-FR"/>
        </w:rPr>
        <w:t>iaison. La coopération avec l</w:t>
      </w:r>
      <w:r w:rsidR="00AB53B9">
        <w:rPr>
          <w:lang w:val="fr-FR"/>
        </w:rPr>
        <w:t>’</w:t>
      </w:r>
      <w:r w:rsidR="00F02902" w:rsidRPr="00943DF2">
        <w:rPr>
          <w:lang w:val="fr-FR"/>
        </w:rPr>
        <w:t>OMS se fait sur la base de plans bi</w:t>
      </w:r>
      <w:r w:rsidR="001418F0">
        <w:rPr>
          <w:lang w:val="fr-FR"/>
        </w:rPr>
        <w:t>s</w:t>
      </w:r>
      <w:r w:rsidR="00F02902" w:rsidRPr="00943DF2">
        <w:rPr>
          <w:lang w:val="fr-FR"/>
        </w:rPr>
        <w:t xml:space="preserve">annuels ou </w:t>
      </w:r>
      <w:r>
        <w:rPr>
          <w:lang w:val="fr-FR"/>
        </w:rPr>
        <w:t>b</w:t>
      </w:r>
      <w:r w:rsidR="00F02902" w:rsidRPr="00943DF2">
        <w:rPr>
          <w:lang w:val="fr-FR"/>
        </w:rPr>
        <w:t>iennaux dans tous les domaines de la santé: santé maternelle et infantile, maladies transmissibles, maladies non transmissibles, appui au système d</w:t>
      </w:r>
      <w:r w:rsidR="00AB53B9">
        <w:rPr>
          <w:lang w:val="fr-FR"/>
        </w:rPr>
        <w:t>’</w:t>
      </w:r>
      <w:r w:rsidR="00F02902" w:rsidRPr="00943DF2">
        <w:rPr>
          <w:lang w:val="fr-FR"/>
        </w:rPr>
        <w:t>information, etc.</w:t>
      </w:r>
    </w:p>
    <w:p w:rsidR="00F02902" w:rsidRPr="006F33DA" w:rsidRDefault="009537CA" w:rsidP="009537CA">
      <w:pPr>
        <w:pStyle w:val="SingleTxtG"/>
        <w:rPr>
          <w:lang w:val="fr-FR"/>
        </w:rPr>
      </w:pPr>
      <w:r>
        <w:t>173.</w:t>
      </w:r>
      <w:r>
        <w:tab/>
      </w:r>
      <w:r w:rsidR="00F02902" w:rsidRPr="009537CA">
        <w:t>Cette</w:t>
      </w:r>
      <w:r w:rsidR="00F02902" w:rsidRPr="006F33DA">
        <w:rPr>
          <w:lang w:val="fr-FR"/>
        </w:rPr>
        <w:t xml:space="preserve"> coopération vient en appui aux différents projets initiés par le Ministère de la </w:t>
      </w:r>
      <w:r w:rsidRPr="006F33DA">
        <w:rPr>
          <w:lang w:val="fr-FR"/>
        </w:rPr>
        <w:t>s</w:t>
      </w:r>
      <w:r w:rsidR="00F02902" w:rsidRPr="006F33DA">
        <w:rPr>
          <w:lang w:val="fr-FR"/>
        </w:rPr>
        <w:t xml:space="preserve">anté. Le Ministère de la </w:t>
      </w:r>
      <w:r w:rsidRPr="006F33DA">
        <w:rPr>
          <w:lang w:val="fr-FR"/>
        </w:rPr>
        <w:t>s</w:t>
      </w:r>
      <w:r w:rsidR="00F02902" w:rsidRPr="006F33DA">
        <w:rPr>
          <w:lang w:val="fr-FR"/>
        </w:rPr>
        <w:t>anté participe également à toutes les manifestations organisées par l</w:t>
      </w:r>
      <w:r w:rsidR="00AB53B9">
        <w:rPr>
          <w:lang w:val="fr-FR"/>
        </w:rPr>
        <w:t>’</w:t>
      </w:r>
      <w:r w:rsidR="00F02902" w:rsidRPr="006F33DA">
        <w:rPr>
          <w:lang w:val="fr-FR"/>
        </w:rPr>
        <w:t xml:space="preserve">OMS: formations, congrès, réunions de travail. </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Recommandations 58 et 59</w:t>
      </w:r>
      <w:r w:rsidRPr="00943DF2">
        <w:rPr>
          <w:lang w:val="fr-FR"/>
        </w:rPr>
        <w:br/>
        <w:t>Prise en charge de la santé mentale des adolescents</w:t>
      </w:r>
    </w:p>
    <w:p w:rsidR="009537CA" w:rsidRDefault="009537CA" w:rsidP="009537CA">
      <w:pPr>
        <w:pStyle w:val="SingleTxtG"/>
        <w:rPr>
          <w:lang w:val="fr-FR"/>
        </w:rPr>
      </w:pPr>
      <w:r>
        <w:rPr>
          <w:lang w:val="fr-FR"/>
        </w:rPr>
        <w:t>174.</w:t>
      </w:r>
      <w:r>
        <w:rPr>
          <w:lang w:val="fr-FR"/>
        </w:rPr>
        <w:tab/>
      </w:r>
      <w:r w:rsidR="00F02902" w:rsidRPr="00943DF2">
        <w:rPr>
          <w:lang w:val="fr-FR"/>
        </w:rPr>
        <w:t xml:space="preserve">Le nombre de services hospitaliers de pédopsychiatrie est passé de 3 à 12 services en 2007 au niveau des </w:t>
      </w:r>
      <w:r>
        <w:rPr>
          <w:lang w:val="fr-FR"/>
        </w:rPr>
        <w:t>é</w:t>
      </w:r>
      <w:r w:rsidR="00F02902" w:rsidRPr="00943DF2">
        <w:rPr>
          <w:lang w:val="fr-FR"/>
        </w:rPr>
        <w:t xml:space="preserve">tablissements </w:t>
      </w:r>
      <w:r w:rsidRPr="00943DF2">
        <w:rPr>
          <w:lang w:val="fr-FR"/>
        </w:rPr>
        <w:t>h</w:t>
      </w:r>
      <w:r w:rsidR="00F02902" w:rsidRPr="00943DF2">
        <w:rPr>
          <w:lang w:val="fr-FR"/>
        </w:rPr>
        <w:t xml:space="preserve">ospitaliers </w:t>
      </w:r>
      <w:r w:rsidRPr="00943DF2">
        <w:rPr>
          <w:lang w:val="fr-FR"/>
        </w:rPr>
        <w:t>s</w:t>
      </w:r>
      <w:r w:rsidR="00F02902" w:rsidRPr="00943DF2">
        <w:rPr>
          <w:lang w:val="fr-FR"/>
        </w:rPr>
        <w:t>pécialisés en psychiatrie totalisant 146 lits. La prise en charge des enfants et des adolescents se fait essentiellement en hôpital du jour.</w:t>
      </w:r>
    </w:p>
    <w:p w:rsidR="009537CA" w:rsidRDefault="009537CA" w:rsidP="009537CA">
      <w:pPr>
        <w:pStyle w:val="SingleTxtG"/>
        <w:rPr>
          <w:lang w:val="fr-FR"/>
        </w:rPr>
      </w:pPr>
      <w:r>
        <w:rPr>
          <w:lang w:val="fr-FR"/>
        </w:rPr>
        <w:t>175.</w:t>
      </w:r>
      <w:r>
        <w:rPr>
          <w:lang w:val="fr-FR"/>
        </w:rPr>
        <w:tab/>
        <w:t>Il a été créé</w:t>
      </w:r>
      <w:r w:rsidR="00F02902" w:rsidRPr="00943DF2">
        <w:rPr>
          <w:lang w:val="fr-FR"/>
        </w:rPr>
        <w:t xml:space="preserve"> 188 centres intermédiaires </w:t>
      </w:r>
      <w:r>
        <w:rPr>
          <w:lang w:val="fr-FR"/>
        </w:rPr>
        <w:t>de santé mentale au niveau des é</w:t>
      </w:r>
      <w:r w:rsidR="00F02902" w:rsidRPr="00943DF2">
        <w:rPr>
          <w:lang w:val="fr-FR"/>
        </w:rPr>
        <w:t xml:space="preserve">tablissements </w:t>
      </w:r>
      <w:r w:rsidRPr="00943DF2">
        <w:rPr>
          <w:lang w:val="fr-FR"/>
        </w:rPr>
        <w:t>p</w:t>
      </w:r>
      <w:r w:rsidR="00F02902" w:rsidRPr="00943DF2">
        <w:rPr>
          <w:lang w:val="fr-FR"/>
        </w:rPr>
        <w:t xml:space="preserve">ublics de </w:t>
      </w:r>
      <w:r w:rsidRPr="00943DF2">
        <w:rPr>
          <w:lang w:val="fr-FR"/>
        </w:rPr>
        <w:t>s</w:t>
      </w:r>
      <w:r w:rsidR="00F02902" w:rsidRPr="00943DF2">
        <w:rPr>
          <w:lang w:val="fr-FR"/>
        </w:rPr>
        <w:t xml:space="preserve">oins de </w:t>
      </w:r>
      <w:r w:rsidRPr="00943DF2">
        <w:rPr>
          <w:lang w:val="fr-FR"/>
        </w:rPr>
        <w:t>p</w:t>
      </w:r>
      <w:r w:rsidR="00F02902" w:rsidRPr="00943DF2">
        <w:rPr>
          <w:lang w:val="fr-FR"/>
        </w:rPr>
        <w:t xml:space="preserve">roximité (EPSP). Un vaste programme de développement de la pédopsychiatrie est en cours. Par ailleurs, il convient de souligner que de grands efforts sont déployés pour la prise en charge de la toxicomanie. </w:t>
      </w:r>
    </w:p>
    <w:p w:rsidR="00F02902" w:rsidRPr="00943DF2" w:rsidRDefault="009537CA" w:rsidP="009537CA">
      <w:pPr>
        <w:pStyle w:val="SingleTxtG"/>
        <w:rPr>
          <w:lang w:val="fr-FR"/>
        </w:rPr>
      </w:pPr>
      <w:r>
        <w:rPr>
          <w:lang w:val="fr-FR"/>
        </w:rPr>
        <w:t>176.</w:t>
      </w:r>
      <w:r>
        <w:rPr>
          <w:lang w:val="fr-FR"/>
        </w:rPr>
        <w:tab/>
      </w:r>
      <w:r w:rsidR="00F02902" w:rsidRPr="00943DF2">
        <w:rPr>
          <w:lang w:val="fr-FR"/>
        </w:rPr>
        <w:t>Dans ce cadre, on peut citer les actions suivantes:</w:t>
      </w:r>
    </w:p>
    <w:p w:rsidR="00F02902" w:rsidRPr="006F33DA" w:rsidRDefault="00F02902" w:rsidP="00F02902">
      <w:pPr>
        <w:pStyle w:val="Bullet1G"/>
        <w:rPr>
          <w:lang w:val="fr-FR"/>
        </w:rPr>
      </w:pPr>
      <w:r w:rsidRPr="006F33DA">
        <w:rPr>
          <w:lang w:val="fr-FR"/>
        </w:rPr>
        <w:t>En 1992, création d</w:t>
      </w:r>
      <w:r w:rsidR="00AB53B9">
        <w:rPr>
          <w:lang w:val="fr-FR"/>
        </w:rPr>
        <w:t>’</w:t>
      </w:r>
      <w:r w:rsidRPr="006F33DA">
        <w:rPr>
          <w:lang w:val="fr-FR"/>
        </w:rPr>
        <w:t xml:space="preserve">une commission nationale multisectorielle de lutte contre la toxicomanie présidée par le Ministère de la </w:t>
      </w:r>
      <w:r w:rsidR="009537CA" w:rsidRPr="006F33DA">
        <w:rPr>
          <w:lang w:val="fr-FR"/>
        </w:rPr>
        <w:t>s</w:t>
      </w:r>
      <w:r w:rsidRPr="006F33DA">
        <w:rPr>
          <w:lang w:val="fr-FR"/>
        </w:rPr>
        <w:t>anté;</w:t>
      </w:r>
    </w:p>
    <w:p w:rsidR="00F02902" w:rsidRPr="006F33DA" w:rsidRDefault="00F02902" w:rsidP="00F02902">
      <w:pPr>
        <w:pStyle w:val="Bullet1G"/>
        <w:rPr>
          <w:lang w:val="fr-FR"/>
        </w:rPr>
      </w:pPr>
      <w:r w:rsidRPr="006F33DA">
        <w:rPr>
          <w:lang w:val="fr-FR"/>
        </w:rPr>
        <w:t>En 1997, création de l</w:t>
      </w:r>
      <w:r w:rsidR="00AB53B9">
        <w:rPr>
          <w:lang w:val="fr-FR"/>
        </w:rPr>
        <w:t>’</w:t>
      </w:r>
      <w:r w:rsidRPr="006F33DA">
        <w:rPr>
          <w:lang w:val="fr-FR"/>
        </w:rPr>
        <w:t>Office national de lutte contre la drogue et la toxicomanie</w:t>
      </w:r>
    </w:p>
    <w:p w:rsidR="00F02902" w:rsidRPr="006F33DA" w:rsidRDefault="00F02902" w:rsidP="00F02902">
      <w:pPr>
        <w:pStyle w:val="Bullet1G"/>
        <w:rPr>
          <w:lang w:val="fr-FR"/>
        </w:rPr>
      </w:pPr>
      <w:r w:rsidRPr="006F33DA">
        <w:rPr>
          <w:lang w:val="fr-FR"/>
        </w:rPr>
        <w:t>En 2004, mise en place d</w:t>
      </w:r>
      <w:r w:rsidR="00AB53B9">
        <w:rPr>
          <w:lang w:val="fr-FR"/>
        </w:rPr>
        <w:t>’</w:t>
      </w:r>
      <w:r w:rsidRPr="006F33DA">
        <w:rPr>
          <w:lang w:val="fr-FR"/>
        </w:rPr>
        <w:t>un comité national sectoriel de lutte contre la toxicomanie (conformément à l</w:t>
      </w:r>
      <w:r w:rsidR="00AB53B9">
        <w:rPr>
          <w:lang w:val="fr-FR"/>
        </w:rPr>
        <w:t>’</w:t>
      </w:r>
      <w:r w:rsidR="009537CA" w:rsidRPr="006F33DA">
        <w:rPr>
          <w:lang w:val="fr-FR"/>
        </w:rPr>
        <w:t>a</w:t>
      </w:r>
      <w:r w:rsidRPr="006F33DA">
        <w:rPr>
          <w:lang w:val="fr-FR"/>
        </w:rPr>
        <w:t xml:space="preserve">rrêté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Pr="006F33DA">
        <w:rPr>
          <w:lang w:val="fr-FR"/>
        </w:rPr>
        <w:t>13 du 31 mai 2004). Ce comité a élaboré un plan d</w:t>
      </w:r>
      <w:r w:rsidR="00AB53B9">
        <w:rPr>
          <w:lang w:val="fr-FR"/>
        </w:rPr>
        <w:t>’</w:t>
      </w:r>
      <w:r w:rsidRPr="006F33DA">
        <w:rPr>
          <w:lang w:val="fr-FR"/>
        </w:rPr>
        <w:t xml:space="preserve">action sanitaire en rapport avec les orientations du </w:t>
      </w:r>
      <w:r w:rsidR="001418F0" w:rsidRPr="006F33DA">
        <w:rPr>
          <w:lang w:val="fr-FR"/>
        </w:rPr>
        <w:t>P</w:t>
      </w:r>
      <w:r w:rsidRPr="006F33DA">
        <w:rPr>
          <w:lang w:val="fr-FR"/>
        </w:rPr>
        <w:t>lan directeur national;</w:t>
      </w:r>
    </w:p>
    <w:p w:rsidR="00F02902" w:rsidRPr="00FB3D86" w:rsidRDefault="00F02902" w:rsidP="00F02902">
      <w:pPr>
        <w:pStyle w:val="H23G"/>
      </w:pPr>
      <w:r w:rsidRPr="006F33DA">
        <w:rPr>
          <w:lang w:val="fr-FR"/>
        </w:rPr>
        <w:tab/>
      </w:r>
      <w:r w:rsidRPr="006F33DA">
        <w:rPr>
          <w:lang w:val="fr-FR"/>
        </w:rPr>
        <w:tab/>
      </w:r>
      <w:r w:rsidRPr="00FB3D86">
        <w:t>Infor</w:t>
      </w:r>
      <w:r>
        <w:t>mation et sensibilisation</w:t>
      </w:r>
    </w:p>
    <w:p w:rsidR="00F02902" w:rsidRPr="006F33DA" w:rsidRDefault="009537CA" w:rsidP="009537CA">
      <w:pPr>
        <w:pStyle w:val="SingleTxtG"/>
        <w:rPr>
          <w:b/>
          <w:bCs/>
          <w:lang w:val="fr-FR"/>
        </w:rPr>
      </w:pPr>
      <w:r>
        <w:t>177.</w:t>
      </w:r>
      <w:r>
        <w:tab/>
      </w:r>
      <w:r w:rsidR="00F02902" w:rsidRPr="009537CA">
        <w:t>Organisation</w:t>
      </w:r>
      <w:r w:rsidR="00F02902" w:rsidRPr="006F33DA">
        <w:rPr>
          <w:lang w:val="fr-FR"/>
        </w:rPr>
        <w:t xml:space="preserve"> de séminaires de sensibilisation en milieu scolaire, universitaire et formation professionnelle</w:t>
      </w:r>
    </w:p>
    <w:p w:rsidR="00F02902" w:rsidRPr="006F33DA" w:rsidRDefault="00F02902" w:rsidP="00F02902">
      <w:pPr>
        <w:pStyle w:val="Bullet1G"/>
        <w:rPr>
          <w:b/>
          <w:bCs/>
          <w:lang w:val="fr-FR"/>
        </w:rPr>
      </w:pPr>
      <w:r w:rsidRPr="006F33DA">
        <w:rPr>
          <w:lang w:val="fr-FR"/>
        </w:rPr>
        <w:t>Organisation de journées d</w:t>
      </w:r>
      <w:r w:rsidR="00AB53B9">
        <w:rPr>
          <w:lang w:val="fr-FR"/>
        </w:rPr>
        <w:t>’</w:t>
      </w:r>
      <w:r w:rsidRPr="006F33DA">
        <w:rPr>
          <w:lang w:val="fr-FR"/>
        </w:rPr>
        <w:t>études à travers le territoire national sur la prévention et la prise en charge de la toxicomanie;</w:t>
      </w:r>
    </w:p>
    <w:p w:rsidR="00F02902" w:rsidRPr="006F33DA" w:rsidRDefault="00F02902" w:rsidP="00F02902">
      <w:pPr>
        <w:pStyle w:val="Bullet1G"/>
        <w:rPr>
          <w:b/>
          <w:bCs/>
          <w:lang w:val="fr-FR"/>
        </w:rPr>
      </w:pPr>
      <w:r w:rsidRPr="006F33DA">
        <w:rPr>
          <w:lang w:val="fr-FR"/>
        </w:rPr>
        <w:t>Organisation de séminaires de formation sur la prise en charge du toxicomane en milieu pénitentiaire par la Direction générale de l</w:t>
      </w:r>
      <w:r w:rsidR="00AB53B9">
        <w:rPr>
          <w:lang w:val="fr-FR"/>
        </w:rPr>
        <w:t>’</w:t>
      </w:r>
      <w:r w:rsidRPr="006F33DA">
        <w:rPr>
          <w:lang w:val="fr-FR"/>
        </w:rPr>
        <w:t>administration pénitentiaire en collaboration avec l</w:t>
      </w:r>
      <w:r w:rsidR="00AB53B9">
        <w:rPr>
          <w:lang w:val="fr-FR"/>
        </w:rPr>
        <w:t>’</w:t>
      </w:r>
      <w:r w:rsidRPr="006F33DA">
        <w:rPr>
          <w:lang w:val="fr-FR"/>
        </w:rPr>
        <w:t xml:space="preserve">UNICEF en novembre 2006; </w:t>
      </w:r>
    </w:p>
    <w:p w:rsidR="00F02902" w:rsidRPr="006F33DA" w:rsidRDefault="00F02902" w:rsidP="00F02902">
      <w:pPr>
        <w:pStyle w:val="Bullet1G"/>
        <w:rPr>
          <w:b/>
          <w:bCs/>
          <w:lang w:val="fr-FR"/>
        </w:rPr>
      </w:pPr>
      <w:r w:rsidRPr="006F33DA">
        <w:rPr>
          <w:lang w:val="fr-FR"/>
        </w:rPr>
        <w:t>Organisation d</w:t>
      </w:r>
      <w:r w:rsidR="00AB53B9">
        <w:rPr>
          <w:lang w:val="fr-FR"/>
        </w:rPr>
        <w:t>’</w:t>
      </w:r>
      <w:r w:rsidRPr="006F33DA">
        <w:rPr>
          <w:lang w:val="fr-FR"/>
        </w:rPr>
        <w:t>émissions radiophoniques et télévisées;</w:t>
      </w:r>
    </w:p>
    <w:p w:rsidR="00F02902" w:rsidRPr="006F33DA" w:rsidRDefault="00F02902" w:rsidP="00F02902">
      <w:pPr>
        <w:pStyle w:val="Bullet1G"/>
        <w:rPr>
          <w:b/>
          <w:bCs/>
          <w:lang w:val="fr-FR"/>
        </w:rPr>
      </w:pPr>
      <w:r w:rsidRPr="006F33DA">
        <w:rPr>
          <w:lang w:val="fr-FR"/>
        </w:rPr>
        <w:t xml:space="preserve">Célébration chaque «26 juin» de la </w:t>
      </w:r>
      <w:r w:rsidR="009537CA" w:rsidRPr="006F33DA">
        <w:rPr>
          <w:lang w:val="fr-FR"/>
        </w:rPr>
        <w:t>J</w:t>
      </w:r>
      <w:r w:rsidRPr="006F33DA">
        <w:rPr>
          <w:lang w:val="fr-FR"/>
        </w:rPr>
        <w:t>ournée mondiale de lutte contre la toxicomanie;</w:t>
      </w:r>
    </w:p>
    <w:p w:rsidR="00F02902" w:rsidRPr="00943DF2" w:rsidRDefault="00F02902" w:rsidP="00F02902">
      <w:pPr>
        <w:pStyle w:val="Bullet1G"/>
        <w:rPr>
          <w:b/>
          <w:bCs/>
          <w:lang w:val="fr-FR"/>
        </w:rPr>
      </w:pPr>
      <w:r w:rsidRPr="00943DF2">
        <w:rPr>
          <w:lang w:val="fr-FR"/>
        </w:rPr>
        <w:t>Élaboration de supports d</w:t>
      </w:r>
      <w:r w:rsidR="00AB53B9">
        <w:rPr>
          <w:lang w:val="fr-FR"/>
        </w:rPr>
        <w:t>’</w:t>
      </w:r>
      <w:r w:rsidRPr="00943DF2">
        <w:rPr>
          <w:lang w:val="fr-FR"/>
        </w:rPr>
        <w:t>information: affiches, dépliants, revues.</w:t>
      </w:r>
    </w:p>
    <w:p w:rsidR="00F02902" w:rsidRPr="00FB3D86" w:rsidRDefault="00F02902" w:rsidP="00F02902">
      <w:pPr>
        <w:pStyle w:val="H23G"/>
      </w:pPr>
      <w:r w:rsidRPr="00943DF2">
        <w:rPr>
          <w:lang w:val="fr-FR"/>
        </w:rPr>
        <w:tab/>
      </w:r>
      <w:r w:rsidRPr="00943DF2">
        <w:rPr>
          <w:lang w:val="fr-FR"/>
        </w:rPr>
        <w:tab/>
      </w:r>
      <w:r w:rsidRPr="00FB3D86">
        <w:t>Form</w:t>
      </w:r>
      <w:r>
        <w:t>ation</w:t>
      </w:r>
    </w:p>
    <w:p w:rsidR="00F02902" w:rsidRPr="006F33DA" w:rsidRDefault="009537CA" w:rsidP="009537CA">
      <w:pPr>
        <w:pStyle w:val="SingleTxtG"/>
        <w:rPr>
          <w:b/>
          <w:bCs/>
          <w:lang w:val="fr-FR"/>
        </w:rPr>
      </w:pPr>
      <w:r>
        <w:t>178.</w:t>
      </w:r>
      <w:r>
        <w:tab/>
      </w:r>
      <w:r w:rsidR="00F02902" w:rsidRPr="009537CA">
        <w:t>Organisation</w:t>
      </w:r>
      <w:r w:rsidR="00F02902" w:rsidRPr="006F33DA">
        <w:rPr>
          <w:lang w:val="fr-FR"/>
        </w:rPr>
        <w:t xml:space="preserve"> de séminaires de formation sur la prévention de la toxicomanie: pour les médecins de santé scolaire, universitaire et de la formation professionnelle;</w:t>
      </w:r>
    </w:p>
    <w:p w:rsidR="00F02902" w:rsidRPr="006F33DA" w:rsidRDefault="00F02902" w:rsidP="00F02902">
      <w:pPr>
        <w:pStyle w:val="Bullet1G"/>
        <w:rPr>
          <w:lang w:val="fr-FR"/>
        </w:rPr>
      </w:pPr>
      <w:r w:rsidRPr="006F33DA">
        <w:rPr>
          <w:lang w:val="fr-FR"/>
        </w:rPr>
        <w:t>Organisation de séminaires de formation sur la prise en charge du toxicomane en milieu pénitentiaire;</w:t>
      </w:r>
    </w:p>
    <w:p w:rsidR="00F02902" w:rsidRPr="006F33DA" w:rsidRDefault="00F02902" w:rsidP="00F02902">
      <w:pPr>
        <w:pStyle w:val="Bullet1G"/>
        <w:rPr>
          <w:lang w:val="fr-FR"/>
        </w:rPr>
      </w:pPr>
      <w:r w:rsidRPr="006F33DA">
        <w:rPr>
          <w:lang w:val="fr-FR"/>
        </w:rPr>
        <w:t>Organisation de séminaires de formation sur la prise en charge des conduites toxicomaniaques: pour les médecins des services de prévention;</w:t>
      </w:r>
    </w:p>
    <w:p w:rsidR="00F02902" w:rsidRPr="006F33DA" w:rsidRDefault="00F02902" w:rsidP="00F02902">
      <w:pPr>
        <w:pStyle w:val="Bullet1G"/>
        <w:rPr>
          <w:lang w:val="fr-FR"/>
        </w:rPr>
      </w:pPr>
      <w:r w:rsidRPr="006F33DA">
        <w:rPr>
          <w:lang w:val="fr-FR"/>
        </w:rPr>
        <w:t>Organisation de cours de toxicomanie pour les futurs médecins des centres intermédiaires de soins pour les toxicomanes;</w:t>
      </w:r>
    </w:p>
    <w:p w:rsidR="00F02902" w:rsidRPr="006F33DA" w:rsidRDefault="00F02902" w:rsidP="00F02902">
      <w:pPr>
        <w:pStyle w:val="Bullet1G"/>
        <w:rPr>
          <w:lang w:val="fr-FR"/>
        </w:rPr>
      </w:pPr>
      <w:r w:rsidRPr="006F33DA">
        <w:rPr>
          <w:lang w:val="fr-FR"/>
        </w:rPr>
        <w:t>Organisation de séminaires de formation en collaboration avec l</w:t>
      </w:r>
      <w:r w:rsidR="00AB53B9">
        <w:rPr>
          <w:lang w:val="fr-FR"/>
        </w:rPr>
        <w:t>’</w:t>
      </w:r>
      <w:r w:rsidR="009537CA" w:rsidRPr="006F33DA">
        <w:rPr>
          <w:lang w:val="fr-FR"/>
        </w:rPr>
        <w:t>O</w:t>
      </w:r>
      <w:r w:rsidRPr="006F33DA">
        <w:rPr>
          <w:lang w:val="fr-FR"/>
        </w:rPr>
        <w:t xml:space="preserve">ffice national de lutte contre la drogue et la toxicomanie et le groupe Pompidou du </w:t>
      </w:r>
      <w:r w:rsidR="009537CA" w:rsidRPr="006F33DA">
        <w:rPr>
          <w:lang w:val="fr-FR"/>
        </w:rPr>
        <w:t>C</w:t>
      </w:r>
      <w:r w:rsidRPr="006F33DA">
        <w:rPr>
          <w:lang w:val="fr-FR"/>
        </w:rPr>
        <w:t>onseil de l</w:t>
      </w:r>
      <w:r w:rsidR="00AB53B9">
        <w:rPr>
          <w:lang w:val="fr-FR"/>
        </w:rPr>
        <w:t>’</w:t>
      </w:r>
      <w:r w:rsidRPr="006F33DA">
        <w:rPr>
          <w:lang w:val="fr-FR"/>
        </w:rPr>
        <w:t>Europe:</w:t>
      </w:r>
    </w:p>
    <w:p w:rsidR="00F02902" w:rsidRPr="006F33DA" w:rsidRDefault="009537CA" w:rsidP="00F02902">
      <w:pPr>
        <w:pStyle w:val="Bullet2G"/>
        <w:rPr>
          <w:lang w:val="fr-FR"/>
        </w:rPr>
      </w:pPr>
      <w:r>
        <w:rPr>
          <w:lang w:val="fr-FR"/>
        </w:rPr>
        <w:t>Un (</w:t>
      </w:r>
      <w:r w:rsidR="00F02902" w:rsidRPr="006F33DA">
        <w:rPr>
          <w:lang w:val="fr-FR"/>
        </w:rPr>
        <w:t>1) séminaire national pour les psychiatres sur la prise en charge des toxicomanes dans un centre de désintoxication;</w:t>
      </w:r>
    </w:p>
    <w:p w:rsidR="00F02902" w:rsidRPr="00943DF2" w:rsidRDefault="00F02902" w:rsidP="00F02902">
      <w:pPr>
        <w:pStyle w:val="Bullet2G"/>
        <w:rPr>
          <w:lang w:val="fr-FR"/>
        </w:rPr>
      </w:pPr>
      <w:r w:rsidRPr="00943DF2">
        <w:rPr>
          <w:lang w:val="fr-FR"/>
        </w:rPr>
        <w:t>Trois (3) séminaires régionaux sur la prise en charge des toxicomanes dans un centre intermédiaire de soins pour les toxicomanes.</w:t>
      </w:r>
    </w:p>
    <w:p w:rsidR="00F02902" w:rsidRPr="006F33DA" w:rsidRDefault="00F02902" w:rsidP="00F02902">
      <w:pPr>
        <w:pStyle w:val="H23G"/>
        <w:rPr>
          <w:lang w:val="fr-FR"/>
        </w:rPr>
      </w:pPr>
      <w:r w:rsidRPr="00943DF2">
        <w:rPr>
          <w:lang w:val="fr-FR"/>
        </w:rPr>
        <w:tab/>
      </w:r>
      <w:r w:rsidRPr="00943DF2">
        <w:rPr>
          <w:lang w:val="fr-FR"/>
        </w:rPr>
        <w:tab/>
      </w:r>
      <w:r w:rsidRPr="006F33DA">
        <w:rPr>
          <w:lang w:val="fr-FR"/>
        </w:rPr>
        <w:t>Situation des infrastructures de prise en charge du toxicomane</w:t>
      </w:r>
    </w:p>
    <w:p w:rsidR="00F02902" w:rsidRPr="00943DF2" w:rsidRDefault="009537CA" w:rsidP="009537CA">
      <w:pPr>
        <w:pStyle w:val="SingleTxtG"/>
        <w:rPr>
          <w:b/>
          <w:bCs/>
          <w:lang w:val="fr-FR"/>
        </w:rPr>
      </w:pPr>
      <w:r>
        <w:rPr>
          <w:lang w:val="fr-FR"/>
        </w:rPr>
        <w:t>179.</w:t>
      </w:r>
      <w:r>
        <w:rPr>
          <w:lang w:val="fr-FR"/>
        </w:rPr>
        <w:tab/>
      </w:r>
      <w:r w:rsidR="00F02902" w:rsidRPr="00943DF2">
        <w:rPr>
          <w:lang w:val="fr-FR"/>
        </w:rPr>
        <w:t xml:space="preserve">Il existe actuellement deux (2) centres de prévention et de soins aux toxicomanes (centres de cure) </w:t>
      </w:r>
      <w:r w:rsidR="00F02902" w:rsidRPr="001418F0">
        <w:rPr>
          <w:bCs/>
          <w:lang w:val="fr-FR"/>
        </w:rPr>
        <w:t>à</w:t>
      </w:r>
      <w:r w:rsidR="00F02902" w:rsidRPr="00943DF2">
        <w:rPr>
          <w:b/>
          <w:bCs/>
          <w:lang w:val="fr-FR"/>
        </w:rPr>
        <w:t xml:space="preserve"> </w:t>
      </w:r>
      <w:r w:rsidR="00F02902" w:rsidRPr="00943DF2">
        <w:rPr>
          <w:lang w:val="fr-FR"/>
        </w:rPr>
        <w:t xml:space="preserve">Blida depuis 1996 et à Sidi Chami à Oran depuis 1997. Trois (3) autres centres intermédiaires de soins pour les toxicomanes à Annaba, Sétif et </w:t>
      </w:r>
      <w:proofErr w:type="spellStart"/>
      <w:r w:rsidR="00F02902" w:rsidRPr="00943DF2">
        <w:rPr>
          <w:lang w:val="fr-FR"/>
        </w:rPr>
        <w:t>Bab</w:t>
      </w:r>
      <w:proofErr w:type="spellEnd"/>
      <w:r w:rsidR="00F02902" w:rsidRPr="00943DF2">
        <w:rPr>
          <w:lang w:val="fr-FR"/>
        </w:rPr>
        <w:t xml:space="preserve"> El Oued (Alger).</w:t>
      </w:r>
    </w:p>
    <w:p w:rsidR="00F02902" w:rsidRPr="00FB3D86" w:rsidRDefault="00F02902" w:rsidP="00F02902">
      <w:pPr>
        <w:pStyle w:val="H23G"/>
      </w:pPr>
      <w:r w:rsidRPr="00943DF2">
        <w:rPr>
          <w:lang w:val="fr-FR"/>
        </w:rPr>
        <w:tab/>
      </w:r>
      <w:r w:rsidRPr="00943DF2">
        <w:rPr>
          <w:lang w:val="fr-FR"/>
        </w:rPr>
        <w:tab/>
      </w:r>
      <w:r>
        <w:t>Plan d</w:t>
      </w:r>
      <w:r w:rsidR="00AB53B9">
        <w:t>’</w:t>
      </w:r>
      <w:r>
        <w:t>action 2007-2009</w:t>
      </w:r>
    </w:p>
    <w:p w:rsidR="00F02902" w:rsidRPr="00FB3D86" w:rsidRDefault="009537CA" w:rsidP="009537CA">
      <w:pPr>
        <w:pStyle w:val="SingleTxtG"/>
      </w:pPr>
      <w:r>
        <w:t>180.</w:t>
      </w:r>
      <w:r>
        <w:tab/>
      </w:r>
      <w:r w:rsidR="00F02902" w:rsidRPr="00FB3D86">
        <w:t xml:space="preserve">Projet de création de 15 centres de </w:t>
      </w:r>
      <w:r w:rsidR="00F02902" w:rsidRPr="009537CA">
        <w:rPr>
          <w:lang w:val="fr-FR"/>
        </w:rPr>
        <w:t>désintoxication</w:t>
      </w:r>
      <w:r w:rsidR="00F02902" w:rsidRPr="00FB3D86">
        <w:t>: Batna</w:t>
      </w:r>
      <w:r w:rsidR="00F02902">
        <w:t xml:space="preserve"> −</w:t>
      </w:r>
      <w:r w:rsidR="00F02902" w:rsidRPr="00FB3D86">
        <w:t xml:space="preserve"> </w:t>
      </w:r>
      <w:proofErr w:type="spellStart"/>
      <w:r w:rsidR="00F02902" w:rsidRPr="00FB3D86">
        <w:t>Tizi</w:t>
      </w:r>
      <w:proofErr w:type="spellEnd"/>
      <w:r w:rsidR="00F02902" w:rsidRPr="00FB3D86">
        <w:t xml:space="preserve"> </w:t>
      </w:r>
      <w:proofErr w:type="spellStart"/>
      <w:r w:rsidR="00F02902" w:rsidRPr="00FB3D86">
        <w:t>Ouzou</w:t>
      </w:r>
      <w:proofErr w:type="spellEnd"/>
      <w:r w:rsidR="00F02902">
        <w:t xml:space="preserve"> −</w:t>
      </w:r>
      <w:r w:rsidR="00F02902" w:rsidRPr="00FB3D86">
        <w:t xml:space="preserve"> Tlemcen</w:t>
      </w:r>
      <w:r w:rsidR="00F02902">
        <w:t xml:space="preserve"> −</w:t>
      </w:r>
      <w:r w:rsidR="00F02902" w:rsidRPr="00FB3D86">
        <w:t xml:space="preserve"> Sétif</w:t>
      </w:r>
      <w:r w:rsidR="00F02902">
        <w:t xml:space="preserve"> −</w:t>
      </w:r>
      <w:r w:rsidR="00F02902" w:rsidRPr="00FB3D86">
        <w:t xml:space="preserve"> Sidi Bel Abbes</w:t>
      </w:r>
      <w:r w:rsidR="00F02902">
        <w:t xml:space="preserve"> −</w:t>
      </w:r>
      <w:r w:rsidR="00F02902" w:rsidRPr="00FB3D86">
        <w:t xml:space="preserve"> Annaba </w:t>
      </w:r>
      <w:r w:rsidR="00F02902">
        <w:t>−</w:t>
      </w:r>
      <w:r w:rsidR="00F02902" w:rsidRPr="00FB3D86">
        <w:t xml:space="preserve"> Constantine</w:t>
      </w:r>
      <w:r w:rsidR="00F02902">
        <w:t xml:space="preserve"> −</w:t>
      </w:r>
      <w:r w:rsidR="00F02902" w:rsidRPr="00FB3D86">
        <w:t xml:space="preserve"> Oran</w:t>
      </w:r>
      <w:r w:rsidR="00F02902">
        <w:t xml:space="preserve"> −</w:t>
      </w:r>
      <w:r w:rsidR="00F02902" w:rsidRPr="00FB3D86">
        <w:t xml:space="preserve"> Alger (02)</w:t>
      </w:r>
      <w:r w:rsidR="00F02902">
        <w:t xml:space="preserve"> −</w:t>
      </w:r>
      <w:r w:rsidR="00F02902" w:rsidRPr="00FB3D86">
        <w:t xml:space="preserve"> Adrar</w:t>
      </w:r>
      <w:r w:rsidR="00F02902">
        <w:t xml:space="preserve"> −</w:t>
      </w:r>
      <w:r w:rsidR="00F02902" w:rsidRPr="00FB3D86">
        <w:t xml:space="preserve"> Bechar</w:t>
      </w:r>
      <w:r w:rsidR="00F02902">
        <w:t xml:space="preserve"> −</w:t>
      </w:r>
      <w:r w:rsidR="00F02902" w:rsidRPr="00FB3D86">
        <w:t xml:space="preserve"> Tamanrasset</w:t>
      </w:r>
      <w:r w:rsidR="00F02902">
        <w:t xml:space="preserve"> −</w:t>
      </w:r>
      <w:r w:rsidR="00F02902" w:rsidRPr="00FB3D86">
        <w:t xml:space="preserve"> El Oued</w:t>
      </w:r>
      <w:r w:rsidR="00F02902">
        <w:t xml:space="preserve"> −</w:t>
      </w:r>
      <w:r w:rsidR="00F02902" w:rsidRPr="00FB3D86">
        <w:t xml:space="preserve"> </w:t>
      </w:r>
      <w:proofErr w:type="spellStart"/>
      <w:r w:rsidR="00F02902" w:rsidRPr="00FB3D86">
        <w:t>Ghardaia</w:t>
      </w:r>
      <w:proofErr w:type="spellEnd"/>
      <w:r w:rsidR="00F02902" w:rsidRPr="00FB3D86">
        <w:t>.</w:t>
      </w:r>
    </w:p>
    <w:p w:rsidR="00F02902" w:rsidRPr="00943DF2" w:rsidRDefault="00F02902" w:rsidP="00F02902">
      <w:pPr>
        <w:pStyle w:val="Bullet1G"/>
        <w:rPr>
          <w:lang w:val="fr-FR"/>
        </w:rPr>
      </w:pPr>
      <w:r w:rsidRPr="00943DF2">
        <w:rPr>
          <w:lang w:val="fr-FR"/>
        </w:rPr>
        <w:t xml:space="preserve">Projet de création de 53 centres intermédiaires de soins pour les toxicomanes: pour 44 </w:t>
      </w:r>
      <w:r w:rsidR="0084434A" w:rsidRPr="0084434A">
        <w:rPr>
          <w:i/>
          <w:lang w:val="fr-FR"/>
        </w:rPr>
        <w:t>w</w:t>
      </w:r>
      <w:r w:rsidRPr="0084434A">
        <w:rPr>
          <w:i/>
          <w:lang w:val="fr-FR"/>
        </w:rPr>
        <w:t>ilayas</w:t>
      </w:r>
      <w:r w:rsidRPr="00943DF2">
        <w:rPr>
          <w:lang w:val="fr-FR"/>
        </w:rPr>
        <w:t xml:space="preserve"> (1 seul centre intermédiaire) et pour les 4 autres </w:t>
      </w:r>
      <w:r w:rsidR="0084434A" w:rsidRPr="0084434A">
        <w:rPr>
          <w:i/>
          <w:lang w:val="fr-FR"/>
        </w:rPr>
        <w:t>w</w:t>
      </w:r>
      <w:r w:rsidRPr="0084434A">
        <w:rPr>
          <w:i/>
          <w:lang w:val="fr-FR"/>
        </w:rPr>
        <w:t>ilayas</w:t>
      </w:r>
      <w:r w:rsidRPr="00943DF2">
        <w:rPr>
          <w:lang w:val="fr-FR"/>
        </w:rPr>
        <w:t xml:space="preserve"> (trois à Alger, deux à Oran, deux à Annaba et deux à Constantine).</w:t>
      </w:r>
    </w:p>
    <w:p w:rsidR="00F02902" w:rsidRPr="00943DF2" w:rsidRDefault="00F02902" w:rsidP="00F02902">
      <w:pPr>
        <w:pStyle w:val="H1G"/>
        <w:rPr>
          <w:lang w:val="fr-FR"/>
        </w:rPr>
      </w:pPr>
      <w:r w:rsidRPr="00943DF2">
        <w:rPr>
          <w:lang w:val="fr-FR"/>
        </w:rPr>
        <w:tab/>
      </w:r>
      <w:r w:rsidRPr="00943DF2">
        <w:rPr>
          <w:lang w:val="fr-FR"/>
        </w:rPr>
        <w:tab/>
        <w:t>Recommandations 60 et 61</w:t>
      </w:r>
      <w:r w:rsidRPr="00943DF2">
        <w:rPr>
          <w:lang w:val="fr-FR"/>
        </w:rPr>
        <w:br/>
        <w:t>Niveau de vie</w:t>
      </w:r>
    </w:p>
    <w:p w:rsidR="00F02902" w:rsidRPr="00943DF2" w:rsidRDefault="009537CA" w:rsidP="009537CA">
      <w:pPr>
        <w:pStyle w:val="SingleTxtG"/>
        <w:rPr>
          <w:lang w:val="fr-FR"/>
        </w:rPr>
      </w:pPr>
      <w:r w:rsidRPr="009537CA">
        <w:rPr>
          <w:bCs/>
          <w:lang w:val="fr-FR"/>
        </w:rPr>
        <w:t>181.</w:t>
      </w:r>
      <w:r w:rsidRPr="009537CA">
        <w:rPr>
          <w:bCs/>
          <w:lang w:val="fr-FR"/>
        </w:rPr>
        <w:tab/>
      </w:r>
      <w:r w:rsidR="00F02902" w:rsidRPr="00943DF2">
        <w:rPr>
          <w:b/>
          <w:bCs/>
          <w:lang w:val="fr-FR"/>
        </w:rPr>
        <w:t>a) et b)</w:t>
      </w:r>
      <w:r>
        <w:rPr>
          <w:b/>
          <w:bCs/>
          <w:lang w:val="fr-FR"/>
        </w:rPr>
        <w:t xml:space="preserve">  </w:t>
      </w:r>
      <w:r w:rsidR="00F02902" w:rsidRPr="00943DF2">
        <w:rPr>
          <w:lang w:val="fr-FR"/>
        </w:rPr>
        <w:t>La politique de la solidarité nationale basée sur des actions d</w:t>
      </w:r>
      <w:r w:rsidR="00AB53B9">
        <w:rPr>
          <w:lang w:val="fr-FR"/>
        </w:rPr>
        <w:t>’</w:t>
      </w:r>
      <w:r w:rsidR="00F02902" w:rsidRPr="00943DF2">
        <w:rPr>
          <w:lang w:val="fr-FR"/>
        </w:rPr>
        <w:t>aide et d</w:t>
      </w:r>
      <w:r w:rsidR="00AB53B9">
        <w:rPr>
          <w:lang w:val="fr-FR"/>
        </w:rPr>
        <w:t>’</w:t>
      </w:r>
      <w:r w:rsidR="00F02902" w:rsidRPr="00943DF2">
        <w:rPr>
          <w:lang w:val="fr-FR"/>
        </w:rPr>
        <w:t>assistance constitue un véritable mécanisme de prévention de la précarité économique et de l</w:t>
      </w:r>
      <w:r w:rsidR="00AB53B9">
        <w:rPr>
          <w:lang w:val="fr-FR"/>
        </w:rPr>
        <w:t>’</w:t>
      </w:r>
      <w:r w:rsidR="00F02902" w:rsidRPr="00943DF2">
        <w:rPr>
          <w:lang w:val="fr-FR"/>
        </w:rPr>
        <w:t>exclusion et de prise en charge des populations en situation de vulnérabilité. Elle répond à des demandes et à des phénomènes transversaux qui sont en partie traités par l</w:t>
      </w:r>
      <w:r w:rsidR="00AB53B9">
        <w:rPr>
          <w:lang w:val="fr-FR"/>
        </w:rPr>
        <w:t>’</w:t>
      </w:r>
      <w:r w:rsidR="00F02902" w:rsidRPr="00943DF2">
        <w:rPr>
          <w:lang w:val="fr-FR"/>
        </w:rPr>
        <w:t>aide sociale et l</w:t>
      </w:r>
      <w:r w:rsidR="00AB53B9">
        <w:rPr>
          <w:lang w:val="fr-FR"/>
        </w:rPr>
        <w:t>’</w:t>
      </w:r>
      <w:r w:rsidR="00F02902" w:rsidRPr="00943DF2">
        <w:rPr>
          <w:lang w:val="fr-FR"/>
        </w:rPr>
        <w:t>action s</w:t>
      </w:r>
      <w:r w:rsidR="001418F0">
        <w:rPr>
          <w:lang w:val="fr-FR"/>
        </w:rPr>
        <w:t>ociale dépassant par son impact</w:t>
      </w:r>
      <w:r w:rsidR="00F02902" w:rsidRPr="00943DF2">
        <w:rPr>
          <w:lang w:val="fr-FR"/>
        </w:rPr>
        <w:t xml:space="preserve"> le champ de la protection sociale.</w:t>
      </w:r>
    </w:p>
    <w:p w:rsidR="00F02902" w:rsidRPr="00943DF2" w:rsidRDefault="009537CA" w:rsidP="009537CA">
      <w:pPr>
        <w:pStyle w:val="SingleTxtG"/>
        <w:rPr>
          <w:lang w:val="fr-FR"/>
        </w:rPr>
      </w:pPr>
      <w:r>
        <w:rPr>
          <w:lang w:val="fr-FR"/>
        </w:rPr>
        <w:t>182.</w:t>
      </w:r>
      <w:r>
        <w:rPr>
          <w:lang w:val="fr-FR"/>
        </w:rPr>
        <w:tab/>
      </w:r>
      <w:r w:rsidR="00F02902" w:rsidRPr="00943DF2">
        <w:rPr>
          <w:lang w:val="fr-FR"/>
        </w:rPr>
        <w:t xml:space="preserve">Basés sur une approche participative, coordonnée et concertée, les programmes de la solidarité nationale se caractérisent par une grande diversité, adaptés à la variété des groupes et des personnes cibles. </w:t>
      </w:r>
    </w:p>
    <w:p w:rsidR="00F02902" w:rsidRPr="00943DF2" w:rsidRDefault="009537CA" w:rsidP="009537CA">
      <w:pPr>
        <w:pStyle w:val="SingleTxtG"/>
        <w:rPr>
          <w:lang w:val="fr-FR"/>
        </w:rPr>
      </w:pPr>
      <w:r>
        <w:rPr>
          <w:lang w:val="fr-FR"/>
        </w:rPr>
        <w:t>183.</w:t>
      </w:r>
      <w:r>
        <w:rPr>
          <w:lang w:val="fr-FR"/>
        </w:rPr>
        <w:tab/>
      </w:r>
      <w:r w:rsidR="00F02902" w:rsidRPr="00943DF2">
        <w:rPr>
          <w:lang w:val="fr-FR"/>
        </w:rPr>
        <w:t>De l</w:t>
      </w:r>
      <w:r w:rsidR="00AB53B9">
        <w:rPr>
          <w:lang w:val="fr-FR"/>
        </w:rPr>
        <w:t>’</w:t>
      </w:r>
      <w:r w:rsidR="00F02902" w:rsidRPr="00943DF2">
        <w:rPr>
          <w:lang w:val="fr-FR"/>
        </w:rPr>
        <w:t xml:space="preserve">analyse des indicateurs de la situation des populations démunies et des phénomènes sociaux émergents dans la société, confirmés par les différentes enquêtes réalisées, notamment celles liées </w:t>
      </w:r>
      <w:r w:rsidR="00F02902" w:rsidRPr="00943DF2">
        <w:rPr>
          <w:i/>
          <w:iCs/>
          <w:lang w:val="fr-FR"/>
        </w:rPr>
        <w:t xml:space="preserve">à la réactualisation de la carte de la pauvreté, au niveau de vie des ménages, à </w:t>
      </w:r>
      <w:r w:rsidR="00F02902" w:rsidRPr="009537CA">
        <w:rPr>
          <w:lang w:val="fr-FR"/>
        </w:rPr>
        <w:t>l</w:t>
      </w:r>
      <w:r w:rsidR="00AB53B9" w:rsidRPr="009537CA">
        <w:rPr>
          <w:lang w:val="fr-FR"/>
        </w:rPr>
        <w:t>’</w:t>
      </w:r>
      <w:r w:rsidR="00F02902" w:rsidRPr="009537CA">
        <w:rPr>
          <w:lang w:val="fr-FR"/>
        </w:rPr>
        <w:t>enfance</w:t>
      </w:r>
      <w:r w:rsidR="00F02902" w:rsidRPr="00943DF2">
        <w:rPr>
          <w:i/>
          <w:iCs/>
          <w:lang w:val="fr-FR"/>
        </w:rPr>
        <w:t xml:space="preserve"> en situation de rue, à l</w:t>
      </w:r>
      <w:r w:rsidR="00AB53B9">
        <w:rPr>
          <w:i/>
          <w:iCs/>
          <w:lang w:val="fr-FR"/>
        </w:rPr>
        <w:t>’</w:t>
      </w:r>
      <w:r w:rsidR="00F02902" w:rsidRPr="00943DF2">
        <w:rPr>
          <w:i/>
          <w:iCs/>
          <w:lang w:val="fr-FR"/>
        </w:rPr>
        <w:t>enfance abandonnée et aux mères célibataires,</w:t>
      </w:r>
      <w:r w:rsidR="00F02902" w:rsidRPr="00943DF2">
        <w:rPr>
          <w:lang w:val="fr-FR"/>
        </w:rPr>
        <w:t xml:space="preserve"> le Gouvernement s</w:t>
      </w:r>
      <w:r w:rsidR="00AB53B9">
        <w:rPr>
          <w:lang w:val="fr-FR"/>
        </w:rPr>
        <w:t>’</w:t>
      </w:r>
      <w:r w:rsidR="00F02902" w:rsidRPr="00943DF2">
        <w:rPr>
          <w:lang w:val="fr-FR"/>
        </w:rPr>
        <w:t>est vu confronté à la nécessité d</w:t>
      </w:r>
      <w:r w:rsidR="00AB53B9">
        <w:rPr>
          <w:lang w:val="fr-FR"/>
        </w:rPr>
        <w:t>’</w:t>
      </w:r>
      <w:r w:rsidR="00F02902" w:rsidRPr="00943DF2">
        <w:rPr>
          <w:lang w:val="fr-FR"/>
        </w:rPr>
        <w:t>une mise en adéquation de ses programmes avec les exigences et réalités imposées par la les phénomènes sociaux. La nouvelle orientation consiste en l</w:t>
      </w:r>
      <w:r w:rsidR="00AB53B9">
        <w:rPr>
          <w:lang w:val="fr-FR"/>
        </w:rPr>
        <w:t>’</w:t>
      </w:r>
      <w:r w:rsidR="00F02902" w:rsidRPr="00943DF2">
        <w:rPr>
          <w:lang w:val="fr-FR"/>
        </w:rPr>
        <w:t>élargissement des champs d</w:t>
      </w:r>
      <w:r w:rsidR="00AB53B9">
        <w:rPr>
          <w:lang w:val="fr-FR"/>
        </w:rPr>
        <w:t>’</w:t>
      </w:r>
      <w:r w:rsidR="00F02902" w:rsidRPr="00943DF2">
        <w:rPr>
          <w:lang w:val="fr-FR"/>
        </w:rPr>
        <w:t>intervention pour faire face aux enjeux majeurs qui guettent les groupes sociaux et la personne vulnérable et/ou défavorisée durant tout son cycle de vie.</w:t>
      </w:r>
    </w:p>
    <w:p w:rsidR="009537CA" w:rsidRDefault="009537CA" w:rsidP="009537CA">
      <w:pPr>
        <w:pStyle w:val="SingleTxtG"/>
        <w:rPr>
          <w:lang w:val="fr-FR"/>
        </w:rPr>
      </w:pPr>
      <w:r>
        <w:rPr>
          <w:lang w:val="fr-FR"/>
        </w:rPr>
        <w:t>184.</w:t>
      </w:r>
      <w:r>
        <w:rPr>
          <w:lang w:val="fr-FR"/>
        </w:rPr>
        <w:tab/>
      </w:r>
      <w:r w:rsidR="00F02902" w:rsidRPr="006F33DA">
        <w:rPr>
          <w:lang w:val="fr-FR"/>
        </w:rPr>
        <w:t>Sur le plan opérationnel, cette nouvelle orientation s</w:t>
      </w:r>
      <w:r w:rsidR="00AB53B9">
        <w:rPr>
          <w:lang w:val="fr-FR"/>
        </w:rPr>
        <w:t>’</w:t>
      </w:r>
      <w:r w:rsidR="00F02902" w:rsidRPr="006F33DA">
        <w:rPr>
          <w:lang w:val="fr-FR"/>
        </w:rPr>
        <w:t>est concrétisée durant la période 1999</w:t>
      </w:r>
      <w:r w:rsidR="001418F0">
        <w:rPr>
          <w:lang w:val="fr-FR"/>
        </w:rPr>
        <w:t>-</w:t>
      </w:r>
      <w:r w:rsidR="00F02902" w:rsidRPr="006F33DA">
        <w:rPr>
          <w:lang w:val="fr-FR"/>
        </w:rPr>
        <w:t>2007 par la mise en place d</w:t>
      </w:r>
      <w:r w:rsidR="00AB53B9">
        <w:rPr>
          <w:lang w:val="fr-FR"/>
        </w:rPr>
        <w:t>’</w:t>
      </w:r>
      <w:r w:rsidR="00F02902" w:rsidRPr="006F33DA">
        <w:rPr>
          <w:lang w:val="fr-FR"/>
        </w:rPr>
        <w:t>une chaîne de dispositifs et mécanismes d</w:t>
      </w:r>
      <w:r w:rsidR="00AB53B9">
        <w:rPr>
          <w:lang w:val="fr-FR"/>
        </w:rPr>
        <w:t>’</w:t>
      </w:r>
      <w:r w:rsidR="00F02902" w:rsidRPr="006F33DA">
        <w:rPr>
          <w:lang w:val="fr-FR"/>
        </w:rPr>
        <w:t>appui et d</w:t>
      </w:r>
      <w:r w:rsidR="00AB53B9">
        <w:rPr>
          <w:lang w:val="fr-FR"/>
        </w:rPr>
        <w:t>’</w:t>
      </w:r>
      <w:r w:rsidR="00F02902" w:rsidRPr="006F33DA">
        <w:rPr>
          <w:lang w:val="fr-FR"/>
        </w:rPr>
        <w:t>assistance appropriés à même de lutter contre toutes formes de marginalisation sociale et permettre ainsi à l</w:t>
      </w:r>
      <w:r w:rsidR="00AB53B9">
        <w:rPr>
          <w:lang w:val="fr-FR"/>
        </w:rPr>
        <w:t>’</w:t>
      </w:r>
      <w:r w:rsidR="00F02902" w:rsidRPr="006F33DA">
        <w:rPr>
          <w:lang w:val="fr-FR"/>
        </w:rPr>
        <w:t>ensemble des citoyens sans exclusif l</w:t>
      </w:r>
      <w:r w:rsidR="00AB53B9">
        <w:rPr>
          <w:lang w:val="fr-FR"/>
        </w:rPr>
        <w:t>’</w:t>
      </w:r>
      <w:r w:rsidR="00F02902" w:rsidRPr="006F33DA">
        <w:rPr>
          <w:lang w:val="fr-FR"/>
        </w:rPr>
        <w:t>accès aux droits humains élémentaires.</w:t>
      </w:r>
    </w:p>
    <w:p w:rsidR="009537CA" w:rsidRDefault="009537CA" w:rsidP="009537CA">
      <w:pPr>
        <w:pStyle w:val="SingleTxtG"/>
        <w:rPr>
          <w:lang w:val="fr-FR"/>
        </w:rPr>
      </w:pPr>
      <w:r>
        <w:rPr>
          <w:lang w:val="fr-FR"/>
        </w:rPr>
        <w:t>185.</w:t>
      </w:r>
      <w:r>
        <w:rPr>
          <w:lang w:val="fr-FR"/>
        </w:rPr>
        <w:tab/>
      </w:r>
      <w:r w:rsidR="00F02902" w:rsidRPr="006F33DA">
        <w:rPr>
          <w:lang w:val="fr-FR"/>
        </w:rPr>
        <w:t>Les résultats obtenus, depuis 1999, en matière de croissance, de réduction de pauvreté, d</w:t>
      </w:r>
      <w:r w:rsidR="00AB53B9">
        <w:rPr>
          <w:lang w:val="fr-FR"/>
        </w:rPr>
        <w:t>’</w:t>
      </w:r>
      <w:r w:rsidR="00F02902" w:rsidRPr="006F33DA">
        <w:rPr>
          <w:lang w:val="fr-FR"/>
        </w:rPr>
        <w:t>évaluation du niveau de vie sont le fruit de la mise en œuvre d</w:t>
      </w:r>
      <w:r w:rsidR="00AB53B9">
        <w:rPr>
          <w:lang w:val="fr-FR"/>
        </w:rPr>
        <w:t>’</w:t>
      </w:r>
      <w:r w:rsidR="00F02902" w:rsidRPr="006F33DA">
        <w:rPr>
          <w:lang w:val="fr-FR"/>
        </w:rPr>
        <w:t>un programme de soutien à la relance économique pour la période 2001-2004, complété par un programme complémentaire de soutien à</w:t>
      </w:r>
      <w:r w:rsidR="001418F0">
        <w:rPr>
          <w:lang w:val="fr-FR"/>
        </w:rPr>
        <w:t xml:space="preserve"> la croissance économique (2005-</w:t>
      </w:r>
      <w:r w:rsidR="00F02902" w:rsidRPr="006F33DA">
        <w:rPr>
          <w:lang w:val="fr-FR"/>
        </w:rPr>
        <w:t>2009), toutes les composantes confondues.</w:t>
      </w:r>
    </w:p>
    <w:p w:rsidR="00F02902" w:rsidRPr="006F33DA" w:rsidRDefault="009537CA" w:rsidP="009537CA">
      <w:pPr>
        <w:pStyle w:val="SingleTxtG"/>
        <w:rPr>
          <w:lang w:val="fr-FR"/>
        </w:rPr>
      </w:pPr>
      <w:r>
        <w:rPr>
          <w:lang w:val="fr-FR"/>
        </w:rPr>
        <w:t>186.</w:t>
      </w:r>
      <w:r>
        <w:rPr>
          <w:lang w:val="fr-FR"/>
        </w:rPr>
        <w:tab/>
      </w:r>
      <w:r w:rsidR="00F02902" w:rsidRPr="006F33DA">
        <w:rPr>
          <w:lang w:val="fr-FR"/>
        </w:rPr>
        <w:t>Le plan complémentaire de soutien à la croissance économique 2005-2009 se propose de réaliser en</w:t>
      </w:r>
      <w:r w:rsidR="001418F0">
        <w:rPr>
          <w:lang w:val="fr-FR"/>
        </w:rPr>
        <w:t>tre</w:t>
      </w:r>
      <w:r w:rsidR="00F02902" w:rsidRPr="006F33DA">
        <w:rPr>
          <w:lang w:val="fr-FR"/>
        </w:rPr>
        <w:t xml:space="preserve"> autre</w:t>
      </w:r>
      <w:r w:rsidR="001418F0">
        <w:rPr>
          <w:lang w:val="fr-FR"/>
        </w:rPr>
        <w:t>s</w:t>
      </w:r>
      <w:r w:rsidR="00F02902" w:rsidRPr="006F33DA">
        <w:rPr>
          <w:lang w:val="fr-FR"/>
        </w:rPr>
        <w:t>:</w:t>
      </w:r>
    </w:p>
    <w:p w:rsidR="00F02902" w:rsidRPr="00FB3D86" w:rsidRDefault="00F02902" w:rsidP="00F02902">
      <w:pPr>
        <w:pStyle w:val="Bullet1G"/>
      </w:pPr>
      <w:r>
        <w:t>1 </w:t>
      </w:r>
      <w:r w:rsidRPr="00FB3D86">
        <w:t>200</w:t>
      </w:r>
      <w:r>
        <w:t> </w:t>
      </w:r>
      <w:r w:rsidRPr="00FB3D86">
        <w:t>000 logements;</w:t>
      </w:r>
    </w:p>
    <w:p w:rsidR="00F02902" w:rsidRPr="00FB3D86" w:rsidRDefault="00F02902" w:rsidP="00F02902">
      <w:pPr>
        <w:pStyle w:val="Bullet1G"/>
      </w:pPr>
      <w:r w:rsidRPr="00FB3D86">
        <w:t>500 lycées, 1000 collèges;</w:t>
      </w:r>
    </w:p>
    <w:p w:rsidR="00F02902" w:rsidRPr="006F33DA" w:rsidRDefault="00F02902" w:rsidP="00F02902">
      <w:pPr>
        <w:pStyle w:val="Bullet1G"/>
        <w:rPr>
          <w:lang w:val="fr-FR"/>
        </w:rPr>
      </w:pPr>
      <w:r w:rsidRPr="006F33DA">
        <w:rPr>
          <w:lang w:val="fr-FR"/>
        </w:rPr>
        <w:t>2 000 cantines et demie pensions scolaires;</w:t>
      </w:r>
    </w:p>
    <w:p w:rsidR="00F02902" w:rsidRPr="006F33DA" w:rsidRDefault="00F02902" w:rsidP="00F02902">
      <w:pPr>
        <w:pStyle w:val="Bullet1G"/>
        <w:rPr>
          <w:lang w:val="fr-FR"/>
        </w:rPr>
      </w:pPr>
      <w:r w:rsidRPr="006F33DA">
        <w:rPr>
          <w:lang w:val="fr-FR"/>
        </w:rPr>
        <w:t>500 000 places pédagogiques universitaires et 50 000 autres pour la formation professionnelle;</w:t>
      </w:r>
    </w:p>
    <w:p w:rsidR="00F02902" w:rsidRPr="006F33DA" w:rsidRDefault="00F02902" w:rsidP="00F02902">
      <w:pPr>
        <w:pStyle w:val="Bullet1G"/>
        <w:rPr>
          <w:lang w:val="fr-FR"/>
        </w:rPr>
      </w:pPr>
      <w:r w:rsidRPr="006F33DA">
        <w:rPr>
          <w:lang w:val="fr-FR"/>
        </w:rPr>
        <w:t>60 hôpitaux généraux, un hôpital pour les grands brûlés, 1 institut du cœur, 1 institut du rein et 1 institut du cancer, des structures de proximités et 17 centres d</w:t>
      </w:r>
      <w:r w:rsidR="00AB53B9">
        <w:rPr>
          <w:lang w:val="fr-FR"/>
        </w:rPr>
        <w:t>’</w:t>
      </w:r>
      <w:r w:rsidRPr="006F33DA">
        <w:rPr>
          <w:lang w:val="fr-FR"/>
        </w:rPr>
        <w:t xml:space="preserve">urgence médicochirurgicales sur les grands axes routiers; </w:t>
      </w:r>
    </w:p>
    <w:p w:rsidR="00F02902" w:rsidRPr="006F33DA" w:rsidRDefault="00F02902" w:rsidP="00F02902">
      <w:pPr>
        <w:pStyle w:val="Bullet1G"/>
        <w:rPr>
          <w:lang w:val="fr-FR"/>
        </w:rPr>
      </w:pPr>
      <w:r w:rsidRPr="006F33DA">
        <w:rPr>
          <w:lang w:val="fr-FR"/>
        </w:rPr>
        <w:t>10 barrages et 10 000 km de routes nouvelles ou rénovées;</w:t>
      </w:r>
    </w:p>
    <w:p w:rsidR="00F02902" w:rsidRPr="006F33DA" w:rsidRDefault="00F02902" w:rsidP="00F02902">
      <w:pPr>
        <w:pStyle w:val="Bullet1G"/>
        <w:rPr>
          <w:lang w:val="fr-FR"/>
        </w:rPr>
      </w:pPr>
      <w:r w:rsidRPr="006F33DA">
        <w:rPr>
          <w:lang w:val="fr-FR"/>
        </w:rPr>
        <w:t>La dotation des 1 543 communes d</w:t>
      </w:r>
      <w:r w:rsidR="00AB53B9">
        <w:rPr>
          <w:lang w:val="fr-FR"/>
        </w:rPr>
        <w:t>’</w:t>
      </w:r>
      <w:r w:rsidRPr="006F33DA">
        <w:rPr>
          <w:lang w:val="fr-FR"/>
        </w:rPr>
        <w:t>Algérie d</w:t>
      </w:r>
      <w:r w:rsidR="00AB53B9">
        <w:rPr>
          <w:lang w:val="fr-FR"/>
        </w:rPr>
        <w:t>’</w:t>
      </w:r>
      <w:r w:rsidRPr="006F33DA">
        <w:rPr>
          <w:lang w:val="fr-FR"/>
        </w:rPr>
        <w:t>une bibliothèque, l</w:t>
      </w:r>
      <w:r w:rsidR="00AB53B9">
        <w:rPr>
          <w:lang w:val="fr-FR"/>
        </w:rPr>
        <w:t>’</w:t>
      </w:r>
      <w:r w:rsidRPr="006F33DA">
        <w:rPr>
          <w:lang w:val="fr-FR"/>
        </w:rPr>
        <w:t>acquisition de 40 bibliobus, la réalisation de 14 annexes de la bibliothèque nationale et d</w:t>
      </w:r>
      <w:r w:rsidR="00AB53B9">
        <w:rPr>
          <w:lang w:val="fr-FR"/>
        </w:rPr>
        <w:t>’</w:t>
      </w:r>
      <w:r w:rsidRPr="006F33DA">
        <w:rPr>
          <w:lang w:val="fr-FR"/>
        </w:rPr>
        <w:t xml:space="preserve">une maison de la culture par </w:t>
      </w:r>
      <w:r w:rsidR="0084434A" w:rsidRPr="0084434A">
        <w:rPr>
          <w:i/>
          <w:lang w:val="fr-FR"/>
        </w:rPr>
        <w:t>wilaya</w:t>
      </w:r>
      <w:r w:rsidRPr="006F33DA">
        <w:rPr>
          <w:lang w:val="fr-FR"/>
        </w:rPr>
        <w:t>;</w:t>
      </w:r>
    </w:p>
    <w:p w:rsidR="00F02902" w:rsidRPr="00943DF2" w:rsidRDefault="00F02902" w:rsidP="00F02902">
      <w:pPr>
        <w:pStyle w:val="Bullet1G"/>
        <w:rPr>
          <w:lang w:val="fr-FR"/>
        </w:rPr>
      </w:pPr>
      <w:r w:rsidRPr="00943DF2">
        <w:rPr>
          <w:lang w:val="fr-FR"/>
        </w:rPr>
        <w:t>Le raccordement de 1 200 000 foyers au réseau du gaz naturel et de 600 000 autres foyers ruraux au réseau électrique.</w:t>
      </w:r>
    </w:p>
    <w:p w:rsidR="009537CA" w:rsidRDefault="009537CA" w:rsidP="009537CA">
      <w:pPr>
        <w:pStyle w:val="SingleTxtG"/>
        <w:rPr>
          <w:lang w:val="fr-FR"/>
        </w:rPr>
      </w:pPr>
      <w:r>
        <w:rPr>
          <w:lang w:val="fr-FR"/>
        </w:rPr>
        <w:t>187.</w:t>
      </w:r>
      <w:r>
        <w:rPr>
          <w:lang w:val="fr-FR"/>
        </w:rPr>
        <w:tab/>
      </w:r>
      <w:r w:rsidR="00F02902" w:rsidRPr="006F33DA">
        <w:rPr>
          <w:lang w:val="fr-FR"/>
        </w:rPr>
        <w:t xml:space="preserve">Outre le renforcement des dispositifs de la solidarité </w:t>
      </w:r>
      <w:r w:rsidR="00F02902" w:rsidRPr="009537CA">
        <w:t>existants</w:t>
      </w:r>
      <w:r w:rsidR="00F02902" w:rsidRPr="006F33DA">
        <w:rPr>
          <w:lang w:val="fr-FR"/>
        </w:rPr>
        <w:t>, il été</w:t>
      </w:r>
      <w:r w:rsidR="001418F0">
        <w:rPr>
          <w:lang w:val="fr-FR"/>
        </w:rPr>
        <w:t xml:space="preserve"> procédé durant la période 2003-</w:t>
      </w:r>
      <w:r w:rsidR="00F02902" w:rsidRPr="006F33DA">
        <w:rPr>
          <w:lang w:val="fr-FR"/>
        </w:rPr>
        <w:t>2007 à la mise en place de nouveaux programmes de prise en charge et d</w:t>
      </w:r>
      <w:r w:rsidR="00AB53B9">
        <w:rPr>
          <w:lang w:val="fr-FR"/>
        </w:rPr>
        <w:t>’</w:t>
      </w:r>
      <w:r w:rsidR="00F02902" w:rsidRPr="006F33DA">
        <w:rPr>
          <w:lang w:val="fr-FR"/>
        </w:rPr>
        <w:t xml:space="preserve">accompagnement des personnes et des enfants en situation de rue, des sans domicile fixe, des victimes de la tragédie nationale et des victimes des catastrophes et calamités naturelles. </w:t>
      </w:r>
    </w:p>
    <w:p w:rsidR="009537CA" w:rsidRDefault="009537CA" w:rsidP="009537CA">
      <w:pPr>
        <w:pStyle w:val="SingleTxtG"/>
        <w:rPr>
          <w:lang w:val="fr-FR"/>
        </w:rPr>
      </w:pPr>
      <w:r>
        <w:rPr>
          <w:lang w:val="fr-FR"/>
        </w:rPr>
        <w:t>188.</w:t>
      </w:r>
      <w:r>
        <w:rPr>
          <w:lang w:val="fr-FR"/>
        </w:rPr>
        <w:tab/>
      </w:r>
      <w:r w:rsidR="00F02902" w:rsidRPr="00943DF2">
        <w:rPr>
          <w:lang w:val="fr-FR"/>
        </w:rPr>
        <w:t>La politique de solidarité nationale est adossée à une stratégie de lutte contre la pauvreté et l</w:t>
      </w:r>
      <w:r w:rsidR="00AB53B9">
        <w:rPr>
          <w:lang w:val="fr-FR"/>
        </w:rPr>
        <w:t>’</w:t>
      </w:r>
      <w:r w:rsidR="00F02902" w:rsidRPr="00943DF2">
        <w:rPr>
          <w:lang w:val="fr-FR"/>
        </w:rPr>
        <w:t>exclusion, dans le but de permettre aux segments de population économiquement défavorisés d</w:t>
      </w:r>
      <w:r w:rsidR="00AB53B9">
        <w:rPr>
          <w:lang w:val="fr-FR"/>
        </w:rPr>
        <w:t>’</w:t>
      </w:r>
      <w:r w:rsidR="00F02902" w:rsidRPr="00943DF2">
        <w:rPr>
          <w:lang w:val="fr-FR"/>
        </w:rPr>
        <w:t>accéder au minimum vital requis. La lutte contre la pauvreté vise</w:t>
      </w:r>
      <w:r w:rsidR="009232E7">
        <w:rPr>
          <w:lang w:val="fr-FR"/>
        </w:rPr>
        <w:t>,</w:t>
      </w:r>
      <w:r w:rsidR="00F02902" w:rsidRPr="00943DF2">
        <w:rPr>
          <w:lang w:val="fr-FR"/>
        </w:rPr>
        <w:t xml:space="preserve"> par sa philosophie</w:t>
      </w:r>
      <w:r w:rsidR="009232E7">
        <w:rPr>
          <w:lang w:val="fr-FR"/>
        </w:rPr>
        <w:t>,</w:t>
      </w:r>
      <w:r w:rsidR="00F02902" w:rsidRPr="00943DF2">
        <w:rPr>
          <w:lang w:val="fr-FR"/>
        </w:rPr>
        <w:t xml:space="preserve"> la préservation de la cohésion familiale et des relations originelles qui assurent à ses membres la possibilité d</w:t>
      </w:r>
      <w:r w:rsidR="00AB53B9">
        <w:rPr>
          <w:lang w:val="fr-FR"/>
        </w:rPr>
        <w:t>’</w:t>
      </w:r>
      <w:r w:rsidR="00F02902" w:rsidRPr="00943DF2">
        <w:rPr>
          <w:lang w:val="fr-FR"/>
        </w:rPr>
        <w:t xml:space="preserve">évoluer sereinement dans leur milieu. </w:t>
      </w:r>
      <w:r w:rsidR="00F02902" w:rsidRPr="006F33DA">
        <w:rPr>
          <w:lang w:val="fr-FR"/>
        </w:rPr>
        <w:t>C</w:t>
      </w:r>
      <w:r w:rsidR="00AB53B9">
        <w:rPr>
          <w:lang w:val="fr-FR"/>
        </w:rPr>
        <w:t>’</w:t>
      </w:r>
      <w:r w:rsidR="00F02902" w:rsidRPr="006F33DA">
        <w:rPr>
          <w:lang w:val="fr-FR"/>
        </w:rPr>
        <w:t>est ainsi, que les cinq programmes nationaux et les cinq projets pilotes définis pour la circonstance ont dépassé le cadre sectoriel de compétence pour revêtir une dimension prioritairement humaine, articulée autour de la réalisation de l</w:t>
      </w:r>
      <w:r w:rsidR="00AB53B9">
        <w:rPr>
          <w:lang w:val="fr-FR"/>
        </w:rPr>
        <w:t>’</w:t>
      </w:r>
      <w:r w:rsidR="00F02902" w:rsidRPr="006F33DA">
        <w:rPr>
          <w:lang w:val="fr-FR"/>
        </w:rPr>
        <w:t xml:space="preserve">équilibre géostratégique régional de développement. </w:t>
      </w:r>
    </w:p>
    <w:p w:rsidR="009537CA" w:rsidRDefault="009537CA" w:rsidP="009537CA">
      <w:pPr>
        <w:pStyle w:val="SingleTxtG"/>
        <w:rPr>
          <w:lang w:val="fr-FR"/>
        </w:rPr>
      </w:pPr>
      <w:r>
        <w:rPr>
          <w:lang w:val="fr-FR"/>
        </w:rPr>
        <w:t>189.</w:t>
      </w:r>
      <w:r>
        <w:rPr>
          <w:lang w:val="fr-FR"/>
        </w:rPr>
        <w:tab/>
      </w:r>
      <w:r w:rsidR="00F02902" w:rsidRPr="00943DF2">
        <w:rPr>
          <w:lang w:val="fr-FR"/>
        </w:rPr>
        <w:t>Le désenclavement, l</w:t>
      </w:r>
      <w:r w:rsidR="00AB53B9">
        <w:rPr>
          <w:lang w:val="fr-FR"/>
        </w:rPr>
        <w:t>’</w:t>
      </w:r>
      <w:r w:rsidR="00F02902" w:rsidRPr="00943DF2">
        <w:rPr>
          <w:lang w:val="fr-FR"/>
        </w:rPr>
        <w:t>éloignement, l</w:t>
      </w:r>
      <w:r w:rsidR="00AB53B9">
        <w:rPr>
          <w:lang w:val="fr-FR"/>
        </w:rPr>
        <w:t>’</w:t>
      </w:r>
      <w:r w:rsidR="00F02902" w:rsidRPr="00943DF2">
        <w:rPr>
          <w:lang w:val="fr-FR"/>
        </w:rPr>
        <w:t>oisiveté, le sous-emploi et l</w:t>
      </w:r>
      <w:r w:rsidR="00AB53B9">
        <w:rPr>
          <w:lang w:val="fr-FR"/>
        </w:rPr>
        <w:t>’</w:t>
      </w:r>
      <w:r w:rsidR="00F02902" w:rsidRPr="00943DF2">
        <w:rPr>
          <w:lang w:val="fr-FR"/>
        </w:rPr>
        <w:t>absence de revenu ont été listés par les experts parmi les facteurs à l</w:t>
      </w:r>
      <w:r w:rsidR="00AB53B9">
        <w:rPr>
          <w:lang w:val="fr-FR"/>
        </w:rPr>
        <w:t>’</w:t>
      </w:r>
      <w:r w:rsidR="00F02902" w:rsidRPr="00943DF2">
        <w:rPr>
          <w:lang w:val="fr-FR"/>
        </w:rPr>
        <w:t>origine du maintien d</w:t>
      </w:r>
      <w:r w:rsidR="00AB53B9">
        <w:rPr>
          <w:lang w:val="fr-FR"/>
        </w:rPr>
        <w:t>’</w:t>
      </w:r>
      <w:r w:rsidR="00F02902" w:rsidRPr="00943DF2">
        <w:rPr>
          <w:lang w:val="fr-FR"/>
        </w:rPr>
        <w:t xml:space="preserve">un état de dépendance injustifié comparativement aux possibilités matérielles que recèle le pays. </w:t>
      </w:r>
    </w:p>
    <w:p w:rsidR="009537CA" w:rsidRDefault="009537CA" w:rsidP="009537CA">
      <w:pPr>
        <w:pStyle w:val="SingleTxtG"/>
        <w:rPr>
          <w:lang w:val="fr-FR"/>
        </w:rPr>
      </w:pPr>
      <w:r>
        <w:rPr>
          <w:lang w:val="fr-FR"/>
        </w:rPr>
        <w:t>190.</w:t>
      </w:r>
      <w:r>
        <w:rPr>
          <w:lang w:val="fr-FR"/>
        </w:rPr>
        <w:tab/>
      </w:r>
      <w:r w:rsidR="00F02902" w:rsidRPr="00943DF2">
        <w:rPr>
          <w:lang w:val="fr-FR"/>
        </w:rPr>
        <w:t>L</w:t>
      </w:r>
      <w:r w:rsidR="00AB53B9">
        <w:rPr>
          <w:lang w:val="fr-FR"/>
        </w:rPr>
        <w:t>’</w:t>
      </w:r>
      <w:r w:rsidR="00F02902" w:rsidRPr="00943DF2">
        <w:rPr>
          <w:lang w:val="fr-FR"/>
        </w:rPr>
        <w:t xml:space="preserve">appui au développement local a pris une sérieuse option dans la commune de Sidi-Fredj, sur laquelle a été lancé un des cinq projets pilotes, avec le concours de la coopération technique belge, grâce notamment à un don de 5 </w:t>
      </w:r>
      <w:r w:rsidRPr="00943DF2">
        <w:rPr>
          <w:lang w:val="fr-FR"/>
        </w:rPr>
        <w:t>m</w:t>
      </w:r>
      <w:r w:rsidR="00F02902" w:rsidRPr="00943DF2">
        <w:rPr>
          <w:lang w:val="fr-FR"/>
        </w:rPr>
        <w:t>illions d</w:t>
      </w:r>
      <w:r w:rsidR="00AB53B9">
        <w:rPr>
          <w:lang w:val="fr-FR"/>
        </w:rPr>
        <w:t>’</w:t>
      </w:r>
      <w:r w:rsidRPr="00943DF2">
        <w:rPr>
          <w:lang w:val="fr-FR"/>
        </w:rPr>
        <w:t>e</w:t>
      </w:r>
      <w:r w:rsidR="00F02902" w:rsidRPr="00943DF2">
        <w:rPr>
          <w:lang w:val="fr-FR"/>
        </w:rPr>
        <w:t>uros. Les mécanismes de démarrage ont été finalisés et les premières activités du programme</w:t>
      </w:r>
      <w:r w:rsidR="009232E7">
        <w:rPr>
          <w:lang w:val="fr-FR"/>
        </w:rPr>
        <w:t>,</w:t>
      </w:r>
      <w:r w:rsidR="00F02902" w:rsidRPr="00943DF2">
        <w:rPr>
          <w:lang w:val="fr-FR"/>
        </w:rPr>
        <w:t xml:space="preserve"> bâti autour de la formation et de l</w:t>
      </w:r>
      <w:r w:rsidR="00AB53B9">
        <w:rPr>
          <w:lang w:val="fr-FR"/>
        </w:rPr>
        <w:t>’</w:t>
      </w:r>
      <w:r w:rsidR="00F02902" w:rsidRPr="00943DF2">
        <w:rPr>
          <w:lang w:val="fr-FR"/>
        </w:rPr>
        <w:t>appui apporté aux agriculteurs, ont été mises en place.</w:t>
      </w:r>
    </w:p>
    <w:p w:rsidR="009537CA" w:rsidRDefault="009537CA" w:rsidP="009537CA">
      <w:pPr>
        <w:pStyle w:val="SingleTxtG"/>
        <w:rPr>
          <w:lang w:val="fr-FR"/>
        </w:rPr>
      </w:pPr>
      <w:r>
        <w:rPr>
          <w:lang w:val="fr-FR"/>
        </w:rPr>
        <w:t>191.</w:t>
      </w:r>
      <w:r>
        <w:rPr>
          <w:lang w:val="fr-FR"/>
        </w:rPr>
        <w:tab/>
      </w:r>
      <w:r w:rsidR="00F02902" w:rsidRPr="00943DF2">
        <w:rPr>
          <w:lang w:val="fr-FR"/>
        </w:rPr>
        <w:t>La relance de l</w:t>
      </w:r>
      <w:r w:rsidR="00AB53B9">
        <w:rPr>
          <w:lang w:val="fr-FR"/>
        </w:rPr>
        <w:t>’</w:t>
      </w:r>
      <w:r w:rsidR="00F02902" w:rsidRPr="00943DF2">
        <w:rPr>
          <w:lang w:val="fr-FR"/>
        </w:rPr>
        <w:t>investissement</w:t>
      </w:r>
      <w:r w:rsidR="009232E7">
        <w:rPr>
          <w:lang w:val="fr-FR"/>
        </w:rPr>
        <w:t>,</w:t>
      </w:r>
      <w:r w:rsidR="00F02902" w:rsidRPr="00943DF2">
        <w:rPr>
          <w:lang w:val="fr-FR"/>
        </w:rPr>
        <w:t xml:space="preserve"> avec les différents plans de développement mis en œuvre à partir de 2001, a appuyé cette politique de solidarité nationale dans sa partie économique, en donnant la possibilité aux citoyens d</w:t>
      </w:r>
      <w:r w:rsidR="00AB53B9">
        <w:rPr>
          <w:lang w:val="fr-FR"/>
        </w:rPr>
        <w:t>’</w:t>
      </w:r>
      <w:r w:rsidR="00F02902" w:rsidRPr="00943DF2">
        <w:rPr>
          <w:lang w:val="fr-FR"/>
        </w:rPr>
        <w:t>accéder dignement à un poste d</w:t>
      </w:r>
      <w:r w:rsidR="00AB53B9">
        <w:rPr>
          <w:lang w:val="fr-FR"/>
        </w:rPr>
        <w:t>’</w:t>
      </w:r>
      <w:r w:rsidR="00F02902" w:rsidRPr="00943DF2">
        <w:rPr>
          <w:lang w:val="fr-FR"/>
        </w:rPr>
        <w:t>emploi régulièrement inscrit dans les différents dispositifs prévus à cet effet.</w:t>
      </w:r>
    </w:p>
    <w:p w:rsidR="009537CA" w:rsidRDefault="009537CA" w:rsidP="009537CA">
      <w:pPr>
        <w:pStyle w:val="SingleTxtG"/>
        <w:rPr>
          <w:lang w:val="fr-FR"/>
        </w:rPr>
      </w:pPr>
      <w:r>
        <w:rPr>
          <w:lang w:val="fr-FR"/>
        </w:rPr>
        <w:t>192.</w:t>
      </w:r>
      <w:r>
        <w:rPr>
          <w:lang w:val="fr-FR"/>
        </w:rPr>
        <w:tab/>
      </w:r>
      <w:r w:rsidR="00F02902" w:rsidRPr="00943DF2">
        <w:rPr>
          <w:lang w:val="fr-FR"/>
        </w:rPr>
        <w:t>L</w:t>
      </w:r>
      <w:r w:rsidR="00AB53B9">
        <w:rPr>
          <w:lang w:val="fr-FR"/>
        </w:rPr>
        <w:t>’</w:t>
      </w:r>
      <w:r w:rsidR="00F02902" w:rsidRPr="00943DF2">
        <w:rPr>
          <w:lang w:val="fr-FR"/>
        </w:rPr>
        <w:t>exploitation</w:t>
      </w:r>
      <w:r w:rsidR="009232E7">
        <w:rPr>
          <w:lang w:val="fr-FR"/>
        </w:rPr>
        <w:t>,</w:t>
      </w:r>
      <w:r w:rsidR="00F02902" w:rsidRPr="00943DF2">
        <w:rPr>
          <w:lang w:val="fr-FR"/>
        </w:rPr>
        <w:t xml:space="preserve"> dès </w:t>
      </w:r>
      <w:r w:rsidRPr="00943DF2">
        <w:rPr>
          <w:lang w:val="fr-FR"/>
        </w:rPr>
        <w:t>n</w:t>
      </w:r>
      <w:r w:rsidR="00F02902" w:rsidRPr="00943DF2">
        <w:rPr>
          <w:lang w:val="fr-FR"/>
        </w:rPr>
        <w:t>ovembre 2007, des monographies des 47 communes les plus défavorisées, déterminées par l</w:t>
      </w:r>
      <w:r w:rsidR="00AB53B9">
        <w:rPr>
          <w:lang w:val="fr-FR"/>
        </w:rPr>
        <w:t>’</w:t>
      </w:r>
      <w:r w:rsidR="00F02902" w:rsidRPr="00943DF2">
        <w:rPr>
          <w:lang w:val="fr-FR"/>
        </w:rPr>
        <w:t>affinement de la carte de la pauvreté est à l</w:t>
      </w:r>
      <w:r w:rsidR="00AB53B9">
        <w:rPr>
          <w:lang w:val="fr-FR"/>
        </w:rPr>
        <w:t>’</w:t>
      </w:r>
      <w:r w:rsidR="00F02902" w:rsidRPr="00943DF2">
        <w:rPr>
          <w:lang w:val="fr-FR"/>
        </w:rPr>
        <w:t>origine du processus de mise en œuvre d</w:t>
      </w:r>
      <w:r w:rsidR="00AB53B9">
        <w:rPr>
          <w:lang w:val="fr-FR"/>
        </w:rPr>
        <w:t>’</w:t>
      </w:r>
      <w:r w:rsidR="00F02902" w:rsidRPr="00943DF2">
        <w:rPr>
          <w:lang w:val="fr-FR"/>
        </w:rPr>
        <w:t>un vaste programme de résorption des retards enregistrés dans divers domaines, notamment en matière d</w:t>
      </w:r>
      <w:r w:rsidR="00AB53B9">
        <w:rPr>
          <w:lang w:val="fr-FR"/>
        </w:rPr>
        <w:t>’</w:t>
      </w:r>
      <w:r w:rsidR="00F02902" w:rsidRPr="00943DF2">
        <w:rPr>
          <w:lang w:val="fr-FR"/>
        </w:rPr>
        <w:t>insertion et d</w:t>
      </w:r>
      <w:r w:rsidR="00AB53B9">
        <w:rPr>
          <w:lang w:val="fr-FR"/>
        </w:rPr>
        <w:t>’</w:t>
      </w:r>
      <w:r w:rsidR="00F02902" w:rsidRPr="00943DF2">
        <w:rPr>
          <w:lang w:val="fr-FR"/>
        </w:rPr>
        <w:t>aide sociale.</w:t>
      </w:r>
      <w:r w:rsidR="009232E7">
        <w:rPr>
          <w:lang w:val="fr-FR"/>
        </w:rPr>
        <w:t xml:space="preserve"> Le travail de réflexion engagé</w:t>
      </w:r>
      <w:r w:rsidR="00F02902" w:rsidRPr="00943DF2">
        <w:rPr>
          <w:lang w:val="fr-FR"/>
        </w:rPr>
        <w:t xml:space="preserve"> a débouché sur le recensement de 69 poches de pauvreté regroupant 5 640 ménages et la mobilisation d</w:t>
      </w:r>
      <w:r w:rsidR="00AB53B9">
        <w:rPr>
          <w:lang w:val="fr-FR"/>
        </w:rPr>
        <w:t>’</w:t>
      </w:r>
      <w:r w:rsidR="00F02902" w:rsidRPr="00943DF2">
        <w:rPr>
          <w:lang w:val="fr-FR"/>
        </w:rPr>
        <w:t xml:space="preserve">une enveloppe de 762 </w:t>
      </w:r>
      <w:r w:rsidRPr="00943DF2">
        <w:rPr>
          <w:lang w:val="fr-FR"/>
        </w:rPr>
        <w:t>m</w:t>
      </w:r>
      <w:r w:rsidR="00F02902" w:rsidRPr="00943DF2">
        <w:rPr>
          <w:lang w:val="fr-FR"/>
        </w:rPr>
        <w:t>illions DA destinés à dérouler l</w:t>
      </w:r>
      <w:r w:rsidR="00AB53B9">
        <w:rPr>
          <w:lang w:val="fr-FR"/>
        </w:rPr>
        <w:t>’</w:t>
      </w:r>
      <w:r w:rsidR="00F02902" w:rsidRPr="00943DF2">
        <w:rPr>
          <w:lang w:val="fr-FR"/>
        </w:rPr>
        <w:t>aide sociale et les dispositifs d</w:t>
      </w:r>
      <w:r w:rsidR="00AB53B9">
        <w:rPr>
          <w:lang w:val="fr-FR"/>
        </w:rPr>
        <w:t>’</w:t>
      </w:r>
      <w:r w:rsidR="00F02902" w:rsidRPr="00943DF2">
        <w:rPr>
          <w:lang w:val="fr-FR"/>
        </w:rPr>
        <w:t>insertion.</w:t>
      </w:r>
    </w:p>
    <w:p w:rsidR="009537CA" w:rsidRDefault="009537CA" w:rsidP="009537CA">
      <w:pPr>
        <w:pStyle w:val="SingleTxtG"/>
        <w:rPr>
          <w:lang w:val="fr-FR"/>
        </w:rPr>
      </w:pPr>
      <w:r>
        <w:rPr>
          <w:lang w:val="fr-FR"/>
        </w:rPr>
        <w:t>193.</w:t>
      </w:r>
      <w:r>
        <w:rPr>
          <w:lang w:val="fr-FR"/>
        </w:rPr>
        <w:tab/>
      </w:r>
      <w:r w:rsidR="00F02902" w:rsidRPr="00943DF2">
        <w:rPr>
          <w:lang w:val="fr-FR"/>
        </w:rPr>
        <w:t>C</w:t>
      </w:r>
      <w:r w:rsidR="00AB53B9">
        <w:rPr>
          <w:lang w:val="fr-FR"/>
        </w:rPr>
        <w:t>’</w:t>
      </w:r>
      <w:r w:rsidR="00F02902" w:rsidRPr="00943DF2">
        <w:rPr>
          <w:lang w:val="fr-FR"/>
        </w:rPr>
        <w:t>est ainsi que les actions qui ont été initiées dans l</w:t>
      </w:r>
      <w:r w:rsidR="00AB53B9">
        <w:rPr>
          <w:lang w:val="fr-FR"/>
        </w:rPr>
        <w:t>’</w:t>
      </w:r>
      <w:r w:rsidR="00F02902" w:rsidRPr="00943DF2">
        <w:rPr>
          <w:lang w:val="fr-FR"/>
        </w:rPr>
        <w:t>urgence ont porté sur la construction et/ou la réhabilitation de logements, l</w:t>
      </w:r>
      <w:r w:rsidR="00AB53B9">
        <w:rPr>
          <w:lang w:val="fr-FR"/>
        </w:rPr>
        <w:t>’</w:t>
      </w:r>
      <w:r w:rsidR="00F02902" w:rsidRPr="00943DF2">
        <w:rPr>
          <w:lang w:val="fr-FR"/>
        </w:rPr>
        <w:t>adduction en eau potable, les raccordements aux réseaux d</w:t>
      </w:r>
      <w:r w:rsidR="00AB53B9">
        <w:rPr>
          <w:lang w:val="fr-FR"/>
        </w:rPr>
        <w:t>’</w:t>
      </w:r>
      <w:r w:rsidR="00F02902" w:rsidRPr="00943DF2">
        <w:rPr>
          <w:lang w:val="fr-FR"/>
        </w:rPr>
        <w:t>assainissement et de gaz naturel, la réalisation d</w:t>
      </w:r>
      <w:r w:rsidR="00AB53B9">
        <w:rPr>
          <w:lang w:val="fr-FR"/>
        </w:rPr>
        <w:t>’</w:t>
      </w:r>
      <w:r w:rsidR="00F02902" w:rsidRPr="00943DF2">
        <w:rPr>
          <w:lang w:val="fr-FR"/>
        </w:rPr>
        <w:t>infrastructures sociales et l</w:t>
      </w:r>
      <w:r w:rsidR="00AB53B9">
        <w:rPr>
          <w:lang w:val="fr-FR"/>
        </w:rPr>
        <w:t>’</w:t>
      </w:r>
      <w:r w:rsidR="00F02902" w:rsidRPr="00943DF2">
        <w:rPr>
          <w:lang w:val="fr-FR"/>
        </w:rPr>
        <w:t>équipement de centres de santé et de cantines scolaires. 1,623 </w:t>
      </w:r>
      <w:r w:rsidRPr="00943DF2">
        <w:rPr>
          <w:lang w:val="fr-FR"/>
        </w:rPr>
        <w:t>m</w:t>
      </w:r>
      <w:r w:rsidR="00F02902" w:rsidRPr="00943DF2">
        <w:rPr>
          <w:lang w:val="fr-FR"/>
        </w:rPr>
        <w:t xml:space="preserve">illiard DA </w:t>
      </w:r>
      <w:r w:rsidR="009232E7">
        <w:rPr>
          <w:lang w:val="fr-FR"/>
        </w:rPr>
        <w:t xml:space="preserve">a </w:t>
      </w:r>
      <w:r w:rsidR="00F02902" w:rsidRPr="00943DF2">
        <w:rPr>
          <w:lang w:val="fr-FR"/>
        </w:rPr>
        <w:t>été dépensé</w:t>
      </w:r>
      <w:r w:rsidR="009232E7">
        <w:rPr>
          <w:lang w:val="fr-FR"/>
        </w:rPr>
        <w:t xml:space="preserve"> pour couvrir les actions sus-</w:t>
      </w:r>
      <w:r w:rsidR="00F02902" w:rsidRPr="00943DF2">
        <w:rPr>
          <w:lang w:val="fr-FR"/>
        </w:rPr>
        <w:t xml:space="preserve">énumérées au 31 </w:t>
      </w:r>
      <w:r w:rsidRPr="00943DF2">
        <w:rPr>
          <w:lang w:val="fr-FR"/>
        </w:rPr>
        <w:t>d</w:t>
      </w:r>
      <w:r w:rsidR="00F02902" w:rsidRPr="00943DF2">
        <w:rPr>
          <w:lang w:val="fr-FR"/>
        </w:rPr>
        <w:t>écembre 2007, auquel s</w:t>
      </w:r>
      <w:r w:rsidR="00AB53B9">
        <w:rPr>
          <w:lang w:val="fr-FR"/>
        </w:rPr>
        <w:t>’</w:t>
      </w:r>
      <w:r w:rsidR="00F02902" w:rsidRPr="00943DF2">
        <w:rPr>
          <w:lang w:val="fr-FR"/>
        </w:rPr>
        <w:t xml:space="preserve">ajoutent 525,9 </w:t>
      </w:r>
      <w:r w:rsidRPr="00943DF2">
        <w:rPr>
          <w:lang w:val="fr-FR"/>
        </w:rPr>
        <w:t>m</w:t>
      </w:r>
      <w:r w:rsidR="00F02902" w:rsidRPr="00943DF2">
        <w:rPr>
          <w:lang w:val="fr-FR"/>
        </w:rPr>
        <w:t>illions DA au titre de l</w:t>
      </w:r>
      <w:r w:rsidR="00AB53B9">
        <w:rPr>
          <w:lang w:val="fr-FR"/>
        </w:rPr>
        <w:t>’</w:t>
      </w:r>
      <w:r w:rsidR="00F02902" w:rsidRPr="00943DF2">
        <w:rPr>
          <w:lang w:val="fr-FR"/>
        </w:rPr>
        <w:t>appui apporté aux 1</w:t>
      </w:r>
      <w:r>
        <w:rPr>
          <w:lang w:val="fr-FR"/>
        </w:rPr>
        <w:t xml:space="preserve"> </w:t>
      </w:r>
      <w:r w:rsidR="00F02902" w:rsidRPr="00943DF2">
        <w:rPr>
          <w:lang w:val="fr-FR"/>
        </w:rPr>
        <w:t>753 jeunes artisans pêcheurs.</w:t>
      </w:r>
    </w:p>
    <w:p w:rsidR="00520E11" w:rsidRDefault="009537CA" w:rsidP="00520E11">
      <w:pPr>
        <w:pStyle w:val="SingleTxtG"/>
        <w:rPr>
          <w:lang w:val="fr-FR"/>
        </w:rPr>
      </w:pPr>
      <w:r>
        <w:rPr>
          <w:lang w:val="fr-FR"/>
        </w:rPr>
        <w:t>194.</w:t>
      </w:r>
      <w:r>
        <w:rPr>
          <w:lang w:val="fr-FR"/>
        </w:rPr>
        <w:tab/>
      </w:r>
      <w:r w:rsidR="00F02902" w:rsidRPr="00943DF2">
        <w:rPr>
          <w:lang w:val="fr-FR"/>
        </w:rPr>
        <w:t>Le premier semestre de l</w:t>
      </w:r>
      <w:r w:rsidR="00AB53B9">
        <w:rPr>
          <w:lang w:val="fr-FR"/>
        </w:rPr>
        <w:t>’</w:t>
      </w:r>
      <w:r w:rsidR="00F02902" w:rsidRPr="00943DF2">
        <w:rPr>
          <w:lang w:val="fr-FR"/>
        </w:rPr>
        <w:t>année en cours a été consacré à la réalisation d</w:t>
      </w:r>
      <w:r w:rsidR="00AB53B9">
        <w:rPr>
          <w:lang w:val="fr-FR"/>
        </w:rPr>
        <w:t>’</w:t>
      </w:r>
      <w:r w:rsidR="00F02902" w:rsidRPr="00943DF2">
        <w:rPr>
          <w:lang w:val="fr-FR"/>
        </w:rPr>
        <w:t xml:space="preserve">actions de raccordement au gaz naturel particulièrement dans la </w:t>
      </w:r>
      <w:r w:rsidR="0084434A" w:rsidRPr="0084434A">
        <w:rPr>
          <w:i/>
          <w:lang w:val="fr-FR"/>
        </w:rPr>
        <w:t>wilaya</w:t>
      </w:r>
      <w:r w:rsidR="00F02902" w:rsidRPr="00943DF2">
        <w:rPr>
          <w:lang w:val="fr-FR"/>
        </w:rPr>
        <w:t xml:space="preserve"> de Oum-El-</w:t>
      </w:r>
      <w:proofErr w:type="spellStart"/>
      <w:r w:rsidR="00F02902" w:rsidRPr="00943DF2">
        <w:rPr>
          <w:lang w:val="fr-FR"/>
        </w:rPr>
        <w:t>Bouaghi</w:t>
      </w:r>
      <w:proofErr w:type="spellEnd"/>
      <w:r w:rsidR="00F02902" w:rsidRPr="00943DF2">
        <w:rPr>
          <w:lang w:val="fr-FR"/>
        </w:rPr>
        <w:t xml:space="preserve"> où 600 familles ont bénéficié de 7,1 </w:t>
      </w:r>
      <w:r w:rsidRPr="00943DF2">
        <w:rPr>
          <w:lang w:val="fr-FR"/>
        </w:rPr>
        <w:t>m</w:t>
      </w:r>
      <w:r w:rsidR="00F02902" w:rsidRPr="00943DF2">
        <w:rPr>
          <w:lang w:val="fr-FR"/>
        </w:rPr>
        <w:t xml:space="preserve">illions DA puisés du Fonds </w:t>
      </w:r>
      <w:r w:rsidRPr="00943DF2">
        <w:rPr>
          <w:lang w:val="fr-FR"/>
        </w:rPr>
        <w:t>s</w:t>
      </w:r>
      <w:r w:rsidR="00F02902" w:rsidRPr="00943DF2">
        <w:rPr>
          <w:lang w:val="fr-FR"/>
        </w:rPr>
        <w:t xml:space="preserve">pécial de </w:t>
      </w:r>
      <w:r w:rsidRPr="00943DF2">
        <w:rPr>
          <w:lang w:val="fr-FR"/>
        </w:rPr>
        <w:t>s</w:t>
      </w:r>
      <w:r w:rsidR="00F02902" w:rsidRPr="00943DF2">
        <w:rPr>
          <w:lang w:val="fr-FR"/>
        </w:rPr>
        <w:t xml:space="preserve">olidarité </w:t>
      </w:r>
      <w:r w:rsidRPr="00943DF2">
        <w:rPr>
          <w:lang w:val="fr-FR"/>
        </w:rPr>
        <w:t>n</w:t>
      </w:r>
      <w:r w:rsidR="00F02902" w:rsidRPr="00943DF2">
        <w:rPr>
          <w:lang w:val="fr-FR"/>
        </w:rPr>
        <w:t xml:space="preserve">ationale. </w:t>
      </w:r>
      <w:r w:rsidR="00F02902" w:rsidRPr="006F33DA">
        <w:rPr>
          <w:lang w:val="fr-FR"/>
        </w:rPr>
        <w:t>De même que l</w:t>
      </w:r>
      <w:r w:rsidR="00AB53B9">
        <w:rPr>
          <w:lang w:val="fr-FR"/>
        </w:rPr>
        <w:t>’</w:t>
      </w:r>
      <w:r w:rsidR="00F02902" w:rsidRPr="006F33DA">
        <w:rPr>
          <w:lang w:val="fr-FR"/>
        </w:rPr>
        <w:t>intervention en faveur des familles démunies s</w:t>
      </w:r>
      <w:r w:rsidR="00AB53B9">
        <w:rPr>
          <w:lang w:val="fr-FR"/>
        </w:rPr>
        <w:t>’</w:t>
      </w:r>
      <w:r w:rsidR="00F02902" w:rsidRPr="006F33DA">
        <w:rPr>
          <w:lang w:val="fr-FR"/>
        </w:rPr>
        <w:t xml:space="preserve">est distinguée par la prise en charge des frais de loyers de 32 chefs de ménages démunis bénéficiaires de logements sociaux pour un montant de 341,6 </w:t>
      </w:r>
      <w:r w:rsidR="00520E11" w:rsidRPr="006F33DA">
        <w:rPr>
          <w:lang w:val="fr-FR"/>
        </w:rPr>
        <w:t>m</w:t>
      </w:r>
      <w:r w:rsidR="00F02902" w:rsidRPr="006F33DA">
        <w:rPr>
          <w:lang w:val="fr-FR"/>
        </w:rPr>
        <w:t>ille DA.</w:t>
      </w:r>
    </w:p>
    <w:p w:rsidR="00520E11" w:rsidRDefault="00520E11" w:rsidP="00520E11">
      <w:pPr>
        <w:pStyle w:val="SingleTxtG"/>
        <w:rPr>
          <w:lang w:val="fr-FR"/>
        </w:rPr>
      </w:pPr>
      <w:r>
        <w:rPr>
          <w:lang w:val="fr-FR"/>
        </w:rPr>
        <w:t>195.</w:t>
      </w:r>
      <w:r>
        <w:rPr>
          <w:lang w:val="fr-FR"/>
        </w:rPr>
        <w:tab/>
      </w:r>
      <w:r w:rsidR="00F02902" w:rsidRPr="00943DF2">
        <w:rPr>
          <w:lang w:val="fr-FR"/>
        </w:rPr>
        <w:t>La lutte contre la pauvreté et l</w:t>
      </w:r>
      <w:r w:rsidR="00AB53B9">
        <w:rPr>
          <w:lang w:val="fr-FR"/>
        </w:rPr>
        <w:t>’</w:t>
      </w:r>
      <w:r w:rsidR="00F02902" w:rsidRPr="00943DF2">
        <w:rPr>
          <w:lang w:val="fr-FR"/>
        </w:rPr>
        <w:t>exclusion suppose enfin le déroulement d</w:t>
      </w:r>
      <w:r w:rsidR="00AB53B9">
        <w:rPr>
          <w:lang w:val="fr-FR"/>
        </w:rPr>
        <w:t>’</w:t>
      </w:r>
      <w:r w:rsidR="00F02902" w:rsidRPr="00943DF2">
        <w:rPr>
          <w:lang w:val="fr-FR"/>
        </w:rPr>
        <w:t>un programme de développement communautaire autour duquel se mobilisent les populations des zones rurales et déshéritées à l</w:t>
      </w:r>
      <w:r w:rsidR="00AB53B9">
        <w:rPr>
          <w:lang w:val="fr-FR"/>
        </w:rPr>
        <w:t>’</w:t>
      </w:r>
      <w:r w:rsidR="00F02902" w:rsidRPr="00943DF2">
        <w:rPr>
          <w:lang w:val="fr-FR"/>
        </w:rPr>
        <w:t>effet de donner vie à certaines attentes. C</w:t>
      </w:r>
      <w:r w:rsidR="00AB53B9">
        <w:rPr>
          <w:lang w:val="fr-FR"/>
        </w:rPr>
        <w:t>’</w:t>
      </w:r>
      <w:r w:rsidR="00F02902" w:rsidRPr="00943DF2">
        <w:rPr>
          <w:lang w:val="fr-FR"/>
        </w:rPr>
        <w:t xml:space="preserve">est ainsi que 79 projets ont vu le jour au cours du </w:t>
      </w:r>
      <w:r>
        <w:rPr>
          <w:lang w:val="fr-FR"/>
        </w:rPr>
        <w:t xml:space="preserve">quatrième </w:t>
      </w:r>
      <w:r w:rsidR="00F02902" w:rsidRPr="00943DF2">
        <w:rPr>
          <w:lang w:val="fr-FR"/>
        </w:rPr>
        <w:t>trimestre 2007 pour un coût global de 234,3</w:t>
      </w:r>
      <w:r>
        <w:rPr>
          <w:lang w:val="fr-FR"/>
        </w:rPr>
        <w:t> </w:t>
      </w:r>
      <w:r w:rsidRPr="00943DF2">
        <w:rPr>
          <w:lang w:val="fr-FR"/>
        </w:rPr>
        <w:t>m</w:t>
      </w:r>
      <w:r w:rsidR="00F02902" w:rsidRPr="00943DF2">
        <w:rPr>
          <w:lang w:val="fr-FR"/>
        </w:rPr>
        <w:t>illions DA et 208 projets au 30 juin 2008, d</w:t>
      </w:r>
      <w:r w:rsidR="00AB53B9">
        <w:rPr>
          <w:lang w:val="fr-FR"/>
        </w:rPr>
        <w:t>’</w:t>
      </w:r>
      <w:r w:rsidR="00F02902" w:rsidRPr="00943DF2">
        <w:rPr>
          <w:lang w:val="fr-FR"/>
        </w:rPr>
        <w:t xml:space="preserve">une valeur de 595,050 </w:t>
      </w:r>
      <w:r w:rsidRPr="00943DF2">
        <w:rPr>
          <w:lang w:val="fr-FR"/>
        </w:rPr>
        <w:t>m</w:t>
      </w:r>
      <w:r w:rsidR="00F02902" w:rsidRPr="00943DF2">
        <w:rPr>
          <w:lang w:val="fr-FR"/>
        </w:rPr>
        <w:t>illions DA. L</w:t>
      </w:r>
      <w:r w:rsidR="00AB53B9">
        <w:rPr>
          <w:lang w:val="fr-FR"/>
        </w:rPr>
        <w:t>’</w:t>
      </w:r>
      <w:r w:rsidR="00F02902" w:rsidRPr="00943DF2">
        <w:rPr>
          <w:lang w:val="fr-FR"/>
        </w:rPr>
        <w:t>accompagnement s</w:t>
      </w:r>
      <w:r w:rsidR="00AB53B9">
        <w:rPr>
          <w:lang w:val="fr-FR"/>
        </w:rPr>
        <w:t>’</w:t>
      </w:r>
      <w:r w:rsidR="00F02902" w:rsidRPr="00943DF2">
        <w:rPr>
          <w:lang w:val="fr-FR"/>
        </w:rPr>
        <w:t>effectue également au moyen de l</w:t>
      </w:r>
      <w:r w:rsidR="00AB53B9">
        <w:rPr>
          <w:lang w:val="fr-FR"/>
        </w:rPr>
        <w:t>’</w:t>
      </w:r>
      <w:r w:rsidR="00F02902" w:rsidRPr="00943DF2">
        <w:rPr>
          <w:lang w:val="fr-FR"/>
        </w:rPr>
        <w:t>action de proximité que des équipes pluridisciplinaires, organisées en cellules, traduisent concrètement dans le but de briser la chaîne de l</w:t>
      </w:r>
      <w:r w:rsidR="00AB53B9">
        <w:rPr>
          <w:lang w:val="fr-FR"/>
        </w:rPr>
        <w:t>’</w:t>
      </w:r>
      <w:r w:rsidR="00F02902" w:rsidRPr="00943DF2">
        <w:rPr>
          <w:lang w:val="fr-FR"/>
        </w:rPr>
        <w:t>analphabétisme, de l</w:t>
      </w:r>
      <w:r w:rsidR="00AB53B9">
        <w:rPr>
          <w:lang w:val="fr-FR"/>
        </w:rPr>
        <w:t>’</w:t>
      </w:r>
      <w:r>
        <w:rPr>
          <w:lang w:val="fr-FR"/>
        </w:rPr>
        <w:t>insalubrité et de la sous-</w:t>
      </w:r>
      <w:r w:rsidR="00F02902" w:rsidRPr="00943DF2">
        <w:rPr>
          <w:lang w:val="fr-FR"/>
        </w:rPr>
        <w:t>alimentation.</w:t>
      </w:r>
    </w:p>
    <w:p w:rsidR="00520E11" w:rsidRDefault="00520E11" w:rsidP="00520E11">
      <w:pPr>
        <w:pStyle w:val="SingleTxtG"/>
        <w:rPr>
          <w:lang w:val="fr-FR"/>
        </w:rPr>
      </w:pPr>
      <w:r>
        <w:rPr>
          <w:lang w:val="fr-FR"/>
        </w:rPr>
        <w:t>196.</w:t>
      </w:r>
      <w:r>
        <w:rPr>
          <w:lang w:val="fr-FR"/>
        </w:rPr>
        <w:tab/>
      </w:r>
      <w:r w:rsidR="00F02902" w:rsidRPr="00943DF2">
        <w:rPr>
          <w:lang w:val="fr-FR"/>
        </w:rPr>
        <w:t xml:space="preserve">Au 30 </w:t>
      </w:r>
      <w:r w:rsidRPr="00943DF2">
        <w:rPr>
          <w:lang w:val="fr-FR"/>
        </w:rPr>
        <w:t>j</w:t>
      </w:r>
      <w:r w:rsidR="00F02902" w:rsidRPr="00943DF2">
        <w:rPr>
          <w:lang w:val="fr-FR"/>
        </w:rPr>
        <w:t xml:space="preserve">uin 2008, 152 cellules de proximité animées par 460 travailleurs sont dénombrées, dont 21 créées au cours du </w:t>
      </w:r>
      <w:r>
        <w:rPr>
          <w:lang w:val="fr-FR"/>
        </w:rPr>
        <w:t>premier</w:t>
      </w:r>
      <w:r w:rsidR="00F02902" w:rsidRPr="00943DF2">
        <w:rPr>
          <w:lang w:val="fr-FR"/>
        </w:rPr>
        <w:t xml:space="preserve"> semestre 2008 (131 au 30 </w:t>
      </w:r>
      <w:r w:rsidRPr="00943DF2">
        <w:rPr>
          <w:lang w:val="fr-FR"/>
        </w:rPr>
        <w:t>d</w:t>
      </w:r>
      <w:r w:rsidR="00F02902" w:rsidRPr="00943DF2">
        <w:rPr>
          <w:lang w:val="fr-FR"/>
        </w:rPr>
        <w:t>écembre 2007), active</w:t>
      </w:r>
      <w:r>
        <w:rPr>
          <w:lang w:val="fr-FR"/>
        </w:rPr>
        <w:t>s</w:t>
      </w:r>
      <w:r w:rsidR="00F02902" w:rsidRPr="00943DF2">
        <w:rPr>
          <w:lang w:val="fr-FR"/>
        </w:rPr>
        <w:t xml:space="preserve"> dans les domaines du soutien social, de la santé communautaire, de la prise en charge psychologique et thérapeutique, de la médiation et de la communication sociale, tel</w:t>
      </w:r>
      <w:r w:rsidR="00AB53B9">
        <w:rPr>
          <w:lang w:val="fr-FR"/>
        </w:rPr>
        <w:t xml:space="preserve"> que sch</w:t>
      </w:r>
      <w:r>
        <w:rPr>
          <w:lang w:val="fr-FR"/>
        </w:rPr>
        <w:t>ématisé</w:t>
      </w:r>
      <w:r w:rsidR="00AB53B9">
        <w:rPr>
          <w:lang w:val="fr-FR"/>
        </w:rPr>
        <w:t xml:space="preserve"> (</w:t>
      </w:r>
      <w:r>
        <w:rPr>
          <w:lang w:val="fr-FR"/>
        </w:rPr>
        <w:t>v</w:t>
      </w:r>
      <w:r w:rsidR="00AB53B9">
        <w:rPr>
          <w:lang w:val="fr-FR"/>
        </w:rPr>
        <w:t xml:space="preserve">oir annexe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943DF2">
        <w:rPr>
          <w:lang w:val="fr-FR"/>
        </w:rPr>
        <w:t>13). On relèvera que 115</w:t>
      </w:r>
      <w:r>
        <w:rPr>
          <w:lang w:val="fr-FR"/>
        </w:rPr>
        <w:t xml:space="preserve"> </w:t>
      </w:r>
      <w:r w:rsidR="00F02902" w:rsidRPr="00943DF2">
        <w:rPr>
          <w:lang w:val="fr-FR"/>
        </w:rPr>
        <w:t>054 personnes ont été accompagnées dans les domaines précités.</w:t>
      </w:r>
    </w:p>
    <w:p w:rsidR="00F02902" w:rsidRPr="00943DF2" w:rsidRDefault="00520E11" w:rsidP="00520E11">
      <w:pPr>
        <w:pStyle w:val="SingleTxtG"/>
        <w:rPr>
          <w:lang w:val="fr-FR"/>
        </w:rPr>
      </w:pPr>
      <w:r>
        <w:rPr>
          <w:lang w:val="fr-FR"/>
        </w:rPr>
        <w:t>197.</w:t>
      </w:r>
      <w:r>
        <w:rPr>
          <w:lang w:val="fr-FR"/>
        </w:rPr>
        <w:tab/>
      </w:r>
      <w:r w:rsidR="00F02902" w:rsidRPr="00943DF2">
        <w:rPr>
          <w:lang w:val="fr-FR"/>
        </w:rPr>
        <w:t>Au plan de l</w:t>
      </w:r>
      <w:r w:rsidR="00AB53B9">
        <w:rPr>
          <w:lang w:val="fr-FR"/>
        </w:rPr>
        <w:t>’</w:t>
      </w:r>
      <w:r>
        <w:rPr>
          <w:lang w:val="fr-FR"/>
        </w:rPr>
        <w:t>appui au développement socio</w:t>
      </w:r>
      <w:r w:rsidR="00F02902" w:rsidRPr="00943DF2">
        <w:rPr>
          <w:lang w:val="fr-FR"/>
        </w:rPr>
        <w:t>économique local, fourni par la coopération internationale, il convient de noter la poursuite de la mise en œuvre du projet PADSEL-NEA, avec un montant d</w:t>
      </w:r>
      <w:r w:rsidR="00AB53B9">
        <w:rPr>
          <w:lang w:val="fr-FR"/>
        </w:rPr>
        <w:t>’</w:t>
      </w:r>
      <w:r>
        <w:rPr>
          <w:lang w:val="fr-FR"/>
        </w:rPr>
        <w:t>engagement cumulé de 31,4 m</w:t>
      </w:r>
      <w:r w:rsidR="00F02902" w:rsidRPr="00943DF2">
        <w:rPr>
          <w:lang w:val="fr-FR"/>
        </w:rPr>
        <w:t>illions d</w:t>
      </w:r>
      <w:r w:rsidR="00AB53B9">
        <w:rPr>
          <w:lang w:val="fr-FR"/>
        </w:rPr>
        <w:t>’</w:t>
      </w:r>
      <w:r w:rsidRPr="00943DF2">
        <w:rPr>
          <w:lang w:val="fr-FR"/>
        </w:rPr>
        <w:t>e</w:t>
      </w:r>
      <w:r w:rsidR="00F02902" w:rsidRPr="00943DF2">
        <w:rPr>
          <w:lang w:val="fr-FR"/>
        </w:rPr>
        <w:t>uros sur les 70 </w:t>
      </w:r>
      <w:r w:rsidRPr="00943DF2">
        <w:rPr>
          <w:lang w:val="fr-FR"/>
        </w:rPr>
        <w:t>m</w:t>
      </w:r>
      <w:r w:rsidR="00F02902" w:rsidRPr="00943DF2">
        <w:rPr>
          <w:lang w:val="fr-FR"/>
        </w:rPr>
        <w:t>illions d</w:t>
      </w:r>
      <w:r w:rsidR="00AB53B9">
        <w:rPr>
          <w:lang w:val="fr-FR"/>
        </w:rPr>
        <w:t>’</w:t>
      </w:r>
      <w:r w:rsidRPr="00943DF2">
        <w:rPr>
          <w:lang w:val="fr-FR"/>
        </w:rPr>
        <w:t>e</w:t>
      </w:r>
      <w:r w:rsidR="00F02902" w:rsidRPr="00943DF2">
        <w:rPr>
          <w:lang w:val="fr-FR"/>
        </w:rPr>
        <w:t>uros mis en place et qui ont servi à la réalisation de:</w:t>
      </w:r>
    </w:p>
    <w:p w:rsidR="00F02902" w:rsidRPr="00FB3D86" w:rsidRDefault="00F02902" w:rsidP="00F02902">
      <w:pPr>
        <w:pStyle w:val="Bullet1G"/>
      </w:pPr>
      <w:r w:rsidRPr="00FB3D86">
        <w:t>50 plans de développement local;</w:t>
      </w:r>
    </w:p>
    <w:p w:rsidR="00F02902" w:rsidRPr="006F33DA" w:rsidRDefault="00F02902" w:rsidP="00F02902">
      <w:pPr>
        <w:pStyle w:val="Bullet1G"/>
        <w:rPr>
          <w:lang w:val="fr-FR"/>
        </w:rPr>
      </w:pPr>
      <w:r w:rsidRPr="006F33DA">
        <w:rPr>
          <w:lang w:val="fr-FR"/>
        </w:rPr>
        <w:t>3 plans de développement local modèle suivant approche humaine;</w:t>
      </w:r>
    </w:p>
    <w:p w:rsidR="00520E11" w:rsidRDefault="00F02902" w:rsidP="00520E11">
      <w:pPr>
        <w:pStyle w:val="Bullet1G"/>
        <w:rPr>
          <w:lang w:val="fr-FR"/>
        </w:rPr>
      </w:pPr>
      <w:r w:rsidRPr="00943DF2">
        <w:rPr>
          <w:lang w:val="fr-FR"/>
        </w:rPr>
        <w:t xml:space="preserve">1 programme de formation autour des </w:t>
      </w:r>
      <w:r w:rsidR="00520E11" w:rsidRPr="00943DF2">
        <w:rPr>
          <w:lang w:val="fr-FR"/>
        </w:rPr>
        <w:t>o</w:t>
      </w:r>
      <w:r w:rsidRPr="00943DF2">
        <w:rPr>
          <w:lang w:val="fr-FR"/>
        </w:rPr>
        <w:t xml:space="preserve">bjectifs du Millénaire pour le </w:t>
      </w:r>
      <w:r w:rsidR="00520E11" w:rsidRPr="00943DF2">
        <w:rPr>
          <w:lang w:val="fr-FR"/>
        </w:rPr>
        <w:t>d</w:t>
      </w:r>
      <w:r w:rsidRPr="00943DF2">
        <w:rPr>
          <w:lang w:val="fr-FR"/>
        </w:rPr>
        <w:t xml:space="preserve">éveloppement, du développement communautaire, des </w:t>
      </w:r>
      <w:proofErr w:type="spellStart"/>
      <w:r w:rsidRPr="00943DF2">
        <w:rPr>
          <w:lang w:val="fr-FR"/>
        </w:rPr>
        <w:t>microentreprises</w:t>
      </w:r>
      <w:proofErr w:type="spellEnd"/>
      <w:r w:rsidRPr="00943DF2">
        <w:rPr>
          <w:lang w:val="fr-FR"/>
        </w:rPr>
        <w:t xml:space="preserve"> et de la stratégie de lutte contre la pauvreté.</w:t>
      </w:r>
    </w:p>
    <w:p w:rsidR="00F02902" w:rsidRPr="00943DF2" w:rsidRDefault="00520E11" w:rsidP="00520E11">
      <w:pPr>
        <w:pStyle w:val="SingleTxtG"/>
        <w:rPr>
          <w:lang w:val="fr-FR"/>
        </w:rPr>
      </w:pPr>
      <w:r>
        <w:rPr>
          <w:lang w:val="fr-FR"/>
        </w:rPr>
        <w:t>198.</w:t>
      </w:r>
      <w:r>
        <w:rPr>
          <w:lang w:val="fr-FR"/>
        </w:rPr>
        <w:tab/>
      </w:r>
      <w:r w:rsidR="00F02902" w:rsidRPr="00943DF2">
        <w:rPr>
          <w:lang w:val="fr-FR"/>
        </w:rPr>
        <w:t>Il a, en outre, servi à développer l</w:t>
      </w:r>
      <w:r w:rsidR="00AB53B9">
        <w:rPr>
          <w:lang w:val="fr-FR"/>
        </w:rPr>
        <w:t>’</w:t>
      </w:r>
      <w:r w:rsidR="00F02902" w:rsidRPr="00943DF2">
        <w:rPr>
          <w:lang w:val="fr-FR"/>
        </w:rPr>
        <w:t>infrastructure locale avec 422 projets de petites infrastructures englobant:</w:t>
      </w:r>
    </w:p>
    <w:p w:rsidR="00F02902" w:rsidRPr="00FB3D86" w:rsidRDefault="00F02902" w:rsidP="00F02902">
      <w:pPr>
        <w:pStyle w:val="Bullet1G"/>
      </w:pPr>
      <w:r w:rsidRPr="00FB3D86">
        <w:t>235 projets de travaux publics;</w:t>
      </w:r>
    </w:p>
    <w:p w:rsidR="00F02902" w:rsidRPr="00FB3D86" w:rsidRDefault="00F02902" w:rsidP="00F02902">
      <w:pPr>
        <w:pStyle w:val="Bullet1G"/>
      </w:pPr>
      <w:r w:rsidRPr="00FB3D86">
        <w:t>115 projets relevant de l</w:t>
      </w:r>
      <w:r w:rsidR="00AB53B9">
        <w:t>’</w:t>
      </w:r>
      <w:r w:rsidRPr="00FB3D86">
        <w:t>hydraulique;</w:t>
      </w:r>
    </w:p>
    <w:p w:rsidR="00F02902" w:rsidRPr="006F33DA" w:rsidRDefault="00F02902" w:rsidP="00F02902">
      <w:pPr>
        <w:pStyle w:val="Bullet1G"/>
        <w:rPr>
          <w:lang w:val="fr-FR"/>
        </w:rPr>
      </w:pPr>
      <w:r w:rsidRPr="006F33DA">
        <w:rPr>
          <w:lang w:val="fr-FR"/>
        </w:rPr>
        <w:t>5 projets dans le domaine du bâtiment;</w:t>
      </w:r>
    </w:p>
    <w:p w:rsidR="00F02902" w:rsidRPr="006F33DA" w:rsidRDefault="00F02902" w:rsidP="00F02902">
      <w:pPr>
        <w:pStyle w:val="Bullet1G"/>
        <w:rPr>
          <w:lang w:val="fr-FR"/>
        </w:rPr>
      </w:pPr>
      <w:r w:rsidRPr="006F33DA">
        <w:rPr>
          <w:lang w:val="fr-FR"/>
        </w:rPr>
        <w:t>67 projets en matière de forages.</w:t>
      </w:r>
    </w:p>
    <w:p w:rsidR="00F02902" w:rsidRPr="006F33DA" w:rsidRDefault="00520E11" w:rsidP="00520E11">
      <w:pPr>
        <w:pStyle w:val="SingleTxtG"/>
        <w:rPr>
          <w:lang w:val="fr-FR"/>
        </w:rPr>
      </w:pPr>
      <w:r>
        <w:rPr>
          <w:lang w:val="fr-FR"/>
        </w:rPr>
        <w:t>199.</w:t>
      </w:r>
      <w:r>
        <w:rPr>
          <w:lang w:val="fr-FR"/>
        </w:rPr>
        <w:tab/>
      </w:r>
      <w:r w:rsidR="00F02902" w:rsidRPr="006F33DA">
        <w:rPr>
          <w:lang w:val="fr-FR"/>
        </w:rPr>
        <w:t>Dans le domaine du microcrédit, opération adossée à ce projet de coopération internationale initié dans le domaine de la lutte contre la pauvreté, la situation fait ressortir 783 microprojets étudiés et validés, 564 projets financés, d</w:t>
      </w:r>
      <w:r w:rsidR="00AB53B9">
        <w:rPr>
          <w:lang w:val="fr-FR"/>
        </w:rPr>
        <w:t>’</w:t>
      </w:r>
      <w:r w:rsidR="00F02902" w:rsidRPr="006F33DA">
        <w:rPr>
          <w:lang w:val="fr-FR"/>
        </w:rPr>
        <w:t xml:space="preserve">une valeur de 56,057 </w:t>
      </w:r>
      <w:r w:rsidRPr="006F33DA">
        <w:rPr>
          <w:lang w:val="fr-FR"/>
        </w:rPr>
        <w:t>m</w:t>
      </w:r>
      <w:r w:rsidR="00F02902" w:rsidRPr="006F33DA">
        <w:rPr>
          <w:lang w:val="fr-FR"/>
        </w:rPr>
        <w:t>illions DA dont 217 au profit des femmes, 71 % des activités relèvent des services, du petit élevage, de la production et de la transformation.</w:t>
      </w:r>
    </w:p>
    <w:p w:rsidR="00F02902" w:rsidRPr="006F33DA" w:rsidRDefault="00520E11" w:rsidP="00520E11">
      <w:pPr>
        <w:pStyle w:val="SingleTxtG"/>
        <w:rPr>
          <w:lang w:val="fr-FR"/>
        </w:rPr>
      </w:pPr>
      <w:r>
        <w:rPr>
          <w:lang w:val="fr-FR"/>
        </w:rPr>
        <w:t>200.</w:t>
      </w:r>
      <w:r>
        <w:rPr>
          <w:lang w:val="fr-FR"/>
        </w:rPr>
        <w:tab/>
      </w:r>
      <w:r w:rsidR="00F02902" w:rsidRPr="00943DF2">
        <w:rPr>
          <w:lang w:val="fr-FR"/>
        </w:rPr>
        <w:t>Le premier instrument qu</w:t>
      </w:r>
      <w:r w:rsidR="00AB53B9">
        <w:rPr>
          <w:lang w:val="fr-FR"/>
        </w:rPr>
        <w:t>’</w:t>
      </w:r>
      <w:r w:rsidR="00F02902" w:rsidRPr="00943DF2">
        <w:rPr>
          <w:lang w:val="fr-FR"/>
        </w:rPr>
        <w:t>il convient de sérier parmi cette panop</w:t>
      </w:r>
      <w:r>
        <w:rPr>
          <w:lang w:val="fr-FR"/>
        </w:rPr>
        <w:t>lie de mesures renvoie au micro</w:t>
      </w:r>
      <w:r w:rsidR="00F02902" w:rsidRPr="00943DF2">
        <w:rPr>
          <w:lang w:val="fr-FR"/>
        </w:rPr>
        <w:t>crédit qui a drainé, depuis sa création en 2004, de nombreux citoyens disposant de qualifications et de savoir-faire, et a généré 54</w:t>
      </w:r>
      <w:r>
        <w:rPr>
          <w:lang w:val="fr-FR"/>
        </w:rPr>
        <w:t xml:space="preserve"> </w:t>
      </w:r>
      <w:r w:rsidR="00F02902" w:rsidRPr="00943DF2">
        <w:rPr>
          <w:lang w:val="fr-FR"/>
        </w:rPr>
        <w:t xml:space="preserve">710 activités dont 65 % au profit des femmes. </w:t>
      </w:r>
      <w:r w:rsidR="00F02902" w:rsidRPr="006F33DA">
        <w:rPr>
          <w:lang w:val="fr-FR"/>
        </w:rPr>
        <w:t>En dépit de la modestie de son volume (50</w:t>
      </w:r>
      <w:r>
        <w:rPr>
          <w:lang w:val="fr-FR"/>
        </w:rPr>
        <w:t xml:space="preserve"> </w:t>
      </w:r>
      <w:r w:rsidR="00F02902" w:rsidRPr="006F33DA">
        <w:rPr>
          <w:lang w:val="fr-FR"/>
        </w:rPr>
        <w:t xml:space="preserve">000 DA </w:t>
      </w:r>
      <w:r>
        <w:rPr>
          <w:lang w:val="fr-FR"/>
        </w:rPr>
        <w:t>à</w:t>
      </w:r>
      <w:r w:rsidR="00F02902" w:rsidRPr="006F33DA">
        <w:rPr>
          <w:lang w:val="fr-FR"/>
        </w:rPr>
        <w:t xml:space="preserve"> 400</w:t>
      </w:r>
      <w:r>
        <w:rPr>
          <w:lang w:val="fr-FR"/>
        </w:rPr>
        <w:t xml:space="preserve"> </w:t>
      </w:r>
      <w:r w:rsidR="00F02902" w:rsidRPr="006F33DA">
        <w:rPr>
          <w:lang w:val="fr-FR"/>
        </w:rPr>
        <w:t>000 DA), cette forme de crédit a permis la création de 23</w:t>
      </w:r>
      <w:r>
        <w:rPr>
          <w:lang w:val="fr-FR"/>
        </w:rPr>
        <w:t xml:space="preserve"> </w:t>
      </w:r>
      <w:r w:rsidR="00F02902" w:rsidRPr="006F33DA">
        <w:rPr>
          <w:lang w:val="fr-FR"/>
        </w:rPr>
        <w:t>524 activités dans le secteur de la petite industrie et 12</w:t>
      </w:r>
      <w:r>
        <w:rPr>
          <w:lang w:val="fr-FR"/>
        </w:rPr>
        <w:t xml:space="preserve"> </w:t>
      </w:r>
      <w:r w:rsidR="00F02902" w:rsidRPr="006F33DA">
        <w:rPr>
          <w:lang w:val="fr-FR"/>
        </w:rPr>
        <w:t>583 activités dans celui de l</w:t>
      </w:r>
      <w:r w:rsidR="00AB53B9">
        <w:rPr>
          <w:lang w:val="fr-FR"/>
        </w:rPr>
        <w:t>’</w:t>
      </w:r>
      <w:r w:rsidR="00F02902" w:rsidRPr="006F33DA">
        <w:rPr>
          <w:lang w:val="fr-FR"/>
        </w:rPr>
        <w:t>agriculture, les deux poumons de l</w:t>
      </w:r>
      <w:r w:rsidR="00AB53B9">
        <w:rPr>
          <w:lang w:val="fr-FR"/>
        </w:rPr>
        <w:t>’</w:t>
      </w:r>
      <w:r w:rsidR="00F02902" w:rsidRPr="006F33DA">
        <w:rPr>
          <w:lang w:val="fr-FR"/>
        </w:rPr>
        <w:t xml:space="preserve">économie nationale. </w:t>
      </w:r>
    </w:p>
    <w:p w:rsidR="00F02902" w:rsidRPr="006F33DA" w:rsidRDefault="00520E11" w:rsidP="00520E11">
      <w:pPr>
        <w:pStyle w:val="SingleTxtG"/>
        <w:rPr>
          <w:lang w:val="fr-FR"/>
        </w:rPr>
      </w:pPr>
      <w:r>
        <w:rPr>
          <w:lang w:val="fr-FR"/>
        </w:rPr>
        <w:t>201.</w:t>
      </w:r>
      <w:r>
        <w:rPr>
          <w:lang w:val="fr-FR"/>
        </w:rPr>
        <w:tab/>
      </w:r>
      <w:r w:rsidR="00F02902" w:rsidRPr="006F33DA">
        <w:rPr>
          <w:lang w:val="fr-FR"/>
        </w:rPr>
        <w:t>Son impact sur le niveau de vie de certaines familles reste indéniable car des femmes aux foyers, de petits artisans et agriculteurs, des personnes handicapées et autres ont réussi à s</w:t>
      </w:r>
      <w:r w:rsidR="00AB53B9">
        <w:rPr>
          <w:lang w:val="fr-FR"/>
        </w:rPr>
        <w:t>’</w:t>
      </w:r>
      <w:r w:rsidR="00F02902" w:rsidRPr="006F33DA">
        <w:rPr>
          <w:lang w:val="fr-FR"/>
        </w:rPr>
        <w:t xml:space="preserve">imposer sur la scène des réalisations économiques. </w:t>
      </w:r>
    </w:p>
    <w:p w:rsidR="00F02902" w:rsidRPr="006F33DA" w:rsidRDefault="00520E11" w:rsidP="00520E11">
      <w:pPr>
        <w:pStyle w:val="SingleTxtG"/>
        <w:rPr>
          <w:lang w:val="fr-FR"/>
        </w:rPr>
      </w:pPr>
      <w:r>
        <w:rPr>
          <w:lang w:val="fr-FR"/>
        </w:rPr>
        <w:t>202.</w:t>
      </w:r>
      <w:r>
        <w:rPr>
          <w:lang w:val="fr-FR"/>
        </w:rPr>
        <w:tab/>
      </w:r>
      <w:r w:rsidR="00F02902" w:rsidRPr="00943DF2">
        <w:rPr>
          <w:lang w:val="fr-FR"/>
        </w:rPr>
        <w:t>Sans vraiment atteindre les niveaux arrêtés par l</w:t>
      </w:r>
      <w:r w:rsidR="00AB53B9">
        <w:rPr>
          <w:lang w:val="fr-FR"/>
        </w:rPr>
        <w:t>’</w:t>
      </w:r>
      <w:r w:rsidR="00F02902" w:rsidRPr="00943DF2">
        <w:rPr>
          <w:lang w:val="fr-FR"/>
        </w:rPr>
        <w:t>engouement des populations vis-à-vis du dispositif (22</w:t>
      </w:r>
      <w:r>
        <w:rPr>
          <w:lang w:val="fr-FR"/>
        </w:rPr>
        <w:t xml:space="preserve"> </w:t>
      </w:r>
      <w:r w:rsidR="00F02902" w:rsidRPr="00943DF2">
        <w:rPr>
          <w:lang w:val="fr-FR"/>
        </w:rPr>
        <w:t xml:space="preserve">657 demandes au 30 </w:t>
      </w:r>
      <w:r w:rsidRPr="00943DF2">
        <w:rPr>
          <w:lang w:val="fr-FR"/>
        </w:rPr>
        <w:t>j</w:t>
      </w:r>
      <w:r w:rsidR="00F02902" w:rsidRPr="00943DF2">
        <w:rPr>
          <w:lang w:val="fr-FR"/>
        </w:rPr>
        <w:t>uin 2008) en raison des réticences observées par les institutions financières? 17</w:t>
      </w:r>
      <w:r>
        <w:rPr>
          <w:lang w:val="fr-FR"/>
        </w:rPr>
        <w:t xml:space="preserve"> </w:t>
      </w:r>
      <w:r w:rsidR="00F02902" w:rsidRPr="00943DF2">
        <w:rPr>
          <w:lang w:val="fr-FR"/>
        </w:rPr>
        <w:t xml:space="preserve">231 crédits ont été accordés en 2007, pour un montant de 569,086 </w:t>
      </w:r>
      <w:r w:rsidRPr="00943DF2">
        <w:rPr>
          <w:lang w:val="fr-FR"/>
        </w:rPr>
        <w:t>m</w:t>
      </w:r>
      <w:r w:rsidR="00F02902" w:rsidRPr="00943DF2">
        <w:rPr>
          <w:lang w:val="fr-FR"/>
        </w:rPr>
        <w:t>illions DA et 11</w:t>
      </w:r>
      <w:r>
        <w:rPr>
          <w:lang w:val="fr-FR"/>
        </w:rPr>
        <w:t xml:space="preserve"> </w:t>
      </w:r>
      <w:r w:rsidR="00F02902" w:rsidRPr="00943DF2">
        <w:rPr>
          <w:lang w:val="fr-FR"/>
        </w:rPr>
        <w:t xml:space="preserve">927 au 30 </w:t>
      </w:r>
      <w:r w:rsidRPr="00943DF2">
        <w:rPr>
          <w:lang w:val="fr-FR"/>
        </w:rPr>
        <w:t>j</w:t>
      </w:r>
      <w:r w:rsidR="00F02902" w:rsidRPr="00943DF2">
        <w:rPr>
          <w:lang w:val="fr-FR"/>
        </w:rPr>
        <w:t xml:space="preserve">uin 2008 pour 408 </w:t>
      </w:r>
      <w:r w:rsidRPr="00943DF2">
        <w:rPr>
          <w:lang w:val="fr-FR"/>
        </w:rPr>
        <w:t>m</w:t>
      </w:r>
      <w:r w:rsidR="00F02902" w:rsidRPr="00943DF2">
        <w:rPr>
          <w:lang w:val="fr-FR"/>
        </w:rPr>
        <w:t xml:space="preserve">illions DA. </w:t>
      </w:r>
      <w:r w:rsidR="00F02902" w:rsidRPr="006F33DA">
        <w:rPr>
          <w:lang w:val="fr-FR"/>
        </w:rPr>
        <w:t>Celles-ci ont f</w:t>
      </w:r>
      <w:r>
        <w:rPr>
          <w:lang w:val="fr-FR"/>
        </w:rPr>
        <w:t xml:space="preserve">inancé 866 projets en 2007 et 1 </w:t>
      </w:r>
      <w:r w:rsidR="00F02902" w:rsidRPr="006F33DA">
        <w:rPr>
          <w:lang w:val="fr-FR"/>
        </w:rPr>
        <w:t xml:space="preserve">032 au 30 </w:t>
      </w:r>
      <w:r w:rsidRPr="006F33DA">
        <w:rPr>
          <w:lang w:val="fr-FR"/>
        </w:rPr>
        <w:t>j</w:t>
      </w:r>
      <w:r w:rsidR="00F02902" w:rsidRPr="006F33DA">
        <w:rPr>
          <w:lang w:val="fr-FR"/>
        </w:rPr>
        <w:t>uin 2008, imposant un effort de soutien, notamment à la lumière des différentes réunions de concertation qui se sont tenues, sous la direction de Monsieur le Chef du Gouvernement.</w:t>
      </w:r>
    </w:p>
    <w:p w:rsidR="00F02902" w:rsidRPr="006F33DA" w:rsidRDefault="00520E11" w:rsidP="00520E11">
      <w:pPr>
        <w:pStyle w:val="SingleTxtG"/>
        <w:rPr>
          <w:lang w:val="fr-FR"/>
        </w:rPr>
      </w:pPr>
      <w:r>
        <w:rPr>
          <w:lang w:val="fr-FR"/>
        </w:rPr>
        <w:t>203.</w:t>
      </w:r>
      <w:r>
        <w:rPr>
          <w:lang w:val="fr-FR"/>
        </w:rPr>
        <w:tab/>
      </w:r>
      <w:r w:rsidR="00F02902" w:rsidRPr="006F33DA">
        <w:rPr>
          <w:lang w:val="fr-FR"/>
        </w:rPr>
        <w:t>Les emplois créés, par ce biais, ont été de 25</w:t>
      </w:r>
      <w:r>
        <w:rPr>
          <w:lang w:val="fr-FR"/>
        </w:rPr>
        <w:t xml:space="preserve"> </w:t>
      </w:r>
      <w:r w:rsidR="00F02902" w:rsidRPr="006F33DA">
        <w:rPr>
          <w:lang w:val="fr-FR"/>
        </w:rPr>
        <w:t>846 en 2007 et 1</w:t>
      </w:r>
      <w:r>
        <w:rPr>
          <w:lang w:val="fr-FR"/>
        </w:rPr>
        <w:t xml:space="preserve">7 </w:t>
      </w:r>
      <w:r w:rsidR="00F02902" w:rsidRPr="006F33DA">
        <w:rPr>
          <w:lang w:val="fr-FR"/>
        </w:rPr>
        <w:t xml:space="preserve">890 au 30 </w:t>
      </w:r>
      <w:r w:rsidRPr="006F33DA">
        <w:rPr>
          <w:lang w:val="fr-FR"/>
        </w:rPr>
        <w:t>j</w:t>
      </w:r>
      <w:r w:rsidR="00F02902" w:rsidRPr="006F33DA">
        <w:rPr>
          <w:lang w:val="fr-FR"/>
        </w:rPr>
        <w:t>uin 2008, confirmant les qualités d</w:t>
      </w:r>
      <w:r w:rsidR="00AB53B9">
        <w:rPr>
          <w:lang w:val="fr-FR"/>
        </w:rPr>
        <w:t>’</w:t>
      </w:r>
      <w:r w:rsidR="00F02902" w:rsidRPr="006F33DA">
        <w:rPr>
          <w:lang w:val="fr-FR"/>
        </w:rPr>
        <w:t>intégration par l</w:t>
      </w:r>
      <w:r w:rsidR="00AB53B9">
        <w:rPr>
          <w:lang w:val="fr-FR"/>
        </w:rPr>
        <w:t>’</w:t>
      </w:r>
      <w:r w:rsidR="00F02902" w:rsidRPr="006F33DA">
        <w:rPr>
          <w:lang w:val="fr-FR"/>
        </w:rPr>
        <w:t>économique imputées à ce dispositif, d</w:t>
      </w:r>
      <w:r w:rsidR="00AB53B9">
        <w:rPr>
          <w:lang w:val="fr-FR"/>
        </w:rPr>
        <w:t>’</w:t>
      </w:r>
      <w:r w:rsidR="00F02902" w:rsidRPr="006F33DA">
        <w:rPr>
          <w:lang w:val="fr-FR"/>
        </w:rPr>
        <w:t>autant plus que les personnes handicapées, y souscrivent aisément: 282 promoteurs handicapés sont dénombrés parmi le</w:t>
      </w:r>
      <w:r w:rsidR="00AB53B9">
        <w:rPr>
          <w:lang w:val="fr-FR"/>
        </w:rPr>
        <w:t>s bénéficiaires (</w:t>
      </w:r>
      <w:r>
        <w:rPr>
          <w:lang w:val="fr-FR"/>
        </w:rPr>
        <w:t>v</w:t>
      </w:r>
      <w:r w:rsidR="00AB53B9">
        <w:rPr>
          <w:lang w:val="fr-FR"/>
        </w:rPr>
        <w:t xml:space="preserve">oir annexe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6F33DA">
        <w:rPr>
          <w:lang w:val="fr-FR"/>
        </w:rPr>
        <w:t>14)</w:t>
      </w:r>
      <w:r>
        <w:rPr>
          <w:lang w:val="fr-FR"/>
        </w:rPr>
        <w:t>.</w:t>
      </w:r>
    </w:p>
    <w:p w:rsidR="00F02902" w:rsidRPr="006F33DA" w:rsidRDefault="00520E11" w:rsidP="00520E11">
      <w:pPr>
        <w:pStyle w:val="SingleTxtG"/>
        <w:rPr>
          <w:lang w:val="fr-FR"/>
        </w:rPr>
      </w:pPr>
      <w:r>
        <w:rPr>
          <w:lang w:val="fr-FR"/>
        </w:rPr>
        <w:t>204.</w:t>
      </w:r>
      <w:r>
        <w:rPr>
          <w:lang w:val="fr-FR"/>
        </w:rPr>
        <w:tab/>
      </w:r>
      <w:r w:rsidR="00F02902" w:rsidRPr="006F33DA">
        <w:rPr>
          <w:lang w:val="fr-FR"/>
        </w:rPr>
        <w:t xml:space="preserve">Par ailleurs, la réorganisation du secteur depuis </w:t>
      </w:r>
      <w:r w:rsidR="00AB53B9" w:rsidRPr="006F33DA">
        <w:rPr>
          <w:lang w:val="fr-FR"/>
        </w:rPr>
        <w:t>j</w:t>
      </w:r>
      <w:r w:rsidR="00F02902" w:rsidRPr="006F33DA">
        <w:rPr>
          <w:lang w:val="fr-FR"/>
        </w:rPr>
        <w:t>uin 2007 a débouché sur une révision des programmes d</w:t>
      </w:r>
      <w:r w:rsidR="00AB53B9">
        <w:rPr>
          <w:lang w:val="fr-FR"/>
        </w:rPr>
        <w:t>’</w:t>
      </w:r>
      <w:r w:rsidR="00F02902" w:rsidRPr="006F33DA">
        <w:rPr>
          <w:lang w:val="fr-FR"/>
        </w:rPr>
        <w:t>insertion par le social, dont la vocation est d</w:t>
      </w:r>
      <w:r w:rsidR="00AB53B9">
        <w:rPr>
          <w:lang w:val="fr-FR"/>
        </w:rPr>
        <w:t>’</w:t>
      </w:r>
      <w:r w:rsidR="00F02902" w:rsidRPr="006F33DA">
        <w:rPr>
          <w:lang w:val="fr-FR"/>
        </w:rPr>
        <w:t>appuyer les initiatives des collectivités locales et de renforcer l</w:t>
      </w:r>
      <w:r w:rsidR="00AB53B9">
        <w:rPr>
          <w:lang w:val="fr-FR"/>
        </w:rPr>
        <w:t>’</w:t>
      </w:r>
      <w:r w:rsidR="00F02902" w:rsidRPr="006F33DA">
        <w:rPr>
          <w:lang w:val="fr-FR"/>
        </w:rPr>
        <w:t xml:space="preserve">employabilité des jeunes diplômés </w:t>
      </w:r>
      <w:proofErr w:type="spellStart"/>
      <w:r w:rsidR="00F02902" w:rsidRPr="006F33DA">
        <w:rPr>
          <w:lang w:val="fr-FR"/>
        </w:rPr>
        <w:t>primodemandeurs</w:t>
      </w:r>
      <w:proofErr w:type="spellEnd"/>
      <w:r w:rsidR="00F02902" w:rsidRPr="006F33DA">
        <w:rPr>
          <w:lang w:val="fr-FR"/>
        </w:rPr>
        <w:t xml:space="preserve"> d</w:t>
      </w:r>
      <w:r w:rsidR="00AB53B9">
        <w:rPr>
          <w:lang w:val="fr-FR"/>
        </w:rPr>
        <w:t>’</w:t>
      </w:r>
      <w:r w:rsidR="00F02902" w:rsidRPr="006F33DA">
        <w:rPr>
          <w:lang w:val="fr-FR"/>
        </w:rPr>
        <w:t>emploi.</w:t>
      </w:r>
    </w:p>
    <w:p w:rsidR="00F02902" w:rsidRPr="006F33DA" w:rsidRDefault="00520E11" w:rsidP="00520E11">
      <w:pPr>
        <w:pStyle w:val="SingleTxtG"/>
        <w:rPr>
          <w:lang w:val="fr-FR"/>
        </w:rPr>
      </w:pPr>
      <w:r>
        <w:rPr>
          <w:lang w:val="fr-FR"/>
        </w:rPr>
        <w:t>205.</w:t>
      </w:r>
      <w:r>
        <w:rPr>
          <w:lang w:val="fr-FR"/>
        </w:rPr>
        <w:tab/>
      </w:r>
      <w:r w:rsidR="00F02902" w:rsidRPr="006F33DA">
        <w:rPr>
          <w:lang w:val="fr-FR"/>
        </w:rPr>
        <w:t>La réforme décline de ce fait le remplacement des CPE, des ESIL et des TUP-HIMO, successivement par le programme de prime d</w:t>
      </w:r>
      <w:r w:rsidR="00AB53B9">
        <w:rPr>
          <w:lang w:val="fr-FR"/>
        </w:rPr>
        <w:t>’</w:t>
      </w:r>
      <w:r w:rsidR="00F02902" w:rsidRPr="006F33DA">
        <w:rPr>
          <w:lang w:val="fr-FR"/>
        </w:rPr>
        <w:t>insertion sociale des jeunes diplômés (PID), en programme de prime d</w:t>
      </w:r>
      <w:r w:rsidR="00AB53B9">
        <w:rPr>
          <w:lang w:val="fr-FR"/>
        </w:rPr>
        <w:t>’</w:t>
      </w:r>
      <w:r w:rsidR="00F02902" w:rsidRPr="006F33DA">
        <w:rPr>
          <w:lang w:val="fr-FR"/>
        </w:rPr>
        <w:t>activité d</w:t>
      </w:r>
      <w:r w:rsidR="00AB53B9">
        <w:rPr>
          <w:lang w:val="fr-FR"/>
        </w:rPr>
        <w:t>’</w:t>
      </w:r>
      <w:r w:rsidR="00F02902" w:rsidRPr="006F33DA">
        <w:rPr>
          <w:lang w:val="fr-FR"/>
        </w:rPr>
        <w:t>insertion sociale (PAIS), et le programme d</w:t>
      </w:r>
      <w:r w:rsidR="00AB53B9">
        <w:rPr>
          <w:lang w:val="fr-FR"/>
        </w:rPr>
        <w:t>’</w:t>
      </w:r>
      <w:r w:rsidR="00F02902" w:rsidRPr="006F33DA">
        <w:rPr>
          <w:lang w:val="fr-FR"/>
        </w:rPr>
        <w:t>activité pour les besoins collectifs (ABC).</w:t>
      </w:r>
    </w:p>
    <w:p w:rsidR="00F02902" w:rsidRPr="006F33DA" w:rsidRDefault="00520E11" w:rsidP="00520E11">
      <w:pPr>
        <w:pStyle w:val="SingleTxtG"/>
        <w:rPr>
          <w:lang w:val="fr-FR"/>
        </w:rPr>
      </w:pPr>
      <w:r>
        <w:rPr>
          <w:lang w:val="fr-FR"/>
        </w:rPr>
        <w:t>206.</w:t>
      </w:r>
      <w:r>
        <w:rPr>
          <w:lang w:val="fr-FR"/>
        </w:rPr>
        <w:tab/>
      </w:r>
      <w:r w:rsidR="00F02902" w:rsidRPr="006F33DA">
        <w:rPr>
          <w:lang w:val="fr-FR"/>
        </w:rPr>
        <w:t>La prime d</w:t>
      </w:r>
      <w:r w:rsidR="00AB53B9">
        <w:rPr>
          <w:lang w:val="fr-FR"/>
        </w:rPr>
        <w:t>’</w:t>
      </w:r>
      <w:r w:rsidR="00F02902" w:rsidRPr="006F33DA">
        <w:rPr>
          <w:lang w:val="fr-FR"/>
        </w:rPr>
        <w:t>insertion des diplômés a ciblé</w:t>
      </w:r>
      <w:r w:rsidR="009232E7">
        <w:rPr>
          <w:lang w:val="fr-FR"/>
        </w:rPr>
        <w:t>,</w:t>
      </w:r>
      <w:r w:rsidR="00F02902" w:rsidRPr="006F33DA">
        <w:rPr>
          <w:lang w:val="fr-FR"/>
        </w:rPr>
        <w:t xml:space="preserve"> au 31 décembre 2007, 61</w:t>
      </w:r>
      <w:r>
        <w:rPr>
          <w:lang w:val="fr-FR"/>
        </w:rPr>
        <w:t xml:space="preserve"> </w:t>
      </w:r>
      <w:r w:rsidR="00F02902" w:rsidRPr="006F33DA">
        <w:rPr>
          <w:lang w:val="fr-FR"/>
        </w:rPr>
        <w:t>987 personnes dont 6</w:t>
      </w:r>
      <w:r>
        <w:rPr>
          <w:lang w:val="fr-FR"/>
        </w:rPr>
        <w:t xml:space="preserve"> </w:t>
      </w:r>
      <w:r w:rsidR="00F02902" w:rsidRPr="006F33DA">
        <w:rPr>
          <w:lang w:val="fr-FR"/>
        </w:rPr>
        <w:t xml:space="preserve">942 au cours du </w:t>
      </w:r>
      <w:r>
        <w:rPr>
          <w:lang w:val="fr-FR"/>
        </w:rPr>
        <w:t xml:space="preserve">quatrième </w:t>
      </w:r>
      <w:r w:rsidR="00F02902" w:rsidRPr="006F33DA">
        <w:rPr>
          <w:lang w:val="fr-FR"/>
        </w:rPr>
        <w:t>trimestre de l</w:t>
      </w:r>
      <w:r w:rsidR="00AB53B9">
        <w:rPr>
          <w:lang w:val="fr-FR"/>
        </w:rPr>
        <w:t>’</w:t>
      </w:r>
      <w:r w:rsidR="00F02902" w:rsidRPr="006F33DA">
        <w:rPr>
          <w:lang w:val="fr-FR"/>
        </w:rPr>
        <w:t>année 2007, générant une consommation de l</w:t>
      </w:r>
      <w:r w:rsidR="00AB53B9">
        <w:rPr>
          <w:lang w:val="fr-FR"/>
        </w:rPr>
        <w:t>’</w:t>
      </w:r>
      <w:r w:rsidR="00F02902" w:rsidRPr="006F33DA">
        <w:rPr>
          <w:lang w:val="fr-FR"/>
        </w:rPr>
        <w:t xml:space="preserve">ordre de 1,576 </w:t>
      </w:r>
      <w:r w:rsidRPr="006F33DA">
        <w:rPr>
          <w:lang w:val="fr-FR"/>
        </w:rPr>
        <w:t>m</w:t>
      </w:r>
      <w:r w:rsidR="00F02902" w:rsidRPr="006F33DA">
        <w:rPr>
          <w:lang w:val="fr-FR"/>
        </w:rPr>
        <w:t>illiard DA.</w:t>
      </w:r>
    </w:p>
    <w:p w:rsidR="00520E11" w:rsidRDefault="00520E11" w:rsidP="00520E11">
      <w:pPr>
        <w:pStyle w:val="SingleTxtG"/>
        <w:rPr>
          <w:lang w:val="fr-FR"/>
        </w:rPr>
      </w:pPr>
      <w:r>
        <w:rPr>
          <w:lang w:val="fr-FR"/>
        </w:rPr>
        <w:t>207.</w:t>
      </w:r>
      <w:r>
        <w:rPr>
          <w:lang w:val="fr-FR"/>
        </w:rPr>
        <w:tab/>
      </w:r>
      <w:r w:rsidR="00F02902" w:rsidRPr="006F33DA">
        <w:rPr>
          <w:lang w:val="fr-FR"/>
        </w:rPr>
        <w:t>Les quotas pour 2008 se sont élevés à 60</w:t>
      </w:r>
      <w:r>
        <w:rPr>
          <w:lang w:val="fr-FR"/>
        </w:rPr>
        <w:t xml:space="preserve"> </w:t>
      </w:r>
      <w:r w:rsidR="00F02902" w:rsidRPr="006F33DA">
        <w:rPr>
          <w:lang w:val="fr-FR"/>
        </w:rPr>
        <w:t>930 postes pour lesquels 48</w:t>
      </w:r>
      <w:r>
        <w:rPr>
          <w:lang w:val="fr-FR"/>
        </w:rPr>
        <w:t xml:space="preserve"> </w:t>
      </w:r>
      <w:r w:rsidR="00F02902" w:rsidRPr="006F33DA">
        <w:rPr>
          <w:lang w:val="fr-FR"/>
        </w:rPr>
        <w:t xml:space="preserve">278 jeunes ont été recrutés et 4,436 </w:t>
      </w:r>
      <w:r w:rsidRPr="006F33DA">
        <w:rPr>
          <w:lang w:val="fr-FR"/>
        </w:rPr>
        <w:t>m</w:t>
      </w:r>
      <w:r w:rsidR="00F02902" w:rsidRPr="006F33DA">
        <w:rPr>
          <w:lang w:val="fr-FR"/>
        </w:rPr>
        <w:t>illiards DA ont été consommés, inscrivant explicitement la poursuite du processus d</w:t>
      </w:r>
      <w:r w:rsidR="00AB53B9">
        <w:rPr>
          <w:lang w:val="fr-FR"/>
        </w:rPr>
        <w:t>’</w:t>
      </w:r>
      <w:r w:rsidR="00F02902" w:rsidRPr="006F33DA">
        <w:rPr>
          <w:lang w:val="fr-FR"/>
        </w:rPr>
        <w:t>intégration des jeunes diplômés universitaires et techniciens supérieurs dans le monde du travail.</w:t>
      </w:r>
    </w:p>
    <w:p w:rsidR="00302314" w:rsidRDefault="00520E11" w:rsidP="00302314">
      <w:pPr>
        <w:pStyle w:val="SingleTxtG"/>
        <w:rPr>
          <w:lang w:val="fr-FR"/>
        </w:rPr>
      </w:pPr>
      <w:r>
        <w:rPr>
          <w:lang w:val="fr-FR"/>
        </w:rPr>
        <w:t>208.</w:t>
      </w:r>
      <w:r>
        <w:rPr>
          <w:lang w:val="fr-FR"/>
        </w:rPr>
        <w:tab/>
      </w:r>
      <w:r w:rsidR="00F02902" w:rsidRPr="006F33DA">
        <w:rPr>
          <w:lang w:val="fr-FR"/>
        </w:rPr>
        <w:t>La prime d</w:t>
      </w:r>
      <w:r w:rsidR="00AB53B9">
        <w:rPr>
          <w:lang w:val="fr-FR"/>
        </w:rPr>
        <w:t>’</w:t>
      </w:r>
      <w:r w:rsidR="00F02902" w:rsidRPr="006F33DA">
        <w:rPr>
          <w:lang w:val="fr-FR"/>
        </w:rPr>
        <w:t>activité d</w:t>
      </w:r>
      <w:r w:rsidR="00AB53B9">
        <w:rPr>
          <w:lang w:val="fr-FR"/>
        </w:rPr>
        <w:t>’</w:t>
      </w:r>
      <w:r w:rsidR="00F02902" w:rsidRPr="006F33DA">
        <w:rPr>
          <w:lang w:val="fr-FR"/>
        </w:rPr>
        <w:t xml:space="preserve">insertion sociale a pour sa </w:t>
      </w:r>
      <w:r>
        <w:rPr>
          <w:lang w:val="fr-FR"/>
        </w:rPr>
        <w:t xml:space="preserve">part permis le placement de 246 </w:t>
      </w:r>
      <w:r w:rsidR="00F02902" w:rsidRPr="006F33DA">
        <w:rPr>
          <w:lang w:val="fr-FR"/>
        </w:rPr>
        <w:t xml:space="preserve">417 personnes au </w:t>
      </w:r>
      <w:r>
        <w:rPr>
          <w:lang w:val="fr-FR"/>
        </w:rPr>
        <w:t xml:space="preserve">quatrième </w:t>
      </w:r>
      <w:r w:rsidR="00F02902" w:rsidRPr="006F33DA">
        <w:rPr>
          <w:lang w:val="fr-FR"/>
        </w:rPr>
        <w:t>trimestre de l</w:t>
      </w:r>
      <w:r w:rsidR="00AB53B9">
        <w:rPr>
          <w:lang w:val="fr-FR"/>
        </w:rPr>
        <w:t>’</w:t>
      </w:r>
      <w:r w:rsidR="00F02902" w:rsidRPr="006F33DA">
        <w:rPr>
          <w:lang w:val="fr-FR"/>
        </w:rPr>
        <w:t>année 2007 et 126</w:t>
      </w:r>
      <w:r>
        <w:rPr>
          <w:lang w:val="fr-FR"/>
        </w:rPr>
        <w:t xml:space="preserve"> </w:t>
      </w:r>
      <w:r w:rsidR="00F02902" w:rsidRPr="006F33DA">
        <w:rPr>
          <w:lang w:val="fr-FR"/>
        </w:rPr>
        <w:t xml:space="preserve">622 au 30 juin 2008, induisant une dépense respective de 7,661 </w:t>
      </w:r>
      <w:r w:rsidRPr="006F33DA">
        <w:rPr>
          <w:lang w:val="fr-FR"/>
        </w:rPr>
        <w:t>m</w:t>
      </w:r>
      <w:r w:rsidR="00F02902" w:rsidRPr="006F33DA">
        <w:rPr>
          <w:lang w:val="fr-FR"/>
        </w:rPr>
        <w:t xml:space="preserve">illiards DA et 2,214 </w:t>
      </w:r>
      <w:r w:rsidRPr="006F33DA">
        <w:rPr>
          <w:lang w:val="fr-FR"/>
        </w:rPr>
        <w:t>m</w:t>
      </w:r>
      <w:r w:rsidR="00F02902" w:rsidRPr="006F33DA">
        <w:rPr>
          <w:lang w:val="fr-FR"/>
        </w:rPr>
        <w:t>illiards DA, confirmant la stratégie de valorisation des potentialités induites par les collectivités locales et pour leur compte.</w:t>
      </w:r>
    </w:p>
    <w:p w:rsidR="00302314" w:rsidRDefault="00302314" w:rsidP="00302314">
      <w:pPr>
        <w:pStyle w:val="SingleTxtG"/>
        <w:rPr>
          <w:lang w:val="fr-FR"/>
        </w:rPr>
      </w:pPr>
      <w:r>
        <w:rPr>
          <w:lang w:val="fr-FR"/>
        </w:rPr>
        <w:t>209.</w:t>
      </w:r>
      <w:r>
        <w:rPr>
          <w:lang w:val="fr-FR"/>
        </w:rPr>
        <w:tab/>
      </w:r>
      <w:r w:rsidR="00F02902" w:rsidRPr="00943DF2">
        <w:rPr>
          <w:lang w:val="fr-FR"/>
        </w:rPr>
        <w:t>Pour ce qui est des activités pour les besoins collectifs et le programme «</w:t>
      </w:r>
      <w:proofErr w:type="spellStart"/>
      <w:r w:rsidR="00F02902" w:rsidRPr="00943DF2">
        <w:rPr>
          <w:lang w:val="fr-FR"/>
        </w:rPr>
        <w:t>Blanche</w:t>
      </w:r>
      <w:r w:rsidR="00F02902" w:rsidRPr="00943DF2">
        <w:rPr>
          <w:lang w:val="fr-FR"/>
        </w:rPr>
        <w:noBreakHyphen/>
        <w:t>Algérie</w:t>
      </w:r>
      <w:proofErr w:type="spellEnd"/>
      <w:r w:rsidR="00F02902" w:rsidRPr="00943DF2">
        <w:rPr>
          <w:lang w:val="fr-FR"/>
        </w:rPr>
        <w:t>», il y a l</w:t>
      </w:r>
      <w:r>
        <w:rPr>
          <w:lang w:val="fr-FR"/>
        </w:rPr>
        <w:t xml:space="preserve">ieu de relever la création de 2 </w:t>
      </w:r>
      <w:r w:rsidR="00F02902" w:rsidRPr="00943DF2">
        <w:rPr>
          <w:lang w:val="fr-FR"/>
        </w:rPr>
        <w:t>090 postes d</w:t>
      </w:r>
      <w:r w:rsidR="00AB53B9">
        <w:rPr>
          <w:lang w:val="fr-FR"/>
        </w:rPr>
        <w:t>’</w:t>
      </w:r>
      <w:r w:rsidR="00F02902" w:rsidRPr="00943DF2">
        <w:rPr>
          <w:lang w:val="fr-FR"/>
        </w:rPr>
        <w:t xml:space="preserve">emplois lors du </w:t>
      </w:r>
      <w:r>
        <w:rPr>
          <w:lang w:val="fr-FR"/>
        </w:rPr>
        <w:t xml:space="preserve">quatrième </w:t>
      </w:r>
      <w:r w:rsidR="00F02902" w:rsidRPr="00943DF2">
        <w:rPr>
          <w:lang w:val="fr-FR"/>
        </w:rPr>
        <w:t>trimestre 2007, à travers les 301 chantiers ouverts, pour un montant de 702,35</w:t>
      </w:r>
      <w:r>
        <w:rPr>
          <w:lang w:val="fr-FR"/>
        </w:rPr>
        <w:t> </w:t>
      </w:r>
      <w:r w:rsidRPr="00943DF2">
        <w:rPr>
          <w:lang w:val="fr-FR"/>
        </w:rPr>
        <w:t>m</w:t>
      </w:r>
      <w:r w:rsidR="00F02902" w:rsidRPr="00943DF2">
        <w:rPr>
          <w:lang w:val="fr-FR"/>
        </w:rPr>
        <w:t>illions DA, et 2</w:t>
      </w:r>
      <w:r>
        <w:rPr>
          <w:lang w:val="fr-FR"/>
        </w:rPr>
        <w:t xml:space="preserve"> </w:t>
      </w:r>
      <w:r w:rsidR="00F02902" w:rsidRPr="00943DF2">
        <w:rPr>
          <w:lang w:val="fr-FR"/>
        </w:rPr>
        <w:t>279 postes au 30 juin 2008, sur 2</w:t>
      </w:r>
      <w:r>
        <w:rPr>
          <w:lang w:val="fr-FR"/>
        </w:rPr>
        <w:t xml:space="preserve"> </w:t>
      </w:r>
      <w:r w:rsidR="00F02902" w:rsidRPr="00943DF2">
        <w:rPr>
          <w:lang w:val="fr-FR"/>
        </w:rPr>
        <w:t>994 chantiers engagés d</w:t>
      </w:r>
      <w:r w:rsidR="00AB53B9">
        <w:rPr>
          <w:lang w:val="fr-FR"/>
        </w:rPr>
        <w:t>’</w:t>
      </w:r>
      <w:r w:rsidR="00F02902" w:rsidRPr="00943DF2">
        <w:rPr>
          <w:lang w:val="fr-FR"/>
        </w:rPr>
        <w:t xml:space="preserve">une valeur de 714,14 </w:t>
      </w:r>
      <w:r w:rsidR="009232E7" w:rsidRPr="00943DF2">
        <w:rPr>
          <w:lang w:val="fr-FR"/>
        </w:rPr>
        <w:t>m</w:t>
      </w:r>
      <w:r w:rsidR="00F02902" w:rsidRPr="00943DF2">
        <w:rPr>
          <w:lang w:val="fr-FR"/>
        </w:rPr>
        <w:t>illions DA.</w:t>
      </w:r>
    </w:p>
    <w:p w:rsidR="00F50763" w:rsidRDefault="00302314" w:rsidP="00F50763">
      <w:pPr>
        <w:pStyle w:val="SingleTxtG"/>
        <w:rPr>
          <w:lang w:val="fr-FR"/>
        </w:rPr>
      </w:pPr>
      <w:r>
        <w:rPr>
          <w:lang w:val="fr-FR"/>
        </w:rPr>
        <w:t>210.</w:t>
      </w:r>
      <w:r>
        <w:rPr>
          <w:lang w:val="fr-FR"/>
        </w:rPr>
        <w:tab/>
      </w:r>
      <w:r w:rsidR="00F02902" w:rsidRPr="006F33DA">
        <w:rPr>
          <w:lang w:val="fr-FR"/>
        </w:rPr>
        <w:t>L</w:t>
      </w:r>
      <w:r w:rsidR="00AB53B9">
        <w:rPr>
          <w:lang w:val="fr-FR"/>
        </w:rPr>
        <w:t>’</w:t>
      </w:r>
      <w:r w:rsidR="00F02902" w:rsidRPr="006F33DA">
        <w:rPr>
          <w:lang w:val="fr-FR"/>
        </w:rPr>
        <w:t>indemnité pour activité d</w:t>
      </w:r>
      <w:r w:rsidR="00AB53B9">
        <w:rPr>
          <w:lang w:val="fr-FR"/>
        </w:rPr>
        <w:t>’</w:t>
      </w:r>
      <w:r w:rsidR="00F02902" w:rsidRPr="006F33DA">
        <w:rPr>
          <w:lang w:val="fr-FR"/>
        </w:rPr>
        <w:t>intérêt général (IAIG) a ciblé 265</w:t>
      </w:r>
      <w:r>
        <w:rPr>
          <w:lang w:val="fr-FR"/>
        </w:rPr>
        <w:t xml:space="preserve"> </w:t>
      </w:r>
      <w:r w:rsidR="00F02902" w:rsidRPr="006F33DA">
        <w:rPr>
          <w:lang w:val="fr-FR"/>
        </w:rPr>
        <w:t xml:space="preserve">435 bénéficiaires en 2007 pour une incidence financière de 2,477 </w:t>
      </w:r>
      <w:r w:rsidRPr="006F33DA">
        <w:rPr>
          <w:lang w:val="fr-FR"/>
        </w:rPr>
        <w:t>m</w:t>
      </w:r>
      <w:r w:rsidR="00F02902" w:rsidRPr="006F33DA">
        <w:rPr>
          <w:lang w:val="fr-FR"/>
        </w:rPr>
        <w:t>illiards DA au moment où elle a touché 268</w:t>
      </w:r>
      <w:r w:rsidR="00F50763">
        <w:rPr>
          <w:lang w:val="fr-FR"/>
        </w:rPr>
        <w:t> </w:t>
      </w:r>
      <w:r w:rsidR="00F02902" w:rsidRPr="006F33DA">
        <w:rPr>
          <w:lang w:val="fr-FR"/>
        </w:rPr>
        <w:t xml:space="preserve">575 bénéficiaires au 30 </w:t>
      </w:r>
      <w:r w:rsidRPr="006F33DA">
        <w:rPr>
          <w:lang w:val="fr-FR"/>
        </w:rPr>
        <w:t>j</w:t>
      </w:r>
      <w:r w:rsidR="00F02902" w:rsidRPr="006F33DA">
        <w:rPr>
          <w:lang w:val="fr-FR"/>
        </w:rPr>
        <w:t xml:space="preserve">uin 2008, pour une dépense de 5,012 </w:t>
      </w:r>
      <w:r w:rsidR="004A5F08" w:rsidRPr="004A5F08">
        <w:rPr>
          <w:lang w:val="fr-FR"/>
        </w:rPr>
        <w:t>milliard</w:t>
      </w:r>
      <w:r w:rsidR="00F02902" w:rsidRPr="006F33DA">
        <w:rPr>
          <w:lang w:val="fr-FR"/>
        </w:rPr>
        <w:t>s DA.</w:t>
      </w:r>
    </w:p>
    <w:p w:rsidR="00F50763" w:rsidRDefault="00F50763" w:rsidP="00F50763">
      <w:pPr>
        <w:pStyle w:val="SingleTxtG"/>
        <w:rPr>
          <w:lang w:val="fr-FR"/>
        </w:rPr>
      </w:pPr>
      <w:r>
        <w:rPr>
          <w:lang w:val="fr-FR"/>
        </w:rPr>
        <w:t>211.</w:t>
      </w:r>
      <w:r>
        <w:rPr>
          <w:lang w:val="fr-FR"/>
        </w:rPr>
        <w:tab/>
      </w:r>
      <w:r w:rsidR="00F02902" w:rsidRPr="00943DF2">
        <w:rPr>
          <w:lang w:val="fr-FR"/>
        </w:rPr>
        <w:t>Pour ce qui est du développement des activités occupationnelles et génératrices de revenus, une étude est en cours d</w:t>
      </w:r>
      <w:r w:rsidR="00AB53B9">
        <w:rPr>
          <w:lang w:val="fr-FR"/>
        </w:rPr>
        <w:t>’</w:t>
      </w:r>
      <w:r w:rsidR="00F02902" w:rsidRPr="00943DF2">
        <w:rPr>
          <w:lang w:val="fr-FR"/>
        </w:rPr>
        <w:t>élaboration pour permettre la définition d</w:t>
      </w:r>
      <w:r w:rsidR="00AB53B9">
        <w:rPr>
          <w:lang w:val="fr-FR"/>
        </w:rPr>
        <w:t>’</w:t>
      </w:r>
      <w:r w:rsidR="00F02902" w:rsidRPr="00943DF2">
        <w:rPr>
          <w:lang w:val="fr-FR"/>
        </w:rPr>
        <w:t>une stratégie de mise en place des centres d</w:t>
      </w:r>
      <w:r w:rsidR="00AB53B9">
        <w:rPr>
          <w:lang w:val="fr-FR"/>
        </w:rPr>
        <w:t>’</w:t>
      </w:r>
      <w:r w:rsidR="00F02902" w:rsidRPr="00943DF2">
        <w:rPr>
          <w:lang w:val="fr-FR"/>
        </w:rPr>
        <w:t>initiative locale et de développement de l</w:t>
      </w:r>
      <w:r w:rsidR="00AB53B9">
        <w:rPr>
          <w:lang w:val="fr-FR"/>
        </w:rPr>
        <w:t>’</w:t>
      </w:r>
      <w:r w:rsidR="00F02902" w:rsidRPr="00943DF2">
        <w:rPr>
          <w:lang w:val="fr-FR"/>
        </w:rPr>
        <w:t>emploi (CILDE).</w:t>
      </w:r>
    </w:p>
    <w:p w:rsidR="00F50763" w:rsidRDefault="00F50763" w:rsidP="00F50763">
      <w:pPr>
        <w:pStyle w:val="SingleTxtG"/>
      </w:pPr>
      <w:r>
        <w:rPr>
          <w:lang w:val="fr-FR"/>
        </w:rPr>
        <w:t>212.</w:t>
      </w:r>
      <w:r>
        <w:rPr>
          <w:lang w:val="fr-FR"/>
        </w:rPr>
        <w:tab/>
      </w:r>
      <w:r w:rsidR="00F02902" w:rsidRPr="006F33DA">
        <w:rPr>
          <w:b/>
          <w:bCs/>
          <w:lang w:val="fr-FR"/>
        </w:rPr>
        <w:t>c)</w:t>
      </w:r>
      <w:r w:rsidR="00F02902" w:rsidRPr="006F33DA">
        <w:rPr>
          <w:b/>
          <w:bCs/>
          <w:lang w:val="fr-FR"/>
        </w:rPr>
        <w:tab/>
      </w:r>
      <w:r w:rsidR="00F02902" w:rsidRPr="006F33DA">
        <w:rPr>
          <w:lang w:val="fr-FR"/>
        </w:rPr>
        <w:t>Les transferts sociaux en provenance du budget de l</w:t>
      </w:r>
      <w:r w:rsidR="00AB53B9">
        <w:rPr>
          <w:lang w:val="fr-FR"/>
        </w:rPr>
        <w:t>’</w:t>
      </w:r>
      <w:r w:rsidR="00F664F3">
        <w:rPr>
          <w:lang w:val="fr-FR"/>
        </w:rPr>
        <w:t>État</w:t>
      </w:r>
      <w:r w:rsidR="00F02902" w:rsidRPr="006F33DA">
        <w:rPr>
          <w:lang w:val="fr-FR"/>
        </w:rPr>
        <w:t xml:space="preserve"> se sont élevés au 31 </w:t>
      </w:r>
      <w:r>
        <w:rPr>
          <w:lang w:val="fr-FR"/>
        </w:rPr>
        <w:t>mars</w:t>
      </w:r>
      <w:r w:rsidR="00F02902" w:rsidRPr="006F33DA">
        <w:rPr>
          <w:lang w:val="fr-FR"/>
        </w:rPr>
        <w:t xml:space="preserve"> 2008, à 880 </w:t>
      </w:r>
      <w:r w:rsidR="004A5F08" w:rsidRPr="004A5F08">
        <w:rPr>
          <w:lang w:val="fr-FR"/>
        </w:rPr>
        <w:t>milliard</w:t>
      </w:r>
      <w:r w:rsidR="00F02902" w:rsidRPr="006F33DA">
        <w:rPr>
          <w:lang w:val="fr-FR"/>
        </w:rPr>
        <w:t>s DA représentant 12,82 % du PIB (12,06 % en 2007), confirmant leur importance dans la préservation de l</w:t>
      </w:r>
      <w:r w:rsidR="00AB53B9">
        <w:rPr>
          <w:lang w:val="fr-FR"/>
        </w:rPr>
        <w:t>’</w:t>
      </w:r>
      <w:r w:rsidR="00F02902" w:rsidRPr="006F33DA">
        <w:rPr>
          <w:lang w:val="fr-FR"/>
        </w:rPr>
        <w:t>engagement de l</w:t>
      </w:r>
      <w:r w:rsidR="00AB53B9">
        <w:rPr>
          <w:lang w:val="fr-FR"/>
        </w:rPr>
        <w:t>’</w:t>
      </w:r>
      <w:r w:rsidR="00F664F3">
        <w:rPr>
          <w:lang w:val="fr-FR"/>
        </w:rPr>
        <w:t>État</w:t>
      </w:r>
      <w:r w:rsidR="00F02902" w:rsidRPr="006F33DA">
        <w:rPr>
          <w:lang w:val="fr-FR"/>
        </w:rPr>
        <w:t xml:space="preserve"> vis-à-vis du maintien d</w:t>
      </w:r>
      <w:r w:rsidR="00AB53B9">
        <w:rPr>
          <w:lang w:val="fr-FR"/>
        </w:rPr>
        <w:t>’</w:t>
      </w:r>
      <w:r w:rsidR="00F02902" w:rsidRPr="006F33DA">
        <w:rPr>
          <w:lang w:val="fr-FR"/>
        </w:rPr>
        <w:t xml:space="preserve">un niveau de vie décent de la population </w:t>
      </w:r>
      <w:r w:rsidR="00F02902" w:rsidRPr="00FB3D86">
        <w:t>(</w:t>
      </w:r>
      <w:r w:rsidRPr="00FB3D86">
        <w:t>v</w:t>
      </w:r>
      <w:r w:rsidR="00F02902" w:rsidRPr="00FB3D86">
        <w:t xml:space="preserve">oir annexe </w:t>
      </w:r>
      <w:r w:rsidR="00AB53B9">
        <w:rPr>
          <w:rFonts w:eastAsia="MS Mincho"/>
        </w:rPr>
        <w:t>n</w:t>
      </w:r>
      <w:r w:rsidR="00AB53B9">
        <w:rPr>
          <w:rFonts w:eastAsia="MS Mincho"/>
          <w:vertAlign w:val="superscript"/>
        </w:rPr>
        <w:t>o</w:t>
      </w:r>
      <w:r w:rsidR="00AB53B9">
        <w:t xml:space="preserve"> </w:t>
      </w:r>
      <w:r w:rsidR="00F02902" w:rsidRPr="00FB3D86">
        <w:t>15)</w:t>
      </w:r>
      <w:r>
        <w:t>.</w:t>
      </w:r>
    </w:p>
    <w:p w:rsidR="00F50763" w:rsidRDefault="00F50763" w:rsidP="00F50763">
      <w:pPr>
        <w:pStyle w:val="SingleTxtG"/>
        <w:rPr>
          <w:lang w:val="fr-FR"/>
        </w:rPr>
      </w:pPr>
      <w:r>
        <w:t>213.</w:t>
      </w:r>
      <w:r>
        <w:tab/>
      </w:r>
      <w:r w:rsidR="00F02902" w:rsidRPr="00943DF2">
        <w:rPr>
          <w:lang w:val="fr-FR"/>
        </w:rPr>
        <w:t>Cette réalité met en exergue toute la volonté politique qui s</w:t>
      </w:r>
      <w:r w:rsidR="00AB53B9">
        <w:rPr>
          <w:lang w:val="fr-FR"/>
        </w:rPr>
        <w:t>’</w:t>
      </w:r>
      <w:r w:rsidR="00F02902" w:rsidRPr="00943DF2">
        <w:rPr>
          <w:lang w:val="fr-FR"/>
        </w:rPr>
        <w:t>est dressée devant les injonctions données par les institutions financières internationales à notre pays lorsque la crise économique internationale a</w:t>
      </w:r>
      <w:r w:rsidR="00F02902" w:rsidRPr="00943DF2">
        <w:rPr>
          <w:b/>
          <w:bCs/>
          <w:lang w:val="fr-FR"/>
        </w:rPr>
        <w:t xml:space="preserve"> </w:t>
      </w:r>
      <w:r w:rsidR="00F02902" w:rsidRPr="00943DF2">
        <w:rPr>
          <w:lang w:val="fr-FR"/>
        </w:rPr>
        <w:t>dicté des impératifs de suppression du soutien apporté aux prix des produits de première nécessité.</w:t>
      </w:r>
    </w:p>
    <w:p w:rsidR="00F02902" w:rsidRDefault="00F50763" w:rsidP="00F50763">
      <w:pPr>
        <w:pStyle w:val="SingleTxtG"/>
      </w:pPr>
      <w:r>
        <w:rPr>
          <w:lang w:val="fr-FR"/>
        </w:rPr>
        <w:t>214.</w:t>
      </w:r>
      <w:r>
        <w:rPr>
          <w:lang w:val="fr-FR"/>
        </w:rPr>
        <w:tab/>
      </w:r>
      <w:r w:rsidR="00F02902" w:rsidRPr="006F33DA">
        <w:rPr>
          <w:lang w:val="fr-FR"/>
        </w:rPr>
        <w:t>La mise en place</w:t>
      </w:r>
      <w:r>
        <w:rPr>
          <w:lang w:val="fr-FR"/>
        </w:rPr>
        <w:t>,</w:t>
      </w:r>
      <w:r w:rsidR="00F02902" w:rsidRPr="006F33DA">
        <w:rPr>
          <w:lang w:val="fr-FR"/>
        </w:rPr>
        <w:t xml:space="preserve"> en 1996, du </w:t>
      </w:r>
      <w:r w:rsidRPr="006F33DA">
        <w:rPr>
          <w:lang w:val="fr-FR"/>
        </w:rPr>
        <w:t>f</w:t>
      </w:r>
      <w:r w:rsidR="00F02902" w:rsidRPr="006F33DA">
        <w:rPr>
          <w:lang w:val="fr-FR"/>
        </w:rPr>
        <w:t>onds de développement social du pays en la forme de l</w:t>
      </w:r>
      <w:r w:rsidR="00AB53B9">
        <w:rPr>
          <w:lang w:val="fr-FR"/>
        </w:rPr>
        <w:t>’</w:t>
      </w:r>
      <w:r w:rsidR="00F02902" w:rsidRPr="006F33DA">
        <w:rPr>
          <w:lang w:val="fr-FR"/>
        </w:rPr>
        <w:t xml:space="preserve">Agence de </w:t>
      </w:r>
      <w:r w:rsidRPr="006F33DA">
        <w:rPr>
          <w:lang w:val="fr-FR"/>
        </w:rPr>
        <w:t>d</w:t>
      </w:r>
      <w:r w:rsidR="00F02902" w:rsidRPr="006F33DA">
        <w:rPr>
          <w:lang w:val="fr-FR"/>
        </w:rPr>
        <w:t xml:space="preserve">éveloppement </w:t>
      </w:r>
      <w:r w:rsidRPr="006F33DA">
        <w:rPr>
          <w:lang w:val="fr-FR"/>
        </w:rPr>
        <w:t>s</w:t>
      </w:r>
      <w:r w:rsidR="00F02902" w:rsidRPr="006F33DA">
        <w:rPr>
          <w:lang w:val="fr-FR"/>
        </w:rPr>
        <w:t>ocial n</w:t>
      </w:r>
      <w:r w:rsidR="00AB53B9">
        <w:rPr>
          <w:lang w:val="fr-FR"/>
        </w:rPr>
        <w:t>’</w:t>
      </w:r>
      <w:r w:rsidR="00F02902" w:rsidRPr="006F33DA">
        <w:rPr>
          <w:lang w:val="fr-FR"/>
        </w:rPr>
        <w:t>a pas trahi les principes et les idéaux de développement, puisque les dispositifs d</w:t>
      </w:r>
      <w:r w:rsidR="00AB53B9">
        <w:rPr>
          <w:lang w:val="fr-FR"/>
        </w:rPr>
        <w:t>’</w:t>
      </w:r>
      <w:r w:rsidR="00F02902" w:rsidRPr="006F33DA">
        <w:rPr>
          <w:lang w:val="fr-FR"/>
        </w:rPr>
        <w:t>insertion par le social évoluent par ce biais et cadrent tant avec les niveaux de formation et de qualifications qu</w:t>
      </w:r>
      <w:r w:rsidR="00AB53B9">
        <w:rPr>
          <w:lang w:val="fr-FR"/>
        </w:rPr>
        <w:t>’</w:t>
      </w:r>
      <w:r w:rsidR="00F02902" w:rsidRPr="006F33DA">
        <w:rPr>
          <w:lang w:val="fr-FR"/>
        </w:rPr>
        <w:t xml:space="preserve">avec les volumes des besoins exprimés </w:t>
      </w:r>
      <w:r w:rsidR="00F02902" w:rsidRPr="00FB3D86">
        <w:t>(</w:t>
      </w:r>
      <w:r w:rsidRPr="00FB3D86">
        <w:t>v</w:t>
      </w:r>
      <w:r w:rsidR="00F02902" w:rsidRPr="00FB3D86">
        <w:t xml:space="preserve">oir annexe </w:t>
      </w:r>
      <w:r w:rsidR="00AB53B9">
        <w:rPr>
          <w:rFonts w:eastAsia="MS Mincho"/>
        </w:rPr>
        <w:t>n</w:t>
      </w:r>
      <w:r w:rsidR="00AB53B9">
        <w:rPr>
          <w:rFonts w:eastAsia="MS Mincho"/>
          <w:vertAlign w:val="superscript"/>
        </w:rPr>
        <w:t>o</w:t>
      </w:r>
      <w:r w:rsidR="00AB53B9">
        <w:t xml:space="preserve"> </w:t>
      </w:r>
      <w:r w:rsidR="00F02902" w:rsidRPr="00FB3D86">
        <w:t>16)</w:t>
      </w:r>
      <w:r>
        <w:t>.</w:t>
      </w:r>
    </w:p>
    <w:p w:rsidR="00F02902" w:rsidRPr="00943DF2" w:rsidRDefault="00F02902" w:rsidP="00F02902">
      <w:pPr>
        <w:pStyle w:val="H1G"/>
        <w:rPr>
          <w:lang w:val="fr-FR"/>
        </w:rPr>
      </w:pPr>
      <w:r>
        <w:tab/>
      </w:r>
      <w:r>
        <w:tab/>
      </w:r>
      <w:r w:rsidRPr="00943DF2">
        <w:rPr>
          <w:lang w:val="fr-FR"/>
        </w:rPr>
        <w:t>Recommandations 62, 63, 64, 65, 66 et 67</w:t>
      </w:r>
      <w:r w:rsidRPr="00943DF2">
        <w:rPr>
          <w:lang w:val="fr-FR"/>
        </w:rPr>
        <w:br/>
        <w:t>Éducation, loisirs et activités culturelles</w:t>
      </w:r>
    </w:p>
    <w:p w:rsidR="00F02902" w:rsidRPr="00943DF2" w:rsidRDefault="00F50763" w:rsidP="00F50763">
      <w:pPr>
        <w:pStyle w:val="SingleTxtG"/>
        <w:rPr>
          <w:b/>
          <w:bCs/>
          <w:u w:val="single"/>
          <w:lang w:val="fr-FR"/>
        </w:rPr>
      </w:pPr>
      <w:r w:rsidRPr="00F50763">
        <w:rPr>
          <w:bCs/>
          <w:lang w:val="fr-FR"/>
        </w:rPr>
        <w:t>215.</w:t>
      </w:r>
      <w:r w:rsidRPr="00F50763">
        <w:rPr>
          <w:bCs/>
          <w:lang w:val="fr-FR"/>
        </w:rPr>
        <w:tab/>
      </w:r>
      <w:r w:rsidR="00F02902" w:rsidRPr="00943DF2">
        <w:rPr>
          <w:b/>
          <w:bCs/>
          <w:lang w:val="fr-FR"/>
        </w:rPr>
        <w:t>a)</w:t>
      </w:r>
      <w:r w:rsidR="00F02902" w:rsidRPr="00943DF2">
        <w:rPr>
          <w:b/>
          <w:bCs/>
          <w:lang w:val="fr-FR"/>
        </w:rPr>
        <w:tab/>
      </w:r>
      <w:r w:rsidR="00F02902" w:rsidRPr="00943DF2">
        <w:rPr>
          <w:lang w:val="fr-FR"/>
        </w:rPr>
        <w:t>Partant des principes fondamentaux énoncés dans la Constitution fondés sur la non-discrimination, et dans le cadre du respect de l</w:t>
      </w:r>
      <w:r w:rsidR="00AB53B9">
        <w:rPr>
          <w:lang w:val="fr-FR"/>
        </w:rPr>
        <w:t>’</w:t>
      </w:r>
      <w:r w:rsidR="00F02902" w:rsidRPr="00943DF2">
        <w:rPr>
          <w:lang w:val="fr-FR"/>
        </w:rPr>
        <w:t>égalité des chances entre tous les enfants algériens, l</w:t>
      </w:r>
      <w:r w:rsidR="00AB53B9">
        <w:rPr>
          <w:lang w:val="fr-FR"/>
        </w:rPr>
        <w:t>’</w:t>
      </w:r>
      <w:r w:rsidR="00F664F3">
        <w:rPr>
          <w:lang w:val="fr-FR"/>
        </w:rPr>
        <w:t>État</w:t>
      </w:r>
      <w:r w:rsidR="00F02902" w:rsidRPr="00943DF2">
        <w:rPr>
          <w:lang w:val="fr-FR"/>
        </w:rPr>
        <w:t xml:space="preserve"> a mis en œuvre un programme de solidarité scolaire au profit des enfants scolarisés issus de familles démunies et/ou résidant dans des zones enclavées.</w:t>
      </w:r>
      <w:r w:rsidR="00F02902" w:rsidRPr="00943DF2">
        <w:rPr>
          <w:bCs/>
          <w:lang w:val="fr-FR"/>
        </w:rPr>
        <w:t xml:space="preserve"> </w:t>
      </w:r>
      <w:r w:rsidR="00F02902" w:rsidRPr="00943DF2">
        <w:rPr>
          <w:lang w:val="fr-FR"/>
        </w:rPr>
        <w:t>Ce programme vise essentiellement à lutter contre les éventuelles</w:t>
      </w:r>
      <w:r w:rsidR="00F02902" w:rsidRPr="00FB3D86">
        <w:rPr>
          <w:rtl/>
          <w:lang w:bidi="ar-DZ"/>
        </w:rPr>
        <w:t xml:space="preserve"> </w:t>
      </w:r>
      <w:r w:rsidR="00F02902" w:rsidRPr="00943DF2">
        <w:rPr>
          <w:lang w:val="fr-FR"/>
        </w:rPr>
        <w:t>inégalités sociales pouvant compromettre l</w:t>
      </w:r>
      <w:r w:rsidR="00AB53B9">
        <w:rPr>
          <w:lang w:val="fr-FR"/>
        </w:rPr>
        <w:t>’</w:t>
      </w:r>
      <w:r w:rsidR="00F02902" w:rsidRPr="00943DF2">
        <w:rPr>
          <w:lang w:val="fr-FR"/>
        </w:rPr>
        <w:t>accès des enfants appartenant aux groupes défavorisés à l</w:t>
      </w:r>
      <w:r w:rsidR="00AB53B9">
        <w:rPr>
          <w:lang w:val="fr-FR"/>
        </w:rPr>
        <w:t>’</w:t>
      </w:r>
      <w:r w:rsidR="00F02902" w:rsidRPr="00943DF2">
        <w:rPr>
          <w:lang w:val="fr-FR"/>
        </w:rPr>
        <w:t>éducation et aux loisirs.</w:t>
      </w:r>
    </w:p>
    <w:p w:rsidR="00F02902" w:rsidRPr="006F33DA" w:rsidRDefault="00F50763" w:rsidP="00F50763">
      <w:pPr>
        <w:pStyle w:val="SingleTxtG"/>
        <w:rPr>
          <w:lang w:val="fr-FR"/>
        </w:rPr>
      </w:pPr>
      <w:r>
        <w:rPr>
          <w:lang w:val="fr-FR"/>
        </w:rPr>
        <w:t>216.</w:t>
      </w:r>
      <w:r>
        <w:rPr>
          <w:lang w:val="fr-FR"/>
        </w:rPr>
        <w:tab/>
      </w:r>
      <w:r w:rsidR="00F02902" w:rsidRPr="006F33DA">
        <w:rPr>
          <w:lang w:val="fr-FR"/>
        </w:rPr>
        <w:t>Les opérations de solidarité scolaire mises en œuvre s</w:t>
      </w:r>
      <w:r w:rsidR="00AB53B9">
        <w:rPr>
          <w:lang w:val="fr-FR"/>
        </w:rPr>
        <w:t>’</w:t>
      </w:r>
      <w:r w:rsidR="00F02902" w:rsidRPr="006F33DA">
        <w:rPr>
          <w:lang w:val="fr-FR"/>
        </w:rPr>
        <w:t xml:space="preserve">inscrivent dans le cadre des orientations du </w:t>
      </w:r>
      <w:r w:rsidR="00F02902" w:rsidRPr="006F33DA">
        <w:rPr>
          <w:b/>
          <w:bCs/>
          <w:lang w:val="fr-FR"/>
        </w:rPr>
        <w:t>Monsieur le Président de la République</w:t>
      </w:r>
      <w:r w:rsidR="00F02902" w:rsidRPr="006F33DA">
        <w:rPr>
          <w:b/>
          <w:bCs/>
          <w:i/>
          <w:iCs/>
          <w:lang w:val="fr-FR"/>
        </w:rPr>
        <w:t xml:space="preserve"> </w:t>
      </w:r>
      <w:r w:rsidR="00F02902" w:rsidRPr="006F33DA">
        <w:rPr>
          <w:lang w:val="fr-FR"/>
        </w:rPr>
        <w:t>qui se traduisent par:</w:t>
      </w:r>
    </w:p>
    <w:p w:rsidR="00F02902" w:rsidRPr="006F33DA" w:rsidRDefault="00F02902" w:rsidP="00F02902">
      <w:pPr>
        <w:pStyle w:val="Bullet1G"/>
        <w:rPr>
          <w:lang w:val="fr-FR"/>
        </w:rPr>
      </w:pPr>
      <w:r w:rsidRPr="006F33DA">
        <w:rPr>
          <w:b/>
          <w:bCs/>
          <w:lang w:val="fr-FR"/>
        </w:rPr>
        <w:t>L</w:t>
      </w:r>
      <w:r w:rsidR="00AB53B9">
        <w:rPr>
          <w:b/>
          <w:bCs/>
          <w:lang w:val="fr-FR"/>
        </w:rPr>
        <w:t>’</w:t>
      </w:r>
      <w:r w:rsidRPr="006F33DA">
        <w:rPr>
          <w:b/>
          <w:bCs/>
          <w:lang w:val="fr-FR"/>
        </w:rPr>
        <w:t>octroi d</w:t>
      </w:r>
      <w:r w:rsidR="00AB53B9">
        <w:rPr>
          <w:b/>
          <w:bCs/>
          <w:lang w:val="fr-FR"/>
        </w:rPr>
        <w:t>’</w:t>
      </w:r>
      <w:r w:rsidRPr="006F33DA">
        <w:rPr>
          <w:b/>
          <w:bCs/>
          <w:lang w:val="fr-FR"/>
        </w:rPr>
        <w:t>une prime de scolarité</w:t>
      </w:r>
      <w:r w:rsidRPr="006F33DA">
        <w:rPr>
          <w:lang w:val="fr-FR"/>
        </w:rPr>
        <w:t xml:space="preserve"> à 3</w:t>
      </w:r>
      <w:r w:rsidR="00F50763">
        <w:rPr>
          <w:lang w:val="fr-FR"/>
        </w:rPr>
        <w:t xml:space="preserve"> </w:t>
      </w:r>
      <w:r w:rsidRPr="006F33DA">
        <w:rPr>
          <w:lang w:val="fr-FR"/>
        </w:rPr>
        <w:t xml:space="preserve">000 </w:t>
      </w:r>
      <w:proofErr w:type="spellStart"/>
      <w:r w:rsidRPr="006F33DA">
        <w:rPr>
          <w:lang w:val="fr-FR"/>
        </w:rPr>
        <w:t>000</w:t>
      </w:r>
      <w:proofErr w:type="spellEnd"/>
      <w:r w:rsidRPr="006F33DA">
        <w:rPr>
          <w:lang w:val="fr-FR"/>
        </w:rPr>
        <w:t xml:space="preserve"> d</w:t>
      </w:r>
      <w:r w:rsidR="00AB53B9">
        <w:rPr>
          <w:lang w:val="fr-FR"/>
        </w:rPr>
        <w:t>’</w:t>
      </w:r>
      <w:r w:rsidRPr="006F33DA">
        <w:rPr>
          <w:lang w:val="fr-FR"/>
        </w:rPr>
        <w:t>enfants par an: Pour la période 2000-2008, une enveloppe de 46</w:t>
      </w:r>
      <w:r w:rsidR="00F50763">
        <w:rPr>
          <w:lang w:val="fr-FR"/>
        </w:rPr>
        <w:t xml:space="preserve"> </w:t>
      </w:r>
      <w:r w:rsidRPr="006F33DA">
        <w:rPr>
          <w:lang w:val="fr-FR"/>
        </w:rPr>
        <w:t>400</w:t>
      </w:r>
      <w:r w:rsidR="00F50763">
        <w:rPr>
          <w:lang w:val="fr-FR"/>
        </w:rPr>
        <w:t xml:space="preserve"> </w:t>
      </w:r>
      <w:r w:rsidRPr="006F33DA">
        <w:rPr>
          <w:lang w:val="fr-FR"/>
        </w:rPr>
        <w:t>000</w:t>
      </w:r>
      <w:r w:rsidR="00F50763">
        <w:rPr>
          <w:lang w:val="fr-FR"/>
        </w:rPr>
        <w:t xml:space="preserve"> </w:t>
      </w:r>
      <w:r w:rsidRPr="006F33DA">
        <w:rPr>
          <w:lang w:val="fr-FR"/>
        </w:rPr>
        <w:t>000,00 DA a été consacré</w:t>
      </w:r>
      <w:r w:rsidR="00F50763">
        <w:rPr>
          <w:lang w:val="fr-FR"/>
        </w:rPr>
        <w:t>e</w:t>
      </w:r>
      <w:r w:rsidRPr="006F33DA">
        <w:rPr>
          <w:lang w:val="fr-FR"/>
        </w:rPr>
        <w:t xml:space="preserve"> au profit de 23</w:t>
      </w:r>
      <w:r w:rsidR="00F50763">
        <w:rPr>
          <w:lang w:val="fr-FR"/>
        </w:rPr>
        <w:t> </w:t>
      </w:r>
      <w:r w:rsidRPr="006F33DA">
        <w:rPr>
          <w:lang w:val="fr-FR"/>
        </w:rPr>
        <w:t>200</w:t>
      </w:r>
      <w:r w:rsidR="00F50763">
        <w:rPr>
          <w:lang w:val="fr-FR"/>
        </w:rPr>
        <w:t xml:space="preserve"> </w:t>
      </w:r>
      <w:r w:rsidRPr="006F33DA">
        <w:rPr>
          <w:lang w:val="fr-FR"/>
        </w:rPr>
        <w:t>000 enfants scolarisés;</w:t>
      </w:r>
    </w:p>
    <w:p w:rsidR="00F02902" w:rsidRPr="006F33DA" w:rsidRDefault="00F02902" w:rsidP="00F02902">
      <w:pPr>
        <w:pStyle w:val="Bullet1G"/>
        <w:rPr>
          <w:lang w:val="fr-FR"/>
        </w:rPr>
      </w:pPr>
      <w:r w:rsidRPr="006F33DA">
        <w:rPr>
          <w:b/>
          <w:bCs/>
          <w:lang w:val="fr-FR"/>
        </w:rPr>
        <w:t>L</w:t>
      </w:r>
      <w:r w:rsidR="00AB53B9">
        <w:rPr>
          <w:b/>
          <w:bCs/>
          <w:lang w:val="fr-FR"/>
        </w:rPr>
        <w:t>’</w:t>
      </w:r>
      <w:r w:rsidRPr="006F33DA">
        <w:rPr>
          <w:b/>
          <w:bCs/>
          <w:lang w:val="fr-FR"/>
        </w:rPr>
        <w:t>octroi de trousseaux scolaires</w:t>
      </w:r>
      <w:r w:rsidRPr="006F33DA">
        <w:rPr>
          <w:lang w:val="fr-FR"/>
        </w:rPr>
        <w:t>:</w:t>
      </w:r>
      <w:r w:rsidR="00F50763">
        <w:rPr>
          <w:lang w:val="fr-FR"/>
        </w:rPr>
        <w:t xml:space="preserve"> pour la période 2000 à 2008, 2 </w:t>
      </w:r>
      <w:r w:rsidRPr="006F33DA">
        <w:rPr>
          <w:lang w:val="fr-FR"/>
        </w:rPr>
        <w:t>544</w:t>
      </w:r>
      <w:r w:rsidR="00F50763">
        <w:rPr>
          <w:lang w:val="fr-FR"/>
        </w:rPr>
        <w:t> </w:t>
      </w:r>
      <w:r w:rsidRPr="006F33DA">
        <w:rPr>
          <w:lang w:val="fr-FR"/>
        </w:rPr>
        <w:t xml:space="preserve">354 trousseaux scolaires ont été </w:t>
      </w:r>
      <w:r w:rsidR="00F50763">
        <w:rPr>
          <w:lang w:val="fr-FR"/>
        </w:rPr>
        <w:t xml:space="preserve">distribués pour un montant de 1 </w:t>
      </w:r>
      <w:r w:rsidRPr="006F33DA">
        <w:rPr>
          <w:lang w:val="fr-FR"/>
        </w:rPr>
        <w:t>971</w:t>
      </w:r>
      <w:r w:rsidR="00F50763">
        <w:rPr>
          <w:lang w:val="fr-FR"/>
        </w:rPr>
        <w:t xml:space="preserve"> </w:t>
      </w:r>
      <w:r w:rsidRPr="006F33DA">
        <w:rPr>
          <w:lang w:val="fr-FR"/>
        </w:rPr>
        <w:t>396 451</w:t>
      </w:r>
      <w:r w:rsidR="00F50763">
        <w:rPr>
          <w:lang w:val="fr-FR"/>
        </w:rPr>
        <w:t xml:space="preserve"> DA, et plus de 10 </w:t>
      </w:r>
      <w:r w:rsidRPr="006F33DA">
        <w:rPr>
          <w:lang w:val="fr-FR"/>
        </w:rPr>
        <w:t>000 trousseaux scolaires ont été octroyés aux enfants des familles algériennes établies à l</w:t>
      </w:r>
      <w:r w:rsidR="00AB53B9">
        <w:rPr>
          <w:lang w:val="fr-FR"/>
        </w:rPr>
        <w:t>’</w:t>
      </w:r>
      <w:r w:rsidRPr="006F33DA">
        <w:rPr>
          <w:lang w:val="fr-FR"/>
        </w:rPr>
        <w:t>étranger;</w:t>
      </w:r>
    </w:p>
    <w:p w:rsidR="00F02902" w:rsidRPr="006F33DA" w:rsidRDefault="00F02902" w:rsidP="00F02902">
      <w:pPr>
        <w:pStyle w:val="Bullet1G"/>
        <w:rPr>
          <w:lang w:val="fr-FR"/>
        </w:rPr>
      </w:pPr>
      <w:r w:rsidRPr="006F33DA">
        <w:rPr>
          <w:b/>
          <w:bCs/>
          <w:lang w:val="fr-FR"/>
        </w:rPr>
        <w:t>L</w:t>
      </w:r>
      <w:r w:rsidR="00AB53B9">
        <w:rPr>
          <w:b/>
          <w:bCs/>
          <w:lang w:val="fr-FR"/>
        </w:rPr>
        <w:t>’</w:t>
      </w:r>
      <w:r w:rsidRPr="006F33DA">
        <w:rPr>
          <w:b/>
          <w:bCs/>
          <w:lang w:val="fr-FR"/>
        </w:rPr>
        <w:t xml:space="preserve">octroi de livres et manuels scolaires: </w:t>
      </w:r>
      <w:r w:rsidRPr="006F33DA">
        <w:rPr>
          <w:lang w:val="fr-FR"/>
        </w:rPr>
        <w:t>l</w:t>
      </w:r>
      <w:r w:rsidR="00AB53B9">
        <w:rPr>
          <w:lang w:val="fr-FR"/>
        </w:rPr>
        <w:t>’</w:t>
      </w:r>
      <w:r w:rsidRPr="006F33DA">
        <w:rPr>
          <w:lang w:val="fr-FR"/>
        </w:rPr>
        <w:t>opération d</w:t>
      </w:r>
      <w:r w:rsidR="00AB53B9">
        <w:rPr>
          <w:lang w:val="fr-FR"/>
        </w:rPr>
        <w:t>’</w:t>
      </w:r>
      <w:r w:rsidRPr="006F33DA">
        <w:rPr>
          <w:lang w:val="fr-FR"/>
        </w:rPr>
        <w:t>acquisition de livres scolaires au profit des élèves issus de familles démunies des classes d</w:t>
      </w:r>
      <w:r w:rsidR="00AB53B9">
        <w:rPr>
          <w:lang w:val="fr-FR"/>
        </w:rPr>
        <w:t>’</w:t>
      </w:r>
      <w:r w:rsidRPr="006F33DA">
        <w:rPr>
          <w:lang w:val="fr-FR"/>
        </w:rPr>
        <w:t>examens a permis en 2008 la distribution d</w:t>
      </w:r>
      <w:r w:rsidR="00AB53B9">
        <w:rPr>
          <w:lang w:val="fr-FR"/>
        </w:rPr>
        <w:t>’</w:t>
      </w:r>
      <w:r w:rsidR="00F50763">
        <w:rPr>
          <w:lang w:val="fr-FR"/>
        </w:rPr>
        <w:t xml:space="preserve">un lot de 20 </w:t>
      </w:r>
      <w:r w:rsidRPr="006F33DA">
        <w:rPr>
          <w:lang w:val="fr-FR"/>
        </w:rPr>
        <w:t>000 livres pour une valeur de 24</w:t>
      </w:r>
      <w:r w:rsidR="00F50763">
        <w:rPr>
          <w:lang w:val="fr-FR"/>
        </w:rPr>
        <w:t xml:space="preserve"> </w:t>
      </w:r>
      <w:r w:rsidRPr="006F33DA">
        <w:rPr>
          <w:lang w:val="fr-FR"/>
        </w:rPr>
        <w:t>000</w:t>
      </w:r>
      <w:r w:rsidR="00F50763">
        <w:rPr>
          <w:lang w:val="fr-FR"/>
        </w:rPr>
        <w:t xml:space="preserve"> </w:t>
      </w:r>
      <w:r w:rsidRPr="006F33DA">
        <w:rPr>
          <w:lang w:val="fr-FR"/>
        </w:rPr>
        <w:t>000,00 DA, en sus des livres octroyés aux enfants scolarisés au niveau des établissements s</w:t>
      </w:r>
      <w:r w:rsidR="00F50763">
        <w:rPr>
          <w:lang w:val="fr-FR"/>
        </w:rPr>
        <w:t xml:space="preserve">pécialisés pour un montant de 4 </w:t>
      </w:r>
      <w:r w:rsidRPr="006F33DA">
        <w:rPr>
          <w:lang w:val="fr-FR"/>
        </w:rPr>
        <w:t>900</w:t>
      </w:r>
      <w:r w:rsidR="00F50763">
        <w:rPr>
          <w:lang w:val="fr-FR"/>
        </w:rPr>
        <w:t xml:space="preserve"> </w:t>
      </w:r>
      <w:r w:rsidRPr="006F33DA">
        <w:rPr>
          <w:lang w:val="fr-FR"/>
        </w:rPr>
        <w:t>000 DA;</w:t>
      </w:r>
    </w:p>
    <w:p w:rsidR="00F02902" w:rsidRPr="00FB3D86" w:rsidRDefault="00F02902" w:rsidP="00F02902">
      <w:pPr>
        <w:pStyle w:val="Bullet1G"/>
      </w:pPr>
      <w:r w:rsidRPr="00943DF2">
        <w:rPr>
          <w:b/>
          <w:bCs/>
          <w:lang w:val="fr-FR"/>
        </w:rPr>
        <w:t>L</w:t>
      </w:r>
      <w:r w:rsidR="00AB53B9">
        <w:rPr>
          <w:b/>
          <w:bCs/>
          <w:lang w:val="fr-FR"/>
        </w:rPr>
        <w:t>’</w:t>
      </w:r>
      <w:r w:rsidRPr="00943DF2">
        <w:rPr>
          <w:b/>
          <w:bCs/>
          <w:lang w:val="fr-FR"/>
        </w:rPr>
        <w:t xml:space="preserve">équipement et fourniture de cantines scolaires: </w:t>
      </w:r>
      <w:r w:rsidRPr="00943DF2">
        <w:rPr>
          <w:lang w:val="fr-FR"/>
        </w:rPr>
        <w:t>cette opération consiste en l</w:t>
      </w:r>
      <w:r w:rsidR="00AB53B9">
        <w:rPr>
          <w:lang w:val="fr-FR"/>
        </w:rPr>
        <w:t>’</w:t>
      </w:r>
      <w:r w:rsidRPr="00943DF2">
        <w:rPr>
          <w:lang w:val="fr-FR"/>
        </w:rPr>
        <w:t>acquisition et l</w:t>
      </w:r>
      <w:r w:rsidR="00AB53B9">
        <w:rPr>
          <w:lang w:val="fr-FR"/>
        </w:rPr>
        <w:t>’</w:t>
      </w:r>
      <w:r w:rsidRPr="00943DF2">
        <w:rPr>
          <w:lang w:val="fr-FR"/>
        </w:rPr>
        <w:t>installation de kits complets de cantines scolaires (batterie</w:t>
      </w:r>
      <w:r w:rsidR="009232E7">
        <w:rPr>
          <w:lang w:val="fr-FR"/>
        </w:rPr>
        <w:t>s</w:t>
      </w:r>
      <w:r w:rsidRPr="00943DF2">
        <w:rPr>
          <w:lang w:val="fr-FR"/>
        </w:rPr>
        <w:t xml:space="preserve"> de cuisine, réfrigérateur</w:t>
      </w:r>
      <w:r w:rsidR="009232E7">
        <w:rPr>
          <w:lang w:val="fr-FR"/>
        </w:rPr>
        <w:t>s</w:t>
      </w:r>
      <w:r w:rsidRPr="00943DF2">
        <w:rPr>
          <w:lang w:val="fr-FR"/>
        </w:rPr>
        <w:t xml:space="preserve">, ustensiles de cuisines, couverts, tables et chaises) au profit des écoles les plus enclavées des communes déshéritées. </w:t>
      </w:r>
      <w:r w:rsidRPr="00FB3D86">
        <w:t>Le coût de l</w:t>
      </w:r>
      <w:r w:rsidR="00AB53B9">
        <w:t>’</w:t>
      </w:r>
      <w:r w:rsidRPr="00FB3D86">
        <w:t>opération est de l</w:t>
      </w:r>
      <w:r w:rsidR="00AB53B9">
        <w:t>’</w:t>
      </w:r>
      <w:r w:rsidRPr="00FB3D86">
        <w:t>ordre de 152</w:t>
      </w:r>
      <w:r w:rsidR="00711BB0">
        <w:t xml:space="preserve"> </w:t>
      </w:r>
      <w:r w:rsidRPr="00FB3D86">
        <w:t>000</w:t>
      </w:r>
      <w:r w:rsidR="00711BB0">
        <w:t xml:space="preserve"> </w:t>
      </w:r>
      <w:proofErr w:type="spellStart"/>
      <w:r w:rsidRPr="00FB3D86">
        <w:t>000</w:t>
      </w:r>
      <w:proofErr w:type="spellEnd"/>
      <w:r w:rsidRPr="00FB3D86">
        <w:t xml:space="preserve"> DA;</w:t>
      </w:r>
    </w:p>
    <w:p w:rsidR="00F02902" w:rsidRPr="00FB3D86" w:rsidRDefault="00F02902" w:rsidP="00F02902">
      <w:pPr>
        <w:pStyle w:val="Bullet1G"/>
      </w:pPr>
      <w:r w:rsidRPr="00943DF2">
        <w:rPr>
          <w:b/>
          <w:bCs/>
          <w:lang w:val="fr-FR"/>
        </w:rPr>
        <w:t>La dotation des communes enclavées en bus destinés au transport scolaire</w:t>
      </w:r>
      <w:r w:rsidRPr="009232E7">
        <w:rPr>
          <w:b/>
          <w:lang w:val="fr-FR"/>
        </w:rPr>
        <w:t>:</w:t>
      </w:r>
      <w:r w:rsidRPr="00943DF2">
        <w:rPr>
          <w:lang w:val="fr-FR"/>
        </w:rPr>
        <w:t xml:space="preserve"> pour la période 1999 à 2008, l</w:t>
      </w:r>
      <w:r w:rsidR="00AB53B9">
        <w:rPr>
          <w:lang w:val="fr-FR"/>
        </w:rPr>
        <w:t>’</w:t>
      </w:r>
      <w:r w:rsidR="00F664F3">
        <w:rPr>
          <w:lang w:val="fr-FR"/>
        </w:rPr>
        <w:t>État</w:t>
      </w:r>
      <w:r w:rsidRPr="00943DF2">
        <w:rPr>
          <w:lang w:val="fr-FR"/>
        </w:rPr>
        <w:t xml:space="preserve"> a mis à la disposition des communes enclavées 3 656 bus destinés au transport scolaire. </w:t>
      </w:r>
      <w:r w:rsidRPr="00FB3D86">
        <w:t>Le coût global de l</w:t>
      </w:r>
      <w:r w:rsidR="00AB53B9">
        <w:t>’</w:t>
      </w:r>
      <w:r w:rsidRPr="00FB3D86">
        <w:t>opération est de 8</w:t>
      </w:r>
      <w:r w:rsidR="00711BB0">
        <w:t> 198 90</w:t>
      </w:r>
      <w:r w:rsidRPr="00FB3D86">
        <w:t>0</w:t>
      </w:r>
      <w:r w:rsidR="00711BB0">
        <w:t> </w:t>
      </w:r>
      <w:r w:rsidRPr="00FB3D86">
        <w:t>000,00</w:t>
      </w:r>
      <w:r w:rsidR="00711BB0">
        <w:t xml:space="preserve"> </w:t>
      </w:r>
      <w:r w:rsidRPr="00FB3D86">
        <w:t>DA;</w:t>
      </w:r>
    </w:p>
    <w:p w:rsidR="00F02902" w:rsidRPr="006F33DA" w:rsidRDefault="00F02902" w:rsidP="00F02902">
      <w:pPr>
        <w:pStyle w:val="Bullet1G"/>
        <w:rPr>
          <w:lang w:val="fr-FR"/>
        </w:rPr>
      </w:pPr>
      <w:r w:rsidRPr="006F33DA">
        <w:rPr>
          <w:b/>
          <w:bCs/>
          <w:lang w:val="fr-FR"/>
        </w:rPr>
        <w:t>Le soutien scolaire</w:t>
      </w:r>
      <w:r w:rsidR="00711BB0" w:rsidRPr="009232E7">
        <w:rPr>
          <w:b/>
          <w:lang w:val="fr-FR"/>
        </w:rPr>
        <w:t>:</w:t>
      </w:r>
      <w:r w:rsidR="00711BB0">
        <w:rPr>
          <w:lang w:val="fr-FR"/>
        </w:rPr>
        <w:t xml:space="preserve"> 7 </w:t>
      </w:r>
      <w:r w:rsidRPr="006F33DA">
        <w:rPr>
          <w:lang w:val="fr-FR"/>
        </w:rPr>
        <w:t>000 jeunes universitaires licenciés seront recrutés durant l</w:t>
      </w:r>
      <w:r w:rsidR="00AB53B9">
        <w:rPr>
          <w:lang w:val="fr-FR"/>
        </w:rPr>
        <w:t>’</w:t>
      </w:r>
      <w:r w:rsidRPr="006F33DA">
        <w:rPr>
          <w:lang w:val="fr-FR"/>
        </w:rPr>
        <w:t xml:space="preserve">année 2008, dans le cadre du dispositif de la </w:t>
      </w:r>
      <w:r w:rsidR="00711BB0" w:rsidRPr="006F33DA">
        <w:rPr>
          <w:lang w:val="fr-FR"/>
        </w:rPr>
        <w:t>p</w:t>
      </w:r>
      <w:r w:rsidRPr="006F33DA">
        <w:rPr>
          <w:lang w:val="fr-FR"/>
        </w:rPr>
        <w:t>rime d</w:t>
      </w:r>
      <w:r w:rsidR="00AB53B9">
        <w:rPr>
          <w:lang w:val="fr-FR"/>
        </w:rPr>
        <w:t>’</w:t>
      </w:r>
      <w:r w:rsidR="00711BB0" w:rsidRPr="006F33DA">
        <w:rPr>
          <w:lang w:val="fr-FR"/>
        </w:rPr>
        <w:t>i</w:t>
      </w:r>
      <w:r w:rsidRPr="006F33DA">
        <w:rPr>
          <w:lang w:val="fr-FR"/>
        </w:rPr>
        <w:t xml:space="preserve">nsertion des </w:t>
      </w:r>
      <w:r w:rsidR="00711BB0" w:rsidRPr="006F33DA">
        <w:rPr>
          <w:lang w:val="fr-FR"/>
        </w:rPr>
        <w:t>d</w:t>
      </w:r>
      <w:r w:rsidRPr="006F33DA">
        <w:rPr>
          <w:lang w:val="fr-FR"/>
        </w:rPr>
        <w:t xml:space="preserve">iplômés (PID) pour soutenir et accompagner les élèves du </w:t>
      </w:r>
      <w:r w:rsidR="00324553" w:rsidRPr="006F33DA">
        <w:rPr>
          <w:lang w:val="fr-FR"/>
        </w:rPr>
        <w:t>s</w:t>
      </w:r>
      <w:r w:rsidRPr="006F33DA">
        <w:rPr>
          <w:lang w:val="fr-FR"/>
        </w:rPr>
        <w:t xml:space="preserve">ud et des </w:t>
      </w:r>
      <w:r w:rsidR="00324553" w:rsidRPr="006F33DA">
        <w:rPr>
          <w:lang w:val="fr-FR"/>
        </w:rPr>
        <w:t>h</w:t>
      </w:r>
      <w:r w:rsidRPr="006F33DA">
        <w:rPr>
          <w:lang w:val="fr-FR"/>
        </w:rPr>
        <w:t xml:space="preserve">auts </w:t>
      </w:r>
      <w:r w:rsidR="00324553" w:rsidRPr="006F33DA">
        <w:rPr>
          <w:lang w:val="fr-FR"/>
        </w:rPr>
        <w:t>p</w:t>
      </w:r>
      <w:r w:rsidRPr="006F33DA">
        <w:rPr>
          <w:lang w:val="fr-FR"/>
        </w:rPr>
        <w:t>lateaux;</w:t>
      </w:r>
    </w:p>
    <w:p w:rsidR="00F02902" w:rsidRPr="006F33DA" w:rsidRDefault="00F02902" w:rsidP="00F02902">
      <w:pPr>
        <w:pStyle w:val="Bullet1G"/>
        <w:rPr>
          <w:lang w:val="fr-FR"/>
        </w:rPr>
      </w:pPr>
      <w:r w:rsidRPr="006F33DA">
        <w:rPr>
          <w:b/>
          <w:bCs/>
          <w:lang w:val="fr-FR"/>
        </w:rPr>
        <w:t>L</w:t>
      </w:r>
      <w:r w:rsidR="00AB53B9">
        <w:rPr>
          <w:b/>
          <w:bCs/>
          <w:lang w:val="fr-FR"/>
        </w:rPr>
        <w:t>’</w:t>
      </w:r>
      <w:r w:rsidRPr="006F33DA">
        <w:rPr>
          <w:b/>
          <w:bCs/>
          <w:lang w:val="fr-FR"/>
        </w:rPr>
        <w:t>organisation de vacances scolaires:</w:t>
      </w:r>
      <w:r w:rsidRPr="006F33DA">
        <w:rPr>
          <w:lang w:val="fr-FR"/>
        </w:rPr>
        <w:t xml:space="preserve"> L</w:t>
      </w:r>
      <w:r w:rsidR="00AB53B9">
        <w:rPr>
          <w:lang w:val="fr-FR"/>
        </w:rPr>
        <w:t>’</w:t>
      </w:r>
      <w:r w:rsidRPr="006F33DA">
        <w:rPr>
          <w:lang w:val="fr-FR"/>
        </w:rPr>
        <w:t>opération colonies de vacances est organisée chaque année au profit des enfants issus:</w:t>
      </w:r>
    </w:p>
    <w:p w:rsidR="00F02902" w:rsidRPr="00FB3D86" w:rsidRDefault="00711BB0" w:rsidP="00F02902">
      <w:pPr>
        <w:pStyle w:val="Bullet2G"/>
      </w:pPr>
      <w:r>
        <w:rPr>
          <w:lang w:val="fr-FR"/>
        </w:rPr>
        <w:t>De f</w:t>
      </w:r>
      <w:proofErr w:type="spellStart"/>
      <w:r w:rsidR="00F02902" w:rsidRPr="00FB3D86">
        <w:t>amilles</w:t>
      </w:r>
      <w:proofErr w:type="spellEnd"/>
      <w:r w:rsidR="00F02902" w:rsidRPr="00FB3D86">
        <w:t xml:space="preserve"> démunies; </w:t>
      </w:r>
    </w:p>
    <w:p w:rsidR="00F02902" w:rsidRPr="006F33DA" w:rsidRDefault="00711BB0" w:rsidP="00F02902">
      <w:pPr>
        <w:pStyle w:val="Bullet2G"/>
        <w:rPr>
          <w:lang w:val="fr-FR"/>
        </w:rPr>
      </w:pPr>
      <w:r>
        <w:rPr>
          <w:lang w:val="fr-FR"/>
        </w:rPr>
        <w:t>De f</w:t>
      </w:r>
      <w:r w:rsidR="00F02902" w:rsidRPr="006F33DA">
        <w:rPr>
          <w:lang w:val="fr-FR"/>
        </w:rPr>
        <w:t xml:space="preserve">amilles victimes de la tragédie nationale; </w:t>
      </w:r>
    </w:p>
    <w:p w:rsidR="00F02902" w:rsidRPr="00FB3D86" w:rsidRDefault="00F02902" w:rsidP="00F02902">
      <w:pPr>
        <w:pStyle w:val="Bullet2G"/>
      </w:pPr>
      <w:r w:rsidRPr="00FB3D86">
        <w:t>Du Grand Sud;</w:t>
      </w:r>
    </w:p>
    <w:p w:rsidR="00F02902" w:rsidRPr="00FB3D86" w:rsidRDefault="00711BB0" w:rsidP="00F02902">
      <w:pPr>
        <w:pStyle w:val="Bullet2G"/>
      </w:pPr>
      <w:r>
        <w:t>Et d’h</w:t>
      </w:r>
      <w:r w:rsidR="00F02902" w:rsidRPr="00FB3D86">
        <w:t>andicapés.</w:t>
      </w:r>
    </w:p>
    <w:p w:rsidR="00711BB0" w:rsidRDefault="00711BB0" w:rsidP="00F50763">
      <w:pPr>
        <w:pStyle w:val="SingleTxtG"/>
        <w:rPr>
          <w:lang w:val="fr-FR"/>
        </w:rPr>
      </w:pPr>
      <w:r>
        <w:rPr>
          <w:lang w:val="fr-FR"/>
        </w:rPr>
        <w:t>217.</w:t>
      </w:r>
      <w:r>
        <w:rPr>
          <w:lang w:val="fr-FR"/>
        </w:rPr>
        <w:tab/>
      </w:r>
      <w:r w:rsidR="00F02902" w:rsidRPr="006F33DA">
        <w:rPr>
          <w:lang w:val="fr-FR"/>
        </w:rPr>
        <w:t xml:space="preserve">Des centres de vacances sont mobilisés au niveau des 14 </w:t>
      </w:r>
      <w:r w:rsidR="00F02902" w:rsidRPr="0084434A">
        <w:rPr>
          <w:i/>
          <w:lang w:val="fr-FR"/>
        </w:rPr>
        <w:t>wilayas</w:t>
      </w:r>
      <w:r w:rsidR="00F02902" w:rsidRPr="006F33DA">
        <w:rPr>
          <w:lang w:val="fr-FR"/>
        </w:rPr>
        <w:t xml:space="preserve"> côtières pour accueillir 22</w:t>
      </w:r>
      <w:r>
        <w:rPr>
          <w:lang w:val="fr-FR"/>
        </w:rPr>
        <w:t xml:space="preserve"> </w:t>
      </w:r>
      <w:r w:rsidR="00F02902" w:rsidRPr="006F33DA">
        <w:rPr>
          <w:lang w:val="fr-FR"/>
        </w:rPr>
        <w:t xml:space="preserve">334 enfants dans 47 centres ouverts, pour un montant de 214,206 </w:t>
      </w:r>
      <w:r w:rsidRPr="006F33DA">
        <w:rPr>
          <w:lang w:val="fr-FR"/>
        </w:rPr>
        <w:t>m</w:t>
      </w:r>
      <w:r w:rsidR="00F02902" w:rsidRPr="006F33DA">
        <w:rPr>
          <w:lang w:val="fr-FR"/>
        </w:rPr>
        <w:t>illions DA.</w:t>
      </w:r>
    </w:p>
    <w:p w:rsidR="00F02902" w:rsidRPr="006F33DA" w:rsidRDefault="00711BB0" w:rsidP="00F50763">
      <w:pPr>
        <w:pStyle w:val="SingleTxtG"/>
        <w:rPr>
          <w:lang w:val="fr-FR"/>
        </w:rPr>
      </w:pPr>
      <w:r>
        <w:rPr>
          <w:lang w:val="fr-FR"/>
        </w:rPr>
        <w:t>218.</w:t>
      </w:r>
      <w:r>
        <w:rPr>
          <w:lang w:val="fr-FR"/>
        </w:rPr>
        <w:tab/>
      </w:r>
      <w:r w:rsidR="00F02902" w:rsidRPr="006F33DA">
        <w:rPr>
          <w:lang w:val="fr-FR"/>
        </w:rPr>
        <w:t>La nouveauté introduite cette année a consisté à offrir ce privilège à 248 enfants, encadrés par 11 accompagnateurs, issus de la communauté nationale établie au L</w:t>
      </w:r>
      <w:r w:rsidRPr="006F33DA">
        <w:rPr>
          <w:lang w:val="fr-FR"/>
        </w:rPr>
        <w:t xml:space="preserve">iban </w:t>
      </w:r>
      <w:r w:rsidR="00F02902" w:rsidRPr="006F33DA">
        <w:rPr>
          <w:lang w:val="fr-FR"/>
        </w:rPr>
        <w:t>(13), en S</w:t>
      </w:r>
      <w:r w:rsidRPr="006F33DA">
        <w:rPr>
          <w:lang w:val="fr-FR"/>
        </w:rPr>
        <w:t xml:space="preserve">yrie </w:t>
      </w:r>
      <w:r w:rsidR="00F02902" w:rsidRPr="006F33DA">
        <w:rPr>
          <w:lang w:val="fr-FR"/>
        </w:rPr>
        <w:t xml:space="preserve">(74), en </w:t>
      </w:r>
      <w:r>
        <w:rPr>
          <w:lang w:val="fr-FR"/>
        </w:rPr>
        <w:t xml:space="preserve">Égypte </w:t>
      </w:r>
      <w:r w:rsidR="00F02902" w:rsidRPr="006F33DA">
        <w:rPr>
          <w:lang w:val="fr-FR"/>
        </w:rPr>
        <w:t>(32), en T</w:t>
      </w:r>
      <w:r w:rsidRPr="006F33DA">
        <w:rPr>
          <w:lang w:val="fr-FR"/>
        </w:rPr>
        <w:t xml:space="preserve">unisie </w:t>
      </w:r>
      <w:r w:rsidR="00F02902" w:rsidRPr="006F33DA">
        <w:rPr>
          <w:lang w:val="fr-FR"/>
        </w:rPr>
        <w:t>(65) et au M</w:t>
      </w:r>
      <w:r w:rsidRPr="006F33DA">
        <w:rPr>
          <w:lang w:val="fr-FR"/>
        </w:rPr>
        <w:t xml:space="preserve">aroc </w:t>
      </w:r>
      <w:r w:rsidR="00F02902" w:rsidRPr="006F33DA">
        <w:rPr>
          <w:lang w:val="fr-FR"/>
        </w:rPr>
        <w:t>(53).</w:t>
      </w:r>
    </w:p>
    <w:p w:rsidR="00F02902" w:rsidRPr="006F33DA" w:rsidRDefault="00F02902" w:rsidP="00F02902">
      <w:pPr>
        <w:pStyle w:val="Bullet1G"/>
        <w:rPr>
          <w:lang w:val="fr-FR"/>
        </w:rPr>
      </w:pPr>
      <w:r w:rsidRPr="006F33DA">
        <w:rPr>
          <w:b/>
          <w:bCs/>
          <w:lang w:val="fr-FR"/>
        </w:rPr>
        <w:t>Octroi d</w:t>
      </w:r>
      <w:r w:rsidR="00AB53B9">
        <w:rPr>
          <w:b/>
          <w:bCs/>
          <w:lang w:val="fr-FR"/>
        </w:rPr>
        <w:t>’</w:t>
      </w:r>
      <w:r w:rsidRPr="006F33DA">
        <w:rPr>
          <w:b/>
          <w:bCs/>
          <w:lang w:val="fr-FR"/>
        </w:rPr>
        <w:t>aides financières ou en nature dans le cadre du secours à l</w:t>
      </w:r>
      <w:r w:rsidR="00AB53B9">
        <w:rPr>
          <w:b/>
          <w:bCs/>
          <w:lang w:val="fr-FR"/>
        </w:rPr>
        <w:t>’</w:t>
      </w:r>
      <w:r w:rsidRPr="006F33DA">
        <w:rPr>
          <w:b/>
          <w:bCs/>
          <w:lang w:val="fr-FR"/>
        </w:rPr>
        <w:t>enfance en détresse ou momentanément en difficulté:</w:t>
      </w:r>
      <w:r w:rsidRPr="006F33DA">
        <w:rPr>
          <w:lang w:val="fr-FR"/>
        </w:rPr>
        <w:t xml:space="preserve"> ces aides sont fixées par une commission installée au niveau de la Direction de l</w:t>
      </w:r>
      <w:r w:rsidR="00AB53B9">
        <w:rPr>
          <w:lang w:val="fr-FR"/>
        </w:rPr>
        <w:t>’</w:t>
      </w:r>
      <w:r w:rsidR="00711BB0">
        <w:rPr>
          <w:lang w:val="fr-FR"/>
        </w:rPr>
        <w:t>a</w:t>
      </w:r>
      <w:r w:rsidR="0084434A">
        <w:rPr>
          <w:lang w:val="fr-FR"/>
        </w:rPr>
        <w:t xml:space="preserve">ction </w:t>
      </w:r>
      <w:r w:rsidR="00711BB0">
        <w:rPr>
          <w:lang w:val="fr-FR"/>
        </w:rPr>
        <w:t>s</w:t>
      </w:r>
      <w:r w:rsidR="0084434A">
        <w:rPr>
          <w:lang w:val="fr-FR"/>
        </w:rPr>
        <w:t xml:space="preserve">ociale de </w:t>
      </w:r>
      <w:r w:rsidR="0084434A" w:rsidRPr="0084434A">
        <w:rPr>
          <w:i/>
          <w:lang w:val="fr-FR"/>
        </w:rPr>
        <w:t>w</w:t>
      </w:r>
      <w:r w:rsidRPr="0084434A">
        <w:rPr>
          <w:i/>
          <w:lang w:val="fr-FR"/>
        </w:rPr>
        <w:t>ilaya</w:t>
      </w:r>
      <w:r w:rsidRPr="006F33DA">
        <w:rPr>
          <w:lang w:val="fr-FR"/>
        </w:rPr>
        <w:t xml:space="preserve"> en fonction de la nature de l</w:t>
      </w:r>
      <w:r w:rsidR="00AB53B9">
        <w:rPr>
          <w:lang w:val="fr-FR"/>
        </w:rPr>
        <w:t>’</w:t>
      </w:r>
      <w:r w:rsidRPr="006F33DA">
        <w:rPr>
          <w:lang w:val="fr-FR"/>
        </w:rPr>
        <w:t>aide à attribuer.</w:t>
      </w:r>
    </w:p>
    <w:p w:rsidR="00F02902" w:rsidRPr="006F33DA" w:rsidRDefault="00F02902" w:rsidP="00F02902">
      <w:pPr>
        <w:pStyle w:val="Bullet1G"/>
        <w:rPr>
          <w:lang w:val="fr-FR"/>
        </w:rPr>
      </w:pPr>
      <w:r w:rsidRPr="006F33DA">
        <w:rPr>
          <w:b/>
          <w:bCs/>
          <w:lang w:val="fr-FR"/>
        </w:rPr>
        <w:t>Les programmes de développement communautaire:</w:t>
      </w:r>
      <w:r w:rsidRPr="006F33DA">
        <w:rPr>
          <w:lang w:val="fr-FR"/>
        </w:rPr>
        <w:t xml:space="preserve"> comme complément aux efforts de l</w:t>
      </w:r>
      <w:r w:rsidR="00AB53B9">
        <w:rPr>
          <w:lang w:val="fr-FR"/>
        </w:rPr>
        <w:t>’</w:t>
      </w:r>
      <w:r w:rsidRPr="006F33DA">
        <w:rPr>
          <w:lang w:val="fr-FR"/>
        </w:rPr>
        <w:t>éducation nationale qui portent sur:</w:t>
      </w:r>
    </w:p>
    <w:p w:rsidR="00F02902" w:rsidRPr="006F33DA" w:rsidRDefault="00F02902" w:rsidP="00F02902">
      <w:pPr>
        <w:pStyle w:val="Bullet2G"/>
        <w:rPr>
          <w:lang w:val="fr-FR"/>
        </w:rPr>
      </w:pPr>
      <w:r w:rsidRPr="006F33DA">
        <w:rPr>
          <w:lang w:val="fr-FR"/>
        </w:rPr>
        <w:t>L</w:t>
      </w:r>
      <w:r w:rsidR="00AB53B9">
        <w:rPr>
          <w:lang w:val="fr-FR"/>
        </w:rPr>
        <w:t>’</w:t>
      </w:r>
      <w:r w:rsidRPr="006F33DA">
        <w:rPr>
          <w:lang w:val="fr-FR"/>
        </w:rPr>
        <w:t>aménagement et la réfection d</w:t>
      </w:r>
      <w:r w:rsidR="00AB53B9">
        <w:rPr>
          <w:lang w:val="fr-FR"/>
        </w:rPr>
        <w:t>’</w:t>
      </w:r>
      <w:r w:rsidRPr="006F33DA">
        <w:rPr>
          <w:lang w:val="fr-FR"/>
        </w:rPr>
        <w:t>écoles situées en zones défavorisées par l</w:t>
      </w:r>
      <w:r w:rsidR="00AB53B9">
        <w:rPr>
          <w:lang w:val="fr-FR"/>
        </w:rPr>
        <w:t>’</w:t>
      </w:r>
      <w:r w:rsidRPr="006F33DA">
        <w:rPr>
          <w:lang w:val="fr-FR"/>
        </w:rPr>
        <w:t xml:space="preserve">Agence de </w:t>
      </w:r>
      <w:r w:rsidR="00711BB0" w:rsidRPr="006F33DA">
        <w:rPr>
          <w:lang w:val="fr-FR"/>
        </w:rPr>
        <w:t>d</w:t>
      </w:r>
      <w:r w:rsidRPr="006F33DA">
        <w:rPr>
          <w:lang w:val="fr-FR"/>
        </w:rPr>
        <w:t xml:space="preserve">éveloppement </w:t>
      </w:r>
      <w:r w:rsidR="00711BB0" w:rsidRPr="006F33DA">
        <w:rPr>
          <w:lang w:val="fr-FR"/>
        </w:rPr>
        <w:t>s</w:t>
      </w:r>
      <w:r w:rsidRPr="006F33DA">
        <w:rPr>
          <w:lang w:val="fr-FR"/>
        </w:rPr>
        <w:t>ocial;</w:t>
      </w:r>
    </w:p>
    <w:p w:rsidR="00F02902" w:rsidRPr="006F33DA" w:rsidRDefault="00F02902" w:rsidP="00F02902">
      <w:pPr>
        <w:pStyle w:val="Bullet2G"/>
        <w:rPr>
          <w:lang w:val="fr-FR"/>
        </w:rPr>
      </w:pPr>
      <w:r w:rsidRPr="006F33DA">
        <w:rPr>
          <w:lang w:val="fr-FR"/>
        </w:rPr>
        <w:t>La réalisation de pistes et routes d</w:t>
      </w:r>
      <w:r w:rsidR="00AB53B9">
        <w:rPr>
          <w:lang w:val="fr-FR"/>
        </w:rPr>
        <w:t>’</w:t>
      </w:r>
      <w:r w:rsidRPr="006F33DA">
        <w:rPr>
          <w:lang w:val="fr-FR"/>
        </w:rPr>
        <w:t>accès dans les zones enclavées;</w:t>
      </w:r>
    </w:p>
    <w:p w:rsidR="00F02902" w:rsidRPr="00943DF2" w:rsidRDefault="00F02902" w:rsidP="00F02902">
      <w:pPr>
        <w:pStyle w:val="Bullet2G"/>
        <w:rPr>
          <w:lang w:val="fr-FR"/>
        </w:rPr>
      </w:pPr>
      <w:r w:rsidRPr="00943DF2">
        <w:rPr>
          <w:lang w:val="fr-FR"/>
        </w:rPr>
        <w:t>L</w:t>
      </w:r>
      <w:r w:rsidR="00AB53B9">
        <w:rPr>
          <w:lang w:val="fr-FR"/>
        </w:rPr>
        <w:t>’</w:t>
      </w:r>
      <w:r w:rsidRPr="00943DF2">
        <w:rPr>
          <w:lang w:val="fr-FR"/>
        </w:rPr>
        <w:t>assainissement et éclairage du milieu situé aux alentours des écoles publiques.</w:t>
      </w:r>
    </w:p>
    <w:p w:rsidR="00F02902" w:rsidRPr="00943DF2" w:rsidRDefault="00711BB0" w:rsidP="00F50763">
      <w:pPr>
        <w:pStyle w:val="SingleTxtG"/>
        <w:rPr>
          <w:lang w:val="fr-FR"/>
        </w:rPr>
      </w:pPr>
      <w:r>
        <w:rPr>
          <w:lang w:val="fr-FR"/>
        </w:rPr>
        <w:t>219.</w:t>
      </w:r>
      <w:r>
        <w:rPr>
          <w:lang w:val="fr-FR"/>
        </w:rPr>
        <w:tab/>
      </w:r>
      <w:r w:rsidR="00F02902" w:rsidRPr="00943DF2">
        <w:rPr>
          <w:lang w:val="fr-FR"/>
        </w:rPr>
        <w:t>Le coût global de l</w:t>
      </w:r>
      <w:r w:rsidR="00AB53B9">
        <w:rPr>
          <w:lang w:val="fr-FR"/>
        </w:rPr>
        <w:t>’</w:t>
      </w:r>
      <w:r w:rsidR="00F02902" w:rsidRPr="00943DF2">
        <w:rPr>
          <w:lang w:val="fr-FR"/>
        </w:rPr>
        <w:t>opération solidarité scolaire pour la période 1999</w:t>
      </w:r>
      <w:r>
        <w:rPr>
          <w:lang w:val="fr-FR"/>
        </w:rPr>
        <w:t>-</w:t>
      </w:r>
      <w:r w:rsidR="00F02902" w:rsidRPr="00943DF2">
        <w:rPr>
          <w:lang w:val="fr-FR"/>
        </w:rPr>
        <w:t>2008 est de l</w:t>
      </w:r>
      <w:r w:rsidR="00AB53B9">
        <w:rPr>
          <w:lang w:val="fr-FR"/>
        </w:rPr>
        <w:t>’</w:t>
      </w:r>
      <w:r w:rsidR="00F02902" w:rsidRPr="00943DF2">
        <w:rPr>
          <w:lang w:val="fr-FR"/>
        </w:rPr>
        <w:t>ordre de 61</w:t>
      </w:r>
      <w:r>
        <w:rPr>
          <w:lang w:val="fr-FR"/>
        </w:rPr>
        <w:t xml:space="preserve"> </w:t>
      </w:r>
      <w:r w:rsidR="00F02902" w:rsidRPr="00943DF2">
        <w:rPr>
          <w:lang w:val="fr-FR"/>
        </w:rPr>
        <w:t>664</w:t>
      </w:r>
      <w:r>
        <w:rPr>
          <w:lang w:val="fr-FR"/>
        </w:rPr>
        <w:t xml:space="preserve"> </w:t>
      </w:r>
      <w:r w:rsidR="00F02902" w:rsidRPr="00943DF2">
        <w:rPr>
          <w:lang w:val="fr-FR"/>
        </w:rPr>
        <w:t>539,00 DA.</w:t>
      </w:r>
    </w:p>
    <w:p w:rsidR="00F02902" w:rsidRPr="006F33DA" w:rsidRDefault="00711BB0" w:rsidP="00F50763">
      <w:pPr>
        <w:pStyle w:val="SingleTxtG"/>
        <w:rPr>
          <w:lang w:val="fr-FR"/>
        </w:rPr>
      </w:pPr>
      <w:r w:rsidRPr="00711BB0">
        <w:rPr>
          <w:bCs/>
          <w:lang w:val="fr-FR"/>
        </w:rPr>
        <w:t>220.</w:t>
      </w:r>
      <w:r w:rsidRPr="00711BB0">
        <w:rPr>
          <w:bCs/>
          <w:lang w:val="fr-FR"/>
        </w:rPr>
        <w:tab/>
      </w:r>
      <w:r w:rsidR="00F02902" w:rsidRPr="00324553">
        <w:rPr>
          <w:b/>
          <w:bCs/>
          <w:lang w:val="fr-FR"/>
        </w:rPr>
        <w:t>b)</w:t>
      </w:r>
      <w:r w:rsidR="00F02902" w:rsidRPr="006F33DA">
        <w:rPr>
          <w:b/>
          <w:bCs/>
          <w:lang w:val="fr-FR"/>
        </w:rPr>
        <w:tab/>
      </w:r>
      <w:r w:rsidR="00F02902" w:rsidRPr="006F33DA">
        <w:rPr>
          <w:lang w:val="fr-FR"/>
        </w:rPr>
        <w:t>L</w:t>
      </w:r>
      <w:r w:rsidR="00AB53B9">
        <w:rPr>
          <w:lang w:val="fr-FR"/>
        </w:rPr>
        <w:t>’</w:t>
      </w:r>
      <w:r w:rsidR="00F664F3">
        <w:rPr>
          <w:lang w:val="fr-FR"/>
        </w:rPr>
        <w:t>État</w:t>
      </w:r>
      <w:r w:rsidR="00F02902" w:rsidRPr="006F33DA">
        <w:rPr>
          <w:lang w:val="fr-FR"/>
        </w:rPr>
        <w:t xml:space="preserve"> algérien a lancé, depuis 2005, la réforme de son système éducatif. Cette réforme a pour objectif de construire une école moderne et républicaine destinée à dispenser à ses enfants un enseignement de qualité et à former les citoyens de demain Il s</w:t>
      </w:r>
      <w:r w:rsidR="00AB53B9">
        <w:rPr>
          <w:lang w:val="fr-FR"/>
        </w:rPr>
        <w:t>’</w:t>
      </w:r>
      <w:r w:rsidR="00F02902" w:rsidRPr="006F33DA">
        <w:rPr>
          <w:lang w:val="fr-FR"/>
        </w:rPr>
        <w:t>agit d</w:t>
      </w:r>
      <w:r w:rsidR="00AB53B9">
        <w:rPr>
          <w:lang w:val="fr-FR"/>
        </w:rPr>
        <w:t>’</w:t>
      </w:r>
      <w:r w:rsidR="00F02902" w:rsidRPr="006F33DA">
        <w:rPr>
          <w:lang w:val="fr-FR"/>
        </w:rPr>
        <w:t>une réforme profonde et radicale qui passe par l</w:t>
      </w:r>
      <w:r w:rsidR="00AB53B9">
        <w:rPr>
          <w:lang w:val="fr-FR"/>
        </w:rPr>
        <w:t>’</w:t>
      </w:r>
      <w:r w:rsidR="00F02902" w:rsidRPr="006F33DA">
        <w:rPr>
          <w:lang w:val="fr-FR"/>
        </w:rPr>
        <w:t>amélioration du niveau de qualification de l</w:t>
      </w:r>
      <w:r w:rsidR="00AB53B9">
        <w:rPr>
          <w:lang w:val="fr-FR"/>
        </w:rPr>
        <w:t>’</w:t>
      </w:r>
      <w:r w:rsidR="00F02902" w:rsidRPr="006F33DA">
        <w:rPr>
          <w:lang w:val="fr-FR"/>
        </w:rPr>
        <w:t>encadrement, une refonte totale des programmes et des manuels scolaires, une nouvelle organisation du système, un nouveau fonctionnement des établissements et de nouveaux rôles pour les différents acteurs (enseignants, élèves, parents d</w:t>
      </w:r>
      <w:r w:rsidR="00AB53B9">
        <w:rPr>
          <w:lang w:val="fr-FR"/>
        </w:rPr>
        <w:t>’</w:t>
      </w:r>
      <w:r w:rsidR="00F02902" w:rsidRPr="006F33DA">
        <w:rPr>
          <w:lang w:val="fr-FR"/>
        </w:rPr>
        <w:t>élèves).</w:t>
      </w:r>
    </w:p>
    <w:p w:rsidR="00F02902" w:rsidRPr="006F33DA" w:rsidRDefault="00711BB0" w:rsidP="00F50763">
      <w:pPr>
        <w:pStyle w:val="SingleTxtG"/>
        <w:rPr>
          <w:lang w:val="fr-FR"/>
        </w:rPr>
      </w:pPr>
      <w:r>
        <w:rPr>
          <w:lang w:val="fr-FR"/>
        </w:rPr>
        <w:t>221.</w:t>
      </w:r>
      <w:r>
        <w:rPr>
          <w:lang w:val="fr-FR"/>
        </w:rPr>
        <w:tab/>
      </w:r>
      <w:r w:rsidR="00F02902" w:rsidRPr="00324553">
        <w:rPr>
          <w:b/>
          <w:lang w:val="fr-FR"/>
        </w:rPr>
        <w:t>c)</w:t>
      </w:r>
      <w:r w:rsidR="00F02902" w:rsidRPr="000A65B6">
        <w:rPr>
          <w:lang w:val="fr-FR"/>
        </w:rPr>
        <w:tab/>
      </w:r>
      <w:r w:rsidR="00F02902" w:rsidRPr="00943DF2">
        <w:rPr>
          <w:lang w:val="fr-FR"/>
        </w:rPr>
        <w:t>L</w:t>
      </w:r>
      <w:r w:rsidR="00AB53B9">
        <w:rPr>
          <w:lang w:val="fr-FR"/>
        </w:rPr>
        <w:t>’</w:t>
      </w:r>
      <w:r w:rsidR="00F02902" w:rsidRPr="00943DF2">
        <w:rPr>
          <w:lang w:val="fr-FR"/>
        </w:rPr>
        <w:t>accès à l</w:t>
      </w:r>
      <w:r w:rsidR="00AB53B9">
        <w:rPr>
          <w:lang w:val="fr-FR"/>
        </w:rPr>
        <w:t>’</w:t>
      </w:r>
      <w:r w:rsidR="00F02902" w:rsidRPr="00943DF2">
        <w:rPr>
          <w:lang w:val="fr-FR"/>
        </w:rPr>
        <w:t>éducation de la petite enfance constitue actuellement une priorité du programme du Gouvernement qui vise essentiellement la réorganisation du fonctionnement et du contrôle des établissements et centres d</w:t>
      </w:r>
      <w:r w:rsidR="00AB53B9">
        <w:rPr>
          <w:lang w:val="fr-FR"/>
        </w:rPr>
        <w:t>’</w:t>
      </w:r>
      <w:r w:rsidR="00F02902" w:rsidRPr="00943DF2">
        <w:rPr>
          <w:lang w:val="fr-FR"/>
        </w:rPr>
        <w:t>accueil de la petite enfance.</w:t>
      </w:r>
      <w:r w:rsidR="00F02902" w:rsidRPr="00943DF2">
        <w:rPr>
          <w:b/>
          <w:bCs/>
          <w:lang w:val="fr-FR"/>
        </w:rPr>
        <w:t xml:space="preserve"> </w:t>
      </w:r>
      <w:r w:rsidR="00F02902" w:rsidRPr="006F33DA">
        <w:rPr>
          <w:lang w:val="fr-FR"/>
        </w:rPr>
        <w:t>L</w:t>
      </w:r>
      <w:r w:rsidR="00AB53B9">
        <w:rPr>
          <w:lang w:val="fr-FR"/>
        </w:rPr>
        <w:t>’</w:t>
      </w:r>
      <w:r w:rsidR="00F02902" w:rsidRPr="006F33DA">
        <w:rPr>
          <w:lang w:val="fr-FR"/>
        </w:rPr>
        <w:t>accueil de la petite enfance a été réglementé en 1992, dans le but de permettre</w:t>
      </w:r>
      <w:r w:rsidR="00324553">
        <w:rPr>
          <w:lang w:val="fr-FR"/>
        </w:rPr>
        <w:t>,</w:t>
      </w:r>
      <w:r w:rsidR="00F02902" w:rsidRPr="006F33DA">
        <w:rPr>
          <w:lang w:val="fr-FR"/>
        </w:rPr>
        <w:t xml:space="preserve"> d</w:t>
      </w:r>
      <w:r w:rsidR="00AB53B9">
        <w:rPr>
          <w:lang w:val="fr-FR"/>
        </w:rPr>
        <w:t>’</w:t>
      </w:r>
      <w:r w:rsidR="00F02902" w:rsidRPr="006F33DA">
        <w:rPr>
          <w:lang w:val="fr-FR"/>
        </w:rPr>
        <w:t>une part, à la femme travailleuse de concilier obligations professionnelles et obligations familiales et</w:t>
      </w:r>
      <w:r w:rsidR="00324553">
        <w:rPr>
          <w:lang w:val="fr-FR"/>
        </w:rPr>
        <w:t>,</w:t>
      </w:r>
      <w:r w:rsidR="00F02902" w:rsidRPr="006F33DA">
        <w:rPr>
          <w:lang w:val="fr-FR"/>
        </w:rPr>
        <w:t xml:space="preserve"> d</w:t>
      </w:r>
      <w:r w:rsidR="00AB53B9">
        <w:rPr>
          <w:lang w:val="fr-FR"/>
        </w:rPr>
        <w:t>’</w:t>
      </w:r>
      <w:r w:rsidR="00F02902" w:rsidRPr="006F33DA">
        <w:rPr>
          <w:lang w:val="fr-FR"/>
        </w:rPr>
        <w:t>autre part, d</w:t>
      </w:r>
      <w:r w:rsidR="00AB53B9">
        <w:rPr>
          <w:lang w:val="fr-FR"/>
        </w:rPr>
        <w:t>’</w:t>
      </w:r>
      <w:r w:rsidR="00F02902" w:rsidRPr="006F33DA">
        <w:rPr>
          <w:lang w:val="fr-FR"/>
        </w:rPr>
        <w:t>offrir une opportunité aux femmes nourrices de créer des activités rémunérées.</w:t>
      </w:r>
    </w:p>
    <w:p w:rsidR="00F02902" w:rsidRPr="00943DF2" w:rsidRDefault="00711BB0" w:rsidP="00F50763">
      <w:pPr>
        <w:pStyle w:val="SingleTxtG"/>
        <w:rPr>
          <w:lang w:val="fr-FR"/>
        </w:rPr>
      </w:pPr>
      <w:r>
        <w:rPr>
          <w:lang w:val="fr-FR"/>
        </w:rPr>
        <w:t>222.</w:t>
      </w:r>
      <w:r>
        <w:rPr>
          <w:lang w:val="fr-FR"/>
        </w:rPr>
        <w:tab/>
      </w:r>
      <w:r w:rsidR="00F02902" w:rsidRPr="00943DF2">
        <w:rPr>
          <w:lang w:val="fr-FR"/>
        </w:rPr>
        <w:t xml:space="preserve">Un </w:t>
      </w:r>
      <w:r w:rsidRPr="00943DF2">
        <w:rPr>
          <w:lang w:val="fr-FR"/>
        </w:rPr>
        <w:t>d</w:t>
      </w:r>
      <w:r w:rsidR="00F02902" w:rsidRPr="00943DF2">
        <w:rPr>
          <w:lang w:val="fr-FR"/>
        </w:rPr>
        <w:t>écret exécutif a été initié dans la perspective de poser les fondements et les principes de création et de fonctionnement des établissements d</w:t>
      </w:r>
      <w:r w:rsidR="00AB53B9">
        <w:rPr>
          <w:lang w:val="fr-FR"/>
        </w:rPr>
        <w:t>’</w:t>
      </w:r>
      <w:r w:rsidR="00F02902" w:rsidRPr="00943DF2">
        <w:rPr>
          <w:lang w:val="fr-FR"/>
        </w:rPr>
        <w:t>accueil de la petite enfance</w:t>
      </w:r>
      <w:r w:rsidR="00324553">
        <w:rPr>
          <w:lang w:val="fr-FR"/>
        </w:rPr>
        <w:t>,</w:t>
      </w:r>
      <w:r w:rsidR="00F02902" w:rsidRPr="00943DF2">
        <w:rPr>
          <w:lang w:val="fr-FR"/>
        </w:rPr>
        <w:t xml:space="preserve"> voire de définir les formules et les modalités de prise en charge de cette frange de la population au sein de ces établissements. La nouveauté introduite dans ce texte, promulgué en septembre 2008, concerne non seulement l</w:t>
      </w:r>
      <w:r w:rsidR="00AB53B9">
        <w:rPr>
          <w:lang w:val="fr-FR"/>
        </w:rPr>
        <w:t>’</w:t>
      </w:r>
      <w:r w:rsidR="00F02902" w:rsidRPr="00943DF2">
        <w:rPr>
          <w:lang w:val="fr-FR"/>
        </w:rPr>
        <w:t>organisation de l</w:t>
      </w:r>
      <w:r w:rsidR="00AB53B9">
        <w:rPr>
          <w:lang w:val="fr-FR"/>
        </w:rPr>
        <w:t>’</w:t>
      </w:r>
      <w:r w:rsidR="00F02902" w:rsidRPr="00943DF2">
        <w:rPr>
          <w:lang w:val="fr-FR"/>
        </w:rPr>
        <w:t>accueil des enfants valides non admis au sein des classes préparatoires d</w:t>
      </w:r>
      <w:r w:rsidR="00AB53B9">
        <w:rPr>
          <w:lang w:val="fr-FR"/>
        </w:rPr>
        <w:t>’</w:t>
      </w:r>
      <w:r w:rsidR="00F02902" w:rsidRPr="00943DF2">
        <w:rPr>
          <w:lang w:val="fr-FR"/>
        </w:rPr>
        <w:t xml:space="preserve">éducation nationale, mais également ceux présentant un handicap et pour lesquels des unités sont aménagées spécialement et des mesures incitatives en matière de soutien pédagogique sont accordées par les </w:t>
      </w:r>
      <w:r w:rsidRPr="00943DF2">
        <w:rPr>
          <w:lang w:val="fr-FR"/>
        </w:rPr>
        <w:t>p</w:t>
      </w:r>
      <w:r w:rsidR="00F02902" w:rsidRPr="00943DF2">
        <w:rPr>
          <w:lang w:val="fr-FR"/>
        </w:rPr>
        <w:t xml:space="preserve">ouvoirs </w:t>
      </w:r>
      <w:r w:rsidRPr="00943DF2">
        <w:rPr>
          <w:lang w:val="fr-FR"/>
        </w:rPr>
        <w:t>p</w:t>
      </w:r>
      <w:r w:rsidR="00F02902" w:rsidRPr="00943DF2">
        <w:rPr>
          <w:lang w:val="fr-FR"/>
        </w:rPr>
        <w:t>ublics.</w:t>
      </w:r>
    </w:p>
    <w:p w:rsidR="00F02902" w:rsidRPr="006F33DA" w:rsidRDefault="00711BB0" w:rsidP="00F50763">
      <w:pPr>
        <w:pStyle w:val="SingleTxtG"/>
        <w:rPr>
          <w:lang w:val="fr-FR"/>
        </w:rPr>
      </w:pPr>
      <w:r>
        <w:rPr>
          <w:lang w:val="fr-FR"/>
        </w:rPr>
        <w:t>223.</w:t>
      </w:r>
      <w:r>
        <w:rPr>
          <w:lang w:val="fr-FR"/>
        </w:rPr>
        <w:tab/>
      </w:r>
      <w:r w:rsidR="00F02902" w:rsidRPr="006F33DA">
        <w:rPr>
          <w:lang w:val="fr-FR"/>
        </w:rPr>
        <w:t>Par ailleurs, le texte met en place des dispositions qui favorisent la création de ces structures selon deux formules à savoir:</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accueil collectif qui se f</w:t>
      </w:r>
      <w:r w:rsidR="00324553">
        <w:rPr>
          <w:lang w:val="fr-FR"/>
        </w:rPr>
        <w:t>era dans des établissements créé</w:t>
      </w:r>
      <w:r w:rsidRPr="006F33DA">
        <w:rPr>
          <w:lang w:val="fr-FR"/>
        </w:rPr>
        <w:t>s par les collectivités locales, les entreprises ou services publics, les organismes de sécurité sociale, les mutuelles sociales, les associations, les personnes physiques ou morales selon un cahier des charges et des conditions arrêtés par les institutions publiques concernées;</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accueil collectif peut être organisé sous forme de crèc</w:t>
      </w:r>
      <w:r w:rsidR="00711BB0">
        <w:rPr>
          <w:lang w:val="fr-FR"/>
        </w:rPr>
        <w:t>hes pour les enfants de trois (3) mois à trois (</w:t>
      </w:r>
      <w:r w:rsidRPr="006F33DA">
        <w:rPr>
          <w:lang w:val="fr-FR"/>
        </w:rPr>
        <w:t>3) ans, de jardins d</w:t>
      </w:r>
      <w:r w:rsidR="00AB53B9">
        <w:rPr>
          <w:lang w:val="fr-FR"/>
        </w:rPr>
        <w:t>’</w:t>
      </w:r>
      <w:r w:rsidRPr="006F33DA">
        <w:rPr>
          <w:lang w:val="fr-FR"/>
        </w:rPr>
        <w:t>enfants pour les enfants de trois (3) ans et plus, de haltes garderies pour l</w:t>
      </w:r>
      <w:r w:rsidR="00AB53B9">
        <w:rPr>
          <w:lang w:val="fr-FR"/>
        </w:rPr>
        <w:t>’</w:t>
      </w:r>
      <w:r w:rsidRPr="006F33DA">
        <w:rPr>
          <w:lang w:val="fr-FR"/>
        </w:rPr>
        <w:t>accueil temporaire ou de manière occasionnelle et d</w:t>
      </w:r>
      <w:r w:rsidR="00AB53B9">
        <w:rPr>
          <w:lang w:val="fr-FR"/>
        </w:rPr>
        <w:t>’</w:t>
      </w:r>
      <w:r w:rsidR="00324553">
        <w:rPr>
          <w:lang w:val="fr-FR"/>
        </w:rPr>
        <w:t>établissements multi-</w:t>
      </w:r>
      <w:r w:rsidRPr="006F33DA">
        <w:rPr>
          <w:lang w:val="fr-FR"/>
        </w:rPr>
        <w:t>accueil adaptés aux besoins des parents;</w:t>
      </w:r>
    </w:p>
    <w:p w:rsidR="00F02902" w:rsidRPr="00943DF2" w:rsidRDefault="00F02902" w:rsidP="00F02902">
      <w:pPr>
        <w:pStyle w:val="Bullet1G"/>
        <w:rPr>
          <w:lang w:val="fr-FR"/>
        </w:rPr>
      </w:pPr>
      <w:r w:rsidRPr="00943DF2">
        <w:rPr>
          <w:lang w:val="fr-FR"/>
        </w:rPr>
        <w:t>L</w:t>
      </w:r>
      <w:r w:rsidR="00AB53B9">
        <w:rPr>
          <w:lang w:val="fr-FR"/>
        </w:rPr>
        <w:t>’</w:t>
      </w:r>
      <w:r w:rsidRPr="00943DF2">
        <w:rPr>
          <w:lang w:val="fr-FR"/>
        </w:rPr>
        <w:t>accueil familial qui se fera au domicile de l</w:t>
      </w:r>
      <w:r w:rsidR="00AB53B9">
        <w:rPr>
          <w:lang w:val="fr-FR"/>
        </w:rPr>
        <w:t>’</w:t>
      </w:r>
      <w:r w:rsidRPr="00943DF2">
        <w:rPr>
          <w:lang w:val="fr-FR"/>
        </w:rPr>
        <w:t>assistante maternelle formalisé par un contrat établi avec les parents demandeurs et agré</w:t>
      </w:r>
      <w:r w:rsidR="00324553">
        <w:rPr>
          <w:lang w:val="fr-FR"/>
        </w:rPr>
        <w:t>é</w:t>
      </w:r>
      <w:r w:rsidRPr="00943DF2">
        <w:rPr>
          <w:lang w:val="fr-FR"/>
        </w:rPr>
        <w:t xml:space="preserve"> par la direction de </w:t>
      </w:r>
      <w:r w:rsidR="0084434A" w:rsidRPr="0084434A">
        <w:rPr>
          <w:i/>
          <w:lang w:val="fr-FR"/>
        </w:rPr>
        <w:t>wilaya</w:t>
      </w:r>
      <w:r w:rsidRPr="00943DF2">
        <w:rPr>
          <w:lang w:val="fr-FR"/>
        </w:rPr>
        <w:t xml:space="preserve"> chargé de l</w:t>
      </w:r>
      <w:r w:rsidR="00AB53B9">
        <w:rPr>
          <w:lang w:val="fr-FR"/>
        </w:rPr>
        <w:t>’</w:t>
      </w:r>
      <w:r w:rsidRPr="00943DF2">
        <w:rPr>
          <w:lang w:val="fr-FR"/>
        </w:rPr>
        <w:t>action sociale.</w:t>
      </w:r>
    </w:p>
    <w:p w:rsidR="00F02902" w:rsidRPr="00943DF2" w:rsidRDefault="00711BB0" w:rsidP="00F50763">
      <w:pPr>
        <w:pStyle w:val="SingleTxtG"/>
        <w:rPr>
          <w:lang w:val="fr-FR"/>
        </w:rPr>
      </w:pPr>
      <w:r>
        <w:rPr>
          <w:lang w:val="fr-FR"/>
        </w:rPr>
        <w:t>224.</w:t>
      </w:r>
      <w:r>
        <w:rPr>
          <w:lang w:val="fr-FR"/>
        </w:rPr>
        <w:tab/>
      </w:r>
      <w:r w:rsidR="00F02902" w:rsidRPr="00943DF2">
        <w:rPr>
          <w:lang w:val="fr-FR"/>
        </w:rPr>
        <w:t>Enfin, la mise en place de dispositions réglementaires régissant les établissements et l</w:t>
      </w:r>
      <w:r w:rsidR="00AB53B9">
        <w:rPr>
          <w:lang w:val="fr-FR"/>
        </w:rPr>
        <w:t>’</w:t>
      </w:r>
      <w:r w:rsidR="00F02902" w:rsidRPr="00943DF2">
        <w:rPr>
          <w:lang w:val="fr-FR"/>
        </w:rPr>
        <w:t>accueil de la petite enfance ainsi que la diversification des formules et des mesures de contrôle rigoureux proposées seront d</w:t>
      </w:r>
      <w:r w:rsidR="00AB53B9">
        <w:rPr>
          <w:lang w:val="fr-FR"/>
        </w:rPr>
        <w:t>’</w:t>
      </w:r>
      <w:r w:rsidR="00F02902" w:rsidRPr="00943DF2">
        <w:rPr>
          <w:lang w:val="fr-FR"/>
        </w:rPr>
        <w:t>un apport considérable en matière d</w:t>
      </w:r>
      <w:r w:rsidR="00AB53B9">
        <w:rPr>
          <w:lang w:val="fr-FR"/>
        </w:rPr>
        <w:t>’</w:t>
      </w:r>
      <w:r w:rsidR="00F02902" w:rsidRPr="00943DF2">
        <w:rPr>
          <w:lang w:val="fr-FR"/>
        </w:rPr>
        <w:t>élargissement de l</w:t>
      </w:r>
      <w:r w:rsidR="00AB53B9">
        <w:rPr>
          <w:lang w:val="fr-FR"/>
        </w:rPr>
        <w:t>’</w:t>
      </w:r>
      <w:r w:rsidR="00F02902" w:rsidRPr="00943DF2">
        <w:rPr>
          <w:lang w:val="fr-FR"/>
        </w:rPr>
        <w:t>éducation préscolaire et de l</w:t>
      </w:r>
      <w:r w:rsidR="00AB53B9">
        <w:rPr>
          <w:lang w:val="fr-FR"/>
        </w:rPr>
        <w:t>’</w:t>
      </w:r>
      <w:r w:rsidR="00F02902" w:rsidRPr="00943DF2">
        <w:rPr>
          <w:lang w:val="fr-FR"/>
        </w:rPr>
        <w:t xml:space="preserve">apprentissage précoce de tous les enfants algériens sans exclusif. </w:t>
      </w:r>
    </w:p>
    <w:p w:rsidR="00F02902" w:rsidRPr="00FB3D86" w:rsidRDefault="00711BB0" w:rsidP="00F50763">
      <w:pPr>
        <w:pStyle w:val="SingleTxtG"/>
        <w:rPr>
          <w:bCs/>
        </w:rPr>
      </w:pPr>
      <w:r w:rsidRPr="00711BB0">
        <w:rPr>
          <w:bCs/>
          <w:lang w:val="fr-FR"/>
        </w:rPr>
        <w:t>225.</w:t>
      </w:r>
      <w:r w:rsidRPr="00711BB0">
        <w:rPr>
          <w:bCs/>
          <w:lang w:val="fr-FR"/>
        </w:rPr>
        <w:tab/>
      </w:r>
      <w:r w:rsidR="00F02902" w:rsidRPr="00324553">
        <w:rPr>
          <w:b/>
          <w:bCs/>
          <w:lang w:val="fr-FR"/>
        </w:rPr>
        <w:t>d)</w:t>
      </w:r>
      <w:r w:rsidR="00F02902" w:rsidRPr="00943DF2">
        <w:rPr>
          <w:bCs/>
          <w:lang w:val="fr-FR"/>
        </w:rPr>
        <w:tab/>
        <w:t xml:space="preserve">Dans le cadre de la réforme du système éducatif, le </w:t>
      </w:r>
      <w:r w:rsidR="00324553" w:rsidRPr="00943DF2">
        <w:rPr>
          <w:bCs/>
          <w:lang w:val="fr-FR"/>
        </w:rPr>
        <w:t>G</w:t>
      </w:r>
      <w:r w:rsidR="00F02902" w:rsidRPr="00943DF2">
        <w:rPr>
          <w:bCs/>
          <w:lang w:val="fr-FR"/>
        </w:rPr>
        <w:t xml:space="preserve">ouvernement algérien a prévu des mesures pour faire </w:t>
      </w:r>
      <w:r w:rsidR="00F02902" w:rsidRPr="00F50763">
        <w:rPr>
          <w:lang w:val="fr-FR"/>
        </w:rPr>
        <w:t>baisser</w:t>
      </w:r>
      <w:r w:rsidR="00F02902" w:rsidRPr="00943DF2">
        <w:rPr>
          <w:bCs/>
          <w:lang w:val="fr-FR"/>
        </w:rPr>
        <w:t xml:space="preserve"> le taux de redoublement dans l</w:t>
      </w:r>
      <w:r w:rsidR="00AB53B9">
        <w:rPr>
          <w:bCs/>
          <w:lang w:val="fr-FR"/>
        </w:rPr>
        <w:t>’</w:t>
      </w:r>
      <w:r w:rsidR="00F02902" w:rsidRPr="00943DF2">
        <w:rPr>
          <w:bCs/>
          <w:lang w:val="fr-FR"/>
        </w:rPr>
        <w:t xml:space="preserve">enseignement primaire. </w:t>
      </w:r>
      <w:r w:rsidR="00F02902" w:rsidRPr="00FB3D86">
        <w:rPr>
          <w:bCs/>
        </w:rPr>
        <w:t>Il s</w:t>
      </w:r>
      <w:r w:rsidR="00AB53B9">
        <w:rPr>
          <w:bCs/>
        </w:rPr>
        <w:t>’</w:t>
      </w:r>
      <w:r w:rsidR="00F02902" w:rsidRPr="00FB3D86">
        <w:rPr>
          <w:bCs/>
        </w:rPr>
        <w:t>agit essentiellement de:</w:t>
      </w:r>
    </w:p>
    <w:p w:rsidR="00F02902" w:rsidRPr="00FB3D86" w:rsidRDefault="00F02902" w:rsidP="00F02902">
      <w:pPr>
        <w:pStyle w:val="H23G"/>
      </w:pPr>
      <w:r>
        <w:tab/>
      </w:r>
      <w:r w:rsidRPr="00FB3D86">
        <w:t>1.</w:t>
      </w:r>
      <w:r>
        <w:tab/>
      </w:r>
      <w:r w:rsidRPr="00FB3D86">
        <w:t>Sur le plan des ens</w:t>
      </w:r>
      <w:r>
        <w:t>eignements</w:t>
      </w:r>
    </w:p>
    <w:p w:rsidR="00711BB0" w:rsidRDefault="00711BB0" w:rsidP="00711BB0">
      <w:pPr>
        <w:pStyle w:val="SingleTxtG"/>
        <w:rPr>
          <w:lang w:val="fr-FR"/>
        </w:rPr>
      </w:pPr>
      <w:r>
        <w:rPr>
          <w:lang w:val="fr-FR"/>
        </w:rPr>
        <w:t>226.</w:t>
      </w:r>
      <w:r>
        <w:rPr>
          <w:lang w:val="fr-FR"/>
        </w:rPr>
        <w:tab/>
      </w:r>
      <w:r w:rsidR="00F02902" w:rsidRPr="00943DF2">
        <w:rPr>
          <w:lang w:val="fr-FR"/>
        </w:rPr>
        <w:t>L</w:t>
      </w:r>
      <w:r w:rsidR="00AB53B9">
        <w:rPr>
          <w:lang w:val="fr-FR"/>
        </w:rPr>
        <w:t>’</w:t>
      </w:r>
      <w:r w:rsidR="00F02902" w:rsidRPr="00943DF2">
        <w:rPr>
          <w:lang w:val="fr-FR"/>
        </w:rPr>
        <w:t xml:space="preserve">instauration de la </w:t>
      </w:r>
      <w:proofErr w:type="spellStart"/>
      <w:r w:rsidR="00F02902" w:rsidRPr="00943DF2">
        <w:rPr>
          <w:lang w:val="fr-FR"/>
        </w:rPr>
        <w:t>remédiation</w:t>
      </w:r>
      <w:proofErr w:type="spellEnd"/>
      <w:r w:rsidR="00F02902" w:rsidRPr="00943DF2">
        <w:rPr>
          <w:lang w:val="fr-FR"/>
        </w:rPr>
        <w:t xml:space="preserve"> pédagogique dans le cycle primaire afin de faire de ce levier de changement, une culture à développer auprès de tous les intervenants de l</w:t>
      </w:r>
      <w:r w:rsidR="00AB53B9">
        <w:rPr>
          <w:lang w:val="fr-FR"/>
        </w:rPr>
        <w:t>’</w:t>
      </w:r>
      <w:r w:rsidR="00F02902" w:rsidRPr="00943DF2">
        <w:rPr>
          <w:lang w:val="fr-FR"/>
        </w:rPr>
        <w:t>acte pédagogique et une pratique efficace au service de la qualité, de l</w:t>
      </w:r>
      <w:r w:rsidR="00AB53B9">
        <w:rPr>
          <w:lang w:val="fr-FR"/>
        </w:rPr>
        <w:t>’</w:t>
      </w:r>
      <w:r w:rsidR="00F02902" w:rsidRPr="00943DF2">
        <w:rPr>
          <w:lang w:val="fr-FR"/>
        </w:rPr>
        <w:t>équité et de l</w:t>
      </w:r>
      <w:r w:rsidR="00AB53B9">
        <w:rPr>
          <w:lang w:val="fr-FR"/>
        </w:rPr>
        <w:t>’</w:t>
      </w:r>
      <w:r w:rsidR="00F02902" w:rsidRPr="00943DF2">
        <w:rPr>
          <w:lang w:val="fr-FR"/>
        </w:rPr>
        <w:t xml:space="preserve">égalité des chances. Par </w:t>
      </w:r>
      <w:proofErr w:type="spellStart"/>
      <w:r w:rsidR="00F02902" w:rsidRPr="00943DF2">
        <w:rPr>
          <w:lang w:val="fr-FR"/>
        </w:rPr>
        <w:t>remédiation</w:t>
      </w:r>
      <w:proofErr w:type="spellEnd"/>
      <w:r w:rsidR="00F02902" w:rsidRPr="00943DF2">
        <w:rPr>
          <w:lang w:val="fr-FR"/>
        </w:rPr>
        <w:t>, il faut entendre l</w:t>
      </w:r>
      <w:r w:rsidR="00AB53B9">
        <w:rPr>
          <w:lang w:val="fr-FR"/>
        </w:rPr>
        <w:t>’</w:t>
      </w:r>
      <w:r w:rsidR="00F02902" w:rsidRPr="00943DF2">
        <w:rPr>
          <w:lang w:val="fr-FR"/>
        </w:rPr>
        <w:t>ensemble des actions pédagogiques susceptibles d</w:t>
      </w:r>
      <w:r w:rsidR="00AB53B9">
        <w:rPr>
          <w:lang w:val="fr-FR"/>
        </w:rPr>
        <w:t>’</w:t>
      </w:r>
      <w:r w:rsidR="00F02902" w:rsidRPr="00943DF2">
        <w:rPr>
          <w:lang w:val="fr-FR"/>
        </w:rPr>
        <w:t>amener chaque élève à surmonter des défaillances, rattraper des retards et éviter que les lacunes ne s</w:t>
      </w:r>
      <w:r w:rsidR="00AB53B9">
        <w:rPr>
          <w:lang w:val="fr-FR"/>
        </w:rPr>
        <w:t>’</w:t>
      </w:r>
      <w:r w:rsidR="00F02902" w:rsidRPr="00943DF2">
        <w:rPr>
          <w:lang w:val="fr-FR"/>
        </w:rPr>
        <w:t>accumulent et n</w:t>
      </w:r>
      <w:r w:rsidR="00AB53B9">
        <w:rPr>
          <w:lang w:val="fr-FR"/>
        </w:rPr>
        <w:t>’</w:t>
      </w:r>
      <w:r w:rsidR="00F02902" w:rsidRPr="00943DF2">
        <w:rPr>
          <w:lang w:val="fr-FR"/>
        </w:rPr>
        <w:t>altèrent foncièrement la poursuite des apprentissages ultérieurs.</w:t>
      </w:r>
    </w:p>
    <w:p w:rsidR="00F02902" w:rsidRPr="00943DF2" w:rsidRDefault="00711BB0" w:rsidP="00711BB0">
      <w:pPr>
        <w:pStyle w:val="SingleTxtG"/>
        <w:rPr>
          <w:bCs/>
          <w:lang w:val="fr-FR"/>
        </w:rPr>
      </w:pPr>
      <w:r>
        <w:rPr>
          <w:lang w:val="fr-FR"/>
        </w:rPr>
        <w:t>227.</w:t>
      </w:r>
      <w:r>
        <w:rPr>
          <w:lang w:val="fr-FR"/>
        </w:rPr>
        <w:tab/>
      </w:r>
      <w:r w:rsidR="00F02902" w:rsidRPr="00943DF2">
        <w:rPr>
          <w:bCs/>
          <w:lang w:val="fr-FR"/>
        </w:rPr>
        <w:t xml:space="preserve">À cet effet, il est prévu des plages horaires pour le déroulement des séances de </w:t>
      </w:r>
      <w:proofErr w:type="spellStart"/>
      <w:r w:rsidR="00F02902" w:rsidRPr="00943DF2">
        <w:rPr>
          <w:bCs/>
          <w:lang w:val="fr-FR"/>
        </w:rPr>
        <w:t>remédiation</w:t>
      </w:r>
      <w:proofErr w:type="spellEnd"/>
      <w:r w:rsidR="00F02902" w:rsidRPr="00943DF2">
        <w:rPr>
          <w:bCs/>
          <w:lang w:val="fr-FR"/>
        </w:rPr>
        <w:t xml:space="preserve"> pédagogique, principalement dans les langages fondamentaux:</w:t>
      </w:r>
    </w:p>
    <w:p w:rsidR="00F02902" w:rsidRPr="006F33DA" w:rsidRDefault="00F02902" w:rsidP="00F02902">
      <w:pPr>
        <w:pStyle w:val="Bullet1G"/>
        <w:rPr>
          <w:lang w:val="fr-FR"/>
        </w:rPr>
      </w:pPr>
      <w:r w:rsidRPr="006F33DA">
        <w:rPr>
          <w:lang w:val="fr-FR"/>
        </w:rPr>
        <w:t>Deux séances hebdomadaires pour la langue arabe et les mathématiques concernant l</w:t>
      </w:r>
      <w:r w:rsidR="00AB53B9">
        <w:rPr>
          <w:lang w:val="fr-FR"/>
        </w:rPr>
        <w:t>’</w:t>
      </w:r>
      <w:r w:rsidRPr="006F33DA">
        <w:rPr>
          <w:lang w:val="fr-FR"/>
        </w:rPr>
        <w:t>ensemble des niveaux de l</w:t>
      </w:r>
      <w:r w:rsidR="00AB53B9">
        <w:rPr>
          <w:lang w:val="fr-FR"/>
        </w:rPr>
        <w:t>’</w:t>
      </w:r>
      <w:r w:rsidRPr="006F33DA">
        <w:rPr>
          <w:lang w:val="fr-FR"/>
        </w:rPr>
        <w:t>enseignement primaire;</w:t>
      </w:r>
    </w:p>
    <w:p w:rsidR="00F02902" w:rsidRPr="006F33DA" w:rsidRDefault="00F02902" w:rsidP="00F02902">
      <w:pPr>
        <w:pStyle w:val="Bullet1G"/>
        <w:rPr>
          <w:lang w:val="fr-FR"/>
        </w:rPr>
      </w:pPr>
      <w:r w:rsidRPr="006F33DA">
        <w:rPr>
          <w:lang w:val="fr-FR"/>
        </w:rPr>
        <w:t>Une séance hebdomadaire supplémentaire pour la langue française concernant les niveaux de 4</w:t>
      </w:r>
      <w:r w:rsidRPr="006F33DA">
        <w:rPr>
          <w:vertAlign w:val="superscript"/>
          <w:lang w:val="fr-FR"/>
        </w:rPr>
        <w:t>e</w:t>
      </w:r>
      <w:r w:rsidRPr="006F33DA">
        <w:rPr>
          <w:lang w:val="fr-FR"/>
        </w:rPr>
        <w:t xml:space="preserve"> et de 5</w:t>
      </w:r>
      <w:r w:rsidRPr="006F33DA">
        <w:rPr>
          <w:vertAlign w:val="superscript"/>
          <w:lang w:val="fr-FR"/>
        </w:rPr>
        <w:t>e</w:t>
      </w:r>
      <w:r w:rsidRPr="006F33DA">
        <w:rPr>
          <w:lang w:val="fr-FR"/>
        </w:rPr>
        <w:t xml:space="preserve"> année primaire;</w:t>
      </w:r>
    </w:p>
    <w:p w:rsidR="00F02902" w:rsidRPr="00943DF2" w:rsidRDefault="00711BB0" w:rsidP="00711BB0">
      <w:pPr>
        <w:pStyle w:val="SingleTxtG"/>
        <w:rPr>
          <w:lang w:val="fr-FR"/>
        </w:rPr>
      </w:pPr>
      <w:r>
        <w:rPr>
          <w:lang w:val="fr-FR"/>
        </w:rPr>
        <w:t>228.</w:t>
      </w:r>
      <w:r>
        <w:rPr>
          <w:lang w:val="fr-FR"/>
        </w:rPr>
        <w:tab/>
      </w:r>
      <w:r w:rsidR="00F02902" w:rsidRPr="00943DF2">
        <w:rPr>
          <w:lang w:val="fr-FR"/>
        </w:rPr>
        <w:t xml:space="preserve">Lors des séances, les élèves en difficulté sont regroupés afin de leur apporter une aide </w:t>
      </w:r>
      <w:r w:rsidR="00F02902" w:rsidRPr="00711BB0">
        <w:t>individualisée</w:t>
      </w:r>
      <w:r w:rsidR="00F02902" w:rsidRPr="00943DF2">
        <w:rPr>
          <w:lang w:val="fr-FR"/>
        </w:rPr>
        <w:t xml:space="preserve"> ou par groupe de besoin dans le cadre de mise en situation ajustée à leurs besoins et à, leurs propres possibilités.</w:t>
      </w:r>
    </w:p>
    <w:p w:rsidR="00F02902" w:rsidRPr="00943DF2" w:rsidRDefault="00F02902" w:rsidP="00F02902">
      <w:pPr>
        <w:pStyle w:val="Bullet1G"/>
        <w:rPr>
          <w:lang w:val="fr-FR"/>
        </w:rPr>
      </w:pPr>
      <w:r w:rsidRPr="00943DF2">
        <w:rPr>
          <w:lang w:val="fr-FR"/>
        </w:rPr>
        <w:t>L</w:t>
      </w:r>
      <w:r w:rsidR="00AB53B9">
        <w:rPr>
          <w:lang w:val="fr-FR"/>
        </w:rPr>
        <w:t>’</w:t>
      </w:r>
      <w:r w:rsidR="00711BB0">
        <w:rPr>
          <w:lang w:val="fr-FR"/>
        </w:rPr>
        <w:t>allé</w:t>
      </w:r>
      <w:r w:rsidRPr="00943DF2">
        <w:rPr>
          <w:lang w:val="fr-FR"/>
        </w:rPr>
        <w:t>gement des programmes d</w:t>
      </w:r>
      <w:r w:rsidR="00AB53B9">
        <w:rPr>
          <w:lang w:val="fr-FR"/>
        </w:rPr>
        <w:t>’</w:t>
      </w:r>
      <w:r w:rsidRPr="00943DF2">
        <w:rPr>
          <w:lang w:val="fr-FR"/>
        </w:rPr>
        <w:t>enseignement consistant à mettre l</w:t>
      </w:r>
      <w:r w:rsidR="00AB53B9">
        <w:rPr>
          <w:lang w:val="fr-FR"/>
        </w:rPr>
        <w:t>’</w:t>
      </w:r>
      <w:r w:rsidRPr="00943DF2">
        <w:rPr>
          <w:lang w:val="fr-FR"/>
        </w:rPr>
        <w:t>accent sur les savoirs qui structurent l</w:t>
      </w:r>
      <w:r w:rsidR="00AB53B9">
        <w:rPr>
          <w:lang w:val="fr-FR"/>
        </w:rPr>
        <w:t>’</w:t>
      </w:r>
      <w:r w:rsidRPr="00943DF2">
        <w:rPr>
          <w:lang w:val="fr-FR"/>
        </w:rPr>
        <w:t>esprit de l</w:t>
      </w:r>
      <w:r w:rsidR="00AB53B9">
        <w:rPr>
          <w:lang w:val="fr-FR"/>
        </w:rPr>
        <w:t>’</w:t>
      </w:r>
      <w:r w:rsidRPr="00943DF2">
        <w:rPr>
          <w:lang w:val="fr-FR"/>
        </w:rPr>
        <w:t>élève et à supprimer les notions répétitives et les éléments notion</w:t>
      </w:r>
      <w:r w:rsidR="00844128">
        <w:rPr>
          <w:lang w:val="fr-FR"/>
        </w:rPr>
        <w:t xml:space="preserve">nels ne constituant pas des </w:t>
      </w:r>
      <w:proofErr w:type="spellStart"/>
      <w:r w:rsidR="00844128">
        <w:rPr>
          <w:lang w:val="fr-FR"/>
        </w:rPr>
        <w:t>pré</w:t>
      </w:r>
      <w:r w:rsidRPr="00943DF2">
        <w:rPr>
          <w:lang w:val="fr-FR"/>
        </w:rPr>
        <w:t>requis</w:t>
      </w:r>
      <w:proofErr w:type="spellEnd"/>
      <w:r w:rsidRPr="00943DF2">
        <w:rPr>
          <w:lang w:val="fr-FR"/>
        </w:rPr>
        <w:t xml:space="preserve"> pour la poursuite des apprentissages.</w:t>
      </w:r>
    </w:p>
    <w:p w:rsidR="00F02902" w:rsidRPr="00943DF2" w:rsidRDefault="00F02902" w:rsidP="00F02902">
      <w:pPr>
        <w:pStyle w:val="Bullet1G"/>
        <w:rPr>
          <w:lang w:val="fr-FR"/>
        </w:rPr>
      </w:pPr>
      <w:r w:rsidRPr="00943DF2">
        <w:rPr>
          <w:lang w:val="fr-FR"/>
        </w:rPr>
        <w:t>La réduction du volume horaire hebdomadaire d</w:t>
      </w:r>
      <w:r w:rsidR="00AB53B9">
        <w:rPr>
          <w:lang w:val="fr-FR"/>
        </w:rPr>
        <w:t>’</w:t>
      </w:r>
      <w:r w:rsidRPr="00943DF2">
        <w:rPr>
          <w:lang w:val="fr-FR"/>
        </w:rPr>
        <w:t>enseignement pour l</w:t>
      </w:r>
      <w:r w:rsidR="00AB53B9">
        <w:rPr>
          <w:lang w:val="fr-FR"/>
        </w:rPr>
        <w:t>’</w:t>
      </w:r>
      <w:r w:rsidRPr="00943DF2">
        <w:rPr>
          <w:lang w:val="fr-FR"/>
        </w:rPr>
        <w:t>ensemble des niveaux du cycle primaire et l</w:t>
      </w:r>
      <w:r w:rsidR="00AB53B9">
        <w:rPr>
          <w:lang w:val="fr-FR"/>
        </w:rPr>
        <w:t>’</w:t>
      </w:r>
      <w:r w:rsidRPr="00943DF2">
        <w:rPr>
          <w:lang w:val="fr-FR"/>
        </w:rPr>
        <w:t xml:space="preserve">utilisation la plus rationnelle du temps scolaire de manière à mieux adapter la progression des apprentissages programmés au rythme chronologique des élèves, organiser la </w:t>
      </w:r>
      <w:proofErr w:type="spellStart"/>
      <w:r w:rsidRPr="00943DF2">
        <w:rPr>
          <w:lang w:val="fr-FR"/>
        </w:rPr>
        <w:t>remédiation</w:t>
      </w:r>
      <w:proofErr w:type="spellEnd"/>
      <w:r w:rsidRPr="00943DF2">
        <w:rPr>
          <w:lang w:val="fr-FR"/>
        </w:rPr>
        <w:t xml:space="preserve"> pédagogique et consacrer plus de temps aux activités périscolaires.</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organisation des séances de soutien dans les langages fondamentaux (langue arabe, mathématique et langue française) pour l</w:t>
      </w:r>
      <w:r w:rsidR="00AB53B9">
        <w:rPr>
          <w:lang w:val="fr-FR"/>
        </w:rPr>
        <w:t>’</w:t>
      </w:r>
      <w:r w:rsidRPr="006F33DA">
        <w:rPr>
          <w:lang w:val="fr-FR"/>
        </w:rPr>
        <w:t>ensemble des élèves, notamment ceux de la 5</w:t>
      </w:r>
      <w:r w:rsidRPr="006F33DA">
        <w:rPr>
          <w:vertAlign w:val="superscript"/>
          <w:lang w:val="fr-FR"/>
        </w:rPr>
        <w:t>e</w:t>
      </w:r>
      <w:r w:rsidRPr="006F33DA">
        <w:rPr>
          <w:lang w:val="fr-FR"/>
        </w:rPr>
        <w:t xml:space="preserve"> année primaire, qui manifestent leur volonté d</w:t>
      </w:r>
      <w:r w:rsidR="00AB53B9">
        <w:rPr>
          <w:lang w:val="fr-FR"/>
        </w:rPr>
        <w:t>’</w:t>
      </w:r>
      <w:r w:rsidRPr="006F33DA">
        <w:rPr>
          <w:lang w:val="fr-FR"/>
        </w:rPr>
        <w:t>améliorer leurs performances scolaires.</w:t>
      </w:r>
    </w:p>
    <w:p w:rsidR="00F02902" w:rsidRPr="00943DF2" w:rsidRDefault="00F02902" w:rsidP="00F02902">
      <w:pPr>
        <w:pStyle w:val="Bullet1G"/>
        <w:rPr>
          <w:lang w:val="fr-FR"/>
        </w:rPr>
      </w:pPr>
      <w:r w:rsidRPr="00943DF2">
        <w:rPr>
          <w:lang w:val="fr-FR"/>
        </w:rPr>
        <w:t>La construction des concepts structurant les programmes d</w:t>
      </w:r>
      <w:r w:rsidR="00AB53B9">
        <w:rPr>
          <w:lang w:val="fr-FR"/>
        </w:rPr>
        <w:t>’</w:t>
      </w:r>
      <w:r w:rsidRPr="00943DF2">
        <w:rPr>
          <w:lang w:val="fr-FR"/>
        </w:rPr>
        <w:t>enseignement permettant de revenir à chaque fois sur les acquis antérieurs, de les enrichir avec de nouvelles connaissances, de restructurer le niveau de formulation des concepts et de réaliser des progrès dans le processus d</w:t>
      </w:r>
      <w:r w:rsidR="00AB53B9">
        <w:rPr>
          <w:lang w:val="fr-FR"/>
        </w:rPr>
        <w:t>’</w:t>
      </w:r>
      <w:r w:rsidRPr="00943DF2">
        <w:rPr>
          <w:lang w:val="fr-FR"/>
        </w:rPr>
        <w:t xml:space="preserve">apprentissage. </w:t>
      </w:r>
    </w:p>
    <w:p w:rsidR="00F02902" w:rsidRPr="00FB3D86" w:rsidRDefault="00F02902" w:rsidP="00F02902">
      <w:pPr>
        <w:pStyle w:val="H23G"/>
      </w:pPr>
      <w:r w:rsidRPr="00943DF2">
        <w:rPr>
          <w:lang w:val="fr-FR"/>
        </w:rPr>
        <w:tab/>
      </w:r>
      <w:r>
        <w:t>2.</w:t>
      </w:r>
      <w:r>
        <w:tab/>
        <w:t>Sur le plan de l</w:t>
      </w:r>
      <w:r w:rsidR="00AB53B9">
        <w:t>’</w:t>
      </w:r>
      <w:r>
        <w:t>évaluation</w:t>
      </w:r>
    </w:p>
    <w:p w:rsidR="00711BB0" w:rsidRDefault="00711BB0" w:rsidP="00711BB0">
      <w:pPr>
        <w:pStyle w:val="SingleTxtG"/>
        <w:rPr>
          <w:lang w:val="fr-FR"/>
        </w:rPr>
      </w:pPr>
      <w:r>
        <w:rPr>
          <w:lang w:val="fr-FR"/>
        </w:rPr>
        <w:t>229.</w:t>
      </w:r>
      <w:r>
        <w:rPr>
          <w:lang w:val="fr-FR"/>
        </w:rPr>
        <w:tab/>
      </w:r>
      <w:r w:rsidR="00F02902" w:rsidRPr="00943DF2">
        <w:rPr>
          <w:lang w:val="fr-FR"/>
        </w:rPr>
        <w:t>Le développement de la pratique de l</w:t>
      </w:r>
      <w:r w:rsidR="00AB53B9">
        <w:rPr>
          <w:lang w:val="fr-FR"/>
        </w:rPr>
        <w:t>’</w:t>
      </w:r>
      <w:r w:rsidR="00F02902" w:rsidRPr="00943DF2">
        <w:rPr>
          <w:lang w:val="fr-FR"/>
        </w:rPr>
        <w:t xml:space="preserve">évaluation formative qui se fait de manière </w:t>
      </w:r>
      <w:r w:rsidR="00F02902" w:rsidRPr="00711BB0">
        <w:t>continue</w:t>
      </w:r>
      <w:r w:rsidR="00F02902" w:rsidRPr="00943DF2">
        <w:rPr>
          <w:lang w:val="fr-FR"/>
        </w:rPr>
        <w:t xml:space="preserve"> et ne demande pas des moments spécifiques uniquement axés sur la notation.</w:t>
      </w:r>
    </w:p>
    <w:p w:rsidR="00F02902" w:rsidRPr="00943DF2" w:rsidRDefault="00711BB0" w:rsidP="00711BB0">
      <w:pPr>
        <w:pStyle w:val="SingleTxtG"/>
        <w:rPr>
          <w:bCs/>
          <w:lang w:val="fr-FR"/>
        </w:rPr>
      </w:pPr>
      <w:r>
        <w:rPr>
          <w:lang w:val="fr-FR"/>
        </w:rPr>
        <w:t>230.</w:t>
      </w:r>
      <w:r>
        <w:rPr>
          <w:lang w:val="fr-FR"/>
        </w:rPr>
        <w:tab/>
      </w:r>
      <w:r w:rsidR="00F02902" w:rsidRPr="00943DF2">
        <w:rPr>
          <w:bCs/>
          <w:lang w:val="fr-FR"/>
        </w:rPr>
        <w:t>Elle est intégrée au processus d</w:t>
      </w:r>
      <w:r w:rsidR="00AB53B9">
        <w:rPr>
          <w:bCs/>
          <w:lang w:val="fr-FR"/>
        </w:rPr>
        <w:t>’</w:t>
      </w:r>
      <w:r w:rsidR="00F02902" w:rsidRPr="00943DF2">
        <w:rPr>
          <w:bCs/>
          <w:lang w:val="fr-FR"/>
        </w:rPr>
        <w:t>apprentissage et renseigne l</w:t>
      </w:r>
      <w:r w:rsidR="00AB53B9">
        <w:rPr>
          <w:bCs/>
          <w:lang w:val="fr-FR"/>
        </w:rPr>
        <w:t>’</w:t>
      </w:r>
      <w:r w:rsidR="00F02902" w:rsidRPr="00943DF2">
        <w:rPr>
          <w:bCs/>
          <w:lang w:val="fr-FR"/>
        </w:rPr>
        <w:t>élève tout en l</w:t>
      </w:r>
      <w:r w:rsidR="00AB53B9">
        <w:rPr>
          <w:bCs/>
          <w:lang w:val="fr-FR"/>
        </w:rPr>
        <w:t>’</w:t>
      </w:r>
      <w:r w:rsidR="00F02902" w:rsidRPr="00943DF2">
        <w:rPr>
          <w:bCs/>
          <w:lang w:val="fr-FR"/>
        </w:rPr>
        <w:t>enseignant sur ce qui est acquis et ce qui reste à réaliser. En plus, elle permet de repérer les systèmes d</w:t>
      </w:r>
      <w:r w:rsidR="00AB53B9">
        <w:rPr>
          <w:bCs/>
          <w:lang w:val="fr-FR"/>
        </w:rPr>
        <w:t>’</w:t>
      </w:r>
      <w:r w:rsidR="00F02902" w:rsidRPr="00943DF2">
        <w:rPr>
          <w:bCs/>
          <w:lang w:val="fr-FR"/>
        </w:rPr>
        <w:t>erreurs, d</w:t>
      </w:r>
      <w:r w:rsidR="00AB53B9">
        <w:rPr>
          <w:bCs/>
          <w:lang w:val="fr-FR"/>
        </w:rPr>
        <w:t>’</w:t>
      </w:r>
      <w:r w:rsidR="00F02902" w:rsidRPr="00943DF2">
        <w:rPr>
          <w:bCs/>
          <w:lang w:val="fr-FR"/>
        </w:rPr>
        <w:t>apporter sur le champ des correctifs afin d</w:t>
      </w:r>
      <w:r w:rsidR="00AB53B9">
        <w:rPr>
          <w:bCs/>
          <w:lang w:val="fr-FR"/>
        </w:rPr>
        <w:t>’</w:t>
      </w:r>
      <w:r w:rsidR="00F02902" w:rsidRPr="00943DF2">
        <w:rPr>
          <w:bCs/>
          <w:lang w:val="fr-FR"/>
        </w:rPr>
        <w:t>éviter que les lacunes et les difficultés ne deviennent irrémédiables et ne mettent sérieusement l</w:t>
      </w:r>
      <w:r w:rsidR="00AB53B9">
        <w:rPr>
          <w:bCs/>
          <w:lang w:val="fr-FR"/>
        </w:rPr>
        <w:t>’</w:t>
      </w:r>
      <w:r w:rsidR="00F02902" w:rsidRPr="00943DF2">
        <w:rPr>
          <w:bCs/>
          <w:lang w:val="fr-FR"/>
        </w:rPr>
        <w:t>élève en risque d</w:t>
      </w:r>
      <w:r w:rsidR="00AB53B9">
        <w:rPr>
          <w:bCs/>
          <w:lang w:val="fr-FR"/>
        </w:rPr>
        <w:t>’</w:t>
      </w:r>
      <w:r w:rsidR="00F02902" w:rsidRPr="00943DF2">
        <w:rPr>
          <w:bCs/>
          <w:lang w:val="fr-FR"/>
        </w:rPr>
        <w:t>échec scolaire.</w:t>
      </w:r>
    </w:p>
    <w:p w:rsidR="00F02902" w:rsidRPr="00943DF2" w:rsidRDefault="00F02902" w:rsidP="00F02902">
      <w:pPr>
        <w:pStyle w:val="Bullet1G"/>
        <w:rPr>
          <w:lang w:val="fr-FR"/>
        </w:rPr>
      </w:pPr>
      <w:r w:rsidRPr="00943DF2">
        <w:rPr>
          <w:lang w:val="fr-FR"/>
        </w:rPr>
        <w:t>L</w:t>
      </w:r>
      <w:r w:rsidR="00AB53B9">
        <w:rPr>
          <w:lang w:val="fr-FR"/>
        </w:rPr>
        <w:t>’</w:t>
      </w:r>
      <w:r w:rsidRPr="00943DF2">
        <w:rPr>
          <w:lang w:val="fr-FR"/>
        </w:rPr>
        <w:t>augmentation de la fréquence des évaluations de manière à prévenir des décrochages et à valoriser l</w:t>
      </w:r>
      <w:r w:rsidR="00AB53B9">
        <w:rPr>
          <w:lang w:val="fr-FR"/>
        </w:rPr>
        <w:t>’</w:t>
      </w:r>
      <w:r w:rsidRPr="00943DF2">
        <w:rPr>
          <w:lang w:val="fr-FR"/>
        </w:rPr>
        <w:t>effort.</w:t>
      </w:r>
    </w:p>
    <w:p w:rsidR="00F02902" w:rsidRPr="006F33DA" w:rsidRDefault="00F02902" w:rsidP="00F02902">
      <w:pPr>
        <w:pStyle w:val="Bullet1G"/>
        <w:rPr>
          <w:lang w:val="fr-FR"/>
        </w:rPr>
      </w:pPr>
      <w:r w:rsidRPr="006F33DA">
        <w:rPr>
          <w:lang w:val="fr-FR"/>
        </w:rPr>
        <w:t>La communication des informations utiles aux parents concernant le travail de leurs enfants, les résultats des différentes évaluations accompagnés d</w:t>
      </w:r>
      <w:r w:rsidR="00AB53B9">
        <w:rPr>
          <w:lang w:val="fr-FR"/>
        </w:rPr>
        <w:t>’</w:t>
      </w:r>
      <w:r w:rsidRPr="006F33DA">
        <w:rPr>
          <w:lang w:val="fr-FR"/>
        </w:rPr>
        <w:t>une appréciation qualitative garantissant une relation constructive élève- enseignant- parent.</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organisation d</w:t>
      </w:r>
      <w:r w:rsidR="00AB53B9">
        <w:rPr>
          <w:lang w:val="fr-FR"/>
        </w:rPr>
        <w:t>’</w:t>
      </w:r>
      <w:r w:rsidRPr="006F33DA">
        <w:rPr>
          <w:lang w:val="fr-FR"/>
        </w:rPr>
        <w:t>épreuves de rattrapage à la fin de l</w:t>
      </w:r>
      <w:r w:rsidR="00AB53B9">
        <w:rPr>
          <w:lang w:val="fr-FR"/>
        </w:rPr>
        <w:t>’</w:t>
      </w:r>
      <w:r w:rsidRPr="006F33DA">
        <w:rPr>
          <w:lang w:val="fr-FR"/>
        </w:rPr>
        <w:t>année scolaire au bénéfice des élèves ayant obtenu une moyenne annuelle comprise entre 4,5 et 5/10 ainsi que l</w:t>
      </w:r>
      <w:r w:rsidR="00AB53B9">
        <w:rPr>
          <w:lang w:val="fr-FR"/>
        </w:rPr>
        <w:t>’</w:t>
      </w:r>
      <w:r w:rsidRPr="006F33DA">
        <w:rPr>
          <w:lang w:val="fr-FR"/>
        </w:rPr>
        <w:t>instauration d</w:t>
      </w:r>
      <w:r w:rsidR="00AB53B9">
        <w:rPr>
          <w:lang w:val="fr-FR"/>
        </w:rPr>
        <w:t>’</w:t>
      </w:r>
      <w:r w:rsidRPr="006F33DA">
        <w:rPr>
          <w:lang w:val="fr-FR"/>
        </w:rPr>
        <w:t>une session de rattrapage pour les élèves n</w:t>
      </w:r>
      <w:r w:rsidR="00AB53B9">
        <w:rPr>
          <w:lang w:val="fr-FR"/>
        </w:rPr>
        <w:t>’</w:t>
      </w:r>
      <w:r w:rsidRPr="006F33DA">
        <w:rPr>
          <w:lang w:val="fr-FR"/>
        </w:rPr>
        <w:t>ayant pas obtenu la moyenne d</w:t>
      </w:r>
      <w:r w:rsidR="00AB53B9">
        <w:rPr>
          <w:lang w:val="fr-FR"/>
        </w:rPr>
        <w:t>’</w:t>
      </w:r>
      <w:r w:rsidRPr="006F33DA">
        <w:rPr>
          <w:lang w:val="fr-FR"/>
        </w:rPr>
        <w:t>admission à l</w:t>
      </w:r>
      <w:r w:rsidR="00AB53B9">
        <w:rPr>
          <w:lang w:val="fr-FR"/>
        </w:rPr>
        <w:t>’</w:t>
      </w:r>
      <w:r w:rsidRPr="006F33DA">
        <w:rPr>
          <w:lang w:val="fr-FR"/>
        </w:rPr>
        <w:t>issu de la première session de l</w:t>
      </w:r>
      <w:r w:rsidR="00AB53B9">
        <w:rPr>
          <w:lang w:val="fr-FR"/>
        </w:rPr>
        <w:t>’</w:t>
      </w:r>
      <w:r w:rsidRPr="006F33DA">
        <w:rPr>
          <w:lang w:val="fr-FR"/>
        </w:rPr>
        <w:t>examen de fin de cycle primaire.</w:t>
      </w:r>
    </w:p>
    <w:p w:rsidR="00F02902" w:rsidRPr="006F33DA" w:rsidRDefault="00F02902" w:rsidP="00F02902">
      <w:pPr>
        <w:pStyle w:val="H23G"/>
        <w:rPr>
          <w:lang w:val="fr-FR"/>
        </w:rPr>
      </w:pPr>
      <w:r w:rsidRPr="006F33DA">
        <w:rPr>
          <w:lang w:val="fr-FR"/>
        </w:rPr>
        <w:tab/>
        <w:t>3.</w:t>
      </w:r>
      <w:r w:rsidRPr="006F33DA">
        <w:rPr>
          <w:lang w:val="fr-FR"/>
        </w:rPr>
        <w:tab/>
        <w:t>Sur le plan de l</w:t>
      </w:r>
      <w:r w:rsidR="00AB53B9">
        <w:rPr>
          <w:lang w:val="fr-FR"/>
        </w:rPr>
        <w:t>’</w:t>
      </w:r>
      <w:r w:rsidRPr="006F33DA">
        <w:rPr>
          <w:lang w:val="fr-FR"/>
        </w:rPr>
        <w:t>organisation pédagogique</w:t>
      </w:r>
    </w:p>
    <w:p w:rsidR="00F02902" w:rsidRPr="00711BB0" w:rsidRDefault="00711BB0" w:rsidP="00711BB0">
      <w:pPr>
        <w:pStyle w:val="SingleTxtG"/>
      </w:pPr>
      <w:r>
        <w:rPr>
          <w:lang w:val="fr-FR"/>
        </w:rPr>
        <w:t>231.</w:t>
      </w:r>
      <w:r>
        <w:rPr>
          <w:lang w:val="fr-FR"/>
        </w:rPr>
        <w:tab/>
      </w:r>
      <w:r w:rsidR="00F02902" w:rsidRPr="006F33DA">
        <w:rPr>
          <w:lang w:val="fr-FR"/>
        </w:rPr>
        <w:t>Amélioration des conditions de scolarité des enfants (réduction de la taille de la DP, réalisation de nouvelles infrastructures facilitant l</w:t>
      </w:r>
      <w:r w:rsidR="00AB53B9">
        <w:rPr>
          <w:lang w:val="fr-FR"/>
        </w:rPr>
        <w:t>’</w:t>
      </w:r>
      <w:r w:rsidR="00F02902" w:rsidRPr="006F33DA">
        <w:rPr>
          <w:lang w:val="fr-FR"/>
        </w:rPr>
        <w:t>accès à l</w:t>
      </w:r>
      <w:r w:rsidR="00AB53B9">
        <w:rPr>
          <w:lang w:val="fr-FR"/>
        </w:rPr>
        <w:t>’</w:t>
      </w:r>
      <w:r w:rsidR="00F02902" w:rsidRPr="006F33DA">
        <w:rPr>
          <w:lang w:val="fr-FR"/>
        </w:rPr>
        <w:t>école pour l</w:t>
      </w:r>
      <w:r w:rsidR="00AB53B9">
        <w:rPr>
          <w:lang w:val="fr-FR"/>
        </w:rPr>
        <w:t>’</w:t>
      </w:r>
      <w:r w:rsidR="00F02902" w:rsidRPr="006F33DA">
        <w:rPr>
          <w:lang w:val="fr-FR"/>
        </w:rPr>
        <w:t>élève notamment dans les zones rurales).</w:t>
      </w:r>
    </w:p>
    <w:p w:rsidR="00F02902" w:rsidRPr="006F33DA" w:rsidRDefault="00F02902" w:rsidP="00F02902">
      <w:pPr>
        <w:pStyle w:val="Bullet1G"/>
        <w:rPr>
          <w:lang w:val="fr-FR"/>
        </w:rPr>
      </w:pPr>
      <w:r w:rsidRPr="006F33DA">
        <w:rPr>
          <w:lang w:val="fr-FR"/>
        </w:rPr>
        <w:t>Suppression progressive de la double vacation.</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extension progressive de l</w:t>
      </w:r>
      <w:r w:rsidR="00AB53B9">
        <w:rPr>
          <w:lang w:val="fr-FR"/>
        </w:rPr>
        <w:t>’</w:t>
      </w:r>
      <w:r w:rsidRPr="006F33DA">
        <w:rPr>
          <w:lang w:val="fr-FR"/>
        </w:rPr>
        <w:t>éducation préparatoire qui revêt une importance capitale pour les phases ultérieures de la scolarité, de part les objectifs qu</w:t>
      </w:r>
      <w:r w:rsidR="00AB53B9">
        <w:rPr>
          <w:lang w:val="fr-FR"/>
        </w:rPr>
        <w:t>’</w:t>
      </w:r>
      <w:r w:rsidRPr="006F33DA">
        <w:rPr>
          <w:lang w:val="fr-FR"/>
        </w:rPr>
        <w:t>elle poursuit.</w:t>
      </w:r>
    </w:p>
    <w:p w:rsidR="00F02902" w:rsidRPr="00943DF2" w:rsidRDefault="00F02902" w:rsidP="00F02902">
      <w:pPr>
        <w:pStyle w:val="H23G"/>
        <w:rPr>
          <w:lang w:val="fr-FR"/>
        </w:rPr>
      </w:pPr>
      <w:r w:rsidRPr="006F33DA">
        <w:rPr>
          <w:lang w:val="fr-FR"/>
        </w:rPr>
        <w:tab/>
      </w:r>
      <w:r w:rsidRPr="00943DF2">
        <w:rPr>
          <w:lang w:val="fr-FR"/>
        </w:rPr>
        <w:t>5.</w:t>
      </w:r>
      <w:r w:rsidRPr="00943DF2">
        <w:rPr>
          <w:lang w:val="fr-FR"/>
        </w:rPr>
        <w:tab/>
      </w:r>
      <w:r w:rsidR="00324553" w:rsidRPr="00943DF2">
        <w:rPr>
          <w:lang w:val="fr-FR"/>
        </w:rPr>
        <w:t>S</w:t>
      </w:r>
      <w:r w:rsidRPr="00943DF2">
        <w:rPr>
          <w:lang w:val="fr-FR"/>
        </w:rPr>
        <w:t>ur le plan de la formation des enseignants:</w:t>
      </w:r>
    </w:p>
    <w:p w:rsidR="00F02902" w:rsidRPr="00943DF2" w:rsidRDefault="00711BB0" w:rsidP="00711BB0">
      <w:pPr>
        <w:pStyle w:val="SingleTxtG"/>
        <w:rPr>
          <w:lang w:val="fr-FR"/>
        </w:rPr>
      </w:pPr>
      <w:r>
        <w:rPr>
          <w:lang w:val="fr-FR"/>
        </w:rPr>
        <w:t>232.</w:t>
      </w:r>
      <w:r>
        <w:rPr>
          <w:lang w:val="fr-FR"/>
        </w:rPr>
        <w:tab/>
      </w:r>
      <w:r w:rsidR="00F02902" w:rsidRPr="00943DF2">
        <w:rPr>
          <w:lang w:val="fr-FR"/>
        </w:rPr>
        <w:t xml:space="preserve">Création des instituts de formation et de perfectionnement des maîtres pour former, en trois </w:t>
      </w:r>
      <w:r w:rsidR="00F02902" w:rsidRPr="00711BB0">
        <w:t>années</w:t>
      </w:r>
      <w:r w:rsidR="00F02902" w:rsidRPr="00943DF2">
        <w:rPr>
          <w:lang w:val="fr-FR"/>
        </w:rPr>
        <w:t xml:space="preserve"> après le baccalauréat, des instituteurs dotés d</w:t>
      </w:r>
      <w:r w:rsidR="00AB53B9">
        <w:rPr>
          <w:lang w:val="fr-FR"/>
        </w:rPr>
        <w:t>’</w:t>
      </w:r>
      <w:r w:rsidR="00F02902" w:rsidRPr="00943DF2">
        <w:rPr>
          <w:lang w:val="fr-FR"/>
        </w:rPr>
        <w:t>une formation solide, académique et professionnelle.</w:t>
      </w:r>
    </w:p>
    <w:p w:rsidR="00F02902" w:rsidRPr="00943DF2" w:rsidRDefault="00F02902" w:rsidP="00F02902">
      <w:pPr>
        <w:pStyle w:val="Bullet1G"/>
        <w:rPr>
          <w:lang w:val="fr-FR"/>
        </w:rPr>
      </w:pPr>
      <w:r w:rsidRPr="00943DF2">
        <w:rPr>
          <w:lang w:val="fr-FR"/>
        </w:rPr>
        <w:t>Élaboration d</w:t>
      </w:r>
      <w:r w:rsidR="00AB53B9">
        <w:rPr>
          <w:lang w:val="fr-FR"/>
        </w:rPr>
        <w:t>’</w:t>
      </w:r>
      <w:r w:rsidRPr="00943DF2">
        <w:rPr>
          <w:lang w:val="fr-FR"/>
        </w:rPr>
        <w:t>un plan national de perfectionnement et de mise à niveau des enseignants prenant en compte la multiplicité des modes d</w:t>
      </w:r>
      <w:r w:rsidR="00AB53B9">
        <w:rPr>
          <w:lang w:val="fr-FR"/>
        </w:rPr>
        <w:t>’</w:t>
      </w:r>
      <w:r w:rsidRPr="00943DF2">
        <w:rPr>
          <w:lang w:val="fr-FR"/>
        </w:rPr>
        <w:t xml:space="preserve">intervention et </w:t>
      </w:r>
      <w:r w:rsidR="00324553">
        <w:rPr>
          <w:lang w:val="fr-FR"/>
        </w:rPr>
        <w:t>d</w:t>
      </w:r>
      <w:r w:rsidRPr="00943DF2">
        <w:rPr>
          <w:lang w:val="fr-FR"/>
        </w:rPr>
        <w:t>es possibilités de valorisation (formation à distance par le biais des nouvelles technologies, stages bloqués et formation alternée).</w:t>
      </w:r>
    </w:p>
    <w:p w:rsidR="00F02902" w:rsidRPr="006F33DA" w:rsidRDefault="00F02902" w:rsidP="00F02902">
      <w:pPr>
        <w:pStyle w:val="Bullet1G"/>
        <w:rPr>
          <w:lang w:val="fr-FR"/>
        </w:rPr>
      </w:pPr>
      <w:r w:rsidRPr="006F33DA">
        <w:rPr>
          <w:lang w:val="fr-FR"/>
        </w:rPr>
        <w:t>Accorder la priorité dans le plan de mise à niveau aux enseignants du primaire accusant les déficits les plus lourds.</w:t>
      </w:r>
    </w:p>
    <w:p w:rsidR="00F02902" w:rsidRPr="006F33DA" w:rsidRDefault="00F02902" w:rsidP="00F02902">
      <w:pPr>
        <w:pStyle w:val="Bullet1G"/>
        <w:rPr>
          <w:lang w:val="fr-FR"/>
        </w:rPr>
      </w:pPr>
      <w:r w:rsidRPr="006F33DA">
        <w:rPr>
          <w:lang w:val="fr-FR"/>
        </w:rPr>
        <w:t>Améliorer les compétences des inspecteurs dans l</w:t>
      </w:r>
      <w:r w:rsidR="00AB53B9">
        <w:rPr>
          <w:lang w:val="fr-FR"/>
        </w:rPr>
        <w:t>’</w:t>
      </w:r>
      <w:r w:rsidRPr="006F33DA">
        <w:rPr>
          <w:lang w:val="fr-FR"/>
        </w:rPr>
        <w:t>accompagnement des enseignants.</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Recommandations 68 et 69</w:t>
      </w:r>
    </w:p>
    <w:p w:rsidR="00F02902" w:rsidRPr="00943DF2" w:rsidRDefault="00711BB0" w:rsidP="00711BB0">
      <w:pPr>
        <w:pStyle w:val="SingleTxtG"/>
        <w:rPr>
          <w:lang w:val="fr-FR"/>
        </w:rPr>
      </w:pPr>
      <w:r>
        <w:rPr>
          <w:lang w:val="fr-FR"/>
        </w:rPr>
        <w:t>233.</w:t>
      </w:r>
      <w:r>
        <w:rPr>
          <w:lang w:val="fr-FR"/>
        </w:rPr>
        <w:tab/>
      </w:r>
      <w:r w:rsidR="00F02902" w:rsidRPr="00943DF2">
        <w:rPr>
          <w:lang w:val="fr-FR"/>
        </w:rPr>
        <w:t>Voir réponses articles 28, 29 et 30.</w:t>
      </w:r>
    </w:p>
    <w:p w:rsidR="00F02902" w:rsidRPr="00943DF2" w:rsidRDefault="00F02902" w:rsidP="00F02902">
      <w:pPr>
        <w:pStyle w:val="H1G"/>
        <w:rPr>
          <w:lang w:val="fr-FR"/>
        </w:rPr>
      </w:pPr>
      <w:r w:rsidRPr="00943DF2">
        <w:rPr>
          <w:lang w:val="fr-FR"/>
        </w:rPr>
        <w:tab/>
      </w:r>
      <w:r w:rsidRPr="00943DF2">
        <w:rPr>
          <w:lang w:val="fr-FR"/>
        </w:rPr>
        <w:tab/>
        <w:t>Recommandations 70 et 71</w:t>
      </w:r>
      <w:r w:rsidRPr="00943DF2">
        <w:rPr>
          <w:lang w:val="fr-FR"/>
        </w:rPr>
        <w:br/>
        <w:t>Enfants impliqués dans les conflits armés</w:t>
      </w:r>
    </w:p>
    <w:p w:rsidR="00F02902" w:rsidRPr="006F33DA" w:rsidRDefault="00711BB0" w:rsidP="00711BB0">
      <w:pPr>
        <w:pStyle w:val="SingleTxtG"/>
        <w:rPr>
          <w:lang w:val="fr-FR"/>
        </w:rPr>
      </w:pPr>
      <w:r>
        <w:rPr>
          <w:lang w:val="fr-FR"/>
        </w:rPr>
        <w:t>234.</w:t>
      </w:r>
      <w:r>
        <w:rPr>
          <w:lang w:val="fr-FR"/>
        </w:rPr>
        <w:tab/>
      </w:r>
      <w:r w:rsidR="00F02902" w:rsidRPr="00943DF2">
        <w:rPr>
          <w:lang w:val="fr-FR"/>
        </w:rPr>
        <w:t xml:space="preserve">Des regroupements thérapeutiques sont organisés depuis 1998 pour la prise en charge des enfants traumatisés victimes de la tragédie nationale. Ces regroupements ont permis une réadaptation psychologique associant thérapie et divertissement. </w:t>
      </w:r>
      <w:r w:rsidR="00F02902" w:rsidRPr="006F33DA">
        <w:rPr>
          <w:lang w:val="fr-FR"/>
        </w:rPr>
        <w:t>Dans ce cadre, 800 équipes pluridisciplinaires, relevant de l</w:t>
      </w:r>
      <w:r w:rsidR="00AB53B9">
        <w:rPr>
          <w:lang w:val="fr-FR"/>
        </w:rPr>
        <w:t>’</w:t>
      </w:r>
      <w:r w:rsidR="00F02902" w:rsidRPr="006F33DA">
        <w:rPr>
          <w:lang w:val="fr-FR"/>
        </w:rPr>
        <w:t>ensemble des établissements spécialisés du secteur, ont été mobilisées pour la prise en charge psychologique, en extra-muros, des enfants ayant eu à souffrir des affres de la décennie de violence.</w:t>
      </w:r>
    </w:p>
    <w:p w:rsidR="00F02902" w:rsidRPr="006F33DA" w:rsidRDefault="00711BB0" w:rsidP="00711BB0">
      <w:pPr>
        <w:pStyle w:val="SingleTxtG"/>
        <w:rPr>
          <w:lang w:val="fr-FR"/>
        </w:rPr>
      </w:pPr>
      <w:r>
        <w:rPr>
          <w:lang w:val="fr-FR"/>
        </w:rPr>
        <w:t>235.</w:t>
      </w:r>
      <w:r>
        <w:rPr>
          <w:lang w:val="fr-FR"/>
        </w:rPr>
        <w:tab/>
      </w:r>
      <w:r w:rsidR="00F02902" w:rsidRPr="00943DF2">
        <w:rPr>
          <w:lang w:val="fr-FR"/>
        </w:rPr>
        <w:t xml:space="preserve">Parallèlement, depuis mars 2006, au niveau des 48 </w:t>
      </w:r>
      <w:r w:rsidR="00F02902" w:rsidRPr="0084434A">
        <w:rPr>
          <w:i/>
          <w:lang w:val="fr-FR"/>
        </w:rPr>
        <w:t>wilayas</w:t>
      </w:r>
      <w:r w:rsidR="00F02902" w:rsidRPr="00943DF2">
        <w:rPr>
          <w:lang w:val="fr-FR"/>
        </w:rPr>
        <w:t>, des cellules d</w:t>
      </w:r>
      <w:r w:rsidR="00AB53B9">
        <w:rPr>
          <w:lang w:val="fr-FR"/>
        </w:rPr>
        <w:t>’</w:t>
      </w:r>
      <w:r w:rsidR="00F02902" w:rsidRPr="00943DF2">
        <w:rPr>
          <w:lang w:val="fr-FR"/>
        </w:rPr>
        <w:t>écoute, d</w:t>
      </w:r>
      <w:r w:rsidR="00AB53B9">
        <w:rPr>
          <w:lang w:val="fr-FR"/>
        </w:rPr>
        <w:t>’</w:t>
      </w:r>
      <w:r w:rsidR="00F02902" w:rsidRPr="00943DF2">
        <w:rPr>
          <w:lang w:val="fr-FR"/>
        </w:rPr>
        <w:t xml:space="preserve">information et de sensibilisation fonctionnent et accueillent des victimes de la tragédie nationale, sans exclusive aucune. </w:t>
      </w:r>
      <w:r w:rsidR="00F02902" w:rsidRPr="006F33DA">
        <w:rPr>
          <w:lang w:val="fr-FR"/>
        </w:rPr>
        <w:t>Les professionnels relevant des 152 cellules de proximité ont été également impliqués dans la prise en charge des enfants victimes de la tragédie nationale, dans l</w:t>
      </w:r>
      <w:r w:rsidR="00AB53B9">
        <w:rPr>
          <w:lang w:val="fr-FR"/>
        </w:rPr>
        <w:t>’</w:t>
      </w:r>
      <w:r w:rsidR="00F02902" w:rsidRPr="006F33DA">
        <w:rPr>
          <w:lang w:val="fr-FR"/>
        </w:rPr>
        <w:t xml:space="preserve">information et la vulgarisation du contenu des décrets présidentiels portant mise en œuvre de la Charte pour la </w:t>
      </w:r>
      <w:r w:rsidRPr="006F33DA">
        <w:rPr>
          <w:lang w:val="fr-FR"/>
        </w:rPr>
        <w:t>p</w:t>
      </w:r>
      <w:r w:rsidR="00F02902" w:rsidRPr="006F33DA">
        <w:rPr>
          <w:lang w:val="fr-FR"/>
        </w:rPr>
        <w:t xml:space="preserve">aix et la </w:t>
      </w:r>
      <w:r w:rsidRPr="006F33DA">
        <w:rPr>
          <w:lang w:val="fr-FR"/>
        </w:rPr>
        <w:t>r</w:t>
      </w:r>
      <w:r w:rsidR="00F02902" w:rsidRPr="006F33DA">
        <w:rPr>
          <w:lang w:val="fr-FR"/>
        </w:rPr>
        <w:t xml:space="preserve">éconciliation </w:t>
      </w:r>
      <w:r w:rsidRPr="006F33DA">
        <w:rPr>
          <w:lang w:val="fr-FR"/>
        </w:rPr>
        <w:t>n</w:t>
      </w:r>
      <w:r w:rsidR="00F02902" w:rsidRPr="006F33DA">
        <w:rPr>
          <w:lang w:val="fr-FR"/>
        </w:rPr>
        <w:t>ationale.</w:t>
      </w:r>
    </w:p>
    <w:p w:rsidR="00F02902" w:rsidRPr="006F33DA" w:rsidRDefault="00711BB0" w:rsidP="00711BB0">
      <w:pPr>
        <w:pStyle w:val="SingleTxtG"/>
        <w:rPr>
          <w:lang w:val="fr-FR"/>
        </w:rPr>
      </w:pPr>
      <w:r>
        <w:rPr>
          <w:lang w:val="fr-FR"/>
        </w:rPr>
        <w:t>236.</w:t>
      </w:r>
      <w:r>
        <w:rPr>
          <w:lang w:val="fr-FR"/>
        </w:rPr>
        <w:tab/>
      </w:r>
      <w:r w:rsidR="00F02902" w:rsidRPr="006F33DA">
        <w:rPr>
          <w:lang w:val="fr-FR"/>
        </w:rPr>
        <w:t>En outre, l</w:t>
      </w:r>
      <w:r w:rsidR="00AB53B9">
        <w:rPr>
          <w:lang w:val="fr-FR"/>
        </w:rPr>
        <w:t>’</w:t>
      </w:r>
      <w:r w:rsidR="00F02902" w:rsidRPr="006F33DA">
        <w:rPr>
          <w:lang w:val="fr-FR"/>
        </w:rPr>
        <w:t>action de la prise en charge des enfants victimes de la tragédie nationale, s</w:t>
      </w:r>
      <w:r w:rsidR="00AB53B9">
        <w:rPr>
          <w:lang w:val="fr-FR"/>
        </w:rPr>
        <w:t>’</w:t>
      </w:r>
      <w:r w:rsidR="00F02902" w:rsidRPr="006F33DA">
        <w:rPr>
          <w:lang w:val="fr-FR"/>
        </w:rPr>
        <w:t>est distinguée par l</w:t>
      </w:r>
      <w:r w:rsidR="00AB53B9">
        <w:rPr>
          <w:lang w:val="fr-FR"/>
        </w:rPr>
        <w:t>’</w:t>
      </w:r>
      <w:r w:rsidR="00F02902" w:rsidRPr="006F33DA">
        <w:rPr>
          <w:lang w:val="fr-FR"/>
        </w:rPr>
        <w:t>organisation de séances de thérapie de groupe, de thérapie individuelle au profit de plus de 500</w:t>
      </w:r>
      <w:r w:rsidR="00F02902" w:rsidRPr="006F33DA">
        <w:rPr>
          <w:b/>
          <w:bCs/>
          <w:lang w:val="fr-FR"/>
        </w:rPr>
        <w:t xml:space="preserve"> </w:t>
      </w:r>
      <w:r w:rsidR="00F02902" w:rsidRPr="006F33DA">
        <w:rPr>
          <w:lang w:val="fr-FR"/>
        </w:rPr>
        <w:t>enfants victimes de la tragédie nationale.</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Recommandations 72 et 73</w:t>
      </w:r>
      <w:r w:rsidRPr="00943DF2">
        <w:rPr>
          <w:lang w:val="fr-FR"/>
        </w:rPr>
        <w:br/>
        <w:t xml:space="preserve">Appui aux enfants réfugiés du Sahara </w:t>
      </w:r>
      <w:r w:rsidR="00711BB0" w:rsidRPr="00943DF2">
        <w:rPr>
          <w:lang w:val="fr-FR"/>
        </w:rPr>
        <w:t>o</w:t>
      </w:r>
      <w:r w:rsidRPr="00943DF2">
        <w:rPr>
          <w:lang w:val="fr-FR"/>
        </w:rPr>
        <w:t>ccidental</w:t>
      </w:r>
    </w:p>
    <w:p w:rsidR="00F02902" w:rsidRPr="006F33DA" w:rsidRDefault="00711BB0" w:rsidP="00711BB0">
      <w:pPr>
        <w:pStyle w:val="SingleTxtG"/>
        <w:rPr>
          <w:lang w:val="fr-FR"/>
        </w:rPr>
      </w:pPr>
      <w:r>
        <w:rPr>
          <w:lang w:val="fr-FR"/>
        </w:rPr>
        <w:t>237.</w:t>
      </w:r>
      <w:r>
        <w:rPr>
          <w:lang w:val="fr-FR"/>
        </w:rPr>
        <w:tab/>
      </w:r>
      <w:r w:rsidR="00F02902" w:rsidRPr="00943DF2">
        <w:rPr>
          <w:lang w:val="fr-FR"/>
        </w:rPr>
        <w:t xml:space="preserve">Un appui permanent est apporté par les autorités sanitaires locales au niveau des </w:t>
      </w:r>
      <w:r w:rsidR="00F02902" w:rsidRPr="00711BB0">
        <w:t>camps</w:t>
      </w:r>
      <w:r w:rsidR="00F02902" w:rsidRPr="00943DF2">
        <w:rPr>
          <w:lang w:val="fr-FR"/>
        </w:rPr>
        <w:t xml:space="preserve"> de réfugiés sahraouis. Un comité mixte local se réunit de manière régulière, pour l</w:t>
      </w:r>
      <w:r w:rsidR="00AB53B9">
        <w:rPr>
          <w:lang w:val="fr-FR"/>
        </w:rPr>
        <w:t>’</w:t>
      </w:r>
      <w:r w:rsidR="00F02902" w:rsidRPr="00943DF2">
        <w:rPr>
          <w:lang w:val="fr-FR"/>
        </w:rPr>
        <w:t>analyse de la situation sanitaire des populations sahraouies à travers l</w:t>
      </w:r>
      <w:r w:rsidR="00AB53B9">
        <w:rPr>
          <w:lang w:val="fr-FR"/>
        </w:rPr>
        <w:t>’</w:t>
      </w:r>
      <w:r w:rsidR="00F02902" w:rsidRPr="00943DF2">
        <w:rPr>
          <w:lang w:val="fr-FR"/>
        </w:rPr>
        <w:t xml:space="preserve">exécution des programmes de santé. </w:t>
      </w:r>
      <w:r w:rsidR="00F02902" w:rsidRPr="006F33DA">
        <w:rPr>
          <w:lang w:val="fr-FR"/>
        </w:rPr>
        <w:t xml:space="preserve">Les autorités sanitaires de la </w:t>
      </w:r>
      <w:r w:rsidR="0084434A" w:rsidRPr="0084434A">
        <w:rPr>
          <w:i/>
          <w:lang w:val="fr-FR"/>
        </w:rPr>
        <w:t>w</w:t>
      </w:r>
      <w:r w:rsidR="00F02902" w:rsidRPr="0084434A">
        <w:rPr>
          <w:i/>
          <w:lang w:val="fr-FR"/>
        </w:rPr>
        <w:t>ilaya</w:t>
      </w:r>
      <w:r w:rsidR="00F02902" w:rsidRPr="006F33DA">
        <w:rPr>
          <w:lang w:val="fr-FR"/>
        </w:rPr>
        <w:t xml:space="preserve"> de Tindouf, sont chargées de:</w:t>
      </w:r>
    </w:p>
    <w:p w:rsidR="00F02902" w:rsidRPr="006F33DA" w:rsidRDefault="00F02902" w:rsidP="00F02902">
      <w:pPr>
        <w:pStyle w:val="Bullet1G"/>
        <w:rPr>
          <w:lang w:val="fr-FR"/>
        </w:rPr>
      </w:pPr>
      <w:r w:rsidRPr="006F33DA">
        <w:rPr>
          <w:lang w:val="fr-FR"/>
        </w:rPr>
        <w:t>Fournir un appui technique aux autorités sanitaires sahraouies;</w:t>
      </w:r>
    </w:p>
    <w:p w:rsidR="00F02902" w:rsidRPr="006F33DA" w:rsidRDefault="00F02902" w:rsidP="00F02902">
      <w:pPr>
        <w:pStyle w:val="Bullet1G"/>
        <w:rPr>
          <w:lang w:val="fr-FR"/>
        </w:rPr>
      </w:pPr>
      <w:r w:rsidRPr="006F33DA">
        <w:rPr>
          <w:lang w:val="fr-FR"/>
        </w:rPr>
        <w:t>Fournir un appui dans le cadre de la formation des personnels de santé sahraouis;</w:t>
      </w:r>
    </w:p>
    <w:p w:rsidR="00F02902" w:rsidRPr="006F33DA" w:rsidRDefault="00F02902" w:rsidP="00F02902">
      <w:pPr>
        <w:pStyle w:val="Bullet1G"/>
        <w:rPr>
          <w:lang w:val="fr-FR"/>
        </w:rPr>
      </w:pPr>
      <w:r w:rsidRPr="006F33DA">
        <w:rPr>
          <w:lang w:val="fr-FR"/>
        </w:rPr>
        <w:t>Fournir un appui en cas de situation épidémiologique urgente;</w:t>
      </w:r>
    </w:p>
    <w:p w:rsidR="00F02902" w:rsidRPr="006F33DA" w:rsidRDefault="00F02902" w:rsidP="00F02902">
      <w:pPr>
        <w:pStyle w:val="Bullet1G"/>
        <w:rPr>
          <w:lang w:val="fr-FR"/>
        </w:rPr>
      </w:pPr>
      <w:r w:rsidRPr="006F33DA">
        <w:rPr>
          <w:lang w:val="fr-FR"/>
        </w:rPr>
        <w:t>Fournir un appui en produits pharmaceutiques et consommables en cas de nécessité;</w:t>
      </w:r>
    </w:p>
    <w:p w:rsidR="00F02902" w:rsidRPr="00943DF2" w:rsidRDefault="00F02902" w:rsidP="00F02902">
      <w:pPr>
        <w:pStyle w:val="Bullet1G"/>
        <w:rPr>
          <w:lang w:val="fr-FR"/>
        </w:rPr>
      </w:pPr>
      <w:r w:rsidRPr="00943DF2">
        <w:rPr>
          <w:lang w:val="fr-FR"/>
        </w:rPr>
        <w:t>Prendre en charge les malades graves nécessitant une hospitalisation ou un transfert.</w:t>
      </w:r>
    </w:p>
    <w:p w:rsidR="00F02902" w:rsidRPr="006F33DA" w:rsidRDefault="00711BB0" w:rsidP="00711BB0">
      <w:pPr>
        <w:pStyle w:val="SingleTxtG"/>
        <w:rPr>
          <w:lang w:val="fr-FR"/>
        </w:rPr>
      </w:pPr>
      <w:r>
        <w:rPr>
          <w:lang w:val="fr-FR"/>
        </w:rPr>
        <w:t>238.</w:t>
      </w:r>
      <w:r>
        <w:rPr>
          <w:lang w:val="fr-FR"/>
        </w:rPr>
        <w:tab/>
      </w:r>
      <w:r w:rsidR="00F02902" w:rsidRPr="006F33DA">
        <w:rPr>
          <w:lang w:val="fr-FR"/>
        </w:rPr>
        <w:t>Dans le cadre du programme de vaccination sahraoui, le stockage des vaccins se fait au niveau de la chambre froide du secteur de la santé algérien, en raison du problème de chaîne du froid. Les enfants sahraouis âgés de moins de 5 ans sont systématiquement intégrés lors de l</w:t>
      </w:r>
      <w:r w:rsidR="00AB53B9">
        <w:rPr>
          <w:lang w:val="fr-FR"/>
        </w:rPr>
        <w:t>’</w:t>
      </w:r>
      <w:r w:rsidR="00F02902" w:rsidRPr="006F33DA">
        <w:rPr>
          <w:lang w:val="fr-FR"/>
        </w:rPr>
        <w:t>organisation de campagnes de vaccination en Algérie (annuellement depuis 1994 à ce jour pour la vaccination antipoliomyélitique et en 1996 e</w:t>
      </w:r>
      <w:r w:rsidR="00324553">
        <w:rPr>
          <w:lang w:val="fr-FR"/>
        </w:rPr>
        <w:t xml:space="preserve">t 2003 pour la vaccination </w:t>
      </w:r>
      <w:proofErr w:type="spellStart"/>
      <w:r w:rsidR="00324553">
        <w:rPr>
          <w:lang w:val="fr-FR"/>
        </w:rPr>
        <w:t>anti</w:t>
      </w:r>
      <w:r w:rsidR="00F02902" w:rsidRPr="006F33DA">
        <w:rPr>
          <w:lang w:val="fr-FR"/>
        </w:rPr>
        <w:t>rougeoleuse</w:t>
      </w:r>
      <w:proofErr w:type="spellEnd"/>
      <w:r w:rsidR="00F02902" w:rsidRPr="006F33DA">
        <w:rPr>
          <w:lang w:val="fr-FR"/>
        </w:rPr>
        <w:t>).</w:t>
      </w:r>
    </w:p>
    <w:p w:rsidR="00F02902" w:rsidRPr="006F33DA" w:rsidRDefault="00711BB0" w:rsidP="00711BB0">
      <w:pPr>
        <w:pStyle w:val="SingleTxtG"/>
        <w:rPr>
          <w:lang w:val="fr-FR"/>
        </w:rPr>
      </w:pPr>
      <w:r>
        <w:rPr>
          <w:lang w:val="fr-FR"/>
        </w:rPr>
        <w:t>239.</w:t>
      </w:r>
      <w:r>
        <w:rPr>
          <w:lang w:val="fr-FR"/>
        </w:rPr>
        <w:tab/>
      </w:r>
      <w:r w:rsidR="00F02902" w:rsidRPr="006F33DA">
        <w:rPr>
          <w:lang w:val="fr-FR"/>
        </w:rPr>
        <w:t xml:space="preserve">Le Ministère de la </w:t>
      </w:r>
      <w:r w:rsidRPr="006F33DA">
        <w:rPr>
          <w:lang w:val="fr-FR"/>
        </w:rPr>
        <w:t>s</w:t>
      </w:r>
      <w:r w:rsidR="00F02902" w:rsidRPr="006F33DA">
        <w:rPr>
          <w:lang w:val="fr-FR"/>
        </w:rPr>
        <w:t xml:space="preserve">anté, de la </w:t>
      </w:r>
      <w:r w:rsidRPr="006F33DA">
        <w:rPr>
          <w:lang w:val="fr-FR"/>
        </w:rPr>
        <w:t>p</w:t>
      </w:r>
      <w:r w:rsidR="00F02902" w:rsidRPr="006F33DA">
        <w:rPr>
          <w:lang w:val="fr-FR"/>
        </w:rPr>
        <w:t xml:space="preserve">opulation et de la </w:t>
      </w:r>
      <w:r w:rsidRPr="006F33DA">
        <w:rPr>
          <w:lang w:val="fr-FR"/>
        </w:rPr>
        <w:t>r</w:t>
      </w:r>
      <w:r w:rsidR="00F02902" w:rsidRPr="006F33DA">
        <w:rPr>
          <w:lang w:val="fr-FR"/>
        </w:rPr>
        <w:t xml:space="preserve">éforme </w:t>
      </w:r>
      <w:r w:rsidRPr="006F33DA">
        <w:rPr>
          <w:lang w:val="fr-FR"/>
        </w:rPr>
        <w:t>h</w:t>
      </w:r>
      <w:r w:rsidR="00F02902" w:rsidRPr="006F33DA">
        <w:rPr>
          <w:lang w:val="fr-FR"/>
        </w:rPr>
        <w:t xml:space="preserve">ospitalière </w:t>
      </w:r>
      <w:r w:rsidRPr="006F33DA">
        <w:rPr>
          <w:lang w:val="fr-FR"/>
        </w:rPr>
        <w:t>a</w:t>
      </w:r>
      <w:r w:rsidR="00F02902" w:rsidRPr="006F33DA">
        <w:rPr>
          <w:lang w:val="fr-FR"/>
        </w:rPr>
        <w:t>lgérien, suite à la demande de l</w:t>
      </w:r>
      <w:r w:rsidR="00AB53B9">
        <w:rPr>
          <w:lang w:val="fr-FR"/>
        </w:rPr>
        <w:t>’</w:t>
      </w:r>
      <w:r w:rsidR="00F02902" w:rsidRPr="006F33DA">
        <w:rPr>
          <w:lang w:val="fr-FR"/>
        </w:rPr>
        <w:t xml:space="preserve">UNICEF, </w:t>
      </w:r>
      <w:r>
        <w:rPr>
          <w:lang w:val="fr-FR"/>
        </w:rPr>
        <w:t xml:space="preserve">a </w:t>
      </w:r>
      <w:r w:rsidR="00F02902" w:rsidRPr="006F33DA">
        <w:rPr>
          <w:lang w:val="fr-FR"/>
        </w:rPr>
        <w:t>fourni une expertise régulière des programmes de santé sahraouis.</w:t>
      </w:r>
    </w:p>
    <w:p w:rsidR="00F02902" w:rsidRPr="006F33DA" w:rsidRDefault="00F02902" w:rsidP="00F02902">
      <w:pPr>
        <w:pStyle w:val="H1G"/>
        <w:rPr>
          <w:lang w:val="fr-FR"/>
        </w:rPr>
      </w:pPr>
      <w:r w:rsidRPr="006F33DA">
        <w:rPr>
          <w:lang w:val="fr-FR"/>
        </w:rPr>
        <w:tab/>
      </w:r>
      <w:r w:rsidRPr="006F33DA">
        <w:rPr>
          <w:lang w:val="fr-FR"/>
        </w:rPr>
        <w:tab/>
        <w:t>Préoccupation 74</w:t>
      </w:r>
      <w:r w:rsidRPr="006F33DA">
        <w:rPr>
          <w:lang w:val="fr-FR"/>
        </w:rPr>
        <w:br/>
        <w:t>Contrôle du travail informel des enfants</w:t>
      </w:r>
    </w:p>
    <w:p w:rsidR="00F02902" w:rsidRPr="006F33DA" w:rsidRDefault="00711BB0" w:rsidP="00711BB0">
      <w:pPr>
        <w:pStyle w:val="SingleTxtG"/>
        <w:rPr>
          <w:lang w:val="fr-FR"/>
        </w:rPr>
      </w:pPr>
      <w:r>
        <w:rPr>
          <w:lang w:val="fr-FR"/>
        </w:rPr>
        <w:t>240.</w:t>
      </w:r>
      <w:r>
        <w:rPr>
          <w:lang w:val="fr-FR"/>
        </w:rPr>
        <w:tab/>
      </w:r>
      <w:r w:rsidR="00F02902" w:rsidRPr="006F33DA">
        <w:rPr>
          <w:lang w:val="fr-FR"/>
        </w:rPr>
        <w:t>II importe tout d</w:t>
      </w:r>
      <w:r w:rsidR="00AB53B9">
        <w:rPr>
          <w:lang w:val="fr-FR"/>
        </w:rPr>
        <w:t>’</w:t>
      </w:r>
      <w:r w:rsidR="00F02902" w:rsidRPr="006F33DA">
        <w:rPr>
          <w:lang w:val="fr-FR"/>
        </w:rPr>
        <w:t>abord de souligner que le contrôle de l</w:t>
      </w:r>
      <w:r w:rsidR="00AB53B9">
        <w:rPr>
          <w:lang w:val="fr-FR"/>
        </w:rPr>
        <w:t>’</w:t>
      </w:r>
      <w:r w:rsidR="00F02902" w:rsidRPr="006F33DA">
        <w:rPr>
          <w:lang w:val="fr-FR"/>
        </w:rPr>
        <w:t>état d</w:t>
      </w:r>
      <w:r w:rsidR="00AB53B9">
        <w:rPr>
          <w:lang w:val="fr-FR"/>
        </w:rPr>
        <w:t>’</w:t>
      </w:r>
      <w:r w:rsidR="00F02902" w:rsidRPr="006F33DA">
        <w:rPr>
          <w:lang w:val="fr-FR"/>
        </w:rPr>
        <w:t>application de la législation du travail</w:t>
      </w:r>
      <w:r>
        <w:rPr>
          <w:lang w:val="fr-FR"/>
        </w:rPr>
        <w:t>,</w:t>
      </w:r>
      <w:r w:rsidR="00F02902" w:rsidRPr="006F33DA">
        <w:rPr>
          <w:lang w:val="fr-FR"/>
        </w:rPr>
        <w:t xml:space="preserve"> notamment les dispositions de la loi 90/11 du 21 </w:t>
      </w:r>
      <w:r w:rsidRPr="006F33DA">
        <w:rPr>
          <w:lang w:val="fr-FR"/>
        </w:rPr>
        <w:t>a</w:t>
      </w:r>
      <w:r w:rsidR="00F02902" w:rsidRPr="006F33DA">
        <w:rPr>
          <w:lang w:val="fr-FR"/>
        </w:rPr>
        <w:t>vril 1991 modifiée et complété</w:t>
      </w:r>
      <w:r>
        <w:rPr>
          <w:lang w:val="fr-FR"/>
        </w:rPr>
        <w:t>e</w:t>
      </w:r>
      <w:r w:rsidR="00F02902" w:rsidRPr="006F33DA">
        <w:rPr>
          <w:lang w:val="fr-FR"/>
        </w:rPr>
        <w:t xml:space="preserve"> relative aux relations de travail, s</w:t>
      </w:r>
      <w:r w:rsidR="00AB53B9">
        <w:rPr>
          <w:lang w:val="fr-FR"/>
        </w:rPr>
        <w:t>’</w:t>
      </w:r>
      <w:r w:rsidR="00F02902" w:rsidRPr="006F33DA">
        <w:rPr>
          <w:lang w:val="fr-FR"/>
        </w:rPr>
        <w:t>applique dans tous lieux de travail, qu</w:t>
      </w:r>
      <w:r w:rsidR="00AB53B9">
        <w:rPr>
          <w:lang w:val="fr-FR"/>
        </w:rPr>
        <w:t>’</w:t>
      </w:r>
      <w:r w:rsidR="00F02902" w:rsidRPr="006F33DA">
        <w:rPr>
          <w:lang w:val="fr-FR"/>
        </w:rPr>
        <w:t>ils soient du secteur formel ou informel. Ainsi, au sens de l</w:t>
      </w:r>
      <w:r w:rsidR="00AB53B9">
        <w:rPr>
          <w:lang w:val="fr-FR"/>
        </w:rPr>
        <w:t>’</w:t>
      </w:r>
      <w:r w:rsidR="00460103">
        <w:rPr>
          <w:lang w:val="fr-FR"/>
        </w:rPr>
        <w:t>article 1 de la loi n</w:t>
      </w:r>
      <w:r w:rsidR="00460103" w:rsidRPr="00460103">
        <w:rPr>
          <w:vertAlign w:val="superscript"/>
          <w:lang w:val="fr-FR"/>
        </w:rPr>
        <w:t xml:space="preserve">o </w:t>
      </w:r>
      <w:r>
        <w:rPr>
          <w:lang w:val="fr-FR"/>
        </w:rPr>
        <w:t>90/11 sus</w:t>
      </w:r>
      <w:r w:rsidR="00F02902" w:rsidRPr="006F33DA">
        <w:rPr>
          <w:lang w:val="fr-FR"/>
        </w:rPr>
        <w:t>visée, ces dispositions sont applicables aux relations individuelles et collectives entre employeurs et travailleurs salariés.</w:t>
      </w:r>
    </w:p>
    <w:p w:rsidR="00F02902" w:rsidRPr="00943DF2" w:rsidRDefault="00711BB0" w:rsidP="00711BB0">
      <w:pPr>
        <w:pStyle w:val="SingleTxtG"/>
        <w:rPr>
          <w:lang w:val="fr-FR"/>
        </w:rPr>
      </w:pPr>
      <w:r>
        <w:rPr>
          <w:lang w:val="fr-FR"/>
        </w:rPr>
        <w:t>241.</w:t>
      </w:r>
      <w:r>
        <w:rPr>
          <w:lang w:val="fr-FR"/>
        </w:rPr>
        <w:tab/>
        <w:t xml:space="preserve">Sont </w:t>
      </w:r>
      <w:r w:rsidR="00F02902" w:rsidRPr="00943DF2">
        <w:rPr>
          <w:lang w:val="fr-FR"/>
        </w:rPr>
        <w:t>considéré</w:t>
      </w:r>
      <w:r>
        <w:rPr>
          <w:lang w:val="fr-FR"/>
        </w:rPr>
        <w:t>s</w:t>
      </w:r>
      <w:r w:rsidR="00F02902" w:rsidRPr="00943DF2">
        <w:rPr>
          <w:lang w:val="fr-FR"/>
        </w:rPr>
        <w:t xml:space="preserve"> comme travailleur</w:t>
      </w:r>
      <w:r>
        <w:rPr>
          <w:lang w:val="fr-FR"/>
        </w:rPr>
        <w:t>s</w:t>
      </w:r>
      <w:r w:rsidR="00F02902" w:rsidRPr="00943DF2">
        <w:rPr>
          <w:lang w:val="fr-FR"/>
        </w:rPr>
        <w:t xml:space="preserve"> au sens de ladite loi, toutes les personnes qui fournissent un travail manuel ou intellectuel moyennant rémunération dans l</w:t>
      </w:r>
      <w:r w:rsidR="00AB53B9">
        <w:rPr>
          <w:lang w:val="fr-FR"/>
        </w:rPr>
        <w:t>’</w:t>
      </w:r>
      <w:r w:rsidR="00F02902" w:rsidRPr="00943DF2">
        <w:rPr>
          <w:lang w:val="fr-FR"/>
        </w:rPr>
        <w:t>organisation et pour le compte d</w:t>
      </w:r>
      <w:r w:rsidR="00AB53B9">
        <w:rPr>
          <w:lang w:val="fr-FR"/>
        </w:rPr>
        <w:t>’</w:t>
      </w:r>
      <w:r w:rsidR="00F02902" w:rsidRPr="00943DF2">
        <w:rPr>
          <w:lang w:val="fr-FR"/>
        </w:rPr>
        <w:t>une autre personne physique ou morale, publique ou privé ci-après dénommée «employeur». Ainsi, il est clairement établi que le champ d</w:t>
      </w:r>
      <w:r w:rsidR="00AB53B9">
        <w:rPr>
          <w:lang w:val="fr-FR"/>
        </w:rPr>
        <w:t>’</w:t>
      </w:r>
      <w:r w:rsidR="00F02902" w:rsidRPr="00943DF2">
        <w:rPr>
          <w:lang w:val="fr-FR"/>
        </w:rPr>
        <w:t>application se réfère aux personnes impliquées dans la relation du travail, c</w:t>
      </w:r>
      <w:r w:rsidR="00AB53B9">
        <w:rPr>
          <w:lang w:val="fr-FR"/>
        </w:rPr>
        <w:t>’</w:t>
      </w:r>
      <w:r w:rsidR="00F02902" w:rsidRPr="00943DF2">
        <w:rPr>
          <w:lang w:val="fr-FR"/>
        </w:rPr>
        <w:t>est-à-dire soit aux employeurs, soit aux travailleurs, soit aux uns et aux autres. C</w:t>
      </w:r>
      <w:r w:rsidR="00AB53B9">
        <w:rPr>
          <w:lang w:val="fr-FR"/>
        </w:rPr>
        <w:t>’</w:t>
      </w:r>
      <w:r w:rsidR="00F02902" w:rsidRPr="00943DF2">
        <w:rPr>
          <w:lang w:val="fr-FR"/>
        </w:rPr>
        <w:t>est pourquoi, on ne peut en aucun cas exclure les travailleurs du secteur informel du champ d</w:t>
      </w:r>
      <w:r w:rsidR="00AB53B9">
        <w:rPr>
          <w:lang w:val="fr-FR"/>
        </w:rPr>
        <w:t>’</w:t>
      </w:r>
      <w:r w:rsidR="00F02902" w:rsidRPr="00943DF2">
        <w:rPr>
          <w:lang w:val="fr-FR"/>
        </w:rPr>
        <w:t>application de cette loi.</w:t>
      </w:r>
    </w:p>
    <w:p w:rsidR="00F02902" w:rsidRPr="00943DF2" w:rsidRDefault="00711BB0" w:rsidP="00711BB0">
      <w:pPr>
        <w:pStyle w:val="SingleTxtG"/>
        <w:rPr>
          <w:lang w:val="fr-FR"/>
        </w:rPr>
      </w:pPr>
      <w:r>
        <w:rPr>
          <w:lang w:val="fr-FR"/>
        </w:rPr>
        <w:t>242.</w:t>
      </w:r>
      <w:r>
        <w:rPr>
          <w:lang w:val="fr-FR"/>
        </w:rPr>
        <w:tab/>
      </w:r>
      <w:r w:rsidR="00F02902" w:rsidRPr="00943DF2">
        <w:rPr>
          <w:lang w:val="fr-FR"/>
        </w:rPr>
        <w:t>Aussi, l</w:t>
      </w:r>
      <w:r w:rsidR="00AB53B9">
        <w:rPr>
          <w:lang w:val="fr-FR"/>
        </w:rPr>
        <w:t>’</w:t>
      </w:r>
      <w:r w:rsidR="00F02902" w:rsidRPr="00943DF2">
        <w:rPr>
          <w:lang w:val="fr-FR"/>
        </w:rPr>
        <w:t>article 4 de la loi suscitée précise que les exclusions concernent uniquement certaines catégories de travailleurs. L</w:t>
      </w:r>
      <w:r w:rsidR="00AB53B9">
        <w:rPr>
          <w:lang w:val="fr-FR"/>
        </w:rPr>
        <w:t>’</w:t>
      </w:r>
      <w:r w:rsidR="00F02902" w:rsidRPr="00943DF2">
        <w:rPr>
          <w:lang w:val="fr-FR"/>
        </w:rPr>
        <w:t>exclusion de ces catégories de travailleurs est fondée sur le fait qu</w:t>
      </w:r>
      <w:r w:rsidR="00AB53B9">
        <w:rPr>
          <w:lang w:val="fr-FR"/>
        </w:rPr>
        <w:t>’</w:t>
      </w:r>
      <w:r w:rsidR="00F02902" w:rsidRPr="00943DF2">
        <w:rPr>
          <w:lang w:val="fr-FR"/>
        </w:rPr>
        <w:t>ils entrent dans le champ d</w:t>
      </w:r>
      <w:r w:rsidR="00AB53B9">
        <w:rPr>
          <w:lang w:val="fr-FR"/>
        </w:rPr>
        <w:t>’</w:t>
      </w:r>
      <w:r w:rsidR="00F02902" w:rsidRPr="00943DF2">
        <w:rPr>
          <w:lang w:val="fr-FR"/>
        </w:rPr>
        <w:t>application d</w:t>
      </w:r>
      <w:r w:rsidR="00AB53B9">
        <w:rPr>
          <w:lang w:val="fr-FR"/>
        </w:rPr>
        <w:t>’</w:t>
      </w:r>
      <w:r w:rsidR="00F02902" w:rsidRPr="00943DF2">
        <w:rPr>
          <w:lang w:val="fr-FR"/>
        </w:rPr>
        <w:t>autres normes administratives réglementant leur condition d</w:t>
      </w:r>
      <w:r w:rsidR="00AB53B9">
        <w:rPr>
          <w:lang w:val="fr-FR"/>
        </w:rPr>
        <w:t>’</w:t>
      </w:r>
      <w:r w:rsidR="00F02902" w:rsidRPr="00943DF2">
        <w:rPr>
          <w:lang w:val="fr-FR"/>
        </w:rPr>
        <w:t>emploi.</w:t>
      </w:r>
    </w:p>
    <w:p w:rsidR="00711BB0" w:rsidRDefault="00711BB0" w:rsidP="00711BB0">
      <w:pPr>
        <w:pStyle w:val="SingleTxtG"/>
        <w:rPr>
          <w:lang w:val="fr-FR"/>
        </w:rPr>
      </w:pPr>
      <w:r>
        <w:rPr>
          <w:lang w:val="fr-FR"/>
        </w:rPr>
        <w:t>243.</w:t>
      </w:r>
      <w:r>
        <w:rPr>
          <w:lang w:val="fr-FR"/>
        </w:rPr>
        <w:tab/>
      </w:r>
      <w:r w:rsidR="00F02902" w:rsidRPr="006F33DA">
        <w:rPr>
          <w:lang w:val="fr-FR"/>
        </w:rPr>
        <w:t>Par ailleurs et conformément à l</w:t>
      </w:r>
      <w:r w:rsidR="00AB53B9">
        <w:rPr>
          <w:lang w:val="fr-FR"/>
        </w:rPr>
        <w:t>’</w:t>
      </w:r>
      <w:r w:rsidR="00F02902" w:rsidRPr="006F33DA">
        <w:rPr>
          <w:lang w:val="fr-FR"/>
        </w:rPr>
        <w:t>article 3 de la loi 90/03 du 6 février 1990, modifiée et complétée, relative à l</w:t>
      </w:r>
      <w:r w:rsidR="00AB53B9">
        <w:rPr>
          <w:lang w:val="fr-FR"/>
        </w:rPr>
        <w:t>’</w:t>
      </w:r>
      <w:r w:rsidRPr="006F33DA">
        <w:rPr>
          <w:lang w:val="fr-FR"/>
        </w:rPr>
        <w:t>I</w:t>
      </w:r>
      <w:r w:rsidR="00F02902" w:rsidRPr="006F33DA">
        <w:rPr>
          <w:lang w:val="fr-FR"/>
        </w:rPr>
        <w:t xml:space="preserve">nspection du </w:t>
      </w:r>
      <w:r w:rsidRPr="006F33DA">
        <w:rPr>
          <w:lang w:val="fr-FR"/>
        </w:rPr>
        <w:t>t</w:t>
      </w:r>
      <w:r w:rsidR="00F02902" w:rsidRPr="006F33DA">
        <w:rPr>
          <w:lang w:val="fr-FR"/>
        </w:rPr>
        <w:t>ravail, les services de l</w:t>
      </w:r>
      <w:r w:rsidR="00AB53B9">
        <w:rPr>
          <w:lang w:val="fr-FR"/>
        </w:rPr>
        <w:t>’</w:t>
      </w:r>
      <w:r w:rsidR="00F02902" w:rsidRPr="006F33DA">
        <w:rPr>
          <w:lang w:val="fr-FR"/>
        </w:rPr>
        <w:t xml:space="preserve">Inspection du </w:t>
      </w:r>
      <w:r w:rsidRPr="006F33DA">
        <w:rPr>
          <w:lang w:val="fr-FR"/>
        </w:rPr>
        <w:t>t</w:t>
      </w:r>
      <w:r w:rsidR="00F02902" w:rsidRPr="006F33DA">
        <w:rPr>
          <w:lang w:val="fr-FR"/>
        </w:rPr>
        <w:t>ravail qui sont chargés de veiller au contrôle de l</w:t>
      </w:r>
      <w:r w:rsidR="00AB53B9">
        <w:rPr>
          <w:lang w:val="fr-FR"/>
        </w:rPr>
        <w:t>’</w:t>
      </w:r>
      <w:r w:rsidR="00F02902" w:rsidRPr="006F33DA">
        <w:rPr>
          <w:lang w:val="fr-FR"/>
        </w:rPr>
        <w:t>application des dispositions législatives et réglementaires du travail, exercent leurs missions dans tout lieu de travail où sont occupés des travailleurs salariés ou apprentis de l</w:t>
      </w:r>
      <w:r w:rsidR="00AB53B9">
        <w:rPr>
          <w:lang w:val="fr-FR"/>
        </w:rPr>
        <w:t>’</w:t>
      </w:r>
      <w:r w:rsidR="00F02902" w:rsidRPr="006F33DA">
        <w:rPr>
          <w:lang w:val="fr-FR"/>
        </w:rPr>
        <w:t>un ou de l</w:t>
      </w:r>
      <w:r w:rsidR="00AB53B9">
        <w:rPr>
          <w:lang w:val="fr-FR"/>
        </w:rPr>
        <w:t>’</w:t>
      </w:r>
      <w:r w:rsidR="00F02902" w:rsidRPr="006F33DA">
        <w:rPr>
          <w:lang w:val="fr-FR"/>
        </w:rPr>
        <w:t>autre sexe, à l</w:t>
      </w:r>
      <w:r w:rsidR="00AB53B9">
        <w:rPr>
          <w:lang w:val="fr-FR"/>
        </w:rPr>
        <w:t>’</w:t>
      </w:r>
      <w:r w:rsidR="00F02902" w:rsidRPr="006F33DA">
        <w:rPr>
          <w:lang w:val="fr-FR"/>
        </w:rPr>
        <w:t>exclusion des personnels soumis au statut de la fonction militaire et les établissements dans lesquels les nécessités de défense ou de sécurité nationale interdisent l</w:t>
      </w:r>
      <w:r w:rsidR="00AB53B9">
        <w:rPr>
          <w:lang w:val="fr-FR"/>
        </w:rPr>
        <w:t>’</w:t>
      </w:r>
      <w:r w:rsidR="00F02902" w:rsidRPr="006F33DA">
        <w:rPr>
          <w:lang w:val="fr-FR"/>
        </w:rPr>
        <w:t>introduction de personnes étrangères.</w:t>
      </w:r>
    </w:p>
    <w:p w:rsidR="00711BB0" w:rsidRDefault="00711BB0" w:rsidP="00711BB0">
      <w:pPr>
        <w:pStyle w:val="SingleTxtG"/>
        <w:rPr>
          <w:lang w:val="fr-FR"/>
        </w:rPr>
      </w:pPr>
      <w:r>
        <w:rPr>
          <w:lang w:val="fr-FR"/>
        </w:rPr>
        <w:t>244.</w:t>
      </w:r>
      <w:r>
        <w:rPr>
          <w:lang w:val="fr-FR"/>
        </w:rPr>
        <w:tab/>
      </w:r>
      <w:r w:rsidR="00F02902" w:rsidRPr="006F33DA">
        <w:rPr>
          <w:lang w:val="fr-FR"/>
        </w:rPr>
        <w:t>Les inspecteurs du travail ont pouvoir</w:t>
      </w:r>
      <w:r w:rsidR="00324553">
        <w:rPr>
          <w:lang w:val="fr-FR"/>
        </w:rPr>
        <w:t>,</w:t>
      </w:r>
      <w:r w:rsidR="00F02902" w:rsidRPr="006F33DA">
        <w:rPr>
          <w:lang w:val="fr-FR"/>
        </w:rPr>
        <w:t xml:space="preserve"> donc, d</w:t>
      </w:r>
      <w:r w:rsidR="00AB53B9">
        <w:rPr>
          <w:lang w:val="fr-FR"/>
        </w:rPr>
        <w:t>’</w:t>
      </w:r>
      <w:r w:rsidR="00F02902" w:rsidRPr="006F33DA">
        <w:rPr>
          <w:lang w:val="fr-FR"/>
        </w:rPr>
        <w:t xml:space="preserve">effectuer des visites à toute heure, </w:t>
      </w:r>
      <w:r>
        <w:rPr>
          <w:lang w:val="fr-FR"/>
        </w:rPr>
        <w:t xml:space="preserve">de </w:t>
      </w:r>
      <w:r w:rsidR="00F02902" w:rsidRPr="006F33DA">
        <w:rPr>
          <w:lang w:val="fr-FR"/>
        </w:rPr>
        <w:t>jour comme de nuit, sur les lieux de travail relevant de leur mission et procéder à tous examens, contrôles ou enquêtes jugés nécessaires pour s</w:t>
      </w:r>
      <w:r w:rsidR="00AB53B9">
        <w:rPr>
          <w:lang w:val="fr-FR"/>
        </w:rPr>
        <w:t>’</w:t>
      </w:r>
      <w:r w:rsidR="00F02902" w:rsidRPr="006F33DA">
        <w:rPr>
          <w:lang w:val="fr-FR"/>
        </w:rPr>
        <w:t>assurer que les dispositions légales et réglementaires du travail sont effectivement observées.</w:t>
      </w:r>
    </w:p>
    <w:p w:rsidR="00711BB0" w:rsidRDefault="00711BB0" w:rsidP="00711BB0">
      <w:pPr>
        <w:pStyle w:val="SingleTxtG"/>
        <w:rPr>
          <w:lang w:val="fr-FR"/>
        </w:rPr>
      </w:pPr>
      <w:r>
        <w:rPr>
          <w:lang w:val="fr-FR"/>
        </w:rPr>
        <w:t>245.</w:t>
      </w:r>
      <w:r>
        <w:rPr>
          <w:lang w:val="fr-FR"/>
        </w:rPr>
        <w:tab/>
      </w:r>
      <w:r w:rsidR="00F02902" w:rsidRPr="006F33DA">
        <w:rPr>
          <w:lang w:val="fr-FR"/>
        </w:rPr>
        <w:t>Toutefois, lorsqu</w:t>
      </w:r>
      <w:r w:rsidR="00AB53B9">
        <w:rPr>
          <w:lang w:val="fr-FR"/>
        </w:rPr>
        <w:t>’</w:t>
      </w:r>
      <w:r w:rsidR="00F02902" w:rsidRPr="006F33DA">
        <w:rPr>
          <w:lang w:val="fr-FR"/>
        </w:rPr>
        <w:t>un atelier ou d</w:t>
      </w:r>
      <w:r w:rsidR="00AB53B9">
        <w:rPr>
          <w:lang w:val="fr-FR"/>
        </w:rPr>
        <w:t>’</w:t>
      </w:r>
      <w:r w:rsidR="00F02902" w:rsidRPr="006F33DA">
        <w:rPr>
          <w:lang w:val="fr-FR"/>
        </w:rPr>
        <w:t>autres moyens de production industriels ou commerciaux sont installés dans des locaux à usage d</w:t>
      </w:r>
      <w:r w:rsidR="00AB53B9">
        <w:rPr>
          <w:lang w:val="fr-FR"/>
        </w:rPr>
        <w:t>’</w:t>
      </w:r>
      <w:r w:rsidR="00F02902" w:rsidRPr="006F33DA">
        <w:rPr>
          <w:lang w:val="fr-FR"/>
        </w:rPr>
        <w:t>habitation, les inspecteurs du travail peuvent, à tout moment, accéder à ces lieux de production, dans le cadre de l</w:t>
      </w:r>
      <w:r w:rsidR="00AB53B9">
        <w:rPr>
          <w:lang w:val="fr-FR"/>
        </w:rPr>
        <w:t>’</w:t>
      </w:r>
      <w:r w:rsidR="00F02902" w:rsidRPr="006F33DA">
        <w:rPr>
          <w:lang w:val="fr-FR"/>
        </w:rPr>
        <w:t>exercice de leurs prérogatives pendant les heures de travail.</w:t>
      </w:r>
    </w:p>
    <w:p w:rsidR="00F02902" w:rsidRPr="006F33DA" w:rsidRDefault="00711BB0" w:rsidP="00711BB0">
      <w:pPr>
        <w:pStyle w:val="SingleTxtG"/>
        <w:rPr>
          <w:lang w:val="fr-FR"/>
        </w:rPr>
      </w:pPr>
      <w:r>
        <w:rPr>
          <w:lang w:val="fr-FR"/>
        </w:rPr>
        <w:t>246.</w:t>
      </w:r>
      <w:r>
        <w:rPr>
          <w:lang w:val="fr-FR"/>
        </w:rPr>
        <w:tab/>
      </w:r>
      <w:r w:rsidR="00F02902" w:rsidRPr="006F33DA">
        <w:rPr>
          <w:lang w:val="fr-FR"/>
        </w:rPr>
        <w:t>De ce qui précède, les pouvoirs publics en Algérie mobilisent tous les moyens pour veiller à l</w:t>
      </w:r>
      <w:r w:rsidR="00AB53B9">
        <w:rPr>
          <w:lang w:val="fr-FR"/>
        </w:rPr>
        <w:t>’</w:t>
      </w:r>
      <w:r w:rsidR="00F02902" w:rsidRPr="006F33DA">
        <w:rPr>
          <w:lang w:val="fr-FR"/>
        </w:rPr>
        <w:t>application de la législation du travail et renforcer l</w:t>
      </w:r>
      <w:r w:rsidR="00AB53B9">
        <w:rPr>
          <w:lang w:val="fr-FR"/>
        </w:rPr>
        <w:t>’</w:t>
      </w:r>
      <w:r w:rsidR="00F02902" w:rsidRPr="006F33DA">
        <w:rPr>
          <w:lang w:val="fr-FR"/>
        </w:rPr>
        <w:t>effectivité du droit du travail dans tous lieu</w:t>
      </w:r>
      <w:r w:rsidR="00844128">
        <w:rPr>
          <w:lang w:val="fr-FR"/>
        </w:rPr>
        <w:t>x</w:t>
      </w:r>
      <w:r w:rsidR="00F02902" w:rsidRPr="006F33DA">
        <w:rPr>
          <w:lang w:val="fr-FR"/>
        </w:rPr>
        <w:t xml:space="preserve"> de travail et notamment dans le secteur informel.</w:t>
      </w:r>
    </w:p>
    <w:p w:rsidR="00F02902" w:rsidRPr="006F33DA" w:rsidRDefault="00F02902" w:rsidP="00F02902">
      <w:pPr>
        <w:pStyle w:val="H1G"/>
        <w:rPr>
          <w:lang w:val="fr-FR"/>
        </w:rPr>
      </w:pPr>
      <w:r w:rsidRPr="006F33DA">
        <w:rPr>
          <w:lang w:val="fr-FR"/>
        </w:rPr>
        <w:tab/>
      </w:r>
      <w:r w:rsidRPr="006F33DA">
        <w:rPr>
          <w:lang w:val="fr-FR"/>
        </w:rPr>
        <w:tab/>
        <w:t>Recommandation 75</w:t>
      </w:r>
      <w:r w:rsidRPr="006F33DA">
        <w:rPr>
          <w:lang w:val="fr-FR"/>
        </w:rPr>
        <w:br/>
        <w:t>Exploitation économique des enfants</w:t>
      </w:r>
    </w:p>
    <w:p w:rsidR="00711BB0" w:rsidRDefault="00711BB0" w:rsidP="00711BB0">
      <w:pPr>
        <w:pStyle w:val="SingleTxtG"/>
        <w:rPr>
          <w:lang w:val="fr-FR"/>
        </w:rPr>
      </w:pPr>
      <w:r w:rsidRPr="00711BB0">
        <w:rPr>
          <w:bCs/>
          <w:lang w:val="fr-FR"/>
        </w:rPr>
        <w:t>247.</w:t>
      </w:r>
      <w:r w:rsidRPr="00711BB0">
        <w:rPr>
          <w:bCs/>
          <w:lang w:val="fr-FR"/>
        </w:rPr>
        <w:tab/>
      </w:r>
      <w:r w:rsidR="00F02902" w:rsidRPr="006F33DA">
        <w:rPr>
          <w:b/>
          <w:bCs/>
          <w:lang w:val="fr-FR"/>
        </w:rPr>
        <w:t>a)</w:t>
      </w:r>
      <w:r w:rsidR="00F02902" w:rsidRPr="006F33DA">
        <w:rPr>
          <w:b/>
          <w:bCs/>
          <w:lang w:val="fr-FR"/>
        </w:rPr>
        <w:tab/>
      </w:r>
      <w:r w:rsidR="00F02902" w:rsidRPr="006F33DA">
        <w:rPr>
          <w:lang w:val="fr-FR"/>
        </w:rPr>
        <w:t>En ce qui concerne la lutte contre le travail des enfants, l</w:t>
      </w:r>
      <w:r w:rsidR="00AB53B9">
        <w:rPr>
          <w:lang w:val="fr-FR"/>
        </w:rPr>
        <w:t>’</w:t>
      </w:r>
      <w:r w:rsidR="00F02902" w:rsidRPr="006F33DA">
        <w:rPr>
          <w:lang w:val="fr-FR"/>
        </w:rPr>
        <w:t>Algérie continue de prendre les mesures efficaces pour la mise en œuvre de la législation nationale et des recommandations du Comité des droits de l</w:t>
      </w:r>
      <w:r w:rsidR="00AB53B9">
        <w:rPr>
          <w:lang w:val="fr-FR"/>
        </w:rPr>
        <w:t>’</w:t>
      </w:r>
      <w:r w:rsidR="00F02902" w:rsidRPr="006F33DA">
        <w:rPr>
          <w:lang w:val="fr-FR"/>
        </w:rPr>
        <w:t>enfant et aux dispositions.</w:t>
      </w:r>
    </w:p>
    <w:p w:rsidR="00F02902" w:rsidRPr="00943DF2" w:rsidRDefault="00711BB0" w:rsidP="00711BB0">
      <w:pPr>
        <w:pStyle w:val="SingleTxtG"/>
        <w:rPr>
          <w:lang w:val="fr-FR"/>
        </w:rPr>
      </w:pPr>
      <w:r>
        <w:rPr>
          <w:lang w:val="fr-FR"/>
        </w:rPr>
        <w:t>248.</w:t>
      </w:r>
      <w:r>
        <w:rPr>
          <w:lang w:val="fr-FR"/>
        </w:rPr>
        <w:tab/>
      </w:r>
      <w:r w:rsidR="00F02902" w:rsidRPr="00943DF2">
        <w:rPr>
          <w:lang w:val="fr-FR"/>
        </w:rPr>
        <w:t>Dans cette perspective, il y a lieu de rappeler que des mesures ont été déjà prises par les pouvoirs publics pour renforcer les prérogatives de l</w:t>
      </w:r>
      <w:r w:rsidR="00AB53B9">
        <w:rPr>
          <w:lang w:val="fr-FR"/>
        </w:rPr>
        <w:t>’</w:t>
      </w:r>
      <w:r w:rsidR="009F3EA1">
        <w:rPr>
          <w:lang w:val="fr-FR"/>
        </w:rPr>
        <w:t>inspecteur</w:t>
      </w:r>
      <w:r w:rsidR="00F02902" w:rsidRPr="00943DF2">
        <w:rPr>
          <w:lang w:val="fr-FR"/>
        </w:rPr>
        <w:t xml:space="preserve"> du </w:t>
      </w:r>
      <w:r w:rsidRPr="00943DF2">
        <w:rPr>
          <w:lang w:val="fr-FR"/>
        </w:rPr>
        <w:t>t</w:t>
      </w:r>
      <w:r w:rsidR="00F02902" w:rsidRPr="00943DF2">
        <w:rPr>
          <w:lang w:val="fr-FR"/>
        </w:rPr>
        <w:t xml:space="preserve">ravail à travers la loi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943DF2">
        <w:rPr>
          <w:lang w:val="fr-FR"/>
        </w:rPr>
        <w:t xml:space="preserve">04-17 du 10 novembre 2004, modifiant et complétant la loi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943DF2">
        <w:rPr>
          <w:lang w:val="fr-FR"/>
        </w:rPr>
        <w:t xml:space="preserve">83-14 relative aux obligations des assujettis en matière de sécurité sociale. Celle-ci dispose en son article 21 que: </w:t>
      </w:r>
      <w:r w:rsidR="00F02902" w:rsidRPr="00943DF2">
        <w:rPr>
          <w:i/>
          <w:lang w:val="fr-FR"/>
        </w:rPr>
        <w:t>«L</w:t>
      </w:r>
      <w:r w:rsidR="00AB53B9">
        <w:rPr>
          <w:i/>
          <w:lang w:val="fr-FR"/>
        </w:rPr>
        <w:t>’</w:t>
      </w:r>
      <w:r w:rsidR="009F3EA1">
        <w:rPr>
          <w:i/>
          <w:lang w:val="fr-FR"/>
        </w:rPr>
        <w:t>i</w:t>
      </w:r>
      <w:r w:rsidR="00F02902" w:rsidRPr="00943DF2">
        <w:rPr>
          <w:i/>
          <w:lang w:val="fr-FR"/>
        </w:rPr>
        <w:t xml:space="preserve">nspecteur du </w:t>
      </w:r>
      <w:r w:rsidR="00324553" w:rsidRPr="00943DF2">
        <w:rPr>
          <w:i/>
          <w:lang w:val="fr-FR"/>
        </w:rPr>
        <w:t>t</w:t>
      </w:r>
      <w:r w:rsidR="00F02902" w:rsidRPr="00943DF2">
        <w:rPr>
          <w:i/>
          <w:lang w:val="fr-FR"/>
        </w:rPr>
        <w:t>ravail est habilité dans le cadre de ses missions à relever toute infraction à la législation et à la réglementation de sécurité sociale. II est tenu d</w:t>
      </w:r>
      <w:r w:rsidR="00AB53B9">
        <w:rPr>
          <w:i/>
          <w:lang w:val="fr-FR"/>
        </w:rPr>
        <w:t>’</w:t>
      </w:r>
      <w:r w:rsidR="00F02902" w:rsidRPr="00943DF2">
        <w:rPr>
          <w:i/>
          <w:lang w:val="fr-FR"/>
        </w:rPr>
        <w:t>informer par écrit l</w:t>
      </w:r>
      <w:r w:rsidR="00AB53B9">
        <w:rPr>
          <w:i/>
          <w:lang w:val="fr-FR"/>
        </w:rPr>
        <w:t>’</w:t>
      </w:r>
      <w:r w:rsidR="00F02902" w:rsidRPr="00943DF2">
        <w:rPr>
          <w:i/>
          <w:lang w:val="fr-FR"/>
        </w:rPr>
        <w:t>organisme de sécurité sociale</w:t>
      </w:r>
      <w:r>
        <w:rPr>
          <w:i/>
          <w:lang w:val="fr-FR"/>
        </w:rPr>
        <w:t>.</w:t>
      </w:r>
      <w:r w:rsidR="00F02902" w:rsidRPr="00943DF2">
        <w:rPr>
          <w:i/>
          <w:lang w:val="fr-FR"/>
        </w:rPr>
        <w:t>».</w:t>
      </w:r>
    </w:p>
    <w:p w:rsidR="00F02902" w:rsidRPr="00943DF2" w:rsidRDefault="00711BB0" w:rsidP="00711BB0">
      <w:pPr>
        <w:pStyle w:val="SingleTxtG"/>
        <w:rPr>
          <w:i/>
          <w:lang w:val="fr-FR"/>
        </w:rPr>
      </w:pPr>
      <w:r>
        <w:rPr>
          <w:lang w:val="fr-FR"/>
        </w:rPr>
        <w:t>249.</w:t>
      </w:r>
      <w:r>
        <w:rPr>
          <w:lang w:val="fr-FR"/>
        </w:rPr>
        <w:tab/>
      </w:r>
      <w:r w:rsidR="00F02902" w:rsidRPr="00943DF2">
        <w:rPr>
          <w:lang w:val="fr-FR"/>
        </w:rPr>
        <w:t>À ce titre, et depuis l</w:t>
      </w:r>
      <w:r w:rsidR="00AB53B9">
        <w:rPr>
          <w:lang w:val="fr-FR"/>
        </w:rPr>
        <w:t>’</w:t>
      </w:r>
      <w:r w:rsidR="00F02902" w:rsidRPr="00943DF2">
        <w:rPr>
          <w:lang w:val="fr-FR"/>
        </w:rPr>
        <w:t>entrée en vigueur de cette loi, les services de l</w:t>
      </w:r>
      <w:r w:rsidR="00AB53B9">
        <w:rPr>
          <w:lang w:val="fr-FR"/>
        </w:rPr>
        <w:t>’</w:t>
      </w:r>
      <w:r w:rsidR="00F02902" w:rsidRPr="00943DF2">
        <w:rPr>
          <w:lang w:val="fr-FR"/>
        </w:rPr>
        <w:t xml:space="preserve">Inspection du </w:t>
      </w:r>
      <w:r w:rsidRPr="00943DF2">
        <w:rPr>
          <w:lang w:val="fr-FR"/>
        </w:rPr>
        <w:t>t</w:t>
      </w:r>
      <w:r w:rsidR="00F02902" w:rsidRPr="00943DF2">
        <w:rPr>
          <w:lang w:val="fr-FR"/>
        </w:rPr>
        <w:t>ravail ont intensifié le contrôle dans le cadre de la lutte contre le travail informel. Le contrôle spécifique contre le travail des enfants est devenu un axe prioritaire dans les programmes d</w:t>
      </w:r>
      <w:r w:rsidR="00AB53B9">
        <w:rPr>
          <w:lang w:val="fr-FR"/>
        </w:rPr>
        <w:t>’</w:t>
      </w:r>
      <w:r w:rsidR="00F02902" w:rsidRPr="00943DF2">
        <w:rPr>
          <w:lang w:val="fr-FR"/>
        </w:rPr>
        <w:t>activité des services déconcentrés de l</w:t>
      </w:r>
      <w:r w:rsidR="00AB53B9">
        <w:rPr>
          <w:lang w:val="fr-FR"/>
        </w:rPr>
        <w:t>’</w:t>
      </w:r>
      <w:r w:rsidRPr="00943DF2">
        <w:rPr>
          <w:lang w:val="fr-FR"/>
        </w:rPr>
        <w:t>I</w:t>
      </w:r>
      <w:r w:rsidR="00F02902" w:rsidRPr="00943DF2">
        <w:rPr>
          <w:lang w:val="fr-FR"/>
        </w:rPr>
        <w:t>nspection du travail.</w:t>
      </w:r>
    </w:p>
    <w:p w:rsidR="00F02902" w:rsidRPr="006F33DA" w:rsidRDefault="00711BB0" w:rsidP="00711BB0">
      <w:pPr>
        <w:pStyle w:val="SingleTxtG"/>
        <w:rPr>
          <w:i/>
          <w:lang w:val="fr-FR"/>
        </w:rPr>
      </w:pPr>
      <w:r>
        <w:rPr>
          <w:lang w:val="fr-FR"/>
        </w:rPr>
        <w:t>250.</w:t>
      </w:r>
      <w:r>
        <w:rPr>
          <w:lang w:val="fr-FR"/>
        </w:rPr>
        <w:tab/>
      </w:r>
      <w:r w:rsidR="00F02902" w:rsidRPr="006F33DA">
        <w:rPr>
          <w:lang w:val="fr-FR"/>
        </w:rPr>
        <w:t>Ce dossier fait également l</w:t>
      </w:r>
      <w:r w:rsidR="00AB53B9">
        <w:rPr>
          <w:lang w:val="fr-FR"/>
        </w:rPr>
        <w:t>’</w:t>
      </w:r>
      <w:r w:rsidR="00F02902" w:rsidRPr="006F33DA">
        <w:rPr>
          <w:lang w:val="fr-FR"/>
        </w:rPr>
        <w:t>objet d</w:t>
      </w:r>
      <w:r w:rsidR="00AB53B9">
        <w:rPr>
          <w:lang w:val="fr-FR"/>
        </w:rPr>
        <w:t>’</w:t>
      </w:r>
      <w:r w:rsidR="00F02902" w:rsidRPr="006F33DA">
        <w:rPr>
          <w:lang w:val="fr-FR"/>
        </w:rPr>
        <w:t>un suivi très particulier et des mesures sont prises par les services de l</w:t>
      </w:r>
      <w:r w:rsidR="00AB53B9">
        <w:rPr>
          <w:lang w:val="fr-FR"/>
        </w:rPr>
        <w:t>’</w:t>
      </w:r>
      <w:r w:rsidR="00F02902" w:rsidRPr="006F33DA">
        <w:rPr>
          <w:lang w:val="fr-FR"/>
        </w:rPr>
        <w:t xml:space="preserve">Inspection du </w:t>
      </w:r>
      <w:r w:rsidRPr="006F33DA">
        <w:rPr>
          <w:lang w:val="fr-FR"/>
        </w:rPr>
        <w:t>t</w:t>
      </w:r>
      <w:r w:rsidR="00F02902" w:rsidRPr="006F33DA">
        <w:rPr>
          <w:lang w:val="fr-FR"/>
        </w:rPr>
        <w:t>ravail pour renforcer</w:t>
      </w:r>
      <w:r>
        <w:rPr>
          <w:lang w:val="fr-FR"/>
        </w:rPr>
        <w:t>,</w:t>
      </w:r>
      <w:r w:rsidR="00F02902" w:rsidRPr="006F33DA">
        <w:rPr>
          <w:lang w:val="fr-FR"/>
        </w:rPr>
        <w:t xml:space="preserve"> d</w:t>
      </w:r>
      <w:r w:rsidR="00AB53B9">
        <w:rPr>
          <w:lang w:val="fr-FR"/>
        </w:rPr>
        <w:t>’</w:t>
      </w:r>
      <w:r w:rsidR="00F02902" w:rsidRPr="006F33DA">
        <w:rPr>
          <w:lang w:val="fr-FR"/>
        </w:rPr>
        <w:t>une part, le contrôle du secteur informel</w:t>
      </w:r>
      <w:r w:rsidR="00324553">
        <w:rPr>
          <w:lang w:val="fr-FR"/>
        </w:rPr>
        <w:t>,</w:t>
      </w:r>
      <w:r w:rsidR="00F02902" w:rsidRPr="006F33DA">
        <w:rPr>
          <w:lang w:val="fr-FR"/>
        </w:rPr>
        <w:t xml:space="preserve"> où la dimension de l</w:t>
      </w:r>
      <w:r w:rsidR="00AB53B9">
        <w:rPr>
          <w:lang w:val="fr-FR"/>
        </w:rPr>
        <w:t>’</w:t>
      </w:r>
      <w:proofErr w:type="spellStart"/>
      <w:r w:rsidR="00F02902" w:rsidRPr="006F33DA">
        <w:rPr>
          <w:lang w:val="fr-FR"/>
        </w:rPr>
        <w:t>intersectorialité</w:t>
      </w:r>
      <w:proofErr w:type="spellEnd"/>
      <w:r w:rsidR="00F02902" w:rsidRPr="006F33DA">
        <w:rPr>
          <w:lang w:val="fr-FR"/>
        </w:rPr>
        <w:t>, l</w:t>
      </w:r>
      <w:r w:rsidR="00AB53B9">
        <w:rPr>
          <w:lang w:val="fr-FR"/>
        </w:rPr>
        <w:t>’</w:t>
      </w:r>
      <w:r w:rsidR="00F02902" w:rsidRPr="006F33DA">
        <w:rPr>
          <w:lang w:val="fr-FR"/>
        </w:rPr>
        <w:t>entraide et la coordination des moyens de lutte contre toutes les formes de travail illégal</w:t>
      </w:r>
      <w:r w:rsidR="00324553">
        <w:rPr>
          <w:lang w:val="fr-FR"/>
        </w:rPr>
        <w:t>,</w:t>
      </w:r>
      <w:r w:rsidR="00F02902" w:rsidRPr="006F33DA">
        <w:rPr>
          <w:lang w:val="fr-FR"/>
        </w:rPr>
        <w:t xml:space="preserve"> notamment avec les organismes de sécurité sociale, des impôts et du commerce, </w:t>
      </w:r>
      <w:r w:rsidR="001E3CA0">
        <w:rPr>
          <w:lang w:val="fr-FR"/>
        </w:rPr>
        <w:t>ont</w:t>
      </w:r>
      <w:r w:rsidR="00F02902" w:rsidRPr="006F33DA">
        <w:rPr>
          <w:lang w:val="fr-FR"/>
        </w:rPr>
        <w:t xml:space="preserve"> été une préoccupation majeure et</w:t>
      </w:r>
      <w:r>
        <w:rPr>
          <w:lang w:val="fr-FR"/>
        </w:rPr>
        <w:t>,</w:t>
      </w:r>
      <w:r w:rsidR="00F02902" w:rsidRPr="006F33DA">
        <w:rPr>
          <w:lang w:val="fr-FR"/>
        </w:rPr>
        <w:t xml:space="preserve"> d</w:t>
      </w:r>
      <w:r w:rsidR="00AB53B9">
        <w:rPr>
          <w:lang w:val="fr-FR"/>
        </w:rPr>
        <w:t>’</w:t>
      </w:r>
      <w:r w:rsidR="00F02902" w:rsidRPr="006F33DA">
        <w:rPr>
          <w:lang w:val="fr-FR"/>
        </w:rPr>
        <w:t>autre part, pour approfondir les capacités de contrôle des inspecteurs du travail dans le cadre de la lutte contre le travail des enfants.</w:t>
      </w:r>
    </w:p>
    <w:p w:rsidR="00F02902" w:rsidRPr="00943DF2" w:rsidRDefault="00711BB0" w:rsidP="00711BB0">
      <w:pPr>
        <w:pStyle w:val="SingleTxtG"/>
        <w:rPr>
          <w:lang w:val="fr-FR"/>
        </w:rPr>
      </w:pPr>
      <w:r>
        <w:rPr>
          <w:lang w:val="fr-FR"/>
        </w:rPr>
        <w:t>251.</w:t>
      </w:r>
      <w:r>
        <w:rPr>
          <w:lang w:val="fr-FR"/>
        </w:rPr>
        <w:tab/>
      </w:r>
      <w:r w:rsidR="00F02902" w:rsidRPr="00943DF2">
        <w:rPr>
          <w:lang w:val="fr-FR"/>
        </w:rPr>
        <w:t>II y a lieu de noter que l</w:t>
      </w:r>
      <w:r w:rsidR="00AB53B9">
        <w:rPr>
          <w:lang w:val="fr-FR"/>
        </w:rPr>
        <w:t>’</w:t>
      </w:r>
      <w:r w:rsidR="00F02902" w:rsidRPr="00943DF2">
        <w:rPr>
          <w:lang w:val="fr-FR"/>
        </w:rPr>
        <w:t>apport de l</w:t>
      </w:r>
      <w:r w:rsidR="00AB53B9">
        <w:rPr>
          <w:lang w:val="fr-FR"/>
        </w:rPr>
        <w:t>’</w:t>
      </w:r>
      <w:r w:rsidR="00F02902" w:rsidRPr="00943DF2">
        <w:rPr>
          <w:lang w:val="fr-FR"/>
        </w:rPr>
        <w:t xml:space="preserve">entraide administrative avec les autres </w:t>
      </w:r>
      <w:r w:rsidR="001E3CA0" w:rsidRPr="00943DF2">
        <w:rPr>
          <w:lang w:val="fr-FR"/>
        </w:rPr>
        <w:t>a</w:t>
      </w:r>
      <w:r w:rsidR="00F02902" w:rsidRPr="00943DF2">
        <w:rPr>
          <w:lang w:val="fr-FR"/>
        </w:rPr>
        <w:t>dministrations dans l</w:t>
      </w:r>
      <w:r w:rsidR="00AB53B9">
        <w:rPr>
          <w:lang w:val="fr-FR"/>
        </w:rPr>
        <w:t>’</w:t>
      </w:r>
      <w:r w:rsidR="00F02902" w:rsidRPr="00943DF2">
        <w:rPr>
          <w:lang w:val="fr-FR"/>
        </w:rPr>
        <w:t>amélioration des performances des services de l</w:t>
      </w:r>
      <w:r w:rsidR="00AB53B9">
        <w:rPr>
          <w:lang w:val="fr-FR"/>
        </w:rPr>
        <w:t>’</w:t>
      </w:r>
      <w:r w:rsidRPr="00943DF2">
        <w:rPr>
          <w:lang w:val="fr-FR"/>
        </w:rPr>
        <w:t>I</w:t>
      </w:r>
      <w:r w:rsidR="00F02902" w:rsidRPr="00943DF2">
        <w:rPr>
          <w:lang w:val="fr-FR"/>
        </w:rPr>
        <w:t>nspection du travail et dans la lutte contre le travail des enfants est incontestable à plus d</w:t>
      </w:r>
      <w:r w:rsidR="00AB53B9">
        <w:rPr>
          <w:lang w:val="fr-FR"/>
        </w:rPr>
        <w:t>’</w:t>
      </w:r>
      <w:r w:rsidR="00F02902" w:rsidRPr="00943DF2">
        <w:rPr>
          <w:lang w:val="fr-FR"/>
        </w:rPr>
        <w:t>un titre.</w:t>
      </w:r>
    </w:p>
    <w:p w:rsidR="00F02902" w:rsidRPr="006F33DA" w:rsidRDefault="00711BB0" w:rsidP="00711BB0">
      <w:pPr>
        <w:pStyle w:val="SingleTxtG"/>
        <w:rPr>
          <w:lang w:val="fr-FR"/>
        </w:rPr>
      </w:pPr>
      <w:r>
        <w:rPr>
          <w:lang w:val="fr-FR"/>
        </w:rPr>
        <w:t>252.</w:t>
      </w:r>
      <w:r>
        <w:rPr>
          <w:lang w:val="fr-FR"/>
        </w:rPr>
        <w:tab/>
      </w:r>
      <w:r w:rsidR="00F02902" w:rsidRPr="006F33DA">
        <w:rPr>
          <w:lang w:val="fr-FR"/>
        </w:rPr>
        <w:t>Dans le cadre du contrôle ordinaire, les actions menées par les services de l</w:t>
      </w:r>
      <w:r w:rsidR="00AB53B9">
        <w:rPr>
          <w:lang w:val="fr-FR"/>
        </w:rPr>
        <w:t>’</w:t>
      </w:r>
      <w:r w:rsidR="00F02902" w:rsidRPr="006F33DA">
        <w:rPr>
          <w:lang w:val="fr-FR"/>
        </w:rPr>
        <w:t xml:space="preserve">Inspection du </w:t>
      </w:r>
      <w:r w:rsidRPr="006F33DA">
        <w:rPr>
          <w:lang w:val="fr-FR"/>
        </w:rPr>
        <w:t>t</w:t>
      </w:r>
      <w:r w:rsidR="00F02902" w:rsidRPr="006F33DA">
        <w:rPr>
          <w:lang w:val="fr-FR"/>
        </w:rPr>
        <w:t>ravail dans le cadre de la lutte contre le travail des enfants font ressortir qu</w:t>
      </w:r>
      <w:r w:rsidR="00AB53B9">
        <w:rPr>
          <w:lang w:val="fr-FR"/>
        </w:rPr>
        <w:t>’</w:t>
      </w:r>
      <w:r w:rsidR="00F02902" w:rsidRPr="006F33DA">
        <w:rPr>
          <w:lang w:val="fr-FR"/>
        </w:rPr>
        <w:t>en 2005</w:t>
      </w:r>
      <w:r w:rsidR="001E3CA0">
        <w:rPr>
          <w:lang w:val="fr-FR"/>
        </w:rPr>
        <w:t>,</w:t>
      </w:r>
      <w:r w:rsidR="00F02902" w:rsidRPr="006F33DA">
        <w:rPr>
          <w:lang w:val="fr-FR"/>
        </w:rPr>
        <w:t xml:space="preserve"> parmi les 13</w:t>
      </w:r>
      <w:r>
        <w:rPr>
          <w:lang w:val="fr-FR"/>
        </w:rPr>
        <w:t xml:space="preserve"> </w:t>
      </w:r>
      <w:r w:rsidR="00F02902" w:rsidRPr="006F33DA">
        <w:rPr>
          <w:lang w:val="fr-FR"/>
        </w:rPr>
        <w:t>999 infractions relevées, 5 seulement portent sur le non-respect de l</w:t>
      </w:r>
      <w:r w:rsidR="00AB53B9">
        <w:rPr>
          <w:lang w:val="fr-FR"/>
        </w:rPr>
        <w:t>’</w:t>
      </w:r>
      <w:r w:rsidR="00F02902" w:rsidRPr="006F33DA">
        <w:rPr>
          <w:lang w:val="fr-FR"/>
        </w:rPr>
        <w:t>âge minimum légal à l</w:t>
      </w:r>
      <w:r w:rsidR="00AB53B9">
        <w:rPr>
          <w:lang w:val="fr-FR"/>
        </w:rPr>
        <w:t>’</w:t>
      </w:r>
      <w:r w:rsidR="00F02902" w:rsidRPr="006F33DA">
        <w:rPr>
          <w:lang w:val="fr-FR"/>
        </w:rPr>
        <w:t>emploi, soit 0,085 % du t</w:t>
      </w:r>
      <w:r w:rsidR="001E3CA0">
        <w:rPr>
          <w:lang w:val="fr-FR"/>
        </w:rPr>
        <w:t>otal des infractions. Ce nombre</w:t>
      </w:r>
      <w:r w:rsidR="00F02902" w:rsidRPr="006F33DA">
        <w:rPr>
          <w:lang w:val="fr-FR"/>
        </w:rPr>
        <w:t xml:space="preserve"> a diminué par rapport à l</w:t>
      </w:r>
      <w:r w:rsidR="00AB53B9">
        <w:rPr>
          <w:lang w:val="fr-FR"/>
        </w:rPr>
        <w:t>’</w:t>
      </w:r>
      <w:r w:rsidR="00F02902" w:rsidRPr="006F33DA">
        <w:rPr>
          <w:lang w:val="fr-FR"/>
        </w:rPr>
        <w:t>année 2004, puisque l</w:t>
      </w:r>
      <w:r w:rsidR="00AB53B9">
        <w:rPr>
          <w:lang w:val="fr-FR"/>
        </w:rPr>
        <w:t>’</w:t>
      </w:r>
      <w:r w:rsidR="00F02902" w:rsidRPr="006F33DA">
        <w:rPr>
          <w:lang w:val="fr-FR"/>
        </w:rPr>
        <w:t>In</w:t>
      </w:r>
      <w:r>
        <w:rPr>
          <w:lang w:val="fr-FR"/>
        </w:rPr>
        <w:t>spection du travail a dressé 26 </w:t>
      </w:r>
      <w:proofErr w:type="spellStart"/>
      <w:r w:rsidR="00F02902" w:rsidRPr="006F33DA">
        <w:rPr>
          <w:lang w:val="fr-FR"/>
        </w:rPr>
        <w:t>pr</w:t>
      </w:r>
      <w:r>
        <w:rPr>
          <w:lang w:val="fr-FR"/>
        </w:rPr>
        <w:t>ocès</w:t>
      </w:r>
      <w:r>
        <w:rPr>
          <w:lang w:val="fr-FR"/>
        </w:rPr>
        <w:noBreakHyphen/>
      </w:r>
      <w:r w:rsidR="00F02902" w:rsidRPr="006F33DA">
        <w:rPr>
          <w:lang w:val="fr-FR"/>
        </w:rPr>
        <w:t>verbaux</w:t>
      </w:r>
      <w:proofErr w:type="spellEnd"/>
      <w:r w:rsidR="00F02902" w:rsidRPr="006F33DA">
        <w:rPr>
          <w:lang w:val="fr-FR"/>
        </w:rPr>
        <w:t xml:space="preserve"> li</w:t>
      </w:r>
      <w:r>
        <w:rPr>
          <w:lang w:val="fr-FR"/>
        </w:rPr>
        <w:t>és à la même infraction, soit 0,</w:t>
      </w:r>
      <w:r w:rsidR="00F02902" w:rsidRPr="006F33DA">
        <w:rPr>
          <w:lang w:val="fr-FR"/>
        </w:rPr>
        <w:t>42 % des 6</w:t>
      </w:r>
      <w:r>
        <w:rPr>
          <w:lang w:val="fr-FR"/>
        </w:rPr>
        <w:t xml:space="preserve"> </w:t>
      </w:r>
      <w:r w:rsidR="00F02902" w:rsidRPr="006F33DA">
        <w:rPr>
          <w:lang w:val="fr-FR"/>
        </w:rPr>
        <w:t>049 infractions signalées.</w:t>
      </w:r>
    </w:p>
    <w:p w:rsidR="00F02902" w:rsidRPr="006F33DA" w:rsidRDefault="00711BB0" w:rsidP="00711BB0">
      <w:pPr>
        <w:pStyle w:val="SingleTxtG"/>
        <w:rPr>
          <w:lang w:val="fr-FR"/>
        </w:rPr>
      </w:pPr>
      <w:r>
        <w:rPr>
          <w:lang w:val="fr-FR"/>
        </w:rPr>
        <w:t>253.</w:t>
      </w:r>
      <w:r>
        <w:rPr>
          <w:lang w:val="fr-FR"/>
        </w:rPr>
        <w:tab/>
      </w:r>
      <w:r w:rsidR="00F02902" w:rsidRPr="006F33DA">
        <w:rPr>
          <w:lang w:val="fr-FR"/>
        </w:rPr>
        <w:t>En 2006, le bilan fait ressortir que sur 21</w:t>
      </w:r>
      <w:r>
        <w:rPr>
          <w:lang w:val="fr-FR"/>
        </w:rPr>
        <w:t xml:space="preserve"> </w:t>
      </w:r>
      <w:r w:rsidR="00F02902" w:rsidRPr="006F33DA">
        <w:rPr>
          <w:lang w:val="fr-FR"/>
        </w:rPr>
        <w:t>359 procès verbaux d</w:t>
      </w:r>
      <w:r w:rsidR="00AB53B9">
        <w:rPr>
          <w:lang w:val="fr-FR"/>
        </w:rPr>
        <w:t>’</w:t>
      </w:r>
      <w:r w:rsidR="00F02902" w:rsidRPr="006F33DA">
        <w:rPr>
          <w:lang w:val="fr-FR"/>
        </w:rPr>
        <w:t>infraction dressés, il a été enregistré seulement 188 procès verbaux d</w:t>
      </w:r>
      <w:r w:rsidR="00AB53B9">
        <w:rPr>
          <w:lang w:val="fr-FR"/>
        </w:rPr>
        <w:t>’</w:t>
      </w:r>
      <w:r w:rsidR="00F02902" w:rsidRPr="006F33DA">
        <w:rPr>
          <w:lang w:val="fr-FR"/>
        </w:rPr>
        <w:t>infraction sur le travail des enfants dont 106 procès verbaux d</w:t>
      </w:r>
      <w:r w:rsidR="00AB53B9">
        <w:rPr>
          <w:lang w:val="fr-FR"/>
        </w:rPr>
        <w:t>’</w:t>
      </w:r>
      <w:r>
        <w:rPr>
          <w:lang w:val="fr-FR"/>
        </w:rPr>
        <w:t>infraction sur le non-</w:t>
      </w:r>
      <w:r w:rsidR="00F02902" w:rsidRPr="006F33DA">
        <w:rPr>
          <w:lang w:val="fr-FR"/>
        </w:rPr>
        <w:t>respect de l</w:t>
      </w:r>
      <w:r w:rsidR="00AB53B9">
        <w:rPr>
          <w:lang w:val="fr-FR"/>
        </w:rPr>
        <w:t>’</w:t>
      </w:r>
      <w:r w:rsidR="00F02902" w:rsidRPr="006F33DA">
        <w:rPr>
          <w:lang w:val="fr-FR"/>
        </w:rPr>
        <w:t>âge l</w:t>
      </w:r>
      <w:r w:rsidR="00AB53B9">
        <w:rPr>
          <w:lang w:val="fr-FR"/>
        </w:rPr>
        <w:t>’</w:t>
      </w:r>
      <w:r>
        <w:rPr>
          <w:lang w:val="fr-FR"/>
        </w:rPr>
        <w:t>égal au travail et 82 procès-</w:t>
      </w:r>
      <w:r w:rsidR="00F02902" w:rsidRPr="006F33DA">
        <w:rPr>
          <w:lang w:val="fr-FR"/>
        </w:rPr>
        <w:t>verbaux d</w:t>
      </w:r>
      <w:r w:rsidR="00AB53B9">
        <w:rPr>
          <w:lang w:val="fr-FR"/>
        </w:rPr>
        <w:t>’</w:t>
      </w:r>
      <w:r w:rsidR="001E3CA0">
        <w:rPr>
          <w:lang w:val="fr-FR"/>
        </w:rPr>
        <w:t>infraction sur la non-</w:t>
      </w:r>
      <w:r w:rsidR="00F02902" w:rsidRPr="006F33DA">
        <w:rPr>
          <w:lang w:val="fr-FR"/>
        </w:rPr>
        <w:t>présentation de l</w:t>
      </w:r>
      <w:r w:rsidR="00AB53B9">
        <w:rPr>
          <w:lang w:val="fr-FR"/>
        </w:rPr>
        <w:t>’</w:t>
      </w:r>
      <w:r w:rsidR="00F02902" w:rsidRPr="006F33DA">
        <w:rPr>
          <w:lang w:val="fr-FR"/>
        </w:rPr>
        <w:t>autorisation du tuteur pour le mineur, ce qui représente dans l</w:t>
      </w:r>
      <w:r w:rsidR="00AB53B9">
        <w:rPr>
          <w:lang w:val="fr-FR"/>
        </w:rPr>
        <w:t>’</w:t>
      </w:r>
      <w:r w:rsidR="00F02902" w:rsidRPr="006F33DA">
        <w:rPr>
          <w:lang w:val="fr-FR"/>
        </w:rPr>
        <w:t>ensemble 0</w:t>
      </w:r>
      <w:r w:rsidR="001E3CA0">
        <w:rPr>
          <w:lang w:val="fr-FR"/>
        </w:rPr>
        <w:t>,</w:t>
      </w:r>
      <w:r w:rsidR="00F02902" w:rsidRPr="006F33DA">
        <w:rPr>
          <w:lang w:val="fr-FR"/>
        </w:rPr>
        <w:t>88 % du total des infractions.</w:t>
      </w:r>
    </w:p>
    <w:p w:rsidR="00F02902" w:rsidRPr="00943DF2" w:rsidRDefault="00711BB0" w:rsidP="00711BB0">
      <w:pPr>
        <w:pStyle w:val="SingleTxtG"/>
        <w:rPr>
          <w:lang w:val="fr-FR"/>
        </w:rPr>
      </w:pPr>
      <w:r>
        <w:rPr>
          <w:lang w:val="fr-FR"/>
        </w:rPr>
        <w:t>254.</w:t>
      </w:r>
      <w:r>
        <w:rPr>
          <w:lang w:val="fr-FR"/>
        </w:rPr>
        <w:tab/>
      </w:r>
      <w:r w:rsidR="00F02902" w:rsidRPr="00943DF2">
        <w:rPr>
          <w:lang w:val="fr-FR"/>
        </w:rPr>
        <w:t>Pour ce qui des enquêtes effectuées par les services de l</w:t>
      </w:r>
      <w:r w:rsidR="00AB53B9">
        <w:rPr>
          <w:lang w:val="fr-FR"/>
        </w:rPr>
        <w:t>’</w:t>
      </w:r>
      <w:r w:rsidRPr="00943DF2">
        <w:rPr>
          <w:lang w:val="fr-FR"/>
        </w:rPr>
        <w:t>I</w:t>
      </w:r>
      <w:r w:rsidR="00F02902" w:rsidRPr="00943DF2">
        <w:rPr>
          <w:lang w:val="fr-FR"/>
        </w:rPr>
        <w:t>nspection du travail, il y a lieu de noter ce qui suit:</w:t>
      </w:r>
    </w:p>
    <w:p w:rsidR="00711BB0" w:rsidRDefault="00711BB0" w:rsidP="00711BB0">
      <w:pPr>
        <w:pStyle w:val="SingleTxtG"/>
        <w:rPr>
          <w:lang w:val="fr-FR"/>
        </w:rPr>
      </w:pPr>
      <w:r>
        <w:rPr>
          <w:lang w:val="fr-FR"/>
        </w:rPr>
        <w:t>255.</w:t>
      </w:r>
      <w:r>
        <w:rPr>
          <w:lang w:val="fr-FR"/>
        </w:rPr>
        <w:tab/>
      </w:r>
      <w:r w:rsidR="00F02902" w:rsidRPr="00943DF2">
        <w:rPr>
          <w:lang w:val="fr-FR"/>
        </w:rPr>
        <w:t>En 2002, l</w:t>
      </w:r>
      <w:r w:rsidR="00AB53B9">
        <w:rPr>
          <w:lang w:val="fr-FR"/>
        </w:rPr>
        <w:t>’</w:t>
      </w:r>
      <w:r w:rsidR="00F02902" w:rsidRPr="00943DF2">
        <w:rPr>
          <w:lang w:val="fr-FR"/>
        </w:rPr>
        <w:t>Inspection du travail a procédé au contrôle de 5</w:t>
      </w:r>
      <w:r>
        <w:rPr>
          <w:lang w:val="fr-FR"/>
        </w:rPr>
        <w:t xml:space="preserve"> </w:t>
      </w:r>
      <w:r w:rsidR="00F02902" w:rsidRPr="00943DF2">
        <w:rPr>
          <w:lang w:val="fr-FR"/>
        </w:rPr>
        <w:t>847 entreprises, tous secteurs confondus, employant 16</w:t>
      </w:r>
      <w:r>
        <w:rPr>
          <w:lang w:val="fr-FR"/>
        </w:rPr>
        <w:t xml:space="preserve"> </w:t>
      </w:r>
      <w:r w:rsidR="00F02902" w:rsidRPr="00943DF2">
        <w:rPr>
          <w:lang w:val="fr-FR"/>
        </w:rPr>
        <w:t>895 personnes et a constaté l</w:t>
      </w:r>
      <w:r w:rsidR="00AB53B9">
        <w:rPr>
          <w:lang w:val="fr-FR"/>
        </w:rPr>
        <w:t>’</w:t>
      </w:r>
      <w:r w:rsidR="00F02902" w:rsidRPr="00943DF2">
        <w:rPr>
          <w:lang w:val="fr-FR"/>
        </w:rPr>
        <w:t>existence de 95 enfants travailleurs en deçà de l</w:t>
      </w:r>
      <w:r w:rsidR="00AB53B9">
        <w:rPr>
          <w:lang w:val="fr-FR"/>
        </w:rPr>
        <w:t>’</w:t>
      </w:r>
      <w:r w:rsidR="00F02902" w:rsidRPr="00943DF2">
        <w:rPr>
          <w:lang w:val="fr-FR"/>
        </w:rPr>
        <w:t>âge légal, soit un taux de 0,56 %.</w:t>
      </w:r>
    </w:p>
    <w:p w:rsidR="00711BB0" w:rsidRDefault="00711BB0" w:rsidP="00711BB0">
      <w:pPr>
        <w:pStyle w:val="SingleTxtG"/>
        <w:rPr>
          <w:lang w:val="fr-FR"/>
        </w:rPr>
      </w:pPr>
      <w:r>
        <w:rPr>
          <w:lang w:val="fr-FR"/>
        </w:rPr>
        <w:t>256.</w:t>
      </w:r>
      <w:r>
        <w:rPr>
          <w:lang w:val="fr-FR"/>
        </w:rPr>
        <w:tab/>
      </w:r>
      <w:r w:rsidR="00F02902" w:rsidRPr="00943DF2">
        <w:rPr>
          <w:lang w:val="fr-FR"/>
        </w:rPr>
        <w:t>Une deuxième enquête a été menée en 2006. Elle a indiqué que sur 3</w:t>
      </w:r>
      <w:r>
        <w:rPr>
          <w:lang w:val="fr-FR"/>
        </w:rPr>
        <w:t xml:space="preserve"> </w:t>
      </w:r>
      <w:r w:rsidR="00F02902" w:rsidRPr="00943DF2">
        <w:rPr>
          <w:lang w:val="fr-FR"/>
        </w:rPr>
        <w:t>853 établissements occupant un effectif de 28</w:t>
      </w:r>
      <w:r>
        <w:rPr>
          <w:lang w:val="fr-FR"/>
        </w:rPr>
        <w:t xml:space="preserve"> </w:t>
      </w:r>
      <w:r w:rsidR="00F02902" w:rsidRPr="00943DF2">
        <w:rPr>
          <w:lang w:val="fr-FR"/>
        </w:rPr>
        <w:t>840 travailleurs salariés, il a été enregistré l</w:t>
      </w:r>
      <w:r w:rsidR="00AB53B9">
        <w:rPr>
          <w:lang w:val="fr-FR"/>
        </w:rPr>
        <w:t>’</w:t>
      </w:r>
      <w:r w:rsidR="00F02902" w:rsidRPr="00943DF2">
        <w:rPr>
          <w:lang w:val="fr-FR"/>
        </w:rPr>
        <w:t>emploi de 156 enfants qui n</w:t>
      </w:r>
      <w:r w:rsidR="00AB53B9">
        <w:rPr>
          <w:lang w:val="fr-FR"/>
        </w:rPr>
        <w:t>’</w:t>
      </w:r>
      <w:r w:rsidR="00F02902" w:rsidRPr="00943DF2">
        <w:rPr>
          <w:lang w:val="fr-FR"/>
        </w:rPr>
        <w:t>ont pas atteint l</w:t>
      </w:r>
      <w:r w:rsidR="00AB53B9">
        <w:rPr>
          <w:lang w:val="fr-FR"/>
        </w:rPr>
        <w:t>’</w:t>
      </w:r>
      <w:r w:rsidR="00F02902" w:rsidRPr="00943DF2">
        <w:rPr>
          <w:lang w:val="fr-FR"/>
        </w:rPr>
        <w:t>âge légal de 16 ans, soit un pourcentage de l</w:t>
      </w:r>
      <w:r w:rsidR="00AB53B9">
        <w:rPr>
          <w:lang w:val="fr-FR"/>
        </w:rPr>
        <w:t>’</w:t>
      </w:r>
      <w:r w:rsidR="00F02902" w:rsidRPr="00943DF2">
        <w:rPr>
          <w:lang w:val="fr-FR"/>
        </w:rPr>
        <w:t>ordre de 0.54 %.</w:t>
      </w:r>
    </w:p>
    <w:p w:rsidR="00711BB0" w:rsidRDefault="00711BB0" w:rsidP="00711BB0">
      <w:pPr>
        <w:pStyle w:val="SingleTxtG"/>
        <w:rPr>
          <w:lang w:val="fr-FR"/>
        </w:rPr>
      </w:pPr>
      <w:r>
        <w:rPr>
          <w:lang w:val="fr-FR"/>
        </w:rPr>
        <w:t>257.</w:t>
      </w:r>
      <w:r>
        <w:rPr>
          <w:lang w:val="fr-FR"/>
        </w:rPr>
        <w:tab/>
      </w:r>
      <w:r w:rsidR="00F02902" w:rsidRPr="00943DF2">
        <w:rPr>
          <w:lang w:val="fr-FR"/>
        </w:rPr>
        <w:t>Enfin, une troisième enquête menée en 2008 a concerné 4</w:t>
      </w:r>
      <w:r>
        <w:rPr>
          <w:lang w:val="fr-FR"/>
        </w:rPr>
        <w:t xml:space="preserve"> </w:t>
      </w:r>
      <w:r w:rsidR="00F02902" w:rsidRPr="00943DF2">
        <w:rPr>
          <w:lang w:val="fr-FR"/>
        </w:rPr>
        <w:t>820 organismes employeurs employant 38</w:t>
      </w:r>
      <w:r>
        <w:rPr>
          <w:lang w:val="fr-FR"/>
        </w:rPr>
        <w:t xml:space="preserve"> </w:t>
      </w:r>
      <w:r w:rsidR="00F02902" w:rsidRPr="00943DF2">
        <w:rPr>
          <w:lang w:val="fr-FR"/>
        </w:rPr>
        <w:t>650 travailleurs, il a été enregistré 98 enfants moins de seize (16) ans, soit un taux de 0.17 %.</w:t>
      </w:r>
    </w:p>
    <w:p w:rsidR="00F02902" w:rsidRPr="00943DF2" w:rsidRDefault="00711BB0" w:rsidP="00711BB0">
      <w:pPr>
        <w:pStyle w:val="SingleTxtG"/>
        <w:rPr>
          <w:lang w:val="fr-FR"/>
        </w:rPr>
      </w:pPr>
      <w:r>
        <w:rPr>
          <w:lang w:val="fr-FR"/>
        </w:rPr>
        <w:t>258.</w:t>
      </w:r>
      <w:r>
        <w:rPr>
          <w:lang w:val="fr-FR"/>
        </w:rPr>
        <w:tab/>
      </w:r>
      <w:r w:rsidR="00F02902" w:rsidRPr="00943DF2">
        <w:rPr>
          <w:lang w:val="fr-FR"/>
        </w:rPr>
        <w:t>Pour ce qui est des deux secteurs d</w:t>
      </w:r>
      <w:r w:rsidR="00AB53B9">
        <w:rPr>
          <w:lang w:val="fr-FR"/>
        </w:rPr>
        <w:t>’</w:t>
      </w:r>
      <w:r w:rsidR="00F02902" w:rsidRPr="00943DF2">
        <w:rPr>
          <w:lang w:val="fr-FR"/>
        </w:rPr>
        <w:t>activité cités dans la recommandation (l</w:t>
      </w:r>
      <w:r w:rsidR="00AB53B9">
        <w:rPr>
          <w:lang w:val="fr-FR"/>
        </w:rPr>
        <w:t>’</w:t>
      </w:r>
      <w:r w:rsidR="00F02902" w:rsidRPr="00943DF2">
        <w:rPr>
          <w:lang w:val="fr-FR"/>
        </w:rPr>
        <w:t>agriculture et les services domestiques), il est important de souligner que ces activités ont déjà fait l</w:t>
      </w:r>
      <w:r w:rsidR="00AB53B9">
        <w:rPr>
          <w:lang w:val="fr-FR"/>
        </w:rPr>
        <w:t>’</w:t>
      </w:r>
      <w:r w:rsidR="00F02902" w:rsidRPr="00943DF2">
        <w:rPr>
          <w:lang w:val="fr-FR"/>
        </w:rPr>
        <w:t>objet chacun d</w:t>
      </w:r>
      <w:r w:rsidR="00AB53B9">
        <w:rPr>
          <w:lang w:val="fr-FR"/>
        </w:rPr>
        <w:t>’</w:t>
      </w:r>
      <w:r w:rsidR="00F02902" w:rsidRPr="00943DF2">
        <w:rPr>
          <w:lang w:val="fr-FR"/>
        </w:rPr>
        <w:t>une inspection généralisée par les services de l</w:t>
      </w:r>
      <w:r w:rsidR="00AB53B9">
        <w:rPr>
          <w:lang w:val="fr-FR"/>
        </w:rPr>
        <w:t>’</w:t>
      </w:r>
      <w:r w:rsidR="00F02902" w:rsidRPr="00943DF2">
        <w:rPr>
          <w:lang w:val="fr-FR"/>
        </w:rPr>
        <w:t xml:space="preserve">Inspection du </w:t>
      </w:r>
      <w:r w:rsidRPr="00943DF2">
        <w:rPr>
          <w:lang w:val="fr-FR"/>
        </w:rPr>
        <w:t>t</w:t>
      </w:r>
      <w:r w:rsidR="00F02902" w:rsidRPr="00943DF2">
        <w:rPr>
          <w:lang w:val="fr-FR"/>
        </w:rPr>
        <w:t>ravail.</w:t>
      </w:r>
    </w:p>
    <w:p w:rsidR="00F02902" w:rsidRPr="00943DF2" w:rsidRDefault="00F02902" w:rsidP="00F02902">
      <w:pPr>
        <w:pStyle w:val="Bullet1G"/>
        <w:rPr>
          <w:lang w:val="fr-FR"/>
        </w:rPr>
      </w:pPr>
      <w:r w:rsidRPr="00943DF2">
        <w:rPr>
          <w:lang w:val="fr-FR"/>
        </w:rPr>
        <w:t>La première inspection a concerné le travail à domicile. Elle a été réalis</w:t>
      </w:r>
      <w:r w:rsidR="00711BB0">
        <w:rPr>
          <w:lang w:val="fr-FR"/>
        </w:rPr>
        <w:t>ée en 2004 au niveau de trois (</w:t>
      </w:r>
      <w:r w:rsidRPr="00943DF2">
        <w:rPr>
          <w:lang w:val="fr-FR"/>
        </w:rPr>
        <w:t>3) régions du pays. Cette inspection a concerné principalement les activités artisanales, la fabrication de chaussures, la couture, la confection des tenus traditionnelles, la fabrication des pâtes alimentaires, les femmes de ménages et les nourrices. Le bilan de cette inspection n</w:t>
      </w:r>
      <w:r w:rsidR="00AB53B9">
        <w:rPr>
          <w:lang w:val="fr-FR"/>
        </w:rPr>
        <w:t>’</w:t>
      </w:r>
      <w:r w:rsidRPr="00943DF2">
        <w:rPr>
          <w:lang w:val="fr-FR"/>
        </w:rPr>
        <w:t>a relevé aucun cas de travail des enfants à domicile.</w:t>
      </w:r>
    </w:p>
    <w:p w:rsidR="00711BB0" w:rsidRDefault="00F02902" w:rsidP="00711BB0">
      <w:pPr>
        <w:pStyle w:val="Bullet1G"/>
        <w:rPr>
          <w:lang w:val="fr-FR"/>
        </w:rPr>
      </w:pPr>
      <w:r w:rsidRPr="00943DF2">
        <w:rPr>
          <w:lang w:val="fr-FR"/>
        </w:rPr>
        <w:t>La deuxième inspection a été réalisée en 2005. Elle a concerné 235 exploitations agricoles (individuelles, collectives, publiques et privées) occupant un effectif de 3</w:t>
      </w:r>
      <w:r w:rsidR="00711BB0">
        <w:rPr>
          <w:lang w:val="fr-FR"/>
        </w:rPr>
        <w:t> 929</w:t>
      </w:r>
      <w:r w:rsidRPr="00943DF2">
        <w:rPr>
          <w:lang w:val="fr-FR"/>
        </w:rPr>
        <w:t xml:space="preserve"> travailleurs. Ce contrôle n</w:t>
      </w:r>
      <w:r w:rsidR="00AB53B9">
        <w:rPr>
          <w:lang w:val="fr-FR"/>
        </w:rPr>
        <w:t>’</w:t>
      </w:r>
      <w:r w:rsidRPr="00943DF2">
        <w:rPr>
          <w:lang w:val="fr-FR"/>
        </w:rPr>
        <w:t>a pas relevé un nombre important d</w:t>
      </w:r>
      <w:r w:rsidR="00AB53B9">
        <w:rPr>
          <w:lang w:val="fr-FR"/>
        </w:rPr>
        <w:t>’</w:t>
      </w:r>
      <w:r w:rsidRPr="00943DF2">
        <w:rPr>
          <w:lang w:val="fr-FR"/>
        </w:rPr>
        <w:t>emploi de travailleurs enfants à l</w:t>
      </w:r>
      <w:r w:rsidR="00AB53B9">
        <w:rPr>
          <w:lang w:val="fr-FR"/>
        </w:rPr>
        <w:t>’</w:t>
      </w:r>
      <w:r w:rsidRPr="00943DF2">
        <w:rPr>
          <w:lang w:val="fr-FR"/>
        </w:rPr>
        <w:t>exception de quelques exploitations familiales de petite envergure où il avait été constaté au total, l</w:t>
      </w:r>
      <w:r w:rsidR="00AB53B9">
        <w:rPr>
          <w:lang w:val="fr-FR"/>
        </w:rPr>
        <w:t>’</w:t>
      </w:r>
      <w:r w:rsidRPr="00943DF2">
        <w:rPr>
          <w:lang w:val="fr-FR"/>
        </w:rPr>
        <w:t>emploi de vingt (20) enfants saisonniers (soit 0,50 % de l</w:t>
      </w:r>
      <w:r w:rsidR="00AB53B9">
        <w:rPr>
          <w:lang w:val="fr-FR"/>
        </w:rPr>
        <w:t>’</w:t>
      </w:r>
      <w:r w:rsidRPr="00943DF2">
        <w:rPr>
          <w:lang w:val="fr-FR"/>
        </w:rPr>
        <w:t>effectif contrôlé).</w:t>
      </w:r>
    </w:p>
    <w:p w:rsidR="00F02902" w:rsidRPr="00943DF2" w:rsidRDefault="00711BB0" w:rsidP="00711BB0">
      <w:pPr>
        <w:pStyle w:val="SingleTxtG"/>
        <w:rPr>
          <w:lang w:val="fr-FR"/>
        </w:rPr>
      </w:pPr>
      <w:r>
        <w:rPr>
          <w:lang w:val="fr-FR"/>
        </w:rPr>
        <w:t>259.</w:t>
      </w:r>
      <w:r>
        <w:rPr>
          <w:lang w:val="fr-FR"/>
        </w:rPr>
        <w:tab/>
      </w:r>
      <w:r w:rsidR="00F02902" w:rsidRPr="00943DF2">
        <w:rPr>
          <w:b/>
          <w:bCs/>
          <w:lang w:val="fr-FR"/>
        </w:rPr>
        <w:t>b)</w:t>
      </w:r>
      <w:r w:rsidR="00F02902" w:rsidRPr="00943DF2">
        <w:rPr>
          <w:b/>
          <w:bCs/>
          <w:lang w:val="fr-FR"/>
        </w:rPr>
        <w:tab/>
      </w:r>
      <w:r w:rsidR="00F02902" w:rsidRPr="00943DF2">
        <w:rPr>
          <w:lang w:val="fr-FR"/>
        </w:rPr>
        <w:t>L</w:t>
      </w:r>
      <w:r w:rsidR="00AB53B9">
        <w:rPr>
          <w:lang w:val="fr-FR"/>
        </w:rPr>
        <w:t>’</w:t>
      </w:r>
      <w:r w:rsidR="00F02902" w:rsidRPr="00943DF2">
        <w:rPr>
          <w:lang w:val="fr-FR"/>
        </w:rPr>
        <w:t>Algérie a pris des mesures sur tous les plans en vue du renforcement de la capacité de contrôle de l</w:t>
      </w:r>
      <w:r w:rsidR="00AB53B9">
        <w:rPr>
          <w:lang w:val="fr-FR"/>
        </w:rPr>
        <w:t>’</w:t>
      </w:r>
      <w:r w:rsidR="00F02902" w:rsidRPr="00943DF2">
        <w:rPr>
          <w:lang w:val="fr-FR"/>
        </w:rPr>
        <w:t xml:space="preserve">Inspection du </w:t>
      </w:r>
      <w:r w:rsidRPr="00943DF2">
        <w:rPr>
          <w:lang w:val="fr-FR"/>
        </w:rPr>
        <w:t>t</w:t>
      </w:r>
      <w:r w:rsidR="00F02902" w:rsidRPr="00943DF2">
        <w:rPr>
          <w:lang w:val="fr-FR"/>
        </w:rPr>
        <w:t>ravail. Ce processus vise à entreprendre toutes les mesures nécessaires afin que l</w:t>
      </w:r>
      <w:r w:rsidR="00AB53B9">
        <w:rPr>
          <w:lang w:val="fr-FR"/>
        </w:rPr>
        <w:t>’</w:t>
      </w:r>
      <w:r w:rsidR="00F02902" w:rsidRPr="00943DF2">
        <w:rPr>
          <w:lang w:val="fr-FR"/>
        </w:rPr>
        <w:t xml:space="preserve">Inspection du </w:t>
      </w:r>
      <w:r w:rsidRPr="00943DF2">
        <w:rPr>
          <w:lang w:val="fr-FR"/>
        </w:rPr>
        <w:t>t</w:t>
      </w:r>
      <w:r w:rsidR="00F02902" w:rsidRPr="00943DF2">
        <w:rPr>
          <w:lang w:val="fr-FR"/>
        </w:rPr>
        <w:t>ravail joue un rôle déterminant dans la lutte contre les différentes formes du travail illégal, notamment l</w:t>
      </w:r>
      <w:r w:rsidR="00AB53B9">
        <w:rPr>
          <w:lang w:val="fr-FR"/>
        </w:rPr>
        <w:t>’</w:t>
      </w:r>
      <w:r w:rsidR="00F02902" w:rsidRPr="00943DF2">
        <w:rPr>
          <w:lang w:val="fr-FR"/>
        </w:rPr>
        <w:t>exploitation économique des enfants. Dans ce cadre, la réforme de l</w:t>
      </w:r>
      <w:r w:rsidR="00AB53B9">
        <w:rPr>
          <w:lang w:val="fr-FR"/>
        </w:rPr>
        <w:t>’</w:t>
      </w:r>
      <w:r w:rsidR="00F02902" w:rsidRPr="00943DF2">
        <w:rPr>
          <w:lang w:val="fr-FR"/>
        </w:rPr>
        <w:t xml:space="preserve">Inspection du </w:t>
      </w:r>
      <w:r w:rsidRPr="00943DF2">
        <w:rPr>
          <w:lang w:val="fr-FR"/>
        </w:rPr>
        <w:t>t</w:t>
      </w:r>
      <w:r w:rsidR="00F02902" w:rsidRPr="00943DF2">
        <w:rPr>
          <w:lang w:val="fr-FR"/>
        </w:rPr>
        <w:t>ravail a porté sur la concrétisation des axes suivants:</w:t>
      </w:r>
    </w:p>
    <w:p w:rsidR="00F02902" w:rsidRPr="006F33DA" w:rsidRDefault="00F02902" w:rsidP="00F02902">
      <w:pPr>
        <w:pStyle w:val="H23G"/>
        <w:rPr>
          <w:lang w:val="fr-FR"/>
        </w:rPr>
      </w:pPr>
      <w:r w:rsidRPr="00943DF2">
        <w:rPr>
          <w:lang w:val="fr-FR"/>
        </w:rPr>
        <w:tab/>
      </w:r>
      <w:r w:rsidRPr="006F33DA">
        <w:rPr>
          <w:lang w:val="fr-FR"/>
        </w:rPr>
        <w:t>1)</w:t>
      </w:r>
      <w:r w:rsidRPr="006F33DA">
        <w:rPr>
          <w:lang w:val="fr-FR"/>
        </w:rPr>
        <w:tab/>
        <w:t>La réorganisation de l</w:t>
      </w:r>
      <w:r w:rsidR="00AB53B9">
        <w:rPr>
          <w:lang w:val="fr-FR"/>
        </w:rPr>
        <w:t>’</w:t>
      </w:r>
      <w:r w:rsidRPr="006F33DA">
        <w:rPr>
          <w:lang w:val="fr-FR"/>
        </w:rPr>
        <w:t>Inspection du Travail</w:t>
      </w:r>
    </w:p>
    <w:p w:rsidR="00F02902" w:rsidRPr="00943DF2" w:rsidRDefault="00711BB0" w:rsidP="00711BB0">
      <w:pPr>
        <w:pStyle w:val="SingleTxtG"/>
        <w:rPr>
          <w:lang w:val="fr-FR"/>
        </w:rPr>
      </w:pPr>
      <w:r>
        <w:rPr>
          <w:lang w:val="fr-FR"/>
        </w:rPr>
        <w:t>260.</w:t>
      </w:r>
      <w:r>
        <w:rPr>
          <w:lang w:val="fr-FR"/>
        </w:rPr>
        <w:tab/>
      </w:r>
      <w:r w:rsidR="00F02902" w:rsidRPr="00943DF2">
        <w:rPr>
          <w:lang w:val="fr-FR"/>
        </w:rPr>
        <w:t>L</w:t>
      </w:r>
      <w:r w:rsidR="00AB53B9">
        <w:rPr>
          <w:lang w:val="fr-FR"/>
        </w:rPr>
        <w:t>’</w:t>
      </w:r>
      <w:r w:rsidR="00F02902" w:rsidRPr="00943DF2">
        <w:rPr>
          <w:lang w:val="fr-FR"/>
        </w:rPr>
        <w:t>organisation de l</w:t>
      </w:r>
      <w:r w:rsidR="00AB53B9">
        <w:rPr>
          <w:lang w:val="fr-FR"/>
        </w:rPr>
        <w:t>’</w:t>
      </w:r>
      <w:r w:rsidR="00F02902" w:rsidRPr="00943DF2">
        <w:rPr>
          <w:lang w:val="fr-FR"/>
        </w:rPr>
        <w:t xml:space="preserve">Inspection </w:t>
      </w:r>
      <w:r w:rsidRPr="00943DF2">
        <w:rPr>
          <w:lang w:val="fr-FR"/>
        </w:rPr>
        <w:t>g</w:t>
      </w:r>
      <w:r w:rsidR="00F02902" w:rsidRPr="00943DF2">
        <w:rPr>
          <w:lang w:val="fr-FR"/>
        </w:rPr>
        <w:t xml:space="preserve">énérale du </w:t>
      </w:r>
      <w:r w:rsidRPr="00943DF2">
        <w:rPr>
          <w:lang w:val="fr-FR"/>
        </w:rPr>
        <w:t>t</w:t>
      </w:r>
      <w:r w:rsidR="00F02902" w:rsidRPr="00943DF2">
        <w:rPr>
          <w:lang w:val="fr-FR"/>
        </w:rPr>
        <w:t>ravail a été modifiée à travers les di</w:t>
      </w:r>
      <w:r w:rsidR="00AB53B9">
        <w:rPr>
          <w:lang w:val="fr-FR"/>
        </w:rPr>
        <w:t xml:space="preserve">spositions du décret exécutif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943DF2">
        <w:rPr>
          <w:lang w:val="fr-FR"/>
        </w:rPr>
        <w:t>05-05 du 6 janvier 2005, tant au niveau central qu</w:t>
      </w:r>
      <w:r w:rsidR="00AB53B9">
        <w:rPr>
          <w:lang w:val="fr-FR"/>
        </w:rPr>
        <w:t>’</w:t>
      </w:r>
      <w:r w:rsidR="00F02902" w:rsidRPr="00943DF2">
        <w:rPr>
          <w:lang w:val="fr-FR"/>
        </w:rPr>
        <w:t>au niveau local. Ainsi et en vertu de ce décret, il a été procédé:</w:t>
      </w:r>
    </w:p>
    <w:p w:rsidR="00F02902" w:rsidRPr="006F33DA" w:rsidRDefault="00F02902" w:rsidP="00F02902">
      <w:pPr>
        <w:pStyle w:val="Bullet1G"/>
        <w:rPr>
          <w:lang w:val="fr-FR"/>
        </w:rPr>
      </w:pPr>
      <w:r w:rsidRPr="006F33DA">
        <w:rPr>
          <w:lang w:val="fr-FR"/>
        </w:rPr>
        <w:t xml:space="preserve">À la </w:t>
      </w:r>
      <w:r w:rsidR="00711BB0" w:rsidRPr="006F33DA">
        <w:rPr>
          <w:lang w:val="fr-FR"/>
        </w:rPr>
        <w:t>c</w:t>
      </w:r>
      <w:r w:rsidR="001E3CA0">
        <w:rPr>
          <w:lang w:val="fr-FR"/>
        </w:rPr>
        <w:t>réation de deux sous-</w:t>
      </w:r>
      <w:r w:rsidRPr="006F33DA">
        <w:rPr>
          <w:lang w:val="fr-FR"/>
        </w:rPr>
        <w:t>directions du contrôle des conditions de travail et de l</w:t>
      </w:r>
      <w:r w:rsidR="00AB53B9">
        <w:rPr>
          <w:lang w:val="fr-FR"/>
        </w:rPr>
        <w:t>’</w:t>
      </w:r>
      <w:r w:rsidRPr="006F33DA">
        <w:rPr>
          <w:lang w:val="fr-FR"/>
        </w:rPr>
        <w:t>informatisation et des statistiques;</w:t>
      </w:r>
    </w:p>
    <w:p w:rsidR="00F02902" w:rsidRPr="006F33DA" w:rsidRDefault="00F02902" w:rsidP="00F02902">
      <w:pPr>
        <w:pStyle w:val="Bullet1G"/>
        <w:rPr>
          <w:lang w:val="fr-FR"/>
        </w:rPr>
      </w:pPr>
      <w:r w:rsidRPr="006F33DA">
        <w:rPr>
          <w:lang w:val="fr-FR"/>
        </w:rPr>
        <w:t xml:space="preserve">À la réorganisation des 8 Inspections </w:t>
      </w:r>
      <w:r w:rsidR="00711BB0" w:rsidRPr="006F33DA">
        <w:rPr>
          <w:lang w:val="fr-FR"/>
        </w:rPr>
        <w:t>r</w:t>
      </w:r>
      <w:r w:rsidRPr="006F33DA">
        <w:rPr>
          <w:lang w:val="fr-FR"/>
        </w:rPr>
        <w:t xml:space="preserve">égionales du </w:t>
      </w:r>
      <w:r w:rsidR="00711BB0" w:rsidRPr="006F33DA">
        <w:rPr>
          <w:lang w:val="fr-FR"/>
        </w:rPr>
        <w:t>t</w:t>
      </w:r>
      <w:r w:rsidRPr="006F33DA">
        <w:rPr>
          <w:lang w:val="fr-FR"/>
        </w:rPr>
        <w:t>ravail;</w:t>
      </w:r>
    </w:p>
    <w:p w:rsidR="00F02902" w:rsidRPr="006F33DA" w:rsidRDefault="00F02902" w:rsidP="00F02902">
      <w:pPr>
        <w:pStyle w:val="Bullet1G"/>
        <w:rPr>
          <w:lang w:val="fr-FR"/>
        </w:rPr>
      </w:pPr>
      <w:r w:rsidRPr="006F33DA">
        <w:rPr>
          <w:lang w:val="fr-FR"/>
        </w:rPr>
        <w:t>À la création de structures locales au niveau de l</w:t>
      </w:r>
      <w:r w:rsidR="00AB53B9">
        <w:rPr>
          <w:lang w:val="fr-FR"/>
        </w:rPr>
        <w:t>’</w:t>
      </w:r>
      <w:r w:rsidRPr="006F33DA">
        <w:rPr>
          <w:lang w:val="fr-FR"/>
        </w:rPr>
        <w:t xml:space="preserve">ensemble des </w:t>
      </w:r>
      <w:r w:rsidRPr="0084434A">
        <w:rPr>
          <w:i/>
          <w:lang w:val="fr-FR"/>
        </w:rPr>
        <w:t>wilayas</w:t>
      </w:r>
      <w:r w:rsidRPr="006F33DA">
        <w:rPr>
          <w:lang w:val="fr-FR"/>
        </w:rPr>
        <w:t xml:space="preserve"> (48 </w:t>
      </w:r>
      <w:r w:rsidR="009F3EA1" w:rsidRPr="006F33DA">
        <w:rPr>
          <w:lang w:val="fr-FR"/>
        </w:rPr>
        <w:t>i</w:t>
      </w:r>
      <w:r w:rsidRPr="006F33DA">
        <w:rPr>
          <w:lang w:val="fr-FR"/>
        </w:rPr>
        <w:t xml:space="preserve">nspections de </w:t>
      </w:r>
      <w:r w:rsidR="0084434A" w:rsidRPr="0084434A">
        <w:rPr>
          <w:i/>
          <w:lang w:val="fr-FR"/>
        </w:rPr>
        <w:t>wilaya</w:t>
      </w:r>
      <w:r w:rsidRPr="006F33DA">
        <w:rPr>
          <w:lang w:val="fr-FR"/>
        </w:rPr>
        <w:t xml:space="preserve"> du </w:t>
      </w:r>
      <w:r w:rsidR="00711BB0" w:rsidRPr="006F33DA">
        <w:rPr>
          <w:lang w:val="fr-FR"/>
        </w:rPr>
        <w:t>t</w:t>
      </w:r>
      <w:r w:rsidRPr="006F33DA">
        <w:rPr>
          <w:lang w:val="fr-FR"/>
        </w:rPr>
        <w:t>ravail);</w:t>
      </w:r>
    </w:p>
    <w:p w:rsidR="00F02902" w:rsidRPr="006F33DA" w:rsidRDefault="00F02902" w:rsidP="00F02902">
      <w:pPr>
        <w:pStyle w:val="Bullet1G"/>
        <w:rPr>
          <w:lang w:val="fr-FR"/>
        </w:rPr>
      </w:pPr>
      <w:r w:rsidRPr="006F33DA">
        <w:rPr>
          <w:lang w:val="fr-FR"/>
        </w:rPr>
        <w:t>À la création de services au niveau de l</w:t>
      </w:r>
      <w:r w:rsidR="00AB53B9">
        <w:rPr>
          <w:lang w:val="fr-FR"/>
        </w:rPr>
        <w:t>’</w:t>
      </w:r>
      <w:r w:rsidRPr="006F33DA">
        <w:rPr>
          <w:lang w:val="fr-FR"/>
        </w:rPr>
        <w:t>ensemble des structures régionales et locales;</w:t>
      </w:r>
    </w:p>
    <w:p w:rsidR="00F02902" w:rsidRPr="006F33DA" w:rsidRDefault="00F02902" w:rsidP="00F02902">
      <w:pPr>
        <w:pStyle w:val="Bullet1G"/>
        <w:rPr>
          <w:lang w:val="fr-FR"/>
        </w:rPr>
      </w:pPr>
      <w:r w:rsidRPr="006F33DA">
        <w:rPr>
          <w:lang w:val="fr-FR"/>
        </w:rPr>
        <w:t>À la valorisation des postes d</w:t>
      </w:r>
      <w:r w:rsidR="00AB53B9">
        <w:rPr>
          <w:lang w:val="fr-FR"/>
        </w:rPr>
        <w:t>’</w:t>
      </w:r>
      <w:r w:rsidRPr="006F33DA">
        <w:rPr>
          <w:lang w:val="fr-FR"/>
        </w:rPr>
        <w:t>encadrement des services déconcentrés;</w:t>
      </w:r>
    </w:p>
    <w:p w:rsidR="00F02902" w:rsidRPr="006F33DA" w:rsidRDefault="00F02902" w:rsidP="00F02902">
      <w:pPr>
        <w:pStyle w:val="Bullet1G"/>
        <w:rPr>
          <w:lang w:val="fr-FR"/>
        </w:rPr>
      </w:pPr>
      <w:r w:rsidRPr="006F33DA">
        <w:rPr>
          <w:lang w:val="fr-FR"/>
        </w:rPr>
        <w:t>À une meilleure couverture des bassins d</w:t>
      </w:r>
      <w:r w:rsidR="00AB53B9">
        <w:rPr>
          <w:lang w:val="fr-FR"/>
        </w:rPr>
        <w:t>’</w:t>
      </w:r>
      <w:r w:rsidRPr="006F33DA">
        <w:rPr>
          <w:lang w:val="fr-FR"/>
        </w:rPr>
        <w:t>emploi.</w:t>
      </w:r>
    </w:p>
    <w:p w:rsidR="00F02902" w:rsidRPr="006F33DA" w:rsidRDefault="00F02902" w:rsidP="00F02902">
      <w:pPr>
        <w:pStyle w:val="H23G"/>
        <w:rPr>
          <w:lang w:val="fr-FR"/>
        </w:rPr>
      </w:pPr>
      <w:r w:rsidRPr="006F33DA">
        <w:rPr>
          <w:lang w:val="fr-FR"/>
        </w:rPr>
        <w:tab/>
        <w:t>2)</w:t>
      </w:r>
      <w:r w:rsidRPr="006F33DA">
        <w:rPr>
          <w:lang w:val="fr-FR"/>
        </w:rPr>
        <w:tab/>
        <w:t>L</w:t>
      </w:r>
      <w:r w:rsidR="00AB53B9">
        <w:rPr>
          <w:lang w:val="fr-FR"/>
        </w:rPr>
        <w:t>’</w:t>
      </w:r>
      <w:r w:rsidRPr="006F33DA">
        <w:rPr>
          <w:lang w:val="fr-FR"/>
        </w:rPr>
        <w:t>extension du champ d</w:t>
      </w:r>
      <w:r w:rsidR="00AB53B9">
        <w:rPr>
          <w:lang w:val="fr-FR"/>
        </w:rPr>
        <w:t>’</w:t>
      </w:r>
      <w:r w:rsidRPr="006F33DA">
        <w:rPr>
          <w:lang w:val="fr-FR"/>
        </w:rPr>
        <w:t>intervention de l</w:t>
      </w:r>
      <w:r w:rsidR="00AB53B9">
        <w:rPr>
          <w:lang w:val="fr-FR"/>
        </w:rPr>
        <w:t>’</w:t>
      </w:r>
      <w:r w:rsidRPr="006F33DA">
        <w:rPr>
          <w:lang w:val="fr-FR"/>
        </w:rPr>
        <w:t>Inspection du Travail</w:t>
      </w:r>
    </w:p>
    <w:p w:rsidR="00F02902" w:rsidRPr="00943DF2" w:rsidRDefault="00711BB0" w:rsidP="00711BB0">
      <w:pPr>
        <w:pStyle w:val="SingleTxtG"/>
        <w:rPr>
          <w:lang w:val="fr-FR"/>
        </w:rPr>
      </w:pPr>
      <w:r>
        <w:rPr>
          <w:lang w:val="fr-FR"/>
        </w:rPr>
        <w:t>261.</w:t>
      </w:r>
      <w:r>
        <w:rPr>
          <w:lang w:val="fr-FR"/>
        </w:rPr>
        <w:tab/>
      </w:r>
      <w:r w:rsidR="00F02902" w:rsidRPr="00943DF2">
        <w:rPr>
          <w:lang w:val="fr-FR"/>
        </w:rPr>
        <w:t>Dans ce cadre, il a été procédé à l</w:t>
      </w:r>
      <w:r w:rsidR="00AB53B9">
        <w:rPr>
          <w:lang w:val="fr-FR"/>
        </w:rPr>
        <w:t>’</w:t>
      </w:r>
      <w:r w:rsidR="00F02902" w:rsidRPr="00943DF2">
        <w:rPr>
          <w:lang w:val="fr-FR"/>
        </w:rPr>
        <w:t>extension du champ d</w:t>
      </w:r>
      <w:r w:rsidR="00AB53B9">
        <w:rPr>
          <w:lang w:val="fr-FR"/>
        </w:rPr>
        <w:t>’</w:t>
      </w:r>
      <w:r w:rsidR="00F02902" w:rsidRPr="00943DF2">
        <w:rPr>
          <w:lang w:val="fr-FR"/>
        </w:rPr>
        <w:t>intervention de l</w:t>
      </w:r>
      <w:r w:rsidR="00AB53B9">
        <w:rPr>
          <w:lang w:val="fr-FR"/>
        </w:rPr>
        <w:t>’</w:t>
      </w:r>
      <w:r w:rsidR="009F3EA1">
        <w:rPr>
          <w:lang w:val="fr-FR"/>
        </w:rPr>
        <w:t>inspecteur</w:t>
      </w:r>
      <w:r w:rsidR="00F02902" w:rsidRPr="00943DF2">
        <w:rPr>
          <w:lang w:val="fr-FR"/>
        </w:rPr>
        <w:t xml:space="preserve"> du travail pour relever les infractions relatives notamment:</w:t>
      </w:r>
    </w:p>
    <w:p w:rsidR="00F02902" w:rsidRPr="006F33DA" w:rsidRDefault="00711BB0" w:rsidP="00F02902">
      <w:pPr>
        <w:pStyle w:val="Bullet1G"/>
        <w:rPr>
          <w:lang w:val="fr-FR"/>
        </w:rPr>
      </w:pPr>
      <w:r>
        <w:rPr>
          <w:lang w:val="fr-FR"/>
        </w:rPr>
        <w:t>À la non-</w:t>
      </w:r>
      <w:r w:rsidR="00F02902" w:rsidRPr="006F33DA">
        <w:rPr>
          <w:lang w:val="fr-FR"/>
        </w:rPr>
        <w:t xml:space="preserve">déclaration des travailleurs à la caisse de sécurité sociale (loi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6F33DA">
        <w:rPr>
          <w:lang w:val="fr-FR"/>
        </w:rPr>
        <w:t xml:space="preserve">04-17 du 10 novembre 2004 modifiant et complétant la loi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6F33DA">
        <w:rPr>
          <w:lang w:val="fr-FR"/>
        </w:rPr>
        <w:t>83-14 relative aux obligations des assujettis en matière de sécurité sociale);</w:t>
      </w:r>
    </w:p>
    <w:p w:rsidR="00F02902" w:rsidRPr="006F33DA" w:rsidRDefault="00711BB0" w:rsidP="00F02902">
      <w:pPr>
        <w:pStyle w:val="Bullet1G"/>
        <w:rPr>
          <w:lang w:val="fr-FR"/>
        </w:rPr>
      </w:pPr>
      <w:r>
        <w:rPr>
          <w:lang w:val="fr-FR"/>
        </w:rPr>
        <w:t>Au non-</w:t>
      </w:r>
      <w:r w:rsidR="00F02902" w:rsidRPr="006F33DA">
        <w:rPr>
          <w:lang w:val="fr-FR"/>
        </w:rPr>
        <w:t>respect des dispositions législatives</w:t>
      </w:r>
      <w:r w:rsidR="00AB53B9">
        <w:rPr>
          <w:lang w:val="fr-FR"/>
        </w:rPr>
        <w:t xml:space="preserve"> en matière de placement (loi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6F33DA">
        <w:rPr>
          <w:lang w:val="fr-FR"/>
        </w:rPr>
        <w:t>04-19 du 25 décembre 2004 relative au placement et contrôle de l</w:t>
      </w:r>
      <w:r w:rsidR="00AB53B9">
        <w:rPr>
          <w:lang w:val="fr-FR"/>
        </w:rPr>
        <w:t>’</w:t>
      </w:r>
      <w:r w:rsidR="00F02902" w:rsidRPr="006F33DA">
        <w:rPr>
          <w:lang w:val="fr-FR"/>
        </w:rPr>
        <w:t>emploi).</w:t>
      </w:r>
    </w:p>
    <w:p w:rsidR="00F02902" w:rsidRPr="006F33DA" w:rsidRDefault="00F02902" w:rsidP="00F02902">
      <w:pPr>
        <w:pStyle w:val="H23G"/>
        <w:rPr>
          <w:lang w:val="fr-FR"/>
        </w:rPr>
      </w:pPr>
      <w:r w:rsidRPr="006F33DA">
        <w:rPr>
          <w:lang w:val="fr-FR"/>
        </w:rPr>
        <w:tab/>
        <w:t>3)</w:t>
      </w:r>
      <w:r w:rsidRPr="006F33DA">
        <w:rPr>
          <w:lang w:val="fr-FR"/>
        </w:rPr>
        <w:tab/>
        <w:t>Le renforcement des moyens d</w:t>
      </w:r>
      <w:r w:rsidR="00AB53B9">
        <w:rPr>
          <w:lang w:val="fr-FR"/>
        </w:rPr>
        <w:t>’</w:t>
      </w:r>
      <w:r w:rsidRPr="006F33DA">
        <w:rPr>
          <w:lang w:val="fr-FR"/>
        </w:rPr>
        <w:t>intervention de l</w:t>
      </w:r>
      <w:r w:rsidR="00AB53B9">
        <w:rPr>
          <w:lang w:val="fr-FR"/>
        </w:rPr>
        <w:t>’</w:t>
      </w:r>
      <w:r w:rsidRPr="006F33DA">
        <w:rPr>
          <w:lang w:val="fr-FR"/>
        </w:rPr>
        <w:t>Inspection du Travail</w:t>
      </w:r>
    </w:p>
    <w:p w:rsidR="00F02902" w:rsidRPr="006F33DA" w:rsidRDefault="00711BB0" w:rsidP="00711BB0">
      <w:pPr>
        <w:pStyle w:val="SingleTxtG"/>
        <w:rPr>
          <w:lang w:val="fr-FR"/>
        </w:rPr>
      </w:pPr>
      <w:r>
        <w:rPr>
          <w:lang w:val="fr-FR"/>
        </w:rPr>
        <w:t>262.</w:t>
      </w:r>
      <w:r>
        <w:rPr>
          <w:lang w:val="fr-FR"/>
        </w:rPr>
        <w:tab/>
      </w:r>
      <w:r w:rsidR="00F02902" w:rsidRPr="006F33DA">
        <w:rPr>
          <w:lang w:val="fr-FR"/>
        </w:rPr>
        <w:t>L</w:t>
      </w:r>
      <w:r w:rsidR="00AB53B9">
        <w:rPr>
          <w:lang w:val="fr-FR"/>
        </w:rPr>
        <w:t>’</w:t>
      </w:r>
      <w:r w:rsidR="00F02902" w:rsidRPr="00711BB0">
        <w:t>o</w:t>
      </w:r>
      <w:proofErr w:type="spellStart"/>
      <w:r w:rsidR="00F02902" w:rsidRPr="006F33DA">
        <w:rPr>
          <w:lang w:val="fr-FR"/>
        </w:rPr>
        <w:t>pération</w:t>
      </w:r>
      <w:proofErr w:type="spellEnd"/>
      <w:r w:rsidR="00F02902" w:rsidRPr="006F33DA">
        <w:rPr>
          <w:lang w:val="fr-FR"/>
        </w:rPr>
        <w:t xml:space="preserve"> de renforcement des moyens d</w:t>
      </w:r>
      <w:r w:rsidR="00AB53B9">
        <w:rPr>
          <w:lang w:val="fr-FR"/>
        </w:rPr>
        <w:t>’</w:t>
      </w:r>
      <w:r w:rsidR="00F02902" w:rsidRPr="006F33DA">
        <w:rPr>
          <w:lang w:val="fr-FR"/>
        </w:rPr>
        <w:t>intervention de l</w:t>
      </w:r>
      <w:r w:rsidR="00AB53B9">
        <w:rPr>
          <w:lang w:val="fr-FR"/>
        </w:rPr>
        <w:t>’</w:t>
      </w:r>
      <w:r w:rsidR="00F02902" w:rsidRPr="006F33DA">
        <w:rPr>
          <w:lang w:val="fr-FR"/>
        </w:rPr>
        <w:t>Inspection du travail s</w:t>
      </w:r>
      <w:r w:rsidR="00AB53B9">
        <w:rPr>
          <w:lang w:val="fr-FR"/>
        </w:rPr>
        <w:t>’</w:t>
      </w:r>
      <w:r w:rsidR="00F02902" w:rsidRPr="006F33DA">
        <w:rPr>
          <w:lang w:val="fr-FR"/>
        </w:rPr>
        <w:t xml:space="preserve">est basée sur la dotation en moyens de déplacement (131 véhicules) ayant abouti à partir de 2007 à un ratio de 1 véhicule pour 5 </w:t>
      </w:r>
      <w:r w:rsidRPr="006F33DA">
        <w:rPr>
          <w:lang w:val="fr-FR"/>
        </w:rPr>
        <w:t>i</w:t>
      </w:r>
      <w:r w:rsidR="00F02902" w:rsidRPr="006F33DA">
        <w:rPr>
          <w:lang w:val="fr-FR"/>
        </w:rPr>
        <w:t xml:space="preserve">nspecteurs du </w:t>
      </w:r>
      <w:r w:rsidRPr="006F33DA">
        <w:rPr>
          <w:lang w:val="fr-FR"/>
        </w:rPr>
        <w:t>t</w:t>
      </w:r>
      <w:r w:rsidR="00F02902" w:rsidRPr="006F33DA">
        <w:rPr>
          <w:lang w:val="fr-FR"/>
        </w:rPr>
        <w:t>ravail, leur permettant d</w:t>
      </w:r>
      <w:r w:rsidR="00AB53B9">
        <w:rPr>
          <w:lang w:val="fr-FR"/>
        </w:rPr>
        <w:t>’</w:t>
      </w:r>
      <w:r w:rsidR="00F02902" w:rsidRPr="006F33DA">
        <w:rPr>
          <w:lang w:val="fr-FR"/>
        </w:rPr>
        <w:t xml:space="preserve">effectuer les contrôles, alors que ce ratio était en 1999 de 1 véhicule pour 11 </w:t>
      </w:r>
      <w:r w:rsidRPr="006F33DA">
        <w:rPr>
          <w:lang w:val="fr-FR"/>
        </w:rPr>
        <w:t>i</w:t>
      </w:r>
      <w:r w:rsidR="00F02902" w:rsidRPr="006F33DA">
        <w:rPr>
          <w:lang w:val="fr-FR"/>
        </w:rPr>
        <w:t>nspecteurs.</w:t>
      </w:r>
    </w:p>
    <w:p w:rsidR="00F02902" w:rsidRPr="00FB3D86" w:rsidRDefault="00F02902" w:rsidP="00F02902">
      <w:pPr>
        <w:pStyle w:val="H23G"/>
      </w:pPr>
      <w:r w:rsidRPr="006F33DA">
        <w:rPr>
          <w:lang w:val="fr-FR"/>
        </w:rPr>
        <w:tab/>
      </w:r>
      <w:r w:rsidRPr="00FB3D86">
        <w:t>4)</w:t>
      </w:r>
      <w:r>
        <w:tab/>
      </w:r>
      <w:r w:rsidRPr="00FB3D86">
        <w:t>L</w:t>
      </w:r>
      <w:r w:rsidR="00AB53B9">
        <w:t>’</w:t>
      </w:r>
      <w:r w:rsidRPr="00FB3D86">
        <w:t>organi</w:t>
      </w:r>
      <w:r>
        <w:t>sation de sessions de formation</w:t>
      </w:r>
    </w:p>
    <w:p w:rsidR="00F02902" w:rsidRPr="006F33DA" w:rsidRDefault="00711BB0" w:rsidP="00711BB0">
      <w:pPr>
        <w:pStyle w:val="SingleTxtG"/>
        <w:rPr>
          <w:lang w:val="fr-FR"/>
        </w:rPr>
      </w:pPr>
      <w:r>
        <w:rPr>
          <w:lang w:val="fr-FR"/>
        </w:rPr>
        <w:t>263.</w:t>
      </w:r>
      <w:r>
        <w:rPr>
          <w:lang w:val="fr-FR"/>
        </w:rPr>
        <w:tab/>
      </w:r>
      <w:r w:rsidR="00F02902" w:rsidRPr="006F33DA">
        <w:rPr>
          <w:lang w:val="fr-FR"/>
        </w:rPr>
        <w:t xml:space="preserve">28 sessions de formation au profit de 370 </w:t>
      </w:r>
      <w:r w:rsidRPr="006F33DA">
        <w:rPr>
          <w:lang w:val="fr-FR"/>
        </w:rPr>
        <w:t>i</w:t>
      </w:r>
      <w:r w:rsidR="00F02902" w:rsidRPr="006F33DA">
        <w:rPr>
          <w:lang w:val="fr-FR"/>
        </w:rPr>
        <w:t>nspecteurs du travail;</w:t>
      </w:r>
    </w:p>
    <w:p w:rsidR="00F02902" w:rsidRPr="006F33DA" w:rsidRDefault="00F02902" w:rsidP="00F02902">
      <w:pPr>
        <w:pStyle w:val="Bullet1G"/>
        <w:rPr>
          <w:lang w:val="fr-FR"/>
        </w:rPr>
      </w:pPr>
      <w:r w:rsidRPr="006F33DA">
        <w:rPr>
          <w:lang w:val="fr-FR"/>
        </w:rPr>
        <w:t>17 sessions de formation au profit de 145 cadres au titre de la coopération avec le BIT, l</w:t>
      </w:r>
      <w:r w:rsidR="00AB53B9">
        <w:rPr>
          <w:lang w:val="fr-FR"/>
        </w:rPr>
        <w:t>’</w:t>
      </w:r>
      <w:r w:rsidRPr="006F33DA">
        <w:rPr>
          <w:lang w:val="fr-FR"/>
        </w:rPr>
        <w:t xml:space="preserve">Organisation </w:t>
      </w:r>
      <w:r w:rsidR="00711BB0" w:rsidRPr="006F33DA">
        <w:rPr>
          <w:lang w:val="fr-FR"/>
        </w:rPr>
        <w:t>a</w:t>
      </w:r>
      <w:r w:rsidRPr="006F33DA">
        <w:rPr>
          <w:lang w:val="fr-FR"/>
        </w:rPr>
        <w:t xml:space="preserve">rabe du </w:t>
      </w:r>
      <w:r w:rsidR="00711BB0" w:rsidRPr="006F33DA">
        <w:rPr>
          <w:lang w:val="fr-FR"/>
        </w:rPr>
        <w:t>t</w:t>
      </w:r>
      <w:r w:rsidRPr="006F33DA">
        <w:rPr>
          <w:lang w:val="fr-FR"/>
        </w:rPr>
        <w:t xml:space="preserve">ravail et la République </w:t>
      </w:r>
      <w:r w:rsidR="00711BB0" w:rsidRPr="006F33DA">
        <w:rPr>
          <w:lang w:val="fr-FR"/>
        </w:rPr>
        <w:t>f</w:t>
      </w:r>
      <w:r w:rsidRPr="006F33DA">
        <w:rPr>
          <w:lang w:val="fr-FR"/>
        </w:rPr>
        <w:t>rançaise.</w:t>
      </w:r>
    </w:p>
    <w:p w:rsidR="00F02902" w:rsidRPr="00FB3D86" w:rsidRDefault="00F02902" w:rsidP="00F02902">
      <w:pPr>
        <w:pStyle w:val="H23G"/>
      </w:pPr>
      <w:r w:rsidRPr="006F33DA">
        <w:rPr>
          <w:lang w:val="fr-FR"/>
        </w:rPr>
        <w:tab/>
      </w:r>
      <w:r w:rsidRPr="00FB3D86">
        <w:t>5)</w:t>
      </w:r>
      <w:r>
        <w:tab/>
      </w:r>
      <w:r w:rsidRPr="00FB3D86">
        <w:t>Le renforcement des</w:t>
      </w:r>
      <w:r>
        <w:t xml:space="preserve"> ressources humaines</w:t>
      </w:r>
    </w:p>
    <w:p w:rsidR="00F02902" w:rsidRPr="006F33DA" w:rsidRDefault="00711BB0" w:rsidP="00711BB0">
      <w:pPr>
        <w:pStyle w:val="SingleTxtG"/>
        <w:rPr>
          <w:lang w:val="fr-FR"/>
        </w:rPr>
      </w:pPr>
      <w:r>
        <w:t>264.</w:t>
      </w:r>
      <w:r>
        <w:tab/>
      </w:r>
      <w:r w:rsidR="00F02902" w:rsidRPr="00711BB0">
        <w:t>Le</w:t>
      </w:r>
      <w:r w:rsidR="00F02902" w:rsidRPr="006F33DA">
        <w:rPr>
          <w:lang w:val="fr-FR"/>
        </w:rPr>
        <w:t xml:space="preserve"> recrutement de 40 </w:t>
      </w:r>
      <w:r w:rsidRPr="006F33DA">
        <w:rPr>
          <w:lang w:val="fr-FR"/>
        </w:rPr>
        <w:t>i</w:t>
      </w:r>
      <w:r w:rsidR="00F02902" w:rsidRPr="006F33DA">
        <w:rPr>
          <w:lang w:val="fr-FR"/>
        </w:rPr>
        <w:t xml:space="preserve">nspecteurs du </w:t>
      </w:r>
      <w:r w:rsidRPr="006F33DA">
        <w:rPr>
          <w:lang w:val="fr-FR"/>
        </w:rPr>
        <w:t>t</w:t>
      </w:r>
      <w:r w:rsidR="00F02902" w:rsidRPr="006F33DA">
        <w:rPr>
          <w:lang w:val="fr-FR"/>
        </w:rPr>
        <w:t>ravail de niveau universitaire à la fin de l</w:t>
      </w:r>
      <w:r w:rsidR="00AB53B9">
        <w:rPr>
          <w:lang w:val="fr-FR"/>
        </w:rPr>
        <w:t>’</w:t>
      </w:r>
      <w:r w:rsidR="00F02902" w:rsidRPr="006F33DA">
        <w:rPr>
          <w:lang w:val="fr-FR"/>
        </w:rPr>
        <w:t>année 2007;</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effectif global s</w:t>
      </w:r>
      <w:r w:rsidR="00AB53B9">
        <w:rPr>
          <w:lang w:val="fr-FR"/>
        </w:rPr>
        <w:t>’</w:t>
      </w:r>
      <w:r w:rsidRPr="006F33DA">
        <w:rPr>
          <w:lang w:val="fr-FR"/>
        </w:rPr>
        <w:t>élève à 697 inspecteurs du travail.</w:t>
      </w:r>
    </w:p>
    <w:p w:rsidR="00F02902" w:rsidRPr="00943DF2" w:rsidRDefault="00F02902" w:rsidP="00F02902">
      <w:pPr>
        <w:pStyle w:val="SingleTxtG"/>
        <w:ind w:firstLine="567"/>
        <w:rPr>
          <w:lang w:val="fr-FR"/>
        </w:rPr>
      </w:pPr>
      <w:r w:rsidRPr="00943DF2">
        <w:rPr>
          <w:lang w:val="fr-FR"/>
        </w:rPr>
        <w:t>Cet effectif permet une couverture appréciable du monde du travail avec un taux d</w:t>
      </w:r>
      <w:r w:rsidR="00AB53B9">
        <w:rPr>
          <w:lang w:val="fr-FR"/>
        </w:rPr>
        <w:t>’</w:t>
      </w:r>
      <w:r w:rsidRPr="00943DF2">
        <w:rPr>
          <w:lang w:val="fr-FR"/>
        </w:rPr>
        <w:t>un (</w:t>
      </w:r>
      <w:r w:rsidR="00711BB0">
        <w:rPr>
          <w:lang w:val="fr-FR"/>
        </w:rPr>
        <w:t xml:space="preserve">1) </w:t>
      </w:r>
      <w:r w:rsidR="009F3EA1">
        <w:rPr>
          <w:lang w:val="fr-FR"/>
        </w:rPr>
        <w:t>inspecteur</w:t>
      </w:r>
      <w:r w:rsidR="00711BB0">
        <w:rPr>
          <w:lang w:val="fr-FR"/>
        </w:rPr>
        <w:t xml:space="preserve"> du travail pour 7 </w:t>
      </w:r>
      <w:r w:rsidRPr="00943DF2">
        <w:rPr>
          <w:lang w:val="fr-FR"/>
        </w:rPr>
        <w:t>000 travailleurs</w:t>
      </w:r>
    </w:p>
    <w:p w:rsidR="00F02902" w:rsidRPr="006F33DA" w:rsidRDefault="00711BB0" w:rsidP="00711BB0">
      <w:pPr>
        <w:pStyle w:val="SingleTxtG"/>
        <w:rPr>
          <w:lang w:val="fr-FR"/>
        </w:rPr>
      </w:pPr>
      <w:r>
        <w:rPr>
          <w:lang w:val="fr-FR"/>
        </w:rPr>
        <w:t>265.</w:t>
      </w:r>
      <w:r>
        <w:rPr>
          <w:lang w:val="fr-FR"/>
        </w:rPr>
        <w:tab/>
      </w:r>
      <w:r w:rsidR="00F02902" w:rsidRPr="006F33DA">
        <w:rPr>
          <w:lang w:val="fr-FR"/>
        </w:rPr>
        <w:t xml:space="preserve">Les normes de taux de couverture recommandées par le Bureau </w:t>
      </w:r>
      <w:r w:rsidRPr="006F33DA">
        <w:rPr>
          <w:lang w:val="fr-FR"/>
        </w:rPr>
        <w:t>i</w:t>
      </w:r>
      <w:r w:rsidR="00F02902" w:rsidRPr="006F33DA">
        <w:rPr>
          <w:lang w:val="fr-FR"/>
        </w:rPr>
        <w:t>nternational du travail (BIT) sont notamment:</w:t>
      </w:r>
    </w:p>
    <w:p w:rsidR="00F02902" w:rsidRPr="006F33DA" w:rsidRDefault="00F02902" w:rsidP="00F02902">
      <w:pPr>
        <w:pStyle w:val="Bullet1G"/>
        <w:rPr>
          <w:lang w:val="fr-FR"/>
        </w:rPr>
      </w:pPr>
      <w:r w:rsidRPr="006F33DA">
        <w:rPr>
          <w:lang w:val="fr-FR"/>
        </w:rPr>
        <w:t>1 inspecteur pour 15</w:t>
      </w:r>
      <w:r w:rsidR="00711BB0">
        <w:rPr>
          <w:lang w:val="fr-FR"/>
        </w:rPr>
        <w:t xml:space="preserve"> </w:t>
      </w:r>
      <w:r w:rsidRPr="006F33DA">
        <w:rPr>
          <w:lang w:val="fr-FR"/>
        </w:rPr>
        <w:t>000 travailleurs dans les pays en voie d</w:t>
      </w:r>
      <w:r w:rsidR="00AB53B9">
        <w:rPr>
          <w:lang w:val="fr-FR"/>
        </w:rPr>
        <w:t>’</w:t>
      </w:r>
      <w:r w:rsidRPr="006F33DA">
        <w:rPr>
          <w:lang w:val="fr-FR"/>
        </w:rPr>
        <w:t>industrialisation;</w:t>
      </w:r>
    </w:p>
    <w:p w:rsidR="00F02902" w:rsidRPr="006F33DA" w:rsidRDefault="00F02902" w:rsidP="00F02902">
      <w:pPr>
        <w:pStyle w:val="Bullet1G"/>
        <w:rPr>
          <w:lang w:val="fr-FR"/>
        </w:rPr>
      </w:pPr>
      <w:r w:rsidRPr="006F33DA">
        <w:rPr>
          <w:lang w:val="fr-FR"/>
        </w:rPr>
        <w:t>1 inspecteur pour 20</w:t>
      </w:r>
      <w:r w:rsidR="00711BB0">
        <w:rPr>
          <w:lang w:val="fr-FR"/>
        </w:rPr>
        <w:t xml:space="preserve"> </w:t>
      </w:r>
      <w:r w:rsidRPr="006F33DA">
        <w:rPr>
          <w:lang w:val="fr-FR"/>
        </w:rPr>
        <w:t>000 travailleurs dans l</w:t>
      </w:r>
      <w:r w:rsidR="00AB53B9">
        <w:rPr>
          <w:lang w:val="fr-FR"/>
        </w:rPr>
        <w:t>’</w:t>
      </w:r>
      <w:r w:rsidRPr="006F33DA">
        <w:rPr>
          <w:lang w:val="fr-FR"/>
        </w:rPr>
        <w:t>économie en transition.</w:t>
      </w:r>
    </w:p>
    <w:p w:rsidR="00F02902" w:rsidRPr="006F33DA" w:rsidRDefault="00F02902" w:rsidP="00F02902">
      <w:pPr>
        <w:pStyle w:val="H23G"/>
        <w:rPr>
          <w:lang w:val="fr-FR"/>
        </w:rPr>
      </w:pPr>
      <w:r w:rsidRPr="006F33DA">
        <w:rPr>
          <w:lang w:val="fr-FR"/>
        </w:rPr>
        <w:tab/>
        <w:t>6)</w:t>
      </w:r>
      <w:r w:rsidRPr="006F33DA">
        <w:rPr>
          <w:lang w:val="fr-FR"/>
        </w:rPr>
        <w:tab/>
        <w:t>La modernisation de l</w:t>
      </w:r>
      <w:r w:rsidR="00AB53B9">
        <w:rPr>
          <w:lang w:val="fr-FR"/>
        </w:rPr>
        <w:t>’</w:t>
      </w:r>
      <w:r w:rsidRPr="006F33DA">
        <w:rPr>
          <w:lang w:val="fr-FR"/>
        </w:rPr>
        <w:t>Inspection du Travail</w:t>
      </w:r>
    </w:p>
    <w:p w:rsidR="00F02902" w:rsidRPr="006F33DA" w:rsidRDefault="00711BB0" w:rsidP="00711BB0">
      <w:pPr>
        <w:pStyle w:val="SingleTxtG"/>
        <w:rPr>
          <w:lang w:val="fr-FR"/>
        </w:rPr>
      </w:pPr>
      <w:r>
        <w:rPr>
          <w:lang w:val="fr-FR"/>
        </w:rPr>
        <w:t>266.</w:t>
      </w:r>
      <w:r>
        <w:rPr>
          <w:lang w:val="fr-FR"/>
        </w:rPr>
        <w:tab/>
      </w:r>
      <w:r w:rsidR="00F02902" w:rsidRPr="006F33DA">
        <w:rPr>
          <w:lang w:val="fr-FR"/>
        </w:rPr>
        <w:t>Le processus de modernisation s</w:t>
      </w:r>
      <w:r w:rsidR="00AB53B9">
        <w:rPr>
          <w:lang w:val="fr-FR"/>
        </w:rPr>
        <w:t>’</w:t>
      </w:r>
      <w:r w:rsidR="00F02902" w:rsidRPr="006F33DA">
        <w:rPr>
          <w:lang w:val="fr-FR"/>
        </w:rPr>
        <w:t>est basé essentiellement sur:</w:t>
      </w:r>
    </w:p>
    <w:p w:rsidR="00F02902" w:rsidRPr="006F33DA" w:rsidRDefault="00F02902" w:rsidP="00F02902">
      <w:pPr>
        <w:pStyle w:val="Bullet1G"/>
        <w:rPr>
          <w:lang w:val="fr-FR"/>
        </w:rPr>
      </w:pPr>
      <w:r w:rsidRPr="006F33DA">
        <w:rPr>
          <w:lang w:val="fr-FR"/>
        </w:rPr>
        <w:t>Le renforcement des services de l</w:t>
      </w:r>
      <w:r w:rsidR="00AB53B9">
        <w:rPr>
          <w:lang w:val="fr-FR"/>
        </w:rPr>
        <w:t>’</w:t>
      </w:r>
      <w:r w:rsidRPr="006F33DA">
        <w:rPr>
          <w:lang w:val="fr-FR"/>
        </w:rPr>
        <w:t>Inspection du travail en moyens informatiques, ce qui a fait passer le ratio de 1 micro pour 53 inspecteurs en 1998 à:</w:t>
      </w:r>
    </w:p>
    <w:p w:rsidR="00F02902" w:rsidRPr="006F33DA" w:rsidRDefault="00F02902" w:rsidP="00F02902">
      <w:pPr>
        <w:pStyle w:val="Bullet2G"/>
        <w:rPr>
          <w:lang w:val="fr-FR"/>
        </w:rPr>
      </w:pPr>
      <w:r w:rsidRPr="006F33DA">
        <w:rPr>
          <w:lang w:val="fr-FR"/>
        </w:rPr>
        <w:t>1 micro pour 2 inspecteurs du travail en 2006;</w:t>
      </w:r>
    </w:p>
    <w:p w:rsidR="00F02902" w:rsidRPr="006F33DA" w:rsidRDefault="00F02902" w:rsidP="00F02902">
      <w:pPr>
        <w:pStyle w:val="Bullet2G"/>
        <w:rPr>
          <w:lang w:val="fr-FR"/>
        </w:rPr>
      </w:pPr>
      <w:r w:rsidRPr="006F33DA">
        <w:rPr>
          <w:lang w:val="fr-FR"/>
        </w:rPr>
        <w:t>1 micro pour 1 inspecteur du travail en 2007.</w:t>
      </w:r>
    </w:p>
    <w:p w:rsidR="00F02902" w:rsidRPr="00943DF2" w:rsidRDefault="00711BB0" w:rsidP="00711BB0">
      <w:pPr>
        <w:pStyle w:val="SingleTxtG"/>
        <w:rPr>
          <w:lang w:val="fr-FR"/>
        </w:rPr>
      </w:pPr>
      <w:r>
        <w:rPr>
          <w:lang w:val="fr-FR"/>
        </w:rPr>
        <w:t>267.</w:t>
      </w:r>
      <w:r>
        <w:rPr>
          <w:lang w:val="fr-FR"/>
        </w:rPr>
        <w:tab/>
      </w:r>
      <w:r w:rsidR="00F02902" w:rsidRPr="00943DF2">
        <w:rPr>
          <w:lang w:val="fr-FR"/>
        </w:rPr>
        <w:t>À la fin 2007, le nombre total des micro-ordinateurs prenant en charge la gestion et l</w:t>
      </w:r>
      <w:r w:rsidR="00AB53B9">
        <w:rPr>
          <w:lang w:val="fr-FR"/>
        </w:rPr>
        <w:t>’</w:t>
      </w:r>
      <w:r w:rsidR="00F02902" w:rsidRPr="00943DF2">
        <w:rPr>
          <w:lang w:val="fr-FR"/>
        </w:rPr>
        <w:t>activité technique de l</w:t>
      </w:r>
      <w:r w:rsidR="00AB53B9">
        <w:rPr>
          <w:lang w:val="fr-FR"/>
        </w:rPr>
        <w:t>’</w:t>
      </w:r>
      <w:r w:rsidR="00F93C02">
        <w:rPr>
          <w:lang w:val="fr-FR"/>
        </w:rPr>
        <w:t>Inspection du travail est de 1 </w:t>
      </w:r>
      <w:r w:rsidR="00F02902" w:rsidRPr="00943DF2">
        <w:rPr>
          <w:lang w:val="fr-FR"/>
        </w:rPr>
        <w:t>043 micro-ordinateurs.</w:t>
      </w:r>
    </w:p>
    <w:p w:rsidR="00F02902" w:rsidRPr="006F33DA" w:rsidRDefault="00F02902" w:rsidP="00F02902">
      <w:pPr>
        <w:pStyle w:val="Bullet1G"/>
        <w:rPr>
          <w:lang w:val="fr-FR"/>
        </w:rPr>
      </w:pPr>
      <w:r w:rsidRPr="006F33DA">
        <w:rPr>
          <w:lang w:val="fr-FR"/>
        </w:rPr>
        <w:t>Le renforcement du réseau de communication informatisé à travers:</w:t>
      </w:r>
    </w:p>
    <w:p w:rsidR="00F02902" w:rsidRPr="006F33DA" w:rsidRDefault="00F02902" w:rsidP="00F02902">
      <w:pPr>
        <w:pStyle w:val="Bullet2G"/>
        <w:rPr>
          <w:lang w:val="fr-FR"/>
        </w:rPr>
      </w:pPr>
      <w:r w:rsidRPr="006F33DA">
        <w:rPr>
          <w:lang w:val="fr-FR"/>
        </w:rPr>
        <w:t>La mise en place du réseau Intranet;</w:t>
      </w:r>
    </w:p>
    <w:p w:rsidR="00F02902" w:rsidRPr="00943DF2" w:rsidRDefault="00F02902" w:rsidP="00F02902">
      <w:pPr>
        <w:pStyle w:val="Bullet2G"/>
        <w:rPr>
          <w:lang w:val="fr-FR"/>
        </w:rPr>
      </w:pPr>
      <w:r w:rsidRPr="00943DF2">
        <w:rPr>
          <w:lang w:val="fr-FR"/>
        </w:rPr>
        <w:t>La consolidation du réseau entre l</w:t>
      </w:r>
      <w:r w:rsidR="00AB53B9">
        <w:rPr>
          <w:lang w:val="fr-FR"/>
        </w:rPr>
        <w:t>’</w:t>
      </w:r>
      <w:r w:rsidRPr="00943DF2">
        <w:rPr>
          <w:lang w:val="fr-FR"/>
        </w:rPr>
        <w:t>Administration centrale et les structures déconcentrées (</w:t>
      </w:r>
      <w:r w:rsidR="00711BB0" w:rsidRPr="00943DF2">
        <w:rPr>
          <w:lang w:val="fr-FR"/>
        </w:rPr>
        <w:t>i</w:t>
      </w:r>
      <w:r w:rsidRPr="00943DF2">
        <w:rPr>
          <w:lang w:val="fr-FR"/>
        </w:rPr>
        <w:t xml:space="preserve">nspections régionales, </w:t>
      </w:r>
      <w:r w:rsidR="00711BB0" w:rsidRPr="00943DF2">
        <w:rPr>
          <w:lang w:val="fr-FR"/>
        </w:rPr>
        <w:t>i</w:t>
      </w:r>
      <w:r w:rsidRPr="00943DF2">
        <w:rPr>
          <w:lang w:val="fr-FR"/>
        </w:rPr>
        <w:t xml:space="preserve">nspections de </w:t>
      </w:r>
      <w:r w:rsidR="0084434A" w:rsidRPr="0084434A">
        <w:rPr>
          <w:i/>
          <w:lang w:val="fr-FR"/>
        </w:rPr>
        <w:t>wilaya</w:t>
      </w:r>
      <w:r w:rsidRPr="00943DF2">
        <w:rPr>
          <w:lang w:val="fr-FR"/>
        </w:rPr>
        <w:t xml:space="preserve"> et </w:t>
      </w:r>
      <w:r w:rsidR="00711BB0" w:rsidRPr="00943DF2">
        <w:rPr>
          <w:lang w:val="fr-FR"/>
        </w:rPr>
        <w:t>b</w:t>
      </w:r>
      <w:r w:rsidRPr="00943DF2">
        <w:rPr>
          <w:lang w:val="fr-FR"/>
        </w:rPr>
        <w:t>ureaux d</w:t>
      </w:r>
      <w:r w:rsidR="00AB53B9">
        <w:rPr>
          <w:lang w:val="fr-FR"/>
        </w:rPr>
        <w:t>’</w:t>
      </w:r>
      <w:r w:rsidR="00711BB0" w:rsidRPr="00943DF2">
        <w:rPr>
          <w:lang w:val="fr-FR"/>
        </w:rPr>
        <w:t>i</w:t>
      </w:r>
      <w:r w:rsidRPr="00943DF2">
        <w:rPr>
          <w:lang w:val="fr-FR"/>
        </w:rPr>
        <w:t>nspection du travail).</w:t>
      </w:r>
    </w:p>
    <w:p w:rsidR="00711BB0" w:rsidRDefault="00711BB0" w:rsidP="00711BB0">
      <w:pPr>
        <w:pStyle w:val="SingleTxtG"/>
        <w:rPr>
          <w:lang w:val="fr-FR"/>
        </w:rPr>
      </w:pPr>
      <w:r>
        <w:rPr>
          <w:lang w:val="fr-FR"/>
        </w:rPr>
        <w:t>268.</w:t>
      </w:r>
      <w:r>
        <w:rPr>
          <w:lang w:val="fr-FR"/>
        </w:rPr>
        <w:tab/>
      </w:r>
      <w:r w:rsidR="00F02902" w:rsidRPr="006F33DA">
        <w:rPr>
          <w:lang w:val="fr-FR"/>
        </w:rPr>
        <w:t>De ce qui précède, il s</w:t>
      </w:r>
      <w:r w:rsidR="00AB53B9">
        <w:rPr>
          <w:lang w:val="fr-FR"/>
        </w:rPr>
        <w:t>’</w:t>
      </w:r>
      <w:r w:rsidR="00F02902" w:rsidRPr="006F33DA">
        <w:rPr>
          <w:lang w:val="fr-FR"/>
        </w:rPr>
        <w:t>agit là d</w:t>
      </w:r>
      <w:r w:rsidR="00AB53B9">
        <w:rPr>
          <w:lang w:val="fr-FR"/>
        </w:rPr>
        <w:t>’</w:t>
      </w:r>
      <w:r w:rsidR="00F02902" w:rsidRPr="006F33DA">
        <w:rPr>
          <w:lang w:val="fr-FR"/>
        </w:rPr>
        <w:t>un chantier important qui a permis d</w:t>
      </w:r>
      <w:r w:rsidR="00AB53B9">
        <w:rPr>
          <w:lang w:val="fr-FR"/>
        </w:rPr>
        <w:t>’</w:t>
      </w:r>
      <w:r w:rsidR="00F02902" w:rsidRPr="006F33DA">
        <w:rPr>
          <w:lang w:val="fr-FR"/>
        </w:rPr>
        <w:t>aboutir à la transformation de l</w:t>
      </w:r>
      <w:r w:rsidR="00AB53B9">
        <w:rPr>
          <w:lang w:val="fr-FR"/>
        </w:rPr>
        <w:t>’</w:t>
      </w:r>
      <w:r w:rsidR="00F02902" w:rsidRPr="006F33DA">
        <w:rPr>
          <w:lang w:val="fr-FR"/>
        </w:rPr>
        <w:t xml:space="preserve">Inspection du </w:t>
      </w:r>
      <w:r w:rsidRPr="006F33DA">
        <w:rPr>
          <w:lang w:val="fr-FR"/>
        </w:rPr>
        <w:t>t</w:t>
      </w:r>
      <w:r w:rsidR="00F02902" w:rsidRPr="006F33DA">
        <w:rPr>
          <w:lang w:val="fr-FR"/>
        </w:rPr>
        <w:t>ravail avec des objectifs clairs, utiles et rentables notamment dans le domaine du respect de la réglementation et de la législation du travail en général et en particulier dans le domaine de la prévention et de la lutte contre le travail des enfants.</w:t>
      </w:r>
    </w:p>
    <w:p w:rsidR="00F02902" w:rsidRPr="00FB3D86" w:rsidRDefault="00711BB0" w:rsidP="00711BB0">
      <w:pPr>
        <w:pStyle w:val="SingleTxtG"/>
      </w:pPr>
      <w:r>
        <w:rPr>
          <w:lang w:val="fr-FR"/>
        </w:rPr>
        <w:t>269.</w:t>
      </w:r>
      <w:r>
        <w:rPr>
          <w:lang w:val="fr-FR"/>
        </w:rPr>
        <w:tab/>
      </w:r>
      <w:r w:rsidR="00F02902" w:rsidRPr="00943DF2">
        <w:rPr>
          <w:b/>
          <w:bCs/>
          <w:lang w:val="fr-FR"/>
        </w:rPr>
        <w:t>c)</w:t>
      </w:r>
      <w:r w:rsidR="00F02902" w:rsidRPr="00943DF2">
        <w:rPr>
          <w:b/>
          <w:bCs/>
          <w:lang w:val="fr-FR"/>
        </w:rPr>
        <w:tab/>
      </w:r>
      <w:r w:rsidR="00F02902" w:rsidRPr="00943DF2">
        <w:rPr>
          <w:lang w:val="fr-FR"/>
        </w:rPr>
        <w:t>Ces deux instances (OIT et UNICEF) sont sollicitées chaque fois qu</w:t>
      </w:r>
      <w:r w:rsidR="00AB53B9">
        <w:rPr>
          <w:lang w:val="fr-FR"/>
        </w:rPr>
        <w:t>’</w:t>
      </w:r>
      <w:r w:rsidR="00F02902" w:rsidRPr="00943DF2">
        <w:rPr>
          <w:lang w:val="fr-FR"/>
        </w:rPr>
        <w:t xml:space="preserve">il est question de la mise en œuvre des actions de coopération. </w:t>
      </w:r>
      <w:r w:rsidR="00F664F3">
        <w:t xml:space="preserve">À </w:t>
      </w:r>
      <w:r w:rsidR="00F02902" w:rsidRPr="00FB3D86">
        <w:t>ce titre, il est à rappeler que:</w:t>
      </w:r>
    </w:p>
    <w:p w:rsidR="00F02902" w:rsidRPr="006F33DA" w:rsidRDefault="00F02902" w:rsidP="00F02902">
      <w:pPr>
        <w:pStyle w:val="Bullet1G"/>
        <w:rPr>
          <w:lang w:val="fr-FR"/>
        </w:rPr>
      </w:pPr>
      <w:r w:rsidRPr="00943DF2">
        <w:rPr>
          <w:lang w:val="fr-FR"/>
        </w:rPr>
        <w:t xml:space="preserve">Le Ministère du </w:t>
      </w:r>
      <w:r w:rsidR="00711BB0" w:rsidRPr="00943DF2">
        <w:rPr>
          <w:lang w:val="fr-FR"/>
        </w:rPr>
        <w:t>t</w:t>
      </w:r>
      <w:r w:rsidRPr="00943DF2">
        <w:rPr>
          <w:lang w:val="fr-FR"/>
        </w:rPr>
        <w:t>ravail, de l</w:t>
      </w:r>
      <w:r w:rsidR="00AB53B9">
        <w:rPr>
          <w:lang w:val="fr-FR"/>
        </w:rPr>
        <w:t>’</w:t>
      </w:r>
      <w:r w:rsidR="00711BB0" w:rsidRPr="00943DF2">
        <w:rPr>
          <w:lang w:val="fr-FR"/>
        </w:rPr>
        <w:t>e</w:t>
      </w:r>
      <w:r w:rsidRPr="00943DF2">
        <w:rPr>
          <w:lang w:val="fr-FR"/>
        </w:rPr>
        <w:t xml:space="preserve">mploi et de la </w:t>
      </w:r>
      <w:r w:rsidR="00F93C02" w:rsidRPr="00943DF2">
        <w:rPr>
          <w:lang w:val="fr-FR"/>
        </w:rPr>
        <w:t>s</w:t>
      </w:r>
      <w:r w:rsidRPr="00943DF2">
        <w:rPr>
          <w:lang w:val="fr-FR"/>
        </w:rPr>
        <w:t xml:space="preserve">écurité </w:t>
      </w:r>
      <w:r w:rsidR="00711BB0" w:rsidRPr="00943DF2">
        <w:rPr>
          <w:lang w:val="fr-FR"/>
        </w:rPr>
        <w:t>s</w:t>
      </w:r>
      <w:r w:rsidRPr="00943DF2">
        <w:rPr>
          <w:lang w:val="fr-FR"/>
        </w:rPr>
        <w:t xml:space="preserve">ociale a organisé les 22, 23 et 24 septembre 2002 un séminaire international sur </w:t>
      </w:r>
      <w:r w:rsidRPr="00943DF2">
        <w:rPr>
          <w:b/>
          <w:bCs/>
          <w:lang w:val="fr-FR"/>
        </w:rPr>
        <w:t>«</w:t>
      </w:r>
      <w:r w:rsidR="00711BB0" w:rsidRPr="00943DF2">
        <w:rPr>
          <w:b/>
          <w:bCs/>
          <w:lang w:val="fr-FR"/>
        </w:rPr>
        <w:t>L</w:t>
      </w:r>
      <w:r w:rsidRPr="00943DF2">
        <w:rPr>
          <w:b/>
          <w:bCs/>
          <w:lang w:val="fr-FR"/>
        </w:rPr>
        <w:t>e rôle de l</w:t>
      </w:r>
      <w:r w:rsidR="00AB53B9">
        <w:rPr>
          <w:b/>
          <w:bCs/>
          <w:lang w:val="fr-FR"/>
        </w:rPr>
        <w:t>’</w:t>
      </w:r>
      <w:r w:rsidRPr="00943DF2">
        <w:rPr>
          <w:b/>
          <w:bCs/>
          <w:lang w:val="fr-FR"/>
        </w:rPr>
        <w:t xml:space="preserve">Administration du </w:t>
      </w:r>
      <w:r w:rsidR="00711BB0" w:rsidRPr="00943DF2">
        <w:rPr>
          <w:b/>
          <w:bCs/>
          <w:lang w:val="fr-FR"/>
        </w:rPr>
        <w:t>t</w:t>
      </w:r>
      <w:r w:rsidRPr="00943DF2">
        <w:rPr>
          <w:b/>
          <w:bCs/>
          <w:lang w:val="fr-FR"/>
        </w:rPr>
        <w:t>ravail dans la lutte contre le travail des enfants»</w:t>
      </w:r>
      <w:r w:rsidRPr="00943DF2">
        <w:rPr>
          <w:lang w:val="fr-FR"/>
        </w:rPr>
        <w:t xml:space="preserve">. Ce séminaire a été organisé avec le concours du Centre </w:t>
      </w:r>
      <w:r w:rsidR="00711BB0" w:rsidRPr="00943DF2">
        <w:rPr>
          <w:lang w:val="fr-FR"/>
        </w:rPr>
        <w:t>a</w:t>
      </w:r>
      <w:r w:rsidRPr="00943DF2">
        <w:rPr>
          <w:lang w:val="fr-FR"/>
        </w:rPr>
        <w:t>rabe de l</w:t>
      </w:r>
      <w:r w:rsidR="00AB53B9">
        <w:rPr>
          <w:lang w:val="fr-FR"/>
        </w:rPr>
        <w:t>’</w:t>
      </w:r>
      <w:r w:rsidR="00F93C02" w:rsidRPr="00943DF2">
        <w:rPr>
          <w:lang w:val="fr-FR"/>
        </w:rPr>
        <w:t>a</w:t>
      </w:r>
      <w:r w:rsidRPr="00943DF2">
        <w:rPr>
          <w:lang w:val="fr-FR"/>
        </w:rPr>
        <w:t xml:space="preserve">dministration du </w:t>
      </w:r>
      <w:r w:rsidR="00711BB0" w:rsidRPr="00943DF2">
        <w:rPr>
          <w:lang w:val="fr-FR"/>
        </w:rPr>
        <w:t>t</w:t>
      </w:r>
      <w:r w:rsidRPr="00943DF2">
        <w:rPr>
          <w:lang w:val="fr-FR"/>
        </w:rPr>
        <w:t>ravail et de l</w:t>
      </w:r>
      <w:r w:rsidR="00AB53B9">
        <w:rPr>
          <w:lang w:val="fr-FR"/>
        </w:rPr>
        <w:t>’</w:t>
      </w:r>
      <w:r w:rsidR="00711BB0" w:rsidRPr="00943DF2">
        <w:rPr>
          <w:lang w:val="fr-FR"/>
        </w:rPr>
        <w:t>e</w:t>
      </w:r>
      <w:r w:rsidR="00711BB0">
        <w:rPr>
          <w:lang w:val="fr-FR"/>
        </w:rPr>
        <w:t>mploi de Tunis rele</w:t>
      </w:r>
      <w:r w:rsidRPr="00943DF2">
        <w:rPr>
          <w:lang w:val="fr-FR"/>
        </w:rPr>
        <w:t>vant de l</w:t>
      </w:r>
      <w:r w:rsidR="00AB53B9">
        <w:rPr>
          <w:lang w:val="fr-FR"/>
        </w:rPr>
        <w:t>’</w:t>
      </w:r>
      <w:r w:rsidRPr="00943DF2">
        <w:rPr>
          <w:lang w:val="fr-FR"/>
        </w:rPr>
        <w:t xml:space="preserve">Organisation </w:t>
      </w:r>
      <w:r w:rsidR="00711BB0" w:rsidRPr="00943DF2">
        <w:rPr>
          <w:lang w:val="fr-FR"/>
        </w:rPr>
        <w:t>a</w:t>
      </w:r>
      <w:r w:rsidRPr="00943DF2">
        <w:rPr>
          <w:lang w:val="fr-FR"/>
        </w:rPr>
        <w:t xml:space="preserve">rabe du </w:t>
      </w:r>
      <w:r w:rsidR="00711BB0" w:rsidRPr="00943DF2">
        <w:rPr>
          <w:lang w:val="fr-FR"/>
        </w:rPr>
        <w:t>t</w:t>
      </w:r>
      <w:r w:rsidRPr="00943DF2">
        <w:rPr>
          <w:lang w:val="fr-FR"/>
        </w:rPr>
        <w:t xml:space="preserve">ravail (OAT). </w:t>
      </w:r>
      <w:r w:rsidRPr="006F33DA">
        <w:rPr>
          <w:lang w:val="fr-FR"/>
        </w:rPr>
        <w:t>II a connu la participation d</w:t>
      </w:r>
      <w:r w:rsidR="00AB53B9">
        <w:rPr>
          <w:lang w:val="fr-FR"/>
        </w:rPr>
        <w:t>’</w:t>
      </w:r>
      <w:r w:rsidRPr="006F33DA">
        <w:rPr>
          <w:lang w:val="fr-FR"/>
        </w:rPr>
        <w:t>experts nationaux et internationaux du BIT et de l</w:t>
      </w:r>
      <w:r w:rsidR="00AB53B9">
        <w:rPr>
          <w:lang w:val="fr-FR"/>
        </w:rPr>
        <w:t>’</w:t>
      </w:r>
      <w:r w:rsidRPr="006F33DA">
        <w:rPr>
          <w:lang w:val="fr-FR"/>
        </w:rPr>
        <w:t>UNICEF. Les experts ont émis plusieurs recommandations dont celles concernant la nécessité de mettre en place un cadre intersectoriel de prévention et de lutte contre le travail des enfants;</w:t>
      </w:r>
    </w:p>
    <w:p w:rsidR="00F02902" w:rsidRPr="006F33DA" w:rsidRDefault="00F02902" w:rsidP="00F02902">
      <w:pPr>
        <w:pStyle w:val="Bullet1G"/>
        <w:rPr>
          <w:lang w:val="fr-FR"/>
        </w:rPr>
      </w:pPr>
      <w:r w:rsidRPr="006F33DA">
        <w:rPr>
          <w:lang w:val="fr-FR"/>
        </w:rPr>
        <w:t xml:space="preserve">Les </w:t>
      </w:r>
      <w:r w:rsidR="00711BB0" w:rsidRPr="006F33DA">
        <w:rPr>
          <w:lang w:val="fr-FR"/>
        </w:rPr>
        <w:t>r</w:t>
      </w:r>
      <w:r w:rsidRPr="006F33DA">
        <w:rPr>
          <w:lang w:val="fr-FR"/>
        </w:rPr>
        <w:t>eprésentations de l</w:t>
      </w:r>
      <w:r w:rsidR="00AB53B9">
        <w:rPr>
          <w:lang w:val="fr-FR"/>
        </w:rPr>
        <w:t>’</w:t>
      </w:r>
      <w:r w:rsidRPr="006F33DA">
        <w:rPr>
          <w:lang w:val="fr-FR"/>
        </w:rPr>
        <w:t>OIT et de l</w:t>
      </w:r>
      <w:r w:rsidR="00AB53B9">
        <w:rPr>
          <w:lang w:val="fr-FR"/>
        </w:rPr>
        <w:t>’</w:t>
      </w:r>
      <w:r w:rsidRPr="006F33DA">
        <w:rPr>
          <w:lang w:val="fr-FR"/>
        </w:rPr>
        <w:t xml:space="preserve">UNICEF en Algérie sont invitées chaque année pour prendre part aux différentes manifestations de commémoration de la </w:t>
      </w:r>
      <w:r w:rsidR="00711BB0" w:rsidRPr="006F33DA">
        <w:rPr>
          <w:lang w:val="fr-FR"/>
        </w:rPr>
        <w:t>J</w:t>
      </w:r>
      <w:r w:rsidRPr="006F33DA">
        <w:rPr>
          <w:lang w:val="fr-FR"/>
        </w:rPr>
        <w:t>ournée mondiale contre le travail des enfants, le 12 juin;</w:t>
      </w:r>
    </w:p>
    <w:p w:rsidR="00F02902" w:rsidRPr="006F33DA" w:rsidRDefault="00F02902" w:rsidP="00F02902">
      <w:pPr>
        <w:pStyle w:val="Bullet1G"/>
        <w:rPr>
          <w:lang w:val="fr-FR"/>
        </w:rPr>
      </w:pPr>
      <w:r w:rsidRPr="006F33DA">
        <w:rPr>
          <w:lang w:val="fr-FR"/>
        </w:rPr>
        <w:t>Ces organisations internationales sont informées régulièrement de la progression menée dans le cadre des actions de prévention et de lutte contre le travail des enfants et notamment sur les statistiques concernant le travail des enfants et l</w:t>
      </w:r>
      <w:r w:rsidR="00AB53B9">
        <w:rPr>
          <w:lang w:val="fr-FR"/>
        </w:rPr>
        <w:t>’</w:t>
      </w:r>
      <w:r w:rsidRPr="006F33DA">
        <w:rPr>
          <w:lang w:val="fr-FR"/>
        </w:rPr>
        <w:t>application des normes internationales;</w:t>
      </w:r>
    </w:p>
    <w:p w:rsidR="00F02902" w:rsidRPr="006F33DA" w:rsidRDefault="00F02902" w:rsidP="00F02902">
      <w:pPr>
        <w:pStyle w:val="Bullet1G"/>
        <w:rPr>
          <w:lang w:val="fr-FR"/>
        </w:rPr>
      </w:pPr>
      <w:r w:rsidRPr="006F33DA">
        <w:rPr>
          <w:lang w:val="fr-FR"/>
        </w:rPr>
        <w:t>Elles concourent aux actions d</w:t>
      </w:r>
      <w:r w:rsidR="00AB53B9">
        <w:rPr>
          <w:lang w:val="fr-FR"/>
        </w:rPr>
        <w:t>’</w:t>
      </w:r>
      <w:r w:rsidRPr="006F33DA">
        <w:rPr>
          <w:lang w:val="fr-FR"/>
        </w:rPr>
        <w:t>information et vulgarisation sur les droits de l</w:t>
      </w:r>
      <w:r w:rsidR="00AB53B9">
        <w:rPr>
          <w:lang w:val="fr-FR"/>
        </w:rPr>
        <w:t>’</w:t>
      </w:r>
      <w:r w:rsidRPr="006F33DA">
        <w:rPr>
          <w:lang w:val="fr-FR"/>
        </w:rPr>
        <w:t>enfant en mettant d</w:t>
      </w:r>
      <w:r w:rsidR="00AB53B9">
        <w:rPr>
          <w:lang w:val="fr-FR"/>
        </w:rPr>
        <w:t>’</w:t>
      </w:r>
      <w:r w:rsidRPr="006F33DA">
        <w:rPr>
          <w:lang w:val="fr-FR"/>
        </w:rPr>
        <w:t>une façon régulière, à la disposition de la commission intersectorielle de prévention et de lutte contre le travail des enfants des affiches, guides et des prospectus relatifs à l</w:t>
      </w:r>
      <w:r w:rsidR="00AB53B9">
        <w:rPr>
          <w:lang w:val="fr-FR"/>
        </w:rPr>
        <w:t>’</w:t>
      </w:r>
      <w:r w:rsidRPr="006F33DA">
        <w:rPr>
          <w:lang w:val="fr-FR"/>
        </w:rPr>
        <w:t>enfance, en vue de les utiliser durant les différentes actions de sensibilisation et de contrôle;</w:t>
      </w:r>
    </w:p>
    <w:p w:rsidR="00F02902" w:rsidRPr="00943DF2" w:rsidRDefault="00F02902" w:rsidP="00F02902">
      <w:pPr>
        <w:pStyle w:val="Bullet1G"/>
        <w:rPr>
          <w:lang w:val="fr-FR"/>
        </w:rPr>
      </w:pPr>
      <w:r w:rsidRPr="00943DF2">
        <w:rPr>
          <w:lang w:val="fr-FR"/>
        </w:rPr>
        <w:t>Elles ont apporté leurs contributions à l</w:t>
      </w:r>
      <w:r w:rsidR="00AB53B9">
        <w:rPr>
          <w:lang w:val="fr-FR"/>
        </w:rPr>
        <w:t>’</w:t>
      </w:r>
      <w:r w:rsidRPr="00943DF2">
        <w:rPr>
          <w:lang w:val="fr-FR"/>
        </w:rPr>
        <w:t>élaboration du guide relatif aux droits des enfants, réalisé par la commission intersectorielle de prévention et de lutte contre le travail des enfants.</w:t>
      </w:r>
    </w:p>
    <w:p w:rsidR="00711BB0" w:rsidRDefault="00711BB0" w:rsidP="00711BB0">
      <w:pPr>
        <w:pStyle w:val="SingleTxtG"/>
        <w:rPr>
          <w:lang w:val="fr-FR"/>
        </w:rPr>
      </w:pPr>
      <w:r>
        <w:rPr>
          <w:lang w:val="fr-FR"/>
        </w:rPr>
        <w:t>270.</w:t>
      </w:r>
      <w:r>
        <w:rPr>
          <w:lang w:val="fr-FR"/>
        </w:rPr>
        <w:tab/>
      </w:r>
      <w:r w:rsidR="00F02902" w:rsidRPr="00943DF2">
        <w:rPr>
          <w:lang w:val="fr-FR"/>
        </w:rPr>
        <w:t>En conclusion, le fait de l</w:t>
      </w:r>
      <w:r w:rsidR="00AB53B9">
        <w:rPr>
          <w:lang w:val="fr-FR"/>
        </w:rPr>
        <w:t>’</w:t>
      </w:r>
      <w:r w:rsidR="00F02902" w:rsidRPr="00943DF2">
        <w:rPr>
          <w:lang w:val="fr-FR"/>
        </w:rPr>
        <w:t>intérêt manifesté à la participation effective de ces instances dans toutes les actions de prévention et de lutte contre le travail des enfants, témoigne d</w:t>
      </w:r>
      <w:r w:rsidR="00AB53B9">
        <w:rPr>
          <w:lang w:val="fr-FR"/>
        </w:rPr>
        <w:t>’</w:t>
      </w:r>
      <w:r w:rsidR="00F02902" w:rsidRPr="00943DF2">
        <w:rPr>
          <w:lang w:val="fr-FR"/>
        </w:rPr>
        <w:t xml:space="preserve">une </w:t>
      </w:r>
      <w:r w:rsidR="00F02902" w:rsidRPr="00711BB0">
        <w:t>coopération</w:t>
      </w:r>
      <w:r w:rsidR="00F02902" w:rsidRPr="00943DF2">
        <w:rPr>
          <w:lang w:val="fr-FR"/>
        </w:rPr>
        <w:t xml:space="preserve"> profonde. C</w:t>
      </w:r>
      <w:r w:rsidR="00AB53B9">
        <w:rPr>
          <w:lang w:val="fr-FR"/>
        </w:rPr>
        <w:t>’</w:t>
      </w:r>
      <w:r w:rsidR="00F02902" w:rsidRPr="00943DF2">
        <w:rPr>
          <w:lang w:val="fr-FR"/>
        </w:rPr>
        <w:t>est certainement cet aspect de plus en plus concret de coopération qui exerce un attrait grandissant sur la réussite des efforts menés à ce titre par l</w:t>
      </w:r>
      <w:r w:rsidR="00AB53B9">
        <w:rPr>
          <w:lang w:val="fr-FR"/>
        </w:rPr>
        <w:t>’</w:t>
      </w:r>
      <w:r w:rsidR="00F02902" w:rsidRPr="00943DF2">
        <w:rPr>
          <w:lang w:val="fr-FR"/>
        </w:rPr>
        <w:t>Algérie.</w:t>
      </w:r>
    </w:p>
    <w:p w:rsidR="00F02902" w:rsidRPr="00943DF2" w:rsidRDefault="00711BB0" w:rsidP="00711BB0">
      <w:pPr>
        <w:pStyle w:val="SingleTxtG"/>
        <w:rPr>
          <w:lang w:val="fr-FR"/>
        </w:rPr>
      </w:pPr>
      <w:r>
        <w:rPr>
          <w:lang w:val="fr-FR"/>
        </w:rPr>
        <w:t>271.</w:t>
      </w:r>
      <w:r>
        <w:rPr>
          <w:lang w:val="fr-FR"/>
        </w:rPr>
        <w:tab/>
      </w:r>
      <w:r w:rsidR="00F02902" w:rsidRPr="00943DF2">
        <w:rPr>
          <w:lang w:val="fr-FR"/>
        </w:rPr>
        <w:t>Le phénomène de travail des enfants n</w:t>
      </w:r>
      <w:r w:rsidR="00AB53B9">
        <w:rPr>
          <w:lang w:val="fr-FR"/>
        </w:rPr>
        <w:t>’</w:t>
      </w:r>
      <w:r w:rsidR="00F02902" w:rsidRPr="00943DF2">
        <w:rPr>
          <w:lang w:val="fr-FR"/>
        </w:rPr>
        <w:t xml:space="preserve">est nullement inquiétant en Algérie et les pires formes tels que définies par le Bureau </w:t>
      </w:r>
      <w:r w:rsidRPr="00943DF2">
        <w:rPr>
          <w:lang w:val="fr-FR"/>
        </w:rPr>
        <w:t>i</w:t>
      </w:r>
      <w:r w:rsidR="00F02902" w:rsidRPr="00943DF2">
        <w:rPr>
          <w:lang w:val="fr-FR"/>
        </w:rPr>
        <w:t>nternational du Travail n</w:t>
      </w:r>
      <w:r w:rsidR="00AB53B9">
        <w:rPr>
          <w:lang w:val="fr-FR"/>
        </w:rPr>
        <w:t>’</w:t>
      </w:r>
      <w:r w:rsidR="00F02902" w:rsidRPr="00943DF2">
        <w:rPr>
          <w:lang w:val="fr-FR"/>
        </w:rPr>
        <w:t>existent pas dans notre pays. Par ailleurs, la stratégie adoptée jusqu</w:t>
      </w:r>
      <w:r w:rsidR="00AB53B9">
        <w:rPr>
          <w:lang w:val="fr-FR"/>
        </w:rPr>
        <w:t>’</w:t>
      </w:r>
      <w:r w:rsidR="00F02902" w:rsidRPr="00943DF2">
        <w:rPr>
          <w:lang w:val="fr-FR"/>
        </w:rPr>
        <w:t>à présent a enregistré des progrès et poursuivra ainsi, des actions concrètes de prévention et de lutte contre le travail des enfants. Enfin, les droits de l</w:t>
      </w:r>
      <w:r w:rsidR="00AB53B9">
        <w:rPr>
          <w:lang w:val="fr-FR"/>
        </w:rPr>
        <w:t>’</w:t>
      </w:r>
      <w:r w:rsidR="00F02902" w:rsidRPr="00943DF2">
        <w:rPr>
          <w:lang w:val="fr-FR"/>
        </w:rPr>
        <w:t>enfant en matière de la protection sociale restent des droits fondamentaux garantis par l</w:t>
      </w:r>
      <w:r w:rsidR="00AB53B9">
        <w:rPr>
          <w:lang w:val="fr-FR"/>
        </w:rPr>
        <w:t>’</w:t>
      </w:r>
      <w:r w:rsidR="00F664F3">
        <w:rPr>
          <w:lang w:val="fr-FR"/>
        </w:rPr>
        <w:t>État</w:t>
      </w:r>
      <w:r w:rsidR="00F02902" w:rsidRPr="00943DF2">
        <w:rPr>
          <w:lang w:val="fr-FR"/>
        </w:rPr>
        <w:t>.</w:t>
      </w:r>
    </w:p>
    <w:p w:rsidR="00F02902" w:rsidRPr="006F33DA" w:rsidRDefault="00F02902" w:rsidP="00F02902">
      <w:pPr>
        <w:pStyle w:val="H1G"/>
        <w:rPr>
          <w:lang w:val="fr-FR"/>
        </w:rPr>
      </w:pPr>
      <w:r w:rsidRPr="00943DF2">
        <w:rPr>
          <w:lang w:val="fr-FR"/>
        </w:rPr>
        <w:tab/>
      </w:r>
      <w:r w:rsidRPr="00943DF2">
        <w:rPr>
          <w:lang w:val="fr-FR"/>
        </w:rPr>
        <w:tab/>
      </w:r>
      <w:r w:rsidRPr="006F33DA">
        <w:rPr>
          <w:lang w:val="fr-FR"/>
        </w:rPr>
        <w:t>Recommandation 76 et 77</w:t>
      </w:r>
      <w:r w:rsidRPr="006F33DA">
        <w:rPr>
          <w:lang w:val="fr-FR"/>
        </w:rPr>
        <w:br/>
        <w:t>Enfants des rues</w:t>
      </w:r>
    </w:p>
    <w:p w:rsidR="00F02902" w:rsidRPr="006F33DA" w:rsidRDefault="00711BB0" w:rsidP="00711BB0">
      <w:pPr>
        <w:pStyle w:val="SingleTxtG"/>
        <w:rPr>
          <w:b/>
          <w:bCs/>
          <w:u w:val="single"/>
          <w:lang w:val="fr-FR"/>
        </w:rPr>
      </w:pPr>
      <w:r>
        <w:rPr>
          <w:lang w:val="fr-FR"/>
        </w:rPr>
        <w:t>272.</w:t>
      </w:r>
      <w:r>
        <w:rPr>
          <w:lang w:val="fr-FR"/>
        </w:rPr>
        <w:tab/>
      </w:r>
      <w:r w:rsidR="00F02902" w:rsidRPr="006F33DA">
        <w:rPr>
          <w:lang w:val="fr-FR"/>
        </w:rPr>
        <w:t>Une série d</w:t>
      </w:r>
      <w:r w:rsidR="00AB53B9">
        <w:rPr>
          <w:lang w:val="fr-FR"/>
        </w:rPr>
        <w:t>’</w:t>
      </w:r>
      <w:r w:rsidR="00F02902" w:rsidRPr="006F33DA">
        <w:rPr>
          <w:lang w:val="fr-FR"/>
        </w:rPr>
        <w:t xml:space="preserve">actions en direction des personnes en difficulté sociale a été menée, </w:t>
      </w:r>
      <w:r w:rsidR="00F02902" w:rsidRPr="00711BB0">
        <w:t>notamment</w:t>
      </w:r>
      <w:r w:rsidR="00F02902" w:rsidRPr="006F33DA">
        <w:rPr>
          <w:lang w:val="fr-FR"/>
        </w:rPr>
        <w:t xml:space="preserve"> avec le lancement d</w:t>
      </w:r>
      <w:r w:rsidR="00AB53B9">
        <w:rPr>
          <w:lang w:val="fr-FR"/>
        </w:rPr>
        <w:t>’</w:t>
      </w:r>
      <w:r w:rsidR="00F02902" w:rsidRPr="006F33DA">
        <w:rPr>
          <w:lang w:val="fr-FR"/>
        </w:rPr>
        <w:t>un programme national, depuis le mois de décembre 2003, visant la prise en charge des personnes vivant dans la rue ou sans domicile fixe.</w:t>
      </w:r>
    </w:p>
    <w:p w:rsidR="00F02902" w:rsidRPr="00FB3D86" w:rsidRDefault="00711BB0" w:rsidP="00711BB0">
      <w:pPr>
        <w:pStyle w:val="SingleTxtG"/>
      </w:pPr>
      <w:r>
        <w:rPr>
          <w:lang w:val="fr-FR"/>
        </w:rPr>
        <w:t>273.</w:t>
      </w:r>
      <w:r>
        <w:rPr>
          <w:lang w:val="fr-FR"/>
        </w:rPr>
        <w:tab/>
      </w:r>
      <w:r w:rsidR="00F02902" w:rsidRPr="00943DF2">
        <w:rPr>
          <w:lang w:val="fr-FR"/>
        </w:rPr>
        <w:t xml:space="preserve">Il convient de signaler que les </w:t>
      </w:r>
      <w:r w:rsidR="00F02902" w:rsidRPr="00711BB0">
        <w:t>interventions</w:t>
      </w:r>
      <w:r w:rsidR="00F02902" w:rsidRPr="00943DF2">
        <w:rPr>
          <w:lang w:val="fr-FR"/>
        </w:rPr>
        <w:t xml:space="preserve"> en direction des personnes en situation de rue s</w:t>
      </w:r>
      <w:r w:rsidR="00AB53B9">
        <w:rPr>
          <w:lang w:val="fr-FR"/>
        </w:rPr>
        <w:t>’</w:t>
      </w:r>
      <w:r w:rsidR="00F02902" w:rsidRPr="00943DF2">
        <w:rPr>
          <w:lang w:val="fr-FR"/>
        </w:rPr>
        <w:t>effectuent quotidiennement à travers des sorties nocturnes organisées par le SAMU</w:t>
      </w:r>
      <w:r>
        <w:rPr>
          <w:lang w:val="fr-FR"/>
        </w:rPr>
        <w:t xml:space="preserve"> </w:t>
      </w:r>
      <w:r w:rsidRPr="00943DF2">
        <w:rPr>
          <w:lang w:val="fr-FR"/>
        </w:rPr>
        <w:t>s</w:t>
      </w:r>
      <w:r w:rsidR="00F02902" w:rsidRPr="00943DF2">
        <w:rPr>
          <w:lang w:val="fr-FR"/>
        </w:rPr>
        <w:t>ocial pour enfant</w:t>
      </w:r>
      <w:r>
        <w:rPr>
          <w:lang w:val="fr-FR"/>
        </w:rPr>
        <w:t>s</w:t>
      </w:r>
      <w:r w:rsidR="00F02902" w:rsidRPr="00943DF2">
        <w:rPr>
          <w:lang w:val="fr-FR"/>
        </w:rPr>
        <w:t xml:space="preserve"> en </w:t>
      </w:r>
      <w:r>
        <w:rPr>
          <w:lang w:val="fr-FR"/>
        </w:rPr>
        <w:t>collaboration avec le Croissant-</w:t>
      </w:r>
      <w:r w:rsidR="00F02902" w:rsidRPr="00943DF2">
        <w:rPr>
          <w:lang w:val="fr-FR"/>
        </w:rPr>
        <w:t xml:space="preserve">Rouge </w:t>
      </w:r>
      <w:r w:rsidRPr="00943DF2">
        <w:rPr>
          <w:lang w:val="fr-FR"/>
        </w:rPr>
        <w:t>a</w:t>
      </w:r>
      <w:r w:rsidR="00F02902" w:rsidRPr="00943DF2">
        <w:rPr>
          <w:lang w:val="fr-FR"/>
        </w:rPr>
        <w:t xml:space="preserve">lgérien (CRA) et les Scouts </w:t>
      </w:r>
      <w:r w:rsidRPr="00943DF2">
        <w:rPr>
          <w:lang w:val="fr-FR"/>
        </w:rPr>
        <w:t>m</w:t>
      </w:r>
      <w:r w:rsidR="00F02902" w:rsidRPr="00943DF2">
        <w:rPr>
          <w:lang w:val="fr-FR"/>
        </w:rPr>
        <w:t xml:space="preserve">usulmans </w:t>
      </w:r>
      <w:r w:rsidRPr="00943DF2">
        <w:rPr>
          <w:lang w:val="fr-FR"/>
        </w:rPr>
        <w:t>a</w:t>
      </w:r>
      <w:r w:rsidR="00F02902" w:rsidRPr="00943DF2">
        <w:rPr>
          <w:lang w:val="fr-FR"/>
        </w:rPr>
        <w:t xml:space="preserve">lgériens (SMA). </w:t>
      </w:r>
      <w:r w:rsidR="00F02902" w:rsidRPr="00FB3D86">
        <w:t>Ce programme s</w:t>
      </w:r>
      <w:r w:rsidR="00AB53B9">
        <w:t>’</w:t>
      </w:r>
      <w:r w:rsidR="00F02902" w:rsidRPr="00FB3D86">
        <w:t xml:space="preserve">effectue à travers </w:t>
      </w:r>
      <w:r>
        <w:t>sept</w:t>
      </w:r>
      <w:r w:rsidR="00F02902" w:rsidRPr="00FB3D86">
        <w:t xml:space="preserve"> outils, à savoir: </w:t>
      </w:r>
    </w:p>
    <w:p w:rsidR="00F02902" w:rsidRPr="006F33DA" w:rsidRDefault="00F02902" w:rsidP="00F02902">
      <w:pPr>
        <w:pStyle w:val="Bullet1G"/>
        <w:rPr>
          <w:lang w:val="fr-FR"/>
        </w:rPr>
      </w:pPr>
      <w:r w:rsidRPr="006F33DA">
        <w:rPr>
          <w:lang w:val="fr-FR"/>
        </w:rPr>
        <w:t>Les équipes mobiles d</w:t>
      </w:r>
      <w:r w:rsidR="00AB53B9">
        <w:rPr>
          <w:lang w:val="fr-FR"/>
        </w:rPr>
        <w:t>’</w:t>
      </w:r>
      <w:r w:rsidRPr="006F33DA">
        <w:rPr>
          <w:lang w:val="fr-FR"/>
        </w:rPr>
        <w:t>éducateurs de rue;</w:t>
      </w:r>
    </w:p>
    <w:p w:rsidR="00F02902" w:rsidRPr="006F33DA" w:rsidRDefault="00F02902" w:rsidP="00F02902">
      <w:pPr>
        <w:pStyle w:val="Bullet1G"/>
        <w:rPr>
          <w:lang w:val="fr-FR"/>
        </w:rPr>
      </w:pPr>
      <w:r w:rsidRPr="006F33DA">
        <w:rPr>
          <w:lang w:val="fr-FR"/>
        </w:rPr>
        <w:t>Le numéro de téléphone d</w:t>
      </w:r>
      <w:r w:rsidR="00AB53B9">
        <w:rPr>
          <w:lang w:val="fr-FR"/>
        </w:rPr>
        <w:t>’</w:t>
      </w:r>
      <w:r w:rsidRPr="006F33DA">
        <w:rPr>
          <w:lang w:val="fr-FR"/>
        </w:rPr>
        <w:t>urgence gratuit;</w:t>
      </w:r>
    </w:p>
    <w:p w:rsidR="00F02902" w:rsidRPr="00FB3D86" w:rsidRDefault="00F02902" w:rsidP="00F02902">
      <w:pPr>
        <w:pStyle w:val="Bullet1G"/>
      </w:pPr>
      <w:r w:rsidRPr="00FB3D86">
        <w:t>Les centres d</w:t>
      </w:r>
      <w:r w:rsidR="00AB53B9">
        <w:t>’</w:t>
      </w:r>
      <w:r w:rsidRPr="00FB3D86">
        <w:t>urgence sociale;</w:t>
      </w:r>
    </w:p>
    <w:p w:rsidR="00F02902" w:rsidRPr="006F33DA" w:rsidRDefault="00F02902" w:rsidP="00F02902">
      <w:pPr>
        <w:pStyle w:val="Bullet1G"/>
        <w:rPr>
          <w:lang w:val="fr-FR"/>
        </w:rPr>
      </w:pPr>
      <w:r w:rsidRPr="006F33DA">
        <w:rPr>
          <w:lang w:val="fr-FR"/>
        </w:rPr>
        <w:t>Les centres d</w:t>
      </w:r>
      <w:r w:rsidR="00AB53B9">
        <w:rPr>
          <w:lang w:val="fr-FR"/>
        </w:rPr>
        <w:t>’</w:t>
      </w:r>
      <w:r w:rsidR="00711BB0">
        <w:rPr>
          <w:lang w:val="fr-FR"/>
        </w:rPr>
        <w:t xml:space="preserve">accueil en </w:t>
      </w:r>
      <w:proofErr w:type="spellStart"/>
      <w:r w:rsidR="00711BB0">
        <w:rPr>
          <w:lang w:val="fr-FR"/>
        </w:rPr>
        <w:t>post</w:t>
      </w:r>
      <w:r w:rsidRPr="006F33DA">
        <w:rPr>
          <w:lang w:val="fr-FR"/>
        </w:rPr>
        <w:t>urgence</w:t>
      </w:r>
      <w:proofErr w:type="spellEnd"/>
      <w:r w:rsidRPr="006F33DA">
        <w:rPr>
          <w:lang w:val="fr-FR"/>
        </w:rPr>
        <w:t>;</w:t>
      </w:r>
    </w:p>
    <w:p w:rsidR="00F02902" w:rsidRPr="006F33DA" w:rsidRDefault="00F02902" w:rsidP="00F02902">
      <w:pPr>
        <w:pStyle w:val="Bullet1G"/>
        <w:rPr>
          <w:lang w:val="fr-FR"/>
        </w:rPr>
      </w:pPr>
      <w:r w:rsidRPr="006F33DA">
        <w:rPr>
          <w:lang w:val="fr-FR"/>
        </w:rPr>
        <w:t>Les centres d</w:t>
      </w:r>
      <w:r w:rsidR="00AB53B9">
        <w:rPr>
          <w:lang w:val="fr-FR"/>
        </w:rPr>
        <w:t>’</w:t>
      </w:r>
      <w:r w:rsidRPr="006F33DA">
        <w:rPr>
          <w:lang w:val="fr-FR"/>
        </w:rPr>
        <w:t>accueil de jour;</w:t>
      </w:r>
    </w:p>
    <w:p w:rsidR="00F02902" w:rsidRPr="00FB3D86" w:rsidRDefault="00F02902" w:rsidP="00F02902">
      <w:pPr>
        <w:pStyle w:val="Bullet1G"/>
      </w:pPr>
      <w:r w:rsidRPr="00FB3D86">
        <w:t>Les missions spécifiques;</w:t>
      </w:r>
    </w:p>
    <w:p w:rsidR="00F02902" w:rsidRPr="00FB3D86" w:rsidRDefault="00F02902" w:rsidP="00F02902">
      <w:pPr>
        <w:pStyle w:val="Bullet1G"/>
      </w:pPr>
      <w:r w:rsidRPr="00FB3D86">
        <w:t>L</w:t>
      </w:r>
      <w:r w:rsidR="00AB53B9">
        <w:t>’</w:t>
      </w:r>
      <w:r w:rsidRPr="00FB3D86">
        <w:t xml:space="preserve">observatoire du </w:t>
      </w:r>
      <w:r w:rsidR="00711BB0" w:rsidRPr="00FB3D86">
        <w:t>SAMU s</w:t>
      </w:r>
      <w:r w:rsidRPr="00FB3D86">
        <w:t>ocial.</w:t>
      </w:r>
    </w:p>
    <w:p w:rsidR="00F02902" w:rsidRPr="00FB3D86" w:rsidRDefault="00F02902" w:rsidP="00F02902">
      <w:pPr>
        <w:pStyle w:val="H23G"/>
      </w:pPr>
      <w:r>
        <w:tab/>
      </w:r>
      <w:r>
        <w:tab/>
      </w:r>
      <w:r w:rsidRPr="00FB3D86">
        <w:t xml:space="preserve">Les </w:t>
      </w:r>
      <w:r>
        <w:t>équipes mobiles du SAMU</w:t>
      </w:r>
    </w:p>
    <w:p w:rsidR="00F02902" w:rsidRPr="006F33DA" w:rsidRDefault="00711BB0" w:rsidP="00711BB0">
      <w:pPr>
        <w:pStyle w:val="SingleTxtG"/>
        <w:rPr>
          <w:lang w:val="fr-FR"/>
        </w:rPr>
      </w:pPr>
      <w:r>
        <w:rPr>
          <w:lang w:val="fr-FR"/>
        </w:rPr>
        <w:t>274.</w:t>
      </w:r>
      <w:r>
        <w:rPr>
          <w:lang w:val="fr-FR"/>
        </w:rPr>
        <w:tab/>
      </w:r>
      <w:r w:rsidR="00F02902" w:rsidRPr="00943DF2">
        <w:rPr>
          <w:lang w:val="fr-FR"/>
        </w:rPr>
        <w:t>Ce sont des équipes d</w:t>
      </w:r>
      <w:r w:rsidR="00AB53B9">
        <w:rPr>
          <w:lang w:val="fr-FR"/>
        </w:rPr>
        <w:t>’</w:t>
      </w:r>
      <w:r w:rsidR="00F02902" w:rsidRPr="00943DF2">
        <w:rPr>
          <w:lang w:val="fr-FR"/>
        </w:rPr>
        <w:t xml:space="preserve">éducateurs qui se déplacent dans les quartiers où se trouvent des SDF ou des enfants de la rue. Ils utilisent des véhicules adaptés pour le transport des personnes y compris des ambulances. </w:t>
      </w:r>
      <w:r w:rsidR="00F02902" w:rsidRPr="006F33DA">
        <w:rPr>
          <w:lang w:val="fr-FR"/>
        </w:rPr>
        <w:t>Les équipes mobiles d</w:t>
      </w:r>
      <w:r w:rsidR="00AB53B9">
        <w:rPr>
          <w:lang w:val="fr-FR"/>
        </w:rPr>
        <w:t>’</w:t>
      </w:r>
      <w:r w:rsidR="00F02902" w:rsidRPr="006F33DA">
        <w:rPr>
          <w:lang w:val="fr-FR"/>
        </w:rPr>
        <w:t xml:space="preserve">éducateurs de rue du </w:t>
      </w:r>
      <w:r w:rsidRPr="006F33DA">
        <w:rPr>
          <w:lang w:val="fr-FR"/>
        </w:rPr>
        <w:t>SAMU s</w:t>
      </w:r>
      <w:r w:rsidR="00F02902" w:rsidRPr="006F33DA">
        <w:rPr>
          <w:lang w:val="fr-FR"/>
        </w:rPr>
        <w:t>ocial se rendent au devant des gens de la rue, en dehors des horaires classiques, pour leur offrir une aide et une assistance en urgence:</w:t>
      </w:r>
    </w:p>
    <w:p w:rsidR="00F02902" w:rsidRPr="00FB3D86" w:rsidRDefault="00F02902" w:rsidP="00F02902">
      <w:pPr>
        <w:pStyle w:val="Bullet1G"/>
      </w:pPr>
      <w:r w:rsidRPr="00FB3D86">
        <w:t>Écoute et accompagnement;</w:t>
      </w:r>
    </w:p>
    <w:p w:rsidR="00F02902" w:rsidRPr="006F33DA" w:rsidRDefault="00F02902" w:rsidP="00F02902">
      <w:pPr>
        <w:pStyle w:val="Bullet1G"/>
        <w:rPr>
          <w:lang w:val="fr-FR"/>
        </w:rPr>
      </w:pPr>
      <w:r w:rsidRPr="006F33DA">
        <w:rPr>
          <w:lang w:val="fr-FR"/>
        </w:rPr>
        <w:t>Aide sur place pour ceux qui refusent de quitter la rue;</w:t>
      </w:r>
    </w:p>
    <w:p w:rsidR="00F02902" w:rsidRPr="006F33DA" w:rsidRDefault="00F02902" w:rsidP="00F02902">
      <w:pPr>
        <w:pStyle w:val="Bullet1G"/>
        <w:rPr>
          <w:lang w:val="fr-FR"/>
        </w:rPr>
      </w:pPr>
      <w:r w:rsidRPr="006F33DA">
        <w:rPr>
          <w:lang w:val="fr-FR"/>
        </w:rPr>
        <w:t>Transport vers les lieux d</w:t>
      </w:r>
      <w:r w:rsidR="00AB53B9">
        <w:rPr>
          <w:lang w:val="fr-FR"/>
        </w:rPr>
        <w:t>’</w:t>
      </w:r>
      <w:r w:rsidRPr="006F33DA">
        <w:rPr>
          <w:lang w:val="fr-FR"/>
        </w:rPr>
        <w:t>hébergement d</w:t>
      </w:r>
      <w:r w:rsidR="00AB53B9">
        <w:rPr>
          <w:lang w:val="fr-FR"/>
        </w:rPr>
        <w:t>’</w:t>
      </w:r>
      <w:r w:rsidRPr="006F33DA">
        <w:rPr>
          <w:lang w:val="fr-FR"/>
        </w:rPr>
        <w:t>urgence.</w:t>
      </w:r>
    </w:p>
    <w:p w:rsidR="00F02902" w:rsidRPr="00943DF2" w:rsidRDefault="00711BB0" w:rsidP="00711BB0">
      <w:pPr>
        <w:pStyle w:val="SingleTxtG"/>
        <w:rPr>
          <w:lang w:val="fr-FR"/>
        </w:rPr>
      </w:pPr>
      <w:r>
        <w:rPr>
          <w:lang w:val="fr-FR"/>
        </w:rPr>
        <w:t>275.</w:t>
      </w:r>
      <w:r>
        <w:rPr>
          <w:lang w:val="fr-FR"/>
        </w:rPr>
        <w:tab/>
      </w:r>
      <w:r w:rsidR="00F02902" w:rsidRPr="00943DF2">
        <w:rPr>
          <w:lang w:val="fr-FR"/>
        </w:rPr>
        <w:t xml:space="preserve">Le </w:t>
      </w:r>
      <w:r w:rsidRPr="00943DF2">
        <w:rPr>
          <w:lang w:val="fr-FR"/>
        </w:rPr>
        <w:t xml:space="preserve">SAMU </w:t>
      </w:r>
      <w:r w:rsidR="00F93C02" w:rsidRPr="00943DF2">
        <w:rPr>
          <w:lang w:val="fr-FR"/>
        </w:rPr>
        <w:t>s</w:t>
      </w:r>
      <w:r w:rsidR="00F02902" w:rsidRPr="00943DF2">
        <w:rPr>
          <w:lang w:val="fr-FR"/>
        </w:rPr>
        <w:t xml:space="preserve">ocial se porte à la rencontre </w:t>
      </w:r>
      <w:r w:rsidR="00F02902" w:rsidRPr="00711BB0">
        <w:t>des</w:t>
      </w:r>
      <w:r w:rsidR="00F02902" w:rsidRPr="00943DF2">
        <w:rPr>
          <w:lang w:val="fr-FR"/>
        </w:rPr>
        <w:t xml:space="preserve"> exclus pour leur offrir une aide d</w:t>
      </w:r>
      <w:r w:rsidR="00AB53B9">
        <w:rPr>
          <w:lang w:val="fr-FR"/>
        </w:rPr>
        <w:t>’</w:t>
      </w:r>
      <w:r w:rsidR="00F02902" w:rsidRPr="00943DF2">
        <w:rPr>
          <w:lang w:val="fr-FR"/>
        </w:rPr>
        <w:t>urgence et, avec ses partenaires, des solutions de plus long terme.</w:t>
      </w:r>
    </w:p>
    <w:p w:rsidR="00F02902" w:rsidRPr="006F33DA" w:rsidRDefault="00F02902" w:rsidP="00F02902">
      <w:pPr>
        <w:pStyle w:val="H23G"/>
        <w:rPr>
          <w:lang w:val="fr-FR"/>
        </w:rPr>
      </w:pPr>
      <w:r w:rsidRPr="00943DF2">
        <w:rPr>
          <w:lang w:val="fr-FR"/>
        </w:rPr>
        <w:tab/>
      </w:r>
      <w:r w:rsidRPr="00943DF2">
        <w:rPr>
          <w:lang w:val="fr-FR"/>
        </w:rPr>
        <w:tab/>
      </w:r>
      <w:r w:rsidRPr="006F33DA">
        <w:rPr>
          <w:lang w:val="fr-FR"/>
        </w:rPr>
        <w:t>Le numéro de téléphone d</w:t>
      </w:r>
      <w:r w:rsidR="00AB53B9">
        <w:rPr>
          <w:lang w:val="fr-FR"/>
        </w:rPr>
        <w:t>’</w:t>
      </w:r>
      <w:r w:rsidRPr="006F33DA">
        <w:rPr>
          <w:lang w:val="fr-FR"/>
        </w:rPr>
        <w:t>urgence gratuit</w:t>
      </w:r>
    </w:p>
    <w:p w:rsidR="00F02902" w:rsidRPr="00943DF2" w:rsidRDefault="00711BB0" w:rsidP="00711BB0">
      <w:pPr>
        <w:pStyle w:val="SingleTxtG"/>
        <w:rPr>
          <w:lang w:val="fr-FR"/>
        </w:rPr>
      </w:pPr>
      <w:r>
        <w:rPr>
          <w:lang w:val="fr-FR"/>
        </w:rPr>
        <w:t>276.</w:t>
      </w:r>
      <w:r>
        <w:rPr>
          <w:lang w:val="fr-FR"/>
        </w:rPr>
        <w:tab/>
      </w:r>
      <w:r w:rsidR="00F02902" w:rsidRPr="00943DF2">
        <w:rPr>
          <w:lang w:val="fr-FR"/>
        </w:rPr>
        <w:t>Le numéro d</w:t>
      </w:r>
      <w:r w:rsidR="00AB53B9">
        <w:rPr>
          <w:lang w:val="fr-FR"/>
        </w:rPr>
        <w:t>’</w:t>
      </w:r>
      <w:r w:rsidR="00F02902" w:rsidRPr="00943DF2">
        <w:rPr>
          <w:lang w:val="fr-FR"/>
        </w:rPr>
        <w:t xml:space="preserve">urgence gratuit (15-27) joignable de tout téléphone, </w:t>
      </w:r>
      <w:r>
        <w:rPr>
          <w:lang w:val="fr-FR"/>
        </w:rPr>
        <w:t xml:space="preserve">vingt-quatre </w:t>
      </w:r>
      <w:r w:rsidR="00F02902" w:rsidRPr="00943DF2">
        <w:rPr>
          <w:lang w:val="fr-FR"/>
        </w:rPr>
        <w:t>h</w:t>
      </w:r>
      <w:r>
        <w:rPr>
          <w:lang w:val="fr-FR"/>
        </w:rPr>
        <w:t>eures</w:t>
      </w:r>
      <w:r w:rsidR="00F02902" w:rsidRPr="00943DF2">
        <w:rPr>
          <w:lang w:val="fr-FR"/>
        </w:rPr>
        <w:t xml:space="preserve"> sur </w:t>
      </w:r>
      <w:r>
        <w:rPr>
          <w:lang w:val="fr-FR"/>
        </w:rPr>
        <w:t xml:space="preserve">vingt-quatre </w:t>
      </w:r>
      <w:r w:rsidR="00F02902" w:rsidRPr="00943DF2">
        <w:rPr>
          <w:lang w:val="fr-FR"/>
        </w:rPr>
        <w:t>permet de traiter l</w:t>
      </w:r>
      <w:r w:rsidR="00AB53B9">
        <w:rPr>
          <w:lang w:val="fr-FR"/>
        </w:rPr>
        <w:t>’</w:t>
      </w:r>
      <w:r w:rsidR="00F02902" w:rsidRPr="00943DF2">
        <w:rPr>
          <w:lang w:val="fr-FR"/>
        </w:rPr>
        <w:t>information, de l</w:t>
      </w:r>
      <w:r w:rsidR="00AB53B9">
        <w:rPr>
          <w:lang w:val="fr-FR"/>
        </w:rPr>
        <w:t>’</w:t>
      </w:r>
      <w:r w:rsidR="00F02902" w:rsidRPr="00943DF2">
        <w:rPr>
          <w:lang w:val="fr-FR"/>
        </w:rPr>
        <w:t xml:space="preserve">analyser et de </w:t>
      </w:r>
      <w:r w:rsidR="00F02902" w:rsidRPr="00711BB0">
        <w:t>la</w:t>
      </w:r>
      <w:r w:rsidR="00F02902" w:rsidRPr="00943DF2">
        <w:rPr>
          <w:lang w:val="fr-FR"/>
        </w:rPr>
        <w:t xml:space="preserve"> mémoriser. Les citoyens peuvent appeler à ce numéro pour signaler des cas de SDF ou d</w:t>
      </w:r>
      <w:r w:rsidR="00AB53B9">
        <w:rPr>
          <w:lang w:val="fr-FR"/>
        </w:rPr>
        <w:t>’</w:t>
      </w:r>
      <w:r w:rsidR="00F02902" w:rsidRPr="00943DF2">
        <w:rPr>
          <w:lang w:val="fr-FR"/>
        </w:rPr>
        <w:t>enfants de la rue.</w:t>
      </w:r>
    </w:p>
    <w:p w:rsidR="00F02902" w:rsidRPr="006F33DA" w:rsidRDefault="00F02902" w:rsidP="00F02902">
      <w:pPr>
        <w:pStyle w:val="H23G"/>
        <w:rPr>
          <w:lang w:val="fr-FR"/>
        </w:rPr>
      </w:pPr>
      <w:r w:rsidRPr="00943DF2">
        <w:rPr>
          <w:lang w:val="fr-FR"/>
        </w:rPr>
        <w:tab/>
      </w:r>
      <w:r w:rsidRPr="00943DF2">
        <w:rPr>
          <w:lang w:val="fr-FR"/>
        </w:rPr>
        <w:tab/>
      </w:r>
      <w:r w:rsidRPr="006F33DA">
        <w:rPr>
          <w:lang w:val="fr-FR"/>
        </w:rPr>
        <w:t>Les centres d</w:t>
      </w:r>
      <w:r w:rsidR="00AB53B9">
        <w:rPr>
          <w:lang w:val="fr-FR"/>
        </w:rPr>
        <w:t>’</w:t>
      </w:r>
      <w:r w:rsidRPr="006F33DA">
        <w:rPr>
          <w:lang w:val="fr-FR"/>
        </w:rPr>
        <w:t>urgence sociale du SAMU</w:t>
      </w:r>
    </w:p>
    <w:p w:rsidR="00F02902" w:rsidRPr="006F33DA" w:rsidRDefault="00711BB0" w:rsidP="00711BB0">
      <w:pPr>
        <w:pStyle w:val="SingleTxtG"/>
        <w:rPr>
          <w:lang w:val="fr-FR"/>
        </w:rPr>
      </w:pPr>
      <w:r>
        <w:rPr>
          <w:lang w:val="fr-FR"/>
        </w:rPr>
        <w:t>277.</w:t>
      </w:r>
      <w:r>
        <w:rPr>
          <w:lang w:val="fr-FR"/>
        </w:rPr>
        <w:tab/>
      </w:r>
      <w:r w:rsidR="00F02902" w:rsidRPr="006F33DA">
        <w:rPr>
          <w:lang w:val="fr-FR"/>
        </w:rPr>
        <w:t>Les centres d</w:t>
      </w:r>
      <w:r w:rsidR="00AB53B9">
        <w:rPr>
          <w:lang w:val="fr-FR"/>
        </w:rPr>
        <w:t>’</w:t>
      </w:r>
      <w:r w:rsidR="00F02902" w:rsidRPr="006F33DA">
        <w:rPr>
          <w:lang w:val="fr-FR"/>
        </w:rPr>
        <w:t>hébergement d</w:t>
      </w:r>
      <w:r w:rsidR="00AB53B9">
        <w:rPr>
          <w:lang w:val="fr-FR"/>
        </w:rPr>
        <w:t>’</w:t>
      </w:r>
      <w:r w:rsidR="00F02902" w:rsidRPr="006F33DA">
        <w:rPr>
          <w:lang w:val="fr-FR"/>
        </w:rPr>
        <w:t xml:space="preserve">urgence </w:t>
      </w:r>
      <w:r w:rsidR="00F02902" w:rsidRPr="00711BB0">
        <w:t>permettent</w:t>
      </w:r>
      <w:r w:rsidR="00F02902" w:rsidRPr="006F33DA">
        <w:rPr>
          <w:lang w:val="fr-FR"/>
        </w:rPr>
        <w:t xml:space="preserve"> de mettre les personnes les plus en danger à l</w:t>
      </w:r>
      <w:r w:rsidR="00AB53B9">
        <w:rPr>
          <w:lang w:val="fr-FR"/>
        </w:rPr>
        <w:t>’</w:t>
      </w:r>
      <w:r w:rsidR="00F02902" w:rsidRPr="006F33DA">
        <w:rPr>
          <w:lang w:val="fr-FR"/>
        </w:rPr>
        <w:t>abri pour une ou plusieurs nuits, selon leur situation et de tenter de mieux comprendre leur situation pour analyser d</w:t>
      </w:r>
      <w:r w:rsidR="00AB53B9">
        <w:rPr>
          <w:lang w:val="fr-FR"/>
        </w:rPr>
        <w:t>’</w:t>
      </w:r>
      <w:r w:rsidR="00F02902" w:rsidRPr="006F33DA">
        <w:rPr>
          <w:lang w:val="fr-FR"/>
        </w:rPr>
        <w:t>éventuelles situations de plus long terme.</w:t>
      </w:r>
    </w:p>
    <w:p w:rsidR="00F02902" w:rsidRPr="006F33DA" w:rsidRDefault="00F02902" w:rsidP="00F02902">
      <w:pPr>
        <w:pStyle w:val="H23G"/>
        <w:rPr>
          <w:lang w:val="fr-FR"/>
        </w:rPr>
      </w:pPr>
      <w:r w:rsidRPr="006F33DA">
        <w:rPr>
          <w:lang w:val="fr-FR"/>
        </w:rPr>
        <w:tab/>
      </w:r>
      <w:r w:rsidRPr="006F33DA">
        <w:rPr>
          <w:lang w:val="fr-FR"/>
        </w:rPr>
        <w:tab/>
        <w:t xml:space="preserve">Les centres de </w:t>
      </w:r>
      <w:proofErr w:type="spellStart"/>
      <w:r w:rsidRPr="006F33DA">
        <w:rPr>
          <w:lang w:val="fr-FR"/>
        </w:rPr>
        <w:t>posturgence</w:t>
      </w:r>
      <w:proofErr w:type="spellEnd"/>
    </w:p>
    <w:p w:rsidR="00711BB0" w:rsidRDefault="00711BB0" w:rsidP="00711BB0">
      <w:pPr>
        <w:pStyle w:val="SingleTxtG"/>
        <w:rPr>
          <w:lang w:val="fr-FR"/>
        </w:rPr>
      </w:pPr>
      <w:r>
        <w:rPr>
          <w:lang w:val="fr-FR"/>
        </w:rPr>
        <w:t>278.</w:t>
      </w:r>
      <w:r>
        <w:rPr>
          <w:lang w:val="fr-FR"/>
        </w:rPr>
        <w:tab/>
      </w:r>
      <w:r w:rsidR="00F02902" w:rsidRPr="006F33DA">
        <w:rPr>
          <w:lang w:val="fr-FR"/>
        </w:rPr>
        <w:t>Les centres d</w:t>
      </w:r>
      <w:r w:rsidR="00AB53B9">
        <w:rPr>
          <w:lang w:val="fr-FR"/>
        </w:rPr>
        <w:t>’</w:t>
      </w:r>
      <w:r w:rsidR="00F02902" w:rsidRPr="006F33DA">
        <w:rPr>
          <w:lang w:val="fr-FR"/>
        </w:rPr>
        <w:t xml:space="preserve">hébergement en </w:t>
      </w:r>
      <w:proofErr w:type="spellStart"/>
      <w:r w:rsidR="00F02902" w:rsidRPr="006F33DA">
        <w:rPr>
          <w:lang w:val="fr-FR"/>
        </w:rPr>
        <w:t>posturgence</w:t>
      </w:r>
      <w:proofErr w:type="spellEnd"/>
      <w:r w:rsidR="00F02902" w:rsidRPr="006F33DA">
        <w:rPr>
          <w:lang w:val="fr-FR"/>
        </w:rPr>
        <w:t xml:space="preserve"> et en soins infirmiers, qui offrent un hébergement de plus longue durée, tout en relevant toujours de l</w:t>
      </w:r>
      <w:r w:rsidR="00AB53B9">
        <w:rPr>
          <w:lang w:val="fr-FR"/>
        </w:rPr>
        <w:t>’</w:t>
      </w:r>
      <w:r w:rsidR="00F02902" w:rsidRPr="006F33DA">
        <w:rPr>
          <w:lang w:val="fr-FR"/>
        </w:rPr>
        <w:t>urgence, s</w:t>
      </w:r>
      <w:r w:rsidR="00AB53B9">
        <w:rPr>
          <w:lang w:val="fr-FR"/>
        </w:rPr>
        <w:t>’</w:t>
      </w:r>
      <w:r w:rsidR="00F02902" w:rsidRPr="006F33DA">
        <w:rPr>
          <w:lang w:val="fr-FR"/>
        </w:rPr>
        <w:t xml:space="preserve">adressent spécifiquement aux personnes </w:t>
      </w:r>
      <w:r w:rsidR="00F02902" w:rsidRPr="00711BB0">
        <w:t>nécessitant</w:t>
      </w:r>
      <w:r w:rsidR="00F02902" w:rsidRPr="006F33DA">
        <w:rPr>
          <w:lang w:val="fr-FR"/>
        </w:rPr>
        <w:t xml:space="preserve"> une période de repos ou de convalescence mais qui ne relèvent pas de l</w:t>
      </w:r>
      <w:r w:rsidR="00AB53B9">
        <w:rPr>
          <w:lang w:val="fr-FR"/>
        </w:rPr>
        <w:t>’</w:t>
      </w:r>
      <w:r w:rsidR="00F02902" w:rsidRPr="006F33DA">
        <w:rPr>
          <w:lang w:val="fr-FR"/>
        </w:rPr>
        <w:t>hôpital et qui sont trop faibles pour rester dans les dispositifs d</w:t>
      </w:r>
      <w:r w:rsidR="00AB53B9">
        <w:rPr>
          <w:lang w:val="fr-FR"/>
        </w:rPr>
        <w:t>’</w:t>
      </w:r>
      <w:r w:rsidR="00F02902" w:rsidRPr="006F33DA">
        <w:rPr>
          <w:lang w:val="fr-FR"/>
        </w:rPr>
        <w:t>urgence classique</w:t>
      </w:r>
      <w:r>
        <w:rPr>
          <w:lang w:val="fr-FR"/>
        </w:rPr>
        <w:t>.</w:t>
      </w:r>
    </w:p>
    <w:p w:rsidR="00F02902" w:rsidRPr="006F33DA" w:rsidRDefault="00711BB0" w:rsidP="00711BB0">
      <w:pPr>
        <w:pStyle w:val="SingleTxtG"/>
        <w:rPr>
          <w:lang w:val="fr-FR"/>
        </w:rPr>
      </w:pPr>
      <w:r>
        <w:rPr>
          <w:lang w:val="fr-FR"/>
        </w:rPr>
        <w:t>279.</w:t>
      </w:r>
      <w:r>
        <w:rPr>
          <w:lang w:val="fr-FR"/>
        </w:rPr>
        <w:tab/>
      </w:r>
      <w:r w:rsidR="00F02902" w:rsidRPr="006F33DA">
        <w:rPr>
          <w:lang w:val="fr-FR"/>
        </w:rPr>
        <w:t>Les différents centres d</w:t>
      </w:r>
      <w:r w:rsidR="00AB53B9">
        <w:rPr>
          <w:lang w:val="fr-FR"/>
        </w:rPr>
        <w:t>’</w:t>
      </w:r>
      <w:r>
        <w:rPr>
          <w:lang w:val="fr-FR"/>
        </w:rPr>
        <w:t xml:space="preserve">accueil de </w:t>
      </w:r>
      <w:proofErr w:type="spellStart"/>
      <w:r>
        <w:rPr>
          <w:lang w:val="fr-FR"/>
        </w:rPr>
        <w:t>post</w:t>
      </w:r>
      <w:r w:rsidR="00F02902" w:rsidRPr="006F33DA">
        <w:rPr>
          <w:lang w:val="fr-FR"/>
        </w:rPr>
        <w:t>urgence</w:t>
      </w:r>
      <w:proofErr w:type="spellEnd"/>
      <w:r w:rsidR="00F02902" w:rsidRPr="006F33DA">
        <w:rPr>
          <w:lang w:val="fr-FR"/>
        </w:rPr>
        <w:t>:</w:t>
      </w:r>
    </w:p>
    <w:p w:rsidR="00F02902" w:rsidRPr="00FB3D86" w:rsidRDefault="00F02902" w:rsidP="00F02902">
      <w:pPr>
        <w:pStyle w:val="Bullet1G"/>
        <w:rPr>
          <w:lang w:val="de-DE"/>
        </w:rPr>
      </w:pPr>
      <w:r w:rsidRPr="00FB3D86">
        <w:rPr>
          <w:lang w:val="de-DE"/>
        </w:rPr>
        <w:t xml:space="preserve">3 Diar Errahma: Alger </w:t>
      </w:r>
      <w:r>
        <w:rPr>
          <w:lang w:val="de-DE"/>
        </w:rPr>
        <w:t>−</w:t>
      </w:r>
      <w:r w:rsidRPr="00FB3D86">
        <w:rPr>
          <w:lang w:val="de-DE"/>
        </w:rPr>
        <w:t xml:space="preserve"> Oran </w:t>
      </w:r>
      <w:r>
        <w:rPr>
          <w:lang w:val="de-DE"/>
        </w:rPr>
        <w:t>−</w:t>
      </w:r>
      <w:r w:rsidRPr="00FB3D86">
        <w:rPr>
          <w:lang w:val="de-DE"/>
        </w:rPr>
        <w:t xml:space="preserve"> Constantine;</w:t>
      </w:r>
    </w:p>
    <w:p w:rsidR="00F02902" w:rsidRPr="00FB3D86" w:rsidRDefault="00F02902" w:rsidP="00F02902">
      <w:pPr>
        <w:pStyle w:val="Bullet1G"/>
      </w:pPr>
      <w:r w:rsidRPr="00FB3D86">
        <w:t xml:space="preserve">39 </w:t>
      </w:r>
      <w:r w:rsidR="00711BB0" w:rsidRPr="00FB3D86">
        <w:t>f</w:t>
      </w:r>
      <w:r w:rsidRPr="00FB3D86">
        <w:t>oyers pour enfants assistés;</w:t>
      </w:r>
    </w:p>
    <w:p w:rsidR="00F02902" w:rsidRPr="00FB3D86" w:rsidRDefault="00F02902" w:rsidP="00F02902">
      <w:pPr>
        <w:pStyle w:val="Bullet1G"/>
      </w:pPr>
      <w:r w:rsidRPr="00FB3D86">
        <w:t xml:space="preserve">6 </w:t>
      </w:r>
      <w:r w:rsidR="00711BB0" w:rsidRPr="00FB3D86">
        <w:t>c</w:t>
      </w:r>
      <w:r w:rsidRPr="00FB3D86">
        <w:t>entres pour insuffisants respiratoires;</w:t>
      </w:r>
    </w:p>
    <w:p w:rsidR="00F02902" w:rsidRPr="00FB3D86" w:rsidRDefault="00F02902" w:rsidP="00F02902">
      <w:pPr>
        <w:pStyle w:val="Bullet1G"/>
      </w:pPr>
      <w:r w:rsidRPr="00FB3D86">
        <w:t xml:space="preserve">42 </w:t>
      </w:r>
      <w:r w:rsidR="00711BB0" w:rsidRPr="00FB3D86">
        <w:t>c</w:t>
      </w:r>
      <w:r w:rsidRPr="00FB3D86">
        <w:t>entres spécialisés de rééducation;</w:t>
      </w:r>
    </w:p>
    <w:p w:rsidR="00F02902" w:rsidRPr="006F33DA" w:rsidRDefault="00F02902" w:rsidP="00F02902">
      <w:pPr>
        <w:pStyle w:val="Bullet1G"/>
        <w:rPr>
          <w:lang w:val="fr-FR"/>
        </w:rPr>
      </w:pPr>
      <w:r w:rsidRPr="006F33DA">
        <w:rPr>
          <w:lang w:val="fr-FR"/>
        </w:rPr>
        <w:t>Certains centres du mouvement associatif.</w:t>
      </w:r>
    </w:p>
    <w:p w:rsidR="00F02902" w:rsidRPr="00FB3D86" w:rsidRDefault="00F02902" w:rsidP="00F02902">
      <w:pPr>
        <w:pStyle w:val="H23G"/>
      </w:pPr>
      <w:r w:rsidRPr="006F33DA">
        <w:rPr>
          <w:lang w:val="fr-FR"/>
        </w:rPr>
        <w:tab/>
      </w:r>
      <w:r w:rsidRPr="006F33DA">
        <w:rPr>
          <w:lang w:val="fr-FR"/>
        </w:rPr>
        <w:tab/>
      </w:r>
      <w:r w:rsidRPr="00FB3D86">
        <w:t>Les centres d</w:t>
      </w:r>
      <w:r w:rsidR="00AB53B9">
        <w:t>’</w:t>
      </w:r>
      <w:r w:rsidRPr="00FB3D86">
        <w:t>accueil de jour</w:t>
      </w:r>
    </w:p>
    <w:p w:rsidR="00F02902" w:rsidRPr="00943DF2" w:rsidRDefault="00711BB0" w:rsidP="00711BB0">
      <w:pPr>
        <w:pStyle w:val="SingleTxtG"/>
        <w:rPr>
          <w:lang w:val="fr-FR"/>
        </w:rPr>
      </w:pPr>
      <w:r>
        <w:rPr>
          <w:lang w:val="fr-FR"/>
        </w:rPr>
        <w:t>280.</w:t>
      </w:r>
      <w:r>
        <w:rPr>
          <w:lang w:val="fr-FR"/>
        </w:rPr>
        <w:tab/>
      </w:r>
      <w:r w:rsidR="00F02902" w:rsidRPr="00943DF2">
        <w:rPr>
          <w:lang w:val="fr-FR"/>
        </w:rPr>
        <w:t>Les centres d</w:t>
      </w:r>
      <w:r w:rsidR="00AB53B9">
        <w:rPr>
          <w:lang w:val="fr-FR"/>
        </w:rPr>
        <w:t>’</w:t>
      </w:r>
      <w:r w:rsidR="00F02902" w:rsidRPr="00943DF2">
        <w:rPr>
          <w:lang w:val="fr-FR"/>
        </w:rPr>
        <w:t>accueil de jour permettent d</w:t>
      </w:r>
      <w:r w:rsidR="00AB53B9">
        <w:rPr>
          <w:lang w:val="fr-FR"/>
        </w:rPr>
        <w:t>’</w:t>
      </w:r>
      <w:r w:rsidR="00F02902" w:rsidRPr="00943DF2">
        <w:rPr>
          <w:lang w:val="fr-FR"/>
        </w:rPr>
        <w:t>établir un contact avec les personnes, et les prendre en charge (soins médicaux, services d</w:t>
      </w:r>
      <w:r w:rsidR="00AB53B9">
        <w:rPr>
          <w:lang w:val="fr-FR"/>
        </w:rPr>
        <w:t>’</w:t>
      </w:r>
      <w:r w:rsidR="00F02902" w:rsidRPr="00943DF2">
        <w:rPr>
          <w:lang w:val="fr-FR"/>
        </w:rPr>
        <w:t>hygiène, consultations sociales ou psychologiques etc.). L</w:t>
      </w:r>
      <w:r w:rsidR="00AB53B9">
        <w:rPr>
          <w:lang w:val="fr-FR"/>
        </w:rPr>
        <w:t>’</w:t>
      </w:r>
      <w:r w:rsidR="00F02902" w:rsidRPr="00943DF2">
        <w:rPr>
          <w:lang w:val="fr-FR"/>
        </w:rPr>
        <w:t>objectif étant toujours d</w:t>
      </w:r>
      <w:r w:rsidR="00AB53B9">
        <w:rPr>
          <w:lang w:val="fr-FR"/>
        </w:rPr>
        <w:t>’</w:t>
      </w:r>
      <w:r w:rsidR="00F02902" w:rsidRPr="00943DF2">
        <w:rPr>
          <w:lang w:val="fr-FR"/>
        </w:rPr>
        <w:t>assurer le respect et de tenir compte des demandes, présenter ses besoins et désirs.</w:t>
      </w:r>
    </w:p>
    <w:p w:rsidR="00711BB0" w:rsidRDefault="00711BB0" w:rsidP="00711BB0">
      <w:pPr>
        <w:pStyle w:val="SingleTxtG"/>
      </w:pPr>
      <w:r>
        <w:rPr>
          <w:lang w:val="fr-FR"/>
        </w:rPr>
        <w:t>281.</w:t>
      </w:r>
      <w:r>
        <w:rPr>
          <w:lang w:val="fr-FR"/>
        </w:rPr>
        <w:tab/>
      </w:r>
      <w:r w:rsidR="00F02902" w:rsidRPr="00943DF2">
        <w:rPr>
          <w:lang w:val="fr-FR"/>
        </w:rPr>
        <w:t>Pour la période 2005</w:t>
      </w:r>
      <w:r>
        <w:rPr>
          <w:lang w:val="fr-FR"/>
        </w:rPr>
        <w:t>-1</w:t>
      </w:r>
      <w:r w:rsidRPr="00711BB0">
        <w:rPr>
          <w:vertAlign w:val="superscript"/>
          <w:lang w:val="fr-FR"/>
        </w:rPr>
        <w:t>er</w:t>
      </w:r>
      <w:r>
        <w:rPr>
          <w:lang w:val="fr-FR"/>
        </w:rPr>
        <w:t xml:space="preserve"> </w:t>
      </w:r>
      <w:r w:rsidR="00F02902" w:rsidRPr="00943DF2">
        <w:rPr>
          <w:lang w:val="fr-FR"/>
        </w:rPr>
        <w:t>semestre 2008, le nombre d</w:t>
      </w:r>
      <w:r w:rsidR="00AB53B9">
        <w:rPr>
          <w:lang w:val="fr-FR"/>
        </w:rPr>
        <w:t>’</w:t>
      </w:r>
      <w:r w:rsidR="00F02902" w:rsidRPr="00943DF2">
        <w:rPr>
          <w:lang w:val="fr-FR"/>
        </w:rPr>
        <w:t xml:space="preserve">enfants en situation de rue pris en charge dans le cadre du SAMU </w:t>
      </w:r>
      <w:r w:rsidRPr="00943DF2">
        <w:rPr>
          <w:lang w:val="fr-FR"/>
        </w:rPr>
        <w:t>s</w:t>
      </w:r>
      <w:r w:rsidR="00F02902" w:rsidRPr="00943DF2">
        <w:rPr>
          <w:lang w:val="fr-FR"/>
        </w:rPr>
        <w:t xml:space="preserve">ocial pour enfant est important </w:t>
      </w:r>
      <w:r w:rsidR="00AB53B9">
        <w:t>(</w:t>
      </w:r>
      <w:r>
        <w:t>v</w:t>
      </w:r>
      <w:r w:rsidR="00AB53B9">
        <w:t xml:space="preserve">oir annexe </w:t>
      </w:r>
      <w:r w:rsidR="00AB53B9">
        <w:rPr>
          <w:rFonts w:eastAsia="MS Mincho"/>
        </w:rPr>
        <w:t>n</w:t>
      </w:r>
      <w:r w:rsidR="00AB53B9">
        <w:rPr>
          <w:rFonts w:eastAsia="MS Mincho"/>
          <w:vertAlign w:val="superscript"/>
        </w:rPr>
        <w:t>o</w:t>
      </w:r>
      <w:r w:rsidR="00AB53B9">
        <w:t xml:space="preserve"> </w:t>
      </w:r>
      <w:r w:rsidR="00F02902" w:rsidRPr="00FB3D86">
        <w:t>17)</w:t>
      </w:r>
      <w:r>
        <w:t>.</w:t>
      </w:r>
    </w:p>
    <w:p w:rsidR="00F02902" w:rsidRPr="006F33DA" w:rsidRDefault="00711BB0" w:rsidP="00711BB0">
      <w:pPr>
        <w:pStyle w:val="SingleTxtG"/>
        <w:rPr>
          <w:lang w:val="fr-FR"/>
        </w:rPr>
      </w:pPr>
      <w:r>
        <w:t>282.</w:t>
      </w:r>
      <w:r>
        <w:tab/>
      </w:r>
      <w:r w:rsidR="00F02902" w:rsidRPr="00943DF2">
        <w:rPr>
          <w:lang w:val="fr-FR"/>
        </w:rPr>
        <w:t>Par ailleurs, dans le cadre d</w:t>
      </w:r>
      <w:r w:rsidR="00AB53B9">
        <w:rPr>
          <w:lang w:val="fr-FR"/>
        </w:rPr>
        <w:t>’</w:t>
      </w:r>
      <w:r w:rsidR="00F02902" w:rsidRPr="00943DF2">
        <w:rPr>
          <w:lang w:val="fr-FR"/>
        </w:rPr>
        <w:t xml:space="preserve">un programme de coopération conclu avec le SAMU </w:t>
      </w:r>
      <w:r w:rsidR="00AB53B9" w:rsidRPr="00943DF2">
        <w:rPr>
          <w:lang w:val="fr-FR"/>
        </w:rPr>
        <w:t>i</w:t>
      </w:r>
      <w:r w:rsidR="00F02902" w:rsidRPr="00943DF2">
        <w:rPr>
          <w:lang w:val="fr-FR"/>
        </w:rPr>
        <w:t>nternational de P</w:t>
      </w:r>
      <w:r w:rsidR="00AB53B9" w:rsidRPr="00943DF2">
        <w:rPr>
          <w:lang w:val="fr-FR"/>
        </w:rPr>
        <w:t>aris</w:t>
      </w:r>
      <w:r w:rsidR="00F02902" w:rsidRPr="00943DF2">
        <w:rPr>
          <w:lang w:val="fr-FR"/>
        </w:rPr>
        <w:t>, des séminaires –</w:t>
      </w:r>
      <w:r w:rsidR="00AB53B9">
        <w:rPr>
          <w:lang w:val="fr-FR"/>
        </w:rPr>
        <w:t xml:space="preserve"> </w:t>
      </w:r>
      <w:r w:rsidR="00F02902" w:rsidRPr="00943DF2">
        <w:rPr>
          <w:lang w:val="fr-FR"/>
        </w:rPr>
        <w:t xml:space="preserve">formation ont été organisés au profit des intervenants sociaux (éducateurs, éducateurs spécialisés, psychologues et psychiatres). </w:t>
      </w:r>
      <w:r w:rsidR="00F02902" w:rsidRPr="006F33DA">
        <w:rPr>
          <w:lang w:val="fr-FR"/>
        </w:rPr>
        <w:t>L</w:t>
      </w:r>
      <w:r w:rsidR="00AB53B9">
        <w:rPr>
          <w:lang w:val="fr-FR"/>
        </w:rPr>
        <w:t>’</w:t>
      </w:r>
      <w:r w:rsidR="00F02902" w:rsidRPr="006F33DA">
        <w:rPr>
          <w:lang w:val="fr-FR"/>
        </w:rPr>
        <w:t>assistance technique fournie par cette institution étrangère a permis, d</w:t>
      </w:r>
      <w:r w:rsidR="00AB53B9">
        <w:rPr>
          <w:lang w:val="fr-FR"/>
        </w:rPr>
        <w:t>’</w:t>
      </w:r>
      <w:r w:rsidR="00F02902" w:rsidRPr="006F33DA">
        <w:rPr>
          <w:lang w:val="fr-FR"/>
        </w:rPr>
        <w:t>une part</w:t>
      </w:r>
      <w:r>
        <w:rPr>
          <w:lang w:val="fr-FR"/>
        </w:rPr>
        <w:t>,</w:t>
      </w:r>
      <w:r w:rsidR="00F02902" w:rsidRPr="006F33DA">
        <w:rPr>
          <w:lang w:val="fr-FR"/>
        </w:rPr>
        <w:t xml:space="preserve"> l</w:t>
      </w:r>
      <w:r w:rsidR="00AB53B9">
        <w:rPr>
          <w:lang w:val="fr-FR"/>
        </w:rPr>
        <w:t>’</w:t>
      </w:r>
      <w:r w:rsidR="00F02902" w:rsidRPr="006F33DA">
        <w:rPr>
          <w:lang w:val="fr-FR"/>
        </w:rPr>
        <w:t>élaboration d</w:t>
      </w:r>
      <w:r w:rsidR="00AB53B9">
        <w:rPr>
          <w:lang w:val="fr-FR"/>
        </w:rPr>
        <w:t>’</w:t>
      </w:r>
      <w:r w:rsidR="00F02902" w:rsidRPr="006F33DA">
        <w:rPr>
          <w:lang w:val="fr-FR"/>
        </w:rPr>
        <w:t>une stratégie de prise en charge intégrée des enfants en situation de rue, et</w:t>
      </w:r>
      <w:r>
        <w:rPr>
          <w:lang w:val="fr-FR"/>
        </w:rPr>
        <w:t>,</w:t>
      </w:r>
      <w:r w:rsidR="00F02902" w:rsidRPr="006F33DA">
        <w:rPr>
          <w:lang w:val="fr-FR"/>
        </w:rPr>
        <w:t xml:space="preserve"> d</w:t>
      </w:r>
      <w:r w:rsidR="00AB53B9">
        <w:rPr>
          <w:lang w:val="fr-FR"/>
        </w:rPr>
        <w:t>’</w:t>
      </w:r>
      <w:r w:rsidR="00F02902" w:rsidRPr="006F33DA">
        <w:rPr>
          <w:lang w:val="fr-FR"/>
        </w:rPr>
        <w:t>autre part, le renforcement des capacités d</w:t>
      </w:r>
      <w:r w:rsidR="00AB53B9">
        <w:rPr>
          <w:lang w:val="fr-FR"/>
        </w:rPr>
        <w:t>’</w:t>
      </w:r>
      <w:r w:rsidR="00F02902" w:rsidRPr="006F33DA">
        <w:rPr>
          <w:lang w:val="fr-FR"/>
        </w:rPr>
        <w:t xml:space="preserve">intervention des travailleurs sociaux dans la prise en charge des phénomènes émergents tels les mineurs maltraités placés en institution. </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Recommandations 78 et 79</w:t>
      </w:r>
      <w:r w:rsidRPr="00943DF2">
        <w:rPr>
          <w:lang w:val="fr-FR"/>
        </w:rPr>
        <w:br/>
        <w:t>Exploitation sexuelle et traite des enfants</w:t>
      </w:r>
    </w:p>
    <w:p w:rsidR="00711BB0" w:rsidRDefault="00711BB0" w:rsidP="00711BB0">
      <w:pPr>
        <w:pStyle w:val="SingleTxtG"/>
        <w:rPr>
          <w:lang w:val="fr-FR"/>
        </w:rPr>
      </w:pPr>
      <w:r w:rsidRPr="00711BB0">
        <w:rPr>
          <w:bCs/>
          <w:lang w:val="fr-FR"/>
        </w:rPr>
        <w:t>283.</w:t>
      </w:r>
      <w:r w:rsidRPr="00711BB0">
        <w:rPr>
          <w:bCs/>
          <w:lang w:val="fr-FR"/>
        </w:rPr>
        <w:tab/>
      </w:r>
      <w:r w:rsidR="00F02902" w:rsidRPr="00943DF2">
        <w:rPr>
          <w:b/>
          <w:bCs/>
          <w:lang w:val="fr-FR"/>
        </w:rPr>
        <w:t>a et c)</w:t>
      </w:r>
      <w:r w:rsidR="00F02902" w:rsidRPr="00943DF2">
        <w:rPr>
          <w:b/>
          <w:bCs/>
          <w:lang w:val="fr-FR"/>
        </w:rPr>
        <w:tab/>
      </w:r>
      <w:r w:rsidR="00F02902" w:rsidRPr="00943DF2">
        <w:rPr>
          <w:lang w:val="fr-FR"/>
        </w:rPr>
        <w:t>Le droit pénal algérien réprime la traite des êtres humains et l</w:t>
      </w:r>
      <w:r w:rsidR="00AB53B9">
        <w:rPr>
          <w:lang w:val="fr-FR"/>
        </w:rPr>
        <w:t>’</w:t>
      </w:r>
      <w:r w:rsidR="00F02902" w:rsidRPr="00943DF2">
        <w:rPr>
          <w:lang w:val="fr-FR"/>
        </w:rPr>
        <w:t>exploitation de la prostitution en ses articles 342-346. Certaines de ces dispositions traitent spécifiquement de la répression de l</w:t>
      </w:r>
      <w:r w:rsidR="00AB53B9">
        <w:rPr>
          <w:lang w:val="fr-FR"/>
        </w:rPr>
        <w:t>’</w:t>
      </w:r>
      <w:r w:rsidR="00F02902" w:rsidRPr="00943DF2">
        <w:rPr>
          <w:lang w:val="fr-FR"/>
        </w:rPr>
        <w:t>incitation des mineurs à la débauche et au racolage.</w:t>
      </w:r>
    </w:p>
    <w:p w:rsidR="00711BB0" w:rsidRDefault="00711BB0" w:rsidP="00711BB0">
      <w:pPr>
        <w:pStyle w:val="SingleTxtG"/>
        <w:rPr>
          <w:lang w:val="fr-FR"/>
        </w:rPr>
      </w:pPr>
      <w:r>
        <w:rPr>
          <w:lang w:val="fr-FR"/>
        </w:rPr>
        <w:t>284.</w:t>
      </w:r>
      <w:r>
        <w:rPr>
          <w:lang w:val="fr-FR"/>
        </w:rPr>
        <w:tab/>
      </w:r>
      <w:r w:rsidR="00F02902" w:rsidRPr="00943DF2">
        <w:rPr>
          <w:lang w:val="fr-FR"/>
        </w:rPr>
        <w:t>S</w:t>
      </w:r>
      <w:r w:rsidR="00AB53B9">
        <w:rPr>
          <w:lang w:val="fr-FR"/>
        </w:rPr>
        <w:t>’</w:t>
      </w:r>
      <w:r w:rsidR="00F02902" w:rsidRPr="00943DF2">
        <w:rPr>
          <w:lang w:val="fr-FR"/>
        </w:rPr>
        <w:t>agissant de l</w:t>
      </w:r>
      <w:r w:rsidR="00AB53B9">
        <w:rPr>
          <w:lang w:val="fr-FR"/>
        </w:rPr>
        <w:t>’</w:t>
      </w:r>
      <w:r w:rsidR="00F02902" w:rsidRPr="00943DF2">
        <w:rPr>
          <w:lang w:val="fr-FR"/>
        </w:rPr>
        <w:t xml:space="preserve">enlèvement, le </w:t>
      </w:r>
      <w:r w:rsidR="00F93C02" w:rsidRPr="00943DF2">
        <w:rPr>
          <w:lang w:val="fr-FR"/>
        </w:rPr>
        <w:t>C</w:t>
      </w:r>
      <w:r w:rsidR="00F02902" w:rsidRPr="00943DF2">
        <w:rPr>
          <w:lang w:val="fr-FR"/>
        </w:rPr>
        <w:t>ode pénal consacre une section entière aux atteintes à la liberté, rapt, enlèvements et séquestrations. L</w:t>
      </w:r>
      <w:r w:rsidR="00AB53B9">
        <w:rPr>
          <w:lang w:val="fr-FR"/>
        </w:rPr>
        <w:t>’</w:t>
      </w:r>
      <w:r w:rsidR="00F02902" w:rsidRPr="00943DF2">
        <w:rPr>
          <w:lang w:val="fr-FR"/>
        </w:rPr>
        <w:t>article 291 réprime les enlèvements, la détention</w:t>
      </w:r>
      <w:r>
        <w:rPr>
          <w:lang w:val="fr-FR"/>
        </w:rPr>
        <w:t xml:space="preserve"> arbitraire et la séquestration.</w:t>
      </w:r>
    </w:p>
    <w:p w:rsidR="00711BB0" w:rsidRDefault="00711BB0" w:rsidP="00711BB0">
      <w:pPr>
        <w:pStyle w:val="SingleTxtG"/>
        <w:rPr>
          <w:lang w:val="fr-FR"/>
        </w:rPr>
      </w:pPr>
      <w:r>
        <w:rPr>
          <w:lang w:val="fr-FR"/>
        </w:rPr>
        <w:t>285.</w:t>
      </w:r>
      <w:r>
        <w:rPr>
          <w:lang w:val="fr-FR"/>
        </w:rPr>
        <w:tab/>
      </w:r>
      <w:r w:rsidR="00F02902" w:rsidRPr="00943DF2">
        <w:rPr>
          <w:lang w:val="fr-FR"/>
        </w:rPr>
        <w:t>L</w:t>
      </w:r>
      <w:r w:rsidR="00AB53B9">
        <w:rPr>
          <w:lang w:val="fr-FR"/>
        </w:rPr>
        <w:t>’</w:t>
      </w:r>
      <w:r w:rsidR="00F02902" w:rsidRPr="00943DF2">
        <w:rPr>
          <w:lang w:val="fr-FR"/>
        </w:rPr>
        <w:t>attentat à la pudeur consommé ou tenté sur la personne d</w:t>
      </w:r>
      <w:r w:rsidR="00AB53B9">
        <w:rPr>
          <w:lang w:val="fr-FR"/>
        </w:rPr>
        <w:t>’</w:t>
      </w:r>
      <w:r w:rsidR="00F02902" w:rsidRPr="00943DF2">
        <w:rPr>
          <w:lang w:val="fr-FR"/>
        </w:rPr>
        <w:t>un mineur est puni d</w:t>
      </w:r>
      <w:r w:rsidR="00AB53B9">
        <w:rPr>
          <w:lang w:val="fr-FR"/>
        </w:rPr>
        <w:t>’</w:t>
      </w:r>
      <w:r w:rsidR="00F02902" w:rsidRPr="00943DF2">
        <w:rPr>
          <w:lang w:val="fr-FR"/>
        </w:rPr>
        <w:t>un emprisonnement de cinq à dix ans. La réclusion de cinq à dix ans est prévue à l</w:t>
      </w:r>
      <w:r w:rsidR="00AB53B9">
        <w:rPr>
          <w:lang w:val="fr-FR"/>
        </w:rPr>
        <w:t>’</w:t>
      </w:r>
      <w:r w:rsidR="00F02902" w:rsidRPr="00943DF2">
        <w:rPr>
          <w:lang w:val="fr-FR"/>
        </w:rPr>
        <w:t>encontre de l</w:t>
      </w:r>
      <w:r w:rsidR="00AB53B9">
        <w:rPr>
          <w:lang w:val="fr-FR"/>
        </w:rPr>
        <w:t>’</w:t>
      </w:r>
      <w:r w:rsidR="00F02902" w:rsidRPr="00943DF2">
        <w:rPr>
          <w:lang w:val="fr-FR"/>
        </w:rPr>
        <w:t>ascendant auteur d</w:t>
      </w:r>
      <w:r w:rsidR="00AB53B9">
        <w:rPr>
          <w:lang w:val="fr-FR"/>
        </w:rPr>
        <w:t>’</w:t>
      </w:r>
      <w:r w:rsidR="00F02902" w:rsidRPr="00943DF2">
        <w:rPr>
          <w:lang w:val="fr-FR"/>
        </w:rPr>
        <w:t>un attentat à la pudeur sur la personne d</w:t>
      </w:r>
      <w:r w:rsidR="00AB53B9">
        <w:rPr>
          <w:lang w:val="fr-FR"/>
        </w:rPr>
        <w:t>’</w:t>
      </w:r>
      <w:r w:rsidR="00F02902" w:rsidRPr="00943DF2">
        <w:rPr>
          <w:lang w:val="fr-FR"/>
        </w:rPr>
        <w:t>un mineur. L</w:t>
      </w:r>
      <w:r w:rsidR="00AB53B9">
        <w:rPr>
          <w:lang w:val="fr-FR"/>
        </w:rPr>
        <w:t>’</w:t>
      </w:r>
      <w:r w:rsidR="00F02902" w:rsidRPr="00943DF2">
        <w:rPr>
          <w:lang w:val="fr-FR"/>
        </w:rPr>
        <w:t>attentat à la pudeur consommé ou tenté avec violence contre la personne d</w:t>
      </w:r>
      <w:r w:rsidR="00AB53B9">
        <w:rPr>
          <w:lang w:val="fr-FR"/>
        </w:rPr>
        <w:t>’</w:t>
      </w:r>
      <w:r w:rsidR="00F02902" w:rsidRPr="00943DF2">
        <w:rPr>
          <w:lang w:val="fr-FR"/>
        </w:rPr>
        <w:t xml:space="preserve">un mineur de 16 ans est puni de la réclusion de </w:t>
      </w:r>
      <w:r>
        <w:rPr>
          <w:lang w:val="fr-FR"/>
        </w:rPr>
        <w:t xml:space="preserve">dix </w:t>
      </w:r>
      <w:r w:rsidR="00F02902" w:rsidRPr="00943DF2">
        <w:rPr>
          <w:lang w:val="fr-FR"/>
        </w:rPr>
        <w:t xml:space="preserve">à </w:t>
      </w:r>
      <w:r>
        <w:rPr>
          <w:lang w:val="fr-FR"/>
        </w:rPr>
        <w:t xml:space="preserve">vingt </w:t>
      </w:r>
      <w:r w:rsidR="00F02902" w:rsidRPr="00943DF2">
        <w:rPr>
          <w:lang w:val="fr-FR"/>
        </w:rPr>
        <w:t>ans.</w:t>
      </w:r>
    </w:p>
    <w:p w:rsidR="00711BB0" w:rsidRDefault="00711BB0" w:rsidP="00711BB0">
      <w:pPr>
        <w:pStyle w:val="SingleTxtG"/>
        <w:rPr>
          <w:lang w:val="fr-FR"/>
        </w:rPr>
      </w:pPr>
      <w:r>
        <w:rPr>
          <w:lang w:val="fr-FR"/>
        </w:rPr>
        <w:t>286.</w:t>
      </w:r>
      <w:r>
        <w:rPr>
          <w:lang w:val="fr-FR"/>
        </w:rPr>
        <w:tab/>
      </w:r>
      <w:r w:rsidR="00F02902" w:rsidRPr="006F33DA">
        <w:rPr>
          <w:lang w:val="fr-FR"/>
        </w:rPr>
        <w:t xml:space="preserve">Le viol perpétré contre un mineur de 16 ans est puni de la réclusion de </w:t>
      </w:r>
      <w:r>
        <w:rPr>
          <w:lang w:val="fr-FR"/>
        </w:rPr>
        <w:t>dix</w:t>
      </w:r>
      <w:r w:rsidR="00F02902" w:rsidRPr="006F33DA">
        <w:rPr>
          <w:lang w:val="fr-FR"/>
        </w:rPr>
        <w:t xml:space="preserve"> à </w:t>
      </w:r>
      <w:r>
        <w:rPr>
          <w:lang w:val="fr-FR"/>
        </w:rPr>
        <w:t>vingt </w:t>
      </w:r>
      <w:r w:rsidR="00F02902" w:rsidRPr="006F33DA">
        <w:rPr>
          <w:lang w:val="fr-FR"/>
        </w:rPr>
        <w:t>ans, si les coupables sont des ascendants de la victime. S</w:t>
      </w:r>
      <w:r w:rsidR="00AB53B9">
        <w:rPr>
          <w:lang w:val="fr-FR"/>
        </w:rPr>
        <w:t>’</w:t>
      </w:r>
      <w:r w:rsidR="00F02902" w:rsidRPr="006F33DA">
        <w:rPr>
          <w:lang w:val="fr-FR"/>
        </w:rPr>
        <w:t>ils sont de la classe de ceux qui ont autorité sur elle ou si, le coupable tel qu</w:t>
      </w:r>
      <w:r w:rsidR="00AB53B9">
        <w:rPr>
          <w:lang w:val="fr-FR"/>
        </w:rPr>
        <w:t>’</w:t>
      </w:r>
      <w:r w:rsidR="00F02902" w:rsidRPr="006F33DA">
        <w:rPr>
          <w:lang w:val="fr-FR"/>
        </w:rPr>
        <w:t xml:space="preserve">il soit a été dans son crime par une ou plusieurs personnes, la peine est la réclusion à temps de </w:t>
      </w:r>
      <w:r>
        <w:rPr>
          <w:lang w:val="fr-FR"/>
        </w:rPr>
        <w:t xml:space="preserve">dix </w:t>
      </w:r>
      <w:r w:rsidR="00F02902" w:rsidRPr="006F33DA">
        <w:rPr>
          <w:lang w:val="fr-FR"/>
        </w:rPr>
        <w:t xml:space="preserve">à </w:t>
      </w:r>
      <w:r>
        <w:rPr>
          <w:lang w:val="fr-FR"/>
        </w:rPr>
        <w:t xml:space="preserve">vingt </w:t>
      </w:r>
      <w:r w:rsidR="00F02902" w:rsidRPr="006F33DA">
        <w:rPr>
          <w:lang w:val="fr-FR"/>
        </w:rPr>
        <w:t>ans et de la réclusion perpétuelle en cas de violence.</w:t>
      </w:r>
    </w:p>
    <w:p w:rsidR="00711BB0" w:rsidRDefault="00711BB0" w:rsidP="00711BB0">
      <w:pPr>
        <w:pStyle w:val="SingleTxtG"/>
        <w:rPr>
          <w:i/>
          <w:iCs/>
          <w:lang w:val="fr-FR"/>
        </w:rPr>
      </w:pPr>
      <w:r>
        <w:rPr>
          <w:lang w:val="fr-FR"/>
        </w:rPr>
        <w:t>287.</w:t>
      </w:r>
      <w:r>
        <w:rPr>
          <w:lang w:val="fr-FR"/>
        </w:rPr>
        <w:tab/>
      </w:r>
      <w:r w:rsidR="00F02902" w:rsidRPr="006F33DA">
        <w:rPr>
          <w:lang w:val="fr-FR"/>
        </w:rPr>
        <w:t xml:space="preserve">Il convient de préciser par ailleurs que dans le cadre de la protection de la société de toutes les formes de criminalité notamment les femmes et les enfants, le </w:t>
      </w:r>
      <w:r w:rsidR="00F93C02" w:rsidRPr="006F33DA">
        <w:rPr>
          <w:lang w:val="fr-FR"/>
        </w:rPr>
        <w:t>C</w:t>
      </w:r>
      <w:r w:rsidR="00F02902" w:rsidRPr="006F33DA">
        <w:rPr>
          <w:lang w:val="fr-FR"/>
        </w:rPr>
        <w:t xml:space="preserve">ode </w:t>
      </w:r>
      <w:r w:rsidR="00F02902" w:rsidRPr="006F33DA">
        <w:rPr>
          <w:b/>
          <w:bCs/>
          <w:lang w:val="fr-FR"/>
        </w:rPr>
        <w:t>pénal a connu plusieurs amendements successifs axés notamment sur</w:t>
      </w:r>
      <w:r w:rsidR="00F02902" w:rsidRPr="006F33DA">
        <w:rPr>
          <w:lang w:val="fr-FR"/>
        </w:rPr>
        <w:t xml:space="preserve">: </w:t>
      </w:r>
      <w:r w:rsidR="00F02902" w:rsidRPr="006F33DA">
        <w:rPr>
          <w:i/>
          <w:iCs/>
          <w:lang w:val="fr-FR"/>
        </w:rPr>
        <w:t>l</w:t>
      </w:r>
      <w:r w:rsidR="00AB53B9">
        <w:rPr>
          <w:i/>
          <w:iCs/>
          <w:lang w:val="fr-FR"/>
        </w:rPr>
        <w:t>’</w:t>
      </w:r>
      <w:r w:rsidR="00F02902" w:rsidRPr="006F33DA">
        <w:rPr>
          <w:i/>
          <w:iCs/>
          <w:lang w:val="fr-FR"/>
        </w:rPr>
        <w:t>incrimination du phénomène de la traite des personnes dans le cadre de la mise en conformité de notre dispositif juridique avec les obligations nées de la ratification de la convention pour la lutte contre la criminalité transnationale organisée et le protocole la complétant relatif à la traite des personnes femmes et enfants notamment.</w:t>
      </w:r>
    </w:p>
    <w:p w:rsidR="00F02902" w:rsidRPr="006F33DA" w:rsidRDefault="00711BB0" w:rsidP="00711BB0">
      <w:pPr>
        <w:pStyle w:val="SingleTxtG"/>
        <w:rPr>
          <w:lang w:val="fr-FR"/>
        </w:rPr>
      </w:pPr>
      <w:r w:rsidRPr="00711BB0">
        <w:rPr>
          <w:iCs/>
          <w:lang w:val="fr-FR"/>
        </w:rPr>
        <w:t>288.</w:t>
      </w:r>
      <w:r w:rsidRPr="00711BB0">
        <w:rPr>
          <w:iCs/>
          <w:lang w:val="fr-FR"/>
        </w:rPr>
        <w:tab/>
      </w:r>
      <w:r w:rsidR="00F02902" w:rsidRPr="006F33DA">
        <w:rPr>
          <w:lang w:val="fr-FR"/>
        </w:rPr>
        <w:t>Il convient de préciser que les victimes d</w:t>
      </w:r>
      <w:r w:rsidR="00AB53B9">
        <w:rPr>
          <w:lang w:val="fr-FR"/>
        </w:rPr>
        <w:t>’</w:t>
      </w:r>
      <w:r w:rsidR="00F02902" w:rsidRPr="006F33DA">
        <w:rPr>
          <w:lang w:val="fr-FR"/>
        </w:rPr>
        <w:t xml:space="preserve">exploitation sexuelle et de la traite ne sont, en aucun cas, traitées en délinquants mais sont traitées en </w:t>
      </w:r>
      <w:r w:rsidR="00F02902" w:rsidRPr="006F33DA">
        <w:rPr>
          <w:b/>
          <w:bCs/>
          <w:lang w:val="fr-FR"/>
        </w:rPr>
        <w:t>victimes</w:t>
      </w:r>
      <w:r w:rsidR="00F02902" w:rsidRPr="006F33DA">
        <w:rPr>
          <w:lang w:val="fr-FR"/>
        </w:rPr>
        <w:t xml:space="preserve"> et que le </w:t>
      </w:r>
      <w:r w:rsidR="00F93C02" w:rsidRPr="006F33DA">
        <w:rPr>
          <w:lang w:val="fr-FR"/>
        </w:rPr>
        <w:t>C</w:t>
      </w:r>
      <w:r w:rsidR="00F02902" w:rsidRPr="006F33DA">
        <w:rPr>
          <w:lang w:val="fr-FR"/>
        </w:rPr>
        <w:t>ode pénal est encore plus rigoureux s</w:t>
      </w:r>
      <w:r w:rsidR="00AB53B9">
        <w:rPr>
          <w:lang w:val="fr-FR"/>
        </w:rPr>
        <w:t>’</w:t>
      </w:r>
      <w:r w:rsidR="00F02902" w:rsidRPr="006F33DA">
        <w:rPr>
          <w:lang w:val="fr-FR"/>
        </w:rPr>
        <w:t>agissant des mineurs puisqu</w:t>
      </w:r>
      <w:r w:rsidR="00AB53B9">
        <w:rPr>
          <w:lang w:val="fr-FR"/>
        </w:rPr>
        <w:t>’</w:t>
      </w:r>
      <w:r w:rsidR="00F02902" w:rsidRPr="006F33DA">
        <w:rPr>
          <w:lang w:val="fr-FR"/>
        </w:rPr>
        <w:t>il punit la tentative des mêmes peines prévues pour le délit lui-même.</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Recommandation 81</w:t>
      </w:r>
      <w:r w:rsidRPr="00943DF2">
        <w:rPr>
          <w:lang w:val="fr-FR"/>
        </w:rPr>
        <w:br/>
        <w:t>Application des normes en matière de justice pour mineur</w:t>
      </w:r>
    </w:p>
    <w:p w:rsidR="00711BB0" w:rsidRDefault="00711BB0" w:rsidP="00711BB0">
      <w:pPr>
        <w:pStyle w:val="SingleTxtG"/>
        <w:rPr>
          <w:lang w:val="fr-FR"/>
        </w:rPr>
      </w:pPr>
      <w:r>
        <w:rPr>
          <w:lang w:val="fr-FR"/>
        </w:rPr>
        <w:t>289.</w:t>
      </w:r>
      <w:r>
        <w:rPr>
          <w:lang w:val="fr-FR"/>
        </w:rPr>
        <w:tab/>
        <w:t>Les affair</w:t>
      </w:r>
      <w:r w:rsidR="00F02902" w:rsidRPr="00943DF2">
        <w:rPr>
          <w:lang w:val="fr-FR"/>
        </w:rPr>
        <w:t>es pénales impliquant des mineurs sont régies par des règles propres à l</w:t>
      </w:r>
      <w:r w:rsidR="00AB53B9">
        <w:rPr>
          <w:lang w:val="fr-FR"/>
        </w:rPr>
        <w:t>’</w:t>
      </w:r>
      <w:r w:rsidR="00F02902" w:rsidRPr="00943DF2">
        <w:rPr>
          <w:lang w:val="fr-FR"/>
        </w:rPr>
        <w:t xml:space="preserve">enfance </w:t>
      </w:r>
      <w:r w:rsidR="00F02902" w:rsidRPr="00711BB0">
        <w:t>délinquante</w:t>
      </w:r>
      <w:r w:rsidR="00F02902" w:rsidRPr="00943DF2">
        <w:rPr>
          <w:lang w:val="fr-FR"/>
        </w:rPr>
        <w:t xml:space="preserve"> dans le livre III du Code de procédure pénale (art. 442-494). Au titre des articles 447 à 450, chaque tribunal comprend une section des mineurs composée du juge des mineurs, président, et de deux assesseurs. L</w:t>
      </w:r>
      <w:r w:rsidR="00AB53B9">
        <w:rPr>
          <w:lang w:val="fr-FR"/>
        </w:rPr>
        <w:t>’</w:t>
      </w:r>
      <w:r w:rsidR="00F02902" w:rsidRPr="00943DF2">
        <w:rPr>
          <w:lang w:val="fr-FR"/>
        </w:rPr>
        <w:t>article 491 énonce que les débats ont lieu à huis clos, une fois les parties entendues. La décision est également rendue à huis clos (art. 493) et chaque affaire est jugée séparément en l</w:t>
      </w:r>
      <w:r w:rsidR="00AB53B9">
        <w:rPr>
          <w:lang w:val="fr-FR"/>
        </w:rPr>
        <w:t>’</w:t>
      </w:r>
      <w:r w:rsidR="00F02902" w:rsidRPr="00943DF2">
        <w:rPr>
          <w:lang w:val="fr-FR"/>
        </w:rPr>
        <w:t>absence de tous les autres prévenus (art. 498). La section des mineurs statue après avoir entendu le mineur, les témoins, les parents, le tuteur ou le gardien, le ministère public et la défense. Elle peut, si l</w:t>
      </w:r>
      <w:r w:rsidR="00AB53B9">
        <w:rPr>
          <w:lang w:val="fr-FR"/>
        </w:rPr>
        <w:t>’</w:t>
      </w:r>
      <w:r w:rsidR="00F02902" w:rsidRPr="00943DF2">
        <w:rPr>
          <w:lang w:val="fr-FR"/>
        </w:rPr>
        <w:t>intérêt du mineur l</w:t>
      </w:r>
      <w:r w:rsidR="00AB53B9">
        <w:rPr>
          <w:lang w:val="fr-FR"/>
        </w:rPr>
        <w:t>’</w:t>
      </w:r>
      <w:r w:rsidR="00F02902" w:rsidRPr="00943DF2">
        <w:rPr>
          <w:lang w:val="fr-FR"/>
        </w:rPr>
        <w:t>exige, dispenser ce dernier de comparaître (art. 497).</w:t>
      </w:r>
    </w:p>
    <w:p w:rsidR="00711BB0" w:rsidRDefault="00711BB0" w:rsidP="00711BB0">
      <w:pPr>
        <w:pStyle w:val="SingleTxtG"/>
        <w:rPr>
          <w:lang w:val="fr-FR"/>
        </w:rPr>
      </w:pPr>
      <w:r>
        <w:rPr>
          <w:lang w:val="fr-FR"/>
        </w:rPr>
        <w:t>290.</w:t>
      </w:r>
      <w:r>
        <w:rPr>
          <w:lang w:val="fr-FR"/>
        </w:rPr>
        <w:tab/>
      </w:r>
      <w:r w:rsidR="00F02902" w:rsidRPr="00943DF2">
        <w:rPr>
          <w:lang w:val="fr-FR"/>
        </w:rPr>
        <w:t>Aucun enfant ne peut être suspecté, accusé ou convaincu d</w:t>
      </w:r>
      <w:r w:rsidR="00AB53B9">
        <w:rPr>
          <w:lang w:val="fr-FR"/>
        </w:rPr>
        <w:t>’</w:t>
      </w:r>
      <w:r w:rsidR="00F02902" w:rsidRPr="00943DF2">
        <w:rPr>
          <w:lang w:val="fr-FR"/>
        </w:rPr>
        <w:t>infraction à la loi pénale en raison d</w:t>
      </w:r>
      <w:r w:rsidR="00AB53B9">
        <w:rPr>
          <w:lang w:val="fr-FR"/>
        </w:rPr>
        <w:t>’</w:t>
      </w:r>
      <w:r w:rsidR="00F02902" w:rsidRPr="00943DF2">
        <w:rPr>
          <w:lang w:val="fr-FR"/>
        </w:rPr>
        <w:t>actions ou d</w:t>
      </w:r>
      <w:r w:rsidR="00AB53B9">
        <w:rPr>
          <w:lang w:val="fr-FR"/>
        </w:rPr>
        <w:t>’</w:t>
      </w:r>
      <w:r w:rsidR="00F02902" w:rsidRPr="00943DF2">
        <w:rPr>
          <w:lang w:val="fr-FR"/>
        </w:rPr>
        <w:t>omissions qui n</w:t>
      </w:r>
      <w:r w:rsidR="00AB53B9">
        <w:rPr>
          <w:lang w:val="fr-FR"/>
        </w:rPr>
        <w:t>’</w:t>
      </w:r>
      <w:r w:rsidR="00F02902" w:rsidRPr="00943DF2">
        <w:rPr>
          <w:lang w:val="fr-FR"/>
        </w:rPr>
        <w:t xml:space="preserve">étaient pas interdites par le droit national ou international au moment où elles ont été commises. </w:t>
      </w:r>
      <w:r w:rsidR="00F02902" w:rsidRPr="006F33DA">
        <w:rPr>
          <w:lang w:val="fr-FR"/>
        </w:rPr>
        <w:t>Ce principe est garanti par l</w:t>
      </w:r>
      <w:r w:rsidR="00AB53B9">
        <w:rPr>
          <w:lang w:val="fr-FR"/>
        </w:rPr>
        <w:t>’</w:t>
      </w:r>
      <w:r w:rsidR="00F02902" w:rsidRPr="006F33DA">
        <w:rPr>
          <w:lang w:val="fr-FR"/>
        </w:rPr>
        <w:t>article 40 de la Constitution et par l</w:t>
      </w:r>
      <w:r w:rsidR="00AB53B9">
        <w:rPr>
          <w:lang w:val="fr-FR"/>
        </w:rPr>
        <w:t>’</w:t>
      </w:r>
      <w:r w:rsidR="00F02902" w:rsidRPr="006F33DA">
        <w:rPr>
          <w:lang w:val="fr-FR"/>
        </w:rPr>
        <w:t>article premier du Code pénal, qui dispose «qu</w:t>
      </w:r>
      <w:r w:rsidR="00AB53B9">
        <w:rPr>
          <w:lang w:val="fr-FR"/>
        </w:rPr>
        <w:t>’</w:t>
      </w:r>
      <w:r w:rsidR="00F02902" w:rsidRPr="006F33DA">
        <w:rPr>
          <w:lang w:val="fr-FR"/>
        </w:rPr>
        <w:t>il n</w:t>
      </w:r>
      <w:r w:rsidR="00AB53B9">
        <w:rPr>
          <w:lang w:val="fr-FR"/>
        </w:rPr>
        <w:t>’</w:t>
      </w:r>
      <w:r w:rsidR="00F02902" w:rsidRPr="006F33DA">
        <w:rPr>
          <w:lang w:val="fr-FR"/>
        </w:rPr>
        <w:t>est pas d</w:t>
      </w:r>
      <w:r w:rsidR="00AB53B9">
        <w:rPr>
          <w:lang w:val="fr-FR"/>
        </w:rPr>
        <w:t>’</w:t>
      </w:r>
      <w:r w:rsidR="00F02902" w:rsidRPr="006F33DA">
        <w:rPr>
          <w:lang w:val="fr-FR"/>
        </w:rPr>
        <w:t>infraction, ni de peine ou de mesures de sûreté sans loi».</w:t>
      </w:r>
    </w:p>
    <w:p w:rsidR="00711BB0" w:rsidRDefault="00711BB0" w:rsidP="00711BB0">
      <w:pPr>
        <w:pStyle w:val="SingleTxtG"/>
        <w:rPr>
          <w:lang w:val="fr-FR"/>
        </w:rPr>
      </w:pPr>
      <w:r>
        <w:rPr>
          <w:lang w:val="fr-FR"/>
        </w:rPr>
        <w:t>291.</w:t>
      </w:r>
      <w:r>
        <w:rPr>
          <w:lang w:val="fr-FR"/>
        </w:rPr>
        <w:tab/>
      </w:r>
      <w:r w:rsidR="00F02902" w:rsidRPr="00943DF2">
        <w:rPr>
          <w:lang w:val="fr-FR"/>
        </w:rPr>
        <w:t>Tout enfant suspecté ou accusé d</w:t>
      </w:r>
      <w:r w:rsidR="00AB53B9">
        <w:rPr>
          <w:lang w:val="fr-FR"/>
        </w:rPr>
        <w:t>’</w:t>
      </w:r>
      <w:r w:rsidR="00F02902" w:rsidRPr="00943DF2">
        <w:rPr>
          <w:lang w:val="fr-FR"/>
        </w:rPr>
        <w:t>infractions à la loi pénale a droit à plusieurs garanties. Il est ainsi présumé innocent jusqu</w:t>
      </w:r>
      <w:r w:rsidR="00AB53B9">
        <w:rPr>
          <w:lang w:val="fr-FR"/>
        </w:rPr>
        <w:t>’</w:t>
      </w:r>
      <w:r w:rsidR="00F02902" w:rsidRPr="00943DF2">
        <w:rPr>
          <w:lang w:val="fr-FR"/>
        </w:rPr>
        <w:t xml:space="preserve">à ce que sa culpabilité soit légalement établie. </w:t>
      </w:r>
    </w:p>
    <w:p w:rsidR="00711BB0" w:rsidRDefault="00711BB0" w:rsidP="00711BB0">
      <w:pPr>
        <w:pStyle w:val="SingleTxtG"/>
        <w:rPr>
          <w:lang w:val="fr-FR"/>
        </w:rPr>
      </w:pPr>
      <w:r>
        <w:rPr>
          <w:lang w:val="fr-FR"/>
        </w:rPr>
        <w:t>292.</w:t>
      </w:r>
      <w:r>
        <w:rPr>
          <w:lang w:val="fr-FR"/>
        </w:rPr>
        <w:tab/>
      </w:r>
      <w:r w:rsidR="00F02902" w:rsidRPr="006F33DA">
        <w:rPr>
          <w:lang w:val="fr-FR"/>
        </w:rPr>
        <w:t>Pour l</w:t>
      </w:r>
      <w:r w:rsidR="00AB53B9">
        <w:rPr>
          <w:lang w:val="fr-FR"/>
        </w:rPr>
        <w:t>’</w:t>
      </w:r>
      <w:r w:rsidR="00F02902" w:rsidRPr="006F33DA">
        <w:rPr>
          <w:lang w:val="fr-FR"/>
        </w:rPr>
        <w:t>établissement de cette culpabilité, l</w:t>
      </w:r>
      <w:r w:rsidR="00AB53B9">
        <w:rPr>
          <w:lang w:val="fr-FR"/>
        </w:rPr>
        <w:t>’</w:t>
      </w:r>
      <w:r w:rsidR="00F02902" w:rsidRPr="006F33DA">
        <w:rPr>
          <w:lang w:val="fr-FR"/>
        </w:rPr>
        <w:t xml:space="preserve">article 453 du Code de procédure pénale dispose que «le juge des mineurs effectue toutes diligences et investigations utiles pour parvenir à la manifestation de la vérité, à la connaissance de la personnalité du mineur et à la détermination des moyens propres à sa rééducation». </w:t>
      </w:r>
    </w:p>
    <w:p w:rsidR="00711BB0" w:rsidRDefault="00711BB0" w:rsidP="00711BB0">
      <w:pPr>
        <w:pStyle w:val="SingleTxtG"/>
        <w:rPr>
          <w:lang w:val="fr-FR"/>
        </w:rPr>
      </w:pPr>
      <w:r>
        <w:rPr>
          <w:lang w:val="fr-FR"/>
        </w:rPr>
        <w:t>293.</w:t>
      </w:r>
      <w:r>
        <w:rPr>
          <w:lang w:val="fr-FR"/>
        </w:rPr>
        <w:tab/>
      </w:r>
      <w:r w:rsidR="00F02902" w:rsidRPr="00943DF2">
        <w:rPr>
          <w:lang w:val="fr-FR"/>
        </w:rPr>
        <w:t>À cet effet, il procède soit par voie d</w:t>
      </w:r>
      <w:r w:rsidR="00AB53B9">
        <w:rPr>
          <w:lang w:val="fr-FR"/>
        </w:rPr>
        <w:t>’</w:t>
      </w:r>
      <w:r w:rsidR="00F02902" w:rsidRPr="00943DF2">
        <w:rPr>
          <w:lang w:val="fr-FR"/>
        </w:rPr>
        <w:t>enquête officielle, soit dans les formes prévues pour l</w:t>
      </w:r>
      <w:r w:rsidR="00AB53B9">
        <w:rPr>
          <w:lang w:val="fr-FR"/>
        </w:rPr>
        <w:t>’</w:t>
      </w:r>
      <w:r w:rsidR="00F02902" w:rsidRPr="00943DF2">
        <w:rPr>
          <w:lang w:val="fr-FR"/>
        </w:rPr>
        <w:t>instruction préparatoire. Il peut décerner tout mandat utile en observant les règles du droit commun.</w:t>
      </w:r>
    </w:p>
    <w:p w:rsidR="00711BB0" w:rsidRDefault="00711BB0" w:rsidP="00711BB0">
      <w:pPr>
        <w:pStyle w:val="SingleTxtG"/>
        <w:rPr>
          <w:lang w:val="fr-FR"/>
        </w:rPr>
      </w:pPr>
      <w:r>
        <w:rPr>
          <w:lang w:val="fr-FR"/>
        </w:rPr>
        <w:t>294.</w:t>
      </w:r>
      <w:r>
        <w:rPr>
          <w:lang w:val="fr-FR"/>
        </w:rPr>
        <w:tab/>
      </w:r>
      <w:r w:rsidR="00F02902" w:rsidRPr="00943DF2">
        <w:rPr>
          <w:lang w:val="fr-FR"/>
        </w:rPr>
        <w:t>L</w:t>
      </w:r>
      <w:r w:rsidR="00AB53B9">
        <w:rPr>
          <w:lang w:val="fr-FR"/>
        </w:rPr>
        <w:t>’</w:t>
      </w:r>
      <w:r w:rsidR="00F02902" w:rsidRPr="00943DF2">
        <w:rPr>
          <w:lang w:val="fr-FR"/>
        </w:rPr>
        <w:t>article 458 du Code de procédure pénale stipule que «lorsque le juge des mineurs estime que les faits ne constituent ni un délit ni une contravention, ou qu</w:t>
      </w:r>
      <w:r w:rsidR="00AB53B9">
        <w:rPr>
          <w:lang w:val="fr-FR"/>
        </w:rPr>
        <w:t>’</w:t>
      </w:r>
      <w:r w:rsidR="00F02902" w:rsidRPr="00943DF2">
        <w:rPr>
          <w:lang w:val="fr-FR"/>
        </w:rPr>
        <w:t>il n</w:t>
      </w:r>
      <w:r w:rsidR="00AB53B9">
        <w:rPr>
          <w:lang w:val="fr-FR"/>
        </w:rPr>
        <w:t>’</w:t>
      </w:r>
      <w:r w:rsidR="00F02902" w:rsidRPr="00943DF2">
        <w:rPr>
          <w:lang w:val="fr-FR"/>
        </w:rPr>
        <w:t>existe pas de charges suffisantes contre le délinquant, il rend une ordonnance de non-lieu dans les conditions prévues par la loi».</w:t>
      </w:r>
    </w:p>
    <w:p w:rsidR="00711BB0" w:rsidRDefault="00711BB0" w:rsidP="00711BB0">
      <w:pPr>
        <w:pStyle w:val="SingleTxtG"/>
        <w:rPr>
          <w:lang w:val="fr-FR"/>
        </w:rPr>
      </w:pPr>
      <w:r>
        <w:rPr>
          <w:lang w:val="fr-FR"/>
        </w:rPr>
        <w:t>295.</w:t>
      </w:r>
      <w:r>
        <w:rPr>
          <w:lang w:val="fr-FR"/>
        </w:rPr>
        <w:tab/>
      </w:r>
      <w:r w:rsidR="00F02902" w:rsidRPr="00943DF2">
        <w:rPr>
          <w:lang w:val="fr-FR"/>
        </w:rPr>
        <w:t>Le mineur accusé est informé du chef d</w:t>
      </w:r>
      <w:r w:rsidR="00AB53B9">
        <w:rPr>
          <w:lang w:val="fr-FR"/>
        </w:rPr>
        <w:t>’</w:t>
      </w:r>
      <w:r w:rsidR="00F02902" w:rsidRPr="00943DF2">
        <w:rPr>
          <w:lang w:val="fr-FR"/>
        </w:rPr>
        <w:t>accusation conformément à l</w:t>
      </w:r>
      <w:r w:rsidR="00AB53B9">
        <w:rPr>
          <w:lang w:val="fr-FR"/>
        </w:rPr>
        <w:t>’</w:t>
      </w:r>
      <w:r w:rsidR="00F02902" w:rsidRPr="00943DF2">
        <w:rPr>
          <w:lang w:val="fr-FR"/>
        </w:rPr>
        <w:t>article 100 du Code de procédure pénale. L</w:t>
      </w:r>
      <w:r w:rsidR="00AB53B9">
        <w:rPr>
          <w:lang w:val="fr-FR"/>
        </w:rPr>
        <w:t>’</w:t>
      </w:r>
      <w:r w:rsidR="00F02902" w:rsidRPr="00943DF2">
        <w:rPr>
          <w:lang w:val="fr-FR"/>
        </w:rPr>
        <w:t xml:space="preserve">article 154 dispose que le juge des mineurs avise les parents, le tuteur ou gardien connu des poursuites engagées contre le mineur. </w:t>
      </w:r>
    </w:p>
    <w:p w:rsidR="00711BB0" w:rsidRDefault="00711BB0" w:rsidP="00711BB0">
      <w:pPr>
        <w:pStyle w:val="SingleTxtG"/>
        <w:rPr>
          <w:lang w:val="fr-FR"/>
        </w:rPr>
      </w:pPr>
      <w:r>
        <w:rPr>
          <w:lang w:val="fr-FR"/>
        </w:rPr>
        <w:t>296.</w:t>
      </w:r>
      <w:r>
        <w:rPr>
          <w:lang w:val="fr-FR"/>
        </w:rPr>
        <w:tab/>
      </w:r>
      <w:r w:rsidR="00F02902" w:rsidRPr="00943DF2">
        <w:rPr>
          <w:lang w:val="fr-FR"/>
        </w:rPr>
        <w:t>À défaut du choix d</w:t>
      </w:r>
      <w:r w:rsidR="00AB53B9">
        <w:rPr>
          <w:lang w:val="fr-FR"/>
        </w:rPr>
        <w:t>’</w:t>
      </w:r>
      <w:r w:rsidR="00F02902" w:rsidRPr="00943DF2">
        <w:rPr>
          <w:lang w:val="fr-FR"/>
        </w:rPr>
        <w:t>un défenseur par le mineur ou son représentant légal, le juge désigne ou fait désigner par le bâtonnier un défenseur d</w:t>
      </w:r>
      <w:r w:rsidR="00AB53B9">
        <w:rPr>
          <w:lang w:val="fr-FR"/>
        </w:rPr>
        <w:t>’</w:t>
      </w:r>
      <w:r w:rsidR="00844128">
        <w:rPr>
          <w:lang w:val="fr-FR"/>
        </w:rPr>
        <w:t xml:space="preserve">office. </w:t>
      </w:r>
      <w:r w:rsidR="00F02902" w:rsidRPr="00943DF2">
        <w:rPr>
          <w:lang w:val="fr-FR"/>
        </w:rPr>
        <w:t>Il peut charger de l</w:t>
      </w:r>
      <w:r w:rsidR="00AB53B9">
        <w:rPr>
          <w:lang w:val="fr-FR"/>
        </w:rPr>
        <w:t>’</w:t>
      </w:r>
      <w:r w:rsidR="00F02902" w:rsidRPr="00943DF2">
        <w:rPr>
          <w:lang w:val="fr-FR"/>
        </w:rPr>
        <w:t>enquête sociale les services sociaux ou les personnes titulaires d</w:t>
      </w:r>
      <w:r w:rsidR="00AB53B9">
        <w:rPr>
          <w:lang w:val="fr-FR"/>
        </w:rPr>
        <w:t>’</w:t>
      </w:r>
      <w:r w:rsidR="00F02902" w:rsidRPr="00943DF2">
        <w:rPr>
          <w:lang w:val="fr-FR"/>
        </w:rPr>
        <w:t>un diplôme de service social habilitées à cet effet. Lorsque le juge des mineurs estime que les faits constituent un délit, il rend une ordonnance de renvoi devant la section des mineurs statuant en chambre de conseil. Les débats ont lieu à huis clos, les parties entendues, le mineur doit comparaître en personne, assisté de son représentant légal et de son conseil.</w:t>
      </w:r>
    </w:p>
    <w:p w:rsidR="00711BB0" w:rsidRDefault="00711BB0" w:rsidP="00711BB0">
      <w:pPr>
        <w:pStyle w:val="SingleTxtG"/>
        <w:rPr>
          <w:lang w:val="fr-FR"/>
        </w:rPr>
      </w:pPr>
      <w:r>
        <w:rPr>
          <w:lang w:val="fr-FR"/>
        </w:rPr>
        <w:t>297.</w:t>
      </w:r>
      <w:r>
        <w:rPr>
          <w:lang w:val="fr-FR"/>
        </w:rPr>
        <w:tab/>
      </w:r>
      <w:r w:rsidR="00F02902" w:rsidRPr="00943DF2">
        <w:rPr>
          <w:lang w:val="fr-FR"/>
        </w:rPr>
        <w:t>Tout mineur poursuivi pour une infraction pénale a le droit d</w:t>
      </w:r>
      <w:r w:rsidR="00AB53B9">
        <w:rPr>
          <w:lang w:val="fr-FR"/>
        </w:rPr>
        <w:t>’</w:t>
      </w:r>
      <w:r w:rsidR="00F02902" w:rsidRPr="00943DF2">
        <w:rPr>
          <w:lang w:val="fr-FR"/>
        </w:rPr>
        <w:t>interroger ou de faire interroger les témoins à charge et d</w:t>
      </w:r>
      <w:r w:rsidR="00AB53B9">
        <w:rPr>
          <w:lang w:val="fr-FR"/>
        </w:rPr>
        <w:t>’</w:t>
      </w:r>
      <w:r w:rsidR="00F02902" w:rsidRPr="00943DF2">
        <w:rPr>
          <w:lang w:val="fr-FR"/>
        </w:rPr>
        <w:t>obtenir des témoins à décharge dans les mêmes conditions que les témoins à charge. Ce droit est reconnu en phase d</w:t>
      </w:r>
      <w:r w:rsidR="00AB53B9">
        <w:rPr>
          <w:lang w:val="fr-FR"/>
        </w:rPr>
        <w:t>’</w:t>
      </w:r>
      <w:r w:rsidR="00F02902" w:rsidRPr="00943DF2">
        <w:rPr>
          <w:lang w:val="fr-FR"/>
        </w:rPr>
        <w:t>instruction ou de jugement. Le mineur inculpé a le droit de ne pas être forcé de témoigner contre lui-même ou de s</w:t>
      </w:r>
      <w:r w:rsidR="00AB53B9">
        <w:rPr>
          <w:lang w:val="fr-FR"/>
        </w:rPr>
        <w:t>’</w:t>
      </w:r>
      <w:r w:rsidR="00F02902" w:rsidRPr="00943DF2">
        <w:rPr>
          <w:lang w:val="fr-FR"/>
        </w:rPr>
        <w:t>avouer coupable.</w:t>
      </w:r>
    </w:p>
    <w:p w:rsidR="00711BB0" w:rsidRDefault="00711BB0" w:rsidP="00711BB0">
      <w:pPr>
        <w:pStyle w:val="SingleTxtG"/>
        <w:rPr>
          <w:lang w:val="fr-FR"/>
        </w:rPr>
      </w:pPr>
      <w:r>
        <w:rPr>
          <w:lang w:val="fr-FR"/>
        </w:rPr>
        <w:t>298.</w:t>
      </w:r>
      <w:r>
        <w:rPr>
          <w:lang w:val="fr-FR"/>
        </w:rPr>
        <w:tab/>
      </w:r>
      <w:r w:rsidR="00F02902" w:rsidRPr="00943DF2">
        <w:rPr>
          <w:lang w:val="fr-FR"/>
        </w:rPr>
        <w:t>Tout mineur inculpé d</w:t>
      </w:r>
      <w:r w:rsidR="00AB53B9">
        <w:rPr>
          <w:lang w:val="fr-FR"/>
        </w:rPr>
        <w:t>’</w:t>
      </w:r>
      <w:r w:rsidR="00F02902" w:rsidRPr="00943DF2">
        <w:rPr>
          <w:lang w:val="fr-FR"/>
        </w:rPr>
        <w:t>une infraction pénale a le droit d</w:t>
      </w:r>
      <w:r w:rsidR="00AB53B9">
        <w:rPr>
          <w:lang w:val="fr-FR"/>
        </w:rPr>
        <w:t>’</w:t>
      </w:r>
      <w:r w:rsidR="00F02902" w:rsidRPr="00943DF2">
        <w:rPr>
          <w:lang w:val="fr-FR"/>
        </w:rPr>
        <w:t>être assisté gratuitement d</w:t>
      </w:r>
      <w:r w:rsidR="00AB53B9">
        <w:rPr>
          <w:lang w:val="fr-FR"/>
        </w:rPr>
        <w:t>’</w:t>
      </w:r>
      <w:r w:rsidR="00F02902" w:rsidRPr="00943DF2">
        <w:rPr>
          <w:lang w:val="fr-FR"/>
        </w:rPr>
        <w:t>un interprète s</w:t>
      </w:r>
      <w:r w:rsidR="00AB53B9">
        <w:rPr>
          <w:lang w:val="fr-FR"/>
        </w:rPr>
        <w:t>’</w:t>
      </w:r>
      <w:r w:rsidR="00F02902" w:rsidRPr="00943DF2">
        <w:rPr>
          <w:lang w:val="fr-FR"/>
        </w:rPr>
        <w:t>il ne comprend pas la langue employée à l</w:t>
      </w:r>
      <w:r w:rsidR="00AB53B9">
        <w:rPr>
          <w:lang w:val="fr-FR"/>
        </w:rPr>
        <w:t>’</w:t>
      </w:r>
      <w:r w:rsidR="00F02902" w:rsidRPr="00943DF2">
        <w:rPr>
          <w:lang w:val="fr-FR"/>
        </w:rPr>
        <w:t>audience. Divers articles du Code de procédure pénale aménagent ce droit reconnu, y compris au bénéfice des sourds-muets (art. 91-95 et 108-298)</w:t>
      </w:r>
      <w:r w:rsidR="00F93C02">
        <w:rPr>
          <w:lang w:val="fr-FR"/>
        </w:rPr>
        <w:t>,</w:t>
      </w:r>
      <w:r w:rsidR="00F02902" w:rsidRPr="00943DF2">
        <w:rPr>
          <w:lang w:val="fr-FR"/>
        </w:rPr>
        <w:t xml:space="preserve"> et ce, à tous les stades de la procédure. L</w:t>
      </w:r>
      <w:r w:rsidR="00AB53B9">
        <w:rPr>
          <w:lang w:val="fr-FR"/>
        </w:rPr>
        <w:t>’</w:t>
      </w:r>
      <w:r w:rsidR="00F02902" w:rsidRPr="00943DF2">
        <w:rPr>
          <w:lang w:val="fr-FR"/>
        </w:rPr>
        <w:t>interprète est soumis à l</w:t>
      </w:r>
      <w:r w:rsidR="00AB53B9">
        <w:rPr>
          <w:lang w:val="fr-FR"/>
        </w:rPr>
        <w:t>’</w:t>
      </w:r>
      <w:r w:rsidR="00F02902" w:rsidRPr="00943DF2">
        <w:rPr>
          <w:lang w:val="fr-FR"/>
        </w:rPr>
        <w:t>obligation de prêter serment s</w:t>
      </w:r>
      <w:r w:rsidR="00AB53B9">
        <w:rPr>
          <w:lang w:val="fr-FR"/>
        </w:rPr>
        <w:t>’</w:t>
      </w:r>
      <w:r w:rsidR="00F02902" w:rsidRPr="00943DF2">
        <w:rPr>
          <w:lang w:val="fr-FR"/>
        </w:rPr>
        <w:t>il n</w:t>
      </w:r>
      <w:r w:rsidR="00AB53B9">
        <w:rPr>
          <w:lang w:val="fr-FR"/>
        </w:rPr>
        <w:t>’</w:t>
      </w:r>
      <w:r w:rsidR="00F02902" w:rsidRPr="00943DF2">
        <w:rPr>
          <w:lang w:val="fr-FR"/>
        </w:rPr>
        <w:t>est pas assermenté (art. 91).</w:t>
      </w:r>
    </w:p>
    <w:p w:rsidR="00711BB0" w:rsidRDefault="00711BB0" w:rsidP="00711BB0">
      <w:pPr>
        <w:pStyle w:val="SingleTxtG"/>
        <w:rPr>
          <w:lang w:val="fr-FR"/>
        </w:rPr>
      </w:pPr>
      <w:r>
        <w:rPr>
          <w:lang w:val="fr-FR"/>
        </w:rPr>
        <w:t>299.</w:t>
      </w:r>
      <w:r>
        <w:rPr>
          <w:lang w:val="fr-FR"/>
        </w:rPr>
        <w:tab/>
      </w:r>
      <w:r w:rsidR="00F02902" w:rsidRPr="00943DF2">
        <w:rPr>
          <w:lang w:val="fr-FR"/>
        </w:rPr>
        <w:t>Si les débats contradictoires révèlent que l</w:t>
      </w:r>
      <w:r w:rsidR="00AB53B9">
        <w:rPr>
          <w:lang w:val="fr-FR"/>
        </w:rPr>
        <w:t>’</w:t>
      </w:r>
      <w:r w:rsidR="00F02902" w:rsidRPr="00943DF2">
        <w:rPr>
          <w:lang w:val="fr-FR"/>
        </w:rPr>
        <w:t>infraction n</w:t>
      </w:r>
      <w:r w:rsidR="00AB53B9">
        <w:rPr>
          <w:lang w:val="fr-FR"/>
        </w:rPr>
        <w:t>’</w:t>
      </w:r>
      <w:r w:rsidR="00F02902" w:rsidRPr="00943DF2">
        <w:rPr>
          <w:lang w:val="fr-FR"/>
        </w:rPr>
        <w:t xml:space="preserve">est pas imputable au mineur, le juge des mineurs prononce la relaxe. Si, par contre, les débats établissent sa culpabilité, la section des mineurs le constate expressément dans son jugement, admoneste le délinquant et le remet à ses parents, à son tuteur ou à la personne digne de confiance. </w:t>
      </w:r>
    </w:p>
    <w:p w:rsidR="00711BB0" w:rsidRDefault="00711BB0" w:rsidP="00711BB0">
      <w:pPr>
        <w:pStyle w:val="SingleTxtG"/>
        <w:rPr>
          <w:lang w:val="fr-FR"/>
        </w:rPr>
      </w:pPr>
      <w:r>
        <w:rPr>
          <w:lang w:val="fr-FR"/>
        </w:rPr>
        <w:t>300.</w:t>
      </w:r>
      <w:r>
        <w:rPr>
          <w:lang w:val="fr-FR"/>
        </w:rPr>
        <w:tab/>
      </w:r>
      <w:r w:rsidR="00F02902" w:rsidRPr="00943DF2">
        <w:rPr>
          <w:lang w:val="fr-FR"/>
        </w:rPr>
        <w:t>La section des mineurs peut, en outre, ordonner que le mineur soit placé sous le régime de la liberté surveillée, soit à titre provisoire pendant une ou plusieurs périodes d</w:t>
      </w:r>
      <w:r w:rsidR="00AB53B9">
        <w:rPr>
          <w:lang w:val="fr-FR"/>
        </w:rPr>
        <w:t>’</w:t>
      </w:r>
      <w:r w:rsidR="00F02902" w:rsidRPr="00943DF2">
        <w:rPr>
          <w:lang w:val="fr-FR"/>
        </w:rPr>
        <w:t>épreuve dont elle fixa la durée, soit à titre définitif jusqu</w:t>
      </w:r>
      <w:r w:rsidR="00AB53B9">
        <w:rPr>
          <w:lang w:val="fr-FR"/>
        </w:rPr>
        <w:t>’</w:t>
      </w:r>
      <w:r w:rsidR="00F02902" w:rsidRPr="00943DF2">
        <w:rPr>
          <w:lang w:val="fr-FR"/>
        </w:rPr>
        <w:t>à un âge qui ne peut excéder 19 ans, elle peut ordonner l</w:t>
      </w:r>
      <w:r w:rsidR="00AB53B9">
        <w:rPr>
          <w:lang w:val="fr-FR"/>
        </w:rPr>
        <w:t>’</w:t>
      </w:r>
      <w:r w:rsidR="00F02902" w:rsidRPr="00943DF2">
        <w:rPr>
          <w:lang w:val="fr-FR"/>
        </w:rPr>
        <w:t>exécution de cette décision nonobstant appel. La décision définitive est rendue à huis clos, elle peut être frappée d</w:t>
      </w:r>
      <w:r w:rsidR="00AB53B9">
        <w:rPr>
          <w:lang w:val="fr-FR"/>
        </w:rPr>
        <w:t>’</w:t>
      </w:r>
      <w:r w:rsidR="00F02902" w:rsidRPr="00943DF2">
        <w:rPr>
          <w:lang w:val="fr-FR"/>
        </w:rPr>
        <w:t xml:space="preserve">appel dans les </w:t>
      </w:r>
      <w:r>
        <w:rPr>
          <w:lang w:val="fr-FR"/>
        </w:rPr>
        <w:t xml:space="preserve">dix </w:t>
      </w:r>
      <w:r w:rsidR="00F02902" w:rsidRPr="00943DF2">
        <w:rPr>
          <w:lang w:val="fr-FR"/>
        </w:rPr>
        <w:t>jours de son prononcé au niveau de la cour.</w:t>
      </w:r>
    </w:p>
    <w:p w:rsidR="00711BB0" w:rsidRDefault="00711BB0" w:rsidP="00711BB0">
      <w:pPr>
        <w:pStyle w:val="SingleTxtG"/>
        <w:rPr>
          <w:lang w:val="fr-FR"/>
        </w:rPr>
      </w:pPr>
      <w:r>
        <w:rPr>
          <w:lang w:val="fr-FR"/>
        </w:rPr>
        <w:t>301.</w:t>
      </w:r>
      <w:r>
        <w:rPr>
          <w:lang w:val="fr-FR"/>
        </w:rPr>
        <w:tab/>
      </w:r>
      <w:r w:rsidR="00F02902" w:rsidRPr="00943DF2">
        <w:rPr>
          <w:lang w:val="fr-FR"/>
        </w:rPr>
        <w:t>Dans le souci de préserver la vie privée du mineur, le législateur algérien a prévu le huis clos pour les débats et pour la prononciation de la décision (art. 461 et 493 du Code de procédure pénale). La publication du compte rendu des audiences des juridictions pour les mineurs dans le livre, la presse, la radiophonie, la cinématographie de quelque manière que ce soit interdit. La publication, par les mêmes procédés, de tout texte, de toute illustration concernant l</w:t>
      </w:r>
      <w:r w:rsidR="00AB53B9">
        <w:rPr>
          <w:lang w:val="fr-FR"/>
        </w:rPr>
        <w:t>’</w:t>
      </w:r>
      <w:r w:rsidR="00F02902" w:rsidRPr="00943DF2">
        <w:rPr>
          <w:lang w:val="fr-FR"/>
        </w:rPr>
        <w:t>identité et la personnalité des mineurs délinquant</w:t>
      </w:r>
      <w:r>
        <w:rPr>
          <w:lang w:val="fr-FR"/>
        </w:rPr>
        <w:t>s est également interdite (art. </w:t>
      </w:r>
      <w:r w:rsidR="00F02902" w:rsidRPr="00943DF2">
        <w:rPr>
          <w:lang w:val="fr-FR"/>
        </w:rPr>
        <w:t xml:space="preserve">477) sous peine de sanctions pénales. </w:t>
      </w:r>
      <w:r w:rsidR="00F02902" w:rsidRPr="006F33DA">
        <w:rPr>
          <w:lang w:val="fr-FR"/>
        </w:rPr>
        <w:t>Le jugement peut être publié mais sans que le nom du mineur puisse être indiqué même par des initiales.</w:t>
      </w:r>
    </w:p>
    <w:p w:rsidR="00711BB0" w:rsidRDefault="00711BB0" w:rsidP="00711BB0">
      <w:pPr>
        <w:pStyle w:val="SingleTxtG"/>
        <w:rPr>
          <w:lang w:val="fr-FR"/>
        </w:rPr>
      </w:pPr>
      <w:r>
        <w:rPr>
          <w:lang w:val="fr-FR"/>
        </w:rPr>
        <w:t>302.</w:t>
      </w:r>
      <w:r>
        <w:rPr>
          <w:lang w:val="fr-FR"/>
        </w:rPr>
        <w:tab/>
      </w:r>
      <w:r w:rsidR="00F02902" w:rsidRPr="00943DF2">
        <w:rPr>
          <w:lang w:val="fr-FR"/>
        </w:rPr>
        <w:t>Comme mentionné précédemment, la procédure judiciaire appliquée aux mineurs est régie par les dispositions du Code de procédure pénale contenues dans le livre III (règles propres à l</w:t>
      </w:r>
      <w:r w:rsidR="00AB53B9">
        <w:rPr>
          <w:lang w:val="fr-FR"/>
        </w:rPr>
        <w:t>’</w:t>
      </w:r>
      <w:r w:rsidR="00F02902" w:rsidRPr="00943DF2">
        <w:rPr>
          <w:lang w:val="fr-FR"/>
        </w:rPr>
        <w:t>enfance délinquante). Ces règles participent à l</w:t>
      </w:r>
      <w:r w:rsidR="00AB53B9">
        <w:rPr>
          <w:lang w:val="fr-FR"/>
        </w:rPr>
        <w:t>’</w:t>
      </w:r>
      <w:r w:rsidR="00F02902" w:rsidRPr="00943DF2">
        <w:rPr>
          <w:lang w:val="fr-FR"/>
        </w:rPr>
        <w:t>objectif de protection de l</w:t>
      </w:r>
      <w:r w:rsidR="00AB53B9">
        <w:rPr>
          <w:lang w:val="fr-FR"/>
        </w:rPr>
        <w:t>’</w:t>
      </w:r>
      <w:r w:rsidR="00F02902" w:rsidRPr="00943DF2">
        <w:rPr>
          <w:lang w:val="fr-FR"/>
        </w:rPr>
        <w:t>enfance et tiennent compte de l</w:t>
      </w:r>
      <w:r w:rsidR="00AB53B9">
        <w:rPr>
          <w:lang w:val="fr-FR"/>
        </w:rPr>
        <w:t>’</w:t>
      </w:r>
      <w:r w:rsidR="00F02902" w:rsidRPr="00943DF2">
        <w:rPr>
          <w:lang w:val="fr-FR"/>
        </w:rPr>
        <w:t>intérêt que représente sa rééducation.</w:t>
      </w:r>
    </w:p>
    <w:p w:rsidR="00711BB0" w:rsidRDefault="00711BB0" w:rsidP="00711BB0">
      <w:pPr>
        <w:pStyle w:val="SingleTxtG"/>
        <w:rPr>
          <w:lang w:val="fr-FR"/>
        </w:rPr>
      </w:pPr>
      <w:r>
        <w:rPr>
          <w:lang w:val="fr-FR"/>
        </w:rPr>
        <w:t>303.</w:t>
      </w:r>
      <w:r>
        <w:rPr>
          <w:lang w:val="fr-FR"/>
        </w:rPr>
        <w:tab/>
      </w:r>
      <w:r w:rsidR="00F02902" w:rsidRPr="00943DF2">
        <w:rPr>
          <w:lang w:val="fr-FR"/>
        </w:rPr>
        <w:t>L</w:t>
      </w:r>
      <w:r w:rsidR="00AB53B9">
        <w:rPr>
          <w:lang w:val="fr-FR"/>
        </w:rPr>
        <w:t>’</w:t>
      </w:r>
      <w:r w:rsidR="00F02902" w:rsidRPr="00943DF2">
        <w:rPr>
          <w:lang w:val="fr-FR"/>
        </w:rPr>
        <w:t>article 442 fixe la majorité pénale à 18 ans révolus. L</w:t>
      </w:r>
      <w:r w:rsidR="00AB53B9">
        <w:rPr>
          <w:lang w:val="fr-FR"/>
        </w:rPr>
        <w:t>’</w:t>
      </w:r>
      <w:r w:rsidR="00F02902" w:rsidRPr="00943DF2">
        <w:rPr>
          <w:lang w:val="fr-FR"/>
        </w:rPr>
        <w:t>article 443 dispose que l</w:t>
      </w:r>
      <w:r w:rsidR="00AB53B9">
        <w:rPr>
          <w:lang w:val="fr-FR"/>
        </w:rPr>
        <w:t>’</w:t>
      </w:r>
      <w:r w:rsidR="00F02902" w:rsidRPr="00943DF2">
        <w:rPr>
          <w:lang w:val="fr-FR"/>
        </w:rPr>
        <w:t>âge à retenir pour déterminer la majorité pénale est celui du délinquant au jour de l</w:t>
      </w:r>
      <w:r w:rsidR="00AB53B9">
        <w:rPr>
          <w:lang w:val="fr-FR"/>
        </w:rPr>
        <w:t>’</w:t>
      </w:r>
      <w:r w:rsidR="00F02902" w:rsidRPr="00943DF2">
        <w:rPr>
          <w:lang w:val="fr-FR"/>
        </w:rPr>
        <w:t>infraction. Toutefois, le mineur de plus de 13 ans peut également faire l</w:t>
      </w:r>
      <w:r w:rsidR="00AB53B9">
        <w:rPr>
          <w:lang w:val="fr-FR"/>
        </w:rPr>
        <w:t>’</w:t>
      </w:r>
      <w:r w:rsidR="00F02902" w:rsidRPr="00943DF2">
        <w:rPr>
          <w:lang w:val="fr-FR"/>
        </w:rPr>
        <w:t>objet d</w:t>
      </w:r>
      <w:r w:rsidR="00AB53B9">
        <w:rPr>
          <w:lang w:val="fr-FR"/>
        </w:rPr>
        <w:t>’</w:t>
      </w:r>
      <w:r w:rsidR="00F02902" w:rsidRPr="00943DF2">
        <w:rPr>
          <w:lang w:val="fr-FR"/>
        </w:rPr>
        <w:t>une mesure de placement dans une institution publique d</w:t>
      </w:r>
      <w:r w:rsidR="00AB53B9">
        <w:rPr>
          <w:lang w:val="fr-FR"/>
        </w:rPr>
        <w:t>’</w:t>
      </w:r>
      <w:r w:rsidR="00F02902" w:rsidRPr="00943DF2">
        <w:rPr>
          <w:lang w:val="fr-FR"/>
        </w:rPr>
        <w:t>éducation surveillée ou d</w:t>
      </w:r>
      <w:r w:rsidR="00AB53B9">
        <w:rPr>
          <w:lang w:val="fr-FR"/>
        </w:rPr>
        <w:t>’</w:t>
      </w:r>
      <w:r w:rsidR="00F02902" w:rsidRPr="00943DF2">
        <w:rPr>
          <w:lang w:val="fr-FR"/>
        </w:rPr>
        <w:t xml:space="preserve">éducation corrective. </w:t>
      </w:r>
    </w:p>
    <w:p w:rsidR="00F02902" w:rsidRPr="00943DF2" w:rsidRDefault="00711BB0" w:rsidP="00711BB0">
      <w:pPr>
        <w:pStyle w:val="SingleTxtG"/>
        <w:rPr>
          <w:lang w:val="fr-FR"/>
        </w:rPr>
      </w:pPr>
      <w:r>
        <w:rPr>
          <w:lang w:val="fr-FR"/>
        </w:rPr>
        <w:t>304.</w:t>
      </w:r>
      <w:r>
        <w:rPr>
          <w:lang w:val="fr-FR"/>
        </w:rPr>
        <w:tab/>
      </w:r>
      <w:r w:rsidR="00F02902" w:rsidRPr="00943DF2">
        <w:rPr>
          <w:lang w:val="fr-FR"/>
        </w:rPr>
        <w:t>L</w:t>
      </w:r>
      <w:r w:rsidR="00AB53B9">
        <w:rPr>
          <w:lang w:val="fr-FR"/>
        </w:rPr>
        <w:t>’</w:t>
      </w:r>
      <w:r w:rsidR="00F02902" w:rsidRPr="00943DF2">
        <w:rPr>
          <w:lang w:val="fr-FR"/>
        </w:rPr>
        <w:t>article 465 du Code de procédure pénale dispose qu</w:t>
      </w:r>
      <w:r w:rsidR="00AB53B9">
        <w:rPr>
          <w:lang w:val="fr-FR"/>
        </w:rPr>
        <w:t>’</w:t>
      </w:r>
      <w:r w:rsidR="00F02902" w:rsidRPr="00943DF2">
        <w:rPr>
          <w:lang w:val="fr-FR"/>
        </w:rPr>
        <w:t>«</w:t>
      </w:r>
      <w:r w:rsidR="00F02902" w:rsidRPr="00943DF2">
        <w:rPr>
          <w:i/>
          <w:iCs/>
          <w:lang w:val="fr-FR"/>
        </w:rPr>
        <w:t>en cas de crime ou de délit, lorsque le mineur a des coauteurs ou complices majeurs et que le juge d</w:t>
      </w:r>
      <w:r w:rsidR="00AB53B9">
        <w:rPr>
          <w:i/>
          <w:iCs/>
          <w:lang w:val="fr-FR"/>
        </w:rPr>
        <w:t>’</w:t>
      </w:r>
      <w:r w:rsidR="00F02902" w:rsidRPr="00943DF2">
        <w:rPr>
          <w:i/>
          <w:iCs/>
          <w:lang w:val="fr-FR"/>
        </w:rPr>
        <w:t>instruction a informé contre tous, il renvoie ces derniers devant la juridiction de droit commun compétente. Il disjoint l</w:t>
      </w:r>
      <w:r w:rsidR="00AB53B9">
        <w:rPr>
          <w:i/>
          <w:iCs/>
          <w:lang w:val="fr-FR"/>
        </w:rPr>
        <w:t>’</w:t>
      </w:r>
      <w:r w:rsidR="00F02902" w:rsidRPr="00943DF2">
        <w:rPr>
          <w:i/>
          <w:iCs/>
          <w:lang w:val="fr-FR"/>
        </w:rPr>
        <w:t>affaire concernant le mineur et la renvoie devant la section des mineurs»</w:t>
      </w:r>
      <w:r w:rsidR="00F02902" w:rsidRPr="00943DF2">
        <w:rPr>
          <w:lang w:val="fr-FR"/>
        </w:rPr>
        <w:t>.</w:t>
      </w:r>
    </w:p>
    <w:p w:rsidR="00F02902" w:rsidRPr="00943DF2" w:rsidRDefault="00FE6AB8" w:rsidP="00FE6AB8">
      <w:pPr>
        <w:pStyle w:val="SingleTxtG"/>
        <w:rPr>
          <w:lang w:val="fr-FR"/>
        </w:rPr>
      </w:pPr>
      <w:r>
        <w:rPr>
          <w:lang w:val="fr-FR"/>
        </w:rPr>
        <w:t>305.</w:t>
      </w:r>
      <w:r>
        <w:rPr>
          <w:lang w:val="fr-FR"/>
        </w:rPr>
        <w:tab/>
      </w:r>
      <w:r w:rsidR="00F02902" w:rsidRPr="00943DF2">
        <w:rPr>
          <w:lang w:val="fr-FR"/>
        </w:rPr>
        <w:t>Les décisions émanant des juridictions pour mineurs sont inscrites sur un registre spécial non public tenu par le greffier. Les décisions comportant des mesures de protection ou de rééducation sont inscrites au casier judiciaire, elles ne sont, toutefois, mentionnée</w:t>
      </w:r>
      <w:r w:rsidR="00AB53B9">
        <w:rPr>
          <w:lang w:val="fr-FR"/>
        </w:rPr>
        <w:t xml:space="preserve">s que sur les seuls bulletins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943DF2">
        <w:rPr>
          <w:lang w:val="fr-FR"/>
        </w:rPr>
        <w:t>2 délivrés aux magistrats à l</w:t>
      </w:r>
      <w:r w:rsidR="00AB53B9">
        <w:rPr>
          <w:lang w:val="fr-FR"/>
        </w:rPr>
        <w:t>’</w:t>
      </w:r>
      <w:r w:rsidR="00F02902" w:rsidRPr="00943DF2">
        <w:rPr>
          <w:lang w:val="fr-FR"/>
        </w:rPr>
        <w:t>exclusion de toute autre autorité ou administration publique. Lorsque l</w:t>
      </w:r>
      <w:r w:rsidR="00AB53B9">
        <w:rPr>
          <w:lang w:val="fr-FR"/>
        </w:rPr>
        <w:t>’</w:t>
      </w:r>
      <w:r w:rsidR="00F02902" w:rsidRPr="00943DF2">
        <w:rPr>
          <w:lang w:val="fr-FR"/>
        </w:rPr>
        <w:t>intéressé a donné des gages certains d</w:t>
      </w:r>
      <w:r w:rsidR="00AB53B9">
        <w:rPr>
          <w:lang w:val="fr-FR"/>
        </w:rPr>
        <w:t>’</w:t>
      </w:r>
      <w:r w:rsidR="00F02902" w:rsidRPr="00943DF2">
        <w:rPr>
          <w:lang w:val="fr-FR"/>
        </w:rPr>
        <w:t>amendement, la section des mineurs peut, après l</w:t>
      </w:r>
      <w:r w:rsidR="00AB53B9">
        <w:rPr>
          <w:lang w:val="fr-FR"/>
        </w:rPr>
        <w:t>’</w:t>
      </w:r>
      <w:r w:rsidR="00F02902" w:rsidRPr="00943DF2">
        <w:rPr>
          <w:lang w:val="fr-FR"/>
        </w:rPr>
        <w:t>exploitation d</w:t>
      </w:r>
      <w:r w:rsidR="00AB53B9">
        <w:rPr>
          <w:lang w:val="fr-FR"/>
        </w:rPr>
        <w:t>’</w:t>
      </w:r>
      <w:r w:rsidR="00F02902" w:rsidRPr="00943DF2">
        <w:rPr>
          <w:lang w:val="fr-FR"/>
        </w:rPr>
        <w:t>un délai de cinq ans à compter du jour où la mesure de protection ou de rééducation a pris fin, décider, à la requête de l</w:t>
      </w:r>
      <w:r w:rsidR="00AB53B9">
        <w:rPr>
          <w:lang w:val="fr-FR"/>
        </w:rPr>
        <w:t>’</w:t>
      </w:r>
      <w:r w:rsidR="00F02902" w:rsidRPr="00943DF2">
        <w:rPr>
          <w:lang w:val="fr-FR"/>
        </w:rPr>
        <w:t xml:space="preserve">intéressé, du </w:t>
      </w:r>
      <w:r w:rsidRPr="00943DF2">
        <w:rPr>
          <w:lang w:val="fr-FR"/>
        </w:rPr>
        <w:t>m</w:t>
      </w:r>
      <w:r w:rsidR="00F02902" w:rsidRPr="00943DF2">
        <w:rPr>
          <w:lang w:val="fr-FR"/>
        </w:rPr>
        <w:t xml:space="preserve">inistère </w:t>
      </w:r>
      <w:r w:rsidRPr="00943DF2">
        <w:rPr>
          <w:lang w:val="fr-FR"/>
        </w:rPr>
        <w:t>p</w:t>
      </w:r>
      <w:r w:rsidR="00F02902" w:rsidRPr="00943DF2">
        <w:rPr>
          <w:lang w:val="fr-FR"/>
        </w:rPr>
        <w:t>ublic ou d</w:t>
      </w:r>
      <w:r w:rsidR="00AB53B9">
        <w:rPr>
          <w:lang w:val="fr-FR"/>
        </w:rPr>
        <w:t>’</w:t>
      </w:r>
      <w:r w:rsidR="00F02902" w:rsidRPr="00943DF2">
        <w:rPr>
          <w:lang w:val="fr-FR"/>
        </w:rPr>
        <w:t>offic</w:t>
      </w:r>
      <w:r w:rsidR="00AB53B9">
        <w:rPr>
          <w:lang w:val="fr-FR"/>
        </w:rPr>
        <w:t xml:space="preserve">e, la suppression du bulletin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943DF2">
        <w:rPr>
          <w:lang w:val="fr-FR"/>
        </w:rPr>
        <w:t>1 mentionnant la mesure. Lorsque la suppressio</w:t>
      </w:r>
      <w:r w:rsidR="00AB53B9">
        <w:rPr>
          <w:lang w:val="fr-FR"/>
        </w:rPr>
        <w:t xml:space="preserve">n a été ordonnée, le bulletin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943DF2">
        <w:rPr>
          <w:lang w:val="fr-FR"/>
        </w:rPr>
        <w:t>1 afférent à la mesure.</w:t>
      </w:r>
    </w:p>
    <w:p w:rsidR="00F02902" w:rsidRPr="00FB3D86" w:rsidRDefault="00F02902" w:rsidP="00F02902">
      <w:pPr>
        <w:pStyle w:val="H23G"/>
      </w:pPr>
      <w:r w:rsidRPr="00943DF2">
        <w:rPr>
          <w:lang w:val="fr-FR"/>
        </w:rPr>
        <w:tab/>
      </w:r>
      <w:r w:rsidRPr="00943DF2">
        <w:rPr>
          <w:lang w:val="fr-FR"/>
        </w:rPr>
        <w:tab/>
      </w:r>
      <w:r w:rsidRPr="00FB3D86">
        <w:t>La liberté surveillée</w:t>
      </w:r>
    </w:p>
    <w:p w:rsidR="00F02902" w:rsidRPr="00943DF2" w:rsidRDefault="00FE6AB8" w:rsidP="00FE6AB8">
      <w:pPr>
        <w:pStyle w:val="SingleTxtG"/>
        <w:rPr>
          <w:lang w:val="fr-FR"/>
        </w:rPr>
      </w:pPr>
      <w:r>
        <w:rPr>
          <w:lang w:val="fr-FR"/>
        </w:rPr>
        <w:t>306.</w:t>
      </w:r>
      <w:r>
        <w:rPr>
          <w:lang w:val="fr-FR"/>
        </w:rPr>
        <w:tab/>
      </w:r>
      <w:r w:rsidR="00F02902" w:rsidRPr="00943DF2">
        <w:rPr>
          <w:lang w:val="fr-FR"/>
        </w:rPr>
        <w:t>Dans le ressort de chaque section des mineurs, la surveillance des mineurs placés sous le régime de la liberté surveillée est assurée par un ou plusieurs délégués permanents et par des délégués bénévoles. À l</w:t>
      </w:r>
      <w:r w:rsidR="00AB53B9">
        <w:rPr>
          <w:lang w:val="fr-FR"/>
        </w:rPr>
        <w:t>’</w:t>
      </w:r>
      <w:r w:rsidR="00F02902" w:rsidRPr="00943DF2">
        <w:rPr>
          <w:lang w:val="fr-FR"/>
        </w:rPr>
        <w:t>égard de chaque mineur, le délégué est désigné, soit par l</w:t>
      </w:r>
      <w:r w:rsidR="00AB53B9">
        <w:rPr>
          <w:lang w:val="fr-FR"/>
        </w:rPr>
        <w:t>’</w:t>
      </w:r>
      <w:r w:rsidR="00F02902" w:rsidRPr="00943DF2">
        <w:rPr>
          <w:lang w:val="fr-FR"/>
        </w:rPr>
        <w:t>ordonnance du juge des mineurs ou éventuellement du juge d</w:t>
      </w:r>
      <w:r w:rsidR="00AB53B9">
        <w:rPr>
          <w:lang w:val="fr-FR"/>
        </w:rPr>
        <w:t>’</w:t>
      </w:r>
      <w:r w:rsidR="00F02902" w:rsidRPr="00943DF2">
        <w:rPr>
          <w:lang w:val="fr-FR"/>
        </w:rPr>
        <w:t>instruction chargé spécialement des mineurs, soit par le jugement ou l</w:t>
      </w:r>
      <w:r w:rsidR="00AB53B9">
        <w:rPr>
          <w:lang w:val="fr-FR"/>
        </w:rPr>
        <w:t>’</w:t>
      </w:r>
      <w:r w:rsidR="00F02902" w:rsidRPr="00943DF2">
        <w:rPr>
          <w:lang w:val="fr-FR"/>
        </w:rPr>
        <w:t>arrêt statuant sur le fond de l</w:t>
      </w:r>
      <w:r w:rsidR="00AB53B9">
        <w:rPr>
          <w:lang w:val="fr-FR"/>
        </w:rPr>
        <w:t>’</w:t>
      </w:r>
      <w:r w:rsidR="00F02902" w:rsidRPr="00943DF2">
        <w:rPr>
          <w:lang w:val="fr-FR"/>
        </w:rPr>
        <w:t>affaire.</w:t>
      </w:r>
    </w:p>
    <w:p w:rsidR="00FE6AB8" w:rsidRDefault="00FE6AB8" w:rsidP="00FE6AB8">
      <w:pPr>
        <w:pStyle w:val="SingleTxtG"/>
        <w:rPr>
          <w:lang w:val="fr-FR"/>
        </w:rPr>
      </w:pPr>
      <w:r>
        <w:rPr>
          <w:lang w:val="fr-FR"/>
        </w:rPr>
        <w:t>307.</w:t>
      </w:r>
      <w:r>
        <w:rPr>
          <w:lang w:val="fr-FR"/>
        </w:rPr>
        <w:tab/>
      </w:r>
      <w:r w:rsidR="00F02902" w:rsidRPr="00943DF2">
        <w:rPr>
          <w:lang w:val="fr-FR"/>
        </w:rPr>
        <w:t>Les délégués ont pour mission de veiller sur les conditions matérielles et morales de l</w:t>
      </w:r>
      <w:r w:rsidR="00AB53B9">
        <w:rPr>
          <w:lang w:val="fr-FR"/>
        </w:rPr>
        <w:t>’</w:t>
      </w:r>
      <w:r w:rsidR="00F02902" w:rsidRPr="00943DF2">
        <w:rPr>
          <w:lang w:val="fr-FR"/>
        </w:rPr>
        <w:t>existence du mineur, sur sa santé, son éducation, son travail et sur le bon emploi de ses loisirs. Ils rendent compte de leur mission au juge des mineurs par des rapports trimestriels. Ils doivent en outre adresser un rapport immédiat en cas de mauvaise conduite ou de péril moral du mineur, de sévices subis par celui-ci, d</w:t>
      </w:r>
      <w:r w:rsidR="00AB53B9">
        <w:rPr>
          <w:lang w:val="fr-FR"/>
        </w:rPr>
        <w:t>’</w:t>
      </w:r>
      <w:r w:rsidR="00F02902" w:rsidRPr="00943DF2">
        <w:rPr>
          <w:lang w:val="fr-FR"/>
        </w:rPr>
        <w:t>entrave systématique de nature à justifier une modification des mes</w:t>
      </w:r>
      <w:r>
        <w:rPr>
          <w:lang w:val="fr-FR"/>
        </w:rPr>
        <w:t>ures de placement ou de garde (a</w:t>
      </w:r>
      <w:r w:rsidR="00F02902" w:rsidRPr="00943DF2">
        <w:rPr>
          <w:lang w:val="fr-FR"/>
        </w:rPr>
        <w:t>rt. 479 CPP).</w:t>
      </w:r>
    </w:p>
    <w:p w:rsidR="00FE6AB8" w:rsidRDefault="00FE6AB8" w:rsidP="00FE6AB8">
      <w:pPr>
        <w:pStyle w:val="SingleTxtG"/>
        <w:rPr>
          <w:lang w:val="fr-FR"/>
        </w:rPr>
      </w:pPr>
      <w:r>
        <w:rPr>
          <w:lang w:val="fr-FR"/>
        </w:rPr>
        <w:t>308.</w:t>
      </w:r>
      <w:r>
        <w:rPr>
          <w:lang w:val="fr-FR"/>
        </w:rPr>
        <w:tab/>
      </w:r>
      <w:r w:rsidR="00F02902" w:rsidRPr="00943DF2">
        <w:rPr>
          <w:lang w:val="fr-FR"/>
        </w:rPr>
        <w:t>Les délégués permanents ont pour mission de diriger et de coordonner sous l</w:t>
      </w:r>
      <w:r w:rsidR="00AB53B9">
        <w:rPr>
          <w:lang w:val="fr-FR"/>
        </w:rPr>
        <w:t>’</w:t>
      </w:r>
      <w:r w:rsidR="00F02902" w:rsidRPr="00943DF2">
        <w:rPr>
          <w:lang w:val="fr-FR"/>
        </w:rPr>
        <w:t>autorité du juge des mineurs l</w:t>
      </w:r>
      <w:r w:rsidR="00AB53B9">
        <w:rPr>
          <w:lang w:val="fr-FR"/>
        </w:rPr>
        <w:t>’</w:t>
      </w:r>
      <w:r w:rsidR="00F02902" w:rsidRPr="00943DF2">
        <w:rPr>
          <w:lang w:val="fr-FR"/>
        </w:rPr>
        <w:t>action des délégués bénévoles. Ils exercent, en outre, la surveillance des mineurs que le juge leur a personnellement confiés.</w:t>
      </w:r>
    </w:p>
    <w:p w:rsidR="00FE6AB8" w:rsidRDefault="00FE6AB8" w:rsidP="00FE6AB8">
      <w:pPr>
        <w:pStyle w:val="SingleTxtG"/>
        <w:rPr>
          <w:lang w:val="fr-FR"/>
        </w:rPr>
      </w:pPr>
      <w:r>
        <w:rPr>
          <w:lang w:val="fr-FR"/>
        </w:rPr>
        <w:t>309.</w:t>
      </w:r>
      <w:r>
        <w:rPr>
          <w:lang w:val="fr-FR"/>
        </w:rPr>
        <w:tab/>
      </w:r>
      <w:r w:rsidR="00F02902" w:rsidRPr="00943DF2">
        <w:rPr>
          <w:lang w:val="fr-FR"/>
        </w:rPr>
        <w:t>Les délégués bénévoles sont nommés par le juge des mineurs parmi les personnes âgées de 21 ans au moins, dignes de confiance et aptes à conseiller les mineurs.</w:t>
      </w:r>
    </w:p>
    <w:p w:rsidR="00FE6AB8" w:rsidRDefault="00FE6AB8" w:rsidP="00FE6AB8">
      <w:pPr>
        <w:pStyle w:val="SingleTxtG"/>
        <w:rPr>
          <w:lang w:val="fr-FR"/>
        </w:rPr>
      </w:pPr>
      <w:r>
        <w:rPr>
          <w:lang w:val="fr-FR"/>
        </w:rPr>
        <w:t>310.</w:t>
      </w:r>
      <w:r>
        <w:rPr>
          <w:lang w:val="fr-FR"/>
        </w:rPr>
        <w:tab/>
      </w:r>
      <w:r w:rsidR="00F02902" w:rsidRPr="00943DF2">
        <w:rPr>
          <w:lang w:val="fr-FR"/>
        </w:rPr>
        <w:t xml:space="preserve">Les délégués permanents sont recrutés parmi les éducateurs spécialisés. </w:t>
      </w:r>
      <w:r w:rsidR="00F02902" w:rsidRPr="006F33DA">
        <w:rPr>
          <w:lang w:val="fr-FR"/>
        </w:rPr>
        <w:t>Dans tous les cas où le régime de la liberté surveillée est décidé, le mineur, ses parents, son tuteur, la personne qui en a la garde, sont avertis du caractère et de l</w:t>
      </w:r>
      <w:r w:rsidR="00AB53B9">
        <w:rPr>
          <w:lang w:val="fr-FR"/>
        </w:rPr>
        <w:t>’</w:t>
      </w:r>
      <w:r w:rsidR="00F02902" w:rsidRPr="006F33DA">
        <w:rPr>
          <w:lang w:val="fr-FR"/>
        </w:rPr>
        <w:t>objet de cette mesure et des obligations qu</w:t>
      </w:r>
      <w:r w:rsidR="00AB53B9">
        <w:rPr>
          <w:lang w:val="fr-FR"/>
        </w:rPr>
        <w:t>’</w:t>
      </w:r>
      <w:r w:rsidR="00F02902" w:rsidRPr="006F33DA">
        <w:rPr>
          <w:lang w:val="fr-FR"/>
        </w:rPr>
        <w:t>elle comporte. En cas de décès, de maladie grave, de changement de résidence ou d</w:t>
      </w:r>
      <w:r w:rsidR="00AB53B9">
        <w:rPr>
          <w:lang w:val="fr-FR"/>
        </w:rPr>
        <w:t>’</w:t>
      </w:r>
      <w:r w:rsidR="00F02902" w:rsidRPr="006F33DA">
        <w:rPr>
          <w:lang w:val="fr-FR"/>
        </w:rPr>
        <w:t>absence non autorisée du mineur, les parents, tuteurs, gardiens ou employeurs, doivent, sans retard, en informer le délégué.</w:t>
      </w:r>
    </w:p>
    <w:p w:rsidR="00F02902" w:rsidRPr="006F33DA" w:rsidRDefault="00FE6AB8" w:rsidP="00FE6AB8">
      <w:pPr>
        <w:pStyle w:val="SingleTxtG"/>
        <w:rPr>
          <w:lang w:val="fr-FR"/>
        </w:rPr>
      </w:pPr>
      <w:r>
        <w:rPr>
          <w:lang w:val="fr-FR"/>
        </w:rPr>
        <w:t>311.</w:t>
      </w:r>
      <w:r>
        <w:rPr>
          <w:lang w:val="fr-FR"/>
        </w:rPr>
        <w:tab/>
      </w:r>
      <w:r w:rsidR="00F02902" w:rsidRPr="006F33DA">
        <w:rPr>
          <w:lang w:val="fr-FR"/>
        </w:rPr>
        <w:t>Si un incident révèle un défaut de surveillance caractérisé de la part des parents, du tuteur, ou gardien ou des entraves systématiques à l</w:t>
      </w:r>
      <w:r w:rsidR="00AB53B9">
        <w:rPr>
          <w:lang w:val="fr-FR"/>
        </w:rPr>
        <w:t>’</w:t>
      </w:r>
      <w:r w:rsidR="00F02902" w:rsidRPr="006F33DA">
        <w:rPr>
          <w:lang w:val="fr-FR"/>
        </w:rPr>
        <w:t>exercice de la mission du délégué, le juge des mineurs ou la section des mineurs, quelle que soit la décision prise à l</w:t>
      </w:r>
      <w:r w:rsidR="00AB53B9">
        <w:rPr>
          <w:lang w:val="fr-FR"/>
        </w:rPr>
        <w:t>’</w:t>
      </w:r>
      <w:r w:rsidR="00F02902" w:rsidRPr="006F33DA">
        <w:rPr>
          <w:lang w:val="fr-FR"/>
        </w:rPr>
        <w:t>égard du mineur, peut condamner les parents ou le tuteur ou le gardien à une amende civile de 100 à 500 DA (Art. 481 CPP).</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Recommandation 82</w:t>
      </w:r>
      <w:r w:rsidRPr="00943DF2">
        <w:rPr>
          <w:lang w:val="fr-FR"/>
        </w:rPr>
        <w:br/>
        <w:t>Administration de la justice pour mineur</w:t>
      </w:r>
    </w:p>
    <w:p w:rsidR="00FE6AB8" w:rsidRDefault="00FE6AB8" w:rsidP="00FE6AB8">
      <w:pPr>
        <w:pStyle w:val="SingleTxtG"/>
        <w:rPr>
          <w:lang w:val="fr-FR"/>
        </w:rPr>
      </w:pPr>
      <w:r w:rsidRPr="00FE6AB8">
        <w:rPr>
          <w:bCs/>
          <w:lang w:val="fr-FR"/>
        </w:rPr>
        <w:t>312.</w:t>
      </w:r>
      <w:r w:rsidRPr="00FE6AB8">
        <w:rPr>
          <w:bCs/>
          <w:lang w:val="fr-FR"/>
        </w:rPr>
        <w:tab/>
      </w:r>
      <w:r w:rsidR="00F02902" w:rsidRPr="00F93C02">
        <w:rPr>
          <w:b/>
          <w:bCs/>
          <w:lang w:val="fr-FR"/>
        </w:rPr>
        <w:t>a)</w:t>
      </w:r>
      <w:r w:rsidR="00F02902" w:rsidRPr="006F33DA">
        <w:rPr>
          <w:b/>
          <w:bCs/>
          <w:lang w:val="fr-FR"/>
        </w:rPr>
        <w:tab/>
      </w:r>
      <w:r w:rsidR="00F02902" w:rsidRPr="006F33DA">
        <w:rPr>
          <w:lang w:val="fr-FR"/>
        </w:rPr>
        <w:t>Il y</w:t>
      </w:r>
      <w:r w:rsidR="00F93C02">
        <w:rPr>
          <w:lang w:val="fr-FR"/>
        </w:rPr>
        <w:t xml:space="preserve"> </w:t>
      </w:r>
      <w:r w:rsidR="00F02902" w:rsidRPr="006F33DA">
        <w:rPr>
          <w:lang w:val="fr-FR"/>
        </w:rPr>
        <w:t>a lieu de signaler que</w:t>
      </w:r>
      <w:r w:rsidR="00F93C02">
        <w:rPr>
          <w:lang w:val="fr-FR"/>
        </w:rPr>
        <w:t>,</w:t>
      </w:r>
      <w:r w:rsidR="00F02902" w:rsidRPr="006F33DA">
        <w:rPr>
          <w:lang w:val="fr-FR"/>
        </w:rPr>
        <w:t xml:space="preserve"> dans le cadre de la réforme de la justice et des amendements de certains textes, un ensemble de mesures de substitution a été prévu comme peines alternatives à la peine privative de liberté, il s</w:t>
      </w:r>
      <w:r w:rsidR="00AB53B9">
        <w:rPr>
          <w:lang w:val="fr-FR"/>
        </w:rPr>
        <w:t>’</w:t>
      </w:r>
      <w:r w:rsidR="00F02902" w:rsidRPr="006F33DA">
        <w:rPr>
          <w:lang w:val="fr-FR"/>
        </w:rPr>
        <w:t>agit du travail d</w:t>
      </w:r>
      <w:r w:rsidR="00AB53B9">
        <w:rPr>
          <w:lang w:val="fr-FR"/>
        </w:rPr>
        <w:t>’</w:t>
      </w:r>
      <w:r w:rsidR="00F02902" w:rsidRPr="006F33DA">
        <w:rPr>
          <w:lang w:val="fr-FR"/>
        </w:rPr>
        <w:t>intérêt général.</w:t>
      </w:r>
    </w:p>
    <w:p w:rsidR="00FE6AB8" w:rsidRDefault="00FE6AB8" w:rsidP="00FE6AB8">
      <w:pPr>
        <w:pStyle w:val="SingleTxtG"/>
        <w:rPr>
          <w:lang w:val="fr-FR"/>
        </w:rPr>
      </w:pPr>
      <w:r>
        <w:rPr>
          <w:lang w:val="fr-FR"/>
        </w:rPr>
        <w:tab/>
      </w:r>
      <w:r w:rsidR="00F02902" w:rsidRPr="00F93C02">
        <w:rPr>
          <w:b/>
          <w:bCs/>
          <w:lang w:val="fr-FR"/>
        </w:rPr>
        <w:t>b) et c)</w:t>
      </w:r>
      <w:r>
        <w:rPr>
          <w:b/>
          <w:bCs/>
          <w:lang w:val="fr-FR"/>
        </w:rPr>
        <w:t xml:space="preserve">  </w:t>
      </w:r>
      <w:r w:rsidR="00F02902" w:rsidRPr="00943DF2">
        <w:rPr>
          <w:lang w:val="fr-FR"/>
        </w:rPr>
        <w:t>En matière de crime ou de délit le mineur de moins de 18 ans ne peut faire l</w:t>
      </w:r>
      <w:r w:rsidR="00AB53B9">
        <w:rPr>
          <w:lang w:val="fr-FR"/>
        </w:rPr>
        <w:t>’</w:t>
      </w:r>
      <w:r w:rsidR="00F02902" w:rsidRPr="00943DF2">
        <w:rPr>
          <w:lang w:val="fr-FR"/>
        </w:rPr>
        <w:t>objet que d</w:t>
      </w:r>
      <w:r w:rsidR="00AB53B9">
        <w:rPr>
          <w:lang w:val="fr-FR"/>
        </w:rPr>
        <w:t>’</w:t>
      </w:r>
      <w:r w:rsidR="00F02902" w:rsidRPr="00943DF2">
        <w:rPr>
          <w:lang w:val="fr-FR"/>
        </w:rPr>
        <w:t>une ou plusieurs mesures de protection ou de rééducation ci-après:</w:t>
      </w:r>
    </w:p>
    <w:p w:rsidR="00F02902" w:rsidRPr="00943DF2" w:rsidRDefault="00FE6AB8" w:rsidP="00FE6AB8">
      <w:pPr>
        <w:pStyle w:val="SingleTxtG"/>
        <w:rPr>
          <w:lang w:val="fr-FR"/>
        </w:rPr>
      </w:pPr>
      <w:r>
        <w:rPr>
          <w:lang w:val="fr-FR"/>
        </w:rPr>
        <w:tab/>
      </w:r>
      <w:r w:rsidRPr="00F93C02">
        <w:rPr>
          <w:b/>
          <w:lang w:val="fr-FR"/>
        </w:rPr>
        <w:t>1.</w:t>
      </w:r>
      <w:r>
        <w:rPr>
          <w:lang w:val="fr-FR"/>
        </w:rPr>
        <w:tab/>
      </w:r>
      <w:r w:rsidR="00F02902" w:rsidRPr="00943DF2">
        <w:rPr>
          <w:lang w:val="fr-FR"/>
        </w:rPr>
        <w:t>Remise à ses parents, à son tuteur à la personne digne de confiance;</w:t>
      </w:r>
    </w:p>
    <w:p w:rsidR="00F02902" w:rsidRPr="006F33DA" w:rsidRDefault="00F02902" w:rsidP="00F02902">
      <w:pPr>
        <w:pStyle w:val="SingleTxtG"/>
        <w:spacing w:after="80"/>
        <w:ind w:firstLine="567"/>
        <w:rPr>
          <w:lang w:val="fr-FR"/>
        </w:rPr>
      </w:pPr>
      <w:r w:rsidRPr="00F93C02">
        <w:rPr>
          <w:b/>
          <w:bCs/>
          <w:lang w:val="fr-FR"/>
        </w:rPr>
        <w:t>2.</w:t>
      </w:r>
      <w:r w:rsidRPr="006F33DA">
        <w:rPr>
          <w:b/>
          <w:bCs/>
          <w:lang w:val="fr-FR"/>
        </w:rPr>
        <w:tab/>
      </w:r>
      <w:r w:rsidRPr="006F33DA">
        <w:rPr>
          <w:lang w:val="fr-FR"/>
        </w:rPr>
        <w:t>Application du régime de la liberté surveillé;</w:t>
      </w:r>
    </w:p>
    <w:p w:rsidR="00F02902" w:rsidRPr="00943DF2" w:rsidRDefault="00F02902" w:rsidP="00F02902">
      <w:pPr>
        <w:pStyle w:val="SingleTxtG"/>
        <w:spacing w:after="80"/>
        <w:ind w:firstLine="567"/>
        <w:rPr>
          <w:lang w:val="fr-FR"/>
        </w:rPr>
      </w:pPr>
      <w:r w:rsidRPr="00F93C02">
        <w:rPr>
          <w:b/>
          <w:bCs/>
          <w:lang w:val="fr-FR"/>
        </w:rPr>
        <w:t>3.</w:t>
      </w:r>
      <w:r w:rsidRPr="00943DF2">
        <w:rPr>
          <w:b/>
          <w:bCs/>
          <w:lang w:val="fr-FR"/>
        </w:rPr>
        <w:tab/>
      </w:r>
      <w:r w:rsidRPr="00943DF2">
        <w:rPr>
          <w:lang w:val="fr-FR"/>
        </w:rPr>
        <w:t>Placement dans une institution ou un établissement public ou de formation professionnelle habilité à cet effet;</w:t>
      </w:r>
    </w:p>
    <w:p w:rsidR="00F02902" w:rsidRPr="00943DF2" w:rsidRDefault="00F02902" w:rsidP="00F02902">
      <w:pPr>
        <w:pStyle w:val="SingleTxtG"/>
        <w:spacing w:after="80"/>
        <w:ind w:firstLine="567"/>
        <w:rPr>
          <w:lang w:val="fr-FR"/>
        </w:rPr>
      </w:pPr>
      <w:r w:rsidRPr="00F93C02">
        <w:rPr>
          <w:b/>
          <w:bCs/>
          <w:lang w:val="fr-FR"/>
        </w:rPr>
        <w:t>4.</w:t>
      </w:r>
      <w:r w:rsidRPr="00943DF2">
        <w:rPr>
          <w:b/>
          <w:bCs/>
          <w:lang w:val="fr-FR"/>
        </w:rPr>
        <w:tab/>
      </w:r>
      <w:r w:rsidRPr="00943DF2">
        <w:rPr>
          <w:lang w:val="fr-FR"/>
        </w:rPr>
        <w:t xml:space="preserve">Placement dans un établissement médical, ou médico-pédagogique habilité; </w:t>
      </w:r>
    </w:p>
    <w:p w:rsidR="00F02902" w:rsidRPr="006F33DA" w:rsidRDefault="00F02902" w:rsidP="00F02902">
      <w:pPr>
        <w:pStyle w:val="SingleTxtG"/>
        <w:spacing w:after="80"/>
        <w:ind w:firstLine="567"/>
        <w:rPr>
          <w:lang w:val="fr-FR"/>
        </w:rPr>
      </w:pPr>
      <w:r w:rsidRPr="00F93C02">
        <w:rPr>
          <w:b/>
          <w:bCs/>
          <w:lang w:val="fr-FR"/>
        </w:rPr>
        <w:t>5.</w:t>
      </w:r>
      <w:r w:rsidRPr="006F33DA">
        <w:rPr>
          <w:b/>
          <w:bCs/>
          <w:lang w:val="fr-FR"/>
        </w:rPr>
        <w:tab/>
      </w:r>
      <w:r w:rsidRPr="006F33DA">
        <w:rPr>
          <w:lang w:val="fr-FR"/>
        </w:rPr>
        <w:t>Placement aux soins du service public chargé de l</w:t>
      </w:r>
      <w:r w:rsidR="00AB53B9">
        <w:rPr>
          <w:lang w:val="fr-FR"/>
        </w:rPr>
        <w:t>’</w:t>
      </w:r>
      <w:r w:rsidRPr="006F33DA">
        <w:rPr>
          <w:lang w:val="fr-FR"/>
        </w:rPr>
        <w:t>assistance;</w:t>
      </w:r>
    </w:p>
    <w:p w:rsidR="00F02902" w:rsidRPr="00943DF2" w:rsidRDefault="00F02902" w:rsidP="00F02902">
      <w:pPr>
        <w:pStyle w:val="SingleTxtG"/>
        <w:ind w:firstLine="567"/>
        <w:rPr>
          <w:lang w:val="fr-FR"/>
        </w:rPr>
      </w:pPr>
      <w:r w:rsidRPr="00F93C02">
        <w:rPr>
          <w:b/>
          <w:bCs/>
          <w:lang w:val="fr-FR"/>
        </w:rPr>
        <w:t>6.</w:t>
      </w:r>
      <w:r w:rsidRPr="00943DF2">
        <w:rPr>
          <w:b/>
          <w:bCs/>
          <w:lang w:val="fr-FR"/>
        </w:rPr>
        <w:tab/>
      </w:r>
      <w:r w:rsidRPr="00943DF2">
        <w:rPr>
          <w:lang w:val="fr-FR"/>
        </w:rPr>
        <w:t>Placement dans un internat apte à recevoir des mineurs délinquants d</w:t>
      </w:r>
      <w:r w:rsidR="00AB53B9">
        <w:rPr>
          <w:lang w:val="fr-FR"/>
        </w:rPr>
        <w:t>’</w:t>
      </w:r>
      <w:r w:rsidRPr="00943DF2">
        <w:rPr>
          <w:lang w:val="fr-FR"/>
        </w:rPr>
        <w:t>âge scolaire.</w:t>
      </w:r>
    </w:p>
    <w:p w:rsidR="00FE6AB8" w:rsidRDefault="00FE6AB8" w:rsidP="00FE6AB8">
      <w:pPr>
        <w:pStyle w:val="SingleTxtG"/>
        <w:rPr>
          <w:lang w:val="fr-FR"/>
        </w:rPr>
      </w:pPr>
      <w:r>
        <w:rPr>
          <w:lang w:val="fr-FR"/>
        </w:rPr>
        <w:t>313.</w:t>
      </w:r>
      <w:r>
        <w:rPr>
          <w:lang w:val="fr-FR"/>
        </w:rPr>
        <w:tab/>
      </w:r>
      <w:r w:rsidR="00F02902" w:rsidRPr="00943DF2">
        <w:rPr>
          <w:lang w:val="fr-FR"/>
        </w:rPr>
        <w:t>Toutefois, le mineur de plus de 13 ans peut également faire l</w:t>
      </w:r>
      <w:r w:rsidR="00AB53B9">
        <w:rPr>
          <w:lang w:val="fr-FR"/>
        </w:rPr>
        <w:t>’</w:t>
      </w:r>
      <w:r w:rsidR="00F02902" w:rsidRPr="00943DF2">
        <w:rPr>
          <w:lang w:val="fr-FR"/>
        </w:rPr>
        <w:t>objet d</w:t>
      </w:r>
      <w:r w:rsidR="00AB53B9">
        <w:rPr>
          <w:lang w:val="fr-FR"/>
        </w:rPr>
        <w:t>’</w:t>
      </w:r>
      <w:r w:rsidR="00F02902" w:rsidRPr="00943DF2">
        <w:rPr>
          <w:lang w:val="fr-FR"/>
        </w:rPr>
        <w:t>une mesure de placement dans une institution publique d</w:t>
      </w:r>
      <w:r w:rsidR="00AB53B9">
        <w:rPr>
          <w:lang w:val="fr-FR"/>
        </w:rPr>
        <w:t>’</w:t>
      </w:r>
      <w:r w:rsidR="00F02902" w:rsidRPr="00943DF2">
        <w:rPr>
          <w:lang w:val="fr-FR"/>
        </w:rPr>
        <w:t>éducation surveillée.</w:t>
      </w:r>
    </w:p>
    <w:p w:rsidR="00FE6AB8" w:rsidRDefault="00FE6AB8" w:rsidP="00FE6AB8">
      <w:pPr>
        <w:pStyle w:val="SingleTxtG"/>
        <w:rPr>
          <w:lang w:val="fr-FR"/>
        </w:rPr>
      </w:pPr>
      <w:r>
        <w:rPr>
          <w:lang w:val="fr-FR"/>
        </w:rPr>
        <w:t>314.</w:t>
      </w:r>
      <w:r>
        <w:rPr>
          <w:lang w:val="fr-FR"/>
        </w:rPr>
        <w:tab/>
      </w:r>
      <w:r w:rsidR="00F02902" w:rsidRPr="00943DF2">
        <w:rPr>
          <w:lang w:val="fr-FR"/>
        </w:rPr>
        <w:t>Dans tous les cas, les mesures précitées doivent être prononcées pour une durée déterminée qui ne peut dépasser la date à laquelle le mineur aura atteint l</w:t>
      </w:r>
      <w:r w:rsidR="00AB53B9">
        <w:rPr>
          <w:lang w:val="fr-FR"/>
        </w:rPr>
        <w:t>’</w:t>
      </w:r>
      <w:r w:rsidR="00F02902" w:rsidRPr="00943DF2">
        <w:rPr>
          <w:lang w:val="fr-FR"/>
        </w:rPr>
        <w:t xml:space="preserve">âge de </w:t>
      </w:r>
      <w:r w:rsidR="00F02902" w:rsidRPr="00943DF2">
        <w:rPr>
          <w:b/>
          <w:bCs/>
          <w:lang w:val="fr-FR"/>
        </w:rPr>
        <w:t>la majorité civile</w:t>
      </w:r>
      <w:r w:rsidR="00F02902" w:rsidRPr="00943DF2">
        <w:rPr>
          <w:lang w:val="fr-FR"/>
        </w:rPr>
        <w:t>.</w:t>
      </w:r>
    </w:p>
    <w:p w:rsidR="00FE6AB8" w:rsidRDefault="00FE6AB8" w:rsidP="00FE6AB8">
      <w:pPr>
        <w:pStyle w:val="SingleTxtG"/>
        <w:rPr>
          <w:lang w:val="fr-FR"/>
        </w:rPr>
      </w:pPr>
      <w:r>
        <w:rPr>
          <w:lang w:val="fr-FR"/>
        </w:rPr>
        <w:t>315.</w:t>
      </w:r>
      <w:r>
        <w:rPr>
          <w:lang w:val="fr-FR"/>
        </w:rPr>
        <w:tab/>
      </w:r>
      <w:r w:rsidR="00F02902" w:rsidRPr="00F93C02">
        <w:rPr>
          <w:b/>
          <w:bCs/>
          <w:lang w:val="fr-FR"/>
        </w:rPr>
        <w:t>d)</w:t>
      </w:r>
      <w:r w:rsidR="00F02902" w:rsidRPr="00943DF2">
        <w:rPr>
          <w:b/>
          <w:bCs/>
          <w:lang w:val="fr-FR"/>
        </w:rPr>
        <w:tab/>
      </w:r>
      <w:r w:rsidR="00F02902" w:rsidRPr="00943DF2">
        <w:rPr>
          <w:lang w:val="fr-FR"/>
        </w:rPr>
        <w:t>La formation constitue l</w:t>
      </w:r>
      <w:r w:rsidR="00AB53B9">
        <w:rPr>
          <w:lang w:val="fr-FR"/>
        </w:rPr>
        <w:t>’</w:t>
      </w:r>
      <w:r w:rsidR="00F02902" w:rsidRPr="00943DF2">
        <w:rPr>
          <w:lang w:val="fr-FR"/>
        </w:rPr>
        <w:t>une des priorités d</w:t>
      </w:r>
      <w:r w:rsidR="00AB53B9">
        <w:rPr>
          <w:lang w:val="fr-FR"/>
        </w:rPr>
        <w:t>’</w:t>
      </w:r>
      <w:r w:rsidR="00F02902" w:rsidRPr="00943DF2">
        <w:rPr>
          <w:lang w:val="fr-FR"/>
        </w:rPr>
        <w:t>où l</w:t>
      </w:r>
      <w:r w:rsidR="00AB53B9">
        <w:rPr>
          <w:lang w:val="fr-FR"/>
        </w:rPr>
        <w:t>’</w:t>
      </w:r>
      <w:r w:rsidR="00F02902" w:rsidRPr="00943DF2">
        <w:rPr>
          <w:lang w:val="fr-FR"/>
        </w:rPr>
        <w:t>organisation dans le cadre de la formation continue des magistrats notamment les juges des mineurs. Une série de sessions de formation s</w:t>
      </w:r>
      <w:r w:rsidR="00AB53B9">
        <w:rPr>
          <w:lang w:val="fr-FR"/>
        </w:rPr>
        <w:t>’</w:t>
      </w:r>
      <w:r w:rsidR="00F02902" w:rsidRPr="00943DF2">
        <w:rPr>
          <w:lang w:val="fr-FR"/>
        </w:rPr>
        <w:t>étalant sur la période allant de 2002 à 2006 à été accordée aux juges de mineurs en raison de leur rôle principal dans la sauvegarde et la protection de l</w:t>
      </w:r>
      <w:r w:rsidR="00AB53B9">
        <w:rPr>
          <w:lang w:val="fr-FR"/>
        </w:rPr>
        <w:t>’</w:t>
      </w:r>
      <w:r w:rsidR="00F02902" w:rsidRPr="00943DF2">
        <w:rPr>
          <w:lang w:val="fr-FR"/>
        </w:rPr>
        <w:t>enfant. En effet, ces sessions de formation s</w:t>
      </w:r>
      <w:r w:rsidR="00AB53B9">
        <w:rPr>
          <w:lang w:val="fr-FR"/>
        </w:rPr>
        <w:t>’</w:t>
      </w:r>
      <w:r w:rsidR="00F02902" w:rsidRPr="00943DF2">
        <w:rPr>
          <w:lang w:val="fr-FR"/>
        </w:rPr>
        <w:t>inscrivent dans le programme de partenariat entre l</w:t>
      </w:r>
      <w:r w:rsidR="00AB53B9">
        <w:rPr>
          <w:lang w:val="fr-FR"/>
        </w:rPr>
        <w:t>’</w:t>
      </w:r>
      <w:r w:rsidR="00F02902" w:rsidRPr="00943DF2">
        <w:rPr>
          <w:lang w:val="fr-FR"/>
        </w:rPr>
        <w:t>UNICEF et l</w:t>
      </w:r>
      <w:r w:rsidR="00AB53B9">
        <w:rPr>
          <w:lang w:val="fr-FR"/>
        </w:rPr>
        <w:t>’</w:t>
      </w:r>
      <w:r>
        <w:rPr>
          <w:lang w:val="fr-FR"/>
        </w:rPr>
        <w:t>É</w:t>
      </w:r>
      <w:r w:rsidR="00F02902" w:rsidRPr="00943DF2">
        <w:rPr>
          <w:lang w:val="fr-FR"/>
        </w:rPr>
        <w:t xml:space="preserve">cole </w:t>
      </w:r>
      <w:r w:rsidRPr="00943DF2">
        <w:rPr>
          <w:lang w:val="fr-FR"/>
        </w:rPr>
        <w:t>s</w:t>
      </w:r>
      <w:r w:rsidR="00F02902" w:rsidRPr="00943DF2">
        <w:rPr>
          <w:lang w:val="fr-FR"/>
        </w:rPr>
        <w:t xml:space="preserve">upérieure de la </w:t>
      </w:r>
      <w:r w:rsidRPr="00943DF2">
        <w:rPr>
          <w:lang w:val="fr-FR"/>
        </w:rPr>
        <w:t>m</w:t>
      </w:r>
      <w:r w:rsidR="00F02902" w:rsidRPr="00943DF2">
        <w:rPr>
          <w:lang w:val="fr-FR"/>
        </w:rPr>
        <w:t>agistrature (ESM).</w:t>
      </w:r>
    </w:p>
    <w:p w:rsidR="00F02902" w:rsidRPr="00943DF2" w:rsidRDefault="00FE6AB8" w:rsidP="00FE6AB8">
      <w:pPr>
        <w:pStyle w:val="SingleTxtG"/>
        <w:rPr>
          <w:i/>
          <w:iCs/>
          <w:lang w:val="fr-FR"/>
        </w:rPr>
      </w:pPr>
      <w:r>
        <w:rPr>
          <w:lang w:val="fr-FR"/>
        </w:rPr>
        <w:t>316.</w:t>
      </w:r>
      <w:r>
        <w:rPr>
          <w:lang w:val="fr-FR"/>
        </w:rPr>
        <w:tab/>
      </w:r>
      <w:r w:rsidR="00F02902" w:rsidRPr="00943DF2">
        <w:rPr>
          <w:lang w:val="fr-FR"/>
        </w:rPr>
        <w:t>L</w:t>
      </w:r>
      <w:r w:rsidR="00AB53B9">
        <w:rPr>
          <w:lang w:val="fr-FR"/>
        </w:rPr>
        <w:t>’</w:t>
      </w:r>
      <w:r w:rsidR="00F02902" w:rsidRPr="00943DF2">
        <w:rPr>
          <w:lang w:val="fr-FR"/>
        </w:rPr>
        <w:t>objectif principal de ce programme de formation étant l</w:t>
      </w:r>
      <w:r w:rsidR="00AB53B9">
        <w:rPr>
          <w:lang w:val="fr-FR"/>
        </w:rPr>
        <w:t>’</w:t>
      </w:r>
      <w:r w:rsidR="00F02902" w:rsidRPr="00943DF2">
        <w:rPr>
          <w:lang w:val="fr-FR"/>
        </w:rPr>
        <w:t>amélioration des modalités de protection des mineurs contre tout les dangers et la protection des droits de l</w:t>
      </w:r>
      <w:r w:rsidR="00AB53B9">
        <w:rPr>
          <w:lang w:val="fr-FR"/>
        </w:rPr>
        <w:t>’</w:t>
      </w:r>
      <w:r w:rsidR="00F02902" w:rsidRPr="00943DF2">
        <w:rPr>
          <w:lang w:val="fr-FR"/>
        </w:rPr>
        <w:t>enfant.</w:t>
      </w:r>
      <w:r w:rsidR="00F02902" w:rsidRPr="00943DF2">
        <w:rPr>
          <w:i/>
          <w:iCs/>
          <w:lang w:val="fr-FR"/>
        </w:rPr>
        <w:t xml:space="preserve"> </w:t>
      </w:r>
      <w:r w:rsidR="00F02902" w:rsidRPr="00943DF2">
        <w:rPr>
          <w:lang w:val="fr-FR"/>
        </w:rPr>
        <w:t>Les principaux thèmes des interventions des experts étrangers et experts algériens s</w:t>
      </w:r>
      <w:r w:rsidR="00AB53B9">
        <w:rPr>
          <w:lang w:val="fr-FR"/>
        </w:rPr>
        <w:t>’</w:t>
      </w:r>
      <w:r w:rsidR="00F02902" w:rsidRPr="00943DF2">
        <w:rPr>
          <w:lang w:val="fr-FR"/>
        </w:rPr>
        <w:t>articulent autour des thèmes suivants:</w:t>
      </w:r>
    </w:p>
    <w:p w:rsidR="00F02902" w:rsidRPr="006F33DA" w:rsidRDefault="00F02902" w:rsidP="00F02902">
      <w:pPr>
        <w:pStyle w:val="Bullet1G"/>
        <w:spacing w:after="100"/>
        <w:rPr>
          <w:lang w:val="fr-FR"/>
        </w:rPr>
      </w:pPr>
      <w:r w:rsidRPr="006F33DA">
        <w:rPr>
          <w:lang w:val="fr-FR"/>
        </w:rPr>
        <w:t>Droits de l</w:t>
      </w:r>
      <w:r w:rsidR="00AB53B9">
        <w:rPr>
          <w:lang w:val="fr-FR"/>
        </w:rPr>
        <w:t>’</w:t>
      </w:r>
      <w:r w:rsidRPr="006F33DA">
        <w:rPr>
          <w:lang w:val="fr-FR"/>
        </w:rPr>
        <w:t>enfant et de la femme à travers la CRC;</w:t>
      </w:r>
    </w:p>
    <w:p w:rsidR="00F02902" w:rsidRPr="00FB3D86" w:rsidRDefault="00F02902" w:rsidP="00F02902">
      <w:pPr>
        <w:pStyle w:val="Bullet1G"/>
        <w:spacing w:after="100"/>
      </w:pPr>
      <w:r w:rsidRPr="00FB3D86">
        <w:t>Droits de l</w:t>
      </w:r>
      <w:r w:rsidR="00AB53B9">
        <w:t>’</w:t>
      </w:r>
      <w:r w:rsidRPr="00FB3D86">
        <w:t>enfant délinquant;</w:t>
      </w:r>
    </w:p>
    <w:p w:rsidR="00F02902" w:rsidRPr="006F33DA" w:rsidRDefault="00F02902" w:rsidP="00F02902">
      <w:pPr>
        <w:pStyle w:val="Bullet1G"/>
        <w:spacing w:after="100"/>
        <w:rPr>
          <w:lang w:val="fr-FR"/>
        </w:rPr>
      </w:pPr>
      <w:r w:rsidRPr="006F33DA">
        <w:rPr>
          <w:lang w:val="fr-FR"/>
        </w:rPr>
        <w:t>Règles minima de détention des femmes;</w:t>
      </w:r>
    </w:p>
    <w:p w:rsidR="00F02902" w:rsidRPr="006F33DA" w:rsidRDefault="00F02902" w:rsidP="00F02902">
      <w:pPr>
        <w:pStyle w:val="Bullet1G"/>
        <w:spacing w:after="100"/>
        <w:rPr>
          <w:lang w:val="fr-FR"/>
        </w:rPr>
      </w:pPr>
      <w:r w:rsidRPr="006F33DA">
        <w:rPr>
          <w:lang w:val="fr-FR"/>
        </w:rPr>
        <w:t>Droit</w:t>
      </w:r>
      <w:r w:rsidR="00FE6AB8">
        <w:rPr>
          <w:lang w:val="fr-FR"/>
        </w:rPr>
        <w:t>s</w:t>
      </w:r>
      <w:r w:rsidRPr="006F33DA">
        <w:rPr>
          <w:lang w:val="fr-FR"/>
        </w:rPr>
        <w:t xml:space="preserve"> de l</w:t>
      </w:r>
      <w:r w:rsidR="00AB53B9">
        <w:rPr>
          <w:lang w:val="fr-FR"/>
        </w:rPr>
        <w:t>’</w:t>
      </w:r>
      <w:r w:rsidRPr="006F33DA">
        <w:rPr>
          <w:lang w:val="fr-FR"/>
        </w:rPr>
        <w:t>homme et libertés publiques;</w:t>
      </w:r>
    </w:p>
    <w:p w:rsidR="00F02902" w:rsidRPr="00FB3D86" w:rsidRDefault="00F02902" w:rsidP="00F02902">
      <w:pPr>
        <w:pStyle w:val="Bullet1G"/>
        <w:spacing w:after="100"/>
      </w:pPr>
      <w:r w:rsidRPr="00FB3D86">
        <w:t>Mesures alternatives à l</w:t>
      </w:r>
      <w:r w:rsidR="00AB53B9">
        <w:t>’</w:t>
      </w:r>
      <w:r w:rsidRPr="00FB3D86">
        <w:t>incarcération;</w:t>
      </w:r>
    </w:p>
    <w:p w:rsidR="00F02902" w:rsidRPr="006F33DA" w:rsidRDefault="00F02902" w:rsidP="00F02902">
      <w:pPr>
        <w:pStyle w:val="Bullet1G"/>
        <w:spacing w:after="100"/>
        <w:rPr>
          <w:lang w:val="fr-FR"/>
        </w:rPr>
      </w:pPr>
      <w:r w:rsidRPr="006F33DA">
        <w:rPr>
          <w:lang w:val="fr-FR"/>
        </w:rPr>
        <w:t>Le vécu psychologique en milieu carcéral;</w:t>
      </w:r>
    </w:p>
    <w:p w:rsidR="00F02902" w:rsidRPr="006F33DA" w:rsidRDefault="00F02902" w:rsidP="00F02902">
      <w:pPr>
        <w:pStyle w:val="Bullet1G"/>
        <w:spacing w:after="100"/>
        <w:rPr>
          <w:lang w:val="fr-FR"/>
        </w:rPr>
      </w:pPr>
      <w:r w:rsidRPr="006F33DA">
        <w:rPr>
          <w:lang w:val="fr-FR"/>
        </w:rPr>
        <w:t>Prise en charge des enfants privés de liberté;</w:t>
      </w:r>
    </w:p>
    <w:p w:rsidR="00F02902" w:rsidRPr="00FB3D86" w:rsidRDefault="00F02902" w:rsidP="00F02902">
      <w:pPr>
        <w:pStyle w:val="Bullet1G"/>
        <w:spacing w:after="100"/>
      </w:pPr>
      <w:r w:rsidRPr="00FB3D86">
        <w:t>Violence et criminalité;</w:t>
      </w:r>
    </w:p>
    <w:p w:rsidR="00F02902" w:rsidRPr="006F33DA" w:rsidRDefault="00F02902" w:rsidP="00F02902">
      <w:pPr>
        <w:pStyle w:val="Bullet1G"/>
        <w:spacing w:after="100"/>
        <w:rPr>
          <w:lang w:val="fr-FR"/>
        </w:rPr>
      </w:pPr>
      <w:r w:rsidRPr="006F33DA">
        <w:rPr>
          <w:lang w:val="fr-FR"/>
        </w:rPr>
        <w:t>Particularité de la justice des mineurs;</w:t>
      </w:r>
    </w:p>
    <w:p w:rsidR="00F02902" w:rsidRPr="006F33DA" w:rsidRDefault="00F02902" w:rsidP="00F02902">
      <w:pPr>
        <w:pStyle w:val="Bullet1G"/>
        <w:spacing w:after="100"/>
        <w:rPr>
          <w:lang w:val="fr-FR"/>
        </w:rPr>
      </w:pPr>
      <w:r w:rsidRPr="006F33DA">
        <w:rPr>
          <w:lang w:val="fr-FR"/>
        </w:rPr>
        <w:t>Mécanismes d</w:t>
      </w:r>
      <w:r w:rsidR="00AB53B9">
        <w:rPr>
          <w:lang w:val="fr-FR"/>
        </w:rPr>
        <w:t>’</w:t>
      </w:r>
      <w:r w:rsidRPr="006F33DA">
        <w:rPr>
          <w:lang w:val="fr-FR"/>
        </w:rPr>
        <w:t xml:space="preserve">application de la Convention des </w:t>
      </w:r>
      <w:r w:rsidR="00FE6AB8" w:rsidRPr="006F33DA">
        <w:rPr>
          <w:lang w:val="fr-FR"/>
        </w:rPr>
        <w:t>d</w:t>
      </w:r>
      <w:r w:rsidRPr="006F33DA">
        <w:rPr>
          <w:lang w:val="fr-FR"/>
        </w:rPr>
        <w:t>roits de l</w:t>
      </w:r>
      <w:r w:rsidR="00AB53B9">
        <w:rPr>
          <w:lang w:val="fr-FR"/>
        </w:rPr>
        <w:t>’</w:t>
      </w:r>
      <w:r w:rsidR="00FE6AB8" w:rsidRPr="006F33DA">
        <w:rPr>
          <w:lang w:val="fr-FR"/>
        </w:rPr>
        <w:t>e</w:t>
      </w:r>
      <w:r w:rsidRPr="006F33DA">
        <w:rPr>
          <w:lang w:val="fr-FR"/>
        </w:rPr>
        <w:t>nfant (CRC);</w:t>
      </w:r>
    </w:p>
    <w:p w:rsidR="00F02902" w:rsidRPr="006F33DA" w:rsidRDefault="00F02902" w:rsidP="00F02902">
      <w:pPr>
        <w:pStyle w:val="Bullet1G"/>
        <w:spacing w:after="100"/>
        <w:rPr>
          <w:lang w:val="fr-FR"/>
        </w:rPr>
      </w:pPr>
      <w:r w:rsidRPr="006F33DA">
        <w:rPr>
          <w:lang w:val="fr-FR"/>
        </w:rPr>
        <w:t>Élaboration d</w:t>
      </w:r>
      <w:r w:rsidR="00AB53B9">
        <w:rPr>
          <w:lang w:val="fr-FR"/>
        </w:rPr>
        <w:t>’</w:t>
      </w:r>
      <w:r w:rsidRPr="006F33DA">
        <w:rPr>
          <w:lang w:val="fr-FR"/>
        </w:rPr>
        <w:t>un recueil de textes de lois et textes réglementaire régissant les droits de l</w:t>
      </w:r>
      <w:r w:rsidR="00AB53B9">
        <w:rPr>
          <w:lang w:val="fr-FR"/>
        </w:rPr>
        <w:t>’</w:t>
      </w:r>
      <w:r w:rsidRPr="006F33DA">
        <w:rPr>
          <w:lang w:val="fr-FR"/>
        </w:rPr>
        <w:t>enfant;</w:t>
      </w:r>
    </w:p>
    <w:p w:rsidR="00F02902" w:rsidRPr="006F33DA" w:rsidRDefault="00F02902" w:rsidP="00F02902">
      <w:pPr>
        <w:pStyle w:val="Bullet1G"/>
        <w:spacing w:after="100"/>
        <w:rPr>
          <w:lang w:val="fr-FR"/>
        </w:rPr>
      </w:pPr>
      <w:r w:rsidRPr="006F33DA">
        <w:rPr>
          <w:lang w:val="fr-FR"/>
        </w:rPr>
        <w:t xml:space="preserve">Étude comparative entre législation algérienne et son adéquation avec la Convention des </w:t>
      </w:r>
      <w:r w:rsidR="00FE6AB8" w:rsidRPr="006F33DA">
        <w:rPr>
          <w:lang w:val="fr-FR"/>
        </w:rPr>
        <w:t>d</w:t>
      </w:r>
      <w:r w:rsidRPr="006F33DA">
        <w:rPr>
          <w:lang w:val="fr-FR"/>
        </w:rPr>
        <w:t>roits de l</w:t>
      </w:r>
      <w:r w:rsidR="00AB53B9">
        <w:rPr>
          <w:lang w:val="fr-FR"/>
        </w:rPr>
        <w:t>’</w:t>
      </w:r>
      <w:r w:rsidR="00F93C02" w:rsidRPr="006F33DA">
        <w:rPr>
          <w:lang w:val="fr-FR"/>
        </w:rPr>
        <w:t>e</w:t>
      </w:r>
      <w:r w:rsidRPr="006F33DA">
        <w:rPr>
          <w:lang w:val="fr-FR"/>
        </w:rPr>
        <w:t>nfant (CRC) (en cours de réalisation);</w:t>
      </w:r>
    </w:p>
    <w:p w:rsidR="00F02902" w:rsidRPr="006F33DA" w:rsidRDefault="00F02902" w:rsidP="00F02902">
      <w:pPr>
        <w:pStyle w:val="Bullet1G"/>
        <w:spacing w:after="100"/>
        <w:rPr>
          <w:lang w:val="fr-FR"/>
        </w:rPr>
      </w:pPr>
      <w:r w:rsidRPr="006F33DA">
        <w:rPr>
          <w:lang w:val="fr-FR"/>
        </w:rPr>
        <w:t>Jurisprudence dans le domaine de la justice pour enfant (document en cours d</w:t>
      </w:r>
      <w:r w:rsidR="00AB53B9">
        <w:rPr>
          <w:lang w:val="fr-FR"/>
        </w:rPr>
        <w:t>’</w:t>
      </w:r>
      <w:r w:rsidRPr="006F33DA">
        <w:rPr>
          <w:lang w:val="fr-FR"/>
        </w:rPr>
        <w:t>impression);</w:t>
      </w:r>
    </w:p>
    <w:p w:rsidR="00F02902" w:rsidRPr="006F33DA" w:rsidRDefault="00F02902" w:rsidP="00F02902">
      <w:pPr>
        <w:pStyle w:val="Bullet1G"/>
        <w:rPr>
          <w:lang w:val="fr-FR"/>
        </w:rPr>
      </w:pPr>
      <w:r w:rsidRPr="006F33DA">
        <w:rPr>
          <w:lang w:val="fr-FR"/>
        </w:rPr>
        <w:t>Renforcement de la bibliothèque de l</w:t>
      </w:r>
      <w:r w:rsidR="00AB53B9">
        <w:rPr>
          <w:lang w:val="fr-FR"/>
        </w:rPr>
        <w:t>’</w:t>
      </w:r>
      <w:r w:rsidR="00FE6AB8">
        <w:rPr>
          <w:lang w:val="fr-FR"/>
        </w:rPr>
        <w:t>É</w:t>
      </w:r>
      <w:r w:rsidRPr="006F33DA">
        <w:rPr>
          <w:lang w:val="fr-FR"/>
        </w:rPr>
        <w:t xml:space="preserve">cole </w:t>
      </w:r>
      <w:r w:rsidR="00FE6AB8" w:rsidRPr="006F33DA">
        <w:rPr>
          <w:lang w:val="fr-FR"/>
        </w:rPr>
        <w:t>s</w:t>
      </w:r>
      <w:r w:rsidRPr="006F33DA">
        <w:rPr>
          <w:lang w:val="fr-FR"/>
        </w:rPr>
        <w:t xml:space="preserve">upérieure de la </w:t>
      </w:r>
      <w:r w:rsidR="00FE6AB8" w:rsidRPr="006F33DA">
        <w:rPr>
          <w:lang w:val="fr-FR"/>
        </w:rPr>
        <w:t>m</w:t>
      </w:r>
      <w:r w:rsidRPr="006F33DA">
        <w:rPr>
          <w:lang w:val="fr-FR"/>
        </w:rPr>
        <w:t>agistrature par de</w:t>
      </w:r>
      <w:r w:rsidR="00FE6AB8">
        <w:rPr>
          <w:lang w:val="fr-FR"/>
        </w:rPr>
        <w:t>s</w:t>
      </w:r>
      <w:r w:rsidRPr="006F33DA">
        <w:rPr>
          <w:lang w:val="fr-FR"/>
        </w:rPr>
        <w:t xml:space="preserve"> documents relatifs au domaine de la protection de l</w:t>
      </w:r>
      <w:r w:rsidR="00AB53B9">
        <w:rPr>
          <w:lang w:val="fr-FR"/>
        </w:rPr>
        <w:t>’</w:t>
      </w:r>
      <w:r w:rsidRPr="006F33DA">
        <w:rPr>
          <w:lang w:val="fr-FR"/>
        </w:rPr>
        <w:t xml:space="preserve">enfance. </w:t>
      </w:r>
    </w:p>
    <w:p w:rsidR="00F02902" w:rsidRPr="00943DF2" w:rsidRDefault="00FE6AB8" w:rsidP="00FE6AB8">
      <w:pPr>
        <w:pStyle w:val="SingleTxtG"/>
        <w:rPr>
          <w:lang w:val="fr-FR"/>
        </w:rPr>
      </w:pPr>
      <w:r w:rsidRPr="00FE6AB8">
        <w:rPr>
          <w:bCs/>
          <w:lang w:val="fr-FR"/>
        </w:rPr>
        <w:t>317.</w:t>
      </w:r>
      <w:r w:rsidRPr="00FE6AB8">
        <w:rPr>
          <w:bCs/>
          <w:lang w:val="fr-FR"/>
        </w:rPr>
        <w:tab/>
      </w:r>
      <w:r w:rsidR="00F02902" w:rsidRPr="00F93C02">
        <w:rPr>
          <w:b/>
          <w:bCs/>
          <w:lang w:val="fr-FR"/>
        </w:rPr>
        <w:t>e)</w:t>
      </w:r>
      <w:r w:rsidR="00F02902" w:rsidRPr="00943DF2">
        <w:rPr>
          <w:b/>
          <w:bCs/>
          <w:lang w:val="fr-FR"/>
        </w:rPr>
        <w:tab/>
      </w:r>
      <w:r w:rsidR="00F02902" w:rsidRPr="00943DF2">
        <w:rPr>
          <w:lang w:val="fr-FR"/>
        </w:rPr>
        <w:t>Il est à noter que la présence d</w:t>
      </w:r>
      <w:r w:rsidR="00AB53B9">
        <w:rPr>
          <w:lang w:val="fr-FR"/>
        </w:rPr>
        <w:t>’</w:t>
      </w:r>
      <w:r w:rsidR="00F02902" w:rsidRPr="00943DF2">
        <w:rPr>
          <w:lang w:val="fr-FR"/>
        </w:rPr>
        <w:t>un conseil pour assister le mineur dans toutes les phases de poursuite et de jugement est obligatoire. Le cas échéant, il en sera un commis d</w:t>
      </w:r>
      <w:r w:rsidR="00AB53B9">
        <w:rPr>
          <w:lang w:val="fr-FR"/>
        </w:rPr>
        <w:t>’</w:t>
      </w:r>
      <w:r w:rsidR="00F02902" w:rsidRPr="00943DF2">
        <w:rPr>
          <w:lang w:val="fr-FR"/>
        </w:rPr>
        <w:t>office par le juge des mineurs.</w:t>
      </w:r>
    </w:p>
    <w:p w:rsidR="00F02902" w:rsidRPr="00943DF2" w:rsidRDefault="00FE6AB8" w:rsidP="00FE6AB8">
      <w:pPr>
        <w:pStyle w:val="SingleTxtG"/>
        <w:rPr>
          <w:lang w:val="fr-FR"/>
        </w:rPr>
      </w:pPr>
      <w:r>
        <w:t>318.</w:t>
      </w:r>
      <w:r>
        <w:tab/>
      </w:r>
      <w:r w:rsidR="00F02902" w:rsidRPr="00FE6AB8">
        <w:t>Des</w:t>
      </w:r>
      <w:r w:rsidR="00F02902" w:rsidRPr="00943DF2">
        <w:rPr>
          <w:lang w:val="fr-FR"/>
        </w:rPr>
        <w:t xml:space="preserve"> bureaux d</w:t>
      </w:r>
      <w:r w:rsidR="00AB53B9">
        <w:rPr>
          <w:lang w:val="fr-FR"/>
        </w:rPr>
        <w:t>’</w:t>
      </w:r>
      <w:r w:rsidR="00F02902" w:rsidRPr="00943DF2">
        <w:rPr>
          <w:lang w:val="fr-FR"/>
        </w:rPr>
        <w:t>aide juridique ont été installés au niveau des cours et des tribunaux pour diriger et orienter les justiciables et autres citoyens et</w:t>
      </w:r>
      <w:r w:rsidR="00F93C02">
        <w:rPr>
          <w:lang w:val="fr-FR"/>
        </w:rPr>
        <w:t>,</w:t>
      </w:r>
      <w:r w:rsidR="00F02902" w:rsidRPr="00943DF2">
        <w:rPr>
          <w:lang w:val="fr-FR"/>
        </w:rPr>
        <w:t xml:space="preserve"> le cas échéant, assurer des consultations juridiques.</w:t>
      </w:r>
    </w:p>
    <w:p w:rsidR="00F02902" w:rsidRPr="006F33DA" w:rsidRDefault="00F02902" w:rsidP="00F02902">
      <w:pPr>
        <w:pStyle w:val="H23G"/>
        <w:rPr>
          <w:lang w:val="fr-FR"/>
        </w:rPr>
      </w:pPr>
      <w:r w:rsidRPr="00943DF2">
        <w:rPr>
          <w:lang w:val="fr-FR"/>
        </w:rPr>
        <w:tab/>
      </w:r>
      <w:r w:rsidRPr="00943DF2">
        <w:rPr>
          <w:lang w:val="fr-FR"/>
        </w:rPr>
        <w:tab/>
      </w:r>
      <w:r w:rsidRPr="006F33DA">
        <w:rPr>
          <w:lang w:val="fr-FR"/>
        </w:rPr>
        <w:t>La protection juridique des mineurs condamnés</w:t>
      </w:r>
    </w:p>
    <w:p w:rsidR="00F02902" w:rsidRPr="00943DF2" w:rsidRDefault="00FE6AB8" w:rsidP="00FE6AB8">
      <w:pPr>
        <w:pStyle w:val="SingleTxtG"/>
        <w:rPr>
          <w:lang w:val="fr-FR"/>
        </w:rPr>
      </w:pPr>
      <w:r>
        <w:rPr>
          <w:lang w:val="fr-FR"/>
        </w:rPr>
        <w:t>319.</w:t>
      </w:r>
      <w:r>
        <w:rPr>
          <w:lang w:val="fr-FR"/>
        </w:rPr>
        <w:tab/>
      </w:r>
      <w:r w:rsidR="00F02902" w:rsidRPr="00943DF2">
        <w:rPr>
          <w:lang w:val="fr-FR"/>
        </w:rPr>
        <w:t xml:space="preserve">Le </w:t>
      </w:r>
      <w:r w:rsidRPr="00943DF2">
        <w:rPr>
          <w:lang w:val="fr-FR"/>
        </w:rPr>
        <w:t>C</w:t>
      </w:r>
      <w:r w:rsidR="00F02902" w:rsidRPr="00943DF2">
        <w:rPr>
          <w:lang w:val="fr-FR"/>
        </w:rPr>
        <w:t>ode de l</w:t>
      </w:r>
      <w:r w:rsidR="00AB53B9">
        <w:rPr>
          <w:lang w:val="fr-FR"/>
        </w:rPr>
        <w:t>’</w:t>
      </w:r>
      <w:r w:rsidR="00F02902" w:rsidRPr="00943DF2">
        <w:rPr>
          <w:lang w:val="fr-FR"/>
        </w:rPr>
        <w:t>organisation pénitentiaire et de la rééducation stipule que les mineurs condamnés définitivement à des peines privatives de liberté purgeront le restant de leurs peines dans des établissements adéquats dénommés: «centres spécialisés de réadaptation pour mineurs».</w:t>
      </w:r>
    </w:p>
    <w:p w:rsidR="00F02902" w:rsidRPr="00943DF2" w:rsidRDefault="00FE6AB8" w:rsidP="00FE6AB8">
      <w:pPr>
        <w:pStyle w:val="SingleTxtG"/>
        <w:rPr>
          <w:lang w:val="fr-FR"/>
        </w:rPr>
      </w:pPr>
      <w:r>
        <w:rPr>
          <w:lang w:val="fr-FR"/>
        </w:rPr>
        <w:t>320.</w:t>
      </w:r>
      <w:r>
        <w:rPr>
          <w:lang w:val="fr-FR"/>
        </w:rPr>
        <w:tab/>
      </w:r>
      <w:r w:rsidR="00F02902" w:rsidRPr="00943DF2">
        <w:rPr>
          <w:lang w:val="fr-FR"/>
        </w:rPr>
        <w:t xml:space="preserve">Ces centres ont pour but essentiel la rééducation des mineurs et leur sensibilisation quant à leur responsabilité envers la société. </w:t>
      </w:r>
    </w:p>
    <w:p w:rsidR="00F02902" w:rsidRPr="006F33DA" w:rsidRDefault="00FE6AB8" w:rsidP="00FE6AB8">
      <w:pPr>
        <w:pStyle w:val="SingleTxtG"/>
        <w:rPr>
          <w:lang w:val="fr-FR"/>
        </w:rPr>
      </w:pPr>
      <w:r>
        <w:rPr>
          <w:lang w:val="fr-FR"/>
        </w:rPr>
        <w:t>321.</w:t>
      </w:r>
      <w:r>
        <w:rPr>
          <w:lang w:val="fr-FR"/>
        </w:rPr>
        <w:tab/>
      </w:r>
      <w:r w:rsidR="00F02902" w:rsidRPr="006F33DA">
        <w:rPr>
          <w:lang w:val="fr-FR"/>
        </w:rPr>
        <w:t>Pour être transféré dans ces centres, le mineur doit remplir les conditions ci-après:</w:t>
      </w:r>
    </w:p>
    <w:p w:rsidR="00F02902" w:rsidRPr="006F33DA" w:rsidRDefault="00F02902" w:rsidP="00F02902">
      <w:pPr>
        <w:pStyle w:val="Bullet1G"/>
        <w:rPr>
          <w:lang w:val="fr-FR"/>
        </w:rPr>
      </w:pPr>
      <w:r w:rsidRPr="006F33DA">
        <w:rPr>
          <w:lang w:val="fr-FR"/>
        </w:rPr>
        <w:t>Être condamné définitivement à une peine privative de liberté;</w:t>
      </w:r>
    </w:p>
    <w:p w:rsidR="00F02902" w:rsidRPr="006F33DA" w:rsidRDefault="00F02902" w:rsidP="00F02902">
      <w:pPr>
        <w:pStyle w:val="Bullet1G"/>
        <w:rPr>
          <w:lang w:val="fr-FR"/>
        </w:rPr>
      </w:pPr>
      <w:r w:rsidRPr="006F33DA">
        <w:rPr>
          <w:lang w:val="fr-FR"/>
        </w:rPr>
        <w:t>Ne pas atteindre l</w:t>
      </w:r>
      <w:r w:rsidR="00AB53B9">
        <w:rPr>
          <w:lang w:val="fr-FR"/>
        </w:rPr>
        <w:t>’</w:t>
      </w:r>
      <w:r w:rsidRPr="006F33DA">
        <w:rPr>
          <w:lang w:val="fr-FR"/>
        </w:rPr>
        <w:t>âge de la majorité pénale:</w:t>
      </w:r>
    </w:p>
    <w:p w:rsidR="00F02902" w:rsidRPr="006F33DA" w:rsidRDefault="00F02902" w:rsidP="00F02902">
      <w:pPr>
        <w:pStyle w:val="Bullet2G"/>
        <w:rPr>
          <w:lang w:val="fr-FR"/>
        </w:rPr>
      </w:pPr>
      <w:r w:rsidRPr="006F33DA">
        <w:rPr>
          <w:lang w:val="fr-FR"/>
        </w:rPr>
        <w:t>18 ans révolus concernant les affaires de droit commun;</w:t>
      </w:r>
    </w:p>
    <w:p w:rsidR="00F02902" w:rsidRPr="006F33DA" w:rsidRDefault="00F02902" w:rsidP="00F02902">
      <w:pPr>
        <w:pStyle w:val="Bullet2G"/>
        <w:rPr>
          <w:lang w:val="fr-FR"/>
        </w:rPr>
      </w:pPr>
      <w:r w:rsidRPr="006F33DA">
        <w:rPr>
          <w:lang w:val="fr-FR"/>
        </w:rPr>
        <w:t>16 ans révolus concernant les affaires liées au terrorisme;</w:t>
      </w:r>
    </w:p>
    <w:p w:rsidR="00F02902" w:rsidRPr="006F33DA" w:rsidRDefault="00F02902" w:rsidP="00F02902">
      <w:pPr>
        <w:pStyle w:val="Bullet1G"/>
        <w:rPr>
          <w:lang w:val="fr-FR"/>
        </w:rPr>
      </w:pPr>
      <w:r w:rsidRPr="006F33DA">
        <w:rPr>
          <w:lang w:val="fr-FR"/>
        </w:rPr>
        <w:t>Le restant de la peine à exécuter ne soit pas inférieur à trois mois.</w:t>
      </w:r>
    </w:p>
    <w:p w:rsidR="00F02902" w:rsidRPr="00943DF2" w:rsidRDefault="00FE6AB8" w:rsidP="00FE6AB8">
      <w:pPr>
        <w:pStyle w:val="SingleTxtG"/>
        <w:rPr>
          <w:lang w:val="fr-FR"/>
        </w:rPr>
      </w:pPr>
      <w:r>
        <w:rPr>
          <w:lang w:val="fr-FR"/>
        </w:rPr>
        <w:t>322.</w:t>
      </w:r>
      <w:r>
        <w:rPr>
          <w:lang w:val="fr-FR"/>
        </w:rPr>
        <w:tab/>
      </w:r>
      <w:r w:rsidR="00F02902" w:rsidRPr="00943DF2">
        <w:rPr>
          <w:lang w:val="fr-FR"/>
        </w:rPr>
        <w:t>Ces mineurs doivent être transférés dans les dits centres dans un délai de huit jours à compter de l</w:t>
      </w:r>
      <w:r w:rsidR="00AB53B9">
        <w:rPr>
          <w:lang w:val="fr-FR"/>
        </w:rPr>
        <w:t>’</w:t>
      </w:r>
      <w:r w:rsidR="00F02902" w:rsidRPr="00943DF2">
        <w:rPr>
          <w:lang w:val="fr-FR"/>
        </w:rPr>
        <w:t xml:space="preserve">expiration des délais de recours ordinaires. Le transfert des mineurs condamnés à des peines privatives de liberté comme cité ci-dessus est confié aux procureurs généraux. Le </w:t>
      </w:r>
      <w:r w:rsidR="00F93C02" w:rsidRPr="00943DF2">
        <w:rPr>
          <w:lang w:val="fr-FR"/>
        </w:rPr>
        <w:t>P</w:t>
      </w:r>
      <w:r w:rsidR="00F02902" w:rsidRPr="00943DF2">
        <w:rPr>
          <w:lang w:val="fr-FR"/>
        </w:rPr>
        <w:t>rocureur général pr</w:t>
      </w:r>
      <w:r w:rsidR="00F93C02">
        <w:rPr>
          <w:lang w:val="fr-FR"/>
        </w:rPr>
        <w:t>è</w:t>
      </w:r>
      <w:r w:rsidR="00F02902" w:rsidRPr="00943DF2">
        <w:rPr>
          <w:lang w:val="fr-FR"/>
        </w:rPr>
        <w:t>s la cour dans le ressort de laquelle se trouve ledit centre et le directeur général de l</w:t>
      </w:r>
      <w:r w:rsidR="00AB53B9">
        <w:rPr>
          <w:lang w:val="fr-FR"/>
        </w:rPr>
        <w:t>’</w:t>
      </w:r>
      <w:r w:rsidR="00F02902" w:rsidRPr="00943DF2">
        <w:rPr>
          <w:lang w:val="fr-FR"/>
        </w:rPr>
        <w:t>administration pénitentiaire et de la rééducation sont tenus informés.</w:t>
      </w:r>
    </w:p>
    <w:p w:rsidR="00F02902" w:rsidRPr="00943DF2" w:rsidRDefault="00FE6AB8" w:rsidP="00FE6AB8">
      <w:pPr>
        <w:pStyle w:val="SingleTxtG"/>
        <w:rPr>
          <w:lang w:val="fr-FR"/>
        </w:rPr>
      </w:pPr>
      <w:r>
        <w:rPr>
          <w:lang w:val="fr-FR"/>
        </w:rPr>
        <w:t>323.</w:t>
      </w:r>
      <w:r>
        <w:rPr>
          <w:lang w:val="fr-FR"/>
        </w:rPr>
        <w:tab/>
      </w:r>
      <w:r w:rsidR="00F02902" w:rsidRPr="00943DF2">
        <w:rPr>
          <w:lang w:val="fr-FR"/>
        </w:rPr>
        <w:t>L</w:t>
      </w:r>
      <w:r w:rsidR="00AB53B9">
        <w:rPr>
          <w:lang w:val="fr-FR"/>
        </w:rPr>
        <w:t>’</w:t>
      </w:r>
      <w:r w:rsidR="00F02902" w:rsidRPr="00943DF2">
        <w:rPr>
          <w:lang w:val="fr-FR"/>
        </w:rPr>
        <w:t>établissement de départ et le centre d</w:t>
      </w:r>
      <w:r w:rsidR="00AB53B9">
        <w:rPr>
          <w:lang w:val="fr-FR"/>
        </w:rPr>
        <w:t>’</w:t>
      </w:r>
      <w:r w:rsidR="00F02902" w:rsidRPr="00943DF2">
        <w:rPr>
          <w:lang w:val="fr-FR"/>
        </w:rPr>
        <w:t>accueil sont tenus eux aussi d</w:t>
      </w:r>
      <w:r w:rsidR="00AB53B9">
        <w:rPr>
          <w:lang w:val="fr-FR"/>
        </w:rPr>
        <w:t>’</w:t>
      </w:r>
      <w:r w:rsidR="00F02902" w:rsidRPr="00943DF2">
        <w:rPr>
          <w:lang w:val="fr-FR"/>
        </w:rPr>
        <w:t xml:space="preserve">informer la </w:t>
      </w:r>
      <w:proofErr w:type="spellStart"/>
      <w:r w:rsidR="00FC5148" w:rsidRPr="00943DF2">
        <w:rPr>
          <w:lang w:val="fr-FR"/>
        </w:rPr>
        <w:t>S</w:t>
      </w:r>
      <w:r w:rsidR="00F02902" w:rsidRPr="00943DF2">
        <w:rPr>
          <w:lang w:val="fr-FR"/>
        </w:rPr>
        <w:t>ous</w:t>
      </w:r>
      <w:r w:rsidR="00FC5148">
        <w:rPr>
          <w:lang w:val="fr-FR"/>
        </w:rPr>
        <w:t>-</w:t>
      </w:r>
      <w:r w:rsidR="00FC5148" w:rsidRPr="00943DF2">
        <w:rPr>
          <w:lang w:val="fr-FR"/>
        </w:rPr>
        <w:t>D</w:t>
      </w:r>
      <w:r w:rsidR="00F02902" w:rsidRPr="00943DF2">
        <w:rPr>
          <w:lang w:val="fr-FR"/>
        </w:rPr>
        <w:t>irection</w:t>
      </w:r>
      <w:proofErr w:type="spellEnd"/>
      <w:r w:rsidR="00F02902" w:rsidRPr="00943DF2">
        <w:rPr>
          <w:lang w:val="fr-FR"/>
        </w:rPr>
        <w:t xml:space="preserve"> de la protection des mineurs.</w:t>
      </w:r>
    </w:p>
    <w:p w:rsidR="00F02902" w:rsidRPr="006F33DA" w:rsidRDefault="00FE6AB8" w:rsidP="00FE6AB8">
      <w:pPr>
        <w:pStyle w:val="SingleTxtG"/>
        <w:rPr>
          <w:lang w:val="fr-FR"/>
        </w:rPr>
      </w:pPr>
      <w:r>
        <w:rPr>
          <w:lang w:val="fr-FR"/>
        </w:rPr>
        <w:t>324.</w:t>
      </w:r>
      <w:r>
        <w:rPr>
          <w:lang w:val="fr-FR"/>
        </w:rPr>
        <w:tab/>
      </w:r>
      <w:r w:rsidR="00F02902" w:rsidRPr="006F33DA">
        <w:rPr>
          <w:lang w:val="fr-FR"/>
        </w:rPr>
        <w:t>Concernant les détenus condamnés définitivement, dont l</w:t>
      </w:r>
      <w:r w:rsidR="00AB53B9">
        <w:rPr>
          <w:lang w:val="fr-FR"/>
        </w:rPr>
        <w:t>’</w:t>
      </w:r>
      <w:r w:rsidR="00F02902" w:rsidRPr="006F33DA">
        <w:rPr>
          <w:lang w:val="fr-FR"/>
        </w:rPr>
        <w:t>âge dépasse 18 ans et qui n</w:t>
      </w:r>
      <w:r w:rsidR="00AB53B9">
        <w:rPr>
          <w:lang w:val="fr-FR"/>
        </w:rPr>
        <w:t>’</w:t>
      </w:r>
      <w:r w:rsidR="00F02902" w:rsidRPr="006F33DA">
        <w:rPr>
          <w:lang w:val="fr-FR"/>
        </w:rPr>
        <w:t>ont fait l</w:t>
      </w:r>
      <w:r w:rsidR="00AB53B9">
        <w:rPr>
          <w:lang w:val="fr-FR"/>
        </w:rPr>
        <w:t>’</w:t>
      </w:r>
      <w:r w:rsidR="00F02902" w:rsidRPr="006F33DA">
        <w:rPr>
          <w:lang w:val="fr-FR"/>
        </w:rPr>
        <w:t>objet d</w:t>
      </w:r>
      <w:r w:rsidR="00AB53B9">
        <w:rPr>
          <w:lang w:val="fr-FR"/>
        </w:rPr>
        <w:t>’</w:t>
      </w:r>
      <w:r w:rsidR="00F02902" w:rsidRPr="006F33DA">
        <w:rPr>
          <w:lang w:val="fr-FR"/>
        </w:rPr>
        <w:t>aucune mesure de transfert vers les centres spécialisés, leurs cas doivent être soumis à la commission de classement en vue de leur placement dans le quartier réservé aux jeunes détenus de moins de 27 ans d</w:t>
      </w:r>
      <w:r w:rsidR="00AB53B9">
        <w:rPr>
          <w:lang w:val="fr-FR"/>
        </w:rPr>
        <w:t>’</w:t>
      </w:r>
      <w:r w:rsidR="00F02902" w:rsidRPr="006F33DA">
        <w:rPr>
          <w:lang w:val="fr-FR"/>
        </w:rPr>
        <w:t>âge.</w:t>
      </w:r>
    </w:p>
    <w:p w:rsidR="00F02902" w:rsidRPr="00943DF2" w:rsidRDefault="00FE6AB8" w:rsidP="00FE6AB8">
      <w:pPr>
        <w:pStyle w:val="SingleTxtG"/>
        <w:rPr>
          <w:lang w:val="fr-FR"/>
        </w:rPr>
      </w:pPr>
      <w:r>
        <w:rPr>
          <w:lang w:val="fr-FR"/>
        </w:rPr>
        <w:t>325.</w:t>
      </w:r>
      <w:r>
        <w:rPr>
          <w:lang w:val="fr-FR"/>
        </w:rPr>
        <w:tab/>
      </w:r>
      <w:r w:rsidR="00F02902" w:rsidRPr="00943DF2">
        <w:rPr>
          <w:lang w:val="fr-FR"/>
        </w:rPr>
        <w:t>Pour ce qui est des mineurs objets d</w:t>
      </w:r>
      <w:r w:rsidR="00AB53B9">
        <w:rPr>
          <w:lang w:val="fr-FR"/>
        </w:rPr>
        <w:t>’</w:t>
      </w:r>
      <w:r w:rsidR="00F02902" w:rsidRPr="00943DF2">
        <w:rPr>
          <w:lang w:val="fr-FR"/>
        </w:rPr>
        <w:t xml:space="preserve">ordonnances de placement dans des centres spécialisés gérés par le Ministère de la justice ou le Ministère des </w:t>
      </w:r>
      <w:r w:rsidRPr="00943DF2">
        <w:rPr>
          <w:lang w:val="fr-FR"/>
        </w:rPr>
        <w:t>a</w:t>
      </w:r>
      <w:r w:rsidR="00F02902" w:rsidRPr="00943DF2">
        <w:rPr>
          <w:lang w:val="fr-FR"/>
        </w:rPr>
        <w:t xml:space="preserve">ffaires </w:t>
      </w:r>
      <w:r w:rsidRPr="00943DF2">
        <w:rPr>
          <w:lang w:val="fr-FR"/>
        </w:rPr>
        <w:t>s</w:t>
      </w:r>
      <w:r w:rsidR="00F02902" w:rsidRPr="00943DF2">
        <w:rPr>
          <w:lang w:val="fr-FR"/>
        </w:rPr>
        <w:t>ociales, leur transfert se fait par les éducat</w:t>
      </w:r>
      <w:r w:rsidR="00FC5148">
        <w:rPr>
          <w:lang w:val="fr-FR"/>
        </w:rPr>
        <w:t>eurs spécialisés dépendants des</w:t>
      </w:r>
      <w:r w:rsidR="00F02902" w:rsidRPr="00943DF2">
        <w:rPr>
          <w:lang w:val="fr-FR"/>
        </w:rPr>
        <w:t>dits centres sans, toutefois, l</w:t>
      </w:r>
      <w:r w:rsidR="00AB53B9">
        <w:rPr>
          <w:lang w:val="fr-FR"/>
        </w:rPr>
        <w:t>’</w:t>
      </w:r>
      <w:r w:rsidR="00F02902" w:rsidRPr="00943DF2">
        <w:rPr>
          <w:lang w:val="fr-FR"/>
        </w:rPr>
        <w:t>intervention des établissements pénitentiaires et les services de sécurité.</w:t>
      </w:r>
    </w:p>
    <w:p w:rsidR="00F02902" w:rsidRPr="006F33DA" w:rsidRDefault="00FE6AB8" w:rsidP="00FE6AB8">
      <w:pPr>
        <w:pStyle w:val="SingleTxtG"/>
        <w:rPr>
          <w:lang w:val="fr-FR"/>
        </w:rPr>
      </w:pPr>
      <w:r>
        <w:rPr>
          <w:lang w:val="fr-FR"/>
        </w:rPr>
        <w:t>326.</w:t>
      </w:r>
      <w:r>
        <w:rPr>
          <w:lang w:val="fr-FR"/>
        </w:rPr>
        <w:tab/>
      </w:r>
      <w:r w:rsidR="00F02902" w:rsidRPr="00943DF2">
        <w:rPr>
          <w:lang w:val="fr-FR"/>
        </w:rPr>
        <w:t xml:space="preserve">Il est tenu une fiche technique comportant les mentions ci-dessous indiquées, pour chaque mineur condamné définitivement à une peine privative de liberté. </w:t>
      </w:r>
      <w:r w:rsidR="00F02902" w:rsidRPr="006F33DA">
        <w:rPr>
          <w:lang w:val="fr-FR"/>
        </w:rPr>
        <w:t>Les mentions sont: nom et prénom, date et lieu de naissance, adresse des parents, nature de l</w:t>
      </w:r>
      <w:r w:rsidR="00AB53B9">
        <w:rPr>
          <w:lang w:val="fr-FR"/>
        </w:rPr>
        <w:t>’</w:t>
      </w:r>
      <w:r w:rsidR="00F02902" w:rsidRPr="006F33DA">
        <w:rPr>
          <w:lang w:val="fr-FR"/>
        </w:rPr>
        <w:t>infraction, durée de la peine, date d</w:t>
      </w:r>
      <w:r w:rsidR="00AB53B9">
        <w:rPr>
          <w:lang w:val="fr-FR"/>
        </w:rPr>
        <w:t>’</w:t>
      </w:r>
      <w:r w:rsidR="00F02902" w:rsidRPr="006F33DA">
        <w:rPr>
          <w:lang w:val="fr-FR"/>
        </w:rPr>
        <w:t>incarcération, date du jugement, degré d</w:t>
      </w:r>
      <w:r w:rsidR="00AB53B9">
        <w:rPr>
          <w:lang w:val="fr-FR"/>
        </w:rPr>
        <w:t>’</w:t>
      </w:r>
      <w:r w:rsidR="00F02902" w:rsidRPr="006F33DA">
        <w:rPr>
          <w:lang w:val="fr-FR"/>
        </w:rPr>
        <w:t>instruction, la formation entamée et la date de la libération définitive.</w:t>
      </w:r>
    </w:p>
    <w:p w:rsidR="00F02902" w:rsidRPr="00943DF2" w:rsidRDefault="00FE6AB8" w:rsidP="00FE6AB8">
      <w:pPr>
        <w:pStyle w:val="SingleTxtG"/>
        <w:rPr>
          <w:lang w:val="fr-FR"/>
        </w:rPr>
      </w:pPr>
      <w:r>
        <w:rPr>
          <w:lang w:val="fr-FR"/>
        </w:rPr>
        <w:t>327.</w:t>
      </w:r>
      <w:r>
        <w:rPr>
          <w:lang w:val="fr-FR"/>
        </w:rPr>
        <w:tab/>
      </w:r>
      <w:r w:rsidR="00F02902" w:rsidRPr="00943DF2">
        <w:rPr>
          <w:lang w:val="fr-FR"/>
        </w:rPr>
        <w:t>Un arrêté portant règlement intérieur des centres de réadaptation des mineurs a été pris le 9 juin 1997. Il détermine les droits et obligations des mineurs détenus</w:t>
      </w:r>
      <w:r w:rsidR="00C42DAF">
        <w:rPr>
          <w:lang w:val="fr-FR"/>
        </w:rPr>
        <w:t>,</w:t>
      </w:r>
      <w:r w:rsidR="00F02902" w:rsidRPr="00943DF2">
        <w:rPr>
          <w:lang w:val="fr-FR"/>
        </w:rPr>
        <w:t xml:space="preserve"> et ce, pendant la période de leur séjour dans lesdits centres. Le règlement intérieur est appliqué sous la responsabilité du directeur du centre et soumis au contrôle des juges compétents qui sont:</w:t>
      </w:r>
    </w:p>
    <w:p w:rsidR="00F02902" w:rsidRPr="00FB3D86" w:rsidRDefault="00F02902" w:rsidP="00F02902">
      <w:pPr>
        <w:pStyle w:val="Bullet1G"/>
      </w:pPr>
      <w:r w:rsidRPr="00FB3D86">
        <w:t>Le juge des mineurs;</w:t>
      </w:r>
    </w:p>
    <w:p w:rsidR="00F02902" w:rsidRPr="006F33DA" w:rsidRDefault="00F02902" w:rsidP="00F02902">
      <w:pPr>
        <w:pStyle w:val="Bullet1G"/>
        <w:rPr>
          <w:lang w:val="fr-FR"/>
        </w:rPr>
      </w:pPr>
      <w:r w:rsidRPr="006F33DA">
        <w:rPr>
          <w:lang w:val="fr-FR"/>
        </w:rPr>
        <w:t>Le juge de l</w:t>
      </w:r>
      <w:r w:rsidR="00AB53B9">
        <w:rPr>
          <w:lang w:val="fr-FR"/>
        </w:rPr>
        <w:t>’</w:t>
      </w:r>
      <w:r w:rsidRPr="006F33DA">
        <w:rPr>
          <w:lang w:val="fr-FR"/>
        </w:rPr>
        <w:t>application des sentences pénales;</w:t>
      </w:r>
    </w:p>
    <w:p w:rsidR="00F02902" w:rsidRPr="006F33DA" w:rsidRDefault="00F02902" w:rsidP="00F02902">
      <w:pPr>
        <w:pStyle w:val="Bullet1G"/>
        <w:rPr>
          <w:lang w:val="fr-FR"/>
        </w:rPr>
      </w:pPr>
      <w:r w:rsidRPr="006F33DA">
        <w:rPr>
          <w:lang w:val="fr-FR"/>
        </w:rPr>
        <w:t xml:space="preserve">Le </w:t>
      </w:r>
      <w:r w:rsidR="00C42DAF" w:rsidRPr="006F33DA">
        <w:rPr>
          <w:lang w:val="fr-FR"/>
        </w:rPr>
        <w:t>P</w:t>
      </w:r>
      <w:r w:rsidRPr="006F33DA">
        <w:rPr>
          <w:lang w:val="fr-FR"/>
        </w:rPr>
        <w:t>rocureur de la république;</w:t>
      </w:r>
    </w:p>
    <w:p w:rsidR="00F02902" w:rsidRPr="006F33DA" w:rsidRDefault="00F02902" w:rsidP="00F02902">
      <w:pPr>
        <w:pStyle w:val="Bullet1G"/>
        <w:rPr>
          <w:lang w:val="fr-FR"/>
        </w:rPr>
      </w:pPr>
      <w:r w:rsidRPr="006F33DA">
        <w:rPr>
          <w:lang w:val="fr-FR"/>
        </w:rPr>
        <w:t xml:space="preserve">Le </w:t>
      </w:r>
      <w:r w:rsidR="00C42DAF" w:rsidRPr="006F33DA">
        <w:rPr>
          <w:lang w:val="fr-FR"/>
        </w:rPr>
        <w:t>P</w:t>
      </w:r>
      <w:r w:rsidRPr="006F33DA">
        <w:rPr>
          <w:lang w:val="fr-FR"/>
        </w:rPr>
        <w:t>résident de la cour;</w:t>
      </w:r>
    </w:p>
    <w:p w:rsidR="00F02902" w:rsidRPr="00FB3D86" w:rsidRDefault="00F02902" w:rsidP="00F02902">
      <w:pPr>
        <w:pStyle w:val="Bullet1G"/>
      </w:pPr>
      <w:r w:rsidRPr="00FB3D86">
        <w:t xml:space="preserve">Le </w:t>
      </w:r>
      <w:r w:rsidR="00C42DAF" w:rsidRPr="00FB3D86">
        <w:t>P</w:t>
      </w:r>
      <w:r w:rsidRPr="00FB3D86">
        <w:t>rocureur général.</w:t>
      </w:r>
    </w:p>
    <w:p w:rsidR="00F02902" w:rsidRPr="006F33DA" w:rsidRDefault="00C42DAF" w:rsidP="00C42DAF">
      <w:pPr>
        <w:pStyle w:val="SingleTxtG"/>
        <w:rPr>
          <w:lang w:val="fr-FR"/>
        </w:rPr>
      </w:pPr>
      <w:r>
        <w:rPr>
          <w:lang w:val="fr-FR"/>
        </w:rPr>
        <w:t>328.</w:t>
      </w:r>
      <w:r>
        <w:rPr>
          <w:lang w:val="fr-FR"/>
        </w:rPr>
        <w:tab/>
      </w:r>
      <w:r w:rsidR="00F02902" w:rsidRPr="006F33DA">
        <w:rPr>
          <w:lang w:val="fr-FR"/>
        </w:rPr>
        <w:t>Ces centres sont des établissements dépendants du Ministère de la justice, destinés à accueillir les mineurs condamnés à des peines privatives de liberté, placés en vertu d</w:t>
      </w:r>
      <w:r w:rsidR="00AB53B9">
        <w:rPr>
          <w:lang w:val="fr-FR"/>
        </w:rPr>
        <w:t>’</w:t>
      </w:r>
      <w:r w:rsidR="00F02902" w:rsidRPr="006F33DA">
        <w:rPr>
          <w:lang w:val="fr-FR"/>
        </w:rPr>
        <w:t xml:space="preserve">une </w:t>
      </w:r>
      <w:r w:rsidR="00F02902" w:rsidRPr="00C42DAF">
        <w:t>ordonnance</w:t>
      </w:r>
      <w:r w:rsidR="00F02902" w:rsidRPr="006F33DA">
        <w:rPr>
          <w:lang w:val="fr-FR"/>
        </w:rPr>
        <w:t>, jugement ou arrêt définitif.</w:t>
      </w:r>
    </w:p>
    <w:p w:rsidR="00F02902" w:rsidRPr="00943DF2" w:rsidRDefault="00C42DAF" w:rsidP="00C42DAF">
      <w:pPr>
        <w:pStyle w:val="SingleTxtG"/>
        <w:rPr>
          <w:lang w:val="fr-FR"/>
        </w:rPr>
      </w:pPr>
      <w:r>
        <w:rPr>
          <w:lang w:val="fr-FR"/>
        </w:rPr>
        <w:t>329.</w:t>
      </w:r>
      <w:r>
        <w:rPr>
          <w:lang w:val="fr-FR"/>
        </w:rPr>
        <w:tab/>
      </w:r>
      <w:r w:rsidR="00F02902" w:rsidRPr="00943DF2">
        <w:rPr>
          <w:lang w:val="fr-FR"/>
        </w:rPr>
        <w:t>Leur mission essentielle est d</w:t>
      </w:r>
      <w:r w:rsidR="00AB53B9">
        <w:rPr>
          <w:lang w:val="fr-FR"/>
        </w:rPr>
        <w:t>’</w:t>
      </w:r>
      <w:r w:rsidR="00F02902" w:rsidRPr="00943DF2">
        <w:rPr>
          <w:lang w:val="fr-FR"/>
        </w:rPr>
        <w:t>assurer aux mineurs détenus une éducation en leur donnant, selon leur niveau d</w:t>
      </w:r>
      <w:r w:rsidR="00AB53B9">
        <w:rPr>
          <w:lang w:val="fr-FR"/>
        </w:rPr>
        <w:t>’</w:t>
      </w:r>
      <w:r w:rsidR="00F02902" w:rsidRPr="00943DF2">
        <w:rPr>
          <w:lang w:val="fr-FR"/>
        </w:rPr>
        <w:t xml:space="preserve">instruction, une </w:t>
      </w:r>
      <w:r w:rsidR="00F02902" w:rsidRPr="00C42DAF">
        <w:t>formation</w:t>
      </w:r>
      <w:r w:rsidR="00F02902" w:rsidRPr="00943DF2">
        <w:rPr>
          <w:lang w:val="fr-FR"/>
        </w:rPr>
        <w:t xml:space="preserve"> à même de leur faciliter une bonne réinsertion sociale.</w:t>
      </w:r>
    </w:p>
    <w:p w:rsidR="00F02902" w:rsidRPr="00FB3D86" w:rsidRDefault="00C42DAF" w:rsidP="00C42DAF">
      <w:pPr>
        <w:pStyle w:val="SingleTxtG"/>
      </w:pPr>
      <w:r>
        <w:t>330.</w:t>
      </w:r>
      <w:r>
        <w:tab/>
      </w:r>
      <w:r w:rsidR="00F02902" w:rsidRPr="00FB3D86">
        <w:t>Ces centres comprennent:</w:t>
      </w:r>
    </w:p>
    <w:p w:rsidR="00F02902" w:rsidRPr="00FB3D86" w:rsidRDefault="00F02902" w:rsidP="00F02902">
      <w:pPr>
        <w:pStyle w:val="Bullet1G"/>
      </w:pPr>
      <w:r w:rsidRPr="00943DF2">
        <w:rPr>
          <w:lang w:val="fr-FR"/>
        </w:rPr>
        <w:t xml:space="preserve">Le greffe judiciaire chargé de suivre les conditions de détention, le contrôle et le suivi des situations pénales des mineurs. </w:t>
      </w:r>
      <w:r w:rsidRPr="00FB3D86">
        <w:t>Il fixe la date exacte de la libération</w:t>
      </w:r>
      <w:r w:rsidR="00FC5148">
        <w:t>;</w:t>
      </w:r>
    </w:p>
    <w:p w:rsidR="00F02902" w:rsidRPr="006F33DA" w:rsidRDefault="00F02902" w:rsidP="00F02902">
      <w:pPr>
        <w:pStyle w:val="Bullet1G"/>
        <w:rPr>
          <w:lang w:val="fr-FR"/>
        </w:rPr>
      </w:pPr>
      <w:r w:rsidRPr="006F33DA">
        <w:rPr>
          <w:lang w:val="fr-FR"/>
        </w:rPr>
        <w:t>Le greffe comptable s</w:t>
      </w:r>
      <w:r w:rsidR="00AB53B9">
        <w:rPr>
          <w:lang w:val="fr-FR"/>
        </w:rPr>
        <w:t>’</w:t>
      </w:r>
      <w:r w:rsidRPr="006F33DA">
        <w:rPr>
          <w:lang w:val="fr-FR"/>
        </w:rPr>
        <w:t>occupe de la conservation des effets des mineurs, la gestion de leurs biens et des opérations nécessaires à la répartition de leur argent comme suit:</w:t>
      </w:r>
    </w:p>
    <w:p w:rsidR="00F02902" w:rsidRPr="00943DF2" w:rsidRDefault="00F02902" w:rsidP="00F02902">
      <w:pPr>
        <w:pStyle w:val="Bullet2G"/>
        <w:rPr>
          <w:lang w:val="fr-FR"/>
        </w:rPr>
      </w:pPr>
      <w:r w:rsidRPr="00943DF2">
        <w:rPr>
          <w:lang w:val="fr-FR"/>
        </w:rPr>
        <w:t>Une partie leur est réservée pour le jour de leur libération</w:t>
      </w:r>
      <w:r w:rsidR="00FC5148">
        <w:rPr>
          <w:lang w:val="fr-FR"/>
        </w:rPr>
        <w:t>;</w:t>
      </w:r>
    </w:p>
    <w:p w:rsidR="00F02902" w:rsidRPr="00943DF2" w:rsidRDefault="00F02902" w:rsidP="00F02902">
      <w:pPr>
        <w:pStyle w:val="Bullet2G"/>
        <w:rPr>
          <w:lang w:val="fr-FR"/>
        </w:rPr>
      </w:pPr>
      <w:r w:rsidRPr="00943DF2">
        <w:rPr>
          <w:lang w:val="fr-FR"/>
        </w:rPr>
        <w:t>Une partie est destinée pour leurs besoins quotidiens</w:t>
      </w:r>
      <w:r w:rsidR="00FC5148">
        <w:rPr>
          <w:lang w:val="fr-FR"/>
        </w:rPr>
        <w:t>;</w:t>
      </w:r>
      <w:r w:rsidRPr="00943DF2">
        <w:rPr>
          <w:lang w:val="fr-FR"/>
        </w:rPr>
        <w:t xml:space="preserve"> </w:t>
      </w:r>
    </w:p>
    <w:p w:rsidR="00F02902" w:rsidRPr="00943DF2" w:rsidRDefault="00F02902" w:rsidP="00F02902">
      <w:pPr>
        <w:pStyle w:val="Bullet1G"/>
        <w:rPr>
          <w:lang w:val="fr-FR"/>
        </w:rPr>
      </w:pPr>
      <w:r w:rsidRPr="00943DF2">
        <w:rPr>
          <w:lang w:val="fr-FR"/>
        </w:rPr>
        <w:t>Le greffe économe chargé de la gestion du budget et les biens du centre.</w:t>
      </w:r>
    </w:p>
    <w:p w:rsidR="00C42DAF" w:rsidRDefault="00C42DAF" w:rsidP="00C42DAF">
      <w:pPr>
        <w:pStyle w:val="SingleTxtG"/>
      </w:pPr>
      <w:r w:rsidRPr="00C42DAF">
        <w:rPr>
          <w:bCs/>
          <w:lang w:val="fr-FR"/>
        </w:rPr>
        <w:t>331.</w:t>
      </w:r>
      <w:r w:rsidRPr="00C42DAF">
        <w:rPr>
          <w:bCs/>
          <w:lang w:val="fr-FR"/>
        </w:rPr>
        <w:tab/>
      </w:r>
      <w:r w:rsidR="00F02902" w:rsidRPr="00FC5148">
        <w:rPr>
          <w:b/>
          <w:bCs/>
          <w:lang w:val="fr-FR"/>
        </w:rPr>
        <w:t>f)</w:t>
      </w:r>
      <w:r w:rsidR="00FC5148">
        <w:rPr>
          <w:b/>
          <w:bCs/>
          <w:lang w:val="fr-FR"/>
        </w:rPr>
        <w:tab/>
      </w:r>
      <w:r w:rsidR="00F02902" w:rsidRPr="006F33DA">
        <w:rPr>
          <w:lang w:val="fr-FR"/>
        </w:rPr>
        <w:t>S</w:t>
      </w:r>
      <w:r w:rsidR="00AB53B9">
        <w:rPr>
          <w:lang w:val="fr-FR"/>
        </w:rPr>
        <w:t>’</w:t>
      </w:r>
      <w:r w:rsidR="00F02902" w:rsidRPr="006F33DA">
        <w:rPr>
          <w:lang w:val="fr-FR"/>
        </w:rPr>
        <w:t xml:space="preserve">agissant de la coopération UNICEF/Ministère de la justice, plusieurs actions ont été réalisées au cours de la période 2004-2008 </w:t>
      </w:r>
      <w:r w:rsidR="00F02902" w:rsidRPr="00FB3D86">
        <w:t>(</w:t>
      </w:r>
      <w:r w:rsidRPr="00FB3D86">
        <w:t>v</w:t>
      </w:r>
      <w:r w:rsidR="00F02902" w:rsidRPr="00FB3D86">
        <w:t xml:space="preserve">oir annexe </w:t>
      </w:r>
      <w:r w:rsidR="00AB53B9">
        <w:rPr>
          <w:rFonts w:eastAsia="MS Mincho"/>
        </w:rPr>
        <w:t>n</w:t>
      </w:r>
      <w:r w:rsidR="00AB53B9">
        <w:rPr>
          <w:rFonts w:eastAsia="MS Mincho"/>
          <w:vertAlign w:val="superscript"/>
        </w:rPr>
        <w:t>o</w:t>
      </w:r>
      <w:r w:rsidR="00F02902" w:rsidRPr="00FB3D86">
        <w:t xml:space="preserve"> 20)</w:t>
      </w:r>
      <w:r>
        <w:t>.</w:t>
      </w:r>
    </w:p>
    <w:p w:rsidR="00F02902" w:rsidRPr="00943DF2" w:rsidRDefault="00C42DAF" w:rsidP="00C42DAF">
      <w:pPr>
        <w:pStyle w:val="SingleTxtG"/>
        <w:rPr>
          <w:lang w:val="fr-FR"/>
        </w:rPr>
      </w:pPr>
      <w:r>
        <w:t>332.</w:t>
      </w:r>
      <w:r>
        <w:tab/>
        <w:t xml:space="preserve">Il y </w:t>
      </w:r>
      <w:r w:rsidR="00F02902" w:rsidRPr="00943DF2">
        <w:rPr>
          <w:lang w:val="fr-FR"/>
        </w:rPr>
        <w:t>a lieu de mentionner qu</w:t>
      </w:r>
      <w:r w:rsidR="00AB53B9">
        <w:rPr>
          <w:lang w:val="fr-FR"/>
        </w:rPr>
        <w:t>’</w:t>
      </w:r>
      <w:r w:rsidR="00F02902" w:rsidRPr="00943DF2">
        <w:rPr>
          <w:lang w:val="fr-FR"/>
        </w:rPr>
        <w:t xml:space="preserve">un certain nombre de programmes ont été initiés par le Ministère de la </w:t>
      </w:r>
      <w:r w:rsidRPr="00943DF2">
        <w:rPr>
          <w:lang w:val="fr-FR"/>
        </w:rPr>
        <w:t>j</w:t>
      </w:r>
      <w:r w:rsidR="00F02902" w:rsidRPr="00943DF2">
        <w:rPr>
          <w:lang w:val="fr-FR"/>
        </w:rPr>
        <w:t xml:space="preserve">ustice </w:t>
      </w:r>
      <w:r w:rsidR="00F02902" w:rsidRPr="00C42DAF">
        <w:t>portant</w:t>
      </w:r>
      <w:r w:rsidR="00F02902" w:rsidRPr="00943DF2">
        <w:rPr>
          <w:lang w:val="fr-FR"/>
        </w:rPr>
        <w:t xml:space="preserve"> sur la réforme pénitentiaire et son volet relatif à la justice juvénile avec des partenaires étrangers et aussi des organisations relevant des Nations Unies: PNUD, UNICEF, CICR et l</w:t>
      </w:r>
      <w:r w:rsidR="00AB53B9">
        <w:rPr>
          <w:lang w:val="fr-FR"/>
        </w:rPr>
        <w:t>’</w:t>
      </w:r>
      <w:r w:rsidR="00F02902" w:rsidRPr="00943DF2">
        <w:rPr>
          <w:lang w:val="fr-FR"/>
        </w:rPr>
        <w:t>ONG «</w:t>
      </w:r>
      <w:proofErr w:type="spellStart"/>
      <w:r w:rsidR="00F02902" w:rsidRPr="00943DF2">
        <w:rPr>
          <w:lang w:val="fr-FR"/>
        </w:rPr>
        <w:t>Reform</w:t>
      </w:r>
      <w:proofErr w:type="spellEnd"/>
      <w:r w:rsidR="00F02902" w:rsidRPr="00943DF2">
        <w:rPr>
          <w:lang w:val="fr-FR"/>
        </w:rPr>
        <w:t xml:space="preserve"> </w:t>
      </w:r>
      <w:proofErr w:type="spellStart"/>
      <w:r w:rsidR="00F02902" w:rsidRPr="00943DF2">
        <w:rPr>
          <w:lang w:val="fr-FR"/>
        </w:rPr>
        <w:t>Penal</w:t>
      </w:r>
      <w:proofErr w:type="spellEnd"/>
      <w:r w:rsidR="00F02902" w:rsidRPr="00943DF2">
        <w:rPr>
          <w:lang w:val="fr-FR"/>
        </w:rPr>
        <w:t xml:space="preserve"> International». </w:t>
      </w:r>
    </w:p>
    <w:p w:rsidR="00F02902" w:rsidRPr="006F33DA" w:rsidRDefault="00C42DAF" w:rsidP="00C42DAF">
      <w:pPr>
        <w:pStyle w:val="SingleTxtG"/>
        <w:rPr>
          <w:lang w:val="fr-FR"/>
        </w:rPr>
      </w:pPr>
      <w:r>
        <w:rPr>
          <w:lang w:val="fr-FR"/>
        </w:rPr>
        <w:t>333.</w:t>
      </w:r>
      <w:r>
        <w:rPr>
          <w:lang w:val="fr-FR"/>
        </w:rPr>
        <w:tab/>
      </w:r>
      <w:r w:rsidR="00F02902" w:rsidRPr="006F33DA">
        <w:rPr>
          <w:lang w:val="fr-FR"/>
        </w:rPr>
        <w:t xml:space="preserve">Ces programmes portent </w:t>
      </w:r>
      <w:r w:rsidR="00F02902" w:rsidRPr="00C42DAF">
        <w:t>notamment</w:t>
      </w:r>
      <w:r w:rsidR="00F02902" w:rsidRPr="006F33DA">
        <w:rPr>
          <w:lang w:val="fr-FR"/>
        </w:rPr>
        <w:t xml:space="preserve"> sur la formation des personnels de la pénitentiaire mais aussi sur des visites des établissements pénitentiaires.</w:t>
      </w:r>
    </w:p>
    <w:p w:rsidR="00F02902" w:rsidRPr="00943DF2" w:rsidRDefault="00C42DAF" w:rsidP="00C42DAF">
      <w:pPr>
        <w:pStyle w:val="SingleTxtG"/>
        <w:rPr>
          <w:lang w:val="fr-FR"/>
        </w:rPr>
      </w:pPr>
      <w:r>
        <w:rPr>
          <w:lang w:val="fr-FR"/>
        </w:rPr>
        <w:t>334.</w:t>
      </w:r>
      <w:r>
        <w:rPr>
          <w:lang w:val="fr-FR"/>
        </w:rPr>
        <w:tab/>
      </w:r>
      <w:r w:rsidR="00F02902" w:rsidRPr="00943DF2">
        <w:rPr>
          <w:lang w:val="fr-FR"/>
        </w:rPr>
        <w:t>Compte tenu de l</w:t>
      </w:r>
      <w:r w:rsidR="00AB53B9">
        <w:rPr>
          <w:lang w:val="fr-FR"/>
        </w:rPr>
        <w:t>’</w:t>
      </w:r>
      <w:r w:rsidR="00F02902" w:rsidRPr="00943DF2">
        <w:rPr>
          <w:lang w:val="fr-FR"/>
        </w:rPr>
        <w:t xml:space="preserve">importance de la participation de la société civile pour la réinsertion des détenus, ont été </w:t>
      </w:r>
      <w:r w:rsidR="00F02902" w:rsidRPr="00C42DAF">
        <w:t>signées</w:t>
      </w:r>
      <w:r w:rsidR="00F02902" w:rsidRPr="00943DF2">
        <w:rPr>
          <w:lang w:val="fr-FR"/>
        </w:rPr>
        <w:t xml:space="preserve"> les conventions avec </w:t>
      </w:r>
      <w:r w:rsidR="00F02902" w:rsidRPr="00FC5148">
        <w:rPr>
          <w:bCs/>
          <w:lang w:val="fr-FR"/>
        </w:rPr>
        <w:t>l</w:t>
      </w:r>
      <w:r w:rsidR="00F02902" w:rsidRPr="00943DF2">
        <w:rPr>
          <w:lang w:val="fr-FR"/>
        </w:rPr>
        <w:t xml:space="preserve">es associations algériennes IQRA; El-Amel (pour la réinsertion des détenus) et les Scouts </w:t>
      </w:r>
      <w:r w:rsidRPr="00943DF2">
        <w:rPr>
          <w:lang w:val="fr-FR"/>
        </w:rPr>
        <w:t>m</w:t>
      </w:r>
      <w:r w:rsidR="00F02902" w:rsidRPr="00943DF2">
        <w:rPr>
          <w:lang w:val="fr-FR"/>
        </w:rPr>
        <w:t xml:space="preserve">usulmans </w:t>
      </w:r>
      <w:r w:rsidRPr="00943DF2">
        <w:rPr>
          <w:lang w:val="fr-FR"/>
        </w:rPr>
        <w:t>a</w:t>
      </w:r>
      <w:r w:rsidR="00F02902" w:rsidRPr="00943DF2">
        <w:rPr>
          <w:lang w:val="fr-FR"/>
        </w:rPr>
        <w:t>lgériens (SMA).</w:t>
      </w:r>
    </w:p>
    <w:p w:rsidR="00F02902" w:rsidRPr="00943DF2" w:rsidRDefault="00F02902" w:rsidP="00F02902">
      <w:pPr>
        <w:pStyle w:val="H1G"/>
        <w:rPr>
          <w:lang w:val="fr-FR"/>
        </w:rPr>
      </w:pPr>
      <w:r w:rsidRPr="00943DF2">
        <w:rPr>
          <w:lang w:val="fr-FR"/>
        </w:rPr>
        <w:tab/>
      </w:r>
      <w:r w:rsidRPr="00943DF2">
        <w:rPr>
          <w:lang w:val="fr-FR"/>
        </w:rPr>
        <w:tab/>
        <w:t>Recommandations 83 et 84</w:t>
      </w:r>
      <w:r w:rsidRPr="00943DF2">
        <w:rPr>
          <w:lang w:val="fr-FR"/>
        </w:rPr>
        <w:br/>
        <w:t>Enseignement de la langue amazighe</w:t>
      </w:r>
    </w:p>
    <w:p w:rsidR="00F02902" w:rsidRPr="00943DF2" w:rsidRDefault="00037D6A" w:rsidP="00C42DAF">
      <w:pPr>
        <w:pStyle w:val="SingleTxtG"/>
        <w:rPr>
          <w:lang w:val="fr-FR"/>
        </w:rPr>
      </w:pPr>
      <w:r>
        <w:rPr>
          <w:lang w:val="fr-FR"/>
        </w:rPr>
        <w:t>335.</w:t>
      </w:r>
      <w:r>
        <w:rPr>
          <w:lang w:val="fr-FR"/>
        </w:rPr>
        <w:tab/>
      </w:r>
      <w:r w:rsidR="00F02902" w:rsidRPr="00943DF2">
        <w:rPr>
          <w:lang w:val="fr-FR"/>
        </w:rPr>
        <w:t>Voir réponses</w:t>
      </w:r>
      <w:r w:rsidR="00FC5148">
        <w:rPr>
          <w:lang w:val="fr-FR"/>
        </w:rPr>
        <w:t xml:space="preserve"> </w:t>
      </w:r>
      <w:r w:rsidR="00F02902" w:rsidRPr="00943DF2">
        <w:rPr>
          <w:lang w:val="fr-FR"/>
        </w:rPr>
        <w:t xml:space="preserve">articles </w:t>
      </w:r>
      <w:r w:rsidR="00F02902" w:rsidRPr="00C42DAF">
        <w:t>28</w:t>
      </w:r>
      <w:r w:rsidR="00F02902" w:rsidRPr="00943DF2">
        <w:rPr>
          <w:lang w:val="fr-FR"/>
        </w:rPr>
        <w:t>, 29 et 30.</w:t>
      </w:r>
    </w:p>
    <w:p w:rsidR="00F02902" w:rsidRPr="00943DF2" w:rsidRDefault="00F02902" w:rsidP="00F02902">
      <w:pPr>
        <w:pStyle w:val="H1G"/>
        <w:rPr>
          <w:lang w:val="fr-FR"/>
        </w:rPr>
      </w:pPr>
      <w:r w:rsidRPr="00943DF2">
        <w:rPr>
          <w:lang w:val="fr-FR"/>
        </w:rPr>
        <w:tab/>
      </w:r>
      <w:r w:rsidRPr="00943DF2">
        <w:rPr>
          <w:lang w:val="fr-FR"/>
        </w:rPr>
        <w:tab/>
        <w:t>Recommandation 85</w:t>
      </w:r>
      <w:r w:rsidRPr="00943DF2">
        <w:rPr>
          <w:lang w:val="fr-FR"/>
        </w:rPr>
        <w:br/>
        <w:t>Protocoles facultatifs se rapportant à la convention sur les droits</w:t>
      </w:r>
      <w:r w:rsidRPr="00943DF2">
        <w:rPr>
          <w:lang w:val="fr-FR"/>
        </w:rPr>
        <w:br/>
        <w:t>de l</w:t>
      </w:r>
      <w:r w:rsidR="00AB53B9">
        <w:rPr>
          <w:lang w:val="fr-FR"/>
        </w:rPr>
        <w:t>’</w:t>
      </w:r>
      <w:r w:rsidRPr="00943DF2">
        <w:rPr>
          <w:lang w:val="fr-FR"/>
        </w:rPr>
        <w:t>enfant</w:t>
      </w:r>
    </w:p>
    <w:p w:rsidR="00F02902" w:rsidRPr="006F33DA" w:rsidRDefault="00037D6A" w:rsidP="00C42DAF">
      <w:pPr>
        <w:pStyle w:val="SingleTxtG"/>
        <w:rPr>
          <w:lang w:val="fr-FR"/>
        </w:rPr>
      </w:pPr>
      <w:r>
        <w:rPr>
          <w:lang w:val="fr-FR"/>
        </w:rPr>
        <w:t>336</w:t>
      </w:r>
      <w:r w:rsidR="00C42DAF">
        <w:rPr>
          <w:lang w:val="fr-FR"/>
        </w:rPr>
        <w:t>.</w:t>
      </w:r>
      <w:r w:rsidR="00C42DAF">
        <w:rPr>
          <w:lang w:val="fr-FR"/>
        </w:rPr>
        <w:tab/>
      </w:r>
      <w:r w:rsidR="00F02902" w:rsidRPr="006F33DA">
        <w:rPr>
          <w:lang w:val="fr-FR"/>
        </w:rPr>
        <w:t>L</w:t>
      </w:r>
      <w:r w:rsidR="00AB53B9">
        <w:rPr>
          <w:lang w:val="fr-FR"/>
        </w:rPr>
        <w:t>’</w:t>
      </w:r>
      <w:r w:rsidR="00F02902" w:rsidRPr="006F33DA">
        <w:rPr>
          <w:lang w:val="fr-FR"/>
        </w:rPr>
        <w:t>Algérie a ratifié les deux protocoles facultatifs à la convention relative aux droits de l</w:t>
      </w:r>
      <w:r w:rsidR="00AB53B9">
        <w:rPr>
          <w:lang w:val="fr-FR"/>
        </w:rPr>
        <w:t>’</w:t>
      </w:r>
      <w:r w:rsidR="00F02902" w:rsidRPr="006F33DA">
        <w:rPr>
          <w:lang w:val="fr-FR"/>
        </w:rPr>
        <w:t xml:space="preserve">enfant qui concernent </w:t>
      </w:r>
      <w:r w:rsidR="00F02902" w:rsidRPr="00C42DAF">
        <w:t>respectivement</w:t>
      </w:r>
      <w:r w:rsidR="00F02902" w:rsidRPr="006F33DA">
        <w:rPr>
          <w:lang w:val="fr-FR"/>
        </w:rPr>
        <w:t>, la vente d</w:t>
      </w:r>
      <w:r w:rsidR="00AB53B9">
        <w:rPr>
          <w:lang w:val="fr-FR"/>
        </w:rPr>
        <w:t>’</w:t>
      </w:r>
      <w:r w:rsidR="00F02902" w:rsidRPr="006F33DA">
        <w:rPr>
          <w:lang w:val="fr-FR"/>
        </w:rPr>
        <w:t>enfants, la prostitution des enfants et la pornographie mettant en</w:t>
      </w:r>
      <w:r w:rsidR="00C42DAF">
        <w:rPr>
          <w:lang w:val="fr-FR"/>
        </w:rPr>
        <w:t xml:space="preserve"> scène des enfants (en date du </w:t>
      </w:r>
      <w:r w:rsidR="00F02902" w:rsidRPr="006F33DA">
        <w:rPr>
          <w:lang w:val="fr-FR"/>
        </w:rPr>
        <w:t>2 sep</w:t>
      </w:r>
      <w:r w:rsidR="00AB53B9">
        <w:rPr>
          <w:lang w:val="fr-FR"/>
        </w:rPr>
        <w:t xml:space="preserve">tembre 2006, Journal officiel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6F33DA">
        <w:rPr>
          <w:lang w:val="fr-FR"/>
        </w:rPr>
        <w:t>55) et l</w:t>
      </w:r>
      <w:r w:rsidR="00AB53B9">
        <w:rPr>
          <w:lang w:val="fr-FR"/>
        </w:rPr>
        <w:t>’</w:t>
      </w:r>
      <w:r w:rsidR="00F02902" w:rsidRPr="006F33DA">
        <w:rPr>
          <w:lang w:val="fr-FR"/>
        </w:rPr>
        <w:t>implication des enfants dans les conflits armés (en date du 2 sep</w:t>
      </w:r>
      <w:r w:rsidR="00AB53B9">
        <w:rPr>
          <w:lang w:val="fr-FR"/>
        </w:rPr>
        <w:t xml:space="preserve">tembre 2006, Journal officiel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00F02902" w:rsidRPr="006F33DA">
        <w:rPr>
          <w:lang w:val="fr-FR"/>
        </w:rPr>
        <w:t>55).</w:t>
      </w:r>
    </w:p>
    <w:p w:rsidR="00F02902" w:rsidRPr="006F33DA" w:rsidRDefault="00F02902" w:rsidP="00F02902">
      <w:pPr>
        <w:pStyle w:val="HChG"/>
        <w:rPr>
          <w:lang w:val="fr-FR"/>
        </w:rPr>
      </w:pPr>
      <w:r w:rsidRPr="006F33DA">
        <w:rPr>
          <w:lang w:val="fr-FR"/>
        </w:rPr>
        <w:br w:type="page"/>
      </w:r>
      <w:r w:rsidRPr="006F33DA">
        <w:rPr>
          <w:lang w:val="fr-FR"/>
        </w:rPr>
        <w:tab/>
      </w:r>
      <w:r w:rsidRPr="006F33DA">
        <w:rPr>
          <w:lang w:val="fr-FR"/>
        </w:rPr>
        <w:tab/>
        <w:t>Deuxième partie</w:t>
      </w:r>
      <w:r w:rsidRPr="006F33DA">
        <w:rPr>
          <w:lang w:val="fr-FR"/>
        </w:rPr>
        <w:br/>
        <w:t>Éléments sur les dispositions de fond</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Article 1</w:t>
      </w:r>
      <w:r w:rsidRPr="00943DF2">
        <w:rPr>
          <w:lang w:val="fr-FR"/>
        </w:rPr>
        <w:br/>
        <w:t>Définition de l</w:t>
      </w:r>
      <w:r w:rsidR="00AB53B9">
        <w:rPr>
          <w:lang w:val="fr-FR"/>
        </w:rPr>
        <w:t>’</w:t>
      </w:r>
      <w:r w:rsidRPr="00943DF2">
        <w:rPr>
          <w:lang w:val="fr-FR"/>
        </w:rPr>
        <w:t xml:space="preserve">enfant </w:t>
      </w:r>
    </w:p>
    <w:p w:rsidR="00F02902" w:rsidRPr="00943DF2" w:rsidRDefault="00762DF4" w:rsidP="000A050B">
      <w:pPr>
        <w:pStyle w:val="SingleTxtG"/>
        <w:rPr>
          <w:lang w:val="fr-FR"/>
        </w:rPr>
      </w:pPr>
      <w:r>
        <w:rPr>
          <w:lang w:val="fr-FR"/>
        </w:rPr>
        <w:t>337.</w:t>
      </w:r>
      <w:r>
        <w:rPr>
          <w:lang w:val="fr-FR"/>
        </w:rPr>
        <w:tab/>
      </w:r>
      <w:r w:rsidR="00F02902" w:rsidRPr="00943DF2">
        <w:rPr>
          <w:lang w:val="fr-FR"/>
        </w:rPr>
        <w:t>Les textes législatifs de l</w:t>
      </w:r>
      <w:r w:rsidR="00AB53B9">
        <w:rPr>
          <w:lang w:val="fr-FR"/>
        </w:rPr>
        <w:t>’</w:t>
      </w:r>
      <w:r w:rsidR="00F02902" w:rsidRPr="00943DF2">
        <w:rPr>
          <w:lang w:val="fr-FR"/>
        </w:rPr>
        <w:t>Algérie sont conformes aux dispositions de l</w:t>
      </w:r>
      <w:r w:rsidR="00AB53B9">
        <w:rPr>
          <w:lang w:val="fr-FR"/>
        </w:rPr>
        <w:t>’</w:t>
      </w:r>
      <w:r w:rsidR="00F02902" w:rsidRPr="00943DF2">
        <w:rPr>
          <w:lang w:val="fr-FR"/>
        </w:rPr>
        <w:t>article premier de la convention relative aux droits de l</w:t>
      </w:r>
      <w:r w:rsidR="00AB53B9">
        <w:rPr>
          <w:lang w:val="fr-FR"/>
        </w:rPr>
        <w:t>’</w:t>
      </w:r>
      <w:r w:rsidR="00F02902" w:rsidRPr="00943DF2">
        <w:rPr>
          <w:lang w:val="fr-FR"/>
        </w:rPr>
        <w:t>enfant, dans laquelle ce dernier est décrit, de manière générique, comme un «être humain âgé de moins de 18 ans».</w:t>
      </w:r>
    </w:p>
    <w:p w:rsidR="00F02902" w:rsidRPr="00943DF2" w:rsidRDefault="00762DF4" w:rsidP="00762DF4">
      <w:pPr>
        <w:pStyle w:val="SingleTxtG"/>
        <w:rPr>
          <w:lang w:val="fr-FR"/>
        </w:rPr>
      </w:pPr>
      <w:r>
        <w:rPr>
          <w:lang w:val="fr-FR"/>
        </w:rPr>
        <w:t>338.</w:t>
      </w:r>
      <w:r>
        <w:rPr>
          <w:lang w:val="fr-FR"/>
        </w:rPr>
        <w:tab/>
      </w:r>
      <w:r w:rsidR="00F02902" w:rsidRPr="00943DF2">
        <w:rPr>
          <w:lang w:val="fr-FR"/>
        </w:rPr>
        <w:t>La définition de l</w:t>
      </w:r>
      <w:r w:rsidR="00AB53B9">
        <w:rPr>
          <w:lang w:val="fr-FR"/>
        </w:rPr>
        <w:t>’</w:t>
      </w:r>
      <w:r w:rsidR="00F02902" w:rsidRPr="00943DF2">
        <w:rPr>
          <w:lang w:val="fr-FR"/>
        </w:rPr>
        <w:t>enfant au sens de la loi algérienne pourrait être dégagée de diverses dispositions:</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article 40, aliné</w:t>
      </w:r>
      <w:r w:rsidR="00AB53B9">
        <w:rPr>
          <w:lang w:val="fr-FR"/>
        </w:rPr>
        <w:t>a 2</w:t>
      </w:r>
      <w:r w:rsidR="00762DF4">
        <w:rPr>
          <w:lang w:val="fr-FR"/>
        </w:rPr>
        <w:t>,</w:t>
      </w:r>
      <w:r w:rsidR="00AB53B9">
        <w:rPr>
          <w:lang w:val="fr-FR"/>
        </w:rPr>
        <w:t xml:space="preserve"> du </w:t>
      </w:r>
      <w:r w:rsidR="00762DF4">
        <w:rPr>
          <w:lang w:val="fr-FR"/>
        </w:rPr>
        <w:t>C</w:t>
      </w:r>
      <w:r w:rsidR="00AB53B9">
        <w:rPr>
          <w:lang w:val="fr-FR"/>
        </w:rPr>
        <w:t xml:space="preserve">ode civil (ordonnance </w:t>
      </w:r>
      <w:r w:rsidR="00AB53B9" w:rsidRPr="00AB53B9">
        <w:rPr>
          <w:rFonts w:eastAsia="MS Mincho"/>
          <w:lang w:val="fr-FR"/>
        </w:rPr>
        <w:t>n</w:t>
      </w:r>
      <w:r w:rsidR="00AB53B9" w:rsidRPr="00AB53B9">
        <w:rPr>
          <w:rFonts w:eastAsia="MS Mincho"/>
          <w:vertAlign w:val="superscript"/>
          <w:lang w:val="fr-FR"/>
        </w:rPr>
        <w:t>o</w:t>
      </w:r>
      <w:r w:rsidR="00AB53B9">
        <w:rPr>
          <w:lang w:val="fr-FR"/>
        </w:rPr>
        <w:t xml:space="preserve"> </w:t>
      </w:r>
      <w:r w:rsidRPr="006F33DA">
        <w:rPr>
          <w:lang w:val="fr-FR"/>
        </w:rPr>
        <w:t xml:space="preserve">75-58 du 26 septembre 1975 modifiée et complétée par la loi </w:t>
      </w:r>
      <w:r w:rsidR="00AB53B9" w:rsidRPr="00AB53B9">
        <w:rPr>
          <w:rFonts w:eastAsia="MS Mincho"/>
          <w:lang w:val="fr-FR"/>
        </w:rPr>
        <w:t>n</w:t>
      </w:r>
      <w:r w:rsidR="00AB53B9" w:rsidRPr="00AB53B9">
        <w:rPr>
          <w:rFonts w:eastAsia="MS Mincho"/>
          <w:vertAlign w:val="superscript"/>
          <w:lang w:val="fr-FR"/>
        </w:rPr>
        <w:t>o</w:t>
      </w:r>
      <w:r w:rsidRPr="006F33DA">
        <w:rPr>
          <w:lang w:val="fr-FR"/>
        </w:rPr>
        <w:t xml:space="preserve"> 07-05 du 13 mai 2007) fixe l</w:t>
      </w:r>
      <w:r w:rsidR="00AB53B9">
        <w:rPr>
          <w:lang w:val="fr-FR"/>
        </w:rPr>
        <w:t>’</w:t>
      </w:r>
      <w:r w:rsidRPr="006F33DA">
        <w:rPr>
          <w:lang w:val="fr-FR"/>
        </w:rPr>
        <w:t>âge de la majorité civile à 19 ans révolus;</w:t>
      </w:r>
    </w:p>
    <w:p w:rsidR="00F02902" w:rsidRPr="006F33DA" w:rsidRDefault="00F02902" w:rsidP="00F02902">
      <w:pPr>
        <w:pStyle w:val="Bullet1G"/>
        <w:rPr>
          <w:lang w:val="fr-FR"/>
        </w:rPr>
      </w:pPr>
      <w:r w:rsidRPr="00943DF2">
        <w:rPr>
          <w:lang w:val="fr-FR"/>
        </w:rPr>
        <w:t>L</w:t>
      </w:r>
      <w:r w:rsidR="00AB53B9">
        <w:rPr>
          <w:lang w:val="fr-FR"/>
        </w:rPr>
        <w:t>’</w:t>
      </w:r>
      <w:r w:rsidRPr="00943DF2">
        <w:rPr>
          <w:lang w:val="fr-FR"/>
        </w:rPr>
        <w:t xml:space="preserve">article 442 du </w:t>
      </w:r>
      <w:r w:rsidR="00AB53B9" w:rsidRPr="00943DF2">
        <w:rPr>
          <w:lang w:val="fr-FR"/>
        </w:rPr>
        <w:t>C</w:t>
      </w:r>
      <w:r w:rsidRPr="00943DF2">
        <w:rPr>
          <w:lang w:val="fr-FR"/>
        </w:rPr>
        <w:t xml:space="preserve">ode de procédure pénale (ordonnance </w:t>
      </w:r>
      <w:r w:rsidR="00AB53B9" w:rsidRPr="00AB53B9">
        <w:rPr>
          <w:rFonts w:eastAsia="MS Mincho"/>
          <w:lang w:val="fr-FR"/>
        </w:rPr>
        <w:t>n</w:t>
      </w:r>
      <w:r w:rsidR="00AB53B9" w:rsidRPr="00AB53B9">
        <w:rPr>
          <w:rFonts w:eastAsia="MS Mincho"/>
          <w:vertAlign w:val="superscript"/>
          <w:lang w:val="fr-FR"/>
        </w:rPr>
        <w:t>o</w:t>
      </w:r>
      <w:r w:rsidRPr="00943DF2">
        <w:rPr>
          <w:lang w:val="fr-FR"/>
        </w:rPr>
        <w:t xml:space="preserve"> 66-155 du 8 </w:t>
      </w:r>
      <w:r w:rsidR="00F50763">
        <w:rPr>
          <w:lang w:val="fr-FR"/>
        </w:rPr>
        <w:t>juin</w:t>
      </w:r>
      <w:r w:rsidRPr="00943DF2">
        <w:rPr>
          <w:lang w:val="fr-FR"/>
        </w:rPr>
        <w:t xml:space="preserve"> 1966) énonce que la «la majorité pénale est atteinte à l</w:t>
      </w:r>
      <w:r w:rsidR="00AB53B9">
        <w:rPr>
          <w:lang w:val="fr-FR"/>
        </w:rPr>
        <w:t>’</w:t>
      </w:r>
      <w:r w:rsidRPr="00943DF2">
        <w:rPr>
          <w:lang w:val="fr-FR"/>
        </w:rPr>
        <w:t xml:space="preserve">âge de 18 ans révolus». </w:t>
      </w:r>
      <w:r w:rsidRPr="006F33DA">
        <w:rPr>
          <w:lang w:val="fr-FR"/>
        </w:rPr>
        <w:t>Pour l</w:t>
      </w:r>
      <w:r w:rsidR="00AB53B9">
        <w:rPr>
          <w:lang w:val="fr-FR"/>
        </w:rPr>
        <w:t>’</w:t>
      </w:r>
      <w:r w:rsidRPr="006F33DA">
        <w:rPr>
          <w:lang w:val="fr-FR"/>
        </w:rPr>
        <w:t>article 443 du même code, l</w:t>
      </w:r>
      <w:r w:rsidR="00AB53B9">
        <w:rPr>
          <w:lang w:val="fr-FR"/>
        </w:rPr>
        <w:t>’</w:t>
      </w:r>
      <w:r w:rsidRPr="006F33DA">
        <w:rPr>
          <w:lang w:val="fr-FR"/>
        </w:rPr>
        <w:t>âge à retenir pour déterminer la majorité éventuelle est celui atteint au jour de l</w:t>
      </w:r>
      <w:r w:rsidR="00AB53B9">
        <w:rPr>
          <w:lang w:val="fr-FR"/>
        </w:rPr>
        <w:t>’</w:t>
      </w:r>
      <w:r w:rsidRPr="006F33DA">
        <w:rPr>
          <w:lang w:val="fr-FR"/>
        </w:rPr>
        <w:t>infraction;</w:t>
      </w:r>
    </w:p>
    <w:p w:rsidR="00F02902" w:rsidRPr="006F33DA" w:rsidRDefault="00F02902" w:rsidP="00F02902">
      <w:pPr>
        <w:pStyle w:val="Bullet1G"/>
        <w:rPr>
          <w:lang w:val="fr-FR"/>
        </w:rPr>
      </w:pPr>
      <w:r w:rsidRPr="006F33DA">
        <w:rPr>
          <w:lang w:val="fr-FR"/>
        </w:rPr>
        <w:t>En matière d</w:t>
      </w:r>
      <w:r w:rsidR="00AB53B9">
        <w:rPr>
          <w:lang w:val="fr-FR"/>
        </w:rPr>
        <w:t>’</w:t>
      </w:r>
      <w:r w:rsidRPr="006F33DA">
        <w:rPr>
          <w:lang w:val="fr-FR"/>
        </w:rPr>
        <w:t>enseignement, l</w:t>
      </w:r>
      <w:r w:rsidR="00AB53B9">
        <w:rPr>
          <w:lang w:val="fr-FR"/>
        </w:rPr>
        <w:t>’</w:t>
      </w:r>
      <w:r w:rsidRPr="006F33DA">
        <w:rPr>
          <w:lang w:val="fr-FR"/>
        </w:rPr>
        <w:t>article 5 de l</w:t>
      </w:r>
      <w:r w:rsidR="00AB53B9">
        <w:rPr>
          <w:lang w:val="fr-FR"/>
        </w:rPr>
        <w:t>’</w:t>
      </w:r>
      <w:r w:rsidRPr="006F33DA">
        <w:rPr>
          <w:lang w:val="fr-FR"/>
        </w:rPr>
        <w:t>ordonnance du 16 avril 1976 dispose que «l</w:t>
      </w:r>
      <w:r w:rsidR="00AB53B9">
        <w:rPr>
          <w:lang w:val="fr-FR"/>
        </w:rPr>
        <w:t>’</w:t>
      </w:r>
      <w:r w:rsidRPr="006F33DA">
        <w:rPr>
          <w:lang w:val="fr-FR"/>
        </w:rPr>
        <w:t>enseignement est obligatoire pour les enfants âgés de 6 ans à 16 ans révolus»;</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ordonnance n</w:t>
      </w:r>
      <w:r w:rsidR="00460103" w:rsidRPr="00460103">
        <w:rPr>
          <w:vertAlign w:val="superscript"/>
          <w:lang w:val="fr-FR"/>
        </w:rPr>
        <w:t xml:space="preserve">o </w:t>
      </w:r>
      <w:r w:rsidRPr="006F33DA">
        <w:rPr>
          <w:lang w:val="fr-FR"/>
        </w:rPr>
        <w:t>75-31 du 29 avril 1975 relative aux conditions générales de travail, stipule que l</w:t>
      </w:r>
      <w:r w:rsidR="00AB53B9">
        <w:rPr>
          <w:lang w:val="fr-FR"/>
        </w:rPr>
        <w:t>’</w:t>
      </w:r>
      <w:r w:rsidRPr="006F33DA">
        <w:rPr>
          <w:lang w:val="fr-FR"/>
        </w:rPr>
        <w:t>âge d</w:t>
      </w:r>
      <w:r w:rsidR="00AB53B9">
        <w:rPr>
          <w:lang w:val="fr-FR"/>
        </w:rPr>
        <w:t>’</w:t>
      </w:r>
      <w:r w:rsidRPr="006F33DA">
        <w:rPr>
          <w:lang w:val="fr-FR"/>
        </w:rPr>
        <w:t xml:space="preserve">admission au travail est de 16 ans (art. 180). Son article 182 interdit tout emploi de jeunes de moins de 16 ans, sauf dérogation accordée par le Ministre du </w:t>
      </w:r>
      <w:r w:rsidR="00762DF4" w:rsidRPr="006F33DA">
        <w:rPr>
          <w:lang w:val="fr-FR"/>
        </w:rPr>
        <w:t>t</w:t>
      </w:r>
      <w:r w:rsidRPr="006F33DA">
        <w:rPr>
          <w:lang w:val="fr-FR"/>
        </w:rPr>
        <w:t>ravail, de l</w:t>
      </w:r>
      <w:r w:rsidR="00AB53B9">
        <w:rPr>
          <w:lang w:val="fr-FR"/>
        </w:rPr>
        <w:t>’</w:t>
      </w:r>
      <w:r w:rsidR="00762DF4" w:rsidRPr="006F33DA">
        <w:rPr>
          <w:lang w:val="fr-FR"/>
        </w:rPr>
        <w:t>e</w:t>
      </w:r>
      <w:r w:rsidRPr="006F33DA">
        <w:rPr>
          <w:lang w:val="fr-FR"/>
        </w:rPr>
        <w:t xml:space="preserve">mploi et de la </w:t>
      </w:r>
      <w:r w:rsidR="00762DF4" w:rsidRPr="006F33DA">
        <w:rPr>
          <w:lang w:val="fr-FR"/>
        </w:rPr>
        <w:t>s</w:t>
      </w:r>
      <w:r w:rsidRPr="006F33DA">
        <w:rPr>
          <w:lang w:val="fr-FR"/>
        </w:rPr>
        <w:t xml:space="preserve">écurité </w:t>
      </w:r>
      <w:r w:rsidR="00762DF4" w:rsidRPr="006F33DA">
        <w:rPr>
          <w:lang w:val="fr-FR"/>
        </w:rPr>
        <w:t>s</w:t>
      </w:r>
      <w:r w:rsidRPr="006F33DA">
        <w:rPr>
          <w:lang w:val="fr-FR"/>
        </w:rPr>
        <w:t>ociale pour certains emplois temporaires à durée déterminée;</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ordonnance n</w:t>
      </w:r>
      <w:r w:rsidR="00460103" w:rsidRPr="00460103">
        <w:rPr>
          <w:vertAlign w:val="superscript"/>
          <w:lang w:val="fr-FR"/>
        </w:rPr>
        <w:t xml:space="preserve">o </w:t>
      </w:r>
      <w:r w:rsidRPr="006F33DA">
        <w:rPr>
          <w:lang w:val="fr-FR"/>
        </w:rPr>
        <w:t xml:space="preserve">74-103 du 15 novembre 1974, portant </w:t>
      </w:r>
      <w:r w:rsidR="00762DF4" w:rsidRPr="006F33DA">
        <w:rPr>
          <w:lang w:val="fr-FR"/>
        </w:rPr>
        <w:t>C</w:t>
      </w:r>
      <w:r w:rsidRPr="006F33DA">
        <w:rPr>
          <w:lang w:val="fr-FR"/>
        </w:rPr>
        <w:t>ode du service national, fixe l</w:t>
      </w:r>
      <w:r w:rsidR="00AB53B9">
        <w:rPr>
          <w:lang w:val="fr-FR"/>
        </w:rPr>
        <w:t>’</w:t>
      </w:r>
      <w:r w:rsidRPr="006F33DA">
        <w:rPr>
          <w:lang w:val="fr-FR"/>
        </w:rPr>
        <w:t>âge d</w:t>
      </w:r>
      <w:r w:rsidR="00AB53B9">
        <w:rPr>
          <w:lang w:val="fr-FR"/>
        </w:rPr>
        <w:t>’</w:t>
      </w:r>
      <w:r w:rsidRPr="006F33DA">
        <w:rPr>
          <w:lang w:val="fr-FR"/>
        </w:rPr>
        <w:t>incorporation à 19 ans révolus (art. 1</w:t>
      </w:r>
      <w:r w:rsidRPr="006F33DA">
        <w:rPr>
          <w:vertAlign w:val="superscript"/>
          <w:lang w:val="fr-FR"/>
        </w:rPr>
        <w:t>er</w:t>
      </w:r>
      <w:r w:rsidRPr="006F33DA">
        <w:rPr>
          <w:lang w:val="fr-FR"/>
        </w:rPr>
        <w:t>). L</w:t>
      </w:r>
      <w:r w:rsidR="00AB53B9">
        <w:rPr>
          <w:lang w:val="fr-FR"/>
        </w:rPr>
        <w:t>’</w:t>
      </w:r>
      <w:r w:rsidRPr="006F33DA">
        <w:rPr>
          <w:lang w:val="fr-FR"/>
        </w:rPr>
        <w:t>article 98 proroge le délai d</w:t>
      </w:r>
      <w:r w:rsidR="00AB53B9">
        <w:rPr>
          <w:lang w:val="fr-FR"/>
        </w:rPr>
        <w:t>’</w:t>
      </w:r>
      <w:r w:rsidRPr="006F33DA">
        <w:rPr>
          <w:lang w:val="fr-FR"/>
        </w:rPr>
        <w:t>incorporation dans l</w:t>
      </w:r>
      <w:r w:rsidR="00AB53B9">
        <w:rPr>
          <w:lang w:val="fr-FR"/>
        </w:rPr>
        <w:t>’</w:t>
      </w:r>
      <w:r w:rsidRPr="006F33DA">
        <w:rPr>
          <w:lang w:val="fr-FR"/>
        </w:rPr>
        <w:t>intérêt des études jusqu</w:t>
      </w:r>
      <w:r w:rsidR="00AB53B9">
        <w:rPr>
          <w:lang w:val="fr-FR"/>
        </w:rPr>
        <w:t>’</w:t>
      </w:r>
      <w:r w:rsidRPr="006F33DA">
        <w:rPr>
          <w:lang w:val="fr-FR"/>
        </w:rPr>
        <w:t>à ce que l</w:t>
      </w:r>
      <w:r w:rsidR="00AB53B9">
        <w:rPr>
          <w:lang w:val="fr-FR"/>
        </w:rPr>
        <w:t>’</w:t>
      </w:r>
      <w:r w:rsidRPr="006F33DA">
        <w:rPr>
          <w:lang w:val="fr-FR"/>
        </w:rPr>
        <w:t>étudiant ou l</w:t>
      </w:r>
      <w:r w:rsidR="00AB53B9">
        <w:rPr>
          <w:lang w:val="fr-FR"/>
        </w:rPr>
        <w:t>’</w:t>
      </w:r>
      <w:r w:rsidRPr="006F33DA">
        <w:rPr>
          <w:lang w:val="fr-FR"/>
        </w:rPr>
        <w:t>élève ait atteint 27 ans;</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âge du mariage, qui était de 21 ans pour l</w:t>
      </w:r>
      <w:r w:rsidR="00AB53B9">
        <w:rPr>
          <w:lang w:val="fr-FR"/>
        </w:rPr>
        <w:t>’</w:t>
      </w:r>
      <w:r w:rsidRPr="006F33DA">
        <w:rPr>
          <w:lang w:val="fr-FR"/>
        </w:rPr>
        <w:t xml:space="preserve">homme et de 18 ans pour la femme, est uniformisé, depuis </w:t>
      </w:r>
      <w:r w:rsidR="00762DF4" w:rsidRPr="006F33DA">
        <w:rPr>
          <w:lang w:val="fr-FR"/>
        </w:rPr>
        <w:t>f</w:t>
      </w:r>
      <w:r w:rsidRPr="006F33DA">
        <w:rPr>
          <w:lang w:val="fr-FR"/>
        </w:rPr>
        <w:t xml:space="preserve">évrier 2005, à 19 ans pour les deux sexes. </w:t>
      </w:r>
    </w:p>
    <w:p w:rsidR="00F02902" w:rsidRPr="00715C8D" w:rsidRDefault="00F02902" w:rsidP="00F02902">
      <w:pPr>
        <w:pStyle w:val="H1G"/>
      </w:pPr>
      <w:r w:rsidRPr="006F33DA">
        <w:rPr>
          <w:lang w:val="fr-FR"/>
        </w:rPr>
        <w:tab/>
      </w:r>
      <w:r w:rsidRPr="006F33DA">
        <w:rPr>
          <w:lang w:val="fr-FR"/>
        </w:rPr>
        <w:tab/>
      </w:r>
      <w:r w:rsidRPr="00715C8D">
        <w:t>Article 2</w:t>
      </w:r>
      <w:r w:rsidR="0090364C">
        <w:br/>
        <w:t>Non-</w:t>
      </w:r>
      <w:r>
        <w:t>discrimination</w:t>
      </w:r>
    </w:p>
    <w:p w:rsidR="00762DF4" w:rsidRDefault="00762DF4" w:rsidP="00762DF4">
      <w:pPr>
        <w:pStyle w:val="SingleTxtG"/>
        <w:rPr>
          <w:lang w:val="fr-FR"/>
        </w:rPr>
      </w:pPr>
      <w:r>
        <w:rPr>
          <w:lang w:val="fr-FR"/>
        </w:rPr>
        <w:t>339.</w:t>
      </w:r>
      <w:r>
        <w:rPr>
          <w:lang w:val="fr-FR"/>
        </w:rPr>
        <w:tab/>
      </w:r>
      <w:r w:rsidR="00F02902" w:rsidRPr="00943DF2">
        <w:rPr>
          <w:lang w:val="fr-FR"/>
        </w:rPr>
        <w:t>Les différentes constitutions adoptées par le pays depuis l</w:t>
      </w:r>
      <w:r w:rsidR="00AB53B9">
        <w:rPr>
          <w:lang w:val="fr-FR"/>
        </w:rPr>
        <w:t>’</w:t>
      </w:r>
      <w:r w:rsidR="00F02902" w:rsidRPr="00943DF2">
        <w:rPr>
          <w:lang w:val="fr-FR"/>
        </w:rPr>
        <w:t>indépendance ont toutes consacré l</w:t>
      </w:r>
      <w:r w:rsidR="00AB53B9">
        <w:rPr>
          <w:lang w:val="fr-FR"/>
        </w:rPr>
        <w:t>’</w:t>
      </w:r>
      <w:r w:rsidR="00F02902" w:rsidRPr="00943DF2">
        <w:rPr>
          <w:lang w:val="fr-FR"/>
        </w:rPr>
        <w:t>égalité en droits, en libertés et en devoirs de tous les citoyens.</w:t>
      </w:r>
    </w:p>
    <w:p w:rsidR="00F02902" w:rsidRPr="00943DF2" w:rsidRDefault="00762DF4" w:rsidP="00762DF4">
      <w:pPr>
        <w:pStyle w:val="SingleTxtG"/>
        <w:rPr>
          <w:lang w:val="fr-FR"/>
        </w:rPr>
      </w:pPr>
      <w:r>
        <w:rPr>
          <w:lang w:val="fr-FR"/>
        </w:rPr>
        <w:t>340.</w:t>
      </w:r>
      <w:r>
        <w:rPr>
          <w:lang w:val="fr-FR"/>
        </w:rPr>
        <w:tab/>
      </w:r>
      <w:r w:rsidR="00F02902" w:rsidRPr="00943DF2">
        <w:rPr>
          <w:b/>
          <w:bCs/>
          <w:lang w:val="fr-FR"/>
        </w:rPr>
        <w:t>La Constitution</w:t>
      </w:r>
      <w:r w:rsidR="00F02902" w:rsidRPr="00943DF2">
        <w:rPr>
          <w:lang w:val="fr-FR"/>
        </w:rPr>
        <w:t xml:space="preserve"> rappelle dans son préambule qu</w:t>
      </w:r>
      <w:r w:rsidR="00AB53B9">
        <w:rPr>
          <w:lang w:val="fr-FR"/>
        </w:rPr>
        <w:t>’</w:t>
      </w:r>
      <w:r w:rsidR="00F02902" w:rsidRPr="00943DF2">
        <w:rPr>
          <w:lang w:val="fr-FR"/>
        </w:rPr>
        <w:t>elle est au dessus de tous «</w:t>
      </w:r>
      <w:r w:rsidR="00F02902" w:rsidRPr="00943DF2">
        <w:rPr>
          <w:i/>
          <w:iCs/>
          <w:lang w:val="fr-FR"/>
        </w:rPr>
        <w:t>et qu</w:t>
      </w:r>
      <w:r w:rsidR="00AB53B9">
        <w:rPr>
          <w:i/>
          <w:iCs/>
          <w:lang w:val="fr-FR"/>
        </w:rPr>
        <w:t>’</w:t>
      </w:r>
      <w:r w:rsidR="00F02902" w:rsidRPr="00943DF2">
        <w:rPr>
          <w:i/>
          <w:iCs/>
          <w:lang w:val="fr-FR"/>
        </w:rPr>
        <w:t xml:space="preserve">elle est la </w:t>
      </w:r>
      <w:r w:rsidRPr="00943DF2">
        <w:rPr>
          <w:i/>
          <w:iCs/>
          <w:lang w:val="fr-FR"/>
        </w:rPr>
        <w:t>L</w:t>
      </w:r>
      <w:r w:rsidR="00F02902" w:rsidRPr="00943DF2">
        <w:rPr>
          <w:i/>
          <w:iCs/>
          <w:lang w:val="fr-FR"/>
        </w:rPr>
        <w:t>oi fondamentale qui garantit les droits et libertés individuels et collectifs</w:t>
      </w:r>
      <w:r w:rsidR="00F02902" w:rsidRPr="00943DF2">
        <w:rPr>
          <w:lang w:val="fr-FR"/>
        </w:rPr>
        <w:t>». Elle se propose d</w:t>
      </w:r>
      <w:r w:rsidR="00AB53B9">
        <w:rPr>
          <w:lang w:val="fr-FR"/>
        </w:rPr>
        <w:t>’</w:t>
      </w:r>
      <w:r w:rsidR="00F02902" w:rsidRPr="00943DF2">
        <w:rPr>
          <w:lang w:val="fr-FR"/>
        </w:rPr>
        <w:t>assurer la protection juridique et le contrôle de l</w:t>
      </w:r>
      <w:r w:rsidR="00AB53B9">
        <w:rPr>
          <w:lang w:val="fr-FR"/>
        </w:rPr>
        <w:t>’</w:t>
      </w:r>
      <w:r w:rsidR="00F02902" w:rsidRPr="00943DF2">
        <w:rPr>
          <w:lang w:val="fr-FR"/>
        </w:rPr>
        <w:t>action des pouvoirs publics dans une société où règne</w:t>
      </w:r>
      <w:r w:rsidR="00844128">
        <w:rPr>
          <w:lang w:val="fr-FR"/>
        </w:rPr>
        <w:t>nt</w:t>
      </w:r>
      <w:r w:rsidR="00F02902" w:rsidRPr="00943DF2">
        <w:rPr>
          <w:lang w:val="fr-FR"/>
        </w:rPr>
        <w:t xml:space="preserve"> la légalité et l</w:t>
      </w:r>
      <w:r w:rsidR="00AB53B9">
        <w:rPr>
          <w:lang w:val="fr-FR"/>
        </w:rPr>
        <w:t>’</w:t>
      </w:r>
      <w:r w:rsidR="00F02902" w:rsidRPr="00943DF2">
        <w:rPr>
          <w:lang w:val="fr-FR"/>
        </w:rPr>
        <w:t>épanouissement de l</w:t>
      </w:r>
      <w:r w:rsidR="00AB53B9">
        <w:rPr>
          <w:lang w:val="fr-FR"/>
        </w:rPr>
        <w:t>’</w:t>
      </w:r>
      <w:r w:rsidR="00F02902" w:rsidRPr="00943DF2">
        <w:rPr>
          <w:lang w:val="fr-FR"/>
        </w:rPr>
        <w:t>homme dans toutes ses dimensions.</w:t>
      </w:r>
    </w:p>
    <w:p w:rsidR="00F02902" w:rsidRPr="006F33DA" w:rsidRDefault="00762DF4" w:rsidP="00762DF4">
      <w:pPr>
        <w:pStyle w:val="SingleTxtG"/>
        <w:rPr>
          <w:lang w:val="fr-FR"/>
        </w:rPr>
      </w:pPr>
      <w:r>
        <w:rPr>
          <w:lang w:val="fr-FR"/>
        </w:rPr>
        <w:t>341.</w:t>
      </w:r>
      <w:r>
        <w:rPr>
          <w:lang w:val="fr-FR"/>
        </w:rPr>
        <w:tab/>
      </w:r>
      <w:r w:rsidR="00F02902" w:rsidRPr="006F33DA">
        <w:rPr>
          <w:lang w:val="fr-FR"/>
        </w:rPr>
        <w:t>L</w:t>
      </w:r>
      <w:r w:rsidR="00AB53B9">
        <w:rPr>
          <w:lang w:val="fr-FR"/>
        </w:rPr>
        <w:t>’</w:t>
      </w:r>
      <w:r w:rsidR="00F02902" w:rsidRPr="006F33DA">
        <w:rPr>
          <w:lang w:val="fr-FR"/>
        </w:rPr>
        <w:t>article 29 stipule que</w:t>
      </w:r>
      <w:r w:rsidR="00F02902" w:rsidRPr="00FC5148">
        <w:rPr>
          <w:bCs/>
          <w:lang w:val="fr-FR"/>
        </w:rPr>
        <w:t>:</w:t>
      </w:r>
      <w:r w:rsidR="00F02902" w:rsidRPr="006F33DA">
        <w:rPr>
          <w:lang w:val="fr-FR"/>
        </w:rPr>
        <w:t xml:space="preserve"> «</w:t>
      </w:r>
      <w:r w:rsidR="00F02902" w:rsidRPr="006F33DA">
        <w:rPr>
          <w:i/>
          <w:iCs/>
          <w:lang w:val="fr-FR"/>
        </w:rPr>
        <w:t>Les citoyens sont égaux devant la loi, sans que puisse prévaloir aucune discrimination pour cause de naissance, de race, de sexe, d</w:t>
      </w:r>
      <w:r w:rsidR="00AB53B9">
        <w:rPr>
          <w:i/>
          <w:iCs/>
          <w:lang w:val="fr-FR"/>
        </w:rPr>
        <w:t>’</w:t>
      </w:r>
      <w:r w:rsidR="00F02902" w:rsidRPr="006F33DA">
        <w:rPr>
          <w:i/>
          <w:iCs/>
          <w:lang w:val="fr-FR"/>
        </w:rPr>
        <w:t>opinion ou de toute autre condition ou circonstance personnelle ou sociale</w:t>
      </w:r>
      <w:r>
        <w:rPr>
          <w:i/>
          <w:iCs/>
          <w:lang w:val="fr-FR"/>
        </w:rPr>
        <w:t>.</w:t>
      </w:r>
      <w:r w:rsidR="00F02902" w:rsidRPr="006F33DA">
        <w:rPr>
          <w:i/>
          <w:iCs/>
          <w:lang w:val="fr-FR"/>
        </w:rPr>
        <w:t>». L</w:t>
      </w:r>
      <w:r w:rsidR="00AB53B9">
        <w:rPr>
          <w:i/>
          <w:iCs/>
          <w:lang w:val="fr-FR"/>
        </w:rPr>
        <w:t>’</w:t>
      </w:r>
      <w:r w:rsidR="00F02902" w:rsidRPr="006F33DA">
        <w:rPr>
          <w:i/>
          <w:iCs/>
          <w:lang w:val="fr-FR"/>
        </w:rPr>
        <w:t>article 31 dispose que «Les institutions ont pour finalité d</w:t>
      </w:r>
      <w:r w:rsidR="00AB53B9">
        <w:rPr>
          <w:i/>
          <w:iCs/>
          <w:lang w:val="fr-FR"/>
        </w:rPr>
        <w:t>’</w:t>
      </w:r>
      <w:r w:rsidR="00F02902" w:rsidRPr="006F33DA">
        <w:rPr>
          <w:i/>
          <w:iCs/>
          <w:lang w:val="fr-FR"/>
        </w:rPr>
        <w:t>assurer l</w:t>
      </w:r>
      <w:r w:rsidR="00AB53B9">
        <w:rPr>
          <w:i/>
          <w:iCs/>
          <w:lang w:val="fr-FR"/>
        </w:rPr>
        <w:t>’</w:t>
      </w:r>
      <w:r w:rsidR="00F02902" w:rsidRPr="006F33DA">
        <w:rPr>
          <w:i/>
          <w:iCs/>
          <w:lang w:val="fr-FR"/>
        </w:rPr>
        <w:t>égalité en droits et devoirs de tous les citoyens et citoyennes en supprimant les obstacles qui entravent l</w:t>
      </w:r>
      <w:r w:rsidR="00AB53B9">
        <w:rPr>
          <w:i/>
          <w:iCs/>
          <w:lang w:val="fr-FR"/>
        </w:rPr>
        <w:t>’</w:t>
      </w:r>
      <w:r w:rsidR="00F02902" w:rsidRPr="006F33DA">
        <w:rPr>
          <w:i/>
          <w:iCs/>
          <w:lang w:val="fr-FR"/>
        </w:rPr>
        <w:t>épanouissement de la personne humaine et empêchent la participation effective de tous à la vie politique, économique, sociale et culturelle</w:t>
      </w:r>
      <w:r>
        <w:rPr>
          <w:i/>
          <w:iCs/>
          <w:lang w:val="fr-FR"/>
        </w:rPr>
        <w:t>.</w:t>
      </w:r>
      <w:r w:rsidR="00F02902" w:rsidRPr="006F33DA">
        <w:rPr>
          <w:lang w:val="fr-FR"/>
        </w:rPr>
        <w:t>».</w:t>
      </w:r>
    </w:p>
    <w:p w:rsidR="00F02902" w:rsidRPr="00943DF2" w:rsidRDefault="00762DF4" w:rsidP="00762DF4">
      <w:pPr>
        <w:pStyle w:val="SingleTxtG"/>
        <w:rPr>
          <w:lang w:val="fr-FR"/>
        </w:rPr>
      </w:pPr>
      <w:r>
        <w:rPr>
          <w:lang w:val="fr-FR"/>
        </w:rPr>
        <w:t>342.</w:t>
      </w:r>
      <w:r>
        <w:rPr>
          <w:lang w:val="fr-FR"/>
        </w:rPr>
        <w:tab/>
      </w:r>
      <w:r w:rsidR="00F02902" w:rsidRPr="00943DF2">
        <w:rPr>
          <w:lang w:val="fr-FR"/>
        </w:rPr>
        <w:t>L</w:t>
      </w:r>
      <w:r w:rsidR="00AB53B9">
        <w:rPr>
          <w:lang w:val="fr-FR"/>
        </w:rPr>
        <w:t>’</w:t>
      </w:r>
      <w:r w:rsidR="00F02902" w:rsidRPr="00943DF2">
        <w:rPr>
          <w:lang w:val="fr-FR"/>
        </w:rPr>
        <w:t xml:space="preserve">article </w:t>
      </w:r>
      <w:r w:rsidR="00F02902" w:rsidRPr="00762DF4">
        <w:t>34</w:t>
      </w:r>
      <w:r w:rsidR="00F02902" w:rsidRPr="00943DF2">
        <w:rPr>
          <w:lang w:val="fr-FR"/>
        </w:rPr>
        <w:t xml:space="preserve"> garantit l</w:t>
      </w:r>
      <w:r w:rsidR="00AB53B9">
        <w:rPr>
          <w:lang w:val="fr-FR"/>
        </w:rPr>
        <w:t>’</w:t>
      </w:r>
      <w:r w:rsidR="00F02902" w:rsidRPr="00943DF2">
        <w:rPr>
          <w:lang w:val="fr-FR"/>
        </w:rPr>
        <w:t>inviolabilité de la personne humaine et proscrit toute forme de violence physique ou morale. Cette disposition est complétée par l</w:t>
      </w:r>
      <w:r w:rsidR="00AB53B9">
        <w:rPr>
          <w:lang w:val="fr-FR"/>
        </w:rPr>
        <w:t>’</w:t>
      </w:r>
      <w:r w:rsidR="00F02902" w:rsidRPr="00943DF2">
        <w:rPr>
          <w:lang w:val="fr-FR"/>
        </w:rPr>
        <w:t>article 35 qui réprime les infractions aux droits et libertés ainsi que les atteintes physiques ou morales à l</w:t>
      </w:r>
      <w:r w:rsidR="00AB53B9">
        <w:rPr>
          <w:lang w:val="fr-FR"/>
        </w:rPr>
        <w:t>’</w:t>
      </w:r>
      <w:r w:rsidR="00F02902" w:rsidRPr="00943DF2">
        <w:rPr>
          <w:lang w:val="fr-FR"/>
        </w:rPr>
        <w:t>intégrité de la personne humaine.</w:t>
      </w:r>
    </w:p>
    <w:p w:rsidR="00F02902" w:rsidRPr="00943DF2" w:rsidRDefault="00762DF4" w:rsidP="00762DF4">
      <w:pPr>
        <w:pStyle w:val="SingleTxtG"/>
        <w:rPr>
          <w:lang w:val="fr-FR"/>
        </w:rPr>
      </w:pPr>
      <w:r>
        <w:rPr>
          <w:lang w:val="fr-FR"/>
        </w:rPr>
        <w:t>343.</w:t>
      </w:r>
      <w:r>
        <w:rPr>
          <w:lang w:val="fr-FR"/>
        </w:rPr>
        <w:tab/>
      </w:r>
      <w:r w:rsidR="00F02902" w:rsidRPr="00943DF2">
        <w:rPr>
          <w:lang w:val="fr-FR"/>
        </w:rPr>
        <w:t>L</w:t>
      </w:r>
      <w:r w:rsidR="00AB53B9">
        <w:rPr>
          <w:lang w:val="fr-FR"/>
        </w:rPr>
        <w:t>’</w:t>
      </w:r>
      <w:r w:rsidR="00F02902" w:rsidRPr="00943DF2">
        <w:rPr>
          <w:lang w:val="fr-FR"/>
        </w:rPr>
        <w:t>enfant est expressément cité à l</w:t>
      </w:r>
      <w:r w:rsidR="00AB53B9">
        <w:rPr>
          <w:lang w:val="fr-FR"/>
        </w:rPr>
        <w:t>’</w:t>
      </w:r>
      <w:r w:rsidR="00F02902" w:rsidRPr="00943DF2">
        <w:rPr>
          <w:lang w:val="fr-FR"/>
        </w:rPr>
        <w:t>article 63, avec la famille et la jeunesse, comme un milieu où le respect du droit à l</w:t>
      </w:r>
      <w:r w:rsidR="00AB53B9">
        <w:rPr>
          <w:lang w:val="fr-FR"/>
        </w:rPr>
        <w:t>’</w:t>
      </w:r>
      <w:r w:rsidR="00F02902" w:rsidRPr="00943DF2">
        <w:rPr>
          <w:lang w:val="fr-FR"/>
        </w:rPr>
        <w:t>honneur, à l</w:t>
      </w:r>
      <w:r w:rsidR="00AB53B9">
        <w:rPr>
          <w:lang w:val="fr-FR"/>
        </w:rPr>
        <w:t>’</w:t>
      </w:r>
      <w:r w:rsidR="00F02902" w:rsidRPr="00943DF2">
        <w:rPr>
          <w:lang w:val="fr-FR"/>
        </w:rPr>
        <w:t>intimité et à la protection est garanti.</w:t>
      </w:r>
    </w:p>
    <w:p w:rsidR="00F02902" w:rsidRPr="00943DF2" w:rsidRDefault="00762DF4" w:rsidP="00762DF4">
      <w:pPr>
        <w:pStyle w:val="SingleTxtG"/>
        <w:rPr>
          <w:lang w:val="fr-FR"/>
        </w:rPr>
      </w:pPr>
      <w:r>
        <w:rPr>
          <w:lang w:val="fr-FR"/>
        </w:rPr>
        <w:t>344.</w:t>
      </w:r>
      <w:r>
        <w:rPr>
          <w:lang w:val="fr-FR"/>
        </w:rPr>
        <w:tab/>
      </w:r>
      <w:r w:rsidR="00F02902" w:rsidRPr="00943DF2">
        <w:rPr>
          <w:lang w:val="fr-FR"/>
        </w:rPr>
        <w:t>Par ailleurs, l</w:t>
      </w:r>
      <w:r w:rsidR="00AB53B9">
        <w:rPr>
          <w:lang w:val="fr-FR"/>
        </w:rPr>
        <w:t>’</w:t>
      </w:r>
      <w:r w:rsidR="00F02902" w:rsidRPr="00943DF2">
        <w:rPr>
          <w:lang w:val="fr-FR"/>
        </w:rPr>
        <w:t>Algérie est partie à un grand nombre d</w:t>
      </w:r>
      <w:r w:rsidR="00AB53B9">
        <w:rPr>
          <w:lang w:val="fr-FR"/>
        </w:rPr>
        <w:t>’</w:t>
      </w:r>
      <w:r w:rsidR="00F02902" w:rsidRPr="00943DF2">
        <w:rPr>
          <w:lang w:val="fr-FR"/>
        </w:rPr>
        <w:t xml:space="preserve">instruments juridiques internationaux qui énoncent des droits concourant au </w:t>
      </w:r>
      <w:r w:rsidR="00F02902" w:rsidRPr="00762DF4">
        <w:t>respect</w:t>
      </w:r>
      <w:r w:rsidR="00F02902" w:rsidRPr="00943DF2">
        <w:rPr>
          <w:lang w:val="fr-FR"/>
        </w:rPr>
        <w:t xml:space="preserve"> de la dignité et de l</w:t>
      </w:r>
      <w:r w:rsidR="00AB53B9">
        <w:rPr>
          <w:lang w:val="fr-FR"/>
        </w:rPr>
        <w:t>’</w:t>
      </w:r>
      <w:r w:rsidR="00F02902" w:rsidRPr="00943DF2">
        <w:rPr>
          <w:lang w:val="fr-FR"/>
        </w:rPr>
        <w:t>intégrité de la personne humaine.</w:t>
      </w:r>
    </w:p>
    <w:p w:rsidR="00F02902" w:rsidRPr="006F33DA" w:rsidRDefault="00762DF4" w:rsidP="00762DF4">
      <w:pPr>
        <w:pStyle w:val="SingleTxtG"/>
        <w:rPr>
          <w:b/>
          <w:bCs/>
          <w:lang w:val="fr-FR"/>
        </w:rPr>
      </w:pPr>
      <w:r>
        <w:rPr>
          <w:lang w:val="fr-FR"/>
        </w:rPr>
        <w:t>345.</w:t>
      </w:r>
      <w:r>
        <w:rPr>
          <w:lang w:val="fr-FR"/>
        </w:rPr>
        <w:tab/>
      </w:r>
      <w:r w:rsidR="00F02902" w:rsidRPr="006F33DA">
        <w:rPr>
          <w:lang w:val="fr-FR"/>
        </w:rPr>
        <w:t>Pour asseoir ces dispositions universelles au plan interne, l</w:t>
      </w:r>
      <w:r w:rsidR="00AB53B9">
        <w:rPr>
          <w:lang w:val="fr-FR"/>
        </w:rPr>
        <w:t>’</w:t>
      </w:r>
      <w:r w:rsidR="00F02902" w:rsidRPr="006F33DA">
        <w:rPr>
          <w:lang w:val="fr-FR"/>
        </w:rPr>
        <w:t>Algérie a veillé à interdire et à éliminer toute forme de discrimination raciale et s</w:t>
      </w:r>
      <w:r w:rsidR="00AB53B9">
        <w:rPr>
          <w:lang w:val="fr-FR"/>
        </w:rPr>
        <w:t>’</w:t>
      </w:r>
      <w:r w:rsidR="00F02902" w:rsidRPr="006F33DA">
        <w:rPr>
          <w:lang w:val="fr-FR"/>
        </w:rPr>
        <w:t>efforce d</w:t>
      </w:r>
      <w:r w:rsidR="00AB53B9">
        <w:rPr>
          <w:lang w:val="fr-FR"/>
        </w:rPr>
        <w:t>’</w:t>
      </w:r>
      <w:r w:rsidR="00F02902" w:rsidRPr="006F33DA">
        <w:rPr>
          <w:lang w:val="fr-FR"/>
        </w:rPr>
        <w:t>assurer et de garantir l</w:t>
      </w:r>
      <w:r w:rsidR="00AB53B9">
        <w:rPr>
          <w:lang w:val="fr-FR"/>
        </w:rPr>
        <w:t>’</w:t>
      </w:r>
      <w:r w:rsidR="00F02902" w:rsidRPr="006F33DA">
        <w:rPr>
          <w:lang w:val="fr-FR"/>
        </w:rPr>
        <w:t>égalité de tous devant la loi et de permettre l</w:t>
      </w:r>
      <w:r w:rsidR="00AB53B9">
        <w:rPr>
          <w:lang w:val="fr-FR"/>
        </w:rPr>
        <w:t>’</w:t>
      </w:r>
      <w:r w:rsidR="00F02902" w:rsidRPr="006F33DA">
        <w:rPr>
          <w:lang w:val="fr-FR"/>
        </w:rPr>
        <w:t>exercice des différents droits sans distinction de race, de couleur, de langue ou de sexe:</w:t>
      </w:r>
    </w:p>
    <w:p w:rsidR="00F02902" w:rsidRPr="006F33DA" w:rsidRDefault="00F02902" w:rsidP="00F02902">
      <w:pPr>
        <w:pStyle w:val="Bullet1G"/>
        <w:rPr>
          <w:lang w:val="fr-FR"/>
        </w:rPr>
      </w:pPr>
      <w:r w:rsidRPr="006F33DA">
        <w:rPr>
          <w:lang w:val="fr-FR"/>
        </w:rPr>
        <w:t xml:space="preserve">Traitement égal </w:t>
      </w:r>
      <w:r w:rsidR="00762DF4">
        <w:rPr>
          <w:lang w:val="fr-FR"/>
        </w:rPr>
        <w:t>devant les juridictions (art.</w:t>
      </w:r>
      <w:r w:rsidRPr="006F33DA">
        <w:rPr>
          <w:lang w:val="fr-FR"/>
        </w:rPr>
        <w:t xml:space="preserve"> 140 de la Constitution). La justice est fondée sur les principes de légalité et d</w:t>
      </w:r>
      <w:r w:rsidR="00AB53B9">
        <w:rPr>
          <w:lang w:val="fr-FR"/>
        </w:rPr>
        <w:t>’</w:t>
      </w:r>
      <w:r w:rsidRPr="006F33DA">
        <w:rPr>
          <w:lang w:val="fr-FR"/>
        </w:rPr>
        <w:t>égalité, accessibles à tous et s</w:t>
      </w:r>
      <w:r w:rsidR="00AB53B9">
        <w:rPr>
          <w:lang w:val="fr-FR"/>
        </w:rPr>
        <w:t>’</w:t>
      </w:r>
      <w:r w:rsidRPr="006F33DA">
        <w:rPr>
          <w:lang w:val="fr-FR"/>
        </w:rPr>
        <w:t>exprime par le respect du droit;</w:t>
      </w:r>
    </w:p>
    <w:p w:rsidR="00F02902" w:rsidRPr="006F33DA" w:rsidRDefault="00F02902" w:rsidP="00F02902">
      <w:pPr>
        <w:pStyle w:val="Bullet1G"/>
        <w:rPr>
          <w:lang w:val="fr-FR"/>
        </w:rPr>
      </w:pPr>
      <w:r w:rsidRPr="006F33DA">
        <w:rPr>
          <w:lang w:val="fr-FR"/>
        </w:rPr>
        <w:t>Sauvegarde des droits et libertés des citoyens et protection de l</w:t>
      </w:r>
      <w:r w:rsidR="00AB53B9">
        <w:rPr>
          <w:lang w:val="fr-FR"/>
        </w:rPr>
        <w:t>’</w:t>
      </w:r>
      <w:r w:rsidRPr="006F33DA">
        <w:rPr>
          <w:lang w:val="fr-FR"/>
        </w:rPr>
        <w:t>inviolabilité de la personne humaine contre toute violence physique;</w:t>
      </w:r>
    </w:p>
    <w:p w:rsidR="00F02902" w:rsidRPr="006F33DA" w:rsidRDefault="00F02902" w:rsidP="00F02902">
      <w:pPr>
        <w:pStyle w:val="Bullet1G"/>
        <w:rPr>
          <w:lang w:val="fr-FR"/>
        </w:rPr>
      </w:pPr>
      <w:r w:rsidRPr="006F33DA">
        <w:rPr>
          <w:lang w:val="fr-FR"/>
        </w:rPr>
        <w:t>Inviolabilité des libertés de conscience et d</w:t>
      </w:r>
      <w:r w:rsidR="00AB53B9">
        <w:rPr>
          <w:lang w:val="fr-FR"/>
        </w:rPr>
        <w:t>’</w:t>
      </w:r>
      <w:r w:rsidRPr="006F33DA">
        <w:rPr>
          <w:lang w:val="fr-FR"/>
        </w:rPr>
        <w:t>opinion;</w:t>
      </w:r>
    </w:p>
    <w:p w:rsidR="00F02902" w:rsidRPr="00943DF2" w:rsidRDefault="00F02902" w:rsidP="00F02902">
      <w:pPr>
        <w:pStyle w:val="Bullet1G"/>
        <w:rPr>
          <w:lang w:val="fr-FR"/>
        </w:rPr>
      </w:pPr>
      <w:r w:rsidRPr="00943DF2">
        <w:rPr>
          <w:lang w:val="fr-FR"/>
        </w:rPr>
        <w:t xml:space="preserve">Droit à la nationalité, article 6 et 7 du </w:t>
      </w:r>
      <w:r w:rsidR="00762DF4" w:rsidRPr="00943DF2">
        <w:rPr>
          <w:lang w:val="fr-FR"/>
        </w:rPr>
        <w:t>C</w:t>
      </w:r>
      <w:r w:rsidRPr="00943DF2">
        <w:rPr>
          <w:lang w:val="fr-FR"/>
        </w:rPr>
        <w:t>ode de la nationalité révisé.</w:t>
      </w:r>
    </w:p>
    <w:p w:rsidR="00F02902" w:rsidRPr="00943DF2" w:rsidRDefault="00F02902" w:rsidP="00F02902">
      <w:pPr>
        <w:pStyle w:val="H1G"/>
        <w:rPr>
          <w:lang w:val="fr-FR"/>
        </w:rPr>
      </w:pPr>
      <w:r w:rsidRPr="00943DF2">
        <w:rPr>
          <w:lang w:val="fr-FR"/>
        </w:rPr>
        <w:tab/>
      </w:r>
      <w:r w:rsidRPr="00943DF2">
        <w:rPr>
          <w:lang w:val="fr-FR"/>
        </w:rPr>
        <w:tab/>
        <w:t>Articles 3, 4 et 5</w:t>
      </w:r>
      <w:r w:rsidRPr="00943DF2">
        <w:rPr>
          <w:lang w:val="fr-FR"/>
        </w:rPr>
        <w:br/>
        <w:t>Intérêt supérieur de l</w:t>
      </w:r>
      <w:r w:rsidR="00AB53B9">
        <w:rPr>
          <w:lang w:val="fr-FR"/>
        </w:rPr>
        <w:t>’</w:t>
      </w:r>
      <w:r w:rsidRPr="00943DF2">
        <w:rPr>
          <w:lang w:val="fr-FR"/>
        </w:rPr>
        <w:t>enfant</w:t>
      </w:r>
    </w:p>
    <w:p w:rsidR="00F02902" w:rsidRPr="00943DF2" w:rsidRDefault="00762DF4" w:rsidP="00762DF4">
      <w:pPr>
        <w:pStyle w:val="SingleTxtG"/>
        <w:rPr>
          <w:lang w:val="fr-FR"/>
        </w:rPr>
      </w:pPr>
      <w:r>
        <w:rPr>
          <w:lang w:val="fr-FR"/>
        </w:rPr>
        <w:t>346.</w:t>
      </w:r>
      <w:r>
        <w:rPr>
          <w:lang w:val="fr-FR"/>
        </w:rPr>
        <w:tab/>
      </w:r>
      <w:r w:rsidR="00F02902" w:rsidRPr="00943DF2">
        <w:rPr>
          <w:lang w:val="fr-FR"/>
        </w:rPr>
        <w:t xml:space="preserve">La législation algérienne </w:t>
      </w:r>
      <w:r w:rsidR="00F02902" w:rsidRPr="00762DF4">
        <w:t>contient</w:t>
      </w:r>
      <w:r w:rsidR="00F02902" w:rsidRPr="00943DF2">
        <w:rPr>
          <w:lang w:val="fr-FR"/>
        </w:rPr>
        <w:t xml:space="preserve"> un grand nombre de dispositions concernant les enfants et leur intérêt et ce, dans plusieurs domaines: éducation, santé, protection juridique et judiciaire, etc. </w:t>
      </w:r>
    </w:p>
    <w:p w:rsidR="00F02902" w:rsidRPr="006F33DA" w:rsidRDefault="00762DF4" w:rsidP="00762DF4">
      <w:pPr>
        <w:pStyle w:val="SingleTxtG"/>
        <w:rPr>
          <w:lang w:val="fr-FR"/>
        </w:rPr>
      </w:pPr>
      <w:r>
        <w:rPr>
          <w:lang w:val="fr-FR"/>
        </w:rPr>
        <w:t>347.</w:t>
      </w:r>
      <w:r>
        <w:rPr>
          <w:lang w:val="fr-FR"/>
        </w:rPr>
        <w:tab/>
      </w:r>
      <w:r w:rsidR="00F02902" w:rsidRPr="00943DF2">
        <w:rPr>
          <w:lang w:val="fr-FR"/>
        </w:rPr>
        <w:t>Le système judiciaire algérien met l</w:t>
      </w:r>
      <w:r w:rsidR="00AB53B9">
        <w:rPr>
          <w:lang w:val="fr-FR"/>
        </w:rPr>
        <w:t>’</w:t>
      </w:r>
      <w:r w:rsidR="00F02902" w:rsidRPr="00943DF2">
        <w:rPr>
          <w:lang w:val="fr-FR"/>
        </w:rPr>
        <w:t>accent sur la protection de l</w:t>
      </w:r>
      <w:r w:rsidR="00AB53B9">
        <w:rPr>
          <w:lang w:val="fr-FR"/>
        </w:rPr>
        <w:t>’</w:t>
      </w:r>
      <w:r w:rsidR="00F02902" w:rsidRPr="00943DF2">
        <w:rPr>
          <w:lang w:val="fr-FR"/>
        </w:rPr>
        <w:t xml:space="preserve">enfant. </w:t>
      </w:r>
      <w:r w:rsidR="00F02902" w:rsidRPr="006F33DA">
        <w:rPr>
          <w:lang w:val="fr-FR"/>
        </w:rPr>
        <w:t xml:space="preserve">Ainsi le nouveau code de procédure civile </w:t>
      </w:r>
      <w:r w:rsidR="00F02902" w:rsidRPr="00762DF4">
        <w:t>et</w:t>
      </w:r>
      <w:r w:rsidR="00F02902" w:rsidRPr="006F33DA">
        <w:rPr>
          <w:lang w:val="fr-FR"/>
        </w:rPr>
        <w:t xml:space="preserve"> administrative (CPCA) en matière «des </w:t>
      </w:r>
      <w:r w:rsidRPr="006F33DA">
        <w:rPr>
          <w:lang w:val="fr-FR"/>
        </w:rPr>
        <w:t>a</w:t>
      </w:r>
      <w:r w:rsidR="00F02902" w:rsidRPr="006F33DA">
        <w:rPr>
          <w:lang w:val="fr-FR"/>
        </w:rPr>
        <w:t>ffaires familiales» vient consacrer la protection de l</w:t>
      </w:r>
      <w:r w:rsidR="00AB53B9">
        <w:rPr>
          <w:lang w:val="fr-FR"/>
        </w:rPr>
        <w:t>’</w:t>
      </w:r>
      <w:r w:rsidR="00F02902" w:rsidRPr="006F33DA">
        <w:rPr>
          <w:lang w:val="fr-FR"/>
        </w:rPr>
        <w:t>enfant sur la base de l</w:t>
      </w:r>
      <w:r w:rsidR="00AB53B9">
        <w:rPr>
          <w:lang w:val="fr-FR"/>
        </w:rPr>
        <w:t>’</w:t>
      </w:r>
      <w:r w:rsidR="00F02902" w:rsidRPr="006F33DA">
        <w:rPr>
          <w:lang w:val="fr-FR"/>
        </w:rPr>
        <w:t>intérêt supérieur de ce dernier, dans les procédures relatives à:</w:t>
      </w:r>
    </w:p>
    <w:p w:rsidR="00F02902" w:rsidRPr="006F33DA" w:rsidRDefault="00F02902" w:rsidP="00F02902">
      <w:pPr>
        <w:pStyle w:val="H23G"/>
        <w:rPr>
          <w:bCs/>
          <w:lang w:val="fr-FR"/>
        </w:rPr>
      </w:pPr>
      <w:r w:rsidRPr="006F33DA">
        <w:rPr>
          <w:bCs/>
          <w:lang w:val="fr-FR"/>
        </w:rPr>
        <w:tab/>
        <w:t>1.</w:t>
      </w:r>
      <w:r w:rsidRPr="006F33DA">
        <w:rPr>
          <w:bCs/>
          <w:lang w:val="fr-FR"/>
        </w:rPr>
        <w:tab/>
      </w:r>
      <w:r w:rsidRPr="006F33DA">
        <w:rPr>
          <w:lang w:val="fr-FR"/>
        </w:rPr>
        <w:t>La tutelle sur la personne mineure</w:t>
      </w:r>
    </w:p>
    <w:p w:rsidR="00F02902" w:rsidRPr="00715C8D" w:rsidRDefault="00762DF4" w:rsidP="00762DF4">
      <w:pPr>
        <w:pStyle w:val="SingleTxtG"/>
      </w:pPr>
      <w:r>
        <w:rPr>
          <w:lang w:val="fr-FR"/>
        </w:rPr>
        <w:t>348.</w:t>
      </w:r>
      <w:r>
        <w:rPr>
          <w:lang w:val="fr-FR"/>
        </w:rPr>
        <w:tab/>
      </w:r>
      <w:r w:rsidR="00F02902" w:rsidRPr="006F33DA">
        <w:rPr>
          <w:lang w:val="fr-FR"/>
        </w:rPr>
        <w:t xml:space="preserve">Les demandes en cessation, ou </w:t>
      </w:r>
      <w:r w:rsidR="00F02902" w:rsidRPr="00762DF4">
        <w:t>retrait</w:t>
      </w:r>
      <w:r w:rsidR="00F02902" w:rsidRPr="006F33DA">
        <w:rPr>
          <w:lang w:val="fr-FR"/>
        </w:rPr>
        <w:t xml:space="preserve"> provisoire de l</w:t>
      </w:r>
      <w:r w:rsidR="00AB53B9">
        <w:rPr>
          <w:lang w:val="fr-FR"/>
        </w:rPr>
        <w:t>’</w:t>
      </w:r>
      <w:r w:rsidR="00F02902" w:rsidRPr="006F33DA">
        <w:rPr>
          <w:lang w:val="fr-FR"/>
        </w:rPr>
        <w:t>exercice de la tutelle sur la personne du mineur sont formées à la requête de l</w:t>
      </w:r>
      <w:r w:rsidR="00AB53B9">
        <w:rPr>
          <w:lang w:val="fr-FR"/>
        </w:rPr>
        <w:t>’</w:t>
      </w:r>
      <w:r w:rsidR="00F02902" w:rsidRPr="006F33DA">
        <w:rPr>
          <w:lang w:val="fr-FR"/>
        </w:rPr>
        <w:t xml:space="preserve">un des parents ou du Ministère public, ou par toute autre personne intéressée. </w:t>
      </w:r>
      <w:r w:rsidR="00F02902" w:rsidRPr="00715C8D">
        <w:t>Elles sont présen</w:t>
      </w:r>
      <w:r>
        <w:t>tées par voie de référé (art.</w:t>
      </w:r>
      <w:r w:rsidR="00F02902" w:rsidRPr="00715C8D">
        <w:t xml:space="preserve"> 453 CPCA).</w:t>
      </w:r>
    </w:p>
    <w:p w:rsidR="00F02902" w:rsidRPr="00943DF2" w:rsidRDefault="00762DF4" w:rsidP="00762DF4">
      <w:pPr>
        <w:pStyle w:val="SingleTxtG"/>
        <w:rPr>
          <w:lang w:val="fr-FR"/>
        </w:rPr>
      </w:pPr>
      <w:r>
        <w:rPr>
          <w:lang w:val="fr-FR"/>
        </w:rPr>
        <w:t>349.</w:t>
      </w:r>
      <w:r>
        <w:rPr>
          <w:lang w:val="fr-FR"/>
        </w:rPr>
        <w:tab/>
      </w:r>
      <w:r w:rsidR="00F02902" w:rsidRPr="00943DF2">
        <w:rPr>
          <w:lang w:val="fr-FR"/>
        </w:rPr>
        <w:t>Le juge peut, soit d</w:t>
      </w:r>
      <w:r w:rsidR="00AB53B9">
        <w:rPr>
          <w:lang w:val="fr-FR"/>
        </w:rPr>
        <w:t>’</w:t>
      </w:r>
      <w:r w:rsidR="00F02902" w:rsidRPr="00943DF2">
        <w:rPr>
          <w:lang w:val="fr-FR"/>
        </w:rPr>
        <w:t>office, soit à la requête de l</w:t>
      </w:r>
      <w:r w:rsidR="00AB53B9">
        <w:rPr>
          <w:lang w:val="fr-FR"/>
        </w:rPr>
        <w:t>’</w:t>
      </w:r>
      <w:r w:rsidR="00F02902" w:rsidRPr="00943DF2">
        <w:rPr>
          <w:lang w:val="fr-FR"/>
        </w:rPr>
        <w:t xml:space="preserve">un des parents ou du </w:t>
      </w:r>
      <w:r w:rsidRPr="00943DF2">
        <w:rPr>
          <w:lang w:val="fr-FR"/>
        </w:rPr>
        <w:t>m</w:t>
      </w:r>
      <w:r w:rsidR="00F02902" w:rsidRPr="00943DF2">
        <w:rPr>
          <w:lang w:val="fr-FR"/>
        </w:rPr>
        <w:t>inistère public:</w:t>
      </w:r>
    </w:p>
    <w:p w:rsidR="00F02902" w:rsidRPr="00943DF2" w:rsidRDefault="00F02902" w:rsidP="00762DF4">
      <w:pPr>
        <w:pStyle w:val="SingleTxtG"/>
        <w:ind w:firstLine="567"/>
        <w:rPr>
          <w:lang w:val="fr-FR"/>
        </w:rPr>
      </w:pPr>
      <w:r w:rsidRPr="00943DF2">
        <w:rPr>
          <w:b/>
          <w:bCs/>
          <w:lang w:val="fr-FR"/>
        </w:rPr>
        <w:t>1.</w:t>
      </w:r>
      <w:r w:rsidRPr="00943DF2">
        <w:rPr>
          <w:b/>
          <w:bCs/>
          <w:lang w:val="fr-FR"/>
        </w:rPr>
        <w:tab/>
      </w:r>
      <w:r w:rsidRPr="00943DF2">
        <w:rPr>
          <w:lang w:val="fr-FR"/>
        </w:rPr>
        <w:t>Entendre les père et mère ainsi que toute autre personne dont l</w:t>
      </w:r>
      <w:r w:rsidR="00AB53B9">
        <w:rPr>
          <w:lang w:val="fr-FR"/>
        </w:rPr>
        <w:t>’</w:t>
      </w:r>
      <w:r w:rsidRPr="00943DF2">
        <w:rPr>
          <w:lang w:val="fr-FR"/>
        </w:rPr>
        <w:t>audition lui parait utile;</w:t>
      </w:r>
    </w:p>
    <w:p w:rsidR="00F02902" w:rsidRPr="006F33DA" w:rsidRDefault="00F02902" w:rsidP="00F02902">
      <w:pPr>
        <w:pStyle w:val="SingleTxtG"/>
        <w:ind w:firstLine="567"/>
        <w:rPr>
          <w:b/>
          <w:bCs/>
          <w:lang w:val="fr-FR"/>
        </w:rPr>
      </w:pPr>
      <w:r w:rsidRPr="006F33DA">
        <w:rPr>
          <w:b/>
          <w:bCs/>
          <w:lang w:val="fr-FR"/>
        </w:rPr>
        <w:t>2.</w:t>
      </w:r>
      <w:r w:rsidRPr="006F33DA">
        <w:rPr>
          <w:b/>
          <w:bCs/>
          <w:lang w:val="fr-FR"/>
        </w:rPr>
        <w:tab/>
      </w:r>
      <w:r w:rsidRPr="006F33DA">
        <w:rPr>
          <w:lang w:val="fr-FR"/>
        </w:rPr>
        <w:t>Entendre le mineur, à moins que l</w:t>
      </w:r>
      <w:r w:rsidR="00AB53B9">
        <w:rPr>
          <w:lang w:val="fr-FR"/>
        </w:rPr>
        <w:t>’</w:t>
      </w:r>
      <w:r w:rsidRPr="006F33DA">
        <w:rPr>
          <w:lang w:val="fr-FR"/>
        </w:rPr>
        <w:t>âge ou l</w:t>
      </w:r>
      <w:r w:rsidR="00AB53B9">
        <w:rPr>
          <w:lang w:val="fr-FR"/>
        </w:rPr>
        <w:t>’</w:t>
      </w:r>
      <w:r w:rsidRPr="006F33DA">
        <w:rPr>
          <w:lang w:val="fr-FR"/>
        </w:rPr>
        <w:t>état de celui-ci ne le permette pas;</w:t>
      </w:r>
    </w:p>
    <w:p w:rsidR="00F02902" w:rsidRPr="006F33DA" w:rsidRDefault="00F02902" w:rsidP="00F02902">
      <w:pPr>
        <w:pStyle w:val="SingleTxtG"/>
        <w:ind w:firstLine="567"/>
        <w:rPr>
          <w:lang w:val="fr-FR"/>
        </w:rPr>
      </w:pPr>
      <w:r w:rsidRPr="006F33DA">
        <w:rPr>
          <w:b/>
          <w:bCs/>
          <w:lang w:val="fr-FR"/>
        </w:rPr>
        <w:t>3.</w:t>
      </w:r>
      <w:r w:rsidRPr="006F33DA">
        <w:rPr>
          <w:b/>
          <w:bCs/>
          <w:lang w:val="fr-FR"/>
        </w:rPr>
        <w:tab/>
      </w:r>
      <w:r w:rsidRPr="006F33DA">
        <w:rPr>
          <w:lang w:val="fr-FR"/>
        </w:rPr>
        <w:t>Ordonner toute mesure d</w:t>
      </w:r>
      <w:r w:rsidR="00AB53B9">
        <w:rPr>
          <w:lang w:val="fr-FR"/>
        </w:rPr>
        <w:t>’</w:t>
      </w:r>
      <w:r w:rsidRPr="006F33DA">
        <w:rPr>
          <w:lang w:val="fr-FR"/>
        </w:rPr>
        <w:t>enquête sociale, tout examen médical, toute consultation psych</w:t>
      </w:r>
      <w:r w:rsidR="00FC5148">
        <w:rPr>
          <w:lang w:val="fr-FR"/>
        </w:rPr>
        <w:t>ologique ou psychiatrique (art.</w:t>
      </w:r>
      <w:r w:rsidRPr="006F33DA">
        <w:rPr>
          <w:lang w:val="fr-FR"/>
        </w:rPr>
        <w:t xml:space="preserve"> 454 CPCA).</w:t>
      </w:r>
    </w:p>
    <w:p w:rsidR="00762DF4" w:rsidRDefault="00762DF4" w:rsidP="00762DF4">
      <w:pPr>
        <w:pStyle w:val="SingleTxtG"/>
        <w:rPr>
          <w:lang w:val="fr-FR"/>
        </w:rPr>
      </w:pPr>
      <w:r>
        <w:rPr>
          <w:lang w:val="fr-FR"/>
        </w:rPr>
        <w:t>350.</w:t>
      </w:r>
      <w:r>
        <w:rPr>
          <w:lang w:val="fr-FR"/>
        </w:rPr>
        <w:tab/>
      </w:r>
      <w:r w:rsidR="00F02902" w:rsidRPr="006F33DA">
        <w:rPr>
          <w:lang w:val="fr-FR"/>
        </w:rPr>
        <w:t>L</w:t>
      </w:r>
      <w:r w:rsidR="00AB53B9">
        <w:rPr>
          <w:lang w:val="fr-FR"/>
        </w:rPr>
        <w:t>’</w:t>
      </w:r>
      <w:r w:rsidR="00F02902" w:rsidRPr="006F33DA">
        <w:rPr>
          <w:lang w:val="fr-FR"/>
        </w:rPr>
        <w:t>ordonnance en référé prise conformément à l</w:t>
      </w:r>
      <w:r w:rsidR="00AB53B9">
        <w:rPr>
          <w:lang w:val="fr-FR"/>
        </w:rPr>
        <w:t>’</w:t>
      </w:r>
      <w:r w:rsidR="00F02902" w:rsidRPr="006F33DA">
        <w:rPr>
          <w:lang w:val="fr-FR"/>
        </w:rPr>
        <w:t>article 453</w:t>
      </w:r>
      <w:r w:rsidR="00F02902" w:rsidRPr="006F33DA">
        <w:rPr>
          <w:b/>
          <w:bCs/>
          <w:lang w:val="fr-FR"/>
        </w:rPr>
        <w:t xml:space="preserve">, </w:t>
      </w:r>
      <w:r w:rsidR="00F02902" w:rsidRPr="006F33DA">
        <w:rPr>
          <w:lang w:val="fr-FR"/>
        </w:rPr>
        <w:t xml:space="preserve">ci-dessus, est signifiée par la partie la plus </w:t>
      </w:r>
      <w:r w:rsidR="00F02902" w:rsidRPr="00762DF4">
        <w:t>diligente</w:t>
      </w:r>
      <w:r w:rsidR="00F02902" w:rsidRPr="006F33DA">
        <w:rPr>
          <w:lang w:val="fr-FR"/>
        </w:rPr>
        <w:t>, aux autres parties, dans les trente (30) jours de son prononcé, sous peine de péremption.</w:t>
      </w:r>
    </w:p>
    <w:p w:rsidR="00F02902" w:rsidRPr="006F33DA" w:rsidRDefault="00762DF4" w:rsidP="00762DF4">
      <w:pPr>
        <w:pStyle w:val="SingleTxtG"/>
        <w:rPr>
          <w:lang w:val="fr-FR"/>
        </w:rPr>
      </w:pPr>
      <w:r>
        <w:rPr>
          <w:lang w:val="fr-FR"/>
        </w:rPr>
        <w:t>351.</w:t>
      </w:r>
      <w:r>
        <w:rPr>
          <w:lang w:val="fr-FR"/>
        </w:rPr>
        <w:tab/>
      </w:r>
      <w:r w:rsidR="00F02902" w:rsidRPr="006F33DA">
        <w:rPr>
          <w:lang w:val="fr-FR"/>
        </w:rPr>
        <w:t>L</w:t>
      </w:r>
      <w:r w:rsidR="00AB53B9">
        <w:rPr>
          <w:lang w:val="fr-FR"/>
        </w:rPr>
        <w:t>’</w:t>
      </w:r>
      <w:r w:rsidR="00F02902" w:rsidRPr="006F33DA">
        <w:rPr>
          <w:lang w:val="fr-FR"/>
        </w:rPr>
        <w:t>ordonnance peut être frappée d</w:t>
      </w:r>
      <w:r w:rsidR="00AB53B9">
        <w:rPr>
          <w:lang w:val="fr-FR"/>
        </w:rPr>
        <w:t>’</w:t>
      </w:r>
      <w:r w:rsidR="00F02902" w:rsidRPr="006F33DA">
        <w:rPr>
          <w:lang w:val="fr-FR"/>
        </w:rPr>
        <w:t>appel:</w:t>
      </w:r>
    </w:p>
    <w:p w:rsidR="00F02902" w:rsidRPr="00943DF2" w:rsidRDefault="00F02902" w:rsidP="00F02902">
      <w:pPr>
        <w:pStyle w:val="SingleTxtG"/>
        <w:ind w:firstLine="567"/>
        <w:rPr>
          <w:lang w:val="fr-FR"/>
        </w:rPr>
      </w:pPr>
      <w:r w:rsidRPr="00943DF2">
        <w:rPr>
          <w:b/>
          <w:bCs/>
          <w:lang w:val="fr-FR"/>
        </w:rPr>
        <w:t>1.</w:t>
      </w:r>
      <w:r w:rsidRPr="00943DF2">
        <w:rPr>
          <w:b/>
          <w:bCs/>
          <w:lang w:val="fr-FR"/>
        </w:rPr>
        <w:tab/>
      </w:r>
      <w:r w:rsidRPr="00943DF2">
        <w:rPr>
          <w:lang w:val="fr-FR"/>
        </w:rPr>
        <w:t>Par les parties, dans un délai de quinze (15) jours à compter de sa signification;</w:t>
      </w:r>
    </w:p>
    <w:p w:rsidR="00F02902" w:rsidRPr="006F33DA" w:rsidRDefault="00F02902" w:rsidP="00F02902">
      <w:pPr>
        <w:pStyle w:val="SingleTxtG"/>
        <w:ind w:firstLine="567"/>
        <w:rPr>
          <w:lang w:val="fr-FR"/>
        </w:rPr>
      </w:pPr>
      <w:r w:rsidRPr="006F33DA">
        <w:rPr>
          <w:b/>
          <w:bCs/>
          <w:lang w:val="fr-FR"/>
        </w:rPr>
        <w:t>2.</w:t>
      </w:r>
      <w:r w:rsidRPr="006F33DA">
        <w:rPr>
          <w:b/>
          <w:bCs/>
          <w:lang w:val="fr-FR"/>
        </w:rPr>
        <w:tab/>
      </w:r>
      <w:r w:rsidRPr="006F33DA">
        <w:rPr>
          <w:lang w:val="fr-FR"/>
        </w:rPr>
        <w:t xml:space="preserve">Par le </w:t>
      </w:r>
      <w:r w:rsidR="00762DF4" w:rsidRPr="006F33DA">
        <w:rPr>
          <w:lang w:val="fr-FR"/>
        </w:rPr>
        <w:t>m</w:t>
      </w:r>
      <w:r w:rsidRPr="006F33DA">
        <w:rPr>
          <w:lang w:val="fr-FR"/>
        </w:rPr>
        <w:t>inistère public dans le même délai, à compter de son prononcé.</w:t>
      </w:r>
    </w:p>
    <w:p w:rsidR="00F02902" w:rsidRPr="00943DF2" w:rsidRDefault="00762DF4" w:rsidP="00762DF4">
      <w:pPr>
        <w:pStyle w:val="SingleTxtG"/>
        <w:rPr>
          <w:lang w:val="fr-FR"/>
        </w:rPr>
      </w:pPr>
      <w:r>
        <w:rPr>
          <w:lang w:val="fr-FR"/>
        </w:rPr>
        <w:t>352.</w:t>
      </w:r>
      <w:r>
        <w:rPr>
          <w:lang w:val="fr-FR"/>
        </w:rPr>
        <w:tab/>
      </w:r>
      <w:r w:rsidR="00F02902" w:rsidRPr="00943DF2">
        <w:rPr>
          <w:lang w:val="fr-FR"/>
        </w:rPr>
        <w:t>L</w:t>
      </w:r>
      <w:r w:rsidR="00AB53B9">
        <w:rPr>
          <w:lang w:val="fr-FR"/>
        </w:rPr>
        <w:t>’</w:t>
      </w:r>
      <w:r w:rsidR="00F02902" w:rsidRPr="00943DF2">
        <w:rPr>
          <w:lang w:val="fr-FR"/>
        </w:rPr>
        <w:t>appel est instruit et l</w:t>
      </w:r>
      <w:r w:rsidR="00AB53B9">
        <w:rPr>
          <w:lang w:val="fr-FR"/>
        </w:rPr>
        <w:t>’</w:t>
      </w:r>
      <w:r w:rsidR="00F02902" w:rsidRPr="00943DF2">
        <w:rPr>
          <w:lang w:val="fr-FR"/>
        </w:rPr>
        <w:t>affaire jugée en chambre du conseil, dans des délais raisonnables.</w:t>
      </w:r>
    </w:p>
    <w:p w:rsidR="00F02902" w:rsidRPr="00943DF2" w:rsidRDefault="00762DF4" w:rsidP="00762DF4">
      <w:pPr>
        <w:pStyle w:val="SingleTxtG"/>
        <w:rPr>
          <w:lang w:val="fr-FR"/>
        </w:rPr>
      </w:pPr>
      <w:r>
        <w:rPr>
          <w:lang w:val="fr-FR"/>
        </w:rPr>
        <w:t>353.</w:t>
      </w:r>
      <w:r>
        <w:rPr>
          <w:lang w:val="fr-FR"/>
        </w:rPr>
        <w:tab/>
      </w:r>
      <w:r w:rsidR="00F02902" w:rsidRPr="00943DF2">
        <w:rPr>
          <w:lang w:val="fr-FR"/>
        </w:rPr>
        <w:t>Les demandes visées à l</w:t>
      </w:r>
      <w:r w:rsidR="00AB53B9">
        <w:rPr>
          <w:lang w:val="fr-FR"/>
        </w:rPr>
        <w:t>’</w:t>
      </w:r>
      <w:r w:rsidR="00F02902" w:rsidRPr="00943DF2">
        <w:rPr>
          <w:lang w:val="fr-FR"/>
        </w:rPr>
        <w:t>article 453</w:t>
      </w:r>
      <w:r w:rsidR="00F02902" w:rsidRPr="00FC5148">
        <w:rPr>
          <w:bCs/>
          <w:lang w:val="fr-FR"/>
        </w:rPr>
        <w:t>,</w:t>
      </w:r>
      <w:r w:rsidR="00F02902" w:rsidRPr="00943DF2">
        <w:rPr>
          <w:lang w:val="fr-FR"/>
        </w:rPr>
        <w:t xml:space="preserve"> ci-dessus, sont formées selon les règles prévues à l</w:t>
      </w:r>
      <w:r w:rsidR="00AB53B9">
        <w:rPr>
          <w:lang w:val="fr-FR"/>
        </w:rPr>
        <w:t>’</w:t>
      </w:r>
      <w:r w:rsidR="00F02902" w:rsidRPr="00943DF2">
        <w:rPr>
          <w:lang w:val="fr-FR"/>
        </w:rPr>
        <w:t>action en référé, devant le tribunal du lieu de l</w:t>
      </w:r>
      <w:r w:rsidR="00AB53B9">
        <w:rPr>
          <w:lang w:val="fr-FR"/>
        </w:rPr>
        <w:t>’</w:t>
      </w:r>
      <w:r w:rsidR="00F02902" w:rsidRPr="00943DF2">
        <w:rPr>
          <w:lang w:val="fr-FR"/>
        </w:rPr>
        <w:t xml:space="preserve">exercice de la tutelle. Elles sont instruites et jugées en chambre du conseil. Le </w:t>
      </w:r>
      <w:r w:rsidRPr="00943DF2">
        <w:rPr>
          <w:lang w:val="fr-FR"/>
        </w:rPr>
        <w:t>m</w:t>
      </w:r>
      <w:r w:rsidR="00F02902" w:rsidRPr="00943DF2">
        <w:rPr>
          <w:lang w:val="fr-FR"/>
        </w:rPr>
        <w:t>inistère public et les avocats des parties sont entendus en leurs observations, s</w:t>
      </w:r>
      <w:r w:rsidR="00AB53B9">
        <w:rPr>
          <w:lang w:val="fr-FR"/>
        </w:rPr>
        <w:t>’</w:t>
      </w:r>
      <w:r w:rsidR="00F02902" w:rsidRPr="00943DF2">
        <w:rPr>
          <w:lang w:val="fr-FR"/>
        </w:rPr>
        <w:t>il y a lieu (art</w:t>
      </w:r>
      <w:r>
        <w:rPr>
          <w:lang w:val="fr-FR"/>
        </w:rPr>
        <w:t>.</w:t>
      </w:r>
      <w:r w:rsidR="00F02902" w:rsidRPr="00943DF2">
        <w:rPr>
          <w:lang w:val="fr-FR"/>
        </w:rPr>
        <w:t xml:space="preserve"> 455, 456, 457 et 458 CPCA).</w:t>
      </w:r>
    </w:p>
    <w:p w:rsidR="00762DF4" w:rsidRDefault="00762DF4" w:rsidP="00762DF4">
      <w:pPr>
        <w:pStyle w:val="SingleTxtG"/>
        <w:rPr>
          <w:lang w:val="fr-FR"/>
        </w:rPr>
      </w:pPr>
      <w:r>
        <w:rPr>
          <w:lang w:val="fr-FR"/>
        </w:rPr>
        <w:t>354.</w:t>
      </w:r>
      <w:r>
        <w:rPr>
          <w:lang w:val="fr-FR"/>
        </w:rPr>
        <w:tab/>
      </w:r>
      <w:r w:rsidR="00F02902" w:rsidRPr="00943DF2">
        <w:rPr>
          <w:lang w:val="fr-FR"/>
        </w:rPr>
        <w:t>Le juge peut ordonner, en tenant compte de l</w:t>
      </w:r>
      <w:r w:rsidR="00AB53B9">
        <w:rPr>
          <w:lang w:val="fr-FR"/>
        </w:rPr>
        <w:t>’</w:t>
      </w:r>
      <w:r w:rsidR="00F02902" w:rsidRPr="00943DF2">
        <w:rPr>
          <w:lang w:val="fr-FR"/>
        </w:rPr>
        <w:t>intérêt du mineur, toute mesure provisoire ayant trait à l</w:t>
      </w:r>
      <w:r w:rsidR="00AB53B9">
        <w:rPr>
          <w:lang w:val="fr-FR"/>
        </w:rPr>
        <w:t>’</w:t>
      </w:r>
      <w:r w:rsidR="00F02902" w:rsidRPr="00943DF2">
        <w:rPr>
          <w:lang w:val="fr-FR"/>
        </w:rPr>
        <w:t>exercice de la tutelle. Il peut, à cet effet, confier provisoirement la garde du mineur à l</w:t>
      </w:r>
      <w:r w:rsidR="00AB53B9">
        <w:rPr>
          <w:lang w:val="fr-FR"/>
        </w:rPr>
        <w:t>’</w:t>
      </w:r>
      <w:r w:rsidR="00F02902" w:rsidRPr="00943DF2">
        <w:rPr>
          <w:lang w:val="fr-FR"/>
        </w:rPr>
        <w:t>autre parent ou, à défaut, à l</w:t>
      </w:r>
      <w:r w:rsidR="00AB53B9">
        <w:rPr>
          <w:lang w:val="fr-FR"/>
        </w:rPr>
        <w:t>’</w:t>
      </w:r>
      <w:r w:rsidR="00F02902" w:rsidRPr="00943DF2">
        <w:rPr>
          <w:lang w:val="fr-FR"/>
        </w:rPr>
        <w:t xml:space="preserve">une des autres personnes prévue dans le </w:t>
      </w:r>
      <w:r w:rsidRPr="00943DF2">
        <w:rPr>
          <w:lang w:val="fr-FR"/>
        </w:rPr>
        <w:t>C</w:t>
      </w:r>
      <w:r w:rsidR="00F02902" w:rsidRPr="00943DF2">
        <w:rPr>
          <w:lang w:val="fr-FR"/>
        </w:rPr>
        <w:t>ode de la famille.</w:t>
      </w:r>
    </w:p>
    <w:p w:rsidR="00F02902" w:rsidRPr="00943DF2" w:rsidRDefault="00762DF4" w:rsidP="00762DF4">
      <w:pPr>
        <w:pStyle w:val="SingleTxtG"/>
        <w:rPr>
          <w:lang w:val="fr-FR"/>
        </w:rPr>
      </w:pPr>
      <w:r>
        <w:rPr>
          <w:lang w:val="fr-FR"/>
        </w:rPr>
        <w:t>355.</w:t>
      </w:r>
      <w:r>
        <w:rPr>
          <w:lang w:val="fr-FR"/>
        </w:rPr>
        <w:tab/>
      </w:r>
      <w:r w:rsidR="00F02902" w:rsidRPr="00943DF2">
        <w:rPr>
          <w:lang w:val="fr-FR"/>
        </w:rPr>
        <w:t>Cette mesure peut faire objet d</w:t>
      </w:r>
      <w:r w:rsidR="00AB53B9">
        <w:rPr>
          <w:lang w:val="fr-FR"/>
        </w:rPr>
        <w:t>’</w:t>
      </w:r>
      <w:r w:rsidR="00F02902" w:rsidRPr="00943DF2">
        <w:rPr>
          <w:lang w:val="fr-FR"/>
        </w:rPr>
        <w:t>une modification, quand les</w:t>
      </w:r>
      <w:r w:rsidR="00F02902" w:rsidRPr="00943DF2">
        <w:rPr>
          <w:b/>
          <w:bCs/>
          <w:lang w:val="fr-FR"/>
        </w:rPr>
        <w:t xml:space="preserve"> intérêts du mineur l</w:t>
      </w:r>
      <w:r w:rsidR="00AB53B9">
        <w:rPr>
          <w:b/>
          <w:bCs/>
          <w:lang w:val="fr-FR"/>
        </w:rPr>
        <w:t>’</w:t>
      </w:r>
      <w:r w:rsidR="00F02902" w:rsidRPr="00943DF2">
        <w:rPr>
          <w:b/>
          <w:bCs/>
          <w:lang w:val="fr-FR"/>
        </w:rPr>
        <w:t>exigent</w:t>
      </w:r>
      <w:r w:rsidR="00F02902" w:rsidRPr="00943DF2">
        <w:rPr>
          <w:lang w:val="fr-FR"/>
        </w:rPr>
        <w:t>, soit d</w:t>
      </w:r>
      <w:r w:rsidR="00AB53B9">
        <w:rPr>
          <w:lang w:val="fr-FR"/>
        </w:rPr>
        <w:t>’</w:t>
      </w:r>
      <w:r w:rsidR="00F02902" w:rsidRPr="00943DF2">
        <w:rPr>
          <w:lang w:val="fr-FR"/>
        </w:rPr>
        <w:t xml:space="preserve">office par le juge, soit à la demande du tuteur, du mineur quand il est capable de discernement, du </w:t>
      </w:r>
      <w:r w:rsidR="00FC5148" w:rsidRPr="00943DF2">
        <w:rPr>
          <w:lang w:val="fr-FR"/>
        </w:rPr>
        <w:t>m</w:t>
      </w:r>
      <w:r w:rsidR="00F02902" w:rsidRPr="00943DF2">
        <w:rPr>
          <w:lang w:val="fr-FR"/>
        </w:rPr>
        <w:t>inistère public ou de toute autre personne ayant qualité d</w:t>
      </w:r>
      <w:r w:rsidR="00AB53B9">
        <w:rPr>
          <w:lang w:val="fr-FR"/>
        </w:rPr>
        <w:t>’</w:t>
      </w:r>
      <w:r w:rsidR="00F02902" w:rsidRPr="00943DF2">
        <w:rPr>
          <w:lang w:val="fr-FR"/>
        </w:rPr>
        <w:t>agir pour la protection des mineurs. Le juge statue sur cette demande par ordonnance de référé.</w:t>
      </w:r>
    </w:p>
    <w:p w:rsidR="00F02902" w:rsidRPr="006F33DA" w:rsidRDefault="00762DF4" w:rsidP="00762DF4">
      <w:pPr>
        <w:pStyle w:val="SingleTxtG"/>
        <w:rPr>
          <w:lang w:val="fr-FR"/>
        </w:rPr>
      </w:pPr>
      <w:r>
        <w:rPr>
          <w:lang w:val="fr-FR"/>
        </w:rPr>
        <w:t>356.</w:t>
      </w:r>
      <w:r>
        <w:rPr>
          <w:lang w:val="fr-FR"/>
        </w:rPr>
        <w:tab/>
      </w:r>
      <w:r w:rsidR="00F02902" w:rsidRPr="006F33DA">
        <w:rPr>
          <w:lang w:val="fr-FR"/>
        </w:rPr>
        <w:t>La mesure de cessation ou de retrait provisoire des droits liés à l</w:t>
      </w:r>
      <w:r w:rsidR="00AB53B9">
        <w:rPr>
          <w:lang w:val="fr-FR"/>
        </w:rPr>
        <w:t>’</w:t>
      </w:r>
      <w:r w:rsidR="00F02902" w:rsidRPr="006F33DA">
        <w:rPr>
          <w:lang w:val="fr-FR"/>
        </w:rPr>
        <w:t>exercice de la tutelle peut être annulée, en totalité ou en partie, par le juge, à la d</w:t>
      </w:r>
      <w:r>
        <w:rPr>
          <w:lang w:val="fr-FR"/>
        </w:rPr>
        <w:t>emande du parent déchu (art.</w:t>
      </w:r>
      <w:r w:rsidR="00F02902" w:rsidRPr="006F33DA">
        <w:rPr>
          <w:lang w:val="fr-FR"/>
        </w:rPr>
        <w:t xml:space="preserve"> 460 et 461 du CPCA).</w:t>
      </w:r>
    </w:p>
    <w:p w:rsidR="00F02902" w:rsidRPr="006F33DA" w:rsidRDefault="00762DF4" w:rsidP="00762DF4">
      <w:pPr>
        <w:pStyle w:val="SingleTxtG"/>
        <w:rPr>
          <w:lang w:val="fr-FR"/>
        </w:rPr>
      </w:pPr>
      <w:r>
        <w:rPr>
          <w:lang w:val="fr-FR"/>
        </w:rPr>
        <w:t>357.</w:t>
      </w:r>
      <w:r>
        <w:rPr>
          <w:lang w:val="fr-FR"/>
        </w:rPr>
        <w:tab/>
      </w:r>
      <w:r w:rsidR="00F02902" w:rsidRPr="00943DF2">
        <w:rPr>
          <w:lang w:val="fr-FR"/>
        </w:rPr>
        <w:t>À l</w:t>
      </w:r>
      <w:r w:rsidR="00AB53B9">
        <w:rPr>
          <w:lang w:val="fr-FR"/>
        </w:rPr>
        <w:t>’</w:t>
      </w:r>
      <w:r w:rsidR="00F02902" w:rsidRPr="00943DF2">
        <w:rPr>
          <w:lang w:val="fr-FR"/>
        </w:rPr>
        <w:t>audience, le juge entend le mineur, le père, la mère ou la personne qui exerce la garde de l</w:t>
      </w:r>
      <w:r w:rsidR="00AB53B9">
        <w:rPr>
          <w:lang w:val="fr-FR"/>
        </w:rPr>
        <w:t>’</w:t>
      </w:r>
      <w:r w:rsidR="00F02902" w:rsidRPr="00943DF2">
        <w:rPr>
          <w:lang w:val="fr-FR"/>
        </w:rPr>
        <w:t>enfant, ainsi que toute autre personne, dont l</w:t>
      </w:r>
      <w:r w:rsidR="00AB53B9">
        <w:rPr>
          <w:lang w:val="fr-FR"/>
        </w:rPr>
        <w:t>’</w:t>
      </w:r>
      <w:r w:rsidR="00F02902" w:rsidRPr="00943DF2">
        <w:rPr>
          <w:lang w:val="fr-FR"/>
        </w:rPr>
        <w:t xml:space="preserve">audition lui paraît utile. </w:t>
      </w:r>
      <w:r w:rsidR="00F02902" w:rsidRPr="006F33DA">
        <w:rPr>
          <w:lang w:val="fr-FR"/>
        </w:rPr>
        <w:t>Il peut dispenser le mineur de se présenter. Les avocats des parties sont entendus en leurs observations, s</w:t>
      </w:r>
      <w:r w:rsidR="00AB53B9">
        <w:rPr>
          <w:lang w:val="fr-FR"/>
        </w:rPr>
        <w:t>’</w:t>
      </w:r>
      <w:r w:rsidR="00F02902" w:rsidRPr="006F33DA">
        <w:rPr>
          <w:lang w:val="fr-FR"/>
        </w:rPr>
        <w:t>il y a lieu.</w:t>
      </w:r>
    </w:p>
    <w:p w:rsidR="00762DF4" w:rsidRDefault="00762DF4" w:rsidP="00762DF4">
      <w:pPr>
        <w:pStyle w:val="SingleTxtG"/>
        <w:rPr>
          <w:lang w:val="fr-FR"/>
        </w:rPr>
      </w:pPr>
      <w:r>
        <w:rPr>
          <w:lang w:val="fr-FR"/>
        </w:rPr>
        <w:t>358.</w:t>
      </w:r>
      <w:r>
        <w:rPr>
          <w:lang w:val="fr-FR"/>
        </w:rPr>
        <w:tab/>
      </w:r>
      <w:r w:rsidR="00F02902" w:rsidRPr="00943DF2">
        <w:rPr>
          <w:lang w:val="fr-FR"/>
        </w:rPr>
        <w:t xml:space="preserve">La demande est instruite et jugée en chambre du conseil, le </w:t>
      </w:r>
      <w:r w:rsidRPr="00943DF2">
        <w:rPr>
          <w:lang w:val="fr-FR"/>
        </w:rPr>
        <w:t>m</w:t>
      </w:r>
      <w:r w:rsidR="00F02902" w:rsidRPr="00943DF2">
        <w:rPr>
          <w:lang w:val="fr-FR"/>
        </w:rPr>
        <w:t>inistère public entendu en ses réquisitions. Cette ordonnance n</w:t>
      </w:r>
      <w:r w:rsidR="00AB53B9">
        <w:rPr>
          <w:lang w:val="fr-FR"/>
        </w:rPr>
        <w:t>’</w:t>
      </w:r>
      <w:r w:rsidR="00F02902" w:rsidRPr="00943DF2">
        <w:rPr>
          <w:lang w:val="fr-FR"/>
        </w:rPr>
        <w:t>est pas susceptible de recours.</w:t>
      </w:r>
    </w:p>
    <w:p w:rsidR="00F02902" w:rsidRPr="00943DF2" w:rsidRDefault="00762DF4" w:rsidP="00762DF4">
      <w:pPr>
        <w:pStyle w:val="SingleTxtG"/>
        <w:rPr>
          <w:lang w:val="fr-FR"/>
        </w:rPr>
      </w:pPr>
      <w:r>
        <w:rPr>
          <w:lang w:val="fr-FR"/>
        </w:rPr>
        <w:t>359.</w:t>
      </w:r>
      <w:r>
        <w:rPr>
          <w:lang w:val="fr-FR"/>
        </w:rPr>
        <w:tab/>
      </w:r>
      <w:r w:rsidR="00F02902" w:rsidRPr="00943DF2">
        <w:rPr>
          <w:b/>
          <w:bCs/>
          <w:lang w:val="fr-FR"/>
        </w:rPr>
        <w:t>Article 468 −</w:t>
      </w:r>
      <w:r w:rsidR="00F02902" w:rsidRPr="00943DF2">
        <w:rPr>
          <w:lang w:val="fr-FR"/>
        </w:rPr>
        <w:t xml:space="preserve"> L</w:t>
      </w:r>
      <w:r w:rsidR="00AB53B9">
        <w:rPr>
          <w:lang w:val="fr-FR"/>
        </w:rPr>
        <w:t>’</w:t>
      </w:r>
      <w:r w:rsidR="00F02902" w:rsidRPr="00943DF2">
        <w:rPr>
          <w:lang w:val="fr-FR"/>
        </w:rPr>
        <w:t>administration des biens du mineur est soumise au contrôle du juge, au décès des deux parents.</w:t>
      </w:r>
    </w:p>
    <w:p w:rsidR="00F02902" w:rsidRPr="00943DF2" w:rsidRDefault="00F02902" w:rsidP="00F02902">
      <w:pPr>
        <w:pStyle w:val="H23G"/>
        <w:rPr>
          <w:lang w:val="fr-FR"/>
        </w:rPr>
      </w:pPr>
      <w:r w:rsidRPr="00943DF2">
        <w:rPr>
          <w:bCs/>
          <w:lang w:val="fr-FR"/>
        </w:rPr>
        <w:tab/>
        <w:t>2.</w:t>
      </w:r>
      <w:r w:rsidRPr="00943DF2">
        <w:rPr>
          <w:bCs/>
          <w:lang w:val="fr-FR"/>
        </w:rPr>
        <w:tab/>
      </w:r>
      <w:r w:rsidRPr="00943DF2">
        <w:rPr>
          <w:lang w:val="fr-FR"/>
        </w:rPr>
        <w:t>L</w:t>
      </w:r>
      <w:r w:rsidR="00AB53B9">
        <w:rPr>
          <w:lang w:val="fr-FR"/>
        </w:rPr>
        <w:t>’</w:t>
      </w:r>
      <w:r w:rsidRPr="00943DF2">
        <w:rPr>
          <w:lang w:val="fr-FR"/>
        </w:rPr>
        <w:t>autorisation et l</w:t>
      </w:r>
      <w:r w:rsidR="00AB53B9">
        <w:rPr>
          <w:lang w:val="fr-FR"/>
        </w:rPr>
        <w:t>’</w:t>
      </w:r>
      <w:r w:rsidRPr="00943DF2">
        <w:rPr>
          <w:lang w:val="fr-FR"/>
        </w:rPr>
        <w:t>émancipation</w:t>
      </w:r>
    </w:p>
    <w:p w:rsidR="00F02902" w:rsidRPr="006F33DA" w:rsidRDefault="00762DF4" w:rsidP="00762DF4">
      <w:pPr>
        <w:pStyle w:val="SingleTxtG"/>
        <w:rPr>
          <w:lang w:val="fr-FR"/>
        </w:rPr>
      </w:pPr>
      <w:r>
        <w:rPr>
          <w:lang w:val="fr-FR"/>
        </w:rPr>
        <w:t>360.</w:t>
      </w:r>
      <w:r>
        <w:rPr>
          <w:lang w:val="fr-FR"/>
        </w:rPr>
        <w:tab/>
      </w:r>
      <w:r w:rsidR="00F02902" w:rsidRPr="00943DF2">
        <w:rPr>
          <w:lang w:val="fr-FR"/>
        </w:rPr>
        <w:t>L</w:t>
      </w:r>
      <w:r w:rsidR="00AB53B9">
        <w:rPr>
          <w:lang w:val="fr-FR"/>
        </w:rPr>
        <w:t>’</w:t>
      </w:r>
      <w:r w:rsidR="00F02902" w:rsidRPr="00943DF2">
        <w:rPr>
          <w:lang w:val="fr-FR"/>
        </w:rPr>
        <w:t xml:space="preserve">autorisation préalable prévue par la loi relative à certains actes du tuteur légal est octroyée par ordonnance sur requête, rendue par le juge </w:t>
      </w:r>
      <w:r>
        <w:rPr>
          <w:lang w:val="fr-FR"/>
        </w:rPr>
        <w:t>aux affaires familiales (art.</w:t>
      </w:r>
      <w:r w:rsidR="00F02902" w:rsidRPr="00943DF2">
        <w:rPr>
          <w:lang w:val="fr-FR"/>
        </w:rPr>
        <w:t xml:space="preserve"> 479 CPCA). L</w:t>
      </w:r>
      <w:r w:rsidR="00AB53B9">
        <w:rPr>
          <w:lang w:val="fr-FR"/>
        </w:rPr>
        <w:t>’</w:t>
      </w:r>
      <w:r w:rsidR="00F02902" w:rsidRPr="00943DF2">
        <w:rPr>
          <w:b/>
          <w:bCs/>
          <w:lang w:val="fr-FR"/>
        </w:rPr>
        <w:t>article 480 énonce que:</w:t>
      </w:r>
      <w:r w:rsidR="00F02902" w:rsidRPr="00943DF2">
        <w:rPr>
          <w:lang w:val="fr-FR"/>
        </w:rPr>
        <w:t xml:space="preserve"> l</w:t>
      </w:r>
      <w:r w:rsidR="00AB53B9">
        <w:rPr>
          <w:lang w:val="fr-FR"/>
        </w:rPr>
        <w:t>’</w:t>
      </w:r>
      <w:r w:rsidR="00F02902" w:rsidRPr="00943DF2">
        <w:rPr>
          <w:lang w:val="fr-FR"/>
        </w:rPr>
        <w:t>émancipation est prononcée par le juge aux affaires familiales par voie d</w:t>
      </w:r>
      <w:r w:rsidR="00AB53B9">
        <w:rPr>
          <w:lang w:val="fr-FR"/>
        </w:rPr>
        <w:t>’</w:t>
      </w:r>
      <w:r w:rsidR="00F02902" w:rsidRPr="00943DF2">
        <w:rPr>
          <w:lang w:val="fr-FR"/>
        </w:rPr>
        <w:t xml:space="preserve">ordonnance gracieuse, conformément aux conditions prévues par la loi. </w:t>
      </w:r>
      <w:r w:rsidR="00F02902" w:rsidRPr="006F33DA">
        <w:rPr>
          <w:lang w:val="fr-FR"/>
        </w:rPr>
        <w:t>Par ailleurs, en cas de séparation avec les parents, l</w:t>
      </w:r>
      <w:r w:rsidR="00AB53B9">
        <w:rPr>
          <w:lang w:val="fr-FR"/>
        </w:rPr>
        <w:t>’</w:t>
      </w:r>
      <w:r w:rsidR="00F02902" w:rsidRPr="006F33DA">
        <w:rPr>
          <w:lang w:val="fr-FR"/>
        </w:rPr>
        <w:t xml:space="preserve">article 62 du </w:t>
      </w:r>
      <w:r w:rsidRPr="006F33DA">
        <w:rPr>
          <w:lang w:val="fr-FR"/>
        </w:rPr>
        <w:t>C</w:t>
      </w:r>
      <w:r w:rsidR="00F02902" w:rsidRPr="006F33DA">
        <w:rPr>
          <w:lang w:val="fr-FR"/>
        </w:rPr>
        <w:t>ode de la famille prévoit un droit de garde qui consiste à l</w:t>
      </w:r>
      <w:r w:rsidR="00AB53B9">
        <w:rPr>
          <w:lang w:val="fr-FR"/>
        </w:rPr>
        <w:t>’</w:t>
      </w:r>
      <w:r w:rsidR="00F02902" w:rsidRPr="006F33DA">
        <w:rPr>
          <w:lang w:val="fr-FR"/>
        </w:rPr>
        <w:t>entretien, la scolarisation, l</w:t>
      </w:r>
      <w:r w:rsidR="00AB53B9">
        <w:rPr>
          <w:lang w:val="fr-FR"/>
        </w:rPr>
        <w:t>’</w:t>
      </w:r>
      <w:r w:rsidR="00F02902" w:rsidRPr="006F33DA">
        <w:rPr>
          <w:lang w:val="fr-FR"/>
        </w:rPr>
        <w:t>éducation de l</w:t>
      </w:r>
      <w:r w:rsidR="00AB53B9">
        <w:rPr>
          <w:lang w:val="fr-FR"/>
        </w:rPr>
        <w:t>’</w:t>
      </w:r>
      <w:r w:rsidR="00F02902" w:rsidRPr="006F33DA">
        <w:rPr>
          <w:lang w:val="fr-FR"/>
        </w:rPr>
        <w:t xml:space="preserve">enfant et la sauvegarde de sa santé physique et morale. </w:t>
      </w:r>
    </w:p>
    <w:p w:rsidR="00F02902" w:rsidRPr="00715C8D" w:rsidRDefault="00F02902" w:rsidP="00F02902">
      <w:pPr>
        <w:pStyle w:val="H23G"/>
      </w:pPr>
      <w:r w:rsidRPr="006F33DA">
        <w:rPr>
          <w:lang w:val="fr-FR"/>
        </w:rPr>
        <w:tab/>
      </w:r>
      <w:r w:rsidRPr="00715C8D">
        <w:t>3.</w:t>
      </w:r>
      <w:r>
        <w:tab/>
      </w:r>
      <w:r w:rsidRPr="00715C8D">
        <w:t>Le droit d</w:t>
      </w:r>
      <w:r>
        <w:t>e garde</w:t>
      </w:r>
    </w:p>
    <w:p w:rsidR="00E32180" w:rsidRDefault="00762DF4" w:rsidP="00E32180">
      <w:pPr>
        <w:pStyle w:val="SingleTxtG"/>
        <w:rPr>
          <w:lang w:val="fr-FR"/>
        </w:rPr>
      </w:pPr>
      <w:r>
        <w:rPr>
          <w:lang w:val="fr-FR"/>
        </w:rPr>
        <w:t>361.</w:t>
      </w:r>
      <w:r>
        <w:rPr>
          <w:lang w:val="fr-FR"/>
        </w:rPr>
        <w:tab/>
      </w:r>
      <w:r w:rsidR="00F02902" w:rsidRPr="00943DF2">
        <w:rPr>
          <w:lang w:val="fr-FR"/>
        </w:rPr>
        <w:t xml:space="preserve">Les articles 64 et 65 du Code de la </w:t>
      </w:r>
      <w:r w:rsidRPr="00943DF2">
        <w:rPr>
          <w:lang w:val="fr-FR"/>
        </w:rPr>
        <w:t>f</w:t>
      </w:r>
      <w:r w:rsidR="00F02902" w:rsidRPr="00943DF2">
        <w:rPr>
          <w:lang w:val="fr-FR"/>
        </w:rPr>
        <w:t>amille organisent le droit de garde en reposant sur le postulat que l</w:t>
      </w:r>
      <w:r w:rsidR="00AB53B9">
        <w:rPr>
          <w:lang w:val="fr-FR"/>
        </w:rPr>
        <w:t>’</w:t>
      </w:r>
      <w:r w:rsidR="00F02902" w:rsidRPr="00943DF2">
        <w:rPr>
          <w:lang w:val="fr-FR"/>
        </w:rPr>
        <w:t>intérêt de l</w:t>
      </w:r>
      <w:r w:rsidR="00AB53B9">
        <w:rPr>
          <w:lang w:val="fr-FR"/>
        </w:rPr>
        <w:t>’</w:t>
      </w:r>
      <w:r w:rsidR="00F02902" w:rsidRPr="00943DF2">
        <w:rPr>
          <w:lang w:val="fr-FR"/>
        </w:rPr>
        <w:t xml:space="preserve">enfant est mieux assuré par la dévolution de ce droit aux personnes les plus aptes à son exercice. </w:t>
      </w:r>
      <w:r w:rsidR="00F02902" w:rsidRPr="006F33DA">
        <w:rPr>
          <w:lang w:val="fr-FR"/>
        </w:rPr>
        <w:t>Ils donnent le pouvoir au juge d</w:t>
      </w:r>
      <w:r w:rsidR="00AB53B9">
        <w:rPr>
          <w:lang w:val="fr-FR"/>
        </w:rPr>
        <w:t>’</w:t>
      </w:r>
      <w:r w:rsidR="00F02902" w:rsidRPr="006F33DA">
        <w:rPr>
          <w:lang w:val="fr-FR"/>
        </w:rPr>
        <w:t xml:space="preserve">évaluer cette aptitude. </w:t>
      </w:r>
    </w:p>
    <w:p w:rsidR="00E32180" w:rsidRDefault="00E32180" w:rsidP="00E32180">
      <w:pPr>
        <w:pStyle w:val="SingleTxtG"/>
        <w:rPr>
          <w:lang w:val="fr-FR"/>
        </w:rPr>
      </w:pPr>
      <w:r>
        <w:rPr>
          <w:lang w:val="fr-FR"/>
        </w:rPr>
        <w:t>362.</w:t>
      </w:r>
      <w:r>
        <w:rPr>
          <w:lang w:val="fr-FR"/>
        </w:rPr>
        <w:tab/>
      </w:r>
      <w:r w:rsidR="00F02902" w:rsidRPr="006F33DA">
        <w:rPr>
          <w:lang w:val="fr-FR"/>
        </w:rPr>
        <w:t>Les articles 66 à 68 fixent des conditions pour l</w:t>
      </w:r>
      <w:r w:rsidR="00AB53B9">
        <w:rPr>
          <w:lang w:val="fr-FR"/>
        </w:rPr>
        <w:t>’</w:t>
      </w:r>
      <w:r w:rsidR="00F02902" w:rsidRPr="006F33DA">
        <w:rPr>
          <w:lang w:val="fr-FR"/>
        </w:rPr>
        <w:t>attribution du droit de garde et prévoient des dispositifs de déchéance compte tenu de l</w:t>
      </w:r>
      <w:r w:rsidR="00AB53B9">
        <w:rPr>
          <w:lang w:val="fr-FR"/>
        </w:rPr>
        <w:t>’</w:t>
      </w:r>
      <w:r w:rsidR="00F02902" w:rsidRPr="006F33DA">
        <w:rPr>
          <w:lang w:val="fr-FR"/>
        </w:rPr>
        <w:t>intérêt supérieur de l</w:t>
      </w:r>
      <w:r w:rsidR="00AB53B9">
        <w:rPr>
          <w:lang w:val="fr-FR"/>
        </w:rPr>
        <w:t>’</w:t>
      </w:r>
      <w:r w:rsidR="00F02902" w:rsidRPr="006F33DA">
        <w:rPr>
          <w:lang w:val="fr-FR"/>
        </w:rPr>
        <w:t>enfant.</w:t>
      </w:r>
    </w:p>
    <w:p w:rsidR="00F02902" w:rsidRPr="00943DF2" w:rsidRDefault="00E32180" w:rsidP="00E32180">
      <w:pPr>
        <w:pStyle w:val="SingleTxtG"/>
        <w:rPr>
          <w:b/>
          <w:bCs/>
          <w:lang w:val="fr-FR"/>
        </w:rPr>
      </w:pPr>
      <w:r w:rsidRPr="00E32180">
        <w:rPr>
          <w:b/>
          <w:lang w:val="fr-FR"/>
        </w:rPr>
        <w:t>363.</w:t>
      </w:r>
      <w:r w:rsidRPr="00E32180">
        <w:rPr>
          <w:b/>
          <w:lang w:val="fr-FR"/>
        </w:rPr>
        <w:tab/>
      </w:r>
      <w:r w:rsidR="00F02902" w:rsidRPr="00943DF2">
        <w:rPr>
          <w:lang w:val="fr-FR"/>
        </w:rPr>
        <w:t>L</w:t>
      </w:r>
      <w:r w:rsidR="00AB53B9">
        <w:rPr>
          <w:lang w:val="fr-FR"/>
        </w:rPr>
        <w:t>’</w:t>
      </w:r>
      <w:r w:rsidR="00F02902" w:rsidRPr="00943DF2">
        <w:rPr>
          <w:lang w:val="fr-FR"/>
        </w:rPr>
        <w:t>intérêt de l</w:t>
      </w:r>
      <w:r w:rsidR="00AB53B9">
        <w:rPr>
          <w:lang w:val="fr-FR"/>
        </w:rPr>
        <w:t>’</w:t>
      </w:r>
      <w:r w:rsidR="00F02902" w:rsidRPr="00943DF2">
        <w:rPr>
          <w:lang w:val="fr-FR"/>
        </w:rPr>
        <w:t xml:space="preserve">enfant est également préservé par le </w:t>
      </w:r>
      <w:r w:rsidR="00FC5148" w:rsidRPr="00943DF2">
        <w:rPr>
          <w:lang w:val="fr-FR"/>
        </w:rPr>
        <w:t>C</w:t>
      </w:r>
      <w:r w:rsidR="00F02902" w:rsidRPr="00943DF2">
        <w:rPr>
          <w:lang w:val="fr-FR"/>
        </w:rPr>
        <w:t>ode de la famille dans les articles suivants:</w:t>
      </w:r>
    </w:p>
    <w:p w:rsidR="00F02902" w:rsidRPr="006F33DA" w:rsidRDefault="00F02902" w:rsidP="00F02902">
      <w:pPr>
        <w:pStyle w:val="Bullet1G"/>
        <w:rPr>
          <w:lang w:val="fr-FR"/>
        </w:rPr>
      </w:pPr>
      <w:r w:rsidRPr="006F33DA">
        <w:rPr>
          <w:b/>
          <w:bCs/>
          <w:lang w:val="fr-FR"/>
        </w:rPr>
        <w:t>Article 82</w:t>
      </w:r>
      <w:r w:rsidRPr="006F33DA">
        <w:rPr>
          <w:lang w:val="fr-FR"/>
        </w:rPr>
        <w:t xml:space="preserve"> qui dispose que les actes des personnes n</w:t>
      </w:r>
      <w:r w:rsidR="00AB53B9">
        <w:rPr>
          <w:lang w:val="fr-FR"/>
        </w:rPr>
        <w:t>’</w:t>
      </w:r>
      <w:r w:rsidRPr="006F33DA">
        <w:rPr>
          <w:lang w:val="fr-FR"/>
        </w:rPr>
        <w:t>ayant pas atteint l</w:t>
      </w:r>
      <w:r w:rsidR="00AB53B9">
        <w:rPr>
          <w:lang w:val="fr-FR"/>
        </w:rPr>
        <w:t>’</w:t>
      </w:r>
      <w:r w:rsidRPr="006F33DA">
        <w:rPr>
          <w:lang w:val="fr-FR"/>
        </w:rPr>
        <w:t>âge de discernement à cause de leur jeune âge sont nuls;</w:t>
      </w:r>
    </w:p>
    <w:p w:rsidR="00F02902" w:rsidRPr="00715C8D" w:rsidRDefault="00F02902" w:rsidP="00F02902">
      <w:pPr>
        <w:pStyle w:val="Bullet1G"/>
      </w:pPr>
      <w:r w:rsidRPr="00943DF2">
        <w:rPr>
          <w:b/>
          <w:bCs/>
          <w:lang w:val="fr-FR"/>
        </w:rPr>
        <w:t>Article 83</w:t>
      </w:r>
      <w:r w:rsidRPr="00943DF2">
        <w:rPr>
          <w:lang w:val="fr-FR"/>
        </w:rPr>
        <w:t xml:space="preserve"> qui stipule que les actes de la personne ayant atteint l</w:t>
      </w:r>
      <w:r w:rsidR="00AB53B9">
        <w:rPr>
          <w:lang w:val="fr-FR"/>
        </w:rPr>
        <w:t>’</w:t>
      </w:r>
      <w:r w:rsidRPr="00943DF2">
        <w:rPr>
          <w:lang w:val="fr-FR"/>
        </w:rPr>
        <w:t>âge de discernement sans être majeure au sens de l</w:t>
      </w:r>
      <w:r w:rsidR="00AB53B9">
        <w:rPr>
          <w:lang w:val="fr-FR"/>
        </w:rPr>
        <w:t>’</w:t>
      </w:r>
      <w:r w:rsidRPr="00943DF2">
        <w:rPr>
          <w:lang w:val="fr-FR"/>
        </w:rPr>
        <w:t xml:space="preserve">article 43 du </w:t>
      </w:r>
      <w:r w:rsidR="00FC5148" w:rsidRPr="00943DF2">
        <w:rPr>
          <w:lang w:val="fr-FR"/>
        </w:rPr>
        <w:t>C</w:t>
      </w:r>
      <w:r w:rsidRPr="00943DF2">
        <w:rPr>
          <w:lang w:val="fr-FR"/>
        </w:rPr>
        <w:t>ode civil sont valides dans le cas où ils lui sont profitables et nuls s</w:t>
      </w:r>
      <w:r w:rsidR="00AB53B9">
        <w:rPr>
          <w:lang w:val="fr-FR"/>
        </w:rPr>
        <w:t>’</w:t>
      </w:r>
      <w:r w:rsidRPr="00943DF2">
        <w:rPr>
          <w:lang w:val="fr-FR"/>
        </w:rPr>
        <w:t>ils lui sont préjudiciables. Ces actes sont soumis à l</w:t>
      </w:r>
      <w:r w:rsidR="00AB53B9">
        <w:rPr>
          <w:lang w:val="fr-FR"/>
        </w:rPr>
        <w:t>’</w:t>
      </w:r>
      <w:r w:rsidRPr="00943DF2">
        <w:rPr>
          <w:lang w:val="fr-FR"/>
        </w:rPr>
        <w:t>autorisation du tuteur légal ou du tuteur testamentaire, lorsqu</w:t>
      </w:r>
      <w:r w:rsidR="00AB53B9">
        <w:rPr>
          <w:lang w:val="fr-FR"/>
        </w:rPr>
        <w:t>’</w:t>
      </w:r>
      <w:r w:rsidRPr="00943DF2">
        <w:rPr>
          <w:lang w:val="fr-FR"/>
        </w:rPr>
        <w:t xml:space="preserve">il y a incertitude entre le profit et le préjudice. </w:t>
      </w:r>
      <w:r w:rsidRPr="00715C8D">
        <w:t>En cas de litige, la justice est saisie;</w:t>
      </w:r>
    </w:p>
    <w:p w:rsidR="00F02902" w:rsidRPr="006F33DA" w:rsidRDefault="00F02902" w:rsidP="00F02902">
      <w:pPr>
        <w:pStyle w:val="Bullet1G"/>
        <w:rPr>
          <w:lang w:val="fr-FR"/>
        </w:rPr>
      </w:pPr>
      <w:r w:rsidRPr="00943DF2">
        <w:rPr>
          <w:b/>
          <w:bCs/>
          <w:lang w:val="fr-FR"/>
        </w:rPr>
        <w:t>Article 88</w:t>
      </w:r>
      <w:r w:rsidRPr="00943DF2">
        <w:rPr>
          <w:lang w:val="fr-FR"/>
        </w:rPr>
        <w:t xml:space="preserve"> relatif à la gestion des biens de l</w:t>
      </w:r>
      <w:r w:rsidR="00AB53B9">
        <w:rPr>
          <w:lang w:val="fr-FR"/>
        </w:rPr>
        <w:t>’</w:t>
      </w:r>
      <w:r w:rsidRPr="00943DF2">
        <w:rPr>
          <w:lang w:val="fr-FR"/>
        </w:rPr>
        <w:t>enfant qui dispose que «le tuteur est tenu de gérer les biens de son pupille au mieux de l</w:t>
      </w:r>
      <w:r w:rsidR="00AB53B9">
        <w:rPr>
          <w:lang w:val="fr-FR"/>
        </w:rPr>
        <w:t>’</w:t>
      </w:r>
      <w:r w:rsidRPr="00943DF2">
        <w:rPr>
          <w:lang w:val="fr-FR"/>
        </w:rPr>
        <w:t xml:space="preserve">intérêt de celui-ci». </w:t>
      </w:r>
      <w:r w:rsidRPr="006F33DA">
        <w:rPr>
          <w:lang w:val="fr-FR"/>
        </w:rPr>
        <w:t>Il doit demander l</w:t>
      </w:r>
      <w:r w:rsidR="00AB53B9">
        <w:rPr>
          <w:lang w:val="fr-FR"/>
        </w:rPr>
        <w:t>’</w:t>
      </w:r>
      <w:r w:rsidRPr="006F33DA">
        <w:rPr>
          <w:lang w:val="fr-FR"/>
        </w:rPr>
        <w:t>autorisation du juge pour certains actes: vente, partage, hypothèque d</w:t>
      </w:r>
      <w:r w:rsidR="00AB53B9">
        <w:rPr>
          <w:lang w:val="fr-FR"/>
        </w:rPr>
        <w:t>’</w:t>
      </w:r>
      <w:r w:rsidRPr="006F33DA">
        <w:rPr>
          <w:lang w:val="fr-FR"/>
        </w:rPr>
        <w:t>immeuble et transaction, vente de biens meubles d</w:t>
      </w:r>
      <w:r w:rsidR="00AB53B9">
        <w:rPr>
          <w:lang w:val="fr-FR"/>
        </w:rPr>
        <w:t>’</w:t>
      </w:r>
      <w:r w:rsidRPr="006F33DA">
        <w:rPr>
          <w:lang w:val="fr-FR"/>
        </w:rPr>
        <w:t>importance particulière, engagement de capitaux du mineur par prêt, emprunt ou action en participation, location de biens immobiliers du mineur pour une période supérieure à trois années ou dépassant sa majorité d</w:t>
      </w:r>
      <w:r w:rsidR="00AB53B9">
        <w:rPr>
          <w:lang w:val="fr-FR"/>
        </w:rPr>
        <w:t>’</w:t>
      </w:r>
      <w:r w:rsidRPr="006F33DA">
        <w:rPr>
          <w:lang w:val="fr-FR"/>
        </w:rPr>
        <w:t>une année;</w:t>
      </w:r>
    </w:p>
    <w:p w:rsidR="00F02902" w:rsidRPr="006F33DA" w:rsidRDefault="00F02902" w:rsidP="00F02902">
      <w:pPr>
        <w:pStyle w:val="Bullet1G"/>
        <w:rPr>
          <w:lang w:val="fr-FR"/>
        </w:rPr>
      </w:pPr>
      <w:r w:rsidRPr="006F33DA">
        <w:rPr>
          <w:b/>
          <w:bCs/>
          <w:lang w:val="fr-FR"/>
        </w:rPr>
        <w:t>Article 89</w:t>
      </w:r>
      <w:r w:rsidRPr="006F33DA">
        <w:rPr>
          <w:lang w:val="fr-FR"/>
        </w:rPr>
        <w:t xml:space="preserve"> qui permet au juge d</w:t>
      </w:r>
      <w:r w:rsidR="00AB53B9">
        <w:rPr>
          <w:lang w:val="fr-FR"/>
        </w:rPr>
        <w:t>’</w:t>
      </w:r>
      <w:r w:rsidRPr="006F33DA">
        <w:rPr>
          <w:lang w:val="fr-FR"/>
        </w:rPr>
        <w:t>accorder l</w:t>
      </w:r>
      <w:r w:rsidR="00AB53B9">
        <w:rPr>
          <w:lang w:val="fr-FR"/>
        </w:rPr>
        <w:t>’</w:t>
      </w:r>
      <w:r w:rsidRPr="006F33DA">
        <w:rPr>
          <w:lang w:val="fr-FR"/>
        </w:rPr>
        <w:t>autorisation de vente en tenant compte de la nécessité et de l</w:t>
      </w:r>
      <w:r w:rsidR="00AB53B9">
        <w:rPr>
          <w:lang w:val="fr-FR"/>
        </w:rPr>
        <w:t>’</w:t>
      </w:r>
      <w:r w:rsidRPr="006F33DA">
        <w:rPr>
          <w:lang w:val="fr-FR"/>
        </w:rPr>
        <w:t>intérêt du mineur, sous réserve que la vente ait lieu aux enchères publiques;</w:t>
      </w:r>
    </w:p>
    <w:p w:rsidR="00F02902" w:rsidRPr="006F33DA" w:rsidRDefault="00F02902" w:rsidP="00F02902">
      <w:pPr>
        <w:pStyle w:val="Bullet1G"/>
        <w:rPr>
          <w:lang w:val="fr-FR"/>
        </w:rPr>
      </w:pPr>
      <w:r w:rsidRPr="006F33DA">
        <w:rPr>
          <w:b/>
          <w:bCs/>
          <w:lang w:val="fr-FR"/>
        </w:rPr>
        <w:t>Article 93</w:t>
      </w:r>
      <w:r w:rsidRPr="006F33DA">
        <w:rPr>
          <w:lang w:val="fr-FR"/>
        </w:rPr>
        <w:t xml:space="preserve"> relatif à la tutelle testamentaire qui stipule que «le tuteur testamentaire doit être musulman, sensé, capable, intégré et bon administrateur. S</w:t>
      </w:r>
      <w:r w:rsidR="00AB53B9">
        <w:rPr>
          <w:lang w:val="fr-FR"/>
        </w:rPr>
        <w:t>’</w:t>
      </w:r>
      <w:r w:rsidRPr="006F33DA">
        <w:rPr>
          <w:lang w:val="fr-FR"/>
        </w:rPr>
        <w:t>il ne remplit pas les conditions susvisées, le juge peut procéder à sa révocation»;</w:t>
      </w:r>
    </w:p>
    <w:p w:rsidR="00F02902" w:rsidRPr="006F33DA" w:rsidRDefault="00F02902" w:rsidP="00F02902">
      <w:pPr>
        <w:pStyle w:val="Bullet1G"/>
        <w:rPr>
          <w:lang w:val="fr-FR"/>
        </w:rPr>
      </w:pPr>
      <w:r w:rsidRPr="006F33DA">
        <w:rPr>
          <w:b/>
          <w:bCs/>
          <w:lang w:val="fr-FR"/>
        </w:rPr>
        <w:t>Article 96</w:t>
      </w:r>
      <w:r w:rsidRPr="006F33DA">
        <w:rPr>
          <w:lang w:val="fr-FR"/>
        </w:rPr>
        <w:t>, alinéa 5, qui dispose que la révocation peut également avoir lieu à la demande d</w:t>
      </w:r>
      <w:r w:rsidR="00AB53B9">
        <w:rPr>
          <w:lang w:val="fr-FR"/>
        </w:rPr>
        <w:t>’</w:t>
      </w:r>
      <w:r w:rsidRPr="006F33DA">
        <w:rPr>
          <w:lang w:val="fr-FR"/>
        </w:rPr>
        <w:t>une personne y ayant intérêt, lorsqu</w:t>
      </w:r>
      <w:r w:rsidR="00AB53B9">
        <w:rPr>
          <w:lang w:val="fr-FR"/>
        </w:rPr>
        <w:t>’</w:t>
      </w:r>
      <w:r w:rsidRPr="006F33DA">
        <w:rPr>
          <w:lang w:val="fr-FR"/>
        </w:rPr>
        <w:t>il est prouvé que sa gestion met en péril les intérêts du mineurs;</w:t>
      </w:r>
    </w:p>
    <w:p w:rsidR="00F02902" w:rsidRPr="006F33DA" w:rsidRDefault="00F02902" w:rsidP="00F02902">
      <w:pPr>
        <w:pStyle w:val="Bullet1G"/>
        <w:rPr>
          <w:lang w:val="fr-FR"/>
        </w:rPr>
      </w:pPr>
      <w:r w:rsidRPr="006F33DA">
        <w:rPr>
          <w:b/>
          <w:bCs/>
          <w:lang w:val="fr-FR"/>
        </w:rPr>
        <w:t>Article 98</w:t>
      </w:r>
      <w:r w:rsidRPr="006F33DA">
        <w:rPr>
          <w:lang w:val="fr-FR"/>
        </w:rPr>
        <w:t xml:space="preserve"> qui énonce que «</w:t>
      </w:r>
      <w:r w:rsidRPr="006F33DA">
        <w:rPr>
          <w:i/>
          <w:iCs/>
          <w:lang w:val="fr-FR"/>
        </w:rPr>
        <w:t>le tuteur testamentaire est responsable du préjudice causé par sa négligence aux biens de son pupille</w:t>
      </w:r>
      <w:r w:rsidRPr="006F33DA">
        <w:rPr>
          <w:lang w:val="fr-FR"/>
        </w:rPr>
        <w:t>».</w:t>
      </w:r>
    </w:p>
    <w:p w:rsidR="00490819" w:rsidRDefault="00490819" w:rsidP="00490819">
      <w:pPr>
        <w:pStyle w:val="SingleTxtG"/>
        <w:rPr>
          <w:lang w:val="fr-FR"/>
        </w:rPr>
      </w:pPr>
      <w:r w:rsidRPr="00490819">
        <w:rPr>
          <w:bCs/>
          <w:lang w:val="fr-FR"/>
        </w:rPr>
        <w:t>364.</w:t>
      </w:r>
      <w:r w:rsidRPr="00490819">
        <w:rPr>
          <w:bCs/>
          <w:lang w:val="fr-FR"/>
        </w:rPr>
        <w:tab/>
      </w:r>
      <w:r w:rsidR="00F02902" w:rsidRPr="00943DF2">
        <w:rPr>
          <w:b/>
          <w:bCs/>
          <w:lang w:val="fr-FR"/>
        </w:rPr>
        <w:t xml:space="preserve">En matière pénale, </w:t>
      </w:r>
      <w:r w:rsidR="00F02902" w:rsidRPr="00943DF2">
        <w:rPr>
          <w:lang w:val="fr-FR"/>
        </w:rPr>
        <w:t xml:space="preserve">le </w:t>
      </w:r>
      <w:r w:rsidRPr="00943DF2">
        <w:rPr>
          <w:lang w:val="fr-FR"/>
        </w:rPr>
        <w:t>C</w:t>
      </w:r>
      <w:r w:rsidR="00F02902" w:rsidRPr="00943DF2">
        <w:rPr>
          <w:lang w:val="fr-FR"/>
        </w:rPr>
        <w:t>ode de procédure pénale préserve l</w:t>
      </w:r>
      <w:r w:rsidR="00AB53B9">
        <w:rPr>
          <w:lang w:val="fr-FR"/>
        </w:rPr>
        <w:t>’</w:t>
      </w:r>
      <w:r w:rsidR="00F02902" w:rsidRPr="00943DF2">
        <w:rPr>
          <w:lang w:val="fr-FR"/>
        </w:rPr>
        <w:t>intérêt supérieur de l</w:t>
      </w:r>
      <w:r w:rsidR="00AB53B9">
        <w:rPr>
          <w:lang w:val="fr-FR"/>
        </w:rPr>
        <w:t>’</w:t>
      </w:r>
      <w:r w:rsidR="00F02902" w:rsidRPr="00943DF2">
        <w:rPr>
          <w:lang w:val="fr-FR"/>
        </w:rPr>
        <w:t xml:space="preserve">enfant en disposant en son article 337 </w:t>
      </w:r>
      <w:r w:rsidR="00F02902" w:rsidRPr="00490819">
        <w:rPr>
          <w:i/>
          <w:lang w:val="fr-FR"/>
        </w:rPr>
        <w:t>bis</w:t>
      </w:r>
      <w:r w:rsidR="00F02902" w:rsidRPr="00943DF2">
        <w:rPr>
          <w:lang w:val="fr-FR"/>
        </w:rPr>
        <w:t xml:space="preserve"> que la partie civile peut citer directement un prévenu devant le tribunal compétent dans les cas d</w:t>
      </w:r>
      <w:r w:rsidR="00AB53B9">
        <w:rPr>
          <w:lang w:val="fr-FR"/>
        </w:rPr>
        <w:t>’</w:t>
      </w:r>
      <w:r w:rsidR="00F02902" w:rsidRPr="00943DF2">
        <w:rPr>
          <w:lang w:val="fr-FR"/>
        </w:rPr>
        <w:t>abandon de famille et de non présentation d</w:t>
      </w:r>
      <w:r w:rsidR="00AB53B9">
        <w:rPr>
          <w:lang w:val="fr-FR"/>
        </w:rPr>
        <w:t>’</w:t>
      </w:r>
      <w:r w:rsidR="00F02902" w:rsidRPr="00943DF2">
        <w:rPr>
          <w:lang w:val="fr-FR"/>
        </w:rPr>
        <w:t xml:space="preserve">enfant. </w:t>
      </w:r>
      <w:r w:rsidR="00F02902" w:rsidRPr="006F33DA">
        <w:rPr>
          <w:lang w:val="fr-FR"/>
        </w:rPr>
        <w:t>Ce principe contenu dans l</w:t>
      </w:r>
      <w:r w:rsidR="00AB53B9">
        <w:rPr>
          <w:lang w:val="fr-FR"/>
        </w:rPr>
        <w:t>’</w:t>
      </w:r>
      <w:r w:rsidR="00F02902" w:rsidRPr="006F33DA">
        <w:rPr>
          <w:lang w:val="fr-FR"/>
        </w:rPr>
        <w:t xml:space="preserve">article 3 de la Convention est consacré par le </w:t>
      </w:r>
      <w:r w:rsidRPr="006F33DA">
        <w:rPr>
          <w:lang w:val="fr-FR"/>
        </w:rPr>
        <w:t>C</w:t>
      </w:r>
      <w:r w:rsidR="00F02902" w:rsidRPr="006F33DA">
        <w:rPr>
          <w:lang w:val="fr-FR"/>
        </w:rPr>
        <w:t>ode de procédure pénale dans son chapitre relatif aux règles propres à l</w:t>
      </w:r>
      <w:r w:rsidR="00AB53B9">
        <w:rPr>
          <w:lang w:val="fr-FR"/>
        </w:rPr>
        <w:t>’</w:t>
      </w:r>
      <w:r>
        <w:rPr>
          <w:lang w:val="fr-FR"/>
        </w:rPr>
        <w:t>enfance délinquante (art.</w:t>
      </w:r>
      <w:r w:rsidR="00F02902" w:rsidRPr="006F33DA">
        <w:rPr>
          <w:lang w:val="fr-FR"/>
        </w:rPr>
        <w:t xml:space="preserve"> 444 et </w:t>
      </w:r>
      <w:proofErr w:type="spellStart"/>
      <w:r w:rsidR="00F02902" w:rsidRPr="006F33DA">
        <w:rPr>
          <w:lang w:val="fr-FR"/>
        </w:rPr>
        <w:t>suiv</w:t>
      </w:r>
      <w:proofErr w:type="spellEnd"/>
      <w:r>
        <w:rPr>
          <w:lang w:val="fr-FR"/>
        </w:rPr>
        <w:t>.</w:t>
      </w:r>
      <w:r w:rsidR="00F02902" w:rsidRPr="006F33DA">
        <w:rPr>
          <w:lang w:val="fr-FR"/>
        </w:rPr>
        <w:t>) et par l</w:t>
      </w:r>
      <w:r w:rsidR="00AB53B9">
        <w:rPr>
          <w:lang w:val="fr-FR"/>
        </w:rPr>
        <w:t>’</w:t>
      </w:r>
      <w:r w:rsidR="00F02902" w:rsidRPr="006F33DA">
        <w:rPr>
          <w:lang w:val="fr-FR"/>
        </w:rPr>
        <w:t>ordonnance 72-03 relative à la protection de l</w:t>
      </w:r>
      <w:r w:rsidR="00AB53B9">
        <w:rPr>
          <w:lang w:val="fr-FR"/>
        </w:rPr>
        <w:t>’</w:t>
      </w:r>
      <w:r w:rsidR="00F02902" w:rsidRPr="006F33DA">
        <w:rPr>
          <w:lang w:val="fr-FR"/>
        </w:rPr>
        <w:t>enfance et de l</w:t>
      </w:r>
      <w:r w:rsidR="00AB53B9">
        <w:rPr>
          <w:lang w:val="fr-FR"/>
        </w:rPr>
        <w:t>’</w:t>
      </w:r>
      <w:r w:rsidR="00F02902" w:rsidRPr="006F33DA">
        <w:rPr>
          <w:lang w:val="fr-FR"/>
        </w:rPr>
        <w:t>adolescence.</w:t>
      </w:r>
    </w:p>
    <w:p w:rsidR="00490819" w:rsidRDefault="00490819" w:rsidP="00490819">
      <w:pPr>
        <w:pStyle w:val="SingleTxtG"/>
        <w:rPr>
          <w:lang w:val="fr-FR"/>
        </w:rPr>
      </w:pPr>
      <w:r>
        <w:rPr>
          <w:lang w:val="fr-FR"/>
        </w:rPr>
        <w:t>365.</w:t>
      </w:r>
      <w:r>
        <w:rPr>
          <w:lang w:val="fr-FR"/>
        </w:rPr>
        <w:tab/>
      </w:r>
      <w:r w:rsidR="00F02902" w:rsidRPr="00943DF2">
        <w:rPr>
          <w:lang w:val="fr-FR"/>
        </w:rPr>
        <w:t>Dans ces deux textes, les mesures ne sont prises à l</w:t>
      </w:r>
      <w:r w:rsidR="00AB53B9">
        <w:rPr>
          <w:lang w:val="fr-FR"/>
        </w:rPr>
        <w:t>’</w:t>
      </w:r>
      <w:r w:rsidR="00F02902" w:rsidRPr="00943DF2">
        <w:rPr>
          <w:lang w:val="fr-FR"/>
        </w:rPr>
        <w:t>encontre du mineur qu</w:t>
      </w:r>
      <w:r w:rsidR="00AB53B9">
        <w:rPr>
          <w:lang w:val="fr-FR"/>
        </w:rPr>
        <w:t>’</w:t>
      </w:r>
      <w:r w:rsidR="00F02902" w:rsidRPr="00943DF2">
        <w:rPr>
          <w:lang w:val="fr-FR"/>
        </w:rPr>
        <w:t>après étude de sa personnalité. Les juges des mineurs et les assesseurs sont choisis en fonction de l</w:t>
      </w:r>
      <w:r w:rsidR="00AB53B9">
        <w:rPr>
          <w:lang w:val="fr-FR"/>
        </w:rPr>
        <w:t>’</w:t>
      </w:r>
      <w:r w:rsidR="00F02902" w:rsidRPr="00943DF2">
        <w:rPr>
          <w:lang w:val="fr-FR"/>
        </w:rPr>
        <w:t>intérêt qu</w:t>
      </w:r>
      <w:r w:rsidR="00AB53B9">
        <w:rPr>
          <w:lang w:val="fr-FR"/>
        </w:rPr>
        <w:t>’</w:t>
      </w:r>
      <w:r w:rsidR="00F02902" w:rsidRPr="00943DF2">
        <w:rPr>
          <w:lang w:val="fr-FR"/>
        </w:rPr>
        <w:t>ils portent aux mineurs. La procédure est simple pour réaliser cet objectif (intérêt du mineur).</w:t>
      </w:r>
    </w:p>
    <w:p w:rsidR="00F02902" w:rsidRPr="006F33DA" w:rsidRDefault="00490819" w:rsidP="00490819">
      <w:pPr>
        <w:pStyle w:val="SingleTxtG"/>
        <w:rPr>
          <w:lang w:val="fr-FR"/>
        </w:rPr>
      </w:pPr>
      <w:r>
        <w:rPr>
          <w:lang w:val="fr-FR"/>
        </w:rPr>
        <w:t>366.</w:t>
      </w:r>
      <w:r>
        <w:rPr>
          <w:lang w:val="fr-FR"/>
        </w:rPr>
        <w:tab/>
      </w:r>
      <w:r w:rsidR="00F02902" w:rsidRPr="006F33DA">
        <w:rPr>
          <w:lang w:val="fr-FR"/>
        </w:rPr>
        <w:t>Plusieurs dispositions de la loi n</w:t>
      </w:r>
      <w:r w:rsidR="00460103" w:rsidRPr="00460103">
        <w:rPr>
          <w:vertAlign w:val="superscript"/>
          <w:lang w:val="fr-FR"/>
        </w:rPr>
        <w:t xml:space="preserve">o </w:t>
      </w:r>
      <w:r w:rsidR="00F02902" w:rsidRPr="006F33DA">
        <w:rPr>
          <w:lang w:val="fr-FR"/>
        </w:rPr>
        <w:t xml:space="preserve">90-70 du 3 </w:t>
      </w:r>
      <w:r w:rsidRPr="006F33DA">
        <w:rPr>
          <w:lang w:val="fr-FR"/>
        </w:rPr>
        <w:t>a</w:t>
      </w:r>
      <w:r w:rsidR="00F02902" w:rsidRPr="006F33DA">
        <w:rPr>
          <w:lang w:val="fr-FR"/>
        </w:rPr>
        <w:t>vril 1990 relative à l</w:t>
      </w:r>
      <w:r w:rsidR="00AB53B9">
        <w:rPr>
          <w:lang w:val="fr-FR"/>
        </w:rPr>
        <w:t>’</w:t>
      </w:r>
      <w:r w:rsidR="00F02902" w:rsidRPr="006F33DA">
        <w:rPr>
          <w:lang w:val="fr-FR"/>
        </w:rPr>
        <w:t>information concernent spécifiquement les enfants, il s</w:t>
      </w:r>
      <w:r w:rsidR="00AB53B9">
        <w:rPr>
          <w:lang w:val="fr-FR"/>
        </w:rPr>
        <w:t>’</w:t>
      </w:r>
      <w:r w:rsidR="00F02902" w:rsidRPr="006F33DA">
        <w:rPr>
          <w:lang w:val="fr-FR"/>
        </w:rPr>
        <w:t>agit:</w:t>
      </w:r>
    </w:p>
    <w:p w:rsidR="00F02902" w:rsidRPr="006F33DA" w:rsidRDefault="00F02902" w:rsidP="00F02902">
      <w:pPr>
        <w:pStyle w:val="Bullet1G"/>
        <w:rPr>
          <w:lang w:val="fr-FR"/>
        </w:rPr>
      </w:pPr>
      <w:r w:rsidRPr="006F33DA">
        <w:rPr>
          <w:lang w:val="fr-FR"/>
        </w:rPr>
        <w:t>De l</w:t>
      </w:r>
      <w:r w:rsidR="00AB53B9">
        <w:rPr>
          <w:lang w:val="fr-FR"/>
        </w:rPr>
        <w:t>’</w:t>
      </w:r>
      <w:r w:rsidRPr="006F33DA">
        <w:rPr>
          <w:lang w:val="fr-FR"/>
        </w:rPr>
        <w:t>article 27 qui permet à toute institution chargée des droits de l</w:t>
      </w:r>
      <w:r w:rsidR="00AB53B9">
        <w:rPr>
          <w:lang w:val="fr-FR"/>
        </w:rPr>
        <w:t>’</w:t>
      </w:r>
      <w:r w:rsidRPr="006F33DA">
        <w:rPr>
          <w:lang w:val="fr-FR"/>
        </w:rPr>
        <w:t>homme et de la protection de l</w:t>
      </w:r>
      <w:r w:rsidR="00AB53B9">
        <w:rPr>
          <w:lang w:val="fr-FR"/>
        </w:rPr>
        <w:t>’</w:t>
      </w:r>
      <w:r w:rsidRPr="006F33DA">
        <w:rPr>
          <w:lang w:val="fr-FR"/>
        </w:rPr>
        <w:t>enfance de se constituer partie civile;</w:t>
      </w:r>
    </w:p>
    <w:p w:rsidR="00F02902" w:rsidRPr="00943DF2" w:rsidRDefault="00F02902" w:rsidP="00F02902">
      <w:pPr>
        <w:pStyle w:val="Bullet1G"/>
        <w:rPr>
          <w:lang w:val="fr-FR"/>
        </w:rPr>
      </w:pPr>
      <w:r w:rsidRPr="00943DF2">
        <w:rPr>
          <w:lang w:val="fr-FR"/>
        </w:rPr>
        <w:t>Et de l</w:t>
      </w:r>
      <w:r w:rsidR="00AB53B9">
        <w:rPr>
          <w:lang w:val="fr-FR"/>
        </w:rPr>
        <w:t>’</w:t>
      </w:r>
      <w:r w:rsidRPr="00943DF2">
        <w:rPr>
          <w:lang w:val="fr-FR"/>
        </w:rPr>
        <w:t>article 37 qui dispose que le secret professionnel ne peut être opposé par le journaliste à l</w:t>
      </w:r>
      <w:r w:rsidR="00AB53B9">
        <w:rPr>
          <w:lang w:val="fr-FR"/>
        </w:rPr>
        <w:t>’</w:t>
      </w:r>
      <w:r w:rsidRPr="00943DF2">
        <w:rPr>
          <w:lang w:val="fr-FR"/>
        </w:rPr>
        <w:t>autorité judiciaire lorsque l</w:t>
      </w:r>
      <w:r w:rsidR="00AB53B9">
        <w:rPr>
          <w:lang w:val="fr-FR"/>
        </w:rPr>
        <w:t>’</w:t>
      </w:r>
      <w:r w:rsidRPr="00943DF2">
        <w:rPr>
          <w:lang w:val="fr-FR"/>
        </w:rPr>
        <w:t>information porte sur les enfants ou les adolescents.</w:t>
      </w:r>
    </w:p>
    <w:p w:rsidR="00F02902" w:rsidRPr="006F33DA" w:rsidRDefault="00490819" w:rsidP="00490819">
      <w:pPr>
        <w:pStyle w:val="SingleTxtG"/>
        <w:rPr>
          <w:lang w:val="fr-FR"/>
        </w:rPr>
      </w:pPr>
      <w:r>
        <w:rPr>
          <w:lang w:val="fr-FR"/>
        </w:rPr>
        <w:t>367.</w:t>
      </w:r>
      <w:r>
        <w:rPr>
          <w:lang w:val="fr-FR"/>
        </w:rPr>
        <w:tab/>
      </w:r>
      <w:r w:rsidR="00F02902" w:rsidRPr="00943DF2">
        <w:rPr>
          <w:lang w:val="fr-FR"/>
        </w:rPr>
        <w:t xml:space="preserve">Le </w:t>
      </w:r>
      <w:r w:rsidRPr="00943DF2">
        <w:rPr>
          <w:lang w:val="fr-FR"/>
        </w:rPr>
        <w:t>C</w:t>
      </w:r>
      <w:r w:rsidR="00F02902" w:rsidRPr="00943DF2">
        <w:rPr>
          <w:lang w:val="fr-FR"/>
        </w:rPr>
        <w:t>ode civil, en ses articles 42 et 43, dispose que «la personne dépourvue de discernement à cause de son jeune âge ou par suite de sa faiblesse d</w:t>
      </w:r>
      <w:r w:rsidR="00AB53B9">
        <w:rPr>
          <w:lang w:val="fr-FR"/>
        </w:rPr>
        <w:t>’</w:t>
      </w:r>
      <w:r w:rsidR="00F02902" w:rsidRPr="00943DF2">
        <w:rPr>
          <w:lang w:val="fr-FR"/>
        </w:rPr>
        <w:t>esprit ou de sa démence n</w:t>
      </w:r>
      <w:r w:rsidR="00AB53B9">
        <w:rPr>
          <w:lang w:val="fr-FR"/>
        </w:rPr>
        <w:t>’</w:t>
      </w:r>
      <w:r w:rsidR="00F02902" w:rsidRPr="00943DF2">
        <w:rPr>
          <w:lang w:val="fr-FR"/>
        </w:rPr>
        <w:t>a pas la capacité d</w:t>
      </w:r>
      <w:r w:rsidR="00AB53B9">
        <w:rPr>
          <w:lang w:val="fr-FR"/>
        </w:rPr>
        <w:t>’</w:t>
      </w:r>
      <w:r w:rsidR="00F02902" w:rsidRPr="00943DF2">
        <w:rPr>
          <w:lang w:val="fr-FR"/>
        </w:rPr>
        <w:t xml:space="preserve">exercer ses droits civils». </w:t>
      </w:r>
      <w:r w:rsidR="00F02902" w:rsidRPr="006F33DA">
        <w:rPr>
          <w:lang w:val="fr-FR"/>
        </w:rPr>
        <w:t xml:space="preserve">«Est </w:t>
      </w:r>
      <w:r>
        <w:rPr>
          <w:lang w:val="fr-FR"/>
        </w:rPr>
        <w:t>réputé dépourvu de discernement</w:t>
      </w:r>
      <w:r w:rsidR="00F02902" w:rsidRPr="006F33DA">
        <w:rPr>
          <w:lang w:val="fr-FR"/>
        </w:rPr>
        <w:t xml:space="preserve"> l</w:t>
      </w:r>
      <w:r w:rsidR="00AB53B9">
        <w:rPr>
          <w:lang w:val="fr-FR"/>
        </w:rPr>
        <w:t>’</w:t>
      </w:r>
      <w:r w:rsidR="00F02902" w:rsidRPr="006F33DA">
        <w:rPr>
          <w:lang w:val="fr-FR"/>
        </w:rPr>
        <w:t>enfant qui n</w:t>
      </w:r>
      <w:r w:rsidR="00AB53B9">
        <w:rPr>
          <w:lang w:val="fr-FR"/>
        </w:rPr>
        <w:t>’</w:t>
      </w:r>
      <w:r>
        <w:rPr>
          <w:lang w:val="fr-FR"/>
        </w:rPr>
        <w:t>a pas</w:t>
      </w:r>
      <w:r w:rsidR="00F02902" w:rsidRPr="006F33DA">
        <w:rPr>
          <w:lang w:val="fr-FR"/>
        </w:rPr>
        <w:t xml:space="preserve"> atteint l</w:t>
      </w:r>
      <w:r w:rsidR="00AB53B9">
        <w:rPr>
          <w:lang w:val="fr-FR"/>
        </w:rPr>
        <w:t>’</w:t>
      </w:r>
      <w:r w:rsidR="00F02902" w:rsidRPr="006F33DA">
        <w:rPr>
          <w:lang w:val="fr-FR"/>
        </w:rPr>
        <w:t>âge de 16 ans»; «celui qui a atteint l</w:t>
      </w:r>
      <w:r w:rsidR="00AB53B9">
        <w:rPr>
          <w:lang w:val="fr-FR"/>
        </w:rPr>
        <w:t>’</w:t>
      </w:r>
      <w:r w:rsidR="00F02902" w:rsidRPr="006F33DA">
        <w:rPr>
          <w:lang w:val="fr-FR"/>
        </w:rPr>
        <w:t>âge de discernement sans être majeur, de même que celui qui a atteint sa majorité tout en étant prodigue ou frappé d</w:t>
      </w:r>
      <w:r w:rsidR="00AB53B9">
        <w:rPr>
          <w:lang w:val="fr-FR"/>
        </w:rPr>
        <w:t>’</w:t>
      </w:r>
      <w:r w:rsidR="00F02902" w:rsidRPr="006F33DA">
        <w:rPr>
          <w:lang w:val="fr-FR"/>
        </w:rPr>
        <w:t>imbécillité, ont une capacité limitée conformément aux prescriptions de la loi».</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Article 6</w:t>
      </w:r>
      <w:r w:rsidRPr="00943DF2">
        <w:rPr>
          <w:lang w:val="fr-FR"/>
        </w:rPr>
        <w:br/>
        <w:t>Droit à la vie, à la survie et au développement</w:t>
      </w:r>
    </w:p>
    <w:p w:rsidR="00F02902" w:rsidRPr="00943DF2" w:rsidRDefault="00490819" w:rsidP="00490819">
      <w:pPr>
        <w:pStyle w:val="SingleTxtG"/>
        <w:rPr>
          <w:lang w:val="fr-FR"/>
        </w:rPr>
      </w:pPr>
      <w:r>
        <w:rPr>
          <w:lang w:val="fr-FR"/>
        </w:rPr>
        <w:t>368.</w:t>
      </w:r>
      <w:r>
        <w:rPr>
          <w:lang w:val="fr-FR"/>
        </w:rPr>
        <w:tab/>
      </w:r>
      <w:r w:rsidR="00F02902" w:rsidRPr="00943DF2">
        <w:rPr>
          <w:lang w:val="fr-FR"/>
        </w:rPr>
        <w:t>Le droit à la vie, fondement de l</w:t>
      </w:r>
      <w:r w:rsidR="00AB53B9">
        <w:rPr>
          <w:lang w:val="fr-FR"/>
        </w:rPr>
        <w:t>’</w:t>
      </w:r>
      <w:r w:rsidR="00F02902" w:rsidRPr="00943DF2">
        <w:rPr>
          <w:lang w:val="fr-FR"/>
        </w:rPr>
        <w:t>ensemble des droits de l</w:t>
      </w:r>
      <w:r w:rsidR="00AB53B9">
        <w:rPr>
          <w:lang w:val="fr-FR"/>
        </w:rPr>
        <w:t>’</w:t>
      </w:r>
      <w:r w:rsidR="00F02902" w:rsidRPr="00943DF2">
        <w:rPr>
          <w:lang w:val="fr-FR"/>
        </w:rPr>
        <w:t xml:space="preserve">homme, est consacré par les articles 34 et 35 de la </w:t>
      </w:r>
      <w:r w:rsidRPr="00943DF2">
        <w:rPr>
          <w:lang w:val="fr-FR"/>
        </w:rPr>
        <w:t>C</w:t>
      </w:r>
      <w:r w:rsidR="00F02902" w:rsidRPr="00943DF2">
        <w:rPr>
          <w:lang w:val="fr-FR"/>
        </w:rPr>
        <w:t>onstitution qui disposent, respectivement, que «</w:t>
      </w:r>
      <w:r w:rsidR="00F02902" w:rsidRPr="00943DF2">
        <w:rPr>
          <w:i/>
          <w:iCs/>
          <w:lang w:val="fr-FR"/>
        </w:rPr>
        <w:t>l</w:t>
      </w:r>
      <w:r w:rsidR="00AB53B9">
        <w:rPr>
          <w:i/>
          <w:iCs/>
          <w:lang w:val="fr-FR"/>
        </w:rPr>
        <w:t>’</w:t>
      </w:r>
      <w:r w:rsidR="00F664F3">
        <w:rPr>
          <w:i/>
          <w:iCs/>
          <w:lang w:val="fr-FR"/>
        </w:rPr>
        <w:t>État</w:t>
      </w:r>
      <w:r w:rsidR="00F02902" w:rsidRPr="00943DF2">
        <w:rPr>
          <w:i/>
          <w:iCs/>
          <w:lang w:val="fr-FR"/>
        </w:rPr>
        <w:t xml:space="preserve"> garantit l</w:t>
      </w:r>
      <w:r w:rsidR="00AB53B9">
        <w:rPr>
          <w:i/>
          <w:iCs/>
          <w:lang w:val="fr-FR"/>
        </w:rPr>
        <w:t>’</w:t>
      </w:r>
      <w:r w:rsidR="00F02902" w:rsidRPr="00943DF2">
        <w:rPr>
          <w:i/>
          <w:iCs/>
          <w:lang w:val="fr-FR"/>
        </w:rPr>
        <w:t>inviolabilité de la personne humaine. Toute violence physique ou morale est proscrite</w:t>
      </w:r>
      <w:r w:rsidR="00F02902" w:rsidRPr="00943DF2">
        <w:rPr>
          <w:lang w:val="fr-FR"/>
        </w:rPr>
        <w:t>». «</w:t>
      </w:r>
      <w:r w:rsidR="00F02902" w:rsidRPr="00943DF2">
        <w:rPr>
          <w:i/>
          <w:iCs/>
          <w:lang w:val="fr-FR"/>
        </w:rPr>
        <w:t>Les infractions commises à l</w:t>
      </w:r>
      <w:r w:rsidR="00AB53B9">
        <w:rPr>
          <w:i/>
          <w:iCs/>
          <w:lang w:val="fr-FR"/>
        </w:rPr>
        <w:t>’</w:t>
      </w:r>
      <w:r w:rsidR="00F02902" w:rsidRPr="00943DF2">
        <w:rPr>
          <w:i/>
          <w:iCs/>
          <w:lang w:val="fr-FR"/>
        </w:rPr>
        <w:t>encontre des droits et libertés, ainsi que les atteintes physiques ou morales à l</w:t>
      </w:r>
      <w:r w:rsidR="00AB53B9">
        <w:rPr>
          <w:i/>
          <w:iCs/>
          <w:lang w:val="fr-FR"/>
        </w:rPr>
        <w:t>’</w:t>
      </w:r>
      <w:r w:rsidR="00F02902" w:rsidRPr="00943DF2">
        <w:rPr>
          <w:i/>
          <w:iCs/>
          <w:lang w:val="fr-FR"/>
        </w:rPr>
        <w:t>intégrité de l</w:t>
      </w:r>
      <w:r w:rsidR="00AB53B9">
        <w:rPr>
          <w:i/>
          <w:iCs/>
          <w:lang w:val="fr-FR"/>
        </w:rPr>
        <w:t>’</w:t>
      </w:r>
      <w:r w:rsidR="00F02902" w:rsidRPr="00943DF2">
        <w:rPr>
          <w:i/>
          <w:iCs/>
          <w:lang w:val="fr-FR"/>
        </w:rPr>
        <w:t>être humain sont réprimées par la loi</w:t>
      </w:r>
      <w:r w:rsidR="00F02902" w:rsidRPr="00943DF2">
        <w:rPr>
          <w:lang w:val="fr-FR"/>
        </w:rPr>
        <w:t>»:</w:t>
      </w:r>
    </w:p>
    <w:p w:rsidR="00F02902" w:rsidRPr="006F33DA" w:rsidRDefault="00F02902" w:rsidP="00F02902">
      <w:pPr>
        <w:pStyle w:val="Bullet1G"/>
        <w:rPr>
          <w:lang w:val="fr-FR"/>
        </w:rPr>
      </w:pPr>
      <w:r w:rsidRPr="00943DF2">
        <w:rPr>
          <w:lang w:val="fr-FR"/>
        </w:rPr>
        <w:t>Le titre II de l</w:t>
      </w:r>
      <w:r w:rsidR="00AB53B9">
        <w:rPr>
          <w:lang w:val="fr-FR"/>
        </w:rPr>
        <w:t>’</w:t>
      </w:r>
      <w:r w:rsidRPr="00943DF2">
        <w:rPr>
          <w:lang w:val="fr-FR"/>
        </w:rPr>
        <w:t>ordonnance n</w:t>
      </w:r>
      <w:r w:rsidR="00460103" w:rsidRPr="00460103">
        <w:rPr>
          <w:vertAlign w:val="superscript"/>
          <w:lang w:val="fr-FR"/>
        </w:rPr>
        <w:t xml:space="preserve">o </w:t>
      </w:r>
      <w:r w:rsidRPr="00943DF2">
        <w:rPr>
          <w:lang w:val="fr-FR"/>
        </w:rPr>
        <w:t>66-156 du 8 juin 1966 portant code pénal, traite des crimes et délits contre les personnes (meurtre, assassinat, parricide, infanticide). L</w:t>
      </w:r>
      <w:r w:rsidR="00AB53B9">
        <w:rPr>
          <w:lang w:val="fr-FR"/>
        </w:rPr>
        <w:t>’</w:t>
      </w:r>
      <w:r w:rsidRPr="00943DF2">
        <w:rPr>
          <w:lang w:val="fr-FR"/>
        </w:rPr>
        <w:t>infanticide est qualifié par l</w:t>
      </w:r>
      <w:r w:rsidR="00AB53B9">
        <w:rPr>
          <w:lang w:val="fr-FR"/>
        </w:rPr>
        <w:t>’</w:t>
      </w:r>
      <w:r w:rsidRPr="00943DF2">
        <w:rPr>
          <w:lang w:val="fr-FR"/>
        </w:rPr>
        <w:t>article 259 de meurtre ou d</w:t>
      </w:r>
      <w:r w:rsidR="00AB53B9">
        <w:rPr>
          <w:lang w:val="fr-FR"/>
        </w:rPr>
        <w:t>’</w:t>
      </w:r>
      <w:r w:rsidRPr="00943DF2">
        <w:rPr>
          <w:lang w:val="fr-FR"/>
        </w:rPr>
        <w:t>assassinat d</w:t>
      </w:r>
      <w:r w:rsidR="00AB53B9">
        <w:rPr>
          <w:lang w:val="fr-FR"/>
        </w:rPr>
        <w:t>’</w:t>
      </w:r>
      <w:r w:rsidRPr="00943DF2">
        <w:rPr>
          <w:lang w:val="fr-FR"/>
        </w:rPr>
        <w:t xml:space="preserve">un enfant nouveau-né. </w:t>
      </w:r>
      <w:r w:rsidRPr="006F33DA">
        <w:rPr>
          <w:lang w:val="fr-FR"/>
        </w:rPr>
        <w:t>L</w:t>
      </w:r>
      <w:r w:rsidR="00AB53B9">
        <w:rPr>
          <w:lang w:val="fr-FR"/>
        </w:rPr>
        <w:t>’</w:t>
      </w:r>
      <w:r w:rsidRPr="006F33DA">
        <w:rPr>
          <w:lang w:val="fr-FR"/>
        </w:rPr>
        <w:t>alinéa 2 de l</w:t>
      </w:r>
      <w:r w:rsidR="00AB53B9">
        <w:rPr>
          <w:lang w:val="fr-FR"/>
        </w:rPr>
        <w:t>’</w:t>
      </w:r>
      <w:r w:rsidRPr="006F33DA">
        <w:rPr>
          <w:lang w:val="fr-FR"/>
        </w:rPr>
        <w:t xml:space="preserve">article 261 prévoit la peine de réclusion de </w:t>
      </w:r>
      <w:r w:rsidR="00490819">
        <w:rPr>
          <w:lang w:val="fr-FR"/>
        </w:rPr>
        <w:t>dix</w:t>
      </w:r>
      <w:r w:rsidRPr="006F33DA">
        <w:rPr>
          <w:lang w:val="fr-FR"/>
        </w:rPr>
        <w:t xml:space="preserve"> à </w:t>
      </w:r>
      <w:r w:rsidR="00490819">
        <w:rPr>
          <w:lang w:val="fr-FR"/>
        </w:rPr>
        <w:t xml:space="preserve">vingt </w:t>
      </w:r>
      <w:r w:rsidRPr="006F33DA">
        <w:rPr>
          <w:lang w:val="fr-FR"/>
        </w:rPr>
        <w:t>ans pour la mère auteur principale ou complice de l</w:t>
      </w:r>
      <w:r w:rsidR="00AB53B9">
        <w:rPr>
          <w:lang w:val="fr-FR"/>
        </w:rPr>
        <w:t>’</w:t>
      </w:r>
      <w:r w:rsidRPr="006F33DA">
        <w:rPr>
          <w:lang w:val="fr-FR"/>
        </w:rPr>
        <w:t>assassinant ou du meurtre de son nouveau-né.</w:t>
      </w:r>
    </w:p>
    <w:p w:rsidR="00F02902" w:rsidRPr="00943DF2" w:rsidRDefault="00490819" w:rsidP="00490819">
      <w:pPr>
        <w:pStyle w:val="SingleTxtG"/>
        <w:rPr>
          <w:lang w:val="fr-FR"/>
        </w:rPr>
      </w:pPr>
      <w:r>
        <w:rPr>
          <w:lang w:val="fr-FR"/>
        </w:rPr>
        <w:t>369.</w:t>
      </w:r>
      <w:r>
        <w:rPr>
          <w:lang w:val="fr-FR"/>
        </w:rPr>
        <w:tab/>
      </w:r>
      <w:r w:rsidR="00F02902" w:rsidRPr="00943DF2">
        <w:rPr>
          <w:lang w:val="fr-FR"/>
        </w:rPr>
        <w:t>Le droit à la vie est également garanti à l</w:t>
      </w:r>
      <w:r w:rsidR="00AB53B9">
        <w:rPr>
          <w:lang w:val="fr-FR"/>
        </w:rPr>
        <w:t>’</w:t>
      </w:r>
      <w:r w:rsidR="00F02902" w:rsidRPr="00943DF2">
        <w:rPr>
          <w:lang w:val="fr-FR"/>
        </w:rPr>
        <w:t>enfant à tous les stades de son développement. L</w:t>
      </w:r>
      <w:r w:rsidR="00AB53B9">
        <w:rPr>
          <w:lang w:val="fr-FR"/>
        </w:rPr>
        <w:t>’</w:t>
      </w:r>
      <w:r w:rsidR="00F02902" w:rsidRPr="00943DF2">
        <w:rPr>
          <w:lang w:val="fr-FR"/>
        </w:rPr>
        <w:t>article 304 du Code pénal proscrit l</w:t>
      </w:r>
      <w:r w:rsidR="00AB53B9">
        <w:rPr>
          <w:lang w:val="fr-FR"/>
        </w:rPr>
        <w:t>’</w:t>
      </w:r>
      <w:r w:rsidR="00F02902" w:rsidRPr="00943DF2">
        <w:rPr>
          <w:lang w:val="fr-FR"/>
        </w:rPr>
        <w:t>avortement. L</w:t>
      </w:r>
      <w:r w:rsidR="00AB53B9">
        <w:rPr>
          <w:lang w:val="fr-FR"/>
        </w:rPr>
        <w:t>’</w:t>
      </w:r>
      <w:r w:rsidR="00F02902" w:rsidRPr="00943DF2">
        <w:rPr>
          <w:lang w:val="fr-FR"/>
        </w:rPr>
        <w:t>article 306 dispose que si le responsable du délit visé à l</w:t>
      </w:r>
      <w:r w:rsidR="00AB53B9">
        <w:rPr>
          <w:lang w:val="fr-FR"/>
        </w:rPr>
        <w:t>’</w:t>
      </w:r>
      <w:r w:rsidR="00F02902" w:rsidRPr="00943DF2">
        <w:rPr>
          <w:lang w:val="fr-FR"/>
        </w:rPr>
        <w:t>article 304 est un médecin, une sage-femme, un chirurgien, un dentiste, un pharmacien, un étudiant en médecine ou art dentaire, un étudiant ou employé en pharmacie, un herboriste, bandagiste, infirmier, infirmière, masseur, masseuse et, a soit indiqué, favorisé ou pratiqué les moyens de provoquer l</w:t>
      </w:r>
      <w:r w:rsidR="00AB53B9">
        <w:rPr>
          <w:lang w:val="fr-FR"/>
        </w:rPr>
        <w:t>’</w:t>
      </w:r>
      <w:r w:rsidR="00F02902" w:rsidRPr="00943DF2">
        <w:rPr>
          <w:lang w:val="fr-FR"/>
        </w:rPr>
        <w:t>avortement, il est, suivant le cas, puni conformément aux dispositions soit de l</w:t>
      </w:r>
      <w:r w:rsidR="00AB53B9">
        <w:rPr>
          <w:lang w:val="fr-FR"/>
        </w:rPr>
        <w:t>’</w:t>
      </w:r>
      <w:r w:rsidR="00F02902" w:rsidRPr="00943DF2">
        <w:rPr>
          <w:lang w:val="fr-FR"/>
        </w:rPr>
        <w:t>article 304, soit de l</w:t>
      </w:r>
      <w:r w:rsidR="00AB53B9">
        <w:rPr>
          <w:lang w:val="fr-FR"/>
        </w:rPr>
        <w:t>’</w:t>
      </w:r>
      <w:r w:rsidR="00F02902" w:rsidRPr="00943DF2">
        <w:rPr>
          <w:lang w:val="fr-FR"/>
        </w:rPr>
        <w:t>article 305 qui porte au double la peine d</w:t>
      </w:r>
      <w:r w:rsidR="00AB53B9">
        <w:rPr>
          <w:lang w:val="fr-FR"/>
        </w:rPr>
        <w:t>’</w:t>
      </w:r>
      <w:r w:rsidR="00F02902" w:rsidRPr="00943DF2">
        <w:rPr>
          <w:lang w:val="fr-FR"/>
        </w:rPr>
        <w:t>emprisonnement et au maximum la peine de réclusion prévue par l</w:t>
      </w:r>
      <w:r w:rsidR="00AB53B9">
        <w:rPr>
          <w:lang w:val="fr-FR"/>
        </w:rPr>
        <w:t>’</w:t>
      </w:r>
      <w:r w:rsidR="00F02902" w:rsidRPr="00943DF2">
        <w:rPr>
          <w:lang w:val="fr-FR"/>
        </w:rPr>
        <w:t>article 304. L</w:t>
      </w:r>
      <w:r w:rsidR="00AB53B9">
        <w:rPr>
          <w:lang w:val="fr-FR"/>
        </w:rPr>
        <w:t>’</w:t>
      </w:r>
      <w:r w:rsidR="00F02902" w:rsidRPr="00943DF2">
        <w:rPr>
          <w:lang w:val="fr-FR"/>
        </w:rPr>
        <w:t>interdiction d</w:t>
      </w:r>
      <w:r w:rsidR="00AB53B9">
        <w:rPr>
          <w:lang w:val="fr-FR"/>
        </w:rPr>
        <w:t>’</w:t>
      </w:r>
      <w:r w:rsidR="00F02902" w:rsidRPr="00943DF2">
        <w:rPr>
          <w:lang w:val="fr-FR"/>
        </w:rPr>
        <w:t>exercer la profession peut être prononcée contre les coupables qui peuvent, en outre, être interdits de séjours.</w:t>
      </w:r>
    </w:p>
    <w:p w:rsidR="00F02902" w:rsidRPr="006F33DA" w:rsidRDefault="00490819" w:rsidP="00490819">
      <w:pPr>
        <w:pStyle w:val="SingleTxtG"/>
        <w:rPr>
          <w:lang w:val="fr-FR"/>
        </w:rPr>
      </w:pPr>
      <w:r>
        <w:rPr>
          <w:lang w:val="fr-FR"/>
        </w:rPr>
        <w:t>370.</w:t>
      </w:r>
      <w:r>
        <w:rPr>
          <w:lang w:val="fr-FR"/>
        </w:rPr>
        <w:tab/>
      </w:r>
      <w:r w:rsidR="00F02902" w:rsidRPr="006F33DA">
        <w:rPr>
          <w:lang w:val="fr-FR"/>
        </w:rPr>
        <w:t>La sentence de mort n</w:t>
      </w:r>
      <w:r w:rsidR="00AB53B9">
        <w:rPr>
          <w:lang w:val="fr-FR"/>
        </w:rPr>
        <w:t>’</w:t>
      </w:r>
      <w:r w:rsidR="00F02902" w:rsidRPr="006F33DA">
        <w:rPr>
          <w:lang w:val="fr-FR"/>
        </w:rPr>
        <w:t>est pas applicable au mineur de 13 à 18 ans. L</w:t>
      </w:r>
      <w:r w:rsidR="00AB53B9">
        <w:rPr>
          <w:lang w:val="fr-FR"/>
        </w:rPr>
        <w:t>’</w:t>
      </w:r>
      <w:r w:rsidR="00F02902" w:rsidRPr="006F33DA">
        <w:rPr>
          <w:lang w:val="fr-FR"/>
        </w:rPr>
        <w:t xml:space="preserve">article 50 du </w:t>
      </w:r>
      <w:r w:rsidRPr="006F33DA">
        <w:rPr>
          <w:lang w:val="fr-FR"/>
        </w:rPr>
        <w:t>C</w:t>
      </w:r>
      <w:r w:rsidR="00F02902" w:rsidRPr="006F33DA">
        <w:rPr>
          <w:lang w:val="fr-FR"/>
        </w:rPr>
        <w:t>ode pénal dispose que: «</w:t>
      </w:r>
      <w:r w:rsidR="00F02902" w:rsidRPr="006F33DA">
        <w:rPr>
          <w:i/>
          <w:iCs/>
          <w:lang w:val="fr-FR"/>
        </w:rPr>
        <w:t>S</w:t>
      </w:r>
      <w:r w:rsidR="00AB53B9">
        <w:rPr>
          <w:i/>
          <w:iCs/>
          <w:lang w:val="fr-FR"/>
        </w:rPr>
        <w:t>’</w:t>
      </w:r>
      <w:r w:rsidR="00F02902" w:rsidRPr="006F33DA">
        <w:rPr>
          <w:i/>
          <w:iCs/>
          <w:lang w:val="fr-FR"/>
        </w:rPr>
        <w:t>il est décidé qu</w:t>
      </w:r>
      <w:r w:rsidR="00AB53B9">
        <w:rPr>
          <w:i/>
          <w:iCs/>
          <w:lang w:val="fr-FR"/>
        </w:rPr>
        <w:t>’</w:t>
      </w:r>
      <w:r w:rsidR="00F02902" w:rsidRPr="006F33DA">
        <w:rPr>
          <w:i/>
          <w:iCs/>
          <w:lang w:val="fr-FR"/>
        </w:rPr>
        <w:t>un mineur de 13 à 18 ans doit faire l</w:t>
      </w:r>
      <w:r w:rsidR="00AB53B9">
        <w:rPr>
          <w:i/>
          <w:iCs/>
          <w:lang w:val="fr-FR"/>
        </w:rPr>
        <w:t>’</w:t>
      </w:r>
      <w:r w:rsidR="00F02902" w:rsidRPr="006F33DA">
        <w:rPr>
          <w:i/>
          <w:iCs/>
          <w:lang w:val="fr-FR"/>
        </w:rPr>
        <w:t>objet d</w:t>
      </w:r>
      <w:r w:rsidR="00AB53B9">
        <w:rPr>
          <w:i/>
          <w:iCs/>
          <w:lang w:val="fr-FR"/>
        </w:rPr>
        <w:t>’</w:t>
      </w:r>
      <w:r w:rsidR="00F02902" w:rsidRPr="006F33DA">
        <w:rPr>
          <w:i/>
          <w:iCs/>
          <w:lang w:val="fr-FR"/>
        </w:rPr>
        <w:t>une condamnation pénale, les peines encourues sont prononcées ainsi qu</w:t>
      </w:r>
      <w:r w:rsidR="00AB53B9">
        <w:rPr>
          <w:i/>
          <w:iCs/>
          <w:lang w:val="fr-FR"/>
        </w:rPr>
        <w:t>’</w:t>
      </w:r>
      <w:r w:rsidR="00F02902" w:rsidRPr="006F33DA">
        <w:rPr>
          <w:i/>
          <w:iCs/>
          <w:lang w:val="fr-FR"/>
        </w:rPr>
        <w:t>il suit; s</w:t>
      </w:r>
      <w:r w:rsidR="00AB53B9">
        <w:rPr>
          <w:i/>
          <w:iCs/>
          <w:lang w:val="fr-FR"/>
        </w:rPr>
        <w:t>’</w:t>
      </w:r>
      <w:r w:rsidR="00F02902" w:rsidRPr="006F33DA">
        <w:rPr>
          <w:i/>
          <w:iCs/>
          <w:lang w:val="fr-FR"/>
        </w:rPr>
        <w:t xml:space="preserve">il a encouru la peine de mort ou la réclusion perpétuelle, il est condamné à une peine de </w:t>
      </w:r>
      <w:r>
        <w:rPr>
          <w:i/>
          <w:iCs/>
          <w:lang w:val="fr-FR"/>
        </w:rPr>
        <w:t xml:space="preserve">dix </w:t>
      </w:r>
      <w:r w:rsidR="00F02902" w:rsidRPr="006F33DA">
        <w:rPr>
          <w:i/>
          <w:iCs/>
          <w:lang w:val="fr-FR"/>
        </w:rPr>
        <w:t xml:space="preserve">ans à </w:t>
      </w:r>
      <w:r>
        <w:rPr>
          <w:i/>
          <w:iCs/>
          <w:lang w:val="fr-FR"/>
        </w:rPr>
        <w:t xml:space="preserve">vingt </w:t>
      </w:r>
      <w:r w:rsidR="00F02902" w:rsidRPr="006F33DA">
        <w:rPr>
          <w:i/>
          <w:iCs/>
          <w:lang w:val="fr-FR"/>
        </w:rPr>
        <w:t>ans d</w:t>
      </w:r>
      <w:r w:rsidR="00AB53B9">
        <w:rPr>
          <w:i/>
          <w:iCs/>
          <w:lang w:val="fr-FR"/>
        </w:rPr>
        <w:t>’</w:t>
      </w:r>
      <w:r w:rsidR="00F02902" w:rsidRPr="006F33DA">
        <w:rPr>
          <w:i/>
          <w:iCs/>
          <w:lang w:val="fr-FR"/>
        </w:rPr>
        <w:t>emprisonnement</w:t>
      </w:r>
      <w:r>
        <w:rPr>
          <w:i/>
          <w:iCs/>
          <w:lang w:val="fr-FR"/>
        </w:rPr>
        <w:t>.</w:t>
      </w:r>
      <w:r w:rsidR="00F02902" w:rsidRPr="006F33DA">
        <w:rPr>
          <w:i/>
          <w:iCs/>
          <w:lang w:val="fr-FR"/>
        </w:rPr>
        <w:t>»</w:t>
      </w:r>
      <w:r w:rsidR="00F02902" w:rsidRPr="006F33DA">
        <w:rPr>
          <w:lang w:val="fr-FR"/>
        </w:rPr>
        <w:t xml:space="preserve">. </w:t>
      </w:r>
    </w:p>
    <w:p w:rsidR="00490819" w:rsidRDefault="00490819" w:rsidP="00490819">
      <w:pPr>
        <w:pStyle w:val="SingleTxtG"/>
        <w:rPr>
          <w:lang w:val="fr-FR"/>
        </w:rPr>
      </w:pPr>
      <w:r>
        <w:rPr>
          <w:lang w:val="fr-FR"/>
        </w:rPr>
        <w:t>371.</w:t>
      </w:r>
      <w:r>
        <w:rPr>
          <w:lang w:val="fr-FR"/>
        </w:rPr>
        <w:tab/>
      </w:r>
      <w:r w:rsidR="00F02902" w:rsidRPr="00943DF2">
        <w:rPr>
          <w:lang w:val="fr-FR"/>
        </w:rPr>
        <w:t>La sentence de mort n</w:t>
      </w:r>
      <w:r w:rsidR="00AB53B9">
        <w:rPr>
          <w:lang w:val="fr-FR"/>
        </w:rPr>
        <w:t>’</w:t>
      </w:r>
      <w:r w:rsidR="00F02902" w:rsidRPr="00943DF2">
        <w:rPr>
          <w:lang w:val="fr-FR"/>
        </w:rPr>
        <w:t>est pas exécutée en Algérie contre les femmes enceintes ni contre les femmes allaitant un enfant de moins de 24 mois. L</w:t>
      </w:r>
      <w:r w:rsidR="00AB53B9">
        <w:rPr>
          <w:lang w:val="fr-FR"/>
        </w:rPr>
        <w:t>’</w:t>
      </w:r>
      <w:r w:rsidR="00F02902" w:rsidRPr="00943DF2">
        <w:rPr>
          <w:lang w:val="fr-FR"/>
        </w:rPr>
        <w:t>ajournement provisoire de l</w:t>
      </w:r>
      <w:r w:rsidR="00AB53B9">
        <w:rPr>
          <w:lang w:val="fr-FR"/>
        </w:rPr>
        <w:t>’</w:t>
      </w:r>
      <w:r w:rsidR="00F02902" w:rsidRPr="00943DF2">
        <w:rPr>
          <w:lang w:val="fr-FR"/>
        </w:rPr>
        <w:t>exécution des sentences pénales au bénéfice d</w:t>
      </w:r>
      <w:r w:rsidR="00AB53B9">
        <w:rPr>
          <w:lang w:val="fr-FR"/>
        </w:rPr>
        <w:t>’</w:t>
      </w:r>
      <w:r w:rsidR="00F02902" w:rsidRPr="00943DF2">
        <w:rPr>
          <w:lang w:val="fr-FR"/>
        </w:rPr>
        <w:t>une femme enceinte ou allaitante est prévu à l</w:t>
      </w:r>
      <w:r w:rsidR="00AB53B9">
        <w:rPr>
          <w:lang w:val="fr-FR"/>
        </w:rPr>
        <w:t>’</w:t>
      </w:r>
      <w:r w:rsidR="00F02902" w:rsidRPr="00943DF2">
        <w:rPr>
          <w:lang w:val="fr-FR"/>
        </w:rPr>
        <w:t xml:space="preserve">article 16 du </w:t>
      </w:r>
      <w:r w:rsidRPr="00943DF2">
        <w:rPr>
          <w:lang w:val="fr-FR"/>
        </w:rPr>
        <w:t>C</w:t>
      </w:r>
      <w:r w:rsidR="00F02902" w:rsidRPr="00943DF2">
        <w:rPr>
          <w:lang w:val="fr-FR"/>
        </w:rPr>
        <w:t>ode de l</w:t>
      </w:r>
      <w:r w:rsidR="00AB53B9">
        <w:rPr>
          <w:lang w:val="fr-FR"/>
        </w:rPr>
        <w:t>’</w:t>
      </w:r>
      <w:r w:rsidR="00F02902" w:rsidRPr="00943DF2">
        <w:rPr>
          <w:lang w:val="fr-FR"/>
        </w:rPr>
        <w:t>organisation pénitentiaire.</w:t>
      </w:r>
    </w:p>
    <w:p w:rsidR="00F02902" w:rsidRPr="00943DF2" w:rsidRDefault="00490819" w:rsidP="00490819">
      <w:pPr>
        <w:pStyle w:val="SingleTxtG"/>
        <w:rPr>
          <w:lang w:val="fr-FR"/>
        </w:rPr>
      </w:pPr>
      <w:r>
        <w:rPr>
          <w:lang w:val="fr-FR"/>
        </w:rPr>
        <w:t>372.</w:t>
      </w:r>
      <w:r>
        <w:rPr>
          <w:lang w:val="fr-FR"/>
        </w:rPr>
        <w:tab/>
      </w:r>
      <w:r w:rsidR="00F02902" w:rsidRPr="00943DF2">
        <w:rPr>
          <w:lang w:val="fr-FR"/>
        </w:rPr>
        <w:t>L</w:t>
      </w:r>
      <w:r w:rsidR="00AB53B9">
        <w:rPr>
          <w:lang w:val="fr-FR"/>
        </w:rPr>
        <w:t>’</w:t>
      </w:r>
      <w:r w:rsidR="00F02902" w:rsidRPr="00943DF2">
        <w:rPr>
          <w:lang w:val="fr-FR"/>
        </w:rPr>
        <w:t>Algérie observe un moratoire sur l</w:t>
      </w:r>
      <w:r w:rsidR="00AB53B9">
        <w:rPr>
          <w:lang w:val="fr-FR"/>
        </w:rPr>
        <w:t>’</w:t>
      </w:r>
      <w:r w:rsidR="00F02902" w:rsidRPr="00943DF2">
        <w:rPr>
          <w:lang w:val="fr-FR"/>
        </w:rPr>
        <w:t xml:space="preserve">exécution de la peine capitale depuis le </w:t>
      </w:r>
      <w:r>
        <w:rPr>
          <w:lang w:val="fr-FR"/>
        </w:rPr>
        <w:t>1</w:t>
      </w:r>
      <w:r w:rsidRPr="00490819">
        <w:rPr>
          <w:vertAlign w:val="superscript"/>
          <w:lang w:val="fr-FR"/>
        </w:rPr>
        <w:t>er</w:t>
      </w:r>
      <w:r w:rsidRPr="00490819">
        <w:t> </w:t>
      </w:r>
      <w:r>
        <w:rPr>
          <w:lang w:val="fr-FR"/>
        </w:rPr>
        <w:t>s</w:t>
      </w:r>
      <w:r w:rsidR="00F02902" w:rsidRPr="00943DF2">
        <w:rPr>
          <w:lang w:val="fr-FR"/>
        </w:rPr>
        <w:t>eptembre 1993.</w:t>
      </w:r>
    </w:p>
    <w:p w:rsidR="00F02902" w:rsidRPr="00943DF2" w:rsidRDefault="00E522C8" w:rsidP="00E522C8">
      <w:pPr>
        <w:pStyle w:val="SingleTxtG"/>
        <w:rPr>
          <w:lang w:val="fr-FR"/>
        </w:rPr>
      </w:pPr>
      <w:r>
        <w:rPr>
          <w:lang w:val="fr-FR"/>
        </w:rPr>
        <w:t>373.</w:t>
      </w:r>
      <w:r>
        <w:rPr>
          <w:lang w:val="fr-FR"/>
        </w:rPr>
        <w:tab/>
      </w:r>
      <w:r w:rsidR="00F02902" w:rsidRPr="00943DF2">
        <w:rPr>
          <w:lang w:val="fr-FR"/>
        </w:rPr>
        <w:t xml:space="preserve">Le </w:t>
      </w:r>
      <w:r w:rsidRPr="00943DF2">
        <w:rPr>
          <w:lang w:val="fr-FR"/>
        </w:rPr>
        <w:t>C</w:t>
      </w:r>
      <w:r w:rsidR="00F02902" w:rsidRPr="00943DF2">
        <w:rPr>
          <w:lang w:val="fr-FR"/>
        </w:rPr>
        <w:t xml:space="preserve">ode pénal </w:t>
      </w:r>
      <w:r w:rsidR="00F02902" w:rsidRPr="00E522C8">
        <w:t>réprime</w:t>
      </w:r>
      <w:r w:rsidR="00F02902" w:rsidRPr="00943DF2">
        <w:rPr>
          <w:lang w:val="fr-FR"/>
        </w:rPr>
        <w:t xml:space="preserve"> en ses articles 314 à 320 les infractions relatives à l</w:t>
      </w:r>
      <w:r w:rsidR="00AB53B9">
        <w:rPr>
          <w:lang w:val="fr-FR"/>
        </w:rPr>
        <w:t>’</w:t>
      </w:r>
      <w:r w:rsidR="00F02902" w:rsidRPr="00943DF2">
        <w:rPr>
          <w:lang w:val="fr-FR"/>
        </w:rPr>
        <w:t>exposition et au délaissement d</w:t>
      </w:r>
      <w:r w:rsidR="00AB53B9">
        <w:rPr>
          <w:lang w:val="fr-FR"/>
        </w:rPr>
        <w:t>’</w:t>
      </w:r>
      <w:r w:rsidR="00F02902" w:rsidRPr="00943DF2">
        <w:rPr>
          <w:lang w:val="fr-FR"/>
        </w:rPr>
        <w:t>enfants. L</w:t>
      </w:r>
      <w:r w:rsidR="00AB53B9">
        <w:rPr>
          <w:lang w:val="fr-FR"/>
        </w:rPr>
        <w:t>’</w:t>
      </w:r>
      <w:r w:rsidR="00F02902" w:rsidRPr="00943DF2">
        <w:rPr>
          <w:lang w:val="fr-FR"/>
        </w:rPr>
        <w:t>abandon de famille et le délaissement d</w:t>
      </w:r>
      <w:r w:rsidR="00AB53B9">
        <w:rPr>
          <w:lang w:val="fr-FR"/>
        </w:rPr>
        <w:t>’</w:t>
      </w:r>
      <w:r w:rsidR="00F02902" w:rsidRPr="00943DF2">
        <w:rPr>
          <w:lang w:val="fr-FR"/>
        </w:rPr>
        <w:t>enfants sont définis par l</w:t>
      </w:r>
      <w:r w:rsidR="00AB53B9">
        <w:rPr>
          <w:lang w:val="fr-FR"/>
        </w:rPr>
        <w:t>’</w:t>
      </w:r>
      <w:r w:rsidR="00F02902" w:rsidRPr="00943DF2">
        <w:rPr>
          <w:lang w:val="fr-FR"/>
        </w:rPr>
        <w:t>article 330 comme étant le cas:</w:t>
      </w:r>
    </w:p>
    <w:p w:rsidR="00F02902" w:rsidRPr="006F33DA" w:rsidRDefault="00F02902" w:rsidP="00F02902">
      <w:pPr>
        <w:pStyle w:val="Bullet1G"/>
        <w:rPr>
          <w:lang w:val="fr-FR"/>
        </w:rPr>
      </w:pPr>
      <w:r w:rsidRPr="006F33DA">
        <w:rPr>
          <w:lang w:val="fr-FR"/>
        </w:rPr>
        <w:t>Du père ou de la mère qui «</w:t>
      </w:r>
      <w:r w:rsidRPr="006F33DA">
        <w:rPr>
          <w:i/>
          <w:iCs/>
          <w:lang w:val="fr-FR"/>
        </w:rPr>
        <w:t>abandonne sans motif grave pendant plus de deux mois la résidence familiale ou se soustrait à tout ou partie des obligations d</w:t>
      </w:r>
      <w:r w:rsidR="00AB53B9">
        <w:rPr>
          <w:i/>
          <w:iCs/>
          <w:lang w:val="fr-FR"/>
        </w:rPr>
        <w:t>’</w:t>
      </w:r>
      <w:r w:rsidRPr="006F33DA">
        <w:rPr>
          <w:i/>
          <w:iCs/>
          <w:lang w:val="fr-FR"/>
        </w:rPr>
        <w:t>ordre moral ou d</w:t>
      </w:r>
      <w:r w:rsidR="00AB53B9">
        <w:rPr>
          <w:i/>
          <w:iCs/>
          <w:lang w:val="fr-FR"/>
        </w:rPr>
        <w:t>’</w:t>
      </w:r>
      <w:r w:rsidRPr="006F33DA">
        <w:rPr>
          <w:i/>
          <w:iCs/>
          <w:lang w:val="fr-FR"/>
        </w:rPr>
        <w:t>ordre matériel résultant de la puissance paternelle ou de la tutelle légale</w:t>
      </w:r>
      <w:r w:rsidRPr="006F33DA">
        <w:rPr>
          <w:lang w:val="fr-FR"/>
        </w:rPr>
        <w:t>». Le délai de deux mois ne pourra être interrompu que par un retour au foyer impliquant la volonté de reprendre définitivement la vie familiale;</w:t>
      </w:r>
    </w:p>
    <w:p w:rsidR="00F02902" w:rsidRPr="006F33DA" w:rsidRDefault="00F02902" w:rsidP="00F02902">
      <w:pPr>
        <w:pStyle w:val="Bullet1G"/>
        <w:rPr>
          <w:lang w:val="fr-FR"/>
        </w:rPr>
      </w:pPr>
      <w:r w:rsidRPr="00943DF2">
        <w:rPr>
          <w:lang w:val="fr-FR"/>
        </w:rPr>
        <w:t>Du «</w:t>
      </w:r>
      <w:r w:rsidRPr="00943DF2">
        <w:rPr>
          <w:i/>
          <w:iCs/>
          <w:lang w:val="fr-FR"/>
        </w:rPr>
        <w:t>mari qui, sans motif grave, abandonne, volontairement pendant plus de deux mois sa femme la sachant enceinte</w:t>
      </w:r>
      <w:r w:rsidRPr="00943DF2">
        <w:rPr>
          <w:lang w:val="fr-FR"/>
        </w:rPr>
        <w:t xml:space="preserve">». </w:t>
      </w:r>
      <w:r w:rsidRPr="006F33DA">
        <w:rPr>
          <w:lang w:val="fr-FR"/>
        </w:rPr>
        <w:t>La poursuite est exercée sur plainte du conjoint abandonné. La peine prévue par le code pénal est de deux mois à un an de prison assortie de 25</w:t>
      </w:r>
      <w:r w:rsidR="00E522C8">
        <w:rPr>
          <w:lang w:val="fr-FR"/>
        </w:rPr>
        <w:t xml:space="preserve"> </w:t>
      </w:r>
      <w:r w:rsidRPr="006F33DA">
        <w:rPr>
          <w:lang w:val="fr-FR"/>
        </w:rPr>
        <w:t>000 à 100</w:t>
      </w:r>
      <w:r w:rsidR="00E522C8">
        <w:rPr>
          <w:lang w:val="fr-FR"/>
        </w:rPr>
        <w:t xml:space="preserve"> </w:t>
      </w:r>
      <w:r w:rsidRPr="006F33DA">
        <w:rPr>
          <w:lang w:val="fr-FR"/>
        </w:rPr>
        <w:t>000 dinars d</w:t>
      </w:r>
      <w:r w:rsidR="00AB53B9">
        <w:rPr>
          <w:lang w:val="fr-FR"/>
        </w:rPr>
        <w:t>’</w:t>
      </w:r>
      <w:r w:rsidRPr="006F33DA">
        <w:rPr>
          <w:lang w:val="fr-FR"/>
        </w:rPr>
        <w:t>amende;</w:t>
      </w:r>
    </w:p>
    <w:p w:rsidR="00F02902" w:rsidRPr="006F33DA" w:rsidRDefault="00F02902" w:rsidP="00F02902">
      <w:pPr>
        <w:pStyle w:val="Bullet1G"/>
        <w:rPr>
          <w:lang w:val="fr-FR"/>
        </w:rPr>
      </w:pPr>
      <w:r w:rsidRPr="006F33DA">
        <w:rPr>
          <w:lang w:val="fr-FR"/>
        </w:rPr>
        <w:t>Des père et mère, que la déchéance de la puissance paternelle soit ou non prononcée à leur égard, qui compromettent gravement, par de mauvais traitements ou par manque de soins, la santé, la sécurité ou la moralité de leurs enfants.</w:t>
      </w:r>
    </w:p>
    <w:p w:rsidR="00F02902" w:rsidRPr="00943DF2" w:rsidRDefault="00E522C8" w:rsidP="00E522C8">
      <w:pPr>
        <w:pStyle w:val="SingleTxtG"/>
        <w:rPr>
          <w:lang w:val="fr-FR"/>
        </w:rPr>
      </w:pPr>
      <w:r>
        <w:rPr>
          <w:lang w:val="fr-FR"/>
        </w:rPr>
        <w:t>374.</w:t>
      </w:r>
      <w:r>
        <w:rPr>
          <w:lang w:val="fr-FR"/>
        </w:rPr>
        <w:tab/>
      </w:r>
      <w:r w:rsidR="00F02902" w:rsidRPr="00943DF2">
        <w:rPr>
          <w:lang w:val="fr-FR"/>
        </w:rPr>
        <w:t>Le défaut de paiement de la pension alimentaire est réprimé par l</w:t>
      </w:r>
      <w:r w:rsidR="00AB53B9">
        <w:rPr>
          <w:lang w:val="fr-FR"/>
        </w:rPr>
        <w:t>’</w:t>
      </w:r>
      <w:r w:rsidR="00F02902" w:rsidRPr="00943DF2">
        <w:rPr>
          <w:lang w:val="fr-FR"/>
        </w:rPr>
        <w:t>article 331, qui prévoit des peines de six mois à trois ans et des amendes judiciaires de 500 à 5</w:t>
      </w:r>
      <w:r>
        <w:rPr>
          <w:lang w:val="fr-FR"/>
        </w:rPr>
        <w:t xml:space="preserve"> </w:t>
      </w:r>
      <w:r w:rsidR="00F02902" w:rsidRPr="00943DF2">
        <w:rPr>
          <w:lang w:val="fr-FR"/>
        </w:rPr>
        <w:t>000 dinars.</w:t>
      </w:r>
    </w:p>
    <w:p w:rsidR="00F02902" w:rsidRPr="00943DF2" w:rsidRDefault="00F02902" w:rsidP="00F02902">
      <w:pPr>
        <w:pStyle w:val="H1G"/>
        <w:rPr>
          <w:u w:val="single"/>
          <w:lang w:val="fr-FR"/>
        </w:rPr>
      </w:pPr>
      <w:r w:rsidRPr="00943DF2">
        <w:rPr>
          <w:lang w:val="fr-FR"/>
        </w:rPr>
        <w:tab/>
      </w:r>
      <w:r w:rsidRPr="00943DF2">
        <w:rPr>
          <w:lang w:val="fr-FR"/>
        </w:rPr>
        <w:tab/>
        <w:t>Articles 7 et 8</w:t>
      </w:r>
      <w:r w:rsidRPr="00943DF2">
        <w:rPr>
          <w:lang w:val="fr-FR"/>
        </w:rPr>
        <w:br/>
        <w:t>Nom et nationalité</w:t>
      </w:r>
    </w:p>
    <w:p w:rsidR="00F02902" w:rsidRPr="006F33DA" w:rsidRDefault="00E522C8" w:rsidP="00E522C8">
      <w:pPr>
        <w:pStyle w:val="SingleTxtG"/>
        <w:rPr>
          <w:b/>
          <w:bCs/>
          <w:lang w:val="fr-FR"/>
        </w:rPr>
      </w:pPr>
      <w:r w:rsidRPr="00FC5148">
        <w:rPr>
          <w:lang w:val="fr-FR"/>
        </w:rPr>
        <w:t>375.</w:t>
      </w:r>
      <w:r w:rsidRPr="00E522C8">
        <w:rPr>
          <w:b/>
          <w:lang w:val="fr-FR"/>
        </w:rPr>
        <w:tab/>
      </w:r>
      <w:r w:rsidR="00F02902" w:rsidRPr="00943DF2">
        <w:rPr>
          <w:lang w:val="fr-FR"/>
        </w:rPr>
        <w:t>L</w:t>
      </w:r>
      <w:r w:rsidR="00AB53B9">
        <w:rPr>
          <w:lang w:val="fr-FR"/>
        </w:rPr>
        <w:t>’</w:t>
      </w:r>
      <w:r w:rsidR="00F02902" w:rsidRPr="00943DF2">
        <w:rPr>
          <w:lang w:val="fr-FR"/>
        </w:rPr>
        <w:t xml:space="preserve">article 30 de la </w:t>
      </w:r>
      <w:r w:rsidRPr="00943DF2">
        <w:rPr>
          <w:lang w:val="fr-FR"/>
        </w:rPr>
        <w:t>C</w:t>
      </w:r>
      <w:r w:rsidR="00F02902" w:rsidRPr="00943DF2">
        <w:rPr>
          <w:lang w:val="fr-FR"/>
        </w:rPr>
        <w:t>onstitution dispose que «</w:t>
      </w:r>
      <w:r w:rsidR="00F02902" w:rsidRPr="00943DF2">
        <w:rPr>
          <w:i/>
          <w:iCs/>
          <w:lang w:val="fr-FR"/>
        </w:rPr>
        <w:t>la nationalité algérienne est définie par la loi</w:t>
      </w:r>
      <w:r w:rsidR="00F02902" w:rsidRPr="00943DF2">
        <w:rPr>
          <w:lang w:val="fr-FR"/>
        </w:rPr>
        <w:t xml:space="preserve">». </w:t>
      </w:r>
      <w:r w:rsidR="00F02902" w:rsidRPr="006F33DA">
        <w:rPr>
          <w:lang w:val="fr-FR"/>
        </w:rPr>
        <w:t>Il s</w:t>
      </w:r>
      <w:r w:rsidR="00AB53B9">
        <w:rPr>
          <w:lang w:val="fr-FR"/>
        </w:rPr>
        <w:t>’</w:t>
      </w:r>
      <w:r w:rsidR="00F02902" w:rsidRPr="006F33DA">
        <w:rPr>
          <w:lang w:val="fr-FR"/>
        </w:rPr>
        <w:t>agit, en l</w:t>
      </w:r>
      <w:r w:rsidR="00AB53B9">
        <w:rPr>
          <w:lang w:val="fr-FR"/>
        </w:rPr>
        <w:t>’</w:t>
      </w:r>
      <w:r w:rsidR="00F02902" w:rsidRPr="006F33DA">
        <w:rPr>
          <w:lang w:val="fr-FR"/>
        </w:rPr>
        <w:t>occurrence, de l</w:t>
      </w:r>
      <w:r w:rsidR="00AB53B9">
        <w:rPr>
          <w:lang w:val="fr-FR"/>
        </w:rPr>
        <w:t>’</w:t>
      </w:r>
      <w:r w:rsidR="00F02902" w:rsidRPr="006F33DA">
        <w:rPr>
          <w:lang w:val="fr-FR"/>
        </w:rPr>
        <w:t>ordonnance n</w:t>
      </w:r>
      <w:r w:rsidR="00460103" w:rsidRPr="00460103">
        <w:rPr>
          <w:vertAlign w:val="superscript"/>
          <w:lang w:val="fr-FR"/>
        </w:rPr>
        <w:t xml:space="preserve">o </w:t>
      </w:r>
      <w:r w:rsidR="00F02902" w:rsidRPr="006F33DA">
        <w:rPr>
          <w:lang w:val="fr-FR"/>
        </w:rPr>
        <w:t xml:space="preserve">70-86 du 15 décembre 1970 portant code de la nationalité algérienne. </w:t>
      </w:r>
    </w:p>
    <w:p w:rsidR="00E522C8" w:rsidRDefault="00E522C8" w:rsidP="00E522C8">
      <w:pPr>
        <w:pStyle w:val="SingleTxtG"/>
        <w:rPr>
          <w:lang w:val="fr-FR"/>
        </w:rPr>
      </w:pPr>
      <w:r>
        <w:rPr>
          <w:lang w:val="fr-FR"/>
        </w:rPr>
        <w:t>376.</w:t>
      </w:r>
      <w:r>
        <w:rPr>
          <w:lang w:val="fr-FR"/>
        </w:rPr>
        <w:tab/>
      </w:r>
      <w:r w:rsidR="00F02902" w:rsidRPr="00943DF2">
        <w:rPr>
          <w:lang w:val="fr-FR"/>
        </w:rPr>
        <w:t>Dans la perspective de mise en adéquation de la législation nationale avec les instruments internationaux ratifiés par l</w:t>
      </w:r>
      <w:r w:rsidR="00AB53B9">
        <w:rPr>
          <w:lang w:val="fr-FR"/>
        </w:rPr>
        <w:t>’</w:t>
      </w:r>
      <w:r w:rsidR="00F02902" w:rsidRPr="00943DF2">
        <w:rPr>
          <w:lang w:val="fr-FR"/>
        </w:rPr>
        <w:t>Algérie, l</w:t>
      </w:r>
      <w:r w:rsidR="00AB53B9">
        <w:rPr>
          <w:lang w:val="fr-FR"/>
        </w:rPr>
        <w:t>’</w:t>
      </w:r>
      <w:r>
        <w:rPr>
          <w:lang w:val="fr-FR"/>
        </w:rPr>
        <w:t>ordonnance sus</w:t>
      </w:r>
      <w:r w:rsidR="00F02902" w:rsidRPr="00943DF2">
        <w:rPr>
          <w:lang w:val="fr-FR"/>
        </w:rPr>
        <w:t>citée a été modifiée et complétée par l</w:t>
      </w:r>
      <w:r w:rsidR="00AB53B9">
        <w:rPr>
          <w:lang w:val="fr-FR"/>
        </w:rPr>
        <w:t>’</w:t>
      </w:r>
      <w:r w:rsidR="00F02902" w:rsidRPr="00943DF2">
        <w:rPr>
          <w:lang w:val="fr-FR"/>
        </w:rPr>
        <w:t>Ordonnance n</w:t>
      </w:r>
      <w:r w:rsidR="00460103" w:rsidRPr="00460103">
        <w:rPr>
          <w:vertAlign w:val="superscript"/>
          <w:lang w:val="fr-FR"/>
        </w:rPr>
        <w:t>o</w:t>
      </w:r>
      <w:r w:rsidR="00460103" w:rsidRPr="00E522C8">
        <w:t xml:space="preserve"> </w:t>
      </w:r>
      <w:r w:rsidR="00F02902" w:rsidRPr="00943DF2">
        <w:rPr>
          <w:lang w:val="fr-FR"/>
        </w:rPr>
        <w:t xml:space="preserve">05-01 du 27 février 2005. </w:t>
      </w:r>
    </w:p>
    <w:p w:rsidR="00F02902" w:rsidRPr="00943DF2" w:rsidRDefault="00E522C8" w:rsidP="00E522C8">
      <w:pPr>
        <w:pStyle w:val="SingleTxtG"/>
        <w:rPr>
          <w:lang w:val="fr-FR"/>
        </w:rPr>
      </w:pPr>
      <w:r>
        <w:rPr>
          <w:lang w:val="fr-FR"/>
        </w:rPr>
        <w:t>377.</w:t>
      </w:r>
      <w:r>
        <w:rPr>
          <w:lang w:val="fr-FR"/>
        </w:rPr>
        <w:tab/>
      </w:r>
      <w:r w:rsidR="00F02902" w:rsidRPr="00943DF2">
        <w:rPr>
          <w:lang w:val="fr-FR"/>
        </w:rPr>
        <w:t xml:space="preserve">La nouvelle loi modifiant et complétant le Code de la nationalité algérienne protège les enfants en matière de nationalité et tient compte des nouvelles situations apparues dans le développement des relations au sein de la société. Ainsi, aux termes des articles </w:t>
      </w:r>
      <w:r w:rsidR="00F02902" w:rsidRPr="00FC5148">
        <w:rPr>
          <w:bCs/>
          <w:lang w:val="fr-FR"/>
        </w:rPr>
        <w:t>6</w:t>
      </w:r>
      <w:r w:rsidR="00F02902" w:rsidRPr="00943DF2">
        <w:rPr>
          <w:lang w:val="fr-FR"/>
        </w:rPr>
        <w:t xml:space="preserve"> et </w:t>
      </w:r>
      <w:r w:rsidR="00F02902" w:rsidRPr="00943DF2">
        <w:rPr>
          <w:b/>
          <w:bCs/>
          <w:lang w:val="fr-FR"/>
        </w:rPr>
        <w:t>7</w:t>
      </w:r>
      <w:r w:rsidR="00F02902" w:rsidRPr="00943DF2">
        <w:rPr>
          <w:lang w:val="fr-FR"/>
        </w:rPr>
        <w:t xml:space="preserve"> de celle-ci, est Algérien:</w:t>
      </w:r>
    </w:p>
    <w:p w:rsidR="00F02902" w:rsidRPr="00943DF2" w:rsidRDefault="00F02902" w:rsidP="00F02902">
      <w:pPr>
        <w:pStyle w:val="SingleTxtG"/>
        <w:ind w:left="1701"/>
        <w:rPr>
          <w:b/>
          <w:bCs/>
          <w:lang w:val="fr-FR"/>
        </w:rPr>
      </w:pPr>
      <w:r w:rsidRPr="00943DF2">
        <w:rPr>
          <w:b/>
          <w:bCs/>
          <w:lang w:val="fr-FR"/>
        </w:rPr>
        <w:t>Article 6 −</w:t>
      </w:r>
      <w:r w:rsidRPr="00943DF2">
        <w:rPr>
          <w:b/>
          <w:bCs/>
          <w:i/>
          <w:iCs/>
          <w:lang w:val="fr-FR"/>
        </w:rPr>
        <w:t xml:space="preserve"> «</w:t>
      </w:r>
      <w:r w:rsidR="00FC5148" w:rsidRPr="00943DF2">
        <w:rPr>
          <w:i/>
          <w:iCs/>
          <w:lang w:val="fr-FR"/>
        </w:rPr>
        <w:t>E</w:t>
      </w:r>
      <w:r w:rsidRPr="00943DF2">
        <w:rPr>
          <w:i/>
          <w:iCs/>
          <w:lang w:val="fr-FR"/>
        </w:rPr>
        <w:t>st considéré comme Algérien, l</w:t>
      </w:r>
      <w:r w:rsidR="00AB53B9">
        <w:rPr>
          <w:i/>
          <w:iCs/>
          <w:lang w:val="fr-FR"/>
        </w:rPr>
        <w:t>’</w:t>
      </w:r>
      <w:r w:rsidRPr="00943DF2">
        <w:rPr>
          <w:i/>
          <w:iCs/>
          <w:lang w:val="fr-FR"/>
        </w:rPr>
        <w:t xml:space="preserve">enfant né de père algérien </w:t>
      </w:r>
      <w:r w:rsidRPr="00943DF2">
        <w:rPr>
          <w:b/>
          <w:bCs/>
          <w:i/>
          <w:iCs/>
          <w:lang w:val="fr-FR"/>
        </w:rPr>
        <w:t>ou</w:t>
      </w:r>
      <w:r w:rsidRPr="00943DF2">
        <w:rPr>
          <w:i/>
          <w:iCs/>
          <w:lang w:val="fr-FR"/>
        </w:rPr>
        <w:t xml:space="preserve"> de mère algérienne».</w:t>
      </w:r>
    </w:p>
    <w:p w:rsidR="00F02902" w:rsidRPr="00943DF2" w:rsidRDefault="00F02902" w:rsidP="00F02902">
      <w:pPr>
        <w:pStyle w:val="SingleTxtG"/>
        <w:ind w:left="1701"/>
        <w:rPr>
          <w:b/>
          <w:bCs/>
          <w:i/>
          <w:iCs/>
          <w:lang w:val="fr-FR"/>
        </w:rPr>
      </w:pPr>
      <w:r w:rsidRPr="00943DF2">
        <w:rPr>
          <w:b/>
          <w:bCs/>
          <w:lang w:val="fr-FR"/>
        </w:rPr>
        <w:t>Article 7 −</w:t>
      </w:r>
      <w:r w:rsidRPr="00943DF2">
        <w:rPr>
          <w:lang w:val="fr-FR"/>
        </w:rPr>
        <w:t xml:space="preserve"> «</w:t>
      </w:r>
      <w:r w:rsidR="00FC5148" w:rsidRPr="00943DF2">
        <w:rPr>
          <w:i/>
          <w:iCs/>
          <w:lang w:val="fr-FR"/>
        </w:rPr>
        <w:t>E</w:t>
      </w:r>
      <w:r w:rsidRPr="00943DF2">
        <w:rPr>
          <w:i/>
          <w:iCs/>
          <w:lang w:val="fr-FR"/>
        </w:rPr>
        <w:t>st de nationalité algérienne par la naissance en Algérie:</w:t>
      </w:r>
    </w:p>
    <w:p w:rsidR="00F02902" w:rsidRPr="006F33DA" w:rsidRDefault="00F02902" w:rsidP="00F02902">
      <w:pPr>
        <w:pStyle w:val="SingleTxtG"/>
        <w:ind w:left="1701"/>
        <w:rPr>
          <w:i/>
          <w:iCs/>
          <w:lang w:val="fr-FR"/>
        </w:rPr>
      </w:pPr>
      <w:r w:rsidRPr="006F33DA">
        <w:rPr>
          <w:b/>
          <w:bCs/>
          <w:i/>
          <w:iCs/>
          <w:lang w:val="fr-FR"/>
        </w:rPr>
        <w:t>1.</w:t>
      </w:r>
      <w:r w:rsidRPr="006F33DA">
        <w:rPr>
          <w:b/>
          <w:bCs/>
          <w:i/>
          <w:iCs/>
          <w:lang w:val="fr-FR"/>
        </w:rPr>
        <w:tab/>
      </w:r>
      <w:r w:rsidRPr="006F33DA">
        <w:rPr>
          <w:i/>
          <w:iCs/>
          <w:lang w:val="fr-FR"/>
        </w:rPr>
        <w:t>L</w:t>
      </w:r>
      <w:r w:rsidR="00AB53B9">
        <w:rPr>
          <w:i/>
          <w:iCs/>
          <w:lang w:val="fr-FR"/>
        </w:rPr>
        <w:t>’</w:t>
      </w:r>
      <w:r w:rsidRPr="006F33DA">
        <w:rPr>
          <w:i/>
          <w:iCs/>
          <w:lang w:val="fr-FR"/>
        </w:rPr>
        <w:t>enfant né en Algérie de parents inconnus:</w:t>
      </w:r>
    </w:p>
    <w:p w:rsidR="00F02902" w:rsidRPr="006F33DA" w:rsidRDefault="00F02902" w:rsidP="00F02902">
      <w:pPr>
        <w:pStyle w:val="SingleTxtG"/>
        <w:ind w:left="1701"/>
        <w:rPr>
          <w:i/>
          <w:iCs/>
          <w:lang w:val="fr-FR"/>
        </w:rPr>
      </w:pPr>
      <w:r w:rsidRPr="006F33DA">
        <w:rPr>
          <w:i/>
          <w:iCs/>
          <w:lang w:val="fr-FR"/>
        </w:rPr>
        <w:t>Toutefois, l</w:t>
      </w:r>
      <w:r w:rsidR="00AB53B9">
        <w:rPr>
          <w:i/>
          <w:iCs/>
          <w:lang w:val="fr-FR"/>
        </w:rPr>
        <w:t>’</w:t>
      </w:r>
      <w:r w:rsidRPr="006F33DA">
        <w:rPr>
          <w:i/>
          <w:iCs/>
          <w:lang w:val="fr-FR"/>
        </w:rPr>
        <w:t>enfant né en Algérie de parents inconnus sera réputé n</w:t>
      </w:r>
      <w:r w:rsidR="00AB53B9">
        <w:rPr>
          <w:i/>
          <w:iCs/>
          <w:lang w:val="fr-FR"/>
        </w:rPr>
        <w:t>’</w:t>
      </w:r>
      <w:r w:rsidRPr="006F33DA">
        <w:rPr>
          <w:i/>
          <w:iCs/>
          <w:lang w:val="fr-FR"/>
        </w:rPr>
        <w:t>avoir jamais été Algérien si, au cours de sa minorité, sa filiation est légalement établie à l</w:t>
      </w:r>
      <w:r w:rsidR="00AB53B9">
        <w:rPr>
          <w:i/>
          <w:iCs/>
          <w:lang w:val="fr-FR"/>
        </w:rPr>
        <w:t>’</w:t>
      </w:r>
      <w:r w:rsidRPr="006F33DA">
        <w:rPr>
          <w:i/>
          <w:iCs/>
          <w:lang w:val="fr-FR"/>
        </w:rPr>
        <w:t>égard d</w:t>
      </w:r>
      <w:r w:rsidR="00AB53B9">
        <w:rPr>
          <w:i/>
          <w:iCs/>
          <w:lang w:val="fr-FR"/>
        </w:rPr>
        <w:t>’</w:t>
      </w:r>
      <w:r w:rsidRPr="006F33DA">
        <w:rPr>
          <w:i/>
          <w:iCs/>
          <w:lang w:val="fr-FR"/>
        </w:rPr>
        <w:t>un étranger ou d</w:t>
      </w:r>
      <w:r w:rsidR="00AB53B9">
        <w:rPr>
          <w:i/>
          <w:iCs/>
          <w:lang w:val="fr-FR"/>
        </w:rPr>
        <w:t>’</w:t>
      </w:r>
      <w:r w:rsidRPr="006F33DA">
        <w:rPr>
          <w:i/>
          <w:iCs/>
          <w:lang w:val="fr-FR"/>
        </w:rPr>
        <w:t>une étrangère et s</w:t>
      </w:r>
      <w:r w:rsidR="00AB53B9">
        <w:rPr>
          <w:i/>
          <w:iCs/>
          <w:lang w:val="fr-FR"/>
        </w:rPr>
        <w:t>’</w:t>
      </w:r>
      <w:r w:rsidRPr="006F33DA">
        <w:rPr>
          <w:i/>
          <w:iCs/>
          <w:lang w:val="fr-FR"/>
        </w:rPr>
        <w:t>il a, conformément à la loi nationale de cet étranger ou de cette étrangère, la nationalité de celui-ci.</w:t>
      </w:r>
    </w:p>
    <w:p w:rsidR="00F02902" w:rsidRPr="00943DF2" w:rsidRDefault="00F02902" w:rsidP="00F02902">
      <w:pPr>
        <w:pStyle w:val="SingleTxtG"/>
        <w:ind w:left="1701"/>
        <w:rPr>
          <w:i/>
          <w:iCs/>
          <w:lang w:val="fr-FR"/>
        </w:rPr>
      </w:pPr>
      <w:r w:rsidRPr="00943DF2">
        <w:rPr>
          <w:i/>
          <w:iCs/>
          <w:lang w:val="fr-FR"/>
        </w:rPr>
        <w:t>L</w:t>
      </w:r>
      <w:r w:rsidR="00AB53B9">
        <w:rPr>
          <w:i/>
          <w:iCs/>
          <w:lang w:val="fr-FR"/>
        </w:rPr>
        <w:t>’</w:t>
      </w:r>
      <w:r w:rsidRPr="00943DF2">
        <w:rPr>
          <w:i/>
          <w:iCs/>
          <w:lang w:val="fr-FR"/>
        </w:rPr>
        <w:t>enfant nouveau-né trouvé en Algérie est présumé, jusqu</w:t>
      </w:r>
      <w:r w:rsidR="00AB53B9">
        <w:rPr>
          <w:i/>
          <w:iCs/>
          <w:lang w:val="fr-FR"/>
        </w:rPr>
        <w:t>’</w:t>
      </w:r>
      <w:r w:rsidRPr="00943DF2">
        <w:rPr>
          <w:i/>
          <w:iCs/>
          <w:lang w:val="fr-FR"/>
        </w:rPr>
        <w:t>à preuve du contraire, né en Algérie.</w:t>
      </w:r>
    </w:p>
    <w:p w:rsidR="00F02902" w:rsidRPr="00943DF2" w:rsidRDefault="00F02902" w:rsidP="00F02902">
      <w:pPr>
        <w:pStyle w:val="SingleTxtG"/>
        <w:ind w:left="1701"/>
        <w:rPr>
          <w:i/>
          <w:iCs/>
          <w:lang w:val="fr-FR"/>
        </w:rPr>
      </w:pPr>
      <w:r w:rsidRPr="00943DF2">
        <w:rPr>
          <w:b/>
          <w:bCs/>
          <w:i/>
          <w:iCs/>
          <w:lang w:val="fr-FR"/>
        </w:rPr>
        <w:t>2.</w:t>
      </w:r>
      <w:r w:rsidRPr="00943DF2">
        <w:rPr>
          <w:b/>
          <w:bCs/>
          <w:i/>
          <w:iCs/>
          <w:lang w:val="fr-FR"/>
        </w:rPr>
        <w:tab/>
      </w:r>
      <w:r w:rsidRPr="00943DF2">
        <w:rPr>
          <w:i/>
          <w:iCs/>
          <w:lang w:val="fr-FR"/>
        </w:rPr>
        <w:t>L</w:t>
      </w:r>
      <w:r w:rsidR="00AB53B9">
        <w:rPr>
          <w:i/>
          <w:iCs/>
          <w:lang w:val="fr-FR"/>
        </w:rPr>
        <w:t>’</w:t>
      </w:r>
      <w:r w:rsidRPr="00943DF2">
        <w:rPr>
          <w:i/>
          <w:iCs/>
          <w:lang w:val="fr-FR"/>
        </w:rPr>
        <w:t>enfant né en Algérie de père inconnu et d</w:t>
      </w:r>
      <w:r w:rsidR="00AB53B9">
        <w:rPr>
          <w:i/>
          <w:iCs/>
          <w:lang w:val="fr-FR"/>
        </w:rPr>
        <w:t>’</w:t>
      </w:r>
      <w:r w:rsidRPr="00943DF2">
        <w:rPr>
          <w:i/>
          <w:iCs/>
          <w:lang w:val="fr-FR"/>
        </w:rPr>
        <w:t>une mère, dont seul le nom figure sur son acte de naissance, sans autre mention pouvant prouver la nationalité de celle-ci:</w:t>
      </w:r>
    </w:p>
    <w:p w:rsidR="00F02902" w:rsidRPr="00943DF2" w:rsidRDefault="00F02902" w:rsidP="00F02902">
      <w:pPr>
        <w:pStyle w:val="SingleTxtG"/>
        <w:ind w:left="1701"/>
        <w:rPr>
          <w:b/>
          <w:bCs/>
          <w:lang w:val="fr-FR"/>
        </w:rPr>
      </w:pPr>
      <w:r w:rsidRPr="00943DF2">
        <w:rPr>
          <w:b/>
          <w:bCs/>
          <w:i/>
          <w:iCs/>
          <w:lang w:val="fr-FR"/>
        </w:rPr>
        <w:t>Art</w:t>
      </w:r>
      <w:r w:rsidRPr="00943DF2">
        <w:rPr>
          <w:b/>
          <w:bCs/>
          <w:lang w:val="fr-FR"/>
        </w:rPr>
        <w:t>icle</w:t>
      </w:r>
      <w:r w:rsidRPr="00943DF2">
        <w:rPr>
          <w:b/>
          <w:bCs/>
          <w:i/>
          <w:iCs/>
          <w:lang w:val="fr-FR"/>
        </w:rPr>
        <w:t xml:space="preserve"> 8 −</w:t>
      </w:r>
      <w:r w:rsidRPr="00943DF2">
        <w:rPr>
          <w:i/>
          <w:iCs/>
          <w:lang w:val="fr-FR"/>
        </w:rPr>
        <w:t xml:space="preserve"> L</w:t>
      </w:r>
      <w:r w:rsidR="00AB53B9">
        <w:rPr>
          <w:i/>
          <w:iCs/>
          <w:lang w:val="fr-FR"/>
        </w:rPr>
        <w:t>’</w:t>
      </w:r>
      <w:r w:rsidRPr="00943DF2">
        <w:rPr>
          <w:i/>
          <w:iCs/>
          <w:lang w:val="fr-FR"/>
        </w:rPr>
        <w:t>enfant qui a acquis la nationalité algérienne, en vertu de l</w:t>
      </w:r>
      <w:r w:rsidR="00AB53B9">
        <w:rPr>
          <w:i/>
          <w:iCs/>
          <w:lang w:val="fr-FR"/>
        </w:rPr>
        <w:t>’</w:t>
      </w:r>
      <w:r w:rsidRPr="00943DF2">
        <w:rPr>
          <w:i/>
          <w:iCs/>
          <w:lang w:val="fr-FR"/>
        </w:rPr>
        <w:t xml:space="preserve">article 7 </w:t>
      </w:r>
      <w:proofErr w:type="spellStart"/>
      <w:r w:rsidRPr="00943DF2">
        <w:rPr>
          <w:i/>
          <w:iCs/>
          <w:lang w:val="fr-FR"/>
        </w:rPr>
        <w:t>ci</w:t>
      </w:r>
      <w:r w:rsidRPr="00943DF2">
        <w:rPr>
          <w:i/>
          <w:iCs/>
          <w:lang w:val="fr-FR"/>
        </w:rPr>
        <w:noBreakHyphen/>
        <w:t>dessus</w:t>
      </w:r>
      <w:proofErr w:type="spellEnd"/>
      <w:r w:rsidRPr="00943DF2">
        <w:rPr>
          <w:i/>
          <w:iCs/>
          <w:lang w:val="fr-FR"/>
        </w:rPr>
        <w:t>, est réputé l</w:t>
      </w:r>
      <w:r w:rsidR="00AB53B9">
        <w:rPr>
          <w:i/>
          <w:iCs/>
          <w:lang w:val="fr-FR"/>
        </w:rPr>
        <w:t>’</w:t>
      </w:r>
      <w:r w:rsidRPr="00943DF2">
        <w:rPr>
          <w:i/>
          <w:iCs/>
          <w:lang w:val="fr-FR"/>
        </w:rPr>
        <w:t>avoir été dés sa naissance, même si l</w:t>
      </w:r>
      <w:r w:rsidR="00AB53B9">
        <w:rPr>
          <w:i/>
          <w:iCs/>
          <w:lang w:val="fr-FR"/>
        </w:rPr>
        <w:t>’</w:t>
      </w:r>
      <w:r w:rsidRPr="00943DF2">
        <w:rPr>
          <w:i/>
          <w:iCs/>
          <w:lang w:val="fr-FR"/>
        </w:rPr>
        <w:t>existence des conditions requises par la loi ne sont établies que postérieurement à sa naissance»</w:t>
      </w:r>
      <w:r w:rsidRPr="00943DF2">
        <w:rPr>
          <w:lang w:val="fr-FR"/>
        </w:rPr>
        <w:t>.</w:t>
      </w:r>
    </w:p>
    <w:p w:rsidR="00F02902" w:rsidRPr="006F33DA" w:rsidRDefault="00F02902" w:rsidP="00F02902">
      <w:pPr>
        <w:pStyle w:val="SingleTxtG"/>
        <w:ind w:firstLine="567"/>
        <w:rPr>
          <w:lang w:val="fr-FR"/>
        </w:rPr>
      </w:pPr>
      <w:r w:rsidRPr="006F33DA">
        <w:rPr>
          <w:lang w:val="fr-FR"/>
        </w:rPr>
        <w:t>L</w:t>
      </w:r>
      <w:r w:rsidR="00AB53B9">
        <w:rPr>
          <w:lang w:val="fr-FR"/>
        </w:rPr>
        <w:t>’</w:t>
      </w:r>
      <w:r w:rsidRPr="006F33DA">
        <w:rPr>
          <w:lang w:val="fr-FR"/>
        </w:rPr>
        <w:t>attribution de la qualité de national algérien dès la naissance ainsi que le retrait ou la répudiation de cette qualité, en vertu des dispositions de l</w:t>
      </w:r>
      <w:r w:rsidR="00AB53B9">
        <w:rPr>
          <w:lang w:val="fr-FR"/>
        </w:rPr>
        <w:t>’</w:t>
      </w:r>
      <w:r w:rsidRPr="006F33DA">
        <w:rPr>
          <w:lang w:val="fr-FR"/>
        </w:rPr>
        <w:t>article 7 ci-dessus, ne portent pas atteinte à la validité des actes passés par l</w:t>
      </w:r>
      <w:r w:rsidR="00AB53B9">
        <w:rPr>
          <w:lang w:val="fr-FR"/>
        </w:rPr>
        <w:t>’</w:t>
      </w:r>
      <w:r w:rsidRPr="006F33DA">
        <w:rPr>
          <w:lang w:val="fr-FR"/>
        </w:rPr>
        <w:t>intéressé, ni aux droits acquis par des tiers compte tenu de la nationalité antérieurement acquise par l</w:t>
      </w:r>
      <w:r w:rsidR="00AB53B9">
        <w:rPr>
          <w:lang w:val="fr-FR"/>
        </w:rPr>
        <w:t>’</w:t>
      </w:r>
      <w:r w:rsidRPr="006F33DA">
        <w:rPr>
          <w:lang w:val="fr-FR"/>
        </w:rPr>
        <w:t xml:space="preserve">enfant. </w:t>
      </w:r>
    </w:p>
    <w:p w:rsidR="00F02902" w:rsidRPr="006F33DA" w:rsidRDefault="00F02902" w:rsidP="00F02902">
      <w:pPr>
        <w:pStyle w:val="SingleTxtG"/>
        <w:ind w:left="1701"/>
        <w:rPr>
          <w:i/>
          <w:iCs/>
          <w:lang w:val="fr-FR"/>
        </w:rPr>
      </w:pPr>
      <w:r w:rsidRPr="006F33DA">
        <w:rPr>
          <w:b/>
          <w:bCs/>
          <w:lang w:val="fr-FR"/>
        </w:rPr>
        <w:t>Article 17 −</w:t>
      </w:r>
      <w:r w:rsidRPr="006F33DA">
        <w:rPr>
          <w:lang w:val="fr-FR"/>
        </w:rPr>
        <w:t xml:space="preserve"> «</w:t>
      </w:r>
      <w:r w:rsidRPr="006F33DA">
        <w:rPr>
          <w:i/>
          <w:iCs/>
          <w:lang w:val="fr-FR"/>
        </w:rPr>
        <w:t>Effet collectif: les enfants mineurs d</w:t>
      </w:r>
      <w:r w:rsidR="00AB53B9">
        <w:rPr>
          <w:i/>
          <w:iCs/>
          <w:lang w:val="fr-FR"/>
        </w:rPr>
        <w:t>’</w:t>
      </w:r>
      <w:r w:rsidRPr="006F33DA">
        <w:rPr>
          <w:i/>
          <w:iCs/>
          <w:lang w:val="fr-FR"/>
        </w:rPr>
        <w:t>une personne qui acquiert la nationalité algérienne, en vertu de l</w:t>
      </w:r>
      <w:r w:rsidR="00AB53B9">
        <w:rPr>
          <w:i/>
          <w:iCs/>
          <w:lang w:val="fr-FR"/>
        </w:rPr>
        <w:t>’</w:t>
      </w:r>
      <w:r w:rsidRPr="006F33DA">
        <w:rPr>
          <w:i/>
          <w:iCs/>
          <w:lang w:val="fr-FR"/>
        </w:rPr>
        <w:t>article 10 de la présente loi, deviennent Algériens en même temps que leur parent.</w:t>
      </w:r>
    </w:p>
    <w:p w:rsidR="00F02902" w:rsidRPr="00943DF2" w:rsidRDefault="00F02902" w:rsidP="00F02902">
      <w:pPr>
        <w:pStyle w:val="SingleTxtG"/>
        <w:ind w:left="1701"/>
        <w:rPr>
          <w:i/>
          <w:iCs/>
          <w:lang w:val="fr-FR"/>
        </w:rPr>
      </w:pPr>
      <w:r w:rsidRPr="00943DF2">
        <w:rPr>
          <w:i/>
          <w:iCs/>
          <w:lang w:val="fr-FR"/>
        </w:rPr>
        <w:t>Cependant, ils ont la faculté de renoncer à la nationalité algérienne dans un délai de deux (2) ans à compter de leur majorité.</w:t>
      </w:r>
    </w:p>
    <w:p w:rsidR="00F02902" w:rsidRPr="00943DF2" w:rsidRDefault="00F02902" w:rsidP="00F02902">
      <w:pPr>
        <w:pStyle w:val="SingleTxtG"/>
        <w:ind w:left="1701"/>
        <w:rPr>
          <w:i/>
          <w:iCs/>
          <w:lang w:val="fr-FR"/>
        </w:rPr>
      </w:pPr>
      <w:r w:rsidRPr="00943DF2">
        <w:rPr>
          <w:b/>
          <w:bCs/>
          <w:i/>
          <w:iCs/>
          <w:lang w:val="fr-FR"/>
        </w:rPr>
        <w:t>Art</w:t>
      </w:r>
      <w:r w:rsidRPr="00943DF2">
        <w:rPr>
          <w:b/>
          <w:bCs/>
          <w:lang w:val="fr-FR"/>
        </w:rPr>
        <w:t>icle</w:t>
      </w:r>
      <w:r w:rsidRPr="00943DF2">
        <w:rPr>
          <w:b/>
          <w:bCs/>
          <w:i/>
          <w:iCs/>
          <w:lang w:val="fr-FR"/>
        </w:rPr>
        <w:t xml:space="preserve"> 21 − </w:t>
      </w:r>
      <w:r w:rsidRPr="00943DF2">
        <w:rPr>
          <w:i/>
          <w:iCs/>
          <w:lang w:val="fr-FR"/>
        </w:rPr>
        <w:t>L</w:t>
      </w:r>
      <w:r w:rsidR="00AB53B9">
        <w:rPr>
          <w:i/>
          <w:iCs/>
          <w:lang w:val="fr-FR"/>
        </w:rPr>
        <w:t>’</w:t>
      </w:r>
      <w:r w:rsidRPr="00943DF2">
        <w:rPr>
          <w:i/>
          <w:iCs/>
          <w:lang w:val="fr-FR"/>
        </w:rPr>
        <w:t>effet de la perte de la nationalité algérienne, dans les cas prévus à l</w:t>
      </w:r>
      <w:r w:rsidR="00AB53B9">
        <w:rPr>
          <w:i/>
          <w:iCs/>
          <w:lang w:val="fr-FR"/>
        </w:rPr>
        <w:t>’</w:t>
      </w:r>
      <w:r w:rsidRPr="00943DF2">
        <w:rPr>
          <w:i/>
          <w:iCs/>
          <w:lang w:val="fr-FR"/>
        </w:rPr>
        <w:t>article 18, ci-dessus, ne s</w:t>
      </w:r>
      <w:r w:rsidR="00AB53B9">
        <w:rPr>
          <w:i/>
          <w:iCs/>
          <w:lang w:val="fr-FR"/>
        </w:rPr>
        <w:t>’</w:t>
      </w:r>
      <w:r w:rsidRPr="00943DF2">
        <w:rPr>
          <w:i/>
          <w:iCs/>
          <w:lang w:val="fr-FR"/>
        </w:rPr>
        <w:t>étend pas aux enfants mineurs.</w:t>
      </w:r>
    </w:p>
    <w:p w:rsidR="00F02902" w:rsidRPr="00943DF2" w:rsidRDefault="00F02902" w:rsidP="00F02902">
      <w:pPr>
        <w:pStyle w:val="SingleTxtG"/>
        <w:ind w:left="1701"/>
        <w:rPr>
          <w:i/>
          <w:iCs/>
          <w:lang w:val="fr-FR"/>
        </w:rPr>
      </w:pPr>
      <w:r w:rsidRPr="00943DF2">
        <w:rPr>
          <w:b/>
          <w:bCs/>
          <w:i/>
          <w:iCs/>
          <w:lang w:val="fr-FR"/>
        </w:rPr>
        <w:t>Art</w:t>
      </w:r>
      <w:r w:rsidRPr="00943DF2">
        <w:rPr>
          <w:b/>
          <w:bCs/>
          <w:lang w:val="fr-FR"/>
        </w:rPr>
        <w:t>icle</w:t>
      </w:r>
      <w:r w:rsidRPr="00943DF2">
        <w:rPr>
          <w:b/>
          <w:bCs/>
          <w:i/>
          <w:iCs/>
          <w:lang w:val="fr-FR"/>
        </w:rPr>
        <w:t xml:space="preserve"> 24 −</w:t>
      </w:r>
      <w:r w:rsidRPr="00943DF2">
        <w:rPr>
          <w:i/>
          <w:iCs/>
          <w:lang w:val="fr-FR"/>
        </w:rPr>
        <w:t xml:space="preserve"> La déchéance ne peut être étendue au conjoint et aux enfants mineurs de l</w:t>
      </w:r>
      <w:r w:rsidR="00AB53B9">
        <w:rPr>
          <w:i/>
          <w:iCs/>
          <w:lang w:val="fr-FR"/>
        </w:rPr>
        <w:t>’</w:t>
      </w:r>
      <w:r w:rsidRPr="00943DF2">
        <w:rPr>
          <w:i/>
          <w:iCs/>
          <w:lang w:val="fr-FR"/>
        </w:rPr>
        <w:t>intéressé.</w:t>
      </w:r>
    </w:p>
    <w:p w:rsidR="00F02902" w:rsidRPr="00943DF2" w:rsidRDefault="00F02902" w:rsidP="00F02902">
      <w:pPr>
        <w:pStyle w:val="SingleTxtG"/>
        <w:ind w:left="1701"/>
        <w:rPr>
          <w:i/>
          <w:iCs/>
          <w:lang w:val="fr-FR"/>
        </w:rPr>
      </w:pPr>
      <w:r w:rsidRPr="00943DF2">
        <w:rPr>
          <w:i/>
          <w:iCs/>
          <w:lang w:val="fr-FR"/>
        </w:rPr>
        <w:t>Elle peut, toutefois, être étendue aux enfants, si elle l</w:t>
      </w:r>
      <w:r w:rsidR="00AB53B9">
        <w:rPr>
          <w:i/>
          <w:iCs/>
          <w:lang w:val="fr-FR"/>
        </w:rPr>
        <w:t>’</w:t>
      </w:r>
      <w:r w:rsidRPr="00943DF2">
        <w:rPr>
          <w:i/>
          <w:iCs/>
          <w:lang w:val="fr-FR"/>
        </w:rPr>
        <w:t xml:space="preserve">est également à leurs parents. </w:t>
      </w:r>
    </w:p>
    <w:p w:rsidR="00F02902" w:rsidRPr="006F33DA" w:rsidRDefault="00F02902" w:rsidP="00F02902">
      <w:pPr>
        <w:pStyle w:val="SingleTxtG"/>
        <w:ind w:left="1701"/>
        <w:rPr>
          <w:i/>
          <w:iCs/>
          <w:lang w:val="fr-FR"/>
        </w:rPr>
      </w:pPr>
      <w:r w:rsidRPr="006F33DA">
        <w:rPr>
          <w:b/>
          <w:bCs/>
          <w:i/>
          <w:iCs/>
          <w:lang w:val="fr-FR"/>
        </w:rPr>
        <w:t>Art</w:t>
      </w:r>
      <w:r w:rsidRPr="006F33DA">
        <w:rPr>
          <w:b/>
          <w:bCs/>
          <w:lang w:val="fr-FR"/>
        </w:rPr>
        <w:t>icle</w:t>
      </w:r>
      <w:r w:rsidRPr="006F33DA">
        <w:rPr>
          <w:b/>
          <w:bCs/>
          <w:i/>
          <w:iCs/>
          <w:lang w:val="fr-FR"/>
        </w:rPr>
        <w:t xml:space="preserve"> 32 −</w:t>
      </w:r>
      <w:r w:rsidRPr="006F33DA">
        <w:rPr>
          <w:i/>
          <w:iCs/>
          <w:lang w:val="fr-FR"/>
        </w:rPr>
        <w:t xml:space="preserve"> La preuve de la nationalité algérienne de l</w:t>
      </w:r>
      <w:r w:rsidR="00AB53B9">
        <w:rPr>
          <w:i/>
          <w:iCs/>
          <w:lang w:val="fr-FR"/>
        </w:rPr>
        <w:t>’</w:t>
      </w:r>
      <w:r w:rsidRPr="006F33DA">
        <w:rPr>
          <w:i/>
          <w:iCs/>
          <w:lang w:val="fr-FR"/>
        </w:rPr>
        <w:t>enfant né en Algérie, de père inconnu et d</w:t>
      </w:r>
      <w:r w:rsidR="00AB53B9">
        <w:rPr>
          <w:i/>
          <w:iCs/>
          <w:lang w:val="fr-FR"/>
        </w:rPr>
        <w:t>’</w:t>
      </w:r>
      <w:r w:rsidRPr="006F33DA">
        <w:rPr>
          <w:i/>
          <w:iCs/>
          <w:lang w:val="fr-FR"/>
        </w:rPr>
        <w:t>une mère dont seul le nom est indiqué sur son acte de naissance sans autre mention pouvant prouver la nationalité de celle-ci, est établie par son acte de naissance et par une attestation délivrée par les services compétents».</w:t>
      </w:r>
    </w:p>
    <w:p w:rsidR="00E522C8" w:rsidRDefault="00E522C8" w:rsidP="00E522C8">
      <w:pPr>
        <w:pStyle w:val="SingleTxtG"/>
        <w:rPr>
          <w:lang w:val="fr-FR"/>
        </w:rPr>
      </w:pPr>
      <w:r w:rsidRPr="00E522C8">
        <w:rPr>
          <w:bCs/>
          <w:lang w:val="fr-FR"/>
        </w:rPr>
        <w:t>378.</w:t>
      </w:r>
      <w:r w:rsidRPr="00E522C8">
        <w:rPr>
          <w:bCs/>
          <w:lang w:val="fr-FR"/>
        </w:rPr>
        <w:tab/>
      </w:r>
      <w:r w:rsidR="00F02902" w:rsidRPr="00943DF2">
        <w:rPr>
          <w:b/>
          <w:bCs/>
          <w:lang w:val="fr-FR"/>
        </w:rPr>
        <w:t>S</w:t>
      </w:r>
      <w:r w:rsidR="00AB53B9">
        <w:rPr>
          <w:b/>
          <w:bCs/>
          <w:lang w:val="fr-FR"/>
        </w:rPr>
        <w:t>’</w:t>
      </w:r>
      <w:r w:rsidR="00F02902" w:rsidRPr="00943DF2">
        <w:rPr>
          <w:b/>
          <w:bCs/>
          <w:lang w:val="fr-FR"/>
        </w:rPr>
        <w:t>agissant du nom</w:t>
      </w:r>
      <w:r w:rsidR="00F02902" w:rsidRPr="00943DF2">
        <w:rPr>
          <w:lang w:val="fr-FR"/>
        </w:rPr>
        <w:t>, l</w:t>
      </w:r>
      <w:r w:rsidR="00AB53B9">
        <w:rPr>
          <w:lang w:val="fr-FR"/>
        </w:rPr>
        <w:t>’</w:t>
      </w:r>
      <w:r w:rsidR="00F02902" w:rsidRPr="00943DF2">
        <w:rPr>
          <w:lang w:val="fr-FR"/>
        </w:rPr>
        <w:t>ordonnance n</w:t>
      </w:r>
      <w:r w:rsidR="00460103" w:rsidRPr="00460103">
        <w:rPr>
          <w:vertAlign w:val="superscript"/>
          <w:lang w:val="fr-FR"/>
        </w:rPr>
        <w:t xml:space="preserve">o </w:t>
      </w:r>
      <w:r w:rsidR="00F02902" w:rsidRPr="00943DF2">
        <w:rPr>
          <w:lang w:val="fr-FR"/>
        </w:rPr>
        <w:t>70-20 relative à l</w:t>
      </w:r>
      <w:r w:rsidR="00AB53B9">
        <w:rPr>
          <w:lang w:val="fr-FR"/>
        </w:rPr>
        <w:t>’</w:t>
      </w:r>
      <w:r w:rsidR="00F02902" w:rsidRPr="00943DF2">
        <w:rPr>
          <w:lang w:val="fr-FR"/>
        </w:rPr>
        <w:t>état civil, stipule dans son article 61 que «les déclarations de naissance sont faites dans les cinq jours de l</w:t>
      </w:r>
      <w:r w:rsidR="00AB53B9">
        <w:rPr>
          <w:lang w:val="fr-FR"/>
        </w:rPr>
        <w:t>’</w:t>
      </w:r>
      <w:r w:rsidR="00F02902" w:rsidRPr="00943DF2">
        <w:rPr>
          <w:lang w:val="fr-FR"/>
        </w:rPr>
        <w:t>accouchement à l</w:t>
      </w:r>
      <w:r w:rsidR="00AB53B9">
        <w:rPr>
          <w:lang w:val="fr-FR"/>
        </w:rPr>
        <w:t>’</w:t>
      </w:r>
      <w:r w:rsidR="00F02902" w:rsidRPr="00943DF2">
        <w:rPr>
          <w:lang w:val="fr-FR"/>
        </w:rPr>
        <w:t>officier de l</w:t>
      </w:r>
      <w:r w:rsidR="00AB53B9">
        <w:rPr>
          <w:lang w:val="fr-FR"/>
        </w:rPr>
        <w:t>’</w:t>
      </w:r>
      <w:r w:rsidR="00F02902" w:rsidRPr="00943DF2">
        <w:rPr>
          <w:lang w:val="fr-FR"/>
        </w:rPr>
        <w:t>état civil du lieu de naissance, sous peine de sanctions». L</w:t>
      </w:r>
      <w:r w:rsidR="00AB53B9">
        <w:rPr>
          <w:lang w:val="fr-FR"/>
        </w:rPr>
        <w:t>’</w:t>
      </w:r>
      <w:r w:rsidR="00F02902" w:rsidRPr="00943DF2">
        <w:rPr>
          <w:lang w:val="fr-FR"/>
        </w:rPr>
        <w:t>article 60 énumère les personnes tenues de faire cette déclaration et précise que l</w:t>
      </w:r>
      <w:r w:rsidR="00AB53B9">
        <w:rPr>
          <w:lang w:val="fr-FR"/>
        </w:rPr>
        <w:t>’</w:t>
      </w:r>
      <w:r w:rsidR="00F02902" w:rsidRPr="00943DF2">
        <w:rPr>
          <w:lang w:val="fr-FR"/>
        </w:rPr>
        <w:t>acte de naissance est rédigé immédiatement. L</w:t>
      </w:r>
      <w:r w:rsidR="00AB53B9">
        <w:rPr>
          <w:lang w:val="fr-FR"/>
        </w:rPr>
        <w:t>’</w:t>
      </w:r>
      <w:r>
        <w:rPr>
          <w:lang w:val="fr-FR"/>
        </w:rPr>
        <w:t>article 63 précise</w:t>
      </w:r>
      <w:r w:rsidR="00F02902" w:rsidRPr="00943DF2">
        <w:rPr>
          <w:lang w:val="fr-FR"/>
        </w:rPr>
        <w:t xml:space="preserve"> qu</w:t>
      </w:r>
      <w:r w:rsidR="00AB53B9">
        <w:rPr>
          <w:lang w:val="fr-FR"/>
        </w:rPr>
        <w:t>’</w:t>
      </w:r>
      <w:r w:rsidR="00F02902" w:rsidRPr="00943DF2">
        <w:rPr>
          <w:lang w:val="fr-FR"/>
        </w:rPr>
        <w:t>outre le jour, l</w:t>
      </w:r>
      <w:r w:rsidR="00AB53B9">
        <w:rPr>
          <w:lang w:val="fr-FR"/>
        </w:rPr>
        <w:t>’</w:t>
      </w:r>
      <w:r w:rsidR="00F02902" w:rsidRPr="00943DF2">
        <w:rPr>
          <w:lang w:val="fr-FR"/>
        </w:rPr>
        <w:t>heure, le lieu de naissance et le sexe de l</w:t>
      </w:r>
      <w:r w:rsidR="00AB53B9">
        <w:rPr>
          <w:lang w:val="fr-FR"/>
        </w:rPr>
        <w:t>’</w:t>
      </w:r>
      <w:r w:rsidR="00F02902" w:rsidRPr="00943DF2">
        <w:rPr>
          <w:lang w:val="fr-FR"/>
        </w:rPr>
        <w:t>enfant l</w:t>
      </w:r>
      <w:r w:rsidR="00AB53B9">
        <w:rPr>
          <w:lang w:val="fr-FR"/>
        </w:rPr>
        <w:t>’</w:t>
      </w:r>
      <w:r w:rsidR="00F02902" w:rsidRPr="00943DF2">
        <w:rPr>
          <w:lang w:val="fr-FR"/>
        </w:rPr>
        <w:t>acte de naissance devra énoncer les prénoms qui lui sont donnés.</w:t>
      </w:r>
    </w:p>
    <w:p w:rsidR="00E522C8" w:rsidRDefault="00E522C8" w:rsidP="00E522C8">
      <w:pPr>
        <w:pStyle w:val="SingleTxtG"/>
        <w:rPr>
          <w:lang w:val="fr-FR"/>
        </w:rPr>
      </w:pPr>
      <w:r>
        <w:rPr>
          <w:lang w:val="fr-FR"/>
        </w:rPr>
        <w:t>379.</w:t>
      </w:r>
      <w:r>
        <w:rPr>
          <w:lang w:val="fr-FR"/>
        </w:rPr>
        <w:tab/>
      </w:r>
      <w:r w:rsidR="00F02902" w:rsidRPr="00943DF2">
        <w:rPr>
          <w:lang w:val="fr-FR"/>
        </w:rPr>
        <w:t>L</w:t>
      </w:r>
      <w:r w:rsidR="00AB53B9">
        <w:rPr>
          <w:lang w:val="fr-FR"/>
        </w:rPr>
        <w:t>’</w:t>
      </w:r>
      <w:r w:rsidR="00F02902" w:rsidRPr="00943DF2">
        <w:rPr>
          <w:lang w:val="fr-FR"/>
        </w:rPr>
        <w:t xml:space="preserve">enfant prend automatiquement </w:t>
      </w:r>
      <w:r w:rsidR="00F02902" w:rsidRPr="002A55E9">
        <w:rPr>
          <w:lang w:val="fr-FR"/>
        </w:rPr>
        <w:t>le nom patronymique de son père</w:t>
      </w:r>
      <w:r w:rsidR="00F02902" w:rsidRPr="00943DF2">
        <w:rPr>
          <w:lang w:val="fr-FR"/>
        </w:rPr>
        <w:t xml:space="preserve"> lorsque celui-ci est connu. En l</w:t>
      </w:r>
      <w:r w:rsidR="00AB53B9">
        <w:rPr>
          <w:lang w:val="fr-FR"/>
        </w:rPr>
        <w:t>’</w:t>
      </w:r>
      <w:r w:rsidR="00F02902" w:rsidRPr="00943DF2">
        <w:rPr>
          <w:lang w:val="fr-FR"/>
        </w:rPr>
        <w:t>absence du père et de la mère, c</w:t>
      </w:r>
      <w:r w:rsidR="00AB53B9">
        <w:rPr>
          <w:lang w:val="fr-FR"/>
        </w:rPr>
        <w:t>’</w:t>
      </w:r>
      <w:r w:rsidR="00F02902" w:rsidRPr="00943DF2">
        <w:rPr>
          <w:lang w:val="fr-FR"/>
        </w:rPr>
        <w:t xml:space="preserve">est le déclarant qui </w:t>
      </w:r>
      <w:r w:rsidR="00F02902" w:rsidRPr="00943DF2">
        <w:rPr>
          <w:b/>
          <w:bCs/>
          <w:lang w:val="fr-FR"/>
        </w:rPr>
        <w:t>choisit ses prénoms</w:t>
      </w:r>
      <w:r w:rsidR="00F02902" w:rsidRPr="00943DF2">
        <w:rPr>
          <w:lang w:val="fr-FR"/>
        </w:rPr>
        <w:t xml:space="preserve"> (art. 64).</w:t>
      </w:r>
    </w:p>
    <w:p w:rsidR="00F02902" w:rsidRPr="006F33DA" w:rsidRDefault="00E522C8" w:rsidP="00E522C8">
      <w:pPr>
        <w:pStyle w:val="SingleTxtG"/>
        <w:rPr>
          <w:lang w:val="fr-FR"/>
        </w:rPr>
      </w:pPr>
      <w:r>
        <w:rPr>
          <w:lang w:val="fr-FR"/>
        </w:rPr>
        <w:t>380.</w:t>
      </w:r>
      <w:r>
        <w:rPr>
          <w:lang w:val="fr-FR"/>
        </w:rPr>
        <w:tab/>
      </w:r>
      <w:r w:rsidR="00F02902" w:rsidRPr="006F33DA">
        <w:rPr>
          <w:lang w:val="fr-FR"/>
        </w:rPr>
        <w:t>Pour le nouveau-né trouvé, l</w:t>
      </w:r>
      <w:r w:rsidR="00AB53B9">
        <w:rPr>
          <w:lang w:val="fr-FR"/>
        </w:rPr>
        <w:t>’</w:t>
      </w:r>
      <w:r w:rsidR="00F02902" w:rsidRPr="006F33DA">
        <w:rPr>
          <w:lang w:val="fr-FR"/>
        </w:rPr>
        <w:t>article 66 fait obligation à la personne l</w:t>
      </w:r>
      <w:r w:rsidR="00AB53B9">
        <w:rPr>
          <w:lang w:val="fr-FR"/>
        </w:rPr>
        <w:t>’</w:t>
      </w:r>
      <w:r w:rsidR="00F02902" w:rsidRPr="006F33DA">
        <w:rPr>
          <w:lang w:val="fr-FR"/>
        </w:rPr>
        <w:t>ayant trouvé d</w:t>
      </w:r>
      <w:r w:rsidR="00AB53B9">
        <w:rPr>
          <w:lang w:val="fr-FR"/>
        </w:rPr>
        <w:t>’</w:t>
      </w:r>
      <w:r w:rsidR="00F02902" w:rsidRPr="006F33DA">
        <w:rPr>
          <w:lang w:val="fr-FR"/>
        </w:rPr>
        <w:t>en faire la déclaration à l</w:t>
      </w:r>
      <w:r w:rsidR="00AB53B9">
        <w:rPr>
          <w:lang w:val="fr-FR"/>
        </w:rPr>
        <w:t>’</w:t>
      </w:r>
      <w:r w:rsidR="00F02902" w:rsidRPr="006F33DA">
        <w:rPr>
          <w:lang w:val="fr-FR"/>
        </w:rPr>
        <w:t>officier d</w:t>
      </w:r>
      <w:r w:rsidR="00AB53B9">
        <w:rPr>
          <w:lang w:val="fr-FR"/>
        </w:rPr>
        <w:t>’</w:t>
      </w:r>
      <w:r w:rsidR="00F02902" w:rsidRPr="006F33DA">
        <w:rPr>
          <w:lang w:val="fr-FR"/>
        </w:rPr>
        <w:t>état civil du lieu de la découverte. Pour les enfants nés d</w:t>
      </w:r>
      <w:r w:rsidR="00AB53B9">
        <w:rPr>
          <w:lang w:val="fr-FR"/>
        </w:rPr>
        <w:t>’</w:t>
      </w:r>
      <w:r w:rsidR="00F02902" w:rsidRPr="006F33DA">
        <w:rPr>
          <w:lang w:val="fr-FR"/>
        </w:rPr>
        <w:t>inconnus, c</w:t>
      </w:r>
      <w:r w:rsidR="00AB53B9">
        <w:rPr>
          <w:lang w:val="fr-FR"/>
        </w:rPr>
        <w:t>’</w:t>
      </w:r>
      <w:r w:rsidR="00F02902" w:rsidRPr="006F33DA">
        <w:rPr>
          <w:lang w:val="fr-FR"/>
        </w:rPr>
        <w:t>est l</w:t>
      </w:r>
      <w:r w:rsidR="00AB53B9">
        <w:rPr>
          <w:lang w:val="fr-FR"/>
        </w:rPr>
        <w:t>’</w:t>
      </w:r>
      <w:r w:rsidR="00F02902" w:rsidRPr="006F33DA">
        <w:rPr>
          <w:lang w:val="fr-FR"/>
        </w:rPr>
        <w:t>officier d</w:t>
      </w:r>
      <w:r w:rsidR="00AB53B9">
        <w:rPr>
          <w:lang w:val="fr-FR"/>
        </w:rPr>
        <w:t>’</w:t>
      </w:r>
      <w:r w:rsidR="00F02902" w:rsidRPr="006F33DA">
        <w:rPr>
          <w:lang w:val="fr-FR"/>
        </w:rPr>
        <w:t>état civil qui attribue les prénoms, le dernier prénom lui sert de nom patronymique (art. 64).</w:t>
      </w:r>
    </w:p>
    <w:p w:rsidR="00F02902" w:rsidRPr="00715C8D" w:rsidRDefault="00F02902" w:rsidP="00F02902">
      <w:pPr>
        <w:pStyle w:val="H1G"/>
      </w:pPr>
      <w:r w:rsidRPr="006F33DA">
        <w:rPr>
          <w:lang w:val="fr-FR"/>
        </w:rPr>
        <w:tab/>
      </w:r>
      <w:r w:rsidRPr="006F33DA">
        <w:rPr>
          <w:lang w:val="fr-FR"/>
        </w:rPr>
        <w:tab/>
      </w:r>
      <w:r w:rsidRPr="00715C8D">
        <w:t>Article 9</w:t>
      </w:r>
      <w:r>
        <w:br/>
      </w:r>
      <w:r w:rsidRPr="00715C8D">
        <w:t>Séparation avec les parents</w:t>
      </w:r>
    </w:p>
    <w:p w:rsidR="00F02902" w:rsidRPr="00943DF2" w:rsidRDefault="00E522C8" w:rsidP="00E522C8">
      <w:pPr>
        <w:pStyle w:val="SingleTxtG"/>
        <w:rPr>
          <w:lang w:val="fr-FR"/>
        </w:rPr>
      </w:pPr>
      <w:r>
        <w:rPr>
          <w:lang w:val="fr-FR"/>
        </w:rPr>
        <w:t>381.</w:t>
      </w:r>
      <w:r>
        <w:rPr>
          <w:lang w:val="fr-FR"/>
        </w:rPr>
        <w:tab/>
      </w:r>
      <w:r w:rsidR="00F02902" w:rsidRPr="00943DF2">
        <w:rPr>
          <w:lang w:val="fr-FR"/>
        </w:rPr>
        <w:t>L</w:t>
      </w:r>
      <w:r w:rsidR="00AB53B9">
        <w:rPr>
          <w:lang w:val="fr-FR"/>
        </w:rPr>
        <w:t>’</w:t>
      </w:r>
      <w:r w:rsidR="00F02902" w:rsidRPr="00943DF2">
        <w:rPr>
          <w:lang w:val="fr-FR"/>
        </w:rPr>
        <w:t xml:space="preserve">article 4 du </w:t>
      </w:r>
      <w:r w:rsidR="00FC5148" w:rsidRPr="00943DF2">
        <w:rPr>
          <w:lang w:val="fr-FR"/>
        </w:rPr>
        <w:t>C</w:t>
      </w:r>
      <w:r w:rsidR="00F02902" w:rsidRPr="00943DF2">
        <w:rPr>
          <w:lang w:val="fr-FR"/>
        </w:rPr>
        <w:t>ode de la famille définit le mariage comme étant «</w:t>
      </w:r>
      <w:r w:rsidR="00F02902" w:rsidRPr="00943DF2">
        <w:rPr>
          <w:i/>
          <w:iCs/>
          <w:lang w:val="fr-FR"/>
        </w:rPr>
        <w:t>un contrat passé entre un homme et une femme dans les formes légales. Il a entre autres buts de fonder une famille basée sur l</w:t>
      </w:r>
      <w:r w:rsidR="00AB53B9">
        <w:rPr>
          <w:i/>
          <w:iCs/>
          <w:lang w:val="fr-FR"/>
        </w:rPr>
        <w:t>’</w:t>
      </w:r>
      <w:r w:rsidR="00F02902" w:rsidRPr="00943DF2">
        <w:rPr>
          <w:i/>
          <w:iCs/>
          <w:lang w:val="fr-FR"/>
        </w:rPr>
        <w:t>affection, la mansuétude et l</w:t>
      </w:r>
      <w:r w:rsidR="00AB53B9">
        <w:rPr>
          <w:i/>
          <w:iCs/>
          <w:lang w:val="fr-FR"/>
        </w:rPr>
        <w:t>’</w:t>
      </w:r>
      <w:r w:rsidR="00F02902" w:rsidRPr="00943DF2">
        <w:rPr>
          <w:i/>
          <w:iCs/>
          <w:lang w:val="fr-FR"/>
        </w:rPr>
        <w:t>entraide, de protéger moralement les deux conjoints et de préserver les liens de famille</w:t>
      </w:r>
      <w:r w:rsidR="00F02902" w:rsidRPr="00943DF2">
        <w:rPr>
          <w:lang w:val="fr-FR"/>
        </w:rPr>
        <w:t>». Il est donc naturel que les enfants vivent auprès de leurs parents, sauf si leur intérêt supérieur motive ou explique la séparation. Néanmoins, aucun enfant ne peut être séparé de sa famille ou de ses parents si ce n</w:t>
      </w:r>
      <w:r w:rsidR="00AB53B9">
        <w:rPr>
          <w:lang w:val="fr-FR"/>
        </w:rPr>
        <w:t>’</w:t>
      </w:r>
      <w:r w:rsidR="00F02902" w:rsidRPr="00943DF2">
        <w:rPr>
          <w:lang w:val="fr-FR"/>
        </w:rPr>
        <w:t>est par décision judiciaire.</w:t>
      </w:r>
    </w:p>
    <w:p w:rsidR="00F02902" w:rsidRPr="006F33DA" w:rsidRDefault="00E522C8" w:rsidP="00E522C8">
      <w:pPr>
        <w:pStyle w:val="SingleTxtG"/>
        <w:rPr>
          <w:lang w:val="fr-FR"/>
        </w:rPr>
      </w:pPr>
      <w:r>
        <w:rPr>
          <w:lang w:val="fr-FR"/>
        </w:rPr>
        <w:t>382.</w:t>
      </w:r>
      <w:r>
        <w:rPr>
          <w:lang w:val="fr-FR"/>
        </w:rPr>
        <w:tab/>
      </w:r>
      <w:r w:rsidR="00F02902" w:rsidRPr="006F33DA">
        <w:rPr>
          <w:lang w:val="fr-FR"/>
        </w:rPr>
        <w:t>L</w:t>
      </w:r>
      <w:r w:rsidR="00AB53B9">
        <w:rPr>
          <w:lang w:val="fr-FR"/>
        </w:rPr>
        <w:t>’</w:t>
      </w:r>
      <w:r w:rsidR="00F02902" w:rsidRPr="006F33DA">
        <w:rPr>
          <w:lang w:val="fr-FR"/>
        </w:rPr>
        <w:t>ordonnance n</w:t>
      </w:r>
      <w:r w:rsidR="00460103" w:rsidRPr="00460103">
        <w:rPr>
          <w:vertAlign w:val="superscript"/>
          <w:lang w:val="fr-FR"/>
        </w:rPr>
        <w:t xml:space="preserve">o </w:t>
      </w:r>
      <w:r w:rsidR="00F02902" w:rsidRPr="006F33DA">
        <w:rPr>
          <w:lang w:val="fr-FR"/>
        </w:rPr>
        <w:t>72-03 du 10 février 1972 relative à la protection de l</w:t>
      </w:r>
      <w:r w:rsidR="00AB53B9">
        <w:rPr>
          <w:lang w:val="fr-FR"/>
        </w:rPr>
        <w:t>’</w:t>
      </w:r>
      <w:r w:rsidR="00F02902" w:rsidRPr="006F33DA">
        <w:rPr>
          <w:lang w:val="fr-FR"/>
        </w:rPr>
        <w:t>enfance et de l</w:t>
      </w:r>
      <w:r w:rsidR="00AB53B9">
        <w:rPr>
          <w:lang w:val="fr-FR"/>
        </w:rPr>
        <w:t>’</w:t>
      </w:r>
      <w:r w:rsidR="00F02902" w:rsidRPr="006F33DA">
        <w:rPr>
          <w:lang w:val="fr-FR"/>
        </w:rPr>
        <w:t>adolescence énonce certain nombre de garanties:</w:t>
      </w:r>
    </w:p>
    <w:p w:rsidR="00F02902" w:rsidRPr="006F33DA" w:rsidRDefault="00F02902" w:rsidP="00F02902">
      <w:pPr>
        <w:pStyle w:val="Bullet1G"/>
        <w:rPr>
          <w:lang w:val="fr-FR"/>
        </w:rPr>
      </w:pPr>
      <w:r w:rsidRPr="006F33DA">
        <w:rPr>
          <w:lang w:val="fr-FR"/>
        </w:rPr>
        <w:t>Seul le juge des mineurs est habilité à prendre une mesure de protection et d</w:t>
      </w:r>
      <w:r w:rsidR="00AB53B9">
        <w:rPr>
          <w:lang w:val="fr-FR"/>
        </w:rPr>
        <w:t>’</w:t>
      </w:r>
      <w:r w:rsidRPr="006F33DA">
        <w:rPr>
          <w:lang w:val="fr-FR"/>
        </w:rPr>
        <w:t>assistance à l</w:t>
      </w:r>
      <w:r w:rsidR="00AB53B9">
        <w:rPr>
          <w:lang w:val="fr-FR"/>
        </w:rPr>
        <w:t>’</w:t>
      </w:r>
      <w:r w:rsidRPr="006F33DA">
        <w:rPr>
          <w:lang w:val="fr-FR"/>
        </w:rPr>
        <w:t>égard des enfants objets de cette loi (art. 2-3);</w:t>
      </w:r>
    </w:p>
    <w:p w:rsidR="00F02902" w:rsidRPr="006F33DA" w:rsidRDefault="00F02902" w:rsidP="00F02902">
      <w:pPr>
        <w:pStyle w:val="Bullet1G"/>
        <w:rPr>
          <w:lang w:val="fr-FR"/>
        </w:rPr>
      </w:pPr>
      <w:r w:rsidRPr="00943DF2">
        <w:rPr>
          <w:lang w:val="fr-FR"/>
        </w:rPr>
        <w:t>Des mesures provisoires de garde de l</w:t>
      </w:r>
      <w:r w:rsidR="00AB53B9">
        <w:rPr>
          <w:lang w:val="fr-FR"/>
        </w:rPr>
        <w:t>’</w:t>
      </w:r>
      <w:r w:rsidRPr="00943DF2">
        <w:rPr>
          <w:lang w:val="fr-FR"/>
        </w:rPr>
        <w:t xml:space="preserve">enfant peuvent être prises par le juge des mineurs (art. 5-6). </w:t>
      </w:r>
      <w:r w:rsidRPr="006F33DA">
        <w:rPr>
          <w:lang w:val="fr-FR"/>
        </w:rPr>
        <w:t>Ces mesures peuvent subir des modifications, à la requête du mineur, des parents ou du procureur de la république;</w:t>
      </w:r>
    </w:p>
    <w:p w:rsidR="00F02902" w:rsidRPr="006F33DA" w:rsidRDefault="00F02902" w:rsidP="00F02902">
      <w:pPr>
        <w:pStyle w:val="Bullet1G"/>
        <w:rPr>
          <w:lang w:val="fr-FR"/>
        </w:rPr>
      </w:pPr>
      <w:r w:rsidRPr="00943DF2">
        <w:rPr>
          <w:lang w:val="fr-FR"/>
        </w:rPr>
        <w:t>Une fois l</w:t>
      </w:r>
      <w:r w:rsidR="00AB53B9">
        <w:rPr>
          <w:lang w:val="fr-FR"/>
        </w:rPr>
        <w:t>’</w:t>
      </w:r>
      <w:r w:rsidRPr="00943DF2">
        <w:rPr>
          <w:lang w:val="fr-FR"/>
        </w:rPr>
        <w:t xml:space="preserve">enquête clôturée et après communication des pièces au </w:t>
      </w:r>
      <w:r w:rsidR="00E522C8" w:rsidRPr="00943DF2">
        <w:rPr>
          <w:lang w:val="fr-FR"/>
        </w:rPr>
        <w:t>P</w:t>
      </w:r>
      <w:r w:rsidRPr="00943DF2">
        <w:rPr>
          <w:lang w:val="fr-FR"/>
        </w:rPr>
        <w:t>rocureur de la République, le juge convoque le mineur et ses parents ou gardien et toute personne dont l</w:t>
      </w:r>
      <w:r w:rsidR="00AB53B9">
        <w:rPr>
          <w:lang w:val="fr-FR"/>
        </w:rPr>
        <w:t>’</w:t>
      </w:r>
      <w:r w:rsidRPr="00943DF2">
        <w:rPr>
          <w:lang w:val="fr-FR"/>
        </w:rPr>
        <w:t>a</w:t>
      </w:r>
      <w:r w:rsidR="00E522C8">
        <w:rPr>
          <w:lang w:val="fr-FR"/>
        </w:rPr>
        <w:t xml:space="preserve">udition lui parait utile (art. </w:t>
      </w:r>
      <w:r w:rsidRPr="00943DF2">
        <w:rPr>
          <w:lang w:val="fr-FR"/>
        </w:rPr>
        <w:t xml:space="preserve">9). </w:t>
      </w:r>
      <w:r w:rsidRPr="006F33DA">
        <w:rPr>
          <w:lang w:val="fr-FR"/>
        </w:rPr>
        <w:t>Il tente de recueillir l</w:t>
      </w:r>
      <w:r w:rsidR="00AB53B9">
        <w:rPr>
          <w:lang w:val="fr-FR"/>
        </w:rPr>
        <w:t>’</w:t>
      </w:r>
      <w:r w:rsidRPr="006F33DA">
        <w:rPr>
          <w:lang w:val="fr-FR"/>
        </w:rPr>
        <w:t>adhésion de la famille du mineur à la mesure envisagée;</w:t>
      </w:r>
    </w:p>
    <w:p w:rsidR="00F02902" w:rsidRPr="006F33DA" w:rsidRDefault="00F02902" w:rsidP="00F02902">
      <w:pPr>
        <w:pStyle w:val="Bullet1G"/>
        <w:rPr>
          <w:lang w:val="fr-FR"/>
        </w:rPr>
      </w:pPr>
      <w:r w:rsidRPr="006F33DA">
        <w:rPr>
          <w:lang w:val="fr-FR"/>
        </w:rPr>
        <w:t>Le juge des mineurs statue par jugement en chambre du conseil;</w:t>
      </w:r>
    </w:p>
    <w:p w:rsidR="00F02902" w:rsidRPr="006F33DA" w:rsidRDefault="00F02902" w:rsidP="00F02902">
      <w:pPr>
        <w:pStyle w:val="Bullet1G"/>
        <w:rPr>
          <w:b/>
          <w:bCs/>
          <w:lang w:val="fr-FR"/>
        </w:rPr>
      </w:pPr>
      <w:r w:rsidRPr="006F33DA">
        <w:rPr>
          <w:lang w:val="fr-FR"/>
        </w:rPr>
        <w:t>Lorsque le mineur est placé à titre provisoire ou définitif auprès d</w:t>
      </w:r>
      <w:r w:rsidR="00AB53B9">
        <w:rPr>
          <w:lang w:val="fr-FR"/>
        </w:rPr>
        <w:t>’</w:t>
      </w:r>
      <w:r w:rsidRPr="006F33DA">
        <w:rPr>
          <w:lang w:val="fr-FR"/>
        </w:rPr>
        <w:t>un tiers ou de l</w:t>
      </w:r>
      <w:r w:rsidR="00AB53B9">
        <w:rPr>
          <w:lang w:val="fr-FR"/>
        </w:rPr>
        <w:t>’</w:t>
      </w:r>
      <w:r w:rsidRPr="006F33DA">
        <w:rPr>
          <w:lang w:val="fr-FR"/>
        </w:rPr>
        <w:t>un des établissements prévus par l</w:t>
      </w:r>
      <w:r w:rsidR="00AB53B9">
        <w:rPr>
          <w:lang w:val="fr-FR"/>
        </w:rPr>
        <w:t>’</w:t>
      </w:r>
      <w:r w:rsidRPr="006F33DA">
        <w:rPr>
          <w:lang w:val="fr-FR"/>
        </w:rPr>
        <w:t>article 11 du présent texte, les parents qui sont tenus à son égard d</w:t>
      </w:r>
      <w:r w:rsidR="00AB53B9">
        <w:rPr>
          <w:lang w:val="fr-FR"/>
        </w:rPr>
        <w:t>’</w:t>
      </w:r>
      <w:r w:rsidRPr="006F33DA">
        <w:rPr>
          <w:lang w:val="fr-FR"/>
        </w:rPr>
        <w:t>une obligation alimentaire, doivent contribuer à son entretien sauf indigence prouvée (art. 15).</w:t>
      </w:r>
    </w:p>
    <w:p w:rsidR="00F02902" w:rsidRPr="00715C8D" w:rsidRDefault="00F02902" w:rsidP="00F02902">
      <w:pPr>
        <w:pStyle w:val="H1G"/>
      </w:pPr>
      <w:r w:rsidRPr="006F33DA">
        <w:rPr>
          <w:lang w:val="fr-FR"/>
        </w:rPr>
        <w:tab/>
      </w:r>
      <w:r w:rsidRPr="006F33DA">
        <w:rPr>
          <w:lang w:val="fr-FR"/>
        </w:rPr>
        <w:tab/>
      </w:r>
      <w:r w:rsidRPr="00715C8D">
        <w:t>Article 10</w:t>
      </w:r>
      <w:r>
        <w:br/>
        <w:t>Réunion familiale</w:t>
      </w:r>
    </w:p>
    <w:p w:rsidR="00F02902" w:rsidRPr="00943DF2" w:rsidRDefault="00E522C8" w:rsidP="00E522C8">
      <w:pPr>
        <w:pStyle w:val="SingleTxtG"/>
        <w:rPr>
          <w:lang w:val="fr-FR"/>
        </w:rPr>
      </w:pPr>
      <w:r>
        <w:rPr>
          <w:lang w:val="fr-FR"/>
        </w:rPr>
        <w:t>383.</w:t>
      </w:r>
      <w:r>
        <w:rPr>
          <w:lang w:val="fr-FR"/>
        </w:rPr>
        <w:tab/>
      </w:r>
      <w:r w:rsidR="00F02902" w:rsidRPr="00943DF2">
        <w:rPr>
          <w:lang w:val="fr-FR"/>
        </w:rPr>
        <w:t xml:space="preserve">La </w:t>
      </w:r>
      <w:r w:rsidRPr="00943DF2">
        <w:rPr>
          <w:lang w:val="fr-FR"/>
        </w:rPr>
        <w:t>C</w:t>
      </w:r>
      <w:r w:rsidR="00F02902" w:rsidRPr="00943DF2">
        <w:rPr>
          <w:lang w:val="fr-FR"/>
        </w:rPr>
        <w:t>onstitution algérienne prévoit dans son article 44 que «</w:t>
      </w:r>
      <w:r w:rsidR="00F02902" w:rsidRPr="00943DF2">
        <w:rPr>
          <w:i/>
          <w:iCs/>
          <w:lang w:val="fr-FR"/>
        </w:rPr>
        <w:t>tout citoyen jouissant de ses droits civils et politiques a le droit de choisir librement le lieu de sa résidence et de circuler sur le territoire national. Le droit d</w:t>
      </w:r>
      <w:r w:rsidR="00AB53B9">
        <w:rPr>
          <w:i/>
          <w:iCs/>
          <w:lang w:val="fr-FR"/>
        </w:rPr>
        <w:t>’</w:t>
      </w:r>
      <w:r w:rsidR="00F02902" w:rsidRPr="00943DF2">
        <w:rPr>
          <w:i/>
          <w:iCs/>
          <w:lang w:val="fr-FR"/>
        </w:rPr>
        <w:t>entrer et de sortir du territoire national lui est garanti</w:t>
      </w:r>
      <w:r>
        <w:rPr>
          <w:i/>
          <w:iCs/>
          <w:lang w:val="fr-FR"/>
        </w:rPr>
        <w:t>.</w:t>
      </w:r>
      <w:r w:rsidR="00F02902" w:rsidRPr="00943DF2">
        <w:rPr>
          <w:lang w:val="fr-FR"/>
        </w:rPr>
        <w:t>».</w:t>
      </w:r>
    </w:p>
    <w:p w:rsidR="00F02902" w:rsidRPr="00943DF2" w:rsidRDefault="00E522C8" w:rsidP="00E522C8">
      <w:pPr>
        <w:pStyle w:val="SingleTxtG"/>
        <w:rPr>
          <w:lang w:val="fr-FR"/>
        </w:rPr>
      </w:pPr>
      <w:r>
        <w:rPr>
          <w:lang w:val="fr-FR"/>
        </w:rPr>
        <w:t>384.</w:t>
      </w:r>
      <w:r>
        <w:rPr>
          <w:lang w:val="fr-FR"/>
        </w:rPr>
        <w:tab/>
      </w:r>
      <w:r w:rsidR="00F02902" w:rsidRPr="00943DF2">
        <w:rPr>
          <w:lang w:val="fr-FR"/>
        </w:rPr>
        <w:t>La loi ne prévoit pas de restrictions particulières au droit des citoyens de circuler librement sur toute l</w:t>
      </w:r>
      <w:r w:rsidR="00AB53B9">
        <w:rPr>
          <w:lang w:val="fr-FR"/>
        </w:rPr>
        <w:t>’</w:t>
      </w:r>
      <w:r w:rsidR="00F02902" w:rsidRPr="00943DF2">
        <w:rPr>
          <w:lang w:val="fr-FR"/>
        </w:rPr>
        <w:t>étendue du territoire national, au droit de choisir librement leur résidence, de quitter leur pays et d</w:t>
      </w:r>
      <w:r w:rsidR="00AB53B9">
        <w:rPr>
          <w:lang w:val="fr-FR"/>
        </w:rPr>
        <w:t>’</w:t>
      </w:r>
      <w:r w:rsidR="00F02902" w:rsidRPr="00943DF2">
        <w:rPr>
          <w:lang w:val="fr-FR"/>
        </w:rPr>
        <w:t>y revenir librement. Les modalités de sortie du territoire national n</w:t>
      </w:r>
      <w:r w:rsidR="00AB53B9">
        <w:rPr>
          <w:lang w:val="fr-FR"/>
        </w:rPr>
        <w:t>’</w:t>
      </w:r>
      <w:r w:rsidR="00F02902" w:rsidRPr="00943DF2">
        <w:rPr>
          <w:lang w:val="fr-FR"/>
        </w:rPr>
        <w:t>exigent qu</w:t>
      </w:r>
      <w:r w:rsidR="00AB53B9">
        <w:rPr>
          <w:lang w:val="fr-FR"/>
        </w:rPr>
        <w:t>’</w:t>
      </w:r>
      <w:r w:rsidR="00F02902" w:rsidRPr="00943DF2">
        <w:rPr>
          <w:lang w:val="fr-FR"/>
        </w:rPr>
        <w:t>un simple contrôle d</w:t>
      </w:r>
      <w:r w:rsidR="00AB53B9">
        <w:rPr>
          <w:lang w:val="fr-FR"/>
        </w:rPr>
        <w:t>’</w:t>
      </w:r>
      <w:r w:rsidR="00F02902" w:rsidRPr="00943DF2">
        <w:rPr>
          <w:lang w:val="fr-FR"/>
        </w:rPr>
        <w:t>usage en matière douanière et de police des frontières, en plus de la détention d</w:t>
      </w:r>
      <w:r w:rsidR="00AB53B9">
        <w:rPr>
          <w:lang w:val="fr-FR"/>
        </w:rPr>
        <w:t>’</w:t>
      </w:r>
      <w:r w:rsidR="00F02902" w:rsidRPr="00943DF2">
        <w:rPr>
          <w:lang w:val="fr-FR"/>
        </w:rPr>
        <w:t xml:space="preserve">un titre de voyage valide et des visas éventuels. </w:t>
      </w:r>
    </w:p>
    <w:p w:rsidR="00F02902" w:rsidRPr="006F33DA" w:rsidRDefault="00E522C8" w:rsidP="00E522C8">
      <w:pPr>
        <w:pStyle w:val="SingleTxtG"/>
        <w:rPr>
          <w:lang w:val="fr-FR"/>
        </w:rPr>
      </w:pPr>
      <w:r>
        <w:rPr>
          <w:lang w:val="fr-FR"/>
        </w:rPr>
        <w:t>385.</w:t>
      </w:r>
      <w:r>
        <w:rPr>
          <w:lang w:val="fr-FR"/>
        </w:rPr>
        <w:tab/>
      </w:r>
      <w:r w:rsidR="00F02902" w:rsidRPr="00943DF2">
        <w:rPr>
          <w:lang w:val="fr-FR"/>
        </w:rPr>
        <w:t>Toutefois, si le titulaire du droit de garde de l</w:t>
      </w:r>
      <w:r w:rsidR="00AB53B9">
        <w:rPr>
          <w:lang w:val="fr-FR"/>
        </w:rPr>
        <w:t>’</w:t>
      </w:r>
      <w:r w:rsidR="00F02902" w:rsidRPr="00943DF2">
        <w:rPr>
          <w:lang w:val="fr-FR"/>
        </w:rPr>
        <w:t>enfant issu d</w:t>
      </w:r>
      <w:r w:rsidR="00AB53B9">
        <w:rPr>
          <w:lang w:val="fr-FR"/>
        </w:rPr>
        <w:t>’</w:t>
      </w:r>
      <w:r w:rsidR="00F02902" w:rsidRPr="00943DF2">
        <w:rPr>
          <w:lang w:val="fr-FR"/>
        </w:rPr>
        <w:t>un couple séparé déclare élire domicile dans un pays étranger, le juge peut lui maintenir ce droit de garde ou l</w:t>
      </w:r>
      <w:r w:rsidR="00AB53B9">
        <w:rPr>
          <w:lang w:val="fr-FR"/>
        </w:rPr>
        <w:t>’</w:t>
      </w:r>
      <w:r w:rsidR="00F02902" w:rsidRPr="00943DF2">
        <w:rPr>
          <w:lang w:val="fr-FR"/>
        </w:rPr>
        <w:t>en déchoir en tenant compte de l</w:t>
      </w:r>
      <w:r w:rsidR="00AB53B9">
        <w:rPr>
          <w:lang w:val="fr-FR"/>
        </w:rPr>
        <w:t>’</w:t>
      </w:r>
      <w:r w:rsidR="00F02902" w:rsidRPr="00943DF2">
        <w:rPr>
          <w:lang w:val="fr-FR"/>
        </w:rPr>
        <w:t>intérêt de l</w:t>
      </w:r>
      <w:r w:rsidR="00AB53B9">
        <w:rPr>
          <w:lang w:val="fr-FR"/>
        </w:rPr>
        <w:t>’</w:t>
      </w:r>
      <w:r w:rsidR="00F02902" w:rsidRPr="00943DF2">
        <w:rPr>
          <w:lang w:val="fr-FR"/>
        </w:rPr>
        <w:t>enfant</w:t>
      </w:r>
      <w:r w:rsidR="00F02902" w:rsidRPr="00943DF2">
        <w:rPr>
          <w:b/>
          <w:bCs/>
          <w:lang w:val="fr-FR"/>
        </w:rPr>
        <w:t xml:space="preserve"> </w:t>
      </w:r>
      <w:r w:rsidR="00F02902" w:rsidRPr="006F33DA">
        <w:rPr>
          <w:lang w:val="fr-FR"/>
        </w:rPr>
        <w:t>(</w:t>
      </w:r>
      <w:r w:rsidRPr="006F33DA">
        <w:rPr>
          <w:lang w:val="fr-FR"/>
        </w:rPr>
        <w:t>a</w:t>
      </w:r>
      <w:r w:rsidR="00F02902" w:rsidRPr="006F33DA">
        <w:rPr>
          <w:lang w:val="fr-FR"/>
        </w:rPr>
        <w:t xml:space="preserve">rt. 69 du </w:t>
      </w:r>
      <w:r w:rsidRPr="006F33DA">
        <w:rPr>
          <w:lang w:val="fr-FR"/>
        </w:rPr>
        <w:t>C</w:t>
      </w:r>
      <w:r w:rsidR="00F02902" w:rsidRPr="006F33DA">
        <w:rPr>
          <w:lang w:val="fr-FR"/>
        </w:rPr>
        <w:t>ode de la famille).</w:t>
      </w:r>
    </w:p>
    <w:p w:rsidR="00F02902" w:rsidRPr="006F33DA" w:rsidRDefault="00E522C8" w:rsidP="00E522C8">
      <w:pPr>
        <w:pStyle w:val="SingleTxtG"/>
        <w:rPr>
          <w:lang w:val="fr-FR"/>
        </w:rPr>
      </w:pPr>
      <w:r>
        <w:rPr>
          <w:lang w:val="fr-FR"/>
        </w:rPr>
        <w:t>386.</w:t>
      </w:r>
      <w:r>
        <w:rPr>
          <w:lang w:val="fr-FR"/>
        </w:rPr>
        <w:tab/>
      </w:r>
      <w:r w:rsidR="00F02902" w:rsidRPr="006F33DA">
        <w:rPr>
          <w:lang w:val="fr-FR"/>
        </w:rPr>
        <w:t>Les étrangers résidant sur le territoire national peuvent se prévaloir du «</w:t>
      </w:r>
      <w:r w:rsidR="00F02902" w:rsidRPr="006F33DA">
        <w:rPr>
          <w:i/>
          <w:iCs/>
          <w:lang w:val="fr-FR"/>
        </w:rPr>
        <w:t>droit d</w:t>
      </w:r>
      <w:r w:rsidR="00AB53B9">
        <w:rPr>
          <w:i/>
          <w:iCs/>
          <w:lang w:val="fr-FR"/>
        </w:rPr>
        <w:t>’</w:t>
      </w:r>
      <w:r w:rsidR="00F02902" w:rsidRPr="006F33DA">
        <w:rPr>
          <w:i/>
          <w:iCs/>
          <w:lang w:val="fr-FR"/>
        </w:rPr>
        <w:t>entrée et de sortie du territoire national</w:t>
      </w:r>
      <w:r w:rsidR="00F02902" w:rsidRPr="006F33DA">
        <w:rPr>
          <w:lang w:val="fr-FR"/>
        </w:rPr>
        <w:t xml:space="preserve">» et de rentrer et de demeurer dans leur </w:t>
      </w:r>
      <w:r w:rsidR="00F664F3">
        <w:rPr>
          <w:lang w:val="fr-FR"/>
        </w:rPr>
        <w:t>État</w:t>
      </w:r>
      <w:r w:rsidR="00F02902" w:rsidRPr="006F33DA">
        <w:rPr>
          <w:lang w:val="fr-FR"/>
        </w:rPr>
        <w:t xml:space="preserve"> d</w:t>
      </w:r>
      <w:r w:rsidR="00AB53B9">
        <w:rPr>
          <w:lang w:val="fr-FR"/>
        </w:rPr>
        <w:t>’</w:t>
      </w:r>
      <w:r w:rsidR="00F02902" w:rsidRPr="006F33DA">
        <w:rPr>
          <w:lang w:val="fr-FR"/>
        </w:rPr>
        <w:t>origine à tout moment, à condition qu</w:t>
      </w:r>
      <w:r w:rsidR="00AB53B9">
        <w:rPr>
          <w:lang w:val="fr-FR"/>
        </w:rPr>
        <w:t>’</w:t>
      </w:r>
      <w:r w:rsidR="00F02902" w:rsidRPr="006F33DA">
        <w:rPr>
          <w:lang w:val="fr-FR"/>
        </w:rPr>
        <w:t>ils se soumettent à la législation et à la réglementation du pays d</w:t>
      </w:r>
      <w:r w:rsidR="00AB53B9">
        <w:rPr>
          <w:lang w:val="fr-FR"/>
        </w:rPr>
        <w:t>’</w:t>
      </w:r>
      <w:r w:rsidR="00F02902" w:rsidRPr="006F33DA">
        <w:rPr>
          <w:lang w:val="fr-FR"/>
        </w:rPr>
        <w:t>accueil, notamment, celles relatives aux visas d</w:t>
      </w:r>
      <w:r w:rsidR="00AB53B9">
        <w:rPr>
          <w:lang w:val="fr-FR"/>
        </w:rPr>
        <w:t>’</w:t>
      </w:r>
      <w:r w:rsidR="00F02902" w:rsidRPr="006F33DA">
        <w:rPr>
          <w:lang w:val="fr-FR"/>
        </w:rPr>
        <w:t xml:space="preserve">entrée et de séjour en Algérie (la loi 08-11 du 21 </w:t>
      </w:r>
      <w:r w:rsidR="00F50763">
        <w:rPr>
          <w:lang w:val="fr-FR"/>
        </w:rPr>
        <w:t>juin</w:t>
      </w:r>
      <w:r w:rsidR="00F02902" w:rsidRPr="006F33DA">
        <w:rPr>
          <w:lang w:val="fr-FR"/>
        </w:rPr>
        <w:t xml:space="preserve"> 2008, relative aux conditions d</w:t>
      </w:r>
      <w:r w:rsidR="00AB53B9">
        <w:rPr>
          <w:lang w:val="fr-FR"/>
        </w:rPr>
        <w:t>’</w:t>
      </w:r>
      <w:r w:rsidR="00F02902" w:rsidRPr="006F33DA">
        <w:rPr>
          <w:lang w:val="fr-FR"/>
        </w:rPr>
        <w:t>entrée, de séjour et de circulation des étrangers en Algérie).</w:t>
      </w:r>
    </w:p>
    <w:p w:rsidR="00F02902" w:rsidRDefault="00F02902" w:rsidP="00F02902">
      <w:pPr>
        <w:pStyle w:val="H1G"/>
      </w:pPr>
      <w:r w:rsidRPr="006F33DA">
        <w:rPr>
          <w:lang w:val="fr-FR"/>
        </w:rPr>
        <w:tab/>
      </w:r>
      <w:r w:rsidRPr="006F33DA">
        <w:rPr>
          <w:lang w:val="fr-FR"/>
        </w:rPr>
        <w:tab/>
      </w:r>
      <w:r w:rsidRPr="00715C8D">
        <w:t>Article 11</w:t>
      </w:r>
    </w:p>
    <w:p w:rsidR="00F02902" w:rsidRPr="00943DF2" w:rsidRDefault="00E522C8" w:rsidP="00E522C8">
      <w:pPr>
        <w:pStyle w:val="SingleTxtG"/>
        <w:rPr>
          <w:lang w:val="fr-FR"/>
        </w:rPr>
      </w:pPr>
      <w:r>
        <w:rPr>
          <w:lang w:val="fr-FR"/>
        </w:rPr>
        <w:t>387.</w:t>
      </w:r>
      <w:r>
        <w:rPr>
          <w:lang w:val="fr-FR"/>
        </w:rPr>
        <w:tab/>
      </w:r>
      <w:r w:rsidR="00F02902" w:rsidRPr="00943DF2">
        <w:rPr>
          <w:lang w:val="fr-FR"/>
        </w:rPr>
        <w:t>Voir réponse recommandations 48 et 49.</w:t>
      </w:r>
    </w:p>
    <w:p w:rsidR="00F02902" w:rsidRPr="00943DF2" w:rsidRDefault="00F02902" w:rsidP="00F02902">
      <w:pPr>
        <w:pStyle w:val="H1G"/>
        <w:rPr>
          <w:lang w:val="fr-FR"/>
        </w:rPr>
      </w:pPr>
      <w:r w:rsidRPr="00943DF2">
        <w:rPr>
          <w:lang w:val="fr-FR"/>
        </w:rPr>
        <w:tab/>
      </w:r>
      <w:r w:rsidRPr="00943DF2">
        <w:rPr>
          <w:lang w:val="fr-FR"/>
        </w:rPr>
        <w:tab/>
        <w:t>Articles 12 et 13</w:t>
      </w:r>
      <w:r w:rsidRPr="00943DF2">
        <w:rPr>
          <w:lang w:val="fr-FR"/>
        </w:rPr>
        <w:br/>
        <w:t>Le respect des opinions de l</w:t>
      </w:r>
      <w:r w:rsidR="00AB53B9">
        <w:rPr>
          <w:lang w:val="fr-FR"/>
        </w:rPr>
        <w:t>’</w:t>
      </w:r>
      <w:r w:rsidRPr="00943DF2">
        <w:rPr>
          <w:lang w:val="fr-FR"/>
        </w:rPr>
        <w:t>enfant</w:t>
      </w:r>
    </w:p>
    <w:p w:rsidR="00F02902" w:rsidRPr="00943DF2" w:rsidRDefault="00E522C8" w:rsidP="00E522C8">
      <w:pPr>
        <w:pStyle w:val="SingleTxtG"/>
        <w:rPr>
          <w:i/>
          <w:iCs/>
          <w:lang w:val="fr-FR"/>
        </w:rPr>
      </w:pPr>
      <w:r>
        <w:rPr>
          <w:lang w:val="fr-FR"/>
        </w:rPr>
        <w:t>388.</w:t>
      </w:r>
      <w:r>
        <w:rPr>
          <w:lang w:val="fr-FR"/>
        </w:rPr>
        <w:tab/>
      </w:r>
      <w:r w:rsidR="00F02902" w:rsidRPr="00943DF2">
        <w:rPr>
          <w:lang w:val="fr-FR"/>
        </w:rPr>
        <w:t>La liberté de conscience et la liberté d</w:t>
      </w:r>
      <w:r w:rsidR="00AB53B9">
        <w:rPr>
          <w:lang w:val="fr-FR"/>
        </w:rPr>
        <w:t>’</w:t>
      </w:r>
      <w:r w:rsidR="00F02902" w:rsidRPr="00943DF2">
        <w:rPr>
          <w:lang w:val="fr-FR"/>
        </w:rPr>
        <w:t>opinion de l</w:t>
      </w:r>
      <w:r w:rsidR="00AB53B9">
        <w:rPr>
          <w:lang w:val="fr-FR"/>
        </w:rPr>
        <w:t>’</w:t>
      </w:r>
      <w:r w:rsidR="00F02902" w:rsidRPr="00943DF2">
        <w:rPr>
          <w:lang w:val="fr-FR"/>
        </w:rPr>
        <w:t>enfant sont garanties en termes génériques par la Constitution en tant que droits applicables à tous les individus. Ainsi, l</w:t>
      </w:r>
      <w:r w:rsidR="00AB53B9">
        <w:rPr>
          <w:lang w:val="fr-FR"/>
        </w:rPr>
        <w:t>’</w:t>
      </w:r>
      <w:r w:rsidR="00F02902" w:rsidRPr="00943DF2">
        <w:rPr>
          <w:lang w:val="fr-FR"/>
        </w:rPr>
        <w:t xml:space="preserve">article 36 de la </w:t>
      </w:r>
      <w:r w:rsidRPr="00943DF2">
        <w:rPr>
          <w:lang w:val="fr-FR"/>
        </w:rPr>
        <w:t>C</w:t>
      </w:r>
      <w:r w:rsidR="00F02902" w:rsidRPr="00943DF2">
        <w:rPr>
          <w:lang w:val="fr-FR"/>
        </w:rPr>
        <w:t xml:space="preserve">onstitution dispose que </w:t>
      </w:r>
      <w:r w:rsidR="00F02902" w:rsidRPr="00943DF2">
        <w:rPr>
          <w:i/>
          <w:iCs/>
          <w:lang w:val="fr-FR"/>
        </w:rPr>
        <w:t>«la liberté de conscience et la liberté d</w:t>
      </w:r>
      <w:r w:rsidR="00AB53B9">
        <w:rPr>
          <w:i/>
          <w:iCs/>
          <w:lang w:val="fr-FR"/>
        </w:rPr>
        <w:t>’</w:t>
      </w:r>
      <w:r w:rsidR="00F02902" w:rsidRPr="00943DF2">
        <w:rPr>
          <w:i/>
          <w:iCs/>
          <w:lang w:val="fr-FR"/>
        </w:rPr>
        <w:t xml:space="preserve">opinion sont inviolables». </w:t>
      </w:r>
    </w:p>
    <w:p w:rsidR="00F02902" w:rsidRPr="006F33DA" w:rsidRDefault="00E522C8" w:rsidP="00E522C8">
      <w:pPr>
        <w:pStyle w:val="SingleTxtG"/>
        <w:rPr>
          <w:lang w:val="fr-FR"/>
        </w:rPr>
      </w:pPr>
      <w:r>
        <w:rPr>
          <w:lang w:val="fr-FR"/>
        </w:rPr>
        <w:t>389.</w:t>
      </w:r>
      <w:r>
        <w:rPr>
          <w:lang w:val="fr-FR"/>
        </w:rPr>
        <w:tab/>
      </w:r>
      <w:r w:rsidR="00F02902" w:rsidRPr="006F33DA">
        <w:rPr>
          <w:lang w:val="fr-FR"/>
        </w:rPr>
        <w:t>Cependant, des restrictions comparables à celles connues dans les autres pays sont, imposées par le législateur en vue de protéger les intérêts supérieurs de l</w:t>
      </w:r>
      <w:r w:rsidR="00AB53B9">
        <w:rPr>
          <w:lang w:val="fr-FR"/>
        </w:rPr>
        <w:t>’</w:t>
      </w:r>
      <w:r w:rsidR="00F02902" w:rsidRPr="006F33DA">
        <w:rPr>
          <w:lang w:val="fr-FR"/>
        </w:rPr>
        <w:t>enfant, sa sécurité, son équilibre moral et psychologique ainsi que pour assurer le maintien de l</w:t>
      </w:r>
      <w:r w:rsidR="00AB53B9">
        <w:rPr>
          <w:lang w:val="fr-FR"/>
        </w:rPr>
        <w:t>’</w:t>
      </w:r>
      <w:r w:rsidR="00F02902" w:rsidRPr="006F33DA">
        <w:rPr>
          <w:lang w:val="fr-FR"/>
        </w:rPr>
        <w:t>ordre, le respect des lois et la préservation des bonnes mœurs.</w:t>
      </w:r>
    </w:p>
    <w:p w:rsidR="00F02902" w:rsidRPr="00715C8D" w:rsidRDefault="00F02902" w:rsidP="00F02902">
      <w:pPr>
        <w:pStyle w:val="H1G"/>
      </w:pPr>
      <w:r w:rsidRPr="006F33DA">
        <w:rPr>
          <w:lang w:val="fr-FR"/>
        </w:rPr>
        <w:tab/>
      </w:r>
      <w:r w:rsidRPr="006F33DA">
        <w:rPr>
          <w:lang w:val="fr-FR"/>
        </w:rPr>
        <w:tab/>
      </w:r>
      <w:r w:rsidRPr="00715C8D">
        <w:t>Article 14</w:t>
      </w:r>
      <w:r>
        <w:br/>
      </w:r>
      <w:r w:rsidRPr="00715C8D">
        <w:t>Liberté de religion</w:t>
      </w:r>
    </w:p>
    <w:p w:rsidR="00F02902" w:rsidRPr="006F33DA" w:rsidRDefault="00E522C8" w:rsidP="00E522C8">
      <w:pPr>
        <w:pStyle w:val="SingleTxtG"/>
        <w:rPr>
          <w:lang w:val="fr-FR"/>
        </w:rPr>
      </w:pPr>
      <w:r>
        <w:rPr>
          <w:lang w:val="fr-FR"/>
        </w:rPr>
        <w:t>390.</w:t>
      </w:r>
      <w:r>
        <w:rPr>
          <w:lang w:val="fr-FR"/>
        </w:rPr>
        <w:tab/>
      </w:r>
      <w:r w:rsidR="00F02902" w:rsidRPr="00943DF2">
        <w:rPr>
          <w:lang w:val="fr-FR"/>
        </w:rPr>
        <w:t xml:space="preserve">La liberté de pensée, de conscience et de religion est garantie en Algérie. </w:t>
      </w:r>
      <w:r w:rsidR="00F02902" w:rsidRPr="006F33DA">
        <w:rPr>
          <w:lang w:val="fr-FR"/>
        </w:rPr>
        <w:t>Cependant, l</w:t>
      </w:r>
      <w:r w:rsidR="00AB53B9">
        <w:rPr>
          <w:lang w:val="fr-FR"/>
        </w:rPr>
        <w:t>’</w:t>
      </w:r>
      <w:r w:rsidR="00F02902" w:rsidRPr="006F33DA">
        <w:rPr>
          <w:lang w:val="fr-FR"/>
        </w:rPr>
        <w:t xml:space="preserve">article 2 de la </w:t>
      </w:r>
      <w:r w:rsidRPr="006F33DA">
        <w:rPr>
          <w:lang w:val="fr-FR"/>
        </w:rPr>
        <w:t>C</w:t>
      </w:r>
      <w:r w:rsidR="00F02902" w:rsidRPr="006F33DA">
        <w:rPr>
          <w:lang w:val="fr-FR"/>
        </w:rPr>
        <w:t>onstitution dispose que «l</w:t>
      </w:r>
      <w:r w:rsidR="00AB53B9">
        <w:rPr>
          <w:lang w:val="fr-FR"/>
        </w:rPr>
        <w:t>’</w:t>
      </w:r>
      <w:r w:rsidRPr="006F33DA">
        <w:rPr>
          <w:lang w:val="fr-FR"/>
        </w:rPr>
        <w:t>i</w:t>
      </w:r>
      <w:r w:rsidR="00F02902" w:rsidRPr="006F33DA">
        <w:rPr>
          <w:lang w:val="fr-FR"/>
        </w:rPr>
        <w:t>slam est religion d</w:t>
      </w:r>
      <w:r w:rsidR="00AB53B9">
        <w:rPr>
          <w:lang w:val="fr-FR"/>
        </w:rPr>
        <w:t>’</w:t>
      </w:r>
      <w:r w:rsidR="00F664F3">
        <w:rPr>
          <w:lang w:val="fr-FR"/>
        </w:rPr>
        <w:t>État</w:t>
      </w:r>
      <w:r w:rsidR="00F02902" w:rsidRPr="006F33DA">
        <w:rPr>
          <w:lang w:val="fr-FR"/>
        </w:rPr>
        <w:t xml:space="preserve">» et le </w:t>
      </w:r>
      <w:r w:rsidRPr="006F33DA">
        <w:rPr>
          <w:lang w:val="fr-FR"/>
        </w:rPr>
        <w:t>C</w:t>
      </w:r>
      <w:r w:rsidR="00F02902" w:rsidRPr="006F33DA">
        <w:rPr>
          <w:lang w:val="fr-FR"/>
        </w:rPr>
        <w:t>ode de la famille stipule que l</w:t>
      </w:r>
      <w:r w:rsidR="00AB53B9">
        <w:rPr>
          <w:lang w:val="fr-FR"/>
        </w:rPr>
        <w:t>’</w:t>
      </w:r>
      <w:r w:rsidR="00F02902" w:rsidRPr="006F33DA">
        <w:rPr>
          <w:lang w:val="fr-FR"/>
        </w:rPr>
        <w:t>éducation de l</w:t>
      </w:r>
      <w:r w:rsidR="00AB53B9">
        <w:rPr>
          <w:lang w:val="fr-FR"/>
        </w:rPr>
        <w:t>’</w:t>
      </w:r>
      <w:r w:rsidR="00F02902" w:rsidRPr="006F33DA">
        <w:rPr>
          <w:lang w:val="fr-FR"/>
        </w:rPr>
        <w:t>enfant se fait dans la religion de son père.</w:t>
      </w:r>
    </w:p>
    <w:p w:rsidR="00F02902" w:rsidRPr="00943DF2" w:rsidRDefault="00E522C8" w:rsidP="00E522C8">
      <w:pPr>
        <w:pStyle w:val="SingleTxtG"/>
        <w:rPr>
          <w:lang w:val="fr-FR"/>
        </w:rPr>
      </w:pPr>
      <w:r>
        <w:rPr>
          <w:lang w:val="fr-FR"/>
        </w:rPr>
        <w:t>391.</w:t>
      </w:r>
      <w:r>
        <w:rPr>
          <w:lang w:val="fr-FR"/>
        </w:rPr>
        <w:tab/>
      </w:r>
      <w:r w:rsidR="00F02902" w:rsidRPr="00943DF2">
        <w:rPr>
          <w:lang w:val="fr-FR"/>
        </w:rPr>
        <w:t>Ces dispositions ne portent aucune restriction à la liberté de culte et de religion des communautés vivant en Algérie et appartenant à d</w:t>
      </w:r>
      <w:r w:rsidR="00AB53B9">
        <w:rPr>
          <w:lang w:val="fr-FR"/>
        </w:rPr>
        <w:t>’</w:t>
      </w:r>
      <w:r w:rsidR="00F02902" w:rsidRPr="00943DF2">
        <w:rPr>
          <w:lang w:val="fr-FR"/>
        </w:rPr>
        <w:t>autres religions.</w:t>
      </w:r>
    </w:p>
    <w:p w:rsidR="00F02902" w:rsidRPr="00943DF2" w:rsidRDefault="00E522C8" w:rsidP="00E522C8">
      <w:pPr>
        <w:pStyle w:val="SingleTxtG"/>
        <w:rPr>
          <w:lang w:val="fr-FR"/>
        </w:rPr>
      </w:pPr>
      <w:r>
        <w:rPr>
          <w:lang w:val="fr-FR"/>
        </w:rPr>
        <w:t>392.</w:t>
      </w:r>
      <w:r>
        <w:rPr>
          <w:lang w:val="fr-FR"/>
        </w:rPr>
        <w:tab/>
      </w:r>
      <w:r w:rsidR="00F02902" w:rsidRPr="00943DF2">
        <w:rPr>
          <w:lang w:val="fr-FR"/>
        </w:rPr>
        <w:t xml:space="preserve">Le </w:t>
      </w:r>
      <w:r w:rsidRPr="00943DF2">
        <w:rPr>
          <w:lang w:val="fr-FR"/>
        </w:rPr>
        <w:t>C</w:t>
      </w:r>
      <w:r w:rsidR="00F02902" w:rsidRPr="00943DF2">
        <w:rPr>
          <w:lang w:val="fr-FR"/>
        </w:rPr>
        <w:t>ode pénal puni</w:t>
      </w:r>
      <w:r>
        <w:rPr>
          <w:lang w:val="fr-FR"/>
        </w:rPr>
        <w:t>t</w:t>
      </w:r>
      <w:r w:rsidR="00F02902" w:rsidRPr="00943DF2">
        <w:rPr>
          <w:lang w:val="fr-FR"/>
        </w:rPr>
        <w:t xml:space="preserve"> toute injure commise envers les personnes en raison de leur appartenance à un groupe ethnique, philosophique ou confessionnel (art 298 </w:t>
      </w:r>
      <w:r w:rsidRPr="00E522C8">
        <w:rPr>
          <w:i/>
          <w:lang w:val="fr-FR"/>
        </w:rPr>
        <w:t>b</w:t>
      </w:r>
      <w:r w:rsidR="00F02902" w:rsidRPr="00E522C8">
        <w:rPr>
          <w:i/>
          <w:lang w:val="fr-FR"/>
        </w:rPr>
        <w:t>is</w:t>
      </w:r>
      <w:r w:rsidR="00F02902" w:rsidRPr="00943DF2">
        <w:rPr>
          <w:lang w:val="fr-FR"/>
        </w:rPr>
        <w:t>).</w:t>
      </w:r>
    </w:p>
    <w:p w:rsidR="00F02902" w:rsidRPr="00943DF2" w:rsidRDefault="00E522C8" w:rsidP="00E522C8">
      <w:pPr>
        <w:pStyle w:val="SingleTxtG"/>
        <w:rPr>
          <w:lang w:val="fr-FR"/>
        </w:rPr>
      </w:pPr>
      <w:r>
        <w:rPr>
          <w:lang w:val="fr-FR"/>
        </w:rPr>
        <w:t>393.</w:t>
      </w:r>
      <w:r>
        <w:rPr>
          <w:lang w:val="fr-FR"/>
        </w:rPr>
        <w:tab/>
      </w:r>
      <w:r w:rsidR="00F02902" w:rsidRPr="00943DF2">
        <w:rPr>
          <w:lang w:val="fr-FR"/>
        </w:rPr>
        <w:t>La loi relative à l</w:t>
      </w:r>
      <w:r w:rsidR="00AB53B9">
        <w:rPr>
          <w:lang w:val="fr-FR"/>
        </w:rPr>
        <w:t>’</w:t>
      </w:r>
      <w:r w:rsidR="00F02902" w:rsidRPr="00943DF2">
        <w:rPr>
          <w:lang w:val="fr-FR"/>
        </w:rPr>
        <w:t>information prévoit en son article 77 que quiconque offense par écrit, son, image, dessin ou autres moyens directs l</w:t>
      </w:r>
      <w:r w:rsidR="00AB53B9">
        <w:rPr>
          <w:lang w:val="fr-FR"/>
        </w:rPr>
        <w:t>’</w:t>
      </w:r>
      <w:r w:rsidRPr="00943DF2">
        <w:rPr>
          <w:lang w:val="fr-FR"/>
        </w:rPr>
        <w:t>i</w:t>
      </w:r>
      <w:r w:rsidR="00F02902" w:rsidRPr="00943DF2">
        <w:rPr>
          <w:lang w:val="fr-FR"/>
        </w:rPr>
        <w:t xml:space="preserve">slam et les autres religions célestes est passible de poursuites pénales. </w:t>
      </w:r>
    </w:p>
    <w:p w:rsidR="00F02902" w:rsidRPr="00943DF2" w:rsidRDefault="00E522C8" w:rsidP="00E522C8">
      <w:pPr>
        <w:pStyle w:val="SingleTxtG"/>
        <w:rPr>
          <w:lang w:val="fr-FR"/>
        </w:rPr>
      </w:pPr>
      <w:r>
        <w:rPr>
          <w:lang w:val="fr-FR"/>
        </w:rPr>
        <w:t>394.</w:t>
      </w:r>
      <w:r>
        <w:rPr>
          <w:lang w:val="fr-FR"/>
        </w:rPr>
        <w:tab/>
      </w:r>
      <w:r w:rsidR="00F02902" w:rsidRPr="00943DF2">
        <w:rPr>
          <w:lang w:val="fr-FR"/>
        </w:rPr>
        <w:t>L</w:t>
      </w:r>
      <w:r w:rsidR="00AB53B9">
        <w:rPr>
          <w:lang w:val="fr-FR"/>
        </w:rPr>
        <w:t>’</w:t>
      </w:r>
      <w:r w:rsidR="00F02902" w:rsidRPr="00943DF2">
        <w:rPr>
          <w:lang w:val="fr-FR"/>
        </w:rPr>
        <w:t>article 107 punit, quant à lui, d</w:t>
      </w:r>
      <w:r w:rsidR="00AB53B9">
        <w:rPr>
          <w:lang w:val="fr-FR"/>
        </w:rPr>
        <w:t>’</w:t>
      </w:r>
      <w:r w:rsidR="00F02902" w:rsidRPr="00943DF2">
        <w:rPr>
          <w:lang w:val="fr-FR"/>
        </w:rPr>
        <w:t>une réclusion, à temps de cinq à dix ans, les actes arbitraires ou attentatoires à la liberté, commis ou ordonnés par un fonctionnaire.</w:t>
      </w:r>
    </w:p>
    <w:p w:rsidR="00F02902" w:rsidRPr="00943DF2" w:rsidRDefault="00F02902" w:rsidP="00F02902">
      <w:pPr>
        <w:pStyle w:val="H1G"/>
        <w:rPr>
          <w:lang w:val="fr-FR"/>
        </w:rPr>
      </w:pPr>
      <w:r w:rsidRPr="00943DF2">
        <w:rPr>
          <w:lang w:val="fr-FR"/>
        </w:rPr>
        <w:tab/>
      </w:r>
      <w:r w:rsidRPr="00943DF2">
        <w:rPr>
          <w:lang w:val="fr-FR"/>
        </w:rPr>
        <w:tab/>
        <w:t>Article 15</w:t>
      </w:r>
      <w:r w:rsidRPr="00943DF2">
        <w:rPr>
          <w:lang w:val="fr-FR"/>
        </w:rPr>
        <w:br/>
        <w:t>Liberté d</w:t>
      </w:r>
      <w:r w:rsidR="00AB53B9">
        <w:rPr>
          <w:lang w:val="fr-FR"/>
        </w:rPr>
        <w:t>’</w:t>
      </w:r>
      <w:r w:rsidRPr="00943DF2">
        <w:rPr>
          <w:lang w:val="fr-FR"/>
        </w:rPr>
        <w:t>association et de réunion pacifique</w:t>
      </w:r>
    </w:p>
    <w:p w:rsidR="00F02902" w:rsidRPr="006F33DA" w:rsidRDefault="00E522C8" w:rsidP="00E522C8">
      <w:pPr>
        <w:pStyle w:val="SingleTxtG"/>
        <w:rPr>
          <w:lang w:val="fr-FR"/>
        </w:rPr>
      </w:pPr>
      <w:r>
        <w:rPr>
          <w:lang w:val="fr-FR"/>
        </w:rPr>
        <w:t>395.</w:t>
      </w:r>
      <w:r>
        <w:rPr>
          <w:lang w:val="fr-FR"/>
        </w:rPr>
        <w:tab/>
      </w:r>
      <w:r w:rsidR="00460103">
        <w:rPr>
          <w:lang w:val="fr-FR"/>
        </w:rPr>
        <w:t>La loi n</w:t>
      </w:r>
      <w:r w:rsidR="00460103" w:rsidRPr="00460103">
        <w:rPr>
          <w:vertAlign w:val="superscript"/>
          <w:lang w:val="fr-FR"/>
        </w:rPr>
        <w:t xml:space="preserve">o </w:t>
      </w:r>
      <w:r w:rsidR="00F02902" w:rsidRPr="006F33DA">
        <w:rPr>
          <w:lang w:val="fr-FR"/>
        </w:rPr>
        <w:t>90-31 du 4 décembre 1990, relative aux associations, proclame la liberté d</w:t>
      </w:r>
      <w:r w:rsidR="00AB53B9">
        <w:rPr>
          <w:lang w:val="fr-FR"/>
        </w:rPr>
        <w:t>’</w:t>
      </w:r>
      <w:r w:rsidR="00F02902" w:rsidRPr="006F33DA">
        <w:rPr>
          <w:lang w:val="fr-FR"/>
        </w:rPr>
        <w:t xml:space="preserve">associations à but pacifique. Sur la base de cette loi, plusieurs associations se sont constituées pour la défense des droits des enfants. Quant aux réunions, </w:t>
      </w:r>
      <w:r w:rsidR="00460103">
        <w:rPr>
          <w:lang w:val="fr-FR"/>
        </w:rPr>
        <w:t>elles sont régies par la loi n</w:t>
      </w:r>
      <w:r w:rsidR="00460103" w:rsidRPr="00460103">
        <w:rPr>
          <w:vertAlign w:val="superscript"/>
          <w:lang w:val="fr-FR"/>
        </w:rPr>
        <w:t xml:space="preserve">o </w:t>
      </w:r>
      <w:r>
        <w:rPr>
          <w:lang w:val="fr-FR"/>
        </w:rPr>
        <w:t xml:space="preserve">91-19 du </w:t>
      </w:r>
      <w:r w:rsidR="00F02902" w:rsidRPr="006F33DA">
        <w:rPr>
          <w:lang w:val="fr-FR"/>
        </w:rPr>
        <w:t>2 décembre 1989 qui proclame aussi la liberté de réunion.</w:t>
      </w:r>
    </w:p>
    <w:p w:rsidR="00F02902" w:rsidRPr="006F33DA" w:rsidRDefault="00F02902" w:rsidP="00F02902">
      <w:pPr>
        <w:pStyle w:val="H1G"/>
        <w:rPr>
          <w:lang w:val="fr-FR"/>
        </w:rPr>
      </w:pPr>
      <w:r w:rsidRPr="006F33DA">
        <w:rPr>
          <w:lang w:val="fr-FR"/>
        </w:rPr>
        <w:tab/>
      </w:r>
      <w:r w:rsidRPr="006F33DA">
        <w:rPr>
          <w:lang w:val="fr-FR"/>
        </w:rPr>
        <w:tab/>
        <w:t>Article 16</w:t>
      </w:r>
      <w:r w:rsidRPr="006F33DA">
        <w:rPr>
          <w:lang w:val="fr-FR"/>
        </w:rPr>
        <w:br/>
        <w:t>Protection de la vie privée</w:t>
      </w:r>
    </w:p>
    <w:p w:rsidR="00F02902" w:rsidRPr="006F33DA" w:rsidRDefault="00E522C8" w:rsidP="00E522C8">
      <w:pPr>
        <w:pStyle w:val="SingleTxtG"/>
        <w:rPr>
          <w:i/>
          <w:iCs/>
          <w:lang w:val="fr-FR"/>
        </w:rPr>
      </w:pPr>
      <w:r>
        <w:rPr>
          <w:lang w:val="fr-FR"/>
        </w:rPr>
        <w:t>396.</w:t>
      </w:r>
      <w:r>
        <w:rPr>
          <w:lang w:val="fr-FR"/>
        </w:rPr>
        <w:tab/>
      </w:r>
      <w:r w:rsidR="00F02902" w:rsidRPr="00943DF2">
        <w:rPr>
          <w:lang w:val="fr-FR"/>
        </w:rPr>
        <w:t>Ce droit est consacré par l</w:t>
      </w:r>
      <w:r w:rsidR="00AB53B9">
        <w:rPr>
          <w:lang w:val="fr-FR"/>
        </w:rPr>
        <w:t>’</w:t>
      </w:r>
      <w:r w:rsidR="00F02902" w:rsidRPr="00943DF2">
        <w:rPr>
          <w:lang w:val="fr-FR"/>
        </w:rPr>
        <w:t xml:space="preserve">article 39 de la </w:t>
      </w:r>
      <w:r w:rsidRPr="00943DF2">
        <w:rPr>
          <w:lang w:val="fr-FR"/>
        </w:rPr>
        <w:t>C</w:t>
      </w:r>
      <w:r w:rsidR="00F02902" w:rsidRPr="00943DF2">
        <w:rPr>
          <w:lang w:val="fr-FR"/>
        </w:rPr>
        <w:t>onstitution qui dispose que «</w:t>
      </w:r>
      <w:r w:rsidR="00F02902" w:rsidRPr="00943DF2">
        <w:rPr>
          <w:i/>
          <w:iCs/>
          <w:lang w:val="fr-FR"/>
        </w:rPr>
        <w:t>la vie privée et l</w:t>
      </w:r>
      <w:r w:rsidR="00AB53B9">
        <w:rPr>
          <w:i/>
          <w:iCs/>
          <w:lang w:val="fr-FR"/>
        </w:rPr>
        <w:t>’</w:t>
      </w:r>
      <w:r w:rsidR="00F02902" w:rsidRPr="00943DF2">
        <w:rPr>
          <w:i/>
          <w:iCs/>
          <w:lang w:val="fr-FR"/>
        </w:rPr>
        <w:t xml:space="preserve">honneur du citoyen sont inviolables et protégés par la loi. </w:t>
      </w:r>
      <w:r w:rsidR="00F02902" w:rsidRPr="006F33DA">
        <w:rPr>
          <w:i/>
          <w:iCs/>
          <w:lang w:val="fr-FR"/>
        </w:rPr>
        <w:t>Le secret de la correspondance et de la communication privées sous toutes leurs formes est garanti</w:t>
      </w:r>
      <w:r>
        <w:rPr>
          <w:i/>
          <w:iCs/>
          <w:lang w:val="fr-FR"/>
        </w:rPr>
        <w:t>.</w:t>
      </w:r>
      <w:r w:rsidR="00F02902" w:rsidRPr="006F33DA">
        <w:rPr>
          <w:i/>
          <w:iCs/>
          <w:lang w:val="fr-FR"/>
        </w:rPr>
        <w:t>»</w:t>
      </w:r>
      <w:r w:rsidRPr="00E522C8">
        <w:rPr>
          <w:iCs/>
          <w:lang w:val="fr-FR"/>
        </w:rPr>
        <w:t>.</w:t>
      </w:r>
    </w:p>
    <w:p w:rsidR="00F02902" w:rsidRPr="00943DF2" w:rsidRDefault="00E522C8" w:rsidP="00E522C8">
      <w:pPr>
        <w:pStyle w:val="SingleTxtG"/>
        <w:rPr>
          <w:lang w:val="fr-FR"/>
        </w:rPr>
      </w:pPr>
      <w:r>
        <w:rPr>
          <w:lang w:val="fr-FR"/>
        </w:rPr>
        <w:t>397.</w:t>
      </w:r>
      <w:r>
        <w:rPr>
          <w:lang w:val="fr-FR"/>
        </w:rPr>
        <w:tab/>
      </w:r>
      <w:r w:rsidR="00F02902" w:rsidRPr="00943DF2">
        <w:rPr>
          <w:lang w:val="fr-FR"/>
        </w:rPr>
        <w:t>Le domicile est inviolable en vertu de l</w:t>
      </w:r>
      <w:r w:rsidR="00AB53B9">
        <w:rPr>
          <w:lang w:val="fr-FR"/>
        </w:rPr>
        <w:t>’</w:t>
      </w:r>
      <w:r w:rsidR="00F02902" w:rsidRPr="00943DF2">
        <w:rPr>
          <w:lang w:val="fr-FR"/>
        </w:rPr>
        <w:t xml:space="preserve">article 40 de la </w:t>
      </w:r>
      <w:r w:rsidRPr="00943DF2">
        <w:rPr>
          <w:lang w:val="fr-FR"/>
        </w:rPr>
        <w:t>C</w:t>
      </w:r>
      <w:r w:rsidR="00F02902" w:rsidRPr="00943DF2">
        <w:rPr>
          <w:lang w:val="fr-FR"/>
        </w:rPr>
        <w:t>onstitution. Toute perquisition ne peut avoir lieu qu</w:t>
      </w:r>
      <w:r w:rsidR="00AB53B9">
        <w:rPr>
          <w:lang w:val="fr-FR"/>
        </w:rPr>
        <w:t>’</w:t>
      </w:r>
      <w:r w:rsidR="00F02902" w:rsidRPr="00943DF2">
        <w:rPr>
          <w:lang w:val="fr-FR"/>
        </w:rPr>
        <w:t xml:space="preserve">en vertu de la loi et dans le respect de celle-ci. Les perquisitions et enquêtes sont conduites suivant les modalités et conditions fixées par le </w:t>
      </w:r>
      <w:r w:rsidRPr="00943DF2">
        <w:rPr>
          <w:lang w:val="fr-FR"/>
        </w:rPr>
        <w:t>C</w:t>
      </w:r>
      <w:r w:rsidR="00F02902" w:rsidRPr="00943DF2">
        <w:rPr>
          <w:lang w:val="fr-FR"/>
        </w:rPr>
        <w:t>ode de procédure pénale (art. 44-50 et 60-65).</w:t>
      </w:r>
    </w:p>
    <w:p w:rsidR="00F02902" w:rsidRPr="00943DF2" w:rsidRDefault="00F02902" w:rsidP="00E522C8">
      <w:pPr>
        <w:pStyle w:val="SingleTxtG"/>
        <w:rPr>
          <w:lang w:val="fr-FR"/>
        </w:rPr>
      </w:pPr>
      <w:r w:rsidRPr="00943DF2">
        <w:rPr>
          <w:lang w:val="fr-FR"/>
        </w:rPr>
        <w:t>Les perquisitions, visites domiciliaires et saisie de pièces à conviction ne peuvent être effectuées sans l</w:t>
      </w:r>
      <w:r w:rsidR="00AB53B9">
        <w:rPr>
          <w:lang w:val="fr-FR"/>
        </w:rPr>
        <w:t>’</w:t>
      </w:r>
      <w:r w:rsidRPr="00943DF2">
        <w:rPr>
          <w:lang w:val="fr-FR"/>
        </w:rPr>
        <w:t>assentiment exprès de l</w:t>
      </w:r>
      <w:r w:rsidR="00AB53B9">
        <w:rPr>
          <w:lang w:val="fr-FR"/>
        </w:rPr>
        <w:t>’</w:t>
      </w:r>
      <w:r w:rsidRPr="00943DF2">
        <w:rPr>
          <w:lang w:val="fr-FR"/>
        </w:rPr>
        <w:t>intéressé.</w:t>
      </w:r>
    </w:p>
    <w:p w:rsidR="00F02902" w:rsidRPr="006F33DA" w:rsidRDefault="00F02902" w:rsidP="00F02902">
      <w:pPr>
        <w:pStyle w:val="H1G"/>
        <w:rPr>
          <w:lang w:val="fr-FR"/>
        </w:rPr>
      </w:pPr>
      <w:r w:rsidRPr="00943DF2">
        <w:rPr>
          <w:lang w:val="fr-FR"/>
        </w:rPr>
        <w:tab/>
      </w:r>
      <w:r w:rsidRPr="00943DF2">
        <w:rPr>
          <w:lang w:val="fr-FR"/>
        </w:rPr>
        <w:tab/>
      </w:r>
      <w:r w:rsidRPr="006F33DA">
        <w:rPr>
          <w:lang w:val="fr-FR"/>
        </w:rPr>
        <w:t>Article 17</w:t>
      </w:r>
      <w:r w:rsidRPr="006F33DA">
        <w:rPr>
          <w:lang w:val="fr-FR"/>
        </w:rPr>
        <w:br/>
        <w:t>Accès à l</w:t>
      </w:r>
      <w:r w:rsidR="00AB53B9">
        <w:rPr>
          <w:lang w:val="fr-FR"/>
        </w:rPr>
        <w:t>’</w:t>
      </w:r>
      <w:r w:rsidRPr="006F33DA">
        <w:rPr>
          <w:lang w:val="fr-FR"/>
        </w:rPr>
        <w:t>information</w:t>
      </w:r>
    </w:p>
    <w:p w:rsidR="00F02902" w:rsidRPr="006F33DA" w:rsidRDefault="00E522C8" w:rsidP="00E522C8">
      <w:pPr>
        <w:pStyle w:val="SingleTxtG"/>
        <w:rPr>
          <w:i/>
          <w:iCs/>
          <w:lang w:val="fr-FR"/>
        </w:rPr>
      </w:pPr>
      <w:r>
        <w:rPr>
          <w:lang w:val="fr-FR"/>
        </w:rPr>
        <w:t>399.</w:t>
      </w:r>
      <w:r>
        <w:rPr>
          <w:lang w:val="fr-FR"/>
        </w:rPr>
        <w:tab/>
      </w:r>
      <w:r w:rsidR="00460103">
        <w:rPr>
          <w:lang w:val="fr-FR"/>
        </w:rPr>
        <w:t>La loi n</w:t>
      </w:r>
      <w:r w:rsidR="00460103" w:rsidRPr="00460103">
        <w:rPr>
          <w:vertAlign w:val="superscript"/>
          <w:lang w:val="fr-FR"/>
        </w:rPr>
        <w:t xml:space="preserve">o </w:t>
      </w:r>
      <w:r>
        <w:rPr>
          <w:lang w:val="fr-FR"/>
        </w:rPr>
        <w:t xml:space="preserve">90-07 du </w:t>
      </w:r>
      <w:r w:rsidR="00F02902" w:rsidRPr="006F33DA">
        <w:rPr>
          <w:lang w:val="fr-FR"/>
        </w:rPr>
        <w:t>3 avril 1990, relative à l</w:t>
      </w:r>
      <w:r w:rsidR="00AB53B9">
        <w:rPr>
          <w:lang w:val="fr-FR"/>
        </w:rPr>
        <w:t>’</w:t>
      </w:r>
      <w:r w:rsidR="00F02902" w:rsidRPr="006F33DA">
        <w:rPr>
          <w:lang w:val="fr-FR"/>
        </w:rPr>
        <w:t>information, stipule que «</w:t>
      </w:r>
      <w:r w:rsidR="00F02902" w:rsidRPr="006F33DA">
        <w:rPr>
          <w:i/>
          <w:iCs/>
          <w:lang w:val="fr-FR"/>
        </w:rPr>
        <w:t>le droit à l</w:t>
      </w:r>
      <w:r w:rsidR="00AB53B9">
        <w:rPr>
          <w:i/>
          <w:iCs/>
          <w:lang w:val="fr-FR"/>
        </w:rPr>
        <w:t>’</w:t>
      </w:r>
      <w:r w:rsidR="00F02902" w:rsidRPr="006F33DA">
        <w:rPr>
          <w:i/>
          <w:iCs/>
          <w:lang w:val="fr-FR"/>
        </w:rPr>
        <w:t>information s</w:t>
      </w:r>
      <w:r w:rsidR="00AB53B9">
        <w:rPr>
          <w:i/>
          <w:iCs/>
          <w:lang w:val="fr-FR"/>
        </w:rPr>
        <w:t>’</w:t>
      </w:r>
      <w:r w:rsidR="00F02902" w:rsidRPr="006F33DA">
        <w:rPr>
          <w:i/>
          <w:iCs/>
          <w:lang w:val="fr-FR"/>
        </w:rPr>
        <w:t>exerce librement dans le respect de la dignité de la personne humaine par tout support médiatique, écrit, radiophonique, sonore ou télévisuel».</w:t>
      </w:r>
    </w:p>
    <w:p w:rsidR="00F02902" w:rsidRPr="006F33DA" w:rsidRDefault="00E522C8" w:rsidP="00E522C8">
      <w:pPr>
        <w:pStyle w:val="SingleTxtG"/>
        <w:rPr>
          <w:lang w:val="fr-FR"/>
        </w:rPr>
      </w:pPr>
      <w:r>
        <w:rPr>
          <w:lang w:val="fr-FR"/>
        </w:rPr>
        <w:t>400.</w:t>
      </w:r>
      <w:r>
        <w:rPr>
          <w:lang w:val="fr-FR"/>
        </w:rPr>
        <w:tab/>
      </w:r>
      <w:r w:rsidR="00F02902" w:rsidRPr="006F33DA">
        <w:rPr>
          <w:lang w:val="fr-FR"/>
        </w:rPr>
        <w:t>Aux termes de l</w:t>
      </w:r>
      <w:r w:rsidR="00AB53B9">
        <w:rPr>
          <w:lang w:val="fr-FR"/>
        </w:rPr>
        <w:t>’</w:t>
      </w:r>
      <w:r w:rsidR="00F02902" w:rsidRPr="006F33DA">
        <w:rPr>
          <w:lang w:val="fr-FR"/>
        </w:rPr>
        <w:t>article 2</w:t>
      </w:r>
      <w:r>
        <w:rPr>
          <w:lang w:val="fr-FR"/>
        </w:rPr>
        <w:t>,</w:t>
      </w:r>
      <w:r w:rsidR="00F02902" w:rsidRPr="006F33DA">
        <w:rPr>
          <w:lang w:val="fr-FR"/>
        </w:rPr>
        <w:t xml:space="preserve"> «</w:t>
      </w:r>
      <w:r w:rsidR="00F02902" w:rsidRPr="006F33DA">
        <w:rPr>
          <w:i/>
          <w:iCs/>
          <w:lang w:val="fr-FR"/>
        </w:rPr>
        <w:t>le droit à l</w:t>
      </w:r>
      <w:r w:rsidR="00AB53B9">
        <w:rPr>
          <w:i/>
          <w:iCs/>
          <w:lang w:val="fr-FR"/>
        </w:rPr>
        <w:t>’</w:t>
      </w:r>
      <w:r w:rsidR="00F02902" w:rsidRPr="006F33DA">
        <w:rPr>
          <w:i/>
          <w:iCs/>
          <w:lang w:val="fr-FR"/>
        </w:rPr>
        <w:t>information consiste dans le droit du citoyen d</w:t>
      </w:r>
      <w:r w:rsidR="00AB53B9">
        <w:rPr>
          <w:i/>
          <w:iCs/>
          <w:lang w:val="fr-FR"/>
        </w:rPr>
        <w:t>’</w:t>
      </w:r>
      <w:r w:rsidR="00F02902" w:rsidRPr="006F33DA">
        <w:rPr>
          <w:i/>
          <w:iCs/>
          <w:lang w:val="fr-FR"/>
        </w:rPr>
        <w:t>être informé de manière complète et objective des faits et opinions intéressant la société au plan national et international et dans le droit de participer à l</w:t>
      </w:r>
      <w:r w:rsidR="00AB53B9">
        <w:rPr>
          <w:i/>
          <w:iCs/>
          <w:lang w:val="fr-FR"/>
        </w:rPr>
        <w:t>’</w:t>
      </w:r>
      <w:r w:rsidR="00F02902" w:rsidRPr="006F33DA">
        <w:rPr>
          <w:i/>
          <w:iCs/>
          <w:lang w:val="fr-FR"/>
        </w:rPr>
        <w:t>information par l</w:t>
      </w:r>
      <w:r w:rsidR="00AB53B9">
        <w:rPr>
          <w:i/>
          <w:iCs/>
          <w:lang w:val="fr-FR"/>
        </w:rPr>
        <w:t>’</w:t>
      </w:r>
      <w:r w:rsidR="00F02902" w:rsidRPr="006F33DA">
        <w:rPr>
          <w:i/>
          <w:iCs/>
          <w:lang w:val="fr-FR"/>
        </w:rPr>
        <w:t>exercice des libertés fondamentales de pensée, d</w:t>
      </w:r>
      <w:r w:rsidR="00AB53B9">
        <w:rPr>
          <w:i/>
          <w:iCs/>
          <w:lang w:val="fr-FR"/>
        </w:rPr>
        <w:t>’</w:t>
      </w:r>
      <w:r w:rsidR="00F02902" w:rsidRPr="006F33DA">
        <w:rPr>
          <w:i/>
          <w:iCs/>
          <w:lang w:val="fr-FR"/>
        </w:rPr>
        <w:t>opinion et d</w:t>
      </w:r>
      <w:r w:rsidR="00AB53B9">
        <w:rPr>
          <w:i/>
          <w:iCs/>
          <w:lang w:val="fr-FR"/>
        </w:rPr>
        <w:t>’</w:t>
      </w:r>
      <w:r w:rsidR="00F02902" w:rsidRPr="006F33DA">
        <w:rPr>
          <w:i/>
          <w:iCs/>
          <w:lang w:val="fr-FR"/>
        </w:rPr>
        <w:t>expression conformément aux articles 35, 36, 39 et 40 de la constitution</w:t>
      </w:r>
      <w:r w:rsidR="00F02902" w:rsidRPr="006F33DA">
        <w:rPr>
          <w:lang w:val="fr-FR"/>
        </w:rPr>
        <w:t>».</w:t>
      </w:r>
    </w:p>
    <w:p w:rsidR="00F02902" w:rsidRPr="00943DF2" w:rsidRDefault="00E522C8" w:rsidP="00E522C8">
      <w:pPr>
        <w:pStyle w:val="SingleTxtG"/>
        <w:rPr>
          <w:lang w:val="fr-FR"/>
        </w:rPr>
      </w:pPr>
      <w:r>
        <w:rPr>
          <w:lang w:val="fr-FR"/>
        </w:rPr>
        <w:t>401.</w:t>
      </w:r>
      <w:r>
        <w:rPr>
          <w:lang w:val="fr-FR"/>
        </w:rPr>
        <w:tab/>
      </w:r>
      <w:r w:rsidR="00F02902" w:rsidRPr="00943DF2">
        <w:rPr>
          <w:lang w:val="fr-FR"/>
        </w:rPr>
        <w:t>Cette définition de l</w:t>
      </w:r>
      <w:r w:rsidR="00AB53B9">
        <w:rPr>
          <w:lang w:val="fr-FR"/>
        </w:rPr>
        <w:t>’</w:t>
      </w:r>
      <w:r w:rsidR="00F02902" w:rsidRPr="00943DF2">
        <w:rPr>
          <w:lang w:val="fr-FR"/>
        </w:rPr>
        <w:t>information englobe les deux facettes du droit à l</w:t>
      </w:r>
      <w:r w:rsidR="00AB53B9">
        <w:rPr>
          <w:lang w:val="fr-FR"/>
        </w:rPr>
        <w:t>’</w:t>
      </w:r>
      <w:r w:rsidR="00F02902" w:rsidRPr="00943DF2">
        <w:rPr>
          <w:lang w:val="fr-FR"/>
        </w:rPr>
        <w:t>information: le droit d</w:t>
      </w:r>
      <w:r w:rsidR="00AB53B9">
        <w:rPr>
          <w:lang w:val="fr-FR"/>
        </w:rPr>
        <w:t>’</w:t>
      </w:r>
      <w:r w:rsidR="00F02902" w:rsidRPr="00943DF2">
        <w:rPr>
          <w:lang w:val="fr-FR"/>
        </w:rPr>
        <w:t>informer et le droit d</w:t>
      </w:r>
      <w:r w:rsidR="00AB53B9">
        <w:rPr>
          <w:lang w:val="fr-FR"/>
        </w:rPr>
        <w:t>’</w:t>
      </w:r>
      <w:r w:rsidR="00F02902" w:rsidRPr="00943DF2">
        <w:rPr>
          <w:lang w:val="fr-FR"/>
        </w:rPr>
        <w:t>être informer. Agissant en application des dispositions précitées et d</w:t>
      </w:r>
      <w:r w:rsidR="00AB53B9">
        <w:rPr>
          <w:lang w:val="fr-FR"/>
        </w:rPr>
        <w:t>’</w:t>
      </w:r>
      <w:r w:rsidR="00F02902" w:rsidRPr="00943DF2">
        <w:rPr>
          <w:lang w:val="fr-FR"/>
        </w:rPr>
        <w:t>autres, plusieurs actions ont été menées dans l</w:t>
      </w:r>
      <w:r w:rsidR="00AB53B9">
        <w:rPr>
          <w:lang w:val="fr-FR"/>
        </w:rPr>
        <w:t>’</w:t>
      </w:r>
      <w:r w:rsidR="00F02902" w:rsidRPr="00943DF2">
        <w:rPr>
          <w:lang w:val="fr-FR"/>
        </w:rPr>
        <w:t>optique de favoriser l</w:t>
      </w:r>
      <w:r w:rsidR="00AB53B9">
        <w:rPr>
          <w:lang w:val="fr-FR"/>
        </w:rPr>
        <w:t>’</w:t>
      </w:r>
      <w:r w:rsidR="00F02902" w:rsidRPr="00943DF2">
        <w:rPr>
          <w:lang w:val="fr-FR"/>
        </w:rPr>
        <w:t>accès des enfants à l</w:t>
      </w:r>
      <w:r w:rsidR="00AB53B9">
        <w:rPr>
          <w:lang w:val="fr-FR"/>
        </w:rPr>
        <w:t>’</w:t>
      </w:r>
      <w:r w:rsidR="00F02902" w:rsidRPr="00943DF2">
        <w:rPr>
          <w:lang w:val="fr-FR"/>
        </w:rPr>
        <w:t>information:</w:t>
      </w:r>
    </w:p>
    <w:p w:rsidR="00F02902" w:rsidRPr="006F33DA" w:rsidRDefault="00F02902" w:rsidP="00F02902">
      <w:pPr>
        <w:pStyle w:val="Bullet1G"/>
        <w:rPr>
          <w:lang w:val="fr-FR"/>
        </w:rPr>
      </w:pPr>
      <w:r w:rsidRPr="006F33DA">
        <w:rPr>
          <w:lang w:val="fr-FR"/>
        </w:rPr>
        <w:t>Organisation de plusieurs ateliers de formation des journalistes sur les droits de l</w:t>
      </w:r>
      <w:r w:rsidR="00AB53B9">
        <w:rPr>
          <w:lang w:val="fr-FR"/>
        </w:rPr>
        <w:t>’</w:t>
      </w:r>
      <w:r w:rsidRPr="006F33DA">
        <w:rPr>
          <w:lang w:val="fr-FR"/>
        </w:rPr>
        <w:t>enfant;</w:t>
      </w:r>
    </w:p>
    <w:p w:rsidR="00F02902" w:rsidRPr="006F33DA" w:rsidRDefault="00F02902" w:rsidP="00F02902">
      <w:pPr>
        <w:pStyle w:val="Bullet1G"/>
        <w:rPr>
          <w:lang w:val="fr-FR"/>
        </w:rPr>
      </w:pPr>
      <w:r w:rsidRPr="006F33DA">
        <w:rPr>
          <w:lang w:val="fr-FR"/>
        </w:rPr>
        <w:t>Organisation des salons de livres pour les jeunes;</w:t>
      </w:r>
    </w:p>
    <w:p w:rsidR="00F02902" w:rsidRPr="006F33DA" w:rsidRDefault="00F02902" w:rsidP="00F02902">
      <w:pPr>
        <w:pStyle w:val="Bullet1G"/>
        <w:rPr>
          <w:lang w:val="fr-FR"/>
        </w:rPr>
      </w:pPr>
      <w:r w:rsidRPr="006F33DA">
        <w:rPr>
          <w:lang w:val="fr-FR"/>
        </w:rPr>
        <w:t>Création d</w:t>
      </w:r>
      <w:r w:rsidR="00AB53B9">
        <w:rPr>
          <w:lang w:val="fr-FR"/>
        </w:rPr>
        <w:t>’</w:t>
      </w:r>
      <w:r w:rsidRPr="006F33DA">
        <w:rPr>
          <w:lang w:val="fr-FR"/>
        </w:rPr>
        <w:t>un réseau des journalistes amis des enfants pour mieux promouvoir les droits des enfants;</w:t>
      </w:r>
    </w:p>
    <w:p w:rsidR="00F02902" w:rsidRPr="006F33DA" w:rsidRDefault="00F02902" w:rsidP="00F02902">
      <w:pPr>
        <w:pStyle w:val="Bullet1G"/>
        <w:rPr>
          <w:lang w:val="fr-FR"/>
        </w:rPr>
      </w:pPr>
      <w:r w:rsidRPr="006F33DA">
        <w:rPr>
          <w:lang w:val="fr-FR"/>
        </w:rPr>
        <w:t>Participation des médias dans les activités de vulgarisation des droits de l</w:t>
      </w:r>
      <w:r w:rsidR="00AB53B9">
        <w:rPr>
          <w:lang w:val="fr-FR"/>
        </w:rPr>
        <w:t>’</w:t>
      </w:r>
      <w:r w:rsidRPr="006F33DA">
        <w:rPr>
          <w:lang w:val="fr-FR"/>
        </w:rPr>
        <w:t>enfant aux niveaux national et local;</w:t>
      </w:r>
    </w:p>
    <w:p w:rsidR="00F02902" w:rsidRPr="00943DF2" w:rsidRDefault="00F02902" w:rsidP="00F02902">
      <w:pPr>
        <w:pStyle w:val="Bullet1G"/>
        <w:rPr>
          <w:lang w:val="fr-FR"/>
        </w:rPr>
      </w:pPr>
      <w:r w:rsidRPr="00943DF2">
        <w:rPr>
          <w:lang w:val="fr-FR"/>
        </w:rPr>
        <w:t>Accompagnement des medias dans les activités concernant l</w:t>
      </w:r>
      <w:r w:rsidR="00AB53B9">
        <w:rPr>
          <w:lang w:val="fr-FR"/>
        </w:rPr>
        <w:t>’</w:t>
      </w:r>
      <w:r w:rsidRPr="00943DF2">
        <w:rPr>
          <w:lang w:val="fr-FR"/>
        </w:rPr>
        <w:t>enfance, tel le salon international de l</w:t>
      </w:r>
      <w:r w:rsidR="00AB53B9">
        <w:rPr>
          <w:lang w:val="fr-FR"/>
        </w:rPr>
        <w:t>’</w:t>
      </w:r>
      <w:r w:rsidRPr="00943DF2">
        <w:rPr>
          <w:lang w:val="fr-FR"/>
        </w:rPr>
        <w:t>enfant qui s</w:t>
      </w:r>
      <w:r w:rsidR="00AB53B9">
        <w:rPr>
          <w:lang w:val="fr-FR"/>
        </w:rPr>
        <w:t>’</w:t>
      </w:r>
      <w:r w:rsidRPr="00943DF2">
        <w:rPr>
          <w:lang w:val="fr-FR"/>
        </w:rPr>
        <w:t xml:space="preserve">est déroulé du 3 au 10 </w:t>
      </w:r>
      <w:r w:rsidR="0005334F" w:rsidRPr="00943DF2">
        <w:rPr>
          <w:lang w:val="fr-FR"/>
        </w:rPr>
        <w:t>n</w:t>
      </w:r>
      <w:r w:rsidRPr="00943DF2">
        <w:rPr>
          <w:lang w:val="fr-FR"/>
        </w:rPr>
        <w:t>ovembre 2008.</w:t>
      </w:r>
    </w:p>
    <w:p w:rsidR="00F02902" w:rsidRPr="00943DF2" w:rsidRDefault="00F02902" w:rsidP="00F02902">
      <w:pPr>
        <w:pStyle w:val="H1G"/>
        <w:rPr>
          <w:lang w:val="fr-FR"/>
        </w:rPr>
      </w:pPr>
      <w:r w:rsidRPr="00943DF2">
        <w:rPr>
          <w:lang w:val="fr-FR"/>
        </w:rPr>
        <w:tab/>
      </w:r>
      <w:r w:rsidRPr="00943DF2">
        <w:rPr>
          <w:lang w:val="fr-FR"/>
        </w:rPr>
        <w:tab/>
        <w:t>Article 18</w:t>
      </w:r>
      <w:r w:rsidRPr="00943DF2">
        <w:rPr>
          <w:lang w:val="fr-FR"/>
        </w:rPr>
        <w:br/>
        <w:t>Responsabilité des parents et assistance de l</w:t>
      </w:r>
      <w:r w:rsidR="00AB53B9">
        <w:rPr>
          <w:lang w:val="fr-FR"/>
        </w:rPr>
        <w:t>’</w:t>
      </w:r>
      <w:r w:rsidR="00F664F3">
        <w:rPr>
          <w:lang w:val="fr-FR"/>
        </w:rPr>
        <w:t>État</w:t>
      </w:r>
    </w:p>
    <w:p w:rsidR="00F02902" w:rsidRPr="00943DF2" w:rsidRDefault="0005334F" w:rsidP="00E522C8">
      <w:pPr>
        <w:pStyle w:val="SingleTxtG"/>
        <w:rPr>
          <w:bCs/>
          <w:lang w:val="fr-FR"/>
        </w:rPr>
      </w:pPr>
      <w:r w:rsidRPr="0005334F">
        <w:rPr>
          <w:lang w:val="fr-FR"/>
        </w:rPr>
        <w:t>402.</w:t>
      </w:r>
      <w:r w:rsidRPr="0005334F">
        <w:rPr>
          <w:lang w:val="fr-FR"/>
        </w:rPr>
        <w:tab/>
      </w:r>
      <w:r w:rsidR="00F02902" w:rsidRPr="00943DF2">
        <w:rPr>
          <w:b/>
          <w:lang w:val="fr-FR"/>
        </w:rPr>
        <w:t>Alinéa 1)</w:t>
      </w:r>
      <w:r w:rsidR="00F02902" w:rsidRPr="00943DF2">
        <w:rPr>
          <w:bCs/>
          <w:lang w:val="fr-FR"/>
        </w:rPr>
        <w:t xml:space="preserve"> voir réponse </w:t>
      </w:r>
      <w:r w:rsidR="00F02902" w:rsidRPr="00E522C8">
        <w:rPr>
          <w:lang w:val="fr-FR"/>
        </w:rPr>
        <w:t>recommandation</w:t>
      </w:r>
      <w:r w:rsidR="00F02902" w:rsidRPr="00943DF2">
        <w:rPr>
          <w:bCs/>
          <w:lang w:val="fr-FR"/>
        </w:rPr>
        <w:t xml:space="preserve"> n</w:t>
      </w:r>
      <w:r w:rsidR="00460103" w:rsidRPr="00460103">
        <w:rPr>
          <w:bCs/>
          <w:vertAlign w:val="superscript"/>
          <w:lang w:val="fr-FR"/>
        </w:rPr>
        <w:t xml:space="preserve">o </w:t>
      </w:r>
      <w:r w:rsidR="00F02902" w:rsidRPr="00943DF2">
        <w:rPr>
          <w:bCs/>
          <w:lang w:val="fr-FR"/>
        </w:rPr>
        <w:t>44.</w:t>
      </w:r>
    </w:p>
    <w:p w:rsidR="00F02902" w:rsidRPr="006F33DA" w:rsidRDefault="0005334F" w:rsidP="00E522C8">
      <w:pPr>
        <w:pStyle w:val="SingleTxtG"/>
        <w:rPr>
          <w:b/>
          <w:lang w:val="fr-FR"/>
        </w:rPr>
      </w:pPr>
      <w:r>
        <w:rPr>
          <w:b/>
          <w:lang w:val="fr-FR"/>
        </w:rPr>
        <w:t>403.</w:t>
      </w:r>
      <w:r>
        <w:rPr>
          <w:b/>
          <w:lang w:val="fr-FR"/>
        </w:rPr>
        <w:tab/>
      </w:r>
      <w:r w:rsidR="00F02902" w:rsidRPr="00943DF2">
        <w:rPr>
          <w:b/>
          <w:lang w:val="fr-FR"/>
        </w:rPr>
        <w:t xml:space="preserve">Alinéas 2 et 3) </w:t>
      </w:r>
      <w:r w:rsidR="00F02902" w:rsidRPr="00943DF2">
        <w:rPr>
          <w:bCs/>
          <w:lang w:val="fr-FR"/>
        </w:rPr>
        <w:t>Le développement des besoins et des attentes des familles en matière d</w:t>
      </w:r>
      <w:r w:rsidR="00AB53B9">
        <w:rPr>
          <w:bCs/>
          <w:lang w:val="fr-FR"/>
        </w:rPr>
        <w:t>’</w:t>
      </w:r>
      <w:r w:rsidR="00F02902" w:rsidRPr="00943DF2">
        <w:rPr>
          <w:bCs/>
          <w:lang w:val="fr-FR"/>
        </w:rPr>
        <w:t>accueil des petits enfants âgés de moins de 6 ans (c</w:t>
      </w:r>
      <w:r w:rsidR="00AB53B9">
        <w:rPr>
          <w:bCs/>
          <w:lang w:val="fr-FR"/>
        </w:rPr>
        <w:t>’</w:t>
      </w:r>
      <w:r w:rsidR="00F02902" w:rsidRPr="00943DF2">
        <w:rPr>
          <w:bCs/>
          <w:lang w:val="fr-FR"/>
        </w:rPr>
        <w:t>est-à-dire ceux n</w:t>
      </w:r>
      <w:r w:rsidR="00AB53B9">
        <w:rPr>
          <w:bCs/>
          <w:lang w:val="fr-FR"/>
        </w:rPr>
        <w:t>’</w:t>
      </w:r>
      <w:r w:rsidR="00F02902" w:rsidRPr="00943DF2">
        <w:rPr>
          <w:bCs/>
          <w:lang w:val="fr-FR"/>
        </w:rPr>
        <w:t>ayant pas atteint l</w:t>
      </w:r>
      <w:r w:rsidR="00AB53B9">
        <w:rPr>
          <w:bCs/>
          <w:lang w:val="fr-FR"/>
        </w:rPr>
        <w:t>’</w:t>
      </w:r>
      <w:r w:rsidR="00F02902" w:rsidRPr="00943DF2">
        <w:rPr>
          <w:bCs/>
          <w:lang w:val="fr-FR"/>
        </w:rPr>
        <w:t>âge de la scolarité obligatoire) reste un axe important dans les activités des collectivités locales, des institutions et entreprises.</w:t>
      </w:r>
      <w:r w:rsidR="00F02902" w:rsidRPr="00943DF2">
        <w:rPr>
          <w:b/>
          <w:lang w:val="fr-FR"/>
        </w:rPr>
        <w:t xml:space="preserve"> </w:t>
      </w:r>
      <w:r w:rsidR="00F02902" w:rsidRPr="006F33DA">
        <w:rPr>
          <w:bCs/>
          <w:lang w:val="fr-FR"/>
        </w:rPr>
        <w:t>Ce droit répond à deux aspects: d</w:t>
      </w:r>
      <w:r w:rsidR="00AB53B9">
        <w:rPr>
          <w:bCs/>
          <w:lang w:val="fr-FR"/>
        </w:rPr>
        <w:t>’</w:t>
      </w:r>
      <w:r w:rsidR="00F02902" w:rsidRPr="006F33DA">
        <w:rPr>
          <w:bCs/>
          <w:lang w:val="fr-FR"/>
        </w:rPr>
        <w:t>une part, il est une réponse sociale pour la petite enfance et d</w:t>
      </w:r>
      <w:r w:rsidR="00AB53B9">
        <w:rPr>
          <w:bCs/>
          <w:lang w:val="fr-FR"/>
        </w:rPr>
        <w:t>’</w:t>
      </w:r>
      <w:r w:rsidR="00F02902" w:rsidRPr="006F33DA">
        <w:rPr>
          <w:bCs/>
          <w:lang w:val="fr-FR"/>
        </w:rPr>
        <w:t>autre part, il vise à favoriser la politique de maintien dans l</w:t>
      </w:r>
      <w:r w:rsidR="00AB53B9">
        <w:rPr>
          <w:bCs/>
          <w:lang w:val="fr-FR"/>
        </w:rPr>
        <w:t>’</w:t>
      </w:r>
      <w:r w:rsidR="00F02902" w:rsidRPr="006F33DA">
        <w:rPr>
          <w:bCs/>
          <w:lang w:val="fr-FR"/>
        </w:rPr>
        <w:t>emploi pour les parents qui travaillent.</w:t>
      </w:r>
    </w:p>
    <w:p w:rsidR="00F02902" w:rsidRPr="00943DF2" w:rsidRDefault="0005334F" w:rsidP="00E522C8">
      <w:pPr>
        <w:pStyle w:val="SingleTxtG"/>
        <w:rPr>
          <w:lang w:val="fr-FR"/>
        </w:rPr>
      </w:pPr>
      <w:r>
        <w:rPr>
          <w:lang w:val="fr-FR"/>
        </w:rPr>
        <w:t>404.</w:t>
      </w:r>
      <w:r>
        <w:rPr>
          <w:lang w:val="fr-FR"/>
        </w:rPr>
        <w:tab/>
      </w:r>
      <w:r w:rsidR="00F02902" w:rsidRPr="00943DF2">
        <w:rPr>
          <w:lang w:val="fr-FR"/>
        </w:rPr>
        <w:t>Sur le plan de la réglementation du travail en vigueur, les crèches et jardins d</w:t>
      </w:r>
      <w:r w:rsidR="00AB53B9">
        <w:rPr>
          <w:lang w:val="fr-FR"/>
        </w:rPr>
        <w:t>’</w:t>
      </w:r>
      <w:r w:rsidR="00F02902" w:rsidRPr="00943DF2">
        <w:rPr>
          <w:lang w:val="fr-FR"/>
        </w:rPr>
        <w:t>enfants sont subventionnés notamment sur les fonds des œuvres sociales des entreprises.</w:t>
      </w:r>
    </w:p>
    <w:p w:rsidR="00F02902" w:rsidRPr="006F33DA" w:rsidRDefault="0005334F" w:rsidP="00E522C8">
      <w:pPr>
        <w:pStyle w:val="SingleTxtG"/>
        <w:rPr>
          <w:lang w:val="fr-FR"/>
        </w:rPr>
      </w:pPr>
      <w:r>
        <w:rPr>
          <w:lang w:val="fr-FR"/>
        </w:rPr>
        <w:t>405.</w:t>
      </w:r>
      <w:r>
        <w:rPr>
          <w:lang w:val="fr-FR"/>
        </w:rPr>
        <w:tab/>
      </w:r>
      <w:r w:rsidR="00F02902" w:rsidRPr="006F33DA">
        <w:rPr>
          <w:lang w:val="fr-FR"/>
        </w:rPr>
        <w:t>Le droit aux œuvres sociales est reconnu à tous les travailleurs (</w:t>
      </w:r>
      <w:r w:rsidRPr="006F33DA">
        <w:rPr>
          <w:lang w:val="fr-FR"/>
        </w:rPr>
        <w:t>a</w:t>
      </w:r>
      <w:r w:rsidR="00F02902" w:rsidRPr="006F33DA">
        <w:rPr>
          <w:lang w:val="fr-FR"/>
        </w:rPr>
        <w:t>rt.</w:t>
      </w:r>
      <w:r>
        <w:rPr>
          <w:lang w:val="fr-FR"/>
        </w:rPr>
        <w:t xml:space="preserve"> </w:t>
      </w:r>
      <w:r w:rsidR="00F02902" w:rsidRPr="006F33DA">
        <w:rPr>
          <w:lang w:val="fr-FR"/>
        </w:rPr>
        <w:t xml:space="preserve">6 − loi </w:t>
      </w:r>
      <w:r w:rsidRPr="0005334F">
        <w:rPr>
          <w:rFonts w:eastAsia="MS Mincho"/>
          <w:lang w:val="fr-FR"/>
        </w:rPr>
        <w:t>n</w:t>
      </w:r>
      <w:r w:rsidRPr="0005334F">
        <w:rPr>
          <w:rFonts w:eastAsia="MS Mincho"/>
          <w:vertAlign w:val="superscript"/>
          <w:lang w:val="fr-FR"/>
        </w:rPr>
        <w:t>o</w:t>
      </w:r>
      <w:r>
        <w:rPr>
          <w:lang w:val="fr-FR"/>
        </w:rPr>
        <w:t xml:space="preserve"> </w:t>
      </w:r>
      <w:r w:rsidR="00F02902" w:rsidRPr="006F33DA">
        <w:rPr>
          <w:lang w:val="fr-FR"/>
        </w:rPr>
        <w:t xml:space="preserve">90-11 du 21 avril 1990 modifiée et complétée relative aux </w:t>
      </w:r>
      <w:r>
        <w:rPr>
          <w:lang w:val="fr-FR"/>
        </w:rPr>
        <w:t>relations de travail et art.</w:t>
      </w:r>
      <w:r w:rsidR="00F02902" w:rsidRPr="006F33DA">
        <w:rPr>
          <w:lang w:val="fr-FR"/>
        </w:rPr>
        <w:t xml:space="preserve"> 180, 181, 182 de la loi 78-12 du 5 août 1978 relative au statut général du travailleur).</w:t>
      </w:r>
    </w:p>
    <w:p w:rsidR="00F02902" w:rsidRPr="006F33DA" w:rsidRDefault="0005334F" w:rsidP="00E522C8">
      <w:pPr>
        <w:pStyle w:val="SingleTxtG"/>
        <w:rPr>
          <w:lang w:val="fr-FR"/>
        </w:rPr>
      </w:pPr>
      <w:r>
        <w:rPr>
          <w:lang w:val="fr-FR"/>
        </w:rPr>
        <w:t>406.</w:t>
      </w:r>
      <w:r>
        <w:rPr>
          <w:lang w:val="fr-FR"/>
        </w:rPr>
        <w:tab/>
      </w:r>
      <w:r w:rsidR="00F02902" w:rsidRPr="006F33DA">
        <w:rPr>
          <w:lang w:val="fr-FR"/>
        </w:rPr>
        <w:t>Conformément au décret n</w:t>
      </w:r>
      <w:r w:rsidR="00460103" w:rsidRPr="00460103">
        <w:rPr>
          <w:vertAlign w:val="superscript"/>
          <w:lang w:val="fr-FR"/>
        </w:rPr>
        <w:t xml:space="preserve">o </w:t>
      </w:r>
      <w:r w:rsidR="00F02902" w:rsidRPr="006F33DA">
        <w:rPr>
          <w:lang w:val="fr-FR"/>
        </w:rPr>
        <w:t>82-179 du 15 mai 1982 modifié et complété, fixant le contenu et le mode de financement des œuvres sociales, sont considéré</w:t>
      </w:r>
      <w:r>
        <w:rPr>
          <w:lang w:val="fr-FR"/>
        </w:rPr>
        <w:t>e</w:t>
      </w:r>
      <w:r w:rsidR="00F02902" w:rsidRPr="006F33DA">
        <w:rPr>
          <w:lang w:val="fr-FR"/>
        </w:rPr>
        <w:t>s comme œuvres sociales les actions ou réalisations tendant à contribuer à l</w:t>
      </w:r>
      <w:r w:rsidR="00AB53B9">
        <w:rPr>
          <w:lang w:val="fr-FR"/>
        </w:rPr>
        <w:t>’</w:t>
      </w:r>
      <w:r w:rsidR="00F02902" w:rsidRPr="006F33DA">
        <w:rPr>
          <w:lang w:val="fr-FR"/>
        </w:rPr>
        <w:t>amélioration du bien être physique et moral des travailleurs et de leurs familles.</w:t>
      </w:r>
    </w:p>
    <w:p w:rsidR="00F02902" w:rsidRPr="00943DF2" w:rsidRDefault="0005334F" w:rsidP="00E522C8">
      <w:pPr>
        <w:pStyle w:val="SingleTxtG"/>
        <w:rPr>
          <w:lang w:val="fr-FR"/>
        </w:rPr>
      </w:pPr>
      <w:r>
        <w:rPr>
          <w:lang w:val="fr-FR"/>
        </w:rPr>
        <w:t>407.</w:t>
      </w:r>
      <w:r>
        <w:rPr>
          <w:lang w:val="fr-FR"/>
        </w:rPr>
        <w:tab/>
      </w:r>
      <w:r w:rsidR="00F02902" w:rsidRPr="00943DF2">
        <w:rPr>
          <w:lang w:val="fr-FR"/>
        </w:rPr>
        <w:t>Le fonds des œuvres sociales de l</w:t>
      </w:r>
      <w:r w:rsidR="00AB53B9">
        <w:rPr>
          <w:lang w:val="fr-FR"/>
        </w:rPr>
        <w:t>’</w:t>
      </w:r>
      <w:r w:rsidR="00F02902" w:rsidRPr="00943DF2">
        <w:rPr>
          <w:lang w:val="fr-FR"/>
        </w:rPr>
        <w:t>organisme employeur est alimenté par une contribution annuelle calculée sur la base d</w:t>
      </w:r>
      <w:r w:rsidR="00AB53B9">
        <w:rPr>
          <w:lang w:val="fr-FR"/>
        </w:rPr>
        <w:t>’</w:t>
      </w:r>
      <w:r w:rsidR="00F02902" w:rsidRPr="00943DF2">
        <w:rPr>
          <w:lang w:val="fr-FR"/>
        </w:rPr>
        <w:t>un taux de 3 % de la masse salariale.</w:t>
      </w:r>
    </w:p>
    <w:p w:rsidR="00F02902" w:rsidRPr="006F33DA" w:rsidRDefault="0005334F" w:rsidP="00E522C8">
      <w:pPr>
        <w:pStyle w:val="SingleTxtG"/>
        <w:rPr>
          <w:lang w:val="fr-FR"/>
        </w:rPr>
      </w:pPr>
      <w:r>
        <w:rPr>
          <w:lang w:val="fr-FR"/>
        </w:rPr>
        <w:t>408.</w:t>
      </w:r>
      <w:r>
        <w:rPr>
          <w:lang w:val="fr-FR"/>
        </w:rPr>
        <w:tab/>
      </w:r>
      <w:r w:rsidR="00F02902" w:rsidRPr="00943DF2">
        <w:rPr>
          <w:lang w:val="fr-FR"/>
        </w:rPr>
        <w:t>Dans le cadre de la prise en charge de la petite enfance, le Gouvernement a procédé à l</w:t>
      </w:r>
      <w:r w:rsidR="00AB53B9">
        <w:rPr>
          <w:lang w:val="fr-FR"/>
        </w:rPr>
        <w:t>’</w:t>
      </w:r>
      <w:r w:rsidR="00F02902" w:rsidRPr="00943DF2">
        <w:rPr>
          <w:lang w:val="fr-FR"/>
        </w:rPr>
        <w:t>actualisation et à l</w:t>
      </w:r>
      <w:r w:rsidR="00AB53B9">
        <w:rPr>
          <w:lang w:val="fr-FR"/>
        </w:rPr>
        <w:t>’</w:t>
      </w:r>
      <w:r w:rsidR="00F02902" w:rsidRPr="00943DF2">
        <w:rPr>
          <w:lang w:val="fr-FR"/>
        </w:rPr>
        <w:t xml:space="preserve">adaptation des dispositions du texte réglementaire qui régit les établissements de prise en charge de la petite enfance dans le but de répondre aux évolutions de la société </w:t>
      </w:r>
      <w:r w:rsidR="00F02902" w:rsidRPr="006F33DA">
        <w:rPr>
          <w:lang w:val="fr-FR"/>
        </w:rPr>
        <w:t>(</w:t>
      </w:r>
      <w:r w:rsidRPr="006F33DA">
        <w:rPr>
          <w:lang w:val="fr-FR"/>
        </w:rPr>
        <w:t>v</w:t>
      </w:r>
      <w:r w:rsidR="00F02902" w:rsidRPr="006F33DA">
        <w:rPr>
          <w:lang w:val="fr-FR"/>
        </w:rPr>
        <w:t>oir réponse recommandation 67).</w:t>
      </w:r>
    </w:p>
    <w:p w:rsidR="00F02902" w:rsidRPr="006F33DA" w:rsidRDefault="00F02902" w:rsidP="00F02902">
      <w:pPr>
        <w:pStyle w:val="H1G"/>
        <w:rPr>
          <w:lang w:val="fr-FR"/>
        </w:rPr>
      </w:pPr>
      <w:r w:rsidRPr="006F33DA">
        <w:rPr>
          <w:lang w:val="fr-FR"/>
        </w:rPr>
        <w:tab/>
      </w:r>
      <w:r w:rsidRPr="006F33DA">
        <w:rPr>
          <w:lang w:val="fr-FR"/>
        </w:rPr>
        <w:tab/>
        <w:t>Article 19</w:t>
      </w:r>
      <w:r w:rsidRPr="006F33DA">
        <w:rPr>
          <w:lang w:val="fr-FR"/>
        </w:rPr>
        <w:br/>
        <w:t>Brutalité et négligence</w:t>
      </w:r>
    </w:p>
    <w:p w:rsidR="00F02902" w:rsidRPr="006F33DA" w:rsidRDefault="0005334F" w:rsidP="00E522C8">
      <w:pPr>
        <w:pStyle w:val="SingleTxtG"/>
        <w:rPr>
          <w:lang w:val="fr-FR"/>
        </w:rPr>
      </w:pPr>
      <w:r>
        <w:rPr>
          <w:lang w:val="fr-FR"/>
        </w:rPr>
        <w:t>409.</w:t>
      </w:r>
      <w:r>
        <w:rPr>
          <w:lang w:val="fr-FR"/>
        </w:rPr>
        <w:tab/>
      </w:r>
      <w:r w:rsidR="00F02902" w:rsidRPr="006F33DA">
        <w:rPr>
          <w:lang w:val="fr-FR"/>
        </w:rPr>
        <w:t xml:space="preserve">La Constitution en vigueur, les dispositions du </w:t>
      </w:r>
      <w:r w:rsidRPr="006F33DA">
        <w:rPr>
          <w:lang w:val="fr-FR"/>
        </w:rPr>
        <w:t>C</w:t>
      </w:r>
      <w:r w:rsidR="00F02902" w:rsidRPr="006F33DA">
        <w:rPr>
          <w:lang w:val="fr-FR"/>
        </w:rPr>
        <w:t>ode civil et pénal, ainsi que les textes législatifs et réglementaires</w:t>
      </w:r>
      <w:r>
        <w:rPr>
          <w:lang w:val="fr-FR"/>
        </w:rPr>
        <w:t>,</w:t>
      </w:r>
      <w:r w:rsidR="00F02902" w:rsidRPr="006F33DA">
        <w:rPr>
          <w:lang w:val="fr-FR"/>
        </w:rPr>
        <w:t xml:space="preserve"> notamment l</w:t>
      </w:r>
      <w:r w:rsidR="00AB53B9">
        <w:rPr>
          <w:lang w:val="fr-FR"/>
        </w:rPr>
        <w:t>’</w:t>
      </w:r>
      <w:r w:rsidR="00F02902" w:rsidRPr="006F33DA">
        <w:rPr>
          <w:lang w:val="fr-FR"/>
        </w:rPr>
        <w:t>ordonnance n</w:t>
      </w:r>
      <w:r w:rsidR="00460103" w:rsidRPr="00460103">
        <w:rPr>
          <w:vertAlign w:val="superscript"/>
          <w:lang w:val="fr-FR"/>
        </w:rPr>
        <w:t xml:space="preserve">o </w:t>
      </w:r>
      <w:r w:rsidR="00F02902" w:rsidRPr="006F33DA">
        <w:rPr>
          <w:lang w:val="fr-FR"/>
        </w:rPr>
        <w:t>72-03 du 10 février 1972 relative à la protection de l</w:t>
      </w:r>
      <w:r w:rsidR="00AB53B9">
        <w:rPr>
          <w:lang w:val="fr-FR"/>
        </w:rPr>
        <w:t>’</w:t>
      </w:r>
      <w:r w:rsidR="00F02902" w:rsidRPr="006F33DA">
        <w:rPr>
          <w:lang w:val="fr-FR"/>
        </w:rPr>
        <w:t>enfance et de l</w:t>
      </w:r>
      <w:r w:rsidR="00AB53B9">
        <w:rPr>
          <w:lang w:val="fr-FR"/>
        </w:rPr>
        <w:t>’</w:t>
      </w:r>
      <w:r w:rsidR="00F02902" w:rsidRPr="006F33DA">
        <w:rPr>
          <w:lang w:val="fr-FR"/>
        </w:rPr>
        <w:t>adolescence, protègent l</w:t>
      </w:r>
      <w:r w:rsidR="00AB53B9">
        <w:rPr>
          <w:lang w:val="fr-FR"/>
        </w:rPr>
        <w:t>’</w:t>
      </w:r>
      <w:r w:rsidR="00F02902" w:rsidRPr="006F33DA">
        <w:rPr>
          <w:lang w:val="fr-FR"/>
        </w:rPr>
        <w:t>enfant contre toute forme de violence, de brutalité physique ou mentale, d</w:t>
      </w:r>
      <w:r w:rsidR="00AB53B9">
        <w:rPr>
          <w:lang w:val="fr-FR"/>
        </w:rPr>
        <w:t>’</w:t>
      </w:r>
      <w:r w:rsidR="00F02902" w:rsidRPr="006F33DA">
        <w:rPr>
          <w:lang w:val="fr-FR"/>
        </w:rPr>
        <w:t>abandon et de mauvais traitements.</w:t>
      </w:r>
    </w:p>
    <w:p w:rsidR="00F02902" w:rsidRPr="006F33DA" w:rsidRDefault="0005334F" w:rsidP="00E522C8">
      <w:pPr>
        <w:pStyle w:val="SingleTxtG"/>
        <w:rPr>
          <w:lang w:val="fr-FR"/>
        </w:rPr>
      </w:pPr>
      <w:r>
        <w:rPr>
          <w:lang w:val="fr-FR"/>
        </w:rPr>
        <w:t>410.</w:t>
      </w:r>
      <w:r>
        <w:rPr>
          <w:lang w:val="fr-FR"/>
        </w:rPr>
        <w:tab/>
      </w:r>
      <w:r w:rsidR="00F02902" w:rsidRPr="006F33DA">
        <w:rPr>
          <w:lang w:val="fr-FR"/>
        </w:rPr>
        <w:t>Les infractions à l</w:t>
      </w:r>
      <w:r w:rsidR="00AB53B9">
        <w:rPr>
          <w:lang w:val="fr-FR"/>
        </w:rPr>
        <w:t>’</w:t>
      </w:r>
      <w:r w:rsidR="00F02902" w:rsidRPr="006F33DA">
        <w:rPr>
          <w:lang w:val="fr-FR"/>
        </w:rPr>
        <w:t>encontre de ces dispositions sont réprimées par la loi. Lorsque le milieu familial représente un danger quelconque sur la santé ou le développement harmonieux de l</w:t>
      </w:r>
      <w:r w:rsidR="00AB53B9">
        <w:rPr>
          <w:lang w:val="fr-FR"/>
        </w:rPr>
        <w:t>’</w:t>
      </w:r>
      <w:r w:rsidR="00F02902" w:rsidRPr="006F33DA">
        <w:rPr>
          <w:lang w:val="fr-FR"/>
        </w:rPr>
        <w:t>enfant, celui-ci, sur ordonnance du juge des mineurs, est retiré de ce milieu et placé dans les établissements de protection de la jeunesse, appelés à l</w:t>
      </w:r>
      <w:r w:rsidR="00AB53B9">
        <w:rPr>
          <w:lang w:val="fr-FR"/>
        </w:rPr>
        <w:t>’</w:t>
      </w:r>
      <w:r w:rsidR="00F02902" w:rsidRPr="006F33DA">
        <w:rPr>
          <w:lang w:val="fr-FR"/>
        </w:rPr>
        <w:t>accueillir et le prendre en charge suivant des programmes pédagogiques conformes à ses besoins tant au plan éducatif, scolaire, culturel et sportif.</w:t>
      </w:r>
    </w:p>
    <w:p w:rsidR="00F02902" w:rsidRPr="00943DF2" w:rsidRDefault="0005334F" w:rsidP="00E522C8">
      <w:pPr>
        <w:pStyle w:val="SingleTxtG"/>
        <w:rPr>
          <w:lang w:val="fr-FR"/>
        </w:rPr>
      </w:pPr>
      <w:r>
        <w:rPr>
          <w:lang w:val="fr-FR"/>
        </w:rPr>
        <w:t>411.</w:t>
      </w:r>
      <w:r>
        <w:rPr>
          <w:lang w:val="fr-FR"/>
        </w:rPr>
        <w:tab/>
      </w:r>
      <w:r w:rsidR="00F02902" w:rsidRPr="00943DF2">
        <w:rPr>
          <w:lang w:val="fr-FR"/>
        </w:rPr>
        <w:t>D</w:t>
      </w:r>
      <w:r>
        <w:rPr>
          <w:lang w:val="fr-FR"/>
        </w:rPr>
        <w:t>è</w:t>
      </w:r>
      <w:r w:rsidR="00F02902" w:rsidRPr="00943DF2">
        <w:rPr>
          <w:lang w:val="fr-FR"/>
        </w:rPr>
        <w:t>s leur placement au sein de ces structures, les enfants sont pris en charge par le service d</w:t>
      </w:r>
      <w:r w:rsidR="00AB53B9">
        <w:rPr>
          <w:lang w:val="fr-FR"/>
        </w:rPr>
        <w:t>’</w:t>
      </w:r>
      <w:r w:rsidR="00F02902" w:rsidRPr="00943DF2">
        <w:rPr>
          <w:lang w:val="fr-FR"/>
        </w:rPr>
        <w:t>observation et d</w:t>
      </w:r>
      <w:r w:rsidR="00AB53B9">
        <w:rPr>
          <w:lang w:val="fr-FR"/>
        </w:rPr>
        <w:t>’</w:t>
      </w:r>
      <w:r w:rsidR="00F02902" w:rsidRPr="00943DF2">
        <w:rPr>
          <w:lang w:val="fr-FR"/>
        </w:rPr>
        <w:t>orientation du centre aux fins d</w:t>
      </w:r>
      <w:r w:rsidR="00AB53B9">
        <w:rPr>
          <w:lang w:val="fr-FR"/>
        </w:rPr>
        <w:t>’</w:t>
      </w:r>
      <w:r w:rsidR="00F02902" w:rsidRPr="00943DF2">
        <w:rPr>
          <w:lang w:val="fr-FR"/>
        </w:rPr>
        <w:t>identifier et d</w:t>
      </w:r>
      <w:r w:rsidR="00AB53B9">
        <w:rPr>
          <w:lang w:val="fr-FR"/>
        </w:rPr>
        <w:t>’</w:t>
      </w:r>
      <w:r w:rsidR="00F02902" w:rsidRPr="00943DF2">
        <w:rPr>
          <w:lang w:val="fr-FR"/>
        </w:rPr>
        <w:t>évaluer les besoins en matière d</w:t>
      </w:r>
      <w:r w:rsidR="00AB53B9">
        <w:rPr>
          <w:lang w:val="fr-FR"/>
        </w:rPr>
        <w:t>’</w:t>
      </w:r>
      <w:r w:rsidR="00F02902" w:rsidRPr="00943DF2">
        <w:rPr>
          <w:lang w:val="fr-FR"/>
        </w:rPr>
        <w:t>assistance et de soutien, dont l</w:t>
      </w:r>
      <w:r w:rsidR="00AB53B9">
        <w:rPr>
          <w:lang w:val="fr-FR"/>
        </w:rPr>
        <w:t>’</w:t>
      </w:r>
      <w:r w:rsidR="00F02902" w:rsidRPr="00943DF2">
        <w:rPr>
          <w:lang w:val="fr-FR"/>
        </w:rPr>
        <w:t>objectif est d</w:t>
      </w:r>
      <w:r w:rsidR="00AB53B9">
        <w:rPr>
          <w:lang w:val="fr-FR"/>
        </w:rPr>
        <w:t>’</w:t>
      </w:r>
      <w:r w:rsidR="00F02902" w:rsidRPr="00943DF2">
        <w:rPr>
          <w:lang w:val="fr-FR"/>
        </w:rPr>
        <w:t>arrêter un projet individuel de prise en charge. Pour les besoins de ce service, les assistantes sociales et les éducateurs procèdent à des déplacements dans les familles ou auprès du juge des mineurs ayant placé l</w:t>
      </w:r>
      <w:r w:rsidR="00AB53B9">
        <w:rPr>
          <w:lang w:val="fr-FR"/>
        </w:rPr>
        <w:t>’</w:t>
      </w:r>
      <w:r w:rsidR="00F02902" w:rsidRPr="00943DF2">
        <w:rPr>
          <w:lang w:val="fr-FR"/>
        </w:rPr>
        <w:t xml:space="preserve">enfant, pour des informations jugées nécessaires à la compréhension du problème posé. </w:t>
      </w:r>
    </w:p>
    <w:p w:rsidR="00F02902" w:rsidRPr="00943DF2" w:rsidRDefault="0005334F" w:rsidP="00E522C8">
      <w:pPr>
        <w:pStyle w:val="SingleTxtG"/>
        <w:rPr>
          <w:lang w:val="fr-FR"/>
        </w:rPr>
      </w:pPr>
      <w:r>
        <w:rPr>
          <w:lang w:val="fr-FR"/>
        </w:rPr>
        <w:t>412.</w:t>
      </w:r>
      <w:r>
        <w:rPr>
          <w:lang w:val="fr-FR"/>
        </w:rPr>
        <w:tab/>
      </w:r>
      <w:r w:rsidR="00F02902" w:rsidRPr="00943DF2">
        <w:rPr>
          <w:lang w:val="fr-FR"/>
        </w:rPr>
        <w:t>Par ailleurs, l</w:t>
      </w:r>
      <w:r w:rsidR="00AB53B9">
        <w:rPr>
          <w:lang w:val="fr-FR"/>
        </w:rPr>
        <w:t>’</w:t>
      </w:r>
      <w:r w:rsidR="00F02902" w:rsidRPr="00943DF2">
        <w:rPr>
          <w:lang w:val="fr-FR"/>
        </w:rPr>
        <w:t>enfant peut être maintenu dans son milieu familial, toujours sur décision du juge des mineurs, avec toutefois un droit de regard sur les relations parents/enfants. Lorsque le besoin se ressent, une aide psychologique ou autre est accordée aux parents.</w:t>
      </w:r>
    </w:p>
    <w:p w:rsidR="00F02902" w:rsidRPr="006F33DA" w:rsidRDefault="0005334F" w:rsidP="00E522C8">
      <w:pPr>
        <w:pStyle w:val="SingleTxtG"/>
        <w:rPr>
          <w:lang w:val="fr-FR"/>
        </w:rPr>
      </w:pPr>
      <w:r>
        <w:rPr>
          <w:lang w:val="fr-FR"/>
        </w:rPr>
        <w:t>413.</w:t>
      </w:r>
      <w:r>
        <w:rPr>
          <w:lang w:val="fr-FR"/>
        </w:rPr>
        <w:tab/>
      </w:r>
      <w:r w:rsidR="00F02902" w:rsidRPr="00943DF2">
        <w:rPr>
          <w:lang w:val="fr-FR"/>
        </w:rPr>
        <w:t>Pour ce faire, des services d</w:t>
      </w:r>
      <w:r w:rsidR="00AB53B9">
        <w:rPr>
          <w:lang w:val="fr-FR"/>
        </w:rPr>
        <w:t>’</w:t>
      </w:r>
      <w:r w:rsidR="00F02902" w:rsidRPr="00943DF2">
        <w:rPr>
          <w:lang w:val="fr-FR"/>
        </w:rPr>
        <w:t>observation et d</w:t>
      </w:r>
      <w:r w:rsidR="00AB53B9">
        <w:rPr>
          <w:lang w:val="fr-FR"/>
        </w:rPr>
        <w:t>’</w:t>
      </w:r>
      <w:r w:rsidR="00F02902" w:rsidRPr="00943DF2">
        <w:rPr>
          <w:lang w:val="fr-FR"/>
        </w:rPr>
        <w:t>éducation en milieu ouvert, accompagnent les juges des mineurs dans l</w:t>
      </w:r>
      <w:r w:rsidR="00AB53B9">
        <w:rPr>
          <w:lang w:val="fr-FR"/>
        </w:rPr>
        <w:t>’</w:t>
      </w:r>
      <w:r w:rsidR="00F02902" w:rsidRPr="00943DF2">
        <w:rPr>
          <w:lang w:val="fr-FR"/>
        </w:rPr>
        <w:t xml:space="preserve">accomplissement de leurs missions. </w:t>
      </w:r>
      <w:r w:rsidR="00F02902" w:rsidRPr="006F33DA">
        <w:rPr>
          <w:lang w:val="fr-FR"/>
        </w:rPr>
        <w:t>Les activités de ces services sont périodiquement contrôlées par les directeurs de l</w:t>
      </w:r>
      <w:r w:rsidR="00AB53B9">
        <w:rPr>
          <w:lang w:val="fr-FR"/>
        </w:rPr>
        <w:t>’</w:t>
      </w:r>
      <w:r w:rsidR="00F02902" w:rsidRPr="006F33DA">
        <w:rPr>
          <w:lang w:val="fr-FR"/>
        </w:rPr>
        <w:t>action sociale, le juge des mineurs, ainsi que l</w:t>
      </w:r>
      <w:r w:rsidR="00AB53B9">
        <w:rPr>
          <w:lang w:val="fr-FR"/>
        </w:rPr>
        <w:t>’</w:t>
      </w:r>
      <w:r w:rsidR="00F02902" w:rsidRPr="006F33DA">
        <w:rPr>
          <w:lang w:val="fr-FR"/>
        </w:rPr>
        <w:t xml:space="preserve">Inspection </w:t>
      </w:r>
      <w:r w:rsidRPr="006F33DA">
        <w:rPr>
          <w:lang w:val="fr-FR"/>
        </w:rPr>
        <w:t>g</w:t>
      </w:r>
      <w:r w:rsidR="00F02902" w:rsidRPr="006F33DA">
        <w:rPr>
          <w:lang w:val="fr-FR"/>
        </w:rPr>
        <w:t xml:space="preserve">énérale du Ministère de la </w:t>
      </w:r>
      <w:r w:rsidRPr="006F33DA">
        <w:rPr>
          <w:lang w:val="fr-FR"/>
        </w:rPr>
        <w:t>s</w:t>
      </w:r>
      <w:r w:rsidR="00F02902" w:rsidRPr="006F33DA">
        <w:rPr>
          <w:lang w:val="fr-FR"/>
        </w:rPr>
        <w:t xml:space="preserve">olidarité </w:t>
      </w:r>
      <w:r>
        <w:rPr>
          <w:lang w:val="fr-FR"/>
        </w:rPr>
        <w:t>n</w:t>
      </w:r>
      <w:r w:rsidR="00F02902" w:rsidRPr="006F33DA">
        <w:rPr>
          <w:lang w:val="fr-FR"/>
        </w:rPr>
        <w:t xml:space="preserve">ationale. </w:t>
      </w:r>
    </w:p>
    <w:p w:rsidR="00F02902" w:rsidRPr="00943DF2" w:rsidRDefault="0005334F" w:rsidP="00E522C8">
      <w:pPr>
        <w:pStyle w:val="SingleTxtG"/>
        <w:rPr>
          <w:lang w:val="fr-FR"/>
        </w:rPr>
      </w:pPr>
      <w:r>
        <w:rPr>
          <w:lang w:val="fr-FR"/>
        </w:rPr>
        <w:t>414.</w:t>
      </w:r>
      <w:r>
        <w:rPr>
          <w:lang w:val="fr-FR"/>
        </w:rPr>
        <w:tab/>
      </w:r>
      <w:r w:rsidR="00F02902" w:rsidRPr="00943DF2">
        <w:rPr>
          <w:lang w:val="fr-FR"/>
        </w:rPr>
        <w:t>Les autres établissements d</w:t>
      </w:r>
      <w:r w:rsidR="00AB53B9">
        <w:rPr>
          <w:lang w:val="fr-FR"/>
        </w:rPr>
        <w:t>’</w:t>
      </w:r>
      <w:r w:rsidR="00F02902" w:rsidRPr="00943DF2">
        <w:rPr>
          <w:lang w:val="fr-FR"/>
        </w:rPr>
        <w:t>enseignement et de prise en charge de l</w:t>
      </w:r>
      <w:r w:rsidR="00AB53B9">
        <w:rPr>
          <w:lang w:val="fr-FR"/>
        </w:rPr>
        <w:t>’</w:t>
      </w:r>
      <w:r>
        <w:rPr>
          <w:lang w:val="fr-FR"/>
        </w:rPr>
        <w:t xml:space="preserve">enfance (enfants </w:t>
      </w:r>
      <w:r w:rsidR="00F02902" w:rsidRPr="00943DF2">
        <w:rPr>
          <w:lang w:val="fr-FR"/>
        </w:rPr>
        <w:t>handicapés, enfants privés de famille) obéissent aux mêmes règlements que ceux adoptés par les établissements scolaires. Des contrôles sont effectués régulièrement à l</w:t>
      </w:r>
      <w:r w:rsidR="00AB53B9">
        <w:rPr>
          <w:lang w:val="fr-FR"/>
        </w:rPr>
        <w:t>’</w:t>
      </w:r>
      <w:r w:rsidR="00F02902" w:rsidRPr="00943DF2">
        <w:rPr>
          <w:lang w:val="fr-FR"/>
        </w:rPr>
        <w:t>effet de vérifier si les dispositions en matière de protection de l</w:t>
      </w:r>
      <w:r w:rsidR="00AB53B9">
        <w:rPr>
          <w:lang w:val="fr-FR"/>
        </w:rPr>
        <w:t>’</w:t>
      </w:r>
      <w:r w:rsidR="00F02902" w:rsidRPr="00943DF2">
        <w:rPr>
          <w:lang w:val="fr-FR"/>
        </w:rPr>
        <w:t>enfant sont bien respectées.</w:t>
      </w:r>
    </w:p>
    <w:p w:rsidR="00F02902" w:rsidRPr="00943DF2" w:rsidRDefault="0005334F" w:rsidP="00E522C8">
      <w:pPr>
        <w:pStyle w:val="SingleTxtG"/>
        <w:rPr>
          <w:lang w:val="fr-FR"/>
        </w:rPr>
      </w:pPr>
      <w:r>
        <w:rPr>
          <w:lang w:val="fr-FR"/>
        </w:rPr>
        <w:t>415.</w:t>
      </w:r>
      <w:r>
        <w:rPr>
          <w:lang w:val="fr-FR"/>
        </w:rPr>
        <w:tab/>
      </w:r>
      <w:r w:rsidR="00F02902" w:rsidRPr="00943DF2">
        <w:rPr>
          <w:lang w:val="fr-FR"/>
        </w:rPr>
        <w:t>Les textes régissant le secteur de l</w:t>
      </w:r>
      <w:r w:rsidR="00AB53B9">
        <w:rPr>
          <w:lang w:val="fr-FR"/>
        </w:rPr>
        <w:t>’</w:t>
      </w:r>
      <w:r w:rsidR="00F02902" w:rsidRPr="00943DF2">
        <w:rPr>
          <w:lang w:val="fr-FR"/>
        </w:rPr>
        <w:t>éducation, aussi bien que la réglementation scolaire des établissements, interdisent la pratique de la violence au sein de l</w:t>
      </w:r>
      <w:r w:rsidR="00AB53B9">
        <w:rPr>
          <w:lang w:val="fr-FR"/>
        </w:rPr>
        <w:t>’</w:t>
      </w:r>
      <w:r w:rsidR="00F02902" w:rsidRPr="00943DF2">
        <w:rPr>
          <w:lang w:val="fr-FR"/>
        </w:rPr>
        <w:t>institution éducative et notamment du châtiment corporel sur les élèves. Des circulaires ministérielles sont envoyées régulièrement aux établissements pour rappeler ces mesures et des sanctions administratives sont prises à l</w:t>
      </w:r>
      <w:r w:rsidR="00AB53B9">
        <w:rPr>
          <w:lang w:val="fr-FR"/>
        </w:rPr>
        <w:t>’</w:t>
      </w:r>
      <w:r w:rsidR="00F02902" w:rsidRPr="00943DF2">
        <w:rPr>
          <w:lang w:val="fr-FR"/>
        </w:rPr>
        <w:t>encontre de ceux ou celles qui les transgressent.</w:t>
      </w:r>
    </w:p>
    <w:p w:rsidR="00F02902" w:rsidRPr="006F33DA" w:rsidRDefault="0005334F" w:rsidP="00E522C8">
      <w:pPr>
        <w:pStyle w:val="SingleTxtG"/>
        <w:rPr>
          <w:lang w:val="fr-FR"/>
        </w:rPr>
      </w:pPr>
      <w:r>
        <w:rPr>
          <w:lang w:val="fr-FR"/>
        </w:rPr>
        <w:t>416.</w:t>
      </w:r>
      <w:r>
        <w:rPr>
          <w:lang w:val="fr-FR"/>
        </w:rPr>
        <w:tab/>
      </w:r>
      <w:r w:rsidR="00F02902" w:rsidRPr="00943DF2">
        <w:rPr>
          <w:lang w:val="fr-FR"/>
        </w:rPr>
        <w:t>Tout enfant victime de sévices, quel</w:t>
      </w:r>
      <w:r w:rsidR="009574F1">
        <w:rPr>
          <w:lang w:val="fr-FR"/>
        </w:rPr>
        <w:t xml:space="preserve">les </w:t>
      </w:r>
      <w:r w:rsidR="00F02902" w:rsidRPr="00943DF2">
        <w:rPr>
          <w:lang w:val="fr-FR"/>
        </w:rPr>
        <w:t>que soient leurs natures (brutalités physiques, violences sexuelles), admis en consultation, est signalé aux différents services compétents afin de déclencher une enquête et prendre les mesures qui s</w:t>
      </w:r>
      <w:r w:rsidR="00AB53B9">
        <w:rPr>
          <w:lang w:val="fr-FR"/>
        </w:rPr>
        <w:t>’</w:t>
      </w:r>
      <w:r w:rsidR="00F02902" w:rsidRPr="00943DF2">
        <w:rPr>
          <w:lang w:val="fr-FR"/>
        </w:rPr>
        <w:t xml:space="preserve">imposent. </w:t>
      </w:r>
      <w:r w:rsidR="00F02902" w:rsidRPr="006F33DA">
        <w:rPr>
          <w:lang w:val="fr-FR"/>
        </w:rPr>
        <w:t>Sur un autre plan, les médecins scolaires ont aussi pour rôle la sensibilisation du corps enseignant à la prévention de la violence, la surveillance de la santé des enfants et la prise en charge des questions en relation avec la manifestation des formes de violence.</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Articles 20 et 21</w:t>
      </w:r>
      <w:r w:rsidRPr="00943DF2">
        <w:rPr>
          <w:lang w:val="fr-FR"/>
        </w:rPr>
        <w:br/>
        <w:t>Enfants privés de milieu familial</w:t>
      </w:r>
    </w:p>
    <w:p w:rsidR="00F02902" w:rsidRPr="006F33DA" w:rsidRDefault="0005334F" w:rsidP="0005334F">
      <w:pPr>
        <w:pStyle w:val="SingleTxtG"/>
        <w:rPr>
          <w:lang w:val="fr-FR"/>
        </w:rPr>
      </w:pPr>
      <w:r>
        <w:rPr>
          <w:lang w:val="fr-FR"/>
        </w:rPr>
        <w:t>417.</w:t>
      </w:r>
      <w:r>
        <w:rPr>
          <w:lang w:val="fr-FR"/>
        </w:rPr>
        <w:tab/>
      </w:r>
      <w:r w:rsidR="00F02902" w:rsidRPr="006F33DA">
        <w:rPr>
          <w:lang w:val="fr-FR"/>
        </w:rPr>
        <w:t>Il y</w:t>
      </w:r>
      <w:r>
        <w:rPr>
          <w:lang w:val="fr-FR"/>
        </w:rPr>
        <w:t xml:space="preserve"> </w:t>
      </w:r>
      <w:r w:rsidR="00F02902" w:rsidRPr="006F33DA">
        <w:rPr>
          <w:lang w:val="fr-FR"/>
        </w:rPr>
        <w:t xml:space="preserve">a lieu de noter que les enfants privés temporairement ou définitivement de leur </w:t>
      </w:r>
      <w:r w:rsidR="00F02902" w:rsidRPr="0005334F">
        <w:t>milieu</w:t>
      </w:r>
      <w:r w:rsidR="00F02902" w:rsidRPr="006F33DA">
        <w:rPr>
          <w:lang w:val="fr-FR"/>
        </w:rPr>
        <w:t xml:space="preserve"> familial</w:t>
      </w:r>
      <w:r>
        <w:rPr>
          <w:lang w:val="fr-FR"/>
        </w:rPr>
        <w:t>,</w:t>
      </w:r>
      <w:r w:rsidR="00F02902" w:rsidRPr="006F33DA">
        <w:rPr>
          <w:lang w:val="fr-FR"/>
        </w:rPr>
        <w:t xml:space="preserve"> ou qui dans leur intérêt ne peuvent être laissés dans ce milieu, sont pris en charge par les institutions de l</w:t>
      </w:r>
      <w:r w:rsidR="00AB53B9">
        <w:rPr>
          <w:lang w:val="fr-FR"/>
        </w:rPr>
        <w:t>’</w:t>
      </w:r>
      <w:r w:rsidR="00F664F3">
        <w:rPr>
          <w:lang w:val="fr-FR"/>
        </w:rPr>
        <w:t>État</w:t>
      </w:r>
      <w:r w:rsidR="00F02902" w:rsidRPr="006F33DA">
        <w:rPr>
          <w:lang w:val="fr-FR"/>
        </w:rPr>
        <w:t xml:space="preserve"> conformément à l</w:t>
      </w:r>
      <w:r w:rsidR="00AB53B9">
        <w:rPr>
          <w:lang w:val="fr-FR"/>
        </w:rPr>
        <w:t>’</w:t>
      </w:r>
      <w:r w:rsidR="00F02902" w:rsidRPr="006F33DA">
        <w:rPr>
          <w:lang w:val="fr-FR"/>
        </w:rPr>
        <w:t>ordonnance n</w:t>
      </w:r>
      <w:r w:rsidR="00460103" w:rsidRPr="00460103">
        <w:rPr>
          <w:vertAlign w:val="superscript"/>
          <w:lang w:val="fr-FR"/>
        </w:rPr>
        <w:t xml:space="preserve">o </w:t>
      </w:r>
      <w:r w:rsidR="00F02902" w:rsidRPr="006F33DA">
        <w:rPr>
          <w:lang w:val="fr-FR"/>
        </w:rPr>
        <w:t>72-03 du 12 février 1972 et à l</w:t>
      </w:r>
      <w:r w:rsidR="00AB53B9">
        <w:rPr>
          <w:lang w:val="fr-FR"/>
        </w:rPr>
        <w:t>’</w:t>
      </w:r>
      <w:r w:rsidR="00F02902" w:rsidRPr="006F33DA">
        <w:rPr>
          <w:lang w:val="fr-FR"/>
        </w:rPr>
        <w:t>ordonnance n</w:t>
      </w:r>
      <w:r w:rsidR="00460103" w:rsidRPr="00460103">
        <w:rPr>
          <w:vertAlign w:val="superscript"/>
          <w:lang w:val="fr-FR"/>
        </w:rPr>
        <w:t xml:space="preserve">o </w:t>
      </w:r>
      <w:r w:rsidR="00F02902" w:rsidRPr="006F33DA">
        <w:rPr>
          <w:lang w:val="fr-FR"/>
        </w:rPr>
        <w:t>75-64 du 26 septembre 1975 portant création des établissements et services chargés de la sauvegarde de l</w:t>
      </w:r>
      <w:r w:rsidR="00AB53B9">
        <w:rPr>
          <w:lang w:val="fr-FR"/>
        </w:rPr>
        <w:t>’</w:t>
      </w:r>
      <w:r w:rsidR="00F02902" w:rsidRPr="006F33DA">
        <w:rPr>
          <w:lang w:val="fr-FR"/>
        </w:rPr>
        <w:t>enfance et de l</w:t>
      </w:r>
      <w:r w:rsidR="00AB53B9">
        <w:rPr>
          <w:lang w:val="fr-FR"/>
        </w:rPr>
        <w:t>’</w:t>
      </w:r>
      <w:r w:rsidR="00F02902" w:rsidRPr="006F33DA">
        <w:rPr>
          <w:lang w:val="fr-FR"/>
        </w:rPr>
        <w:t>adolescence.</w:t>
      </w:r>
    </w:p>
    <w:p w:rsidR="00F02902" w:rsidRPr="00943DF2" w:rsidRDefault="0005334F" w:rsidP="0005334F">
      <w:pPr>
        <w:pStyle w:val="SingleTxtG"/>
        <w:rPr>
          <w:lang w:val="fr-FR"/>
        </w:rPr>
      </w:pPr>
      <w:r>
        <w:rPr>
          <w:lang w:val="fr-FR"/>
        </w:rPr>
        <w:t>418.</w:t>
      </w:r>
      <w:r>
        <w:rPr>
          <w:lang w:val="fr-FR"/>
        </w:rPr>
        <w:tab/>
      </w:r>
      <w:r w:rsidR="00F02902" w:rsidRPr="00943DF2">
        <w:rPr>
          <w:lang w:val="fr-FR"/>
        </w:rPr>
        <w:t>Lorsque l</w:t>
      </w:r>
      <w:r w:rsidR="00AB53B9">
        <w:rPr>
          <w:lang w:val="fr-FR"/>
        </w:rPr>
        <w:t>’</w:t>
      </w:r>
      <w:r w:rsidR="00F02902" w:rsidRPr="00943DF2">
        <w:rPr>
          <w:lang w:val="fr-FR"/>
        </w:rPr>
        <w:t>enfant est placé dans un établissement approprié, l</w:t>
      </w:r>
      <w:r w:rsidR="00AB53B9">
        <w:rPr>
          <w:lang w:val="fr-FR"/>
        </w:rPr>
        <w:t>’</w:t>
      </w:r>
      <w:r w:rsidR="00F664F3">
        <w:rPr>
          <w:lang w:val="fr-FR"/>
        </w:rPr>
        <w:t>État</w:t>
      </w:r>
      <w:r w:rsidR="00F02902" w:rsidRPr="00943DF2">
        <w:rPr>
          <w:lang w:val="fr-FR"/>
        </w:rPr>
        <w:t xml:space="preserve"> assure les moyens nécessaires tant au niveau humain que matériel en vue de lui garantir les meilleures conditions de vie et d</w:t>
      </w:r>
      <w:r w:rsidR="00AB53B9">
        <w:rPr>
          <w:lang w:val="fr-FR"/>
        </w:rPr>
        <w:t>’</w:t>
      </w:r>
      <w:r w:rsidR="00F02902" w:rsidRPr="00943DF2">
        <w:rPr>
          <w:lang w:val="fr-FR"/>
        </w:rPr>
        <w:t>insertion sociale.</w:t>
      </w:r>
    </w:p>
    <w:p w:rsidR="00F02902" w:rsidRPr="006F33DA" w:rsidRDefault="0005334F" w:rsidP="0005334F">
      <w:pPr>
        <w:pStyle w:val="SingleTxtG"/>
        <w:rPr>
          <w:lang w:val="fr-FR"/>
        </w:rPr>
      </w:pPr>
      <w:r>
        <w:rPr>
          <w:lang w:val="fr-FR"/>
        </w:rPr>
        <w:t>419.</w:t>
      </w:r>
      <w:r>
        <w:rPr>
          <w:lang w:val="fr-FR"/>
        </w:rPr>
        <w:tab/>
      </w:r>
      <w:r w:rsidR="00F02902" w:rsidRPr="00943DF2">
        <w:rPr>
          <w:lang w:val="fr-FR"/>
        </w:rPr>
        <w:t xml:space="preserve">La </w:t>
      </w:r>
      <w:proofErr w:type="spellStart"/>
      <w:r w:rsidRPr="0005334F">
        <w:rPr>
          <w:i/>
          <w:lang w:val="fr-FR"/>
        </w:rPr>
        <w:t>k</w:t>
      </w:r>
      <w:r w:rsidR="00F02902" w:rsidRPr="0005334F">
        <w:rPr>
          <w:i/>
          <w:lang w:val="fr-FR"/>
        </w:rPr>
        <w:t>afala</w:t>
      </w:r>
      <w:proofErr w:type="spellEnd"/>
      <w:r w:rsidR="00F02902" w:rsidRPr="00943DF2">
        <w:rPr>
          <w:lang w:val="fr-FR"/>
        </w:rPr>
        <w:t xml:space="preserve"> est une mesure de prise en charge et d</w:t>
      </w:r>
      <w:r w:rsidR="00AB53B9">
        <w:rPr>
          <w:lang w:val="fr-FR"/>
        </w:rPr>
        <w:t>’</w:t>
      </w:r>
      <w:r w:rsidR="00F02902" w:rsidRPr="00943DF2">
        <w:rPr>
          <w:lang w:val="fr-FR"/>
        </w:rPr>
        <w:t>assistance de l</w:t>
      </w:r>
      <w:r w:rsidR="00AB53B9">
        <w:rPr>
          <w:lang w:val="fr-FR"/>
        </w:rPr>
        <w:t>’</w:t>
      </w:r>
      <w:r w:rsidR="00F02902" w:rsidRPr="00943DF2">
        <w:rPr>
          <w:lang w:val="fr-FR"/>
        </w:rPr>
        <w:t xml:space="preserve">enfant privé de milieu familial. </w:t>
      </w:r>
      <w:r w:rsidR="00F02902" w:rsidRPr="006F33DA">
        <w:rPr>
          <w:lang w:val="fr-FR"/>
        </w:rPr>
        <w:t>La loi n</w:t>
      </w:r>
      <w:r w:rsidR="00460103" w:rsidRPr="00460103">
        <w:rPr>
          <w:vertAlign w:val="superscript"/>
          <w:lang w:val="fr-FR"/>
        </w:rPr>
        <w:t xml:space="preserve">o </w:t>
      </w:r>
      <w:r w:rsidR="00F02902" w:rsidRPr="006F33DA">
        <w:rPr>
          <w:lang w:val="fr-FR"/>
        </w:rPr>
        <w:t xml:space="preserve">84-11 du 9 juin 1984 portant code de la famille modifié, dispose dans son article 115 que la </w:t>
      </w:r>
      <w:proofErr w:type="spellStart"/>
      <w:r w:rsidRPr="0005334F">
        <w:rPr>
          <w:i/>
          <w:lang w:val="fr-FR"/>
        </w:rPr>
        <w:t>k</w:t>
      </w:r>
      <w:r w:rsidR="00F02902" w:rsidRPr="0005334F">
        <w:rPr>
          <w:i/>
          <w:lang w:val="fr-FR"/>
        </w:rPr>
        <w:t>afala</w:t>
      </w:r>
      <w:proofErr w:type="spellEnd"/>
      <w:r w:rsidR="00F02902" w:rsidRPr="006F33DA">
        <w:rPr>
          <w:lang w:val="fr-FR"/>
        </w:rPr>
        <w:t xml:space="preserve"> ou recueil légal est l</w:t>
      </w:r>
      <w:r w:rsidR="00AB53B9">
        <w:rPr>
          <w:lang w:val="fr-FR"/>
        </w:rPr>
        <w:t>’</w:t>
      </w:r>
      <w:r w:rsidR="00F02902" w:rsidRPr="006F33DA">
        <w:rPr>
          <w:lang w:val="fr-FR"/>
        </w:rPr>
        <w:t>engagement de prendre bénévolement en charge l</w:t>
      </w:r>
      <w:r w:rsidR="00AB53B9">
        <w:rPr>
          <w:lang w:val="fr-FR"/>
        </w:rPr>
        <w:t>’</w:t>
      </w:r>
      <w:r w:rsidR="00F02902" w:rsidRPr="006F33DA">
        <w:rPr>
          <w:lang w:val="fr-FR"/>
        </w:rPr>
        <w:t>entretien, l</w:t>
      </w:r>
      <w:r w:rsidR="00AB53B9">
        <w:rPr>
          <w:lang w:val="fr-FR"/>
        </w:rPr>
        <w:t>’</w:t>
      </w:r>
      <w:r w:rsidR="00F02902" w:rsidRPr="006F33DA">
        <w:rPr>
          <w:lang w:val="fr-FR"/>
        </w:rPr>
        <w:t>éducation et la protection d</w:t>
      </w:r>
      <w:r w:rsidR="00AB53B9">
        <w:rPr>
          <w:lang w:val="fr-FR"/>
        </w:rPr>
        <w:t>’</w:t>
      </w:r>
      <w:r w:rsidR="00F02902" w:rsidRPr="006F33DA">
        <w:rPr>
          <w:lang w:val="fr-FR"/>
        </w:rPr>
        <w:t xml:space="preserve">un enfant mineur au même titre que le ferait un parent, elle est établie par acte légal. </w:t>
      </w:r>
    </w:p>
    <w:p w:rsidR="00F02902" w:rsidRPr="006F33DA" w:rsidRDefault="0005334F" w:rsidP="0005334F">
      <w:pPr>
        <w:pStyle w:val="SingleTxtG"/>
        <w:rPr>
          <w:lang w:val="fr-FR"/>
        </w:rPr>
      </w:pPr>
      <w:r>
        <w:rPr>
          <w:lang w:val="fr-FR"/>
        </w:rPr>
        <w:t>420.</w:t>
      </w:r>
      <w:r>
        <w:rPr>
          <w:lang w:val="fr-FR"/>
        </w:rPr>
        <w:tab/>
      </w:r>
      <w:r w:rsidR="00F02902" w:rsidRPr="00943DF2">
        <w:rPr>
          <w:lang w:val="fr-FR"/>
        </w:rPr>
        <w:t xml:space="preserve">Le nouveau code de procédure civile et </w:t>
      </w:r>
      <w:r w:rsidR="00F02902" w:rsidRPr="0005334F">
        <w:t>administrative</w:t>
      </w:r>
      <w:r w:rsidR="00F02902" w:rsidRPr="00943DF2">
        <w:rPr>
          <w:lang w:val="fr-FR"/>
        </w:rPr>
        <w:t xml:space="preserve"> renfo</w:t>
      </w:r>
      <w:r>
        <w:rPr>
          <w:lang w:val="fr-FR"/>
        </w:rPr>
        <w:t xml:space="preserve">rce la procédure relative à la </w:t>
      </w:r>
      <w:proofErr w:type="spellStart"/>
      <w:r w:rsidRPr="0005334F">
        <w:rPr>
          <w:i/>
          <w:lang w:val="fr-FR"/>
        </w:rPr>
        <w:t>k</w:t>
      </w:r>
      <w:r w:rsidR="00F02902" w:rsidRPr="0005334F">
        <w:rPr>
          <w:i/>
          <w:lang w:val="fr-FR"/>
        </w:rPr>
        <w:t>afala</w:t>
      </w:r>
      <w:proofErr w:type="spellEnd"/>
      <w:r w:rsidR="00F02902" w:rsidRPr="00943DF2">
        <w:rPr>
          <w:lang w:val="fr-FR"/>
        </w:rPr>
        <w:t xml:space="preserve"> en vue de protéger l</w:t>
      </w:r>
      <w:r w:rsidR="00AB53B9">
        <w:rPr>
          <w:lang w:val="fr-FR"/>
        </w:rPr>
        <w:t>’</w:t>
      </w:r>
      <w:r w:rsidR="00F02902" w:rsidRPr="00943DF2">
        <w:rPr>
          <w:lang w:val="fr-FR"/>
        </w:rPr>
        <w:t>intérêt supérieur de l</w:t>
      </w:r>
      <w:r w:rsidR="00AB53B9">
        <w:rPr>
          <w:lang w:val="fr-FR"/>
        </w:rPr>
        <w:t>’</w:t>
      </w:r>
      <w:r w:rsidR="00F02902" w:rsidRPr="00943DF2">
        <w:rPr>
          <w:lang w:val="fr-FR"/>
        </w:rPr>
        <w:t xml:space="preserve">enfant. </w:t>
      </w:r>
      <w:r w:rsidR="00F02902" w:rsidRPr="006F33DA">
        <w:rPr>
          <w:lang w:val="fr-FR"/>
        </w:rPr>
        <w:t>On signalera:</w:t>
      </w:r>
    </w:p>
    <w:p w:rsidR="00F02902" w:rsidRPr="006F33DA" w:rsidRDefault="00F02902" w:rsidP="00F02902">
      <w:pPr>
        <w:pStyle w:val="SingleTxtG"/>
        <w:ind w:left="1701"/>
        <w:rPr>
          <w:lang w:val="fr-FR"/>
        </w:rPr>
      </w:pPr>
      <w:r w:rsidRPr="006F33DA">
        <w:rPr>
          <w:b/>
          <w:bCs/>
          <w:lang w:val="fr-FR"/>
        </w:rPr>
        <w:t>Article 492 −</w:t>
      </w:r>
      <w:r w:rsidRPr="006F33DA">
        <w:rPr>
          <w:lang w:val="fr-FR"/>
        </w:rPr>
        <w:t xml:space="preserve"> «</w:t>
      </w:r>
      <w:r w:rsidR="0005334F">
        <w:rPr>
          <w:i/>
          <w:iCs/>
          <w:lang w:val="fr-FR"/>
        </w:rPr>
        <w:t xml:space="preserve">La demande aux fins de </w:t>
      </w:r>
      <w:proofErr w:type="spellStart"/>
      <w:r w:rsidR="0005334F" w:rsidRPr="0036051E">
        <w:rPr>
          <w:iCs/>
          <w:lang w:val="fr-FR"/>
        </w:rPr>
        <w:t>k</w:t>
      </w:r>
      <w:r w:rsidRPr="0036051E">
        <w:rPr>
          <w:iCs/>
          <w:lang w:val="fr-FR"/>
        </w:rPr>
        <w:t>afala</w:t>
      </w:r>
      <w:proofErr w:type="spellEnd"/>
      <w:r w:rsidRPr="006F33DA">
        <w:rPr>
          <w:i/>
          <w:iCs/>
          <w:lang w:val="fr-FR"/>
        </w:rPr>
        <w:t xml:space="preserve"> est formée par requête présentée par le demandeur au juge aux affaires familiales du tribunal du lieu de son domicile</w:t>
      </w:r>
      <w:r w:rsidR="0036051E">
        <w:rPr>
          <w:i/>
          <w:iCs/>
          <w:lang w:val="fr-FR"/>
        </w:rPr>
        <w:t>.</w:t>
      </w:r>
      <w:r w:rsidRPr="006F33DA">
        <w:rPr>
          <w:lang w:val="fr-FR"/>
        </w:rPr>
        <w:t>».</w:t>
      </w:r>
    </w:p>
    <w:p w:rsidR="00F02902" w:rsidRPr="006F33DA" w:rsidRDefault="00F02902" w:rsidP="00F02902">
      <w:pPr>
        <w:pStyle w:val="SingleTxtG"/>
        <w:ind w:left="1701"/>
        <w:rPr>
          <w:lang w:val="fr-FR"/>
        </w:rPr>
      </w:pPr>
      <w:r w:rsidRPr="006F33DA">
        <w:rPr>
          <w:b/>
          <w:bCs/>
          <w:lang w:val="fr-FR"/>
        </w:rPr>
        <w:t>Article 493 −</w:t>
      </w:r>
      <w:r w:rsidRPr="006F33DA">
        <w:rPr>
          <w:lang w:val="fr-FR"/>
        </w:rPr>
        <w:t xml:space="preserve"> «</w:t>
      </w:r>
      <w:r w:rsidRPr="006F33DA">
        <w:rPr>
          <w:i/>
          <w:iCs/>
          <w:lang w:val="fr-FR"/>
        </w:rPr>
        <w:t xml:space="preserve">Le juge statue sur la demande aux fins de </w:t>
      </w:r>
      <w:proofErr w:type="spellStart"/>
      <w:r w:rsidR="0005334F" w:rsidRPr="0036051E">
        <w:rPr>
          <w:iCs/>
          <w:lang w:val="fr-FR"/>
        </w:rPr>
        <w:t>k</w:t>
      </w:r>
      <w:r w:rsidRPr="0036051E">
        <w:rPr>
          <w:iCs/>
          <w:lang w:val="fr-FR"/>
        </w:rPr>
        <w:t>afala</w:t>
      </w:r>
      <w:proofErr w:type="spellEnd"/>
      <w:r w:rsidRPr="006F33DA">
        <w:rPr>
          <w:i/>
          <w:iCs/>
          <w:lang w:val="fr-FR"/>
        </w:rPr>
        <w:t xml:space="preserve"> par ordonnance gracieuse</w:t>
      </w:r>
      <w:r w:rsidR="0036051E">
        <w:rPr>
          <w:i/>
          <w:iCs/>
          <w:lang w:val="fr-FR"/>
        </w:rPr>
        <w:t>.</w:t>
      </w:r>
      <w:r w:rsidRPr="0036051E">
        <w:rPr>
          <w:iCs/>
          <w:lang w:val="fr-FR"/>
        </w:rPr>
        <w:t>»</w:t>
      </w:r>
      <w:r w:rsidRPr="006F33DA">
        <w:rPr>
          <w:i/>
          <w:iCs/>
          <w:lang w:val="fr-FR"/>
        </w:rPr>
        <w:t>.</w:t>
      </w:r>
    </w:p>
    <w:p w:rsidR="00F02902" w:rsidRPr="00943DF2" w:rsidRDefault="00F02902" w:rsidP="00F02902">
      <w:pPr>
        <w:pStyle w:val="SingleTxtG"/>
        <w:ind w:left="1701"/>
        <w:rPr>
          <w:lang w:val="fr-FR"/>
        </w:rPr>
      </w:pPr>
      <w:r w:rsidRPr="00943DF2">
        <w:rPr>
          <w:b/>
          <w:bCs/>
          <w:lang w:val="fr-FR"/>
        </w:rPr>
        <w:t>Article 494 −</w:t>
      </w:r>
      <w:r w:rsidRPr="00943DF2">
        <w:rPr>
          <w:lang w:val="fr-FR"/>
        </w:rPr>
        <w:t xml:space="preserve"> </w:t>
      </w:r>
      <w:r w:rsidR="0036051E">
        <w:rPr>
          <w:lang w:val="fr-FR"/>
        </w:rPr>
        <w:t>«</w:t>
      </w:r>
      <w:r w:rsidRPr="00943DF2">
        <w:rPr>
          <w:i/>
          <w:iCs/>
          <w:lang w:val="fr-FR"/>
        </w:rPr>
        <w:t xml:space="preserve">La demande aux fins de </w:t>
      </w:r>
      <w:proofErr w:type="spellStart"/>
      <w:r w:rsidR="0005334F" w:rsidRPr="0036051E">
        <w:rPr>
          <w:iCs/>
          <w:lang w:val="fr-FR"/>
        </w:rPr>
        <w:t>k</w:t>
      </w:r>
      <w:r w:rsidRPr="0036051E">
        <w:rPr>
          <w:iCs/>
          <w:lang w:val="fr-FR"/>
        </w:rPr>
        <w:t>afala</w:t>
      </w:r>
      <w:proofErr w:type="spellEnd"/>
      <w:r w:rsidRPr="00943DF2">
        <w:rPr>
          <w:i/>
          <w:iCs/>
          <w:lang w:val="fr-FR"/>
        </w:rPr>
        <w:t xml:space="preserve"> est instruite en chambre du conseil, après avis du </w:t>
      </w:r>
      <w:r w:rsidR="0036051E" w:rsidRPr="00943DF2">
        <w:rPr>
          <w:i/>
          <w:iCs/>
          <w:lang w:val="fr-FR"/>
        </w:rPr>
        <w:t>m</w:t>
      </w:r>
      <w:r w:rsidRPr="00943DF2">
        <w:rPr>
          <w:i/>
          <w:iCs/>
          <w:lang w:val="fr-FR"/>
        </w:rPr>
        <w:t>inistère public</w:t>
      </w:r>
      <w:r w:rsidR="0036051E">
        <w:rPr>
          <w:i/>
          <w:iCs/>
          <w:lang w:val="fr-FR"/>
        </w:rPr>
        <w:t>.</w:t>
      </w:r>
      <w:r w:rsidRPr="00943DF2">
        <w:rPr>
          <w:lang w:val="fr-FR"/>
        </w:rPr>
        <w:t>».</w:t>
      </w:r>
    </w:p>
    <w:p w:rsidR="00F02902" w:rsidRPr="00943DF2" w:rsidRDefault="00F02902" w:rsidP="00F02902">
      <w:pPr>
        <w:pStyle w:val="SingleTxtG"/>
        <w:ind w:left="1701"/>
        <w:rPr>
          <w:lang w:val="fr-FR"/>
        </w:rPr>
      </w:pPr>
      <w:r w:rsidRPr="00943DF2">
        <w:rPr>
          <w:b/>
          <w:bCs/>
          <w:lang w:val="fr-FR"/>
        </w:rPr>
        <w:t>Article 465 −</w:t>
      </w:r>
      <w:r w:rsidRPr="00943DF2">
        <w:rPr>
          <w:lang w:val="fr-FR"/>
        </w:rPr>
        <w:t xml:space="preserve"> «</w:t>
      </w:r>
      <w:r w:rsidRPr="00943DF2">
        <w:rPr>
          <w:i/>
          <w:iCs/>
          <w:lang w:val="fr-FR"/>
        </w:rPr>
        <w:t xml:space="preserve">Le juge aux affaires familiales vérifie si le </w:t>
      </w:r>
      <w:proofErr w:type="spellStart"/>
      <w:r w:rsidR="0005334F" w:rsidRPr="0036051E">
        <w:rPr>
          <w:iCs/>
          <w:lang w:val="fr-FR"/>
        </w:rPr>
        <w:t>k</w:t>
      </w:r>
      <w:r w:rsidRPr="0036051E">
        <w:rPr>
          <w:iCs/>
          <w:lang w:val="fr-FR"/>
        </w:rPr>
        <w:t>afil</w:t>
      </w:r>
      <w:proofErr w:type="spellEnd"/>
      <w:r w:rsidRPr="00943DF2">
        <w:rPr>
          <w:i/>
          <w:iCs/>
          <w:lang w:val="fr-FR"/>
        </w:rPr>
        <w:t xml:space="preserve"> remplit les conditions légales. S</w:t>
      </w:r>
      <w:r w:rsidR="00AB53B9">
        <w:rPr>
          <w:i/>
          <w:iCs/>
          <w:lang w:val="fr-FR"/>
        </w:rPr>
        <w:t>’</w:t>
      </w:r>
      <w:r w:rsidRPr="00943DF2">
        <w:rPr>
          <w:i/>
          <w:iCs/>
          <w:lang w:val="fr-FR"/>
        </w:rPr>
        <w:t xml:space="preserve">il y a lieu, il fait procéder à une enquête et peut ordonner toutes mesures utiles pour déterminer si le </w:t>
      </w:r>
      <w:proofErr w:type="spellStart"/>
      <w:r w:rsidR="0005334F" w:rsidRPr="0036051E">
        <w:rPr>
          <w:iCs/>
          <w:lang w:val="fr-FR"/>
        </w:rPr>
        <w:t>k</w:t>
      </w:r>
      <w:r w:rsidRPr="0036051E">
        <w:rPr>
          <w:iCs/>
          <w:lang w:val="fr-FR"/>
        </w:rPr>
        <w:t>afil</w:t>
      </w:r>
      <w:proofErr w:type="spellEnd"/>
      <w:r w:rsidRPr="00943DF2">
        <w:rPr>
          <w:i/>
          <w:iCs/>
          <w:lang w:val="fr-FR"/>
        </w:rPr>
        <w:t xml:space="preserve"> est capable de protéger, entretenir et assurer l</w:t>
      </w:r>
      <w:r w:rsidR="00AB53B9">
        <w:rPr>
          <w:i/>
          <w:iCs/>
          <w:lang w:val="fr-FR"/>
        </w:rPr>
        <w:t>’</w:t>
      </w:r>
      <w:r w:rsidRPr="00943DF2">
        <w:rPr>
          <w:i/>
          <w:iCs/>
          <w:lang w:val="fr-FR"/>
        </w:rPr>
        <w:t>éducation de l</w:t>
      </w:r>
      <w:r w:rsidR="00AB53B9">
        <w:rPr>
          <w:i/>
          <w:iCs/>
          <w:lang w:val="fr-FR"/>
        </w:rPr>
        <w:t>’</w:t>
      </w:r>
      <w:r w:rsidRPr="00943DF2">
        <w:rPr>
          <w:i/>
          <w:iCs/>
          <w:lang w:val="fr-FR"/>
        </w:rPr>
        <w:t>enfant recueilli</w:t>
      </w:r>
      <w:r w:rsidR="0036051E">
        <w:rPr>
          <w:i/>
          <w:iCs/>
          <w:lang w:val="fr-FR"/>
        </w:rPr>
        <w:t>.</w:t>
      </w:r>
      <w:r w:rsidRPr="0036051E">
        <w:rPr>
          <w:iCs/>
          <w:lang w:val="fr-FR"/>
        </w:rPr>
        <w:t>»</w:t>
      </w:r>
      <w:r w:rsidRPr="00943DF2">
        <w:rPr>
          <w:lang w:val="fr-FR"/>
        </w:rPr>
        <w:t>.</w:t>
      </w:r>
    </w:p>
    <w:p w:rsidR="00F02902" w:rsidRPr="006F33DA" w:rsidRDefault="00F02902" w:rsidP="00F02902">
      <w:pPr>
        <w:pStyle w:val="SingleTxtG"/>
        <w:ind w:left="1701"/>
        <w:rPr>
          <w:i/>
          <w:iCs/>
          <w:lang w:val="fr-FR"/>
        </w:rPr>
      </w:pPr>
      <w:r w:rsidRPr="006F33DA">
        <w:rPr>
          <w:b/>
          <w:bCs/>
          <w:lang w:val="fr-FR"/>
        </w:rPr>
        <w:t>Article 496 −</w:t>
      </w:r>
      <w:r w:rsidRPr="006F33DA">
        <w:rPr>
          <w:lang w:val="fr-FR"/>
        </w:rPr>
        <w:t xml:space="preserve"> «</w:t>
      </w:r>
      <w:r w:rsidRPr="006F33DA">
        <w:rPr>
          <w:i/>
          <w:iCs/>
          <w:lang w:val="fr-FR"/>
        </w:rPr>
        <w:t>L</w:t>
      </w:r>
      <w:r w:rsidR="00AB53B9">
        <w:rPr>
          <w:i/>
          <w:iCs/>
          <w:lang w:val="fr-FR"/>
        </w:rPr>
        <w:t>’</w:t>
      </w:r>
      <w:r w:rsidRPr="006F33DA">
        <w:rPr>
          <w:i/>
          <w:iCs/>
          <w:lang w:val="fr-FR"/>
        </w:rPr>
        <w:t>action aux fins de révocation ou d</w:t>
      </w:r>
      <w:r w:rsidR="00AB53B9">
        <w:rPr>
          <w:i/>
          <w:iCs/>
          <w:lang w:val="fr-FR"/>
        </w:rPr>
        <w:t>’</w:t>
      </w:r>
      <w:r w:rsidRPr="006F33DA">
        <w:rPr>
          <w:i/>
          <w:iCs/>
          <w:lang w:val="fr-FR"/>
        </w:rPr>
        <w:t xml:space="preserve">abandon de la </w:t>
      </w:r>
      <w:proofErr w:type="spellStart"/>
      <w:r w:rsidR="0005334F" w:rsidRPr="0036051E">
        <w:rPr>
          <w:iCs/>
          <w:lang w:val="fr-FR"/>
        </w:rPr>
        <w:t>k</w:t>
      </w:r>
      <w:r w:rsidRPr="0036051E">
        <w:rPr>
          <w:iCs/>
          <w:lang w:val="fr-FR"/>
        </w:rPr>
        <w:t>afala</w:t>
      </w:r>
      <w:proofErr w:type="spellEnd"/>
      <w:r w:rsidRPr="006F33DA">
        <w:rPr>
          <w:i/>
          <w:iCs/>
          <w:lang w:val="fr-FR"/>
        </w:rPr>
        <w:t xml:space="preserve"> est introduite selon les règles de procédure ordinaire</w:t>
      </w:r>
      <w:r w:rsidR="0036051E">
        <w:rPr>
          <w:i/>
          <w:iCs/>
          <w:lang w:val="fr-FR"/>
        </w:rPr>
        <w:t>.</w:t>
      </w:r>
    </w:p>
    <w:p w:rsidR="00F02902" w:rsidRPr="00943DF2" w:rsidRDefault="00F02902" w:rsidP="00F02902">
      <w:pPr>
        <w:pStyle w:val="SingleTxtG"/>
        <w:ind w:left="1701"/>
        <w:rPr>
          <w:i/>
          <w:iCs/>
          <w:lang w:val="fr-FR"/>
        </w:rPr>
      </w:pPr>
      <w:r w:rsidRPr="00943DF2">
        <w:rPr>
          <w:i/>
          <w:iCs/>
          <w:lang w:val="fr-FR"/>
        </w:rPr>
        <w:t>L</w:t>
      </w:r>
      <w:r w:rsidR="00AB53B9">
        <w:rPr>
          <w:i/>
          <w:iCs/>
          <w:lang w:val="fr-FR"/>
        </w:rPr>
        <w:t>’</w:t>
      </w:r>
      <w:r w:rsidRPr="00943DF2">
        <w:rPr>
          <w:i/>
          <w:iCs/>
          <w:lang w:val="fr-FR"/>
        </w:rPr>
        <w:t xml:space="preserve">affaire est instruite à huis clos, le </w:t>
      </w:r>
      <w:r w:rsidR="0036051E" w:rsidRPr="00943DF2">
        <w:rPr>
          <w:i/>
          <w:iCs/>
          <w:lang w:val="fr-FR"/>
        </w:rPr>
        <w:t>m</w:t>
      </w:r>
      <w:r w:rsidRPr="00943DF2">
        <w:rPr>
          <w:i/>
          <w:iCs/>
          <w:lang w:val="fr-FR"/>
        </w:rPr>
        <w:t>inistère public entendu en ses réquisitions.</w:t>
      </w:r>
    </w:p>
    <w:p w:rsidR="00F02902" w:rsidRPr="00943DF2" w:rsidRDefault="00F02902" w:rsidP="00F02902">
      <w:pPr>
        <w:pStyle w:val="SingleTxtG"/>
        <w:ind w:left="1701"/>
        <w:rPr>
          <w:lang w:val="fr-FR"/>
        </w:rPr>
      </w:pPr>
      <w:r w:rsidRPr="00943DF2">
        <w:rPr>
          <w:i/>
          <w:iCs/>
          <w:lang w:val="fr-FR"/>
        </w:rPr>
        <w:t>L</w:t>
      </w:r>
      <w:r w:rsidR="00AB53B9">
        <w:rPr>
          <w:i/>
          <w:iCs/>
          <w:lang w:val="fr-FR"/>
        </w:rPr>
        <w:t>’</w:t>
      </w:r>
      <w:r w:rsidRPr="00943DF2">
        <w:rPr>
          <w:i/>
          <w:iCs/>
          <w:lang w:val="fr-FR"/>
        </w:rPr>
        <w:t>appel de ce jugement est formé comme en matière ordinaire</w:t>
      </w:r>
      <w:r w:rsidR="0036051E">
        <w:rPr>
          <w:i/>
          <w:iCs/>
          <w:lang w:val="fr-FR"/>
        </w:rPr>
        <w:t>.</w:t>
      </w:r>
      <w:r w:rsidRPr="00943DF2">
        <w:rPr>
          <w:lang w:val="fr-FR"/>
        </w:rPr>
        <w:t>».</w:t>
      </w:r>
    </w:p>
    <w:p w:rsidR="00F02902" w:rsidRPr="00943DF2" w:rsidRDefault="00F02902" w:rsidP="00F02902">
      <w:pPr>
        <w:pStyle w:val="SingleTxtG"/>
        <w:ind w:left="1701"/>
        <w:rPr>
          <w:i/>
          <w:iCs/>
          <w:lang w:val="fr-FR"/>
        </w:rPr>
      </w:pPr>
      <w:r w:rsidRPr="00943DF2">
        <w:rPr>
          <w:b/>
          <w:bCs/>
          <w:lang w:val="fr-FR"/>
        </w:rPr>
        <w:t>Article 497 −</w:t>
      </w:r>
      <w:r w:rsidRPr="00943DF2">
        <w:rPr>
          <w:lang w:val="fr-FR"/>
        </w:rPr>
        <w:t xml:space="preserve"> «</w:t>
      </w:r>
      <w:r w:rsidRPr="00943DF2">
        <w:rPr>
          <w:i/>
          <w:iCs/>
          <w:lang w:val="fr-FR"/>
        </w:rPr>
        <w:t xml:space="preserve">Les héritiers sont tenus, au décès du </w:t>
      </w:r>
      <w:proofErr w:type="spellStart"/>
      <w:r w:rsidR="0005334F" w:rsidRPr="0036051E">
        <w:rPr>
          <w:iCs/>
          <w:lang w:val="fr-FR"/>
        </w:rPr>
        <w:t>k</w:t>
      </w:r>
      <w:r w:rsidRPr="0036051E">
        <w:rPr>
          <w:iCs/>
          <w:lang w:val="fr-FR"/>
        </w:rPr>
        <w:t>afil</w:t>
      </w:r>
      <w:proofErr w:type="spellEnd"/>
      <w:r w:rsidRPr="00943DF2">
        <w:rPr>
          <w:i/>
          <w:iCs/>
          <w:lang w:val="fr-FR"/>
        </w:rPr>
        <w:t>, d</w:t>
      </w:r>
      <w:r w:rsidR="00AB53B9">
        <w:rPr>
          <w:i/>
          <w:iCs/>
          <w:lang w:val="fr-FR"/>
        </w:rPr>
        <w:t>’</w:t>
      </w:r>
      <w:r w:rsidRPr="00943DF2">
        <w:rPr>
          <w:i/>
          <w:iCs/>
          <w:lang w:val="fr-FR"/>
        </w:rPr>
        <w:t xml:space="preserve">en informer, sans délai, le juge aux affaires familiales qui a rendu la décision ordonnant la </w:t>
      </w:r>
      <w:proofErr w:type="spellStart"/>
      <w:r w:rsidR="0005334F" w:rsidRPr="0036051E">
        <w:rPr>
          <w:iCs/>
          <w:lang w:val="fr-FR"/>
        </w:rPr>
        <w:t>k</w:t>
      </w:r>
      <w:r w:rsidRPr="0036051E">
        <w:rPr>
          <w:iCs/>
          <w:lang w:val="fr-FR"/>
        </w:rPr>
        <w:t>afala</w:t>
      </w:r>
      <w:proofErr w:type="spellEnd"/>
      <w:r w:rsidRPr="00943DF2">
        <w:rPr>
          <w:i/>
          <w:iCs/>
          <w:lang w:val="fr-FR"/>
        </w:rPr>
        <w:t>.</w:t>
      </w:r>
    </w:p>
    <w:p w:rsidR="00F02902" w:rsidRPr="006F33DA" w:rsidRDefault="00F02902" w:rsidP="00F02902">
      <w:pPr>
        <w:pStyle w:val="SingleTxtG"/>
        <w:ind w:left="1701"/>
        <w:rPr>
          <w:i/>
          <w:iCs/>
          <w:lang w:val="fr-FR"/>
        </w:rPr>
      </w:pPr>
      <w:r w:rsidRPr="006F33DA">
        <w:rPr>
          <w:i/>
          <w:iCs/>
          <w:lang w:val="fr-FR"/>
        </w:rPr>
        <w:t xml:space="preserve">Le juge doit réunir, dans le mois qui suit, les héritiers pour les entendre sur le maintien de la </w:t>
      </w:r>
      <w:proofErr w:type="spellStart"/>
      <w:r w:rsidR="0005334F" w:rsidRPr="0036051E">
        <w:rPr>
          <w:iCs/>
          <w:lang w:val="fr-FR"/>
        </w:rPr>
        <w:t>k</w:t>
      </w:r>
      <w:r w:rsidRPr="0036051E">
        <w:rPr>
          <w:iCs/>
          <w:lang w:val="fr-FR"/>
        </w:rPr>
        <w:t>afala</w:t>
      </w:r>
      <w:proofErr w:type="spellEnd"/>
      <w:r w:rsidRPr="006F33DA">
        <w:rPr>
          <w:i/>
          <w:iCs/>
          <w:lang w:val="fr-FR"/>
        </w:rPr>
        <w:t>.</w:t>
      </w:r>
    </w:p>
    <w:p w:rsidR="00F02902" w:rsidRPr="00943DF2" w:rsidRDefault="00F02902" w:rsidP="00F02902">
      <w:pPr>
        <w:pStyle w:val="SingleTxtG"/>
        <w:ind w:left="1701"/>
        <w:rPr>
          <w:i/>
          <w:iCs/>
          <w:lang w:val="fr-FR"/>
        </w:rPr>
      </w:pPr>
      <w:r w:rsidRPr="00943DF2">
        <w:rPr>
          <w:i/>
          <w:iCs/>
          <w:lang w:val="fr-FR"/>
        </w:rPr>
        <w:t>Si les héritiers s</w:t>
      </w:r>
      <w:r w:rsidR="00AB53B9">
        <w:rPr>
          <w:i/>
          <w:iCs/>
          <w:lang w:val="fr-FR"/>
        </w:rPr>
        <w:t>’</w:t>
      </w:r>
      <w:r w:rsidRPr="00943DF2">
        <w:rPr>
          <w:i/>
          <w:iCs/>
          <w:lang w:val="fr-FR"/>
        </w:rPr>
        <w:t>engagent à l</w:t>
      </w:r>
      <w:r w:rsidR="00AB53B9">
        <w:rPr>
          <w:i/>
          <w:iCs/>
          <w:lang w:val="fr-FR"/>
        </w:rPr>
        <w:t>’</w:t>
      </w:r>
      <w:r w:rsidRPr="00943DF2">
        <w:rPr>
          <w:i/>
          <w:iCs/>
          <w:lang w:val="fr-FR"/>
        </w:rPr>
        <w:t>assurer, le juge désigne l</w:t>
      </w:r>
      <w:r w:rsidR="00AB53B9">
        <w:rPr>
          <w:i/>
          <w:iCs/>
          <w:lang w:val="fr-FR"/>
        </w:rPr>
        <w:t>’</w:t>
      </w:r>
      <w:r w:rsidRPr="00943DF2">
        <w:rPr>
          <w:i/>
          <w:iCs/>
          <w:lang w:val="fr-FR"/>
        </w:rPr>
        <w:t>héritier auquel elle est dévolue.</w:t>
      </w:r>
    </w:p>
    <w:p w:rsidR="00F02902" w:rsidRPr="006F33DA" w:rsidRDefault="00F02902" w:rsidP="00F02902">
      <w:pPr>
        <w:pStyle w:val="SingleTxtG"/>
        <w:ind w:left="1701"/>
        <w:rPr>
          <w:lang w:val="fr-FR"/>
        </w:rPr>
      </w:pPr>
      <w:r w:rsidRPr="006F33DA">
        <w:rPr>
          <w:i/>
          <w:iCs/>
          <w:lang w:val="fr-FR"/>
        </w:rPr>
        <w:t xml:space="preserve">En cas de refus, le juge met fin à la </w:t>
      </w:r>
      <w:proofErr w:type="spellStart"/>
      <w:r w:rsidR="0005334F" w:rsidRPr="0036051E">
        <w:rPr>
          <w:iCs/>
          <w:lang w:val="fr-FR"/>
        </w:rPr>
        <w:t>k</w:t>
      </w:r>
      <w:r w:rsidRPr="0036051E">
        <w:rPr>
          <w:iCs/>
          <w:lang w:val="fr-FR"/>
        </w:rPr>
        <w:t>afala</w:t>
      </w:r>
      <w:proofErr w:type="spellEnd"/>
      <w:r w:rsidRPr="006F33DA">
        <w:rPr>
          <w:i/>
          <w:iCs/>
          <w:lang w:val="fr-FR"/>
        </w:rPr>
        <w:t xml:space="preserve"> dans les mêmes formes que celles prévues pour son attribution</w:t>
      </w:r>
      <w:r w:rsidR="0036051E">
        <w:rPr>
          <w:i/>
          <w:iCs/>
          <w:lang w:val="fr-FR"/>
        </w:rPr>
        <w:t>.</w:t>
      </w:r>
      <w:r w:rsidRPr="006F33DA">
        <w:rPr>
          <w:lang w:val="fr-FR"/>
        </w:rPr>
        <w:t xml:space="preserve">». </w:t>
      </w:r>
    </w:p>
    <w:p w:rsidR="00F02902" w:rsidRPr="00943DF2" w:rsidRDefault="00F02902" w:rsidP="00F02902">
      <w:pPr>
        <w:pStyle w:val="SingleTxtG"/>
        <w:ind w:firstLine="567"/>
        <w:rPr>
          <w:bCs/>
          <w:lang w:val="fr-FR"/>
        </w:rPr>
      </w:pPr>
      <w:r w:rsidRPr="00943DF2">
        <w:rPr>
          <w:bCs/>
          <w:lang w:val="fr-FR"/>
        </w:rPr>
        <w:t>L</w:t>
      </w:r>
      <w:r w:rsidR="00AB53B9">
        <w:rPr>
          <w:bCs/>
          <w:lang w:val="fr-FR"/>
        </w:rPr>
        <w:t>’</w:t>
      </w:r>
      <w:r w:rsidRPr="00943DF2">
        <w:rPr>
          <w:bCs/>
          <w:lang w:val="fr-FR"/>
        </w:rPr>
        <w:t xml:space="preserve">article 125 du </w:t>
      </w:r>
      <w:r w:rsidR="0036051E" w:rsidRPr="00943DF2">
        <w:rPr>
          <w:bCs/>
          <w:lang w:val="fr-FR"/>
        </w:rPr>
        <w:t>C</w:t>
      </w:r>
      <w:r w:rsidRPr="00943DF2">
        <w:rPr>
          <w:bCs/>
          <w:lang w:val="fr-FR"/>
        </w:rPr>
        <w:t xml:space="preserve">ode de la famille dispose: </w:t>
      </w:r>
      <w:r w:rsidRPr="00943DF2">
        <w:rPr>
          <w:bCs/>
          <w:i/>
          <w:lang w:val="fr-FR"/>
        </w:rPr>
        <w:t>«l</w:t>
      </w:r>
      <w:r w:rsidR="00AB53B9">
        <w:rPr>
          <w:bCs/>
          <w:i/>
          <w:lang w:val="fr-FR"/>
        </w:rPr>
        <w:t>’</w:t>
      </w:r>
      <w:r w:rsidRPr="00943DF2">
        <w:rPr>
          <w:bCs/>
          <w:i/>
          <w:lang w:val="fr-FR"/>
        </w:rPr>
        <w:t>action en abandon du recueil légal doit être introduite devant la juridiction qui l</w:t>
      </w:r>
      <w:r w:rsidR="00AB53B9">
        <w:rPr>
          <w:bCs/>
          <w:i/>
          <w:lang w:val="fr-FR"/>
        </w:rPr>
        <w:t>’</w:t>
      </w:r>
      <w:r w:rsidRPr="00943DF2">
        <w:rPr>
          <w:bCs/>
          <w:i/>
          <w:lang w:val="fr-FR"/>
        </w:rPr>
        <w:t xml:space="preserve">a attribué, après notification au </w:t>
      </w:r>
      <w:r w:rsidR="0036051E" w:rsidRPr="00943DF2">
        <w:rPr>
          <w:bCs/>
          <w:i/>
          <w:lang w:val="fr-FR"/>
        </w:rPr>
        <w:t>m</w:t>
      </w:r>
      <w:r w:rsidRPr="00943DF2">
        <w:rPr>
          <w:bCs/>
          <w:i/>
          <w:lang w:val="fr-FR"/>
        </w:rPr>
        <w:t>inistère public. En cas de décès, le droit de recueil légal est transmis aux héritiers s</w:t>
      </w:r>
      <w:r w:rsidR="00AB53B9">
        <w:rPr>
          <w:bCs/>
          <w:i/>
          <w:lang w:val="fr-FR"/>
        </w:rPr>
        <w:t>’</w:t>
      </w:r>
      <w:r w:rsidRPr="00943DF2">
        <w:rPr>
          <w:bCs/>
          <w:i/>
          <w:lang w:val="fr-FR"/>
        </w:rPr>
        <w:t>ils s</w:t>
      </w:r>
      <w:r w:rsidR="00AB53B9">
        <w:rPr>
          <w:bCs/>
          <w:i/>
          <w:lang w:val="fr-FR"/>
        </w:rPr>
        <w:t>’</w:t>
      </w:r>
      <w:r w:rsidRPr="00943DF2">
        <w:rPr>
          <w:bCs/>
          <w:i/>
          <w:lang w:val="fr-FR"/>
        </w:rPr>
        <w:t>engagent à l</w:t>
      </w:r>
      <w:r w:rsidR="00AB53B9">
        <w:rPr>
          <w:bCs/>
          <w:i/>
          <w:lang w:val="fr-FR"/>
        </w:rPr>
        <w:t>’</w:t>
      </w:r>
      <w:r w:rsidRPr="00943DF2">
        <w:rPr>
          <w:bCs/>
          <w:i/>
          <w:lang w:val="fr-FR"/>
        </w:rPr>
        <w:t>assurer. Au cas contraire, le juge attribue la garde de l</w:t>
      </w:r>
      <w:r w:rsidR="00AB53B9">
        <w:rPr>
          <w:bCs/>
          <w:i/>
          <w:lang w:val="fr-FR"/>
        </w:rPr>
        <w:t>’</w:t>
      </w:r>
      <w:r w:rsidRPr="00943DF2">
        <w:rPr>
          <w:bCs/>
          <w:i/>
          <w:lang w:val="fr-FR"/>
        </w:rPr>
        <w:t>enfant à l</w:t>
      </w:r>
      <w:r w:rsidR="00AB53B9">
        <w:rPr>
          <w:bCs/>
          <w:i/>
          <w:lang w:val="fr-FR"/>
        </w:rPr>
        <w:t>’</w:t>
      </w:r>
      <w:r w:rsidRPr="00943DF2">
        <w:rPr>
          <w:bCs/>
          <w:i/>
          <w:lang w:val="fr-FR"/>
        </w:rPr>
        <w:t>institution compétente en matière d</w:t>
      </w:r>
      <w:r w:rsidR="00AB53B9">
        <w:rPr>
          <w:bCs/>
          <w:i/>
          <w:lang w:val="fr-FR"/>
        </w:rPr>
        <w:t>’</w:t>
      </w:r>
      <w:r w:rsidRPr="00943DF2">
        <w:rPr>
          <w:bCs/>
          <w:i/>
          <w:lang w:val="fr-FR"/>
        </w:rPr>
        <w:t>assistance</w:t>
      </w:r>
      <w:r w:rsidR="0036051E">
        <w:rPr>
          <w:bCs/>
          <w:i/>
          <w:lang w:val="fr-FR"/>
        </w:rPr>
        <w:t>.</w:t>
      </w:r>
      <w:r w:rsidRPr="00943DF2">
        <w:rPr>
          <w:bCs/>
          <w:i/>
          <w:lang w:val="fr-FR"/>
        </w:rPr>
        <w:t>»</w:t>
      </w:r>
      <w:r w:rsidR="0036051E" w:rsidRPr="0036051E">
        <w:rPr>
          <w:bCs/>
          <w:lang w:val="fr-FR"/>
        </w:rPr>
        <w:t>.</w:t>
      </w:r>
      <w:r w:rsidRPr="00943DF2">
        <w:rPr>
          <w:bCs/>
          <w:lang w:val="fr-FR"/>
        </w:rPr>
        <w:t xml:space="preserve"> </w:t>
      </w:r>
    </w:p>
    <w:p w:rsidR="0005334F" w:rsidRDefault="0005334F" w:rsidP="0005334F">
      <w:pPr>
        <w:pStyle w:val="SingleTxtG"/>
        <w:rPr>
          <w:lang w:val="fr-FR"/>
        </w:rPr>
      </w:pPr>
      <w:r>
        <w:rPr>
          <w:lang w:val="fr-FR"/>
        </w:rPr>
        <w:t>421.</w:t>
      </w:r>
      <w:r>
        <w:rPr>
          <w:lang w:val="fr-FR"/>
        </w:rPr>
        <w:tab/>
      </w:r>
      <w:r w:rsidR="00F02902" w:rsidRPr="00943DF2">
        <w:rPr>
          <w:lang w:val="fr-FR"/>
        </w:rPr>
        <w:t>L</w:t>
      </w:r>
      <w:r w:rsidR="00AB53B9">
        <w:rPr>
          <w:lang w:val="fr-FR"/>
        </w:rPr>
        <w:t>’</w:t>
      </w:r>
      <w:r w:rsidR="00F02902" w:rsidRPr="00943DF2">
        <w:rPr>
          <w:lang w:val="fr-FR"/>
        </w:rPr>
        <w:t>enfant recueilli peut être de filiation connue ou inconnue, il doit garder sa filiation d</w:t>
      </w:r>
      <w:r w:rsidR="00AB53B9">
        <w:rPr>
          <w:lang w:val="fr-FR"/>
        </w:rPr>
        <w:t>’</w:t>
      </w:r>
      <w:r w:rsidR="00F02902" w:rsidRPr="00943DF2">
        <w:rPr>
          <w:lang w:val="fr-FR"/>
        </w:rPr>
        <w:t>origine s</w:t>
      </w:r>
      <w:r w:rsidR="00AB53B9">
        <w:rPr>
          <w:lang w:val="fr-FR"/>
        </w:rPr>
        <w:t>’</w:t>
      </w:r>
      <w:r w:rsidR="00F02902" w:rsidRPr="00943DF2">
        <w:rPr>
          <w:lang w:val="fr-FR"/>
        </w:rPr>
        <w:t>il est de parents connus. Dans le cas contraire, il lui est fait application de l</w:t>
      </w:r>
      <w:r w:rsidR="00AB53B9">
        <w:rPr>
          <w:lang w:val="fr-FR"/>
        </w:rPr>
        <w:t>’</w:t>
      </w:r>
      <w:r w:rsidR="00F02902" w:rsidRPr="00943DF2">
        <w:rPr>
          <w:lang w:val="fr-FR"/>
        </w:rPr>
        <w:t xml:space="preserve">article 64 du </w:t>
      </w:r>
      <w:r w:rsidR="0036051E" w:rsidRPr="00943DF2">
        <w:rPr>
          <w:lang w:val="fr-FR"/>
        </w:rPr>
        <w:t>C</w:t>
      </w:r>
      <w:r w:rsidR="00F02902" w:rsidRPr="00943DF2">
        <w:rPr>
          <w:lang w:val="fr-FR"/>
        </w:rPr>
        <w:t>ode de l</w:t>
      </w:r>
      <w:r w:rsidR="00AB53B9">
        <w:rPr>
          <w:lang w:val="fr-FR"/>
        </w:rPr>
        <w:t>’</w:t>
      </w:r>
      <w:r w:rsidR="00F02902" w:rsidRPr="00943DF2">
        <w:rPr>
          <w:lang w:val="fr-FR"/>
        </w:rPr>
        <w:t>état civil. L</w:t>
      </w:r>
      <w:r w:rsidR="00AB53B9">
        <w:rPr>
          <w:lang w:val="fr-FR"/>
        </w:rPr>
        <w:t>’</w:t>
      </w:r>
      <w:r w:rsidR="00F02902" w:rsidRPr="00943DF2">
        <w:rPr>
          <w:lang w:val="fr-FR"/>
        </w:rPr>
        <w:t>attributaire du droit de recueil légal peut léguer ou faire dans la limite du tiers de ses biens en faveur de l</w:t>
      </w:r>
      <w:r w:rsidR="00AB53B9">
        <w:rPr>
          <w:lang w:val="fr-FR"/>
        </w:rPr>
        <w:t>’</w:t>
      </w:r>
      <w:r w:rsidR="00F02902" w:rsidRPr="00943DF2">
        <w:rPr>
          <w:lang w:val="fr-FR"/>
        </w:rPr>
        <w:t>enfant recueilli.</w:t>
      </w:r>
    </w:p>
    <w:p w:rsidR="0005334F" w:rsidRDefault="0005334F" w:rsidP="0005334F">
      <w:pPr>
        <w:pStyle w:val="SingleTxtG"/>
        <w:rPr>
          <w:lang w:val="fr-FR"/>
        </w:rPr>
      </w:pPr>
      <w:r>
        <w:rPr>
          <w:lang w:val="fr-FR"/>
        </w:rPr>
        <w:t>422.</w:t>
      </w:r>
      <w:r>
        <w:rPr>
          <w:lang w:val="fr-FR"/>
        </w:rPr>
        <w:tab/>
      </w:r>
      <w:r w:rsidR="00F02902" w:rsidRPr="00943DF2">
        <w:rPr>
          <w:lang w:val="fr-FR"/>
        </w:rPr>
        <w:t>Si le père et la mère</w:t>
      </w:r>
      <w:r w:rsidR="0036051E">
        <w:rPr>
          <w:lang w:val="fr-FR"/>
        </w:rPr>
        <w:t>,</w:t>
      </w:r>
      <w:r w:rsidR="00F02902" w:rsidRPr="00943DF2">
        <w:rPr>
          <w:lang w:val="fr-FR"/>
        </w:rPr>
        <w:t xml:space="preserve"> ou l</w:t>
      </w:r>
      <w:r w:rsidR="00AB53B9">
        <w:rPr>
          <w:lang w:val="fr-FR"/>
        </w:rPr>
        <w:t>’</w:t>
      </w:r>
      <w:r w:rsidR="00F02902" w:rsidRPr="00943DF2">
        <w:rPr>
          <w:lang w:val="fr-FR"/>
        </w:rPr>
        <w:t>un d</w:t>
      </w:r>
      <w:r w:rsidR="00AB53B9">
        <w:rPr>
          <w:lang w:val="fr-FR"/>
        </w:rPr>
        <w:t>’</w:t>
      </w:r>
      <w:r w:rsidR="00F02902" w:rsidRPr="00943DF2">
        <w:rPr>
          <w:lang w:val="fr-FR"/>
        </w:rPr>
        <w:t>eux</w:t>
      </w:r>
      <w:r w:rsidR="0036051E">
        <w:rPr>
          <w:lang w:val="fr-FR"/>
        </w:rPr>
        <w:t>,</w:t>
      </w:r>
      <w:r w:rsidR="00F02902" w:rsidRPr="00943DF2">
        <w:rPr>
          <w:lang w:val="fr-FR"/>
        </w:rPr>
        <w:t xml:space="preserve"> demandent la réintégration sous leur tutelle de l</w:t>
      </w:r>
      <w:r w:rsidR="00AB53B9">
        <w:rPr>
          <w:lang w:val="fr-FR"/>
        </w:rPr>
        <w:t>’</w:t>
      </w:r>
      <w:r w:rsidR="00F02902" w:rsidRPr="00943DF2">
        <w:rPr>
          <w:lang w:val="fr-FR"/>
        </w:rPr>
        <w:t>enfant recueilli, il appartient à celui-ci s</w:t>
      </w:r>
      <w:r w:rsidR="00AB53B9">
        <w:rPr>
          <w:lang w:val="fr-FR"/>
        </w:rPr>
        <w:t>’</w:t>
      </w:r>
      <w:r w:rsidR="00F02902" w:rsidRPr="00943DF2">
        <w:rPr>
          <w:lang w:val="fr-FR"/>
        </w:rPr>
        <w:t>il est en âge de discernement d</w:t>
      </w:r>
      <w:r w:rsidR="00AB53B9">
        <w:rPr>
          <w:lang w:val="fr-FR"/>
        </w:rPr>
        <w:t>’</w:t>
      </w:r>
      <w:r w:rsidR="00F02902" w:rsidRPr="00943DF2">
        <w:rPr>
          <w:lang w:val="fr-FR"/>
        </w:rPr>
        <w:t>opter pour le retour ou non chez ses parents.</w:t>
      </w:r>
    </w:p>
    <w:p w:rsidR="0005334F" w:rsidRDefault="0005334F" w:rsidP="0005334F">
      <w:pPr>
        <w:pStyle w:val="SingleTxtG"/>
        <w:rPr>
          <w:lang w:val="fr-FR"/>
        </w:rPr>
      </w:pPr>
      <w:r>
        <w:rPr>
          <w:lang w:val="fr-FR"/>
        </w:rPr>
        <w:t>423.</w:t>
      </w:r>
      <w:r>
        <w:rPr>
          <w:lang w:val="fr-FR"/>
        </w:rPr>
        <w:tab/>
      </w:r>
      <w:r w:rsidR="00F02902" w:rsidRPr="00943DF2">
        <w:rPr>
          <w:lang w:val="fr-FR"/>
        </w:rPr>
        <w:t>Il ne peut être remis que sur autorisation du juge compte tenu de l</w:t>
      </w:r>
      <w:r w:rsidR="00AB53B9">
        <w:rPr>
          <w:lang w:val="fr-FR"/>
        </w:rPr>
        <w:t>’</w:t>
      </w:r>
      <w:r w:rsidR="00F02902" w:rsidRPr="00943DF2">
        <w:rPr>
          <w:lang w:val="fr-FR"/>
        </w:rPr>
        <w:t>intérêt de l</w:t>
      </w:r>
      <w:r w:rsidR="00AB53B9">
        <w:rPr>
          <w:lang w:val="fr-FR"/>
        </w:rPr>
        <w:t>’</w:t>
      </w:r>
      <w:r w:rsidR="00F02902" w:rsidRPr="00943DF2">
        <w:rPr>
          <w:lang w:val="fr-FR"/>
        </w:rPr>
        <w:t>enfant recueilli si celui-ci n</w:t>
      </w:r>
      <w:r w:rsidR="00AB53B9">
        <w:rPr>
          <w:lang w:val="fr-FR"/>
        </w:rPr>
        <w:t>’</w:t>
      </w:r>
      <w:r w:rsidR="00F02902" w:rsidRPr="00943DF2">
        <w:rPr>
          <w:lang w:val="fr-FR"/>
        </w:rPr>
        <w:t>est pas en âge de discernement.</w:t>
      </w:r>
    </w:p>
    <w:p w:rsidR="0005334F" w:rsidRDefault="0005334F" w:rsidP="0005334F">
      <w:pPr>
        <w:pStyle w:val="SingleTxtG"/>
        <w:rPr>
          <w:lang w:val="fr-FR"/>
        </w:rPr>
      </w:pPr>
      <w:r>
        <w:rPr>
          <w:lang w:val="fr-FR"/>
        </w:rPr>
        <w:t>424.</w:t>
      </w:r>
      <w:r>
        <w:rPr>
          <w:lang w:val="fr-FR"/>
        </w:rPr>
        <w:tab/>
      </w:r>
      <w:r w:rsidR="00F02902" w:rsidRPr="006F33DA">
        <w:rPr>
          <w:lang w:val="fr-FR"/>
        </w:rPr>
        <w:t>Il convient de souligner que l</w:t>
      </w:r>
      <w:r w:rsidR="00AB53B9">
        <w:rPr>
          <w:lang w:val="fr-FR"/>
        </w:rPr>
        <w:t>’</w:t>
      </w:r>
      <w:r w:rsidR="00F02902" w:rsidRPr="006F33DA">
        <w:rPr>
          <w:lang w:val="fr-FR"/>
        </w:rPr>
        <w:t xml:space="preserve">insertion des enfants nés hors mariage recueillis dans le cadre de la </w:t>
      </w:r>
      <w:proofErr w:type="spellStart"/>
      <w:r w:rsidR="0036051E" w:rsidRPr="0005334F">
        <w:rPr>
          <w:i/>
          <w:lang w:val="fr-FR"/>
        </w:rPr>
        <w:t>k</w:t>
      </w:r>
      <w:r w:rsidR="00F02902" w:rsidRPr="0005334F">
        <w:rPr>
          <w:i/>
          <w:lang w:val="fr-FR"/>
        </w:rPr>
        <w:t>afala</w:t>
      </w:r>
      <w:proofErr w:type="spellEnd"/>
      <w:r w:rsidR="00F02902" w:rsidRPr="006F33DA">
        <w:rPr>
          <w:lang w:val="fr-FR"/>
        </w:rPr>
        <w:t xml:space="preserve"> est également poursuivie par l</w:t>
      </w:r>
      <w:r w:rsidR="00AB53B9">
        <w:rPr>
          <w:lang w:val="fr-FR"/>
        </w:rPr>
        <w:t>’</w:t>
      </w:r>
      <w:r w:rsidR="00F02902" w:rsidRPr="006F33DA">
        <w:rPr>
          <w:lang w:val="fr-FR"/>
        </w:rPr>
        <w:t xml:space="preserve">octroi du </w:t>
      </w:r>
      <w:proofErr w:type="spellStart"/>
      <w:r w:rsidR="0036051E" w:rsidRPr="0005334F">
        <w:rPr>
          <w:b/>
          <w:bCs/>
          <w:i/>
          <w:lang w:val="fr-FR"/>
        </w:rPr>
        <w:t>k</w:t>
      </w:r>
      <w:r w:rsidR="00F02902" w:rsidRPr="0005334F">
        <w:rPr>
          <w:b/>
          <w:bCs/>
          <w:i/>
          <w:lang w:val="fr-FR"/>
        </w:rPr>
        <w:t>afil</w:t>
      </w:r>
      <w:proofErr w:type="spellEnd"/>
      <w:r w:rsidR="00F02902" w:rsidRPr="006F33DA">
        <w:rPr>
          <w:b/>
          <w:bCs/>
          <w:lang w:val="fr-FR"/>
        </w:rPr>
        <w:t xml:space="preserve"> </w:t>
      </w:r>
      <w:r w:rsidR="00F02902" w:rsidRPr="006F33DA">
        <w:rPr>
          <w:lang w:val="fr-FR"/>
        </w:rPr>
        <w:t xml:space="preserve">de son nom patronymique à </w:t>
      </w:r>
      <w:r w:rsidR="00F02902" w:rsidRPr="006F33DA">
        <w:rPr>
          <w:b/>
          <w:bCs/>
          <w:lang w:val="fr-FR"/>
        </w:rPr>
        <w:t>l</w:t>
      </w:r>
      <w:r w:rsidR="00AB53B9">
        <w:rPr>
          <w:b/>
          <w:bCs/>
          <w:lang w:val="fr-FR"/>
        </w:rPr>
        <w:t>’</w:t>
      </w:r>
      <w:r w:rsidR="00F02902" w:rsidRPr="006F33DA">
        <w:rPr>
          <w:b/>
          <w:bCs/>
          <w:lang w:val="fr-FR"/>
        </w:rPr>
        <w:t xml:space="preserve">enfant </w:t>
      </w:r>
      <w:proofErr w:type="spellStart"/>
      <w:r w:rsidR="00F02902" w:rsidRPr="006F33DA">
        <w:rPr>
          <w:b/>
          <w:bCs/>
          <w:lang w:val="fr-FR"/>
        </w:rPr>
        <w:t>Mekfoul</w:t>
      </w:r>
      <w:proofErr w:type="spellEnd"/>
      <w:r w:rsidR="00F02902" w:rsidRPr="006F33DA">
        <w:rPr>
          <w:lang w:val="fr-FR"/>
        </w:rPr>
        <w:t xml:space="preserve"> afin de consacrer la concord</w:t>
      </w:r>
      <w:r w:rsidR="00460103">
        <w:rPr>
          <w:lang w:val="fr-FR"/>
        </w:rPr>
        <w:t>ance de nom (</w:t>
      </w:r>
      <w:r>
        <w:rPr>
          <w:lang w:val="fr-FR"/>
        </w:rPr>
        <w:t>d</w:t>
      </w:r>
      <w:r w:rsidR="00460103">
        <w:rPr>
          <w:lang w:val="fr-FR"/>
        </w:rPr>
        <w:t>écret exécutif n</w:t>
      </w:r>
      <w:r w:rsidR="00460103" w:rsidRPr="00460103">
        <w:rPr>
          <w:vertAlign w:val="superscript"/>
          <w:lang w:val="fr-FR"/>
        </w:rPr>
        <w:t xml:space="preserve">o </w:t>
      </w:r>
      <w:r w:rsidR="00F02902" w:rsidRPr="006F33DA">
        <w:rPr>
          <w:lang w:val="fr-FR"/>
        </w:rPr>
        <w:t>92-24 du 13/01/1992 relatif au changement de nom).</w:t>
      </w:r>
    </w:p>
    <w:p w:rsidR="00F02902" w:rsidRPr="00943DF2" w:rsidRDefault="0005334F" w:rsidP="0005334F">
      <w:pPr>
        <w:pStyle w:val="SingleTxtG"/>
        <w:rPr>
          <w:lang w:val="fr-FR"/>
        </w:rPr>
      </w:pPr>
      <w:r>
        <w:rPr>
          <w:lang w:val="fr-FR"/>
        </w:rPr>
        <w:t>425.</w:t>
      </w:r>
      <w:r>
        <w:rPr>
          <w:lang w:val="fr-FR"/>
        </w:rPr>
        <w:tab/>
      </w:r>
      <w:r w:rsidR="00F02902" w:rsidRPr="00943DF2">
        <w:rPr>
          <w:lang w:val="fr-FR"/>
        </w:rPr>
        <w:t>L</w:t>
      </w:r>
      <w:r w:rsidR="00AB53B9">
        <w:rPr>
          <w:lang w:val="fr-FR"/>
        </w:rPr>
        <w:t>’</w:t>
      </w:r>
      <w:r w:rsidR="00F664F3">
        <w:rPr>
          <w:lang w:val="fr-FR"/>
        </w:rPr>
        <w:t>État</w:t>
      </w:r>
      <w:r w:rsidR="00F02902" w:rsidRPr="00943DF2">
        <w:rPr>
          <w:lang w:val="fr-FR"/>
        </w:rPr>
        <w:t xml:space="preserve"> met tous les moyens nécessaires tant au niveau humain que matériel en vue de garantir à l</w:t>
      </w:r>
      <w:r w:rsidR="00AB53B9">
        <w:rPr>
          <w:lang w:val="fr-FR"/>
        </w:rPr>
        <w:t>’</w:t>
      </w:r>
      <w:r w:rsidR="00F02902" w:rsidRPr="00943DF2">
        <w:rPr>
          <w:lang w:val="fr-FR"/>
        </w:rPr>
        <w:t>enfant placé dans un établissement d</w:t>
      </w:r>
      <w:r w:rsidR="00AB53B9">
        <w:rPr>
          <w:lang w:val="fr-FR"/>
        </w:rPr>
        <w:t>’</w:t>
      </w:r>
      <w:r w:rsidR="00F02902" w:rsidRPr="00943DF2">
        <w:rPr>
          <w:lang w:val="fr-FR"/>
        </w:rPr>
        <w:t>accueil les meilleures conditions de vie et d</w:t>
      </w:r>
      <w:r w:rsidR="00AB53B9">
        <w:rPr>
          <w:lang w:val="fr-FR"/>
        </w:rPr>
        <w:t>’</w:t>
      </w:r>
      <w:r w:rsidR="00F02902" w:rsidRPr="00943DF2">
        <w:rPr>
          <w:lang w:val="fr-FR"/>
        </w:rPr>
        <w:t xml:space="preserve">insertion sociale. </w:t>
      </w:r>
    </w:p>
    <w:p w:rsidR="00F02902" w:rsidRPr="006F33DA" w:rsidRDefault="00F02902" w:rsidP="00F02902">
      <w:pPr>
        <w:pStyle w:val="H1G"/>
        <w:rPr>
          <w:lang w:val="fr-FR"/>
        </w:rPr>
      </w:pPr>
      <w:r w:rsidRPr="00943DF2">
        <w:rPr>
          <w:lang w:val="fr-FR"/>
        </w:rPr>
        <w:tab/>
      </w:r>
      <w:r w:rsidRPr="00943DF2">
        <w:rPr>
          <w:lang w:val="fr-FR"/>
        </w:rPr>
        <w:tab/>
      </w:r>
      <w:r w:rsidRPr="006F33DA">
        <w:rPr>
          <w:lang w:val="fr-FR"/>
        </w:rPr>
        <w:t>Article 22</w:t>
      </w:r>
    </w:p>
    <w:p w:rsidR="00F02902" w:rsidRPr="006F33DA" w:rsidRDefault="0005334F" w:rsidP="0005334F">
      <w:pPr>
        <w:pStyle w:val="SingleTxtG"/>
        <w:rPr>
          <w:lang w:val="fr-FR"/>
        </w:rPr>
      </w:pPr>
      <w:r>
        <w:rPr>
          <w:lang w:val="fr-FR"/>
        </w:rPr>
        <w:t>426.</w:t>
      </w:r>
      <w:r>
        <w:rPr>
          <w:lang w:val="fr-FR"/>
        </w:rPr>
        <w:tab/>
      </w:r>
      <w:r w:rsidR="00F02902" w:rsidRPr="006F33DA">
        <w:rPr>
          <w:lang w:val="fr-FR"/>
        </w:rPr>
        <w:t>Voir réponse recommandation 73.</w:t>
      </w:r>
    </w:p>
    <w:p w:rsidR="00F02902" w:rsidRPr="006F33DA" w:rsidRDefault="00F02902" w:rsidP="00F02902">
      <w:pPr>
        <w:pStyle w:val="H1G"/>
        <w:rPr>
          <w:lang w:val="fr-FR"/>
        </w:rPr>
      </w:pPr>
      <w:r w:rsidRPr="006F33DA">
        <w:rPr>
          <w:lang w:val="fr-FR"/>
        </w:rPr>
        <w:tab/>
      </w:r>
      <w:r w:rsidRPr="006F33DA">
        <w:rPr>
          <w:lang w:val="fr-FR"/>
        </w:rPr>
        <w:tab/>
        <w:t>Article 23</w:t>
      </w:r>
    </w:p>
    <w:p w:rsidR="00F02902" w:rsidRPr="006F33DA" w:rsidRDefault="0005334F" w:rsidP="0005334F">
      <w:pPr>
        <w:pStyle w:val="SingleTxtG"/>
        <w:rPr>
          <w:lang w:val="fr-FR"/>
        </w:rPr>
      </w:pPr>
      <w:r>
        <w:rPr>
          <w:lang w:val="fr-FR"/>
        </w:rPr>
        <w:t>427.</w:t>
      </w:r>
      <w:r>
        <w:rPr>
          <w:lang w:val="fr-FR"/>
        </w:rPr>
        <w:tab/>
      </w:r>
      <w:r w:rsidR="00F02902" w:rsidRPr="006F33DA">
        <w:rPr>
          <w:lang w:val="fr-FR"/>
        </w:rPr>
        <w:t>Voir réponse recommandation 54.</w:t>
      </w:r>
    </w:p>
    <w:p w:rsidR="00F02902" w:rsidRPr="006F33DA" w:rsidRDefault="00F02902" w:rsidP="00F02902">
      <w:pPr>
        <w:pStyle w:val="H1G"/>
        <w:rPr>
          <w:lang w:val="fr-FR"/>
        </w:rPr>
      </w:pPr>
      <w:r w:rsidRPr="006F33DA">
        <w:rPr>
          <w:lang w:val="fr-FR"/>
        </w:rPr>
        <w:tab/>
      </w:r>
      <w:r w:rsidRPr="006F33DA">
        <w:rPr>
          <w:lang w:val="fr-FR"/>
        </w:rPr>
        <w:tab/>
        <w:t>Article 24</w:t>
      </w:r>
    </w:p>
    <w:p w:rsidR="00F02902" w:rsidRPr="006F33DA" w:rsidRDefault="0005334F" w:rsidP="0005334F">
      <w:pPr>
        <w:pStyle w:val="SingleTxtG"/>
        <w:rPr>
          <w:lang w:val="fr-FR"/>
        </w:rPr>
      </w:pPr>
      <w:r>
        <w:rPr>
          <w:lang w:val="fr-FR"/>
        </w:rPr>
        <w:t>428.</w:t>
      </w:r>
      <w:r>
        <w:rPr>
          <w:lang w:val="fr-FR"/>
        </w:rPr>
        <w:tab/>
      </w:r>
      <w:r w:rsidR="00F02902" w:rsidRPr="006F33DA">
        <w:rPr>
          <w:lang w:val="fr-FR"/>
        </w:rPr>
        <w:t>Voir réponse recommandations 56 et 57.</w:t>
      </w:r>
    </w:p>
    <w:p w:rsidR="00F02902" w:rsidRPr="006F33DA" w:rsidRDefault="00F02902" w:rsidP="00F02902">
      <w:pPr>
        <w:pStyle w:val="H1G"/>
        <w:rPr>
          <w:lang w:val="fr-FR"/>
        </w:rPr>
      </w:pPr>
      <w:r w:rsidRPr="006F33DA">
        <w:rPr>
          <w:lang w:val="fr-FR"/>
        </w:rPr>
        <w:tab/>
      </w:r>
      <w:r w:rsidRPr="006F33DA">
        <w:rPr>
          <w:lang w:val="fr-FR"/>
        </w:rPr>
        <w:tab/>
        <w:t>Article 25</w:t>
      </w:r>
      <w:r w:rsidRPr="006F33DA">
        <w:rPr>
          <w:lang w:val="fr-FR"/>
        </w:rPr>
        <w:br/>
        <w:t>Examen périodique de placement</w:t>
      </w:r>
    </w:p>
    <w:p w:rsidR="00F02902" w:rsidRPr="00943DF2" w:rsidRDefault="0005334F" w:rsidP="0005334F">
      <w:pPr>
        <w:pStyle w:val="SingleTxtG"/>
        <w:rPr>
          <w:lang w:val="fr-FR"/>
        </w:rPr>
      </w:pPr>
      <w:r>
        <w:rPr>
          <w:lang w:val="fr-FR"/>
        </w:rPr>
        <w:t>429.</w:t>
      </w:r>
      <w:r>
        <w:rPr>
          <w:lang w:val="fr-FR"/>
        </w:rPr>
        <w:tab/>
      </w:r>
      <w:r w:rsidR="00F02902" w:rsidRPr="00943DF2">
        <w:rPr>
          <w:lang w:val="fr-FR"/>
        </w:rPr>
        <w:t>Le décret n</w:t>
      </w:r>
      <w:r w:rsidR="00460103" w:rsidRPr="00460103">
        <w:rPr>
          <w:vertAlign w:val="superscript"/>
          <w:lang w:val="fr-FR"/>
        </w:rPr>
        <w:t xml:space="preserve">o </w:t>
      </w:r>
      <w:r w:rsidR="00F02902" w:rsidRPr="00943DF2">
        <w:rPr>
          <w:lang w:val="fr-FR"/>
        </w:rPr>
        <w:t>80</w:t>
      </w:r>
      <w:r w:rsidR="00F02902" w:rsidRPr="00943DF2">
        <w:rPr>
          <w:lang w:val="fr-FR"/>
        </w:rPr>
        <w:noBreakHyphen/>
        <w:t>59 du 8 mars 1980 portant création, organisation et fonctionnement des centres médico-pédagogiques et des centres spécialisés pour l</w:t>
      </w:r>
      <w:r w:rsidR="00AB53B9">
        <w:rPr>
          <w:lang w:val="fr-FR"/>
        </w:rPr>
        <w:t>’</w:t>
      </w:r>
      <w:r w:rsidR="00F02902" w:rsidRPr="00943DF2">
        <w:rPr>
          <w:lang w:val="fr-FR"/>
        </w:rPr>
        <w:t>enfance handicapée a créé des conseils médico-pédagogiques ayant pour mission «d</w:t>
      </w:r>
      <w:r w:rsidR="00AB53B9">
        <w:rPr>
          <w:lang w:val="fr-FR"/>
        </w:rPr>
        <w:t>’</w:t>
      </w:r>
      <w:r w:rsidR="00F02902" w:rsidRPr="00943DF2">
        <w:rPr>
          <w:lang w:val="fr-FR"/>
        </w:rPr>
        <w:t>orienter les activités de traitement médical et psychologique, d</w:t>
      </w:r>
      <w:r w:rsidR="00AB53B9">
        <w:rPr>
          <w:lang w:val="fr-FR"/>
        </w:rPr>
        <w:t>’</w:t>
      </w:r>
      <w:r w:rsidR="00F02902" w:rsidRPr="00943DF2">
        <w:rPr>
          <w:lang w:val="fr-FR"/>
        </w:rPr>
        <w:t>éducation, rééducation et d</w:t>
      </w:r>
      <w:r w:rsidR="00AB53B9">
        <w:rPr>
          <w:lang w:val="fr-FR"/>
        </w:rPr>
        <w:t>’</w:t>
      </w:r>
      <w:r w:rsidR="00F02902" w:rsidRPr="00943DF2">
        <w:rPr>
          <w:lang w:val="fr-FR"/>
        </w:rPr>
        <w:t>enseignement». Ils suivent et contrôlent l</w:t>
      </w:r>
      <w:r w:rsidR="00AB53B9">
        <w:rPr>
          <w:lang w:val="fr-FR"/>
        </w:rPr>
        <w:t>’</w:t>
      </w:r>
      <w:r w:rsidR="00F02902" w:rsidRPr="00943DF2">
        <w:rPr>
          <w:lang w:val="fr-FR"/>
        </w:rPr>
        <w:t>évolution des enfants et proposent aux directeurs desdits centres les mesures individuelles ou collectives à prendre au plan pédagogique et médico-pédagogique. L</w:t>
      </w:r>
      <w:r w:rsidR="00AB53B9">
        <w:rPr>
          <w:lang w:val="fr-FR"/>
        </w:rPr>
        <w:t>’</w:t>
      </w:r>
      <w:r w:rsidR="00F02902" w:rsidRPr="00943DF2">
        <w:rPr>
          <w:lang w:val="fr-FR"/>
        </w:rPr>
        <w:t>ordonnance n</w:t>
      </w:r>
      <w:r w:rsidR="00460103" w:rsidRPr="00460103">
        <w:rPr>
          <w:vertAlign w:val="superscript"/>
          <w:lang w:val="fr-FR"/>
        </w:rPr>
        <w:t xml:space="preserve">o </w:t>
      </w:r>
      <w:r w:rsidR="00F02902" w:rsidRPr="00943DF2">
        <w:rPr>
          <w:lang w:val="fr-FR"/>
        </w:rPr>
        <w:t>75-64 du 26 septembre 1975, portant création des établissements et services chargés de la sauvegarde de l</w:t>
      </w:r>
      <w:r w:rsidR="00AB53B9">
        <w:rPr>
          <w:lang w:val="fr-FR"/>
        </w:rPr>
        <w:t>’</w:t>
      </w:r>
      <w:r w:rsidR="00F02902" w:rsidRPr="00943DF2">
        <w:rPr>
          <w:lang w:val="fr-FR"/>
        </w:rPr>
        <w:t>enfance et de l</w:t>
      </w:r>
      <w:r w:rsidR="00AB53B9">
        <w:rPr>
          <w:lang w:val="fr-FR"/>
        </w:rPr>
        <w:t>’</w:t>
      </w:r>
      <w:r w:rsidR="00F02902" w:rsidRPr="00943DF2">
        <w:rPr>
          <w:lang w:val="fr-FR"/>
        </w:rPr>
        <w:t>adolescence prévoit pour l</w:t>
      </w:r>
      <w:r w:rsidR="00AB53B9">
        <w:rPr>
          <w:lang w:val="fr-FR"/>
        </w:rPr>
        <w:t>’</w:t>
      </w:r>
      <w:r w:rsidR="00F02902" w:rsidRPr="00943DF2">
        <w:rPr>
          <w:lang w:val="fr-FR"/>
        </w:rPr>
        <w:t>enfant placé sur ordonnance judiciaire une protection physique et mentale. Le décret n</w:t>
      </w:r>
      <w:r w:rsidR="00460103" w:rsidRPr="00460103">
        <w:rPr>
          <w:vertAlign w:val="superscript"/>
          <w:lang w:val="fr-FR"/>
        </w:rPr>
        <w:t xml:space="preserve">o </w:t>
      </w:r>
      <w:r w:rsidR="00F02902" w:rsidRPr="00943DF2">
        <w:rPr>
          <w:lang w:val="fr-FR"/>
        </w:rPr>
        <w:t>76-1001 du 23 mai 1976 portant création de la Commission de la sauvegarde et de la protection de l</w:t>
      </w:r>
      <w:r w:rsidR="00AB53B9">
        <w:rPr>
          <w:lang w:val="fr-FR"/>
        </w:rPr>
        <w:t>’</w:t>
      </w:r>
      <w:r w:rsidR="00F02902" w:rsidRPr="00943DF2">
        <w:rPr>
          <w:lang w:val="fr-FR"/>
        </w:rPr>
        <w:t>enfance et de l</w:t>
      </w:r>
      <w:r w:rsidR="00AB53B9">
        <w:rPr>
          <w:lang w:val="fr-FR"/>
        </w:rPr>
        <w:t>’</w:t>
      </w:r>
      <w:r w:rsidR="00F02902" w:rsidRPr="00943DF2">
        <w:rPr>
          <w:lang w:val="fr-FR"/>
        </w:rPr>
        <w:t>adolescence énonce des règles relatives à l</w:t>
      </w:r>
      <w:r w:rsidR="00AB53B9">
        <w:rPr>
          <w:lang w:val="fr-FR"/>
        </w:rPr>
        <w:t>’</w:t>
      </w:r>
      <w:r w:rsidR="00F02902" w:rsidRPr="00943DF2">
        <w:rPr>
          <w:lang w:val="fr-FR"/>
        </w:rPr>
        <w:t>examen périodique de l</w:t>
      </w:r>
      <w:r w:rsidR="00AB53B9">
        <w:rPr>
          <w:lang w:val="fr-FR"/>
        </w:rPr>
        <w:t>’</w:t>
      </w:r>
      <w:r w:rsidR="00F02902" w:rsidRPr="00943DF2">
        <w:rPr>
          <w:lang w:val="fr-FR"/>
        </w:rPr>
        <w:t>enfant placé dans un établissement. Les foyers pour enfants assistés, créés par le décret n</w:t>
      </w:r>
      <w:r w:rsidR="00460103" w:rsidRPr="00460103">
        <w:rPr>
          <w:vertAlign w:val="superscript"/>
          <w:lang w:val="fr-FR"/>
        </w:rPr>
        <w:t xml:space="preserve">o </w:t>
      </w:r>
      <w:r w:rsidR="00F02902" w:rsidRPr="00943DF2">
        <w:rPr>
          <w:lang w:val="fr-FR"/>
        </w:rPr>
        <w:t>80-83 du 15 mars 1980, sont dirigés par des conseils d</w:t>
      </w:r>
      <w:r w:rsidR="00AB53B9">
        <w:rPr>
          <w:lang w:val="fr-FR"/>
        </w:rPr>
        <w:t>’</w:t>
      </w:r>
      <w:r w:rsidR="00F02902" w:rsidRPr="00943DF2">
        <w:rPr>
          <w:lang w:val="fr-FR"/>
        </w:rPr>
        <w:t>administration comprenant des psychologues, des éducateurs et des médecins. Enfin, divers arrêtés interministériels définissent les règles de la collaboration entre personnels du ministère concerné par le suivi des enfants placés dans des établissements spécialisés.</w:t>
      </w:r>
    </w:p>
    <w:p w:rsidR="00F02902" w:rsidRPr="006F33DA" w:rsidRDefault="00F02902" w:rsidP="00F02902">
      <w:pPr>
        <w:pStyle w:val="H1G"/>
        <w:rPr>
          <w:lang w:val="fr-FR"/>
        </w:rPr>
      </w:pPr>
      <w:r w:rsidRPr="00943DF2">
        <w:rPr>
          <w:lang w:val="fr-FR"/>
        </w:rPr>
        <w:tab/>
      </w:r>
      <w:r w:rsidRPr="00943DF2">
        <w:rPr>
          <w:lang w:val="fr-FR"/>
        </w:rPr>
        <w:tab/>
      </w:r>
      <w:r w:rsidRPr="006F33DA">
        <w:rPr>
          <w:lang w:val="fr-FR"/>
        </w:rPr>
        <w:t>Article 26</w:t>
      </w:r>
      <w:r w:rsidRPr="006F33DA">
        <w:rPr>
          <w:lang w:val="fr-FR"/>
        </w:rPr>
        <w:br/>
        <w:t>Le droit de bénéficier de la sécurité sociale</w:t>
      </w:r>
    </w:p>
    <w:p w:rsidR="00F02902" w:rsidRPr="00CD2D70" w:rsidRDefault="00CD2D70" w:rsidP="00CD2D70">
      <w:pPr>
        <w:pStyle w:val="SingleTxtG"/>
      </w:pPr>
      <w:r>
        <w:t>430.</w:t>
      </w:r>
      <w:r>
        <w:tab/>
      </w:r>
      <w:r w:rsidR="00F02902" w:rsidRPr="00CD2D70">
        <w:t xml:space="preserve">Dans le cadre </w:t>
      </w:r>
      <w:r w:rsidR="0036051E">
        <w:t xml:space="preserve">de </w:t>
      </w:r>
      <w:r w:rsidR="00F02902" w:rsidRPr="00CD2D70">
        <w:t>la couverture sociale de l</w:t>
      </w:r>
      <w:r w:rsidR="00AB53B9" w:rsidRPr="00CD2D70">
        <w:t>’</w:t>
      </w:r>
      <w:r w:rsidR="00F02902" w:rsidRPr="00CD2D70">
        <w:t>enfant, le régime des prestations sociales tel</w:t>
      </w:r>
      <w:r w:rsidR="009574F1">
        <w:t>le</w:t>
      </w:r>
      <w:r w:rsidR="00F02902" w:rsidRPr="00CD2D70">
        <w:t>s que l</w:t>
      </w:r>
      <w:r w:rsidR="00AB53B9" w:rsidRPr="00CD2D70">
        <w:t>’</w:t>
      </w:r>
      <w:r w:rsidR="00F02902" w:rsidRPr="00CD2D70">
        <w:t>assurance maladie et les allocations familiales, cohabite avec un certain nombre d</w:t>
      </w:r>
      <w:r w:rsidR="00AB53B9" w:rsidRPr="00CD2D70">
        <w:t>’</w:t>
      </w:r>
      <w:r w:rsidR="00F02902" w:rsidRPr="00CD2D70">
        <w:t>aides sociales destiné</w:t>
      </w:r>
      <w:r w:rsidR="009574F1">
        <w:t>es</w:t>
      </w:r>
      <w:r w:rsidR="00F02902" w:rsidRPr="00CD2D70">
        <w:t xml:space="preserve"> aux familles de faibles revenus.</w:t>
      </w:r>
    </w:p>
    <w:p w:rsidR="00F02902" w:rsidRPr="00CD2D70" w:rsidRDefault="00CD2D70" w:rsidP="00CD2D70">
      <w:pPr>
        <w:pStyle w:val="SingleTxtG"/>
      </w:pPr>
      <w:r>
        <w:t>431.</w:t>
      </w:r>
      <w:r>
        <w:tab/>
      </w:r>
      <w:r w:rsidR="00F02902" w:rsidRPr="00CD2D70">
        <w:t>La législation algérienne accorde une large couverture aux enfants à charge d</w:t>
      </w:r>
      <w:r w:rsidR="00AB53B9" w:rsidRPr="00CD2D70">
        <w:t>’</w:t>
      </w:r>
      <w:r w:rsidR="00F02902" w:rsidRPr="00CD2D70">
        <w:t>un assuré social afin de contribuer à sa protection et son développement.</w:t>
      </w:r>
    </w:p>
    <w:p w:rsidR="00F02902" w:rsidRPr="00CD2D70" w:rsidRDefault="00CD2D70" w:rsidP="00CD2D70">
      <w:pPr>
        <w:pStyle w:val="SingleTxtG"/>
      </w:pPr>
      <w:r>
        <w:t>432.</w:t>
      </w:r>
      <w:r>
        <w:tab/>
      </w:r>
      <w:r w:rsidR="00F02902" w:rsidRPr="00CD2D70">
        <w:t>En effet, les prestations en nature pour assurance maladie sont servies à l</w:t>
      </w:r>
      <w:r w:rsidR="00AB53B9" w:rsidRPr="00CD2D70">
        <w:t>’</w:t>
      </w:r>
      <w:r w:rsidR="00F02902" w:rsidRPr="00CD2D70">
        <w:t>assuré et à ses ayants droit. II s</w:t>
      </w:r>
      <w:r w:rsidR="00AB53B9" w:rsidRPr="00CD2D70">
        <w:t>’</w:t>
      </w:r>
      <w:r w:rsidR="00F02902" w:rsidRPr="00CD2D70">
        <w:t>agit du conjoint n</w:t>
      </w:r>
      <w:r w:rsidR="00AB53B9" w:rsidRPr="00CD2D70">
        <w:t>’</w:t>
      </w:r>
      <w:r w:rsidR="00F02902" w:rsidRPr="00CD2D70">
        <w:t>exerçant aucune activité, les enfants âgés de moins de 18 ans, ou 21 ans en cas de poursuite d</w:t>
      </w:r>
      <w:r w:rsidR="00AB53B9" w:rsidRPr="00CD2D70">
        <w:t>’</w:t>
      </w:r>
      <w:r w:rsidR="00F02902" w:rsidRPr="00CD2D70">
        <w:t>études, 25 ans en cas d</w:t>
      </w:r>
      <w:r w:rsidR="00AB53B9" w:rsidRPr="00CD2D70">
        <w:t>’</w:t>
      </w:r>
      <w:r w:rsidR="00F02902" w:rsidRPr="00CD2D70">
        <w:t>apprentissage, ou quel</w:t>
      </w:r>
      <w:r>
        <w:t xml:space="preserve"> </w:t>
      </w:r>
      <w:r w:rsidR="00F02902" w:rsidRPr="00CD2D70">
        <w:t>que soit leur âge si</w:t>
      </w:r>
      <w:r>
        <w:t>,</w:t>
      </w:r>
      <w:r w:rsidR="00F02902" w:rsidRPr="00CD2D70">
        <w:t xml:space="preserve"> par la suite d</w:t>
      </w:r>
      <w:r w:rsidR="00AB53B9" w:rsidRPr="00CD2D70">
        <w:t>’</w:t>
      </w:r>
      <w:r w:rsidR="00F02902" w:rsidRPr="00CD2D70">
        <w:t>une infirmité ou de maladie chronique, ils sont dans l</w:t>
      </w:r>
      <w:r w:rsidR="00AB53B9" w:rsidRPr="00CD2D70">
        <w:t>’</w:t>
      </w:r>
      <w:r w:rsidR="00F02902" w:rsidRPr="00CD2D70">
        <w:t>impossibilité d</w:t>
      </w:r>
      <w:r w:rsidR="00AB53B9" w:rsidRPr="00CD2D70">
        <w:t>’</w:t>
      </w:r>
      <w:r w:rsidR="00F02902" w:rsidRPr="00CD2D70">
        <w:t>exercer une activité rémunérée quelconque</w:t>
      </w:r>
      <w:r>
        <w:t>,</w:t>
      </w:r>
      <w:r w:rsidR="00F02902" w:rsidRPr="00CD2D70">
        <w:t xml:space="preserve"> ou les enfants à charge sans revenu et les enfants d</w:t>
      </w:r>
      <w:r w:rsidR="00AB53B9" w:rsidRPr="00CD2D70">
        <w:t>’</w:t>
      </w:r>
      <w:r w:rsidR="00F02902" w:rsidRPr="00CD2D70">
        <w:t>un détenu exéc</w:t>
      </w:r>
      <w:r>
        <w:t>utant un travail pénal (art.</w:t>
      </w:r>
      <w:r w:rsidR="00F02902" w:rsidRPr="00CD2D70">
        <w:t xml:space="preserve"> 67 et 68 de la loi 83111 du 2 juillet 1983 relative aux assurances sociales, modifiée et complétée).</w:t>
      </w:r>
    </w:p>
    <w:p w:rsidR="00F02902" w:rsidRPr="006F33DA" w:rsidRDefault="00CD2D70" w:rsidP="00CD2D70">
      <w:pPr>
        <w:pStyle w:val="SingleTxtG"/>
        <w:rPr>
          <w:lang w:val="fr-FR"/>
        </w:rPr>
      </w:pPr>
      <w:r>
        <w:t>433.</w:t>
      </w:r>
      <w:r>
        <w:tab/>
      </w:r>
      <w:r w:rsidR="00F02902" w:rsidRPr="00CD2D70">
        <w:t>Sont</w:t>
      </w:r>
      <w:r w:rsidR="00F02902" w:rsidRPr="006F33DA">
        <w:rPr>
          <w:lang w:val="fr-FR"/>
        </w:rPr>
        <w:t xml:space="preserve"> considérés comme enfant à charge:</w:t>
      </w:r>
    </w:p>
    <w:p w:rsidR="00F02902" w:rsidRPr="006F33DA" w:rsidRDefault="00F02902" w:rsidP="00F02902">
      <w:pPr>
        <w:pStyle w:val="Bullet1G"/>
        <w:rPr>
          <w:lang w:val="fr-FR"/>
        </w:rPr>
      </w:pPr>
      <w:r w:rsidRPr="006F33DA">
        <w:rPr>
          <w:lang w:val="fr-FR"/>
        </w:rPr>
        <w:t>Les enfants de l</w:t>
      </w:r>
      <w:r w:rsidR="00AB53B9">
        <w:rPr>
          <w:lang w:val="fr-FR"/>
        </w:rPr>
        <w:t>’</w:t>
      </w:r>
      <w:r w:rsidRPr="006F33DA">
        <w:rPr>
          <w:lang w:val="fr-FR"/>
        </w:rPr>
        <w:t>assuré ou du conjoint de l</w:t>
      </w:r>
      <w:r w:rsidR="00AB53B9">
        <w:rPr>
          <w:lang w:val="fr-FR"/>
        </w:rPr>
        <w:t>’</w:t>
      </w:r>
      <w:r w:rsidRPr="006F33DA">
        <w:rPr>
          <w:lang w:val="fr-FR"/>
        </w:rPr>
        <w:t>assurée;</w:t>
      </w:r>
    </w:p>
    <w:p w:rsidR="00F02902" w:rsidRPr="006F33DA" w:rsidRDefault="00F02902" w:rsidP="00F02902">
      <w:pPr>
        <w:pStyle w:val="Bullet1G"/>
        <w:rPr>
          <w:lang w:val="fr-FR"/>
        </w:rPr>
      </w:pPr>
      <w:r w:rsidRPr="006F33DA">
        <w:rPr>
          <w:lang w:val="fr-FR"/>
        </w:rPr>
        <w:t>Les enfants qui ont fait l</w:t>
      </w:r>
      <w:r w:rsidR="00AB53B9">
        <w:rPr>
          <w:lang w:val="fr-FR"/>
        </w:rPr>
        <w:t>’</w:t>
      </w:r>
      <w:r w:rsidRPr="006F33DA">
        <w:rPr>
          <w:lang w:val="fr-FR"/>
        </w:rPr>
        <w:t>objet d</w:t>
      </w:r>
      <w:r w:rsidR="00AB53B9">
        <w:rPr>
          <w:lang w:val="fr-FR"/>
        </w:rPr>
        <w:t>’</w:t>
      </w:r>
      <w:r w:rsidRPr="006F33DA">
        <w:rPr>
          <w:lang w:val="fr-FR"/>
        </w:rPr>
        <w:t xml:space="preserve">une </w:t>
      </w:r>
      <w:proofErr w:type="spellStart"/>
      <w:r w:rsidRPr="00CD2D70">
        <w:rPr>
          <w:i/>
          <w:lang w:val="fr-FR"/>
        </w:rPr>
        <w:t>kafala</w:t>
      </w:r>
      <w:proofErr w:type="spellEnd"/>
      <w:r w:rsidRPr="006F33DA">
        <w:rPr>
          <w:lang w:val="fr-FR"/>
        </w:rPr>
        <w:t xml:space="preserve"> de la part de l</w:t>
      </w:r>
      <w:r w:rsidR="00AB53B9">
        <w:rPr>
          <w:lang w:val="fr-FR"/>
        </w:rPr>
        <w:t>’</w:t>
      </w:r>
      <w:r w:rsidRPr="006F33DA">
        <w:rPr>
          <w:lang w:val="fr-FR"/>
        </w:rPr>
        <w:t>assuré;</w:t>
      </w:r>
    </w:p>
    <w:p w:rsidR="00F02902" w:rsidRPr="00943DF2" w:rsidRDefault="00F02902" w:rsidP="00F02902">
      <w:pPr>
        <w:pStyle w:val="Bullet1G"/>
        <w:rPr>
          <w:lang w:val="fr-FR"/>
        </w:rPr>
      </w:pPr>
      <w:r w:rsidRPr="00943DF2">
        <w:rPr>
          <w:lang w:val="fr-FR"/>
        </w:rPr>
        <w:t>Les enfants recueillis par l</w:t>
      </w:r>
      <w:r w:rsidR="00AB53B9">
        <w:rPr>
          <w:lang w:val="fr-FR"/>
        </w:rPr>
        <w:t>’</w:t>
      </w:r>
      <w:r w:rsidRPr="00943DF2">
        <w:rPr>
          <w:lang w:val="fr-FR"/>
        </w:rPr>
        <w:t>assuré qui se trouvent effectivement à la charge de l</w:t>
      </w:r>
      <w:r w:rsidR="00AB53B9">
        <w:rPr>
          <w:lang w:val="fr-FR"/>
        </w:rPr>
        <w:t>’</w:t>
      </w:r>
      <w:r w:rsidRPr="00943DF2">
        <w:rPr>
          <w:lang w:val="fr-FR"/>
        </w:rPr>
        <w:t>assuré, qu</w:t>
      </w:r>
      <w:r w:rsidR="00AB53B9">
        <w:rPr>
          <w:lang w:val="fr-FR"/>
        </w:rPr>
        <w:t>’</w:t>
      </w:r>
      <w:r w:rsidRPr="00943DF2">
        <w:rPr>
          <w:lang w:val="fr-FR"/>
        </w:rPr>
        <w:t>ils aient ou non avec lui un lien de parenté.</w:t>
      </w:r>
    </w:p>
    <w:p w:rsidR="00F02902" w:rsidRPr="00CD2D70" w:rsidRDefault="00CD2D70" w:rsidP="00CD2D70">
      <w:pPr>
        <w:pStyle w:val="SingleTxtG"/>
      </w:pPr>
      <w:r>
        <w:t>434.</w:t>
      </w:r>
      <w:r>
        <w:tab/>
      </w:r>
      <w:r w:rsidR="00F02902" w:rsidRPr="00CD2D70">
        <w:t>Les prestations de sécurité sociale sont maintenues au profit des enfants à titre d</w:t>
      </w:r>
      <w:r w:rsidR="00AB53B9" w:rsidRPr="00CD2D70">
        <w:t>’</w:t>
      </w:r>
      <w:r w:rsidR="00F02902" w:rsidRPr="00CD2D70">
        <w:t>orphelins, si la personne qui en a la charge, tuteur ou nouveau conjoint (en cas de remariage de la veuve) n</w:t>
      </w:r>
      <w:r w:rsidR="00AB53B9" w:rsidRPr="00CD2D70">
        <w:t>’</w:t>
      </w:r>
      <w:r w:rsidR="00F02902" w:rsidRPr="00CD2D70">
        <w:t>a pas la qualité d</w:t>
      </w:r>
      <w:r w:rsidR="00AB53B9" w:rsidRPr="00CD2D70">
        <w:t>’</w:t>
      </w:r>
      <w:r w:rsidR="00F02902" w:rsidRPr="00CD2D70">
        <w:t>assuré social.</w:t>
      </w:r>
    </w:p>
    <w:p w:rsidR="00F02902" w:rsidRPr="00CD2D70" w:rsidRDefault="00CD2D70" w:rsidP="00CD2D70">
      <w:pPr>
        <w:pStyle w:val="SingleTxtG"/>
      </w:pPr>
      <w:r>
        <w:t>435.</w:t>
      </w:r>
      <w:r>
        <w:tab/>
      </w:r>
      <w:r w:rsidR="00F02902" w:rsidRPr="00CD2D70">
        <w:t>En cas d</w:t>
      </w:r>
      <w:r w:rsidR="00AB53B9" w:rsidRPr="00CD2D70">
        <w:t>’</w:t>
      </w:r>
      <w:r w:rsidR="00F02902" w:rsidRPr="00CD2D70">
        <w:t>hospitalisation de l</w:t>
      </w:r>
      <w:r w:rsidR="00AB53B9" w:rsidRPr="00CD2D70">
        <w:t>’</w:t>
      </w:r>
      <w:r w:rsidR="00F02902" w:rsidRPr="00CD2D70">
        <w:t>enfant dans les structures sanitaires publiques, les frais de séjour et de soins sont pris en charge.</w:t>
      </w:r>
    </w:p>
    <w:p w:rsidR="00F02902" w:rsidRPr="00CD2D70" w:rsidRDefault="00CD2D70" w:rsidP="00CD2D70">
      <w:pPr>
        <w:pStyle w:val="SingleTxtG"/>
      </w:pPr>
      <w:r>
        <w:t>436.</w:t>
      </w:r>
      <w:r>
        <w:tab/>
      </w:r>
      <w:r w:rsidR="00F02902" w:rsidRPr="00CD2D70">
        <w:t>Les enfants handicapés sont pris en charge gratuitement par l</w:t>
      </w:r>
      <w:r w:rsidR="00AB53B9" w:rsidRPr="00CD2D70">
        <w:t>’</w:t>
      </w:r>
      <w:r w:rsidR="00F02902" w:rsidRPr="00CD2D70">
        <w:t>État au titre des prestations de l</w:t>
      </w:r>
      <w:r w:rsidR="00AB53B9" w:rsidRPr="00CD2D70">
        <w:t>’</w:t>
      </w:r>
      <w:r w:rsidR="00F02902" w:rsidRPr="00CD2D70">
        <w:t>assurance sociale et de l</w:t>
      </w:r>
      <w:r w:rsidR="00AB53B9" w:rsidRPr="00CD2D70">
        <w:t>’</w:t>
      </w:r>
      <w:r w:rsidR="00F02902" w:rsidRPr="00CD2D70">
        <w:t>appareillage, conformément à la législation en vigueur.</w:t>
      </w:r>
    </w:p>
    <w:p w:rsidR="00F02902" w:rsidRPr="00CD2D70" w:rsidRDefault="00CD2D70" w:rsidP="00CD2D70">
      <w:pPr>
        <w:pStyle w:val="SingleTxtG"/>
      </w:pPr>
      <w:r>
        <w:t>437.</w:t>
      </w:r>
      <w:r>
        <w:tab/>
      </w:r>
      <w:r w:rsidR="00F02902" w:rsidRPr="00CD2D70">
        <w:t>Les apprentis, les étudiants et les élèves des établissements de formation professionnelle bénéficient des prestations en matière d</w:t>
      </w:r>
      <w:r w:rsidR="00AB53B9" w:rsidRPr="00CD2D70">
        <w:t>’</w:t>
      </w:r>
      <w:r w:rsidR="00F02902" w:rsidRPr="00CD2D70">
        <w:t>accidents du travail et de maladies professionnelles.</w:t>
      </w:r>
    </w:p>
    <w:p w:rsidR="00F02902" w:rsidRPr="00CD2D70" w:rsidRDefault="00CD2D70" w:rsidP="00CD2D70">
      <w:pPr>
        <w:pStyle w:val="SingleTxtG"/>
      </w:pPr>
      <w:r>
        <w:t>438.</w:t>
      </w:r>
      <w:r>
        <w:tab/>
      </w:r>
      <w:r w:rsidR="00F02902" w:rsidRPr="00CD2D70">
        <w:t>Le régime de sécurité sociale concerne également le travailleur mineur ayant l</w:t>
      </w:r>
      <w:r w:rsidR="00AB53B9" w:rsidRPr="00CD2D70">
        <w:t>’</w:t>
      </w:r>
      <w:r w:rsidR="00F02902" w:rsidRPr="00CD2D70">
        <w:t>âge légal de travail dont l</w:t>
      </w:r>
      <w:r w:rsidR="00AB53B9" w:rsidRPr="00CD2D70">
        <w:t>’</w:t>
      </w:r>
      <w:r w:rsidR="00F02902" w:rsidRPr="00CD2D70">
        <w:t>affiliation à la sécurité sociale est un droit fondamental qui a été consacré par les dispositions de l</w:t>
      </w:r>
      <w:r w:rsidR="00AB53B9" w:rsidRPr="00CD2D70">
        <w:t>’</w:t>
      </w:r>
      <w:r w:rsidR="00F02902" w:rsidRPr="00CD2D70">
        <w:t>article 5</w:t>
      </w:r>
      <w:r>
        <w:t>,</w:t>
      </w:r>
      <w:r w:rsidR="00F02902" w:rsidRPr="00CD2D70">
        <w:t xml:space="preserve"> alinéa 4</w:t>
      </w:r>
      <w:r>
        <w:t>,</w:t>
      </w:r>
      <w:r w:rsidR="00F02902" w:rsidRPr="00CD2D70">
        <w:t xml:space="preserve"> de la loi </w:t>
      </w:r>
      <w:r>
        <w:rPr>
          <w:rFonts w:eastAsia="MS Mincho"/>
        </w:rPr>
        <w:t>n</w:t>
      </w:r>
      <w:r>
        <w:rPr>
          <w:rFonts w:eastAsia="MS Mincho"/>
          <w:vertAlign w:val="superscript"/>
        </w:rPr>
        <w:t>o</w:t>
      </w:r>
      <w:r>
        <w:t xml:space="preserve"> </w:t>
      </w:r>
      <w:r w:rsidR="00F02902" w:rsidRPr="00CD2D70">
        <w:t>90/11 du 21 avril 1990, relative aux relations de travail et les dispositions de l</w:t>
      </w:r>
      <w:r w:rsidR="00AB53B9" w:rsidRPr="00CD2D70">
        <w:t>’</w:t>
      </w:r>
      <w:r w:rsidR="00F02902" w:rsidRPr="00CD2D70">
        <w:t>article 3 de la loi 83/11 du 2 juillet 1983, relative aux obligations des assujettis en matière de sécurité sociale, modifiée et complétée</w:t>
      </w:r>
      <w:r>
        <w:t>,</w:t>
      </w:r>
      <w:r w:rsidR="00F02902" w:rsidRPr="00CD2D70">
        <w:t xml:space="preserve"> et ce, quel que soit le secteur d</w:t>
      </w:r>
      <w:r w:rsidR="00AB53B9" w:rsidRPr="00CD2D70">
        <w:t>’</w:t>
      </w:r>
      <w:r w:rsidR="00F02902" w:rsidRPr="00CD2D70">
        <w:t>activité auquel il appartient, la nature ou la validité de sa relation de travail, son sexe et le montant de sa rémunération.</w:t>
      </w:r>
    </w:p>
    <w:p w:rsidR="00F02902" w:rsidRPr="00CD2D70" w:rsidRDefault="00CD2D70" w:rsidP="00CD2D70">
      <w:pPr>
        <w:pStyle w:val="SingleTxtG"/>
      </w:pPr>
      <w:r>
        <w:t>439.</w:t>
      </w:r>
      <w:r>
        <w:tab/>
      </w:r>
      <w:r w:rsidR="00F02902" w:rsidRPr="00CD2D70">
        <w:t>Par ailleurs, les prestations familiales sont servies pour les enfants à charge du travailleur (jusqu</w:t>
      </w:r>
      <w:r w:rsidR="00AB53B9" w:rsidRPr="00CD2D70">
        <w:t>’</w:t>
      </w:r>
      <w:r w:rsidR="00F02902" w:rsidRPr="00CD2D70">
        <w:t xml:space="preserve">à </w:t>
      </w:r>
      <w:r>
        <w:t xml:space="preserve">17 </w:t>
      </w:r>
      <w:r w:rsidR="00F02902" w:rsidRPr="00CD2D70">
        <w:t xml:space="preserve">ans ou </w:t>
      </w:r>
      <w:r>
        <w:t xml:space="preserve">21 </w:t>
      </w:r>
      <w:r w:rsidR="00F02902" w:rsidRPr="00CD2D70">
        <w:t>ans en cas de poursuite d</w:t>
      </w:r>
      <w:r w:rsidR="00AB53B9" w:rsidRPr="00CD2D70">
        <w:t>’</w:t>
      </w:r>
      <w:r w:rsidR="00F02902" w:rsidRPr="00CD2D70">
        <w:t>études) dont le financement est assuré par l</w:t>
      </w:r>
      <w:r w:rsidR="00AB53B9" w:rsidRPr="00CD2D70">
        <w:t>’</w:t>
      </w:r>
      <w:r w:rsidR="00F02902" w:rsidRPr="00CD2D70">
        <w:t>État ainsi que par les actions organisées par le mouvement mutualiste et les œuvres sociales des entreprises.</w:t>
      </w:r>
    </w:p>
    <w:p w:rsidR="00F02902" w:rsidRPr="00CD2D70" w:rsidRDefault="00CD2D70" w:rsidP="00CD2D70">
      <w:pPr>
        <w:pStyle w:val="SingleTxtG"/>
      </w:pPr>
      <w:r>
        <w:t>440.</w:t>
      </w:r>
      <w:r>
        <w:tab/>
      </w:r>
      <w:r w:rsidR="00F02902" w:rsidRPr="00CD2D70">
        <w:t>L</w:t>
      </w:r>
      <w:r w:rsidR="00AB53B9" w:rsidRPr="00CD2D70">
        <w:t>’</w:t>
      </w:r>
      <w:r w:rsidR="00F02902" w:rsidRPr="00CD2D70">
        <w:t>allocation annuelle de scolarité est versée en une seule fois pour chacun des enfants scolarisés âgés de 6 à 21 ans, si l</w:t>
      </w:r>
      <w:r w:rsidR="00AB53B9" w:rsidRPr="00CD2D70">
        <w:t>’</w:t>
      </w:r>
      <w:r w:rsidR="00F02902" w:rsidRPr="00CD2D70">
        <w:t>allocataire ne dispose pas de revenus mensuels supérieurs aux revenus fixés par l</w:t>
      </w:r>
      <w:r w:rsidR="00AB53B9" w:rsidRPr="00CD2D70">
        <w:t>’</w:t>
      </w:r>
      <w:r w:rsidR="00F664F3" w:rsidRPr="00CD2D70">
        <w:t>État</w:t>
      </w:r>
      <w:r w:rsidR="00F02902" w:rsidRPr="00CD2D70">
        <w:t>.</w:t>
      </w:r>
    </w:p>
    <w:p w:rsidR="00F02902" w:rsidRDefault="00F02902" w:rsidP="00F02902">
      <w:pPr>
        <w:pStyle w:val="H1G"/>
      </w:pPr>
      <w:r w:rsidRPr="00943DF2">
        <w:rPr>
          <w:lang w:val="fr-FR"/>
        </w:rPr>
        <w:tab/>
      </w:r>
      <w:r w:rsidRPr="00943DF2">
        <w:rPr>
          <w:lang w:val="fr-FR"/>
        </w:rPr>
        <w:tab/>
      </w:r>
      <w:r w:rsidRPr="00715C8D">
        <w:t>Article 27</w:t>
      </w:r>
    </w:p>
    <w:p w:rsidR="00F02902" w:rsidRPr="00CD2D70" w:rsidRDefault="00CD2D70" w:rsidP="00CD2D70">
      <w:pPr>
        <w:pStyle w:val="SingleTxtG"/>
      </w:pPr>
      <w:r>
        <w:t>441.</w:t>
      </w:r>
      <w:r>
        <w:tab/>
      </w:r>
      <w:r w:rsidR="00F02902" w:rsidRPr="00CD2D70">
        <w:t>Voir réponse recommandations 60 et 61.</w:t>
      </w:r>
    </w:p>
    <w:p w:rsidR="00F02902" w:rsidRPr="00CD2D70" w:rsidRDefault="00CD2D70" w:rsidP="00CD2D70">
      <w:pPr>
        <w:pStyle w:val="SingleTxtG"/>
      </w:pPr>
      <w:r>
        <w:t>442.</w:t>
      </w:r>
      <w:r>
        <w:tab/>
      </w:r>
      <w:r w:rsidR="00F02902" w:rsidRPr="00CD2D70">
        <w:t>Alinéas 1, 2 et 3: Voir réponse recommandations 60 et 61.</w:t>
      </w:r>
    </w:p>
    <w:p w:rsidR="00F02902" w:rsidRPr="00715C8D" w:rsidRDefault="00CD2D70" w:rsidP="00CD2D70">
      <w:pPr>
        <w:pStyle w:val="SingleTxtG"/>
      </w:pPr>
      <w:r>
        <w:t>443.</w:t>
      </w:r>
      <w:r>
        <w:tab/>
      </w:r>
      <w:r w:rsidR="00F02902" w:rsidRPr="00CD2D70">
        <w:t xml:space="preserve">Alinéa 4: </w:t>
      </w:r>
      <w:r w:rsidR="00F02902" w:rsidRPr="00715C8D">
        <w:t>Voir réponse article 06</w:t>
      </w:r>
      <w:r w:rsidR="00F02902">
        <w:t>.</w:t>
      </w:r>
    </w:p>
    <w:p w:rsidR="00F02902" w:rsidRPr="00943DF2" w:rsidRDefault="00F02902" w:rsidP="00F02902">
      <w:pPr>
        <w:pStyle w:val="H1G"/>
        <w:rPr>
          <w:lang w:val="fr-FR"/>
        </w:rPr>
      </w:pPr>
      <w:r>
        <w:tab/>
      </w:r>
      <w:r>
        <w:tab/>
      </w:r>
      <w:r w:rsidRPr="00943DF2">
        <w:rPr>
          <w:lang w:val="fr-FR"/>
        </w:rPr>
        <w:t>Articles 28, 29 et 30</w:t>
      </w:r>
      <w:r w:rsidRPr="00943DF2">
        <w:rPr>
          <w:lang w:val="fr-FR"/>
        </w:rPr>
        <w:br/>
        <w:t>Éducation des enfants</w:t>
      </w:r>
    </w:p>
    <w:p w:rsidR="00F02902" w:rsidRPr="00943DF2" w:rsidRDefault="00F02902" w:rsidP="00F02902">
      <w:pPr>
        <w:pStyle w:val="H23G"/>
        <w:rPr>
          <w:lang w:val="fr-FR"/>
        </w:rPr>
      </w:pPr>
      <w:r w:rsidRPr="00943DF2">
        <w:rPr>
          <w:lang w:val="fr-FR"/>
        </w:rPr>
        <w:tab/>
      </w:r>
      <w:r w:rsidRPr="00943DF2">
        <w:rPr>
          <w:lang w:val="fr-FR"/>
        </w:rPr>
        <w:tab/>
        <w:t>Obligation et gratuité de l</w:t>
      </w:r>
      <w:r w:rsidR="00AB53B9">
        <w:rPr>
          <w:lang w:val="fr-FR"/>
        </w:rPr>
        <w:t>’</w:t>
      </w:r>
      <w:r w:rsidRPr="00943DF2">
        <w:rPr>
          <w:lang w:val="fr-FR"/>
        </w:rPr>
        <w:t>éducation</w:t>
      </w:r>
    </w:p>
    <w:p w:rsidR="00F02902" w:rsidRPr="00CD2D70" w:rsidRDefault="00CD2D70" w:rsidP="00CD2D70">
      <w:pPr>
        <w:pStyle w:val="SingleTxtG"/>
      </w:pPr>
      <w:r>
        <w:t>444.</w:t>
      </w:r>
      <w:r>
        <w:tab/>
      </w:r>
      <w:r w:rsidR="00F02902" w:rsidRPr="00CD2D70">
        <w:t xml:space="preserve">La </w:t>
      </w:r>
      <w:r w:rsidRPr="00CD2D70">
        <w:t>C</w:t>
      </w:r>
      <w:r w:rsidR="00F02902" w:rsidRPr="00CD2D70">
        <w:t>onstitution, au titre de son article 53 énonce que le droit à l</w:t>
      </w:r>
      <w:r w:rsidR="00AB53B9" w:rsidRPr="00CD2D70">
        <w:t>’</w:t>
      </w:r>
      <w:r w:rsidR="00F02902" w:rsidRPr="00CD2D70">
        <w:t>enseignement est garanti et que l</w:t>
      </w:r>
      <w:r w:rsidR="00AB53B9" w:rsidRPr="00CD2D70">
        <w:t>’</w:t>
      </w:r>
      <w:r w:rsidR="00F02902" w:rsidRPr="00CD2D70">
        <w:t>enseignement est gratuit dans les conditions fixées par la loi.</w:t>
      </w:r>
    </w:p>
    <w:p w:rsidR="00F02902" w:rsidRPr="00CD2D70" w:rsidRDefault="00CD2D70" w:rsidP="00CD2D70">
      <w:pPr>
        <w:pStyle w:val="SingleTxtG"/>
      </w:pPr>
      <w:r>
        <w:t>445.</w:t>
      </w:r>
      <w:r>
        <w:tab/>
      </w:r>
      <w:r w:rsidR="00F02902" w:rsidRPr="00CD2D70">
        <w:t>La nouvelle loi d</w:t>
      </w:r>
      <w:r w:rsidR="00AB53B9" w:rsidRPr="00CD2D70">
        <w:t>’</w:t>
      </w:r>
      <w:r w:rsidR="00F02902" w:rsidRPr="00CD2D70">
        <w:t>orientation sur l</w:t>
      </w:r>
      <w:r w:rsidR="00AB53B9" w:rsidRPr="00CD2D70">
        <w:t>’</w:t>
      </w:r>
      <w:r>
        <w:t>é</w:t>
      </w:r>
      <w:r w:rsidR="00F02902" w:rsidRPr="00CD2D70">
        <w:t>ducation nationale a été promulguée en 2008, pour répondre aux nouvelles aspirations de l</w:t>
      </w:r>
      <w:r w:rsidR="00AB53B9" w:rsidRPr="00CD2D70">
        <w:t>’</w:t>
      </w:r>
      <w:r w:rsidR="00F02902" w:rsidRPr="00CD2D70">
        <w:t>école algérienne. Il s</w:t>
      </w:r>
      <w:r w:rsidR="00AB53B9" w:rsidRPr="00CD2D70">
        <w:t>’</w:t>
      </w:r>
      <w:r w:rsidR="00F02902" w:rsidRPr="00CD2D70">
        <w:t>agit de la loi du 23 janvier 2008 qui garantit le droit à l</w:t>
      </w:r>
      <w:r w:rsidR="00AB53B9" w:rsidRPr="00CD2D70">
        <w:t>’</w:t>
      </w:r>
      <w:r w:rsidR="00F02902" w:rsidRPr="00CD2D70">
        <w:t xml:space="preserve">enseignement à toute </w:t>
      </w:r>
      <w:r w:rsidR="009574F1" w:rsidRPr="00CD2D70">
        <w:t>A</w:t>
      </w:r>
      <w:r w:rsidR="00F02902" w:rsidRPr="00CD2D70">
        <w:t xml:space="preserve">lgérienne et tout </w:t>
      </w:r>
      <w:r w:rsidRPr="00CD2D70">
        <w:t>A</w:t>
      </w:r>
      <w:r w:rsidR="00F02902" w:rsidRPr="00CD2D70">
        <w:t>lgérien sans discrimination fondée sur le sexe, l</w:t>
      </w:r>
      <w:r w:rsidR="00AB53B9" w:rsidRPr="00CD2D70">
        <w:t>’</w:t>
      </w:r>
      <w:r w:rsidR="00F02902" w:rsidRPr="00CD2D70">
        <w:t xml:space="preserve">origine sociale ou géographique. </w:t>
      </w:r>
    </w:p>
    <w:p w:rsidR="00F02902" w:rsidRPr="00CD2D70" w:rsidRDefault="00CD2D70" w:rsidP="00CD2D70">
      <w:pPr>
        <w:pStyle w:val="SingleTxtG"/>
      </w:pPr>
      <w:r>
        <w:t>446.</w:t>
      </w:r>
      <w:r>
        <w:tab/>
      </w:r>
      <w:r w:rsidR="00F02902" w:rsidRPr="00CD2D70">
        <w:t>Ce texte législatif régissant l</w:t>
      </w:r>
      <w:r w:rsidR="00AB53B9" w:rsidRPr="00CD2D70">
        <w:t>’</w:t>
      </w:r>
      <w:r w:rsidR="00F02902" w:rsidRPr="00CD2D70">
        <w:t xml:space="preserve">éducation est conforme aux dispositions des articles 28, 29 et 30 de la </w:t>
      </w:r>
      <w:r w:rsidRPr="00CD2D70">
        <w:t>C</w:t>
      </w:r>
      <w:r w:rsidR="00F02902" w:rsidRPr="00CD2D70">
        <w:t>onvention des droits de l</w:t>
      </w:r>
      <w:r w:rsidR="00AB53B9" w:rsidRPr="00CD2D70">
        <w:t>’</w:t>
      </w:r>
      <w:r w:rsidR="00F02902" w:rsidRPr="00CD2D70">
        <w:t>enfant puisqu</w:t>
      </w:r>
      <w:r w:rsidR="00AB53B9" w:rsidRPr="00CD2D70">
        <w:t>’</w:t>
      </w:r>
      <w:r w:rsidR="00F02902" w:rsidRPr="00CD2D70">
        <w:t>il garantit la gratuité de l</w:t>
      </w:r>
      <w:r w:rsidR="00AB53B9" w:rsidRPr="00CD2D70">
        <w:t>’</w:t>
      </w:r>
      <w:r w:rsidR="00F02902" w:rsidRPr="00CD2D70">
        <w:t>enseignement dans tous les établissements scolaires relevant du Ministère de l</w:t>
      </w:r>
      <w:r w:rsidR="00AB53B9" w:rsidRPr="00CD2D70">
        <w:t>’</w:t>
      </w:r>
      <w:r>
        <w:t>é</w:t>
      </w:r>
      <w:r w:rsidR="00F02902" w:rsidRPr="00CD2D70">
        <w:t xml:space="preserve">ducation </w:t>
      </w:r>
      <w:r w:rsidRPr="00CD2D70">
        <w:t>n</w:t>
      </w:r>
      <w:r w:rsidR="00F02902" w:rsidRPr="00CD2D70">
        <w:t>ationale, ainsi que l</w:t>
      </w:r>
      <w:r w:rsidR="00AB53B9" w:rsidRPr="00CD2D70">
        <w:t>’</w:t>
      </w:r>
      <w:r w:rsidR="00F02902" w:rsidRPr="00CD2D70">
        <w:t xml:space="preserve">égalité des chances en matière de conditions de scolarisation, de réussite et de poursuite des études </w:t>
      </w:r>
      <w:proofErr w:type="spellStart"/>
      <w:r w:rsidR="00F02902" w:rsidRPr="00CD2D70">
        <w:t>postobligatoires</w:t>
      </w:r>
      <w:proofErr w:type="spellEnd"/>
      <w:r w:rsidR="00F02902" w:rsidRPr="00CD2D70">
        <w:t xml:space="preserve"> aux élèves y compris ceux ayant des besoins spécifiques. </w:t>
      </w:r>
    </w:p>
    <w:p w:rsidR="00F02902" w:rsidRPr="00CD2D70" w:rsidRDefault="00CD2D70" w:rsidP="00CD2D70">
      <w:pPr>
        <w:pStyle w:val="SingleTxtG"/>
      </w:pPr>
      <w:r>
        <w:t>447.</w:t>
      </w:r>
      <w:r>
        <w:tab/>
      </w:r>
      <w:r w:rsidR="00F02902" w:rsidRPr="00CD2D70">
        <w:t>Afin de concrétiser ces dispositions, des efforts colossaux sont consentis, chaque année, par l</w:t>
      </w:r>
      <w:r w:rsidR="00AB53B9" w:rsidRPr="00CD2D70">
        <w:t>’</w:t>
      </w:r>
      <w:r w:rsidR="00F664F3" w:rsidRPr="00CD2D70">
        <w:t>État</w:t>
      </w:r>
      <w:r w:rsidR="00F02902" w:rsidRPr="00CD2D70">
        <w:t xml:space="preserve"> algérien dans le secteur de l</w:t>
      </w:r>
      <w:r w:rsidR="00AB53B9" w:rsidRPr="00CD2D70">
        <w:t>’</w:t>
      </w:r>
      <w:r w:rsidR="00F02902" w:rsidRPr="00CD2D70">
        <w:t>éducation.</w:t>
      </w:r>
    </w:p>
    <w:p w:rsidR="00F02902" w:rsidRPr="00CD2D70" w:rsidRDefault="00CD2D70" w:rsidP="00CD2D70">
      <w:pPr>
        <w:pStyle w:val="SingleTxtG"/>
      </w:pPr>
      <w:r>
        <w:t>448.</w:t>
      </w:r>
      <w:r>
        <w:tab/>
      </w:r>
      <w:r w:rsidR="00F02902" w:rsidRPr="00CD2D70">
        <w:t>En effet, le budget de ce secteur est en nette progressi</w:t>
      </w:r>
      <w:r w:rsidR="009574F1">
        <w:t>on depuis 1963. Il était de 124 </w:t>
      </w:r>
      <w:r w:rsidR="004A5F08" w:rsidRPr="00CD2D70">
        <w:t>milliard</w:t>
      </w:r>
      <w:r w:rsidR="00F02902" w:rsidRPr="00CD2D70">
        <w:t xml:space="preserve">s de DA, 1997/98 pour passer à 260 </w:t>
      </w:r>
      <w:r w:rsidR="004A5F08" w:rsidRPr="00CD2D70">
        <w:t>milliard</w:t>
      </w:r>
      <w:r w:rsidR="00F02902" w:rsidRPr="00CD2D70">
        <w:t xml:space="preserve">s de DA, en 2004/05 et atteindre plus de 280 </w:t>
      </w:r>
      <w:r w:rsidR="004A5F08" w:rsidRPr="00CD2D70">
        <w:t>milliard</w:t>
      </w:r>
      <w:r w:rsidR="00F02902" w:rsidRPr="00CD2D70">
        <w:t>s de DA en 2008/09, ce qui représente un taux de plus de 20 % du budget global de l</w:t>
      </w:r>
      <w:r w:rsidR="00AB53B9" w:rsidRPr="00CD2D70">
        <w:t>’</w:t>
      </w:r>
      <w:r w:rsidR="00F664F3" w:rsidRPr="00CD2D70">
        <w:t>État</w:t>
      </w:r>
      <w:r w:rsidR="00F02902" w:rsidRPr="00CD2D70">
        <w:t>.</w:t>
      </w:r>
    </w:p>
    <w:p w:rsidR="00F02902" w:rsidRPr="00CD2D70" w:rsidRDefault="00CD2D70" w:rsidP="00CD2D70">
      <w:pPr>
        <w:pStyle w:val="SingleTxtG"/>
      </w:pPr>
      <w:r>
        <w:t>449.</w:t>
      </w:r>
      <w:r>
        <w:tab/>
      </w:r>
      <w:r w:rsidR="00F02902" w:rsidRPr="00CD2D70">
        <w:t>De ce fait, l</w:t>
      </w:r>
      <w:r w:rsidR="00AB53B9" w:rsidRPr="00CD2D70">
        <w:t>’</w:t>
      </w:r>
      <w:r w:rsidR="00F02902" w:rsidRPr="00CD2D70">
        <w:t>Algérie a, non seulement, rattrapé ses retards historiques en matière de scolarisation, mais, a également, pu faire face à la forte demande d</w:t>
      </w:r>
      <w:r w:rsidR="00AB53B9" w:rsidRPr="00CD2D70">
        <w:t>’</w:t>
      </w:r>
      <w:r w:rsidR="00F02902" w:rsidRPr="00CD2D70">
        <w:t>éducation qui s</w:t>
      </w:r>
      <w:r w:rsidR="00AB53B9" w:rsidRPr="00CD2D70">
        <w:t>’</w:t>
      </w:r>
      <w:r w:rsidR="00F02902" w:rsidRPr="00CD2D70">
        <w:t>exprime davantage.</w:t>
      </w:r>
    </w:p>
    <w:p w:rsidR="00F02902" w:rsidRPr="00715C8D" w:rsidRDefault="00CD2D70" w:rsidP="00CD2D70">
      <w:pPr>
        <w:pStyle w:val="SingleTxtG"/>
      </w:pPr>
      <w:r>
        <w:t>450.</w:t>
      </w:r>
      <w:r>
        <w:tab/>
      </w:r>
      <w:r w:rsidR="00F02902" w:rsidRPr="00CD2D70">
        <w:t>Ainsi, les effectifs globaux des élèves ont été multipliés par 10 depuis 1962 pour atteindre aujourd</w:t>
      </w:r>
      <w:r w:rsidR="00AB53B9" w:rsidRPr="00CD2D70">
        <w:t>’</w:t>
      </w:r>
      <w:r w:rsidR="00F02902" w:rsidRPr="00CD2D70">
        <w:t>hui 7</w:t>
      </w:r>
      <w:r w:rsidR="009574F1">
        <w:t>,</w:t>
      </w:r>
      <w:r w:rsidR="00F02902" w:rsidRPr="00CD2D70">
        <w:t>5 millions d</w:t>
      </w:r>
      <w:r w:rsidR="00AB53B9" w:rsidRPr="00CD2D70">
        <w:t>’</w:t>
      </w:r>
      <w:r w:rsidR="00F02902" w:rsidRPr="00CD2D70">
        <w:t>élèves, rapprochant ainsi l</w:t>
      </w:r>
      <w:r w:rsidR="00AB53B9" w:rsidRPr="00CD2D70">
        <w:t>’</w:t>
      </w:r>
      <w:r w:rsidR="00F02902" w:rsidRPr="00CD2D70">
        <w:t xml:space="preserve">Algérie des objectifs du </w:t>
      </w:r>
      <w:r w:rsidRPr="00CD2D70">
        <w:t>M</w:t>
      </w:r>
      <w:r w:rsidR="00F02902" w:rsidRPr="00CD2D70">
        <w:t>illénaire pour</w:t>
      </w:r>
      <w:r w:rsidR="00F02902" w:rsidRPr="006F33DA">
        <w:rPr>
          <w:lang w:val="fr-FR"/>
        </w:rPr>
        <w:t xml:space="preserve"> le développement. </w:t>
      </w:r>
      <w:r w:rsidR="00F02902" w:rsidRPr="00715C8D">
        <w:t>(Pour</w:t>
      </w:r>
      <w:r w:rsidR="00460103">
        <w:t xml:space="preserve"> plus de détail, voir annexe n</w:t>
      </w:r>
      <w:r w:rsidR="00460103" w:rsidRPr="00460103">
        <w:rPr>
          <w:vertAlign w:val="superscript"/>
        </w:rPr>
        <w:t xml:space="preserve">o </w:t>
      </w:r>
      <w:r>
        <w:rPr>
          <w:vertAlign w:val="superscript"/>
        </w:rPr>
        <w:t xml:space="preserve"> </w:t>
      </w:r>
      <w:r w:rsidR="00F02902" w:rsidRPr="00715C8D">
        <w:t>21</w:t>
      </w:r>
      <w:r>
        <w:t>.</w:t>
      </w:r>
      <w:r w:rsidR="00F02902" w:rsidRPr="00715C8D">
        <w:t>)</w:t>
      </w:r>
    </w:p>
    <w:p w:rsidR="00F02902" w:rsidRPr="00943DF2" w:rsidRDefault="00F02902" w:rsidP="00F02902">
      <w:pPr>
        <w:pStyle w:val="H23G"/>
        <w:rPr>
          <w:lang w:val="fr-FR"/>
        </w:rPr>
      </w:pPr>
      <w:r>
        <w:tab/>
      </w:r>
      <w:r>
        <w:tab/>
      </w:r>
      <w:r w:rsidRPr="00943DF2">
        <w:rPr>
          <w:lang w:val="fr-FR"/>
        </w:rPr>
        <w:t>Aides financières de l</w:t>
      </w:r>
      <w:r w:rsidR="00AB53B9">
        <w:rPr>
          <w:lang w:val="fr-FR"/>
        </w:rPr>
        <w:t>’</w:t>
      </w:r>
      <w:r w:rsidR="00F664F3">
        <w:rPr>
          <w:lang w:val="fr-FR"/>
        </w:rPr>
        <w:t>État</w:t>
      </w:r>
    </w:p>
    <w:p w:rsidR="00F02902" w:rsidRPr="006F33DA" w:rsidRDefault="00CD2D70" w:rsidP="00CD2D70">
      <w:pPr>
        <w:pStyle w:val="SingleTxtG"/>
        <w:rPr>
          <w:lang w:val="fr-FR"/>
        </w:rPr>
      </w:pPr>
      <w:r>
        <w:rPr>
          <w:lang w:val="fr-FR"/>
        </w:rPr>
        <w:t>451.</w:t>
      </w:r>
      <w:r>
        <w:rPr>
          <w:lang w:val="fr-FR"/>
        </w:rPr>
        <w:tab/>
      </w:r>
      <w:r w:rsidR="00F02902" w:rsidRPr="00943DF2">
        <w:rPr>
          <w:lang w:val="fr-FR"/>
        </w:rPr>
        <w:t xml:space="preserve">Des bourses </w:t>
      </w:r>
      <w:r w:rsidR="00F02902" w:rsidRPr="00CD2D70">
        <w:t>scolaires</w:t>
      </w:r>
      <w:r w:rsidR="00F02902" w:rsidRPr="00943DF2">
        <w:rPr>
          <w:lang w:val="fr-FR"/>
        </w:rPr>
        <w:t xml:space="preserve"> sont octroyées aux élèves des lycées à raison de 1</w:t>
      </w:r>
      <w:r>
        <w:rPr>
          <w:lang w:val="fr-FR"/>
        </w:rPr>
        <w:t> </w:t>
      </w:r>
      <w:r w:rsidR="00F02902" w:rsidRPr="00943DF2">
        <w:rPr>
          <w:lang w:val="fr-FR"/>
        </w:rPr>
        <w:t xml:space="preserve">296,00 DA par élève interne et de 648,00 DA par élève bénéficiant de la demi-pension. </w:t>
      </w:r>
      <w:r w:rsidR="00F02902" w:rsidRPr="006F33DA">
        <w:rPr>
          <w:lang w:val="fr-FR"/>
        </w:rPr>
        <w:t>En 2008, le montant des crédits réservés à ces bourses s</w:t>
      </w:r>
      <w:r w:rsidR="00AB53B9">
        <w:rPr>
          <w:lang w:val="fr-FR"/>
        </w:rPr>
        <w:t>’</w:t>
      </w:r>
      <w:r w:rsidR="00F02902" w:rsidRPr="006F33DA">
        <w:rPr>
          <w:lang w:val="fr-FR"/>
        </w:rPr>
        <w:t xml:space="preserve">élève à plus de 400 </w:t>
      </w:r>
      <w:r w:rsidRPr="006F33DA">
        <w:rPr>
          <w:lang w:val="fr-FR"/>
        </w:rPr>
        <w:t>m</w:t>
      </w:r>
      <w:r w:rsidR="00F02902" w:rsidRPr="006F33DA">
        <w:rPr>
          <w:lang w:val="fr-FR"/>
        </w:rPr>
        <w:t xml:space="preserve">illions de dinars. </w:t>
      </w:r>
    </w:p>
    <w:p w:rsidR="00F02902" w:rsidRPr="00715C8D" w:rsidRDefault="00CD2D70" w:rsidP="00CD2D70">
      <w:pPr>
        <w:pStyle w:val="SingleTxtG"/>
      </w:pPr>
      <w:r>
        <w:rPr>
          <w:lang w:val="fr-FR"/>
        </w:rPr>
        <w:t>452.</w:t>
      </w:r>
      <w:r>
        <w:rPr>
          <w:lang w:val="fr-FR"/>
        </w:rPr>
        <w:tab/>
      </w:r>
      <w:r w:rsidR="00F02902" w:rsidRPr="00943DF2">
        <w:rPr>
          <w:lang w:val="fr-FR"/>
        </w:rPr>
        <w:t>En outre, dans le cadre de la solidarité nationale, l</w:t>
      </w:r>
      <w:r w:rsidR="00AB53B9">
        <w:rPr>
          <w:lang w:val="fr-FR"/>
        </w:rPr>
        <w:t>’</w:t>
      </w:r>
      <w:r w:rsidR="00F664F3">
        <w:rPr>
          <w:lang w:val="fr-FR"/>
        </w:rPr>
        <w:t>État</w:t>
      </w:r>
      <w:r w:rsidR="00F02902" w:rsidRPr="00943DF2">
        <w:rPr>
          <w:lang w:val="fr-FR"/>
        </w:rPr>
        <w:t xml:space="preserve"> accorde une allocation de scolarité </w:t>
      </w:r>
      <w:r w:rsidR="00F02902" w:rsidRPr="00CD2D70">
        <w:t>d</w:t>
      </w:r>
      <w:r w:rsidR="00AB53B9" w:rsidRPr="00CD2D70">
        <w:t>’</w:t>
      </w:r>
      <w:r w:rsidR="00F02902" w:rsidRPr="00CD2D70">
        <w:t>un</w:t>
      </w:r>
      <w:r w:rsidR="00F02902" w:rsidRPr="00943DF2">
        <w:rPr>
          <w:lang w:val="fr-FR"/>
        </w:rPr>
        <w:t xml:space="preserve"> montant de 2</w:t>
      </w:r>
      <w:r>
        <w:rPr>
          <w:lang w:val="fr-FR"/>
        </w:rPr>
        <w:t> </w:t>
      </w:r>
      <w:r w:rsidR="00F02902" w:rsidRPr="00943DF2">
        <w:rPr>
          <w:lang w:val="fr-FR"/>
        </w:rPr>
        <w:t>000 DA pour tout élève dont les parents ont un revenu égal ou inférieur au SMIG, soit 12 000 DA/mois, ce qui repré</w:t>
      </w:r>
      <w:r>
        <w:rPr>
          <w:lang w:val="fr-FR"/>
        </w:rPr>
        <w:t>sente depuis 2005 un total de 6</w:t>
      </w:r>
      <w:r w:rsidRPr="00CD2D70">
        <w:t> </w:t>
      </w:r>
      <w:r w:rsidR="004A5F08" w:rsidRPr="004A5F08">
        <w:rPr>
          <w:lang w:val="fr-FR"/>
        </w:rPr>
        <w:t>milliard</w:t>
      </w:r>
      <w:r w:rsidR="00F02902" w:rsidRPr="00943DF2">
        <w:rPr>
          <w:lang w:val="fr-FR"/>
        </w:rPr>
        <w:t xml:space="preserve">s de DA. Le montant de cette aide financière est passé, en 2008, à 3 000,00 DA par élève. De plus, les enfants nécessiteux, les orphelins, ceux issus de parents handicapés ou sans emploi et ceux issus de famille victime du terrorisme bénéficient gratuitement de manuels et de fournitures scolaires. </w:t>
      </w:r>
      <w:r w:rsidR="00F02902" w:rsidRPr="00715C8D">
        <w:t>En 2008, plus de 1</w:t>
      </w:r>
      <w:r>
        <w:t xml:space="preserve"> </w:t>
      </w:r>
      <w:r w:rsidR="00F02902" w:rsidRPr="00715C8D">
        <w:t>500</w:t>
      </w:r>
      <w:r>
        <w:t xml:space="preserve"> </w:t>
      </w:r>
      <w:r w:rsidR="00F02902" w:rsidRPr="00715C8D">
        <w:t xml:space="preserve">000 enfants </w:t>
      </w:r>
      <w:r>
        <w:t xml:space="preserve">en </w:t>
      </w:r>
      <w:r w:rsidR="00F02902" w:rsidRPr="00715C8D">
        <w:t>ont bénéficié.</w:t>
      </w:r>
    </w:p>
    <w:p w:rsidR="00F02902" w:rsidRPr="00943DF2" w:rsidRDefault="00F02902" w:rsidP="00F02902">
      <w:pPr>
        <w:pStyle w:val="H23G"/>
        <w:rPr>
          <w:lang w:val="fr-FR"/>
        </w:rPr>
      </w:pPr>
      <w:r>
        <w:tab/>
      </w:r>
      <w:r>
        <w:tab/>
      </w:r>
      <w:r w:rsidRPr="00943DF2">
        <w:rPr>
          <w:lang w:val="fr-FR"/>
        </w:rPr>
        <w:t>L</w:t>
      </w:r>
      <w:r w:rsidR="00AB53B9">
        <w:rPr>
          <w:lang w:val="fr-FR"/>
        </w:rPr>
        <w:t>’</w:t>
      </w:r>
      <w:r w:rsidRPr="00943DF2">
        <w:rPr>
          <w:lang w:val="fr-FR"/>
        </w:rPr>
        <w:t>information et l</w:t>
      </w:r>
      <w:r w:rsidR="00AB53B9">
        <w:rPr>
          <w:lang w:val="fr-FR"/>
        </w:rPr>
        <w:t>’</w:t>
      </w:r>
      <w:r w:rsidRPr="00943DF2">
        <w:rPr>
          <w:lang w:val="fr-FR"/>
        </w:rPr>
        <w:t xml:space="preserve">orientation scolaire et professionnelle </w:t>
      </w:r>
    </w:p>
    <w:p w:rsidR="00F02902" w:rsidRPr="00943DF2" w:rsidRDefault="00CD2D70" w:rsidP="00CD2D70">
      <w:pPr>
        <w:pStyle w:val="SingleTxtG"/>
        <w:rPr>
          <w:lang w:val="fr-FR"/>
        </w:rPr>
      </w:pPr>
      <w:r>
        <w:rPr>
          <w:lang w:val="fr-FR"/>
        </w:rPr>
        <w:t>453.</w:t>
      </w:r>
      <w:r>
        <w:rPr>
          <w:lang w:val="fr-FR"/>
        </w:rPr>
        <w:tab/>
      </w:r>
      <w:r w:rsidR="00F02902" w:rsidRPr="00943DF2">
        <w:rPr>
          <w:lang w:val="fr-FR"/>
        </w:rPr>
        <w:t>Pour assurer cette mission, l</w:t>
      </w:r>
      <w:r w:rsidR="00AB53B9">
        <w:rPr>
          <w:lang w:val="fr-FR"/>
        </w:rPr>
        <w:t>’</w:t>
      </w:r>
      <w:r w:rsidR="00F664F3">
        <w:rPr>
          <w:lang w:val="fr-FR"/>
        </w:rPr>
        <w:t>État</w:t>
      </w:r>
      <w:r w:rsidR="00F02902" w:rsidRPr="00943DF2">
        <w:rPr>
          <w:lang w:val="fr-FR"/>
        </w:rPr>
        <w:t xml:space="preserve"> emploie plus d</w:t>
      </w:r>
      <w:r w:rsidR="00AB53B9">
        <w:rPr>
          <w:lang w:val="fr-FR"/>
        </w:rPr>
        <w:t>’</w:t>
      </w:r>
      <w:r w:rsidR="00F02902" w:rsidRPr="00943DF2">
        <w:rPr>
          <w:lang w:val="fr-FR"/>
        </w:rPr>
        <w:t>un millier de conseillers et conseillers principaux d</w:t>
      </w:r>
      <w:r w:rsidR="00AB53B9">
        <w:rPr>
          <w:lang w:val="fr-FR"/>
        </w:rPr>
        <w:t>’</w:t>
      </w:r>
      <w:r w:rsidR="00F02902" w:rsidRPr="00943DF2">
        <w:rPr>
          <w:lang w:val="fr-FR"/>
        </w:rPr>
        <w:t xml:space="preserve">orientation scolaire et </w:t>
      </w:r>
      <w:r w:rsidR="00F02902" w:rsidRPr="00CD2D70">
        <w:t>professionnelle</w:t>
      </w:r>
      <w:r w:rsidR="00F02902" w:rsidRPr="00943DF2">
        <w:rPr>
          <w:lang w:val="fr-FR"/>
        </w:rPr>
        <w:t xml:space="preserve"> qui ont une formation de base de psychologues spécialisés en psychologie scolaire ou en orientation scolaire et professionnelle. Ces professionnels sont répartis à travers tout le territoire national dans des établissements scolaires ou dans des Centres d</w:t>
      </w:r>
      <w:r w:rsidR="00AB53B9">
        <w:rPr>
          <w:lang w:val="fr-FR"/>
        </w:rPr>
        <w:t>’</w:t>
      </w:r>
      <w:r w:rsidR="00F02902" w:rsidRPr="00943DF2">
        <w:rPr>
          <w:lang w:val="fr-FR"/>
        </w:rPr>
        <w:t>orientation scolaire et professionnelle.</w:t>
      </w:r>
    </w:p>
    <w:p w:rsidR="00F02902" w:rsidRPr="006F33DA" w:rsidRDefault="00F02902" w:rsidP="00F02902">
      <w:pPr>
        <w:pStyle w:val="H23G"/>
        <w:rPr>
          <w:lang w:val="fr-FR"/>
        </w:rPr>
      </w:pPr>
      <w:r w:rsidRPr="00943DF2">
        <w:rPr>
          <w:lang w:val="fr-FR"/>
        </w:rPr>
        <w:tab/>
      </w:r>
      <w:r w:rsidRPr="00943DF2">
        <w:rPr>
          <w:lang w:val="fr-FR"/>
        </w:rPr>
        <w:tab/>
      </w:r>
      <w:r w:rsidRPr="006F33DA">
        <w:rPr>
          <w:lang w:val="fr-FR"/>
        </w:rPr>
        <w:t>Les mesures favorisant la régularité de la fréquentation scolaire</w:t>
      </w:r>
    </w:p>
    <w:p w:rsidR="00F02902" w:rsidRPr="00943DF2" w:rsidRDefault="00CD2D70" w:rsidP="00CD2D70">
      <w:pPr>
        <w:pStyle w:val="SingleTxtG"/>
        <w:rPr>
          <w:lang w:val="fr-FR"/>
        </w:rPr>
      </w:pPr>
      <w:r>
        <w:rPr>
          <w:lang w:val="fr-FR"/>
        </w:rPr>
        <w:t>454.</w:t>
      </w:r>
      <w:r>
        <w:rPr>
          <w:lang w:val="fr-FR"/>
        </w:rPr>
        <w:tab/>
      </w:r>
      <w:r w:rsidR="00F02902" w:rsidRPr="00943DF2">
        <w:rPr>
          <w:lang w:val="fr-FR"/>
        </w:rPr>
        <w:t xml:space="preserve">De grands efforts sont déployés afin de favoriser la </w:t>
      </w:r>
      <w:r w:rsidR="00F02902" w:rsidRPr="00CD2D70">
        <w:t>régularité</w:t>
      </w:r>
      <w:r w:rsidR="00F02902" w:rsidRPr="00943DF2">
        <w:rPr>
          <w:lang w:val="fr-FR"/>
        </w:rPr>
        <w:t xml:space="preserve"> de la fréquentation scolaire.</w:t>
      </w:r>
    </w:p>
    <w:p w:rsidR="00F02902" w:rsidRPr="006F33DA" w:rsidRDefault="00F02902" w:rsidP="00F02902">
      <w:pPr>
        <w:pStyle w:val="H4G"/>
        <w:rPr>
          <w:lang w:val="fr-FR"/>
        </w:rPr>
      </w:pPr>
      <w:r w:rsidRPr="00943DF2">
        <w:rPr>
          <w:lang w:val="fr-FR"/>
        </w:rPr>
        <w:tab/>
      </w:r>
      <w:r w:rsidRPr="006F33DA">
        <w:rPr>
          <w:lang w:val="fr-FR"/>
        </w:rPr>
        <w:t>1.</w:t>
      </w:r>
      <w:r w:rsidRPr="006F33DA">
        <w:rPr>
          <w:lang w:val="fr-FR"/>
        </w:rPr>
        <w:tab/>
        <w:t>L</w:t>
      </w:r>
      <w:r w:rsidR="00AB53B9">
        <w:rPr>
          <w:lang w:val="fr-FR"/>
        </w:rPr>
        <w:t>’</w:t>
      </w:r>
      <w:r w:rsidRPr="006F33DA">
        <w:rPr>
          <w:lang w:val="fr-FR"/>
        </w:rPr>
        <w:t>extension du bénéfice des cantines scolaires</w:t>
      </w:r>
    </w:p>
    <w:p w:rsidR="00F02902" w:rsidRPr="00943DF2" w:rsidRDefault="00CD2D70" w:rsidP="00CD2D70">
      <w:pPr>
        <w:pStyle w:val="SingleTxtG"/>
        <w:rPr>
          <w:lang w:val="fr-FR"/>
        </w:rPr>
      </w:pPr>
      <w:r>
        <w:rPr>
          <w:lang w:val="fr-FR"/>
        </w:rPr>
        <w:t>455.</w:t>
      </w:r>
      <w:r>
        <w:rPr>
          <w:lang w:val="fr-FR"/>
        </w:rPr>
        <w:tab/>
      </w:r>
      <w:r w:rsidR="00F02902" w:rsidRPr="00943DF2">
        <w:rPr>
          <w:lang w:val="fr-FR"/>
        </w:rPr>
        <w:t>Le réseau des cantines scolaires à travers le territoire national a connu une expansion importante ces dernières années. Leur nombre est passé de 4 585 en 1999/2000 à 11 802 en 2007/08. Pour l</w:t>
      </w:r>
      <w:r w:rsidR="00AB53B9">
        <w:rPr>
          <w:lang w:val="fr-FR"/>
        </w:rPr>
        <w:t>’</w:t>
      </w:r>
      <w:r w:rsidR="00F02902" w:rsidRPr="00943DF2">
        <w:rPr>
          <w:lang w:val="fr-FR"/>
        </w:rPr>
        <w:t>année 2008/09, 1</w:t>
      </w:r>
      <w:r w:rsidR="00D35035">
        <w:rPr>
          <w:lang w:val="fr-FR"/>
        </w:rPr>
        <w:t> </w:t>
      </w:r>
      <w:r w:rsidR="00F02902" w:rsidRPr="00943DF2">
        <w:rPr>
          <w:lang w:val="fr-FR"/>
        </w:rPr>
        <w:t>500 nouvelles cantines sont programmées et les crédits nécessaires sont prévus dans la loi des finances 2009.</w:t>
      </w:r>
    </w:p>
    <w:p w:rsidR="00F02902" w:rsidRPr="00943DF2" w:rsidRDefault="00D35035" w:rsidP="00CD2D70">
      <w:pPr>
        <w:pStyle w:val="SingleTxtG"/>
        <w:rPr>
          <w:lang w:val="fr-FR"/>
        </w:rPr>
      </w:pPr>
      <w:r>
        <w:rPr>
          <w:lang w:val="fr-FR"/>
        </w:rPr>
        <w:t>456.</w:t>
      </w:r>
      <w:r>
        <w:rPr>
          <w:lang w:val="fr-FR"/>
        </w:rPr>
        <w:tab/>
      </w:r>
      <w:r w:rsidR="00F02902" w:rsidRPr="00943DF2">
        <w:rPr>
          <w:lang w:val="fr-FR"/>
        </w:rPr>
        <w:t>À ce programme d</w:t>
      </w:r>
      <w:r w:rsidR="00AB53B9">
        <w:rPr>
          <w:lang w:val="fr-FR"/>
        </w:rPr>
        <w:t>’</w:t>
      </w:r>
      <w:r w:rsidR="00F02902" w:rsidRPr="00943DF2">
        <w:rPr>
          <w:lang w:val="fr-FR"/>
        </w:rPr>
        <w:t xml:space="preserve">extension des cantines </w:t>
      </w:r>
      <w:r w:rsidR="00F02902" w:rsidRPr="00CD2D70">
        <w:t>scolaires</w:t>
      </w:r>
      <w:r w:rsidR="00F02902" w:rsidRPr="00943DF2">
        <w:rPr>
          <w:lang w:val="fr-FR"/>
        </w:rPr>
        <w:t>, il faut ajouter celui de l</w:t>
      </w:r>
      <w:r w:rsidR="00AB53B9">
        <w:rPr>
          <w:lang w:val="fr-FR"/>
        </w:rPr>
        <w:t>’</w:t>
      </w:r>
      <w:r w:rsidR="00F02902" w:rsidRPr="00943DF2">
        <w:rPr>
          <w:lang w:val="fr-FR"/>
        </w:rPr>
        <w:t xml:space="preserve">amélioration de la qualité des repas. En effet, le prix unitaire de la ration alimentaire est passé de 12,00 DA dans les régions du </w:t>
      </w:r>
      <w:r w:rsidRPr="00943DF2">
        <w:rPr>
          <w:lang w:val="fr-FR"/>
        </w:rPr>
        <w:t>s</w:t>
      </w:r>
      <w:r w:rsidR="00F02902" w:rsidRPr="00943DF2">
        <w:rPr>
          <w:lang w:val="fr-FR"/>
        </w:rPr>
        <w:t>ud et 10,00 DA pour celles du Nord, en 2001, pour atteindre, respectivement, 35,00 DA et 30,00 DA en 2008.</w:t>
      </w:r>
    </w:p>
    <w:p w:rsidR="00F02902" w:rsidRPr="00943DF2" w:rsidRDefault="00D35035" w:rsidP="00CD2D70">
      <w:pPr>
        <w:pStyle w:val="SingleTxtG"/>
        <w:rPr>
          <w:lang w:val="fr-FR"/>
        </w:rPr>
      </w:pPr>
      <w:r>
        <w:rPr>
          <w:lang w:val="fr-FR"/>
        </w:rPr>
        <w:t>457.</w:t>
      </w:r>
      <w:r>
        <w:rPr>
          <w:lang w:val="fr-FR"/>
        </w:rPr>
        <w:tab/>
      </w:r>
      <w:r w:rsidR="00F02902" w:rsidRPr="00943DF2">
        <w:rPr>
          <w:lang w:val="fr-FR"/>
        </w:rPr>
        <w:t xml:space="preserve">Les crédits alloués aux cantines scolaires, ils sont passés de 5 milliards de DA en 1963 à près de 12 </w:t>
      </w:r>
      <w:r w:rsidR="004A5F08" w:rsidRPr="004A5F08">
        <w:rPr>
          <w:lang w:val="fr-FR"/>
        </w:rPr>
        <w:t>milliard</w:t>
      </w:r>
      <w:r w:rsidR="00F02902" w:rsidRPr="00943DF2">
        <w:rPr>
          <w:lang w:val="fr-FR"/>
        </w:rPr>
        <w:t xml:space="preserve">s de DA en 2008. Le </w:t>
      </w:r>
      <w:r w:rsidR="00F02902" w:rsidRPr="00CD2D70">
        <w:t>coût</w:t>
      </w:r>
      <w:r w:rsidR="00F02902" w:rsidRPr="00943DF2">
        <w:rPr>
          <w:lang w:val="fr-FR"/>
        </w:rPr>
        <w:t xml:space="preserve"> du repas a, également, évolué avec l</w:t>
      </w:r>
      <w:r w:rsidR="00AB53B9">
        <w:rPr>
          <w:lang w:val="fr-FR"/>
        </w:rPr>
        <w:t>’</w:t>
      </w:r>
      <w:r w:rsidR="00F02902" w:rsidRPr="00943DF2">
        <w:rPr>
          <w:lang w:val="fr-FR"/>
        </w:rPr>
        <w:t>évolution du pouvoir d</w:t>
      </w:r>
      <w:r w:rsidR="00AB53B9">
        <w:rPr>
          <w:lang w:val="fr-FR"/>
        </w:rPr>
        <w:t>’</w:t>
      </w:r>
      <w:r w:rsidR="00F02902" w:rsidRPr="00943DF2">
        <w:rPr>
          <w:lang w:val="fr-FR"/>
        </w:rPr>
        <w:t>achat du citoyen</w:t>
      </w:r>
      <w:r w:rsidR="00F02902" w:rsidRPr="00943DF2">
        <w:rPr>
          <w:b/>
          <w:bCs/>
          <w:lang w:val="fr-FR"/>
        </w:rPr>
        <w:t xml:space="preserve">. </w:t>
      </w:r>
      <w:r w:rsidR="00F02902" w:rsidRPr="00943DF2">
        <w:rPr>
          <w:lang w:val="fr-FR"/>
        </w:rPr>
        <w:t>De 1963 à 1991, un coût unique du repas était fixé pour l</w:t>
      </w:r>
      <w:r w:rsidR="00AB53B9">
        <w:rPr>
          <w:lang w:val="fr-FR"/>
        </w:rPr>
        <w:t>’</w:t>
      </w:r>
      <w:r w:rsidR="00F02902" w:rsidRPr="00943DF2">
        <w:rPr>
          <w:lang w:val="fr-FR"/>
        </w:rPr>
        <w:t xml:space="preserve">ensemble des cantines scolaires du pays. </w:t>
      </w:r>
    </w:p>
    <w:p w:rsidR="00F02902" w:rsidRPr="00715C8D" w:rsidRDefault="00F02902" w:rsidP="00F02902">
      <w:pPr>
        <w:pStyle w:val="H4G"/>
      </w:pPr>
      <w:r w:rsidRPr="00943DF2">
        <w:rPr>
          <w:lang w:val="fr-FR"/>
        </w:rPr>
        <w:tab/>
      </w:r>
      <w:r w:rsidRPr="00715C8D">
        <w:t>2.</w:t>
      </w:r>
      <w:r>
        <w:tab/>
        <w:t>Les internats</w:t>
      </w:r>
    </w:p>
    <w:p w:rsidR="00F02902" w:rsidRPr="00943DF2" w:rsidRDefault="00D35035" w:rsidP="00CD2D70">
      <w:pPr>
        <w:pStyle w:val="SingleTxtG"/>
        <w:rPr>
          <w:lang w:val="fr-FR"/>
        </w:rPr>
      </w:pPr>
      <w:r>
        <w:rPr>
          <w:lang w:val="fr-FR"/>
        </w:rPr>
        <w:t>458.</w:t>
      </w:r>
      <w:r>
        <w:rPr>
          <w:lang w:val="fr-FR"/>
        </w:rPr>
        <w:tab/>
      </w:r>
      <w:r w:rsidR="00F02902" w:rsidRPr="00943DF2">
        <w:rPr>
          <w:lang w:val="fr-FR"/>
        </w:rPr>
        <w:t>Dans l</w:t>
      </w:r>
      <w:r w:rsidR="00AB53B9">
        <w:rPr>
          <w:lang w:val="fr-FR"/>
        </w:rPr>
        <w:t>’</w:t>
      </w:r>
      <w:r w:rsidR="00F02902" w:rsidRPr="00943DF2">
        <w:rPr>
          <w:lang w:val="fr-FR"/>
        </w:rPr>
        <w:t>enseignement primaire, les internats sont au nombre de 44 pour 4</w:t>
      </w:r>
      <w:r>
        <w:rPr>
          <w:lang w:val="fr-FR"/>
        </w:rPr>
        <w:t> </w:t>
      </w:r>
      <w:r w:rsidR="00F02902" w:rsidRPr="00943DF2">
        <w:rPr>
          <w:lang w:val="fr-FR"/>
        </w:rPr>
        <w:t>136 bénéficiaires, contre seulement 2</w:t>
      </w:r>
      <w:r>
        <w:rPr>
          <w:lang w:val="fr-FR"/>
        </w:rPr>
        <w:t xml:space="preserve"> </w:t>
      </w:r>
      <w:r w:rsidR="00F02902" w:rsidRPr="00943DF2">
        <w:rPr>
          <w:lang w:val="fr-FR"/>
        </w:rPr>
        <w:t xml:space="preserve">021 </w:t>
      </w:r>
      <w:r w:rsidR="00F02902" w:rsidRPr="00CD2D70">
        <w:t>bénéficiaires</w:t>
      </w:r>
      <w:r w:rsidR="00F02902" w:rsidRPr="00943DF2">
        <w:rPr>
          <w:lang w:val="fr-FR"/>
        </w:rPr>
        <w:t xml:space="preserve"> en 1999-2000. Elles ont été créées pour les enfants (filles et garçons) des zones les plus reculées et notamment les enfants des nomades.</w:t>
      </w:r>
    </w:p>
    <w:p w:rsidR="00F02902" w:rsidRPr="006F33DA" w:rsidRDefault="00D35035" w:rsidP="00CD2D70">
      <w:pPr>
        <w:pStyle w:val="SingleTxtG"/>
        <w:rPr>
          <w:lang w:val="fr-FR"/>
        </w:rPr>
      </w:pPr>
      <w:r>
        <w:rPr>
          <w:lang w:val="fr-FR"/>
        </w:rPr>
        <w:t>459.</w:t>
      </w:r>
      <w:r>
        <w:rPr>
          <w:lang w:val="fr-FR"/>
        </w:rPr>
        <w:tab/>
      </w:r>
      <w:r w:rsidR="00F02902" w:rsidRPr="006F33DA">
        <w:rPr>
          <w:lang w:val="fr-FR"/>
        </w:rPr>
        <w:t>Il est à noter que la construction d</w:t>
      </w:r>
      <w:r w:rsidR="00AB53B9">
        <w:rPr>
          <w:lang w:val="fr-FR"/>
        </w:rPr>
        <w:t>’</w:t>
      </w:r>
      <w:r w:rsidR="00F02902" w:rsidRPr="006F33DA">
        <w:rPr>
          <w:lang w:val="fr-FR"/>
        </w:rPr>
        <w:t xml:space="preserve">établissements </w:t>
      </w:r>
      <w:r w:rsidR="00F02902" w:rsidRPr="00CD2D70">
        <w:t>dans</w:t>
      </w:r>
      <w:r w:rsidR="00F02902" w:rsidRPr="006F33DA">
        <w:rPr>
          <w:lang w:val="fr-FR"/>
        </w:rPr>
        <w:t xml:space="preserve"> les zones très reculées a permis de rapprocher l</w:t>
      </w:r>
      <w:r w:rsidR="00AB53B9">
        <w:rPr>
          <w:lang w:val="fr-FR"/>
        </w:rPr>
        <w:t>’</w:t>
      </w:r>
      <w:r w:rsidR="00F02902" w:rsidRPr="006F33DA">
        <w:rPr>
          <w:lang w:val="fr-FR"/>
        </w:rPr>
        <w:t>école de la population, d</w:t>
      </w:r>
      <w:r w:rsidR="00AB53B9">
        <w:rPr>
          <w:lang w:val="fr-FR"/>
        </w:rPr>
        <w:t>’</w:t>
      </w:r>
      <w:r w:rsidR="00F02902" w:rsidRPr="006F33DA">
        <w:rPr>
          <w:lang w:val="fr-FR"/>
        </w:rPr>
        <w:t>où le besoin de moins en moins important en internats.</w:t>
      </w:r>
    </w:p>
    <w:p w:rsidR="00F02902" w:rsidRPr="006F33DA" w:rsidRDefault="00F02902" w:rsidP="00F02902">
      <w:pPr>
        <w:pStyle w:val="H4G"/>
        <w:rPr>
          <w:lang w:val="fr-FR"/>
        </w:rPr>
      </w:pPr>
      <w:r w:rsidRPr="006F33DA">
        <w:rPr>
          <w:lang w:val="fr-FR"/>
        </w:rPr>
        <w:tab/>
        <w:t>3.</w:t>
      </w:r>
      <w:r w:rsidRPr="006F33DA">
        <w:rPr>
          <w:lang w:val="fr-FR"/>
        </w:rPr>
        <w:tab/>
        <w:t>Le renforcement du transport scolaire</w:t>
      </w:r>
    </w:p>
    <w:p w:rsidR="00F02902" w:rsidRPr="006F33DA" w:rsidRDefault="00D35035" w:rsidP="00CD2D70">
      <w:pPr>
        <w:pStyle w:val="SingleTxtG"/>
        <w:rPr>
          <w:lang w:val="fr-FR"/>
        </w:rPr>
      </w:pPr>
      <w:r>
        <w:rPr>
          <w:lang w:val="fr-FR"/>
        </w:rPr>
        <w:t>460.</w:t>
      </w:r>
      <w:r>
        <w:rPr>
          <w:lang w:val="fr-FR"/>
        </w:rPr>
        <w:tab/>
      </w:r>
      <w:r w:rsidR="00F02902" w:rsidRPr="006F33DA">
        <w:rPr>
          <w:lang w:val="fr-FR"/>
        </w:rPr>
        <w:t>Le transport scolaire des enfants des zones enclavées, ou dont les établissements sont éloignés des zones d</w:t>
      </w:r>
      <w:r w:rsidR="00AB53B9">
        <w:rPr>
          <w:lang w:val="fr-FR"/>
        </w:rPr>
        <w:t>’</w:t>
      </w:r>
      <w:r w:rsidR="00F02902" w:rsidRPr="006F33DA">
        <w:rPr>
          <w:lang w:val="fr-FR"/>
        </w:rPr>
        <w:t>habitation, constitue une autre facette des mesures initiées par l</w:t>
      </w:r>
      <w:r w:rsidR="00AB53B9">
        <w:rPr>
          <w:lang w:val="fr-FR"/>
        </w:rPr>
        <w:t>’</w:t>
      </w:r>
      <w:r w:rsidR="00F664F3">
        <w:rPr>
          <w:lang w:val="fr-FR"/>
        </w:rPr>
        <w:t>État</w:t>
      </w:r>
      <w:r w:rsidR="00F02902" w:rsidRPr="006F33DA">
        <w:rPr>
          <w:lang w:val="fr-FR"/>
        </w:rPr>
        <w:t xml:space="preserve"> pour favoriser la régularité de la fréquentation scolaire.</w:t>
      </w:r>
    </w:p>
    <w:p w:rsidR="00F02902" w:rsidRPr="00943DF2" w:rsidRDefault="00D35035" w:rsidP="00CD2D70">
      <w:pPr>
        <w:pStyle w:val="SingleTxtG"/>
        <w:rPr>
          <w:lang w:val="fr-FR"/>
        </w:rPr>
      </w:pPr>
      <w:r>
        <w:rPr>
          <w:lang w:val="fr-FR"/>
        </w:rPr>
        <w:t>461.</w:t>
      </w:r>
      <w:r>
        <w:rPr>
          <w:lang w:val="fr-FR"/>
        </w:rPr>
        <w:tab/>
      </w:r>
      <w:r w:rsidR="00F02902" w:rsidRPr="00943DF2">
        <w:rPr>
          <w:lang w:val="fr-FR"/>
        </w:rPr>
        <w:t>À ce titre, pour la période 1999-2008, l</w:t>
      </w:r>
      <w:r w:rsidR="00AB53B9">
        <w:rPr>
          <w:lang w:val="fr-FR"/>
        </w:rPr>
        <w:t>’</w:t>
      </w:r>
      <w:r w:rsidR="00F664F3">
        <w:rPr>
          <w:lang w:val="fr-FR"/>
        </w:rPr>
        <w:t>État</w:t>
      </w:r>
      <w:r w:rsidR="00F02902" w:rsidRPr="00943DF2">
        <w:rPr>
          <w:lang w:val="fr-FR"/>
        </w:rPr>
        <w:t xml:space="preserve"> a mis à la disposition des communes enclavées 3 656 bus destinés au transport scolaire des élèves des trois cycles d</w:t>
      </w:r>
      <w:r w:rsidR="00AB53B9">
        <w:rPr>
          <w:lang w:val="fr-FR"/>
        </w:rPr>
        <w:t>’</w:t>
      </w:r>
      <w:r w:rsidR="00F02902" w:rsidRPr="00943DF2">
        <w:rPr>
          <w:lang w:val="fr-FR"/>
        </w:rPr>
        <w:t xml:space="preserve">enseignement. </w:t>
      </w:r>
    </w:p>
    <w:p w:rsidR="00F02902" w:rsidRPr="00715C8D" w:rsidRDefault="00F02902" w:rsidP="00F02902">
      <w:pPr>
        <w:pStyle w:val="H4G"/>
      </w:pPr>
      <w:r w:rsidRPr="00943DF2">
        <w:rPr>
          <w:lang w:val="fr-FR"/>
        </w:rPr>
        <w:tab/>
      </w:r>
      <w:r w:rsidRPr="00715C8D">
        <w:t>4.</w:t>
      </w:r>
      <w:r>
        <w:tab/>
      </w:r>
      <w:r w:rsidRPr="00715C8D">
        <w:t>La santé sc</w:t>
      </w:r>
      <w:r>
        <w:t>olaire</w:t>
      </w:r>
    </w:p>
    <w:p w:rsidR="00F02902" w:rsidRPr="00943DF2" w:rsidRDefault="00D35035" w:rsidP="00CD2D70">
      <w:pPr>
        <w:pStyle w:val="SingleTxtG"/>
        <w:rPr>
          <w:lang w:val="fr-FR"/>
        </w:rPr>
      </w:pPr>
      <w:r>
        <w:rPr>
          <w:lang w:val="fr-FR"/>
        </w:rPr>
        <w:t>462.</w:t>
      </w:r>
      <w:r>
        <w:rPr>
          <w:lang w:val="fr-FR"/>
        </w:rPr>
        <w:tab/>
      </w:r>
      <w:r w:rsidR="00F02902" w:rsidRPr="00943DF2">
        <w:rPr>
          <w:lang w:val="fr-FR"/>
        </w:rPr>
        <w:t>La santé scolaire n</w:t>
      </w:r>
      <w:r w:rsidR="00AB53B9">
        <w:rPr>
          <w:lang w:val="fr-FR"/>
        </w:rPr>
        <w:t>’</w:t>
      </w:r>
      <w:r w:rsidR="00F02902" w:rsidRPr="00943DF2">
        <w:rPr>
          <w:lang w:val="fr-FR"/>
        </w:rPr>
        <w:t xml:space="preserve">est pas en reste, dans la mesure où 1 228 unités de dépistage et de suivi (UDS) sont annuellement fonctionnelles pour prendre en charge la santé des élèves. Les opérations de santé scolaire sont encadrées par 1 115 médecins, 694 dentistes, 205 psychologues et 1 470 agents paramédicaux. En outre, les personnels des unités de dépistage et de suivi (UDS) sont requis pour effectuer périodiquement des visites médicales systématiques dans les classes au </w:t>
      </w:r>
      <w:r w:rsidR="00F02902" w:rsidRPr="00CD2D70">
        <w:t>niveau</w:t>
      </w:r>
      <w:r w:rsidR="00F02902" w:rsidRPr="00943DF2">
        <w:rPr>
          <w:lang w:val="fr-FR"/>
        </w:rPr>
        <w:t xml:space="preserve"> des secteurs géographiques que couvrent leurs unités, et de tenir un dossier de suivi médical pour chaque élève. </w:t>
      </w:r>
    </w:p>
    <w:p w:rsidR="00F02902" w:rsidRPr="00943DF2" w:rsidRDefault="00F02902" w:rsidP="00F02902">
      <w:pPr>
        <w:pStyle w:val="H4G"/>
        <w:rPr>
          <w:lang w:val="fr-FR"/>
        </w:rPr>
      </w:pPr>
      <w:r w:rsidRPr="00943DF2">
        <w:rPr>
          <w:lang w:val="fr-FR"/>
        </w:rPr>
        <w:tab/>
        <w:t>5.</w:t>
      </w:r>
      <w:r w:rsidRPr="00943DF2">
        <w:rPr>
          <w:lang w:val="fr-FR"/>
        </w:rPr>
        <w:tab/>
        <w:t>Les activités culturelles et sportives</w:t>
      </w:r>
    </w:p>
    <w:p w:rsidR="00F02902" w:rsidRPr="00943DF2" w:rsidRDefault="00D35035" w:rsidP="00CD2D70">
      <w:pPr>
        <w:pStyle w:val="SingleTxtG"/>
        <w:rPr>
          <w:lang w:val="fr-FR"/>
        </w:rPr>
      </w:pPr>
      <w:r>
        <w:rPr>
          <w:lang w:val="fr-FR"/>
        </w:rPr>
        <w:t>463.</w:t>
      </w:r>
      <w:r>
        <w:rPr>
          <w:lang w:val="fr-FR"/>
        </w:rPr>
        <w:tab/>
      </w:r>
      <w:r w:rsidR="00F02902" w:rsidRPr="00943DF2">
        <w:rPr>
          <w:lang w:val="fr-FR"/>
        </w:rPr>
        <w:t>Dans le cadre de sa mission éducative, l</w:t>
      </w:r>
      <w:r w:rsidR="00AB53B9">
        <w:rPr>
          <w:lang w:val="fr-FR"/>
        </w:rPr>
        <w:t>’</w:t>
      </w:r>
      <w:r w:rsidR="00F02902" w:rsidRPr="00943DF2">
        <w:rPr>
          <w:lang w:val="fr-FR"/>
        </w:rPr>
        <w:t>école algérienne assure le développement des activités culturelles et sportives, aussi bien dans ses programmes d</w:t>
      </w:r>
      <w:r w:rsidR="00AB53B9">
        <w:rPr>
          <w:lang w:val="fr-FR"/>
        </w:rPr>
        <w:t>’</w:t>
      </w:r>
      <w:r w:rsidR="00F02902" w:rsidRPr="00943DF2">
        <w:rPr>
          <w:lang w:val="fr-FR"/>
        </w:rPr>
        <w:t>enseignement où l</w:t>
      </w:r>
      <w:r w:rsidR="00AB53B9">
        <w:rPr>
          <w:lang w:val="fr-FR"/>
        </w:rPr>
        <w:t>’</w:t>
      </w:r>
      <w:r w:rsidR="00F02902" w:rsidRPr="00943DF2">
        <w:rPr>
          <w:lang w:val="fr-FR"/>
        </w:rPr>
        <w:t>éducation physique et l</w:t>
      </w:r>
      <w:r w:rsidR="00AB53B9">
        <w:rPr>
          <w:lang w:val="fr-FR"/>
        </w:rPr>
        <w:t>’</w:t>
      </w:r>
      <w:r w:rsidR="00F02902" w:rsidRPr="00943DF2">
        <w:rPr>
          <w:lang w:val="fr-FR"/>
        </w:rPr>
        <w:t>éducation artistique (dessin, musique) sont intégrées comme des disciplines à part entière qu</w:t>
      </w:r>
      <w:r w:rsidR="00AB53B9">
        <w:rPr>
          <w:lang w:val="fr-FR"/>
        </w:rPr>
        <w:t>’</w:t>
      </w:r>
      <w:r w:rsidR="00F02902" w:rsidRPr="00943DF2">
        <w:rPr>
          <w:lang w:val="fr-FR"/>
        </w:rPr>
        <w:t xml:space="preserve">à travers les </w:t>
      </w:r>
      <w:r w:rsidR="00F02902" w:rsidRPr="00CD2D70">
        <w:t>programmes</w:t>
      </w:r>
      <w:r w:rsidR="00F02902" w:rsidRPr="00943DF2">
        <w:rPr>
          <w:lang w:val="fr-FR"/>
        </w:rPr>
        <w:t xml:space="preserve"> d</w:t>
      </w:r>
      <w:r w:rsidR="00AB53B9">
        <w:rPr>
          <w:lang w:val="fr-FR"/>
        </w:rPr>
        <w:t>’</w:t>
      </w:r>
      <w:r w:rsidR="00F02902" w:rsidRPr="00943DF2">
        <w:rPr>
          <w:lang w:val="fr-FR"/>
        </w:rPr>
        <w:t>activités des établissements scolaires (pratique sportive, musique, chant, danse, dessin, théâtre, etc.), ainsi que des clubs scientifiques et culturels (clubs santé, astronomie, informatique, environnement, poés</w:t>
      </w:r>
      <w:r w:rsidR="0084434A">
        <w:rPr>
          <w:lang w:val="fr-FR"/>
        </w:rPr>
        <w:t xml:space="preserve">ie, etc.). Un fonds spécial de </w:t>
      </w:r>
      <w:r w:rsidR="0084434A" w:rsidRPr="0084434A">
        <w:rPr>
          <w:i/>
          <w:lang w:val="fr-FR"/>
        </w:rPr>
        <w:t>w</w:t>
      </w:r>
      <w:r w:rsidR="00F02902" w:rsidRPr="0084434A">
        <w:rPr>
          <w:i/>
          <w:lang w:val="fr-FR"/>
        </w:rPr>
        <w:t>ilaya</w:t>
      </w:r>
      <w:r w:rsidR="00F02902" w:rsidRPr="00943DF2">
        <w:rPr>
          <w:lang w:val="fr-FR"/>
        </w:rPr>
        <w:t xml:space="preserve"> d</w:t>
      </w:r>
      <w:r w:rsidR="00AB53B9">
        <w:rPr>
          <w:lang w:val="fr-FR"/>
        </w:rPr>
        <w:t>’</w:t>
      </w:r>
      <w:r w:rsidR="00F02902" w:rsidRPr="00943DF2">
        <w:rPr>
          <w:lang w:val="fr-FR"/>
        </w:rPr>
        <w:t>initiative en faveur de la jeunesse existe depuis 2001</w:t>
      </w:r>
    </w:p>
    <w:p w:rsidR="00F02902" w:rsidRPr="006F33DA" w:rsidRDefault="00F02902" w:rsidP="00F02902">
      <w:pPr>
        <w:pStyle w:val="H23G"/>
        <w:rPr>
          <w:lang w:val="fr-FR"/>
        </w:rPr>
      </w:pPr>
      <w:r w:rsidRPr="00943DF2">
        <w:rPr>
          <w:lang w:val="fr-FR"/>
        </w:rPr>
        <w:tab/>
      </w:r>
      <w:r w:rsidRPr="00943DF2">
        <w:rPr>
          <w:lang w:val="fr-FR"/>
        </w:rPr>
        <w:tab/>
      </w:r>
      <w:r w:rsidRPr="006F33DA">
        <w:rPr>
          <w:lang w:val="fr-FR"/>
        </w:rPr>
        <w:t>Les objectifs de l</w:t>
      </w:r>
      <w:r w:rsidR="00AB53B9">
        <w:rPr>
          <w:lang w:val="fr-FR"/>
        </w:rPr>
        <w:t>’</w:t>
      </w:r>
      <w:r w:rsidRPr="006F33DA">
        <w:rPr>
          <w:lang w:val="fr-FR"/>
        </w:rPr>
        <w:t>éducation</w:t>
      </w:r>
    </w:p>
    <w:p w:rsidR="00F02902" w:rsidRPr="006F33DA" w:rsidRDefault="00D35035" w:rsidP="00CD2D70">
      <w:pPr>
        <w:pStyle w:val="SingleTxtG"/>
        <w:rPr>
          <w:lang w:val="fr-FR"/>
        </w:rPr>
      </w:pPr>
      <w:r>
        <w:rPr>
          <w:lang w:val="fr-FR"/>
        </w:rPr>
        <w:t>464.</w:t>
      </w:r>
      <w:r>
        <w:rPr>
          <w:lang w:val="fr-FR"/>
        </w:rPr>
        <w:tab/>
      </w:r>
      <w:r w:rsidR="00F02902" w:rsidRPr="006F33DA">
        <w:rPr>
          <w:lang w:val="fr-FR"/>
        </w:rPr>
        <w:t>La loi n</w:t>
      </w:r>
      <w:r w:rsidR="00460103" w:rsidRPr="00460103">
        <w:rPr>
          <w:vertAlign w:val="superscript"/>
          <w:lang w:val="fr-FR"/>
        </w:rPr>
        <w:t xml:space="preserve">o </w:t>
      </w:r>
      <w:r w:rsidR="00F02902" w:rsidRPr="006F33DA">
        <w:rPr>
          <w:lang w:val="fr-FR"/>
        </w:rPr>
        <w:t xml:space="preserve">08-04 du 23 janvier 2008 </w:t>
      </w:r>
      <w:r w:rsidR="00F02902" w:rsidRPr="00CD2D70">
        <w:t>portant</w:t>
      </w:r>
      <w:r w:rsidR="00F02902" w:rsidRPr="006F33DA">
        <w:rPr>
          <w:lang w:val="fr-FR"/>
        </w:rPr>
        <w:t xml:space="preserve"> loi d</w:t>
      </w:r>
      <w:r w:rsidR="00AB53B9">
        <w:rPr>
          <w:lang w:val="fr-FR"/>
        </w:rPr>
        <w:t>’</w:t>
      </w:r>
      <w:r w:rsidR="00F02902" w:rsidRPr="006F33DA">
        <w:rPr>
          <w:lang w:val="fr-FR"/>
        </w:rPr>
        <w:t>orientation sur l</w:t>
      </w:r>
      <w:r w:rsidR="00AB53B9">
        <w:rPr>
          <w:lang w:val="fr-FR"/>
        </w:rPr>
        <w:t>’</w:t>
      </w:r>
      <w:r w:rsidR="00F02902" w:rsidRPr="006F33DA">
        <w:rPr>
          <w:lang w:val="fr-FR"/>
        </w:rPr>
        <w:t>éducation nationale énonce dans le chapitre relatif aux finalités de l</w:t>
      </w:r>
      <w:r w:rsidR="00AB53B9">
        <w:rPr>
          <w:lang w:val="fr-FR"/>
        </w:rPr>
        <w:t>’</w:t>
      </w:r>
      <w:r>
        <w:rPr>
          <w:lang w:val="fr-FR"/>
        </w:rPr>
        <w:t>éducation (art.</w:t>
      </w:r>
      <w:r w:rsidR="00F02902" w:rsidRPr="006F33DA">
        <w:rPr>
          <w:lang w:val="fr-FR"/>
        </w:rPr>
        <w:t xml:space="preserve"> 2), que celle-ci a vise à asseoir les bases de l</w:t>
      </w:r>
      <w:r w:rsidR="00AB53B9">
        <w:rPr>
          <w:lang w:val="fr-FR"/>
        </w:rPr>
        <w:t>’</w:t>
      </w:r>
      <w:r w:rsidR="00F02902" w:rsidRPr="006F33DA">
        <w:rPr>
          <w:lang w:val="fr-FR"/>
        </w:rPr>
        <w:t>instauration d</w:t>
      </w:r>
      <w:r w:rsidR="00AB53B9">
        <w:rPr>
          <w:lang w:val="fr-FR"/>
        </w:rPr>
        <w:t>’</w:t>
      </w:r>
      <w:r w:rsidR="00F02902" w:rsidRPr="006F33DA">
        <w:rPr>
          <w:lang w:val="fr-FR"/>
        </w:rPr>
        <w:t>une société attachée à la paix et à la démocratie et ouverte sur l</w:t>
      </w:r>
      <w:r w:rsidR="00AB53B9">
        <w:rPr>
          <w:lang w:val="fr-FR"/>
        </w:rPr>
        <w:t>’</w:t>
      </w:r>
      <w:r w:rsidR="00F02902" w:rsidRPr="006F33DA">
        <w:rPr>
          <w:lang w:val="fr-FR"/>
        </w:rPr>
        <w:t>universalité, le progrès et la modernité. De même qu</w:t>
      </w:r>
      <w:r w:rsidR="00AB53B9">
        <w:rPr>
          <w:lang w:val="fr-FR"/>
        </w:rPr>
        <w:t>’</w:t>
      </w:r>
      <w:r w:rsidR="00F02902" w:rsidRPr="006F33DA">
        <w:rPr>
          <w:lang w:val="fr-FR"/>
        </w:rPr>
        <w:t>elle souligne que les élèves se doivent de s</w:t>
      </w:r>
      <w:r w:rsidR="00AB53B9">
        <w:rPr>
          <w:lang w:val="fr-FR"/>
        </w:rPr>
        <w:t>’</w:t>
      </w:r>
      <w:r w:rsidR="00F02902" w:rsidRPr="006F33DA">
        <w:rPr>
          <w:lang w:val="fr-FR"/>
        </w:rPr>
        <w:t>approprier les valeurs du savoir, du travail, de la solidarité, du respect d</w:t>
      </w:r>
      <w:r w:rsidR="00AB53B9">
        <w:rPr>
          <w:lang w:val="fr-FR"/>
        </w:rPr>
        <w:t>’</w:t>
      </w:r>
      <w:r w:rsidR="00F02902" w:rsidRPr="006F33DA">
        <w:rPr>
          <w:lang w:val="fr-FR"/>
        </w:rPr>
        <w:t>autrui et de la tolérance, et en assurant la promotion des valeurs et d</w:t>
      </w:r>
      <w:r w:rsidR="00AB53B9">
        <w:rPr>
          <w:lang w:val="fr-FR"/>
        </w:rPr>
        <w:t>’</w:t>
      </w:r>
      <w:r w:rsidR="00F02902" w:rsidRPr="006F33DA">
        <w:rPr>
          <w:lang w:val="fr-FR"/>
        </w:rPr>
        <w:t>attitudes positives en rapport notamment avec les principes des droits de l</w:t>
      </w:r>
      <w:r w:rsidR="00AB53B9">
        <w:rPr>
          <w:lang w:val="fr-FR"/>
        </w:rPr>
        <w:t>’</w:t>
      </w:r>
      <w:r w:rsidR="00F02902" w:rsidRPr="006F33DA">
        <w:rPr>
          <w:lang w:val="fr-FR"/>
        </w:rPr>
        <w:t>homme, d</w:t>
      </w:r>
      <w:r w:rsidR="00AB53B9">
        <w:rPr>
          <w:lang w:val="fr-FR"/>
        </w:rPr>
        <w:t>’</w:t>
      </w:r>
      <w:r w:rsidR="00F02902" w:rsidRPr="006F33DA">
        <w:rPr>
          <w:lang w:val="fr-FR"/>
        </w:rPr>
        <w:t>égalité et de justice sociale.</w:t>
      </w:r>
    </w:p>
    <w:p w:rsidR="00F02902" w:rsidRPr="006F33DA" w:rsidRDefault="00D35035" w:rsidP="00CD2D70">
      <w:pPr>
        <w:pStyle w:val="SingleTxtG"/>
        <w:rPr>
          <w:lang w:val="fr-FR"/>
        </w:rPr>
      </w:pPr>
      <w:r>
        <w:rPr>
          <w:lang w:val="fr-FR"/>
        </w:rPr>
        <w:t>465.</w:t>
      </w:r>
      <w:r>
        <w:rPr>
          <w:lang w:val="fr-FR"/>
        </w:rPr>
        <w:tab/>
      </w:r>
      <w:r w:rsidR="00F02902" w:rsidRPr="006F33DA">
        <w:rPr>
          <w:lang w:val="fr-FR"/>
        </w:rPr>
        <w:t>Par ailleurs, le système éducatif algérien vise la formation des citoyens de demain et assure, à ce titre, une éducation à la citoyenneté, inculque à l</w:t>
      </w:r>
      <w:r w:rsidR="00AB53B9">
        <w:rPr>
          <w:lang w:val="fr-FR"/>
        </w:rPr>
        <w:t>’</w:t>
      </w:r>
      <w:r w:rsidR="00F02902" w:rsidRPr="006F33DA">
        <w:rPr>
          <w:lang w:val="fr-FR"/>
        </w:rPr>
        <w:t>enfant les valeurs nationales et universelles, à travers les différentes disciplines enseignées (histoire, éducation civique et éducation religieuse) dans le but de lui faire acquérir les comportements sains, les attitudes positives et un «savoir-être» dès le premier cycle de l</w:t>
      </w:r>
      <w:r w:rsidR="00AB53B9">
        <w:rPr>
          <w:lang w:val="fr-FR"/>
        </w:rPr>
        <w:t>’</w:t>
      </w:r>
      <w:r w:rsidR="00F02902" w:rsidRPr="006F33DA">
        <w:rPr>
          <w:lang w:val="fr-FR"/>
        </w:rPr>
        <w:t xml:space="preserve">enseignement fondamental. </w:t>
      </w:r>
    </w:p>
    <w:p w:rsidR="00F02902" w:rsidRPr="006F33DA" w:rsidRDefault="00D35035" w:rsidP="00CD2D70">
      <w:pPr>
        <w:pStyle w:val="SingleTxtG"/>
        <w:rPr>
          <w:lang w:val="fr-FR"/>
        </w:rPr>
      </w:pPr>
      <w:r>
        <w:rPr>
          <w:lang w:val="fr-FR"/>
        </w:rPr>
        <w:t>466.</w:t>
      </w:r>
      <w:r>
        <w:rPr>
          <w:lang w:val="fr-FR"/>
        </w:rPr>
        <w:tab/>
      </w:r>
      <w:r w:rsidR="00F02902" w:rsidRPr="006F33DA">
        <w:rPr>
          <w:lang w:val="fr-FR"/>
        </w:rPr>
        <w:t>Dans le cadre de la réforme du système éducatif, de nouvelles dimensions ont été intégrées dans le programme, à savoir: l</w:t>
      </w:r>
      <w:r w:rsidR="00AB53B9">
        <w:rPr>
          <w:lang w:val="fr-FR"/>
        </w:rPr>
        <w:t>’</w:t>
      </w:r>
      <w:r w:rsidR="00F02902" w:rsidRPr="006F33DA">
        <w:rPr>
          <w:lang w:val="fr-FR"/>
        </w:rPr>
        <w:t>éducation aux droits de l</w:t>
      </w:r>
      <w:r w:rsidR="00AB53B9">
        <w:rPr>
          <w:lang w:val="fr-FR"/>
        </w:rPr>
        <w:t>’</w:t>
      </w:r>
      <w:r w:rsidR="00F02902" w:rsidRPr="006F33DA">
        <w:rPr>
          <w:lang w:val="fr-FR"/>
        </w:rPr>
        <w:t>homme (CRC, DIH, etc.), l</w:t>
      </w:r>
      <w:r w:rsidR="00AB53B9">
        <w:rPr>
          <w:lang w:val="fr-FR"/>
        </w:rPr>
        <w:t>’</w:t>
      </w:r>
      <w:r w:rsidR="00F02902" w:rsidRPr="006F33DA">
        <w:rPr>
          <w:lang w:val="fr-FR"/>
        </w:rPr>
        <w:t xml:space="preserve">éducation à la population, </w:t>
      </w:r>
      <w:r w:rsidR="00F02902" w:rsidRPr="00CD2D70">
        <w:t>l</w:t>
      </w:r>
      <w:r w:rsidR="00AB53B9" w:rsidRPr="00CD2D70">
        <w:t>’</w:t>
      </w:r>
      <w:r w:rsidR="00F02902" w:rsidRPr="00CD2D70">
        <w:t>éducation</w:t>
      </w:r>
      <w:r w:rsidR="00F02902" w:rsidRPr="006F33DA">
        <w:rPr>
          <w:lang w:val="fr-FR"/>
        </w:rPr>
        <w:t xml:space="preserve"> sanitaire, l</w:t>
      </w:r>
      <w:r w:rsidR="00AB53B9">
        <w:rPr>
          <w:lang w:val="fr-FR"/>
        </w:rPr>
        <w:t>’</w:t>
      </w:r>
      <w:r w:rsidR="00F02902" w:rsidRPr="006F33DA">
        <w:rPr>
          <w:lang w:val="fr-FR"/>
        </w:rPr>
        <w:t>éducation globale et l</w:t>
      </w:r>
      <w:r w:rsidR="00AB53B9">
        <w:rPr>
          <w:lang w:val="fr-FR"/>
        </w:rPr>
        <w:t>’</w:t>
      </w:r>
      <w:r w:rsidR="00F02902" w:rsidRPr="006F33DA">
        <w:rPr>
          <w:lang w:val="fr-FR"/>
        </w:rPr>
        <w:t>éducation à l</w:t>
      </w:r>
      <w:r w:rsidR="00AB53B9">
        <w:rPr>
          <w:lang w:val="fr-FR"/>
        </w:rPr>
        <w:t>’</w:t>
      </w:r>
      <w:r w:rsidR="00F02902" w:rsidRPr="006F33DA">
        <w:rPr>
          <w:lang w:val="fr-FR"/>
        </w:rPr>
        <w:t>environnement.</w:t>
      </w:r>
    </w:p>
    <w:p w:rsidR="00F02902" w:rsidRPr="00CD2D70" w:rsidRDefault="00D35035" w:rsidP="00CD2D70">
      <w:pPr>
        <w:pStyle w:val="SingleTxtG"/>
      </w:pPr>
      <w:r>
        <w:t>467.</w:t>
      </w:r>
      <w:r>
        <w:tab/>
      </w:r>
      <w:r w:rsidR="00F02902" w:rsidRPr="00CD2D70">
        <w:t>Les principes enseignés sont liés aux valeurs universelles de paix, de tolérance, de respect de l</w:t>
      </w:r>
      <w:r w:rsidR="00AB53B9" w:rsidRPr="00CD2D70">
        <w:t>’</w:t>
      </w:r>
      <w:r w:rsidR="00F02902" w:rsidRPr="00CD2D70">
        <w:t>autre, d</w:t>
      </w:r>
      <w:r w:rsidR="00AB53B9" w:rsidRPr="00CD2D70">
        <w:t>’</w:t>
      </w:r>
      <w:r w:rsidR="00F02902" w:rsidRPr="00CD2D70">
        <w:t xml:space="preserve">entraide et de solidarité. </w:t>
      </w:r>
    </w:p>
    <w:p w:rsidR="00F02902" w:rsidRPr="00CD2D70" w:rsidRDefault="00D35035" w:rsidP="00CD2D70">
      <w:pPr>
        <w:pStyle w:val="SingleTxtG"/>
      </w:pPr>
      <w:r>
        <w:t>468.</w:t>
      </w:r>
      <w:r>
        <w:tab/>
      </w:r>
      <w:r w:rsidR="00F02902" w:rsidRPr="00CD2D70">
        <w:t>Dans cette optique, les manuels scolaires sont soumis à une évaluation préalable, systématique et rigoureuse. Leur diffusion dans les établissements scolaires est conditionnée par une homologation délivrée par une Commission d</w:t>
      </w:r>
      <w:r w:rsidR="00AB53B9" w:rsidRPr="00CD2D70">
        <w:t>’</w:t>
      </w:r>
      <w:r w:rsidR="00F02902" w:rsidRPr="00CD2D70">
        <w:t xml:space="preserve">experts en la matière. </w:t>
      </w:r>
    </w:p>
    <w:p w:rsidR="00F02902" w:rsidRPr="00CD2D70" w:rsidRDefault="00D35035" w:rsidP="00CD2D70">
      <w:pPr>
        <w:pStyle w:val="SingleTxtG"/>
      </w:pPr>
      <w:r>
        <w:t>469.</w:t>
      </w:r>
      <w:r>
        <w:tab/>
      </w:r>
      <w:r w:rsidR="00F02902" w:rsidRPr="00CD2D70">
        <w:t>Il est important de noter que des manuels scolaires se sont vus refuser l</w:t>
      </w:r>
      <w:r w:rsidR="00AB53B9" w:rsidRPr="00CD2D70">
        <w:t>’</w:t>
      </w:r>
      <w:r w:rsidR="00F02902" w:rsidRPr="00CD2D70">
        <w:t>homologation, uniquement parce qu</w:t>
      </w:r>
      <w:r w:rsidR="00AB53B9" w:rsidRPr="00CD2D70">
        <w:t>’</w:t>
      </w:r>
      <w:r w:rsidR="00F02902" w:rsidRPr="00CD2D70">
        <w:t>ils contenaient des images qui renvoyaient à des stéréotypes discriminatoires, et ce en dépit de leur bonne qualité sur le plan pédagogique.</w:t>
      </w:r>
    </w:p>
    <w:p w:rsidR="00F02902" w:rsidRPr="00715C8D" w:rsidRDefault="00F02902" w:rsidP="00F02902">
      <w:pPr>
        <w:pStyle w:val="H23G"/>
      </w:pPr>
      <w:r w:rsidRPr="00943DF2">
        <w:rPr>
          <w:lang w:val="fr-FR"/>
        </w:rPr>
        <w:tab/>
      </w:r>
      <w:r w:rsidRPr="00943DF2">
        <w:rPr>
          <w:lang w:val="fr-FR"/>
        </w:rPr>
        <w:tab/>
      </w:r>
      <w:r w:rsidRPr="00715C8D">
        <w:t>L</w:t>
      </w:r>
      <w:r w:rsidR="00AB53B9">
        <w:t>’</w:t>
      </w:r>
      <w:r w:rsidRPr="00715C8D">
        <w:t>enseignement privé</w:t>
      </w:r>
    </w:p>
    <w:p w:rsidR="00F02902" w:rsidRPr="00943DF2" w:rsidRDefault="00D35035" w:rsidP="00CD2D70">
      <w:pPr>
        <w:pStyle w:val="SingleTxtG"/>
        <w:rPr>
          <w:lang w:val="fr-FR"/>
        </w:rPr>
      </w:pPr>
      <w:r>
        <w:rPr>
          <w:lang w:val="fr-FR"/>
        </w:rPr>
        <w:t>470.</w:t>
      </w:r>
      <w:r>
        <w:rPr>
          <w:lang w:val="fr-FR"/>
        </w:rPr>
        <w:tab/>
      </w:r>
      <w:r w:rsidR="00F02902" w:rsidRPr="00943DF2">
        <w:rPr>
          <w:lang w:val="fr-FR"/>
        </w:rPr>
        <w:t>L</w:t>
      </w:r>
      <w:r w:rsidR="00AB53B9">
        <w:rPr>
          <w:lang w:val="fr-FR"/>
        </w:rPr>
        <w:t>’</w:t>
      </w:r>
      <w:r w:rsidR="00F02902" w:rsidRPr="00943DF2">
        <w:rPr>
          <w:lang w:val="fr-FR"/>
        </w:rPr>
        <w:t>ordonnance du 16 avril 1976 régissant le système d</w:t>
      </w:r>
      <w:r w:rsidR="00AB53B9">
        <w:rPr>
          <w:lang w:val="fr-FR"/>
        </w:rPr>
        <w:t>’</w:t>
      </w:r>
      <w:r w:rsidR="00F02902" w:rsidRPr="00943DF2">
        <w:rPr>
          <w:lang w:val="fr-FR"/>
        </w:rPr>
        <w:t xml:space="preserve">éducation et de formation a connu des amendements qui ont permis </w:t>
      </w:r>
      <w:r w:rsidR="00F02902" w:rsidRPr="00CD2D70">
        <w:t>l</w:t>
      </w:r>
      <w:r w:rsidR="00AB53B9" w:rsidRPr="00CD2D70">
        <w:t>’</w:t>
      </w:r>
      <w:r w:rsidR="00F02902" w:rsidRPr="00CD2D70">
        <w:t>intégration</w:t>
      </w:r>
      <w:r w:rsidR="00F02902" w:rsidRPr="00943DF2">
        <w:rPr>
          <w:lang w:val="fr-FR"/>
        </w:rPr>
        <w:t>, dans le système, des établissements d</w:t>
      </w:r>
      <w:r w:rsidR="00AB53B9">
        <w:rPr>
          <w:lang w:val="fr-FR"/>
        </w:rPr>
        <w:t>’</w:t>
      </w:r>
      <w:r w:rsidR="00F02902" w:rsidRPr="00943DF2">
        <w:rPr>
          <w:lang w:val="fr-FR"/>
        </w:rPr>
        <w:t>enseignement privés, qui fonctionnaient jusque là dans l</w:t>
      </w:r>
      <w:r w:rsidR="00AB53B9">
        <w:rPr>
          <w:lang w:val="fr-FR"/>
        </w:rPr>
        <w:t>’</w:t>
      </w:r>
      <w:r w:rsidR="00F02902" w:rsidRPr="00943DF2">
        <w:rPr>
          <w:lang w:val="fr-FR"/>
        </w:rPr>
        <w:t>illégalité.</w:t>
      </w:r>
    </w:p>
    <w:p w:rsidR="00F02902" w:rsidRPr="006F33DA" w:rsidRDefault="00D35035" w:rsidP="00D35035">
      <w:pPr>
        <w:pStyle w:val="SingleTxtG"/>
        <w:rPr>
          <w:lang w:val="fr-FR"/>
        </w:rPr>
      </w:pPr>
      <w:r>
        <w:rPr>
          <w:lang w:val="fr-FR"/>
        </w:rPr>
        <w:t>471.</w:t>
      </w:r>
      <w:r>
        <w:rPr>
          <w:lang w:val="fr-FR"/>
        </w:rPr>
        <w:tab/>
      </w:r>
      <w:r w:rsidR="00F02902" w:rsidRPr="00943DF2">
        <w:rPr>
          <w:lang w:val="fr-FR"/>
        </w:rPr>
        <w:t xml:space="preserve">Un cadre réglementaire régissant ces établissements a été mis en place. </w:t>
      </w:r>
      <w:r w:rsidR="00F02902" w:rsidRPr="006F33DA">
        <w:rPr>
          <w:lang w:val="fr-FR"/>
        </w:rPr>
        <w:t xml:space="preserve">Ainsi 108 établissements ont été agréés. Ces établissements regroupant environ 16 000 élèves dispensent des programmes officiels algériens avec, toutefois, une marge de </w:t>
      </w:r>
      <w:r>
        <w:rPr>
          <w:lang w:val="fr-FR"/>
        </w:rPr>
        <w:t>trois</w:t>
      </w:r>
      <w:r w:rsidR="00F02902" w:rsidRPr="006F33DA">
        <w:rPr>
          <w:lang w:val="fr-FR"/>
        </w:rPr>
        <w:t xml:space="preserve"> à </w:t>
      </w:r>
      <w:r>
        <w:rPr>
          <w:lang w:val="fr-FR"/>
        </w:rPr>
        <w:t>cinq</w:t>
      </w:r>
      <w:r w:rsidR="00F02902" w:rsidRPr="006F33DA">
        <w:rPr>
          <w:lang w:val="fr-FR"/>
        </w:rPr>
        <w:t xml:space="preserve"> heures hebdomadaires pour l</w:t>
      </w:r>
      <w:r w:rsidR="00AB53B9">
        <w:rPr>
          <w:lang w:val="fr-FR"/>
        </w:rPr>
        <w:t>’</w:t>
      </w:r>
      <w:r w:rsidR="00F02902" w:rsidRPr="006F33DA">
        <w:rPr>
          <w:lang w:val="fr-FR"/>
        </w:rPr>
        <w:t>organisation de toute autre activité en sus des programmes d</w:t>
      </w:r>
      <w:r w:rsidR="00AB53B9">
        <w:rPr>
          <w:lang w:val="fr-FR"/>
        </w:rPr>
        <w:t>’</w:t>
      </w:r>
      <w:r w:rsidR="00F02902" w:rsidRPr="006F33DA">
        <w:rPr>
          <w:lang w:val="fr-FR"/>
        </w:rPr>
        <w:t>enseignement officiels.</w:t>
      </w:r>
    </w:p>
    <w:p w:rsidR="00F02902" w:rsidRPr="00715C8D" w:rsidRDefault="00F02902" w:rsidP="00F02902">
      <w:pPr>
        <w:pStyle w:val="H23G"/>
      </w:pPr>
      <w:r w:rsidRPr="006F33DA">
        <w:rPr>
          <w:lang w:val="fr-FR"/>
        </w:rPr>
        <w:tab/>
      </w:r>
      <w:r w:rsidRPr="006F33DA">
        <w:rPr>
          <w:lang w:val="fr-FR"/>
        </w:rPr>
        <w:tab/>
      </w:r>
      <w:r w:rsidRPr="00715C8D">
        <w:t>L</w:t>
      </w:r>
      <w:r w:rsidR="00AB53B9">
        <w:t>’</w:t>
      </w:r>
      <w:r w:rsidRPr="00715C8D">
        <w:t>enseignement de la langue amazighe</w:t>
      </w:r>
    </w:p>
    <w:p w:rsidR="00F02902" w:rsidRPr="00943DF2" w:rsidRDefault="00D35035" w:rsidP="00D35035">
      <w:pPr>
        <w:pStyle w:val="SingleTxtG"/>
        <w:rPr>
          <w:lang w:val="fr-FR"/>
        </w:rPr>
      </w:pPr>
      <w:r>
        <w:rPr>
          <w:lang w:val="fr-FR"/>
        </w:rPr>
        <w:t>472.</w:t>
      </w:r>
      <w:r>
        <w:rPr>
          <w:lang w:val="fr-FR"/>
        </w:rPr>
        <w:tab/>
      </w:r>
      <w:r w:rsidR="00F02902" w:rsidRPr="00943DF2">
        <w:rPr>
          <w:lang w:val="fr-FR"/>
        </w:rPr>
        <w:t xml:space="preserve">La langue amazighe, consacrée par la </w:t>
      </w:r>
      <w:r w:rsidR="009574F1" w:rsidRPr="00943DF2">
        <w:rPr>
          <w:lang w:val="fr-FR"/>
        </w:rPr>
        <w:t>C</w:t>
      </w:r>
      <w:r w:rsidR="00F02902" w:rsidRPr="00943DF2">
        <w:rPr>
          <w:lang w:val="fr-FR"/>
        </w:rPr>
        <w:t>onstitution algérienne en tant que langue nationale, est enseignée dans les écoles algériennes, dans tous les cycles d</w:t>
      </w:r>
      <w:r w:rsidR="00AB53B9">
        <w:rPr>
          <w:lang w:val="fr-FR"/>
        </w:rPr>
        <w:t>’</w:t>
      </w:r>
      <w:r w:rsidR="00F02902" w:rsidRPr="00943DF2">
        <w:rPr>
          <w:lang w:val="fr-FR"/>
        </w:rPr>
        <w:t>enseignement. Elle est intégrée dans les cursus scolaires en tant que discipline à part entière jouissant d</w:t>
      </w:r>
      <w:r w:rsidR="00AB53B9">
        <w:rPr>
          <w:lang w:val="fr-FR"/>
        </w:rPr>
        <w:t>’</w:t>
      </w:r>
      <w:r w:rsidR="00F02902" w:rsidRPr="00943DF2">
        <w:rPr>
          <w:lang w:val="fr-FR"/>
        </w:rPr>
        <w:t>un volume horaire, d</w:t>
      </w:r>
      <w:r w:rsidR="00AB53B9">
        <w:rPr>
          <w:lang w:val="fr-FR"/>
        </w:rPr>
        <w:t>’</w:t>
      </w:r>
      <w:r w:rsidR="00F02902" w:rsidRPr="00943DF2">
        <w:rPr>
          <w:lang w:val="fr-FR"/>
        </w:rPr>
        <w:t>un programme et de manuels qui lui sont propres. Elle est soumise au système d</w:t>
      </w:r>
      <w:r w:rsidR="00AB53B9">
        <w:rPr>
          <w:lang w:val="fr-FR"/>
        </w:rPr>
        <w:t>’</w:t>
      </w:r>
      <w:r w:rsidR="00F02902" w:rsidRPr="00943DF2">
        <w:rPr>
          <w:lang w:val="fr-FR"/>
        </w:rPr>
        <w:t>évaluation et d</w:t>
      </w:r>
      <w:r w:rsidR="00AB53B9">
        <w:rPr>
          <w:lang w:val="fr-FR"/>
        </w:rPr>
        <w:t>’</w:t>
      </w:r>
      <w:r w:rsidR="00F02902" w:rsidRPr="00943DF2">
        <w:rPr>
          <w:lang w:val="fr-FR"/>
        </w:rPr>
        <w:t>examen au même titre que les autres disciplines.</w:t>
      </w:r>
    </w:p>
    <w:p w:rsidR="00F02902" w:rsidRPr="006F33DA" w:rsidRDefault="00D35035" w:rsidP="00D35035">
      <w:pPr>
        <w:pStyle w:val="SingleTxtG"/>
        <w:rPr>
          <w:b/>
          <w:bCs/>
          <w:lang w:val="fr-FR"/>
        </w:rPr>
      </w:pPr>
      <w:r>
        <w:rPr>
          <w:lang w:val="fr-FR"/>
        </w:rPr>
        <w:t>473.</w:t>
      </w:r>
      <w:r>
        <w:rPr>
          <w:lang w:val="fr-FR"/>
        </w:rPr>
        <w:tab/>
      </w:r>
      <w:r w:rsidR="00F02902" w:rsidRPr="00943DF2">
        <w:rPr>
          <w:lang w:val="fr-FR"/>
        </w:rPr>
        <w:t>La nouvelle loi d</w:t>
      </w:r>
      <w:r w:rsidR="00AB53B9">
        <w:rPr>
          <w:lang w:val="fr-FR"/>
        </w:rPr>
        <w:t>’</w:t>
      </w:r>
      <w:r w:rsidR="00F02902" w:rsidRPr="00943DF2">
        <w:rPr>
          <w:lang w:val="fr-FR"/>
        </w:rPr>
        <w:t>orientation sur l</w:t>
      </w:r>
      <w:r w:rsidR="00AB53B9">
        <w:rPr>
          <w:lang w:val="fr-FR"/>
        </w:rPr>
        <w:t>’</w:t>
      </w:r>
      <w:r w:rsidR="00460103">
        <w:rPr>
          <w:lang w:val="fr-FR"/>
        </w:rPr>
        <w:t>éducation nationale (loi n</w:t>
      </w:r>
      <w:r w:rsidR="00460103" w:rsidRPr="00460103">
        <w:rPr>
          <w:vertAlign w:val="superscript"/>
          <w:lang w:val="fr-FR"/>
        </w:rPr>
        <w:t xml:space="preserve">o </w:t>
      </w:r>
      <w:r w:rsidR="00F02902" w:rsidRPr="00943DF2">
        <w:rPr>
          <w:lang w:val="fr-FR"/>
        </w:rPr>
        <w:t>08-04) garantit l</w:t>
      </w:r>
      <w:r w:rsidR="00AB53B9">
        <w:rPr>
          <w:lang w:val="fr-FR"/>
        </w:rPr>
        <w:t>’</w:t>
      </w:r>
      <w:r w:rsidR="00F02902" w:rsidRPr="00943DF2">
        <w:rPr>
          <w:lang w:val="fr-FR"/>
        </w:rPr>
        <w:t>enseignement de la langue amazighe. Dans son préambule, elle stipule que «</w:t>
      </w:r>
      <w:r w:rsidR="00F02902" w:rsidRPr="00943DF2">
        <w:rPr>
          <w:b/>
          <w:bCs/>
          <w:lang w:val="fr-FR"/>
        </w:rPr>
        <w:t>l</w:t>
      </w:r>
      <w:r w:rsidR="00AB53B9">
        <w:rPr>
          <w:b/>
          <w:bCs/>
          <w:lang w:val="fr-FR"/>
        </w:rPr>
        <w:t>’</w:t>
      </w:r>
      <w:r w:rsidR="00F02902" w:rsidRPr="00943DF2">
        <w:rPr>
          <w:b/>
          <w:bCs/>
          <w:lang w:val="fr-FR"/>
        </w:rPr>
        <w:t xml:space="preserve">amazighité, en tant que langue, culture et patrimoine, est une composante intégrante de la personnalité historique ...» </w:t>
      </w:r>
      <w:r w:rsidR="00F02902" w:rsidRPr="006F33DA">
        <w:rPr>
          <w:lang w:val="fr-FR"/>
        </w:rPr>
        <w:t>Et que l</w:t>
      </w:r>
      <w:r w:rsidR="00AB53B9">
        <w:rPr>
          <w:lang w:val="fr-FR"/>
        </w:rPr>
        <w:t>’</w:t>
      </w:r>
      <w:r w:rsidR="00F02902" w:rsidRPr="006F33DA">
        <w:rPr>
          <w:lang w:val="fr-FR"/>
        </w:rPr>
        <w:t>école</w:t>
      </w:r>
      <w:r w:rsidR="00F02902" w:rsidRPr="006F33DA">
        <w:rPr>
          <w:b/>
          <w:bCs/>
          <w:lang w:val="fr-FR"/>
        </w:rPr>
        <w:t xml:space="preserve"> «devra faire prendre conscience à l</w:t>
      </w:r>
      <w:r w:rsidR="00AB53B9">
        <w:rPr>
          <w:b/>
          <w:bCs/>
          <w:lang w:val="fr-FR"/>
        </w:rPr>
        <w:t>’</w:t>
      </w:r>
      <w:r w:rsidR="00F02902" w:rsidRPr="006F33DA">
        <w:rPr>
          <w:b/>
          <w:bCs/>
          <w:lang w:val="fr-FR"/>
        </w:rPr>
        <w:t>élève … des liens qui l</w:t>
      </w:r>
      <w:r w:rsidR="00AB53B9">
        <w:rPr>
          <w:b/>
          <w:bCs/>
          <w:lang w:val="fr-FR"/>
        </w:rPr>
        <w:t>’</w:t>
      </w:r>
      <w:r w:rsidR="00F02902" w:rsidRPr="006F33DA">
        <w:rPr>
          <w:b/>
          <w:bCs/>
          <w:lang w:val="fr-FR"/>
        </w:rPr>
        <w:t>attache à cette langue».</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Article 31</w:t>
      </w:r>
      <w:r w:rsidRPr="00943DF2">
        <w:rPr>
          <w:lang w:val="fr-FR"/>
        </w:rPr>
        <w:br/>
        <w:t>Loisirs et activités culturelles</w:t>
      </w:r>
    </w:p>
    <w:p w:rsidR="00F02902" w:rsidRPr="00715C8D" w:rsidRDefault="00D35035" w:rsidP="00D35035">
      <w:pPr>
        <w:pStyle w:val="SingleTxtG"/>
      </w:pPr>
      <w:r>
        <w:rPr>
          <w:lang w:val="fr-FR"/>
        </w:rPr>
        <w:t>474.</w:t>
      </w:r>
      <w:r>
        <w:rPr>
          <w:lang w:val="fr-FR"/>
        </w:rPr>
        <w:tab/>
      </w:r>
      <w:r w:rsidR="00F02902" w:rsidRPr="00943DF2">
        <w:rPr>
          <w:lang w:val="fr-FR"/>
        </w:rPr>
        <w:t xml:space="preserve">Les établissements relevant de la protection sociale disposent de programmes riches et variés dans le domaine des loisirs, des sports et des activités culturelles. </w:t>
      </w:r>
      <w:r w:rsidR="00F02902" w:rsidRPr="00715C8D">
        <w:t>Celles-ci consistent en l</w:t>
      </w:r>
      <w:r w:rsidR="00AB53B9">
        <w:t>’</w:t>
      </w:r>
      <w:r w:rsidR="00F02902" w:rsidRPr="00715C8D">
        <w:t>enseignement:</w:t>
      </w:r>
    </w:p>
    <w:p w:rsidR="00F02902" w:rsidRPr="006F33DA" w:rsidRDefault="00F02902" w:rsidP="00F02902">
      <w:pPr>
        <w:pStyle w:val="Bullet1G"/>
        <w:rPr>
          <w:lang w:val="fr-FR"/>
        </w:rPr>
      </w:pPr>
      <w:r w:rsidRPr="006F33DA">
        <w:rPr>
          <w:lang w:val="fr-FR"/>
        </w:rPr>
        <w:t>De la musique, peinture, dessin, éducation physique, arts plastiques, peinture sur soie, macramé, sculpture, poterie, etc.;</w:t>
      </w:r>
    </w:p>
    <w:p w:rsidR="00F02902" w:rsidRPr="006F33DA" w:rsidRDefault="00F02902" w:rsidP="00F02902">
      <w:pPr>
        <w:pStyle w:val="Bullet1G"/>
        <w:rPr>
          <w:lang w:val="fr-FR"/>
        </w:rPr>
      </w:pPr>
      <w:r w:rsidRPr="006F33DA">
        <w:rPr>
          <w:lang w:val="fr-FR"/>
        </w:rPr>
        <w:t>Des ateliers de photographie, d</w:t>
      </w:r>
      <w:r w:rsidR="00AB53B9">
        <w:rPr>
          <w:lang w:val="fr-FR"/>
        </w:rPr>
        <w:t>’</w:t>
      </w:r>
      <w:r w:rsidRPr="006F33DA">
        <w:rPr>
          <w:lang w:val="fr-FR"/>
        </w:rPr>
        <w:t>informatique, de montage de sérigraphique, d</w:t>
      </w:r>
      <w:r w:rsidR="00AB53B9">
        <w:rPr>
          <w:lang w:val="fr-FR"/>
        </w:rPr>
        <w:t>’</w:t>
      </w:r>
      <w:r w:rsidRPr="006F33DA">
        <w:rPr>
          <w:lang w:val="fr-FR"/>
        </w:rPr>
        <w:t>agriculture;</w:t>
      </w:r>
    </w:p>
    <w:p w:rsidR="00F02902" w:rsidRPr="006F33DA" w:rsidRDefault="00F02902" w:rsidP="00F02902">
      <w:pPr>
        <w:pStyle w:val="Bullet1G"/>
        <w:rPr>
          <w:lang w:val="fr-FR"/>
        </w:rPr>
      </w:pPr>
      <w:r w:rsidRPr="006F33DA">
        <w:rPr>
          <w:lang w:val="fr-FR"/>
        </w:rPr>
        <w:t>Des programmes de vacances: des sorties, excursions vers les musés, colonies de vacances inter établissements au profit des enfants démunis;</w:t>
      </w:r>
    </w:p>
    <w:p w:rsidR="00F02902" w:rsidRPr="00943DF2" w:rsidRDefault="00F02902" w:rsidP="00F02902">
      <w:pPr>
        <w:pStyle w:val="Bullet1G"/>
        <w:rPr>
          <w:lang w:val="fr-FR"/>
        </w:rPr>
      </w:pPr>
      <w:r w:rsidRPr="00943DF2">
        <w:rPr>
          <w:lang w:val="fr-FR"/>
        </w:rPr>
        <w:t>Des manifestations et tournois sportifs sont organisés par les associations et ligues sportives dans les disciplines de football, de natation, d</w:t>
      </w:r>
      <w:r w:rsidR="00AB53B9">
        <w:rPr>
          <w:lang w:val="fr-FR"/>
        </w:rPr>
        <w:t>’</w:t>
      </w:r>
      <w:r w:rsidRPr="00943DF2">
        <w:rPr>
          <w:lang w:val="fr-FR"/>
        </w:rPr>
        <w:t>athlétisme, de volley-ball, de tennis de table, etc.</w:t>
      </w:r>
    </w:p>
    <w:p w:rsidR="00F02902" w:rsidRPr="00943DF2" w:rsidRDefault="00F02902" w:rsidP="00F02902">
      <w:pPr>
        <w:pStyle w:val="H1G"/>
        <w:rPr>
          <w:lang w:val="fr-FR"/>
        </w:rPr>
      </w:pPr>
      <w:r w:rsidRPr="00943DF2">
        <w:rPr>
          <w:lang w:val="fr-FR"/>
        </w:rPr>
        <w:tab/>
      </w:r>
      <w:r w:rsidRPr="00943DF2">
        <w:rPr>
          <w:lang w:val="fr-FR"/>
        </w:rPr>
        <w:tab/>
        <w:t>Article 32</w:t>
      </w:r>
      <w:r w:rsidRPr="00943DF2">
        <w:rPr>
          <w:lang w:val="fr-FR"/>
        </w:rPr>
        <w:br/>
        <w:t>La protection de l</w:t>
      </w:r>
      <w:r w:rsidR="00AB53B9">
        <w:rPr>
          <w:lang w:val="fr-FR"/>
        </w:rPr>
        <w:t>’</w:t>
      </w:r>
      <w:r w:rsidRPr="00943DF2">
        <w:rPr>
          <w:lang w:val="fr-FR"/>
        </w:rPr>
        <w:t>enfant contre l</w:t>
      </w:r>
      <w:r w:rsidR="00AB53B9">
        <w:rPr>
          <w:lang w:val="fr-FR"/>
        </w:rPr>
        <w:t>’</w:t>
      </w:r>
      <w:r w:rsidRPr="00943DF2">
        <w:rPr>
          <w:lang w:val="fr-FR"/>
        </w:rPr>
        <w:t>exploitation économique</w:t>
      </w:r>
      <w:r w:rsidRPr="00943DF2">
        <w:rPr>
          <w:lang w:val="fr-FR"/>
        </w:rPr>
        <w:br/>
        <w:t>ou tout travail comportant un risque sur lui</w:t>
      </w:r>
    </w:p>
    <w:p w:rsidR="00F02902" w:rsidRPr="00943DF2" w:rsidRDefault="00D35035" w:rsidP="00D35035">
      <w:pPr>
        <w:pStyle w:val="SingleTxtG"/>
        <w:rPr>
          <w:lang w:val="fr-FR"/>
        </w:rPr>
      </w:pPr>
      <w:r>
        <w:rPr>
          <w:lang w:val="fr-FR"/>
        </w:rPr>
        <w:t>475.</w:t>
      </w:r>
      <w:r>
        <w:rPr>
          <w:lang w:val="fr-FR"/>
        </w:rPr>
        <w:tab/>
      </w:r>
      <w:r w:rsidR="00F02902" w:rsidRPr="00943DF2">
        <w:rPr>
          <w:lang w:val="fr-FR"/>
        </w:rPr>
        <w:t>Les pouvoirs publics appliquent des mesures immédiates pour prévenir et éliminer le travail des enfants. Les lois nationales, les règles et les politiques de prévention et de lutte contre le travail des enfants sont conformes à ce titre aux normes de l</w:t>
      </w:r>
      <w:r w:rsidR="00AB53B9">
        <w:rPr>
          <w:lang w:val="fr-FR"/>
        </w:rPr>
        <w:t>’</w:t>
      </w:r>
      <w:r w:rsidR="00F02902" w:rsidRPr="00943DF2">
        <w:rPr>
          <w:lang w:val="fr-FR"/>
        </w:rPr>
        <w:t xml:space="preserve">Organisation </w:t>
      </w:r>
      <w:r w:rsidRPr="00943DF2">
        <w:rPr>
          <w:lang w:val="fr-FR"/>
        </w:rPr>
        <w:t>i</w:t>
      </w:r>
      <w:r w:rsidR="00F02902" w:rsidRPr="00943DF2">
        <w:rPr>
          <w:lang w:val="fr-FR"/>
        </w:rPr>
        <w:t>nternationale du Travail. Par ailleurs, un plan d</w:t>
      </w:r>
      <w:r w:rsidR="00AB53B9">
        <w:rPr>
          <w:lang w:val="fr-FR"/>
        </w:rPr>
        <w:t>’</w:t>
      </w:r>
      <w:r w:rsidR="00F02902" w:rsidRPr="00943DF2">
        <w:rPr>
          <w:lang w:val="fr-FR"/>
        </w:rPr>
        <w:t>action intersectoriel de prévention et de lutte contre le travail des enfants a arrêté, depuis 2003, des objectifs précis pour la prévention contre l</w:t>
      </w:r>
      <w:r w:rsidR="00AB53B9">
        <w:rPr>
          <w:lang w:val="fr-FR"/>
        </w:rPr>
        <w:t>’</w:t>
      </w:r>
      <w:r w:rsidR="00F02902" w:rsidRPr="00943DF2">
        <w:rPr>
          <w:lang w:val="fr-FR"/>
        </w:rPr>
        <w:t>exploitation économique des enfants, en assurant l</w:t>
      </w:r>
      <w:r w:rsidR="00AB53B9">
        <w:rPr>
          <w:lang w:val="fr-FR"/>
        </w:rPr>
        <w:t>’</w:t>
      </w:r>
      <w:r w:rsidR="00F02902" w:rsidRPr="00943DF2">
        <w:rPr>
          <w:lang w:val="fr-FR"/>
        </w:rPr>
        <w:t>implication et la mobilisation de l</w:t>
      </w:r>
      <w:r w:rsidR="00AB53B9">
        <w:rPr>
          <w:lang w:val="fr-FR"/>
        </w:rPr>
        <w:t>’</w:t>
      </w:r>
      <w:r w:rsidR="00F02902" w:rsidRPr="00943DF2">
        <w:rPr>
          <w:lang w:val="fr-FR"/>
        </w:rPr>
        <w:t>ensemble des acteurs concernés. Il fait également l</w:t>
      </w:r>
      <w:r w:rsidR="00AB53B9">
        <w:rPr>
          <w:lang w:val="fr-FR"/>
        </w:rPr>
        <w:t>’</w:t>
      </w:r>
      <w:r w:rsidR="00F02902" w:rsidRPr="00943DF2">
        <w:rPr>
          <w:lang w:val="fr-FR"/>
        </w:rPr>
        <w:t>objet d</w:t>
      </w:r>
      <w:r w:rsidR="00AB53B9">
        <w:rPr>
          <w:lang w:val="fr-FR"/>
        </w:rPr>
        <w:t>’</w:t>
      </w:r>
      <w:r w:rsidR="00F02902" w:rsidRPr="00943DF2">
        <w:rPr>
          <w:lang w:val="fr-FR"/>
        </w:rPr>
        <w:t>un suivi très particulier.</w:t>
      </w:r>
    </w:p>
    <w:p w:rsidR="00F02902" w:rsidRPr="00943DF2" w:rsidRDefault="00F02902" w:rsidP="00F02902">
      <w:pPr>
        <w:pStyle w:val="H23G"/>
        <w:rPr>
          <w:lang w:val="fr-FR"/>
        </w:rPr>
      </w:pPr>
      <w:r w:rsidRPr="00943DF2">
        <w:rPr>
          <w:lang w:val="fr-FR"/>
        </w:rPr>
        <w:tab/>
        <w:t>1.</w:t>
      </w:r>
      <w:r w:rsidRPr="00943DF2">
        <w:rPr>
          <w:lang w:val="fr-FR"/>
        </w:rPr>
        <w:tab/>
        <w:t>La protection légale de l</w:t>
      </w:r>
      <w:r w:rsidR="00AB53B9">
        <w:rPr>
          <w:lang w:val="fr-FR"/>
        </w:rPr>
        <w:t>’</w:t>
      </w:r>
      <w:r w:rsidRPr="00943DF2">
        <w:rPr>
          <w:lang w:val="fr-FR"/>
        </w:rPr>
        <w:t>enfant à travers la législation nationale du travail</w:t>
      </w:r>
    </w:p>
    <w:p w:rsidR="00F02902" w:rsidRPr="00D35035" w:rsidRDefault="00D35035" w:rsidP="00D35035">
      <w:pPr>
        <w:pStyle w:val="SingleTxtG"/>
      </w:pPr>
      <w:r>
        <w:t>476.</w:t>
      </w:r>
      <w:r>
        <w:tab/>
      </w:r>
      <w:r w:rsidR="00F02902" w:rsidRPr="00D35035">
        <w:t>L</w:t>
      </w:r>
      <w:r w:rsidR="00AB53B9" w:rsidRPr="00D35035">
        <w:t>’</w:t>
      </w:r>
      <w:r w:rsidR="00F02902" w:rsidRPr="00D35035">
        <w:t>Algérie a pris toutes les mesures législatives et réglementaires nécessaires pour mettre en œuvre les droits reconnus par les normes internationales du travail en matière de prévention et de lutte contre toutes les formes d</w:t>
      </w:r>
      <w:r w:rsidR="00AB53B9" w:rsidRPr="00D35035">
        <w:t>’</w:t>
      </w:r>
      <w:r w:rsidR="00F02902" w:rsidRPr="00D35035">
        <w:t>exploitation des enfants, en particulier en matière de respect de l</w:t>
      </w:r>
      <w:r w:rsidR="00AB53B9" w:rsidRPr="00D35035">
        <w:t>’</w:t>
      </w:r>
      <w:r w:rsidR="00F02902" w:rsidRPr="00D35035">
        <w:t>âge légal pour l</w:t>
      </w:r>
      <w:r w:rsidR="00AB53B9" w:rsidRPr="00D35035">
        <w:t>’</w:t>
      </w:r>
      <w:r w:rsidR="00F02902" w:rsidRPr="00D35035">
        <w:t>accès au travail.</w:t>
      </w:r>
    </w:p>
    <w:p w:rsidR="00F02902" w:rsidRPr="00D35035" w:rsidRDefault="00D35035" w:rsidP="00D35035">
      <w:pPr>
        <w:pStyle w:val="SingleTxtG"/>
      </w:pPr>
      <w:r>
        <w:t>477.</w:t>
      </w:r>
      <w:r>
        <w:tab/>
      </w:r>
      <w:r w:rsidR="00F02902" w:rsidRPr="00D35035">
        <w:t xml:space="preserve">La loi </w:t>
      </w:r>
      <w:r>
        <w:rPr>
          <w:rFonts w:eastAsia="MS Mincho"/>
        </w:rPr>
        <w:t>n</w:t>
      </w:r>
      <w:r>
        <w:rPr>
          <w:rFonts w:eastAsia="MS Mincho"/>
          <w:vertAlign w:val="superscript"/>
        </w:rPr>
        <w:t>o</w:t>
      </w:r>
      <w:r w:rsidR="00460103" w:rsidRPr="00D35035">
        <w:t xml:space="preserve"> </w:t>
      </w:r>
      <w:r w:rsidR="00F02902" w:rsidRPr="00D35035">
        <w:t xml:space="preserve">90/11 du 21 </w:t>
      </w:r>
      <w:r w:rsidRPr="00D35035">
        <w:t>a</w:t>
      </w:r>
      <w:r w:rsidR="00F02902" w:rsidRPr="00D35035">
        <w:t>vril 1990, relative aux relations de travail</w:t>
      </w:r>
      <w:r>
        <w:t>, modifiée et complétée (art.</w:t>
      </w:r>
      <w:r w:rsidR="00F02902" w:rsidRPr="00D35035">
        <w:t xml:space="preserve"> 15), dispose que l</w:t>
      </w:r>
      <w:r w:rsidR="00AB53B9" w:rsidRPr="00D35035">
        <w:t>’</w:t>
      </w:r>
      <w:r w:rsidR="00F02902" w:rsidRPr="00D35035">
        <w:t>âge minimum requis pour un recrutement ne peut en aucun cas être inférieur à seize ans (16 ans), sauf dans le cadre des contrats d</w:t>
      </w:r>
      <w:r w:rsidR="00AB53B9" w:rsidRPr="00D35035">
        <w:t>’</w:t>
      </w:r>
      <w:r w:rsidR="00F02902" w:rsidRPr="00D35035">
        <w:t>apprentissage établis conformément à la législation et à la réglementation en vigueur et que le travailleur mineur ne peut être recruté que sur présentation d</w:t>
      </w:r>
      <w:r w:rsidR="00AB53B9" w:rsidRPr="00D35035">
        <w:t>’</w:t>
      </w:r>
      <w:r w:rsidR="00F02902" w:rsidRPr="00D35035">
        <w:t>une autorisation établie par son tuteur légal.</w:t>
      </w:r>
    </w:p>
    <w:p w:rsidR="00F02902" w:rsidRPr="00D35035" w:rsidRDefault="00D35035" w:rsidP="00D35035">
      <w:pPr>
        <w:pStyle w:val="SingleTxtG"/>
      </w:pPr>
      <w:r>
        <w:t>478.</w:t>
      </w:r>
      <w:r>
        <w:tab/>
      </w:r>
      <w:r w:rsidR="00F02902" w:rsidRPr="00D35035">
        <w:t>Aussi, l</w:t>
      </w:r>
      <w:r w:rsidR="00AB53B9" w:rsidRPr="00D35035">
        <w:t>’</w:t>
      </w:r>
      <w:r w:rsidR="00F02902" w:rsidRPr="00D35035">
        <w:t>enfant ne peut être employé à des travaux dangereux et insalubres nuisibles à sa santé ou préjudiciable à sa moralité. En cas de non</w:t>
      </w:r>
      <w:r>
        <w:t>-</w:t>
      </w:r>
      <w:r w:rsidR="00F02902" w:rsidRPr="00D35035">
        <w:t>respect de ces conditions, la relation de travail est réputée nulle au sens des dispositions de l</w:t>
      </w:r>
      <w:r w:rsidR="00AB53B9" w:rsidRPr="00D35035">
        <w:t>’</w:t>
      </w:r>
      <w:r w:rsidR="00F02902" w:rsidRPr="00D35035">
        <w:t>article 135 qui stipulent qu</w:t>
      </w:r>
      <w:r w:rsidR="00AB53B9" w:rsidRPr="00D35035">
        <w:t>’</w:t>
      </w:r>
      <w:r w:rsidR="00F02902" w:rsidRPr="00D35035">
        <w:t>il «est nulle et de nul effet toute relation de travail qui n</w:t>
      </w:r>
      <w:r w:rsidR="00AB53B9" w:rsidRPr="00D35035">
        <w:t>’</w:t>
      </w:r>
      <w:r w:rsidR="00F02902" w:rsidRPr="00D35035">
        <w:t>est pas conforme aux dispositions de la législation en vigueur».</w:t>
      </w:r>
    </w:p>
    <w:p w:rsidR="00F02902" w:rsidRPr="00D35035" w:rsidRDefault="00D35035" w:rsidP="00D35035">
      <w:pPr>
        <w:pStyle w:val="SingleTxtG"/>
      </w:pPr>
      <w:r>
        <w:t>479.</w:t>
      </w:r>
      <w:r>
        <w:tab/>
      </w:r>
      <w:r w:rsidR="00F02902" w:rsidRPr="00D35035">
        <w:t>À ce titre et hormis les cas d</w:t>
      </w:r>
      <w:r w:rsidR="00AB53B9" w:rsidRPr="00D35035">
        <w:t>’</w:t>
      </w:r>
      <w:r w:rsidR="00F02902" w:rsidRPr="00D35035">
        <w:t>un contrat d</w:t>
      </w:r>
      <w:r w:rsidR="00AB53B9" w:rsidRPr="00D35035">
        <w:t>’</w:t>
      </w:r>
      <w:r w:rsidR="00F02902" w:rsidRPr="00D35035">
        <w:t>apprentissage établi conformément à la législation et à la réglementation en vigueur, tout recrutement d</w:t>
      </w:r>
      <w:r w:rsidR="00AB53B9" w:rsidRPr="00D35035">
        <w:t>’</w:t>
      </w:r>
      <w:r w:rsidR="00F02902" w:rsidRPr="00D35035">
        <w:t>un jeune travailleur n</w:t>
      </w:r>
      <w:r w:rsidR="00AB53B9" w:rsidRPr="00D35035">
        <w:t>’</w:t>
      </w:r>
      <w:r w:rsidR="00F02902" w:rsidRPr="00D35035">
        <w:t>ayant pas atteint l</w:t>
      </w:r>
      <w:r w:rsidR="00AB53B9" w:rsidRPr="00D35035">
        <w:t>’</w:t>
      </w:r>
      <w:r w:rsidR="00F02902" w:rsidRPr="00D35035">
        <w:t>âge prévu par la loi, est puni d</w:t>
      </w:r>
      <w:r w:rsidR="00AB53B9" w:rsidRPr="00D35035">
        <w:t>’</w:t>
      </w:r>
      <w:r w:rsidR="00F02902" w:rsidRPr="00D35035">
        <w:t>une amende de 1</w:t>
      </w:r>
      <w:r>
        <w:t xml:space="preserve"> </w:t>
      </w:r>
      <w:r w:rsidR="00F02902" w:rsidRPr="00D35035">
        <w:t>000 DA à 2</w:t>
      </w:r>
      <w:r>
        <w:t xml:space="preserve"> </w:t>
      </w:r>
      <w:r w:rsidR="00F02902" w:rsidRPr="00D35035">
        <w:t>000 DA. En cas de récidive, une peine de prison de quinze (15) jours à deux (2) mois peut être prononcée, sans préjudice d</w:t>
      </w:r>
      <w:r w:rsidR="00AB53B9" w:rsidRPr="00D35035">
        <w:t>’</w:t>
      </w:r>
      <w:r w:rsidR="00F02902" w:rsidRPr="00D35035">
        <w:t>une amende qui peut s</w:t>
      </w:r>
      <w:r w:rsidR="00AB53B9" w:rsidRPr="00D35035">
        <w:t>’</w:t>
      </w:r>
      <w:r w:rsidR="00F02902" w:rsidRPr="00D35035">
        <w:t>élever au double de celle prévue</w:t>
      </w:r>
      <w:r>
        <w:t xml:space="preserve"> (art.</w:t>
      </w:r>
      <w:r w:rsidR="00F02902" w:rsidRPr="00D35035">
        <w:t xml:space="preserve"> 140)</w:t>
      </w:r>
      <w:r>
        <w:t>.</w:t>
      </w:r>
    </w:p>
    <w:p w:rsidR="00F02902" w:rsidRPr="00D35035" w:rsidRDefault="00D35035" w:rsidP="00D35035">
      <w:pPr>
        <w:pStyle w:val="SingleTxtG"/>
      </w:pPr>
      <w:r>
        <w:t>480.</w:t>
      </w:r>
      <w:r>
        <w:tab/>
      </w:r>
      <w:r w:rsidR="00F02902" w:rsidRPr="00D35035">
        <w:t>Par ailleurs, tout contrevenant aux dispositions relatives aux conditions d</w:t>
      </w:r>
      <w:r w:rsidR="00AB53B9" w:rsidRPr="00D35035">
        <w:t>’</w:t>
      </w:r>
      <w:r w:rsidR="00F02902" w:rsidRPr="00D35035">
        <w:t>emploi des jeunes travailleurs et des femmes est puni d</w:t>
      </w:r>
      <w:r w:rsidR="00AB53B9" w:rsidRPr="00D35035">
        <w:t>’</w:t>
      </w:r>
      <w:r w:rsidR="00F02902" w:rsidRPr="00D35035">
        <w:t>une amende de 2</w:t>
      </w:r>
      <w:r>
        <w:t xml:space="preserve"> </w:t>
      </w:r>
      <w:r w:rsidR="00F02902" w:rsidRPr="00D35035">
        <w:t>000 DA à 4</w:t>
      </w:r>
      <w:r>
        <w:t xml:space="preserve"> </w:t>
      </w:r>
      <w:r w:rsidR="00F02902" w:rsidRPr="00D35035">
        <w:t>000 DA appliquée autant de fois qu</w:t>
      </w:r>
      <w:r w:rsidR="00AB53B9" w:rsidRPr="00D35035">
        <w:t>’</w:t>
      </w:r>
      <w:r w:rsidR="00F02902" w:rsidRPr="00D35035">
        <w:t>il y a d</w:t>
      </w:r>
      <w:r w:rsidR="00AB53B9" w:rsidRPr="00D35035">
        <w:t>’</w:t>
      </w:r>
      <w:r>
        <w:t>infractions constatées (art.</w:t>
      </w:r>
      <w:r w:rsidR="00F02902" w:rsidRPr="00D35035">
        <w:t xml:space="preserve"> 141). L</w:t>
      </w:r>
      <w:r w:rsidR="00AB53B9" w:rsidRPr="00D35035">
        <w:t>’</w:t>
      </w:r>
      <w:r w:rsidR="00F02902" w:rsidRPr="00D35035">
        <w:t>article 28 de la même loi dispose que «les travailleurs de l</w:t>
      </w:r>
      <w:r w:rsidR="00AB53B9" w:rsidRPr="00D35035">
        <w:t>’</w:t>
      </w:r>
      <w:r w:rsidR="00F02902" w:rsidRPr="00D35035">
        <w:t>un ou de l</w:t>
      </w:r>
      <w:r w:rsidR="00AB53B9" w:rsidRPr="00D35035">
        <w:t>’</w:t>
      </w:r>
      <w:r w:rsidR="00F02902" w:rsidRPr="00D35035">
        <w:t>autre sexe, âgés de moins de 19 ans révolus ne peuvent occuper un travail de nuit». Le contrevenant à c</w:t>
      </w:r>
      <w:r w:rsidR="0036051E">
        <w:t>ette disposition est sanctionné</w:t>
      </w:r>
      <w:r w:rsidR="00F02902" w:rsidRPr="00D35035">
        <w:t xml:space="preserve"> d</w:t>
      </w:r>
      <w:r w:rsidR="00AB53B9" w:rsidRPr="00D35035">
        <w:t>’</w:t>
      </w:r>
      <w:r w:rsidR="00F02902" w:rsidRPr="00D35035">
        <w:t>une amende de 500 à 1</w:t>
      </w:r>
      <w:r w:rsidR="00534BC7">
        <w:t xml:space="preserve"> </w:t>
      </w:r>
      <w:r w:rsidR="00F02902" w:rsidRPr="00D35035">
        <w:t>000 DA, appliquée autant de fois qu</w:t>
      </w:r>
      <w:r w:rsidR="00AB53B9" w:rsidRPr="00D35035">
        <w:t>’</w:t>
      </w:r>
      <w:r w:rsidR="00F02902" w:rsidRPr="00D35035">
        <w:t>il y a de</w:t>
      </w:r>
      <w:r w:rsidR="00534BC7">
        <w:t xml:space="preserve"> travailleurs concernés (art.</w:t>
      </w:r>
      <w:r w:rsidR="00F02902" w:rsidRPr="00D35035">
        <w:t xml:space="preserve"> 143).</w:t>
      </w:r>
    </w:p>
    <w:p w:rsidR="00F02902" w:rsidRPr="00D35035" w:rsidRDefault="00534BC7" w:rsidP="00D35035">
      <w:pPr>
        <w:pStyle w:val="SingleTxtG"/>
      </w:pPr>
      <w:r>
        <w:t>481.</w:t>
      </w:r>
      <w:r>
        <w:tab/>
      </w:r>
      <w:r w:rsidR="00F02902" w:rsidRPr="00D35035">
        <w:t xml:space="preserve">En outre, la loi </w:t>
      </w:r>
      <w:r>
        <w:rPr>
          <w:rFonts w:eastAsia="MS Mincho"/>
        </w:rPr>
        <w:t>n</w:t>
      </w:r>
      <w:r>
        <w:rPr>
          <w:rFonts w:eastAsia="MS Mincho"/>
          <w:vertAlign w:val="superscript"/>
        </w:rPr>
        <w:t>o</w:t>
      </w:r>
      <w:r w:rsidR="00460103" w:rsidRPr="00D35035">
        <w:t xml:space="preserve"> </w:t>
      </w:r>
      <w:r w:rsidR="00F02902" w:rsidRPr="00D35035">
        <w:t>88-07 du 26 janvier 1988 relative à l</w:t>
      </w:r>
      <w:r w:rsidR="00AB53B9" w:rsidRPr="00D35035">
        <w:t>’</w:t>
      </w:r>
      <w:r w:rsidR="00F02902" w:rsidRPr="00D35035">
        <w:t>hygiène, à la sécurité et à la médecine du travail prévoit dans l</w:t>
      </w:r>
      <w:r w:rsidR="00AB53B9" w:rsidRPr="00D35035">
        <w:t>’</w:t>
      </w:r>
      <w:r w:rsidR="00F02902" w:rsidRPr="00D35035">
        <w:t>article 11 que l</w:t>
      </w:r>
      <w:r w:rsidR="00AB53B9" w:rsidRPr="00D35035">
        <w:t>’</w:t>
      </w:r>
      <w:r w:rsidR="00F02902" w:rsidRPr="00D35035">
        <w:t>organisme employeur doit s</w:t>
      </w:r>
      <w:r w:rsidR="00AB53B9" w:rsidRPr="00D35035">
        <w:t>’</w:t>
      </w:r>
      <w:r w:rsidR="00F02902" w:rsidRPr="00D35035">
        <w:t>assurer que les travaux confiés aux femmes, aux travailleurs mineurs et travailleurs handicapés n</w:t>
      </w:r>
      <w:r w:rsidR="00AB53B9" w:rsidRPr="00D35035">
        <w:t>’</w:t>
      </w:r>
      <w:r w:rsidR="00F02902" w:rsidRPr="00D35035">
        <w:t>exigent pas un effort excédant leur force. En cas d</w:t>
      </w:r>
      <w:r w:rsidR="00AB53B9" w:rsidRPr="00D35035">
        <w:t>’</w:t>
      </w:r>
      <w:r w:rsidR="00F02902" w:rsidRPr="00D35035">
        <w:t>infraction, le contrevenant est passible d</w:t>
      </w:r>
      <w:r w:rsidR="00AB53B9" w:rsidRPr="00D35035">
        <w:t>’</w:t>
      </w:r>
      <w:r w:rsidR="00F02902" w:rsidRPr="00D35035">
        <w:t>une amende de 500 à 1</w:t>
      </w:r>
      <w:r>
        <w:t xml:space="preserve"> </w:t>
      </w:r>
      <w:r w:rsidR="00F02902" w:rsidRPr="00D35035">
        <w:t>500 DA. En cas de récidive, il encourt une peine d</w:t>
      </w:r>
      <w:r w:rsidR="00AB53B9" w:rsidRPr="00D35035">
        <w:t>’</w:t>
      </w:r>
      <w:r w:rsidR="00F02902" w:rsidRPr="00D35035">
        <w:t>emprisonnement de trois (3) mois au plus et d</w:t>
      </w:r>
      <w:r w:rsidR="00AB53B9" w:rsidRPr="00D35035">
        <w:t>’</w:t>
      </w:r>
      <w:r w:rsidR="00F02902" w:rsidRPr="00D35035">
        <w:t>une amende de 2</w:t>
      </w:r>
      <w:r>
        <w:t xml:space="preserve"> </w:t>
      </w:r>
      <w:r w:rsidR="00F02902" w:rsidRPr="00D35035">
        <w:t>000 DA à 4</w:t>
      </w:r>
      <w:r>
        <w:t xml:space="preserve"> </w:t>
      </w:r>
      <w:r w:rsidR="00F02902" w:rsidRPr="00D35035">
        <w:t>000 DA, ou l</w:t>
      </w:r>
      <w:r w:rsidR="00AB53B9" w:rsidRPr="00D35035">
        <w:t>’</w:t>
      </w:r>
      <w:r>
        <w:t>une des deux peines seulement</w:t>
      </w:r>
      <w:r w:rsidR="00F02902" w:rsidRPr="00D35035">
        <w:t xml:space="preserve"> (</w:t>
      </w:r>
      <w:r w:rsidRPr="00D35035">
        <w:t>a</w:t>
      </w:r>
      <w:r>
        <w:t>rt.</w:t>
      </w:r>
      <w:r w:rsidR="00F02902" w:rsidRPr="00D35035">
        <w:t xml:space="preserve"> 38).</w:t>
      </w:r>
    </w:p>
    <w:p w:rsidR="00F02902" w:rsidRPr="00D35035" w:rsidRDefault="00534BC7" w:rsidP="00D35035">
      <w:pPr>
        <w:pStyle w:val="SingleTxtG"/>
      </w:pPr>
      <w:r>
        <w:t>482.</w:t>
      </w:r>
      <w:r>
        <w:tab/>
      </w:r>
      <w:r w:rsidR="00F02902" w:rsidRPr="00D35035">
        <w:t>L</w:t>
      </w:r>
      <w:r w:rsidR="00AB53B9" w:rsidRPr="00D35035">
        <w:t>’</w:t>
      </w:r>
      <w:r w:rsidR="00F02902" w:rsidRPr="00D35035">
        <w:t xml:space="preserve">article 16 du décret exécutif </w:t>
      </w:r>
      <w:r>
        <w:rPr>
          <w:rFonts w:eastAsia="MS Mincho"/>
        </w:rPr>
        <w:t>n</w:t>
      </w:r>
      <w:r>
        <w:rPr>
          <w:rFonts w:eastAsia="MS Mincho"/>
          <w:vertAlign w:val="superscript"/>
        </w:rPr>
        <w:t>o</w:t>
      </w:r>
      <w:r w:rsidR="00460103" w:rsidRPr="00D35035">
        <w:t xml:space="preserve"> </w:t>
      </w:r>
      <w:r w:rsidR="00F02902" w:rsidRPr="00D35035">
        <w:t>93-120 du 15 mai 1993 relatif à l</w:t>
      </w:r>
      <w:r w:rsidR="00AB53B9" w:rsidRPr="00D35035">
        <w:t>’</w:t>
      </w:r>
      <w:r w:rsidR="00F02902" w:rsidRPr="00D35035">
        <w:t>organisation de la médecine du travail dispose qu</w:t>
      </w:r>
      <w:r w:rsidR="00AB53B9" w:rsidRPr="00D35035">
        <w:t>’</w:t>
      </w:r>
      <w:r w:rsidR="00F02902" w:rsidRPr="00D35035">
        <w:t>outre les apprentis, les tra</w:t>
      </w:r>
      <w:r>
        <w:t>vailleurs âgés de moins de 18 </w:t>
      </w:r>
      <w:r w:rsidR="00F02902" w:rsidRPr="00D35035">
        <w:t>ans sont soumis à une surveillance médicale particulière.</w:t>
      </w:r>
    </w:p>
    <w:p w:rsidR="00F02902" w:rsidRPr="00D35035" w:rsidRDefault="00534BC7" w:rsidP="00D35035">
      <w:pPr>
        <w:pStyle w:val="SingleTxtG"/>
      </w:pPr>
      <w:r>
        <w:t>483.</w:t>
      </w:r>
      <w:r>
        <w:tab/>
      </w:r>
      <w:r w:rsidR="00F02902" w:rsidRPr="00D35035">
        <w:t xml:space="preserve">La loi </w:t>
      </w:r>
      <w:r>
        <w:rPr>
          <w:rFonts w:eastAsia="MS Mincho"/>
        </w:rPr>
        <w:t>n</w:t>
      </w:r>
      <w:r>
        <w:rPr>
          <w:rFonts w:eastAsia="MS Mincho"/>
          <w:vertAlign w:val="superscript"/>
        </w:rPr>
        <w:t>o</w:t>
      </w:r>
      <w:r w:rsidRPr="00534BC7">
        <w:rPr>
          <w:rFonts w:eastAsia="MS Mincho"/>
        </w:rPr>
        <w:t xml:space="preserve"> </w:t>
      </w:r>
      <w:r w:rsidR="00F02902" w:rsidRPr="00D35035">
        <w:t xml:space="preserve">85-05 du 16 </w:t>
      </w:r>
      <w:r w:rsidRPr="00D35035">
        <w:t>f</w:t>
      </w:r>
      <w:r w:rsidR="00F02902" w:rsidRPr="00D35035">
        <w:t>évrier 1985 relative à la protection et à la promotion de la santé a introduit également plusieurs dispositions garantissant à l</w:t>
      </w:r>
      <w:r w:rsidR="00AB53B9" w:rsidRPr="00D35035">
        <w:t>’</w:t>
      </w:r>
      <w:r w:rsidR="00F02902" w:rsidRPr="00D35035">
        <w:t>enfant la surveillance médicale à tous les stades de son développement.</w:t>
      </w:r>
    </w:p>
    <w:p w:rsidR="00F02902" w:rsidRPr="006F33DA" w:rsidRDefault="00F02902" w:rsidP="00F02902">
      <w:pPr>
        <w:pStyle w:val="H23G"/>
        <w:rPr>
          <w:lang w:val="fr-FR"/>
        </w:rPr>
      </w:pPr>
      <w:r w:rsidRPr="006F33DA">
        <w:rPr>
          <w:lang w:val="fr-FR"/>
        </w:rPr>
        <w:tab/>
        <w:t>2.</w:t>
      </w:r>
      <w:r w:rsidRPr="006F33DA">
        <w:rPr>
          <w:lang w:val="fr-FR"/>
        </w:rPr>
        <w:tab/>
        <w:t>Les normes internationales ratifiées</w:t>
      </w:r>
    </w:p>
    <w:p w:rsidR="00F02902" w:rsidRPr="006F33DA" w:rsidRDefault="00534BC7" w:rsidP="00534BC7">
      <w:pPr>
        <w:pStyle w:val="SingleTxtG"/>
        <w:rPr>
          <w:lang w:val="fr-FR"/>
        </w:rPr>
      </w:pPr>
      <w:r>
        <w:rPr>
          <w:lang w:val="fr-FR"/>
        </w:rPr>
        <w:t>484.</w:t>
      </w:r>
      <w:r>
        <w:rPr>
          <w:lang w:val="fr-FR"/>
        </w:rPr>
        <w:tab/>
      </w:r>
      <w:r w:rsidR="00F02902" w:rsidRPr="006F33DA">
        <w:rPr>
          <w:lang w:val="fr-FR"/>
        </w:rPr>
        <w:t>L</w:t>
      </w:r>
      <w:r w:rsidR="00AB53B9">
        <w:rPr>
          <w:lang w:val="fr-FR"/>
        </w:rPr>
        <w:t>’</w:t>
      </w:r>
      <w:r w:rsidR="00F02902" w:rsidRPr="006F33DA">
        <w:rPr>
          <w:lang w:val="fr-FR"/>
        </w:rPr>
        <w:t xml:space="preserve">Algérie a engagé le </w:t>
      </w:r>
      <w:r w:rsidR="00F02902" w:rsidRPr="00534BC7">
        <w:t>processus</w:t>
      </w:r>
      <w:r w:rsidR="00F02902" w:rsidRPr="006F33DA">
        <w:rPr>
          <w:lang w:val="fr-FR"/>
        </w:rPr>
        <w:t xml:space="preserve"> de ratification des instruments internationaux visant à réprimer le phénomène du travail des enfants:</w:t>
      </w:r>
    </w:p>
    <w:p w:rsidR="00F02902" w:rsidRPr="006F33DA" w:rsidRDefault="00F02902" w:rsidP="00F02902">
      <w:pPr>
        <w:pStyle w:val="SingleTxtG"/>
        <w:ind w:firstLine="567"/>
        <w:rPr>
          <w:lang w:val="fr-FR"/>
        </w:rPr>
      </w:pPr>
      <w:r w:rsidRPr="006F33DA">
        <w:rPr>
          <w:lang w:val="fr-FR"/>
        </w:rPr>
        <w:t>1.</w:t>
      </w:r>
      <w:r w:rsidRPr="006F33DA">
        <w:rPr>
          <w:lang w:val="fr-FR"/>
        </w:rPr>
        <w:tab/>
        <w:t>La Convention internationale n</w:t>
      </w:r>
      <w:r w:rsidR="00460103" w:rsidRPr="00460103">
        <w:rPr>
          <w:vertAlign w:val="superscript"/>
          <w:lang w:val="fr-FR"/>
        </w:rPr>
        <w:t xml:space="preserve">o </w:t>
      </w:r>
      <w:r w:rsidRPr="006F33DA">
        <w:rPr>
          <w:lang w:val="fr-FR"/>
        </w:rPr>
        <w:t>138 relative à l</w:t>
      </w:r>
      <w:r w:rsidR="00AB53B9">
        <w:rPr>
          <w:lang w:val="fr-FR"/>
        </w:rPr>
        <w:t>’</w:t>
      </w:r>
      <w:r w:rsidRPr="006F33DA">
        <w:rPr>
          <w:lang w:val="fr-FR"/>
        </w:rPr>
        <w:t>âge minimum d</w:t>
      </w:r>
      <w:r w:rsidR="00AB53B9">
        <w:rPr>
          <w:lang w:val="fr-FR"/>
        </w:rPr>
        <w:t>’</w:t>
      </w:r>
      <w:r w:rsidRPr="006F33DA">
        <w:rPr>
          <w:lang w:val="fr-FR"/>
        </w:rPr>
        <w:t>admission à l</w:t>
      </w:r>
      <w:r w:rsidR="00AB53B9">
        <w:rPr>
          <w:lang w:val="fr-FR"/>
        </w:rPr>
        <w:t>’</w:t>
      </w:r>
      <w:r w:rsidRPr="006F33DA">
        <w:rPr>
          <w:lang w:val="fr-FR"/>
        </w:rPr>
        <w:t>emploi, adoptée par la Conférence générale de l</w:t>
      </w:r>
      <w:r w:rsidR="00AB53B9">
        <w:rPr>
          <w:lang w:val="fr-FR"/>
        </w:rPr>
        <w:t>’</w:t>
      </w:r>
      <w:r w:rsidRPr="006F33DA">
        <w:rPr>
          <w:lang w:val="fr-FR"/>
        </w:rPr>
        <w:t xml:space="preserve">Organisation </w:t>
      </w:r>
      <w:r w:rsidR="00534BC7" w:rsidRPr="006F33DA">
        <w:rPr>
          <w:lang w:val="fr-FR"/>
        </w:rPr>
        <w:t>i</w:t>
      </w:r>
      <w:r w:rsidRPr="006F33DA">
        <w:rPr>
          <w:lang w:val="fr-FR"/>
        </w:rPr>
        <w:t>nternationale du Travail, le 26 juin 1973, ratifiée par l</w:t>
      </w:r>
      <w:r w:rsidR="00AB53B9">
        <w:rPr>
          <w:lang w:val="fr-FR"/>
        </w:rPr>
        <w:t>’</w:t>
      </w:r>
      <w:r w:rsidRPr="006F33DA">
        <w:rPr>
          <w:lang w:val="fr-FR"/>
        </w:rPr>
        <w:t>Algérie le 3 septembre 1983;</w:t>
      </w:r>
    </w:p>
    <w:p w:rsidR="00F02902" w:rsidRPr="006F33DA" w:rsidRDefault="00F02902" w:rsidP="00F02902">
      <w:pPr>
        <w:pStyle w:val="SingleTxtG"/>
        <w:ind w:firstLine="567"/>
        <w:rPr>
          <w:lang w:val="fr-FR"/>
        </w:rPr>
      </w:pPr>
      <w:r w:rsidRPr="006F33DA">
        <w:rPr>
          <w:lang w:val="fr-FR"/>
        </w:rPr>
        <w:t>2.</w:t>
      </w:r>
      <w:r w:rsidRPr="006F33DA">
        <w:rPr>
          <w:lang w:val="fr-FR"/>
        </w:rPr>
        <w:tab/>
        <w:t>La Convention internationale n</w:t>
      </w:r>
      <w:r w:rsidR="00460103" w:rsidRPr="00460103">
        <w:rPr>
          <w:vertAlign w:val="superscript"/>
          <w:lang w:val="fr-FR"/>
        </w:rPr>
        <w:t xml:space="preserve">o </w:t>
      </w:r>
      <w:r w:rsidRPr="006F33DA">
        <w:rPr>
          <w:lang w:val="fr-FR"/>
        </w:rPr>
        <w:t>182, concernant l</w:t>
      </w:r>
      <w:r w:rsidR="00AB53B9">
        <w:rPr>
          <w:lang w:val="fr-FR"/>
        </w:rPr>
        <w:t>’</w:t>
      </w:r>
      <w:r w:rsidRPr="006F33DA">
        <w:rPr>
          <w:lang w:val="fr-FR"/>
        </w:rPr>
        <w:t>interdiction des pires formes de travail des enfants et l</w:t>
      </w:r>
      <w:r w:rsidR="00AB53B9">
        <w:rPr>
          <w:lang w:val="fr-FR"/>
        </w:rPr>
        <w:t>’</w:t>
      </w:r>
      <w:r w:rsidRPr="006F33DA">
        <w:rPr>
          <w:lang w:val="fr-FR"/>
        </w:rPr>
        <w:t>action immédiate en vue de leur élimination, adoptée par la Conférence générale de l</w:t>
      </w:r>
      <w:r w:rsidR="00AB53B9">
        <w:rPr>
          <w:lang w:val="fr-FR"/>
        </w:rPr>
        <w:t>’</w:t>
      </w:r>
      <w:r w:rsidRPr="006F33DA">
        <w:rPr>
          <w:lang w:val="fr-FR"/>
        </w:rPr>
        <w:t xml:space="preserve">Organisation </w:t>
      </w:r>
      <w:r w:rsidR="00534BC7" w:rsidRPr="006F33DA">
        <w:rPr>
          <w:lang w:val="fr-FR"/>
        </w:rPr>
        <w:t>i</w:t>
      </w:r>
      <w:r w:rsidRPr="006F33DA">
        <w:rPr>
          <w:lang w:val="fr-FR"/>
        </w:rPr>
        <w:t>nternationale du Travail, le 17 juin 1999, ratifiée par l</w:t>
      </w:r>
      <w:r w:rsidR="00AB53B9">
        <w:rPr>
          <w:lang w:val="fr-FR"/>
        </w:rPr>
        <w:t>’</w:t>
      </w:r>
      <w:r w:rsidRPr="006F33DA">
        <w:rPr>
          <w:lang w:val="fr-FR"/>
        </w:rPr>
        <w:t xml:space="preserve">Algérie le 28 novembre 2000. </w:t>
      </w:r>
    </w:p>
    <w:p w:rsidR="00F02902" w:rsidRPr="00943DF2" w:rsidRDefault="00534BC7" w:rsidP="00534BC7">
      <w:pPr>
        <w:pStyle w:val="SingleTxtG"/>
        <w:rPr>
          <w:lang w:val="fr-FR"/>
        </w:rPr>
      </w:pPr>
      <w:r>
        <w:rPr>
          <w:lang w:val="fr-FR"/>
        </w:rPr>
        <w:t>485.</w:t>
      </w:r>
      <w:r>
        <w:rPr>
          <w:lang w:val="fr-FR"/>
        </w:rPr>
        <w:tab/>
      </w:r>
      <w:r w:rsidR="00F02902" w:rsidRPr="00943DF2">
        <w:rPr>
          <w:lang w:val="fr-FR"/>
        </w:rPr>
        <w:t xml:space="preserve">Enfin, la Charte </w:t>
      </w:r>
      <w:r w:rsidR="00051773">
        <w:rPr>
          <w:lang w:val="fr-FR"/>
        </w:rPr>
        <w:t>africaine des droits et du bien-</w:t>
      </w:r>
      <w:r w:rsidR="00F02902" w:rsidRPr="00943DF2">
        <w:rPr>
          <w:lang w:val="fr-FR"/>
        </w:rPr>
        <w:t>être de l</w:t>
      </w:r>
      <w:r w:rsidR="00AB53B9">
        <w:rPr>
          <w:lang w:val="fr-FR"/>
        </w:rPr>
        <w:t>’</w:t>
      </w:r>
      <w:r>
        <w:rPr>
          <w:lang w:val="fr-FR"/>
        </w:rPr>
        <w:t xml:space="preserve">enfant, adoptée à </w:t>
      </w:r>
      <w:proofErr w:type="spellStart"/>
      <w:r>
        <w:rPr>
          <w:lang w:val="fr-FR"/>
        </w:rPr>
        <w:t>Addis</w:t>
      </w:r>
      <w:proofErr w:type="spellEnd"/>
      <w:r>
        <w:rPr>
          <w:lang w:val="fr-FR"/>
        </w:rPr>
        <w:t> </w:t>
      </w:r>
      <w:proofErr w:type="spellStart"/>
      <w:r w:rsidR="00F02902" w:rsidRPr="00943DF2">
        <w:rPr>
          <w:lang w:val="fr-FR"/>
        </w:rPr>
        <w:t>Abéba</w:t>
      </w:r>
      <w:proofErr w:type="spellEnd"/>
      <w:r w:rsidR="00F02902" w:rsidRPr="00943DF2">
        <w:rPr>
          <w:lang w:val="fr-FR"/>
        </w:rPr>
        <w:t>, en juillet 1990, ratifiée par l</w:t>
      </w:r>
      <w:r w:rsidR="00AB53B9">
        <w:rPr>
          <w:lang w:val="fr-FR"/>
        </w:rPr>
        <w:t>’</w:t>
      </w:r>
      <w:r w:rsidR="00F02902" w:rsidRPr="00943DF2">
        <w:rPr>
          <w:lang w:val="fr-FR"/>
        </w:rPr>
        <w:t>Algérie le 8 juillet 2003.</w:t>
      </w:r>
    </w:p>
    <w:p w:rsidR="00F02902" w:rsidRPr="00943DF2" w:rsidRDefault="00F02902" w:rsidP="00F02902">
      <w:pPr>
        <w:pStyle w:val="H23G"/>
        <w:rPr>
          <w:lang w:val="fr-FR"/>
        </w:rPr>
      </w:pPr>
      <w:r w:rsidRPr="00943DF2">
        <w:rPr>
          <w:lang w:val="fr-FR"/>
        </w:rPr>
        <w:tab/>
        <w:t>3.</w:t>
      </w:r>
      <w:r w:rsidRPr="00943DF2">
        <w:rPr>
          <w:lang w:val="fr-FR"/>
        </w:rPr>
        <w:tab/>
        <w:t>La stratégie nationale de prévention et de lutte contre le travail des enfants</w:t>
      </w:r>
    </w:p>
    <w:p w:rsidR="00F02902" w:rsidRPr="00534BC7" w:rsidRDefault="00534BC7" w:rsidP="00534BC7">
      <w:pPr>
        <w:pStyle w:val="SingleTxtG"/>
      </w:pPr>
      <w:r>
        <w:t>486.</w:t>
      </w:r>
      <w:r>
        <w:tab/>
      </w:r>
      <w:r w:rsidR="00F02902" w:rsidRPr="00534BC7">
        <w:t>En 2003, il a été procédé à l</w:t>
      </w:r>
      <w:r w:rsidR="00AB53B9" w:rsidRPr="00534BC7">
        <w:t>’</w:t>
      </w:r>
      <w:r w:rsidR="00F02902" w:rsidRPr="00534BC7">
        <w:t xml:space="preserve">installation de la Commission </w:t>
      </w:r>
      <w:r w:rsidRPr="00534BC7">
        <w:t>i</w:t>
      </w:r>
      <w:r w:rsidR="00F02902" w:rsidRPr="00534BC7">
        <w:t xml:space="preserve">ntersectorielle de </w:t>
      </w:r>
      <w:r w:rsidRPr="00534BC7">
        <w:t>p</w:t>
      </w:r>
      <w:r w:rsidR="00F02902" w:rsidRPr="00534BC7">
        <w:t xml:space="preserve">révention et de </w:t>
      </w:r>
      <w:r w:rsidRPr="00534BC7">
        <w:t>l</w:t>
      </w:r>
      <w:r w:rsidR="00F02902" w:rsidRPr="00534BC7">
        <w:t xml:space="preserve">utte contre le </w:t>
      </w:r>
      <w:r w:rsidRPr="00534BC7">
        <w:t>t</w:t>
      </w:r>
      <w:r w:rsidR="00F02902" w:rsidRPr="00534BC7">
        <w:t xml:space="preserve">ravail des </w:t>
      </w:r>
      <w:r w:rsidRPr="00534BC7">
        <w:t>e</w:t>
      </w:r>
      <w:r w:rsidR="00F02902" w:rsidRPr="00534BC7">
        <w:t>nfants qui est composée de douze (12) départements ministériels et le représentant de l</w:t>
      </w:r>
      <w:r w:rsidR="00AB53B9" w:rsidRPr="00534BC7">
        <w:t>’</w:t>
      </w:r>
      <w:r w:rsidR="00F02902" w:rsidRPr="00534BC7">
        <w:t xml:space="preserve">Organisation </w:t>
      </w:r>
      <w:r w:rsidRPr="00534BC7">
        <w:t>s</w:t>
      </w:r>
      <w:r>
        <w:t>yndicale U</w:t>
      </w:r>
      <w:r w:rsidR="00F02902" w:rsidRPr="00534BC7">
        <w:t xml:space="preserve">GTA. </w:t>
      </w:r>
    </w:p>
    <w:p w:rsidR="00F02902" w:rsidRPr="006F33DA" w:rsidRDefault="00534BC7" w:rsidP="00534BC7">
      <w:pPr>
        <w:pStyle w:val="SingleTxtG"/>
        <w:rPr>
          <w:lang w:val="fr-FR"/>
        </w:rPr>
      </w:pPr>
      <w:r>
        <w:t>487.</w:t>
      </w:r>
      <w:r>
        <w:tab/>
      </w:r>
      <w:r w:rsidR="00F02902" w:rsidRPr="00534BC7">
        <w:t>Les départements</w:t>
      </w:r>
      <w:r w:rsidR="00F02902" w:rsidRPr="006F33DA">
        <w:rPr>
          <w:lang w:val="fr-FR"/>
        </w:rPr>
        <w:t xml:space="preserve"> ministériels concernés sont les suivants:</w:t>
      </w:r>
    </w:p>
    <w:p w:rsidR="00F02902" w:rsidRPr="00943DF2" w:rsidRDefault="00F02902" w:rsidP="00F02902">
      <w:pPr>
        <w:pStyle w:val="SingleTxtG"/>
        <w:ind w:firstLine="567"/>
        <w:rPr>
          <w:lang w:val="fr-FR"/>
        </w:rPr>
      </w:pPr>
      <w:r w:rsidRPr="00943DF2">
        <w:rPr>
          <w:lang w:val="fr-FR"/>
        </w:rPr>
        <w:t>1.</w:t>
      </w:r>
      <w:r w:rsidRPr="00943DF2">
        <w:rPr>
          <w:lang w:val="fr-FR"/>
        </w:rPr>
        <w:tab/>
        <w:t xml:space="preserve">Ministère du </w:t>
      </w:r>
      <w:r w:rsidR="00534BC7" w:rsidRPr="00943DF2">
        <w:rPr>
          <w:lang w:val="fr-FR"/>
        </w:rPr>
        <w:t>t</w:t>
      </w:r>
      <w:r w:rsidRPr="00943DF2">
        <w:rPr>
          <w:lang w:val="fr-FR"/>
        </w:rPr>
        <w:t>ravail, de l</w:t>
      </w:r>
      <w:r w:rsidR="00AB53B9">
        <w:rPr>
          <w:lang w:val="fr-FR"/>
        </w:rPr>
        <w:t>’</w:t>
      </w:r>
      <w:r w:rsidR="00534BC7" w:rsidRPr="00943DF2">
        <w:rPr>
          <w:lang w:val="fr-FR"/>
        </w:rPr>
        <w:t>e</w:t>
      </w:r>
      <w:r w:rsidRPr="00943DF2">
        <w:rPr>
          <w:lang w:val="fr-FR"/>
        </w:rPr>
        <w:t xml:space="preserve">mploi et de la </w:t>
      </w:r>
      <w:r w:rsidR="00534BC7" w:rsidRPr="00943DF2">
        <w:rPr>
          <w:lang w:val="fr-FR"/>
        </w:rPr>
        <w:t>s</w:t>
      </w:r>
      <w:r w:rsidRPr="00943DF2">
        <w:rPr>
          <w:lang w:val="fr-FR"/>
        </w:rPr>
        <w:t xml:space="preserve">écurité </w:t>
      </w:r>
      <w:r w:rsidR="00534BC7" w:rsidRPr="00943DF2">
        <w:rPr>
          <w:lang w:val="fr-FR"/>
        </w:rPr>
        <w:t>s</w:t>
      </w:r>
      <w:r w:rsidRPr="00943DF2">
        <w:rPr>
          <w:lang w:val="fr-FR"/>
        </w:rPr>
        <w:t>ociale;</w:t>
      </w:r>
    </w:p>
    <w:p w:rsidR="00F02902" w:rsidRPr="00943DF2" w:rsidRDefault="00F02902" w:rsidP="00F02902">
      <w:pPr>
        <w:pStyle w:val="SingleTxtG"/>
        <w:ind w:firstLine="567"/>
        <w:rPr>
          <w:lang w:val="fr-FR"/>
        </w:rPr>
      </w:pPr>
      <w:r w:rsidRPr="00943DF2">
        <w:rPr>
          <w:lang w:val="fr-FR"/>
        </w:rPr>
        <w:t>2.</w:t>
      </w:r>
      <w:r w:rsidRPr="00943DF2">
        <w:rPr>
          <w:lang w:val="fr-FR"/>
        </w:rPr>
        <w:tab/>
        <w:t xml:space="preserve">Ministère de la </w:t>
      </w:r>
      <w:r w:rsidR="00534BC7" w:rsidRPr="00943DF2">
        <w:rPr>
          <w:lang w:val="fr-FR"/>
        </w:rPr>
        <w:t>f</w:t>
      </w:r>
      <w:r w:rsidRPr="00943DF2">
        <w:rPr>
          <w:lang w:val="fr-FR"/>
        </w:rPr>
        <w:t>ormation et de l</w:t>
      </w:r>
      <w:r w:rsidR="00AB53B9">
        <w:rPr>
          <w:lang w:val="fr-FR"/>
        </w:rPr>
        <w:t>’</w:t>
      </w:r>
      <w:r w:rsidR="00534BC7" w:rsidRPr="00943DF2">
        <w:rPr>
          <w:lang w:val="fr-FR"/>
        </w:rPr>
        <w:t>e</w:t>
      </w:r>
      <w:r w:rsidRPr="00943DF2">
        <w:rPr>
          <w:lang w:val="fr-FR"/>
        </w:rPr>
        <w:t xml:space="preserve">nseignement </w:t>
      </w:r>
      <w:r w:rsidR="00534BC7" w:rsidRPr="00943DF2">
        <w:rPr>
          <w:lang w:val="fr-FR"/>
        </w:rPr>
        <w:t>p</w:t>
      </w:r>
      <w:r w:rsidRPr="00943DF2">
        <w:rPr>
          <w:lang w:val="fr-FR"/>
        </w:rPr>
        <w:t>rofessionnels;</w:t>
      </w:r>
    </w:p>
    <w:p w:rsidR="00F02902" w:rsidRPr="006F33DA" w:rsidRDefault="00F02902" w:rsidP="00534BC7">
      <w:pPr>
        <w:pStyle w:val="SingleTxtG"/>
        <w:ind w:left="2268" w:hanging="567"/>
        <w:rPr>
          <w:lang w:val="fr-FR"/>
        </w:rPr>
      </w:pPr>
      <w:r w:rsidRPr="006F33DA">
        <w:rPr>
          <w:lang w:val="fr-FR"/>
        </w:rPr>
        <w:t>3.</w:t>
      </w:r>
      <w:r w:rsidRPr="006F33DA">
        <w:rPr>
          <w:lang w:val="fr-FR"/>
        </w:rPr>
        <w:tab/>
        <w:t xml:space="preserve">Ministère de la </w:t>
      </w:r>
      <w:r w:rsidR="00534BC7" w:rsidRPr="006F33DA">
        <w:rPr>
          <w:lang w:val="fr-FR"/>
        </w:rPr>
        <w:t>s</w:t>
      </w:r>
      <w:r w:rsidRPr="006F33DA">
        <w:rPr>
          <w:lang w:val="fr-FR"/>
        </w:rPr>
        <w:t xml:space="preserve">olidarité </w:t>
      </w:r>
      <w:r w:rsidR="00534BC7" w:rsidRPr="006F33DA">
        <w:rPr>
          <w:lang w:val="fr-FR"/>
        </w:rPr>
        <w:t>n</w:t>
      </w:r>
      <w:r w:rsidRPr="006F33DA">
        <w:rPr>
          <w:lang w:val="fr-FR"/>
        </w:rPr>
        <w:t xml:space="preserve">ationale, de la </w:t>
      </w:r>
      <w:r w:rsidR="00534BC7" w:rsidRPr="006F33DA">
        <w:rPr>
          <w:lang w:val="fr-FR"/>
        </w:rPr>
        <w:t>f</w:t>
      </w:r>
      <w:r w:rsidRPr="006F33DA">
        <w:rPr>
          <w:lang w:val="fr-FR"/>
        </w:rPr>
        <w:t xml:space="preserve">amille et de la </w:t>
      </w:r>
      <w:r w:rsidR="00534BC7" w:rsidRPr="006F33DA">
        <w:rPr>
          <w:lang w:val="fr-FR"/>
        </w:rPr>
        <w:t>c</w:t>
      </w:r>
      <w:r w:rsidRPr="006F33DA">
        <w:rPr>
          <w:lang w:val="fr-FR"/>
        </w:rPr>
        <w:t xml:space="preserve">ommunauté </w:t>
      </w:r>
      <w:r w:rsidR="00534BC7" w:rsidRPr="006F33DA">
        <w:rPr>
          <w:lang w:val="fr-FR"/>
        </w:rPr>
        <w:t>n</w:t>
      </w:r>
      <w:r w:rsidRPr="006F33DA">
        <w:rPr>
          <w:lang w:val="fr-FR"/>
        </w:rPr>
        <w:t>ationale à l</w:t>
      </w:r>
      <w:r w:rsidR="00AB53B9">
        <w:rPr>
          <w:lang w:val="fr-FR"/>
        </w:rPr>
        <w:t>’</w:t>
      </w:r>
      <w:r w:rsidR="00534BC7">
        <w:rPr>
          <w:lang w:val="fr-FR"/>
        </w:rPr>
        <w:t>é</w:t>
      </w:r>
      <w:r w:rsidRPr="006F33DA">
        <w:rPr>
          <w:lang w:val="fr-FR"/>
        </w:rPr>
        <w:t>tranger;</w:t>
      </w:r>
    </w:p>
    <w:p w:rsidR="00F02902" w:rsidRPr="00B67AF3" w:rsidRDefault="00F02902" w:rsidP="00F02902">
      <w:pPr>
        <w:pStyle w:val="SingleTxtG"/>
        <w:ind w:firstLine="567"/>
        <w:rPr>
          <w:lang w:val="fr-FR"/>
        </w:rPr>
      </w:pPr>
      <w:r w:rsidRPr="00B67AF3">
        <w:rPr>
          <w:lang w:val="fr-FR"/>
        </w:rPr>
        <w:t>4.</w:t>
      </w:r>
      <w:r w:rsidRPr="00B67AF3">
        <w:rPr>
          <w:lang w:val="fr-FR"/>
        </w:rPr>
        <w:tab/>
        <w:t>Ministère de l</w:t>
      </w:r>
      <w:r w:rsidR="00AB53B9">
        <w:rPr>
          <w:lang w:val="fr-FR"/>
        </w:rPr>
        <w:t>’</w:t>
      </w:r>
      <w:r w:rsidR="00534BC7">
        <w:rPr>
          <w:lang w:val="fr-FR"/>
        </w:rPr>
        <w:t>é</w:t>
      </w:r>
      <w:r w:rsidRPr="00B67AF3">
        <w:rPr>
          <w:lang w:val="fr-FR"/>
        </w:rPr>
        <w:t xml:space="preserve">ducation </w:t>
      </w:r>
      <w:r w:rsidR="00534BC7" w:rsidRPr="00B67AF3">
        <w:rPr>
          <w:lang w:val="fr-FR"/>
        </w:rPr>
        <w:t>n</w:t>
      </w:r>
      <w:r w:rsidRPr="00B67AF3">
        <w:rPr>
          <w:lang w:val="fr-FR"/>
        </w:rPr>
        <w:t>ationale;</w:t>
      </w:r>
    </w:p>
    <w:p w:rsidR="00F02902" w:rsidRPr="00943DF2" w:rsidRDefault="00F02902" w:rsidP="00F02902">
      <w:pPr>
        <w:pStyle w:val="SingleTxtG"/>
        <w:ind w:firstLine="567"/>
        <w:rPr>
          <w:lang w:val="fr-FR"/>
        </w:rPr>
      </w:pPr>
      <w:r w:rsidRPr="00943DF2">
        <w:rPr>
          <w:lang w:val="fr-FR"/>
        </w:rPr>
        <w:t>5.</w:t>
      </w:r>
      <w:r w:rsidRPr="00943DF2">
        <w:rPr>
          <w:lang w:val="fr-FR"/>
        </w:rPr>
        <w:tab/>
        <w:t>Ministère de l</w:t>
      </w:r>
      <w:r w:rsidR="00AB53B9">
        <w:rPr>
          <w:lang w:val="fr-FR"/>
        </w:rPr>
        <w:t>’</w:t>
      </w:r>
      <w:r w:rsidR="00534BC7" w:rsidRPr="00943DF2">
        <w:rPr>
          <w:lang w:val="fr-FR"/>
        </w:rPr>
        <w:t>a</w:t>
      </w:r>
      <w:r w:rsidRPr="00943DF2">
        <w:rPr>
          <w:lang w:val="fr-FR"/>
        </w:rPr>
        <w:t xml:space="preserve">griculture et du </w:t>
      </w:r>
      <w:r w:rsidR="00534BC7" w:rsidRPr="00943DF2">
        <w:rPr>
          <w:lang w:val="fr-FR"/>
        </w:rPr>
        <w:t>d</w:t>
      </w:r>
      <w:r w:rsidRPr="00943DF2">
        <w:rPr>
          <w:lang w:val="fr-FR"/>
        </w:rPr>
        <w:t xml:space="preserve">éveloppement </w:t>
      </w:r>
      <w:r w:rsidR="00534BC7" w:rsidRPr="00943DF2">
        <w:rPr>
          <w:lang w:val="fr-FR"/>
        </w:rPr>
        <w:t>r</w:t>
      </w:r>
      <w:r w:rsidRPr="00943DF2">
        <w:rPr>
          <w:lang w:val="fr-FR"/>
        </w:rPr>
        <w:t>ural;</w:t>
      </w:r>
    </w:p>
    <w:p w:rsidR="00F02902" w:rsidRPr="00943DF2" w:rsidRDefault="00F02902" w:rsidP="00F02902">
      <w:pPr>
        <w:pStyle w:val="SingleTxtG"/>
        <w:ind w:firstLine="567"/>
        <w:rPr>
          <w:lang w:val="fr-FR"/>
        </w:rPr>
      </w:pPr>
      <w:r w:rsidRPr="00943DF2">
        <w:rPr>
          <w:lang w:val="fr-FR"/>
        </w:rPr>
        <w:t>6.</w:t>
      </w:r>
      <w:r w:rsidRPr="00943DF2">
        <w:rPr>
          <w:lang w:val="fr-FR"/>
        </w:rPr>
        <w:tab/>
        <w:t>Ministère de l</w:t>
      </w:r>
      <w:r w:rsidR="00AB53B9">
        <w:rPr>
          <w:lang w:val="fr-FR"/>
        </w:rPr>
        <w:t>’</w:t>
      </w:r>
      <w:r w:rsidR="00534BC7" w:rsidRPr="00943DF2">
        <w:rPr>
          <w:lang w:val="fr-FR"/>
        </w:rPr>
        <w:t>i</w:t>
      </w:r>
      <w:r w:rsidRPr="00943DF2">
        <w:rPr>
          <w:lang w:val="fr-FR"/>
        </w:rPr>
        <w:t xml:space="preserve">ntérieur et des collectivités </w:t>
      </w:r>
      <w:r w:rsidR="00534BC7" w:rsidRPr="00943DF2">
        <w:rPr>
          <w:lang w:val="fr-FR"/>
        </w:rPr>
        <w:t>l</w:t>
      </w:r>
      <w:r w:rsidRPr="00943DF2">
        <w:rPr>
          <w:lang w:val="fr-FR"/>
        </w:rPr>
        <w:t xml:space="preserve">ocales; </w:t>
      </w:r>
    </w:p>
    <w:p w:rsidR="00F02902" w:rsidRPr="00943DF2" w:rsidRDefault="00F02902" w:rsidP="00F02902">
      <w:pPr>
        <w:pStyle w:val="SingleTxtG"/>
        <w:ind w:firstLine="567"/>
        <w:rPr>
          <w:lang w:val="fr-FR"/>
        </w:rPr>
      </w:pPr>
      <w:r w:rsidRPr="00943DF2">
        <w:rPr>
          <w:lang w:val="fr-FR"/>
        </w:rPr>
        <w:t>7.</w:t>
      </w:r>
      <w:r w:rsidRPr="00943DF2">
        <w:rPr>
          <w:lang w:val="fr-FR"/>
        </w:rPr>
        <w:tab/>
        <w:t xml:space="preserve">Ministère de la </w:t>
      </w:r>
      <w:r w:rsidR="00534BC7" w:rsidRPr="00943DF2">
        <w:rPr>
          <w:lang w:val="fr-FR"/>
        </w:rPr>
        <w:t>j</w:t>
      </w:r>
      <w:r w:rsidRPr="00943DF2">
        <w:rPr>
          <w:lang w:val="fr-FR"/>
        </w:rPr>
        <w:t xml:space="preserve">eunesse et des </w:t>
      </w:r>
      <w:r w:rsidR="00534BC7" w:rsidRPr="00943DF2">
        <w:rPr>
          <w:lang w:val="fr-FR"/>
        </w:rPr>
        <w:t>s</w:t>
      </w:r>
      <w:r w:rsidRPr="00943DF2">
        <w:rPr>
          <w:lang w:val="fr-FR"/>
        </w:rPr>
        <w:t>ports;</w:t>
      </w:r>
    </w:p>
    <w:p w:rsidR="00F02902" w:rsidRPr="006F33DA" w:rsidRDefault="00F02902" w:rsidP="00F02902">
      <w:pPr>
        <w:pStyle w:val="SingleTxtG"/>
        <w:ind w:firstLine="567"/>
        <w:rPr>
          <w:lang w:val="fr-FR"/>
        </w:rPr>
      </w:pPr>
      <w:r w:rsidRPr="006F33DA">
        <w:rPr>
          <w:lang w:val="fr-FR"/>
        </w:rPr>
        <w:t>8.</w:t>
      </w:r>
      <w:r w:rsidRPr="006F33DA">
        <w:rPr>
          <w:lang w:val="fr-FR"/>
        </w:rPr>
        <w:tab/>
        <w:t xml:space="preserve">Ministère de la </w:t>
      </w:r>
      <w:r w:rsidR="00534BC7" w:rsidRPr="006F33DA">
        <w:rPr>
          <w:lang w:val="fr-FR"/>
        </w:rPr>
        <w:t>c</w:t>
      </w:r>
      <w:r w:rsidRPr="006F33DA">
        <w:rPr>
          <w:lang w:val="fr-FR"/>
        </w:rPr>
        <w:t xml:space="preserve">ommunication; </w:t>
      </w:r>
    </w:p>
    <w:p w:rsidR="00F02902" w:rsidRPr="006F33DA" w:rsidRDefault="00F02902" w:rsidP="00F02902">
      <w:pPr>
        <w:pStyle w:val="SingleTxtG"/>
        <w:ind w:firstLine="567"/>
        <w:rPr>
          <w:lang w:val="fr-FR"/>
        </w:rPr>
      </w:pPr>
      <w:r w:rsidRPr="006F33DA">
        <w:rPr>
          <w:lang w:val="fr-FR"/>
        </w:rPr>
        <w:t>9.</w:t>
      </w:r>
      <w:r w:rsidRPr="006F33DA">
        <w:rPr>
          <w:lang w:val="fr-FR"/>
        </w:rPr>
        <w:tab/>
        <w:t xml:space="preserve">Ministère de la </w:t>
      </w:r>
      <w:r w:rsidR="00534BC7" w:rsidRPr="006F33DA">
        <w:rPr>
          <w:lang w:val="fr-FR"/>
        </w:rPr>
        <w:t>j</w:t>
      </w:r>
      <w:r w:rsidRPr="006F33DA">
        <w:rPr>
          <w:lang w:val="fr-FR"/>
        </w:rPr>
        <w:t>ustice;</w:t>
      </w:r>
    </w:p>
    <w:p w:rsidR="00F02902" w:rsidRPr="00943DF2" w:rsidRDefault="00F02902" w:rsidP="00F02902">
      <w:pPr>
        <w:pStyle w:val="SingleTxtG"/>
        <w:ind w:firstLine="567"/>
        <w:rPr>
          <w:lang w:val="fr-FR"/>
        </w:rPr>
      </w:pPr>
      <w:r w:rsidRPr="00943DF2">
        <w:rPr>
          <w:lang w:val="fr-FR"/>
        </w:rPr>
        <w:t>10.</w:t>
      </w:r>
      <w:r w:rsidRPr="00943DF2">
        <w:rPr>
          <w:lang w:val="fr-FR"/>
        </w:rPr>
        <w:tab/>
        <w:t xml:space="preserve">Ministère des </w:t>
      </w:r>
      <w:r w:rsidR="00534BC7" w:rsidRPr="00943DF2">
        <w:rPr>
          <w:lang w:val="fr-FR"/>
        </w:rPr>
        <w:t>a</w:t>
      </w:r>
      <w:r w:rsidRPr="00943DF2">
        <w:rPr>
          <w:lang w:val="fr-FR"/>
        </w:rPr>
        <w:t xml:space="preserve">ffaires </w:t>
      </w:r>
      <w:r w:rsidR="00534BC7" w:rsidRPr="00943DF2">
        <w:rPr>
          <w:lang w:val="fr-FR"/>
        </w:rPr>
        <w:t>r</w:t>
      </w:r>
      <w:r w:rsidRPr="00943DF2">
        <w:rPr>
          <w:lang w:val="fr-FR"/>
        </w:rPr>
        <w:t xml:space="preserve">eligieuses et des </w:t>
      </w:r>
      <w:proofErr w:type="spellStart"/>
      <w:r w:rsidR="00534BC7" w:rsidRPr="00534BC7">
        <w:rPr>
          <w:i/>
          <w:lang w:val="fr-FR"/>
        </w:rPr>
        <w:t>w</w:t>
      </w:r>
      <w:r w:rsidRPr="00534BC7">
        <w:rPr>
          <w:i/>
          <w:lang w:val="fr-FR"/>
        </w:rPr>
        <w:t>akfs</w:t>
      </w:r>
      <w:proofErr w:type="spellEnd"/>
      <w:r w:rsidRPr="00943DF2">
        <w:rPr>
          <w:lang w:val="fr-FR"/>
        </w:rPr>
        <w:t>;</w:t>
      </w:r>
    </w:p>
    <w:p w:rsidR="00F02902" w:rsidRPr="00943DF2" w:rsidRDefault="00F02902" w:rsidP="00F02902">
      <w:pPr>
        <w:pStyle w:val="SingleTxtG"/>
        <w:ind w:firstLine="567"/>
        <w:rPr>
          <w:lang w:val="fr-FR"/>
        </w:rPr>
      </w:pPr>
      <w:r w:rsidRPr="00943DF2">
        <w:rPr>
          <w:lang w:val="fr-FR"/>
        </w:rPr>
        <w:t>11.</w:t>
      </w:r>
      <w:r w:rsidRPr="00943DF2">
        <w:rPr>
          <w:lang w:val="fr-FR"/>
        </w:rPr>
        <w:tab/>
        <w:t xml:space="preserve">Ministère de la </w:t>
      </w:r>
      <w:r w:rsidR="00534BC7" w:rsidRPr="00943DF2">
        <w:rPr>
          <w:lang w:val="fr-FR"/>
        </w:rPr>
        <w:t>s</w:t>
      </w:r>
      <w:r w:rsidRPr="00943DF2">
        <w:rPr>
          <w:lang w:val="fr-FR"/>
        </w:rPr>
        <w:t xml:space="preserve">anté, de la </w:t>
      </w:r>
      <w:r w:rsidR="00534BC7" w:rsidRPr="00943DF2">
        <w:rPr>
          <w:lang w:val="fr-FR"/>
        </w:rPr>
        <w:t>p</w:t>
      </w:r>
      <w:r w:rsidRPr="00943DF2">
        <w:rPr>
          <w:lang w:val="fr-FR"/>
        </w:rPr>
        <w:t xml:space="preserve">opulation et de la </w:t>
      </w:r>
      <w:r w:rsidR="00534BC7" w:rsidRPr="00943DF2">
        <w:rPr>
          <w:lang w:val="fr-FR"/>
        </w:rPr>
        <w:t>r</w:t>
      </w:r>
      <w:r w:rsidRPr="00943DF2">
        <w:rPr>
          <w:lang w:val="fr-FR"/>
        </w:rPr>
        <w:t xml:space="preserve">éforme </w:t>
      </w:r>
      <w:r w:rsidR="00534BC7" w:rsidRPr="00943DF2">
        <w:rPr>
          <w:lang w:val="fr-FR"/>
        </w:rPr>
        <w:t>h</w:t>
      </w:r>
      <w:r w:rsidRPr="00943DF2">
        <w:rPr>
          <w:lang w:val="fr-FR"/>
        </w:rPr>
        <w:t>ospitalière;</w:t>
      </w:r>
    </w:p>
    <w:p w:rsidR="00F02902" w:rsidRPr="00943DF2" w:rsidRDefault="00F02902" w:rsidP="00534BC7">
      <w:pPr>
        <w:pStyle w:val="SingleTxtG"/>
        <w:ind w:left="2268" w:hanging="567"/>
        <w:rPr>
          <w:lang w:val="fr-FR"/>
        </w:rPr>
      </w:pPr>
      <w:r w:rsidRPr="00943DF2">
        <w:rPr>
          <w:lang w:val="fr-FR"/>
        </w:rPr>
        <w:t>12.</w:t>
      </w:r>
      <w:r w:rsidRPr="00943DF2">
        <w:rPr>
          <w:lang w:val="fr-FR"/>
        </w:rPr>
        <w:tab/>
        <w:t xml:space="preserve">Les Services de Madame le Ministre </w:t>
      </w:r>
      <w:r w:rsidR="00534BC7" w:rsidRPr="00943DF2">
        <w:rPr>
          <w:lang w:val="fr-FR"/>
        </w:rPr>
        <w:t>c</w:t>
      </w:r>
      <w:r w:rsidRPr="00943DF2">
        <w:rPr>
          <w:lang w:val="fr-FR"/>
        </w:rPr>
        <w:t xml:space="preserve">hargé de la </w:t>
      </w:r>
      <w:r w:rsidR="00534BC7" w:rsidRPr="00943DF2">
        <w:rPr>
          <w:lang w:val="fr-FR"/>
        </w:rPr>
        <w:t>f</w:t>
      </w:r>
      <w:r w:rsidRPr="00943DF2">
        <w:rPr>
          <w:lang w:val="fr-FR"/>
        </w:rPr>
        <w:t xml:space="preserve">amille et de la </w:t>
      </w:r>
      <w:r w:rsidR="00534BC7" w:rsidRPr="00943DF2">
        <w:rPr>
          <w:lang w:val="fr-FR"/>
        </w:rPr>
        <w:t>c</w:t>
      </w:r>
      <w:r w:rsidRPr="00943DF2">
        <w:rPr>
          <w:lang w:val="fr-FR"/>
        </w:rPr>
        <w:t xml:space="preserve">ondition </w:t>
      </w:r>
      <w:r w:rsidR="00534BC7" w:rsidRPr="00943DF2">
        <w:rPr>
          <w:lang w:val="fr-FR"/>
        </w:rPr>
        <w:t>f</w:t>
      </w:r>
      <w:r w:rsidRPr="00943DF2">
        <w:rPr>
          <w:lang w:val="fr-FR"/>
        </w:rPr>
        <w:t>éminine.</w:t>
      </w:r>
    </w:p>
    <w:p w:rsidR="00F02902" w:rsidRPr="00534BC7" w:rsidRDefault="00534BC7" w:rsidP="00534BC7">
      <w:pPr>
        <w:pStyle w:val="SingleTxtG"/>
      </w:pPr>
      <w:r>
        <w:t>488.</w:t>
      </w:r>
      <w:r>
        <w:tab/>
      </w:r>
      <w:r w:rsidR="00F02902" w:rsidRPr="00534BC7">
        <w:t>Ainsi, depuis l</w:t>
      </w:r>
      <w:r w:rsidR="00AB53B9" w:rsidRPr="00534BC7">
        <w:t>’</w:t>
      </w:r>
      <w:r w:rsidR="00F02902" w:rsidRPr="00534BC7">
        <w:t>installation de cette commission, des étapes appréciables dans le suivi de ce dossier ont été enregistrées dans notre pays.</w:t>
      </w:r>
    </w:p>
    <w:p w:rsidR="00F02902" w:rsidRPr="00534BC7" w:rsidRDefault="00534BC7" w:rsidP="00534BC7">
      <w:pPr>
        <w:pStyle w:val="SingleTxtG"/>
      </w:pPr>
      <w:r>
        <w:t>489.</w:t>
      </w:r>
      <w:r>
        <w:tab/>
      </w:r>
      <w:r w:rsidR="00F02902" w:rsidRPr="00534BC7">
        <w:t xml:space="preserve">En effet, cette </w:t>
      </w:r>
      <w:r w:rsidRPr="00534BC7">
        <w:t>c</w:t>
      </w:r>
      <w:r w:rsidR="00F02902" w:rsidRPr="00534BC7">
        <w:t>ommission est chargée notamment de planifier les actions, de sensibiliser l</w:t>
      </w:r>
      <w:r w:rsidR="00AB53B9" w:rsidRPr="00534BC7">
        <w:t>’</w:t>
      </w:r>
      <w:r w:rsidR="00F02902" w:rsidRPr="00534BC7">
        <w:t>opinion publique sur les effets néfastes du travail des enfants, de coordonner l</w:t>
      </w:r>
      <w:r w:rsidR="00AB53B9" w:rsidRPr="00534BC7">
        <w:t>’</w:t>
      </w:r>
      <w:r w:rsidR="00F02902" w:rsidRPr="00534BC7">
        <w:t>intervention des différents départements ministériels et institutions et de contribuer à l</w:t>
      </w:r>
      <w:r w:rsidR="00AB53B9" w:rsidRPr="00534BC7">
        <w:t>’</w:t>
      </w:r>
      <w:r w:rsidR="00F02902" w:rsidRPr="00534BC7">
        <w:t>adaptation de la législation concernant l</w:t>
      </w:r>
      <w:r w:rsidR="00AB53B9" w:rsidRPr="00534BC7">
        <w:t>’</w:t>
      </w:r>
      <w:r w:rsidR="00F02902" w:rsidRPr="00534BC7">
        <w:t>enfance.</w:t>
      </w:r>
    </w:p>
    <w:p w:rsidR="00F02902" w:rsidRPr="006F33DA" w:rsidRDefault="00534BC7" w:rsidP="00534BC7">
      <w:pPr>
        <w:pStyle w:val="SingleTxtG"/>
        <w:rPr>
          <w:lang w:val="fr-FR"/>
        </w:rPr>
      </w:pPr>
      <w:r>
        <w:t>490.</w:t>
      </w:r>
      <w:r>
        <w:tab/>
      </w:r>
      <w:r w:rsidR="00F02902" w:rsidRPr="00534BC7">
        <w:t xml:space="preserve">La Commission intersectorielle de </w:t>
      </w:r>
      <w:r w:rsidRPr="00534BC7">
        <w:t>p</w:t>
      </w:r>
      <w:r w:rsidR="00F02902" w:rsidRPr="00534BC7">
        <w:t xml:space="preserve">révention et de </w:t>
      </w:r>
      <w:r w:rsidRPr="00534BC7">
        <w:t>l</w:t>
      </w:r>
      <w:r w:rsidR="00F02902" w:rsidRPr="00534BC7">
        <w:t xml:space="preserve">utte contre le </w:t>
      </w:r>
      <w:r w:rsidRPr="00534BC7">
        <w:t>t</w:t>
      </w:r>
      <w:r w:rsidR="00F02902" w:rsidRPr="00534BC7">
        <w:t>ravail des enfants a mis en place en 2004 un programme pluriannuel et annuel intégré et coordonné caractérisé par des objectifs et des cibles spécifiques</w:t>
      </w:r>
      <w:r w:rsidR="00F02902" w:rsidRPr="006F33DA">
        <w:rPr>
          <w:lang w:val="fr-FR"/>
        </w:rPr>
        <w:t>.</w:t>
      </w:r>
    </w:p>
    <w:p w:rsidR="00F02902" w:rsidRPr="00715C8D" w:rsidRDefault="00F02902" w:rsidP="00F02902">
      <w:pPr>
        <w:pStyle w:val="H23G"/>
      </w:pPr>
      <w:r w:rsidRPr="006F33DA">
        <w:rPr>
          <w:lang w:val="fr-FR"/>
        </w:rPr>
        <w:tab/>
      </w:r>
      <w:r w:rsidRPr="00715C8D">
        <w:t>4.</w:t>
      </w:r>
      <w:r>
        <w:tab/>
      </w:r>
      <w:r w:rsidRPr="00715C8D">
        <w:t>Les actions réalis</w:t>
      </w:r>
      <w:r>
        <w:t>ées</w:t>
      </w:r>
    </w:p>
    <w:p w:rsidR="00F02902" w:rsidRPr="00943DF2" w:rsidRDefault="00534BC7" w:rsidP="00534BC7">
      <w:pPr>
        <w:pStyle w:val="SingleTxtG"/>
        <w:rPr>
          <w:lang w:val="fr-FR"/>
        </w:rPr>
      </w:pPr>
      <w:r>
        <w:rPr>
          <w:lang w:val="fr-FR"/>
        </w:rPr>
        <w:t>491.</w:t>
      </w:r>
      <w:r>
        <w:rPr>
          <w:lang w:val="fr-FR"/>
        </w:rPr>
        <w:tab/>
      </w:r>
      <w:r w:rsidR="00F02902" w:rsidRPr="00943DF2">
        <w:rPr>
          <w:lang w:val="fr-FR"/>
        </w:rPr>
        <w:t xml:space="preserve">Le dernier bilan de </w:t>
      </w:r>
      <w:r w:rsidR="00F02902" w:rsidRPr="00534BC7">
        <w:t>la</w:t>
      </w:r>
      <w:r w:rsidR="00F02902" w:rsidRPr="00943DF2">
        <w:rPr>
          <w:lang w:val="fr-FR"/>
        </w:rPr>
        <w:t xml:space="preserve"> Commission intersectorielle de </w:t>
      </w:r>
      <w:r w:rsidRPr="00943DF2">
        <w:rPr>
          <w:lang w:val="fr-FR"/>
        </w:rPr>
        <w:t>p</w:t>
      </w:r>
      <w:r w:rsidR="00F02902" w:rsidRPr="00943DF2">
        <w:rPr>
          <w:lang w:val="fr-FR"/>
        </w:rPr>
        <w:t xml:space="preserve">révention et de </w:t>
      </w:r>
      <w:r w:rsidRPr="00943DF2">
        <w:rPr>
          <w:lang w:val="fr-FR"/>
        </w:rPr>
        <w:t>l</w:t>
      </w:r>
      <w:r w:rsidR="00F02902" w:rsidRPr="00943DF2">
        <w:rPr>
          <w:lang w:val="fr-FR"/>
        </w:rPr>
        <w:t>utte contre le Travail des enfants indique la réalisation des actions suivantes:</w:t>
      </w:r>
    </w:p>
    <w:p w:rsidR="00F02902" w:rsidRPr="006F33DA" w:rsidRDefault="00F02902" w:rsidP="00F02902">
      <w:pPr>
        <w:pStyle w:val="SingleTxtG"/>
        <w:ind w:firstLine="567"/>
        <w:rPr>
          <w:lang w:val="fr-FR"/>
        </w:rPr>
      </w:pPr>
      <w:r w:rsidRPr="006F33DA">
        <w:rPr>
          <w:b/>
          <w:lang w:val="fr-FR"/>
        </w:rPr>
        <w:t>1.</w:t>
      </w:r>
      <w:r w:rsidRPr="006F33DA">
        <w:rPr>
          <w:b/>
          <w:lang w:val="fr-FR"/>
        </w:rPr>
        <w:tab/>
      </w:r>
      <w:r w:rsidRPr="006F33DA">
        <w:rPr>
          <w:lang w:val="fr-FR"/>
        </w:rPr>
        <w:t>Organisation de 14 journées d</w:t>
      </w:r>
      <w:r w:rsidR="00AB53B9">
        <w:rPr>
          <w:lang w:val="fr-FR"/>
        </w:rPr>
        <w:t>’</w:t>
      </w:r>
      <w:r w:rsidRPr="006F33DA">
        <w:rPr>
          <w:lang w:val="fr-FR"/>
        </w:rPr>
        <w:t>information et de sensibilisation en direction des parents d</w:t>
      </w:r>
      <w:r w:rsidR="00AB53B9">
        <w:rPr>
          <w:lang w:val="fr-FR"/>
        </w:rPr>
        <w:t>’</w:t>
      </w:r>
      <w:r w:rsidRPr="006F33DA">
        <w:rPr>
          <w:lang w:val="fr-FR"/>
        </w:rPr>
        <w:t xml:space="preserve">élèves durant la période du 3 au 17 mai 2004 en collaboration avec la </w:t>
      </w:r>
      <w:r w:rsidR="00534BC7" w:rsidRPr="006F33DA">
        <w:rPr>
          <w:lang w:val="fr-FR"/>
        </w:rPr>
        <w:t>F</w:t>
      </w:r>
      <w:r w:rsidRPr="006F33DA">
        <w:rPr>
          <w:lang w:val="fr-FR"/>
        </w:rPr>
        <w:t>édération nationale des associations des parents d</w:t>
      </w:r>
      <w:r w:rsidR="00AB53B9">
        <w:rPr>
          <w:lang w:val="fr-FR"/>
        </w:rPr>
        <w:t>’</w:t>
      </w:r>
      <w:r w:rsidRPr="006F33DA">
        <w:rPr>
          <w:lang w:val="fr-FR"/>
        </w:rPr>
        <w:t>élèves et avec la participation des secteurs de l</w:t>
      </w:r>
      <w:r w:rsidR="00AB53B9">
        <w:rPr>
          <w:lang w:val="fr-FR"/>
        </w:rPr>
        <w:t>’</w:t>
      </w:r>
      <w:r w:rsidRPr="006F33DA">
        <w:rPr>
          <w:lang w:val="fr-FR"/>
        </w:rPr>
        <w:t>éducation, de la santé et des affaires religieuses;</w:t>
      </w:r>
    </w:p>
    <w:p w:rsidR="00F02902" w:rsidRPr="006F33DA" w:rsidRDefault="00F02902" w:rsidP="00F02902">
      <w:pPr>
        <w:pStyle w:val="SingleTxtG"/>
        <w:ind w:firstLine="567"/>
        <w:rPr>
          <w:lang w:val="fr-FR"/>
        </w:rPr>
      </w:pPr>
      <w:r w:rsidRPr="006F33DA">
        <w:rPr>
          <w:b/>
          <w:lang w:val="fr-FR"/>
        </w:rPr>
        <w:t>2.</w:t>
      </w:r>
      <w:r w:rsidRPr="006F33DA">
        <w:rPr>
          <w:b/>
          <w:lang w:val="fr-FR"/>
        </w:rPr>
        <w:tab/>
      </w:r>
      <w:r w:rsidRPr="006F33DA">
        <w:rPr>
          <w:lang w:val="fr-FR"/>
        </w:rPr>
        <w:t>Organisation d</w:t>
      </w:r>
      <w:r w:rsidR="00AB53B9">
        <w:rPr>
          <w:lang w:val="fr-FR"/>
        </w:rPr>
        <w:t>’</w:t>
      </w:r>
      <w:r w:rsidRPr="006F33DA">
        <w:rPr>
          <w:lang w:val="fr-FR"/>
        </w:rPr>
        <w:t>une leçon inaugurale destinée aux enfants scolarisés et portant sur les droits de l</w:t>
      </w:r>
      <w:r w:rsidR="00AB53B9">
        <w:rPr>
          <w:lang w:val="fr-FR"/>
        </w:rPr>
        <w:t>’</w:t>
      </w:r>
      <w:r w:rsidRPr="006F33DA">
        <w:rPr>
          <w:lang w:val="fr-FR"/>
        </w:rPr>
        <w:t>enfant et les conséquences du phénomène du travail des enfants, lors de la première jour</w:t>
      </w:r>
      <w:r w:rsidR="00534BC7">
        <w:rPr>
          <w:lang w:val="fr-FR"/>
        </w:rPr>
        <w:t>née de la rentrée scolaire 2004/</w:t>
      </w:r>
      <w:r w:rsidRPr="006F33DA">
        <w:rPr>
          <w:lang w:val="fr-FR"/>
        </w:rPr>
        <w:t>05 au niveau des trois cycles, à savoir le primaire, le moyen et le secondaire à travers tous les établissements du pays;</w:t>
      </w:r>
    </w:p>
    <w:p w:rsidR="00F02902" w:rsidRPr="00943DF2" w:rsidRDefault="00F02902" w:rsidP="00F02902">
      <w:pPr>
        <w:pStyle w:val="SingleTxtG"/>
        <w:ind w:firstLine="567"/>
        <w:rPr>
          <w:lang w:val="fr-FR"/>
        </w:rPr>
      </w:pPr>
      <w:r w:rsidRPr="00943DF2">
        <w:rPr>
          <w:b/>
          <w:lang w:val="fr-FR"/>
        </w:rPr>
        <w:t>3.</w:t>
      </w:r>
      <w:r w:rsidRPr="00943DF2">
        <w:rPr>
          <w:b/>
          <w:lang w:val="fr-FR"/>
        </w:rPr>
        <w:tab/>
      </w:r>
      <w:r w:rsidRPr="00943DF2">
        <w:rPr>
          <w:lang w:val="fr-FR"/>
        </w:rPr>
        <w:t>Participation à des émissions de télévision et de différentes chaînes de radio portant sur la prévention contre le travail des enfants;</w:t>
      </w:r>
    </w:p>
    <w:p w:rsidR="00F02902" w:rsidRPr="00943DF2" w:rsidRDefault="00F02902" w:rsidP="00F02902">
      <w:pPr>
        <w:pStyle w:val="SingleTxtG"/>
        <w:ind w:firstLine="567"/>
        <w:rPr>
          <w:lang w:val="fr-FR"/>
        </w:rPr>
      </w:pPr>
      <w:r w:rsidRPr="00943DF2">
        <w:rPr>
          <w:b/>
          <w:lang w:val="fr-FR"/>
        </w:rPr>
        <w:t>4.</w:t>
      </w:r>
      <w:r w:rsidRPr="00943DF2">
        <w:rPr>
          <w:b/>
          <w:lang w:val="fr-FR"/>
        </w:rPr>
        <w:tab/>
      </w:r>
      <w:r w:rsidRPr="00943DF2">
        <w:rPr>
          <w:lang w:val="fr-FR"/>
        </w:rPr>
        <w:t>Réalisation d</w:t>
      </w:r>
      <w:r w:rsidR="00AB53B9">
        <w:rPr>
          <w:lang w:val="fr-FR"/>
        </w:rPr>
        <w:t>’</w:t>
      </w:r>
      <w:r w:rsidRPr="00943DF2">
        <w:rPr>
          <w:lang w:val="fr-FR"/>
        </w:rPr>
        <w:t>un guide sur les droits de l</w:t>
      </w:r>
      <w:r w:rsidR="00AB53B9">
        <w:rPr>
          <w:lang w:val="fr-FR"/>
        </w:rPr>
        <w:t>’</w:t>
      </w:r>
      <w:r w:rsidRPr="00943DF2">
        <w:rPr>
          <w:lang w:val="fr-FR"/>
        </w:rPr>
        <w:t>enfant;</w:t>
      </w:r>
    </w:p>
    <w:p w:rsidR="00F02902" w:rsidRPr="006F33DA" w:rsidRDefault="00F02902" w:rsidP="00F02902">
      <w:pPr>
        <w:pStyle w:val="SingleTxtG"/>
        <w:ind w:firstLine="567"/>
        <w:rPr>
          <w:lang w:val="fr-FR"/>
        </w:rPr>
      </w:pPr>
      <w:r w:rsidRPr="006F33DA">
        <w:rPr>
          <w:b/>
          <w:lang w:val="fr-FR"/>
        </w:rPr>
        <w:t>5.</w:t>
      </w:r>
      <w:r w:rsidRPr="006F33DA">
        <w:rPr>
          <w:b/>
          <w:lang w:val="fr-FR"/>
        </w:rPr>
        <w:tab/>
      </w:r>
      <w:r w:rsidRPr="006F33DA">
        <w:rPr>
          <w:lang w:val="fr-FR"/>
        </w:rPr>
        <w:t>Participation des services déconcentrés de l</w:t>
      </w:r>
      <w:r w:rsidR="00AB53B9">
        <w:rPr>
          <w:lang w:val="fr-FR"/>
        </w:rPr>
        <w:t>’</w:t>
      </w:r>
      <w:r w:rsidRPr="006F33DA">
        <w:rPr>
          <w:lang w:val="fr-FR"/>
        </w:rPr>
        <w:t xml:space="preserve">Inspection du </w:t>
      </w:r>
      <w:r w:rsidR="00534BC7" w:rsidRPr="006F33DA">
        <w:rPr>
          <w:lang w:val="fr-FR"/>
        </w:rPr>
        <w:t>t</w:t>
      </w:r>
      <w:r w:rsidRPr="006F33DA">
        <w:rPr>
          <w:lang w:val="fr-FR"/>
        </w:rPr>
        <w:t xml:space="preserve">ravail aux journées «portes ouvertes» organisées par le Ministère de la </w:t>
      </w:r>
      <w:r w:rsidR="00534BC7" w:rsidRPr="006F33DA">
        <w:rPr>
          <w:lang w:val="fr-FR"/>
        </w:rPr>
        <w:t>j</w:t>
      </w:r>
      <w:r w:rsidRPr="006F33DA">
        <w:rPr>
          <w:lang w:val="fr-FR"/>
        </w:rPr>
        <w:t>ustice le 25, 26 et 27 avril 2006 sur la prévention contre le travail des enfants;</w:t>
      </w:r>
    </w:p>
    <w:p w:rsidR="00F02902" w:rsidRPr="006F33DA" w:rsidRDefault="00F02902" w:rsidP="00F02902">
      <w:pPr>
        <w:pStyle w:val="SingleTxtG"/>
        <w:ind w:firstLine="567"/>
        <w:rPr>
          <w:lang w:val="fr-FR"/>
        </w:rPr>
      </w:pPr>
      <w:r w:rsidRPr="006F33DA">
        <w:rPr>
          <w:b/>
          <w:lang w:val="fr-FR"/>
        </w:rPr>
        <w:t>6.</w:t>
      </w:r>
      <w:r w:rsidRPr="006F33DA">
        <w:rPr>
          <w:b/>
          <w:lang w:val="fr-FR"/>
        </w:rPr>
        <w:tab/>
      </w:r>
      <w:r w:rsidRPr="006F33DA">
        <w:rPr>
          <w:lang w:val="fr-FR"/>
        </w:rPr>
        <w:t>Inscription par le Ministère de</w:t>
      </w:r>
      <w:r w:rsidR="00944C56">
        <w:rPr>
          <w:lang w:val="fr-FR"/>
        </w:rPr>
        <w:t>s</w:t>
      </w:r>
      <w:r w:rsidRPr="006F33DA">
        <w:rPr>
          <w:lang w:val="fr-FR"/>
        </w:rPr>
        <w:t xml:space="preserve"> </w:t>
      </w:r>
      <w:r w:rsidR="00534BC7" w:rsidRPr="006F33DA">
        <w:rPr>
          <w:lang w:val="fr-FR"/>
        </w:rPr>
        <w:t>a</w:t>
      </w:r>
      <w:r w:rsidRPr="006F33DA">
        <w:rPr>
          <w:lang w:val="fr-FR"/>
        </w:rPr>
        <w:t xml:space="preserve">ffaires </w:t>
      </w:r>
      <w:r w:rsidR="00534BC7" w:rsidRPr="006F33DA">
        <w:rPr>
          <w:lang w:val="fr-FR"/>
        </w:rPr>
        <w:t>r</w:t>
      </w:r>
      <w:r w:rsidRPr="006F33DA">
        <w:rPr>
          <w:lang w:val="fr-FR"/>
        </w:rPr>
        <w:t xml:space="preserve">eligieuses et des </w:t>
      </w:r>
      <w:proofErr w:type="spellStart"/>
      <w:r w:rsidR="00534BC7" w:rsidRPr="00534BC7">
        <w:rPr>
          <w:i/>
          <w:lang w:val="fr-FR"/>
        </w:rPr>
        <w:t>wak</w:t>
      </w:r>
      <w:r w:rsidRPr="00534BC7">
        <w:rPr>
          <w:i/>
          <w:lang w:val="fr-FR"/>
        </w:rPr>
        <w:t>fs</w:t>
      </w:r>
      <w:proofErr w:type="spellEnd"/>
      <w:r w:rsidRPr="006F33DA">
        <w:rPr>
          <w:lang w:val="fr-FR"/>
        </w:rPr>
        <w:t xml:space="preserve"> de la question de lutte contre le travail des enfants dans le prêche du vendredi, 2 juin 2006 au niveau de toutes les mosquées;</w:t>
      </w:r>
    </w:p>
    <w:p w:rsidR="00F02902" w:rsidRPr="006F33DA" w:rsidRDefault="00F02902" w:rsidP="00F02902">
      <w:pPr>
        <w:pStyle w:val="SingleTxtG"/>
        <w:ind w:firstLine="567"/>
        <w:rPr>
          <w:lang w:val="fr-FR"/>
        </w:rPr>
      </w:pPr>
      <w:r w:rsidRPr="006F33DA">
        <w:rPr>
          <w:b/>
          <w:lang w:val="fr-FR"/>
        </w:rPr>
        <w:t>7.</w:t>
      </w:r>
      <w:r w:rsidRPr="006F33DA">
        <w:rPr>
          <w:b/>
          <w:lang w:val="fr-FR"/>
        </w:rPr>
        <w:tab/>
      </w:r>
      <w:r w:rsidRPr="006F33DA">
        <w:rPr>
          <w:lang w:val="fr-FR"/>
        </w:rPr>
        <w:t xml:space="preserve">Commémoration de la </w:t>
      </w:r>
      <w:r w:rsidR="00941E3C" w:rsidRPr="006F33DA">
        <w:rPr>
          <w:lang w:val="fr-FR"/>
        </w:rPr>
        <w:t>J</w:t>
      </w:r>
      <w:r w:rsidRPr="006F33DA">
        <w:rPr>
          <w:lang w:val="fr-FR"/>
        </w:rPr>
        <w:t>ournée mondiale cont</w:t>
      </w:r>
      <w:r w:rsidR="00941E3C">
        <w:rPr>
          <w:lang w:val="fr-FR"/>
        </w:rPr>
        <w:t>re le travail des enfants le 12 </w:t>
      </w:r>
      <w:r w:rsidRPr="006F33DA">
        <w:rPr>
          <w:lang w:val="fr-FR"/>
        </w:rPr>
        <w:t xml:space="preserve">juin 2006 sous le haut patronage de Monsieur le Ministre du </w:t>
      </w:r>
      <w:r w:rsidR="00941E3C" w:rsidRPr="006F33DA">
        <w:rPr>
          <w:lang w:val="fr-FR"/>
        </w:rPr>
        <w:t>t</w:t>
      </w:r>
      <w:r w:rsidRPr="006F33DA">
        <w:rPr>
          <w:lang w:val="fr-FR"/>
        </w:rPr>
        <w:t>ravail, de l</w:t>
      </w:r>
      <w:r w:rsidR="00AB53B9">
        <w:rPr>
          <w:lang w:val="fr-FR"/>
        </w:rPr>
        <w:t>’</w:t>
      </w:r>
      <w:r w:rsidR="00941E3C" w:rsidRPr="006F33DA">
        <w:rPr>
          <w:lang w:val="fr-FR"/>
        </w:rPr>
        <w:t>e</w:t>
      </w:r>
      <w:r w:rsidRPr="006F33DA">
        <w:rPr>
          <w:lang w:val="fr-FR"/>
        </w:rPr>
        <w:t xml:space="preserve">mploi et de la </w:t>
      </w:r>
      <w:r w:rsidR="00941E3C" w:rsidRPr="006F33DA">
        <w:rPr>
          <w:lang w:val="fr-FR"/>
        </w:rPr>
        <w:t>s</w:t>
      </w:r>
      <w:r w:rsidRPr="006F33DA">
        <w:rPr>
          <w:lang w:val="fr-FR"/>
        </w:rPr>
        <w:t xml:space="preserve">écurité </w:t>
      </w:r>
      <w:r w:rsidR="00941E3C" w:rsidRPr="006F33DA">
        <w:rPr>
          <w:lang w:val="fr-FR"/>
        </w:rPr>
        <w:t>s</w:t>
      </w:r>
      <w:r w:rsidRPr="006F33DA">
        <w:rPr>
          <w:lang w:val="fr-FR"/>
        </w:rPr>
        <w:t>ociale et avec la participation de BIT, de l</w:t>
      </w:r>
      <w:r w:rsidR="00AB53B9">
        <w:rPr>
          <w:lang w:val="fr-FR"/>
        </w:rPr>
        <w:t>’</w:t>
      </w:r>
      <w:r w:rsidRPr="006F33DA">
        <w:rPr>
          <w:lang w:val="fr-FR"/>
        </w:rPr>
        <w:t>UNICEF, des partenaires économiques et sociaux ainsi que d</w:t>
      </w:r>
      <w:r w:rsidR="00941E3C">
        <w:rPr>
          <w:lang w:val="fr-FR"/>
        </w:rPr>
        <w:t>es</w:t>
      </w:r>
      <w:r w:rsidRPr="006F33DA">
        <w:rPr>
          <w:lang w:val="fr-FR"/>
        </w:rPr>
        <w:t xml:space="preserve"> Scout</w:t>
      </w:r>
      <w:r w:rsidR="00941E3C">
        <w:rPr>
          <w:lang w:val="fr-FR"/>
        </w:rPr>
        <w:t>s</w:t>
      </w:r>
      <w:r w:rsidRPr="006F33DA">
        <w:rPr>
          <w:lang w:val="fr-FR"/>
        </w:rPr>
        <w:t xml:space="preserve"> </w:t>
      </w:r>
      <w:r w:rsidR="00941E3C" w:rsidRPr="006F33DA">
        <w:rPr>
          <w:lang w:val="fr-FR"/>
        </w:rPr>
        <w:t>m</w:t>
      </w:r>
      <w:r w:rsidRPr="006F33DA">
        <w:rPr>
          <w:lang w:val="fr-FR"/>
        </w:rPr>
        <w:t>usulman</w:t>
      </w:r>
      <w:r w:rsidR="00941E3C">
        <w:rPr>
          <w:lang w:val="fr-FR"/>
        </w:rPr>
        <w:t>s</w:t>
      </w:r>
      <w:r w:rsidRPr="006F33DA">
        <w:rPr>
          <w:lang w:val="fr-FR"/>
        </w:rPr>
        <w:t xml:space="preserve"> </w:t>
      </w:r>
      <w:r w:rsidR="00941E3C" w:rsidRPr="006F33DA">
        <w:rPr>
          <w:lang w:val="fr-FR"/>
        </w:rPr>
        <w:t>a</w:t>
      </w:r>
      <w:r w:rsidRPr="006F33DA">
        <w:rPr>
          <w:lang w:val="fr-FR"/>
        </w:rPr>
        <w:t>lgérien</w:t>
      </w:r>
      <w:r w:rsidR="00941E3C">
        <w:rPr>
          <w:lang w:val="fr-FR"/>
        </w:rPr>
        <w:t>s</w:t>
      </w:r>
      <w:r w:rsidRPr="006F33DA">
        <w:rPr>
          <w:lang w:val="fr-FR"/>
        </w:rPr>
        <w:t>;</w:t>
      </w:r>
    </w:p>
    <w:p w:rsidR="00F02902" w:rsidRPr="006F33DA" w:rsidRDefault="00F02902" w:rsidP="00F02902">
      <w:pPr>
        <w:pStyle w:val="SingleTxtG"/>
        <w:ind w:firstLine="567"/>
        <w:rPr>
          <w:lang w:val="fr-FR"/>
        </w:rPr>
      </w:pPr>
      <w:r w:rsidRPr="00943DF2">
        <w:rPr>
          <w:b/>
          <w:lang w:val="fr-FR"/>
        </w:rPr>
        <w:t>8.</w:t>
      </w:r>
      <w:r w:rsidRPr="00943DF2">
        <w:rPr>
          <w:b/>
          <w:lang w:val="fr-FR"/>
        </w:rPr>
        <w:tab/>
      </w:r>
      <w:r w:rsidRPr="00943DF2">
        <w:rPr>
          <w:lang w:val="fr-FR"/>
        </w:rPr>
        <w:t xml:space="preserve">Organisation de journées de sensibilisation «été sans travail des enfants» en collaboration avec le Ministère de la jeunesse et des sports. </w:t>
      </w:r>
      <w:r w:rsidRPr="006F33DA">
        <w:rPr>
          <w:lang w:val="fr-FR"/>
        </w:rPr>
        <w:t xml:space="preserve">Une opération qui a concerné les </w:t>
      </w:r>
      <w:r w:rsidRPr="0084434A">
        <w:rPr>
          <w:i/>
          <w:lang w:val="fr-FR"/>
        </w:rPr>
        <w:t>wilayas</w:t>
      </w:r>
      <w:r w:rsidRPr="006F33DA">
        <w:rPr>
          <w:lang w:val="fr-FR"/>
        </w:rPr>
        <w:t xml:space="preserve"> côtières durant deux (2) sessions: le 31 juillet 2006 et le 14 août 2006 au</w:t>
      </w:r>
      <w:r w:rsidR="00944C56">
        <w:rPr>
          <w:lang w:val="fr-FR"/>
        </w:rPr>
        <w:t>x</w:t>
      </w:r>
      <w:r w:rsidRPr="006F33DA">
        <w:rPr>
          <w:lang w:val="fr-FR"/>
        </w:rPr>
        <w:t xml:space="preserve"> niveaux des centres de loisir</w:t>
      </w:r>
      <w:r w:rsidR="00944C56">
        <w:rPr>
          <w:lang w:val="fr-FR"/>
        </w:rPr>
        <w:t>s</w:t>
      </w:r>
      <w:r w:rsidRPr="006F33DA">
        <w:rPr>
          <w:lang w:val="fr-FR"/>
        </w:rPr>
        <w:t xml:space="preserve"> et de vacances;</w:t>
      </w:r>
    </w:p>
    <w:p w:rsidR="00F02902" w:rsidRPr="00943DF2" w:rsidRDefault="00F02902" w:rsidP="00F02902">
      <w:pPr>
        <w:pStyle w:val="SingleTxtG"/>
        <w:ind w:firstLine="567"/>
        <w:rPr>
          <w:lang w:val="fr-FR"/>
        </w:rPr>
      </w:pPr>
      <w:r w:rsidRPr="00943DF2">
        <w:rPr>
          <w:b/>
          <w:lang w:val="fr-FR"/>
        </w:rPr>
        <w:t>9.</w:t>
      </w:r>
      <w:r w:rsidRPr="00943DF2">
        <w:rPr>
          <w:b/>
          <w:lang w:val="fr-FR"/>
        </w:rPr>
        <w:tab/>
      </w:r>
      <w:r w:rsidRPr="00943DF2">
        <w:rPr>
          <w:lang w:val="fr-FR"/>
        </w:rPr>
        <w:t>Organisation en collaboration avec le secteur de la santé, de journées de sensibilisation sur les méfaits du travail des enfants durant la période du 18 au 30 novembre 2006 avec la participation des services locaux de l</w:t>
      </w:r>
      <w:r w:rsidR="00AB53B9">
        <w:rPr>
          <w:lang w:val="fr-FR"/>
        </w:rPr>
        <w:t>’</w:t>
      </w:r>
      <w:r w:rsidRPr="00943DF2">
        <w:rPr>
          <w:lang w:val="fr-FR"/>
        </w:rPr>
        <w:t xml:space="preserve">Inspection du </w:t>
      </w:r>
      <w:r w:rsidR="00941E3C" w:rsidRPr="00943DF2">
        <w:rPr>
          <w:lang w:val="fr-FR"/>
        </w:rPr>
        <w:t>t</w:t>
      </w:r>
      <w:r w:rsidRPr="00943DF2">
        <w:rPr>
          <w:lang w:val="fr-FR"/>
        </w:rPr>
        <w:t xml:space="preserve">ravail, de la </w:t>
      </w:r>
      <w:r w:rsidR="00941E3C" w:rsidRPr="00943DF2">
        <w:rPr>
          <w:lang w:val="fr-FR"/>
        </w:rPr>
        <w:t>s</w:t>
      </w:r>
      <w:r w:rsidRPr="00943DF2">
        <w:rPr>
          <w:lang w:val="fr-FR"/>
        </w:rPr>
        <w:t xml:space="preserve">anté et de la </w:t>
      </w:r>
      <w:r w:rsidR="00941E3C" w:rsidRPr="00943DF2">
        <w:rPr>
          <w:lang w:val="fr-FR"/>
        </w:rPr>
        <w:t>f</w:t>
      </w:r>
      <w:r w:rsidRPr="00943DF2">
        <w:rPr>
          <w:lang w:val="fr-FR"/>
        </w:rPr>
        <w:t xml:space="preserve">ormation </w:t>
      </w:r>
      <w:r w:rsidR="00941E3C" w:rsidRPr="00943DF2">
        <w:rPr>
          <w:lang w:val="fr-FR"/>
        </w:rPr>
        <w:t>p</w:t>
      </w:r>
      <w:r w:rsidRPr="00943DF2">
        <w:rPr>
          <w:lang w:val="fr-FR"/>
        </w:rPr>
        <w:t xml:space="preserve">rofessionnelle au niveau de 48 </w:t>
      </w:r>
      <w:r w:rsidRPr="0084434A">
        <w:rPr>
          <w:i/>
          <w:lang w:val="fr-FR"/>
        </w:rPr>
        <w:t>wilayas</w:t>
      </w:r>
      <w:r w:rsidRPr="00943DF2">
        <w:rPr>
          <w:lang w:val="fr-FR"/>
        </w:rPr>
        <w:t>. L</w:t>
      </w:r>
      <w:r w:rsidR="00AB53B9">
        <w:rPr>
          <w:lang w:val="fr-FR"/>
        </w:rPr>
        <w:t>’</w:t>
      </w:r>
      <w:r w:rsidRPr="00943DF2">
        <w:rPr>
          <w:lang w:val="fr-FR"/>
        </w:rPr>
        <w:t>opération a</w:t>
      </w:r>
      <w:r w:rsidR="00941E3C">
        <w:rPr>
          <w:lang w:val="fr-FR"/>
        </w:rPr>
        <w:t xml:space="preserve"> concerné 300 </w:t>
      </w:r>
      <w:r w:rsidRPr="00943DF2">
        <w:rPr>
          <w:lang w:val="fr-FR"/>
        </w:rPr>
        <w:t>000 enfants au niveau des établissements du secteur de l</w:t>
      </w:r>
      <w:r w:rsidR="00AB53B9">
        <w:rPr>
          <w:lang w:val="fr-FR"/>
        </w:rPr>
        <w:t>’</w:t>
      </w:r>
      <w:r w:rsidR="00941E3C">
        <w:rPr>
          <w:lang w:val="fr-FR"/>
        </w:rPr>
        <w:t>é</w:t>
      </w:r>
      <w:r w:rsidRPr="00943DF2">
        <w:rPr>
          <w:lang w:val="fr-FR"/>
        </w:rPr>
        <w:t xml:space="preserve">ducation et de la </w:t>
      </w:r>
      <w:r w:rsidR="00941E3C" w:rsidRPr="00943DF2">
        <w:rPr>
          <w:lang w:val="fr-FR"/>
        </w:rPr>
        <w:t>f</w:t>
      </w:r>
      <w:r w:rsidRPr="00943DF2">
        <w:rPr>
          <w:lang w:val="fr-FR"/>
        </w:rPr>
        <w:t xml:space="preserve">ormation </w:t>
      </w:r>
      <w:r w:rsidR="00941E3C" w:rsidRPr="00943DF2">
        <w:rPr>
          <w:lang w:val="fr-FR"/>
        </w:rPr>
        <w:t>p</w:t>
      </w:r>
      <w:r w:rsidRPr="00943DF2">
        <w:rPr>
          <w:lang w:val="fr-FR"/>
        </w:rPr>
        <w:t>rofessionnelle;</w:t>
      </w:r>
    </w:p>
    <w:p w:rsidR="00F02902" w:rsidRPr="00943DF2" w:rsidRDefault="00F02902" w:rsidP="00F02902">
      <w:pPr>
        <w:pStyle w:val="SingleTxtG"/>
        <w:ind w:firstLine="567"/>
        <w:rPr>
          <w:lang w:val="fr-FR"/>
        </w:rPr>
      </w:pPr>
      <w:r w:rsidRPr="00943DF2">
        <w:rPr>
          <w:b/>
          <w:lang w:val="fr-FR"/>
        </w:rPr>
        <w:t>10.</w:t>
      </w:r>
      <w:r w:rsidRPr="00943DF2">
        <w:rPr>
          <w:b/>
          <w:lang w:val="fr-FR"/>
        </w:rPr>
        <w:tab/>
      </w:r>
      <w:r w:rsidRPr="00943DF2">
        <w:rPr>
          <w:lang w:val="fr-FR"/>
        </w:rPr>
        <w:t xml:space="preserve">Réalisation de campagnes de sensibilisation contre le travail des enfants par le Ministère de la </w:t>
      </w:r>
      <w:r w:rsidR="00941E3C" w:rsidRPr="00943DF2">
        <w:rPr>
          <w:lang w:val="fr-FR"/>
        </w:rPr>
        <w:t>f</w:t>
      </w:r>
      <w:r w:rsidRPr="00943DF2">
        <w:rPr>
          <w:lang w:val="fr-FR"/>
        </w:rPr>
        <w:t>ormation et de l</w:t>
      </w:r>
      <w:r w:rsidR="00AB53B9">
        <w:rPr>
          <w:lang w:val="fr-FR"/>
        </w:rPr>
        <w:t>’</w:t>
      </w:r>
      <w:r w:rsidR="00941E3C" w:rsidRPr="00943DF2">
        <w:rPr>
          <w:lang w:val="fr-FR"/>
        </w:rPr>
        <w:t>e</w:t>
      </w:r>
      <w:r w:rsidRPr="00943DF2">
        <w:rPr>
          <w:lang w:val="fr-FR"/>
        </w:rPr>
        <w:t xml:space="preserve">nseignement </w:t>
      </w:r>
      <w:r w:rsidR="00941E3C" w:rsidRPr="00943DF2">
        <w:rPr>
          <w:lang w:val="fr-FR"/>
        </w:rPr>
        <w:t>p</w:t>
      </w:r>
      <w:r w:rsidRPr="00943DF2">
        <w:rPr>
          <w:lang w:val="fr-FR"/>
        </w:rPr>
        <w:t>rofessionnels au niveau de l</w:t>
      </w:r>
      <w:r w:rsidR="00AB53B9">
        <w:rPr>
          <w:lang w:val="fr-FR"/>
        </w:rPr>
        <w:t>’</w:t>
      </w:r>
      <w:r w:rsidRPr="00943DF2">
        <w:rPr>
          <w:lang w:val="fr-FR"/>
        </w:rPr>
        <w:t>ensemble des établissements et structures de formation</w:t>
      </w:r>
      <w:r w:rsidR="00941E3C">
        <w:rPr>
          <w:lang w:val="fr-FR"/>
        </w:rPr>
        <w:t>,</w:t>
      </w:r>
      <w:r w:rsidRPr="00943DF2">
        <w:rPr>
          <w:lang w:val="fr-FR"/>
        </w:rPr>
        <w:t xml:space="preserve"> et ce, durant la période s</w:t>
      </w:r>
      <w:r w:rsidR="00AB53B9">
        <w:rPr>
          <w:lang w:val="fr-FR"/>
        </w:rPr>
        <w:t>’</w:t>
      </w:r>
      <w:r w:rsidRPr="00943DF2">
        <w:rPr>
          <w:lang w:val="fr-FR"/>
        </w:rPr>
        <w:t>étalant du 27 au 30</w:t>
      </w:r>
      <w:r w:rsidR="00941E3C">
        <w:rPr>
          <w:lang w:val="fr-FR"/>
        </w:rPr>
        <w:t> </w:t>
      </w:r>
      <w:r w:rsidRPr="00943DF2">
        <w:rPr>
          <w:lang w:val="fr-FR"/>
        </w:rPr>
        <w:t>mai 2007. Cette action a concerné 5</w:t>
      </w:r>
      <w:r w:rsidR="00941E3C">
        <w:rPr>
          <w:lang w:val="fr-FR"/>
        </w:rPr>
        <w:t xml:space="preserve"> </w:t>
      </w:r>
      <w:r w:rsidRPr="00943DF2">
        <w:rPr>
          <w:lang w:val="fr-FR"/>
        </w:rPr>
        <w:t>873 stagiaires et apprentis, 561 artisans et 718</w:t>
      </w:r>
      <w:r w:rsidR="00941E3C">
        <w:rPr>
          <w:lang w:val="fr-FR"/>
        </w:rPr>
        <w:t> </w:t>
      </w:r>
      <w:r w:rsidRPr="00943DF2">
        <w:rPr>
          <w:lang w:val="fr-FR"/>
        </w:rPr>
        <w:t>représentants du secteur économique;</w:t>
      </w:r>
    </w:p>
    <w:p w:rsidR="00F02902" w:rsidRPr="00943DF2" w:rsidRDefault="00F02902" w:rsidP="00F02902">
      <w:pPr>
        <w:pStyle w:val="SingleTxtG"/>
        <w:ind w:firstLine="567"/>
        <w:rPr>
          <w:lang w:val="fr-FR"/>
        </w:rPr>
      </w:pPr>
      <w:r w:rsidRPr="00943DF2">
        <w:rPr>
          <w:b/>
          <w:lang w:val="fr-FR"/>
        </w:rPr>
        <w:t>11.</w:t>
      </w:r>
      <w:r w:rsidRPr="00943DF2">
        <w:rPr>
          <w:b/>
          <w:lang w:val="fr-FR"/>
        </w:rPr>
        <w:tab/>
      </w:r>
      <w:r w:rsidRPr="00943DF2">
        <w:rPr>
          <w:lang w:val="fr-FR"/>
        </w:rPr>
        <w:t>Organisation de 457 conférences sur les droits des enfants durant la période du 21 mai 2007 jusqu</w:t>
      </w:r>
      <w:r w:rsidR="00AB53B9">
        <w:rPr>
          <w:lang w:val="fr-FR"/>
        </w:rPr>
        <w:t>’</w:t>
      </w:r>
      <w:r w:rsidRPr="00943DF2">
        <w:rPr>
          <w:lang w:val="fr-FR"/>
        </w:rPr>
        <w:t xml:space="preserve">au 18 juin 2007 en collaboration avec le Ministère de la </w:t>
      </w:r>
      <w:r w:rsidR="00941E3C" w:rsidRPr="00943DF2">
        <w:rPr>
          <w:lang w:val="fr-FR"/>
        </w:rPr>
        <w:t>j</w:t>
      </w:r>
      <w:r w:rsidRPr="00943DF2">
        <w:rPr>
          <w:lang w:val="fr-FR"/>
        </w:rPr>
        <w:t>ustice. L</w:t>
      </w:r>
      <w:r w:rsidR="00AB53B9">
        <w:rPr>
          <w:lang w:val="fr-FR"/>
        </w:rPr>
        <w:t>’</w:t>
      </w:r>
      <w:r w:rsidRPr="00943DF2">
        <w:rPr>
          <w:lang w:val="fr-FR"/>
        </w:rPr>
        <w:t>opération a touché trente-six (36) cours et cent trente-six (136) tribunaux;</w:t>
      </w:r>
    </w:p>
    <w:p w:rsidR="00F02902" w:rsidRPr="006F33DA" w:rsidRDefault="00F02902" w:rsidP="00F02902">
      <w:pPr>
        <w:pStyle w:val="SingleTxtG"/>
        <w:ind w:firstLine="567"/>
        <w:rPr>
          <w:lang w:val="fr-FR"/>
        </w:rPr>
      </w:pPr>
      <w:r w:rsidRPr="00943DF2">
        <w:rPr>
          <w:b/>
          <w:lang w:val="fr-FR"/>
        </w:rPr>
        <w:t>12.</w:t>
      </w:r>
      <w:r w:rsidRPr="00943DF2">
        <w:rPr>
          <w:b/>
          <w:lang w:val="fr-FR"/>
        </w:rPr>
        <w:tab/>
      </w:r>
      <w:r w:rsidRPr="00943DF2">
        <w:rPr>
          <w:lang w:val="fr-FR"/>
        </w:rPr>
        <w:t>Organisation d</w:t>
      </w:r>
      <w:r w:rsidR="00AB53B9">
        <w:rPr>
          <w:lang w:val="fr-FR"/>
        </w:rPr>
        <w:t>’</w:t>
      </w:r>
      <w:r w:rsidRPr="00943DF2">
        <w:rPr>
          <w:lang w:val="fr-FR"/>
        </w:rPr>
        <w:t>une journée d</w:t>
      </w:r>
      <w:r w:rsidR="00AB53B9">
        <w:rPr>
          <w:lang w:val="fr-FR"/>
        </w:rPr>
        <w:t>’</w:t>
      </w:r>
      <w:r w:rsidRPr="00943DF2">
        <w:rPr>
          <w:lang w:val="fr-FR"/>
        </w:rPr>
        <w:t>information sous les thèmes «</w:t>
      </w:r>
      <w:r w:rsidRPr="00943DF2">
        <w:rPr>
          <w:i/>
          <w:lang w:val="fr-FR"/>
        </w:rPr>
        <w:t xml:space="preserve">Citoyenneté, Environnement et Lutte </w:t>
      </w:r>
      <w:r w:rsidR="00941E3C" w:rsidRPr="00943DF2">
        <w:rPr>
          <w:i/>
          <w:lang w:val="fr-FR"/>
        </w:rPr>
        <w:t>c</w:t>
      </w:r>
      <w:r w:rsidRPr="00943DF2">
        <w:rPr>
          <w:i/>
          <w:lang w:val="fr-FR"/>
        </w:rPr>
        <w:t xml:space="preserve">ontre le </w:t>
      </w:r>
      <w:r w:rsidR="00941E3C" w:rsidRPr="00943DF2">
        <w:rPr>
          <w:i/>
          <w:lang w:val="fr-FR"/>
        </w:rPr>
        <w:t>t</w:t>
      </w:r>
      <w:r w:rsidRPr="00943DF2">
        <w:rPr>
          <w:i/>
          <w:lang w:val="fr-FR"/>
        </w:rPr>
        <w:t xml:space="preserve">ravail des </w:t>
      </w:r>
      <w:r w:rsidR="00941E3C" w:rsidRPr="00943DF2">
        <w:rPr>
          <w:i/>
          <w:lang w:val="fr-FR"/>
        </w:rPr>
        <w:t>e</w:t>
      </w:r>
      <w:r w:rsidRPr="00943DF2">
        <w:rPr>
          <w:i/>
          <w:lang w:val="fr-FR"/>
        </w:rPr>
        <w:t xml:space="preserve">nfants» </w:t>
      </w:r>
      <w:r w:rsidRPr="00943DF2">
        <w:rPr>
          <w:lang w:val="fr-FR"/>
        </w:rPr>
        <w:t xml:space="preserve">par le Ministère de la </w:t>
      </w:r>
      <w:r w:rsidR="00941E3C" w:rsidRPr="00943DF2">
        <w:rPr>
          <w:lang w:val="fr-FR"/>
        </w:rPr>
        <w:t>j</w:t>
      </w:r>
      <w:r w:rsidRPr="00943DF2">
        <w:rPr>
          <w:lang w:val="fr-FR"/>
        </w:rPr>
        <w:t xml:space="preserve">eunesse et des </w:t>
      </w:r>
      <w:r w:rsidR="00941E3C" w:rsidRPr="00943DF2">
        <w:rPr>
          <w:lang w:val="fr-FR"/>
        </w:rPr>
        <w:t>s</w:t>
      </w:r>
      <w:r w:rsidRPr="00943DF2">
        <w:rPr>
          <w:lang w:val="fr-FR"/>
        </w:rPr>
        <w:t>port</w:t>
      </w:r>
      <w:r w:rsidR="00941E3C">
        <w:rPr>
          <w:lang w:val="fr-FR"/>
        </w:rPr>
        <w:t>s</w:t>
      </w:r>
      <w:r w:rsidRPr="00943DF2">
        <w:rPr>
          <w:lang w:val="fr-FR"/>
        </w:rPr>
        <w:t xml:space="preserve"> à l</w:t>
      </w:r>
      <w:r w:rsidR="00AB53B9">
        <w:rPr>
          <w:lang w:val="fr-FR"/>
        </w:rPr>
        <w:t>’</w:t>
      </w:r>
      <w:r w:rsidRPr="00943DF2">
        <w:rPr>
          <w:lang w:val="fr-FR"/>
        </w:rPr>
        <w:t xml:space="preserve">occasion de la </w:t>
      </w:r>
      <w:r w:rsidR="00941E3C" w:rsidRPr="00943DF2">
        <w:rPr>
          <w:lang w:val="fr-FR"/>
        </w:rPr>
        <w:t>J</w:t>
      </w:r>
      <w:r w:rsidRPr="00943DF2">
        <w:rPr>
          <w:lang w:val="fr-FR"/>
        </w:rPr>
        <w:t>ournée mondiale de l</w:t>
      </w:r>
      <w:r w:rsidR="00AB53B9">
        <w:rPr>
          <w:lang w:val="fr-FR"/>
        </w:rPr>
        <w:t>’</w:t>
      </w:r>
      <w:r w:rsidRPr="00943DF2">
        <w:rPr>
          <w:lang w:val="fr-FR"/>
        </w:rPr>
        <w:t>enfance</w:t>
      </w:r>
      <w:r w:rsidR="00941E3C">
        <w:rPr>
          <w:lang w:val="fr-FR"/>
        </w:rPr>
        <w:t>:</w:t>
      </w:r>
      <w:r w:rsidRPr="00943DF2">
        <w:rPr>
          <w:lang w:val="fr-FR"/>
        </w:rPr>
        <w:t xml:space="preserve"> </w:t>
      </w:r>
      <w:r w:rsidRPr="006F33DA">
        <w:rPr>
          <w:lang w:val="fr-FR"/>
        </w:rPr>
        <w:t>3</w:t>
      </w:r>
      <w:r w:rsidR="00941E3C">
        <w:rPr>
          <w:lang w:val="fr-FR"/>
        </w:rPr>
        <w:t xml:space="preserve"> </w:t>
      </w:r>
      <w:r w:rsidRPr="006F33DA">
        <w:rPr>
          <w:lang w:val="fr-FR"/>
        </w:rPr>
        <w:t>000 enfants ont pris part à cette activité;</w:t>
      </w:r>
    </w:p>
    <w:p w:rsidR="00F02902" w:rsidRPr="006F33DA" w:rsidRDefault="00F02902" w:rsidP="00F02902">
      <w:pPr>
        <w:pStyle w:val="SingleTxtG"/>
        <w:ind w:firstLine="567"/>
        <w:rPr>
          <w:i/>
          <w:lang w:val="fr-FR"/>
        </w:rPr>
      </w:pPr>
      <w:r w:rsidRPr="006F33DA">
        <w:rPr>
          <w:b/>
          <w:lang w:val="fr-FR"/>
        </w:rPr>
        <w:t>13.</w:t>
      </w:r>
      <w:r w:rsidRPr="006F33DA">
        <w:rPr>
          <w:b/>
          <w:lang w:val="fr-FR"/>
        </w:rPr>
        <w:tab/>
      </w:r>
      <w:r w:rsidRPr="006F33DA">
        <w:rPr>
          <w:lang w:val="fr-FR"/>
        </w:rPr>
        <w:t xml:space="preserve">Commémoration de la Journée </w:t>
      </w:r>
      <w:r w:rsidR="00941E3C" w:rsidRPr="006F33DA">
        <w:rPr>
          <w:lang w:val="fr-FR"/>
        </w:rPr>
        <w:t>m</w:t>
      </w:r>
      <w:r w:rsidRPr="006F33DA">
        <w:rPr>
          <w:lang w:val="fr-FR"/>
        </w:rPr>
        <w:t xml:space="preserve">ondiale </w:t>
      </w:r>
      <w:r w:rsidR="00941E3C" w:rsidRPr="006F33DA">
        <w:rPr>
          <w:lang w:val="fr-FR"/>
        </w:rPr>
        <w:t>c</w:t>
      </w:r>
      <w:r w:rsidRPr="006F33DA">
        <w:rPr>
          <w:lang w:val="fr-FR"/>
        </w:rPr>
        <w:t xml:space="preserve">ontre le </w:t>
      </w:r>
      <w:r w:rsidR="00941E3C" w:rsidRPr="006F33DA">
        <w:rPr>
          <w:lang w:val="fr-FR"/>
        </w:rPr>
        <w:t>t</w:t>
      </w:r>
      <w:r w:rsidRPr="006F33DA">
        <w:rPr>
          <w:lang w:val="fr-FR"/>
        </w:rPr>
        <w:t xml:space="preserve">ravail des </w:t>
      </w:r>
      <w:r w:rsidR="00941E3C" w:rsidRPr="006F33DA">
        <w:rPr>
          <w:lang w:val="fr-FR"/>
        </w:rPr>
        <w:t>e</w:t>
      </w:r>
      <w:r w:rsidRPr="006F33DA">
        <w:rPr>
          <w:lang w:val="fr-FR"/>
        </w:rPr>
        <w:t>nfants le 12</w:t>
      </w:r>
      <w:r w:rsidR="00941E3C">
        <w:rPr>
          <w:lang w:val="fr-FR"/>
        </w:rPr>
        <w:t> </w:t>
      </w:r>
      <w:r w:rsidRPr="006F33DA">
        <w:rPr>
          <w:lang w:val="fr-FR"/>
        </w:rPr>
        <w:t xml:space="preserve">juin 2007 sous le haut patronage de Monsieur le Ministre du </w:t>
      </w:r>
      <w:r w:rsidR="00941E3C" w:rsidRPr="006F33DA">
        <w:rPr>
          <w:lang w:val="fr-FR"/>
        </w:rPr>
        <w:t>t</w:t>
      </w:r>
      <w:r w:rsidRPr="006F33DA">
        <w:rPr>
          <w:lang w:val="fr-FR"/>
        </w:rPr>
        <w:t>ravail, de l</w:t>
      </w:r>
      <w:r w:rsidR="00AB53B9">
        <w:rPr>
          <w:lang w:val="fr-FR"/>
        </w:rPr>
        <w:t>’</w:t>
      </w:r>
      <w:r w:rsidRPr="006F33DA">
        <w:rPr>
          <w:lang w:val="fr-FR"/>
        </w:rPr>
        <w:t xml:space="preserve">emploi et de la </w:t>
      </w:r>
      <w:r w:rsidR="00941E3C" w:rsidRPr="006F33DA">
        <w:rPr>
          <w:lang w:val="fr-FR"/>
        </w:rPr>
        <w:t>s</w:t>
      </w:r>
      <w:r w:rsidRPr="006F33DA">
        <w:rPr>
          <w:lang w:val="fr-FR"/>
        </w:rPr>
        <w:t xml:space="preserve">écurité </w:t>
      </w:r>
      <w:r w:rsidR="00941E3C" w:rsidRPr="006F33DA">
        <w:rPr>
          <w:lang w:val="fr-FR"/>
        </w:rPr>
        <w:t>s</w:t>
      </w:r>
      <w:r w:rsidRPr="006F33DA">
        <w:rPr>
          <w:lang w:val="fr-FR"/>
        </w:rPr>
        <w:t>ociale et avec la participation d</w:t>
      </w:r>
      <w:r w:rsidR="00941E3C">
        <w:rPr>
          <w:lang w:val="fr-FR"/>
        </w:rPr>
        <w:t>u</w:t>
      </w:r>
      <w:r w:rsidRPr="006F33DA">
        <w:rPr>
          <w:lang w:val="fr-FR"/>
        </w:rPr>
        <w:t xml:space="preserve"> BIT, de l</w:t>
      </w:r>
      <w:r w:rsidR="00AB53B9">
        <w:rPr>
          <w:lang w:val="fr-FR"/>
        </w:rPr>
        <w:t>’</w:t>
      </w:r>
      <w:r w:rsidRPr="006F33DA">
        <w:rPr>
          <w:lang w:val="fr-FR"/>
        </w:rPr>
        <w:t>UNICEF, des partenaires économiques et sociaux ainsi que d</w:t>
      </w:r>
      <w:r w:rsidR="00941E3C">
        <w:rPr>
          <w:lang w:val="fr-FR"/>
        </w:rPr>
        <w:t>es</w:t>
      </w:r>
      <w:r w:rsidRPr="006F33DA">
        <w:rPr>
          <w:lang w:val="fr-FR"/>
        </w:rPr>
        <w:t xml:space="preserve"> Scout</w:t>
      </w:r>
      <w:r w:rsidR="00941E3C">
        <w:rPr>
          <w:lang w:val="fr-FR"/>
        </w:rPr>
        <w:t>s</w:t>
      </w:r>
      <w:r w:rsidRPr="006F33DA">
        <w:rPr>
          <w:lang w:val="fr-FR"/>
        </w:rPr>
        <w:t xml:space="preserve"> </w:t>
      </w:r>
      <w:r w:rsidR="00941E3C" w:rsidRPr="006F33DA">
        <w:rPr>
          <w:lang w:val="fr-FR"/>
        </w:rPr>
        <w:t>m</w:t>
      </w:r>
      <w:r w:rsidRPr="006F33DA">
        <w:rPr>
          <w:lang w:val="fr-FR"/>
        </w:rPr>
        <w:t>usulman</w:t>
      </w:r>
      <w:r w:rsidR="00941E3C">
        <w:rPr>
          <w:lang w:val="fr-FR"/>
        </w:rPr>
        <w:t>s</w:t>
      </w:r>
      <w:r w:rsidRPr="006F33DA">
        <w:rPr>
          <w:lang w:val="fr-FR"/>
        </w:rPr>
        <w:t xml:space="preserve"> </w:t>
      </w:r>
      <w:r w:rsidR="00941E3C" w:rsidRPr="006F33DA">
        <w:rPr>
          <w:lang w:val="fr-FR"/>
        </w:rPr>
        <w:t>a</w:t>
      </w:r>
      <w:r w:rsidRPr="006F33DA">
        <w:rPr>
          <w:lang w:val="fr-FR"/>
        </w:rPr>
        <w:t>lgérien</w:t>
      </w:r>
      <w:r w:rsidR="00941E3C">
        <w:rPr>
          <w:lang w:val="fr-FR"/>
        </w:rPr>
        <w:t>s</w:t>
      </w:r>
      <w:r w:rsidRPr="006F33DA">
        <w:rPr>
          <w:lang w:val="fr-FR"/>
        </w:rPr>
        <w:t>. Elle a été consacrée à «</w:t>
      </w:r>
      <w:r w:rsidRPr="006F33DA">
        <w:rPr>
          <w:i/>
          <w:lang w:val="fr-FR"/>
        </w:rPr>
        <w:t>l</w:t>
      </w:r>
      <w:r w:rsidR="00AB53B9">
        <w:rPr>
          <w:i/>
          <w:lang w:val="fr-FR"/>
        </w:rPr>
        <w:t>’</w:t>
      </w:r>
      <w:r w:rsidRPr="006F33DA">
        <w:rPr>
          <w:i/>
          <w:lang w:val="fr-FR"/>
        </w:rPr>
        <w:t>élimination du travail des enfants dans l</w:t>
      </w:r>
      <w:r w:rsidR="00AB53B9">
        <w:rPr>
          <w:i/>
          <w:lang w:val="fr-FR"/>
        </w:rPr>
        <w:t>’</w:t>
      </w:r>
      <w:r w:rsidRPr="006F33DA">
        <w:rPr>
          <w:i/>
          <w:lang w:val="fr-FR"/>
        </w:rPr>
        <w:t>agriculture»</w:t>
      </w:r>
      <w:r w:rsidRPr="00941E3C">
        <w:rPr>
          <w:lang w:val="fr-FR"/>
        </w:rPr>
        <w:t>;</w:t>
      </w:r>
    </w:p>
    <w:p w:rsidR="00F02902" w:rsidRPr="006F33DA" w:rsidRDefault="00F02902" w:rsidP="00F02902">
      <w:pPr>
        <w:pStyle w:val="SingleTxtG"/>
        <w:ind w:firstLine="567"/>
        <w:rPr>
          <w:lang w:val="fr-FR"/>
        </w:rPr>
      </w:pPr>
      <w:r w:rsidRPr="006F33DA">
        <w:rPr>
          <w:b/>
          <w:lang w:val="fr-FR"/>
        </w:rPr>
        <w:t>14.</w:t>
      </w:r>
      <w:r w:rsidRPr="006F33DA">
        <w:rPr>
          <w:b/>
          <w:lang w:val="fr-FR"/>
        </w:rPr>
        <w:tab/>
      </w:r>
      <w:r w:rsidRPr="006F33DA">
        <w:rPr>
          <w:lang w:val="fr-FR"/>
        </w:rPr>
        <w:t>Réalisation de 242 journées d</w:t>
      </w:r>
      <w:r w:rsidR="00AB53B9">
        <w:rPr>
          <w:lang w:val="fr-FR"/>
        </w:rPr>
        <w:t>’</w:t>
      </w:r>
      <w:r w:rsidRPr="006F33DA">
        <w:rPr>
          <w:lang w:val="fr-FR"/>
        </w:rPr>
        <w:t>information et de sensibilisation durant la période du 1</w:t>
      </w:r>
      <w:r w:rsidR="00941E3C" w:rsidRPr="00941E3C">
        <w:rPr>
          <w:vertAlign w:val="superscript"/>
          <w:lang w:val="fr-FR"/>
        </w:rPr>
        <w:t>er</w:t>
      </w:r>
      <w:r w:rsidR="00941E3C">
        <w:rPr>
          <w:lang w:val="fr-FR"/>
        </w:rPr>
        <w:t xml:space="preserve"> </w:t>
      </w:r>
      <w:r w:rsidRPr="006F33DA">
        <w:rPr>
          <w:lang w:val="fr-FR"/>
        </w:rPr>
        <w:t xml:space="preserve">juillet au 31 août 2007 par les services du Ministère de la </w:t>
      </w:r>
      <w:r w:rsidR="00941E3C" w:rsidRPr="006F33DA">
        <w:rPr>
          <w:lang w:val="fr-FR"/>
        </w:rPr>
        <w:t>j</w:t>
      </w:r>
      <w:r w:rsidRPr="006F33DA">
        <w:rPr>
          <w:lang w:val="fr-FR"/>
        </w:rPr>
        <w:t xml:space="preserve">eunesse et des </w:t>
      </w:r>
      <w:r w:rsidR="00941E3C" w:rsidRPr="006F33DA">
        <w:rPr>
          <w:lang w:val="fr-FR"/>
        </w:rPr>
        <w:t>s</w:t>
      </w:r>
      <w:r w:rsidRPr="006F33DA">
        <w:rPr>
          <w:lang w:val="fr-FR"/>
        </w:rPr>
        <w:t>ports en coordination avec les services de l</w:t>
      </w:r>
      <w:r w:rsidR="00AB53B9">
        <w:rPr>
          <w:lang w:val="fr-FR"/>
        </w:rPr>
        <w:t>’</w:t>
      </w:r>
      <w:r w:rsidRPr="006F33DA">
        <w:rPr>
          <w:lang w:val="fr-FR"/>
        </w:rPr>
        <w:t xml:space="preserve">Inspection du </w:t>
      </w:r>
      <w:r w:rsidR="00941E3C" w:rsidRPr="006F33DA">
        <w:rPr>
          <w:lang w:val="fr-FR"/>
        </w:rPr>
        <w:t>t</w:t>
      </w:r>
      <w:r w:rsidRPr="006F33DA">
        <w:rPr>
          <w:lang w:val="fr-FR"/>
        </w:rPr>
        <w:t xml:space="preserve">ravail, au niveau de 121 centres de vacances relevant de 14 </w:t>
      </w:r>
      <w:r w:rsidRPr="0084434A">
        <w:rPr>
          <w:i/>
          <w:lang w:val="fr-FR"/>
        </w:rPr>
        <w:t>wilayas</w:t>
      </w:r>
      <w:r w:rsidRPr="006F33DA">
        <w:rPr>
          <w:lang w:val="fr-FR"/>
        </w:rPr>
        <w:t xml:space="preserve"> côtières. 58 815 enfants ont pris part à ces journées. Dans le même cadre, 48 journées d</w:t>
      </w:r>
      <w:r w:rsidR="00AB53B9">
        <w:rPr>
          <w:lang w:val="fr-FR"/>
        </w:rPr>
        <w:t>’</w:t>
      </w:r>
      <w:r w:rsidRPr="006F33DA">
        <w:rPr>
          <w:lang w:val="fr-FR"/>
        </w:rPr>
        <w:t>information sur la lutte contre le travail des enfants ont été organisées par le même Ministère au niveau des offices des établissements de jeunes (ODEJ) du 15 au 31 octobre 2007;</w:t>
      </w:r>
    </w:p>
    <w:p w:rsidR="00F02902" w:rsidRPr="00943DF2" w:rsidRDefault="00F02902" w:rsidP="00F02902">
      <w:pPr>
        <w:pStyle w:val="SingleTxtG"/>
        <w:ind w:firstLine="567"/>
        <w:rPr>
          <w:lang w:val="fr-FR"/>
        </w:rPr>
      </w:pPr>
      <w:r w:rsidRPr="00943DF2">
        <w:rPr>
          <w:b/>
          <w:lang w:val="fr-FR"/>
        </w:rPr>
        <w:t>15.</w:t>
      </w:r>
      <w:r w:rsidRPr="00943DF2">
        <w:rPr>
          <w:b/>
          <w:lang w:val="fr-FR"/>
        </w:rPr>
        <w:tab/>
      </w:r>
      <w:r w:rsidRPr="00943DF2">
        <w:rPr>
          <w:lang w:val="fr-FR"/>
        </w:rPr>
        <w:t xml:space="preserve">Célébration de la Journée </w:t>
      </w:r>
      <w:r w:rsidR="00941E3C" w:rsidRPr="00943DF2">
        <w:rPr>
          <w:lang w:val="fr-FR"/>
        </w:rPr>
        <w:t>m</w:t>
      </w:r>
      <w:r w:rsidRPr="00943DF2">
        <w:rPr>
          <w:lang w:val="fr-FR"/>
        </w:rPr>
        <w:t xml:space="preserve">ondiale </w:t>
      </w:r>
      <w:r w:rsidR="00941E3C" w:rsidRPr="00943DF2">
        <w:rPr>
          <w:lang w:val="fr-FR"/>
        </w:rPr>
        <w:t>c</w:t>
      </w:r>
      <w:r w:rsidRPr="00943DF2">
        <w:rPr>
          <w:lang w:val="fr-FR"/>
        </w:rPr>
        <w:t xml:space="preserve">ontre le </w:t>
      </w:r>
      <w:r w:rsidR="00941E3C" w:rsidRPr="00943DF2">
        <w:rPr>
          <w:lang w:val="fr-FR"/>
        </w:rPr>
        <w:t>t</w:t>
      </w:r>
      <w:r w:rsidRPr="00943DF2">
        <w:rPr>
          <w:lang w:val="fr-FR"/>
        </w:rPr>
        <w:t xml:space="preserve">ravail des </w:t>
      </w:r>
      <w:r w:rsidR="00941E3C" w:rsidRPr="00943DF2">
        <w:rPr>
          <w:lang w:val="fr-FR"/>
        </w:rPr>
        <w:t>e</w:t>
      </w:r>
      <w:r w:rsidRPr="00943DF2">
        <w:rPr>
          <w:lang w:val="fr-FR"/>
        </w:rPr>
        <w:t xml:space="preserve">nfants le 12 juin 2008 </w:t>
      </w:r>
      <w:r w:rsidR="00941E3C" w:rsidRPr="00943DF2">
        <w:rPr>
          <w:lang w:val="fr-FR"/>
        </w:rPr>
        <w:t>s</w:t>
      </w:r>
      <w:r w:rsidRPr="00943DF2">
        <w:rPr>
          <w:lang w:val="fr-FR"/>
        </w:rPr>
        <w:t xml:space="preserve">ous le </w:t>
      </w:r>
      <w:r w:rsidR="00941E3C" w:rsidRPr="00943DF2">
        <w:rPr>
          <w:lang w:val="fr-FR"/>
        </w:rPr>
        <w:t>h</w:t>
      </w:r>
      <w:r w:rsidRPr="00943DF2">
        <w:rPr>
          <w:lang w:val="fr-FR"/>
        </w:rPr>
        <w:t xml:space="preserve">aut </w:t>
      </w:r>
      <w:r w:rsidR="00941E3C" w:rsidRPr="00943DF2">
        <w:rPr>
          <w:lang w:val="fr-FR"/>
        </w:rPr>
        <w:t>p</w:t>
      </w:r>
      <w:r w:rsidRPr="00943DF2">
        <w:rPr>
          <w:lang w:val="fr-FR"/>
        </w:rPr>
        <w:t xml:space="preserve">atronage de Monsieur le Ministre du </w:t>
      </w:r>
      <w:r w:rsidR="00941E3C" w:rsidRPr="00943DF2">
        <w:rPr>
          <w:lang w:val="fr-FR"/>
        </w:rPr>
        <w:t>t</w:t>
      </w:r>
      <w:r w:rsidRPr="00943DF2">
        <w:rPr>
          <w:lang w:val="fr-FR"/>
        </w:rPr>
        <w:t>ravail, de l</w:t>
      </w:r>
      <w:r w:rsidR="00AB53B9">
        <w:rPr>
          <w:lang w:val="fr-FR"/>
        </w:rPr>
        <w:t>’</w:t>
      </w:r>
      <w:r w:rsidR="00941E3C" w:rsidRPr="00943DF2">
        <w:rPr>
          <w:lang w:val="fr-FR"/>
        </w:rPr>
        <w:t>e</w:t>
      </w:r>
      <w:r w:rsidRPr="00943DF2">
        <w:rPr>
          <w:lang w:val="fr-FR"/>
        </w:rPr>
        <w:t xml:space="preserve">mploi et de la </w:t>
      </w:r>
      <w:r w:rsidR="00941E3C" w:rsidRPr="00943DF2">
        <w:rPr>
          <w:lang w:val="fr-FR"/>
        </w:rPr>
        <w:t>s</w:t>
      </w:r>
      <w:r w:rsidRPr="00943DF2">
        <w:rPr>
          <w:lang w:val="fr-FR"/>
        </w:rPr>
        <w:t xml:space="preserve">écurité </w:t>
      </w:r>
      <w:r w:rsidR="00941E3C" w:rsidRPr="00943DF2">
        <w:rPr>
          <w:lang w:val="fr-FR"/>
        </w:rPr>
        <w:t>s</w:t>
      </w:r>
      <w:r w:rsidRPr="00943DF2">
        <w:rPr>
          <w:lang w:val="fr-FR"/>
        </w:rPr>
        <w:t>ociale et sous le slogan: «</w:t>
      </w:r>
      <w:r w:rsidRPr="00943DF2">
        <w:rPr>
          <w:i/>
          <w:lang w:val="fr-FR"/>
        </w:rPr>
        <w:t>l</w:t>
      </w:r>
      <w:r w:rsidR="00AB53B9">
        <w:rPr>
          <w:i/>
          <w:lang w:val="fr-FR"/>
        </w:rPr>
        <w:t>’</w:t>
      </w:r>
      <w:r w:rsidRPr="00943DF2">
        <w:rPr>
          <w:i/>
          <w:lang w:val="fr-FR"/>
        </w:rPr>
        <w:t xml:space="preserve">éducation </w:t>
      </w:r>
      <w:r w:rsidRPr="00943DF2">
        <w:rPr>
          <w:i/>
          <w:iCs/>
          <w:lang w:val="fr-FR"/>
        </w:rPr>
        <w:t>est</w:t>
      </w:r>
      <w:r w:rsidRPr="00943DF2">
        <w:rPr>
          <w:lang w:val="fr-FR"/>
        </w:rPr>
        <w:t xml:space="preserve"> </w:t>
      </w:r>
      <w:r w:rsidRPr="00943DF2">
        <w:rPr>
          <w:i/>
          <w:lang w:val="fr-FR"/>
        </w:rPr>
        <w:t xml:space="preserve">la bonne réponse </w:t>
      </w:r>
      <w:r w:rsidRPr="00943DF2">
        <w:rPr>
          <w:i/>
          <w:iCs/>
          <w:lang w:val="fr-FR"/>
        </w:rPr>
        <w:t>au travail</w:t>
      </w:r>
      <w:r w:rsidRPr="00943DF2">
        <w:rPr>
          <w:lang w:val="fr-FR"/>
        </w:rPr>
        <w:t xml:space="preserve"> </w:t>
      </w:r>
      <w:r w:rsidRPr="00943DF2">
        <w:rPr>
          <w:i/>
          <w:lang w:val="fr-FR"/>
        </w:rPr>
        <w:t xml:space="preserve">des enfants». </w:t>
      </w:r>
      <w:r w:rsidRPr="00943DF2">
        <w:rPr>
          <w:lang w:val="fr-FR"/>
        </w:rPr>
        <w:t>Cet événement a connu la participation</w:t>
      </w:r>
      <w:r w:rsidR="00941E3C">
        <w:rPr>
          <w:lang w:val="fr-FR"/>
        </w:rPr>
        <w:t>,</w:t>
      </w:r>
      <w:r w:rsidRPr="00943DF2">
        <w:rPr>
          <w:lang w:val="fr-FR"/>
        </w:rPr>
        <w:t xml:space="preserve"> notamment, de représentants d</w:t>
      </w:r>
      <w:r w:rsidR="00AB53B9">
        <w:rPr>
          <w:lang w:val="fr-FR"/>
        </w:rPr>
        <w:t>’</w:t>
      </w:r>
      <w:r w:rsidRPr="00943DF2">
        <w:rPr>
          <w:lang w:val="fr-FR"/>
        </w:rPr>
        <w:t xml:space="preserve">organisations internationales spécialisées (UNICEF et BIT), du représentant du Commandant des Scouts </w:t>
      </w:r>
      <w:r w:rsidR="00941E3C" w:rsidRPr="00943DF2">
        <w:rPr>
          <w:lang w:val="fr-FR"/>
        </w:rPr>
        <w:t>m</w:t>
      </w:r>
      <w:r w:rsidRPr="00943DF2">
        <w:rPr>
          <w:lang w:val="fr-FR"/>
        </w:rPr>
        <w:t xml:space="preserve">usulmans </w:t>
      </w:r>
      <w:r w:rsidR="00941E3C" w:rsidRPr="00943DF2">
        <w:rPr>
          <w:lang w:val="fr-FR"/>
        </w:rPr>
        <w:t>a</w:t>
      </w:r>
      <w:r w:rsidRPr="00943DF2">
        <w:rPr>
          <w:lang w:val="fr-FR"/>
        </w:rPr>
        <w:t xml:space="preserve">lgériens et des représentants des Départements </w:t>
      </w:r>
      <w:r w:rsidR="00941E3C" w:rsidRPr="00943DF2">
        <w:rPr>
          <w:lang w:val="fr-FR"/>
        </w:rPr>
        <w:t>m</w:t>
      </w:r>
      <w:r w:rsidRPr="00943DF2">
        <w:rPr>
          <w:lang w:val="fr-FR"/>
        </w:rPr>
        <w:t xml:space="preserve">inistériels membres de la Commission </w:t>
      </w:r>
      <w:r w:rsidR="00941E3C" w:rsidRPr="00943DF2">
        <w:rPr>
          <w:lang w:val="fr-FR"/>
        </w:rPr>
        <w:t>n</w:t>
      </w:r>
      <w:r w:rsidRPr="00943DF2">
        <w:rPr>
          <w:lang w:val="fr-FR"/>
        </w:rPr>
        <w:t xml:space="preserve">ationale de </w:t>
      </w:r>
      <w:r w:rsidR="00941E3C" w:rsidRPr="00943DF2">
        <w:rPr>
          <w:lang w:val="fr-FR"/>
        </w:rPr>
        <w:t>p</w:t>
      </w:r>
      <w:r w:rsidRPr="00943DF2">
        <w:rPr>
          <w:lang w:val="fr-FR"/>
        </w:rPr>
        <w:t xml:space="preserve">révention et de </w:t>
      </w:r>
      <w:r w:rsidR="00941E3C" w:rsidRPr="00943DF2">
        <w:rPr>
          <w:lang w:val="fr-FR"/>
        </w:rPr>
        <w:t>l</w:t>
      </w:r>
      <w:r w:rsidRPr="00943DF2">
        <w:rPr>
          <w:lang w:val="fr-FR"/>
        </w:rPr>
        <w:t xml:space="preserve">utte </w:t>
      </w:r>
      <w:r w:rsidR="00941E3C" w:rsidRPr="00943DF2">
        <w:rPr>
          <w:lang w:val="fr-FR"/>
        </w:rPr>
        <w:t>c</w:t>
      </w:r>
      <w:r w:rsidRPr="00943DF2">
        <w:rPr>
          <w:lang w:val="fr-FR"/>
        </w:rPr>
        <w:t xml:space="preserve">ontre le </w:t>
      </w:r>
      <w:r w:rsidR="00941E3C" w:rsidRPr="00943DF2">
        <w:rPr>
          <w:lang w:val="fr-FR"/>
        </w:rPr>
        <w:t>t</w:t>
      </w:r>
      <w:r w:rsidRPr="00943DF2">
        <w:rPr>
          <w:lang w:val="fr-FR"/>
        </w:rPr>
        <w:t xml:space="preserve">ravail des </w:t>
      </w:r>
      <w:r w:rsidR="00941E3C" w:rsidRPr="00943DF2">
        <w:rPr>
          <w:lang w:val="fr-FR"/>
        </w:rPr>
        <w:t>e</w:t>
      </w:r>
      <w:r w:rsidRPr="00943DF2">
        <w:rPr>
          <w:lang w:val="fr-FR"/>
        </w:rPr>
        <w:t>nfants. En marge de cette cérémonie, il a été organisé une exposition sur les droits de l</w:t>
      </w:r>
      <w:r w:rsidR="00AB53B9">
        <w:rPr>
          <w:lang w:val="fr-FR"/>
        </w:rPr>
        <w:t>’</w:t>
      </w:r>
      <w:r w:rsidRPr="00943DF2">
        <w:rPr>
          <w:lang w:val="fr-FR"/>
        </w:rPr>
        <w:t xml:space="preserve">enfant avec le concours des Services de Madame le Ministre </w:t>
      </w:r>
      <w:r w:rsidR="00941E3C" w:rsidRPr="00943DF2">
        <w:rPr>
          <w:lang w:val="fr-FR"/>
        </w:rPr>
        <w:t>d</w:t>
      </w:r>
      <w:r w:rsidRPr="00943DF2">
        <w:rPr>
          <w:lang w:val="fr-FR"/>
        </w:rPr>
        <w:t xml:space="preserve">élégué chargé de la </w:t>
      </w:r>
      <w:r w:rsidR="00941E3C" w:rsidRPr="00943DF2">
        <w:rPr>
          <w:lang w:val="fr-FR"/>
        </w:rPr>
        <w:t>f</w:t>
      </w:r>
      <w:r w:rsidRPr="00943DF2">
        <w:rPr>
          <w:lang w:val="fr-FR"/>
        </w:rPr>
        <w:t xml:space="preserve">amille et de la </w:t>
      </w:r>
      <w:r w:rsidR="00941E3C" w:rsidRPr="00943DF2">
        <w:rPr>
          <w:lang w:val="fr-FR"/>
        </w:rPr>
        <w:t>c</w:t>
      </w:r>
      <w:r w:rsidRPr="00943DF2">
        <w:rPr>
          <w:lang w:val="fr-FR"/>
        </w:rPr>
        <w:t xml:space="preserve">ondition </w:t>
      </w:r>
      <w:r w:rsidR="00941E3C" w:rsidRPr="00943DF2">
        <w:rPr>
          <w:lang w:val="fr-FR"/>
        </w:rPr>
        <w:t>f</w:t>
      </w:r>
      <w:r w:rsidRPr="00943DF2">
        <w:rPr>
          <w:lang w:val="fr-FR"/>
        </w:rPr>
        <w:t>éminine;</w:t>
      </w:r>
    </w:p>
    <w:p w:rsidR="00F02902" w:rsidRPr="00943DF2" w:rsidRDefault="00F02902" w:rsidP="00F02902">
      <w:pPr>
        <w:pStyle w:val="SingleTxtG"/>
        <w:ind w:firstLine="567"/>
        <w:rPr>
          <w:lang w:val="fr-FR"/>
        </w:rPr>
      </w:pPr>
      <w:r w:rsidRPr="00943DF2">
        <w:rPr>
          <w:b/>
          <w:lang w:val="fr-FR"/>
        </w:rPr>
        <w:t>16.</w:t>
      </w:r>
      <w:r w:rsidRPr="00943DF2">
        <w:rPr>
          <w:b/>
          <w:lang w:val="fr-FR"/>
        </w:rPr>
        <w:tab/>
      </w:r>
      <w:r w:rsidRPr="00943DF2">
        <w:rPr>
          <w:lang w:val="fr-FR"/>
        </w:rPr>
        <w:t>Organisation de sept (7) journées régionales d</w:t>
      </w:r>
      <w:r w:rsidR="00AB53B9">
        <w:rPr>
          <w:lang w:val="fr-FR"/>
        </w:rPr>
        <w:t>’</w:t>
      </w:r>
      <w:r w:rsidRPr="00943DF2">
        <w:rPr>
          <w:lang w:val="fr-FR"/>
        </w:rPr>
        <w:t xml:space="preserve">information et de sensibilisation au niveau de sept (7) Inspections </w:t>
      </w:r>
      <w:r w:rsidR="00941E3C" w:rsidRPr="00943DF2">
        <w:rPr>
          <w:lang w:val="fr-FR"/>
        </w:rPr>
        <w:t>r</w:t>
      </w:r>
      <w:r w:rsidRPr="00943DF2">
        <w:rPr>
          <w:lang w:val="fr-FR"/>
        </w:rPr>
        <w:t xml:space="preserve">égionales du </w:t>
      </w:r>
      <w:r w:rsidR="00941E3C" w:rsidRPr="00943DF2">
        <w:rPr>
          <w:lang w:val="fr-FR"/>
        </w:rPr>
        <w:t>t</w:t>
      </w:r>
      <w:r w:rsidRPr="00943DF2">
        <w:rPr>
          <w:lang w:val="fr-FR"/>
        </w:rPr>
        <w:t>ravail (Annaba, Oran, Constantine, Batna, Tiaret, Ouargla et Bechar) à l</w:t>
      </w:r>
      <w:r w:rsidR="00AB53B9">
        <w:rPr>
          <w:lang w:val="fr-FR"/>
        </w:rPr>
        <w:t>’</w:t>
      </w:r>
      <w:r w:rsidRPr="00943DF2">
        <w:rPr>
          <w:lang w:val="fr-FR"/>
        </w:rPr>
        <w:t xml:space="preserve">occasion de la commémoration de la Journée </w:t>
      </w:r>
      <w:r w:rsidR="00941E3C" w:rsidRPr="00943DF2">
        <w:rPr>
          <w:lang w:val="fr-FR"/>
        </w:rPr>
        <w:t>m</w:t>
      </w:r>
      <w:r w:rsidRPr="00943DF2">
        <w:rPr>
          <w:lang w:val="fr-FR"/>
        </w:rPr>
        <w:t xml:space="preserve">ondiale </w:t>
      </w:r>
      <w:r w:rsidR="00941E3C" w:rsidRPr="00943DF2">
        <w:rPr>
          <w:lang w:val="fr-FR"/>
        </w:rPr>
        <w:t>c</w:t>
      </w:r>
      <w:r w:rsidRPr="00943DF2">
        <w:rPr>
          <w:lang w:val="fr-FR"/>
        </w:rPr>
        <w:t xml:space="preserve">ontre le </w:t>
      </w:r>
      <w:r w:rsidR="00941E3C" w:rsidRPr="00943DF2">
        <w:rPr>
          <w:lang w:val="fr-FR"/>
        </w:rPr>
        <w:t>t</w:t>
      </w:r>
      <w:r w:rsidRPr="00943DF2">
        <w:rPr>
          <w:lang w:val="fr-FR"/>
        </w:rPr>
        <w:t xml:space="preserve">ravail des </w:t>
      </w:r>
      <w:r w:rsidR="00941E3C" w:rsidRPr="00943DF2">
        <w:rPr>
          <w:lang w:val="fr-FR"/>
        </w:rPr>
        <w:t>e</w:t>
      </w:r>
      <w:r w:rsidRPr="00943DF2">
        <w:rPr>
          <w:lang w:val="fr-FR"/>
        </w:rPr>
        <w:t xml:space="preserve">nfants le 12 juin 2008. Cette action a été réalisée en collaboration avec les </w:t>
      </w:r>
      <w:r w:rsidR="00941E3C">
        <w:rPr>
          <w:lang w:val="fr-FR"/>
        </w:rPr>
        <w:t>d</w:t>
      </w:r>
      <w:r w:rsidRPr="00943DF2">
        <w:rPr>
          <w:lang w:val="fr-FR"/>
        </w:rPr>
        <w:t xml:space="preserve">irections de </w:t>
      </w:r>
      <w:r w:rsidRPr="0084434A">
        <w:rPr>
          <w:i/>
          <w:lang w:val="fr-FR"/>
        </w:rPr>
        <w:t>wilayas</w:t>
      </w:r>
      <w:r w:rsidRPr="00943DF2">
        <w:rPr>
          <w:lang w:val="fr-FR"/>
        </w:rPr>
        <w:t xml:space="preserve"> chargées de l</w:t>
      </w:r>
      <w:r w:rsidR="00AB53B9">
        <w:rPr>
          <w:lang w:val="fr-FR"/>
        </w:rPr>
        <w:t>’</w:t>
      </w:r>
      <w:r w:rsidRPr="00943DF2">
        <w:rPr>
          <w:lang w:val="fr-FR"/>
        </w:rPr>
        <w:t>éducation nationale, de la formation et de l</w:t>
      </w:r>
      <w:r w:rsidR="00AB53B9">
        <w:rPr>
          <w:lang w:val="fr-FR"/>
        </w:rPr>
        <w:t>’</w:t>
      </w:r>
      <w:r w:rsidRPr="00943DF2">
        <w:rPr>
          <w:lang w:val="fr-FR"/>
        </w:rPr>
        <w:t>enseignement professionnels et la société civile;</w:t>
      </w:r>
    </w:p>
    <w:p w:rsidR="00F02902" w:rsidRPr="006F33DA" w:rsidRDefault="00F02902" w:rsidP="00F02902">
      <w:pPr>
        <w:pStyle w:val="SingleTxtG"/>
        <w:ind w:firstLine="567"/>
        <w:rPr>
          <w:lang w:val="fr-FR"/>
        </w:rPr>
      </w:pPr>
      <w:r w:rsidRPr="006F33DA">
        <w:rPr>
          <w:b/>
          <w:lang w:val="fr-FR"/>
        </w:rPr>
        <w:t>17.</w:t>
      </w:r>
      <w:r w:rsidRPr="006F33DA">
        <w:rPr>
          <w:b/>
          <w:lang w:val="fr-FR"/>
        </w:rPr>
        <w:tab/>
      </w:r>
      <w:r w:rsidRPr="006F33DA">
        <w:rPr>
          <w:lang w:val="fr-FR"/>
        </w:rPr>
        <w:t>Organisation de 150 journées d</w:t>
      </w:r>
      <w:r w:rsidR="00AB53B9">
        <w:rPr>
          <w:lang w:val="fr-FR"/>
        </w:rPr>
        <w:t>’</w:t>
      </w:r>
      <w:r w:rsidRPr="006F33DA">
        <w:rPr>
          <w:lang w:val="fr-FR"/>
        </w:rPr>
        <w:t xml:space="preserve">information par le Ministère de la </w:t>
      </w:r>
      <w:r w:rsidR="00941E3C" w:rsidRPr="006F33DA">
        <w:rPr>
          <w:lang w:val="fr-FR"/>
        </w:rPr>
        <w:t>j</w:t>
      </w:r>
      <w:r w:rsidRPr="006F33DA">
        <w:rPr>
          <w:lang w:val="fr-FR"/>
        </w:rPr>
        <w:t xml:space="preserve">eunesse et des </w:t>
      </w:r>
      <w:r w:rsidR="00941E3C" w:rsidRPr="006F33DA">
        <w:rPr>
          <w:lang w:val="fr-FR"/>
        </w:rPr>
        <w:t>s</w:t>
      </w:r>
      <w:r w:rsidRPr="006F33DA">
        <w:rPr>
          <w:lang w:val="fr-FR"/>
        </w:rPr>
        <w:t>ports en collaboration avec les services de l</w:t>
      </w:r>
      <w:r w:rsidR="00AB53B9">
        <w:rPr>
          <w:lang w:val="fr-FR"/>
        </w:rPr>
        <w:t>’</w:t>
      </w:r>
      <w:r w:rsidRPr="006F33DA">
        <w:rPr>
          <w:lang w:val="fr-FR"/>
        </w:rPr>
        <w:t xml:space="preserve">Inspection du </w:t>
      </w:r>
      <w:r w:rsidR="00941E3C" w:rsidRPr="006F33DA">
        <w:rPr>
          <w:lang w:val="fr-FR"/>
        </w:rPr>
        <w:t>t</w:t>
      </w:r>
      <w:r w:rsidRPr="006F33DA">
        <w:rPr>
          <w:lang w:val="fr-FR"/>
        </w:rPr>
        <w:t xml:space="preserve">ravail au niveau </w:t>
      </w:r>
      <w:r w:rsidR="00051773">
        <w:rPr>
          <w:lang w:val="fr-FR"/>
        </w:rPr>
        <w:t xml:space="preserve">de </w:t>
      </w:r>
      <w:r w:rsidRPr="006F33DA">
        <w:rPr>
          <w:lang w:val="fr-FR"/>
        </w:rPr>
        <w:t>108 centres de colonies de vacance</w:t>
      </w:r>
      <w:r w:rsidR="00941E3C">
        <w:rPr>
          <w:lang w:val="fr-FR"/>
        </w:rPr>
        <w:t xml:space="preserve">s. 21 </w:t>
      </w:r>
      <w:r w:rsidRPr="006F33DA">
        <w:rPr>
          <w:lang w:val="fr-FR"/>
        </w:rPr>
        <w:t>132 enfants dont 2</w:t>
      </w:r>
      <w:r w:rsidR="00941E3C">
        <w:rPr>
          <w:lang w:val="fr-FR"/>
        </w:rPr>
        <w:t xml:space="preserve"> </w:t>
      </w:r>
      <w:r w:rsidRPr="006F33DA">
        <w:rPr>
          <w:lang w:val="fr-FR"/>
        </w:rPr>
        <w:t>465 filles ont bénéficié de cette action qui s</w:t>
      </w:r>
      <w:r w:rsidR="00AB53B9">
        <w:rPr>
          <w:lang w:val="fr-FR"/>
        </w:rPr>
        <w:t>’</w:t>
      </w:r>
      <w:r w:rsidRPr="006F33DA">
        <w:rPr>
          <w:lang w:val="fr-FR"/>
        </w:rPr>
        <w:t>est déroulée sous forme d</w:t>
      </w:r>
      <w:r w:rsidR="00AB53B9">
        <w:rPr>
          <w:lang w:val="fr-FR"/>
        </w:rPr>
        <w:t>’</w:t>
      </w:r>
      <w:r w:rsidRPr="006F33DA">
        <w:rPr>
          <w:lang w:val="fr-FR"/>
        </w:rPr>
        <w:t xml:space="preserve">une session de </w:t>
      </w:r>
      <w:r w:rsidR="00941E3C">
        <w:rPr>
          <w:lang w:val="fr-FR"/>
        </w:rPr>
        <w:t>deux</w:t>
      </w:r>
      <w:r w:rsidRPr="006F33DA">
        <w:rPr>
          <w:lang w:val="fr-FR"/>
        </w:rPr>
        <w:t xml:space="preserve"> à </w:t>
      </w:r>
      <w:r w:rsidR="00941E3C">
        <w:rPr>
          <w:lang w:val="fr-FR"/>
        </w:rPr>
        <w:t>vingt-sept</w:t>
      </w:r>
      <w:r w:rsidRPr="006F33DA">
        <w:rPr>
          <w:lang w:val="fr-FR"/>
        </w:rPr>
        <w:t xml:space="preserve"> jours, au cours de laquelle il a été procédé à la diffusion de films documentaires sur les méfaits du travail des enfants, présentation de pièces théâtrales et expositions de photos sur les droits de l</w:t>
      </w:r>
      <w:r w:rsidR="00AB53B9">
        <w:rPr>
          <w:lang w:val="fr-FR"/>
        </w:rPr>
        <w:t>’</w:t>
      </w:r>
      <w:r w:rsidRPr="006F33DA">
        <w:rPr>
          <w:lang w:val="fr-FR"/>
        </w:rPr>
        <w:t>enfant;</w:t>
      </w:r>
    </w:p>
    <w:p w:rsidR="00F02902" w:rsidRPr="006F33DA" w:rsidRDefault="00F02902" w:rsidP="00F02902">
      <w:pPr>
        <w:pStyle w:val="SingleTxtG"/>
        <w:ind w:firstLine="567"/>
        <w:rPr>
          <w:lang w:val="fr-FR"/>
        </w:rPr>
      </w:pPr>
      <w:r w:rsidRPr="006F33DA">
        <w:rPr>
          <w:b/>
          <w:lang w:val="fr-FR"/>
        </w:rPr>
        <w:t>18.</w:t>
      </w:r>
      <w:r w:rsidRPr="006F33DA">
        <w:rPr>
          <w:b/>
          <w:lang w:val="fr-FR"/>
        </w:rPr>
        <w:tab/>
      </w:r>
      <w:r w:rsidRPr="006F33DA">
        <w:rPr>
          <w:lang w:val="fr-FR"/>
        </w:rPr>
        <w:t>Organisation par le Ministère de l</w:t>
      </w:r>
      <w:r w:rsidR="00AB53B9">
        <w:rPr>
          <w:lang w:val="fr-FR"/>
        </w:rPr>
        <w:t>’</w:t>
      </w:r>
      <w:r w:rsidR="00941E3C">
        <w:rPr>
          <w:lang w:val="fr-FR"/>
        </w:rPr>
        <w:t>é</w:t>
      </w:r>
      <w:r w:rsidRPr="006F33DA">
        <w:rPr>
          <w:lang w:val="fr-FR"/>
        </w:rPr>
        <w:t xml:space="preserve">ducation </w:t>
      </w:r>
      <w:r w:rsidR="00941E3C" w:rsidRPr="006F33DA">
        <w:rPr>
          <w:lang w:val="fr-FR"/>
        </w:rPr>
        <w:t>n</w:t>
      </w:r>
      <w:r w:rsidRPr="006F33DA">
        <w:rPr>
          <w:lang w:val="fr-FR"/>
        </w:rPr>
        <w:t xml:space="preserve">ationale de la </w:t>
      </w:r>
      <w:r w:rsidR="00941E3C" w:rsidRPr="006F33DA">
        <w:rPr>
          <w:lang w:val="fr-FR"/>
        </w:rPr>
        <w:t>J</w:t>
      </w:r>
      <w:r w:rsidRPr="006F33DA">
        <w:rPr>
          <w:lang w:val="fr-FR"/>
        </w:rPr>
        <w:t>ournée parlementaire de l</w:t>
      </w:r>
      <w:r w:rsidR="00AB53B9">
        <w:rPr>
          <w:lang w:val="fr-FR"/>
        </w:rPr>
        <w:t>’</w:t>
      </w:r>
      <w:r w:rsidR="00941E3C" w:rsidRPr="006F33DA">
        <w:rPr>
          <w:lang w:val="fr-FR"/>
        </w:rPr>
        <w:t>e</w:t>
      </w:r>
      <w:r w:rsidRPr="006F33DA">
        <w:rPr>
          <w:lang w:val="fr-FR"/>
        </w:rPr>
        <w:t>nfant, le 17 mars 2008, sous le slogan «</w:t>
      </w:r>
      <w:r w:rsidRPr="006F33DA">
        <w:rPr>
          <w:b/>
          <w:lang w:val="fr-FR"/>
        </w:rPr>
        <w:t>Non au travail des enfants</w:t>
      </w:r>
      <w:r w:rsidRPr="006F33DA">
        <w:rPr>
          <w:lang w:val="fr-FR"/>
        </w:rPr>
        <w:t>»;</w:t>
      </w:r>
    </w:p>
    <w:p w:rsidR="00F02902" w:rsidRPr="006F33DA" w:rsidRDefault="00F02902" w:rsidP="00F02902">
      <w:pPr>
        <w:pStyle w:val="SingleTxtG"/>
        <w:ind w:firstLine="567"/>
        <w:rPr>
          <w:lang w:val="fr-FR"/>
        </w:rPr>
      </w:pPr>
      <w:r w:rsidRPr="006F33DA">
        <w:rPr>
          <w:b/>
          <w:lang w:val="fr-FR"/>
        </w:rPr>
        <w:t>19.</w:t>
      </w:r>
      <w:r w:rsidRPr="006F33DA">
        <w:rPr>
          <w:b/>
          <w:lang w:val="fr-FR"/>
        </w:rPr>
        <w:tab/>
      </w:r>
      <w:r w:rsidRPr="006F33DA">
        <w:rPr>
          <w:lang w:val="fr-FR"/>
        </w:rPr>
        <w:t xml:space="preserve">Organisation de campagnes de sensibilisation sur les risques du travail des enfants, par les </w:t>
      </w:r>
      <w:r w:rsidR="00941E3C" w:rsidRPr="006F33DA">
        <w:rPr>
          <w:lang w:val="fr-FR"/>
        </w:rPr>
        <w:t>D</w:t>
      </w:r>
      <w:r w:rsidRPr="006F33DA">
        <w:rPr>
          <w:lang w:val="fr-FR"/>
        </w:rPr>
        <w:t xml:space="preserve">irections de </w:t>
      </w:r>
      <w:r w:rsidR="0084434A" w:rsidRPr="0084434A">
        <w:rPr>
          <w:i/>
          <w:lang w:val="fr-FR"/>
        </w:rPr>
        <w:t>wilaya</w:t>
      </w:r>
      <w:r w:rsidRPr="006F33DA">
        <w:rPr>
          <w:lang w:val="fr-FR"/>
        </w:rPr>
        <w:t xml:space="preserve"> de l</w:t>
      </w:r>
      <w:r w:rsidR="00AB53B9">
        <w:rPr>
          <w:lang w:val="fr-FR"/>
        </w:rPr>
        <w:t>’</w:t>
      </w:r>
      <w:r w:rsidRPr="006F33DA">
        <w:rPr>
          <w:lang w:val="fr-FR"/>
        </w:rPr>
        <w:t xml:space="preserve">éducation en collaboration avec les inspections de </w:t>
      </w:r>
      <w:r w:rsidR="0084434A" w:rsidRPr="0084434A">
        <w:rPr>
          <w:i/>
          <w:lang w:val="fr-FR"/>
        </w:rPr>
        <w:t>wilaya</w:t>
      </w:r>
      <w:r w:rsidRPr="006F33DA">
        <w:rPr>
          <w:lang w:val="fr-FR"/>
        </w:rPr>
        <w:t xml:space="preserve"> du travail, en marge des manifestations nationales organisées à la fin de l</w:t>
      </w:r>
      <w:r w:rsidR="00AB53B9">
        <w:rPr>
          <w:lang w:val="fr-FR"/>
        </w:rPr>
        <w:t>’</w:t>
      </w:r>
      <w:r w:rsidR="00051773">
        <w:rPr>
          <w:lang w:val="fr-FR"/>
        </w:rPr>
        <w:t>année scolaire 2007/</w:t>
      </w:r>
      <w:r w:rsidRPr="006F33DA">
        <w:rPr>
          <w:lang w:val="fr-FR"/>
        </w:rPr>
        <w:t>08;</w:t>
      </w:r>
    </w:p>
    <w:p w:rsidR="00F02902" w:rsidRPr="00943DF2" w:rsidRDefault="00F02902" w:rsidP="00F02902">
      <w:pPr>
        <w:pStyle w:val="SingleTxtG"/>
        <w:ind w:firstLine="567"/>
        <w:rPr>
          <w:lang w:val="fr-FR"/>
        </w:rPr>
      </w:pPr>
      <w:r w:rsidRPr="00943DF2">
        <w:rPr>
          <w:b/>
          <w:lang w:val="fr-FR"/>
        </w:rPr>
        <w:t>20.</w:t>
      </w:r>
      <w:r w:rsidRPr="00943DF2">
        <w:rPr>
          <w:b/>
          <w:lang w:val="fr-FR"/>
        </w:rPr>
        <w:tab/>
      </w:r>
      <w:r w:rsidRPr="00943DF2">
        <w:rPr>
          <w:lang w:val="fr-FR"/>
        </w:rPr>
        <w:t xml:space="preserve">Lancement par les Directions de </w:t>
      </w:r>
      <w:r w:rsidR="0084434A" w:rsidRPr="0084434A">
        <w:rPr>
          <w:i/>
          <w:lang w:val="fr-FR"/>
        </w:rPr>
        <w:t>wilaya</w:t>
      </w:r>
      <w:r w:rsidRPr="00943DF2">
        <w:rPr>
          <w:lang w:val="fr-FR"/>
        </w:rPr>
        <w:t xml:space="preserve"> de l</w:t>
      </w:r>
      <w:r w:rsidR="00AB53B9">
        <w:rPr>
          <w:lang w:val="fr-FR"/>
        </w:rPr>
        <w:t>’</w:t>
      </w:r>
      <w:r w:rsidRPr="00943DF2">
        <w:rPr>
          <w:lang w:val="fr-FR"/>
        </w:rPr>
        <w:t xml:space="preserve">action sociale (DAS), relevant du Ministère de la </w:t>
      </w:r>
      <w:r w:rsidR="00941E3C" w:rsidRPr="00943DF2">
        <w:rPr>
          <w:lang w:val="fr-FR"/>
        </w:rPr>
        <w:t>s</w:t>
      </w:r>
      <w:r w:rsidRPr="00943DF2">
        <w:rPr>
          <w:lang w:val="fr-FR"/>
        </w:rPr>
        <w:t xml:space="preserve">olidarité </w:t>
      </w:r>
      <w:r w:rsidR="00941E3C" w:rsidRPr="00943DF2">
        <w:rPr>
          <w:lang w:val="fr-FR"/>
        </w:rPr>
        <w:t>n</w:t>
      </w:r>
      <w:r w:rsidRPr="00943DF2">
        <w:rPr>
          <w:lang w:val="fr-FR"/>
        </w:rPr>
        <w:t xml:space="preserve">ationale, de la </w:t>
      </w:r>
      <w:r w:rsidR="00941E3C" w:rsidRPr="00943DF2">
        <w:rPr>
          <w:lang w:val="fr-FR"/>
        </w:rPr>
        <w:t>f</w:t>
      </w:r>
      <w:r w:rsidRPr="00943DF2">
        <w:rPr>
          <w:lang w:val="fr-FR"/>
        </w:rPr>
        <w:t xml:space="preserve">amille et de la </w:t>
      </w:r>
      <w:r w:rsidR="00941E3C" w:rsidRPr="00943DF2">
        <w:rPr>
          <w:lang w:val="fr-FR"/>
        </w:rPr>
        <w:t>c</w:t>
      </w:r>
      <w:r w:rsidRPr="00943DF2">
        <w:rPr>
          <w:lang w:val="fr-FR"/>
        </w:rPr>
        <w:t xml:space="preserve">ommunauté </w:t>
      </w:r>
      <w:r w:rsidR="00941E3C" w:rsidRPr="00943DF2">
        <w:rPr>
          <w:lang w:val="fr-FR"/>
        </w:rPr>
        <w:t>n</w:t>
      </w:r>
      <w:r w:rsidRPr="00943DF2">
        <w:rPr>
          <w:lang w:val="fr-FR"/>
        </w:rPr>
        <w:t>ationale à l</w:t>
      </w:r>
      <w:r w:rsidR="00AB53B9">
        <w:rPr>
          <w:lang w:val="fr-FR"/>
        </w:rPr>
        <w:t>’</w:t>
      </w:r>
      <w:r w:rsidR="00941E3C">
        <w:rPr>
          <w:lang w:val="fr-FR"/>
        </w:rPr>
        <w:t>é</w:t>
      </w:r>
      <w:r w:rsidRPr="00943DF2">
        <w:rPr>
          <w:lang w:val="fr-FR"/>
        </w:rPr>
        <w:t>tranger, de 48 journées de sensibilisation sur la prévention contre le travail des enfants, à compter de janvier 2009. Ces rencontres s</w:t>
      </w:r>
      <w:r w:rsidR="00AB53B9">
        <w:rPr>
          <w:lang w:val="fr-FR"/>
        </w:rPr>
        <w:t>’</w:t>
      </w:r>
      <w:r w:rsidRPr="00943DF2">
        <w:rPr>
          <w:lang w:val="fr-FR"/>
        </w:rPr>
        <w:t>intéresseront particulièrement à l</w:t>
      </w:r>
      <w:r w:rsidR="00AB53B9">
        <w:rPr>
          <w:lang w:val="fr-FR"/>
        </w:rPr>
        <w:t>’</w:t>
      </w:r>
      <w:r w:rsidRPr="00943DF2">
        <w:rPr>
          <w:lang w:val="fr-FR"/>
        </w:rPr>
        <w:t xml:space="preserve">évaluation du phénomène </w:t>
      </w:r>
      <w:r w:rsidRPr="00943DF2">
        <w:rPr>
          <w:b/>
          <w:lang w:val="fr-FR"/>
        </w:rPr>
        <w:t>des enfants qui travaillent pour leur propre compte afin d</w:t>
      </w:r>
      <w:r w:rsidR="00AB53B9">
        <w:rPr>
          <w:b/>
          <w:lang w:val="fr-FR"/>
        </w:rPr>
        <w:t>’</w:t>
      </w:r>
      <w:r w:rsidRPr="00943DF2">
        <w:rPr>
          <w:b/>
          <w:lang w:val="fr-FR"/>
        </w:rPr>
        <w:t>aider leurs familles</w:t>
      </w:r>
      <w:r w:rsidRPr="00943DF2">
        <w:rPr>
          <w:lang w:val="fr-FR"/>
        </w:rPr>
        <w:t>. Elles visent à sensibiliser les familles concernées et à définir les modalités de mise en place d</w:t>
      </w:r>
      <w:r w:rsidR="00AB53B9">
        <w:rPr>
          <w:lang w:val="fr-FR"/>
        </w:rPr>
        <w:t>’</w:t>
      </w:r>
      <w:r w:rsidRPr="00943DF2">
        <w:rPr>
          <w:lang w:val="fr-FR"/>
        </w:rPr>
        <w:t xml:space="preserve">un réseau local pour aider les familles à faible revenu ayant des enfants qui travaillent. Ces opérations sont en cours et elles sont menées en collaboration avec les </w:t>
      </w:r>
      <w:r w:rsidR="00941E3C" w:rsidRPr="00943DF2">
        <w:rPr>
          <w:lang w:val="fr-FR"/>
        </w:rPr>
        <w:t>D</w:t>
      </w:r>
      <w:r w:rsidRPr="00943DF2">
        <w:rPr>
          <w:lang w:val="fr-FR"/>
        </w:rPr>
        <w:t xml:space="preserve">irections de </w:t>
      </w:r>
      <w:r w:rsidR="0084434A" w:rsidRPr="0084434A">
        <w:rPr>
          <w:i/>
          <w:lang w:val="fr-FR"/>
        </w:rPr>
        <w:t>wilaya</w:t>
      </w:r>
      <w:r w:rsidRPr="00943DF2">
        <w:rPr>
          <w:lang w:val="fr-FR"/>
        </w:rPr>
        <w:t xml:space="preserve"> chargées de l</w:t>
      </w:r>
      <w:r w:rsidR="00AB53B9">
        <w:rPr>
          <w:lang w:val="fr-FR"/>
        </w:rPr>
        <w:t>’</w:t>
      </w:r>
      <w:r w:rsidRPr="00943DF2">
        <w:rPr>
          <w:lang w:val="fr-FR"/>
        </w:rPr>
        <w:t>emploi, du commerce, de l</w:t>
      </w:r>
      <w:r w:rsidR="00AB53B9">
        <w:rPr>
          <w:lang w:val="fr-FR"/>
        </w:rPr>
        <w:t>’</w:t>
      </w:r>
      <w:r w:rsidRPr="00943DF2">
        <w:rPr>
          <w:lang w:val="fr-FR"/>
        </w:rPr>
        <w:t>éducation nationale, de l</w:t>
      </w:r>
      <w:r w:rsidR="00AB53B9">
        <w:rPr>
          <w:lang w:val="fr-FR"/>
        </w:rPr>
        <w:t>’</w:t>
      </w:r>
      <w:r w:rsidRPr="00943DF2">
        <w:rPr>
          <w:lang w:val="fr-FR"/>
        </w:rPr>
        <w:t>inspection du travail et des représentants de la société civile.</w:t>
      </w:r>
    </w:p>
    <w:p w:rsidR="00F02902" w:rsidRPr="006F33DA" w:rsidRDefault="00F02902" w:rsidP="00F02902">
      <w:pPr>
        <w:pStyle w:val="H23G"/>
        <w:rPr>
          <w:u w:val="single"/>
          <w:lang w:val="fr-FR"/>
        </w:rPr>
      </w:pPr>
      <w:r w:rsidRPr="00943DF2">
        <w:rPr>
          <w:lang w:val="fr-FR"/>
        </w:rPr>
        <w:tab/>
      </w:r>
      <w:r w:rsidRPr="006F33DA">
        <w:rPr>
          <w:lang w:val="fr-FR"/>
        </w:rPr>
        <w:t>5.</w:t>
      </w:r>
      <w:r w:rsidRPr="006F33DA">
        <w:rPr>
          <w:lang w:val="fr-FR"/>
        </w:rPr>
        <w:tab/>
        <w:t>Des statistiques sur le travail des enfants</w:t>
      </w:r>
    </w:p>
    <w:p w:rsidR="00F02902" w:rsidRPr="00F54174" w:rsidRDefault="00F54174" w:rsidP="00F54174">
      <w:pPr>
        <w:pStyle w:val="SingleTxtG"/>
      </w:pPr>
      <w:r>
        <w:t>492.</w:t>
      </w:r>
      <w:r>
        <w:tab/>
      </w:r>
      <w:r w:rsidR="00F02902" w:rsidRPr="00F54174">
        <w:t>Les éléments d</w:t>
      </w:r>
      <w:r w:rsidR="00AB53B9" w:rsidRPr="00F54174">
        <w:t>’</w:t>
      </w:r>
      <w:r w:rsidR="00F02902" w:rsidRPr="00F54174">
        <w:t>informations statistiques disponibles ainsi que les enquêtes menées autour de la question de travail des enfants, indiquent que le phénomène n</w:t>
      </w:r>
      <w:r w:rsidR="00AB53B9" w:rsidRPr="00F54174">
        <w:t>’</w:t>
      </w:r>
      <w:r w:rsidR="00F02902" w:rsidRPr="00F54174">
        <w:t>atteint pas de proportions importantes et se trouve circonscrit à des faibles proportions à certaines activités.</w:t>
      </w:r>
    </w:p>
    <w:p w:rsidR="00F02902" w:rsidRPr="00F54174" w:rsidRDefault="00F54174" w:rsidP="00F54174">
      <w:pPr>
        <w:pStyle w:val="SingleTxtG"/>
      </w:pPr>
      <w:r>
        <w:t>493.</w:t>
      </w:r>
      <w:r>
        <w:tab/>
      </w:r>
      <w:r w:rsidR="00F02902" w:rsidRPr="00F54174">
        <w:t>Ainsi, une première enquête a été réalisée par les services de l</w:t>
      </w:r>
      <w:r w:rsidR="00AB53B9" w:rsidRPr="00F54174">
        <w:t>’</w:t>
      </w:r>
      <w:r w:rsidR="00F02902" w:rsidRPr="00F54174">
        <w:t xml:space="preserve">Inspection du </w:t>
      </w:r>
      <w:r w:rsidRPr="00F54174">
        <w:t>t</w:t>
      </w:r>
      <w:r w:rsidR="00F02902" w:rsidRPr="00F54174">
        <w:t>ravail en 2002</w:t>
      </w:r>
      <w:r w:rsidR="00051773">
        <w:t>,</w:t>
      </w:r>
      <w:r w:rsidR="00F02902" w:rsidRPr="00F54174">
        <w:t xml:space="preserve"> a relevé que sur 5</w:t>
      </w:r>
      <w:r>
        <w:t xml:space="preserve"> </w:t>
      </w:r>
      <w:r w:rsidR="00F02902" w:rsidRPr="00F54174">
        <w:t>847 entreprises contrô</w:t>
      </w:r>
      <w:r>
        <w:t xml:space="preserve">lées occupant un effectif de 16 </w:t>
      </w:r>
      <w:r w:rsidR="00F02902" w:rsidRPr="00F54174">
        <w:t>895, occupent 95 jeunes travailleurs n</w:t>
      </w:r>
      <w:r w:rsidR="00AB53B9" w:rsidRPr="00F54174">
        <w:t>’</w:t>
      </w:r>
      <w:r w:rsidR="00F02902" w:rsidRPr="00F54174">
        <w:t>atteignant pas l</w:t>
      </w:r>
      <w:r w:rsidR="00AB53B9" w:rsidRPr="00F54174">
        <w:t>’</w:t>
      </w:r>
      <w:r w:rsidR="00F02902" w:rsidRPr="00F54174">
        <w:t>âge légal au travail, soit un pourcentage de 0</w:t>
      </w:r>
      <w:r>
        <w:t>,</w:t>
      </w:r>
      <w:r w:rsidR="00F02902" w:rsidRPr="00F54174">
        <w:t>56 % de l</w:t>
      </w:r>
      <w:r w:rsidR="00AB53B9" w:rsidRPr="00F54174">
        <w:t>’</w:t>
      </w:r>
      <w:r w:rsidR="00F02902" w:rsidRPr="00F54174">
        <w:t>effectif global.</w:t>
      </w:r>
    </w:p>
    <w:p w:rsidR="00F02902" w:rsidRPr="00F54174" w:rsidRDefault="00F54174" w:rsidP="00F54174">
      <w:pPr>
        <w:pStyle w:val="SingleTxtG"/>
      </w:pPr>
      <w:r>
        <w:t>494.</w:t>
      </w:r>
      <w:r>
        <w:tab/>
      </w:r>
      <w:r w:rsidR="00F02902" w:rsidRPr="00F54174">
        <w:t>Une deuxième enquête a été menée en 2006. Elle a indiqué que sur 3</w:t>
      </w:r>
      <w:r>
        <w:t xml:space="preserve"> </w:t>
      </w:r>
      <w:r w:rsidR="00F02902" w:rsidRPr="00F54174">
        <w:t>853 établissements occupant un effectif de 28</w:t>
      </w:r>
      <w:r>
        <w:t xml:space="preserve"> </w:t>
      </w:r>
      <w:r w:rsidR="00F02902" w:rsidRPr="00F54174">
        <w:t>840 travailleurs salariés, il a été constaté l</w:t>
      </w:r>
      <w:r w:rsidR="00AB53B9" w:rsidRPr="00F54174">
        <w:t>’</w:t>
      </w:r>
      <w:r w:rsidR="00F02902" w:rsidRPr="00F54174">
        <w:t>emploi de 156 enfants n</w:t>
      </w:r>
      <w:r w:rsidR="00AB53B9" w:rsidRPr="00F54174">
        <w:t>’</w:t>
      </w:r>
      <w:r w:rsidR="00F02902" w:rsidRPr="00F54174">
        <w:t>ayant pas atteint l</w:t>
      </w:r>
      <w:r w:rsidR="00AB53B9" w:rsidRPr="00F54174">
        <w:t>’</w:t>
      </w:r>
      <w:r w:rsidR="00F02902" w:rsidRPr="00F54174">
        <w:t>âge légal de 16 ans, soit un pourcentage de l</w:t>
      </w:r>
      <w:r w:rsidR="00AB53B9" w:rsidRPr="00F54174">
        <w:t>’</w:t>
      </w:r>
      <w:r w:rsidR="00F02902" w:rsidRPr="00F54174">
        <w:t>ordre de 0.54 % de l</w:t>
      </w:r>
      <w:r w:rsidR="00AB53B9" w:rsidRPr="00F54174">
        <w:t>’</w:t>
      </w:r>
      <w:r w:rsidR="00F02902" w:rsidRPr="00F54174">
        <w:t>effectif global.</w:t>
      </w:r>
    </w:p>
    <w:p w:rsidR="00F02902" w:rsidRPr="00F54174" w:rsidRDefault="00F54174" w:rsidP="00F54174">
      <w:pPr>
        <w:pStyle w:val="SingleTxtG"/>
      </w:pPr>
      <w:r>
        <w:t>495.</w:t>
      </w:r>
      <w:r>
        <w:tab/>
      </w:r>
      <w:r w:rsidR="00F02902" w:rsidRPr="00F54174">
        <w:t>Enfin, une troisième enquête menée en 2008, a confirmé le faible taux de d</w:t>
      </w:r>
      <w:r w:rsidR="00AB53B9" w:rsidRPr="00F54174">
        <w:t>’</w:t>
      </w:r>
      <w:r w:rsidR="00F02902" w:rsidRPr="00F54174">
        <w:t>occupation d</w:t>
      </w:r>
      <w:r w:rsidR="00AB53B9" w:rsidRPr="00F54174">
        <w:t>’</w:t>
      </w:r>
      <w:r w:rsidR="00F02902" w:rsidRPr="00F54174">
        <w:t xml:space="preserve">enfants dans le </w:t>
      </w:r>
      <w:r>
        <w:t xml:space="preserve">secteur économique. Ainsi sur 4 </w:t>
      </w:r>
      <w:r w:rsidR="00F02902" w:rsidRPr="00F54174">
        <w:t>820 organismes employeurs contrôlés employant 38</w:t>
      </w:r>
      <w:r>
        <w:t xml:space="preserve"> </w:t>
      </w:r>
      <w:r w:rsidR="00F02902" w:rsidRPr="00F54174">
        <w:t>650 travailleurs, il a été enregistré 68 enfants moins de seize (16) ans, soit un taux de 0</w:t>
      </w:r>
      <w:r>
        <w:t>,</w:t>
      </w:r>
      <w:r w:rsidR="00F02902" w:rsidRPr="00F54174">
        <w:t>17 %.</w:t>
      </w:r>
    </w:p>
    <w:p w:rsidR="00F02902" w:rsidRDefault="00F02902" w:rsidP="00F02902">
      <w:pPr>
        <w:pStyle w:val="H1G"/>
      </w:pPr>
      <w:r w:rsidRPr="00943DF2">
        <w:rPr>
          <w:lang w:val="fr-FR"/>
        </w:rPr>
        <w:tab/>
      </w:r>
      <w:r w:rsidRPr="00943DF2">
        <w:rPr>
          <w:lang w:val="fr-FR"/>
        </w:rPr>
        <w:tab/>
      </w:r>
      <w:r>
        <w:t>Article</w:t>
      </w:r>
      <w:r w:rsidRPr="00715C8D">
        <w:t xml:space="preserve"> 33</w:t>
      </w:r>
    </w:p>
    <w:p w:rsidR="00F02902" w:rsidRPr="00943DF2" w:rsidRDefault="00F54174" w:rsidP="00F54174">
      <w:pPr>
        <w:pStyle w:val="SingleTxtG"/>
        <w:rPr>
          <w:lang w:val="fr-FR"/>
        </w:rPr>
      </w:pPr>
      <w:r>
        <w:rPr>
          <w:lang w:val="fr-FR"/>
        </w:rPr>
        <w:t>496.</w:t>
      </w:r>
      <w:r>
        <w:rPr>
          <w:lang w:val="fr-FR"/>
        </w:rPr>
        <w:tab/>
      </w:r>
      <w:r w:rsidR="00F02902" w:rsidRPr="00943DF2">
        <w:rPr>
          <w:lang w:val="fr-FR"/>
        </w:rPr>
        <w:t xml:space="preserve">Voir réponse </w:t>
      </w:r>
      <w:r w:rsidR="00F02902" w:rsidRPr="00F54174">
        <w:t>recommandations</w:t>
      </w:r>
      <w:r w:rsidR="00F02902" w:rsidRPr="00943DF2">
        <w:rPr>
          <w:lang w:val="fr-FR"/>
        </w:rPr>
        <w:t xml:space="preserve"> 58 et 59.</w:t>
      </w:r>
    </w:p>
    <w:p w:rsidR="00F02902" w:rsidRPr="00943DF2" w:rsidRDefault="00F02902" w:rsidP="00F02902">
      <w:pPr>
        <w:pStyle w:val="H1G"/>
        <w:rPr>
          <w:lang w:val="fr-FR"/>
        </w:rPr>
      </w:pPr>
      <w:r w:rsidRPr="00943DF2">
        <w:rPr>
          <w:lang w:val="fr-FR"/>
        </w:rPr>
        <w:tab/>
      </w:r>
      <w:r w:rsidRPr="00943DF2">
        <w:rPr>
          <w:lang w:val="fr-FR"/>
        </w:rPr>
        <w:tab/>
        <w:t>Articles 34, 35 et 36</w:t>
      </w:r>
    </w:p>
    <w:p w:rsidR="00F02902" w:rsidRPr="00943DF2" w:rsidRDefault="00F54174" w:rsidP="00F54174">
      <w:pPr>
        <w:pStyle w:val="SingleTxtG"/>
        <w:rPr>
          <w:lang w:val="fr-FR"/>
        </w:rPr>
      </w:pPr>
      <w:r>
        <w:rPr>
          <w:lang w:val="fr-FR"/>
        </w:rPr>
        <w:t>497.</w:t>
      </w:r>
      <w:r>
        <w:rPr>
          <w:lang w:val="fr-FR"/>
        </w:rPr>
        <w:tab/>
      </w:r>
      <w:r w:rsidR="00F02902" w:rsidRPr="00943DF2">
        <w:rPr>
          <w:lang w:val="fr-FR"/>
        </w:rPr>
        <w:t xml:space="preserve">Voir </w:t>
      </w:r>
      <w:r w:rsidR="00F02902" w:rsidRPr="00F54174">
        <w:t>réponse</w:t>
      </w:r>
      <w:r w:rsidR="00F02902" w:rsidRPr="00943DF2">
        <w:rPr>
          <w:lang w:val="fr-FR"/>
        </w:rPr>
        <w:t xml:space="preserve"> recommandation 79.</w:t>
      </w:r>
    </w:p>
    <w:p w:rsidR="00F02902" w:rsidRPr="00943DF2" w:rsidRDefault="00F02902" w:rsidP="00F02902">
      <w:pPr>
        <w:pStyle w:val="H1G"/>
        <w:rPr>
          <w:lang w:val="fr-FR"/>
        </w:rPr>
      </w:pPr>
      <w:r w:rsidRPr="00943DF2">
        <w:rPr>
          <w:lang w:val="fr-FR"/>
        </w:rPr>
        <w:tab/>
      </w:r>
      <w:r w:rsidRPr="00943DF2">
        <w:rPr>
          <w:lang w:val="fr-FR"/>
        </w:rPr>
        <w:tab/>
        <w:t>Article</w:t>
      </w:r>
      <w:r w:rsidR="002B40B9">
        <w:rPr>
          <w:lang w:val="fr-FR"/>
        </w:rPr>
        <w:t>s</w:t>
      </w:r>
      <w:r w:rsidRPr="00943DF2">
        <w:rPr>
          <w:lang w:val="fr-FR"/>
        </w:rPr>
        <w:t xml:space="preserve"> 37 et 40</w:t>
      </w:r>
      <w:r w:rsidRPr="00943DF2">
        <w:rPr>
          <w:lang w:val="fr-FR"/>
        </w:rPr>
        <w:br/>
        <w:t>Le droit de ne pas être soumis à la torture, ni à des peines</w:t>
      </w:r>
      <w:r w:rsidRPr="00943DF2">
        <w:rPr>
          <w:lang w:val="fr-FR"/>
        </w:rPr>
        <w:br/>
        <w:t>ou traitements cruels, inhumains ou dégradants et traitement</w:t>
      </w:r>
      <w:r w:rsidRPr="00943DF2">
        <w:rPr>
          <w:lang w:val="fr-FR"/>
        </w:rPr>
        <w:br/>
        <w:t>des enfants privés de liberté</w:t>
      </w:r>
    </w:p>
    <w:p w:rsidR="00F02902" w:rsidRPr="00943DF2" w:rsidRDefault="00F54174" w:rsidP="00F54174">
      <w:pPr>
        <w:pStyle w:val="SingleTxtG"/>
        <w:rPr>
          <w:lang w:val="fr-FR"/>
        </w:rPr>
      </w:pPr>
      <w:r>
        <w:rPr>
          <w:lang w:val="fr-FR"/>
        </w:rPr>
        <w:t>498.</w:t>
      </w:r>
      <w:r>
        <w:rPr>
          <w:lang w:val="fr-FR"/>
        </w:rPr>
        <w:tab/>
      </w:r>
      <w:r w:rsidR="00F02902" w:rsidRPr="00943DF2">
        <w:rPr>
          <w:lang w:val="fr-FR"/>
        </w:rPr>
        <w:t>L</w:t>
      </w:r>
      <w:r w:rsidR="00AB53B9">
        <w:rPr>
          <w:lang w:val="fr-FR"/>
        </w:rPr>
        <w:t>’</w:t>
      </w:r>
      <w:r w:rsidR="00F02902" w:rsidRPr="00943DF2">
        <w:rPr>
          <w:lang w:val="fr-FR"/>
        </w:rPr>
        <w:t xml:space="preserve">Algérie est partie à de nombreux instruments internationaux, dont la Charte </w:t>
      </w:r>
      <w:r w:rsidR="00F02902" w:rsidRPr="00F54174">
        <w:t>africaine</w:t>
      </w:r>
      <w:r w:rsidR="00F02902" w:rsidRPr="00943DF2">
        <w:rPr>
          <w:lang w:val="fr-FR"/>
        </w:rPr>
        <w:t xml:space="preserve"> des droits de l</w:t>
      </w:r>
      <w:r w:rsidR="00AB53B9">
        <w:rPr>
          <w:lang w:val="fr-FR"/>
        </w:rPr>
        <w:t>’</w:t>
      </w:r>
      <w:r w:rsidR="00F02902" w:rsidRPr="00943DF2">
        <w:rPr>
          <w:lang w:val="fr-FR"/>
        </w:rPr>
        <w:t xml:space="preserve">homme et des peuples, les Pactes </w:t>
      </w:r>
      <w:r w:rsidRPr="00943DF2">
        <w:rPr>
          <w:lang w:val="fr-FR"/>
        </w:rPr>
        <w:t>i</w:t>
      </w:r>
      <w:r w:rsidR="00F02902" w:rsidRPr="00943DF2">
        <w:rPr>
          <w:lang w:val="fr-FR"/>
        </w:rPr>
        <w:t>nternationaux des Nations Unies de 1966 (PIDCP et PIDESC), la Convention internationale sur l</w:t>
      </w:r>
      <w:r w:rsidR="00AB53B9">
        <w:rPr>
          <w:lang w:val="fr-FR"/>
        </w:rPr>
        <w:t>’</w:t>
      </w:r>
      <w:r w:rsidR="00F02902" w:rsidRPr="00943DF2">
        <w:rPr>
          <w:lang w:val="fr-FR"/>
        </w:rPr>
        <w:t>élimination de toutes les formes de discrimination raciale, les Conventions de Genève de 1949, qui contiennent des dispositions spécifiques contre la torture et les mauvais traitements, ainsi que la Convention contre la torture et autres peines ou traitements cruels, inhumains ou dégradants du 10 décembre 1984. Elle n</w:t>
      </w:r>
      <w:r w:rsidR="00AB53B9">
        <w:rPr>
          <w:lang w:val="fr-FR"/>
        </w:rPr>
        <w:t>’</w:t>
      </w:r>
      <w:r w:rsidR="00F02902" w:rsidRPr="00943DF2">
        <w:rPr>
          <w:lang w:val="fr-FR"/>
        </w:rPr>
        <w:t>a émis aucune réserve à cette convention et a reconnu les compétences dévolues au Comité cotre la torture.</w:t>
      </w:r>
    </w:p>
    <w:p w:rsidR="00F02902" w:rsidRPr="00F54174" w:rsidRDefault="00F54174" w:rsidP="00F54174">
      <w:pPr>
        <w:pStyle w:val="SingleTxtG"/>
      </w:pPr>
      <w:r>
        <w:t>499.</w:t>
      </w:r>
      <w:r>
        <w:tab/>
      </w:r>
      <w:r w:rsidR="00F02902" w:rsidRPr="00F54174">
        <w:t>En Algérie, l</w:t>
      </w:r>
      <w:r w:rsidR="00AB53B9" w:rsidRPr="00F54174">
        <w:t>’</w:t>
      </w:r>
      <w:r w:rsidR="00F02902" w:rsidRPr="00F54174">
        <w:t>interdiction de la torture est un principe constitutionnel et diverses mesures législatives et autres ont été prises pour donner plein effet juridique et pratique à cette prohibition. Tous les textes législatifs et réglementaires s</w:t>
      </w:r>
      <w:r w:rsidR="00AB53B9" w:rsidRPr="00F54174">
        <w:t>’</w:t>
      </w:r>
      <w:r w:rsidR="00F02902" w:rsidRPr="00F54174">
        <w:t>inspirent de ce principe et de celui du respect de la dignité et de l</w:t>
      </w:r>
      <w:r w:rsidR="00AB53B9" w:rsidRPr="00F54174">
        <w:t>’</w:t>
      </w:r>
      <w:r w:rsidR="00F02902" w:rsidRPr="00F54174">
        <w:t xml:space="preserve">intégrité physique et morale de la personne humaine. Les actes de torture constituent des infractions au regard du droit pénal. </w:t>
      </w:r>
    </w:p>
    <w:p w:rsidR="00F02902" w:rsidRPr="00F54174" w:rsidRDefault="00F54174" w:rsidP="00F54174">
      <w:pPr>
        <w:pStyle w:val="SingleTxtG"/>
      </w:pPr>
      <w:r>
        <w:t>500.</w:t>
      </w:r>
      <w:r>
        <w:tab/>
      </w:r>
      <w:r w:rsidR="00F02902" w:rsidRPr="00F54174">
        <w:t>En effet, aucune disposition juridique ne permet à un agent de l</w:t>
      </w:r>
      <w:r w:rsidR="00AB53B9" w:rsidRPr="00F54174">
        <w:t>’</w:t>
      </w:r>
      <w:r w:rsidR="00F664F3" w:rsidRPr="00F54174">
        <w:t>État</w:t>
      </w:r>
      <w:r w:rsidR="00F02902" w:rsidRPr="00F54174">
        <w:t xml:space="preserve"> d</w:t>
      </w:r>
      <w:r w:rsidR="00AB53B9" w:rsidRPr="00F54174">
        <w:t>’</w:t>
      </w:r>
      <w:r w:rsidR="00F02902" w:rsidRPr="00F54174">
        <w:t>ordonner ou de pratiquer des actes de torture ou toute autre forme de violences ou mauvais traitements. Bien plus, le Code pénal et diverses lois, comme le Code de la réforme pénitentiaire, répriment et/ou interdisent les abus d</w:t>
      </w:r>
      <w:r w:rsidR="00AB53B9" w:rsidRPr="00F54174">
        <w:t>’</w:t>
      </w:r>
      <w:r w:rsidR="00F02902" w:rsidRPr="00F54174">
        <w:t>autorité ainsi que les actes attentatoires aux libertés et à la dignité de la personne humaine. Le Code pénal réprime, par ailleurs, les actes de torture et autres formes de violence et mauvais traitements en ses articles 254 à 280, qui sanctionnent les meurtres et autres crimes capitaux et violence volontaires.</w:t>
      </w:r>
    </w:p>
    <w:p w:rsidR="00F02902" w:rsidRPr="00F54174" w:rsidRDefault="00F54174" w:rsidP="00F54174">
      <w:pPr>
        <w:pStyle w:val="SingleTxtG"/>
      </w:pPr>
      <w:r>
        <w:t>501.</w:t>
      </w:r>
      <w:r>
        <w:tab/>
      </w:r>
      <w:r w:rsidR="00F02902" w:rsidRPr="00F54174">
        <w:t xml:space="preserve">Les actes de torture constituent un crime punissable (art. 293 </w:t>
      </w:r>
      <w:r w:rsidR="00F02902" w:rsidRPr="00F54174">
        <w:rPr>
          <w:i/>
        </w:rPr>
        <w:t>bis</w:t>
      </w:r>
      <w:r w:rsidR="00F02902" w:rsidRPr="00F54174">
        <w:t>). Des dispositions spécifiques sanctionnent les auteurs de violences à l</w:t>
      </w:r>
      <w:r w:rsidR="00AB53B9" w:rsidRPr="00F54174">
        <w:t>’</w:t>
      </w:r>
      <w:r w:rsidR="00F02902" w:rsidRPr="00F54174">
        <w:t>encontre des mineurs et les privations volontaires d</w:t>
      </w:r>
      <w:r w:rsidR="00AB53B9" w:rsidRPr="00F54174">
        <w:t>’</w:t>
      </w:r>
      <w:r w:rsidR="00F02902" w:rsidRPr="00F54174">
        <w:t>aliments ou de soins qui compromettent leur santé (art. 269</w:t>
      </w:r>
      <w:r>
        <w:t xml:space="preserve"> à </w:t>
      </w:r>
      <w:r w:rsidR="00F02902" w:rsidRPr="00F54174">
        <w:t>272). Les peines d</w:t>
      </w:r>
      <w:r w:rsidR="00AB53B9" w:rsidRPr="00F54174">
        <w:t>’</w:t>
      </w:r>
      <w:r w:rsidR="00F02902" w:rsidRPr="00F54174">
        <w:t xml:space="preserve">emprisonnement sont de </w:t>
      </w:r>
      <w:r>
        <w:t>trois</w:t>
      </w:r>
      <w:r w:rsidR="00F02902" w:rsidRPr="00F54174">
        <w:t xml:space="preserve"> ans à </w:t>
      </w:r>
      <w:r>
        <w:t xml:space="preserve">vingt </w:t>
      </w:r>
      <w:r w:rsidR="00F02902" w:rsidRPr="00F54174">
        <w:t>ans suivant les effets induits par les violences ou privations. La peine prévue est la réclusion perpétuelle si la mort en résulte sans l</w:t>
      </w:r>
      <w:r w:rsidR="00AB53B9" w:rsidRPr="00F54174">
        <w:t>’</w:t>
      </w:r>
      <w:r w:rsidR="00F02902" w:rsidRPr="00F54174">
        <w:t>intention de la donner.</w:t>
      </w:r>
    </w:p>
    <w:p w:rsidR="00F02902" w:rsidRPr="00F54174" w:rsidRDefault="00F54174" w:rsidP="00F54174">
      <w:pPr>
        <w:pStyle w:val="SingleTxtG"/>
      </w:pPr>
      <w:r>
        <w:t>502.</w:t>
      </w:r>
      <w:r>
        <w:tab/>
      </w:r>
      <w:r w:rsidR="00F02902" w:rsidRPr="00F54174">
        <w:t>La sentence de mort n</w:t>
      </w:r>
      <w:r w:rsidR="00AB53B9" w:rsidRPr="00F54174">
        <w:t>’</w:t>
      </w:r>
      <w:r w:rsidR="00F02902" w:rsidRPr="00F54174">
        <w:t>est pas applicable au mineur comme il a été déjà souligné. L</w:t>
      </w:r>
      <w:r w:rsidR="00AB53B9" w:rsidRPr="00F54174">
        <w:t>’</w:t>
      </w:r>
      <w:r w:rsidR="00F02902" w:rsidRPr="00F54174">
        <w:t xml:space="preserve">article 49 du </w:t>
      </w:r>
      <w:r w:rsidRPr="00F54174">
        <w:t>C</w:t>
      </w:r>
      <w:r w:rsidR="00F02902" w:rsidRPr="00F54174">
        <w:t>ode pénal précise que «le mineur de 13 ans ne peut faire l</w:t>
      </w:r>
      <w:r w:rsidR="00AB53B9" w:rsidRPr="00F54174">
        <w:t>’</w:t>
      </w:r>
      <w:r w:rsidR="00F02902" w:rsidRPr="00F54174">
        <w:t>objet que de mesures de protection ou de rééducation».</w:t>
      </w:r>
    </w:p>
    <w:p w:rsidR="00F02902" w:rsidRPr="00F54174" w:rsidRDefault="00F54174" w:rsidP="00F54174">
      <w:pPr>
        <w:pStyle w:val="SingleTxtG"/>
      </w:pPr>
      <w:r>
        <w:t>503.</w:t>
      </w:r>
      <w:r>
        <w:tab/>
      </w:r>
      <w:r w:rsidR="00F02902" w:rsidRPr="00F54174">
        <w:t>Le Code pénal réprime également les attentats à la liberté commis par des personnes dans l</w:t>
      </w:r>
      <w:r w:rsidR="00AB53B9" w:rsidRPr="00F54174">
        <w:t>’</w:t>
      </w:r>
      <w:r w:rsidR="00F02902" w:rsidRPr="00F54174">
        <w:t>exerc</w:t>
      </w:r>
      <w:r>
        <w:t>ice de leurs fonctions (art.</w:t>
      </w:r>
      <w:r w:rsidR="00F02902" w:rsidRPr="00F54174">
        <w:t xml:space="preserve"> 107 à 110 CP). L</w:t>
      </w:r>
      <w:r w:rsidR="00AB53B9" w:rsidRPr="00F54174">
        <w:t>’</w:t>
      </w:r>
      <w:r w:rsidR="00F02902" w:rsidRPr="00F54174">
        <w:t>article 110 du Code pénal réprime la détention arbitraire comme suit: «Tout agent de rééducation d</w:t>
      </w:r>
      <w:r w:rsidR="00AB53B9" w:rsidRPr="00F54174">
        <w:t>’</w:t>
      </w:r>
      <w:r w:rsidR="00F02902" w:rsidRPr="00F54174">
        <w:t>un établissement pénitentiaire ou d</w:t>
      </w:r>
      <w:r w:rsidR="00AB53B9" w:rsidRPr="00F54174">
        <w:t>’</w:t>
      </w:r>
      <w:r w:rsidR="00F02902" w:rsidRPr="00F54174">
        <w:t>un local affecté à la garde des détenus, qui a reçu un prisonnier sans des titres réguliers de détention ou a refusé, sans justifier de la défense du magistrat instructeur, de présenter ce prisonnier aux autorités ou personnes habilitées à le visiter, ou a refusé de présenter des registres aux dites personnes habilitées, est coupable de détention arbitraire et puni</w:t>
      </w:r>
      <w:r>
        <w:t>.</w:t>
      </w:r>
      <w:r w:rsidR="00F02902" w:rsidRPr="00F54174">
        <w:t>».</w:t>
      </w:r>
    </w:p>
    <w:p w:rsidR="00F02902" w:rsidRPr="00F54174" w:rsidRDefault="00F54174" w:rsidP="00F54174">
      <w:pPr>
        <w:pStyle w:val="SingleTxtG"/>
      </w:pPr>
      <w:r>
        <w:t>504.</w:t>
      </w:r>
      <w:r>
        <w:tab/>
      </w:r>
      <w:r w:rsidR="00F02902" w:rsidRPr="00F54174">
        <w:t>L</w:t>
      </w:r>
      <w:r w:rsidR="00AB53B9" w:rsidRPr="00F54174">
        <w:t>’</w:t>
      </w:r>
      <w:r w:rsidR="00F02902" w:rsidRPr="00F54174">
        <w:t>article 456 du Code de procédure pénale stipule, quant à lui, que «le délinquant qui n</w:t>
      </w:r>
      <w:r w:rsidR="00AB53B9" w:rsidRPr="00F54174">
        <w:t>’</w:t>
      </w:r>
      <w:r w:rsidR="00F02902" w:rsidRPr="00F54174">
        <w:t>a pas atteint l</w:t>
      </w:r>
      <w:r w:rsidR="00AB53B9" w:rsidRPr="00F54174">
        <w:t>’</w:t>
      </w:r>
      <w:r w:rsidR="00F02902" w:rsidRPr="00F54174">
        <w:t>âge de 13 ans révolus ne peut, même provisoirement, être placé dans un établissement pénitentiaire. Le délinquant de 13 à 18 ans ne peut être placé provisoirement dans un établissement pénitentiaire que si cette mesure paraît indispensable ou s</w:t>
      </w:r>
      <w:r w:rsidR="00AB53B9" w:rsidRPr="00F54174">
        <w:t>’</w:t>
      </w:r>
      <w:r w:rsidR="00F02902" w:rsidRPr="00F54174">
        <w:t>il est impossible de prendre toute autre disposition. Dans ce cas, le mineur est retenu dans un quartier spécial ou, à défaut, dans un local où il est, autant que possible, soumis à l</w:t>
      </w:r>
      <w:r w:rsidR="00AB53B9" w:rsidRPr="00F54174">
        <w:t>’</w:t>
      </w:r>
      <w:r w:rsidR="00F02902" w:rsidRPr="00F54174">
        <w:t>isolement de nuit</w:t>
      </w:r>
      <w:r w:rsidR="00051773">
        <w:t>.</w:t>
      </w:r>
      <w:r w:rsidR="00F02902" w:rsidRPr="00F54174">
        <w:t>».</w:t>
      </w:r>
    </w:p>
    <w:p w:rsidR="00F02902" w:rsidRPr="00F54174" w:rsidRDefault="00F54174" w:rsidP="00F54174">
      <w:pPr>
        <w:pStyle w:val="SingleTxtG"/>
      </w:pPr>
      <w:r>
        <w:t>505.</w:t>
      </w:r>
      <w:r>
        <w:tab/>
      </w:r>
      <w:r w:rsidR="00F02902" w:rsidRPr="00F54174">
        <w:t>Pour éviter tout traitement inhumain et cruel à l</w:t>
      </w:r>
      <w:r w:rsidR="00AB53B9" w:rsidRPr="00F54174">
        <w:t>’</w:t>
      </w:r>
      <w:r w:rsidR="00F02902" w:rsidRPr="00F54174">
        <w:t>encontre des personnes accusées d</w:t>
      </w:r>
      <w:r w:rsidR="00AB53B9" w:rsidRPr="00F54174">
        <w:t>’</w:t>
      </w:r>
      <w:r w:rsidR="00F02902" w:rsidRPr="00F54174">
        <w:t>une infraction pénale, la Constitution prévoit en ses articles 45 à 49 des garanties qui se traduis</w:t>
      </w:r>
      <w:r>
        <w:t>e</w:t>
      </w:r>
      <w:r w:rsidR="00F02902" w:rsidRPr="00F54174">
        <w:t>nt comme suit:</w:t>
      </w:r>
    </w:p>
    <w:p w:rsidR="00F02902" w:rsidRPr="006F33DA" w:rsidRDefault="00F02902" w:rsidP="00F02902">
      <w:pPr>
        <w:pStyle w:val="Bullet1G"/>
        <w:rPr>
          <w:lang w:val="fr-FR"/>
        </w:rPr>
      </w:pPr>
      <w:r w:rsidRPr="006F33DA">
        <w:rPr>
          <w:lang w:val="fr-FR"/>
        </w:rPr>
        <w:t>Le droit d</w:t>
      </w:r>
      <w:r w:rsidR="00AB53B9">
        <w:rPr>
          <w:lang w:val="fr-FR"/>
        </w:rPr>
        <w:t>’</w:t>
      </w:r>
      <w:r w:rsidRPr="006F33DA">
        <w:rPr>
          <w:lang w:val="fr-FR"/>
        </w:rPr>
        <w:t>être informé dans les plus courts délais, dans une langue qu</w:t>
      </w:r>
      <w:r w:rsidR="00AB53B9">
        <w:rPr>
          <w:lang w:val="fr-FR"/>
        </w:rPr>
        <w:t>’</w:t>
      </w:r>
      <w:r w:rsidRPr="006F33DA">
        <w:rPr>
          <w:lang w:val="fr-FR"/>
        </w:rPr>
        <w:t>il comprend et de façon détaillée, de la nature et des motifs de l</w:t>
      </w:r>
      <w:r w:rsidR="00AB53B9">
        <w:rPr>
          <w:lang w:val="fr-FR"/>
        </w:rPr>
        <w:t>’</w:t>
      </w:r>
      <w:r w:rsidRPr="006F33DA">
        <w:rPr>
          <w:lang w:val="fr-FR"/>
        </w:rPr>
        <w:t>accusation protée contre lui;</w:t>
      </w:r>
    </w:p>
    <w:p w:rsidR="00F02902" w:rsidRPr="006F33DA" w:rsidRDefault="00F02902" w:rsidP="00F02902">
      <w:pPr>
        <w:pStyle w:val="Bullet1G"/>
        <w:rPr>
          <w:lang w:val="fr-FR"/>
        </w:rPr>
      </w:pPr>
      <w:r w:rsidRPr="006F33DA">
        <w:rPr>
          <w:lang w:val="fr-FR"/>
        </w:rPr>
        <w:t>Être présumé innocent jusqu</w:t>
      </w:r>
      <w:r w:rsidR="00AB53B9">
        <w:rPr>
          <w:lang w:val="fr-FR"/>
        </w:rPr>
        <w:t>’</w:t>
      </w:r>
      <w:r w:rsidRPr="006F33DA">
        <w:rPr>
          <w:lang w:val="fr-FR"/>
        </w:rPr>
        <w:t>à l</w:t>
      </w:r>
      <w:r w:rsidR="00AB53B9">
        <w:rPr>
          <w:lang w:val="fr-FR"/>
        </w:rPr>
        <w:t>’</w:t>
      </w:r>
      <w:r w:rsidRPr="006F33DA">
        <w:rPr>
          <w:lang w:val="fr-FR"/>
        </w:rPr>
        <w:t>établissement de sa culpabilité par une juridiction régulière et avec toutes les garanties exigées par la loi;</w:t>
      </w:r>
    </w:p>
    <w:p w:rsidR="00F02902" w:rsidRPr="006F33DA" w:rsidRDefault="00F02902" w:rsidP="00F02902">
      <w:pPr>
        <w:pStyle w:val="Bullet1G"/>
        <w:rPr>
          <w:lang w:val="fr-FR"/>
        </w:rPr>
      </w:pPr>
      <w:r w:rsidRPr="006F33DA">
        <w:rPr>
          <w:lang w:val="fr-FR"/>
        </w:rPr>
        <w:t>Ne pas être tenu pour coupable qu</w:t>
      </w:r>
      <w:r w:rsidR="00AB53B9">
        <w:rPr>
          <w:lang w:val="fr-FR"/>
        </w:rPr>
        <w:t>’</w:t>
      </w:r>
      <w:r w:rsidRPr="006F33DA">
        <w:rPr>
          <w:lang w:val="fr-FR"/>
        </w:rPr>
        <w:t>en vertu d</w:t>
      </w:r>
      <w:r w:rsidR="00AB53B9">
        <w:rPr>
          <w:lang w:val="fr-FR"/>
        </w:rPr>
        <w:t>’</w:t>
      </w:r>
      <w:r w:rsidRPr="006F33DA">
        <w:rPr>
          <w:lang w:val="fr-FR"/>
        </w:rPr>
        <w:t>une loi promulguée antérieurement à l</w:t>
      </w:r>
      <w:r w:rsidR="00AB53B9">
        <w:rPr>
          <w:lang w:val="fr-FR"/>
        </w:rPr>
        <w:t>’</w:t>
      </w:r>
      <w:r w:rsidRPr="006F33DA">
        <w:rPr>
          <w:lang w:val="fr-FR"/>
        </w:rPr>
        <w:t>article incriminé;</w:t>
      </w:r>
    </w:p>
    <w:p w:rsidR="00F02902" w:rsidRPr="006F33DA" w:rsidRDefault="00F02902" w:rsidP="00F02902">
      <w:pPr>
        <w:pStyle w:val="Bullet1G"/>
        <w:rPr>
          <w:lang w:val="fr-FR"/>
        </w:rPr>
      </w:pPr>
      <w:r w:rsidRPr="006F33DA">
        <w:rPr>
          <w:lang w:val="fr-FR"/>
        </w:rPr>
        <w:t>Ne peut être poursuivi, arrêté ou détenu que dans les cas déterminés par la loi et selon les formes qu</w:t>
      </w:r>
      <w:r w:rsidR="00AB53B9">
        <w:rPr>
          <w:lang w:val="fr-FR"/>
        </w:rPr>
        <w:t>’</w:t>
      </w:r>
      <w:r w:rsidRPr="006F33DA">
        <w:rPr>
          <w:lang w:val="fr-FR"/>
        </w:rPr>
        <w:t>elle a prescrites;</w:t>
      </w:r>
    </w:p>
    <w:p w:rsidR="00F02902" w:rsidRPr="006F33DA" w:rsidRDefault="00F02902" w:rsidP="00F02902">
      <w:pPr>
        <w:pStyle w:val="Bullet1G"/>
        <w:rPr>
          <w:lang w:val="fr-FR"/>
        </w:rPr>
      </w:pPr>
      <w:r w:rsidRPr="00943DF2">
        <w:rPr>
          <w:lang w:val="fr-FR"/>
        </w:rPr>
        <w:t xml:space="preserve">Sa garde à vue doit être soumise au contrôle judiciaire et ne peut excéder </w:t>
      </w:r>
      <w:r w:rsidR="00F54174">
        <w:rPr>
          <w:lang w:val="fr-FR"/>
        </w:rPr>
        <w:t xml:space="preserve">quarante-huit </w:t>
      </w:r>
      <w:r w:rsidRPr="00943DF2">
        <w:rPr>
          <w:lang w:val="fr-FR"/>
        </w:rPr>
        <w:t>heures. La personne gardée à vue a le droit d</w:t>
      </w:r>
      <w:r w:rsidR="00AB53B9">
        <w:rPr>
          <w:lang w:val="fr-FR"/>
        </w:rPr>
        <w:t>’</w:t>
      </w:r>
      <w:r w:rsidRPr="00943DF2">
        <w:rPr>
          <w:lang w:val="fr-FR"/>
        </w:rPr>
        <w:t xml:space="preserve">entrer immédiatement en contact avec sa famille. </w:t>
      </w:r>
      <w:r w:rsidRPr="006F33DA">
        <w:rPr>
          <w:lang w:val="fr-FR"/>
        </w:rPr>
        <w:t>La prolongation du délai de garde à vue ne peut avoir lieu, exceptionnellement, que dans les</w:t>
      </w:r>
      <w:r w:rsidR="00AB53B9">
        <w:rPr>
          <w:lang w:val="fr-FR"/>
        </w:rPr>
        <w:t xml:space="preserve"> conditions fixées par la loi. À</w:t>
      </w:r>
      <w:r w:rsidRPr="006F33DA">
        <w:rPr>
          <w:lang w:val="fr-FR"/>
        </w:rPr>
        <w:t xml:space="preserve"> l</w:t>
      </w:r>
      <w:r w:rsidR="00AB53B9">
        <w:rPr>
          <w:lang w:val="fr-FR"/>
        </w:rPr>
        <w:t>’</w:t>
      </w:r>
      <w:r w:rsidRPr="006F33DA">
        <w:rPr>
          <w:lang w:val="fr-FR"/>
        </w:rPr>
        <w:t>expiration de ce délai, il est obligatoirement procédé à l</w:t>
      </w:r>
      <w:r w:rsidR="00AB53B9">
        <w:rPr>
          <w:lang w:val="fr-FR"/>
        </w:rPr>
        <w:t>’</w:t>
      </w:r>
      <w:r w:rsidRPr="006F33DA">
        <w:rPr>
          <w:lang w:val="fr-FR"/>
        </w:rPr>
        <w:t>examen médical de la personne retenue si celle-ci le demande, et dans tous les cas elle est informée de cette faculté;</w:t>
      </w:r>
    </w:p>
    <w:p w:rsidR="00F02902" w:rsidRPr="00943DF2" w:rsidRDefault="00F02902" w:rsidP="00F02902">
      <w:pPr>
        <w:pStyle w:val="Bullet1G"/>
        <w:rPr>
          <w:lang w:val="fr-FR"/>
        </w:rPr>
      </w:pPr>
      <w:r w:rsidRPr="00943DF2">
        <w:rPr>
          <w:lang w:val="fr-FR"/>
        </w:rPr>
        <w:t>Toute personne accusée d</w:t>
      </w:r>
      <w:r w:rsidR="00AB53B9">
        <w:rPr>
          <w:lang w:val="fr-FR"/>
        </w:rPr>
        <w:t>’</w:t>
      </w:r>
      <w:r w:rsidRPr="00943DF2">
        <w:rPr>
          <w:lang w:val="fr-FR"/>
        </w:rPr>
        <w:t>une infraction pénale a le droit d</w:t>
      </w:r>
      <w:r w:rsidR="00AB53B9">
        <w:rPr>
          <w:lang w:val="fr-FR"/>
        </w:rPr>
        <w:t>’</w:t>
      </w:r>
      <w:r w:rsidRPr="00943DF2">
        <w:rPr>
          <w:lang w:val="fr-FR"/>
        </w:rPr>
        <w:t>être présente au procès et de se défendre elle-même ou d</w:t>
      </w:r>
      <w:r w:rsidR="00AB53B9">
        <w:rPr>
          <w:lang w:val="fr-FR"/>
        </w:rPr>
        <w:t>’</w:t>
      </w:r>
      <w:r w:rsidRPr="00943DF2">
        <w:rPr>
          <w:lang w:val="fr-FR"/>
        </w:rPr>
        <w:t>avoir l</w:t>
      </w:r>
      <w:r w:rsidR="00AB53B9">
        <w:rPr>
          <w:lang w:val="fr-FR"/>
        </w:rPr>
        <w:t>’</w:t>
      </w:r>
      <w:r w:rsidRPr="00943DF2">
        <w:rPr>
          <w:lang w:val="fr-FR"/>
        </w:rPr>
        <w:t>assistance d</w:t>
      </w:r>
      <w:r w:rsidR="00AB53B9">
        <w:rPr>
          <w:lang w:val="fr-FR"/>
        </w:rPr>
        <w:t>’</w:t>
      </w:r>
      <w:r w:rsidRPr="00943DF2">
        <w:rPr>
          <w:lang w:val="fr-FR"/>
        </w:rPr>
        <w:t>un</w:t>
      </w:r>
      <w:r w:rsidR="00F54174">
        <w:rPr>
          <w:lang w:val="fr-FR"/>
        </w:rPr>
        <w:t xml:space="preserve"> défenseur de son choix (art. </w:t>
      </w:r>
      <w:r w:rsidRPr="00943DF2">
        <w:rPr>
          <w:lang w:val="fr-FR"/>
        </w:rPr>
        <w:t>54 du Code de procédure pénale).</w:t>
      </w:r>
    </w:p>
    <w:p w:rsidR="00F02902" w:rsidRPr="00F54174" w:rsidRDefault="00F54174" w:rsidP="00F54174">
      <w:pPr>
        <w:pStyle w:val="SingleTxtG"/>
      </w:pPr>
      <w:r>
        <w:t>506.</w:t>
      </w:r>
      <w:r>
        <w:tab/>
      </w:r>
      <w:r w:rsidR="00F02902" w:rsidRPr="00F54174">
        <w:t>Enfin, en vue d</w:t>
      </w:r>
      <w:r w:rsidR="00AB53B9" w:rsidRPr="00F54174">
        <w:t>’</w:t>
      </w:r>
      <w:r w:rsidR="00F02902" w:rsidRPr="00F54174">
        <w:t>assurer la protection de l</w:t>
      </w:r>
      <w:r w:rsidR="00AB53B9" w:rsidRPr="00F54174">
        <w:t>’</w:t>
      </w:r>
      <w:r w:rsidR="00F02902" w:rsidRPr="00F54174">
        <w:t>enfant de toute forme de violence, d</w:t>
      </w:r>
      <w:r w:rsidR="00AB53B9" w:rsidRPr="00F54174">
        <w:t>’</w:t>
      </w:r>
      <w:r w:rsidR="00F02902" w:rsidRPr="00F54174">
        <w:t>exploitation, ou traitements cruels, inhumains ou dégradants, l</w:t>
      </w:r>
      <w:r w:rsidR="00AB53B9" w:rsidRPr="00F54174">
        <w:t>’</w:t>
      </w:r>
      <w:r w:rsidR="00F664F3" w:rsidRPr="00F54174">
        <w:t>État</w:t>
      </w:r>
      <w:r w:rsidR="00F02902" w:rsidRPr="00F54174">
        <w:t xml:space="preserve"> a mis en œuvre des mesures spéciales, conformément à la législation. </w:t>
      </w:r>
    </w:p>
    <w:p w:rsidR="00F02902" w:rsidRPr="00943DF2" w:rsidRDefault="00F54174" w:rsidP="00F54174">
      <w:pPr>
        <w:pStyle w:val="SingleTxtG"/>
        <w:rPr>
          <w:lang w:val="fr-FR"/>
        </w:rPr>
      </w:pPr>
      <w:r>
        <w:t>507.</w:t>
      </w:r>
      <w:r>
        <w:tab/>
      </w:r>
      <w:r w:rsidR="00F02902" w:rsidRPr="00F54174">
        <w:t>Lorsque le milieu familial représente un danger pour l</w:t>
      </w:r>
      <w:r w:rsidR="00AB53B9" w:rsidRPr="00F54174">
        <w:t>’</w:t>
      </w:r>
      <w:r w:rsidR="00F02902" w:rsidRPr="00F54174">
        <w:t>éducation, la santé ou l</w:t>
      </w:r>
      <w:r w:rsidR="00AB53B9" w:rsidRPr="00F54174">
        <w:t>’</w:t>
      </w:r>
      <w:r w:rsidR="00F02902" w:rsidRPr="00F54174">
        <w:t>épanouissement de l</w:t>
      </w:r>
      <w:r w:rsidR="00AB53B9" w:rsidRPr="00F54174">
        <w:t>’</w:t>
      </w:r>
      <w:r w:rsidR="00F02902" w:rsidRPr="00F54174">
        <w:t>enfant, il est aussitôt retiré par décision judiciaire et placé, soit dans une famille d</w:t>
      </w:r>
      <w:r w:rsidR="00AB53B9" w:rsidRPr="00F54174">
        <w:t>’</w:t>
      </w:r>
      <w:r w:rsidR="00F02902" w:rsidRPr="00F54174">
        <w:t>accueil, soit dans une</w:t>
      </w:r>
      <w:r w:rsidR="00F02902" w:rsidRPr="00943DF2">
        <w:rPr>
          <w:lang w:val="fr-FR"/>
        </w:rPr>
        <w:t xml:space="preserve"> institution appropriée.</w:t>
      </w:r>
    </w:p>
    <w:p w:rsidR="00F02902" w:rsidRPr="00943DF2" w:rsidRDefault="00F02902" w:rsidP="00F02902">
      <w:pPr>
        <w:pStyle w:val="H23G"/>
        <w:rPr>
          <w:lang w:val="fr-FR"/>
        </w:rPr>
      </w:pPr>
      <w:r w:rsidRPr="00943DF2">
        <w:rPr>
          <w:lang w:val="fr-FR"/>
        </w:rPr>
        <w:tab/>
      </w:r>
      <w:r w:rsidRPr="00943DF2">
        <w:rPr>
          <w:lang w:val="fr-FR"/>
        </w:rPr>
        <w:tab/>
        <w:t>Peines prononcées à l</w:t>
      </w:r>
      <w:r w:rsidR="00AB53B9">
        <w:rPr>
          <w:lang w:val="fr-FR"/>
        </w:rPr>
        <w:t>’</w:t>
      </w:r>
      <w:r w:rsidRPr="00943DF2">
        <w:rPr>
          <w:lang w:val="fr-FR"/>
        </w:rPr>
        <w:t>égard des mineurs, en particulier interdiction de la peine capitale et de l</w:t>
      </w:r>
      <w:r w:rsidR="00AB53B9">
        <w:rPr>
          <w:lang w:val="fr-FR"/>
        </w:rPr>
        <w:t>’</w:t>
      </w:r>
      <w:r w:rsidRPr="00943DF2">
        <w:rPr>
          <w:lang w:val="fr-FR"/>
        </w:rPr>
        <w:t>emprisonnement à vie</w:t>
      </w:r>
    </w:p>
    <w:p w:rsidR="00F02902" w:rsidRPr="00F54174" w:rsidRDefault="00F54174" w:rsidP="00F54174">
      <w:pPr>
        <w:pStyle w:val="SingleTxtG"/>
      </w:pPr>
      <w:r>
        <w:t>508.</w:t>
      </w:r>
      <w:r>
        <w:tab/>
      </w:r>
      <w:r w:rsidR="00F02902" w:rsidRPr="00F54174">
        <w:t>L</w:t>
      </w:r>
      <w:r w:rsidR="00AB53B9" w:rsidRPr="00F54174">
        <w:t>’</w:t>
      </w:r>
      <w:r w:rsidR="00F02902" w:rsidRPr="00F54174">
        <w:t>examen des dispositions juridiques du Code pénal algérien et des différentes ordonnances mentionnées montre l</w:t>
      </w:r>
      <w:r w:rsidR="00AB53B9" w:rsidRPr="00F54174">
        <w:t>’</w:t>
      </w:r>
      <w:r w:rsidR="00F02902" w:rsidRPr="00F54174">
        <w:t>intérêt particulier accordé par le système juridique algérien à l</w:t>
      </w:r>
      <w:r w:rsidR="00AB53B9" w:rsidRPr="00F54174">
        <w:t>’</w:t>
      </w:r>
      <w:r w:rsidR="00F02902" w:rsidRPr="00F54174">
        <w:t>âge du mineur et à sa situation en tant qu</w:t>
      </w:r>
      <w:r w:rsidR="00AB53B9" w:rsidRPr="00F54174">
        <w:t>’</w:t>
      </w:r>
      <w:r w:rsidR="00F02902" w:rsidRPr="00F54174">
        <w:t>enfant.</w:t>
      </w:r>
    </w:p>
    <w:p w:rsidR="00F02902" w:rsidRPr="00F54174" w:rsidRDefault="00F54174" w:rsidP="00F54174">
      <w:pPr>
        <w:pStyle w:val="SingleTxtG"/>
      </w:pPr>
      <w:r>
        <w:t>509.</w:t>
      </w:r>
      <w:r>
        <w:tab/>
      </w:r>
      <w:r w:rsidR="00F02902" w:rsidRPr="00F54174">
        <w:t>En matière de responsabilité pénale, la peine de mort n</w:t>
      </w:r>
      <w:r w:rsidR="00AB53B9" w:rsidRPr="00F54174">
        <w:t>’</w:t>
      </w:r>
      <w:r w:rsidR="00F02902" w:rsidRPr="00F54174">
        <w:t>est pas appliquée au mineur de 13 à 18 ans en vertu de l</w:t>
      </w:r>
      <w:r w:rsidR="00AB53B9" w:rsidRPr="00F54174">
        <w:t>’</w:t>
      </w:r>
      <w:r w:rsidR="00F02902" w:rsidRPr="00F54174">
        <w:t>article 50 du Code pénal, qui dispose que «s</w:t>
      </w:r>
      <w:r w:rsidR="00AB53B9" w:rsidRPr="00F54174">
        <w:t>’</w:t>
      </w:r>
      <w:r w:rsidR="00F02902" w:rsidRPr="00F54174">
        <w:t>il est décidé qu</w:t>
      </w:r>
      <w:r w:rsidR="00AB53B9" w:rsidRPr="00F54174">
        <w:t>’</w:t>
      </w:r>
      <w:r w:rsidR="00F02902" w:rsidRPr="00F54174">
        <w:t>un mineur de 13 à 18 ans doit faire l</w:t>
      </w:r>
      <w:r w:rsidR="00AB53B9" w:rsidRPr="00F54174">
        <w:t>’</w:t>
      </w:r>
      <w:r w:rsidR="00F02902" w:rsidRPr="00F54174">
        <w:t>objet d</w:t>
      </w:r>
      <w:r w:rsidR="00AB53B9" w:rsidRPr="00F54174">
        <w:t>’</w:t>
      </w:r>
      <w:r w:rsidR="00F02902" w:rsidRPr="00F54174">
        <w:t>une condamnation pénale, les peines sont prononcées ainsi qu</w:t>
      </w:r>
      <w:r w:rsidR="00AB53B9" w:rsidRPr="00F54174">
        <w:t>’</w:t>
      </w:r>
      <w:r w:rsidR="00F02902" w:rsidRPr="00F54174">
        <w:t>il suit:</w:t>
      </w:r>
    </w:p>
    <w:p w:rsidR="00F02902" w:rsidRPr="006F33DA" w:rsidRDefault="00F02902" w:rsidP="00F02902">
      <w:pPr>
        <w:pStyle w:val="Bullet1G"/>
        <w:rPr>
          <w:i/>
          <w:lang w:val="fr-FR"/>
        </w:rPr>
      </w:pPr>
      <w:r w:rsidRPr="006F33DA">
        <w:rPr>
          <w:i/>
          <w:lang w:val="fr-FR"/>
        </w:rPr>
        <w:t>S</w:t>
      </w:r>
      <w:r w:rsidR="00AB53B9">
        <w:rPr>
          <w:i/>
          <w:lang w:val="fr-FR"/>
        </w:rPr>
        <w:t>’</w:t>
      </w:r>
      <w:r w:rsidRPr="006F33DA">
        <w:rPr>
          <w:i/>
          <w:lang w:val="fr-FR"/>
        </w:rPr>
        <w:t xml:space="preserve">il a encouru la peine de mort ou la réclusion perpétuelle, il est condamné à une peine de </w:t>
      </w:r>
      <w:r w:rsidR="00F54174">
        <w:rPr>
          <w:i/>
          <w:lang w:val="fr-FR"/>
        </w:rPr>
        <w:t xml:space="preserve">dix </w:t>
      </w:r>
      <w:r w:rsidRPr="006F33DA">
        <w:rPr>
          <w:i/>
          <w:lang w:val="fr-FR"/>
        </w:rPr>
        <w:t xml:space="preserve">à </w:t>
      </w:r>
      <w:r w:rsidR="00F54174">
        <w:rPr>
          <w:i/>
          <w:lang w:val="fr-FR"/>
        </w:rPr>
        <w:t xml:space="preserve">vingt </w:t>
      </w:r>
      <w:r w:rsidRPr="006F33DA">
        <w:rPr>
          <w:i/>
          <w:lang w:val="fr-FR"/>
        </w:rPr>
        <w:t>d</w:t>
      </w:r>
      <w:r w:rsidR="00AB53B9">
        <w:rPr>
          <w:i/>
          <w:lang w:val="fr-FR"/>
        </w:rPr>
        <w:t>’</w:t>
      </w:r>
      <w:r w:rsidRPr="006F33DA">
        <w:rPr>
          <w:i/>
          <w:lang w:val="fr-FR"/>
        </w:rPr>
        <w:t>emprisonnement;</w:t>
      </w:r>
    </w:p>
    <w:p w:rsidR="00F02902" w:rsidRPr="00943DF2" w:rsidRDefault="00F02902" w:rsidP="00F02902">
      <w:pPr>
        <w:pStyle w:val="Bullet1G"/>
        <w:rPr>
          <w:lang w:val="fr-FR"/>
        </w:rPr>
      </w:pPr>
      <w:r w:rsidRPr="00943DF2">
        <w:rPr>
          <w:i/>
          <w:lang w:val="fr-FR"/>
        </w:rPr>
        <w:t>S</w:t>
      </w:r>
      <w:r w:rsidR="00AB53B9">
        <w:rPr>
          <w:i/>
          <w:lang w:val="fr-FR"/>
        </w:rPr>
        <w:t>’</w:t>
      </w:r>
      <w:r w:rsidRPr="00943DF2">
        <w:rPr>
          <w:i/>
          <w:lang w:val="fr-FR"/>
        </w:rPr>
        <w:t>il a encouru la peine de réclusion ou l</w:t>
      </w:r>
      <w:r w:rsidR="00AB53B9">
        <w:rPr>
          <w:i/>
          <w:lang w:val="fr-FR"/>
        </w:rPr>
        <w:t>’</w:t>
      </w:r>
      <w:r w:rsidRPr="00943DF2">
        <w:rPr>
          <w:i/>
          <w:lang w:val="fr-FR"/>
        </w:rPr>
        <w:t>emprisonnement à temps, il est condamné à la moitié de la peine encourue par une personne majeure</w:t>
      </w:r>
      <w:r w:rsidR="00051773">
        <w:rPr>
          <w:i/>
          <w:lang w:val="fr-FR"/>
        </w:rPr>
        <w:t>.</w:t>
      </w:r>
      <w:r w:rsidRPr="00051773">
        <w:rPr>
          <w:lang w:val="fr-FR"/>
        </w:rPr>
        <w:t>».</w:t>
      </w:r>
    </w:p>
    <w:p w:rsidR="00F02902" w:rsidRPr="00F54174" w:rsidRDefault="00F54174" w:rsidP="00F54174">
      <w:pPr>
        <w:pStyle w:val="SingleTxtG"/>
      </w:pPr>
      <w:r>
        <w:t>510.</w:t>
      </w:r>
      <w:r>
        <w:tab/>
      </w:r>
      <w:r w:rsidR="00F02902" w:rsidRPr="00F54174">
        <w:t>Il s</w:t>
      </w:r>
      <w:r w:rsidR="00AB53B9" w:rsidRPr="00F54174">
        <w:t>’</w:t>
      </w:r>
      <w:r w:rsidR="00F02902" w:rsidRPr="00F54174">
        <w:t>agit en l</w:t>
      </w:r>
      <w:r w:rsidR="00AB53B9" w:rsidRPr="00F54174">
        <w:t>’</w:t>
      </w:r>
      <w:r w:rsidR="00F02902" w:rsidRPr="00F54174">
        <w:t>occurrence d</w:t>
      </w:r>
      <w:r w:rsidR="00AB53B9" w:rsidRPr="00F54174">
        <w:t>’</w:t>
      </w:r>
      <w:r w:rsidR="00F02902" w:rsidRPr="00F54174">
        <w:t>une peine encourue par le mineur et qui est une peine d</w:t>
      </w:r>
      <w:r w:rsidR="00AB53B9" w:rsidRPr="00F54174">
        <w:t>’</w:t>
      </w:r>
      <w:r w:rsidR="00F02902" w:rsidRPr="00F54174">
        <w:t>emprisonnement et non de réclusion que le mineur effectuera dans un centre pour mineurs ou un quartier réservé aux mineurs. Dans ce cas, le traitement diffère et il lui sera réservé le traitement prévu pour les mineurs.</w:t>
      </w:r>
    </w:p>
    <w:p w:rsidR="00F02902" w:rsidRPr="00F54174" w:rsidRDefault="00F54174" w:rsidP="00F54174">
      <w:pPr>
        <w:pStyle w:val="SingleTxtG"/>
      </w:pPr>
      <w:r>
        <w:t>511.</w:t>
      </w:r>
      <w:r>
        <w:tab/>
      </w:r>
      <w:r w:rsidR="00F02902" w:rsidRPr="00F54174">
        <w:t>Ainsi, le juge a toute la latitude d</w:t>
      </w:r>
      <w:r w:rsidR="00AB53B9" w:rsidRPr="00F54174">
        <w:t>’</w:t>
      </w:r>
      <w:r w:rsidR="00F02902" w:rsidRPr="00F54174">
        <w:t>appliquer l</w:t>
      </w:r>
      <w:r w:rsidR="00AB53B9" w:rsidRPr="00F54174">
        <w:t>’</w:t>
      </w:r>
      <w:r w:rsidR="00F02902" w:rsidRPr="00F54174">
        <w:t>alinéa 2 de l</w:t>
      </w:r>
      <w:r w:rsidR="00AB53B9" w:rsidRPr="00F54174">
        <w:t>’</w:t>
      </w:r>
      <w:r w:rsidR="00F02902" w:rsidRPr="00F54174">
        <w:t xml:space="preserve">article 53 du Code pénal et descendre à </w:t>
      </w:r>
      <w:r>
        <w:t xml:space="preserve">trois </w:t>
      </w:r>
      <w:r w:rsidR="00F02902" w:rsidRPr="00F54174">
        <w:t xml:space="preserve">ans si le crime est passible de la réclusion de </w:t>
      </w:r>
      <w:r>
        <w:t xml:space="preserve">dix </w:t>
      </w:r>
      <w:r w:rsidR="00F02902" w:rsidRPr="00F54174">
        <w:t xml:space="preserve">à </w:t>
      </w:r>
      <w:r>
        <w:t xml:space="preserve">vingt </w:t>
      </w:r>
      <w:r w:rsidR="00F02902" w:rsidRPr="00F54174">
        <w:t>ans et d</w:t>
      </w:r>
      <w:r w:rsidR="00AB53B9" w:rsidRPr="00F54174">
        <w:t>’</w:t>
      </w:r>
      <w:r w:rsidR="00F02902" w:rsidRPr="00F54174">
        <w:t>appliquer, par ailleurs, l</w:t>
      </w:r>
      <w:r w:rsidR="00AB53B9" w:rsidRPr="00F54174">
        <w:t>’</w:t>
      </w:r>
      <w:r w:rsidR="00F02902" w:rsidRPr="00F54174">
        <w:t xml:space="preserve">article 572 du </w:t>
      </w:r>
      <w:r w:rsidRPr="00F54174">
        <w:t>C</w:t>
      </w:r>
      <w:r w:rsidR="00F02902" w:rsidRPr="00F54174">
        <w:t>ode de procédure pénale qui permet au mineur primaire condamné seulement à un emprisonnement de bénéficier sur la base de cet article d</w:t>
      </w:r>
      <w:r w:rsidR="00AB53B9" w:rsidRPr="00F54174">
        <w:t>’</w:t>
      </w:r>
      <w:r w:rsidR="00F02902" w:rsidRPr="00F54174">
        <w:t>un sursis partiel ou total.</w:t>
      </w:r>
    </w:p>
    <w:p w:rsidR="00F02902" w:rsidRPr="00F54174" w:rsidRDefault="00F54174" w:rsidP="00F54174">
      <w:pPr>
        <w:pStyle w:val="SingleTxtG"/>
      </w:pPr>
      <w:r>
        <w:t>512.</w:t>
      </w:r>
      <w:r>
        <w:tab/>
      </w:r>
      <w:r w:rsidR="00F02902" w:rsidRPr="00F54174">
        <w:t>L</w:t>
      </w:r>
      <w:r w:rsidR="00AB53B9" w:rsidRPr="00F54174">
        <w:t>’</w:t>
      </w:r>
      <w:r w:rsidR="00F02902" w:rsidRPr="00F54174">
        <w:t>article 49 du Code pénal dispose que «le mineur de 13 ans ne peut faire l</w:t>
      </w:r>
      <w:r w:rsidR="00AB53B9" w:rsidRPr="00F54174">
        <w:t>’</w:t>
      </w:r>
      <w:r w:rsidR="00F02902" w:rsidRPr="00F54174">
        <w:t>objet que de mesures de protection et de rééducation»; «Aucune action pénale ne peut être engagée à l</w:t>
      </w:r>
      <w:r w:rsidR="00AB53B9" w:rsidRPr="00F54174">
        <w:t>’</w:t>
      </w:r>
      <w:r w:rsidR="00F02902" w:rsidRPr="00F54174">
        <w:t>encontre d</w:t>
      </w:r>
      <w:r w:rsidR="00AB53B9" w:rsidRPr="00F54174">
        <w:t>’</w:t>
      </w:r>
      <w:r w:rsidR="00F02902" w:rsidRPr="00F54174">
        <w:t>un enfant de moins de 13 ans».</w:t>
      </w:r>
    </w:p>
    <w:p w:rsidR="00F02902" w:rsidRPr="006F33DA" w:rsidRDefault="00F02902" w:rsidP="00F02902">
      <w:pPr>
        <w:pStyle w:val="H23G"/>
        <w:rPr>
          <w:lang w:val="fr-FR"/>
        </w:rPr>
      </w:pPr>
      <w:r w:rsidRPr="006F33DA">
        <w:rPr>
          <w:lang w:val="fr-FR"/>
        </w:rPr>
        <w:tab/>
      </w:r>
      <w:r w:rsidRPr="006F33DA">
        <w:rPr>
          <w:lang w:val="fr-FR"/>
        </w:rPr>
        <w:tab/>
        <w:t>Le traitement réservé aux enfants privés de liberté</w:t>
      </w:r>
    </w:p>
    <w:p w:rsidR="00F02902" w:rsidRPr="006F33DA" w:rsidRDefault="005B4CB6" w:rsidP="005B4CB6">
      <w:pPr>
        <w:pStyle w:val="SingleTxtG"/>
        <w:rPr>
          <w:b/>
          <w:bCs/>
          <w:lang w:val="fr-FR"/>
        </w:rPr>
      </w:pPr>
      <w:r>
        <w:rPr>
          <w:lang w:val="fr-FR"/>
        </w:rPr>
        <w:t>513.</w:t>
      </w:r>
      <w:r>
        <w:rPr>
          <w:lang w:val="fr-FR"/>
        </w:rPr>
        <w:tab/>
      </w:r>
      <w:r w:rsidR="00F02902" w:rsidRPr="006F33DA">
        <w:rPr>
          <w:lang w:val="fr-FR"/>
        </w:rPr>
        <w:t xml:space="preserve">Les règles applicables </w:t>
      </w:r>
      <w:r w:rsidR="00F02902" w:rsidRPr="005B4CB6">
        <w:t>au</w:t>
      </w:r>
      <w:r w:rsidR="00F02902" w:rsidRPr="006F33DA">
        <w:rPr>
          <w:lang w:val="fr-FR"/>
        </w:rPr>
        <w:t xml:space="preserve"> traitement des enfants privés de liberté sont régies par:</w:t>
      </w:r>
      <w:r w:rsidR="00F02902" w:rsidRPr="006F33DA">
        <w:rPr>
          <w:b/>
          <w:bCs/>
          <w:lang w:val="fr-FR"/>
        </w:rPr>
        <w:t xml:space="preserve"> </w:t>
      </w:r>
    </w:p>
    <w:p w:rsidR="00F02902" w:rsidRPr="00943DF2" w:rsidRDefault="00F02902" w:rsidP="00F02902">
      <w:pPr>
        <w:pStyle w:val="H23G"/>
        <w:rPr>
          <w:lang w:val="fr-FR"/>
        </w:rPr>
      </w:pPr>
      <w:r w:rsidRPr="006F33DA">
        <w:rPr>
          <w:lang w:val="fr-FR"/>
        </w:rPr>
        <w:tab/>
      </w:r>
      <w:r w:rsidR="005B4CB6">
        <w:rPr>
          <w:lang w:val="fr-FR"/>
        </w:rPr>
        <w:t>1.</w:t>
      </w:r>
      <w:r w:rsidR="005B4CB6">
        <w:rPr>
          <w:lang w:val="fr-FR"/>
        </w:rPr>
        <w:tab/>
        <w:t xml:space="preserve">La loi </w:t>
      </w:r>
      <w:r w:rsidR="005B4CB6" w:rsidRPr="005B4CB6">
        <w:rPr>
          <w:rFonts w:eastAsia="MS Mincho"/>
          <w:lang w:val="fr-FR"/>
        </w:rPr>
        <w:t>n</w:t>
      </w:r>
      <w:r w:rsidR="005B4CB6" w:rsidRPr="005B4CB6">
        <w:rPr>
          <w:rFonts w:eastAsia="MS Mincho"/>
          <w:vertAlign w:val="superscript"/>
          <w:lang w:val="fr-FR"/>
        </w:rPr>
        <w:t>o</w:t>
      </w:r>
      <w:r w:rsidR="005B4CB6">
        <w:rPr>
          <w:lang w:val="fr-FR"/>
        </w:rPr>
        <w:t xml:space="preserve"> </w:t>
      </w:r>
      <w:r w:rsidRPr="00943DF2">
        <w:rPr>
          <w:lang w:val="fr-FR"/>
        </w:rPr>
        <w:t>05-04 du 6 février 2005 portant code de l</w:t>
      </w:r>
      <w:r w:rsidR="00AB53B9">
        <w:rPr>
          <w:lang w:val="fr-FR"/>
        </w:rPr>
        <w:t>’</w:t>
      </w:r>
      <w:r w:rsidRPr="00943DF2">
        <w:rPr>
          <w:lang w:val="fr-FR"/>
        </w:rPr>
        <w:t>organisation pénitentiaire</w:t>
      </w:r>
      <w:r w:rsidRPr="00943DF2">
        <w:rPr>
          <w:lang w:val="fr-FR"/>
        </w:rPr>
        <w:br/>
        <w:t>et de la réinsertion des détenus</w:t>
      </w:r>
    </w:p>
    <w:p w:rsidR="00F02902" w:rsidRPr="00943DF2" w:rsidRDefault="005B4CB6" w:rsidP="005B4CB6">
      <w:pPr>
        <w:pStyle w:val="SingleTxtG"/>
        <w:rPr>
          <w:lang w:val="fr-FR"/>
        </w:rPr>
      </w:pPr>
      <w:r>
        <w:rPr>
          <w:lang w:val="fr-FR"/>
        </w:rPr>
        <w:t>514.</w:t>
      </w:r>
      <w:r>
        <w:rPr>
          <w:lang w:val="fr-FR"/>
        </w:rPr>
        <w:tab/>
      </w:r>
      <w:r w:rsidR="00F02902" w:rsidRPr="00943DF2">
        <w:rPr>
          <w:lang w:val="fr-FR"/>
        </w:rPr>
        <w:t xml:space="preserve">Par la promulgation de ce </w:t>
      </w:r>
      <w:r w:rsidR="00051773" w:rsidRPr="00943DF2">
        <w:rPr>
          <w:lang w:val="fr-FR"/>
        </w:rPr>
        <w:t>c</w:t>
      </w:r>
      <w:r w:rsidR="00F02902" w:rsidRPr="00943DF2">
        <w:rPr>
          <w:lang w:val="fr-FR"/>
        </w:rPr>
        <w:t>ode, l</w:t>
      </w:r>
      <w:r w:rsidR="00AB53B9">
        <w:rPr>
          <w:lang w:val="fr-FR"/>
        </w:rPr>
        <w:t>’</w:t>
      </w:r>
      <w:r w:rsidR="00F02902" w:rsidRPr="00943DF2">
        <w:rPr>
          <w:lang w:val="fr-FR"/>
        </w:rPr>
        <w:t xml:space="preserve">Algérie réaffirme son attachement au respect des libertés individuelles et au </w:t>
      </w:r>
      <w:r w:rsidR="00F02902" w:rsidRPr="005B4CB6">
        <w:t>principe</w:t>
      </w:r>
      <w:r w:rsidR="00F02902" w:rsidRPr="00943DF2">
        <w:rPr>
          <w:lang w:val="fr-FR"/>
        </w:rPr>
        <w:t xml:space="preserve"> de la légalité de la peine, dont l</w:t>
      </w:r>
      <w:r w:rsidR="00AB53B9">
        <w:rPr>
          <w:lang w:val="fr-FR"/>
        </w:rPr>
        <w:t>’</w:t>
      </w:r>
      <w:r w:rsidR="00F02902" w:rsidRPr="00943DF2">
        <w:rPr>
          <w:lang w:val="fr-FR"/>
        </w:rPr>
        <w:t>autorité judiciaire assure la sauvegarde et l</w:t>
      </w:r>
      <w:r w:rsidR="00AB53B9">
        <w:rPr>
          <w:lang w:val="fr-FR"/>
        </w:rPr>
        <w:t>’</w:t>
      </w:r>
      <w:r w:rsidR="00F02902" w:rsidRPr="00943DF2">
        <w:rPr>
          <w:lang w:val="fr-FR"/>
        </w:rPr>
        <w:t>application.</w:t>
      </w:r>
    </w:p>
    <w:p w:rsidR="00F02902" w:rsidRPr="00943DF2" w:rsidRDefault="00F02902" w:rsidP="00F02902">
      <w:pPr>
        <w:pStyle w:val="SingleTxtG"/>
        <w:ind w:left="1701"/>
        <w:rPr>
          <w:lang w:val="fr-FR"/>
        </w:rPr>
      </w:pPr>
      <w:r w:rsidRPr="00943DF2">
        <w:rPr>
          <w:b/>
          <w:bCs/>
          <w:lang w:val="fr-FR"/>
        </w:rPr>
        <w:t>Article 1</w:t>
      </w:r>
      <w:r w:rsidRPr="00943DF2">
        <w:rPr>
          <w:b/>
          <w:bCs/>
          <w:vertAlign w:val="superscript"/>
          <w:lang w:val="fr-FR"/>
        </w:rPr>
        <w:t>er</w:t>
      </w:r>
      <w:r w:rsidRPr="00943DF2">
        <w:rPr>
          <w:b/>
          <w:bCs/>
          <w:lang w:val="fr-FR"/>
        </w:rPr>
        <w:t xml:space="preserve"> </w:t>
      </w:r>
      <w:r w:rsidRPr="00943DF2">
        <w:rPr>
          <w:bCs/>
          <w:lang w:val="fr-FR"/>
        </w:rPr>
        <w:t>−</w:t>
      </w:r>
      <w:r w:rsidRPr="00943DF2">
        <w:rPr>
          <w:lang w:val="fr-FR"/>
        </w:rPr>
        <w:t xml:space="preserve"> «</w:t>
      </w:r>
      <w:r w:rsidRPr="00943DF2">
        <w:rPr>
          <w:i/>
          <w:iCs/>
          <w:lang w:val="fr-FR"/>
        </w:rPr>
        <w:t>La présente loi a pour objet de consacrer des principes et des règles en vue de mettre en place une politique pénitentiaire basée sur l</w:t>
      </w:r>
      <w:r w:rsidR="00AB53B9">
        <w:rPr>
          <w:i/>
          <w:iCs/>
          <w:lang w:val="fr-FR"/>
        </w:rPr>
        <w:t>’</w:t>
      </w:r>
      <w:r w:rsidRPr="00943DF2">
        <w:rPr>
          <w:i/>
          <w:iCs/>
          <w:lang w:val="fr-FR"/>
        </w:rPr>
        <w:t>idée de défense social qui fait de l</w:t>
      </w:r>
      <w:r w:rsidR="00AB53B9">
        <w:rPr>
          <w:i/>
          <w:iCs/>
          <w:lang w:val="fr-FR"/>
        </w:rPr>
        <w:t>’</w:t>
      </w:r>
      <w:r w:rsidRPr="00943DF2">
        <w:rPr>
          <w:i/>
          <w:iCs/>
          <w:lang w:val="fr-FR"/>
        </w:rPr>
        <w:t>application des peines un moyen de protection de la société par la rééducation et la réinsertion sociale des détenus</w:t>
      </w:r>
      <w:r w:rsidRPr="00943DF2">
        <w:rPr>
          <w:lang w:val="fr-FR"/>
        </w:rPr>
        <w:t>».</w:t>
      </w:r>
    </w:p>
    <w:p w:rsidR="00F02902" w:rsidRPr="00943DF2" w:rsidRDefault="00F02902" w:rsidP="00F02902">
      <w:pPr>
        <w:pStyle w:val="SingleTxtG"/>
        <w:ind w:left="1701"/>
        <w:rPr>
          <w:lang w:val="fr-FR"/>
        </w:rPr>
      </w:pPr>
      <w:r w:rsidRPr="00943DF2">
        <w:rPr>
          <w:b/>
          <w:bCs/>
          <w:lang w:val="fr-FR"/>
        </w:rPr>
        <w:t xml:space="preserve">Article 2 </w:t>
      </w:r>
      <w:r w:rsidRPr="00943DF2">
        <w:rPr>
          <w:bCs/>
          <w:lang w:val="fr-FR"/>
        </w:rPr>
        <w:t>−</w:t>
      </w:r>
      <w:r w:rsidRPr="00943DF2">
        <w:rPr>
          <w:lang w:val="fr-FR"/>
        </w:rPr>
        <w:t xml:space="preserve"> «</w:t>
      </w:r>
      <w:r w:rsidRPr="00943DF2">
        <w:rPr>
          <w:i/>
          <w:iCs/>
          <w:lang w:val="fr-FR"/>
        </w:rPr>
        <w:t>Les détenus sont traités de manière à préserver leur dignité humaine et assurer l</w:t>
      </w:r>
      <w:r w:rsidR="00AB53B9">
        <w:rPr>
          <w:i/>
          <w:iCs/>
          <w:lang w:val="fr-FR"/>
        </w:rPr>
        <w:t>’</w:t>
      </w:r>
      <w:r w:rsidRPr="00943DF2">
        <w:rPr>
          <w:i/>
          <w:iCs/>
          <w:lang w:val="fr-FR"/>
        </w:rPr>
        <w:t>élévation, de manière constante, de leur niveau intellectuel et moral sans distinction de race, de sexe, de langue, de religion ou d</w:t>
      </w:r>
      <w:r w:rsidR="00AB53B9">
        <w:rPr>
          <w:i/>
          <w:iCs/>
          <w:lang w:val="fr-FR"/>
        </w:rPr>
        <w:t>’</w:t>
      </w:r>
      <w:r w:rsidRPr="00943DF2">
        <w:rPr>
          <w:i/>
          <w:iCs/>
          <w:lang w:val="fr-FR"/>
        </w:rPr>
        <w:t>opinion</w:t>
      </w:r>
      <w:r w:rsidRPr="00943DF2">
        <w:rPr>
          <w:lang w:val="fr-FR"/>
        </w:rPr>
        <w:t>».</w:t>
      </w:r>
    </w:p>
    <w:p w:rsidR="00F02902" w:rsidRPr="00943DF2" w:rsidRDefault="00F02902" w:rsidP="00F02902">
      <w:pPr>
        <w:pStyle w:val="SingleTxtG"/>
        <w:ind w:left="1701"/>
        <w:rPr>
          <w:lang w:val="fr-FR"/>
        </w:rPr>
      </w:pPr>
      <w:r w:rsidRPr="00943DF2">
        <w:rPr>
          <w:b/>
          <w:bCs/>
          <w:lang w:val="fr-FR"/>
        </w:rPr>
        <w:t xml:space="preserve">Article 3 </w:t>
      </w:r>
      <w:r w:rsidRPr="00943DF2">
        <w:rPr>
          <w:bCs/>
          <w:lang w:val="fr-FR"/>
        </w:rPr>
        <w:t>−</w:t>
      </w:r>
      <w:r w:rsidRPr="00943DF2">
        <w:rPr>
          <w:lang w:val="fr-FR"/>
        </w:rPr>
        <w:t xml:space="preserve"> «</w:t>
      </w:r>
      <w:r w:rsidRPr="00943DF2">
        <w:rPr>
          <w:i/>
          <w:iCs/>
          <w:lang w:val="fr-FR"/>
        </w:rPr>
        <w:t>L</w:t>
      </w:r>
      <w:r w:rsidR="00AB53B9">
        <w:rPr>
          <w:i/>
          <w:iCs/>
          <w:lang w:val="fr-FR"/>
        </w:rPr>
        <w:t>’</w:t>
      </w:r>
      <w:r w:rsidRPr="00943DF2">
        <w:rPr>
          <w:i/>
          <w:iCs/>
          <w:lang w:val="fr-FR"/>
        </w:rPr>
        <w:t>application des peines privatives de liberté obéit au principe de l</w:t>
      </w:r>
      <w:r w:rsidR="00AB53B9">
        <w:rPr>
          <w:i/>
          <w:iCs/>
          <w:lang w:val="fr-FR"/>
        </w:rPr>
        <w:t>’</w:t>
      </w:r>
      <w:r w:rsidRPr="00943DF2">
        <w:rPr>
          <w:i/>
          <w:iCs/>
          <w:lang w:val="fr-FR"/>
        </w:rPr>
        <w:t>individualisation des peines basé sur un traitement adapté à la situation pénale et à l</w:t>
      </w:r>
      <w:r w:rsidR="00AB53B9">
        <w:rPr>
          <w:i/>
          <w:iCs/>
          <w:lang w:val="fr-FR"/>
        </w:rPr>
        <w:t>’</w:t>
      </w:r>
      <w:r w:rsidRPr="00943DF2">
        <w:rPr>
          <w:i/>
          <w:iCs/>
          <w:lang w:val="fr-FR"/>
        </w:rPr>
        <w:t>état physique et mental du détenu</w:t>
      </w:r>
      <w:r w:rsidRPr="00943DF2">
        <w:rPr>
          <w:lang w:val="fr-FR"/>
        </w:rPr>
        <w:t>».</w:t>
      </w:r>
    </w:p>
    <w:p w:rsidR="00F02902" w:rsidRPr="00943DF2" w:rsidRDefault="00F02902" w:rsidP="00F02902">
      <w:pPr>
        <w:pStyle w:val="SingleTxtG"/>
        <w:ind w:left="1701"/>
        <w:rPr>
          <w:lang w:val="fr-FR"/>
        </w:rPr>
      </w:pPr>
      <w:r w:rsidRPr="00943DF2">
        <w:rPr>
          <w:b/>
          <w:bCs/>
          <w:lang w:val="fr-FR"/>
        </w:rPr>
        <w:t xml:space="preserve">Article 4 </w:t>
      </w:r>
      <w:r w:rsidRPr="00943DF2">
        <w:rPr>
          <w:bCs/>
          <w:lang w:val="fr-FR"/>
        </w:rPr>
        <w:t>−</w:t>
      </w:r>
      <w:r w:rsidRPr="00943DF2">
        <w:rPr>
          <w:lang w:val="fr-FR"/>
        </w:rPr>
        <w:t xml:space="preserve"> «</w:t>
      </w:r>
      <w:r w:rsidRPr="00943DF2">
        <w:rPr>
          <w:i/>
          <w:iCs/>
          <w:lang w:val="fr-FR"/>
        </w:rPr>
        <w:t>La personne détenue n</w:t>
      </w:r>
      <w:r w:rsidR="00AB53B9">
        <w:rPr>
          <w:i/>
          <w:iCs/>
          <w:lang w:val="fr-FR"/>
        </w:rPr>
        <w:t>’</w:t>
      </w:r>
      <w:r w:rsidRPr="00943DF2">
        <w:rPr>
          <w:i/>
          <w:iCs/>
          <w:lang w:val="fr-FR"/>
        </w:rPr>
        <w:t>est privée, en tout ou en partie, de l</w:t>
      </w:r>
      <w:r w:rsidR="00AB53B9">
        <w:rPr>
          <w:i/>
          <w:iCs/>
          <w:lang w:val="fr-FR"/>
        </w:rPr>
        <w:t>’</w:t>
      </w:r>
      <w:r w:rsidRPr="00943DF2">
        <w:rPr>
          <w:i/>
          <w:iCs/>
          <w:lang w:val="fr-FR"/>
        </w:rPr>
        <w:t>exercice de ses droits que dans les limites nécessaires à sa rééducation et sa réinsertion sociale conformément aux dispositions de la présente loi</w:t>
      </w:r>
      <w:r w:rsidRPr="00943DF2">
        <w:rPr>
          <w:lang w:val="fr-FR"/>
        </w:rPr>
        <w:t>».</w:t>
      </w:r>
    </w:p>
    <w:p w:rsidR="00F02902" w:rsidRPr="00943DF2" w:rsidRDefault="00F02902" w:rsidP="00F02902">
      <w:pPr>
        <w:pStyle w:val="SingleTxtG"/>
        <w:ind w:left="1701"/>
        <w:rPr>
          <w:lang w:val="fr-FR"/>
        </w:rPr>
      </w:pPr>
      <w:r w:rsidRPr="00943DF2">
        <w:rPr>
          <w:b/>
          <w:bCs/>
          <w:lang w:val="fr-FR"/>
        </w:rPr>
        <w:t xml:space="preserve">Article 5 </w:t>
      </w:r>
      <w:r w:rsidRPr="00943DF2">
        <w:rPr>
          <w:bCs/>
          <w:lang w:val="fr-FR"/>
        </w:rPr>
        <w:t>−</w:t>
      </w:r>
      <w:r w:rsidRPr="00943DF2">
        <w:rPr>
          <w:lang w:val="fr-FR"/>
        </w:rPr>
        <w:t xml:space="preserve"> «</w:t>
      </w:r>
      <w:r w:rsidRPr="00943DF2">
        <w:rPr>
          <w:i/>
          <w:iCs/>
          <w:lang w:val="fr-FR"/>
        </w:rPr>
        <w:t>L</w:t>
      </w:r>
      <w:r w:rsidR="00AB53B9">
        <w:rPr>
          <w:i/>
          <w:iCs/>
          <w:lang w:val="fr-FR"/>
        </w:rPr>
        <w:t>’</w:t>
      </w:r>
      <w:r w:rsidRPr="00943DF2">
        <w:rPr>
          <w:i/>
          <w:iCs/>
          <w:lang w:val="fr-FR"/>
        </w:rPr>
        <w:t>administration pénitentiaire est chargée d</w:t>
      </w:r>
      <w:r w:rsidR="00AB53B9">
        <w:rPr>
          <w:i/>
          <w:iCs/>
          <w:lang w:val="fr-FR"/>
        </w:rPr>
        <w:t>’</w:t>
      </w:r>
      <w:r w:rsidRPr="00943DF2">
        <w:rPr>
          <w:i/>
          <w:iCs/>
          <w:lang w:val="fr-FR"/>
        </w:rPr>
        <w:t>assurer l</w:t>
      </w:r>
      <w:r w:rsidR="00AB53B9">
        <w:rPr>
          <w:i/>
          <w:iCs/>
          <w:lang w:val="fr-FR"/>
        </w:rPr>
        <w:t>’</w:t>
      </w:r>
      <w:r w:rsidRPr="00943DF2">
        <w:rPr>
          <w:i/>
          <w:iCs/>
          <w:lang w:val="fr-FR"/>
        </w:rPr>
        <w:t>application des peines privatives de liberté, des mesures de sûreté et des peines de substitution, conformément à la loi</w:t>
      </w:r>
      <w:r w:rsidRPr="00943DF2">
        <w:rPr>
          <w:lang w:val="fr-FR"/>
        </w:rPr>
        <w:t>».</w:t>
      </w:r>
    </w:p>
    <w:p w:rsidR="00F02902" w:rsidRPr="00943DF2" w:rsidRDefault="00F02902" w:rsidP="00F02902">
      <w:pPr>
        <w:pStyle w:val="SingleTxtG"/>
        <w:ind w:left="1701"/>
        <w:rPr>
          <w:lang w:val="fr-FR"/>
        </w:rPr>
      </w:pPr>
      <w:r w:rsidRPr="00943DF2">
        <w:rPr>
          <w:b/>
          <w:bCs/>
          <w:lang w:val="fr-FR"/>
        </w:rPr>
        <w:t xml:space="preserve">Article 6 </w:t>
      </w:r>
      <w:r w:rsidRPr="00943DF2">
        <w:rPr>
          <w:bCs/>
          <w:lang w:val="fr-FR"/>
        </w:rPr>
        <w:t>−</w:t>
      </w:r>
      <w:r w:rsidRPr="00943DF2">
        <w:rPr>
          <w:lang w:val="fr-FR"/>
        </w:rPr>
        <w:t xml:space="preserve"> «</w:t>
      </w:r>
      <w:r w:rsidRPr="00943DF2">
        <w:rPr>
          <w:i/>
          <w:iCs/>
          <w:lang w:val="fr-FR"/>
        </w:rPr>
        <w:t>L</w:t>
      </w:r>
      <w:r w:rsidR="00AB53B9">
        <w:rPr>
          <w:i/>
          <w:iCs/>
          <w:lang w:val="fr-FR"/>
        </w:rPr>
        <w:t>’</w:t>
      </w:r>
      <w:r w:rsidRPr="00943DF2">
        <w:rPr>
          <w:i/>
          <w:iCs/>
          <w:lang w:val="fr-FR"/>
        </w:rPr>
        <w:t>administration pénitentiaire vielle au choix judicieux des fonctionnaires des établissements pénitentiaires et assure la promotion constante du niveau de leurs aptitudes professionnelles»</w:t>
      </w:r>
      <w:r w:rsidRPr="00943DF2">
        <w:rPr>
          <w:lang w:val="fr-FR"/>
        </w:rPr>
        <w:t>.</w:t>
      </w:r>
    </w:p>
    <w:p w:rsidR="00F02902" w:rsidRPr="005B4CB6" w:rsidRDefault="005B4CB6" w:rsidP="005B4CB6">
      <w:pPr>
        <w:pStyle w:val="SingleTxtG"/>
      </w:pPr>
      <w:r>
        <w:t>515.</w:t>
      </w:r>
      <w:r>
        <w:tab/>
      </w:r>
      <w:r w:rsidR="00F02902" w:rsidRPr="005B4CB6">
        <w:t>La répartition et le classement des détenus dans les établissements s</w:t>
      </w:r>
      <w:r w:rsidR="00AB53B9" w:rsidRPr="005B4CB6">
        <w:t>’</w:t>
      </w:r>
      <w:r w:rsidR="00F02902" w:rsidRPr="005B4CB6">
        <w:t>effectuent en fonction de leur situation pénale, de la gravité de l</w:t>
      </w:r>
      <w:r w:rsidR="00AB53B9" w:rsidRPr="005B4CB6">
        <w:t>’</w:t>
      </w:r>
      <w:r w:rsidR="00F02902" w:rsidRPr="005B4CB6">
        <w:t>infraction pour laquelle ils sont détenus, de leur âge et de leur personnalité.</w:t>
      </w:r>
    </w:p>
    <w:p w:rsidR="00F02902" w:rsidRPr="005B4CB6" w:rsidRDefault="005B4CB6" w:rsidP="005B4CB6">
      <w:pPr>
        <w:pStyle w:val="SingleTxtG"/>
      </w:pPr>
      <w:r>
        <w:t>516.</w:t>
      </w:r>
      <w:r>
        <w:tab/>
      </w:r>
      <w:r w:rsidR="00051773">
        <w:t>Il est institué</w:t>
      </w:r>
      <w:r w:rsidR="00F02902" w:rsidRPr="005B4CB6">
        <w:t xml:space="preserve"> des centres spécialisés pour mineurs qui reçoivent les prévenus et les condamnés n</w:t>
      </w:r>
      <w:r w:rsidR="00AB53B9" w:rsidRPr="005B4CB6">
        <w:t>’</w:t>
      </w:r>
      <w:r w:rsidR="00F02902" w:rsidRPr="005B4CB6">
        <w:t>ayant pas atteint, sauf dérogation expresse du Ministère de la justice, la majorité. Tous les établissements, à l</w:t>
      </w:r>
      <w:r w:rsidR="00AB53B9" w:rsidRPr="005B4CB6">
        <w:t>’</w:t>
      </w:r>
      <w:r w:rsidR="00F02902" w:rsidRPr="005B4CB6">
        <w:t>exception de ceux de prévention lorsque la distribution des locaux ne le permet pas, comportent un ou plusieurs quartiers spéciaux pour mineurs.</w:t>
      </w:r>
    </w:p>
    <w:p w:rsidR="00F02902" w:rsidRPr="005B4CB6" w:rsidRDefault="005B4CB6" w:rsidP="005B4CB6">
      <w:pPr>
        <w:pStyle w:val="SingleTxtG"/>
      </w:pPr>
      <w:r>
        <w:t>517.</w:t>
      </w:r>
      <w:r>
        <w:tab/>
      </w:r>
      <w:r w:rsidR="00F02902" w:rsidRPr="005B4CB6">
        <w:t>Le personnel de ces centres est composé d</w:t>
      </w:r>
      <w:r w:rsidR="00AB53B9" w:rsidRPr="005B4CB6">
        <w:t>’</w:t>
      </w:r>
      <w:r w:rsidR="00F02902" w:rsidRPr="005B4CB6">
        <w:t>agents de surveillance ayant reçu une formation appropriée, de psychologues, d</w:t>
      </w:r>
      <w:r w:rsidR="00AB53B9" w:rsidRPr="005B4CB6">
        <w:t>’</w:t>
      </w:r>
      <w:r w:rsidR="00F02902" w:rsidRPr="005B4CB6">
        <w:t>éducateurs, de moniteurs, d</w:t>
      </w:r>
      <w:r w:rsidR="00AB53B9" w:rsidRPr="005B4CB6">
        <w:t>’</w:t>
      </w:r>
      <w:r w:rsidR="00F02902" w:rsidRPr="005B4CB6">
        <w:t>instructeurs et d</w:t>
      </w:r>
      <w:r w:rsidR="00AB53B9" w:rsidRPr="005B4CB6">
        <w:t>’</w:t>
      </w:r>
      <w:r w:rsidR="00F02902" w:rsidRPr="005B4CB6">
        <w:t>assistantes sociales. La nourriture doit être saine et équilibrée, l</w:t>
      </w:r>
      <w:r w:rsidR="00AB53B9" w:rsidRPr="005B4CB6">
        <w:t>’</w:t>
      </w:r>
      <w:r w:rsidR="00F02902" w:rsidRPr="005B4CB6">
        <w:t>hygiène et la salubrité des locaux font l</w:t>
      </w:r>
      <w:r w:rsidR="00AB53B9" w:rsidRPr="005B4CB6">
        <w:t>’</w:t>
      </w:r>
      <w:r w:rsidR="00F02902" w:rsidRPr="005B4CB6">
        <w:t>objet d</w:t>
      </w:r>
      <w:r w:rsidR="00AB53B9" w:rsidRPr="005B4CB6">
        <w:t>’</w:t>
      </w:r>
      <w:r w:rsidR="00F02902" w:rsidRPr="005B4CB6">
        <w:t>une surveillance constante. Les centres disposent d</w:t>
      </w:r>
      <w:r w:rsidR="00AB53B9" w:rsidRPr="005B4CB6">
        <w:t>’</w:t>
      </w:r>
      <w:r w:rsidR="00F02902" w:rsidRPr="005B4CB6">
        <w:t>infirmeries avec un personnel médical et paramédical spécialisé.</w:t>
      </w:r>
    </w:p>
    <w:p w:rsidR="00F02902" w:rsidRPr="005B4CB6" w:rsidRDefault="005B4CB6" w:rsidP="005B4CB6">
      <w:pPr>
        <w:pStyle w:val="SingleTxtG"/>
      </w:pPr>
      <w:r>
        <w:t>518.</w:t>
      </w:r>
      <w:r>
        <w:tab/>
      </w:r>
      <w:r w:rsidR="00F02902" w:rsidRPr="005B4CB6">
        <w:t>La scolarisation des mineurs est organisée dans l</w:t>
      </w:r>
      <w:r w:rsidR="00AB53B9" w:rsidRPr="005B4CB6">
        <w:t>’</w:t>
      </w:r>
      <w:r w:rsidR="00F02902" w:rsidRPr="005B4CB6">
        <w:t>établissement, leur formation professionnelle obéit à la législation applicable aux mineurs non délinquants. Aucun travail supplémentaire ne peut être donné aux mineurs qui ne doivent également jamais effectuer un travail de nuit. Un congé annuel est accordé aux mineurs</w:t>
      </w:r>
      <w:r w:rsidR="00944C56">
        <w:t>,</w:t>
      </w:r>
      <w:r w:rsidR="00F02902" w:rsidRPr="005B4CB6">
        <w:t xml:space="preserve"> qui peut être effectué dans un centre de vacances. Ils peuvent également passer les fêtes légales dans leurs familles.</w:t>
      </w:r>
    </w:p>
    <w:p w:rsidR="00F02902" w:rsidRPr="005B4CB6" w:rsidRDefault="005B4CB6" w:rsidP="005B4CB6">
      <w:pPr>
        <w:pStyle w:val="SingleTxtG"/>
      </w:pPr>
      <w:r>
        <w:t>519.</w:t>
      </w:r>
      <w:r>
        <w:tab/>
      </w:r>
      <w:r w:rsidR="00F02902" w:rsidRPr="005B4CB6">
        <w:t>En cas d</w:t>
      </w:r>
      <w:r w:rsidR="00AB53B9" w:rsidRPr="005B4CB6">
        <w:t>’</w:t>
      </w:r>
      <w:r w:rsidR="00F02902" w:rsidRPr="005B4CB6">
        <w:t>infraction au règlement intérieur du centre, le mineur n</w:t>
      </w:r>
      <w:r w:rsidR="00AB53B9" w:rsidRPr="005B4CB6">
        <w:t>’</w:t>
      </w:r>
      <w:r w:rsidR="00F02902" w:rsidRPr="005B4CB6">
        <w:t xml:space="preserve">est passible que de la réprimande ou la suspension des visites pour une durée maximale de </w:t>
      </w:r>
      <w:r>
        <w:t>quarante-cinq</w:t>
      </w:r>
      <w:r w:rsidR="00F02902" w:rsidRPr="005B4CB6">
        <w:t xml:space="preserve"> jours. Il est créé, auprès de chaque centre spécialisé de réadaptation pour mineurs, un comité de rééducation avec le juge des mineurs, président, chargé d</w:t>
      </w:r>
      <w:r w:rsidR="00AB53B9" w:rsidRPr="005B4CB6">
        <w:t>’</w:t>
      </w:r>
      <w:r w:rsidR="00F02902" w:rsidRPr="005B4CB6">
        <w:t>étudier les programmes annuels de scolarisation et de formation professionnelle ou leur modification. En plus d</w:t>
      </w:r>
      <w:r w:rsidR="00AB53B9" w:rsidRPr="005B4CB6">
        <w:t>’</w:t>
      </w:r>
      <w:r w:rsidR="00F02902" w:rsidRPr="005B4CB6">
        <w:t>un dossier administratif, il est tenu, pour chaque mineur, un dossier de rééducation. Les frais d</w:t>
      </w:r>
      <w:r w:rsidR="00AB53B9" w:rsidRPr="005B4CB6">
        <w:t>’</w:t>
      </w:r>
      <w:r w:rsidR="00F02902" w:rsidRPr="005B4CB6">
        <w:t>entretien, d</w:t>
      </w:r>
      <w:r w:rsidR="00AB53B9" w:rsidRPr="005B4CB6">
        <w:t>’</w:t>
      </w:r>
      <w:r w:rsidR="00F02902" w:rsidRPr="005B4CB6">
        <w:t>éducation et d</w:t>
      </w:r>
      <w:r w:rsidR="00AB53B9" w:rsidRPr="005B4CB6">
        <w:t>’</w:t>
      </w:r>
      <w:r w:rsidR="00F02902" w:rsidRPr="005B4CB6">
        <w:t>apprentissage des mineurs condamnés, placés dans les centres spécialisés de réadaptation des mineurs, sont à la charge de l</w:t>
      </w:r>
      <w:r w:rsidR="00AB53B9" w:rsidRPr="005B4CB6">
        <w:t>’</w:t>
      </w:r>
      <w:r w:rsidR="00F664F3" w:rsidRPr="005B4CB6">
        <w:t>État</w:t>
      </w:r>
      <w:r w:rsidR="00F02902" w:rsidRPr="005B4CB6">
        <w:t>, sauf si la décision de condamnation en dispose autrement.</w:t>
      </w:r>
    </w:p>
    <w:p w:rsidR="00F02902" w:rsidRPr="00715C8D" w:rsidRDefault="00F02902" w:rsidP="00F02902">
      <w:pPr>
        <w:pStyle w:val="H23G"/>
      </w:pPr>
      <w:r w:rsidRPr="006F33DA">
        <w:rPr>
          <w:lang w:val="fr-FR"/>
        </w:rPr>
        <w:tab/>
      </w:r>
      <w:r w:rsidRPr="006F33DA">
        <w:rPr>
          <w:lang w:val="fr-FR"/>
        </w:rPr>
        <w:tab/>
      </w:r>
      <w:r w:rsidRPr="00715C8D">
        <w:t xml:space="preserve">Organisation générale de la </w:t>
      </w:r>
      <w:r>
        <w:t>détention</w:t>
      </w:r>
    </w:p>
    <w:p w:rsidR="00F02902" w:rsidRPr="00943DF2" w:rsidRDefault="005B4CB6" w:rsidP="005B4CB6">
      <w:pPr>
        <w:pStyle w:val="SingleTxtG"/>
        <w:rPr>
          <w:lang w:val="fr-FR"/>
        </w:rPr>
      </w:pPr>
      <w:r>
        <w:rPr>
          <w:lang w:val="fr-FR"/>
        </w:rPr>
        <w:t>520.</w:t>
      </w:r>
      <w:r>
        <w:rPr>
          <w:lang w:val="fr-FR"/>
        </w:rPr>
        <w:tab/>
      </w:r>
      <w:r w:rsidR="00F02902" w:rsidRPr="00943DF2">
        <w:rPr>
          <w:lang w:val="fr-FR"/>
        </w:rPr>
        <w:t>Arrivée du mineur, désignation du lieu d</w:t>
      </w:r>
      <w:r w:rsidR="00AB53B9">
        <w:rPr>
          <w:lang w:val="fr-FR"/>
        </w:rPr>
        <w:t>’</w:t>
      </w:r>
      <w:r w:rsidR="00F02902" w:rsidRPr="00943DF2">
        <w:rPr>
          <w:lang w:val="fr-FR"/>
        </w:rPr>
        <w:t>accueil.</w:t>
      </w:r>
    </w:p>
    <w:p w:rsidR="00F02902" w:rsidRPr="00943DF2" w:rsidRDefault="00F02902" w:rsidP="00F02902">
      <w:pPr>
        <w:pStyle w:val="H4G"/>
        <w:rPr>
          <w:lang w:val="fr-FR"/>
        </w:rPr>
      </w:pPr>
      <w:r w:rsidRPr="00943DF2">
        <w:rPr>
          <w:lang w:val="fr-FR"/>
        </w:rPr>
        <w:tab/>
      </w:r>
      <w:r w:rsidRPr="00943DF2">
        <w:rPr>
          <w:lang w:val="fr-FR"/>
        </w:rPr>
        <w:tab/>
        <w:t>Premièrement</w:t>
      </w:r>
      <w:r w:rsidRPr="00943DF2">
        <w:rPr>
          <w:lang w:val="fr-FR"/>
        </w:rPr>
        <w:br/>
        <w:t>Service d</w:t>
      </w:r>
      <w:r w:rsidR="00AB53B9">
        <w:rPr>
          <w:lang w:val="fr-FR"/>
        </w:rPr>
        <w:t>’</w:t>
      </w:r>
      <w:r w:rsidRPr="00943DF2">
        <w:rPr>
          <w:lang w:val="fr-FR"/>
        </w:rPr>
        <w:t>accueil, d</w:t>
      </w:r>
      <w:r w:rsidR="00AB53B9">
        <w:rPr>
          <w:lang w:val="fr-FR"/>
        </w:rPr>
        <w:t>’</w:t>
      </w:r>
      <w:r w:rsidRPr="00943DF2">
        <w:rPr>
          <w:lang w:val="fr-FR"/>
        </w:rPr>
        <w:t>observation et d</w:t>
      </w:r>
      <w:r w:rsidR="00AB53B9">
        <w:rPr>
          <w:lang w:val="fr-FR"/>
        </w:rPr>
        <w:t>’</w:t>
      </w:r>
      <w:r w:rsidRPr="00943DF2">
        <w:rPr>
          <w:lang w:val="fr-FR"/>
        </w:rPr>
        <w:t>orientation</w:t>
      </w:r>
    </w:p>
    <w:p w:rsidR="00F02902" w:rsidRPr="00227974" w:rsidRDefault="00F02902" w:rsidP="00F02902">
      <w:pPr>
        <w:pStyle w:val="H4G"/>
      </w:pPr>
      <w:r w:rsidRPr="00943DF2">
        <w:rPr>
          <w:lang w:val="fr-FR"/>
        </w:rPr>
        <w:tab/>
      </w:r>
      <w:r w:rsidRPr="00943DF2">
        <w:rPr>
          <w:lang w:val="fr-FR"/>
        </w:rPr>
        <w:tab/>
      </w:r>
      <w:r w:rsidRPr="00227974">
        <w:t>Service d</w:t>
      </w:r>
      <w:r w:rsidR="00AB53B9">
        <w:t>’</w:t>
      </w:r>
      <w:r w:rsidRPr="00227974">
        <w:t>accueil</w:t>
      </w:r>
    </w:p>
    <w:p w:rsidR="00F02902" w:rsidRPr="005B4CB6" w:rsidRDefault="005B4CB6" w:rsidP="005B4CB6">
      <w:pPr>
        <w:pStyle w:val="SingleTxtG"/>
      </w:pPr>
      <w:r>
        <w:t>521.</w:t>
      </w:r>
      <w:r>
        <w:tab/>
      </w:r>
      <w:r w:rsidR="00F02902" w:rsidRPr="005B4CB6">
        <w:t>Le mineur, est, d</w:t>
      </w:r>
      <w:r w:rsidR="00051773">
        <w:t>è</w:t>
      </w:r>
      <w:r w:rsidR="00F02902" w:rsidRPr="005B4CB6">
        <w:t>s son arrivée, orienté vers le centre d</w:t>
      </w:r>
      <w:r w:rsidR="00AB53B9" w:rsidRPr="005B4CB6">
        <w:t>’</w:t>
      </w:r>
      <w:r w:rsidR="00F02902" w:rsidRPr="005B4CB6">
        <w:t>accueil pour procéder aux formalités relatives à son placement, la fouille, la douche, l</w:t>
      </w:r>
      <w:r w:rsidR="00AB53B9" w:rsidRPr="005B4CB6">
        <w:t>’</w:t>
      </w:r>
      <w:r w:rsidR="00F02902" w:rsidRPr="005B4CB6">
        <w:t>examen médical en médecine générale et phtisiologie. S</w:t>
      </w:r>
      <w:r w:rsidR="00AB53B9" w:rsidRPr="005B4CB6">
        <w:t>’</w:t>
      </w:r>
      <w:r w:rsidR="00F02902" w:rsidRPr="005B4CB6">
        <w:t>il s</w:t>
      </w:r>
      <w:r w:rsidR="00AB53B9" w:rsidRPr="005B4CB6">
        <w:t>’</w:t>
      </w:r>
      <w:r w:rsidR="00F02902" w:rsidRPr="005B4CB6">
        <w:t>agit d</w:t>
      </w:r>
      <w:r w:rsidR="00AB53B9" w:rsidRPr="005B4CB6">
        <w:t>’</w:t>
      </w:r>
      <w:r w:rsidR="00F02902" w:rsidRPr="005B4CB6">
        <w:t>un mineur de sexe féminin, un examen en gynécologie est nécessaire.</w:t>
      </w:r>
    </w:p>
    <w:p w:rsidR="00F02902" w:rsidRPr="005B4CB6" w:rsidRDefault="005B4CB6" w:rsidP="005B4CB6">
      <w:pPr>
        <w:pStyle w:val="SingleTxtG"/>
      </w:pPr>
      <w:r>
        <w:t>522.</w:t>
      </w:r>
      <w:r>
        <w:tab/>
      </w:r>
      <w:r w:rsidR="00F02902" w:rsidRPr="005B4CB6">
        <w:t>Il reçoit la visite du directeur du centre ou de son adjoint ainsi que celle de l</w:t>
      </w:r>
      <w:r w:rsidR="00AB53B9" w:rsidRPr="005B4CB6">
        <w:t>’</w:t>
      </w:r>
      <w:r w:rsidR="00F02902" w:rsidRPr="005B4CB6">
        <w:t>assistante sociale, et est informé du règlement intérieur.</w:t>
      </w:r>
    </w:p>
    <w:p w:rsidR="00F02902" w:rsidRPr="006F33DA" w:rsidRDefault="00F02902" w:rsidP="00F02902">
      <w:pPr>
        <w:pStyle w:val="H4G"/>
        <w:rPr>
          <w:lang w:val="fr-FR"/>
        </w:rPr>
      </w:pPr>
      <w:r w:rsidRPr="00943DF2">
        <w:rPr>
          <w:lang w:val="fr-FR"/>
        </w:rPr>
        <w:tab/>
      </w:r>
      <w:r w:rsidRPr="00943DF2">
        <w:rPr>
          <w:lang w:val="fr-FR"/>
        </w:rPr>
        <w:tab/>
      </w:r>
      <w:r w:rsidRPr="006F33DA">
        <w:rPr>
          <w:lang w:val="fr-FR"/>
        </w:rPr>
        <w:t>Service d</w:t>
      </w:r>
      <w:r w:rsidR="00AB53B9">
        <w:rPr>
          <w:lang w:val="fr-FR"/>
        </w:rPr>
        <w:t>’</w:t>
      </w:r>
      <w:r w:rsidRPr="006F33DA">
        <w:rPr>
          <w:lang w:val="fr-FR"/>
        </w:rPr>
        <w:t>observation et d</w:t>
      </w:r>
      <w:r w:rsidR="00AB53B9">
        <w:rPr>
          <w:lang w:val="fr-FR"/>
        </w:rPr>
        <w:t>’</w:t>
      </w:r>
      <w:r w:rsidRPr="006F33DA">
        <w:rPr>
          <w:lang w:val="fr-FR"/>
        </w:rPr>
        <w:t>orientation</w:t>
      </w:r>
    </w:p>
    <w:p w:rsidR="00F02902" w:rsidRPr="006F33DA" w:rsidRDefault="005B4CB6" w:rsidP="005B4CB6">
      <w:pPr>
        <w:pStyle w:val="SingleTxtG"/>
        <w:rPr>
          <w:lang w:val="fr-FR"/>
        </w:rPr>
      </w:pPr>
      <w:r>
        <w:rPr>
          <w:lang w:val="fr-FR"/>
        </w:rPr>
        <w:t>523.</w:t>
      </w:r>
      <w:r>
        <w:rPr>
          <w:lang w:val="fr-FR"/>
        </w:rPr>
        <w:tab/>
      </w:r>
      <w:r w:rsidR="00F02902" w:rsidRPr="006F33DA">
        <w:rPr>
          <w:lang w:val="fr-FR"/>
        </w:rPr>
        <w:t>Pour une durée de 03 à 06 mois maximum.</w:t>
      </w:r>
    </w:p>
    <w:p w:rsidR="00F02902" w:rsidRPr="00943DF2" w:rsidRDefault="00F02902" w:rsidP="00F02902">
      <w:pPr>
        <w:pStyle w:val="SingleTxtG"/>
        <w:ind w:firstLine="567"/>
        <w:rPr>
          <w:b/>
          <w:bCs/>
          <w:lang w:val="fr-FR"/>
        </w:rPr>
      </w:pPr>
      <w:r w:rsidRPr="00943DF2">
        <w:rPr>
          <w:lang w:val="fr-FR"/>
        </w:rPr>
        <w:t>Ce service est chargé:</w:t>
      </w:r>
    </w:p>
    <w:p w:rsidR="00F02902" w:rsidRPr="00943DF2" w:rsidRDefault="00F02902" w:rsidP="00F02902">
      <w:pPr>
        <w:pStyle w:val="SingleTxtG"/>
        <w:ind w:firstLine="567"/>
        <w:rPr>
          <w:lang w:val="fr-FR"/>
        </w:rPr>
      </w:pPr>
      <w:r w:rsidRPr="00943DF2">
        <w:rPr>
          <w:b/>
          <w:lang w:val="fr-FR"/>
        </w:rPr>
        <w:t>1.</w:t>
      </w:r>
      <w:r w:rsidRPr="00943DF2">
        <w:rPr>
          <w:b/>
          <w:lang w:val="fr-FR"/>
        </w:rPr>
        <w:tab/>
      </w:r>
      <w:r w:rsidRPr="00943DF2">
        <w:rPr>
          <w:lang w:val="fr-FR"/>
        </w:rPr>
        <w:t>Du suivi de l</w:t>
      </w:r>
      <w:r w:rsidR="00AB53B9">
        <w:rPr>
          <w:lang w:val="fr-FR"/>
        </w:rPr>
        <w:t>’</w:t>
      </w:r>
      <w:r w:rsidRPr="00943DF2">
        <w:rPr>
          <w:lang w:val="fr-FR"/>
        </w:rPr>
        <w:t>état physique et psychologique des mineurs, de l</w:t>
      </w:r>
      <w:r w:rsidR="00AB53B9">
        <w:rPr>
          <w:lang w:val="fr-FR"/>
        </w:rPr>
        <w:t>’</w:t>
      </w:r>
      <w:r w:rsidRPr="00943DF2">
        <w:rPr>
          <w:lang w:val="fr-FR"/>
        </w:rPr>
        <w:t>étude de leur personnalité et de déterminer les causes les ayant poussé à la délinquance et leur aptitude à la rééducation et choisir en suite les méthodes adéquates pour cela;</w:t>
      </w:r>
    </w:p>
    <w:p w:rsidR="00F02902" w:rsidRPr="00943DF2" w:rsidRDefault="00F02902" w:rsidP="00F02902">
      <w:pPr>
        <w:pStyle w:val="SingleTxtG"/>
        <w:ind w:firstLine="567"/>
        <w:rPr>
          <w:lang w:val="fr-FR"/>
        </w:rPr>
      </w:pPr>
      <w:r w:rsidRPr="00943DF2">
        <w:rPr>
          <w:b/>
          <w:lang w:val="fr-FR"/>
        </w:rPr>
        <w:t>2.</w:t>
      </w:r>
      <w:r w:rsidRPr="00943DF2">
        <w:rPr>
          <w:b/>
          <w:lang w:val="fr-FR"/>
        </w:rPr>
        <w:tab/>
      </w:r>
      <w:r w:rsidRPr="00943DF2">
        <w:rPr>
          <w:lang w:val="fr-FR"/>
        </w:rPr>
        <w:t>D</w:t>
      </w:r>
      <w:r w:rsidR="00AB53B9">
        <w:rPr>
          <w:lang w:val="fr-FR"/>
        </w:rPr>
        <w:t>’</w:t>
      </w:r>
      <w:r w:rsidRPr="00943DF2">
        <w:rPr>
          <w:lang w:val="fr-FR"/>
        </w:rPr>
        <w:t>assurer aux mineurs un enseignement et une formation;</w:t>
      </w:r>
    </w:p>
    <w:p w:rsidR="00F02902" w:rsidRPr="00943DF2" w:rsidRDefault="00F02902" w:rsidP="00F02902">
      <w:pPr>
        <w:pStyle w:val="SingleTxtG"/>
        <w:ind w:firstLine="567"/>
        <w:rPr>
          <w:lang w:val="fr-FR"/>
        </w:rPr>
      </w:pPr>
      <w:r w:rsidRPr="00943DF2">
        <w:rPr>
          <w:b/>
          <w:lang w:val="fr-FR"/>
        </w:rPr>
        <w:t>3.</w:t>
      </w:r>
      <w:r w:rsidRPr="00943DF2">
        <w:rPr>
          <w:b/>
          <w:lang w:val="fr-FR"/>
        </w:rPr>
        <w:tab/>
      </w:r>
      <w:r w:rsidRPr="00943DF2">
        <w:rPr>
          <w:lang w:val="fr-FR"/>
        </w:rPr>
        <w:t>D</w:t>
      </w:r>
      <w:r w:rsidR="00AB53B9">
        <w:rPr>
          <w:lang w:val="fr-FR"/>
        </w:rPr>
        <w:t>’</w:t>
      </w:r>
      <w:r w:rsidRPr="00943DF2">
        <w:rPr>
          <w:lang w:val="fr-FR"/>
        </w:rPr>
        <w:t>assurer la prise en charge des mineurs par les psychologues et les éducateurs de façon régulière conformément au programme établi.</w:t>
      </w:r>
    </w:p>
    <w:p w:rsidR="00F02902" w:rsidRPr="005B4CB6" w:rsidRDefault="005B4CB6" w:rsidP="005B4CB6">
      <w:pPr>
        <w:pStyle w:val="SingleTxtG"/>
      </w:pPr>
      <w:r>
        <w:t>524.</w:t>
      </w:r>
      <w:r>
        <w:tab/>
      </w:r>
      <w:r w:rsidR="00F02902" w:rsidRPr="005B4CB6">
        <w:t>Le psychologue et l</w:t>
      </w:r>
      <w:r w:rsidR="00AB53B9" w:rsidRPr="005B4CB6">
        <w:t>’</w:t>
      </w:r>
      <w:r w:rsidR="00F02902" w:rsidRPr="005B4CB6">
        <w:t>éducateur tiennent un dossier relatif à la personnalité du mineur et de sa rééducation, composé de tous les documents nécessaires. Une copie est déposée au greffe judiciaire et mise à la disposition du juge des mineurs, le juge de l</w:t>
      </w:r>
      <w:r w:rsidR="00AB53B9" w:rsidRPr="005B4CB6">
        <w:t>’</w:t>
      </w:r>
      <w:r w:rsidR="00F02902" w:rsidRPr="005B4CB6">
        <w:t xml:space="preserve">application des sentences pénales et les services concernés du Ministère de la </w:t>
      </w:r>
      <w:r w:rsidRPr="005B4CB6">
        <w:t>j</w:t>
      </w:r>
      <w:r w:rsidR="00F02902" w:rsidRPr="005B4CB6">
        <w:t>ustice.</w:t>
      </w:r>
    </w:p>
    <w:p w:rsidR="00F02902" w:rsidRPr="005B4CB6" w:rsidRDefault="005B4CB6" w:rsidP="005B4CB6">
      <w:pPr>
        <w:pStyle w:val="SingleTxtG"/>
      </w:pPr>
      <w:r>
        <w:t>525.</w:t>
      </w:r>
      <w:r>
        <w:tab/>
      </w:r>
      <w:r w:rsidR="00F02902" w:rsidRPr="005B4CB6">
        <w:t>Le psychologue et l</w:t>
      </w:r>
      <w:r w:rsidR="00AB53B9" w:rsidRPr="005B4CB6">
        <w:t>’</w:t>
      </w:r>
      <w:r w:rsidR="00F02902" w:rsidRPr="005B4CB6">
        <w:t xml:space="preserve">éducateur rédigent un rapport tous les </w:t>
      </w:r>
      <w:r>
        <w:t>trois</w:t>
      </w:r>
      <w:r w:rsidR="00F02902" w:rsidRPr="005B4CB6">
        <w:t xml:space="preserve"> mois</w:t>
      </w:r>
      <w:r>
        <w:t>.</w:t>
      </w:r>
      <w:r w:rsidR="00F02902" w:rsidRPr="005B4CB6">
        <w:t xml:space="preserve"> Les activités des psychologues, éducateurs, assistantes sociales et des médecins sont consacrées par un rapport détaillé sur la personnalité du mineur.</w:t>
      </w:r>
    </w:p>
    <w:p w:rsidR="00F02902" w:rsidRPr="005B4CB6" w:rsidRDefault="005B4CB6" w:rsidP="005B4CB6">
      <w:pPr>
        <w:pStyle w:val="SingleTxtG"/>
      </w:pPr>
      <w:r>
        <w:t>526.</w:t>
      </w:r>
      <w:r>
        <w:tab/>
      </w:r>
      <w:r w:rsidR="00F02902" w:rsidRPr="005B4CB6">
        <w:t>À la fin de la période d</w:t>
      </w:r>
      <w:r w:rsidR="00AB53B9" w:rsidRPr="005B4CB6">
        <w:t>’</w:t>
      </w:r>
      <w:r w:rsidR="00F02902" w:rsidRPr="005B4CB6">
        <w:t>observation, sera tenue une réunion présidée par le directeu</w:t>
      </w:r>
      <w:r>
        <w:t>r en présence des personnes sus</w:t>
      </w:r>
      <w:r w:rsidR="00F02902" w:rsidRPr="005B4CB6">
        <w:t>nommées.</w:t>
      </w:r>
    </w:p>
    <w:p w:rsidR="00F02902" w:rsidRPr="00227974" w:rsidRDefault="00F02902" w:rsidP="00F02902">
      <w:pPr>
        <w:pStyle w:val="H4G"/>
      </w:pPr>
      <w:r w:rsidRPr="006F33DA">
        <w:rPr>
          <w:lang w:val="fr-FR"/>
        </w:rPr>
        <w:tab/>
      </w:r>
      <w:r w:rsidRPr="006F33DA">
        <w:rPr>
          <w:lang w:val="fr-FR"/>
        </w:rPr>
        <w:tab/>
      </w:r>
      <w:r w:rsidRPr="00227974">
        <w:t>Deuxièmement</w:t>
      </w:r>
      <w:r>
        <w:br/>
        <w:t>Service de la rééducation</w:t>
      </w:r>
    </w:p>
    <w:p w:rsidR="00F02902" w:rsidRPr="00943DF2" w:rsidRDefault="005B4CB6" w:rsidP="005B4CB6">
      <w:pPr>
        <w:pStyle w:val="SingleTxtG"/>
        <w:rPr>
          <w:lang w:val="fr-FR"/>
        </w:rPr>
      </w:pPr>
      <w:r>
        <w:rPr>
          <w:lang w:val="fr-FR"/>
        </w:rPr>
        <w:t>527.</w:t>
      </w:r>
      <w:r>
        <w:rPr>
          <w:lang w:val="fr-FR"/>
        </w:rPr>
        <w:tab/>
      </w:r>
      <w:r w:rsidR="00F02902" w:rsidRPr="00943DF2">
        <w:rPr>
          <w:lang w:val="fr-FR"/>
        </w:rPr>
        <w:t xml:space="preserve">Les éducateurs, </w:t>
      </w:r>
      <w:r w:rsidR="00F02902" w:rsidRPr="005B4CB6">
        <w:t>enseignants</w:t>
      </w:r>
      <w:r w:rsidR="00F02902" w:rsidRPr="00943DF2">
        <w:rPr>
          <w:lang w:val="fr-FR"/>
        </w:rPr>
        <w:t xml:space="preserve"> et les agents de la rééducation sont chargés d</w:t>
      </w:r>
      <w:r w:rsidR="00AB53B9">
        <w:rPr>
          <w:lang w:val="fr-FR"/>
        </w:rPr>
        <w:t>’</w:t>
      </w:r>
      <w:r w:rsidR="00F02902" w:rsidRPr="00943DF2">
        <w:rPr>
          <w:lang w:val="fr-FR"/>
        </w:rPr>
        <w:t>assurer aux mineurs un enseignement, une formation et une éducation morale adéquate et de veiller à la bonne exploitation du temps libre.</w:t>
      </w:r>
    </w:p>
    <w:p w:rsidR="00F02902" w:rsidRPr="00227974" w:rsidRDefault="00F02902" w:rsidP="00F02902">
      <w:pPr>
        <w:pStyle w:val="H4G"/>
        <w:rPr>
          <w:b/>
          <w:bCs/>
        </w:rPr>
      </w:pPr>
      <w:r w:rsidRPr="00943DF2">
        <w:rPr>
          <w:lang w:val="fr-FR"/>
        </w:rPr>
        <w:tab/>
      </w:r>
      <w:r w:rsidRPr="00943DF2">
        <w:rPr>
          <w:lang w:val="fr-FR"/>
        </w:rPr>
        <w:tab/>
      </w:r>
      <w:r w:rsidRPr="00227974">
        <w:t>L</w:t>
      </w:r>
      <w:r w:rsidR="00AB53B9">
        <w:t>’</w:t>
      </w:r>
      <w:r w:rsidRPr="00227974">
        <w:t>ensei</w:t>
      </w:r>
      <w:r>
        <w:t>gnement</w:t>
      </w:r>
    </w:p>
    <w:p w:rsidR="00F02902" w:rsidRPr="00943DF2" w:rsidRDefault="005B4CB6" w:rsidP="005B4CB6">
      <w:pPr>
        <w:pStyle w:val="SingleTxtG"/>
        <w:rPr>
          <w:lang w:val="fr-FR"/>
        </w:rPr>
      </w:pPr>
      <w:r>
        <w:rPr>
          <w:lang w:val="fr-FR"/>
        </w:rPr>
        <w:t>528.</w:t>
      </w:r>
      <w:r>
        <w:rPr>
          <w:lang w:val="fr-FR"/>
        </w:rPr>
        <w:tab/>
      </w:r>
      <w:r w:rsidR="00F02902" w:rsidRPr="00943DF2">
        <w:rPr>
          <w:lang w:val="fr-FR"/>
        </w:rPr>
        <w:t>L</w:t>
      </w:r>
      <w:r w:rsidR="00AB53B9">
        <w:rPr>
          <w:lang w:val="fr-FR"/>
        </w:rPr>
        <w:t>’</w:t>
      </w:r>
      <w:r w:rsidR="00F02902" w:rsidRPr="00943DF2">
        <w:rPr>
          <w:lang w:val="fr-FR"/>
        </w:rPr>
        <w:t xml:space="preserve">organisation des cours </w:t>
      </w:r>
      <w:r w:rsidR="00F02902" w:rsidRPr="005B4CB6">
        <w:t>d</w:t>
      </w:r>
      <w:r w:rsidR="00AB53B9" w:rsidRPr="005B4CB6">
        <w:t>’</w:t>
      </w:r>
      <w:r w:rsidR="00F02902" w:rsidRPr="005B4CB6">
        <w:t>enseignement</w:t>
      </w:r>
      <w:r w:rsidR="00F02902" w:rsidRPr="00943DF2">
        <w:rPr>
          <w:lang w:val="fr-FR"/>
        </w:rPr>
        <w:t xml:space="preserve"> se fait conformément aux programmes du Ministère de l</w:t>
      </w:r>
      <w:r w:rsidR="00AB53B9">
        <w:rPr>
          <w:lang w:val="fr-FR"/>
        </w:rPr>
        <w:t>’</w:t>
      </w:r>
      <w:r>
        <w:rPr>
          <w:lang w:val="fr-FR"/>
        </w:rPr>
        <w:t>é</w:t>
      </w:r>
      <w:r w:rsidR="00F02902" w:rsidRPr="00943DF2">
        <w:rPr>
          <w:lang w:val="fr-FR"/>
        </w:rPr>
        <w:t xml:space="preserve">ducation </w:t>
      </w:r>
      <w:r w:rsidRPr="00943DF2">
        <w:rPr>
          <w:lang w:val="fr-FR"/>
        </w:rPr>
        <w:t>n</w:t>
      </w:r>
      <w:r w:rsidR="00F02902" w:rsidRPr="00943DF2">
        <w:rPr>
          <w:lang w:val="fr-FR"/>
        </w:rPr>
        <w:t>ationale. Le passage à un niveau supérieur se fait après réussite aux examens.</w:t>
      </w:r>
    </w:p>
    <w:p w:rsidR="00F02902" w:rsidRPr="006F33DA" w:rsidRDefault="005B4CB6" w:rsidP="005B4CB6">
      <w:pPr>
        <w:pStyle w:val="SingleTxtG"/>
        <w:rPr>
          <w:lang w:val="fr-FR"/>
        </w:rPr>
      </w:pPr>
      <w:r>
        <w:rPr>
          <w:lang w:val="fr-FR"/>
        </w:rPr>
        <w:t>529.</w:t>
      </w:r>
      <w:r>
        <w:rPr>
          <w:lang w:val="fr-FR"/>
        </w:rPr>
        <w:tab/>
      </w:r>
      <w:r w:rsidR="00F02902" w:rsidRPr="006F33DA">
        <w:rPr>
          <w:lang w:val="fr-FR"/>
        </w:rPr>
        <w:t xml:space="preserve">Les cycles de formation </w:t>
      </w:r>
      <w:r w:rsidR="00F02902" w:rsidRPr="005B4CB6">
        <w:t>sont</w:t>
      </w:r>
      <w:r w:rsidR="00F02902" w:rsidRPr="006F33DA">
        <w:rPr>
          <w:lang w:val="fr-FR"/>
        </w:rPr>
        <w:t xml:space="preserve">: </w:t>
      </w:r>
    </w:p>
    <w:p w:rsidR="00F02902" w:rsidRPr="00715C8D" w:rsidRDefault="00F02902" w:rsidP="00F02902">
      <w:pPr>
        <w:pStyle w:val="Bullet1G"/>
      </w:pPr>
      <w:r w:rsidRPr="00715C8D">
        <w:t>Niveau d</w:t>
      </w:r>
      <w:r w:rsidR="00AB53B9">
        <w:t>’</w:t>
      </w:r>
      <w:r w:rsidRPr="00715C8D">
        <w:t>alphabétisation;</w:t>
      </w:r>
    </w:p>
    <w:p w:rsidR="00F02902" w:rsidRPr="006F33DA" w:rsidRDefault="00F02902" w:rsidP="00F02902">
      <w:pPr>
        <w:pStyle w:val="Bullet1G"/>
        <w:rPr>
          <w:lang w:val="fr-FR"/>
        </w:rPr>
      </w:pPr>
      <w:r w:rsidRPr="006F33DA">
        <w:rPr>
          <w:lang w:val="fr-FR"/>
        </w:rPr>
        <w:t xml:space="preserve">Niveau </w:t>
      </w:r>
      <w:r w:rsidR="00051773">
        <w:rPr>
          <w:lang w:val="fr-FR"/>
        </w:rPr>
        <w:t>1</w:t>
      </w:r>
      <w:r w:rsidR="00051773" w:rsidRPr="00051773">
        <w:rPr>
          <w:vertAlign w:val="superscript"/>
          <w:lang w:val="fr-FR"/>
        </w:rPr>
        <w:t>re</w:t>
      </w:r>
      <w:r w:rsidR="00051773">
        <w:rPr>
          <w:lang w:val="fr-FR"/>
        </w:rPr>
        <w:t xml:space="preserve"> </w:t>
      </w:r>
      <w:r w:rsidRPr="006F33DA">
        <w:rPr>
          <w:lang w:val="fr-FR"/>
        </w:rPr>
        <w:t>année jusqu</w:t>
      </w:r>
      <w:r w:rsidR="00AB53B9">
        <w:rPr>
          <w:lang w:val="fr-FR"/>
        </w:rPr>
        <w:t>’</w:t>
      </w:r>
      <w:r w:rsidRPr="006F33DA">
        <w:rPr>
          <w:lang w:val="fr-FR"/>
        </w:rPr>
        <w:t xml:space="preserve">à la </w:t>
      </w:r>
      <w:r w:rsidR="00051773">
        <w:rPr>
          <w:lang w:val="fr-FR"/>
        </w:rPr>
        <w:t>6</w:t>
      </w:r>
      <w:r w:rsidR="00051773" w:rsidRPr="00051773">
        <w:rPr>
          <w:vertAlign w:val="superscript"/>
          <w:lang w:val="fr-FR"/>
        </w:rPr>
        <w:t>e</w:t>
      </w:r>
      <w:r w:rsidR="00051773">
        <w:rPr>
          <w:lang w:val="fr-FR"/>
        </w:rPr>
        <w:t xml:space="preserve"> </w:t>
      </w:r>
      <w:r w:rsidRPr="006F33DA">
        <w:rPr>
          <w:lang w:val="fr-FR"/>
        </w:rPr>
        <w:t>année de l</w:t>
      </w:r>
      <w:r w:rsidR="00AB53B9">
        <w:rPr>
          <w:lang w:val="fr-FR"/>
        </w:rPr>
        <w:t>’</w:t>
      </w:r>
      <w:r w:rsidRPr="006F33DA">
        <w:rPr>
          <w:lang w:val="fr-FR"/>
        </w:rPr>
        <w:t>enseignement fondamental;</w:t>
      </w:r>
    </w:p>
    <w:p w:rsidR="00F02902" w:rsidRPr="006F33DA" w:rsidRDefault="00F02902" w:rsidP="00F02902">
      <w:pPr>
        <w:pStyle w:val="Bullet1G"/>
        <w:rPr>
          <w:lang w:val="fr-FR"/>
        </w:rPr>
      </w:pPr>
      <w:r w:rsidRPr="006F33DA">
        <w:rPr>
          <w:lang w:val="fr-FR"/>
        </w:rPr>
        <w:t xml:space="preserve">Niveau </w:t>
      </w:r>
      <w:r w:rsidR="00051773">
        <w:rPr>
          <w:lang w:val="fr-FR"/>
        </w:rPr>
        <w:t>6</w:t>
      </w:r>
      <w:r w:rsidR="00051773" w:rsidRPr="00051773">
        <w:rPr>
          <w:vertAlign w:val="superscript"/>
          <w:lang w:val="fr-FR"/>
        </w:rPr>
        <w:t>e</w:t>
      </w:r>
      <w:r w:rsidR="00051773">
        <w:rPr>
          <w:lang w:val="fr-FR"/>
        </w:rPr>
        <w:t xml:space="preserve"> </w:t>
      </w:r>
      <w:r w:rsidRPr="006F33DA">
        <w:rPr>
          <w:lang w:val="fr-FR"/>
        </w:rPr>
        <w:t>année jusqu</w:t>
      </w:r>
      <w:r w:rsidR="00AB53B9">
        <w:rPr>
          <w:lang w:val="fr-FR"/>
        </w:rPr>
        <w:t>’</w:t>
      </w:r>
      <w:r w:rsidRPr="006F33DA">
        <w:rPr>
          <w:lang w:val="fr-FR"/>
        </w:rPr>
        <w:t>au niveau du brevet de l</w:t>
      </w:r>
      <w:r w:rsidR="00AB53B9">
        <w:rPr>
          <w:lang w:val="fr-FR"/>
        </w:rPr>
        <w:t>’</w:t>
      </w:r>
      <w:r w:rsidRPr="006F33DA">
        <w:rPr>
          <w:lang w:val="fr-FR"/>
        </w:rPr>
        <w:t>enseignement fondamental.</w:t>
      </w:r>
    </w:p>
    <w:p w:rsidR="00F02902" w:rsidRPr="00943DF2" w:rsidRDefault="005B4CB6" w:rsidP="005B4CB6">
      <w:pPr>
        <w:pStyle w:val="SingleTxtG"/>
        <w:rPr>
          <w:lang w:val="fr-FR"/>
        </w:rPr>
      </w:pPr>
      <w:r>
        <w:rPr>
          <w:lang w:val="fr-FR"/>
        </w:rPr>
        <w:t>530.</w:t>
      </w:r>
      <w:r>
        <w:rPr>
          <w:lang w:val="fr-FR"/>
        </w:rPr>
        <w:tab/>
      </w:r>
      <w:r w:rsidR="00F02902" w:rsidRPr="00943DF2">
        <w:rPr>
          <w:lang w:val="fr-FR"/>
        </w:rPr>
        <w:t xml:space="preserve">Pour ce qui est du niveau supérieur, le mineur peut suivre des études soit par correspondance, soit par son </w:t>
      </w:r>
      <w:r w:rsidR="00F02902" w:rsidRPr="005B4CB6">
        <w:t>inscription</w:t>
      </w:r>
      <w:r w:rsidR="00F02902" w:rsidRPr="00943DF2">
        <w:rPr>
          <w:lang w:val="fr-FR"/>
        </w:rPr>
        <w:t xml:space="preserve"> dans un lycée proche du centre et ce après accord de la commission de rééducation. </w:t>
      </w:r>
    </w:p>
    <w:p w:rsidR="00F02902" w:rsidRPr="00715C8D" w:rsidRDefault="00F02902" w:rsidP="00F02902">
      <w:pPr>
        <w:pStyle w:val="H4G"/>
      </w:pPr>
      <w:r w:rsidRPr="00943DF2">
        <w:rPr>
          <w:lang w:val="fr-FR"/>
        </w:rPr>
        <w:tab/>
      </w:r>
      <w:r w:rsidRPr="00943DF2">
        <w:rPr>
          <w:lang w:val="fr-FR"/>
        </w:rPr>
        <w:tab/>
      </w:r>
      <w:r w:rsidRPr="00715C8D">
        <w:t>La formation</w:t>
      </w:r>
    </w:p>
    <w:p w:rsidR="00F02902" w:rsidRPr="00943DF2" w:rsidRDefault="005B4CB6" w:rsidP="005B4CB6">
      <w:pPr>
        <w:pStyle w:val="SingleTxtG"/>
        <w:rPr>
          <w:lang w:val="fr-FR"/>
        </w:rPr>
      </w:pPr>
      <w:r>
        <w:rPr>
          <w:lang w:val="fr-FR"/>
        </w:rPr>
        <w:t>531.</w:t>
      </w:r>
      <w:r>
        <w:rPr>
          <w:lang w:val="fr-FR"/>
        </w:rPr>
        <w:tab/>
      </w:r>
      <w:r w:rsidR="00F02902" w:rsidRPr="00943DF2">
        <w:rPr>
          <w:lang w:val="fr-FR"/>
        </w:rPr>
        <w:t>Les mineurs bénéficient d</w:t>
      </w:r>
      <w:r w:rsidR="00AB53B9">
        <w:rPr>
          <w:lang w:val="fr-FR"/>
        </w:rPr>
        <w:t>’</w:t>
      </w:r>
      <w:r w:rsidR="00F02902" w:rsidRPr="00943DF2">
        <w:rPr>
          <w:lang w:val="fr-FR"/>
        </w:rPr>
        <w:t xml:space="preserve">une formation professionnelle selon leur aptitude et vœux en prenant en considération la possibilité </w:t>
      </w:r>
      <w:r w:rsidR="00F02902" w:rsidRPr="005B4CB6">
        <w:t>de</w:t>
      </w:r>
      <w:r w:rsidR="00F02902" w:rsidRPr="00943DF2">
        <w:rPr>
          <w:lang w:val="fr-FR"/>
        </w:rPr>
        <w:t xml:space="preserve"> leur emploi après leur libération.</w:t>
      </w:r>
    </w:p>
    <w:p w:rsidR="00F02902" w:rsidRPr="00943DF2" w:rsidRDefault="005B4CB6" w:rsidP="005B4CB6">
      <w:pPr>
        <w:pStyle w:val="SingleTxtG"/>
        <w:rPr>
          <w:lang w:val="fr-FR"/>
        </w:rPr>
      </w:pPr>
      <w:r>
        <w:rPr>
          <w:lang w:val="fr-FR"/>
        </w:rPr>
        <w:t>532.</w:t>
      </w:r>
      <w:r>
        <w:rPr>
          <w:lang w:val="fr-FR"/>
        </w:rPr>
        <w:tab/>
      </w:r>
      <w:r w:rsidR="00F02902" w:rsidRPr="00943DF2">
        <w:rPr>
          <w:lang w:val="fr-FR"/>
        </w:rPr>
        <w:t xml:space="preserve">La formation se fait par des cours théoriques et pratiques au sein du centre de réadaptation pour mineurs ou dans un </w:t>
      </w:r>
      <w:r w:rsidR="00F02902" w:rsidRPr="005B4CB6">
        <w:t>centre</w:t>
      </w:r>
      <w:r w:rsidR="00F02902" w:rsidRPr="00943DF2">
        <w:rPr>
          <w:lang w:val="fr-FR"/>
        </w:rPr>
        <w:t xml:space="preserve"> de formation professionnelle. </w:t>
      </w:r>
    </w:p>
    <w:p w:rsidR="00F02902" w:rsidRPr="00943DF2" w:rsidRDefault="005B4CB6" w:rsidP="005B4CB6">
      <w:pPr>
        <w:pStyle w:val="SingleTxtG"/>
        <w:rPr>
          <w:lang w:val="fr-FR"/>
        </w:rPr>
      </w:pPr>
      <w:r>
        <w:rPr>
          <w:lang w:val="fr-FR"/>
        </w:rPr>
        <w:t>533.</w:t>
      </w:r>
      <w:r>
        <w:rPr>
          <w:lang w:val="fr-FR"/>
        </w:rPr>
        <w:tab/>
      </w:r>
      <w:r w:rsidR="00F02902" w:rsidRPr="00943DF2">
        <w:rPr>
          <w:lang w:val="fr-FR"/>
        </w:rPr>
        <w:t xml:space="preserve">La réussite est récompensée par </w:t>
      </w:r>
      <w:r w:rsidR="00F02902" w:rsidRPr="005B4CB6">
        <w:t>la</w:t>
      </w:r>
      <w:r w:rsidR="00F02902" w:rsidRPr="00943DF2">
        <w:rPr>
          <w:lang w:val="fr-FR"/>
        </w:rPr>
        <w:t xml:space="preserve"> délivrance d</w:t>
      </w:r>
      <w:r w:rsidR="00AB53B9">
        <w:rPr>
          <w:lang w:val="fr-FR"/>
        </w:rPr>
        <w:t>’</w:t>
      </w:r>
      <w:r w:rsidR="00F02902" w:rsidRPr="00943DF2">
        <w:rPr>
          <w:lang w:val="fr-FR"/>
        </w:rPr>
        <w:t>un diplôme ne portant aucune mention relative à la situation pénale du mineur ni à l</w:t>
      </w:r>
      <w:r w:rsidR="00AB53B9">
        <w:rPr>
          <w:lang w:val="fr-FR"/>
        </w:rPr>
        <w:t>’</w:t>
      </w:r>
      <w:r w:rsidR="00F02902" w:rsidRPr="00943DF2">
        <w:rPr>
          <w:lang w:val="fr-FR"/>
        </w:rPr>
        <w:t>établissement pénitentiaire.</w:t>
      </w:r>
    </w:p>
    <w:p w:rsidR="00F02902" w:rsidRPr="00943DF2" w:rsidRDefault="005B4CB6" w:rsidP="005B4CB6">
      <w:pPr>
        <w:pStyle w:val="SingleTxtG"/>
        <w:rPr>
          <w:lang w:val="fr-FR"/>
        </w:rPr>
      </w:pPr>
      <w:r>
        <w:rPr>
          <w:lang w:val="fr-FR"/>
        </w:rPr>
        <w:t>534.</w:t>
      </w:r>
      <w:r>
        <w:rPr>
          <w:lang w:val="fr-FR"/>
        </w:rPr>
        <w:tab/>
      </w:r>
      <w:r w:rsidR="00F02902" w:rsidRPr="00943DF2">
        <w:rPr>
          <w:lang w:val="fr-FR"/>
        </w:rPr>
        <w:t>Le mineur est soumis à un régime collectif et ne peut être isolé que pour des raisons de santé, ou être obligé à porter la tenue pénale mais bénéficie dans ce cas de deux tenues réglementaires, une pour l</w:t>
      </w:r>
      <w:r w:rsidR="00AB53B9">
        <w:rPr>
          <w:lang w:val="fr-FR"/>
        </w:rPr>
        <w:t>’</w:t>
      </w:r>
      <w:r w:rsidR="00F02902" w:rsidRPr="00943DF2">
        <w:rPr>
          <w:lang w:val="fr-FR"/>
        </w:rPr>
        <w:t>été et l</w:t>
      </w:r>
      <w:r w:rsidR="00AB53B9">
        <w:rPr>
          <w:lang w:val="fr-FR"/>
        </w:rPr>
        <w:t>’</w:t>
      </w:r>
      <w:r w:rsidR="00F02902" w:rsidRPr="00943DF2">
        <w:rPr>
          <w:lang w:val="fr-FR"/>
        </w:rPr>
        <w:t>autre pour l</w:t>
      </w:r>
      <w:r w:rsidR="00AB53B9">
        <w:rPr>
          <w:lang w:val="fr-FR"/>
        </w:rPr>
        <w:t>’</w:t>
      </w:r>
      <w:r w:rsidR="00F02902" w:rsidRPr="00943DF2">
        <w:rPr>
          <w:lang w:val="fr-FR"/>
        </w:rPr>
        <w:t>hiver, comme il est autorisé à garder sur lui ses vêtements personnels. Il jouit d</w:t>
      </w:r>
      <w:r w:rsidR="00AB53B9">
        <w:rPr>
          <w:lang w:val="fr-FR"/>
        </w:rPr>
        <w:t>’</w:t>
      </w:r>
      <w:r w:rsidR="00F02902" w:rsidRPr="00943DF2">
        <w:rPr>
          <w:lang w:val="fr-FR"/>
        </w:rPr>
        <w:t>un parloir rapproché, d</w:t>
      </w:r>
      <w:r w:rsidR="00AB53B9">
        <w:rPr>
          <w:lang w:val="fr-FR"/>
        </w:rPr>
        <w:t>’</w:t>
      </w:r>
      <w:r w:rsidR="00F02902" w:rsidRPr="00943DF2">
        <w:rPr>
          <w:lang w:val="fr-FR"/>
        </w:rPr>
        <w:t>un suivi médical tous les mois et chaque fois nécessaire. Il a droit à un bain une fois par semaine.</w:t>
      </w:r>
    </w:p>
    <w:p w:rsidR="00F02902" w:rsidRPr="00715C8D" w:rsidRDefault="00F02902" w:rsidP="00F02902">
      <w:pPr>
        <w:pStyle w:val="H4G"/>
      </w:pPr>
      <w:r w:rsidRPr="00943DF2">
        <w:rPr>
          <w:lang w:val="fr-FR"/>
        </w:rPr>
        <w:tab/>
      </w:r>
      <w:r w:rsidRPr="00943DF2">
        <w:rPr>
          <w:lang w:val="fr-FR"/>
        </w:rPr>
        <w:tab/>
      </w:r>
      <w:r w:rsidRPr="00715C8D">
        <w:t>Les visites</w:t>
      </w:r>
    </w:p>
    <w:p w:rsidR="00F02902" w:rsidRPr="00943DF2" w:rsidRDefault="005B4CB6" w:rsidP="005B4CB6">
      <w:pPr>
        <w:pStyle w:val="SingleTxtG"/>
        <w:rPr>
          <w:lang w:val="fr-FR"/>
        </w:rPr>
      </w:pPr>
      <w:r>
        <w:rPr>
          <w:lang w:val="fr-FR"/>
        </w:rPr>
        <w:t>535.</w:t>
      </w:r>
      <w:r>
        <w:rPr>
          <w:lang w:val="fr-FR"/>
        </w:rPr>
        <w:tab/>
      </w:r>
      <w:r w:rsidR="00F02902" w:rsidRPr="00943DF2">
        <w:rPr>
          <w:lang w:val="fr-FR"/>
        </w:rPr>
        <w:t>Le mineur est autorisé à recevoir la visite de ses ascendants, des descendants, proches cousins, époux, ou épouse, frères et sœurs, enfants de son époux ou épouse et les membres du corps diplomatique concernant les étrangers de façon exceptionnelle sur autorisation du juge de l</w:t>
      </w:r>
      <w:r w:rsidR="00AB53B9">
        <w:rPr>
          <w:lang w:val="fr-FR"/>
        </w:rPr>
        <w:t>’</w:t>
      </w:r>
      <w:r w:rsidR="00F02902" w:rsidRPr="00943DF2">
        <w:rPr>
          <w:lang w:val="fr-FR"/>
        </w:rPr>
        <w:t>application des peines, le juge des mineurs et le président de la commission de rééducation. Il reçoit aussi la visite de son avocat.</w:t>
      </w:r>
    </w:p>
    <w:p w:rsidR="00F02902" w:rsidRPr="00943DF2" w:rsidRDefault="005B4CB6" w:rsidP="005B4CB6">
      <w:pPr>
        <w:pStyle w:val="SingleTxtG"/>
        <w:rPr>
          <w:lang w:val="fr-FR"/>
        </w:rPr>
      </w:pPr>
      <w:r>
        <w:rPr>
          <w:lang w:val="fr-FR"/>
        </w:rPr>
        <w:t>536.</w:t>
      </w:r>
      <w:r>
        <w:rPr>
          <w:lang w:val="fr-FR"/>
        </w:rPr>
        <w:tab/>
      </w:r>
      <w:r w:rsidR="00F02902" w:rsidRPr="00943DF2">
        <w:rPr>
          <w:lang w:val="fr-FR"/>
        </w:rPr>
        <w:t>Les visites ont lieu deux fois par semaine. Le mineur peut être autorisé à assister à l</w:t>
      </w:r>
      <w:r w:rsidR="00AB53B9">
        <w:rPr>
          <w:lang w:val="fr-FR"/>
        </w:rPr>
        <w:t>’</w:t>
      </w:r>
      <w:r w:rsidR="00F02902" w:rsidRPr="00943DF2">
        <w:rPr>
          <w:lang w:val="fr-FR"/>
        </w:rPr>
        <w:t>enterrement de son proche parent sur autorisation du juge compétent, s</w:t>
      </w:r>
      <w:r w:rsidR="00AB53B9">
        <w:rPr>
          <w:lang w:val="fr-FR"/>
        </w:rPr>
        <w:t>’</w:t>
      </w:r>
      <w:r w:rsidR="00F02902" w:rsidRPr="00943DF2">
        <w:rPr>
          <w:lang w:val="fr-FR"/>
        </w:rPr>
        <w:t>il est inculpé ou du directeur du centre, s</w:t>
      </w:r>
      <w:r w:rsidR="00AB53B9">
        <w:rPr>
          <w:lang w:val="fr-FR"/>
        </w:rPr>
        <w:t>’</w:t>
      </w:r>
      <w:r w:rsidR="00F02902" w:rsidRPr="00943DF2">
        <w:rPr>
          <w:lang w:val="fr-FR"/>
        </w:rPr>
        <w:t>il est condamné définitivement. Pour ce faire, le mineur quitte le centre accompagné de son tuteur sous la responsabilité de ce dernier.</w:t>
      </w:r>
    </w:p>
    <w:p w:rsidR="00F02902" w:rsidRPr="00943DF2" w:rsidRDefault="00F02902" w:rsidP="00F02902">
      <w:pPr>
        <w:pStyle w:val="H4G"/>
        <w:rPr>
          <w:lang w:val="fr-FR"/>
        </w:rPr>
      </w:pPr>
      <w:r w:rsidRPr="00943DF2">
        <w:rPr>
          <w:lang w:val="fr-FR"/>
        </w:rPr>
        <w:tab/>
      </w:r>
      <w:r w:rsidRPr="00943DF2">
        <w:rPr>
          <w:lang w:val="fr-FR"/>
        </w:rPr>
        <w:tab/>
        <w:t>Congé et permission exceptionnelle</w:t>
      </w:r>
    </w:p>
    <w:p w:rsidR="00F02902" w:rsidRPr="00943DF2" w:rsidRDefault="005B4CB6" w:rsidP="005B4CB6">
      <w:pPr>
        <w:pStyle w:val="SingleTxtG"/>
        <w:rPr>
          <w:lang w:val="fr-FR"/>
        </w:rPr>
      </w:pPr>
      <w:r>
        <w:rPr>
          <w:lang w:val="fr-FR"/>
        </w:rPr>
        <w:t>537.</w:t>
      </w:r>
      <w:r>
        <w:rPr>
          <w:lang w:val="fr-FR"/>
        </w:rPr>
        <w:tab/>
      </w:r>
      <w:r w:rsidR="00F02902" w:rsidRPr="00943DF2">
        <w:rPr>
          <w:lang w:val="fr-FR"/>
        </w:rPr>
        <w:t xml:space="preserve">Le directeur du centre, sur avis de la commission de la rééducation, est habilité à donner aux mineurs un congé annuel de </w:t>
      </w:r>
      <w:r w:rsidR="00B77C7F">
        <w:rPr>
          <w:lang w:val="fr-FR"/>
        </w:rPr>
        <w:t xml:space="preserve">trente </w:t>
      </w:r>
      <w:r w:rsidR="00F02902" w:rsidRPr="00943DF2">
        <w:rPr>
          <w:lang w:val="fr-FR"/>
        </w:rPr>
        <w:t>jours pendant la période estivale ainsi que des permissions à l</w:t>
      </w:r>
      <w:r w:rsidR="00AB53B9">
        <w:rPr>
          <w:lang w:val="fr-FR"/>
        </w:rPr>
        <w:t>’</w:t>
      </w:r>
      <w:r w:rsidR="00F02902" w:rsidRPr="00943DF2">
        <w:rPr>
          <w:lang w:val="fr-FR"/>
        </w:rPr>
        <w:t xml:space="preserve">occasion des fêtes officielles. Il peut aussi, en raison de bonne conduite, donner aux mineurs des permissions de </w:t>
      </w:r>
      <w:r w:rsidR="00B77C7F">
        <w:rPr>
          <w:lang w:val="fr-FR"/>
        </w:rPr>
        <w:t>dix</w:t>
      </w:r>
      <w:r w:rsidR="00F02902" w:rsidRPr="00943DF2">
        <w:rPr>
          <w:lang w:val="fr-FR"/>
        </w:rPr>
        <w:t xml:space="preserve"> jours tous les </w:t>
      </w:r>
      <w:r w:rsidR="00B77C7F">
        <w:rPr>
          <w:lang w:val="fr-FR"/>
        </w:rPr>
        <w:t>trois</w:t>
      </w:r>
      <w:r w:rsidR="00F02902" w:rsidRPr="00943DF2">
        <w:rPr>
          <w:lang w:val="fr-FR"/>
        </w:rPr>
        <w:t xml:space="preserve"> mois (art</w:t>
      </w:r>
      <w:r w:rsidR="00B77C7F">
        <w:rPr>
          <w:lang w:val="fr-FR"/>
        </w:rPr>
        <w:t>.</w:t>
      </w:r>
      <w:r w:rsidR="00F02902" w:rsidRPr="00943DF2">
        <w:rPr>
          <w:lang w:val="fr-FR"/>
        </w:rPr>
        <w:t xml:space="preserve"> 125 COP). </w:t>
      </w:r>
    </w:p>
    <w:p w:rsidR="00F02902" w:rsidRPr="006F33DA" w:rsidRDefault="00B77C7F" w:rsidP="005B4CB6">
      <w:pPr>
        <w:pStyle w:val="SingleTxtG"/>
        <w:rPr>
          <w:lang w:val="fr-FR"/>
        </w:rPr>
      </w:pPr>
      <w:r>
        <w:rPr>
          <w:lang w:val="fr-FR"/>
        </w:rPr>
        <w:t>538.</w:t>
      </w:r>
      <w:r>
        <w:rPr>
          <w:lang w:val="fr-FR"/>
        </w:rPr>
        <w:tab/>
      </w:r>
      <w:r w:rsidR="00F02902" w:rsidRPr="006F33DA">
        <w:rPr>
          <w:lang w:val="fr-FR"/>
        </w:rPr>
        <w:t>Le mineur, conformément à l</w:t>
      </w:r>
      <w:r w:rsidR="00AB53B9">
        <w:rPr>
          <w:lang w:val="fr-FR"/>
        </w:rPr>
        <w:t>’</w:t>
      </w:r>
      <w:r>
        <w:rPr>
          <w:lang w:val="fr-FR"/>
        </w:rPr>
        <w:t xml:space="preserve">article </w:t>
      </w:r>
      <w:r w:rsidR="00F02902" w:rsidRPr="006F33DA">
        <w:rPr>
          <w:lang w:val="fr-FR"/>
        </w:rPr>
        <w:t xml:space="preserve">7 du </w:t>
      </w:r>
      <w:r w:rsidRPr="006F33DA">
        <w:rPr>
          <w:lang w:val="fr-FR"/>
        </w:rPr>
        <w:t>C</w:t>
      </w:r>
      <w:r w:rsidR="00F02902" w:rsidRPr="006F33DA">
        <w:rPr>
          <w:lang w:val="fr-FR"/>
        </w:rPr>
        <w:t>ode de la famille, peut être autorisé, soit par le juge chargé des affaires des mineurs, soit par le juge de l</w:t>
      </w:r>
      <w:r w:rsidR="00AB53B9">
        <w:rPr>
          <w:lang w:val="fr-FR"/>
        </w:rPr>
        <w:t>’</w:t>
      </w:r>
      <w:r w:rsidR="00F02902" w:rsidRPr="006F33DA">
        <w:rPr>
          <w:lang w:val="fr-FR"/>
        </w:rPr>
        <w:t>application des peines, le juge des mineurs, président de la commission et de la rééducation à contracter mariage.</w:t>
      </w:r>
    </w:p>
    <w:p w:rsidR="00F02902" w:rsidRPr="00715C8D" w:rsidRDefault="00F02902" w:rsidP="00F02902">
      <w:pPr>
        <w:pStyle w:val="H4G"/>
      </w:pPr>
      <w:r w:rsidRPr="006F33DA">
        <w:rPr>
          <w:lang w:val="fr-FR"/>
        </w:rPr>
        <w:tab/>
      </w:r>
      <w:r w:rsidRPr="006F33DA">
        <w:rPr>
          <w:lang w:val="fr-FR"/>
        </w:rPr>
        <w:tab/>
      </w:r>
      <w:r w:rsidRPr="00715C8D">
        <w:t>Correspondances</w:t>
      </w:r>
    </w:p>
    <w:p w:rsidR="00F02902" w:rsidRPr="00943DF2" w:rsidRDefault="00B77C7F" w:rsidP="005B4CB6">
      <w:pPr>
        <w:pStyle w:val="SingleTxtG"/>
        <w:rPr>
          <w:b/>
          <w:bCs/>
          <w:lang w:val="fr-FR"/>
        </w:rPr>
      </w:pPr>
      <w:r>
        <w:rPr>
          <w:lang w:val="fr-FR"/>
        </w:rPr>
        <w:t>539.</w:t>
      </w:r>
      <w:r>
        <w:rPr>
          <w:lang w:val="fr-FR"/>
        </w:rPr>
        <w:tab/>
      </w:r>
      <w:r w:rsidR="00944C56">
        <w:rPr>
          <w:lang w:val="fr-FR"/>
        </w:rPr>
        <w:t>Le mineur est autorisé à</w:t>
      </w:r>
      <w:r w:rsidR="00F02902" w:rsidRPr="00943DF2">
        <w:rPr>
          <w:lang w:val="fr-FR"/>
        </w:rPr>
        <w:t xml:space="preserve"> recevoir une fois par semaine 5 k</w:t>
      </w:r>
      <w:r>
        <w:rPr>
          <w:lang w:val="fr-FR"/>
        </w:rPr>
        <w:t>ilos</w:t>
      </w:r>
      <w:r w:rsidR="00F02902" w:rsidRPr="00943DF2">
        <w:rPr>
          <w:lang w:val="fr-FR"/>
        </w:rPr>
        <w:t xml:space="preserve"> de denrées alimentaires</w:t>
      </w:r>
      <w:r w:rsidR="005B6C2A">
        <w:rPr>
          <w:lang w:val="fr-FR"/>
        </w:rPr>
        <w:t>, mais pendant le mois du ramad</w:t>
      </w:r>
      <w:r w:rsidR="00F02902" w:rsidRPr="00943DF2">
        <w:rPr>
          <w:lang w:val="fr-FR"/>
        </w:rPr>
        <w:t>an cette ration est portée à 3 k</w:t>
      </w:r>
      <w:r>
        <w:rPr>
          <w:lang w:val="fr-FR"/>
        </w:rPr>
        <w:t>ilos</w:t>
      </w:r>
      <w:r w:rsidR="00F02902" w:rsidRPr="00943DF2">
        <w:rPr>
          <w:lang w:val="fr-FR"/>
        </w:rPr>
        <w:t xml:space="preserve"> par jour ainsi que pendant les fêtes. Il lui est permis également de recevoir des colis postaux contenant des denrées alimentaires, vêtements, journaux nationaux, livres et revues. Les colis doivent être ouverts en sa présence. </w:t>
      </w:r>
    </w:p>
    <w:p w:rsidR="00F02902" w:rsidRPr="00943DF2" w:rsidRDefault="00F02902" w:rsidP="00F02902">
      <w:pPr>
        <w:pStyle w:val="H4G"/>
        <w:rPr>
          <w:lang w:val="fr-FR"/>
        </w:rPr>
      </w:pPr>
      <w:r w:rsidRPr="00943DF2">
        <w:rPr>
          <w:lang w:val="fr-FR"/>
        </w:rPr>
        <w:tab/>
      </w:r>
      <w:r w:rsidRPr="00943DF2">
        <w:rPr>
          <w:lang w:val="fr-FR"/>
        </w:rPr>
        <w:tab/>
        <w:t>L</w:t>
      </w:r>
      <w:r w:rsidR="00AB53B9">
        <w:rPr>
          <w:lang w:val="fr-FR"/>
        </w:rPr>
        <w:t>’</w:t>
      </w:r>
      <w:r w:rsidRPr="00943DF2">
        <w:rPr>
          <w:lang w:val="fr-FR"/>
        </w:rPr>
        <w:t>assistance sociale et religieuse</w:t>
      </w:r>
    </w:p>
    <w:p w:rsidR="00F02902" w:rsidRPr="00715C8D" w:rsidRDefault="00F02902" w:rsidP="00F02902">
      <w:pPr>
        <w:pStyle w:val="H4G"/>
        <w:rPr>
          <w:b/>
          <w:bCs/>
        </w:rPr>
      </w:pPr>
      <w:r w:rsidRPr="00943DF2">
        <w:rPr>
          <w:lang w:val="fr-FR"/>
        </w:rPr>
        <w:tab/>
      </w:r>
      <w:r w:rsidRPr="00943DF2">
        <w:rPr>
          <w:lang w:val="fr-FR"/>
        </w:rPr>
        <w:tab/>
      </w:r>
      <w:r w:rsidRPr="00715C8D">
        <w:t>L</w:t>
      </w:r>
      <w:r w:rsidR="00AB53B9">
        <w:t>’</w:t>
      </w:r>
      <w:r w:rsidRPr="00715C8D">
        <w:t>assistante sociale</w:t>
      </w:r>
    </w:p>
    <w:p w:rsidR="00F02902" w:rsidRPr="00943DF2" w:rsidRDefault="00B77C7F" w:rsidP="005B4CB6">
      <w:pPr>
        <w:pStyle w:val="SingleTxtG"/>
        <w:rPr>
          <w:lang w:val="fr-FR"/>
        </w:rPr>
      </w:pPr>
      <w:r>
        <w:rPr>
          <w:lang w:val="fr-FR"/>
        </w:rPr>
        <w:t>540.</w:t>
      </w:r>
      <w:r>
        <w:rPr>
          <w:lang w:val="fr-FR"/>
        </w:rPr>
        <w:tab/>
      </w:r>
      <w:r w:rsidR="00F02902" w:rsidRPr="00943DF2">
        <w:rPr>
          <w:lang w:val="fr-FR"/>
        </w:rPr>
        <w:t>L</w:t>
      </w:r>
      <w:r w:rsidR="00AB53B9">
        <w:rPr>
          <w:lang w:val="fr-FR"/>
        </w:rPr>
        <w:t>’</w:t>
      </w:r>
      <w:r w:rsidR="00F02902" w:rsidRPr="00943DF2">
        <w:rPr>
          <w:lang w:val="fr-FR"/>
        </w:rPr>
        <w:t>assistante sociale est placée sous l</w:t>
      </w:r>
      <w:r w:rsidR="00AB53B9">
        <w:rPr>
          <w:lang w:val="fr-FR"/>
        </w:rPr>
        <w:t>’</w:t>
      </w:r>
      <w:r w:rsidR="00F02902" w:rsidRPr="00943DF2">
        <w:rPr>
          <w:lang w:val="fr-FR"/>
        </w:rPr>
        <w:t>autorité du juge de l</w:t>
      </w:r>
      <w:r w:rsidR="00AB53B9">
        <w:rPr>
          <w:lang w:val="fr-FR"/>
        </w:rPr>
        <w:t>’</w:t>
      </w:r>
      <w:r w:rsidR="00F02902" w:rsidRPr="00943DF2">
        <w:rPr>
          <w:lang w:val="fr-FR"/>
        </w:rPr>
        <w:t xml:space="preserve">application des peines. Elle exerce ses activités en coordination avec les services sociaux sans porter atteinte à la sécurité, la discipline et au bon fonctionnement des procédures judiciaires. Elle veille au rétablissement des liens familiaux et au règlement des problèmes sociaux qui peuvent toucher le mineur ou sa famille. </w:t>
      </w:r>
    </w:p>
    <w:p w:rsidR="00F02902" w:rsidRPr="00715C8D" w:rsidRDefault="00F02902" w:rsidP="00F02902">
      <w:pPr>
        <w:pStyle w:val="H4G"/>
      </w:pPr>
      <w:r w:rsidRPr="00943DF2">
        <w:rPr>
          <w:lang w:val="fr-FR"/>
        </w:rPr>
        <w:tab/>
      </w:r>
      <w:r w:rsidRPr="00943DF2">
        <w:rPr>
          <w:lang w:val="fr-FR"/>
        </w:rPr>
        <w:tab/>
      </w:r>
      <w:r w:rsidRPr="00715C8D">
        <w:t>L</w:t>
      </w:r>
      <w:r w:rsidR="00AB53B9">
        <w:t>’</w:t>
      </w:r>
      <w:r w:rsidRPr="00715C8D">
        <w:t>assistante religieuse</w:t>
      </w:r>
    </w:p>
    <w:p w:rsidR="00F02902" w:rsidRPr="00943DF2" w:rsidRDefault="00B77C7F" w:rsidP="005B4CB6">
      <w:pPr>
        <w:pStyle w:val="SingleTxtG"/>
        <w:rPr>
          <w:lang w:val="fr-FR"/>
        </w:rPr>
      </w:pPr>
      <w:r>
        <w:rPr>
          <w:lang w:val="fr-FR"/>
        </w:rPr>
        <w:t>541.</w:t>
      </w:r>
      <w:r>
        <w:rPr>
          <w:lang w:val="fr-FR"/>
        </w:rPr>
        <w:tab/>
      </w:r>
      <w:r w:rsidR="00F02902" w:rsidRPr="00943DF2">
        <w:rPr>
          <w:lang w:val="fr-FR"/>
        </w:rPr>
        <w:t xml:space="preserve">Conformément à la convention signée entre le </w:t>
      </w:r>
      <w:r w:rsidRPr="00943DF2">
        <w:rPr>
          <w:lang w:val="fr-FR"/>
        </w:rPr>
        <w:t>M</w:t>
      </w:r>
      <w:r w:rsidR="00F02902" w:rsidRPr="00943DF2">
        <w:rPr>
          <w:lang w:val="fr-FR"/>
        </w:rPr>
        <w:t xml:space="preserve">inistère de la justice et le </w:t>
      </w:r>
      <w:r w:rsidRPr="00943DF2">
        <w:rPr>
          <w:lang w:val="fr-FR"/>
        </w:rPr>
        <w:t>M</w:t>
      </w:r>
      <w:r w:rsidR="00F02902" w:rsidRPr="00943DF2">
        <w:rPr>
          <w:lang w:val="fr-FR"/>
        </w:rPr>
        <w:t>inistère des affaires religieuse</w:t>
      </w:r>
      <w:r w:rsidR="005B6C2A">
        <w:rPr>
          <w:lang w:val="fr-FR"/>
        </w:rPr>
        <w:t>s</w:t>
      </w:r>
      <w:r w:rsidR="00F02902" w:rsidRPr="00943DF2">
        <w:rPr>
          <w:lang w:val="fr-FR"/>
        </w:rPr>
        <w:t>, les mineurs reçoivent des cours portant sur l</w:t>
      </w:r>
      <w:r w:rsidR="00AB53B9">
        <w:rPr>
          <w:lang w:val="fr-FR"/>
        </w:rPr>
        <w:t>’</w:t>
      </w:r>
      <w:r w:rsidR="00F02902" w:rsidRPr="00943DF2">
        <w:rPr>
          <w:lang w:val="fr-FR"/>
        </w:rPr>
        <w:t>éducation et l</w:t>
      </w:r>
      <w:r w:rsidR="00AB53B9">
        <w:rPr>
          <w:lang w:val="fr-FR"/>
        </w:rPr>
        <w:t>’</w:t>
      </w:r>
      <w:r w:rsidR="00F02902" w:rsidRPr="00943DF2">
        <w:rPr>
          <w:lang w:val="fr-FR"/>
        </w:rPr>
        <w:t>orientation religieuse.</w:t>
      </w:r>
    </w:p>
    <w:p w:rsidR="00F02902" w:rsidRPr="00715C8D" w:rsidRDefault="00F02902" w:rsidP="00F02902">
      <w:pPr>
        <w:pStyle w:val="H4G"/>
      </w:pPr>
      <w:r w:rsidRPr="00943DF2">
        <w:rPr>
          <w:lang w:val="fr-FR"/>
        </w:rPr>
        <w:tab/>
      </w:r>
      <w:r w:rsidRPr="00943DF2">
        <w:rPr>
          <w:lang w:val="fr-FR"/>
        </w:rPr>
        <w:tab/>
      </w:r>
      <w:r w:rsidRPr="00715C8D">
        <w:t>En matière d</w:t>
      </w:r>
      <w:r w:rsidR="00AB53B9">
        <w:t>’</w:t>
      </w:r>
      <w:r w:rsidRPr="00715C8D">
        <w:t>information</w:t>
      </w:r>
    </w:p>
    <w:p w:rsidR="00F02902" w:rsidRPr="00943DF2" w:rsidRDefault="00B77C7F" w:rsidP="00B77C7F">
      <w:pPr>
        <w:pStyle w:val="SingleTxtG"/>
        <w:rPr>
          <w:lang w:val="fr-FR"/>
        </w:rPr>
      </w:pPr>
      <w:r>
        <w:rPr>
          <w:lang w:val="fr-FR"/>
        </w:rPr>
        <w:t>542.</w:t>
      </w:r>
      <w:r>
        <w:rPr>
          <w:lang w:val="fr-FR"/>
        </w:rPr>
        <w:tab/>
      </w:r>
      <w:r w:rsidR="00F02902" w:rsidRPr="00943DF2">
        <w:rPr>
          <w:lang w:val="fr-FR"/>
        </w:rPr>
        <w:t xml:space="preserve">Il est permis aux mineurs de lire les journaux quotidiens ou périodiques et de suivre les programmes radiophoniques ou télévisuels à partir de 17 </w:t>
      </w:r>
      <w:r w:rsidR="005B6C2A">
        <w:rPr>
          <w:lang w:val="fr-FR"/>
        </w:rPr>
        <w:t xml:space="preserve">h </w:t>
      </w:r>
      <w:r w:rsidR="00F02902" w:rsidRPr="00943DF2">
        <w:rPr>
          <w:lang w:val="fr-FR"/>
        </w:rPr>
        <w:t>30 jusqu</w:t>
      </w:r>
      <w:r w:rsidR="00AB53B9">
        <w:rPr>
          <w:lang w:val="fr-FR"/>
        </w:rPr>
        <w:t>’</w:t>
      </w:r>
      <w:r w:rsidR="00F02902" w:rsidRPr="00943DF2">
        <w:rPr>
          <w:lang w:val="fr-FR"/>
        </w:rPr>
        <w:t>à l</w:t>
      </w:r>
      <w:r w:rsidR="00AB53B9">
        <w:rPr>
          <w:lang w:val="fr-FR"/>
        </w:rPr>
        <w:t>’</w:t>
      </w:r>
      <w:r w:rsidR="00F02902" w:rsidRPr="00943DF2">
        <w:rPr>
          <w:lang w:val="fr-FR"/>
        </w:rPr>
        <w:t>extinction des lumières, et ce, sous le contrôle du directeur. Une bibliothèque est crée dans chaque centre et mise à la disposition des mineurs.</w:t>
      </w:r>
    </w:p>
    <w:p w:rsidR="00F02902" w:rsidRPr="00943DF2" w:rsidRDefault="00F02902" w:rsidP="00F02902">
      <w:pPr>
        <w:pStyle w:val="H4G"/>
        <w:rPr>
          <w:b/>
          <w:bCs/>
          <w:lang w:val="fr-FR"/>
        </w:rPr>
      </w:pPr>
      <w:r w:rsidRPr="00943DF2">
        <w:rPr>
          <w:lang w:val="fr-FR"/>
        </w:rPr>
        <w:tab/>
      </w:r>
      <w:r w:rsidRPr="00943DF2">
        <w:rPr>
          <w:lang w:val="fr-FR"/>
        </w:rPr>
        <w:tab/>
        <w:t>En matière de culture, d</w:t>
      </w:r>
      <w:r w:rsidR="00AB53B9">
        <w:rPr>
          <w:lang w:val="fr-FR"/>
        </w:rPr>
        <w:t>’</w:t>
      </w:r>
      <w:r w:rsidRPr="00943DF2">
        <w:rPr>
          <w:lang w:val="fr-FR"/>
        </w:rPr>
        <w:t>éducation et sport</w:t>
      </w:r>
    </w:p>
    <w:p w:rsidR="00F02902" w:rsidRPr="00943DF2" w:rsidRDefault="00B77C7F" w:rsidP="00B77C7F">
      <w:pPr>
        <w:pStyle w:val="SingleTxtG"/>
        <w:rPr>
          <w:lang w:val="fr-FR"/>
        </w:rPr>
      </w:pPr>
      <w:r>
        <w:rPr>
          <w:lang w:val="fr-FR"/>
        </w:rPr>
        <w:t>543.</w:t>
      </w:r>
      <w:r>
        <w:rPr>
          <w:lang w:val="fr-FR"/>
        </w:rPr>
        <w:tab/>
      </w:r>
      <w:r w:rsidR="00F02902" w:rsidRPr="00943DF2">
        <w:rPr>
          <w:lang w:val="fr-FR"/>
        </w:rPr>
        <w:t>Dans chaque centre spécialisé de réadaptation pour mineurs sont organisées des activités culturelles, d</w:t>
      </w:r>
      <w:r w:rsidR="00AB53B9">
        <w:rPr>
          <w:lang w:val="fr-FR"/>
        </w:rPr>
        <w:t>’</w:t>
      </w:r>
      <w:r w:rsidR="00F02902" w:rsidRPr="00943DF2">
        <w:rPr>
          <w:lang w:val="fr-FR"/>
        </w:rPr>
        <w:t>éducation et sportives.</w:t>
      </w:r>
    </w:p>
    <w:p w:rsidR="00F02902" w:rsidRPr="00715C8D" w:rsidRDefault="00F02902" w:rsidP="00B77C7F">
      <w:pPr>
        <w:pStyle w:val="H4G"/>
      </w:pPr>
      <w:r w:rsidRPr="00943DF2">
        <w:rPr>
          <w:lang w:val="fr-FR"/>
        </w:rPr>
        <w:tab/>
      </w:r>
      <w:r w:rsidRPr="00943DF2">
        <w:rPr>
          <w:lang w:val="fr-FR"/>
        </w:rPr>
        <w:tab/>
      </w:r>
      <w:r w:rsidRPr="00715C8D">
        <w:t>L</w:t>
      </w:r>
      <w:r w:rsidR="00AB53B9">
        <w:t>’</w:t>
      </w:r>
      <w:r w:rsidRPr="00715C8D">
        <w:t xml:space="preserve">action </w:t>
      </w:r>
      <w:r w:rsidRPr="00B77C7F">
        <w:rPr>
          <w:bCs/>
          <w:lang w:val="fr-FR"/>
        </w:rPr>
        <w:t>éducative</w:t>
      </w:r>
    </w:p>
    <w:p w:rsidR="00F02902" w:rsidRPr="00943DF2" w:rsidRDefault="00B77C7F" w:rsidP="00B77C7F">
      <w:pPr>
        <w:pStyle w:val="SingleTxtG"/>
        <w:rPr>
          <w:lang w:val="fr-FR"/>
        </w:rPr>
      </w:pPr>
      <w:r>
        <w:rPr>
          <w:lang w:val="fr-FR"/>
        </w:rPr>
        <w:t>544.</w:t>
      </w:r>
      <w:r>
        <w:rPr>
          <w:lang w:val="fr-FR"/>
        </w:rPr>
        <w:tab/>
      </w:r>
      <w:r w:rsidR="00F02902" w:rsidRPr="00943DF2">
        <w:rPr>
          <w:lang w:val="fr-FR"/>
        </w:rPr>
        <w:t>Le mineur de 16 ans, peut, sur sa demande, être autorisé à exercer un travail comme moyen pour sa rééducation, sa promotion et sa réinsertion sociale, et ce</w:t>
      </w:r>
      <w:r w:rsidR="005B6C2A">
        <w:rPr>
          <w:lang w:val="fr-FR"/>
        </w:rPr>
        <w:t>,</w:t>
      </w:r>
      <w:r w:rsidR="00F02902" w:rsidRPr="00943DF2">
        <w:rPr>
          <w:lang w:val="fr-FR"/>
        </w:rPr>
        <w:t xml:space="preserve"> par décision du directeur du centre après avis du médecin et accord de la commission de rééducation. Pour cela, il a le droit à un jour de repos par semaine ainsi que les jours des fêtes. La durée de travail ne peut dépasser celle d</w:t>
      </w:r>
      <w:r w:rsidR="00AB53B9">
        <w:rPr>
          <w:lang w:val="fr-FR"/>
        </w:rPr>
        <w:t>’</w:t>
      </w:r>
      <w:r w:rsidR="00F02902" w:rsidRPr="00943DF2">
        <w:rPr>
          <w:lang w:val="fr-FR"/>
        </w:rPr>
        <w:t>un travailleur libre.</w:t>
      </w:r>
    </w:p>
    <w:p w:rsidR="00F02902" w:rsidRPr="006F33DA" w:rsidRDefault="00F02902" w:rsidP="00F02902">
      <w:pPr>
        <w:pStyle w:val="H23G"/>
        <w:rPr>
          <w:bCs/>
          <w:lang w:val="fr-FR"/>
        </w:rPr>
      </w:pPr>
      <w:r w:rsidRPr="00943DF2">
        <w:rPr>
          <w:bCs/>
          <w:lang w:val="fr-FR"/>
        </w:rPr>
        <w:tab/>
      </w:r>
      <w:r w:rsidRPr="006F33DA">
        <w:rPr>
          <w:bCs/>
          <w:lang w:val="fr-FR"/>
        </w:rPr>
        <w:t>2.</w:t>
      </w:r>
      <w:r w:rsidRPr="006F33DA">
        <w:rPr>
          <w:bCs/>
          <w:lang w:val="fr-FR"/>
        </w:rPr>
        <w:tab/>
      </w:r>
      <w:r w:rsidRPr="006F33DA">
        <w:rPr>
          <w:lang w:val="fr-FR"/>
        </w:rPr>
        <w:t>L</w:t>
      </w:r>
      <w:r w:rsidR="00AB53B9">
        <w:rPr>
          <w:lang w:val="fr-FR"/>
        </w:rPr>
        <w:t>’</w:t>
      </w:r>
      <w:r w:rsidR="00B77C7F">
        <w:rPr>
          <w:lang w:val="fr-FR"/>
        </w:rPr>
        <w:t xml:space="preserve">ordonnance </w:t>
      </w:r>
      <w:r w:rsidR="00B77C7F" w:rsidRPr="00B77C7F">
        <w:rPr>
          <w:rFonts w:eastAsia="MS Mincho"/>
          <w:lang w:val="fr-FR"/>
        </w:rPr>
        <w:t>n</w:t>
      </w:r>
      <w:r w:rsidR="00B77C7F" w:rsidRPr="00B77C7F">
        <w:rPr>
          <w:rFonts w:eastAsia="MS Mincho"/>
          <w:vertAlign w:val="superscript"/>
          <w:lang w:val="fr-FR"/>
        </w:rPr>
        <w:t>o</w:t>
      </w:r>
      <w:r w:rsidR="00B77C7F">
        <w:rPr>
          <w:lang w:val="fr-FR"/>
        </w:rPr>
        <w:t xml:space="preserve"> </w:t>
      </w:r>
      <w:r w:rsidRPr="006F33DA">
        <w:rPr>
          <w:lang w:val="fr-FR"/>
        </w:rPr>
        <w:t>72-03 du 10 février 1972 relative à la protection de l</w:t>
      </w:r>
      <w:r w:rsidR="00AB53B9">
        <w:rPr>
          <w:lang w:val="fr-FR"/>
        </w:rPr>
        <w:t>’</w:t>
      </w:r>
      <w:r w:rsidRPr="006F33DA">
        <w:rPr>
          <w:lang w:val="fr-FR"/>
        </w:rPr>
        <w:t>enfance</w:t>
      </w:r>
      <w:r w:rsidRPr="006F33DA">
        <w:rPr>
          <w:lang w:val="fr-FR"/>
        </w:rPr>
        <w:br/>
        <w:t>et de l</w:t>
      </w:r>
      <w:r w:rsidR="00AB53B9">
        <w:rPr>
          <w:lang w:val="fr-FR"/>
        </w:rPr>
        <w:t>’</w:t>
      </w:r>
      <w:r w:rsidRPr="006F33DA">
        <w:rPr>
          <w:lang w:val="fr-FR"/>
        </w:rPr>
        <w:t>adolescence et les enfants en situation d</w:t>
      </w:r>
      <w:r w:rsidR="00AB53B9">
        <w:rPr>
          <w:lang w:val="fr-FR"/>
        </w:rPr>
        <w:t>’</w:t>
      </w:r>
      <w:r w:rsidRPr="006F33DA">
        <w:rPr>
          <w:lang w:val="fr-FR"/>
        </w:rPr>
        <w:t>urgence</w:t>
      </w:r>
    </w:p>
    <w:p w:rsidR="00F02902" w:rsidRPr="006F33DA" w:rsidRDefault="00B77C7F" w:rsidP="00B77C7F">
      <w:pPr>
        <w:pStyle w:val="SingleTxtG"/>
        <w:rPr>
          <w:lang w:val="fr-FR"/>
        </w:rPr>
      </w:pPr>
      <w:r>
        <w:rPr>
          <w:lang w:val="fr-FR"/>
        </w:rPr>
        <w:t>545.</w:t>
      </w:r>
      <w:r>
        <w:rPr>
          <w:lang w:val="fr-FR"/>
        </w:rPr>
        <w:tab/>
      </w:r>
      <w:r w:rsidR="00F02902" w:rsidRPr="006F33DA">
        <w:rPr>
          <w:lang w:val="fr-FR"/>
        </w:rPr>
        <w:t>Aux côtés des mineurs qui ont transgressé la loi par leurs agissements délictueux</w:t>
      </w:r>
      <w:r w:rsidR="005B6C2A">
        <w:rPr>
          <w:lang w:val="fr-FR"/>
        </w:rPr>
        <w:t>,</w:t>
      </w:r>
      <w:r w:rsidR="00F02902" w:rsidRPr="006F33DA">
        <w:rPr>
          <w:lang w:val="fr-FR"/>
        </w:rPr>
        <w:t xml:space="preserve"> pris en charge par le </w:t>
      </w:r>
      <w:r w:rsidRPr="006F33DA">
        <w:rPr>
          <w:lang w:val="fr-FR"/>
        </w:rPr>
        <w:t>C</w:t>
      </w:r>
      <w:r w:rsidR="00F02902" w:rsidRPr="006F33DA">
        <w:rPr>
          <w:lang w:val="fr-FR"/>
        </w:rPr>
        <w:t>ode de l</w:t>
      </w:r>
      <w:r w:rsidR="00AB53B9">
        <w:rPr>
          <w:lang w:val="fr-FR"/>
        </w:rPr>
        <w:t>’</w:t>
      </w:r>
      <w:r w:rsidR="00F02902" w:rsidRPr="006F33DA">
        <w:rPr>
          <w:lang w:val="fr-FR"/>
        </w:rPr>
        <w:t>organisation pénitentiaire et de la réinsertion des détenus, existe une autre catégorie d</w:t>
      </w:r>
      <w:r w:rsidR="00AB53B9">
        <w:rPr>
          <w:lang w:val="fr-FR"/>
        </w:rPr>
        <w:t>’</w:t>
      </w:r>
      <w:r w:rsidR="00F02902" w:rsidRPr="006F33DA">
        <w:rPr>
          <w:lang w:val="fr-FR"/>
        </w:rPr>
        <w:t>enfants et d</w:t>
      </w:r>
      <w:r w:rsidR="00AB53B9">
        <w:rPr>
          <w:lang w:val="fr-FR"/>
        </w:rPr>
        <w:t>’</w:t>
      </w:r>
      <w:r w:rsidR="00F02902" w:rsidRPr="006F33DA">
        <w:rPr>
          <w:lang w:val="fr-FR"/>
        </w:rPr>
        <w:t>adolescents qui vit dans un état de prédélinquance et pour laquelle des mesures éducatives urgentes doivent être prises à titre préventif. Ces mesures font l</w:t>
      </w:r>
      <w:r w:rsidR="00AB53B9">
        <w:rPr>
          <w:lang w:val="fr-FR"/>
        </w:rPr>
        <w:t>’</w:t>
      </w:r>
      <w:r w:rsidR="00F02902" w:rsidRPr="006F33DA">
        <w:rPr>
          <w:lang w:val="fr-FR"/>
        </w:rPr>
        <w:t>objet de l</w:t>
      </w:r>
      <w:r w:rsidR="00AB53B9">
        <w:rPr>
          <w:lang w:val="fr-FR"/>
        </w:rPr>
        <w:t>’</w:t>
      </w:r>
      <w:r w:rsidR="00F02902" w:rsidRPr="006F33DA">
        <w:rPr>
          <w:lang w:val="fr-FR"/>
        </w:rPr>
        <w:t>ordonnance n</w:t>
      </w:r>
      <w:r w:rsidR="00460103" w:rsidRPr="00460103">
        <w:rPr>
          <w:vertAlign w:val="superscript"/>
          <w:lang w:val="fr-FR"/>
        </w:rPr>
        <w:t xml:space="preserve">o </w:t>
      </w:r>
      <w:r w:rsidR="00F02902" w:rsidRPr="006F33DA">
        <w:rPr>
          <w:lang w:val="fr-FR"/>
        </w:rPr>
        <w:t>72-03 du 10 février 1972 relative à la protection de l</w:t>
      </w:r>
      <w:r w:rsidR="00AB53B9">
        <w:rPr>
          <w:lang w:val="fr-FR"/>
        </w:rPr>
        <w:t>’</w:t>
      </w:r>
      <w:r w:rsidR="00F02902" w:rsidRPr="006F33DA">
        <w:rPr>
          <w:lang w:val="fr-FR"/>
        </w:rPr>
        <w:t>enfance et de l</w:t>
      </w:r>
      <w:r w:rsidR="00AB53B9">
        <w:rPr>
          <w:lang w:val="fr-FR"/>
        </w:rPr>
        <w:t>’</w:t>
      </w:r>
      <w:r w:rsidR="00F02902" w:rsidRPr="006F33DA">
        <w:rPr>
          <w:lang w:val="fr-FR"/>
        </w:rPr>
        <w:t>adolescence, dont l</w:t>
      </w:r>
      <w:r w:rsidR="00AB53B9">
        <w:rPr>
          <w:lang w:val="fr-FR"/>
        </w:rPr>
        <w:t>’</w:t>
      </w:r>
      <w:r w:rsidR="00F02902" w:rsidRPr="006F33DA">
        <w:rPr>
          <w:lang w:val="fr-FR"/>
        </w:rPr>
        <w:t>objet est de protéger et d</w:t>
      </w:r>
      <w:r w:rsidR="00AB53B9">
        <w:rPr>
          <w:lang w:val="fr-FR"/>
        </w:rPr>
        <w:t>’</w:t>
      </w:r>
      <w:r w:rsidR="00F02902" w:rsidRPr="006F33DA">
        <w:rPr>
          <w:lang w:val="fr-FR"/>
        </w:rPr>
        <w:t>assister le mineur qui n</w:t>
      </w:r>
      <w:r w:rsidR="00AB53B9">
        <w:rPr>
          <w:lang w:val="fr-FR"/>
        </w:rPr>
        <w:t>’</w:t>
      </w:r>
      <w:r w:rsidR="00F02902" w:rsidRPr="006F33DA">
        <w:rPr>
          <w:lang w:val="fr-FR"/>
        </w:rPr>
        <w:t>a pas encore enfreint la loi mais dont la sécurité, la moralité ou l</w:t>
      </w:r>
      <w:r w:rsidR="00AB53B9">
        <w:rPr>
          <w:lang w:val="fr-FR"/>
        </w:rPr>
        <w:t>’</w:t>
      </w:r>
      <w:r w:rsidR="00F02902" w:rsidRPr="006F33DA">
        <w:rPr>
          <w:lang w:val="fr-FR"/>
        </w:rPr>
        <w:t>éducation sont compromises ou dont les conditions d</w:t>
      </w:r>
      <w:r w:rsidR="00AB53B9">
        <w:rPr>
          <w:lang w:val="fr-FR"/>
        </w:rPr>
        <w:t>’</w:t>
      </w:r>
      <w:r w:rsidR="00F02902" w:rsidRPr="006F33DA">
        <w:rPr>
          <w:lang w:val="fr-FR"/>
        </w:rPr>
        <w:t xml:space="preserve">existence ou le comportement risquent de porter atteinte à son avenir. </w:t>
      </w:r>
    </w:p>
    <w:p w:rsidR="00F02902" w:rsidRPr="00943DF2" w:rsidRDefault="00B77C7F" w:rsidP="00B77C7F">
      <w:pPr>
        <w:pStyle w:val="SingleTxtG"/>
        <w:rPr>
          <w:lang w:val="fr-FR"/>
        </w:rPr>
      </w:pPr>
      <w:r>
        <w:rPr>
          <w:lang w:val="fr-FR"/>
        </w:rPr>
        <w:t>546.</w:t>
      </w:r>
      <w:r>
        <w:rPr>
          <w:lang w:val="fr-FR"/>
        </w:rPr>
        <w:tab/>
      </w:r>
      <w:r w:rsidR="00F02902" w:rsidRPr="00943DF2">
        <w:rPr>
          <w:lang w:val="fr-FR"/>
        </w:rPr>
        <w:t>Ce texte attribue au juge des mineurs un pouvoir plus étendu pour tout ce qui concerne l</w:t>
      </w:r>
      <w:r w:rsidR="00AB53B9">
        <w:rPr>
          <w:lang w:val="fr-FR"/>
        </w:rPr>
        <w:t>’</w:t>
      </w:r>
      <w:r w:rsidR="00F02902" w:rsidRPr="00943DF2">
        <w:rPr>
          <w:lang w:val="fr-FR"/>
        </w:rPr>
        <w:t>enfant inadapté. L</w:t>
      </w:r>
      <w:r w:rsidR="00AB53B9">
        <w:rPr>
          <w:lang w:val="fr-FR"/>
        </w:rPr>
        <w:t>’</w:t>
      </w:r>
      <w:r w:rsidR="00F02902" w:rsidRPr="00943DF2">
        <w:rPr>
          <w:lang w:val="fr-FR"/>
        </w:rPr>
        <w:t>intervention de ce magistrat spécialisé permet d</w:t>
      </w:r>
      <w:r w:rsidR="00AB53B9">
        <w:rPr>
          <w:lang w:val="fr-FR"/>
        </w:rPr>
        <w:t>’</w:t>
      </w:r>
      <w:r w:rsidR="00F02902" w:rsidRPr="00943DF2">
        <w:rPr>
          <w:lang w:val="fr-FR"/>
        </w:rPr>
        <w:t>exercer sur l</w:t>
      </w:r>
      <w:r w:rsidR="00AB53B9">
        <w:rPr>
          <w:lang w:val="fr-FR"/>
        </w:rPr>
        <w:t>’</w:t>
      </w:r>
      <w:r w:rsidR="00F02902" w:rsidRPr="00943DF2">
        <w:rPr>
          <w:lang w:val="fr-FR"/>
        </w:rPr>
        <w:t>enfance et l</w:t>
      </w:r>
      <w:r w:rsidR="00AB53B9">
        <w:rPr>
          <w:lang w:val="fr-FR"/>
        </w:rPr>
        <w:t>’</w:t>
      </w:r>
      <w:r w:rsidR="00F02902" w:rsidRPr="00943DF2">
        <w:rPr>
          <w:lang w:val="fr-FR"/>
        </w:rPr>
        <w:t>adolescence, en danger, une action salutaire à même de prévenir la délinquance juvénile.</w:t>
      </w:r>
    </w:p>
    <w:p w:rsidR="00F02902" w:rsidRPr="00943DF2" w:rsidRDefault="00DD523E" w:rsidP="00B77C7F">
      <w:pPr>
        <w:pStyle w:val="SingleTxtG"/>
        <w:rPr>
          <w:b/>
          <w:bCs/>
          <w:lang w:val="fr-FR"/>
        </w:rPr>
      </w:pPr>
      <w:r>
        <w:rPr>
          <w:lang w:val="fr-FR"/>
        </w:rPr>
        <w:t>547.</w:t>
      </w:r>
      <w:r>
        <w:rPr>
          <w:lang w:val="fr-FR"/>
        </w:rPr>
        <w:tab/>
      </w:r>
      <w:r w:rsidR="00F02902" w:rsidRPr="00943DF2">
        <w:rPr>
          <w:lang w:val="fr-FR"/>
        </w:rPr>
        <w:t>Le juge est saisi par requête adressée par les parents ou le gardien du mineur, par le Procureur de la République, les délégués à la liberté surveillée ou le Président de l</w:t>
      </w:r>
      <w:r w:rsidR="00AB53B9">
        <w:rPr>
          <w:lang w:val="fr-FR"/>
        </w:rPr>
        <w:t>’</w:t>
      </w:r>
      <w:r w:rsidR="00F02902" w:rsidRPr="00943DF2">
        <w:rPr>
          <w:lang w:val="fr-FR"/>
        </w:rPr>
        <w:t>Assemblée communale (art. 2). En outre, le juge des mineurs a la possibilité de se saisir d</w:t>
      </w:r>
      <w:r w:rsidR="00AB53B9">
        <w:rPr>
          <w:lang w:val="fr-FR"/>
        </w:rPr>
        <w:t>’</w:t>
      </w:r>
      <w:r w:rsidR="00F02902" w:rsidRPr="00943DF2">
        <w:rPr>
          <w:lang w:val="fr-FR"/>
        </w:rPr>
        <w:t>office. Cette prérogative, qu</w:t>
      </w:r>
      <w:r w:rsidR="00AB53B9">
        <w:rPr>
          <w:lang w:val="fr-FR"/>
        </w:rPr>
        <w:t>’</w:t>
      </w:r>
      <w:r w:rsidR="00F02902" w:rsidRPr="00943DF2">
        <w:rPr>
          <w:lang w:val="fr-FR"/>
        </w:rPr>
        <w:t>il détient de la loi, lui assure toute liberté d</w:t>
      </w:r>
      <w:r w:rsidR="00AB53B9">
        <w:rPr>
          <w:lang w:val="fr-FR"/>
        </w:rPr>
        <w:t>’</w:t>
      </w:r>
      <w:r w:rsidR="00F02902" w:rsidRPr="00943DF2">
        <w:rPr>
          <w:lang w:val="fr-FR"/>
        </w:rPr>
        <w:t>action à l</w:t>
      </w:r>
      <w:r w:rsidR="00AB53B9">
        <w:rPr>
          <w:lang w:val="fr-FR"/>
        </w:rPr>
        <w:t>’</w:t>
      </w:r>
      <w:r w:rsidR="00F02902" w:rsidRPr="00943DF2">
        <w:rPr>
          <w:lang w:val="fr-FR"/>
        </w:rPr>
        <w:t>effet de détecter et de protéger le mineur en danger. Son pouvoir de décision est très étendu puisqu</w:t>
      </w:r>
      <w:r w:rsidR="00AB53B9">
        <w:rPr>
          <w:lang w:val="fr-FR"/>
        </w:rPr>
        <w:t>’</w:t>
      </w:r>
      <w:r w:rsidR="00F02902" w:rsidRPr="00943DF2">
        <w:rPr>
          <w:lang w:val="fr-FR"/>
        </w:rPr>
        <w:t xml:space="preserve">il peut ordonner la remise du mineur: </w:t>
      </w:r>
    </w:p>
    <w:p w:rsidR="00F02902" w:rsidRPr="006F33DA" w:rsidRDefault="00F02902" w:rsidP="00F02902">
      <w:pPr>
        <w:pStyle w:val="Bullet1G"/>
        <w:rPr>
          <w:lang w:val="fr-FR"/>
        </w:rPr>
      </w:pPr>
      <w:r w:rsidRPr="006F33DA">
        <w:rPr>
          <w:lang w:val="fr-FR"/>
        </w:rPr>
        <w:t>À son père ou à sa mère qui n</w:t>
      </w:r>
      <w:r w:rsidR="00AB53B9">
        <w:rPr>
          <w:lang w:val="fr-FR"/>
        </w:rPr>
        <w:t>’</w:t>
      </w:r>
      <w:r w:rsidRPr="006F33DA">
        <w:rPr>
          <w:lang w:val="fr-FR"/>
        </w:rPr>
        <w:t>a pas l</w:t>
      </w:r>
      <w:r w:rsidR="00AB53B9">
        <w:rPr>
          <w:lang w:val="fr-FR"/>
        </w:rPr>
        <w:t>’</w:t>
      </w:r>
      <w:r w:rsidRPr="006F33DA">
        <w:rPr>
          <w:lang w:val="fr-FR"/>
        </w:rPr>
        <w:t>exercice du droit de garde sans, toutefois, que celui-ci ou celle-ci ait été déchu de ce droit;</w:t>
      </w:r>
    </w:p>
    <w:p w:rsidR="00F02902" w:rsidRPr="006F33DA" w:rsidRDefault="00F02902" w:rsidP="00F02902">
      <w:pPr>
        <w:pStyle w:val="Bullet1G"/>
        <w:rPr>
          <w:lang w:val="fr-FR"/>
        </w:rPr>
      </w:pPr>
      <w:r w:rsidRPr="006F33DA">
        <w:rPr>
          <w:lang w:val="fr-FR"/>
        </w:rPr>
        <w:t>À un autre parent ou à une personne digne de confiance;</w:t>
      </w:r>
    </w:p>
    <w:p w:rsidR="00F02902" w:rsidRPr="006F33DA" w:rsidRDefault="00F02902" w:rsidP="00F02902">
      <w:pPr>
        <w:pStyle w:val="Bullet1G"/>
        <w:rPr>
          <w:lang w:val="fr-FR"/>
        </w:rPr>
      </w:pPr>
      <w:r w:rsidRPr="006F33DA">
        <w:rPr>
          <w:lang w:val="fr-FR"/>
        </w:rPr>
        <w:t>À un service public chargé de l</w:t>
      </w:r>
      <w:r w:rsidR="00AB53B9">
        <w:rPr>
          <w:lang w:val="fr-FR"/>
        </w:rPr>
        <w:t>’</w:t>
      </w:r>
      <w:r w:rsidRPr="006F33DA">
        <w:rPr>
          <w:lang w:val="fr-FR"/>
        </w:rPr>
        <w:t>assistance à l</w:t>
      </w:r>
      <w:r w:rsidR="00AB53B9">
        <w:rPr>
          <w:lang w:val="fr-FR"/>
        </w:rPr>
        <w:t>’</w:t>
      </w:r>
      <w:r w:rsidRPr="006F33DA">
        <w:rPr>
          <w:lang w:val="fr-FR"/>
        </w:rPr>
        <w:t>enfance;</w:t>
      </w:r>
    </w:p>
    <w:p w:rsidR="00F02902" w:rsidRPr="00943DF2" w:rsidRDefault="00F02902" w:rsidP="00F02902">
      <w:pPr>
        <w:pStyle w:val="Bullet1G"/>
        <w:rPr>
          <w:lang w:val="fr-FR"/>
        </w:rPr>
      </w:pPr>
      <w:r w:rsidRPr="00943DF2">
        <w:rPr>
          <w:lang w:val="fr-FR"/>
        </w:rPr>
        <w:t>À un établissement public ou à une institution d</w:t>
      </w:r>
      <w:r w:rsidR="00AB53B9">
        <w:rPr>
          <w:lang w:val="fr-FR"/>
        </w:rPr>
        <w:t>’</w:t>
      </w:r>
      <w:r w:rsidRPr="00943DF2">
        <w:rPr>
          <w:lang w:val="fr-FR"/>
        </w:rPr>
        <w:t>éducation, de formation professionnelle ou de soins (art. 5-6).</w:t>
      </w:r>
    </w:p>
    <w:p w:rsidR="00F02902" w:rsidRPr="00943DF2" w:rsidRDefault="00DD523E" w:rsidP="00DD523E">
      <w:pPr>
        <w:pStyle w:val="SingleTxtG"/>
        <w:rPr>
          <w:lang w:val="fr-FR"/>
        </w:rPr>
      </w:pPr>
      <w:r>
        <w:rPr>
          <w:lang w:val="fr-FR"/>
        </w:rPr>
        <w:t>548.</w:t>
      </w:r>
      <w:r>
        <w:rPr>
          <w:lang w:val="fr-FR"/>
        </w:rPr>
        <w:tab/>
      </w:r>
      <w:r w:rsidR="00F02902" w:rsidRPr="00943DF2">
        <w:rPr>
          <w:lang w:val="fr-FR"/>
        </w:rPr>
        <w:t>Il peut également compléter les mesures de remise aux parents ou à une personne digne de confiance par une mise en observation auprès d</w:t>
      </w:r>
      <w:r w:rsidR="00AB53B9">
        <w:rPr>
          <w:lang w:val="fr-FR"/>
        </w:rPr>
        <w:t>’</w:t>
      </w:r>
      <w:r w:rsidR="00F02902" w:rsidRPr="00943DF2">
        <w:rPr>
          <w:lang w:val="fr-FR"/>
        </w:rPr>
        <w:t>un service d</w:t>
      </w:r>
      <w:r w:rsidR="00AB53B9">
        <w:rPr>
          <w:lang w:val="fr-FR"/>
        </w:rPr>
        <w:t>’</w:t>
      </w:r>
      <w:r w:rsidR="00F02902" w:rsidRPr="00943DF2">
        <w:rPr>
          <w:lang w:val="fr-FR"/>
        </w:rPr>
        <w:t>éducation et de liberté surveillée et charger, à cet effet, un éducateur de suivre le mineur dans son milieu familial, scolaire ou, éventuellement, professionnel (art. 5). Toutes les mesures prises peuvent, à tout moment, être modifiées par le juge. Cette faculté de modification de la décision libère le magistrat de toute entrave procédurale étroite et lui permet d</w:t>
      </w:r>
      <w:r w:rsidR="00AB53B9">
        <w:rPr>
          <w:lang w:val="fr-FR"/>
        </w:rPr>
        <w:t>’</w:t>
      </w:r>
      <w:r w:rsidR="00F02902" w:rsidRPr="00943DF2">
        <w:rPr>
          <w:lang w:val="fr-FR"/>
        </w:rPr>
        <w:t>agir en toute circonstance dans l</w:t>
      </w:r>
      <w:r w:rsidR="00AB53B9">
        <w:rPr>
          <w:lang w:val="fr-FR"/>
        </w:rPr>
        <w:t>’</w:t>
      </w:r>
      <w:r w:rsidR="00F02902" w:rsidRPr="00943DF2">
        <w:rPr>
          <w:lang w:val="fr-FR"/>
        </w:rPr>
        <w:t>intérêt exclusif de l</w:t>
      </w:r>
      <w:r w:rsidR="00AB53B9">
        <w:rPr>
          <w:lang w:val="fr-FR"/>
        </w:rPr>
        <w:t>’</w:t>
      </w:r>
      <w:r w:rsidR="00F02902" w:rsidRPr="00943DF2">
        <w:rPr>
          <w:lang w:val="fr-FR"/>
        </w:rPr>
        <w:t>enfant (art. 8).</w:t>
      </w:r>
    </w:p>
    <w:p w:rsidR="00F02902" w:rsidRPr="006F33DA" w:rsidRDefault="00F02902" w:rsidP="00F02902">
      <w:pPr>
        <w:pStyle w:val="H23G"/>
        <w:rPr>
          <w:bCs/>
          <w:lang w:val="fr-FR"/>
        </w:rPr>
      </w:pPr>
      <w:r w:rsidRPr="00943DF2">
        <w:rPr>
          <w:bCs/>
          <w:lang w:val="fr-FR"/>
        </w:rPr>
        <w:tab/>
      </w:r>
      <w:r w:rsidRPr="006F33DA">
        <w:rPr>
          <w:bCs/>
          <w:lang w:val="fr-FR"/>
        </w:rPr>
        <w:t>3.</w:t>
      </w:r>
      <w:r w:rsidRPr="006F33DA">
        <w:rPr>
          <w:bCs/>
          <w:lang w:val="fr-FR"/>
        </w:rPr>
        <w:tab/>
      </w:r>
      <w:r w:rsidRPr="006F33DA">
        <w:rPr>
          <w:lang w:val="fr-FR"/>
        </w:rPr>
        <w:t>L</w:t>
      </w:r>
      <w:r w:rsidR="00AB53B9">
        <w:rPr>
          <w:lang w:val="fr-FR"/>
        </w:rPr>
        <w:t>’</w:t>
      </w:r>
      <w:r w:rsidRPr="006F33DA">
        <w:rPr>
          <w:lang w:val="fr-FR"/>
        </w:rPr>
        <w:t xml:space="preserve">ordonnance </w:t>
      </w:r>
      <w:r w:rsidR="004343FF" w:rsidRPr="004343FF">
        <w:rPr>
          <w:rFonts w:eastAsia="MS Mincho"/>
          <w:lang w:val="fr-FR"/>
        </w:rPr>
        <w:t>n</w:t>
      </w:r>
      <w:r w:rsidR="004343FF" w:rsidRPr="004343FF">
        <w:rPr>
          <w:rFonts w:eastAsia="MS Mincho"/>
          <w:vertAlign w:val="superscript"/>
          <w:lang w:val="fr-FR"/>
        </w:rPr>
        <w:t>o</w:t>
      </w:r>
      <w:r w:rsidR="004343FF">
        <w:rPr>
          <w:lang w:val="fr-FR"/>
        </w:rPr>
        <w:t xml:space="preserve"> </w:t>
      </w:r>
      <w:r w:rsidRPr="006F33DA">
        <w:rPr>
          <w:lang w:val="fr-FR"/>
        </w:rPr>
        <w:t>75-64 du 26 septembre 1975 portant création des établissements</w:t>
      </w:r>
      <w:r w:rsidRPr="006F33DA">
        <w:rPr>
          <w:lang w:val="fr-FR"/>
        </w:rPr>
        <w:br/>
        <w:t>et services chargés de la sauvegarde de l</w:t>
      </w:r>
      <w:r w:rsidR="00AB53B9">
        <w:rPr>
          <w:lang w:val="fr-FR"/>
        </w:rPr>
        <w:t>’</w:t>
      </w:r>
      <w:r w:rsidRPr="006F33DA">
        <w:rPr>
          <w:lang w:val="fr-FR"/>
        </w:rPr>
        <w:t>enfance et de l</w:t>
      </w:r>
      <w:r w:rsidR="00AB53B9">
        <w:rPr>
          <w:lang w:val="fr-FR"/>
        </w:rPr>
        <w:t>’</w:t>
      </w:r>
      <w:r w:rsidRPr="006F33DA">
        <w:rPr>
          <w:lang w:val="fr-FR"/>
        </w:rPr>
        <w:t>adolescence</w:t>
      </w:r>
    </w:p>
    <w:p w:rsidR="00F02902" w:rsidRPr="00943DF2" w:rsidRDefault="004343FF" w:rsidP="004343FF">
      <w:pPr>
        <w:pStyle w:val="SingleTxtG"/>
        <w:rPr>
          <w:lang w:val="fr-FR"/>
        </w:rPr>
      </w:pPr>
      <w:r>
        <w:rPr>
          <w:lang w:val="fr-FR"/>
        </w:rPr>
        <w:t>549.</w:t>
      </w:r>
      <w:r>
        <w:rPr>
          <w:lang w:val="fr-FR"/>
        </w:rPr>
        <w:tab/>
      </w:r>
      <w:r w:rsidR="00F02902" w:rsidRPr="00943DF2">
        <w:rPr>
          <w:lang w:val="fr-FR"/>
        </w:rPr>
        <w:t>Pour rendre plus efficace l</w:t>
      </w:r>
      <w:r w:rsidR="00AB53B9">
        <w:rPr>
          <w:lang w:val="fr-FR"/>
        </w:rPr>
        <w:t>’</w:t>
      </w:r>
      <w:r w:rsidR="00F02902" w:rsidRPr="00943DF2">
        <w:rPr>
          <w:lang w:val="fr-FR"/>
        </w:rPr>
        <w:t>action du juge des mineurs dans le domaine de la prévention et de la défense sociale, l</w:t>
      </w:r>
      <w:r w:rsidR="00AB53B9">
        <w:rPr>
          <w:lang w:val="fr-FR"/>
        </w:rPr>
        <w:t>’</w:t>
      </w:r>
      <w:r w:rsidR="00F02902" w:rsidRPr="00943DF2">
        <w:rPr>
          <w:lang w:val="fr-FR"/>
        </w:rPr>
        <w:t>ordonnance n</w:t>
      </w:r>
      <w:r w:rsidR="00460103" w:rsidRPr="00460103">
        <w:rPr>
          <w:vertAlign w:val="superscript"/>
          <w:lang w:val="fr-FR"/>
        </w:rPr>
        <w:t xml:space="preserve">o </w:t>
      </w:r>
      <w:r w:rsidR="00F02902" w:rsidRPr="00943DF2">
        <w:rPr>
          <w:lang w:val="fr-FR"/>
        </w:rPr>
        <w:t>75-64 du 26 septembre 1975 institue une commission, au niveau de chaque établissement de protection et de rééducation des mineurs, chargée de coordonner les programmes de traitement et d</w:t>
      </w:r>
      <w:r w:rsidR="00AB53B9">
        <w:rPr>
          <w:lang w:val="fr-FR"/>
        </w:rPr>
        <w:t>’</w:t>
      </w:r>
      <w:r w:rsidR="00F02902" w:rsidRPr="00943DF2">
        <w:rPr>
          <w:lang w:val="fr-FR"/>
        </w:rPr>
        <w:t>éducation des enfants qui y sont placés. Appelée «commission d</w:t>
      </w:r>
      <w:r w:rsidR="00AB53B9">
        <w:rPr>
          <w:lang w:val="fr-FR"/>
        </w:rPr>
        <w:t>’</w:t>
      </w:r>
      <w:r w:rsidR="00F02902" w:rsidRPr="00943DF2">
        <w:rPr>
          <w:lang w:val="fr-FR"/>
        </w:rPr>
        <w:t xml:space="preserve">action éducative» et présidée par le juge des mineurs (art. 17), elle se réunit sur convocation de son président au moins une fois par </w:t>
      </w:r>
      <w:r>
        <w:rPr>
          <w:lang w:val="fr-FR"/>
        </w:rPr>
        <w:t>trois</w:t>
      </w:r>
      <w:r w:rsidR="00F02902" w:rsidRPr="00943DF2">
        <w:rPr>
          <w:lang w:val="fr-FR"/>
        </w:rPr>
        <w:t> mois.</w:t>
      </w:r>
    </w:p>
    <w:p w:rsidR="00F02902" w:rsidRPr="00943DF2" w:rsidRDefault="004343FF" w:rsidP="004343FF">
      <w:pPr>
        <w:pStyle w:val="SingleTxtG"/>
        <w:rPr>
          <w:lang w:val="fr-FR"/>
        </w:rPr>
      </w:pPr>
      <w:r>
        <w:rPr>
          <w:lang w:val="fr-FR"/>
        </w:rPr>
        <w:t>550.</w:t>
      </w:r>
      <w:r>
        <w:rPr>
          <w:lang w:val="fr-FR"/>
        </w:rPr>
        <w:tab/>
      </w:r>
      <w:r w:rsidR="00F02902" w:rsidRPr="00943DF2">
        <w:rPr>
          <w:lang w:val="fr-FR"/>
        </w:rPr>
        <w:t>En vue d</w:t>
      </w:r>
      <w:r w:rsidR="00AB53B9">
        <w:rPr>
          <w:lang w:val="fr-FR"/>
        </w:rPr>
        <w:t>’</w:t>
      </w:r>
      <w:r w:rsidR="00F02902" w:rsidRPr="00943DF2">
        <w:rPr>
          <w:lang w:val="fr-FR"/>
        </w:rPr>
        <w:t>assurer la sauvegarde de l</w:t>
      </w:r>
      <w:r w:rsidR="00AB53B9">
        <w:rPr>
          <w:lang w:val="fr-FR"/>
        </w:rPr>
        <w:t>’</w:t>
      </w:r>
      <w:r w:rsidR="00F02902" w:rsidRPr="00943DF2">
        <w:rPr>
          <w:lang w:val="fr-FR"/>
        </w:rPr>
        <w:t>enfance et de l</w:t>
      </w:r>
      <w:r w:rsidR="00AB53B9">
        <w:rPr>
          <w:lang w:val="fr-FR"/>
        </w:rPr>
        <w:t>’</w:t>
      </w:r>
      <w:r w:rsidR="00F02902" w:rsidRPr="00943DF2">
        <w:rPr>
          <w:lang w:val="fr-FR"/>
        </w:rPr>
        <w:t xml:space="preserve">adolescence, le Ministère du </w:t>
      </w:r>
      <w:r w:rsidRPr="00943DF2">
        <w:rPr>
          <w:lang w:val="fr-FR"/>
        </w:rPr>
        <w:t>t</w:t>
      </w:r>
      <w:r w:rsidR="00F02902" w:rsidRPr="00943DF2">
        <w:rPr>
          <w:lang w:val="fr-FR"/>
        </w:rPr>
        <w:t>ravail, de l</w:t>
      </w:r>
      <w:r w:rsidR="00AB53B9">
        <w:rPr>
          <w:lang w:val="fr-FR"/>
        </w:rPr>
        <w:t>’</w:t>
      </w:r>
      <w:r w:rsidRPr="00943DF2">
        <w:rPr>
          <w:lang w:val="fr-FR"/>
        </w:rPr>
        <w:t>e</w:t>
      </w:r>
      <w:r w:rsidR="00F02902" w:rsidRPr="00943DF2">
        <w:rPr>
          <w:lang w:val="fr-FR"/>
        </w:rPr>
        <w:t xml:space="preserve">mploi et de la </w:t>
      </w:r>
      <w:r w:rsidRPr="00943DF2">
        <w:rPr>
          <w:lang w:val="fr-FR"/>
        </w:rPr>
        <w:t>s</w:t>
      </w:r>
      <w:r w:rsidR="00F02902" w:rsidRPr="00943DF2">
        <w:rPr>
          <w:lang w:val="fr-FR"/>
        </w:rPr>
        <w:t xml:space="preserve">écurité </w:t>
      </w:r>
      <w:r w:rsidRPr="00943DF2">
        <w:rPr>
          <w:lang w:val="fr-FR"/>
        </w:rPr>
        <w:t>s</w:t>
      </w:r>
      <w:r w:rsidR="00F02902" w:rsidRPr="00943DF2">
        <w:rPr>
          <w:lang w:val="fr-FR"/>
        </w:rPr>
        <w:t>ociale est chargé de la mise en œuvre des mesures de protection des mineurs, dont les conditions d</w:t>
      </w:r>
      <w:r w:rsidR="00AB53B9">
        <w:rPr>
          <w:lang w:val="fr-FR"/>
        </w:rPr>
        <w:t>’</w:t>
      </w:r>
      <w:r w:rsidR="00F02902" w:rsidRPr="00943DF2">
        <w:rPr>
          <w:lang w:val="fr-FR"/>
        </w:rPr>
        <w:t>existence et le comportement risquent de compromettre leur insertion sociale. Pour lui permettre d</w:t>
      </w:r>
      <w:r w:rsidR="00AB53B9">
        <w:rPr>
          <w:lang w:val="fr-FR"/>
        </w:rPr>
        <w:t>’</w:t>
      </w:r>
      <w:r w:rsidR="00F02902" w:rsidRPr="00943DF2">
        <w:rPr>
          <w:lang w:val="fr-FR"/>
        </w:rPr>
        <w:t>accomplir sa mission, le législateur a créé divers établissements et services:</w:t>
      </w:r>
    </w:p>
    <w:p w:rsidR="00F02902" w:rsidRPr="00715C8D" w:rsidRDefault="00F02902" w:rsidP="00F02902">
      <w:pPr>
        <w:pStyle w:val="Bullet1G"/>
      </w:pPr>
      <w:r w:rsidRPr="00715C8D">
        <w:t>Centres spécialisés de rééducation;</w:t>
      </w:r>
    </w:p>
    <w:p w:rsidR="00F02902" w:rsidRPr="00715C8D" w:rsidRDefault="00F02902" w:rsidP="00F02902">
      <w:pPr>
        <w:pStyle w:val="Bullet1G"/>
      </w:pPr>
      <w:r w:rsidRPr="00715C8D">
        <w:t>Centres spécialisés de protection;</w:t>
      </w:r>
    </w:p>
    <w:p w:rsidR="00F02902" w:rsidRPr="006F33DA" w:rsidRDefault="00F02902" w:rsidP="00F02902">
      <w:pPr>
        <w:pStyle w:val="Bullet1G"/>
        <w:rPr>
          <w:lang w:val="fr-FR"/>
        </w:rPr>
      </w:pPr>
      <w:r w:rsidRPr="006F33DA">
        <w:rPr>
          <w:lang w:val="fr-FR"/>
        </w:rPr>
        <w:t>Services d</w:t>
      </w:r>
      <w:r w:rsidR="00AB53B9">
        <w:rPr>
          <w:lang w:val="fr-FR"/>
        </w:rPr>
        <w:t>’</w:t>
      </w:r>
      <w:r w:rsidRPr="006F33DA">
        <w:rPr>
          <w:lang w:val="fr-FR"/>
        </w:rPr>
        <w:t>observation et d</w:t>
      </w:r>
      <w:r w:rsidR="00AB53B9">
        <w:rPr>
          <w:lang w:val="fr-FR"/>
        </w:rPr>
        <w:t>’</w:t>
      </w:r>
      <w:r w:rsidRPr="006F33DA">
        <w:rPr>
          <w:lang w:val="fr-FR"/>
        </w:rPr>
        <w:t xml:space="preserve">éducation en milieu ouvert; </w:t>
      </w:r>
    </w:p>
    <w:p w:rsidR="00F02902" w:rsidRPr="006F33DA" w:rsidRDefault="00F02902" w:rsidP="00F02902">
      <w:pPr>
        <w:pStyle w:val="Bullet1G"/>
        <w:rPr>
          <w:lang w:val="fr-FR"/>
        </w:rPr>
      </w:pPr>
      <w:r w:rsidRPr="006F33DA">
        <w:rPr>
          <w:lang w:val="fr-FR"/>
        </w:rPr>
        <w:t>Centres polyvalents de sauvegarde de la jeunesse.</w:t>
      </w:r>
    </w:p>
    <w:p w:rsidR="00F02902" w:rsidRPr="00943DF2" w:rsidRDefault="004343FF" w:rsidP="004343FF">
      <w:pPr>
        <w:pStyle w:val="SingleTxtG"/>
        <w:rPr>
          <w:lang w:val="fr-FR"/>
        </w:rPr>
      </w:pPr>
      <w:r>
        <w:rPr>
          <w:lang w:val="fr-FR"/>
        </w:rPr>
        <w:t>551.</w:t>
      </w:r>
      <w:r>
        <w:rPr>
          <w:lang w:val="fr-FR"/>
        </w:rPr>
        <w:tab/>
      </w:r>
      <w:r w:rsidR="00F02902" w:rsidRPr="00943DF2">
        <w:rPr>
          <w:lang w:val="fr-FR"/>
        </w:rPr>
        <w:t>Les juges des mineurs et les juridictions de mineurs sont seuls habilités à ordonner les placements définitifs ou provisoires dans les centres et services susmentionnés. En aucun cas, les placements provisoires (définis par l</w:t>
      </w:r>
      <w:r w:rsidR="00AB53B9">
        <w:rPr>
          <w:lang w:val="fr-FR"/>
        </w:rPr>
        <w:t>’</w:t>
      </w:r>
      <w:r w:rsidR="00F02902" w:rsidRPr="00943DF2">
        <w:rPr>
          <w:lang w:val="fr-FR"/>
        </w:rPr>
        <w:t>article 155 du Code de procédure pénale et par les articles 5 à 7 de l</w:t>
      </w:r>
      <w:r w:rsidR="00AB53B9">
        <w:rPr>
          <w:lang w:val="fr-FR"/>
        </w:rPr>
        <w:t>’</w:t>
      </w:r>
      <w:r w:rsidR="00F02902" w:rsidRPr="00943DF2">
        <w:rPr>
          <w:lang w:val="fr-FR"/>
        </w:rPr>
        <w:t>ordonnance n</w:t>
      </w:r>
      <w:r w:rsidR="00460103" w:rsidRPr="00460103">
        <w:rPr>
          <w:vertAlign w:val="superscript"/>
          <w:lang w:val="fr-FR"/>
        </w:rPr>
        <w:t xml:space="preserve">o </w:t>
      </w:r>
      <w:r w:rsidR="00F02902" w:rsidRPr="00943DF2">
        <w:rPr>
          <w:lang w:val="fr-FR"/>
        </w:rPr>
        <w:t>72-03 du 10 février 1972) ne doivent excéder six mois. Toute décision de placement définitif doit être précédée d</w:t>
      </w:r>
      <w:r w:rsidR="00AB53B9">
        <w:rPr>
          <w:lang w:val="fr-FR"/>
        </w:rPr>
        <w:t>’</w:t>
      </w:r>
      <w:r w:rsidR="00F02902" w:rsidRPr="00943DF2">
        <w:rPr>
          <w:lang w:val="fr-FR"/>
        </w:rPr>
        <w:t>une enquête sociale effectuée par le service d</w:t>
      </w:r>
      <w:r w:rsidR="00AB53B9">
        <w:rPr>
          <w:lang w:val="fr-FR"/>
        </w:rPr>
        <w:t>’</w:t>
      </w:r>
      <w:r w:rsidR="00F02902" w:rsidRPr="00943DF2">
        <w:rPr>
          <w:lang w:val="fr-FR"/>
        </w:rPr>
        <w:t>observation et d</w:t>
      </w:r>
      <w:r w:rsidR="00AB53B9">
        <w:rPr>
          <w:lang w:val="fr-FR"/>
        </w:rPr>
        <w:t>’</w:t>
      </w:r>
      <w:r w:rsidR="00F02902" w:rsidRPr="00943DF2">
        <w:rPr>
          <w:lang w:val="fr-FR"/>
        </w:rPr>
        <w:t>éducation en milieu ouvert ou d</w:t>
      </w:r>
      <w:r w:rsidR="00AB53B9">
        <w:rPr>
          <w:lang w:val="fr-FR"/>
        </w:rPr>
        <w:t>’</w:t>
      </w:r>
      <w:r w:rsidR="00F02902" w:rsidRPr="00943DF2">
        <w:rPr>
          <w:lang w:val="fr-FR"/>
        </w:rPr>
        <w:t>un rapport d</w:t>
      </w:r>
      <w:r w:rsidR="00AB53B9">
        <w:rPr>
          <w:lang w:val="fr-FR"/>
        </w:rPr>
        <w:t>’</w:t>
      </w:r>
      <w:r w:rsidR="00F02902" w:rsidRPr="00943DF2">
        <w:rPr>
          <w:lang w:val="fr-FR"/>
        </w:rPr>
        <w:t xml:space="preserve">observation en internat ou en milieu ouvert. </w:t>
      </w:r>
    </w:p>
    <w:p w:rsidR="00F02902" w:rsidRPr="006F33DA" w:rsidRDefault="00F02902" w:rsidP="00F02902">
      <w:pPr>
        <w:pStyle w:val="H1G"/>
        <w:rPr>
          <w:lang w:val="fr-FR"/>
        </w:rPr>
      </w:pPr>
      <w:r w:rsidRPr="00943DF2">
        <w:rPr>
          <w:lang w:val="fr-FR"/>
        </w:rPr>
        <w:tab/>
      </w:r>
      <w:r w:rsidRPr="00943DF2">
        <w:rPr>
          <w:lang w:val="fr-FR"/>
        </w:rPr>
        <w:tab/>
      </w:r>
      <w:r w:rsidRPr="006F33DA">
        <w:rPr>
          <w:lang w:val="fr-FR"/>
        </w:rPr>
        <w:t>Article 38</w:t>
      </w:r>
      <w:r w:rsidRPr="006F33DA">
        <w:rPr>
          <w:lang w:val="fr-FR"/>
        </w:rPr>
        <w:br/>
        <w:t>Enfants impliqués dans les conflits armés</w:t>
      </w:r>
    </w:p>
    <w:p w:rsidR="00F02902" w:rsidRPr="00943DF2" w:rsidRDefault="004343FF" w:rsidP="004343FF">
      <w:pPr>
        <w:pStyle w:val="SingleTxtG"/>
        <w:rPr>
          <w:bCs/>
          <w:lang w:val="fr-FR"/>
        </w:rPr>
      </w:pPr>
      <w:r>
        <w:rPr>
          <w:bCs/>
          <w:lang w:val="fr-FR"/>
        </w:rPr>
        <w:t>552.</w:t>
      </w:r>
      <w:r>
        <w:rPr>
          <w:bCs/>
          <w:lang w:val="fr-FR"/>
        </w:rPr>
        <w:tab/>
      </w:r>
      <w:r w:rsidR="00F02902" w:rsidRPr="00943DF2">
        <w:rPr>
          <w:bCs/>
          <w:lang w:val="fr-FR"/>
        </w:rPr>
        <w:t>Dans ce cadre, il y</w:t>
      </w:r>
      <w:r w:rsidR="00AB53B9">
        <w:rPr>
          <w:bCs/>
          <w:lang w:val="fr-FR"/>
        </w:rPr>
        <w:t>’</w:t>
      </w:r>
      <w:r w:rsidR="00F02902" w:rsidRPr="00943DF2">
        <w:rPr>
          <w:bCs/>
          <w:lang w:val="fr-FR"/>
        </w:rPr>
        <w:t xml:space="preserve">a lieu de relever que le droit interne algérien est en parfaite conformité avec le les dispositions </w:t>
      </w:r>
      <w:r w:rsidR="00F02902" w:rsidRPr="00943DF2">
        <w:rPr>
          <w:lang w:val="fr-FR"/>
        </w:rPr>
        <w:t>pertinentes</w:t>
      </w:r>
      <w:r w:rsidR="00F02902" w:rsidRPr="00943DF2">
        <w:rPr>
          <w:bCs/>
          <w:lang w:val="fr-FR"/>
        </w:rPr>
        <w:t xml:space="preserve"> de la </w:t>
      </w:r>
      <w:r w:rsidR="005B6C2A" w:rsidRPr="00943DF2">
        <w:rPr>
          <w:bCs/>
          <w:lang w:val="fr-FR"/>
        </w:rPr>
        <w:t>C</w:t>
      </w:r>
      <w:r w:rsidR="00F02902" w:rsidRPr="00943DF2">
        <w:rPr>
          <w:bCs/>
          <w:lang w:val="fr-FR"/>
        </w:rPr>
        <w:t>onvention des droits de l</w:t>
      </w:r>
      <w:r w:rsidR="00AB53B9">
        <w:rPr>
          <w:bCs/>
          <w:lang w:val="fr-FR"/>
        </w:rPr>
        <w:t>’</w:t>
      </w:r>
      <w:r w:rsidR="00F02902" w:rsidRPr="00943DF2">
        <w:rPr>
          <w:bCs/>
          <w:lang w:val="fr-FR"/>
        </w:rPr>
        <w:t>enfant et ce, en vertu des dispositions réglementaires suivantes:</w:t>
      </w:r>
    </w:p>
    <w:p w:rsidR="00F02902" w:rsidRPr="006F33DA" w:rsidRDefault="00F02902" w:rsidP="00F02902">
      <w:pPr>
        <w:pStyle w:val="Bullet1G"/>
        <w:rPr>
          <w:lang w:val="fr-FR"/>
        </w:rPr>
      </w:pPr>
      <w:r w:rsidRPr="006F33DA">
        <w:rPr>
          <w:lang w:val="fr-FR"/>
        </w:rPr>
        <w:t>L</w:t>
      </w:r>
      <w:r w:rsidR="00AB53B9">
        <w:rPr>
          <w:lang w:val="fr-FR"/>
        </w:rPr>
        <w:t>’</w:t>
      </w:r>
      <w:r w:rsidR="00460103">
        <w:rPr>
          <w:lang w:val="fr-FR"/>
        </w:rPr>
        <w:t>ordonnance n</w:t>
      </w:r>
      <w:r w:rsidR="00460103" w:rsidRPr="00460103">
        <w:rPr>
          <w:vertAlign w:val="superscript"/>
          <w:lang w:val="fr-FR"/>
        </w:rPr>
        <w:t xml:space="preserve">o </w:t>
      </w:r>
      <w:r w:rsidR="004343FF">
        <w:rPr>
          <w:lang w:val="fr-FR"/>
        </w:rPr>
        <w:t>74-103 du 15 novembre 1974 (chap.</w:t>
      </w:r>
      <w:r w:rsidRPr="006F33DA">
        <w:rPr>
          <w:lang w:val="fr-FR"/>
        </w:rPr>
        <w:t xml:space="preserve"> I, </w:t>
      </w:r>
      <w:r w:rsidR="004343FF">
        <w:rPr>
          <w:lang w:val="fr-FR"/>
        </w:rPr>
        <w:t>a</w:t>
      </w:r>
      <w:r w:rsidRPr="006F33DA">
        <w:rPr>
          <w:lang w:val="fr-FR"/>
        </w:rPr>
        <w:t xml:space="preserve">rt. 1) (J.O. du 10 décembre 1974), portant </w:t>
      </w:r>
      <w:r w:rsidR="004343FF" w:rsidRPr="006F33DA">
        <w:rPr>
          <w:lang w:val="fr-FR"/>
        </w:rPr>
        <w:t>C</w:t>
      </w:r>
      <w:r w:rsidRPr="006F33DA">
        <w:rPr>
          <w:lang w:val="fr-FR"/>
        </w:rPr>
        <w:t>ode du service national, qui fixe l</w:t>
      </w:r>
      <w:r w:rsidR="00AB53B9">
        <w:rPr>
          <w:lang w:val="fr-FR"/>
        </w:rPr>
        <w:t>’</w:t>
      </w:r>
      <w:r w:rsidRPr="006F33DA">
        <w:rPr>
          <w:lang w:val="fr-FR"/>
        </w:rPr>
        <w:t>âge minimum de recrutement de la conscription à 19 ans révolus;</w:t>
      </w:r>
    </w:p>
    <w:p w:rsidR="00F02902" w:rsidRPr="006F33DA" w:rsidRDefault="00460103" w:rsidP="00F02902">
      <w:pPr>
        <w:pStyle w:val="Bullet1G"/>
        <w:rPr>
          <w:lang w:val="fr-FR"/>
        </w:rPr>
      </w:pPr>
      <w:r>
        <w:rPr>
          <w:lang w:val="fr-FR"/>
        </w:rPr>
        <w:t>Le décret présidentiel n</w:t>
      </w:r>
      <w:r w:rsidRPr="00460103">
        <w:rPr>
          <w:vertAlign w:val="superscript"/>
          <w:lang w:val="fr-FR"/>
        </w:rPr>
        <w:t xml:space="preserve">o </w:t>
      </w:r>
      <w:r w:rsidR="004343FF">
        <w:rPr>
          <w:lang w:val="fr-FR"/>
        </w:rPr>
        <w:t>08-134 du 06 mai 2008 (chap.</w:t>
      </w:r>
      <w:r w:rsidR="00F02902" w:rsidRPr="006F33DA">
        <w:rPr>
          <w:lang w:val="fr-FR"/>
        </w:rPr>
        <w:t xml:space="preserve"> II, </w:t>
      </w:r>
      <w:r w:rsidR="004343FF" w:rsidRPr="006F33DA">
        <w:rPr>
          <w:lang w:val="fr-FR"/>
        </w:rPr>
        <w:t>a</w:t>
      </w:r>
      <w:r w:rsidR="00F02902" w:rsidRPr="006F33DA">
        <w:rPr>
          <w:lang w:val="fr-FR"/>
        </w:rPr>
        <w:t>rt. 10) (J.O n</w:t>
      </w:r>
      <w:r w:rsidRPr="00460103">
        <w:rPr>
          <w:vertAlign w:val="superscript"/>
          <w:lang w:val="fr-FR"/>
        </w:rPr>
        <w:t xml:space="preserve">o </w:t>
      </w:r>
      <w:r w:rsidR="004343FF">
        <w:rPr>
          <w:lang w:val="fr-FR"/>
        </w:rPr>
        <w:t>24 du 11 </w:t>
      </w:r>
      <w:r w:rsidR="00F02902" w:rsidRPr="006F33DA">
        <w:rPr>
          <w:lang w:val="fr-FR"/>
        </w:rPr>
        <w:t>mai 2008), fixant les conditions de recrutement des officiers de carrière de l</w:t>
      </w:r>
      <w:r w:rsidR="00AB53B9">
        <w:rPr>
          <w:lang w:val="fr-FR"/>
        </w:rPr>
        <w:t>’</w:t>
      </w:r>
      <w:r w:rsidR="00F02902" w:rsidRPr="006F33DA">
        <w:rPr>
          <w:lang w:val="fr-FR"/>
        </w:rPr>
        <w:t xml:space="preserve">Armée </w:t>
      </w:r>
      <w:r w:rsidR="004343FF" w:rsidRPr="006F33DA">
        <w:rPr>
          <w:lang w:val="fr-FR"/>
        </w:rPr>
        <w:t>n</w:t>
      </w:r>
      <w:r w:rsidR="00F02902" w:rsidRPr="006F33DA">
        <w:rPr>
          <w:lang w:val="fr-FR"/>
        </w:rPr>
        <w:t xml:space="preserve">ationale </w:t>
      </w:r>
      <w:r w:rsidR="004343FF" w:rsidRPr="006F33DA">
        <w:rPr>
          <w:lang w:val="fr-FR"/>
        </w:rPr>
        <w:t>p</w:t>
      </w:r>
      <w:r w:rsidR="00F02902" w:rsidRPr="006F33DA">
        <w:rPr>
          <w:lang w:val="fr-FR"/>
        </w:rPr>
        <w:t>opulaire à 18 ans révolus, en application de l</w:t>
      </w:r>
      <w:r w:rsidR="00AB53B9">
        <w:rPr>
          <w:lang w:val="fr-FR"/>
        </w:rPr>
        <w:t>’</w:t>
      </w:r>
      <w:r>
        <w:rPr>
          <w:lang w:val="fr-FR"/>
        </w:rPr>
        <w:t>ordonnance n</w:t>
      </w:r>
      <w:r w:rsidRPr="00460103">
        <w:rPr>
          <w:vertAlign w:val="superscript"/>
          <w:lang w:val="fr-FR"/>
        </w:rPr>
        <w:t>o</w:t>
      </w:r>
      <w:r w:rsidRPr="00460103">
        <w:t> </w:t>
      </w:r>
      <w:r w:rsidR="00F02902" w:rsidRPr="006F33DA">
        <w:rPr>
          <w:lang w:val="fr-FR"/>
        </w:rPr>
        <w:t>06</w:t>
      </w:r>
      <w:r w:rsidR="00F02902" w:rsidRPr="006F33DA">
        <w:rPr>
          <w:lang w:val="fr-FR"/>
        </w:rPr>
        <w:noBreakHyphen/>
        <w:t>02 du 28 février 2006, portant statut général des personnels militaires (J.O</w:t>
      </w:r>
      <w:r>
        <w:rPr>
          <w:lang w:val="fr-FR"/>
        </w:rPr>
        <w:t>. </w:t>
      </w:r>
      <w:r w:rsidRPr="00460103">
        <w:rPr>
          <w:rFonts w:eastAsia="MS Mincho"/>
          <w:lang w:val="fr-FR"/>
        </w:rPr>
        <w:t>n</w:t>
      </w:r>
      <w:r w:rsidRPr="00460103">
        <w:rPr>
          <w:rFonts w:eastAsia="MS Mincho"/>
          <w:vertAlign w:val="superscript"/>
          <w:lang w:val="fr-FR"/>
        </w:rPr>
        <w:t>o</w:t>
      </w:r>
      <w:r w:rsidRPr="00460103">
        <w:rPr>
          <w:rFonts w:eastAsia="MS Mincho"/>
        </w:rPr>
        <w:t> </w:t>
      </w:r>
      <w:r w:rsidR="00F02902" w:rsidRPr="006F33DA">
        <w:rPr>
          <w:lang w:val="fr-FR"/>
        </w:rPr>
        <w:t>12 du 11 mars 2006).</w:t>
      </w:r>
    </w:p>
    <w:p w:rsidR="00F02902" w:rsidRPr="006F33DA" w:rsidRDefault="004343FF" w:rsidP="004343FF">
      <w:pPr>
        <w:pStyle w:val="SingleTxtG"/>
        <w:rPr>
          <w:bCs/>
          <w:lang w:val="fr-FR"/>
        </w:rPr>
      </w:pPr>
      <w:r>
        <w:rPr>
          <w:bCs/>
          <w:lang w:val="fr-FR"/>
        </w:rPr>
        <w:t>553.</w:t>
      </w:r>
      <w:r>
        <w:rPr>
          <w:bCs/>
          <w:lang w:val="fr-FR"/>
        </w:rPr>
        <w:tab/>
      </w:r>
      <w:r w:rsidR="00F02902" w:rsidRPr="006F33DA">
        <w:rPr>
          <w:bCs/>
          <w:lang w:val="fr-FR"/>
        </w:rPr>
        <w:t>Il convient de noter que ce dispositif réglementaire s</w:t>
      </w:r>
      <w:r w:rsidR="00AB53B9">
        <w:rPr>
          <w:bCs/>
          <w:lang w:val="fr-FR"/>
        </w:rPr>
        <w:t>’</w:t>
      </w:r>
      <w:r w:rsidR="00F02902" w:rsidRPr="006F33DA">
        <w:rPr>
          <w:bCs/>
          <w:lang w:val="fr-FR"/>
        </w:rPr>
        <w:t>applique aux militaires contractuels, aux sous</w:t>
      </w:r>
      <w:r w:rsidR="005B6C2A">
        <w:rPr>
          <w:bCs/>
          <w:lang w:val="fr-FR"/>
        </w:rPr>
        <w:t>-</w:t>
      </w:r>
      <w:r w:rsidR="00F02902" w:rsidRPr="006F33DA">
        <w:rPr>
          <w:bCs/>
          <w:lang w:val="fr-FR"/>
        </w:rPr>
        <w:t xml:space="preserve">officiers principalement et, par </w:t>
      </w:r>
      <w:r w:rsidR="00F02902" w:rsidRPr="004343FF">
        <w:rPr>
          <w:lang w:val="fr-FR"/>
        </w:rPr>
        <w:t>extrapolation</w:t>
      </w:r>
      <w:r w:rsidR="00F02902" w:rsidRPr="006F33DA">
        <w:rPr>
          <w:bCs/>
          <w:lang w:val="fr-FR"/>
        </w:rPr>
        <w:t>, aux hommes du rang en vertu d</w:t>
      </w:r>
      <w:r w:rsidR="00AB53B9">
        <w:rPr>
          <w:bCs/>
          <w:lang w:val="fr-FR"/>
        </w:rPr>
        <w:t>’</w:t>
      </w:r>
      <w:r w:rsidR="00F02902" w:rsidRPr="006F33DA">
        <w:rPr>
          <w:bCs/>
          <w:lang w:val="fr-FR"/>
        </w:rPr>
        <w:t xml:space="preserve">une réglementation interne </w:t>
      </w:r>
      <w:r w:rsidR="00F02902" w:rsidRPr="006F33DA">
        <w:rPr>
          <w:lang w:val="fr-FR"/>
        </w:rPr>
        <w:t>datant</w:t>
      </w:r>
      <w:r w:rsidR="00460103">
        <w:rPr>
          <w:bCs/>
          <w:lang w:val="fr-FR"/>
        </w:rPr>
        <w:t xml:space="preserve"> de 1969 (ordonnance n</w:t>
      </w:r>
      <w:r w:rsidR="00460103" w:rsidRPr="00460103">
        <w:rPr>
          <w:bCs/>
          <w:vertAlign w:val="superscript"/>
          <w:lang w:val="fr-FR"/>
        </w:rPr>
        <w:t xml:space="preserve">o </w:t>
      </w:r>
      <w:r w:rsidR="00F02902" w:rsidRPr="006F33DA">
        <w:rPr>
          <w:bCs/>
          <w:lang w:val="fr-FR"/>
        </w:rPr>
        <w:t>69-90 du 31 octobre 1969, portant statut du corps des sous officiers de l</w:t>
      </w:r>
      <w:r w:rsidR="00AB53B9">
        <w:rPr>
          <w:bCs/>
          <w:lang w:val="fr-FR"/>
        </w:rPr>
        <w:t>’</w:t>
      </w:r>
      <w:r w:rsidR="00F02902" w:rsidRPr="006F33DA">
        <w:rPr>
          <w:bCs/>
          <w:lang w:val="fr-FR"/>
        </w:rPr>
        <w:t>active de l</w:t>
      </w:r>
      <w:r w:rsidR="00AB53B9">
        <w:rPr>
          <w:bCs/>
          <w:lang w:val="fr-FR"/>
        </w:rPr>
        <w:t>’</w:t>
      </w:r>
      <w:r w:rsidR="00460103">
        <w:rPr>
          <w:bCs/>
          <w:lang w:val="fr-FR"/>
        </w:rPr>
        <w:t>ANP/J.O n</w:t>
      </w:r>
      <w:r w:rsidR="00460103" w:rsidRPr="00460103">
        <w:rPr>
          <w:bCs/>
          <w:vertAlign w:val="superscript"/>
          <w:lang w:val="fr-FR"/>
        </w:rPr>
        <w:t xml:space="preserve">o </w:t>
      </w:r>
      <w:r w:rsidR="00F02902" w:rsidRPr="006F33DA">
        <w:rPr>
          <w:bCs/>
          <w:lang w:val="fr-FR"/>
        </w:rPr>
        <w:t>95 du 11 novembre 1969)</w:t>
      </w:r>
      <w:r w:rsidR="005B6C2A">
        <w:rPr>
          <w:bCs/>
          <w:lang w:val="fr-FR"/>
        </w:rPr>
        <w:t>,</w:t>
      </w:r>
      <w:r w:rsidR="00F02902" w:rsidRPr="006F33DA">
        <w:rPr>
          <w:bCs/>
          <w:lang w:val="fr-FR"/>
        </w:rPr>
        <w:t xml:space="preserve"> et ce, en attendant de faire l</w:t>
      </w:r>
      <w:r w:rsidR="00AB53B9">
        <w:rPr>
          <w:bCs/>
          <w:lang w:val="fr-FR"/>
        </w:rPr>
        <w:t>’</w:t>
      </w:r>
      <w:r w:rsidR="00F02902" w:rsidRPr="006F33DA">
        <w:rPr>
          <w:bCs/>
          <w:lang w:val="fr-FR"/>
        </w:rPr>
        <w:t>objet d</w:t>
      </w:r>
      <w:r w:rsidR="00AB53B9">
        <w:rPr>
          <w:bCs/>
          <w:lang w:val="fr-FR"/>
        </w:rPr>
        <w:t>’</w:t>
      </w:r>
      <w:r w:rsidR="00F02902" w:rsidRPr="006F33DA">
        <w:rPr>
          <w:bCs/>
          <w:lang w:val="fr-FR"/>
        </w:rPr>
        <w:t xml:space="preserve">un décret présidentiel. </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Article 39</w:t>
      </w:r>
      <w:r w:rsidRPr="00943DF2">
        <w:rPr>
          <w:lang w:val="fr-FR"/>
        </w:rPr>
        <w:br/>
        <w:t>Réadaptation physique et psychologique et réinsertion sociale</w:t>
      </w:r>
    </w:p>
    <w:p w:rsidR="00F02902" w:rsidRPr="00C572C4" w:rsidRDefault="00C572C4" w:rsidP="00C572C4">
      <w:pPr>
        <w:pStyle w:val="SingleTxtG"/>
      </w:pPr>
      <w:r>
        <w:t>554.</w:t>
      </w:r>
      <w:r>
        <w:tab/>
      </w:r>
      <w:r w:rsidR="00F02902" w:rsidRPr="00C572C4">
        <w:t>L</w:t>
      </w:r>
      <w:r w:rsidR="00AB53B9" w:rsidRPr="00C572C4">
        <w:t>’</w:t>
      </w:r>
      <w:r w:rsidR="00F02902" w:rsidRPr="00C572C4">
        <w:t>enfant retiré de la famille est, à titre provisoire, pour des raisons familiales ou autres, est placé dans une institution appropriée l</w:t>
      </w:r>
      <w:r w:rsidR="00AB53B9" w:rsidRPr="00C572C4">
        <w:t>’</w:t>
      </w:r>
      <w:r w:rsidR="00F664F3" w:rsidRPr="00C572C4">
        <w:t>État</w:t>
      </w:r>
      <w:r w:rsidR="00F02902" w:rsidRPr="00C572C4">
        <w:t xml:space="preserve"> par les autorités judiciaires compétentes. Durant leur séjour, les enfants bénéficient de la scolarité, d</w:t>
      </w:r>
      <w:r w:rsidR="00AB53B9" w:rsidRPr="00C572C4">
        <w:t>’</w:t>
      </w:r>
      <w:r w:rsidR="00F02902" w:rsidRPr="00C572C4">
        <w:t>une formation ainsi que d</w:t>
      </w:r>
      <w:r w:rsidR="00AB53B9" w:rsidRPr="00C572C4">
        <w:t>’</w:t>
      </w:r>
      <w:r w:rsidR="00F02902" w:rsidRPr="00C572C4">
        <w:t>une assistance sociale suivant un projet pédagogique arrêté et fixé selon leurs besoins et en tenant compte des particularités individuelles.</w:t>
      </w:r>
    </w:p>
    <w:p w:rsidR="00F02902" w:rsidRPr="00C572C4" w:rsidRDefault="00C572C4" w:rsidP="00C572C4">
      <w:pPr>
        <w:pStyle w:val="SingleTxtG"/>
      </w:pPr>
      <w:r>
        <w:t>555.</w:t>
      </w:r>
      <w:r>
        <w:tab/>
      </w:r>
      <w:r w:rsidR="00F02902" w:rsidRPr="00C572C4">
        <w:t>Par ailleurs, des services de proximité au nombre de 43 implantés sur tout le territoire national fournissent aide et soutien aux enfants qui connaissent des difficultés dans les rapports parents/enfants. Ils sont encadrés et suivis par les travailleurs sociaux, qui les accompagnent sur les lieux scolaires et professionnels ainsi que familiaux, pour tenter de résoudre et de dépasser les problèmes auxquels ils sont confrontés.</w:t>
      </w:r>
    </w:p>
    <w:p w:rsidR="00F02902" w:rsidRPr="006F33DA" w:rsidRDefault="00F02902" w:rsidP="00F02902">
      <w:pPr>
        <w:pStyle w:val="H1G"/>
        <w:rPr>
          <w:lang w:val="fr-FR"/>
        </w:rPr>
      </w:pPr>
      <w:r w:rsidRPr="00943DF2">
        <w:rPr>
          <w:lang w:val="fr-FR"/>
        </w:rPr>
        <w:tab/>
      </w:r>
      <w:r w:rsidRPr="00943DF2">
        <w:rPr>
          <w:lang w:val="fr-FR"/>
        </w:rPr>
        <w:tab/>
      </w:r>
      <w:r w:rsidRPr="006F33DA">
        <w:rPr>
          <w:lang w:val="fr-FR"/>
        </w:rPr>
        <w:t>Article 41</w:t>
      </w:r>
      <w:r w:rsidRPr="006F33DA">
        <w:rPr>
          <w:lang w:val="fr-FR"/>
        </w:rPr>
        <w:br/>
        <w:t xml:space="preserve">Disposition générale de la </w:t>
      </w:r>
      <w:r w:rsidR="00820F05" w:rsidRPr="006F33DA">
        <w:rPr>
          <w:lang w:val="fr-FR"/>
        </w:rPr>
        <w:t>C</w:t>
      </w:r>
      <w:r w:rsidRPr="006F33DA">
        <w:rPr>
          <w:lang w:val="fr-FR"/>
        </w:rPr>
        <w:t>onvention</w:t>
      </w:r>
    </w:p>
    <w:p w:rsidR="00F02902" w:rsidRPr="00943DF2" w:rsidRDefault="00F02902" w:rsidP="00F02902">
      <w:pPr>
        <w:pStyle w:val="H1G"/>
        <w:rPr>
          <w:lang w:val="fr-FR"/>
        </w:rPr>
      </w:pPr>
      <w:r w:rsidRPr="006F33DA">
        <w:rPr>
          <w:lang w:val="fr-FR"/>
        </w:rPr>
        <w:tab/>
      </w:r>
      <w:r w:rsidRPr="006F33DA">
        <w:rPr>
          <w:lang w:val="fr-FR"/>
        </w:rPr>
        <w:tab/>
      </w:r>
      <w:r w:rsidRPr="00943DF2">
        <w:rPr>
          <w:lang w:val="fr-FR"/>
        </w:rPr>
        <w:t>Article 42</w:t>
      </w:r>
      <w:r w:rsidRPr="00943DF2">
        <w:rPr>
          <w:lang w:val="fr-FR"/>
        </w:rPr>
        <w:br/>
        <w:t>Diffusion des principes et dispositions de la CRC</w:t>
      </w:r>
    </w:p>
    <w:p w:rsidR="00F02902" w:rsidRPr="00C572C4" w:rsidRDefault="00C572C4" w:rsidP="00C572C4">
      <w:pPr>
        <w:pStyle w:val="SingleTxtG"/>
      </w:pPr>
      <w:r>
        <w:t>556.</w:t>
      </w:r>
      <w:r>
        <w:tab/>
      </w:r>
      <w:r w:rsidR="00F02902" w:rsidRPr="00C572C4">
        <w:t>Des efforts considérables sont déployés par tous les organismes de l</w:t>
      </w:r>
      <w:r w:rsidR="00AB53B9" w:rsidRPr="00C572C4">
        <w:t>’</w:t>
      </w:r>
      <w:r w:rsidR="00F664F3" w:rsidRPr="00C572C4">
        <w:t>État</w:t>
      </w:r>
      <w:r w:rsidR="00F02902" w:rsidRPr="00C572C4">
        <w:t xml:space="preserve"> pour faire connaître les principes et les dispositions de la Convention internationale sur les droits de l</w:t>
      </w:r>
      <w:r w:rsidR="00AB53B9" w:rsidRPr="00C572C4">
        <w:t>’</w:t>
      </w:r>
      <w:r w:rsidR="00F02902" w:rsidRPr="00C572C4">
        <w:t>enfant.</w:t>
      </w:r>
    </w:p>
    <w:p w:rsidR="00F02902" w:rsidRPr="00C572C4" w:rsidRDefault="00C572C4" w:rsidP="00C572C4">
      <w:pPr>
        <w:pStyle w:val="SingleTxtG"/>
      </w:pPr>
      <w:r>
        <w:t>557.</w:t>
      </w:r>
      <w:r>
        <w:tab/>
      </w:r>
      <w:r w:rsidR="00F02902" w:rsidRPr="00C572C4">
        <w:t xml:space="preserve">Dans ce cadre, le Ministère de la </w:t>
      </w:r>
      <w:r w:rsidRPr="00C572C4">
        <w:t>c</w:t>
      </w:r>
      <w:r w:rsidR="00F02902" w:rsidRPr="00C572C4">
        <w:t>ommunication, à travers ses organismes audiovisuels et de la presse écrite, contribue à la diffusion des droits de l</w:t>
      </w:r>
      <w:r w:rsidR="00AB53B9" w:rsidRPr="00C572C4">
        <w:t>’</w:t>
      </w:r>
      <w:r w:rsidR="00F02902" w:rsidRPr="00C572C4">
        <w:t>enfant par:</w:t>
      </w:r>
    </w:p>
    <w:p w:rsidR="00F02902" w:rsidRPr="00943DF2" w:rsidRDefault="00C572C4" w:rsidP="00C572C4">
      <w:pPr>
        <w:pStyle w:val="SingleTxtG"/>
        <w:rPr>
          <w:lang w:val="fr-FR"/>
        </w:rPr>
      </w:pPr>
      <w:r>
        <w:t>558.</w:t>
      </w:r>
      <w:r>
        <w:tab/>
      </w:r>
      <w:r w:rsidR="00F02902" w:rsidRPr="00C572C4">
        <w:t xml:space="preserve">La signature de conventions de coopération entre la </w:t>
      </w:r>
      <w:r w:rsidR="005B6C2A" w:rsidRPr="00C572C4">
        <w:t>T</w:t>
      </w:r>
      <w:r w:rsidR="00F02902" w:rsidRPr="00C572C4">
        <w:t xml:space="preserve">élévision et la </w:t>
      </w:r>
      <w:r w:rsidR="005B6C2A" w:rsidRPr="00C572C4">
        <w:t>R</w:t>
      </w:r>
      <w:r w:rsidR="00F02902" w:rsidRPr="00C572C4">
        <w:t>adio algériennes et l</w:t>
      </w:r>
      <w:r w:rsidR="00AB53B9" w:rsidRPr="00C572C4">
        <w:t>’</w:t>
      </w:r>
      <w:r w:rsidR="00F02902" w:rsidRPr="00C572C4">
        <w:t>UNICEF dans</w:t>
      </w:r>
      <w:r w:rsidR="00F02902" w:rsidRPr="00943DF2">
        <w:rPr>
          <w:lang w:val="fr-FR"/>
        </w:rPr>
        <w:t xml:space="preserve"> le but de promouvoir les droits de l</w:t>
      </w:r>
      <w:r w:rsidR="00AB53B9">
        <w:rPr>
          <w:lang w:val="fr-FR"/>
        </w:rPr>
        <w:t>’</w:t>
      </w:r>
      <w:r w:rsidR="00F02902" w:rsidRPr="00943DF2">
        <w:rPr>
          <w:lang w:val="fr-FR"/>
        </w:rPr>
        <w:t>enfant: Il s</w:t>
      </w:r>
      <w:r w:rsidR="00AB53B9">
        <w:rPr>
          <w:lang w:val="fr-FR"/>
        </w:rPr>
        <w:t>’</w:t>
      </w:r>
      <w:r w:rsidR="00F02902" w:rsidRPr="00943DF2">
        <w:rPr>
          <w:lang w:val="fr-FR"/>
        </w:rPr>
        <w:t>agit de:</w:t>
      </w:r>
    </w:p>
    <w:p w:rsidR="00F02902" w:rsidRPr="006F33DA" w:rsidRDefault="00F02902" w:rsidP="00C572C4">
      <w:pPr>
        <w:pStyle w:val="Bullet1G"/>
        <w:rPr>
          <w:lang w:val="fr-FR"/>
        </w:rPr>
      </w:pPr>
      <w:r w:rsidRPr="006F33DA">
        <w:rPr>
          <w:lang w:val="fr-FR"/>
        </w:rPr>
        <w:t>La convention entre la Radio algérienne et l</w:t>
      </w:r>
      <w:r w:rsidR="00AB53B9">
        <w:rPr>
          <w:lang w:val="fr-FR"/>
        </w:rPr>
        <w:t>’</w:t>
      </w:r>
      <w:r w:rsidRPr="006F33DA">
        <w:rPr>
          <w:lang w:val="fr-FR"/>
        </w:rPr>
        <w:t>UNICEF signée le 30 mars 2005 et couvre une période de cinq (5) ans;</w:t>
      </w:r>
    </w:p>
    <w:p w:rsidR="00F02902" w:rsidRPr="006F33DA" w:rsidRDefault="00F02902" w:rsidP="00C572C4">
      <w:pPr>
        <w:pStyle w:val="Bullet1G"/>
        <w:rPr>
          <w:lang w:val="fr-FR"/>
        </w:rPr>
      </w:pPr>
      <w:r w:rsidRPr="006F33DA">
        <w:rPr>
          <w:lang w:val="fr-FR"/>
        </w:rPr>
        <w:t>La convention entre la Télévision algérienne et l</w:t>
      </w:r>
      <w:r w:rsidR="00AB53B9">
        <w:rPr>
          <w:lang w:val="fr-FR"/>
        </w:rPr>
        <w:t>’</w:t>
      </w:r>
      <w:r w:rsidRPr="006F33DA">
        <w:rPr>
          <w:lang w:val="fr-FR"/>
        </w:rPr>
        <w:t>UNICEF signée le 30 avril 2007 et couvre également une période de cinq (05) ans;</w:t>
      </w:r>
    </w:p>
    <w:p w:rsidR="00F02902" w:rsidRPr="00943DF2" w:rsidRDefault="00F02902" w:rsidP="00C572C4">
      <w:pPr>
        <w:pStyle w:val="Bullet1G"/>
        <w:rPr>
          <w:lang w:val="fr-FR"/>
        </w:rPr>
      </w:pPr>
      <w:r w:rsidRPr="00943DF2">
        <w:rPr>
          <w:lang w:val="fr-FR"/>
        </w:rPr>
        <w:t>La signature de convention avec l</w:t>
      </w:r>
      <w:r w:rsidR="00AB53B9">
        <w:rPr>
          <w:lang w:val="fr-FR"/>
        </w:rPr>
        <w:t>’</w:t>
      </w:r>
      <w:r w:rsidR="00C572C4" w:rsidRPr="00943DF2">
        <w:rPr>
          <w:lang w:val="fr-FR"/>
        </w:rPr>
        <w:t xml:space="preserve">UNICEF </w:t>
      </w:r>
      <w:r w:rsidRPr="00943DF2">
        <w:rPr>
          <w:lang w:val="fr-FR"/>
        </w:rPr>
        <w:t>sur les projets «</w:t>
      </w:r>
      <w:r w:rsidR="008C199E" w:rsidRPr="00943DF2">
        <w:rPr>
          <w:lang w:val="fr-FR"/>
        </w:rPr>
        <w:t>V</w:t>
      </w:r>
      <w:r w:rsidRPr="00943DF2">
        <w:rPr>
          <w:lang w:val="fr-FR"/>
        </w:rPr>
        <w:t xml:space="preserve">illes amies des enfants». </w:t>
      </w:r>
    </w:p>
    <w:p w:rsidR="00F02902" w:rsidRPr="00715C8D" w:rsidRDefault="00C572C4" w:rsidP="00C572C4">
      <w:pPr>
        <w:pStyle w:val="SingleTxtG"/>
      </w:pPr>
      <w:r>
        <w:rPr>
          <w:lang w:val="fr-FR"/>
        </w:rPr>
        <w:t>559.</w:t>
      </w:r>
      <w:r>
        <w:rPr>
          <w:lang w:val="fr-FR"/>
        </w:rPr>
        <w:tab/>
      </w:r>
      <w:r w:rsidR="00F02902" w:rsidRPr="00943DF2">
        <w:rPr>
          <w:lang w:val="fr-FR"/>
        </w:rPr>
        <w:t>Le but est de sensibiliser le public sur les droits de l</w:t>
      </w:r>
      <w:r w:rsidR="00AB53B9">
        <w:rPr>
          <w:lang w:val="fr-FR"/>
        </w:rPr>
        <w:t>’</w:t>
      </w:r>
      <w:r w:rsidR="00F02902" w:rsidRPr="00943DF2">
        <w:rPr>
          <w:lang w:val="fr-FR"/>
        </w:rPr>
        <w:t>enfant, en particulier sur tout ce qui touche à la santé, l</w:t>
      </w:r>
      <w:r w:rsidR="00AB53B9">
        <w:rPr>
          <w:lang w:val="fr-FR"/>
        </w:rPr>
        <w:t>’</w:t>
      </w:r>
      <w:r w:rsidR="00F02902" w:rsidRPr="00943DF2">
        <w:rPr>
          <w:lang w:val="fr-FR"/>
        </w:rPr>
        <w:t>alimentation et la protection. Il s</w:t>
      </w:r>
      <w:r w:rsidR="00AB53B9">
        <w:rPr>
          <w:lang w:val="fr-FR"/>
        </w:rPr>
        <w:t>’</w:t>
      </w:r>
      <w:r w:rsidR="00F02902" w:rsidRPr="00943DF2">
        <w:rPr>
          <w:lang w:val="fr-FR"/>
        </w:rPr>
        <w:t>agit également de valoriser le concept des droits de l</w:t>
      </w:r>
      <w:r w:rsidR="00AB53B9">
        <w:rPr>
          <w:lang w:val="fr-FR"/>
        </w:rPr>
        <w:t>’</w:t>
      </w:r>
      <w:r w:rsidR="00F02902" w:rsidRPr="00943DF2">
        <w:rPr>
          <w:lang w:val="fr-FR"/>
        </w:rPr>
        <w:t xml:space="preserve">enfant au sein de la famille algérienne. </w:t>
      </w:r>
      <w:r w:rsidR="00F02902" w:rsidRPr="00715C8D">
        <w:t>Pour cela, il a été convenu:</w:t>
      </w:r>
    </w:p>
    <w:p w:rsidR="00F02902" w:rsidRPr="006F33DA" w:rsidRDefault="00F02902" w:rsidP="00F02902">
      <w:pPr>
        <w:pStyle w:val="Bullet1G"/>
        <w:rPr>
          <w:lang w:val="fr-FR"/>
        </w:rPr>
      </w:pPr>
      <w:r w:rsidRPr="006F33DA">
        <w:rPr>
          <w:lang w:val="fr-FR"/>
        </w:rPr>
        <w:t>Le développement des capacités des ressources humaines en faveur de l</w:t>
      </w:r>
      <w:r w:rsidR="00AB53B9">
        <w:rPr>
          <w:lang w:val="fr-FR"/>
        </w:rPr>
        <w:t>’</w:t>
      </w:r>
      <w:r w:rsidRPr="006F33DA">
        <w:rPr>
          <w:lang w:val="fr-FR"/>
        </w:rPr>
        <w:t>enfance;</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 xml:space="preserve">assistance technique à la </w:t>
      </w:r>
      <w:r w:rsidR="00C572C4" w:rsidRPr="006F33DA">
        <w:rPr>
          <w:lang w:val="fr-FR"/>
        </w:rPr>
        <w:t>T</w:t>
      </w:r>
      <w:r w:rsidRPr="006F33DA">
        <w:rPr>
          <w:lang w:val="fr-FR"/>
        </w:rPr>
        <w:t xml:space="preserve">élévision et à la </w:t>
      </w:r>
      <w:r w:rsidR="00C572C4" w:rsidRPr="006F33DA">
        <w:rPr>
          <w:lang w:val="fr-FR"/>
        </w:rPr>
        <w:t>R</w:t>
      </w:r>
      <w:r w:rsidRPr="006F33DA">
        <w:rPr>
          <w:lang w:val="fr-FR"/>
        </w:rPr>
        <w:t xml:space="preserve">adio algériennes dans le domaine de la production; </w:t>
      </w:r>
    </w:p>
    <w:p w:rsidR="00F02902" w:rsidRPr="006F33DA" w:rsidRDefault="00F02902" w:rsidP="00F02902">
      <w:pPr>
        <w:pStyle w:val="Bullet1G"/>
        <w:rPr>
          <w:lang w:val="fr-FR"/>
        </w:rPr>
      </w:pPr>
      <w:r w:rsidRPr="006F33DA">
        <w:rPr>
          <w:lang w:val="fr-FR"/>
        </w:rPr>
        <w:t xml:space="preserve">Des visites et des déplacements des journalistes dans le cadre de la promotion; </w:t>
      </w:r>
    </w:p>
    <w:p w:rsidR="00F02902" w:rsidRPr="006F33DA" w:rsidRDefault="00F02902" w:rsidP="00F02902">
      <w:pPr>
        <w:pStyle w:val="Bullet1G"/>
        <w:rPr>
          <w:lang w:val="fr-FR"/>
        </w:rPr>
      </w:pPr>
      <w:r w:rsidRPr="006F33DA">
        <w:rPr>
          <w:lang w:val="fr-FR"/>
        </w:rPr>
        <w:t xml:space="preserve">Des missions de </w:t>
      </w:r>
      <w:r w:rsidR="005B6C2A" w:rsidRPr="006F33DA">
        <w:rPr>
          <w:lang w:val="fr-FR"/>
        </w:rPr>
        <w:t>l</w:t>
      </w:r>
      <w:r w:rsidR="00AB53B9">
        <w:rPr>
          <w:lang w:val="fr-FR"/>
        </w:rPr>
        <w:t>’</w:t>
      </w:r>
      <w:r w:rsidRPr="006F33DA">
        <w:rPr>
          <w:lang w:val="fr-FR"/>
        </w:rPr>
        <w:t>UNICEF sur le territoire national ou à l</w:t>
      </w:r>
      <w:r w:rsidR="00AB53B9">
        <w:rPr>
          <w:lang w:val="fr-FR"/>
        </w:rPr>
        <w:t>’</w:t>
      </w:r>
      <w:r w:rsidRPr="006F33DA">
        <w:rPr>
          <w:lang w:val="fr-FR"/>
        </w:rPr>
        <w:t>étranger;</w:t>
      </w:r>
    </w:p>
    <w:p w:rsidR="00F02902" w:rsidRPr="006F33DA" w:rsidRDefault="00F02902" w:rsidP="00F02902">
      <w:pPr>
        <w:pStyle w:val="Bullet1G"/>
        <w:rPr>
          <w:lang w:val="fr-FR"/>
        </w:rPr>
      </w:pPr>
      <w:r w:rsidRPr="006F33DA">
        <w:rPr>
          <w:lang w:val="fr-FR"/>
        </w:rPr>
        <w:t>L</w:t>
      </w:r>
      <w:r w:rsidR="00AB53B9">
        <w:rPr>
          <w:lang w:val="fr-FR"/>
        </w:rPr>
        <w:t>’</w:t>
      </w:r>
      <w:r w:rsidRPr="006F33DA">
        <w:rPr>
          <w:lang w:val="fr-FR"/>
        </w:rPr>
        <w:t>invitation des journalistes aux réunions, séminaires, colloques ou conférences organisés par L</w:t>
      </w:r>
      <w:r w:rsidR="00AB53B9">
        <w:rPr>
          <w:lang w:val="fr-FR"/>
        </w:rPr>
        <w:t>’</w:t>
      </w:r>
      <w:r w:rsidRPr="006F33DA">
        <w:rPr>
          <w:lang w:val="fr-FR"/>
        </w:rPr>
        <w:t>UNICEF;</w:t>
      </w:r>
    </w:p>
    <w:p w:rsidR="00F02902" w:rsidRPr="006F33DA" w:rsidRDefault="00F02902" w:rsidP="00F02902">
      <w:pPr>
        <w:pStyle w:val="Bullet1G"/>
        <w:rPr>
          <w:lang w:val="fr-FR"/>
        </w:rPr>
      </w:pPr>
      <w:r w:rsidRPr="006F33DA">
        <w:rPr>
          <w:lang w:val="fr-FR"/>
        </w:rPr>
        <w:t>La planification et l</w:t>
      </w:r>
      <w:r w:rsidR="00AB53B9">
        <w:rPr>
          <w:lang w:val="fr-FR"/>
        </w:rPr>
        <w:t>’</w:t>
      </w:r>
      <w:r w:rsidRPr="006F33DA">
        <w:rPr>
          <w:lang w:val="fr-FR"/>
        </w:rPr>
        <w:t>organisation périodique d</w:t>
      </w:r>
      <w:r w:rsidR="00AB53B9">
        <w:rPr>
          <w:lang w:val="fr-FR"/>
        </w:rPr>
        <w:t>’</w:t>
      </w:r>
      <w:r w:rsidRPr="006F33DA">
        <w:rPr>
          <w:lang w:val="fr-FR"/>
        </w:rPr>
        <w:t>ateliers visant à faire participer les enfants et favoriser leurs droits à l</w:t>
      </w:r>
      <w:r w:rsidR="00AB53B9">
        <w:rPr>
          <w:lang w:val="fr-FR"/>
        </w:rPr>
        <w:t>’</w:t>
      </w:r>
      <w:r w:rsidRPr="006F33DA">
        <w:rPr>
          <w:lang w:val="fr-FR"/>
        </w:rPr>
        <w:t>expression artistique et culturelle</w:t>
      </w:r>
      <w:r w:rsidR="00C572C4">
        <w:rPr>
          <w:lang w:val="fr-FR"/>
        </w:rPr>
        <w:t>.</w:t>
      </w:r>
    </w:p>
    <w:p w:rsidR="00F02902" w:rsidRPr="00943DF2" w:rsidRDefault="00C572C4" w:rsidP="00C572C4">
      <w:pPr>
        <w:pStyle w:val="SingleTxtG"/>
        <w:rPr>
          <w:lang w:val="fr-FR"/>
        </w:rPr>
      </w:pPr>
      <w:r>
        <w:rPr>
          <w:lang w:val="fr-FR"/>
        </w:rPr>
        <w:t>560.</w:t>
      </w:r>
      <w:r>
        <w:rPr>
          <w:lang w:val="fr-FR"/>
        </w:rPr>
        <w:tab/>
      </w:r>
      <w:r w:rsidR="00F02902" w:rsidRPr="00943DF2">
        <w:rPr>
          <w:lang w:val="fr-FR"/>
        </w:rPr>
        <w:t xml:space="preserve">Une large couverture </w:t>
      </w:r>
      <w:r w:rsidR="00F02902" w:rsidRPr="00C572C4">
        <w:t>radiophonique</w:t>
      </w:r>
      <w:r w:rsidR="00F02902" w:rsidRPr="00943DF2">
        <w:rPr>
          <w:lang w:val="fr-FR"/>
        </w:rPr>
        <w:t>, télévisuelle et de la presse écrite de toutes les activités liées aux droits de l</w:t>
      </w:r>
      <w:r w:rsidR="00AB53B9">
        <w:rPr>
          <w:lang w:val="fr-FR"/>
        </w:rPr>
        <w:t>’</w:t>
      </w:r>
      <w:r w:rsidR="00F02902" w:rsidRPr="00943DF2">
        <w:rPr>
          <w:lang w:val="fr-FR"/>
        </w:rPr>
        <w:t>enfant, initiées par les institutions nationales et l</w:t>
      </w:r>
      <w:r w:rsidR="00AB53B9">
        <w:rPr>
          <w:lang w:val="fr-FR"/>
        </w:rPr>
        <w:t>’</w:t>
      </w:r>
      <w:r w:rsidR="00F02902" w:rsidRPr="00943DF2">
        <w:rPr>
          <w:lang w:val="fr-FR"/>
        </w:rPr>
        <w:t>UNICEF (séminaires, conférences de presse, tables rondes, forums), et par la société</w:t>
      </w:r>
      <w:r w:rsidR="005B6C2A">
        <w:rPr>
          <w:lang w:val="fr-FR"/>
        </w:rPr>
        <w:t xml:space="preserve"> civile telle que le Croissant-</w:t>
      </w:r>
      <w:r w:rsidR="00F02902" w:rsidRPr="00943DF2">
        <w:rPr>
          <w:lang w:val="fr-FR"/>
        </w:rPr>
        <w:t xml:space="preserve">Rouge </w:t>
      </w:r>
      <w:r w:rsidR="005B6C2A" w:rsidRPr="00943DF2">
        <w:rPr>
          <w:lang w:val="fr-FR"/>
        </w:rPr>
        <w:t>a</w:t>
      </w:r>
      <w:r w:rsidR="00F02902" w:rsidRPr="00943DF2">
        <w:rPr>
          <w:lang w:val="fr-FR"/>
        </w:rPr>
        <w:t>lgérien.</w:t>
      </w:r>
    </w:p>
    <w:p w:rsidR="00F02902" w:rsidRPr="00715C8D" w:rsidRDefault="00C572C4" w:rsidP="00C572C4">
      <w:pPr>
        <w:pStyle w:val="SingleTxtG"/>
      </w:pPr>
      <w:r>
        <w:rPr>
          <w:lang w:val="fr-FR"/>
        </w:rPr>
        <w:t>561.</w:t>
      </w:r>
      <w:r>
        <w:rPr>
          <w:lang w:val="fr-FR"/>
        </w:rPr>
        <w:tab/>
      </w:r>
      <w:r w:rsidR="00F02902" w:rsidRPr="00943DF2">
        <w:rPr>
          <w:lang w:val="fr-FR"/>
        </w:rPr>
        <w:t xml:space="preserve">Ces activités peuvent être </w:t>
      </w:r>
      <w:r w:rsidR="00F02902" w:rsidRPr="00C572C4">
        <w:t>ponctuelles</w:t>
      </w:r>
      <w:r w:rsidR="00F02902" w:rsidRPr="00943DF2">
        <w:rPr>
          <w:lang w:val="fr-FR"/>
        </w:rPr>
        <w:t>, lors des célébrations des journées mondiales consacrées à l</w:t>
      </w:r>
      <w:r w:rsidR="00AB53B9">
        <w:rPr>
          <w:lang w:val="fr-FR"/>
        </w:rPr>
        <w:t>’</w:t>
      </w:r>
      <w:r w:rsidR="00F02902" w:rsidRPr="00943DF2">
        <w:rPr>
          <w:lang w:val="fr-FR"/>
        </w:rPr>
        <w:t>enfant, à l</w:t>
      </w:r>
      <w:r w:rsidR="00AB53B9">
        <w:rPr>
          <w:lang w:val="fr-FR"/>
        </w:rPr>
        <w:t>’</w:t>
      </w:r>
      <w:r w:rsidR="00F02902" w:rsidRPr="00943DF2">
        <w:rPr>
          <w:lang w:val="fr-FR"/>
        </w:rPr>
        <w:t xml:space="preserve">image de la </w:t>
      </w:r>
      <w:r w:rsidRPr="00943DF2">
        <w:rPr>
          <w:lang w:val="fr-FR"/>
        </w:rPr>
        <w:t>J</w:t>
      </w:r>
      <w:r w:rsidR="00F02902" w:rsidRPr="00943DF2">
        <w:rPr>
          <w:lang w:val="fr-FR"/>
        </w:rPr>
        <w:t>ournée mondiale de l</w:t>
      </w:r>
      <w:r w:rsidR="00AB53B9">
        <w:rPr>
          <w:lang w:val="fr-FR"/>
        </w:rPr>
        <w:t>’</w:t>
      </w:r>
      <w:r w:rsidR="00F02902" w:rsidRPr="00943DF2">
        <w:rPr>
          <w:lang w:val="fr-FR"/>
        </w:rPr>
        <w:t xml:space="preserve">enfant, </w:t>
      </w:r>
      <w:r w:rsidRPr="00943DF2">
        <w:rPr>
          <w:lang w:val="fr-FR"/>
        </w:rPr>
        <w:t>J</w:t>
      </w:r>
      <w:r w:rsidR="00F02902" w:rsidRPr="00943DF2">
        <w:rPr>
          <w:lang w:val="fr-FR"/>
        </w:rPr>
        <w:t xml:space="preserve">ournée mondiale de lutte contre le travail des enfants ou la </w:t>
      </w:r>
      <w:r w:rsidRPr="00943DF2">
        <w:rPr>
          <w:lang w:val="fr-FR"/>
        </w:rPr>
        <w:t>J</w:t>
      </w:r>
      <w:r w:rsidR="00F02902" w:rsidRPr="00943DF2">
        <w:rPr>
          <w:lang w:val="fr-FR"/>
        </w:rPr>
        <w:t>ournée mondiale des droits de l</w:t>
      </w:r>
      <w:r w:rsidR="00AB53B9">
        <w:rPr>
          <w:lang w:val="fr-FR"/>
        </w:rPr>
        <w:t>’</w:t>
      </w:r>
      <w:r w:rsidR="00F02902" w:rsidRPr="00943DF2">
        <w:rPr>
          <w:lang w:val="fr-FR"/>
        </w:rPr>
        <w:t xml:space="preserve">enfant. </w:t>
      </w:r>
      <w:r w:rsidR="00F02902" w:rsidRPr="00715C8D">
        <w:t>D</w:t>
      </w:r>
      <w:r w:rsidR="00AB53B9">
        <w:t>’</w:t>
      </w:r>
      <w:r w:rsidR="00F02902" w:rsidRPr="00715C8D">
        <w:t>autres actions sont organisées tout a long de l</w:t>
      </w:r>
      <w:r w:rsidR="00AB53B9">
        <w:t>’</w:t>
      </w:r>
      <w:r w:rsidR="00F02902" w:rsidRPr="00715C8D">
        <w:t>année.</w:t>
      </w:r>
    </w:p>
    <w:p w:rsidR="00F02902" w:rsidRPr="00943DF2" w:rsidRDefault="00C572C4" w:rsidP="00C572C4">
      <w:pPr>
        <w:pStyle w:val="SingleTxtG"/>
        <w:rPr>
          <w:lang w:val="fr-FR"/>
        </w:rPr>
      </w:pPr>
      <w:r>
        <w:rPr>
          <w:lang w:val="fr-FR"/>
        </w:rPr>
        <w:t>562.</w:t>
      </w:r>
      <w:r>
        <w:rPr>
          <w:lang w:val="fr-FR"/>
        </w:rPr>
        <w:tab/>
      </w:r>
      <w:r w:rsidR="00F02902" w:rsidRPr="00943DF2">
        <w:rPr>
          <w:lang w:val="fr-FR"/>
        </w:rPr>
        <w:t>Des émissions sont réalisées pour transmettre des messages en direction du large public sur les droits de l</w:t>
      </w:r>
      <w:r w:rsidR="00AB53B9">
        <w:rPr>
          <w:lang w:val="fr-FR"/>
        </w:rPr>
        <w:t>’</w:t>
      </w:r>
      <w:r w:rsidR="00F02902" w:rsidRPr="00943DF2">
        <w:rPr>
          <w:lang w:val="fr-FR"/>
        </w:rPr>
        <w:t>enfant et pour faire prendre conscience aux parents de leurs devoirs envers leurs enfants.</w:t>
      </w:r>
    </w:p>
    <w:p w:rsidR="00F02902" w:rsidRPr="00943DF2" w:rsidRDefault="00C572C4" w:rsidP="00C572C4">
      <w:pPr>
        <w:pStyle w:val="SingleTxtG"/>
        <w:rPr>
          <w:lang w:val="fr-FR"/>
        </w:rPr>
      </w:pPr>
      <w:r>
        <w:rPr>
          <w:lang w:val="fr-FR"/>
        </w:rPr>
        <w:t>563.</w:t>
      </w:r>
      <w:r>
        <w:rPr>
          <w:lang w:val="fr-FR"/>
        </w:rPr>
        <w:tab/>
      </w:r>
      <w:r w:rsidR="00F02902" w:rsidRPr="00943DF2">
        <w:rPr>
          <w:lang w:val="fr-FR"/>
        </w:rPr>
        <w:t>À titre d</w:t>
      </w:r>
      <w:r w:rsidR="00AB53B9">
        <w:rPr>
          <w:lang w:val="fr-FR"/>
        </w:rPr>
        <w:t>’</w:t>
      </w:r>
      <w:r w:rsidR="00F02902" w:rsidRPr="00943DF2">
        <w:rPr>
          <w:lang w:val="fr-FR"/>
        </w:rPr>
        <w:t>exemple, le droit d</w:t>
      </w:r>
      <w:r w:rsidR="00AB53B9">
        <w:rPr>
          <w:lang w:val="fr-FR"/>
        </w:rPr>
        <w:t>’</w:t>
      </w:r>
      <w:r w:rsidR="00F02902" w:rsidRPr="00943DF2">
        <w:rPr>
          <w:lang w:val="fr-FR"/>
        </w:rPr>
        <w:t>être protégé des fléaux sociaux, des dangers qui menacent l</w:t>
      </w:r>
      <w:r w:rsidR="00AB53B9">
        <w:rPr>
          <w:lang w:val="fr-FR"/>
        </w:rPr>
        <w:t>’</w:t>
      </w:r>
      <w:r w:rsidR="00F02902" w:rsidRPr="00943DF2">
        <w:rPr>
          <w:lang w:val="fr-FR"/>
        </w:rPr>
        <w:t xml:space="preserve">enfant a été </w:t>
      </w:r>
      <w:r w:rsidR="00F02902" w:rsidRPr="00C572C4">
        <w:t>l</w:t>
      </w:r>
      <w:r w:rsidR="00AB53B9" w:rsidRPr="00C572C4">
        <w:t>’</w:t>
      </w:r>
      <w:r w:rsidR="00F02902" w:rsidRPr="00C572C4">
        <w:t>objet</w:t>
      </w:r>
      <w:r w:rsidR="00F02902" w:rsidRPr="00943DF2">
        <w:rPr>
          <w:lang w:val="fr-FR"/>
        </w:rPr>
        <w:t xml:space="preserve"> d</w:t>
      </w:r>
      <w:r w:rsidR="00AB53B9">
        <w:rPr>
          <w:lang w:val="fr-FR"/>
        </w:rPr>
        <w:t>’</w:t>
      </w:r>
      <w:r w:rsidR="00F02902" w:rsidRPr="00943DF2">
        <w:rPr>
          <w:lang w:val="fr-FR"/>
        </w:rPr>
        <w:t xml:space="preserve">émissions sur: la violence, le travail des enfants, la drogue et la toxicomanie, le sida en expliquant le mode de transmission </w:t>
      </w:r>
      <w:proofErr w:type="spellStart"/>
      <w:r w:rsidR="00F02902" w:rsidRPr="00943DF2">
        <w:rPr>
          <w:lang w:val="fr-FR"/>
        </w:rPr>
        <w:t>mère</w:t>
      </w:r>
      <w:r w:rsidR="00F02902" w:rsidRPr="00943DF2">
        <w:rPr>
          <w:lang w:val="fr-FR"/>
        </w:rPr>
        <w:noBreakHyphen/>
        <w:t>enfant</w:t>
      </w:r>
      <w:proofErr w:type="spellEnd"/>
      <w:r w:rsidR="00F02902" w:rsidRPr="00943DF2">
        <w:rPr>
          <w:lang w:val="fr-FR"/>
        </w:rPr>
        <w:t xml:space="preserve">, la maltraitance, la pédophilie et le kidnapping. </w:t>
      </w:r>
    </w:p>
    <w:p w:rsidR="00F02902" w:rsidRPr="00943DF2" w:rsidRDefault="00C572C4" w:rsidP="00C572C4">
      <w:pPr>
        <w:pStyle w:val="SingleTxtG"/>
        <w:rPr>
          <w:lang w:val="fr-FR"/>
        </w:rPr>
      </w:pPr>
      <w:r>
        <w:rPr>
          <w:lang w:val="fr-FR"/>
        </w:rPr>
        <w:t>564.</w:t>
      </w:r>
      <w:r>
        <w:rPr>
          <w:lang w:val="fr-FR"/>
        </w:rPr>
        <w:tab/>
      </w:r>
      <w:r w:rsidR="00F02902" w:rsidRPr="00943DF2">
        <w:rPr>
          <w:lang w:val="fr-FR"/>
        </w:rPr>
        <w:t xml:space="preserve">Les messages sont diffusés sous forme de conseils à travers des enquêtes et des reportages. Toutes ces </w:t>
      </w:r>
      <w:r w:rsidR="00F02902" w:rsidRPr="00C572C4">
        <w:t>émissions</w:t>
      </w:r>
      <w:r w:rsidR="00F02902" w:rsidRPr="00943DF2">
        <w:rPr>
          <w:lang w:val="fr-FR"/>
        </w:rPr>
        <w:t xml:space="preserve"> destinées aux familles sont réalisées de manière à développer une culture des droits de l</w:t>
      </w:r>
      <w:r w:rsidR="00AB53B9">
        <w:rPr>
          <w:lang w:val="fr-FR"/>
        </w:rPr>
        <w:t>’</w:t>
      </w:r>
      <w:r w:rsidR="00F02902" w:rsidRPr="00943DF2">
        <w:rPr>
          <w:lang w:val="fr-FR"/>
        </w:rPr>
        <w:t>enfant auprès des populations.</w:t>
      </w:r>
    </w:p>
    <w:p w:rsidR="00F02902" w:rsidRPr="00943DF2" w:rsidRDefault="00C572C4" w:rsidP="00C572C4">
      <w:pPr>
        <w:pStyle w:val="SingleTxtG"/>
        <w:rPr>
          <w:lang w:val="fr-FR"/>
        </w:rPr>
      </w:pPr>
      <w:r>
        <w:rPr>
          <w:lang w:val="fr-FR"/>
        </w:rPr>
        <w:t>565.</w:t>
      </w:r>
      <w:r>
        <w:rPr>
          <w:lang w:val="fr-FR"/>
        </w:rPr>
        <w:tab/>
      </w:r>
      <w:r w:rsidR="00F02902" w:rsidRPr="00943DF2">
        <w:rPr>
          <w:lang w:val="fr-FR"/>
        </w:rPr>
        <w:t>D</w:t>
      </w:r>
      <w:r w:rsidR="00AB53B9">
        <w:rPr>
          <w:lang w:val="fr-FR"/>
        </w:rPr>
        <w:t>’</w:t>
      </w:r>
      <w:r w:rsidR="00F02902" w:rsidRPr="00943DF2">
        <w:rPr>
          <w:lang w:val="fr-FR"/>
        </w:rPr>
        <w:t>autres thèmes ont également été traités, en prenant en compte l</w:t>
      </w:r>
      <w:r w:rsidR="00AB53B9">
        <w:rPr>
          <w:lang w:val="fr-FR"/>
        </w:rPr>
        <w:t>’</w:t>
      </w:r>
      <w:r w:rsidR="00F02902" w:rsidRPr="00943DF2">
        <w:rPr>
          <w:lang w:val="fr-FR"/>
        </w:rPr>
        <w:t>intérêt supérieur de l</w:t>
      </w:r>
      <w:r w:rsidR="00AB53B9">
        <w:rPr>
          <w:lang w:val="fr-FR"/>
        </w:rPr>
        <w:t>’</w:t>
      </w:r>
      <w:r w:rsidR="00F02902" w:rsidRPr="00943DF2">
        <w:rPr>
          <w:lang w:val="fr-FR"/>
        </w:rPr>
        <w:t>enfant. Il s</w:t>
      </w:r>
      <w:r w:rsidR="00AB53B9">
        <w:rPr>
          <w:lang w:val="fr-FR"/>
        </w:rPr>
        <w:t>’</w:t>
      </w:r>
      <w:r w:rsidR="00F02902" w:rsidRPr="00943DF2">
        <w:rPr>
          <w:lang w:val="fr-FR"/>
        </w:rPr>
        <w:t>agit de l</w:t>
      </w:r>
      <w:r w:rsidR="00AB53B9">
        <w:rPr>
          <w:lang w:val="fr-FR"/>
        </w:rPr>
        <w:t>’</w:t>
      </w:r>
      <w:r w:rsidR="00F02902" w:rsidRPr="00943DF2">
        <w:rPr>
          <w:lang w:val="fr-FR"/>
        </w:rPr>
        <w:t>enfant et le divorce, l</w:t>
      </w:r>
      <w:r w:rsidR="00AB53B9">
        <w:rPr>
          <w:lang w:val="fr-FR"/>
        </w:rPr>
        <w:t>’</w:t>
      </w:r>
      <w:r w:rsidR="00F02902" w:rsidRPr="00943DF2">
        <w:rPr>
          <w:lang w:val="fr-FR"/>
        </w:rPr>
        <w:t>adoption, le stress chez l</w:t>
      </w:r>
      <w:r w:rsidR="00AB53B9">
        <w:rPr>
          <w:lang w:val="fr-FR"/>
        </w:rPr>
        <w:t>’</w:t>
      </w:r>
      <w:r w:rsidR="00F02902" w:rsidRPr="00943DF2">
        <w:rPr>
          <w:lang w:val="fr-FR"/>
        </w:rPr>
        <w:t>enfant et les loisirs pour les enfants.</w:t>
      </w:r>
    </w:p>
    <w:p w:rsidR="00F02902" w:rsidRPr="00943DF2" w:rsidRDefault="00C572C4" w:rsidP="00C572C4">
      <w:pPr>
        <w:pStyle w:val="SingleTxtG"/>
        <w:rPr>
          <w:lang w:val="fr-FR"/>
        </w:rPr>
      </w:pPr>
      <w:r>
        <w:rPr>
          <w:lang w:val="fr-FR"/>
        </w:rPr>
        <w:t>566.</w:t>
      </w:r>
      <w:r>
        <w:rPr>
          <w:lang w:val="fr-FR"/>
        </w:rPr>
        <w:tab/>
      </w:r>
      <w:r w:rsidR="00F02902" w:rsidRPr="00943DF2">
        <w:rPr>
          <w:lang w:val="fr-FR"/>
        </w:rPr>
        <w:t>Des thèmes adaptés au contexte socioculturel algérien tels que: la relation entre l</w:t>
      </w:r>
      <w:r w:rsidR="00AB53B9">
        <w:rPr>
          <w:lang w:val="fr-FR"/>
        </w:rPr>
        <w:t>’</w:t>
      </w:r>
      <w:r w:rsidR="00F02902" w:rsidRPr="00943DF2">
        <w:rPr>
          <w:lang w:val="fr-FR"/>
        </w:rPr>
        <w:t>enfant et les parents, aider l</w:t>
      </w:r>
      <w:r w:rsidR="00AB53B9">
        <w:rPr>
          <w:lang w:val="fr-FR"/>
        </w:rPr>
        <w:t>’</w:t>
      </w:r>
      <w:r w:rsidR="00F02902" w:rsidRPr="00943DF2">
        <w:rPr>
          <w:lang w:val="fr-FR"/>
        </w:rPr>
        <w:t>enfant à réussir, le monde des enfants, la santé de l</w:t>
      </w:r>
      <w:r w:rsidR="00AB53B9">
        <w:rPr>
          <w:lang w:val="fr-FR"/>
        </w:rPr>
        <w:t>’</w:t>
      </w:r>
      <w:r w:rsidR="00F02902" w:rsidRPr="00943DF2">
        <w:rPr>
          <w:lang w:val="fr-FR"/>
        </w:rPr>
        <w:t>enfant, la société et les droits de l</w:t>
      </w:r>
      <w:r w:rsidR="00AB53B9">
        <w:rPr>
          <w:lang w:val="fr-FR"/>
        </w:rPr>
        <w:t>’</w:t>
      </w:r>
      <w:r w:rsidR="00F02902" w:rsidRPr="00943DF2">
        <w:rPr>
          <w:lang w:val="fr-FR"/>
        </w:rPr>
        <w:t>enfant et la communication au sein de la famille.</w:t>
      </w:r>
    </w:p>
    <w:p w:rsidR="00F02902" w:rsidRPr="006F33DA" w:rsidRDefault="00C572C4" w:rsidP="00C572C4">
      <w:pPr>
        <w:pStyle w:val="SingleTxtG"/>
        <w:rPr>
          <w:lang w:val="fr-FR"/>
        </w:rPr>
      </w:pPr>
      <w:r>
        <w:rPr>
          <w:lang w:val="fr-FR"/>
        </w:rPr>
        <w:t>567.</w:t>
      </w:r>
      <w:r>
        <w:rPr>
          <w:lang w:val="fr-FR"/>
        </w:rPr>
        <w:tab/>
      </w:r>
      <w:r w:rsidR="00F02902" w:rsidRPr="00943DF2">
        <w:rPr>
          <w:lang w:val="fr-FR"/>
        </w:rPr>
        <w:t>À titre indicatif, une émission radiophonique intitulée «</w:t>
      </w:r>
      <w:r w:rsidRPr="00943DF2">
        <w:rPr>
          <w:lang w:val="fr-FR"/>
        </w:rPr>
        <w:t>L</w:t>
      </w:r>
      <w:r w:rsidR="00F02902" w:rsidRPr="00943DF2">
        <w:rPr>
          <w:lang w:val="fr-FR"/>
        </w:rPr>
        <w:t>es enfants d</w:t>
      </w:r>
      <w:r w:rsidR="00AB53B9">
        <w:rPr>
          <w:lang w:val="fr-FR"/>
        </w:rPr>
        <w:t>’</w:t>
      </w:r>
      <w:r w:rsidR="00F02902" w:rsidRPr="00943DF2">
        <w:rPr>
          <w:lang w:val="fr-FR"/>
        </w:rPr>
        <w:t xml:space="preserve">abord» (durée une heure) a été diffusée et a </w:t>
      </w:r>
      <w:r w:rsidR="00F02902" w:rsidRPr="00C572C4">
        <w:t>traité</w:t>
      </w:r>
      <w:r w:rsidR="00F02902" w:rsidRPr="00943DF2">
        <w:rPr>
          <w:lang w:val="fr-FR"/>
        </w:rPr>
        <w:t xml:space="preserve"> les droits de l</w:t>
      </w:r>
      <w:r w:rsidR="00AB53B9">
        <w:rPr>
          <w:lang w:val="fr-FR"/>
        </w:rPr>
        <w:t>’</w:t>
      </w:r>
      <w:r w:rsidR="00F02902" w:rsidRPr="00943DF2">
        <w:rPr>
          <w:lang w:val="fr-FR"/>
        </w:rPr>
        <w:t xml:space="preserve">enfant où les intervenants sont des enfants. </w:t>
      </w:r>
      <w:r w:rsidR="00F02902" w:rsidRPr="006F33DA">
        <w:rPr>
          <w:lang w:val="fr-FR"/>
        </w:rPr>
        <w:t xml:space="preserve">En outre, un message </w:t>
      </w:r>
      <w:r w:rsidRPr="006F33DA">
        <w:rPr>
          <w:lang w:val="fr-FR"/>
        </w:rPr>
        <w:t xml:space="preserve">SMS </w:t>
      </w:r>
      <w:r w:rsidR="00F02902" w:rsidRPr="006F33DA">
        <w:rPr>
          <w:lang w:val="fr-FR"/>
        </w:rPr>
        <w:t>sur les droits de l</w:t>
      </w:r>
      <w:r w:rsidR="00AB53B9">
        <w:rPr>
          <w:lang w:val="fr-FR"/>
        </w:rPr>
        <w:t>’</w:t>
      </w:r>
      <w:r w:rsidR="00F02902" w:rsidRPr="006F33DA">
        <w:rPr>
          <w:lang w:val="fr-FR"/>
        </w:rPr>
        <w:t>enfant a été diffusé le 20 décembre et deux spots télévisuels sont réalisés, à l</w:t>
      </w:r>
      <w:r w:rsidR="00AB53B9">
        <w:rPr>
          <w:lang w:val="fr-FR"/>
        </w:rPr>
        <w:t>’</w:t>
      </w:r>
      <w:r w:rsidR="00F02902" w:rsidRPr="006F33DA">
        <w:rPr>
          <w:lang w:val="fr-FR"/>
        </w:rPr>
        <w:t>occasion de la seizième (16</w:t>
      </w:r>
      <w:r w:rsidR="00F02902" w:rsidRPr="006F33DA">
        <w:rPr>
          <w:vertAlign w:val="superscript"/>
          <w:lang w:val="fr-FR"/>
        </w:rPr>
        <w:t>e</w:t>
      </w:r>
      <w:r w:rsidR="00F02902" w:rsidRPr="006F33DA">
        <w:rPr>
          <w:lang w:val="fr-FR"/>
        </w:rPr>
        <w:t>) année de la ratification par l</w:t>
      </w:r>
      <w:r w:rsidR="00AB53B9">
        <w:rPr>
          <w:lang w:val="fr-FR"/>
        </w:rPr>
        <w:t>’</w:t>
      </w:r>
      <w:r w:rsidR="00F02902" w:rsidRPr="006F33DA">
        <w:rPr>
          <w:lang w:val="fr-FR"/>
        </w:rPr>
        <w:t xml:space="preserve">Algérie de la </w:t>
      </w:r>
      <w:r w:rsidRPr="006F33DA">
        <w:rPr>
          <w:lang w:val="fr-FR"/>
        </w:rPr>
        <w:t>C</w:t>
      </w:r>
      <w:r w:rsidR="00F02902" w:rsidRPr="006F33DA">
        <w:rPr>
          <w:lang w:val="fr-FR"/>
        </w:rPr>
        <w:t>onvention des droits de l</w:t>
      </w:r>
      <w:r w:rsidR="00AB53B9">
        <w:rPr>
          <w:lang w:val="fr-FR"/>
        </w:rPr>
        <w:t>’</w:t>
      </w:r>
      <w:r w:rsidR="00F02902" w:rsidRPr="006F33DA">
        <w:rPr>
          <w:lang w:val="fr-FR"/>
        </w:rPr>
        <w:t>enfant.</w:t>
      </w:r>
    </w:p>
    <w:p w:rsidR="00F02902" w:rsidRPr="00943DF2" w:rsidRDefault="00C572C4" w:rsidP="00C572C4">
      <w:pPr>
        <w:pStyle w:val="SingleTxtG"/>
        <w:rPr>
          <w:lang w:val="fr-FR"/>
        </w:rPr>
      </w:pPr>
      <w:r>
        <w:rPr>
          <w:lang w:val="fr-FR"/>
        </w:rPr>
        <w:t>568.</w:t>
      </w:r>
      <w:r>
        <w:rPr>
          <w:lang w:val="fr-FR"/>
        </w:rPr>
        <w:tab/>
      </w:r>
      <w:r w:rsidR="00F02902" w:rsidRPr="00943DF2">
        <w:rPr>
          <w:lang w:val="fr-FR"/>
        </w:rPr>
        <w:t xml:space="preserve">Les grilles des programmes </w:t>
      </w:r>
      <w:r w:rsidR="00F02902" w:rsidRPr="00C572C4">
        <w:t>télévisuels</w:t>
      </w:r>
      <w:r w:rsidR="00F02902" w:rsidRPr="00943DF2">
        <w:rPr>
          <w:lang w:val="fr-FR"/>
        </w:rPr>
        <w:t xml:space="preserve"> et radiophoniques consacreront un volume de plus en plus important dans les programmes sur l</w:t>
      </w:r>
      <w:r w:rsidR="00AB53B9">
        <w:rPr>
          <w:lang w:val="fr-FR"/>
        </w:rPr>
        <w:t>’</w:t>
      </w:r>
      <w:r w:rsidR="00F02902" w:rsidRPr="00943DF2">
        <w:rPr>
          <w:lang w:val="fr-FR"/>
        </w:rPr>
        <w:t>enfant.</w:t>
      </w:r>
    </w:p>
    <w:p w:rsidR="00F02902" w:rsidRPr="004952FA" w:rsidRDefault="00F02902" w:rsidP="00F02902">
      <w:pPr>
        <w:pStyle w:val="HChG"/>
      </w:pPr>
      <w:r w:rsidRPr="00943DF2">
        <w:rPr>
          <w:lang w:val="fr-FR"/>
        </w:rPr>
        <w:br w:type="page"/>
      </w:r>
      <w:r w:rsidRPr="004952FA">
        <w:t>Annexes</w:t>
      </w:r>
    </w:p>
    <w:p w:rsidR="00F02902" w:rsidRPr="004952FA" w:rsidRDefault="00F02902" w:rsidP="00F02902">
      <w:pPr>
        <w:pStyle w:val="H1G"/>
      </w:pPr>
      <w:r>
        <w:tab/>
      </w:r>
      <w:r>
        <w:tab/>
      </w:r>
      <w:r w:rsidRPr="004952FA">
        <w:t xml:space="preserve">Annexe </w:t>
      </w:r>
      <w:r w:rsidR="00BE5230">
        <w:rPr>
          <w:rFonts w:eastAsia="MS Mincho"/>
        </w:rPr>
        <w:t>n</w:t>
      </w:r>
      <w:r w:rsidR="00BE5230">
        <w:rPr>
          <w:rFonts w:eastAsia="MS Mincho"/>
          <w:vertAlign w:val="superscript"/>
        </w:rPr>
        <w:t>o</w:t>
      </w:r>
      <w:r w:rsidRPr="004952FA">
        <w:t xml:space="preserve"> 1</w:t>
      </w:r>
    </w:p>
    <w:p w:rsidR="00F02902" w:rsidRPr="00943DF2" w:rsidRDefault="00F02902" w:rsidP="00F02902">
      <w:pPr>
        <w:pStyle w:val="H23G"/>
        <w:rPr>
          <w:bCs/>
          <w:lang w:val="fr-FR"/>
        </w:rPr>
      </w:pPr>
      <w:r>
        <w:tab/>
      </w:r>
      <w:r>
        <w:tab/>
      </w:r>
      <w:r w:rsidRPr="00943DF2">
        <w:rPr>
          <w:lang w:val="fr-FR"/>
        </w:rPr>
        <w:t>Subventions accordées aux associations activant dans le domaine de l</w:t>
      </w:r>
      <w:r w:rsidR="00AB53B9">
        <w:rPr>
          <w:lang w:val="fr-FR"/>
        </w:rPr>
        <w:t>’</w:t>
      </w:r>
      <w:r w:rsidRPr="00943DF2">
        <w:rPr>
          <w:lang w:val="fr-FR"/>
        </w:rPr>
        <w:t>enfance:</w:t>
      </w:r>
      <w:r w:rsidRPr="00943DF2">
        <w:rPr>
          <w:lang w:val="fr-FR"/>
        </w:rPr>
        <w:br/>
      </w:r>
      <w:r w:rsidRPr="00943DF2">
        <w:rPr>
          <w:bCs/>
          <w:lang w:val="fr-FR"/>
        </w:rPr>
        <w:t xml:space="preserve">de 2005 au </w:t>
      </w:r>
      <w:r w:rsidR="00BE5230">
        <w:rPr>
          <w:bCs/>
          <w:lang w:val="fr-FR"/>
        </w:rPr>
        <w:t>premier</w:t>
      </w:r>
      <w:r w:rsidRPr="00943DF2">
        <w:rPr>
          <w:bCs/>
          <w:lang w:val="fr-FR"/>
        </w:rPr>
        <w:t xml:space="preserve"> semestre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07"/>
        <w:gridCol w:w="3222"/>
        <w:gridCol w:w="2241"/>
      </w:tblGrid>
      <w:tr w:rsidR="00F02902" w:rsidRPr="004952FA" w:rsidTr="00F02902">
        <w:trPr>
          <w:tblHeader/>
        </w:trPr>
        <w:tc>
          <w:tcPr>
            <w:tcW w:w="1907" w:type="dxa"/>
            <w:tcBorders>
              <w:top w:val="single" w:sz="4" w:space="0" w:color="auto"/>
              <w:bottom w:val="single" w:sz="12" w:space="0" w:color="auto"/>
            </w:tcBorders>
            <w:shd w:val="clear" w:color="auto" w:fill="auto"/>
            <w:vAlign w:val="bottom"/>
          </w:tcPr>
          <w:p w:rsidR="00F02902" w:rsidRPr="004952FA" w:rsidRDefault="00F02902" w:rsidP="00F02902">
            <w:pPr>
              <w:suppressAutoHyphens w:val="0"/>
              <w:spacing w:before="80" w:after="80" w:line="200" w:lineRule="exact"/>
              <w:ind w:right="113"/>
              <w:rPr>
                <w:i/>
                <w:sz w:val="16"/>
                <w:szCs w:val="26"/>
              </w:rPr>
            </w:pPr>
            <w:r w:rsidRPr="004952FA">
              <w:rPr>
                <w:i/>
                <w:sz w:val="16"/>
                <w:szCs w:val="26"/>
              </w:rPr>
              <w:t>Année</w:t>
            </w:r>
          </w:p>
        </w:tc>
        <w:tc>
          <w:tcPr>
            <w:tcW w:w="3222" w:type="dxa"/>
            <w:tcBorders>
              <w:top w:val="single" w:sz="4" w:space="0" w:color="auto"/>
              <w:bottom w:val="single" w:sz="12" w:space="0" w:color="auto"/>
            </w:tcBorders>
            <w:shd w:val="clear" w:color="auto" w:fill="auto"/>
            <w:vAlign w:val="bottom"/>
          </w:tcPr>
          <w:p w:rsidR="00F02902" w:rsidRPr="004952FA" w:rsidRDefault="00F02902" w:rsidP="00F02902">
            <w:pPr>
              <w:suppressAutoHyphens w:val="0"/>
              <w:spacing w:before="80" w:after="80" w:line="200" w:lineRule="exact"/>
              <w:ind w:right="113"/>
              <w:jc w:val="right"/>
              <w:rPr>
                <w:i/>
                <w:sz w:val="16"/>
                <w:szCs w:val="26"/>
              </w:rPr>
            </w:pPr>
            <w:r w:rsidRPr="004952FA">
              <w:rPr>
                <w:i/>
                <w:sz w:val="16"/>
                <w:szCs w:val="26"/>
              </w:rPr>
              <w:t>Nombre d</w:t>
            </w:r>
            <w:r w:rsidR="00AB53B9">
              <w:rPr>
                <w:i/>
                <w:sz w:val="16"/>
                <w:szCs w:val="26"/>
              </w:rPr>
              <w:t>’</w:t>
            </w:r>
            <w:r w:rsidRPr="004952FA">
              <w:rPr>
                <w:i/>
                <w:sz w:val="16"/>
                <w:szCs w:val="26"/>
              </w:rPr>
              <w:t>associations bénéficiaires</w:t>
            </w:r>
          </w:p>
        </w:tc>
        <w:tc>
          <w:tcPr>
            <w:tcW w:w="2241" w:type="dxa"/>
            <w:tcBorders>
              <w:top w:val="single" w:sz="4" w:space="0" w:color="auto"/>
              <w:bottom w:val="single" w:sz="12" w:space="0" w:color="auto"/>
            </w:tcBorders>
            <w:shd w:val="clear" w:color="auto" w:fill="auto"/>
            <w:vAlign w:val="bottom"/>
          </w:tcPr>
          <w:p w:rsidR="00F02902" w:rsidRPr="004952FA" w:rsidRDefault="00F02902" w:rsidP="00F02902">
            <w:pPr>
              <w:suppressAutoHyphens w:val="0"/>
              <w:spacing w:before="80" w:after="80" w:line="200" w:lineRule="exact"/>
              <w:ind w:right="113"/>
              <w:jc w:val="right"/>
              <w:rPr>
                <w:i/>
                <w:sz w:val="16"/>
                <w:szCs w:val="26"/>
              </w:rPr>
            </w:pPr>
            <w:r w:rsidRPr="004952FA">
              <w:rPr>
                <w:i/>
                <w:sz w:val="16"/>
                <w:szCs w:val="26"/>
              </w:rPr>
              <w:t>Enveloppe engagée</w:t>
            </w:r>
            <w:r w:rsidR="00FC548A">
              <w:rPr>
                <w:i/>
                <w:sz w:val="16"/>
                <w:szCs w:val="26"/>
              </w:rPr>
              <w:t xml:space="preserve"> (DA)</w:t>
            </w:r>
          </w:p>
        </w:tc>
      </w:tr>
      <w:tr w:rsidR="00F02902" w:rsidRPr="004952FA" w:rsidTr="00F02902">
        <w:tc>
          <w:tcPr>
            <w:tcW w:w="1907" w:type="dxa"/>
            <w:tcBorders>
              <w:top w:val="single" w:sz="12" w:space="0" w:color="auto"/>
            </w:tcBorders>
            <w:shd w:val="clear" w:color="auto" w:fill="auto"/>
          </w:tcPr>
          <w:p w:rsidR="00F02902" w:rsidRPr="004952FA" w:rsidRDefault="00F02902" w:rsidP="00F02902">
            <w:pPr>
              <w:suppressAutoHyphens w:val="0"/>
              <w:spacing w:before="40" w:after="40" w:line="220" w:lineRule="exact"/>
              <w:ind w:right="113"/>
              <w:rPr>
                <w:sz w:val="18"/>
                <w:szCs w:val="26"/>
              </w:rPr>
            </w:pPr>
            <w:r w:rsidRPr="004952FA">
              <w:rPr>
                <w:sz w:val="18"/>
                <w:szCs w:val="26"/>
              </w:rPr>
              <w:t>2005</w:t>
            </w:r>
          </w:p>
        </w:tc>
        <w:tc>
          <w:tcPr>
            <w:tcW w:w="3222" w:type="dxa"/>
            <w:tcBorders>
              <w:top w:val="single" w:sz="12" w:space="0" w:color="auto"/>
            </w:tcBorders>
            <w:shd w:val="clear" w:color="auto" w:fill="auto"/>
            <w:vAlign w:val="bottom"/>
          </w:tcPr>
          <w:p w:rsidR="00F02902" w:rsidRPr="004952FA" w:rsidRDefault="00F02902" w:rsidP="00F02902">
            <w:pPr>
              <w:suppressAutoHyphens w:val="0"/>
              <w:spacing w:before="40" w:after="40" w:line="220" w:lineRule="exact"/>
              <w:ind w:right="113"/>
              <w:jc w:val="right"/>
              <w:rPr>
                <w:sz w:val="18"/>
                <w:szCs w:val="26"/>
              </w:rPr>
            </w:pPr>
            <w:r w:rsidRPr="004952FA">
              <w:rPr>
                <w:sz w:val="18"/>
                <w:szCs w:val="26"/>
              </w:rPr>
              <w:t>21</w:t>
            </w:r>
          </w:p>
        </w:tc>
        <w:tc>
          <w:tcPr>
            <w:tcW w:w="2241" w:type="dxa"/>
            <w:tcBorders>
              <w:top w:val="single" w:sz="12" w:space="0" w:color="auto"/>
            </w:tcBorders>
            <w:shd w:val="clear" w:color="auto" w:fill="auto"/>
            <w:vAlign w:val="bottom"/>
          </w:tcPr>
          <w:p w:rsidR="00F02902" w:rsidRPr="004952FA" w:rsidRDefault="00BE5230" w:rsidP="00F02902">
            <w:pPr>
              <w:suppressAutoHyphens w:val="0"/>
              <w:spacing w:before="40" w:after="40" w:line="220" w:lineRule="exact"/>
              <w:ind w:right="113"/>
              <w:jc w:val="right"/>
              <w:rPr>
                <w:sz w:val="18"/>
                <w:szCs w:val="26"/>
              </w:rPr>
            </w:pPr>
            <w:r>
              <w:rPr>
                <w:sz w:val="18"/>
                <w:szCs w:val="26"/>
              </w:rPr>
              <w:t xml:space="preserve">10 </w:t>
            </w:r>
            <w:r w:rsidR="00F02902" w:rsidRPr="004952FA">
              <w:rPr>
                <w:sz w:val="18"/>
                <w:szCs w:val="26"/>
              </w:rPr>
              <w:t>175</w:t>
            </w:r>
            <w:r>
              <w:rPr>
                <w:sz w:val="18"/>
                <w:szCs w:val="26"/>
              </w:rPr>
              <w:t xml:space="preserve"> </w:t>
            </w:r>
            <w:r w:rsidR="00F02902" w:rsidRPr="004952FA">
              <w:rPr>
                <w:sz w:val="18"/>
                <w:szCs w:val="26"/>
              </w:rPr>
              <w:t>000,00</w:t>
            </w:r>
          </w:p>
        </w:tc>
      </w:tr>
      <w:tr w:rsidR="00F02902" w:rsidRPr="004952FA" w:rsidTr="00F02902">
        <w:tc>
          <w:tcPr>
            <w:tcW w:w="1907" w:type="dxa"/>
            <w:shd w:val="clear" w:color="auto" w:fill="auto"/>
          </w:tcPr>
          <w:p w:rsidR="00F02902" w:rsidRPr="004952FA" w:rsidRDefault="00F02902" w:rsidP="00F02902">
            <w:pPr>
              <w:suppressAutoHyphens w:val="0"/>
              <w:spacing w:before="40" w:after="40" w:line="220" w:lineRule="exact"/>
              <w:ind w:right="113"/>
              <w:rPr>
                <w:sz w:val="18"/>
                <w:szCs w:val="26"/>
              </w:rPr>
            </w:pPr>
            <w:r w:rsidRPr="004952FA">
              <w:rPr>
                <w:sz w:val="18"/>
                <w:szCs w:val="26"/>
              </w:rPr>
              <w:t>2006</w:t>
            </w:r>
          </w:p>
        </w:tc>
        <w:tc>
          <w:tcPr>
            <w:tcW w:w="3222" w:type="dxa"/>
            <w:shd w:val="clear" w:color="auto" w:fill="auto"/>
            <w:vAlign w:val="bottom"/>
          </w:tcPr>
          <w:p w:rsidR="00F02902" w:rsidRPr="004952FA" w:rsidRDefault="00F02902" w:rsidP="00F02902">
            <w:pPr>
              <w:suppressAutoHyphens w:val="0"/>
              <w:spacing w:before="40" w:after="40" w:line="220" w:lineRule="exact"/>
              <w:ind w:right="113"/>
              <w:jc w:val="right"/>
              <w:rPr>
                <w:sz w:val="18"/>
                <w:szCs w:val="26"/>
              </w:rPr>
            </w:pPr>
            <w:r w:rsidRPr="004952FA">
              <w:rPr>
                <w:sz w:val="18"/>
                <w:szCs w:val="26"/>
              </w:rPr>
              <w:t>07</w:t>
            </w:r>
          </w:p>
        </w:tc>
        <w:tc>
          <w:tcPr>
            <w:tcW w:w="2241" w:type="dxa"/>
            <w:shd w:val="clear" w:color="auto" w:fill="auto"/>
            <w:vAlign w:val="bottom"/>
          </w:tcPr>
          <w:p w:rsidR="00F02902" w:rsidRPr="004952FA" w:rsidRDefault="00BE5230" w:rsidP="00F02902">
            <w:pPr>
              <w:suppressAutoHyphens w:val="0"/>
              <w:spacing w:before="40" w:after="40" w:line="220" w:lineRule="exact"/>
              <w:ind w:right="113"/>
              <w:jc w:val="right"/>
              <w:rPr>
                <w:sz w:val="18"/>
                <w:szCs w:val="26"/>
              </w:rPr>
            </w:pPr>
            <w:r>
              <w:rPr>
                <w:sz w:val="18"/>
                <w:szCs w:val="26"/>
              </w:rPr>
              <w:t xml:space="preserve">2 </w:t>
            </w:r>
            <w:r w:rsidR="00F02902" w:rsidRPr="004952FA">
              <w:rPr>
                <w:sz w:val="18"/>
                <w:szCs w:val="26"/>
              </w:rPr>
              <w:t>500</w:t>
            </w:r>
            <w:r>
              <w:rPr>
                <w:sz w:val="18"/>
                <w:szCs w:val="26"/>
              </w:rPr>
              <w:t xml:space="preserve"> </w:t>
            </w:r>
            <w:r w:rsidR="00F02902" w:rsidRPr="004952FA">
              <w:rPr>
                <w:sz w:val="18"/>
                <w:szCs w:val="26"/>
              </w:rPr>
              <w:t>000,00</w:t>
            </w:r>
          </w:p>
        </w:tc>
      </w:tr>
      <w:tr w:rsidR="00F02902" w:rsidRPr="004952FA" w:rsidTr="00F02902">
        <w:tc>
          <w:tcPr>
            <w:tcW w:w="1907" w:type="dxa"/>
            <w:shd w:val="clear" w:color="auto" w:fill="auto"/>
          </w:tcPr>
          <w:p w:rsidR="00F02902" w:rsidRPr="004952FA" w:rsidRDefault="00F02902" w:rsidP="00F02902">
            <w:pPr>
              <w:suppressAutoHyphens w:val="0"/>
              <w:spacing w:before="40" w:after="40" w:line="220" w:lineRule="exact"/>
              <w:ind w:right="113"/>
              <w:rPr>
                <w:sz w:val="18"/>
                <w:szCs w:val="26"/>
              </w:rPr>
            </w:pPr>
            <w:r w:rsidRPr="004952FA">
              <w:rPr>
                <w:sz w:val="18"/>
                <w:szCs w:val="26"/>
              </w:rPr>
              <w:t>2007</w:t>
            </w:r>
          </w:p>
        </w:tc>
        <w:tc>
          <w:tcPr>
            <w:tcW w:w="3222" w:type="dxa"/>
            <w:shd w:val="clear" w:color="auto" w:fill="auto"/>
            <w:vAlign w:val="bottom"/>
          </w:tcPr>
          <w:p w:rsidR="00F02902" w:rsidRPr="004952FA" w:rsidRDefault="00F02902" w:rsidP="00F02902">
            <w:pPr>
              <w:suppressAutoHyphens w:val="0"/>
              <w:spacing w:before="40" w:after="40" w:line="220" w:lineRule="exact"/>
              <w:ind w:right="113"/>
              <w:jc w:val="right"/>
              <w:rPr>
                <w:sz w:val="18"/>
                <w:szCs w:val="26"/>
              </w:rPr>
            </w:pPr>
            <w:r w:rsidRPr="004952FA">
              <w:rPr>
                <w:sz w:val="18"/>
                <w:szCs w:val="26"/>
              </w:rPr>
              <w:t>00</w:t>
            </w:r>
          </w:p>
        </w:tc>
        <w:tc>
          <w:tcPr>
            <w:tcW w:w="2241" w:type="dxa"/>
            <w:shd w:val="clear" w:color="auto" w:fill="auto"/>
            <w:vAlign w:val="bottom"/>
          </w:tcPr>
          <w:p w:rsidR="00F02902" w:rsidRPr="004952FA" w:rsidRDefault="00F02902" w:rsidP="00F02902">
            <w:pPr>
              <w:suppressAutoHyphens w:val="0"/>
              <w:spacing w:before="40" w:after="40" w:line="220" w:lineRule="exact"/>
              <w:ind w:right="113"/>
              <w:jc w:val="right"/>
              <w:rPr>
                <w:sz w:val="18"/>
                <w:szCs w:val="26"/>
              </w:rPr>
            </w:pPr>
            <w:r w:rsidRPr="004952FA">
              <w:rPr>
                <w:sz w:val="18"/>
                <w:szCs w:val="26"/>
              </w:rPr>
              <w:t>00</w:t>
            </w:r>
          </w:p>
        </w:tc>
      </w:tr>
      <w:tr w:rsidR="00F02902" w:rsidRPr="004952FA" w:rsidTr="00F02902">
        <w:tc>
          <w:tcPr>
            <w:tcW w:w="1907" w:type="dxa"/>
            <w:tcBorders>
              <w:bottom w:val="single" w:sz="4" w:space="0" w:color="auto"/>
            </w:tcBorders>
            <w:shd w:val="clear" w:color="auto" w:fill="auto"/>
          </w:tcPr>
          <w:p w:rsidR="00F02902" w:rsidRPr="004952FA" w:rsidRDefault="00F02902" w:rsidP="00F02902">
            <w:pPr>
              <w:suppressAutoHyphens w:val="0"/>
              <w:spacing w:before="40" w:after="40" w:line="220" w:lineRule="exact"/>
              <w:ind w:right="113"/>
              <w:rPr>
                <w:sz w:val="18"/>
                <w:szCs w:val="26"/>
              </w:rPr>
            </w:pPr>
            <w:r w:rsidRPr="004952FA">
              <w:rPr>
                <w:sz w:val="18"/>
                <w:szCs w:val="26"/>
              </w:rPr>
              <w:t>1</w:t>
            </w:r>
            <w:r w:rsidRPr="004952FA">
              <w:rPr>
                <w:sz w:val="18"/>
                <w:szCs w:val="26"/>
                <w:vertAlign w:val="superscript"/>
              </w:rPr>
              <w:t>er</w:t>
            </w:r>
            <w:r w:rsidRPr="004952FA">
              <w:rPr>
                <w:sz w:val="18"/>
                <w:szCs w:val="26"/>
              </w:rPr>
              <w:t xml:space="preserve"> semestre 2008</w:t>
            </w:r>
          </w:p>
        </w:tc>
        <w:tc>
          <w:tcPr>
            <w:tcW w:w="3222" w:type="dxa"/>
            <w:tcBorders>
              <w:bottom w:val="single" w:sz="4" w:space="0" w:color="auto"/>
            </w:tcBorders>
            <w:shd w:val="clear" w:color="auto" w:fill="auto"/>
            <w:vAlign w:val="bottom"/>
          </w:tcPr>
          <w:p w:rsidR="00F02902" w:rsidRPr="004952FA" w:rsidRDefault="00F02902" w:rsidP="00F02902">
            <w:pPr>
              <w:suppressAutoHyphens w:val="0"/>
              <w:spacing w:before="40" w:after="40" w:line="220" w:lineRule="exact"/>
              <w:ind w:right="113"/>
              <w:jc w:val="right"/>
              <w:rPr>
                <w:sz w:val="18"/>
                <w:szCs w:val="26"/>
              </w:rPr>
            </w:pPr>
            <w:r w:rsidRPr="004952FA">
              <w:rPr>
                <w:sz w:val="18"/>
                <w:szCs w:val="26"/>
              </w:rPr>
              <w:t>01</w:t>
            </w:r>
          </w:p>
        </w:tc>
        <w:tc>
          <w:tcPr>
            <w:tcW w:w="2241" w:type="dxa"/>
            <w:tcBorders>
              <w:bottom w:val="single" w:sz="4" w:space="0" w:color="auto"/>
            </w:tcBorders>
            <w:shd w:val="clear" w:color="auto" w:fill="auto"/>
            <w:vAlign w:val="bottom"/>
          </w:tcPr>
          <w:p w:rsidR="00F02902" w:rsidRPr="004952FA" w:rsidRDefault="00BE5230" w:rsidP="00F02902">
            <w:pPr>
              <w:suppressAutoHyphens w:val="0"/>
              <w:spacing w:before="40" w:after="40" w:line="220" w:lineRule="exact"/>
              <w:ind w:right="113"/>
              <w:jc w:val="right"/>
              <w:rPr>
                <w:sz w:val="18"/>
                <w:szCs w:val="26"/>
              </w:rPr>
            </w:pPr>
            <w:r>
              <w:rPr>
                <w:sz w:val="18"/>
                <w:szCs w:val="26"/>
              </w:rPr>
              <w:t xml:space="preserve">500 </w:t>
            </w:r>
            <w:r w:rsidR="00F02902" w:rsidRPr="004952FA">
              <w:rPr>
                <w:sz w:val="18"/>
                <w:szCs w:val="26"/>
              </w:rPr>
              <w:t>000,00</w:t>
            </w:r>
          </w:p>
        </w:tc>
      </w:tr>
      <w:tr w:rsidR="00F02902" w:rsidRPr="00E5282A" w:rsidTr="00F02902">
        <w:tc>
          <w:tcPr>
            <w:tcW w:w="1907" w:type="dxa"/>
            <w:tcBorders>
              <w:top w:val="single" w:sz="4" w:space="0" w:color="auto"/>
              <w:bottom w:val="single" w:sz="12" w:space="0" w:color="auto"/>
            </w:tcBorders>
            <w:shd w:val="clear" w:color="auto" w:fill="auto"/>
          </w:tcPr>
          <w:p w:rsidR="00F02902" w:rsidRPr="00E5282A" w:rsidRDefault="00F02902" w:rsidP="00F02902">
            <w:pPr>
              <w:suppressAutoHyphens w:val="0"/>
              <w:spacing w:before="80" w:after="80" w:line="220" w:lineRule="exact"/>
              <w:ind w:left="284" w:right="113"/>
              <w:rPr>
                <w:b/>
                <w:sz w:val="18"/>
                <w:szCs w:val="26"/>
              </w:rPr>
            </w:pPr>
            <w:r w:rsidRPr="00E5282A">
              <w:rPr>
                <w:b/>
                <w:sz w:val="18"/>
                <w:szCs w:val="26"/>
              </w:rPr>
              <w:t>Total</w:t>
            </w:r>
          </w:p>
        </w:tc>
        <w:tc>
          <w:tcPr>
            <w:tcW w:w="3222" w:type="dxa"/>
            <w:tcBorders>
              <w:top w:val="single" w:sz="4" w:space="0" w:color="auto"/>
              <w:bottom w:val="single" w:sz="12" w:space="0" w:color="auto"/>
            </w:tcBorders>
            <w:shd w:val="clear" w:color="auto" w:fill="auto"/>
            <w:vAlign w:val="bottom"/>
          </w:tcPr>
          <w:p w:rsidR="00F02902" w:rsidRPr="00E5282A" w:rsidRDefault="00F02902" w:rsidP="00F02902">
            <w:pPr>
              <w:suppressAutoHyphens w:val="0"/>
              <w:spacing w:before="80" w:after="80" w:line="220" w:lineRule="exact"/>
              <w:ind w:right="113"/>
              <w:jc w:val="right"/>
              <w:rPr>
                <w:b/>
                <w:sz w:val="18"/>
                <w:szCs w:val="26"/>
              </w:rPr>
            </w:pPr>
            <w:r w:rsidRPr="00E5282A">
              <w:rPr>
                <w:b/>
                <w:sz w:val="18"/>
                <w:szCs w:val="26"/>
              </w:rPr>
              <w:t>29</w:t>
            </w:r>
          </w:p>
        </w:tc>
        <w:tc>
          <w:tcPr>
            <w:tcW w:w="2241" w:type="dxa"/>
            <w:tcBorders>
              <w:top w:val="single" w:sz="4" w:space="0" w:color="auto"/>
              <w:bottom w:val="single" w:sz="12" w:space="0" w:color="auto"/>
            </w:tcBorders>
            <w:shd w:val="clear" w:color="auto" w:fill="auto"/>
            <w:vAlign w:val="bottom"/>
          </w:tcPr>
          <w:p w:rsidR="00F02902" w:rsidRPr="00E5282A" w:rsidRDefault="00BE5230" w:rsidP="00F02902">
            <w:pPr>
              <w:suppressAutoHyphens w:val="0"/>
              <w:spacing w:before="80" w:after="80" w:line="220" w:lineRule="exact"/>
              <w:ind w:right="113"/>
              <w:jc w:val="right"/>
              <w:rPr>
                <w:b/>
                <w:sz w:val="18"/>
                <w:szCs w:val="26"/>
              </w:rPr>
            </w:pPr>
            <w:r>
              <w:rPr>
                <w:b/>
                <w:sz w:val="18"/>
                <w:szCs w:val="26"/>
              </w:rPr>
              <w:t xml:space="preserve">13 </w:t>
            </w:r>
            <w:r w:rsidR="00F02902" w:rsidRPr="00E5282A">
              <w:rPr>
                <w:b/>
                <w:sz w:val="18"/>
                <w:szCs w:val="26"/>
              </w:rPr>
              <w:t>175</w:t>
            </w:r>
            <w:r>
              <w:rPr>
                <w:b/>
                <w:sz w:val="18"/>
                <w:szCs w:val="26"/>
              </w:rPr>
              <w:t xml:space="preserve"> </w:t>
            </w:r>
            <w:r w:rsidR="00F02902" w:rsidRPr="00E5282A">
              <w:rPr>
                <w:b/>
                <w:sz w:val="18"/>
                <w:szCs w:val="26"/>
              </w:rPr>
              <w:t>000,00</w:t>
            </w:r>
          </w:p>
        </w:tc>
      </w:tr>
    </w:tbl>
    <w:p w:rsidR="00F02902" w:rsidRPr="005F1D69" w:rsidRDefault="00F02902" w:rsidP="00F02902">
      <w:pPr>
        <w:pStyle w:val="H1G"/>
      </w:pPr>
      <w:r>
        <w:tab/>
      </w:r>
      <w:r>
        <w:tab/>
      </w:r>
      <w:r w:rsidR="00BE5230">
        <w:t xml:space="preserve">Annexe </w:t>
      </w:r>
      <w:r w:rsidR="00BE5230">
        <w:rPr>
          <w:rFonts w:eastAsia="MS Mincho"/>
        </w:rPr>
        <w:t>n</w:t>
      </w:r>
      <w:r w:rsidR="00BE5230">
        <w:rPr>
          <w:rFonts w:eastAsia="MS Mincho"/>
          <w:vertAlign w:val="superscript"/>
        </w:rPr>
        <w:t>o</w:t>
      </w:r>
      <w:r w:rsidRPr="005F1D69">
        <w:t xml:space="preserve"> 2</w:t>
      </w:r>
    </w:p>
    <w:p w:rsidR="00F02902" w:rsidRPr="00943DF2" w:rsidRDefault="00F02902" w:rsidP="00F02902">
      <w:pPr>
        <w:pStyle w:val="H23G"/>
        <w:rPr>
          <w:lang w:val="fr-FR"/>
        </w:rPr>
      </w:pPr>
      <w:r>
        <w:tab/>
      </w:r>
      <w:r>
        <w:tab/>
      </w:r>
      <w:r w:rsidRPr="00943DF2">
        <w:rPr>
          <w:lang w:val="fr-FR"/>
        </w:rPr>
        <w:t>Les crédits mobilisés pour le placement rétribué des enfants privés de famille</w:t>
      </w:r>
      <w:r w:rsidRPr="00943DF2">
        <w:rPr>
          <w:lang w:val="fr-FR"/>
        </w:rPr>
        <w:br/>
        <w:t>et du secours à l</w:t>
      </w:r>
      <w:r w:rsidR="00AB53B9">
        <w:rPr>
          <w:lang w:val="fr-FR"/>
        </w:rPr>
        <w:t>’</w:t>
      </w:r>
      <w:r w:rsidRPr="00943DF2">
        <w:rPr>
          <w:lang w:val="fr-FR"/>
        </w:rPr>
        <w:t>enfance sur la période 2005-2008</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953"/>
        <w:gridCol w:w="1995"/>
        <w:gridCol w:w="1474"/>
        <w:gridCol w:w="1474"/>
        <w:gridCol w:w="1474"/>
      </w:tblGrid>
      <w:tr w:rsidR="00F02902" w:rsidRPr="004952FA" w:rsidTr="00F02902">
        <w:trPr>
          <w:tblHeader/>
        </w:trPr>
        <w:tc>
          <w:tcPr>
            <w:tcW w:w="953" w:type="dxa"/>
            <w:vMerge w:val="restart"/>
            <w:shd w:val="clear" w:color="auto" w:fill="auto"/>
            <w:vAlign w:val="bottom"/>
          </w:tcPr>
          <w:p w:rsidR="00F02902" w:rsidRPr="004952FA" w:rsidRDefault="00F02902" w:rsidP="00F02902">
            <w:pPr>
              <w:suppressAutoHyphens w:val="0"/>
              <w:spacing w:before="80" w:after="80" w:line="200" w:lineRule="exact"/>
              <w:ind w:right="113"/>
              <w:rPr>
                <w:i/>
                <w:sz w:val="16"/>
                <w:szCs w:val="16"/>
                <w:lang w:bidi="ar-DZ"/>
              </w:rPr>
            </w:pPr>
            <w:r w:rsidRPr="004952FA">
              <w:rPr>
                <w:i/>
                <w:sz w:val="16"/>
                <w:szCs w:val="16"/>
                <w:lang w:bidi="ar-DZ"/>
              </w:rPr>
              <w:t>Année</w:t>
            </w:r>
          </w:p>
        </w:tc>
        <w:tc>
          <w:tcPr>
            <w:tcW w:w="1995" w:type="dxa"/>
            <w:vMerge w:val="restart"/>
            <w:shd w:val="clear" w:color="auto" w:fill="auto"/>
            <w:vAlign w:val="bottom"/>
          </w:tcPr>
          <w:p w:rsidR="00F02902" w:rsidRPr="004952FA" w:rsidRDefault="00F02902" w:rsidP="00F02902">
            <w:pPr>
              <w:suppressAutoHyphens w:val="0"/>
              <w:spacing w:before="80" w:after="80" w:line="200" w:lineRule="exact"/>
              <w:ind w:right="113"/>
              <w:jc w:val="right"/>
              <w:rPr>
                <w:i/>
                <w:sz w:val="16"/>
                <w:szCs w:val="16"/>
                <w:lang w:bidi="ar-DZ"/>
              </w:rPr>
            </w:pPr>
            <w:r w:rsidRPr="004952FA">
              <w:rPr>
                <w:i/>
                <w:sz w:val="16"/>
                <w:szCs w:val="16"/>
                <w:lang w:bidi="ar-DZ"/>
              </w:rPr>
              <w:t>Crédits alloués U=DA</w:t>
            </w:r>
          </w:p>
        </w:tc>
        <w:tc>
          <w:tcPr>
            <w:tcW w:w="4422" w:type="dxa"/>
            <w:gridSpan w:val="3"/>
            <w:tcBorders>
              <w:top w:val="single" w:sz="4" w:space="0" w:color="auto"/>
              <w:bottom w:val="single" w:sz="4" w:space="0" w:color="auto"/>
            </w:tcBorders>
            <w:shd w:val="clear" w:color="auto" w:fill="auto"/>
            <w:vAlign w:val="bottom"/>
          </w:tcPr>
          <w:p w:rsidR="00F02902" w:rsidRPr="004952FA" w:rsidRDefault="00F02902" w:rsidP="00F02902">
            <w:pPr>
              <w:suppressAutoHyphens w:val="0"/>
              <w:spacing w:before="80" w:after="80" w:line="200" w:lineRule="exact"/>
              <w:ind w:right="113"/>
              <w:jc w:val="center"/>
              <w:rPr>
                <w:i/>
                <w:sz w:val="16"/>
                <w:szCs w:val="16"/>
                <w:lang w:bidi="ar-DZ"/>
              </w:rPr>
            </w:pPr>
            <w:r w:rsidRPr="004952FA">
              <w:rPr>
                <w:i/>
                <w:sz w:val="16"/>
                <w:szCs w:val="16"/>
                <w:lang w:bidi="ar-DZ"/>
              </w:rPr>
              <w:t>Effectif des bénéficiaires</w:t>
            </w:r>
          </w:p>
        </w:tc>
      </w:tr>
      <w:tr w:rsidR="00F02902" w:rsidRPr="004952FA" w:rsidTr="00F02902">
        <w:tblPrEx>
          <w:tblBorders>
            <w:bottom w:val="single" w:sz="12" w:space="0" w:color="auto"/>
          </w:tblBorders>
        </w:tblPrEx>
        <w:trPr>
          <w:tblHeader/>
        </w:trPr>
        <w:tc>
          <w:tcPr>
            <w:tcW w:w="953" w:type="dxa"/>
            <w:vMerge/>
            <w:tcBorders>
              <w:bottom w:val="single" w:sz="12" w:space="0" w:color="auto"/>
            </w:tcBorders>
            <w:shd w:val="clear" w:color="auto" w:fill="auto"/>
            <w:vAlign w:val="bottom"/>
          </w:tcPr>
          <w:p w:rsidR="00F02902" w:rsidRPr="004952FA" w:rsidRDefault="00F02902" w:rsidP="00F02902">
            <w:pPr>
              <w:suppressAutoHyphens w:val="0"/>
              <w:spacing w:before="40" w:after="40" w:line="220" w:lineRule="exact"/>
              <w:ind w:right="113"/>
              <w:rPr>
                <w:i/>
                <w:sz w:val="16"/>
                <w:szCs w:val="16"/>
                <w:lang w:bidi="ar-DZ"/>
              </w:rPr>
            </w:pPr>
          </w:p>
        </w:tc>
        <w:tc>
          <w:tcPr>
            <w:tcW w:w="1995" w:type="dxa"/>
            <w:vMerge/>
            <w:tcBorders>
              <w:bottom w:val="single" w:sz="12" w:space="0" w:color="auto"/>
            </w:tcBorders>
            <w:shd w:val="clear" w:color="auto" w:fill="auto"/>
            <w:vAlign w:val="bottom"/>
          </w:tcPr>
          <w:p w:rsidR="00F02902" w:rsidRPr="004952FA" w:rsidRDefault="00F02902" w:rsidP="00F02902">
            <w:pPr>
              <w:suppressAutoHyphens w:val="0"/>
              <w:spacing w:before="40" w:after="40" w:line="220" w:lineRule="exact"/>
              <w:ind w:right="113"/>
              <w:jc w:val="right"/>
              <w:rPr>
                <w:i/>
                <w:sz w:val="16"/>
                <w:szCs w:val="16"/>
                <w:lang w:bidi="ar-DZ"/>
              </w:rPr>
            </w:pPr>
          </w:p>
        </w:tc>
        <w:tc>
          <w:tcPr>
            <w:tcW w:w="1474" w:type="dxa"/>
            <w:tcBorders>
              <w:top w:val="single" w:sz="4" w:space="0" w:color="auto"/>
              <w:bottom w:val="single" w:sz="12" w:space="0" w:color="auto"/>
            </w:tcBorders>
            <w:shd w:val="clear" w:color="auto" w:fill="auto"/>
            <w:vAlign w:val="bottom"/>
          </w:tcPr>
          <w:p w:rsidR="00F02902" w:rsidRPr="004952FA" w:rsidRDefault="00F02902" w:rsidP="00F02902">
            <w:pPr>
              <w:suppressAutoHyphens w:val="0"/>
              <w:spacing w:before="40" w:after="40" w:line="220" w:lineRule="exact"/>
              <w:ind w:right="113"/>
              <w:jc w:val="right"/>
              <w:rPr>
                <w:i/>
                <w:sz w:val="16"/>
                <w:szCs w:val="16"/>
                <w:lang w:bidi="ar-DZ"/>
              </w:rPr>
            </w:pPr>
            <w:r w:rsidRPr="004952FA">
              <w:rPr>
                <w:i/>
                <w:sz w:val="16"/>
                <w:szCs w:val="16"/>
                <w:lang w:bidi="ar-DZ"/>
              </w:rPr>
              <w:t>Garde</w:t>
            </w:r>
            <w:r>
              <w:rPr>
                <w:i/>
                <w:sz w:val="16"/>
                <w:szCs w:val="16"/>
                <w:lang w:bidi="ar-DZ"/>
              </w:rPr>
              <w:t xml:space="preserve"> </w:t>
            </w:r>
            <w:r w:rsidRPr="004952FA">
              <w:rPr>
                <w:i/>
                <w:sz w:val="16"/>
                <w:szCs w:val="16"/>
                <w:lang w:bidi="ar-DZ"/>
              </w:rPr>
              <w:t>payante</w:t>
            </w:r>
          </w:p>
        </w:tc>
        <w:tc>
          <w:tcPr>
            <w:tcW w:w="1474" w:type="dxa"/>
            <w:tcBorders>
              <w:top w:val="single" w:sz="4" w:space="0" w:color="auto"/>
              <w:bottom w:val="single" w:sz="12" w:space="0" w:color="auto"/>
            </w:tcBorders>
            <w:shd w:val="clear" w:color="auto" w:fill="auto"/>
            <w:vAlign w:val="bottom"/>
          </w:tcPr>
          <w:p w:rsidR="00F02902" w:rsidRPr="004952FA" w:rsidRDefault="00F02902" w:rsidP="00F02902">
            <w:pPr>
              <w:suppressAutoHyphens w:val="0"/>
              <w:spacing w:before="40" w:after="40" w:line="220" w:lineRule="exact"/>
              <w:ind w:right="113"/>
              <w:jc w:val="right"/>
              <w:rPr>
                <w:i/>
                <w:sz w:val="16"/>
                <w:szCs w:val="16"/>
                <w:lang w:bidi="ar-DZ"/>
              </w:rPr>
            </w:pPr>
            <w:r w:rsidRPr="004952FA">
              <w:rPr>
                <w:i/>
                <w:sz w:val="16"/>
                <w:szCs w:val="16"/>
                <w:lang w:bidi="ar-DZ"/>
              </w:rPr>
              <w:t>Secours</w:t>
            </w:r>
            <w:r>
              <w:rPr>
                <w:i/>
                <w:sz w:val="16"/>
                <w:szCs w:val="16"/>
                <w:lang w:bidi="ar-DZ"/>
              </w:rPr>
              <w:t xml:space="preserve"> </w:t>
            </w:r>
            <w:r w:rsidRPr="004952FA">
              <w:rPr>
                <w:i/>
                <w:sz w:val="16"/>
                <w:szCs w:val="16"/>
                <w:lang w:bidi="ar-DZ"/>
              </w:rPr>
              <w:t>à l</w:t>
            </w:r>
            <w:r w:rsidR="00AB53B9">
              <w:rPr>
                <w:i/>
                <w:sz w:val="16"/>
                <w:szCs w:val="16"/>
                <w:lang w:bidi="ar-DZ"/>
              </w:rPr>
              <w:t>’</w:t>
            </w:r>
            <w:r w:rsidRPr="004952FA">
              <w:rPr>
                <w:i/>
                <w:sz w:val="16"/>
                <w:szCs w:val="16"/>
                <w:lang w:bidi="ar-DZ"/>
              </w:rPr>
              <w:t>enfance</w:t>
            </w:r>
          </w:p>
        </w:tc>
        <w:tc>
          <w:tcPr>
            <w:tcW w:w="1474" w:type="dxa"/>
            <w:tcBorders>
              <w:top w:val="single" w:sz="4" w:space="0" w:color="auto"/>
              <w:bottom w:val="single" w:sz="12" w:space="0" w:color="auto"/>
            </w:tcBorders>
            <w:shd w:val="clear" w:color="auto" w:fill="auto"/>
            <w:vAlign w:val="bottom"/>
          </w:tcPr>
          <w:p w:rsidR="00F02902" w:rsidRPr="004B784F" w:rsidRDefault="00F02902" w:rsidP="00F02902">
            <w:pPr>
              <w:suppressAutoHyphens w:val="0"/>
              <w:spacing w:before="40" w:after="40" w:line="220" w:lineRule="exact"/>
              <w:ind w:right="113"/>
              <w:jc w:val="right"/>
              <w:rPr>
                <w:b/>
                <w:i/>
                <w:sz w:val="16"/>
                <w:szCs w:val="16"/>
                <w:lang w:bidi="ar-DZ"/>
              </w:rPr>
            </w:pPr>
            <w:r w:rsidRPr="004B784F">
              <w:rPr>
                <w:b/>
                <w:i/>
                <w:sz w:val="16"/>
                <w:szCs w:val="16"/>
                <w:lang w:bidi="ar-DZ"/>
              </w:rPr>
              <w:t>Total</w:t>
            </w:r>
          </w:p>
        </w:tc>
      </w:tr>
      <w:tr w:rsidR="00F02902" w:rsidRPr="004952FA" w:rsidTr="00F02902">
        <w:tblPrEx>
          <w:tblBorders>
            <w:bottom w:val="single" w:sz="12" w:space="0" w:color="auto"/>
          </w:tblBorders>
        </w:tblPrEx>
        <w:tc>
          <w:tcPr>
            <w:tcW w:w="953" w:type="dxa"/>
            <w:tcBorders>
              <w:top w:val="single" w:sz="12" w:space="0" w:color="auto"/>
            </w:tcBorders>
            <w:shd w:val="clear" w:color="auto" w:fill="auto"/>
          </w:tcPr>
          <w:p w:rsidR="00F02902" w:rsidRPr="004952FA" w:rsidRDefault="00F02902" w:rsidP="00F02902">
            <w:pPr>
              <w:suppressAutoHyphens w:val="0"/>
              <w:spacing w:before="40" w:after="40" w:line="220" w:lineRule="exact"/>
              <w:ind w:right="113"/>
              <w:rPr>
                <w:sz w:val="18"/>
                <w:szCs w:val="28"/>
                <w:lang w:bidi="ar-DZ"/>
              </w:rPr>
            </w:pPr>
            <w:r w:rsidRPr="004952FA">
              <w:rPr>
                <w:sz w:val="18"/>
                <w:szCs w:val="28"/>
                <w:lang w:bidi="ar-DZ"/>
              </w:rPr>
              <w:t>2005</w:t>
            </w:r>
          </w:p>
        </w:tc>
        <w:tc>
          <w:tcPr>
            <w:tcW w:w="1995" w:type="dxa"/>
            <w:tcBorders>
              <w:top w:val="single" w:sz="12" w:space="0" w:color="auto"/>
            </w:tcBorders>
            <w:shd w:val="clear" w:color="auto" w:fill="auto"/>
            <w:vAlign w:val="bottom"/>
          </w:tcPr>
          <w:p w:rsidR="00F02902" w:rsidRPr="004952FA" w:rsidRDefault="00BE5230" w:rsidP="00F02902">
            <w:pPr>
              <w:suppressAutoHyphens w:val="0"/>
              <w:spacing w:before="40" w:after="40" w:line="220" w:lineRule="exact"/>
              <w:ind w:right="113"/>
              <w:jc w:val="right"/>
              <w:rPr>
                <w:sz w:val="18"/>
                <w:szCs w:val="28"/>
                <w:lang w:bidi="ar-DZ"/>
              </w:rPr>
            </w:pPr>
            <w:r>
              <w:rPr>
                <w:sz w:val="18"/>
                <w:szCs w:val="28"/>
                <w:lang w:bidi="ar-DZ"/>
              </w:rPr>
              <w:t xml:space="preserve">167 </w:t>
            </w:r>
            <w:r w:rsidR="00F02902" w:rsidRPr="004952FA">
              <w:rPr>
                <w:sz w:val="18"/>
                <w:szCs w:val="28"/>
                <w:lang w:bidi="ar-DZ"/>
              </w:rPr>
              <w:t>459</w:t>
            </w:r>
            <w:r>
              <w:rPr>
                <w:sz w:val="18"/>
                <w:szCs w:val="28"/>
                <w:lang w:bidi="ar-DZ"/>
              </w:rPr>
              <w:t xml:space="preserve"> </w:t>
            </w:r>
            <w:r w:rsidR="00F02902" w:rsidRPr="004952FA">
              <w:rPr>
                <w:sz w:val="18"/>
                <w:szCs w:val="28"/>
                <w:lang w:bidi="ar-DZ"/>
              </w:rPr>
              <w:t>000</w:t>
            </w:r>
          </w:p>
        </w:tc>
        <w:tc>
          <w:tcPr>
            <w:tcW w:w="1474" w:type="dxa"/>
            <w:tcBorders>
              <w:top w:val="single" w:sz="12" w:space="0" w:color="auto"/>
            </w:tcBorders>
            <w:shd w:val="clear" w:color="auto" w:fill="auto"/>
            <w:vAlign w:val="bottom"/>
          </w:tcPr>
          <w:p w:rsidR="00F02902" w:rsidRPr="004952FA" w:rsidRDefault="00BE5230" w:rsidP="00F02902">
            <w:pPr>
              <w:suppressAutoHyphens w:val="0"/>
              <w:spacing w:before="40" w:after="40" w:line="220" w:lineRule="exact"/>
              <w:ind w:right="113"/>
              <w:jc w:val="right"/>
              <w:rPr>
                <w:sz w:val="18"/>
                <w:szCs w:val="28"/>
                <w:lang w:bidi="ar-DZ"/>
              </w:rPr>
            </w:pPr>
            <w:r>
              <w:rPr>
                <w:sz w:val="18"/>
                <w:szCs w:val="28"/>
                <w:lang w:bidi="ar-DZ"/>
              </w:rPr>
              <w:t xml:space="preserve">2 </w:t>
            </w:r>
            <w:r w:rsidR="00F02902" w:rsidRPr="004952FA">
              <w:rPr>
                <w:sz w:val="18"/>
                <w:szCs w:val="28"/>
                <w:lang w:bidi="ar-DZ"/>
              </w:rPr>
              <w:t>583</w:t>
            </w:r>
          </w:p>
        </w:tc>
        <w:tc>
          <w:tcPr>
            <w:tcW w:w="1474" w:type="dxa"/>
            <w:tcBorders>
              <w:top w:val="single" w:sz="12" w:space="0" w:color="auto"/>
            </w:tcBorders>
            <w:shd w:val="clear" w:color="auto" w:fill="auto"/>
            <w:vAlign w:val="bottom"/>
          </w:tcPr>
          <w:p w:rsidR="00F02902" w:rsidRPr="004952FA" w:rsidRDefault="00F02902" w:rsidP="00F02902">
            <w:pPr>
              <w:suppressAutoHyphens w:val="0"/>
              <w:spacing w:before="40" w:after="40" w:line="220" w:lineRule="exact"/>
              <w:ind w:right="113"/>
              <w:jc w:val="right"/>
              <w:rPr>
                <w:sz w:val="18"/>
                <w:szCs w:val="28"/>
                <w:lang w:bidi="ar-DZ"/>
              </w:rPr>
            </w:pPr>
            <w:r w:rsidRPr="004952FA">
              <w:rPr>
                <w:sz w:val="18"/>
                <w:szCs w:val="28"/>
                <w:lang w:bidi="ar-DZ"/>
              </w:rPr>
              <w:t>36</w:t>
            </w:r>
            <w:r w:rsidR="00BE5230">
              <w:rPr>
                <w:sz w:val="18"/>
                <w:szCs w:val="28"/>
                <w:lang w:bidi="ar-DZ"/>
              </w:rPr>
              <w:t xml:space="preserve"> </w:t>
            </w:r>
            <w:r w:rsidRPr="004952FA">
              <w:rPr>
                <w:sz w:val="18"/>
                <w:szCs w:val="28"/>
                <w:lang w:bidi="ar-DZ"/>
              </w:rPr>
              <w:t>364</w:t>
            </w:r>
          </w:p>
        </w:tc>
        <w:tc>
          <w:tcPr>
            <w:tcW w:w="1474" w:type="dxa"/>
            <w:tcBorders>
              <w:top w:val="single" w:sz="12" w:space="0" w:color="auto"/>
            </w:tcBorders>
            <w:shd w:val="clear" w:color="auto" w:fill="auto"/>
            <w:vAlign w:val="bottom"/>
          </w:tcPr>
          <w:p w:rsidR="00F02902" w:rsidRPr="004952FA" w:rsidRDefault="00BE5230" w:rsidP="00F02902">
            <w:pPr>
              <w:suppressAutoHyphens w:val="0"/>
              <w:spacing w:before="40" w:after="40" w:line="220" w:lineRule="exact"/>
              <w:ind w:right="113"/>
              <w:jc w:val="right"/>
              <w:rPr>
                <w:b/>
                <w:bCs/>
                <w:sz w:val="18"/>
                <w:szCs w:val="28"/>
                <w:lang w:bidi="ar-DZ"/>
              </w:rPr>
            </w:pPr>
            <w:r>
              <w:rPr>
                <w:b/>
                <w:bCs/>
                <w:sz w:val="18"/>
                <w:szCs w:val="28"/>
                <w:lang w:bidi="ar-DZ"/>
              </w:rPr>
              <w:t xml:space="preserve">38 </w:t>
            </w:r>
            <w:r w:rsidR="00F02902" w:rsidRPr="004952FA">
              <w:rPr>
                <w:b/>
                <w:bCs/>
                <w:sz w:val="18"/>
                <w:szCs w:val="28"/>
                <w:lang w:bidi="ar-DZ"/>
              </w:rPr>
              <w:t>947</w:t>
            </w:r>
          </w:p>
        </w:tc>
      </w:tr>
      <w:tr w:rsidR="00F02902" w:rsidRPr="004952FA" w:rsidTr="00F02902">
        <w:tblPrEx>
          <w:tblBorders>
            <w:bottom w:val="single" w:sz="12" w:space="0" w:color="auto"/>
          </w:tblBorders>
        </w:tblPrEx>
        <w:tc>
          <w:tcPr>
            <w:tcW w:w="953" w:type="dxa"/>
            <w:shd w:val="clear" w:color="auto" w:fill="auto"/>
          </w:tcPr>
          <w:p w:rsidR="00F02902" w:rsidRPr="004952FA" w:rsidRDefault="00F02902" w:rsidP="00F02902">
            <w:pPr>
              <w:suppressAutoHyphens w:val="0"/>
              <w:spacing w:before="40" w:after="40" w:line="220" w:lineRule="exact"/>
              <w:ind w:right="113"/>
              <w:rPr>
                <w:sz w:val="18"/>
                <w:szCs w:val="28"/>
                <w:lang w:bidi="ar-DZ"/>
              </w:rPr>
            </w:pPr>
            <w:r w:rsidRPr="004952FA">
              <w:rPr>
                <w:sz w:val="18"/>
                <w:szCs w:val="28"/>
                <w:lang w:bidi="ar-DZ"/>
              </w:rPr>
              <w:t>2006</w:t>
            </w:r>
          </w:p>
        </w:tc>
        <w:tc>
          <w:tcPr>
            <w:tcW w:w="1995" w:type="dxa"/>
            <w:shd w:val="clear" w:color="auto" w:fill="auto"/>
            <w:vAlign w:val="bottom"/>
          </w:tcPr>
          <w:p w:rsidR="00F02902" w:rsidRPr="004952FA" w:rsidRDefault="00BE5230" w:rsidP="00F02902">
            <w:pPr>
              <w:suppressAutoHyphens w:val="0"/>
              <w:spacing w:before="40" w:after="40" w:line="220" w:lineRule="exact"/>
              <w:ind w:right="113"/>
              <w:jc w:val="right"/>
              <w:rPr>
                <w:sz w:val="18"/>
                <w:szCs w:val="28"/>
                <w:lang w:bidi="ar-DZ"/>
              </w:rPr>
            </w:pPr>
            <w:r>
              <w:rPr>
                <w:sz w:val="18"/>
                <w:szCs w:val="28"/>
                <w:lang w:bidi="ar-DZ"/>
              </w:rPr>
              <w:t xml:space="preserve">167 </w:t>
            </w:r>
            <w:r w:rsidR="00F02902" w:rsidRPr="004952FA">
              <w:rPr>
                <w:sz w:val="18"/>
                <w:szCs w:val="28"/>
                <w:lang w:bidi="ar-DZ"/>
              </w:rPr>
              <w:t>45</w:t>
            </w:r>
            <w:r>
              <w:rPr>
                <w:sz w:val="18"/>
                <w:szCs w:val="28"/>
                <w:lang w:bidi="ar-DZ"/>
              </w:rPr>
              <w:t xml:space="preserve">9 </w:t>
            </w:r>
            <w:r w:rsidR="00F02902" w:rsidRPr="004952FA">
              <w:rPr>
                <w:sz w:val="18"/>
                <w:szCs w:val="28"/>
                <w:lang w:bidi="ar-DZ"/>
              </w:rPr>
              <w:t>000</w:t>
            </w:r>
          </w:p>
        </w:tc>
        <w:tc>
          <w:tcPr>
            <w:tcW w:w="1474" w:type="dxa"/>
            <w:shd w:val="clear" w:color="auto" w:fill="auto"/>
            <w:vAlign w:val="bottom"/>
          </w:tcPr>
          <w:p w:rsidR="00F02902" w:rsidRPr="004952FA" w:rsidRDefault="00BE5230" w:rsidP="00F02902">
            <w:pPr>
              <w:suppressAutoHyphens w:val="0"/>
              <w:spacing w:before="40" w:after="40" w:line="220" w:lineRule="exact"/>
              <w:ind w:right="113"/>
              <w:jc w:val="right"/>
              <w:rPr>
                <w:sz w:val="18"/>
                <w:szCs w:val="28"/>
                <w:lang w:bidi="ar-DZ"/>
              </w:rPr>
            </w:pPr>
            <w:r>
              <w:rPr>
                <w:sz w:val="18"/>
                <w:szCs w:val="28"/>
                <w:lang w:bidi="ar-DZ"/>
              </w:rPr>
              <w:t xml:space="preserve">2 </w:t>
            </w:r>
            <w:r w:rsidR="00F02902" w:rsidRPr="004952FA">
              <w:rPr>
                <w:sz w:val="18"/>
                <w:szCs w:val="28"/>
                <w:lang w:bidi="ar-DZ"/>
              </w:rPr>
              <w:t>468</w:t>
            </w:r>
          </w:p>
        </w:tc>
        <w:tc>
          <w:tcPr>
            <w:tcW w:w="1474" w:type="dxa"/>
            <w:shd w:val="clear" w:color="auto" w:fill="auto"/>
            <w:vAlign w:val="bottom"/>
          </w:tcPr>
          <w:p w:rsidR="00F02902" w:rsidRPr="004952FA" w:rsidRDefault="00BE5230" w:rsidP="00F02902">
            <w:pPr>
              <w:suppressAutoHyphens w:val="0"/>
              <w:spacing w:before="40" w:after="40" w:line="220" w:lineRule="exact"/>
              <w:ind w:right="113"/>
              <w:jc w:val="right"/>
              <w:rPr>
                <w:sz w:val="18"/>
                <w:szCs w:val="28"/>
                <w:lang w:bidi="ar-DZ"/>
              </w:rPr>
            </w:pPr>
            <w:r>
              <w:rPr>
                <w:sz w:val="18"/>
                <w:szCs w:val="28"/>
                <w:lang w:bidi="ar-DZ"/>
              </w:rPr>
              <w:t xml:space="preserve">21 </w:t>
            </w:r>
            <w:r w:rsidR="00F02902" w:rsidRPr="004952FA">
              <w:rPr>
                <w:sz w:val="18"/>
                <w:szCs w:val="28"/>
                <w:lang w:bidi="ar-DZ"/>
              </w:rPr>
              <w:t>605</w:t>
            </w:r>
          </w:p>
        </w:tc>
        <w:tc>
          <w:tcPr>
            <w:tcW w:w="1474" w:type="dxa"/>
            <w:shd w:val="clear" w:color="auto" w:fill="auto"/>
            <w:vAlign w:val="bottom"/>
          </w:tcPr>
          <w:p w:rsidR="00F02902" w:rsidRPr="004952FA" w:rsidRDefault="00BE5230" w:rsidP="00F02902">
            <w:pPr>
              <w:suppressAutoHyphens w:val="0"/>
              <w:spacing w:before="40" w:after="40" w:line="220" w:lineRule="exact"/>
              <w:ind w:right="113"/>
              <w:jc w:val="right"/>
              <w:rPr>
                <w:b/>
                <w:bCs/>
                <w:sz w:val="18"/>
                <w:szCs w:val="28"/>
                <w:lang w:bidi="ar-DZ"/>
              </w:rPr>
            </w:pPr>
            <w:r>
              <w:rPr>
                <w:b/>
                <w:bCs/>
                <w:sz w:val="18"/>
                <w:szCs w:val="28"/>
                <w:lang w:bidi="ar-DZ"/>
              </w:rPr>
              <w:t xml:space="preserve">24 </w:t>
            </w:r>
            <w:r w:rsidR="00F02902" w:rsidRPr="004952FA">
              <w:rPr>
                <w:b/>
                <w:bCs/>
                <w:sz w:val="18"/>
                <w:szCs w:val="28"/>
                <w:lang w:bidi="ar-DZ"/>
              </w:rPr>
              <w:t>073</w:t>
            </w:r>
          </w:p>
        </w:tc>
      </w:tr>
      <w:tr w:rsidR="00F02902" w:rsidRPr="004952FA" w:rsidTr="00F02902">
        <w:tblPrEx>
          <w:tblBorders>
            <w:bottom w:val="single" w:sz="12" w:space="0" w:color="auto"/>
          </w:tblBorders>
        </w:tblPrEx>
        <w:tc>
          <w:tcPr>
            <w:tcW w:w="953" w:type="dxa"/>
            <w:shd w:val="clear" w:color="auto" w:fill="auto"/>
          </w:tcPr>
          <w:p w:rsidR="00F02902" w:rsidRPr="004952FA" w:rsidRDefault="00F02902" w:rsidP="00F02902">
            <w:pPr>
              <w:suppressAutoHyphens w:val="0"/>
              <w:spacing w:before="40" w:after="40" w:line="220" w:lineRule="exact"/>
              <w:ind w:right="113"/>
              <w:rPr>
                <w:sz w:val="18"/>
                <w:szCs w:val="28"/>
                <w:lang w:bidi="ar-DZ"/>
              </w:rPr>
            </w:pPr>
            <w:r w:rsidRPr="004952FA">
              <w:rPr>
                <w:sz w:val="18"/>
                <w:szCs w:val="28"/>
                <w:lang w:bidi="ar-DZ"/>
              </w:rPr>
              <w:t>2007</w:t>
            </w:r>
          </w:p>
        </w:tc>
        <w:tc>
          <w:tcPr>
            <w:tcW w:w="1995" w:type="dxa"/>
            <w:shd w:val="clear" w:color="auto" w:fill="auto"/>
            <w:vAlign w:val="bottom"/>
          </w:tcPr>
          <w:p w:rsidR="00F02902" w:rsidRPr="004952FA" w:rsidRDefault="00BE5230" w:rsidP="00F02902">
            <w:pPr>
              <w:suppressAutoHyphens w:val="0"/>
              <w:spacing w:before="40" w:after="40" w:line="220" w:lineRule="exact"/>
              <w:ind w:right="113"/>
              <w:jc w:val="right"/>
              <w:rPr>
                <w:sz w:val="18"/>
                <w:szCs w:val="28"/>
                <w:lang w:bidi="ar-DZ"/>
              </w:rPr>
            </w:pPr>
            <w:r>
              <w:rPr>
                <w:sz w:val="18"/>
                <w:szCs w:val="28"/>
                <w:lang w:bidi="ar-DZ"/>
              </w:rPr>
              <w:t xml:space="preserve">167 </w:t>
            </w:r>
            <w:r w:rsidR="00F02902" w:rsidRPr="004952FA">
              <w:rPr>
                <w:sz w:val="18"/>
                <w:szCs w:val="28"/>
                <w:lang w:bidi="ar-DZ"/>
              </w:rPr>
              <w:t>459</w:t>
            </w:r>
            <w:r>
              <w:rPr>
                <w:sz w:val="18"/>
                <w:szCs w:val="28"/>
                <w:lang w:bidi="ar-DZ"/>
              </w:rPr>
              <w:t xml:space="preserve"> </w:t>
            </w:r>
            <w:r w:rsidR="00F02902" w:rsidRPr="004952FA">
              <w:rPr>
                <w:sz w:val="18"/>
                <w:szCs w:val="28"/>
                <w:lang w:bidi="ar-DZ"/>
              </w:rPr>
              <w:t>000</w:t>
            </w:r>
          </w:p>
        </w:tc>
        <w:tc>
          <w:tcPr>
            <w:tcW w:w="1474" w:type="dxa"/>
            <w:shd w:val="clear" w:color="auto" w:fill="auto"/>
            <w:vAlign w:val="bottom"/>
          </w:tcPr>
          <w:p w:rsidR="00F02902" w:rsidRPr="004952FA" w:rsidRDefault="00BE5230" w:rsidP="00F02902">
            <w:pPr>
              <w:suppressAutoHyphens w:val="0"/>
              <w:spacing w:before="40" w:after="40" w:line="220" w:lineRule="exact"/>
              <w:ind w:right="113"/>
              <w:jc w:val="right"/>
              <w:rPr>
                <w:sz w:val="18"/>
                <w:szCs w:val="28"/>
                <w:lang w:bidi="ar-DZ"/>
              </w:rPr>
            </w:pPr>
            <w:r>
              <w:rPr>
                <w:sz w:val="18"/>
                <w:szCs w:val="28"/>
                <w:lang w:bidi="ar-DZ"/>
              </w:rPr>
              <w:t xml:space="preserve">2 </w:t>
            </w:r>
            <w:r w:rsidR="00F02902" w:rsidRPr="004952FA">
              <w:rPr>
                <w:sz w:val="18"/>
                <w:szCs w:val="28"/>
                <w:lang w:bidi="ar-DZ"/>
              </w:rPr>
              <w:t>350</w:t>
            </w:r>
          </w:p>
        </w:tc>
        <w:tc>
          <w:tcPr>
            <w:tcW w:w="1474" w:type="dxa"/>
            <w:shd w:val="clear" w:color="auto" w:fill="auto"/>
            <w:vAlign w:val="bottom"/>
          </w:tcPr>
          <w:p w:rsidR="00F02902" w:rsidRPr="004952FA" w:rsidRDefault="00BE5230" w:rsidP="00F02902">
            <w:pPr>
              <w:suppressAutoHyphens w:val="0"/>
              <w:spacing w:before="40" w:after="40" w:line="220" w:lineRule="exact"/>
              <w:ind w:right="113"/>
              <w:jc w:val="right"/>
              <w:rPr>
                <w:sz w:val="18"/>
                <w:szCs w:val="28"/>
                <w:lang w:bidi="ar-DZ"/>
              </w:rPr>
            </w:pPr>
            <w:r>
              <w:rPr>
                <w:sz w:val="18"/>
                <w:szCs w:val="28"/>
                <w:lang w:bidi="ar-DZ"/>
              </w:rPr>
              <w:t xml:space="preserve">14 912 </w:t>
            </w:r>
            <w:r w:rsidR="00F02902" w:rsidRPr="004952FA">
              <w:rPr>
                <w:sz w:val="18"/>
                <w:szCs w:val="28"/>
                <w:lang w:bidi="ar-DZ"/>
              </w:rPr>
              <w:t>605</w:t>
            </w:r>
          </w:p>
        </w:tc>
        <w:tc>
          <w:tcPr>
            <w:tcW w:w="1474" w:type="dxa"/>
            <w:shd w:val="clear" w:color="auto" w:fill="auto"/>
            <w:vAlign w:val="bottom"/>
          </w:tcPr>
          <w:p w:rsidR="00F02902" w:rsidRPr="004952FA" w:rsidRDefault="00BE5230" w:rsidP="00F02902">
            <w:pPr>
              <w:suppressAutoHyphens w:val="0"/>
              <w:spacing w:before="40" w:after="40" w:line="220" w:lineRule="exact"/>
              <w:ind w:right="113"/>
              <w:jc w:val="right"/>
              <w:rPr>
                <w:b/>
                <w:bCs/>
                <w:sz w:val="18"/>
                <w:szCs w:val="28"/>
                <w:lang w:bidi="ar-DZ"/>
              </w:rPr>
            </w:pPr>
            <w:r>
              <w:rPr>
                <w:b/>
                <w:bCs/>
                <w:sz w:val="18"/>
                <w:szCs w:val="28"/>
                <w:lang w:bidi="ar-DZ"/>
              </w:rPr>
              <w:t xml:space="preserve">17 </w:t>
            </w:r>
            <w:r w:rsidR="00F02902" w:rsidRPr="004952FA">
              <w:rPr>
                <w:b/>
                <w:bCs/>
                <w:sz w:val="18"/>
                <w:szCs w:val="28"/>
                <w:lang w:bidi="ar-DZ"/>
              </w:rPr>
              <w:t>226</w:t>
            </w:r>
          </w:p>
        </w:tc>
      </w:tr>
      <w:tr w:rsidR="00F02902" w:rsidRPr="004952FA" w:rsidTr="00F02902">
        <w:tblPrEx>
          <w:tblBorders>
            <w:bottom w:val="single" w:sz="12" w:space="0" w:color="auto"/>
          </w:tblBorders>
        </w:tblPrEx>
        <w:tc>
          <w:tcPr>
            <w:tcW w:w="953" w:type="dxa"/>
            <w:shd w:val="clear" w:color="auto" w:fill="auto"/>
          </w:tcPr>
          <w:p w:rsidR="00F02902" w:rsidRPr="004952FA" w:rsidRDefault="00F02902" w:rsidP="00F02902">
            <w:pPr>
              <w:suppressAutoHyphens w:val="0"/>
              <w:spacing w:before="40" w:after="40" w:line="220" w:lineRule="exact"/>
              <w:ind w:right="113"/>
              <w:rPr>
                <w:sz w:val="18"/>
                <w:szCs w:val="28"/>
                <w:lang w:bidi="ar-DZ"/>
              </w:rPr>
            </w:pPr>
            <w:r w:rsidRPr="004952FA">
              <w:rPr>
                <w:sz w:val="18"/>
                <w:szCs w:val="28"/>
                <w:lang w:bidi="ar-DZ"/>
              </w:rPr>
              <w:t>2008</w:t>
            </w:r>
          </w:p>
        </w:tc>
        <w:tc>
          <w:tcPr>
            <w:tcW w:w="1995" w:type="dxa"/>
            <w:shd w:val="clear" w:color="auto" w:fill="auto"/>
            <w:vAlign w:val="bottom"/>
          </w:tcPr>
          <w:p w:rsidR="00F02902" w:rsidRPr="004952FA" w:rsidRDefault="00BE5230" w:rsidP="00F02902">
            <w:pPr>
              <w:suppressAutoHyphens w:val="0"/>
              <w:spacing w:before="40" w:after="40" w:line="220" w:lineRule="exact"/>
              <w:ind w:right="113"/>
              <w:jc w:val="right"/>
              <w:rPr>
                <w:sz w:val="18"/>
                <w:szCs w:val="28"/>
                <w:lang w:bidi="ar-DZ"/>
              </w:rPr>
            </w:pPr>
            <w:r>
              <w:rPr>
                <w:sz w:val="18"/>
                <w:szCs w:val="28"/>
                <w:lang w:bidi="ar-DZ"/>
              </w:rPr>
              <w:t xml:space="preserve">180 000 </w:t>
            </w:r>
            <w:proofErr w:type="spellStart"/>
            <w:r w:rsidR="00F02902" w:rsidRPr="004952FA">
              <w:rPr>
                <w:sz w:val="18"/>
                <w:szCs w:val="28"/>
                <w:lang w:bidi="ar-DZ"/>
              </w:rPr>
              <w:t>000</w:t>
            </w:r>
            <w:proofErr w:type="spellEnd"/>
          </w:p>
        </w:tc>
        <w:tc>
          <w:tcPr>
            <w:tcW w:w="1474" w:type="dxa"/>
            <w:shd w:val="clear" w:color="auto" w:fill="auto"/>
            <w:vAlign w:val="bottom"/>
          </w:tcPr>
          <w:p w:rsidR="00F02902" w:rsidRPr="004952FA" w:rsidRDefault="00F02902" w:rsidP="00F02902">
            <w:pPr>
              <w:suppressAutoHyphens w:val="0"/>
              <w:spacing w:before="40" w:after="40" w:line="220" w:lineRule="exact"/>
              <w:ind w:right="113"/>
              <w:jc w:val="right"/>
              <w:rPr>
                <w:sz w:val="18"/>
                <w:szCs w:val="28"/>
                <w:lang w:bidi="ar-DZ"/>
              </w:rPr>
            </w:pPr>
            <w:r w:rsidRPr="004952FA">
              <w:rPr>
                <w:sz w:val="18"/>
                <w:szCs w:val="28"/>
                <w:lang w:bidi="ar-DZ"/>
              </w:rPr>
              <w:t>2</w:t>
            </w:r>
            <w:r w:rsidR="00BE5230">
              <w:rPr>
                <w:sz w:val="18"/>
                <w:szCs w:val="28"/>
                <w:lang w:bidi="ar-DZ"/>
              </w:rPr>
              <w:t xml:space="preserve"> </w:t>
            </w:r>
            <w:r w:rsidRPr="004952FA">
              <w:rPr>
                <w:sz w:val="18"/>
                <w:szCs w:val="28"/>
                <w:lang w:bidi="ar-DZ"/>
              </w:rPr>
              <w:t>278</w:t>
            </w:r>
          </w:p>
        </w:tc>
        <w:tc>
          <w:tcPr>
            <w:tcW w:w="1474" w:type="dxa"/>
            <w:shd w:val="clear" w:color="auto" w:fill="auto"/>
            <w:vAlign w:val="bottom"/>
          </w:tcPr>
          <w:p w:rsidR="00F02902" w:rsidRPr="004952FA" w:rsidRDefault="00F02902" w:rsidP="00F02902">
            <w:pPr>
              <w:suppressAutoHyphens w:val="0"/>
              <w:spacing w:before="40" w:after="40" w:line="220" w:lineRule="exact"/>
              <w:ind w:right="113"/>
              <w:jc w:val="right"/>
              <w:rPr>
                <w:sz w:val="18"/>
                <w:szCs w:val="28"/>
                <w:lang w:bidi="ar-DZ"/>
              </w:rPr>
            </w:pPr>
            <w:r w:rsidRPr="004952FA">
              <w:rPr>
                <w:sz w:val="18"/>
                <w:szCs w:val="28"/>
                <w:lang w:bidi="ar-DZ"/>
              </w:rPr>
              <w:t>16</w:t>
            </w:r>
            <w:r w:rsidR="00BE5230">
              <w:rPr>
                <w:sz w:val="18"/>
                <w:szCs w:val="28"/>
                <w:lang w:bidi="ar-DZ"/>
              </w:rPr>
              <w:t xml:space="preserve"> </w:t>
            </w:r>
            <w:r w:rsidRPr="004952FA">
              <w:rPr>
                <w:sz w:val="18"/>
                <w:szCs w:val="28"/>
                <w:lang w:bidi="ar-DZ"/>
              </w:rPr>
              <w:t>759</w:t>
            </w:r>
          </w:p>
        </w:tc>
        <w:tc>
          <w:tcPr>
            <w:tcW w:w="1474" w:type="dxa"/>
            <w:shd w:val="clear" w:color="auto" w:fill="auto"/>
            <w:vAlign w:val="bottom"/>
          </w:tcPr>
          <w:p w:rsidR="00F02902" w:rsidRPr="004952FA" w:rsidRDefault="00F02902" w:rsidP="00F02902">
            <w:pPr>
              <w:suppressAutoHyphens w:val="0"/>
              <w:spacing w:before="40" w:after="40" w:line="220" w:lineRule="exact"/>
              <w:ind w:right="113"/>
              <w:jc w:val="right"/>
              <w:rPr>
                <w:b/>
                <w:bCs/>
                <w:sz w:val="18"/>
                <w:szCs w:val="28"/>
                <w:lang w:bidi="ar-DZ"/>
              </w:rPr>
            </w:pPr>
            <w:r w:rsidRPr="004952FA">
              <w:rPr>
                <w:b/>
                <w:bCs/>
                <w:sz w:val="18"/>
                <w:szCs w:val="28"/>
                <w:lang w:bidi="ar-DZ"/>
              </w:rPr>
              <w:t>190</w:t>
            </w:r>
            <w:r w:rsidR="00BE5230">
              <w:rPr>
                <w:b/>
                <w:bCs/>
                <w:sz w:val="18"/>
                <w:szCs w:val="28"/>
                <w:lang w:bidi="ar-DZ"/>
              </w:rPr>
              <w:t xml:space="preserve"> </w:t>
            </w:r>
            <w:r w:rsidRPr="004952FA">
              <w:rPr>
                <w:b/>
                <w:bCs/>
                <w:sz w:val="18"/>
                <w:szCs w:val="28"/>
                <w:lang w:bidi="ar-DZ"/>
              </w:rPr>
              <w:t>387</w:t>
            </w:r>
          </w:p>
        </w:tc>
      </w:tr>
    </w:tbl>
    <w:p w:rsidR="00F02902" w:rsidRPr="005F1D69" w:rsidRDefault="00F02902" w:rsidP="00F02902">
      <w:pPr>
        <w:pStyle w:val="H1G"/>
      </w:pPr>
      <w:r>
        <w:rPr>
          <w:szCs w:val="26"/>
        </w:rPr>
        <w:tab/>
      </w:r>
      <w:r>
        <w:rPr>
          <w:szCs w:val="26"/>
        </w:rPr>
        <w:tab/>
      </w:r>
      <w:r w:rsidRPr="005F1D69">
        <w:rPr>
          <w:szCs w:val="26"/>
        </w:rPr>
        <w:t>Annexe</w:t>
      </w:r>
      <w:r w:rsidRPr="005F1D69">
        <w:t xml:space="preserve"> </w:t>
      </w:r>
      <w:r w:rsidR="00BE5230">
        <w:rPr>
          <w:rFonts w:eastAsia="MS Mincho"/>
        </w:rPr>
        <w:t>n</w:t>
      </w:r>
      <w:r w:rsidR="00BE5230">
        <w:rPr>
          <w:rFonts w:eastAsia="MS Mincho"/>
          <w:vertAlign w:val="superscript"/>
        </w:rPr>
        <w:t>o</w:t>
      </w:r>
      <w:r w:rsidRPr="005F1D69">
        <w:t xml:space="preserve"> 3</w:t>
      </w:r>
    </w:p>
    <w:p w:rsidR="00F02902" w:rsidRPr="006F33DA" w:rsidRDefault="00F02902" w:rsidP="00F02902">
      <w:pPr>
        <w:pStyle w:val="H23G"/>
        <w:rPr>
          <w:bCs/>
          <w:szCs w:val="28"/>
          <w:lang w:val="fr-FR"/>
        </w:rPr>
      </w:pPr>
      <w:r w:rsidRPr="006F33DA">
        <w:rPr>
          <w:lang w:val="fr-FR"/>
        </w:rPr>
        <w:tab/>
      </w:r>
      <w:r w:rsidRPr="006F33DA">
        <w:rPr>
          <w:lang w:val="fr-FR"/>
        </w:rPr>
        <w:tab/>
        <w:t>Statistiques enfance privée de famille</w:t>
      </w:r>
      <w:r w:rsidRPr="006F33DA">
        <w:rPr>
          <w:lang w:val="fr-FR"/>
        </w:rPr>
        <w:br/>
      </w:r>
      <w:r w:rsidRPr="006F33DA">
        <w:rPr>
          <w:bCs/>
          <w:szCs w:val="28"/>
          <w:lang w:val="fr-FR"/>
        </w:rPr>
        <w:t>Bilan 2005</w:t>
      </w:r>
      <w:r w:rsidR="00BE5230">
        <w:rPr>
          <w:bCs/>
          <w:szCs w:val="28"/>
          <w:lang w:val="fr-FR"/>
        </w:rPr>
        <w:t>-</w:t>
      </w:r>
      <w:r w:rsidRPr="006F33DA">
        <w:rPr>
          <w:bCs/>
          <w:szCs w:val="28"/>
          <w:lang w:val="fr-FR"/>
        </w:rPr>
        <w:t>2008</w:t>
      </w:r>
    </w:p>
    <w:tbl>
      <w:tblPr>
        <w:tblW w:w="0" w:type="auto"/>
        <w:tblInd w:w="1134" w:type="dxa"/>
        <w:tblLayout w:type="fixed"/>
        <w:tblCellMar>
          <w:left w:w="0" w:type="dxa"/>
          <w:right w:w="0" w:type="dxa"/>
        </w:tblCellMar>
        <w:tblLook w:val="01E0" w:firstRow="1" w:lastRow="1" w:firstColumn="1" w:lastColumn="1" w:noHBand="0" w:noVBand="0"/>
      </w:tblPr>
      <w:tblGrid>
        <w:gridCol w:w="3969"/>
        <w:gridCol w:w="851"/>
        <w:gridCol w:w="851"/>
        <w:gridCol w:w="851"/>
        <w:gridCol w:w="851"/>
      </w:tblGrid>
      <w:tr w:rsidR="00F02902" w:rsidRPr="00DC3F02" w:rsidTr="00F02902">
        <w:tc>
          <w:tcPr>
            <w:tcW w:w="3969" w:type="dxa"/>
            <w:tcBorders>
              <w:top w:val="single" w:sz="4" w:space="0" w:color="auto"/>
              <w:bottom w:val="single" w:sz="12" w:space="0" w:color="auto"/>
            </w:tcBorders>
            <w:shd w:val="clear" w:color="auto" w:fill="auto"/>
            <w:vAlign w:val="bottom"/>
          </w:tcPr>
          <w:p w:rsidR="00F02902" w:rsidRPr="00DC3F02" w:rsidRDefault="00F02902" w:rsidP="00F02902">
            <w:pPr>
              <w:spacing w:before="80" w:after="80" w:line="200" w:lineRule="exact"/>
              <w:rPr>
                <w:i/>
                <w:sz w:val="16"/>
              </w:rPr>
            </w:pPr>
            <w:r w:rsidRPr="00DC3F02">
              <w:rPr>
                <w:i/>
                <w:sz w:val="16"/>
              </w:rPr>
              <w:t>Rubriques</w:t>
            </w:r>
          </w:p>
        </w:tc>
        <w:tc>
          <w:tcPr>
            <w:tcW w:w="851" w:type="dxa"/>
            <w:tcBorders>
              <w:top w:val="single" w:sz="4" w:space="0" w:color="auto"/>
              <w:bottom w:val="single" w:sz="12" w:space="0" w:color="auto"/>
            </w:tcBorders>
            <w:shd w:val="clear" w:color="auto" w:fill="auto"/>
            <w:vAlign w:val="bottom"/>
          </w:tcPr>
          <w:p w:rsidR="00F02902" w:rsidRPr="00DC3F02" w:rsidRDefault="00F02902" w:rsidP="00F02902">
            <w:pPr>
              <w:spacing w:before="80" w:after="80" w:line="200" w:lineRule="exact"/>
              <w:jc w:val="right"/>
              <w:rPr>
                <w:i/>
                <w:sz w:val="16"/>
              </w:rPr>
            </w:pPr>
            <w:r w:rsidRPr="00DC3F02">
              <w:rPr>
                <w:i/>
                <w:sz w:val="16"/>
              </w:rPr>
              <w:t>2005</w:t>
            </w:r>
          </w:p>
        </w:tc>
        <w:tc>
          <w:tcPr>
            <w:tcW w:w="851" w:type="dxa"/>
            <w:tcBorders>
              <w:top w:val="single" w:sz="4" w:space="0" w:color="auto"/>
              <w:bottom w:val="single" w:sz="12" w:space="0" w:color="auto"/>
            </w:tcBorders>
            <w:shd w:val="clear" w:color="auto" w:fill="auto"/>
            <w:vAlign w:val="bottom"/>
          </w:tcPr>
          <w:p w:rsidR="00F02902" w:rsidRPr="00DC3F02" w:rsidRDefault="00F02902" w:rsidP="00F02902">
            <w:pPr>
              <w:spacing w:before="80" w:after="80" w:line="200" w:lineRule="exact"/>
              <w:jc w:val="right"/>
              <w:rPr>
                <w:i/>
                <w:sz w:val="16"/>
              </w:rPr>
            </w:pPr>
            <w:r w:rsidRPr="00DC3F02">
              <w:rPr>
                <w:i/>
                <w:sz w:val="16"/>
              </w:rPr>
              <w:t>2006</w:t>
            </w:r>
          </w:p>
        </w:tc>
        <w:tc>
          <w:tcPr>
            <w:tcW w:w="851" w:type="dxa"/>
            <w:tcBorders>
              <w:top w:val="single" w:sz="4" w:space="0" w:color="auto"/>
              <w:bottom w:val="single" w:sz="12" w:space="0" w:color="auto"/>
            </w:tcBorders>
            <w:shd w:val="clear" w:color="auto" w:fill="auto"/>
            <w:vAlign w:val="bottom"/>
          </w:tcPr>
          <w:p w:rsidR="00F02902" w:rsidRPr="00DC3F02" w:rsidRDefault="00F02902" w:rsidP="00F02902">
            <w:pPr>
              <w:spacing w:before="80" w:after="80" w:line="200" w:lineRule="exact"/>
              <w:jc w:val="right"/>
              <w:rPr>
                <w:i/>
                <w:sz w:val="16"/>
              </w:rPr>
            </w:pPr>
            <w:r w:rsidRPr="00DC3F02">
              <w:rPr>
                <w:i/>
                <w:sz w:val="16"/>
              </w:rPr>
              <w:t>2007</w:t>
            </w:r>
          </w:p>
        </w:tc>
        <w:tc>
          <w:tcPr>
            <w:tcW w:w="851" w:type="dxa"/>
            <w:tcBorders>
              <w:top w:val="single" w:sz="4" w:space="0" w:color="auto"/>
              <w:bottom w:val="single" w:sz="12" w:space="0" w:color="auto"/>
            </w:tcBorders>
            <w:shd w:val="clear" w:color="auto" w:fill="auto"/>
            <w:vAlign w:val="bottom"/>
          </w:tcPr>
          <w:p w:rsidR="00F02902" w:rsidRPr="00DC3F02" w:rsidRDefault="00F02902" w:rsidP="00F02902">
            <w:pPr>
              <w:spacing w:before="80" w:after="80" w:line="200" w:lineRule="exact"/>
              <w:jc w:val="right"/>
              <w:rPr>
                <w:i/>
                <w:sz w:val="16"/>
              </w:rPr>
            </w:pPr>
            <w:r w:rsidRPr="00DC3F02">
              <w:rPr>
                <w:i/>
                <w:sz w:val="16"/>
              </w:rPr>
              <w:t>2008</w:t>
            </w:r>
          </w:p>
        </w:tc>
      </w:tr>
      <w:tr w:rsidR="00F02902" w:rsidRPr="00DC3F02" w:rsidTr="00F02902">
        <w:tc>
          <w:tcPr>
            <w:tcW w:w="3969" w:type="dxa"/>
            <w:tcBorders>
              <w:top w:val="single" w:sz="12" w:space="0" w:color="auto"/>
            </w:tcBorders>
            <w:shd w:val="clear" w:color="auto" w:fill="auto"/>
          </w:tcPr>
          <w:p w:rsidR="00F02902" w:rsidRPr="00DC3F02" w:rsidRDefault="00F02902" w:rsidP="00F02902">
            <w:pPr>
              <w:spacing w:before="40" w:after="40" w:line="220" w:lineRule="exact"/>
              <w:rPr>
                <w:sz w:val="18"/>
                <w:szCs w:val="18"/>
                <w:rtl/>
                <w:lang w:bidi="ar-DZ"/>
              </w:rPr>
            </w:pPr>
            <w:r w:rsidRPr="00DC3F02">
              <w:rPr>
                <w:sz w:val="18"/>
                <w:szCs w:val="18"/>
                <w:lang w:bidi="ar-DZ"/>
              </w:rPr>
              <w:t xml:space="preserve">Nombre de </w:t>
            </w:r>
            <w:proofErr w:type="spellStart"/>
            <w:r w:rsidRPr="00BE5230">
              <w:rPr>
                <w:i/>
                <w:sz w:val="18"/>
                <w:szCs w:val="18"/>
                <w:lang w:bidi="ar-DZ"/>
              </w:rPr>
              <w:t>kafala</w:t>
            </w:r>
            <w:r w:rsidR="00BE5230">
              <w:rPr>
                <w:i/>
                <w:sz w:val="18"/>
                <w:szCs w:val="18"/>
                <w:lang w:bidi="ar-DZ"/>
              </w:rPr>
              <w:t>s</w:t>
            </w:r>
            <w:proofErr w:type="spellEnd"/>
            <w:r w:rsidRPr="00DC3F02">
              <w:rPr>
                <w:sz w:val="18"/>
                <w:szCs w:val="18"/>
                <w:lang w:bidi="ar-DZ"/>
              </w:rPr>
              <w:t xml:space="preserve"> locale</w:t>
            </w:r>
            <w:r w:rsidR="00BE5230">
              <w:rPr>
                <w:sz w:val="18"/>
                <w:szCs w:val="18"/>
                <w:lang w:bidi="ar-DZ"/>
              </w:rPr>
              <w:t>s</w:t>
            </w:r>
          </w:p>
        </w:tc>
        <w:tc>
          <w:tcPr>
            <w:tcW w:w="851" w:type="dxa"/>
            <w:tcBorders>
              <w:top w:val="single" w:sz="12" w:space="0" w:color="auto"/>
            </w:tcBorders>
            <w:shd w:val="clear" w:color="auto" w:fill="auto"/>
            <w:vAlign w:val="bottom"/>
          </w:tcPr>
          <w:p w:rsidR="00F02902" w:rsidRPr="00DC3F02" w:rsidRDefault="00F02902" w:rsidP="00F02902">
            <w:pPr>
              <w:spacing w:before="40" w:after="40" w:line="220" w:lineRule="exact"/>
              <w:jc w:val="right"/>
              <w:rPr>
                <w:bCs/>
                <w:sz w:val="18"/>
                <w:szCs w:val="18"/>
                <w:rtl/>
                <w:lang w:bidi="ar-DZ"/>
              </w:rPr>
            </w:pPr>
            <w:r w:rsidRPr="00DC3F02">
              <w:rPr>
                <w:bCs/>
                <w:sz w:val="18"/>
                <w:szCs w:val="18"/>
                <w:lang w:bidi="ar-DZ"/>
              </w:rPr>
              <w:t>1 608</w:t>
            </w:r>
          </w:p>
        </w:tc>
        <w:tc>
          <w:tcPr>
            <w:tcW w:w="851" w:type="dxa"/>
            <w:tcBorders>
              <w:top w:val="single" w:sz="12" w:space="0" w:color="auto"/>
            </w:tcBorders>
            <w:shd w:val="clear" w:color="auto" w:fill="auto"/>
            <w:vAlign w:val="bottom"/>
          </w:tcPr>
          <w:p w:rsidR="00F02902" w:rsidRPr="00DC3F02" w:rsidRDefault="00F02902" w:rsidP="00F02902">
            <w:pPr>
              <w:spacing w:before="40" w:after="40" w:line="220" w:lineRule="exact"/>
              <w:jc w:val="right"/>
              <w:rPr>
                <w:bCs/>
                <w:sz w:val="18"/>
                <w:szCs w:val="18"/>
                <w:rtl/>
                <w:lang w:bidi="ar-DZ"/>
              </w:rPr>
            </w:pPr>
            <w:r w:rsidRPr="00DC3F02">
              <w:rPr>
                <w:bCs/>
                <w:sz w:val="18"/>
                <w:szCs w:val="18"/>
                <w:lang w:bidi="ar-DZ"/>
              </w:rPr>
              <w:t>1 972</w:t>
            </w:r>
          </w:p>
        </w:tc>
        <w:tc>
          <w:tcPr>
            <w:tcW w:w="851" w:type="dxa"/>
            <w:tcBorders>
              <w:top w:val="single" w:sz="12" w:space="0" w:color="auto"/>
            </w:tcBorders>
            <w:shd w:val="clear" w:color="auto" w:fill="auto"/>
            <w:vAlign w:val="bottom"/>
          </w:tcPr>
          <w:p w:rsidR="00F02902" w:rsidRPr="00DC3F02" w:rsidRDefault="00F02902" w:rsidP="00F02902">
            <w:pPr>
              <w:spacing w:before="40" w:after="40" w:line="220" w:lineRule="exact"/>
              <w:jc w:val="right"/>
              <w:rPr>
                <w:bCs/>
                <w:sz w:val="18"/>
                <w:szCs w:val="18"/>
                <w:rtl/>
                <w:lang w:bidi="ar-DZ"/>
              </w:rPr>
            </w:pPr>
            <w:r w:rsidRPr="00DC3F02">
              <w:rPr>
                <w:bCs/>
                <w:sz w:val="18"/>
                <w:szCs w:val="18"/>
                <w:lang w:bidi="ar-DZ"/>
              </w:rPr>
              <w:t>1 739</w:t>
            </w:r>
          </w:p>
        </w:tc>
        <w:tc>
          <w:tcPr>
            <w:tcW w:w="851" w:type="dxa"/>
            <w:tcBorders>
              <w:top w:val="single" w:sz="12" w:space="0" w:color="auto"/>
            </w:tcBorders>
            <w:shd w:val="clear" w:color="auto" w:fill="auto"/>
            <w:vAlign w:val="bottom"/>
          </w:tcPr>
          <w:p w:rsidR="00F02902" w:rsidRPr="00DC3F02" w:rsidRDefault="00F02902" w:rsidP="00F02902">
            <w:pPr>
              <w:spacing w:before="40" w:after="40" w:line="220" w:lineRule="exact"/>
              <w:jc w:val="right"/>
              <w:rPr>
                <w:bCs/>
                <w:sz w:val="18"/>
                <w:szCs w:val="18"/>
                <w:rtl/>
                <w:lang w:bidi="ar-DZ"/>
              </w:rPr>
            </w:pPr>
            <w:r w:rsidRPr="00DC3F02">
              <w:rPr>
                <w:bCs/>
                <w:sz w:val="18"/>
                <w:szCs w:val="18"/>
                <w:lang w:bidi="ar-DZ"/>
              </w:rPr>
              <w:t>1 733</w:t>
            </w:r>
          </w:p>
        </w:tc>
      </w:tr>
      <w:tr w:rsidR="00F02902" w:rsidRPr="00DC3F02" w:rsidTr="00F02902">
        <w:tc>
          <w:tcPr>
            <w:tcW w:w="3969" w:type="dxa"/>
            <w:shd w:val="clear" w:color="auto" w:fill="auto"/>
          </w:tcPr>
          <w:p w:rsidR="00F02902" w:rsidRPr="00DC3F02" w:rsidRDefault="00F02902" w:rsidP="00F02902">
            <w:pPr>
              <w:spacing w:before="40" w:after="40" w:line="220" w:lineRule="exact"/>
              <w:rPr>
                <w:sz w:val="18"/>
                <w:szCs w:val="18"/>
                <w:rtl/>
                <w:lang w:bidi="ar-DZ"/>
              </w:rPr>
            </w:pPr>
            <w:r w:rsidRPr="006F33DA">
              <w:rPr>
                <w:sz w:val="18"/>
                <w:szCs w:val="18"/>
                <w:lang w:val="fr-FR" w:bidi="ar-DZ"/>
              </w:rPr>
              <w:t xml:space="preserve">Nombre de </w:t>
            </w:r>
            <w:proofErr w:type="spellStart"/>
            <w:r w:rsidRPr="00BE5230">
              <w:rPr>
                <w:i/>
                <w:sz w:val="18"/>
                <w:szCs w:val="18"/>
                <w:lang w:val="fr-FR" w:bidi="ar-DZ"/>
              </w:rPr>
              <w:t>kafala</w:t>
            </w:r>
            <w:r w:rsidR="00BE5230" w:rsidRPr="00BE5230">
              <w:rPr>
                <w:i/>
                <w:sz w:val="18"/>
                <w:szCs w:val="18"/>
                <w:lang w:val="fr-FR" w:bidi="ar-DZ"/>
              </w:rPr>
              <w:t>s</w:t>
            </w:r>
            <w:proofErr w:type="spellEnd"/>
            <w:r w:rsidRPr="006F33DA">
              <w:rPr>
                <w:sz w:val="18"/>
                <w:szCs w:val="18"/>
                <w:lang w:val="fr-FR" w:bidi="ar-DZ"/>
              </w:rPr>
              <w:t xml:space="preserve"> à l</w:t>
            </w:r>
            <w:r w:rsidR="00AB53B9">
              <w:rPr>
                <w:sz w:val="18"/>
                <w:szCs w:val="18"/>
                <w:lang w:val="fr-FR" w:bidi="ar-DZ"/>
              </w:rPr>
              <w:t>’</w:t>
            </w:r>
            <w:r w:rsidRPr="006F33DA">
              <w:rPr>
                <w:sz w:val="18"/>
                <w:szCs w:val="18"/>
                <w:lang w:val="fr-FR" w:bidi="ar-DZ"/>
              </w:rPr>
              <w:t>étranger</w:t>
            </w:r>
          </w:p>
        </w:tc>
        <w:tc>
          <w:tcPr>
            <w:tcW w:w="851" w:type="dxa"/>
            <w:shd w:val="clear" w:color="auto" w:fill="auto"/>
            <w:vAlign w:val="bottom"/>
          </w:tcPr>
          <w:p w:rsidR="00F02902" w:rsidRPr="00DC3F02" w:rsidRDefault="00F02902" w:rsidP="00F02902">
            <w:pPr>
              <w:spacing w:before="40" w:after="40" w:line="220" w:lineRule="exact"/>
              <w:jc w:val="right"/>
              <w:rPr>
                <w:bCs/>
                <w:sz w:val="18"/>
                <w:szCs w:val="18"/>
                <w:rtl/>
                <w:lang w:bidi="ar-DZ"/>
              </w:rPr>
            </w:pPr>
            <w:r w:rsidRPr="00DC3F02">
              <w:rPr>
                <w:bCs/>
                <w:sz w:val="18"/>
                <w:szCs w:val="18"/>
                <w:lang w:bidi="ar-DZ"/>
              </w:rPr>
              <w:t>289</w:t>
            </w:r>
          </w:p>
        </w:tc>
        <w:tc>
          <w:tcPr>
            <w:tcW w:w="851" w:type="dxa"/>
            <w:shd w:val="clear" w:color="auto" w:fill="auto"/>
            <w:vAlign w:val="bottom"/>
          </w:tcPr>
          <w:p w:rsidR="00F02902" w:rsidRPr="00DC3F02" w:rsidRDefault="00F02902" w:rsidP="00F02902">
            <w:pPr>
              <w:spacing w:before="40" w:after="40" w:line="220" w:lineRule="exact"/>
              <w:jc w:val="right"/>
              <w:rPr>
                <w:bCs/>
                <w:sz w:val="18"/>
                <w:szCs w:val="18"/>
                <w:rtl/>
                <w:lang w:bidi="ar-DZ"/>
              </w:rPr>
            </w:pPr>
            <w:r w:rsidRPr="00DC3F02">
              <w:rPr>
                <w:bCs/>
                <w:sz w:val="18"/>
                <w:szCs w:val="18"/>
                <w:lang w:bidi="ar-DZ"/>
              </w:rPr>
              <w:t>144</w:t>
            </w:r>
          </w:p>
        </w:tc>
        <w:tc>
          <w:tcPr>
            <w:tcW w:w="851" w:type="dxa"/>
            <w:shd w:val="clear" w:color="auto" w:fill="auto"/>
            <w:vAlign w:val="bottom"/>
          </w:tcPr>
          <w:p w:rsidR="00F02902" w:rsidRPr="00DC3F02" w:rsidRDefault="00F02902" w:rsidP="00F02902">
            <w:pPr>
              <w:spacing w:before="40" w:after="40" w:line="220" w:lineRule="exact"/>
              <w:jc w:val="right"/>
              <w:rPr>
                <w:bCs/>
                <w:sz w:val="18"/>
                <w:szCs w:val="18"/>
                <w:rtl/>
                <w:lang w:bidi="ar-DZ"/>
              </w:rPr>
            </w:pPr>
            <w:r w:rsidRPr="00DC3F02">
              <w:rPr>
                <w:bCs/>
                <w:sz w:val="18"/>
                <w:szCs w:val="18"/>
                <w:lang w:bidi="ar-DZ"/>
              </w:rPr>
              <w:t>192</w:t>
            </w:r>
          </w:p>
        </w:tc>
        <w:tc>
          <w:tcPr>
            <w:tcW w:w="851" w:type="dxa"/>
            <w:shd w:val="clear" w:color="auto" w:fill="auto"/>
            <w:vAlign w:val="bottom"/>
          </w:tcPr>
          <w:p w:rsidR="00F02902" w:rsidRPr="00DC3F02" w:rsidRDefault="00F02902" w:rsidP="00F02902">
            <w:pPr>
              <w:spacing w:before="40" w:after="40" w:line="220" w:lineRule="exact"/>
              <w:jc w:val="right"/>
              <w:rPr>
                <w:bCs/>
                <w:sz w:val="18"/>
                <w:szCs w:val="18"/>
                <w:rtl/>
                <w:lang w:bidi="ar-DZ"/>
              </w:rPr>
            </w:pPr>
            <w:r w:rsidRPr="00DC3F02">
              <w:rPr>
                <w:bCs/>
                <w:sz w:val="18"/>
                <w:szCs w:val="18"/>
                <w:lang w:bidi="ar-DZ"/>
              </w:rPr>
              <w:t>137</w:t>
            </w:r>
          </w:p>
        </w:tc>
      </w:tr>
      <w:tr w:rsidR="00F02902" w:rsidRPr="00DC3F02" w:rsidTr="00F02902">
        <w:tc>
          <w:tcPr>
            <w:tcW w:w="3969" w:type="dxa"/>
            <w:tcBorders>
              <w:bottom w:val="single" w:sz="12" w:space="0" w:color="auto"/>
            </w:tcBorders>
            <w:shd w:val="clear" w:color="auto" w:fill="auto"/>
          </w:tcPr>
          <w:p w:rsidR="00F02902" w:rsidRPr="00DC3F02" w:rsidRDefault="00F02902" w:rsidP="00F02902">
            <w:pPr>
              <w:spacing w:before="40" w:after="40" w:line="220" w:lineRule="exact"/>
              <w:rPr>
                <w:sz w:val="18"/>
                <w:szCs w:val="18"/>
                <w:rtl/>
                <w:lang w:bidi="ar-DZ"/>
              </w:rPr>
            </w:pPr>
            <w:r w:rsidRPr="006F33DA">
              <w:rPr>
                <w:sz w:val="18"/>
                <w:szCs w:val="18"/>
                <w:lang w:val="fr-FR" w:bidi="ar-DZ"/>
              </w:rPr>
              <w:t>Nombre d</w:t>
            </w:r>
            <w:r w:rsidR="00AB53B9">
              <w:rPr>
                <w:sz w:val="18"/>
                <w:szCs w:val="18"/>
                <w:lang w:val="fr-FR" w:bidi="ar-DZ"/>
              </w:rPr>
              <w:t>’</w:t>
            </w:r>
            <w:r w:rsidRPr="006F33DA">
              <w:rPr>
                <w:sz w:val="18"/>
                <w:szCs w:val="18"/>
                <w:lang w:val="fr-FR" w:bidi="ar-DZ"/>
              </w:rPr>
              <w:t>enfants repris par la mère biologique</w:t>
            </w:r>
          </w:p>
        </w:tc>
        <w:tc>
          <w:tcPr>
            <w:tcW w:w="851" w:type="dxa"/>
            <w:tcBorders>
              <w:bottom w:val="single" w:sz="12" w:space="0" w:color="auto"/>
            </w:tcBorders>
            <w:shd w:val="clear" w:color="auto" w:fill="auto"/>
            <w:vAlign w:val="bottom"/>
          </w:tcPr>
          <w:p w:rsidR="00F02902" w:rsidRPr="00DC3F02" w:rsidRDefault="00F02902" w:rsidP="00F02902">
            <w:pPr>
              <w:spacing w:before="40" w:after="40" w:line="220" w:lineRule="exact"/>
              <w:jc w:val="right"/>
              <w:rPr>
                <w:bCs/>
                <w:sz w:val="18"/>
                <w:szCs w:val="18"/>
                <w:rtl/>
                <w:lang w:bidi="ar-DZ"/>
              </w:rPr>
            </w:pPr>
            <w:r w:rsidRPr="00DC3F02">
              <w:rPr>
                <w:bCs/>
                <w:sz w:val="18"/>
                <w:szCs w:val="18"/>
                <w:lang w:bidi="ar-DZ"/>
              </w:rPr>
              <w:t>478</w:t>
            </w:r>
          </w:p>
        </w:tc>
        <w:tc>
          <w:tcPr>
            <w:tcW w:w="851" w:type="dxa"/>
            <w:tcBorders>
              <w:bottom w:val="single" w:sz="12" w:space="0" w:color="auto"/>
            </w:tcBorders>
            <w:shd w:val="clear" w:color="auto" w:fill="auto"/>
            <w:vAlign w:val="bottom"/>
          </w:tcPr>
          <w:p w:rsidR="00F02902" w:rsidRPr="00DC3F02" w:rsidRDefault="00F02902" w:rsidP="00F02902">
            <w:pPr>
              <w:spacing w:before="40" w:after="40" w:line="220" w:lineRule="exact"/>
              <w:jc w:val="right"/>
              <w:rPr>
                <w:bCs/>
                <w:sz w:val="18"/>
                <w:szCs w:val="18"/>
                <w:rtl/>
                <w:lang w:bidi="ar-DZ"/>
              </w:rPr>
            </w:pPr>
            <w:r w:rsidRPr="00DC3F02">
              <w:rPr>
                <w:bCs/>
                <w:sz w:val="18"/>
                <w:szCs w:val="18"/>
                <w:lang w:bidi="ar-DZ"/>
              </w:rPr>
              <w:t>512</w:t>
            </w:r>
          </w:p>
        </w:tc>
        <w:tc>
          <w:tcPr>
            <w:tcW w:w="851" w:type="dxa"/>
            <w:tcBorders>
              <w:bottom w:val="single" w:sz="12" w:space="0" w:color="auto"/>
            </w:tcBorders>
            <w:shd w:val="clear" w:color="auto" w:fill="auto"/>
            <w:vAlign w:val="bottom"/>
          </w:tcPr>
          <w:p w:rsidR="00F02902" w:rsidRPr="00DC3F02" w:rsidRDefault="00F02902" w:rsidP="00F02902">
            <w:pPr>
              <w:spacing w:before="40" w:after="40" w:line="220" w:lineRule="exact"/>
              <w:jc w:val="right"/>
              <w:rPr>
                <w:bCs/>
                <w:sz w:val="18"/>
                <w:szCs w:val="18"/>
                <w:rtl/>
                <w:lang w:bidi="ar-DZ"/>
              </w:rPr>
            </w:pPr>
            <w:r w:rsidRPr="00DC3F02">
              <w:rPr>
                <w:bCs/>
                <w:sz w:val="18"/>
                <w:szCs w:val="18"/>
                <w:lang w:bidi="ar-DZ"/>
              </w:rPr>
              <w:t>564</w:t>
            </w:r>
          </w:p>
        </w:tc>
        <w:tc>
          <w:tcPr>
            <w:tcW w:w="851" w:type="dxa"/>
            <w:tcBorders>
              <w:bottom w:val="single" w:sz="12" w:space="0" w:color="auto"/>
            </w:tcBorders>
            <w:shd w:val="clear" w:color="auto" w:fill="auto"/>
            <w:vAlign w:val="bottom"/>
          </w:tcPr>
          <w:p w:rsidR="00F02902" w:rsidRPr="00DC3F02" w:rsidRDefault="00F02902" w:rsidP="00F02902">
            <w:pPr>
              <w:spacing w:before="40" w:after="40" w:line="220" w:lineRule="exact"/>
              <w:jc w:val="right"/>
              <w:rPr>
                <w:bCs/>
                <w:sz w:val="18"/>
                <w:szCs w:val="18"/>
                <w:rtl/>
                <w:lang w:bidi="ar-DZ"/>
              </w:rPr>
            </w:pPr>
            <w:r w:rsidRPr="00DC3F02">
              <w:rPr>
                <w:bCs/>
                <w:sz w:val="18"/>
                <w:szCs w:val="18"/>
                <w:lang w:bidi="ar-DZ"/>
              </w:rPr>
              <w:t>551</w:t>
            </w:r>
          </w:p>
        </w:tc>
      </w:tr>
    </w:tbl>
    <w:p w:rsidR="00F02902" w:rsidRPr="005F1D69" w:rsidRDefault="00F02902" w:rsidP="00F02902">
      <w:pPr>
        <w:pStyle w:val="H1G"/>
      </w:pPr>
      <w:r>
        <w:tab/>
      </w:r>
      <w:r>
        <w:tab/>
      </w:r>
      <w:r w:rsidR="00BE5230">
        <w:t xml:space="preserve">Annexe </w:t>
      </w:r>
      <w:r w:rsidR="00BE5230">
        <w:rPr>
          <w:rFonts w:eastAsia="MS Mincho"/>
        </w:rPr>
        <w:t>n</w:t>
      </w:r>
      <w:r w:rsidR="00BE5230">
        <w:rPr>
          <w:rFonts w:eastAsia="MS Mincho"/>
          <w:vertAlign w:val="superscript"/>
        </w:rPr>
        <w:t>o</w:t>
      </w:r>
      <w:r w:rsidRPr="005F1D69">
        <w:t xml:space="preserve"> 4</w:t>
      </w:r>
    </w:p>
    <w:p w:rsidR="00F02902" w:rsidRPr="006F33DA" w:rsidRDefault="00F02902" w:rsidP="00F02902">
      <w:pPr>
        <w:pStyle w:val="H23G"/>
        <w:rPr>
          <w:lang w:val="fr-FR"/>
        </w:rPr>
      </w:pPr>
      <w:r w:rsidRPr="006F33DA">
        <w:rPr>
          <w:lang w:val="fr-FR"/>
        </w:rPr>
        <w:tab/>
      </w:r>
      <w:r w:rsidRPr="006F33DA">
        <w:rPr>
          <w:lang w:val="fr-FR"/>
        </w:rPr>
        <w:tab/>
        <w:t>Enquêtes à réaliser à l</w:t>
      </w:r>
      <w:r w:rsidR="00AB53B9">
        <w:rPr>
          <w:lang w:val="fr-FR"/>
        </w:rPr>
        <w:t>’</w:t>
      </w:r>
      <w:r w:rsidRPr="006F33DA">
        <w:rPr>
          <w:lang w:val="fr-FR"/>
        </w:rPr>
        <w:t>horizon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61"/>
        <w:gridCol w:w="3209"/>
      </w:tblGrid>
      <w:tr w:rsidR="00F02902" w:rsidRPr="007F675C" w:rsidTr="00F02902">
        <w:trPr>
          <w:tblHeader/>
        </w:trPr>
        <w:tc>
          <w:tcPr>
            <w:tcW w:w="4161" w:type="dxa"/>
            <w:tcBorders>
              <w:top w:val="single" w:sz="4" w:space="0" w:color="auto"/>
              <w:bottom w:val="single" w:sz="12" w:space="0" w:color="auto"/>
            </w:tcBorders>
            <w:shd w:val="clear" w:color="auto" w:fill="auto"/>
            <w:vAlign w:val="bottom"/>
          </w:tcPr>
          <w:p w:rsidR="00F02902" w:rsidRPr="007F675C" w:rsidRDefault="00F02902" w:rsidP="00F02902">
            <w:pPr>
              <w:keepNext/>
              <w:suppressAutoHyphens w:val="0"/>
              <w:spacing w:before="80" w:after="80" w:line="200" w:lineRule="exact"/>
              <w:ind w:right="113"/>
              <w:rPr>
                <w:bCs/>
                <w:i/>
                <w:sz w:val="16"/>
              </w:rPr>
            </w:pPr>
            <w:r w:rsidRPr="007F675C">
              <w:rPr>
                <w:bCs/>
                <w:i/>
                <w:sz w:val="16"/>
              </w:rPr>
              <w:t>Intitulé de l</w:t>
            </w:r>
            <w:r w:rsidR="00AB53B9">
              <w:rPr>
                <w:bCs/>
                <w:i/>
                <w:sz w:val="16"/>
              </w:rPr>
              <w:t>’</w:t>
            </w:r>
            <w:r w:rsidRPr="007F675C">
              <w:rPr>
                <w:bCs/>
                <w:i/>
                <w:sz w:val="16"/>
              </w:rPr>
              <w:t>enquête</w:t>
            </w:r>
          </w:p>
        </w:tc>
        <w:tc>
          <w:tcPr>
            <w:tcW w:w="3209" w:type="dxa"/>
            <w:tcBorders>
              <w:top w:val="single" w:sz="4" w:space="0" w:color="auto"/>
              <w:bottom w:val="single" w:sz="12" w:space="0" w:color="auto"/>
            </w:tcBorders>
            <w:shd w:val="clear" w:color="auto" w:fill="auto"/>
            <w:vAlign w:val="bottom"/>
          </w:tcPr>
          <w:p w:rsidR="00F02902" w:rsidRPr="007F675C" w:rsidRDefault="00F02902" w:rsidP="00F02902">
            <w:pPr>
              <w:keepNext/>
              <w:suppressAutoHyphens w:val="0"/>
              <w:spacing w:before="80" w:after="80" w:line="200" w:lineRule="exact"/>
              <w:ind w:right="113"/>
              <w:jc w:val="right"/>
              <w:rPr>
                <w:bCs/>
                <w:i/>
                <w:sz w:val="16"/>
              </w:rPr>
            </w:pPr>
            <w:r w:rsidRPr="007F675C">
              <w:rPr>
                <w:bCs/>
                <w:i/>
                <w:sz w:val="16"/>
              </w:rPr>
              <w:t>Périodicité de réalisation</w:t>
            </w:r>
          </w:p>
        </w:tc>
      </w:tr>
      <w:tr w:rsidR="00F02902" w:rsidRPr="007F675C" w:rsidTr="00F02902">
        <w:tc>
          <w:tcPr>
            <w:tcW w:w="4161" w:type="dxa"/>
            <w:tcBorders>
              <w:top w:val="single" w:sz="12" w:space="0" w:color="auto"/>
            </w:tcBorders>
            <w:shd w:val="clear" w:color="auto" w:fill="auto"/>
          </w:tcPr>
          <w:p w:rsidR="00F02902" w:rsidRPr="006F33DA" w:rsidRDefault="00F02902" w:rsidP="00F02902">
            <w:pPr>
              <w:keepNext/>
              <w:suppressAutoHyphens w:val="0"/>
              <w:spacing w:before="40" w:after="40" w:line="220" w:lineRule="exact"/>
              <w:ind w:right="113"/>
              <w:rPr>
                <w:b/>
                <w:bCs/>
                <w:sz w:val="18"/>
                <w:lang w:val="fr-FR"/>
              </w:rPr>
            </w:pPr>
            <w:r w:rsidRPr="006F33DA">
              <w:rPr>
                <w:sz w:val="18"/>
                <w:lang w:val="fr-FR"/>
              </w:rPr>
              <w:t>Enquête sur le niveau de vie</w:t>
            </w:r>
          </w:p>
        </w:tc>
        <w:tc>
          <w:tcPr>
            <w:tcW w:w="3209" w:type="dxa"/>
            <w:tcBorders>
              <w:top w:val="single" w:sz="12" w:space="0" w:color="auto"/>
            </w:tcBorders>
            <w:shd w:val="clear" w:color="auto" w:fill="auto"/>
            <w:vAlign w:val="bottom"/>
          </w:tcPr>
          <w:p w:rsidR="00F02902" w:rsidRPr="007F675C" w:rsidRDefault="00F02902" w:rsidP="00F02902">
            <w:pPr>
              <w:keepNext/>
              <w:suppressAutoHyphens w:val="0"/>
              <w:spacing w:before="40" w:after="40" w:line="220" w:lineRule="exact"/>
              <w:ind w:right="113"/>
              <w:jc w:val="right"/>
              <w:rPr>
                <w:sz w:val="18"/>
              </w:rPr>
            </w:pPr>
            <w:r w:rsidRPr="007F675C">
              <w:rPr>
                <w:sz w:val="18"/>
              </w:rPr>
              <w:t>2 ans</w:t>
            </w:r>
          </w:p>
        </w:tc>
      </w:tr>
      <w:tr w:rsidR="00F02902" w:rsidRPr="007F675C" w:rsidTr="00F02902">
        <w:tc>
          <w:tcPr>
            <w:tcW w:w="4161" w:type="dxa"/>
            <w:shd w:val="clear" w:color="auto" w:fill="auto"/>
          </w:tcPr>
          <w:p w:rsidR="00F02902" w:rsidRPr="006F33DA" w:rsidRDefault="00F02902" w:rsidP="00F02902">
            <w:pPr>
              <w:keepNext/>
              <w:suppressAutoHyphens w:val="0"/>
              <w:spacing w:before="40" w:after="40" w:line="220" w:lineRule="exact"/>
              <w:ind w:right="113"/>
              <w:rPr>
                <w:b/>
                <w:bCs/>
                <w:sz w:val="18"/>
                <w:lang w:val="fr-FR"/>
              </w:rPr>
            </w:pPr>
            <w:r w:rsidRPr="006F33DA">
              <w:rPr>
                <w:sz w:val="18"/>
                <w:lang w:val="fr-FR"/>
              </w:rPr>
              <w:t>Enquête sur les personnes handicapées</w:t>
            </w:r>
          </w:p>
        </w:tc>
        <w:tc>
          <w:tcPr>
            <w:tcW w:w="3209" w:type="dxa"/>
            <w:shd w:val="clear" w:color="auto" w:fill="auto"/>
            <w:vAlign w:val="bottom"/>
          </w:tcPr>
          <w:p w:rsidR="00F02902" w:rsidRPr="007F675C" w:rsidRDefault="00F02902" w:rsidP="00F02902">
            <w:pPr>
              <w:keepNext/>
              <w:suppressAutoHyphens w:val="0"/>
              <w:spacing w:before="40" w:after="40" w:line="220" w:lineRule="exact"/>
              <w:ind w:right="113"/>
              <w:jc w:val="right"/>
              <w:rPr>
                <w:sz w:val="18"/>
              </w:rPr>
            </w:pPr>
            <w:r w:rsidRPr="007F675C">
              <w:rPr>
                <w:sz w:val="18"/>
              </w:rPr>
              <w:t>10 ans</w:t>
            </w:r>
          </w:p>
        </w:tc>
      </w:tr>
      <w:tr w:rsidR="00F02902" w:rsidRPr="007F675C" w:rsidTr="00F02902">
        <w:tc>
          <w:tcPr>
            <w:tcW w:w="4161" w:type="dxa"/>
            <w:shd w:val="clear" w:color="auto" w:fill="auto"/>
          </w:tcPr>
          <w:p w:rsidR="00F02902" w:rsidRPr="007F675C" w:rsidRDefault="00F02902" w:rsidP="00F02902">
            <w:pPr>
              <w:keepNext/>
              <w:suppressAutoHyphens w:val="0"/>
              <w:spacing w:before="40" w:after="40" w:line="220" w:lineRule="exact"/>
              <w:ind w:right="113"/>
              <w:rPr>
                <w:b/>
                <w:bCs/>
                <w:sz w:val="18"/>
              </w:rPr>
            </w:pPr>
            <w:r w:rsidRPr="007F675C">
              <w:rPr>
                <w:sz w:val="18"/>
              </w:rPr>
              <w:t>Enquête sur la mendicité</w:t>
            </w:r>
          </w:p>
        </w:tc>
        <w:tc>
          <w:tcPr>
            <w:tcW w:w="3209" w:type="dxa"/>
            <w:shd w:val="clear" w:color="auto" w:fill="auto"/>
            <w:vAlign w:val="bottom"/>
          </w:tcPr>
          <w:p w:rsidR="00F02902" w:rsidRPr="007F675C" w:rsidRDefault="00F02902" w:rsidP="00F02902">
            <w:pPr>
              <w:keepNext/>
              <w:suppressAutoHyphens w:val="0"/>
              <w:spacing w:before="40" w:after="40" w:line="220" w:lineRule="exact"/>
              <w:ind w:right="113"/>
              <w:jc w:val="right"/>
              <w:rPr>
                <w:sz w:val="18"/>
              </w:rPr>
            </w:pPr>
            <w:r w:rsidRPr="007F675C">
              <w:rPr>
                <w:sz w:val="18"/>
              </w:rPr>
              <w:t>10 ans</w:t>
            </w:r>
          </w:p>
        </w:tc>
      </w:tr>
      <w:tr w:rsidR="00F02902" w:rsidRPr="007F675C" w:rsidTr="00F02902">
        <w:tc>
          <w:tcPr>
            <w:tcW w:w="4161" w:type="dxa"/>
            <w:shd w:val="clear" w:color="auto" w:fill="auto"/>
          </w:tcPr>
          <w:p w:rsidR="00F02902" w:rsidRPr="007F675C" w:rsidRDefault="00F02902" w:rsidP="00F02902">
            <w:pPr>
              <w:suppressAutoHyphens w:val="0"/>
              <w:spacing w:before="40" w:after="40" w:line="220" w:lineRule="exact"/>
              <w:ind w:right="113"/>
              <w:rPr>
                <w:b/>
                <w:bCs/>
                <w:sz w:val="18"/>
              </w:rPr>
            </w:pPr>
            <w:r w:rsidRPr="007F675C">
              <w:rPr>
                <w:sz w:val="18"/>
              </w:rPr>
              <w:t xml:space="preserve">Enquête sur la maltraitance </w:t>
            </w:r>
          </w:p>
        </w:tc>
        <w:tc>
          <w:tcPr>
            <w:tcW w:w="3209" w:type="dxa"/>
            <w:shd w:val="clear" w:color="auto" w:fill="auto"/>
            <w:vAlign w:val="bottom"/>
          </w:tcPr>
          <w:p w:rsidR="00F02902" w:rsidRPr="007F675C" w:rsidRDefault="00F02902" w:rsidP="00F02902">
            <w:pPr>
              <w:suppressAutoHyphens w:val="0"/>
              <w:spacing w:before="40" w:after="40" w:line="220" w:lineRule="exact"/>
              <w:ind w:right="113"/>
              <w:jc w:val="right"/>
              <w:rPr>
                <w:sz w:val="18"/>
              </w:rPr>
            </w:pPr>
            <w:r w:rsidRPr="007F675C">
              <w:rPr>
                <w:sz w:val="18"/>
              </w:rPr>
              <w:t>10 ans</w:t>
            </w:r>
          </w:p>
        </w:tc>
      </w:tr>
      <w:tr w:rsidR="00F02902" w:rsidRPr="007F675C" w:rsidTr="00F02902">
        <w:tc>
          <w:tcPr>
            <w:tcW w:w="4161" w:type="dxa"/>
            <w:shd w:val="clear" w:color="auto" w:fill="auto"/>
          </w:tcPr>
          <w:p w:rsidR="00F02902" w:rsidRPr="006F33DA" w:rsidRDefault="00F02902" w:rsidP="00F02902">
            <w:pPr>
              <w:suppressAutoHyphens w:val="0"/>
              <w:spacing w:before="40" w:after="40" w:line="220" w:lineRule="exact"/>
              <w:ind w:right="113"/>
              <w:rPr>
                <w:b/>
                <w:bCs/>
                <w:sz w:val="18"/>
                <w:lang w:val="fr-FR"/>
              </w:rPr>
            </w:pPr>
            <w:r w:rsidRPr="006F33DA">
              <w:rPr>
                <w:sz w:val="18"/>
                <w:lang w:val="fr-FR"/>
              </w:rPr>
              <w:t xml:space="preserve">Enquête sur la criminalité juvénile </w:t>
            </w:r>
          </w:p>
        </w:tc>
        <w:tc>
          <w:tcPr>
            <w:tcW w:w="3209" w:type="dxa"/>
            <w:shd w:val="clear" w:color="auto" w:fill="auto"/>
            <w:vAlign w:val="bottom"/>
          </w:tcPr>
          <w:p w:rsidR="00F02902" w:rsidRPr="007F675C" w:rsidRDefault="00F02902" w:rsidP="00F02902">
            <w:pPr>
              <w:suppressAutoHyphens w:val="0"/>
              <w:spacing w:before="40" w:after="40" w:line="220" w:lineRule="exact"/>
              <w:ind w:right="113"/>
              <w:jc w:val="right"/>
              <w:rPr>
                <w:sz w:val="18"/>
              </w:rPr>
            </w:pPr>
            <w:r w:rsidRPr="007F675C">
              <w:rPr>
                <w:sz w:val="18"/>
              </w:rPr>
              <w:t>10 ans</w:t>
            </w:r>
          </w:p>
        </w:tc>
      </w:tr>
      <w:tr w:rsidR="00F02902" w:rsidRPr="007F675C" w:rsidTr="00F02902">
        <w:tc>
          <w:tcPr>
            <w:tcW w:w="4161" w:type="dxa"/>
            <w:shd w:val="clear" w:color="auto" w:fill="auto"/>
          </w:tcPr>
          <w:p w:rsidR="00F02902" w:rsidRPr="007F675C" w:rsidRDefault="00F02902" w:rsidP="00F02902">
            <w:pPr>
              <w:suppressAutoHyphens w:val="0"/>
              <w:spacing w:before="40" w:after="40" w:line="220" w:lineRule="exact"/>
              <w:ind w:right="113"/>
              <w:rPr>
                <w:b/>
                <w:bCs/>
                <w:sz w:val="18"/>
              </w:rPr>
            </w:pPr>
            <w:r w:rsidRPr="007F675C">
              <w:rPr>
                <w:sz w:val="18"/>
              </w:rPr>
              <w:t xml:space="preserve">Cartographie sur la pauvreté </w:t>
            </w:r>
          </w:p>
        </w:tc>
        <w:tc>
          <w:tcPr>
            <w:tcW w:w="3209" w:type="dxa"/>
            <w:shd w:val="clear" w:color="auto" w:fill="auto"/>
            <w:vAlign w:val="bottom"/>
          </w:tcPr>
          <w:p w:rsidR="00F02902" w:rsidRPr="007F675C" w:rsidRDefault="00F02902" w:rsidP="00F02902">
            <w:pPr>
              <w:suppressAutoHyphens w:val="0"/>
              <w:spacing w:before="40" w:after="40" w:line="220" w:lineRule="exact"/>
              <w:ind w:right="113"/>
              <w:jc w:val="right"/>
              <w:rPr>
                <w:sz w:val="18"/>
              </w:rPr>
            </w:pPr>
            <w:r w:rsidRPr="007F675C">
              <w:rPr>
                <w:sz w:val="18"/>
              </w:rPr>
              <w:t>10 ans</w:t>
            </w:r>
          </w:p>
        </w:tc>
      </w:tr>
    </w:tbl>
    <w:p w:rsidR="00F02902" w:rsidRPr="005F1D69" w:rsidRDefault="00F02902" w:rsidP="00F02902">
      <w:pPr>
        <w:pStyle w:val="H1G"/>
      </w:pPr>
      <w:r>
        <w:tab/>
      </w:r>
      <w:r>
        <w:tab/>
      </w:r>
      <w:r w:rsidRPr="005F1D69">
        <w:t xml:space="preserve">Annexe </w:t>
      </w:r>
      <w:r w:rsidR="00FC548A">
        <w:rPr>
          <w:rFonts w:eastAsia="MS Mincho"/>
        </w:rPr>
        <w:t>n</w:t>
      </w:r>
      <w:r w:rsidR="00FC548A">
        <w:rPr>
          <w:rFonts w:eastAsia="MS Mincho"/>
          <w:vertAlign w:val="superscript"/>
        </w:rPr>
        <w:t>o</w:t>
      </w:r>
      <w:r w:rsidRPr="005F1D69">
        <w:t xml:space="preserve"> 5</w:t>
      </w:r>
    </w:p>
    <w:p w:rsidR="00F02902" w:rsidRPr="006F33DA" w:rsidRDefault="00BE5230" w:rsidP="00F02902">
      <w:pPr>
        <w:pStyle w:val="H23G"/>
        <w:rPr>
          <w:lang w:val="fr-FR"/>
        </w:rPr>
      </w:pPr>
      <w:r>
        <w:rPr>
          <w:lang w:val="fr-FR"/>
        </w:rPr>
        <w:tab/>
      </w:r>
      <w:r>
        <w:rPr>
          <w:lang w:val="fr-FR"/>
        </w:rPr>
        <w:tab/>
        <w:t>Les centres médico-</w:t>
      </w:r>
      <w:r w:rsidR="00F02902" w:rsidRPr="006F33DA">
        <w:rPr>
          <w:lang w:val="fr-FR"/>
        </w:rPr>
        <w:t>pédagogiques pour handicapés moteurs (CMPHM)</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235"/>
        <w:gridCol w:w="1135"/>
      </w:tblGrid>
      <w:tr w:rsidR="00F02902" w:rsidRPr="003F13E6" w:rsidTr="00F02902">
        <w:tc>
          <w:tcPr>
            <w:tcW w:w="6235" w:type="dxa"/>
            <w:tcBorders>
              <w:top w:val="single" w:sz="4" w:space="0" w:color="auto"/>
              <w:bottom w:val="nil"/>
            </w:tcBorders>
            <w:shd w:val="clear" w:color="auto" w:fill="auto"/>
            <w:noWrap/>
          </w:tcPr>
          <w:p w:rsidR="00F02902" w:rsidRPr="003F13E6" w:rsidRDefault="00F02902" w:rsidP="00F02902">
            <w:pPr>
              <w:suppressAutoHyphens w:val="0"/>
              <w:spacing w:before="40" w:after="40" w:line="220" w:lineRule="exact"/>
              <w:ind w:right="113"/>
              <w:rPr>
                <w:bCs/>
                <w:sz w:val="18"/>
              </w:rPr>
            </w:pPr>
            <w:r w:rsidRPr="003F13E6">
              <w:rPr>
                <w:bCs/>
                <w:sz w:val="18"/>
              </w:rPr>
              <w:t xml:space="preserve">Nombre de </w:t>
            </w:r>
            <w:r w:rsidR="0084434A">
              <w:rPr>
                <w:bCs/>
                <w:i/>
                <w:sz w:val="18"/>
              </w:rPr>
              <w:t>w</w:t>
            </w:r>
            <w:r w:rsidRPr="0084434A">
              <w:rPr>
                <w:bCs/>
                <w:i/>
                <w:sz w:val="18"/>
              </w:rPr>
              <w:t>ilayas</w:t>
            </w:r>
          </w:p>
        </w:tc>
        <w:tc>
          <w:tcPr>
            <w:tcW w:w="1135" w:type="dxa"/>
            <w:tcBorders>
              <w:top w:val="single" w:sz="4" w:space="0" w:color="auto"/>
              <w:bottom w:val="nil"/>
            </w:tcBorders>
            <w:shd w:val="clear" w:color="auto" w:fill="auto"/>
            <w:noWrap/>
            <w:vAlign w:val="bottom"/>
          </w:tcPr>
          <w:p w:rsidR="00F02902" w:rsidRPr="003F13E6" w:rsidRDefault="00F02902" w:rsidP="00FC548A">
            <w:pPr>
              <w:suppressAutoHyphens w:val="0"/>
              <w:spacing w:before="40" w:after="40" w:line="220" w:lineRule="exact"/>
              <w:ind w:right="113"/>
              <w:jc w:val="right"/>
              <w:rPr>
                <w:bCs/>
                <w:sz w:val="18"/>
              </w:rPr>
            </w:pPr>
            <w:r w:rsidRPr="003F13E6">
              <w:rPr>
                <w:bCs/>
                <w:sz w:val="18"/>
              </w:rPr>
              <w:t>3</w:t>
            </w:r>
          </w:p>
        </w:tc>
      </w:tr>
      <w:tr w:rsidR="00F02902" w:rsidRPr="003F13E6" w:rsidTr="00F02902">
        <w:tc>
          <w:tcPr>
            <w:tcW w:w="6235" w:type="dxa"/>
            <w:tcBorders>
              <w:top w:val="nil"/>
            </w:tcBorders>
            <w:shd w:val="clear" w:color="auto" w:fill="auto"/>
            <w:noWrap/>
          </w:tcPr>
          <w:p w:rsidR="00F02902" w:rsidRPr="003F13E6" w:rsidRDefault="00F02902" w:rsidP="00F02902">
            <w:pPr>
              <w:suppressAutoHyphens w:val="0"/>
              <w:spacing w:before="40" w:after="40" w:line="220" w:lineRule="exact"/>
              <w:ind w:right="113"/>
              <w:rPr>
                <w:bCs/>
                <w:sz w:val="18"/>
              </w:rPr>
            </w:pPr>
            <w:r w:rsidRPr="003F13E6">
              <w:rPr>
                <w:bCs/>
                <w:sz w:val="18"/>
              </w:rPr>
              <w:t>Nombre de CMPHM</w:t>
            </w:r>
          </w:p>
        </w:tc>
        <w:tc>
          <w:tcPr>
            <w:tcW w:w="1135" w:type="dxa"/>
            <w:tcBorders>
              <w:top w:val="nil"/>
            </w:tcBorders>
            <w:shd w:val="clear" w:color="auto" w:fill="auto"/>
            <w:noWrap/>
            <w:vAlign w:val="bottom"/>
          </w:tcPr>
          <w:p w:rsidR="00F02902" w:rsidRPr="003F13E6" w:rsidRDefault="00F02902" w:rsidP="00FC548A">
            <w:pPr>
              <w:suppressAutoHyphens w:val="0"/>
              <w:spacing w:before="40" w:after="40" w:line="220" w:lineRule="exact"/>
              <w:ind w:right="113"/>
              <w:jc w:val="right"/>
              <w:rPr>
                <w:bCs/>
                <w:sz w:val="18"/>
              </w:rPr>
            </w:pPr>
            <w:r w:rsidRPr="003F13E6">
              <w:rPr>
                <w:bCs/>
                <w:sz w:val="18"/>
              </w:rPr>
              <w:t>3</w:t>
            </w:r>
          </w:p>
        </w:tc>
      </w:tr>
      <w:tr w:rsidR="00F02902" w:rsidRPr="003F13E6" w:rsidTr="00F02902">
        <w:tc>
          <w:tcPr>
            <w:tcW w:w="6235" w:type="dxa"/>
            <w:shd w:val="clear" w:color="auto" w:fill="auto"/>
            <w:noWrap/>
          </w:tcPr>
          <w:p w:rsidR="00F02902" w:rsidRPr="003F13E6" w:rsidRDefault="00F02902" w:rsidP="00F02902">
            <w:pPr>
              <w:suppressAutoHyphens w:val="0"/>
              <w:spacing w:before="40" w:after="40" w:line="220" w:lineRule="exact"/>
              <w:ind w:right="113"/>
              <w:rPr>
                <w:bCs/>
                <w:sz w:val="18"/>
              </w:rPr>
            </w:pPr>
            <w:r w:rsidRPr="003F13E6">
              <w:rPr>
                <w:bCs/>
                <w:sz w:val="18"/>
              </w:rPr>
              <w:t>Effectifs théoriques</w:t>
            </w:r>
          </w:p>
        </w:tc>
        <w:tc>
          <w:tcPr>
            <w:tcW w:w="1135" w:type="dxa"/>
            <w:shd w:val="clear" w:color="auto" w:fill="auto"/>
            <w:noWrap/>
            <w:vAlign w:val="bottom"/>
          </w:tcPr>
          <w:p w:rsidR="00F02902" w:rsidRPr="003F13E6" w:rsidRDefault="00F02902" w:rsidP="00FC548A">
            <w:pPr>
              <w:suppressAutoHyphens w:val="0"/>
              <w:spacing w:before="40" w:after="40" w:line="220" w:lineRule="exact"/>
              <w:ind w:right="113"/>
              <w:jc w:val="right"/>
              <w:rPr>
                <w:bCs/>
                <w:sz w:val="18"/>
              </w:rPr>
            </w:pPr>
            <w:r w:rsidRPr="003F13E6">
              <w:rPr>
                <w:bCs/>
                <w:sz w:val="18"/>
              </w:rPr>
              <w:t>340</w:t>
            </w:r>
          </w:p>
        </w:tc>
      </w:tr>
      <w:tr w:rsidR="00F02902" w:rsidRPr="003F13E6" w:rsidTr="00F02902">
        <w:tc>
          <w:tcPr>
            <w:tcW w:w="6235" w:type="dxa"/>
            <w:shd w:val="clear" w:color="auto" w:fill="auto"/>
            <w:noWrap/>
          </w:tcPr>
          <w:p w:rsidR="00F02902" w:rsidRPr="003F13E6" w:rsidRDefault="00F02902" w:rsidP="00F02902">
            <w:pPr>
              <w:suppressAutoHyphens w:val="0"/>
              <w:spacing w:before="40" w:after="40" w:line="220" w:lineRule="exact"/>
              <w:ind w:right="113"/>
              <w:rPr>
                <w:bCs/>
                <w:sz w:val="18"/>
              </w:rPr>
            </w:pPr>
            <w:r w:rsidRPr="003F13E6">
              <w:rPr>
                <w:bCs/>
                <w:sz w:val="18"/>
              </w:rPr>
              <w:t>Effectifs réels</w:t>
            </w:r>
          </w:p>
        </w:tc>
        <w:tc>
          <w:tcPr>
            <w:tcW w:w="1135" w:type="dxa"/>
            <w:shd w:val="clear" w:color="auto" w:fill="auto"/>
            <w:noWrap/>
            <w:vAlign w:val="bottom"/>
          </w:tcPr>
          <w:p w:rsidR="00F02902" w:rsidRPr="003F13E6" w:rsidRDefault="00F02902" w:rsidP="00FC548A">
            <w:pPr>
              <w:suppressAutoHyphens w:val="0"/>
              <w:spacing w:before="40" w:after="40" w:line="220" w:lineRule="exact"/>
              <w:ind w:right="113"/>
              <w:jc w:val="right"/>
              <w:rPr>
                <w:bCs/>
                <w:sz w:val="18"/>
              </w:rPr>
            </w:pPr>
            <w:r w:rsidRPr="003F13E6">
              <w:rPr>
                <w:bCs/>
                <w:sz w:val="18"/>
              </w:rPr>
              <w:t>268</w:t>
            </w:r>
          </w:p>
        </w:tc>
      </w:tr>
      <w:tr w:rsidR="00F02902" w:rsidRPr="003F13E6" w:rsidTr="00F02902">
        <w:tc>
          <w:tcPr>
            <w:tcW w:w="6235" w:type="dxa"/>
            <w:shd w:val="clear" w:color="auto" w:fill="auto"/>
            <w:noWrap/>
          </w:tcPr>
          <w:p w:rsidR="00F02902" w:rsidRPr="003F13E6" w:rsidRDefault="00F02902" w:rsidP="00F02902">
            <w:pPr>
              <w:suppressAutoHyphens w:val="0"/>
              <w:spacing w:before="40" w:after="40" w:line="220" w:lineRule="exact"/>
              <w:ind w:right="113"/>
              <w:rPr>
                <w:bCs/>
                <w:sz w:val="18"/>
              </w:rPr>
            </w:pPr>
            <w:r w:rsidRPr="003F13E6">
              <w:rPr>
                <w:bCs/>
                <w:sz w:val="18"/>
              </w:rPr>
              <w:t>Taux d</w:t>
            </w:r>
            <w:r w:rsidR="00AB53B9">
              <w:rPr>
                <w:bCs/>
                <w:sz w:val="18"/>
              </w:rPr>
              <w:t>’</w:t>
            </w:r>
            <w:r w:rsidRPr="003F13E6">
              <w:rPr>
                <w:bCs/>
                <w:sz w:val="18"/>
              </w:rPr>
              <w:t>occupation (%)</w:t>
            </w:r>
          </w:p>
        </w:tc>
        <w:tc>
          <w:tcPr>
            <w:tcW w:w="1135" w:type="dxa"/>
            <w:shd w:val="clear" w:color="auto" w:fill="auto"/>
            <w:noWrap/>
            <w:vAlign w:val="bottom"/>
          </w:tcPr>
          <w:p w:rsidR="00F02902" w:rsidRPr="003F13E6" w:rsidRDefault="00F02902" w:rsidP="00FC548A">
            <w:pPr>
              <w:suppressAutoHyphens w:val="0"/>
              <w:spacing w:before="40" w:after="40" w:line="220" w:lineRule="exact"/>
              <w:ind w:right="113"/>
              <w:jc w:val="right"/>
              <w:rPr>
                <w:bCs/>
                <w:sz w:val="18"/>
              </w:rPr>
            </w:pPr>
            <w:r w:rsidRPr="003F13E6">
              <w:rPr>
                <w:bCs/>
                <w:sz w:val="18"/>
              </w:rPr>
              <w:t>78,82</w:t>
            </w:r>
          </w:p>
        </w:tc>
      </w:tr>
      <w:tr w:rsidR="00F02902" w:rsidRPr="003F13E6" w:rsidTr="00F02902">
        <w:tc>
          <w:tcPr>
            <w:tcW w:w="6235" w:type="dxa"/>
            <w:shd w:val="clear" w:color="auto" w:fill="auto"/>
            <w:noWrap/>
          </w:tcPr>
          <w:p w:rsidR="00F02902" w:rsidRPr="003F13E6" w:rsidRDefault="00F02902" w:rsidP="00F02902">
            <w:pPr>
              <w:suppressAutoHyphens w:val="0"/>
              <w:spacing w:before="40" w:after="40" w:line="220" w:lineRule="exact"/>
              <w:ind w:right="113"/>
              <w:rPr>
                <w:bCs/>
                <w:sz w:val="18"/>
              </w:rPr>
            </w:pPr>
            <w:r w:rsidRPr="003F13E6">
              <w:rPr>
                <w:bCs/>
                <w:sz w:val="18"/>
              </w:rPr>
              <w:t>Personnels administratifs</w:t>
            </w:r>
          </w:p>
        </w:tc>
        <w:tc>
          <w:tcPr>
            <w:tcW w:w="1135" w:type="dxa"/>
            <w:shd w:val="clear" w:color="auto" w:fill="auto"/>
            <w:noWrap/>
            <w:vAlign w:val="bottom"/>
          </w:tcPr>
          <w:p w:rsidR="00F02902" w:rsidRPr="003F13E6" w:rsidRDefault="00F02902" w:rsidP="00FC548A">
            <w:pPr>
              <w:suppressAutoHyphens w:val="0"/>
              <w:spacing w:before="40" w:after="40" w:line="220" w:lineRule="exact"/>
              <w:ind w:right="113"/>
              <w:jc w:val="right"/>
              <w:rPr>
                <w:bCs/>
                <w:sz w:val="18"/>
              </w:rPr>
            </w:pPr>
            <w:r w:rsidRPr="003F13E6">
              <w:rPr>
                <w:bCs/>
                <w:sz w:val="18"/>
              </w:rPr>
              <w:t>105</w:t>
            </w:r>
          </w:p>
        </w:tc>
      </w:tr>
      <w:tr w:rsidR="00F02902" w:rsidRPr="003F13E6" w:rsidTr="00F02902">
        <w:tc>
          <w:tcPr>
            <w:tcW w:w="6235" w:type="dxa"/>
            <w:shd w:val="clear" w:color="auto" w:fill="auto"/>
            <w:noWrap/>
          </w:tcPr>
          <w:p w:rsidR="00F02902" w:rsidRPr="003F13E6" w:rsidRDefault="00F02902" w:rsidP="00F02902">
            <w:pPr>
              <w:suppressAutoHyphens w:val="0"/>
              <w:spacing w:before="40" w:after="40" w:line="220" w:lineRule="exact"/>
              <w:ind w:right="113"/>
              <w:rPr>
                <w:bCs/>
                <w:sz w:val="18"/>
              </w:rPr>
            </w:pPr>
            <w:r w:rsidRPr="003F13E6">
              <w:rPr>
                <w:bCs/>
                <w:sz w:val="18"/>
              </w:rPr>
              <w:t>Personnels pédagogiques</w:t>
            </w:r>
          </w:p>
        </w:tc>
        <w:tc>
          <w:tcPr>
            <w:tcW w:w="1135" w:type="dxa"/>
            <w:shd w:val="clear" w:color="auto" w:fill="auto"/>
            <w:noWrap/>
            <w:vAlign w:val="bottom"/>
          </w:tcPr>
          <w:p w:rsidR="00F02902" w:rsidRPr="003F13E6" w:rsidRDefault="00F02902" w:rsidP="00FC548A">
            <w:pPr>
              <w:suppressAutoHyphens w:val="0"/>
              <w:spacing w:before="40" w:after="40" w:line="220" w:lineRule="exact"/>
              <w:ind w:right="113"/>
              <w:jc w:val="right"/>
              <w:rPr>
                <w:bCs/>
                <w:sz w:val="18"/>
              </w:rPr>
            </w:pPr>
            <w:r w:rsidRPr="003F13E6">
              <w:rPr>
                <w:bCs/>
                <w:sz w:val="18"/>
              </w:rPr>
              <w:t>59</w:t>
            </w:r>
          </w:p>
        </w:tc>
      </w:tr>
      <w:tr w:rsidR="00F02902" w:rsidRPr="003F13E6" w:rsidTr="00F02902">
        <w:tc>
          <w:tcPr>
            <w:tcW w:w="6235" w:type="dxa"/>
            <w:shd w:val="clear" w:color="auto" w:fill="auto"/>
            <w:noWrap/>
          </w:tcPr>
          <w:p w:rsidR="00F02902" w:rsidRPr="003F13E6" w:rsidRDefault="00F02902" w:rsidP="00F02902">
            <w:pPr>
              <w:suppressAutoHyphens w:val="0"/>
              <w:spacing w:before="40" w:after="40" w:line="220" w:lineRule="exact"/>
              <w:ind w:right="113"/>
              <w:rPr>
                <w:bCs/>
                <w:sz w:val="18"/>
              </w:rPr>
            </w:pPr>
            <w:r w:rsidRPr="003F13E6">
              <w:rPr>
                <w:bCs/>
                <w:sz w:val="18"/>
              </w:rPr>
              <w:t>Personnels payés à l</w:t>
            </w:r>
            <w:r w:rsidR="00AB53B9">
              <w:rPr>
                <w:bCs/>
                <w:sz w:val="18"/>
              </w:rPr>
              <w:t>’</w:t>
            </w:r>
            <w:r w:rsidRPr="003F13E6">
              <w:rPr>
                <w:bCs/>
                <w:sz w:val="18"/>
              </w:rPr>
              <w:t>heure</w:t>
            </w:r>
          </w:p>
        </w:tc>
        <w:tc>
          <w:tcPr>
            <w:tcW w:w="1135" w:type="dxa"/>
            <w:shd w:val="clear" w:color="auto" w:fill="auto"/>
            <w:noWrap/>
            <w:vAlign w:val="bottom"/>
          </w:tcPr>
          <w:p w:rsidR="00F02902" w:rsidRPr="003F13E6" w:rsidRDefault="00F02902" w:rsidP="00FC548A">
            <w:pPr>
              <w:suppressAutoHyphens w:val="0"/>
              <w:spacing w:before="40" w:after="40" w:line="220" w:lineRule="exact"/>
              <w:ind w:right="113"/>
              <w:jc w:val="right"/>
              <w:rPr>
                <w:bCs/>
                <w:sz w:val="18"/>
              </w:rPr>
            </w:pPr>
            <w:r w:rsidRPr="003F13E6">
              <w:rPr>
                <w:bCs/>
                <w:sz w:val="18"/>
              </w:rPr>
              <w:t>17</w:t>
            </w:r>
          </w:p>
        </w:tc>
      </w:tr>
      <w:tr w:rsidR="00F02902" w:rsidRPr="003F13E6" w:rsidTr="00F02902">
        <w:tc>
          <w:tcPr>
            <w:tcW w:w="6235" w:type="dxa"/>
            <w:tcBorders>
              <w:bottom w:val="single" w:sz="4" w:space="0" w:color="auto"/>
            </w:tcBorders>
            <w:shd w:val="clear" w:color="auto" w:fill="auto"/>
            <w:noWrap/>
          </w:tcPr>
          <w:p w:rsidR="00F02902" w:rsidRPr="003F13E6" w:rsidRDefault="00F02902" w:rsidP="00F02902">
            <w:pPr>
              <w:suppressAutoHyphens w:val="0"/>
              <w:spacing w:before="40" w:after="40" w:line="220" w:lineRule="exact"/>
              <w:ind w:right="113"/>
              <w:rPr>
                <w:bCs/>
                <w:sz w:val="18"/>
              </w:rPr>
            </w:pPr>
            <w:r w:rsidRPr="003F13E6">
              <w:rPr>
                <w:bCs/>
                <w:sz w:val="18"/>
              </w:rPr>
              <w:t>Personnels vacataires</w:t>
            </w:r>
          </w:p>
        </w:tc>
        <w:tc>
          <w:tcPr>
            <w:tcW w:w="1135" w:type="dxa"/>
            <w:tcBorders>
              <w:bottom w:val="single" w:sz="4" w:space="0" w:color="auto"/>
            </w:tcBorders>
            <w:shd w:val="clear" w:color="auto" w:fill="auto"/>
            <w:noWrap/>
            <w:vAlign w:val="bottom"/>
          </w:tcPr>
          <w:p w:rsidR="00F02902" w:rsidRPr="003F13E6" w:rsidRDefault="00F02902" w:rsidP="00FC548A">
            <w:pPr>
              <w:suppressAutoHyphens w:val="0"/>
              <w:spacing w:before="40" w:after="40" w:line="220" w:lineRule="exact"/>
              <w:ind w:right="113"/>
              <w:jc w:val="right"/>
              <w:rPr>
                <w:bCs/>
                <w:sz w:val="18"/>
              </w:rPr>
            </w:pPr>
            <w:r w:rsidRPr="003F13E6">
              <w:rPr>
                <w:bCs/>
                <w:sz w:val="18"/>
              </w:rPr>
              <w:t>8</w:t>
            </w:r>
          </w:p>
        </w:tc>
      </w:tr>
      <w:tr w:rsidR="00F02902" w:rsidRPr="003F13E6" w:rsidTr="00F02902">
        <w:tc>
          <w:tcPr>
            <w:tcW w:w="6235" w:type="dxa"/>
            <w:tcBorders>
              <w:top w:val="single" w:sz="4" w:space="0" w:color="auto"/>
              <w:bottom w:val="single" w:sz="4" w:space="0" w:color="auto"/>
            </w:tcBorders>
            <w:shd w:val="clear" w:color="auto" w:fill="auto"/>
            <w:noWrap/>
          </w:tcPr>
          <w:p w:rsidR="00F02902" w:rsidRPr="003F13E6" w:rsidRDefault="00F02902" w:rsidP="00F02902">
            <w:pPr>
              <w:suppressAutoHyphens w:val="0"/>
              <w:spacing w:before="80" w:after="80" w:line="220" w:lineRule="exact"/>
              <w:ind w:right="113"/>
              <w:rPr>
                <w:b/>
                <w:bCs/>
                <w:sz w:val="18"/>
              </w:rPr>
            </w:pPr>
            <w:r w:rsidRPr="003F13E6">
              <w:rPr>
                <w:b/>
                <w:bCs/>
                <w:sz w:val="18"/>
              </w:rPr>
              <w:t>Total personnels permanents</w:t>
            </w:r>
          </w:p>
        </w:tc>
        <w:tc>
          <w:tcPr>
            <w:tcW w:w="1135" w:type="dxa"/>
            <w:tcBorders>
              <w:top w:val="single" w:sz="4" w:space="0" w:color="auto"/>
              <w:bottom w:val="single" w:sz="4" w:space="0" w:color="auto"/>
            </w:tcBorders>
            <w:shd w:val="clear" w:color="auto" w:fill="auto"/>
            <w:noWrap/>
            <w:vAlign w:val="bottom"/>
          </w:tcPr>
          <w:p w:rsidR="00F02902" w:rsidRPr="003F13E6" w:rsidRDefault="00F02902" w:rsidP="00FC548A">
            <w:pPr>
              <w:suppressAutoHyphens w:val="0"/>
              <w:spacing w:before="80" w:after="80" w:line="220" w:lineRule="exact"/>
              <w:ind w:right="113"/>
              <w:jc w:val="right"/>
              <w:rPr>
                <w:b/>
                <w:bCs/>
                <w:sz w:val="18"/>
              </w:rPr>
            </w:pPr>
            <w:r w:rsidRPr="003F13E6">
              <w:rPr>
                <w:b/>
                <w:bCs/>
                <w:sz w:val="18"/>
              </w:rPr>
              <w:t>164</w:t>
            </w:r>
          </w:p>
        </w:tc>
      </w:tr>
      <w:tr w:rsidR="00F02902" w:rsidRPr="003F13E6" w:rsidTr="00F02902">
        <w:tc>
          <w:tcPr>
            <w:tcW w:w="6235" w:type="dxa"/>
            <w:tcBorders>
              <w:top w:val="single" w:sz="4" w:space="0" w:color="auto"/>
            </w:tcBorders>
            <w:shd w:val="clear" w:color="auto" w:fill="auto"/>
            <w:noWrap/>
          </w:tcPr>
          <w:p w:rsidR="00F02902" w:rsidRPr="003F13E6" w:rsidRDefault="00F02902" w:rsidP="00F02902">
            <w:pPr>
              <w:suppressAutoHyphens w:val="0"/>
              <w:spacing w:before="80" w:after="80" w:line="220" w:lineRule="exact"/>
              <w:ind w:right="113"/>
              <w:rPr>
                <w:b/>
                <w:bCs/>
                <w:sz w:val="18"/>
              </w:rPr>
            </w:pPr>
            <w:r w:rsidRPr="003F13E6">
              <w:rPr>
                <w:b/>
                <w:bCs/>
                <w:sz w:val="18"/>
              </w:rPr>
              <w:t>Total des personnels</w:t>
            </w:r>
          </w:p>
        </w:tc>
        <w:tc>
          <w:tcPr>
            <w:tcW w:w="1135" w:type="dxa"/>
            <w:tcBorders>
              <w:top w:val="single" w:sz="4" w:space="0" w:color="auto"/>
            </w:tcBorders>
            <w:shd w:val="clear" w:color="auto" w:fill="auto"/>
            <w:noWrap/>
            <w:vAlign w:val="bottom"/>
          </w:tcPr>
          <w:p w:rsidR="00F02902" w:rsidRPr="003F13E6" w:rsidRDefault="00F02902" w:rsidP="00FC548A">
            <w:pPr>
              <w:suppressAutoHyphens w:val="0"/>
              <w:spacing w:before="80" w:after="80" w:line="220" w:lineRule="exact"/>
              <w:ind w:right="113"/>
              <w:jc w:val="right"/>
              <w:rPr>
                <w:b/>
                <w:bCs/>
                <w:sz w:val="18"/>
              </w:rPr>
            </w:pPr>
            <w:r w:rsidRPr="003F13E6">
              <w:rPr>
                <w:b/>
                <w:bCs/>
                <w:sz w:val="18"/>
              </w:rPr>
              <w:t>189</w:t>
            </w:r>
          </w:p>
        </w:tc>
      </w:tr>
    </w:tbl>
    <w:p w:rsidR="00F02902" w:rsidRPr="006F33DA" w:rsidRDefault="00F02902" w:rsidP="00F02902">
      <w:pPr>
        <w:pStyle w:val="H23G"/>
        <w:rPr>
          <w:lang w:val="fr-FR"/>
        </w:rPr>
      </w:pPr>
      <w:r w:rsidRPr="006F33DA">
        <w:rPr>
          <w:lang w:val="fr-FR"/>
        </w:rPr>
        <w:tab/>
      </w:r>
      <w:r w:rsidRPr="006F33DA">
        <w:rPr>
          <w:lang w:val="fr-FR"/>
        </w:rPr>
        <w:tab/>
        <w:t>Les centres médico</w:t>
      </w:r>
      <w:r w:rsidR="00BE5230">
        <w:rPr>
          <w:lang w:val="fr-FR"/>
        </w:rPr>
        <w:t>-</w:t>
      </w:r>
      <w:r w:rsidRPr="006F33DA">
        <w:rPr>
          <w:lang w:val="fr-FR"/>
        </w:rPr>
        <w:t>pédagogiques pour enfants inadaptés mentaux (CMPEIM)</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27"/>
        <w:gridCol w:w="2743"/>
      </w:tblGrid>
      <w:tr w:rsidR="00F02902" w:rsidRPr="004D1911" w:rsidTr="00F02902">
        <w:tc>
          <w:tcPr>
            <w:tcW w:w="4627" w:type="dxa"/>
            <w:tcBorders>
              <w:top w:val="single" w:sz="4" w:space="0" w:color="auto"/>
              <w:bottom w:val="nil"/>
            </w:tcBorders>
            <w:shd w:val="clear" w:color="auto" w:fill="auto"/>
            <w:noWrap/>
          </w:tcPr>
          <w:p w:rsidR="00F02902" w:rsidRPr="004D1911" w:rsidRDefault="00F02902" w:rsidP="00F02902">
            <w:pPr>
              <w:suppressAutoHyphens w:val="0"/>
              <w:spacing w:before="40" w:after="40" w:line="220" w:lineRule="exact"/>
              <w:ind w:right="113"/>
              <w:rPr>
                <w:bCs/>
                <w:sz w:val="18"/>
              </w:rPr>
            </w:pPr>
            <w:r w:rsidRPr="004D1911">
              <w:rPr>
                <w:bCs/>
                <w:sz w:val="18"/>
              </w:rPr>
              <w:t xml:space="preserve">Nombre de </w:t>
            </w:r>
            <w:r w:rsidR="0084434A" w:rsidRPr="0084434A">
              <w:rPr>
                <w:bCs/>
                <w:i/>
                <w:sz w:val="18"/>
              </w:rPr>
              <w:t>w</w:t>
            </w:r>
            <w:r w:rsidRPr="0084434A">
              <w:rPr>
                <w:bCs/>
                <w:i/>
                <w:sz w:val="18"/>
              </w:rPr>
              <w:t>ilayas</w:t>
            </w:r>
          </w:p>
        </w:tc>
        <w:tc>
          <w:tcPr>
            <w:tcW w:w="2743" w:type="dxa"/>
            <w:tcBorders>
              <w:top w:val="single" w:sz="4" w:space="0" w:color="auto"/>
              <w:bottom w:val="nil"/>
            </w:tcBorders>
            <w:shd w:val="clear" w:color="auto" w:fill="auto"/>
            <w:noWrap/>
            <w:vAlign w:val="bottom"/>
          </w:tcPr>
          <w:p w:rsidR="00F02902" w:rsidRPr="004D1911" w:rsidRDefault="00F02902" w:rsidP="00F02902">
            <w:pPr>
              <w:suppressAutoHyphens w:val="0"/>
              <w:spacing w:before="40" w:after="40" w:line="220" w:lineRule="exact"/>
              <w:ind w:right="113"/>
              <w:jc w:val="right"/>
              <w:rPr>
                <w:bCs/>
                <w:sz w:val="18"/>
              </w:rPr>
            </w:pPr>
            <w:r w:rsidRPr="004D1911">
              <w:rPr>
                <w:bCs/>
                <w:sz w:val="18"/>
              </w:rPr>
              <w:t>47</w:t>
            </w:r>
          </w:p>
        </w:tc>
      </w:tr>
      <w:tr w:rsidR="00F02902" w:rsidRPr="004D1911" w:rsidTr="00F02902">
        <w:tc>
          <w:tcPr>
            <w:tcW w:w="4627" w:type="dxa"/>
            <w:tcBorders>
              <w:top w:val="nil"/>
            </w:tcBorders>
            <w:shd w:val="clear" w:color="auto" w:fill="auto"/>
            <w:noWrap/>
          </w:tcPr>
          <w:p w:rsidR="00F02902" w:rsidRPr="004D1911" w:rsidRDefault="00F02902" w:rsidP="00F02902">
            <w:pPr>
              <w:suppressAutoHyphens w:val="0"/>
              <w:spacing w:before="40" w:after="40" w:line="220" w:lineRule="exact"/>
              <w:ind w:right="113"/>
              <w:rPr>
                <w:bCs/>
                <w:sz w:val="18"/>
              </w:rPr>
            </w:pPr>
            <w:r w:rsidRPr="004D1911">
              <w:rPr>
                <w:bCs/>
                <w:sz w:val="18"/>
              </w:rPr>
              <w:t>Nombre de CMPEIM</w:t>
            </w:r>
          </w:p>
        </w:tc>
        <w:tc>
          <w:tcPr>
            <w:tcW w:w="2743" w:type="dxa"/>
            <w:tcBorders>
              <w:top w:val="nil"/>
            </w:tcBorders>
            <w:shd w:val="clear" w:color="auto" w:fill="auto"/>
            <w:noWrap/>
            <w:vAlign w:val="bottom"/>
          </w:tcPr>
          <w:p w:rsidR="00F02902" w:rsidRPr="004D1911" w:rsidRDefault="00F02902" w:rsidP="00F02902">
            <w:pPr>
              <w:suppressAutoHyphens w:val="0"/>
              <w:spacing w:before="40" w:after="40" w:line="220" w:lineRule="exact"/>
              <w:ind w:right="113"/>
              <w:jc w:val="right"/>
              <w:rPr>
                <w:bCs/>
                <w:sz w:val="18"/>
              </w:rPr>
            </w:pPr>
            <w:r w:rsidRPr="004D1911">
              <w:rPr>
                <w:bCs/>
                <w:sz w:val="18"/>
              </w:rPr>
              <w:t>92</w:t>
            </w:r>
          </w:p>
        </w:tc>
      </w:tr>
      <w:tr w:rsidR="00F02902" w:rsidRPr="004D1911" w:rsidTr="00F02902">
        <w:tc>
          <w:tcPr>
            <w:tcW w:w="4627" w:type="dxa"/>
            <w:shd w:val="clear" w:color="auto" w:fill="auto"/>
            <w:noWrap/>
          </w:tcPr>
          <w:p w:rsidR="00F02902" w:rsidRPr="004D1911" w:rsidRDefault="00F02902" w:rsidP="00F02902">
            <w:pPr>
              <w:suppressAutoHyphens w:val="0"/>
              <w:spacing w:before="40" w:after="40" w:line="220" w:lineRule="exact"/>
              <w:ind w:right="113"/>
              <w:rPr>
                <w:bCs/>
                <w:sz w:val="18"/>
              </w:rPr>
            </w:pPr>
            <w:r w:rsidRPr="004D1911">
              <w:rPr>
                <w:bCs/>
                <w:sz w:val="18"/>
              </w:rPr>
              <w:t>Effectifs théoriques</w:t>
            </w:r>
          </w:p>
        </w:tc>
        <w:tc>
          <w:tcPr>
            <w:tcW w:w="2743" w:type="dxa"/>
            <w:shd w:val="clear" w:color="auto" w:fill="auto"/>
            <w:noWrap/>
            <w:vAlign w:val="bottom"/>
          </w:tcPr>
          <w:p w:rsidR="00F02902" w:rsidRPr="004D1911" w:rsidRDefault="00F02902" w:rsidP="00F02902">
            <w:pPr>
              <w:suppressAutoHyphens w:val="0"/>
              <w:spacing w:before="40" w:after="40" w:line="220" w:lineRule="exact"/>
              <w:ind w:right="113"/>
              <w:jc w:val="right"/>
              <w:rPr>
                <w:bCs/>
                <w:sz w:val="18"/>
              </w:rPr>
            </w:pPr>
            <w:r w:rsidRPr="004D1911">
              <w:rPr>
                <w:bCs/>
                <w:sz w:val="18"/>
              </w:rPr>
              <w:t>8</w:t>
            </w:r>
            <w:r w:rsidR="00FC548A">
              <w:rPr>
                <w:bCs/>
                <w:sz w:val="18"/>
              </w:rPr>
              <w:t xml:space="preserve"> </w:t>
            </w:r>
            <w:r w:rsidRPr="004D1911">
              <w:rPr>
                <w:bCs/>
                <w:sz w:val="18"/>
              </w:rPr>
              <w:t>936</w:t>
            </w:r>
          </w:p>
        </w:tc>
      </w:tr>
      <w:tr w:rsidR="00F02902" w:rsidRPr="004D1911" w:rsidTr="00F02902">
        <w:tc>
          <w:tcPr>
            <w:tcW w:w="4627" w:type="dxa"/>
            <w:shd w:val="clear" w:color="auto" w:fill="auto"/>
            <w:noWrap/>
          </w:tcPr>
          <w:p w:rsidR="00F02902" w:rsidRPr="004D1911" w:rsidRDefault="00F02902" w:rsidP="00F02902">
            <w:pPr>
              <w:suppressAutoHyphens w:val="0"/>
              <w:spacing w:before="40" w:after="40" w:line="220" w:lineRule="exact"/>
              <w:ind w:right="113"/>
              <w:rPr>
                <w:bCs/>
                <w:sz w:val="18"/>
              </w:rPr>
            </w:pPr>
            <w:r w:rsidRPr="004D1911">
              <w:rPr>
                <w:bCs/>
                <w:sz w:val="18"/>
              </w:rPr>
              <w:t>Effectifs réels</w:t>
            </w:r>
          </w:p>
        </w:tc>
        <w:tc>
          <w:tcPr>
            <w:tcW w:w="2743" w:type="dxa"/>
            <w:shd w:val="clear" w:color="auto" w:fill="auto"/>
            <w:noWrap/>
            <w:vAlign w:val="bottom"/>
          </w:tcPr>
          <w:p w:rsidR="00F02902" w:rsidRPr="004D1911" w:rsidRDefault="00F02902" w:rsidP="00F02902">
            <w:pPr>
              <w:suppressAutoHyphens w:val="0"/>
              <w:spacing w:before="40" w:after="40" w:line="220" w:lineRule="exact"/>
              <w:ind w:right="113"/>
              <w:jc w:val="right"/>
              <w:rPr>
                <w:bCs/>
                <w:sz w:val="18"/>
              </w:rPr>
            </w:pPr>
            <w:r w:rsidRPr="004D1911">
              <w:rPr>
                <w:bCs/>
                <w:sz w:val="18"/>
              </w:rPr>
              <w:t>7</w:t>
            </w:r>
            <w:r w:rsidR="00FC548A">
              <w:rPr>
                <w:bCs/>
                <w:sz w:val="18"/>
              </w:rPr>
              <w:t xml:space="preserve"> </w:t>
            </w:r>
            <w:r w:rsidRPr="004D1911">
              <w:rPr>
                <w:bCs/>
                <w:sz w:val="18"/>
              </w:rPr>
              <w:t>153</w:t>
            </w:r>
          </w:p>
        </w:tc>
      </w:tr>
      <w:tr w:rsidR="00F02902" w:rsidRPr="004D1911" w:rsidTr="00F02902">
        <w:tc>
          <w:tcPr>
            <w:tcW w:w="4627" w:type="dxa"/>
            <w:shd w:val="clear" w:color="auto" w:fill="auto"/>
            <w:noWrap/>
          </w:tcPr>
          <w:p w:rsidR="00F02902" w:rsidRPr="004D1911" w:rsidRDefault="00F02902" w:rsidP="00F02902">
            <w:pPr>
              <w:suppressAutoHyphens w:val="0"/>
              <w:spacing w:before="40" w:after="40" w:line="220" w:lineRule="exact"/>
              <w:ind w:right="113"/>
              <w:rPr>
                <w:bCs/>
                <w:sz w:val="18"/>
              </w:rPr>
            </w:pPr>
            <w:r w:rsidRPr="004D1911">
              <w:rPr>
                <w:bCs/>
                <w:sz w:val="18"/>
              </w:rPr>
              <w:t>Taux d</w:t>
            </w:r>
            <w:r w:rsidR="00AB53B9">
              <w:rPr>
                <w:bCs/>
                <w:sz w:val="18"/>
              </w:rPr>
              <w:t>’</w:t>
            </w:r>
            <w:r w:rsidRPr="004D1911">
              <w:rPr>
                <w:bCs/>
                <w:sz w:val="18"/>
              </w:rPr>
              <w:t>occupation (%)</w:t>
            </w:r>
          </w:p>
        </w:tc>
        <w:tc>
          <w:tcPr>
            <w:tcW w:w="2743" w:type="dxa"/>
            <w:shd w:val="clear" w:color="auto" w:fill="auto"/>
            <w:noWrap/>
            <w:vAlign w:val="bottom"/>
          </w:tcPr>
          <w:p w:rsidR="00F02902" w:rsidRPr="004D1911" w:rsidRDefault="00F02902" w:rsidP="00F02902">
            <w:pPr>
              <w:suppressAutoHyphens w:val="0"/>
              <w:spacing w:before="40" w:after="40" w:line="220" w:lineRule="exact"/>
              <w:ind w:right="113"/>
              <w:jc w:val="right"/>
              <w:rPr>
                <w:bCs/>
                <w:sz w:val="18"/>
              </w:rPr>
            </w:pPr>
            <w:r w:rsidRPr="004D1911">
              <w:rPr>
                <w:bCs/>
                <w:sz w:val="18"/>
              </w:rPr>
              <w:t>90,10</w:t>
            </w:r>
          </w:p>
        </w:tc>
      </w:tr>
      <w:tr w:rsidR="00F02902" w:rsidRPr="004D1911" w:rsidTr="00F02902">
        <w:tc>
          <w:tcPr>
            <w:tcW w:w="4627" w:type="dxa"/>
            <w:shd w:val="clear" w:color="auto" w:fill="auto"/>
            <w:noWrap/>
          </w:tcPr>
          <w:p w:rsidR="00F02902" w:rsidRPr="004D1911" w:rsidRDefault="00F02902" w:rsidP="00F02902">
            <w:pPr>
              <w:suppressAutoHyphens w:val="0"/>
              <w:spacing w:before="40" w:after="40" w:line="220" w:lineRule="exact"/>
              <w:ind w:right="113"/>
              <w:rPr>
                <w:bCs/>
                <w:sz w:val="18"/>
              </w:rPr>
            </w:pPr>
            <w:r w:rsidRPr="004D1911">
              <w:rPr>
                <w:bCs/>
                <w:sz w:val="18"/>
              </w:rPr>
              <w:t>Personnels administratifs</w:t>
            </w:r>
          </w:p>
        </w:tc>
        <w:tc>
          <w:tcPr>
            <w:tcW w:w="2743" w:type="dxa"/>
            <w:shd w:val="clear" w:color="auto" w:fill="auto"/>
            <w:noWrap/>
            <w:vAlign w:val="bottom"/>
          </w:tcPr>
          <w:p w:rsidR="00F02902" w:rsidRPr="004D1911" w:rsidRDefault="00F02902" w:rsidP="00F02902">
            <w:pPr>
              <w:suppressAutoHyphens w:val="0"/>
              <w:spacing w:before="40" w:after="40" w:line="220" w:lineRule="exact"/>
              <w:ind w:right="113"/>
              <w:jc w:val="right"/>
              <w:rPr>
                <w:bCs/>
                <w:sz w:val="18"/>
              </w:rPr>
            </w:pPr>
            <w:r w:rsidRPr="004D1911">
              <w:rPr>
                <w:bCs/>
                <w:sz w:val="18"/>
              </w:rPr>
              <w:t>1 658</w:t>
            </w:r>
          </w:p>
        </w:tc>
      </w:tr>
      <w:tr w:rsidR="00F02902" w:rsidRPr="004D1911" w:rsidTr="00F02902">
        <w:tc>
          <w:tcPr>
            <w:tcW w:w="4627" w:type="dxa"/>
            <w:shd w:val="clear" w:color="auto" w:fill="auto"/>
            <w:noWrap/>
          </w:tcPr>
          <w:p w:rsidR="00F02902" w:rsidRPr="004D1911" w:rsidRDefault="00F02902" w:rsidP="00F02902">
            <w:pPr>
              <w:suppressAutoHyphens w:val="0"/>
              <w:spacing w:before="40" w:after="40" w:line="220" w:lineRule="exact"/>
              <w:ind w:right="113"/>
              <w:rPr>
                <w:bCs/>
                <w:sz w:val="18"/>
              </w:rPr>
            </w:pPr>
            <w:r w:rsidRPr="004D1911">
              <w:rPr>
                <w:bCs/>
                <w:sz w:val="18"/>
              </w:rPr>
              <w:t>Personnels pédagogiques</w:t>
            </w:r>
          </w:p>
        </w:tc>
        <w:tc>
          <w:tcPr>
            <w:tcW w:w="2743" w:type="dxa"/>
            <w:shd w:val="clear" w:color="auto" w:fill="auto"/>
            <w:noWrap/>
            <w:vAlign w:val="bottom"/>
          </w:tcPr>
          <w:p w:rsidR="00F02902" w:rsidRPr="004D1911" w:rsidRDefault="00F02902" w:rsidP="00F02902">
            <w:pPr>
              <w:suppressAutoHyphens w:val="0"/>
              <w:spacing w:before="40" w:after="40" w:line="220" w:lineRule="exact"/>
              <w:ind w:right="113"/>
              <w:jc w:val="right"/>
              <w:rPr>
                <w:bCs/>
                <w:sz w:val="18"/>
              </w:rPr>
            </w:pPr>
            <w:r w:rsidRPr="004D1911">
              <w:rPr>
                <w:bCs/>
                <w:sz w:val="18"/>
              </w:rPr>
              <w:t>1 471</w:t>
            </w:r>
          </w:p>
        </w:tc>
      </w:tr>
      <w:tr w:rsidR="00F02902" w:rsidRPr="004D1911" w:rsidTr="00F02902">
        <w:tc>
          <w:tcPr>
            <w:tcW w:w="4627" w:type="dxa"/>
            <w:shd w:val="clear" w:color="auto" w:fill="auto"/>
            <w:noWrap/>
          </w:tcPr>
          <w:p w:rsidR="00F02902" w:rsidRPr="004D1911" w:rsidRDefault="00F02902" w:rsidP="00F02902">
            <w:pPr>
              <w:suppressAutoHyphens w:val="0"/>
              <w:spacing w:before="40" w:after="40" w:line="220" w:lineRule="exact"/>
              <w:ind w:right="113"/>
              <w:rPr>
                <w:bCs/>
                <w:sz w:val="18"/>
              </w:rPr>
            </w:pPr>
            <w:r w:rsidRPr="004D1911">
              <w:rPr>
                <w:bCs/>
                <w:sz w:val="18"/>
              </w:rPr>
              <w:t>Personnels payés à l</w:t>
            </w:r>
            <w:r w:rsidR="00AB53B9">
              <w:rPr>
                <w:bCs/>
                <w:sz w:val="18"/>
              </w:rPr>
              <w:t>’</w:t>
            </w:r>
            <w:r w:rsidRPr="004D1911">
              <w:rPr>
                <w:bCs/>
                <w:sz w:val="18"/>
              </w:rPr>
              <w:t>heure</w:t>
            </w:r>
          </w:p>
        </w:tc>
        <w:tc>
          <w:tcPr>
            <w:tcW w:w="2743" w:type="dxa"/>
            <w:shd w:val="clear" w:color="auto" w:fill="auto"/>
            <w:noWrap/>
            <w:vAlign w:val="bottom"/>
          </w:tcPr>
          <w:p w:rsidR="00F02902" w:rsidRPr="004D1911" w:rsidRDefault="00F02902" w:rsidP="00F02902">
            <w:pPr>
              <w:suppressAutoHyphens w:val="0"/>
              <w:spacing w:before="40" w:after="40" w:line="220" w:lineRule="exact"/>
              <w:ind w:right="113"/>
              <w:jc w:val="right"/>
              <w:rPr>
                <w:bCs/>
                <w:sz w:val="18"/>
              </w:rPr>
            </w:pPr>
            <w:r w:rsidRPr="004D1911">
              <w:rPr>
                <w:bCs/>
                <w:sz w:val="18"/>
              </w:rPr>
              <w:t>600</w:t>
            </w:r>
          </w:p>
        </w:tc>
      </w:tr>
      <w:tr w:rsidR="00F02902" w:rsidRPr="004D1911" w:rsidTr="00F02902">
        <w:tc>
          <w:tcPr>
            <w:tcW w:w="4627" w:type="dxa"/>
            <w:tcBorders>
              <w:bottom w:val="single" w:sz="4" w:space="0" w:color="auto"/>
            </w:tcBorders>
            <w:shd w:val="clear" w:color="auto" w:fill="auto"/>
            <w:noWrap/>
          </w:tcPr>
          <w:p w:rsidR="00F02902" w:rsidRPr="004D1911" w:rsidRDefault="00F02902" w:rsidP="00F02902">
            <w:pPr>
              <w:suppressAutoHyphens w:val="0"/>
              <w:spacing w:before="40" w:after="40" w:line="220" w:lineRule="exact"/>
              <w:ind w:right="113"/>
              <w:rPr>
                <w:bCs/>
                <w:sz w:val="18"/>
              </w:rPr>
            </w:pPr>
            <w:r w:rsidRPr="004D1911">
              <w:rPr>
                <w:bCs/>
                <w:sz w:val="18"/>
              </w:rPr>
              <w:t>Personnels vacataires</w:t>
            </w:r>
          </w:p>
        </w:tc>
        <w:tc>
          <w:tcPr>
            <w:tcW w:w="2743" w:type="dxa"/>
            <w:tcBorders>
              <w:bottom w:val="single" w:sz="4" w:space="0" w:color="auto"/>
            </w:tcBorders>
            <w:shd w:val="clear" w:color="auto" w:fill="auto"/>
            <w:noWrap/>
            <w:vAlign w:val="bottom"/>
          </w:tcPr>
          <w:p w:rsidR="00F02902" w:rsidRPr="004D1911" w:rsidRDefault="00F02902" w:rsidP="00F02902">
            <w:pPr>
              <w:suppressAutoHyphens w:val="0"/>
              <w:spacing w:before="40" w:after="40" w:line="220" w:lineRule="exact"/>
              <w:ind w:right="113"/>
              <w:jc w:val="right"/>
              <w:rPr>
                <w:bCs/>
                <w:sz w:val="18"/>
              </w:rPr>
            </w:pPr>
            <w:r w:rsidRPr="004D1911">
              <w:rPr>
                <w:bCs/>
                <w:sz w:val="18"/>
              </w:rPr>
              <w:t>348</w:t>
            </w:r>
          </w:p>
        </w:tc>
      </w:tr>
      <w:tr w:rsidR="00F02902" w:rsidRPr="004D1911" w:rsidTr="00F02902">
        <w:tc>
          <w:tcPr>
            <w:tcW w:w="4627" w:type="dxa"/>
            <w:tcBorders>
              <w:top w:val="single" w:sz="4" w:space="0" w:color="auto"/>
              <w:bottom w:val="single" w:sz="4" w:space="0" w:color="auto"/>
            </w:tcBorders>
            <w:shd w:val="clear" w:color="auto" w:fill="auto"/>
            <w:noWrap/>
          </w:tcPr>
          <w:p w:rsidR="00F02902" w:rsidRPr="004D1911" w:rsidRDefault="00F02902" w:rsidP="00F02902">
            <w:pPr>
              <w:suppressAutoHyphens w:val="0"/>
              <w:spacing w:before="80" w:after="80" w:line="220" w:lineRule="exact"/>
              <w:ind w:right="113"/>
              <w:rPr>
                <w:b/>
                <w:bCs/>
                <w:sz w:val="18"/>
              </w:rPr>
            </w:pPr>
            <w:r w:rsidRPr="004D1911">
              <w:rPr>
                <w:b/>
                <w:bCs/>
                <w:sz w:val="18"/>
              </w:rPr>
              <w:t>Total des personnels</w:t>
            </w:r>
          </w:p>
        </w:tc>
        <w:tc>
          <w:tcPr>
            <w:tcW w:w="2743" w:type="dxa"/>
            <w:tcBorders>
              <w:top w:val="single" w:sz="4" w:space="0" w:color="auto"/>
              <w:bottom w:val="single" w:sz="4" w:space="0" w:color="auto"/>
            </w:tcBorders>
            <w:shd w:val="clear" w:color="auto" w:fill="auto"/>
            <w:noWrap/>
            <w:vAlign w:val="bottom"/>
          </w:tcPr>
          <w:p w:rsidR="00F02902" w:rsidRPr="004D1911" w:rsidRDefault="00F02902" w:rsidP="00F02902">
            <w:pPr>
              <w:suppressAutoHyphens w:val="0"/>
              <w:spacing w:before="80" w:after="80" w:line="220" w:lineRule="exact"/>
              <w:ind w:right="113"/>
              <w:jc w:val="right"/>
              <w:rPr>
                <w:b/>
                <w:bCs/>
                <w:sz w:val="18"/>
              </w:rPr>
            </w:pPr>
            <w:r w:rsidRPr="004D1911">
              <w:rPr>
                <w:b/>
                <w:bCs/>
                <w:sz w:val="18"/>
              </w:rPr>
              <w:t>4 077</w:t>
            </w:r>
          </w:p>
        </w:tc>
      </w:tr>
      <w:tr w:rsidR="00F02902" w:rsidRPr="004D1911" w:rsidTr="00F02902">
        <w:tc>
          <w:tcPr>
            <w:tcW w:w="4627" w:type="dxa"/>
            <w:tcBorders>
              <w:top w:val="single" w:sz="4" w:space="0" w:color="auto"/>
            </w:tcBorders>
            <w:shd w:val="clear" w:color="auto" w:fill="auto"/>
            <w:noWrap/>
          </w:tcPr>
          <w:p w:rsidR="00F02902" w:rsidRPr="004D1911" w:rsidRDefault="00F02902" w:rsidP="00F02902">
            <w:pPr>
              <w:suppressAutoHyphens w:val="0"/>
              <w:spacing w:before="40" w:after="40" w:line="220" w:lineRule="exact"/>
              <w:ind w:right="113"/>
              <w:rPr>
                <w:bCs/>
                <w:sz w:val="18"/>
              </w:rPr>
            </w:pPr>
            <w:r w:rsidRPr="004D1911">
              <w:rPr>
                <w:bCs/>
                <w:sz w:val="18"/>
              </w:rPr>
              <w:t>Budget 2008</w:t>
            </w:r>
          </w:p>
        </w:tc>
        <w:tc>
          <w:tcPr>
            <w:tcW w:w="2743" w:type="dxa"/>
            <w:tcBorders>
              <w:top w:val="single" w:sz="4" w:space="0" w:color="auto"/>
            </w:tcBorders>
            <w:shd w:val="clear" w:color="auto" w:fill="auto"/>
            <w:noWrap/>
            <w:vAlign w:val="bottom"/>
          </w:tcPr>
          <w:p w:rsidR="00F02902" w:rsidRPr="004D1911" w:rsidRDefault="00FC548A" w:rsidP="00F02902">
            <w:pPr>
              <w:suppressAutoHyphens w:val="0"/>
              <w:spacing w:before="40" w:after="40" w:line="220" w:lineRule="exact"/>
              <w:ind w:right="113"/>
              <w:jc w:val="right"/>
              <w:rPr>
                <w:bCs/>
                <w:sz w:val="18"/>
              </w:rPr>
            </w:pPr>
            <w:r>
              <w:rPr>
                <w:bCs/>
                <w:sz w:val="18"/>
              </w:rPr>
              <w:t xml:space="preserve">2 </w:t>
            </w:r>
            <w:r w:rsidR="00F02902" w:rsidRPr="004D1911">
              <w:rPr>
                <w:bCs/>
                <w:sz w:val="18"/>
              </w:rPr>
              <w:t>069</w:t>
            </w:r>
            <w:r>
              <w:rPr>
                <w:bCs/>
                <w:sz w:val="18"/>
              </w:rPr>
              <w:t xml:space="preserve"> </w:t>
            </w:r>
            <w:r w:rsidR="00F02902" w:rsidRPr="004D1911">
              <w:rPr>
                <w:bCs/>
                <w:sz w:val="18"/>
              </w:rPr>
              <w:t>408</w:t>
            </w:r>
            <w:r>
              <w:rPr>
                <w:bCs/>
                <w:sz w:val="18"/>
              </w:rPr>
              <w:t xml:space="preserve"> </w:t>
            </w:r>
            <w:r w:rsidR="00F02902" w:rsidRPr="004D1911">
              <w:rPr>
                <w:bCs/>
                <w:sz w:val="18"/>
              </w:rPr>
              <w:t>984 DA</w:t>
            </w:r>
          </w:p>
        </w:tc>
      </w:tr>
    </w:tbl>
    <w:p w:rsidR="00F02902" w:rsidRPr="005F1D69" w:rsidRDefault="00F02902" w:rsidP="00F02902">
      <w:pPr>
        <w:pStyle w:val="H1G"/>
      </w:pPr>
      <w:r>
        <w:tab/>
      </w:r>
      <w:r>
        <w:tab/>
      </w:r>
      <w:r w:rsidRPr="005F1D69">
        <w:t xml:space="preserve">Annexe </w:t>
      </w:r>
      <w:r w:rsidR="00FC548A">
        <w:rPr>
          <w:rFonts w:eastAsia="MS Mincho"/>
        </w:rPr>
        <w:t>n</w:t>
      </w:r>
      <w:r w:rsidR="00FC548A">
        <w:rPr>
          <w:rFonts w:eastAsia="MS Mincho"/>
          <w:vertAlign w:val="superscript"/>
        </w:rPr>
        <w:t>o</w:t>
      </w:r>
      <w:r w:rsidRPr="005F1D69">
        <w:t xml:space="preserve"> 6</w:t>
      </w:r>
      <w:r>
        <w:t xml:space="preserve"> </w:t>
      </w:r>
    </w:p>
    <w:p w:rsidR="00F02902" w:rsidRPr="006F33DA" w:rsidRDefault="00F02902" w:rsidP="00F02902">
      <w:pPr>
        <w:pStyle w:val="H23G"/>
        <w:rPr>
          <w:lang w:val="fr-FR"/>
        </w:rPr>
      </w:pPr>
      <w:r w:rsidRPr="006F33DA">
        <w:rPr>
          <w:lang w:val="fr-FR"/>
        </w:rPr>
        <w:tab/>
      </w:r>
      <w:r w:rsidRPr="006F33DA">
        <w:rPr>
          <w:lang w:val="fr-FR"/>
        </w:rPr>
        <w:tab/>
        <w:t>Les écoles de jeunes aveugles (EJA)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916"/>
        <w:gridCol w:w="1454"/>
      </w:tblGrid>
      <w:tr w:rsidR="00F02902" w:rsidRPr="00221872" w:rsidTr="00F02902">
        <w:tc>
          <w:tcPr>
            <w:tcW w:w="6235" w:type="dxa"/>
            <w:tcBorders>
              <w:top w:val="single" w:sz="4" w:space="0" w:color="auto"/>
              <w:bottom w:val="nil"/>
            </w:tcBorders>
            <w:shd w:val="clear" w:color="auto" w:fill="auto"/>
            <w:noWrap/>
          </w:tcPr>
          <w:p w:rsidR="00F02902" w:rsidRPr="00221872" w:rsidRDefault="00F02902" w:rsidP="00F02902">
            <w:pPr>
              <w:suppressAutoHyphens w:val="0"/>
              <w:spacing w:before="20" w:after="20" w:line="220" w:lineRule="exact"/>
              <w:ind w:right="113"/>
              <w:rPr>
                <w:bCs/>
                <w:sz w:val="18"/>
              </w:rPr>
            </w:pPr>
            <w:r w:rsidRPr="00221872">
              <w:rPr>
                <w:bCs/>
                <w:sz w:val="18"/>
              </w:rPr>
              <w:t xml:space="preserve">Nombre de </w:t>
            </w:r>
            <w:r w:rsidR="0084434A" w:rsidRPr="0084434A">
              <w:rPr>
                <w:bCs/>
                <w:i/>
                <w:sz w:val="18"/>
              </w:rPr>
              <w:t>w</w:t>
            </w:r>
            <w:r w:rsidRPr="0084434A">
              <w:rPr>
                <w:bCs/>
                <w:i/>
                <w:sz w:val="18"/>
              </w:rPr>
              <w:t>ilayas</w:t>
            </w:r>
          </w:p>
        </w:tc>
        <w:tc>
          <w:tcPr>
            <w:tcW w:w="1531" w:type="dxa"/>
            <w:tcBorders>
              <w:top w:val="single" w:sz="4" w:space="0" w:color="auto"/>
              <w:bottom w:val="nil"/>
            </w:tcBorders>
            <w:shd w:val="clear" w:color="auto" w:fill="auto"/>
            <w:noWrap/>
          </w:tcPr>
          <w:p w:rsidR="00F02902" w:rsidRPr="00221872" w:rsidRDefault="00F02902" w:rsidP="00F02902">
            <w:pPr>
              <w:suppressAutoHyphens w:val="0"/>
              <w:spacing w:before="20" w:after="20" w:line="220" w:lineRule="exact"/>
              <w:ind w:right="113"/>
              <w:jc w:val="right"/>
              <w:rPr>
                <w:bCs/>
                <w:sz w:val="18"/>
              </w:rPr>
            </w:pPr>
            <w:r w:rsidRPr="00221872">
              <w:rPr>
                <w:bCs/>
                <w:sz w:val="18"/>
              </w:rPr>
              <w:t>19</w:t>
            </w:r>
          </w:p>
        </w:tc>
      </w:tr>
      <w:tr w:rsidR="00F02902" w:rsidRPr="00221872" w:rsidTr="00F02902">
        <w:tc>
          <w:tcPr>
            <w:tcW w:w="6235" w:type="dxa"/>
            <w:tcBorders>
              <w:top w:val="nil"/>
            </w:tcBorders>
            <w:shd w:val="clear" w:color="auto" w:fill="auto"/>
            <w:noWrap/>
          </w:tcPr>
          <w:p w:rsidR="00F02902" w:rsidRPr="00221872" w:rsidRDefault="00F02902" w:rsidP="00F02902">
            <w:pPr>
              <w:suppressAutoHyphens w:val="0"/>
              <w:spacing w:before="20" w:after="20" w:line="220" w:lineRule="exact"/>
              <w:ind w:right="113"/>
              <w:rPr>
                <w:bCs/>
                <w:sz w:val="18"/>
              </w:rPr>
            </w:pPr>
            <w:r w:rsidRPr="00221872">
              <w:rPr>
                <w:bCs/>
                <w:sz w:val="18"/>
              </w:rPr>
              <w:t>Nombre d</w:t>
            </w:r>
            <w:r w:rsidR="00AB53B9">
              <w:rPr>
                <w:bCs/>
                <w:sz w:val="18"/>
              </w:rPr>
              <w:t>’</w:t>
            </w:r>
            <w:r w:rsidRPr="00221872">
              <w:rPr>
                <w:bCs/>
                <w:sz w:val="18"/>
              </w:rPr>
              <w:t>EJA</w:t>
            </w:r>
          </w:p>
        </w:tc>
        <w:tc>
          <w:tcPr>
            <w:tcW w:w="1531" w:type="dxa"/>
            <w:tcBorders>
              <w:top w:val="nil"/>
            </w:tcBorders>
            <w:shd w:val="clear" w:color="auto" w:fill="auto"/>
            <w:noWrap/>
          </w:tcPr>
          <w:p w:rsidR="00F02902" w:rsidRPr="00221872" w:rsidRDefault="00F02902" w:rsidP="00F02902">
            <w:pPr>
              <w:suppressAutoHyphens w:val="0"/>
              <w:spacing w:before="20" w:after="20" w:line="220" w:lineRule="exact"/>
              <w:ind w:right="113"/>
              <w:jc w:val="right"/>
              <w:rPr>
                <w:bCs/>
                <w:sz w:val="18"/>
              </w:rPr>
            </w:pPr>
            <w:r w:rsidRPr="00221872">
              <w:rPr>
                <w:bCs/>
                <w:sz w:val="18"/>
              </w:rPr>
              <w:t>19</w:t>
            </w:r>
          </w:p>
        </w:tc>
      </w:tr>
      <w:tr w:rsidR="00F02902" w:rsidRPr="00221872" w:rsidTr="00F02902">
        <w:tc>
          <w:tcPr>
            <w:tcW w:w="6235" w:type="dxa"/>
            <w:shd w:val="clear" w:color="auto" w:fill="auto"/>
            <w:noWrap/>
          </w:tcPr>
          <w:p w:rsidR="00F02902" w:rsidRPr="00221872" w:rsidRDefault="00F02902" w:rsidP="00F02902">
            <w:pPr>
              <w:suppressAutoHyphens w:val="0"/>
              <w:spacing w:before="20" w:after="20" w:line="220" w:lineRule="exact"/>
              <w:ind w:right="113"/>
              <w:rPr>
                <w:bCs/>
                <w:sz w:val="18"/>
              </w:rPr>
            </w:pPr>
            <w:r w:rsidRPr="00221872">
              <w:rPr>
                <w:bCs/>
                <w:sz w:val="18"/>
              </w:rPr>
              <w:t>Effectifs théoriques</w:t>
            </w:r>
          </w:p>
        </w:tc>
        <w:tc>
          <w:tcPr>
            <w:tcW w:w="1531" w:type="dxa"/>
            <w:shd w:val="clear" w:color="auto" w:fill="auto"/>
            <w:noWrap/>
          </w:tcPr>
          <w:p w:rsidR="00F02902" w:rsidRPr="00221872" w:rsidRDefault="00F02902" w:rsidP="00F02902">
            <w:pPr>
              <w:suppressAutoHyphens w:val="0"/>
              <w:spacing w:before="20" w:after="20" w:line="220" w:lineRule="exact"/>
              <w:ind w:right="113"/>
              <w:jc w:val="right"/>
              <w:rPr>
                <w:bCs/>
                <w:sz w:val="18"/>
              </w:rPr>
            </w:pPr>
            <w:r w:rsidRPr="00221872">
              <w:rPr>
                <w:bCs/>
                <w:sz w:val="18"/>
              </w:rPr>
              <w:t>2 300</w:t>
            </w:r>
          </w:p>
        </w:tc>
      </w:tr>
      <w:tr w:rsidR="00F02902" w:rsidRPr="00221872" w:rsidTr="00F02902">
        <w:tc>
          <w:tcPr>
            <w:tcW w:w="6235" w:type="dxa"/>
            <w:shd w:val="clear" w:color="auto" w:fill="auto"/>
            <w:noWrap/>
          </w:tcPr>
          <w:p w:rsidR="00F02902" w:rsidRPr="00221872" w:rsidRDefault="00F02902" w:rsidP="00F02902">
            <w:pPr>
              <w:suppressAutoHyphens w:val="0"/>
              <w:spacing w:before="20" w:after="20" w:line="220" w:lineRule="exact"/>
              <w:ind w:right="113"/>
              <w:rPr>
                <w:bCs/>
                <w:sz w:val="18"/>
              </w:rPr>
            </w:pPr>
            <w:r w:rsidRPr="00221872">
              <w:rPr>
                <w:bCs/>
                <w:sz w:val="18"/>
              </w:rPr>
              <w:t>Effectifs réels</w:t>
            </w:r>
          </w:p>
        </w:tc>
        <w:tc>
          <w:tcPr>
            <w:tcW w:w="1531" w:type="dxa"/>
            <w:shd w:val="clear" w:color="auto" w:fill="auto"/>
            <w:noWrap/>
          </w:tcPr>
          <w:p w:rsidR="00F02902" w:rsidRPr="00221872" w:rsidRDefault="00F02902" w:rsidP="00F02902">
            <w:pPr>
              <w:suppressAutoHyphens w:val="0"/>
              <w:spacing w:before="20" w:after="20" w:line="220" w:lineRule="exact"/>
              <w:ind w:right="113"/>
              <w:jc w:val="right"/>
              <w:rPr>
                <w:bCs/>
                <w:sz w:val="18"/>
              </w:rPr>
            </w:pPr>
            <w:r w:rsidRPr="00221872">
              <w:rPr>
                <w:bCs/>
                <w:sz w:val="18"/>
              </w:rPr>
              <w:t>1 404</w:t>
            </w:r>
          </w:p>
        </w:tc>
      </w:tr>
      <w:tr w:rsidR="00F02902" w:rsidRPr="00221872" w:rsidTr="00F02902">
        <w:tc>
          <w:tcPr>
            <w:tcW w:w="6235" w:type="dxa"/>
            <w:shd w:val="clear" w:color="auto" w:fill="auto"/>
            <w:noWrap/>
          </w:tcPr>
          <w:p w:rsidR="00F02902" w:rsidRPr="00221872" w:rsidRDefault="00F02902" w:rsidP="00F02902">
            <w:pPr>
              <w:suppressAutoHyphens w:val="0"/>
              <w:spacing w:before="20" w:after="20" w:line="220" w:lineRule="exact"/>
              <w:ind w:right="113"/>
              <w:rPr>
                <w:bCs/>
                <w:sz w:val="18"/>
              </w:rPr>
            </w:pPr>
            <w:r w:rsidRPr="00221872">
              <w:rPr>
                <w:bCs/>
                <w:sz w:val="18"/>
              </w:rPr>
              <w:t>Taux d</w:t>
            </w:r>
            <w:r w:rsidR="00AB53B9">
              <w:rPr>
                <w:bCs/>
                <w:sz w:val="18"/>
              </w:rPr>
              <w:t>’</w:t>
            </w:r>
            <w:r w:rsidRPr="00221872">
              <w:rPr>
                <w:bCs/>
                <w:sz w:val="18"/>
              </w:rPr>
              <w:t>occupation (%)</w:t>
            </w:r>
          </w:p>
        </w:tc>
        <w:tc>
          <w:tcPr>
            <w:tcW w:w="1531" w:type="dxa"/>
            <w:shd w:val="clear" w:color="auto" w:fill="auto"/>
            <w:noWrap/>
          </w:tcPr>
          <w:p w:rsidR="00F02902" w:rsidRPr="00221872" w:rsidRDefault="00F02902" w:rsidP="00F02902">
            <w:pPr>
              <w:suppressAutoHyphens w:val="0"/>
              <w:spacing w:before="20" w:after="20" w:line="220" w:lineRule="exact"/>
              <w:ind w:right="113"/>
              <w:jc w:val="right"/>
              <w:rPr>
                <w:bCs/>
                <w:sz w:val="18"/>
              </w:rPr>
            </w:pPr>
            <w:r w:rsidRPr="00221872">
              <w:rPr>
                <w:bCs/>
                <w:sz w:val="18"/>
              </w:rPr>
              <w:t>61,04</w:t>
            </w:r>
          </w:p>
        </w:tc>
      </w:tr>
      <w:tr w:rsidR="00F02902" w:rsidRPr="00221872" w:rsidTr="00F02902">
        <w:tc>
          <w:tcPr>
            <w:tcW w:w="6235" w:type="dxa"/>
            <w:shd w:val="clear" w:color="auto" w:fill="auto"/>
            <w:noWrap/>
          </w:tcPr>
          <w:p w:rsidR="00F02902" w:rsidRPr="00221872" w:rsidRDefault="00F02902" w:rsidP="00F02902">
            <w:pPr>
              <w:suppressAutoHyphens w:val="0"/>
              <w:spacing w:before="20" w:after="20" w:line="220" w:lineRule="exact"/>
              <w:ind w:right="113"/>
              <w:rPr>
                <w:bCs/>
                <w:sz w:val="18"/>
              </w:rPr>
            </w:pPr>
            <w:r w:rsidRPr="00221872">
              <w:rPr>
                <w:bCs/>
                <w:sz w:val="18"/>
              </w:rPr>
              <w:t>Personnels administratifs</w:t>
            </w:r>
          </w:p>
        </w:tc>
        <w:tc>
          <w:tcPr>
            <w:tcW w:w="1531" w:type="dxa"/>
            <w:shd w:val="clear" w:color="auto" w:fill="auto"/>
            <w:noWrap/>
          </w:tcPr>
          <w:p w:rsidR="00F02902" w:rsidRPr="00221872" w:rsidRDefault="00F02902" w:rsidP="00F02902">
            <w:pPr>
              <w:suppressAutoHyphens w:val="0"/>
              <w:spacing w:before="20" w:after="20" w:line="220" w:lineRule="exact"/>
              <w:ind w:right="113"/>
              <w:jc w:val="right"/>
              <w:rPr>
                <w:bCs/>
                <w:sz w:val="18"/>
              </w:rPr>
            </w:pPr>
            <w:r w:rsidRPr="00221872">
              <w:rPr>
                <w:bCs/>
                <w:sz w:val="18"/>
              </w:rPr>
              <w:t>449</w:t>
            </w:r>
          </w:p>
        </w:tc>
      </w:tr>
      <w:tr w:rsidR="00F02902" w:rsidRPr="00221872" w:rsidTr="00F02902">
        <w:tc>
          <w:tcPr>
            <w:tcW w:w="6235" w:type="dxa"/>
            <w:shd w:val="clear" w:color="auto" w:fill="auto"/>
            <w:noWrap/>
          </w:tcPr>
          <w:p w:rsidR="00F02902" w:rsidRPr="00221872" w:rsidRDefault="00F02902" w:rsidP="00F02902">
            <w:pPr>
              <w:suppressAutoHyphens w:val="0"/>
              <w:spacing w:before="20" w:after="20" w:line="220" w:lineRule="exact"/>
              <w:ind w:right="113"/>
              <w:rPr>
                <w:bCs/>
                <w:sz w:val="18"/>
              </w:rPr>
            </w:pPr>
            <w:r w:rsidRPr="00221872">
              <w:rPr>
                <w:bCs/>
                <w:sz w:val="18"/>
              </w:rPr>
              <w:t>Personnels pédagogiques</w:t>
            </w:r>
          </w:p>
        </w:tc>
        <w:tc>
          <w:tcPr>
            <w:tcW w:w="1531" w:type="dxa"/>
            <w:shd w:val="clear" w:color="auto" w:fill="auto"/>
            <w:noWrap/>
          </w:tcPr>
          <w:p w:rsidR="00F02902" w:rsidRPr="00221872" w:rsidRDefault="00F02902" w:rsidP="00F02902">
            <w:pPr>
              <w:suppressAutoHyphens w:val="0"/>
              <w:spacing w:before="20" w:after="20" w:line="220" w:lineRule="exact"/>
              <w:ind w:right="113"/>
              <w:jc w:val="right"/>
              <w:rPr>
                <w:bCs/>
                <w:sz w:val="18"/>
              </w:rPr>
            </w:pPr>
            <w:r w:rsidRPr="00221872">
              <w:rPr>
                <w:bCs/>
                <w:sz w:val="18"/>
              </w:rPr>
              <w:t>377</w:t>
            </w:r>
          </w:p>
        </w:tc>
      </w:tr>
      <w:tr w:rsidR="00F02902" w:rsidRPr="00221872" w:rsidTr="00F02902">
        <w:tc>
          <w:tcPr>
            <w:tcW w:w="6235" w:type="dxa"/>
            <w:shd w:val="clear" w:color="auto" w:fill="auto"/>
            <w:noWrap/>
          </w:tcPr>
          <w:p w:rsidR="00F02902" w:rsidRPr="00221872" w:rsidRDefault="00F02902" w:rsidP="00F02902">
            <w:pPr>
              <w:suppressAutoHyphens w:val="0"/>
              <w:spacing w:before="20" w:after="20" w:line="220" w:lineRule="exact"/>
              <w:ind w:right="113"/>
              <w:rPr>
                <w:bCs/>
                <w:sz w:val="18"/>
              </w:rPr>
            </w:pPr>
            <w:r w:rsidRPr="00221872">
              <w:rPr>
                <w:bCs/>
                <w:sz w:val="18"/>
              </w:rPr>
              <w:t>Personnels payés à l</w:t>
            </w:r>
            <w:r w:rsidR="00AB53B9">
              <w:rPr>
                <w:bCs/>
                <w:sz w:val="18"/>
              </w:rPr>
              <w:t>’</w:t>
            </w:r>
            <w:r w:rsidRPr="00221872">
              <w:rPr>
                <w:bCs/>
                <w:sz w:val="18"/>
              </w:rPr>
              <w:t>heure</w:t>
            </w:r>
          </w:p>
        </w:tc>
        <w:tc>
          <w:tcPr>
            <w:tcW w:w="1531" w:type="dxa"/>
            <w:shd w:val="clear" w:color="auto" w:fill="auto"/>
            <w:noWrap/>
          </w:tcPr>
          <w:p w:rsidR="00F02902" w:rsidRPr="00221872" w:rsidRDefault="00F02902" w:rsidP="00F02902">
            <w:pPr>
              <w:suppressAutoHyphens w:val="0"/>
              <w:spacing w:before="20" w:after="20" w:line="220" w:lineRule="exact"/>
              <w:ind w:right="113"/>
              <w:jc w:val="right"/>
              <w:rPr>
                <w:bCs/>
                <w:sz w:val="18"/>
              </w:rPr>
            </w:pPr>
            <w:r w:rsidRPr="00221872">
              <w:rPr>
                <w:bCs/>
                <w:sz w:val="18"/>
              </w:rPr>
              <w:t>165</w:t>
            </w:r>
          </w:p>
        </w:tc>
      </w:tr>
      <w:tr w:rsidR="00F02902" w:rsidRPr="00221872" w:rsidTr="00F02902">
        <w:tc>
          <w:tcPr>
            <w:tcW w:w="6235" w:type="dxa"/>
            <w:tcBorders>
              <w:bottom w:val="single" w:sz="4" w:space="0" w:color="auto"/>
            </w:tcBorders>
            <w:shd w:val="clear" w:color="auto" w:fill="auto"/>
            <w:noWrap/>
          </w:tcPr>
          <w:p w:rsidR="00F02902" w:rsidRPr="00221872" w:rsidRDefault="00F02902" w:rsidP="00F02902">
            <w:pPr>
              <w:suppressAutoHyphens w:val="0"/>
              <w:spacing w:before="20" w:after="20" w:line="220" w:lineRule="exact"/>
              <w:ind w:right="113"/>
              <w:rPr>
                <w:bCs/>
                <w:sz w:val="18"/>
              </w:rPr>
            </w:pPr>
            <w:r w:rsidRPr="00221872">
              <w:rPr>
                <w:bCs/>
                <w:sz w:val="18"/>
              </w:rPr>
              <w:t>Personnels vacataires</w:t>
            </w:r>
          </w:p>
        </w:tc>
        <w:tc>
          <w:tcPr>
            <w:tcW w:w="1531" w:type="dxa"/>
            <w:tcBorders>
              <w:bottom w:val="single" w:sz="4" w:space="0" w:color="auto"/>
            </w:tcBorders>
            <w:shd w:val="clear" w:color="auto" w:fill="auto"/>
            <w:noWrap/>
          </w:tcPr>
          <w:p w:rsidR="00F02902" w:rsidRPr="00221872" w:rsidRDefault="00F02902" w:rsidP="00F02902">
            <w:pPr>
              <w:suppressAutoHyphens w:val="0"/>
              <w:spacing w:before="20" w:after="20" w:line="220" w:lineRule="exact"/>
              <w:ind w:right="113"/>
              <w:jc w:val="right"/>
              <w:rPr>
                <w:bCs/>
                <w:sz w:val="18"/>
              </w:rPr>
            </w:pPr>
            <w:r w:rsidRPr="00221872">
              <w:rPr>
                <w:bCs/>
                <w:sz w:val="18"/>
              </w:rPr>
              <w:t>52</w:t>
            </w:r>
          </w:p>
        </w:tc>
      </w:tr>
      <w:tr w:rsidR="00F02902" w:rsidRPr="00221872" w:rsidTr="00F02902">
        <w:tc>
          <w:tcPr>
            <w:tcW w:w="6235" w:type="dxa"/>
            <w:tcBorders>
              <w:top w:val="single" w:sz="4" w:space="0" w:color="auto"/>
              <w:bottom w:val="single" w:sz="4" w:space="0" w:color="auto"/>
            </w:tcBorders>
            <w:shd w:val="clear" w:color="auto" w:fill="auto"/>
            <w:noWrap/>
          </w:tcPr>
          <w:p w:rsidR="00F02902" w:rsidRPr="00221872" w:rsidRDefault="00F02902" w:rsidP="00F02902">
            <w:pPr>
              <w:suppressAutoHyphens w:val="0"/>
              <w:spacing w:before="60" w:after="60" w:line="220" w:lineRule="exact"/>
              <w:ind w:right="113"/>
              <w:rPr>
                <w:b/>
                <w:bCs/>
                <w:sz w:val="18"/>
              </w:rPr>
            </w:pPr>
            <w:r w:rsidRPr="00221872">
              <w:rPr>
                <w:b/>
                <w:bCs/>
                <w:sz w:val="18"/>
              </w:rPr>
              <w:t>Total personnels permanents</w:t>
            </w:r>
          </w:p>
        </w:tc>
        <w:tc>
          <w:tcPr>
            <w:tcW w:w="1531" w:type="dxa"/>
            <w:tcBorders>
              <w:top w:val="single" w:sz="4" w:space="0" w:color="auto"/>
              <w:bottom w:val="single" w:sz="4" w:space="0" w:color="auto"/>
            </w:tcBorders>
            <w:shd w:val="clear" w:color="auto" w:fill="auto"/>
            <w:noWrap/>
          </w:tcPr>
          <w:p w:rsidR="00F02902" w:rsidRPr="00221872" w:rsidRDefault="00F02902" w:rsidP="00F02902">
            <w:pPr>
              <w:suppressAutoHyphens w:val="0"/>
              <w:spacing w:before="60" w:after="60" w:line="220" w:lineRule="exact"/>
              <w:ind w:right="113"/>
              <w:jc w:val="right"/>
              <w:rPr>
                <w:b/>
                <w:bCs/>
                <w:sz w:val="18"/>
              </w:rPr>
            </w:pPr>
            <w:r w:rsidRPr="00221872">
              <w:rPr>
                <w:b/>
                <w:bCs/>
                <w:sz w:val="18"/>
              </w:rPr>
              <w:t>826</w:t>
            </w:r>
          </w:p>
        </w:tc>
      </w:tr>
      <w:tr w:rsidR="00F02902" w:rsidRPr="00221872" w:rsidTr="00F02902">
        <w:tc>
          <w:tcPr>
            <w:tcW w:w="6235" w:type="dxa"/>
            <w:tcBorders>
              <w:top w:val="single" w:sz="4" w:space="0" w:color="auto"/>
            </w:tcBorders>
            <w:shd w:val="clear" w:color="auto" w:fill="auto"/>
            <w:noWrap/>
          </w:tcPr>
          <w:p w:rsidR="00F02902" w:rsidRPr="00221872" w:rsidRDefault="00F02902" w:rsidP="00F02902">
            <w:pPr>
              <w:suppressAutoHyphens w:val="0"/>
              <w:spacing w:before="60" w:after="60" w:line="220" w:lineRule="exact"/>
              <w:ind w:right="113"/>
              <w:rPr>
                <w:b/>
                <w:bCs/>
                <w:sz w:val="18"/>
              </w:rPr>
            </w:pPr>
            <w:r>
              <w:rPr>
                <w:b/>
                <w:bCs/>
                <w:sz w:val="18"/>
              </w:rPr>
              <w:t>Total des personnels</w:t>
            </w:r>
          </w:p>
        </w:tc>
        <w:tc>
          <w:tcPr>
            <w:tcW w:w="1531" w:type="dxa"/>
            <w:tcBorders>
              <w:top w:val="single" w:sz="4" w:space="0" w:color="auto"/>
            </w:tcBorders>
            <w:shd w:val="clear" w:color="auto" w:fill="auto"/>
            <w:noWrap/>
          </w:tcPr>
          <w:p w:rsidR="00F02902" w:rsidRPr="00221872" w:rsidRDefault="00F02902" w:rsidP="00F02902">
            <w:pPr>
              <w:suppressAutoHyphens w:val="0"/>
              <w:spacing w:before="60" w:after="60" w:line="220" w:lineRule="exact"/>
              <w:ind w:right="113"/>
              <w:jc w:val="right"/>
              <w:rPr>
                <w:b/>
                <w:bCs/>
                <w:sz w:val="18"/>
              </w:rPr>
            </w:pPr>
            <w:r w:rsidRPr="00221872">
              <w:rPr>
                <w:b/>
                <w:bCs/>
                <w:sz w:val="18"/>
              </w:rPr>
              <w:t>1 043</w:t>
            </w:r>
          </w:p>
        </w:tc>
      </w:tr>
    </w:tbl>
    <w:p w:rsidR="00F02902" w:rsidRPr="006F33DA" w:rsidRDefault="00F02902" w:rsidP="00F02902">
      <w:pPr>
        <w:pStyle w:val="H23G"/>
        <w:rPr>
          <w:lang w:val="fr-FR"/>
        </w:rPr>
      </w:pPr>
      <w:r w:rsidRPr="006F33DA">
        <w:rPr>
          <w:lang w:val="fr-FR"/>
        </w:rPr>
        <w:tab/>
      </w:r>
      <w:r w:rsidRPr="006F33DA">
        <w:rPr>
          <w:lang w:val="fr-FR"/>
        </w:rPr>
        <w:tab/>
        <w:t>Les écoles de jeunes sourds (EJS)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855"/>
        <w:gridCol w:w="1515"/>
      </w:tblGrid>
      <w:tr w:rsidR="00F02902" w:rsidRPr="00AC23DD" w:rsidTr="00F02902">
        <w:tc>
          <w:tcPr>
            <w:tcW w:w="5916" w:type="dxa"/>
            <w:tcBorders>
              <w:top w:val="single" w:sz="4" w:space="0" w:color="auto"/>
              <w:bottom w:val="nil"/>
            </w:tcBorders>
            <w:shd w:val="clear" w:color="auto" w:fill="auto"/>
            <w:noWrap/>
          </w:tcPr>
          <w:p w:rsidR="00F02902" w:rsidRPr="00AC23DD" w:rsidRDefault="00F02902" w:rsidP="00F02902">
            <w:pPr>
              <w:suppressAutoHyphens w:val="0"/>
              <w:spacing w:before="40" w:after="40" w:line="220" w:lineRule="exact"/>
              <w:ind w:right="113"/>
              <w:rPr>
                <w:bCs/>
                <w:sz w:val="18"/>
              </w:rPr>
            </w:pPr>
            <w:r w:rsidRPr="00AC23DD">
              <w:rPr>
                <w:bCs/>
                <w:sz w:val="18"/>
              </w:rPr>
              <w:t xml:space="preserve">Nombre de </w:t>
            </w:r>
            <w:r w:rsidR="0084434A">
              <w:rPr>
                <w:bCs/>
                <w:i/>
                <w:sz w:val="18"/>
              </w:rPr>
              <w:t>w</w:t>
            </w:r>
            <w:r w:rsidRPr="0084434A">
              <w:rPr>
                <w:bCs/>
                <w:i/>
                <w:sz w:val="18"/>
              </w:rPr>
              <w:t>ilayas</w:t>
            </w:r>
          </w:p>
        </w:tc>
        <w:tc>
          <w:tcPr>
            <w:tcW w:w="1531" w:type="dxa"/>
            <w:tcBorders>
              <w:top w:val="single" w:sz="4" w:space="0" w:color="auto"/>
              <w:bottom w:val="nil"/>
            </w:tcBorders>
            <w:shd w:val="clear" w:color="auto" w:fill="auto"/>
            <w:noWrap/>
          </w:tcPr>
          <w:p w:rsidR="00F02902" w:rsidRPr="00AC23DD" w:rsidRDefault="00F02902" w:rsidP="00F02902">
            <w:pPr>
              <w:suppressAutoHyphens w:val="0"/>
              <w:spacing w:before="40" w:after="40" w:line="220" w:lineRule="exact"/>
              <w:ind w:right="113"/>
              <w:jc w:val="right"/>
              <w:rPr>
                <w:bCs/>
                <w:sz w:val="18"/>
              </w:rPr>
            </w:pPr>
            <w:r w:rsidRPr="00AC23DD">
              <w:rPr>
                <w:bCs/>
                <w:sz w:val="18"/>
              </w:rPr>
              <w:t>33</w:t>
            </w:r>
          </w:p>
        </w:tc>
      </w:tr>
      <w:tr w:rsidR="00F02902" w:rsidRPr="00AC23DD" w:rsidTr="00F02902">
        <w:tc>
          <w:tcPr>
            <w:tcW w:w="5916" w:type="dxa"/>
            <w:tcBorders>
              <w:top w:val="nil"/>
            </w:tcBorders>
            <w:shd w:val="clear" w:color="auto" w:fill="auto"/>
            <w:noWrap/>
          </w:tcPr>
          <w:p w:rsidR="00F02902" w:rsidRPr="00AC23DD" w:rsidRDefault="00F02902" w:rsidP="00F02902">
            <w:pPr>
              <w:suppressAutoHyphens w:val="0"/>
              <w:spacing w:before="40" w:after="40" w:line="220" w:lineRule="exact"/>
              <w:ind w:right="113"/>
              <w:rPr>
                <w:bCs/>
                <w:sz w:val="18"/>
              </w:rPr>
            </w:pPr>
            <w:r w:rsidRPr="00AC23DD">
              <w:rPr>
                <w:bCs/>
                <w:sz w:val="18"/>
              </w:rPr>
              <w:t>Nombre d</w:t>
            </w:r>
            <w:r w:rsidR="00AB53B9">
              <w:rPr>
                <w:bCs/>
                <w:sz w:val="18"/>
              </w:rPr>
              <w:t>’</w:t>
            </w:r>
            <w:r w:rsidRPr="00AC23DD">
              <w:rPr>
                <w:bCs/>
                <w:sz w:val="18"/>
              </w:rPr>
              <w:t>EJS</w:t>
            </w:r>
          </w:p>
        </w:tc>
        <w:tc>
          <w:tcPr>
            <w:tcW w:w="1531" w:type="dxa"/>
            <w:tcBorders>
              <w:top w:val="nil"/>
            </w:tcBorders>
            <w:shd w:val="clear" w:color="auto" w:fill="auto"/>
            <w:noWrap/>
          </w:tcPr>
          <w:p w:rsidR="00F02902" w:rsidRPr="00AC23DD" w:rsidRDefault="00F02902" w:rsidP="00F02902">
            <w:pPr>
              <w:suppressAutoHyphens w:val="0"/>
              <w:spacing w:before="40" w:after="40" w:line="220" w:lineRule="exact"/>
              <w:ind w:right="113"/>
              <w:jc w:val="right"/>
              <w:rPr>
                <w:bCs/>
                <w:sz w:val="18"/>
              </w:rPr>
            </w:pPr>
            <w:r w:rsidRPr="00AC23DD">
              <w:rPr>
                <w:bCs/>
                <w:sz w:val="18"/>
              </w:rPr>
              <w:t>35</w:t>
            </w:r>
          </w:p>
        </w:tc>
      </w:tr>
      <w:tr w:rsidR="00F02902" w:rsidRPr="00AC23DD" w:rsidTr="00F02902">
        <w:tc>
          <w:tcPr>
            <w:tcW w:w="5916" w:type="dxa"/>
            <w:shd w:val="clear" w:color="auto" w:fill="auto"/>
            <w:noWrap/>
          </w:tcPr>
          <w:p w:rsidR="00F02902" w:rsidRPr="00AC23DD" w:rsidRDefault="00F02902" w:rsidP="00F02902">
            <w:pPr>
              <w:suppressAutoHyphens w:val="0"/>
              <w:spacing w:before="40" w:after="40" w:line="220" w:lineRule="exact"/>
              <w:ind w:right="113"/>
              <w:rPr>
                <w:bCs/>
                <w:sz w:val="18"/>
              </w:rPr>
            </w:pPr>
            <w:r w:rsidRPr="00AC23DD">
              <w:rPr>
                <w:bCs/>
                <w:sz w:val="18"/>
              </w:rPr>
              <w:t>Effectifs théoriques</w:t>
            </w:r>
          </w:p>
        </w:tc>
        <w:tc>
          <w:tcPr>
            <w:tcW w:w="1531" w:type="dxa"/>
            <w:shd w:val="clear" w:color="auto" w:fill="auto"/>
            <w:noWrap/>
          </w:tcPr>
          <w:p w:rsidR="00F02902" w:rsidRPr="00AC23DD" w:rsidRDefault="00F02902" w:rsidP="00F02902">
            <w:pPr>
              <w:suppressAutoHyphens w:val="0"/>
              <w:spacing w:before="40" w:after="40" w:line="220" w:lineRule="exact"/>
              <w:ind w:right="113"/>
              <w:jc w:val="right"/>
              <w:rPr>
                <w:bCs/>
                <w:sz w:val="18"/>
              </w:rPr>
            </w:pPr>
            <w:r w:rsidRPr="00AC23DD">
              <w:rPr>
                <w:bCs/>
                <w:sz w:val="18"/>
              </w:rPr>
              <w:t>4 820</w:t>
            </w:r>
          </w:p>
        </w:tc>
      </w:tr>
      <w:tr w:rsidR="00F02902" w:rsidRPr="00AC23DD" w:rsidTr="00F02902">
        <w:tc>
          <w:tcPr>
            <w:tcW w:w="5916" w:type="dxa"/>
            <w:shd w:val="clear" w:color="auto" w:fill="auto"/>
            <w:noWrap/>
          </w:tcPr>
          <w:p w:rsidR="00F02902" w:rsidRPr="00AC23DD" w:rsidRDefault="00F02902" w:rsidP="00F02902">
            <w:pPr>
              <w:suppressAutoHyphens w:val="0"/>
              <w:spacing w:before="40" w:after="40" w:line="220" w:lineRule="exact"/>
              <w:ind w:right="113"/>
              <w:rPr>
                <w:bCs/>
                <w:sz w:val="18"/>
              </w:rPr>
            </w:pPr>
            <w:r w:rsidRPr="00AC23DD">
              <w:rPr>
                <w:bCs/>
                <w:sz w:val="18"/>
              </w:rPr>
              <w:t>Effectifs réels</w:t>
            </w:r>
          </w:p>
        </w:tc>
        <w:tc>
          <w:tcPr>
            <w:tcW w:w="1531" w:type="dxa"/>
            <w:shd w:val="clear" w:color="auto" w:fill="auto"/>
            <w:noWrap/>
          </w:tcPr>
          <w:p w:rsidR="00F02902" w:rsidRPr="00AC23DD" w:rsidRDefault="00F02902" w:rsidP="00F02902">
            <w:pPr>
              <w:suppressAutoHyphens w:val="0"/>
              <w:spacing w:before="40" w:after="40" w:line="220" w:lineRule="exact"/>
              <w:ind w:right="113"/>
              <w:jc w:val="right"/>
              <w:rPr>
                <w:bCs/>
                <w:sz w:val="18"/>
              </w:rPr>
            </w:pPr>
            <w:r w:rsidRPr="00AC23DD">
              <w:rPr>
                <w:bCs/>
                <w:sz w:val="18"/>
              </w:rPr>
              <w:t>3 635</w:t>
            </w:r>
          </w:p>
        </w:tc>
      </w:tr>
      <w:tr w:rsidR="00F02902" w:rsidRPr="00AC23DD" w:rsidTr="00F02902">
        <w:tc>
          <w:tcPr>
            <w:tcW w:w="5916" w:type="dxa"/>
            <w:shd w:val="clear" w:color="auto" w:fill="auto"/>
            <w:noWrap/>
          </w:tcPr>
          <w:p w:rsidR="00F02902" w:rsidRPr="00AC23DD" w:rsidRDefault="00F02902" w:rsidP="00F02902">
            <w:pPr>
              <w:suppressAutoHyphens w:val="0"/>
              <w:spacing w:before="40" w:after="40" w:line="220" w:lineRule="exact"/>
              <w:ind w:right="113"/>
              <w:rPr>
                <w:bCs/>
                <w:sz w:val="18"/>
              </w:rPr>
            </w:pPr>
            <w:r w:rsidRPr="00AC23DD">
              <w:rPr>
                <w:bCs/>
                <w:sz w:val="18"/>
              </w:rPr>
              <w:t>Taux d</w:t>
            </w:r>
            <w:r w:rsidR="00AB53B9">
              <w:rPr>
                <w:bCs/>
                <w:sz w:val="18"/>
              </w:rPr>
              <w:t>’</w:t>
            </w:r>
            <w:r w:rsidRPr="00AC23DD">
              <w:rPr>
                <w:bCs/>
                <w:sz w:val="18"/>
              </w:rPr>
              <w:t>occupation (%)</w:t>
            </w:r>
          </w:p>
        </w:tc>
        <w:tc>
          <w:tcPr>
            <w:tcW w:w="1531" w:type="dxa"/>
            <w:shd w:val="clear" w:color="auto" w:fill="auto"/>
            <w:noWrap/>
          </w:tcPr>
          <w:p w:rsidR="00F02902" w:rsidRPr="00AC23DD" w:rsidRDefault="00F02902" w:rsidP="00F02902">
            <w:pPr>
              <w:suppressAutoHyphens w:val="0"/>
              <w:spacing w:before="40" w:after="40" w:line="220" w:lineRule="exact"/>
              <w:ind w:right="113"/>
              <w:jc w:val="right"/>
              <w:rPr>
                <w:bCs/>
                <w:sz w:val="18"/>
              </w:rPr>
            </w:pPr>
            <w:r w:rsidRPr="00AC23DD">
              <w:rPr>
                <w:bCs/>
                <w:sz w:val="18"/>
              </w:rPr>
              <w:t>77,70</w:t>
            </w:r>
          </w:p>
        </w:tc>
      </w:tr>
      <w:tr w:rsidR="00F02902" w:rsidRPr="00AC23DD" w:rsidTr="00F02902">
        <w:tc>
          <w:tcPr>
            <w:tcW w:w="5916" w:type="dxa"/>
            <w:shd w:val="clear" w:color="auto" w:fill="auto"/>
            <w:noWrap/>
          </w:tcPr>
          <w:p w:rsidR="00F02902" w:rsidRPr="00AC23DD" w:rsidRDefault="00F02902" w:rsidP="00F02902">
            <w:pPr>
              <w:suppressAutoHyphens w:val="0"/>
              <w:spacing w:before="40" w:after="40" w:line="220" w:lineRule="exact"/>
              <w:ind w:right="113"/>
              <w:rPr>
                <w:bCs/>
                <w:sz w:val="18"/>
              </w:rPr>
            </w:pPr>
            <w:r w:rsidRPr="00AC23DD">
              <w:rPr>
                <w:bCs/>
                <w:sz w:val="18"/>
              </w:rPr>
              <w:t>Personnels administratifs</w:t>
            </w:r>
          </w:p>
        </w:tc>
        <w:tc>
          <w:tcPr>
            <w:tcW w:w="1531" w:type="dxa"/>
            <w:shd w:val="clear" w:color="auto" w:fill="auto"/>
            <w:noWrap/>
          </w:tcPr>
          <w:p w:rsidR="00F02902" w:rsidRPr="00AC23DD" w:rsidRDefault="00F02902" w:rsidP="00F02902">
            <w:pPr>
              <w:suppressAutoHyphens w:val="0"/>
              <w:spacing w:before="40" w:after="40" w:line="220" w:lineRule="exact"/>
              <w:ind w:right="113"/>
              <w:jc w:val="right"/>
              <w:rPr>
                <w:bCs/>
                <w:sz w:val="18"/>
              </w:rPr>
            </w:pPr>
            <w:r w:rsidRPr="00AC23DD">
              <w:rPr>
                <w:bCs/>
                <w:sz w:val="18"/>
              </w:rPr>
              <w:t>857</w:t>
            </w:r>
          </w:p>
        </w:tc>
      </w:tr>
      <w:tr w:rsidR="00F02902" w:rsidRPr="00AC23DD" w:rsidTr="00F02902">
        <w:tc>
          <w:tcPr>
            <w:tcW w:w="5916" w:type="dxa"/>
            <w:shd w:val="clear" w:color="auto" w:fill="auto"/>
            <w:noWrap/>
          </w:tcPr>
          <w:p w:rsidR="00F02902" w:rsidRPr="00AC23DD" w:rsidRDefault="00F02902" w:rsidP="00F02902">
            <w:pPr>
              <w:suppressAutoHyphens w:val="0"/>
              <w:spacing w:before="40" w:after="40" w:line="220" w:lineRule="exact"/>
              <w:ind w:right="113"/>
              <w:rPr>
                <w:bCs/>
                <w:sz w:val="18"/>
              </w:rPr>
            </w:pPr>
            <w:r w:rsidRPr="00AC23DD">
              <w:rPr>
                <w:bCs/>
                <w:sz w:val="18"/>
              </w:rPr>
              <w:t>Personnels pédagogiques</w:t>
            </w:r>
          </w:p>
        </w:tc>
        <w:tc>
          <w:tcPr>
            <w:tcW w:w="1531" w:type="dxa"/>
            <w:shd w:val="clear" w:color="auto" w:fill="auto"/>
            <w:noWrap/>
          </w:tcPr>
          <w:p w:rsidR="00F02902" w:rsidRPr="00AC23DD" w:rsidRDefault="00F02902" w:rsidP="00F02902">
            <w:pPr>
              <w:suppressAutoHyphens w:val="0"/>
              <w:spacing w:before="40" w:after="40" w:line="220" w:lineRule="exact"/>
              <w:ind w:right="113"/>
              <w:jc w:val="right"/>
              <w:rPr>
                <w:bCs/>
                <w:sz w:val="18"/>
              </w:rPr>
            </w:pPr>
            <w:r w:rsidRPr="00AC23DD">
              <w:rPr>
                <w:bCs/>
                <w:sz w:val="18"/>
              </w:rPr>
              <w:t>845</w:t>
            </w:r>
          </w:p>
        </w:tc>
      </w:tr>
      <w:tr w:rsidR="00F02902" w:rsidRPr="00AC23DD" w:rsidTr="00F02902">
        <w:tc>
          <w:tcPr>
            <w:tcW w:w="5916" w:type="dxa"/>
            <w:shd w:val="clear" w:color="auto" w:fill="auto"/>
            <w:noWrap/>
          </w:tcPr>
          <w:p w:rsidR="00F02902" w:rsidRPr="00AC23DD" w:rsidRDefault="00F02902" w:rsidP="00F02902">
            <w:pPr>
              <w:suppressAutoHyphens w:val="0"/>
              <w:spacing w:before="40" w:after="40" w:line="220" w:lineRule="exact"/>
              <w:ind w:right="113"/>
              <w:rPr>
                <w:bCs/>
                <w:sz w:val="18"/>
              </w:rPr>
            </w:pPr>
            <w:r w:rsidRPr="00AC23DD">
              <w:rPr>
                <w:bCs/>
                <w:sz w:val="18"/>
              </w:rPr>
              <w:t>Personnels payés à l</w:t>
            </w:r>
            <w:r w:rsidR="00AB53B9">
              <w:rPr>
                <w:bCs/>
                <w:sz w:val="18"/>
              </w:rPr>
              <w:t>’</w:t>
            </w:r>
            <w:r w:rsidRPr="00AC23DD">
              <w:rPr>
                <w:bCs/>
                <w:sz w:val="18"/>
              </w:rPr>
              <w:t>heure</w:t>
            </w:r>
          </w:p>
        </w:tc>
        <w:tc>
          <w:tcPr>
            <w:tcW w:w="1531" w:type="dxa"/>
            <w:shd w:val="clear" w:color="auto" w:fill="auto"/>
            <w:noWrap/>
          </w:tcPr>
          <w:p w:rsidR="00F02902" w:rsidRPr="00AC23DD" w:rsidRDefault="00F02902" w:rsidP="00F02902">
            <w:pPr>
              <w:suppressAutoHyphens w:val="0"/>
              <w:spacing w:before="40" w:after="40" w:line="220" w:lineRule="exact"/>
              <w:ind w:right="113"/>
              <w:jc w:val="right"/>
              <w:rPr>
                <w:bCs/>
                <w:sz w:val="18"/>
              </w:rPr>
            </w:pPr>
            <w:r w:rsidRPr="00AC23DD">
              <w:rPr>
                <w:bCs/>
                <w:sz w:val="18"/>
              </w:rPr>
              <w:t>318</w:t>
            </w:r>
          </w:p>
        </w:tc>
      </w:tr>
      <w:tr w:rsidR="00F02902" w:rsidRPr="00AC23DD" w:rsidTr="00F02902">
        <w:tc>
          <w:tcPr>
            <w:tcW w:w="5916" w:type="dxa"/>
            <w:tcBorders>
              <w:bottom w:val="single" w:sz="4" w:space="0" w:color="auto"/>
            </w:tcBorders>
            <w:shd w:val="clear" w:color="auto" w:fill="auto"/>
            <w:noWrap/>
          </w:tcPr>
          <w:p w:rsidR="00F02902" w:rsidRPr="00AC23DD" w:rsidRDefault="00F02902" w:rsidP="00F02902">
            <w:pPr>
              <w:suppressAutoHyphens w:val="0"/>
              <w:spacing w:before="40" w:after="40" w:line="220" w:lineRule="exact"/>
              <w:ind w:right="113"/>
              <w:rPr>
                <w:bCs/>
                <w:sz w:val="18"/>
              </w:rPr>
            </w:pPr>
            <w:r w:rsidRPr="00AC23DD">
              <w:rPr>
                <w:bCs/>
                <w:sz w:val="18"/>
              </w:rPr>
              <w:t>Personnels vacataires</w:t>
            </w:r>
          </w:p>
        </w:tc>
        <w:tc>
          <w:tcPr>
            <w:tcW w:w="1531" w:type="dxa"/>
            <w:tcBorders>
              <w:bottom w:val="single" w:sz="4" w:space="0" w:color="auto"/>
            </w:tcBorders>
            <w:shd w:val="clear" w:color="auto" w:fill="auto"/>
            <w:noWrap/>
          </w:tcPr>
          <w:p w:rsidR="00F02902" w:rsidRPr="00AC23DD" w:rsidRDefault="00F02902" w:rsidP="00F02902">
            <w:pPr>
              <w:suppressAutoHyphens w:val="0"/>
              <w:spacing w:before="40" w:after="40" w:line="220" w:lineRule="exact"/>
              <w:ind w:right="113"/>
              <w:jc w:val="right"/>
              <w:rPr>
                <w:bCs/>
                <w:sz w:val="18"/>
              </w:rPr>
            </w:pPr>
            <w:r w:rsidRPr="00AC23DD">
              <w:rPr>
                <w:bCs/>
                <w:sz w:val="18"/>
              </w:rPr>
              <w:t>149</w:t>
            </w:r>
          </w:p>
        </w:tc>
      </w:tr>
      <w:tr w:rsidR="00F02902" w:rsidRPr="00AC23DD" w:rsidTr="00F02902">
        <w:tc>
          <w:tcPr>
            <w:tcW w:w="5916" w:type="dxa"/>
            <w:tcBorders>
              <w:top w:val="single" w:sz="4" w:space="0" w:color="auto"/>
              <w:bottom w:val="single" w:sz="4" w:space="0" w:color="auto"/>
            </w:tcBorders>
            <w:shd w:val="clear" w:color="auto" w:fill="auto"/>
            <w:noWrap/>
          </w:tcPr>
          <w:p w:rsidR="00F02902" w:rsidRPr="00AC23DD" w:rsidRDefault="00F02902" w:rsidP="00F02902">
            <w:pPr>
              <w:suppressAutoHyphens w:val="0"/>
              <w:spacing w:before="60" w:after="60" w:line="220" w:lineRule="exact"/>
              <w:ind w:right="113"/>
              <w:rPr>
                <w:b/>
                <w:bCs/>
                <w:sz w:val="18"/>
              </w:rPr>
            </w:pPr>
            <w:r w:rsidRPr="00AC23DD">
              <w:rPr>
                <w:b/>
                <w:bCs/>
                <w:sz w:val="18"/>
              </w:rPr>
              <w:t>Total personnels permanents</w:t>
            </w:r>
          </w:p>
        </w:tc>
        <w:tc>
          <w:tcPr>
            <w:tcW w:w="1531" w:type="dxa"/>
            <w:tcBorders>
              <w:top w:val="single" w:sz="4" w:space="0" w:color="auto"/>
              <w:bottom w:val="single" w:sz="4" w:space="0" w:color="auto"/>
            </w:tcBorders>
            <w:shd w:val="clear" w:color="auto" w:fill="auto"/>
            <w:noWrap/>
          </w:tcPr>
          <w:p w:rsidR="00F02902" w:rsidRPr="00AC23DD" w:rsidRDefault="00F02902" w:rsidP="00F02902">
            <w:pPr>
              <w:suppressAutoHyphens w:val="0"/>
              <w:spacing w:before="60" w:after="60" w:line="220" w:lineRule="exact"/>
              <w:ind w:right="113"/>
              <w:jc w:val="right"/>
              <w:rPr>
                <w:b/>
                <w:bCs/>
                <w:sz w:val="18"/>
              </w:rPr>
            </w:pPr>
            <w:r w:rsidRPr="00AC23DD">
              <w:rPr>
                <w:b/>
                <w:bCs/>
                <w:sz w:val="18"/>
              </w:rPr>
              <w:t>1 702</w:t>
            </w:r>
          </w:p>
        </w:tc>
      </w:tr>
      <w:tr w:rsidR="00F02902" w:rsidRPr="00AC23DD" w:rsidTr="00F02902">
        <w:tc>
          <w:tcPr>
            <w:tcW w:w="5916" w:type="dxa"/>
            <w:tcBorders>
              <w:top w:val="single" w:sz="4" w:space="0" w:color="auto"/>
              <w:bottom w:val="single" w:sz="4" w:space="0" w:color="auto"/>
            </w:tcBorders>
            <w:shd w:val="clear" w:color="auto" w:fill="auto"/>
            <w:noWrap/>
          </w:tcPr>
          <w:p w:rsidR="00F02902" w:rsidRPr="00AC23DD" w:rsidRDefault="00F02902" w:rsidP="00F02902">
            <w:pPr>
              <w:suppressAutoHyphens w:val="0"/>
              <w:spacing w:before="60" w:after="60" w:line="220" w:lineRule="exact"/>
              <w:ind w:right="113"/>
              <w:rPr>
                <w:b/>
                <w:bCs/>
                <w:sz w:val="18"/>
              </w:rPr>
            </w:pPr>
            <w:r w:rsidRPr="00AC23DD">
              <w:rPr>
                <w:b/>
                <w:bCs/>
                <w:sz w:val="18"/>
              </w:rPr>
              <w:t xml:space="preserve">Total des personnels </w:t>
            </w:r>
          </w:p>
        </w:tc>
        <w:tc>
          <w:tcPr>
            <w:tcW w:w="1531" w:type="dxa"/>
            <w:tcBorders>
              <w:top w:val="single" w:sz="4" w:space="0" w:color="auto"/>
              <w:bottom w:val="single" w:sz="4" w:space="0" w:color="auto"/>
            </w:tcBorders>
            <w:shd w:val="clear" w:color="auto" w:fill="auto"/>
            <w:noWrap/>
          </w:tcPr>
          <w:p w:rsidR="00F02902" w:rsidRPr="00AC23DD" w:rsidRDefault="00F02902" w:rsidP="00F02902">
            <w:pPr>
              <w:suppressAutoHyphens w:val="0"/>
              <w:spacing w:before="60" w:after="60" w:line="220" w:lineRule="exact"/>
              <w:ind w:right="113"/>
              <w:jc w:val="right"/>
              <w:rPr>
                <w:b/>
                <w:bCs/>
                <w:sz w:val="18"/>
              </w:rPr>
            </w:pPr>
            <w:r w:rsidRPr="00AC23DD">
              <w:rPr>
                <w:b/>
                <w:bCs/>
                <w:sz w:val="18"/>
              </w:rPr>
              <w:t>2 169</w:t>
            </w:r>
          </w:p>
        </w:tc>
      </w:tr>
      <w:tr w:rsidR="00F02902" w:rsidRPr="00A91691" w:rsidTr="00F02902">
        <w:tc>
          <w:tcPr>
            <w:tcW w:w="5916" w:type="dxa"/>
            <w:tcBorders>
              <w:top w:val="single" w:sz="4" w:space="0" w:color="auto"/>
            </w:tcBorders>
            <w:shd w:val="clear" w:color="auto" w:fill="auto"/>
            <w:noWrap/>
          </w:tcPr>
          <w:p w:rsidR="00F02902" w:rsidRPr="00A91691" w:rsidRDefault="00F02902" w:rsidP="00F02902">
            <w:pPr>
              <w:suppressAutoHyphens w:val="0"/>
              <w:spacing w:before="40" w:after="40" w:line="220" w:lineRule="exact"/>
              <w:ind w:right="113"/>
              <w:rPr>
                <w:bCs/>
                <w:sz w:val="18"/>
              </w:rPr>
            </w:pPr>
            <w:r w:rsidRPr="00A91691">
              <w:rPr>
                <w:bCs/>
                <w:sz w:val="18"/>
                <w:szCs w:val="28"/>
              </w:rPr>
              <w:t>Budget 2008</w:t>
            </w:r>
          </w:p>
        </w:tc>
        <w:tc>
          <w:tcPr>
            <w:tcW w:w="1531" w:type="dxa"/>
            <w:tcBorders>
              <w:top w:val="single" w:sz="4" w:space="0" w:color="auto"/>
            </w:tcBorders>
            <w:shd w:val="clear" w:color="auto" w:fill="auto"/>
            <w:noWrap/>
          </w:tcPr>
          <w:p w:rsidR="00F02902" w:rsidRPr="00A91691" w:rsidRDefault="00F02902" w:rsidP="00F02902">
            <w:pPr>
              <w:suppressAutoHyphens w:val="0"/>
              <w:spacing w:before="40" w:after="40" w:line="220" w:lineRule="exact"/>
              <w:ind w:right="113"/>
              <w:jc w:val="right"/>
              <w:rPr>
                <w:bCs/>
                <w:sz w:val="18"/>
              </w:rPr>
            </w:pPr>
            <w:r w:rsidRPr="00A91691">
              <w:rPr>
                <w:bCs/>
                <w:sz w:val="18"/>
                <w:szCs w:val="28"/>
              </w:rPr>
              <w:t>1</w:t>
            </w:r>
            <w:r w:rsidR="00FC548A">
              <w:rPr>
                <w:bCs/>
                <w:sz w:val="18"/>
                <w:szCs w:val="28"/>
              </w:rPr>
              <w:t xml:space="preserve"> </w:t>
            </w:r>
            <w:r w:rsidRPr="00A91691">
              <w:rPr>
                <w:bCs/>
                <w:sz w:val="18"/>
                <w:szCs w:val="28"/>
              </w:rPr>
              <w:t>056</w:t>
            </w:r>
            <w:r w:rsidR="00FC548A">
              <w:rPr>
                <w:bCs/>
                <w:sz w:val="18"/>
                <w:szCs w:val="28"/>
              </w:rPr>
              <w:t xml:space="preserve"> </w:t>
            </w:r>
            <w:r w:rsidRPr="00A91691">
              <w:rPr>
                <w:bCs/>
                <w:sz w:val="18"/>
                <w:szCs w:val="28"/>
              </w:rPr>
              <w:t>822</w:t>
            </w:r>
            <w:r w:rsidR="00FC548A">
              <w:rPr>
                <w:bCs/>
                <w:sz w:val="18"/>
                <w:szCs w:val="28"/>
              </w:rPr>
              <w:t xml:space="preserve"> </w:t>
            </w:r>
            <w:r w:rsidRPr="00A91691">
              <w:rPr>
                <w:bCs/>
                <w:sz w:val="18"/>
                <w:szCs w:val="28"/>
              </w:rPr>
              <w:t>787 DA</w:t>
            </w:r>
          </w:p>
        </w:tc>
      </w:tr>
    </w:tbl>
    <w:p w:rsidR="00F02902" w:rsidRPr="006F33DA" w:rsidRDefault="00F02902" w:rsidP="00F02902">
      <w:pPr>
        <w:pStyle w:val="H23G"/>
        <w:rPr>
          <w:lang w:val="fr-FR"/>
        </w:rPr>
      </w:pPr>
      <w:r w:rsidRPr="006F33DA">
        <w:rPr>
          <w:lang w:val="fr-FR"/>
        </w:rPr>
        <w:tab/>
      </w:r>
      <w:r w:rsidRPr="006F33DA">
        <w:rPr>
          <w:lang w:val="fr-FR"/>
        </w:rPr>
        <w:tab/>
        <w:t>Les centres pour insuffisants respiratoires (CIR)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58"/>
        <w:gridCol w:w="1712"/>
      </w:tblGrid>
      <w:tr w:rsidR="00F02902" w:rsidRPr="00A91691" w:rsidTr="00F02902">
        <w:trPr>
          <w:tblHeader/>
        </w:trPr>
        <w:tc>
          <w:tcPr>
            <w:tcW w:w="7370" w:type="dxa"/>
            <w:gridSpan w:val="2"/>
            <w:tcBorders>
              <w:top w:val="single" w:sz="4" w:space="0" w:color="auto"/>
              <w:bottom w:val="single" w:sz="12" w:space="0" w:color="auto"/>
            </w:tcBorders>
            <w:shd w:val="clear" w:color="auto" w:fill="auto"/>
            <w:noWrap/>
            <w:vAlign w:val="bottom"/>
          </w:tcPr>
          <w:p w:rsidR="00F02902" w:rsidRPr="00A91691" w:rsidRDefault="00F02902" w:rsidP="00F02902">
            <w:pPr>
              <w:suppressAutoHyphens w:val="0"/>
              <w:spacing w:before="80" w:after="80" w:line="200" w:lineRule="exact"/>
              <w:ind w:right="113"/>
              <w:rPr>
                <w:bCs/>
                <w:i/>
                <w:sz w:val="16"/>
              </w:rPr>
            </w:pPr>
            <w:r>
              <w:rPr>
                <w:bCs/>
                <w:i/>
                <w:sz w:val="16"/>
              </w:rPr>
              <w:t>Synthè</w:t>
            </w:r>
            <w:r w:rsidRPr="00A91691">
              <w:rPr>
                <w:bCs/>
                <w:i/>
                <w:sz w:val="16"/>
              </w:rPr>
              <w:t>se sur les CIR</w:t>
            </w:r>
          </w:p>
        </w:tc>
      </w:tr>
      <w:tr w:rsidR="00F02902" w:rsidRPr="00A91691" w:rsidTr="00F02902">
        <w:tc>
          <w:tcPr>
            <w:tcW w:w="5658" w:type="dxa"/>
            <w:tcBorders>
              <w:top w:val="single" w:sz="12" w:space="0" w:color="auto"/>
            </w:tcBorders>
            <w:shd w:val="clear" w:color="auto" w:fill="auto"/>
            <w:noWrap/>
          </w:tcPr>
          <w:p w:rsidR="00F02902" w:rsidRPr="00A91691" w:rsidRDefault="00F02902" w:rsidP="00F02902">
            <w:pPr>
              <w:suppressAutoHyphens w:val="0"/>
              <w:spacing w:before="40" w:after="40" w:line="220" w:lineRule="exact"/>
              <w:ind w:right="113"/>
              <w:rPr>
                <w:bCs/>
                <w:sz w:val="18"/>
              </w:rPr>
            </w:pPr>
            <w:r w:rsidRPr="00A91691">
              <w:rPr>
                <w:bCs/>
                <w:sz w:val="18"/>
              </w:rPr>
              <w:t xml:space="preserve">Nombre de </w:t>
            </w:r>
            <w:r w:rsidR="0084434A" w:rsidRPr="0084434A">
              <w:rPr>
                <w:bCs/>
                <w:i/>
                <w:sz w:val="18"/>
              </w:rPr>
              <w:t>w</w:t>
            </w:r>
            <w:r w:rsidRPr="0084434A">
              <w:rPr>
                <w:bCs/>
                <w:i/>
                <w:sz w:val="18"/>
              </w:rPr>
              <w:t>ilayas</w:t>
            </w:r>
          </w:p>
        </w:tc>
        <w:tc>
          <w:tcPr>
            <w:tcW w:w="1712" w:type="dxa"/>
            <w:tcBorders>
              <w:top w:val="single" w:sz="12" w:space="0" w:color="auto"/>
            </w:tcBorders>
            <w:shd w:val="clear" w:color="auto" w:fill="auto"/>
            <w:noWrap/>
          </w:tcPr>
          <w:p w:rsidR="00F02902" w:rsidRPr="00A91691" w:rsidRDefault="00F02902" w:rsidP="00F02902">
            <w:pPr>
              <w:suppressAutoHyphens w:val="0"/>
              <w:spacing w:before="40" w:after="40" w:line="220" w:lineRule="exact"/>
              <w:ind w:right="113"/>
              <w:jc w:val="right"/>
              <w:rPr>
                <w:bCs/>
                <w:sz w:val="18"/>
              </w:rPr>
            </w:pPr>
            <w:r w:rsidRPr="00A91691">
              <w:rPr>
                <w:bCs/>
                <w:sz w:val="18"/>
              </w:rPr>
              <w:t>6</w:t>
            </w:r>
          </w:p>
        </w:tc>
      </w:tr>
      <w:tr w:rsidR="00F02902" w:rsidRPr="00A91691" w:rsidTr="00F02902">
        <w:tc>
          <w:tcPr>
            <w:tcW w:w="5658" w:type="dxa"/>
            <w:shd w:val="clear" w:color="auto" w:fill="auto"/>
            <w:noWrap/>
          </w:tcPr>
          <w:p w:rsidR="00F02902" w:rsidRPr="00A91691" w:rsidRDefault="00F02902" w:rsidP="00F02902">
            <w:pPr>
              <w:suppressAutoHyphens w:val="0"/>
              <w:spacing w:before="40" w:after="40" w:line="220" w:lineRule="exact"/>
              <w:ind w:right="113"/>
              <w:rPr>
                <w:bCs/>
                <w:sz w:val="18"/>
              </w:rPr>
            </w:pPr>
            <w:r w:rsidRPr="00A91691">
              <w:rPr>
                <w:bCs/>
                <w:sz w:val="18"/>
              </w:rPr>
              <w:t>Nombre de CIR</w:t>
            </w:r>
          </w:p>
        </w:tc>
        <w:tc>
          <w:tcPr>
            <w:tcW w:w="1712" w:type="dxa"/>
            <w:shd w:val="clear" w:color="auto" w:fill="auto"/>
            <w:noWrap/>
          </w:tcPr>
          <w:p w:rsidR="00F02902" w:rsidRPr="00A91691" w:rsidRDefault="00F02902" w:rsidP="00F02902">
            <w:pPr>
              <w:suppressAutoHyphens w:val="0"/>
              <w:spacing w:before="40" w:after="40" w:line="220" w:lineRule="exact"/>
              <w:ind w:right="113"/>
              <w:jc w:val="right"/>
              <w:rPr>
                <w:bCs/>
                <w:sz w:val="18"/>
              </w:rPr>
            </w:pPr>
            <w:r w:rsidRPr="00A91691">
              <w:rPr>
                <w:bCs/>
                <w:sz w:val="18"/>
              </w:rPr>
              <w:t>6</w:t>
            </w:r>
          </w:p>
        </w:tc>
      </w:tr>
      <w:tr w:rsidR="00F02902" w:rsidRPr="00A91691" w:rsidTr="00F02902">
        <w:tc>
          <w:tcPr>
            <w:tcW w:w="5658" w:type="dxa"/>
            <w:shd w:val="clear" w:color="auto" w:fill="auto"/>
            <w:noWrap/>
          </w:tcPr>
          <w:p w:rsidR="00F02902" w:rsidRPr="00A91691" w:rsidRDefault="00F02902" w:rsidP="00F02902">
            <w:pPr>
              <w:suppressAutoHyphens w:val="0"/>
              <w:spacing w:before="40" w:after="40" w:line="220" w:lineRule="exact"/>
              <w:ind w:right="113"/>
              <w:rPr>
                <w:bCs/>
                <w:sz w:val="18"/>
              </w:rPr>
            </w:pPr>
            <w:r w:rsidRPr="00A91691">
              <w:rPr>
                <w:bCs/>
                <w:sz w:val="18"/>
              </w:rPr>
              <w:t>Effectifs théoriques</w:t>
            </w:r>
          </w:p>
        </w:tc>
        <w:tc>
          <w:tcPr>
            <w:tcW w:w="1712" w:type="dxa"/>
            <w:shd w:val="clear" w:color="auto" w:fill="auto"/>
            <w:noWrap/>
          </w:tcPr>
          <w:p w:rsidR="00F02902" w:rsidRPr="00A91691" w:rsidRDefault="00F02902" w:rsidP="00F02902">
            <w:pPr>
              <w:suppressAutoHyphens w:val="0"/>
              <w:spacing w:before="40" w:after="40" w:line="220" w:lineRule="exact"/>
              <w:ind w:right="113"/>
              <w:jc w:val="right"/>
              <w:rPr>
                <w:bCs/>
                <w:sz w:val="18"/>
              </w:rPr>
            </w:pPr>
            <w:r w:rsidRPr="00A91691">
              <w:rPr>
                <w:bCs/>
                <w:sz w:val="18"/>
              </w:rPr>
              <w:t>740</w:t>
            </w:r>
          </w:p>
        </w:tc>
      </w:tr>
      <w:tr w:rsidR="00F02902" w:rsidRPr="00A91691" w:rsidTr="00F02902">
        <w:tc>
          <w:tcPr>
            <w:tcW w:w="5658" w:type="dxa"/>
            <w:shd w:val="clear" w:color="auto" w:fill="auto"/>
            <w:noWrap/>
          </w:tcPr>
          <w:p w:rsidR="00F02902" w:rsidRPr="00A91691" w:rsidRDefault="00F02902" w:rsidP="00F02902">
            <w:pPr>
              <w:suppressAutoHyphens w:val="0"/>
              <w:spacing w:before="40" w:after="40" w:line="220" w:lineRule="exact"/>
              <w:ind w:right="113"/>
              <w:rPr>
                <w:bCs/>
                <w:sz w:val="18"/>
              </w:rPr>
            </w:pPr>
            <w:r w:rsidRPr="00A91691">
              <w:rPr>
                <w:bCs/>
                <w:sz w:val="18"/>
              </w:rPr>
              <w:t>Effectifs réels</w:t>
            </w:r>
          </w:p>
        </w:tc>
        <w:tc>
          <w:tcPr>
            <w:tcW w:w="1712" w:type="dxa"/>
            <w:shd w:val="clear" w:color="auto" w:fill="auto"/>
            <w:noWrap/>
          </w:tcPr>
          <w:p w:rsidR="00F02902" w:rsidRPr="00A91691" w:rsidRDefault="00F02902" w:rsidP="00F02902">
            <w:pPr>
              <w:suppressAutoHyphens w:val="0"/>
              <w:spacing w:before="40" w:after="40" w:line="220" w:lineRule="exact"/>
              <w:ind w:right="113"/>
              <w:jc w:val="right"/>
              <w:rPr>
                <w:bCs/>
                <w:sz w:val="18"/>
              </w:rPr>
            </w:pPr>
            <w:r w:rsidRPr="00A91691">
              <w:rPr>
                <w:bCs/>
                <w:sz w:val="18"/>
              </w:rPr>
              <w:t>190</w:t>
            </w:r>
          </w:p>
        </w:tc>
      </w:tr>
      <w:tr w:rsidR="00F02902" w:rsidRPr="00A91691" w:rsidTr="00F02902">
        <w:tc>
          <w:tcPr>
            <w:tcW w:w="5658" w:type="dxa"/>
            <w:shd w:val="clear" w:color="auto" w:fill="auto"/>
            <w:noWrap/>
          </w:tcPr>
          <w:p w:rsidR="00F02902" w:rsidRPr="00A91691" w:rsidRDefault="00F02902" w:rsidP="00F02902">
            <w:pPr>
              <w:suppressAutoHyphens w:val="0"/>
              <w:spacing w:before="40" w:after="40" w:line="220" w:lineRule="exact"/>
              <w:ind w:right="113"/>
              <w:rPr>
                <w:bCs/>
                <w:sz w:val="18"/>
              </w:rPr>
            </w:pPr>
            <w:r w:rsidRPr="00A91691">
              <w:rPr>
                <w:bCs/>
                <w:sz w:val="18"/>
              </w:rPr>
              <w:t>Taux d</w:t>
            </w:r>
            <w:r w:rsidR="00AB53B9">
              <w:rPr>
                <w:bCs/>
                <w:sz w:val="18"/>
              </w:rPr>
              <w:t>’</w:t>
            </w:r>
            <w:r w:rsidRPr="00A91691">
              <w:rPr>
                <w:bCs/>
                <w:sz w:val="18"/>
              </w:rPr>
              <w:t>occupation (%)</w:t>
            </w:r>
          </w:p>
        </w:tc>
        <w:tc>
          <w:tcPr>
            <w:tcW w:w="1712" w:type="dxa"/>
            <w:shd w:val="clear" w:color="auto" w:fill="auto"/>
            <w:noWrap/>
          </w:tcPr>
          <w:p w:rsidR="00F02902" w:rsidRPr="00A91691" w:rsidRDefault="00F02902" w:rsidP="00F02902">
            <w:pPr>
              <w:suppressAutoHyphens w:val="0"/>
              <w:spacing w:before="40" w:after="40" w:line="220" w:lineRule="exact"/>
              <w:ind w:right="113"/>
              <w:jc w:val="right"/>
              <w:rPr>
                <w:bCs/>
                <w:sz w:val="18"/>
              </w:rPr>
            </w:pPr>
            <w:r w:rsidRPr="00A91691">
              <w:rPr>
                <w:bCs/>
                <w:sz w:val="18"/>
              </w:rPr>
              <w:t>25,68</w:t>
            </w:r>
          </w:p>
        </w:tc>
      </w:tr>
      <w:tr w:rsidR="00F02902" w:rsidRPr="00A91691" w:rsidTr="00F02902">
        <w:tc>
          <w:tcPr>
            <w:tcW w:w="5658" w:type="dxa"/>
            <w:shd w:val="clear" w:color="auto" w:fill="auto"/>
            <w:noWrap/>
          </w:tcPr>
          <w:p w:rsidR="00F02902" w:rsidRPr="00A91691" w:rsidRDefault="00F02902" w:rsidP="00F02902">
            <w:pPr>
              <w:suppressAutoHyphens w:val="0"/>
              <w:spacing w:before="40" w:after="40" w:line="220" w:lineRule="exact"/>
              <w:ind w:right="113"/>
              <w:rPr>
                <w:bCs/>
                <w:sz w:val="18"/>
              </w:rPr>
            </w:pPr>
            <w:r w:rsidRPr="00A91691">
              <w:rPr>
                <w:bCs/>
                <w:sz w:val="18"/>
              </w:rPr>
              <w:t>Personnels administratifs</w:t>
            </w:r>
          </w:p>
        </w:tc>
        <w:tc>
          <w:tcPr>
            <w:tcW w:w="1712" w:type="dxa"/>
            <w:shd w:val="clear" w:color="auto" w:fill="auto"/>
            <w:noWrap/>
          </w:tcPr>
          <w:p w:rsidR="00F02902" w:rsidRPr="00A91691" w:rsidRDefault="00F02902" w:rsidP="00F02902">
            <w:pPr>
              <w:suppressAutoHyphens w:val="0"/>
              <w:spacing w:before="40" w:after="40" w:line="220" w:lineRule="exact"/>
              <w:ind w:right="113"/>
              <w:jc w:val="right"/>
              <w:rPr>
                <w:bCs/>
                <w:sz w:val="18"/>
              </w:rPr>
            </w:pPr>
            <w:r w:rsidRPr="00A91691">
              <w:rPr>
                <w:bCs/>
                <w:sz w:val="18"/>
              </w:rPr>
              <w:t>185</w:t>
            </w:r>
          </w:p>
        </w:tc>
      </w:tr>
      <w:tr w:rsidR="00F02902" w:rsidRPr="00A91691" w:rsidTr="00F02902">
        <w:tc>
          <w:tcPr>
            <w:tcW w:w="5658" w:type="dxa"/>
            <w:shd w:val="clear" w:color="auto" w:fill="auto"/>
            <w:noWrap/>
          </w:tcPr>
          <w:p w:rsidR="00F02902" w:rsidRPr="00A91691" w:rsidRDefault="00F02902" w:rsidP="00F02902">
            <w:pPr>
              <w:suppressAutoHyphens w:val="0"/>
              <w:spacing w:before="40" w:after="40" w:line="220" w:lineRule="exact"/>
              <w:ind w:right="113"/>
              <w:rPr>
                <w:bCs/>
                <w:sz w:val="18"/>
              </w:rPr>
            </w:pPr>
            <w:r w:rsidRPr="00A91691">
              <w:rPr>
                <w:bCs/>
                <w:sz w:val="18"/>
              </w:rPr>
              <w:t>Personnels pédagogiques</w:t>
            </w:r>
          </w:p>
        </w:tc>
        <w:tc>
          <w:tcPr>
            <w:tcW w:w="1712" w:type="dxa"/>
            <w:shd w:val="clear" w:color="auto" w:fill="auto"/>
            <w:noWrap/>
          </w:tcPr>
          <w:p w:rsidR="00F02902" w:rsidRPr="00A91691" w:rsidRDefault="00F02902" w:rsidP="00F02902">
            <w:pPr>
              <w:suppressAutoHyphens w:val="0"/>
              <w:spacing w:before="40" w:after="40" w:line="220" w:lineRule="exact"/>
              <w:ind w:right="113"/>
              <w:jc w:val="right"/>
              <w:rPr>
                <w:bCs/>
                <w:sz w:val="18"/>
              </w:rPr>
            </w:pPr>
            <w:r w:rsidRPr="00A91691">
              <w:rPr>
                <w:bCs/>
                <w:sz w:val="18"/>
              </w:rPr>
              <w:t>82</w:t>
            </w:r>
          </w:p>
        </w:tc>
      </w:tr>
      <w:tr w:rsidR="00F02902" w:rsidRPr="00A91691" w:rsidTr="00F02902">
        <w:tc>
          <w:tcPr>
            <w:tcW w:w="5658" w:type="dxa"/>
            <w:shd w:val="clear" w:color="auto" w:fill="auto"/>
            <w:noWrap/>
          </w:tcPr>
          <w:p w:rsidR="00F02902" w:rsidRPr="00A91691" w:rsidRDefault="00F02902" w:rsidP="00F02902">
            <w:pPr>
              <w:suppressAutoHyphens w:val="0"/>
              <w:spacing w:before="40" w:after="40" w:line="220" w:lineRule="exact"/>
              <w:ind w:right="113"/>
              <w:rPr>
                <w:bCs/>
                <w:sz w:val="18"/>
              </w:rPr>
            </w:pPr>
            <w:r w:rsidRPr="00A91691">
              <w:rPr>
                <w:bCs/>
                <w:sz w:val="18"/>
              </w:rPr>
              <w:t>Personnels payés à l</w:t>
            </w:r>
            <w:r w:rsidR="00AB53B9">
              <w:rPr>
                <w:bCs/>
                <w:sz w:val="18"/>
              </w:rPr>
              <w:t>’</w:t>
            </w:r>
            <w:r w:rsidRPr="00A91691">
              <w:rPr>
                <w:bCs/>
                <w:sz w:val="18"/>
              </w:rPr>
              <w:t>heure</w:t>
            </w:r>
          </w:p>
        </w:tc>
        <w:tc>
          <w:tcPr>
            <w:tcW w:w="1712" w:type="dxa"/>
            <w:shd w:val="clear" w:color="auto" w:fill="auto"/>
            <w:noWrap/>
          </w:tcPr>
          <w:p w:rsidR="00F02902" w:rsidRPr="00A91691" w:rsidRDefault="00F02902" w:rsidP="00F02902">
            <w:pPr>
              <w:suppressAutoHyphens w:val="0"/>
              <w:spacing w:before="40" w:after="40" w:line="220" w:lineRule="exact"/>
              <w:ind w:right="113"/>
              <w:jc w:val="right"/>
              <w:rPr>
                <w:bCs/>
                <w:sz w:val="18"/>
              </w:rPr>
            </w:pPr>
            <w:r w:rsidRPr="00A91691">
              <w:rPr>
                <w:bCs/>
                <w:sz w:val="18"/>
              </w:rPr>
              <w:t>23</w:t>
            </w:r>
          </w:p>
        </w:tc>
      </w:tr>
      <w:tr w:rsidR="00F02902" w:rsidRPr="00A91691" w:rsidTr="00F02902">
        <w:tc>
          <w:tcPr>
            <w:tcW w:w="5658" w:type="dxa"/>
            <w:tcBorders>
              <w:bottom w:val="single" w:sz="4" w:space="0" w:color="auto"/>
            </w:tcBorders>
            <w:shd w:val="clear" w:color="auto" w:fill="auto"/>
            <w:noWrap/>
          </w:tcPr>
          <w:p w:rsidR="00F02902" w:rsidRPr="00A91691" w:rsidRDefault="00F02902" w:rsidP="00F02902">
            <w:pPr>
              <w:suppressAutoHyphens w:val="0"/>
              <w:spacing w:before="40" w:after="40" w:line="220" w:lineRule="exact"/>
              <w:ind w:right="113"/>
              <w:rPr>
                <w:bCs/>
                <w:sz w:val="18"/>
              </w:rPr>
            </w:pPr>
            <w:r w:rsidRPr="00A91691">
              <w:rPr>
                <w:bCs/>
                <w:sz w:val="18"/>
              </w:rPr>
              <w:t>Personnels vacataires</w:t>
            </w:r>
          </w:p>
        </w:tc>
        <w:tc>
          <w:tcPr>
            <w:tcW w:w="1712" w:type="dxa"/>
            <w:tcBorders>
              <w:bottom w:val="single" w:sz="4" w:space="0" w:color="auto"/>
            </w:tcBorders>
            <w:shd w:val="clear" w:color="auto" w:fill="auto"/>
            <w:noWrap/>
          </w:tcPr>
          <w:p w:rsidR="00F02902" w:rsidRPr="00A91691" w:rsidRDefault="00F02902" w:rsidP="00F02902">
            <w:pPr>
              <w:suppressAutoHyphens w:val="0"/>
              <w:spacing w:before="40" w:after="40" w:line="220" w:lineRule="exact"/>
              <w:ind w:right="113"/>
              <w:jc w:val="right"/>
              <w:rPr>
                <w:bCs/>
                <w:sz w:val="18"/>
              </w:rPr>
            </w:pPr>
            <w:r w:rsidRPr="00A91691">
              <w:rPr>
                <w:bCs/>
                <w:sz w:val="18"/>
              </w:rPr>
              <w:t>25</w:t>
            </w:r>
          </w:p>
        </w:tc>
      </w:tr>
      <w:tr w:rsidR="00F02902" w:rsidRPr="00A91691" w:rsidTr="00F02902">
        <w:tc>
          <w:tcPr>
            <w:tcW w:w="5658" w:type="dxa"/>
            <w:tcBorders>
              <w:top w:val="single" w:sz="4" w:space="0" w:color="auto"/>
              <w:bottom w:val="single" w:sz="4" w:space="0" w:color="auto"/>
            </w:tcBorders>
            <w:shd w:val="clear" w:color="auto" w:fill="auto"/>
            <w:noWrap/>
          </w:tcPr>
          <w:p w:rsidR="00F02902" w:rsidRPr="00A91691" w:rsidRDefault="00F02902" w:rsidP="00F02902">
            <w:pPr>
              <w:suppressAutoHyphens w:val="0"/>
              <w:spacing w:before="60" w:after="60" w:line="220" w:lineRule="exact"/>
              <w:ind w:right="113"/>
              <w:rPr>
                <w:b/>
                <w:bCs/>
                <w:sz w:val="18"/>
              </w:rPr>
            </w:pPr>
            <w:r w:rsidRPr="00A91691">
              <w:rPr>
                <w:b/>
                <w:bCs/>
                <w:sz w:val="18"/>
              </w:rPr>
              <w:t>Total des personnels</w:t>
            </w:r>
          </w:p>
        </w:tc>
        <w:tc>
          <w:tcPr>
            <w:tcW w:w="1712" w:type="dxa"/>
            <w:tcBorders>
              <w:top w:val="single" w:sz="4" w:space="0" w:color="auto"/>
              <w:bottom w:val="single" w:sz="4" w:space="0" w:color="auto"/>
            </w:tcBorders>
            <w:shd w:val="clear" w:color="auto" w:fill="auto"/>
            <w:noWrap/>
          </w:tcPr>
          <w:p w:rsidR="00F02902" w:rsidRPr="00A91691" w:rsidRDefault="00F02902" w:rsidP="00F02902">
            <w:pPr>
              <w:suppressAutoHyphens w:val="0"/>
              <w:spacing w:before="60" w:after="60" w:line="220" w:lineRule="exact"/>
              <w:ind w:right="113"/>
              <w:jc w:val="right"/>
              <w:rPr>
                <w:b/>
                <w:bCs/>
                <w:sz w:val="18"/>
              </w:rPr>
            </w:pPr>
            <w:r w:rsidRPr="00A91691">
              <w:rPr>
                <w:b/>
                <w:bCs/>
                <w:sz w:val="18"/>
              </w:rPr>
              <w:t>315</w:t>
            </w:r>
          </w:p>
        </w:tc>
      </w:tr>
      <w:tr w:rsidR="00F02902" w:rsidRPr="00A91691" w:rsidTr="00F02902">
        <w:tc>
          <w:tcPr>
            <w:tcW w:w="5658" w:type="dxa"/>
            <w:tcBorders>
              <w:top w:val="single" w:sz="4" w:space="0" w:color="auto"/>
            </w:tcBorders>
            <w:shd w:val="clear" w:color="auto" w:fill="auto"/>
            <w:noWrap/>
          </w:tcPr>
          <w:p w:rsidR="00F02902" w:rsidRPr="00A91691" w:rsidRDefault="00F02902" w:rsidP="00F02902">
            <w:pPr>
              <w:suppressAutoHyphens w:val="0"/>
              <w:spacing w:before="40" w:after="40" w:line="220" w:lineRule="exact"/>
              <w:ind w:right="113"/>
              <w:rPr>
                <w:bCs/>
                <w:sz w:val="18"/>
              </w:rPr>
            </w:pPr>
            <w:r w:rsidRPr="00A91691">
              <w:rPr>
                <w:bCs/>
                <w:sz w:val="18"/>
              </w:rPr>
              <w:t>Budget 2008</w:t>
            </w:r>
          </w:p>
        </w:tc>
        <w:tc>
          <w:tcPr>
            <w:tcW w:w="1712" w:type="dxa"/>
            <w:tcBorders>
              <w:top w:val="single" w:sz="4" w:space="0" w:color="auto"/>
            </w:tcBorders>
            <w:shd w:val="clear" w:color="auto" w:fill="auto"/>
            <w:noWrap/>
          </w:tcPr>
          <w:p w:rsidR="00F02902" w:rsidRPr="00A91691" w:rsidRDefault="00F02902" w:rsidP="00F02902">
            <w:pPr>
              <w:suppressAutoHyphens w:val="0"/>
              <w:spacing w:before="40" w:after="40" w:line="220" w:lineRule="exact"/>
              <w:ind w:right="113"/>
              <w:jc w:val="right"/>
              <w:rPr>
                <w:bCs/>
                <w:sz w:val="18"/>
              </w:rPr>
            </w:pPr>
            <w:r w:rsidRPr="00A91691">
              <w:rPr>
                <w:bCs/>
                <w:sz w:val="18"/>
              </w:rPr>
              <w:t>118</w:t>
            </w:r>
            <w:r w:rsidR="00FC548A">
              <w:rPr>
                <w:bCs/>
                <w:sz w:val="18"/>
              </w:rPr>
              <w:t xml:space="preserve"> </w:t>
            </w:r>
            <w:r w:rsidRPr="00A91691">
              <w:rPr>
                <w:bCs/>
                <w:sz w:val="18"/>
              </w:rPr>
              <w:t>212</w:t>
            </w:r>
            <w:r w:rsidR="00FC548A">
              <w:rPr>
                <w:bCs/>
                <w:sz w:val="18"/>
              </w:rPr>
              <w:t xml:space="preserve"> </w:t>
            </w:r>
            <w:r w:rsidRPr="00A91691">
              <w:rPr>
                <w:bCs/>
                <w:sz w:val="18"/>
              </w:rPr>
              <w:t>600 DA</w:t>
            </w:r>
          </w:p>
        </w:tc>
      </w:tr>
    </w:tbl>
    <w:p w:rsidR="00F02902" w:rsidRPr="005F1D69" w:rsidRDefault="00F02902" w:rsidP="00F02902">
      <w:pPr>
        <w:pStyle w:val="H1G"/>
      </w:pPr>
      <w:r>
        <w:tab/>
      </w:r>
      <w:r>
        <w:tab/>
      </w:r>
      <w:r w:rsidRPr="005F1D69">
        <w:t xml:space="preserve">Annexe </w:t>
      </w:r>
      <w:r w:rsidR="00FC548A">
        <w:rPr>
          <w:rFonts w:eastAsia="MS Mincho"/>
        </w:rPr>
        <w:t>n</w:t>
      </w:r>
      <w:r w:rsidR="00FC548A">
        <w:rPr>
          <w:rFonts w:eastAsia="MS Mincho"/>
          <w:vertAlign w:val="superscript"/>
        </w:rPr>
        <w:t>o</w:t>
      </w:r>
      <w:r w:rsidRPr="005F1D69">
        <w:t xml:space="preserve"> 7</w:t>
      </w:r>
    </w:p>
    <w:p w:rsidR="00F02902" w:rsidRDefault="00F02902" w:rsidP="00F02902">
      <w:pPr>
        <w:pStyle w:val="H23G"/>
      </w:pPr>
      <w:r>
        <w:tab/>
      </w:r>
      <w:r>
        <w:tab/>
      </w:r>
      <w:r w:rsidRPr="005F1D69">
        <w:t>L</w:t>
      </w:r>
      <w:r w:rsidR="00AB53B9">
        <w:t>’</w:t>
      </w:r>
      <w:r w:rsidRPr="005F1D69">
        <w:t>enseignement des enfants déficients sensoriels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3366"/>
        <w:gridCol w:w="944"/>
        <w:gridCol w:w="1020"/>
        <w:gridCol w:w="1020"/>
        <w:gridCol w:w="1020"/>
      </w:tblGrid>
      <w:tr w:rsidR="00F02902" w:rsidRPr="00A91691" w:rsidTr="00FC548A">
        <w:tc>
          <w:tcPr>
            <w:tcW w:w="3366" w:type="dxa"/>
            <w:tcBorders>
              <w:top w:val="single" w:sz="4" w:space="0" w:color="auto"/>
              <w:bottom w:val="single" w:sz="12" w:space="0" w:color="auto"/>
            </w:tcBorders>
            <w:shd w:val="clear" w:color="000000" w:fill="auto"/>
          </w:tcPr>
          <w:p w:rsidR="00F02902" w:rsidRPr="00A91691" w:rsidRDefault="00F02902" w:rsidP="00F02902">
            <w:pPr>
              <w:suppressAutoHyphens w:val="0"/>
              <w:spacing w:before="40" w:after="40" w:line="220" w:lineRule="exact"/>
              <w:ind w:right="113"/>
              <w:rPr>
                <w:sz w:val="18"/>
                <w:szCs w:val="18"/>
              </w:rPr>
            </w:pPr>
          </w:p>
        </w:tc>
        <w:tc>
          <w:tcPr>
            <w:tcW w:w="944" w:type="dxa"/>
            <w:tcBorders>
              <w:top w:val="single" w:sz="4" w:space="0" w:color="auto"/>
              <w:bottom w:val="single" w:sz="12" w:space="0" w:color="auto"/>
            </w:tcBorders>
            <w:shd w:val="clear" w:color="000000" w:fill="auto"/>
            <w:vAlign w:val="bottom"/>
          </w:tcPr>
          <w:p w:rsidR="00F02902" w:rsidRPr="00A91691" w:rsidRDefault="00F02902" w:rsidP="00F02902">
            <w:pPr>
              <w:suppressAutoHyphens w:val="0"/>
              <w:spacing w:before="40" w:after="40" w:line="220" w:lineRule="exact"/>
              <w:ind w:right="113"/>
              <w:jc w:val="right"/>
              <w:rPr>
                <w:sz w:val="18"/>
              </w:rPr>
            </w:pPr>
            <w:r w:rsidRPr="00A91691">
              <w:rPr>
                <w:i/>
                <w:sz w:val="16"/>
              </w:rPr>
              <w:t>2005</w:t>
            </w:r>
          </w:p>
        </w:tc>
        <w:tc>
          <w:tcPr>
            <w:tcW w:w="1020" w:type="dxa"/>
            <w:tcBorders>
              <w:top w:val="single" w:sz="4" w:space="0" w:color="auto"/>
              <w:bottom w:val="single" w:sz="12" w:space="0" w:color="auto"/>
            </w:tcBorders>
            <w:shd w:val="clear" w:color="000000" w:fill="auto"/>
            <w:vAlign w:val="bottom"/>
          </w:tcPr>
          <w:p w:rsidR="00F02902" w:rsidRPr="00A91691" w:rsidRDefault="00F02902" w:rsidP="00F02902">
            <w:pPr>
              <w:suppressAutoHyphens w:val="0"/>
              <w:spacing w:before="40" w:after="40" w:line="220" w:lineRule="exact"/>
              <w:ind w:right="113"/>
              <w:jc w:val="right"/>
              <w:rPr>
                <w:sz w:val="18"/>
              </w:rPr>
            </w:pPr>
            <w:r w:rsidRPr="00A91691">
              <w:rPr>
                <w:i/>
                <w:sz w:val="16"/>
              </w:rPr>
              <w:t>2006</w:t>
            </w:r>
          </w:p>
        </w:tc>
        <w:tc>
          <w:tcPr>
            <w:tcW w:w="1020" w:type="dxa"/>
            <w:tcBorders>
              <w:top w:val="single" w:sz="4" w:space="0" w:color="auto"/>
              <w:bottom w:val="single" w:sz="12" w:space="0" w:color="auto"/>
            </w:tcBorders>
            <w:shd w:val="clear" w:color="000000" w:fill="auto"/>
            <w:vAlign w:val="bottom"/>
          </w:tcPr>
          <w:p w:rsidR="00F02902" w:rsidRPr="00A91691" w:rsidRDefault="00F02902" w:rsidP="00F02902">
            <w:pPr>
              <w:suppressAutoHyphens w:val="0"/>
              <w:spacing w:before="40" w:after="40" w:line="220" w:lineRule="exact"/>
              <w:ind w:right="113"/>
              <w:jc w:val="right"/>
              <w:rPr>
                <w:sz w:val="18"/>
              </w:rPr>
            </w:pPr>
            <w:r w:rsidRPr="00A91691">
              <w:rPr>
                <w:i/>
                <w:sz w:val="16"/>
              </w:rPr>
              <w:t>2007</w:t>
            </w:r>
          </w:p>
        </w:tc>
        <w:tc>
          <w:tcPr>
            <w:tcW w:w="1020" w:type="dxa"/>
            <w:tcBorders>
              <w:top w:val="single" w:sz="4" w:space="0" w:color="auto"/>
              <w:bottom w:val="single" w:sz="12" w:space="0" w:color="auto"/>
            </w:tcBorders>
            <w:shd w:val="clear" w:color="000000" w:fill="auto"/>
            <w:vAlign w:val="bottom"/>
          </w:tcPr>
          <w:p w:rsidR="00F02902" w:rsidRPr="00A91691" w:rsidRDefault="00F02902" w:rsidP="00F02902">
            <w:pPr>
              <w:suppressAutoHyphens w:val="0"/>
              <w:spacing w:before="40" w:after="40" w:line="220" w:lineRule="exact"/>
              <w:ind w:right="113"/>
              <w:jc w:val="right"/>
              <w:rPr>
                <w:sz w:val="18"/>
              </w:rPr>
            </w:pPr>
            <w:r w:rsidRPr="00A91691">
              <w:rPr>
                <w:i/>
                <w:sz w:val="16"/>
              </w:rPr>
              <w:t>2008</w:t>
            </w:r>
          </w:p>
        </w:tc>
      </w:tr>
      <w:tr w:rsidR="00F02902" w:rsidRPr="00A91691" w:rsidTr="00FC548A">
        <w:tc>
          <w:tcPr>
            <w:tcW w:w="3366" w:type="dxa"/>
            <w:tcBorders>
              <w:top w:val="single" w:sz="12" w:space="0" w:color="auto"/>
            </w:tcBorders>
            <w:shd w:val="clear" w:color="000000" w:fill="auto"/>
          </w:tcPr>
          <w:p w:rsidR="00F02902" w:rsidRPr="00A91691" w:rsidRDefault="00F02902" w:rsidP="00F02902">
            <w:pPr>
              <w:suppressAutoHyphens w:val="0"/>
              <w:spacing w:before="40" w:after="40" w:line="220" w:lineRule="exact"/>
              <w:ind w:right="113"/>
              <w:rPr>
                <w:sz w:val="18"/>
              </w:rPr>
            </w:pPr>
            <w:r w:rsidRPr="00A91691">
              <w:rPr>
                <w:sz w:val="18"/>
                <w:szCs w:val="18"/>
              </w:rPr>
              <w:t>Nombre de classes intégrées</w:t>
            </w:r>
          </w:p>
        </w:tc>
        <w:tc>
          <w:tcPr>
            <w:tcW w:w="944" w:type="dxa"/>
            <w:tcBorders>
              <w:top w:val="single" w:sz="12" w:space="0" w:color="auto"/>
            </w:tcBorders>
            <w:shd w:val="clear" w:color="000000" w:fill="auto"/>
            <w:vAlign w:val="bottom"/>
          </w:tcPr>
          <w:p w:rsidR="00F02902" w:rsidRPr="00A91691" w:rsidRDefault="00F02902" w:rsidP="00F02902">
            <w:pPr>
              <w:suppressAutoHyphens w:val="0"/>
              <w:spacing w:before="40" w:after="40" w:line="220" w:lineRule="exact"/>
              <w:ind w:right="113"/>
              <w:jc w:val="right"/>
              <w:rPr>
                <w:sz w:val="18"/>
              </w:rPr>
            </w:pPr>
            <w:r w:rsidRPr="00A91691">
              <w:rPr>
                <w:sz w:val="18"/>
              </w:rPr>
              <w:t>47</w:t>
            </w:r>
          </w:p>
        </w:tc>
        <w:tc>
          <w:tcPr>
            <w:tcW w:w="1020" w:type="dxa"/>
            <w:tcBorders>
              <w:top w:val="single" w:sz="12" w:space="0" w:color="auto"/>
            </w:tcBorders>
            <w:shd w:val="clear" w:color="000000" w:fill="auto"/>
            <w:vAlign w:val="bottom"/>
          </w:tcPr>
          <w:p w:rsidR="00F02902" w:rsidRPr="00A91691" w:rsidRDefault="00F02902" w:rsidP="00F02902">
            <w:pPr>
              <w:suppressAutoHyphens w:val="0"/>
              <w:spacing w:before="40" w:after="40" w:line="220" w:lineRule="exact"/>
              <w:ind w:right="113"/>
              <w:jc w:val="right"/>
              <w:rPr>
                <w:sz w:val="18"/>
              </w:rPr>
            </w:pPr>
            <w:r w:rsidRPr="00A91691">
              <w:rPr>
                <w:sz w:val="18"/>
              </w:rPr>
              <w:t>46</w:t>
            </w:r>
          </w:p>
        </w:tc>
        <w:tc>
          <w:tcPr>
            <w:tcW w:w="1020" w:type="dxa"/>
            <w:tcBorders>
              <w:top w:val="single" w:sz="12" w:space="0" w:color="auto"/>
            </w:tcBorders>
            <w:shd w:val="clear" w:color="000000" w:fill="auto"/>
            <w:vAlign w:val="bottom"/>
          </w:tcPr>
          <w:p w:rsidR="00F02902" w:rsidRPr="00A91691" w:rsidRDefault="00F02902" w:rsidP="00F02902">
            <w:pPr>
              <w:suppressAutoHyphens w:val="0"/>
              <w:spacing w:before="40" w:after="40" w:line="220" w:lineRule="exact"/>
              <w:ind w:right="113"/>
              <w:jc w:val="right"/>
              <w:rPr>
                <w:sz w:val="18"/>
              </w:rPr>
            </w:pPr>
            <w:r w:rsidRPr="00A91691">
              <w:rPr>
                <w:sz w:val="18"/>
              </w:rPr>
              <w:t>46</w:t>
            </w:r>
          </w:p>
        </w:tc>
        <w:tc>
          <w:tcPr>
            <w:tcW w:w="1020" w:type="dxa"/>
            <w:tcBorders>
              <w:top w:val="single" w:sz="12" w:space="0" w:color="auto"/>
            </w:tcBorders>
            <w:shd w:val="clear" w:color="000000" w:fill="auto"/>
            <w:vAlign w:val="bottom"/>
          </w:tcPr>
          <w:p w:rsidR="00F02902" w:rsidRPr="00A91691" w:rsidRDefault="00F02902" w:rsidP="00F02902">
            <w:pPr>
              <w:suppressAutoHyphens w:val="0"/>
              <w:spacing w:before="40" w:after="40" w:line="220" w:lineRule="exact"/>
              <w:ind w:right="113"/>
              <w:jc w:val="right"/>
              <w:rPr>
                <w:sz w:val="18"/>
              </w:rPr>
            </w:pPr>
            <w:r w:rsidRPr="00A91691">
              <w:rPr>
                <w:sz w:val="18"/>
              </w:rPr>
              <w:t>52</w:t>
            </w:r>
          </w:p>
        </w:tc>
      </w:tr>
      <w:tr w:rsidR="00F02902" w:rsidRPr="00A91691" w:rsidTr="00FC548A">
        <w:tc>
          <w:tcPr>
            <w:tcW w:w="3366" w:type="dxa"/>
            <w:shd w:val="clear" w:color="000000" w:fill="auto"/>
          </w:tcPr>
          <w:p w:rsidR="00F02902" w:rsidRPr="006F33DA" w:rsidRDefault="00F02902" w:rsidP="00F02902">
            <w:pPr>
              <w:suppressAutoHyphens w:val="0"/>
              <w:spacing w:before="40" w:after="40" w:line="220" w:lineRule="exact"/>
              <w:ind w:right="113"/>
              <w:rPr>
                <w:sz w:val="18"/>
                <w:lang w:val="fr-FR"/>
              </w:rPr>
            </w:pPr>
            <w:r w:rsidRPr="006F33DA">
              <w:rPr>
                <w:sz w:val="18"/>
                <w:lang w:val="fr-FR"/>
              </w:rPr>
              <w:t>Nombre d</w:t>
            </w:r>
            <w:r w:rsidR="00AB53B9">
              <w:rPr>
                <w:sz w:val="18"/>
                <w:lang w:val="fr-FR"/>
              </w:rPr>
              <w:t>’</w:t>
            </w:r>
            <w:r w:rsidRPr="006F33DA">
              <w:rPr>
                <w:sz w:val="18"/>
                <w:lang w:val="fr-FR"/>
              </w:rPr>
              <w:t xml:space="preserve">élèves </w:t>
            </w:r>
            <w:r w:rsidR="00FC548A" w:rsidRPr="006F33DA">
              <w:rPr>
                <w:sz w:val="18"/>
                <w:lang w:val="fr-FR"/>
              </w:rPr>
              <w:t>h</w:t>
            </w:r>
            <w:r w:rsidRPr="006F33DA">
              <w:rPr>
                <w:sz w:val="18"/>
                <w:lang w:val="fr-FR"/>
              </w:rPr>
              <w:t>andicapé</w:t>
            </w:r>
            <w:r w:rsidR="00FC548A">
              <w:rPr>
                <w:sz w:val="18"/>
                <w:lang w:val="fr-FR"/>
              </w:rPr>
              <w:t>s</w:t>
            </w:r>
            <w:r w:rsidRPr="006F33DA">
              <w:rPr>
                <w:sz w:val="18"/>
                <w:lang w:val="fr-FR"/>
              </w:rPr>
              <w:t xml:space="preserve"> auditif</w:t>
            </w:r>
            <w:r w:rsidR="00FC548A">
              <w:rPr>
                <w:sz w:val="18"/>
                <w:lang w:val="fr-FR"/>
              </w:rPr>
              <w:t>s</w:t>
            </w:r>
            <w:r w:rsidRPr="006F33DA">
              <w:rPr>
                <w:sz w:val="18"/>
                <w:lang w:val="fr-FR"/>
              </w:rPr>
              <w:t>/visuel</w:t>
            </w:r>
            <w:r w:rsidR="00FC548A">
              <w:rPr>
                <w:sz w:val="18"/>
                <w:lang w:val="fr-FR"/>
              </w:rPr>
              <w:t>s</w:t>
            </w:r>
          </w:p>
        </w:tc>
        <w:tc>
          <w:tcPr>
            <w:tcW w:w="944" w:type="dxa"/>
            <w:shd w:val="clear" w:color="000000" w:fill="auto"/>
            <w:vAlign w:val="bottom"/>
          </w:tcPr>
          <w:p w:rsidR="00F02902" w:rsidRPr="00A91691" w:rsidRDefault="00F02902" w:rsidP="00F02902">
            <w:pPr>
              <w:suppressAutoHyphens w:val="0"/>
              <w:spacing w:before="40" w:after="40" w:line="220" w:lineRule="exact"/>
              <w:ind w:right="113"/>
              <w:jc w:val="right"/>
              <w:rPr>
                <w:sz w:val="18"/>
              </w:rPr>
            </w:pPr>
            <w:r w:rsidRPr="00A91691">
              <w:rPr>
                <w:sz w:val="18"/>
              </w:rPr>
              <w:t>417</w:t>
            </w:r>
          </w:p>
        </w:tc>
        <w:tc>
          <w:tcPr>
            <w:tcW w:w="1020" w:type="dxa"/>
            <w:shd w:val="clear" w:color="000000" w:fill="auto"/>
            <w:vAlign w:val="bottom"/>
          </w:tcPr>
          <w:p w:rsidR="00F02902" w:rsidRPr="00A91691" w:rsidRDefault="00F02902" w:rsidP="00F02902">
            <w:pPr>
              <w:suppressAutoHyphens w:val="0"/>
              <w:spacing w:before="40" w:after="40" w:line="220" w:lineRule="exact"/>
              <w:ind w:right="113"/>
              <w:jc w:val="right"/>
              <w:rPr>
                <w:sz w:val="18"/>
              </w:rPr>
            </w:pPr>
            <w:r w:rsidRPr="00A91691">
              <w:rPr>
                <w:sz w:val="18"/>
              </w:rPr>
              <w:t>648</w:t>
            </w:r>
          </w:p>
        </w:tc>
        <w:tc>
          <w:tcPr>
            <w:tcW w:w="1020" w:type="dxa"/>
            <w:shd w:val="clear" w:color="000000" w:fill="auto"/>
            <w:vAlign w:val="bottom"/>
          </w:tcPr>
          <w:p w:rsidR="00F02902" w:rsidRPr="00A91691" w:rsidRDefault="00F02902" w:rsidP="00F02902">
            <w:pPr>
              <w:suppressAutoHyphens w:val="0"/>
              <w:spacing w:before="40" w:after="40" w:line="220" w:lineRule="exact"/>
              <w:ind w:right="113"/>
              <w:jc w:val="right"/>
              <w:rPr>
                <w:sz w:val="18"/>
              </w:rPr>
            </w:pPr>
            <w:r w:rsidRPr="00A91691">
              <w:rPr>
                <w:sz w:val="18"/>
              </w:rPr>
              <w:t>647</w:t>
            </w:r>
          </w:p>
        </w:tc>
        <w:tc>
          <w:tcPr>
            <w:tcW w:w="1020" w:type="dxa"/>
            <w:shd w:val="clear" w:color="000000" w:fill="auto"/>
            <w:vAlign w:val="bottom"/>
          </w:tcPr>
          <w:p w:rsidR="00F02902" w:rsidRPr="00A91691" w:rsidRDefault="00F02902" w:rsidP="00F02902">
            <w:pPr>
              <w:suppressAutoHyphens w:val="0"/>
              <w:spacing w:before="40" w:after="40" w:line="220" w:lineRule="exact"/>
              <w:ind w:right="113"/>
              <w:jc w:val="right"/>
              <w:rPr>
                <w:sz w:val="18"/>
              </w:rPr>
            </w:pPr>
            <w:r w:rsidRPr="00A91691">
              <w:rPr>
                <w:sz w:val="18"/>
              </w:rPr>
              <w:t>1</w:t>
            </w:r>
            <w:r w:rsidR="00FC548A">
              <w:rPr>
                <w:sz w:val="18"/>
              </w:rPr>
              <w:t xml:space="preserve"> </w:t>
            </w:r>
            <w:r w:rsidRPr="00A91691">
              <w:rPr>
                <w:sz w:val="18"/>
              </w:rPr>
              <w:t>033</w:t>
            </w:r>
          </w:p>
        </w:tc>
      </w:tr>
    </w:tbl>
    <w:p w:rsidR="00F02902" w:rsidRPr="005F1D69" w:rsidRDefault="00F02902" w:rsidP="001134E7">
      <w:pPr>
        <w:pStyle w:val="H1G"/>
        <w:ind w:left="0" w:firstLine="0"/>
      </w:pPr>
      <w:r>
        <w:tab/>
      </w:r>
      <w:r>
        <w:tab/>
        <w:t xml:space="preserve">Annexe </w:t>
      </w:r>
      <w:r w:rsidR="005E1513">
        <w:rPr>
          <w:rFonts w:eastAsia="MS Mincho"/>
        </w:rPr>
        <w:t>n</w:t>
      </w:r>
      <w:r w:rsidR="005E1513">
        <w:rPr>
          <w:rFonts w:eastAsia="MS Mincho"/>
          <w:vertAlign w:val="superscript"/>
        </w:rPr>
        <w:t>o</w:t>
      </w:r>
      <w:r>
        <w:t xml:space="preserve"> 8</w:t>
      </w:r>
    </w:p>
    <w:p w:rsidR="00F02902" w:rsidRDefault="00F077F7" w:rsidP="001134E7">
      <w:pPr>
        <w:pStyle w:val="SingleTxtG"/>
        <w:ind w:left="567" w:firstLine="567"/>
        <w:jc w:val="left"/>
        <w:rPr>
          <w:szCs w:val="26"/>
        </w:rPr>
      </w:pPr>
      <w:r>
        <w:object w:dxaOrig="7785" w:dyaOrig="5265">
          <v:shape id="_x0000_i1026" type="#_x0000_t75" style="width:389.25pt;height:263.25pt" o:ole="">
            <v:imagedata r:id="rId8" o:title=""/>
          </v:shape>
          <o:OLEObject Type="Embed" ProgID="Word.Picture.8" ShapeID="_x0000_i1026" DrawAspect="Content" ObjectID="_1373465388" r:id="rId9"/>
        </w:object>
      </w:r>
    </w:p>
    <w:p w:rsidR="00F02902" w:rsidRDefault="00F02902" w:rsidP="00F02902">
      <w:pPr>
        <w:pStyle w:val="H1G"/>
      </w:pPr>
      <w:r>
        <w:br w:type="page"/>
      </w:r>
      <w:r w:rsidRPr="00AD25C0">
        <w:tab/>
      </w:r>
      <w:r w:rsidRPr="00AD25C0">
        <w:tab/>
        <w:t xml:space="preserve">Annexe </w:t>
      </w:r>
      <w:r w:rsidR="005E1513">
        <w:rPr>
          <w:rFonts w:eastAsia="MS Mincho"/>
        </w:rPr>
        <w:t>n</w:t>
      </w:r>
      <w:r w:rsidR="005E1513">
        <w:rPr>
          <w:rFonts w:eastAsia="MS Mincho"/>
          <w:vertAlign w:val="superscript"/>
        </w:rPr>
        <w:t>o</w:t>
      </w:r>
      <w:r w:rsidRPr="00AD25C0">
        <w:t xml:space="preserve"> 9</w:t>
      </w:r>
    </w:p>
    <w:p w:rsidR="00F02902" w:rsidRPr="00792F2C" w:rsidRDefault="00F02902" w:rsidP="008A12C1">
      <w:pPr>
        <w:ind w:left="1021"/>
      </w:pPr>
      <w:r w:rsidRPr="005F1D69">
        <w:rPr>
          <w:szCs w:val="26"/>
        </w:rPr>
        <w:pict>
          <v:shape id="Image 5" o:spid="_x0000_i1027" type="#_x0000_t75" style="width:393pt;height:237pt;visibility:visible">
            <v:imagedata r:id="rId10" o:title=""/>
          </v:shape>
        </w:pict>
      </w:r>
    </w:p>
    <w:p w:rsidR="00F02902" w:rsidRPr="00943DF2" w:rsidRDefault="00F02902" w:rsidP="00F02902">
      <w:pPr>
        <w:pStyle w:val="H1G"/>
        <w:rPr>
          <w:lang w:val="fr-FR"/>
        </w:rPr>
      </w:pPr>
      <w:r>
        <w:tab/>
      </w:r>
      <w:r>
        <w:tab/>
      </w:r>
      <w:r w:rsidRPr="00943DF2">
        <w:rPr>
          <w:lang w:val="fr-FR"/>
        </w:rPr>
        <w:t xml:space="preserve">Annexe </w:t>
      </w:r>
      <w:r w:rsidR="005E1513" w:rsidRPr="005E1513">
        <w:rPr>
          <w:rFonts w:eastAsia="MS Mincho"/>
          <w:lang w:val="fr-FR"/>
        </w:rPr>
        <w:t>n</w:t>
      </w:r>
      <w:r w:rsidR="005E1513" w:rsidRPr="005E1513">
        <w:rPr>
          <w:rFonts w:eastAsia="MS Mincho"/>
          <w:vertAlign w:val="superscript"/>
          <w:lang w:val="fr-FR"/>
        </w:rPr>
        <w:t>o</w:t>
      </w:r>
      <w:r w:rsidRPr="00943DF2">
        <w:rPr>
          <w:lang w:val="fr-FR"/>
        </w:rPr>
        <w:t xml:space="preserve"> 10</w:t>
      </w:r>
      <w:r w:rsidRPr="00943DF2">
        <w:rPr>
          <w:lang w:val="fr-FR"/>
        </w:rPr>
        <w:br/>
        <w:t>Mortalité infantile et maternelle</w:t>
      </w:r>
    </w:p>
    <w:p w:rsidR="00F02902" w:rsidRPr="005F1D69" w:rsidRDefault="00F02902" w:rsidP="00F02902">
      <w:pPr>
        <w:pStyle w:val="H23G"/>
        <w:rPr>
          <w:rtl/>
          <w:lang w:bidi="ar-DZ"/>
        </w:rPr>
      </w:pPr>
      <w:r w:rsidRPr="00943DF2">
        <w:rPr>
          <w:lang w:val="fr-FR"/>
        </w:rPr>
        <w:tab/>
      </w:r>
      <w:r w:rsidRPr="005F1D69">
        <w:t>1.</w:t>
      </w:r>
      <w:r>
        <w:tab/>
      </w:r>
      <w:r w:rsidRPr="005F1D69">
        <w:t>Mortalité infantile</w:t>
      </w:r>
    </w:p>
    <w:p w:rsidR="00F02902" w:rsidRPr="00943DF2" w:rsidRDefault="00F02902" w:rsidP="00F02902">
      <w:pPr>
        <w:pStyle w:val="Heading1"/>
        <w:spacing w:after="120"/>
        <w:rPr>
          <w:szCs w:val="26"/>
          <w:lang w:val="fr-FR"/>
        </w:rPr>
      </w:pPr>
      <w:r w:rsidRPr="00943DF2">
        <w:rPr>
          <w:lang w:val="fr-FR"/>
        </w:rPr>
        <w:t>Tableau 1</w:t>
      </w:r>
      <w:r w:rsidRPr="00943DF2">
        <w:rPr>
          <w:lang w:val="fr-FR"/>
        </w:rPr>
        <w:br/>
      </w:r>
      <w:r w:rsidRPr="00943DF2">
        <w:rPr>
          <w:b/>
          <w:lang w:val="fr-FR"/>
        </w:rPr>
        <w:t>Évolution des taux de mortalité infantile</w:t>
      </w:r>
      <w:r w:rsidRPr="00943DF2">
        <w:rPr>
          <w:lang w:val="fr-FR"/>
        </w:rPr>
        <w:br/>
      </w:r>
      <w:r w:rsidRPr="00943DF2">
        <w:rPr>
          <w:bCs/>
          <w:sz w:val="16"/>
          <w:szCs w:val="16"/>
          <w:lang w:val="fr-FR"/>
        </w:rPr>
        <w:t>(Pour 1</w:t>
      </w:r>
      <w:r w:rsidR="005E1513">
        <w:rPr>
          <w:bCs/>
          <w:sz w:val="16"/>
          <w:szCs w:val="16"/>
          <w:lang w:val="fr-FR"/>
        </w:rPr>
        <w:t xml:space="preserve"> </w:t>
      </w:r>
      <w:r w:rsidRPr="00943DF2">
        <w:rPr>
          <w:bCs/>
          <w:sz w:val="16"/>
          <w:szCs w:val="16"/>
          <w:lang w:val="fr-FR"/>
        </w:rPr>
        <w:t>000 naissances vivantes)</w:t>
      </w:r>
    </w:p>
    <w:tbl>
      <w:tblPr>
        <w:tblW w:w="7370" w:type="dxa"/>
        <w:tblInd w:w="1134" w:type="dxa"/>
        <w:tblLayout w:type="fixed"/>
        <w:tblCellMar>
          <w:left w:w="0" w:type="dxa"/>
          <w:right w:w="0" w:type="dxa"/>
        </w:tblCellMar>
        <w:tblLook w:val="01E0" w:firstRow="1" w:lastRow="1" w:firstColumn="1" w:lastColumn="1" w:noHBand="0" w:noVBand="0"/>
      </w:tblPr>
      <w:tblGrid>
        <w:gridCol w:w="1026"/>
        <w:gridCol w:w="793"/>
        <w:gridCol w:w="793"/>
        <w:gridCol w:w="793"/>
        <w:gridCol w:w="793"/>
        <w:gridCol w:w="793"/>
        <w:gridCol w:w="793"/>
        <w:gridCol w:w="793"/>
        <w:gridCol w:w="793"/>
      </w:tblGrid>
      <w:tr w:rsidR="00F02902" w:rsidRPr="00DC3F02" w:rsidTr="00F02902">
        <w:tc>
          <w:tcPr>
            <w:tcW w:w="1026" w:type="dxa"/>
            <w:tcBorders>
              <w:top w:val="single" w:sz="4" w:space="0" w:color="auto"/>
              <w:bottom w:val="single" w:sz="12" w:space="0" w:color="auto"/>
            </w:tcBorders>
            <w:shd w:val="clear" w:color="auto" w:fill="auto"/>
            <w:vAlign w:val="bottom"/>
          </w:tcPr>
          <w:p w:rsidR="00F02902" w:rsidRPr="00943DF2" w:rsidRDefault="00F02902" w:rsidP="00F02902">
            <w:pPr>
              <w:spacing w:before="80" w:after="80" w:line="200" w:lineRule="exact"/>
              <w:rPr>
                <w:b/>
                <w:bCs/>
                <w:i/>
                <w:sz w:val="16"/>
                <w:szCs w:val="16"/>
                <w:lang w:val="fr-FR"/>
              </w:rPr>
            </w:pPr>
          </w:p>
        </w:tc>
        <w:tc>
          <w:tcPr>
            <w:tcW w:w="793" w:type="dxa"/>
            <w:tcBorders>
              <w:top w:val="single" w:sz="4" w:space="0" w:color="auto"/>
              <w:bottom w:val="single" w:sz="12" w:space="0" w:color="auto"/>
            </w:tcBorders>
            <w:shd w:val="clear" w:color="auto" w:fill="auto"/>
            <w:vAlign w:val="bottom"/>
          </w:tcPr>
          <w:p w:rsidR="00F02902" w:rsidRPr="00DC3F02" w:rsidRDefault="00F02902" w:rsidP="00F02902">
            <w:pPr>
              <w:spacing w:before="80" w:after="80" w:line="200" w:lineRule="exact"/>
              <w:jc w:val="right"/>
              <w:rPr>
                <w:bCs/>
                <w:i/>
                <w:sz w:val="16"/>
                <w:szCs w:val="16"/>
                <w:lang w:bidi="ar-DZ"/>
              </w:rPr>
            </w:pPr>
            <w:r w:rsidRPr="00DC3F02">
              <w:rPr>
                <w:bCs/>
                <w:i/>
                <w:sz w:val="16"/>
                <w:szCs w:val="16"/>
                <w:lang w:bidi="ar-DZ"/>
              </w:rPr>
              <w:t>1990</w:t>
            </w:r>
          </w:p>
        </w:tc>
        <w:tc>
          <w:tcPr>
            <w:tcW w:w="793" w:type="dxa"/>
            <w:tcBorders>
              <w:top w:val="single" w:sz="4" w:space="0" w:color="auto"/>
              <w:bottom w:val="single" w:sz="12" w:space="0" w:color="auto"/>
            </w:tcBorders>
            <w:shd w:val="clear" w:color="auto" w:fill="auto"/>
            <w:vAlign w:val="bottom"/>
          </w:tcPr>
          <w:p w:rsidR="00F02902" w:rsidRPr="00DC3F02" w:rsidRDefault="00F02902" w:rsidP="00F02902">
            <w:pPr>
              <w:spacing w:before="80" w:after="80" w:line="200" w:lineRule="exact"/>
              <w:jc w:val="right"/>
              <w:rPr>
                <w:bCs/>
                <w:i/>
                <w:sz w:val="16"/>
                <w:szCs w:val="16"/>
                <w:rtl/>
                <w:lang w:bidi="ar-DZ"/>
              </w:rPr>
            </w:pPr>
            <w:r w:rsidRPr="00DC3F02">
              <w:rPr>
                <w:bCs/>
                <w:i/>
                <w:sz w:val="16"/>
                <w:szCs w:val="16"/>
                <w:lang w:bidi="ar-DZ"/>
              </w:rPr>
              <w:t>2000</w:t>
            </w:r>
          </w:p>
        </w:tc>
        <w:tc>
          <w:tcPr>
            <w:tcW w:w="793" w:type="dxa"/>
            <w:tcBorders>
              <w:top w:val="single" w:sz="4" w:space="0" w:color="auto"/>
              <w:bottom w:val="single" w:sz="12" w:space="0" w:color="auto"/>
            </w:tcBorders>
            <w:shd w:val="clear" w:color="auto" w:fill="auto"/>
            <w:vAlign w:val="bottom"/>
          </w:tcPr>
          <w:p w:rsidR="00F02902" w:rsidRPr="00DC3F02" w:rsidRDefault="00F02902" w:rsidP="00F02902">
            <w:pPr>
              <w:spacing w:before="80" w:after="80" w:line="200" w:lineRule="exact"/>
              <w:jc w:val="right"/>
              <w:rPr>
                <w:bCs/>
                <w:i/>
                <w:sz w:val="16"/>
                <w:szCs w:val="16"/>
                <w:rtl/>
                <w:lang w:bidi="ar-DZ"/>
              </w:rPr>
            </w:pPr>
            <w:r w:rsidRPr="00DC3F02">
              <w:rPr>
                <w:bCs/>
                <w:i/>
                <w:sz w:val="16"/>
                <w:szCs w:val="16"/>
                <w:lang w:bidi="ar-DZ"/>
              </w:rPr>
              <w:t>2001</w:t>
            </w:r>
          </w:p>
        </w:tc>
        <w:tc>
          <w:tcPr>
            <w:tcW w:w="793" w:type="dxa"/>
            <w:tcBorders>
              <w:top w:val="single" w:sz="4" w:space="0" w:color="auto"/>
              <w:bottom w:val="single" w:sz="12" w:space="0" w:color="auto"/>
            </w:tcBorders>
            <w:shd w:val="clear" w:color="auto" w:fill="auto"/>
            <w:vAlign w:val="bottom"/>
          </w:tcPr>
          <w:p w:rsidR="00F02902" w:rsidRPr="00DC3F02" w:rsidRDefault="00F02902" w:rsidP="00F02902">
            <w:pPr>
              <w:spacing w:before="80" w:after="80" w:line="200" w:lineRule="exact"/>
              <w:jc w:val="right"/>
              <w:rPr>
                <w:bCs/>
                <w:i/>
                <w:sz w:val="16"/>
                <w:szCs w:val="16"/>
                <w:rtl/>
                <w:lang w:bidi="ar-DZ"/>
              </w:rPr>
            </w:pPr>
            <w:r w:rsidRPr="00DC3F02">
              <w:rPr>
                <w:bCs/>
                <w:i/>
                <w:sz w:val="16"/>
                <w:szCs w:val="16"/>
                <w:lang w:bidi="ar-DZ"/>
              </w:rPr>
              <w:t>2002</w:t>
            </w:r>
          </w:p>
        </w:tc>
        <w:tc>
          <w:tcPr>
            <w:tcW w:w="793" w:type="dxa"/>
            <w:tcBorders>
              <w:top w:val="single" w:sz="4" w:space="0" w:color="auto"/>
              <w:bottom w:val="single" w:sz="12" w:space="0" w:color="auto"/>
            </w:tcBorders>
            <w:shd w:val="clear" w:color="auto" w:fill="auto"/>
            <w:vAlign w:val="bottom"/>
          </w:tcPr>
          <w:p w:rsidR="00F02902" w:rsidRPr="00DC3F02" w:rsidRDefault="00F02902" w:rsidP="00F02902">
            <w:pPr>
              <w:spacing w:before="80" w:after="80" w:line="200" w:lineRule="exact"/>
              <w:jc w:val="right"/>
              <w:rPr>
                <w:bCs/>
                <w:i/>
                <w:sz w:val="16"/>
                <w:szCs w:val="16"/>
                <w:rtl/>
                <w:lang w:bidi="ar-DZ"/>
              </w:rPr>
            </w:pPr>
            <w:r w:rsidRPr="00DC3F02">
              <w:rPr>
                <w:bCs/>
                <w:i/>
                <w:sz w:val="16"/>
                <w:szCs w:val="16"/>
                <w:lang w:bidi="ar-DZ"/>
              </w:rPr>
              <w:t>2003</w:t>
            </w:r>
          </w:p>
        </w:tc>
        <w:tc>
          <w:tcPr>
            <w:tcW w:w="793" w:type="dxa"/>
            <w:tcBorders>
              <w:top w:val="single" w:sz="4" w:space="0" w:color="auto"/>
              <w:bottom w:val="single" w:sz="12" w:space="0" w:color="auto"/>
            </w:tcBorders>
            <w:shd w:val="clear" w:color="auto" w:fill="auto"/>
            <w:vAlign w:val="bottom"/>
          </w:tcPr>
          <w:p w:rsidR="00F02902" w:rsidRPr="00DC3F02" w:rsidRDefault="00F02902" w:rsidP="00F02902">
            <w:pPr>
              <w:spacing w:before="80" w:after="80" w:line="200" w:lineRule="exact"/>
              <w:jc w:val="right"/>
              <w:rPr>
                <w:bCs/>
                <w:i/>
                <w:sz w:val="16"/>
                <w:szCs w:val="16"/>
                <w:lang w:bidi="ar-DZ"/>
              </w:rPr>
            </w:pPr>
            <w:r w:rsidRPr="00DC3F02">
              <w:rPr>
                <w:bCs/>
                <w:i/>
                <w:sz w:val="16"/>
                <w:szCs w:val="16"/>
                <w:lang w:bidi="ar-DZ"/>
              </w:rPr>
              <w:t>2004</w:t>
            </w:r>
          </w:p>
        </w:tc>
        <w:tc>
          <w:tcPr>
            <w:tcW w:w="793" w:type="dxa"/>
            <w:tcBorders>
              <w:top w:val="single" w:sz="4" w:space="0" w:color="auto"/>
              <w:bottom w:val="single" w:sz="12" w:space="0" w:color="auto"/>
            </w:tcBorders>
            <w:shd w:val="clear" w:color="auto" w:fill="auto"/>
            <w:vAlign w:val="bottom"/>
          </w:tcPr>
          <w:p w:rsidR="00F02902" w:rsidRPr="00DC3F02" w:rsidRDefault="00F02902" w:rsidP="00F02902">
            <w:pPr>
              <w:spacing w:before="80" w:after="80" w:line="200" w:lineRule="exact"/>
              <w:jc w:val="right"/>
              <w:rPr>
                <w:bCs/>
                <w:i/>
                <w:sz w:val="16"/>
                <w:szCs w:val="16"/>
                <w:lang w:bidi="ar-DZ"/>
              </w:rPr>
            </w:pPr>
            <w:r w:rsidRPr="00DC3F02">
              <w:rPr>
                <w:bCs/>
                <w:i/>
                <w:sz w:val="16"/>
                <w:szCs w:val="16"/>
                <w:lang w:bidi="ar-DZ"/>
              </w:rPr>
              <w:t>2006</w:t>
            </w:r>
          </w:p>
        </w:tc>
        <w:tc>
          <w:tcPr>
            <w:tcW w:w="793" w:type="dxa"/>
            <w:tcBorders>
              <w:top w:val="single" w:sz="4" w:space="0" w:color="auto"/>
              <w:bottom w:val="single" w:sz="12" w:space="0" w:color="auto"/>
            </w:tcBorders>
            <w:shd w:val="clear" w:color="auto" w:fill="auto"/>
            <w:vAlign w:val="bottom"/>
          </w:tcPr>
          <w:p w:rsidR="00F02902" w:rsidRPr="00DC3F02" w:rsidRDefault="00F02902" w:rsidP="00F02902">
            <w:pPr>
              <w:spacing w:before="80" w:after="80" w:line="200" w:lineRule="exact"/>
              <w:jc w:val="right"/>
              <w:rPr>
                <w:bCs/>
                <w:i/>
                <w:sz w:val="16"/>
                <w:szCs w:val="16"/>
                <w:lang w:bidi="ar-DZ"/>
              </w:rPr>
            </w:pPr>
            <w:r w:rsidRPr="00DC3F02">
              <w:rPr>
                <w:bCs/>
                <w:i/>
                <w:sz w:val="16"/>
                <w:szCs w:val="16"/>
                <w:lang w:bidi="ar-DZ"/>
              </w:rPr>
              <w:t>2007</w:t>
            </w:r>
          </w:p>
        </w:tc>
      </w:tr>
      <w:tr w:rsidR="00F02902" w:rsidRPr="00DC3F02" w:rsidTr="00F02902">
        <w:tc>
          <w:tcPr>
            <w:tcW w:w="1026" w:type="dxa"/>
            <w:tcBorders>
              <w:top w:val="single" w:sz="12" w:space="0" w:color="auto"/>
            </w:tcBorders>
            <w:shd w:val="clear" w:color="auto" w:fill="auto"/>
            <w:vAlign w:val="center"/>
          </w:tcPr>
          <w:p w:rsidR="00F02902" w:rsidRPr="00DC3F02" w:rsidRDefault="00F02902" w:rsidP="00F02902">
            <w:pPr>
              <w:spacing w:before="40" w:after="40" w:line="220" w:lineRule="exact"/>
              <w:rPr>
                <w:rFonts w:eastAsia="Arial Unicode MS"/>
                <w:bCs/>
                <w:sz w:val="18"/>
                <w:szCs w:val="18"/>
                <w:lang w:bidi="ar-DZ"/>
              </w:rPr>
            </w:pPr>
            <w:r w:rsidRPr="00DC3F02">
              <w:rPr>
                <w:bCs/>
                <w:sz w:val="18"/>
                <w:szCs w:val="18"/>
              </w:rPr>
              <w:t>Masculin</w:t>
            </w:r>
          </w:p>
        </w:tc>
        <w:tc>
          <w:tcPr>
            <w:tcW w:w="793" w:type="dxa"/>
            <w:tcBorders>
              <w:top w:val="single" w:sz="12" w:space="0" w:color="auto"/>
            </w:tcBorders>
            <w:shd w:val="clear" w:color="auto" w:fill="E6E6E6"/>
            <w:vAlign w:val="bottom"/>
          </w:tcPr>
          <w:p w:rsidR="00F02902" w:rsidRPr="00DC3F02" w:rsidRDefault="00F02902" w:rsidP="00F02902">
            <w:pPr>
              <w:spacing w:before="40" w:after="40" w:line="220" w:lineRule="exact"/>
              <w:jc w:val="right"/>
              <w:rPr>
                <w:sz w:val="18"/>
                <w:szCs w:val="18"/>
              </w:rPr>
            </w:pPr>
          </w:p>
        </w:tc>
        <w:tc>
          <w:tcPr>
            <w:tcW w:w="793" w:type="dxa"/>
            <w:tcBorders>
              <w:top w:val="single" w:sz="12" w:space="0" w:color="auto"/>
            </w:tcBorders>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38,4</w:t>
            </w:r>
          </w:p>
        </w:tc>
        <w:tc>
          <w:tcPr>
            <w:tcW w:w="793" w:type="dxa"/>
            <w:tcBorders>
              <w:top w:val="single" w:sz="12" w:space="0" w:color="auto"/>
            </w:tcBorders>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38,9</w:t>
            </w:r>
          </w:p>
        </w:tc>
        <w:tc>
          <w:tcPr>
            <w:tcW w:w="793" w:type="dxa"/>
            <w:tcBorders>
              <w:top w:val="single" w:sz="12" w:space="0" w:color="auto"/>
            </w:tcBorders>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36,1</w:t>
            </w:r>
          </w:p>
        </w:tc>
        <w:tc>
          <w:tcPr>
            <w:tcW w:w="793" w:type="dxa"/>
            <w:tcBorders>
              <w:top w:val="single" w:sz="12" w:space="0" w:color="auto"/>
            </w:tcBorders>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34,6</w:t>
            </w:r>
          </w:p>
        </w:tc>
        <w:tc>
          <w:tcPr>
            <w:tcW w:w="793" w:type="dxa"/>
            <w:tcBorders>
              <w:top w:val="single" w:sz="12" w:space="0" w:color="auto"/>
            </w:tcBorders>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32</w:t>
            </w:r>
            <w:r w:rsidR="005E1513">
              <w:rPr>
                <w:sz w:val="18"/>
                <w:szCs w:val="18"/>
              </w:rPr>
              <w:t>,</w:t>
            </w:r>
            <w:r w:rsidRPr="00DC3F02">
              <w:rPr>
                <w:sz w:val="18"/>
                <w:szCs w:val="18"/>
              </w:rPr>
              <w:t>2</w:t>
            </w:r>
          </w:p>
        </w:tc>
        <w:tc>
          <w:tcPr>
            <w:tcW w:w="793" w:type="dxa"/>
            <w:tcBorders>
              <w:top w:val="single" w:sz="12" w:space="0" w:color="auto"/>
            </w:tcBorders>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28</w:t>
            </w:r>
            <w:r w:rsidR="005E1513">
              <w:rPr>
                <w:sz w:val="18"/>
                <w:szCs w:val="18"/>
              </w:rPr>
              <w:t>,</w:t>
            </w:r>
            <w:r w:rsidRPr="00DC3F02">
              <w:rPr>
                <w:sz w:val="18"/>
                <w:szCs w:val="18"/>
              </w:rPr>
              <w:t>3</w:t>
            </w:r>
          </w:p>
        </w:tc>
        <w:tc>
          <w:tcPr>
            <w:tcW w:w="793" w:type="dxa"/>
            <w:tcBorders>
              <w:top w:val="single" w:sz="12" w:space="0" w:color="auto"/>
            </w:tcBorders>
            <w:shd w:val="clear" w:color="auto" w:fill="auto"/>
            <w:vAlign w:val="bottom"/>
          </w:tcPr>
          <w:p w:rsidR="00F02902" w:rsidRPr="00DC3F02" w:rsidRDefault="005E1513" w:rsidP="00F02902">
            <w:pPr>
              <w:spacing w:before="40" w:after="40" w:line="220" w:lineRule="exact"/>
              <w:jc w:val="right"/>
              <w:rPr>
                <w:sz w:val="18"/>
                <w:szCs w:val="18"/>
              </w:rPr>
            </w:pPr>
            <w:r>
              <w:rPr>
                <w:sz w:val="18"/>
                <w:szCs w:val="18"/>
              </w:rPr>
              <w:t>27,</w:t>
            </w:r>
            <w:r w:rsidR="00F02902" w:rsidRPr="00DC3F02">
              <w:rPr>
                <w:sz w:val="18"/>
                <w:szCs w:val="18"/>
              </w:rPr>
              <w:t>9</w:t>
            </w:r>
          </w:p>
        </w:tc>
      </w:tr>
      <w:tr w:rsidR="00F02902" w:rsidRPr="00DC3F02" w:rsidTr="00F02902">
        <w:tc>
          <w:tcPr>
            <w:tcW w:w="1026" w:type="dxa"/>
            <w:shd w:val="clear" w:color="auto" w:fill="auto"/>
            <w:vAlign w:val="center"/>
          </w:tcPr>
          <w:p w:rsidR="00F02902" w:rsidRPr="00DC3F02" w:rsidRDefault="00F02902" w:rsidP="00F02902">
            <w:pPr>
              <w:spacing w:before="40" w:after="40" w:line="220" w:lineRule="exact"/>
              <w:rPr>
                <w:rFonts w:eastAsia="Arial Unicode MS"/>
                <w:bCs/>
                <w:sz w:val="18"/>
                <w:szCs w:val="18"/>
                <w:lang w:bidi="ar-DZ"/>
              </w:rPr>
            </w:pPr>
            <w:r w:rsidRPr="00DC3F02">
              <w:rPr>
                <w:bCs/>
                <w:sz w:val="18"/>
                <w:szCs w:val="18"/>
              </w:rPr>
              <w:t>Féminin</w:t>
            </w:r>
          </w:p>
        </w:tc>
        <w:tc>
          <w:tcPr>
            <w:tcW w:w="793" w:type="dxa"/>
            <w:shd w:val="clear" w:color="auto" w:fill="E6E6E6"/>
            <w:vAlign w:val="bottom"/>
          </w:tcPr>
          <w:p w:rsidR="00F02902" w:rsidRPr="00DC3F02" w:rsidRDefault="00F02902" w:rsidP="00F02902">
            <w:pPr>
              <w:spacing w:before="40" w:after="40" w:line="220" w:lineRule="exact"/>
              <w:jc w:val="right"/>
              <w:rPr>
                <w:sz w:val="18"/>
                <w:szCs w:val="18"/>
              </w:rPr>
            </w:pPr>
          </w:p>
        </w:tc>
        <w:tc>
          <w:tcPr>
            <w:tcW w:w="793" w:type="dxa"/>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35,3</w:t>
            </w:r>
          </w:p>
        </w:tc>
        <w:tc>
          <w:tcPr>
            <w:tcW w:w="793" w:type="dxa"/>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35,9</w:t>
            </w:r>
          </w:p>
        </w:tc>
        <w:tc>
          <w:tcPr>
            <w:tcW w:w="793" w:type="dxa"/>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33,3</w:t>
            </w:r>
          </w:p>
        </w:tc>
        <w:tc>
          <w:tcPr>
            <w:tcW w:w="793" w:type="dxa"/>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30,3</w:t>
            </w:r>
          </w:p>
        </w:tc>
        <w:tc>
          <w:tcPr>
            <w:tcW w:w="793" w:type="dxa"/>
            <w:shd w:val="clear" w:color="auto" w:fill="auto"/>
            <w:vAlign w:val="bottom"/>
          </w:tcPr>
          <w:p w:rsidR="00F02902" w:rsidRPr="00DC3F02" w:rsidRDefault="005E1513" w:rsidP="00F02902">
            <w:pPr>
              <w:spacing w:before="40" w:after="40" w:line="220" w:lineRule="exact"/>
              <w:jc w:val="right"/>
              <w:rPr>
                <w:sz w:val="18"/>
                <w:szCs w:val="18"/>
              </w:rPr>
            </w:pPr>
            <w:r>
              <w:rPr>
                <w:sz w:val="18"/>
                <w:szCs w:val="18"/>
              </w:rPr>
              <w:t>28,</w:t>
            </w:r>
            <w:r w:rsidR="00F02902" w:rsidRPr="00DC3F02">
              <w:rPr>
                <w:sz w:val="18"/>
                <w:szCs w:val="18"/>
              </w:rPr>
              <w:t>5</w:t>
            </w:r>
          </w:p>
        </w:tc>
        <w:tc>
          <w:tcPr>
            <w:tcW w:w="793" w:type="dxa"/>
            <w:shd w:val="clear" w:color="auto" w:fill="auto"/>
            <w:vAlign w:val="bottom"/>
          </w:tcPr>
          <w:p w:rsidR="00F02902" w:rsidRPr="00DC3F02" w:rsidRDefault="005E1513" w:rsidP="00F02902">
            <w:pPr>
              <w:spacing w:before="40" w:after="40" w:line="220" w:lineRule="exact"/>
              <w:jc w:val="right"/>
              <w:rPr>
                <w:sz w:val="18"/>
                <w:szCs w:val="18"/>
              </w:rPr>
            </w:pPr>
            <w:r>
              <w:rPr>
                <w:sz w:val="18"/>
                <w:szCs w:val="18"/>
              </w:rPr>
              <w:t>25,</w:t>
            </w:r>
            <w:r w:rsidR="00F02902" w:rsidRPr="00DC3F02">
              <w:rPr>
                <w:sz w:val="18"/>
                <w:szCs w:val="18"/>
              </w:rPr>
              <w:t>3</w:t>
            </w:r>
          </w:p>
        </w:tc>
        <w:tc>
          <w:tcPr>
            <w:tcW w:w="793" w:type="dxa"/>
            <w:shd w:val="clear" w:color="auto" w:fill="auto"/>
            <w:vAlign w:val="bottom"/>
          </w:tcPr>
          <w:p w:rsidR="00F02902" w:rsidRPr="00DC3F02" w:rsidRDefault="005E1513" w:rsidP="00F02902">
            <w:pPr>
              <w:spacing w:before="40" w:after="40" w:line="220" w:lineRule="exact"/>
              <w:jc w:val="right"/>
              <w:rPr>
                <w:sz w:val="18"/>
                <w:szCs w:val="18"/>
              </w:rPr>
            </w:pPr>
            <w:r>
              <w:rPr>
                <w:sz w:val="18"/>
                <w:szCs w:val="18"/>
              </w:rPr>
              <w:t>24,</w:t>
            </w:r>
            <w:r w:rsidR="00F02902" w:rsidRPr="00DC3F02">
              <w:rPr>
                <w:sz w:val="18"/>
                <w:szCs w:val="18"/>
              </w:rPr>
              <w:t>4</w:t>
            </w:r>
          </w:p>
        </w:tc>
      </w:tr>
      <w:tr w:rsidR="00F02902" w:rsidRPr="00DC3F02" w:rsidTr="00F02902">
        <w:tc>
          <w:tcPr>
            <w:tcW w:w="1026" w:type="dxa"/>
            <w:tcBorders>
              <w:bottom w:val="single" w:sz="12" w:space="0" w:color="auto"/>
            </w:tcBorders>
            <w:shd w:val="clear" w:color="auto" w:fill="auto"/>
            <w:vAlign w:val="center"/>
          </w:tcPr>
          <w:p w:rsidR="00F02902" w:rsidRPr="00DC3F02" w:rsidRDefault="00F02902" w:rsidP="00F02902">
            <w:pPr>
              <w:spacing w:before="40" w:after="40" w:line="220" w:lineRule="exact"/>
              <w:rPr>
                <w:rFonts w:eastAsia="Arial Unicode MS"/>
                <w:bCs/>
                <w:sz w:val="18"/>
                <w:szCs w:val="18"/>
                <w:lang w:bidi="ar-DZ"/>
              </w:rPr>
            </w:pPr>
            <w:r w:rsidRPr="00DC3F02">
              <w:rPr>
                <w:bCs/>
                <w:sz w:val="18"/>
                <w:szCs w:val="18"/>
              </w:rPr>
              <w:t>Ensemble</w:t>
            </w:r>
          </w:p>
        </w:tc>
        <w:tc>
          <w:tcPr>
            <w:tcW w:w="793" w:type="dxa"/>
            <w:tcBorders>
              <w:bottom w:val="single" w:sz="12" w:space="0" w:color="auto"/>
            </w:tcBorders>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46,8</w:t>
            </w:r>
          </w:p>
        </w:tc>
        <w:tc>
          <w:tcPr>
            <w:tcW w:w="793" w:type="dxa"/>
            <w:tcBorders>
              <w:bottom w:val="single" w:sz="12" w:space="0" w:color="auto"/>
            </w:tcBorders>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36,9</w:t>
            </w:r>
          </w:p>
        </w:tc>
        <w:tc>
          <w:tcPr>
            <w:tcW w:w="793" w:type="dxa"/>
            <w:tcBorders>
              <w:bottom w:val="single" w:sz="12" w:space="0" w:color="auto"/>
            </w:tcBorders>
            <w:shd w:val="clear" w:color="auto" w:fill="auto"/>
            <w:vAlign w:val="bottom"/>
          </w:tcPr>
          <w:p w:rsidR="00F02902" w:rsidRPr="00DC3F02" w:rsidRDefault="00F02902" w:rsidP="00F02902">
            <w:pPr>
              <w:spacing w:before="40" w:after="40" w:line="220" w:lineRule="exact"/>
              <w:jc w:val="right"/>
              <w:rPr>
                <w:sz w:val="18"/>
                <w:szCs w:val="18"/>
                <w:rtl/>
                <w:lang w:bidi="ar-DZ"/>
              </w:rPr>
            </w:pPr>
            <w:r w:rsidRPr="00DC3F02">
              <w:rPr>
                <w:sz w:val="18"/>
                <w:szCs w:val="18"/>
              </w:rPr>
              <w:t>37,5</w:t>
            </w:r>
          </w:p>
        </w:tc>
        <w:tc>
          <w:tcPr>
            <w:tcW w:w="793" w:type="dxa"/>
            <w:tcBorders>
              <w:bottom w:val="single" w:sz="12" w:space="0" w:color="auto"/>
            </w:tcBorders>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34,7</w:t>
            </w:r>
          </w:p>
        </w:tc>
        <w:tc>
          <w:tcPr>
            <w:tcW w:w="793" w:type="dxa"/>
            <w:tcBorders>
              <w:bottom w:val="single" w:sz="12" w:space="0" w:color="auto"/>
            </w:tcBorders>
            <w:shd w:val="clear" w:color="auto" w:fill="auto"/>
            <w:vAlign w:val="bottom"/>
          </w:tcPr>
          <w:p w:rsidR="00F02902" w:rsidRPr="00DC3F02" w:rsidRDefault="00F02902" w:rsidP="00F02902">
            <w:pPr>
              <w:spacing w:before="40" w:after="40" w:line="220" w:lineRule="exact"/>
              <w:jc w:val="right"/>
              <w:rPr>
                <w:sz w:val="18"/>
                <w:szCs w:val="18"/>
              </w:rPr>
            </w:pPr>
            <w:r w:rsidRPr="00DC3F02">
              <w:rPr>
                <w:sz w:val="18"/>
                <w:szCs w:val="18"/>
              </w:rPr>
              <w:t>32,5</w:t>
            </w:r>
          </w:p>
        </w:tc>
        <w:tc>
          <w:tcPr>
            <w:tcW w:w="793" w:type="dxa"/>
            <w:tcBorders>
              <w:bottom w:val="single" w:sz="12" w:space="0" w:color="auto"/>
            </w:tcBorders>
            <w:shd w:val="clear" w:color="auto" w:fill="auto"/>
            <w:vAlign w:val="bottom"/>
          </w:tcPr>
          <w:p w:rsidR="00F02902" w:rsidRPr="00DC3F02" w:rsidRDefault="005E1513" w:rsidP="00F02902">
            <w:pPr>
              <w:spacing w:before="40" w:after="40" w:line="220" w:lineRule="exact"/>
              <w:jc w:val="right"/>
              <w:rPr>
                <w:sz w:val="18"/>
                <w:szCs w:val="18"/>
              </w:rPr>
            </w:pPr>
            <w:r>
              <w:rPr>
                <w:sz w:val="18"/>
                <w:szCs w:val="18"/>
              </w:rPr>
              <w:t>30,</w:t>
            </w:r>
            <w:r w:rsidR="00F02902" w:rsidRPr="00DC3F02">
              <w:rPr>
                <w:sz w:val="18"/>
                <w:szCs w:val="18"/>
              </w:rPr>
              <w:t>4</w:t>
            </w:r>
          </w:p>
        </w:tc>
        <w:tc>
          <w:tcPr>
            <w:tcW w:w="793" w:type="dxa"/>
            <w:tcBorders>
              <w:bottom w:val="single" w:sz="12" w:space="0" w:color="auto"/>
            </w:tcBorders>
            <w:shd w:val="clear" w:color="auto" w:fill="auto"/>
            <w:vAlign w:val="bottom"/>
          </w:tcPr>
          <w:p w:rsidR="00F02902" w:rsidRPr="00DC3F02" w:rsidRDefault="005E1513" w:rsidP="00F02902">
            <w:pPr>
              <w:spacing w:before="40" w:after="40" w:line="220" w:lineRule="exact"/>
              <w:jc w:val="right"/>
              <w:rPr>
                <w:sz w:val="18"/>
                <w:szCs w:val="18"/>
              </w:rPr>
            </w:pPr>
            <w:r>
              <w:rPr>
                <w:sz w:val="18"/>
                <w:szCs w:val="18"/>
              </w:rPr>
              <w:t>26,</w:t>
            </w:r>
            <w:r w:rsidR="00F02902" w:rsidRPr="00DC3F02">
              <w:rPr>
                <w:sz w:val="18"/>
                <w:szCs w:val="18"/>
              </w:rPr>
              <w:t>9</w:t>
            </w:r>
          </w:p>
        </w:tc>
        <w:tc>
          <w:tcPr>
            <w:tcW w:w="793" w:type="dxa"/>
            <w:tcBorders>
              <w:bottom w:val="single" w:sz="12" w:space="0" w:color="auto"/>
            </w:tcBorders>
            <w:shd w:val="clear" w:color="auto" w:fill="auto"/>
            <w:vAlign w:val="bottom"/>
          </w:tcPr>
          <w:p w:rsidR="00F02902" w:rsidRPr="00DC3F02" w:rsidRDefault="005E1513" w:rsidP="00F02902">
            <w:pPr>
              <w:spacing w:before="40" w:after="40" w:line="220" w:lineRule="exact"/>
              <w:jc w:val="right"/>
              <w:rPr>
                <w:sz w:val="18"/>
                <w:szCs w:val="18"/>
              </w:rPr>
            </w:pPr>
            <w:r>
              <w:rPr>
                <w:sz w:val="18"/>
                <w:szCs w:val="18"/>
              </w:rPr>
              <w:t>26,</w:t>
            </w:r>
            <w:r w:rsidR="00F02902" w:rsidRPr="00DC3F02">
              <w:rPr>
                <w:sz w:val="18"/>
                <w:szCs w:val="18"/>
              </w:rPr>
              <w:t>2</w:t>
            </w:r>
          </w:p>
        </w:tc>
      </w:tr>
    </w:tbl>
    <w:p w:rsidR="00F02902" w:rsidRPr="006F33DA" w:rsidRDefault="00F02902" w:rsidP="00F02902">
      <w:pPr>
        <w:pStyle w:val="SingleTxtG"/>
        <w:spacing w:before="120"/>
        <w:ind w:firstLine="170"/>
        <w:rPr>
          <w:b/>
          <w:bCs/>
          <w:sz w:val="18"/>
          <w:szCs w:val="18"/>
          <w:lang w:val="fr-FR"/>
        </w:rPr>
      </w:pPr>
      <w:r w:rsidRPr="006F33DA">
        <w:rPr>
          <w:i/>
          <w:sz w:val="18"/>
          <w:szCs w:val="18"/>
          <w:lang w:val="fr-FR"/>
        </w:rPr>
        <w:t>Source</w:t>
      </w:r>
      <w:r w:rsidRPr="006F33DA">
        <w:rPr>
          <w:sz w:val="18"/>
          <w:szCs w:val="18"/>
          <w:lang w:val="fr-FR"/>
        </w:rPr>
        <w:t xml:space="preserve">: Office </w:t>
      </w:r>
      <w:r w:rsidR="005E1513" w:rsidRPr="006F33DA">
        <w:rPr>
          <w:sz w:val="18"/>
          <w:szCs w:val="18"/>
          <w:lang w:val="fr-FR"/>
        </w:rPr>
        <w:t>n</w:t>
      </w:r>
      <w:r w:rsidRPr="006F33DA">
        <w:rPr>
          <w:sz w:val="18"/>
          <w:szCs w:val="18"/>
          <w:lang w:val="fr-FR"/>
        </w:rPr>
        <w:t xml:space="preserve">ational des </w:t>
      </w:r>
      <w:r w:rsidR="005E1513" w:rsidRPr="006F33DA">
        <w:rPr>
          <w:sz w:val="18"/>
          <w:szCs w:val="18"/>
          <w:lang w:val="fr-FR"/>
        </w:rPr>
        <w:t>s</w:t>
      </w:r>
      <w:r w:rsidRPr="006F33DA">
        <w:rPr>
          <w:sz w:val="18"/>
          <w:szCs w:val="18"/>
          <w:lang w:val="fr-FR"/>
        </w:rPr>
        <w:t xml:space="preserve">tatistiques, </w:t>
      </w:r>
      <w:r w:rsidR="005E1513" w:rsidRPr="006F33DA">
        <w:rPr>
          <w:sz w:val="18"/>
          <w:szCs w:val="18"/>
          <w:lang w:val="fr-FR"/>
        </w:rPr>
        <w:t>d</w:t>
      </w:r>
      <w:r w:rsidRPr="006F33DA">
        <w:rPr>
          <w:sz w:val="18"/>
          <w:szCs w:val="18"/>
          <w:lang w:val="fr-FR"/>
        </w:rPr>
        <w:t>onnées issues de l</w:t>
      </w:r>
      <w:r w:rsidR="00AB53B9">
        <w:rPr>
          <w:sz w:val="18"/>
          <w:szCs w:val="18"/>
          <w:lang w:val="fr-FR"/>
        </w:rPr>
        <w:t>’</w:t>
      </w:r>
      <w:r w:rsidR="005E1513">
        <w:rPr>
          <w:sz w:val="18"/>
          <w:szCs w:val="18"/>
          <w:lang w:val="fr-FR"/>
        </w:rPr>
        <w:t>é</w:t>
      </w:r>
      <w:r w:rsidR="00F664F3">
        <w:rPr>
          <w:sz w:val="18"/>
          <w:szCs w:val="18"/>
          <w:lang w:val="fr-FR"/>
        </w:rPr>
        <w:t>tat</w:t>
      </w:r>
      <w:r w:rsidRPr="006F33DA">
        <w:rPr>
          <w:sz w:val="18"/>
          <w:szCs w:val="18"/>
          <w:lang w:val="fr-FR"/>
        </w:rPr>
        <w:t xml:space="preserve"> </w:t>
      </w:r>
      <w:r w:rsidR="005E1513" w:rsidRPr="006F33DA">
        <w:rPr>
          <w:sz w:val="18"/>
          <w:szCs w:val="18"/>
          <w:lang w:val="fr-FR"/>
        </w:rPr>
        <w:t>c</w:t>
      </w:r>
      <w:r w:rsidRPr="006F33DA">
        <w:rPr>
          <w:sz w:val="18"/>
          <w:szCs w:val="18"/>
          <w:lang w:val="fr-FR"/>
        </w:rPr>
        <w:t>ivil.</w:t>
      </w:r>
    </w:p>
    <w:p w:rsidR="00F02902" w:rsidRPr="00943DF2" w:rsidRDefault="00F02902" w:rsidP="00F02902">
      <w:pPr>
        <w:pStyle w:val="Heading1"/>
        <w:spacing w:after="120"/>
        <w:ind w:right="1134"/>
        <w:rPr>
          <w:b/>
          <w:lang w:val="fr-FR"/>
        </w:rPr>
      </w:pPr>
      <w:r w:rsidRPr="00943DF2">
        <w:rPr>
          <w:lang w:val="fr-FR"/>
        </w:rPr>
        <w:t>Tableau 2</w:t>
      </w:r>
      <w:r w:rsidRPr="00943DF2">
        <w:rPr>
          <w:lang w:val="fr-FR"/>
        </w:rPr>
        <w:br/>
      </w:r>
      <w:r w:rsidRPr="00943DF2">
        <w:rPr>
          <w:b/>
          <w:lang w:val="fr-FR"/>
        </w:rPr>
        <w:t>Structure et évolution du taux de mortalité infantile et infanto juvénile</w:t>
      </w:r>
      <w:r w:rsidRPr="00943DF2">
        <w:rPr>
          <w:b/>
          <w:lang w:val="fr-FR"/>
        </w:rPr>
        <w:br/>
        <w:t>selon les différentes périodes</w:t>
      </w:r>
    </w:p>
    <w:tbl>
      <w:tblPr>
        <w:tblW w:w="7371" w:type="dxa"/>
        <w:tblInd w:w="1134" w:type="dxa"/>
        <w:tblLayout w:type="fixed"/>
        <w:tblCellMar>
          <w:left w:w="0" w:type="dxa"/>
          <w:right w:w="0" w:type="dxa"/>
        </w:tblCellMar>
        <w:tblLook w:val="01E0" w:firstRow="1" w:lastRow="1" w:firstColumn="1" w:lastColumn="1" w:noHBand="0" w:noVBand="0"/>
      </w:tblPr>
      <w:tblGrid>
        <w:gridCol w:w="2586"/>
        <w:gridCol w:w="957"/>
        <w:gridCol w:w="957"/>
        <w:gridCol w:w="957"/>
        <w:gridCol w:w="957"/>
        <w:gridCol w:w="957"/>
      </w:tblGrid>
      <w:tr w:rsidR="00F02902" w:rsidTr="00F02902">
        <w:tc>
          <w:tcPr>
            <w:tcW w:w="2586" w:type="dxa"/>
            <w:tcBorders>
              <w:top w:val="single" w:sz="4" w:space="0" w:color="auto"/>
              <w:bottom w:val="single" w:sz="12" w:space="0" w:color="auto"/>
            </w:tcBorders>
            <w:shd w:val="clear" w:color="auto" w:fill="auto"/>
          </w:tcPr>
          <w:p w:rsidR="00F02902" w:rsidRDefault="00F02902" w:rsidP="00F02902">
            <w:pPr>
              <w:pStyle w:val="SingleTxtG"/>
              <w:spacing w:before="80" w:after="80" w:line="200" w:lineRule="exact"/>
              <w:ind w:left="0" w:right="0"/>
            </w:pPr>
            <w:r w:rsidRPr="00DC3F02">
              <w:rPr>
                <w:bCs/>
                <w:i/>
                <w:sz w:val="16"/>
                <w:szCs w:val="26"/>
              </w:rPr>
              <w:t>Indicateurs (p.1000)</w:t>
            </w:r>
          </w:p>
        </w:tc>
        <w:tc>
          <w:tcPr>
            <w:tcW w:w="957"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bCs/>
                <w:i/>
                <w:sz w:val="16"/>
                <w:szCs w:val="26"/>
              </w:rPr>
              <w:t>1990-94</w:t>
            </w:r>
          </w:p>
        </w:tc>
        <w:tc>
          <w:tcPr>
            <w:tcW w:w="957"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bCs/>
                <w:i/>
                <w:sz w:val="16"/>
                <w:szCs w:val="26"/>
              </w:rPr>
              <w:t>1995-99</w:t>
            </w:r>
          </w:p>
        </w:tc>
        <w:tc>
          <w:tcPr>
            <w:tcW w:w="957"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bCs/>
                <w:i/>
                <w:sz w:val="16"/>
                <w:szCs w:val="26"/>
              </w:rPr>
              <w:t>2000-02</w:t>
            </w:r>
          </w:p>
        </w:tc>
        <w:tc>
          <w:tcPr>
            <w:tcW w:w="957"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bCs/>
                <w:i/>
                <w:sz w:val="16"/>
                <w:szCs w:val="26"/>
              </w:rPr>
              <w:t>2005</w:t>
            </w:r>
          </w:p>
        </w:tc>
        <w:tc>
          <w:tcPr>
            <w:tcW w:w="957"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bCs/>
                <w:i/>
                <w:sz w:val="16"/>
                <w:szCs w:val="26"/>
              </w:rPr>
              <w:t>2007</w:t>
            </w:r>
          </w:p>
        </w:tc>
      </w:tr>
      <w:tr w:rsidR="00F02902" w:rsidTr="00F02902">
        <w:tc>
          <w:tcPr>
            <w:tcW w:w="2586" w:type="dxa"/>
            <w:tcBorders>
              <w:top w:val="single" w:sz="12" w:space="0" w:color="auto"/>
            </w:tcBorders>
            <w:shd w:val="clear" w:color="auto" w:fill="auto"/>
          </w:tcPr>
          <w:p w:rsidR="00F02902" w:rsidRDefault="00F02902" w:rsidP="00F02902">
            <w:pPr>
              <w:pStyle w:val="SingleTxtG"/>
              <w:spacing w:before="40" w:after="40" w:line="220" w:lineRule="exact"/>
              <w:ind w:left="0" w:right="0"/>
              <w:jc w:val="left"/>
            </w:pPr>
            <w:r w:rsidRPr="00DC3F02">
              <w:rPr>
                <w:sz w:val="18"/>
                <w:szCs w:val="26"/>
              </w:rPr>
              <w:t>Mortalité néonatale (0-1 mois)</w:t>
            </w:r>
          </w:p>
        </w:tc>
        <w:tc>
          <w:tcPr>
            <w:tcW w:w="957"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22</w:t>
            </w:r>
            <w:r w:rsidR="005E1513">
              <w:rPr>
                <w:sz w:val="18"/>
                <w:szCs w:val="26"/>
              </w:rPr>
              <w:t>,</w:t>
            </w:r>
            <w:r w:rsidRPr="00DC3F02">
              <w:rPr>
                <w:sz w:val="18"/>
                <w:szCs w:val="26"/>
              </w:rPr>
              <w:t>0</w:t>
            </w:r>
          </w:p>
        </w:tc>
        <w:tc>
          <w:tcPr>
            <w:tcW w:w="957"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20</w:t>
            </w:r>
            <w:r w:rsidR="005E1513">
              <w:rPr>
                <w:sz w:val="18"/>
                <w:szCs w:val="26"/>
              </w:rPr>
              <w:t>,</w:t>
            </w:r>
            <w:r w:rsidRPr="00DC3F02">
              <w:rPr>
                <w:sz w:val="18"/>
                <w:szCs w:val="26"/>
              </w:rPr>
              <w:t>2</w:t>
            </w:r>
          </w:p>
        </w:tc>
        <w:tc>
          <w:tcPr>
            <w:tcW w:w="957"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20</w:t>
            </w:r>
            <w:r w:rsidR="005E1513">
              <w:rPr>
                <w:sz w:val="18"/>
                <w:szCs w:val="26"/>
              </w:rPr>
              <w:t>,</w:t>
            </w:r>
            <w:r w:rsidRPr="00DC3F02">
              <w:rPr>
                <w:sz w:val="18"/>
                <w:szCs w:val="26"/>
              </w:rPr>
              <w:t>5</w:t>
            </w:r>
          </w:p>
        </w:tc>
        <w:tc>
          <w:tcPr>
            <w:tcW w:w="957"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19,8</w:t>
            </w:r>
          </w:p>
        </w:tc>
        <w:tc>
          <w:tcPr>
            <w:tcW w:w="957"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17,8</w:t>
            </w:r>
          </w:p>
        </w:tc>
      </w:tr>
      <w:tr w:rsidR="00F02902" w:rsidTr="00F02902">
        <w:tc>
          <w:tcPr>
            <w:tcW w:w="2586" w:type="dxa"/>
            <w:shd w:val="clear" w:color="auto" w:fill="auto"/>
          </w:tcPr>
          <w:p w:rsidR="00F02902" w:rsidRDefault="00DC4BB3" w:rsidP="00F02902">
            <w:pPr>
              <w:pStyle w:val="SingleTxtG"/>
              <w:spacing w:before="40" w:after="40" w:line="220" w:lineRule="exact"/>
              <w:ind w:left="0" w:right="0"/>
              <w:jc w:val="left"/>
            </w:pPr>
            <w:r>
              <w:rPr>
                <w:sz w:val="18"/>
                <w:szCs w:val="26"/>
              </w:rPr>
              <w:t xml:space="preserve">Mortalité </w:t>
            </w:r>
            <w:proofErr w:type="spellStart"/>
            <w:r>
              <w:rPr>
                <w:sz w:val="18"/>
                <w:szCs w:val="26"/>
              </w:rPr>
              <w:t>post</w:t>
            </w:r>
            <w:r w:rsidR="00F02902" w:rsidRPr="00DC3F02">
              <w:rPr>
                <w:sz w:val="18"/>
                <w:szCs w:val="26"/>
              </w:rPr>
              <w:t>néonatale</w:t>
            </w:r>
            <w:proofErr w:type="spellEnd"/>
            <w:r w:rsidR="00F02902" w:rsidRPr="00DC3F02">
              <w:rPr>
                <w:sz w:val="18"/>
                <w:szCs w:val="26"/>
              </w:rPr>
              <w:br/>
              <w:t>(1-12 mois)</w:t>
            </w:r>
          </w:p>
        </w:tc>
        <w:tc>
          <w:tcPr>
            <w:tcW w:w="957" w:type="dxa"/>
            <w:shd w:val="clear" w:color="auto" w:fill="auto"/>
            <w:vAlign w:val="bottom"/>
          </w:tcPr>
          <w:p w:rsidR="00F02902" w:rsidRDefault="005E1513" w:rsidP="00F02902">
            <w:pPr>
              <w:pStyle w:val="SingleTxtG"/>
              <w:spacing w:before="40" w:after="40" w:line="220" w:lineRule="exact"/>
              <w:ind w:left="0" w:right="0"/>
              <w:jc w:val="right"/>
            </w:pPr>
            <w:r>
              <w:rPr>
                <w:sz w:val="18"/>
                <w:szCs w:val="26"/>
              </w:rPr>
              <w:t>18,</w:t>
            </w:r>
            <w:r w:rsidR="00F02902" w:rsidRPr="00DC3F02">
              <w:rPr>
                <w:sz w:val="18"/>
                <w:szCs w:val="26"/>
              </w:rPr>
              <w:t>6</w:t>
            </w:r>
          </w:p>
        </w:tc>
        <w:tc>
          <w:tcPr>
            <w:tcW w:w="957" w:type="dxa"/>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14</w:t>
            </w:r>
            <w:r w:rsidR="005E1513">
              <w:rPr>
                <w:sz w:val="18"/>
                <w:szCs w:val="26"/>
              </w:rPr>
              <w:t>,</w:t>
            </w:r>
            <w:r w:rsidRPr="00DC3F02">
              <w:rPr>
                <w:sz w:val="18"/>
                <w:szCs w:val="26"/>
              </w:rPr>
              <w:t>1</w:t>
            </w:r>
          </w:p>
        </w:tc>
        <w:tc>
          <w:tcPr>
            <w:tcW w:w="957" w:type="dxa"/>
            <w:shd w:val="clear" w:color="auto" w:fill="auto"/>
            <w:vAlign w:val="bottom"/>
          </w:tcPr>
          <w:p w:rsidR="00F02902" w:rsidRDefault="005E1513" w:rsidP="00F02902">
            <w:pPr>
              <w:pStyle w:val="SingleTxtG"/>
              <w:spacing w:before="40" w:after="40" w:line="220" w:lineRule="exact"/>
              <w:ind w:left="0" w:right="0"/>
              <w:jc w:val="right"/>
            </w:pPr>
            <w:r>
              <w:rPr>
                <w:sz w:val="18"/>
                <w:szCs w:val="26"/>
              </w:rPr>
              <w:t>10,</w:t>
            </w:r>
            <w:r w:rsidR="00F02902" w:rsidRPr="00DC3F02">
              <w:rPr>
                <w:sz w:val="18"/>
                <w:szCs w:val="26"/>
              </w:rPr>
              <w:t>7</w:t>
            </w:r>
          </w:p>
        </w:tc>
        <w:tc>
          <w:tcPr>
            <w:tcW w:w="957" w:type="dxa"/>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10,6</w:t>
            </w:r>
          </w:p>
        </w:tc>
        <w:tc>
          <w:tcPr>
            <w:tcW w:w="957" w:type="dxa"/>
            <w:shd w:val="clear" w:color="auto" w:fill="auto"/>
            <w:vAlign w:val="bottom"/>
          </w:tcPr>
          <w:p w:rsidR="00F02902" w:rsidRDefault="005E1513" w:rsidP="00F02902">
            <w:pPr>
              <w:pStyle w:val="SingleTxtG"/>
              <w:spacing w:before="40" w:after="40" w:line="220" w:lineRule="exact"/>
              <w:ind w:left="0" w:right="0"/>
              <w:jc w:val="right"/>
            </w:pPr>
            <w:r>
              <w:rPr>
                <w:sz w:val="18"/>
                <w:szCs w:val="26"/>
              </w:rPr>
              <w:t>8,</w:t>
            </w:r>
            <w:r w:rsidR="00F02902" w:rsidRPr="00DC3F02">
              <w:rPr>
                <w:sz w:val="18"/>
                <w:szCs w:val="26"/>
              </w:rPr>
              <w:t>4</w:t>
            </w:r>
          </w:p>
        </w:tc>
      </w:tr>
      <w:tr w:rsidR="00F02902" w:rsidTr="00F02902">
        <w:tc>
          <w:tcPr>
            <w:tcW w:w="2586" w:type="dxa"/>
            <w:shd w:val="clear" w:color="auto" w:fill="auto"/>
          </w:tcPr>
          <w:p w:rsidR="00F02902" w:rsidRDefault="00F02902" w:rsidP="00F02902">
            <w:pPr>
              <w:pStyle w:val="SingleTxtG"/>
              <w:spacing w:before="40" w:after="40" w:line="220" w:lineRule="exact"/>
              <w:ind w:left="0" w:right="0"/>
              <w:jc w:val="left"/>
            </w:pPr>
            <w:r w:rsidRPr="00DC3F02">
              <w:rPr>
                <w:sz w:val="18"/>
                <w:szCs w:val="26"/>
              </w:rPr>
              <w:t>Mortalité infantile (0-1 an)</w:t>
            </w:r>
          </w:p>
        </w:tc>
        <w:tc>
          <w:tcPr>
            <w:tcW w:w="957" w:type="dxa"/>
            <w:shd w:val="clear" w:color="auto" w:fill="auto"/>
            <w:vAlign w:val="bottom"/>
          </w:tcPr>
          <w:p w:rsidR="00F02902" w:rsidRDefault="005E1513" w:rsidP="00F02902">
            <w:pPr>
              <w:pStyle w:val="SingleTxtG"/>
              <w:spacing w:before="40" w:after="40" w:line="220" w:lineRule="exact"/>
              <w:ind w:left="0" w:right="0"/>
              <w:jc w:val="right"/>
            </w:pPr>
            <w:r>
              <w:rPr>
                <w:sz w:val="18"/>
                <w:szCs w:val="26"/>
              </w:rPr>
              <w:t>40,</w:t>
            </w:r>
            <w:r w:rsidR="00F02902" w:rsidRPr="00DC3F02">
              <w:rPr>
                <w:sz w:val="18"/>
                <w:szCs w:val="26"/>
              </w:rPr>
              <w:t>6</w:t>
            </w:r>
          </w:p>
        </w:tc>
        <w:tc>
          <w:tcPr>
            <w:tcW w:w="957" w:type="dxa"/>
            <w:shd w:val="clear" w:color="auto" w:fill="auto"/>
            <w:vAlign w:val="bottom"/>
          </w:tcPr>
          <w:p w:rsidR="00F02902" w:rsidRDefault="005E1513" w:rsidP="00F02902">
            <w:pPr>
              <w:pStyle w:val="SingleTxtG"/>
              <w:spacing w:before="40" w:after="40" w:line="220" w:lineRule="exact"/>
              <w:ind w:left="0" w:right="0"/>
              <w:jc w:val="right"/>
            </w:pPr>
            <w:r>
              <w:rPr>
                <w:sz w:val="18"/>
                <w:szCs w:val="26"/>
              </w:rPr>
              <w:t>34,</w:t>
            </w:r>
            <w:r w:rsidR="00F02902" w:rsidRPr="00DC3F02">
              <w:rPr>
                <w:sz w:val="18"/>
                <w:szCs w:val="26"/>
              </w:rPr>
              <w:t>3</w:t>
            </w:r>
          </w:p>
        </w:tc>
        <w:tc>
          <w:tcPr>
            <w:tcW w:w="957" w:type="dxa"/>
            <w:shd w:val="clear" w:color="auto" w:fill="auto"/>
            <w:vAlign w:val="bottom"/>
          </w:tcPr>
          <w:p w:rsidR="00F02902" w:rsidRDefault="005E1513" w:rsidP="00F02902">
            <w:pPr>
              <w:pStyle w:val="SingleTxtG"/>
              <w:spacing w:before="40" w:after="40" w:line="220" w:lineRule="exact"/>
              <w:ind w:left="0" w:right="0"/>
              <w:jc w:val="right"/>
            </w:pPr>
            <w:r>
              <w:rPr>
                <w:sz w:val="18"/>
                <w:szCs w:val="26"/>
              </w:rPr>
              <w:t>31,</w:t>
            </w:r>
            <w:r w:rsidR="00F02902" w:rsidRPr="00DC3F02">
              <w:rPr>
                <w:sz w:val="18"/>
                <w:szCs w:val="26"/>
              </w:rPr>
              <w:t>2</w:t>
            </w:r>
          </w:p>
        </w:tc>
        <w:tc>
          <w:tcPr>
            <w:tcW w:w="957" w:type="dxa"/>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30.4</w:t>
            </w:r>
          </w:p>
        </w:tc>
        <w:tc>
          <w:tcPr>
            <w:tcW w:w="957" w:type="dxa"/>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26</w:t>
            </w:r>
            <w:r w:rsidR="00DC4BB3">
              <w:rPr>
                <w:sz w:val="18"/>
                <w:szCs w:val="26"/>
              </w:rPr>
              <w:t>,</w:t>
            </w:r>
            <w:r w:rsidRPr="00DC3F02">
              <w:rPr>
                <w:sz w:val="18"/>
                <w:szCs w:val="26"/>
              </w:rPr>
              <w:t>2</w:t>
            </w:r>
          </w:p>
        </w:tc>
      </w:tr>
      <w:tr w:rsidR="00F02902" w:rsidTr="00F02902">
        <w:tc>
          <w:tcPr>
            <w:tcW w:w="2586" w:type="dxa"/>
            <w:tcBorders>
              <w:bottom w:val="single" w:sz="12" w:space="0" w:color="auto"/>
            </w:tcBorders>
            <w:shd w:val="clear" w:color="auto" w:fill="auto"/>
          </w:tcPr>
          <w:p w:rsidR="00F02902" w:rsidRDefault="00F02902" w:rsidP="00F02902">
            <w:pPr>
              <w:pStyle w:val="SingleTxtG"/>
              <w:spacing w:before="40" w:after="40" w:line="220" w:lineRule="exact"/>
              <w:ind w:left="0" w:right="0"/>
              <w:jc w:val="left"/>
            </w:pPr>
            <w:r w:rsidRPr="00DC3F02">
              <w:rPr>
                <w:sz w:val="18"/>
                <w:szCs w:val="26"/>
              </w:rPr>
              <w:t>Mortalité infanto</w:t>
            </w:r>
            <w:r w:rsidR="00717BBB">
              <w:rPr>
                <w:sz w:val="18"/>
                <w:szCs w:val="26"/>
              </w:rPr>
              <w:t>-</w:t>
            </w:r>
            <w:r w:rsidRPr="00DC3F02">
              <w:rPr>
                <w:sz w:val="18"/>
                <w:szCs w:val="26"/>
              </w:rPr>
              <w:t>juvénile</w:t>
            </w:r>
            <w:r w:rsidRPr="00DC3F02">
              <w:rPr>
                <w:sz w:val="18"/>
                <w:szCs w:val="26"/>
              </w:rPr>
              <w:br/>
              <w:t>(0-4 ans)</w:t>
            </w:r>
          </w:p>
        </w:tc>
        <w:tc>
          <w:tcPr>
            <w:tcW w:w="957" w:type="dxa"/>
            <w:tcBorders>
              <w:bottom w:val="single" w:sz="12" w:space="0" w:color="auto"/>
            </w:tcBorders>
            <w:shd w:val="clear" w:color="auto" w:fill="auto"/>
            <w:vAlign w:val="bottom"/>
          </w:tcPr>
          <w:p w:rsidR="00F02902" w:rsidRDefault="005E1513" w:rsidP="00F02902">
            <w:pPr>
              <w:pStyle w:val="SingleTxtG"/>
              <w:spacing w:before="40" w:after="40" w:line="220" w:lineRule="exact"/>
              <w:ind w:left="0" w:right="0"/>
              <w:jc w:val="right"/>
            </w:pPr>
            <w:r>
              <w:rPr>
                <w:sz w:val="18"/>
                <w:szCs w:val="26"/>
              </w:rPr>
              <w:t>45,</w:t>
            </w:r>
            <w:r w:rsidR="00F02902" w:rsidRPr="00DC3F02">
              <w:rPr>
                <w:sz w:val="18"/>
                <w:szCs w:val="26"/>
              </w:rPr>
              <w:t>7</w:t>
            </w:r>
          </w:p>
        </w:tc>
        <w:tc>
          <w:tcPr>
            <w:tcW w:w="957" w:type="dxa"/>
            <w:tcBorders>
              <w:bottom w:val="single" w:sz="12" w:space="0" w:color="auto"/>
            </w:tcBorders>
            <w:shd w:val="clear" w:color="auto" w:fill="auto"/>
            <w:vAlign w:val="bottom"/>
          </w:tcPr>
          <w:p w:rsidR="00F02902" w:rsidRDefault="005E1513" w:rsidP="00F02902">
            <w:pPr>
              <w:pStyle w:val="SingleTxtG"/>
              <w:spacing w:before="40" w:after="40" w:line="220" w:lineRule="exact"/>
              <w:ind w:left="0" w:right="0"/>
              <w:jc w:val="right"/>
            </w:pPr>
            <w:r>
              <w:rPr>
                <w:sz w:val="18"/>
                <w:szCs w:val="26"/>
              </w:rPr>
              <w:t>39,</w:t>
            </w:r>
            <w:r w:rsidR="00F02902" w:rsidRPr="00DC3F02">
              <w:rPr>
                <w:sz w:val="18"/>
                <w:szCs w:val="26"/>
              </w:rPr>
              <w:t>4</w:t>
            </w:r>
          </w:p>
        </w:tc>
        <w:tc>
          <w:tcPr>
            <w:tcW w:w="957" w:type="dxa"/>
            <w:tcBorders>
              <w:bottom w:val="single" w:sz="12" w:space="0" w:color="auto"/>
            </w:tcBorders>
            <w:shd w:val="clear" w:color="auto" w:fill="auto"/>
            <w:vAlign w:val="bottom"/>
          </w:tcPr>
          <w:p w:rsidR="00F02902" w:rsidRDefault="005E1513" w:rsidP="00F02902">
            <w:pPr>
              <w:pStyle w:val="SingleTxtG"/>
              <w:spacing w:before="40" w:after="40" w:line="220" w:lineRule="exact"/>
              <w:ind w:left="0" w:right="0"/>
              <w:jc w:val="right"/>
            </w:pPr>
            <w:r>
              <w:rPr>
                <w:sz w:val="18"/>
                <w:szCs w:val="26"/>
              </w:rPr>
              <w:t>35,</w:t>
            </w:r>
            <w:r w:rsidR="00F02902" w:rsidRPr="00DC3F02">
              <w:rPr>
                <w:sz w:val="18"/>
                <w:szCs w:val="26"/>
              </w:rPr>
              <w:t>5</w:t>
            </w:r>
          </w:p>
        </w:tc>
        <w:tc>
          <w:tcPr>
            <w:tcW w:w="957" w:type="dxa"/>
            <w:tcBorders>
              <w:bottom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34,5</w:t>
            </w:r>
          </w:p>
        </w:tc>
        <w:tc>
          <w:tcPr>
            <w:tcW w:w="957" w:type="dxa"/>
            <w:tcBorders>
              <w:bottom w:val="single" w:sz="12" w:space="0" w:color="auto"/>
            </w:tcBorders>
            <w:shd w:val="clear" w:color="auto" w:fill="auto"/>
            <w:vAlign w:val="bottom"/>
          </w:tcPr>
          <w:p w:rsidR="00F02902" w:rsidRDefault="00DC4BB3" w:rsidP="00F02902">
            <w:pPr>
              <w:pStyle w:val="SingleTxtG"/>
              <w:spacing w:before="40" w:after="40" w:line="220" w:lineRule="exact"/>
              <w:ind w:left="0" w:right="0"/>
              <w:jc w:val="right"/>
            </w:pPr>
            <w:r>
              <w:rPr>
                <w:sz w:val="18"/>
                <w:szCs w:val="26"/>
              </w:rPr>
              <w:t>30,</w:t>
            </w:r>
            <w:r w:rsidR="00F02902" w:rsidRPr="00DC3F02">
              <w:rPr>
                <w:sz w:val="18"/>
                <w:szCs w:val="26"/>
              </w:rPr>
              <w:t>8</w:t>
            </w:r>
          </w:p>
        </w:tc>
      </w:tr>
    </w:tbl>
    <w:p w:rsidR="00F02902" w:rsidRPr="006F33DA" w:rsidRDefault="00F02902" w:rsidP="00F02902">
      <w:pPr>
        <w:pStyle w:val="H23G"/>
        <w:rPr>
          <w:lang w:val="fr-FR"/>
        </w:rPr>
      </w:pPr>
      <w:r w:rsidRPr="006F33DA">
        <w:rPr>
          <w:lang w:val="fr-FR"/>
        </w:rPr>
        <w:tab/>
      </w:r>
      <w:r w:rsidRPr="006F33DA">
        <w:rPr>
          <w:lang w:val="fr-FR"/>
        </w:rPr>
        <w:tab/>
        <w:t>Létalité hospitalière chez les enfants de moins de 5 ans</w:t>
      </w:r>
    </w:p>
    <w:p w:rsidR="00F02902" w:rsidRPr="006F33DA" w:rsidRDefault="00F02902" w:rsidP="00F02902">
      <w:pPr>
        <w:pStyle w:val="Bullet1G"/>
        <w:rPr>
          <w:lang w:val="fr-FR"/>
        </w:rPr>
      </w:pPr>
      <w:r w:rsidRPr="006F33DA">
        <w:rPr>
          <w:lang w:val="fr-FR"/>
        </w:rPr>
        <w:t xml:space="preserve">Baisse de 81 % de la létalité hospitalière par </w:t>
      </w:r>
      <w:r w:rsidR="00DC4BB3" w:rsidRPr="006F33DA">
        <w:rPr>
          <w:lang w:val="fr-FR"/>
        </w:rPr>
        <w:t>d</w:t>
      </w:r>
      <w:r w:rsidRPr="006F33DA">
        <w:rPr>
          <w:lang w:val="fr-FR"/>
        </w:rPr>
        <w:t>iarrhée entre 1995 et 2007 (baisse de 36 % entre 2005 et 2007)</w:t>
      </w:r>
    </w:p>
    <w:p w:rsidR="00F02902" w:rsidRPr="006F33DA" w:rsidRDefault="00F02902" w:rsidP="00F02902">
      <w:pPr>
        <w:pStyle w:val="Bullet1G"/>
        <w:rPr>
          <w:lang w:val="fr-FR"/>
        </w:rPr>
      </w:pPr>
      <w:r w:rsidRPr="006F33DA">
        <w:rPr>
          <w:lang w:val="fr-FR"/>
        </w:rPr>
        <w:t>Baisse de 60 % de la létalité hospitalière par infections respiratoires aigu</w:t>
      </w:r>
      <w:r w:rsidR="00DC4BB3">
        <w:rPr>
          <w:lang w:val="fr-FR"/>
        </w:rPr>
        <w:t>ë</w:t>
      </w:r>
      <w:r w:rsidRPr="006F33DA">
        <w:rPr>
          <w:lang w:val="fr-FR"/>
        </w:rPr>
        <w:t>s entre 1995 et 2007 (baisse de 22 % entre 2005 et 2007)</w:t>
      </w:r>
    </w:p>
    <w:p w:rsidR="00F02902" w:rsidRPr="008751B8" w:rsidRDefault="00F02902" w:rsidP="00F02902">
      <w:pPr>
        <w:pStyle w:val="H23G"/>
      </w:pPr>
      <w:r w:rsidRPr="006F33DA">
        <w:rPr>
          <w:lang w:val="fr-FR"/>
        </w:rPr>
        <w:tab/>
      </w:r>
      <w:r w:rsidRPr="008751B8">
        <w:t>2.</w:t>
      </w:r>
      <w:r>
        <w:tab/>
        <w:t>Mortalité maternelle</w:t>
      </w:r>
    </w:p>
    <w:p w:rsidR="00F02902" w:rsidRPr="00943DF2" w:rsidRDefault="00F02902" w:rsidP="00F02902">
      <w:pPr>
        <w:pStyle w:val="Heading1"/>
        <w:spacing w:after="120"/>
        <w:rPr>
          <w:bCs/>
          <w:sz w:val="16"/>
          <w:szCs w:val="16"/>
          <w:lang w:val="fr-FR"/>
        </w:rPr>
      </w:pPr>
      <w:r w:rsidRPr="00943DF2">
        <w:rPr>
          <w:lang w:val="fr-FR"/>
        </w:rPr>
        <w:t>Tableau 3</w:t>
      </w:r>
      <w:r w:rsidRPr="00943DF2">
        <w:rPr>
          <w:lang w:val="fr-FR"/>
        </w:rPr>
        <w:br/>
      </w:r>
      <w:r w:rsidRPr="00943DF2">
        <w:rPr>
          <w:b/>
          <w:lang w:val="fr-FR"/>
        </w:rPr>
        <w:t>Évolution de la mortalité maternelle</w:t>
      </w:r>
      <w:r w:rsidRPr="00943DF2">
        <w:rPr>
          <w:lang w:val="fr-FR"/>
        </w:rPr>
        <w:br/>
      </w:r>
      <w:r w:rsidR="00DC4BB3">
        <w:rPr>
          <w:bCs/>
          <w:sz w:val="16"/>
          <w:szCs w:val="16"/>
          <w:lang w:val="fr-FR"/>
        </w:rPr>
        <w:t xml:space="preserve">(Pour 100 </w:t>
      </w:r>
      <w:r w:rsidRPr="00943DF2">
        <w:rPr>
          <w:bCs/>
          <w:sz w:val="16"/>
          <w:szCs w:val="16"/>
          <w:lang w:val="fr-FR"/>
        </w:rPr>
        <w:t>000 naissances vivantes)</w:t>
      </w:r>
    </w:p>
    <w:tbl>
      <w:tblPr>
        <w:tblW w:w="7371" w:type="dxa"/>
        <w:tblInd w:w="1134" w:type="dxa"/>
        <w:tblLayout w:type="fixed"/>
        <w:tblCellMar>
          <w:left w:w="0" w:type="dxa"/>
          <w:right w:w="0" w:type="dxa"/>
        </w:tblCellMar>
        <w:tblLook w:val="01E0" w:firstRow="1" w:lastRow="1" w:firstColumn="1" w:lastColumn="1" w:noHBand="0" w:noVBand="0"/>
      </w:tblPr>
      <w:tblGrid>
        <w:gridCol w:w="2726"/>
        <w:gridCol w:w="775"/>
        <w:gridCol w:w="774"/>
        <w:gridCol w:w="774"/>
        <w:gridCol w:w="774"/>
        <w:gridCol w:w="774"/>
        <w:gridCol w:w="774"/>
      </w:tblGrid>
      <w:tr w:rsidR="00F02902" w:rsidTr="00F02902">
        <w:tc>
          <w:tcPr>
            <w:tcW w:w="2726" w:type="dxa"/>
            <w:tcBorders>
              <w:top w:val="single" w:sz="4" w:space="0" w:color="auto"/>
              <w:bottom w:val="single" w:sz="12" w:space="0" w:color="auto"/>
            </w:tcBorders>
            <w:shd w:val="clear" w:color="auto" w:fill="auto"/>
          </w:tcPr>
          <w:p w:rsidR="00F02902" w:rsidRDefault="00F02902" w:rsidP="00F02902">
            <w:pPr>
              <w:pStyle w:val="SingleTxtG"/>
              <w:spacing w:before="80" w:after="80" w:line="200" w:lineRule="exact"/>
              <w:ind w:left="0" w:right="0"/>
            </w:pPr>
            <w:r w:rsidRPr="00DC3F02">
              <w:rPr>
                <w:i/>
                <w:sz w:val="16"/>
                <w:szCs w:val="26"/>
              </w:rPr>
              <w:t>Indicateur</w:t>
            </w:r>
          </w:p>
        </w:tc>
        <w:tc>
          <w:tcPr>
            <w:tcW w:w="775"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i/>
                <w:sz w:val="16"/>
                <w:szCs w:val="26"/>
              </w:rPr>
              <w:t>1985-89</w:t>
            </w:r>
          </w:p>
        </w:tc>
        <w:tc>
          <w:tcPr>
            <w:tcW w:w="774"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i/>
                <w:sz w:val="16"/>
                <w:szCs w:val="26"/>
              </w:rPr>
              <w:t>1992</w:t>
            </w:r>
          </w:p>
        </w:tc>
        <w:tc>
          <w:tcPr>
            <w:tcW w:w="774"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i/>
                <w:sz w:val="16"/>
                <w:szCs w:val="26"/>
              </w:rPr>
              <w:t>1999</w:t>
            </w:r>
          </w:p>
        </w:tc>
        <w:tc>
          <w:tcPr>
            <w:tcW w:w="774"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i/>
                <w:sz w:val="16"/>
                <w:szCs w:val="26"/>
              </w:rPr>
              <w:t>2005</w:t>
            </w:r>
            <w:r w:rsidRPr="00DC3F02">
              <w:rPr>
                <w:sz w:val="16"/>
                <w:szCs w:val="26"/>
                <w:vertAlign w:val="superscript"/>
              </w:rPr>
              <w:t>2</w:t>
            </w:r>
          </w:p>
        </w:tc>
        <w:tc>
          <w:tcPr>
            <w:tcW w:w="774"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i/>
                <w:sz w:val="16"/>
                <w:szCs w:val="26"/>
              </w:rPr>
              <w:t>2006</w:t>
            </w:r>
            <w:r w:rsidRPr="00DC3F02">
              <w:rPr>
                <w:sz w:val="16"/>
                <w:szCs w:val="26"/>
                <w:vertAlign w:val="superscript"/>
              </w:rPr>
              <w:t>2</w:t>
            </w:r>
          </w:p>
        </w:tc>
        <w:tc>
          <w:tcPr>
            <w:tcW w:w="774"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i/>
                <w:sz w:val="16"/>
                <w:szCs w:val="26"/>
              </w:rPr>
              <w:t>2007</w:t>
            </w:r>
            <w:r w:rsidRPr="00DC3F02">
              <w:rPr>
                <w:sz w:val="16"/>
                <w:szCs w:val="26"/>
                <w:vertAlign w:val="superscript"/>
              </w:rPr>
              <w:t>2</w:t>
            </w:r>
          </w:p>
        </w:tc>
      </w:tr>
      <w:tr w:rsidR="00F02902" w:rsidTr="00F02902">
        <w:tc>
          <w:tcPr>
            <w:tcW w:w="2726" w:type="dxa"/>
            <w:tcBorders>
              <w:top w:val="single" w:sz="12" w:space="0" w:color="auto"/>
            </w:tcBorders>
            <w:shd w:val="clear" w:color="auto" w:fill="auto"/>
          </w:tcPr>
          <w:p w:rsidR="00F02902" w:rsidRDefault="00F02902" w:rsidP="00F02902">
            <w:pPr>
              <w:pStyle w:val="SingleTxtG"/>
              <w:spacing w:before="40" w:after="40" w:line="220" w:lineRule="exact"/>
              <w:ind w:left="0" w:right="0"/>
              <w:jc w:val="left"/>
            </w:pPr>
            <w:r w:rsidRPr="00DC3F02">
              <w:rPr>
                <w:sz w:val="18"/>
                <w:szCs w:val="26"/>
              </w:rPr>
              <w:t>Ratio de mortalité maternelle</w:t>
            </w:r>
          </w:p>
        </w:tc>
        <w:tc>
          <w:tcPr>
            <w:tcW w:w="775"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230</w:t>
            </w:r>
          </w:p>
        </w:tc>
        <w:tc>
          <w:tcPr>
            <w:tcW w:w="774" w:type="dxa"/>
            <w:tcBorders>
              <w:top w:val="single" w:sz="12" w:space="0" w:color="auto"/>
            </w:tcBorders>
            <w:shd w:val="clear" w:color="auto" w:fill="auto"/>
            <w:vAlign w:val="bottom"/>
          </w:tcPr>
          <w:p w:rsidR="00F02902" w:rsidRDefault="00DC4BB3" w:rsidP="00F02902">
            <w:pPr>
              <w:pStyle w:val="SingleTxtG"/>
              <w:spacing w:before="40" w:after="40" w:line="220" w:lineRule="exact"/>
              <w:ind w:left="0" w:right="0"/>
              <w:jc w:val="right"/>
            </w:pPr>
            <w:r>
              <w:rPr>
                <w:sz w:val="18"/>
                <w:szCs w:val="26"/>
              </w:rPr>
              <w:t>215,</w:t>
            </w:r>
            <w:r w:rsidR="00F02902" w:rsidRPr="00DC3F02">
              <w:rPr>
                <w:sz w:val="18"/>
                <w:szCs w:val="26"/>
              </w:rPr>
              <w:t>0</w:t>
            </w:r>
          </w:p>
        </w:tc>
        <w:tc>
          <w:tcPr>
            <w:tcW w:w="774"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117</w:t>
            </w:r>
            <w:r w:rsidR="00DC4BB3">
              <w:rPr>
                <w:sz w:val="18"/>
                <w:szCs w:val="26"/>
              </w:rPr>
              <w:t>,</w:t>
            </w:r>
            <w:r w:rsidRPr="00DC3F02">
              <w:rPr>
                <w:sz w:val="18"/>
                <w:szCs w:val="26"/>
              </w:rPr>
              <w:t>4</w:t>
            </w:r>
          </w:p>
        </w:tc>
        <w:tc>
          <w:tcPr>
            <w:tcW w:w="774"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96,5</w:t>
            </w:r>
          </w:p>
        </w:tc>
        <w:tc>
          <w:tcPr>
            <w:tcW w:w="774"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92,6</w:t>
            </w:r>
          </w:p>
        </w:tc>
        <w:tc>
          <w:tcPr>
            <w:tcW w:w="774"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88,9</w:t>
            </w:r>
          </w:p>
        </w:tc>
      </w:tr>
      <w:tr w:rsidR="00F02902" w:rsidTr="00F02902">
        <w:tc>
          <w:tcPr>
            <w:tcW w:w="2726" w:type="dxa"/>
            <w:tcBorders>
              <w:bottom w:val="single" w:sz="12" w:space="0" w:color="auto"/>
            </w:tcBorders>
            <w:shd w:val="clear" w:color="auto" w:fill="auto"/>
          </w:tcPr>
          <w:p w:rsidR="00F02902" w:rsidRDefault="00F02902" w:rsidP="00F02902">
            <w:pPr>
              <w:pStyle w:val="SingleTxtG"/>
              <w:spacing w:before="40" w:after="40" w:line="220" w:lineRule="exact"/>
              <w:ind w:left="284" w:right="0" w:hanging="284"/>
            </w:pPr>
            <w:r w:rsidRPr="00DC3F02">
              <w:rPr>
                <w:bCs/>
                <w:sz w:val="18"/>
                <w:szCs w:val="26"/>
              </w:rPr>
              <w:t>1)</w:t>
            </w:r>
            <w:r w:rsidRPr="00DC3F02">
              <w:rPr>
                <w:b/>
                <w:bCs/>
                <w:sz w:val="18"/>
                <w:szCs w:val="26"/>
              </w:rPr>
              <w:tab/>
            </w:r>
            <w:r w:rsidRPr="00DC3F02">
              <w:rPr>
                <w:sz w:val="18"/>
                <w:szCs w:val="26"/>
              </w:rPr>
              <w:t>Données estimées</w:t>
            </w:r>
          </w:p>
        </w:tc>
        <w:tc>
          <w:tcPr>
            <w:tcW w:w="775" w:type="dxa"/>
            <w:tcBorders>
              <w:bottom w:val="single" w:sz="12" w:space="0" w:color="auto"/>
            </w:tcBorders>
            <w:shd w:val="clear" w:color="auto" w:fill="auto"/>
          </w:tcPr>
          <w:p w:rsidR="00F02902" w:rsidRDefault="00F02902" w:rsidP="00F02902">
            <w:pPr>
              <w:pStyle w:val="SingleTxtG"/>
              <w:spacing w:before="40" w:after="40" w:line="220" w:lineRule="exact"/>
              <w:ind w:left="0" w:right="0"/>
            </w:pPr>
          </w:p>
        </w:tc>
        <w:tc>
          <w:tcPr>
            <w:tcW w:w="774" w:type="dxa"/>
            <w:tcBorders>
              <w:bottom w:val="single" w:sz="12" w:space="0" w:color="auto"/>
            </w:tcBorders>
            <w:shd w:val="clear" w:color="auto" w:fill="auto"/>
          </w:tcPr>
          <w:p w:rsidR="00F02902" w:rsidRDefault="00F02902" w:rsidP="00F02902">
            <w:pPr>
              <w:pStyle w:val="SingleTxtG"/>
              <w:spacing w:before="40" w:after="40" w:line="220" w:lineRule="exact"/>
              <w:ind w:left="0" w:right="0"/>
            </w:pPr>
          </w:p>
        </w:tc>
        <w:tc>
          <w:tcPr>
            <w:tcW w:w="774" w:type="dxa"/>
            <w:tcBorders>
              <w:bottom w:val="single" w:sz="12" w:space="0" w:color="auto"/>
            </w:tcBorders>
            <w:shd w:val="clear" w:color="auto" w:fill="auto"/>
          </w:tcPr>
          <w:p w:rsidR="00F02902" w:rsidRDefault="00F02902" w:rsidP="00F02902">
            <w:pPr>
              <w:pStyle w:val="SingleTxtG"/>
              <w:spacing w:before="40" w:after="40" w:line="220" w:lineRule="exact"/>
              <w:ind w:left="0" w:right="0"/>
            </w:pPr>
          </w:p>
        </w:tc>
        <w:tc>
          <w:tcPr>
            <w:tcW w:w="774" w:type="dxa"/>
            <w:tcBorders>
              <w:bottom w:val="single" w:sz="12" w:space="0" w:color="auto"/>
            </w:tcBorders>
            <w:shd w:val="clear" w:color="auto" w:fill="auto"/>
          </w:tcPr>
          <w:p w:rsidR="00F02902" w:rsidRDefault="00F02902" w:rsidP="00F02902">
            <w:pPr>
              <w:pStyle w:val="SingleTxtG"/>
              <w:spacing w:before="40" w:after="40" w:line="220" w:lineRule="exact"/>
              <w:ind w:left="0" w:right="0"/>
            </w:pPr>
          </w:p>
        </w:tc>
        <w:tc>
          <w:tcPr>
            <w:tcW w:w="774" w:type="dxa"/>
            <w:tcBorders>
              <w:bottom w:val="single" w:sz="12" w:space="0" w:color="auto"/>
            </w:tcBorders>
            <w:shd w:val="clear" w:color="auto" w:fill="auto"/>
          </w:tcPr>
          <w:p w:rsidR="00F02902" w:rsidRDefault="00F02902" w:rsidP="00F02902">
            <w:pPr>
              <w:pStyle w:val="SingleTxtG"/>
              <w:spacing w:before="40" w:after="40" w:line="220" w:lineRule="exact"/>
              <w:ind w:left="0" w:right="0"/>
            </w:pPr>
          </w:p>
        </w:tc>
        <w:tc>
          <w:tcPr>
            <w:tcW w:w="774" w:type="dxa"/>
            <w:tcBorders>
              <w:bottom w:val="single" w:sz="12" w:space="0" w:color="auto"/>
            </w:tcBorders>
            <w:shd w:val="clear" w:color="auto" w:fill="auto"/>
          </w:tcPr>
          <w:p w:rsidR="00F02902" w:rsidRDefault="00F02902" w:rsidP="00F02902">
            <w:pPr>
              <w:pStyle w:val="SingleTxtG"/>
              <w:spacing w:before="40" w:after="40" w:line="220" w:lineRule="exact"/>
              <w:ind w:left="0" w:right="0"/>
            </w:pPr>
          </w:p>
        </w:tc>
      </w:tr>
    </w:tbl>
    <w:p w:rsidR="00F02902" w:rsidRPr="00943DF2" w:rsidRDefault="00F02902" w:rsidP="00F02902">
      <w:pPr>
        <w:pStyle w:val="SingleTxtG"/>
        <w:spacing w:before="120"/>
        <w:ind w:firstLine="170"/>
        <w:rPr>
          <w:sz w:val="18"/>
          <w:szCs w:val="18"/>
          <w:lang w:val="fr-FR"/>
        </w:rPr>
      </w:pPr>
      <w:r w:rsidRPr="00943DF2">
        <w:rPr>
          <w:i/>
          <w:sz w:val="18"/>
          <w:szCs w:val="18"/>
          <w:lang w:val="fr-FR"/>
        </w:rPr>
        <w:t>Source</w:t>
      </w:r>
      <w:r w:rsidRPr="00943DF2">
        <w:rPr>
          <w:bCs/>
          <w:sz w:val="18"/>
          <w:szCs w:val="18"/>
          <w:lang w:val="fr-FR"/>
        </w:rPr>
        <w:t>:</w:t>
      </w:r>
      <w:r w:rsidRPr="00943DF2">
        <w:rPr>
          <w:sz w:val="18"/>
          <w:szCs w:val="18"/>
          <w:lang w:val="fr-FR"/>
        </w:rPr>
        <w:t xml:space="preserve"> Ministère de la </w:t>
      </w:r>
      <w:r w:rsidR="00DC4BB3" w:rsidRPr="00943DF2">
        <w:rPr>
          <w:sz w:val="18"/>
          <w:szCs w:val="18"/>
          <w:lang w:val="fr-FR"/>
        </w:rPr>
        <w:t>s</w:t>
      </w:r>
      <w:r w:rsidRPr="00943DF2">
        <w:rPr>
          <w:sz w:val="18"/>
          <w:szCs w:val="18"/>
          <w:lang w:val="fr-FR"/>
        </w:rPr>
        <w:t xml:space="preserve">anté, de la </w:t>
      </w:r>
      <w:r w:rsidR="00DC4BB3" w:rsidRPr="00943DF2">
        <w:rPr>
          <w:sz w:val="18"/>
          <w:szCs w:val="18"/>
          <w:lang w:val="fr-FR"/>
        </w:rPr>
        <w:t>p</w:t>
      </w:r>
      <w:r w:rsidRPr="00943DF2">
        <w:rPr>
          <w:sz w:val="18"/>
          <w:szCs w:val="18"/>
          <w:lang w:val="fr-FR"/>
        </w:rPr>
        <w:t xml:space="preserve">opulation et de la </w:t>
      </w:r>
      <w:r w:rsidR="00DC4BB3" w:rsidRPr="00943DF2">
        <w:rPr>
          <w:sz w:val="18"/>
          <w:szCs w:val="18"/>
          <w:lang w:val="fr-FR"/>
        </w:rPr>
        <w:t>r</w:t>
      </w:r>
      <w:r w:rsidRPr="00943DF2">
        <w:rPr>
          <w:sz w:val="18"/>
          <w:szCs w:val="18"/>
          <w:lang w:val="fr-FR"/>
        </w:rPr>
        <w:t xml:space="preserve">éforme </w:t>
      </w:r>
      <w:r w:rsidR="00DC4BB3" w:rsidRPr="00943DF2">
        <w:rPr>
          <w:sz w:val="18"/>
          <w:szCs w:val="18"/>
          <w:lang w:val="fr-FR"/>
        </w:rPr>
        <w:t>h</w:t>
      </w:r>
      <w:r w:rsidRPr="00943DF2">
        <w:rPr>
          <w:sz w:val="18"/>
          <w:szCs w:val="18"/>
          <w:lang w:val="fr-FR"/>
        </w:rPr>
        <w:t>ospitalière: données issues des enquêtes.</w:t>
      </w:r>
    </w:p>
    <w:p w:rsidR="00F02902" w:rsidRPr="00C240F9" w:rsidRDefault="00F02902" w:rsidP="00F02902">
      <w:pPr>
        <w:pStyle w:val="H4G"/>
      </w:pPr>
      <w:r w:rsidRPr="00943DF2">
        <w:rPr>
          <w:lang w:val="fr-FR"/>
        </w:rPr>
        <w:tab/>
      </w:r>
      <w:r w:rsidRPr="00943DF2">
        <w:rPr>
          <w:lang w:val="fr-FR"/>
        </w:rPr>
        <w:tab/>
      </w:r>
      <w:r w:rsidRPr="00C240F9">
        <w:t>Accouchements en milieu</w:t>
      </w:r>
      <w:r>
        <w:t xml:space="preserve"> assisté</w:t>
      </w:r>
    </w:p>
    <w:p w:rsidR="00F02902" w:rsidRPr="00943DF2" w:rsidRDefault="00F02902" w:rsidP="00F02902">
      <w:pPr>
        <w:pStyle w:val="Heading1"/>
        <w:spacing w:after="120"/>
        <w:rPr>
          <w:sz w:val="16"/>
          <w:szCs w:val="16"/>
          <w:lang w:val="fr-FR"/>
        </w:rPr>
      </w:pPr>
      <w:r w:rsidRPr="00943DF2">
        <w:rPr>
          <w:lang w:val="fr-FR"/>
        </w:rPr>
        <w:t>Tableau 4</w:t>
      </w:r>
      <w:r w:rsidRPr="00943DF2">
        <w:rPr>
          <w:lang w:val="fr-FR"/>
        </w:rPr>
        <w:br/>
      </w:r>
      <w:r w:rsidRPr="00943DF2">
        <w:rPr>
          <w:b/>
          <w:lang w:val="fr-FR"/>
        </w:rPr>
        <w:t>Proportion d</w:t>
      </w:r>
      <w:r w:rsidR="00AB53B9">
        <w:rPr>
          <w:b/>
          <w:lang w:val="fr-FR"/>
        </w:rPr>
        <w:t>’</w:t>
      </w:r>
      <w:r w:rsidRPr="00943DF2">
        <w:rPr>
          <w:b/>
          <w:lang w:val="fr-FR"/>
        </w:rPr>
        <w:t>accouchements assistés par une personne de santé qualifié</w:t>
      </w:r>
      <w:r w:rsidRPr="00943DF2">
        <w:rPr>
          <w:lang w:val="fr-FR"/>
        </w:rPr>
        <w:br/>
      </w:r>
      <w:r w:rsidRPr="00943DF2">
        <w:rPr>
          <w:sz w:val="16"/>
          <w:szCs w:val="16"/>
          <w:lang w:val="fr-FR"/>
        </w:rPr>
        <w:t>(En %)</w:t>
      </w:r>
    </w:p>
    <w:tbl>
      <w:tblPr>
        <w:tblW w:w="7371" w:type="dxa"/>
        <w:tblInd w:w="1134" w:type="dxa"/>
        <w:tblLayout w:type="fixed"/>
        <w:tblCellMar>
          <w:left w:w="0" w:type="dxa"/>
          <w:right w:w="0" w:type="dxa"/>
        </w:tblCellMar>
        <w:tblLook w:val="01E0" w:firstRow="1" w:lastRow="1" w:firstColumn="1" w:lastColumn="1" w:noHBand="0" w:noVBand="0"/>
      </w:tblPr>
      <w:tblGrid>
        <w:gridCol w:w="3046"/>
        <w:gridCol w:w="865"/>
        <w:gridCol w:w="865"/>
        <w:gridCol w:w="865"/>
        <w:gridCol w:w="865"/>
        <w:gridCol w:w="865"/>
      </w:tblGrid>
      <w:tr w:rsidR="00F02902" w:rsidTr="00F02902">
        <w:tc>
          <w:tcPr>
            <w:tcW w:w="3046" w:type="dxa"/>
            <w:tcBorders>
              <w:top w:val="single" w:sz="4" w:space="0" w:color="auto"/>
              <w:bottom w:val="single" w:sz="12" w:space="0" w:color="auto"/>
            </w:tcBorders>
            <w:shd w:val="clear" w:color="auto" w:fill="auto"/>
          </w:tcPr>
          <w:p w:rsidR="00F02902" w:rsidRDefault="00F02902" w:rsidP="00F02902">
            <w:pPr>
              <w:pStyle w:val="SingleTxtG"/>
              <w:spacing w:before="80" w:after="80" w:line="200" w:lineRule="exact"/>
              <w:ind w:left="0" w:right="0"/>
            </w:pPr>
            <w:r w:rsidRPr="00DC3F02">
              <w:rPr>
                <w:i/>
                <w:sz w:val="16"/>
                <w:szCs w:val="26"/>
              </w:rPr>
              <w:t>Années</w:t>
            </w:r>
          </w:p>
        </w:tc>
        <w:tc>
          <w:tcPr>
            <w:tcW w:w="865"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i/>
                <w:sz w:val="16"/>
                <w:szCs w:val="26"/>
              </w:rPr>
              <w:t>1992</w:t>
            </w:r>
          </w:p>
        </w:tc>
        <w:tc>
          <w:tcPr>
            <w:tcW w:w="865"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i/>
                <w:sz w:val="16"/>
                <w:szCs w:val="26"/>
              </w:rPr>
              <w:t>2000</w:t>
            </w:r>
            <w:r w:rsidRPr="00DC3F02">
              <w:rPr>
                <w:sz w:val="16"/>
                <w:szCs w:val="26"/>
                <w:vertAlign w:val="superscript"/>
              </w:rPr>
              <w:t>1</w:t>
            </w:r>
          </w:p>
        </w:tc>
        <w:tc>
          <w:tcPr>
            <w:tcW w:w="865"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i/>
                <w:sz w:val="16"/>
                <w:szCs w:val="26"/>
              </w:rPr>
              <w:t>2005</w:t>
            </w:r>
            <w:r w:rsidRPr="00DC3F02">
              <w:rPr>
                <w:sz w:val="16"/>
                <w:szCs w:val="26"/>
                <w:vertAlign w:val="superscript"/>
              </w:rPr>
              <w:t>2</w:t>
            </w:r>
          </w:p>
        </w:tc>
        <w:tc>
          <w:tcPr>
            <w:tcW w:w="865"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i/>
                <w:sz w:val="16"/>
                <w:szCs w:val="26"/>
              </w:rPr>
              <w:t>2006</w:t>
            </w:r>
            <w:r w:rsidRPr="00DC3F02">
              <w:rPr>
                <w:sz w:val="16"/>
                <w:szCs w:val="26"/>
                <w:vertAlign w:val="superscript"/>
              </w:rPr>
              <w:t>1</w:t>
            </w:r>
          </w:p>
        </w:tc>
        <w:tc>
          <w:tcPr>
            <w:tcW w:w="865" w:type="dxa"/>
            <w:tcBorders>
              <w:top w:val="single" w:sz="4" w:space="0" w:color="auto"/>
              <w:bottom w:val="single" w:sz="12" w:space="0" w:color="auto"/>
            </w:tcBorders>
            <w:shd w:val="clear" w:color="auto" w:fill="auto"/>
            <w:vAlign w:val="bottom"/>
          </w:tcPr>
          <w:p w:rsidR="00F02902" w:rsidRDefault="00F02902" w:rsidP="00F02902">
            <w:pPr>
              <w:pStyle w:val="SingleTxtG"/>
              <w:spacing w:before="80" w:after="80" w:line="200" w:lineRule="exact"/>
              <w:ind w:left="0" w:right="0"/>
              <w:jc w:val="right"/>
            </w:pPr>
            <w:r w:rsidRPr="00DC3F02">
              <w:rPr>
                <w:i/>
                <w:sz w:val="16"/>
                <w:szCs w:val="26"/>
              </w:rPr>
              <w:t>2007</w:t>
            </w:r>
            <w:r w:rsidRPr="00DC3F02">
              <w:rPr>
                <w:i/>
                <w:sz w:val="16"/>
                <w:szCs w:val="26"/>
                <w:vertAlign w:val="superscript"/>
              </w:rPr>
              <w:t>2</w:t>
            </w:r>
          </w:p>
        </w:tc>
      </w:tr>
      <w:tr w:rsidR="00F02902" w:rsidTr="00F02902">
        <w:tc>
          <w:tcPr>
            <w:tcW w:w="3046" w:type="dxa"/>
            <w:tcBorders>
              <w:top w:val="single" w:sz="12" w:space="0" w:color="auto"/>
            </w:tcBorders>
            <w:shd w:val="clear" w:color="auto" w:fill="auto"/>
          </w:tcPr>
          <w:p w:rsidR="00F02902" w:rsidRPr="00DC3F02" w:rsidRDefault="00F02902" w:rsidP="00F02902">
            <w:pPr>
              <w:pStyle w:val="SingleTxtG"/>
              <w:spacing w:before="40" w:after="40" w:line="220" w:lineRule="exact"/>
              <w:ind w:left="0" w:right="0"/>
              <w:jc w:val="left"/>
              <w:rPr>
                <w:sz w:val="18"/>
                <w:szCs w:val="18"/>
              </w:rPr>
            </w:pPr>
            <w:r w:rsidRPr="00DC3F02">
              <w:rPr>
                <w:sz w:val="18"/>
                <w:szCs w:val="18"/>
              </w:rPr>
              <w:t>Accouchements assistés</w:t>
            </w:r>
          </w:p>
        </w:tc>
        <w:tc>
          <w:tcPr>
            <w:tcW w:w="865"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76</w:t>
            </w:r>
          </w:p>
        </w:tc>
        <w:tc>
          <w:tcPr>
            <w:tcW w:w="865"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t>91,2</w:t>
            </w:r>
          </w:p>
        </w:tc>
        <w:tc>
          <w:tcPr>
            <w:tcW w:w="865"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94,3</w:t>
            </w:r>
          </w:p>
        </w:tc>
        <w:tc>
          <w:tcPr>
            <w:tcW w:w="865"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95,3</w:t>
            </w:r>
          </w:p>
        </w:tc>
        <w:tc>
          <w:tcPr>
            <w:tcW w:w="865" w:type="dxa"/>
            <w:tcBorders>
              <w:top w:val="single" w:sz="12" w:space="0" w:color="auto"/>
            </w:tcBorders>
            <w:shd w:val="clear" w:color="auto" w:fill="auto"/>
            <w:vAlign w:val="bottom"/>
          </w:tcPr>
          <w:p w:rsidR="00F02902" w:rsidRDefault="00F02902" w:rsidP="00F02902">
            <w:pPr>
              <w:pStyle w:val="SingleTxtG"/>
              <w:spacing w:before="40" w:after="40" w:line="220" w:lineRule="exact"/>
              <w:ind w:left="0" w:right="0"/>
              <w:jc w:val="right"/>
            </w:pPr>
            <w:r w:rsidRPr="00DC3F02">
              <w:rPr>
                <w:sz w:val="18"/>
                <w:szCs w:val="26"/>
              </w:rPr>
              <w:t>96,5</w:t>
            </w:r>
          </w:p>
        </w:tc>
      </w:tr>
      <w:tr w:rsidR="00F02902" w:rsidRPr="006F33DA" w:rsidTr="00F02902">
        <w:tc>
          <w:tcPr>
            <w:tcW w:w="3046" w:type="dxa"/>
            <w:tcBorders>
              <w:bottom w:val="single" w:sz="12" w:space="0" w:color="auto"/>
            </w:tcBorders>
            <w:shd w:val="clear" w:color="auto" w:fill="auto"/>
          </w:tcPr>
          <w:p w:rsidR="00F02902" w:rsidRPr="006F33DA" w:rsidRDefault="00F02902" w:rsidP="00F02902">
            <w:pPr>
              <w:pStyle w:val="SingleTxtG"/>
              <w:spacing w:before="40" w:after="40" w:line="220" w:lineRule="exact"/>
              <w:ind w:left="284" w:right="0" w:hanging="284"/>
              <w:rPr>
                <w:bCs/>
                <w:sz w:val="18"/>
                <w:szCs w:val="18"/>
                <w:lang w:val="fr-FR"/>
              </w:rPr>
            </w:pPr>
            <w:r w:rsidRPr="006F33DA">
              <w:rPr>
                <w:bCs/>
                <w:sz w:val="18"/>
                <w:szCs w:val="18"/>
                <w:lang w:val="fr-FR"/>
              </w:rPr>
              <w:t>1)</w:t>
            </w:r>
            <w:r w:rsidRPr="006F33DA">
              <w:rPr>
                <w:bCs/>
                <w:sz w:val="18"/>
                <w:szCs w:val="18"/>
                <w:lang w:val="fr-FR"/>
              </w:rPr>
              <w:tab/>
            </w:r>
            <w:r w:rsidRPr="006F33DA">
              <w:rPr>
                <w:sz w:val="18"/>
                <w:szCs w:val="18"/>
                <w:lang w:val="fr-FR"/>
              </w:rPr>
              <w:t>Données des enquêtes nationales</w:t>
            </w:r>
          </w:p>
          <w:p w:rsidR="00F02902" w:rsidRPr="006F33DA" w:rsidRDefault="00F02902" w:rsidP="00F02902">
            <w:pPr>
              <w:pStyle w:val="SingleTxtG"/>
              <w:spacing w:before="40" w:after="40" w:line="220" w:lineRule="exact"/>
              <w:ind w:left="284" w:right="0" w:hanging="284"/>
              <w:rPr>
                <w:lang w:val="fr-FR"/>
              </w:rPr>
            </w:pPr>
            <w:r w:rsidRPr="006F33DA">
              <w:rPr>
                <w:bCs/>
                <w:sz w:val="18"/>
                <w:szCs w:val="18"/>
                <w:lang w:val="fr-FR"/>
              </w:rPr>
              <w:t>2)</w:t>
            </w:r>
            <w:r w:rsidRPr="006F33DA">
              <w:rPr>
                <w:b/>
                <w:bCs/>
                <w:sz w:val="18"/>
                <w:szCs w:val="18"/>
                <w:lang w:val="fr-FR"/>
              </w:rPr>
              <w:tab/>
            </w:r>
            <w:r w:rsidRPr="006F33DA">
              <w:rPr>
                <w:sz w:val="18"/>
                <w:szCs w:val="18"/>
                <w:lang w:val="fr-FR"/>
              </w:rPr>
              <w:t>Données estimées</w:t>
            </w:r>
          </w:p>
        </w:tc>
        <w:tc>
          <w:tcPr>
            <w:tcW w:w="865" w:type="dxa"/>
            <w:tcBorders>
              <w:bottom w:val="single" w:sz="12" w:space="0" w:color="auto"/>
            </w:tcBorders>
            <w:shd w:val="clear" w:color="auto" w:fill="auto"/>
          </w:tcPr>
          <w:p w:rsidR="00F02902" w:rsidRPr="006F33DA" w:rsidRDefault="00F02902" w:rsidP="00F02902">
            <w:pPr>
              <w:pStyle w:val="SingleTxtG"/>
              <w:spacing w:before="40" w:after="40" w:line="220" w:lineRule="exact"/>
              <w:ind w:left="0" w:right="0"/>
              <w:rPr>
                <w:lang w:val="fr-FR"/>
              </w:rPr>
            </w:pPr>
          </w:p>
        </w:tc>
        <w:tc>
          <w:tcPr>
            <w:tcW w:w="865" w:type="dxa"/>
            <w:tcBorders>
              <w:bottom w:val="single" w:sz="12" w:space="0" w:color="auto"/>
            </w:tcBorders>
            <w:shd w:val="clear" w:color="auto" w:fill="auto"/>
          </w:tcPr>
          <w:p w:rsidR="00F02902" w:rsidRPr="006F33DA" w:rsidRDefault="00F02902" w:rsidP="00F02902">
            <w:pPr>
              <w:pStyle w:val="SingleTxtG"/>
              <w:spacing w:before="40" w:after="40" w:line="220" w:lineRule="exact"/>
              <w:ind w:left="0" w:right="0"/>
              <w:rPr>
                <w:lang w:val="fr-FR"/>
              </w:rPr>
            </w:pPr>
          </w:p>
        </w:tc>
        <w:tc>
          <w:tcPr>
            <w:tcW w:w="865" w:type="dxa"/>
            <w:tcBorders>
              <w:bottom w:val="single" w:sz="12" w:space="0" w:color="auto"/>
            </w:tcBorders>
            <w:shd w:val="clear" w:color="auto" w:fill="auto"/>
          </w:tcPr>
          <w:p w:rsidR="00F02902" w:rsidRPr="006F33DA" w:rsidRDefault="00F02902" w:rsidP="00F02902">
            <w:pPr>
              <w:pStyle w:val="SingleTxtG"/>
              <w:spacing w:before="40" w:after="40" w:line="220" w:lineRule="exact"/>
              <w:ind w:left="0" w:right="0"/>
              <w:rPr>
                <w:lang w:val="fr-FR"/>
              </w:rPr>
            </w:pPr>
          </w:p>
        </w:tc>
        <w:tc>
          <w:tcPr>
            <w:tcW w:w="865" w:type="dxa"/>
            <w:tcBorders>
              <w:bottom w:val="single" w:sz="12" w:space="0" w:color="auto"/>
            </w:tcBorders>
            <w:shd w:val="clear" w:color="auto" w:fill="auto"/>
          </w:tcPr>
          <w:p w:rsidR="00F02902" w:rsidRPr="006F33DA" w:rsidRDefault="00F02902" w:rsidP="00F02902">
            <w:pPr>
              <w:pStyle w:val="SingleTxtG"/>
              <w:spacing w:before="40" w:after="40" w:line="220" w:lineRule="exact"/>
              <w:ind w:left="0" w:right="0"/>
              <w:rPr>
                <w:lang w:val="fr-FR"/>
              </w:rPr>
            </w:pPr>
          </w:p>
        </w:tc>
        <w:tc>
          <w:tcPr>
            <w:tcW w:w="865" w:type="dxa"/>
            <w:tcBorders>
              <w:bottom w:val="single" w:sz="12" w:space="0" w:color="auto"/>
            </w:tcBorders>
            <w:shd w:val="clear" w:color="auto" w:fill="auto"/>
          </w:tcPr>
          <w:p w:rsidR="00F02902" w:rsidRPr="006F33DA" w:rsidRDefault="00F02902" w:rsidP="00F02902">
            <w:pPr>
              <w:pStyle w:val="SingleTxtG"/>
              <w:spacing w:before="40" w:after="40" w:line="220" w:lineRule="exact"/>
              <w:ind w:left="0" w:right="0"/>
              <w:rPr>
                <w:lang w:val="fr-FR"/>
              </w:rPr>
            </w:pPr>
          </w:p>
        </w:tc>
      </w:tr>
    </w:tbl>
    <w:p w:rsidR="00F02902" w:rsidRPr="00943DF2" w:rsidRDefault="00F02902" w:rsidP="00F02902">
      <w:pPr>
        <w:pStyle w:val="SingleTxtG"/>
        <w:spacing w:before="120"/>
        <w:rPr>
          <w:lang w:val="fr-FR"/>
        </w:rPr>
      </w:pPr>
      <w:r w:rsidRPr="00943DF2">
        <w:rPr>
          <w:lang w:val="fr-FR"/>
        </w:rPr>
        <w:t>L</w:t>
      </w:r>
      <w:r w:rsidR="00AB53B9">
        <w:rPr>
          <w:lang w:val="fr-FR"/>
        </w:rPr>
        <w:t>’</w:t>
      </w:r>
      <w:r w:rsidRPr="00943DF2">
        <w:rPr>
          <w:lang w:val="fr-FR"/>
        </w:rPr>
        <w:t>enquête MICS3 de 2006 ne retrouve pas de disparité entre le milieu urbain et le milieu rural.</w:t>
      </w:r>
    </w:p>
    <w:p w:rsidR="00F02902" w:rsidRPr="006F33DA" w:rsidRDefault="00F02902" w:rsidP="00F02902">
      <w:pPr>
        <w:pStyle w:val="H1G"/>
        <w:rPr>
          <w:lang w:val="fr-FR"/>
        </w:rPr>
      </w:pPr>
      <w:r w:rsidRPr="00943DF2">
        <w:rPr>
          <w:lang w:val="fr-FR"/>
        </w:rPr>
        <w:tab/>
      </w:r>
      <w:r w:rsidRPr="00943DF2">
        <w:rPr>
          <w:lang w:val="fr-FR"/>
        </w:rPr>
        <w:tab/>
      </w:r>
      <w:r w:rsidRPr="006F33DA">
        <w:rPr>
          <w:lang w:val="fr-FR"/>
        </w:rPr>
        <w:t xml:space="preserve">Annexe </w:t>
      </w:r>
      <w:r w:rsidR="00DC4BB3" w:rsidRPr="00DC4BB3">
        <w:rPr>
          <w:rFonts w:eastAsia="MS Mincho"/>
          <w:lang w:val="fr-FR"/>
        </w:rPr>
        <w:t>n</w:t>
      </w:r>
      <w:r w:rsidR="00DC4BB3" w:rsidRPr="00DC4BB3">
        <w:rPr>
          <w:rFonts w:eastAsia="MS Mincho"/>
          <w:vertAlign w:val="superscript"/>
          <w:lang w:val="fr-FR"/>
        </w:rPr>
        <w:t>o</w:t>
      </w:r>
      <w:r w:rsidRPr="006F33DA">
        <w:rPr>
          <w:lang w:val="fr-FR"/>
        </w:rPr>
        <w:t xml:space="preserve"> 11</w:t>
      </w:r>
    </w:p>
    <w:p w:rsidR="00F02902" w:rsidRPr="006F33DA" w:rsidRDefault="00F02902" w:rsidP="00F02902">
      <w:pPr>
        <w:pStyle w:val="H23G"/>
        <w:rPr>
          <w:lang w:val="fr-FR"/>
        </w:rPr>
      </w:pPr>
      <w:r w:rsidRPr="006F33DA">
        <w:rPr>
          <w:lang w:val="fr-FR"/>
        </w:rPr>
        <w:tab/>
      </w:r>
      <w:r w:rsidRPr="006F33DA">
        <w:rPr>
          <w:lang w:val="fr-FR"/>
        </w:rPr>
        <w:tab/>
        <w:t>Programme national de nutrition</w:t>
      </w:r>
    </w:p>
    <w:p w:rsidR="00F02902" w:rsidRPr="00943DF2" w:rsidRDefault="00F02902" w:rsidP="00F02902">
      <w:pPr>
        <w:pStyle w:val="SingleTxtG"/>
        <w:rPr>
          <w:lang w:val="fr-FR"/>
        </w:rPr>
      </w:pPr>
      <w:r w:rsidRPr="00943DF2">
        <w:rPr>
          <w:lang w:val="fr-FR"/>
        </w:rPr>
        <w:t>Prévalence de l</w:t>
      </w:r>
      <w:r w:rsidR="00AB53B9">
        <w:rPr>
          <w:lang w:val="fr-FR"/>
        </w:rPr>
        <w:t>’</w:t>
      </w:r>
      <w:r w:rsidRPr="00943DF2">
        <w:rPr>
          <w:lang w:val="fr-FR"/>
        </w:rPr>
        <w:t>insuffisance pondérale modérée et sévère chez les enfants âgés de moins de 5 ans: Enquête Mead Décade Goals (MDG)</w:t>
      </w:r>
      <w:r w:rsidR="00DC4BB3">
        <w:rPr>
          <w:lang w:val="fr-FR"/>
        </w:rPr>
        <w:t xml:space="preserve"> a</w:t>
      </w:r>
      <w:r w:rsidRPr="00943DF2">
        <w:rPr>
          <w:lang w:val="fr-FR"/>
        </w:rPr>
        <w:t xml:space="preserve">nnée 1995, Enquête End Décade Goals (EDG) </w:t>
      </w:r>
      <w:r w:rsidR="00DC4BB3">
        <w:rPr>
          <w:lang w:val="fr-FR"/>
        </w:rPr>
        <w:t>a</w:t>
      </w:r>
      <w:r w:rsidRPr="00943DF2">
        <w:rPr>
          <w:lang w:val="fr-FR"/>
        </w:rPr>
        <w:t xml:space="preserve">nnée 2000 et Enquête MICS3 </w:t>
      </w:r>
      <w:r w:rsidR="00DC4BB3">
        <w:rPr>
          <w:lang w:val="fr-FR"/>
        </w:rPr>
        <w:t>a</w:t>
      </w:r>
      <w:r w:rsidRPr="00943DF2">
        <w:rPr>
          <w:lang w:val="fr-FR"/>
        </w:rPr>
        <w:t>nnée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376"/>
        <w:gridCol w:w="998"/>
        <w:gridCol w:w="998"/>
        <w:gridCol w:w="998"/>
      </w:tblGrid>
      <w:tr w:rsidR="00F02902" w:rsidRPr="005C0023" w:rsidTr="00F02902">
        <w:trPr>
          <w:tblHeader/>
        </w:trPr>
        <w:tc>
          <w:tcPr>
            <w:tcW w:w="4376" w:type="dxa"/>
            <w:tcBorders>
              <w:top w:val="single" w:sz="4" w:space="0" w:color="auto"/>
              <w:bottom w:val="single" w:sz="12" w:space="0" w:color="auto"/>
            </w:tcBorders>
            <w:shd w:val="clear" w:color="auto" w:fill="auto"/>
            <w:vAlign w:val="bottom"/>
          </w:tcPr>
          <w:p w:rsidR="00F02902" w:rsidRPr="005C0023" w:rsidRDefault="00F02902" w:rsidP="00F02902">
            <w:pPr>
              <w:suppressAutoHyphens w:val="0"/>
              <w:spacing w:before="80" w:after="80" w:line="200" w:lineRule="exact"/>
              <w:ind w:right="113"/>
              <w:rPr>
                <w:bCs/>
                <w:i/>
                <w:sz w:val="16"/>
                <w:szCs w:val="26"/>
              </w:rPr>
            </w:pPr>
            <w:r w:rsidRPr="005C0023">
              <w:rPr>
                <w:bCs/>
                <w:i/>
                <w:sz w:val="16"/>
                <w:szCs w:val="26"/>
              </w:rPr>
              <w:t>Indicateur en Pourcentage (%)</w:t>
            </w:r>
          </w:p>
        </w:tc>
        <w:tc>
          <w:tcPr>
            <w:tcW w:w="998" w:type="dxa"/>
            <w:tcBorders>
              <w:top w:val="single" w:sz="4" w:space="0" w:color="auto"/>
              <w:bottom w:val="single" w:sz="12" w:space="0" w:color="auto"/>
            </w:tcBorders>
            <w:shd w:val="clear" w:color="auto" w:fill="auto"/>
            <w:vAlign w:val="bottom"/>
          </w:tcPr>
          <w:p w:rsidR="00F02902" w:rsidRPr="005C0023" w:rsidRDefault="00F02902" w:rsidP="00F02902">
            <w:pPr>
              <w:suppressAutoHyphens w:val="0"/>
              <w:spacing w:before="80" w:after="80" w:line="200" w:lineRule="exact"/>
              <w:ind w:right="113"/>
              <w:jc w:val="right"/>
              <w:rPr>
                <w:bCs/>
                <w:i/>
                <w:sz w:val="16"/>
                <w:szCs w:val="26"/>
              </w:rPr>
            </w:pPr>
            <w:r w:rsidRPr="005C0023">
              <w:rPr>
                <w:bCs/>
                <w:i/>
                <w:sz w:val="16"/>
                <w:szCs w:val="26"/>
              </w:rPr>
              <w:t>1995</w:t>
            </w:r>
            <w:r>
              <w:rPr>
                <w:bCs/>
                <w:i/>
                <w:sz w:val="16"/>
                <w:szCs w:val="26"/>
              </w:rPr>
              <w:t xml:space="preserve"> </w:t>
            </w:r>
            <w:r w:rsidRPr="005C0023">
              <w:rPr>
                <w:bCs/>
                <w:i/>
                <w:sz w:val="16"/>
                <w:szCs w:val="26"/>
              </w:rPr>
              <w:t>MDG</w:t>
            </w:r>
          </w:p>
        </w:tc>
        <w:tc>
          <w:tcPr>
            <w:tcW w:w="998" w:type="dxa"/>
            <w:tcBorders>
              <w:top w:val="single" w:sz="4" w:space="0" w:color="auto"/>
              <w:bottom w:val="single" w:sz="12" w:space="0" w:color="auto"/>
            </w:tcBorders>
            <w:shd w:val="clear" w:color="auto" w:fill="auto"/>
            <w:vAlign w:val="bottom"/>
          </w:tcPr>
          <w:p w:rsidR="00F02902" w:rsidRPr="005C0023" w:rsidRDefault="00F02902" w:rsidP="00F02902">
            <w:pPr>
              <w:suppressAutoHyphens w:val="0"/>
              <w:spacing w:before="80" w:after="80" w:line="200" w:lineRule="exact"/>
              <w:ind w:right="113"/>
              <w:jc w:val="right"/>
              <w:rPr>
                <w:bCs/>
                <w:i/>
                <w:sz w:val="16"/>
                <w:szCs w:val="26"/>
              </w:rPr>
            </w:pPr>
            <w:r w:rsidRPr="005C0023">
              <w:rPr>
                <w:bCs/>
                <w:i/>
                <w:sz w:val="16"/>
                <w:szCs w:val="26"/>
              </w:rPr>
              <w:t>2000</w:t>
            </w:r>
            <w:r>
              <w:rPr>
                <w:bCs/>
                <w:i/>
                <w:sz w:val="16"/>
                <w:szCs w:val="26"/>
              </w:rPr>
              <w:t xml:space="preserve"> </w:t>
            </w:r>
            <w:r w:rsidRPr="005C0023">
              <w:rPr>
                <w:bCs/>
                <w:i/>
                <w:sz w:val="16"/>
                <w:szCs w:val="26"/>
              </w:rPr>
              <w:t>EDG</w:t>
            </w:r>
          </w:p>
        </w:tc>
        <w:tc>
          <w:tcPr>
            <w:tcW w:w="998" w:type="dxa"/>
            <w:tcBorders>
              <w:top w:val="single" w:sz="4" w:space="0" w:color="auto"/>
              <w:bottom w:val="single" w:sz="12" w:space="0" w:color="auto"/>
            </w:tcBorders>
            <w:shd w:val="clear" w:color="auto" w:fill="auto"/>
            <w:vAlign w:val="bottom"/>
          </w:tcPr>
          <w:p w:rsidR="00F02902" w:rsidRPr="005C0023" w:rsidRDefault="00F02902" w:rsidP="00F02902">
            <w:pPr>
              <w:suppressAutoHyphens w:val="0"/>
              <w:spacing w:before="80" w:after="80" w:line="200" w:lineRule="exact"/>
              <w:ind w:right="113"/>
              <w:jc w:val="right"/>
              <w:rPr>
                <w:bCs/>
                <w:i/>
                <w:sz w:val="16"/>
                <w:szCs w:val="26"/>
              </w:rPr>
            </w:pPr>
            <w:r w:rsidRPr="005C0023">
              <w:rPr>
                <w:bCs/>
                <w:i/>
                <w:sz w:val="16"/>
                <w:szCs w:val="26"/>
              </w:rPr>
              <w:t>2006</w:t>
            </w:r>
            <w:r>
              <w:rPr>
                <w:bCs/>
                <w:i/>
                <w:sz w:val="16"/>
                <w:szCs w:val="26"/>
              </w:rPr>
              <w:t xml:space="preserve"> </w:t>
            </w:r>
            <w:r w:rsidRPr="005C0023">
              <w:rPr>
                <w:bCs/>
                <w:i/>
                <w:sz w:val="16"/>
                <w:szCs w:val="26"/>
              </w:rPr>
              <w:t>MICS3</w:t>
            </w:r>
          </w:p>
        </w:tc>
      </w:tr>
      <w:tr w:rsidR="00F02902" w:rsidRPr="005C0023" w:rsidTr="00F02902">
        <w:tc>
          <w:tcPr>
            <w:tcW w:w="4376" w:type="dxa"/>
            <w:tcBorders>
              <w:top w:val="single" w:sz="12" w:space="0" w:color="auto"/>
            </w:tcBorders>
            <w:shd w:val="clear" w:color="auto" w:fill="auto"/>
          </w:tcPr>
          <w:p w:rsidR="00F02902" w:rsidRPr="005C0023" w:rsidRDefault="00F02902" w:rsidP="00F02902">
            <w:pPr>
              <w:suppressAutoHyphens w:val="0"/>
              <w:spacing w:before="40" w:after="40" w:line="220" w:lineRule="exact"/>
              <w:ind w:right="113"/>
              <w:rPr>
                <w:sz w:val="18"/>
                <w:szCs w:val="26"/>
                <w:rtl/>
                <w:lang w:bidi="ar-DZ"/>
              </w:rPr>
            </w:pPr>
            <w:r w:rsidRPr="005C0023">
              <w:rPr>
                <w:sz w:val="18"/>
                <w:szCs w:val="26"/>
              </w:rPr>
              <w:t>Insuffisance pondérale modérée</w:t>
            </w:r>
          </w:p>
        </w:tc>
        <w:tc>
          <w:tcPr>
            <w:tcW w:w="998" w:type="dxa"/>
            <w:tcBorders>
              <w:top w:val="single" w:sz="12" w:space="0" w:color="auto"/>
            </w:tcBorders>
            <w:shd w:val="clear" w:color="auto" w:fill="auto"/>
            <w:vAlign w:val="bottom"/>
          </w:tcPr>
          <w:p w:rsidR="00F02902" w:rsidRPr="005C0023" w:rsidRDefault="00F02902" w:rsidP="00F02902">
            <w:pPr>
              <w:suppressAutoHyphens w:val="0"/>
              <w:spacing w:before="40" w:after="40" w:line="220" w:lineRule="exact"/>
              <w:ind w:right="113"/>
              <w:jc w:val="right"/>
              <w:rPr>
                <w:sz w:val="18"/>
                <w:szCs w:val="18"/>
              </w:rPr>
            </w:pPr>
            <w:r w:rsidRPr="005C0023">
              <w:rPr>
                <w:sz w:val="18"/>
                <w:szCs w:val="18"/>
              </w:rPr>
              <w:t>10</w:t>
            </w:r>
          </w:p>
        </w:tc>
        <w:tc>
          <w:tcPr>
            <w:tcW w:w="998" w:type="dxa"/>
            <w:tcBorders>
              <w:top w:val="single" w:sz="12" w:space="0" w:color="auto"/>
            </w:tcBorders>
            <w:shd w:val="clear" w:color="auto" w:fill="auto"/>
            <w:vAlign w:val="bottom"/>
          </w:tcPr>
          <w:p w:rsidR="00F02902" w:rsidRPr="005C0023" w:rsidRDefault="00F02902" w:rsidP="00F02902">
            <w:pPr>
              <w:suppressAutoHyphens w:val="0"/>
              <w:spacing w:before="40" w:after="40" w:line="220" w:lineRule="exact"/>
              <w:ind w:right="113"/>
              <w:jc w:val="right"/>
              <w:rPr>
                <w:sz w:val="18"/>
                <w:szCs w:val="18"/>
              </w:rPr>
            </w:pPr>
            <w:r w:rsidRPr="005C0023">
              <w:rPr>
                <w:sz w:val="18"/>
                <w:szCs w:val="18"/>
              </w:rPr>
              <w:t>6</w:t>
            </w:r>
          </w:p>
        </w:tc>
        <w:tc>
          <w:tcPr>
            <w:tcW w:w="998" w:type="dxa"/>
            <w:tcBorders>
              <w:top w:val="single" w:sz="12" w:space="0" w:color="auto"/>
            </w:tcBorders>
            <w:shd w:val="clear" w:color="auto" w:fill="auto"/>
            <w:vAlign w:val="bottom"/>
          </w:tcPr>
          <w:p w:rsidR="00F02902" w:rsidRPr="005C0023" w:rsidRDefault="00F02902" w:rsidP="00F02902">
            <w:pPr>
              <w:suppressAutoHyphens w:val="0"/>
              <w:spacing w:before="40" w:after="40" w:line="220" w:lineRule="exact"/>
              <w:ind w:right="113"/>
              <w:jc w:val="right"/>
              <w:rPr>
                <w:sz w:val="18"/>
                <w:szCs w:val="18"/>
              </w:rPr>
            </w:pPr>
            <w:r w:rsidRPr="005C0023">
              <w:rPr>
                <w:sz w:val="18"/>
                <w:szCs w:val="18"/>
              </w:rPr>
              <w:t>3,7</w:t>
            </w:r>
          </w:p>
        </w:tc>
      </w:tr>
      <w:tr w:rsidR="00F02902" w:rsidRPr="005C0023" w:rsidTr="00F02902">
        <w:tc>
          <w:tcPr>
            <w:tcW w:w="4376" w:type="dxa"/>
            <w:shd w:val="clear" w:color="auto" w:fill="auto"/>
          </w:tcPr>
          <w:p w:rsidR="00F02902" w:rsidRPr="005C0023" w:rsidRDefault="00F02902" w:rsidP="00F02902">
            <w:pPr>
              <w:suppressAutoHyphens w:val="0"/>
              <w:spacing w:before="40" w:after="40" w:line="220" w:lineRule="exact"/>
              <w:ind w:right="113"/>
              <w:rPr>
                <w:sz w:val="18"/>
                <w:szCs w:val="26"/>
              </w:rPr>
            </w:pPr>
            <w:r w:rsidRPr="005C0023">
              <w:rPr>
                <w:sz w:val="18"/>
                <w:szCs w:val="26"/>
              </w:rPr>
              <w:t>Insuffisance pondérale sévère</w:t>
            </w:r>
          </w:p>
        </w:tc>
        <w:tc>
          <w:tcPr>
            <w:tcW w:w="998" w:type="dxa"/>
            <w:shd w:val="clear" w:color="auto" w:fill="auto"/>
            <w:vAlign w:val="bottom"/>
          </w:tcPr>
          <w:p w:rsidR="00F02902" w:rsidRPr="005C0023" w:rsidRDefault="00F02902" w:rsidP="00F02902">
            <w:pPr>
              <w:suppressAutoHyphens w:val="0"/>
              <w:spacing w:before="40" w:after="40" w:line="220" w:lineRule="exact"/>
              <w:ind w:right="113"/>
              <w:jc w:val="right"/>
              <w:rPr>
                <w:sz w:val="18"/>
                <w:szCs w:val="18"/>
              </w:rPr>
            </w:pPr>
            <w:r w:rsidRPr="005C0023">
              <w:rPr>
                <w:sz w:val="18"/>
                <w:szCs w:val="18"/>
              </w:rPr>
              <w:t>3</w:t>
            </w:r>
          </w:p>
        </w:tc>
        <w:tc>
          <w:tcPr>
            <w:tcW w:w="998" w:type="dxa"/>
            <w:shd w:val="clear" w:color="auto" w:fill="auto"/>
            <w:vAlign w:val="bottom"/>
          </w:tcPr>
          <w:p w:rsidR="00F02902" w:rsidRPr="005C0023" w:rsidRDefault="00F02902" w:rsidP="00F02902">
            <w:pPr>
              <w:suppressAutoHyphens w:val="0"/>
              <w:spacing w:before="40" w:after="40" w:line="220" w:lineRule="exact"/>
              <w:ind w:right="113"/>
              <w:jc w:val="right"/>
              <w:rPr>
                <w:sz w:val="18"/>
                <w:szCs w:val="18"/>
              </w:rPr>
            </w:pPr>
            <w:r w:rsidRPr="005C0023">
              <w:rPr>
                <w:sz w:val="18"/>
                <w:szCs w:val="18"/>
              </w:rPr>
              <w:t>1,3</w:t>
            </w:r>
          </w:p>
        </w:tc>
        <w:tc>
          <w:tcPr>
            <w:tcW w:w="998" w:type="dxa"/>
            <w:shd w:val="clear" w:color="auto" w:fill="auto"/>
            <w:vAlign w:val="bottom"/>
          </w:tcPr>
          <w:p w:rsidR="00F02902" w:rsidRPr="005C0023" w:rsidRDefault="00F02902" w:rsidP="00F02902">
            <w:pPr>
              <w:suppressAutoHyphens w:val="0"/>
              <w:spacing w:before="40" w:after="40" w:line="220" w:lineRule="exact"/>
              <w:ind w:right="113"/>
              <w:jc w:val="right"/>
              <w:rPr>
                <w:sz w:val="18"/>
                <w:szCs w:val="18"/>
              </w:rPr>
            </w:pPr>
            <w:r w:rsidRPr="005C0023">
              <w:rPr>
                <w:sz w:val="18"/>
                <w:szCs w:val="18"/>
              </w:rPr>
              <w:t>0,6</w:t>
            </w:r>
          </w:p>
        </w:tc>
      </w:tr>
      <w:tr w:rsidR="00F02902" w:rsidRPr="005C0023" w:rsidTr="00F02902">
        <w:tc>
          <w:tcPr>
            <w:tcW w:w="4376" w:type="dxa"/>
            <w:shd w:val="clear" w:color="auto" w:fill="auto"/>
          </w:tcPr>
          <w:p w:rsidR="00F02902" w:rsidRPr="005C0023" w:rsidRDefault="00F02902" w:rsidP="00F02902">
            <w:pPr>
              <w:suppressAutoHyphens w:val="0"/>
              <w:spacing w:before="40" w:after="40" w:line="220" w:lineRule="exact"/>
              <w:ind w:right="113"/>
              <w:rPr>
                <w:sz w:val="18"/>
                <w:szCs w:val="26"/>
                <w:lang w:bidi="ar-DZ"/>
              </w:rPr>
            </w:pPr>
            <w:r w:rsidRPr="005C0023">
              <w:rPr>
                <w:sz w:val="18"/>
                <w:szCs w:val="26"/>
                <w:lang w:bidi="ar-DZ"/>
              </w:rPr>
              <w:t>Retard de croissance modéré</w:t>
            </w:r>
          </w:p>
        </w:tc>
        <w:tc>
          <w:tcPr>
            <w:tcW w:w="998" w:type="dxa"/>
            <w:shd w:val="clear" w:color="auto" w:fill="auto"/>
            <w:vAlign w:val="bottom"/>
          </w:tcPr>
          <w:p w:rsidR="00F02902" w:rsidRPr="005C0023" w:rsidRDefault="00F02902" w:rsidP="00F02902">
            <w:pPr>
              <w:suppressAutoHyphens w:val="0"/>
              <w:spacing w:before="40" w:after="40" w:line="220" w:lineRule="exact"/>
              <w:ind w:right="113"/>
              <w:jc w:val="right"/>
              <w:rPr>
                <w:sz w:val="18"/>
                <w:szCs w:val="18"/>
                <w:lang w:bidi="ar-DZ"/>
              </w:rPr>
            </w:pPr>
            <w:r w:rsidRPr="005C0023">
              <w:rPr>
                <w:sz w:val="18"/>
                <w:szCs w:val="18"/>
                <w:lang w:bidi="ar-DZ"/>
              </w:rPr>
              <w:t>11</w:t>
            </w:r>
          </w:p>
        </w:tc>
        <w:tc>
          <w:tcPr>
            <w:tcW w:w="998" w:type="dxa"/>
            <w:shd w:val="clear" w:color="auto" w:fill="auto"/>
            <w:vAlign w:val="bottom"/>
          </w:tcPr>
          <w:p w:rsidR="00F02902" w:rsidRPr="005C0023" w:rsidRDefault="00F02902" w:rsidP="00F02902">
            <w:pPr>
              <w:suppressAutoHyphens w:val="0"/>
              <w:spacing w:before="40" w:after="40" w:line="220" w:lineRule="exact"/>
              <w:ind w:right="113"/>
              <w:jc w:val="right"/>
              <w:rPr>
                <w:sz w:val="18"/>
                <w:szCs w:val="18"/>
                <w:lang w:bidi="ar-DZ"/>
              </w:rPr>
            </w:pPr>
            <w:r w:rsidRPr="005C0023">
              <w:rPr>
                <w:sz w:val="18"/>
                <w:szCs w:val="18"/>
                <w:lang w:bidi="ar-DZ"/>
              </w:rPr>
              <w:t>18</w:t>
            </w:r>
          </w:p>
        </w:tc>
        <w:tc>
          <w:tcPr>
            <w:tcW w:w="998" w:type="dxa"/>
            <w:shd w:val="clear" w:color="auto" w:fill="auto"/>
            <w:vAlign w:val="bottom"/>
          </w:tcPr>
          <w:p w:rsidR="00F02902" w:rsidRPr="005C0023" w:rsidRDefault="00F02902" w:rsidP="00F02902">
            <w:pPr>
              <w:suppressAutoHyphens w:val="0"/>
              <w:spacing w:before="40" w:after="40" w:line="220" w:lineRule="exact"/>
              <w:ind w:right="113"/>
              <w:jc w:val="right"/>
              <w:rPr>
                <w:sz w:val="18"/>
                <w:szCs w:val="18"/>
                <w:lang w:bidi="ar-DZ"/>
              </w:rPr>
            </w:pPr>
            <w:r w:rsidRPr="005C0023">
              <w:rPr>
                <w:sz w:val="18"/>
                <w:szCs w:val="18"/>
                <w:rtl/>
                <w:lang w:bidi="ar-DZ"/>
              </w:rPr>
              <w:t>11</w:t>
            </w:r>
            <w:r w:rsidRPr="005C0023">
              <w:rPr>
                <w:sz w:val="18"/>
                <w:szCs w:val="18"/>
                <w:lang w:bidi="ar-DZ"/>
              </w:rPr>
              <w:t>,3</w:t>
            </w:r>
          </w:p>
        </w:tc>
      </w:tr>
      <w:tr w:rsidR="00F02902" w:rsidRPr="005C0023" w:rsidTr="00F02902">
        <w:tc>
          <w:tcPr>
            <w:tcW w:w="4376" w:type="dxa"/>
            <w:shd w:val="clear" w:color="auto" w:fill="auto"/>
          </w:tcPr>
          <w:p w:rsidR="00F02902" w:rsidRPr="005C0023" w:rsidRDefault="00F02902" w:rsidP="00F02902">
            <w:pPr>
              <w:suppressAutoHyphens w:val="0"/>
              <w:spacing w:before="40" w:after="40" w:line="220" w:lineRule="exact"/>
              <w:ind w:right="113"/>
              <w:rPr>
                <w:sz w:val="18"/>
                <w:szCs w:val="26"/>
                <w:lang w:bidi="ar-DZ"/>
              </w:rPr>
            </w:pPr>
            <w:r w:rsidRPr="005C0023">
              <w:rPr>
                <w:sz w:val="18"/>
                <w:szCs w:val="26"/>
                <w:lang w:bidi="ar-DZ"/>
              </w:rPr>
              <w:t>Retard de croissance sévère</w:t>
            </w:r>
          </w:p>
        </w:tc>
        <w:tc>
          <w:tcPr>
            <w:tcW w:w="998" w:type="dxa"/>
            <w:shd w:val="clear" w:color="auto" w:fill="auto"/>
            <w:vAlign w:val="bottom"/>
          </w:tcPr>
          <w:p w:rsidR="00F02902" w:rsidRPr="005C0023" w:rsidRDefault="00F02902" w:rsidP="00F02902">
            <w:pPr>
              <w:suppressAutoHyphens w:val="0"/>
              <w:spacing w:before="40" w:after="40" w:line="220" w:lineRule="exact"/>
              <w:ind w:right="113"/>
              <w:jc w:val="right"/>
              <w:rPr>
                <w:sz w:val="18"/>
                <w:szCs w:val="18"/>
                <w:lang w:bidi="ar-DZ"/>
              </w:rPr>
            </w:pPr>
            <w:r w:rsidRPr="005C0023">
              <w:rPr>
                <w:sz w:val="18"/>
                <w:szCs w:val="18"/>
                <w:lang w:bidi="ar-DZ"/>
              </w:rPr>
              <w:t>7</w:t>
            </w:r>
          </w:p>
        </w:tc>
        <w:tc>
          <w:tcPr>
            <w:tcW w:w="998" w:type="dxa"/>
            <w:shd w:val="clear" w:color="auto" w:fill="auto"/>
            <w:vAlign w:val="bottom"/>
          </w:tcPr>
          <w:p w:rsidR="00F02902" w:rsidRPr="005C0023" w:rsidRDefault="00F02902" w:rsidP="00F02902">
            <w:pPr>
              <w:suppressAutoHyphens w:val="0"/>
              <w:spacing w:before="40" w:after="40" w:line="220" w:lineRule="exact"/>
              <w:ind w:right="113"/>
              <w:jc w:val="right"/>
              <w:rPr>
                <w:sz w:val="18"/>
                <w:szCs w:val="18"/>
                <w:lang w:bidi="ar-DZ"/>
              </w:rPr>
            </w:pPr>
            <w:r w:rsidRPr="005C0023">
              <w:rPr>
                <w:sz w:val="18"/>
                <w:szCs w:val="18"/>
                <w:lang w:bidi="ar-DZ"/>
              </w:rPr>
              <w:t>5,1</w:t>
            </w:r>
          </w:p>
        </w:tc>
        <w:tc>
          <w:tcPr>
            <w:tcW w:w="998" w:type="dxa"/>
            <w:shd w:val="clear" w:color="auto" w:fill="auto"/>
            <w:vAlign w:val="bottom"/>
          </w:tcPr>
          <w:p w:rsidR="00F02902" w:rsidRPr="005C0023" w:rsidRDefault="00F02902" w:rsidP="00F02902">
            <w:pPr>
              <w:suppressAutoHyphens w:val="0"/>
              <w:spacing w:before="40" w:after="40" w:line="220" w:lineRule="exact"/>
              <w:ind w:right="113"/>
              <w:jc w:val="right"/>
              <w:rPr>
                <w:sz w:val="18"/>
                <w:szCs w:val="18"/>
                <w:lang w:bidi="ar-DZ"/>
              </w:rPr>
            </w:pPr>
            <w:r w:rsidRPr="005C0023">
              <w:rPr>
                <w:sz w:val="18"/>
                <w:szCs w:val="18"/>
                <w:lang w:bidi="ar-DZ"/>
              </w:rPr>
              <w:t>3</w:t>
            </w:r>
          </w:p>
        </w:tc>
      </w:tr>
    </w:tbl>
    <w:p w:rsidR="00F02902" w:rsidRPr="005F1D69" w:rsidRDefault="00F02902" w:rsidP="00F02902">
      <w:pPr>
        <w:pStyle w:val="H1G"/>
      </w:pPr>
      <w:r>
        <w:tab/>
      </w:r>
      <w:r>
        <w:tab/>
      </w:r>
      <w:r w:rsidRPr="005F1D69">
        <w:t xml:space="preserve">Annexe </w:t>
      </w:r>
      <w:r w:rsidR="00717BBB">
        <w:rPr>
          <w:rFonts w:eastAsia="MS Mincho"/>
        </w:rPr>
        <w:t>n</w:t>
      </w:r>
      <w:r w:rsidR="00717BBB">
        <w:rPr>
          <w:rFonts w:eastAsia="MS Mincho"/>
          <w:vertAlign w:val="superscript"/>
        </w:rPr>
        <w:t>o</w:t>
      </w:r>
      <w:r w:rsidRPr="005F1D69">
        <w:t xml:space="preserve"> 12</w:t>
      </w:r>
    </w:p>
    <w:p w:rsidR="00F02902" w:rsidRPr="00943DF2" w:rsidRDefault="00F02902" w:rsidP="00F02902">
      <w:pPr>
        <w:pStyle w:val="H23G"/>
        <w:rPr>
          <w:b w:val="0"/>
          <w:sz w:val="16"/>
          <w:szCs w:val="16"/>
          <w:lang w:val="fr-FR"/>
        </w:rPr>
      </w:pPr>
      <w:r>
        <w:tab/>
      </w:r>
      <w:r>
        <w:tab/>
      </w:r>
      <w:r w:rsidRPr="00943DF2">
        <w:rPr>
          <w:lang w:val="fr-FR"/>
        </w:rPr>
        <w:t>Évolution de la couverture vaccinale</w:t>
      </w:r>
      <w:r w:rsidRPr="00943DF2">
        <w:rPr>
          <w:lang w:val="fr-FR"/>
        </w:rPr>
        <w:br/>
      </w:r>
      <w:r w:rsidRPr="00943DF2">
        <w:rPr>
          <w:b w:val="0"/>
          <w:sz w:val="16"/>
          <w:szCs w:val="16"/>
          <w:lang w:val="fr-FR"/>
        </w:rPr>
        <w:t>(En %)</w:t>
      </w:r>
    </w:p>
    <w:tbl>
      <w:tblPr>
        <w:tblW w:w="7370" w:type="dxa"/>
        <w:tblInd w:w="1134" w:type="dxa"/>
        <w:tblBorders>
          <w:top w:val="single" w:sz="4" w:space="0" w:color="auto"/>
          <w:bottom w:val="single" w:sz="12" w:space="0" w:color="auto"/>
        </w:tblBorders>
        <w:tblLayout w:type="fixed"/>
        <w:tblCellMar>
          <w:left w:w="0" w:type="dxa"/>
          <w:right w:w="0" w:type="dxa"/>
        </w:tblCellMar>
        <w:tblLook w:val="00A7" w:firstRow="1" w:lastRow="0" w:firstColumn="1" w:lastColumn="0" w:noHBand="0" w:noVBand="0"/>
      </w:tblPr>
      <w:tblGrid>
        <w:gridCol w:w="1836"/>
        <w:gridCol w:w="691"/>
        <w:gridCol w:w="691"/>
        <w:gridCol w:w="692"/>
        <w:gridCol w:w="692"/>
        <w:gridCol w:w="692"/>
        <w:gridCol w:w="692"/>
        <w:gridCol w:w="692"/>
        <w:gridCol w:w="692"/>
      </w:tblGrid>
      <w:tr w:rsidR="00F02902" w:rsidRPr="00A66552" w:rsidTr="00F02902">
        <w:tblPrEx>
          <w:tblCellMar>
            <w:top w:w="0" w:type="dxa"/>
            <w:bottom w:w="0" w:type="dxa"/>
          </w:tblCellMar>
        </w:tblPrEx>
        <w:trPr>
          <w:tblHeader/>
        </w:trPr>
        <w:tc>
          <w:tcPr>
            <w:tcW w:w="1506" w:type="dxa"/>
            <w:tcBorders>
              <w:top w:val="single" w:sz="4" w:space="0" w:color="auto"/>
              <w:bottom w:val="single" w:sz="12" w:space="0" w:color="auto"/>
            </w:tcBorders>
            <w:shd w:val="clear" w:color="auto" w:fill="auto"/>
            <w:vAlign w:val="bottom"/>
          </w:tcPr>
          <w:p w:rsidR="00F02902" w:rsidRPr="00A66552" w:rsidRDefault="00F02902" w:rsidP="00F02902">
            <w:pPr>
              <w:suppressAutoHyphens w:val="0"/>
              <w:spacing w:before="80" w:after="80" w:line="200" w:lineRule="exact"/>
              <w:ind w:right="113"/>
              <w:rPr>
                <w:i/>
                <w:sz w:val="16"/>
                <w:lang w:bidi="ar-DZ"/>
              </w:rPr>
            </w:pPr>
            <w:r w:rsidRPr="00A66552">
              <w:rPr>
                <w:i/>
                <w:sz w:val="16"/>
              </w:rPr>
              <w:t>Ann</w:t>
            </w:r>
            <w:r>
              <w:rPr>
                <w:i/>
                <w:sz w:val="16"/>
              </w:rPr>
              <w:t>é</w:t>
            </w:r>
            <w:r w:rsidRPr="00A66552">
              <w:rPr>
                <w:i/>
                <w:sz w:val="16"/>
              </w:rPr>
              <w:t>es</w:t>
            </w:r>
          </w:p>
        </w:tc>
        <w:tc>
          <w:tcPr>
            <w:tcW w:w="567" w:type="dxa"/>
            <w:tcBorders>
              <w:top w:val="single" w:sz="4" w:space="0" w:color="auto"/>
              <w:bottom w:val="single" w:sz="12" w:space="0" w:color="auto"/>
            </w:tcBorders>
            <w:shd w:val="clear" w:color="auto" w:fill="auto"/>
            <w:vAlign w:val="bottom"/>
          </w:tcPr>
          <w:p w:rsidR="00F02902" w:rsidRPr="00A66552" w:rsidRDefault="00F02902" w:rsidP="00F02902">
            <w:pPr>
              <w:suppressAutoHyphens w:val="0"/>
              <w:spacing w:before="80" w:after="80" w:line="200" w:lineRule="exact"/>
              <w:ind w:right="113"/>
              <w:jc w:val="right"/>
              <w:rPr>
                <w:i/>
                <w:sz w:val="16"/>
              </w:rPr>
            </w:pPr>
            <w:r w:rsidRPr="00A66552">
              <w:rPr>
                <w:i/>
                <w:sz w:val="16"/>
              </w:rPr>
              <w:t>2000</w:t>
            </w:r>
          </w:p>
        </w:tc>
        <w:tc>
          <w:tcPr>
            <w:tcW w:w="567" w:type="dxa"/>
            <w:tcBorders>
              <w:top w:val="single" w:sz="4" w:space="0" w:color="auto"/>
              <w:bottom w:val="single" w:sz="12" w:space="0" w:color="auto"/>
            </w:tcBorders>
            <w:shd w:val="clear" w:color="auto" w:fill="auto"/>
            <w:vAlign w:val="bottom"/>
          </w:tcPr>
          <w:p w:rsidR="00F02902" w:rsidRPr="00A66552" w:rsidRDefault="00F02902" w:rsidP="00F02902">
            <w:pPr>
              <w:suppressAutoHyphens w:val="0"/>
              <w:spacing w:before="80" w:after="80" w:line="200" w:lineRule="exact"/>
              <w:ind w:right="113"/>
              <w:jc w:val="right"/>
              <w:rPr>
                <w:i/>
                <w:sz w:val="16"/>
              </w:rPr>
            </w:pPr>
            <w:r w:rsidRPr="00A66552">
              <w:rPr>
                <w:i/>
                <w:sz w:val="16"/>
              </w:rPr>
              <w:t>2001</w:t>
            </w:r>
          </w:p>
        </w:tc>
        <w:tc>
          <w:tcPr>
            <w:tcW w:w="567" w:type="dxa"/>
            <w:tcBorders>
              <w:top w:val="single" w:sz="4" w:space="0" w:color="auto"/>
              <w:bottom w:val="single" w:sz="12" w:space="0" w:color="auto"/>
            </w:tcBorders>
            <w:shd w:val="clear" w:color="auto" w:fill="auto"/>
            <w:vAlign w:val="bottom"/>
          </w:tcPr>
          <w:p w:rsidR="00F02902" w:rsidRPr="00A66552" w:rsidRDefault="00F02902" w:rsidP="00F02902">
            <w:pPr>
              <w:suppressAutoHyphens w:val="0"/>
              <w:spacing w:before="80" w:after="80" w:line="200" w:lineRule="exact"/>
              <w:ind w:right="113"/>
              <w:jc w:val="right"/>
              <w:rPr>
                <w:i/>
                <w:sz w:val="16"/>
              </w:rPr>
            </w:pPr>
            <w:r w:rsidRPr="00A66552">
              <w:rPr>
                <w:i/>
                <w:sz w:val="16"/>
              </w:rPr>
              <w:t>2002</w:t>
            </w:r>
          </w:p>
        </w:tc>
        <w:tc>
          <w:tcPr>
            <w:tcW w:w="567" w:type="dxa"/>
            <w:tcBorders>
              <w:top w:val="single" w:sz="4" w:space="0" w:color="auto"/>
              <w:bottom w:val="single" w:sz="12" w:space="0" w:color="auto"/>
            </w:tcBorders>
            <w:shd w:val="clear" w:color="auto" w:fill="auto"/>
            <w:vAlign w:val="bottom"/>
          </w:tcPr>
          <w:p w:rsidR="00F02902" w:rsidRPr="00A66552" w:rsidRDefault="00F02902" w:rsidP="00F02902">
            <w:pPr>
              <w:suppressAutoHyphens w:val="0"/>
              <w:spacing w:before="80" w:after="80" w:line="200" w:lineRule="exact"/>
              <w:ind w:right="113"/>
              <w:jc w:val="right"/>
              <w:rPr>
                <w:i/>
                <w:sz w:val="16"/>
              </w:rPr>
            </w:pPr>
            <w:r w:rsidRPr="00A66552">
              <w:rPr>
                <w:i/>
                <w:sz w:val="16"/>
              </w:rPr>
              <w:t>2003</w:t>
            </w:r>
          </w:p>
        </w:tc>
        <w:tc>
          <w:tcPr>
            <w:tcW w:w="567" w:type="dxa"/>
            <w:tcBorders>
              <w:top w:val="single" w:sz="4" w:space="0" w:color="auto"/>
              <w:bottom w:val="single" w:sz="12" w:space="0" w:color="auto"/>
            </w:tcBorders>
            <w:shd w:val="clear" w:color="auto" w:fill="auto"/>
            <w:vAlign w:val="bottom"/>
          </w:tcPr>
          <w:p w:rsidR="00F02902" w:rsidRPr="00A66552" w:rsidRDefault="00F02902" w:rsidP="00F02902">
            <w:pPr>
              <w:suppressAutoHyphens w:val="0"/>
              <w:spacing w:before="80" w:after="80" w:line="200" w:lineRule="exact"/>
              <w:ind w:right="113"/>
              <w:jc w:val="right"/>
              <w:rPr>
                <w:i/>
                <w:sz w:val="16"/>
              </w:rPr>
            </w:pPr>
            <w:r w:rsidRPr="00A66552">
              <w:rPr>
                <w:i/>
                <w:sz w:val="16"/>
              </w:rPr>
              <w:t>2004</w:t>
            </w:r>
          </w:p>
        </w:tc>
        <w:tc>
          <w:tcPr>
            <w:tcW w:w="567" w:type="dxa"/>
            <w:tcBorders>
              <w:top w:val="single" w:sz="4" w:space="0" w:color="auto"/>
              <w:bottom w:val="single" w:sz="12" w:space="0" w:color="auto"/>
            </w:tcBorders>
            <w:shd w:val="clear" w:color="auto" w:fill="auto"/>
            <w:vAlign w:val="bottom"/>
          </w:tcPr>
          <w:p w:rsidR="00F02902" w:rsidRPr="00A66552" w:rsidRDefault="00F02902" w:rsidP="00F02902">
            <w:pPr>
              <w:suppressAutoHyphens w:val="0"/>
              <w:spacing w:before="80" w:after="80" w:line="200" w:lineRule="exact"/>
              <w:ind w:right="113"/>
              <w:jc w:val="right"/>
              <w:rPr>
                <w:i/>
                <w:sz w:val="16"/>
              </w:rPr>
            </w:pPr>
            <w:r w:rsidRPr="00A66552">
              <w:rPr>
                <w:i/>
                <w:sz w:val="16"/>
              </w:rPr>
              <w:t>2005</w:t>
            </w:r>
          </w:p>
        </w:tc>
        <w:tc>
          <w:tcPr>
            <w:tcW w:w="567" w:type="dxa"/>
            <w:tcBorders>
              <w:top w:val="single" w:sz="4" w:space="0" w:color="auto"/>
              <w:bottom w:val="single" w:sz="12" w:space="0" w:color="auto"/>
            </w:tcBorders>
            <w:shd w:val="clear" w:color="auto" w:fill="auto"/>
            <w:vAlign w:val="bottom"/>
          </w:tcPr>
          <w:p w:rsidR="00F02902" w:rsidRPr="00A66552" w:rsidRDefault="00F02902" w:rsidP="00F02902">
            <w:pPr>
              <w:suppressAutoHyphens w:val="0"/>
              <w:spacing w:before="80" w:after="80" w:line="200" w:lineRule="exact"/>
              <w:ind w:right="113"/>
              <w:jc w:val="right"/>
              <w:rPr>
                <w:i/>
                <w:sz w:val="16"/>
              </w:rPr>
            </w:pPr>
            <w:r w:rsidRPr="00A66552">
              <w:rPr>
                <w:i/>
                <w:sz w:val="16"/>
              </w:rPr>
              <w:t>2006</w:t>
            </w:r>
          </w:p>
        </w:tc>
        <w:tc>
          <w:tcPr>
            <w:tcW w:w="567" w:type="dxa"/>
            <w:tcBorders>
              <w:top w:val="single" w:sz="4" w:space="0" w:color="auto"/>
              <w:bottom w:val="single" w:sz="12" w:space="0" w:color="auto"/>
            </w:tcBorders>
            <w:shd w:val="clear" w:color="auto" w:fill="auto"/>
            <w:vAlign w:val="bottom"/>
          </w:tcPr>
          <w:p w:rsidR="00F02902" w:rsidRPr="00A66552" w:rsidRDefault="00F02902" w:rsidP="00F02902">
            <w:pPr>
              <w:suppressAutoHyphens w:val="0"/>
              <w:spacing w:before="80" w:after="80" w:line="200" w:lineRule="exact"/>
              <w:ind w:right="113"/>
              <w:jc w:val="right"/>
              <w:rPr>
                <w:i/>
                <w:sz w:val="16"/>
              </w:rPr>
            </w:pPr>
            <w:r w:rsidRPr="00A66552">
              <w:rPr>
                <w:i/>
                <w:sz w:val="16"/>
              </w:rPr>
              <w:t>2007</w:t>
            </w:r>
          </w:p>
        </w:tc>
      </w:tr>
      <w:tr w:rsidR="00F02902" w:rsidRPr="00A66552" w:rsidTr="00F02902">
        <w:tblPrEx>
          <w:tblCellMar>
            <w:top w:w="0" w:type="dxa"/>
            <w:bottom w:w="0" w:type="dxa"/>
          </w:tblCellMar>
        </w:tblPrEx>
        <w:tc>
          <w:tcPr>
            <w:tcW w:w="1506" w:type="dxa"/>
            <w:tcBorders>
              <w:top w:val="single" w:sz="12" w:space="0" w:color="auto"/>
            </w:tcBorders>
            <w:shd w:val="clear" w:color="auto" w:fill="auto"/>
          </w:tcPr>
          <w:p w:rsidR="00F02902" w:rsidRPr="00A66552" w:rsidRDefault="00F02902" w:rsidP="00F02902">
            <w:pPr>
              <w:suppressAutoHyphens w:val="0"/>
              <w:spacing w:before="40" w:after="40" w:line="220" w:lineRule="exact"/>
              <w:ind w:right="113"/>
              <w:rPr>
                <w:sz w:val="18"/>
              </w:rPr>
            </w:pPr>
            <w:r w:rsidRPr="00A66552">
              <w:rPr>
                <w:sz w:val="18"/>
              </w:rPr>
              <w:t>Vaccins</w:t>
            </w:r>
          </w:p>
        </w:tc>
        <w:tc>
          <w:tcPr>
            <w:tcW w:w="567" w:type="dxa"/>
            <w:tcBorders>
              <w:top w:val="single" w:sz="12" w:space="0" w:color="auto"/>
            </w:tcBorders>
            <w:shd w:val="clear" w:color="auto" w:fill="auto"/>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single" w:sz="12" w:space="0" w:color="auto"/>
            </w:tcBorders>
            <w:shd w:val="clear" w:color="auto" w:fill="auto"/>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single" w:sz="12" w:space="0" w:color="auto"/>
            </w:tcBorders>
            <w:shd w:val="clear" w:color="auto" w:fill="auto"/>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single" w:sz="12" w:space="0" w:color="auto"/>
            </w:tcBorders>
            <w:shd w:val="clear" w:color="auto" w:fill="auto"/>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single" w:sz="12" w:space="0" w:color="auto"/>
            </w:tcBorders>
            <w:shd w:val="clear" w:color="auto" w:fill="auto"/>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single" w:sz="12" w:space="0" w:color="auto"/>
            </w:tcBorders>
            <w:shd w:val="clear" w:color="auto" w:fill="auto"/>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single" w:sz="12" w:space="0" w:color="auto"/>
            </w:tcBorders>
            <w:shd w:val="clear" w:color="auto" w:fill="auto"/>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single" w:sz="12" w:space="0" w:color="auto"/>
            </w:tcBorders>
            <w:shd w:val="clear" w:color="auto" w:fill="auto"/>
            <w:vAlign w:val="bottom"/>
          </w:tcPr>
          <w:p w:rsidR="00F02902" w:rsidRPr="00A66552" w:rsidRDefault="00F02902" w:rsidP="00F02902">
            <w:pPr>
              <w:suppressAutoHyphens w:val="0"/>
              <w:spacing w:before="40" w:after="40" w:line="220" w:lineRule="exact"/>
              <w:ind w:right="113"/>
              <w:jc w:val="right"/>
              <w:rPr>
                <w:sz w:val="18"/>
              </w:rPr>
            </w:pPr>
          </w:p>
        </w:tc>
      </w:tr>
      <w:tr w:rsidR="00F02902" w:rsidRPr="00A66552" w:rsidTr="00F02902">
        <w:tblPrEx>
          <w:tblCellMar>
            <w:top w:w="0" w:type="dxa"/>
            <w:bottom w:w="0" w:type="dxa"/>
          </w:tblCellMar>
        </w:tblPrEx>
        <w:tc>
          <w:tcPr>
            <w:tcW w:w="1506" w:type="dxa"/>
            <w:shd w:val="clear" w:color="auto" w:fill="auto"/>
          </w:tcPr>
          <w:p w:rsidR="00F02902" w:rsidRPr="00A66552" w:rsidRDefault="00F02902" w:rsidP="00F02902">
            <w:pPr>
              <w:suppressAutoHyphens w:val="0"/>
              <w:spacing w:before="40" w:after="40" w:line="220" w:lineRule="exact"/>
              <w:ind w:right="113"/>
              <w:rPr>
                <w:sz w:val="18"/>
              </w:rPr>
            </w:pPr>
            <w:r w:rsidRPr="00A66552">
              <w:rPr>
                <w:sz w:val="18"/>
              </w:rPr>
              <w:t>BCG</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98</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98</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99</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99</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99</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99</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99</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100</w:t>
            </w:r>
          </w:p>
        </w:tc>
      </w:tr>
      <w:tr w:rsidR="00F02902" w:rsidRPr="00A66552" w:rsidTr="00F02902">
        <w:tblPrEx>
          <w:tblCellMar>
            <w:top w:w="0" w:type="dxa"/>
            <w:bottom w:w="0" w:type="dxa"/>
          </w:tblCellMar>
        </w:tblPrEx>
        <w:tc>
          <w:tcPr>
            <w:tcW w:w="1506" w:type="dxa"/>
            <w:shd w:val="clear" w:color="auto" w:fill="auto"/>
          </w:tcPr>
          <w:p w:rsidR="00F02902" w:rsidRPr="00A66552" w:rsidRDefault="00F02902" w:rsidP="00F02902">
            <w:pPr>
              <w:suppressAutoHyphens w:val="0"/>
              <w:spacing w:before="40" w:after="40" w:line="220" w:lineRule="exact"/>
              <w:ind w:right="113"/>
              <w:rPr>
                <w:sz w:val="18"/>
              </w:rPr>
            </w:pPr>
            <w:r w:rsidRPr="00A66552">
              <w:rPr>
                <w:sz w:val="18"/>
              </w:rPr>
              <w:t>DTC P1</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94</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94</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95</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95</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97</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98</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98</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98</w:t>
            </w:r>
          </w:p>
        </w:tc>
      </w:tr>
      <w:tr w:rsidR="00F02902" w:rsidRPr="00A66552" w:rsidTr="00F02902">
        <w:tblPrEx>
          <w:tblCellMar>
            <w:top w:w="0" w:type="dxa"/>
            <w:bottom w:w="0" w:type="dxa"/>
          </w:tblCellMar>
        </w:tblPrEx>
        <w:tc>
          <w:tcPr>
            <w:tcW w:w="1506" w:type="dxa"/>
            <w:shd w:val="clear" w:color="auto" w:fill="auto"/>
          </w:tcPr>
          <w:p w:rsidR="00F02902" w:rsidRPr="00A66552" w:rsidRDefault="00F02902" w:rsidP="00F02902">
            <w:pPr>
              <w:suppressAutoHyphens w:val="0"/>
              <w:spacing w:before="40" w:after="40" w:line="220" w:lineRule="exact"/>
              <w:ind w:right="113"/>
              <w:rPr>
                <w:sz w:val="18"/>
              </w:rPr>
            </w:pPr>
            <w:r w:rsidRPr="00A66552">
              <w:rPr>
                <w:sz w:val="18"/>
              </w:rPr>
              <w:t>DTC P2</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92</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92</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92</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93</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95</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97</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97</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97</w:t>
            </w:r>
          </w:p>
        </w:tc>
      </w:tr>
      <w:tr w:rsidR="00F02902" w:rsidRPr="00A66552" w:rsidTr="00F02902">
        <w:tblPrEx>
          <w:tblCellMar>
            <w:top w:w="0" w:type="dxa"/>
            <w:bottom w:w="0" w:type="dxa"/>
          </w:tblCellMar>
        </w:tblPrEx>
        <w:tc>
          <w:tcPr>
            <w:tcW w:w="1506" w:type="dxa"/>
            <w:shd w:val="clear" w:color="auto" w:fill="auto"/>
          </w:tcPr>
          <w:p w:rsidR="00F02902" w:rsidRPr="00A66552" w:rsidRDefault="00F02902" w:rsidP="00F02902">
            <w:pPr>
              <w:suppressAutoHyphens w:val="0"/>
              <w:spacing w:before="40" w:after="40" w:line="220" w:lineRule="exact"/>
              <w:ind w:right="113"/>
              <w:rPr>
                <w:sz w:val="18"/>
              </w:rPr>
            </w:pPr>
            <w:r w:rsidRPr="00A66552">
              <w:rPr>
                <w:sz w:val="18"/>
              </w:rPr>
              <w:t>DTC P3</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89</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90</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91</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92</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94</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96</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95</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95</w:t>
            </w:r>
          </w:p>
        </w:tc>
      </w:tr>
      <w:tr w:rsidR="00F02902" w:rsidRPr="00A66552" w:rsidTr="00F02902">
        <w:tblPrEx>
          <w:tblCellMar>
            <w:top w:w="0" w:type="dxa"/>
            <w:bottom w:w="0" w:type="dxa"/>
          </w:tblCellMar>
        </w:tblPrEx>
        <w:tc>
          <w:tcPr>
            <w:tcW w:w="1506" w:type="dxa"/>
            <w:shd w:val="clear" w:color="auto" w:fill="auto"/>
          </w:tcPr>
          <w:p w:rsidR="00F02902" w:rsidRPr="00A66552" w:rsidRDefault="00DC4BB3" w:rsidP="00F02902">
            <w:pPr>
              <w:suppressAutoHyphens w:val="0"/>
              <w:spacing w:before="40" w:after="40" w:line="220" w:lineRule="exact"/>
              <w:ind w:right="113"/>
              <w:rPr>
                <w:sz w:val="18"/>
              </w:rPr>
            </w:pPr>
            <w:proofErr w:type="spellStart"/>
            <w:r>
              <w:rPr>
                <w:sz w:val="18"/>
              </w:rPr>
              <w:t>Anti</w:t>
            </w:r>
            <w:r w:rsidR="00F02902" w:rsidRPr="00A66552">
              <w:rPr>
                <w:sz w:val="18"/>
              </w:rPr>
              <w:t>rougeoleux</w:t>
            </w:r>
            <w:proofErr w:type="spellEnd"/>
          </w:p>
        </w:tc>
        <w:tc>
          <w:tcPr>
            <w:tcW w:w="567" w:type="dxa"/>
            <w:tcBorders>
              <w:bottom w:val="nil"/>
            </w:tcBorders>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89</w:t>
            </w:r>
          </w:p>
        </w:tc>
        <w:tc>
          <w:tcPr>
            <w:tcW w:w="567" w:type="dxa"/>
            <w:tcBorders>
              <w:bottom w:val="nil"/>
            </w:tcBorders>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89</w:t>
            </w:r>
          </w:p>
        </w:tc>
        <w:tc>
          <w:tcPr>
            <w:tcW w:w="567" w:type="dxa"/>
            <w:tcBorders>
              <w:bottom w:val="nil"/>
            </w:tcBorders>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90</w:t>
            </w:r>
          </w:p>
        </w:tc>
        <w:tc>
          <w:tcPr>
            <w:tcW w:w="567" w:type="dxa"/>
            <w:tcBorders>
              <w:bottom w:val="nil"/>
            </w:tcBorders>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90</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90</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91</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91</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92</w:t>
            </w:r>
          </w:p>
        </w:tc>
      </w:tr>
      <w:tr w:rsidR="00F02902" w:rsidRPr="00A66552" w:rsidTr="00F02902">
        <w:tblPrEx>
          <w:tblCellMar>
            <w:top w:w="0" w:type="dxa"/>
            <w:bottom w:w="0" w:type="dxa"/>
          </w:tblCellMar>
        </w:tblPrEx>
        <w:tc>
          <w:tcPr>
            <w:tcW w:w="1506" w:type="dxa"/>
            <w:shd w:val="clear" w:color="auto" w:fill="auto"/>
          </w:tcPr>
          <w:p w:rsidR="00F02902" w:rsidRPr="00A66552" w:rsidRDefault="00F02902" w:rsidP="00F02902">
            <w:pPr>
              <w:suppressAutoHyphens w:val="0"/>
              <w:spacing w:before="40" w:after="40" w:line="220" w:lineRule="exact"/>
              <w:ind w:right="113"/>
              <w:rPr>
                <w:sz w:val="18"/>
              </w:rPr>
            </w:pPr>
            <w:r w:rsidRPr="00A66552">
              <w:rPr>
                <w:sz w:val="18"/>
              </w:rPr>
              <w:t>1</w:t>
            </w:r>
            <w:r w:rsidRPr="00A66552">
              <w:rPr>
                <w:sz w:val="18"/>
                <w:vertAlign w:val="superscript"/>
              </w:rPr>
              <w:t>re</w:t>
            </w:r>
            <w:r w:rsidRPr="00A66552">
              <w:rPr>
                <w:sz w:val="18"/>
              </w:rPr>
              <w:t xml:space="preserve"> dose hépatite</w:t>
            </w:r>
            <w:r>
              <w:rPr>
                <w:sz w:val="18"/>
              </w:rPr>
              <w:t xml:space="preserve"> </w:t>
            </w:r>
            <w:r w:rsidRPr="00A66552">
              <w:rPr>
                <w:sz w:val="18"/>
              </w:rPr>
              <w:t>B</w:t>
            </w:r>
          </w:p>
        </w:tc>
        <w:tc>
          <w:tcPr>
            <w:tcW w:w="567" w:type="dxa"/>
            <w:tcBorders>
              <w:top w:val="nil"/>
              <w:bottom w:val="nil"/>
            </w:tcBorders>
            <w:shd w:val="clear" w:color="auto" w:fill="E6E6E6"/>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nil"/>
              <w:bottom w:val="nil"/>
            </w:tcBorders>
            <w:shd w:val="clear" w:color="auto" w:fill="E6E6E6"/>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nil"/>
              <w:bottom w:val="nil"/>
            </w:tcBorders>
            <w:shd w:val="clear" w:color="auto" w:fill="E6E6E6"/>
            <w:vAlign w:val="bottom"/>
          </w:tcPr>
          <w:p w:rsidR="00F02902" w:rsidRPr="00A66552" w:rsidRDefault="00F02902" w:rsidP="00F02902">
            <w:pPr>
              <w:suppressAutoHyphens w:val="0"/>
              <w:spacing w:before="40" w:after="40" w:line="220" w:lineRule="exact"/>
              <w:ind w:right="113"/>
              <w:jc w:val="right"/>
              <w:rPr>
                <w:sz w:val="18"/>
                <w:lang w:bidi="ar-DZ"/>
              </w:rPr>
            </w:pPr>
          </w:p>
        </w:tc>
        <w:tc>
          <w:tcPr>
            <w:tcW w:w="567" w:type="dxa"/>
            <w:tcBorders>
              <w:top w:val="nil"/>
              <w:bottom w:val="nil"/>
            </w:tcBorders>
            <w:shd w:val="clear" w:color="auto" w:fill="E6E6E6"/>
            <w:vAlign w:val="bottom"/>
          </w:tcPr>
          <w:p w:rsidR="00F02902" w:rsidRPr="00A66552" w:rsidRDefault="00F02902" w:rsidP="00F02902">
            <w:pPr>
              <w:suppressAutoHyphens w:val="0"/>
              <w:spacing w:before="40" w:after="40" w:line="220" w:lineRule="exact"/>
              <w:ind w:right="113"/>
              <w:jc w:val="right"/>
              <w:rPr>
                <w:sz w:val="18"/>
              </w:rPr>
            </w:pP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97</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97</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97</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99</w:t>
            </w:r>
          </w:p>
        </w:tc>
      </w:tr>
      <w:tr w:rsidR="00F02902" w:rsidRPr="00A66552" w:rsidTr="00F02902">
        <w:tblPrEx>
          <w:tblCellMar>
            <w:top w:w="0" w:type="dxa"/>
            <w:bottom w:w="0" w:type="dxa"/>
          </w:tblCellMar>
        </w:tblPrEx>
        <w:tc>
          <w:tcPr>
            <w:tcW w:w="1506" w:type="dxa"/>
            <w:shd w:val="clear" w:color="auto" w:fill="auto"/>
          </w:tcPr>
          <w:p w:rsidR="00F02902" w:rsidRPr="00A66552" w:rsidRDefault="00F02902" w:rsidP="00F02902">
            <w:pPr>
              <w:suppressAutoHyphens w:val="0"/>
              <w:spacing w:before="40" w:after="40" w:line="220" w:lineRule="exact"/>
              <w:ind w:right="113"/>
              <w:rPr>
                <w:sz w:val="18"/>
              </w:rPr>
            </w:pPr>
            <w:r w:rsidRPr="00A66552">
              <w:rPr>
                <w:sz w:val="18"/>
              </w:rPr>
              <w:t>2</w:t>
            </w:r>
            <w:r w:rsidRPr="00DC4BB3">
              <w:rPr>
                <w:sz w:val="18"/>
                <w:vertAlign w:val="superscript"/>
              </w:rPr>
              <w:t>e</w:t>
            </w:r>
            <w:r w:rsidR="00DC4BB3">
              <w:rPr>
                <w:sz w:val="18"/>
              </w:rPr>
              <w:t xml:space="preserve"> </w:t>
            </w:r>
            <w:r w:rsidRPr="00A66552">
              <w:rPr>
                <w:sz w:val="18"/>
              </w:rPr>
              <w:t xml:space="preserve">dose </w:t>
            </w:r>
            <w:r w:rsidR="00DC4BB3" w:rsidRPr="00A66552">
              <w:rPr>
                <w:sz w:val="18"/>
              </w:rPr>
              <w:t>h</w:t>
            </w:r>
            <w:r w:rsidRPr="00A66552">
              <w:rPr>
                <w:sz w:val="18"/>
              </w:rPr>
              <w:t>épatite B</w:t>
            </w:r>
          </w:p>
        </w:tc>
        <w:tc>
          <w:tcPr>
            <w:tcW w:w="567" w:type="dxa"/>
            <w:tcBorders>
              <w:top w:val="nil"/>
              <w:bottom w:val="nil"/>
            </w:tcBorders>
            <w:shd w:val="clear" w:color="auto" w:fill="E6E6E6"/>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nil"/>
              <w:bottom w:val="nil"/>
            </w:tcBorders>
            <w:shd w:val="clear" w:color="auto" w:fill="E6E6E6"/>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nil"/>
              <w:bottom w:val="nil"/>
            </w:tcBorders>
            <w:shd w:val="clear" w:color="auto" w:fill="E6E6E6"/>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nil"/>
              <w:bottom w:val="nil"/>
            </w:tcBorders>
            <w:shd w:val="clear" w:color="auto" w:fill="E6E6E6"/>
            <w:vAlign w:val="bottom"/>
          </w:tcPr>
          <w:p w:rsidR="00F02902" w:rsidRPr="00A66552" w:rsidRDefault="00F02902" w:rsidP="00F02902">
            <w:pPr>
              <w:suppressAutoHyphens w:val="0"/>
              <w:spacing w:before="40" w:after="40" w:line="220" w:lineRule="exact"/>
              <w:ind w:right="113"/>
              <w:jc w:val="right"/>
              <w:rPr>
                <w:sz w:val="18"/>
              </w:rPr>
            </w:pP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91</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92</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90</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95</w:t>
            </w:r>
          </w:p>
        </w:tc>
      </w:tr>
      <w:tr w:rsidR="00F02902" w:rsidRPr="00A66552" w:rsidTr="00F02902">
        <w:tblPrEx>
          <w:tblCellMar>
            <w:top w:w="0" w:type="dxa"/>
            <w:bottom w:w="0" w:type="dxa"/>
          </w:tblCellMar>
        </w:tblPrEx>
        <w:tc>
          <w:tcPr>
            <w:tcW w:w="1506" w:type="dxa"/>
            <w:shd w:val="clear" w:color="auto" w:fill="auto"/>
          </w:tcPr>
          <w:p w:rsidR="00F02902" w:rsidRPr="00A66552" w:rsidRDefault="00F02902" w:rsidP="00F02902">
            <w:pPr>
              <w:suppressAutoHyphens w:val="0"/>
              <w:spacing w:before="40" w:after="40" w:line="220" w:lineRule="exact"/>
              <w:ind w:right="113"/>
              <w:rPr>
                <w:sz w:val="18"/>
              </w:rPr>
            </w:pPr>
            <w:r w:rsidRPr="00A66552">
              <w:rPr>
                <w:sz w:val="18"/>
              </w:rPr>
              <w:t>3</w:t>
            </w:r>
            <w:r w:rsidRPr="00DC4BB3">
              <w:rPr>
                <w:sz w:val="18"/>
                <w:vertAlign w:val="superscript"/>
              </w:rPr>
              <w:t>e</w:t>
            </w:r>
            <w:r w:rsidR="00DC4BB3">
              <w:rPr>
                <w:sz w:val="18"/>
              </w:rPr>
              <w:t xml:space="preserve"> </w:t>
            </w:r>
            <w:r w:rsidRPr="00A66552">
              <w:rPr>
                <w:sz w:val="18"/>
              </w:rPr>
              <w:t xml:space="preserve">dose </w:t>
            </w:r>
            <w:r w:rsidR="00DC4BB3" w:rsidRPr="00A66552">
              <w:rPr>
                <w:sz w:val="18"/>
              </w:rPr>
              <w:t>h</w:t>
            </w:r>
            <w:r w:rsidRPr="00A66552">
              <w:rPr>
                <w:sz w:val="18"/>
              </w:rPr>
              <w:t>épatite B</w:t>
            </w:r>
          </w:p>
        </w:tc>
        <w:tc>
          <w:tcPr>
            <w:tcW w:w="567" w:type="dxa"/>
            <w:tcBorders>
              <w:top w:val="nil"/>
              <w:bottom w:val="single" w:sz="12" w:space="0" w:color="auto"/>
            </w:tcBorders>
            <w:shd w:val="clear" w:color="auto" w:fill="E6E6E6"/>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nil"/>
              <w:bottom w:val="single" w:sz="12" w:space="0" w:color="auto"/>
            </w:tcBorders>
            <w:shd w:val="clear" w:color="auto" w:fill="E6E6E6"/>
            <w:vAlign w:val="bottom"/>
          </w:tcPr>
          <w:p w:rsidR="00F02902" w:rsidRPr="00A66552" w:rsidRDefault="00F02902" w:rsidP="00F02902">
            <w:pPr>
              <w:suppressAutoHyphens w:val="0"/>
              <w:spacing w:before="40" w:after="40" w:line="220" w:lineRule="exact"/>
              <w:ind w:right="113"/>
              <w:jc w:val="right"/>
              <w:rPr>
                <w:sz w:val="18"/>
              </w:rPr>
            </w:pPr>
          </w:p>
        </w:tc>
        <w:tc>
          <w:tcPr>
            <w:tcW w:w="567" w:type="dxa"/>
            <w:tcBorders>
              <w:top w:val="nil"/>
              <w:bottom w:val="single" w:sz="12" w:space="0" w:color="auto"/>
            </w:tcBorders>
            <w:shd w:val="clear" w:color="auto" w:fill="E6E6E6"/>
            <w:vAlign w:val="bottom"/>
          </w:tcPr>
          <w:p w:rsidR="00F02902" w:rsidRPr="00A66552" w:rsidRDefault="00F02902" w:rsidP="00F02902">
            <w:pPr>
              <w:suppressAutoHyphens w:val="0"/>
              <w:spacing w:before="40" w:after="40" w:line="220" w:lineRule="exact"/>
              <w:ind w:right="113"/>
              <w:jc w:val="right"/>
              <w:rPr>
                <w:sz w:val="18"/>
                <w:lang w:bidi="ar-DZ"/>
              </w:rPr>
            </w:pPr>
          </w:p>
        </w:tc>
        <w:tc>
          <w:tcPr>
            <w:tcW w:w="567" w:type="dxa"/>
            <w:tcBorders>
              <w:top w:val="nil"/>
              <w:bottom w:val="single" w:sz="12" w:space="0" w:color="auto"/>
            </w:tcBorders>
            <w:shd w:val="clear" w:color="auto" w:fill="E6E6E6"/>
            <w:vAlign w:val="bottom"/>
          </w:tcPr>
          <w:p w:rsidR="00F02902" w:rsidRPr="00A66552" w:rsidRDefault="00F02902" w:rsidP="00F02902">
            <w:pPr>
              <w:suppressAutoHyphens w:val="0"/>
              <w:spacing w:before="40" w:after="40" w:line="220" w:lineRule="exact"/>
              <w:ind w:right="113"/>
              <w:jc w:val="right"/>
              <w:rPr>
                <w:sz w:val="18"/>
              </w:rPr>
            </w:pP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81</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83</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80</w:t>
            </w:r>
          </w:p>
        </w:tc>
        <w:tc>
          <w:tcPr>
            <w:tcW w:w="567" w:type="dxa"/>
            <w:shd w:val="clear" w:color="auto" w:fill="auto"/>
            <w:vAlign w:val="bottom"/>
          </w:tcPr>
          <w:p w:rsidR="00F02902" w:rsidRPr="00A66552" w:rsidRDefault="00F02902" w:rsidP="00F02902">
            <w:pPr>
              <w:suppressAutoHyphens w:val="0"/>
              <w:spacing w:before="40" w:after="40" w:line="220" w:lineRule="exact"/>
              <w:ind w:right="113"/>
              <w:jc w:val="right"/>
              <w:rPr>
                <w:sz w:val="18"/>
              </w:rPr>
            </w:pPr>
            <w:r w:rsidRPr="00A66552">
              <w:rPr>
                <w:sz w:val="18"/>
              </w:rPr>
              <w:t>90</w:t>
            </w:r>
          </w:p>
        </w:tc>
      </w:tr>
    </w:tbl>
    <w:p w:rsidR="00F02902" w:rsidRPr="005F1D69" w:rsidRDefault="00F02902" w:rsidP="00F02902">
      <w:pPr>
        <w:pStyle w:val="H1G"/>
      </w:pPr>
      <w:r>
        <w:tab/>
      </w:r>
      <w:r>
        <w:tab/>
      </w:r>
      <w:r w:rsidR="00DC4BB3">
        <w:t xml:space="preserve">Annexe </w:t>
      </w:r>
      <w:r w:rsidR="00DC4BB3">
        <w:rPr>
          <w:rFonts w:eastAsia="MS Mincho"/>
        </w:rPr>
        <w:t>n</w:t>
      </w:r>
      <w:r w:rsidR="00DC4BB3">
        <w:rPr>
          <w:rFonts w:eastAsia="MS Mincho"/>
          <w:vertAlign w:val="superscript"/>
        </w:rPr>
        <w:t>o</w:t>
      </w:r>
      <w:r w:rsidRPr="005F1D69">
        <w:t xml:space="preserve"> 13</w:t>
      </w:r>
    </w:p>
    <w:p w:rsidR="00F02902" w:rsidRDefault="00F02902" w:rsidP="00F02902">
      <w:pPr>
        <w:pStyle w:val="H23G"/>
      </w:pPr>
      <w:r>
        <w:tab/>
      </w:r>
      <w:r>
        <w:tab/>
      </w:r>
      <w:r w:rsidRPr="005F1D69">
        <w:t>Répart</w:t>
      </w:r>
      <w:r>
        <w:t>ition des cellules de proximité</w:t>
      </w:r>
    </w:p>
    <w:p w:rsidR="00F02902" w:rsidRDefault="00F02902" w:rsidP="00842D1D">
      <w:pPr>
        <w:tabs>
          <w:tab w:val="left" w:pos="1080"/>
        </w:tabs>
        <w:ind w:left="454"/>
        <w:jc w:val="center"/>
      </w:pPr>
      <w:r>
        <w:object w:dxaOrig="7799" w:dyaOrig="4484">
          <v:shape id="_x0000_i1028" type="#_x0000_t75" style="width:390pt;height:224.25pt" o:ole="">
            <v:imagedata r:id="rId11" o:title=""/>
          </v:shape>
          <o:OLEObject Type="Embed" ProgID="Word.Picture.8" ShapeID="_x0000_i1028" DrawAspect="Content" ObjectID="_1373465389" r:id="rId12"/>
        </w:object>
      </w:r>
    </w:p>
    <w:p w:rsidR="00F02902" w:rsidRPr="006F33DA" w:rsidRDefault="00F02902" w:rsidP="00F02902">
      <w:pPr>
        <w:pStyle w:val="H1G"/>
        <w:rPr>
          <w:lang w:val="fr-FR"/>
        </w:rPr>
      </w:pPr>
      <w:r>
        <w:tab/>
      </w:r>
      <w:r>
        <w:tab/>
      </w:r>
      <w:r w:rsidR="00DC4BB3">
        <w:rPr>
          <w:lang w:val="fr-FR"/>
        </w:rPr>
        <w:t xml:space="preserve">Annexe </w:t>
      </w:r>
      <w:r w:rsidR="00DC4BB3" w:rsidRPr="00DC4BB3">
        <w:rPr>
          <w:rFonts w:eastAsia="MS Mincho"/>
          <w:lang w:val="fr-FR"/>
        </w:rPr>
        <w:t>n</w:t>
      </w:r>
      <w:r w:rsidR="00DC4BB3" w:rsidRPr="00DC4BB3">
        <w:rPr>
          <w:rFonts w:eastAsia="MS Mincho"/>
          <w:vertAlign w:val="superscript"/>
          <w:lang w:val="fr-FR"/>
        </w:rPr>
        <w:t>o</w:t>
      </w:r>
      <w:r w:rsidR="00DC4BB3">
        <w:rPr>
          <w:lang w:val="fr-FR"/>
        </w:rPr>
        <w:t xml:space="preserve"> </w:t>
      </w:r>
      <w:r w:rsidRPr="006F33DA">
        <w:rPr>
          <w:lang w:val="fr-FR"/>
        </w:rPr>
        <w:t>14</w:t>
      </w:r>
    </w:p>
    <w:p w:rsidR="00F02902" w:rsidRPr="006F33DA" w:rsidRDefault="00F02902" w:rsidP="00F02902">
      <w:pPr>
        <w:pStyle w:val="H23G"/>
        <w:rPr>
          <w:lang w:val="fr-FR"/>
        </w:rPr>
      </w:pPr>
      <w:r w:rsidRPr="006F33DA">
        <w:rPr>
          <w:lang w:val="fr-FR"/>
        </w:rPr>
        <w:tab/>
      </w:r>
      <w:r w:rsidRPr="006F33DA">
        <w:rPr>
          <w:lang w:val="fr-FR"/>
        </w:rPr>
        <w:tab/>
        <w:t>Prise en charge des demandes émanant des personnes avec handicaps</w:t>
      </w:r>
    </w:p>
    <w:p w:rsidR="00F02902" w:rsidRDefault="00F02902" w:rsidP="00F02902">
      <w:pPr>
        <w:pStyle w:val="SingleTxtG"/>
      </w:pPr>
      <w:r>
        <w:object w:dxaOrig="9239" w:dyaOrig="4080">
          <v:shape id="_x0000_i1029" type="#_x0000_t75" style="width:425.25pt;height:188.25pt" o:ole="" o:bordertopcolor="black" o:borderleftcolor="black" o:borderbottomcolor="black" o:borderrightcolor="black">
            <v:imagedata r:id="rId13" o:title=""/>
            <w10:bordertop type="single" width="4"/>
            <w10:borderleft type="single" width="4"/>
            <w10:borderbottom type="single" width="4"/>
            <w10:borderright type="single" width="4"/>
          </v:shape>
          <o:OLEObject Type="Embed" ProgID="Word.Picture.8" ShapeID="_x0000_i1029" DrawAspect="Content" ObjectID="_1373465390" r:id="rId14"/>
        </w:object>
      </w:r>
    </w:p>
    <w:p w:rsidR="00F02902" w:rsidRPr="006F33DA" w:rsidRDefault="00F02902" w:rsidP="00F02902">
      <w:pPr>
        <w:pStyle w:val="H1G"/>
        <w:rPr>
          <w:lang w:val="fr-FR"/>
        </w:rPr>
      </w:pPr>
      <w:r>
        <w:tab/>
      </w:r>
      <w:r>
        <w:tab/>
      </w:r>
      <w:r w:rsidRPr="006F33DA">
        <w:rPr>
          <w:lang w:val="fr-FR"/>
        </w:rPr>
        <w:t xml:space="preserve">Annexe </w:t>
      </w:r>
      <w:r w:rsidR="00DC4BB3" w:rsidRPr="00DC4BB3">
        <w:rPr>
          <w:rFonts w:eastAsia="MS Mincho"/>
          <w:lang w:val="fr-FR"/>
        </w:rPr>
        <w:t>n</w:t>
      </w:r>
      <w:r w:rsidR="00DC4BB3" w:rsidRPr="00DC4BB3">
        <w:rPr>
          <w:rFonts w:eastAsia="MS Mincho"/>
          <w:vertAlign w:val="superscript"/>
          <w:lang w:val="fr-FR"/>
        </w:rPr>
        <w:t>o</w:t>
      </w:r>
      <w:r w:rsidRPr="006F33DA">
        <w:rPr>
          <w:lang w:val="fr-FR"/>
        </w:rPr>
        <w:t xml:space="preserve"> 15</w:t>
      </w:r>
    </w:p>
    <w:p w:rsidR="00F02902" w:rsidRPr="006F33DA" w:rsidRDefault="00F02902" w:rsidP="00F02902">
      <w:pPr>
        <w:pStyle w:val="H23G"/>
        <w:rPr>
          <w:lang w:val="fr-FR"/>
        </w:rPr>
      </w:pPr>
      <w:r w:rsidRPr="006F33DA">
        <w:rPr>
          <w:lang w:val="fr-FR"/>
        </w:rPr>
        <w:tab/>
      </w:r>
      <w:r w:rsidRPr="006F33DA">
        <w:rPr>
          <w:lang w:val="fr-FR"/>
        </w:rPr>
        <w:tab/>
        <w:t>L</w:t>
      </w:r>
      <w:r w:rsidR="00AB53B9">
        <w:rPr>
          <w:lang w:val="fr-FR"/>
        </w:rPr>
        <w:t>’</w:t>
      </w:r>
      <w:r w:rsidRPr="006F33DA">
        <w:rPr>
          <w:lang w:val="fr-FR"/>
        </w:rPr>
        <w:t>évolution des transferts sociaux en provenance du budget de l</w:t>
      </w:r>
      <w:r w:rsidR="00AB53B9">
        <w:rPr>
          <w:lang w:val="fr-FR"/>
        </w:rPr>
        <w:t>’</w:t>
      </w:r>
      <w:r w:rsidR="00F664F3">
        <w:rPr>
          <w:lang w:val="fr-FR"/>
        </w:rPr>
        <w:t>État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95"/>
        <w:gridCol w:w="1095"/>
        <w:gridCol w:w="1095"/>
        <w:gridCol w:w="1095"/>
        <w:gridCol w:w="1095"/>
        <w:gridCol w:w="1095"/>
      </w:tblGrid>
      <w:tr w:rsidR="00F02902" w:rsidRPr="006806FE" w:rsidTr="00F02902">
        <w:trPr>
          <w:tblHeader/>
        </w:trPr>
        <w:tc>
          <w:tcPr>
            <w:tcW w:w="1895" w:type="dxa"/>
            <w:tcBorders>
              <w:top w:val="single" w:sz="4" w:space="0" w:color="auto"/>
              <w:bottom w:val="single" w:sz="12" w:space="0" w:color="auto"/>
            </w:tcBorders>
            <w:shd w:val="clear" w:color="auto" w:fill="auto"/>
            <w:vAlign w:val="bottom"/>
          </w:tcPr>
          <w:p w:rsidR="00F02902" w:rsidRPr="006806FE" w:rsidRDefault="00F02902" w:rsidP="00F02902">
            <w:pPr>
              <w:suppressAutoHyphens w:val="0"/>
              <w:spacing w:before="80" w:after="80" w:line="200" w:lineRule="exact"/>
              <w:ind w:right="113"/>
              <w:rPr>
                <w:bCs/>
                <w:i/>
                <w:sz w:val="16"/>
              </w:rPr>
            </w:pPr>
            <w:r w:rsidRPr="006806FE">
              <w:rPr>
                <w:bCs/>
                <w:i/>
                <w:sz w:val="16"/>
              </w:rPr>
              <w:t>Rubriques</w:t>
            </w:r>
          </w:p>
        </w:tc>
        <w:tc>
          <w:tcPr>
            <w:tcW w:w="1095" w:type="dxa"/>
            <w:tcBorders>
              <w:top w:val="single" w:sz="4" w:space="0" w:color="auto"/>
              <w:bottom w:val="single" w:sz="12" w:space="0" w:color="auto"/>
            </w:tcBorders>
            <w:shd w:val="clear" w:color="auto" w:fill="auto"/>
            <w:vAlign w:val="bottom"/>
          </w:tcPr>
          <w:p w:rsidR="00F02902" w:rsidRPr="006806FE" w:rsidRDefault="00F02902" w:rsidP="00F02902">
            <w:pPr>
              <w:suppressAutoHyphens w:val="0"/>
              <w:spacing w:before="80" w:after="80" w:line="200" w:lineRule="exact"/>
              <w:ind w:right="113"/>
              <w:jc w:val="right"/>
              <w:rPr>
                <w:bCs/>
                <w:i/>
                <w:sz w:val="16"/>
              </w:rPr>
            </w:pPr>
            <w:r w:rsidRPr="006806FE">
              <w:rPr>
                <w:bCs/>
                <w:i/>
                <w:sz w:val="16"/>
              </w:rPr>
              <w:t>2004</w:t>
            </w:r>
          </w:p>
        </w:tc>
        <w:tc>
          <w:tcPr>
            <w:tcW w:w="1095" w:type="dxa"/>
            <w:tcBorders>
              <w:top w:val="single" w:sz="4" w:space="0" w:color="auto"/>
              <w:bottom w:val="single" w:sz="12" w:space="0" w:color="auto"/>
            </w:tcBorders>
            <w:shd w:val="clear" w:color="auto" w:fill="auto"/>
            <w:vAlign w:val="bottom"/>
          </w:tcPr>
          <w:p w:rsidR="00F02902" w:rsidRPr="006806FE" w:rsidRDefault="00F02902" w:rsidP="00F02902">
            <w:pPr>
              <w:suppressAutoHyphens w:val="0"/>
              <w:spacing w:before="80" w:after="80" w:line="200" w:lineRule="exact"/>
              <w:ind w:right="113"/>
              <w:jc w:val="right"/>
              <w:rPr>
                <w:bCs/>
                <w:i/>
                <w:sz w:val="16"/>
              </w:rPr>
            </w:pPr>
            <w:r w:rsidRPr="006806FE">
              <w:rPr>
                <w:bCs/>
                <w:i/>
                <w:sz w:val="16"/>
              </w:rPr>
              <w:t>2005</w:t>
            </w:r>
          </w:p>
        </w:tc>
        <w:tc>
          <w:tcPr>
            <w:tcW w:w="1095" w:type="dxa"/>
            <w:tcBorders>
              <w:top w:val="single" w:sz="4" w:space="0" w:color="auto"/>
              <w:bottom w:val="single" w:sz="12" w:space="0" w:color="auto"/>
            </w:tcBorders>
            <w:shd w:val="clear" w:color="auto" w:fill="auto"/>
            <w:vAlign w:val="bottom"/>
          </w:tcPr>
          <w:p w:rsidR="00F02902" w:rsidRPr="006806FE" w:rsidRDefault="00F02902" w:rsidP="00F02902">
            <w:pPr>
              <w:suppressAutoHyphens w:val="0"/>
              <w:spacing w:before="80" w:after="80" w:line="200" w:lineRule="exact"/>
              <w:ind w:right="113"/>
              <w:jc w:val="right"/>
              <w:rPr>
                <w:bCs/>
                <w:i/>
                <w:sz w:val="16"/>
              </w:rPr>
            </w:pPr>
            <w:r w:rsidRPr="006806FE">
              <w:rPr>
                <w:bCs/>
                <w:i/>
                <w:sz w:val="16"/>
              </w:rPr>
              <w:t>2006</w:t>
            </w:r>
          </w:p>
        </w:tc>
        <w:tc>
          <w:tcPr>
            <w:tcW w:w="1095" w:type="dxa"/>
            <w:tcBorders>
              <w:top w:val="single" w:sz="4" w:space="0" w:color="auto"/>
              <w:bottom w:val="single" w:sz="12" w:space="0" w:color="auto"/>
            </w:tcBorders>
            <w:shd w:val="clear" w:color="auto" w:fill="auto"/>
            <w:vAlign w:val="bottom"/>
          </w:tcPr>
          <w:p w:rsidR="00F02902" w:rsidRPr="006806FE" w:rsidRDefault="00F02902" w:rsidP="00F02902">
            <w:pPr>
              <w:suppressAutoHyphens w:val="0"/>
              <w:spacing w:before="80" w:after="80" w:line="200" w:lineRule="exact"/>
              <w:ind w:right="113"/>
              <w:jc w:val="right"/>
              <w:rPr>
                <w:bCs/>
                <w:i/>
                <w:sz w:val="16"/>
              </w:rPr>
            </w:pPr>
            <w:r w:rsidRPr="006806FE">
              <w:rPr>
                <w:bCs/>
                <w:i/>
                <w:sz w:val="16"/>
              </w:rPr>
              <w:t>Cr</w:t>
            </w:r>
            <w:r>
              <w:rPr>
                <w:bCs/>
                <w:i/>
                <w:sz w:val="16"/>
              </w:rPr>
              <w:t>é</w:t>
            </w:r>
            <w:r w:rsidRPr="006806FE">
              <w:rPr>
                <w:bCs/>
                <w:i/>
                <w:sz w:val="16"/>
              </w:rPr>
              <w:t>dits LFC</w:t>
            </w:r>
            <w:r w:rsidRPr="006806FE">
              <w:rPr>
                <w:bCs/>
                <w:i/>
                <w:sz w:val="16"/>
              </w:rPr>
              <w:br/>
              <w:t>2007 (a)</w:t>
            </w:r>
          </w:p>
        </w:tc>
        <w:tc>
          <w:tcPr>
            <w:tcW w:w="1095" w:type="dxa"/>
            <w:tcBorders>
              <w:top w:val="single" w:sz="4" w:space="0" w:color="auto"/>
              <w:bottom w:val="single" w:sz="12" w:space="0" w:color="auto"/>
            </w:tcBorders>
            <w:shd w:val="clear" w:color="auto" w:fill="auto"/>
            <w:vAlign w:val="bottom"/>
          </w:tcPr>
          <w:p w:rsidR="00F02902" w:rsidRPr="006806FE" w:rsidRDefault="00F02902" w:rsidP="00F02902">
            <w:pPr>
              <w:suppressAutoHyphens w:val="0"/>
              <w:spacing w:before="80" w:after="80" w:line="200" w:lineRule="exact"/>
              <w:ind w:right="113"/>
              <w:jc w:val="right"/>
              <w:rPr>
                <w:bCs/>
                <w:i/>
                <w:sz w:val="16"/>
              </w:rPr>
            </w:pPr>
            <w:r w:rsidRPr="006806FE">
              <w:rPr>
                <w:bCs/>
                <w:i/>
                <w:sz w:val="16"/>
              </w:rPr>
              <w:t>LF</w:t>
            </w:r>
            <w:r w:rsidRPr="006806FE">
              <w:rPr>
                <w:bCs/>
                <w:i/>
                <w:sz w:val="16"/>
              </w:rPr>
              <w:br/>
              <w:t xml:space="preserve">2008 (b) </w:t>
            </w:r>
          </w:p>
        </w:tc>
      </w:tr>
      <w:tr w:rsidR="00F02902" w:rsidRPr="006806FE" w:rsidTr="00F02902">
        <w:tc>
          <w:tcPr>
            <w:tcW w:w="1895" w:type="dxa"/>
            <w:tcBorders>
              <w:top w:val="single" w:sz="12" w:space="0" w:color="auto"/>
            </w:tcBorders>
            <w:shd w:val="clear" w:color="auto" w:fill="auto"/>
          </w:tcPr>
          <w:p w:rsidR="00F02902" w:rsidRPr="006806FE" w:rsidRDefault="00F02902" w:rsidP="00F02902">
            <w:pPr>
              <w:suppressAutoHyphens w:val="0"/>
              <w:spacing w:before="40" w:after="40" w:line="220" w:lineRule="exact"/>
              <w:ind w:right="113"/>
              <w:rPr>
                <w:sz w:val="18"/>
              </w:rPr>
            </w:pPr>
            <w:r w:rsidRPr="006806FE">
              <w:rPr>
                <w:sz w:val="18"/>
              </w:rPr>
              <w:t>Transferts sociaux/BGE</w:t>
            </w:r>
          </w:p>
        </w:tc>
        <w:tc>
          <w:tcPr>
            <w:tcW w:w="1095" w:type="dxa"/>
            <w:tcBorders>
              <w:top w:val="single" w:sz="12" w:space="0" w:color="auto"/>
            </w:tcBorders>
            <w:shd w:val="clear" w:color="auto" w:fill="auto"/>
            <w:vAlign w:val="bottom"/>
          </w:tcPr>
          <w:p w:rsidR="00F02902" w:rsidRPr="006806FE" w:rsidRDefault="00F02902" w:rsidP="00F02902">
            <w:pPr>
              <w:suppressAutoHyphens w:val="0"/>
              <w:spacing w:before="40" w:after="40" w:line="220" w:lineRule="exact"/>
              <w:ind w:right="113"/>
              <w:jc w:val="right"/>
              <w:rPr>
                <w:sz w:val="18"/>
              </w:rPr>
            </w:pPr>
            <w:r w:rsidRPr="006806FE">
              <w:rPr>
                <w:sz w:val="18"/>
              </w:rPr>
              <w:t>23,01 %</w:t>
            </w:r>
          </w:p>
        </w:tc>
        <w:tc>
          <w:tcPr>
            <w:tcW w:w="1095" w:type="dxa"/>
            <w:tcBorders>
              <w:top w:val="single" w:sz="12" w:space="0" w:color="auto"/>
            </w:tcBorders>
            <w:shd w:val="clear" w:color="auto" w:fill="auto"/>
            <w:vAlign w:val="bottom"/>
          </w:tcPr>
          <w:p w:rsidR="00F02902" w:rsidRPr="006806FE" w:rsidRDefault="00F02902" w:rsidP="00F02902">
            <w:pPr>
              <w:suppressAutoHyphens w:val="0"/>
              <w:spacing w:before="40" w:after="40" w:line="220" w:lineRule="exact"/>
              <w:ind w:right="113"/>
              <w:jc w:val="right"/>
              <w:rPr>
                <w:sz w:val="18"/>
              </w:rPr>
            </w:pPr>
            <w:r w:rsidRPr="006806FE">
              <w:rPr>
                <w:sz w:val="18"/>
              </w:rPr>
              <w:t>21,79 %</w:t>
            </w:r>
          </w:p>
        </w:tc>
        <w:tc>
          <w:tcPr>
            <w:tcW w:w="1095" w:type="dxa"/>
            <w:tcBorders>
              <w:top w:val="single" w:sz="12" w:space="0" w:color="auto"/>
            </w:tcBorders>
            <w:shd w:val="clear" w:color="auto" w:fill="auto"/>
            <w:vAlign w:val="bottom"/>
          </w:tcPr>
          <w:p w:rsidR="00F02902" w:rsidRPr="006806FE" w:rsidRDefault="00F02902" w:rsidP="00F02902">
            <w:pPr>
              <w:suppressAutoHyphens w:val="0"/>
              <w:spacing w:before="40" w:after="40" w:line="220" w:lineRule="exact"/>
              <w:ind w:right="113"/>
              <w:jc w:val="right"/>
              <w:rPr>
                <w:sz w:val="18"/>
              </w:rPr>
            </w:pPr>
            <w:r w:rsidRPr="006806FE">
              <w:rPr>
                <w:sz w:val="18"/>
              </w:rPr>
              <w:t xml:space="preserve">24,59 % </w:t>
            </w:r>
          </w:p>
        </w:tc>
        <w:tc>
          <w:tcPr>
            <w:tcW w:w="1095" w:type="dxa"/>
            <w:tcBorders>
              <w:top w:val="single" w:sz="12" w:space="0" w:color="auto"/>
            </w:tcBorders>
            <w:shd w:val="clear" w:color="auto" w:fill="auto"/>
            <w:vAlign w:val="bottom"/>
          </w:tcPr>
          <w:p w:rsidR="00F02902" w:rsidRPr="006806FE" w:rsidRDefault="00F02902" w:rsidP="00F02902">
            <w:pPr>
              <w:suppressAutoHyphens w:val="0"/>
              <w:spacing w:before="40" w:after="40" w:line="220" w:lineRule="exact"/>
              <w:ind w:right="113"/>
              <w:jc w:val="right"/>
              <w:rPr>
                <w:sz w:val="18"/>
              </w:rPr>
            </w:pPr>
            <w:r w:rsidRPr="006806FE">
              <w:rPr>
                <w:sz w:val="18"/>
              </w:rPr>
              <w:t>19,58 %</w:t>
            </w:r>
          </w:p>
        </w:tc>
        <w:tc>
          <w:tcPr>
            <w:tcW w:w="1095" w:type="dxa"/>
            <w:tcBorders>
              <w:top w:val="single" w:sz="12" w:space="0" w:color="auto"/>
            </w:tcBorders>
            <w:shd w:val="clear" w:color="auto" w:fill="auto"/>
            <w:vAlign w:val="bottom"/>
          </w:tcPr>
          <w:p w:rsidR="00F02902" w:rsidRPr="006806FE" w:rsidRDefault="00F02902" w:rsidP="00F02902">
            <w:pPr>
              <w:suppressAutoHyphens w:val="0"/>
              <w:spacing w:before="40" w:after="40" w:line="220" w:lineRule="exact"/>
              <w:ind w:right="113"/>
              <w:jc w:val="right"/>
              <w:rPr>
                <w:sz w:val="18"/>
              </w:rPr>
            </w:pPr>
            <w:r w:rsidRPr="006806FE">
              <w:rPr>
                <w:sz w:val="18"/>
              </w:rPr>
              <w:t>20,36 %</w:t>
            </w:r>
          </w:p>
        </w:tc>
      </w:tr>
      <w:tr w:rsidR="00F02902" w:rsidRPr="006806FE" w:rsidTr="00F02902">
        <w:tc>
          <w:tcPr>
            <w:tcW w:w="1895" w:type="dxa"/>
            <w:shd w:val="clear" w:color="auto" w:fill="auto"/>
          </w:tcPr>
          <w:p w:rsidR="00F02902" w:rsidRPr="006806FE" w:rsidRDefault="00F02902" w:rsidP="00F02902">
            <w:pPr>
              <w:suppressAutoHyphens w:val="0"/>
              <w:spacing w:before="40" w:after="40" w:line="220" w:lineRule="exact"/>
              <w:ind w:right="113"/>
              <w:rPr>
                <w:sz w:val="18"/>
              </w:rPr>
            </w:pPr>
            <w:r w:rsidRPr="006806FE">
              <w:rPr>
                <w:sz w:val="18"/>
              </w:rPr>
              <w:t>Transferts sociaux/PIB</w:t>
            </w:r>
          </w:p>
        </w:tc>
        <w:tc>
          <w:tcPr>
            <w:tcW w:w="1095" w:type="dxa"/>
            <w:shd w:val="clear" w:color="auto" w:fill="auto"/>
            <w:vAlign w:val="bottom"/>
          </w:tcPr>
          <w:p w:rsidR="00F02902" w:rsidRPr="006806FE" w:rsidRDefault="00F02902" w:rsidP="00F02902">
            <w:pPr>
              <w:suppressAutoHyphens w:val="0"/>
              <w:spacing w:before="40" w:after="40" w:line="220" w:lineRule="exact"/>
              <w:ind w:right="113"/>
              <w:jc w:val="right"/>
              <w:rPr>
                <w:sz w:val="18"/>
              </w:rPr>
            </w:pPr>
            <w:r w:rsidRPr="006806FE">
              <w:rPr>
                <w:sz w:val="18"/>
              </w:rPr>
              <w:t>6,99 %</w:t>
            </w:r>
          </w:p>
        </w:tc>
        <w:tc>
          <w:tcPr>
            <w:tcW w:w="1095" w:type="dxa"/>
            <w:shd w:val="clear" w:color="auto" w:fill="auto"/>
            <w:vAlign w:val="bottom"/>
          </w:tcPr>
          <w:p w:rsidR="00F02902" w:rsidRPr="006806FE" w:rsidRDefault="00F02902" w:rsidP="00F02902">
            <w:pPr>
              <w:suppressAutoHyphens w:val="0"/>
              <w:spacing w:before="40" w:after="40" w:line="220" w:lineRule="exact"/>
              <w:ind w:right="113"/>
              <w:jc w:val="right"/>
              <w:rPr>
                <w:sz w:val="18"/>
              </w:rPr>
            </w:pPr>
            <w:r w:rsidRPr="006806FE">
              <w:rPr>
                <w:sz w:val="18"/>
              </w:rPr>
              <w:t>6,10 %</w:t>
            </w:r>
          </w:p>
        </w:tc>
        <w:tc>
          <w:tcPr>
            <w:tcW w:w="1095" w:type="dxa"/>
            <w:shd w:val="clear" w:color="auto" w:fill="auto"/>
            <w:vAlign w:val="bottom"/>
          </w:tcPr>
          <w:p w:rsidR="00F02902" w:rsidRPr="006806FE" w:rsidRDefault="00F02902" w:rsidP="00F02902">
            <w:pPr>
              <w:suppressAutoHyphens w:val="0"/>
              <w:spacing w:before="40" w:after="40" w:line="220" w:lineRule="exact"/>
              <w:ind w:right="113"/>
              <w:jc w:val="right"/>
              <w:rPr>
                <w:sz w:val="18"/>
              </w:rPr>
            </w:pPr>
            <w:r w:rsidRPr="006806FE">
              <w:rPr>
                <w:sz w:val="18"/>
              </w:rPr>
              <w:t>7,45 %</w:t>
            </w:r>
          </w:p>
        </w:tc>
        <w:tc>
          <w:tcPr>
            <w:tcW w:w="1095" w:type="dxa"/>
            <w:shd w:val="clear" w:color="auto" w:fill="auto"/>
            <w:vAlign w:val="bottom"/>
          </w:tcPr>
          <w:p w:rsidR="00F02902" w:rsidRPr="006806FE" w:rsidRDefault="00F02902" w:rsidP="00F02902">
            <w:pPr>
              <w:suppressAutoHyphens w:val="0"/>
              <w:spacing w:before="40" w:after="40" w:line="220" w:lineRule="exact"/>
              <w:ind w:right="113"/>
              <w:jc w:val="right"/>
              <w:rPr>
                <w:sz w:val="18"/>
              </w:rPr>
            </w:pPr>
            <w:r w:rsidRPr="006806FE">
              <w:rPr>
                <w:sz w:val="18"/>
              </w:rPr>
              <w:t>12,06 %</w:t>
            </w:r>
          </w:p>
        </w:tc>
        <w:tc>
          <w:tcPr>
            <w:tcW w:w="1095" w:type="dxa"/>
            <w:shd w:val="clear" w:color="auto" w:fill="auto"/>
            <w:vAlign w:val="bottom"/>
          </w:tcPr>
          <w:p w:rsidR="00F02902" w:rsidRPr="006806FE" w:rsidRDefault="00F02902" w:rsidP="00F02902">
            <w:pPr>
              <w:suppressAutoHyphens w:val="0"/>
              <w:spacing w:before="40" w:after="40" w:line="220" w:lineRule="exact"/>
              <w:ind w:right="113"/>
              <w:jc w:val="right"/>
              <w:rPr>
                <w:sz w:val="18"/>
              </w:rPr>
            </w:pPr>
            <w:r w:rsidRPr="006806FE">
              <w:rPr>
                <w:sz w:val="18"/>
              </w:rPr>
              <w:t>12,82 %</w:t>
            </w:r>
          </w:p>
        </w:tc>
      </w:tr>
    </w:tbl>
    <w:p w:rsidR="00F02902" w:rsidRPr="005F1D69" w:rsidRDefault="00F02902" w:rsidP="00F02902">
      <w:pPr>
        <w:pStyle w:val="H1G"/>
      </w:pPr>
      <w:r>
        <w:tab/>
      </w:r>
      <w:r>
        <w:tab/>
      </w:r>
      <w:r w:rsidRPr="005F1D69">
        <w:t xml:space="preserve">Annexe </w:t>
      </w:r>
      <w:r w:rsidR="00DC4BB3">
        <w:rPr>
          <w:rFonts w:eastAsia="MS Mincho"/>
        </w:rPr>
        <w:t>n</w:t>
      </w:r>
      <w:r w:rsidR="00DC4BB3">
        <w:rPr>
          <w:rFonts w:eastAsia="MS Mincho"/>
          <w:vertAlign w:val="superscript"/>
        </w:rPr>
        <w:t>o</w:t>
      </w:r>
      <w:r w:rsidRPr="005F1D69">
        <w:t xml:space="preserve"> 16</w:t>
      </w:r>
    </w:p>
    <w:p w:rsidR="00F02902" w:rsidRPr="00943DF2" w:rsidRDefault="00F02902" w:rsidP="00F02902">
      <w:pPr>
        <w:pStyle w:val="H23G"/>
        <w:rPr>
          <w:bCs/>
          <w:lang w:val="fr-FR"/>
        </w:rPr>
      </w:pPr>
      <w:r>
        <w:tab/>
      </w:r>
      <w:r>
        <w:tab/>
      </w:r>
      <w:r w:rsidRPr="00943DF2">
        <w:rPr>
          <w:lang w:val="fr-FR"/>
        </w:rPr>
        <w:t>Évolution de l</w:t>
      </w:r>
      <w:r w:rsidR="00AB53B9">
        <w:rPr>
          <w:lang w:val="fr-FR"/>
        </w:rPr>
        <w:t>’</w:t>
      </w:r>
      <w:r w:rsidRPr="00943DF2">
        <w:rPr>
          <w:lang w:val="fr-FR"/>
        </w:rPr>
        <w:t>enveloppe financière consacrée à l</w:t>
      </w:r>
      <w:r w:rsidR="00AB53B9">
        <w:rPr>
          <w:lang w:val="fr-FR"/>
        </w:rPr>
        <w:t>’</w:t>
      </w:r>
      <w:r w:rsidRPr="00943DF2">
        <w:rPr>
          <w:lang w:val="fr-FR"/>
        </w:rPr>
        <w:t>action sociale et à la solidarité nationale dans</w:t>
      </w:r>
      <w:r w:rsidRPr="00943DF2">
        <w:rPr>
          <w:bCs/>
          <w:lang w:val="fr-FR"/>
        </w:rPr>
        <w:t xml:space="preserve"> le cadre des transferts sociaux et inscrite dans le budget de l</w:t>
      </w:r>
      <w:r w:rsidR="00AB53B9">
        <w:rPr>
          <w:bCs/>
          <w:lang w:val="fr-FR"/>
        </w:rPr>
        <w:t>’</w:t>
      </w:r>
      <w:r w:rsidRPr="00943DF2">
        <w:rPr>
          <w:bCs/>
          <w:lang w:val="fr-FR"/>
        </w:rPr>
        <w:t>État</w:t>
      </w:r>
      <w:r w:rsidRPr="00943DF2">
        <w:rPr>
          <w:bCs/>
          <w:lang w:val="fr-FR"/>
        </w:rPr>
        <w:br/>
        <w:t>entre 2004 et 2008 (mars)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21"/>
        <w:gridCol w:w="869"/>
        <w:gridCol w:w="870"/>
        <w:gridCol w:w="870"/>
        <w:gridCol w:w="870"/>
        <w:gridCol w:w="870"/>
      </w:tblGrid>
      <w:tr w:rsidR="00F02902" w:rsidRPr="00537920" w:rsidTr="00F02902">
        <w:trPr>
          <w:tblHeader/>
        </w:trPr>
        <w:tc>
          <w:tcPr>
            <w:tcW w:w="3021" w:type="dxa"/>
            <w:tcBorders>
              <w:top w:val="single" w:sz="4" w:space="0" w:color="auto"/>
              <w:bottom w:val="single" w:sz="12" w:space="0" w:color="auto"/>
            </w:tcBorders>
            <w:shd w:val="clear" w:color="auto" w:fill="auto"/>
            <w:vAlign w:val="bottom"/>
          </w:tcPr>
          <w:p w:rsidR="00F02902" w:rsidRPr="00537920" w:rsidRDefault="00F02902" w:rsidP="00F02902">
            <w:pPr>
              <w:suppressAutoHyphens w:val="0"/>
              <w:spacing w:before="80" w:after="80" w:line="200" w:lineRule="exact"/>
              <w:rPr>
                <w:bCs/>
                <w:i/>
                <w:sz w:val="16"/>
                <w:szCs w:val="28"/>
              </w:rPr>
            </w:pPr>
            <w:r w:rsidRPr="00943DF2">
              <w:rPr>
                <w:bCs/>
                <w:lang w:val="fr-FR"/>
              </w:rPr>
              <w:br w:type="page"/>
            </w:r>
            <w:r w:rsidRPr="00537920">
              <w:rPr>
                <w:bCs/>
                <w:i/>
                <w:sz w:val="16"/>
                <w:szCs w:val="28"/>
              </w:rPr>
              <w:t>Rubriques</w:t>
            </w:r>
          </w:p>
        </w:tc>
        <w:tc>
          <w:tcPr>
            <w:tcW w:w="869" w:type="dxa"/>
            <w:tcBorders>
              <w:top w:val="single" w:sz="4" w:space="0" w:color="auto"/>
              <w:bottom w:val="single" w:sz="12" w:space="0" w:color="auto"/>
            </w:tcBorders>
            <w:shd w:val="clear" w:color="auto" w:fill="auto"/>
            <w:vAlign w:val="bottom"/>
          </w:tcPr>
          <w:p w:rsidR="00F02902" w:rsidRPr="00537920" w:rsidRDefault="00F02902" w:rsidP="00F02902">
            <w:pPr>
              <w:suppressAutoHyphens w:val="0"/>
              <w:spacing w:before="80" w:after="80" w:line="200" w:lineRule="exact"/>
              <w:jc w:val="right"/>
              <w:rPr>
                <w:bCs/>
                <w:i/>
                <w:sz w:val="16"/>
                <w:szCs w:val="28"/>
              </w:rPr>
            </w:pPr>
            <w:r w:rsidRPr="00537920">
              <w:rPr>
                <w:bCs/>
                <w:i/>
                <w:sz w:val="16"/>
                <w:szCs w:val="28"/>
              </w:rPr>
              <w:t>2004</w:t>
            </w:r>
          </w:p>
        </w:tc>
        <w:tc>
          <w:tcPr>
            <w:tcW w:w="870" w:type="dxa"/>
            <w:tcBorders>
              <w:top w:val="single" w:sz="4" w:space="0" w:color="auto"/>
              <w:bottom w:val="single" w:sz="12" w:space="0" w:color="auto"/>
            </w:tcBorders>
            <w:shd w:val="clear" w:color="auto" w:fill="auto"/>
            <w:vAlign w:val="bottom"/>
          </w:tcPr>
          <w:p w:rsidR="00F02902" w:rsidRPr="00537920" w:rsidRDefault="00F02902" w:rsidP="00F02902">
            <w:pPr>
              <w:suppressAutoHyphens w:val="0"/>
              <w:spacing w:before="80" w:after="80" w:line="200" w:lineRule="exact"/>
              <w:jc w:val="right"/>
              <w:rPr>
                <w:bCs/>
                <w:i/>
                <w:sz w:val="16"/>
                <w:szCs w:val="28"/>
              </w:rPr>
            </w:pPr>
            <w:r w:rsidRPr="00537920">
              <w:rPr>
                <w:bCs/>
                <w:i/>
                <w:sz w:val="16"/>
                <w:szCs w:val="28"/>
              </w:rPr>
              <w:t>2005</w:t>
            </w:r>
          </w:p>
        </w:tc>
        <w:tc>
          <w:tcPr>
            <w:tcW w:w="870" w:type="dxa"/>
            <w:tcBorders>
              <w:top w:val="single" w:sz="4" w:space="0" w:color="auto"/>
              <w:bottom w:val="single" w:sz="12" w:space="0" w:color="auto"/>
            </w:tcBorders>
            <w:shd w:val="clear" w:color="auto" w:fill="auto"/>
            <w:vAlign w:val="bottom"/>
          </w:tcPr>
          <w:p w:rsidR="00F02902" w:rsidRPr="00537920" w:rsidRDefault="00F02902" w:rsidP="00F02902">
            <w:pPr>
              <w:suppressAutoHyphens w:val="0"/>
              <w:spacing w:before="80" w:after="80" w:line="200" w:lineRule="exact"/>
              <w:jc w:val="right"/>
              <w:rPr>
                <w:bCs/>
                <w:i/>
                <w:sz w:val="16"/>
                <w:szCs w:val="28"/>
              </w:rPr>
            </w:pPr>
            <w:r w:rsidRPr="00537920">
              <w:rPr>
                <w:bCs/>
                <w:i/>
                <w:sz w:val="16"/>
                <w:szCs w:val="28"/>
              </w:rPr>
              <w:t>2006</w:t>
            </w:r>
          </w:p>
        </w:tc>
        <w:tc>
          <w:tcPr>
            <w:tcW w:w="870" w:type="dxa"/>
            <w:tcBorders>
              <w:top w:val="single" w:sz="4" w:space="0" w:color="auto"/>
              <w:bottom w:val="single" w:sz="12" w:space="0" w:color="auto"/>
            </w:tcBorders>
            <w:shd w:val="clear" w:color="auto" w:fill="auto"/>
            <w:vAlign w:val="bottom"/>
          </w:tcPr>
          <w:p w:rsidR="00F02902" w:rsidRPr="00537920" w:rsidRDefault="00F02902" w:rsidP="00F02902">
            <w:pPr>
              <w:suppressAutoHyphens w:val="0"/>
              <w:spacing w:before="80" w:after="80" w:line="200" w:lineRule="exact"/>
              <w:jc w:val="right"/>
              <w:rPr>
                <w:bCs/>
                <w:i/>
                <w:sz w:val="16"/>
                <w:szCs w:val="28"/>
              </w:rPr>
            </w:pPr>
            <w:r>
              <w:rPr>
                <w:bCs/>
                <w:i/>
                <w:sz w:val="16"/>
                <w:szCs w:val="28"/>
              </w:rPr>
              <w:t>Cré</w:t>
            </w:r>
            <w:r w:rsidRPr="00537920">
              <w:rPr>
                <w:bCs/>
                <w:i/>
                <w:sz w:val="16"/>
                <w:szCs w:val="28"/>
              </w:rPr>
              <w:t>dits LFC</w:t>
            </w:r>
            <w:r w:rsidRPr="00537920">
              <w:rPr>
                <w:bCs/>
                <w:i/>
                <w:sz w:val="16"/>
                <w:szCs w:val="28"/>
              </w:rPr>
              <w:br/>
              <w:t>2007 (a)</w:t>
            </w:r>
          </w:p>
        </w:tc>
        <w:tc>
          <w:tcPr>
            <w:tcW w:w="870" w:type="dxa"/>
            <w:tcBorders>
              <w:top w:val="single" w:sz="4" w:space="0" w:color="auto"/>
              <w:bottom w:val="single" w:sz="12" w:space="0" w:color="auto"/>
            </w:tcBorders>
            <w:shd w:val="clear" w:color="auto" w:fill="auto"/>
            <w:vAlign w:val="bottom"/>
          </w:tcPr>
          <w:p w:rsidR="00F02902" w:rsidRPr="00537920" w:rsidRDefault="00F02902" w:rsidP="00F02902">
            <w:pPr>
              <w:suppressAutoHyphens w:val="0"/>
              <w:spacing w:before="80" w:after="80" w:line="200" w:lineRule="exact"/>
              <w:jc w:val="right"/>
              <w:rPr>
                <w:bCs/>
                <w:i/>
                <w:sz w:val="16"/>
                <w:szCs w:val="28"/>
              </w:rPr>
            </w:pPr>
            <w:r w:rsidRPr="00537920">
              <w:rPr>
                <w:bCs/>
                <w:i/>
                <w:sz w:val="16"/>
                <w:szCs w:val="28"/>
              </w:rPr>
              <w:t>LF</w:t>
            </w:r>
            <w:r w:rsidRPr="00537920">
              <w:rPr>
                <w:bCs/>
                <w:i/>
                <w:sz w:val="16"/>
                <w:szCs w:val="28"/>
              </w:rPr>
              <w:br/>
              <w:t>2008 (b)</w:t>
            </w:r>
          </w:p>
        </w:tc>
      </w:tr>
      <w:tr w:rsidR="00F02902" w:rsidRPr="00220C49" w:rsidTr="00F02902">
        <w:tc>
          <w:tcPr>
            <w:tcW w:w="3021" w:type="dxa"/>
            <w:tcBorders>
              <w:top w:val="single" w:sz="12" w:space="0" w:color="auto"/>
              <w:bottom w:val="nil"/>
            </w:tcBorders>
            <w:shd w:val="clear" w:color="auto" w:fill="auto"/>
            <w:vAlign w:val="bottom"/>
          </w:tcPr>
          <w:p w:rsidR="00F02902" w:rsidRPr="00220C49" w:rsidRDefault="00F02902" w:rsidP="00DC4BB3">
            <w:pPr>
              <w:suppressAutoHyphens w:val="0"/>
              <w:spacing w:before="40" w:after="40" w:line="220" w:lineRule="exact"/>
              <w:ind w:left="340" w:hanging="340"/>
              <w:rPr>
                <w:bCs/>
                <w:sz w:val="18"/>
                <w:szCs w:val="18"/>
              </w:rPr>
            </w:pPr>
            <w:r w:rsidRPr="00220C49">
              <w:rPr>
                <w:bCs/>
                <w:sz w:val="18"/>
                <w:szCs w:val="28"/>
              </w:rPr>
              <w:t>1.</w:t>
            </w:r>
            <w:r>
              <w:rPr>
                <w:bCs/>
                <w:sz w:val="18"/>
                <w:szCs w:val="28"/>
              </w:rPr>
              <w:tab/>
            </w:r>
            <w:r w:rsidRPr="00220C49">
              <w:rPr>
                <w:bCs/>
                <w:sz w:val="18"/>
                <w:szCs w:val="28"/>
              </w:rPr>
              <w:t xml:space="preserve">Soutien </w:t>
            </w:r>
            <w:r w:rsidRPr="00DC4BB3">
              <w:rPr>
                <w:bCs/>
                <w:sz w:val="18"/>
                <w:szCs w:val="18"/>
                <w:lang w:val="fr-FR"/>
              </w:rPr>
              <w:t>aux</w:t>
            </w:r>
            <w:r w:rsidRPr="00220C49">
              <w:rPr>
                <w:bCs/>
                <w:sz w:val="18"/>
                <w:szCs w:val="28"/>
              </w:rPr>
              <w:t xml:space="preserve"> familles</w:t>
            </w:r>
          </w:p>
        </w:tc>
        <w:tc>
          <w:tcPr>
            <w:tcW w:w="869" w:type="dxa"/>
            <w:tcBorders>
              <w:top w:val="single" w:sz="12" w:space="0" w:color="auto"/>
              <w:bottom w:val="nil"/>
            </w:tcBorders>
            <w:shd w:val="clear" w:color="auto" w:fill="auto"/>
            <w:vAlign w:val="bottom"/>
          </w:tcPr>
          <w:p w:rsidR="00F02902" w:rsidRPr="00220C49" w:rsidRDefault="00F02902" w:rsidP="00F02902">
            <w:pPr>
              <w:suppressAutoHyphens w:val="0"/>
              <w:spacing w:before="40" w:after="40" w:line="220" w:lineRule="exact"/>
              <w:jc w:val="right"/>
              <w:rPr>
                <w:bCs/>
                <w:sz w:val="18"/>
                <w:szCs w:val="18"/>
              </w:rPr>
            </w:pPr>
          </w:p>
        </w:tc>
        <w:tc>
          <w:tcPr>
            <w:tcW w:w="870" w:type="dxa"/>
            <w:tcBorders>
              <w:top w:val="single" w:sz="12" w:space="0" w:color="auto"/>
              <w:bottom w:val="nil"/>
            </w:tcBorders>
            <w:shd w:val="clear" w:color="auto" w:fill="auto"/>
            <w:vAlign w:val="bottom"/>
          </w:tcPr>
          <w:p w:rsidR="00F02902" w:rsidRPr="00220C49" w:rsidRDefault="00F02902" w:rsidP="00F02902">
            <w:pPr>
              <w:suppressAutoHyphens w:val="0"/>
              <w:spacing w:before="40" w:after="40" w:line="220" w:lineRule="exact"/>
              <w:jc w:val="right"/>
              <w:rPr>
                <w:bCs/>
                <w:sz w:val="18"/>
                <w:szCs w:val="18"/>
              </w:rPr>
            </w:pPr>
          </w:p>
        </w:tc>
        <w:tc>
          <w:tcPr>
            <w:tcW w:w="870" w:type="dxa"/>
            <w:tcBorders>
              <w:top w:val="single" w:sz="12" w:space="0" w:color="auto"/>
              <w:bottom w:val="nil"/>
            </w:tcBorders>
            <w:shd w:val="clear" w:color="auto" w:fill="auto"/>
            <w:vAlign w:val="bottom"/>
          </w:tcPr>
          <w:p w:rsidR="00F02902" w:rsidRPr="00220C49" w:rsidRDefault="00F02902" w:rsidP="00F02902">
            <w:pPr>
              <w:suppressAutoHyphens w:val="0"/>
              <w:spacing w:before="40" w:after="40" w:line="220" w:lineRule="exact"/>
              <w:jc w:val="right"/>
              <w:rPr>
                <w:bCs/>
                <w:sz w:val="18"/>
                <w:szCs w:val="18"/>
              </w:rPr>
            </w:pPr>
          </w:p>
        </w:tc>
        <w:tc>
          <w:tcPr>
            <w:tcW w:w="870" w:type="dxa"/>
            <w:tcBorders>
              <w:top w:val="single" w:sz="12" w:space="0" w:color="auto"/>
              <w:bottom w:val="nil"/>
            </w:tcBorders>
            <w:shd w:val="clear" w:color="auto" w:fill="auto"/>
            <w:vAlign w:val="bottom"/>
          </w:tcPr>
          <w:p w:rsidR="00F02902" w:rsidRPr="00220C49" w:rsidRDefault="00F02902" w:rsidP="00F02902">
            <w:pPr>
              <w:suppressAutoHyphens w:val="0"/>
              <w:spacing w:before="40" w:after="40" w:line="220" w:lineRule="exact"/>
              <w:jc w:val="right"/>
              <w:rPr>
                <w:bCs/>
                <w:sz w:val="18"/>
                <w:szCs w:val="18"/>
              </w:rPr>
            </w:pPr>
          </w:p>
        </w:tc>
        <w:tc>
          <w:tcPr>
            <w:tcW w:w="870" w:type="dxa"/>
            <w:tcBorders>
              <w:top w:val="single" w:sz="12" w:space="0" w:color="auto"/>
              <w:bottom w:val="nil"/>
            </w:tcBorders>
            <w:shd w:val="clear" w:color="auto" w:fill="auto"/>
            <w:vAlign w:val="bottom"/>
          </w:tcPr>
          <w:p w:rsidR="00F02902" w:rsidRPr="00220C49" w:rsidRDefault="00F02902" w:rsidP="00F02902">
            <w:pPr>
              <w:suppressAutoHyphens w:val="0"/>
              <w:spacing w:before="40" w:after="40" w:line="220" w:lineRule="exact"/>
              <w:jc w:val="right"/>
              <w:rPr>
                <w:bCs/>
                <w:sz w:val="18"/>
                <w:szCs w:val="18"/>
              </w:rPr>
            </w:pPr>
          </w:p>
        </w:tc>
      </w:tr>
      <w:tr w:rsidR="00F02902" w:rsidRPr="00CA3485" w:rsidTr="00F02902">
        <w:tc>
          <w:tcPr>
            <w:tcW w:w="3021" w:type="dxa"/>
            <w:tcBorders>
              <w:top w:val="nil"/>
              <w:bottom w:val="nil"/>
            </w:tcBorders>
            <w:shd w:val="clear" w:color="auto" w:fill="auto"/>
            <w:vAlign w:val="bottom"/>
          </w:tcPr>
          <w:p w:rsidR="00F02902" w:rsidRPr="00CA3485" w:rsidRDefault="00F02902" w:rsidP="00F02902">
            <w:pPr>
              <w:pStyle w:val="Bullet1G"/>
              <w:tabs>
                <w:tab w:val="clear" w:pos="1701"/>
                <w:tab w:val="num" w:pos="336"/>
              </w:tabs>
              <w:spacing w:before="40" w:after="40" w:line="220" w:lineRule="exact"/>
              <w:ind w:left="340" w:right="0"/>
              <w:jc w:val="left"/>
              <w:rPr>
                <w:bCs/>
                <w:sz w:val="18"/>
                <w:szCs w:val="18"/>
              </w:rPr>
            </w:pPr>
            <w:r w:rsidRPr="00CA3485">
              <w:rPr>
                <w:sz w:val="18"/>
                <w:szCs w:val="18"/>
              </w:rPr>
              <w:t>Cantines scolaires</w:t>
            </w:r>
          </w:p>
        </w:tc>
        <w:tc>
          <w:tcPr>
            <w:tcW w:w="869" w:type="dxa"/>
            <w:tcBorders>
              <w:top w:val="nil"/>
              <w:bottom w:val="nil"/>
            </w:tcBorders>
            <w:shd w:val="clear" w:color="auto" w:fill="auto"/>
            <w:vAlign w:val="bottom"/>
          </w:tcPr>
          <w:p w:rsidR="00F02902" w:rsidRPr="00CA3485" w:rsidRDefault="00DC4BB3" w:rsidP="00F02902">
            <w:pPr>
              <w:suppressAutoHyphens w:val="0"/>
              <w:spacing w:before="40" w:after="40" w:line="220" w:lineRule="exact"/>
              <w:jc w:val="right"/>
              <w:rPr>
                <w:bCs/>
                <w:sz w:val="18"/>
                <w:szCs w:val="18"/>
              </w:rPr>
            </w:pPr>
            <w:r>
              <w:rPr>
                <w:sz w:val="18"/>
                <w:szCs w:val="18"/>
              </w:rPr>
              <w:t xml:space="preserve">3 </w:t>
            </w:r>
            <w:r w:rsidR="00F02902" w:rsidRPr="00CA3485">
              <w:rPr>
                <w:sz w:val="18"/>
                <w:szCs w:val="18"/>
              </w:rPr>
              <w:t>893</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sz w:val="18"/>
                <w:szCs w:val="18"/>
              </w:rPr>
              <w:t>6</w:t>
            </w:r>
            <w:r w:rsidR="00DC4BB3">
              <w:rPr>
                <w:sz w:val="18"/>
                <w:szCs w:val="18"/>
              </w:rPr>
              <w:t xml:space="preserve"> </w:t>
            </w:r>
            <w:r w:rsidRPr="00CA3485">
              <w:rPr>
                <w:sz w:val="18"/>
                <w:szCs w:val="18"/>
              </w:rPr>
              <w:t>044</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sz w:val="18"/>
                <w:szCs w:val="18"/>
              </w:rPr>
              <w:t>6</w:t>
            </w:r>
            <w:r w:rsidR="00DC4BB3">
              <w:rPr>
                <w:sz w:val="18"/>
                <w:szCs w:val="18"/>
              </w:rPr>
              <w:t xml:space="preserve"> </w:t>
            </w:r>
            <w:r w:rsidRPr="00CA3485">
              <w:rPr>
                <w:sz w:val="18"/>
                <w:szCs w:val="18"/>
              </w:rPr>
              <w:t>494</w:t>
            </w:r>
          </w:p>
        </w:tc>
        <w:tc>
          <w:tcPr>
            <w:tcW w:w="870" w:type="dxa"/>
            <w:tcBorders>
              <w:top w:val="nil"/>
              <w:bottom w:val="nil"/>
            </w:tcBorders>
            <w:shd w:val="clear" w:color="auto" w:fill="auto"/>
            <w:vAlign w:val="bottom"/>
          </w:tcPr>
          <w:p w:rsidR="00F02902" w:rsidRPr="00CA3485" w:rsidRDefault="00DC4BB3" w:rsidP="00F02902">
            <w:pPr>
              <w:suppressAutoHyphens w:val="0"/>
              <w:spacing w:before="40" w:after="40" w:line="220" w:lineRule="exact"/>
              <w:jc w:val="right"/>
              <w:rPr>
                <w:bCs/>
                <w:sz w:val="18"/>
                <w:szCs w:val="18"/>
              </w:rPr>
            </w:pPr>
            <w:r>
              <w:rPr>
                <w:sz w:val="18"/>
                <w:szCs w:val="18"/>
              </w:rPr>
              <w:t xml:space="preserve">7 </w:t>
            </w:r>
            <w:r w:rsidR="00F02902" w:rsidRPr="00CA3485">
              <w:rPr>
                <w:sz w:val="18"/>
                <w:szCs w:val="18"/>
              </w:rPr>
              <w:t>350</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sz w:val="18"/>
                <w:szCs w:val="18"/>
              </w:rPr>
              <w:t>1</w:t>
            </w:r>
            <w:r w:rsidR="00DC4BB3">
              <w:rPr>
                <w:sz w:val="18"/>
                <w:szCs w:val="18"/>
              </w:rPr>
              <w:t xml:space="preserve">1 </w:t>
            </w:r>
            <w:r w:rsidRPr="00CA3485">
              <w:rPr>
                <w:sz w:val="18"/>
                <w:szCs w:val="18"/>
              </w:rPr>
              <w:t>920</w:t>
            </w:r>
          </w:p>
        </w:tc>
      </w:tr>
      <w:tr w:rsidR="00F02902" w:rsidRPr="00CA3485" w:rsidTr="00F02902">
        <w:tc>
          <w:tcPr>
            <w:tcW w:w="3021" w:type="dxa"/>
            <w:tcBorders>
              <w:top w:val="nil"/>
              <w:bottom w:val="nil"/>
            </w:tcBorders>
            <w:shd w:val="clear" w:color="auto" w:fill="auto"/>
            <w:vAlign w:val="bottom"/>
          </w:tcPr>
          <w:p w:rsidR="00F02902" w:rsidRPr="006F33DA" w:rsidRDefault="00F02902" w:rsidP="00F02902">
            <w:pPr>
              <w:pStyle w:val="Bullet1G"/>
              <w:tabs>
                <w:tab w:val="clear" w:pos="1701"/>
                <w:tab w:val="num" w:pos="336"/>
              </w:tabs>
              <w:spacing w:before="40" w:after="40" w:line="220" w:lineRule="exact"/>
              <w:ind w:left="340" w:right="0"/>
              <w:jc w:val="left"/>
              <w:rPr>
                <w:bCs/>
                <w:sz w:val="18"/>
                <w:szCs w:val="18"/>
                <w:lang w:val="fr-FR"/>
              </w:rPr>
            </w:pPr>
            <w:r w:rsidRPr="006F33DA">
              <w:rPr>
                <w:sz w:val="18"/>
                <w:szCs w:val="18"/>
                <w:lang w:val="fr-FR"/>
              </w:rPr>
              <w:t>Soutien aux enfants scolarisés démunis (2</w:t>
            </w:r>
            <w:r w:rsidR="00DC4BB3">
              <w:rPr>
                <w:sz w:val="18"/>
                <w:szCs w:val="18"/>
                <w:lang w:val="fr-FR"/>
              </w:rPr>
              <w:t xml:space="preserve"> </w:t>
            </w:r>
            <w:r w:rsidRPr="006F33DA">
              <w:rPr>
                <w:sz w:val="18"/>
                <w:szCs w:val="18"/>
                <w:lang w:val="fr-FR"/>
              </w:rPr>
              <w:t>000 DA/élève)</w:t>
            </w:r>
          </w:p>
        </w:tc>
        <w:tc>
          <w:tcPr>
            <w:tcW w:w="869"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sz w:val="18"/>
                <w:szCs w:val="18"/>
              </w:rPr>
              <w:t>6</w:t>
            </w:r>
            <w:r w:rsidR="00DC4BB3">
              <w:rPr>
                <w:sz w:val="18"/>
                <w:szCs w:val="18"/>
              </w:rPr>
              <w:t xml:space="preserve"> </w:t>
            </w:r>
            <w:r w:rsidRPr="00CA3485">
              <w:rPr>
                <w:sz w:val="18"/>
                <w:szCs w:val="18"/>
              </w:rPr>
              <w:t>000</w:t>
            </w:r>
          </w:p>
        </w:tc>
        <w:tc>
          <w:tcPr>
            <w:tcW w:w="870" w:type="dxa"/>
            <w:tcBorders>
              <w:top w:val="nil"/>
              <w:bottom w:val="nil"/>
            </w:tcBorders>
            <w:shd w:val="clear" w:color="auto" w:fill="auto"/>
            <w:vAlign w:val="bottom"/>
          </w:tcPr>
          <w:p w:rsidR="00F02902" w:rsidRPr="00CA3485" w:rsidRDefault="00DC4BB3" w:rsidP="00F02902">
            <w:pPr>
              <w:spacing w:before="40" w:after="40" w:line="220" w:lineRule="exact"/>
              <w:jc w:val="right"/>
              <w:rPr>
                <w:sz w:val="18"/>
                <w:szCs w:val="18"/>
              </w:rPr>
            </w:pPr>
            <w:r>
              <w:rPr>
                <w:sz w:val="18"/>
                <w:szCs w:val="18"/>
              </w:rPr>
              <w:t xml:space="preserve">6 </w:t>
            </w:r>
            <w:r w:rsidR="00F02902" w:rsidRPr="00CA3485">
              <w:rPr>
                <w:sz w:val="18"/>
                <w:szCs w:val="18"/>
              </w:rPr>
              <w:t>000</w:t>
            </w:r>
          </w:p>
        </w:tc>
        <w:tc>
          <w:tcPr>
            <w:tcW w:w="870" w:type="dxa"/>
            <w:tcBorders>
              <w:top w:val="nil"/>
              <w:bottom w:val="nil"/>
            </w:tcBorders>
            <w:shd w:val="clear" w:color="auto" w:fill="auto"/>
            <w:vAlign w:val="bottom"/>
          </w:tcPr>
          <w:p w:rsidR="00F02902" w:rsidRPr="00CA3485" w:rsidRDefault="00F02902" w:rsidP="00F02902">
            <w:pPr>
              <w:spacing w:before="40" w:after="40" w:line="220" w:lineRule="exact"/>
              <w:jc w:val="right"/>
              <w:rPr>
                <w:sz w:val="18"/>
                <w:szCs w:val="18"/>
              </w:rPr>
            </w:pPr>
            <w:r w:rsidRPr="00CA3485">
              <w:rPr>
                <w:sz w:val="18"/>
                <w:szCs w:val="18"/>
              </w:rPr>
              <w:t>6</w:t>
            </w:r>
            <w:r w:rsidR="00DC4BB3">
              <w:rPr>
                <w:sz w:val="18"/>
                <w:szCs w:val="18"/>
              </w:rPr>
              <w:t xml:space="preserve"> </w:t>
            </w:r>
            <w:r w:rsidRPr="00CA3485">
              <w:rPr>
                <w:sz w:val="18"/>
                <w:szCs w:val="18"/>
              </w:rPr>
              <w:t>000</w:t>
            </w:r>
          </w:p>
        </w:tc>
        <w:tc>
          <w:tcPr>
            <w:tcW w:w="870" w:type="dxa"/>
            <w:tcBorders>
              <w:top w:val="nil"/>
              <w:bottom w:val="nil"/>
            </w:tcBorders>
            <w:shd w:val="clear" w:color="auto" w:fill="auto"/>
            <w:vAlign w:val="bottom"/>
          </w:tcPr>
          <w:p w:rsidR="00F02902" w:rsidRPr="00CA3485" w:rsidRDefault="00DC4BB3" w:rsidP="00F02902">
            <w:pPr>
              <w:spacing w:before="40" w:after="40" w:line="220" w:lineRule="exact"/>
              <w:jc w:val="right"/>
              <w:rPr>
                <w:sz w:val="18"/>
                <w:szCs w:val="18"/>
              </w:rPr>
            </w:pPr>
            <w:r>
              <w:rPr>
                <w:sz w:val="18"/>
                <w:szCs w:val="18"/>
              </w:rPr>
              <w:t xml:space="preserve">6 </w:t>
            </w:r>
            <w:r w:rsidR="00F02902" w:rsidRPr="00CA3485">
              <w:rPr>
                <w:sz w:val="18"/>
                <w:szCs w:val="18"/>
              </w:rPr>
              <w:t>000</w:t>
            </w:r>
          </w:p>
        </w:tc>
        <w:tc>
          <w:tcPr>
            <w:tcW w:w="870" w:type="dxa"/>
            <w:tcBorders>
              <w:top w:val="nil"/>
              <w:bottom w:val="nil"/>
            </w:tcBorders>
            <w:shd w:val="clear" w:color="auto" w:fill="auto"/>
            <w:vAlign w:val="bottom"/>
          </w:tcPr>
          <w:p w:rsidR="00F02902" w:rsidRPr="00CA3485" w:rsidRDefault="00DC4BB3" w:rsidP="00F02902">
            <w:pPr>
              <w:spacing w:before="40" w:after="40" w:line="220" w:lineRule="exact"/>
              <w:jc w:val="right"/>
              <w:rPr>
                <w:sz w:val="18"/>
                <w:szCs w:val="18"/>
              </w:rPr>
            </w:pPr>
            <w:r>
              <w:rPr>
                <w:sz w:val="18"/>
                <w:szCs w:val="18"/>
              </w:rPr>
              <w:t xml:space="preserve">6 </w:t>
            </w:r>
            <w:r w:rsidR="00F02902" w:rsidRPr="00CA3485">
              <w:rPr>
                <w:sz w:val="18"/>
                <w:szCs w:val="18"/>
              </w:rPr>
              <w:t>000</w:t>
            </w:r>
          </w:p>
        </w:tc>
      </w:tr>
      <w:tr w:rsidR="00F02902" w:rsidRPr="00CA3485" w:rsidTr="00F02902">
        <w:tc>
          <w:tcPr>
            <w:tcW w:w="3021" w:type="dxa"/>
            <w:tcBorders>
              <w:top w:val="nil"/>
              <w:bottom w:val="nil"/>
            </w:tcBorders>
            <w:shd w:val="clear" w:color="auto" w:fill="auto"/>
            <w:vAlign w:val="bottom"/>
          </w:tcPr>
          <w:p w:rsidR="00F02902" w:rsidRPr="006F33DA" w:rsidRDefault="00F02902" w:rsidP="00F02902">
            <w:pPr>
              <w:pStyle w:val="Bullet1G"/>
              <w:tabs>
                <w:tab w:val="clear" w:pos="1701"/>
                <w:tab w:val="num" w:pos="336"/>
              </w:tabs>
              <w:spacing w:before="40" w:after="40" w:line="220" w:lineRule="exact"/>
              <w:ind w:left="340" w:right="0"/>
              <w:jc w:val="left"/>
              <w:rPr>
                <w:bCs/>
                <w:sz w:val="18"/>
                <w:szCs w:val="18"/>
                <w:lang w:val="fr-FR"/>
              </w:rPr>
            </w:pPr>
            <w:r w:rsidRPr="006F33DA">
              <w:rPr>
                <w:sz w:val="18"/>
                <w:szCs w:val="18"/>
                <w:lang w:val="fr-FR"/>
              </w:rPr>
              <w:t>Gratuité du livre scolaire au profit des élèves démunis</w:t>
            </w:r>
          </w:p>
        </w:tc>
        <w:tc>
          <w:tcPr>
            <w:tcW w:w="869"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sz w:val="18"/>
                <w:szCs w:val="18"/>
              </w:rPr>
              <w:t>4</w:t>
            </w:r>
            <w:r w:rsidR="00DC4BB3">
              <w:rPr>
                <w:sz w:val="18"/>
                <w:szCs w:val="18"/>
              </w:rPr>
              <w:t xml:space="preserve"> </w:t>
            </w:r>
            <w:r w:rsidRPr="00CA3485">
              <w:rPr>
                <w:sz w:val="18"/>
                <w:szCs w:val="18"/>
              </w:rPr>
              <w:t>419</w:t>
            </w:r>
          </w:p>
        </w:tc>
        <w:tc>
          <w:tcPr>
            <w:tcW w:w="870" w:type="dxa"/>
            <w:tcBorders>
              <w:top w:val="nil"/>
              <w:bottom w:val="nil"/>
            </w:tcBorders>
            <w:shd w:val="clear" w:color="auto" w:fill="auto"/>
            <w:vAlign w:val="bottom"/>
          </w:tcPr>
          <w:p w:rsidR="00F02902" w:rsidRPr="00CA3485" w:rsidRDefault="00DC4BB3" w:rsidP="00F02902">
            <w:pPr>
              <w:spacing w:before="40" w:after="40" w:line="220" w:lineRule="exact"/>
              <w:jc w:val="right"/>
              <w:rPr>
                <w:sz w:val="18"/>
                <w:szCs w:val="18"/>
              </w:rPr>
            </w:pPr>
            <w:r>
              <w:rPr>
                <w:sz w:val="18"/>
                <w:szCs w:val="18"/>
              </w:rPr>
              <w:t xml:space="preserve">5 </w:t>
            </w:r>
            <w:r w:rsidR="00F02902" w:rsidRPr="00CA3485">
              <w:rPr>
                <w:sz w:val="18"/>
                <w:szCs w:val="18"/>
              </w:rPr>
              <w:t>000</w:t>
            </w:r>
          </w:p>
        </w:tc>
        <w:tc>
          <w:tcPr>
            <w:tcW w:w="870" w:type="dxa"/>
            <w:tcBorders>
              <w:top w:val="nil"/>
              <w:bottom w:val="nil"/>
            </w:tcBorders>
            <w:shd w:val="clear" w:color="auto" w:fill="auto"/>
            <w:vAlign w:val="bottom"/>
          </w:tcPr>
          <w:p w:rsidR="00F02902" w:rsidRPr="00CA3485" w:rsidRDefault="00DC4BB3" w:rsidP="00F02902">
            <w:pPr>
              <w:spacing w:before="40" w:after="40" w:line="220" w:lineRule="exact"/>
              <w:jc w:val="right"/>
              <w:rPr>
                <w:sz w:val="18"/>
                <w:szCs w:val="18"/>
              </w:rPr>
            </w:pPr>
            <w:r>
              <w:rPr>
                <w:sz w:val="18"/>
                <w:szCs w:val="18"/>
              </w:rPr>
              <w:t xml:space="preserve">5 </w:t>
            </w:r>
            <w:r w:rsidR="00F02902" w:rsidRPr="00CA3485">
              <w:rPr>
                <w:sz w:val="18"/>
                <w:szCs w:val="18"/>
              </w:rPr>
              <w:t>000</w:t>
            </w:r>
          </w:p>
        </w:tc>
      </w:tr>
      <w:tr w:rsidR="00F02902" w:rsidRPr="00CA3485" w:rsidTr="00F02902">
        <w:tc>
          <w:tcPr>
            <w:tcW w:w="3021" w:type="dxa"/>
            <w:tcBorders>
              <w:top w:val="nil"/>
              <w:bottom w:val="nil"/>
            </w:tcBorders>
            <w:shd w:val="clear" w:color="auto" w:fill="auto"/>
            <w:vAlign w:val="bottom"/>
          </w:tcPr>
          <w:p w:rsidR="00F02902" w:rsidRPr="00CA3485" w:rsidRDefault="00F02902" w:rsidP="00F02902">
            <w:pPr>
              <w:pStyle w:val="Bullet1G"/>
              <w:tabs>
                <w:tab w:val="clear" w:pos="1701"/>
                <w:tab w:val="num" w:pos="336"/>
              </w:tabs>
              <w:spacing w:before="40" w:after="40" w:line="220" w:lineRule="exact"/>
              <w:ind w:left="340" w:right="0"/>
              <w:jc w:val="left"/>
              <w:rPr>
                <w:bCs/>
                <w:sz w:val="18"/>
                <w:szCs w:val="18"/>
              </w:rPr>
            </w:pPr>
            <w:r w:rsidRPr="00CA3485">
              <w:rPr>
                <w:sz w:val="18"/>
                <w:szCs w:val="18"/>
              </w:rPr>
              <w:t>Transport scolaire</w:t>
            </w:r>
          </w:p>
        </w:tc>
        <w:tc>
          <w:tcPr>
            <w:tcW w:w="869"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w:t>
            </w:r>
          </w:p>
        </w:tc>
        <w:tc>
          <w:tcPr>
            <w:tcW w:w="870" w:type="dxa"/>
            <w:tcBorders>
              <w:top w:val="nil"/>
              <w:bottom w:val="nil"/>
            </w:tcBorders>
            <w:shd w:val="clear" w:color="auto" w:fill="auto"/>
            <w:vAlign w:val="bottom"/>
          </w:tcPr>
          <w:p w:rsidR="00F02902" w:rsidRPr="00CA3485" w:rsidRDefault="00DC4BB3" w:rsidP="00F02902">
            <w:pPr>
              <w:suppressAutoHyphens w:val="0"/>
              <w:spacing w:before="40" w:after="40" w:line="220" w:lineRule="exact"/>
              <w:jc w:val="right"/>
              <w:rPr>
                <w:bCs/>
                <w:sz w:val="18"/>
                <w:szCs w:val="18"/>
              </w:rPr>
            </w:pPr>
            <w:r>
              <w:rPr>
                <w:sz w:val="18"/>
                <w:szCs w:val="18"/>
              </w:rPr>
              <w:t xml:space="preserve">2 </w:t>
            </w:r>
            <w:r w:rsidR="00F02902" w:rsidRPr="00CA3485">
              <w:rPr>
                <w:sz w:val="18"/>
                <w:szCs w:val="18"/>
              </w:rPr>
              <w:t>000</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w:t>
            </w:r>
          </w:p>
        </w:tc>
      </w:tr>
      <w:tr w:rsidR="00F02902" w:rsidRPr="00CA3485" w:rsidTr="00F02902">
        <w:tc>
          <w:tcPr>
            <w:tcW w:w="3021" w:type="dxa"/>
            <w:tcBorders>
              <w:top w:val="nil"/>
              <w:bottom w:val="nil"/>
            </w:tcBorders>
            <w:shd w:val="clear" w:color="auto" w:fill="auto"/>
            <w:vAlign w:val="bottom"/>
          </w:tcPr>
          <w:p w:rsidR="00F02902" w:rsidRPr="006F33DA" w:rsidRDefault="00F02902" w:rsidP="00F02902">
            <w:pPr>
              <w:pStyle w:val="Bullet1G"/>
              <w:tabs>
                <w:tab w:val="clear" w:pos="1701"/>
                <w:tab w:val="num" w:pos="336"/>
              </w:tabs>
              <w:spacing w:before="40" w:after="40" w:line="220" w:lineRule="exact"/>
              <w:ind w:left="340" w:right="0"/>
              <w:jc w:val="left"/>
              <w:rPr>
                <w:bCs/>
                <w:sz w:val="18"/>
                <w:szCs w:val="18"/>
                <w:lang w:val="fr-FR"/>
              </w:rPr>
            </w:pPr>
            <w:r w:rsidRPr="006F33DA">
              <w:rPr>
                <w:sz w:val="18"/>
                <w:szCs w:val="18"/>
                <w:lang w:val="fr-FR"/>
              </w:rPr>
              <w:t>Encouragement de l</w:t>
            </w:r>
            <w:r w:rsidR="00AB53B9">
              <w:rPr>
                <w:sz w:val="18"/>
                <w:szCs w:val="18"/>
                <w:lang w:val="fr-FR"/>
              </w:rPr>
              <w:t>’</w:t>
            </w:r>
            <w:r w:rsidR="00F664F3">
              <w:rPr>
                <w:sz w:val="18"/>
                <w:szCs w:val="18"/>
                <w:lang w:val="fr-FR"/>
              </w:rPr>
              <w:t>État</w:t>
            </w:r>
            <w:r w:rsidRPr="006F33DA">
              <w:rPr>
                <w:sz w:val="18"/>
                <w:szCs w:val="18"/>
                <w:lang w:val="fr-FR"/>
              </w:rPr>
              <w:t xml:space="preserve"> à la stratégie nationale d</w:t>
            </w:r>
            <w:r w:rsidR="00AB53B9">
              <w:rPr>
                <w:sz w:val="18"/>
                <w:szCs w:val="18"/>
                <w:lang w:val="fr-FR"/>
              </w:rPr>
              <w:t>’</w:t>
            </w:r>
            <w:r w:rsidRPr="006F33DA">
              <w:rPr>
                <w:sz w:val="18"/>
                <w:szCs w:val="18"/>
                <w:lang w:val="fr-FR"/>
              </w:rPr>
              <w:t>alphabétisation</w:t>
            </w:r>
          </w:p>
        </w:tc>
        <w:tc>
          <w:tcPr>
            <w:tcW w:w="869"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Pr>
                <w:bCs/>
                <w:sz w:val="18"/>
                <w:szCs w:val="18"/>
              </w:rPr>
              <w:t>-</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sz w:val="18"/>
                <w:szCs w:val="18"/>
              </w:rPr>
              <w:t>934</w:t>
            </w:r>
          </w:p>
        </w:tc>
        <w:tc>
          <w:tcPr>
            <w:tcW w:w="870" w:type="dxa"/>
            <w:tcBorders>
              <w:top w:val="nil"/>
              <w:bottom w:val="nil"/>
            </w:tcBorders>
            <w:shd w:val="clear" w:color="auto" w:fill="auto"/>
            <w:vAlign w:val="bottom"/>
          </w:tcPr>
          <w:p w:rsidR="00F02902" w:rsidRPr="00CA3485" w:rsidRDefault="00DC4BB3" w:rsidP="00F02902">
            <w:pPr>
              <w:suppressAutoHyphens w:val="0"/>
              <w:spacing w:before="40" w:after="40" w:line="220" w:lineRule="exact"/>
              <w:jc w:val="right"/>
              <w:rPr>
                <w:bCs/>
                <w:sz w:val="18"/>
                <w:szCs w:val="18"/>
              </w:rPr>
            </w:pPr>
            <w:r>
              <w:rPr>
                <w:bCs/>
                <w:sz w:val="18"/>
                <w:szCs w:val="18"/>
              </w:rPr>
              <w:t xml:space="preserve">1 </w:t>
            </w:r>
            <w:r w:rsidR="00F02902" w:rsidRPr="00CA3485">
              <w:rPr>
                <w:bCs/>
                <w:sz w:val="18"/>
                <w:szCs w:val="18"/>
              </w:rPr>
              <w:t>703</w:t>
            </w:r>
          </w:p>
        </w:tc>
      </w:tr>
      <w:tr w:rsidR="00F02902" w:rsidRPr="00CA3485" w:rsidTr="00F02902">
        <w:tc>
          <w:tcPr>
            <w:tcW w:w="3021" w:type="dxa"/>
            <w:tcBorders>
              <w:top w:val="nil"/>
              <w:bottom w:val="nil"/>
            </w:tcBorders>
            <w:shd w:val="clear" w:color="auto" w:fill="auto"/>
            <w:vAlign w:val="bottom"/>
          </w:tcPr>
          <w:p w:rsidR="00F02902" w:rsidRPr="00CA3485" w:rsidRDefault="00F02902" w:rsidP="00BE3734">
            <w:pPr>
              <w:keepNext/>
              <w:suppressAutoHyphens w:val="0"/>
              <w:spacing w:before="40" w:after="40" w:line="220" w:lineRule="exact"/>
              <w:ind w:left="340" w:hanging="340"/>
              <w:rPr>
                <w:bCs/>
                <w:sz w:val="18"/>
                <w:szCs w:val="18"/>
              </w:rPr>
            </w:pPr>
            <w:r w:rsidRPr="00CA3485">
              <w:rPr>
                <w:bCs/>
                <w:sz w:val="18"/>
                <w:szCs w:val="18"/>
              </w:rPr>
              <w:t>2.</w:t>
            </w:r>
            <w:r w:rsidRPr="00CA3485">
              <w:rPr>
                <w:bCs/>
                <w:sz w:val="18"/>
                <w:szCs w:val="18"/>
              </w:rPr>
              <w:tab/>
              <w:t>Santé</w:t>
            </w:r>
          </w:p>
        </w:tc>
        <w:tc>
          <w:tcPr>
            <w:tcW w:w="869" w:type="dxa"/>
            <w:tcBorders>
              <w:top w:val="nil"/>
              <w:bottom w:val="nil"/>
            </w:tcBorders>
            <w:shd w:val="clear" w:color="auto" w:fill="auto"/>
            <w:vAlign w:val="bottom"/>
          </w:tcPr>
          <w:p w:rsidR="00F02902" w:rsidRPr="00CA3485" w:rsidRDefault="00F02902" w:rsidP="00BE3734">
            <w:pPr>
              <w:keepNext/>
              <w:suppressAutoHyphens w:val="0"/>
              <w:spacing w:before="40" w:after="40" w:line="220" w:lineRule="exact"/>
              <w:jc w:val="right"/>
              <w:rPr>
                <w:bCs/>
                <w:sz w:val="18"/>
                <w:szCs w:val="18"/>
              </w:rPr>
            </w:pPr>
          </w:p>
        </w:tc>
        <w:tc>
          <w:tcPr>
            <w:tcW w:w="870" w:type="dxa"/>
            <w:tcBorders>
              <w:top w:val="nil"/>
              <w:bottom w:val="nil"/>
            </w:tcBorders>
            <w:shd w:val="clear" w:color="auto" w:fill="auto"/>
            <w:vAlign w:val="bottom"/>
          </w:tcPr>
          <w:p w:rsidR="00F02902" w:rsidRPr="00CA3485" w:rsidRDefault="00F02902" w:rsidP="00BE3734">
            <w:pPr>
              <w:keepNext/>
              <w:suppressAutoHyphens w:val="0"/>
              <w:spacing w:before="40" w:after="40" w:line="220" w:lineRule="exact"/>
              <w:jc w:val="right"/>
              <w:rPr>
                <w:bCs/>
                <w:sz w:val="18"/>
                <w:szCs w:val="18"/>
              </w:rPr>
            </w:pPr>
          </w:p>
        </w:tc>
        <w:tc>
          <w:tcPr>
            <w:tcW w:w="870" w:type="dxa"/>
            <w:tcBorders>
              <w:top w:val="nil"/>
              <w:bottom w:val="nil"/>
            </w:tcBorders>
            <w:shd w:val="clear" w:color="auto" w:fill="auto"/>
            <w:vAlign w:val="bottom"/>
          </w:tcPr>
          <w:p w:rsidR="00F02902" w:rsidRPr="00CA3485" w:rsidRDefault="00F02902" w:rsidP="00BE3734">
            <w:pPr>
              <w:keepNext/>
              <w:suppressAutoHyphens w:val="0"/>
              <w:spacing w:before="40" w:after="40" w:line="220" w:lineRule="exact"/>
              <w:jc w:val="right"/>
              <w:rPr>
                <w:bCs/>
                <w:sz w:val="18"/>
                <w:szCs w:val="18"/>
              </w:rPr>
            </w:pPr>
          </w:p>
        </w:tc>
        <w:tc>
          <w:tcPr>
            <w:tcW w:w="870" w:type="dxa"/>
            <w:tcBorders>
              <w:top w:val="nil"/>
              <w:bottom w:val="nil"/>
            </w:tcBorders>
            <w:shd w:val="clear" w:color="auto" w:fill="auto"/>
            <w:vAlign w:val="bottom"/>
          </w:tcPr>
          <w:p w:rsidR="00F02902" w:rsidRPr="00CA3485" w:rsidRDefault="00F02902" w:rsidP="00BE3734">
            <w:pPr>
              <w:keepNext/>
              <w:suppressAutoHyphens w:val="0"/>
              <w:spacing w:before="40" w:after="40" w:line="220" w:lineRule="exact"/>
              <w:jc w:val="right"/>
              <w:rPr>
                <w:bCs/>
                <w:sz w:val="18"/>
                <w:szCs w:val="18"/>
              </w:rPr>
            </w:pPr>
          </w:p>
        </w:tc>
        <w:tc>
          <w:tcPr>
            <w:tcW w:w="870" w:type="dxa"/>
            <w:tcBorders>
              <w:top w:val="nil"/>
              <w:bottom w:val="nil"/>
            </w:tcBorders>
            <w:shd w:val="clear" w:color="auto" w:fill="auto"/>
            <w:vAlign w:val="bottom"/>
          </w:tcPr>
          <w:p w:rsidR="00F02902" w:rsidRPr="00CA3485" w:rsidRDefault="00F02902" w:rsidP="00BE3734">
            <w:pPr>
              <w:keepNext/>
              <w:suppressAutoHyphens w:val="0"/>
              <w:spacing w:before="40" w:after="40" w:line="220" w:lineRule="exact"/>
              <w:jc w:val="right"/>
              <w:rPr>
                <w:bCs/>
                <w:sz w:val="18"/>
                <w:szCs w:val="18"/>
              </w:rPr>
            </w:pPr>
          </w:p>
        </w:tc>
      </w:tr>
      <w:tr w:rsidR="00F02902" w:rsidRPr="00CA3485" w:rsidTr="00F02902">
        <w:tc>
          <w:tcPr>
            <w:tcW w:w="3021" w:type="dxa"/>
            <w:tcBorders>
              <w:top w:val="nil"/>
              <w:bottom w:val="nil"/>
            </w:tcBorders>
            <w:shd w:val="clear" w:color="auto" w:fill="auto"/>
            <w:vAlign w:val="bottom"/>
          </w:tcPr>
          <w:p w:rsidR="00F02902" w:rsidRPr="006F33DA" w:rsidRDefault="00F02902" w:rsidP="00F02902">
            <w:pPr>
              <w:pStyle w:val="Bullet1G"/>
              <w:keepNext/>
              <w:tabs>
                <w:tab w:val="clear" w:pos="1701"/>
                <w:tab w:val="num" w:pos="336"/>
              </w:tabs>
              <w:spacing w:before="40" w:after="40" w:line="220" w:lineRule="exact"/>
              <w:ind w:left="340" w:right="0"/>
              <w:jc w:val="left"/>
              <w:rPr>
                <w:bCs/>
                <w:sz w:val="18"/>
                <w:szCs w:val="18"/>
                <w:lang w:val="fr-FR"/>
              </w:rPr>
            </w:pPr>
            <w:r w:rsidRPr="006F33DA">
              <w:rPr>
                <w:sz w:val="18"/>
                <w:szCs w:val="18"/>
                <w:lang w:val="fr-FR"/>
              </w:rPr>
              <w:t xml:space="preserve">Frais de soins et de séjours des démunis non assurés sociaux </w:t>
            </w:r>
          </w:p>
        </w:tc>
        <w:tc>
          <w:tcPr>
            <w:tcW w:w="869" w:type="dxa"/>
            <w:tcBorders>
              <w:top w:val="nil"/>
              <w:bottom w:val="nil"/>
            </w:tcBorders>
            <w:shd w:val="clear" w:color="auto" w:fill="auto"/>
            <w:vAlign w:val="bottom"/>
          </w:tcPr>
          <w:p w:rsidR="00F02902" w:rsidRPr="00CA3485" w:rsidRDefault="00F02902" w:rsidP="00F02902">
            <w:pPr>
              <w:keepNext/>
              <w:suppressAutoHyphens w:val="0"/>
              <w:spacing w:before="40" w:after="40" w:line="220" w:lineRule="exact"/>
              <w:jc w:val="right"/>
              <w:rPr>
                <w:bCs/>
                <w:sz w:val="18"/>
                <w:szCs w:val="18"/>
              </w:rPr>
            </w:pPr>
            <w:r w:rsidRPr="00CA3485">
              <w:rPr>
                <w:bCs/>
                <w:sz w:val="18"/>
                <w:szCs w:val="18"/>
              </w:rPr>
              <w:t>45</w:t>
            </w:r>
          </w:p>
        </w:tc>
        <w:tc>
          <w:tcPr>
            <w:tcW w:w="870" w:type="dxa"/>
            <w:tcBorders>
              <w:top w:val="nil"/>
              <w:bottom w:val="nil"/>
            </w:tcBorders>
            <w:shd w:val="clear" w:color="auto" w:fill="auto"/>
            <w:vAlign w:val="bottom"/>
          </w:tcPr>
          <w:p w:rsidR="00F02902" w:rsidRPr="00CA3485" w:rsidRDefault="00F02902" w:rsidP="00F02902">
            <w:pPr>
              <w:keepNext/>
              <w:suppressAutoHyphens w:val="0"/>
              <w:spacing w:before="40" w:after="40" w:line="220" w:lineRule="exact"/>
              <w:jc w:val="right"/>
              <w:rPr>
                <w:bCs/>
                <w:sz w:val="18"/>
                <w:szCs w:val="18"/>
              </w:rPr>
            </w:pPr>
            <w:r w:rsidRPr="00CA3485">
              <w:rPr>
                <w:bCs/>
                <w:sz w:val="18"/>
                <w:szCs w:val="18"/>
              </w:rPr>
              <w:t>0</w:t>
            </w:r>
          </w:p>
        </w:tc>
        <w:tc>
          <w:tcPr>
            <w:tcW w:w="870" w:type="dxa"/>
            <w:tcBorders>
              <w:top w:val="nil"/>
              <w:bottom w:val="nil"/>
            </w:tcBorders>
            <w:shd w:val="clear" w:color="auto" w:fill="auto"/>
            <w:vAlign w:val="bottom"/>
          </w:tcPr>
          <w:p w:rsidR="00F02902" w:rsidRPr="00CA3485" w:rsidRDefault="00F02902" w:rsidP="00F02902">
            <w:pPr>
              <w:keepNext/>
              <w:suppressAutoHyphens w:val="0"/>
              <w:spacing w:before="40" w:after="40" w:line="220" w:lineRule="exact"/>
              <w:jc w:val="right"/>
              <w:rPr>
                <w:bCs/>
                <w:sz w:val="18"/>
                <w:szCs w:val="18"/>
              </w:rPr>
            </w:pPr>
            <w:r w:rsidRPr="00CA3485">
              <w:rPr>
                <w:bCs/>
                <w:sz w:val="18"/>
                <w:szCs w:val="18"/>
              </w:rPr>
              <w:t>48</w:t>
            </w:r>
          </w:p>
        </w:tc>
        <w:tc>
          <w:tcPr>
            <w:tcW w:w="870" w:type="dxa"/>
            <w:tcBorders>
              <w:top w:val="nil"/>
              <w:bottom w:val="nil"/>
            </w:tcBorders>
            <w:shd w:val="clear" w:color="auto" w:fill="auto"/>
            <w:vAlign w:val="bottom"/>
          </w:tcPr>
          <w:p w:rsidR="00F02902" w:rsidRPr="00CA3485" w:rsidRDefault="00F02902" w:rsidP="00F02902">
            <w:pPr>
              <w:keepNext/>
              <w:suppressAutoHyphens w:val="0"/>
              <w:spacing w:before="40" w:after="40" w:line="220" w:lineRule="exact"/>
              <w:jc w:val="right"/>
              <w:rPr>
                <w:bCs/>
                <w:sz w:val="18"/>
                <w:szCs w:val="18"/>
              </w:rPr>
            </w:pPr>
            <w:r w:rsidRPr="00CA3485">
              <w:rPr>
                <w:bCs/>
                <w:sz w:val="18"/>
                <w:szCs w:val="18"/>
              </w:rPr>
              <w:t>50</w:t>
            </w:r>
          </w:p>
        </w:tc>
        <w:tc>
          <w:tcPr>
            <w:tcW w:w="870" w:type="dxa"/>
            <w:tcBorders>
              <w:top w:val="nil"/>
              <w:bottom w:val="nil"/>
            </w:tcBorders>
            <w:shd w:val="clear" w:color="auto" w:fill="auto"/>
            <w:vAlign w:val="bottom"/>
          </w:tcPr>
          <w:p w:rsidR="00F02902" w:rsidRPr="00CA3485" w:rsidRDefault="00F02902" w:rsidP="00F02902">
            <w:pPr>
              <w:keepNext/>
              <w:suppressAutoHyphens w:val="0"/>
              <w:spacing w:before="40" w:after="40" w:line="220" w:lineRule="exact"/>
              <w:jc w:val="right"/>
              <w:rPr>
                <w:bCs/>
                <w:sz w:val="18"/>
                <w:szCs w:val="18"/>
              </w:rPr>
            </w:pPr>
            <w:r w:rsidRPr="00CA3485">
              <w:rPr>
                <w:bCs/>
                <w:sz w:val="18"/>
                <w:szCs w:val="18"/>
              </w:rPr>
              <w:t>50</w:t>
            </w:r>
          </w:p>
        </w:tc>
      </w:tr>
      <w:tr w:rsidR="00F02902" w:rsidRPr="006F33DA" w:rsidTr="00F02902">
        <w:tc>
          <w:tcPr>
            <w:tcW w:w="3021" w:type="dxa"/>
            <w:tcBorders>
              <w:top w:val="nil"/>
              <w:bottom w:val="nil"/>
            </w:tcBorders>
            <w:shd w:val="clear" w:color="auto" w:fill="auto"/>
            <w:vAlign w:val="bottom"/>
          </w:tcPr>
          <w:p w:rsidR="00F02902" w:rsidRPr="006F33DA" w:rsidRDefault="00F02902" w:rsidP="00BE3734">
            <w:pPr>
              <w:keepNext/>
              <w:suppressAutoHyphens w:val="0"/>
              <w:spacing w:before="40" w:after="40" w:line="220" w:lineRule="exact"/>
              <w:ind w:left="340" w:hanging="340"/>
              <w:rPr>
                <w:bCs/>
                <w:sz w:val="18"/>
                <w:szCs w:val="18"/>
                <w:lang w:val="fr-FR"/>
              </w:rPr>
            </w:pPr>
            <w:r w:rsidRPr="006F33DA">
              <w:rPr>
                <w:bCs/>
                <w:sz w:val="18"/>
                <w:szCs w:val="18"/>
                <w:lang w:val="fr-FR"/>
              </w:rPr>
              <w:t>3.</w:t>
            </w:r>
            <w:r w:rsidRPr="006F33DA">
              <w:rPr>
                <w:bCs/>
                <w:sz w:val="18"/>
                <w:szCs w:val="18"/>
                <w:lang w:val="fr-FR"/>
              </w:rPr>
              <w:tab/>
              <w:t>Soutien aux démunis, aux handicapés et aux titulaires de faibles revenus</w:t>
            </w:r>
          </w:p>
        </w:tc>
        <w:tc>
          <w:tcPr>
            <w:tcW w:w="869" w:type="dxa"/>
            <w:tcBorders>
              <w:top w:val="nil"/>
              <w:bottom w:val="nil"/>
            </w:tcBorders>
            <w:shd w:val="clear" w:color="auto" w:fill="auto"/>
            <w:vAlign w:val="bottom"/>
          </w:tcPr>
          <w:p w:rsidR="00F02902" w:rsidRPr="006F33DA" w:rsidRDefault="00F02902" w:rsidP="00F02902">
            <w:pPr>
              <w:suppressAutoHyphens w:val="0"/>
              <w:spacing w:before="40" w:after="40" w:line="220" w:lineRule="exact"/>
              <w:jc w:val="right"/>
              <w:rPr>
                <w:bCs/>
                <w:sz w:val="18"/>
                <w:szCs w:val="18"/>
                <w:lang w:val="fr-FR"/>
              </w:rPr>
            </w:pPr>
          </w:p>
        </w:tc>
        <w:tc>
          <w:tcPr>
            <w:tcW w:w="870" w:type="dxa"/>
            <w:tcBorders>
              <w:top w:val="nil"/>
              <w:bottom w:val="nil"/>
            </w:tcBorders>
            <w:shd w:val="clear" w:color="auto" w:fill="auto"/>
            <w:vAlign w:val="bottom"/>
          </w:tcPr>
          <w:p w:rsidR="00F02902" w:rsidRPr="006F33DA" w:rsidRDefault="00F02902" w:rsidP="00F02902">
            <w:pPr>
              <w:suppressAutoHyphens w:val="0"/>
              <w:spacing w:before="40" w:after="40" w:line="220" w:lineRule="exact"/>
              <w:jc w:val="right"/>
              <w:rPr>
                <w:bCs/>
                <w:sz w:val="18"/>
                <w:szCs w:val="18"/>
                <w:lang w:val="fr-FR"/>
              </w:rPr>
            </w:pPr>
          </w:p>
        </w:tc>
        <w:tc>
          <w:tcPr>
            <w:tcW w:w="870" w:type="dxa"/>
            <w:tcBorders>
              <w:top w:val="nil"/>
              <w:bottom w:val="nil"/>
            </w:tcBorders>
            <w:shd w:val="clear" w:color="auto" w:fill="auto"/>
            <w:vAlign w:val="bottom"/>
          </w:tcPr>
          <w:p w:rsidR="00F02902" w:rsidRPr="006F33DA" w:rsidRDefault="00F02902" w:rsidP="00F02902">
            <w:pPr>
              <w:suppressAutoHyphens w:val="0"/>
              <w:spacing w:before="40" w:after="40" w:line="220" w:lineRule="exact"/>
              <w:jc w:val="right"/>
              <w:rPr>
                <w:bCs/>
                <w:sz w:val="18"/>
                <w:szCs w:val="18"/>
                <w:lang w:val="fr-FR"/>
              </w:rPr>
            </w:pPr>
          </w:p>
        </w:tc>
        <w:tc>
          <w:tcPr>
            <w:tcW w:w="870" w:type="dxa"/>
            <w:tcBorders>
              <w:top w:val="nil"/>
              <w:bottom w:val="nil"/>
            </w:tcBorders>
            <w:shd w:val="clear" w:color="auto" w:fill="auto"/>
            <w:vAlign w:val="bottom"/>
          </w:tcPr>
          <w:p w:rsidR="00F02902" w:rsidRPr="006F33DA" w:rsidRDefault="00F02902" w:rsidP="00F02902">
            <w:pPr>
              <w:suppressAutoHyphens w:val="0"/>
              <w:spacing w:before="40" w:after="40" w:line="220" w:lineRule="exact"/>
              <w:jc w:val="right"/>
              <w:rPr>
                <w:bCs/>
                <w:sz w:val="18"/>
                <w:szCs w:val="18"/>
                <w:lang w:val="fr-FR"/>
              </w:rPr>
            </w:pPr>
          </w:p>
        </w:tc>
        <w:tc>
          <w:tcPr>
            <w:tcW w:w="870" w:type="dxa"/>
            <w:tcBorders>
              <w:top w:val="nil"/>
              <w:bottom w:val="nil"/>
            </w:tcBorders>
            <w:shd w:val="clear" w:color="auto" w:fill="auto"/>
            <w:vAlign w:val="bottom"/>
          </w:tcPr>
          <w:p w:rsidR="00F02902" w:rsidRPr="006F33DA" w:rsidRDefault="00F02902" w:rsidP="00F02902">
            <w:pPr>
              <w:suppressAutoHyphens w:val="0"/>
              <w:spacing w:before="40" w:after="40" w:line="220" w:lineRule="exact"/>
              <w:jc w:val="right"/>
              <w:rPr>
                <w:bCs/>
                <w:sz w:val="18"/>
                <w:szCs w:val="18"/>
                <w:lang w:val="fr-FR"/>
              </w:rPr>
            </w:pPr>
          </w:p>
        </w:tc>
      </w:tr>
      <w:tr w:rsidR="00F02902" w:rsidRPr="00CA3485" w:rsidTr="00F02902">
        <w:tc>
          <w:tcPr>
            <w:tcW w:w="3021" w:type="dxa"/>
            <w:tcBorders>
              <w:top w:val="nil"/>
              <w:bottom w:val="nil"/>
            </w:tcBorders>
            <w:shd w:val="clear" w:color="auto" w:fill="auto"/>
            <w:vAlign w:val="bottom"/>
          </w:tcPr>
          <w:p w:rsidR="00F02902" w:rsidRPr="006F33DA" w:rsidRDefault="00F02902" w:rsidP="00F02902">
            <w:pPr>
              <w:pStyle w:val="Bullet1G"/>
              <w:tabs>
                <w:tab w:val="clear" w:pos="1701"/>
                <w:tab w:val="num" w:pos="336"/>
              </w:tabs>
              <w:spacing w:before="40" w:after="40" w:line="220" w:lineRule="exact"/>
              <w:ind w:left="340" w:right="0"/>
              <w:jc w:val="left"/>
              <w:rPr>
                <w:bCs/>
                <w:sz w:val="18"/>
                <w:szCs w:val="18"/>
                <w:lang w:val="fr-FR"/>
              </w:rPr>
            </w:pPr>
            <w:r w:rsidRPr="006F33DA">
              <w:rPr>
                <w:sz w:val="18"/>
                <w:szCs w:val="18"/>
                <w:lang w:val="fr-FR"/>
              </w:rPr>
              <w:t>Contribution à l</w:t>
            </w:r>
            <w:r w:rsidR="00AB53B9">
              <w:rPr>
                <w:sz w:val="18"/>
                <w:szCs w:val="18"/>
                <w:lang w:val="fr-FR"/>
              </w:rPr>
              <w:t>’</w:t>
            </w:r>
            <w:r w:rsidRPr="006F33DA">
              <w:rPr>
                <w:sz w:val="18"/>
                <w:szCs w:val="18"/>
                <w:lang w:val="fr-FR"/>
              </w:rPr>
              <w:t xml:space="preserve">Agence de </w:t>
            </w:r>
            <w:r w:rsidR="00717BBB" w:rsidRPr="006F33DA">
              <w:rPr>
                <w:sz w:val="18"/>
                <w:szCs w:val="18"/>
                <w:lang w:val="fr-FR"/>
              </w:rPr>
              <w:t>d</w:t>
            </w:r>
            <w:r w:rsidRPr="006F33DA">
              <w:rPr>
                <w:sz w:val="18"/>
                <w:szCs w:val="18"/>
                <w:lang w:val="fr-FR"/>
              </w:rPr>
              <w:t>éveloppement Social (ADS)</w:t>
            </w:r>
          </w:p>
        </w:tc>
        <w:tc>
          <w:tcPr>
            <w:tcW w:w="869" w:type="dxa"/>
            <w:tcBorders>
              <w:top w:val="nil"/>
              <w:bottom w:val="nil"/>
            </w:tcBorders>
            <w:shd w:val="clear" w:color="auto" w:fill="auto"/>
            <w:vAlign w:val="bottom"/>
          </w:tcPr>
          <w:p w:rsidR="00F02902" w:rsidRPr="00CA3485" w:rsidRDefault="00BE3734" w:rsidP="00F02902">
            <w:pPr>
              <w:suppressAutoHyphens w:val="0"/>
              <w:spacing w:before="40" w:after="40" w:line="220" w:lineRule="exact"/>
              <w:jc w:val="right"/>
              <w:rPr>
                <w:bCs/>
                <w:sz w:val="18"/>
                <w:szCs w:val="18"/>
              </w:rPr>
            </w:pPr>
            <w:r>
              <w:rPr>
                <w:bCs/>
                <w:sz w:val="18"/>
                <w:szCs w:val="18"/>
              </w:rPr>
              <w:t xml:space="preserve">19 </w:t>
            </w:r>
            <w:r w:rsidR="00F02902" w:rsidRPr="00CA3485">
              <w:rPr>
                <w:bCs/>
                <w:sz w:val="18"/>
                <w:szCs w:val="18"/>
              </w:rPr>
              <w:t>028</w:t>
            </w:r>
          </w:p>
        </w:tc>
        <w:tc>
          <w:tcPr>
            <w:tcW w:w="870" w:type="dxa"/>
            <w:tcBorders>
              <w:top w:val="nil"/>
              <w:bottom w:val="nil"/>
            </w:tcBorders>
            <w:shd w:val="clear" w:color="auto" w:fill="auto"/>
            <w:vAlign w:val="bottom"/>
          </w:tcPr>
          <w:p w:rsidR="00F02902" w:rsidRPr="00CA3485" w:rsidRDefault="00BE3734" w:rsidP="00F02902">
            <w:pPr>
              <w:suppressAutoHyphens w:val="0"/>
              <w:spacing w:before="40" w:after="40" w:line="220" w:lineRule="exact"/>
              <w:jc w:val="right"/>
              <w:rPr>
                <w:bCs/>
                <w:sz w:val="18"/>
                <w:szCs w:val="18"/>
              </w:rPr>
            </w:pPr>
            <w:r>
              <w:rPr>
                <w:bCs/>
                <w:sz w:val="18"/>
                <w:szCs w:val="18"/>
              </w:rPr>
              <w:t xml:space="preserve">22 </w:t>
            </w:r>
            <w:r w:rsidR="00F02902" w:rsidRPr="00CA3485">
              <w:rPr>
                <w:bCs/>
                <w:sz w:val="18"/>
                <w:szCs w:val="18"/>
              </w:rPr>
              <w:t>966</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33</w:t>
            </w:r>
            <w:r w:rsidR="00BE3734">
              <w:rPr>
                <w:bCs/>
                <w:sz w:val="18"/>
                <w:szCs w:val="18"/>
              </w:rPr>
              <w:t xml:space="preserve"> </w:t>
            </w:r>
            <w:r w:rsidRPr="00CA3485">
              <w:rPr>
                <w:bCs/>
                <w:sz w:val="18"/>
                <w:szCs w:val="18"/>
              </w:rPr>
              <w:t>136</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36</w:t>
            </w:r>
            <w:r w:rsidR="00BE3734">
              <w:rPr>
                <w:bCs/>
                <w:sz w:val="18"/>
                <w:szCs w:val="18"/>
              </w:rPr>
              <w:t xml:space="preserve"> </w:t>
            </w:r>
            <w:r w:rsidRPr="00CA3485">
              <w:rPr>
                <w:bCs/>
                <w:sz w:val="18"/>
                <w:szCs w:val="18"/>
              </w:rPr>
              <w:t>239</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30</w:t>
            </w:r>
            <w:r w:rsidR="00BE3734">
              <w:rPr>
                <w:bCs/>
                <w:sz w:val="18"/>
                <w:szCs w:val="18"/>
              </w:rPr>
              <w:t xml:space="preserve"> </w:t>
            </w:r>
            <w:r w:rsidRPr="00CA3485">
              <w:rPr>
                <w:bCs/>
                <w:sz w:val="18"/>
                <w:szCs w:val="18"/>
              </w:rPr>
              <w:t>900</w:t>
            </w:r>
          </w:p>
        </w:tc>
      </w:tr>
      <w:tr w:rsidR="00F02902" w:rsidRPr="00CA3485" w:rsidTr="00F02902">
        <w:tc>
          <w:tcPr>
            <w:tcW w:w="3021" w:type="dxa"/>
            <w:tcBorders>
              <w:top w:val="nil"/>
              <w:bottom w:val="nil"/>
            </w:tcBorders>
            <w:shd w:val="clear" w:color="auto" w:fill="auto"/>
            <w:vAlign w:val="bottom"/>
          </w:tcPr>
          <w:p w:rsidR="00F02902" w:rsidRPr="006F33DA" w:rsidRDefault="00F02902" w:rsidP="00F02902">
            <w:pPr>
              <w:pStyle w:val="Bullet1G"/>
              <w:tabs>
                <w:tab w:val="clear" w:pos="1701"/>
                <w:tab w:val="num" w:pos="336"/>
              </w:tabs>
              <w:spacing w:before="40" w:after="40" w:line="220" w:lineRule="exact"/>
              <w:ind w:left="340" w:right="0"/>
              <w:jc w:val="left"/>
              <w:rPr>
                <w:bCs/>
                <w:sz w:val="18"/>
                <w:szCs w:val="18"/>
                <w:lang w:val="fr-FR"/>
              </w:rPr>
            </w:pPr>
            <w:r w:rsidRPr="006F33DA">
              <w:rPr>
                <w:sz w:val="18"/>
                <w:szCs w:val="18"/>
                <w:lang w:val="fr-FR"/>
              </w:rPr>
              <w:t xml:space="preserve">Dotation au Fonds de </w:t>
            </w:r>
            <w:r w:rsidR="00BE3734" w:rsidRPr="006F33DA">
              <w:rPr>
                <w:sz w:val="18"/>
                <w:szCs w:val="18"/>
                <w:lang w:val="fr-FR"/>
              </w:rPr>
              <w:t>s</w:t>
            </w:r>
            <w:r w:rsidRPr="006F33DA">
              <w:rPr>
                <w:sz w:val="18"/>
                <w:szCs w:val="18"/>
                <w:lang w:val="fr-FR"/>
              </w:rPr>
              <w:t xml:space="preserve">olidarité </w:t>
            </w:r>
            <w:r w:rsidR="00BE3734" w:rsidRPr="006F33DA">
              <w:rPr>
                <w:sz w:val="18"/>
                <w:szCs w:val="18"/>
                <w:lang w:val="fr-FR"/>
              </w:rPr>
              <w:t>n</w:t>
            </w:r>
            <w:r w:rsidRPr="006F33DA">
              <w:rPr>
                <w:sz w:val="18"/>
                <w:szCs w:val="18"/>
                <w:lang w:val="fr-FR"/>
              </w:rPr>
              <w:t>ationale (</w:t>
            </w:r>
            <w:r w:rsidR="00BE3734" w:rsidRPr="006F33DA">
              <w:rPr>
                <w:sz w:val="18"/>
                <w:szCs w:val="18"/>
                <w:lang w:val="fr-FR"/>
              </w:rPr>
              <w:t>m</w:t>
            </w:r>
            <w:r w:rsidRPr="006F33DA">
              <w:rPr>
                <w:sz w:val="18"/>
                <w:szCs w:val="18"/>
                <w:lang w:val="fr-FR"/>
              </w:rPr>
              <w:t xml:space="preserve">ise en œuvre de la Charte pour la </w:t>
            </w:r>
            <w:r w:rsidR="00BE3734" w:rsidRPr="006F33DA">
              <w:rPr>
                <w:sz w:val="18"/>
                <w:szCs w:val="18"/>
                <w:lang w:val="fr-FR"/>
              </w:rPr>
              <w:t>p</w:t>
            </w:r>
            <w:r w:rsidRPr="006F33DA">
              <w:rPr>
                <w:sz w:val="18"/>
                <w:szCs w:val="18"/>
                <w:lang w:val="fr-FR"/>
              </w:rPr>
              <w:t xml:space="preserve">aix et la </w:t>
            </w:r>
            <w:r w:rsidR="00BE3734" w:rsidRPr="006F33DA">
              <w:rPr>
                <w:sz w:val="18"/>
                <w:szCs w:val="18"/>
                <w:lang w:val="fr-FR"/>
              </w:rPr>
              <w:t>r</w:t>
            </w:r>
            <w:r w:rsidRPr="006F33DA">
              <w:rPr>
                <w:sz w:val="18"/>
                <w:szCs w:val="18"/>
                <w:lang w:val="fr-FR"/>
              </w:rPr>
              <w:t xml:space="preserve">éconciliation </w:t>
            </w:r>
            <w:r w:rsidR="00BE3734" w:rsidRPr="006F33DA">
              <w:rPr>
                <w:sz w:val="18"/>
                <w:szCs w:val="18"/>
                <w:lang w:val="fr-FR"/>
              </w:rPr>
              <w:t>n</w:t>
            </w:r>
            <w:r w:rsidRPr="006F33DA">
              <w:rPr>
                <w:sz w:val="18"/>
                <w:szCs w:val="18"/>
                <w:lang w:val="fr-FR"/>
              </w:rPr>
              <w:t>ation)</w:t>
            </w:r>
          </w:p>
        </w:tc>
        <w:tc>
          <w:tcPr>
            <w:tcW w:w="869"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w:t>
            </w:r>
          </w:p>
        </w:tc>
        <w:tc>
          <w:tcPr>
            <w:tcW w:w="870" w:type="dxa"/>
            <w:tcBorders>
              <w:top w:val="nil"/>
              <w:bottom w:val="nil"/>
            </w:tcBorders>
            <w:shd w:val="clear" w:color="auto" w:fill="auto"/>
            <w:vAlign w:val="bottom"/>
          </w:tcPr>
          <w:p w:rsidR="00F02902" w:rsidRPr="00CA3485" w:rsidRDefault="00BE3734" w:rsidP="00F02902">
            <w:pPr>
              <w:suppressAutoHyphens w:val="0"/>
              <w:spacing w:before="40" w:after="40" w:line="220" w:lineRule="exact"/>
              <w:jc w:val="right"/>
              <w:rPr>
                <w:bCs/>
                <w:sz w:val="18"/>
                <w:szCs w:val="18"/>
              </w:rPr>
            </w:pPr>
            <w:r>
              <w:rPr>
                <w:bCs/>
                <w:sz w:val="18"/>
                <w:szCs w:val="18"/>
              </w:rPr>
              <w:t xml:space="preserve">15 </w:t>
            </w:r>
            <w:r w:rsidR="00F02902" w:rsidRPr="00CA3485">
              <w:rPr>
                <w:bCs/>
                <w:sz w:val="18"/>
                <w:szCs w:val="18"/>
              </w:rPr>
              <w:t>682</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3</w:t>
            </w:r>
            <w:r w:rsidR="00BE3734">
              <w:rPr>
                <w:bCs/>
                <w:sz w:val="18"/>
                <w:szCs w:val="18"/>
              </w:rPr>
              <w:t xml:space="preserve"> </w:t>
            </w:r>
            <w:r w:rsidRPr="00CA3485">
              <w:rPr>
                <w:bCs/>
                <w:sz w:val="18"/>
                <w:szCs w:val="18"/>
              </w:rPr>
              <w:t>000</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3</w:t>
            </w:r>
            <w:r w:rsidR="00BE3734">
              <w:rPr>
                <w:bCs/>
                <w:sz w:val="18"/>
                <w:szCs w:val="18"/>
              </w:rPr>
              <w:t xml:space="preserve"> </w:t>
            </w:r>
            <w:r w:rsidRPr="00CA3485">
              <w:rPr>
                <w:bCs/>
                <w:sz w:val="18"/>
                <w:szCs w:val="18"/>
              </w:rPr>
              <w:t>000</w:t>
            </w:r>
          </w:p>
        </w:tc>
      </w:tr>
      <w:tr w:rsidR="00F02902" w:rsidRPr="00CA3485" w:rsidTr="00F02902">
        <w:tc>
          <w:tcPr>
            <w:tcW w:w="3021" w:type="dxa"/>
            <w:tcBorders>
              <w:top w:val="nil"/>
              <w:bottom w:val="nil"/>
            </w:tcBorders>
            <w:shd w:val="clear" w:color="auto" w:fill="auto"/>
            <w:vAlign w:val="bottom"/>
          </w:tcPr>
          <w:p w:rsidR="00F02902" w:rsidRPr="006F33DA" w:rsidRDefault="00F02902" w:rsidP="00F02902">
            <w:pPr>
              <w:pStyle w:val="Bullet1G"/>
              <w:tabs>
                <w:tab w:val="clear" w:pos="1701"/>
                <w:tab w:val="num" w:pos="336"/>
              </w:tabs>
              <w:spacing w:before="40" w:after="40" w:line="220" w:lineRule="exact"/>
              <w:ind w:left="340" w:right="0"/>
              <w:jc w:val="left"/>
              <w:rPr>
                <w:bCs/>
                <w:sz w:val="18"/>
                <w:szCs w:val="18"/>
                <w:lang w:val="fr-FR"/>
              </w:rPr>
            </w:pPr>
            <w:r w:rsidRPr="006F33DA">
              <w:rPr>
                <w:sz w:val="18"/>
                <w:szCs w:val="18"/>
                <w:lang w:val="fr-FR"/>
              </w:rPr>
              <w:t>Contribution aux établissements spécialisés de la protection sociale</w:t>
            </w:r>
          </w:p>
        </w:tc>
        <w:tc>
          <w:tcPr>
            <w:tcW w:w="869" w:type="dxa"/>
            <w:tcBorders>
              <w:top w:val="nil"/>
              <w:bottom w:val="nil"/>
            </w:tcBorders>
            <w:shd w:val="clear" w:color="auto" w:fill="auto"/>
            <w:vAlign w:val="bottom"/>
          </w:tcPr>
          <w:p w:rsidR="00F02902" w:rsidRPr="00CA3485" w:rsidRDefault="00BE3734" w:rsidP="00F02902">
            <w:pPr>
              <w:suppressAutoHyphens w:val="0"/>
              <w:spacing w:before="40" w:after="40" w:line="220" w:lineRule="exact"/>
              <w:jc w:val="right"/>
              <w:rPr>
                <w:bCs/>
                <w:sz w:val="18"/>
                <w:szCs w:val="18"/>
              </w:rPr>
            </w:pPr>
            <w:r>
              <w:rPr>
                <w:bCs/>
                <w:sz w:val="18"/>
                <w:szCs w:val="18"/>
              </w:rPr>
              <w:t xml:space="preserve">3 </w:t>
            </w:r>
            <w:r w:rsidR="00F02902" w:rsidRPr="00CA3485">
              <w:rPr>
                <w:bCs/>
                <w:sz w:val="18"/>
                <w:szCs w:val="18"/>
              </w:rPr>
              <w:t>996</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4</w:t>
            </w:r>
            <w:r w:rsidR="00BE3734">
              <w:rPr>
                <w:bCs/>
                <w:sz w:val="18"/>
                <w:szCs w:val="18"/>
              </w:rPr>
              <w:t xml:space="preserve"> </w:t>
            </w:r>
            <w:r w:rsidRPr="00CA3485">
              <w:rPr>
                <w:bCs/>
                <w:sz w:val="18"/>
                <w:szCs w:val="18"/>
              </w:rPr>
              <w:t>084</w:t>
            </w:r>
          </w:p>
        </w:tc>
        <w:tc>
          <w:tcPr>
            <w:tcW w:w="870" w:type="dxa"/>
            <w:tcBorders>
              <w:top w:val="nil"/>
              <w:bottom w:val="nil"/>
            </w:tcBorders>
            <w:shd w:val="clear" w:color="auto" w:fill="auto"/>
            <w:vAlign w:val="bottom"/>
          </w:tcPr>
          <w:p w:rsidR="00F02902" w:rsidRPr="00CA3485" w:rsidRDefault="00BE3734" w:rsidP="00F02902">
            <w:pPr>
              <w:suppressAutoHyphens w:val="0"/>
              <w:spacing w:before="40" w:after="40" w:line="220" w:lineRule="exact"/>
              <w:jc w:val="right"/>
              <w:rPr>
                <w:bCs/>
                <w:sz w:val="18"/>
                <w:szCs w:val="18"/>
              </w:rPr>
            </w:pPr>
            <w:r>
              <w:rPr>
                <w:bCs/>
                <w:sz w:val="18"/>
                <w:szCs w:val="18"/>
              </w:rPr>
              <w:t xml:space="preserve">4 </w:t>
            </w:r>
            <w:r w:rsidR="00F02902" w:rsidRPr="00CA3485">
              <w:rPr>
                <w:bCs/>
                <w:sz w:val="18"/>
                <w:szCs w:val="18"/>
              </w:rPr>
              <w:t>534</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5</w:t>
            </w:r>
            <w:r w:rsidR="00BE3734">
              <w:rPr>
                <w:bCs/>
                <w:sz w:val="18"/>
                <w:szCs w:val="18"/>
              </w:rPr>
              <w:t xml:space="preserve"> </w:t>
            </w:r>
            <w:r w:rsidRPr="00CA3485">
              <w:rPr>
                <w:bCs/>
                <w:sz w:val="18"/>
                <w:szCs w:val="18"/>
              </w:rPr>
              <w:t>434</w:t>
            </w:r>
          </w:p>
        </w:tc>
        <w:tc>
          <w:tcPr>
            <w:tcW w:w="870" w:type="dxa"/>
            <w:tcBorders>
              <w:top w:val="nil"/>
              <w:bottom w:val="nil"/>
            </w:tcBorders>
            <w:shd w:val="clear" w:color="auto" w:fill="auto"/>
            <w:vAlign w:val="bottom"/>
          </w:tcPr>
          <w:p w:rsidR="00F02902" w:rsidRPr="00CA3485" w:rsidRDefault="00BE3734" w:rsidP="00F02902">
            <w:pPr>
              <w:suppressAutoHyphens w:val="0"/>
              <w:spacing w:before="40" w:after="40" w:line="220" w:lineRule="exact"/>
              <w:jc w:val="right"/>
              <w:rPr>
                <w:bCs/>
                <w:sz w:val="18"/>
                <w:szCs w:val="18"/>
              </w:rPr>
            </w:pPr>
            <w:r>
              <w:rPr>
                <w:bCs/>
                <w:sz w:val="18"/>
                <w:szCs w:val="18"/>
              </w:rPr>
              <w:t xml:space="preserve">5 </w:t>
            </w:r>
            <w:r w:rsidR="00F02902" w:rsidRPr="00CA3485">
              <w:rPr>
                <w:bCs/>
                <w:sz w:val="18"/>
                <w:szCs w:val="18"/>
              </w:rPr>
              <w:t>756</w:t>
            </w:r>
          </w:p>
        </w:tc>
      </w:tr>
      <w:tr w:rsidR="00F02902" w:rsidRPr="00CA3485" w:rsidTr="00F02902">
        <w:tc>
          <w:tcPr>
            <w:tcW w:w="3021" w:type="dxa"/>
            <w:tcBorders>
              <w:top w:val="nil"/>
              <w:bottom w:val="nil"/>
            </w:tcBorders>
            <w:shd w:val="clear" w:color="auto" w:fill="auto"/>
            <w:vAlign w:val="bottom"/>
          </w:tcPr>
          <w:p w:rsidR="00F02902" w:rsidRPr="006F33DA" w:rsidRDefault="00F02902" w:rsidP="00F02902">
            <w:pPr>
              <w:pStyle w:val="Bullet1G"/>
              <w:tabs>
                <w:tab w:val="clear" w:pos="1701"/>
                <w:tab w:val="num" w:pos="336"/>
              </w:tabs>
              <w:spacing w:before="40" w:after="40" w:line="220" w:lineRule="exact"/>
              <w:ind w:left="340" w:right="0"/>
              <w:jc w:val="left"/>
              <w:rPr>
                <w:bCs/>
                <w:sz w:val="18"/>
                <w:szCs w:val="18"/>
                <w:lang w:val="fr-FR"/>
              </w:rPr>
            </w:pPr>
            <w:r w:rsidRPr="006F33DA">
              <w:rPr>
                <w:sz w:val="18"/>
                <w:szCs w:val="18"/>
                <w:lang w:val="fr-FR"/>
              </w:rPr>
              <w:t>Pensions et allocations servies aux personnes handicapées à 100 %</w:t>
            </w:r>
          </w:p>
        </w:tc>
        <w:tc>
          <w:tcPr>
            <w:tcW w:w="869" w:type="dxa"/>
            <w:tcBorders>
              <w:top w:val="nil"/>
              <w:bottom w:val="nil"/>
            </w:tcBorders>
            <w:shd w:val="clear" w:color="auto" w:fill="auto"/>
            <w:vAlign w:val="bottom"/>
          </w:tcPr>
          <w:p w:rsidR="00F02902" w:rsidRPr="00CA3485" w:rsidRDefault="00BE3734" w:rsidP="00F02902">
            <w:pPr>
              <w:suppressAutoHyphens w:val="0"/>
              <w:spacing w:before="40" w:after="40" w:line="220" w:lineRule="exact"/>
              <w:jc w:val="right"/>
              <w:rPr>
                <w:bCs/>
                <w:sz w:val="18"/>
                <w:szCs w:val="18"/>
              </w:rPr>
            </w:pPr>
            <w:r>
              <w:rPr>
                <w:bCs/>
                <w:sz w:val="18"/>
                <w:szCs w:val="18"/>
              </w:rPr>
              <w:t xml:space="preserve">4 </w:t>
            </w:r>
            <w:r w:rsidR="00F02902" w:rsidRPr="00CA3485">
              <w:rPr>
                <w:bCs/>
                <w:sz w:val="18"/>
                <w:szCs w:val="18"/>
              </w:rPr>
              <w:t>297</w:t>
            </w:r>
          </w:p>
        </w:tc>
        <w:tc>
          <w:tcPr>
            <w:tcW w:w="870" w:type="dxa"/>
            <w:tcBorders>
              <w:top w:val="nil"/>
              <w:bottom w:val="nil"/>
            </w:tcBorders>
            <w:shd w:val="clear" w:color="auto" w:fill="auto"/>
            <w:vAlign w:val="bottom"/>
          </w:tcPr>
          <w:p w:rsidR="00F02902" w:rsidRPr="00CA3485" w:rsidRDefault="00BE3734" w:rsidP="00F02902">
            <w:pPr>
              <w:suppressAutoHyphens w:val="0"/>
              <w:spacing w:before="40" w:after="40" w:line="220" w:lineRule="exact"/>
              <w:jc w:val="right"/>
              <w:rPr>
                <w:bCs/>
                <w:sz w:val="18"/>
                <w:szCs w:val="18"/>
              </w:rPr>
            </w:pPr>
            <w:r>
              <w:rPr>
                <w:bCs/>
                <w:sz w:val="18"/>
                <w:szCs w:val="18"/>
              </w:rPr>
              <w:t xml:space="preserve">4 </w:t>
            </w:r>
            <w:r w:rsidR="00F02902" w:rsidRPr="00CA3485">
              <w:rPr>
                <w:bCs/>
                <w:sz w:val="18"/>
                <w:szCs w:val="18"/>
              </w:rPr>
              <w:t>911</w:t>
            </w:r>
          </w:p>
        </w:tc>
        <w:tc>
          <w:tcPr>
            <w:tcW w:w="870" w:type="dxa"/>
            <w:tcBorders>
              <w:top w:val="nil"/>
              <w:bottom w:val="nil"/>
            </w:tcBorders>
            <w:shd w:val="clear" w:color="auto" w:fill="auto"/>
            <w:vAlign w:val="bottom"/>
          </w:tcPr>
          <w:p w:rsidR="00F02902" w:rsidRPr="00CA3485" w:rsidRDefault="00BE3734" w:rsidP="00F02902">
            <w:pPr>
              <w:suppressAutoHyphens w:val="0"/>
              <w:spacing w:before="40" w:after="40" w:line="220" w:lineRule="exact"/>
              <w:jc w:val="right"/>
              <w:rPr>
                <w:bCs/>
                <w:sz w:val="18"/>
                <w:szCs w:val="18"/>
              </w:rPr>
            </w:pPr>
            <w:r>
              <w:rPr>
                <w:bCs/>
                <w:sz w:val="18"/>
                <w:szCs w:val="18"/>
              </w:rPr>
              <w:t xml:space="preserve">5 </w:t>
            </w:r>
            <w:r w:rsidR="00F02902" w:rsidRPr="00CA3485">
              <w:rPr>
                <w:bCs/>
                <w:sz w:val="18"/>
                <w:szCs w:val="18"/>
              </w:rPr>
              <w:t>053</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7</w:t>
            </w:r>
            <w:r w:rsidR="00BE3734">
              <w:rPr>
                <w:bCs/>
                <w:sz w:val="18"/>
                <w:szCs w:val="18"/>
              </w:rPr>
              <w:t xml:space="preserve"> </w:t>
            </w:r>
            <w:r w:rsidRPr="00CA3485">
              <w:rPr>
                <w:bCs/>
                <w:sz w:val="18"/>
                <w:szCs w:val="18"/>
              </w:rPr>
              <w:t>806</w:t>
            </w:r>
          </w:p>
        </w:tc>
        <w:tc>
          <w:tcPr>
            <w:tcW w:w="870" w:type="dxa"/>
            <w:tcBorders>
              <w:top w:val="nil"/>
              <w:bottom w:val="nil"/>
            </w:tcBorders>
            <w:shd w:val="clear" w:color="auto" w:fill="auto"/>
            <w:vAlign w:val="bottom"/>
          </w:tcPr>
          <w:p w:rsidR="00F02902" w:rsidRPr="00CA3485" w:rsidRDefault="00BE3734" w:rsidP="00F02902">
            <w:pPr>
              <w:suppressAutoHyphens w:val="0"/>
              <w:spacing w:before="40" w:after="40" w:line="220" w:lineRule="exact"/>
              <w:jc w:val="right"/>
              <w:rPr>
                <w:bCs/>
                <w:sz w:val="18"/>
                <w:szCs w:val="18"/>
              </w:rPr>
            </w:pPr>
            <w:r>
              <w:rPr>
                <w:bCs/>
                <w:sz w:val="18"/>
                <w:szCs w:val="18"/>
              </w:rPr>
              <w:t xml:space="preserve">7 </w:t>
            </w:r>
            <w:r w:rsidR="00F02902" w:rsidRPr="00CA3485">
              <w:rPr>
                <w:bCs/>
                <w:sz w:val="18"/>
                <w:szCs w:val="18"/>
              </w:rPr>
              <w:t>440</w:t>
            </w:r>
          </w:p>
        </w:tc>
      </w:tr>
      <w:tr w:rsidR="00F02902" w:rsidRPr="00CA3485" w:rsidTr="00F02902">
        <w:tc>
          <w:tcPr>
            <w:tcW w:w="3021" w:type="dxa"/>
            <w:tcBorders>
              <w:top w:val="nil"/>
              <w:bottom w:val="nil"/>
            </w:tcBorders>
            <w:shd w:val="clear" w:color="auto" w:fill="auto"/>
            <w:vAlign w:val="bottom"/>
          </w:tcPr>
          <w:p w:rsidR="00F02902" w:rsidRPr="00CA3485" w:rsidRDefault="00F02902" w:rsidP="00F02902">
            <w:pPr>
              <w:pStyle w:val="Bullet1G"/>
              <w:tabs>
                <w:tab w:val="clear" w:pos="1701"/>
                <w:tab w:val="num" w:pos="336"/>
              </w:tabs>
              <w:spacing w:before="40" w:after="40" w:line="220" w:lineRule="exact"/>
              <w:ind w:left="340" w:right="0"/>
              <w:jc w:val="left"/>
              <w:rPr>
                <w:bCs/>
                <w:sz w:val="18"/>
                <w:szCs w:val="18"/>
              </w:rPr>
            </w:pPr>
            <w:r w:rsidRPr="00CA3485">
              <w:rPr>
                <w:sz w:val="18"/>
                <w:szCs w:val="18"/>
              </w:rPr>
              <w:t>Contribution au mouvement Associatif</w:t>
            </w:r>
          </w:p>
        </w:tc>
        <w:tc>
          <w:tcPr>
            <w:tcW w:w="869"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1</w:t>
            </w:r>
            <w:r w:rsidR="00BE3734">
              <w:rPr>
                <w:bCs/>
                <w:sz w:val="18"/>
                <w:szCs w:val="18"/>
              </w:rPr>
              <w:t xml:space="preserve"> </w:t>
            </w:r>
            <w:r w:rsidRPr="00CA3485">
              <w:rPr>
                <w:bCs/>
                <w:sz w:val="18"/>
                <w:szCs w:val="18"/>
              </w:rPr>
              <w:t>884</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1</w:t>
            </w:r>
            <w:r w:rsidR="00BE3734">
              <w:rPr>
                <w:bCs/>
                <w:sz w:val="18"/>
                <w:szCs w:val="18"/>
              </w:rPr>
              <w:t xml:space="preserve"> </w:t>
            </w:r>
            <w:r w:rsidRPr="00CA3485">
              <w:rPr>
                <w:bCs/>
                <w:sz w:val="18"/>
                <w:szCs w:val="18"/>
              </w:rPr>
              <w:t>471</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1</w:t>
            </w:r>
            <w:r w:rsidR="00BE3734">
              <w:rPr>
                <w:bCs/>
                <w:sz w:val="18"/>
                <w:szCs w:val="18"/>
              </w:rPr>
              <w:t xml:space="preserve"> </w:t>
            </w:r>
            <w:r w:rsidRPr="00CA3485">
              <w:rPr>
                <w:bCs/>
                <w:sz w:val="18"/>
                <w:szCs w:val="18"/>
              </w:rPr>
              <w:t>594</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1</w:t>
            </w:r>
            <w:r w:rsidR="00BE3734">
              <w:rPr>
                <w:bCs/>
                <w:sz w:val="18"/>
                <w:szCs w:val="18"/>
              </w:rPr>
              <w:t xml:space="preserve"> </w:t>
            </w:r>
            <w:r w:rsidRPr="00CA3485">
              <w:rPr>
                <w:bCs/>
                <w:sz w:val="18"/>
                <w:szCs w:val="18"/>
              </w:rPr>
              <w:t>220</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1</w:t>
            </w:r>
            <w:r w:rsidR="00BE3734">
              <w:rPr>
                <w:bCs/>
                <w:sz w:val="18"/>
                <w:szCs w:val="18"/>
              </w:rPr>
              <w:t xml:space="preserve"> </w:t>
            </w:r>
            <w:r w:rsidRPr="00CA3485">
              <w:rPr>
                <w:bCs/>
                <w:sz w:val="18"/>
                <w:szCs w:val="18"/>
              </w:rPr>
              <w:t>958</w:t>
            </w:r>
          </w:p>
        </w:tc>
      </w:tr>
      <w:tr w:rsidR="00F02902" w:rsidRPr="00CA3485" w:rsidTr="00F02902">
        <w:tc>
          <w:tcPr>
            <w:tcW w:w="3021" w:type="dxa"/>
            <w:tcBorders>
              <w:top w:val="nil"/>
              <w:bottom w:val="nil"/>
            </w:tcBorders>
            <w:shd w:val="clear" w:color="auto" w:fill="auto"/>
            <w:vAlign w:val="bottom"/>
          </w:tcPr>
          <w:p w:rsidR="00F02902" w:rsidRPr="006F33DA" w:rsidRDefault="00F02902" w:rsidP="00F02902">
            <w:pPr>
              <w:pStyle w:val="Bullet1G"/>
              <w:tabs>
                <w:tab w:val="clear" w:pos="1701"/>
                <w:tab w:val="num" w:pos="336"/>
              </w:tabs>
              <w:spacing w:before="40" w:after="40" w:line="220" w:lineRule="exact"/>
              <w:ind w:left="340" w:right="0"/>
              <w:jc w:val="left"/>
              <w:rPr>
                <w:bCs/>
                <w:sz w:val="18"/>
                <w:szCs w:val="18"/>
                <w:lang w:val="fr-FR"/>
              </w:rPr>
            </w:pPr>
            <w:r w:rsidRPr="006F33DA">
              <w:rPr>
                <w:sz w:val="18"/>
                <w:szCs w:val="18"/>
                <w:lang w:val="fr-FR"/>
              </w:rPr>
              <w:t>Protection de l</w:t>
            </w:r>
            <w:r w:rsidR="00AB53B9">
              <w:rPr>
                <w:sz w:val="18"/>
                <w:szCs w:val="18"/>
                <w:lang w:val="fr-FR"/>
              </w:rPr>
              <w:t>’</w:t>
            </w:r>
            <w:r w:rsidRPr="006F33DA">
              <w:rPr>
                <w:sz w:val="18"/>
                <w:szCs w:val="18"/>
                <w:lang w:val="fr-FR"/>
              </w:rPr>
              <w:t>enfance et de l</w:t>
            </w:r>
            <w:r w:rsidR="00AB53B9">
              <w:rPr>
                <w:sz w:val="18"/>
                <w:szCs w:val="18"/>
                <w:lang w:val="fr-FR"/>
              </w:rPr>
              <w:t>’</w:t>
            </w:r>
            <w:r w:rsidRPr="006F33DA">
              <w:rPr>
                <w:sz w:val="18"/>
                <w:szCs w:val="18"/>
                <w:lang w:val="fr-FR"/>
              </w:rPr>
              <w:t>enfance assistées</w:t>
            </w:r>
          </w:p>
        </w:tc>
        <w:tc>
          <w:tcPr>
            <w:tcW w:w="869"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125</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158</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158</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167</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180</w:t>
            </w:r>
          </w:p>
        </w:tc>
      </w:tr>
      <w:tr w:rsidR="00F02902" w:rsidRPr="00CA3485" w:rsidTr="00F02902">
        <w:tc>
          <w:tcPr>
            <w:tcW w:w="3021" w:type="dxa"/>
            <w:tcBorders>
              <w:top w:val="nil"/>
              <w:bottom w:val="nil"/>
            </w:tcBorders>
            <w:shd w:val="clear" w:color="auto" w:fill="auto"/>
            <w:vAlign w:val="bottom"/>
          </w:tcPr>
          <w:p w:rsidR="00F02902" w:rsidRPr="006F33DA" w:rsidRDefault="00F02902" w:rsidP="00F02902">
            <w:pPr>
              <w:pStyle w:val="Bullet1G"/>
              <w:tabs>
                <w:tab w:val="clear" w:pos="1701"/>
                <w:tab w:val="num" w:pos="336"/>
              </w:tabs>
              <w:spacing w:before="40" w:after="40" w:line="220" w:lineRule="exact"/>
              <w:ind w:left="340" w:right="0"/>
              <w:jc w:val="left"/>
              <w:rPr>
                <w:bCs/>
                <w:sz w:val="18"/>
                <w:szCs w:val="18"/>
                <w:lang w:val="fr-FR"/>
              </w:rPr>
            </w:pPr>
            <w:r w:rsidRPr="006F33DA">
              <w:rPr>
                <w:sz w:val="18"/>
                <w:szCs w:val="18"/>
                <w:lang w:val="fr-FR"/>
              </w:rPr>
              <w:t>Frais de transport des personnes handicapées</w:t>
            </w:r>
          </w:p>
        </w:tc>
        <w:tc>
          <w:tcPr>
            <w:tcW w:w="869"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73</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44</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42</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46</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76</w:t>
            </w:r>
          </w:p>
        </w:tc>
      </w:tr>
      <w:tr w:rsidR="00F02902" w:rsidRPr="00CA3485" w:rsidTr="00F02902">
        <w:tc>
          <w:tcPr>
            <w:tcW w:w="3021" w:type="dxa"/>
            <w:tcBorders>
              <w:top w:val="nil"/>
              <w:bottom w:val="nil"/>
            </w:tcBorders>
            <w:shd w:val="clear" w:color="auto" w:fill="auto"/>
            <w:vAlign w:val="bottom"/>
          </w:tcPr>
          <w:p w:rsidR="00F02902" w:rsidRPr="006F33DA" w:rsidRDefault="00F02902" w:rsidP="00F02902">
            <w:pPr>
              <w:pStyle w:val="Bullet1G"/>
              <w:tabs>
                <w:tab w:val="clear" w:pos="1701"/>
                <w:tab w:val="num" w:pos="336"/>
              </w:tabs>
              <w:spacing w:before="40" w:after="40" w:line="220" w:lineRule="exact"/>
              <w:ind w:left="340" w:right="0"/>
              <w:jc w:val="left"/>
              <w:rPr>
                <w:bCs/>
                <w:sz w:val="18"/>
                <w:szCs w:val="18"/>
                <w:lang w:val="fr-FR"/>
              </w:rPr>
            </w:pPr>
            <w:r w:rsidRPr="006F33DA">
              <w:rPr>
                <w:sz w:val="18"/>
                <w:szCs w:val="18"/>
                <w:lang w:val="fr-FR"/>
              </w:rPr>
              <w:t>Contribution à la sécurité sociale des catégories particulières (</w:t>
            </w:r>
            <w:r w:rsidR="00BE3734" w:rsidRPr="006F33DA">
              <w:rPr>
                <w:sz w:val="18"/>
                <w:szCs w:val="18"/>
                <w:lang w:val="fr-FR"/>
              </w:rPr>
              <w:t>e</w:t>
            </w:r>
            <w:r w:rsidRPr="006F33DA">
              <w:rPr>
                <w:sz w:val="18"/>
                <w:szCs w:val="18"/>
                <w:lang w:val="fr-FR"/>
              </w:rPr>
              <w:t>stimation)</w:t>
            </w:r>
          </w:p>
        </w:tc>
        <w:tc>
          <w:tcPr>
            <w:tcW w:w="869"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3</w:t>
            </w:r>
            <w:r w:rsidR="00BE3734">
              <w:rPr>
                <w:bCs/>
                <w:sz w:val="18"/>
                <w:szCs w:val="18"/>
              </w:rPr>
              <w:t xml:space="preserve"> </w:t>
            </w:r>
            <w:r w:rsidRPr="00CA3485">
              <w:rPr>
                <w:bCs/>
                <w:sz w:val="18"/>
                <w:szCs w:val="18"/>
              </w:rPr>
              <w:t>604</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4</w:t>
            </w:r>
            <w:r w:rsidR="00BE3734">
              <w:rPr>
                <w:bCs/>
                <w:sz w:val="18"/>
                <w:szCs w:val="18"/>
              </w:rPr>
              <w:t xml:space="preserve"> </w:t>
            </w:r>
            <w:r w:rsidRPr="00CA3485">
              <w:rPr>
                <w:bCs/>
                <w:sz w:val="18"/>
                <w:szCs w:val="18"/>
              </w:rPr>
              <w:t>053</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4</w:t>
            </w:r>
            <w:r w:rsidR="00BE3734">
              <w:rPr>
                <w:bCs/>
                <w:sz w:val="18"/>
                <w:szCs w:val="18"/>
              </w:rPr>
              <w:t xml:space="preserve"> </w:t>
            </w:r>
            <w:r w:rsidRPr="00CA3485">
              <w:rPr>
                <w:bCs/>
                <w:sz w:val="18"/>
                <w:szCs w:val="18"/>
              </w:rPr>
              <w:t>673</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6</w:t>
            </w:r>
            <w:r w:rsidR="00BE3734">
              <w:rPr>
                <w:bCs/>
                <w:sz w:val="18"/>
                <w:szCs w:val="18"/>
              </w:rPr>
              <w:t xml:space="preserve"> </w:t>
            </w:r>
            <w:r w:rsidRPr="00CA3485">
              <w:rPr>
                <w:bCs/>
                <w:sz w:val="18"/>
                <w:szCs w:val="18"/>
              </w:rPr>
              <w:t>404</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7</w:t>
            </w:r>
            <w:r w:rsidR="00BE3734">
              <w:rPr>
                <w:bCs/>
                <w:sz w:val="18"/>
                <w:szCs w:val="18"/>
              </w:rPr>
              <w:t xml:space="preserve"> </w:t>
            </w:r>
            <w:r w:rsidRPr="00CA3485">
              <w:rPr>
                <w:bCs/>
                <w:sz w:val="18"/>
                <w:szCs w:val="18"/>
              </w:rPr>
              <w:t>024</w:t>
            </w:r>
          </w:p>
        </w:tc>
      </w:tr>
      <w:tr w:rsidR="00F02902" w:rsidRPr="00CA3485" w:rsidTr="00F02902">
        <w:tc>
          <w:tcPr>
            <w:tcW w:w="3021" w:type="dxa"/>
            <w:tcBorders>
              <w:top w:val="nil"/>
              <w:bottom w:val="nil"/>
            </w:tcBorders>
            <w:shd w:val="clear" w:color="auto" w:fill="auto"/>
            <w:vAlign w:val="bottom"/>
          </w:tcPr>
          <w:p w:rsidR="00F02902" w:rsidRPr="00CA3485" w:rsidRDefault="00F02902" w:rsidP="00F02902">
            <w:pPr>
              <w:suppressAutoHyphens w:val="0"/>
              <w:spacing w:before="80" w:after="80" w:line="220" w:lineRule="exact"/>
              <w:ind w:left="284"/>
              <w:rPr>
                <w:bCs/>
                <w:sz w:val="18"/>
                <w:szCs w:val="18"/>
              </w:rPr>
            </w:pPr>
            <w:r w:rsidRPr="00CA3485">
              <w:rPr>
                <w:b/>
                <w:bCs/>
                <w:sz w:val="18"/>
                <w:szCs w:val="18"/>
              </w:rPr>
              <w:t>Total</w:t>
            </w:r>
          </w:p>
        </w:tc>
        <w:tc>
          <w:tcPr>
            <w:tcW w:w="869" w:type="dxa"/>
            <w:tcBorders>
              <w:top w:val="nil"/>
              <w:bottom w:val="nil"/>
            </w:tcBorders>
            <w:shd w:val="clear" w:color="auto" w:fill="auto"/>
            <w:vAlign w:val="bottom"/>
          </w:tcPr>
          <w:p w:rsidR="00F02902" w:rsidRPr="00CA3485" w:rsidRDefault="00F02902" w:rsidP="00F02902">
            <w:pPr>
              <w:suppressAutoHyphens w:val="0"/>
              <w:spacing w:before="80" w:after="80" w:line="220" w:lineRule="exact"/>
              <w:jc w:val="right"/>
              <w:rPr>
                <w:b/>
                <w:bCs/>
                <w:sz w:val="18"/>
                <w:szCs w:val="18"/>
              </w:rPr>
            </w:pPr>
            <w:r w:rsidRPr="00CA3485">
              <w:rPr>
                <w:b/>
                <w:bCs/>
                <w:sz w:val="18"/>
                <w:szCs w:val="18"/>
              </w:rPr>
              <w:t>42</w:t>
            </w:r>
            <w:r w:rsidR="00BE3734">
              <w:rPr>
                <w:b/>
                <w:bCs/>
                <w:sz w:val="18"/>
                <w:szCs w:val="18"/>
              </w:rPr>
              <w:t xml:space="preserve"> </w:t>
            </w:r>
            <w:r w:rsidRPr="00CA3485">
              <w:rPr>
                <w:b/>
                <w:bCs/>
                <w:sz w:val="18"/>
                <w:szCs w:val="18"/>
              </w:rPr>
              <w:t>945</w:t>
            </w:r>
          </w:p>
        </w:tc>
        <w:tc>
          <w:tcPr>
            <w:tcW w:w="870" w:type="dxa"/>
            <w:tcBorders>
              <w:top w:val="nil"/>
              <w:bottom w:val="nil"/>
            </w:tcBorders>
            <w:shd w:val="clear" w:color="auto" w:fill="auto"/>
            <w:vAlign w:val="bottom"/>
          </w:tcPr>
          <w:p w:rsidR="00F02902" w:rsidRPr="00CA3485" w:rsidRDefault="00F02902" w:rsidP="00F02902">
            <w:pPr>
              <w:suppressAutoHyphens w:val="0"/>
              <w:spacing w:before="80" w:after="80" w:line="220" w:lineRule="exact"/>
              <w:jc w:val="right"/>
              <w:rPr>
                <w:b/>
                <w:bCs/>
                <w:sz w:val="18"/>
                <w:szCs w:val="18"/>
              </w:rPr>
            </w:pPr>
            <w:r w:rsidRPr="00CA3485">
              <w:rPr>
                <w:b/>
                <w:bCs/>
                <w:sz w:val="18"/>
                <w:szCs w:val="18"/>
              </w:rPr>
              <w:t>50</w:t>
            </w:r>
            <w:r w:rsidR="00BE3734">
              <w:rPr>
                <w:b/>
                <w:bCs/>
                <w:sz w:val="18"/>
                <w:szCs w:val="18"/>
              </w:rPr>
              <w:t xml:space="preserve"> </w:t>
            </w:r>
            <w:r w:rsidRPr="00CA3485">
              <w:rPr>
                <w:b/>
                <w:bCs/>
                <w:sz w:val="18"/>
                <w:szCs w:val="18"/>
              </w:rPr>
              <w:t>349</w:t>
            </w:r>
          </w:p>
        </w:tc>
        <w:tc>
          <w:tcPr>
            <w:tcW w:w="870" w:type="dxa"/>
            <w:tcBorders>
              <w:top w:val="nil"/>
              <w:bottom w:val="nil"/>
            </w:tcBorders>
            <w:shd w:val="clear" w:color="auto" w:fill="auto"/>
            <w:vAlign w:val="bottom"/>
          </w:tcPr>
          <w:p w:rsidR="00F02902" w:rsidRPr="00CA3485" w:rsidRDefault="00F02902" w:rsidP="00F02902">
            <w:pPr>
              <w:suppressAutoHyphens w:val="0"/>
              <w:spacing w:before="80" w:after="80" w:line="220" w:lineRule="exact"/>
              <w:jc w:val="right"/>
              <w:rPr>
                <w:b/>
                <w:bCs/>
                <w:sz w:val="18"/>
                <w:szCs w:val="18"/>
              </w:rPr>
            </w:pPr>
            <w:r w:rsidRPr="00CA3485">
              <w:rPr>
                <w:b/>
                <w:bCs/>
                <w:sz w:val="18"/>
                <w:szCs w:val="18"/>
              </w:rPr>
              <w:t>81</w:t>
            </w:r>
            <w:r w:rsidR="00BE3734">
              <w:rPr>
                <w:b/>
                <w:bCs/>
                <w:sz w:val="18"/>
                <w:szCs w:val="18"/>
              </w:rPr>
              <w:t xml:space="preserve"> </w:t>
            </w:r>
            <w:r w:rsidRPr="00CA3485">
              <w:rPr>
                <w:b/>
                <w:bCs/>
                <w:sz w:val="18"/>
                <w:szCs w:val="18"/>
              </w:rPr>
              <w:t>833</w:t>
            </w:r>
          </w:p>
        </w:tc>
        <w:tc>
          <w:tcPr>
            <w:tcW w:w="870" w:type="dxa"/>
            <w:tcBorders>
              <w:top w:val="nil"/>
              <w:bottom w:val="nil"/>
            </w:tcBorders>
            <w:shd w:val="clear" w:color="auto" w:fill="auto"/>
            <w:vAlign w:val="bottom"/>
          </w:tcPr>
          <w:p w:rsidR="00F02902" w:rsidRPr="00CA3485" w:rsidRDefault="00F02902" w:rsidP="00F02902">
            <w:pPr>
              <w:suppressAutoHyphens w:val="0"/>
              <w:spacing w:before="80" w:after="80" w:line="220" w:lineRule="exact"/>
              <w:jc w:val="right"/>
              <w:rPr>
                <w:b/>
                <w:bCs/>
                <w:sz w:val="18"/>
                <w:szCs w:val="18"/>
              </w:rPr>
            </w:pPr>
            <w:r w:rsidRPr="00CA3485">
              <w:rPr>
                <w:b/>
                <w:bCs/>
                <w:sz w:val="18"/>
                <w:szCs w:val="18"/>
              </w:rPr>
              <w:t>81</w:t>
            </w:r>
            <w:r w:rsidR="00BE3734">
              <w:rPr>
                <w:b/>
                <w:bCs/>
                <w:sz w:val="18"/>
                <w:szCs w:val="18"/>
              </w:rPr>
              <w:t xml:space="preserve"> </w:t>
            </w:r>
            <w:r w:rsidRPr="00CA3485">
              <w:rPr>
                <w:b/>
                <w:bCs/>
                <w:sz w:val="18"/>
                <w:szCs w:val="18"/>
              </w:rPr>
              <w:t>650</w:t>
            </w:r>
          </w:p>
        </w:tc>
        <w:tc>
          <w:tcPr>
            <w:tcW w:w="870" w:type="dxa"/>
            <w:tcBorders>
              <w:top w:val="nil"/>
              <w:bottom w:val="nil"/>
            </w:tcBorders>
            <w:shd w:val="clear" w:color="auto" w:fill="auto"/>
            <w:vAlign w:val="bottom"/>
          </w:tcPr>
          <w:p w:rsidR="00F02902" w:rsidRPr="00CA3485" w:rsidRDefault="00F02902" w:rsidP="00F02902">
            <w:pPr>
              <w:suppressAutoHyphens w:val="0"/>
              <w:spacing w:before="80" w:after="80" w:line="220" w:lineRule="exact"/>
              <w:jc w:val="right"/>
              <w:rPr>
                <w:b/>
                <w:bCs/>
                <w:sz w:val="18"/>
                <w:szCs w:val="18"/>
              </w:rPr>
            </w:pPr>
            <w:r w:rsidRPr="00CA3485">
              <w:rPr>
                <w:b/>
                <w:bCs/>
                <w:sz w:val="18"/>
                <w:szCs w:val="18"/>
              </w:rPr>
              <w:t>81</w:t>
            </w:r>
            <w:r w:rsidR="00BE3734">
              <w:rPr>
                <w:b/>
                <w:bCs/>
                <w:sz w:val="18"/>
                <w:szCs w:val="18"/>
              </w:rPr>
              <w:t xml:space="preserve"> </w:t>
            </w:r>
            <w:r w:rsidRPr="00CA3485">
              <w:rPr>
                <w:b/>
                <w:bCs/>
                <w:sz w:val="18"/>
                <w:szCs w:val="18"/>
              </w:rPr>
              <w:t>007</w:t>
            </w:r>
          </w:p>
        </w:tc>
      </w:tr>
      <w:tr w:rsidR="00F02902" w:rsidRPr="00CA3485" w:rsidTr="00F02902">
        <w:tc>
          <w:tcPr>
            <w:tcW w:w="3021" w:type="dxa"/>
            <w:tcBorders>
              <w:top w:val="nil"/>
              <w:bottom w:val="nil"/>
            </w:tcBorders>
            <w:shd w:val="clear" w:color="auto" w:fill="auto"/>
            <w:vAlign w:val="bottom"/>
          </w:tcPr>
          <w:p w:rsidR="00F02902" w:rsidRPr="006F33DA" w:rsidRDefault="00F02902" w:rsidP="00F02902">
            <w:pPr>
              <w:suppressAutoHyphens w:val="0"/>
              <w:spacing w:before="40" w:after="40" w:line="220" w:lineRule="exact"/>
              <w:rPr>
                <w:bCs/>
                <w:sz w:val="18"/>
                <w:szCs w:val="18"/>
                <w:lang w:val="fr-FR"/>
              </w:rPr>
            </w:pPr>
            <w:r w:rsidRPr="006F33DA">
              <w:rPr>
                <w:sz w:val="18"/>
                <w:szCs w:val="18"/>
                <w:lang w:val="fr-FR"/>
              </w:rPr>
              <w:t>Part de l</w:t>
            </w:r>
            <w:r w:rsidR="00AB53B9">
              <w:rPr>
                <w:sz w:val="18"/>
                <w:szCs w:val="18"/>
                <w:lang w:val="fr-FR"/>
              </w:rPr>
              <w:t>’</w:t>
            </w:r>
            <w:r w:rsidRPr="006F33DA">
              <w:rPr>
                <w:sz w:val="18"/>
                <w:szCs w:val="18"/>
                <w:lang w:val="fr-FR"/>
              </w:rPr>
              <w:t>action sociale et de la solidarité nationale comme partie des transferts sociaux/BGE</w:t>
            </w:r>
          </w:p>
        </w:tc>
        <w:tc>
          <w:tcPr>
            <w:tcW w:w="869"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2,30 %</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2,39 %</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3,21 %</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2,06 %</w:t>
            </w:r>
          </w:p>
        </w:tc>
        <w:tc>
          <w:tcPr>
            <w:tcW w:w="870" w:type="dxa"/>
            <w:tcBorders>
              <w:top w:val="nil"/>
              <w:bottom w:val="nil"/>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1,87 %</w:t>
            </w:r>
          </w:p>
        </w:tc>
      </w:tr>
      <w:tr w:rsidR="00F02902" w:rsidRPr="00CA3485" w:rsidTr="00F02902">
        <w:tc>
          <w:tcPr>
            <w:tcW w:w="3021" w:type="dxa"/>
            <w:tcBorders>
              <w:top w:val="nil"/>
              <w:bottom w:val="single" w:sz="12" w:space="0" w:color="auto"/>
            </w:tcBorders>
            <w:shd w:val="clear" w:color="auto" w:fill="auto"/>
            <w:vAlign w:val="bottom"/>
          </w:tcPr>
          <w:p w:rsidR="00F02902" w:rsidRPr="006F33DA" w:rsidRDefault="00F02902" w:rsidP="00F02902">
            <w:pPr>
              <w:suppressAutoHyphens w:val="0"/>
              <w:spacing w:before="40" w:after="40" w:line="220" w:lineRule="exact"/>
              <w:rPr>
                <w:bCs/>
                <w:sz w:val="18"/>
                <w:szCs w:val="18"/>
                <w:lang w:val="fr-FR"/>
              </w:rPr>
            </w:pPr>
            <w:r w:rsidRPr="006F33DA">
              <w:rPr>
                <w:sz w:val="18"/>
                <w:szCs w:val="18"/>
                <w:lang w:val="fr-FR"/>
              </w:rPr>
              <w:t>Part de l</w:t>
            </w:r>
            <w:r w:rsidR="00AB53B9">
              <w:rPr>
                <w:sz w:val="18"/>
                <w:szCs w:val="18"/>
                <w:lang w:val="fr-FR"/>
              </w:rPr>
              <w:t>’</w:t>
            </w:r>
            <w:r w:rsidRPr="006F33DA">
              <w:rPr>
                <w:sz w:val="18"/>
                <w:szCs w:val="18"/>
                <w:lang w:val="fr-FR"/>
              </w:rPr>
              <w:t>action sociale et de la solidarité nationale comme partie des transferts sociaux/PIB</w:t>
            </w:r>
          </w:p>
        </w:tc>
        <w:tc>
          <w:tcPr>
            <w:tcW w:w="869" w:type="dxa"/>
            <w:tcBorders>
              <w:top w:val="nil"/>
              <w:bottom w:val="single" w:sz="12" w:space="0" w:color="auto"/>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0,70 %</w:t>
            </w:r>
          </w:p>
        </w:tc>
        <w:tc>
          <w:tcPr>
            <w:tcW w:w="870" w:type="dxa"/>
            <w:tcBorders>
              <w:top w:val="nil"/>
              <w:bottom w:val="single" w:sz="12" w:space="0" w:color="auto"/>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0,66 %</w:t>
            </w:r>
          </w:p>
        </w:tc>
        <w:tc>
          <w:tcPr>
            <w:tcW w:w="870" w:type="dxa"/>
            <w:tcBorders>
              <w:top w:val="nil"/>
              <w:bottom w:val="single" w:sz="12" w:space="0" w:color="auto"/>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0,97 %</w:t>
            </w:r>
          </w:p>
        </w:tc>
        <w:tc>
          <w:tcPr>
            <w:tcW w:w="870" w:type="dxa"/>
            <w:tcBorders>
              <w:top w:val="nil"/>
              <w:bottom w:val="single" w:sz="12" w:space="0" w:color="auto"/>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1,27 %</w:t>
            </w:r>
          </w:p>
        </w:tc>
        <w:tc>
          <w:tcPr>
            <w:tcW w:w="870" w:type="dxa"/>
            <w:tcBorders>
              <w:top w:val="nil"/>
              <w:bottom w:val="single" w:sz="12" w:space="0" w:color="auto"/>
            </w:tcBorders>
            <w:shd w:val="clear" w:color="auto" w:fill="auto"/>
            <w:vAlign w:val="bottom"/>
          </w:tcPr>
          <w:p w:rsidR="00F02902" w:rsidRPr="00CA3485" w:rsidRDefault="00F02902" w:rsidP="00F02902">
            <w:pPr>
              <w:suppressAutoHyphens w:val="0"/>
              <w:spacing w:before="40" w:after="40" w:line="220" w:lineRule="exact"/>
              <w:jc w:val="right"/>
              <w:rPr>
                <w:bCs/>
                <w:sz w:val="18"/>
                <w:szCs w:val="18"/>
              </w:rPr>
            </w:pPr>
            <w:r w:rsidRPr="00CA3485">
              <w:rPr>
                <w:bCs/>
                <w:sz w:val="18"/>
                <w:szCs w:val="18"/>
              </w:rPr>
              <w:t>1,18 %</w:t>
            </w:r>
          </w:p>
        </w:tc>
      </w:tr>
    </w:tbl>
    <w:p w:rsidR="00F02902" w:rsidRDefault="00F077F7" w:rsidP="00F02902">
      <w:pPr>
        <w:pStyle w:val="SingleTxtG"/>
        <w:spacing w:before="240"/>
      </w:pPr>
      <w:r>
        <w:object w:dxaOrig="8549" w:dyaOrig="5069">
          <v:shape id="_x0000_i1030" type="#_x0000_t75" style="width:427.5pt;height:253.5pt" o:ole="">
            <v:imagedata r:id="rId15" o:title=""/>
          </v:shape>
          <o:OLEObject Type="Embed" ProgID="Word.Picture.8" ShapeID="_x0000_i1030" DrawAspect="Content" ObjectID="_1373465391" r:id="rId16"/>
        </w:object>
      </w:r>
    </w:p>
    <w:p w:rsidR="00F02902" w:rsidRDefault="00F93C02" w:rsidP="00F02902">
      <w:pPr>
        <w:pStyle w:val="SingleTxtG"/>
        <w:spacing w:before="240"/>
      </w:pPr>
      <w:r>
        <w:object w:dxaOrig="8549" w:dyaOrig="5265">
          <v:shape id="_x0000_i1031" type="#_x0000_t75" style="width:427.5pt;height:263.25pt" o:ole="">
            <v:imagedata r:id="rId17" o:title=""/>
          </v:shape>
          <o:OLEObject Type="Embed" ProgID="Word.Picture.8" ShapeID="_x0000_i1031" DrawAspect="Content" ObjectID="_1373465392" r:id="rId18"/>
        </w:object>
      </w:r>
    </w:p>
    <w:p w:rsidR="00F02902" w:rsidRPr="006F33DA" w:rsidRDefault="00F02902" w:rsidP="00F02902">
      <w:pPr>
        <w:pStyle w:val="H1G"/>
        <w:rPr>
          <w:lang w:val="fr-FR"/>
        </w:rPr>
      </w:pPr>
      <w:r w:rsidRPr="006F33DA">
        <w:rPr>
          <w:lang w:val="fr-FR"/>
        </w:rPr>
        <w:br w:type="page"/>
      </w:r>
      <w:r w:rsidRPr="006F33DA">
        <w:rPr>
          <w:lang w:val="fr-FR"/>
        </w:rPr>
        <w:tab/>
      </w:r>
      <w:r w:rsidRPr="006F33DA">
        <w:rPr>
          <w:lang w:val="fr-FR"/>
        </w:rPr>
        <w:tab/>
        <w:t xml:space="preserve">Annexe </w:t>
      </w:r>
      <w:r w:rsidR="0051007D" w:rsidRPr="0051007D">
        <w:rPr>
          <w:rFonts w:eastAsia="MS Mincho"/>
          <w:lang w:val="fr-FR"/>
        </w:rPr>
        <w:t>n</w:t>
      </w:r>
      <w:r w:rsidR="0051007D" w:rsidRPr="0051007D">
        <w:rPr>
          <w:rFonts w:eastAsia="MS Mincho"/>
          <w:vertAlign w:val="superscript"/>
          <w:lang w:val="fr-FR"/>
        </w:rPr>
        <w:t>o</w:t>
      </w:r>
      <w:r w:rsidRPr="006F33DA">
        <w:rPr>
          <w:lang w:val="fr-FR"/>
        </w:rPr>
        <w:t xml:space="preserve"> 17</w:t>
      </w:r>
    </w:p>
    <w:p w:rsidR="00F02902" w:rsidRPr="006F33DA" w:rsidRDefault="00F02902" w:rsidP="00F02902">
      <w:pPr>
        <w:pStyle w:val="H23G"/>
        <w:rPr>
          <w:lang w:val="fr-FR"/>
        </w:rPr>
      </w:pPr>
      <w:r w:rsidRPr="006F33DA">
        <w:rPr>
          <w:lang w:val="fr-FR"/>
        </w:rPr>
        <w:tab/>
      </w:r>
      <w:r w:rsidRPr="006F33DA">
        <w:rPr>
          <w:lang w:val="fr-FR"/>
        </w:rPr>
        <w:tab/>
        <w:t xml:space="preserve">Enfants en situation de rue pris en charge dans le cadre du SAMU </w:t>
      </w:r>
      <w:r w:rsidR="00842D1D" w:rsidRPr="006F33DA">
        <w:rPr>
          <w:lang w:val="fr-FR"/>
        </w:rPr>
        <w:t>s</w:t>
      </w:r>
      <w:r w:rsidRPr="006F33DA">
        <w:rPr>
          <w:lang w:val="fr-FR"/>
        </w:rPr>
        <w:t>ocial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F02902" w:rsidRPr="006F33DA" w:rsidTr="00F02902">
        <w:trPr>
          <w:tblHeader/>
        </w:trPr>
        <w:tc>
          <w:tcPr>
            <w:tcW w:w="3685" w:type="dxa"/>
            <w:tcBorders>
              <w:top w:val="single" w:sz="4" w:space="0" w:color="auto"/>
              <w:bottom w:val="single" w:sz="12" w:space="0" w:color="auto"/>
            </w:tcBorders>
            <w:shd w:val="clear" w:color="auto" w:fill="auto"/>
            <w:vAlign w:val="bottom"/>
          </w:tcPr>
          <w:p w:rsidR="00F02902" w:rsidRPr="00036230" w:rsidRDefault="00F02902" w:rsidP="00F02902">
            <w:pPr>
              <w:suppressAutoHyphens w:val="0"/>
              <w:spacing w:before="80" w:after="80" w:line="200" w:lineRule="exact"/>
              <w:ind w:right="113"/>
              <w:rPr>
                <w:i/>
                <w:sz w:val="16"/>
                <w:szCs w:val="26"/>
              </w:rPr>
            </w:pPr>
            <w:r w:rsidRPr="00036230">
              <w:rPr>
                <w:i/>
                <w:sz w:val="16"/>
                <w:szCs w:val="26"/>
              </w:rPr>
              <w:t>Année</w:t>
            </w:r>
          </w:p>
        </w:tc>
        <w:tc>
          <w:tcPr>
            <w:tcW w:w="3685" w:type="dxa"/>
            <w:tcBorders>
              <w:top w:val="single" w:sz="4" w:space="0" w:color="auto"/>
              <w:bottom w:val="single" w:sz="12" w:space="0" w:color="auto"/>
            </w:tcBorders>
            <w:shd w:val="clear" w:color="auto" w:fill="auto"/>
            <w:vAlign w:val="bottom"/>
          </w:tcPr>
          <w:p w:rsidR="00F02902" w:rsidRPr="006F33DA" w:rsidRDefault="00F02902" w:rsidP="00F02902">
            <w:pPr>
              <w:suppressAutoHyphens w:val="0"/>
              <w:spacing w:before="80" w:after="80" w:line="200" w:lineRule="exact"/>
              <w:ind w:right="113"/>
              <w:jc w:val="right"/>
              <w:rPr>
                <w:i/>
                <w:sz w:val="16"/>
                <w:szCs w:val="26"/>
                <w:lang w:val="fr-FR"/>
              </w:rPr>
            </w:pPr>
            <w:r w:rsidRPr="006F33DA">
              <w:rPr>
                <w:i/>
                <w:sz w:val="16"/>
                <w:szCs w:val="26"/>
                <w:lang w:val="fr-FR"/>
              </w:rPr>
              <w:t>Nombre d</w:t>
            </w:r>
            <w:r w:rsidR="00AB53B9">
              <w:rPr>
                <w:i/>
                <w:sz w:val="16"/>
                <w:szCs w:val="26"/>
                <w:lang w:val="fr-FR"/>
              </w:rPr>
              <w:t>’</w:t>
            </w:r>
            <w:r w:rsidRPr="006F33DA">
              <w:rPr>
                <w:i/>
                <w:sz w:val="16"/>
                <w:szCs w:val="26"/>
                <w:lang w:val="fr-FR"/>
              </w:rPr>
              <w:t>enfants pris en charge</w:t>
            </w:r>
          </w:p>
        </w:tc>
      </w:tr>
      <w:tr w:rsidR="00F02902" w:rsidRPr="00036230" w:rsidTr="00F02902">
        <w:tc>
          <w:tcPr>
            <w:tcW w:w="3685" w:type="dxa"/>
            <w:tcBorders>
              <w:top w:val="single" w:sz="12" w:space="0" w:color="auto"/>
            </w:tcBorders>
            <w:shd w:val="clear" w:color="auto" w:fill="auto"/>
          </w:tcPr>
          <w:p w:rsidR="00F02902" w:rsidRPr="00036230" w:rsidRDefault="00F02902" w:rsidP="00F02902">
            <w:pPr>
              <w:suppressAutoHyphens w:val="0"/>
              <w:spacing w:before="40" w:after="40" w:line="220" w:lineRule="exact"/>
              <w:ind w:right="113"/>
              <w:rPr>
                <w:sz w:val="18"/>
                <w:szCs w:val="26"/>
              </w:rPr>
            </w:pPr>
            <w:r w:rsidRPr="00036230">
              <w:rPr>
                <w:sz w:val="18"/>
                <w:szCs w:val="26"/>
              </w:rPr>
              <w:t>2005</w:t>
            </w:r>
          </w:p>
        </w:tc>
        <w:tc>
          <w:tcPr>
            <w:tcW w:w="3685" w:type="dxa"/>
            <w:tcBorders>
              <w:top w:val="single" w:sz="12" w:space="0" w:color="auto"/>
            </w:tcBorders>
            <w:shd w:val="clear" w:color="auto" w:fill="auto"/>
            <w:vAlign w:val="bottom"/>
          </w:tcPr>
          <w:p w:rsidR="00F02902" w:rsidRPr="00036230" w:rsidRDefault="00F02902" w:rsidP="00F02902">
            <w:pPr>
              <w:suppressAutoHyphens w:val="0"/>
              <w:spacing w:before="40" w:after="40" w:line="220" w:lineRule="exact"/>
              <w:ind w:right="113"/>
              <w:jc w:val="right"/>
              <w:rPr>
                <w:sz w:val="18"/>
                <w:szCs w:val="26"/>
              </w:rPr>
            </w:pPr>
            <w:r w:rsidRPr="00036230">
              <w:rPr>
                <w:sz w:val="18"/>
                <w:szCs w:val="26"/>
              </w:rPr>
              <w:t>654</w:t>
            </w:r>
          </w:p>
        </w:tc>
      </w:tr>
      <w:tr w:rsidR="00F02902" w:rsidRPr="00036230" w:rsidTr="00F02902">
        <w:tc>
          <w:tcPr>
            <w:tcW w:w="3685" w:type="dxa"/>
            <w:shd w:val="clear" w:color="auto" w:fill="auto"/>
          </w:tcPr>
          <w:p w:rsidR="00F02902" w:rsidRPr="00036230" w:rsidRDefault="00F02902" w:rsidP="00F02902">
            <w:pPr>
              <w:suppressAutoHyphens w:val="0"/>
              <w:spacing w:before="40" w:after="40" w:line="220" w:lineRule="exact"/>
              <w:ind w:right="113"/>
              <w:rPr>
                <w:sz w:val="18"/>
                <w:szCs w:val="26"/>
              </w:rPr>
            </w:pPr>
            <w:r w:rsidRPr="00036230">
              <w:rPr>
                <w:sz w:val="18"/>
                <w:szCs w:val="26"/>
              </w:rPr>
              <w:t>2006</w:t>
            </w:r>
          </w:p>
        </w:tc>
        <w:tc>
          <w:tcPr>
            <w:tcW w:w="3685" w:type="dxa"/>
            <w:shd w:val="clear" w:color="auto" w:fill="auto"/>
            <w:vAlign w:val="bottom"/>
          </w:tcPr>
          <w:p w:rsidR="00F02902" w:rsidRPr="00036230" w:rsidRDefault="00F02902" w:rsidP="00F02902">
            <w:pPr>
              <w:suppressAutoHyphens w:val="0"/>
              <w:spacing w:before="40" w:after="40" w:line="220" w:lineRule="exact"/>
              <w:ind w:right="113"/>
              <w:jc w:val="right"/>
              <w:rPr>
                <w:sz w:val="18"/>
                <w:szCs w:val="26"/>
              </w:rPr>
            </w:pPr>
            <w:r w:rsidRPr="00036230">
              <w:rPr>
                <w:sz w:val="18"/>
                <w:szCs w:val="26"/>
              </w:rPr>
              <w:t>450</w:t>
            </w:r>
          </w:p>
        </w:tc>
      </w:tr>
      <w:tr w:rsidR="00F02902" w:rsidRPr="00036230" w:rsidTr="00F02902">
        <w:tc>
          <w:tcPr>
            <w:tcW w:w="3685" w:type="dxa"/>
            <w:shd w:val="clear" w:color="auto" w:fill="auto"/>
          </w:tcPr>
          <w:p w:rsidR="00F02902" w:rsidRPr="00036230" w:rsidRDefault="00F02902" w:rsidP="00F02902">
            <w:pPr>
              <w:suppressAutoHyphens w:val="0"/>
              <w:spacing w:before="40" w:after="40" w:line="220" w:lineRule="exact"/>
              <w:ind w:right="113"/>
              <w:rPr>
                <w:sz w:val="18"/>
                <w:szCs w:val="26"/>
              </w:rPr>
            </w:pPr>
            <w:r w:rsidRPr="00036230">
              <w:rPr>
                <w:sz w:val="18"/>
                <w:szCs w:val="26"/>
              </w:rPr>
              <w:t>2007</w:t>
            </w:r>
          </w:p>
        </w:tc>
        <w:tc>
          <w:tcPr>
            <w:tcW w:w="3685" w:type="dxa"/>
            <w:shd w:val="clear" w:color="auto" w:fill="auto"/>
            <w:vAlign w:val="bottom"/>
          </w:tcPr>
          <w:p w:rsidR="00F02902" w:rsidRPr="00036230" w:rsidRDefault="00F02902" w:rsidP="00F02902">
            <w:pPr>
              <w:suppressAutoHyphens w:val="0"/>
              <w:spacing w:before="40" w:after="40" w:line="220" w:lineRule="exact"/>
              <w:ind w:right="113"/>
              <w:jc w:val="right"/>
              <w:rPr>
                <w:sz w:val="18"/>
                <w:szCs w:val="26"/>
              </w:rPr>
            </w:pPr>
            <w:r w:rsidRPr="00036230">
              <w:rPr>
                <w:sz w:val="18"/>
                <w:szCs w:val="26"/>
              </w:rPr>
              <w:t>269</w:t>
            </w:r>
          </w:p>
        </w:tc>
      </w:tr>
      <w:tr w:rsidR="00F02902" w:rsidRPr="00036230" w:rsidTr="00F02902">
        <w:tc>
          <w:tcPr>
            <w:tcW w:w="3685" w:type="dxa"/>
            <w:tcBorders>
              <w:bottom w:val="single" w:sz="4" w:space="0" w:color="auto"/>
            </w:tcBorders>
            <w:shd w:val="clear" w:color="auto" w:fill="auto"/>
          </w:tcPr>
          <w:p w:rsidR="00F02902" w:rsidRPr="00036230" w:rsidRDefault="00F02902" w:rsidP="00F02902">
            <w:pPr>
              <w:suppressAutoHyphens w:val="0"/>
              <w:spacing w:before="40" w:after="40" w:line="220" w:lineRule="exact"/>
              <w:ind w:right="113"/>
              <w:rPr>
                <w:sz w:val="18"/>
                <w:szCs w:val="26"/>
              </w:rPr>
            </w:pPr>
            <w:r w:rsidRPr="00036230">
              <w:rPr>
                <w:sz w:val="18"/>
                <w:szCs w:val="26"/>
              </w:rPr>
              <w:t>1</w:t>
            </w:r>
            <w:r w:rsidRPr="00036230">
              <w:rPr>
                <w:sz w:val="18"/>
                <w:szCs w:val="26"/>
                <w:vertAlign w:val="superscript"/>
              </w:rPr>
              <w:t>er</w:t>
            </w:r>
            <w:r w:rsidRPr="00036230">
              <w:rPr>
                <w:sz w:val="18"/>
                <w:szCs w:val="26"/>
              </w:rPr>
              <w:t xml:space="preserve"> semestre 2008</w:t>
            </w:r>
          </w:p>
        </w:tc>
        <w:tc>
          <w:tcPr>
            <w:tcW w:w="3685" w:type="dxa"/>
            <w:tcBorders>
              <w:bottom w:val="single" w:sz="4" w:space="0" w:color="auto"/>
            </w:tcBorders>
            <w:shd w:val="clear" w:color="auto" w:fill="auto"/>
            <w:vAlign w:val="bottom"/>
          </w:tcPr>
          <w:p w:rsidR="00F02902" w:rsidRPr="00036230" w:rsidRDefault="00F02902" w:rsidP="00F02902">
            <w:pPr>
              <w:suppressAutoHyphens w:val="0"/>
              <w:spacing w:before="40" w:after="40" w:line="220" w:lineRule="exact"/>
              <w:ind w:right="113"/>
              <w:jc w:val="right"/>
              <w:rPr>
                <w:sz w:val="18"/>
                <w:szCs w:val="26"/>
              </w:rPr>
            </w:pPr>
            <w:r w:rsidRPr="00036230">
              <w:rPr>
                <w:sz w:val="18"/>
                <w:szCs w:val="26"/>
              </w:rPr>
              <w:t>159</w:t>
            </w:r>
          </w:p>
        </w:tc>
      </w:tr>
      <w:tr w:rsidR="00F02902" w:rsidRPr="00036230" w:rsidTr="00F02902">
        <w:tc>
          <w:tcPr>
            <w:tcW w:w="3685" w:type="dxa"/>
            <w:tcBorders>
              <w:top w:val="single" w:sz="4" w:space="0" w:color="auto"/>
              <w:bottom w:val="single" w:sz="12" w:space="0" w:color="auto"/>
            </w:tcBorders>
            <w:shd w:val="clear" w:color="auto" w:fill="auto"/>
          </w:tcPr>
          <w:p w:rsidR="00F02902" w:rsidRPr="00036230" w:rsidRDefault="00F02902" w:rsidP="00F02902">
            <w:pPr>
              <w:suppressAutoHyphens w:val="0"/>
              <w:spacing w:before="80" w:after="80" w:line="220" w:lineRule="exact"/>
              <w:ind w:left="284" w:right="113"/>
              <w:rPr>
                <w:b/>
                <w:bCs/>
                <w:sz w:val="18"/>
                <w:szCs w:val="26"/>
              </w:rPr>
            </w:pPr>
            <w:r w:rsidRPr="00036230">
              <w:rPr>
                <w:b/>
                <w:bCs/>
                <w:sz w:val="18"/>
                <w:szCs w:val="26"/>
              </w:rPr>
              <w:t>Total</w:t>
            </w:r>
          </w:p>
        </w:tc>
        <w:tc>
          <w:tcPr>
            <w:tcW w:w="3685" w:type="dxa"/>
            <w:tcBorders>
              <w:top w:val="single" w:sz="4" w:space="0" w:color="auto"/>
              <w:bottom w:val="single" w:sz="12" w:space="0" w:color="auto"/>
            </w:tcBorders>
            <w:shd w:val="clear" w:color="auto" w:fill="auto"/>
            <w:vAlign w:val="bottom"/>
          </w:tcPr>
          <w:p w:rsidR="00F02902" w:rsidRPr="00036230" w:rsidRDefault="00F02902" w:rsidP="00F02902">
            <w:pPr>
              <w:suppressAutoHyphens w:val="0"/>
              <w:spacing w:before="80" w:after="80" w:line="220" w:lineRule="exact"/>
              <w:ind w:right="113"/>
              <w:jc w:val="right"/>
              <w:rPr>
                <w:b/>
                <w:bCs/>
                <w:sz w:val="18"/>
                <w:szCs w:val="26"/>
              </w:rPr>
            </w:pPr>
            <w:r w:rsidRPr="00036230">
              <w:rPr>
                <w:b/>
                <w:bCs/>
                <w:sz w:val="18"/>
                <w:szCs w:val="26"/>
              </w:rPr>
              <w:t>1</w:t>
            </w:r>
            <w:r w:rsidR="0051007D">
              <w:rPr>
                <w:b/>
                <w:bCs/>
                <w:sz w:val="18"/>
                <w:szCs w:val="26"/>
              </w:rPr>
              <w:t xml:space="preserve"> </w:t>
            </w:r>
            <w:r w:rsidRPr="00036230">
              <w:rPr>
                <w:b/>
                <w:bCs/>
                <w:sz w:val="18"/>
                <w:szCs w:val="26"/>
              </w:rPr>
              <w:t>532</w:t>
            </w:r>
          </w:p>
        </w:tc>
      </w:tr>
    </w:tbl>
    <w:p w:rsidR="00F02902" w:rsidRPr="005F1D69" w:rsidRDefault="00F02902" w:rsidP="00F02902">
      <w:pPr>
        <w:pStyle w:val="H1G"/>
      </w:pPr>
      <w:r>
        <w:tab/>
      </w:r>
      <w:r>
        <w:tab/>
      </w:r>
      <w:r w:rsidRPr="005F1D69">
        <w:t xml:space="preserve">Annexe </w:t>
      </w:r>
      <w:r w:rsidR="0051007D">
        <w:rPr>
          <w:rFonts w:eastAsia="MS Mincho"/>
        </w:rPr>
        <w:t>n</w:t>
      </w:r>
      <w:r w:rsidR="0051007D">
        <w:rPr>
          <w:rFonts w:eastAsia="MS Mincho"/>
          <w:vertAlign w:val="superscript"/>
        </w:rPr>
        <w:t>o</w:t>
      </w:r>
      <w:r w:rsidRPr="005F1D69">
        <w:t xml:space="preserve"> 18</w:t>
      </w:r>
    </w:p>
    <w:p w:rsidR="00F02902" w:rsidRPr="006F33DA" w:rsidRDefault="00F02902" w:rsidP="00F02902">
      <w:pPr>
        <w:pStyle w:val="H23G"/>
        <w:rPr>
          <w:lang w:val="fr-FR"/>
        </w:rPr>
      </w:pPr>
      <w:r w:rsidRPr="006F33DA">
        <w:rPr>
          <w:lang w:val="fr-FR"/>
        </w:rPr>
        <w:tab/>
      </w:r>
      <w:r w:rsidRPr="006F33DA">
        <w:rPr>
          <w:lang w:val="fr-FR"/>
        </w:rPr>
        <w:tab/>
        <w:t>La prise en charge des enfants privés de famille en milieu institutionnel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67"/>
        <w:gridCol w:w="3103"/>
      </w:tblGrid>
      <w:tr w:rsidR="00F02902" w:rsidRPr="004B784F" w:rsidTr="00F02902">
        <w:trPr>
          <w:trHeight w:val="315"/>
        </w:trPr>
        <w:tc>
          <w:tcPr>
            <w:tcW w:w="4267" w:type="dxa"/>
            <w:tcBorders>
              <w:top w:val="single" w:sz="4" w:space="0" w:color="auto"/>
              <w:bottom w:val="nil"/>
            </w:tcBorders>
            <w:shd w:val="clear" w:color="auto" w:fill="auto"/>
            <w:noWrap/>
          </w:tcPr>
          <w:p w:rsidR="00F02902" w:rsidRPr="006F33DA" w:rsidRDefault="00F02902" w:rsidP="00F02902">
            <w:pPr>
              <w:suppressAutoHyphens w:val="0"/>
              <w:spacing w:before="40" w:after="40" w:line="220" w:lineRule="exact"/>
              <w:ind w:right="113"/>
              <w:rPr>
                <w:bCs/>
                <w:sz w:val="18"/>
                <w:lang w:val="fr-FR"/>
              </w:rPr>
            </w:pPr>
            <w:r w:rsidRPr="006F33DA">
              <w:rPr>
                <w:bCs/>
                <w:sz w:val="18"/>
                <w:lang w:val="fr-FR"/>
              </w:rPr>
              <w:t xml:space="preserve">Nombre de </w:t>
            </w:r>
            <w:r w:rsidR="0084434A" w:rsidRPr="0084434A">
              <w:rPr>
                <w:bCs/>
                <w:i/>
                <w:sz w:val="18"/>
                <w:lang w:val="fr-FR"/>
              </w:rPr>
              <w:t>w</w:t>
            </w:r>
            <w:r w:rsidRPr="0084434A">
              <w:rPr>
                <w:bCs/>
                <w:i/>
                <w:sz w:val="18"/>
                <w:lang w:val="fr-FR"/>
              </w:rPr>
              <w:t>ilayas</w:t>
            </w:r>
            <w:r w:rsidRPr="006F33DA">
              <w:rPr>
                <w:bCs/>
                <w:sz w:val="18"/>
                <w:lang w:val="fr-FR"/>
              </w:rPr>
              <w:t xml:space="preserve"> disposant d</w:t>
            </w:r>
            <w:r w:rsidR="00AB53B9">
              <w:rPr>
                <w:bCs/>
                <w:sz w:val="18"/>
                <w:lang w:val="fr-FR"/>
              </w:rPr>
              <w:t>’</w:t>
            </w:r>
            <w:r w:rsidRPr="006F33DA">
              <w:rPr>
                <w:bCs/>
                <w:sz w:val="18"/>
                <w:lang w:val="fr-FR"/>
              </w:rPr>
              <w:t>un FEA</w:t>
            </w:r>
          </w:p>
        </w:tc>
        <w:tc>
          <w:tcPr>
            <w:tcW w:w="3103" w:type="dxa"/>
            <w:tcBorders>
              <w:top w:val="single" w:sz="4" w:space="0" w:color="auto"/>
              <w:bottom w:val="nil"/>
            </w:tcBorders>
            <w:shd w:val="clear" w:color="auto" w:fill="auto"/>
            <w:noWrap/>
            <w:vAlign w:val="bottom"/>
          </w:tcPr>
          <w:p w:rsidR="00F02902" w:rsidRPr="004B784F" w:rsidRDefault="00F02902" w:rsidP="00F02902">
            <w:pPr>
              <w:suppressAutoHyphens w:val="0"/>
              <w:spacing w:before="40" w:after="40" w:line="220" w:lineRule="exact"/>
              <w:ind w:right="113"/>
              <w:jc w:val="right"/>
              <w:rPr>
                <w:bCs/>
                <w:sz w:val="18"/>
              </w:rPr>
            </w:pPr>
            <w:r w:rsidRPr="004B784F">
              <w:rPr>
                <w:bCs/>
                <w:sz w:val="18"/>
              </w:rPr>
              <w:t>28</w:t>
            </w:r>
          </w:p>
        </w:tc>
      </w:tr>
      <w:tr w:rsidR="00F02902" w:rsidRPr="004B784F" w:rsidTr="00F02902">
        <w:trPr>
          <w:trHeight w:val="315"/>
        </w:trPr>
        <w:tc>
          <w:tcPr>
            <w:tcW w:w="4267" w:type="dxa"/>
            <w:tcBorders>
              <w:top w:val="nil"/>
            </w:tcBorders>
            <w:shd w:val="clear" w:color="auto" w:fill="auto"/>
            <w:noWrap/>
          </w:tcPr>
          <w:p w:rsidR="00F02902" w:rsidRPr="006F33DA" w:rsidRDefault="00F02902" w:rsidP="00F02902">
            <w:pPr>
              <w:suppressAutoHyphens w:val="0"/>
              <w:spacing w:before="40" w:after="40" w:line="220" w:lineRule="exact"/>
              <w:ind w:right="113"/>
              <w:rPr>
                <w:bCs/>
                <w:sz w:val="18"/>
                <w:lang w:val="fr-FR"/>
              </w:rPr>
            </w:pPr>
            <w:r w:rsidRPr="006F33DA">
              <w:rPr>
                <w:bCs/>
                <w:sz w:val="18"/>
                <w:lang w:val="fr-FR"/>
              </w:rPr>
              <w:t>Nombre d</w:t>
            </w:r>
            <w:r w:rsidR="00AB53B9">
              <w:rPr>
                <w:bCs/>
                <w:sz w:val="18"/>
                <w:lang w:val="fr-FR"/>
              </w:rPr>
              <w:t>’</w:t>
            </w:r>
            <w:r w:rsidRPr="006F33DA">
              <w:rPr>
                <w:bCs/>
                <w:sz w:val="18"/>
                <w:lang w:val="fr-FR"/>
              </w:rPr>
              <w:t>établissements (0-6 ans et 7-19 ans)</w:t>
            </w:r>
          </w:p>
        </w:tc>
        <w:tc>
          <w:tcPr>
            <w:tcW w:w="3103" w:type="dxa"/>
            <w:tcBorders>
              <w:top w:val="nil"/>
            </w:tcBorders>
            <w:shd w:val="clear" w:color="auto" w:fill="auto"/>
            <w:noWrap/>
            <w:vAlign w:val="bottom"/>
          </w:tcPr>
          <w:p w:rsidR="00F02902" w:rsidRPr="004B784F" w:rsidRDefault="00F02902" w:rsidP="00F02902">
            <w:pPr>
              <w:suppressAutoHyphens w:val="0"/>
              <w:spacing w:before="40" w:after="40" w:line="220" w:lineRule="exact"/>
              <w:ind w:right="113"/>
              <w:jc w:val="right"/>
              <w:rPr>
                <w:bCs/>
                <w:sz w:val="18"/>
              </w:rPr>
            </w:pPr>
            <w:r w:rsidRPr="004B784F">
              <w:rPr>
                <w:bCs/>
                <w:sz w:val="18"/>
              </w:rPr>
              <w:t>38</w:t>
            </w:r>
          </w:p>
        </w:tc>
      </w:tr>
      <w:tr w:rsidR="00F02902" w:rsidRPr="004B784F" w:rsidTr="00F02902">
        <w:trPr>
          <w:trHeight w:val="315"/>
        </w:trPr>
        <w:tc>
          <w:tcPr>
            <w:tcW w:w="4267" w:type="dxa"/>
            <w:shd w:val="clear" w:color="auto" w:fill="auto"/>
            <w:noWrap/>
          </w:tcPr>
          <w:p w:rsidR="00F02902" w:rsidRPr="004B784F" w:rsidRDefault="00F02902" w:rsidP="00F02902">
            <w:pPr>
              <w:suppressAutoHyphens w:val="0"/>
              <w:spacing w:before="40" w:after="40" w:line="220" w:lineRule="exact"/>
              <w:ind w:right="113"/>
              <w:rPr>
                <w:bCs/>
                <w:sz w:val="18"/>
              </w:rPr>
            </w:pPr>
            <w:r w:rsidRPr="004B784F">
              <w:rPr>
                <w:bCs/>
                <w:sz w:val="18"/>
              </w:rPr>
              <w:t>Effectifs théoriques</w:t>
            </w:r>
          </w:p>
        </w:tc>
        <w:tc>
          <w:tcPr>
            <w:tcW w:w="3103" w:type="dxa"/>
            <w:shd w:val="clear" w:color="auto" w:fill="auto"/>
            <w:noWrap/>
            <w:vAlign w:val="bottom"/>
          </w:tcPr>
          <w:p w:rsidR="00F02902" w:rsidRPr="004B784F" w:rsidRDefault="0051007D" w:rsidP="00F02902">
            <w:pPr>
              <w:suppressAutoHyphens w:val="0"/>
              <w:spacing w:before="40" w:after="40" w:line="220" w:lineRule="exact"/>
              <w:ind w:right="113"/>
              <w:jc w:val="right"/>
              <w:rPr>
                <w:bCs/>
                <w:sz w:val="18"/>
              </w:rPr>
            </w:pPr>
            <w:r>
              <w:rPr>
                <w:bCs/>
                <w:sz w:val="18"/>
              </w:rPr>
              <w:t xml:space="preserve">2 </w:t>
            </w:r>
            <w:r w:rsidR="00F02902" w:rsidRPr="004B784F">
              <w:rPr>
                <w:bCs/>
                <w:sz w:val="18"/>
              </w:rPr>
              <w:t>900</w:t>
            </w:r>
          </w:p>
        </w:tc>
      </w:tr>
      <w:tr w:rsidR="00F02902" w:rsidRPr="004B784F" w:rsidTr="00F02902">
        <w:trPr>
          <w:trHeight w:val="315"/>
        </w:trPr>
        <w:tc>
          <w:tcPr>
            <w:tcW w:w="4267" w:type="dxa"/>
            <w:shd w:val="clear" w:color="auto" w:fill="auto"/>
            <w:noWrap/>
          </w:tcPr>
          <w:p w:rsidR="00F02902" w:rsidRPr="004B784F" w:rsidRDefault="00F02902" w:rsidP="00F02902">
            <w:pPr>
              <w:suppressAutoHyphens w:val="0"/>
              <w:spacing w:before="40" w:after="40" w:line="220" w:lineRule="exact"/>
              <w:ind w:right="113"/>
              <w:rPr>
                <w:bCs/>
                <w:sz w:val="18"/>
              </w:rPr>
            </w:pPr>
            <w:r w:rsidRPr="004B784F">
              <w:rPr>
                <w:bCs/>
                <w:sz w:val="18"/>
              </w:rPr>
              <w:t>Effectifs réels</w:t>
            </w:r>
          </w:p>
        </w:tc>
        <w:tc>
          <w:tcPr>
            <w:tcW w:w="3103" w:type="dxa"/>
            <w:shd w:val="clear" w:color="auto" w:fill="auto"/>
            <w:noWrap/>
            <w:vAlign w:val="bottom"/>
          </w:tcPr>
          <w:p w:rsidR="00F02902" w:rsidRPr="004B784F" w:rsidRDefault="00F02902" w:rsidP="00F02902">
            <w:pPr>
              <w:suppressAutoHyphens w:val="0"/>
              <w:spacing w:before="40" w:after="40" w:line="220" w:lineRule="exact"/>
              <w:ind w:right="113"/>
              <w:jc w:val="right"/>
              <w:rPr>
                <w:bCs/>
                <w:sz w:val="18"/>
              </w:rPr>
            </w:pPr>
            <w:r w:rsidRPr="004B784F">
              <w:rPr>
                <w:bCs/>
                <w:sz w:val="18"/>
              </w:rPr>
              <w:t>1 792</w:t>
            </w:r>
          </w:p>
        </w:tc>
      </w:tr>
      <w:tr w:rsidR="00F02902" w:rsidRPr="004B784F" w:rsidTr="00F02902">
        <w:trPr>
          <w:trHeight w:val="315"/>
        </w:trPr>
        <w:tc>
          <w:tcPr>
            <w:tcW w:w="4267" w:type="dxa"/>
            <w:tcBorders>
              <w:bottom w:val="single" w:sz="4" w:space="0" w:color="auto"/>
            </w:tcBorders>
            <w:shd w:val="clear" w:color="auto" w:fill="auto"/>
            <w:noWrap/>
          </w:tcPr>
          <w:p w:rsidR="00F02902" w:rsidRPr="004B784F" w:rsidRDefault="00F02902" w:rsidP="00F02902">
            <w:pPr>
              <w:suppressAutoHyphens w:val="0"/>
              <w:spacing w:before="40" w:after="40" w:line="220" w:lineRule="exact"/>
              <w:ind w:right="113"/>
              <w:rPr>
                <w:bCs/>
                <w:sz w:val="18"/>
              </w:rPr>
            </w:pPr>
            <w:r w:rsidRPr="004B784F">
              <w:rPr>
                <w:bCs/>
                <w:sz w:val="18"/>
              </w:rPr>
              <w:t>Taux d</w:t>
            </w:r>
            <w:r w:rsidR="00AB53B9">
              <w:rPr>
                <w:bCs/>
                <w:sz w:val="18"/>
              </w:rPr>
              <w:t>’</w:t>
            </w:r>
            <w:r w:rsidRPr="004B784F">
              <w:rPr>
                <w:bCs/>
                <w:sz w:val="18"/>
              </w:rPr>
              <w:t>occupation (%)</w:t>
            </w:r>
          </w:p>
        </w:tc>
        <w:tc>
          <w:tcPr>
            <w:tcW w:w="3103" w:type="dxa"/>
            <w:tcBorders>
              <w:bottom w:val="single" w:sz="4" w:space="0" w:color="auto"/>
            </w:tcBorders>
            <w:shd w:val="clear" w:color="auto" w:fill="auto"/>
            <w:noWrap/>
            <w:vAlign w:val="bottom"/>
          </w:tcPr>
          <w:p w:rsidR="00F02902" w:rsidRPr="004B784F" w:rsidRDefault="00F02902" w:rsidP="00F02902">
            <w:pPr>
              <w:suppressAutoHyphens w:val="0"/>
              <w:spacing w:before="40" w:after="40" w:line="220" w:lineRule="exact"/>
              <w:ind w:right="113"/>
              <w:jc w:val="right"/>
              <w:rPr>
                <w:bCs/>
                <w:sz w:val="18"/>
              </w:rPr>
            </w:pPr>
            <w:r w:rsidRPr="004B784F">
              <w:rPr>
                <w:bCs/>
                <w:sz w:val="18"/>
              </w:rPr>
              <w:t>63,59</w:t>
            </w:r>
          </w:p>
        </w:tc>
      </w:tr>
      <w:tr w:rsidR="00F02902" w:rsidRPr="004B784F" w:rsidTr="00F02902">
        <w:trPr>
          <w:trHeight w:val="315"/>
        </w:trPr>
        <w:tc>
          <w:tcPr>
            <w:tcW w:w="4267" w:type="dxa"/>
            <w:tcBorders>
              <w:top w:val="single" w:sz="4" w:space="0" w:color="auto"/>
              <w:bottom w:val="single" w:sz="4" w:space="0" w:color="auto"/>
            </w:tcBorders>
            <w:shd w:val="clear" w:color="auto" w:fill="auto"/>
            <w:noWrap/>
          </w:tcPr>
          <w:p w:rsidR="00F02902" w:rsidRPr="004B784F" w:rsidRDefault="00F02902" w:rsidP="00F02902">
            <w:pPr>
              <w:suppressAutoHyphens w:val="0"/>
              <w:spacing w:before="80" w:after="80" w:line="220" w:lineRule="exact"/>
              <w:ind w:right="113"/>
              <w:rPr>
                <w:b/>
                <w:bCs/>
                <w:sz w:val="18"/>
              </w:rPr>
            </w:pPr>
            <w:r w:rsidRPr="004B784F">
              <w:rPr>
                <w:b/>
                <w:bCs/>
                <w:sz w:val="18"/>
              </w:rPr>
              <w:t>Total personnels</w:t>
            </w:r>
          </w:p>
        </w:tc>
        <w:tc>
          <w:tcPr>
            <w:tcW w:w="3103" w:type="dxa"/>
            <w:tcBorders>
              <w:top w:val="single" w:sz="4" w:space="0" w:color="auto"/>
              <w:bottom w:val="single" w:sz="4" w:space="0" w:color="auto"/>
            </w:tcBorders>
            <w:shd w:val="clear" w:color="auto" w:fill="auto"/>
            <w:noWrap/>
            <w:vAlign w:val="bottom"/>
          </w:tcPr>
          <w:p w:rsidR="00F02902" w:rsidRPr="004B784F" w:rsidRDefault="00F02902" w:rsidP="00F02902">
            <w:pPr>
              <w:suppressAutoHyphens w:val="0"/>
              <w:spacing w:before="80" w:after="80" w:line="220" w:lineRule="exact"/>
              <w:ind w:right="113"/>
              <w:jc w:val="right"/>
              <w:rPr>
                <w:b/>
                <w:bCs/>
                <w:sz w:val="18"/>
              </w:rPr>
            </w:pPr>
            <w:r w:rsidRPr="004B784F">
              <w:rPr>
                <w:b/>
                <w:bCs/>
                <w:sz w:val="18"/>
              </w:rPr>
              <w:t>1</w:t>
            </w:r>
            <w:r w:rsidR="0051007D">
              <w:rPr>
                <w:b/>
                <w:bCs/>
                <w:sz w:val="18"/>
              </w:rPr>
              <w:t xml:space="preserve"> </w:t>
            </w:r>
            <w:r w:rsidRPr="004B784F">
              <w:rPr>
                <w:b/>
                <w:bCs/>
                <w:sz w:val="18"/>
              </w:rPr>
              <w:t>967</w:t>
            </w:r>
          </w:p>
        </w:tc>
      </w:tr>
      <w:tr w:rsidR="00F02902" w:rsidRPr="004B784F" w:rsidTr="00F02902">
        <w:trPr>
          <w:trHeight w:val="315"/>
        </w:trPr>
        <w:tc>
          <w:tcPr>
            <w:tcW w:w="4267" w:type="dxa"/>
            <w:tcBorders>
              <w:top w:val="single" w:sz="4" w:space="0" w:color="auto"/>
            </w:tcBorders>
            <w:shd w:val="clear" w:color="auto" w:fill="auto"/>
            <w:noWrap/>
          </w:tcPr>
          <w:p w:rsidR="00F02902" w:rsidRPr="004B784F" w:rsidRDefault="00F02902" w:rsidP="00F02902">
            <w:pPr>
              <w:suppressAutoHyphens w:val="0"/>
              <w:spacing w:before="40" w:after="40" w:line="220" w:lineRule="exact"/>
              <w:ind w:right="113"/>
              <w:rPr>
                <w:bCs/>
                <w:sz w:val="18"/>
              </w:rPr>
            </w:pPr>
            <w:r w:rsidRPr="004B784F">
              <w:rPr>
                <w:bCs/>
                <w:sz w:val="18"/>
              </w:rPr>
              <w:t>Budget des établissements FEA</w:t>
            </w:r>
          </w:p>
        </w:tc>
        <w:tc>
          <w:tcPr>
            <w:tcW w:w="3103" w:type="dxa"/>
            <w:tcBorders>
              <w:top w:val="single" w:sz="4" w:space="0" w:color="auto"/>
            </w:tcBorders>
            <w:shd w:val="clear" w:color="auto" w:fill="auto"/>
            <w:noWrap/>
            <w:vAlign w:val="bottom"/>
          </w:tcPr>
          <w:p w:rsidR="00F02902" w:rsidRPr="004B784F" w:rsidRDefault="00F02902" w:rsidP="00F02902">
            <w:pPr>
              <w:suppressAutoHyphens w:val="0"/>
              <w:spacing w:before="40" w:after="40" w:line="220" w:lineRule="exact"/>
              <w:ind w:right="113"/>
              <w:jc w:val="right"/>
              <w:rPr>
                <w:bCs/>
                <w:sz w:val="18"/>
              </w:rPr>
            </w:pPr>
            <w:r w:rsidRPr="004B784F">
              <w:rPr>
                <w:bCs/>
                <w:sz w:val="18"/>
              </w:rPr>
              <w:t>976 506 930,00 DA</w:t>
            </w:r>
          </w:p>
        </w:tc>
      </w:tr>
    </w:tbl>
    <w:p w:rsidR="00F02902" w:rsidRPr="005F1D69" w:rsidRDefault="00F02902" w:rsidP="00F02902">
      <w:pPr>
        <w:pStyle w:val="H1G"/>
      </w:pPr>
      <w:r>
        <w:tab/>
      </w:r>
      <w:r>
        <w:tab/>
      </w:r>
      <w:r w:rsidRPr="005F1D69">
        <w:t xml:space="preserve">Annexe </w:t>
      </w:r>
      <w:r w:rsidR="0051007D">
        <w:rPr>
          <w:rFonts w:eastAsia="MS Mincho"/>
        </w:rPr>
        <w:t>n</w:t>
      </w:r>
      <w:r w:rsidR="0051007D">
        <w:rPr>
          <w:rFonts w:eastAsia="MS Mincho"/>
          <w:vertAlign w:val="superscript"/>
        </w:rPr>
        <w:t>o</w:t>
      </w:r>
      <w:r w:rsidRPr="005F1D69">
        <w:t xml:space="preserve"> 19</w:t>
      </w:r>
    </w:p>
    <w:p w:rsidR="00F02902" w:rsidRPr="006F33DA" w:rsidRDefault="00F02902" w:rsidP="00F02902">
      <w:pPr>
        <w:pStyle w:val="H23G"/>
        <w:rPr>
          <w:lang w:val="fr-FR"/>
        </w:rPr>
      </w:pPr>
      <w:r w:rsidRPr="006F33DA">
        <w:rPr>
          <w:lang w:val="fr-FR"/>
        </w:rPr>
        <w:tab/>
      </w:r>
      <w:r w:rsidRPr="006F33DA">
        <w:rPr>
          <w:lang w:val="fr-FR"/>
        </w:rPr>
        <w:tab/>
        <w:t>Les crédits mobilisés pour le placement rétribué des enfants privés de famille</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953"/>
        <w:gridCol w:w="1995"/>
        <w:gridCol w:w="1474"/>
        <w:gridCol w:w="1474"/>
        <w:gridCol w:w="1474"/>
      </w:tblGrid>
      <w:tr w:rsidR="00F02902" w:rsidRPr="004B784F" w:rsidTr="00F02902">
        <w:trPr>
          <w:tblHeader/>
        </w:trPr>
        <w:tc>
          <w:tcPr>
            <w:tcW w:w="953" w:type="dxa"/>
            <w:vMerge w:val="restart"/>
            <w:shd w:val="clear" w:color="auto" w:fill="auto"/>
            <w:vAlign w:val="bottom"/>
          </w:tcPr>
          <w:p w:rsidR="00F02902" w:rsidRPr="004B784F" w:rsidRDefault="00F02902" w:rsidP="00F02902">
            <w:pPr>
              <w:suppressAutoHyphens w:val="0"/>
              <w:spacing w:before="80" w:after="80" w:line="200" w:lineRule="exact"/>
              <w:ind w:right="113"/>
              <w:rPr>
                <w:i/>
                <w:sz w:val="16"/>
                <w:szCs w:val="16"/>
                <w:lang w:bidi="ar-DZ"/>
              </w:rPr>
            </w:pPr>
            <w:r w:rsidRPr="004B784F">
              <w:rPr>
                <w:i/>
                <w:sz w:val="16"/>
                <w:szCs w:val="16"/>
                <w:lang w:bidi="ar-DZ"/>
              </w:rPr>
              <w:t xml:space="preserve">Année </w:t>
            </w:r>
          </w:p>
        </w:tc>
        <w:tc>
          <w:tcPr>
            <w:tcW w:w="1995" w:type="dxa"/>
            <w:vMerge w:val="restart"/>
            <w:shd w:val="clear" w:color="auto" w:fill="auto"/>
            <w:vAlign w:val="bottom"/>
          </w:tcPr>
          <w:p w:rsidR="00F02902" w:rsidRPr="004B784F" w:rsidRDefault="00F02902" w:rsidP="00F02902">
            <w:pPr>
              <w:suppressAutoHyphens w:val="0"/>
              <w:spacing w:before="80" w:after="80" w:line="200" w:lineRule="exact"/>
              <w:ind w:right="113"/>
              <w:jc w:val="right"/>
              <w:rPr>
                <w:i/>
                <w:sz w:val="16"/>
                <w:szCs w:val="16"/>
                <w:lang w:bidi="ar-DZ"/>
              </w:rPr>
            </w:pPr>
            <w:r w:rsidRPr="004B784F">
              <w:rPr>
                <w:i/>
                <w:sz w:val="16"/>
                <w:szCs w:val="16"/>
                <w:lang w:bidi="ar-DZ"/>
              </w:rPr>
              <w:t>Crédits alloués U=DA</w:t>
            </w:r>
          </w:p>
        </w:tc>
        <w:tc>
          <w:tcPr>
            <w:tcW w:w="4422" w:type="dxa"/>
            <w:gridSpan w:val="3"/>
            <w:tcBorders>
              <w:top w:val="single" w:sz="4" w:space="0" w:color="auto"/>
              <w:bottom w:val="single" w:sz="4" w:space="0" w:color="auto"/>
            </w:tcBorders>
            <w:shd w:val="clear" w:color="auto" w:fill="auto"/>
            <w:vAlign w:val="bottom"/>
          </w:tcPr>
          <w:p w:rsidR="00F02902" w:rsidRPr="004B784F" w:rsidRDefault="00F02902" w:rsidP="00F02902">
            <w:pPr>
              <w:suppressAutoHyphens w:val="0"/>
              <w:spacing w:before="80" w:after="80" w:line="200" w:lineRule="exact"/>
              <w:ind w:right="113"/>
              <w:jc w:val="center"/>
              <w:rPr>
                <w:i/>
                <w:sz w:val="16"/>
                <w:szCs w:val="16"/>
                <w:lang w:bidi="ar-DZ"/>
              </w:rPr>
            </w:pPr>
            <w:r w:rsidRPr="004B784F">
              <w:rPr>
                <w:i/>
                <w:sz w:val="16"/>
                <w:szCs w:val="16"/>
                <w:lang w:bidi="ar-DZ"/>
              </w:rPr>
              <w:t>Effectif des bénéficiaires</w:t>
            </w:r>
          </w:p>
        </w:tc>
      </w:tr>
      <w:tr w:rsidR="00F02902" w:rsidRPr="004B784F" w:rsidTr="00F02902">
        <w:tblPrEx>
          <w:tblBorders>
            <w:bottom w:val="single" w:sz="12" w:space="0" w:color="auto"/>
          </w:tblBorders>
        </w:tblPrEx>
        <w:trPr>
          <w:tblHeader/>
        </w:trPr>
        <w:tc>
          <w:tcPr>
            <w:tcW w:w="953" w:type="dxa"/>
            <w:vMerge/>
            <w:tcBorders>
              <w:bottom w:val="single" w:sz="12" w:space="0" w:color="auto"/>
            </w:tcBorders>
            <w:shd w:val="clear" w:color="auto" w:fill="auto"/>
            <w:vAlign w:val="bottom"/>
          </w:tcPr>
          <w:p w:rsidR="00F02902" w:rsidRPr="004B784F" w:rsidRDefault="00F02902" w:rsidP="00F02902">
            <w:pPr>
              <w:suppressAutoHyphens w:val="0"/>
              <w:spacing w:before="80" w:after="80" w:line="200" w:lineRule="exact"/>
              <w:ind w:right="113"/>
              <w:rPr>
                <w:i/>
                <w:sz w:val="16"/>
                <w:szCs w:val="16"/>
                <w:lang w:bidi="ar-DZ"/>
              </w:rPr>
            </w:pPr>
          </w:p>
        </w:tc>
        <w:tc>
          <w:tcPr>
            <w:tcW w:w="1995" w:type="dxa"/>
            <w:vMerge/>
            <w:tcBorders>
              <w:bottom w:val="single" w:sz="12" w:space="0" w:color="auto"/>
            </w:tcBorders>
            <w:shd w:val="clear" w:color="auto" w:fill="auto"/>
            <w:vAlign w:val="bottom"/>
          </w:tcPr>
          <w:p w:rsidR="00F02902" w:rsidRPr="004B784F" w:rsidRDefault="00F02902" w:rsidP="00F02902">
            <w:pPr>
              <w:suppressAutoHyphens w:val="0"/>
              <w:spacing w:before="80" w:after="80" w:line="200" w:lineRule="exact"/>
              <w:ind w:right="113"/>
              <w:jc w:val="right"/>
              <w:rPr>
                <w:i/>
                <w:sz w:val="16"/>
                <w:szCs w:val="16"/>
                <w:lang w:bidi="ar-DZ"/>
              </w:rPr>
            </w:pPr>
          </w:p>
        </w:tc>
        <w:tc>
          <w:tcPr>
            <w:tcW w:w="1474" w:type="dxa"/>
            <w:tcBorders>
              <w:top w:val="single" w:sz="4" w:space="0" w:color="auto"/>
              <w:bottom w:val="single" w:sz="12" w:space="0" w:color="auto"/>
            </w:tcBorders>
            <w:shd w:val="clear" w:color="auto" w:fill="auto"/>
            <w:vAlign w:val="bottom"/>
          </w:tcPr>
          <w:p w:rsidR="00F02902" w:rsidRPr="004B784F" w:rsidRDefault="00F02902" w:rsidP="00F02902">
            <w:pPr>
              <w:suppressAutoHyphens w:val="0"/>
              <w:spacing w:before="80" w:after="80" w:line="200" w:lineRule="exact"/>
              <w:ind w:right="113"/>
              <w:jc w:val="right"/>
              <w:rPr>
                <w:i/>
                <w:sz w:val="16"/>
                <w:szCs w:val="16"/>
                <w:lang w:bidi="ar-DZ"/>
              </w:rPr>
            </w:pPr>
            <w:r w:rsidRPr="004B784F">
              <w:rPr>
                <w:i/>
                <w:sz w:val="16"/>
                <w:szCs w:val="16"/>
                <w:lang w:bidi="ar-DZ"/>
              </w:rPr>
              <w:t>Garde payante</w:t>
            </w:r>
          </w:p>
        </w:tc>
        <w:tc>
          <w:tcPr>
            <w:tcW w:w="1474" w:type="dxa"/>
            <w:tcBorders>
              <w:top w:val="single" w:sz="4" w:space="0" w:color="auto"/>
              <w:bottom w:val="single" w:sz="12" w:space="0" w:color="auto"/>
            </w:tcBorders>
            <w:shd w:val="clear" w:color="auto" w:fill="auto"/>
            <w:vAlign w:val="bottom"/>
          </w:tcPr>
          <w:p w:rsidR="00F02902" w:rsidRPr="004B784F" w:rsidRDefault="00F02902" w:rsidP="00F02902">
            <w:pPr>
              <w:suppressAutoHyphens w:val="0"/>
              <w:spacing w:before="80" w:after="80" w:line="200" w:lineRule="exact"/>
              <w:ind w:right="113"/>
              <w:jc w:val="right"/>
              <w:rPr>
                <w:i/>
                <w:sz w:val="16"/>
                <w:szCs w:val="16"/>
                <w:lang w:bidi="ar-DZ"/>
              </w:rPr>
            </w:pPr>
            <w:r w:rsidRPr="004B784F">
              <w:rPr>
                <w:i/>
                <w:sz w:val="16"/>
                <w:szCs w:val="16"/>
                <w:lang w:bidi="ar-DZ"/>
              </w:rPr>
              <w:t>Secours à l</w:t>
            </w:r>
            <w:r w:rsidR="00AB53B9">
              <w:rPr>
                <w:i/>
                <w:sz w:val="16"/>
                <w:szCs w:val="16"/>
                <w:lang w:bidi="ar-DZ"/>
              </w:rPr>
              <w:t>’</w:t>
            </w:r>
            <w:r w:rsidRPr="004B784F">
              <w:rPr>
                <w:i/>
                <w:sz w:val="16"/>
                <w:szCs w:val="16"/>
                <w:lang w:bidi="ar-DZ"/>
              </w:rPr>
              <w:t>enfance</w:t>
            </w:r>
          </w:p>
        </w:tc>
        <w:tc>
          <w:tcPr>
            <w:tcW w:w="1474" w:type="dxa"/>
            <w:tcBorders>
              <w:top w:val="single" w:sz="4" w:space="0" w:color="auto"/>
              <w:bottom w:val="single" w:sz="12" w:space="0" w:color="auto"/>
            </w:tcBorders>
            <w:shd w:val="clear" w:color="auto" w:fill="auto"/>
            <w:vAlign w:val="bottom"/>
          </w:tcPr>
          <w:p w:rsidR="00F02902" w:rsidRPr="004B784F" w:rsidRDefault="00F02902" w:rsidP="00F02902">
            <w:pPr>
              <w:suppressAutoHyphens w:val="0"/>
              <w:spacing w:before="80" w:after="80" w:line="200" w:lineRule="exact"/>
              <w:ind w:right="113"/>
              <w:jc w:val="right"/>
              <w:rPr>
                <w:b/>
                <w:i/>
                <w:sz w:val="16"/>
                <w:szCs w:val="16"/>
                <w:lang w:bidi="ar-DZ"/>
              </w:rPr>
            </w:pPr>
            <w:r w:rsidRPr="004B784F">
              <w:rPr>
                <w:b/>
                <w:i/>
                <w:sz w:val="16"/>
                <w:szCs w:val="16"/>
                <w:lang w:bidi="ar-DZ"/>
              </w:rPr>
              <w:t>Total</w:t>
            </w:r>
          </w:p>
        </w:tc>
      </w:tr>
      <w:tr w:rsidR="00F02902" w:rsidRPr="004B784F" w:rsidTr="00F02902">
        <w:tblPrEx>
          <w:tblBorders>
            <w:bottom w:val="single" w:sz="12" w:space="0" w:color="auto"/>
          </w:tblBorders>
        </w:tblPrEx>
        <w:tc>
          <w:tcPr>
            <w:tcW w:w="953" w:type="dxa"/>
            <w:tcBorders>
              <w:top w:val="single" w:sz="12" w:space="0" w:color="auto"/>
            </w:tcBorders>
            <w:shd w:val="clear" w:color="auto" w:fill="auto"/>
          </w:tcPr>
          <w:p w:rsidR="00F02902" w:rsidRPr="004B784F" w:rsidRDefault="00F02902" w:rsidP="00F02902">
            <w:pPr>
              <w:suppressAutoHyphens w:val="0"/>
              <w:spacing w:before="40" w:after="40" w:line="220" w:lineRule="exact"/>
              <w:ind w:right="113"/>
              <w:rPr>
                <w:sz w:val="18"/>
                <w:szCs w:val="28"/>
                <w:lang w:bidi="ar-DZ"/>
              </w:rPr>
            </w:pPr>
            <w:r w:rsidRPr="004B784F">
              <w:rPr>
                <w:sz w:val="18"/>
                <w:szCs w:val="28"/>
                <w:lang w:bidi="ar-DZ"/>
              </w:rPr>
              <w:t>2005</w:t>
            </w:r>
          </w:p>
        </w:tc>
        <w:tc>
          <w:tcPr>
            <w:tcW w:w="1995" w:type="dxa"/>
            <w:tcBorders>
              <w:top w:val="single" w:sz="12" w:space="0" w:color="auto"/>
            </w:tcBorders>
            <w:shd w:val="clear" w:color="auto" w:fill="auto"/>
            <w:vAlign w:val="bottom"/>
          </w:tcPr>
          <w:p w:rsidR="00F02902" w:rsidRPr="004B784F" w:rsidRDefault="00F02902" w:rsidP="00F02902">
            <w:pPr>
              <w:suppressAutoHyphens w:val="0"/>
              <w:spacing w:before="40" w:after="40" w:line="220" w:lineRule="exact"/>
              <w:ind w:right="113"/>
              <w:jc w:val="right"/>
              <w:rPr>
                <w:sz w:val="18"/>
                <w:szCs w:val="28"/>
                <w:lang w:bidi="ar-DZ"/>
              </w:rPr>
            </w:pPr>
            <w:r w:rsidRPr="004B784F">
              <w:rPr>
                <w:sz w:val="18"/>
                <w:szCs w:val="28"/>
                <w:lang w:bidi="ar-DZ"/>
              </w:rPr>
              <w:t>167</w:t>
            </w:r>
            <w:r w:rsidR="0051007D">
              <w:rPr>
                <w:sz w:val="18"/>
                <w:szCs w:val="28"/>
                <w:lang w:bidi="ar-DZ"/>
              </w:rPr>
              <w:t xml:space="preserve"> </w:t>
            </w:r>
            <w:r w:rsidRPr="004B784F">
              <w:rPr>
                <w:sz w:val="18"/>
                <w:szCs w:val="28"/>
                <w:lang w:bidi="ar-DZ"/>
              </w:rPr>
              <w:t>459</w:t>
            </w:r>
            <w:r w:rsidR="0051007D">
              <w:rPr>
                <w:sz w:val="18"/>
                <w:szCs w:val="28"/>
                <w:lang w:bidi="ar-DZ"/>
              </w:rPr>
              <w:t xml:space="preserve"> </w:t>
            </w:r>
            <w:r w:rsidRPr="004B784F">
              <w:rPr>
                <w:sz w:val="18"/>
                <w:szCs w:val="28"/>
                <w:lang w:bidi="ar-DZ"/>
              </w:rPr>
              <w:t>000</w:t>
            </w:r>
          </w:p>
        </w:tc>
        <w:tc>
          <w:tcPr>
            <w:tcW w:w="1474" w:type="dxa"/>
            <w:tcBorders>
              <w:top w:val="single" w:sz="12" w:space="0" w:color="auto"/>
            </w:tcBorders>
            <w:shd w:val="clear" w:color="auto" w:fill="auto"/>
            <w:vAlign w:val="bottom"/>
          </w:tcPr>
          <w:p w:rsidR="00F02902" w:rsidRPr="004B784F" w:rsidRDefault="00F02902" w:rsidP="00F02902">
            <w:pPr>
              <w:suppressAutoHyphens w:val="0"/>
              <w:spacing w:before="40" w:after="40" w:line="220" w:lineRule="exact"/>
              <w:ind w:right="113"/>
              <w:jc w:val="right"/>
              <w:rPr>
                <w:sz w:val="18"/>
                <w:szCs w:val="28"/>
                <w:lang w:bidi="ar-DZ"/>
              </w:rPr>
            </w:pPr>
            <w:r w:rsidRPr="004B784F">
              <w:rPr>
                <w:sz w:val="18"/>
                <w:szCs w:val="28"/>
                <w:lang w:bidi="ar-DZ"/>
              </w:rPr>
              <w:t>2</w:t>
            </w:r>
            <w:r w:rsidR="0051007D">
              <w:rPr>
                <w:sz w:val="18"/>
                <w:szCs w:val="28"/>
                <w:lang w:bidi="ar-DZ"/>
              </w:rPr>
              <w:t xml:space="preserve"> </w:t>
            </w:r>
            <w:r w:rsidRPr="004B784F">
              <w:rPr>
                <w:sz w:val="18"/>
                <w:szCs w:val="28"/>
                <w:lang w:bidi="ar-DZ"/>
              </w:rPr>
              <w:t>583</w:t>
            </w:r>
          </w:p>
        </w:tc>
        <w:tc>
          <w:tcPr>
            <w:tcW w:w="1474" w:type="dxa"/>
            <w:tcBorders>
              <w:top w:val="single" w:sz="12" w:space="0" w:color="auto"/>
            </w:tcBorders>
            <w:shd w:val="clear" w:color="auto" w:fill="auto"/>
            <w:vAlign w:val="bottom"/>
          </w:tcPr>
          <w:p w:rsidR="00F02902" w:rsidRPr="004B784F" w:rsidRDefault="00F02902" w:rsidP="00F02902">
            <w:pPr>
              <w:suppressAutoHyphens w:val="0"/>
              <w:spacing w:before="40" w:after="40" w:line="220" w:lineRule="exact"/>
              <w:ind w:right="113"/>
              <w:jc w:val="right"/>
              <w:rPr>
                <w:sz w:val="18"/>
                <w:szCs w:val="28"/>
                <w:lang w:bidi="ar-DZ"/>
              </w:rPr>
            </w:pPr>
            <w:r w:rsidRPr="004B784F">
              <w:rPr>
                <w:sz w:val="18"/>
                <w:szCs w:val="28"/>
                <w:lang w:bidi="ar-DZ"/>
              </w:rPr>
              <w:t>36</w:t>
            </w:r>
            <w:r w:rsidR="0051007D">
              <w:rPr>
                <w:sz w:val="18"/>
                <w:szCs w:val="28"/>
                <w:lang w:bidi="ar-DZ"/>
              </w:rPr>
              <w:t xml:space="preserve"> </w:t>
            </w:r>
            <w:r w:rsidRPr="004B784F">
              <w:rPr>
                <w:sz w:val="18"/>
                <w:szCs w:val="28"/>
                <w:lang w:bidi="ar-DZ"/>
              </w:rPr>
              <w:t>364</w:t>
            </w:r>
          </w:p>
        </w:tc>
        <w:tc>
          <w:tcPr>
            <w:tcW w:w="1474" w:type="dxa"/>
            <w:tcBorders>
              <w:top w:val="single" w:sz="12" w:space="0" w:color="auto"/>
            </w:tcBorders>
            <w:shd w:val="clear" w:color="auto" w:fill="auto"/>
            <w:vAlign w:val="bottom"/>
          </w:tcPr>
          <w:p w:rsidR="00F02902" w:rsidRPr="004B784F" w:rsidRDefault="00F02902" w:rsidP="00F02902">
            <w:pPr>
              <w:suppressAutoHyphens w:val="0"/>
              <w:spacing w:before="40" w:after="40" w:line="220" w:lineRule="exact"/>
              <w:ind w:right="113"/>
              <w:jc w:val="right"/>
              <w:rPr>
                <w:b/>
                <w:bCs/>
                <w:sz w:val="18"/>
                <w:szCs w:val="28"/>
                <w:lang w:bidi="ar-DZ"/>
              </w:rPr>
            </w:pPr>
            <w:r w:rsidRPr="004B784F">
              <w:rPr>
                <w:b/>
                <w:bCs/>
                <w:sz w:val="18"/>
                <w:szCs w:val="28"/>
                <w:lang w:bidi="ar-DZ"/>
              </w:rPr>
              <w:t>38</w:t>
            </w:r>
            <w:r w:rsidR="0051007D">
              <w:rPr>
                <w:b/>
                <w:bCs/>
                <w:sz w:val="18"/>
                <w:szCs w:val="28"/>
                <w:lang w:bidi="ar-DZ"/>
              </w:rPr>
              <w:t xml:space="preserve"> </w:t>
            </w:r>
            <w:r w:rsidRPr="004B784F">
              <w:rPr>
                <w:b/>
                <w:bCs/>
                <w:sz w:val="18"/>
                <w:szCs w:val="28"/>
                <w:lang w:bidi="ar-DZ"/>
              </w:rPr>
              <w:t>947</w:t>
            </w:r>
          </w:p>
        </w:tc>
      </w:tr>
      <w:tr w:rsidR="00F02902" w:rsidRPr="004B784F" w:rsidTr="00F02902">
        <w:tblPrEx>
          <w:tblBorders>
            <w:bottom w:val="single" w:sz="12" w:space="0" w:color="auto"/>
          </w:tblBorders>
        </w:tblPrEx>
        <w:tc>
          <w:tcPr>
            <w:tcW w:w="953" w:type="dxa"/>
            <w:shd w:val="clear" w:color="auto" w:fill="auto"/>
          </w:tcPr>
          <w:p w:rsidR="00F02902" w:rsidRPr="004B784F" w:rsidRDefault="00F02902" w:rsidP="00F02902">
            <w:pPr>
              <w:suppressAutoHyphens w:val="0"/>
              <w:spacing w:before="40" w:after="40" w:line="220" w:lineRule="exact"/>
              <w:ind w:right="113"/>
              <w:rPr>
                <w:sz w:val="18"/>
                <w:szCs w:val="28"/>
                <w:lang w:bidi="ar-DZ"/>
              </w:rPr>
            </w:pPr>
            <w:r w:rsidRPr="004B784F">
              <w:rPr>
                <w:sz w:val="18"/>
                <w:szCs w:val="28"/>
                <w:lang w:bidi="ar-DZ"/>
              </w:rPr>
              <w:t>2006</w:t>
            </w:r>
          </w:p>
        </w:tc>
        <w:tc>
          <w:tcPr>
            <w:tcW w:w="1995" w:type="dxa"/>
            <w:shd w:val="clear" w:color="auto" w:fill="auto"/>
            <w:vAlign w:val="bottom"/>
          </w:tcPr>
          <w:p w:rsidR="00F02902" w:rsidRPr="004B784F" w:rsidRDefault="00F02902" w:rsidP="00F02902">
            <w:pPr>
              <w:suppressAutoHyphens w:val="0"/>
              <w:spacing w:before="40" w:after="40" w:line="220" w:lineRule="exact"/>
              <w:ind w:right="113"/>
              <w:jc w:val="right"/>
              <w:rPr>
                <w:sz w:val="18"/>
                <w:szCs w:val="28"/>
                <w:lang w:bidi="ar-DZ"/>
              </w:rPr>
            </w:pPr>
            <w:r w:rsidRPr="004B784F">
              <w:rPr>
                <w:sz w:val="18"/>
                <w:szCs w:val="28"/>
                <w:lang w:bidi="ar-DZ"/>
              </w:rPr>
              <w:t>167</w:t>
            </w:r>
            <w:r w:rsidR="0051007D">
              <w:rPr>
                <w:sz w:val="18"/>
                <w:szCs w:val="28"/>
                <w:lang w:bidi="ar-DZ"/>
              </w:rPr>
              <w:t xml:space="preserve"> </w:t>
            </w:r>
            <w:r w:rsidRPr="004B784F">
              <w:rPr>
                <w:sz w:val="18"/>
                <w:szCs w:val="28"/>
                <w:lang w:bidi="ar-DZ"/>
              </w:rPr>
              <w:t>459</w:t>
            </w:r>
            <w:r w:rsidR="0051007D">
              <w:rPr>
                <w:sz w:val="18"/>
                <w:szCs w:val="28"/>
                <w:lang w:bidi="ar-DZ"/>
              </w:rPr>
              <w:t xml:space="preserve"> </w:t>
            </w:r>
            <w:r w:rsidRPr="004B784F">
              <w:rPr>
                <w:sz w:val="18"/>
                <w:szCs w:val="28"/>
                <w:lang w:bidi="ar-DZ"/>
              </w:rPr>
              <w:t>000</w:t>
            </w:r>
          </w:p>
        </w:tc>
        <w:tc>
          <w:tcPr>
            <w:tcW w:w="1474" w:type="dxa"/>
            <w:shd w:val="clear" w:color="auto" w:fill="auto"/>
            <w:vAlign w:val="bottom"/>
          </w:tcPr>
          <w:p w:rsidR="00F02902" w:rsidRPr="004B784F" w:rsidRDefault="00F02902" w:rsidP="00F02902">
            <w:pPr>
              <w:suppressAutoHyphens w:val="0"/>
              <w:spacing w:before="40" w:after="40" w:line="220" w:lineRule="exact"/>
              <w:ind w:right="113"/>
              <w:jc w:val="right"/>
              <w:rPr>
                <w:sz w:val="18"/>
                <w:szCs w:val="28"/>
                <w:lang w:bidi="ar-DZ"/>
              </w:rPr>
            </w:pPr>
            <w:r w:rsidRPr="004B784F">
              <w:rPr>
                <w:sz w:val="18"/>
                <w:szCs w:val="28"/>
                <w:lang w:bidi="ar-DZ"/>
              </w:rPr>
              <w:t>2</w:t>
            </w:r>
            <w:r w:rsidR="0051007D">
              <w:rPr>
                <w:sz w:val="18"/>
                <w:szCs w:val="28"/>
                <w:lang w:bidi="ar-DZ"/>
              </w:rPr>
              <w:t xml:space="preserve"> </w:t>
            </w:r>
            <w:r w:rsidRPr="004B784F">
              <w:rPr>
                <w:sz w:val="18"/>
                <w:szCs w:val="28"/>
                <w:lang w:bidi="ar-DZ"/>
              </w:rPr>
              <w:t>468</w:t>
            </w:r>
          </w:p>
        </w:tc>
        <w:tc>
          <w:tcPr>
            <w:tcW w:w="1474" w:type="dxa"/>
            <w:shd w:val="clear" w:color="auto" w:fill="auto"/>
            <w:vAlign w:val="bottom"/>
          </w:tcPr>
          <w:p w:rsidR="00F02902" w:rsidRPr="004B784F" w:rsidRDefault="00F02902" w:rsidP="00F02902">
            <w:pPr>
              <w:suppressAutoHyphens w:val="0"/>
              <w:spacing w:before="40" w:after="40" w:line="220" w:lineRule="exact"/>
              <w:ind w:right="113"/>
              <w:jc w:val="right"/>
              <w:rPr>
                <w:sz w:val="18"/>
                <w:szCs w:val="28"/>
                <w:lang w:bidi="ar-DZ"/>
              </w:rPr>
            </w:pPr>
            <w:r w:rsidRPr="004B784F">
              <w:rPr>
                <w:sz w:val="18"/>
                <w:szCs w:val="28"/>
                <w:lang w:bidi="ar-DZ"/>
              </w:rPr>
              <w:t>21</w:t>
            </w:r>
            <w:r w:rsidR="0051007D">
              <w:rPr>
                <w:sz w:val="18"/>
                <w:szCs w:val="28"/>
                <w:lang w:bidi="ar-DZ"/>
              </w:rPr>
              <w:t xml:space="preserve"> </w:t>
            </w:r>
            <w:r w:rsidRPr="004B784F">
              <w:rPr>
                <w:sz w:val="18"/>
                <w:szCs w:val="28"/>
                <w:lang w:bidi="ar-DZ"/>
              </w:rPr>
              <w:t>605</w:t>
            </w:r>
          </w:p>
        </w:tc>
        <w:tc>
          <w:tcPr>
            <w:tcW w:w="1474" w:type="dxa"/>
            <w:shd w:val="clear" w:color="auto" w:fill="auto"/>
            <w:vAlign w:val="bottom"/>
          </w:tcPr>
          <w:p w:rsidR="00F02902" w:rsidRPr="004B784F" w:rsidRDefault="00F02902" w:rsidP="00F02902">
            <w:pPr>
              <w:suppressAutoHyphens w:val="0"/>
              <w:spacing w:before="40" w:after="40" w:line="220" w:lineRule="exact"/>
              <w:ind w:right="113"/>
              <w:jc w:val="right"/>
              <w:rPr>
                <w:b/>
                <w:bCs/>
                <w:sz w:val="18"/>
                <w:szCs w:val="28"/>
                <w:lang w:bidi="ar-DZ"/>
              </w:rPr>
            </w:pPr>
            <w:r w:rsidRPr="004B784F">
              <w:rPr>
                <w:b/>
                <w:bCs/>
                <w:sz w:val="18"/>
                <w:szCs w:val="28"/>
                <w:lang w:bidi="ar-DZ"/>
              </w:rPr>
              <w:t>24</w:t>
            </w:r>
            <w:r w:rsidR="0051007D">
              <w:rPr>
                <w:b/>
                <w:bCs/>
                <w:sz w:val="18"/>
                <w:szCs w:val="28"/>
                <w:lang w:bidi="ar-DZ"/>
              </w:rPr>
              <w:t xml:space="preserve"> </w:t>
            </w:r>
            <w:r w:rsidRPr="004B784F">
              <w:rPr>
                <w:b/>
                <w:bCs/>
                <w:sz w:val="18"/>
                <w:szCs w:val="28"/>
                <w:lang w:bidi="ar-DZ"/>
              </w:rPr>
              <w:t>073</w:t>
            </w:r>
          </w:p>
        </w:tc>
      </w:tr>
      <w:tr w:rsidR="00F02902" w:rsidRPr="004B784F" w:rsidTr="00F02902">
        <w:tblPrEx>
          <w:tblBorders>
            <w:bottom w:val="single" w:sz="12" w:space="0" w:color="auto"/>
          </w:tblBorders>
        </w:tblPrEx>
        <w:tc>
          <w:tcPr>
            <w:tcW w:w="953" w:type="dxa"/>
            <w:shd w:val="clear" w:color="auto" w:fill="auto"/>
          </w:tcPr>
          <w:p w:rsidR="00F02902" w:rsidRPr="004B784F" w:rsidRDefault="00F02902" w:rsidP="00F02902">
            <w:pPr>
              <w:suppressAutoHyphens w:val="0"/>
              <w:spacing w:before="40" w:after="40" w:line="220" w:lineRule="exact"/>
              <w:ind w:right="113"/>
              <w:rPr>
                <w:sz w:val="18"/>
                <w:szCs w:val="28"/>
                <w:lang w:bidi="ar-DZ"/>
              </w:rPr>
            </w:pPr>
            <w:r w:rsidRPr="004B784F">
              <w:rPr>
                <w:sz w:val="18"/>
                <w:szCs w:val="28"/>
                <w:lang w:bidi="ar-DZ"/>
              </w:rPr>
              <w:t>2007</w:t>
            </w:r>
          </w:p>
        </w:tc>
        <w:tc>
          <w:tcPr>
            <w:tcW w:w="1995" w:type="dxa"/>
            <w:shd w:val="clear" w:color="auto" w:fill="auto"/>
            <w:vAlign w:val="bottom"/>
          </w:tcPr>
          <w:p w:rsidR="00F02902" w:rsidRPr="004B784F" w:rsidRDefault="00F02902" w:rsidP="00F02902">
            <w:pPr>
              <w:suppressAutoHyphens w:val="0"/>
              <w:spacing w:before="40" w:after="40" w:line="220" w:lineRule="exact"/>
              <w:ind w:right="113"/>
              <w:jc w:val="right"/>
              <w:rPr>
                <w:sz w:val="18"/>
                <w:szCs w:val="28"/>
                <w:lang w:bidi="ar-DZ"/>
              </w:rPr>
            </w:pPr>
            <w:r w:rsidRPr="004B784F">
              <w:rPr>
                <w:sz w:val="18"/>
                <w:szCs w:val="28"/>
                <w:lang w:bidi="ar-DZ"/>
              </w:rPr>
              <w:t>167</w:t>
            </w:r>
            <w:r w:rsidR="0051007D">
              <w:rPr>
                <w:sz w:val="18"/>
                <w:szCs w:val="28"/>
                <w:lang w:bidi="ar-DZ"/>
              </w:rPr>
              <w:t xml:space="preserve"> </w:t>
            </w:r>
            <w:r w:rsidRPr="004B784F">
              <w:rPr>
                <w:sz w:val="18"/>
                <w:szCs w:val="28"/>
                <w:lang w:bidi="ar-DZ"/>
              </w:rPr>
              <w:t>459</w:t>
            </w:r>
            <w:r w:rsidR="0051007D">
              <w:rPr>
                <w:sz w:val="18"/>
                <w:szCs w:val="28"/>
                <w:lang w:bidi="ar-DZ"/>
              </w:rPr>
              <w:t xml:space="preserve"> </w:t>
            </w:r>
            <w:r w:rsidRPr="004B784F">
              <w:rPr>
                <w:sz w:val="18"/>
                <w:szCs w:val="28"/>
                <w:lang w:bidi="ar-DZ"/>
              </w:rPr>
              <w:t>000</w:t>
            </w:r>
          </w:p>
        </w:tc>
        <w:tc>
          <w:tcPr>
            <w:tcW w:w="1474" w:type="dxa"/>
            <w:shd w:val="clear" w:color="auto" w:fill="auto"/>
            <w:vAlign w:val="bottom"/>
          </w:tcPr>
          <w:p w:rsidR="00F02902" w:rsidRPr="004B784F" w:rsidRDefault="00F02902" w:rsidP="00F02902">
            <w:pPr>
              <w:suppressAutoHyphens w:val="0"/>
              <w:spacing w:before="40" w:after="40" w:line="220" w:lineRule="exact"/>
              <w:ind w:right="113"/>
              <w:jc w:val="right"/>
              <w:rPr>
                <w:sz w:val="18"/>
                <w:szCs w:val="28"/>
                <w:lang w:bidi="ar-DZ"/>
              </w:rPr>
            </w:pPr>
            <w:r w:rsidRPr="004B784F">
              <w:rPr>
                <w:sz w:val="18"/>
                <w:szCs w:val="28"/>
                <w:lang w:bidi="ar-DZ"/>
              </w:rPr>
              <w:t>2</w:t>
            </w:r>
            <w:r w:rsidR="0051007D">
              <w:rPr>
                <w:sz w:val="18"/>
                <w:szCs w:val="28"/>
                <w:lang w:bidi="ar-DZ"/>
              </w:rPr>
              <w:t xml:space="preserve"> </w:t>
            </w:r>
            <w:r w:rsidRPr="004B784F">
              <w:rPr>
                <w:sz w:val="18"/>
                <w:szCs w:val="28"/>
                <w:lang w:bidi="ar-DZ"/>
              </w:rPr>
              <w:t>350</w:t>
            </w:r>
          </w:p>
        </w:tc>
        <w:tc>
          <w:tcPr>
            <w:tcW w:w="1474" w:type="dxa"/>
            <w:shd w:val="clear" w:color="auto" w:fill="auto"/>
            <w:vAlign w:val="bottom"/>
          </w:tcPr>
          <w:p w:rsidR="00F02902" w:rsidRPr="004B784F" w:rsidRDefault="00F02902" w:rsidP="00F02902">
            <w:pPr>
              <w:suppressAutoHyphens w:val="0"/>
              <w:spacing w:before="40" w:after="40" w:line="220" w:lineRule="exact"/>
              <w:ind w:right="113"/>
              <w:jc w:val="right"/>
              <w:rPr>
                <w:sz w:val="18"/>
                <w:szCs w:val="28"/>
                <w:lang w:bidi="ar-DZ"/>
              </w:rPr>
            </w:pPr>
            <w:r w:rsidRPr="004B784F">
              <w:rPr>
                <w:sz w:val="18"/>
                <w:szCs w:val="28"/>
                <w:lang w:bidi="ar-DZ"/>
              </w:rPr>
              <w:t>14</w:t>
            </w:r>
            <w:r w:rsidR="0051007D">
              <w:rPr>
                <w:sz w:val="18"/>
                <w:szCs w:val="28"/>
                <w:lang w:bidi="ar-DZ"/>
              </w:rPr>
              <w:t xml:space="preserve"> </w:t>
            </w:r>
            <w:r w:rsidRPr="004B784F">
              <w:rPr>
                <w:sz w:val="18"/>
                <w:szCs w:val="28"/>
                <w:lang w:bidi="ar-DZ"/>
              </w:rPr>
              <w:t>912</w:t>
            </w:r>
            <w:r w:rsidR="0051007D">
              <w:rPr>
                <w:sz w:val="18"/>
                <w:szCs w:val="28"/>
                <w:lang w:bidi="ar-DZ"/>
              </w:rPr>
              <w:t xml:space="preserve"> </w:t>
            </w:r>
            <w:r w:rsidRPr="004B784F">
              <w:rPr>
                <w:sz w:val="18"/>
                <w:szCs w:val="28"/>
                <w:lang w:bidi="ar-DZ"/>
              </w:rPr>
              <w:t>605</w:t>
            </w:r>
          </w:p>
        </w:tc>
        <w:tc>
          <w:tcPr>
            <w:tcW w:w="1474" w:type="dxa"/>
            <w:shd w:val="clear" w:color="auto" w:fill="auto"/>
            <w:vAlign w:val="bottom"/>
          </w:tcPr>
          <w:p w:rsidR="00F02902" w:rsidRPr="004B784F" w:rsidRDefault="00F02902" w:rsidP="00F02902">
            <w:pPr>
              <w:suppressAutoHyphens w:val="0"/>
              <w:spacing w:before="40" w:after="40" w:line="220" w:lineRule="exact"/>
              <w:ind w:right="113"/>
              <w:jc w:val="right"/>
              <w:rPr>
                <w:b/>
                <w:bCs/>
                <w:sz w:val="18"/>
                <w:szCs w:val="28"/>
                <w:lang w:bidi="ar-DZ"/>
              </w:rPr>
            </w:pPr>
            <w:r w:rsidRPr="004B784F">
              <w:rPr>
                <w:b/>
                <w:bCs/>
                <w:sz w:val="18"/>
                <w:szCs w:val="28"/>
                <w:lang w:bidi="ar-DZ"/>
              </w:rPr>
              <w:t>17</w:t>
            </w:r>
            <w:r w:rsidR="0051007D">
              <w:rPr>
                <w:b/>
                <w:bCs/>
                <w:sz w:val="18"/>
                <w:szCs w:val="28"/>
                <w:lang w:bidi="ar-DZ"/>
              </w:rPr>
              <w:t xml:space="preserve"> </w:t>
            </w:r>
            <w:r w:rsidRPr="004B784F">
              <w:rPr>
                <w:b/>
                <w:bCs/>
                <w:sz w:val="18"/>
                <w:szCs w:val="28"/>
                <w:lang w:bidi="ar-DZ"/>
              </w:rPr>
              <w:t>226</w:t>
            </w:r>
          </w:p>
        </w:tc>
      </w:tr>
      <w:tr w:rsidR="00F02902" w:rsidRPr="004B784F" w:rsidTr="00F02902">
        <w:tblPrEx>
          <w:tblBorders>
            <w:bottom w:val="single" w:sz="12" w:space="0" w:color="auto"/>
          </w:tblBorders>
        </w:tblPrEx>
        <w:tc>
          <w:tcPr>
            <w:tcW w:w="953" w:type="dxa"/>
            <w:shd w:val="clear" w:color="auto" w:fill="auto"/>
          </w:tcPr>
          <w:p w:rsidR="00F02902" w:rsidRPr="004B784F" w:rsidRDefault="00F02902" w:rsidP="00F02902">
            <w:pPr>
              <w:suppressAutoHyphens w:val="0"/>
              <w:spacing w:before="40" w:after="40" w:line="220" w:lineRule="exact"/>
              <w:ind w:right="113"/>
              <w:rPr>
                <w:sz w:val="18"/>
                <w:szCs w:val="28"/>
                <w:lang w:bidi="ar-DZ"/>
              </w:rPr>
            </w:pPr>
            <w:r w:rsidRPr="004B784F">
              <w:rPr>
                <w:sz w:val="18"/>
                <w:szCs w:val="28"/>
                <w:lang w:bidi="ar-DZ"/>
              </w:rPr>
              <w:t>2008</w:t>
            </w:r>
          </w:p>
        </w:tc>
        <w:tc>
          <w:tcPr>
            <w:tcW w:w="1995" w:type="dxa"/>
            <w:shd w:val="clear" w:color="auto" w:fill="auto"/>
            <w:vAlign w:val="bottom"/>
          </w:tcPr>
          <w:p w:rsidR="00F02902" w:rsidRPr="004B784F" w:rsidRDefault="00F02902" w:rsidP="00F02902">
            <w:pPr>
              <w:suppressAutoHyphens w:val="0"/>
              <w:spacing w:before="40" w:after="40" w:line="220" w:lineRule="exact"/>
              <w:ind w:right="113"/>
              <w:jc w:val="right"/>
              <w:rPr>
                <w:sz w:val="18"/>
                <w:szCs w:val="28"/>
                <w:lang w:bidi="ar-DZ"/>
              </w:rPr>
            </w:pPr>
            <w:r w:rsidRPr="004B784F">
              <w:rPr>
                <w:sz w:val="18"/>
                <w:szCs w:val="28"/>
                <w:lang w:bidi="ar-DZ"/>
              </w:rPr>
              <w:t>180</w:t>
            </w:r>
            <w:r w:rsidR="0051007D">
              <w:rPr>
                <w:sz w:val="18"/>
                <w:szCs w:val="28"/>
                <w:lang w:bidi="ar-DZ"/>
              </w:rPr>
              <w:t xml:space="preserve"> </w:t>
            </w:r>
            <w:r w:rsidRPr="004B784F">
              <w:rPr>
                <w:sz w:val="18"/>
                <w:szCs w:val="28"/>
                <w:lang w:bidi="ar-DZ"/>
              </w:rPr>
              <w:t>000</w:t>
            </w:r>
            <w:r w:rsidR="0051007D">
              <w:rPr>
                <w:sz w:val="18"/>
                <w:szCs w:val="28"/>
                <w:lang w:bidi="ar-DZ"/>
              </w:rPr>
              <w:t xml:space="preserve"> </w:t>
            </w:r>
            <w:r w:rsidRPr="004B784F">
              <w:rPr>
                <w:sz w:val="18"/>
                <w:szCs w:val="28"/>
                <w:lang w:bidi="ar-DZ"/>
              </w:rPr>
              <w:t>000</w:t>
            </w:r>
          </w:p>
        </w:tc>
        <w:tc>
          <w:tcPr>
            <w:tcW w:w="1474" w:type="dxa"/>
            <w:shd w:val="clear" w:color="auto" w:fill="auto"/>
            <w:vAlign w:val="bottom"/>
          </w:tcPr>
          <w:p w:rsidR="00F02902" w:rsidRPr="004B784F" w:rsidRDefault="00F02902" w:rsidP="00F02902">
            <w:pPr>
              <w:suppressAutoHyphens w:val="0"/>
              <w:spacing w:before="40" w:after="40" w:line="220" w:lineRule="exact"/>
              <w:ind w:right="113"/>
              <w:jc w:val="right"/>
              <w:rPr>
                <w:sz w:val="18"/>
                <w:szCs w:val="28"/>
                <w:lang w:bidi="ar-DZ"/>
              </w:rPr>
            </w:pPr>
            <w:r w:rsidRPr="004B784F">
              <w:rPr>
                <w:sz w:val="18"/>
                <w:szCs w:val="28"/>
                <w:lang w:bidi="ar-DZ"/>
              </w:rPr>
              <w:t>1</w:t>
            </w:r>
            <w:r w:rsidR="0051007D">
              <w:rPr>
                <w:sz w:val="18"/>
                <w:szCs w:val="28"/>
                <w:lang w:bidi="ar-DZ"/>
              </w:rPr>
              <w:t xml:space="preserve"> </w:t>
            </w:r>
            <w:r w:rsidRPr="004B784F">
              <w:rPr>
                <w:sz w:val="18"/>
                <w:szCs w:val="28"/>
                <w:lang w:bidi="ar-DZ"/>
              </w:rPr>
              <w:t>599</w:t>
            </w:r>
          </w:p>
        </w:tc>
        <w:tc>
          <w:tcPr>
            <w:tcW w:w="1474" w:type="dxa"/>
            <w:shd w:val="clear" w:color="auto" w:fill="auto"/>
            <w:vAlign w:val="bottom"/>
          </w:tcPr>
          <w:p w:rsidR="00F02902" w:rsidRPr="004B784F" w:rsidRDefault="00F02902" w:rsidP="00F02902">
            <w:pPr>
              <w:suppressAutoHyphens w:val="0"/>
              <w:spacing w:before="40" w:after="40" w:line="220" w:lineRule="exact"/>
              <w:ind w:right="113"/>
              <w:jc w:val="right"/>
              <w:rPr>
                <w:sz w:val="18"/>
                <w:szCs w:val="28"/>
                <w:lang w:bidi="ar-DZ"/>
              </w:rPr>
            </w:pPr>
            <w:r w:rsidRPr="004B784F">
              <w:rPr>
                <w:sz w:val="18"/>
                <w:szCs w:val="28"/>
                <w:lang w:bidi="ar-DZ"/>
              </w:rPr>
              <w:t>7</w:t>
            </w:r>
            <w:r w:rsidR="0051007D">
              <w:rPr>
                <w:sz w:val="18"/>
                <w:szCs w:val="28"/>
                <w:lang w:bidi="ar-DZ"/>
              </w:rPr>
              <w:t xml:space="preserve"> </w:t>
            </w:r>
            <w:r w:rsidRPr="004B784F">
              <w:rPr>
                <w:sz w:val="18"/>
                <w:szCs w:val="28"/>
                <w:lang w:bidi="ar-DZ"/>
              </w:rPr>
              <w:t>339</w:t>
            </w:r>
          </w:p>
        </w:tc>
        <w:tc>
          <w:tcPr>
            <w:tcW w:w="1474" w:type="dxa"/>
            <w:shd w:val="clear" w:color="auto" w:fill="auto"/>
            <w:vAlign w:val="bottom"/>
          </w:tcPr>
          <w:p w:rsidR="00F02902" w:rsidRPr="004B784F" w:rsidRDefault="00F02902" w:rsidP="00F02902">
            <w:pPr>
              <w:suppressAutoHyphens w:val="0"/>
              <w:spacing w:before="40" w:after="40" w:line="220" w:lineRule="exact"/>
              <w:ind w:right="113"/>
              <w:jc w:val="right"/>
              <w:rPr>
                <w:b/>
                <w:bCs/>
                <w:sz w:val="18"/>
                <w:szCs w:val="28"/>
                <w:lang w:bidi="ar-DZ"/>
              </w:rPr>
            </w:pPr>
            <w:r w:rsidRPr="004B784F">
              <w:rPr>
                <w:b/>
                <w:bCs/>
                <w:sz w:val="18"/>
                <w:szCs w:val="28"/>
                <w:lang w:bidi="ar-DZ"/>
              </w:rPr>
              <w:t>8</w:t>
            </w:r>
            <w:r w:rsidR="0051007D">
              <w:rPr>
                <w:b/>
                <w:bCs/>
                <w:sz w:val="18"/>
                <w:szCs w:val="28"/>
                <w:lang w:bidi="ar-DZ"/>
              </w:rPr>
              <w:t xml:space="preserve"> </w:t>
            </w:r>
            <w:r w:rsidRPr="004B784F">
              <w:rPr>
                <w:b/>
                <w:bCs/>
                <w:sz w:val="18"/>
                <w:szCs w:val="28"/>
                <w:lang w:bidi="ar-DZ"/>
              </w:rPr>
              <w:t>938</w:t>
            </w:r>
          </w:p>
        </w:tc>
      </w:tr>
    </w:tbl>
    <w:p w:rsidR="00F02902" w:rsidRPr="00943DF2" w:rsidRDefault="00F02902" w:rsidP="00F02902">
      <w:pPr>
        <w:pStyle w:val="SingleTxtG"/>
        <w:spacing w:before="120"/>
        <w:ind w:firstLine="170"/>
        <w:rPr>
          <w:sz w:val="18"/>
          <w:szCs w:val="18"/>
          <w:lang w:val="fr-FR"/>
        </w:rPr>
      </w:pPr>
      <w:r w:rsidRPr="00943DF2">
        <w:rPr>
          <w:bCs/>
          <w:sz w:val="18"/>
          <w:szCs w:val="18"/>
          <w:lang w:val="fr-FR"/>
        </w:rPr>
        <w:t>N.B.</w:t>
      </w:r>
      <w:r w:rsidRPr="00943DF2">
        <w:rPr>
          <w:sz w:val="18"/>
          <w:szCs w:val="18"/>
          <w:lang w:val="fr-FR"/>
        </w:rPr>
        <w:t>: L</w:t>
      </w:r>
      <w:r w:rsidR="00AB53B9">
        <w:rPr>
          <w:sz w:val="18"/>
          <w:szCs w:val="18"/>
          <w:lang w:val="fr-FR"/>
        </w:rPr>
        <w:t>’</w:t>
      </w:r>
      <w:r w:rsidRPr="00943DF2">
        <w:rPr>
          <w:sz w:val="18"/>
          <w:szCs w:val="18"/>
          <w:lang w:val="fr-FR"/>
        </w:rPr>
        <w:t xml:space="preserve">effectif des bénéficiaires pour 2008 est arrêté au </w:t>
      </w:r>
      <w:r w:rsidR="0051007D">
        <w:rPr>
          <w:sz w:val="18"/>
          <w:szCs w:val="18"/>
          <w:lang w:val="fr-FR"/>
        </w:rPr>
        <w:t>premier</w:t>
      </w:r>
      <w:r w:rsidRPr="00943DF2">
        <w:rPr>
          <w:sz w:val="18"/>
          <w:szCs w:val="18"/>
          <w:lang w:val="fr-FR"/>
        </w:rPr>
        <w:t xml:space="preserve"> semestre de l</w:t>
      </w:r>
      <w:r w:rsidR="00AB53B9">
        <w:rPr>
          <w:sz w:val="18"/>
          <w:szCs w:val="18"/>
          <w:lang w:val="fr-FR"/>
        </w:rPr>
        <w:t>’</w:t>
      </w:r>
      <w:r w:rsidRPr="00943DF2">
        <w:rPr>
          <w:sz w:val="18"/>
          <w:szCs w:val="18"/>
          <w:lang w:val="fr-FR"/>
        </w:rPr>
        <w:t>année 2008.</w:t>
      </w:r>
    </w:p>
    <w:p w:rsidR="00F02902" w:rsidRPr="006F33DA" w:rsidRDefault="00F02902" w:rsidP="00F02902">
      <w:pPr>
        <w:pStyle w:val="H1G"/>
        <w:rPr>
          <w:lang w:val="fr-FR"/>
        </w:rPr>
      </w:pPr>
      <w:r w:rsidRPr="00943DF2">
        <w:rPr>
          <w:lang w:val="fr-FR"/>
        </w:rPr>
        <w:tab/>
      </w:r>
      <w:r w:rsidRPr="00943DF2">
        <w:rPr>
          <w:lang w:val="fr-FR"/>
        </w:rPr>
        <w:tab/>
      </w:r>
      <w:r w:rsidRPr="006F33DA">
        <w:rPr>
          <w:lang w:val="fr-FR"/>
        </w:rPr>
        <w:t xml:space="preserve">Annexe </w:t>
      </w:r>
      <w:r w:rsidR="0051007D" w:rsidRPr="0051007D">
        <w:rPr>
          <w:rFonts w:eastAsia="MS Mincho"/>
          <w:lang w:val="fr-FR"/>
        </w:rPr>
        <w:t>n</w:t>
      </w:r>
      <w:r w:rsidR="0051007D" w:rsidRPr="0051007D">
        <w:rPr>
          <w:rFonts w:eastAsia="MS Mincho"/>
          <w:vertAlign w:val="superscript"/>
          <w:lang w:val="fr-FR"/>
        </w:rPr>
        <w:t>o</w:t>
      </w:r>
      <w:r w:rsidRPr="006F33DA">
        <w:rPr>
          <w:lang w:val="fr-FR"/>
        </w:rPr>
        <w:t xml:space="preserve"> 20</w:t>
      </w:r>
    </w:p>
    <w:p w:rsidR="00F02902" w:rsidRPr="006F33DA" w:rsidRDefault="00F02902" w:rsidP="00F02902">
      <w:pPr>
        <w:pStyle w:val="H23G"/>
        <w:rPr>
          <w:lang w:val="fr-FR"/>
        </w:rPr>
      </w:pPr>
      <w:r w:rsidRPr="006F33DA">
        <w:rPr>
          <w:lang w:val="fr-FR"/>
        </w:rPr>
        <w:tab/>
      </w:r>
      <w:r w:rsidRPr="006F33DA">
        <w:rPr>
          <w:lang w:val="fr-FR"/>
        </w:rPr>
        <w:tab/>
        <w:t>La coopération UNICEF/Ministère de la justice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57"/>
        <w:gridCol w:w="5648"/>
      </w:tblGrid>
      <w:tr w:rsidR="00F02902" w:rsidRPr="00E835FC" w:rsidTr="00717BBB">
        <w:tc>
          <w:tcPr>
            <w:tcW w:w="2476" w:type="dxa"/>
            <w:tcBorders>
              <w:top w:val="single" w:sz="4" w:space="0" w:color="auto"/>
              <w:bottom w:val="single" w:sz="12" w:space="0" w:color="auto"/>
            </w:tcBorders>
            <w:shd w:val="clear" w:color="auto" w:fill="auto"/>
            <w:vAlign w:val="bottom"/>
          </w:tcPr>
          <w:p w:rsidR="00F02902" w:rsidRPr="00E835FC" w:rsidRDefault="00717BBB" w:rsidP="00F02902">
            <w:pPr>
              <w:pStyle w:val="SingleTxtG"/>
              <w:keepNext/>
              <w:suppressAutoHyphens w:val="0"/>
              <w:spacing w:before="80" w:after="80" w:line="200" w:lineRule="exact"/>
              <w:ind w:left="0" w:right="113"/>
              <w:jc w:val="left"/>
              <w:rPr>
                <w:bCs/>
                <w:i/>
                <w:sz w:val="16"/>
              </w:rPr>
            </w:pPr>
            <w:r w:rsidRPr="006D7D16">
              <w:rPr>
                <w:bCs/>
                <w:i/>
                <w:sz w:val="16"/>
                <w:szCs w:val="16"/>
              </w:rPr>
              <w:t xml:space="preserve">Actions réalisées en </w:t>
            </w:r>
            <w:r w:rsidR="00F02902" w:rsidRPr="00E835FC">
              <w:rPr>
                <w:i/>
                <w:sz w:val="16"/>
              </w:rPr>
              <w:t>2004</w:t>
            </w:r>
          </w:p>
        </w:tc>
        <w:tc>
          <w:tcPr>
            <w:tcW w:w="4894" w:type="dxa"/>
            <w:tcBorders>
              <w:top w:val="single" w:sz="4" w:space="0" w:color="auto"/>
              <w:bottom w:val="single" w:sz="12" w:space="0" w:color="auto"/>
            </w:tcBorders>
            <w:shd w:val="clear" w:color="auto" w:fill="auto"/>
            <w:vAlign w:val="bottom"/>
          </w:tcPr>
          <w:p w:rsidR="00F02902" w:rsidRPr="00E835FC" w:rsidRDefault="00F02902" w:rsidP="00F02902">
            <w:pPr>
              <w:pStyle w:val="SingleTxtG"/>
              <w:keepNext/>
              <w:suppressAutoHyphens w:val="0"/>
              <w:spacing w:before="80" w:after="80" w:line="200" w:lineRule="exact"/>
              <w:ind w:left="0" w:right="113"/>
              <w:jc w:val="left"/>
              <w:rPr>
                <w:bCs/>
                <w:i/>
                <w:sz w:val="16"/>
              </w:rPr>
            </w:pPr>
          </w:p>
        </w:tc>
      </w:tr>
      <w:tr w:rsidR="00F02902" w:rsidRPr="006F33DA" w:rsidTr="00717BBB">
        <w:tc>
          <w:tcPr>
            <w:tcW w:w="2476" w:type="dxa"/>
            <w:tcBorders>
              <w:top w:val="single" w:sz="12" w:space="0" w:color="auto"/>
              <w:bottom w:val="nil"/>
            </w:tcBorders>
            <w:shd w:val="clear" w:color="auto" w:fill="auto"/>
          </w:tcPr>
          <w:p w:rsidR="00F02902" w:rsidRPr="006F33DA" w:rsidRDefault="00F02902" w:rsidP="0051007D">
            <w:pPr>
              <w:pStyle w:val="SingleTxtG"/>
              <w:keepNext/>
              <w:suppressAutoHyphens w:val="0"/>
              <w:spacing w:before="80" w:after="80"/>
              <w:ind w:left="284" w:right="113" w:hanging="284"/>
              <w:jc w:val="left"/>
              <w:rPr>
                <w:bCs/>
                <w:lang w:val="fr-FR"/>
              </w:rPr>
            </w:pPr>
            <w:r w:rsidRPr="006F33DA">
              <w:rPr>
                <w:bCs/>
                <w:lang w:val="fr-FR"/>
              </w:rPr>
              <w:t>1.</w:t>
            </w:r>
            <w:r w:rsidRPr="006F33DA">
              <w:rPr>
                <w:bCs/>
                <w:lang w:val="fr-FR"/>
              </w:rPr>
              <w:tab/>
              <w:t>Amélioration des connaissances sur les aspects juridiques</w:t>
            </w:r>
          </w:p>
        </w:tc>
        <w:tc>
          <w:tcPr>
            <w:tcW w:w="4894" w:type="dxa"/>
            <w:tcBorders>
              <w:top w:val="single" w:sz="12" w:space="0" w:color="auto"/>
              <w:bottom w:val="nil"/>
            </w:tcBorders>
            <w:shd w:val="clear" w:color="auto" w:fill="auto"/>
            <w:vAlign w:val="bottom"/>
          </w:tcPr>
          <w:p w:rsidR="00F02902" w:rsidRPr="006F33DA" w:rsidRDefault="00F02902" w:rsidP="0051007D">
            <w:pPr>
              <w:pStyle w:val="SingleTxtG"/>
              <w:keepNext/>
              <w:suppressAutoHyphens w:val="0"/>
              <w:spacing w:before="80" w:after="80"/>
              <w:ind w:left="397" w:right="113" w:hanging="397"/>
              <w:jc w:val="left"/>
              <w:rPr>
                <w:lang w:val="fr-FR"/>
              </w:rPr>
            </w:pPr>
            <w:r w:rsidRPr="006F33DA">
              <w:rPr>
                <w:bCs/>
                <w:lang w:val="fr-FR"/>
              </w:rPr>
              <w:t>1.1</w:t>
            </w:r>
            <w:r w:rsidRPr="006F33DA">
              <w:rPr>
                <w:bCs/>
                <w:lang w:val="fr-FR"/>
              </w:rPr>
              <w:tab/>
            </w:r>
            <w:r w:rsidRPr="006F33DA">
              <w:rPr>
                <w:lang w:val="fr-FR"/>
              </w:rPr>
              <w:t>Réalisation d</w:t>
            </w:r>
            <w:r w:rsidR="00AB53B9">
              <w:rPr>
                <w:lang w:val="fr-FR"/>
              </w:rPr>
              <w:t>’</w:t>
            </w:r>
            <w:r w:rsidRPr="006F33DA">
              <w:rPr>
                <w:lang w:val="fr-FR"/>
              </w:rPr>
              <w:t>un recueil législatif et réglementaire.</w:t>
            </w:r>
          </w:p>
          <w:p w:rsidR="00F02902" w:rsidRPr="006F33DA" w:rsidRDefault="00F02902" w:rsidP="0051007D">
            <w:pPr>
              <w:pStyle w:val="SingleTxtG"/>
              <w:keepNext/>
              <w:suppressAutoHyphens w:val="0"/>
              <w:spacing w:before="80" w:after="80"/>
              <w:ind w:left="397" w:right="113" w:hanging="397"/>
              <w:jc w:val="left"/>
              <w:rPr>
                <w:lang w:val="fr-FR"/>
              </w:rPr>
            </w:pPr>
            <w:r w:rsidRPr="006F33DA">
              <w:rPr>
                <w:bCs/>
                <w:lang w:val="fr-FR"/>
              </w:rPr>
              <w:t>1.2</w:t>
            </w:r>
            <w:r w:rsidRPr="006F33DA">
              <w:rPr>
                <w:bCs/>
                <w:lang w:val="fr-FR"/>
              </w:rPr>
              <w:tab/>
            </w:r>
            <w:r w:rsidRPr="006F33DA">
              <w:rPr>
                <w:lang w:val="fr-FR"/>
              </w:rPr>
              <w:t>Réalisation d</w:t>
            </w:r>
            <w:r w:rsidR="00AB53B9">
              <w:rPr>
                <w:lang w:val="fr-FR"/>
              </w:rPr>
              <w:t>’</w:t>
            </w:r>
            <w:r w:rsidRPr="006F33DA">
              <w:rPr>
                <w:lang w:val="fr-FR"/>
              </w:rPr>
              <w:t>une étude sur la conformité de la législation algérienne aux principes de la CRC.</w:t>
            </w:r>
          </w:p>
          <w:p w:rsidR="00F02902" w:rsidRPr="006F33DA" w:rsidRDefault="00F02902" w:rsidP="0051007D">
            <w:pPr>
              <w:pStyle w:val="SingleTxtG"/>
              <w:keepNext/>
              <w:suppressAutoHyphens w:val="0"/>
              <w:spacing w:before="80" w:after="80"/>
              <w:ind w:left="397" w:right="113" w:hanging="397"/>
              <w:jc w:val="left"/>
              <w:rPr>
                <w:lang w:val="fr-FR"/>
              </w:rPr>
            </w:pPr>
            <w:r w:rsidRPr="006F33DA">
              <w:rPr>
                <w:bCs/>
                <w:lang w:val="fr-FR"/>
              </w:rPr>
              <w:t>1.3</w:t>
            </w:r>
            <w:r w:rsidRPr="006F33DA">
              <w:rPr>
                <w:bCs/>
                <w:lang w:val="fr-FR"/>
              </w:rPr>
              <w:tab/>
            </w:r>
            <w:r w:rsidRPr="006F33DA">
              <w:rPr>
                <w:lang w:val="fr-FR"/>
              </w:rPr>
              <w:t>Recueil de cas de jurisprudence en matière de protection de l</w:t>
            </w:r>
            <w:r w:rsidR="00AB53B9">
              <w:rPr>
                <w:lang w:val="fr-FR"/>
              </w:rPr>
              <w:t>’</w:t>
            </w:r>
            <w:r w:rsidRPr="006F33DA">
              <w:rPr>
                <w:lang w:val="fr-FR"/>
              </w:rPr>
              <w:t>enfant.</w:t>
            </w:r>
          </w:p>
        </w:tc>
      </w:tr>
      <w:tr w:rsidR="00F02902" w:rsidRPr="006F33DA" w:rsidTr="00717BBB">
        <w:tc>
          <w:tcPr>
            <w:tcW w:w="2476" w:type="dxa"/>
            <w:tcBorders>
              <w:top w:val="nil"/>
            </w:tcBorders>
            <w:shd w:val="clear" w:color="auto" w:fill="auto"/>
          </w:tcPr>
          <w:p w:rsidR="00F02902" w:rsidRPr="00E835FC" w:rsidRDefault="00F02902" w:rsidP="0051007D">
            <w:pPr>
              <w:pStyle w:val="SingleTxtG"/>
              <w:suppressAutoHyphens w:val="0"/>
              <w:spacing w:before="40"/>
              <w:ind w:left="284" w:right="113" w:hanging="284"/>
              <w:jc w:val="left"/>
              <w:rPr>
                <w:bCs/>
              </w:rPr>
            </w:pPr>
            <w:r>
              <w:rPr>
                <w:bCs/>
              </w:rPr>
              <w:t>2.</w:t>
            </w:r>
            <w:r w:rsidRPr="00E835FC">
              <w:rPr>
                <w:bCs/>
              </w:rPr>
              <w:tab/>
              <w:t>Partenariat avec l</w:t>
            </w:r>
            <w:r w:rsidR="00AB53B9">
              <w:rPr>
                <w:bCs/>
              </w:rPr>
              <w:t>’</w:t>
            </w:r>
            <w:r w:rsidRPr="00E835FC">
              <w:rPr>
                <w:bCs/>
              </w:rPr>
              <w:t>administration pénitentiaire</w:t>
            </w:r>
          </w:p>
        </w:tc>
        <w:tc>
          <w:tcPr>
            <w:tcW w:w="4894" w:type="dxa"/>
            <w:tcBorders>
              <w:top w:val="nil"/>
            </w:tcBorders>
            <w:shd w:val="clear" w:color="auto" w:fill="auto"/>
          </w:tcPr>
          <w:p w:rsidR="00F02902" w:rsidRPr="006F33DA" w:rsidRDefault="00F02902" w:rsidP="0051007D">
            <w:pPr>
              <w:pStyle w:val="SingleTxtG"/>
              <w:suppressAutoHyphens w:val="0"/>
              <w:spacing w:before="40"/>
              <w:ind w:left="397" w:right="113" w:hanging="397"/>
              <w:jc w:val="left"/>
              <w:rPr>
                <w:lang w:val="fr-FR"/>
              </w:rPr>
            </w:pPr>
            <w:r w:rsidRPr="006F33DA">
              <w:rPr>
                <w:bCs/>
                <w:lang w:val="fr-FR"/>
              </w:rPr>
              <w:t>2.1</w:t>
            </w:r>
            <w:r w:rsidRPr="006F33DA">
              <w:rPr>
                <w:bCs/>
                <w:lang w:val="fr-FR"/>
              </w:rPr>
              <w:tab/>
            </w:r>
            <w:r w:rsidRPr="006F33DA">
              <w:rPr>
                <w:lang w:val="fr-FR"/>
              </w:rPr>
              <w:t>Élaboration et signature d</w:t>
            </w:r>
            <w:r w:rsidR="00AB53B9">
              <w:rPr>
                <w:lang w:val="fr-FR"/>
              </w:rPr>
              <w:t>’</w:t>
            </w:r>
            <w:r w:rsidRPr="006F33DA">
              <w:rPr>
                <w:lang w:val="fr-FR"/>
              </w:rPr>
              <w:t>une convention de partenariat administration pénitentiaire-UNICEF sur «la promotion des méthodes du suivi et de réinsertion sociale des mineurs» me 05/04/2004.</w:t>
            </w:r>
          </w:p>
          <w:p w:rsidR="00F02902" w:rsidRPr="006F33DA" w:rsidRDefault="00F02902" w:rsidP="0051007D">
            <w:pPr>
              <w:pStyle w:val="SingleTxtG"/>
              <w:suppressAutoHyphens w:val="0"/>
              <w:spacing w:before="40"/>
              <w:ind w:left="397" w:right="113" w:hanging="397"/>
              <w:jc w:val="left"/>
              <w:rPr>
                <w:lang w:val="fr-FR"/>
              </w:rPr>
            </w:pPr>
            <w:r w:rsidRPr="006F33DA">
              <w:rPr>
                <w:bCs/>
                <w:lang w:val="fr-FR"/>
              </w:rPr>
              <w:t>2.2</w:t>
            </w:r>
            <w:r w:rsidRPr="006F33DA">
              <w:rPr>
                <w:bCs/>
                <w:lang w:val="fr-FR"/>
              </w:rPr>
              <w:tab/>
            </w:r>
            <w:r w:rsidRPr="006F33DA">
              <w:rPr>
                <w:lang w:val="fr-FR"/>
              </w:rPr>
              <w:t>Organisation dans le cadre du projet de partenariat de 5 séminaires de formation sur la CRC, l</w:t>
            </w:r>
            <w:r w:rsidR="00AB53B9">
              <w:rPr>
                <w:lang w:val="fr-FR"/>
              </w:rPr>
              <w:t>’</w:t>
            </w:r>
            <w:r w:rsidRPr="006F33DA">
              <w:rPr>
                <w:lang w:val="fr-FR"/>
              </w:rPr>
              <w:t>actualisation des méthodes de suivi psychologique et sociales des mineurs en conflit avec la loi en direction de différents personnels en charge des enfants privés de liberté et des juges des mineurs.</w:t>
            </w:r>
          </w:p>
          <w:p w:rsidR="00F02902" w:rsidRPr="006F33DA" w:rsidRDefault="00F02902" w:rsidP="0051007D">
            <w:pPr>
              <w:pStyle w:val="SingleTxtG"/>
              <w:suppressAutoHyphens w:val="0"/>
              <w:spacing w:before="40"/>
              <w:ind w:left="397" w:right="113" w:hanging="397"/>
              <w:jc w:val="left"/>
              <w:rPr>
                <w:lang w:val="fr-FR"/>
              </w:rPr>
            </w:pPr>
            <w:r w:rsidRPr="006F33DA">
              <w:rPr>
                <w:bCs/>
                <w:lang w:val="fr-FR"/>
              </w:rPr>
              <w:t>2.3</w:t>
            </w:r>
            <w:r w:rsidRPr="006F33DA">
              <w:rPr>
                <w:bCs/>
                <w:lang w:val="fr-FR"/>
              </w:rPr>
              <w:tab/>
            </w:r>
            <w:r w:rsidRPr="006F33DA">
              <w:rPr>
                <w:lang w:val="fr-FR"/>
              </w:rPr>
              <w:t>Réunion d</w:t>
            </w:r>
            <w:r w:rsidR="00AB53B9">
              <w:rPr>
                <w:lang w:val="fr-FR"/>
              </w:rPr>
              <w:t>’</w:t>
            </w:r>
            <w:r w:rsidRPr="006F33DA">
              <w:rPr>
                <w:lang w:val="fr-FR"/>
              </w:rPr>
              <w:t xml:space="preserve">évaluation des besoins en formation et de sensibilisation sur les mesures alternatives à la privation de liberté. </w:t>
            </w:r>
          </w:p>
        </w:tc>
      </w:tr>
      <w:tr w:rsidR="00F02902" w:rsidRPr="00E835FC" w:rsidTr="00717BBB">
        <w:tc>
          <w:tcPr>
            <w:tcW w:w="2476" w:type="dxa"/>
            <w:tcBorders>
              <w:top w:val="single" w:sz="4" w:space="0" w:color="auto"/>
              <w:bottom w:val="single" w:sz="12" w:space="0" w:color="auto"/>
            </w:tcBorders>
            <w:shd w:val="clear" w:color="auto" w:fill="auto"/>
            <w:vAlign w:val="bottom"/>
          </w:tcPr>
          <w:p w:rsidR="00F02902" w:rsidRPr="00E835FC" w:rsidRDefault="00717BBB" w:rsidP="00F02902">
            <w:pPr>
              <w:pStyle w:val="SingleTxtG"/>
              <w:keepNext/>
              <w:suppressAutoHyphens w:val="0"/>
              <w:spacing w:before="80" w:after="80" w:line="200" w:lineRule="exact"/>
              <w:ind w:left="0" w:right="113"/>
              <w:jc w:val="left"/>
              <w:rPr>
                <w:bCs/>
                <w:i/>
                <w:sz w:val="16"/>
              </w:rPr>
            </w:pPr>
            <w:r w:rsidRPr="006D7D16">
              <w:rPr>
                <w:bCs/>
                <w:i/>
                <w:sz w:val="16"/>
                <w:szCs w:val="16"/>
              </w:rPr>
              <w:t xml:space="preserve">Actions réalisées en </w:t>
            </w:r>
            <w:r w:rsidR="00F02902" w:rsidRPr="00E835FC">
              <w:rPr>
                <w:i/>
                <w:sz w:val="16"/>
              </w:rPr>
              <w:t>200</w:t>
            </w:r>
            <w:r w:rsidR="00F02902">
              <w:rPr>
                <w:i/>
                <w:sz w:val="16"/>
              </w:rPr>
              <w:t>5</w:t>
            </w:r>
          </w:p>
        </w:tc>
        <w:tc>
          <w:tcPr>
            <w:tcW w:w="4894" w:type="dxa"/>
            <w:tcBorders>
              <w:top w:val="single" w:sz="4" w:space="0" w:color="auto"/>
              <w:bottom w:val="single" w:sz="12" w:space="0" w:color="auto"/>
            </w:tcBorders>
            <w:shd w:val="clear" w:color="auto" w:fill="auto"/>
            <w:vAlign w:val="bottom"/>
          </w:tcPr>
          <w:p w:rsidR="00F02902" w:rsidRPr="00E835FC" w:rsidRDefault="00F02902" w:rsidP="00F02902">
            <w:pPr>
              <w:pStyle w:val="SingleTxtG"/>
              <w:keepNext/>
              <w:suppressAutoHyphens w:val="0"/>
              <w:spacing w:before="80" w:after="80" w:line="200" w:lineRule="exact"/>
              <w:ind w:left="0" w:right="113"/>
              <w:jc w:val="left"/>
              <w:rPr>
                <w:bCs/>
                <w:i/>
                <w:sz w:val="16"/>
              </w:rPr>
            </w:pPr>
          </w:p>
        </w:tc>
      </w:tr>
      <w:tr w:rsidR="00F02902" w:rsidRPr="006F33DA" w:rsidTr="00717BBB">
        <w:tc>
          <w:tcPr>
            <w:tcW w:w="2476" w:type="dxa"/>
            <w:shd w:val="clear" w:color="auto" w:fill="auto"/>
          </w:tcPr>
          <w:p w:rsidR="00F02902" w:rsidRPr="00E835FC" w:rsidRDefault="00F02902" w:rsidP="0051007D">
            <w:pPr>
              <w:pStyle w:val="SingleTxtG"/>
              <w:suppressAutoHyphens w:val="0"/>
              <w:spacing w:before="40"/>
              <w:ind w:left="284" w:right="113" w:hanging="284"/>
              <w:jc w:val="left"/>
              <w:rPr>
                <w:bCs/>
              </w:rPr>
            </w:pPr>
            <w:r w:rsidRPr="00E835FC">
              <w:rPr>
                <w:bCs/>
              </w:rPr>
              <w:t>1</w:t>
            </w:r>
            <w:r>
              <w:rPr>
                <w:bCs/>
              </w:rPr>
              <w:t>.</w:t>
            </w:r>
            <w:r>
              <w:rPr>
                <w:bCs/>
              </w:rPr>
              <w:tab/>
            </w:r>
            <w:r w:rsidRPr="00E835FC">
              <w:rPr>
                <w:bCs/>
              </w:rPr>
              <w:t>INM</w:t>
            </w:r>
          </w:p>
        </w:tc>
        <w:tc>
          <w:tcPr>
            <w:tcW w:w="4894" w:type="dxa"/>
            <w:shd w:val="clear" w:color="auto" w:fill="auto"/>
          </w:tcPr>
          <w:p w:rsidR="00F02902" w:rsidRPr="006F33DA" w:rsidRDefault="00F02902" w:rsidP="0051007D">
            <w:pPr>
              <w:pStyle w:val="SingleTxtG"/>
              <w:suppressAutoHyphens w:val="0"/>
              <w:spacing w:before="40"/>
              <w:ind w:left="0" w:right="113"/>
              <w:jc w:val="left"/>
              <w:rPr>
                <w:i/>
                <w:lang w:val="fr-FR"/>
              </w:rPr>
            </w:pPr>
            <w:r w:rsidRPr="006F33DA">
              <w:rPr>
                <w:i/>
                <w:lang w:val="fr-FR"/>
              </w:rPr>
              <w:t>Enfants en conflits avec la loi</w:t>
            </w:r>
          </w:p>
          <w:p w:rsidR="00F02902" w:rsidRPr="006F33DA" w:rsidRDefault="00F02902" w:rsidP="0051007D">
            <w:pPr>
              <w:pStyle w:val="SingleTxtG"/>
              <w:suppressAutoHyphens w:val="0"/>
              <w:spacing w:before="40"/>
              <w:ind w:left="397" w:right="113" w:hanging="397"/>
              <w:jc w:val="left"/>
              <w:rPr>
                <w:lang w:val="fr-FR"/>
              </w:rPr>
            </w:pPr>
            <w:r w:rsidRPr="006F33DA">
              <w:rPr>
                <w:bCs/>
                <w:lang w:val="fr-FR"/>
              </w:rPr>
              <w:t>1.1</w:t>
            </w:r>
            <w:r w:rsidRPr="006F33DA">
              <w:rPr>
                <w:bCs/>
                <w:lang w:val="fr-FR"/>
              </w:rPr>
              <w:tab/>
            </w:r>
            <w:r w:rsidRPr="006F33DA">
              <w:rPr>
                <w:lang w:val="fr-FR"/>
              </w:rPr>
              <w:t>Initiation aux principes de mesures alternatives (magistrats)</w:t>
            </w:r>
          </w:p>
          <w:p w:rsidR="00F02902" w:rsidRPr="006F33DA" w:rsidRDefault="00F02902" w:rsidP="0051007D">
            <w:pPr>
              <w:pStyle w:val="SingleTxtG"/>
              <w:suppressAutoHyphens w:val="0"/>
              <w:spacing w:before="40"/>
              <w:ind w:left="397" w:right="113" w:hanging="397"/>
              <w:jc w:val="left"/>
              <w:rPr>
                <w:i/>
                <w:lang w:val="fr-FR"/>
              </w:rPr>
            </w:pPr>
            <w:r w:rsidRPr="006F33DA">
              <w:rPr>
                <w:bCs/>
                <w:lang w:val="fr-FR"/>
              </w:rPr>
              <w:t>1.2</w:t>
            </w:r>
            <w:r w:rsidRPr="006F33DA">
              <w:rPr>
                <w:bCs/>
                <w:lang w:val="fr-FR"/>
              </w:rPr>
              <w:tab/>
            </w:r>
            <w:r w:rsidRPr="006F33DA">
              <w:rPr>
                <w:lang w:val="fr-FR"/>
              </w:rPr>
              <w:t>Assistance technique sur la négociation et la médiation.</w:t>
            </w:r>
          </w:p>
        </w:tc>
      </w:tr>
      <w:tr w:rsidR="00F02902" w:rsidRPr="006F33DA" w:rsidTr="00717BBB">
        <w:tc>
          <w:tcPr>
            <w:tcW w:w="2476" w:type="dxa"/>
            <w:shd w:val="clear" w:color="auto" w:fill="auto"/>
          </w:tcPr>
          <w:p w:rsidR="00F02902" w:rsidRPr="00E835FC" w:rsidRDefault="00F02902" w:rsidP="0051007D">
            <w:pPr>
              <w:pStyle w:val="SingleTxtG"/>
              <w:suppressAutoHyphens w:val="0"/>
              <w:spacing w:before="40"/>
              <w:ind w:left="284" w:right="113" w:hanging="284"/>
              <w:jc w:val="left"/>
              <w:rPr>
                <w:bCs/>
              </w:rPr>
            </w:pPr>
            <w:r w:rsidRPr="00E835FC">
              <w:rPr>
                <w:bCs/>
              </w:rPr>
              <w:t>2</w:t>
            </w:r>
            <w:r>
              <w:rPr>
                <w:bCs/>
              </w:rPr>
              <w:t>.</w:t>
            </w:r>
            <w:r>
              <w:rPr>
                <w:bCs/>
              </w:rPr>
              <w:tab/>
            </w:r>
            <w:r w:rsidRPr="00E835FC">
              <w:rPr>
                <w:bCs/>
              </w:rPr>
              <w:t>Administration pénitentiaire</w:t>
            </w:r>
          </w:p>
        </w:tc>
        <w:tc>
          <w:tcPr>
            <w:tcW w:w="4894" w:type="dxa"/>
            <w:shd w:val="clear" w:color="auto" w:fill="auto"/>
          </w:tcPr>
          <w:p w:rsidR="00F02902" w:rsidRPr="006F33DA" w:rsidRDefault="00F02902" w:rsidP="0051007D">
            <w:pPr>
              <w:pStyle w:val="SingleTxtG"/>
              <w:suppressAutoHyphens w:val="0"/>
              <w:spacing w:before="40"/>
              <w:ind w:left="397" w:right="113" w:hanging="397"/>
              <w:jc w:val="left"/>
              <w:rPr>
                <w:lang w:val="fr-FR"/>
              </w:rPr>
            </w:pPr>
            <w:r w:rsidRPr="006F33DA">
              <w:rPr>
                <w:bCs/>
                <w:lang w:val="fr-FR"/>
              </w:rPr>
              <w:t>2.1</w:t>
            </w:r>
            <w:r w:rsidRPr="006F33DA">
              <w:rPr>
                <w:bCs/>
                <w:lang w:val="fr-FR"/>
              </w:rPr>
              <w:tab/>
            </w:r>
            <w:r w:rsidRPr="006F33DA">
              <w:rPr>
                <w:lang w:val="fr-FR"/>
              </w:rPr>
              <w:t>Formation sur les principes de la CDE du personnel pénitentiaire.</w:t>
            </w:r>
          </w:p>
          <w:p w:rsidR="00F02902" w:rsidRPr="006F33DA" w:rsidRDefault="00F02902" w:rsidP="0051007D">
            <w:pPr>
              <w:pStyle w:val="SingleTxtG"/>
              <w:suppressAutoHyphens w:val="0"/>
              <w:spacing w:before="40"/>
              <w:ind w:left="397" w:right="113" w:hanging="397"/>
              <w:jc w:val="left"/>
              <w:rPr>
                <w:i/>
                <w:lang w:val="fr-FR"/>
              </w:rPr>
            </w:pPr>
            <w:r w:rsidRPr="006F33DA">
              <w:rPr>
                <w:bCs/>
                <w:lang w:val="fr-FR"/>
              </w:rPr>
              <w:t>2.2</w:t>
            </w:r>
            <w:r w:rsidRPr="006F33DA">
              <w:rPr>
                <w:lang w:val="fr-FR"/>
              </w:rPr>
              <w:tab/>
              <w:t>Développement des capacités de prise en charge et d</w:t>
            </w:r>
            <w:r w:rsidR="00AB53B9">
              <w:rPr>
                <w:lang w:val="fr-FR"/>
              </w:rPr>
              <w:t>’</w:t>
            </w:r>
            <w:r w:rsidRPr="006F33DA">
              <w:rPr>
                <w:lang w:val="fr-FR"/>
              </w:rPr>
              <w:t>accompagnement psychologique des enfants en conflit avec la loi.</w:t>
            </w:r>
          </w:p>
        </w:tc>
      </w:tr>
      <w:tr w:rsidR="00F02902" w:rsidRPr="006F33DA" w:rsidTr="00717BBB">
        <w:tc>
          <w:tcPr>
            <w:tcW w:w="2476" w:type="dxa"/>
            <w:shd w:val="clear" w:color="auto" w:fill="auto"/>
          </w:tcPr>
          <w:p w:rsidR="00F02902" w:rsidRPr="006F33DA" w:rsidRDefault="00F02902" w:rsidP="0051007D">
            <w:pPr>
              <w:pStyle w:val="SingleTxtG"/>
              <w:suppressAutoHyphens w:val="0"/>
              <w:spacing w:before="40"/>
              <w:ind w:left="284" w:right="113" w:hanging="284"/>
              <w:jc w:val="left"/>
              <w:rPr>
                <w:bCs/>
                <w:lang w:val="fr-FR"/>
              </w:rPr>
            </w:pPr>
            <w:r w:rsidRPr="006F33DA">
              <w:rPr>
                <w:bCs/>
                <w:lang w:val="fr-FR"/>
              </w:rPr>
              <w:t>3.</w:t>
            </w:r>
            <w:r w:rsidRPr="006F33DA">
              <w:rPr>
                <w:bCs/>
                <w:lang w:val="fr-FR"/>
              </w:rPr>
              <w:tab/>
              <w:t>ONG partenaire de l</w:t>
            </w:r>
            <w:r w:rsidR="00AB53B9">
              <w:rPr>
                <w:bCs/>
                <w:lang w:val="fr-FR"/>
              </w:rPr>
              <w:t>’</w:t>
            </w:r>
            <w:r w:rsidRPr="006F33DA">
              <w:rPr>
                <w:bCs/>
                <w:lang w:val="fr-FR"/>
              </w:rPr>
              <w:t>administration pénitentiaire</w:t>
            </w:r>
          </w:p>
        </w:tc>
        <w:tc>
          <w:tcPr>
            <w:tcW w:w="4894" w:type="dxa"/>
            <w:shd w:val="clear" w:color="auto" w:fill="auto"/>
          </w:tcPr>
          <w:p w:rsidR="00F02902" w:rsidRPr="006F33DA" w:rsidRDefault="00F02902" w:rsidP="0051007D">
            <w:pPr>
              <w:pStyle w:val="SingleTxtG"/>
              <w:suppressAutoHyphens w:val="0"/>
              <w:spacing w:before="40"/>
              <w:ind w:left="397" w:right="113" w:hanging="397"/>
              <w:jc w:val="left"/>
              <w:rPr>
                <w:i/>
                <w:lang w:val="fr-FR"/>
              </w:rPr>
            </w:pPr>
            <w:r w:rsidRPr="006F33DA">
              <w:rPr>
                <w:bCs/>
                <w:lang w:val="fr-FR"/>
              </w:rPr>
              <w:t>3.1</w:t>
            </w:r>
            <w:r w:rsidRPr="006F33DA">
              <w:rPr>
                <w:lang w:val="fr-FR"/>
              </w:rPr>
              <w:tab/>
              <w:t>Développement des capacités d</w:t>
            </w:r>
            <w:r w:rsidR="00AB53B9">
              <w:rPr>
                <w:lang w:val="fr-FR"/>
              </w:rPr>
              <w:t>’</w:t>
            </w:r>
            <w:r w:rsidRPr="006F33DA">
              <w:rPr>
                <w:lang w:val="fr-FR"/>
              </w:rPr>
              <w:t>accompagnement des SMA dans le processus de réinsertion des mineurs privés de liberté.</w:t>
            </w:r>
          </w:p>
        </w:tc>
      </w:tr>
      <w:tr w:rsidR="00F02902" w:rsidRPr="006F33DA" w:rsidTr="00717BBB">
        <w:tc>
          <w:tcPr>
            <w:tcW w:w="2476" w:type="dxa"/>
            <w:shd w:val="clear" w:color="auto" w:fill="auto"/>
          </w:tcPr>
          <w:p w:rsidR="00F02902" w:rsidRPr="00E835FC" w:rsidRDefault="00F02902" w:rsidP="0051007D">
            <w:pPr>
              <w:pStyle w:val="SingleTxtG"/>
              <w:suppressAutoHyphens w:val="0"/>
              <w:spacing w:before="40"/>
              <w:ind w:left="284" w:right="113" w:hanging="284"/>
              <w:jc w:val="left"/>
              <w:rPr>
                <w:bCs/>
              </w:rPr>
            </w:pPr>
            <w:r w:rsidRPr="00E835FC">
              <w:rPr>
                <w:bCs/>
              </w:rPr>
              <w:t>4</w:t>
            </w:r>
            <w:r>
              <w:rPr>
                <w:bCs/>
              </w:rPr>
              <w:t>.</w:t>
            </w:r>
            <w:r>
              <w:rPr>
                <w:bCs/>
              </w:rPr>
              <w:tab/>
            </w:r>
            <w:r w:rsidRPr="00E835FC">
              <w:rPr>
                <w:bCs/>
              </w:rPr>
              <w:t>Ministère de la justice</w:t>
            </w:r>
          </w:p>
        </w:tc>
        <w:tc>
          <w:tcPr>
            <w:tcW w:w="4894" w:type="dxa"/>
            <w:shd w:val="clear" w:color="auto" w:fill="auto"/>
          </w:tcPr>
          <w:p w:rsidR="00F02902" w:rsidRPr="006F33DA" w:rsidRDefault="00F02902" w:rsidP="0051007D">
            <w:pPr>
              <w:pStyle w:val="SingleTxtG"/>
              <w:suppressAutoHyphens w:val="0"/>
              <w:spacing w:before="40"/>
              <w:ind w:left="397" w:right="113" w:hanging="397"/>
              <w:jc w:val="left"/>
              <w:rPr>
                <w:i/>
                <w:lang w:val="fr-FR"/>
              </w:rPr>
            </w:pPr>
            <w:r w:rsidRPr="006F33DA">
              <w:rPr>
                <w:bCs/>
                <w:lang w:val="fr-FR"/>
              </w:rPr>
              <w:t>4.1</w:t>
            </w:r>
            <w:r w:rsidRPr="006F33DA">
              <w:rPr>
                <w:bCs/>
                <w:lang w:val="fr-FR"/>
              </w:rPr>
              <w:tab/>
              <w:t>A</w:t>
            </w:r>
            <w:r w:rsidRPr="006F33DA">
              <w:rPr>
                <w:lang w:val="fr-FR"/>
              </w:rPr>
              <w:t>ppui en expertise à l</w:t>
            </w:r>
            <w:r w:rsidR="00AB53B9">
              <w:rPr>
                <w:lang w:val="fr-FR"/>
              </w:rPr>
              <w:t>’</w:t>
            </w:r>
            <w:r w:rsidRPr="006F33DA">
              <w:rPr>
                <w:lang w:val="fr-FR"/>
              </w:rPr>
              <w:t>écriture du projet de code de protection de l</w:t>
            </w:r>
            <w:r w:rsidR="00AB53B9">
              <w:rPr>
                <w:lang w:val="fr-FR"/>
              </w:rPr>
              <w:t>’</w:t>
            </w:r>
            <w:r w:rsidRPr="006F33DA">
              <w:rPr>
                <w:lang w:val="fr-FR"/>
              </w:rPr>
              <w:t>enfant.</w:t>
            </w:r>
          </w:p>
        </w:tc>
      </w:tr>
      <w:tr w:rsidR="00F02902" w:rsidRPr="006D7D16" w:rsidTr="00717BBB">
        <w:tc>
          <w:tcPr>
            <w:tcW w:w="2476" w:type="dxa"/>
            <w:tcBorders>
              <w:top w:val="single" w:sz="4" w:space="0" w:color="auto"/>
              <w:bottom w:val="single" w:sz="12" w:space="0" w:color="auto"/>
            </w:tcBorders>
            <w:shd w:val="clear" w:color="auto" w:fill="auto"/>
            <w:vAlign w:val="center"/>
          </w:tcPr>
          <w:p w:rsidR="00F02902" w:rsidRPr="006D7D16" w:rsidRDefault="00F02902" w:rsidP="00717BBB">
            <w:pPr>
              <w:pStyle w:val="SingleTxtG"/>
              <w:suppressAutoHyphens w:val="0"/>
              <w:spacing w:before="80" w:after="80" w:line="200" w:lineRule="exact"/>
              <w:ind w:left="0" w:right="113"/>
              <w:jc w:val="left"/>
              <w:rPr>
                <w:bCs/>
                <w:i/>
                <w:sz w:val="16"/>
                <w:szCs w:val="16"/>
              </w:rPr>
            </w:pPr>
            <w:r w:rsidRPr="006D7D16">
              <w:rPr>
                <w:bCs/>
                <w:i/>
                <w:sz w:val="16"/>
                <w:szCs w:val="16"/>
              </w:rPr>
              <w:t>Actions réalisées en 2006</w:t>
            </w:r>
          </w:p>
        </w:tc>
        <w:tc>
          <w:tcPr>
            <w:tcW w:w="4894" w:type="dxa"/>
            <w:tcBorders>
              <w:top w:val="single" w:sz="4" w:space="0" w:color="auto"/>
              <w:bottom w:val="single" w:sz="12" w:space="0" w:color="auto"/>
            </w:tcBorders>
            <w:shd w:val="clear" w:color="auto" w:fill="auto"/>
            <w:vAlign w:val="center"/>
          </w:tcPr>
          <w:p w:rsidR="00F02902" w:rsidRPr="006D7D16" w:rsidRDefault="00F02902" w:rsidP="00717BBB">
            <w:pPr>
              <w:pStyle w:val="SingleTxtG"/>
              <w:suppressAutoHyphens w:val="0"/>
              <w:spacing w:before="80" w:after="80" w:line="200" w:lineRule="exact"/>
              <w:ind w:left="0" w:right="113"/>
              <w:jc w:val="left"/>
              <w:rPr>
                <w:bCs/>
                <w:i/>
                <w:sz w:val="16"/>
                <w:szCs w:val="16"/>
              </w:rPr>
            </w:pPr>
          </w:p>
        </w:tc>
      </w:tr>
      <w:tr w:rsidR="00F02902" w:rsidRPr="006F33DA" w:rsidTr="00717BBB">
        <w:tc>
          <w:tcPr>
            <w:tcW w:w="2476" w:type="dxa"/>
            <w:tcBorders>
              <w:top w:val="single" w:sz="12" w:space="0" w:color="auto"/>
              <w:bottom w:val="nil"/>
            </w:tcBorders>
            <w:shd w:val="clear" w:color="auto" w:fill="auto"/>
          </w:tcPr>
          <w:p w:rsidR="00F02902" w:rsidRPr="00E835FC" w:rsidRDefault="00F02902" w:rsidP="00717BBB">
            <w:pPr>
              <w:pStyle w:val="SingleTxtG"/>
              <w:suppressAutoHyphens w:val="0"/>
              <w:spacing w:before="40"/>
              <w:ind w:left="284" w:right="113" w:hanging="284"/>
              <w:jc w:val="left"/>
              <w:rPr>
                <w:bCs/>
              </w:rPr>
            </w:pPr>
            <w:r w:rsidRPr="00E835FC">
              <w:rPr>
                <w:bCs/>
              </w:rPr>
              <w:t>1</w:t>
            </w:r>
            <w:r>
              <w:rPr>
                <w:bCs/>
              </w:rPr>
              <w:t>.</w:t>
            </w:r>
            <w:r>
              <w:rPr>
                <w:bCs/>
              </w:rPr>
              <w:tab/>
            </w:r>
            <w:r w:rsidRPr="00E835FC">
              <w:rPr>
                <w:bCs/>
              </w:rPr>
              <w:t>ESM</w:t>
            </w:r>
          </w:p>
        </w:tc>
        <w:tc>
          <w:tcPr>
            <w:tcW w:w="4894" w:type="dxa"/>
            <w:tcBorders>
              <w:top w:val="single" w:sz="12" w:space="0" w:color="auto"/>
              <w:bottom w:val="nil"/>
            </w:tcBorders>
            <w:shd w:val="clear" w:color="auto" w:fill="auto"/>
          </w:tcPr>
          <w:p w:rsidR="00F02902" w:rsidRPr="006F33DA" w:rsidRDefault="00F02902" w:rsidP="00717BBB">
            <w:pPr>
              <w:pStyle w:val="SingleTxtG"/>
              <w:suppressAutoHyphens w:val="0"/>
              <w:spacing w:before="40"/>
              <w:ind w:left="397" w:right="113" w:hanging="397"/>
              <w:jc w:val="left"/>
              <w:rPr>
                <w:i/>
                <w:lang w:val="fr-FR"/>
              </w:rPr>
            </w:pPr>
            <w:r w:rsidRPr="006F33DA">
              <w:rPr>
                <w:bCs/>
                <w:lang w:val="fr-FR"/>
              </w:rPr>
              <w:t>1.1</w:t>
            </w:r>
            <w:r w:rsidRPr="006F33DA">
              <w:rPr>
                <w:lang w:val="fr-FR"/>
              </w:rPr>
              <w:tab/>
              <w:t>Les personnels relevant de l</w:t>
            </w:r>
            <w:r w:rsidR="00AB53B9">
              <w:rPr>
                <w:lang w:val="fr-FR"/>
              </w:rPr>
              <w:t>’</w:t>
            </w:r>
            <w:r w:rsidRPr="006F33DA">
              <w:rPr>
                <w:lang w:val="fr-FR"/>
              </w:rPr>
              <w:t xml:space="preserve">Administration pénitentiaire ont été formés à la </w:t>
            </w:r>
            <w:r w:rsidR="0051007D" w:rsidRPr="006F33DA">
              <w:rPr>
                <w:lang w:val="fr-FR"/>
              </w:rPr>
              <w:t>C</w:t>
            </w:r>
            <w:r w:rsidRPr="006F33DA">
              <w:rPr>
                <w:lang w:val="fr-FR"/>
              </w:rPr>
              <w:t>onvention des droits de l</w:t>
            </w:r>
            <w:r w:rsidR="00AB53B9">
              <w:rPr>
                <w:lang w:val="fr-FR"/>
              </w:rPr>
              <w:t>’</w:t>
            </w:r>
            <w:r w:rsidR="0051007D" w:rsidRPr="006F33DA">
              <w:rPr>
                <w:lang w:val="fr-FR"/>
              </w:rPr>
              <w:t>e</w:t>
            </w:r>
            <w:r w:rsidRPr="006F33DA">
              <w:rPr>
                <w:lang w:val="fr-FR"/>
              </w:rPr>
              <w:t>nfant et de la prise en charge et du suivi des mineurs privés de liberté en vue de leur réinsertion.</w:t>
            </w:r>
          </w:p>
        </w:tc>
      </w:tr>
      <w:tr w:rsidR="00717BBB" w:rsidRPr="006F33DA" w:rsidTr="00717BBB">
        <w:tc>
          <w:tcPr>
            <w:tcW w:w="2476" w:type="dxa"/>
            <w:tcBorders>
              <w:top w:val="nil"/>
              <w:bottom w:val="nil"/>
            </w:tcBorders>
            <w:shd w:val="clear" w:color="auto" w:fill="auto"/>
          </w:tcPr>
          <w:p w:rsidR="00717BBB" w:rsidRPr="00E835FC" w:rsidRDefault="00717BBB" w:rsidP="00717BBB">
            <w:pPr>
              <w:pStyle w:val="SingleTxtG"/>
              <w:suppressAutoHyphens w:val="0"/>
              <w:spacing w:before="40"/>
              <w:ind w:left="284" w:right="113" w:hanging="284"/>
              <w:jc w:val="left"/>
              <w:rPr>
                <w:bCs/>
              </w:rPr>
            </w:pPr>
          </w:p>
        </w:tc>
        <w:tc>
          <w:tcPr>
            <w:tcW w:w="4894" w:type="dxa"/>
            <w:tcBorders>
              <w:top w:val="nil"/>
              <w:bottom w:val="nil"/>
            </w:tcBorders>
            <w:shd w:val="clear" w:color="auto" w:fill="auto"/>
          </w:tcPr>
          <w:p w:rsidR="00717BBB" w:rsidRPr="006F33DA" w:rsidRDefault="00717BBB" w:rsidP="00717BBB">
            <w:pPr>
              <w:pStyle w:val="SingleTxtG"/>
              <w:suppressAutoHyphens w:val="0"/>
              <w:spacing w:before="40"/>
              <w:ind w:left="397" w:right="113" w:hanging="397"/>
              <w:jc w:val="left"/>
              <w:rPr>
                <w:bCs/>
                <w:lang w:val="fr-FR"/>
              </w:rPr>
            </w:pPr>
            <w:r w:rsidRPr="00943DF2">
              <w:rPr>
                <w:bCs/>
                <w:lang w:val="fr-FR"/>
              </w:rPr>
              <w:t>1.3</w:t>
            </w:r>
            <w:r w:rsidRPr="00943DF2">
              <w:rPr>
                <w:bCs/>
                <w:lang w:val="fr-FR"/>
              </w:rPr>
              <w:tab/>
            </w:r>
            <w:r w:rsidRPr="00943DF2">
              <w:rPr>
                <w:lang w:val="fr-FR"/>
              </w:rPr>
              <w:t>Mise en place d</w:t>
            </w:r>
            <w:r>
              <w:rPr>
                <w:lang w:val="fr-FR"/>
              </w:rPr>
              <w:t>’</w:t>
            </w:r>
            <w:r w:rsidRPr="00943DF2">
              <w:rPr>
                <w:lang w:val="fr-FR"/>
              </w:rPr>
              <w:t>un groupe de travail sur l</w:t>
            </w:r>
            <w:r>
              <w:rPr>
                <w:lang w:val="fr-FR"/>
              </w:rPr>
              <w:t>’</w:t>
            </w:r>
            <w:r w:rsidRPr="00943DF2">
              <w:rPr>
                <w:lang w:val="fr-FR"/>
              </w:rPr>
              <w:t xml:space="preserve">élaboration du programme de formation. </w:t>
            </w:r>
            <w:r w:rsidRPr="006F33DA">
              <w:rPr>
                <w:lang w:val="fr-FR"/>
              </w:rPr>
              <w:t>Initiale et continue des élèves magistrats et magistrats.</w:t>
            </w:r>
          </w:p>
        </w:tc>
      </w:tr>
      <w:tr w:rsidR="00F02902" w:rsidRPr="006F33DA" w:rsidTr="00717BBB">
        <w:tc>
          <w:tcPr>
            <w:tcW w:w="2476" w:type="dxa"/>
            <w:tcBorders>
              <w:top w:val="nil"/>
              <w:bottom w:val="nil"/>
            </w:tcBorders>
            <w:shd w:val="clear" w:color="auto" w:fill="auto"/>
          </w:tcPr>
          <w:p w:rsidR="00F02902" w:rsidRPr="006F33DA" w:rsidRDefault="00F02902" w:rsidP="0051007D">
            <w:pPr>
              <w:pStyle w:val="SingleTxtG"/>
              <w:keepNext/>
              <w:suppressAutoHyphens w:val="0"/>
              <w:spacing w:before="40"/>
              <w:ind w:left="284" w:right="113" w:hanging="284"/>
              <w:jc w:val="left"/>
              <w:rPr>
                <w:bCs/>
                <w:lang w:val="fr-FR"/>
              </w:rPr>
            </w:pPr>
          </w:p>
        </w:tc>
        <w:tc>
          <w:tcPr>
            <w:tcW w:w="4894" w:type="dxa"/>
            <w:tcBorders>
              <w:top w:val="nil"/>
              <w:bottom w:val="nil"/>
            </w:tcBorders>
            <w:shd w:val="clear" w:color="auto" w:fill="auto"/>
          </w:tcPr>
          <w:p w:rsidR="00F02902" w:rsidRPr="006F33DA" w:rsidRDefault="00F02902" w:rsidP="0051007D">
            <w:pPr>
              <w:pStyle w:val="SingleTxtG"/>
              <w:suppressAutoHyphens w:val="0"/>
              <w:spacing w:before="40"/>
              <w:ind w:left="397" w:right="113" w:hanging="397"/>
              <w:jc w:val="left"/>
              <w:rPr>
                <w:lang w:val="fr-FR"/>
              </w:rPr>
            </w:pPr>
            <w:r w:rsidRPr="006F33DA">
              <w:rPr>
                <w:bCs/>
                <w:lang w:val="fr-FR"/>
              </w:rPr>
              <w:t>1.4</w:t>
            </w:r>
            <w:r w:rsidRPr="006F33DA">
              <w:rPr>
                <w:bCs/>
                <w:lang w:val="fr-FR"/>
              </w:rPr>
              <w:tab/>
            </w:r>
            <w:r w:rsidRPr="006F33DA">
              <w:rPr>
                <w:lang w:val="fr-FR"/>
              </w:rPr>
              <w:t>Appui en expertise pour la mise au point d</w:t>
            </w:r>
            <w:r w:rsidR="00AB53B9">
              <w:rPr>
                <w:lang w:val="fr-FR"/>
              </w:rPr>
              <w:t>’</w:t>
            </w:r>
            <w:r w:rsidRPr="006F33DA">
              <w:rPr>
                <w:lang w:val="fr-FR"/>
              </w:rPr>
              <w:t>une méthodologie visant l</w:t>
            </w:r>
            <w:r w:rsidR="00AB53B9">
              <w:rPr>
                <w:lang w:val="fr-FR"/>
              </w:rPr>
              <w:t>’</w:t>
            </w:r>
            <w:r w:rsidRPr="006F33DA">
              <w:rPr>
                <w:lang w:val="fr-FR"/>
              </w:rPr>
              <w:t>élaboration du programme de formation des juges des mineurs au niveau de l</w:t>
            </w:r>
            <w:r w:rsidR="00AB53B9">
              <w:rPr>
                <w:lang w:val="fr-FR"/>
              </w:rPr>
              <w:t>’</w:t>
            </w:r>
            <w:r w:rsidR="0051007D">
              <w:rPr>
                <w:lang w:val="fr-FR"/>
              </w:rPr>
              <w:t>É</w:t>
            </w:r>
            <w:r w:rsidRPr="006F33DA">
              <w:rPr>
                <w:lang w:val="fr-FR"/>
              </w:rPr>
              <w:t xml:space="preserve">cole </w:t>
            </w:r>
            <w:r w:rsidR="0051007D" w:rsidRPr="006F33DA">
              <w:rPr>
                <w:lang w:val="fr-FR"/>
              </w:rPr>
              <w:t>s</w:t>
            </w:r>
            <w:r w:rsidRPr="006F33DA">
              <w:rPr>
                <w:lang w:val="fr-FR"/>
              </w:rPr>
              <w:t xml:space="preserve">upérieure de la </w:t>
            </w:r>
            <w:r w:rsidR="0051007D" w:rsidRPr="006F33DA">
              <w:rPr>
                <w:lang w:val="fr-FR"/>
              </w:rPr>
              <w:t>m</w:t>
            </w:r>
            <w:r w:rsidRPr="006F33DA">
              <w:rPr>
                <w:lang w:val="fr-FR"/>
              </w:rPr>
              <w:t>agistrature.</w:t>
            </w:r>
          </w:p>
          <w:p w:rsidR="00F02902" w:rsidRPr="006F33DA" w:rsidRDefault="00F02902" w:rsidP="0051007D">
            <w:pPr>
              <w:pStyle w:val="SingleTxtG"/>
              <w:suppressAutoHyphens w:val="0"/>
              <w:spacing w:before="40"/>
              <w:ind w:left="397" w:right="113" w:hanging="397"/>
              <w:jc w:val="left"/>
              <w:rPr>
                <w:i/>
                <w:lang w:val="fr-FR"/>
              </w:rPr>
            </w:pPr>
            <w:r w:rsidRPr="006F33DA">
              <w:rPr>
                <w:bCs/>
                <w:lang w:val="fr-FR"/>
              </w:rPr>
              <w:t>1.5</w:t>
            </w:r>
            <w:r w:rsidRPr="006F33DA">
              <w:rPr>
                <w:bCs/>
                <w:lang w:val="fr-FR"/>
              </w:rPr>
              <w:tab/>
              <w:t>É</w:t>
            </w:r>
            <w:r w:rsidRPr="006F33DA">
              <w:rPr>
                <w:lang w:val="fr-FR"/>
              </w:rPr>
              <w:t>lèves magistrats et 25 magistrats (juges de la famille et juges des mineurs) ont été formés aux pratiques de communication avec l</w:t>
            </w:r>
            <w:r w:rsidR="00AB53B9">
              <w:rPr>
                <w:lang w:val="fr-FR"/>
              </w:rPr>
              <w:t>’</w:t>
            </w:r>
            <w:r w:rsidRPr="006F33DA">
              <w:rPr>
                <w:lang w:val="fr-FR"/>
              </w:rPr>
              <w:t>enfant en milieu judiciaire (formation psychologique).</w:t>
            </w:r>
          </w:p>
        </w:tc>
      </w:tr>
      <w:tr w:rsidR="00F02902" w:rsidRPr="00943DF2" w:rsidTr="00717BBB">
        <w:tc>
          <w:tcPr>
            <w:tcW w:w="2476" w:type="dxa"/>
            <w:tcBorders>
              <w:top w:val="nil"/>
            </w:tcBorders>
            <w:shd w:val="clear" w:color="auto" w:fill="auto"/>
          </w:tcPr>
          <w:p w:rsidR="00F02902" w:rsidRPr="00E835FC" w:rsidRDefault="00F02902" w:rsidP="0051007D">
            <w:pPr>
              <w:pStyle w:val="SingleTxtG"/>
              <w:suppressAutoHyphens w:val="0"/>
              <w:spacing w:before="40"/>
              <w:ind w:left="284" w:right="113" w:hanging="284"/>
              <w:jc w:val="left"/>
              <w:rPr>
                <w:bCs/>
              </w:rPr>
            </w:pPr>
            <w:r w:rsidRPr="00E835FC">
              <w:rPr>
                <w:bCs/>
              </w:rPr>
              <w:t>2</w:t>
            </w:r>
            <w:r>
              <w:rPr>
                <w:bCs/>
              </w:rPr>
              <w:t>.</w:t>
            </w:r>
            <w:r>
              <w:rPr>
                <w:bCs/>
              </w:rPr>
              <w:tab/>
            </w:r>
            <w:r w:rsidRPr="00E835FC">
              <w:rPr>
                <w:bCs/>
              </w:rPr>
              <w:t>Administration pénitentiaire</w:t>
            </w:r>
          </w:p>
        </w:tc>
        <w:tc>
          <w:tcPr>
            <w:tcW w:w="4894" w:type="dxa"/>
            <w:tcBorders>
              <w:top w:val="nil"/>
            </w:tcBorders>
            <w:shd w:val="clear" w:color="auto" w:fill="auto"/>
          </w:tcPr>
          <w:p w:rsidR="00F02902" w:rsidRPr="006F33DA" w:rsidRDefault="00F02902" w:rsidP="0051007D">
            <w:pPr>
              <w:pStyle w:val="SingleTxtG"/>
              <w:suppressAutoHyphens w:val="0"/>
              <w:spacing w:before="40"/>
              <w:ind w:left="397" w:right="113" w:hanging="397"/>
              <w:jc w:val="left"/>
              <w:rPr>
                <w:lang w:val="fr-FR"/>
              </w:rPr>
            </w:pPr>
            <w:r w:rsidRPr="006F33DA">
              <w:rPr>
                <w:bCs/>
                <w:lang w:val="fr-FR"/>
              </w:rPr>
              <w:t>2.1</w:t>
            </w:r>
            <w:r w:rsidRPr="006F33DA">
              <w:rPr>
                <w:bCs/>
                <w:lang w:val="fr-FR"/>
              </w:rPr>
              <w:tab/>
            </w:r>
            <w:r w:rsidRPr="006F33DA">
              <w:rPr>
                <w:lang w:val="fr-FR"/>
              </w:rPr>
              <w:t>289 élèves magistrats et 26 magistrats (juges des mineurs) ont été formés au «travail en réseau, pour la prise en charge des mineurs en grande difficulté» selon le point de vue d</w:t>
            </w:r>
            <w:r w:rsidR="00AB53B9">
              <w:rPr>
                <w:lang w:val="fr-FR"/>
              </w:rPr>
              <w:t>’</w:t>
            </w:r>
            <w:r w:rsidRPr="006F33DA">
              <w:rPr>
                <w:lang w:val="fr-FR"/>
              </w:rPr>
              <w:t>un magistrat.</w:t>
            </w:r>
          </w:p>
          <w:p w:rsidR="00F02902" w:rsidRPr="00943DF2" w:rsidRDefault="00F02902" w:rsidP="0051007D">
            <w:pPr>
              <w:pStyle w:val="SingleTxtG"/>
              <w:suppressAutoHyphens w:val="0"/>
              <w:spacing w:before="40"/>
              <w:ind w:left="397" w:right="113" w:hanging="397"/>
              <w:jc w:val="left"/>
              <w:rPr>
                <w:i/>
                <w:lang w:val="fr-FR"/>
              </w:rPr>
            </w:pPr>
            <w:r w:rsidRPr="00943DF2">
              <w:rPr>
                <w:bCs/>
                <w:lang w:val="fr-FR"/>
              </w:rPr>
              <w:t>2.2</w:t>
            </w:r>
            <w:r w:rsidRPr="00943DF2">
              <w:rPr>
                <w:bCs/>
                <w:lang w:val="fr-FR"/>
              </w:rPr>
              <w:tab/>
              <w:t>A</w:t>
            </w:r>
            <w:r w:rsidRPr="00943DF2">
              <w:rPr>
                <w:lang w:val="fr-FR"/>
              </w:rPr>
              <w:t>ppui en expertise pour l</w:t>
            </w:r>
            <w:r w:rsidR="00AB53B9">
              <w:rPr>
                <w:lang w:val="fr-FR"/>
              </w:rPr>
              <w:t>’</w:t>
            </w:r>
            <w:r w:rsidRPr="00943DF2">
              <w:rPr>
                <w:lang w:val="fr-FR"/>
              </w:rPr>
              <w:t>atelier sur la toxicomanie concernant les privé</w:t>
            </w:r>
            <w:r w:rsidR="0051007D">
              <w:rPr>
                <w:lang w:val="fr-FR"/>
              </w:rPr>
              <w:t>s de liberté organis</w:t>
            </w:r>
            <w:r w:rsidR="00944C56">
              <w:rPr>
                <w:lang w:val="fr-FR"/>
              </w:rPr>
              <w:t>é</w:t>
            </w:r>
            <w:r w:rsidR="0051007D">
              <w:rPr>
                <w:lang w:val="fr-FR"/>
              </w:rPr>
              <w:t xml:space="preserve"> les 13 et 14 </w:t>
            </w:r>
            <w:r w:rsidRPr="00943DF2">
              <w:rPr>
                <w:lang w:val="fr-FR"/>
              </w:rPr>
              <w:t>novembre 2000.</w:t>
            </w:r>
          </w:p>
        </w:tc>
      </w:tr>
      <w:tr w:rsidR="00F02902" w:rsidRPr="00943DF2" w:rsidTr="00717BBB">
        <w:tc>
          <w:tcPr>
            <w:tcW w:w="2476" w:type="dxa"/>
            <w:shd w:val="clear" w:color="auto" w:fill="auto"/>
          </w:tcPr>
          <w:p w:rsidR="00F02902" w:rsidRPr="00943DF2" w:rsidRDefault="00F02902" w:rsidP="0051007D">
            <w:pPr>
              <w:pStyle w:val="SingleTxtG"/>
              <w:suppressAutoHyphens w:val="0"/>
              <w:spacing w:before="40"/>
              <w:ind w:left="284" w:right="113" w:hanging="284"/>
              <w:jc w:val="left"/>
              <w:rPr>
                <w:bCs/>
                <w:lang w:val="fr-FR"/>
              </w:rPr>
            </w:pPr>
          </w:p>
        </w:tc>
        <w:tc>
          <w:tcPr>
            <w:tcW w:w="4894" w:type="dxa"/>
            <w:shd w:val="clear" w:color="auto" w:fill="auto"/>
          </w:tcPr>
          <w:p w:rsidR="00F02902" w:rsidRPr="00943DF2" w:rsidRDefault="00F02902" w:rsidP="0051007D">
            <w:pPr>
              <w:pStyle w:val="SingleTxtG"/>
              <w:suppressAutoHyphens w:val="0"/>
              <w:spacing w:before="40"/>
              <w:ind w:left="397" w:right="113" w:hanging="397"/>
              <w:jc w:val="left"/>
              <w:rPr>
                <w:i/>
                <w:lang w:val="fr-FR"/>
              </w:rPr>
            </w:pPr>
            <w:r w:rsidRPr="00943DF2">
              <w:rPr>
                <w:bCs/>
                <w:lang w:val="fr-FR"/>
              </w:rPr>
              <w:t>3.1</w:t>
            </w:r>
            <w:r w:rsidRPr="00943DF2">
              <w:rPr>
                <w:lang w:val="fr-FR"/>
              </w:rPr>
              <w:tab/>
              <w:t>Appui en expertise pour un diagnostic succinct du système de justice juvénile.</w:t>
            </w:r>
          </w:p>
        </w:tc>
      </w:tr>
      <w:tr w:rsidR="00F02902" w:rsidRPr="00E835FC" w:rsidTr="00717BBB">
        <w:tc>
          <w:tcPr>
            <w:tcW w:w="2476" w:type="dxa"/>
            <w:tcBorders>
              <w:top w:val="single" w:sz="4" w:space="0" w:color="auto"/>
              <w:bottom w:val="single" w:sz="12" w:space="0" w:color="auto"/>
            </w:tcBorders>
            <w:shd w:val="clear" w:color="auto" w:fill="auto"/>
            <w:vAlign w:val="bottom"/>
          </w:tcPr>
          <w:p w:rsidR="00F02902" w:rsidRPr="00E835FC" w:rsidRDefault="00717BBB" w:rsidP="00F02902">
            <w:pPr>
              <w:pStyle w:val="SingleTxtG"/>
              <w:keepNext/>
              <w:suppressAutoHyphens w:val="0"/>
              <w:spacing w:before="80" w:after="80" w:line="200" w:lineRule="exact"/>
              <w:ind w:left="0" w:right="113"/>
              <w:jc w:val="left"/>
              <w:rPr>
                <w:bCs/>
                <w:i/>
                <w:sz w:val="16"/>
              </w:rPr>
            </w:pPr>
            <w:r w:rsidRPr="006D7D16">
              <w:rPr>
                <w:bCs/>
                <w:i/>
                <w:sz w:val="16"/>
                <w:szCs w:val="16"/>
              </w:rPr>
              <w:t xml:space="preserve">Actions réalisées en </w:t>
            </w:r>
            <w:r w:rsidR="00F02902" w:rsidRPr="00E835FC">
              <w:rPr>
                <w:i/>
                <w:sz w:val="16"/>
              </w:rPr>
              <w:t>200</w:t>
            </w:r>
            <w:r w:rsidR="00F02902">
              <w:rPr>
                <w:i/>
                <w:sz w:val="16"/>
              </w:rPr>
              <w:t>7</w:t>
            </w:r>
          </w:p>
        </w:tc>
        <w:tc>
          <w:tcPr>
            <w:tcW w:w="4894" w:type="dxa"/>
            <w:tcBorders>
              <w:top w:val="single" w:sz="4" w:space="0" w:color="auto"/>
              <w:bottom w:val="single" w:sz="12" w:space="0" w:color="auto"/>
            </w:tcBorders>
            <w:shd w:val="clear" w:color="auto" w:fill="auto"/>
            <w:vAlign w:val="bottom"/>
          </w:tcPr>
          <w:p w:rsidR="00F02902" w:rsidRPr="00E835FC" w:rsidRDefault="00F02902" w:rsidP="00F02902">
            <w:pPr>
              <w:pStyle w:val="SingleTxtG"/>
              <w:keepNext/>
              <w:suppressAutoHyphens w:val="0"/>
              <w:spacing w:before="80" w:after="80" w:line="200" w:lineRule="exact"/>
              <w:ind w:left="0" w:right="113"/>
              <w:jc w:val="left"/>
              <w:rPr>
                <w:bCs/>
                <w:i/>
                <w:sz w:val="16"/>
              </w:rPr>
            </w:pPr>
          </w:p>
        </w:tc>
      </w:tr>
      <w:tr w:rsidR="00F02902" w:rsidRPr="006F33DA" w:rsidTr="00717BBB">
        <w:tc>
          <w:tcPr>
            <w:tcW w:w="2476" w:type="dxa"/>
            <w:shd w:val="clear" w:color="auto" w:fill="auto"/>
          </w:tcPr>
          <w:p w:rsidR="00F02902" w:rsidRPr="00E835FC" w:rsidRDefault="00F02902" w:rsidP="0051007D">
            <w:pPr>
              <w:pStyle w:val="SingleTxtG"/>
              <w:suppressAutoHyphens w:val="0"/>
              <w:spacing w:before="40"/>
              <w:ind w:left="284" w:right="113" w:hanging="284"/>
              <w:jc w:val="left"/>
              <w:rPr>
                <w:bCs/>
              </w:rPr>
            </w:pPr>
            <w:r w:rsidRPr="00E835FC">
              <w:rPr>
                <w:bCs/>
              </w:rPr>
              <w:t>1</w:t>
            </w:r>
            <w:r>
              <w:rPr>
                <w:bCs/>
              </w:rPr>
              <w:t>.</w:t>
            </w:r>
            <w:r>
              <w:rPr>
                <w:bCs/>
              </w:rPr>
              <w:tab/>
            </w:r>
            <w:r w:rsidRPr="00E835FC">
              <w:rPr>
                <w:bCs/>
              </w:rPr>
              <w:t>ESM</w:t>
            </w:r>
          </w:p>
        </w:tc>
        <w:tc>
          <w:tcPr>
            <w:tcW w:w="4894" w:type="dxa"/>
            <w:shd w:val="clear" w:color="auto" w:fill="auto"/>
          </w:tcPr>
          <w:p w:rsidR="00F02902" w:rsidRPr="006F33DA" w:rsidRDefault="00F02902" w:rsidP="0051007D">
            <w:pPr>
              <w:pStyle w:val="SingleTxtG"/>
              <w:suppressAutoHyphens w:val="0"/>
              <w:spacing w:before="40"/>
              <w:ind w:left="397" w:right="113" w:hanging="397"/>
              <w:jc w:val="left"/>
              <w:rPr>
                <w:i/>
                <w:lang w:val="fr-FR"/>
              </w:rPr>
            </w:pPr>
            <w:r w:rsidRPr="006F33DA">
              <w:rPr>
                <w:bCs/>
                <w:lang w:val="fr-FR"/>
              </w:rPr>
              <w:t>1.1</w:t>
            </w:r>
            <w:r w:rsidRPr="006F33DA">
              <w:rPr>
                <w:bCs/>
                <w:lang w:val="fr-FR"/>
              </w:rPr>
              <w:tab/>
            </w:r>
            <w:r w:rsidRPr="006F33DA">
              <w:rPr>
                <w:lang w:val="fr-FR"/>
              </w:rPr>
              <w:t>Un groupe de travail regroupant les différents acteurs du système de justice juvénile (justice, solidarité nationale, santé, police, gendarmerie identifie les situations de travail et dégage les compétences nécessaire à la fonction des juges des mineurs. 22 séances de travail ont été organisées et 3 visites de terrain auprès des secteurs de la gendarmerie (brigade des mineurs), de la sûreté nationale (brigade de proximité), de la justice (tribunal et quartier des mineurs pour enfants privés de liberté.</w:t>
            </w:r>
          </w:p>
        </w:tc>
      </w:tr>
      <w:tr w:rsidR="00F02902" w:rsidRPr="006F33DA" w:rsidTr="00717BBB">
        <w:tc>
          <w:tcPr>
            <w:tcW w:w="2476" w:type="dxa"/>
            <w:shd w:val="clear" w:color="auto" w:fill="auto"/>
          </w:tcPr>
          <w:p w:rsidR="00F02902" w:rsidRPr="006F33DA" w:rsidRDefault="00F02902" w:rsidP="0051007D">
            <w:pPr>
              <w:pStyle w:val="SingleTxtG"/>
              <w:suppressAutoHyphens w:val="0"/>
              <w:spacing w:before="40"/>
              <w:ind w:left="284" w:right="113" w:hanging="284"/>
              <w:jc w:val="left"/>
              <w:rPr>
                <w:bCs/>
                <w:lang w:val="fr-FR"/>
              </w:rPr>
            </w:pPr>
          </w:p>
        </w:tc>
        <w:tc>
          <w:tcPr>
            <w:tcW w:w="4894" w:type="dxa"/>
            <w:shd w:val="clear" w:color="auto" w:fill="auto"/>
          </w:tcPr>
          <w:p w:rsidR="00F02902" w:rsidRPr="006F33DA" w:rsidRDefault="00F02902" w:rsidP="0051007D">
            <w:pPr>
              <w:pStyle w:val="SingleTxtG"/>
              <w:suppressAutoHyphens w:val="0"/>
              <w:spacing w:before="40"/>
              <w:ind w:left="397" w:right="113" w:hanging="397"/>
              <w:jc w:val="left"/>
              <w:rPr>
                <w:lang w:val="fr-FR"/>
              </w:rPr>
            </w:pPr>
            <w:r w:rsidRPr="006F33DA">
              <w:rPr>
                <w:bCs/>
                <w:lang w:val="fr-FR"/>
              </w:rPr>
              <w:t>2.1</w:t>
            </w:r>
            <w:r w:rsidRPr="006F33DA">
              <w:rPr>
                <w:lang w:val="fr-FR"/>
              </w:rPr>
              <w:tab/>
              <w:t xml:space="preserve">Dissémination et suivi des recommandations du diagnostic du </w:t>
            </w:r>
            <w:r w:rsidR="0051007D" w:rsidRPr="006F33DA">
              <w:rPr>
                <w:lang w:val="fr-FR"/>
              </w:rPr>
              <w:t>s</w:t>
            </w:r>
            <w:r w:rsidRPr="006F33DA">
              <w:rPr>
                <w:lang w:val="fr-FR"/>
              </w:rPr>
              <w:t xml:space="preserve">ystème de </w:t>
            </w:r>
            <w:r w:rsidR="0051007D" w:rsidRPr="006F33DA">
              <w:rPr>
                <w:lang w:val="fr-FR"/>
              </w:rPr>
              <w:t>j</w:t>
            </w:r>
            <w:r w:rsidRPr="006F33DA">
              <w:rPr>
                <w:lang w:val="fr-FR"/>
              </w:rPr>
              <w:t>ustice juvénile.</w:t>
            </w:r>
          </w:p>
          <w:p w:rsidR="00F02902" w:rsidRPr="006F33DA" w:rsidRDefault="00F02902" w:rsidP="0051007D">
            <w:pPr>
              <w:pStyle w:val="SingleTxtG"/>
              <w:suppressAutoHyphens w:val="0"/>
              <w:spacing w:before="40"/>
              <w:ind w:left="397" w:right="113" w:hanging="397"/>
              <w:jc w:val="left"/>
              <w:rPr>
                <w:i/>
                <w:lang w:val="fr-FR"/>
              </w:rPr>
            </w:pPr>
            <w:r w:rsidRPr="006F33DA">
              <w:rPr>
                <w:bCs/>
                <w:lang w:val="fr-FR"/>
              </w:rPr>
              <w:t>2.2</w:t>
            </w:r>
            <w:r w:rsidRPr="006F33DA">
              <w:rPr>
                <w:bCs/>
                <w:lang w:val="fr-FR"/>
              </w:rPr>
              <w:tab/>
              <w:t>O</w:t>
            </w:r>
            <w:r w:rsidRPr="006F33DA">
              <w:rPr>
                <w:lang w:val="fr-FR"/>
              </w:rPr>
              <w:t>rganisation d</w:t>
            </w:r>
            <w:r w:rsidR="00AB53B9">
              <w:rPr>
                <w:lang w:val="fr-FR"/>
              </w:rPr>
              <w:t>’</w:t>
            </w:r>
            <w:r w:rsidRPr="006F33DA">
              <w:rPr>
                <w:lang w:val="fr-FR"/>
              </w:rPr>
              <w:t>un séminaire sur le système de justice juvénile annulé (attentat du 11 décembre 2007).</w:t>
            </w:r>
          </w:p>
        </w:tc>
      </w:tr>
      <w:tr w:rsidR="00F02902" w:rsidRPr="00E835FC" w:rsidTr="00717BBB">
        <w:tc>
          <w:tcPr>
            <w:tcW w:w="2476" w:type="dxa"/>
            <w:tcBorders>
              <w:top w:val="single" w:sz="4" w:space="0" w:color="auto"/>
              <w:bottom w:val="single" w:sz="12" w:space="0" w:color="auto"/>
            </w:tcBorders>
            <w:shd w:val="clear" w:color="auto" w:fill="auto"/>
            <w:vAlign w:val="bottom"/>
          </w:tcPr>
          <w:p w:rsidR="00F02902" w:rsidRPr="00E835FC" w:rsidRDefault="00717BBB" w:rsidP="0051007D">
            <w:pPr>
              <w:pStyle w:val="SingleTxtG"/>
              <w:keepNext/>
              <w:suppressAutoHyphens w:val="0"/>
              <w:spacing w:before="80" w:after="80" w:line="200" w:lineRule="exact"/>
              <w:ind w:left="0" w:right="113"/>
              <w:jc w:val="left"/>
              <w:rPr>
                <w:bCs/>
                <w:i/>
                <w:sz w:val="16"/>
              </w:rPr>
            </w:pPr>
            <w:r w:rsidRPr="006D7D16">
              <w:rPr>
                <w:bCs/>
                <w:i/>
                <w:sz w:val="16"/>
                <w:szCs w:val="16"/>
              </w:rPr>
              <w:t xml:space="preserve">Actions réalisées en </w:t>
            </w:r>
            <w:r w:rsidR="00F02902" w:rsidRPr="00E835FC">
              <w:rPr>
                <w:i/>
                <w:sz w:val="16"/>
              </w:rPr>
              <w:t>200</w:t>
            </w:r>
            <w:r w:rsidR="00F02902">
              <w:rPr>
                <w:i/>
                <w:sz w:val="16"/>
              </w:rPr>
              <w:t>8</w:t>
            </w:r>
          </w:p>
        </w:tc>
        <w:tc>
          <w:tcPr>
            <w:tcW w:w="4894" w:type="dxa"/>
            <w:tcBorders>
              <w:top w:val="single" w:sz="4" w:space="0" w:color="auto"/>
              <w:bottom w:val="single" w:sz="12" w:space="0" w:color="auto"/>
            </w:tcBorders>
            <w:shd w:val="clear" w:color="auto" w:fill="auto"/>
            <w:vAlign w:val="bottom"/>
          </w:tcPr>
          <w:p w:rsidR="00F02902" w:rsidRPr="00E835FC" w:rsidRDefault="00F02902" w:rsidP="0051007D">
            <w:pPr>
              <w:pStyle w:val="SingleTxtG"/>
              <w:keepNext/>
              <w:suppressAutoHyphens w:val="0"/>
              <w:spacing w:before="80" w:after="80" w:line="200" w:lineRule="exact"/>
              <w:ind w:left="0" w:right="113"/>
              <w:jc w:val="left"/>
              <w:rPr>
                <w:bCs/>
                <w:i/>
                <w:sz w:val="16"/>
              </w:rPr>
            </w:pPr>
          </w:p>
        </w:tc>
      </w:tr>
      <w:tr w:rsidR="00F02902" w:rsidRPr="006F33DA" w:rsidTr="00717BBB">
        <w:tc>
          <w:tcPr>
            <w:tcW w:w="2476" w:type="dxa"/>
            <w:shd w:val="clear" w:color="auto" w:fill="auto"/>
          </w:tcPr>
          <w:p w:rsidR="00F02902" w:rsidRPr="00E835FC" w:rsidRDefault="00F02902" w:rsidP="0051007D">
            <w:pPr>
              <w:pStyle w:val="SingleTxtG"/>
              <w:keepNext/>
              <w:suppressAutoHyphens w:val="0"/>
              <w:spacing w:before="40"/>
              <w:ind w:left="284" w:right="113" w:hanging="284"/>
              <w:jc w:val="left"/>
              <w:rPr>
                <w:bCs/>
              </w:rPr>
            </w:pPr>
            <w:r w:rsidRPr="00E835FC">
              <w:t>Ministère de la justice</w:t>
            </w:r>
          </w:p>
        </w:tc>
        <w:tc>
          <w:tcPr>
            <w:tcW w:w="4894" w:type="dxa"/>
            <w:shd w:val="clear" w:color="auto" w:fill="auto"/>
          </w:tcPr>
          <w:p w:rsidR="00717BBB" w:rsidRDefault="00F02902" w:rsidP="00717BBB">
            <w:pPr>
              <w:pStyle w:val="Bullet1G"/>
              <w:keepNext/>
              <w:tabs>
                <w:tab w:val="clear" w:pos="1701"/>
                <w:tab w:val="num" w:pos="409"/>
              </w:tabs>
              <w:spacing w:before="40"/>
              <w:ind w:left="170" w:right="0"/>
              <w:rPr>
                <w:lang w:val="fr-FR"/>
              </w:rPr>
            </w:pPr>
            <w:r w:rsidRPr="006F33DA">
              <w:rPr>
                <w:lang w:val="fr-FR"/>
              </w:rPr>
              <w:t>Organisation du séminaire sur la justice juvénile.</w:t>
            </w:r>
          </w:p>
          <w:p w:rsidR="00717BBB" w:rsidRPr="00717BBB" w:rsidRDefault="00F02902" w:rsidP="00717BBB">
            <w:pPr>
              <w:pStyle w:val="Bullet1G"/>
              <w:keepNext/>
              <w:tabs>
                <w:tab w:val="clear" w:pos="1701"/>
                <w:tab w:val="num" w:pos="409"/>
              </w:tabs>
              <w:spacing w:before="40"/>
              <w:ind w:left="170" w:right="0"/>
              <w:rPr>
                <w:bCs/>
                <w:lang w:val="fr-FR"/>
              </w:rPr>
            </w:pPr>
            <w:r w:rsidRPr="006F33DA">
              <w:rPr>
                <w:lang w:val="fr-FR"/>
              </w:rPr>
              <w:t>Identification des indicateurs du système de justice juvénile.</w:t>
            </w:r>
          </w:p>
          <w:p w:rsidR="00717BBB" w:rsidRPr="00717BBB" w:rsidRDefault="00F02902" w:rsidP="00717BBB">
            <w:pPr>
              <w:pStyle w:val="Bullet1G"/>
              <w:keepNext/>
              <w:tabs>
                <w:tab w:val="clear" w:pos="1701"/>
                <w:tab w:val="num" w:pos="409"/>
              </w:tabs>
              <w:spacing w:before="40"/>
              <w:ind w:left="170" w:right="0"/>
              <w:rPr>
                <w:bCs/>
                <w:lang w:val="fr-FR"/>
              </w:rPr>
            </w:pPr>
            <w:r w:rsidRPr="006F33DA">
              <w:rPr>
                <w:lang w:val="fr-FR"/>
              </w:rPr>
              <w:t>Mise en place groupe de travail.</w:t>
            </w:r>
          </w:p>
          <w:p w:rsidR="00F02902" w:rsidRPr="006F33DA" w:rsidRDefault="00F02902" w:rsidP="00717BBB">
            <w:pPr>
              <w:pStyle w:val="Bullet1G"/>
              <w:keepNext/>
              <w:tabs>
                <w:tab w:val="clear" w:pos="1701"/>
                <w:tab w:val="num" w:pos="409"/>
              </w:tabs>
              <w:spacing w:before="40"/>
              <w:ind w:left="170" w:right="0"/>
              <w:rPr>
                <w:bCs/>
                <w:lang w:val="fr-FR"/>
              </w:rPr>
            </w:pPr>
            <w:r w:rsidRPr="006F33DA">
              <w:rPr>
                <w:lang w:val="fr-FR"/>
              </w:rPr>
              <w:t>La recherche à définir (analyse de situation)</w:t>
            </w:r>
          </w:p>
        </w:tc>
      </w:tr>
      <w:tr w:rsidR="00F02902" w:rsidRPr="006F33DA" w:rsidTr="00717BBB">
        <w:tc>
          <w:tcPr>
            <w:tcW w:w="2476" w:type="dxa"/>
            <w:shd w:val="clear" w:color="auto" w:fill="auto"/>
          </w:tcPr>
          <w:p w:rsidR="00F02902" w:rsidRPr="00A01655" w:rsidRDefault="00F02902" w:rsidP="0051007D">
            <w:pPr>
              <w:pStyle w:val="SingleTxtG"/>
              <w:suppressAutoHyphens w:val="0"/>
              <w:spacing w:before="40"/>
              <w:ind w:left="284" w:right="113" w:hanging="284"/>
              <w:jc w:val="left"/>
            </w:pPr>
            <w:r w:rsidRPr="00A01655">
              <w:rPr>
                <w:bCs/>
              </w:rPr>
              <w:t>ESM</w:t>
            </w:r>
          </w:p>
        </w:tc>
        <w:tc>
          <w:tcPr>
            <w:tcW w:w="4894" w:type="dxa"/>
            <w:shd w:val="clear" w:color="auto" w:fill="auto"/>
          </w:tcPr>
          <w:p w:rsidR="00F02902" w:rsidRPr="006F33DA" w:rsidRDefault="00F02902" w:rsidP="00717BBB">
            <w:pPr>
              <w:pStyle w:val="Bullet1G"/>
              <w:keepNext/>
              <w:tabs>
                <w:tab w:val="clear" w:pos="1701"/>
                <w:tab w:val="num" w:pos="409"/>
              </w:tabs>
              <w:spacing w:before="40"/>
              <w:ind w:left="170" w:right="0"/>
              <w:rPr>
                <w:lang w:val="fr-FR"/>
              </w:rPr>
            </w:pPr>
            <w:r w:rsidRPr="006F33DA">
              <w:rPr>
                <w:lang w:val="fr-FR"/>
              </w:rPr>
              <w:t>Programme de formation initiale et continue validation</w:t>
            </w:r>
          </w:p>
        </w:tc>
      </w:tr>
    </w:tbl>
    <w:p w:rsidR="00717BBB" w:rsidRDefault="00717BBB" w:rsidP="00F02902">
      <w:pPr>
        <w:pStyle w:val="H1G"/>
        <w:rPr>
          <w:lang w:val="fr-FR"/>
        </w:rPr>
      </w:pPr>
    </w:p>
    <w:p w:rsidR="00F02902" w:rsidRPr="006F33DA" w:rsidRDefault="00717BBB" w:rsidP="00F02902">
      <w:pPr>
        <w:pStyle w:val="H1G"/>
        <w:rPr>
          <w:lang w:val="fr-FR"/>
        </w:rPr>
      </w:pPr>
      <w:r>
        <w:rPr>
          <w:lang w:val="fr-FR"/>
        </w:rPr>
        <w:br w:type="page"/>
      </w:r>
      <w:r w:rsidR="00F02902" w:rsidRPr="006F33DA">
        <w:rPr>
          <w:lang w:val="fr-FR"/>
        </w:rPr>
        <w:tab/>
      </w:r>
      <w:r w:rsidR="00F02902" w:rsidRPr="006F33DA">
        <w:rPr>
          <w:lang w:val="fr-FR"/>
        </w:rPr>
        <w:tab/>
        <w:t xml:space="preserve">Annexe </w:t>
      </w:r>
      <w:r w:rsidRPr="00717BBB">
        <w:rPr>
          <w:rFonts w:eastAsia="MS Mincho"/>
          <w:lang w:val="fr-FR"/>
        </w:rPr>
        <w:t>n</w:t>
      </w:r>
      <w:r w:rsidRPr="00717BBB">
        <w:rPr>
          <w:rFonts w:eastAsia="MS Mincho"/>
          <w:vertAlign w:val="superscript"/>
          <w:lang w:val="fr-FR"/>
        </w:rPr>
        <w:t>o</w:t>
      </w:r>
      <w:r w:rsidR="00F02902" w:rsidRPr="006F33DA">
        <w:rPr>
          <w:lang w:val="fr-FR"/>
        </w:rPr>
        <w:t xml:space="preserve"> 21</w:t>
      </w:r>
    </w:p>
    <w:p w:rsidR="00F02902" w:rsidRPr="006F33DA" w:rsidRDefault="00F02902" w:rsidP="00F02902">
      <w:pPr>
        <w:pStyle w:val="H23G"/>
        <w:rPr>
          <w:lang w:val="fr-FR"/>
        </w:rPr>
      </w:pPr>
      <w:r w:rsidRPr="006F33DA">
        <w:rPr>
          <w:lang w:val="fr-FR"/>
        </w:rPr>
        <w:tab/>
      </w:r>
      <w:r w:rsidRPr="006F33DA">
        <w:rPr>
          <w:lang w:val="fr-FR"/>
        </w:rPr>
        <w:tab/>
        <w:t>Répartition des élèves par cycle d</w:t>
      </w:r>
      <w:r w:rsidR="00AB53B9">
        <w:rPr>
          <w:lang w:val="fr-FR"/>
        </w:rPr>
        <w:t>’</w:t>
      </w:r>
      <w:r w:rsidRPr="006F33DA">
        <w:rPr>
          <w:lang w:val="fr-FR"/>
        </w:rPr>
        <w:t>enseignement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9"/>
        <w:gridCol w:w="1360"/>
        <w:gridCol w:w="832"/>
        <w:gridCol w:w="832"/>
        <w:gridCol w:w="832"/>
        <w:gridCol w:w="832"/>
        <w:gridCol w:w="832"/>
        <w:gridCol w:w="832"/>
        <w:gridCol w:w="832"/>
        <w:gridCol w:w="832"/>
      </w:tblGrid>
      <w:tr w:rsidR="00F02902" w:rsidRPr="00DC3F02" w:rsidTr="00F02902">
        <w:trPr>
          <w:tblHeader/>
        </w:trPr>
        <w:tc>
          <w:tcPr>
            <w:tcW w:w="489" w:type="dxa"/>
            <w:vMerge w:val="restart"/>
            <w:tcBorders>
              <w:top w:val="single" w:sz="4" w:space="0" w:color="auto"/>
            </w:tcBorders>
            <w:shd w:val="clear" w:color="auto" w:fill="auto"/>
            <w:vAlign w:val="bottom"/>
          </w:tcPr>
          <w:p w:rsidR="00F02902" w:rsidRPr="00DC3F02" w:rsidRDefault="00F02902" w:rsidP="00F02902">
            <w:pPr>
              <w:suppressAutoHyphens w:val="0"/>
              <w:spacing w:before="80" w:after="80" w:line="200" w:lineRule="exact"/>
              <w:ind w:right="113"/>
              <w:rPr>
                <w:i/>
                <w:sz w:val="16"/>
                <w:szCs w:val="16"/>
              </w:rPr>
            </w:pPr>
            <w:r w:rsidRPr="00DC3F02">
              <w:rPr>
                <w:i/>
                <w:sz w:val="16"/>
                <w:szCs w:val="16"/>
              </w:rPr>
              <w:t>N°</w:t>
            </w:r>
          </w:p>
        </w:tc>
        <w:tc>
          <w:tcPr>
            <w:tcW w:w="1360" w:type="dxa"/>
            <w:vMerge w:val="restart"/>
            <w:tcBorders>
              <w:top w:val="single" w:sz="4" w:space="0" w:color="auto"/>
            </w:tcBorders>
            <w:shd w:val="clear" w:color="auto" w:fill="auto"/>
            <w:vAlign w:val="bottom"/>
          </w:tcPr>
          <w:p w:rsidR="00F02902" w:rsidRPr="00DC3F02" w:rsidRDefault="00F02902" w:rsidP="00F02902">
            <w:pPr>
              <w:suppressAutoHyphens w:val="0"/>
              <w:spacing w:before="80" w:after="80" w:line="200" w:lineRule="exact"/>
              <w:ind w:right="113"/>
              <w:rPr>
                <w:i/>
                <w:sz w:val="16"/>
                <w:szCs w:val="16"/>
              </w:rPr>
            </w:pPr>
            <w:r w:rsidRPr="00DC3F02">
              <w:rPr>
                <w:i/>
                <w:sz w:val="16"/>
                <w:szCs w:val="16"/>
              </w:rPr>
              <w:t>Wilaya</w:t>
            </w:r>
          </w:p>
        </w:tc>
        <w:tc>
          <w:tcPr>
            <w:tcW w:w="1664" w:type="dxa"/>
            <w:gridSpan w:val="2"/>
            <w:tcBorders>
              <w:top w:val="single" w:sz="4" w:space="0" w:color="auto"/>
              <w:bottom w:val="single" w:sz="4" w:space="0" w:color="auto"/>
              <w:right w:val="single" w:sz="24" w:space="0" w:color="FFFFFF"/>
            </w:tcBorders>
            <w:shd w:val="clear" w:color="auto" w:fill="auto"/>
            <w:vAlign w:val="bottom"/>
          </w:tcPr>
          <w:p w:rsidR="00F02902" w:rsidRPr="00DC3F02" w:rsidRDefault="00F02902" w:rsidP="00F02902">
            <w:pPr>
              <w:suppressAutoHyphens w:val="0"/>
              <w:spacing w:before="80" w:after="80" w:line="200" w:lineRule="exact"/>
              <w:ind w:right="113"/>
              <w:jc w:val="center"/>
              <w:rPr>
                <w:i/>
                <w:sz w:val="16"/>
                <w:szCs w:val="16"/>
              </w:rPr>
            </w:pPr>
            <w:r w:rsidRPr="00DC3F02">
              <w:rPr>
                <w:i/>
                <w:sz w:val="16"/>
                <w:szCs w:val="16"/>
              </w:rPr>
              <w:t>Total</w:t>
            </w:r>
          </w:p>
        </w:tc>
        <w:tc>
          <w:tcPr>
            <w:tcW w:w="166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02902" w:rsidRPr="00DC3F02" w:rsidRDefault="00F02902" w:rsidP="00F02902">
            <w:pPr>
              <w:suppressAutoHyphens w:val="0"/>
              <w:spacing w:before="80" w:after="80" w:line="200" w:lineRule="exact"/>
              <w:ind w:right="113"/>
              <w:jc w:val="center"/>
              <w:rPr>
                <w:i/>
                <w:sz w:val="16"/>
                <w:szCs w:val="16"/>
              </w:rPr>
            </w:pPr>
            <w:r w:rsidRPr="00DC3F02">
              <w:rPr>
                <w:i/>
                <w:sz w:val="16"/>
                <w:szCs w:val="16"/>
              </w:rPr>
              <w:t>Secondaire</w:t>
            </w:r>
          </w:p>
        </w:tc>
        <w:tc>
          <w:tcPr>
            <w:tcW w:w="166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02902" w:rsidRPr="00DC3F02" w:rsidRDefault="00F02902" w:rsidP="00F02902">
            <w:pPr>
              <w:suppressAutoHyphens w:val="0"/>
              <w:spacing w:before="80" w:after="80" w:line="200" w:lineRule="exact"/>
              <w:ind w:right="113"/>
              <w:jc w:val="center"/>
              <w:rPr>
                <w:i/>
                <w:sz w:val="16"/>
                <w:szCs w:val="16"/>
              </w:rPr>
            </w:pPr>
            <w:r w:rsidRPr="00DC3F02">
              <w:rPr>
                <w:i/>
                <w:sz w:val="16"/>
                <w:szCs w:val="16"/>
              </w:rPr>
              <w:t>Moyen</w:t>
            </w:r>
          </w:p>
        </w:tc>
        <w:tc>
          <w:tcPr>
            <w:tcW w:w="1664" w:type="dxa"/>
            <w:gridSpan w:val="2"/>
            <w:tcBorders>
              <w:top w:val="single" w:sz="4" w:space="0" w:color="auto"/>
              <w:left w:val="single" w:sz="24" w:space="0" w:color="FFFFFF"/>
              <w:bottom w:val="single" w:sz="4" w:space="0" w:color="auto"/>
            </w:tcBorders>
            <w:shd w:val="clear" w:color="auto" w:fill="auto"/>
            <w:vAlign w:val="bottom"/>
          </w:tcPr>
          <w:p w:rsidR="00F02902" w:rsidRPr="00DC3F02" w:rsidRDefault="00F02902" w:rsidP="00F02902">
            <w:pPr>
              <w:suppressAutoHyphens w:val="0"/>
              <w:spacing w:before="80" w:after="80" w:line="200" w:lineRule="exact"/>
              <w:ind w:right="113"/>
              <w:jc w:val="center"/>
              <w:rPr>
                <w:i/>
                <w:sz w:val="16"/>
                <w:szCs w:val="16"/>
              </w:rPr>
            </w:pPr>
            <w:r w:rsidRPr="00DC3F02">
              <w:rPr>
                <w:i/>
                <w:sz w:val="16"/>
                <w:szCs w:val="16"/>
              </w:rPr>
              <w:t>Primaire</w:t>
            </w:r>
          </w:p>
        </w:tc>
      </w:tr>
      <w:tr w:rsidR="00F02902" w:rsidRPr="00DC3F02" w:rsidTr="00F02902">
        <w:trPr>
          <w:tblHeader/>
        </w:trPr>
        <w:tc>
          <w:tcPr>
            <w:tcW w:w="489" w:type="dxa"/>
            <w:vMerge/>
            <w:tcBorders>
              <w:bottom w:val="single" w:sz="12" w:space="0" w:color="auto"/>
            </w:tcBorders>
            <w:shd w:val="clear" w:color="auto" w:fill="auto"/>
          </w:tcPr>
          <w:p w:rsidR="00F02902" w:rsidRPr="00DC3F02" w:rsidRDefault="00F02902" w:rsidP="00F02902">
            <w:pPr>
              <w:suppressAutoHyphens w:val="0"/>
              <w:spacing w:before="80" w:after="80" w:line="200" w:lineRule="exact"/>
              <w:ind w:right="113"/>
              <w:rPr>
                <w:i/>
                <w:sz w:val="16"/>
                <w:szCs w:val="16"/>
              </w:rPr>
            </w:pPr>
          </w:p>
        </w:tc>
        <w:tc>
          <w:tcPr>
            <w:tcW w:w="1360" w:type="dxa"/>
            <w:vMerge/>
            <w:tcBorders>
              <w:bottom w:val="single" w:sz="12" w:space="0" w:color="auto"/>
            </w:tcBorders>
            <w:shd w:val="clear" w:color="auto" w:fill="auto"/>
            <w:vAlign w:val="bottom"/>
          </w:tcPr>
          <w:p w:rsidR="00F02902" w:rsidRPr="00DC3F02" w:rsidRDefault="00F02902" w:rsidP="00F02902">
            <w:pPr>
              <w:suppressAutoHyphens w:val="0"/>
              <w:spacing w:before="80" w:after="80" w:line="200" w:lineRule="exact"/>
              <w:ind w:right="113"/>
              <w:rPr>
                <w:i/>
                <w:sz w:val="16"/>
                <w:szCs w:val="16"/>
              </w:rPr>
            </w:pPr>
          </w:p>
        </w:tc>
        <w:tc>
          <w:tcPr>
            <w:tcW w:w="832" w:type="dxa"/>
            <w:tcBorders>
              <w:top w:val="single" w:sz="4" w:space="0" w:color="auto"/>
              <w:bottom w:val="single" w:sz="12" w:space="0" w:color="auto"/>
            </w:tcBorders>
            <w:shd w:val="clear" w:color="auto" w:fill="auto"/>
            <w:vAlign w:val="bottom"/>
          </w:tcPr>
          <w:p w:rsidR="00F02902" w:rsidRPr="00DC3F02" w:rsidRDefault="00F02902" w:rsidP="00F02902">
            <w:pPr>
              <w:suppressAutoHyphens w:val="0"/>
              <w:spacing w:before="80" w:after="80" w:line="200" w:lineRule="exact"/>
              <w:ind w:right="113"/>
              <w:jc w:val="right"/>
              <w:rPr>
                <w:i/>
                <w:sz w:val="16"/>
                <w:szCs w:val="16"/>
              </w:rPr>
            </w:pPr>
            <w:r w:rsidRPr="00DC3F02">
              <w:rPr>
                <w:i/>
                <w:sz w:val="16"/>
                <w:szCs w:val="16"/>
              </w:rPr>
              <w:t>Filles</w:t>
            </w:r>
          </w:p>
        </w:tc>
        <w:tc>
          <w:tcPr>
            <w:tcW w:w="832" w:type="dxa"/>
            <w:tcBorders>
              <w:top w:val="single" w:sz="4" w:space="0" w:color="auto"/>
              <w:bottom w:val="single" w:sz="12" w:space="0" w:color="auto"/>
              <w:right w:val="single" w:sz="24" w:space="0" w:color="FFFFFF"/>
            </w:tcBorders>
            <w:shd w:val="clear" w:color="auto" w:fill="auto"/>
            <w:vAlign w:val="bottom"/>
          </w:tcPr>
          <w:p w:rsidR="00F02902" w:rsidRPr="00DC3F02" w:rsidRDefault="00F02902" w:rsidP="00F02902">
            <w:pPr>
              <w:suppressAutoHyphens w:val="0"/>
              <w:spacing w:before="80" w:after="80" w:line="200" w:lineRule="exact"/>
              <w:ind w:right="113"/>
              <w:jc w:val="right"/>
              <w:rPr>
                <w:b/>
                <w:bCs/>
                <w:i/>
                <w:sz w:val="16"/>
                <w:szCs w:val="16"/>
              </w:rPr>
            </w:pPr>
            <w:r w:rsidRPr="00DC3F02">
              <w:rPr>
                <w:b/>
                <w:bCs/>
                <w:i/>
                <w:sz w:val="16"/>
                <w:szCs w:val="16"/>
              </w:rPr>
              <w:t>Total</w:t>
            </w:r>
          </w:p>
        </w:tc>
        <w:tc>
          <w:tcPr>
            <w:tcW w:w="832" w:type="dxa"/>
            <w:tcBorders>
              <w:top w:val="single" w:sz="4" w:space="0" w:color="auto"/>
              <w:left w:val="single" w:sz="24" w:space="0" w:color="FFFFFF"/>
              <w:bottom w:val="single" w:sz="12" w:space="0" w:color="auto"/>
            </w:tcBorders>
            <w:shd w:val="clear" w:color="auto" w:fill="auto"/>
            <w:vAlign w:val="bottom"/>
          </w:tcPr>
          <w:p w:rsidR="00F02902" w:rsidRPr="00DC3F02" w:rsidRDefault="00F02902" w:rsidP="00F02902">
            <w:pPr>
              <w:suppressAutoHyphens w:val="0"/>
              <w:spacing w:before="80" w:after="80" w:line="200" w:lineRule="exact"/>
              <w:ind w:right="113"/>
              <w:jc w:val="right"/>
              <w:rPr>
                <w:bCs/>
                <w:i/>
                <w:sz w:val="16"/>
                <w:szCs w:val="16"/>
              </w:rPr>
            </w:pPr>
            <w:r w:rsidRPr="00DC3F02">
              <w:rPr>
                <w:bCs/>
                <w:i/>
                <w:sz w:val="16"/>
                <w:szCs w:val="16"/>
              </w:rPr>
              <w:t>Filles</w:t>
            </w:r>
          </w:p>
        </w:tc>
        <w:tc>
          <w:tcPr>
            <w:tcW w:w="832" w:type="dxa"/>
            <w:tcBorders>
              <w:top w:val="single" w:sz="4" w:space="0" w:color="auto"/>
              <w:bottom w:val="single" w:sz="12" w:space="0" w:color="auto"/>
              <w:right w:val="single" w:sz="24" w:space="0" w:color="FFFFFF"/>
            </w:tcBorders>
            <w:shd w:val="clear" w:color="auto" w:fill="auto"/>
            <w:vAlign w:val="bottom"/>
          </w:tcPr>
          <w:p w:rsidR="00F02902" w:rsidRPr="00DC3F02" w:rsidRDefault="00F02902" w:rsidP="00F02902">
            <w:pPr>
              <w:suppressAutoHyphens w:val="0"/>
              <w:spacing w:before="80" w:after="80" w:line="200" w:lineRule="exact"/>
              <w:ind w:right="113"/>
              <w:jc w:val="right"/>
              <w:rPr>
                <w:b/>
                <w:bCs/>
                <w:i/>
                <w:sz w:val="16"/>
                <w:szCs w:val="16"/>
              </w:rPr>
            </w:pPr>
            <w:r w:rsidRPr="00DC3F02">
              <w:rPr>
                <w:b/>
                <w:bCs/>
                <w:i/>
                <w:sz w:val="16"/>
                <w:szCs w:val="16"/>
              </w:rPr>
              <w:t>Total</w:t>
            </w:r>
            <w:r w:rsidRPr="00DC3F02">
              <w:rPr>
                <w:b/>
                <w:bCs/>
                <w:i/>
                <w:sz w:val="16"/>
                <w:szCs w:val="16"/>
                <w:rtl/>
              </w:rPr>
              <w:t xml:space="preserve"> </w:t>
            </w:r>
          </w:p>
        </w:tc>
        <w:tc>
          <w:tcPr>
            <w:tcW w:w="832" w:type="dxa"/>
            <w:tcBorders>
              <w:top w:val="single" w:sz="4" w:space="0" w:color="auto"/>
              <w:left w:val="single" w:sz="24" w:space="0" w:color="FFFFFF"/>
              <w:bottom w:val="single" w:sz="12" w:space="0" w:color="auto"/>
            </w:tcBorders>
            <w:shd w:val="clear" w:color="auto" w:fill="auto"/>
            <w:vAlign w:val="bottom"/>
          </w:tcPr>
          <w:p w:rsidR="00F02902" w:rsidRPr="00DC3F02" w:rsidRDefault="00F02902" w:rsidP="00F02902">
            <w:pPr>
              <w:suppressAutoHyphens w:val="0"/>
              <w:spacing w:before="80" w:after="80" w:line="200" w:lineRule="exact"/>
              <w:ind w:right="113"/>
              <w:jc w:val="right"/>
              <w:rPr>
                <w:i/>
                <w:sz w:val="16"/>
                <w:szCs w:val="16"/>
              </w:rPr>
            </w:pPr>
            <w:r w:rsidRPr="00DC3F02">
              <w:rPr>
                <w:i/>
                <w:sz w:val="16"/>
                <w:szCs w:val="16"/>
              </w:rPr>
              <w:t>Filles</w:t>
            </w:r>
          </w:p>
        </w:tc>
        <w:tc>
          <w:tcPr>
            <w:tcW w:w="832" w:type="dxa"/>
            <w:tcBorders>
              <w:top w:val="single" w:sz="4" w:space="0" w:color="auto"/>
              <w:bottom w:val="single" w:sz="12" w:space="0" w:color="auto"/>
              <w:right w:val="single" w:sz="24" w:space="0" w:color="FFFFFF"/>
            </w:tcBorders>
            <w:shd w:val="clear" w:color="auto" w:fill="auto"/>
            <w:vAlign w:val="bottom"/>
          </w:tcPr>
          <w:p w:rsidR="00F02902" w:rsidRPr="00DC3F02" w:rsidRDefault="00F02902" w:rsidP="00F02902">
            <w:pPr>
              <w:suppressAutoHyphens w:val="0"/>
              <w:spacing w:before="80" w:after="80" w:line="200" w:lineRule="exact"/>
              <w:ind w:right="113"/>
              <w:jc w:val="right"/>
              <w:rPr>
                <w:b/>
                <w:bCs/>
                <w:i/>
                <w:sz w:val="16"/>
                <w:szCs w:val="16"/>
              </w:rPr>
            </w:pPr>
            <w:r w:rsidRPr="00DC3F02">
              <w:rPr>
                <w:b/>
                <w:bCs/>
                <w:i/>
                <w:sz w:val="16"/>
                <w:szCs w:val="16"/>
              </w:rPr>
              <w:t>Total</w:t>
            </w:r>
            <w:r w:rsidRPr="00DC3F02">
              <w:rPr>
                <w:b/>
                <w:bCs/>
                <w:i/>
                <w:sz w:val="16"/>
                <w:szCs w:val="16"/>
                <w:rtl/>
              </w:rPr>
              <w:t xml:space="preserve"> </w:t>
            </w:r>
          </w:p>
        </w:tc>
        <w:tc>
          <w:tcPr>
            <w:tcW w:w="832" w:type="dxa"/>
            <w:tcBorders>
              <w:top w:val="single" w:sz="4" w:space="0" w:color="auto"/>
              <w:left w:val="single" w:sz="24" w:space="0" w:color="FFFFFF"/>
              <w:bottom w:val="single" w:sz="12" w:space="0" w:color="auto"/>
            </w:tcBorders>
            <w:shd w:val="clear" w:color="auto" w:fill="auto"/>
            <w:vAlign w:val="bottom"/>
          </w:tcPr>
          <w:p w:rsidR="00F02902" w:rsidRPr="00DC3F02" w:rsidRDefault="00F02902" w:rsidP="00F02902">
            <w:pPr>
              <w:suppressAutoHyphens w:val="0"/>
              <w:spacing w:before="80" w:after="80" w:line="200" w:lineRule="exact"/>
              <w:ind w:right="113"/>
              <w:jc w:val="right"/>
              <w:rPr>
                <w:bCs/>
                <w:i/>
                <w:sz w:val="16"/>
                <w:szCs w:val="16"/>
              </w:rPr>
            </w:pPr>
            <w:r w:rsidRPr="00DC3F02">
              <w:rPr>
                <w:bCs/>
                <w:i/>
                <w:sz w:val="16"/>
                <w:szCs w:val="16"/>
              </w:rPr>
              <w:t>Filles</w:t>
            </w:r>
          </w:p>
        </w:tc>
        <w:tc>
          <w:tcPr>
            <w:tcW w:w="832" w:type="dxa"/>
            <w:tcBorders>
              <w:top w:val="single" w:sz="4" w:space="0" w:color="auto"/>
              <w:bottom w:val="single" w:sz="12" w:space="0" w:color="auto"/>
            </w:tcBorders>
            <w:shd w:val="clear" w:color="auto" w:fill="auto"/>
            <w:vAlign w:val="bottom"/>
          </w:tcPr>
          <w:p w:rsidR="00F02902" w:rsidRPr="00DC3F02" w:rsidRDefault="00F02902" w:rsidP="00F02902">
            <w:pPr>
              <w:suppressAutoHyphens w:val="0"/>
              <w:spacing w:before="80" w:after="80" w:line="200" w:lineRule="exact"/>
              <w:ind w:right="113"/>
              <w:jc w:val="right"/>
              <w:rPr>
                <w:b/>
                <w:bCs/>
                <w:i/>
                <w:sz w:val="16"/>
                <w:szCs w:val="16"/>
              </w:rPr>
            </w:pPr>
            <w:r w:rsidRPr="00DC3F02">
              <w:rPr>
                <w:b/>
                <w:bCs/>
                <w:i/>
                <w:sz w:val="16"/>
                <w:szCs w:val="16"/>
              </w:rPr>
              <w:t>Total</w:t>
            </w:r>
          </w:p>
        </w:tc>
      </w:tr>
      <w:tr w:rsidR="00F02902" w:rsidRPr="00DC3F02" w:rsidTr="00F02902">
        <w:tc>
          <w:tcPr>
            <w:tcW w:w="489" w:type="dxa"/>
            <w:tcBorders>
              <w:top w:val="single" w:sz="12" w:space="0" w:color="auto"/>
            </w:tcBorders>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1</w:t>
            </w:r>
          </w:p>
        </w:tc>
        <w:tc>
          <w:tcPr>
            <w:tcW w:w="1360" w:type="dxa"/>
            <w:tcBorders>
              <w:top w:val="single" w:sz="12" w:space="0" w:color="auto"/>
            </w:tcBorders>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Adrar</w:t>
            </w:r>
          </w:p>
        </w:tc>
        <w:tc>
          <w:tcPr>
            <w:tcW w:w="832" w:type="dxa"/>
            <w:tcBorders>
              <w:top w:val="single" w:sz="12"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49 322</w:t>
            </w:r>
          </w:p>
        </w:tc>
        <w:tc>
          <w:tcPr>
            <w:tcW w:w="832" w:type="dxa"/>
            <w:tcBorders>
              <w:top w:val="single" w:sz="12"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103</w:t>
            </w:r>
            <w:r w:rsidR="00717BBB">
              <w:rPr>
                <w:b/>
                <w:bCs/>
                <w:sz w:val="16"/>
                <w:szCs w:val="16"/>
              </w:rPr>
              <w:t xml:space="preserve"> </w:t>
            </w:r>
            <w:r w:rsidRPr="00DC3F02">
              <w:rPr>
                <w:b/>
                <w:bCs/>
                <w:sz w:val="16"/>
                <w:szCs w:val="16"/>
              </w:rPr>
              <w:t>871</w:t>
            </w:r>
          </w:p>
        </w:tc>
        <w:tc>
          <w:tcPr>
            <w:tcW w:w="832" w:type="dxa"/>
            <w:tcBorders>
              <w:top w:val="single" w:sz="12"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7 420</w:t>
            </w:r>
          </w:p>
        </w:tc>
        <w:tc>
          <w:tcPr>
            <w:tcW w:w="832" w:type="dxa"/>
            <w:tcBorders>
              <w:top w:val="single" w:sz="12"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14 234</w:t>
            </w:r>
          </w:p>
        </w:tc>
        <w:tc>
          <w:tcPr>
            <w:tcW w:w="832" w:type="dxa"/>
            <w:tcBorders>
              <w:top w:val="single" w:sz="12"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16 423</w:t>
            </w:r>
          </w:p>
        </w:tc>
        <w:tc>
          <w:tcPr>
            <w:tcW w:w="832" w:type="dxa"/>
            <w:tcBorders>
              <w:top w:val="single" w:sz="12"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35 172</w:t>
            </w:r>
          </w:p>
        </w:tc>
        <w:tc>
          <w:tcPr>
            <w:tcW w:w="832" w:type="dxa"/>
            <w:tcBorders>
              <w:top w:val="single" w:sz="12"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25 479</w:t>
            </w:r>
          </w:p>
        </w:tc>
        <w:tc>
          <w:tcPr>
            <w:tcW w:w="832" w:type="dxa"/>
            <w:tcBorders>
              <w:top w:val="single" w:sz="12"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54 465</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2</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Chlef</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122 304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250</w:t>
            </w:r>
            <w:r w:rsidR="00717BBB">
              <w:rPr>
                <w:b/>
                <w:bCs/>
                <w:sz w:val="16"/>
                <w:szCs w:val="16"/>
              </w:rPr>
              <w:t xml:space="preserve"> </w:t>
            </w:r>
            <w:r w:rsidRPr="00DC3F02">
              <w:rPr>
                <w:b/>
                <w:bCs/>
                <w:sz w:val="16"/>
                <w:szCs w:val="16"/>
              </w:rPr>
              <w:t>963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17 731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31 191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44 497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92 864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60 076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126 908</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3</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Laghouat</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46 855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95</w:t>
            </w:r>
            <w:r w:rsidR="00717BBB">
              <w:rPr>
                <w:b/>
                <w:bCs/>
                <w:sz w:val="16"/>
                <w:szCs w:val="16"/>
              </w:rPr>
              <w:t xml:space="preserve"> </w:t>
            </w:r>
            <w:r w:rsidRPr="00DC3F02">
              <w:rPr>
                <w:b/>
                <w:bCs/>
                <w:sz w:val="16"/>
                <w:szCs w:val="16"/>
              </w:rPr>
              <w:t>993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7 117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13 443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14 883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30 452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24 855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52 098</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4</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O.E.</w:t>
            </w:r>
            <w:r w:rsidR="00717BBB">
              <w:rPr>
                <w:sz w:val="16"/>
                <w:szCs w:val="16"/>
              </w:rPr>
              <w:t xml:space="preserve"> </w:t>
            </w:r>
            <w:r w:rsidRPr="00DC3F02">
              <w:rPr>
                <w:sz w:val="16"/>
                <w:szCs w:val="16"/>
              </w:rPr>
              <w:t>Bouaghi</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67 751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137</w:t>
            </w:r>
            <w:r w:rsidR="00717BBB">
              <w:rPr>
                <w:b/>
                <w:bCs/>
                <w:sz w:val="16"/>
                <w:szCs w:val="16"/>
              </w:rPr>
              <w:t xml:space="preserve"> </w:t>
            </w:r>
            <w:r w:rsidRPr="00DC3F02">
              <w:rPr>
                <w:b/>
                <w:bCs/>
                <w:sz w:val="16"/>
                <w:szCs w:val="16"/>
              </w:rPr>
              <w:t>977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10 703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18 023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23 212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47 520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33 836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72 434</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5</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Batna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135 151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272</w:t>
            </w:r>
            <w:r w:rsidR="00717BBB">
              <w:rPr>
                <w:b/>
                <w:bCs/>
                <w:sz w:val="16"/>
                <w:szCs w:val="16"/>
              </w:rPr>
              <w:t xml:space="preserve"> </w:t>
            </w:r>
            <w:r w:rsidRPr="00DC3F02">
              <w:rPr>
                <w:b/>
                <w:bCs/>
                <w:sz w:val="16"/>
                <w:szCs w:val="16"/>
              </w:rPr>
              <w:t>372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21 679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37 157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46 624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94 665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66 848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140 550</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6</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Béjaia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104 812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206</w:t>
            </w:r>
            <w:r w:rsidR="00717BBB">
              <w:rPr>
                <w:b/>
                <w:bCs/>
                <w:sz w:val="16"/>
                <w:szCs w:val="16"/>
              </w:rPr>
              <w:t xml:space="preserve"> </w:t>
            </w:r>
            <w:r w:rsidRPr="00DC3F02">
              <w:rPr>
                <w:b/>
                <w:bCs/>
                <w:sz w:val="16"/>
                <w:szCs w:val="16"/>
              </w:rPr>
              <w:t>767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21 580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36 519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39 038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76 769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44 194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93 479</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7</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Biskra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87 857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177</w:t>
            </w:r>
            <w:r w:rsidR="00717BBB">
              <w:rPr>
                <w:b/>
                <w:bCs/>
                <w:sz w:val="16"/>
                <w:szCs w:val="16"/>
              </w:rPr>
              <w:t xml:space="preserve"> </w:t>
            </w:r>
            <w:r w:rsidRPr="00DC3F02">
              <w:rPr>
                <w:b/>
                <w:bCs/>
                <w:sz w:val="16"/>
                <w:szCs w:val="16"/>
              </w:rPr>
              <w:t>842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12 500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21 104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29 612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59 610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45 745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97 128</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8</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Béchar</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32 869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66</w:t>
            </w:r>
            <w:r w:rsidR="00717BBB">
              <w:rPr>
                <w:b/>
                <w:bCs/>
                <w:sz w:val="16"/>
                <w:szCs w:val="16"/>
              </w:rPr>
              <w:t xml:space="preserve"> </w:t>
            </w:r>
            <w:r w:rsidRPr="00DC3F02">
              <w:rPr>
                <w:b/>
                <w:bCs/>
                <w:sz w:val="16"/>
                <w:szCs w:val="16"/>
              </w:rPr>
              <w:t>295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4 957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8 710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11 389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22 687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16 523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34 898</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9</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Blida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115 019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227</w:t>
            </w:r>
            <w:r w:rsidR="00717BBB">
              <w:rPr>
                <w:b/>
                <w:bCs/>
                <w:sz w:val="16"/>
                <w:szCs w:val="16"/>
              </w:rPr>
              <w:t xml:space="preserve"> </w:t>
            </w:r>
            <w:r w:rsidRPr="00DC3F02">
              <w:rPr>
                <w:b/>
                <w:bCs/>
                <w:sz w:val="16"/>
                <w:szCs w:val="16"/>
              </w:rPr>
              <w:t>406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17 243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28 230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40 421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78 910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57 355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120 266</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10</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Bouira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78 076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155</w:t>
            </w:r>
            <w:r w:rsidR="00717BBB">
              <w:rPr>
                <w:b/>
                <w:bCs/>
                <w:sz w:val="16"/>
                <w:szCs w:val="16"/>
              </w:rPr>
              <w:t xml:space="preserve"> </w:t>
            </w:r>
            <w:r w:rsidRPr="00DC3F02">
              <w:rPr>
                <w:b/>
                <w:bCs/>
                <w:sz w:val="16"/>
                <w:szCs w:val="16"/>
              </w:rPr>
              <w:t>154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14 717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24 555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27 895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55 524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35 464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75 075</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11</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Tamanrasset</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20 027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43</w:t>
            </w:r>
            <w:r w:rsidR="00717BBB">
              <w:rPr>
                <w:b/>
                <w:bCs/>
                <w:sz w:val="16"/>
                <w:szCs w:val="16"/>
              </w:rPr>
              <w:t xml:space="preserve"> </w:t>
            </w:r>
            <w:r w:rsidRPr="00DC3F02">
              <w:rPr>
                <w:b/>
                <w:bCs/>
                <w:sz w:val="16"/>
                <w:szCs w:val="16"/>
              </w:rPr>
              <w:t>015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2 341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4 413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6 020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12 918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11 666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25 684</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12</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Tébéssa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74 452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155</w:t>
            </w:r>
            <w:r w:rsidR="00717BBB">
              <w:rPr>
                <w:b/>
                <w:bCs/>
                <w:sz w:val="16"/>
                <w:szCs w:val="16"/>
              </w:rPr>
              <w:t xml:space="preserve"> </w:t>
            </w:r>
            <w:r w:rsidRPr="00DC3F02">
              <w:rPr>
                <w:b/>
                <w:bCs/>
                <w:sz w:val="16"/>
                <w:szCs w:val="16"/>
              </w:rPr>
              <w:t>211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10 675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19 874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25 481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54 118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38 296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81 219</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13</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Tlemcen</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92 681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190</w:t>
            </w:r>
            <w:r w:rsidR="00717BBB">
              <w:rPr>
                <w:b/>
                <w:bCs/>
                <w:sz w:val="16"/>
                <w:szCs w:val="16"/>
              </w:rPr>
              <w:t xml:space="preserve"> </w:t>
            </w:r>
            <w:r w:rsidRPr="00DC3F02">
              <w:rPr>
                <w:b/>
                <w:bCs/>
                <w:sz w:val="16"/>
                <w:szCs w:val="16"/>
              </w:rPr>
              <w:t>485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12 501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23 108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30 028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62 225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50 152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105 152</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14</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Tiaret</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94 888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192</w:t>
            </w:r>
            <w:r w:rsidR="00717BBB">
              <w:rPr>
                <w:b/>
                <w:bCs/>
                <w:sz w:val="16"/>
                <w:szCs w:val="16"/>
              </w:rPr>
              <w:t xml:space="preserve"> </w:t>
            </w:r>
            <w:r w:rsidRPr="00DC3F02">
              <w:rPr>
                <w:b/>
                <w:bCs/>
                <w:sz w:val="16"/>
                <w:szCs w:val="16"/>
              </w:rPr>
              <w:t>670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12 553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21 314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32 050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64 429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50 285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106 927</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15</w:t>
            </w:r>
          </w:p>
        </w:tc>
        <w:tc>
          <w:tcPr>
            <w:tcW w:w="1360"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Tizi-Ouzou</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112 815</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217</w:t>
            </w:r>
            <w:r w:rsidR="00717BBB">
              <w:rPr>
                <w:b/>
                <w:bCs/>
                <w:sz w:val="16"/>
                <w:szCs w:val="16"/>
              </w:rPr>
              <w:t xml:space="preserve"> </w:t>
            </w:r>
            <w:r w:rsidRPr="00DC3F02">
              <w:rPr>
                <w:b/>
                <w:bCs/>
                <w:sz w:val="16"/>
                <w:szCs w:val="16"/>
              </w:rPr>
              <w:t>649</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24 843</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39 224</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40 370</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77 301</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47 602</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101 124</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16</w:t>
            </w:r>
          </w:p>
        </w:tc>
        <w:tc>
          <w:tcPr>
            <w:tcW w:w="1360" w:type="dxa"/>
            <w:tcBorders>
              <w:top w:val="nil"/>
              <w:bottom w:val="nil"/>
            </w:tcBorders>
            <w:shd w:val="clear" w:color="auto" w:fill="E6E6E6"/>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Alger</w:t>
            </w:r>
          </w:p>
        </w:tc>
        <w:tc>
          <w:tcPr>
            <w:tcW w:w="832" w:type="dxa"/>
            <w:tcBorders>
              <w:top w:val="nil"/>
              <w:bottom w:val="nil"/>
            </w:tcBorders>
            <w:shd w:val="clear" w:color="auto" w:fill="E6E6E6"/>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288 399</w:t>
            </w:r>
          </w:p>
        </w:tc>
        <w:tc>
          <w:tcPr>
            <w:tcW w:w="832" w:type="dxa"/>
            <w:tcBorders>
              <w:top w:val="nil"/>
              <w:bottom w:val="nil"/>
            </w:tcBorders>
            <w:shd w:val="clear" w:color="auto" w:fill="E6E6E6"/>
            <w:vAlign w:val="bottom"/>
          </w:tcPr>
          <w:p w:rsidR="00F02902" w:rsidRPr="00DC3F02" w:rsidRDefault="00F02902" w:rsidP="00F02902">
            <w:pPr>
              <w:suppressAutoHyphens w:val="0"/>
              <w:spacing w:before="40" w:after="40" w:line="220" w:lineRule="exact"/>
              <w:ind w:right="113"/>
              <w:jc w:val="right"/>
              <w:rPr>
                <w:bCs/>
                <w:sz w:val="16"/>
                <w:szCs w:val="16"/>
              </w:rPr>
            </w:pPr>
            <w:r w:rsidRPr="00DC3F02">
              <w:rPr>
                <w:bCs/>
                <w:sz w:val="16"/>
                <w:szCs w:val="16"/>
              </w:rPr>
              <w:t>565 905</w:t>
            </w:r>
          </w:p>
        </w:tc>
        <w:tc>
          <w:tcPr>
            <w:tcW w:w="832" w:type="dxa"/>
            <w:tcBorders>
              <w:top w:val="nil"/>
              <w:bottom w:val="nil"/>
            </w:tcBorders>
            <w:shd w:val="clear" w:color="auto" w:fill="E6E6E6"/>
            <w:vAlign w:val="bottom"/>
          </w:tcPr>
          <w:p w:rsidR="00F02902" w:rsidRPr="00DC3F02" w:rsidRDefault="00F02902" w:rsidP="00F02902">
            <w:pPr>
              <w:suppressAutoHyphens w:val="0"/>
              <w:spacing w:before="40" w:after="40" w:line="220" w:lineRule="exact"/>
              <w:ind w:right="113"/>
              <w:jc w:val="right"/>
              <w:rPr>
                <w:bCs/>
                <w:sz w:val="16"/>
                <w:szCs w:val="16"/>
              </w:rPr>
            </w:pPr>
            <w:r w:rsidRPr="00DC3F02">
              <w:rPr>
                <w:bCs/>
                <w:sz w:val="16"/>
                <w:szCs w:val="16"/>
              </w:rPr>
              <w:t>46 852</w:t>
            </w:r>
          </w:p>
        </w:tc>
        <w:tc>
          <w:tcPr>
            <w:tcW w:w="832" w:type="dxa"/>
            <w:tcBorders>
              <w:top w:val="nil"/>
              <w:bottom w:val="nil"/>
            </w:tcBorders>
            <w:shd w:val="clear" w:color="auto" w:fill="E6E6E6"/>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75 042</w:t>
            </w:r>
          </w:p>
        </w:tc>
        <w:tc>
          <w:tcPr>
            <w:tcW w:w="832" w:type="dxa"/>
            <w:tcBorders>
              <w:top w:val="nil"/>
              <w:bottom w:val="nil"/>
            </w:tcBorders>
            <w:shd w:val="clear" w:color="auto" w:fill="E6E6E6"/>
            <w:vAlign w:val="bottom"/>
          </w:tcPr>
          <w:p w:rsidR="00F02902" w:rsidRPr="00DC3F02" w:rsidRDefault="00F02902" w:rsidP="00F02902">
            <w:pPr>
              <w:suppressAutoHyphens w:val="0"/>
              <w:spacing w:before="40" w:after="40" w:line="220" w:lineRule="exact"/>
              <w:ind w:right="113"/>
              <w:jc w:val="right"/>
              <w:rPr>
                <w:bCs/>
                <w:sz w:val="16"/>
                <w:szCs w:val="16"/>
              </w:rPr>
            </w:pPr>
            <w:r w:rsidRPr="00DC3F02">
              <w:rPr>
                <w:bCs/>
                <w:sz w:val="16"/>
                <w:szCs w:val="16"/>
              </w:rPr>
              <w:t>98 404</w:t>
            </w:r>
          </w:p>
        </w:tc>
        <w:tc>
          <w:tcPr>
            <w:tcW w:w="832" w:type="dxa"/>
            <w:tcBorders>
              <w:top w:val="nil"/>
              <w:bottom w:val="nil"/>
            </w:tcBorders>
            <w:shd w:val="clear" w:color="auto" w:fill="E6E6E6"/>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192 608</w:t>
            </w:r>
          </w:p>
        </w:tc>
        <w:tc>
          <w:tcPr>
            <w:tcW w:w="832" w:type="dxa"/>
            <w:tcBorders>
              <w:top w:val="nil"/>
              <w:bottom w:val="nil"/>
            </w:tcBorders>
            <w:shd w:val="clear" w:color="auto" w:fill="E6E6E6"/>
            <w:vAlign w:val="bottom"/>
          </w:tcPr>
          <w:p w:rsidR="00F02902" w:rsidRPr="00DC3F02" w:rsidRDefault="00F02902" w:rsidP="00F02902">
            <w:pPr>
              <w:suppressAutoHyphens w:val="0"/>
              <w:spacing w:before="40" w:after="40" w:line="220" w:lineRule="exact"/>
              <w:ind w:right="113"/>
              <w:jc w:val="right"/>
              <w:rPr>
                <w:bCs/>
                <w:sz w:val="16"/>
                <w:szCs w:val="16"/>
              </w:rPr>
            </w:pPr>
            <w:r w:rsidRPr="00DC3F02">
              <w:rPr>
                <w:bCs/>
                <w:sz w:val="16"/>
                <w:szCs w:val="16"/>
              </w:rPr>
              <w:t>143 143</w:t>
            </w:r>
          </w:p>
        </w:tc>
        <w:tc>
          <w:tcPr>
            <w:tcW w:w="832" w:type="dxa"/>
            <w:tcBorders>
              <w:top w:val="nil"/>
              <w:bottom w:val="nil"/>
            </w:tcBorders>
            <w:shd w:val="clear" w:color="auto" w:fill="E6E6E6"/>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298 255</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p>
        </w:tc>
        <w:tc>
          <w:tcPr>
            <w:tcW w:w="1360" w:type="dxa"/>
            <w:tcBorders>
              <w:top w:val="nil"/>
            </w:tcBorders>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 xml:space="preserve">Alger -Est </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119 536</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234</w:t>
            </w:r>
            <w:r w:rsidR="00717BBB">
              <w:rPr>
                <w:b/>
                <w:bCs/>
                <w:sz w:val="16"/>
                <w:szCs w:val="16"/>
              </w:rPr>
              <w:t xml:space="preserve"> </w:t>
            </w:r>
            <w:r w:rsidRPr="00DC3F02">
              <w:rPr>
                <w:b/>
                <w:bCs/>
                <w:sz w:val="16"/>
                <w:szCs w:val="16"/>
              </w:rPr>
              <w:t>382</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18 437</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29 074</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41 672</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80 865</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59 427</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124 443</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Alger-Centre</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73 356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143</w:t>
            </w:r>
            <w:r w:rsidR="00717BBB">
              <w:rPr>
                <w:b/>
                <w:bCs/>
                <w:sz w:val="16"/>
                <w:szCs w:val="16"/>
              </w:rPr>
              <w:t xml:space="preserve"> </w:t>
            </w:r>
            <w:r w:rsidRPr="00DC3F02">
              <w:rPr>
                <w:b/>
                <w:bCs/>
                <w:sz w:val="16"/>
                <w:szCs w:val="16"/>
              </w:rPr>
              <w:t>734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15 119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24 574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22 939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45 896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35 298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73 264</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Alger-Ouest</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95 507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187</w:t>
            </w:r>
            <w:r w:rsidR="00717BBB">
              <w:rPr>
                <w:b/>
                <w:bCs/>
                <w:sz w:val="16"/>
                <w:szCs w:val="16"/>
              </w:rPr>
              <w:t xml:space="preserve"> </w:t>
            </w:r>
            <w:r w:rsidRPr="00DC3F02">
              <w:rPr>
                <w:b/>
                <w:bCs/>
                <w:sz w:val="16"/>
                <w:szCs w:val="16"/>
              </w:rPr>
              <w:t>789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13 296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21 394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33 793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65 847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48 418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100 548</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17</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Djelfa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95 334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199</w:t>
            </w:r>
            <w:r w:rsidR="00717BBB">
              <w:rPr>
                <w:b/>
                <w:bCs/>
                <w:sz w:val="16"/>
                <w:szCs w:val="16"/>
              </w:rPr>
              <w:t xml:space="preserve"> </w:t>
            </w:r>
            <w:r w:rsidRPr="00DC3F02">
              <w:rPr>
                <w:b/>
                <w:bCs/>
                <w:sz w:val="16"/>
                <w:szCs w:val="16"/>
              </w:rPr>
              <w:t>571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10 730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20 173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30 175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63 450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54 429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115 948</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18</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Jijel</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82 049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160</w:t>
            </w:r>
            <w:r w:rsidR="00717BBB">
              <w:rPr>
                <w:b/>
                <w:bCs/>
                <w:sz w:val="16"/>
                <w:szCs w:val="16"/>
              </w:rPr>
              <w:t xml:space="preserve"> </w:t>
            </w:r>
            <w:r w:rsidRPr="00DC3F02">
              <w:rPr>
                <w:b/>
                <w:bCs/>
                <w:sz w:val="16"/>
                <w:szCs w:val="16"/>
              </w:rPr>
              <w:t>140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15 530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24 741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30 068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58 291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36 451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77 108</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19</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Sétif</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165 758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333</w:t>
            </w:r>
            <w:r w:rsidR="00717BBB">
              <w:rPr>
                <w:b/>
                <w:bCs/>
                <w:sz w:val="16"/>
                <w:szCs w:val="16"/>
              </w:rPr>
              <w:t xml:space="preserve"> </w:t>
            </w:r>
            <w:r w:rsidRPr="00DC3F02">
              <w:rPr>
                <w:b/>
                <w:bCs/>
                <w:sz w:val="16"/>
                <w:szCs w:val="16"/>
              </w:rPr>
              <w:t>147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24 354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40 393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59 358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119 856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82 046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172 898</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20</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Saida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34 887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71</w:t>
            </w:r>
            <w:r w:rsidR="00717BBB">
              <w:rPr>
                <w:b/>
                <w:bCs/>
                <w:sz w:val="16"/>
                <w:szCs w:val="16"/>
              </w:rPr>
              <w:t xml:space="preserve"> </w:t>
            </w:r>
            <w:r w:rsidRPr="00DC3F02">
              <w:rPr>
                <w:b/>
                <w:bCs/>
                <w:sz w:val="16"/>
                <w:szCs w:val="16"/>
              </w:rPr>
              <w:t>148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4 877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8 691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11 573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23 968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18 437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38 489</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21</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Skikda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100 548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199</w:t>
            </w:r>
            <w:r w:rsidR="00717BBB">
              <w:rPr>
                <w:b/>
                <w:bCs/>
                <w:sz w:val="16"/>
                <w:szCs w:val="16"/>
              </w:rPr>
              <w:t xml:space="preserve"> </w:t>
            </w:r>
            <w:r w:rsidRPr="00DC3F02">
              <w:rPr>
                <w:b/>
                <w:bCs/>
                <w:sz w:val="16"/>
                <w:szCs w:val="16"/>
              </w:rPr>
              <w:t>183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15 465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24 854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36 291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71 241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48 792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103 088</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22</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S.B.Abbes</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58 498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119</w:t>
            </w:r>
            <w:r w:rsidR="00717BBB">
              <w:rPr>
                <w:b/>
                <w:bCs/>
                <w:sz w:val="16"/>
                <w:szCs w:val="16"/>
              </w:rPr>
              <w:t xml:space="preserve"> </w:t>
            </w:r>
            <w:r w:rsidRPr="00DC3F02">
              <w:rPr>
                <w:b/>
                <w:bCs/>
                <w:sz w:val="16"/>
                <w:szCs w:val="16"/>
              </w:rPr>
              <w:t>636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8 690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15 881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19 017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39 069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30 791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64 686</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23</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Annaba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63 282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124</w:t>
            </w:r>
            <w:r w:rsidR="00717BBB">
              <w:rPr>
                <w:b/>
                <w:bCs/>
                <w:sz w:val="16"/>
                <w:szCs w:val="16"/>
              </w:rPr>
              <w:t xml:space="preserve"> </w:t>
            </w:r>
            <w:r w:rsidRPr="00DC3F02">
              <w:rPr>
                <w:b/>
                <w:bCs/>
                <w:sz w:val="16"/>
                <w:szCs w:val="16"/>
              </w:rPr>
              <w:t>866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12 238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20 569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22 011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43 644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29 033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60 653</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24</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Guelma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51 895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102</w:t>
            </w:r>
            <w:r w:rsidR="00717BBB">
              <w:rPr>
                <w:b/>
                <w:bCs/>
                <w:sz w:val="16"/>
                <w:szCs w:val="16"/>
              </w:rPr>
              <w:t xml:space="preserve"> </w:t>
            </w:r>
            <w:r w:rsidRPr="00DC3F02">
              <w:rPr>
                <w:b/>
                <w:bCs/>
                <w:sz w:val="16"/>
                <w:szCs w:val="16"/>
              </w:rPr>
              <w:t>758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9 383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15 317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18 211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36 470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24 301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50 971</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25</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Constantine</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100 594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197</w:t>
            </w:r>
            <w:r w:rsidR="00717BBB">
              <w:rPr>
                <w:b/>
                <w:bCs/>
                <w:sz w:val="16"/>
                <w:szCs w:val="16"/>
              </w:rPr>
              <w:t xml:space="preserve"> </w:t>
            </w:r>
            <w:r w:rsidRPr="00DC3F02">
              <w:rPr>
                <w:b/>
                <w:bCs/>
                <w:sz w:val="16"/>
                <w:szCs w:val="16"/>
              </w:rPr>
              <w:t>376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17 293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27 784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37 273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72 838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46 028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96 754</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26</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Médéa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90 600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182</w:t>
            </w:r>
            <w:r w:rsidR="00717BBB">
              <w:rPr>
                <w:b/>
                <w:bCs/>
                <w:sz w:val="16"/>
                <w:szCs w:val="16"/>
              </w:rPr>
              <w:t xml:space="preserve"> </w:t>
            </w:r>
            <w:r w:rsidRPr="00DC3F02">
              <w:rPr>
                <w:b/>
                <w:bCs/>
                <w:sz w:val="16"/>
                <w:szCs w:val="16"/>
              </w:rPr>
              <w:t>511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13 440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23 016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34 342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69 960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42 818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89 535</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27</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Mostaganem</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70 873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154</w:t>
            </w:r>
            <w:r w:rsidR="00717BBB">
              <w:rPr>
                <w:b/>
                <w:bCs/>
                <w:sz w:val="16"/>
                <w:szCs w:val="16"/>
              </w:rPr>
              <w:t xml:space="preserve"> </w:t>
            </w:r>
            <w:r w:rsidRPr="00DC3F02">
              <w:rPr>
                <w:b/>
                <w:bCs/>
                <w:sz w:val="16"/>
                <w:szCs w:val="16"/>
              </w:rPr>
              <w:t>289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8 800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17 083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21 052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50 557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41 021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86 649</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28</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M</w:t>
            </w:r>
            <w:r w:rsidR="00AB53B9">
              <w:rPr>
                <w:sz w:val="16"/>
                <w:szCs w:val="16"/>
              </w:rPr>
              <w:t>’</w:t>
            </w:r>
            <w:r w:rsidRPr="00DC3F02">
              <w:rPr>
                <w:sz w:val="16"/>
                <w:szCs w:val="16"/>
              </w:rPr>
              <w:t>Sila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118 086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239</w:t>
            </w:r>
            <w:r w:rsidR="00717BBB">
              <w:rPr>
                <w:b/>
                <w:bCs/>
                <w:sz w:val="16"/>
                <w:szCs w:val="16"/>
              </w:rPr>
              <w:t xml:space="preserve"> </w:t>
            </w:r>
            <w:r w:rsidRPr="00DC3F02">
              <w:rPr>
                <w:b/>
                <w:bCs/>
                <w:sz w:val="16"/>
                <w:szCs w:val="16"/>
              </w:rPr>
              <w:t>877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17 394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30 314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40 080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82 138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60 612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127 425</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29</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Mascara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74 990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157</w:t>
            </w:r>
            <w:r w:rsidR="00717BBB">
              <w:rPr>
                <w:b/>
                <w:bCs/>
                <w:sz w:val="16"/>
                <w:szCs w:val="16"/>
              </w:rPr>
              <w:t xml:space="preserve"> </w:t>
            </w:r>
            <w:r w:rsidRPr="00DC3F02">
              <w:rPr>
                <w:b/>
                <w:bCs/>
                <w:sz w:val="16"/>
                <w:szCs w:val="16"/>
              </w:rPr>
              <w:t>506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8 245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15 403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23 427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50 920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43 318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91 183</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30</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Ouargla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77 354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155</w:t>
            </w:r>
            <w:r w:rsidR="00717BBB">
              <w:rPr>
                <w:b/>
                <w:bCs/>
                <w:sz w:val="16"/>
                <w:szCs w:val="16"/>
              </w:rPr>
              <w:t xml:space="preserve"> </w:t>
            </w:r>
            <w:r w:rsidRPr="00DC3F02">
              <w:rPr>
                <w:b/>
                <w:bCs/>
                <w:sz w:val="16"/>
                <w:szCs w:val="16"/>
              </w:rPr>
              <w:t>864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11 193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19 993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26 567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52 918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39 594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82 953</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31</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Oran</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138 173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274</w:t>
            </w:r>
            <w:r w:rsidR="00717BBB">
              <w:rPr>
                <w:b/>
                <w:bCs/>
                <w:sz w:val="16"/>
                <w:szCs w:val="16"/>
              </w:rPr>
              <w:t xml:space="preserve"> </w:t>
            </w:r>
            <w:r w:rsidRPr="00DC3F02">
              <w:rPr>
                <w:b/>
                <w:bCs/>
                <w:sz w:val="16"/>
                <w:szCs w:val="16"/>
              </w:rPr>
              <w:t>594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18 012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30 088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45 639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89 170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74 522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155 336</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32</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El-Bayadh</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27 428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57</w:t>
            </w:r>
            <w:r w:rsidR="00717BBB">
              <w:rPr>
                <w:b/>
                <w:bCs/>
                <w:sz w:val="16"/>
                <w:szCs w:val="16"/>
              </w:rPr>
              <w:t xml:space="preserve"> </w:t>
            </w:r>
            <w:r w:rsidRPr="00DC3F02">
              <w:rPr>
                <w:b/>
                <w:bCs/>
                <w:sz w:val="16"/>
                <w:szCs w:val="16"/>
              </w:rPr>
              <w:t>261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3 543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6 338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8 280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17 425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15 605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33 498</w:t>
            </w:r>
          </w:p>
        </w:tc>
      </w:tr>
      <w:tr w:rsidR="00F02902" w:rsidRPr="00DC3F02" w:rsidTr="00F02902">
        <w:tc>
          <w:tcPr>
            <w:tcW w:w="489" w:type="dxa"/>
            <w:tcBorders>
              <w:bottom w:val="nil"/>
            </w:tcBorders>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33</w:t>
            </w:r>
          </w:p>
        </w:tc>
        <w:tc>
          <w:tcPr>
            <w:tcW w:w="1360"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Illizi</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5 697</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12</w:t>
            </w:r>
            <w:r w:rsidR="00717BBB">
              <w:rPr>
                <w:b/>
                <w:bCs/>
                <w:sz w:val="16"/>
                <w:szCs w:val="16"/>
              </w:rPr>
              <w:t xml:space="preserve"> </w:t>
            </w:r>
            <w:r w:rsidRPr="00DC3F02">
              <w:rPr>
                <w:b/>
                <w:bCs/>
                <w:sz w:val="16"/>
                <w:szCs w:val="16"/>
              </w:rPr>
              <w:t>244</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493</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885</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1 586</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3 463</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3 618</w:t>
            </w:r>
          </w:p>
        </w:tc>
        <w:tc>
          <w:tcPr>
            <w:tcW w:w="832" w:type="dxa"/>
            <w:tcBorders>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7 896</w:t>
            </w:r>
          </w:p>
        </w:tc>
      </w:tr>
      <w:tr w:rsidR="00F02902" w:rsidRPr="00DC3F02" w:rsidTr="00F02902">
        <w:tc>
          <w:tcPr>
            <w:tcW w:w="489" w:type="dxa"/>
            <w:tcBorders>
              <w:top w:val="nil"/>
              <w:bottom w:val="nil"/>
            </w:tcBorders>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34</w:t>
            </w:r>
          </w:p>
        </w:tc>
        <w:tc>
          <w:tcPr>
            <w:tcW w:w="1360" w:type="dxa"/>
            <w:tcBorders>
              <w:top w:val="nil"/>
              <w:bottom w:val="nil"/>
            </w:tcBorders>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B.B.</w:t>
            </w:r>
            <w:r w:rsidR="00717BBB">
              <w:rPr>
                <w:sz w:val="16"/>
                <w:szCs w:val="16"/>
              </w:rPr>
              <w:t xml:space="preserve"> </w:t>
            </w:r>
            <w:r w:rsidRPr="00DC3F02">
              <w:rPr>
                <w:sz w:val="16"/>
                <w:szCs w:val="16"/>
              </w:rPr>
              <w:t>Arréridj</w:t>
            </w:r>
          </w:p>
        </w:tc>
        <w:tc>
          <w:tcPr>
            <w:tcW w:w="832" w:type="dxa"/>
            <w:tcBorders>
              <w:top w:val="nil"/>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77 949</w:t>
            </w:r>
          </w:p>
        </w:tc>
        <w:tc>
          <w:tcPr>
            <w:tcW w:w="832" w:type="dxa"/>
            <w:tcBorders>
              <w:top w:val="nil"/>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158</w:t>
            </w:r>
            <w:r w:rsidR="00717BBB">
              <w:rPr>
                <w:b/>
                <w:bCs/>
                <w:sz w:val="16"/>
                <w:szCs w:val="16"/>
              </w:rPr>
              <w:t xml:space="preserve"> </w:t>
            </w:r>
            <w:r w:rsidRPr="00DC3F02">
              <w:rPr>
                <w:b/>
                <w:bCs/>
                <w:sz w:val="16"/>
                <w:szCs w:val="16"/>
              </w:rPr>
              <w:t>962</w:t>
            </w:r>
          </w:p>
        </w:tc>
        <w:tc>
          <w:tcPr>
            <w:tcW w:w="832" w:type="dxa"/>
            <w:tcBorders>
              <w:top w:val="nil"/>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13 145</w:t>
            </w:r>
          </w:p>
        </w:tc>
        <w:tc>
          <w:tcPr>
            <w:tcW w:w="832" w:type="dxa"/>
            <w:tcBorders>
              <w:top w:val="nil"/>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23 227</w:t>
            </w:r>
          </w:p>
        </w:tc>
        <w:tc>
          <w:tcPr>
            <w:tcW w:w="832" w:type="dxa"/>
            <w:tcBorders>
              <w:top w:val="nil"/>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27 647</w:t>
            </w:r>
          </w:p>
        </w:tc>
        <w:tc>
          <w:tcPr>
            <w:tcW w:w="832" w:type="dxa"/>
            <w:tcBorders>
              <w:top w:val="nil"/>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57 062</w:t>
            </w:r>
          </w:p>
        </w:tc>
        <w:tc>
          <w:tcPr>
            <w:tcW w:w="832" w:type="dxa"/>
            <w:tcBorders>
              <w:top w:val="nil"/>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37 157</w:t>
            </w:r>
          </w:p>
        </w:tc>
        <w:tc>
          <w:tcPr>
            <w:tcW w:w="832" w:type="dxa"/>
            <w:tcBorders>
              <w:top w:val="nil"/>
              <w:bottom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78 673</w:t>
            </w:r>
          </w:p>
        </w:tc>
      </w:tr>
      <w:tr w:rsidR="00F02902" w:rsidRPr="00DC3F02" w:rsidTr="00F02902">
        <w:tc>
          <w:tcPr>
            <w:tcW w:w="489" w:type="dxa"/>
            <w:tcBorders>
              <w:top w:val="nil"/>
            </w:tcBorders>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35</w:t>
            </w:r>
          </w:p>
        </w:tc>
        <w:tc>
          <w:tcPr>
            <w:tcW w:w="1360" w:type="dxa"/>
            <w:tcBorders>
              <w:top w:val="nil"/>
            </w:tcBorders>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Boumerdes</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81 169</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159</w:t>
            </w:r>
            <w:r w:rsidR="00717BBB">
              <w:rPr>
                <w:b/>
                <w:bCs/>
                <w:sz w:val="16"/>
                <w:szCs w:val="16"/>
              </w:rPr>
              <w:t xml:space="preserve"> </w:t>
            </w:r>
            <w:r w:rsidRPr="00DC3F02">
              <w:rPr>
                <w:b/>
                <w:bCs/>
                <w:sz w:val="16"/>
                <w:szCs w:val="16"/>
              </w:rPr>
              <w:t>108</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12 598</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19 364</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28 295</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54 119</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40 276</w:t>
            </w:r>
          </w:p>
        </w:tc>
        <w:tc>
          <w:tcPr>
            <w:tcW w:w="832" w:type="dxa"/>
            <w:tcBorders>
              <w:top w:val="nil"/>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85 625</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36</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El-Tarf</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42 165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84</w:t>
            </w:r>
            <w:r w:rsidR="00717BBB">
              <w:rPr>
                <w:b/>
                <w:bCs/>
                <w:sz w:val="16"/>
                <w:szCs w:val="16"/>
              </w:rPr>
              <w:t xml:space="preserve"> </w:t>
            </w:r>
            <w:r w:rsidRPr="00DC3F02">
              <w:rPr>
                <w:b/>
                <w:bCs/>
                <w:sz w:val="16"/>
                <w:szCs w:val="16"/>
              </w:rPr>
              <w:t>208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7 659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12 634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14 723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29 794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19 783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41 780</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37</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Tindouf</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5 089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10</w:t>
            </w:r>
            <w:r w:rsidR="00717BBB">
              <w:rPr>
                <w:b/>
                <w:bCs/>
                <w:sz w:val="16"/>
                <w:szCs w:val="16"/>
              </w:rPr>
              <w:t xml:space="preserve"> </w:t>
            </w:r>
            <w:r w:rsidRPr="00DC3F02">
              <w:rPr>
                <w:b/>
                <w:bCs/>
                <w:sz w:val="16"/>
                <w:szCs w:val="16"/>
              </w:rPr>
              <w:t>109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544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953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1 677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3 195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2 868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5 961</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38</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Tissemsilt</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35 082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72</w:t>
            </w:r>
            <w:r w:rsidR="00717BBB">
              <w:rPr>
                <w:b/>
                <w:bCs/>
                <w:sz w:val="16"/>
                <w:szCs w:val="16"/>
              </w:rPr>
              <w:t xml:space="preserve"> </w:t>
            </w:r>
            <w:r w:rsidRPr="00DC3F02">
              <w:rPr>
                <w:b/>
                <w:bCs/>
                <w:sz w:val="16"/>
                <w:szCs w:val="16"/>
              </w:rPr>
              <w:t>861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5 201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9 377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12 767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26 630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17 114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36 854</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39</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El-Oued</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87 767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178</w:t>
            </w:r>
            <w:r w:rsidR="00717BBB">
              <w:rPr>
                <w:b/>
                <w:bCs/>
                <w:sz w:val="16"/>
                <w:szCs w:val="16"/>
              </w:rPr>
              <w:t xml:space="preserve"> </w:t>
            </w:r>
            <w:r w:rsidRPr="00DC3F02">
              <w:rPr>
                <w:b/>
                <w:bCs/>
                <w:sz w:val="16"/>
                <w:szCs w:val="16"/>
              </w:rPr>
              <w:t>375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11 849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20 715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30 116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59 826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45 802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97 834</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40</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Khenchela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45 361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92</w:t>
            </w:r>
            <w:r w:rsidR="00717BBB">
              <w:rPr>
                <w:b/>
                <w:bCs/>
                <w:sz w:val="16"/>
                <w:szCs w:val="16"/>
              </w:rPr>
              <w:t xml:space="preserve"> </w:t>
            </w:r>
            <w:r w:rsidRPr="00DC3F02">
              <w:rPr>
                <w:b/>
                <w:bCs/>
                <w:sz w:val="16"/>
                <w:szCs w:val="16"/>
              </w:rPr>
              <w:t>123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7 521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13 341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15 191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31 131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22 649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47 651</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41</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Souk-Ahras</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41 134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86</w:t>
            </w:r>
            <w:r w:rsidR="00717BBB">
              <w:rPr>
                <w:b/>
                <w:bCs/>
                <w:sz w:val="16"/>
                <w:szCs w:val="16"/>
              </w:rPr>
              <w:t xml:space="preserve"> </w:t>
            </w:r>
            <w:r w:rsidRPr="00DC3F02">
              <w:rPr>
                <w:b/>
                <w:bCs/>
                <w:sz w:val="16"/>
                <w:szCs w:val="16"/>
              </w:rPr>
              <w:t>666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6 185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10 685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13 916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30 707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21 033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45 274</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42</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Tipaza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62 933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125</w:t>
            </w:r>
            <w:r w:rsidR="00717BBB">
              <w:rPr>
                <w:b/>
                <w:bCs/>
                <w:sz w:val="16"/>
                <w:szCs w:val="16"/>
              </w:rPr>
              <w:t xml:space="preserve"> </w:t>
            </w:r>
            <w:r w:rsidRPr="00DC3F02">
              <w:rPr>
                <w:b/>
                <w:bCs/>
                <w:sz w:val="16"/>
                <w:szCs w:val="16"/>
              </w:rPr>
              <w:t>368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8 855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14 578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22 411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43 964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31 667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66 826</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43</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Mila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92 730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184</w:t>
            </w:r>
            <w:r w:rsidR="00717BBB">
              <w:rPr>
                <w:b/>
                <w:bCs/>
                <w:sz w:val="16"/>
                <w:szCs w:val="16"/>
              </w:rPr>
              <w:t xml:space="preserve"> </w:t>
            </w:r>
            <w:r w:rsidRPr="00DC3F02">
              <w:rPr>
                <w:b/>
                <w:bCs/>
                <w:sz w:val="16"/>
                <w:szCs w:val="16"/>
              </w:rPr>
              <w:t>593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15 528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25 364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33 246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67 084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43 956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92 145</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44</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Ain-Defla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90 146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184</w:t>
            </w:r>
            <w:r w:rsidR="00717BBB">
              <w:rPr>
                <w:b/>
                <w:bCs/>
                <w:sz w:val="16"/>
                <w:szCs w:val="16"/>
              </w:rPr>
              <w:t xml:space="preserve"> </w:t>
            </w:r>
            <w:r w:rsidRPr="00DC3F02">
              <w:rPr>
                <w:b/>
                <w:bCs/>
                <w:sz w:val="16"/>
                <w:szCs w:val="16"/>
              </w:rPr>
              <w:t>646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12 337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21 730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32 041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66 222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45 768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96 694</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45</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Naâma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20 376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42</w:t>
            </w:r>
            <w:r w:rsidR="00717BBB">
              <w:rPr>
                <w:b/>
                <w:bCs/>
                <w:sz w:val="16"/>
                <w:szCs w:val="16"/>
              </w:rPr>
              <w:t xml:space="preserve"> </w:t>
            </w:r>
            <w:r w:rsidRPr="00DC3F02">
              <w:rPr>
                <w:b/>
                <w:bCs/>
                <w:sz w:val="16"/>
                <w:szCs w:val="16"/>
              </w:rPr>
              <w:t>685</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2 839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5 089</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6 536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13 663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11 001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23 933</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46</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Ain Témouchent</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35 392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71</w:t>
            </w:r>
            <w:r w:rsidR="00717BBB">
              <w:rPr>
                <w:b/>
                <w:bCs/>
                <w:sz w:val="16"/>
                <w:szCs w:val="16"/>
              </w:rPr>
              <w:t xml:space="preserve"> </w:t>
            </w:r>
            <w:r w:rsidRPr="00DC3F02">
              <w:rPr>
                <w:b/>
                <w:bCs/>
                <w:sz w:val="16"/>
                <w:szCs w:val="16"/>
              </w:rPr>
              <w:t>352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5 108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8 923</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11 386</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22 962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18 898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39 467</w:t>
            </w:r>
          </w:p>
        </w:tc>
      </w:tr>
      <w:tr w:rsidR="00F02902" w:rsidRPr="00DC3F02" w:rsidTr="00F02902">
        <w:tc>
          <w:tcPr>
            <w:tcW w:w="489" w:type="dxa"/>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47</w:t>
            </w:r>
          </w:p>
        </w:tc>
        <w:tc>
          <w:tcPr>
            <w:tcW w:w="1360" w:type="dxa"/>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Ghardaia</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36 632</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84</w:t>
            </w:r>
            <w:r w:rsidR="00717BBB">
              <w:rPr>
                <w:b/>
                <w:bCs/>
                <w:sz w:val="16"/>
                <w:szCs w:val="16"/>
              </w:rPr>
              <w:t xml:space="preserve"> </w:t>
            </w:r>
            <w:r w:rsidRPr="00DC3F02">
              <w:rPr>
                <w:b/>
                <w:bCs/>
                <w:sz w:val="16"/>
                <w:szCs w:val="16"/>
              </w:rPr>
              <w:t>241</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5 768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10 797</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11 810</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26 788</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19 054</w:t>
            </w:r>
          </w:p>
        </w:tc>
        <w:tc>
          <w:tcPr>
            <w:tcW w:w="832" w:type="dxa"/>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46 656</w:t>
            </w:r>
          </w:p>
        </w:tc>
      </w:tr>
      <w:tr w:rsidR="00F02902" w:rsidRPr="00DC3F02" w:rsidTr="00F02902">
        <w:tc>
          <w:tcPr>
            <w:tcW w:w="489" w:type="dxa"/>
            <w:tcBorders>
              <w:bottom w:val="single" w:sz="4" w:space="0" w:color="auto"/>
            </w:tcBorders>
            <w:shd w:val="clear" w:color="auto" w:fill="auto"/>
          </w:tcPr>
          <w:p w:rsidR="00F02902" w:rsidRPr="00DC3F02" w:rsidRDefault="00F02902" w:rsidP="00F02902">
            <w:pPr>
              <w:suppressAutoHyphens w:val="0"/>
              <w:spacing w:before="40" w:after="40" w:line="220" w:lineRule="exact"/>
              <w:ind w:right="113"/>
              <w:rPr>
                <w:sz w:val="16"/>
                <w:szCs w:val="16"/>
              </w:rPr>
            </w:pPr>
            <w:r w:rsidRPr="00DC3F02">
              <w:rPr>
                <w:sz w:val="16"/>
                <w:szCs w:val="16"/>
              </w:rPr>
              <w:t>48</w:t>
            </w:r>
          </w:p>
        </w:tc>
        <w:tc>
          <w:tcPr>
            <w:tcW w:w="1360" w:type="dxa"/>
            <w:tcBorders>
              <w:bottom w:val="single" w:sz="4" w:space="0" w:color="auto"/>
            </w:tcBorders>
            <w:shd w:val="clear" w:color="auto" w:fill="auto"/>
            <w:vAlign w:val="bottom"/>
          </w:tcPr>
          <w:p w:rsidR="00F02902" w:rsidRPr="00DC3F02" w:rsidRDefault="00F02902" w:rsidP="00F02902">
            <w:pPr>
              <w:suppressAutoHyphens w:val="0"/>
              <w:spacing w:before="40" w:after="40" w:line="220" w:lineRule="exact"/>
              <w:ind w:right="113"/>
              <w:rPr>
                <w:sz w:val="16"/>
                <w:szCs w:val="16"/>
              </w:rPr>
            </w:pPr>
            <w:r w:rsidRPr="00DC3F02">
              <w:rPr>
                <w:sz w:val="16"/>
                <w:szCs w:val="16"/>
              </w:rPr>
              <w:t>Relizane</w:t>
            </w:r>
          </w:p>
        </w:tc>
        <w:tc>
          <w:tcPr>
            <w:tcW w:w="832" w:type="dxa"/>
            <w:tcBorders>
              <w:bottom w:val="single" w:sz="4"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78 324</w:t>
            </w:r>
          </w:p>
        </w:tc>
        <w:tc>
          <w:tcPr>
            <w:tcW w:w="832" w:type="dxa"/>
            <w:tcBorders>
              <w:bottom w:val="single" w:sz="4"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b/>
                <w:bCs/>
                <w:sz w:val="16"/>
                <w:szCs w:val="16"/>
              </w:rPr>
            </w:pPr>
            <w:r w:rsidRPr="00DC3F02">
              <w:rPr>
                <w:b/>
                <w:bCs/>
                <w:sz w:val="16"/>
                <w:szCs w:val="16"/>
              </w:rPr>
              <w:t>165</w:t>
            </w:r>
            <w:r w:rsidR="00717BBB">
              <w:rPr>
                <w:b/>
                <w:bCs/>
                <w:sz w:val="16"/>
                <w:szCs w:val="16"/>
              </w:rPr>
              <w:t xml:space="preserve"> </w:t>
            </w:r>
            <w:r w:rsidRPr="00DC3F02">
              <w:rPr>
                <w:b/>
                <w:bCs/>
                <w:sz w:val="16"/>
                <w:szCs w:val="16"/>
              </w:rPr>
              <w:t>527</w:t>
            </w:r>
          </w:p>
        </w:tc>
        <w:tc>
          <w:tcPr>
            <w:tcW w:w="832" w:type="dxa"/>
            <w:tcBorders>
              <w:bottom w:val="single" w:sz="4"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10 613</w:t>
            </w:r>
          </w:p>
        </w:tc>
        <w:tc>
          <w:tcPr>
            <w:tcW w:w="832" w:type="dxa"/>
            <w:tcBorders>
              <w:bottom w:val="single" w:sz="4"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20 307</w:t>
            </w:r>
          </w:p>
        </w:tc>
        <w:tc>
          <w:tcPr>
            <w:tcW w:w="832" w:type="dxa"/>
            <w:tcBorders>
              <w:bottom w:val="single" w:sz="4"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27 482</w:t>
            </w:r>
          </w:p>
        </w:tc>
        <w:tc>
          <w:tcPr>
            <w:tcW w:w="832" w:type="dxa"/>
            <w:tcBorders>
              <w:bottom w:val="single" w:sz="4"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59 451</w:t>
            </w:r>
          </w:p>
        </w:tc>
        <w:tc>
          <w:tcPr>
            <w:tcW w:w="832" w:type="dxa"/>
            <w:tcBorders>
              <w:bottom w:val="single" w:sz="4"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sz w:val="16"/>
                <w:szCs w:val="16"/>
              </w:rPr>
            </w:pPr>
            <w:r w:rsidRPr="00DC3F02">
              <w:rPr>
                <w:sz w:val="16"/>
                <w:szCs w:val="16"/>
              </w:rPr>
              <w:t>40 229</w:t>
            </w:r>
          </w:p>
        </w:tc>
        <w:tc>
          <w:tcPr>
            <w:tcW w:w="832" w:type="dxa"/>
            <w:tcBorders>
              <w:bottom w:val="single" w:sz="4" w:space="0" w:color="auto"/>
            </w:tcBorders>
            <w:shd w:val="clear" w:color="auto" w:fill="auto"/>
            <w:vAlign w:val="bottom"/>
          </w:tcPr>
          <w:p w:rsidR="00F02902" w:rsidRPr="00DC3F02" w:rsidRDefault="00F02902" w:rsidP="00F02902">
            <w:pPr>
              <w:suppressAutoHyphens w:val="0"/>
              <w:spacing w:before="40" w:after="40" w:line="220" w:lineRule="exact"/>
              <w:ind w:right="113"/>
              <w:jc w:val="right"/>
              <w:rPr>
                <w:b/>
                <w:sz w:val="16"/>
                <w:szCs w:val="16"/>
              </w:rPr>
            </w:pPr>
            <w:r w:rsidRPr="00DC3F02">
              <w:rPr>
                <w:b/>
                <w:sz w:val="16"/>
                <w:szCs w:val="16"/>
              </w:rPr>
              <w:t>85 769</w:t>
            </w:r>
          </w:p>
        </w:tc>
      </w:tr>
      <w:tr w:rsidR="00F02902" w:rsidRPr="00DC3F02" w:rsidTr="00F02902">
        <w:tc>
          <w:tcPr>
            <w:tcW w:w="489" w:type="dxa"/>
            <w:tcBorders>
              <w:top w:val="single" w:sz="4" w:space="0" w:color="auto"/>
              <w:bottom w:val="single" w:sz="12" w:space="0" w:color="auto"/>
            </w:tcBorders>
            <w:shd w:val="clear" w:color="auto" w:fill="auto"/>
          </w:tcPr>
          <w:p w:rsidR="00F02902" w:rsidRPr="00DC3F02" w:rsidRDefault="00F02902" w:rsidP="00F02902">
            <w:pPr>
              <w:suppressAutoHyphens w:val="0"/>
              <w:spacing w:before="80" w:after="80" w:line="220" w:lineRule="exact"/>
              <w:ind w:right="113"/>
              <w:rPr>
                <w:sz w:val="16"/>
                <w:szCs w:val="16"/>
              </w:rPr>
            </w:pPr>
          </w:p>
        </w:tc>
        <w:tc>
          <w:tcPr>
            <w:tcW w:w="1360" w:type="dxa"/>
            <w:tcBorders>
              <w:top w:val="single" w:sz="4" w:space="0" w:color="auto"/>
              <w:bottom w:val="single" w:sz="12" w:space="0" w:color="auto"/>
            </w:tcBorders>
            <w:shd w:val="clear" w:color="auto" w:fill="auto"/>
            <w:vAlign w:val="bottom"/>
          </w:tcPr>
          <w:p w:rsidR="00F02902" w:rsidRPr="00DC3F02" w:rsidRDefault="00F02902" w:rsidP="00F02902">
            <w:pPr>
              <w:suppressAutoHyphens w:val="0"/>
              <w:spacing w:before="80" w:after="80" w:line="220" w:lineRule="exact"/>
              <w:ind w:right="113"/>
              <w:rPr>
                <w:b/>
                <w:sz w:val="16"/>
                <w:szCs w:val="16"/>
              </w:rPr>
            </w:pPr>
            <w:r w:rsidRPr="00DC3F02">
              <w:rPr>
                <w:b/>
                <w:sz w:val="16"/>
                <w:szCs w:val="16"/>
              </w:rPr>
              <w:t>Total</w:t>
            </w:r>
          </w:p>
        </w:tc>
        <w:tc>
          <w:tcPr>
            <w:tcW w:w="832" w:type="dxa"/>
            <w:tcBorders>
              <w:top w:val="single" w:sz="4" w:space="0" w:color="auto"/>
              <w:bottom w:val="single" w:sz="12" w:space="0" w:color="auto"/>
            </w:tcBorders>
            <w:shd w:val="clear" w:color="auto" w:fill="auto"/>
            <w:vAlign w:val="bottom"/>
          </w:tcPr>
          <w:p w:rsidR="00F02902" w:rsidRPr="00DC3F02" w:rsidRDefault="00F02902" w:rsidP="00F02902">
            <w:pPr>
              <w:suppressAutoHyphens w:val="0"/>
              <w:spacing w:before="80" w:after="80" w:line="220" w:lineRule="exact"/>
              <w:ind w:right="113"/>
              <w:jc w:val="right"/>
              <w:rPr>
                <w:b/>
                <w:bCs/>
                <w:sz w:val="16"/>
                <w:szCs w:val="16"/>
              </w:rPr>
            </w:pPr>
            <w:r w:rsidRPr="00DC3F02">
              <w:rPr>
                <w:b/>
                <w:bCs/>
                <w:sz w:val="16"/>
                <w:szCs w:val="16"/>
              </w:rPr>
              <w:t>3 711 573</w:t>
            </w:r>
          </w:p>
        </w:tc>
        <w:tc>
          <w:tcPr>
            <w:tcW w:w="832" w:type="dxa"/>
            <w:tcBorders>
              <w:top w:val="single" w:sz="4" w:space="0" w:color="auto"/>
              <w:bottom w:val="single" w:sz="12" w:space="0" w:color="auto"/>
            </w:tcBorders>
            <w:shd w:val="clear" w:color="auto" w:fill="auto"/>
            <w:vAlign w:val="bottom"/>
          </w:tcPr>
          <w:p w:rsidR="00F02902" w:rsidRPr="00DC3F02" w:rsidRDefault="00F02902" w:rsidP="00F02902">
            <w:pPr>
              <w:suppressAutoHyphens w:val="0"/>
              <w:spacing w:before="80" w:after="80" w:line="220" w:lineRule="exact"/>
              <w:ind w:right="113"/>
              <w:jc w:val="right"/>
              <w:rPr>
                <w:b/>
                <w:bCs/>
                <w:sz w:val="16"/>
                <w:szCs w:val="16"/>
              </w:rPr>
            </w:pPr>
            <w:r w:rsidRPr="00DC3F02">
              <w:rPr>
                <w:b/>
                <w:bCs/>
                <w:sz w:val="16"/>
                <w:szCs w:val="16"/>
              </w:rPr>
              <w:t>7 502 370</w:t>
            </w:r>
          </w:p>
        </w:tc>
        <w:tc>
          <w:tcPr>
            <w:tcW w:w="832" w:type="dxa"/>
            <w:tcBorders>
              <w:top w:val="single" w:sz="4" w:space="0" w:color="auto"/>
              <w:bottom w:val="single" w:sz="12" w:space="0" w:color="auto"/>
            </w:tcBorders>
            <w:shd w:val="clear" w:color="auto" w:fill="auto"/>
            <w:vAlign w:val="bottom"/>
          </w:tcPr>
          <w:p w:rsidR="00F02902" w:rsidRPr="00DC3F02" w:rsidRDefault="00F02902" w:rsidP="00F02902">
            <w:pPr>
              <w:suppressAutoHyphens w:val="0"/>
              <w:spacing w:before="80" w:after="80" w:line="220" w:lineRule="exact"/>
              <w:ind w:right="113"/>
              <w:jc w:val="right"/>
              <w:rPr>
                <w:b/>
                <w:bCs/>
                <w:sz w:val="16"/>
                <w:szCs w:val="16"/>
              </w:rPr>
            </w:pPr>
            <w:r w:rsidRPr="00DC3F02">
              <w:rPr>
                <w:b/>
                <w:bCs/>
                <w:sz w:val="16"/>
                <w:szCs w:val="16"/>
              </w:rPr>
              <w:t>570 842</w:t>
            </w:r>
          </w:p>
        </w:tc>
        <w:tc>
          <w:tcPr>
            <w:tcW w:w="832" w:type="dxa"/>
            <w:tcBorders>
              <w:top w:val="single" w:sz="4" w:space="0" w:color="auto"/>
              <w:bottom w:val="single" w:sz="12" w:space="0" w:color="auto"/>
            </w:tcBorders>
            <w:shd w:val="clear" w:color="auto" w:fill="auto"/>
            <w:vAlign w:val="bottom"/>
          </w:tcPr>
          <w:p w:rsidR="00F02902" w:rsidRPr="00DC3F02" w:rsidRDefault="00F02902" w:rsidP="00F02902">
            <w:pPr>
              <w:suppressAutoHyphens w:val="0"/>
              <w:spacing w:before="80" w:after="80" w:line="220" w:lineRule="exact"/>
              <w:ind w:right="113"/>
              <w:jc w:val="right"/>
              <w:rPr>
                <w:b/>
                <w:bCs/>
                <w:sz w:val="16"/>
                <w:szCs w:val="16"/>
              </w:rPr>
            </w:pPr>
            <w:r w:rsidRPr="00DC3F02">
              <w:rPr>
                <w:b/>
                <w:bCs/>
                <w:sz w:val="16"/>
                <w:szCs w:val="16"/>
              </w:rPr>
              <w:t>974 748</w:t>
            </w:r>
          </w:p>
        </w:tc>
        <w:tc>
          <w:tcPr>
            <w:tcW w:w="832" w:type="dxa"/>
            <w:tcBorders>
              <w:top w:val="single" w:sz="4" w:space="0" w:color="auto"/>
              <w:bottom w:val="single" w:sz="12" w:space="0" w:color="auto"/>
            </w:tcBorders>
            <w:shd w:val="clear" w:color="auto" w:fill="auto"/>
            <w:vAlign w:val="bottom"/>
          </w:tcPr>
          <w:p w:rsidR="00F02902" w:rsidRPr="00DC3F02" w:rsidRDefault="00F02902" w:rsidP="00F02902">
            <w:pPr>
              <w:suppressAutoHyphens w:val="0"/>
              <w:spacing w:before="80" w:after="80" w:line="220" w:lineRule="exact"/>
              <w:ind w:right="113"/>
              <w:jc w:val="right"/>
              <w:rPr>
                <w:b/>
                <w:bCs/>
                <w:sz w:val="16"/>
                <w:szCs w:val="16"/>
              </w:rPr>
            </w:pPr>
            <w:r w:rsidRPr="00DC3F02">
              <w:rPr>
                <w:b/>
                <w:bCs/>
                <w:sz w:val="16"/>
                <w:szCs w:val="16"/>
              </w:rPr>
              <w:t>1 280 541</w:t>
            </w:r>
          </w:p>
        </w:tc>
        <w:tc>
          <w:tcPr>
            <w:tcW w:w="832" w:type="dxa"/>
            <w:tcBorders>
              <w:top w:val="single" w:sz="4" w:space="0" w:color="auto"/>
              <w:bottom w:val="single" w:sz="12" w:space="0" w:color="auto"/>
            </w:tcBorders>
            <w:shd w:val="clear" w:color="auto" w:fill="auto"/>
            <w:vAlign w:val="bottom"/>
          </w:tcPr>
          <w:p w:rsidR="00F02902" w:rsidRPr="00DC3F02" w:rsidRDefault="00F02902" w:rsidP="00F02902">
            <w:pPr>
              <w:suppressAutoHyphens w:val="0"/>
              <w:spacing w:before="80" w:after="80" w:line="220" w:lineRule="exact"/>
              <w:ind w:right="113"/>
              <w:jc w:val="right"/>
              <w:rPr>
                <w:b/>
                <w:bCs/>
                <w:sz w:val="16"/>
                <w:szCs w:val="16"/>
              </w:rPr>
            </w:pPr>
            <w:r w:rsidRPr="00DC3F02">
              <w:rPr>
                <w:b/>
                <w:bCs/>
                <w:sz w:val="16"/>
                <w:szCs w:val="16"/>
              </w:rPr>
              <w:t>2 595 748</w:t>
            </w:r>
          </w:p>
        </w:tc>
        <w:tc>
          <w:tcPr>
            <w:tcW w:w="832" w:type="dxa"/>
            <w:tcBorders>
              <w:top w:val="single" w:sz="4" w:space="0" w:color="auto"/>
              <w:bottom w:val="single" w:sz="12" w:space="0" w:color="auto"/>
            </w:tcBorders>
            <w:shd w:val="clear" w:color="auto" w:fill="auto"/>
            <w:vAlign w:val="bottom"/>
          </w:tcPr>
          <w:p w:rsidR="00F02902" w:rsidRPr="00DC3F02" w:rsidRDefault="00F02902" w:rsidP="00F02902">
            <w:pPr>
              <w:suppressAutoHyphens w:val="0"/>
              <w:spacing w:before="80" w:after="80" w:line="220" w:lineRule="exact"/>
              <w:ind w:right="113"/>
              <w:jc w:val="right"/>
              <w:rPr>
                <w:b/>
                <w:bCs/>
                <w:sz w:val="16"/>
                <w:szCs w:val="16"/>
              </w:rPr>
            </w:pPr>
            <w:r w:rsidRPr="00DC3F02">
              <w:rPr>
                <w:b/>
                <w:bCs/>
                <w:sz w:val="16"/>
                <w:szCs w:val="16"/>
              </w:rPr>
              <w:t>1 860 190</w:t>
            </w:r>
          </w:p>
        </w:tc>
        <w:tc>
          <w:tcPr>
            <w:tcW w:w="832" w:type="dxa"/>
            <w:tcBorders>
              <w:top w:val="single" w:sz="4" w:space="0" w:color="auto"/>
              <w:bottom w:val="single" w:sz="12" w:space="0" w:color="auto"/>
            </w:tcBorders>
            <w:shd w:val="clear" w:color="auto" w:fill="auto"/>
            <w:vAlign w:val="bottom"/>
          </w:tcPr>
          <w:p w:rsidR="00F02902" w:rsidRPr="00DC3F02" w:rsidRDefault="00F02902" w:rsidP="00F02902">
            <w:pPr>
              <w:suppressAutoHyphens w:val="0"/>
              <w:spacing w:before="80" w:after="80" w:line="220" w:lineRule="exact"/>
              <w:ind w:right="113"/>
              <w:jc w:val="right"/>
              <w:rPr>
                <w:b/>
                <w:bCs/>
                <w:sz w:val="16"/>
                <w:szCs w:val="16"/>
              </w:rPr>
            </w:pPr>
            <w:r w:rsidRPr="00DC3F02">
              <w:rPr>
                <w:b/>
                <w:bCs/>
                <w:sz w:val="16"/>
                <w:szCs w:val="16"/>
              </w:rPr>
              <w:t>3 931 874</w:t>
            </w:r>
          </w:p>
        </w:tc>
      </w:tr>
    </w:tbl>
    <w:p w:rsidR="00A5015D" w:rsidRPr="00717BBB" w:rsidRDefault="00717BBB" w:rsidP="00717BBB">
      <w:pPr>
        <w:pStyle w:val="SingleTxtG"/>
        <w:spacing w:before="240" w:after="0"/>
        <w:jc w:val="center"/>
        <w:rPr>
          <w:u w:val="single"/>
        </w:rPr>
      </w:pPr>
      <w:r>
        <w:rPr>
          <w:u w:val="single"/>
        </w:rPr>
        <w:tab/>
      </w:r>
      <w:r>
        <w:rPr>
          <w:u w:val="single"/>
        </w:rPr>
        <w:tab/>
      </w:r>
      <w:r>
        <w:rPr>
          <w:u w:val="single"/>
        </w:rPr>
        <w:tab/>
      </w:r>
    </w:p>
    <w:sectPr w:rsidR="00A5015D" w:rsidRPr="00717BBB" w:rsidSect="00A5015D">
      <w:headerReference w:type="even" r:id="rId19"/>
      <w:headerReference w:type="default" r:id="rId20"/>
      <w:footerReference w:type="even" r:id="rId21"/>
      <w:footerReference w:type="default" r:id="rId22"/>
      <w:footerReference w:type="first" r:id="rId2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7EF" w:rsidRDefault="007427EF"/>
  </w:endnote>
  <w:endnote w:type="continuationSeparator" w:id="0">
    <w:p w:rsidR="007427EF" w:rsidRDefault="007427EF"/>
  </w:endnote>
  <w:endnote w:type="continuationNotice" w:id="1">
    <w:p w:rsidR="007427EF" w:rsidRDefault="007427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7EF" w:rsidRPr="00A5015D" w:rsidRDefault="007427EF" w:rsidP="00A5015D">
    <w:pPr>
      <w:pStyle w:val="Footer"/>
      <w:tabs>
        <w:tab w:val="right" w:pos="9638"/>
      </w:tabs>
    </w:pPr>
    <w:r w:rsidRPr="00A5015D">
      <w:rPr>
        <w:b/>
        <w:sz w:val="18"/>
      </w:rPr>
      <w:fldChar w:fldCharType="begin"/>
    </w:r>
    <w:r w:rsidRPr="00A5015D">
      <w:rPr>
        <w:b/>
        <w:sz w:val="18"/>
      </w:rPr>
      <w:instrText xml:space="preserve"> PAGE  \* MERGEFORMAT </w:instrText>
    </w:r>
    <w:r w:rsidRPr="00A5015D">
      <w:rPr>
        <w:b/>
        <w:sz w:val="18"/>
      </w:rPr>
      <w:fldChar w:fldCharType="separate"/>
    </w:r>
    <w:r w:rsidR="00E81C12">
      <w:rPr>
        <w:b/>
        <w:noProof/>
        <w:sz w:val="18"/>
      </w:rPr>
      <w:t>2</w:t>
    </w:r>
    <w:r w:rsidRPr="00A5015D">
      <w:rPr>
        <w:b/>
        <w:sz w:val="18"/>
      </w:rPr>
      <w:fldChar w:fldCharType="end"/>
    </w:r>
    <w:r>
      <w:rPr>
        <w:b/>
        <w:sz w:val="18"/>
      </w:rPr>
      <w:tab/>
    </w:r>
    <w:r>
      <w:t>GE.11-44216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7EF" w:rsidRPr="00A5015D" w:rsidRDefault="007427EF" w:rsidP="00A5015D">
    <w:pPr>
      <w:pStyle w:val="Footer"/>
      <w:tabs>
        <w:tab w:val="right" w:pos="9638"/>
      </w:tabs>
      <w:rPr>
        <w:b/>
        <w:sz w:val="18"/>
      </w:rPr>
    </w:pPr>
    <w:r>
      <w:t>GE.11-44216</w:t>
    </w:r>
    <w:r>
      <w:tab/>
    </w:r>
    <w:r w:rsidRPr="00A5015D">
      <w:rPr>
        <w:b/>
        <w:sz w:val="18"/>
      </w:rPr>
      <w:fldChar w:fldCharType="begin"/>
    </w:r>
    <w:r w:rsidRPr="00A5015D">
      <w:rPr>
        <w:b/>
        <w:sz w:val="18"/>
      </w:rPr>
      <w:instrText xml:space="preserve"> PAGE  \* MERGEFORMAT </w:instrText>
    </w:r>
    <w:r w:rsidRPr="00A5015D">
      <w:rPr>
        <w:b/>
        <w:sz w:val="18"/>
      </w:rPr>
      <w:fldChar w:fldCharType="separate"/>
    </w:r>
    <w:r w:rsidR="00CB7768">
      <w:rPr>
        <w:b/>
        <w:noProof/>
        <w:sz w:val="18"/>
      </w:rPr>
      <w:t>3</w:t>
    </w:r>
    <w:r w:rsidRPr="00A501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7EF" w:rsidRDefault="007427EF">
    <w:pPr>
      <w:pStyle w:val="Footer"/>
    </w:pPr>
    <w:r>
      <w:rPr>
        <w:sz w:val="20"/>
      </w:rPr>
      <w:t>GE.11-44216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220711    270711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7EF" w:rsidRPr="00D27D5E" w:rsidRDefault="007427EF" w:rsidP="00D27D5E">
      <w:pPr>
        <w:tabs>
          <w:tab w:val="right" w:pos="2155"/>
        </w:tabs>
        <w:spacing w:after="80"/>
        <w:ind w:left="680"/>
        <w:rPr>
          <w:u w:val="single"/>
        </w:rPr>
      </w:pPr>
      <w:r>
        <w:rPr>
          <w:u w:val="single"/>
        </w:rPr>
        <w:tab/>
      </w:r>
    </w:p>
  </w:footnote>
  <w:footnote w:type="continuationSeparator" w:id="0">
    <w:p w:rsidR="007427EF" w:rsidRPr="00EA0E33" w:rsidRDefault="007427EF" w:rsidP="00EA0E33">
      <w:pPr>
        <w:tabs>
          <w:tab w:val="right" w:pos="2155"/>
        </w:tabs>
        <w:spacing w:after="80"/>
        <w:ind w:left="680"/>
        <w:rPr>
          <w:u w:val="single"/>
        </w:rPr>
      </w:pPr>
      <w:r w:rsidRPr="00EA0E33">
        <w:rPr>
          <w:u w:val="single"/>
        </w:rPr>
        <w:tab/>
      </w:r>
    </w:p>
  </w:footnote>
  <w:footnote w:type="continuationNotice" w:id="1">
    <w:p w:rsidR="007427EF" w:rsidRDefault="007427EF"/>
  </w:footnote>
  <w:footnote w:id="2">
    <w:p w:rsidR="007427EF" w:rsidRPr="00A5015D" w:rsidRDefault="007427EF">
      <w:pPr>
        <w:pStyle w:val="FootnoteText"/>
      </w:pPr>
      <w:r>
        <w:tab/>
      </w:r>
      <w:r w:rsidRPr="00A5015D">
        <w:rPr>
          <w:rStyle w:val="FootnoteReference"/>
          <w:sz w:val="20"/>
          <w:vertAlign w:val="baseline"/>
        </w:rPr>
        <w:t>*</w:t>
      </w:r>
      <w:r>
        <w:rPr>
          <w:sz w:val="20"/>
        </w:rPr>
        <w:tab/>
      </w:r>
      <w:r w:rsidRPr="00A92DF1">
        <w:rPr>
          <w:rFonts w:eastAsia="Traditional Arabic"/>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7EF" w:rsidRPr="00A5015D" w:rsidRDefault="007427EF">
    <w:pPr>
      <w:pStyle w:val="Header"/>
    </w:pPr>
    <w:r>
      <w:t>CRC/C/DZA/3-4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7EF" w:rsidRPr="00A5015D" w:rsidRDefault="007427EF" w:rsidP="00A5015D">
    <w:pPr>
      <w:pStyle w:val="Header"/>
      <w:jc w:val="right"/>
    </w:pPr>
    <w:r>
      <w:t>CRC/C/DZA/3-4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8A78F2"/>
    <w:lvl w:ilvl="0">
      <w:start w:val="1"/>
      <w:numFmt w:val="decimal"/>
      <w:lvlText w:val="%1."/>
      <w:lvlJc w:val="left"/>
      <w:pPr>
        <w:tabs>
          <w:tab w:val="num" w:pos="1492"/>
        </w:tabs>
        <w:ind w:left="1492" w:hanging="360"/>
      </w:pPr>
    </w:lvl>
  </w:abstractNum>
  <w:abstractNum w:abstractNumId="1">
    <w:nsid w:val="FFFFFF7D"/>
    <w:multiLevelType w:val="singleLevel"/>
    <w:tmpl w:val="6204B4CE"/>
    <w:lvl w:ilvl="0">
      <w:start w:val="1"/>
      <w:numFmt w:val="decimal"/>
      <w:lvlText w:val="%1."/>
      <w:lvlJc w:val="left"/>
      <w:pPr>
        <w:tabs>
          <w:tab w:val="num" w:pos="1209"/>
        </w:tabs>
        <w:ind w:left="1209" w:hanging="360"/>
      </w:pPr>
    </w:lvl>
  </w:abstractNum>
  <w:abstractNum w:abstractNumId="2">
    <w:nsid w:val="FFFFFF7E"/>
    <w:multiLevelType w:val="singleLevel"/>
    <w:tmpl w:val="E3749CBC"/>
    <w:lvl w:ilvl="0">
      <w:start w:val="1"/>
      <w:numFmt w:val="decimal"/>
      <w:lvlText w:val="%1."/>
      <w:lvlJc w:val="left"/>
      <w:pPr>
        <w:tabs>
          <w:tab w:val="num" w:pos="926"/>
        </w:tabs>
        <w:ind w:left="926" w:hanging="360"/>
      </w:pPr>
    </w:lvl>
  </w:abstractNum>
  <w:abstractNum w:abstractNumId="3">
    <w:nsid w:val="FFFFFF7F"/>
    <w:multiLevelType w:val="singleLevel"/>
    <w:tmpl w:val="C20AB1D6"/>
    <w:lvl w:ilvl="0">
      <w:start w:val="1"/>
      <w:numFmt w:val="decimal"/>
      <w:lvlText w:val="%1."/>
      <w:lvlJc w:val="left"/>
      <w:pPr>
        <w:tabs>
          <w:tab w:val="num" w:pos="643"/>
        </w:tabs>
        <w:ind w:left="643" w:hanging="360"/>
      </w:pPr>
    </w:lvl>
  </w:abstractNum>
  <w:abstractNum w:abstractNumId="4">
    <w:nsid w:val="FFFFFF80"/>
    <w:multiLevelType w:val="singleLevel"/>
    <w:tmpl w:val="459AB1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828BA0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E0A5C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04A77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C8AA7E0"/>
    <w:lvl w:ilvl="0">
      <w:start w:val="1"/>
      <w:numFmt w:val="decimal"/>
      <w:lvlText w:val="%1."/>
      <w:lvlJc w:val="left"/>
      <w:pPr>
        <w:tabs>
          <w:tab w:val="num" w:pos="360"/>
        </w:tabs>
        <w:ind w:left="360" w:hanging="360"/>
      </w:pPr>
    </w:lvl>
  </w:abstractNum>
  <w:abstractNum w:abstractNumId="9">
    <w:nsid w:val="FFFFFF89"/>
    <w:multiLevelType w:val="singleLevel"/>
    <w:tmpl w:val="6E6A5A9A"/>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80467618">
      <w:start w:val="1"/>
      <w:numFmt w:val="bullet"/>
      <w:pStyle w:val="Bullet1G"/>
      <w:lvlText w:val="•"/>
      <w:lvlJc w:val="left"/>
      <w:pPr>
        <w:tabs>
          <w:tab w:val="num" w:pos="1701"/>
        </w:tabs>
        <w:ind w:left="1701" w:hanging="170"/>
      </w:pPr>
      <w:rPr>
        <w:rFonts w:ascii="Times New Roman" w:hAnsi="Times New Roman" w:cs="Times New Roman" w:hint="default"/>
      </w:rPr>
    </w:lvl>
    <w:lvl w:ilvl="1" w:tplc="4EA68BFA" w:tentative="1">
      <w:start w:val="1"/>
      <w:numFmt w:val="bullet"/>
      <w:lvlText w:val="o"/>
      <w:lvlJc w:val="left"/>
      <w:pPr>
        <w:tabs>
          <w:tab w:val="num" w:pos="3141"/>
        </w:tabs>
        <w:ind w:left="3141" w:hanging="360"/>
      </w:pPr>
      <w:rPr>
        <w:rFonts w:ascii="Courier New" w:hAnsi="Courier New" w:hint="default"/>
      </w:rPr>
    </w:lvl>
    <w:lvl w:ilvl="2" w:tplc="9DD0BB54"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7C632E1A"/>
    <w:multiLevelType w:val="hybridMultilevel"/>
    <w:tmpl w:val="8D8498D0"/>
    <w:lvl w:ilvl="0" w:tplc="EAFEC9E8">
      <w:start w:val="1"/>
      <w:numFmt w:val="decimal"/>
      <w:lvlText w:val="%1."/>
      <w:lvlJc w:val="left"/>
      <w:pPr>
        <w:tabs>
          <w:tab w:val="num" w:pos="1300"/>
        </w:tabs>
        <w:ind w:left="1300"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11"/>
  </w:num>
  <w:num w:numId="2">
    <w:abstractNumId w:val="10"/>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num>
  <w:num w:numId="15">
    <w:abstractNumId w:val="11"/>
  </w:num>
  <w:num w:numId="16">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122"/>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13E3"/>
    <w:rsid w:val="0000767A"/>
    <w:rsid w:val="00016AC5"/>
    <w:rsid w:val="00037D6A"/>
    <w:rsid w:val="00045D5E"/>
    <w:rsid w:val="00051773"/>
    <w:rsid w:val="0005334F"/>
    <w:rsid w:val="00060E82"/>
    <w:rsid w:val="000778D3"/>
    <w:rsid w:val="000A050B"/>
    <w:rsid w:val="000B2FC0"/>
    <w:rsid w:val="000B696A"/>
    <w:rsid w:val="000D0733"/>
    <w:rsid w:val="000E13E3"/>
    <w:rsid w:val="000F41F2"/>
    <w:rsid w:val="001134E7"/>
    <w:rsid w:val="001418F0"/>
    <w:rsid w:val="00160540"/>
    <w:rsid w:val="00172C5C"/>
    <w:rsid w:val="00192EEB"/>
    <w:rsid w:val="00194DE5"/>
    <w:rsid w:val="001A20FB"/>
    <w:rsid w:val="001B704A"/>
    <w:rsid w:val="001D5CBF"/>
    <w:rsid w:val="001D7F8A"/>
    <w:rsid w:val="001E3CA0"/>
    <w:rsid w:val="001E3DE1"/>
    <w:rsid w:val="001E3FEB"/>
    <w:rsid w:val="001E4A02"/>
    <w:rsid w:val="001E5727"/>
    <w:rsid w:val="001F619D"/>
    <w:rsid w:val="00204DFE"/>
    <w:rsid w:val="00225A8C"/>
    <w:rsid w:val="002659F1"/>
    <w:rsid w:val="00287E79"/>
    <w:rsid w:val="002928F9"/>
    <w:rsid w:val="002A5D07"/>
    <w:rsid w:val="002B40B9"/>
    <w:rsid w:val="002C6A52"/>
    <w:rsid w:val="002E1F58"/>
    <w:rsid w:val="003016B7"/>
    <w:rsid w:val="00302314"/>
    <w:rsid w:val="0031567F"/>
    <w:rsid w:val="00324553"/>
    <w:rsid w:val="00331C04"/>
    <w:rsid w:val="003515AA"/>
    <w:rsid w:val="0036051E"/>
    <w:rsid w:val="0037331C"/>
    <w:rsid w:val="00374106"/>
    <w:rsid w:val="003976D5"/>
    <w:rsid w:val="003D2F6C"/>
    <w:rsid w:val="003D6C68"/>
    <w:rsid w:val="003E7F2E"/>
    <w:rsid w:val="003F4CA4"/>
    <w:rsid w:val="00412E98"/>
    <w:rsid w:val="004159D0"/>
    <w:rsid w:val="004343FF"/>
    <w:rsid w:val="004377D2"/>
    <w:rsid w:val="00460103"/>
    <w:rsid w:val="004672F5"/>
    <w:rsid w:val="00480D9E"/>
    <w:rsid w:val="00490819"/>
    <w:rsid w:val="004A0FEE"/>
    <w:rsid w:val="004A5F08"/>
    <w:rsid w:val="004E6153"/>
    <w:rsid w:val="0051007D"/>
    <w:rsid w:val="00520E11"/>
    <w:rsid w:val="00534BC7"/>
    <w:rsid w:val="0053682A"/>
    <w:rsid w:val="00543D5E"/>
    <w:rsid w:val="00547BC0"/>
    <w:rsid w:val="00564901"/>
    <w:rsid w:val="00571F41"/>
    <w:rsid w:val="005B4CB6"/>
    <w:rsid w:val="005B6C2A"/>
    <w:rsid w:val="005E1513"/>
    <w:rsid w:val="005E5D1F"/>
    <w:rsid w:val="00600526"/>
    <w:rsid w:val="0060753B"/>
    <w:rsid w:val="00611D43"/>
    <w:rsid w:val="00612D48"/>
    <w:rsid w:val="00616B45"/>
    <w:rsid w:val="00630D9B"/>
    <w:rsid w:val="00631953"/>
    <w:rsid w:val="006439EC"/>
    <w:rsid w:val="00677D84"/>
    <w:rsid w:val="006A2FF6"/>
    <w:rsid w:val="006B4590"/>
    <w:rsid w:val="006C340C"/>
    <w:rsid w:val="006D20A9"/>
    <w:rsid w:val="006E637C"/>
    <w:rsid w:val="0070347C"/>
    <w:rsid w:val="00711BB0"/>
    <w:rsid w:val="00716BD0"/>
    <w:rsid w:val="007176C1"/>
    <w:rsid w:val="00717BBB"/>
    <w:rsid w:val="007427EF"/>
    <w:rsid w:val="00762DF4"/>
    <w:rsid w:val="007C3C0D"/>
    <w:rsid w:val="007F55CB"/>
    <w:rsid w:val="00820F05"/>
    <w:rsid w:val="00833F57"/>
    <w:rsid w:val="00842D1D"/>
    <w:rsid w:val="00844128"/>
    <w:rsid w:val="0084434A"/>
    <w:rsid w:val="00844750"/>
    <w:rsid w:val="008A12C1"/>
    <w:rsid w:val="008B44C4"/>
    <w:rsid w:val="008C199E"/>
    <w:rsid w:val="008C5AD4"/>
    <w:rsid w:val="008E1D67"/>
    <w:rsid w:val="008E4A2D"/>
    <w:rsid w:val="008E7FAE"/>
    <w:rsid w:val="00901884"/>
    <w:rsid w:val="0090364C"/>
    <w:rsid w:val="00911BF7"/>
    <w:rsid w:val="009232E7"/>
    <w:rsid w:val="00937CEC"/>
    <w:rsid w:val="00941E3C"/>
    <w:rsid w:val="00944C56"/>
    <w:rsid w:val="009537CA"/>
    <w:rsid w:val="009574F1"/>
    <w:rsid w:val="00970595"/>
    <w:rsid w:val="00977EC8"/>
    <w:rsid w:val="00993C56"/>
    <w:rsid w:val="009B35D7"/>
    <w:rsid w:val="009B7639"/>
    <w:rsid w:val="009C2D18"/>
    <w:rsid w:val="009C4BE7"/>
    <w:rsid w:val="009D3A8C"/>
    <w:rsid w:val="009E7956"/>
    <w:rsid w:val="009F3EA1"/>
    <w:rsid w:val="00A133AF"/>
    <w:rsid w:val="00A235B8"/>
    <w:rsid w:val="00A2492E"/>
    <w:rsid w:val="00A5015D"/>
    <w:rsid w:val="00A63C60"/>
    <w:rsid w:val="00A8513F"/>
    <w:rsid w:val="00AB53B9"/>
    <w:rsid w:val="00AC67A1"/>
    <w:rsid w:val="00AC7977"/>
    <w:rsid w:val="00AD1127"/>
    <w:rsid w:val="00AE352C"/>
    <w:rsid w:val="00AE7150"/>
    <w:rsid w:val="00B05DCB"/>
    <w:rsid w:val="00B13B83"/>
    <w:rsid w:val="00B32E2D"/>
    <w:rsid w:val="00B61990"/>
    <w:rsid w:val="00B62002"/>
    <w:rsid w:val="00B77C7F"/>
    <w:rsid w:val="00B93DB1"/>
    <w:rsid w:val="00BE3734"/>
    <w:rsid w:val="00BE5230"/>
    <w:rsid w:val="00BE6AE4"/>
    <w:rsid w:val="00BF0556"/>
    <w:rsid w:val="00C261F8"/>
    <w:rsid w:val="00C33100"/>
    <w:rsid w:val="00C36B9B"/>
    <w:rsid w:val="00C42DAF"/>
    <w:rsid w:val="00C572C4"/>
    <w:rsid w:val="00C666A1"/>
    <w:rsid w:val="00CB7768"/>
    <w:rsid w:val="00CD1A71"/>
    <w:rsid w:val="00CD1FBB"/>
    <w:rsid w:val="00CD2D70"/>
    <w:rsid w:val="00D016B5"/>
    <w:rsid w:val="00D034F1"/>
    <w:rsid w:val="00D067D0"/>
    <w:rsid w:val="00D10597"/>
    <w:rsid w:val="00D21AD3"/>
    <w:rsid w:val="00D27D5E"/>
    <w:rsid w:val="00D35035"/>
    <w:rsid w:val="00D639B5"/>
    <w:rsid w:val="00D77231"/>
    <w:rsid w:val="00D838EB"/>
    <w:rsid w:val="00DA3BE9"/>
    <w:rsid w:val="00DB40FE"/>
    <w:rsid w:val="00DC4BB3"/>
    <w:rsid w:val="00DD523E"/>
    <w:rsid w:val="00DE002C"/>
    <w:rsid w:val="00DE6D90"/>
    <w:rsid w:val="00DF002F"/>
    <w:rsid w:val="00E0244D"/>
    <w:rsid w:val="00E0546D"/>
    <w:rsid w:val="00E32180"/>
    <w:rsid w:val="00E36FE5"/>
    <w:rsid w:val="00E522C8"/>
    <w:rsid w:val="00E676F6"/>
    <w:rsid w:val="00E81C12"/>
    <w:rsid w:val="00E81E94"/>
    <w:rsid w:val="00E82607"/>
    <w:rsid w:val="00EA0E33"/>
    <w:rsid w:val="00F02902"/>
    <w:rsid w:val="00F077F7"/>
    <w:rsid w:val="00F40DB8"/>
    <w:rsid w:val="00F47851"/>
    <w:rsid w:val="00F50763"/>
    <w:rsid w:val="00F54174"/>
    <w:rsid w:val="00F664F3"/>
    <w:rsid w:val="00F93C02"/>
    <w:rsid w:val="00FA5A79"/>
    <w:rsid w:val="00FB0BFE"/>
    <w:rsid w:val="00FB4C51"/>
    <w:rsid w:val="00FB6378"/>
    <w:rsid w:val="00FC5148"/>
    <w:rsid w:val="00FC548A"/>
    <w:rsid w:val="00FD2845"/>
    <w:rsid w:val="00FD5112"/>
    <w:rsid w:val="00FE6AB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3,4"/>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F02902"/>
    <w:rPr>
      <w:sz w:val="18"/>
      <w:lang w:val="fr-CH" w:eastAsia="en-US" w:bidi="ar-SA"/>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emf"/><Relationship Id="rId18"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101</Pages>
  <Words>44076</Words>
  <Characters>231506</Characters>
  <Application>Microsoft Office Word</Application>
  <DocSecurity>4</DocSecurity>
  <Lines>4995</Lines>
  <Paragraphs>2417</Paragraphs>
  <ScaleCrop>false</ScaleCrop>
  <HeadingPairs>
    <vt:vector size="2" baseType="variant">
      <vt:variant>
        <vt:lpstr>Titre</vt:lpstr>
      </vt:variant>
      <vt:variant>
        <vt:i4>1</vt:i4>
      </vt:variant>
    </vt:vector>
  </HeadingPairs>
  <TitlesOfParts>
    <vt:vector size="1" baseType="lpstr">
      <vt:lpstr>CRC/C/DZA/3-4</vt:lpstr>
    </vt:vector>
  </TitlesOfParts>
  <Company>Corine</Company>
  <LinksUpToDate>false</LinksUpToDate>
  <CharactersWithSpaces>273869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CRC/C/DZA/3-4</dc:title>
  <dc:subject>Final</dc:subject>
  <dc:creator>BURDIN</dc:creator>
  <cp:keywords/>
  <dc:description/>
  <cp:lastModifiedBy>Pool</cp:lastModifiedBy>
  <cp:revision>2</cp:revision>
  <cp:lastPrinted>2011-07-27T14:52:00Z</cp:lastPrinted>
  <dcterms:created xsi:type="dcterms:W3CDTF">2011-07-27T14:58:00Z</dcterms:created>
  <dcterms:modified xsi:type="dcterms:W3CDTF">2011-07-27T14:58:00Z</dcterms:modified>
</cp:coreProperties>
</file>