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r w:rsidR="00580A3F">
              <w:rPr>
                <w:sz w:val="20"/>
              </w:rPr>
              <w:t>С</w:t>
            </w:r>
            <w:r w:rsidR="00580A3F">
              <w:rPr>
                <w:sz w:val="20"/>
                <w:lang w:val="en-US"/>
              </w:rPr>
              <w:t>/SR.2104</w:t>
            </w:r>
            <w:fldSimple w:instr=" FILLIN  &quot;Введите часть символа после CERD/&quot;  \* MERGEFORMAT "/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0D5F0F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28</w:t>
            </w:r>
            <w:r w:rsidR="00AE25FC">
              <w:rPr>
                <w:sz w:val="20"/>
                <w:lang w:val="en-US"/>
              </w:rPr>
              <w:t xml:space="preserve"> November 2012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AE25FC">
              <w:rPr>
                <w:sz w:val="20"/>
                <w:lang w:val="en-US"/>
              </w:rPr>
              <w:fldChar w:fldCharType="separate"/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250FAF" w:rsidRPr="00AE25FC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E25FC" w:rsidRPr="002D3368" w:rsidRDefault="00AE25FC" w:rsidP="00841CBD">
      <w:pPr>
        <w:spacing w:before="120"/>
        <w:rPr>
          <w:b/>
          <w:sz w:val="24"/>
          <w:szCs w:val="24"/>
        </w:rPr>
      </w:pPr>
      <w:r w:rsidRPr="002D3368">
        <w:rPr>
          <w:b/>
          <w:sz w:val="24"/>
          <w:szCs w:val="24"/>
        </w:rPr>
        <w:t>Комитет по ликвидации расовой дискриминации</w:t>
      </w:r>
    </w:p>
    <w:p w:rsidR="00AE25FC" w:rsidRPr="00AE25FC" w:rsidRDefault="00AE25FC" w:rsidP="00AE25FC">
      <w:pPr>
        <w:rPr>
          <w:b/>
        </w:rPr>
      </w:pPr>
      <w:r w:rsidRPr="00AE25FC">
        <w:rPr>
          <w:b/>
        </w:rPr>
        <w:t xml:space="preserve">Семьдесят девятая сессия </w:t>
      </w:r>
    </w:p>
    <w:p w:rsidR="00AE25FC" w:rsidRPr="00AE25FC" w:rsidRDefault="00AE25FC" w:rsidP="00841CBD">
      <w:pPr>
        <w:spacing w:before="120"/>
        <w:rPr>
          <w:b/>
        </w:rPr>
      </w:pPr>
      <w:r w:rsidRPr="00AE25FC">
        <w:rPr>
          <w:b/>
        </w:rPr>
        <w:t>Краткий отчет о 2104-м заседании,</w:t>
      </w:r>
    </w:p>
    <w:p w:rsidR="00AE25FC" w:rsidRPr="00AE25FC" w:rsidRDefault="00AE25FC" w:rsidP="00AE25FC">
      <w:r w:rsidRPr="00AE25FC">
        <w:t xml:space="preserve">состоявшемся во Дворце Вильсона в Женеве </w:t>
      </w:r>
    </w:p>
    <w:p w:rsidR="00AE25FC" w:rsidRPr="00AE25FC" w:rsidRDefault="00AE25FC" w:rsidP="00AE25FC">
      <w:r w:rsidRPr="00AE25FC">
        <w:t>в среду, 17 августа 2011 года, в 15 ч. 00 м.</w:t>
      </w:r>
    </w:p>
    <w:p w:rsidR="00AE25FC" w:rsidRPr="00AE25FC" w:rsidRDefault="00AE25FC" w:rsidP="00841CBD">
      <w:pPr>
        <w:tabs>
          <w:tab w:val="left" w:pos="1620"/>
        </w:tabs>
        <w:spacing w:before="120"/>
      </w:pPr>
      <w:r w:rsidRPr="00AE25FC">
        <w:rPr>
          <w:i/>
        </w:rPr>
        <w:t>Председатель</w:t>
      </w:r>
      <w:r w:rsidRPr="00AE25FC">
        <w:t>:</w:t>
      </w:r>
      <w:r w:rsidR="00841CBD" w:rsidRPr="00841CBD">
        <w:tab/>
      </w:r>
      <w:r w:rsidRPr="00AE25FC">
        <w:t xml:space="preserve">г-н </w:t>
      </w:r>
      <w:proofErr w:type="spellStart"/>
      <w:r w:rsidRPr="00AE25FC">
        <w:t>Кемаль</w:t>
      </w:r>
      <w:proofErr w:type="spellEnd"/>
    </w:p>
    <w:p w:rsidR="00841CBD" w:rsidRDefault="00841CBD" w:rsidP="00841CBD">
      <w:pPr>
        <w:spacing w:before="360" w:after="240"/>
        <w:rPr>
          <w:sz w:val="28"/>
        </w:rPr>
      </w:pPr>
      <w:r w:rsidRPr="00841CBD">
        <w:rPr>
          <w:sz w:val="28"/>
          <w:szCs w:val="28"/>
        </w:rPr>
        <w:t>Содержание</w:t>
      </w:r>
    </w:p>
    <w:p w:rsidR="00AE25FC" w:rsidRPr="00AE25FC" w:rsidRDefault="00AE25FC" w:rsidP="002D3368">
      <w:pPr>
        <w:pStyle w:val="SingleTxtGR"/>
        <w:suppressAutoHyphens/>
        <w:jc w:val="left"/>
      </w:pPr>
      <w:r w:rsidRPr="00AE25FC">
        <w:t>Рассмотрение докладов, замечаний и информации, представленных государст</w:t>
      </w:r>
      <w:r w:rsidR="00AA41E1">
        <w:t>вами-</w:t>
      </w:r>
      <w:r w:rsidRPr="00AE25FC">
        <w:t>участниками в соответствии со статьей 9 Конвенции (</w:t>
      </w:r>
      <w:r w:rsidRPr="00AE25FC">
        <w:rPr>
          <w:i/>
        </w:rPr>
        <w:t>продолжение</w:t>
      </w:r>
      <w:r w:rsidRPr="00AE25FC">
        <w:t>)</w:t>
      </w:r>
    </w:p>
    <w:p w:rsidR="00AE25FC" w:rsidRPr="00AE25FC" w:rsidRDefault="00841CBD" w:rsidP="00841CBD">
      <w:pPr>
        <w:pStyle w:val="SingleTxtGR"/>
        <w:rPr>
          <w:i/>
        </w:rPr>
      </w:pPr>
      <w:r w:rsidRPr="00AA41E1">
        <w:rPr>
          <w:i/>
        </w:rPr>
        <w:tab/>
      </w:r>
      <w:r w:rsidR="00AE25FC" w:rsidRPr="00AE25FC">
        <w:rPr>
          <w:i/>
        </w:rPr>
        <w:t>Девятнадцатый–двадцать первый периодические доклады Украины</w:t>
      </w:r>
    </w:p>
    <w:p w:rsidR="00AE25FC" w:rsidRPr="001043EF" w:rsidRDefault="00AE25FC" w:rsidP="000B7DDF">
      <w:pPr>
        <w:pStyle w:val="SingleTxtGR"/>
        <w:rPr>
          <w:i/>
        </w:rPr>
      </w:pPr>
      <w:r w:rsidRPr="00AE25FC">
        <w:br w:type="page"/>
      </w:r>
      <w:r w:rsidRPr="001043EF">
        <w:rPr>
          <w:i/>
        </w:rPr>
        <w:t>Заседание открывается в 15 ч. 05 м.</w:t>
      </w:r>
    </w:p>
    <w:p w:rsidR="00AE25FC" w:rsidRPr="001043EF" w:rsidRDefault="000B7DDF" w:rsidP="000B7DDF">
      <w:pPr>
        <w:pStyle w:val="H23GR"/>
      </w:pPr>
      <w:r w:rsidRPr="002D3368">
        <w:tab/>
      </w:r>
      <w:r w:rsidRPr="002D3368">
        <w:tab/>
      </w:r>
      <w:r w:rsidR="00AE25FC" w:rsidRPr="001043EF"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="00AE25FC" w:rsidRPr="001043EF">
        <w:rPr>
          <w:b w:val="0"/>
          <w:i/>
        </w:rPr>
        <w:t>(</w:t>
      </w:r>
      <w:r w:rsidR="00AE25FC" w:rsidRPr="001043EF">
        <w:rPr>
          <w:b w:val="0"/>
          <w:i/>
          <w:iCs/>
        </w:rPr>
        <w:t>продолжение</w:t>
      </w:r>
      <w:r w:rsidR="00AE25FC" w:rsidRPr="001043EF">
        <w:rPr>
          <w:b w:val="0"/>
          <w:i/>
        </w:rPr>
        <w:t>)</w:t>
      </w:r>
    </w:p>
    <w:p w:rsidR="00AE25FC" w:rsidRPr="001043EF" w:rsidRDefault="000B7DDF" w:rsidP="002D3368">
      <w:pPr>
        <w:pStyle w:val="H4GR"/>
        <w:ind w:left="1701" w:hanging="1701"/>
        <w:rPr>
          <w:i w:val="0"/>
          <w:spacing w:val="4"/>
        </w:rPr>
      </w:pPr>
      <w:r w:rsidRPr="001043EF">
        <w:rPr>
          <w:spacing w:val="4"/>
          <w:lang w:val="en-US"/>
        </w:rPr>
        <w:tab/>
      </w:r>
      <w:r w:rsidRPr="001043EF">
        <w:rPr>
          <w:spacing w:val="4"/>
          <w:lang w:val="en-US"/>
        </w:rPr>
        <w:tab/>
      </w:r>
      <w:r w:rsidR="00AE25FC" w:rsidRPr="001043EF">
        <w:rPr>
          <w:spacing w:val="4"/>
        </w:rPr>
        <w:t xml:space="preserve">Девятнадцатый–двадцать первый периодические доклады Украины </w:t>
      </w:r>
      <w:r w:rsidR="00AA41E1" w:rsidRPr="00AA41E1">
        <w:rPr>
          <w:spacing w:val="4"/>
        </w:rPr>
        <w:br/>
      </w:r>
      <w:r w:rsidR="00AE25FC" w:rsidRPr="001043EF">
        <w:rPr>
          <w:i w:val="0"/>
          <w:spacing w:val="4"/>
        </w:rPr>
        <w:t>(</w:t>
      </w:r>
      <w:r w:rsidR="00AE25FC" w:rsidRPr="001043EF">
        <w:rPr>
          <w:i w:val="0"/>
          <w:spacing w:val="4"/>
          <w:lang w:val="fr-FR"/>
        </w:rPr>
        <w:t>CERD</w:t>
      </w:r>
      <w:r w:rsidR="00AE25FC" w:rsidRPr="001043EF">
        <w:rPr>
          <w:i w:val="0"/>
          <w:spacing w:val="4"/>
        </w:rPr>
        <w:t>/</w:t>
      </w:r>
      <w:r w:rsidR="00AE25FC" w:rsidRPr="001043EF">
        <w:rPr>
          <w:i w:val="0"/>
          <w:spacing w:val="4"/>
          <w:lang w:val="fr-FR"/>
        </w:rPr>
        <w:t>C</w:t>
      </w:r>
      <w:r w:rsidR="00AE25FC" w:rsidRPr="001043EF">
        <w:rPr>
          <w:i w:val="0"/>
          <w:spacing w:val="4"/>
        </w:rPr>
        <w:t>/</w:t>
      </w:r>
      <w:r w:rsidR="00AE25FC" w:rsidRPr="001043EF">
        <w:rPr>
          <w:i w:val="0"/>
          <w:spacing w:val="4"/>
          <w:lang w:val="fr-FR"/>
        </w:rPr>
        <w:t>UKR</w:t>
      </w:r>
      <w:r w:rsidR="00AE25FC" w:rsidRPr="001043EF">
        <w:rPr>
          <w:i w:val="0"/>
          <w:spacing w:val="4"/>
        </w:rPr>
        <w:t xml:space="preserve">/19-21; </w:t>
      </w:r>
      <w:r w:rsidR="00AE25FC" w:rsidRPr="001043EF">
        <w:rPr>
          <w:i w:val="0"/>
          <w:spacing w:val="4"/>
          <w:lang w:val="fr-FR"/>
        </w:rPr>
        <w:t>CERD</w:t>
      </w:r>
      <w:r w:rsidR="00AE25FC" w:rsidRPr="001043EF">
        <w:rPr>
          <w:i w:val="0"/>
          <w:spacing w:val="4"/>
        </w:rPr>
        <w:t>/</w:t>
      </w:r>
      <w:r w:rsidR="00AE25FC" w:rsidRPr="001043EF">
        <w:rPr>
          <w:i w:val="0"/>
          <w:spacing w:val="4"/>
          <w:lang w:val="fr-FR"/>
        </w:rPr>
        <w:t>C</w:t>
      </w:r>
      <w:r w:rsidR="00AE25FC" w:rsidRPr="001043EF">
        <w:rPr>
          <w:i w:val="0"/>
          <w:spacing w:val="4"/>
        </w:rPr>
        <w:t>/</w:t>
      </w:r>
      <w:r w:rsidR="00AE25FC" w:rsidRPr="001043EF">
        <w:rPr>
          <w:i w:val="0"/>
          <w:spacing w:val="4"/>
          <w:lang w:val="fr-FR"/>
        </w:rPr>
        <w:t>UKR</w:t>
      </w:r>
      <w:r w:rsidR="00AE25FC" w:rsidRPr="001043EF">
        <w:rPr>
          <w:i w:val="0"/>
          <w:spacing w:val="4"/>
        </w:rPr>
        <w:t>/</w:t>
      </w:r>
      <w:r w:rsidR="00AE25FC" w:rsidRPr="001043EF">
        <w:rPr>
          <w:i w:val="0"/>
          <w:spacing w:val="4"/>
          <w:lang w:val="fr-FR"/>
        </w:rPr>
        <w:t>Q</w:t>
      </w:r>
      <w:r w:rsidR="00AE25FC" w:rsidRPr="001043EF">
        <w:rPr>
          <w:i w:val="0"/>
          <w:spacing w:val="4"/>
        </w:rPr>
        <w:t xml:space="preserve">/19-21; </w:t>
      </w:r>
      <w:r w:rsidR="00AE25FC" w:rsidRPr="001043EF">
        <w:rPr>
          <w:i w:val="0"/>
          <w:spacing w:val="4"/>
          <w:lang w:val="fr-CH"/>
        </w:rPr>
        <w:t>HRI</w:t>
      </w:r>
      <w:r w:rsidR="00AE25FC" w:rsidRPr="001043EF">
        <w:rPr>
          <w:i w:val="0"/>
          <w:spacing w:val="4"/>
        </w:rPr>
        <w:t>/</w:t>
      </w:r>
      <w:r w:rsidR="00AE25FC" w:rsidRPr="001043EF">
        <w:rPr>
          <w:i w:val="0"/>
          <w:spacing w:val="4"/>
          <w:lang w:val="fr-CH"/>
        </w:rPr>
        <w:t>CORE</w:t>
      </w:r>
      <w:r w:rsidR="00AE25FC" w:rsidRPr="001043EF">
        <w:rPr>
          <w:i w:val="0"/>
          <w:spacing w:val="4"/>
        </w:rPr>
        <w:t>/1/</w:t>
      </w:r>
      <w:proofErr w:type="spellStart"/>
      <w:r w:rsidR="00AE25FC" w:rsidRPr="001043EF">
        <w:rPr>
          <w:i w:val="0"/>
          <w:spacing w:val="4"/>
          <w:lang w:val="fr-CH"/>
        </w:rPr>
        <w:t>Add</w:t>
      </w:r>
      <w:proofErr w:type="spellEnd"/>
      <w:r w:rsidR="00AE25FC" w:rsidRPr="001043EF">
        <w:rPr>
          <w:i w:val="0"/>
          <w:spacing w:val="4"/>
        </w:rPr>
        <w:t>.63/</w:t>
      </w:r>
      <w:proofErr w:type="spellStart"/>
      <w:r w:rsidR="00AE25FC" w:rsidRPr="001043EF">
        <w:rPr>
          <w:i w:val="0"/>
          <w:spacing w:val="4"/>
          <w:lang w:val="fr-CH"/>
        </w:rPr>
        <w:t>Rev</w:t>
      </w:r>
      <w:proofErr w:type="spellEnd"/>
      <w:r w:rsidR="00AE25FC" w:rsidRPr="001043EF">
        <w:rPr>
          <w:i w:val="0"/>
          <w:spacing w:val="4"/>
        </w:rPr>
        <w:t>.1)</w:t>
      </w:r>
    </w:p>
    <w:p w:rsidR="00AE25FC" w:rsidRPr="001043EF" w:rsidRDefault="00AE25FC" w:rsidP="000B7DDF">
      <w:pPr>
        <w:pStyle w:val="SingleTxtGR"/>
      </w:pPr>
      <w:r w:rsidRPr="001043EF">
        <w:t>1.</w:t>
      </w:r>
      <w:r w:rsidRPr="001043EF">
        <w:tab/>
      </w:r>
      <w:r w:rsidRPr="001043EF">
        <w:rPr>
          <w:i/>
        </w:rPr>
        <w:t>По приглашению Председателя делегация Украины занимает места за столом Комитета.</w:t>
      </w:r>
    </w:p>
    <w:p w:rsidR="00AE25FC" w:rsidRPr="001043EF" w:rsidRDefault="00AE25FC" w:rsidP="000B7DDF">
      <w:pPr>
        <w:pStyle w:val="SingleTxtGR"/>
      </w:pPr>
      <w:r w:rsidRPr="001043EF">
        <w:t>2.</w:t>
      </w:r>
      <w:r w:rsidRPr="001043EF">
        <w:tab/>
      </w:r>
      <w:r w:rsidRPr="001043EF">
        <w:rPr>
          <w:b/>
        </w:rPr>
        <w:t>Г-н Маймескул</w:t>
      </w:r>
      <w:r w:rsidRPr="001043EF">
        <w:t xml:space="preserve"> (Украина) говорит, что Украина является демократич</w:t>
      </w:r>
      <w:r w:rsidRPr="001043EF">
        <w:t>е</w:t>
      </w:r>
      <w:r w:rsidRPr="001043EF">
        <w:t>ской страной, гарантирующей равенство всех граждан перед законом независ</w:t>
      </w:r>
      <w:r w:rsidRPr="001043EF">
        <w:t>и</w:t>
      </w:r>
      <w:r w:rsidRPr="001043EF">
        <w:t>мо от их происхождения, вероисповедания или родного языка. По результатам национальной переписи 2001 года население страны включает 78% украи</w:t>
      </w:r>
      <w:r w:rsidRPr="001043EF">
        <w:t>н</w:t>
      </w:r>
      <w:r w:rsidRPr="001043EF">
        <w:t>цев, 17% русских и 9 групп, каждая из которых насчитывает более 100</w:t>
      </w:r>
      <w:r w:rsidR="00CE3912">
        <w:t xml:space="preserve"> </w:t>
      </w:r>
      <w:r w:rsidRPr="001043EF">
        <w:t>000 человек – белорусов, молд</w:t>
      </w:r>
      <w:r w:rsidRPr="001043EF">
        <w:t>а</w:t>
      </w:r>
      <w:r w:rsidRPr="001043EF">
        <w:t xml:space="preserve">ван, крымских татар, болгар, венгров, румын, поляков, евреев и армян. В Автономной Республике Крым правительству приходится решать сложные проблемы, связанные с крымскими татарами и другими этническим группами, депортированными сталинским режимом в 1944 году. </w:t>
      </w:r>
    </w:p>
    <w:p w:rsidR="00AE25FC" w:rsidRPr="001043EF" w:rsidRDefault="00AE25FC" w:rsidP="000B7DDF">
      <w:pPr>
        <w:pStyle w:val="SingleTxtGR"/>
      </w:pPr>
      <w:r w:rsidRPr="001043EF">
        <w:t>3.</w:t>
      </w:r>
      <w:r w:rsidRPr="001043EF">
        <w:tab/>
        <w:t>Традиционно руководствуясь принципами межэтнической и межконфе</w:t>
      </w:r>
      <w:r w:rsidRPr="001043EF">
        <w:t>с</w:t>
      </w:r>
      <w:r w:rsidRPr="001043EF">
        <w:t>сиональной терпимости, правительство проводило дифференцированную этн</w:t>
      </w:r>
      <w:r w:rsidRPr="001043EF">
        <w:t>и</w:t>
      </w:r>
      <w:r w:rsidRPr="001043EF">
        <w:t>ческую и языковую политику в зависимости от регионов, с тем чтобы гарант</w:t>
      </w:r>
      <w:r w:rsidRPr="001043EF">
        <w:t>и</w:t>
      </w:r>
      <w:r w:rsidRPr="001043EF">
        <w:t>ровать права всех граждан страны. Министерство юстиции готовит рамочный законопроект о запрещении дискриминации, который призван обеспечить э</w:t>
      </w:r>
      <w:r w:rsidRPr="001043EF">
        <w:t>ф</w:t>
      </w:r>
      <w:r w:rsidRPr="001043EF">
        <w:t>фективную защиту граждан от любых проявлений дискриминации по призн</w:t>
      </w:r>
      <w:r w:rsidRPr="001043EF">
        <w:t>а</w:t>
      </w:r>
      <w:r w:rsidRPr="001043EF">
        <w:t>кам расы, цвета кожи, религии, этнической принадлежности или языка. Наряду с этим особое значение придается праву на изучение языков этнических мен</w:t>
      </w:r>
      <w:r w:rsidRPr="001043EF">
        <w:t>ь</w:t>
      </w:r>
      <w:r w:rsidRPr="001043EF">
        <w:t>шинств, которое регулируется в Украине Европейской хартией региональных языков или языков меньшинств. Государство финансирует издание школьных учебников на языках этнических меньшинств, а также проведение занятий по украинскому языку и культуре для содействия интеграции пре</w:t>
      </w:r>
      <w:r w:rsidRPr="001043EF">
        <w:t>д</w:t>
      </w:r>
      <w:r w:rsidRPr="001043EF">
        <w:t>ставителей меньшинств. Они имеют возможность изучать свой язык и культуру в учебных центрах и воскресных школах. Правительство поощряет культурное разнообр</w:t>
      </w:r>
      <w:r w:rsidRPr="001043EF">
        <w:t>а</w:t>
      </w:r>
      <w:r w:rsidRPr="001043EF">
        <w:t>зие, оказывая финансовую поддер</w:t>
      </w:r>
      <w:r w:rsidRPr="001043EF">
        <w:t>ж</w:t>
      </w:r>
      <w:r w:rsidRPr="001043EF">
        <w:t xml:space="preserve">ку изданию книг и периодики на языках меньшинств. </w:t>
      </w:r>
    </w:p>
    <w:p w:rsidR="00AE25FC" w:rsidRPr="001043EF" w:rsidRDefault="00AE25FC" w:rsidP="000B7DDF">
      <w:pPr>
        <w:pStyle w:val="SingleTxtGR"/>
      </w:pPr>
      <w:r w:rsidRPr="001043EF">
        <w:t>4.</w:t>
      </w:r>
      <w:r w:rsidRPr="001043EF">
        <w:tab/>
        <w:t>В 2009 году правительство и средства массовой информации заключили партнерский союз, чтобы гарантировать свободу информации и защиту морали; это партнерство способствовало предотвращению разжигания межэтнических и межрелигиозных конфликтов. Они договорились о запрещении распростран</w:t>
      </w:r>
      <w:r w:rsidRPr="001043EF">
        <w:t>е</w:t>
      </w:r>
      <w:r w:rsidRPr="001043EF">
        <w:t xml:space="preserve">ния </w:t>
      </w:r>
      <w:proofErr w:type="spellStart"/>
      <w:r w:rsidRPr="001043EF">
        <w:t>ксенофобных</w:t>
      </w:r>
      <w:proofErr w:type="spellEnd"/>
      <w:r w:rsidRPr="001043EF">
        <w:t xml:space="preserve"> и расистских идей, а также подстрекательства к насилию на этнической или религиозной почве. Диалог между государством и организ</w:t>
      </w:r>
      <w:r w:rsidRPr="001043EF">
        <w:t>а</w:t>
      </w:r>
      <w:r w:rsidRPr="001043EF">
        <w:t>циями гражданского общества, в частности с организациями этнических мен</w:t>
      </w:r>
      <w:r w:rsidRPr="001043EF">
        <w:t>ь</w:t>
      </w:r>
      <w:r w:rsidRPr="001043EF">
        <w:t>шинств, играет важную роль в поддержании обстановки межэтнической терп</w:t>
      </w:r>
      <w:r w:rsidRPr="001043EF">
        <w:t>и</w:t>
      </w:r>
      <w:r w:rsidRPr="001043EF">
        <w:t>мости. Именно с этой целью были созданы национальные органы, такие как Совет по вопросам этнической политики при президенте страны, Совет по д</w:t>
      </w:r>
      <w:r w:rsidRPr="001043EF">
        <w:t>е</w:t>
      </w:r>
      <w:r w:rsidRPr="001043EF">
        <w:t>лам культуры национальных меньшинств и Совет по руководству образовател</w:t>
      </w:r>
      <w:r w:rsidRPr="001043EF">
        <w:t>ь</w:t>
      </w:r>
      <w:r w:rsidRPr="001043EF">
        <w:t>ными программами организаций гражданского общества. В 2010 году в стране насчитывалось не менее 1</w:t>
      </w:r>
      <w:r w:rsidR="00CE3912">
        <w:t xml:space="preserve"> </w:t>
      </w:r>
      <w:r w:rsidRPr="001043EF">
        <w:t>458 организаций этнических меньшинств. Местные администрати</w:t>
      </w:r>
      <w:r w:rsidRPr="001043EF">
        <w:t>в</w:t>
      </w:r>
      <w:r w:rsidRPr="001043EF">
        <w:t>ные органы и организации национальных меньшинств регулярно сотрудничают в поисках решения проблем меньшинств и в борьбе с ксенофоб</w:t>
      </w:r>
      <w:r w:rsidRPr="001043EF">
        <w:t>и</w:t>
      </w:r>
      <w:r w:rsidRPr="001043EF">
        <w:t>ей или дискриминацией на основе этнической или религиозной принадлежн</w:t>
      </w:r>
      <w:r w:rsidRPr="001043EF">
        <w:t>о</w:t>
      </w:r>
      <w:r w:rsidRPr="001043EF">
        <w:t>сти. В большинстве областей Украины были разработаны планы по борьбе с р</w:t>
      </w:r>
      <w:r w:rsidRPr="001043EF">
        <w:t>а</w:t>
      </w:r>
      <w:r w:rsidRPr="001043EF">
        <w:t xml:space="preserve">сизмом и ксенофобией. </w:t>
      </w:r>
    </w:p>
    <w:p w:rsidR="00AE25FC" w:rsidRPr="001043EF" w:rsidRDefault="00AE25FC" w:rsidP="000B7DDF">
      <w:pPr>
        <w:pStyle w:val="SingleTxtGR"/>
      </w:pPr>
      <w:r w:rsidRPr="001043EF">
        <w:t>5.</w:t>
      </w:r>
      <w:r w:rsidRPr="001043EF">
        <w:tab/>
        <w:t>По фактам совершения правонарушений на расовой, этнической или р</w:t>
      </w:r>
      <w:r w:rsidRPr="001043EF">
        <w:t>е</w:t>
      </w:r>
      <w:r w:rsidRPr="001043EF">
        <w:t>лигиозной почве систематически возбуждаются уголовные дела и ежегодно в</w:t>
      </w:r>
      <w:r w:rsidRPr="001043EF">
        <w:t>ы</w:t>
      </w:r>
      <w:r w:rsidRPr="001043EF">
        <w:t>носятся обвинительные приговоры. Для сотрудн</w:t>
      </w:r>
      <w:r w:rsidRPr="001043EF">
        <w:t>и</w:t>
      </w:r>
      <w:r w:rsidRPr="001043EF">
        <w:t>ков Министерства внутренних дел была введена учебная программа, посвященная вопросам борьбы с раси</w:t>
      </w:r>
      <w:r w:rsidRPr="001043EF">
        <w:t>з</w:t>
      </w:r>
      <w:r w:rsidRPr="001043EF">
        <w:t>мом и ксенофобией. Наряду с этим правительство провело просветительскую кампанию по предупреждению проявлений агрессивности в отношении ин</w:t>
      </w:r>
      <w:r w:rsidRPr="001043EF">
        <w:t>о</w:t>
      </w:r>
      <w:r w:rsidRPr="001043EF">
        <w:t>странцев и этнических меньшинств. За период с 2007 года снизилось число о</w:t>
      </w:r>
      <w:r w:rsidRPr="001043EF">
        <w:t>т</w:t>
      </w:r>
      <w:r w:rsidRPr="001043EF">
        <w:t xml:space="preserve">дельных актов вандализма на религиозных объектах. Совету представителей </w:t>
      </w:r>
      <w:r w:rsidR="00B64261">
        <w:t>д</w:t>
      </w:r>
      <w:r w:rsidRPr="001043EF">
        <w:t>уховных управлений и центров мусульман Украины, учрежденному в 2009 г</w:t>
      </w:r>
      <w:r w:rsidRPr="001043EF">
        <w:t>о</w:t>
      </w:r>
      <w:r w:rsidRPr="001043EF">
        <w:t>ду, в частности, поручено вести борьбу с радикализмом в мусульманских кр</w:t>
      </w:r>
      <w:r w:rsidRPr="001043EF">
        <w:t>у</w:t>
      </w:r>
      <w:r w:rsidRPr="001043EF">
        <w:t xml:space="preserve">гах и предотвращать столкновения между христианами и мусульманами. </w:t>
      </w:r>
    </w:p>
    <w:p w:rsidR="00AE25FC" w:rsidRPr="001043EF" w:rsidRDefault="00AE25FC" w:rsidP="000B7DDF">
      <w:pPr>
        <w:pStyle w:val="SingleTxtGR"/>
      </w:pPr>
      <w:r w:rsidRPr="001043EF">
        <w:t>6.</w:t>
      </w:r>
      <w:r w:rsidRPr="001043EF">
        <w:tab/>
        <w:t>Закон о беженцах и лицах, нуждающихся во временной защите, вступи</w:t>
      </w:r>
      <w:r w:rsidRPr="001043EF">
        <w:t>в</w:t>
      </w:r>
      <w:r w:rsidRPr="001043EF">
        <w:t>ший в силу в августе 2011 года, предусматривает критерии предоставления ст</w:t>
      </w:r>
      <w:r w:rsidRPr="001043EF">
        <w:t>а</w:t>
      </w:r>
      <w:r w:rsidRPr="001043EF">
        <w:t xml:space="preserve">туса беженца и определение лица, нуждающегося в дополнительной защите, и полностью соответствует Конвенции о статусе беженцев и </w:t>
      </w:r>
      <w:r w:rsidR="008D6596">
        <w:t>П</w:t>
      </w:r>
      <w:r w:rsidRPr="001043EF">
        <w:t>ротоколу к ней. В</w:t>
      </w:r>
      <w:r w:rsidR="008D6596">
        <w:t> </w:t>
      </w:r>
      <w:r w:rsidRPr="001043EF">
        <w:t>стране действуют два центра временного приема беженцев, и число таких центров должно увеличиться. Национальная служба занятости предлагает б</w:t>
      </w:r>
      <w:r w:rsidRPr="001043EF">
        <w:t>е</w:t>
      </w:r>
      <w:r w:rsidRPr="001043EF">
        <w:t>женцам помощь в трудоустройстве и услуги социальной помощи.</w:t>
      </w:r>
    </w:p>
    <w:p w:rsidR="00AE25FC" w:rsidRPr="001043EF" w:rsidRDefault="00AE25FC" w:rsidP="000B7DDF">
      <w:pPr>
        <w:pStyle w:val="SingleTxtGR"/>
      </w:pPr>
      <w:r w:rsidRPr="001043EF">
        <w:t>7.</w:t>
      </w:r>
      <w:r w:rsidRPr="001043EF">
        <w:tab/>
        <w:t>Автономная Республика Крым стремится гарантировать справедливое представительство крымских татар на государственной службе; в ней введена система содействия профессиональной подготовке и расширению прав членов этой общины. Поэтому их численность в национальных и местных политич</w:t>
      </w:r>
      <w:r w:rsidRPr="001043EF">
        <w:t>е</w:t>
      </w:r>
      <w:r w:rsidRPr="001043EF">
        <w:t>ских и административных органах постоянно возрастала. Создание благоприя</w:t>
      </w:r>
      <w:r w:rsidRPr="001043EF">
        <w:t>т</w:t>
      </w:r>
      <w:r w:rsidRPr="001043EF">
        <w:t xml:space="preserve">ных условий для возращения, расселения и социальной </w:t>
      </w:r>
      <w:proofErr w:type="spellStart"/>
      <w:r w:rsidRPr="001043EF">
        <w:t>реинтеграции</w:t>
      </w:r>
      <w:proofErr w:type="spellEnd"/>
      <w:r w:rsidRPr="001043EF">
        <w:t xml:space="preserve"> депорт</w:t>
      </w:r>
      <w:r w:rsidRPr="001043EF">
        <w:t>и</w:t>
      </w:r>
      <w:r w:rsidRPr="001043EF">
        <w:t>рованных в прежние времена крымских татар, болгар, армян, греков и немцев является для органов государственной власти одним из основных пр</w:t>
      </w:r>
      <w:r w:rsidRPr="001043EF">
        <w:t>и</w:t>
      </w:r>
      <w:r w:rsidRPr="001043EF">
        <w:t xml:space="preserve">оритетов. В 2006 году Совет министров одобрил реализацию программы по расселению и </w:t>
      </w:r>
      <w:proofErr w:type="spellStart"/>
      <w:r w:rsidRPr="001043EF">
        <w:t>реинтеграции</w:t>
      </w:r>
      <w:proofErr w:type="spellEnd"/>
      <w:r w:rsidRPr="001043EF">
        <w:t xml:space="preserve"> ранее депортированн</w:t>
      </w:r>
      <w:r w:rsidR="001043EF" w:rsidRPr="001043EF">
        <w:t>ых лиц на период до 2010 года.</w:t>
      </w:r>
    </w:p>
    <w:p w:rsidR="00AE25FC" w:rsidRPr="001043EF" w:rsidRDefault="00AE25FC" w:rsidP="000B7DDF">
      <w:pPr>
        <w:pStyle w:val="SingleTxtGR"/>
      </w:pPr>
      <w:r w:rsidRPr="001043EF">
        <w:t>8.</w:t>
      </w:r>
      <w:r w:rsidRPr="001043EF">
        <w:tab/>
      </w:r>
      <w:r w:rsidRPr="001043EF">
        <w:rPr>
          <w:b/>
        </w:rPr>
        <w:t xml:space="preserve">Г-жа </w:t>
      </w:r>
      <w:proofErr w:type="spellStart"/>
      <w:r w:rsidRPr="001043EF">
        <w:rPr>
          <w:b/>
        </w:rPr>
        <w:t>Шпыняк</w:t>
      </w:r>
      <w:proofErr w:type="spellEnd"/>
      <w:r w:rsidRPr="001043EF">
        <w:rPr>
          <w:b/>
        </w:rPr>
        <w:t xml:space="preserve"> </w:t>
      </w:r>
      <w:r w:rsidRPr="001043EF">
        <w:t>(Украина) обращает внимание Комитета на два позити</w:t>
      </w:r>
      <w:r w:rsidRPr="001043EF">
        <w:t>в</w:t>
      </w:r>
      <w:r w:rsidRPr="001043EF">
        <w:t>ных изменения, внесенных в Закон о беженцах и лицах, нуждающихся во вр</w:t>
      </w:r>
      <w:r w:rsidRPr="001043EF">
        <w:t>е</w:t>
      </w:r>
      <w:r w:rsidRPr="001043EF">
        <w:t>менной защите, цель которых – разрешить воссоединение семей и дать детям беженцев возможность получения одного статуса с их родителями. В области приема беженцев Украина тесно сотрудничает с Управлением Верховного к</w:t>
      </w:r>
      <w:r w:rsidRPr="001043EF">
        <w:t>о</w:t>
      </w:r>
      <w:r w:rsidRPr="001043EF">
        <w:t>миссара по делам беженцев (УВКБ). Правительство предусматривает рассел</w:t>
      </w:r>
      <w:r w:rsidRPr="001043EF">
        <w:t>е</w:t>
      </w:r>
      <w:r w:rsidRPr="001043EF">
        <w:t>ние от 1</w:t>
      </w:r>
      <w:r w:rsidR="00CE3912">
        <w:t xml:space="preserve"> </w:t>
      </w:r>
      <w:r w:rsidRPr="001043EF">
        <w:t>500 до 2</w:t>
      </w:r>
      <w:r w:rsidR="00CE3912">
        <w:t xml:space="preserve"> </w:t>
      </w:r>
      <w:r w:rsidRPr="001043EF">
        <w:t>000 просителей убежища, ежегодно появляющихся в сельских районах, и занимается разработкой программы интеграции беженцев до 2020</w:t>
      </w:r>
      <w:r w:rsidR="008D6596">
        <w:t> </w:t>
      </w:r>
      <w:r w:rsidRPr="001043EF">
        <w:t xml:space="preserve">года в целях защиты их прав, в частности в сферах занятости и жилья. </w:t>
      </w:r>
    </w:p>
    <w:p w:rsidR="00AE25FC" w:rsidRPr="001043EF" w:rsidRDefault="00AE25FC" w:rsidP="000B7DDF">
      <w:pPr>
        <w:pStyle w:val="SingleTxtGR"/>
      </w:pPr>
      <w:r w:rsidRPr="001043EF">
        <w:t>9.</w:t>
      </w:r>
      <w:r w:rsidRPr="001043EF">
        <w:tab/>
        <w:t xml:space="preserve">Г-жа </w:t>
      </w:r>
      <w:proofErr w:type="spellStart"/>
      <w:r w:rsidRPr="001043EF">
        <w:t>Шпыняк</w:t>
      </w:r>
      <w:proofErr w:type="spellEnd"/>
      <w:r w:rsidRPr="001043EF">
        <w:t xml:space="preserve"> отмечает, что в рамках программы содействия </w:t>
      </w:r>
      <w:proofErr w:type="spellStart"/>
      <w:r w:rsidRPr="001043EF">
        <w:t>реинтегр</w:t>
      </w:r>
      <w:r w:rsidRPr="001043EF">
        <w:t>а</w:t>
      </w:r>
      <w:r w:rsidRPr="001043EF">
        <w:t>ции</w:t>
      </w:r>
      <w:proofErr w:type="spellEnd"/>
      <w:r w:rsidRPr="001043EF">
        <w:t xml:space="preserve"> крымских татар было построено большое количество единиц жилья и д</w:t>
      </w:r>
      <w:r w:rsidRPr="001043EF">
        <w:t>е</w:t>
      </w:r>
      <w:r w:rsidRPr="001043EF">
        <w:t xml:space="preserve">вять школ, хотя процесс </w:t>
      </w:r>
      <w:proofErr w:type="spellStart"/>
      <w:r w:rsidRPr="001043EF">
        <w:t>реинтеграции</w:t>
      </w:r>
      <w:proofErr w:type="spellEnd"/>
      <w:r w:rsidRPr="001043EF">
        <w:t xml:space="preserve"> далеко не з</w:t>
      </w:r>
      <w:r w:rsidRPr="001043EF">
        <w:t>а</w:t>
      </w:r>
      <w:r w:rsidRPr="001043EF">
        <w:t>вершен. Были приняты меры по защите языка, культуры и традиций меньшинства рома. Министерство кул</w:t>
      </w:r>
      <w:r w:rsidRPr="001043EF">
        <w:t>ь</w:t>
      </w:r>
      <w:r w:rsidRPr="001043EF">
        <w:t>туры финансирует проведение культурных мероприятий рома, а Министерство образования и местные административные органы стараются обеспечить инт</w:t>
      </w:r>
      <w:r w:rsidRPr="001043EF">
        <w:t>е</w:t>
      </w:r>
      <w:r w:rsidRPr="001043EF">
        <w:t xml:space="preserve">грацию детей рома в систему классического школьного образования. </w:t>
      </w:r>
    </w:p>
    <w:p w:rsidR="00AE25FC" w:rsidRPr="001043EF" w:rsidRDefault="00AE25FC" w:rsidP="000B7DDF">
      <w:pPr>
        <w:pStyle w:val="SingleTxtGR"/>
      </w:pPr>
      <w:r w:rsidRPr="001043EF">
        <w:t>10.</w:t>
      </w:r>
      <w:r w:rsidRPr="001043EF">
        <w:tab/>
      </w:r>
      <w:r w:rsidRPr="001043EF">
        <w:rPr>
          <w:b/>
        </w:rPr>
        <w:t xml:space="preserve">Г-н Юрьев </w:t>
      </w:r>
      <w:r w:rsidRPr="001043EF">
        <w:t>(Украина) сообщает, что в рамочном законопроекте о борьбе с дискриминацией будет содержаться определение прямой и косвенной дискр</w:t>
      </w:r>
      <w:r w:rsidRPr="001043EF">
        <w:t>и</w:t>
      </w:r>
      <w:r w:rsidRPr="001043EF">
        <w:t>минации, в нем будут установлены меры по предупреждению, борьбе и прес</w:t>
      </w:r>
      <w:r w:rsidRPr="001043EF">
        <w:t>е</w:t>
      </w:r>
      <w:r w:rsidRPr="001043EF">
        <w:t>чению, введены применимые меры наказания и определены обязанности орг</w:t>
      </w:r>
      <w:r w:rsidRPr="001043EF">
        <w:t>а</w:t>
      </w:r>
      <w:r w:rsidRPr="001043EF">
        <w:t>нов по борьбе с дискриминацией. Министерство юстиции завершило выработку стратегии борьбы с дискриминацией, в которой будут намечены основные н</w:t>
      </w:r>
      <w:r w:rsidRPr="001043EF">
        <w:t>а</w:t>
      </w:r>
      <w:r w:rsidRPr="001043EF">
        <w:t>правления национальной политики в этой области и налажена координация м</w:t>
      </w:r>
      <w:r w:rsidRPr="001043EF">
        <w:t>е</w:t>
      </w:r>
      <w:r w:rsidRPr="001043EF">
        <w:t>жду национальными и местными административными органами, а также с</w:t>
      </w:r>
      <w:r w:rsidRPr="001043EF">
        <w:t>о</w:t>
      </w:r>
      <w:r w:rsidRPr="001043EF">
        <w:t xml:space="preserve">трудничество упомянутых органов с неправительственными организациями (НПО). </w:t>
      </w:r>
    </w:p>
    <w:p w:rsidR="00AE25FC" w:rsidRPr="001043EF" w:rsidRDefault="00AE25FC" w:rsidP="000B7DDF">
      <w:pPr>
        <w:pStyle w:val="SingleTxtGR"/>
      </w:pPr>
      <w:r w:rsidRPr="001043EF">
        <w:t>11.</w:t>
      </w:r>
      <w:r w:rsidRPr="001043EF">
        <w:tab/>
      </w:r>
      <w:r w:rsidRPr="001043EF">
        <w:rPr>
          <w:b/>
        </w:rPr>
        <w:t>Г-н Тихонов</w:t>
      </w:r>
      <w:r w:rsidRPr="001043EF">
        <w:t xml:space="preserve"> (Украина)</w:t>
      </w:r>
      <w:r w:rsidRPr="001043EF">
        <w:rPr>
          <w:b/>
        </w:rPr>
        <w:t xml:space="preserve"> </w:t>
      </w:r>
      <w:r w:rsidRPr="001043EF">
        <w:t>поясняет, что Министерство внутренних дел пр</w:t>
      </w:r>
      <w:r w:rsidRPr="001043EF">
        <w:t>и</w:t>
      </w:r>
      <w:r w:rsidRPr="001043EF">
        <w:t>нимает практические меры по борьбе с проявлениями дискриминации, ксен</w:t>
      </w:r>
      <w:r w:rsidRPr="001043EF">
        <w:t>о</w:t>
      </w:r>
      <w:r w:rsidRPr="001043EF">
        <w:t>фобии и антисемитизма. Число тяжких правонар</w:t>
      </w:r>
      <w:r w:rsidRPr="001043EF">
        <w:t>у</w:t>
      </w:r>
      <w:r w:rsidRPr="001043EF">
        <w:t>шений против представителей национальных меньшинств за период 2006</w:t>
      </w:r>
      <w:r w:rsidR="001043EF" w:rsidRPr="001043EF">
        <w:t>−</w:t>
      </w:r>
      <w:r w:rsidRPr="001043EF">
        <w:t xml:space="preserve">2009 годов увеличилось, но с </w:t>
      </w:r>
      <w:r w:rsidR="001043EF" w:rsidRPr="001043EF">
        <w:br/>
      </w:r>
      <w:r w:rsidRPr="001043EF">
        <w:t>2007 года власти принимали ответные меры в связи с такой динамикой, прист</w:t>
      </w:r>
      <w:r w:rsidRPr="001043EF">
        <w:t>у</w:t>
      </w:r>
      <w:r w:rsidRPr="001043EF">
        <w:t>пив к реализации стратегии в области профилактики правонарушений на почве ксенофобии и проводя сбор статистических данных о правонарушениях, с</w:t>
      </w:r>
      <w:r w:rsidRPr="001043EF">
        <w:t>о</w:t>
      </w:r>
      <w:r w:rsidRPr="001043EF">
        <w:t>вершенных против иностранных граждан. С 2004 года по факту различных пр</w:t>
      </w:r>
      <w:r w:rsidRPr="001043EF">
        <w:t>а</w:t>
      </w:r>
      <w:r w:rsidRPr="001043EF">
        <w:t>вонарушений (предумышленные преступления,</w:t>
      </w:r>
      <w:r w:rsidR="00CE3912">
        <w:t xml:space="preserve"> </w:t>
      </w:r>
      <w:r w:rsidRPr="001043EF">
        <w:t>насильственные действия, ос</w:t>
      </w:r>
      <w:r w:rsidRPr="001043EF">
        <w:t>к</w:t>
      </w:r>
      <w:r w:rsidRPr="001043EF">
        <w:t>вернение захоронений, акты вандализма в отношении памятников, распростр</w:t>
      </w:r>
      <w:r w:rsidRPr="001043EF">
        <w:t>а</w:t>
      </w:r>
      <w:r w:rsidRPr="001043EF">
        <w:t xml:space="preserve">нение публикаций расистского содержания и т.д.) с выявленной </w:t>
      </w:r>
      <w:proofErr w:type="spellStart"/>
      <w:r w:rsidRPr="001043EF">
        <w:t>ксенофобной</w:t>
      </w:r>
      <w:proofErr w:type="spellEnd"/>
      <w:r w:rsidRPr="001043EF">
        <w:t xml:space="preserve"> или расистской мотивацией было возбуждено 27 уголовных дел. Мин</w:t>
      </w:r>
      <w:r w:rsidRPr="001043EF">
        <w:t>и</w:t>
      </w:r>
      <w:r w:rsidRPr="001043EF">
        <w:t>стерство внутренних дел в сотрудничестве с американскими специалистами стремится усовершенствовать методы ведения следствия по делам о преступлениях пр</w:t>
      </w:r>
      <w:r w:rsidRPr="001043EF">
        <w:t>о</w:t>
      </w:r>
      <w:r w:rsidRPr="001043EF">
        <w:t xml:space="preserve">тив иностранцев. </w:t>
      </w:r>
    </w:p>
    <w:p w:rsidR="00AE25FC" w:rsidRPr="001043EF" w:rsidRDefault="00AE25FC" w:rsidP="000B7DDF">
      <w:pPr>
        <w:pStyle w:val="SingleTxtGR"/>
      </w:pPr>
      <w:r w:rsidRPr="001043EF">
        <w:t>12.</w:t>
      </w:r>
      <w:r w:rsidRPr="001043EF">
        <w:tab/>
      </w:r>
      <w:r w:rsidRPr="001043EF">
        <w:rPr>
          <w:b/>
        </w:rPr>
        <w:t xml:space="preserve">Г-н </w:t>
      </w:r>
      <w:proofErr w:type="spellStart"/>
      <w:r w:rsidRPr="001043EF">
        <w:rPr>
          <w:b/>
        </w:rPr>
        <w:t>Торнберри</w:t>
      </w:r>
      <w:proofErr w:type="spellEnd"/>
      <w:r w:rsidRPr="001043EF">
        <w:t xml:space="preserve"> (Докладчик по Украине)</w:t>
      </w:r>
      <w:r w:rsidRPr="001043EF">
        <w:rPr>
          <w:b/>
        </w:rPr>
        <w:t xml:space="preserve"> </w:t>
      </w:r>
      <w:r w:rsidRPr="001043EF">
        <w:t>отмечает, что Украина пока не ратифицировала Межд</w:t>
      </w:r>
      <w:r w:rsidRPr="001043EF">
        <w:t>у</w:t>
      </w:r>
      <w:r w:rsidRPr="001043EF">
        <w:t xml:space="preserve">народную конвенцию о защите прав всех трудящихся-мигрантов и членов их семей, Международную конвенцию о защите всех лиц от насильственных исчезновений, Конвенцию о </w:t>
      </w:r>
      <w:proofErr w:type="spellStart"/>
      <w:r w:rsidRPr="001043EF">
        <w:t>безгражданстве</w:t>
      </w:r>
      <w:proofErr w:type="spellEnd"/>
      <w:r w:rsidRPr="001043EF">
        <w:t>, Конвенцию о с</w:t>
      </w:r>
      <w:r w:rsidRPr="001043EF">
        <w:t>о</w:t>
      </w:r>
      <w:r w:rsidRPr="001043EF">
        <w:t xml:space="preserve">кращении </w:t>
      </w:r>
      <w:proofErr w:type="spellStart"/>
      <w:r w:rsidRPr="001043EF">
        <w:t>безгражданства</w:t>
      </w:r>
      <w:proofErr w:type="spellEnd"/>
      <w:r w:rsidRPr="001043EF">
        <w:t xml:space="preserve"> и Конвенцию № 169 Международной организации труда о коренных народах и народах, ведущих племенной образ жизни. Докла</w:t>
      </w:r>
      <w:r w:rsidRPr="001043EF">
        <w:t>д</w:t>
      </w:r>
      <w:r w:rsidRPr="001043EF">
        <w:t>чик хотел бы знать, проводились ли консультации с организациями гражданск</w:t>
      </w:r>
      <w:r w:rsidRPr="001043EF">
        <w:t>о</w:t>
      </w:r>
      <w:r w:rsidRPr="001043EF">
        <w:t>го общества в ходе полготовки доклада и применяются ли конституционные г</w:t>
      </w:r>
      <w:r w:rsidRPr="001043EF">
        <w:t>а</w:t>
      </w:r>
      <w:r w:rsidRPr="001043EF">
        <w:t xml:space="preserve">рантии равенства и свободы как к гражданам, так и к </w:t>
      </w:r>
      <w:proofErr w:type="spellStart"/>
      <w:r w:rsidRPr="001043EF">
        <w:t>негражданам</w:t>
      </w:r>
      <w:proofErr w:type="spellEnd"/>
      <w:r w:rsidRPr="001043EF">
        <w:t>, прожива</w:t>
      </w:r>
      <w:r w:rsidRPr="001043EF">
        <w:t>ю</w:t>
      </w:r>
      <w:r w:rsidRPr="001043EF">
        <w:t>щим в Украине.</w:t>
      </w:r>
    </w:p>
    <w:p w:rsidR="00AE25FC" w:rsidRPr="001043EF" w:rsidRDefault="00AE25FC" w:rsidP="000B7DDF">
      <w:pPr>
        <w:pStyle w:val="SingleTxtGR"/>
      </w:pPr>
      <w:r w:rsidRPr="001043EF">
        <w:t>13.</w:t>
      </w:r>
      <w:r w:rsidRPr="001043EF">
        <w:tab/>
        <w:t>Докладчик просит дать информацию о службе Министерства внутренних дел, на которую возложено осуществление стратегии борьбы с правонаруш</w:t>
      </w:r>
      <w:r w:rsidRPr="001043EF">
        <w:t>е</w:t>
      </w:r>
      <w:r w:rsidRPr="001043EF">
        <w:t>ниями на этнической почве, о роспуске Госуда</w:t>
      </w:r>
      <w:r w:rsidRPr="001043EF">
        <w:t>р</w:t>
      </w:r>
      <w:r w:rsidRPr="001043EF">
        <w:t>ственного комитета по вопросам национальностей и религий, функции которого были переданы Министерству культуры, и о Межведомственной рабочей группе по вопросам противодействия ксенофобии, межэтнической и расовой нетерпимости. Он также просит делег</w:t>
      </w:r>
      <w:r w:rsidRPr="001043EF">
        <w:t>а</w:t>
      </w:r>
      <w:r w:rsidRPr="001043EF">
        <w:t>цию предоставить обновленные свед</w:t>
      </w:r>
      <w:r w:rsidRPr="001043EF">
        <w:t>е</w:t>
      </w:r>
      <w:r w:rsidRPr="001043EF">
        <w:t>ния о деятельности Уполномоченного Верховной Рады Украины по правам человека, связанной с рассмотрением ж</w:t>
      </w:r>
      <w:r w:rsidRPr="001043EF">
        <w:t>а</w:t>
      </w:r>
      <w:r w:rsidRPr="001043EF">
        <w:t>лоб. Ссылаясь на статью 3 Конвенции, Докладчик обращает внимание делег</w:t>
      </w:r>
      <w:r w:rsidRPr="001043EF">
        <w:t>а</w:t>
      </w:r>
      <w:r w:rsidRPr="001043EF">
        <w:t>ции на о</w:t>
      </w:r>
      <w:r w:rsidRPr="001043EF">
        <w:t>б</w:t>
      </w:r>
      <w:r w:rsidRPr="001043EF">
        <w:t>щую рекомендацию № 29 Комитета</w:t>
      </w:r>
      <w:r w:rsidR="00533BD1">
        <w:t>,</w:t>
      </w:r>
      <w:r w:rsidRPr="001043EF">
        <w:t xml:space="preserve"> и в частности на тот факт, что сегрегация может являться непреднамеренным результатом действий частных лиц, и предлагает государствам-участникам контролировать любые поползн</w:t>
      </w:r>
      <w:r w:rsidRPr="001043EF">
        <w:t>о</w:t>
      </w:r>
      <w:r w:rsidRPr="001043EF">
        <w:t>вения, которые способны вызвать расовую сегрегацию, и описывать все дейс</w:t>
      </w:r>
      <w:r w:rsidRPr="001043EF">
        <w:t>т</w:t>
      </w:r>
      <w:r w:rsidRPr="001043EF">
        <w:t xml:space="preserve">вия такого характера в своих периодических докладах. </w:t>
      </w:r>
    </w:p>
    <w:p w:rsidR="00AE25FC" w:rsidRPr="001043EF" w:rsidRDefault="00AE25FC" w:rsidP="000B7DDF">
      <w:pPr>
        <w:pStyle w:val="SingleTxtGR"/>
      </w:pPr>
      <w:r w:rsidRPr="001043EF">
        <w:t>14.</w:t>
      </w:r>
      <w:r w:rsidRPr="001043EF">
        <w:tab/>
        <w:t>Докладчик подчеркивает, что Украине следует дополнить свое уголовное законодательство с целью его приведения в соответствие со статьей 4 Конве</w:t>
      </w:r>
      <w:r w:rsidRPr="001043EF">
        <w:t>н</w:t>
      </w:r>
      <w:r w:rsidRPr="001043EF">
        <w:t xml:space="preserve">ции. Он спрашивает, почему статья 161 Уголовного кодекса </w:t>
      </w:r>
      <w:r w:rsidR="00983B66">
        <w:t>−</w:t>
      </w:r>
      <w:r w:rsidRPr="001043EF">
        <w:t xml:space="preserve"> ключевое пол</w:t>
      </w:r>
      <w:r w:rsidRPr="001043EF">
        <w:t>о</w:t>
      </w:r>
      <w:r w:rsidRPr="001043EF">
        <w:t xml:space="preserve">жение в области борьбы с расизмом и нетерпимостью </w:t>
      </w:r>
      <w:r w:rsidR="00983B66">
        <w:t>−</w:t>
      </w:r>
      <w:r w:rsidRPr="001043EF">
        <w:t xml:space="preserve"> обеспечивает защиту только украинских граждан от различных видов правонарушений, указанных в этой статье. Он отмечает также, что упомянутая статья предусматривает нак</w:t>
      </w:r>
      <w:r w:rsidRPr="001043EF">
        <w:t>а</w:t>
      </w:r>
      <w:r w:rsidRPr="001043EF">
        <w:t>зание за посягательства на национальную честь, и просит дать пояснения по этому аспекту. Наконец, он сожалеет, что это положение уголовного законод</w:t>
      </w:r>
      <w:r w:rsidRPr="001043EF">
        <w:t>а</w:t>
      </w:r>
      <w:r w:rsidRPr="001043EF">
        <w:t>тельства не запрещает распространение идей, основанных на расовой ненави</w:t>
      </w:r>
      <w:r w:rsidRPr="001043EF">
        <w:t>с</w:t>
      </w:r>
      <w:r w:rsidRPr="001043EF">
        <w:t>ти, и подстрекательство к расовой дискриминации. Кроме того, он хочет пол</w:t>
      </w:r>
      <w:r w:rsidRPr="001043EF">
        <w:t>у</w:t>
      </w:r>
      <w:r w:rsidRPr="001043EF">
        <w:t>чить более подробную информацию о статье 67 Уголовного кодекса и спраш</w:t>
      </w:r>
      <w:r w:rsidRPr="001043EF">
        <w:t>и</w:t>
      </w:r>
      <w:r w:rsidRPr="001043EF">
        <w:t>вает, является ли наличие у преступления расовой или религиозной мотивации отягчающим обстоятельством. Он интересуется, предусмотрено ли внесение изменений в Гражданский кодекс и в административные положения, касающи</w:t>
      </w:r>
      <w:r w:rsidRPr="001043EF">
        <w:t>е</w:t>
      </w:r>
      <w:r w:rsidRPr="001043EF">
        <w:t>ся опубликования расистских выск</w:t>
      </w:r>
      <w:r w:rsidRPr="001043EF">
        <w:t>а</w:t>
      </w:r>
      <w:r w:rsidRPr="001043EF">
        <w:t>зываний в прессе.</w:t>
      </w:r>
    </w:p>
    <w:p w:rsidR="00AE25FC" w:rsidRPr="001043EF" w:rsidRDefault="00AE25FC" w:rsidP="000B7DDF">
      <w:pPr>
        <w:pStyle w:val="SingleTxtGR"/>
      </w:pPr>
      <w:r w:rsidRPr="001043EF">
        <w:t>15.</w:t>
      </w:r>
      <w:r w:rsidRPr="001043EF">
        <w:tab/>
        <w:t>Докладчику хотелось бы получить информацию о прогрессе, достигн</w:t>
      </w:r>
      <w:r w:rsidRPr="001043EF">
        <w:t>у</w:t>
      </w:r>
      <w:r w:rsidRPr="001043EF">
        <w:t>том в сфере оказания ранее высланным крымским татарам помощи в восст</w:t>
      </w:r>
      <w:r w:rsidRPr="001043EF">
        <w:t>а</w:t>
      </w:r>
      <w:r w:rsidRPr="001043EF">
        <w:t>новлении своих прав и, в частности, в возвращении конфискованных у них имущества и земель. В ответ на аргумент властей о том, что в стране нет закона о реституции земель, татары утверждают, что в Гражданском кодексе пред</w:t>
      </w:r>
      <w:r w:rsidRPr="001043EF">
        <w:t>у</w:t>
      </w:r>
      <w:r w:rsidRPr="001043EF">
        <w:t>смотрены положения, необходимые для защиты их прав. По их утверждению, с</w:t>
      </w:r>
      <w:r w:rsidR="004A0418">
        <w:rPr>
          <w:lang w:val="en-US"/>
        </w:rPr>
        <w:t> </w:t>
      </w:r>
      <w:r w:rsidRPr="001043EF">
        <w:t>аналогичными проблемами сталкиваются и другие группы – такие как кара</w:t>
      </w:r>
      <w:r w:rsidRPr="001043EF">
        <w:t>и</w:t>
      </w:r>
      <w:r w:rsidRPr="001043EF">
        <w:t>мы и крымчаки. Татары ссылаются на трудности с изучением своего родного языка или поиском работы; в их адрес раздаются пронизанные ненавистью в</w:t>
      </w:r>
      <w:r w:rsidRPr="001043EF">
        <w:t>ы</w:t>
      </w:r>
      <w:r w:rsidRPr="001043EF">
        <w:t>сказывания, их кладбища оскверняются, а уровень их политического предст</w:t>
      </w:r>
      <w:r w:rsidRPr="001043EF">
        <w:t>а</w:t>
      </w:r>
      <w:r w:rsidRPr="001043EF">
        <w:t xml:space="preserve">вительства остается невысоким. По мнению Докладчика, предоставление им статуса коренного народа позволило бы улучшить их положение. </w:t>
      </w:r>
    </w:p>
    <w:p w:rsidR="00AE25FC" w:rsidRPr="001043EF" w:rsidRDefault="00AE25FC" w:rsidP="000B7DDF">
      <w:pPr>
        <w:pStyle w:val="SingleTxtGR"/>
      </w:pPr>
      <w:r w:rsidRPr="001043EF">
        <w:t>16.</w:t>
      </w:r>
      <w:r w:rsidRPr="001043EF">
        <w:tab/>
        <w:t>Докладчик указывает на значительные расхождения между результатами переписи населения 2001 года, согласно которым численность общины рома в Украине составляет 40</w:t>
      </w:r>
      <w:r w:rsidR="00CE3912" w:rsidRPr="00CE3912">
        <w:t xml:space="preserve"> </w:t>
      </w:r>
      <w:r w:rsidRPr="001043EF">
        <w:t xml:space="preserve">000 человек, и данными НПО, по которым численность рома в 10 раз выше. По сведениям из ряда источников, в Одессе есть </w:t>
      </w:r>
      <w:r w:rsidR="00D17DBC">
        <w:t>"</w:t>
      </w:r>
      <w:r w:rsidRPr="001043EF">
        <w:t>спец</w:t>
      </w:r>
      <w:r w:rsidRPr="001043EF">
        <w:t>и</w:t>
      </w:r>
      <w:r w:rsidRPr="001043EF">
        <w:t>альные</w:t>
      </w:r>
      <w:r w:rsidR="00D17DBC">
        <w:t>"</w:t>
      </w:r>
      <w:r w:rsidRPr="001043EF">
        <w:t xml:space="preserve"> школы для детей рома. Он просит делегацию вновь прокомментир</w:t>
      </w:r>
      <w:r w:rsidRPr="001043EF">
        <w:t>о</w:t>
      </w:r>
      <w:r w:rsidRPr="001043EF">
        <w:t xml:space="preserve">вать эти различные аспекты. Докладчик спрашивает, почему в Закарпатской и Одесской областях, где проживает значительное количество рома, </w:t>
      </w:r>
      <w:r w:rsidR="00D17DBC">
        <w:t>"</w:t>
      </w:r>
      <w:r w:rsidRPr="001043EF">
        <w:t>педагоги общеобразовательных учебных заведений осуществляют работу по обеспеч</w:t>
      </w:r>
      <w:r w:rsidRPr="001043EF">
        <w:t>е</w:t>
      </w:r>
      <w:r w:rsidRPr="001043EF">
        <w:t>нию (…) их социальной адаптации</w:t>
      </w:r>
      <w:r w:rsidR="00D17DBC">
        <w:t>"</w:t>
      </w:r>
      <w:r w:rsidRPr="001043EF">
        <w:t xml:space="preserve"> (пункт 244 доклада). Ему хотелось бы знать, не пр</w:t>
      </w:r>
      <w:r w:rsidRPr="001043EF">
        <w:t>о</w:t>
      </w:r>
      <w:r w:rsidRPr="001043EF">
        <w:t>водятся ли мероприятия по поощрению официального языка в ущерб другим языкам и обеспечивается ли в ра</w:t>
      </w:r>
      <w:r w:rsidRPr="001043EF">
        <w:t>м</w:t>
      </w:r>
      <w:r w:rsidRPr="001043EF">
        <w:t>ках новой языковой политики, принятой в 2010 году, реальное соблюдение свободы каждого человека говорить на языке по своему выбору.</w:t>
      </w:r>
    </w:p>
    <w:p w:rsidR="00AE25FC" w:rsidRPr="001043EF" w:rsidRDefault="00AE25FC" w:rsidP="000B7DDF">
      <w:pPr>
        <w:pStyle w:val="SingleTxtGR"/>
      </w:pPr>
      <w:r w:rsidRPr="001043EF">
        <w:t>17.</w:t>
      </w:r>
      <w:r w:rsidRPr="001043EF">
        <w:tab/>
        <w:t>Ссылаясь на данные источников, согласно которым органы полиции пр</w:t>
      </w:r>
      <w:r w:rsidRPr="001043EF">
        <w:t>и</w:t>
      </w:r>
      <w:r w:rsidRPr="001043EF">
        <w:t>меняют в отношении иностранцев</w:t>
      </w:r>
      <w:r w:rsidR="00D4156D" w:rsidRPr="00D4156D">
        <w:t>,</w:t>
      </w:r>
      <w:r w:rsidRPr="001043EF">
        <w:t xml:space="preserve"> и особенно </w:t>
      </w:r>
      <w:proofErr w:type="spellStart"/>
      <w:r w:rsidRPr="001043EF">
        <w:t>неевропейцев</w:t>
      </w:r>
      <w:proofErr w:type="spellEnd"/>
      <w:r w:rsidR="00D4156D" w:rsidRPr="00D4156D">
        <w:t>,</w:t>
      </w:r>
      <w:r w:rsidRPr="001043EF">
        <w:t xml:space="preserve"> практику расов</w:t>
      </w:r>
      <w:r w:rsidRPr="001043EF">
        <w:t>о</w:t>
      </w:r>
      <w:r w:rsidRPr="001043EF">
        <w:t xml:space="preserve">го профилирования, г-н </w:t>
      </w:r>
      <w:proofErr w:type="spellStart"/>
      <w:r w:rsidRPr="001043EF">
        <w:t>Торнберри</w:t>
      </w:r>
      <w:proofErr w:type="spellEnd"/>
      <w:r w:rsidRPr="001043EF">
        <w:t xml:space="preserve"> спрашивает, привлекались ли сотрудники полиции к ответственности за подобную практику. Он хотел бы знать, какие особые меры предусмотрены для борьбы с расизмом в спорте, особенно в пре</w:t>
      </w:r>
      <w:r w:rsidRPr="001043EF">
        <w:t>д</w:t>
      </w:r>
      <w:r w:rsidRPr="001043EF">
        <w:t>дверии чемпионата Европы по футболу, который будет проходить в Украине в 2012 году.</w:t>
      </w:r>
    </w:p>
    <w:p w:rsidR="00AE25FC" w:rsidRPr="001043EF" w:rsidRDefault="00AE25FC" w:rsidP="000B7DDF">
      <w:pPr>
        <w:pStyle w:val="SingleTxtGR"/>
      </w:pPr>
      <w:r w:rsidRPr="001043EF">
        <w:t>18.</w:t>
      </w:r>
      <w:r w:rsidRPr="001043EF">
        <w:tab/>
      </w:r>
      <w:r w:rsidRPr="001043EF">
        <w:rPr>
          <w:b/>
          <w:bCs/>
        </w:rPr>
        <w:t>Г-н Дьякону</w:t>
      </w:r>
      <w:r w:rsidRPr="001043EF">
        <w:t xml:space="preserve"> отмечает, что, по сведениям из ряда источников, группы экстремистов все чаще совершают нападения на иностранцев, особенно на </w:t>
      </w:r>
      <w:proofErr w:type="spellStart"/>
      <w:r w:rsidRPr="001043EF">
        <w:t>н</w:t>
      </w:r>
      <w:r w:rsidRPr="001043EF">
        <w:t>е</w:t>
      </w:r>
      <w:r w:rsidRPr="001043EF">
        <w:t>европейцев</w:t>
      </w:r>
      <w:proofErr w:type="spellEnd"/>
      <w:r w:rsidRPr="001043EF">
        <w:t xml:space="preserve">, и спрашивает, какие меры приняты государством по защите </w:t>
      </w:r>
      <w:proofErr w:type="spellStart"/>
      <w:r w:rsidRPr="001043EF">
        <w:t>негр</w:t>
      </w:r>
      <w:r w:rsidRPr="001043EF">
        <w:t>а</w:t>
      </w:r>
      <w:r w:rsidRPr="001043EF">
        <w:t>ждан</w:t>
      </w:r>
      <w:proofErr w:type="spellEnd"/>
      <w:r w:rsidRPr="001043EF">
        <w:t xml:space="preserve"> и обеспечению привлечения к судебной ответственности лиц, вино</w:t>
      </w:r>
      <w:r w:rsidRPr="001043EF">
        <w:t>в</w:t>
      </w:r>
      <w:r w:rsidRPr="001043EF">
        <w:t>ных в совершении актов ксенофобии. Он хотел бы знать, почему цыганский язык не используется в качестве языка обучения в школах, где есть учащиеся из общ</w:t>
      </w:r>
      <w:r w:rsidRPr="001043EF">
        <w:t>и</w:t>
      </w:r>
      <w:r w:rsidRPr="001043EF">
        <w:t>ны рома, в частности в Закарпатье. Он также спрашивает, какова доля детей р</w:t>
      </w:r>
      <w:r w:rsidRPr="001043EF">
        <w:t>о</w:t>
      </w:r>
      <w:r w:rsidRPr="001043EF">
        <w:t xml:space="preserve">ма, не имеющих ни свидетельства о рождении, ни удостоверения личности. </w:t>
      </w:r>
    </w:p>
    <w:p w:rsidR="00AE25FC" w:rsidRPr="001043EF" w:rsidRDefault="00AE25FC" w:rsidP="000B7DDF">
      <w:pPr>
        <w:pStyle w:val="SingleTxtGR"/>
      </w:pPr>
      <w:r w:rsidRPr="001043EF">
        <w:t>19.</w:t>
      </w:r>
      <w:r w:rsidRPr="001043EF">
        <w:tab/>
        <w:t>Г-н Дьякону сожалеет, что Украина отказывается признать русинов н</w:t>
      </w:r>
      <w:r w:rsidRPr="001043EF">
        <w:t>а</w:t>
      </w:r>
      <w:r w:rsidRPr="001043EF">
        <w:t>циональным меньшинством</w:t>
      </w:r>
      <w:r w:rsidR="00D4156D" w:rsidRPr="00D4156D">
        <w:t>,</w:t>
      </w:r>
      <w:r w:rsidRPr="001043EF">
        <w:t xml:space="preserve"> и предлагает государству-участнику пересмо</w:t>
      </w:r>
      <w:r w:rsidRPr="001043EF">
        <w:t>т</w:t>
      </w:r>
      <w:r w:rsidRPr="001043EF">
        <w:t>реть свою позицию, учитывая большое число представителей этой общины и ее яз</w:t>
      </w:r>
      <w:r w:rsidRPr="001043EF">
        <w:t>ы</w:t>
      </w:r>
      <w:r w:rsidRPr="001043EF">
        <w:t>ковые и культурные особенности.</w:t>
      </w:r>
    </w:p>
    <w:p w:rsidR="00AE25FC" w:rsidRPr="001043EF" w:rsidRDefault="00AE25FC" w:rsidP="000B7DDF">
      <w:pPr>
        <w:pStyle w:val="SingleTxtGR"/>
      </w:pPr>
      <w:r w:rsidRPr="001043EF">
        <w:t>20.</w:t>
      </w:r>
      <w:r w:rsidRPr="001043EF">
        <w:tab/>
      </w:r>
      <w:r w:rsidRPr="001043EF">
        <w:rPr>
          <w:b/>
          <w:bCs/>
        </w:rPr>
        <w:t>Г-н Автономов</w:t>
      </w:r>
      <w:r w:rsidRPr="001043EF">
        <w:t xml:space="preserve"> выражает озабоченность в связи с ростом числа актов вандализма и ксенофобии, совершаемых экстремистскими организациями в г</w:t>
      </w:r>
      <w:r w:rsidRPr="001043EF">
        <w:t>о</w:t>
      </w:r>
      <w:r w:rsidRPr="001043EF">
        <w:t>сударстве-участнике, и хочет узнать, какие были приняты меры для наказания лиц, виновных в их совершении, и для борьбы с ксенофобией и антисемити</w:t>
      </w:r>
      <w:r w:rsidRPr="001043EF">
        <w:t>з</w:t>
      </w:r>
      <w:r w:rsidRPr="001043EF">
        <w:t>мом в средствах массовой информации и в Интернете. Ему хотелось бы знать, что послужило причиной упразднения Департамента по правам человека М</w:t>
      </w:r>
      <w:r w:rsidRPr="001043EF">
        <w:t>и</w:t>
      </w:r>
      <w:r w:rsidRPr="001043EF">
        <w:t xml:space="preserve">нистерства внутренних дел, на который была возложена подготовка в области прав человека личного состава органов полиции, </w:t>
      </w:r>
      <w:r w:rsidR="00983B66">
        <w:t>−</w:t>
      </w:r>
      <w:r w:rsidRPr="001043EF">
        <w:t xml:space="preserve"> бюджетные сокращения или политические мотивы.</w:t>
      </w:r>
    </w:p>
    <w:p w:rsidR="00AE25FC" w:rsidRPr="001043EF" w:rsidRDefault="00AE25FC" w:rsidP="000B7DDF">
      <w:pPr>
        <w:pStyle w:val="SingleTxtGR"/>
      </w:pPr>
      <w:r w:rsidRPr="001043EF">
        <w:t>21.</w:t>
      </w:r>
      <w:r w:rsidRPr="001043EF">
        <w:tab/>
        <w:t>Г-н Автономов призывает государство-участник принять меры по ко</w:t>
      </w:r>
      <w:r w:rsidRPr="001043EF">
        <w:t>н</w:t>
      </w:r>
      <w:r w:rsidRPr="001043EF">
        <w:t>тролю над регистрацией детей-беженцев, чтобы они не оказывались лишенн</w:t>
      </w:r>
      <w:r w:rsidRPr="001043EF">
        <w:t>ы</w:t>
      </w:r>
      <w:r w:rsidRPr="001043EF">
        <w:t>ми своих социальных, экономических и культурных прав, в частности своего права на образование. Ему хотелось бы узнать, выполнила ли Украина рекоме</w:t>
      </w:r>
      <w:r w:rsidRPr="001043EF">
        <w:t>н</w:t>
      </w:r>
      <w:r w:rsidRPr="001043EF">
        <w:t>дации Международной организации труда (МОТ), касающиеся борьбы с ди</w:t>
      </w:r>
      <w:r w:rsidRPr="001043EF">
        <w:t>с</w:t>
      </w:r>
      <w:r w:rsidRPr="001043EF">
        <w:t>криминацией предст</w:t>
      </w:r>
      <w:r w:rsidRPr="001043EF">
        <w:t>а</w:t>
      </w:r>
      <w:r w:rsidRPr="001043EF">
        <w:t>вителей общины рома в сфере занятости. Он спрашивает, почему государство-участник отказывается признать русинов отдельной этн</w:t>
      </w:r>
      <w:r w:rsidRPr="001043EF">
        <w:t>и</w:t>
      </w:r>
      <w:r w:rsidRPr="001043EF">
        <w:t xml:space="preserve">ческой группой. </w:t>
      </w:r>
    </w:p>
    <w:p w:rsidR="00AE25FC" w:rsidRPr="001043EF" w:rsidRDefault="00AE25FC" w:rsidP="000B7DDF">
      <w:pPr>
        <w:pStyle w:val="SingleTxtGR"/>
      </w:pPr>
      <w:r w:rsidRPr="001043EF">
        <w:t>22.</w:t>
      </w:r>
      <w:r w:rsidRPr="001043EF">
        <w:tab/>
      </w:r>
      <w:r w:rsidRPr="001043EF">
        <w:rPr>
          <w:b/>
          <w:bCs/>
        </w:rPr>
        <w:t xml:space="preserve">Г-н де </w:t>
      </w:r>
      <w:proofErr w:type="spellStart"/>
      <w:r w:rsidRPr="001043EF">
        <w:rPr>
          <w:b/>
          <w:bCs/>
        </w:rPr>
        <w:t>Гутт</w:t>
      </w:r>
      <w:proofErr w:type="spellEnd"/>
      <w:r w:rsidRPr="001043EF">
        <w:rPr>
          <w:bCs/>
        </w:rPr>
        <w:t xml:space="preserve"> </w:t>
      </w:r>
      <w:r w:rsidRPr="001043EF">
        <w:t>отмечает, что в мае 2008 года Украина прошла процедуру Периодического униве</w:t>
      </w:r>
      <w:r w:rsidRPr="001043EF">
        <w:t>р</w:t>
      </w:r>
      <w:r w:rsidRPr="001043EF">
        <w:t>сального обзора Совета по правам человека, и хочет знать, смягчило ли правительство свою позицию по двум рекомендациям, кот</w:t>
      </w:r>
      <w:r w:rsidRPr="001043EF">
        <w:t>о</w:t>
      </w:r>
      <w:r w:rsidRPr="001043EF">
        <w:t>рые в то время были отклонены: о создании независимого наблюдательного м</w:t>
      </w:r>
      <w:r w:rsidRPr="001043EF">
        <w:t>е</w:t>
      </w:r>
      <w:r w:rsidRPr="001043EF">
        <w:t xml:space="preserve">ханизма, который занимался бы расследованием случаев применения пыток, и о систематическом и непрерывном учете </w:t>
      </w:r>
      <w:proofErr w:type="spellStart"/>
      <w:r w:rsidRPr="001043EF">
        <w:t>гендерной</w:t>
      </w:r>
      <w:proofErr w:type="spellEnd"/>
      <w:r w:rsidRPr="001043EF">
        <w:t xml:space="preserve"> перспективы в процессе пр</w:t>
      </w:r>
      <w:r w:rsidRPr="001043EF">
        <w:t>и</w:t>
      </w:r>
      <w:r w:rsidRPr="001043EF">
        <w:t>нятия последующих мер в связи с Период</w:t>
      </w:r>
      <w:r w:rsidRPr="001043EF">
        <w:t>и</w:t>
      </w:r>
      <w:r w:rsidRPr="001043EF">
        <w:t>ческим универсальным обзором.</w:t>
      </w:r>
    </w:p>
    <w:p w:rsidR="00AE25FC" w:rsidRPr="001043EF" w:rsidRDefault="00AE25FC" w:rsidP="000B7DDF">
      <w:pPr>
        <w:pStyle w:val="SingleTxtGR"/>
      </w:pPr>
      <w:r w:rsidRPr="001043EF">
        <w:t>23.</w:t>
      </w:r>
      <w:r w:rsidRPr="001043EF">
        <w:tab/>
        <w:t xml:space="preserve">Г-н де </w:t>
      </w:r>
      <w:proofErr w:type="spellStart"/>
      <w:r w:rsidRPr="001043EF">
        <w:t>Гутт</w:t>
      </w:r>
      <w:proofErr w:type="spellEnd"/>
      <w:r w:rsidRPr="001043EF">
        <w:t xml:space="preserve"> просит дать уточнения относительно полномочий и функций тех многочисленных инстанций, которые созданы для проведения в жизнь п</w:t>
      </w:r>
      <w:r w:rsidRPr="001043EF">
        <w:t>о</w:t>
      </w:r>
      <w:r w:rsidRPr="001043EF">
        <w:t>литики борьбы против расовой и этнической дискриминации. Он с удовлетв</w:t>
      </w:r>
      <w:r w:rsidRPr="001043EF">
        <w:t>о</w:t>
      </w:r>
      <w:r w:rsidRPr="001043EF">
        <w:t>рением отмечает новые положения уголовного законодательства о правонар</w:t>
      </w:r>
      <w:r w:rsidRPr="001043EF">
        <w:t>у</w:t>
      </w:r>
      <w:r w:rsidRPr="001043EF">
        <w:t>шениях на почве расовой, этнической или религиозной нетерпимости, в кот</w:t>
      </w:r>
      <w:r w:rsidRPr="001043EF">
        <w:t>о</w:t>
      </w:r>
      <w:r w:rsidRPr="001043EF">
        <w:t>рых предусмотрено ужесточение наказания за такие деяния, и выражает наде</w:t>
      </w:r>
      <w:r w:rsidRPr="001043EF">
        <w:t>ж</w:t>
      </w:r>
      <w:r w:rsidRPr="001043EF">
        <w:t>ду, что они дадут возможность криминализировать все акты, упомянутые в ст</w:t>
      </w:r>
      <w:r w:rsidRPr="001043EF">
        <w:t>а</w:t>
      </w:r>
      <w:r w:rsidRPr="001043EF">
        <w:t>тье 4 Конвенции. Эксперт спрашивает, не обусловлено ли незначител</w:t>
      </w:r>
      <w:r w:rsidRPr="001043EF">
        <w:t>ь</w:t>
      </w:r>
      <w:r w:rsidRPr="001043EF">
        <w:t>ное число возбужденных уголовных дел в связи с проявлениями расизма тем фактом, что потерпевшие должны иметь гражданство Украины, и хочет знать, применяется ли по-прежнему этот критерий гражданства. Наконец, он спрашивает, какие м</w:t>
      </w:r>
      <w:r w:rsidRPr="001043EF">
        <w:t>е</w:t>
      </w:r>
      <w:r w:rsidRPr="001043EF">
        <w:t>ры принимаются государством-участником для прекращения нападений, кот</w:t>
      </w:r>
      <w:r w:rsidRPr="001043EF">
        <w:t>о</w:t>
      </w:r>
      <w:r w:rsidRPr="001043EF">
        <w:t>рым иногда подвергаются раввины и студенты-евреи, а также осквернения м</w:t>
      </w:r>
      <w:r w:rsidRPr="001043EF">
        <w:t>е</w:t>
      </w:r>
      <w:r w:rsidRPr="001043EF">
        <w:t xml:space="preserve">четей и мусульманских кладбищ. </w:t>
      </w:r>
    </w:p>
    <w:p w:rsidR="00AE25FC" w:rsidRPr="001043EF" w:rsidRDefault="00AE25FC" w:rsidP="000B7DDF">
      <w:pPr>
        <w:pStyle w:val="SingleTxtGR"/>
      </w:pPr>
      <w:r w:rsidRPr="001043EF">
        <w:t>24.</w:t>
      </w:r>
      <w:r w:rsidRPr="001043EF">
        <w:tab/>
      </w:r>
      <w:r w:rsidRPr="001043EF">
        <w:rPr>
          <w:b/>
        </w:rPr>
        <w:t xml:space="preserve">Г-н </w:t>
      </w:r>
      <w:proofErr w:type="spellStart"/>
      <w:r w:rsidRPr="001043EF">
        <w:rPr>
          <w:b/>
        </w:rPr>
        <w:t>Амир</w:t>
      </w:r>
      <w:proofErr w:type="spellEnd"/>
      <w:r w:rsidRPr="001043EF">
        <w:t xml:space="preserve"> спрашивает, какую защиту новые законодательные положения об иммиграции и убежище обеспечивают просителям убежища и беженцам, в частности с точки зрения доступа к медицинскому обслуживанию и образов</w:t>
      </w:r>
      <w:r w:rsidRPr="001043EF">
        <w:t>а</w:t>
      </w:r>
      <w:r w:rsidRPr="001043EF">
        <w:t>нию. Ему хотелось</w:t>
      </w:r>
      <w:r w:rsidR="00CE3912">
        <w:t xml:space="preserve"> </w:t>
      </w:r>
      <w:r w:rsidRPr="001043EF">
        <w:t>бы знать, есть ли теперь у просителей убежища увере</w:t>
      </w:r>
      <w:r w:rsidRPr="001043EF">
        <w:t>н</w:t>
      </w:r>
      <w:r w:rsidRPr="001043EF">
        <w:t>ность в том, что их ходатайство будет рассмотрено в максимально сжатые сроки, и к</w:t>
      </w:r>
      <w:r w:rsidRPr="001043EF">
        <w:t>а</w:t>
      </w:r>
      <w:r w:rsidRPr="001043EF">
        <w:t xml:space="preserve">кова судьба тех, кому не удалось получить место в центре приема. Г-н </w:t>
      </w:r>
      <w:proofErr w:type="spellStart"/>
      <w:r w:rsidRPr="001043EF">
        <w:t>Амир</w:t>
      </w:r>
      <w:proofErr w:type="spellEnd"/>
      <w:r w:rsidRPr="001043EF">
        <w:t xml:space="preserve"> х</w:t>
      </w:r>
      <w:r w:rsidRPr="001043EF">
        <w:t>о</w:t>
      </w:r>
      <w:r w:rsidRPr="001043EF">
        <w:t>тел бы узнать, бывают ли случаи, когда представители общины рома предпоч</w:t>
      </w:r>
      <w:r w:rsidRPr="001043EF">
        <w:t>и</w:t>
      </w:r>
      <w:r w:rsidRPr="001043EF">
        <w:t>тают не идентифицировать себя в таком качестве, чтобы проще интегрироват</w:t>
      </w:r>
      <w:r w:rsidRPr="001043EF">
        <w:t>ь</w:t>
      </w:r>
      <w:r w:rsidRPr="001043EF">
        <w:t>ся в украинское общество, и включена ли в школьные учебники истории и</w:t>
      </w:r>
      <w:r w:rsidRPr="001043EF">
        <w:t>н</w:t>
      </w:r>
      <w:r w:rsidRPr="001043EF">
        <w:t xml:space="preserve">формация о холокосте евреев и рома. </w:t>
      </w:r>
    </w:p>
    <w:p w:rsidR="00AE25FC" w:rsidRPr="001043EF" w:rsidRDefault="00AE25FC" w:rsidP="000B7DDF">
      <w:pPr>
        <w:pStyle w:val="SingleTxtGR"/>
      </w:pPr>
      <w:r w:rsidRPr="001043EF">
        <w:t>25.</w:t>
      </w:r>
      <w:r w:rsidRPr="001043EF">
        <w:tab/>
      </w:r>
      <w:r w:rsidRPr="001043EF">
        <w:rPr>
          <w:b/>
        </w:rPr>
        <w:t xml:space="preserve">Г-жа </w:t>
      </w:r>
      <w:proofErr w:type="spellStart"/>
      <w:r w:rsidRPr="001043EF">
        <w:rPr>
          <w:b/>
        </w:rPr>
        <w:t>Дах</w:t>
      </w:r>
      <w:proofErr w:type="spellEnd"/>
      <w:r w:rsidRPr="001043EF">
        <w:t xml:space="preserve"> спрашивает, намерено ли правительство Украины противоде</w:t>
      </w:r>
      <w:r w:rsidRPr="001043EF">
        <w:t>й</w:t>
      </w:r>
      <w:r w:rsidRPr="001043EF">
        <w:t>ствовать распространению неонацистских организаций, осуществляя наблюд</w:t>
      </w:r>
      <w:r w:rsidRPr="001043EF">
        <w:t>е</w:t>
      </w:r>
      <w:r w:rsidRPr="001043EF">
        <w:t xml:space="preserve">ние за тем, как они используют современные средства коммуникации </w:t>
      </w:r>
      <w:r w:rsidR="00D17DBC">
        <w:t>−</w:t>
      </w:r>
      <w:r w:rsidRPr="001043EF">
        <w:t xml:space="preserve"> мгн</w:t>
      </w:r>
      <w:r w:rsidRPr="001043EF">
        <w:t>о</w:t>
      </w:r>
      <w:r w:rsidRPr="001043EF">
        <w:t>венные сообщения, социальные сети и электронную почту. Она хочет знать, к</w:t>
      </w:r>
      <w:r w:rsidRPr="001043EF">
        <w:t>а</w:t>
      </w:r>
      <w:r w:rsidRPr="001043EF">
        <w:t xml:space="preserve">кие приняты меры для гарантирования соблюдения статьи 7 Конвенции, и спрашивает, ведется ли по всей стране просвещение в области прав человека. </w:t>
      </w:r>
    </w:p>
    <w:p w:rsidR="00AE25FC" w:rsidRPr="001043EF" w:rsidRDefault="00AE25FC" w:rsidP="000B7DDF">
      <w:pPr>
        <w:pStyle w:val="SingleTxtGR"/>
      </w:pPr>
      <w:r w:rsidRPr="001043EF">
        <w:t>26.</w:t>
      </w:r>
      <w:r w:rsidRPr="001043EF">
        <w:tab/>
      </w:r>
      <w:r w:rsidRPr="001043EF">
        <w:rPr>
          <w:b/>
        </w:rPr>
        <w:t>Председатель</w:t>
      </w:r>
      <w:r w:rsidRPr="001043EF">
        <w:t xml:space="preserve"> спрашивает, какие меры принимаются государством-участником в проводимый в настоящее время Международный год лиц афр</w:t>
      </w:r>
      <w:r w:rsidRPr="001043EF">
        <w:t>и</w:t>
      </w:r>
      <w:r w:rsidRPr="001043EF">
        <w:t>канского происхождения для сокращения масштабов насилия, жертвами котор</w:t>
      </w:r>
      <w:r w:rsidRPr="001043EF">
        <w:t>о</w:t>
      </w:r>
      <w:r w:rsidRPr="001043EF">
        <w:t>го являются члены так называемых видимых меньшинств, в частности афр</w:t>
      </w:r>
      <w:r w:rsidRPr="001043EF">
        <w:t>и</w:t>
      </w:r>
      <w:r w:rsidRPr="001043EF">
        <w:t>кан</w:t>
      </w:r>
      <w:r w:rsidR="00D17DBC">
        <w:t>цы.</w:t>
      </w:r>
    </w:p>
    <w:p w:rsidR="00AE25FC" w:rsidRPr="001043EF" w:rsidRDefault="00AE25FC" w:rsidP="000B7DDF">
      <w:pPr>
        <w:pStyle w:val="SingleTxtGR"/>
      </w:pPr>
      <w:r w:rsidRPr="001043EF">
        <w:t>27.</w:t>
      </w:r>
      <w:r w:rsidRPr="001043EF">
        <w:tab/>
      </w:r>
      <w:r w:rsidRPr="001043EF">
        <w:rPr>
          <w:b/>
        </w:rPr>
        <w:t xml:space="preserve">Г-н Кали </w:t>
      </w:r>
      <w:proofErr w:type="spellStart"/>
      <w:r w:rsidRPr="001043EF">
        <w:rPr>
          <w:b/>
        </w:rPr>
        <w:t>Цай</w:t>
      </w:r>
      <w:proofErr w:type="spellEnd"/>
      <w:r w:rsidRPr="001043EF">
        <w:t xml:space="preserve"> просит дать информацию о положении крымских татар </w:t>
      </w:r>
      <w:r w:rsidR="00D17DBC">
        <w:t>−</w:t>
      </w:r>
      <w:r w:rsidRPr="001043EF">
        <w:t xml:space="preserve"> за которыми</w:t>
      </w:r>
      <w:r w:rsidR="00CE3912">
        <w:t xml:space="preserve"> </w:t>
      </w:r>
      <w:r w:rsidRPr="001043EF">
        <w:t>по национальному законодательству признается статус этнич</w:t>
      </w:r>
      <w:r w:rsidRPr="001043EF">
        <w:t>е</w:t>
      </w:r>
      <w:r w:rsidRPr="001043EF">
        <w:t xml:space="preserve">ской группы, но не коренного народа, </w:t>
      </w:r>
      <w:r w:rsidR="008F2BCA">
        <w:t>−</w:t>
      </w:r>
      <w:r w:rsidRPr="001043EF">
        <w:t xml:space="preserve"> а также о двуязычном и межкультурном о</w:t>
      </w:r>
      <w:r w:rsidRPr="001043EF">
        <w:t>б</w:t>
      </w:r>
      <w:r w:rsidRPr="001043EF">
        <w:t xml:space="preserve">разовании. </w:t>
      </w:r>
    </w:p>
    <w:p w:rsidR="00AE25FC" w:rsidRPr="001043EF" w:rsidRDefault="00AE25FC" w:rsidP="000B7DDF">
      <w:pPr>
        <w:pStyle w:val="SingleTxtGR"/>
      </w:pPr>
      <w:r w:rsidRPr="001043EF">
        <w:t>28.</w:t>
      </w:r>
      <w:r w:rsidRPr="001043EF">
        <w:tab/>
      </w:r>
      <w:r w:rsidRPr="001043EF">
        <w:rPr>
          <w:b/>
        </w:rPr>
        <w:t xml:space="preserve">Г-жа </w:t>
      </w:r>
      <w:proofErr w:type="spellStart"/>
      <w:r w:rsidRPr="001043EF">
        <w:rPr>
          <w:b/>
        </w:rPr>
        <w:t>Крикли</w:t>
      </w:r>
      <w:proofErr w:type="spellEnd"/>
      <w:r w:rsidRPr="001043EF">
        <w:t xml:space="preserve"> хотела бы знать, разработаны ли в государстве-участнике программы борьбы с расовой дискриминацией и расизмом в отношении мол</w:t>
      </w:r>
      <w:r w:rsidRPr="001043EF">
        <w:t>о</w:t>
      </w:r>
      <w:r w:rsidRPr="001043EF">
        <w:t>дежи и принимает ли оно меры по борьбе с дво</w:t>
      </w:r>
      <w:r w:rsidRPr="001043EF">
        <w:t>й</w:t>
      </w:r>
      <w:r w:rsidRPr="001043EF">
        <w:t>ной дискриминацией, которой подвергаются</w:t>
      </w:r>
      <w:r w:rsidR="00CE3912">
        <w:t xml:space="preserve"> </w:t>
      </w:r>
      <w:r w:rsidRPr="001043EF">
        <w:t>женщины меньшинств по признакам их пола и этнического пр</w:t>
      </w:r>
      <w:r w:rsidRPr="001043EF">
        <w:t>о</w:t>
      </w:r>
      <w:r w:rsidRPr="001043EF">
        <w:t>исхождения.</w:t>
      </w:r>
    </w:p>
    <w:p w:rsidR="00AE25FC" w:rsidRPr="001043EF" w:rsidRDefault="00AE25FC" w:rsidP="000B7DDF">
      <w:pPr>
        <w:pStyle w:val="SingleTxtGR"/>
      </w:pPr>
      <w:r w:rsidRPr="001043EF">
        <w:t>29.</w:t>
      </w:r>
      <w:r w:rsidRPr="001043EF">
        <w:tab/>
      </w:r>
      <w:r w:rsidRPr="001043EF">
        <w:rPr>
          <w:b/>
        </w:rPr>
        <w:t xml:space="preserve">Г-н </w:t>
      </w:r>
      <w:proofErr w:type="spellStart"/>
      <w:r w:rsidRPr="001043EF">
        <w:rPr>
          <w:b/>
        </w:rPr>
        <w:t>Эвомсан</w:t>
      </w:r>
      <w:proofErr w:type="spellEnd"/>
      <w:r w:rsidRPr="001043EF">
        <w:rPr>
          <w:b/>
        </w:rPr>
        <w:t xml:space="preserve"> </w:t>
      </w:r>
      <w:r w:rsidRPr="001043EF">
        <w:t>задается вопросом об истинных причинах расизма, кот</w:t>
      </w:r>
      <w:r w:rsidRPr="001043EF">
        <w:t>о</w:t>
      </w:r>
      <w:r w:rsidRPr="001043EF">
        <w:t>рый, по-видимому, укор</w:t>
      </w:r>
      <w:r w:rsidRPr="001043EF">
        <w:t>е</w:t>
      </w:r>
      <w:r w:rsidRPr="001043EF">
        <w:t>нился в украинском обществе, и спрашивает, могут ли однокурсники и близкие многочисленных африканцев, которые учились в У</w:t>
      </w:r>
      <w:r w:rsidRPr="001043EF">
        <w:t>к</w:t>
      </w:r>
      <w:r w:rsidRPr="001043EF">
        <w:t xml:space="preserve">раине, как это было во времена бывшего СССР, способствовать изменению этой ситуации. </w:t>
      </w:r>
    </w:p>
    <w:p w:rsidR="00AE25FC" w:rsidRPr="001043EF" w:rsidRDefault="00AE25FC" w:rsidP="000B7DDF">
      <w:pPr>
        <w:pStyle w:val="SingleTxtGR"/>
      </w:pPr>
      <w:r w:rsidRPr="001043EF">
        <w:t>30.</w:t>
      </w:r>
      <w:r w:rsidRPr="001043EF">
        <w:tab/>
      </w:r>
      <w:r w:rsidRPr="001043EF">
        <w:rPr>
          <w:b/>
        </w:rPr>
        <w:t>Г-н Маймескул</w:t>
      </w:r>
      <w:r w:rsidRPr="001043EF">
        <w:t xml:space="preserve"> (Украина) сообщает, что украинское общество известно своей толерантностью, радушием и открытостью, но это, к сожалению, не и</w:t>
      </w:r>
      <w:r w:rsidRPr="001043EF">
        <w:t>с</w:t>
      </w:r>
      <w:r w:rsidRPr="001043EF">
        <w:t>ключает отдельных проявлений расизма и расовой дискриминации. Он заверяет членов Комитета в том, что его страна стремится положить конец этим явлен</w:t>
      </w:r>
      <w:r w:rsidRPr="001043EF">
        <w:t>и</w:t>
      </w:r>
      <w:r w:rsidR="00D17DBC">
        <w:t>ям.</w:t>
      </w:r>
    </w:p>
    <w:p w:rsidR="00CE3912" w:rsidRDefault="00AE25FC" w:rsidP="000B7DDF">
      <w:pPr>
        <w:pStyle w:val="SingleTxtGR"/>
        <w:rPr>
          <w:i/>
        </w:rPr>
      </w:pPr>
      <w:r w:rsidRPr="001043EF">
        <w:rPr>
          <w:i/>
        </w:rPr>
        <w:t>Заседание закрывается в 18 ч. 00 м.</w:t>
      </w:r>
    </w:p>
    <w:sectPr w:rsidR="00CE3912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8F9" w:rsidRDefault="002F78F9">
      <w:r>
        <w:rPr>
          <w:lang w:val="en-US"/>
        </w:rPr>
        <w:tab/>
      </w:r>
      <w:r>
        <w:separator/>
      </w:r>
    </w:p>
  </w:endnote>
  <w:endnote w:type="continuationSeparator" w:id="0">
    <w:p w:rsidR="002F78F9" w:rsidRDefault="002F7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8F9" w:rsidRPr="009A6F4A" w:rsidRDefault="002F78F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GE.11-44768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8F9" w:rsidRPr="009A6F4A" w:rsidRDefault="002F78F9">
    <w:pPr>
      <w:pStyle w:val="Footer"/>
      <w:rPr>
        <w:lang w:val="en-US"/>
      </w:rPr>
    </w:pPr>
    <w:r>
      <w:rPr>
        <w:lang w:val="en-US"/>
      </w:rPr>
      <w:t>GE.11-44768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8F9" w:rsidRDefault="002F78F9" w:rsidP="00E660EB">
    <w:pPr>
      <w:pBdr>
        <w:bottom w:val="single" w:sz="4" w:space="1" w:color="auto"/>
      </w:pBdr>
      <w:spacing w:line="240" w:lineRule="auto"/>
    </w:pPr>
  </w:p>
  <w:p w:rsidR="002F78F9" w:rsidRPr="001704CA" w:rsidRDefault="002F78F9" w:rsidP="00E660EB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2F78F9" w:rsidRPr="003770A5" w:rsidRDefault="002F78F9" w:rsidP="00E660EB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</w:r>
    <w:r w:rsidRPr="00E660EB">
      <w:rPr>
        <w:lang w:val="ru-RU"/>
      </w:rPr>
      <w:t xml:space="preserve">. </w:t>
    </w:r>
    <w:r>
      <w:rPr>
        <w:lang w:val="ru-RU"/>
      </w:rPr>
      <w:t xml:space="preserve">Поправки следует направлять </w:t>
    </w:r>
    <w:r w:rsidRPr="003770A5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</w:t>
    </w:r>
    <w:r>
      <w:t>E</w:t>
    </w:r>
    <w:r w:rsidRPr="00E660EB">
      <w:rPr>
        <w:lang w:val="ru-RU"/>
      </w:rPr>
      <w:t xml:space="preserve">.4108, </w:t>
    </w:r>
    <w:r>
      <w:rPr>
        <w:lang w:val="ru-RU"/>
      </w:rPr>
      <w:t>Дворец Наций, Женева.</w:t>
    </w:r>
  </w:p>
  <w:p w:rsidR="002F78F9" w:rsidRPr="00E660EB" w:rsidRDefault="002F78F9" w:rsidP="00E660EB">
    <w:pPr>
      <w:pStyle w:val="FootnoteText"/>
      <w:tabs>
        <w:tab w:val="clear" w:pos="1021"/>
      </w:tabs>
      <w:spacing w:after="240"/>
      <w:ind w:firstLine="0"/>
      <w:rPr>
        <w:lang w:val="ru-RU"/>
      </w:rPr>
    </w:pPr>
    <w:r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</w:t>
    </w:r>
    <w:r w:rsidRPr="00E660EB">
      <w:rPr>
        <w:lang w:val="ru-RU"/>
      </w:rPr>
      <w:t>.</w:t>
    </w:r>
  </w:p>
  <w:p w:rsidR="002F78F9" w:rsidRPr="009A6F4A" w:rsidRDefault="002F78F9">
    <w:pPr>
      <w:pStyle w:val="Footer"/>
      <w:rPr>
        <w:sz w:val="20"/>
        <w:lang w:val="en-US"/>
      </w:rPr>
    </w:pPr>
    <w:r>
      <w:rPr>
        <w:sz w:val="20"/>
        <w:lang w:val="en-US"/>
      </w:rPr>
      <w:t>GE.11-44768  (R)  291012  281112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8F9" w:rsidRPr="00F71F63" w:rsidRDefault="002F78F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F78F9" w:rsidRPr="00F71F63" w:rsidRDefault="002F78F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F78F9" w:rsidRPr="00635E86" w:rsidRDefault="002F78F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8F9" w:rsidRPr="005A734F" w:rsidRDefault="002F78F9">
    <w:pPr>
      <w:pStyle w:val="Header"/>
      <w:rPr>
        <w:lang w:val="en-US"/>
      </w:rPr>
    </w:pPr>
    <w:r>
      <w:rPr>
        <w:lang w:val="en-US"/>
      </w:rPr>
      <w:t>CERD/C/SR.2104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8F9" w:rsidRPr="009A6F4A" w:rsidRDefault="002F78F9">
    <w:pPr>
      <w:pStyle w:val="Header"/>
      <w:rPr>
        <w:lang w:val="en-US"/>
      </w:rPr>
    </w:pPr>
    <w:r>
      <w:rPr>
        <w:lang w:val="en-US"/>
      </w:rPr>
      <w:tab/>
      <w:t>CERD/C/SR.2104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5F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2B5A"/>
    <w:rsid w:val="00086182"/>
    <w:rsid w:val="00090891"/>
    <w:rsid w:val="00092E62"/>
    <w:rsid w:val="00097975"/>
    <w:rsid w:val="000A3DDF"/>
    <w:rsid w:val="000A60A0"/>
    <w:rsid w:val="000B7DDF"/>
    <w:rsid w:val="000C3688"/>
    <w:rsid w:val="000D5F0F"/>
    <w:rsid w:val="000D6863"/>
    <w:rsid w:val="001043EF"/>
    <w:rsid w:val="00117AEE"/>
    <w:rsid w:val="001463F7"/>
    <w:rsid w:val="0015769C"/>
    <w:rsid w:val="001705AF"/>
    <w:rsid w:val="0017481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1FF5"/>
    <w:rsid w:val="00232D42"/>
    <w:rsid w:val="00237334"/>
    <w:rsid w:val="002444F4"/>
    <w:rsid w:val="00250FAF"/>
    <w:rsid w:val="002629A0"/>
    <w:rsid w:val="0028492B"/>
    <w:rsid w:val="00291C8F"/>
    <w:rsid w:val="002B43B0"/>
    <w:rsid w:val="002C5036"/>
    <w:rsid w:val="002C6A71"/>
    <w:rsid w:val="002C6D5F"/>
    <w:rsid w:val="002D15EA"/>
    <w:rsid w:val="002D3368"/>
    <w:rsid w:val="002D6C07"/>
    <w:rsid w:val="002E0CE6"/>
    <w:rsid w:val="002E1163"/>
    <w:rsid w:val="002E43F3"/>
    <w:rsid w:val="002F78F9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418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3BD1"/>
    <w:rsid w:val="00540A9A"/>
    <w:rsid w:val="00543522"/>
    <w:rsid w:val="00545680"/>
    <w:rsid w:val="0056618E"/>
    <w:rsid w:val="00576F59"/>
    <w:rsid w:val="00577A34"/>
    <w:rsid w:val="00580A3F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7185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08F2"/>
    <w:rsid w:val="007A79EB"/>
    <w:rsid w:val="007D4CA0"/>
    <w:rsid w:val="007D7A23"/>
    <w:rsid w:val="007E38C3"/>
    <w:rsid w:val="007E41B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1CBD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596"/>
    <w:rsid w:val="008D6A7A"/>
    <w:rsid w:val="008E3E87"/>
    <w:rsid w:val="008E7F13"/>
    <w:rsid w:val="008F2BCA"/>
    <w:rsid w:val="008F3185"/>
    <w:rsid w:val="00915B0A"/>
    <w:rsid w:val="00926904"/>
    <w:rsid w:val="009326C3"/>
    <w:rsid w:val="009372F0"/>
    <w:rsid w:val="00955022"/>
    <w:rsid w:val="00957B4D"/>
    <w:rsid w:val="00964EEA"/>
    <w:rsid w:val="00980C86"/>
    <w:rsid w:val="00983B6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4E17"/>
    <w:rsid w:val="00A800D1"/>
    <w:rsid w:val="00A92699"/>
    <w:rsid w:val="00AA41E1"/>
    <w:rsid w:val="00AB5BF0"/>
    <w:rsid w:val="00AC1C95"/>
    <w:rsid w:val="00AC2CCB"/>
    <w:rsid w:val="00AC443A"/>
    <w:rsid w:val="00AE25FC"/>
    <w:rsid w:val="00AE60E2"/>
    <w:rsid w:val="00AF0ED2"/>
    <w:rsid w:val="00B0169F"/>
    <w:rsid w:val="00B05F21"/>
    <w:rsid w:val="00B14EA9"/>
    <w:rsid w:val="00B30A3C"/>
    <w:rsid w:val="00B64261"/>
    <w:rsid w:val="00B81305"/>
    <w:rsid w:val="00BA0A66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912"/>
    <w:rsid w:val="00CE3D6F"/>
    <w:rsid w:val="00CE79A5"/>
    <w:rsid w:val="00CF0042"/>
    <w:rsid w:val="00CF262F"/>
    <w:rsid w:val="00D025D5"/>
    <w:rsid w:val="00D17DBC"/>
    <w:rsid w:val="00D26B13"/>
    <w:rsid w:val="00D26CC1"/>
    <w:rsid w:val="00D30662"/>
    <w:rsid w:val="00D32A0B"/>
    <w:rsid w:val="00D4156D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61D47"/>
    <w:rsid w:val="00E64E4E"/>
    <w:rsid w:val="00E660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7</Pages>
  <Words>2515</Words>
  <Characters>17260</Characters>
  <Application>Microsoft Office Word</Application>
  <DocSecurity>4</DocSecurity>
  <Lines>345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1244768</vt:lpstr>
    </vt:vector>
  </TitlesOfParts>
  <Company>CSD</Company>
  <LinksUpToDate>false</LinksUpToDate>
  <CharactersWithSpaces>19673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1244768</dc:title>
  <dc:subject/>
  <dc:creator>Chvets</dc:creator>
  <cp:keywords/>
  <dc:description/>
  <cp:lastModifiedBy>Chvets</cp:lastModifiedBy>
  <cp:revision>2</cp:revision>
  <cp:lastPrinted>2012-11-28T09:03:00Z</cp:lastPrinted>
  <dcterms:created xsi:type="dcterms:W3CDTF">2012-11-28T12:41:00Z</dcterms:created>
  <dcterms:modified xsi:type="dcterms:W3CDTF">2012-11-28T12:41:00Z</dcterms:modified>
</cp:coreProperties>
</file>