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539ABC5C" w14:textId="77777777" w:rsidTr="00702DC1">
        <w:trPr>
          <w:trHeight w:hRule="exact" w:val="851"/>
        </w:trPr>
        <w:tc>
          <w:tcPr>
            <w:tcW w:w="1276" w:type="dxa"/>
            <w:tcBorders>
              <w:bottom w:val="single" w:sz="4" w:space="0" w:color="auto"/>
            </w:tcBorders>
          </w:tcPr>
          <w:p w14:paraId="057D0733" w14:textId="77777777" w:rsidR="009C3792" w:rsidRPr="00DB58B5" w:rsidRDefault="009C3792" w:rsidP="00201F35"/>
        </w:tc>
        <w:tc>
          <w:tcPr>
            <w:tcW w:w="2268" w:type="dxa"/>
            <w:tcBorders>
              <w:bottom w:val="single" w:sz="4" w:space="0" w:color="auto"/>
            </w:tcBorders>
            <w:vAlign w:val="bottom"/>
          </w:tcPr>
          <w:p w14:paraId="2889DFC8"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C5AD499" w14:textId="6414E0E0" w:rsidR="009C3792" w:rsidRPr="00DB58B5" w:rsidRDefault="00201F35" w:rsidP="00201F35">
            <w:pPr>
              <w:jc w:val="right"/>
            </w:pPr>
            <w:r w:rsidRPr="00201F35">
              <w:rPr>
                <w:sz w:val="40"/>
              </w:rPr>
              <w:t>HRI</w:t>
            </w:r>
            <w:r>
              <w:t>/CORE/IRQ/2025</w:t>
            </w:r>
          </w:p>
        </w:tc>
      </w:tr>
      <w:tr w:rsidR="009C3792" w:rsidRPr="00DB58B5" w14:paraId="38C3BCB4" w14:textId="77777777" w:rsidTr="00702DC1">
        <w:trPr>
          <w:trHeight w:hRule="exact" w:val="2835"/>
        </w:trPr>
        <w:tc>
          <w:tcPr>
            <w:tcW w:w="1276" w:type="dxa"/>
            <w:tcBorders>
              <w:top w:val="single" w:sz="4" w:space="0" w:color="auto"/>
              <w:bottom w:val="single" w:sz="12" w:space="0" w:color="auto"/>
            </w:tcBorders>
          </w:tcPr>
          <w:p w14:paraId="7238F9E6" w14:textId="77777777" w:rsidR="009C3792" w:rsidRPr="00DB58B5" w:rsidRDefault="009C3792" w:rsidP="00702DC1">
            <w:pPr>
              <w:spacing w:before="120"/>
              <w:jc w:val="center"/>
            </w:pPr>
            <w:r>
              <w:rPr>
                <w:noProof/>
                <w:lang w:eastAsia="fr-CH"/>
              </w:rPr>
              <w:drawing>
                <wp:inline distT="0" distB="0" distL="0" distR="0" wp14:anchorId="28541B61" wp14:editId="3DAB2F6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ED7DCA7" w14:textId="3A6CB472" w:rsidR="009C3792" w:rsidRPr="00740562" w:rsidRDefault="009C3792" w:rsidP="00702DC1">
            <w:pPr>
              <w:spacing w:before="120" w:line="380" w:lineRule="exact"/>
              <w:rPr>
                <w:b/>
                <w:sz w:val="40"/>
                <w:szCs w:val="40"/>
              </w:rPr>
            </w:pPr>
            <w:r>
              <w:rPr>
                <w:b/>
                <w:sz w:val="34"/>
                <w:szCs w:val="34"/>
              </w:rPr>
              <w:t>Instruments internationaux</w:t>
            </w:r>
            <w:r w:rsidR="00201F35">
              <w:rPr>
                <w:b/>
                <w:sz w:val="34"/>
                <w:szCs w:val="34"/>
              </w:rPr>
              <w:t xml:space="preserve"> </w:t>
            </w:r>
            <w:r>
              <w:rPr>
                <w:b/>
                <w:sz w:val="34"/>
                <w:szCs w:val="34"/>
              </w:rPr>
              <w:br/>
              <w:t>relatifs aux droits de l’homme</w:t>
            </w:r>
          </w:p>
        </w:tc>
        <w:tc>
          <w:tcPr>
            <w:tcW w:w="2835" w:type="dxa"/>
            <w:tcBorders>
              <w:top w:val="single" w:sz="4" w:space="0" w:color="auto"/>
              <w:bottom w:val="single" w:sz="12" w:space="0" w:color="auto"/>
            </w:tcBorders>
          </w:tcPr>
          <w:p w14:paraId="1AC2DA0A" w14:textId="77777777" w:rsidR="009C3792" w:rsidRDefault="00201F35" w:rsidP="00702DC1">
            <w:pPr>
              <w:spacing w:before="240"/>
            </w:pPr>
            <w:r>
              <w:t>Distr. générale</w:t>
            </w:r>
          </w:p>
          <w:p w14:paraId="628E0809" w14:textId="09450C5E" w:rsidR="00201F35" w:rsidRDefault="00201F35" w:rsidP="00201F35">
            <w:pPr>
              <w:spacing w:line="240" w:lineRule="exact"/>
            </w:pPr>
            <w:r>
              <w:t>3 octobre 2025</w:t>
            </w:r>
          </w:p>
          <w:p w14:paraId="7955B9D3" w14:textId="77777777" w:rsidR="00201F35" w:rsidRDefault="00201F35" w:rsidP="00201F35">
            <w:pPr>
              <w:spacing w:line="240" w:lineRule="exact"/>
            </w:pPr>
            <w:r>
              <w:t>Français</w:t>
            </w:r>
          </w:p>
          <w:p w14:paraId="0A389BF5" w14:textId="1DE60E53" w:rsidR="00201F35" w:rsidRPr="00DB58B5" w:rsidRDefault="00201F35" w:rsidP="00201F35">
            <w:pPr>
              <w:spacing w:line="240" w:lineRule="exact"/>
            </w:pPr>
            <w:r>
              <w:t>Original</w:t>
            </w:r>
            <w:r w:rsidR="0003188F">
              <w:rPr>
                <w:lang w:val="fr-FR"/>
              </w:rPr>
              <w:t> </w:t>
            </w:r>
            <w:r w:rsidR="0003188F" w:rsidRPr="00C525DC">
              <w:rPr>
                <w:lang w:val="fr-FR"/>
              </w:rPr>
              <w:t>:</w:t>
            </w:r>
            <w:r>
              <w:t xml:space="preserve"> arabe</w:t>
            </w:r>
          </w:p>
        </w:tc>
      </w:tr>
    </w:tbl>
    <w:p w14:paraId="294D63A6" w14:textId="6B3B1FBE" w:rsidR="00201F35" w:rsidRPr="00CB0C7F" w:rsidRDefault="00201F35" w:rsidP="00CB0C7F">
      <w:pPr>
        <w:pStyle w:val="HMG"/>
      </w:pPr>
      <w:r w:rsidRPr="00C525DC">
        <w:tab/>
      </w:r>
      <w:r w:rsidRPr="00C525DC">
        <w:tab/>
      </w:r>
      <w:r w:rsidRPr="00CB0C7F">
        <w:t>Document de base faisant partie intégrante</w:t>
      </w:r>
      <w:r w:rsidR="00CB0C7F" w:rsidRPr="00CB0C7F">
        <w:t xml:space="preserve"> </w:t>
      </w:r>
      <w:r w:rsidRPr="00CB0C7F">
        <w:t>des</w:t>
      </w:r>
      <w:r w:rsidR="00CB0C7F">
        <w:t> </w:t>
      </w:r>
      <w:r w:rsidRPr="00CB0C7F">
        <w:t>rapports présentés par les États parties</w:t>
      </w:r>
      <w:bookmarkStart w:id="0" w:name="_Toc210314370"/>
      <w:bookmarkStart w:id="1" w:name="_Toc210375943"/>
      <w:bookmarkEnd w:id="0"/>
      <w:bookmarkEnd w:id="1"/>
    </w:p>
    <w:p w14:paraId="18F4A648" w14:textId="5EFCF312" w:rsidR="00201F35" w:rsidRPr="00C525DC" w:rsidRDefault="00201F35" w:rsidP="00CB0C7F">
      <w:pPr>
        <w:pStyle w:val="HMG"/>
      </w:pPr>
      <w:r w:rsidRPr="00C525DC">
        <w:tab/>
      </w:r>
      <w:r w:rsidRPr="00C525DC">
        <w:tab/>
        <w:t>Iraq</w:t>
      </w:r>
      <w:bookmarkStart w:id="2" w:name="_Toc210314371"/>
      <w:bookmarkStart w:id="3" w:name="_Toc210375944"/>
      <w:bookmarkEnd w:id="2"/>
      <w:bookmarkEnd w:id="3"/>
      <w:r w:rsidR="00CB0C7F" w:rsidRPr="00CB0C7F">
        <w:rPr>
          <w:rStyle w:val="Appelnotedebasdep"/>
          <w:b w:val="0"/>
          <w:bCs/>
          <w:sz w:val="20"/>
          <w:vertAlign w:val="baseline"/>
        </w:rPr>
        <w:footnoteReference w:customMarkFollows="1" w:id="2"/>
        <w:t>*</w:t>
      </w:r>
    </w:p>
    <w:p w14:paraId="482B0FCB" w14:textId="720B0BAF" w:rsidR="00201F35" w:rsidRDefault="00201F35" w:rsidP="00CB0C7F">
      <w:pPr>
        <w:pStyle w:val="SingleTxtG"/>
        <w:jc w:val="right"/>
      </w:pPr>
      <w:r w:rsidRPr="00C525DC">
        <w:rPr>
          <w:lang w:val="fr-FR"/>
        </w:rPr>
        <w:t>[Date de réception</w:t>
      </w:r>
      <w:r w:rsidR="0003188F">
        <w:rPr>
          <w:lang w:val="fr-FR"/>
        </w:rPr>
        <w:t> </w:t>
      </w:r>
      <w:r w:rsidR="0003188F" w:rsidRPr="00C525DC">
        <w:rPr>
          <w:lang w:val="fr-FR"/>
        </w:rPr>
        <w:t>:</w:t>
      </w:r>
      <w:r w:rsidRPr="00C525DC">
        <w:rPr>
          <w:lang w:val="fr-FR"/>
        </w:rPr>
        <w:t xml:space="preserve"> 11</w:t>
      </w:r>
      <w:r w:rsidR="00CB0C7F">
        <w:rPr>
          <w:lang w:val="fr-FR"/>
        </w:rPr>
        <w:t> </w:t>
      </w:r>
      <w:r w:rsidRPr="00C525DC">
        <w:rPr>
          <w:lang w:val="fr-FR"/>
        </w:rPr>
        <w:t>avril 2025]</w:t>
      </w:r>
    </w:p>
    <w:p w14:paraId="6A8A2DA6" w14:textId="77777777" w:rsidR="00446FE5" w:rsidRDefault="00446FE5" w:rsidP="00AC3823"/>
    <w:p w14:paraId="4168B35F" w14:textId="173BE55C" w:rsidR="00201F35" w:rsidRDefault="00201F35" w:rsidP="00AC3823">
      <w:r>
        <w:br w:type="page"/>
      </w:r>
    </w:p>
    <w:p w14:paraId="7B09E746" w14:textId="5B4C6869" w:rsidR="00201F35" w:rsidRPr="00DF7860" w:rsidRDefault="00DF7860" w:rsidP="00DF7860">
      <w:pPr>
        <w:spacing w:after="120"/>
        <w:rPr>
          <w:sz w:val="28"/>
        </w:rPr>
      </w:pPr>
      <w:r w:rsidRPr="00DF7860">
        <w:rPr>
          <w:sz w:val="28"/>
        </w:rPr>
        <w:lastRenderedPageBreak/>
        <w:t>Table des matières</w:t>
      </w:r>
    </w:p>
    <w:p w14:paraId="65106058" w14:textId="5D1711DF" w:rsidR="00DF7860" w:rsidRPr="00DF7860" w:rsidRDefault="00DF7860" w:rsidP="00DF7860">
      <w:pPr>
        <w:tabs>
          <w:tab w:val="right" w:pos="8929"/>
          <w:tab w:val="right" w:pos="9638"/>
        </w:tabs>
        <w:spacing w:after="120"/>
        <w:ind w:left="283"/>
        <w:rPr>
          <w:i/>
          <w:sz w:val="18"/>
        </w:rPr>
      </w:pPr>
      <w:r w:rsidRPr="00DF7860">
        <w:rPr>
          <w:i/>
          <w:sz w:val="18"/>
        </w:rPr>
        <w:tab/>
        <w:t>Paragraphes</w:t>
      </w:r>
      <w:r w:rsidRPr="00DF7860">
        <w:rPr>
          <w:i/>
          <w:sz w:val="18"/>
        </w:rPr>
        <w:tab/>
        <w:t>Page</w:t>
      </w:r>
    </w:p>
    <w:p w14:paraId="6DC1C3AB" w14:textId="34392056" w:rsidR="00DF7860" w:rsidRDefault="00DF7860" w:rsidP="00DF7860">
      <w:pPr>
        <w:tabs>
          <w:tab w:val="right" w:pos="850"/>
          <w:tab w:val="right" w:leader="dot" w:pos="7654"/>
          <w:tab w:val="right" w:pos="8929"/>
          <w:tab w:val="right" w:pos="9638"/>
        </w:tabs>
        <w:spacing w:after="120"/>
        <w:ind w:left="1134" w:hanging="1134"/>
      </w:pPr>
      <w:r>
        <w:tab/>
      </w:r>
      <w:r>
        <w:tab/>
      </w:r>
      <w:r w:rsidR="00D73607" w:rsidRPr="00C525DC">
        <w:rPr>
          <w:lang w:val="fr-FR"/>
        </w:rPr>
        <w:t>Introduction</w:t>
      </w:r>
      <w:r>
        <w:tab/>
      </w:r>
      <w:r>
        <w:tab/>
      </w:r>
      <w:r w:rsidR="005725F0">
        <w:t>1−4</w:t>
      </w:r>
      <w:r>
        <w:tab/>
      </w:r>
      <w:r w:rsidR="00D73607">
        <w:t>3</w:t>
      </w:r>
    </w:p>
    <w:p w14:paraId="17146F50" w14:textId="0BB6DD15" w:rsidR="00DF7860" w:rsidRDefault="00DF7860" w:rsidP="00DF7860">
      <w:pPr>
        <w:tabs>
          <w:tab w:val="right" w:pos="850"/>
          <w:tab w:val="right" w:leader="dot" w:pos="7654"/>
          <w:tab w:val="right" w:pos="8929"/>
          <w:tab w:val="right" w:pos="9638"/>
        </w:tabs>
        <w:spacing w:after="120"/>
        <w:ind w:left="1134" w:hanging="1134"/>
      </w:pPr>
      <w:r>
        <w:tab/>
      </w:r>
      <w:r>
        <w:tab/>
      </w:r>
      <w:r w:rsidR="00D73607" w:rsidRPr="00C525DC">
        <w:rPr>
          <w:lang w:val="fr-FR"/>
        </w:rPr>
        <w:t xml:space="preserve">Caractéristiques géographiques, démographiques, économiques, sociales </w:t>
      </w:r>
      <w:r w:rsidR="0060433D">
        <w:rPr>
          <w:lang w:val="fr-FR"/>
        </w:rPr>
        <w:br/>
      </w:r>
      <w:r w:rsidR="00D73607" w:rsidRPr="00C525DC">
        <w:rPr>
          <w:lang w:val="fr-FR"/>
        </w:rPr>
        <w:t>et culturelles</w:t>
      </w:r>
      <w:r>
        <w:tab/>
      </w:r>
      <w:r>
        <w:tab/>
      </w:r>
      <w:r w:rsidR="005725F0">
        <w:t>5−8</w:t>
      </w:r>
      <w:r>
        <w:tab/>
      </w:r>
      <w:r w:rsidR="00100A23">
        <w:t>4</w:t>
      </w:r>
    </w:p>
    <w:p w14:paraId="05FF1E11" w14:textId="2C4E902E" w:rsidR="00DF7860" w:rsidRDefault="00DF7860" w:rsidP="00DF7860">
      <w:pPr>
        <w:tabs>
          <w:tab w:val="right" w:pos="850"/>
          <w:tab w:val="right" w:leader="dot" w:pos="7654"/>
          <w:tab w:val="right" w:pos="8929"/>
          <w:tab w:val="right" w:pos="9638"/>
        </w:tabs>
        <w:spacing w:after="120"/>
        <w:ind w:left="1134" w:hanging="1134"/>
      </w:pPr>
      <w:r>
        <w:tab/>
      </w:r>
      <w:r>
        <w:tab/>
      </w:r>
      <w:r w:rsidR="00D73607" w:rsidRPr="00C525DC">
        <w:rPr>
          <w:lang w:val="fr-FR"/>
        </w:rPr>
        <w:t>Langues</w:t>
      </w:r>
      <w:r>
        <w:tab/>
      </w:r>
      <w:r>
        <w:tab/>
      </w:r>
      <w:r w:rsidR="005725F0">
        <w:t>9−11</w:t>
      </w:r>
      <w:r>
        <w:tab/>
      </w:r>
      <w:r w:rsidR="00100A23">
        <w:t>4</w:t>
      </w:r>
    </w:p>
    <w:p w14:paraId="27312906" w14:textId="67E922CD" w:rsidR="00DF7860" w:rsidRDefault="00DF7860" w:rsidP="00DF7860">
      <w:pPr>
        <w:tabs>
          <w:tab w:val="right" w:pos="850"/>
          <w:tab w:val="right" w:leader="dot" w:pos="7654"/>
          <w:tab w:val="right" w:pos="8929"/>
          <w:tab w:val="right" w:pos="9638"/>
        </w:tabs>
        <w:spacing w:after="120"/>
        <w:ind w:left="1134" w:hanging="1134"/>
      </w:pPr>
      <w:r>
        <w:tab/>
      </w:r>
      <w:r>
        <w:tab/>
      </w:r>
      <w:r w:rsidR="00D73607" w:rsidRPr="00C525DC">
        <w:rPr>
          <w:lang w:val="fr-FR"/>
        </w:rPr>
        <w:t>Diversité ethnique et religieuse</w:t>
      </w:r>
      <w:r>
        <w:tab/>
      </w:r>
      <w:r>
        <w:tab/>
      </w:r>
      <w:r w:rsidR="005725F0">
        <w:t>12−21</w:t>
      </w:r>
      <w:r>
        <w:tab/>
      </w:r>
      <w:r w:rsidR="00D7529C">
        <w:t>4</w:t>
      </w:r>
    </w:p>
    <w:p w14:paraId="23FFA386" w14:textId="144E87A7" w:rsidR="00DF7860" w:rsidRDefault="00DF7860" w:rsidP="00DF7860">
      <w:pPr>
        <w:tabs>
          <w:tab w:val="right" w:pos="850"/>
          <w:tab w:val="right" w:leader="dot" w:pos="7654"/>
          <w:tab w:val="right" w:pos="8929"/>
          <w:tab w:val="right" w:pos="9638"/>
        </w:tabs>
        <w:spacing w:after="120"/>
        <w:ind w:left="1134" w:hanging="1134"/>
      </w:pPr>
      <w:r>
        <w:tab/>
      </w:r>
      <w:r>
        <w:tab/>
      </w:r>
      <w:r w:rsidR="00D7529C" w:rsidRPr="00C525DC">
        <w:rPr>
          <w:lang w:val="fr-FR"/>
        </w:rPr>
        <w:t>Vision de l</w:t>
      </w:r>
      <w:r w:rsidR="00D7529C">
        <w:rPr>
          <w:lang w:val="fr-FR"/>
        </w:rPr>
        <w:t>’</w:t>
      </w:r>
      <w:r w:rsidR="00D7529C" w:rsidRPr="00C525DC">
        <w:rPr>
          <w:lang w:val="fr-FR"/>
        </w:rPr>
        <w:t>Iraq</w:t>
      </w:r>
      <w:r w:rsidR="00D7529C">
        <w:rPr>
          <w:lang w:val="fr-FR"/>
        </w:rPr>
        <w:t xml:space="preserve"> à l’horizon 2030</w:t>
      </w:r>
      <w:r>
        <w:tab/>
      </w:r>
      <w:r>
        <w:tab/>
      </w:r>
      <w:r w:rsidR="005725F0">
        <w:t>22</w:t>
      </w:r>
      <w:r>
        <w:tab/>
      </w:r>
      <w:r w:rsidR="00D7529C">
        <w:t>6</w:t>
      </w:r>
    </w:p>
    <w:p w14:paraId="21310514" w14:textId="5B4DF8C0" w:rsidR="00DF7860" w:rsidRDefault="00DF7860" w:rsidP="00DF7860">
      <w:pPr>
        <w:tabs>
          <w:tab w:val="right" w:pos="850"/>
          <w:tab w:val="right" w:leader="dot" w:pos="7654"/>
          <w:tab w:val="right" w:pos="8929"/>
          <w:tab w:val="right" w:pos="9638"/>
        </w:tabs>
        <w:spacing w:after="120"/>
        <w:ind w:left="1134" w:hanging="1134"/>
      </w:pPr>
      <w:r>
        <w:tab/>
      </w:r>
      <w:r>
        <w:tab/>
      </w:r>
      <w:r w:rsidR="00D7529C" w:rsidRPr="00C525DC">
        <w:rPr>
          <w:lang w:val="fr-FR"/>
        </w:rPr>
        <w:t>Indicateurs économiques</w:t>
      </w:r>
      <w:r>
        <w:tab/>
      </w:r>
      <w:r>
        <w:tab/>
      </w:r>
      <w:r w:rsidR="005725F0">
        <w:t>23−25</w:t>
      </w:r>
      <w:r>
        <w:tab/>
      </w:r>
      <w:r w:rsidR="00D7529C">
        <w:t>7</w:t>
      </w:r>
    </w:p>
    <w:p w14:paraId="709C88FC" w14:textId="594CBF15" w:rsidR="00DF7860" w:rsidRDefault="00DF7860" w:rsidP="00DF7860">
      <w:pPr>
        <w:tabs>
          <w:tab w:val="right" w:pos="850"/>
          <w:tab w:val="right" w:leader="dot" w:pos="7654"/>
          <w:tab w:val="right" w:pos="8929"/>
          <w:tab w:val="right" w:pos="9638"/>
        </w:tabs>
        <w:spacing w:after="120"/>
        <w:ind w:left="1134" w:hanging="1134"/>
      </w:pPr>
      <w:r>
        <w:tab/>
      </w:r>
      <w:r>
        <w:tab/>
      </w:r>
      <w:r w:rsidR="00D7529C" w:rsidRPr="00C525DC">
        <w:rPr>
          <w:lang w:val="fr-FR"/>
        </w:rPr>
        <w:t>Chômage</w:t>
      </w:r>
      <w:r>
        <w:tab/>
      </w:r>
      <w:r>
        <w:tab/>
      </w:r>
      <w:r w:rsidR="005725F0">
        <w:t>26</w:t>
      </w:r>
      <w:r>
        <w:tab/>
      </w:r>
      <w:r w:rsidR="00D7529C">
        <w:t>7</w:t>
      </w:r>
    </w:p>
    <w:p w14:paraId="404018A5" w14:textId="704B6098" w:rsidR="00DF7860" w:rsidRDefault="00DF7860" w:rsidP="00DF7860">
      <w:pPr>
        <w:tabs>
          <w:tab w:val="right" w:pos="850"/>
          <w:tab w:val="right" w:leader="dot" w:pos="7654"/>
          <w:tab w:val="right" w:pos="8929"/>
          <w:tab w:val="right" w:pos="9638"/>
        </w:tabs>
        <w:spacing w:after="120"/>
        <w:ind w:left="1134" w:hanging="1134"/>
      </w:pPr>
      <w:r>
        <w:tab/>
      </w:r>
      <w:r>
        <w:tab/>
      </w:r>
      <w:r w:rsidR="00D7529C" w:rsidRPr="00C525DC">
        <w:rPr>
          <w:lang w:val="fr-FR"/>
        </w:rPr>
        <w:t>Mesures et moyens mis en place pour réduire la pauvreté</w:t>
      </w:r>
      <w:r>
        <w:tab/>
      </w:r>
      <w:r>
        <w:tab/>
      </w:r>
      <w:r w:rsidR="005725F0">
        <w:t>27</w:t>
      </w:r>
      <w:r>
        <w:tab/>
      </w:r>
      <w:r w:rsidR="00D7529C">
        <w:t>7</w:t>
      </w:r>
    </w:p>
    <w:p w14:paraId="75FE3766" w14:textId="360F5C55" w:rsidR="00DF7860" w:rsidRDefault="00DF7860" w:rsidP="00DF7860">
      <w:pPr>
        <w:tabs>
          <w:tab w:val="right" w:pos="850"/>
          <w:tab w:val="right" w:leader="dot" w:pos="7654"/>
          <w:tab w:val="right" w:pos="8929"/>
          <w:tab w:val="right" w:pos="9638"/>
        </w:tabs>
        <w:spacing w:after="120"/>
        <w:ind w:left="1134" w:hanging="1134"/>
      </w:pPr>
      <w:r>
        <w:tab/>
      </w:r>
      <w:r>
        <w:tab/>
      </w:r>
      <w:r w:rsidR="00D7529C" w:rsidRPr="00C525DC">
        <w:rPr>
          <w:lang w:val="fr-FR"/>
        </w:rPr>
        <w:t>Secteur pétrolier</w:t>
      </w:r>
      <w:r>
        <w:tab/>
      </w:r>
      <w:r>
        <w:tab/>
      </w:r>
      <w:r w:rsidR="005725F0">
        <w:t>28</w:t>
      </w:r>
      <w:r>
        <w:tab/>
      </w:r>
      <w:r w:rsidR="00D7529C">
        <w:t>7</w:t>
      </w:r>
    </w:p>
    <w:p w14:paraId="34A02C81" w14:textId="0643411B" w:rsidR="00DF7860" w:rsidRDefault="00DF7860" w:rsidP="00DF7860">
      <w:pPr>
        <w:tabs>
          <w:tab w:val="right" w:pos="850"/>
          <w:tab w:val="right" w:leader="dot" w:pos="7654"/>
          <w:tab w:val="right" w:pos="8929"/>
          <w:tab w:val="right" w:pos="9638"/>
        </w:tabs>
        <w:spacing w:after="120"/>
        <w:ind w:left="1134" w:hanging="1134"/>
      </w:pPr>
      <w:r>
        <w:tab/>
      </w:r>
      <w:r>
        <w:tab/>
      </w:r>
      <w:r w:rsidR="00D7529C" w:rsidRPr="00C525DC">
        <w:rPr>
          <w:lang w:val="fr-FR"/>
        </w:rPr>
        <w:t>Secteur de l</w:t>
      </w:r>
      <w:r w:rsidR="00D7529C">
        <w:rPr>
          <w:lang w:val="fr-FR"/>
        </w:rPr>
        <w:t>’</w:t>
      </w:r>
      <w:r w:rsidR="00D7529C" w:rsidRPr="00C525DC">
        <w:rPr>
          <w:lang w:val="fr-FR"/>
        </w:rPr>
        <w:t>électricité</w:t>
      </w:r>
      <w:r>
        <w:tab/>
      </w:r>
      <w:r>
        <w:tab/>
      </w:r>
      <w:r w:rsidR="005725F0">
        <w:t>29−30</w:t>
      </w:r>
      <w:r>
        <w:tab/>
      </w:r>
      <w:r w:rsidR="00D7529C">
        <w:t>8</w:t>
      </w:r>
    </w:p>
    <w:p w14:paraId="7FD832CA" w14:textId="2D388681" w:rsidR="00DF7860" w:rsidRPr="0060433D" w:rsidRDefault="00DF7860" w:rsidP="00DF7860">
      <w:pPr>
        <w:tabs>
          <w:tab w:val="right" w:pos="850"/>
          <w:tab w:val="right" w:leader="dot" w:pos="7654"/>
          <w:tab w:val="right" w:pos="8929"/>
          <w:tab w:val="right" w:pos="9638"/>
        </w:tabs>
        <w:spacing w:after="120"/>
        <w:ind w:left="1134" w:hanging="1134"/>
      </w:pPr>
      <w:r>
        <w:tab/>
      </w:r>
      <w:r>
        <w:tab/>
      </w:r>
      <w:r w:rsidR="00D7529C" w:rsidRPr="0060433D">
        <w:rPr>
          <w:lang w:val="fr-FR"/>
        </w:rPr>
        <w:t>Secteur agricole</w:t>
      </w:r>
      <w:r w:rsidRPr="0060433D">
        <w:tab/>
      </w:r>
      <w:r w:rsidRPr="0060433D">
        <w:tab/>
      </w:r>
      <w:r w:rsidR="005725F0" w:rsidRPr="0060433D">
        <w:t>31−35</w:t>
      </w:r>
      <w:r w:rsidRPr="0060433D">
        <w:tab/>
      </w:r>
      <w:r w:rsidR="00D7529C" w:rsidRPr="0060433D">
        <w:t>9</w:t>
      </w:r>
    </w:p>
    <w:p w14:paraId="24217F19" w14:textId="69C52DE5" w:rsidR="00DF7860" w:rsidRDefault="00DF7860" w:rsidP="00DF7860">
      <w:pPr>
        <w:tabs>
          <w:tab w:val="right" w:pos="850"/>
          <w:tab w:val="right" w:leader="dot" w:pos="7654"/>
          <w:tab w:val="right" w:pos="8929"/>
          <w:tab w:val="right" w:pos="9638"/>
        </w:tabs>
        <w:spacing w:after="120"/>
        <w:ind w:left="1134" w:hanging="1134"/>
      </w:pPr>
      <w:r w:rsidRPr="0060433D">
        <w:tab/>
      </w:r>
      <w:r w:rsidRPr="0060433D">
        <w:tab/>
      </w:r>
      <w:r w:rsidR="00D7529C" w:rsidRPr="0060433D">
        <w:rPr>
          <w:lang w:val="fr-FR"/>
        </w:rPr>
        <w:t>Secteur de la santé</w:t>
      </w:r>
      <w:r w:rsidRPr="0060433D">
        <w:tab/>
      </w:r>
      <w:r w:rsidRPr="0060433D">
        <w:tab/>
      </w:r>
      <w:r w:rsidR="005725F0" w:rsidRPr="0060433D">
        <w:t>36−40</w:t>
      </w:r>
      <w:r w:rsidRPr="0060433D">
        <w:tab/>
      </w:r>
      <w:r w:rsidR="00D7529C" w:rsidRPr="0060433D">
        <w:t>10</w:t>
      </w:r>
    </w:p>
    <w:p w14:paraId="3415A48B" w14:textId="009E66BC" w:rsidR="00DF7860" w:rsidRPr="00566E6B" w:rsidRDefault="00DF7860" w:rsidP="00DF7860">
      <w:pPr>
        <w:tabs>
          <w:tab w:val="right" w:pos="850"/>
          <w:tab w:val="right" w:leader="dot" w:pos="7654"/>
          <w:tab w:val="right" w:pos="8929"/>
          <w:tab w:val="right" w:pos="9638"/>
        </w:tabs>
        <w:spacing w:after="120"/>
        <w:ind w:left="1134" w:hanging="1134"/>
      </w:pPr>
      <w:r>
        <w:tab/>
      </w:r>
      <w:r>
        <w:tab/>
      </w:r>
      <w:r w:rsidR="00D7529C" w:rsidRPr="00566E6B">
        <w:rPr>
          <w:lang w:val="fr-FR"/>
        </w:rPr>
        <w:t>Éducation</w:t>
      </w:r>
      <w:r w:rsidRPr="00566E6B">
        <w:tab/>
      </w:r>
      <w:r w:rsidRPr="00566E6B">
        <w:tab/>
      </w:r>
      <w:r w:rsidR="00D7529C" w:rsidRPr="00566E6B">
        <w:t>41</w:t>
      </w:r>
      <w:r w:rsidR="005725F0" w:rsidRPr="00566E6B">
        <w:t>−4</w:t>
      </w:r>
      <w:r w:rsidR="00D7529C" w:rsidRPr="00566E6B">
        <w:t>6</w:t>
      </w:r>
      <w:r w:rsidRPr="00566E6B">
        <w:tab/>
      </w:r>
      <w:r w:rsidR="00D7529C" w:rsidRPr="00566E6B">
        <w:t>12</w:t>
      </w:r>
    </w:p>
    <w:p w14:paraId="3D5646C2" w14:textId="67148B87" w:rsidR="00DF7860" w:rsidRDefault="00DF7860" w:rsidP="00DF7860">
      <w:pPr>
        <w:tabs>
          <w:tab w:val="right" w:pos="850"/>
          <w:tab w:val="right" w:leader="dot" w:pos="7654"/>
          <w:tab w:val="right" w:pos="8929"/>
          <w:tab w:val="right" w:pos="9638"/>
        </w:tabs>
        <w:spacing w:after="120"/>
        <w:ind w:left="1134" w:hanging="1134"/>
      </w:pPr>
      <w:r w:rsidRPr="00566E6B">
        <w:tab/>
      </w:r>
      <w:r w:rsidRPr="00566E6B">
        <w:tab/>
      </w:r>
      <w:r w:rsidR="007947C0" w:rsidRPr="00566E6B">
        <w:rPr>
          <w:lang w:val="fr-FR"/>
        </w:rPr>
        <w:t>Enseignement supérieur et recherche scientifique</w:t>
      </w:r>
      <w:r w:rsidRPr="00566E6B">
        <w:tab/>
      </w:r>
      <w:r w:rsidRPr="00566E6B">
        <w:tab/>
      </w:r>
      <w:r w:rsidR="005725F0" w:rsidRPr="00566E6B">
        <w:t>47</w:t>
      </w:r>
      <w:r w:rsidRPr="00566E6B">
        <w:tab/>
      </w:r>
      <w:r w:rsidR="007947C0" w:rsidRPr="00566E6B">
        <w:t>14</w:t>
      </w:r>
    </w:p>
    <w:p w14:paraId="31E54749" w14:textId="5F71C25F" w:rsidR="00DF7860" w:rsidRDefault="00DF7860" w:rsidP="00DF7860">
      <w:pPr>
        <w:tabs>
          <w:tab w:val="right" w:pos="850"/>
          <w:tab w:val="right" w:leader="dot" w:pos="7654"/>
          <w:tab w:val="right" w:pos="8929"/>
          <w:tab w:val="right" w:pos="9638"/>
        </w:tabs>
        <w:spacing w:after="120"/>
        <w:ind w:left="1134" w:hanging="1134"/>
      </w:pPr>
      <w:r>
        <w:tab/>
      </w:r>
      <w:r>
        <w:tab/>
      </w:r>
      <w:r w:rsidR="007947C0" w:rsidRPr="00C525DC">
        <w:rPr>
          <w:lang w:val="fr-FR"/>
        </w:rPr>
        <w:t>Structure de l</w:t>
      </w:r>
      <w:r w:rsidR="007947C0">
        <w:rPr>
          <w:lang w:val="fr-FR"/>
        </w:rPr>
        <w:t>’</w:t>
      </w:r>
      <w:r w:rsidR="007947C0" w:rsidRPr="00C525DC">
        <w:rPr>
          <w:lang w:val="fr-FR"/>
        </w:rPr>
        <w:t xml:space="preserve">État </w:t>
      </w:r>
      <w:r w:rsidR="007947C0" w:rsidRPr="00F5770D">
        <w:t>et</w:t>
      </w:r>
      <w:r w:rsidR="007947C0" w:rsidRPr="00C525DC">
        <w:rPr>
          <w:lang w:val="fr-FR"/>
        </w:rPr>
        <w:t xml:space="preserve"> système de gouvernement</w:t>
      </w:r>
      <w:r>
        <w:tab/>
      </w:r>
      <w:r>
        <w:tab/>
      </w:r>
      <w:r w:rsidR="005725F0">
        <w:t>48−101</w:t>
      </w:r>
      <w:r>
        <w:tab/>
      </w:r>
      <w:r w:rsidR="007947C0">
        <w:t>18</w:t>
      </w:r>
    </w:p>
    <w:p w14:paraId="43EC87F2" w14:textId="3096878C" w:rsidR="00DF7860" w:rsidRDefault="00DF7860" w:rsidP="00DF7860">
      <w:pPr>
        <w:tabs>
          <w:tab w:val="right" w:pos="850"/>
          <w:tab w:val="right" w:leader="dot" w:pos="7654"/>
          <w:tab w:val="right" w:pos="8929"/>
          <w:tab w:val="right" w:pos="9638"/>
        </w:tabs>
        <w:spacing w:after="120"/>
        <w:ind w:left="1134" w:hanging="1134"/>
      </w:pPr>
      <w:r>
        <w:tab/>
      </w:r>
      <w:r>
        <w:tab/>
      </w:r>
      <w:r w:rsidR="007947C0" w:rsidRPr="00AB06DA">
        <w:rPr>
          <w:lang w:val="fr-FR"/>
        </w:rPr>
        <w:t>Cadre juridique de la protection des droits de l</w:t>
      </w:r>
      <w:r w:rsidR="007947C0">
        <w:rPr>
          <w:lang w:val="fr-FR"/>
        </w:rPr>
        <w:t>’</w:t>
      </w:r>
      <w:r w:rsidR="007947C0" w:rsidRPr="00AB06DA">
        <w:rPr>
          <w:lang w:val="fr-FR"/>
        </w:rPr>
        <w:t>homme au niveau national</w:t>
      </w:r>
      <w:r>
        <w:tab/>
      </w:r>
      <w:r>
        <w:tab/>
      </w:r>
      <w:r w:rsidR="005725F0">
        <w:t>102−106</w:t>
      </w:r>
      <w:r>
        <w:tab/>
      </w:r>
      <w:r w:rsidR="007947C0">
        <w:t>35</w:t>
      </w:r>
    </w:p>
    <w:p w14:paraId="6428333E" w14:textId="693469FF" w:rsidR="00DF7860" w:rsidRDefault="00DF7860" w:rsidP="00DF7860">
      <w:pPr>
        <w:tabs>
          <w:tab w:val="right" w:pos="850"/>
          <w:tab w:val="right" w:leader="dot" w:pos="7654"/>
          <w:tab w:val="right" w:pos="8929"/>
          <w:tab w:val="right" w:pos="9638"/>
        </w:tabs>
        <w:spacing w:after="120"/>
        <w:ind w:left="1134" w:hanging="1134"/>
      </w:pPr>
      <w:r>
        <w:tab/>
      </w:r>
      <w:r>
        <w:tab/>
      </w:r>
      <w:r w:rsidR="007947C0" w:rsidRPr="00AB06DA">
        <w:rPr>
          <w:lang w:val="fr-FR"/>
        </w:rPr>
        <w:t>Institutions de défense des droits de l</w:t>
      </w:r>
      <w:r w:rsidR="007947C0">
        <w:rPr>
          <w:lang w:val="fr-FR"/>
        </w:rPr>
        <w:t>’</w:t>
      </w:r>
      <w:r w:rsidR="007947C0" w:rsidRPr="00AB06DA">
        <w:rPr>
          <w:lang w:val="fr-FR"/>
        </w:rPr>
        <w:t>homme</w:t>
      </w:r>
      <w:r>
        <w:tab/>
      </w:r>
      <w:r>
        <w:tab/>
      </w:r>
      <w:r w:rsidR="005725F0">
        <w:t>107−138</w:t>
      </w:r>
      <w:r>
        <w:tab/>
      </w:r>
      <w:r w:rsidR="007947C0">
        <w:t>36</w:t>
      </w:r>
    </w:p>
    <w:p w14:paraId="7542B3AD" w14:textId="6ADBE342" w:rsidR="00DF7860" w:rsidRDefault="00DF7860" w:rsidP="00DF7860">
      <w:pPr>
        <w:tabs>
          <w:tab w:val="right" w:pos="850"/>
          <w:tab w:val="right" w:leader="dot" w:pos="7654"/>
          <w:tab w:val="right" w:pos="8929"/>
          <w:tab w:val="right" w:pos="9638"/>
        </w:tabs>
        <w:spacing w:after="120"/>
        <w:ind w:left="1134" w:hanging="1134"/>
      </w:pPr>
      <w:r>
        <w:tab/>
      </w:r>
      <w:r>
        <w:tab/>
      </w:r>
      <w:r w:rsidR="00E4519F" w:rsidRPr="00AB06DA">
        <w:rPr>
          <w:lang w:val="fr-FR"/>
        </w:rPr>
        <w:t>Lois iraquiennes relatives aux droits de l</w:t>
      </w:r>
      <w:r w:rsidR="00E4519F">
        <w:rPr>
          <w:lang w:val="fr-FR"/>
        </w:rPr>
        <w:t>’</w:t>
      </w:r>
      <w:r w:rsidR="00E4519F" w:rsidRPr="00AB06DA">
        <w:rPr>
          <w:lang w:val="fr-FR"/>
        </w:rPr>
        <w:t>homme</w:t>
      </w:r>
      <w:r>
        <w:tab/>
      </w:r>
      <w:r>
        <w:tab/>
      </w:r>
      <w:r>
        <w:tab/>
      </w:r>
      <w:r w:rsidR="00E4519F">
        <w:t>45</w:t>
      </w:r>
    </w:p>
    <w:p w14:paraId="1AF3F21B" w14:textId="4537A8D5" w:rsidR="00DF7860" w:rsidRDefault="00DF7860" w:rsidP="00DF7860">
      <w:pPr>
        <w:tabs>
          <w:tab w:val="right" w:pos="850"/>
          <w:tab w:val="right" w:leader="dot" w:pos="7654"/>
          <w:tab w:val="right" w:pos="8929"/>
          <w:tab w:val="right" w:pos="9638"/>
        </w:tabs>
        <w:spacing w:after="120"/>
        <w:ind w:left="1134" w:hanging="1134"/>
      </w:pPr>
      <w:r>
        <w:tab/>
      </w:r>
      <w:r>
        <w:tab/>
      </w:r>
      <w:r w:rsidR="007947C0" w:rsidRPr="00944297">
        <w:t>Information</w:t>
      </w:r>
      <w:r w:rsidR="007947C0">
        <w:t xml:space="preserve"> et communication</w:t>
      </w:r>
      <w:r>
        <w:tab/>
      </w:r>
      <w:r>
        <w:tab/>
      </w:r>
      <w:r w:rsidR="005725F0">
        <w:t>139−142</w:t>
      </w:r>
      <w:r>
        <w:tab/>
      </w:r>
      <w:r w:rsidR="007947C0">
        <w:t>51</w:t>
      </w:r>
    </w:p>
    <w:p w14:paraId="1B9BABD6" w14:textId="01E0F1D5" w:rsidR="00DF7860" w:rsidRDefault="00DF7860" w:rsidP="00DF7860">
      <w:pPr>
        <w:tabs>
          <w:tab w:val="right" w:pos="850"/>
          <w:tab w:val="right" w:leader="dot" w:pos="7654"/>
          <w:tab w:val="right" w:pos="8929"/>
          <w:tab w:val="right" w:pos="9638"/>
        </w:tabs>
        <w:spacing w:after="120"/>
        <w:ind w:left="1134" w:hanging="1134"/>
      </w:pPr>
      <w:r>
        <w:tab/>
      </w:r>
      <w:r>
        <w:tab/>
      </w:r>
      <w:r w:rsidR="00751FB1" w:rsidRPr="0072704F">
        <w:rPr>
          <w:lang w:val="fr-FR"/>
        </w:rPr>
        <w:t>Organisations</w:t>
      </w:r>
      <w:r w:rsidR="00751FB1">
        <w:t xml:space="preserve"> non gouvernementales</w:t>
      </w:r>
      <w:r>
        <w:tab/>
      </w:r>
      <w:r>
        <w:tab/>
      </w:r>
      <w:r>
        <w:tab/>
      </w:r>
      <w:r w:rsidR="00751FB1">
        <w:t>54</w:t>
      </w:r>
    </w:p>
    <w:p w14:paraId="194A93DC" w14:textId="77777777" w:rsidR="00DF7860" w:rsidRPr="00DF7860" w:rsidRDefault="00DF7860" w:rsidP="00DF7860"/>
    <w:p w14:paraId="3344D853" w14:textId="35ADA069" w:rsidR="00201F35" w:rsidRDefault="00201F35" w:rsidP="00AC3823">
      <w:r>
        <w:br w:type="page"/>
      </w:r>
    </w:p>
    <w:p w14:paraId="66AAFA7B" w14:textId="77777777" w:rsidR="00201F35" w:rsidRPr="00C525DC" w:rsidRDefault="00201F35" w:rsidP="00DF7860">
      <w:pPr>
        <w:pStyle w:val="HChG"/>
        <w:rPr>
          <w:lang w:val="fr-FR"/>
        </w:rPr>
      </w:pPr>
      <w:r w:rsidRPr="00C525DC">
        <w:rPr>
          <w:lang w:val="fr-FR"/>
        </w:rPr>
        <w:lastRenderedPageBreak/>
        <w:tab/>
      </w:r>
      <w:r w:rsidRPr="00C525DC">
        <w:rPr>
          <w:lang w:val="fr-FR"/>
        </w:rPr>
        <w:tab/>
        <w:t>Introduction</w:t>
      </w:r>
      <w:bookmarkStart w:id="4" w:name="_Toc210314372"/>
      <w:bookmarkStart w:id="5" w:name="_Toc210375945"/>
      <w:bookmarkEnd w:id="4"/>
      <w:bookmarkEnd w:id="5"/>
    </w:p>
    <w:p w14:paraId="485836EC" w14:textId="777A99B7" w:rsidR="00201F35" w:rsidRPr="00C525DC" w:rsidRDefault="00201F35" w:rsidP="0072704F">
      <w:pPr>
        <w:pStyle w:val="SingleTxtG"/>
        <w:rPr>
          <w:lang w:val="fr-FR"/>
        </w:rPr>
      </w:pPr>
      <w:r w:rsidRPr="00C525DC">
        <w:rPr>
          <w:lang w:val="fr-FR"/>
        </w:rPr>
        <w:t>1.</w:t>
      </w:r>
      <w:r w:rsidRPr="00C525DC">
        <w:rPr>
          <w:lang w:val="fr-FR"/>
        </w:rPr>
        <w:tab/>
        <w:t>L</w:t>
      </w:r>
      <w:r>
        <w:rPr>
          <w:lang w:val="fr-FR"/>
        </w:rPr>
        <w:t>’</w:t>
      </w:r>
      <w:r w:rsidRPr="00C525DC">
        <w:rPr>
          <w:lang w:val="fr-FR"/>
        </w:rPr>
        <w:t>Iraq a présenté son document de base commun en 2019 conformément à la résolution</w:t>
      </w:r>
      <w:r w:rsidR="0072704F">
        <w:rPr>
          <w:lang w:val="fr-FR"/>
        </w:rPr>
        <w:t> </w:t>
      </w:r>
      <w:r w:rsidRPr="00C525DC">
        <w:rPr>
          <w:lang w:val="fr-FR"/>
        </w:rPr>
        <w:t>68/268 adoptée par l</w:t>
      </w:r>
      <w:r>
        <w:rPr>
          <w:lang w:val="fr-FR"/>
        </w:rPr>
        <w:t>’</w:t>
      </w:r>
      <w:r w:rsidRPr="00C525DC">
        <w:rPr>
          <w:lang w:val="fr-FR"/>
        </w:rPr>
        <w:t>Assemblée générale des Nations</w:t>
      </w:r>
      <w:r w:rsidR="0072704F">
        <w:rPr>
          <w:lang w:val="fr-FR"/>
        </w:rPr>
        <w:t> </w:t>
      </w:r>
      <w:r w:rsidRPr="00C525DC">
        <w:rPr>
          <w:lang w:val="fr-FR"/>
        </w:rPr>
        <w:t>Unies en 2014 et comme suite aux recommandations formulées par les organes conventionnels assurant le suivi de la mise en œuvre des conventions relatives aux droits de l</w:t>
      </w:r>
      <w:r>
        <w:rPr>
          <w:lang w:val="fr-FR"/>
        </w:rPr>
        <w:t>’</w:t>
      </w:r>
      <w:r w:rsidRPr="00C525DC">
        <w:rPr>
          <w:lang w:val="fr-FR"/>
        </w:rPr>
        <w:t>homme. La présentation d</w:t>
      </w:r>
      <w:r>
        <w:rPr>
          <w:lang w:val="fr-FR"/>
        </w:rPr>
        <w:t>’</w:t>
      </w:r>
      <w:r w:rsidRPr="00C525DC">
        <w:rPr>
          <w:lang w:val="fr-FR"/>
        </w:rPr>
        <w:t>un document actualisé dans lequel figurent les informations et données les plus récentes concernant la République d</w:t>
      </w:r>
      <w:r>
        <w:rPr>
          <w:lang w:val="fr-FR"/>
        </w:rPr>
        <w:t>’</w:t>
      </w:r>
      <w:r w:rsidRPr="00C525DC">
        <w:rPr>
          <w:lang w:val="fr-FR"/>
        </w:rPr>
        <w:t>Iraq s</w:t>
      </w:r>
      <w:r>
        <w:rPr>
          <w:lang w:val="fr-FR"/>
        </w:rPr>
        <w:t>’</w:t>
      </w:r>
      <w:r w:rsidRPr="00C525DC">
        <w:rPr>
          <w:lang w:val="fr-FR"/>
        </w:rPr>
        <w:t>est avérée nécessaire.</w:t>
      </w:r>
    </w:p>
    <w:p w14:paraId="7B3FC755" w14:textId="77777777" w:rsidR="00201F35" w:rsidRPr="00C525DC" w:rsidRDefault="00201F35" w:rsidP="00DF7860">
      <w:pPr>
        <w:pStyle w:val="SingleTxtG"/>
        <w:rPr>
          <w:w w:val="103"/>
          <w:lang w:val="fr-FR"/>
        </w:rPr>
      </w:pPr>
      <w:r w:rsidRPr="00C525DC">
        <w:rPr>
          <w:lang w:val="fr-FR"/>
        </w:rPr>
        <w:t>2.</w:t>
      </w:r>
      <w:r w:rsidRPr="00C525DC">
        <w:rPr>
          <w:lang w:val="fr-FR"/>
        </w:rPr>
        <w:tab/>
        <w:t>Le présent document de base commun de la République d</w:t>
      </w:r>
      <w:r>
        <w:rPr>
          <w:lang w:val="fr-FR"/>
        </w:rPr>
        <w:t>’</w:t>
      </w:r>
      <w:r w:rsidRPr="00C525DC">
        <w:rPr>
          <w:lang w:val="fr-FR"/>
        </w:rPr>
        <w:t>Iraq a été élaboré en 2024 par le Comité national chargé de l</w:t>
      </w:r>
      <w:r>
        <w:rPr>
          <w:lang w:val="fr-FR"/>
        </w:rPr>
        <w:t>’</w:t>
      </w:r>
      <w:r w:rsidRPr="00C525DC">
        <w:rPr>
          <w:lang w:val="fr-FR"/>
        </w:rPr>
        <w:t>établissement des rapports, présidé par le Ministre de la justice et composé de représentants des entités sectorielles compétentes. Y figurent des informations et des statistiques actualisées, notamment des données communiquées par l</w:t>
      </w:r>
      <w:r>
        <w:rPr>
          <w:lang w:val="fr-FR"/>
        </w:rPr>
        <w:t>’</w:t>
      </w:r>
      <w:r w:rsidRPr="00C525DC">
        <w:rPr>
          <w:lang w:val="fr-FR"/>
        </w:rPr>
        <w:t>Office de statistique et des systèmes d</w:t>
      </w:r>
      <w:r>
        <w:rPr>
          <w:lang w:val="fr-FR"/>
        </w:rPr>
        <w:t>’</w:t>
      </w:r>
      <w:r w:rsidRPr="00C525DC">
        <w:rPr>
          <w:lang w:val="fr-FR"/>
        </w:rPr>
        <w:t>information géographique du Ministère de la planification et par d</w:t>
      </w:r>
      <w:r>
        <w:rPr>
          <w:lang w:val="fr-FR"/>
        </w:rPr>
        <w:t>’</w:t>
      </w:r>
      <w:r w:rsidRPr="00C525DC">
        <w:rPr>
          <w:lang w:val="fr-FR"/>
        </w:rPr>
        <w:t>autres ministères, conformément aux directives concernant la présentation du document de base commun.</w:t>
      </w:r>
    </w:p>
    <w:p w14:paraId="58CF12A5" w14:textId="0B2A6F87" w:rsidR="00201F35" w:rsidRPr="00C525DC" w:rsidRDefault="00201F35" w:rsidP="00DF7860">
      <w:pPr>
        <w:pStyle w:val="SingleTxtG"/>
        <w:rPr>
          <w:w w:val="103"/>
          <w:kern w:val="14"/>
          <w:lang w:val="fr-FR"/>
        </w:rPr>
      </w:pPr>
      <w:r w:rsidRPr="00C525DC">
        <w:rPr>
          <w:lang w:val="fr-FR"/>
        </w:rPr>
        <w:t>3.</w:t>
      </w:r>
      <w:r w:rsidRPr="00C525DC">
        <w:rPr>
          <w:lang w:val="fr-FR"/>
        </w:rPr>
        <w:tab/>
        <w:t>La République d</w:t>
      </w:r>
      <w:r>
        <w:rPr>
          <w:lang w:val="fr-FR"/>
        </w:rPr>
        <w:t>’</w:t>
      </w:r>
      <w:r w:rsidRPr="00C525DC">
        <w:rPr>
          <w:lang w:val="fr-FR"/>
        </w:rPr>
        <w:t>Iraq s</w:t>
      </w:r>
      <w:r>
        <w:rPr>
          <w:lang w:val="fr-FR"/>
        </w:rPr>
        <w:t>’</w:t>
      </w:r>
      <w:r w:rsidRPr="00C525DC">
        <w:rPr>
          <w:lang w:val="fr-FR"/>
        </w:rPr>
        <w:t>emploie à présenter ses rapports périodiques concernant les instruments relatifs aux droits de l</w:t>
      </w:r>
      <w:r>
        <w:rPr>
          <w:lang w:val="fr-FR"/>
        </w:rPr>
        <w:t>’</w:t>
      </w:r>
      <w:r w:rsidRPr="00C525DC">
        <w:rPr>
          <w:lang w:val="fr-FR"/>
        </w:rPr>
        <w:t>homme, y</w:t>
      </w:r>
      <w:r w:rsidR="0072704F">
        <w:rPr>
          <w:lang w:val="fr-FR"/>
        </w:rPr>
        <w:t> </w:t>
      </w:r>
      <w:r w:rsidRPr="00C525DC">
        <w:rPr>
          <w:lang w:val="fr-FR"/>
        </w:rPr>
        <w:t>compris le document de base commun, dans les délais fixés par les organes et comités conventionnels des Nations</w:t>
      </w:r>
      <w:r w:rsidR="0072704F">
        <w:rPr>
          <w:lang w:val="fr-FR"/>
        </w:rPr>
        <w:t> </w:t>
      </w:r>
      <w:r w:rsidRPr="00C525DC">
        <w:rPr>
          <w:lang w:val="fr-FR"/>
        </w:rPr>
        <w:t>Unies, afin de s</w:t>
      </w:r>
      <w:r>
        <w:rPr>
          <w:lang w:val="fr-FR"/>
        </w:rPr>
        <w:t>’</w:t>
      </w:r>
      <w:r w:rsidRPr="00C525DC">
        <w:rPr>
          <w:lang w:val="fr-FR"/>
        </w:rPr>
        <w:t>acquitter de ses obligations découlant de son adhésion à un ensemble de traités et conventions internationaux.</w:t>
      </w:r>
    </w:p>
    <w:p w14:paraId="1B0B2D12" w14:textId="2A7016F5" w:rsidR="00201F35" w:rsidRPr="00C525DC" w:rsidRDefault="00201F35" w:rsidP="00DF7860">
      <w:pPr>
        <w:pStyle w:val="SingleTxtG"/>
        <w:rPr>
          <w:lang w:val="fr-FR"/>
        </w:rPr>
      </w:pPr>
      <w:r w:rsidRPr="00C525DC">
        <w:rPr>
          <w:lang w:val="fr-FR"/>
        </w:rPr>
        <w:t>4.</w:t>
      </w:r>
      <w:r w:rsidRPr="00C525DC">
        <w:rPr>
          <w:lang w:val="fr-FR"/>
        </w:rPr>
        <w:tab/>
        <w:t>La République d</w:t>
      </w:r>
      <w:r>
        <w:rPr>
          <w:lang w:val="fr-FR"/>
        </w:rPr>
        <w:t>’</w:t>
      </w:r>
      <w:r w:rsidRPr="00C525DC">
        <w:rPr>
          <w:lang w:val="fr-FR"/>
        </w:rPr>
        <w:t>Iraq, par l</w:t>
      </w:r>
      <w:r>
        <w:rPr>
          <w:lang w:val="fr-FR"/>
        </w:rPr>
        <w:t>’</w:t>
      </w:r>
      <w:r w:rsidRPr="00C525DC">
        <w:rPr>
          <w:lang w:val="fr-FR"/>
        </w:rPr>
        <w:t>intermédiaire de ses autorités, œuvre pour que tous les citoyens jouissent des droits et libertés consacrés par la Constitution iraquienne, la Déclaration universelle des droits de l</w:t>
      </w:r>
      <w:r>
        <w:rPr>
          <w:lang w:val="fr-FR"/>
        </w:rPr>
        <w:t>’</w:t>
      </w:r>
      <w:r w:rsidRPr="00C525DC">
        <w:rPr>
          <w:lang w:val="fr-FR"/>
        </w:rPr>
        <w:t>homme et les conventions internationales. Elle sait la responsabilité qu</w:t>
      </w:r>
      <w:r>
        <w:rPr>
          <w:lang w:val="fr-FR"/>
        </w:rPr>
        <w:t>’</w:t>
      </w:r>
      <w:r w:rsidRPr="00C525DC">
        <w:rPr>
          <w:lang w:val="fr-FR"/>
        </w:rPr>
        <w:t>elle partage avec la communauté internationale pour ce qui est de garantir à tous les peuples, y</w:t>
      </w:r>
      <w:r w:rsidR="0072704F">
        <w:rPr>
          <w:lang w:val="fr-FR"/>
        </w:rPr>
        <w:t> </w:t>
      </w:r>
      <w:r w:rsidRPr="00C525DC">
        <w:rPr>
          <w:lang w:val="fr-FR"/>
        </w:rPr>
        <w:t>compris le peuple iraquien, la jouissance des droits et libertés. Le</w:t>
      </w:r>
      <w:r w:rsidR="005725F0">
        <w:rPr>
          <w:lang w:val="fr-FR"/>
        </w:rPr>
        <w:t> </w:t>
      </w:r>
      <w:r w:rsidRPr="00C525DC">
        <w:rPr>
          <w:lang w:val="fr-FR"/>
        </w:rPr>
        <w:t>programme gouvernemental s</w:t>
      </w:r>
      <w:r>
        <w:rPr>
          <w:lang w:val="fr-FR"/>
        </w:rPr>
        <w:t>’</w:t>
      </w:r>
      <w:r w:rsidRPr="00C525DC">
        <w:rPr>
          <w:lang w:val="fr-FR"/>
        </w:rPr>
        <w:t>inscrit dans le cadre des efforts que l</w:t>
      </w:r>
      <w:r>
        <w:rPr>
          <w:lang w:val="fr-FR"/>
        </w:rPr>
        <w:t>’</w:t>
      </w:r>
      <w:r w:rsidRPr="00C525DC">
        <w:rPr>
          <w:lang w:val="fr-FR"/>
        </w:rPr>
        <w:t>Iraq fait pour promouvoir, protéger et respecter les droits de l</w:t>
      </w:r>
      <w:r>
        <w:rPr>
          <w:lang w:val="fr-FR"/>
        </w:rPr>
        <w:t>’</w:t>
      </w:r>
      <w:r w:rsidRPr="00C525DC">
        <w:rPr>
          <w:lang w:val="fr-FR"/>
        </w:rPr>
        <w:t>homme, prévenir les violations de ces droits, améliorer la situation des droits de l</w:t>
      </w:r>
      <w:r>
        <w:rPr>
          <w:lang w:val="fr-FR"/>
        </w:rPr>
        <w:t>’</w:t>
      </w:r>
      <w:r w:rsidRPr="00C525DC">
        <w:rPr>
          <w:lang w:val="fr-FR"/>
        </w:rPr>
        <w:t>homme et garantir des réparations, conformément aux obligations internationales de l</w:t>
      </w:r>
      <w:r>
        <w:rPr>
          <w:lang w:val="fr-FR"/>
        </w:rPr>
        <w:t>’</w:t>
      </w:r>
      <w:r w:rsidRPr="00C525DC">
        <w:rPr>
          <w:lang w:val="fr-FR"/>
        </w:rPr>
        <w:t>Iraq.</w:t>
      </w:r>
    </w:p>
    <w:p w14:paraId="16CCB8F3" w14:textId="77777777" w:rsidR="00201F35" w:rsidRPr="00C525DC" w:rsidRDefault="00201F35" w:rsidP="0072704F">
      <w:pPr>
        <w:pStyle w:val="H1G"/>
        <w:rPr>
          <w:lang w:val="fr-FR"/>
        </w:rPr>
      </w:pPr>
      <w:r w:rsidRPr="00C525DC">
        <w:rPr>
          <w:lang w:val="fr-FR"/>
        </w:rPr>
        <w:tab/>
      </w:r>
      <w:r w:rsidRPr="00C525DC">
        <w:rPr>
          <w:lang w:val="fr-FR"/>
        </w:rPr>
        <w:tab/>
        <w:t>Caractéristiques géographiques, démographiques, économiques, sociales et culturelles</w:t>
      </w:r>
      <w:bookmarkStart w:id="6" w:name="_Toc210314373"/>
      <w:bookmarkStart w:id="7" w:name="_Toc210375946"/>
      <w:bookmarkEnd w:id="6"/>
      <w:bookmarkEnd w:id="7"/>
    </w:p>
    <w:p w14:paraId="46DFF89A" w14:textId="05B652A9" w:rsidR="00201F35" w:rsidRPr="00C525DC" w:rsidRDefault="00201F35" w:rsidP="00DF7860">
      <w:pPr>
        <w:pStyle w:val="SingleTxtG"/>
        <w:rPr>
          <w:lang w:val="fr-FR"/>
        </w:rPr>
      </w:pPr>
      <w:r w:rsidRPr="00C525DC">
        <w:rPr>
          <w:lang w:val="fr-FR"/>
        </w:rPr>
        <w:t>5.</w:t>
      </w:r>
      <w:r w:rsidRPr="00C525DC">
        <w:rPr>
          <w:lang w:val="fr-FR"/>
        </w:rPr>
        <w:tab/>
        <w:t>La République d</w:t>
      </w:r>
      <w:r>
        <w:rPr>
          <w:lang w:val="fr-FR"/>
        </w:rPr>
        <w:t>’</w:t>
      </w:r>
      <w:r w:rsidRPr="00C525DC">
        <w:rPr>
          <w:lang w:val="fr-FR"/>
        </w:rPr>
        <w:t>Iraq a une superficie totale de 435</w:t>
      </w:r>
      <w:r w:rsidR="0072704F">
        <w:rPr>
          <w:lang w:val="fr-FR"/>
        </w:rPr>
        <w:t> </w:t>
      </w:r>
      <w:r w:rsidRPr="00C525DC">
        <w:rPr>
          <w:lang w:val="fr-FR"/>
        </w:rPr>
        <w:t>052</w:t>
      </w:r>
      <w:r w:rsidR="0072704F">
        <w:rPr>
          <w:lang w:val="fr-FR"/>
        </w:rPr>
        <w:t> </w:t>
      </w:r>
      <w:r w:rsidRPr="00C525DC">
        <w:rPr>
          <w:lang w:val="fr-FR"/>
        </w:rPr>
        <w:t>kilomètres carrés.</w:t>
      </w:r>
    </w:p>
    <w:p w14:paraId="1950F9E0" w14:textId="77777777" w:rsidR="00201F35" w:rsidRPr="00C525DC" w:rsidRDefault="00201F35" w:rsidP="00DF7860">
      <w:pPr>
        <w:pStyle w:val="SingleTxtG"/>
        <w:rPr>
          <w:spacing w:val="-4"/>
          <w:lang w:val="fr-FR"/>
        </w:rPr>
      </w:pPr>
      <w:r w:rsidRPr="00C525DC">
        <w:rPr>
          <w:lang w:val="fr-FR"/>
        </w:rPr>
        <w:t>6.</w:t>
      </w:r>
      <w:r w:rsidRPr="00C525DC">
        <w:rPr>
          <w:lang w:val="fr-FR"/>
        </w:rPr>
        <w:tab/>
        <w:t>L</w:t>
      </w:r>
      <w:r>
        <w:rPr>
          <w:lang w:val="fr-FR"/>
        </w:rPr>
        <w:t>’</w:t>
      </w:r>
      <w:r w:rsidRPr="00C525DC">
        <w:rPr>
          <w:lang w:val="fr-FR"/>
        </w:rPr>
        <w:t>Iraq est situé au centre du Moyen-Orient. Il est bordé à l</w:t>
      </w:r>
      <w:r>
        <w:rPr>
          <w:lang w:val="fr-FR"/>
        </w:rPr>
        <w:t>’</w:t>
      </w:r>
      <w:r w:rsidRPr="00C525DC">
        <w:rPr>
          <w:lang w:val="fr-FR"/>
        </w:rPr>
        <w:t>est par l</w:t>
      </w:r>
      <w:r>
        <w:rPr>
          <w:lang w:val="fr-FR"/>
        </w:rPr>
        <w:t>’</w:t>
      </w:r>
      <w:r w:rsidRPr="00C525DC">
        <w:rPr>
          <w:lang w:val="fr-FR"/>
        </w:rPr>
        <w:t>Iran, au nord par la Türkiye, à l</w:t>
      </w:r>
      <w:r>
        <w:rPr>
          <w:lang w:val="fr-FR"/>
        </w:rPr>
        <w:t>’</w:t>
      </w:r>
      <w:r w:rsidRPr="00C525DC">
        <w:rPr>
          <w:lang w:val="fr-FR"/>
        </w:rPr>
        <w:t>ouest par la Syrie et la Jordanie et au sud par l</w:t>
      </w:r>
      <w:r>
        <w:rPr>
          <w:lang w:val="fr-FR"/>
        </w:rPr>
        <w:t>’</w:t>
      </w:r>
      <w:r w:rsidRPr="00C525DC">
        <w:rPr>
          <w:lang w:val="fr-FR"/>
        </w:rPr>
        <w:t>Arabie saoudite et le Koweït. Le pays est composé d</w:t>
      </w:r>
      <w:r>
        <w:rPr>
          <w:lang w:val="fr-FR"/>
        </w:rPr>
        <w:t>’</w:t>
      </w:r>
      <w:r w:rsidRPr="00C525DC">
        <w:rPr>
          <w:lang w:val="fr-FR"/>
        </w:rPr>
        <w:t>un plateau désertique aride situé à l</w:t>
      </w:r>
      <w:r>
        <w:rPr>
          <w:lang w:val="fr-FR"/>
        </w:rPr>
        <w:t>’</w:t>
      </w:r>
      <w:r w:rsidRPr="00C525DC">
        <w:rPr>
          <w:lang w:val="fr-FR"/>
        </w:rPr>
        <w:t>ouest de l</w:t>
      </w:r>
      <w:r>
        <w:rPr>
          <w:lang w:val="fr-FR"/>
        </w:rPr>
        <w:t>’</w:t>
      </w:r>
      <w:r w:rsidRPr="00C525DC">
        <w:rPr>
          <w:lang w:val="fr-FR"/>
        </w:rPr>
        <w:t>Euphrate, d</w:t>
      </w:r>
      <w:r>
        <w:rPr>
          <w:lang w:val="fr-FR"/>
        </w:rPr>
        <w:t>’</w:t>
      </w:r>
      <w:r w:rsidRPr="00C525DC">
        <w:rPr>
          <w:lang w:val="fr-FR"/>
        </w:rPr>
        <w:t>une large vallée située entre le Tigre et l</w:t>
      </w:r>
      <w:r>
        <w:rPr>
          <w:lang w:val="fr-FR"/>
        </w:rPr>
        <w:t>’</w:t>
      </w:r>
      <w:r w:rsidRPr="00C525DC">
        <w:rPr>
          <w:lang w:val="fr-FR"/>
        </w:rPr>
        <w:t>Euphrate et de montagnes au nord-est. Le Tigre et l</w:t>
      </w:r>
      <w:r>
        <w:rPr>
          <w:lang w:val="fr-FR"/>
        </w:rPr>
        <w:t>’</w:t>
      </w:r>
      <w:r w:rsidRPr="00C525DC">
        <w:rPr>
          <w:lang w:val="fr-FR"/>
        </w:rPr>
        <w:t>Euphrate se jettent dans le Chatt el-Arab, près du golfe Arabique, et arrosent de grandes surfaces de terres fertiles.</w:t>
      </w:r>
    </w:p>
    <w:p w14:paraId="528EB641" w14:textId="77777777" w:rsidR="00201F35" w:rsidRPr="00C525DC" w:rsidRDefault="00201F35" w:rsidP="00DF7860">
      <w:pPr>
        <w:pStyle w:val="SingleTxtG"/>
        <w:rPr>
          <w:lang w:val="fr-FR"/>
        </w:rPr>
      </w:pPr>
      <w:r w:rsidRPr="00C525DC">
        <w:rPr>
          <w:lang w:val="fr-FR"/>
        </w:rPr>
        <w:t>7.</w:t>
      </w:r>
      <w:r w:rsidRPr="00C525DC">
        <w:rPr>
          <w:lang w:val="fr-FR"/>
        </w:rPr>
        <w:tab/>
        <w:t>L</w:t>
      </w:r>
      <w:r>
        <w:rPr>
          <w:lang w:val="fr-FR"/>
        </w:rPr>
        <w:t>’</w:t>
      </w:r>
      <w:r w:rsidRPr="00C525DC">
        <w:rPr>
          <w:lang w:val="fr-FR"/>
        </w:rPr>
        <w:t>Iraq se trouve dans la zone tempérée de l</w:t>
      </w:r>
      <w:r>
        <w:rPr>
          <w:lang w:val="fr-FR"/>
        </w:rPr>
        <w:t>’</w:t>
      </w:r>
      <w:r w:rsidRPr="00C525DC">
        <w:rPr>
          <w:lang w:val="fr-FR"/>
        </w:rPr>
        <w:t>hémisphère nord. Il se caractérise par un climat continental subtropical et des précipitations similaires à celles des pays du pourtour méditerranéen, car une grande partie des pluies tombent en hiver, en automne et au printemps mais pas en été.</w:t>
      </w:r>
    </w:p>
    <w:p w14:paraId="47F2B813" w14:textId="77777777" w:rsidR="00201F35" w:rsidRPr="00C525DC" w:rsidRDefault="00201F35" w:rsidP="0072704F">
      <w:pPr>
        <w:pStyle w:val="H23G"/>
        <w:rPr>
          <w:lang w:val="fr-FR"/>
        </w:rPr>
      </w:pPr>
      <w:r w:rsidRPr="00C525DC">
        <w:rPr>
          <w:lang w:val="fr-FR"/>
        </w:rPr>
        <w:tab/>
      </w:r>
      <w:r w:rsidRPr="00C525DC">
        <w:rPr>
          <w:lang w:val="fr-FR"/>
        </w:rPr>
        <w:tab/>
        <w:t>Divisions géographiques de l</w:t>
      </w:r>
      <w:r>
        <w:rPr>
          <w:lang w:val="fr-FR"/>
        </w:rPr>
        <w:t>’</w:t>
      </w:r>
      <w:r w:rsidRPr="00C525DC">
        <w:rPr>
          <w:lang w:val="fr-FR"/>
        </w:rPr>
        <w:t>Iraq</w:t>
      </w:r>
    </w:p>
    <w:tbl>
      <w:tblPr>
        <w:tblStyle w:val="PlainTable21"/>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3057"/>
        <w:gridCol w:w="2351"/>
        <w:gridCol w:w="1962"/>
      </w:tblGrid>
      <w:tr w:rsidR="0072704F" w:rsidRPr="0072704F" w14:paraId="34F99051" w14:textId="77777777" w:rsidTr="0072704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074" w:type="pct"/>
            <w:tcBorders>
              <w:top w:val="single" w:sz="4" w:space="0" w:color="auto"/>
              <w:bottom w:val="single" w:sz="12" w:space="0" w:color="auto"/>
            </w:tcBorders>
            <w:vAlign w:val="bottom"/>
            <w:hideMark/>
          </w:tcPr>
          <w:p w14:paraId="458C9049" w14:textId="77777777" w:rsidR="00201F35" w:rsidRPr="0072704F" w:rsidRDefault="00201F35" w:rsidP="0072704F">
            <w:pPr>
              <w:suppressAutoHyphens w:val="0"/>
              <w:spacing w:before="80" w:after="80" w:line="200" w:lineRule="exact"/>
              <w:rPr>
                <w:b w:val="0"/>
                <w:i/>
                <w:sz w:val="16"/>
                <w:lang w:val="fr-FR"/>
              </w:rPr>
            </w:pPr>
            <w:r w:rsidRPr="0072704F">
              <w:rPr>
                <w:b w:val="0"/>
                <w:i/>
                <w:sz w:val="16"/>
                <w:lang w:val="fr-FR"/>
              </w:rPr>
              <w:t>Description</w:t>
            </w:r>
          </w:p>
        </w:tc>
        <w:tc>
          <w:tcPr>
            <w:tcW w:w="1595" w:type="pct"/>
            <w:tcBorders>
              <w:top w:val="single" w:sz="4" w:space="0" w:color="auto"/>
              <w:bottom w:val="single" w:sz="12" w:space="0" w:color="auto"/>
            </w:tcBorders>
            <w:vAlign w:val="bottom"/>
            <w:hideMark/>
          </w:tcPr>
          <w:p w14:paraId="3C882320" w14:textId="77777777" w:rsidR="00201F35" w:rsidRPr="0072704F" w:rsidRDefault="00201F35" w:rsidP="0072704F">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lang w:val="fr-FR"/>
              </w:rPr>
            </w:pPr>
            <w:r w:rsidRPr="0072704F">
              <w:rPr>
                <w:b w:val="0"/>
                <w:i/>
                <w:sz w:val="16"/>
                <w:lang w:val="fr-FR"/>
              </w:rPr>
              <w:t>Pourcentage</w:t>
            </w:r>
          </w:p>
        </w:tc>
        <w:tc>
          <w:tcPr>
            <w:tcW w:w="1331" w:type="pct"/>
            <w:tcBorders>
              <w:top w:val="single" w:sz="4" w:space="0" w:color="auto"/>
              <w:bottom w:val="single" w:sz="12" w:space="0" w:color="auto"/>
            </w:tcBorders>
            <w:vAlign w:val="bottom"/>
            <w:hideMark/>
          </w:tcPr>
          <w:p w14:paraId="4DB85DF6" w14:textId="55C004B4" w:rsidR="00201F35" w:rsidRPr="0072704F" w:rsidRDefault="00201F35" w:rsidP="0072704F">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lang w:val="fr-FR"/>
              </w:rPr>
            </w:pPr>
            <w:r w:rsidRPr="0072704F">
              <w:rPr>
                <w:b w:val="0"/>
                <w:i/>
                <w:sz w:val="16"/>
                <w:lang w:val="fr-FR"/>
              </w:rPr>
              <w:t>Superficie (</w:t>
            </w:r>
            <w:r w:rsidR="0072704F">
              <w:rPr>
                <w:b w:val="0"/>
                <w:i/>
                <w:sz w:val="16"/>
                <w:lang w:val="fr-FR"/>
              </w:rPr>
              <w:t>E</w:t>
            </w:r>
            <w:r w:rsidRPr="0072704F">
              <w:rPr>
                <w:b w:val="0"/>
                <w:i/>
                <w:sz w:val="16"/>
                <w:lang w:val="fr-FR"/>
              </w:rPr>
              <w:t>n km</w:t>
            </w:r>
            <w:r w:rsidRPr="0072704F">
              <w:rPr>
                <w:b w:val="0"/>
                <w:i/>
                <w:sz w:val="16"/>
                <w:vertAlign w:val="superscript"/>
                <w:lang w:val="fr-FR"/>
              </w:rPr>
              <w:t>2</w:t>
            </w:r>
            <w:r w:rsidRPr="0072704F">
              <w:rPr>
                <w:b w:val="0"/>
                <w:i/>
                <w:sz w:val="16"/>
                <w:lang w:val="fr-FR"/>
              </w:rPr>
              <w:t xml:space="preserve">) </w:t>
            </w:r>
          </w:p>
        </w:tc>
      </w:tr>
      <w:tr w:rsidR="0072704F" w:rsidRPr="0072704F" w14:paraId="6CD02D60" w14:textId="77777777" w:rsidTr="007270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pct"/>
            <w:tcBorders>
              <w:top w:val="single" w:sz="12" w:space="0" w:color="auto"/>
            </w:tcBorders>
            <w:hideMark/>
          </w:tcPr>
          <w:p w14:paraId="6522471E" w14:textId="13A0042C" w:rsidR="00201F35" w:rsidRPr="0072704F" w:rsidRDefault="00201F35" w:rsidP="0072704F">
            <w:pPr>
              <w:suppressAutoHyphens w:val="0"/>
              <w:spacing w:before="40" w:after="40" w:line="220" w:lineRule="exact"/>
              <w:rPr>
                <w:b w:val="0"/>
                <w:bCs w:val="0"/>
                <w:sz w:val="18"/>
                <w:lang w:val="fr-FR"/>
              </w:rPr>
            </w:pPr>
            <w:r w:rsidRPr="0072704F">
              <w:rPr>
                <w:b w:val="0"/>
                <w:bCs w:val="0"/>
                <w:sz w:val="18"/>
                <w:lang w:val="fr-FR"/>
              </w:rPr>
              <w:t>Plaines (y</w:t>
            </w:r>
            <w:r w:rsidR="0072704F" w:rsidRPr="0072704F">
              <w:rPr>
                <w:b w:val="0"/>
                <w:bCs w:val="0"/>
                <w:sz w:val="18"/>
                <w:lang w:val="fr-FR"/>
              </w:rPr>
              <w:t> </w:t>
            </w:r>
            <w:r w:rsidRPr="0072704F">
              <w:rPr>
                <w:b w:val="0"/>
                <w:bCs w:val="0"/>
                <w:sz w:val="18"/>
                <w:lang w:val="fr-FR"/>
              </w:rPr>
              <w:t xml:space="preserve">compris marais et lacs) </w:t>
            </w:r>
          </w:p>
        </w:tc>
        <w:tc>
          <w:tcPr>
            <w:tcW w:w="1595" w:type="pct"/>
            <w:tcBorders>
              <w:top w:val="single" w:sz="12" w:space="0" w:color="auto"/>
            </w:tcBorders>
            <w:vAlign w:val="bottom"/>
            <w:hideMark/>
          </w:tcPr>
          <w:p w14:paraId="6F0F45FA" w14:textId="77777777" w:rsidR="00201F35" w:rsidRPr="0072704F" w:rsidRDefault="00201F35" w:rsidP="0072704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72704F">
              <w:rPr>
                <w:sz w:val="18"/>
                <w:lang w:val="fr-FR"/>
              </w:rPr>
              <w:t>30,5</w:t>
            </w:r>
          </w:p>
        </w:tc>
        <w:tc>
          <w:tcPr>
            <w:tcW w:w="1331" w:type="pct"/>
            <w:tcBorders>
              <w:top w:val="single" w:sz="12" w:space="0" w:color="auto"/>
            </w:tcBorders>
            <w:vAlign w:val="bottom"/>
            <w:hideMark/>
          </w:tcPr>
          <w:p w14:paraId="37FC803B" w14:textId="77777777" w:rsidR="00201F35" w:rsidRPr="0072704F" w:rsidRDefault="00201F35" w:rsidP="0072704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72704F">
              <w:rPr>
                <w:sz w:val="18"/>
                <w:lang w:val="fr-FR"/>
              </w:rPr>
              <w:t>132 500</w:t>
            </w:r>
          </w:p>
        </w:tc>
      </w:tr>
      <w:tr w:rsidR="0072704F" w:rsidRPr="0072704F" w14:paraId="19C0C771" w14:textId="77777777" w:rsidTr="0072704F">
        <w:tc>
          <w:tcPr>
            <w:cnfStyle w:val="001000000000" w:firstRow="0" w:lastRow="0" w:firstColumn="1" w:lastColumn="0" w:oddVBand="0" w:evenVBand="0" w:oddHBand="0" w:evenHBand="0" w:firstRowFirstColumn="0" w:firstRowLastColumn="0" w:lastRowFirstColumn="0" w:lastRowLastColumn="0"/>
            <w:tcW w:w="2074" w:type="pct"/>
            <w:hideMark/>
          </w:tcPr>
          <w:p w14:paraId="0969A2D5" w14:textId="77777777" w:rsidR="00201F35" w:rsidRPr="0072704F" w:rsidRDefault="00201F35" w:rsidP="0072704F">
            <w:pPr>
              <w:suppressAutoHyphens w:val="0"/>
              <w:spacing w:before="40" w:after="40" w:line="220" w:lineRule="exact"/>
              <w:rPr>
                <w:b w:val="0"/>
                <w:bCs w:val="0"/>
                <w:sz w:val="18"/>
                <w:lang w:val="fr-FR"/>
              </w:rPr>
            </w:pPr>
            <w:r w:rsidRPr="0072704F">
              <w:rPr>
                <w:b w:val="0"/>
                <w:bCs w:val="0"/>
                <w:sz w:val="18"/>
                <w:lang w:val="fr-FR"/>
              </w:rPr>
              <w:t>Terres vallonnées</w:t>
            </w:r>
          </w:p>
        </w:tc>
        <w:tc>
          <w:tcPr>
            <w:tcW w:w="1595" w:type="pct"/>
            <w:vAlign w:val="bottom"/>
            <w:hideMark/>
          </w:tcPr>
          <w:p w14:paraId="349868AC" w14:textId="77777777" w:rsidR="00201F35" w:rsidRPr="0072704F" w:rsidRDefault="00201F35" w:rsidP="0072704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72704F">
              <w:rPr>
                <w:sz w:val="18"/>
                <w:lang w:val="fr-FR"/>
              </w:rPr>
              <w:t>9,7</w:t>
            </w:r>
          </w:p>
        </w:tc>
        <w:tc>
          <w:tcPr>
            <w:tcW w:w="1331" w:type="pct"/>
            <w:vAlign w:val="bottom"/>
            <w:hideMark/>
          </w:tcPr>
          <w:p w14:paraId="55F4572A" w14:textId="77777777" w:rsidR="00201F35" w:rsidRPr="0072704F" w:rsidRDefault="00201F35" w:rsidP="0072704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72704F">
              <w:rPr>
                <w:sz w:val="18"/>
                <w:lang w:val="fr-FR"/>
              </w:rPr>
              <w:t>42 000</w:t>
            </w:r>
          </w:p>
        </w:tc>
      </w:tr>
      <w:tr w:rsidR="0072704F" w:rsidRPr="0072704F" w14:paraId="252DA446" w14:textId="77777777" w:rsidTr="007270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pct"/>
            <w:hideMark/>
          </w:tcPr>
          <w:p w14:paraId="13B00415" w14:textId="77777777" w:rsidR="00201F35" w:rsidRPr="0072704F" w:rsidRDefault="00201F35" w:rsidP="0072704F">
            <w:pPr>
              <w:suppressAutoHyphens w:val="0"/>
              <w:spacing w:before="40" w:after="40" w:line="220" w:lineRule="exact"/>
              <w:rPr>
                <w:b w:val="0"/>
                <w:bCs w:val="0"/>
                <w:sz w:val="18"/>
                <w:lang w:val="fr-FR"/>
              </w:rPr>
            </w:pPr>
            <w:r w:rsidRPr="0072704F">
              <w:rPr>
                <w:b w:val="0"/>
                <w:bCs w:val="0"/>
                <w:sz w:val="18"/>
                <w:lang w:val="fr-FR"/>
              </w:rPr>
              <w:t>Montagnes</w:t>
            </w:r>
          </w:p>
        </w:tc>
        <w:tc>
          <w:tcPr>
            <w:tcW w:w="1595" w:type="pct"/>
            <w:vAlign w:val="bottom"/>
            <w:hideMark/>
          </w:tcPr>
          <w:p w14:paraId="62995EC9" w14:textId="77777777" w:rsidR="00201F35" w:rsidRPr="0072704F" w:rsidRDefault="00201F35" w:rsidP="0072704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72704F">
              <w:rPr>
                <w:sz w:val="18"/>
                <w:lang w:val="fr-FR"/>
              </w:rPr>
              <w:t>21,1</w:t>
            </w:r>
          </w:p>
        </w:tc>
        <w:tc>
          <w:tcPr>
            <w:tcW w:w="1331" w:type="pct"/>
            <w:vAlign w:val="bottom"/>
            <w:hideMark/>
          </w:tcPr>
          <w:p w14:paraId="30D637F6" w14:textId="77777777" w:rsidR="00201F35" w:rsidRPr="0072704F" w:rsidRDefault="00201F35" w:rsidP="0072704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72704F">
              <w:rPr>
                <w:sz w:val="18"/>
                <w:lang w:val="fr-FR"/>
              </w:rPr>
              <w:t>92 000</w:t>
            </w:r>
          </w:p>
        </w:tc>
      </w:tr>
      <w:tr w:rsidR="0072704F" w:rsidRPr="0072704F" w14:paraId="6599A455" w14:textId="77777777" w:rsidTr="0072704F">
        <w:tc>
          <w:tcPr>
            <w:cnfStyle w:val="001000000000" w:firstRow="0" w:lastRow="0" w:firstColumn="1" w:lastColumn="0" w:oddVBand="0" w:evenVBand="0" w:oddHBand="0" w:evenHBand="0" w:firstRowFirstColumn="0" w:firstRowLastColumn="0" w:lastRowFirstColumn="0" w:lastRowLastColumn="0"/>
            <w:tcW w:w="2074" w:type="pct"/>
            <w:tcBorders>
              <w:bottom w:val="single" w:sz="4" w:space="0" w:color="auto"/>
            </w:tcBorders>
            <w:hideMark/>
          </w:tcPr>
          <w:p w14:paraId="6303C4FB" w14:textId="77777777" w:rsidR="00201F35" w:rsidRPr="0072704F" w:rsidRDefault="00201F35" w:rsidP="0072704F">
            <w:pPr>
              <w:suppressAutoHyphens w:val="0"/>
              <w:spacing w:before="40" w:after="40" w:line="220" w:lineRule="exact"/>
              <w:rPr>
                <w:b w:val="0"/>
                <w:bCs w:val="0"/>
                <w:sz w:val="18"/>
                <w:lang w:val="fr-FR"/>
              </w:rPr>
            </w:pPr>
            <w:r w:rsidRPr="0072704F">
              <w:rPr>
                <w:b w:val="0"/>
                <w:bCs w:val="0"/>
                <w:sz w:val="18"/>
                <w:lang w:val="fr-FR"/>
              </w:rPr>
              <w:t>Déserts</w:t>
            </w:r>
          </w:p>
        </w:tc>
        <w:tc>
          <w:tcPr>
            <w:tcW w:w="1595" w:type="pct"/>
            <w:tcBorders>
              <w:bottom w:val="single" w:sz="4" w:space="0" w:color="auto"/>
            </w:tcBorders>
            <w:vAlign w:val="bottom"/>
            <w:hideMark/>
          </w:tcPr>
          <w:p w14:paraId="22A8A9D3" w14:textId="77777777" w:rsidR="00201F35" w:rsidRPr="0072704F" w:rsidRDefault="00201F35" w:rsidP="0072704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72704F">
              <w:rPr>
                <w:sz w:val="18"/>
                <w:lang w:val="fr-FR"/>
              </w:rPr>
              <w:t>38,7</w:t>
            </w:r>
          </w:p>
        </w:tc>
        <w:tc>
          <w:tcPr>
            <w:tcW w:w="1331" w:type="pct"/>
            <w:tcBorders>
              <w:bottom w:val="single" w:sz="4" w:space="0" w:color="auto"/>
            </w:tcBorders>
            <w:vAlign w:val="bottom"/>
            <w:hideMark/>
          </w:tcPr>
          <w:p w14:paraId="3B87D8EC" w14:textId="77777777" w:rsidR="00201F35" w:rsidRPr="0072704F" w:rsidRDefault="00201F35" w:rsidP="0072704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72704F">
              <w:rPr>
                <w:sz w:val="18"/>
                <w:lang w:val="fr-FR"/>
              </w:rPr>
              <w:t>168 552</w:t>
            </w:r>
          </w:p>
        </w:tc>
      </w:tr>
      <w:tr w:rsidR="0072704F" w:rsidRPr="0072704F" w14:paraId="0A12995D" w14:textId="77777777" w:rsidTr="007270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pct"/>
            <w:tcBorders>
              <w:top w:val="single" w:sz="4" w:space="0" w:color="auto"/>
              <w:bottom w:val="single" w:sz="12" w:space="0" w:color="auto"/>
            </w:tcBorders>
            <w:hideMark/>
          </w:tcPr>
          <w:p w14:paraId="52423F79" w14:textId="77777777" w:rsidR="00201F35" w:rsidRPr="0072704F" w:rsidRDefault="00201F35" w:rsidP="0072704F">
            <w:pPr>
              <w:suppressAutoHyphens w:val="0"/>
              <w:spacing w:before="80" w:after="80" w:line="220" w:lineRule="exact"/>
              <w:ind w:left="283"/>
              <w:rPr>
                <w:sz w:val="18"/>
                <w:lang w:val="fr-FR"/>
              </w:rPr>
            </w:pPr>
            <w:r w:rsidRPr="0072704F">
              <w:rPr>
                <w:sz w:val="18"/>
                <w:lang w:val="fr-FR"/>
              </w:rPr>
              <w:t>Total</w:t>
            </w:r>
          </w:p>
        </w:tc>
        <w:tc>
          <w:tcPr>
            <w:tcW w:w="1595" w:type="pct"/>
            <w:tcBorders>
              <w:top w:val="single" w:sz="4" w:space="0" w:color="auto"/>
              <w:bottom w:val="single" w:sz="12" w:space="0" w:color="auto"/>
            </w:tcBorders>
            <w:vAlign w:val="bottom"/>
            <w:hideMark/>
          </w:tcPr>
          <w:p w14:paraId="5289E2B1" w14:textId="77777777" w:rsidR="00201F35" w:rsidRPr="0072704F" w:rsidRDefault="00201F35" w:rsidP="0072704F">
            <w:pPr>
              <w:suppressAutoHyphens w:val="0"/>
              <w:spacing w:before="80" w:after="80" w:line="220" w:lineRule="exact"/>
              <w:jc w:val="right"/>
              <w:cnfStyle w:val="000000100000" w:firstRow="0" w:lastRow="0" w:firstColumn="0" w:lastColumn="0" w:oddVBand="0" w:evenVBand="0" w:oddHBand="1" w:evenHBand="0" w:firstRowFirstColumn="0" w:firstRowLastColumn="0" w:lastRowFirstColumn="0" w:lastRowLastColumn="0"/>
              <w:rPr>
                <w:b/>
                <w:bCs/>
                <w:sz w:val="18"/>
                <w:lang w:val="fr-FR"/>
              </w:rPr>
            </w:pPr>
            <w:r w:rsidRPr="0072704F">
              <w:rPr>
                <w:b/>
                <w:bCs/>
                <w:sz w:val="18"/>
                <w:lang w:val="fr-FR"/>
              </w:rPr>
              <w:t>100</w:t>
            </w:r>
          </w:p>
        </w:tc>
        <w:tc>
          <w:tcPr>
            <w:tcW w:w="1331" w:type="pct"/>
            <w:tcBorders>
              <w:top w:val="single" w:sz="4" w:space="0" w:color="auto"/>
              <w:bottom w:val="single" w:sz="12" w:space="0" w:color="auto"/>
            </w:tcBorders>
            <w:vAlign w:val="bottom"/>
            <w:hideMark/>
          </w:tcPr>
          <w:p w14:paraId="0ECA830F" w14:textId="77777777" w:rsidR="00201F35" w:rsidRPr="0072704F" w:rsidRDefault="00201F35" w:rsidP="0072704F">
            <w:pPr>
              <w:suppressAutoHyphens w:val="0"/>
              <w:spacing w:before="80" w:after="80" w:line="220" w:lineRule="exact"/>
              <w:jc w:val="right"/>
              <w:cnfStyle w:val="000000100000" w:firstRow="0" w:lastRow="0" w:firstColumn="0" w:lastColumn="0" w:oddVBand="0" w:evenVBand="0" w:oddHBand="1" w:evenHBand="0" w:firstRowFirstColumn="0" w:firstRowLastColumn="0" w:lastRowFirstColumn="0" w:lastRowLastColumn="0"/>
              <w:rPr>
                <w:b/>
                <w:bCs/>
                <w:sz w:val="18"/>
                <w:lang w:val="fr-FR"/>
              </w:rPr>
            </w:pPr>
            <w:r w:rsidRPr="0072704F">
              <w:rPr>
                <w:b/>
                <w:bCs/>
                <w:sz w:val="18"/>
                <w:lang w:val="fr-FR"/>
              </w:rPr>
              <w:t>435 052</w:t>
            </w:r>
          </w:p>
        </w:tc>
      </w:tr>
    </w:tbl>
    <w:p w14:paraId="06924022" w14:textId="30382CCD" w:rsidR="00201F35" w:rsidRPr="00C525DC" w:rsidRDefault="00201F35" w:rsidP="00DF7860">
      <w:pPr>
        <w:pStyle w:val="SingleTxtG"/>
        <w:rPr>
          <w:lang w:val="fr-FR"/>
        </w:rPr>
      </w:pPr>
      <w:r w:rsidRPr="00C525DC">
        <w:rPr>
          <w:lang w:val="fr-FR"/>
        </w:rPr>
        <w:lastRenderedPageBreak/>
        <w:t>8.</w:t>
      </w:r>
      <w:r w:rsidRPr="00C525DC">
        <w:rPr>
          <w:lang w:val="fr-FR"/>
        </w:rPr>
        <w:tab/>
        <w:t>L</w:t>
      </w:r>
      <w:r>
        <w:rPr>
          <w:lang w:val="fr-FR"/>
        </w:rPr>
        <w:t>’</w:t>
      </w:r>
      <w:r w:rsidRPr="00C525DC">
        <w:rPr>
          <w:lang w:val="fr-FR"/>
        </w:rPr>
        <w:t xml:space="preserve">Iraq a </w:t>
      </w:r>
      <w:r>
        <w:rPr>
          <w:lang w:val="fr-FR"/>
        </w:rPr>
        <w:t>achevé le</w:t>
      </w:r>
      <w:r w:rsidRPr="00C525DC">
        <w:rPr>
          <w:lang w:val="fr-FR"/>
        </w:rPr>
        <w:t xml:space="preserve"> recensement de la population de 2024. Les résultats préliminaires de ce recensement sont les suivants</w:t>
      </w:r>
      <w:r w:rsidR="0003188F">
        <w:rPr>
          <w:lang w:val="fr-FR"/>
        </w:rPr>
        <w:t> </w:t>
      </w:r>
      <w:r w:rsidR="0003188F" w:rsidRPr="00C525DC">
        <w:rPr>
          <w:lang w:val="fr-FR"/>
        </w:rPr>
        <w:t>:</w:t>
      </w:r>
      <w:r w:rsidRPr="00C525DC">
        <w:rPr>
          <w:lang w:val="fr-FR"/>
        </w:rPr>
        <w:t xml:space="preserve"> le pays compte 45</w:t>
      </w:r>
      <w:r w:rsidR="0072704F">
        <w:rPr>
          <w:lang w:val="fr-FR"/>
        </w:rPr>
        <w:t> </w:t>
      </w:r>
      <w:r w:rsidRPr="00C525DC">
        <w:rPr>
          <w:lang w:val="fr-FR"/>
        </w:rPr>
        <w:t>millions d</w:t>
      </w:r>
      <w:r>
        <w:rPr>
          <w:lang w:val="fr-FR"/>
        </w:rPr>
        <w:t>’</w:t>
      </w:r>
      <w:r w:rsidRPr="00C525DC">
        <w:rPr>
          <w:lang w:val="fr-FR"/>
        </w:rPr>
        <w:t>habitants, y</w:t>
      </w:r>
      <w:r w:rsidR="0072704F">
        <w:rPr>
          <w:lang w:val="fr-FR"/>
        </w:rPr>
        <w:t> </w:t>
      </w:r>
      <w:r w:rsidRPr="00C525DC">
        <w:rPr>
          <w:lang w:val="fr-FR"/>
        </w:rPr>
        <w:t>compris les ressortissants étrangers et les réfugiés</w:t>
      </w:r>
      <w:r w:rsidR="0003188F">
        <w:rPr>
          <w:lang w:val="fr-FR"/>
        </w:rPr>
        <w:t> </w:t>
      </w:r>
      <w:r w:rsidR="0003188F" w:rsidRPr="00C525DC">
        <w:rPr>
          <w:lang w:val="fr-FR"/>
        </w:rPr>
        <w:t>;</w:t>
      </w:r>
      <w:r w:rsidRPr="00C525DC">
        <w:rPr>
          <w:lang w:val="fr-FR"/>
        </w:rPr>
        <w:t xml:space="preserve"> la part de la population urbaine s</w:t>
      </w:r>
      <w:r>
        <w:rPr>
          <w:lang w:val="fr-FR"/>
        </w:rPr>
        <w:t>’</w:t>
      </w:r>
      <w:r w:rsidRPr="00C525DC">
        <w:rPr>
          <w:lang w:val="fr-FR"/>
        </w:rPr>
        <w:t>élève à 70,3</w:t>
      </w:r>
      <w:r w:rsidR="0072704F">
        <w:rPr>
          <w:lang w:val="fr-FR"/>
        </w:rPr>
        <w:t> </w:t>
      </w:r>
      <w:r w:rsidRPr="00C525DC">
        <w:rPr>
          <w:lang w:val="fr-FR"/>
        </w:rPr>
        <w:t>% et celle de la population rurale à 29,7</w:t>
      </w:r>
      <w:r w:rsidR="0072704F">
        <w:rPr>
          <w:lang w:val="fr-FR"/>
        </w:rPr>
        <w:t> </w:t>
      </w:r>
      <w:r w:rsidRPr="00C525DC">
        <w:rPr>
          <w:lang w:val="fr-FR"/>
        </w:rPr>
        <w:t>%</w:t>
      </w:r>
      <w:r w:rsidR="0003188F">
        <w:rPr>
          <w:lang w:val="fr-FR"/>
        </w:rPr>
        <w:t> </w:t>
      </w:r>
      <w:r w:rsidR="0003188F" w:rsidRPr="00C525DC">
        <w:rPr>
          <w:lang w:val="fr-FR"/>
        </w:rPr>
        <w:t>;</w:t>
      </w:r>
      <w:r w:rsidRPr="00C525DC">
        <w:rPr>
          <w:lang w:val="fr-FR"/>
        </w:rPr>
        <w:t xml:space="preserve"> la taille moyenne des ménages est de 5,7</w:t>
      </w:r>
      <w:r w:rsidR="0072704F">
        <w:rPr>
          <w:lang w:val="fr-FR"/>
        </w:rPr>
        <w:t> </w:t>
      </w:r>
      <w:r w:rsidRPr="00C525DC">
        <w:rPr>
          <w:lang w:val="fr-FR"/>
        </w:rPr>
        <w:t>personnes</w:t>
      </w:r>
      <w:r w:rsidR="0003188F">
        <w:rPr>
          <w:lang w:val="fr-FR"/>
        </w:rPr>
        <w:t> </w:t>
      </w:r>
      <w:r w:rsidR="0003188F" w:rsidRPr="00C525DC">
        <w:rPr>
          <w:lang w:val="fr-FR"/>
        </w:rPr>
        <w:t>;</w:t>
      </w:r>
      <w:r w:rsidRPr="00C525DC">
        <w:rPr>
          <w:lang w:val="fr-FR"/>
        </w:rPr>
        <w:t xml:space="preserve"> les hommes représentent 50,18</w:t>
      </w:r>
      <w:r w:rsidR="0072704F">
        <w:rPr>
          <w:lang w:val="fr-FR"/>
        </w:rPr>
        <w:t> </w:t>
      </w:r>
      <w:r w:rsidRPr="00C525DC">
        <w:rPr>
          <w:lang w:val="fr-FR"/>
        </w:rPr>
        <w:t>% de la population et les femmes 49,82</w:t>
      </w:r>
      <w:r w:rsidR="0072704F">
        <w:rPr>
          <w:lang w:val="fr-FR"/>
        </w:rPr>
        <w:t> </w:t>
      </w:r>
      <w:r w:rsidRPr="00C525DC">
        <w:rPr>
          <w:lang w:val="fr-FR"/>
        </w:rPr>
        <w:t>%.</w:t>
      </w:r>
    </w:p>
    <w:p w14:paraId="33B3066F" w14:textId="111E7942" w:rsidR="00201F35" w:rsidRPr="00C525DC" w:rsidRDefault="00201F35" w:rsidP="0072704F">
      <w:pPr>
        <w:pStyle w:val="Bullet1G"/>
        <w:rPr>
          <w:lang w:val="fr-FR"/>
        </w:rPr>
      </w:pPr>
      <w:r w:rsidRPr="00C525DC">
        <w:rPr>
          <w:lang w:val="fr-FR"/>
        </w:rPr>
        <w:t>L</w:t>
      </w:r>
      <w:r>
        <w:rPr>
          <w:lang w:val="fr-FR"/>
        </w:rPr>
        <w:t>’</w:t>
      </w:r>
      <w:r w:rsidRPr="00C525DC">
        <w:rPr>
          <w:lang w:val="fr-FR"/>
        </w:rPr>
        <w:t>Iraq compte environ 7</w:t>
      </w:r>
      <w:r w:rsidR="0072704F">
        <w:rPr>
          <w:lang w:val="fr-FR"/>
        </w:rPr>
        <w:t> </w:t>
      </w:r>
      <w:r w:rsidRPr="00C525DC">
        <w:rPr>
          <w:lang w:val="fr-FR"/>
        </w:rPr>
        <w:t>millions de familles</w:t>
      </w:r>
      <w:r w:rsidR="0072704F">
        <w:rPr>
          <w:lang w:val="fr-FR"/>
        </w:rPr>
        <w:t>.</w:t>
      </w:r>
    </w:p>
    <w:p w14:paraId="760A9EFF" w14:textId="3986B2FE" w:rsidR="00201F35" w:rsidRPr="00C525DC" w:rsidRDefault="00201F35" w:rsidP="0072704F">
      <w:pPr>
        <w:pStyle w:val="Bullet1G"/>
        <w:rPr>
          <w:lang w:val="fr-FR"/>
        </w:rPr>
      </w:pPr>
      <w:r w:rsidRPr="00C525DC">
        <w:rPr>
          <w:lang w:val="fr-FR"/>
        </w:rPr>
        <w:t>11,33</w:t>
      </w:r>
      <w:r w:rsidR="0072704F">
        <w:rPr>
          <w:lang w:val="fr-FR"/>
        </w:rPr>
        <w:t> </w:t>
      </w:r>
      <w:r w:rsidRPr="00C525DC">
        <w:rPr>
          <w:lang w:val="fr-FR"/>
        </w:rPr>
        <w:t>% des familles sont dirigées par des femmes et 88,67</w:t>
      </w:r>
      <w:r w:rsidR="0072704F">
        <w:rPr>
          <w:lang w:val="fr-FR"/>
        </w:rPr>
        <w:t> </w:t>
      </w:r>
      <w:r w:rsidRPr="00C525DC">
        <w:rPr>
          <w:lang w:val="fr-FR"/>
        </w:rPr>
        <w:t>% par des hommes</w:t>
      </w:r>
      <w:r>
        <w:rPr>
          <w:lang w:val="fr-FR"/>
        </w:rPr>
        <w:t>.</w:t>
      </w:r>
    </w:p>
    <w:p w14:paraId="10829234" w14:textId="15A3391D" w:rsidR="00201F35" w:rsidRPr="00C525DC" w:rsidRDefault="00201F35" w:rsidP="0072704F">
      <w:pPr>
        <w:pStyle w:val="Bullet1G"/>
        <w:rPr>
          <w:lang w:val="fr-FR"/>
        </w:rPr>
      </w:pPr>
      <w:r w:rsidRPr="00C525DC">
        <w:rPr>
          <w:lang w:val="fr-FR"/>
        </w:rPr>
        <w:t>La composition de la population iraquienne par groupes d</w:t>
      </w:r>
      <w:r>
        <w:rPr>
          <w:lang w:val="fr-FR"/>
        </w:rPr>
        <w:t>’</w:t>
      </w:r>
      <w:r w:rsidRPr="00C525DC">
        <w:rPr>
          <w:lang w:val="fr-FR"/>
        </w:rPr>
        <w:t>âge est la suivante</w:t>
      </w:r>
      <w:r w:rsidR="0003188F">
        <w:rPr>
          <w:lang w:val="fr-FR"/>
        </w:rPr>
        <w:t> </w:t>
      </w:r>
      <w:r w:rsidR="0003188F" w:rsidRPr="00C525DC">
        <w:rPr>
          <w:lang w:val="fr-FR"/>
        </w:rPr>
        <w:t>:</w:t>
      </w:r>
    </w:p>
    <w:p w14:paraId="7C2F8837" w14:textId="1E68A947" w:rsidR="00201F35" w:rsidRPr="00C525DC" w:rsidRDefault="00BB42EC" w:rsidP="00BB42EC">
      <w:pPr>
        <w:pStyle w:val="Bullet2G"/>
        <w:rPr>
          <w:lang w:val="fr-FR"/>
        </w:rPr>
      </w:pPr>
      <w:r>
        <w:rPr>
          <w:lang w:val="fr-FR"/>
        </w:rPr>
        <w:t>L</w:t>
      </w:r>
      <w:r w:rsidR="00201F35" w:rsidRPr="00C525DC">
        <w:rPr>
          <w:lang w:val="fr-FR"/>
        </w:rPr>
        <w:t>es moins de 15</w:t>
      </w:r>
      <w:r>
        <w:rPr>
          <w:lang w:val="fr-FR"/>
        </w:rPr>
        <w:t> </w:t>
      </w:r>
      <w:r w:rsidR="00201F35" w:rsidRPr="00C525DC">
        <w:rPr>
          <w:lang w:val="fr-FR"/>
        </w:rPr>
        <w:t>ans représentent 36,1</w:t>
      </w:r>
      <w:r>
        <w:rPr>
          <w:lang w:val="fr-FR"/>
        </w:rPr>
        <w:t> </w:t>
      </w:r>
      <w:r w:rsidR="00201F35" w:rsidRPr="00C525DC">
        <w:rPr>
          <w:lang w:val="fr-FR"/>
        </w:rPr>
        <w:t>% de la population</w:t>
      </w:r>
      <w:r w:rsidR="0003188F">
        <w:rPr>
          <w:lang w:val="fr-FR"/>
        </w:rPr>
        <w:t> </w:t>
      </w:r>
      <w:r w:rsidR="0003188F" w:rsidRPr="00C525DC">
        <w:rPr>
          <w:lang w:val="fr-FR"/>
        </w:rPr>
        <w:t>;</w:t>
      </w:r>
    </w:p>
    <w:p w14:paraId="46899014" w14:textId="26CC3077" w:rsidR="00201F35" w:rsidRPr="00C525DC" w:rsidRDefault="00BB42EC" w:rsidP="00BB42EC">
      <w:pPr>
        <w:pStyle w:val="Bullet2G"/>
        <w:rPr>
          <w:lang w:val="fr-FR"/>
        </w:rPr>
      </w:pPr>
      <w:r>
        <w:rPr>
          <w:lang w:val="fr-FR"/>
        </w:rPr>
        <w:t>L</w:t>
      </w:r>
      <w:r w:rsidR="00201F35" w:rsidRPr="00C525DC">
        <w:rPr>
          <w:lang w:val="fr-FR"/>
        </w:rPr>
        <w:t>es personnes âgées de 15 à 64</w:t>
      </w:r>
      <w:r>
        <w:rPr>
          <w:lang w:val="fr-FR"/>
        </w:rPr>
        <w:t> </w:t>
      </w:r>
      <w:r w:rsidR="00201F35" w:rsidRPr="00C525DC">
        <w:rPr>
          <w:lang w:val="fr-FR"/>
        </w:rPr>
        <w:t>ans (en âge de travailler) représentent 60,2</w:t>
      </w:r>
      <w:r>
        <w:rPr>
          <w:lang w:val="fr-FR"/>
        </w:rPr>
        <w:t> </w:t>
      </w:r>
      <w:r w:rsidR="00201F35" w:rsidRPr="00C525DC">
        <w:rPr>
          <w:lang w:val="fr-FR"/>
        </w:rPr>
        <w:t>% de la population</w:t>
      </w:r>
      <w:r w:rsidR="0003188F">
        <w:rPr>
          <w:lang w:val="fr-FR"/>
        </w:rPr>
        <w:t> </w:t>
      </w:r>
      <w:r w:rsidR="0003188F" w:rsidRPr="00C525DC">
        <w:rPr>
          <w:lang w:val="fr-FR"/>
        </w:rPr>
        <w:t>;</w:t>
      </w:r>
    </w:p>
    <w:p w14:paraId="266930E6" w14:textId="7793502C" w:rsidR="00201F35" w:rsidRPr="00C525DC" w:rsidRDefault="00BB42EC" w:rsidP="00BB42EC">
      <w:pPr>
        <w:pStyle w:val="Bullet2G"/>
        <w:rPr>
          <w:lang w:val="fr-FR"/>
        </w:rPr>
      </w:pPr>
      <w:r>
        <w:rPr>
          <w:lang w:val="fr-FR"/>
        </w:rPr>
        <w:t>L</w:t>
      </w:r>
      <w:r w:rsidR="00201F35" w:rsidRPr="00C525DC">
        <w:rPr>
          <w:lang w:val="fr-FR"/>
        </w:rPr>
        <w:t>es plus de 65</w:t>
      </w:r>
      <w:r>
        <w:rPr>
          <w:lang w:val="fr-FR"/>
        </w:rPr>
        <w:t> </w:t>
      </w:r>
      <w:r w:rsidR="00201F35" w:rsidRPr="00C525DC">
        <w:rPr>
          <w:lang w:val="fr-FR"/>
        </w:rPr>
        <w:t>ans représentent 3,7</w:t>
      </w:r>
      <w:r>
        <w:rPr>
          <w:lang w:val="fr-FR"/>
        </w:rPr>
        <w:t> </w:t>
      </w:r>
      <w:r w:rsidR="00201F35" w:rsidRPr="00C525DC">
        <w:rPr>
          <w:lang w:val="fr-FR"/>
        </w:rPr>
        <w:t>% de la population.</w:t>
      </w:r>
    </w:p>
    <w:p w14:paraId="2C85B508" w14:textId="1F51F902" w:rsidR="00201F35" w:rsidRPr="00C525DC" w:rsidRDefault="00201F35" w:rsidP="00BB42EC">
      <w:pPr>
        <w:pStyle w:val="Bullet1G"/>
        <w:rPr>
          <w:lang w:val="fr-FR"/>
        </w:rPr>
      </w:pPr>
      <w:r w:rsidRPr="00C525DC">
        <w:rPr>
          <w:lang w:val="fr-FR"/>
        </w:rPr>
        <w:t>Le pays a un dividende démographique, la part de population en âge de travailler ayant passé le seuil des 60</w:t>
      </w:r>
      <w:r w:rsidR="00BB42EC">
        <w:rPr>
          <w:lang w:val="fr-FR"/>
        </w:rPr>
        <w:t> </w:t>
      </w:r>
      <w:r w:rsidRPr="00C525DC">
        <w:rPr>
          <w:lang w:val="fr-FR"/>
        </w:rPr>
        <w:t>%.</w:t>
      </w:r>
    </w:p>
    <w:p w14:paraId="207EC6B4" w14:textId="4377559A" w:rsidR="00201F35" w:rsidRPr="00C525DC" w:rsidRDefault="00201F35" w:rsidP="00BB42EC">
      <w:pPr>
        <w:pStyle w:val="Bullet1G"/>
        <w:rPr>
          <w:lang w:val="fr-FR"/>
        </w:rPr>
      </w:pPr>
      <w:r w:rsidRPr="00C525DC">
        <w:rPr>
          <w:lang w:val="fr-FR"/>
        </w:rPr>
        <w:t>Le taux d</w:t>
      </w:r>
      <w:r>
        <w:rPr>
          <w:lang w:val="fr-FR"/>
        </w:rPr>
        <w:t>’</w:t>
      </w:r>
      <w:r w:rsidRPr="00C525DC">
        <w:rPr>
          <w:lang w:val="fr-FR"/>
        </w:rPr>
        <w:t>accroissement de la population en Iraq s</w:t>
      </w:r>
      <w:r>
        <w:rPr>
          <w:lang w:val="fr-FR"/>
        </w:rPr>
        <w:t>’</w:t>
      </w:r>
      <w:r w:rsidRPr="00C525DC">
        <w:rPr>
          <w:lang w:val="fr-FR"/>
        </w:rPr>
        <w:t>établit actuellement à 2,33</w:t>
      </w:r>
      <w:r w:rsidR="00BB42EC">
        <w:rPr>
          <w:lang w:val="fr-FR"/>
        </w:rPr>
        <w:t> </w:t>
      </w:r>
      <w:r w:rsidRPr="00C525DC">
        <w:rPr>
          <w:lang w:val="fr-FR"/>
        </w:rPr>
        <w:t>%.</w:t>
      </w:r>
    </w:p>
    <w:p w14:paraId="3A99B637" w14:textId="77777777" w:rsidR="00201F35" w:rsidRPr="00B95E26" w:rsidRDefault="00201F35" w:rsidP="002D4377">
      <w:pPr>
        <w:pStyle w:val="H1G"/>
      </w:pPr>
      <w:r w:rsidRPr="00C525DC">
        <w:rPr>
          <w:lang w:val="fr-FR"/>
        </w:rPr>
        <w:tab/>
      </w:r>
      <w:r w:rsidRPr="00C525DC">
        <w:rPr>
          <w:lang w:val="fr-FR"/>
        </w:rPr>
        <w:tab/>
        <w:t>Langues</w:t>
      </w:r>
      <w:bookmarkStart w:id="8" w:name="_Toc210314374"/>
      <w:bookmarkStart w:id="9" w:name="_Toc210375947"/>
      <w:bookmarkEnd w:id="8"/>
      <w:bookmarkEnd w:id="9"/>
    </w:p>
    <w:p w14:paraId="35F0391E" w14:textId="47FF4C00" w:rsidR="00201F35" w:rsidRPr="00C525DC" w:rsidRDefault="00201F35" w:rsidP="00DF7860">
      <w:pPr>
        <w:pStyle w:val="SingleTxtG"/>
        <w:rPr>
          <w:lang w:val="fr-FR"/>
        </w:rPr>
      </w:pPr>
      <w:r w:rsidRPr="00C525DC">
        <w:rPr>
          <w:lang w:val="fr-FR"/>
        </w:rPr>
        <w:t>9.</w:t>
      </w:r>
      <w:r w:rsidRPr="00C525DC">
        <w:rPr>
          <w:lang w:val="fr-FR"/>
        </w:rPr>
        <w:tab/>
        <w:t>La Constitution iraquienne reconnaît les langues arabe et kurde comme les deux langues officielles de l</w:t>
      </w:r>
      <w:r>
        <w:rPr>
          <w:lang w:val="fr-FR"/>
        </w:rPr>
        <w:t>’</w:t>
      </w:r>
      <w:r w:rsidRPr="00C525DC">
        <w:rPr>
          <w:lang w:val="fr-FR"/>
        </w:rPr>
        <w:t>Iraq et garantit aux Iraquiens le droit de faire suivre à leurs enfants un enseignement dans leur langue maternelle, notamment le turkmène, le syriaque et l</w:t>
      </w:r>
      <w:r>
        <w:rPr>
          <w:lang w:val="fr-FR"/>
        </w:rPr>
        <w:t>’</w:t>
      </w:r>
      <w:r w:rsidRPr="00C525DC">
        <w:rPr>
          <w:lang w:val="fr-FR"/>
        </w:rPr>
        <w:t>arménien, dans les établissements scolaires publics, conformément aux normes en matière d</w:t>
      </w:r>
      <w:r>
        <w:rPr>
          <w:lang w:val="fr-FR"/>
        </w:rPr>
        <w:t>’</w:t>
      </w:r>
      <w:r w:rsidRPr="00C525DC">
        <w:rPr>
          <w:lang w:val="fr-FR"/>
        </w:rPr>
        <w:t>éducation, et dans les établissements scolaires privés, pour toute autre langue.</w:t>
      </w:r>
      <w:hyperlink r:id="rId9" w:tooltip="لغة عربية" w:history="1"/>
    </w:p>
    <w:p w14:paraId="5BCC0545" w14:textId="4C6526A5" w:rsidR="00201F35" w:rsidRPr="00C525DC" w:rsidRDefault="00201F35" w:rsidP="00DF7860">
      <w:pPr>
        <w:pStyle w:val="SingleTxtG"/>
        <w:rPr>
          <w:lang w:val="fr-FR"/>
        </w:rPr>
      </w:pPr>
      <w:r w:rsidRPr="00C525DC">
        <w:rPr>
          <w:lang w:val="fr-FR"/>
        </w:rPr>
        <w:t>10.</w:t>
      </w:r>
      <w:r w:rsidRPr="00C525DC">
        <w:rPr>
          <w:lang w:val="fr-FR"/>
        </w:rPr>
        <w:tab/>
        <w:t xml:space="preserve">La loi </w:t>
      </w:r>
      <w:r w:rsidR="00914AAB" w:rsidRPr="00AB06DA">
        <w:rPr>
          <w:lang w:val="fr-FR"/>
        </w:rPr>
        <w:t>n</w:t>
      </w:r>
      <w:r w:rsidR="00914AAB" w:rsidRPr="00914AAB">
        <w:rPr>
          <w:vertAlign w:val="superscript"/>
          <w:lang w:val="fr-FR"/>
        </w:rPr>
        <w:t>o</w:t>
      </w:r>
      <w:r w:rsidR="00914AAB">
        <w:rPr>
          <w:lang w:val="fr-FR"/>
        </w:rPr>
        <w:t> </w:t>
      </w:r>
      <w:r w:rsidRPr="00C525DC">
        <w:rPr>
          <w:lang w:val="fr-FR"/>
        </w:rPr>
        <w:t>7 de 2014 sur les langues officielles a été promulguée pour exprimer le respect de la diversité ethnique et linguistique de l</w:t>
      </w:r>
      <w:r>
        <w:rPr>
          <w:lang w:val="fr-FR"/>
        </w:rPr>
        <w:t>’</w:t>
      </w:r>
      <w:r w:rsidRPr="00C525DC">
        <w:rPr>
          <w:lang w:val="fr-FR"/>
        </w:rPr>
        <w:t>Iraq et pour affirmer la dimension humaine dans la nouvelle ère de fédéralisme mis en place par la Constitution. La loi reflète les enseignements de l</w:t>
      </w:r>
      <w:r>
        <w:rPr>
          <w:lang w:val="fr-FR"/>
        </w:rPr>
        <w:t>’</w:t>
      </w:r>
      <w:r w:rsidRPr="00C525DC">
        <w:rPr>
          <w:lang w:val="fr-FR"/>
        </w:rPr>
        <w:t>islam, qui exige le respect des autres langues, et permet à toutes les composantes de la société iraquienne d</w:t>
      </w:r>
      <w:r>
        <w:rPr>
          <w:lang w:val="fr-FR"/>
        </w:rPr>
        <w:t>’</w:t>
      </w:r>
      <w:r w:rsidRPr="00C525DC">
        <w:rPr>
          <w:lang w:val="fr-FR"/>
        </w:rPr>
        <w:t>exprimer librement leurs besoins et leurs souhaits dans leur propre langue maternelle.</w:t>
      </w:r>
    </w:p>
    <w:p w14:paraId="3CF30BF2" w14:textId="0F32DAC9" w:rsidR="00201F35" w:rsidRPr="00C525DC" w:rsidRDefault="00201F35" w:rsidP="00DF7860">
      <w:pPr>
        <w:pStyle w:val="SingleTxtG"/>
        <w:rPr>
          <w:lang w:val="fr-FR"/>
        </w:rPr>
      </w:pPr>
      <w:r w:rsidRPr="00C525DC">
        <w:rPr>
          <w:lang w:val="fr-FR"/>
        </w:rPr>
        <w:t>11.</w:t>
      </w:r>
      <w:r w:rsidRPr="00C525DC">
        <w:rPr>
          <w:lang w:val="fr-FR"/>
        </w:rPr>
        <w:tab/>
        <w:t>L</w:t>
      </w:r>
      <w:r>
        <w:rPr>
          <w:lang w:val="fr-FR"/>
        </w:rPr>
        <w:t>’</w:t>
      </w:r>
      <w:r w:rsidRPr="00C525DC">
        <w:rPr>
          <w:lang w:val="fr-FR"/>
        </w:rPr>
        <w:t>article</w:t>
      </w:r>
      <w:r w:rsidR="00BB42EC">
        <w:rPr>
          <w:lang w:val="fr-FR"/>
        </w:rPr>
        <w:t> </w:t>
      </w:r>
      <w:r w:rsidRPr="00C525DC">
        <w:rPr>
          <w:lang w:val="fr-FR"/>
        </w:rPr>
        <w:t xml:space="preserve">22 de la loi </w:t>
      </w:r>
      <w:r w:rsidR="00914AAB" w:rsidRPr="00AB06DA">
        <w:rPr>
          <w:lang w:val="fr-FR"/>
        </w:rPr>
        <w:t>n</w:t>
      </w:r>
      <w:r w:rsidR="00914AAB" w:rsidRPr="00914AAB">
        <w:rPr>
          <w:vertAlign w:val="superscript"/>
          <w:lang w:val="fr-FR"/>
        </w:rPr>
        <w:t>o</w:t>
      </w:r>
      <w:r w:rsidR="00914AAB">
        <w:rPr>
          <w:lang w:val="fr-FR"/>
        </w:rPr>
        <w:t> </w:t>
      </w:r>
      <w:r w:rsidRPr="00C525DC">
        <w:rPr>
          <w:lang w:val="fr-FR"/>
        </w:rPr>
        <w:t>6 de 2014 sur les langues officielles dans la Région du Kurdistan dispose que dans chaque unité administrative dont la population est composée de minorités nationales, la langue de ces derniers devient, en plus de la langue kurde, langue officielle d</w:t>
      </w:r>
      <w:r>
        <w:rPr>
          <w:lang w:val="fr-FR"/>
        </w:rPr>
        <w:t>’</w:t>
      </w:r>
      <w:r w:rsidRPr="00C525DC">
        <w:rPr>
          <w:lang w:val="fr-FR"/>
        </w:rPr>
        <w:t>enseignement, de correspondance et des affaires administratives et internes.</w:t>
      </w:r>
    </w:p>
    <w:p w14:paraId="531E219F" w14:textId="77777777" w:rsidR="00201F35" w:rsidRPr="00C525DC" w:rsidRDefault="00201F35" w:rsidP="002D4377">
      <w:pPr>
        <w:pStyle w:val="H1G"/>
        <w:rPr>
          <w:lang w:val="fr-FR"/>
        </w:rPr>
      </w:pPr>
      <w:r w:rsidRPr="00C525DC">
        <w:rPr>
          <w:lang w:val="fr-FR"/>
        </w:rPr>
        <w:tab/>
      </w:r>
      <w:r w:rsidRPr="00C525DC">
        <w:rPr>
          <w:lang w:val="fr-FR"/>
        </w:rPr>
        <w:tab/>
        <w:t>Diversité ethnique et religieuse</w:t>
      </w:r>
      <w:bookmarkStart w:id="10" w:name="_Toc210314375"/>
      <w:bookmarkStart w:id="11" w:name="_Toc210375948"/>
      <w:bookmarkEnd w:id="10"/>
      <w:bookmarkEnd w:id="11"/>
    </w:p>
    <w:p w14:paraId="45FCC161" w14:textId="77777777" w:rsidR="00201F35" w:rsidRPr="00C525DC" w:rsidRDefault="00201F35" w:rsidP="00DF7860">
      <w:pPr>
        <w:pStyle w:val="SingleTxtG"/>
        <w:rPr>
          <w:lang w:val="fr-FR"/>
        </w:rPr>
      </w:pPr>
      <w:r w:rsidRPr="00C525DC">
        <w:rPr>
          <w:lang w:val="fr-FR"/>
        </w:rPr>
        <w:t>12.</w:t>
      </w:r>
      <w:r w:rsidRPr="00C525DC">
        <w:rPr>
          <w:lang w:val="fr-FR"/>
        </w:rPr>
        <w:tab/>
        <w:t>L</w:t>
      </w:r>
      <w:r>
        <w:rPr>
          <w:lang w:val="fr-FR"/>
        </w:rPr>
        <w:t>’</w:t>
      </w:r>
      <w:r w:rsidRPr="00C525DC">
        <w:rPr>
          <w:lang w:val="fr-FR"/>
        </w:rPr>
        <w:t xml:space="preserve">Iraq se caractérise par une diversité ethnique et religieuse. Les Arabes représentent la grande majorité de la population. Ils sont suivis des Kurdes, puis des Turkmènes et des Shabaks. Les chrétiens, les </w:t>
      </w:r>
      <w:r>
        <w:rPr>
          <w:lang w:val="fr-FR"/>
        </w:rPr>
        <w:t>sa</w:t>
      </w:r>
      <w:r w:rsidRPr="00C525DC">
        <w:rPr>
          <w:lang w:val="fr-FR"/>
        </w:rPr>
        <w:t>béens</w:t>
      </w:r>
      <w:r>
        <w:rPr>
          <w:lang w:val="fr-FR"/>
        </w:rPr>
        <w:t>-</w:t>
      </w:r>
      <w:r w:rsidRPr="00C525DC">
        <w:rPr>
          <w:lang w:val="fr-FR"/>
        </w:rPr>
        <w:t xml:space="preserve">mandéens et les </w:t>
      </w:r>
      <w:r>
        <w:rPr>
          <w:lang w:val="fr-FR"/>
        </w:rPr>
        <w:t>y</w:t>
      </w:r>
      <w:r w:rsidRPr="00C525DC">
        <w:rPr>
          <w:lang w:val="fr-FR"/>
        </w:rPr>
        <w:t>ézidis font partie des groupes religieux que compte le pays.</w:t>
      </w:r>
      <w:hyperlink r:id="rId10" w:tooltip="عرب" w:history="1"/>
    </w:p>
    <w:p w14:paraId="0C93804E" w14:textId="77777777" w:rsidR="00201F35" w:rsidRPr="00C525DC" w:rsidRDefault="00201F35" w:rsidP="00DF7860">
      <w:pPr>
        <w:pStyle w:val="SingleTxtG"/>
        <w:rPr>
          <w:lang w:val="fr-FR"/>
        </w:rPr>
      </w:pPr>
      <w:r w:rsidRPr="00C525DC">
        <w:rPr>
          <w:lang w:val="fr-FR"/>
        </w:rPr>
        <w:t>13.</w:t>
      </w:r>
      <w:r w:rsidRPr="00C525DC">
        <w:rPr>
          <w:lang w:val="fr-FR"/>
        </w:rPr>
        <w:tab/>
        <w:t>La Constitution iraquienne protège l</w:t>
      </w:r>
      <w:r>
        <w:rPr>
          <w:lang w:val="fr-FR"/>
        </w:rPr>
        <w:t>’</w:t>
      </w:r>
      <w:r w:rsidRPr="00C525DC">
        <w:rPr>
          <w:lang w:val="fr-FR"/>
        </w:rPr>
        <w:t>identité islamique de la majorité du peuple iraquien. Elle garantit également l</w:t>
      </w:r>
      <w:r>
        <w:rPr>
          <w:lang w:val="fr-FR"/>
        </w:rPr>
        <w:t>’</w:t>
      </w:r>
      <w:r w:rsidRPr="00C525DC">
        <w:rPr>
          <w:lang w:val="fr-FR"/>
        </w:rPr>
        <w:t xml:space="preserve">intégralité des droits religieux de tous, notamment des chrétiens, des </w:t>
      </w:r>
      <w:r>
        <w:rPr>
          <w:lang w:val="fr-FR"/>
        </w:rPr>
        <w:t>y</w:t>
      </w:r>
      <w:r w:rsidRPr="00C525DC">
        <w:rPr>
          <w:lang w:val="fr-FR"/>
        </w:rPr>
        <w:t xml:space="preserve">ézidis et des </w:t>
      </w:r>
      <w:r>
        <w:rPr>
          <w:lang w:val="fr-FR"/>
        </w:rPr>
        <w:t>s</w:t>
      </w:r>
      <w:r w:rsidRPr="00C525DC">
        <w:rPr>
          <w:lang w:val="fr-FR"/>
        </w:rPr>
        <w:t>abéens-</w:t>
      </w:r>
      <w:r>
        <w:rPr>
          <w:lang w:val="fr-FR"/>
        </w:rPr>
        <w:t>m</w:t>
      </w:r>
      <w:r w:rsidRPr="00C525DC">
        <w:rPr>
          <w:lang w:val="fr-FR"/>
        </w:rPr>
        <w:t>andéens, à la liberté de croyance et de pratique religieuse.</w:t>
      </w:r>
    </w:p>
    <w:p w14:paraId="11ADF08D" w14:textId="77777777" w:rsidR="00201F35" w:rsidRPr="00C525DC" w:rsidRDefault="00201F35" w:rsidP="00DF7860">
      <w:pPr>
        <w:pStyle w:val="SingleTxtG"/>
        <w:rPr>
          <w:spacing w:val="-2"/>
          <w:lang w:val="fr-FR"/>
        </w:rPr>
      </w:pPr>
      <w:r w:rsidRPr="00C525DC">
        <w:rPr>
          <w:lang w:val="fr-FR"/>
        </w:rPr>
        <w:t>14.</w:t>
      </w:r>
      <w:r w:rsidRPr="00C525DC">
        <w:rPr>
          <w:lang w:val="fr-FR"/>
        </w:rPr>
        <w:tab/>
        <w:t>La Constitution iraquienne assure à tous sans discrimination l</w:t>
      </w:r>
      <w:r>
        <w:rPr>
          <w:lang w:val="fr-FR"/>
        </w:rPr>
        <w:t>’</w:t>
      </w:r>
      <w:r w:rsidRPr="00C525DC">
        <w:rPr>
          <w:lang w:val="fr-FR"/>
        </w:rPr>
        <w:t>exercice des libertés. Elle offre de solides garanties en matière de liberté de pensée, de conscience, de religion et de conviction, notamment en garantissant des moyens de recours efficace en cas d</w:t>
      </w:r>
      <w:r>
        <w:rPr>
          <w:lang w:val="fr-FR"/>
        </w:rPr>
        <w:t>’</w:t>
      </w:r>
      <w:r w:rsidRPr="00C525DC">
        <w:rPr>
          <w:lang w:val="fr-FR"/>
        </w:rPr>
        <w:t>atteintes à ces libertés ou au droit de pratiquer librement des rites religieux.</w:t>
      </w:r>
    </w:p>
    <w:p w14:paraId="58F21E3F" w14:textId="3DEA9A4C" w:rsidR="00201F35" w:rsidRPr="00C525DC" w:rsidRDefault="00201F35" w:rsidP="00DF7860">
      <w:pPr>
        <w:pStyle w:val="SingleTxtG"/>
        <w:rPr>
          <w:lang w:val="fr-FR"/>
        </w:rPr>
      </w:pPr>
      <w:r w:rsidRPr="00C525DC">
        <w:rPr>
          <w:lang w:val="fr-FR"/>
        </w:rPr>
        <w:t>15.</w:t>
      </w:r>
      <w:r w:rsidRPr="00C525DC">
        <w:rPr>
          <w:lang w:val="fr-FR"/>
        </w:rPr>
        <w:tab/>
        <w:t>La Constitution iraquienne définit les lieux saints et les sites religieux comme étant des «</w:t>
      </w:r>
      <w:r w:rsidR="00BB42EC">
        <w:rPr>
          <w:lang w:val="fr-FR"/>
        </w:rPr>
        <w:t> </w:t>
      </w:r>
      <w:r w:rsidRPr="00C525DC">
        <w:rPr>
          <w:lang w:val="fr-FR"/>
        </w:rPr>
        <w:t>entités religieuses et culturelles</w:t>
      </w:r>
      <w:r w:rsidR="00BB42EC">
        <w:rPr>
          <w:lang w:val="fr-FR"/>
        </w:rPr>
        <w:t> </w:t>
      </w:r>
      <w:r w:rsidRPr="00C525DC">
        <w:rPr>
          <w:lang w:val="fr-FR"/>
        </w:rPr>
        <w:t>» et affirme l</w:t>
      </w:r>
      <w:r>
        <w:rPr>
          <w:lang w:val="fr-FR"/>
        </w:rPr>
        <w:t>’</w:t>
      </w:r>
      <w:r w:rsidRPr="00C525DC">
        <w:rPr>
          <w:lang w:val="fr-FR"/>
        </w:rPr>
        <w:t>obligation d</w:t>
      </w:r>
      <w:r>
        <w:rPr>
          <w:lang w:val="fr-FR"/>
        </w:rPr>
        <w:t>’</w:t>
      </w:r>
      <w:r w:rsidRPr="00C525DC">
        <w:rPr>
          <w:lang w:val="fr-FR"/>
        </w:rPr>
        <w:t>en assurer l</w:t>
      </w:r>
      <w:r>
        <w:rPr>
          <w:lang w:val="fr-FR"/>
        </w:rPr>
        <w:t>’</w:t>
      </w:r>
      <w:r w:rsidRPr="00C525DC">
        <w:rPr>
          <w:lang w:val="fr-FR"/>
        </w:rPr>
        <w:t>inviolabilité et d</w:t>
      </w:r>
      <w:r>
        <w:rPr>
          <w:lang w:val="fr-FR"/>
        </w:rPr>
        <w:t>’</w:t>
      </w:r>
      <w:r w:rsidRPr="00C525DC">
        <w:rPr>
          <w:lang w:val="fr-FR"/>
        </w:rPr>
        <w:t>y garantir la liberté de culte.</w:t>
      </w:r>
    </w:p>
    <w:p w14:paraId="5B7F4C99" w14:textId="654D97F1" w:rsidR="00201F35" w:rsidRPr="00C525DC" w:rsidRDefault="00201F35" w:rsidP="00BB42EC">
      <w:pPr>
        <w:pStyle w:val="SingleTxtG"/>
        <w:keepNext/>
        <w:keepLines/>
        <w:rPr>
          <w:lang w:val="fr-FR"/>
        </w:rPr>
      </w:pPr>
      <w:r w:rsidRPr="00C525DC">
        <w:rPr>
          <w:lang w:val="fr-FR"/>
        </w:rPr>
        <w:lastRenderedPageBreak/>
        <w:t>16.</w:t>
      </w:r>
      <w:r w:rsidRPr="00C525DC">
        <w:rPr>
          <w:lang w:val="fr-FR"/>
        </w:rPr>
        <w:tab/>
        <w:t>Les Iraquiens jouissent de l</w:t>
      </w:r>
      <w:r>
        <w:rPr>
          <w:lang w:val="fr-FR"/>
        </w:rPr>
        <w:t>’</w:t>
      </w:r>
      <w:r w:rsidRPr="00C525DC">
        <w:rPr>
          <w:lang w:val="fr-FR"/>
        </w:rPr>
        <w:t>égalité devant la loi, sans discrimination fondée sur le sexe, la race, l</w:t>
      </w:r>
      <w:r>
        <w:rPr>
          <w:lang w:val="fr-FR"/>
        </w:rPr>
        <w:t>’</w:t>
      </w:r>
      <w:r w:rsidRPr="00C525DC">
        <w:rPr>
          <w:lang w:val="fr-FR"/>
        </w:rPr>
        <w:t>appartenance ethnique, l</w:t>
      </w:r>
      <w:r>
        <w:rPr>
          <w:lang w:val="fr-FR"/>
        </w:rPr>
        <w:t>’</w:t>
      </w:r>
      <w:r w:rsidRPr="00C525DC">
        <w:rPr>
          <w:lang w:val="fr-FR"/>
        </w:rPr>
        <w:t>origine, la couleur, la religion, la conviction, la croyance ou l</w:t>
      </w:r>
      <w:r>
        <w:rPr>
          <w:lang w:val="fr-FR"/>
        </w:rPr>
        <w:t>’</w:t>
      </w:r>
      <w:r w:rsidRPr="00C525DC">
        <w:rPr>
          <w:lang w:val="fr-FR"/>
        </w:rPr>
        <w:t>opinion, ou la condition économique et sociale, ainsi qu</w:t>
      </w:r>
      <w:r>
        <w:rPr>
          <w:lang w:val="fr-FR"/>
        </w:rPr>
        <w:t>’</w:t>
      </w:r>
      <w:r w:rsidRPr="00C525DC">
        <w:rPr>
          <w:lang w:val="fr-FR"/>
        </w:rPr>
        <w:t>il est prévu à l</w:t>
      </w:r>
      <w:r>
        <w:rPr>
          <w:lang w:val="fr-FR"/>
        </w:rPr>
        <w:t>’</w:t>
      </w:r>
      <w:r w:rsidRPr="00C525DC">
        <w:rPr>
          <w:lang w:val="fr-FR"/>
        </w:rPr>
        <w:t>article</w:t>
      </w:r>
      <w:r w:rsidR="00BB42EC">
        <w:rPr>
          <w:lang w:val="fr-FR"/>
        </w:rPr>
        <w:t> </w:t>
      </w:r>
      <w:r w:rsidRPr="00C525DC">
        <w:rPr>
          <w:lang w:val="fr-FR"/>
        </w:rPr>
        <w:t>14 de la Constitution de 2005. De plus, la Constitution garantit aux Iraquiens la liberté de régler les questions relatives au statut personnel de manière conforme à leur religion, confession, croyance ou choix.</w:t>
      </w:r>
    </w:p>
    <w:p w14:paraId="3DAA7122" w14:textId="3C6912D4" w:rsidR="00201F35" w:rsidRPr="00C525DC" w:rsidRDefault="00201F35" w:rsidP="00DF7860">
      <w:pPr>
        <w:pStyle w:val="SingleTxtG"/>
        <w:rPr>
          <w:lang w:val="fr-FR"/>
        </w:rPr>
      </w:pPr>
      <w:r w:rsidRPr="00C525DC">
        <w:rPr>
          <w:lang w:val="fr-FR"/>
        </w:rPr>
        <w:t>17.</w:t>
      </w:r>
      <w:r w:rsidRPr="00C525DC">
        <w:rPr>
          <w:lang w:val="fr-FR"/>
        </w:rPr>
        <w:tab/>
        <w:t>L</w:t>
      </w:r>
      <w:r>
        <w:rPr>
          <w:lang w:val="fr-FR"/>
        </w:rPr>
        <w:t>’</w:t>
      </w:r>
      <w:r w:rsidRPr="00C525DC">
        <w:rPr>
          <w:lang w:val="fr-FR"/>
        </w:rPr>
        <w:t>État garantit aux adeptes de toute religion ou confession religieuse la liberté de pratiquer leurs rites religieux, y</w:t>
      </w:r>
      <w:r w:rsidR="00BB42EC">
        <w:rPr>
          <w:lang w:val="fr-FR"/>
        </w:rPr>
        <w:t> </w:t>
      </w:r>
      <w:r w:rsidRPr="00C525DC">
        <w:rPr>
          <w:lang w:val="fr-FR"/>
        </w:rPr>
        <w:t>compris les rites husseinites, ainsi que la liberté de culte et la protection des lieux de culte.</w:t>
      </w:r>
    </w:p>
    <w:p w14:paraId="4EC3003D" w14:textId="77FDC82C" w:rsidR="00201F35" w:rsidRPr="00C525DC" w:rsidRDefault="00201F35" w:rsidP="00DF7860">
      <w:pPr>
        <w:pStyle w:val="SingleTxtG"/>
        <w:rPr>
          <w:lang w:val="fr-FR"/>
        </w:rPr>
      </w:pPr>
      <w:r w:rsidRPr="00C525DC">
        <w:rPr>
          <w:lang w:val="fr-FR"/>
        </w:rPr>
        <w:t>18.</w:t>
      </w:r>
      <w:r w:rsidRPr="00C525DC">
        <w:rPr>
          <w:lang w:val="fr-FR"/>
        </w:rPr>
        <w:tab/>
        <w:t>La République d</w:t>
      </w:r>
      <w:r>
        <w:rPr>
          <w:lang w:val="fr-FR"/>
        </w:rPr>
        <w:t>’</w:t>
      </w:r>
      <w:r w:rsidRPr="00C525DC">
        <w:rPr>
          <w:lang w:val="fr-FR"/>
        </w:rPr>
        <w:t xml:space="preserve">Iraq a promulgué la loi </w:t>
      </w:r>
      <w:r w:rsidR="00914AAB" w:rsidRPr="00AB06DA">
        <w:rPr>
          <w:lang w:val="fr-FR"/>
        </w:rPr>
        <w:t>n</w:t>
      </w:r>
      <w:r w:rsidR="00914AAB" w:rsidRPr="00914AAB">
        <w:rPr>
          <w:vertAlign w:val="superscript"/>
          <w:lang w:val="fr-FR"/>
        </w:rPr>
        <w:t>o</w:t>
      </w:r>
      <w:r w:rsidR="00914AAB">
        <w:rPr>
          <w:lang w:val="fr-FR"/>
        </w:rPr>
        <w:t> </w:t>
      </w:r>
      <w:r w:rsidRPr="00C525DC">
        <w:rPr>
          <w:lang w:val="fr-FR"/>
        </w:rPr>
        <w:t xml:space="preserve">58 de 2012 relative au Conseil des </w:t>
      </w:r>
      <w:r>
        <w:rPr>
          <w:lang w:val="fr-FR"/>
        </w:rPr>
        <w:t>waqfs</w:t>
      </w:r>
      <w:r w:rsidRPr="00C525DC">
        <w:rPr>
          <w:lang w:val="fr-FR"/>
        </w:rPr>
        <w:t xml:space="preserve"> des confessions chrétienne, yézidie et sabéenne-mandéenne qui vise à</w:t>
      </w:r>
      <w:r w:rsidR="0003188F">
        <w:rPr>
          <w:lang w:val="fr-FR"/>
        </w:rPr>
        <w:t> </w:t>
      </w:r>
      <w:r w:rsidR="0003188F" w:rsidRPr="00C525DC">
        <w:rPr>
          <w:lang w:val="fr-FR"/>
        </w:rPr>
        <w:t>:</w:t>
      </w:r>
      <w:r w:rsidRPr="00C525DC">
        <w:rPr>
          <w:lang w:val="fr-FR"/>
        </w:rPr>
        <w:t xml:space="preserve"> consolider les liens religieux avec le monde en général et avec le monde musulman en particulier</w:t>
      </w:r>
      <w:r w:rsidR="0003188F">
        <w:rPr>
          <w:lang w:val="fr-FR"/>
        </w:rPr>
        <w:t> </w:t>
      </w:r>
      <w:r w:rsidR="0003188F" w:rsidRPr="00C525DC">
        <w:rPr>
          <w:lang w:val="fr-FR"/>
        </w:rPr>
        <w:t>;</w:t>
      </w:r>
      <w:r w:rsidRPr="00C525DC">
        <w:rPr>
          <w:lang w:val="fr-FR"/>
        </w:rPr>
        <w:t xml:space="preserve"> protéger le culte, les lieux de culte, les dignitaires religieux et les établissements et institutions religieux</w:t>
      </w:r>
      <w:r w:rsidR="0003188F">
        <w:rPr>
          <w:lang w:val="fr-FR"/>
        </w:rPr>
        <w:t> </w:t>
      </w:r>
      <w:r w:rsidR="0003188F" w:rsidRPr="00C525DC">
        <w:rPr>
          <w:lang w:val="fr-FR"/>
        </w:rPr>
        <w:t>;</w:t>
      </w:r>
      <w:r w:rsidRPr="00C525DC">
        <w:rPr>
          <w:lang w:val="fr-FR"/>
        </w:rPr>
        <w:t xml:space="preserve"> fournir les meilleurs services aux adeptes de ces religions. La loi vise également à soutenir et à protéger les administrateurs des </w:t>
      </w:r>
      <w:r>
        <w:rPr>
          <w:lang w:val="fr-FR"/>
        </w:rPr>
        <w:t>waqfs</w:t>
      </w:r>
      <w:r w:rsidRPr="00C525DC">
        <w:rPr>
          <w:lang w:val="fr-FR"/>
        </w:rPr>
        <w:t xml:space="preserve"> dans le placement et la gestion des fonds relatifs à ces biens, ainsi qu</w:t>
      </w:r>
      <w:r>
        <w:rPr>
          <w:lang w:val="fr-FR"/>
        </w:rPr>
        <w:t>’</w:t>
      </w:r>
      <w:r w:rsidRPr="00C525DC">
        <w:rPr>
          <w:lang w:val="fr-FR"/>
        </w:rPr>
        <w:t>à encourager et promouvoir l</w:t>
      </w:r>
      <w:r>
        <w:rPr>
          <w:lang w:val="fr-FR"/>
        </w:rPr>
        <w:t>’</w:t>
      </w:r>
      <w:r w:rsidRPr="00C525DC">
        <w:rPr>
          <w:lang w:val="fr-FR"/>
        </w:rPr>
        <w:t>ouverture d</w:t>
      </w:r>
      <w:r>
        <w:rPr>
          <w:lang w:val="fr-FR"/>
        </w:rPr>
        <w:t>’</w:t>
      </w:r>
      <w:r w:rsidRPr="00C525DC">
        <w:rPr>
          <w:lang w:val="fr-FR"/>
        </w:rPr>
        <w:t>écoles, d</w:t>
      </w:r>
      <w:r>
        <w:rPr>
          <w:lang w:val="fr-FR"/>
        </w:rPr>
        <w:t>’</w:t>
      </w:r>
      <w:r w:rsidRPr="00C525DC">
        <w:rPr>
          <w:lang w:val="fr-FR"/>
        </w:rPr>
        <w:t>orphelinats, de foyers pour personnes âgées, d</w:t>
      </w:r>
      <w:r>
        <w:rPr>
          <w:lang w:val="fr-FR"/>
        </w:rPr>
        <w:t>’</w:t>
      </w:r>
      <w:r w:rsidRPr="00C525DC">
        <w:rPr>
          <w:lang w:val="fr-FR"/>
        </w:rPr>
        <w:t>hôpitaux et d</w:t>
      </w:r>
      <w:r>
        <w:rPr>
          <w:lang w:val="fr-FR"/>
        </w:rPr>
        <w:t>’</w:t>
      </w:r>
      <w:r w:rsidRPr="00C525DC">
        <w:rPr>
          <w:lang w:val="fr-FR"/>
        </w:rPr>
        <w:t>une bibliothèque publique pour attirer les chercheurs. En outre, la loi réglemente l</w:t>
      </w:r>
      <w:r>
        <w:rPr>
          <w:lang w:val="fr-FR"/>
        </w:rPr>
        <w:t>’</w:t>
      </w:r>
      <w:r w:rsidRPr="00C525DC">
        <w:rPr>
          <w:lang w:val="fr-FR"/>
        </w:rPr>
        <w:t xml:space="preserve">organisation du Conseil des </w:t>
      </w:r>
      <w:r>
        <w:rPr>
          <w:lang w:val="fr-FR"/>
        </w:rPr>
        <w:t>waqfs</w:t>
      </w:r>
      <w:r w:rsidRPr="00C525DC">
        <w:rPr>
          <w:lang w:val="fr-FR"/>
        </w:rPr>
        <w:t xml:space="preserve"> et définit sa composition, ses attributions et ses subdivisions.</w:t>
      </w:r>
    </w:p>
    <w:p w14:paraId="29ED0AAA" w14:textId="231CB516" w:rsidR="00201F35" w:rsidRPr="00C525DC" w:rsidRDefault="00201F35" w:rsidP="00DF7860">
      <w:pPr>
        <w:pStyle w:val="SingleTxtG"/>
        <w:rPr>
          <w:rFonts w:eastAsia="Calibri"/>
          <w:b/>
          <w:bCs/>
          <w:lang w:val="fr-FR"/>
        </w:rPr>
      </w:pPr>
      <w:r w:rsidRPr="00C525DC">
        <w:rPr>
          <w:lang w:val="fr-FR"/>
        </w:rPr>
        <w:t>19.</w:t>
      </w:r>
      <w:r w:rsidRPr="00C525DC">
        <w:rPr>
          <w:lang w:val="fr-FR"/>
        </w:rPr>
        <w:tab/>
        <w:t>La République d</w:t>
      </w:r>
      <w:r>
        <w:rPr>
          <w:lang w:val="fr-FR"/>
        </w:rPr>
        <w:t>’</w:t>
      </w:r>
      <w:r w:rsidRPr="00C525DC">
        <w:rPr>
          <w:lang w:val="fr-FR"/>
        </w:rPr>
        <w:t xml:space="preserve">Iraq a adopté le règlement annexé au règlement sur la protection des communautés religieuses (communautés religieuses officiellement reconnues en Iraq) </w:t>
      </w:r>
      <w:r w:rsidR="00914AAB" w:rsidRPr="00AB06DA">
        <w:rPr>
          <w:lang w:val="fr-FR"/>
        </w:rPr>
        <w:t>n</w:t>
      </w:r>
      <w:r w:rsidR="00914AAB" w:rsidRPr="00914AAB">
        <w:rPr>
          <w:vertAlign w:val="superscript"/>
          <w:lang w:val="fr-FR"/>
        </w:rPr>
        <w:t>o</w:t>
      </w:r>
      <w:r w:rsidR="00914AAB">
        <w:rPr>
          <w:lang w:val="fr-FR"/>
        </w:rPr>
        <w:t> </w:t>
      </w:r>
      <w:r w:rsidRPr="00C525DC">
        <w:rPr>
          <w:lang w:val="fr-FR"/>
        </w:rPr>
        <w:t>32 de 1981 par lequel l</w:t>
      </w:r>
      <w:r>
        <w:rPr>
          <w:lang w:val="fr-FR"/>
        </w:rPr>
        <w:t>’</w:t>
      </w:r>
      <w:r w:rsidRPr="00C525DC">
        <w:rPr>
          <w:lang w:val="fr-FR"/>
        </w:rPr>
        <w:t>État reconnaît officiellement les communautés religieuses suivantes</w:t>
      </w:r>
      <w:r w:rsidR="0003188F">
        <w:rPr>
          <w:lang w:val="fr-FR"/>
        </w:rPr>
        <w:t> </w:t>
      </w:r>
      <w:r w:rsidR="0003188F" w:rsidRPr="00C525DC">
        <w:rPr>
          <w:lang w:val="fr-FR"/>
        </w:rPr>
        <w:t>:</w:t>
      </w:r>
    </w:p>
    <w:p w14:paraId="05BEE1D2" w14:textId="68C51593" w:rsidR="00201F35" w:rsidRPr="00C525DC" w:rsidRDefault="00BB42EC" w:rsidP="00BB42EC">
      <w:pPr>
        <w:pStyle w:val="Bullet1G"/>
        <w:rPr>
          <w:lang w:val="fr-FR"/>
        </w:rPr>
      </w:pPr>
      <w:r>
        <w:rPr>
          <w:lang w:val="fr-FR"/>
        </w:rPr>
        <w:t>L</w:t>
      </w:r>
      <w:r w:rsidR="00201F35" w:rsidRPr="00C525DC">
        <w:rPr>
          <w:lang w:val="fr-FR"/>
        </w:rPr>
        <w:t>a communauté chaldéenne</w:t>
      </w:r>
      <w:r w:rsidR="0003188F">
        <w:rPr>
          <w:lang w:val="fr-FR"/>
        </w:rPr>
        <w:t> </w:t>
      </w:r>
      <w:r w:rsidR="0003188F" w:rsidRPr="00C525DC">
        <w:rPr>
          <w:lang w:val="fr-FR"/>
        </w:rPr>
        <w:t>;</w:t>
      </w:r>
    </w:p>
    <w:p w14:paraId="06E9E266" w14:textId="13520B98" w:rsidR="00201F35" w:rsidRPr="00C525DC" w:rsidRDefault="00BB42EC" w:rsidP="00BB42EC">
      <w:pPr>
        <w:pStyle w:val="Bullet1G"/>
        <w:rPr>
          <w:lang w:val="fr-FR"/>
        </w:rPr>
      </w:pPr>
      <w:r>
        <w:rPr>
          <w:lang w:val="fr-FR"/>
        </w:rPr>
        <w:t>L</w:t>
      </w:r>
      <w:r w:rsidR="00201F35" w:rsidRPr="00C525DC">
        <w:rPr>
          <w:lang w:val="fr-FR"/>
        </w:rPr>
        <w:t>a communauté assyrienne</w:t>
      </w:r>
      <w:r w:rsidR="0003188F">
        <w:rPr>
          <w:lang w:val="fr-FR"/>
        </w:rPr>
        <w:t> </w:t>
      </w:r>
      <w:r w:rsidR="0003188F" w:rsidRPr="00C525DC">
        <w:rPr>
          <w:lang w:val="fr-FR"/>
        </w:rPr>
        <w:t>;</w:t>
      </w:r>
    </w:p>
    <w:p w14:paraId="559F23DE" w14:textId="2EB8E770" w:rsidR="00201F35" w:rsidRPr="00C525DC" w:rsidRDefault="00BB42EC" w:rsidP="00BB42EC">
      <w:pPr>
        <w:pStyle w:val="Bullet1G"/>
        <w:rPr>
          <w:lang w:val="fr-FR"/>
        </w:rPr>
      </w:pPr>
      <w:r>
        <w:rPr>
          <w:lang w:val="fr-FR"/>
        </w:rPr>
        <w:t>L</w:t>
      </w:r>
      <w:r w:rsidR="00201F35" w:rsidRPr="00C525DC">
        <w:rPr>
          <w:lang w:val="fr-FR"/>
        </w:rPr>
        <w:t>a communauté assyrienne catholique</w:t>
      </w:r>
      <w:r w:rsidR="0003188F">
        <w:rPr>
          <w:lang w:val="fr-FR"/>
        </w:rPr>
        <w:t> </w:t>
      </w:r>
      <w:r w:rsidR="0003188F" w:rsidRPr="00C525DC">
        <w:rPr>
          <w:lang w:val="fr-FR"/>
        </w:rPr>
        <w:t>;</w:t>
      </w:r>
    </w:p>
    <w:p w14:paraId="552FDA0F" w14:textId="66447EBB" w:rsidR="00201F35" w:rsidRPr="00C525DC" w:rsidRDefault="00BB42EC" w:rsidP="00BB42EC">
      <w:pPr>
        <w:pStyle w:val="Bullet1G"/>
        <w:rPr>
          <w:lang w:val="fr-FR"/>
        </w:rPr>
      </w:pPr>
      <w:r>
        <w:rPr>
          <w:lang w:val="fr-FR"/>
        </w:rPr>
        <w:t>L</w:t>
      </w:r>
      <w:r w:rsidR="00201F35" w:rsidRPr="00C525DC">
        <w:rPr>
          <w:lang w:val="fr-FR"/>
        </w:rPr>
        <w:t>a communauté syriaque orthodoxe</w:t>
      </w:r>
      <w:r w:rsidR="0003188F">
        <w:rPr>
          <w:lang w:val="fr-FR"/>
        </w:rPr>
        <w:t> </w:t>
      </w:r>
      <w:r w:rsidR="0003188F" w:rsidRPr="00C525DC">
        <w:rPr>
          <w:lang w:val="fr-FR"/>
        </w:rPr>
        <w:t>;</w:t>
      </w:r>
    </w:p>
    <w:p w14:paraId="27CD4632" w14:textId="69FE622F" w:rsidR="00201F35" w:rsidRPr="00C525DC" w:rsidRDefault="00BB42EC" w:rsidP="00BB42EC">
      <w:pPr>
        <w:pStyle w:val="Bullet1G"/>
        <w:rPr>
          <w:lang w:val="fr-FR"/>
        </w:rPr>
      </w:pPr>
      <w:r>
        <w:rPr>
          <w:lang w:val="fr-FR"/>
        </w:rPr>
        <w:t>L</w:t>
      </w:r>
      <w:r w:rsidR="00201F35" w:rsidRPr="00C525DC">
        <w:rPr>
          <w:lang w:val="fr-FR"/>
        </w:rPr>
        <w:t>a communauté syriaque catholique</w:t>
      </w:r>
      <w:r w:rsidR="0003188F">
        <w:rPr>
          <w:lang w:val="fr-FR"/>
        </w:rPr>
        <w:t> </w:t>
      </w:r>
      <w:r w:rsidR="0003188F" w:rsidRPr="00C525DC">
        <w:rPr>
          <w:lang w:val="fr-FR"/>
        </w:rPr>
        <w:t>;</w:t>
      </w:r>
    </w:p>
    <w:p w14:paraId="090AB05A" w14:textId="0E3EFBAD" w:rsidR="00201F35" w:rsidRPr="00C525DC" w:rsidRDefault="00BB42EC" w:rsidP="00BB42EC">
      <w:pPr>
        <w:pStyle w:val="Bullet1G"/>
        <w:rPr>
          <w:lang w:val="fr-FR"/>
        </w:rPr>
      </w:pPr>
      <w:r>
        <w:rPr>
          <w:lang w:val="fr-FR"/>
        </w:rPr>
        <w:t>L</w:t>
      </w:r>
      <w:r w:rsidR="00201F35" w:rsidRPr="00C525DC">
        <w:rPr>
          <w:lang w:val="fr-FR"/>
        </w:rPr>
        <w:t>a communauté arménienne orthodoxe</w:t>
      </w:r>
      <w:r w:rsidR="0003188F">
        <w:rPr>
          <w:lang w:val="fr-FR"/>
        </w:rPr>
        <w:t> </w:t>
      </w:r>
      <w:r w:rsidR="0003188F" w:rsidRPr="00C525DC">
        <w:rPr>
          <w:lang w:val="fr-FR"/>
        </w:rPr>
        <w:t>;</w:t>
      </w:r>
    </w:p>
    <w:p w14:paraId="7A1C2B68" w14:textId="2B1E8CBC" w:rsidR="00201F35" w:rsidRPr="00C525DC" w:rsidRDefault="00BB42EC" w:rsidP="00BB42EC">
      <w:pPr>
        <w:pStyle w:val="Bullet1G"/>
        <w:rPr>
          <w:lang w:val="fr-FR"/>
        </w:rPr>
      </w:pPr>
      <w:r>
        <w:rPr>
          <w:lang w:val="fr-FR"/>
        </w:rPr>
        <w:t>L</w:t>
      </w:r>
      <w:r w:rsidR="00201F35" w:rsidRPr="00C525DC">
        <w:rPr>
          <w:lang w:val="fr-FR"/>
        </w:rPr>
        <w:t>a communauté arménienne catholique</w:t>
      </w:r>
      <w:r w:rsidR="0003188F">
        <w:rPr>
          <w:lang w:val="fr-FR"/>
        </w:rPr>
        <w:t> </w:t>
      </w:r>
      <w:r w:rsidR="0003188F" w:rsidRPr="00C525DC">
        <w:rPr>
          <w:lang w:val="fr-FR"/>
        </w:rPr>
        <w:t>;</w:t>
      </w:r>
    </w:p>
    <w:p w14:paraId="25BA3642" w14:textId="6A693F14" w:rsidR="00201F35" w:rsidRPr="00C525DC" w:rsidRDefault="00BB42EC" w:rsidP="00BB42EC">
      <w:pPr>
        <w:pStyle w:val="Bullet1G"/>
        <w:rPr>
          <w:lang w:val="fr-FR"/>
        </w:rPr>
      </w:pPr>
      <w:r>
        <w:rPr>
          <w:lang w:val="fr-FR"/>
        </w:rPr>
        <w:t>L</w:t>
      </w:r>
      <w:r w:rsidR="00201F35" w:rsidRPr="00C525DC">
        <w:rPr>
          <w:lang w:val="fr-FR"/>
        </w:rPr>
        <w:t>a communauté grecque orthodoxe</w:t>
      </w:r>
      <w:r w:rsidR="0003188F">
        <w:rPr>
          <w:lang w:val="fr-FR"/>
        </w:rPr>
        <w:t> </w:t>
      </w:r>
      <w:r w:rsidR="0003188F" w:rsidRPr="00C525DC">
        <w:rPr>
          <w:lang w:val="fr-FR"/>
        </w:rPr>
        <w:t>;</w:t>
      </w:r>
    </w:p>
    <w:p w14:paraId="73C05704" w14:textId="0C30DDD8" w:rsidR="00201F35" w:rsidRPr="00C525DC" w:rsidRDefault="00BB42EC" w:rsidP="00BB42EC">
      <w:pPr>
        <w:pStyle w:val="Bullet1G"/>
        <w:rPr>
          <w:lang w:val="fr-FR"/>
        </w:rPr>
      </w:pPr>
      <w:r>
        <w:rPr>
          <w:lang w:val="fr-FR"/>
        </w:rPr>
        <w:t>L</w:t>
      </w:r>
      <w:r w:rsidR="00201F35" w:rsidRPr="00C525DC">
        <w:rPr>
          <w:lang w:val="fr-FR"/>
        </w:rPr>
        <w:t>a communauté grecque catholique</w:t>
      </w:r>
      <w:r w:rsidR="0003188F">
        <w:rPr>
          <w:lang w:val="fr-FR"/>
        </w:rPr>
        <w:t> </w:t>
      </w:r>
      <w:r w:rsidR="0003188F" w:rsidRPr="00C525DC">
        <w:rPr>
          <w:lang w:val="fr-FR"/>
        </w:rPr>
        <w:t>;</w:t>
      </w:r>
    </w:p>
    <w:p w14:paraId="34D73AE0" w14:textId="35743261" w:rsidR="00201F35" w:rsidRPr="00C525DC" w:rsidRDefault="00BB42EC" w:rsidP="00BB42EC">
      <w:pPr>
        <w:pStyle w:val="Bullet1G"/>
        <w:rPr>
          <w:lang w:val="fr-FR"/>
        </w:rPr>
      </w:pPr>
      <w:r>
        <w:rPr>
          <w:lang w:val="fr-FR"/>
        </w:rPr>
        <w:t>L</w:t>
      </w:r>
      <w:r w:rsidR="00201F35" w:rsidRPr="00C525DC">
        <w:rPr>
          <w:lang w:val="fr-FR"/>
        </w:rPr>
        <w:t>a communauté latine</w:t>
      </w:r>
      <w:r w:rsidR="0003188F">
        <w:rPr>
          <w:lang w:val="fr-FR"/>
        </w:rPr>
        <w:t> </w:t>
      </w:r>
      <w:r w:rsidR="0003188F" w:rsidRPr="00C525DC">
        <w:rPr>
          <w:lang w:val="fr-FR"/>
        </w:rPr>
        <w:t>;</w:t>
      </w:r>
    </w:p>
    <w:p w14:paraId="3FFA781F" w14:textId="103C7395" w:rsidR="00201F35" w:rsidRPr="00C525DC" w:rsidRDefault="00BB42EC" w:rsidP="00BB42EC">
      <w:pPr>
        <w:pStyle w:val="Bullet1G"/>
        <w:rPr>
          <w:lang w:val="fr-FR"/>
        </w:rPr>
      </w:pPr>
      <w:r>
        <w:rPr>
          <w:lang w:val="fr-FR"/>
        </w:rPr>
        <w:t>L</w:t>
      </w:r>
      <w:r w:rsidR="00201F35" w:rsidRPr="00C525DC">
        <w:rPr>
          <w:lang w:val="fr-FR"/>
        </w:rPr>
        <w:t>a communauté nationale protestante évangélique</w:t>
      </w:r>
      <w:r w:rsidR="0003188F">
        <w:rPr>
          <w:lang w:val="fr-FR"/>
        </w:rPr>
        <w:t> </w:t>
      </w:r>
      <w:r w:rsidR="0003188F" w:rsidRPr="00C525DC">
        <w:rPr>
          <w:lang w:val="fr-FR"/>
        </w:rPr>
        <w:t>;</w:t>
      </w:r>
    </w:p>
    <w:p w14:paraId="06DF0173" w14:textId="5A97BBB3" w:rsidR="00201F35" w:rsidRPr="00C525DC" w:rsidRDefault="00BB42EC" w:rsidP="00BB42EC">
      <w:pPr>
        <w:pStyle w:val="Bullet1G"/>
        <w:rPr>
          <w:lang w:val="fr-FR"/>
        </w:rPr>
      </w:pPr>
      <w:r>
        <w:rPr>
          <w:lang w:val="fr-FR"/>
        </w:rPr>
        <w:t>L</w:t>
      </w:r>
      <w:r w:rsidR="00201F35" w:rsidRPr="00C525DC">
        <w:rPr>
          <w:lang w:val="fr-FR"/>
        </w:rPr>
        <w:t>a communauté assyrienne évangélique protestante</w:t>
      </w:r>
      <w:r w:rsidR="0003188F">
        <w:rPr>
          <w:lang w:val="fr-FR"/>
        </w:rPr>
        <w:t> </w:t>
      </w:r>
      <w:r w:rsidR="0003188F" w:rsidRPr="00C525DC">
        <w:rPr>
          <w:lang w:val="fr-FR"/>
        </w:rPr>
        <w:t>;</w:t>
      </w:r>
    </w:p>
    <w:p w14:paraId="3447577E" w14:textId="086FD864" w:rsidR="00201F35" w:rsidRPr="00C525DC" w:rsidRDefault="00BB42EC" w:rsidP="00BB42EC">
      <w:pPr>
        <w:pStyle w:val="Bullet1G"/>
        <w:rPr>
          <w:lang w:val="fr-FR"/>
        </w:rPr>
      </w:pPr>
      <w:r>
        <w:rPr>
          <w:lang w:val="fr-FR"/>
        </w:rPr>
        <w:t>L</w:t>
      </w:r>
      <w:r w:rsidR="00201F35" w:rsidRPr="00C525DC">
        <w:rPr>
          <w:lang w:val="fr-FR"/>
        </w:rPr>
        <w:t>a communauté adventiste du septième jour</w:t>
      </w:r>
      <w:r w:rsidR="0003188F">
        <w:rPr>
          <w:lang w:val="fr-FR"/>
        </w:rPr>
        <w:t> </w:t>
      </w:r>
      <w:r w:rsidR="0003188F" w:rsidRPr="00C525DC">
        <w:rPr>
          <w:lang w:val="fr-FR"/>
        </w:rPr>
        <w:t>;</w:t>
      </w:r>
    </w:p>
    <w:p w14:paraId="2FF457E3" w14:textId="6BE70B36" w:rsidR="00201F35" w:rsidRPr="00C525DC" w:rsidRDefault="00BB42EC" w:rsidP="00BB42EC">
      <w:pPr>
        <w:pStyle w:val="Bullet1G"/>
        <w:rPr>
          <w:lang w:val="fr-FR"/>
        </w:rPr>
      </w:pPr>
      <w:r>
        <w:rPr>
          <w:lang w:val="fr-FR"/>
        </w:rPr>
        <w:t>L</w:t>
      </w:r>
      <w:r w:rsidR="00201F35" w:rsidRPr="00C525DC">
        <w:rPr>
          <w:lang w:val="fr-FR"/>
        </w:rPr>
        <w:t>a communauté copte orthodoxe</w:t>
      </w:r>
      <w:r w:rsidR="0003188F">
        <w:rPr>
          <w:lang w:val="fr-FR"/>
        </w:rPr>
        <w:t> </w:t>
      </w:r>
      <w:r w:rsidR="0003188F" w:rsidRPr="00C525DC">
        <w:rPr>
          <w:lang w:val="fr-FR"/>
        </w:rPr>
        <w:t>;</w:t>
      </w:r>
    </w:p>
    <w:p w14:paraId="4BDC7482" w14:textId="10A16C40" w:rsidR="00201F35" w:rsidRPr="00C525DC" w:rsidRDefault="00BB42EC" w:rsidP="00BB42EC">
      <w:pPr>
        <w:pStyle w:val="Bullet1G"/>
        <w:rPr>
          <w:lang w:val="fr-FR"/>
        </w:rPr>
      </w:pPr>
      <w:r>
        <w:rPr>
          <w:lang w:val="fr-FR"/>
        </w:rPr>
        <w:t>L</w:t>
      </w:r>
      <w:r w:rsidR="00201F35" w:rsidRPr="00C525DC">
        <w:rPr>
          <w:lang w:val="fr-FR"/>
        </w:rPr>
        <w:t>a communauté yézidie omeyyade</w:t>
      </w:r>
      <w:r w:rsidR="0003188F">
        <w:rPr>
          <w:lang w:val="fr-FR"/>
        </w:rPr>
        <w:t> </w:t>
      </w:r>
      <w:r w:rsidR="0003188F" w:rsidRPr="00C525DC">
        <w:rPr>
          <w:lang w:val="fr-FR"/>
        </w:rPr>
        <w:t>;</w:t>
      </w:r>
    </w:p>
    <w:p w14:paraId="636E7F48" w14:textId="7A54842F" w:rsidR="00201F35" w:rsidRPr="00C525DC" w:rsidRDefault="00BB42EC" w:rsidP="00BB42EC">
      <w:pPr>
        <w:pStyle w:val="Bullet1G"/>
        <w:rPr>
          <w:lang w:val="fr-FR"/>
        </w:rPr>
      </w:pPr>
      <w:r>
        <w:rPr>
          <w:lang w:val="fr-FR"/>
        </w:rPr>
        <w:t>L</w:t>
      </w:r>
      <w:r w:rsidR="00201F35" w:rsidRPr="00C525DC">
        <w:rPr>
          <w:lang w:val="fr-FR"/>
        </w:rPr>
        <w:t>a communauté sabéenne.</w:t>
      </w:r>
    </w:p>
    <w:p w14:paraId="2115E81E" w14:textId="7346AC16" w:rsidR="00201F35" w:rsidRPr="00C525DC" w:rsidRDefault="00201F35" w:rsidP="00DF7860">
      <w:pPr>
        <w:pStyle w:val="SingleTxtG"/>
        <w:rPr>
          <w:lang w:val="fr-FR"/>
        </w:rPr>
      </w:pPr>
      <w:r w:rsidRPr="00C525DC">
        <w:rPr>
          <w:lang w:val="fr-FR"/>
        </w:rPr>
        <w:t>20.</w:t>
      </w:r>
      <w:r w:rsidRPr="00C525DC">
        <w:rPr>
          <w:lang w:val="fr-FR"/>
        </w:rPr>
        <w:tab/>
        <w:t>Conformément à la Constitution iraquienne, la République d</w:t>
      </w:r>
      <w:r>
        <w:rPr>
          <w:lang w:val="fr-FR"/>
        </w:rPr>
        <w:t>’</w:t>
      </w:r>
      <w:r w:rsidRPr="00C525DC">
        <w:rPr>
          <w:lang w:val="fr-FR"/>
        </w:rPr>
        <w:t>Iraq interdit toutes formes d</w:t>
      </w:r>
      <w:r>
        <w:rPr>
          <w:lang w:val="fr-FR"/>
        </w:rPr>
        <w:t>’</w:t>
      </w:r>
      <w:r w:rsidRPr="00C525DC">
        <w:rPr>
          <w:lang w:val="fr-FR"/>
        </w:rPr>
        <w:t>intolérance et de discrimination fondées sur la religion ou la conviction ainsi que les atteintes à la liberté de pensée, de conscience ou de religion. Elle interdit la promulgation de lois faisant l</w:t>
      </w:r>
      <w:r>
        <w:rPr>
          <w:lang w:val="fr-FR"/>
        </w:rPr>
        <w:t>’</w:t>
      </w:r>
      <w:r w:rsidRPr="00C525DC">
        <w:rPr>
          <w:lang w:val="fr-FR"/>
        </w:rPr>
        <w:t>apologie de la haine religieuse, qui constitue une incitation à la discrimination, à l</w:t>
      </w:r>
      <w:r>
        <w:rPr>
          <w:lang w:val="fr-FR"/>
        </w:rPr>
        <w:t>’</w:t>
      </w:r>
      <w:r w:rsidRPr="00C525DC">
        <w:rPr>
          <w:lang w:val="fr-FR"/>
        </w:rPr>
        <w:t>hostilité ou à la violence. Aucun effort n</w:t>
      </w:r>
      <w:r>
        <w:rPr>
          <w:lang w:val="fr-FR"/>
        </w:rPr>
        <w:t>’</w:t>
      </w:r>
      <w:r w:rsidRPr="00C525DC">
        <w:rPr>
          <w:lang w:val="fr-FR"/>
        </w:rPr>
        <w:t>est épargné pour assurer le strict respect et l</w:t>
      </w:r>
      <w:r>
        <w:rPr>
          <w:lang w:val="fr-FR"/>
        </w:rPr>
        <w:t>’</w:t>
      </w:r>
      <w:r w:rsidRPr="00C525DC">
        <w:rPr>
          <w:lang w:val="fr-FR"/>
        </w:rPr>
        <w:t>entière protection des lieux de culte, ainsi que des sites, sanctuaires et symboles religieux, et des mesures supplémentaires sont prises chaque fois que des lieux saints risquent d</w:t>
      </w:r>
      <w:r>
        <w:rPr>
          <w:lang w:val="fr-FR"/>
        </w:rPr>
        <w:t>’</w:t>
      </w:r>
      <w:r w:rsidRPr="00C525DC">
        <w:rPr>
          <w:lang w:val="fr-FR"/>
        </w:rPr>
        <w:t>être profanés ou endommagés. La législation garantit également le droit de tous de pratiquer leur religion ou de manifester leurs convictions ou de se rassembler à cet effet, de construire et de gérer les locaux nécessaires à cette fin.</w:t>
      </w:r>
    </w:p>
    <w:p w14:paraId="60767D25" w14:textId="3EE3453A" w:rsidR="00201F35" w:rsidRPr="00C525DC" w:rsidRDefault="00201F35" w:rsidP="00DF7860">
      <w:pPr>
        <w:pStyle w:val="SingleTxtG"/>
        <w:rPr>
          <w:lang w:val="fr-FR"/>
        </w:rPr>
      </w:pPr>
      <w:r w:rsidRPr="00C525DC">
        <w:rPr>
          <w:lang w:val="fr-FR"/>
        </w:rPr>
        <w:lastRenderedPageBreak/>
        <w:t>21.</w:t>
      </w:r>
      <w:r w:rsidRPr="00C525DC">
        <w:rPr>
          <w:lang w:val="fr-FR"/>
        </w:rPr>
        <w:tab/>
        <w:t>Une direction de la coexistence entre les religions a été mise en place au Ministère des waqfs et des affaires religieuses de la Région du Kurdistan. Des directions générales et des bureaux de représentation existent également pour les minorités religieuses, notamment chrétienne, yézidie et sabéenne-mandéenne, l</w:t>
      </w:r>
      <w:r>
        <w:rPr>
          <w:lang w:val="fr-FR"/>
        </w:rPr>
        <w:t>’</w:t>
      </w:r>
      <w:r w:rsidRPr="00C525DC">
        <w:rPr>
          <w:lang w:val="fr-FR"/>
        </w:rPr>
        <w:t>objectif étant de consolider les liens entre ces</w:t>
      </w:r>
      <w:r w:rsidR="004340F6">
        <w:rPr>
          <w:lang w:val="fr-FR"/>
        </w:rPr>
        <w:t> </w:t>
      </w:r>
      <w:r w:rsidRPr="00C525DC">
        <w:rPr>
          <w:lang w:val="fr-FR"/>
        </w:rPr>
        <w:t>confessions.</w:t>
      </w:r>
    </w:p>
    <w:p w14:paraId="3CABE1C3" w14:textId="77777777" w:rsidR="00201F35" w:rsidRPr="00C525DC" w:rsidRDefault="00201F35" w:rsidP="004340F6">
      <w:pPr>
        <w:pStyle w:val="H1G"/>
        <w:rPr>
          <w:lang w:val="fr-FR"/>
        </w:rPr>
      </w:pPr>
      <w:r w:rsidRPr="00C525DC">
        <w:rPr>
          <w:lang w:val="fr-FR"/>
        </w:rPr>
        <w:tab/>
      </w:r>
      <w:r w:rsidRPr="00C525DC">
        <w:rPr>
          <w:lang w:val="fr-FR"/>
        </w:rPr>
        <w:tab/>
        <w:t>Vision de l</w:t>
      </w:r>
      <w:r>
        <w:rPr>
          <w:lang w:val="fr-FR"/>
        </w:rPr>
        <w:t>’</w:t>
      </w:r>
      <w:r w:rsidRPr="00C525DC">
        <w:rPr>
          <w:lang w:val="fr-FR"/>
        </w:rPr>
        <w:t>Iraq</w:t>
      </w:r>
      <w:bookmarkStart w:id="12" w:name="_Toc210314376"/>
      <w:bookmarkStart w:id="13" w:name="_Toc210375949"/>
      <w:bookmarkEnd w:id="12"/>
      <w:bookmarkEnd w:id="13"/>
      <w:r>
        <w:rPr>
          <w:lang w:val="fr-FR"/>
        </w:rPr>
        <w:t xml:space="preserve"> à l’horizon 2030</w:t>
      </w:r>
    </w:p>
    <w:p w14:paraId="2900D035" w14:textId="0DDEC641" w:rsidR="00201F35" w:rsidRPr="00C525DC" w:rsidRDefault="00201F35" w:rsidP="00DF7860">
      <w:pPr>
        <w:pStyle w:val="SingleTxtG"/>
        <w:rPr>
          <w:lang w:val="fr-FR"/>
        </w:rPr>
      </w:pPr>
      <w:r w:rsidRPr="00C525DC">
        <w:rPr>
          <w:lang w:val="fr-FR"/>
        </w:rPr>
        <w:t>22.</w:t>
      </w:r>
      <w:r w:rsidRPr="00C525DC">
        <w:rPr>
          <w:lang w:val="fr-FR"/>
        </w:rPr>
        <w:tab/>
        <w:t>Le Gouvernement iraquien s</w:t>
      </w:r>
      <w:r>
        <w:rPr>
          <w:lang w:val="fr-FR"/>
        </w:rPr>
        <w:t>’</w:t>
      </w:r>
      <w:r w:rsidRPr="00C525DC">
        <w:rPr>
          <w:lang w:val="fr-FR"/>
        </w:rPr>
        <w:t>emploie à mettre en place un cadre institutionnel pour le suivi de la réalisation des objectifs de développement durable énoncés dans le Programme</w:t>
      </w:r>
      <w:r w:rsidR="00BB42EC">
        <w:rPr>
          <w:lang w:val="fr-FR"/>
        </w:rPr>
        <w:t> </w:t>
      </w:r>
      <w:r w:rsidRPr="00C525DC">
        <w:rPr>
          <w:lang w:val="fr-FR"/>
        </w:rPr>
        <w:t>2030 aux niveaux fédéral et local, et ce, par l</w:t>
      </w:r>
      <w:r>
        <w:rPr>
          <w:lang w:val="fr-FR"/>
        </w:rPr>
        <w:t>’</w:t>
      </w:r>
      <w:r w:rsidRPr="00C525DC">
        <w:rPr>
          <w:lang w:val="fr-FR"/>
        </w:rPr>
        <w:t xml:space="preserve">intermédiaire de la Commission nationale de développement durable </w:t>
      </w:r>
      <w:r>
        <w:rPr>
          <w:lang w:val="fr-FR"/>
        </w:rPr>
        <w:t>dans</w:t>
      </w:r>
      <w:r w:rsidRPr="00C525DC">
        <w:rPr>
          <w:lang w:val="fr-FR"/>
        </w:rPr>
        <w:t xml:space="preserve"> laquelle sont représentés les ministères et les conseils des provinces non organisées en région et dont les principales activités sont les suivantes</w:t>
      </w:r>
      <w:r w:rsidR="0003188F">
        <w:rPr>
          <w:lang w:val="fr-FR"/>
        </w:rPr>
        <w:t> </w:t>
      </w:r>
      <w:r w:rsidR="0003188F" w:rsidRPr="00C525DC">
        <w:rPr>
          <w:lang w:val="fr-FR"/>
        </w:rPr>
        <w:t>:</w:t>
      </w:r>
    </w:p>
    <w:p w14:paraId="1F4036FB" w14:textId="5CBF6C47" w:rsidR="00201F35" w:rsidRPr="00C525DC" w:rsidRDefault="00201F35" w:rsidP="00BB42EC">
      <w:pPr>
        <w:pStyle w:val="Bullet1G"/>
        <w:rPr>
          <w:lang w:val="fr-FR"/>
        </w:rPr>
      </w:pPr>
      <w:r>
        <w:rPr>
          <w:lang w:val="fr-FR"/>
        </w:rPr>
        <w:t>I</w:t>
      </w:r>
      <w:r w:rsidRPr="00C525DC">
        <w:rPr>
          <w:lang w:val="fr-FR"/>
        </w:rPr>
        <w:t>ntégration des objectifs de développement durable dans les plans nationaux et sectoriels</w:t>
      </w:r>
      <w:r w:rsidR="00F33D7B">
        <w:rPr>
          <w:lang w:val="fr-FR"/>
        </w:rPr>
        <w:t> ;</w:t>
      </w:r>
    </w:p>
    <w:p w14:paraId="7D89F7B9" w14:textId="11A1D59E" w:rsidR="00201F35" w:rsidRPr="00C525DC" w:rsidRDefault="00201F35" w:rsidP="00BB42EC">
      <w:pPr>
        <w:pStyle w:val="Bullet1G"/>
        <w:rPr>
          <w:lang w:val="fr-FR"/>
        </w:rPr>
      </w:pPr>
      <w:r>
        <w:rPr>
          <w:lang w:val="fr-FR"/>
        </w:rPr>
        <w:t>É</w:t>
      </w:r>
      <w:r w:rsidRPr="00C525DC">
        <w:rPr>
          <w:lang w:val="fr-FR"/>
        </w:rPr>
        <w:t>tablissement de la version définitive de la Vision de l</w:t>
      </w:r>
      <w:r>
        <w:rPr>
          <w:lang w:val="fr-FR"/>
        </w:rPr>
        <w:t>’</w:t>
      </w:r>
      <w:r w:rsidRPr="00C525DC">
        <w:rPr>
          <w:lang w:val="fr-FR"/>
        </w:rPr>
        <w:t>Iraq</w:t>
      </w:r>
      <w:r>
        <w:rPr>
          <w:lang w:val="fr-FR"/>
        </w:rPr>
        <w:t xml:space="preserve"> à l’horizon 2030</w:t>
      </w:r>
      <w:r w:rsidRPr="00C525DC">
        <w:rPr>
          <w:lang w:val="fr-FR"/>
        </w:rPr>
        <w:t>, alignée sur la vision élaborée par la Banque mondiale</w:t>
      </w:r>
      <w:r w:rsidR="00F33D7B">
        <w:rPr>
          <w:lang w:val="fr-FR"/>
        </w:rPr>
        <w:t> ;</w:t>
      </w:r>
    </w:p>
    <w:p w14:paraId="30F16B6B" w14:textId="00EC7974" w:rsidR="00201F35" w:rsidRPr="00C525DC" w:rsidRDefault="00201F35" w:rsidP="00BB42EC">
      <w:pPr>
        <w:pStyle w:val="Bullet1G"/>
        <w:rPr>
          <w:spacing w:val="-2"/>
          <w:lang w:val="fr-FR"/>
        </w:rPr>
      </w:pPr>
      <w:r>
        <w:rPr>
          <w:lang w:val="fr-FR"/>
        </w:rPr>
        <w:t>E</w:t>
      </w:r>
      <w:r w:rsidRPr="00C525DC">
        <w:rPr>
          <w:lang w:val="fr-FR"/>
        </w:rPr>
        <w:t xml:space="preserve">fforts </w:t>
      </w:r>
      <w:r>
        <w:rPr>
          <w:lang w:val="fr-FR"/>
        </w:rPr>
        <w:t>visant à ce</w:t>
      </w:r>
      <w:r w:rsidRPr="00C525DC">
        <w:rPr>
          <w:lang w:val="fr-FR"/>
        </w:rPr>
        <w:t xml:space="preserve"> que l</w:t>
      </w:r>
      <w:r>
        <w:rPr>
          <w:lang w:val="fr-FR"/>
        </w:rPr>
        <w:t>’</w:t>
      </w:r>
      <w:r w:rsidRPr="00C525DC">
        <w:rPr>
          <w:lang w:val="fr-FR"/>
        </w:rPr>
        <w:t>Iraq fasse partie des États présent</w:t>
      </w:r>
      <w:r>
        <w:rPr>
          <w:lang w:val="fr-FR"/>
        </w:rPr>
        <w:t>ant</w:t>
      </w:r>
      <w:r w:rsidRPr="00C525DC">
        <w:rPr>
          <w:lang w:val="fr-FR"/>
        </w:rPr>
        <w:t xml:space="preserve"> des rapports sur les progrès accomplis en matière de développement durable. L</w:t>
      </w:r>
      <w:r>
        <w:rPr>
          <w:lang w:val="fr-FR"/>
        </w:rPr>
        <w:t>’</w:t>
      </w:r>
      <w:r w:rsidRPr="00C525DC">
        <w:rPr>
          <w:lang w:val="fr-FR"/>
        </w:rPr>
        <w:t>Iraq a procédé à son premier examen national volontaire en 2019. Ce dispositif permet d</w:t>
      </w:r>
      <w:r>
        <w:rPr>
          <w:lang w:val="fr-FR"/>
        </w:rPr>
        <w:t>’</w:t>
      </w:r>
      <w:r w:rsidRPr="00C525DC">
        <w:rPr>
          <w:lang w:val="fr-FR"/>
        </w:rPr>
        <w:t>assurer le suivi des efforts nationaux de développement et de donner une impulsion à l</w:t>
      </w:r>
      <w:r>
        <w:rPr>
          <w:lang w:val="fr-FR"/>
        </w:rPr>
        <w:t>’</w:t>
      </w:r>
      <w:r w:rsidRPr="00C525DC">
        <w:rPr>
          <w:lang w:val="fr-FR"/>
        </w:rPr>
        <w:t>action menée à long terme dans le cadre de partenariats afin de redéfinir les rôles des partenaires et de déterminer leur mode de collaboration</w:t>
      </w:r>
      <w:r w:rsidR="00F33D7B">
        <w:rPr>
          <w:lang w:val="fr-FR"/>
        </w:rPr>
        <w:t> ;</w:t>
      </w:r>
    </w:p>
    <w:p w14:paraId="38B2C169" w14:textId="30EAC1D2" w:rsidR="00201F35" w:rsidRPr="00C525DC" w:rsidRDefault="00201F35" w:rsidP="00BB42EC">
      <w:pPr>
        <w:pStyle w:val="Bullet1G"/>
        <w:rPr>
          <w:lang w:val="fr-FR"/>
        </w:rPr>
      </w:pPr>
      <w:r>
        <w:rPr>
          <w:lang w:val="fr-FR"/>
        </w:rPr>
        <w:t>P</w:t>
      </w:r>
      <w:r w:rsidRPr="00C525DC">
        <w:rPr>
          <w:lang w:val="fr-FR"/>
        </w:rPr>
        <w:t>ublication du deuxième rapport d</w:t>
      </w:r>
      <w:r>
        <w:rPr>
          <w:lang w:val="fr-FR"/>
        </w:rPr>
        <w:t>’</w:t>
      </w:r>
      <w:r w:rsidRPr="00C525DC">
        <w:rPr>
          <w:lang w:val="fr-FR"/>
        </w:rPr>
        <w:t>examen national volontaire</w:t>
      </w:r>
      <w:r>
        <w:rPr>
          <w:lang w:val="fr-FR"/>
        </w:rPr>
        <w:t xml:space="preserve"> en</w:t>
      </w:r>
      <w:r w:rsidRPr="00C525DC">
        <w:rPr>
          <w:lang w:val="fr-FR"/>
        </w:rPr>
        <w:t xml:space="preserve"> 2021 </w:t>
      </w:r>
      <w:r>
        <w:rPr>
          <w:lang w:val="fr-FR"/>
        </w:rPr>
        <w:t>concernant</w:t>
      </w:r>
      <w:r w:rsidRPr="00C525DC">
        <w:rPr>
          <w:lang w:val="fr-FR"/>
        </w:rPr>
        <w:t xml:space="preserve"> les progrès accomplis dans la réalisation des objectifs de développement durable au niveau des provinces. Ce sujet est d</w:t>
      </w:r>
      <w:r>
        <w:rPr>
          <w:lang w:val="fr-FR"/>
        </w:rPr>
        <w:t>’</w:t>
      </w:r>
      <w:r w:rsidRPr="00C525DC">
        <w:rPr>
          <w:lang w:val="fr-FR"/>
        </w:rPr>
        <w:t>une importance capitale pour favoriser la participation de toutes les composantes de la société, en particulier au niveau des provinces, afin que la nouvelle génération sache que l</w:t>
      </w:r>
      <w:r>
        <w:rPr>
          <w:lang w:val="fr-FR"/>
        </w:rPr>
        <w:t>’</w:t>
      </w:r>
      <w:r w:rsidRPr="00C525DC">
        <w:rPr>
          <w:lang w:val="fr-FR"/>
        </w:rPr>
        <w:t>environnement et les richesses du pays doivent être préservés et œuvre en ce sens</w:t>
      </w:r>
      <w:r w:rsidR="00F33D7B">
        <w:rPr>
          <w:lang w:val="fr-FR"/>
        </w:rPr>
        <w:t> ;</w:t>
      </w:r>
    </w:p>
    <w:p w14:paraId="3CB2B54F" w14:textId="6F3446A3" w:rsidR="00201F35" w:rsidRPr="00C525DC" w:rsidRDefault="00201F35" w:rsidP="00BB42EC">
      <w:pPr>
        <w:pStyle w:val="Bullet1G"/>
        <w:rPr>
          <w:lang w:val="fr-FR"/>
        </w:rPr>
      </w:pPr>
      <w:r>
        <w:rPr>
          <w:lang w:val="fr-FR"/>
        </w:rPr>
        <w:t>P</w:t>
      </w:r>
      <w:r w:rsidRPr="00C525DC">
        <w:rPr>
          <w:lang w:val="fr-FR"/>
        </w:rPr>
        <w:t>romotion d</w:t>
      </w:r>
      <w:r>
        <w:rPr>
          <w:lang w:val="fr-FR"/>
        </w:rPr>
        <w:t>’</w:t>
      </w:r>
      <w:r w:rsidRPr="00C525DC">
        <w:rPr>
          <w:lang w:val="fr-FR"/>
        </w:rPr>
        <w:t>une politique de planification urbaine qui garantisse le plein développement à l</w:t>
      </w:r>
      <w:r>
        <w:rPr>
          <w:lang w:val="fr-FR"/>
        </w:rPr>
        <w:t>’</w:t>
      </w:r>
      <w:r w:rsidRPr="00C525DC">
        <w:rPr>
          <w:lang w:val="fr-FR"/>
        </w:rPr>
        <w:t>ensemble de la population. Les politiques de développement territorial ci-après compte</w:t>
      </w:r>
      <w:r>
        <w:rPr>
          <w:lang w:val="fr-FR"/>
        </w:rPr>
        <w:t>nt</w:t>
      </w:r>
      <w:r w:rsidRPr="00C525DC">
        <w:rPr>
          <w:lang w:val="fr-FR"/>
        </w:rPr>
        <w:t xml:space="preserve"> parmi les plus importantes</w:t>
      </w:r>
      <w:r w:rsidR="0003188F">
        <w:rPr>
          <w:lang w:val="fr-FR"/>
        </w:rPr>
        <w:t> </w:t>
      </w:r>
      <w:r w:rsidR="0003188F" w:rsidRPr="00C525DC">
        <w:rPr>
          <w:lang w:val="fr-FR"/>
        </w:rPr>
        <w:t>:</w:t>
      </w:r>
      <w:r w:rsidRPr="00C525DC">
        <w:rPr>
          <w:lang w:val="fr-FR"/>
        </w:rPr>
        <w:t xml:space="preserve"> la politique de parc industriel, la politique des villes nouvelles, la politique des pôles de croissance et la politique des plans d</w:t>
      </w:r>
      <w:r>
        <w:rPr>
          <w:lang w:val="fr-FR"/>
        </w:rPr>
        <w:t>’</w:t>
      </w:r>
      <w:r w:rsidRPr="00C525DC">
        <w:rPr>
          <w:lang w:val="fr-FR"/>
        </w:rPr>
        <w:t>implantation et de développement rural. Elles visent à répartir les produits du développement</w:t>
      </w:r>
      <w:r w:rsidR="00F33D7B">
        <w:rPr>
          <w:lang w:val="fr-FR"/>
        </w:rPr>
        <w:t> ;</w:t>
      </w:r>
    </w:p>
    <w:p w14:paraId="2EE25B36" w14:textId="60AD7405" w:rsidR="00201F35" w:rsidRPr="00C525DC" w:rsidRDefault="00201F35" w:rsidP="00BB42EC">
      <w:pPr>
        <w:pStyle w:val="Bullet1G"/>
        <w:rPr>
          <w:lang w:val="fr-FR"/>
        </w:rPr>
      </w:pPr>
      <w:r w:rsidRPr="00C525DC">
        <w:rPr>
          <w:lang w:val="fr-FR"/>
        </w:rPr>
        <w:t>L</w:t>
      </w:r>
      <w:r>
        <w:rPr>
          <w:lang w:val="fr-FR"/>
        </w:rPr>
        <w:t>’</w:t>
      </w:r>
      <w:r w:rsidRPr="00C525DC">
        <w:rPr>
          <w:lang w:val="fr-FR"/>
        </w:rPr>
        <w:t xml:space="preserve">Iraq entend assurer un développement dont les produits </w:t>
      </w:r>
      <w:r>
        <w:rPr>
          <w:lang w:val="fr-FR"/>
        </w:rPr>
        <w:t>sont</w:t>
      </w:r>
      <w:r w:rsidRPr="00C525DC">
        <w:rPr>
          <w:lang w:val="fr-FR"/>
        </w:rPr>
        <w:t xml:space="preserve"> équitablement répartis entre les différentes composantes de la sociétés et les différentes régions, sans marginalisation ni exclusion. Il cherche à déterminer quels obstacles entravent la réalisation des objectifs de développement durable, en particulier ceux liés au plan de développement durable et à repérer les éventuels points de friction</w:t>
      </w:r>
      <w:r w:rsidR="0003188F">
        <w:rPr>
          <w:lang w:val="fr-FR"/>
        </w:rPr>
        <w:t xml:space="preserve"> </w:t>
      </w:r>
      <w:r w:rsidRPr="00C525DC">
        <w:rPr>
          <w:lang w:val="fr-FR"/>
        </w:rPr>
        <w:t>entre la réalisation des objectifs et les besoins urgents en matière de dépenses et de construction au niveau national dans un environnement instable</w:t>
      </w:r>
      <w:r w:rsidR="00F33D7B">
        <w:rPr>
          <w:lang w:val="fr-FR"/>
        </w:rPr>
        <w:t> ;</w:t>
      </w:r>
    </w:p>
    <w:p w14:paraId="3CD1F358" w14:textId="29524F51" w:rsidR="00201F35" w:rsidRPr="00C525DC" w:rsidRDefault="00201F35" w:rsidP="00BB42EC">
      <w:pPr>
        <w:pStyle w:val="Bullet1G"/>
        <w:rPr>
          <w:lang w:val="fr-FR"/>
        </w:rPr>
      </w:pPr>
      <w:r w:rsidRPr="00C525DC">
        <w:rPr>
          <w:lang w:val="fr-FR"/>
        </w:rPr>
        <w:t>Le rapport d</w:t>
      </w:r>
      <w:r>
        <w:rPr>
          <w:lang w:val="fr-FR"/>
        </w:rPr>
        <w:t>’</w:t>
      </w:r>
      <w:r w:rsidRPr="00C525DC">
        <w:rPr>
          <w:lang w:val="fr-FR"/>
        </w:rPr>
        <w:t>examen national volontaire de 2025 est en cours d</w:t>
      </w:r>
      <w:r>
        <w:rPr>
          <w:lang w:val="fr-FR"/>
        </w:rPr>
        <w:t>’</w:t>
      </w:r>
      <w:r w:rsidRPr="00C525DC">
        <w:rPr>
          <w:lang w:val="fr-FR"/>
        </w:rPr>
        <w:t>élaboration</w:t>
      </w:r>
      <w:r w:rsidR="00F33D7B">
        <w:rPr>
          <w:lang w:val="fr-FR"/>
        </w:rPr>
        <w:t> ;</w:t>
      </w:r>
    </w:p>
    <w:p w14:paraId="5D7150CE" w14:textId="78E0282C" w:rsidR="00201F35" w:rsidRPr="00C525DC" w:rsidRDefault="00201F35" w:rsidP="00BB42EC">
      <w:pPr>
        <w:pStyle w:val="Bullet1G"/>
        <w:rPr>
          <w:lang w:val="fr-FR"/>
        </w:rPr>
      </w:pPr>
      <w:r w:rsidRPr="00C525DC">
        <w:rPr>
          <w:lang w:val="fr-FR"/>
        </w:rPr>
        <w:t>Principales stratégies mises en œuvre pour améliorer le niveau de vie de la population</w:t>
      </w:r>
      <w:r w:rsidR="0003188F">
        <w:rPr>
          <w:lang w:val="fr-FR"/>
        </w:rPr>
        <w:t> </w:t>
      </w:r>
      <w:r w:rsidR="0003188F" w:rsidRPr="00C525DC">
        <w:rPr>
          <w:lang w:val="fr-FR"/>
        </w:rPr>
        <w:t>:</w:t>
      </w:r>
    </w:p>
    <w:p w14:paraId="5F35E6DF" w14:textId="12246ED2" w:rsidR="00201F35" w:rsidRPr="00C525DC" w:rsidRDefault="00201F35" w:rsidP="00BB42EC">
      <w:pPr>
        <w:pStyle w:val="Bullet2G"/>
        <w:rPr>
          <w:lang w:val="fr-FR"/>
        </w:rPr>
      </w:pPr>
      <w:r w:rsidRPr="00C525DC">
        <w:rPr>
          <w:lang w:val="fr-FR"/>
        </w:rPr>
        <w:t>Plan national de développement 2018-2022</w:t>
      </w:r>
      <w:r w:rsidR="0003188F">
        <w:rPr>
          <w:lang w:val="fr-FR"/>
        </w:rPr>
        <w:t> </w:t>
      </w:r>
      <w:r w:rsidR="0003188F" w:rsidRPr="00C525DC">
        <w:rPr>
          <w:lang w:val="fr-FR"/>
        </w:rPr>
        <w:t>;</w:t>
      </w:r>
    </w:p>
    <w:p w14:paraId="31E6D267" w14:textId="146CA417" w:rsidR="00201F35" w:rsidRPr="00C525DC" w:rsidRDefault="00201F35" w:rsidP="00BB42EC">
      <w:pPr>
        <w:pStyle w:val="Bullet2G"/>
        <w:rPr>
          <w:lang w:val="fr-FR"/>
        </w:rPr>
      </w:pPr>
      <w:r w:rsidRPr="00C525DC">
        <w:rPr>
          <w:lang w:val="fr-FR"/>
        </w:rPr>
        <w:t>Plan national de développement 2024-2028 qui a notamment pour objectif de</w:t>
      </w:r>
      <w:r w:rsidR="0003188F">
        <w:rPr>
          <w:lang w:val="fr-FR"/>
        </w:rPr>
        <w:t> </w:t>
      </w:r>
      <w:r w:rsidR="0003188F" w:rsidRPr="00C525DC">
        <w:rPr>
          <w:lang w:val="fr-FR"/>
        </w:rPr>
        <w:t>:</w:t>
      </w:r>
    </w:p>
    <w:p w14:paraId="7F2287A4" w14:textId="4064F6FC" w:rsidR="00201F35" w:rsidRPr="00C525DC" w:rsidRDefault="00BB42EC" w:rsidP="00BB42EC">
      <w:pPr>
        <w:pStyle w:val="Bullet2G"/>
        <w:rPr>
          <w:lang w:val="fr-FR"/>
        </w:rPr>
      </w:pPr>
      <w:r>
        <w:rPr>
          <w:lang w:val="fr-FR"/>
        </w:rPr>
        <w:t>C</w:t>
      </w:r>
      <w:r w:rsidR="00201F35" w:rsidRPr="00C525DC">
        <w:rPr>
          <w:lang w:val="fr-FR"/>
        </w:rPr>
        <w:t>réer des conditions favorables permettant à la population de tirer parti du dividende démographique</w:t>
      </w:r>
      <w:r w:rsidR="0003188F">
        <w:rPr>
          <w:lang w:val="fr-FR"/>
        </w:rPr>
        <w:t> </w:t>
      </w:r>
      <w:r w:rsidR="0003188F" w:rsidRPr="00C525DC">
        <w:rPr>
          <w:lang w:val="fr-FR"/>
        </w:rPr>
        <w:t>;</w:t>
      </w:r>
    </w:p>
    <w:p w14:paraId="6ABA90B1" w14:textId="228A7852" w:rsidR="00201F35" w:rsidRPr="00C525DC" w:rsidRDefault="00BB42EC" w:rsidP="00BB42EC">
      <w:pPr>
        <w:pStyle w:val="Bullet2G"/>
        <w:rPr>
          <w:lang w:val="fr-FR"/>
        </w:rPr>
      </w:pPr>
      <w:r>
        <w:rPr>
          <w:lang w:val="fr-FR"/>
        </w:rPr>
        <w:t>I</w:t>
      </w:r>
      <w:r w:rsidR="00201F35" w:rsidRPr="00C525DC">
        <w:rPr>
          <w:lang w:val="fr-FR"/>
        </w:rPr>
        <w:t>nstaurer une harmonie et un équilibre entre les indicateurs démographiques et économiques</w:t>
      </w:r>
      <w:r w:rsidR="0003188F">
        <w:rPr>
          <w:lang w:val="fr-FR"/>
        </w:rPr>
        <w:t> </w:t>
      </w:r>
      <w:r w:rsidR="0003188F" w:rsidRPr="00C525DC">
        <w:rPr>
          <w:lang w:val="fr-FR"/>
        </w:rPr>
        <w:t>;</w:t>
      </w:r>
    </w:p>
    <w:p w14:paraId="124DC8B8" w14:textId="0C4249C6" w:rsidR="00201F35" w:rsidRPr="00C525DC" w:rsidRDefault="00BB42EC" w:rsidP="00BB42EC">
      <w:pPr>
        <w:pStyle w:val="Bullet2G"/>
        <w:rPr>
          <w:lang w:val="fr-FR"/>
        </w:rPr>
      </w:pPr>
      <w:r>
        <w:rPr>
          <w:lang w:val="fr-FR"/>
        </w:rPr>
        <w:lastRenderedPageBreak/>
        <w:t>A</w:t>
      </w:r>
      <w:r w:rsidR="00201F35" w:rsidRPr="00C525DC">
        <w:rPr>
          <w:lang w:val="fr-FR"/>
        </w:rPr>
        <w:t>ssurer une interaction positive entre les activités liées à la population et les activités environnementales afin de renforcer la durabilité et de faciliter la transition vers une économie verte</w:t>
      </w:r>
      <w:r w:rsidR="0003188F">
        <w:rPr>
          <w:lang w:val="fr-FR"/>
        </w:rPr>
        <w:t> </w:t>
      </w:r>
      <w:r w:rsidR="0003188F" w:rsidRPr="00C525DC">
        <w:rPr>
          <w:lang w:val="fr-FR"/>
        </w:rPr>
        <w:t>;</w:t>
      </w:r>
    </w:p>
    <w:p w14:paraId="4D19FC55" w14:textId="0C737DD6" w:rsidR="00201F35" w:rsidRPr="00C525DC" w:rsidRDefault="00F33D7B" w:rsidP="00BB42EC">
      <w:pPr>
        <w:pStyle w:val="Bullet2G"/>
        <w:rPr>
          <w:lang w:val="fr-FR"/>
        </w:rPr>
      </w:pPr>
      <w:r>
        <w:rPr>
          <w:lang w:val="fr-FR"/>
        </w:rPr>
        <w:t>L</w:t>
      </w:r>
      <w:r w:rsidR="00201F35" w:rsidRPr="00C525DC">
        <w:rPr>
          <w:lang w:val="fr-FR"/>
        </w:rPr>
        <w:t>ancer le Document national de politique démographique 2023, qui vise à apporter des changements quantitatifs et qualitatifs à la vie des gens, pour parvenir à un développement durable conforme à la Vision de l</w:t>
      </w:r>
      <w:r w:rsidR="00201F35">
        <w:rPr>
          <w:lang w:val="fr-FR"/>
        </w:rPr>
        <w:t>’</w:t>
      </w:r>
      <w:r w:rsidR="00201F35" w:rsidRPr="00C525DC">
        <w:rPr>
          <w:lang w:val="fr-FR"/>
        </w:rPr>
        <w:t>Iraq</w:t>
      </w:r>
      <w:r w:rsidR="00201F35">
        <w:rPr>
          <w:lang w:val="fr-FR"/>
        </w:rPr>
        <w:t xml:space="preserve"> à l’horizon</w:t>
      </w:r>
      <w:r w:rsidR="00CB7DAB">
        <w:rPr>
          <w:lang w:val="fr-FR"/>
        </w:rPr>
        <w:t> </w:t>
      </w:r>
      <w:r w:rsidR="00201F35">
        <w:rPr>
          <w:lang w:val="fr-FR"/>
        </w:rPr>
        <w:t>2030</w:t>
      </w:r>
      <w:r w:rsidR="00201F35" w:rsidRPr="00C525DC">
        <w:rPr>
          <w:lang w:val="fr-FR"/>
        </w:rPr>
        <w:t xml:space="preserve"> et instaurer la justice et l</w:t>
      </w:r>
      <w:r w:rsidR="00201F35">
        <w:rPr>
          <w:lang w:val="fr-FR"/>
        </w:rPr>
        <w:t>’</w:t>
      </w:r>
      <w:r w:rsidR="00201F35" w:rsidRPr="00C525DC">
        <w:rPr>
          <w:lang w:val="fr-FR"/>
        </w:rPr>
        <w:t>égalité.</w:t>
      </w:r>
    </w:p>
    <w:p w14:paraId="78F21946" w14:textId="77777777" w:rsidR="00201F35" w:rsidRPr="00C525DC" w:rsidRDefault="00201F35" w:rsidP="00F33D7B">
      <w:pPr>
        <w:pStyle w:val="H1G"/>
        <w:rPr>
          <w:w w:val="103"/>
          <w:lang w:val="fr-FR"/>
        </w:rPr>
      </w:pPr>
      <w:r w:rsidRPr="00C525DC">
        <w:rPr>
          <w:lang w:val="fr-FR"/>
        </w:rPr>
        <w:tab/>
      </w:r>
      <w:r w:rsidRPr="00C525DC">
        <w:rPr>
          <w:lang w:val="fr-FR"/>
        </w:rPr>
        <w:tab/>
        <w:t>Indicateurs économiques</w:t>
      </w:r>
      <w:bookmarkStart w:id="14" w:name="_Toc210314377"/>
      <w:bookmarkStart w:id="15" w:name="_Toc210375950"/>
      <w:bookmarkEnd w:id="14"/>
      <w:bookmarkEnd w:id="15"/>
    </w:p>
    <w:p w14:paraId="7AC08ECF" w14:textId="488C3B7B" w:rsidR="00201F35" w:rsidRPr="00C525DC" w:rsidRDefault="00201F35" w:rsidP="00DF7860">
      <w:pPr>
        <w:pStyle w:val="SingleTxtG"/>
        <w:rPr>
          <w:w w:val="103"/>
          <w:lang w:val="fr-FR"/>
        </w:rPr>
      </w:pPr>
      <w:r w:rsidRPr="00C525DC">
        <w:rPr>
          <w:lang w:val="fr-FR"/>
        </w:rPr>
        <w:t>23.</w:t>
      </w:r>
      <w:r w:rsidRPr="00C525DC">
        <w:rPr>
          <w:lang w:val="fr-FR"/>
        </w:rPr>
        <w:tab/>
        <w:t>Le revenu national s</w:t>
      </w:r>
      <w:r>
        <w:rPr>
          <w:lang w:val="fr-FR"/>
        </w:rPr>
        <w:t>’</w:t>
      </w:r>
      <w:r w:rsidRPr="00C525DC">
        <w:rPr>
          <w:lang w:val="fr-FR"/>
        </w:rPr>
        <w:t>élevait à 224</w:t>
      </w:r>
      <w:r w:rsidR="00BB42EC">
        <w:rPr>
          <w:lang w:val="fr-FR"/>
        </w:rPr>
        <w:t> </w:t>
      </w:r>
      <w:r w:rsidRPr="00C525DC">
        <w:rPr>
          <w:lang w:val="fr-FR"/>
        </w:rPr>
        <w:t>577</w:t>
      </w:r>
      <w:r w:rsidR="00BB42EC">
        <w:rPr>
          <w:lang w:val="fr-FR"/>
        </w:rPr>
        <w:t> </w:t>
      </w:r>
      <w:r w:rsidRPr="00C525DC">
        <w:rPr>
          <w:lang w:val="fr-FR"/>
        </w:rPr>
        <w:t>083,1</w:t>
      </w:r>
      <w:r w:rsidR="00BB42EC">
        <w:rPr>
          <w:lang w:val="fr-FR"/>
        </w:rPr>
        <w:t> </w:t>
      </w:r>
      <w:r w:rsidRPr="00C525DC">
        <w:rPr>
          <w:lang w:val="fr-FR"/>
        </w:rPr>
        <w:t>milliards de dinars iraquiens en 2019, le taux de croissance annuel a atteint (3,1</w:t>
      </w:r>
      <w:r w:rsidR="00BB42EC">
        <w:rPr>
          <w:lang w:val="fr-FR"/>
        </w:rPr>
        <w:t> </w:t>
      </w:r>
      <w:r w:rsidRPr="00C525DC">
        <w:rPr>
          <w:lang w:val="fr-FR"/>
        </w:rPr>
        <w:t>%) au cours de la période 2018-2019. Le revenu national a augmenté en 2022, pour atteindre 325</w:t>
      </w:r>
      <w:r>
        <w:rPr>
          <w:lang w:val="fr-FR"/>
        </w:rPr>
        <w:t> </w:t>
      </w:r>
      <w:r w:rsidRPr="00C525DC">
        <w:rPr>
          <w:lang w:val="fr-FR"/>
        </w:rPr>
        <w:t>466</w:t>
      </w:r>
      <w:r w:rsidR="00295B04">
        <w:rPr>
          <w:lang w:val="fr-FR"/>
        </w:rPr>
        <w:t> </w:t>
      </w:r>
      <w:r w:rsidRPr="00C525DC">
        <w:rPr>
          <w:lang w:val="fr-FR"/>
        </w:rPr>
        <w:t>201,2</w:t>
      </w:r>
      <w:r w:rsidR="00BB42EC">
        <w:rPr>
          <w:lang w:val="fr-FR"/>
        </w:rPr>
        <w:t> </w:t>
      </w:r>
      <w:r w:rsidRPr="00C525DC">
        <w:rPr>
          <w:lang w:val="fr-FR"/>
        </w:rPr>
        <w:t>milliards de dinars iraquiens.</w:t>
      </w:r>
    </w:p>
    <w:p w14:paraId="4833891E" w14:textId="179F2362" w:rsidR="00201F35" w:rsidRPr="00C525DC" w:rsidRDefault="00201F35" w:rsidP="00DF7860">
      <w:pPr>
        <w:pStyle w:val="SingleTxtG"/>
        <w:rPr>
          <w:lang w:val="fr-FR"/>
        </w:rPr>
      </w:pPr>
      <w:r w:rsidRPr="00C525DC">
        <w:rPr>
          <w:lang w:val="fr-FR"/>
        </w:rPr>
        <w:t>24.</w:t>
      </w:r>
      <w:r w:rsidRPr="00C525DC">
        <w:rPr>
          <w:lang w:val="fr-FR"/>
        </w:rPr>
        <w:tab/>
        <w:t>Le taux de pauvreté en Iraq a nettement baissé en 2022, de 20,05</w:t>
      </w:r>
      <w:r w:rsidR="00BB42EC">
        <w:rPr>
          <w:lang w:val="fr-FR"/>
        </w:rPr>
        <w:t> </w:t>
      </w:r>
      <w:r w:rsidRPr="00C525DC">
        <w:rPr>
          <w:lang w:val="fr-FR"/>
        </w:rPr>
        <w:t>%. La même année, le seuil de pauvreté par personne se situait à 117</w:t>
      </w:r>
      <w:r w:rsidR="00BB42EC">
        <w:rPr>
          <w:lang w:val="fr-FR"/>
        </w:rPr>
        <w:t> </w:t>
      </w:r>
      <w:r w:rsidRPr="00C525DC">
        <w:rPr>
          <w:lang w:val="fr-FR"/>
        </w:rPr>
        <w:t>000</w:t>
      </w:r>
      <w:r w:rsidR="00BB42EC">
        <w:rPr>
          <w:lang w:val="fr-FR"/>
        </w:rPr>
        <w:t> </w:t>
      </w:r>
      <w:r w:rsidRPr="00C525DC">
        <w:rPr>
          <w:lang w:val="fr-FR"/>
        </w:rPr>
        <w:t>dinars iraquiens par mois et 3</w:t>
      </w:r>
      <w:r w:rsidR="00BB42EC">
        <w:rPr>
          <w:lang w:val="fr-FR"/>
        </w:rPr>
        <w:t> </w:t>
      </w:r>
      <w:r w:rsidRPr="00C525DC">
        <w:rPr>
          <w:lang w:val="fr-FR"/>
        </w:rPr>
        <w:t>900</w:t>
      </w:r>
      <w:r w:rsidR="00BB42EC">
        <w:rPr>
          <w:lang w:val="fr-FR"/>
        </w:rPr>
        <w:t> </w:t>
      </w:r>
      <w:r w:rsidRPr="00C525DC">
        <w:rPr>
          <w:lang w:val="fr-FR"/>
        </w:rPr>
        <w:t>dinars iraquiens par jour.</w:t>
      </w:r>
    </w:p>
    <w:p w14:paraId="7C202FB8" w14:textId="1470E1FF" w:rsidR="00201F35" w:rsidRPr="00295B04" w:rsidRDefault="00201F35" w:rsidP="00DF7860">
      <w:pPr>
        <w:pStyle w:val="SingleTxtG"/>
        <w:rPr>
          <w:spacing w:val="-2"/>
          <w:w w:val="103"/>
          <w:lang w:val="fr-FR"/>
        </w:rPr>
      </w:pPr>
      <w:r w:rsidRPr="00295B04">
        <w:rPr>
          <w:spacing w:val="-2"/>
          <w:lang w:val="fr-FR"/>
        </w:rPr>
        <w:t>25.</w:t>
      </w:r>
      <w:r w:rsidRPr="00295B04">
        <w:rPr>
          <w:spacing w:val="-2"/>
          <w:lang w:val="fr-FR"/>
        </w:rPr>
        <w:tab/>
        <w:t>Les recettes publiques fédérales pour l’exercice 2023 sont estimées à 135 681 266 197</w:t>
      </w:r>
      <w:r w:rsidR="00CB7DAB" w:rsidRPr="00295B04">
        <w:rPr>
          <w:spacing w:val="-2"/>
          <w:lang w:val="fr-FR"/>
        </w:rPr>
        <w:t> </w:t>
      </w:r>
      <w:r w:rsidRPr="00295B04">
        <w:rPr>
          <w:spacing w:val="-2"/>
          <w:lang w:val="fr-FR"/>
        </w:rPr>
        <w:t>996</w:t>
      </w:r>
      <w:r w:rsidR="00CB7DAB" w:rsidRPr="00295B04">
        <w:rPr>
          <w:spacing w:val="-2"/>
          <w:lang w:val="fr-FR"/>
        </w:rPr>
        <w:t> </w:t>
      </w:r>
      <w:r w:rsidRPr="00295B04">
        <w:rPr>
          <w:spacing w:val="-2"/>
          <w:lang w:val="fr-FR"/>
        </w:rPr>
        <w:t>dinars iraquiens, et les dépenses à 142</w:t>
      </w:r>
      <w:r w:rsidR="00BB42EC" w:rsidRPr="00295B04">
        <w:rPr>
          <w:spacing w:val="-2"/>
          <w:lang w:val="fr-FR"/>
        </w:rPr>
        <w:t> </w:t>
      </w:r>
      <w:r w:rsidRPr="00295B04">
        <w:rPr>
          <w:spacing w:val="-2"/>
          <w:lang w:val="fr-FR"/>
        </w:rPr>
        <w:t>435</w:t>
      </w:r>
      <w:r w:rsidR="00BB42EC" w:rsidRPr="00295B04">
        <w:rPr>
          <w:spacing w:val="-2"/>
          <w:lang w:val="fr-FR"/>
        </w:rPr>
        <w:t> </w:t>
      </w:r>
      <w:r w:rsidRPr="00295B04">
        <w:rPr>
          <w:spacing w:val="-2"/>
          <w:lang w:val="fr-FR"/>
        </w:rPr>
        <w:t>636</w:t>
      </w:r>
      <w:r w:rsidR="00BB42EC" w:rsidRPr="00295B04">
        <w:rPr>
          <w:spacing w:val="-2"/>
          <w:lang w:val="fr-FR"/>
        </w:rPr>
        <w:t> </w:t>
      </w:r>
      <w:r w:rsidRPr="00295B04">
        <w:rPr>
          <w:spacing w:val="-2"/>
          <w:lang w:val="fr-FR"/>
        </w:rPr>
        <w:t>297</w:t>
      </w:r>
      <w:r w:rsidR="00BB42EC" w:rsidRPr="00295B04">
        <w:rPr>
          <w:spacing w:val="-2"/>
          <w:lang w:val="fr-FR"/>
        </w:rPr>
        <w:t> </w:t>
      </w:r>
      <w:r w:rsidRPr="00295B04">
        <w:rPr>
          <w:spacing w:val="-2"/>
          <w:lang w:val="fr-FR"/>
        </w:rPr>
        <w:t>895</w:t>
      </w:r>
      <w:r w:rsidR="00CB7DAB" w:rsidRPr="00295B04">
        <w:rPr>
          <w:spacing w:val="-2"/>
          <w:lang w:val="fr-FR"/>
        </w:rPr>
        <w:t> </w:t>
      </w:r>
      <w:r w:rsidRPr="00295B04">
        <w:rPr>
          <w:spacing w:val="-2"/>
          <w:lang w:val="fr-FR"/>
        </w:rPr>
        <w:t>dinars iraquiens.</w:t>
      </w:r>
    </w:p>
    <w:p w14:paraId="79D38E4A" w14:textId="77777777" w:rsidR="00201F35" w:rsidRPr="00C525DC" w:rsidRDefault="00201F35" w:rsidP="00295B04">
      <w:pPr>
        <w:pStyle w:val="H1G"/>
        <w:rPr>
          <w:lang w:val="fr-FR"/>
        </w:rPr>
      </w:pPr>
      <w:r w:rsidRPr="00C525DC">
        <w:rPr>
          <w:lang w:val="fr-FR"/>
        </w:rPr>
        <w:tab/>
      </w:r>
      <w:r w:rsidRPr="00C525DC">
        <w:rPr>
          <w:lang w:val="fr-FR"/>
        </w:rPr>
        <w:tab/>
        <w:t>Chômage</w:t>
      </w:r>
      <w:bookmarkStart w:id="16" w:name="_Toc210314378"/>
      <w:bookmarkStart w:id="17" w:name="_Toc210375951"/>
      <w:bookmarkEnd w:id="16"/>
      <w:bookmarkEnd w:id="17"/>
    </w:p>
    <w:p w14:paraId="4406B52D" w14:textId="794FD36F" w:rsidR="00201F35" w:rsidRPr="00C525DC" w:rsidRDefault="00201F35" w:rsidP="00DF7860">
      <w:pPr>
        <w:pStyle w:val="SingleTxtG"/>
        <w:rPr>
          <w:lang w:val="fr-FR"/>
        </w:rPr>
      </w:pPr>
      <w:r w:rsidRPr="00C525DC">
        <w:rPr>
          <w:lang w:val="fr-FR"/>
        </w:rPr>
        <w:t>26.</w:t>
      </w:r>
      <w:r w:rsidRPr="00C525DC">
        <w:rPr>
          <w:lang w:val="fr-FR"/>
        </w:rPr>
        <w:tab/>
        <w:t>En 2021, le taux de chômage des personnes âgées de 15</w:t>
      </w:r>
      <w:r w:rsidR="00BB42EC">
        <w:rPr>
          <w:lang w:val="fr-FR"/>
        </w:rPr>
        <w:t> </w:t>
      </w:r>
      <w:r w:rsidRPr="00C525DC">
        <w:rPr>
          <w:lang w:val="fr-FR"/>
        </w:rPr>
        <w:t>ans et plus s</w:t>
      </w:r>
      <w:r>
        <w:rPr>
          <w:lang w:val="fr-FR"/>
        </w:rPr>
        <w:t>’</w:t>
      </w:r>
      <w:r w:rsidRPr="00C525DC">
        <w:rPr>
          <w:lang w:val="fr-FR"/>
        </w:rPr>
        <w:t>est établi à</w:t>
      </w:r>
      <w:r w:rsidR="00295B04">
        <w:rPr>
          <w:lang w:val="fr-FR"/>
        </w:rPr>
        <w:t> </w:t>
      </w:r>
      <w:r w:rsidRPr="00C525DC">
        <w:rPr>
          <w:lang w:val="fr-FR"/>
        </w:rPr>
        <w:t>14,7</w:t>
      </w:r>
      <w:r w:rsidR="00BB42EC">
        <w:rPr>
          <w:lang w:val="fr-FR"/>
        </w:rPr>
        <w:t> </w:t>
      </w:r>
      <w:r w:rsidRPr="00C525DC">
        <w:rPr>
          <w:lang w:val="fr-FR"/>
        </w:rPr>
        <w:t>% chez les hommes et à 28,2</w:t>
      </w:r>
      <w:r w:rsidR="00BB42EC">
        <w:rPr>
          <w:lang w:val="fr-FR"/>
        </w:rPr>
        <w:t> </w:t>
      </w:r>
      <w:r w:rsidRPr="00C525DC">
        <w:rPr>
          <w:lang w:val="fr-FR"/>
        </w:rPr>
        <w:t>% chez les femmes, soit à 16,5</w:t>
      </w:r>
      <w:r w:rsidR="00BB42EC">
        <w:rPr>
          <w:lang w:val="fr-FR"/>
        </w:rPr>
        <w:t> </w:t>
      </w:r>
      <w:r w:rsidRPr="00C525DC">
        <w:rPr>
          <w:lang w:val="fr-FR"/>
        </w:rPr>
        <w:t>% au total. En 2023, 39</w:t>
      </w:r>
      <w:r w:rsidR="00BB42EC">
        <w:rPr>
          <w:lang w:val="fr-FR"/>
        </w:rPr>
        <w:t> </w:t>
      </w:r>
      <w:r w:rsidRPr="00C525DC">
        <w:rPr>
          <w:lang w:val="fr-FR"/>
        </w:rPr>
        <w:t>332</w:t>
      </w:r>
      <w:r w:rsidR="00BB42EC">
        <w:rPr>
          <w:lang w:val="fr-FR"/>
        </w:rPr>
        <w:t> </w:t>
      </w:r>
      <w:r w:rsidRPr="00C525DC">
        <w:rPr>
          <w:lang w:val="fr-FR"/>
        </w:rPr>
        <w:t>personnes au chômage (26</w:t>
      </w:r>
      <w:r w:rsidR="00BB42EC">
        <w:rPr>
          <w:lang w:val="fr-FR"/>
        </w:rPr>
        <w:t> </w:t>
      </w:r>
      <w:r w:rsidRPr="00C525DC">
        <w:rPr>
          <w:lang w:val="fr-FR"/>
        </w:rPr>
        <w:t>169</w:t>
      </w:r>
      <w:r w:rsidR="00BB42EC">
        <w:rPr>
          <w:lang w:val="fr-FR"/>
        </w:rPr>
        <w:t> </w:t>
      </w:r>
      <w:r w:rsidRPr="00C525DC">
        <w:rPr>
          <w:lang w:val="fr-FR"/>
        </w:rPr>
        <w:t>hommes et 13</w:t>
      </w:r>
      <w:r w:rsidR="00BB42EC">
        <w:rPr>
          <w:lang w:val="fr-FR"/>
        </w:rPr>
        <w:t> </w:t>
      </w:r>
      <w:r w:rsidRPr="00C525DC">
        <w:rPr>
          <w:lang w:val="fr-FR"/>
        </w:rPr>
        <w:t>163</w:t>
      </w:r>
      <w:r w:rsidR="00BB42EC">
        <w:rPr>
          <w:lang w:val="fr-FR"/>
        </w:rPr>
        <w:t> </w:t>
      </w:r>
      <w:r w:rsidRPr="00C525DC">
        <w:rPr>
          <w:lang w:val="fr-FR"/>
        </w:rPr>
        <w:t>femmes) étaient inscrites dans les bases de données du Ministère du travail et des affaires sociales.</w:t>
      </w:r>
    </w:p>
    <w:p w14:paraId="506168C5" w14:textId="77777777" w:rsidR="00201F35" w:rsidRPr="00C525DC" w:rsidRDefault="00201F35" w:rsidP="00295B04">
      <w:pPr>
        <w:pStyle w:val="H1G"/>
        <w:rPr>
          <w:lang w:val="fr-FR"/>
        </w:rPr>
      </w:pPr>
      <w:r w:rsidRPr="00C525DC">
        <w:rPr>
          <w:lang w:val="fr-FR"/>
        </w:rPr>
        <w:tab/>
      </w:r>
      <w:r w:rsidRPr="00C525DC">
        <w:rPr>
          <w:lang w:val="fr-FR"/>
        </w:rPr>
        <w:tab/>
        <w:t>Mesures et moyens mis en place pour réduire la pauvreté</w:t>
      </w:r>
      <w:bookmarkStart w:id="18" w:name="_Toc210314379"/>
      <w:bookmarkStart w:id="19" w:name="_Toc210375952"/>
      <w:bookmarkEnd w:id="18"/>
      <w:bookmarkEnd w:id="19"/>
    </w:p>
    <w:p w14:paraId="43FD3D36" w14:textId="02870DAE" w:rsidR="00201F35" w:rsidRPr="00C525DC" w:rsidRDefault="00201F35" w:rsidP="00DF7860">
      <w:pPr>
        <w:pStyle w:val="SingleTxtG"/>
        <w:rPr>
          <w:lang w:val="fr-FR"/>
        </w:rPr>
      </w:pPr>
      <w:r w:rsidRPr="00C525DC">
        <w:rPr>
          <w:lang w:val="fr-FR"/>
        </w:rPr>
        <w:t>27.</w:t>
      </w:r>
      <w:r w:rsidRPr="00C525DC">
        <w:rPr>
          <w:lang w:val="fr-FR"/>
        </w:rPr>
        <w:tab/>
        <w:t>L</w:t>
      </w:r>
      <w:r>
        <w:rPr>
          <w:lang w:val="fr-FR"/>
        </w:rPr>
        <w:t>’</w:t>
      </w:r>
      <w:r w:rsidRPr="00C525DC">
        <w:rPr>
          <w:lang w:val="fr-FR"/>
        </w:rPr>
        <w:t>Iraq a lancé la Stratégie de réduction de la pauvreté (2018-2022) afin de réduire la pauvreté, de renforcer la résilience face à la pauvreté et de se diriger vers la croissance économique. À cette fin, il faut améliorer l</w:t>
      </w:r>
      <w:r>
        <w:rPr>
          <w:lang w:val="fr-FR"/>
        </w:rPr>
        <w:t>’</w:t>
      </w:r>
      <w:r w:rsidRPr="00C525DC">
        <w:rPr>
          <w:lang w:val="fr-FR"/>
        </w:rPr>
        <w:t>offre et diversifier l</w:t>
      </w:r>
      <w:r>
        <w:rPr>
          <w:lang w:val="fr-FR"/>
        </w:rPr>
        <w:t>’</w:t>
      </w:r>
      <w:r w:rsidRPr="00C525DC">
        <w:rPr>
          <w:lang w:val="fr-FR"/>
        </w:rPr>
        <w:t>économie. Cette stratégie pose quatre défis essentiels</w:t>
      </w:r>
      <w:r w:rsidR="0003188F">
        <w:rPr>
          <w:lang w:val="fr-FR"/>
        </w:rPr>
        <w:t> </w:t>
      </w:r>
      <w:r w:rsidR="0003188F" w:rsidRPr="00C525DC">
        <w:rPr>
          <w:lang w:val="fr-FR"/>
        </w:rPr>
        <w:t>:</w:t>
      </w:r>
      <w:r w:rsidRPr="00C525DC">
        <w:rPr>
          <w:lang w:val="fr-FR"/>
        </w:rPr>
        <w:t xml:space="preserve"> garantir la sécurité et la stabilité</w:t>
      </w:r>
      <w:r w:rsidR="0003188F">
        <w:rPr>
          <w:lang w:val="fr-FR"/>
        </w:rPr>
        <w:t> </w:t>
      </w:r>
      <w:r w:rsidR="0003188F" w:rsidRPr="00C525DC">
        <w:rPr>
          <w:lang w:val="fr-FR"/>
        </w:rPr>
        <w:t>;</w:t>
      </w:r>
      <w:r w:rsidRPr="00C525DC">
        <w:rPr>
          <w:lang w:val="fr-FR"/>
        </w:rPr>
        <w:t xml:space="preserve"> assurer une bonne gouvernance</w:t>
      </w:r>
      <w:r w:rsidR="0003188F">
        <w:rPr>
          <w:lang w:val="fr-FR"/>
        </w:rPr>
        <w:t> </w:t>
      </w:r>
      <w:r w:rsidR="0003188F" w:rsidRPr="00C525DC">
        <w:rPr>
          <w:lang w:val="fr-FR"/>
        </w:rPr>
        <w:t>;</w:t>
      </w:r>
      <w:r w:rsidRPr="00C525DC">
        <w:rPr>
          <w:lang w:val="fr-FR"/>
        </w:rPr>
        <w:t xml:space="preserve"> garantir une répartition équitable et diversifier les sources de revenus dans l</w:t>
      </w:r>
      <w:r>
        <w:rPr>
          <w:lang w:val="fr-FR"/>
        </w:rPr>
        <w:t>’</w:t>
      </w:r>
      <w:r w:rsidRPr="00C525DC">
        <w:rPr>
          <w:lang w:val="fr-FR"/>
        </w:rPr>
        <w:t>économie de marché</w:t>
      </w:r>
      <w:r w:rsidR="0003188F">
        <w:rPr>
          <w:lang w:val="fr-FR"/>
        </w:rPr>
        <w:t> </w:t>
      </w:r>
      <w:r w:rsidR="0003188F" w:rsidRPr="00C525DC">
        <w:rPr>
          <w:lang w:val="fr-FR"/>
        </w:rPr>
        <w:t>;</w:t>
      </w:r>
      <w:r w:rsidRPr="00C525DC">
        <w:rPr>
          <w:lang w:val="fr-FR"/>
        </w:rPr>
        <w:t xml:space="preserve"> atténuer les effets négatifs de la réforme. La Stratégie s</w:t>
      </w:r>
      <w:r>
        <w:rPr>
          <w:lang w:val="fr-FR"/>
        </w:rPr>
        <w:t>’</w:t>
      </w:r>
      <w:r w:rsidRPr="00C525DC">
        <w:rPr>
          <w:lang w:val="fr-FR"/>
        </w:rPr>
        <w:t>inscrit dans le prolongement de la vision et des objectifs du Plan national de développement 2018-2022 et intègre les objectifs de développement durable énoncés dans le Programme 2030, qui forment un cadre général d</w:t>
      </w:r>
      <w:r>
        <w:rPr>
          <w:lang w:val="fr-FR"/>
        </w:rPr>
        <w:t>’</w:t>
      </w:r>
      <w:r w:rsidRPr="00C525DC">
        <w:rPr>
          <w:lang w:val="fr-FR"/>
        </w:rPr>
        <w:t>orientation afin d</w:t>
      </w:r>
      <w:r>
        <w:rPr>
          <w:lang w:val="fr-FR"/>
        </w:rPr>
        <w:t>’</w:t>
      </w:r>
      <w:r w:rsidRPr="00C525DC">
        <w:rPr>
          <w:lang w:val="fr-FR"/>
        </w:rPr>
        <w:t>atteindre l</w:t>
      </w:r>
      <w:r>
        <w:rPr>
          <w:lang w:val="fr-FR"/>
        </w:rPr>
        <w:t>’</w:t>
      </w:r>
      <w:r w:rsidRPr="00C525DC">
        <w:rPr>
          <w:lang w:val="fr-FR"/>
        </w:rPr>
        <w:t>objectif de réduction de la pauvreté de 25</w:t>
      </w:r>
      <w:r w:rsidR="0003188F">
        <w:rPr>
          <w:lang w:val="fr-FR"/>
        </w:rPr>
        <w:t> </w:t>
      </w:r>
      <w:r w:rsidRPr="00C525DC">
        <w:rPr>
          <w:lang w:val="fr-FR"/>
        </w:rPr>
        <w:t>% en 2022. Les principaux éléments de la stratégie de réduction de la pauvreté y</w:t>
      </w:r>
      <w:r w:rsidR="003C257B">
        <w:rPr>
          <w:lang w:val="fr-FR"/>
        </w:rPr>
        <w:t> </w:t>
      </w:r>
      <w:r w:rsidRPr="00C525DC">
        <w:rPr>
          <w:lang w:val="fr-FR"/>
        </w:rPr>
        <w:t>figurent</w:t>
      </w:r>
      <w:r w:rsidR="0003188F">
        <w:rPr>
          <w:lang w:val="fr-FR"/>
        </w:rPr>
        <w:t> </w:t>
      </w:r>
      <w:r w:rsidR="0003188F" w:rsidRPr="00C525DC">
        <w:rPr>
          <w:lang w:val="fr-FR"/>
        </w:rPr>
        <w:t>:</w:t>
      </w:r>
      <w:r w:rsidRPr="00C525DC">
        <w:rPr>
          <w:lang w:val="fr-FR"/>
        </w:rPr>
        <w:t xml:space="preserve"> création de sources de revenus durables</w:t>
      </w:r>
      <w:r w:rsidR="0003188F">
        <w:rPr>
          <w:lang w:val="fr-FR"/>
        </w:rPr>
        <w:t> </w:t>
      </w:r>
      <w:r w:rsidR="0003188F" w:rsidRPr="00C525DC">
        <w:rPr>
          <w:lang w:val="fr-FR"/>
        </w:rPr>
        <w:t>;</w:t>
      </w:r>
      <w:r w:rsidRPr="00C525DC">
        <w:rPr>
          <w:lang w:val="fr-FR"/>
        </w:rPr>
        <w:t xml:space="preserve"> développement et renforcement du capital humain</w:t>
      </w:r>
      <w:r w:rsidR="0003188F">
        <w:rPr>
          <w:lang w:val="fr-FR"/>
        </w:rPr>
        <w:t> </w:t>
      </w:r>
      <w:r w:rsidR="0003188F" w:rsidRPr="00C525DC">
        <w:rPr>
          <w:lang w:val="fr-FR"/>
        </w:rPr>
        <w:t>;</w:t>
      </w:r>
      <w:r w:rsidRPr="00C525DC">
        <w:rPr>
          <w:lang w:val="fr-FR"/>
        </w:rPr>
        <w:t xml:space="preserve"> mise en place d</w:t>
      </w:r>
      <w:r>
        <w:rPr>
          <w:lang w:val="fr-FR"/>
        </w:rPr>
        <w:t>’</w:t>
      </w:r>
      <w:r w:rsidRPr="00C525DC">
        <w:rPr>
          <w:lang w:val="fr-FR"/>
        </w:rPr>
        <w:t>un filet de sécurité sociale efficace. Six objectifs tenant compte des dimensions de la pauvreté y sont fixés</w:t>
      </w:r>
      <w:r w:rsidR="0003188F">
        <w:rPr>
          <w:lang w:val="fr-FR"/>
        </w:rPr>
        <w:t> </w:t>
      </w:r>
      <w:r w:rsidR="0003188F" w:rsidRPr="00C525DC">
        <w:rPr>
          <w:lang w:val="fr-FR"/>
        </w:rPr>
        <w:t>:</w:t>
      </w:r>
      <w:r w:rsidRPr="00C525DC">
        <w:rPr>
          <w:lang w:val="fr-FR"/>
        </w:rPr>
        <w:t xml:space="preserve"> rémunération plus élevée et durable du travail au profit des pauvres</w:t>
      </w:r>
      <w:r w:rsidR="0003188F">
        <w:rPr>
          <w:lang w:val="fr-FR"/>
        </w:rPr>
        <w:t> </w:t>
      </w:r>
      <w:r w:rsidR="0003188F" w:rsidRPr="00C525DC">
        <w:rPr>
          <w:lang w:val="fr-FR"/>
        </w:rPr>
        <w:t>;</w:t>
      </w:r>
      <w:r w:rsidRPr="00C525DC">
        <w:rPr>
          <w:lang w:val="fr-FR"/>
        </w:rPr>
        <w:t xml:space="preserve"> amélioration de l</w:t>
      </w:r>
      <w:r>
        <w:rPr>
          <w:lang w:val="fr-FR"/>
        </w:rPr>
        <w:t>’</w:t>
      </w:r>
      <w:r w:rsidRPr="00C525DC">
        <w:rPr>
          <w:lang w:val="fr-FR"/>
        </w:rPr>
        <w:t>état de santé</w:t>
      </w:r>
      <w:r w:rsidR="0003188F">
        <w:rPr>
          <w:lang w:val="fr-FR"/>
        </w:rPr>
        <w:t> </w:t>
      </w:r>
      <w:r w:rsidR="0003188F" w:rsidRPr="00C525DC">
        <w:rPr>
          <w:lang w:val="fr-FR"/>
        </w:rPr>
        <w:t>;</w:t>
      </w:r>
      <w:r w:rsidRPr="00C525DC">
        <w:rPr>
          <w:lang w:val="fr-FR"/>
        </w:rPr>
        <w:t xml:space="preserve"> accès des pauvres à une meilleure éducation</w:t>
      </w:r>
      <w:r w:rsidR="0003188F">
        <w:rPr>
          <w:lang w:val="fr-FR"/>
        </w:rPr>
        <w:t> </w:t>
      </w:r>
      <w:r w:rsidR="0003188F" w:rsidRPr="00C525DC">
        <w:rPr>
          <w:lang w:val="fr-FR"/>
        </w:rPr>
        <w:t>;</w:t>
      </w:r>
      <w:r w:rsidRPr="00C525DC">
        <w:rPr>
          <w:lang w:val="fr-FR"/>
        </w:rPr>
        <w:t xml:space="preserve"> logement adéquat et environnement permettant de faire face aux défis</w:t>
      </w:r>
      <w:r w:rsidR="0003188F">
        <w:rPr>
          <w:lang w:val="fr-FR"/>
        </w:rPr>
        <w:t> </w:t>
      </w:r>
      <w:r w:rsidR="0003188F" w:rsidRPr="00C525DC">
        <w:rPr>
          <w:lang w:val="fr-FR"/>
        </w:rPr>
        <w:t>;</w:t>
      </w:r>
      <w:r w:rsidRPr="00C525DC">
        <w:rPr>
          <w:lang w:val="fr-FR"/>
        </w:rPr>
        <w:t xml:space="preserve"> accès des pauvres à une protection sociale efficace</w:t>
      </w:r>
      <w:r w:rsidR="0003188F">
        <w:rPr>
          <w:lang w:val="fr-FR"/>
        </w:rPr>
        <w:t> </w:t>
      </w:r>
      <w:r w:rsidR="0003188F" w:rsidRPr="00C525DC">
        <w:rPr>
          <w:lang w:val="fr-FR"/>
        </w:rPr>
        <w:t>;</w:t>
      </w:r>
      <w:r w:rsidRPr="00C525DC">
        <w:rPr>
          <w:lang w:val="fr-FR"/>
        </w:rPr>
        <w:t xml:space="preserve"> mesures d</w:t>
      </w:r>
      <w:r>
        <w:rPr>
          <w:lang w:val="fr-FR"/>
        </w:rPr>
        <w:t>’</w:t>
      </w:r>
      <w:r w:rsidRPr="00C525DC">
        <w:rPr>
          <w:lang w:val="fr-FR"/>
        </w:rPr>
        <w:t>intervention d</w:t>
      </w:r>
      <w:r>
        <w:rPr>
          <w:lang w:val="fr-FR"/>
        </w:rPr>
        <w:t>’</w:t>
      </w:r>
      <w:r w:rsidRPr="00C525DC">
        <w:rPr>
          <w:lang w:val="fr-FR"/>
        </w:rPr>
        <w:t>urgence.</w:t>
      </w:r>
    </w:p>
    <w:p w14:paraId="65220CD1" w14:textId="77777777" w:rsidR="00201F35" w:rsidRPr="00C525DC" w:rsidRDefault="00201F35" w:rsidP="003C257B">
      <w:pPr>
        <w:pStyle w:val="H1G"/>
        <w:rPr>
          <w:lang w:val="fr-FR"/>
        </w:rPr>
      </w:pPr>
      <w:r w:rsidRPr="00C525DC">
        <w:rPr>
          <w:lang w:val="fr-FR"/>
        </w:rPr>
        <w:tab/>
      </w:r>
      <w:r w:rsidRPr="00C525DC">
        <w:rPr>
          <w:lang w:val="fr-FR"/>
        </w:rPr>
        <w:tab/>
        <w:t>Secteur pétrolier</w:t>
      </w:r>
      <w:bookmarkStart w:id="20" w:name="_Toc210314380"/>
      <w:bookmarkStart w:id="21" w:name="_Toc210375953"/>
      <w:bookmarkEnd w:id="20"/>
      <w:bookmarkEnd w:id="21"/>
    </w:p>
    <w:p w14:paraId="6652A3B6" w14:textId="19B8E455" w:rsidR="00201F35" w:rsidRPr="00C525DC" w:rsidRDefault="00201F35" w:rsidP="00DF7860">
      <w:pPr>
        <w:pStyle w:val="SingleTxtG"/>
        <w:rPr>
          <w:b/>
          <w:bCs/>
          <w:lang w:val="fr-FR"/>
        </w:rPr>
      </w:pPr>
      <w:r w:rsidRPr="00C525DC">
        <w:rPr>
          <w:lang w:val="fr-FR"/>
        </w:rPr>
        <w:t>28.</w:t>
      </w:r>
      <w:r w:rsidRPr="00C525DC">
        <w:rPr>
          <w:lang w:val="fr-FR"/>
        </w:rPr>
        <w:tab/>
        <w:t>L</w:t>
      </w:r>
      <w:r>
        <w:rPr>
          <w:lang w:val="fr-FR"/>
        </w:rPr>
        <w:t>’</w:t>
      </w:r>
      <w:r w:rsidRPr="00C525DC">
        <w:rPr>
          <w:lang w:val="fr-FR"/>
        </w:rPr>
        <w:t>Iraq s</w:t>
      </w:r>
      <w:r>
        <w:rPr>
          <w:lang w:val="fr-FR"/>
        </w:rPr>
        <w:t>’</w:t>
      </w:r>
      <w:r w:rsidRPr="00C525DC">
        <w:rPr>
          <w:lang w:val="fr-FR"/>
        </w:rPr>
        <w:t>est efforcé de diversifier ses sources de revenus bien qu</w:t>
      </w:r>
      <w:r>
        <w:rPr>
          <w:lang w:val="fr-FR"/>
        </w:rPr>
        <w:t>’</w:t>
      </w:r>
      <w:r w:rsidRPr="00C525DC">
        <w:rPr>
          <w:lang w:val="fr-FR"/>
        </w:rPr>
        <w:t>il dépende fortement du pétrole. Il est</w:t>
      </w:r>
      <w:r w:rsidR="0003188F">
        <w:rPr>
          <w:lang w:val="fr-FR"/>
        </w:rPr>
        <w:t xml:space="preserve"> </w:t>
      </w:r>
      <w:r w:rsidRPr="00C525DC">
        <w:rPr>
          <w:lang w:val="fr-FR"/>
        </w:rPr>
        <w:t>membre fondateur de l</w:t>
      </w:r>
      <w:r>
        <w:rPr>
          <w:lang w:val="fr-FR"/>
        </w:rPr>
        <w:t>’</w:t>
      </w:r>
      <w:r w:rsidRPr="00C525DC">
        <w:rPr>
          <w:lang w:val="fr-FR"/>
        </w:rPr>
        <w:t>OPEP,</w:t>
      </w:r>
      <w:r w:rsidR="0003188F">
        <w:rPr>
          <w:lang w:val="fr-FR"/>
        </w:rPr>
        <w:t xml:space="preserve"> </w:t>
      </w:r>
      <w:r w:rsidRPr="00C525DC">
        <w:rPr>
          <w:lang w:val="fr-FR"/>
        </w:rPr>
        <w:t>et son industrie pétrolière a commencé en</w:t>
      </w:r>
      <w:r w:rsidR="00D64B28">
        <w:rPr>
          <w:lang w:val="fr-FR"/>
        </w:rPr>
        <w:t> </w:t>
      </w:r>
      <w:r w:rsidRPr="00C525DC">
        <w:rPr>
          <w:lang w:val="fr-FR"/>
        </w:rPr>
        <w:t>1925.</w:t>
      </w:r>
      <w:r w:rsidR="0003188F">
        <w:rPr>
          <w:lang w:val="fr-FR"/>
        </w:rPr>
        <w:t xml:space="preserve"> </w:t>
      </w:r>
      <w:r w:rsidRPr="00C525DC">
        <w:rPr>
          <w:lang w:val="fr-FR"/>
        </w:rPr>
        <w:t>Un des axes du programme gouvernemental a trait au secteur pétrolier. Le</w:t>
      </w:r>
      <w:r w:rsidR="00CB7DAB">
        <w:rPr>
          <w:lang w:val="fr-FR"/>
        </w:rPr>
        <w:t> </w:t>
      </w:r>
      <w:r w:rsidRPr="00C525DC">
        <w:rPr>
          <w:lang w:val="fr-FR"/>
        </w:rPr>
        <w:t>Gouvernement vise à développer les industries pétrolières dans les secteurs suivants</w:t>
      </w:r>
      <w:r w:rsidR="0003188F">
        <w:rPr>
          <w:lang w:val="fr-FR"/>
        </w:rPr>
        <w:t> </w:t>
      </w:r>
      <w:r w:rsidR="0003188F" w:rsidRPr="00C525DC">
        <w:rPr>
          <w:lang w:val="fr-FR"/>
        </w:rPr>
        <w:t>:</w:t>
      </w:r>
      <w:r w:rsidRPr="00C525DC">
        <w:rPr>
          <w:lang w:val="fr-FR"/>
        </w:rPr>
        <w:t xml:space="preserve"> extraction, exportation, raffineries, gaz, produits pétrochimiques, stockage et décharge,</w:t>
      </w:r>
      <w:r w:rsidR="0003188F">
        <w:rPr>
          <w:lang w:val="fr-FR"/>
        </w:rPr>
        <w:t xml:space="preserve"> </w:t>
      </w:r>
      <w:r w:rsidRPr="00C525DC">
        <w:rPr>
          <w:lang w:val="fr-FR"/>
        </w:rPr>
        <w:t>distribution. Des précisions sur la production de pétrole pendant la période 2018-2020 sont données dans le tableau ci-après.</w:t>
      </w:r>
      <w:hyperlink r:id="rId11" w:tooltip="أوبك" w:history="1"/>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10"/>
        <w:gridCol w:w="1563"/>
        <w:gridCol w:w="1642"/>
        <w:gridCol w:w="1720"/>
        <w:gridCol w:w="1735"/>
      </w:tblGrid>
      <w:tr w:rsidR="00201F35" w:rsidRPr="00CB7DAB" w14:paraId="46418400" w14:textId="77777777" w:rsidTr="00CB7DAB">
        <w:trPr>
          <w:tblHeader/>
        </w:trPr>
        <w:tc>
          <w:tcPr>
            <w:tcW w:w="816" w:type="dxa"/>
            <w:tcBorders>
              <w:top w:val="single" w:sz="4" w:space="0" w:color="auto"/>
              <w:bottom w:val="single" w:sz="12" w:space="0" w:color="auto"/>
            </w:tcBorders>
            <w:vAlign w:val="bottom"/>
          </w:tcPr>
          <w:p w14:paraId="0B5F6BA4" w14:textId="77777777" w:rsidR="00201F35" w:rsidRPr="00CB7DAB" w:rsidRDefault="00201F35" w:rsidP="00CB7DAB">
            <w:pPr>
              <w:suppressAutoHyphens w:val="0"/>
              <w:spacing w:before="80" w:after="80" w:line="200" w:lineRule="exact"/>
              <w:rPr>
                <w:i/>
                <w:sz w:val="16"/>
                <w:lang w:val="fr-FR"/>
              </w:rPr>
            </w:pPr>
            <w:r w:rsidRPr="00CB7DAB">
              <w:rPr>
                <w:i/>
                <w:sz w:val="16"/>
                <w:lang w:val="fr-FR"/>
              </w:rPr>
              <w:lastRenderedPageBreak/>
              <w:t>Année</w:t>
            </w:r>
          </w:p>
        </w:tc>
        <w:tc>
          <w:tcPr>
            <w:tcW w:w="1800" w:type="dxa"/>
            <w:tcBorders>
              <w:top w:val="single" w:sz="4" w:space="0" w:color="auto"/>
              <w:bottom w:val="single" w:sz="12" w:space="0" w:color="auto"/>
            </w:tcBorders>
            <w:vAlign w:val="bottom"/>
          </w:tcPr>
          <w:p w14:paraId="66B122FB" w14:textId="60F4375B" w:rsidR="00201F35" w:rsidRPr="00CB7DAB" w:rsidRDefault="00201F35" w:rsidP="00CB7DAB">
            <w:pPr>
              <w:suppressAutoHyphens w:val="0"/>
              <w:spacing w:before="80" w:after="80" w:line="200" w:lineRule="exact"/>
              <w:jc w:val="right"/>
              <w:rPr>
                <w:i/>
                <w:sz w:val="16"/>
                <w:lang w:val="fr-FR"/>
              </w:rPr>
            </w:pPr>
            <w:r w:rsidRPr="00CB7DAB">
              <w:rPr>
                <w:i/>
                <w:sz w:val="16"/>
                <w:lang w:val="fr-FR"/>
              </w:rPr>
              <w:t xml:space="preserve">Production </w:t>
            </w:r>
            <w:r w:rsidR="00AB33C6">
              <w:rPr>
                <w:i/>
                <w:sz w:val="16"/>
                <w:lang w:val="fr-FR"/>
              </w:rPr>
              <w:br/>
            </w:r>
            <w:r w:rsidRPr="00CB7DAB">
              <w:rPr>
                <w:i/>
                <w:sz w:val="16"/>
                <w:lang w:val="fr-FR"/>
              </w:rPr>
              <w:t>annuelle totale</w:t>
            </w:r>
            <w:r w:rsidR="0003188F" w:rsidRPr="00CB7DAB">
              <w:rPr>
                <w:i/>
                <w:sz w:val="16"/>
                <w:lang w:val="fr-FR"/>
              </w:rPr>
              <w:t xml:space="preserve"> </w:t>
            </w:r>
            <w:r w:rsidR="00CB7DAB">
              <w:rPr>
                <w:i/>
                <w:sz w:val="16"/>
                <w:lang w:val="fr-FR"/>
              </w:rPr>
              <w:br/>
            </w:r>
            <w:r w:rsidRPr="00CB7DAB">
              <w:rPr>
                <w:i/>
                <w:sz w:val="16"/>
                <w:lang w:val="fr-FR"/>
              </w:rPr>
              <w:t>(</w:t>
            </w:r>
            <w:r w:rsidR="00CB7DAB">
              <w:rPr>
                <w:i/>
                <w:sz w:val="16"/>
                <w:lang w:val="fr-FR"/>
              </w:rPr>
              <w:t>E</w:t>
            </w:r>
            <w:r w:rsidRPr="00CB7DAB">
              <w:rPr>
                <w:i/>
                <w:sz w:val="16"/>
                <w:lang w:val="fr-FR"/>
              </w:rPr>
              <w:t xml:space="preserve">n millions de tonnes) </w:t>
            </w:r>
          </w:p>
        </w:tc>
        <w:tc>
          <w:tcPr>
            <w:tcW w:w="1890" w:type="dxa"/>
            <w:tcBorders>
              <w:top w:val="single" w:sz="4" w:space="0" w:color="auto"/>
              <w:bottom w:val="single" w:sz="12" w:space="0" w:color="auto"/>
            </w:tcBorders>
            <w:vAlign w:val="bottom"/>
          </w:tcPr>
          <w:p w14:paraId="3497DE10" w14:textId="7B75F619" w:rsidR="00201F35" w:rsidRPr="00CB7DAB" w:rsidRDefault="00201F35" w:rsidP="00CB7DAB">
            <w:pPr>
              <w:suppressAutoHyphens w:val="0"/>
              <w:spacing w:before="80" w:after="80" w:line="200" w:lineRule="exact"/>
              <w:jc w:val="right"/>
              <w:rPr>
                <w:i/>
                <w:sz w:val="16"/>
                <w:lang w:val="fr-FR"/>
              </w:rPr>
            </w:pPr>
            <w:r w:rsidRPr="00CB7DAB">
              <w:rPr>
                <w:i/>
                <w:sz w:val="16"/>
                <w:lang w:val="fr-FR"/>
              </w:rPr>
              <w:t xml:space="preserve">Production </w:t>
            </w:r>
            <w:r w:rsidR="00AB33C6">
              <w:rPr>
                <w:i/>
                <w:sz w:val="16"/>
                <w:lang w:val="fr-FR"/>
              </w:rPr>
              <w:br/>
            </w:r>
            <w:r w:rsidRPr="00CB7DAB">
              <w:rPr>
                <w:i/>
                <w:sz w:val="16"/>
                <w:lang w:val="fr-FR"/>
              </w:rPr>
              <w:t>journalière moyenne</w:t>
            </w:r>
            <w:r w:rsidR="0003188F" w:rsidRPr="00CB7DAB">
              <w:rPr>
                <w:i/>
                <w:sz w:val="16"/>
                <w:lang w:val="fr-FR"/>
              </w:rPr>
              <w:t xml:space="preserve"> </w:t>
            </w:r>
            <w:r w:rsidR="00AB33C6">
              <w:rPr>
                <w:i/>
                <w:sz w:val="16"/>
                <w:lang w:val="fr-FR"/>
              </w:rPr>
              <w:br/>
            </w:r>
            <w:r w:rsidRPr="00CB7DAB">
              <w:rPr>
                <w:i/>
                <w:sz w:val="16"/>
                <w:lang w:val="fr-FR"/>
              </w:rPr>
              <w:t>(</w:t>
            </w:r>
            <w:r w:rsidR="00AB33C6">
              <w:rPr>
                <w:i/>
                <w:sz w:val="16"/>
                <w:lang w:val="fr-FR"/>
              </w:rPr>
              <w:t>E</w:t>
            </w:r>
            <w:r w:rsidRPr="00CB7DAB">
              <w:rPr>
                <w:i/>
                <w:sz w:val="16"/>
                <w:lang w:val="fr-FR"/>
              </w:rPr>
              <w:t>n millions de</w:t>
            </w:r>
            <w:r w:rsidR="00AB33C6">
              <w:rPr>
                <w:i/>
                <w:sz w:val="16"/>
                <w:lang w:val="fr-FR"/>
              </w:rPr>
              <w:t> </w:t>
            </w:r>
            <w:r w:rsidRPr="00CB7DAB">
              <w:rPr>
                <w:i/>
                <w:sz w:val="16"/>
                <w:lang w:val="fr-FR"/>
              </w:rPr>
              <w:t xml:space="preserve">barils/jour) </w:t>
            </w:r>
          </w:p>
        </w:tc>
        <w:tc>
          <w:tcPr>
            <w:tcW w:w="1980" w:type="dxa"/>
            <w:tcBorders>
              <w:top w:val="single" w:sz="4" w:space="0" w:color="auto"/>
              <w:bottom w:val="single" w:sz="12" w:space="0" w:color="auto"/>
            </w:tcBorders>
            <w:vAlign w:val="bottom"/>
          </w:tcPr>
          <w:p w14:paraId="412ECE59" w14:textId="5A1D1E31" w:rsidR="00201F35" w:rsidRPr="00CB7DAB" w:rsidRDefault="00201F35" w:rsidP="00CB7DAB">
            <w:pPr>
              <w:suppressAutoHyphens w:val="0"/>
              <w:spacing w:before="80" w:after="80" w:line="200" w:lineRule="exact"/>
              <w:jc w:val="right"/>
              <w:rPr>
                <w:i/>
                <w:sz w:val="16"/>
                <w:lang w:val="fr-FR"/>
              </w:rPr>
            </w:pPr>
            <w:r w:rsidRPr="00CB7DAB">
              <w:rPr>
                <w:i/>
                <w:sz w:val="16"/>
                <w:lang w:val="fr-FR"/>
              </w:rPr>
              <w:t xml:space="preserve">Exportations </w:t>
            </w:r>
            <w:r w:rsidR="00225188">
              <w:rPr>
                <w:i/>
                <w:sz w:val="16"/>
                <w:lang w:val="fr-FR"/>
              </w:rPr>
              <w:br/>
            </w:r>
            <w:r w:rsidRPr="00CB7DAB">
              <w:rPr>
                <w:i/>
                <w:sz w:val="16"/>
                <w:lang w:val="fr-FR"/>
              </w:rPr>
              <w:t xml:space="preserve">journalières moyennes </w:t>
            </w:r>
            <w:r w:rsidR="00225188">
              <w:rPr>
                <w:i/>
                <w:sz w:val="16"/>
                <w:lang w:val="fr-FR"/>
              </w:rPr>
              <w:br/>
            </w:r>
            <w:r w:rsidRPr="00CB7DAB">
              <w:rPr>
                <w:i/>
                <w:sz w:val="16"/>
                <w:lang w:val="fr-FR"/>
              </w:rPr>
              <w:t>(</w:t>
            </w:r>
            <w:r w:rsidR="00AB33C6">
              <w:rPr>
                <w:i/>
                <w:sz w:val="16"/>
                <w:lang w:val="fr-FR"/>
              </w:rPr>
              <w:t>E</w:t>
            </w:r>
            <w:r w:rsidRPr="00CB7DAB">
              <w:rPr>
                <w:i/>
                <w:sz w:val="16"/>
                <w:lang w:val="fr-FR"/>
              </w:rPr>
              <w:t>n millions de</w:t>
            </w:r>
            <w:r w:rsidR="00225188">
              <w:rPr>
                <w:i/>
                <w:sz w:val="16"/>
                <w:lang w:val="fr-FR"/>
              </w:rPr>
              <w:t> </w:t>
            </w:r>
            <w:r w:rsidRPr="00CB7DAB">
              <w:rPr>
                <w:i/>
                <w:sz w:val="16"/>
                <w:lang w:val="fr-FR"/>
              </w:rPr>
              <w:t xml:space="preserve">barils/jour) </w:t>
            </w:r>
          </w:p>
        </w:tc>
        <w:tc>
          <w:tcPr>
            <w:tcW w:w="1998" w:type="dxa"/>
            <w:tcBorders>
              <w:top w:val="single" w:sz="4" w:space="0" w:color="auto"/>
              <w:bottom w:val="single" w:sz="12" w:space="0" w:color="auto"/>
            </w:tcBorders>
            <w:vAlign w:val="bottom"/>
          </w:tcPr>
          <w:p w14:paraId="3BAF1190" w14:textId="7976BCC0" w:rsidR="00201F35" w:rsidRPr="00CB7DAB" w:rsidRDefault="00201F35" w:rsidP="00CB7DAB">
            <w:pPr>
              <w:suppressAutoHyphens w:val="0"/>
              <w:spacing w:before="80" w:after="80" w:line="200" w:lineRule="exact"/>
              <w:jc w:val="right"/>
              <w:rPr>
                <w:i/>
                <w:sz w:val="16"/>
                <w:lang w:val="fr-FR"/>
              </w:rPr>
            </w:pPr>
            <w:r w:rsidRPr="00CB7DAB">
              <w:rPr>
                <w:i/>
                <w:sz w:val="16"/>
                <w:lang w:val="fr-FR"/>
              </w:rPr>
              <w:t xml:space="preserve">Valeur du pétrole </w:t>
            </w:r>
            <w:r w:rsidR="00225188">
              <w:rPr>
                <w:i/>
                <w:sz w:val="16"/>
                <w:lang w:val="fr-FR"/>
              </w:rPr>
              <w:br/>
            </w:r>
            <w:r w:rsidRPr="00CB7DAB">
              <w:rPr>
                <w:i/>
                <w:sz w:val="16"/>
                <w:lang w:val="fr-FR"/>
              </w:rPr>
              <w:t xml:space="preserve">brut exporté </w:t>
            </w:r>
            <w:r w:rsidR="00225188">
              <w:rPr>
                <w:i/>
                <w:sz w:val="16"/>
                <w:lang w:val="fr-FR"/>
              </w:rPr>
              <w:br/>
            </w:r>
            <w:r w:rsidRPr="00CB7DAB">
              <w:rPr>
                <w:i/>
                <w:sz w:val="16"/>
                <w:lang w:val="fr-FR"/>
              </w:rPr>
              <w:t>(</w:t>
            </w:r>
            <w:r w:rsidR="00225188">
              <w:rPr>
                <w:i/>
                <w:sz w:val="16"/>
                <w:lang w:val="fr-FR"/>
              </w:rPr>
              <w:t>E</w:t>
            </w:r>
            <w:r w:rsidRPr="00CB7DAB">
              <w:rPr>
                <w:i/>
                <w:sz w:val="16"/>
                <w:lang w:val="fr-FR"/>
              </w:rPr>
              <w:t xml:space="preserve">n millions de dinars) </w:t>
            </w:r>
          </w:p>
        </w:tc>
      </w:tr>
      <w:tr w:rsidR="00201F35" w:rsidRPr="00CB7DAB" w14:paraId="7581EF53" w14:textId="77777777" w:rsidTr="00CB7DAB">
        <w:tc>
          <w:tcPr>
            <w:tcW w:w="816" w:type="dxa"/>
            <w:tcBorders>
              <w:top w:val="single" w:sz="12" w:space="0" w:color="auto"/>
            </w:tcBorders>
          </w:tcPr>
          <w:p w14:paraId="5A71C0CD" w14:textId="77777777" w:rsidR="00201F35" w:rsidRPr="00CB7DAB" w:rsidRDefault="00201F35" w:rsidP="00CB7DAB">
            <w:pPr>
              <w:suppressAutoHyphens w:val="0"/>
              <w:spacing w:before="40" w:after="40" w:line="220" w:lineRule="exact"/>
              <w:rPr>
                <w:sz w:val="18"/>
                <w:lang w:val="fr-FR"/>
              </w:rPr>
            </w:pPr>
            <w:r w:rsidRPr="00CB7DAB">
              <w:rPr>
                <w:sz w:val="18"/>
                <w:lang w:val="fr-FR"/>
              </w:rPr>
              <w:t>2018</w:t>
            </w:r>
          </w:p>
        </w:tc>
        <w:tc>
          <w:tcPr>
            <w:tcW w:w="1800" w:type="dxa"/>
            <w:tcBorders>
              <w:top w:val="single" w:sz="12" w:space="0" w:color="auto"/>
            </w:tcBorders>
            <w:vAlign w:val="bottom"/>
          </w:tcPr>
          <w:p w14:paraId="58FE5947" w14:textId="77777777" w:rsidR="00201F35" w:rsidRPr="00CB7DAB" w:rsidRDefault="00201F35" w:rsidP="00CB7DAB">
            <w:pPr>
              <w:suppressAutoHyphens w:val="0"/>
              <w:spacing w:before="40" w:after="40" w:line="220" w:lineRule="exact"/>
              <w:jc w:val="right"/>
              <w:rPr>
                <w:sz w:val="18"/>
                <w:lang w:val="fr-FR"/>
              </w:rPr>
            </w:pPr>
            <w:r w:rsidRPr="00CB7DAB">
              <w:rPr>
                <w:sz w:val="18"/>
                <w:lang w:val="fr-FR"/>
              </w:rPr>
              <w:t>211 009</w:t>
            </w:r>
          </w:p>
        </w:tc>
        <w:tc>
          <w:tcPr>
            <w:tcW w:w="1890" w:type="dxa"/>
            <w:tcBorders>
              <w:top w:val="single" w:sz="12" w:space="0" w:color="auto"/>
            </w:tcBorders>
            <w:vAlign w:val="bottom"/>
          </w:tcPr>
          <w:p w14:paraId="30B3ECB5" w14:textId="77777777" w:rsidR="00201F35" w:rsidRPr="00CB7DAB" w:rsidRDefault="00201F35" w:rsidP="00CB7DAB">
            <w:pPr>
              <w:suppressAutoHyphens w:val="0"/>
              <w:spacing w:before="40" w:after="40" w:line="220" w:lineRule="exact"/>
              <w:jc w:val="right"/>
              <w:rPr>
                <w:sz w:val="18"/>
                <w:lang w:val="fr-FR"/>
              </w:rPr>
            </w:pPr>
            <w:r w:rsidRPr="00CB7DAB">
              <w:rPr>
                <w:sz w:val="18"/>
                <w:lang w:val="fr-FR"/>
              </w:rPr>
              <w:t>4 278</w:t>
            </w:r>
          </w:p>
        </w:tc>
        <w:tc>
          <w:tcPr>
            <w:tcW w:w="1980" w:type="dxa"/>
            <w:tcBorders>
              <w:top w:val="single" w:sz="12" w:space="0" w:color="auto"/>
            </w:tcBorders>
            <w:vAlign w:val="bottom"/>
          </w:tcPr>
          <w:p w14:paraId="018CB586" w14:textId="77777777" w:rsidR="00201F35" w:rsidRPr="00CB7DAB" w:rsidRDefault="00201F35" w:rsidP="00CB7DAB">
            <w:pPr>
              <w:suppressAutoHyphens w:val="0"/>
              <w:spacing w:before="40" w:after="40" w:line="220" w:lineRule="exact"/>
              <w:jc w:val="right"/>
              <w:rPr>
                <w:sz w:val="18"/>
                <w:lang w:val="fr-FR"/>
              </w:rPr>
            </w:pPr>
            <w:r w:rsidRPr="00CB7DAB">
              <w:rPr>
                <w:sz w:val="18"/>
                <w:lang w:val="fr-FR"/>
              </w:rPr>
              <w:t>3 500</w:t>
            </w:r>
          </w:p>
        </w:tc>
        <w:tc>
          <w:tcPr>
            <w:tcW w:w="1998" w:type="dxa"/>
            <w:tcBorders>
              <w:top w:val="single" w:sz="12" w:space="0" w:color="auto"/>
            </w:tcBorders>
            <w:vAlign w:val="bottom"/>
          </w:tcPr>
          <w:p w14:paraId="0E1C7A06" w14:textId="77777777" w:rsidR="00201F35" w:rsidRPr="00CB7DAB" w:rsidRDefault="00201F35" w:rsidP="00CB7DAB">
            <w:pPr>
              <w:suppressAutoHyphens w:val="0"/>
              <w:spacing w:before="40" w:after="40" w:line="220" w:lineRule="exact"/>
              <w:jc w:val="right"/>
              <w:rPr>
                <w:sz w:val="18"/>
                <w:lang w:val="fr-FR"/>
              </w:rPr>
            </w:pPr>
            <w:r w:rsidRPr="00CB7DAB">
              <w:rPr>
                <w:sz w:val="18"/>
                <w:lang w:val="fr-FR"/>
              </w:rPr>
              <w:t>99 064 570,7</w:t>
            </w:r>
          </w:p>
        </w:tc>
      </w:tr>
      <w:tr w:rsidR="00201F35" w:rsidRPr="00CB7DAB" w14:paraId="0581944A" w14:textId="77777777" w:rsidTr="00CB7DAB">
        <w:tc>
          <w:tcPr>
            <w:tcW w:w="816" w:type="dxa"/>
          </w:tcPr>
          <w:p w14:paraId="14C742DF" w14:textId="77777777" w:rsidR="00201F35" w:rsidRPr="00CB7DAB" w:rsidRDefault="00201F35" w:rsidP="00CB7DAB">
            <w:pPr>
              <w:suppressAutoHyphens w:val="0"/>
              <w:spacing w:before="40" w:after="40" w:line="220" w:lineRule="exact"/>
              <w:rPr>
                <w:sz w:val="18"/>
                <w:lang w:val="fr-FR"/>
              </w:rPr>
            </w:pPr>
            <w:r w:rsidRPr="00CB7DAB">
              <w:rPr>
                <w:sz w:val="18"/>
                <w:lang w:val="fr-FR"/>
              </w:rPr>
              <w:t>2019</w:t>
            </w:r>
          </w:p>
        </w:tc>
        <w:tc>
          <w:tcPr>
            <w:tcW w:w="1800" w:type="dxa"/>
            <w:vAlign w:val="bottom"/>
          </w:tcPr>
          <w:p w14:paraId="3B5D1CAF" w14:textId="77777777" w:rsidR="00201F35" w:rsidRPr="00CB7DAB" w:rsidRDefault="00201F35" w:rsidP="00CB7DAB">
            <w:pPr>
              <w:suppressAutoHyphens w:val="0"/>
              <w:spacing w:before="40" w:after="40" w:line="220" w:lineRule="exact"/>
              <w:jc w:val="right"/>
              <w:rPr>
                <w:sz w:val="18"/>
                <w:lang w:val="fr-FR"/>
              </w:rPr>
            </w:pPr>
            <w:r w:rsidRPr="00CB7DAB">
              <w:rPr>
                <w:sz w:val="18"/>
                <w:lang w:val="fr-FR"/>
              </w:rPr>
              <w:t>225 677</w:t>
            </w:r>
          </w:p>
        </w:tc>
        <w:tc>
          <w:tcPr>
            <w:tcW w:w="1890" w:type="dxa"/>
            <w:vAlign w:val="bottom"/>
          </w:tcPr>
          <w:p w14:paraId="7E223DD6" w14:textId="77777777" w:rsidR="00201F35" w:rsidRPr="00CB7DAB" w:rsidRDefault="00201F35" w:rsidP="00CB7DAB">
            <w:pPr>
              <w:suppressAutoHyphens w:val="0"/>
              <w:spacing w:before="40" w:after="40" w:line="220" w:lineRule="exact"/>
              <w:jc w:val="right"/>
              <w:rPr>
                <w:sz w:val="18"/>
                <w:lang w:val="fr-FR"/>
              </w:rPr>
            </w:pPr>
            <w:r w:rsidRPr="00CB7DAB">
              <w:rPr>
                <w:sz w:val="18"/>
                <w:lang w:val="fr-FR"/>
              </w:rPr>
              <w:t>4 575</w:t>
            </w:r>
          </w:p>
        </w:tc>
        <w:tc>
          <w:tcPr>
            <w:tcW w:w="1980" w:type="dxa"/>
            <w:vAlign w:val="bottom"/>
          </w:tcPr>
          <w:p w14:paraId="02AB39E6" w14:textId="77777777" w:rsidR="00201F35" w:rsidRPr="00CB7DAB" w:rsidRDefault="00201F35" w:rsidP="00CB7DAB">
            <w:pPr>
              <w:suppressAutoHyphens w:val="0"/>
              <w:spacing w:before="40" w:after="40" w:line="220" w:lineRule="exact"/>
              <w:jc w:val="right"/>
              <w:rPr>
                <w:sz w:val="18"/>
                <w:lang w:val="fr-FR"/>
              </w:rPr>
            </w:pPr>
            <w:r w:rsidRPr="00CB7DAB">
              <w:rPr>
                <w:sz w:val="18"/>
                <w:lang w:val="fr-FR"/>
              </w:rPr>
              <w:t>3 968</w:t>
            </w:r>
          </w:p>
        </w:tc>
        <w:tc>
          <w:tcPr>
            <w:tcW w:w="1998" w:type="dxa"/>
            <w:vAlign w:val="bottom"/>
          </w:tcPr>
          <w:p w14:paraId="7DD8E978" w14:textId="77777777" w:rsidR="00201F35" w:rsidRPr="00CB7DAB" w:rsidRDefault="00201F35" w:rsidP="00CB7DAB">
            <w:pPr>
              <w:suppressAutoHyphens w:val="0"/>
              <w:spacing w:before="40" w:after="40" w:line="220" w:lineRule="exact"/>
              <w:jc w:val="right"/>
              <w:rPr>
                <w:sz w:val="18"/>
                <w:lang w:val="fr-FR"/>
              </w:rPr>
            </w:pPr>
            <w:r w:rsidRPr="00CB7DAB">
              <w:rPr>
                <w:sz w:val="18"/>
                <w:lang w:val="fr-FR"/>
              </w:rPr>
              <w:t>92 818 914</w:t>
            </w:r>
          </w:p>
        </w:tc>
      </w:tr>
      <w:tr w:rsidR="00201F35" w:rsidRPr="00CB7DAB" w14:paraId="729CA18E" w14:textId="77777777" w:rsidTr="00CB7DAB">
        <w:tc>
          <w:tcPr>
            <w:tcW w:w="816" w:type="dxa"/>
          </w:tcPr>
          <w:p w14:paraId="57229075" w14:textId="77777777" w:rsidR="00201F35" w:rsidRPr="00CB7DAB" w:rsidRDefault="00201F35" w:rsidP="00CB7DAB">
            <w:pPr>
              <w:suppressAutoHyphens w:val="0"/>
              <w:spacing w:before="40" w:after="40" w:line="220" w:lineRule="exact"/>
              <w:rPr>
                <w:sz w:val="18"/>
                <w:lang w:val="fr-FR"/>
              </w:rPr>
            </w:pPr>
            <w:r w:rsidRPr="00CB7DAB">
              <w:rPr>
                <w:sz w:val="18"/>
                <w:lang w:val="fr-FR"/>
              </w:rPr>
              <w:t>2020</w:t>
            </w:r>
          </w:p>
        </w:tc>
        <w:tc>
          <w:tcPr>
            <w:tcW w:w="1800" w:type="dxa"/>
            <w:vAlign w:val="bottom"/>
          </w:tcPr>
          <w:p w14:paraId="640CAD79" w14:textId="77777777" w:rsidR="00201F35" w:rsidRPr="00CB7DAB" w:rsidRDefault="00201F35" w:rsidP="00CB7DAB">
            <w:pPr>
              <w:suppressAutoHyphens w:val="0"/>
              <w:spacing w:before="40" w:after="40" w:line="220" w:lineRule="exact"/>
              <w:jc w:val="right"/>
              <w:rPr>
                <w:sz w:val="18"/>
                <w:lang w:val="fr-FR"/>
              </w:rPr>
            </w:pPr>
            <w:r w:rsidRPr="00CB7DAB">
              <w:rPr>
                <w:sz w:val="18"/>
                <w:lang w:val="fr-FR"/>
              </w:rPr>
              <w:t>197 671</w:t>
            </w:r>
          </w:p>
        </w:tc>
        <w:tc>
          <w:tcPr>
            <w:tcW w:w="1890" w:type="dxa"/>
            <w:vAlign w:val="bottom"/>
          </w:tcPr>
          <w:p w14:paraId="5567D40C" w14:textId="77777777" w:rsidR="00201F35" w:rsidRPr="00CB7DAB" w:rsidRDefault="00201F35" w:rsidP="00CB7DAB">
            <w:pPr>
              <w:suppressAutoHyphens w:val="0"/>
              <w:spacing w:before="40" w:after="40" w:line="220" w:lineRule="exact"/>
              <w:jc w:val="right"/>
              <w:rPr>
                <w:sz w:val="18"/>
                <w:lang w:val="fr-FR"/>
              </w:rPr>
            </w:pPr>
            <w:r w:rsidRPr="00CB7DAB">
              <w:rPr>
                <w:sz w:val="18"/>
                <w:lang w:val="fr-FR"/>
              </w:rPr>
              <w:t>3 997</w:t>
            </w:r>
          </w:p>
        </w:tc>
        <w:tc>
          <w:tcPr>
            <w:tcW w:w="1980" w:type="dxa"/>
            <w:vAlign w:val="bottom"/>
          </w:tcPr>
          <w:p w14:paraId="0B3EA914" w14:textId="77777777" w:rsidR="00201F35" w:rsidRPr="00CB7DAB" w:rsidRDefault="00201F35" w:rsidP="00CB7DAB">
            <w:pPr>
              <w:suppressAutoHyphens w:val="0"/>
              <w:spacing w:before="40" w:after="40" w:line="220" w:lineRule="exact"/>
              <w:jc w:val="right"/>
              <w:rPr>
                <w:sz w:val="18"/>
                <w:lang w:val="fr-FR"/>
              </w:rPr>
            </w:pPr>
            <w:r w:rsidRPr="00CB7DAB">
              <w:rPr>
                <w:sz w:val="18"/>
                <w:lang w:val="fr-FR"/>
              </w:rPr>
              <w:t>3 428</w:t>
            </w:r>
          </w:p>
        </w:tc>
        <w:tc>
          <w:tcPr>
            <w:tcW w:w="1998" w:type="dxa"/>
            <w:vAlign w:val="bottom"/>
          </w:tcPr>
          <w:p w14:paraId="7DE91A23" w14:textId="77777777" w:rsidR="00201F35" w:rsidRPr="00CB7DAB" w:rsidRDefault="00201F35" w:rsidP="00CB7DAB">
            <w:pPr>
              <w:suppressAutoHyphens w:val="0"/>
              <w:spacing w:before="40" w:after="40" w:line="220" w:lineRule="exact"/>
              <w:jc w:val="right"/>
              <w:rPr>
                <w:sz w:val="18"/>
                <w:lang w:val="fr-FR"/>
              </w:rPr>
            </w:pPr>
            <w:r w:rsidRPr="00CB7DAB">
              <w:rPr>
                <w:sz w:val="18"/>
                <w:lang w:val="fr-FR"/>
              </w:rPr>
              <w:t>34 237 592,6</w:t>
            </w:r>
          </w:p>
        </w:tc>
      </w:tr>
      <w:tr w:rsidR="00201F35" w:rsidRPr="00CB7DAB" w14:paraId="66120CFD" w14:textId="77777777" w:rsidTr="00CB7DAB">
        <w:tc>
          <w:tcPr>
            <w:tcW w:w="816" w:type="dxa"/>
            <w:tcBorders>
              <w:bottom w:val="single" w:sz="12" w:space="0" w:color="auto"/>
            </w:tcBorders>
          </w:tcPr>
          <w:p w14:paraId="7DEEB3B3" w14:textId="77777777" w:rsidR="00201F35" w:rsidRPr="00CB7DAB" w:rsidRDefault="00201F35" w:rsidP="00CB7DAB">
            <w:pPr>
              <w:suppressAutoHyphens w:val="0"/>
              <w:spacing w:before="40" w:after="40" w:line="220" w:lineRule="exact"/>
              <w:rPr>
                <w:sz w:val="18"/>
                <w:lang w:val="fr-FR"/>
              </w:rPr>
            </w:pPr>
            <w:r w:rsidRPr="00CB7DAB">
              <w:rPr>
                <w:sz w:val="18"/>
                <w:lang w:val="fr-FR"/>
              </w:rPr>
              <w:t>2022</w:t>
            </w:r>
          </w:p>
        </w:tc>
        <w:tc>
          <w:tcPr>
            <w:tcW w:w="1800" w:type="dxa"/>
            <w:tcBorders>
              <w:bottom w:val="single" w:sz="12" w:space="0" w:color="auto"/>
            </w:tcBorders>
            <w:vAlign w:val="bottom"/>
          </w:tcPr>
          <w:p w14:paraId="4970E89E" w14:textId="77777777" w:rsidR="00201F35" w:rsidRPr="00CB7DAB" w:rsidRDefault="00201F35" w:rsidP="00CB7DAB">
            <w:pPr>
              <w:suppressAutoHyphens w:val="0"/>
              <w:spacing w:before="40" w:after="40" w:line="220" w:lineRule="exact"/>
              <w:jc w:val="right"/>
              <w:rPr>
                <w:sz w:val="18"/>
                <w:lang w:val="fr-FR"/>
              </w:rPr>
            </w:pPr>
            <w:r w:rsidRPr="00CB7DAB">
              <w:rPr>
                <w:sz w:val="18"/>
                <w:lang w:val="fr-FR"/>
              </w:rPr>
              <w:t>219 620</w:t>
            </w:r>
          </w:p>
        </w:tc>
        <w:tc>
          <w:tcPr>
            <w:tcW w:w="1890" w:type="dxa"/>
            <w:tcBorders>
              <w:bottom w:val="single" w:sz="12" w:space="0" w:color="auto"/>
            </w:tcBorders>
            <w:vAlign w:val="bottom"/>
          </w:tcPr>
          <w:p w14:paraId="0B98C25A" w14:textId="77777777" w:rsidR="00201F35" w:rsidRPr="00CB7DAB" w:rsidRDefault="00201F35" w:rsidP="00CB7DAB">
            <w:pPr>
              <w:suppressAutoHyphens w:val="0"/>
              <w:spacing w:before="40" w:after="40" w:line="220" w:lineRule="exact"/>
              <w:jc w:val="right"/>
              <w:rPr>
                <w:sz w:val="18"/>
                <w:lang w:val="fr-FR"/>
              </w:rPr>
            </w:pPr>
            <w:r w:rsidRPr="00CB7DAB">
              <w:rPr>
                <w:sz w:val="18"/>
                <w:lang w:val="fr-FR"/>
              </w:rPr>
              <w:t>4 453</w:t>
            </w:r>
          </w:p>
        </w:tc>
        <w:tc>
          <w:tcPr>
            <w:tcW w:w="1980" w:type="dxa"/>
            <w:tcBorders>
              <w:bottom w:val="single" w:sz="12" w:space="0" w:color="auto"/>
            </w:tcBorders>
            <w:vAlign w:val="bottom"/>
          </w:tcPr>
          <w:p w14:paraId="7E64BF13" w14:textId="77777777" w:rsidR="00201F35" w:rsidRPr="00CB7DAB" w:rsidRDefault="00201F35" w:rsidP="00CB7DAB">
            <w:pPr>
              <w:suppressAutoHyphens w:val="0"/>
              <w:spacing w:before="40" w:after="40" w:line="220" w:lineRule="exact"/>
              <w:jc w:val="right"/>
              <w:rPr>
                <w:sz w:val="18"/>
                <w:lang w:val="fr-FR"/>
              </w:rPr>
            </w:pPr>
            <w:r w:rsidRPr="00CB7DAB">
              <w:rPr>
                <w:sz w:val="18"/>
                <w:lang w:val="fr-FR"/>
              </w:rPr>
              <w:t>3 311</w:t>
            </w:r>
          </w:p>
        </w:tc>
        <w:tc>
          <w:tcPr>
            <w:tcW w:w="1998" w:type="dxa"/>
            <w:tcBorders>
              <w:bottom w:val="single" w:sz="12" w:space="0" w:color="auto"/>
            </w:tcBorders>
            <w:vAlign w:val="bottom"/>
          </w:tcPr>
          <w:p w14:paraId="7A032792" w14:textId="089800CC" w:rsidR="00201F35" w:rsidRPr="00CB7DAB" w:rsidRDefault="00201F35" w:rsidP="00CB7DAB">
            <w:pPr>
              <w:suppressAutoHyphens w:val="0"/>
              <w:spacing w:before="40" w:after="40" w:line="220" w:lineRule="exact"/>
              <w:jc w:val="right"/>
              <w:rPr>
                <w:sz w:val="18"/>
                <w:lang w:val="fr-FR"/>
              </w:rPr>
            </w:pPr>
            <w:r w:rsidRPr="00CB7DAB">
              <w:rPr>
                <w:sz w:val="18"/>
                <w:lang w:val="fr-FR"/>
              </w:rPr>
              <w:t>115 568,6</w:t>
            </w:r>
            <w:r w:rsidR="00D64B28">
              <w:rPr>
                <w:sz w:val="18"/>
                <w:lang w:val="fr-FR"/>
              </w:rPr>
              <w:t> </w:t>
            </w:r>
            <w:r w:rsidRPr="00CB7DAB">
              <w:rPr>
                <w:sz w:val="18"/>
                <w:lang w:val="fr-FR"/>
              </w:rPr>
              <w:t>dollars</w:t>
            </w:r>
          </w:p>
        </w:tc>
      </w:tr>
    </w:tbl>
    <w:p w14:paraId="5D8936FA" w14:textId="77777777" w:rsidR="00201F35" w:rsidRPr="00C525DC" w:rsidRDefault="00201F35" w:rsidP="00225188">
      <w:pPr>
        <w:pStyle w:val="H23G"/>
        <w:rPr>
          <w:lang w:val="fr-FR"/>
        </w:rPr>
      </w:pPr>
      <w:r w:rsidRPr="00C525DC">
        <w:rPr>
          <w:lang w:val="fr-FR"/>
        </w:rPr>
        <w:tab/>
      </w:r>
      <w:r w:rsidRPr="00C525DC">
        <w:rPr>
          <w:lang w:val="fr-FR"/>
        </w:rPr>
        <w:tab/>
        <w:t>Part du pétrole brut dans le produit intérieur en prix courants (2018-2020)</w:t>
      </w:r>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2456"/>
        <w:gridCol w:w="2457"/>
        <w:gridCol w:w="2457"/>
      </w:tblGrid>
      <w:tr w:rsidR="00201F35" w:rsidRPr="00225188" w14:paraId="07D526C9" w14:textId="77777777" w:rsidTr="00D64B28">
        <w:trPr>
          <w:tblHeader/>
        </w:trPr>
        <w:tc>
          <w:tcPr>
            <w:tcW w:w="2456" w:type="dxa"/>
            <w:vAlign w:val="bottom"/>
          </w:tcPr>
          <w:p w14:paraId="740EF254" w14:textId="77777777" w:rsidR="00201F35" w:rsidRPr="00225188" w:rsidRDefault="00201F35" w:rsidP="00225188">
            <w:pPr>
              <w:suppressAutoHyphens w:val="0"/>
              <w:spacing w:before="80" w:after="80" w:line="200" w:lineRule="exact"/>
              <w:rPr>
                <w:i/>
                <w:sz w:val="16"/>
                <w:lang w:val="fr-FR"/>
              </w:rPr>
            </w:pPr>
            <w:r w:rsidRPr="00225188">
              <w:rPr>
                <w:i/>
                <w:sz w:val="16"/>
                <w:lang w:val="fr-FR"/>
              </w:rPr>
              <w:t>2018</w:t>
            </w:r>
          </w:p>
        </w:tc>
        <w:tc>
          <w:tcPr>
            <w:tcW w:w="2457" w:type="dxa"/>
            <w:vAlign w:val="bottom"/>
          </w:tcPr>
          <w:p w14:paraId="7C7374BA" w14:textId="77777777" w:rsidR="00201F35" w:rsidRPr="00225188" w:rsidRDefault="00201F35" w:rsidP="00225188">
            <w:pPr>
              <w:suppressAutoHyphens w:val="0"/>
              <w:spacing w:before="80" w:after="80" w:line="200" w:lineRule="exact"/>
              <w:jc w:val="right"/>
              <w:rPr>
                <w:i/>
                <w:sz w:val="16"/>
                <w:lang w:val="fr-FR"/>
              </w:rPr>
            </w:pPr>
            <w:r w:rsidRPr="00225188">
              <w:rPr>
                <w:i/>
                <w:sz w:val="16"/>
                <w:lang w:val="fr-FR"/>
              </w:rPr>
              <w:t>2019</w:t>
            </w:r>
          </w:p>
        </w:tc>
        <w:tc>
          <w:tcPr>
            <w:tcW w:w="2457" w:type="dxa"/>
            <w:vAlign w:val="bottom"/>
          </w:tcPr>
          <w:p w14:paraId="7451F948" w14:textId="77777777" w:rsidR="00201F35" w:rsidRPr="00225188" w:rsidRDefault="00201F35" w:rsidP="00225188">
            <w:pPr>
              <w:suppressAutoHyphens w:val="0"/>
              <w:spacing w:before="80" w:after="80" w:line="200" w:lineRule="exact"/>
              <w:jc w:val="right"/>
              <w:rPr>
                <w:i/>
                <w:sz w:val="16"/>
                <w:lang w:val="fr-FR"/>
              </w:rPr>
            </w:pPr>
            <w:r w:rsidRPr="00225188">
              <w:rPr>
                <w:i/>
                <w:sz w:val="16"/>
                <w:lang w:val="fr-FR"/>
              </w:rPr>
              <w:t>2020</w:t>
            </w:r>
          </w:p>
        </w:tc>
      </w:tr>
      <w:tr w:rsidR="00201F35" w:rsidRPr="00225188" w14:paraId="10A36BFC" w14:textId="77777777" w:rsidTr="00D64B28">
        <w:tc>
          <w:tcPr>
            <w:tcW w:w="2456" w:type="dxa"/>
          </w:tcPr>
          <w:p w14:paraId="173DA897" w14:textId="0A2CFCC4" w:rsidR="00201F35" w:rsidRPr="00225188" w:rsidRDefault="00201F35" w:rsidP="00225188">
            <w:pPr>
              <w:suppressAutoHyphens w:val="0"/>
              <w:spacing w:before="40" w:after="40" w:line="220" w:lineRule="exact"/>
              <w:rPr>
                <w:sz w:val="18"/>
                <w:lang w:val="fr-FR"/>
              </w:rPr>
            </w:pPr>
            <w:r w:rsidRPr="00225188">
              <w:rPr>
                <w:sz w:val="18"/>
                <w:lang w:val="fr-FR"/>
              </w:rPr>
              <w:t>44,2</w:t>
            </w:r>
            <w:r w:rsidR="00225188" w:rsidRPr="00225188">
              <w:rPr>
                <w:sz w:val="18"/>
                <w:lang w:val="fr-FR"/>
              </w:rPr>
              <w:t> </w:t>
            </w:r>
            <w:r w:rsidRPr="00225188">
              <w:rPr>
                <w:sz w:val="18"/>
                <w:lang w:val="fr-FR"/>
              </w:rPr>
              <w:t>%</w:t>
            </w:r>
          </w:p>
        </w:tc>
        <w:tc>
          <w:tcPr>
            <w:tcW w:w="2457" w:type="dxa"/>
            <w:vAlign w:val="bottom"/>
          </w:tcPr>
          <w:p w14:paraId="33796BD8" w14:textId="716A9482" w:rsidR="00201F35" w:rsidRPr="00225188" w:rsidRDefault="00201F35" w:rsidP="00225188">
            <w:pPr>
              <w:suppressAutoHyphens w:val="0"/>
              <w:spacing w:before="40" w:after="40" w:line="220" w:lineRule="exact"/>
              <w:jc w:val="right"/>
              <w:rPr>
                <w:sz w:val="18"/>
                <w:lang w:val="fr-FR"/>
              </w:rPr>
            </w:pPr>
            <w:r w:rsidRPr="00225188">
              <w:rPr>
                <w:sz w:val="18"/>
                <w:lang w:val="fr-FR"/>
              </w:rPr>
              <w:t>40,9</w:t>
            </w:r>
            <w:r w:rsidR="00225188" w:rsidRPr="00225188">
              <w:rPr>
                <w:sz w:val="18"/>
                <w:lang w:val="fr-FR"/>
              </w:rPr>
              <w:t> </w:t>
            </w:r>
            <w:r w:rsidRPr="00225188">
              <w:rPr>
                <w:sz w:val="18"/>
                <w:lang w:val="fr-FR"/>
              </w:rPr>
              <w:t>%</w:t>
            </w:r>
          </w:p>
        </w:tc>
        <w:tc>
          <w:tcPr>
            <w:tcW w:w="2457" w:type="dxa"/>
            <w:vAlign w:val="bottom"/>
          </w:tcPr>
          <w:p w14:paraId="542AFFC8" w14:textId="6CB45805" w:rsidR="00201F35" w:rsidRPr="00225188" w:rsidRDefault="00201F35" w:rsidP="00225188">
            <w:pPr>
              <w:suppressAutoHyphens w:val="0"/>
              <w:spacing w:before="40" w:after="40" w:line="220" w:lineRule="exact"/>
              <w:jc w:val="right"/>
              <w:rPr>
                <w:sz w:val="18"/>
                <w:lang w:val="fr-FR"/>
              </w:rPr>
            </w:pPr>
            <w:r w:rsidRPr="00225188">
              <w:rPr>
                <w:sz w:val="18"/>
                <w:lang w:val="fr-FR"/>
              </w:rPr>
              <w:t>29,13</w:t>
            </w:r>
            <w:r w:rsidR="00225188" w:rsidRPr="00225188">
              <w:rPr>
                <w:sz w:val="18"/>
                <w:lang w:val="fr-FR"/>
              </w:rPr>
              <w:t> </w:t>
            </w:r>
            <w:r w:rsidRPr="00225188">
              <w:rPr>
                <w:sz w:val="18"/>
                <w:lang w:val="fr-FR"/>
              </w:rPr>
              <w:t>%</w:t>
            </w:r>
          </w:p>
        </w:tc>
      </w:tr>
    </w:tbl>
    <w:p w14:paraId="68724B3B" w14:textId="77777777" w:rsidR="00201F35" w:rsidRPr="00C525DC" w:rsidRDefault="00201F35" w:rsidP="00B10241">
      <w:pPr>
        <w:pStyle w:val="H23G"/>
        <w:rPr>
          <w:lang w:val="fr-FR"/>
        </w:rPr>
      </w:pPr>
      <w:r w:rsidRPr="00C525DC">
        <w:rPr>
          <w:lang w:val="fr-FR"/>
        </w:rPr>
        <w:tab/>
      </w:r>
      <w:r w:rsidRPr="00C525DC">
        <w:rPr>
          <w:lang w:val="fr-FR"/>
        </w:rPr>
        <w:tab/>
        <w:t>Indicateurs relatifs à la production de pétrole en 2022 et 2023</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84"/>
        <w:gridCol w:w="1067"/>
        <w:gridCol w:w="1919"/>
      </w:tblGrid>
      <w:tr w:rsidR="00201F35" w:rsidRPr="00225188" w14:paraId="7F8FCE75" w14:textId="77777777" w:rsidTr="00225188">
        <w:trPr>
          <w:tblHeader/>
        </w:trPr>
        <w:tc>
          <w:tcPr>
            <w:tcW w:w="3861" w:type="dxa"/>
            <w:tcBorders>
              <w:top w:val="single" w:sz="4" w:space="0" w:color="auto"/>
              <w:bottom w:val="single" w:sz="12" w:space="0" w:color="auto"/>
            </w:tcBorders>
            <w:vAlign w:val="bottom"/>
          </w:tcPr>
          <w:p w14:paraId="03BD087A" w14:textId="77777777" w:rsidR="00201F35" w:rsidRPr="00225188" w:rsidRDefault="00201F35" w:rsidP="00225188">
            <w:pPr>
              <w:suppressAutoHyphens w:val="0"/>
              <w:spacing w:before="80" w:after="80" w:line="200" w:lineRule="exact"/>
              <w:rPr>
                <w:i/>
                <w:sz w:val="16"/>
                <w:lang w:val="fr-FR"/>
              </w:rPr>
            </w:pPr>
            <w:r w:rsidRPr="00225188">
              <w:rPr>
                <w:i/>
                <w:sz w:val="16"/>
                <w:lang w:val="fr-FR"/>
              </w:rPr>
              <w:t>Indicateurs</w:t>
            </w:r>
          </w:p>
        </w:tc>
        <w:tc>
          <w:tcPr>
            <w:tcW w:w="940" w:type="dxa"/>
            <w:tcBorders>
              <w:top w:val="single" w:sz="4" w:space="0" w:color="auto"/>
              <w:bottom w:val="single" w:sz="12" w:space="0" w:color="auto"/>
            </w:tcBorders>
            <w:vAlign w:val="bottom"/>
          </w:tcPr>
          <w:p w14:paraId="05FAF555" w14:textId="77777777" w:rsidR="00201F35" w:rsidRPr="00225188" w:rsidRDefault="00201F35" w:rsidP="00225188">
            <w:pPr>
              <w:suppressAutoHyphens w:val="0"/>
              <w:spacing w:before="80" w:after="80" w:line="200" w:lineRule="exact"/>
              <w:jc w:val="right"/>
              <w:rPr>
                <w:i/>
                <w:sz w:val="16"/>
                <w:lang w:val="fr-FR"/>
              </w:rPr>
            </w:pPr>
            <w:r w:rsidRPr="00225188">
              <w:rPr>
                <w:i/>
                <w:sz w:val="16"/>
                <w:lang w:val="fr-FR"/>
              </w:rPr>
              <w:t>2022</w:t>
            </w:r>
          </w:p>
        </w:tc>
        <w:tc>
          <w:tcPr>
            <w:tcW w:w="1690" w:type="dxa"/>
            <w:tcBorders>
              <w:top w:val="single" w:sz="4" w:space="0" w:color="auto"/>
              <w:bottom w:val="single" w:sz="12" w:space="0" w:color="auto"/>
            </w:tcBorders>
            <w:vAlign w:val="bottom"/>
          </w:tcPr>
          <w:p w14:paraId="07A27C86" w14:textId="77777777" w:rsidR="00201F35" w:rsidRPr="00225188" w:rsidRDefault="00201F35" w:rsidP="00225188">
            <w:pPr>
              <w:suppressAutoHyphens w:val="0"/>
              <w:spacing w:before="80" w:after="80" w:line="200" w:lineRule="exact"/>
              <w:jc w:val="right"/>
              <w:rPr>
                <w:i/>
                <w:sz w:val="16"/>
                <w:lang w:val="fr-FR"/>
              </w:rPr>
            </w:pPr>
            <w:r w:rsidRPr="00225188">
              <w:rPr>
                <w:i/>
                <w:sz w:val="16"/>
                <w:lang w:val="fr-FR"/>
              </w:rPr>
              <w:t>2023</w:t>
            </w:r>
          </w:p>
        </w:tc>
      </w:tr>
      <w:tr w:rsidR="00201F35" w:rsidRPr="00225188" w14:paraId="60E97F18" w14:textId="77777777" w:rsidTr="00225188">
        <w:tc>
          <w:tcPr>
            <w:tcW w:w="3861" w:type="dxa"/>
            <w:tcBorders>
              <w:top w:val="single" w:sz="12" w:space="0" w:color="auto"/>
            </w:tcBorders>
          </w:tcPr>
          <w:p w14:paraId="4AF05E08" w14:textId="29865578" w:rsidR="00201F35" w:rsidRPr="00225188" w:rsidRDefault="00201F35" w:rsidP="00225188">
            <w:pPr>
              <w:suppressAutoHyphens w:val="0"/>
              <w:spacing w:before="40" w:after="40" w:line="220" w:lineRule="exact"/>
              <w:rPr>
                <w:sz w:val="18"/>
                <w:lang w:val="fr-FR"/>
              </w:rPr>
            </w:pPr>
            <w:r w:rsidRPr="00225188">
              <w:rPr>
                <w:sz w:val="18"/>
                <w:lang w:val="fr-FR"/>
              </w:rPr>
              <w:t xml:space="preserve">Quantité de pétrole brut produite </w:t>
            </w:r>
            <w:r w:rsidR="00B01BEB">
              <w:rPr>
                <w:sz w:val="18"/>
                <w:lang w:val="fr-FR"/>
              </w:rPr>
              <w:t>−</w:t>
            </w:r>
            <w:r w:rsidRPr="00225188">
              <w:rPr>
                <w:sz w:val="18"/>
                <w:lang w:val="fr-FR"/>
              </w:rPr>
              <w:t xml:space="preserve"> fédéral et </w:t>
            </w:r>
            <w:r w:rsidR="00D64B28">
              <w:rPr>
                <w:sz w:val="18"/>
                <w:lang w:val="fr-FR"/>
              </w:rPr>
              <w:t>R</w:t>
            </w:r>
            <w:r w:rsidRPr="00225188">
              <w:rPr>
                <w:sz w:val="18"/>
                <w:lang w:val="fr-FR"/>
              </w:rPr>
              <w:t xml:space="preserve">égion </w:t>
            </w:r>
            <w:r w:rsidR="00B10241">
              <w:rPr>
                <w:sz w:val="18"/>
                <w:lang w:val="fr-FR"/>
              </w:rPr>
              <w:br/>
            </w:r>
            <w:r w:rsidRPr="00225188">
              <w:rPr>
                <w:sz w:val="18"/>
                <w:lang w:val="fr-FR"/>
              </w:rPr>
              <w:t>(</w:t>
            </w:r>
            <w:r w:rsidR="00B10241">
              <w:rPr>
                <w:sz w:val="18"/>
                <w:lang w:val="fr-FR"/>
              </w:rPr>
              <w:t>E</w:t>
            </w:r>
            <w:r w:rsidRPr="00225188">
              <w:rPr>
                <w:sz w:val="18"/>
                <w:lang w:val="fr-FR"/>
              </w:rPr>
              <w:t>n millions de barils)</w:t>
            </w:r>
          </w:p>
        </w:tc>
        <w:tc>
          <w:tcPr>
            <w:tcW w:w="940" w:type="dxa"/>
            <w:tcBorders>
              <w:top w:val="single" w:sz="12" w:space="0" w:color="auto"/>
            </w:tcBorders>
            <w:vAlign w:val="bottom"/>
          </w:tcPr>
          <w:p w14:paraId="025438BE" w14:textId="77777777" w:rsidR="00201F35" w:rsidRPr="00225188" w:rsidRDefault="00201F35" w:rsidP="00225188">
            <w:pPr>
              <w:suppressAutoHyphens w:val="0"/>
              <w:spacing w:before="40" w:after="40" w:line="220" w:lineRule="exact"/>
              <w:jc w:val="right"/>
              <w:rPr>
                <w:sz w:val="18"/>
                <w:lang w:val="fr-FR"/>
              </w:rPr>
            </w:pPr>
            <w:r w:rsidRPr="00225188">
              <w:rPr>
                <w:sz w:val="18"/>
                <w:lang w:val="fr-FR"/>
              </w:rPr>
              <w:t>1 625</w:t>
            </w:r>
          </w:p>
        </w:tc>
        <w:tc>
          <w:tcPr>
            <w:tcW w:w="1690" w:type="dxa"/>
            <w:tcBorders>
              <w:top w:val="single" w:sz="12" w:space="0" w:color="auto"/>
            </w:tcBorders>
            <w:vAlign w:val="bottom"/>
          </w:tcPr>
          <w:p w14:paraId="741190B6" w14:textId="77777777" w:rsidR="00201F35" w:rsidRPr="00225188" w:rsidRDefault="00201F35" w:rsidP="00225188">
            <w:pPr>
              <w:suppressAutoHyphens w:val="0"/>
              <w:spacing w:before="40" w:after="40" w:line="220" w:lineRule="exact"/>
              <w:jc w:val="right"/>
              <w:rPr>
                <w:sz w:val="18"/>
                <w:lang w:val="fr-FR"/>
              </w:rPr>
            </w:pPr>
            <w:r w:rsidRPr="00225188">
              <w:rPr>
                <w:sz w:val="18"/>
                <w:lang w:val="fr-FR"/>
              </w:rPr>
              <w:t>1 503</w:t>
            </w:r>
          </w:p>
        </w:tc>
      </w:tr>
      <w:tr w:rsidR="00201F35" w:rsidRPr="00225188" w14:paraId="4B88273F" w14:textId="77777777" w:rsidTr="00225188">
        <w:tc>
          <w:tcPr>
            <w:tcW w:w="3861" w:type="dxa"/>
          </w:tcPr>
          <w:p w14:paraId="78BD988D" w14:textId="5864EAB5" w:rsidR="00201F35" w:rsidRPr="00225188" w:rsidRDefault="00201F35" w:rsidP="00225188">
            <w:pPr>
              <w:suppressAutoHyphens w:val="0"/>
              <w:spacing w:before="40" w:after="40" w:line="220" w:lineRule="exact"/>
              <w:rPr>
                <w:sz w:val="18"/>
                <w:lang w:val="fr-FR"/>
              </w:rPr>
            </w:pPr>
            <w:r w:rsidRPr="00225188">
              <w:rPr>
                <w:sz w:val="18"/>
                <w:lang w:val="fr-FR"/>
              </w:rPr>
              <w:t xml:space="preserve">Quantité de pétrole brut exportée </w:t>
            </w:r>
            <w:r w:rsidR="00B01BEB">
              <w:rPr>
                <w:sz w:val="18"/>
                <w:lang w:val="fr-FR"/>
              </w:rPr>
              <w:t>−</w:t>
            </w:r>
            <w:r w:rsidRPr="00225188">
              <w:rPr>
                <w:sz w:val="18"/>
                <w:lang w:val="fr-FR"/>
              </w:rPr>
              <w:t xml:space="preserve"> fédéral </w:t>
            </w:r>
            <w:r w:rsidR="00B10241">
              <w:rPr>
                <w:sz w:val="18"/>
                <w:lang w:val="fr-FR"/>
              </w:rPr>
              <w:br/>
            </w:r>
            <w:r w:rsidRPr="00225188">
              <w:rPr>
                <w:sz w:val="18"/>
                <w:lang w:val="fr-FR"/>
              </w:rPr>
              <w:t>(</w:t>
            </w:r>
            <w:r w:rsidR="00B10241">
              <w:rPr>
                <w:sz w:val="18"/>
                <w:lang w:val="fr-FR"/>
              </w:rPr>
              <w:t>E</w:t>
            </w:r>
            <w:r w:rsidRPr="00225188">
              <w:rPr>
                <w:sz w:val="18"/>
                <w:lang w:val="fr-FR"/>
              </w:rPr>
              <w:t>n millions de barils)</w:t>
            </w:r>
          </w:p>
        </w:tc>
        <w:tc>
          <w:tcPr>
            <w:tcW w:w="940" w:type="dxa"/>
            <w:vAlign w:val="bottom"/>
          </w:tcPr>
          <w:p w14:paraId="1C925B73" w14:textId="77777777" w:rsidR="00201F35" w:rsidRPr="00225188" w:rsidRDefault="00201F35" w:rsidP="00225188">
            <w:pPr>
              <w:suppressAutoHyphens w:val="0"/>
              <w:spacing w:before="40" w:after="40" w:line="220" w:lineRule="exact"/>
              <w:jc w:val="right"/>
              <w:rPr>
                <w:sz w:val="18"/>
                <w:lang w:val="fr-FR"/>
              </w:rPr>
            </w:pPr>
            <w:r w:rsidRPr="00225188">
              <w:rPr>
                <w:sz w:val="18"/>
                <w:lang w:val="fr-FR"/>
              </w:rPr>
              <w:t>1 208,5</w:t>
            </w:r>
          </w:p>
        </w:tc>
        <w:tc>
          <w:tcPr>
            <w:tcW w:w="1690" w:type="dxa"/>
            <w:vAlign w:val="bottom"/>
          </w:tcPr>
          <w:p w14:paraId="35CB18EE" w14:textId="77777777" w:rsidR="00201F35" w:rsidRPr="00225188" w:rsidRDefault="00201F35" w:rsidP="00225188">
            <w:pPr>
              <w:suppressAutoHyphens w:val="0"/>
              <w:spacing w:before="40" w:after="40" w:line="220" w:lineRule="exact"/>
              <w:jc w:val="right"/>
              <w:rPr>
                <w:sz w:val="18"/>
                <w:lang w:val="fr-FR"/>
              </w:rPr>
            </w:pPr>
            <w:r w:rsidRPr="00225188">
              <w:rPr>
                <w:sz w:val="18"/>
                <w:lang w:val="fr-FR"/>
              </w:rPr>
              <w:t>1 232</w:t>
            </w:r>
          </w:p>
        </w:tc>
      </w:tr>
      <w:tr w:rsidR="00201F35" w:rsidRPr="00225188" w14:paraId="3C641DE0" w14:textId="77777777" w:rsidTr="00225188">
        <w:tc>
          <w:tcPr>
            <w:tcW w:w="3861" w:type="dxa"/>
          </w:tcPr>
          <w:p w14:paraId="41566BFC" w14:textId="0458A956" w:rsidR="00201F35" w:rsidRPr="00225188" w:rsidRDefault="00201F35" w:rsidP="00225188">
            <w:pPr>
              <w:suppressAutoHyphens w:val="0"/>
              <w:spacing w:before="40" w:after="40" w:line="220" w:lineRule="exact"/>
              <w:rPr>
                <w:sz w:val="18"/>
                <w:lang w:val="fr-FR"/>
              </w:rPr>
            </w:pPr>
            <w:r w:rsidRPr="00225188">
              <w:rPr>
                <w:sz w:val="18"/>
                <w:lang w:val="fr-FR"/>
              </w:rPr>
              <w:t xml:space="preserve">Valeur des exportations de pétrole </w:t>
            </w:r>
            <w:r w:rsidR="00B01BEB">
              <w:rPr>
                <w:sz w:val="18"/>
                <w:lang w:val="fr-FR"/>
              </w:rPr>
              <w:t>−</w:t>
            </w:r>
            <w:r w:rsidRPr="00225188">
              <w:rPr>
                <w:sz w:val="18"/>
                <w:lang w:val="fr-FR"/>
              </w:rPr>
              <w:t xml:space="preserve"> fédéral </w:t>
            </w:r>
            <w:r w:rsidR="00B10241">
              <w:rPr>
                <w:sz w:val="18"/>
                <w:lang w:val="fr-FR"/>
              </w:rPr>
              <w:br/>
            </w:r>
            <w:r w:rsidRPr="00225188">
              <w:rPr>
                <w:sz w:val="18"/>
                <w:lang w:val="fr-FR"/>
              </w:rPr>
              <w:t>(</w:t>
            </w:r>
            <w:r w:rsidR="00B10241">
              <w:rPr>
                <w:sz w:val="18"/>
                <w:lang w:val="fr-FR"/>
              </w:rPr>
              <w:t>E</w:t>
            </w:r>
            <w:r w:rsidRPr="00225188">
              <w:rPr>
                <w:sz w:val="18"/>
                <w:lang w:val="fr-FR"/>
              </w:rPr>
              <w:t>n milliards de dollars)</w:t>
            </w:r>
          </w:p>
        </w:tc>
        <w:tc>
          <w:tcPr>
            <w:tcW w:w="940" w:type="dxa"/>
            <w:vAlign w:val="bottom"/>
          </w:tcPr>
          <w:p w14:paraId="2B79830E" w14:textId="77777777" w:rsidR="00201F35" w:rsidRPr="00225188" w:rsidRDefault="00201F35" w:rsidP="00225188">
            <w:pPr>
              <w:suppressAutoHyphens w:val="0"/>
              <w:spacing w:before="40" w:after="40" w:line="220" w:lineRule="exact"/>
              <w:jc w:val="right"/>
              <w:rPr>
                <w:sz w:val="18"/>
                <w:lang w:val="fr-FR"/>
              </w:rPr>
            </w:pPr>
            <w:r w:rsidRPr="00225188">
              <w:rPr>
                <w:sz w:val="18"/>
                <w:lang w:val="fr-FR"/>
              </w:rPr>
              <w:t>115,6</w:t>
            </w:r>
          </w:p>
        </w:tc>
        <w:tc>
          <w:tcPr>
            <w:tcW w:w="1690" w:type="dxa"/>
            <w:vAlign w:val="bottom"/>
          </w:tcPr>
          <w:p w14:paraId="6FA58820" w14:textId="77777777" w:rsidR="00201F35" w:rsidRPr="00225188" w:rsidRDefault="00201F35" w:rsidP="00225188">
            <w:pPr>
              <w:suppressAutoHyphens w:val="0"/>
              <w:spacing w:before="40" w:after="40" w:line="220" w:lineRule="exact"/>
              <w:jc w:val="right"/>
              <w:rPr>
                <w:sz w:val="18"/>
                <w:lang w:val="fr-FR"/>
              </w:rPr>
            </w:pPr>
            <w:r w:rsidRPr="00225188">
              <w:rPr>
                <w:sz w:val="18"/>
                <w:lang w:val="fr-FR"/>
              </w:rPr>
              <w:t>97,6</w:t>
            </w:r>
          </w:p>
        </w:tc>
      </w:tr>
      <w:tr w:rsidR="00201F35" w:rsidRPr="00225188" w14:paraId="73FF0C10" w14:textId="77777777" w:rsidTr="00225188">
        <w:tc>
          <w:tcPr>
            <w:tcW w:w="3861" w:type="dxa"/>
          </w:tcPr>
          <w:p w14:paraId="67DAE3BA" w14:textId="0A859DC7" w:rsidR="00201F35" w:rsidRPr="00225188" w:rsidRDefault="00201F35" w:rsidP="00225188">
            <w:pPr>
              <w:suppressAutoHyphens w:val="0"/>
              <w:spacing w:before="40" w:after="40" w:line="220" w:lineRule="exact"/>
              <w:rPr>
                <w:sz w:val="18"/>
                <w:lang w:val="fr-FR"/>
              </w:rPr>
            </w:pPr>
            <w:r w:rsidRPr="00225188">
              <w:rPr>
                <w:sz w:val="18"/>
                <w:lang w:val="fr-FR"/>
              </w:rPr>
              <w:t xml:space="preserve">Prix du baril </w:t>
            </w:r>
            <w:r w:rsidR="00B531BC">
              <w:rPr>
                <w:sz w:val="18"/>
                <w:lang w:val="fr-FR"/>
              </w:rPr>
              <w:t>−</w:t>
            </w:r>
            <w:r w:rsidRPr="00225188">
              <w:rPr>
                <w:sz w:val="18"/>
                <w:lang w:val="fr-FR"/>
              </w:rPr>
              <w:t xml:space="preserve"> fédéral (</w:t>
            </w:r>
            <w:r w:rsidR="00B10241">
              <w:rPr>
                <w:sz w:val="18"/>
                <w:lang w:val="fr-FR"/>
              </w:rPr>
              <w:t>E</w:t>
            </w:r>
            <w:r w:rsidRPr="00225188">
              <w:rPr>
                <w:sz w:val="18"/>
                <w:lang w:val="fr-FR"/>
              </w:rPr>
              <w:t xml:space="preserve">n dollars) </w:t>
            </w:r>
          </w:p>
        </w:tc>
        <w:tc>
          <w:tcPr>
            <w:tcW w:w="940" w:type="dxa"/>
            <w:vAlign w:val="bottom"/>
          </w:tcPr>
          <w:p w14:paraId="535F501A" w14:textId="77777777" w:rsidR="00201F35" w:rsidRPr="00225188" w:rsidRDefault="00201F35" w:rsidP="00225188">
            <w:pPr>
              <w:suppressAutoHyphens w:val="0"/>
              <w:spacing w:before="40" w:after="40" w:line="220" w:lineRule="exact"/>
              <w:jc w:val="right"/>
              <w:rPr>
                <w:sz w:val="18"/>
                <w:lang w:val="fr-FR"/>
              </w:rPr>
            </w:pPr>
            <w:r w:rsidRPr="00225188">
              <w:rPr>
                <w:sz w:val="18"/>
                <w:lang w:val="fr-FR"/>
              </w:rPr>
              <w:t>95,62</w:t>
            </w:r>
          </w:p>
        </w:tc>
        <w:tc>
          <w:tcPr>
            <w:tcW w:w="1690" w:type="dxa"/>
            <w:vAlign w:val="bottom"/>
          </w:tcPr>
          <w:p w14:paraId="0A90E71D" w14:textId="77777777" w:rsidR="00201F35" w:rsidRPr="00225188" w:rsidRDefault="00201F35" w:rsidP="00225188">
            <w:pPr>
              <w:suppressAutoHyphens w:val="0"/>
              <w:spacing w:before="40" w:after="40" w:line="220" w:lineRule="exact"/>
              <w:jc w:val="right"/>
              <w:rPr>
                <w:sz w:val="18"/>
                <w:lang w:val="fr-FR"/>
              </w:rPr>
            </w:pPr>
            <w:r w:rsidRPr="00225188">
              <w:rPr>
                <w:sz w:val="18"/>
                <w:lang w:val="fr-FR"/>
              </w:rPr>
              <w:t>97,2</w:t>
            </w:r>
          </w:p>
        </w:tc>
      </w:tr>
      <w:tr w:rsidR="00201F35" w:rsidRPr="00225188" w14:paraId="4790FDBA" w14:textId="77777777" w:rsidTr="00225188">
        <w:tc>
          <w:tcPr>
            <w:tcW w:w="3861" w:type="dxa"/>
            <w:tcBorders>
              <w:bottom w:val="single" w:sz="12" w:space="0" w:color="auto"/>
            </w:tcBorders>
          </w:tcPr>
          <w:p w14:paraId="1A7EBB6C" w14:textId="0D7B5124" w:rsidR="00201F35" w:rsidRPr="00225188" w:rsidRDefault="00201F35" w:rsidP="00225188">
            <w:pPr>
              <w:suppressAutoHyphens w:val="0"/>
              <w:spacing w:before="40" w:after="40" w:line="220" w:lineRule="exact"/>
              <w:rPr>
                <w:sz w:val="18"/>
                <w:lang w:val="fr-FR"/>
              </w:rPr>
            </w:pPr>
            <w:r w:rsidRPr="00225188">
              <w:rPr>
                <w:sz w:val="18"/>
                <w:lang w:val="fr-FR"/>
              </w:rPr>
              <w:t xml:space="preserve">Quantité de pétrole destinée au raffinage </w:t>
            </w:r>
            <w:r w:rsidR="00B531BC">
              <w:rPr>
                <w:sz w:val="18"/>
                <w:lang w:val="fr-FR"/>
              </w:rPr>
              <w:t>−</w:t>
            </w:r>
            <w:r w:rsidRPr="00225188">
              <w:rPr>
                <w:sz w:val="18"/>
                <w:lang w:val="fr-FR"/>
              </w:rPr>
              <w:t xml:space="preserve"> fédéral </w:t>
            </w:r>
            <w:r w:rsidR="00B531BC">
              <w:rPr>
                <w:sz w:val="18"/>
                <w:lang w:val="fr-FR"/>
              </w:rPr>
              <w:br/>
            </w:r>
            <w:r w:rsidRPr="00225188">
              <w:rPr>
                <w:sz w:val="18"/>
                <w:lang w:val="fr-FR"/>
              </w:rPr>
              <w:t>(</w:t>
            </w:r>
            <w:r w:rsidR="00B531BC">
              <w:rPr>
                <w:sz w:val="18"/>
                <w:lang w:val="fr-FR"/>
              </w:rPr>
              <w:t>E</w:t>
            </w:r>
            <w:r w:rsidRPr="00225188">
              <w:rPr>
                <w:sz w:val="18"/>
                <w:lang w:val="fr-FR"/>
              </w:rPr>
              <w:t xml:space="preserve">n millions de barils) </w:t>
            </w:r>
          </w:p>
        </w:tc>
        <w:tc>
          <w:tcPr>
            <w:tcW w:w="940" w:type="dxa"/>
            <w:tcBorders>
              <w:bottom w:val="single" w:sz="12" w:space="0" w:color="auto"/>
            </w:tcBorders>
            <w:vAlign w:val="bottom"/>
          </w:tcPr>
          <w:p w14:paraId="0AE8F096" w14:textId="77777777" w:rsidR="00201F35" w:rsidRPr="00225188" w:rsidRDefault="00201F35" w:rsidP="00225188">
            <w:pPr>
              <w:suppressAutoHyphens w:val="0"/>
              <w:spacing w:before="40" w:after="40" w:line="220" w:lineRule="exact"/>
              <w:jc w:val="right"/>
              <w:rPr>
                <w:sz w:val="18"/>
                <w:lang w:val="fr-FR"/>
              </w:rPr>
            </w:pPr>
            <w:r w:rsidRPr="00225188">
              <w:rPr>
                <w:sz w:val="18"/>
                <w:lang w:val="fr-FR"/>
              </w:rPr>
              <w:t>207,40</w:t>
            </w:r>
          </w:p>
        </w:tc>
        <w:tc>
          <w:tcPr>
            <w:tcW w:w="1690" w:type="dxa"/>
            <w:tcBorders>
              <w:bottom w:val="single" w:sz="12" w:space="0" w:color="auto"/>
            </w:tcBorders>
            <w:vAlign w:val="bottom"/>
          </w:tcPr>
          <w:p w14:paraId="25624F82" w14:textId="77777777" w:rsidR="00201F35" w:rsidRPr="00225188" w:rsidRDefault="00201F35" w:rsidP="00225188">
            <w:pPr>
              <w:suppressAutoHyphens w:val="0"/>
              <w:spacing w:before="40" w:after="40" w:line="220" w:lineRule="exact"/>
              <w:jc w:val="right"/>
              <w:rPr>
                <w:sz w:val="18"/>
                <w:lang w:val="fr-FR"/>
              </w:rPr>
            </w:pPr>
            <w:r w:rsidRPr="00225188">
              <w:rPr>
                <w:sz w:val="18"/>
                <w:lang w:val="fr-FR"/>
              </w:rPr>
              <w:t>284</w:t>
            </w:r>
          </w:p>
        </w:tc>
      </w:tr>
    </w:tbl>
    <w:p w14:paraId="206297B2" w14:textId="08B4ED98" w:rsidR="00201F35" w:rsidRPr="00C525DC" w:rsidRDefault="00201F35" w:rsidP="00B531BC">
      <w:pPr>
        <w:pStyle w:val="H23G"/>
        <w:rPr>
          <w:lang w:val="fr-FR"/>
        </w:rPr>
      </w:pPr>
      <w:r w:rsidRPr="00C525DC">
        <w:rPr>
          <w:lang w:val="fr-FR"/>
        </w:rPr>
        <w:tab/>
      </w:r>
      <w:r w:rsidRPr="00C525DC">
        <w:rPr>
          <w:lang w:val="fr-FR"/>
        </w:rPr>
        <w:tab/>
        <w:t>Total des importations pour la période 2020-2022</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3"/>
        <w:gridCol w:w="1421"/>
        <w:gridCol w:w="1086"/>
        <w:gridCol w:w="1195"/>
        <w:gridCol w:w="1115"/>
      </w:tblGrid>
      <w:tr w:rsidR="00506D4C" w:rsidRPr="006A1DC0" w14:paraId="65FAE327" w14:textId="77777777" w:rsidTr="00F57818">
        <w:trPr>
          <w:tblHeader/>
        </w:trPr>
        <w:tc>
          <w:tcPr>
            <w:tcW w:w="2946" w:type="dxa"/>
            <w:vMerge w:val="restart"/>
            <w:tcBorders>
              <w:top w:val="single" w:sz="4" w:space="0" w:color="auto"/>
              <w:bottom w:val="single" w:sz="12" w:space="0" w:color="auto"/>
            </w:tcBorders>
            <w:vAlign w:val="bottom"/>
          </w:tcPr>
          <w:p w14:paraId="01625A50" w14:textId="77777777" w:rsidR="00201F35" w:rsidRPr="006A1DC0" w:rsidRDefault="00201F35" w:rsidP="006A1DC0">
            <w:pPr>
              <w:suppressAutoHyphens w:val="0"/>
              <w:spacing w:before="80" w:after="80" w:line="200" w:lineRule="exact"/>
              <w:rPr>
                <w:i/>
                <w:sz w:val="16"/>
                <w:lang w:val="fr-FR"/>
              </w:rPr>
            </w:pPr>
            <w:r w:rsidRPr="006A1DC0">
              <w:rPr>
                <w:i/>
                <w:sz w:val="16"/>
                <w:lang w:val="fr-FR"/>
              </w:rPr>
              <w:t>Produit</w:t>
            </w:r>
          </w:p>
        </w:tc>
        <w:tc>
          <w:tcPr>
            <w:tcW w:w="2884" w:type="dxa"/>
            <w:gridSpan w:val="2"/>
            <w:tcBorders>
              <w:top w:val="single" w:sz="4" w:space="0" w:color="auto"/>
              <w:bottom w:val="single" w:sz="4" w:space="0" w:color="auto"/>
              <w:right w:val="single" w:sz="24" w:space="0" w:color="FFFFFF" w:themeColor="background1"/>
            </w:tcBorders>
            <w:vAlign w:val="bottom"/>
          </w:tcPr>
          <w:p w14:paraId="352F6FF4" w14:textId="77777777" w:rsidR="00201F35" w:rsidRPr="00506D4C" w:rsidRDefault="00201F35" w:rsidP="00506D4C">
            <w:pPr>
              <w:suppressAutoHyphens w:val="0"/>
              <w:spacing w:before="80" w:after="80" w:line="200" w:lineRule="exact"/>
              <w:jc w:val="center"/>
              <w:rPr>
                <w:i/>
                <w:sz w:val="16"/>
                <w:lang w:val="fr-FR"/>
              </w:rPr>
            </w:pPr>
            <w:r w:rsidRPr="00506D4C">
              <w:rPr>
                <w:i/>
                <w:sz w:val="16"/>
                <w:lang w:val="fr-FR"/>
              </w:rPr>
              <w:t>2020</w:t>
            </w:r>
          </w:p>
        </w:tc>
        <w:tc>
          <w:tcPr>
            <w:tcW w:w="2656" w:type="dxa"/>
            <w:gridSpan w:val="2"/>
            <w:tcBorders>
              <w:top w:val="single" w:sz="4" w:space="0" w:color="auto"/>
              <w:left w:val="single" w:sz="24" w:space="0" w:color="FFFFFF" w:themeColor="background1"/>
              <w:bottom w:val="single" w:sz="4" w:space="0" w:color="auto"/>
            </w:tcBorders>
            <w:vAlign w:val="bottom"/>
          </w:tcPr>
          <w:p w14:paraId="77E6A2A7" w14:textId="77777777" w:rsidR="00201F35" w:rsidRPr="00506D4C" w:rsidRDefault="00201F35" w:rsidP="00506D4C">
            <w:pPr>
              <w:suppressAutoHyphens w:val="0"/>
              <w:spacing w:before="80" w:after="80" w:line="200" w:lineRule="exact"/>
              <w:jc w:val="center"/>
              <w:rPr>
                <w:i/>
                <w:sz w:val="16"/>
                <w:lang w:val="fr-FR"/>
              </w:rPr>
            </w:pPr>
            <w:r w:rsidRPr="00506D4C">
              <w:rPr>
                <w:i/>
                <w:sz w:val="16"/>
                <w:lang w:val="fr-FR"/>
              </w:rPr>
              <w:t>2022</w:t>
            </w:r>
          </w:p>
        </w:tc>
      </w:tr>
      <w:tr w:rsidR="00201F35" w:rsidRPr="006A1DC0" w14:paraId="4E0F3430" w14:textId="77777777" w:rsidTr="00F57818">
        <w:trPr>
          <w:tblHeader/>
        </w:trPr>
        <w:tc>
          <w:tcPr>
            <w:tcW w:w="2946" w:type="dxa"/>
            <w:vMerge/>
            <w:tcBorders>
              <w:top w:val="single" w:sz="12" w:space="0" w:color="auto"/>
              <w:bottom w:val="single" w:sz="12" w:space="0" w:color="auto"/>
            </w:tcBorders>
            <w:vAlign w:val="bottom"/>
          </w:tcPr>
          <w:p w14:paraId="64E948C6" w14:textId="77777777" w:rsidR="00201F35" w:rsidRPr="006A1DC0" w:rsidRDefault="00201F35" w:rsidP="006A1DC0">
            <w:pPr>
              <w:suppressAutoHyphens w:val="0"/>
              <w:spacing w:before="40" w:after="40" w:line="220" w:lineRule="exact"/>
              <w:rPr>
                <w:sz w:val="18"/>
                <w:rtl/>
                <w:lang w:val="fr-FR" w:bidi="ar-IQ"/>
              </w:rPr>
            </w:pPr>
          </w:p>
        </w:tc>
        <w:tc>
          <w:tcPr>
            <w:tcW w:w="1638" w:type="dxa"/>
            <w:tcBorders>
              <w:top w:val="single" w:sz="4" w:space="0" w:color="auto"/>
              <w:bottom w:val="single" w:sz="12" w:space="0" w:color="auto"/>
            </w:tcBorders>
            <w:vAlign w:val="bottom"/>
          </w:tcPr>
          <w:p w14:paraId="6499CC90" w14:textId="62E780D4" w:rsidR="00201F35" w:rsidRPr="00506D4C" w:rsidRDefault="00201F35" w:rsidP="00506D4C">
            <w:pPr>
              <w:suppressAutoHyphens w:val="0"/>
              <w:spacing w:before="80" w:after="80" w:line="200" w:lineRule="exact"/>
              <w:jc w:val="center"/>
              <w:rPr>
                <w:i/>
                <w:kern w:val="14"/>
                <w:sz w:val="16"/>
                <w:lang w:val="fr-FR"/>
              </w:rPr>
            </w:pPr>
            <w:r w:rsidRPr="00506D4C">
              <w:rPr>
                <w:i/>
                <w:kern w:val="14"/>
                <w:sz w:val="16"/>
                <w:lang w:val="fr-FR"/>
              </w:rPr>
              <w:t xml:space="preserve">Valeur </w:t>
            </w:r>
            <w:r w:rsidR="006A1DC0" w:rsidRPr="00506D4C">
              <w:rPr>
                <w:i/>
                <w:kern w:val="14"/>
                <w:sz w:val="16"/>
                <w:lang w:val="fr-FR"/>
              </w:rPr>
              <w:br/>
            </w:r>
            <w:r w:rsidRPr="00506D4C">
              <w:rPr>
                <w:i/>
                <w:kern w:val="14"/>
                <w:sz w:val="16"/>
                <w:lang w:val="fr-FR"/>
              </w:rPr>
              <w:t>(</w:t>
            </w:r>
            <w:r w:rsidR="006A1DC0" w:rsidRPr="00506D4C">
              <w:rPr>
                <w:i/>
                <w:kern w:val="14"/>
                <w:sz w:val="16"/>
                <w:lang w:val="fr-FR"/>
              </w:rPr>
              <w:t>E</w:t>
            </w:r>
            <w:r w:rsidRPr="00506D4C">
              <w:rPr>
                <w:i/>
                <w:kern w:val="14"/>
                <w:sz w:val="16"/>
                <w:lang w:val="fr-FR"/>
              </w:rPr>
              <w:t>n millions de dinars iraquiens)</w:t>
            </w:r>
          </w:p>
        </w:tc>
        <w:tc>
          <w:tcPr>
            <w:tcW w:w="1246" w:type="dxa"/>
            <w:tcBorders>
              <w:top w:val="single" w:sz="4" w:space="0" w:color="auto"/>
              <w:bottom w:val="single" w:sz="12" w:space="0" w:color="auto"/>
              <w:right w:val="single" w:sz="24" w:space="0" w:color="FFFFFF" w:themeColor="background1"/>
            </w:tcBorders>
            <w:vAlign w:val="bottom"/>
          </w:tcPr>
          <w:p w14:paraId="7B499B15" w14:textId="072334DC" w:rsidR="00201F35" w:rsidRPr="00506D4C" w:rsidRDefault="00201F35" w:rsidP="00506D4C">
            <w:pPr>
              <w:suppressAutoHyphens w:val="0"/>
              <w:spacing w:before="80" w:after="80" w:line="200" w:lineRule="exact"/>
              <w:jc w:val="center"/>
              <w:rPr>
                <w:i/>
                <w:kern w:val="14"/>
                <w:sz w:val="16"/>
                <w:lang w:val="fr-FR"/>
              </w:rPr>
            </w:pPr>
            <w:r w:rsidRPr="00506D4C">
              <w:rPr>
                <w:i/>
                <w:kern w:val="14"/>
                <w:sz w:val="16"/>
                <w:lang w:val="fr-FR"/>
              </w:rPr>
              <w:t xml:space="preserve">Valeur </w:t>
            </w:r>
            <w:r w:rsidR="00A75848" w:rsidRPr="00506D4C">
              <w:rPr>
                <w:i/>
                <w:kern w:val="14"/>
                <w:sz w:val="16"/>
                <w:lang w:val="fr-FR"/>
              </w:rPr>
              <w:br/>
            </w:r>
            <w:r w:rsidRPr="00506D4C">
              <w:rPr>
                <w:i/>
                <w:kern w:val="14"/>
                <w:sz w:val="16"/>
                <w:lang w:val="fr-FR"/>
              </w:rPr>
              <w:t>(</w:t>
            </w:r>
            <w:r w:rsidR="00A75848" w:rsidRPr="00506D4C">
              <w:rPr>
                <w:i/>
                <w:kern w:val="14"/>
                <w:sz w:val="16"/>
                <w:lang w:val="fr-FR"/>
              </w:rPr>
              <w:t>E</w:t>
            </w:r>
            <w:r w:rsidRPr="00506D4C">
              <w:rPr>
                <w:i/>
                <w:kern w:val="14"/>
                <w:sz w:val="16"/>
                <w:lang w:val="fr-FR"/>
              </w:rPr>
              <w:t>n millions de</w:t>
            </w:r>
            <w:r w:rsidR="00D64B28">
              <w:rPr>
                <w:i/>
                <w:kern w:val="14"/>
                <w:sz w:val="16"/>
                <w:lang w:val="fr-FR"/>
              </w:rPr>
              <w:t> </w:t>
            </w:r>
            <w:r w:rsidRPr="00506D4C">
              <w:rPr>
                <w:i/>
                <w:kern w:val="14"/>
                <w:sz w:val="16"/>
                <w:lang w:val="fr-FR"/>
              </w:rPr>
              <w:t>dollars)</w:t>
            </w:r>
          </w:p>
        </w:tc>
        <w:tc>
          <w:tcPr>
            <w:tcW w:w="1372" w:type="dxa"/>
            <w:tcBorders>
              <w:top w:val="single" w:sz="4" w:space="0" w:color="auto"/>
              <w:left w:val="single" w:sz="24" w:space="0" w:color="FFFFFF" w:themeColor="background1"/>
              <w:bottom w:val="single" w:sz="12" w:space="0" w:color="auto"/>
            </w:tcBorders>
            <w:vAlign w:val="bottom"/>
          </w:tcPr>
          <w:p w14:paraId="51CF6E9D" w14:textId="5CCCAB86" w:rsidR="00201F35" w:rsidRPr="00506D4C" w:rsidRDefault="00201F35" w:rsidP="00506D4C">
            <w:pPr>
              <w:suppressAutoHyphens w:val="0"/>
              <w:spacing w:before="80" w:after="80" w:line="200" w:lineRule="exact"/>
              <w:jc w:val="center"/>
              <w:rPr>
                <w:i/>
                <w:kern w:val="14"/>
                <w:sz w:val="16"/>
                <w:lang w:val="fr-FR"/>
              </w:rPr>
            </w:pPr>
            <w:r w:rsidRPr="00506D4C">
              <w:rPr>
                <w:i/>
                <w:kern w:val="14"/>
                <w:sz w:val="16"/>
                <w:lang w:val="fr-FR"/>
              </w:rPr>
              <w:t xml:space="preserve">Valeur </w:t>
            </w:r>
            <w:r w:rsidR="00A75848" w:rsidRPr="00506D4C">
              <w:rPr>
                <w:i/>
                <w:kern w:val="14"/>
                <w:sz w:val="16"/>
                <w:lang w:val="fr-FR"/>
              </w:rPr>
              <w:br/>
            </w:r>
            <w:r w:rsidRPr="00506D4C">
              <w:rPr>
                <w:i/>
                <w:kern w:val="14"/>
                <w:sz w:val="16"/>
                <w:lang w:val="fr-FR"/>
              </w:rPr>
              <w:t>(</w:t>
            </w:r>
            <w:r w:rsidR="00A75848" w:rsidRPr="00506D4C">
              <w:rPr>
                <w:i/>
                <w:kern w:val="14"/>
                <w:sz w:val="16"/>
                <w:lang w:val="fr-FR"/>
              </w:rPr>
              <w:t>E</w:t>
            </w:r>
            <w:r w:rsidRPr="00506D4C">
              <w:rPr>
                <w:i/>
                <w:kern w:val="14"/>
                <w:sz w:val="16"/>
                <w:lang w:val="fr-FR"/>
              </w:rPr>
              <w:t>n dinars iraquiens)</w:t>
            </w:r>
          </w:p>
        </w:tc>
        <w:tc>
          <w:tcPr>
            <w:tcW w:w="1284" w:type="dxa"/>
            <w:tcBorders>
              <w:top w:val="single" w:sz="4" w:space="0" w:color="auto"/>
              <w:bottom w:val="single" w:sz="12" w:space="0" w:color="auto"/>
            </w:tcBorders>
            <w:vAlign w:val="bottom"/>
          </w:tcPr>
          <w:p w14:paraId="1DD34BCA" w14:textId="2EF7B158" w:rsidR="00201F35" w:rsidRPr="00506D4C" w:rsidRDefault="00201F35" w:rsidP="00506D4C">
            <w:pPr>
              <w:suppressAutoHyphens w:val="0"/>
              <w:spacing w:before="80" w:after="80" w:line="200" w:lineRule="exact"/>
              <w:jc w:val="center"/>
              <w:rPr>
                <w:i/>
                <w:kern w:val="14"/>
                <w:sz w:val="16"/>
                <w:lang w:val="fr-FR"/>
              </w:rPr>
            </w:pPr>
            <w:r w:rsidRPr="00506D4C">
              <w:rPr>
                <w:i/>
                <w:kern w:val="14"/>
                <w:sz w:val="16"/>
                <w:lang w:val="fr-FR"/>
              </w:rPr>
              <w:t xml:space="preserve">Valeur </w:t>
            </w:r>
            <w:r w:rsidR="00A75848" w:rsidRPr="00506D4C">
              <w:rPr>
                <w:i/>
                <w:kern w:val="14"/>
                <w:sz w:val="16"/>
                <w:lang w:val="fr-FR"/>
              </w:rPr>
              <w:br/>
            </w:r>
            <w:r w:rsidRPr="00506D4C">
              <w:rPr>
                <w:i/>
                <w:kern w:val="14"/>
                <w:sz w:val="16"/>
                <w:lang w:val="fr-FR"/>
              </w:rPr>
              <w:t>(</w:t>
            </w:r>
            <w:r w:rsidR="00A75848" w:rsidRPr="00506D4C">
              <w:rPr>
                <w:i/>
                <w:kern w:val="14"/>
                <w:sz w:val="16"/>
                <w:lang w:val="fr-FR"/>
              </w:rPr>
              <w:t>E</w:t>
            </w:r>
            <w:r w:rsidRPr="00506D4C">
              <w:rPr>
                <w:i/>
                <w:kern w:val="14"/>
                <w:sz w:val="16"/>
                <w:lang w:val="fr-FR"/>
              </w:rPr>
              <w:t>n dollars)</w:t>
            </w:r>
          </w:p>
        </w:tc>
      </w:tr>
      <w:tr w:rsidR="00201F35" w:rsidRPr="006A1DC0" w14:paraId="6F0B34E6" w14:textId="77777777" w:rsidTr="00506D4C">
        <w:tc>
          <w:tcPr>
            <w:tcW w:w="2946" w:type="dxa"/>
            <w:tcBorders>
              <w:top w:val="single" w:sz="12" w:space="0" w:color="auto"/>
            </w:tcBorders>
          </w:tcPr>
          <w:p w14:paraId="3851EAEE" w14:textId="77777777" w:rsidR="00201F35" w:rsidRPr="006A1DC0" w:rsidRDefault="00201F35" w:rsidP="006A1DC0">
            <w:pPr>
              <w:suppressAutoHyphens w:val="0"/>
              <w:spacing w:before="40" w:after="40" w:line="220" w:lineRule="exact"/>
              <w:rPr>
                <w:sz w:val="18"/>
                <w:lang w:val="fr-FR"/>
              </w:rPr>
            </w:pPr>
            <w:r w:rsidRPr="006A1DC0">
              <w:rPr>
                <w:sz w:val="18"/>
                <w:lang w:val="fr-FR"/>
              </w:rPr>
              <w:t xml:space="preserve">Importations totales de produits (non pétroliers) </w:t>
            </w:r>
          </w:p>
        </w:tc>
        <w:tc>
          <w:tcPr>
            <w:tcW w:w="1638" w:type="dxa"/>
            <w:tcBorders>
              <w:top w:val="single" w:sz="12" w:space="0" w:color="auto"/>
            </w:tcBorders>
            <w:vAlign w:val="bottom"/>
          </w:tcPr>
          <w:p w14:paraId="39AE8FF7" w14:textId="77777777" w:rsidR="00201F35" w:rsidRPr="006A1DC0" w:rsidRDefault="00201F35" w:rsidP="006A1DC0">
            <w:pPr>
              <w:suppressAutoHyphens w:val="0"/>
              <w:spacing w:before="40" w:after="40" w:line="220" w:lineRule="exact"/>
              <w:jc w:val="right"/>
              <w:rPr>
                <w:sz w:val="18"/>
                <w:lang w:val="fr-FR"/>
              </w:rPr>
            </w:pPr>
            <w:r w:rsidRPr="006A1DC0">
              <w:rPr>
                <w:sz w:val="18"/>
                <w:lang w:val="fr-FR"/>
              </w:rPr>
              <w:t>16 532 299,9</w:t>
            </w:r>
          </w:p>
        </w:tc>
        <w:tc>
          <w:tcPr>
            <w:tcW w:w="1246" w:type="dxa"/>
            <w:tcBorders>
              <w:top w:val="single" w:sz="12" w:space="0" w:color="auto"/>
            </w:tcBorders>
            <w:vAlign w:val="bottom"/>
          </w:tcPr>
          <w:p w14:paraId="78D5D8F5" w14:textId="77777777" w:rsidR="00201F35" w:rsidRPr="006A1DC0" w:rsidRDefault="00201F35" w:rsidP="006A1DC0">
            <w:pPr>
              <w:suppressAutoHyphens w:val="0"/>
              <w:spacing w:before="40" w:after="40" w:line="220" w:lineRule="exact"/>
              <w:jc w:val="right"/>
              <w:rPr>
                <w:sz w:val="18"/>
                <w:lang w:val="fr-FR"/>
              </w:rPr>
            </w:pPr>
            <w:r w:rsidRPr="006A1DC0">
              <w:rPr>
                <w:sz w:val="18"/>
                <w:lang w:val="fr-FR"/>
              </w:rPr>
              <w:t>13 836,3</w:t>
            </w:r>
          </w:p>
        </w:tc>
        <w:tc>
          <w:tcPr>
            <w:tcW w:w="1372" w:type="dxa"/>
            <w:tcBorders>
              <w:top w:val="single" w:sz="12" w:space="0" w:color="auto"/>
            </w:tcBorders>
            <w:vAlign w:val="bottom"/>
          </w:tcPr>
          <w:p w14:paraId="3EF1343A" w14:textId="77777777" w:rsidR="00201F35" w:rsidRPr="006A1DC0" w:rsidRDefault="00201F35" w:rsidP="006A1DC0">
            <w:pPr>
              <w:suppressAutoHyphens w:val="0"/>
              <w:spacing w:before="40" w:after="40" w:line="220" w:lineRule="exact"/>
              <w:jc w:val="right"/>
              <w:rPr>
                <w:sz w:val="18"/>
                <w:lang w:val="fr-FR"/>
              </w:rPr>
            </w:pPr>
            <w:r w:rsidRPr="006A1DC0">
              <w:rPr>
                <w:sz w:val="18"/>
                <w:lang w:val="fr-FR"/>
              </w:rPr>
              <w:t>24 199 930,2</w:t>
            </w:r>
          </w:p>
        </w:tc>
        <w:tc>
          <w:tcPr>
            <w:tcW w:w="1284" w:type="dxa"/>
            <w:tcBorders>
              <w:top w:val="single" w:sz="12" w:space="0" w:color="auto"/>
            </w:tcBorders>
            <w:vAlign w:val="bottom"/>
          </w:tcPr>
          <w:p w14:paraId="466D6D69" w14:textId="77777777" w:rsidR="00201F35" w:rsidRPr="006A1DC0" w:rsidRDefault="00201F35" w:rsidP="006A1DC0">
            <w:pPr>
              <w:suppressAutoHyphens w:val="0"/>
              <w:spacing w:before="40" w:after="40" w:line="220" w:lineRule="exact"/>
              <w:jc w:val="right"/>
              <w:rPr>
                <w:sz w:val="18"/>
                <w:lang w:val="fr-FR"/>
              </w:rPr>
            </w:pPr>
            <w:r w:rsidRPr="006A1DC0">
              <w:rPr>
                <w:sz w:val="18"/>
                <w:lang w:val="fr-FR"/>
              </w:rPr>
              <w:t>16 569,6</w:t>
            </w:r>
          </w:p>
        </w:tc>
      </w:tr>
      <w:tr w:rsidR="00201F35" w:rsidRPr="006A1DC0" w14:paraId="550B826D" w14:textId="77777777" w:rsidTr="006A1DC0">
        <w:tc>
          <w:tcPr>
            <w:tcW w:w="2946" w:type="dxa"/>
          </w:tcPr>
          <w:p w14:paraId="1BF96101" w14:textId="77777777" w:rsidR="00201F35" w:rsidRPr="006A1DC0" w:rsidRDefault="00201F35" w:rsidP="006A1DC0">
            <w:pPr>
              <w:suppressAutoHyphens w:val="0"/>
              <w:spacing w:before="40" w:after="40" w:line="220" w:lineRule="exact"/>
              <w:rPr>
                <w:sz w:val="18"/>
                <w:lang w:val="fr-FR"/>
              </w:rPr>
            </w:pPr>
            <w:r w:rsidRPr="006A1DC0">
              <w:rPr>
                <w:sz w:val="18"/>
                <w:lang w:val="fr-FR"/>
              </w:rPr>
              <w:t>Gaz liquéfié</w:t>
            </w:r>
          </w:p>
        </w:tc>
        <w:tc>
          <w:tcPr>
            <w:tcW w:w="1638" w:type="dxa"/>
            <w:vAlign w:val="bottom"/>
          </w:tcPr>
          <w:p w14:paraId="490B2A2C" w14:textId="77777777" w:rsidR="00201F35" w:rsidRPr="006A1DC0" w:rsidRDefault="00201F35" w:rsidP="006A1DC0">
            <w:pPr>
              <w:suppressAutoHyphens w:val="0"/>
              <w:spacing w:before="40" w:after="40" w:line="220" w:lineRule="exact"/>
              <w:jc w:val="right"/>
              <w:rPr>
                <w:sz w:val="18"/>
                <w:lang w:val="fr-FR"/>
              </w:rPr>
            </w:pPr>
            <w:r w:rsidRPr="006A1DC0">
              <w:rPr>
                <w:sz w:val="18"/>
                <w:lang w:val="fr-FR"/>
              </w:rPr>
              <w:t>0,0</w:t>
            </w:r>
          </w:p>
        </w:tc>
        <w:tc>
          <w:tcPr>
            <w:tcW w:w="1246" w:type="dxa"/>
            <w:vAlign w:val="bottom"/>
          </w:tcPr>
          <w:p w14:paraId="4C5DA669" w14:textId="77777777" w:rsidR="00201F35" w:rsidRPr="006A1DC0" w:rsidRDefault="00201F35" w:rsidP="006A1DC0">
            <w:pPr>
              <w:suppressAutoHyphens w:val="0"/>
              <w:spacing w:before="40" w:after="40" w:line="220" w:lineRule="exact"/>
              <w:jc w:val="right"/>
              <w:rPr>
                <w:sz w:val="18"/>
                <w:lang w:val="fr-FR"/>
              </w:rPr>
            </w:pPr>
            <w:r w:rsidRPr="006A1DC0">
              <w:rPr>
                <w:sz w:val="18"/>
                <w:lang w:val="fr-FR"/>
              </w:rPr>
              <w:t>0,0</w:t>
            </w:r>
          </w:p>
        </w:tc>
        <w:tc>
          <w:tcPr>
            <w:tcW w:w="1372" w:type="dxa"/>
            <w:vAlign w:val="bottom"/>
          </w:tcPr>
          <w:p w14:paraId="3FC5EE79" w14:textId="77777777" w:rsidR="00201F35" w:rsidRPr="006A1DC0" w:rsidRDefault="00201F35" w:rsidP="006A1DC0">
            <w:pPr>
              <w:suppressAutoHyphens w:val="0"/>
              <w:spacing w:before="40" w:after="40" w:line="220" w:lineRule="exact"/>
              <w:jc w:val="right"/>
              <w:rPr>
                <w:sz w:val="18"/>
                <w:lang w:val="fr-FR"/>
              </w:rPr>
            </w:pPr>
            <w:r w:rsidRPr="006A1DC0">
              <w:rPr>
                <w:sz w:val="18"/>
                <w:lang w:val="fr-FR"/>
              </w:rPr>
              <w:t>0,0</w:t>
            </w:r>
          </w:p>
        </w:tc>
        <w:tc>
          <w:tcPr>
            <w:tcW w:w="1284" w:type="dxa"/>
            <w:vAlign w:val="bottom"/>
          </w:tcPr>
          <w:p w14:paraId="275A7A1D" w14:textId="77777777" w:rsidR="00201F35" w:rsidRPr="006A1DC0" w:rsidRDefault="00201F35" w:rsidP="006A1DC0">
            <w:pPr>
              <w:suppressAutoHyphens w:val="0"/>
              <w:spacing w:before="40" w:after="40" w:line="220" w:lineRule="exact"/>
              <w:jc w:val="right"/>
              <w:rPr>
                <w:sz w:val="18"/>
                <w:lang w:val="fr-FR"/>
              </w:rPr>
            </w:pPr>
            <w:r w:rsidRPr="006A1DC0">
              <w:rPr>
                <w:sz w:val="18"/>
                <w:lang w:val="fr-FR"/>
              </w:rPr>
              <w:t>0,0</w:t>
            </w:r>
          </w:p>
        </w:tc>
      </w:tr>
      <w:tr w:rsidR="00201F35" w:rsidRPr="006A1DC0" w14:paraId="1B45719B" w14:textId="77777777" w:rsidTr="006A1DC0">
        <w:tc>
          <w:tcPr>
            <w:tcW w:w="2946" w:type="dxa"/>
          </w:tcPr>
          <w:p w14:paraId="35976BE9" w14:textId="77777777" w:rsidR="00201F35" w:rsidRPr="006A1DC0" w:rsidRDefault="00201F35" w:rsidP="006A1DC0">
            <w:pPr>
              <w:suppressAutoHyphens w:val="0"/>
              <w:spacing w:before="40" w:after="40" w:line="220" w:lineRule="exact"/>
              <w:rPr>
                <w:sz w:val="18"/>
                <w:lang w:val="fr-FR"/>
              </w:rPr>
            </w:pPr>
            <w:r w:rsidRPr="006A1DC0">
              <w:rPr>
                <w:sz w:val="18"/>
                <w:lang w:val="fr-FR"/>
              </w:rPr>
              <w:t>Essence</w:t>
            </w:r>
          </w:p>
        </w:tc>
        <w:tc>
          <w:tcPr>
            <w:tcW w:w="1638" w:type="dxa"/>
            <w:vAlign w:val="bottom"/>
          </w:tcPr>
          <w:p w14:paraId="0D139B18" w14:textId="77777777" w:rsidR="00201F35" w:rsidRPr="006A1DC0" w:rsidRDefault="00201F35" w:rsidP="006A1DC0">
            <w:pPr>
              <w:suppressAutoHyphens w:val="0"/>
              <w:spacing w:before="40" w:after="40" w:line="220" w:lineRule="exact"/>
              <w:jc w:val="right"/>
              <w:rPr>
                <w:sz w:val="18"/>
                <w:lang w:val="fr-FR"/>
              </w:rPr>
            </w:pPr>
            <w:r w:rsidRPr="006A1DC0">
              <w:rPr>
                <w:sz w:val="18"/>
                <w:lang w:val="fr-FR"/>
              </w:rPr>
              <w:t>1 094 086,0</w:t>
            </w:r>
          </w:p>
        </w:tc>
        <w:tc>
          <w:tcPr>
            <w:tcW w:w="1246" w:type="dxa"/>
            <w:vAlign w:val="bottom"/>
          </w:tcPr>
          <w:p w14:paraId="4431AC34" w14:textId="77777777" w:rsidR="00201F35" w:rsidRPr="006A1DC0" w:rsidRDefault="00201F35" w:rsidP="006A1DC0">
            <w:pPr>
              <w:suppressAutoHyphens w:val="0"/>
              <w:spacing w:before="40" w:after="40" w:line="220" w:lineRule="exact"/>
              <w:jc w:val="right"/>
              <w:rPr>
                <w:sz w:val="18"/>
                <w:lang w:val="fr-FR"/>
              </w:rPr>
            </w:pPr>
            <w:r w:rsidRPr="006A1DC0">
              <w:rPr>
                <w:sz w:val="18"/>
                <w:lang w:val="fr-FR"/>
              </w:rPr>
              <w:t>919,4</w:t>
            </w:r>
          </w:p>
        </w:tc>
        <w:tc>
          <w:tcPr>
            <w:tcW w:w="1372" w:type="dxa"/>
            <w:vAlign w:val="bottom"/>
          </w:tcPr>
          <w:p w14:paraId="40A8217B" w14:textId="77777777" w:rsidR="00201F35" w:rsidRPr="006A1DC0" w:rsidRDefault="00201F35" w:rsidP="006A1DC0">
            <w:pPr>
              <w:suppressAutoHyphens w:val="0"/>
              <w:spacing w:before="40" w:after="40" w:line="220" w:lineRule="exact"/>
              <w:jc w:val="right"/>
              <w:rPr>
                <w:sz w:val="18"/>
                <w:lang w:val="fr-FR"/>
              </w:rPr>
            </w:pPr>
            <w:r w:rsidRPr="006A1DC0">
              <w:rPr>
                <w:sz w:val="18"/>
                <w:lang w:val="fr-FR"/>
              </w:rPr>
              <w:t>5 694 633,0</w:t>
            </w:r>
          </w:p>
        </w:tc>
        <w:tc>
          <w:tcPr>
            <w:tcW w:w="1284" w:type="dxa"/>
            <w:vAlign w:val="bottom"/>
          </w:tcPr>
          <w:p w14:paraId="0D193651" w14:textId="77777777" w:rsidR="00201F35" w:rsidRPr="006A1DC0" w:rsidRDefault="00201F35" w:rsidP="006A1DC0">
            <w:pPr>
              <w:suppressAutoHyphens w:val="0"/>
              <w:spacing w:before="40" w:after="40" w:line="220" w:lineRule="exact"/>
              <w:jc w:val="right"/>
              <w:rPr>
                <w:sz w:val="18"/>
                <w:lang w:val="fr-FR"/>
              </w:rPr>
            </w:pPr>
            <w:r w:rsidRPr="006A1DC0">
              <w:rPr>
                <w:sz w:val="18"/>
                <w:lang w:val="fr-FR"/>
              </w:rPr>
              <w:t>3 873,9</w:t>
            </w:r>
          </w:p>
        </w:tc>
      </w:tr>
      <w:tr w:rsidR="00201F35" w:rsidRPr="006A1DC0" w14:paraId="6D091C28" w14:textId="77777777" w:rsidTr="006A1DC0">
        <w:tc>
          <w:tcPr>
            <w:tcW w:w="2946" w:type="dxa"/>
          </w:tcPr>
          <w:p w14:paraId="52241948" w14:textId="77777777" w:rsidR="00201F35" w:rsidRPr="006A1DC0" w:rsidRDefault="00201F35" w:rsidP="006A1DC0">
            <w:pPr>
              <w:suppressAutoHyphens w:val="0"/>
              <w:spacing w:before="40" w:after="40" w:line="220" w:lineRule="exact"/>
              <w:rPr>
                <w:sz w:val="18"/>
                <w:lang w:val="fr-FR"/>
              </w:rPr>
            </w:pPr>
            <w:r w:rsidRPr="006A1DC0">
              <w:rPr>
                <w:sz w:val="18"/>
                <w:lang w:val="fr-FR"/>
              </w:rPr>
              <w:t>Naphta</w:t>
            </w:r>
          </w:p>
        </w:tc>
        <w:tc>
          <w:tcPr>
            <w:tcW w:w="1638" w:type="dxa"/>
            <w:vAlign w:val="bottom"/>
          </w:tcPr>
          <w:p w14:paraId="4DEAAE0E" w14:textId="77777777" w:rsidR="00201F35" w:rsidRPr="006A1DC0" w:rsidRDefault="00201F35" w:rsidP="006A1DC0">
            <w:pPr>
              <w:suppressAutoHyphens w:val="0"/>
              <w:spacing w:before="40" w:after="40" w:line="220" w:lineRule="exact"/>
              <w:jc w:val="right"/>
              <w:rPr>
                <w:sz w:val="18"/>
                <w:lang w:val="fr-FR"/>
              </w:rPr>
            </w:pPr>
            <w:r w:rsidRPr="006A1DC0">
              <w:rPr>
                <w:sz w:val="18"/>
                <w:lang w:val="fr-FR"/>
              </w:rPr>
              <w:t>100 436,0</w:t>
            </w:r>
          </w:p>
        </w:tc>
        <w:tc>
          <w:tcPr>
            <w:tcW w:w="1246" w:type="dxa"/>
            <w:vAlign w:val="bottom"/>
          </w:tcPr>
          <w:p w14:paraId="3F243331" w14:textId="77777777" w:rsidR="00201F35" w:rsidRPr="006A1DC0" w:rsidRDefault="00201F35" w:rsidP="006A1DC0">
            <w:pPr>
              <w:suppressAutoHyphens w:val="0"/>
              <w:spacing w:before="40" w:after="40" w:line="220" w:lineRule="exact"/>
              <w:jc w:val="right"/>
              <w:rPr>
                <w:sz w:val="18"/>
                <w:lang w:val="fr-FR"/>
              </w:rPr>
            </w:pPr>
            <w:r w:rsidRPr="006A1DC0">
              <w:rPr>
                <w:sz w:val="18"/>
                <w:lang w:val="fr-FR"/>
              </w:rPr>
              <w:t>84,4</w:t>
            </w:r>
          </w:p>
        </w:tc>
        <w:tc>
          <w:tcPr>
            <w:tcW w:w="1372" w:type="dxa"/>
            <w:vAlign w:val="bottom"/>
          </w:tcPr>
          <w:p w14:paraId="6ACCAC0D" w14:textId="77777777" w:rsidR="00201F35" w:rsidRPr="006A1DC0" w:rsidRDefault="00201F35" w:rsidP="006A1DC0">
            <w:pPr>
              <w:suppressAutoHyphens w:val="0"/>
              <w:spacing w:before="40" w:after="40" w:line="220" w:lineRule="exact"/>
              <w:jc w:val="right"/>
              <w:rPr>
                <w:sz w:val="18"/>
                <w:lang w:val="fr-FR"/>
              </w:rPr>
            </w:pPr>
            <w:r w:rsidRPr="006A1DC0">
              <w:rPr>
                <w:sz w:val="18"/>
                <w:lang w:val="fr-FR"/>
              </w:rPr>
              <w:t>234 171,0</w:t>
            </w:r>
          </w:p>
        </w:tc>
        <w:tc>
          <w:tcPr>
            <w:tcW w:w="1284" w:type="dxa"/>
            <w:vAlign w:val="bottom"/>
          </w:tcPr>
          <w:p w14:paraId="48F152FA" w14:textId="77777777" w:rsidR="00201F35" w:rsidRPr="006A1DC0" w:rsidRDefault="00201F35" w:rsidP="006A1DC0">
            <w:pPr>
              <w:suppressAutoHyphens w:val="0"/>
              <w:spacing w:before="40" w:after="40" w:line="220" w:lineRule="exact"/>
              <w:jc w:val="right"/>
              <w:rPr>
                <w:sz w:val="18"/>
                <w:lang w:val="fr-FR"/>
              </w:rPr>
            </w:pPr>
            <w:r w:rsidRPr="006A1DC0">
              <w:rPr>
                <w:sz w:val="18"/>
                <w:lang w:val="fr-FR"/>
              </w:rPr>
              <w:t>159,3</w:t>
            </w:r>
          </w:p>
        </w:tc>
      </w:tr>
      <w:tr w:rsidR="00201F35" w:rsidRPr="006A1DC0" w14:paraId="449A785C" w14:textId="77777777" w:rsidTr="006A1DC0">
        <w:tc>
          <w:tcPr>
            <w:tcW w:w="2946" w:type="dxa"/>
          </w:tcPr>
          <w:p w14:paraId="118A147C" w14:textId="77777777" w:rsidR="00201F35" w:rsidRPr="006A1DC0" w:rsidRDefault="00201F35" w:rsidP="006A1DC0">
            <w:pPr>
              <w:suppressAutoHyphens w:val="0"/>
              <w:spacing w:before="40" w:after="40" w:line="220" w:lineRule="exact"/>
              <w:rPr>
                <w:sz w:val="18"/>
                <w:lang w:val="fr-FR"/>
              </w:rPr>
            </w:pPr>
            <w:r w:rsidRPr="006A1DC0">
              <w:rPr>
                <w:sz w:val="18"/>
                <w:lang w:val="fr-FR"/>
              </w:rPr>
              <w:t>Gazole</w:t>
            </w:r>
          </w:p>
        </w:tc>
        <w:tc>
          <w:tcPr>
            <w:tcW w:w="1638" w:type="dxa"/>
            <w:vAlign w:val="bottom"/>
          </w:tcPr>
          <w:p w14:paraId="79408686" w14:textId="77777777" w:rsidR="00201F35" w:rsidRPr="006A1DC0" w:rsidRDefault="00201F35" w:rsidP="006A1DC0">
            <w:pPr>
              <w:suppressAutoHyphens w:val="0"/>
              <w:spacing w:before="40" w:after="40" w:line="220" w:lineRule="exact"/>
              <w:jc w:val="right"/>
              <w:rPr>
                <w:sz w:val="18"/>
                <w:lang w:val="fr-FR"/>
              </w:rPr>
            </w:pPr>
            <w:r w:rsidRPr="006A1DC0">
              <w:rPr>
                <w:sz w:val="18"/>
                <w:lang w:val="fr-FR"/>
              </w:rPr>
              <w:t>663 901,0</w:t>
            </w:r>
          </w:p>
        </w:tc>
        <w:tc>
          <w:tcPr>
            <w:tcW w:w="1246" w:type="dxa"/>
            <w:vAlign w:val="bottom"/>
          </w:tcPr>
          <w:p w14:paraId="3B75CCB3" w14:textId="77777777" w:rsidR="00201F35" w:rsidRPr="006A1DC0" w:rsidRDefault="00201F35" w:rsidP="006A1DC0">
            <w:pPr>
              <w:suppressAutoHyphens w:val="0"/>
              <w:spacing w:before="40" w:after="40" w:line="220" w:lineRule="exact"/>
              <w:jc w:val="right"/>
              <w:rPr>
                <w:sz w:val="18"/>
                <w:lang w:val="fr-FR"/>
              </w:rPr>
            </w:pPr>
            <w:r w:rsidRPr="006A1DC0">
              <w:rPr>
                <w:sz w:val="18"/>
                <w:lang w:val="fr-FR"/>
              </w:rPr>
              <w:t>557,9</w:t>
            </w:r>
          </w:p>
        </w:tc>
        <w:tc>
          <w:tcPr>
            <w:tcW w:w="1372" w:type="dxa"/>
            <w:vAlign w:val="bottom"/>
          </w:tcPr>
          <w:p w14:paraId="313AB8FC" w14:textId="77777777" w:rsidR="00201F35" w:rsidRPr="006A1DC0" w:rsidRDefault="00201F35" w:rsidP="006A1DC0">
            <w:pPr>
              <w:suppressAutoHyphens w:val="0"/>
              <w:spacing w:before="40" w:after="40" w:line="220" w:lineRule="exact"/>
              <w:jc w:val="right"/>
              <w:rPr>
                <w:sz w:val="18"/>
                <w:lang w:val="fr-FR"/>
              </w:rPr>
            </w:pPr>
            <w:r w:rsidRPr="006A1DC0">
              <w:rPr>
                <w:sz w:val="18"/>
                <w:lang w:val="fr-FR"/>
              </w:rPr>
              <w:t>1 862 049,0</w:t>
            </w:r>
          </w:p>
        </w:tc>
        <w:tc>
          <w:tcPr>
            <w:tcW w:w="1284" w:type="dxa"/>
            <w:vAlign w:val="bottom"/>
          </w:tcPr>
          <w:p w14:paraId="34D759BD" w14:textId="77777777" w:rsidR="00201F35" w:rsidRPr="006A1DC0" w:rsidRDefault="00201F35" w:rsidP="006A1DC0">
            <w:pPr>
              <w:suppressAutoHyphens w:val="0"/>
              <w:spacing w:before="40" w:after="40" w:line="220" w:lineRule="exact"/>
              <w:jc w:val="right"/>
              <w:rPr>
                <w:sz w:val="18"/>
                <w:lang w:val="fr-FR"/>
              </w:rPr>
            </w:pPr>
            <w:r w:rsidRPr="006A1DC0">
              <w:rPr>
                <w:sz w:val="18"/>
                <w:lang w:val="fr-FR"/>
              </w:rPr>
              <w:t>1 266,7</w:t>
            </w:r>
          </w:p>
        </w:tc>
      </w:tr>
      <w:tr w:rsidR="00A75848" w:rsidRPr="006A1DC0" w14:paraId="0B0A6B1C" w14:textId="77777777" w:rsidTr="00A75848">
        <w:tc>
          <w:tcPr>
            <w:tcW w:w="2946" w:type="dxa"/>
            <w:tcBorders>
              <w:bottom w:val="single" w:sz="4" w:space="0" w:color="auto"/>
            </w:tcBorders>
          </w:tcPr>
          <w:p w14:paraId="75082CF2" w14:textId="6CAF9C0F" w:rsidR="00201F35" w:rsidRPr="006A1DC0" w:rsidRDefault="00201F35" w:rsidP="006A1DC0">
            <w:pPr>
              <w:suppressAutoHyphens w:val="0"/>
              <w:spacing w:before="40" w:after="40" w:line="220" w:lineRule="exact"/>
              <w:rPr>
                <w:sz w:val="18"/>
                <w:lang w:val="fr-FR"/>
              </w:rPr>
            </w:pPr>
            <w:r w:rsidRPr="006A1DC0">
              <w:rPr>
                <w:sz w:val="18"/>
                <w:lang w:val="fr-FR"/>
              </w:rPr>
              <w:t xml:space="preserve">Importations totales </w:t>
            </w:r>
            <w:r w:rsidR="00D64B28">
              <w:rPr>
                <w:sz w:val="18"/>
                <w:lang w:val="fr-FR"/>
              </w:rPr>
              <w:br/>
            </w:r>
            <w:r w:rsidRPr="006A1DC0">
              <w:rPr>
                <w:sz w:val="18"/>
                <w:lang w:val="fr-FR"/>
              </w:rPr>
              <w:t>de produits pétroliers</w:t>
            </w:r>
          </w:p>
        </w:tc>
        <w:tc>
          <w:tcPr>
            <w:tcW w:w="1638" w:type="dxa"/>
            <w:tcBorders>
              <w:bottom w:val="single" w:sz="4" w:space="0" w:color="auto"/>
            </w:tcBorders>
            <w:vAlign w:val="bottom"/>
          </w:tcPr>
          <w:p w14:paraId="55B143B6" w14:textId="77777777" w:rsidR="00201F35" w:rsidRPr="006A1DC0" w:rsidRDefault="00201F35" w:rsidP="006A1DC0">
            <w:pPr>
              <w:suppressAutoHyphens w:val="0"/>
              <w:spacing w:before="40" w:after="40" w:line="220" w:lineRule="exact"/>
              <w:jc w:val="right"/>
              <w:rPr>
                <w:sz w:val="18"/>
                <w:lang w:val="fr-FR"/>
              </w:rPr>
            </w:pPr>
            <w:r w:rsidRPr="006A1DC0">
              <w:rPr>
                <w:sz w:val="18"/>
                <w:lang w:val="fr-FR"/>
              </w:rPr>
              <w:t>1 ,858 423,0</w:t>
            </w:r>
          </w:p>
        </w:tc>
        <w:tc>
          <w:tcPr>
            <w:tcW w:w="1246" w:type="dxa"/>
            <w:tcBorders>
              <w:bottom w:val="single" w:sz="4" w:space="0" w:color="auto"/>
            </w:tcBorders>
            <w:vAlign w:val="bottom"/>
          </w:tcPr>
          <w:p w14:paraId="0C7F8A71" w14:textId="77777777" w:rsidR="00201F35" w:rsidRPr="006A1DC0" w:rsidRDefault="00201F35" w:rsidP="006A1DC0">
            <w:pPr>
              <w:suppressAutoHyphens w:val="0"/>
              <w:spacing w:before="40" w:after="40" w:line="220" w:lineRule="exact"/>
              <w:jc w:val="right"/>
              <w:rPr>
                <w:sz w:val="18"/>
                <w:lang w:val="fr-FR"/>
              </w:rPr>
            </w:pPr>
            <w:r w:rsidRPr="006A1DC0">
              <w:rPr>
                <w:sz w:val="18"/>
                <w:lang w:val="fr-FR"/>
              </w:rPr>
              <w:t>1 561,7</w:t>
            </w:r>
          </w:p>
        </w:tc>
        <w:tc>
          <w:tcPr>
            <w:tcW w:w="1372" w:type="dxa"/>
            <w:tcBorders>
              <w:bottom w:val="single" w:sz="4" w:space="0" w:color="auto"/>
            </w:tcBorders>
            <w:vAlign w:val="bottom"/>
          </w:tcPr>
          <w:p w14:paraId="13EEC50E" w14:textId="77777777" w:rsidR="00201F35" w:rsidRPr="006A1DC0" w:rsidRDefault="00201F35" w:rsidP="006A1DC0">
            <w:pPr>
              <w:suppressAutoHyphens w:val="0"/>
              <w:spacing w:before="40" w:after="40" w:line="220" w:lineRule="exact"/>
              <w:jc w:val="right"/>
              <w:rPr>
                <w:sz w:val="18"/>
                <w:lang w:val="fr-FR"/>
              </w:rPr>
            </w:pPr>
            <w:r w:rsidRPr="006A1DC0">
              <w:rPr>
                <w:sz w:val="18"/>
                <w:lang w:val="fr-FR"/>
              </w:rPr>
              <w:t>7 790 853,0</w:t>
            </w:r>
          </w:p>
        </w:tc>
        <w:tc>
          <w:tcPr>
            <w:tcW w:w="1284" w:type="dxa"/>
            <w:tcBorders>
              <w:bottom w:val="single" w:sz="4" w:space="0" w:color="auto"/>
            </w:tcBorders>
            <w:vAlign w:val="bottom"/>
          </w:tcPr>
          <w:p w14:paraId="4A0A5FCF" w14:textId="77777777" w:rsidR="00201F35" w:rsidRPr="006A1DC0" w:rsidRDefault="00201F35" w:rsidP="006A1DC0">
            <w:pPr>
              <w:suppressAutoHyphens w:val="0"/>
              <w:spacing w:before="40" w:after="40" w:line="220" w:lineRule="exact"/>
              <w:jc w:val="right"/>
              <w:rPr>
                <w:sz w:val="18"/>
                <w:lang w:val="fr-FR"/>
              </w:rPr>
            </w:pPr>
            <w:r w:rsidRPr="006A1DC0">
              <w:rPr>
                <w:sz w:val="18"/>
                <w:lang w:val="fr-FR"/>
              </w:rPr>
              <w:t>5 299,9</w:t>
            </w:r>
          </w:p>
        </w:tc>
      </w:tr>
      <w:tr w:rsidR="00201F35" w:rsidRPr="00A75848" w14:paraId="437F8DE9" w14:textId="77777777" w:rsidTr="00A75848">
        <w:tc>
          <w:tcPr>
            <w:tcW w:w="2946" w:type="dxa"/>
            <w:tcBorders>
              <w:top w:val="single" w:sz="4" w:space="0" w:color="auto"/>
              <w:bottom w:val="single" w:sz="12" w:space="0" w:color="auto"/>
            </w:tcBorders>
          </w:tcPr>
          <w:p w14:paraId="29BBBBA8" w14:textId="77777777" w:rsidR="00201F35" w:rsidRPr="00A75848" w:rsidRDefault="00201F35" w:rsidP="00A75848">
            <w:pPr>
              <w:suppressAutoHyphens w:val="0"/>
              <w:spacing w:before="80" w:after="80" w:line="220" w:lineRule="exact"/>
              <w:ind w:left="283"/>
              <w:rPr>
                <w:b/>
                <w:bCs/>
                <w:sz w:val="18"/>
                <w:lang w:val="fr-FR"/>
              </w:rPr>
            </w:pPr>
            <w:r w:rsidRPr="00A75848">
              <w:rPr>
                <w:b/>
                <w:bCs/>
                <w:sz w:val="18"/>
                <w:lang w:val="fr-FR"/>
              </w:rPr>
              <w:t>Importations totales</w:t>
            </w:r>
          </w:p>
        </w:tc>
        <w:tc>
          <w:tcPr>
            <w:tcW w:w="1638" w:type="dxa"/>
            <w:tcBorders>
              <w:top w:val="single" w:sz="4" w:space="0" w:color="auto"/>
              <w:bottom w:val="single" w:sz="12" w:space="0" w:color="auto"/>
            </w:tcBorders>
            <w:vAlign w:val="bottom"/>
          </w:tcPr>
          <w:p w14:paraId="221AF57F" w14:textId="77777777" w:rsidR="00201F35" w:rsidRPr="00A75848" w:rsidRDefault="00201F35" w:rsidP="00A75848">
            <w:pPr>
              <w:suppressAutoHyphens w:val="0"/>
              <w:spacing w:before="80" w:after="80" w:line="220" w:lineRule="exact"/>
              <w:jc w:val="right"/>
              <w:rPr>
                <w:b/>
                <w:bCs/>
                <w:sz w:val="18"/>
                <w:lang w:val="fr-FR"/>
              </w:rPr>
            </w:pPr>
            <w:r w:rsidRPr="00A75848">
              <w:rPr>
                <w:b/>
                <w:bCs/>
                <w:sz w:val="18"/>
                <w:lang w:val="fr-FR"/>
              </w:rPr>
              <w:t>18 390 722,9</w:t>
            </w:r>
          </w:p>
        </w:tc>
        <w:tc>
          <w:tcPr>
            <w:tcW w:w="1246" w:type="dxa"/>
            <w:tcBorders>
              <w:top w:val="single" w:sz="4" w:space="0" w:color="auto"/>
              <w:bottom w:val="single" w:sz="12" w:space="0" w:color="auto"/>
            </w:tcBorders>
            <w:vAlign w:val="bottom"/>
          </w:tcPr>
          <w:p w14:paraId="7F48DE54" w14:textId="77777777" w:rsidR="00201F35" w:rsidRPr="00A75848" w:rsidRDefault="00201F35" w:rsidP="00A75848">
            <w:pPr>
              <w:suppressAutoHyphens w:val="0"/>
              <w:spacing w:before="80" w:after="80" w:line="220" w:lineRule="exact"/>
              <w:jc w:val="right"/>
              <w:rPr>
                <w:b/>
                <w:bCs/>
                <w:sz w:val="18"/>
                <w:lang w:val="fr-FR"/>
              </w:rPr>
            </w:pPr>
            <w:r w:rsidRPr="00A75848">
              <w:rPr>
                <w:b/>
                <w:bCs/>
                <w:sz w:val="18"/>
                <w:lang w:val="fr-FR"/>
              </w:rPr>
              <w:t>15 398,0</w:t>
            </w:r>
          </w:p>
        </w:tc>
        <w:tc>
          <w:tcPr>
            <w:tcW w:w="1372" w:type="dxa"/>
            <w:tcBorders>
              <w:top w:val="single" w:sz="4" w:space="0" w:color="auto"/>
              <w:bottom w:val="single" w:sz="12" w:space="0" w:color="auto"/>
            </w:tcBorders>
            <w:vAlign w:val="bottom"/>
          </w:tcPr>
          <w:p w14:paraId="29862A83" w14:textId="77777777" w:rsidR="00201F35" w:rsidRPr="00A75848" w:rsidRDefault="00201F35" w:rsidP="00A75848">
            <w:pPr>
              <w:suppressAutoHyphens w:val="0"/>
              <w:spacing w:before="80" w:after="80" w:line="220" w:lineRule="exact"/>
              <w:jc w:val="right"/>
              <w:rPr>
                <w:b/>
                <w:bCs/>
                <w:sz w:val="18"/>
                <w:lang w:val="fr-FR"/>
              </w:rPr>
            </w:pPr>
            <w:r w:rsidRPr="00A75848">
              <w:rPr>
                <w:b/>
                <w:bCs/>
                <w:sz w:val="18"/>
                <w:lang w:val="fr-FR"/>
              </w:rPr>
              <w:t>31 990 783,2</w:t>
            </w:r>
          </w:p>
        </w:tc>
        <w:tc>
          <w:tcPr>
            <w:tcW w:w="1284" w:type="dxa"/>
            <w:tcBorders>
              <w:top w:val="single" w:sz="4" w:space="0" w:color="auto"/>
              <w:bottom w:val="single" w:sz="12" w:space="0" w:color="auto"/>
            </w:tcBorders>
            <w:vAlign w:val="bottom"/>
          </w:tcPr>
          <w:p w14:paraId="1B19AFF2" w14:textId="77777777" w:rsidR="00201F35" w:rsidRPr="00A75848" w:rsidRDefault="00201F35" w:rsidP="00A75848">
            <w:pPr>
              <w:suppressAutoHyphens w:val="0"/>
              <w:spacing w:before="80" w:after="80" w:line="220" w:lineRule="exact"/>
              <w:jc w:val="right"/>
              <w:rPr>
                <w:b/>
                <w:bCs/>
                <w:sz w:val="18"/>
                <w:lang w:val="fr-FR"/>
              </w:rPr>
            </w:pPr>
            <w:r w:rsidRPr="00A75848">
              <w:rPr>
                <w:b/>
                <w:bCs/>
                <w:sz w:val="18"/>
                <w:lang w:val="fr-FR"/>
              </w:rPr>
              <w:t>21 869,5</w:t>
            </w:r>
          </w:p>
        </w:tc>
      </w:tr>
    </w:tbl>
    <w:p w14:paraId="0F7409ED" w14:textId="77777777" w:rsidR="00201F35" w:rsidRPr="00C525DC" w:rsidRDefault="00201F35" w:rsidP="00D64B28">
      <w:pPr>
        <w:pStyle w:val="H1G"/>
        <w:rPr>
          <w:lang w:val="fr-FR"/>
        </w:rPr>
      </w:pPr>
      <w:r w:rsidRPr="00C525DC">
        <w:rPr>
          <w:lang w:val="fr-FR"/>
        </w:rPr>
        <w:tab/>
      </w:r>
      <w:r w:rsidRPr="00C525DC">
        <w:rPr>
          <w:lang w:val="fr-FR"/>
        </w:rPr>
        <w:tab/>
        <w:t>Secteur de l</w:t>
      </w:r>
      <w:r>
        <w:rPr>
          <w:lang w:val="fr-FR"/>
        </w:rPr>
        <w:t>’</w:t>
      </w:r>
      <w:r w:rsidRPr="00C525DC">
        <w:rPr>
          <w:lang w:val="fr-FR"/>
        </w:rPr>
        <w:t>électricité</w:t>
      </w:r>
      <w:bookmarkStart w:id="22" w:name="_Toc210314381"/>
      <w:bookmarkStart w:id="23" w:name="_Toc210375954"/>
      <w:bookmarkEnd w:id="22"/>
      <w:bookmarkEnd w:id="23"/>
    </w:p>
    <w:p w14:paraId="71AD7A3F" w14:textId="24598E92" w:rsidR="00201F35" w:rsidRPr="00C525DC" w:rsidRDefault="00201F35" w:rsidP="00DF7860">
      <w:pPr>
        <w:pStyle w:val="SingleTxtG"/>
        <w:rPr>
          <w:lang w:val="fr-FR"/>
        </w:rPr>
      </w:pPr>
      <w:r w:rsidRPr="00C525DC">
        <w:rPr>
          <w:lang w:val="fr-FR"/>
        </w:rPr>
        <w:t>29.</w:t>
      </w:r>
      <w:r w:rsidRPr="00C525DC">
        <w:rPr>
          <w:lang w:val="fr-FR"/>
        </w:rPr>
        <w:tab/>
        <w:t>En 2022, la production d</w:t>
      </w:r>
      <w:r>
        <w:rPr>
          <w:lang w:val="fr-FR"/>
        </w:rPr>
        <w:t>’</w:t>
      </w:r>
      <w:r w:rsidRPr="00C525DC">
        <w:rPr>
          <w:lang w:val="fr-FR"/>
        </w:rPr>
        <w:t>électricité a atteint 139</w:t>
      </w:r>
      <w:r w:rsidR="00F57818">
        <w:rPr>
          <w:lang w:val="fr-FR"/>
        </w:rPr>
        <w:t> </w:t>
      </w:r>
      <w:r w:rsidRPr="00C525DC">
        <w:rPr>
          <w:lang w:val="fr-FR"/>
        </w:rPr>
        <w:t>575</w:t>
      </w:r>
      <w:r w:rsidR="00F57818">
        <w:rPr>
          <w:lang w:val="fr-FR"/>
        </w:rPr>
        <w:t> </w:t>
      </w:r>
      <w:r w:rsidRPr="00C525DC">
        <w:rPr>
          <w:lang w:val="fr-FR"/>
        </w:rPr>
        <w:t>645</w:t>
      </w:r>
      <w:r w:rsidR="00F57818">
        <w:rPr>
          <w:lang w:val="fr-FR"/>
        </w:rPr>
        <w:t> </w:t>
      </w:r>
      <w:r w:rsidRPr="00C525DC">
        <w:rPr>
          <w:lang w:val="fr-FR"/>
        </w:rPr>
        <w:t xml:space="preserve">mégawatts-heure (MWh) (production + investissement + </w:t>
      </w:r>
      <w:r>
        <w:rPr>
          <w:lang w:val="fr-FR"/>
        </w:rPr>
        <w:t>raccordement</w:t>
      </w:r>
      <w:r w:rsidRPr="00C525DC">
        <w:rPr>
          <w:lang w:val="fr-FR"/>
        </w:rPr>
        <w:t>), un chiffre en hausse de 9,4</w:t>
      </w:r>
      <w:r w:rsidR="00F57818">
        <w:rPr>
          <w:lang w:val="fr-FR"/>
        </w:rPr>
        <w:t> </w:t>
      </w:r>
      <w:r w:rsidRPr="00C525DC">
        <w:rPr>
          <w:lang w:val="fr-FR"/>
        </w:rPr>
        <w:t>% par rapport à</w:t>
      </w:r>
      <w:r w:rsidR="00F57818">
        <w:rPr>
          <w:lang w:val="fr-FR"/>
        </w:rPr>
        <w:t> </w:t>
      </w:r>
      <w:r w:rsidRPr="00C525DC">
        <w:rPr>
          <w:lang w:val="fr-FR"/>
        </w:rPr>
        <w:t>2021 et de 148,4</w:t>
      </w:r>
      <w:r w:rsidR="00F57818">
        <w:rPr>
          <w:lang w:val="fr-FR"/>
        </w:rPr>
        <w:t> </w:t>
      </w:r>
      <w:r w:rsidRPr="00C525DC">
        <w:rPr>
          <w:lang w:val="fr-FR"/>
        </w:rPr>
        <w:t>% par rapport à 2012. La production s</w:t>
      </w:r>
      <w:r>
        <w:rPr>
          <w:lang w:val="fr-FR"/>
        </w:rPr>
        <w:t>’</w:t>
      </w:r>
      <w:r w:rsidRPr="00C525DC">
        <w:rPr>
          <w:lang w:val="fr-FR"/>
        </w:rPr>
        <w:t>établissait alors à 561 878,08</w:t>
      </w:r>
      <w:r w:rsidR="00F57818">
        <w:rPr>
          <w:lang w:val="fr-FR"/>
        </w:rPr>
        <w:t> </w:t>
      </w:r>
      <w:r w:rsidRPr="00C525DC">
        <w:rPr>
          <w:lang w:val="fr-FR"/>
        </w:rPr>
        <w:t>MWh.</w:t>
      </w:r>
    </w:p>
    <w:p w14:paraId="2737C916" w14:textId="0781C60C" w:rsidR="00201F35" w:rsidRPr="002D06B2" w:rsidRDefault="00201F35" w:rsidP="00A65CBC">
      <w:pPr>
        <w:pStyle w:val="H23G"/>
        <w:rPr>
          <w:spacing w:val="-2"/>
          <w:lang w:val="fr-FR"/>
        </w:rPr>
      </w:pPr>
      <w:r w:rsidRPr="002D06B2">
        <w:rPr>
          <w:spacing w:val="-2"/>
          <w:lang w:val="fr-FR"/>
        </w:rPr>
        <w:lastRenderedPageBreak/>
        <w:t>Indicateurs relatifs à l’électricité / production totale (MWh) pour la période 2017-2022</w:t>
      </w:r>
    </w:p>
    <w:tbl>
      <w:tblPr>
        <w:tblStyle w:val="Grilledutableau"/>
        <w:tblW w:w="9637"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85"/>
        <w:gridCol w:w="817"/>
        <w:gridCol w:w="1406"/>
        <w:gridCol w:w="1455"/>
        <w:gridCol w:w="1494"/>
        <w:gridCol w:w="1390"/>
        <w:gridCol w:w="1390"/>
      </w:tblGrid>
      <w:tr w:rsidR="00572F47" w:rsidRPr="00572F47" w14:paraId="10E3A3EA" w14:textId="77777777" w:rsidTr="00A65CBC">
        <w:trPr>
          <w:tblHeader/>
        </w:trPr>
        <w:tc>
          <w:tcPr>
            <w:tcW w:w="1486" w:type="dxa"/>
            <w:tcBorders>
              <w:top w:val="single" w:sz="4" w:space="0" w:color="auto"/>
              <w:bottom w:val="single" w:sz="12" w:space="0" w:color="auto"/>
            </w:tcBorders>
            <w:vAlign w:val="bottom"/>
          </w:tcPr>
          <w:p w14:paraId="222A10C2" w14:textId="7154DC81" w:rsidR="00201F35" w:rsidRPr="00572F47" w:rsidRDefault="00201F35" w:rsidP="00A65CBC">
            <w:pPr>
              <w:keepNext/>
              <w:keepLines/>
              <w:suppressAutoHyphens w:val="0"/>
              <w:spacing w:before="80" w:after="80" w:line="200" w:lineRule="exact"/>
              <w:rPr>
                <w:i/>
                <w:sz w:val="16"/>
                <w:lang w:val="fr-FR"/>
              </w:rPr>
            </w:pPr>
            <w:r w:rsidRPr="00572F47">
              <w:rPr>
                <w:i/>
                <w:sz w:val="16"/>
                <w:lang w:val="fr-FR"/>
              </w:rPr>
              <w:t xml:space="preserve">Total pour l’ensemble </w:t>
            </w:r>
            <w:r w:rsidR="00572F47">
              <w:rPr>
                <w:i/>
                <w:sz w:val="16"/>
                <w:lang w:val="fr-FR"/>
              </w:rPr>
              <w:br/>
            </w:r>
            <w:r w:rsidRPr="00572F47">
              <w:rPr>
                <w:i/>
                <w:sz w:val="16"/>
                <w:lang w:val="fr-FR"/>
              </w:rPr>
              <w:t>du système</w:t>
            </w:r>
          </w:p>
        </w:tc>
        <w:tc>
          <w:tcPr>
            <w:tcW w:w="721" w:type="dxa"/>
            <w:tcBorders>
              <w:top w:val="single" w:sz="4" w:space="0" w:color="auto"/>
              <w:bottom w:val="single" w:sz="12" w:space="0" w:color="auto"/>
            </w:tcBorders>
            <w:vAlign w:val="bottom"/>
          </w:tcPr>
          <w:p w14:paraId="42D1AC0E" w14:textId="77777777" w:rsidR="00201F35" w:rsidRPr="00572F47" w:rsidRDefault="00201F35" w:rsidP="00A65CBC">
            <w:pPr>
              <w:keepNext/>
              <w:keepLines/>
              <w:suppressAutoHyphens w:val="0"/>
              <w:spacing w:before="80" w:after="80" w:line="200" w:lineRule="exact"/>
              <w:jc w:val="right"/>
              <w:rPr>
                <w:i/>
                <w:sz w:val="16"/>
                <w:lang w:val="fr-FR"/>
              </w:rPr>
            </w:pPr>
            <w:r w:rsidRPr="00572F47">
              <w:rPr>
                <w:i/>
                <w:sz w:val="16"/>
                <w:lang w:val="fr-FR"/>
              </w:rPr>
              <w:t>2017</w:t>
            </w:r>
          </w:p>
        </w:tc>
        <w:tc>
          <w:tcPr>
            <w:tcW w:w="1241" w:type="dxa"/>
            <w:tcBorders>
              <w:top w:val="single" w:sz="4" w:space="0" w:color="auto"/>
              <w:bottom w:val="single" w:sz="12" w:space="0" w:color="auto"/>
            </w:tcBorders>
            <w:vAlign w:val="bottom"/>
          </w:tcPr>
          <w:p w14:paraId="00C27D2A" w14:textId="77777777" w:rsidR="00201F35" w:rsidRPr="00572F47" w:rsidRDefault="00201F35" w:rsidP="00A65CBC">
            <w:pPr>
              <w:keepNext/>
              <w:keepLines/>
              <w:suppressAutoHyphens w:val="0"/>
              <w:spacing w:before="80" w:after="80" w:line="200" w:lineRule="exact"/>
              <w:jc w:val="right"/>
              <w:rPr>
                <w:i/>
                <w:sz w:val="16"/>
                <w:lang w:val="fr-FR"/>
              </w:rPr>
            </w:pPr>
            <w:r w:rsidRPr="00572F47">
              <w:rPr>
                <w:i/>
                <w:sz w:val="16"/>
                <w:lang w:val="fr-FR"/>
              </w:rPr>
              <w:t>2018</w:t>
            </w:r>
          </w:p>
        </w:tc>
        <w:tc>
          <w:tcPr>
            <w:tcW w:w="1284" w:type="dxa"/>
            <w:tcBorders>
              <w:top w:val="single" w:sz="4" w:space="0" w:color="auto"/>
              <w:bottom w:val="single" w:sz="12" w:space="0" w:color="auto"/>
            </w:tcBorders>
            <w:vAlign w:val="bottom"/>
          </w:tcPr>
          <w:p w14:paraId="40487333" w14:textId="77777777" w:rsidR="00201F35" w:rsidRPr="00572F47" w:rsidRDefault="00201F35" w:rsidP="00A65CBC">
            <w:pPr>
              <w:keepNext/>
              <w:keepLines/>
              <w:suppressAutoHyphens w:val="0"/>
              <w:spacing w:before="80" w:after="80" w:line="200" w:lineRule="exact"/>
              <w:jc w:val="right"/>
              <w:rPr>
                <w:i/>
                <w:sz w:val="16"/>
                <w:lang w:val="fr-FR"/>
              </w:rPr>
            </w:pPr>
            <w:r w:rsidRPr="00572F47">
              <w:rPr>
                <w:i/>
                <w:sz w:val="16"/>
                <w:lang w:val="fr-FR"/>
              </w:rPr>
              <w:t>2019</w:t>
            </w:r>
          </w:p>
        </w:tc>
        <w:tc>
          <w:tcPr>
            <w:tcW w:w="1318" w:type="dxa"/>
            <w:tcBorders>
              <w:top w:val="single" w:sz="4" w:space="0" w:color="auto"/>
              <w:bottom w:val="single" w:sz="12" w:space="0" w:color="auto"/>
            </w:tcBorders>
            <w:vAlign w:val="bottom"/>
          </w:tcPr>
          <w:p w14:paraId="3678352F" w14:textId="77777777" w:rsidR="00201F35" w:rsidRPr="00572F47" w:rsidRDefault="00201F35" w:rsidP="00A65CBC">
            <w:pPr>
              <w:keepNext/>
              <w:keepLines/>
              <w:suppressAutoHyphens w:val="0"/>
              <w:spacing w:before="80" w:after="80" w:line="200" w:lineRule="exact"/>
              <w:jc w:val="right"/>
              <w:rPr>
                <w:i/>
                <w:sz w:val="16"/>
                <w:lang w:val="fr-FR"/>
              </w:rPr>
            </w:pPr>
            <w:r w:rsidRPr="00572F47">
              <w:rPr>
                <w:i/>
                <w:sz w:val="16"/>
                <w:lang w:val="fr-FR"/>
              </w:rPr>
              <w:t>2020</w:t>
            </w:r>
          </w:p>
        </w:tc>
        <w:tc>
          <w:tcPr>
            <w:tcW w:w="1227" w:type="dxa"/>
            <w:tcBorders>
              <w:top w:val="single" w:sz="4" w:space="0" w:color="auto"/>
              <w:bottom w:val="single" w:sz="12" w:space="0" w:color="auto"/>
            </w:tcBorders>
            <w:vAlign w:val="bottom"/>
          </w:tcPr>
          <w:p w14:paraId="3C9D2038" w14:textId="77777777" w:rsidR="00201F35" w:rsidRPr="00572F47" w:rsidRDefault="00201F35" w:rsidP="00A65CBC">
            <w:pPr>
              <w:keepNext/>
              <w:keepLines/>
              <w:suppressAutoHyphens w:val="0"/>
              <w:spacing w:before="80" w:after="80" w:line="200" w:lineRule="exact"/>
              <w:jc w:val="right"/>
              <w:rPr>
                <w:i/>
                <w:sz w:val="16"/>
                <w:lang w:val="fr-FR"/>
              </w:rPr>
            </w:pPr>
            <w:r w:rsidRPr="00572F47">
              <w:rPr>
                <w:i/>
                <w:sz w:val="16"/>
                <w:lang w:val="fr-FR"/>
              </w:rPr>
              <w:t>2021</w:t>
            </w:r>
          </w:p>
        </w:tc>
        <w:tc>
          <w:tcPr>
            <w:tcW w:w="1227" w:type="dxa"/>
            <w:tcBorders>
              <w:top w:val="single" w:sz="4" w:space="0" w:color="auto"/>
              <w:bottom w:val="single" w:sz="12" w:space="0" w:color="auto"/>
            </w:tcBorders>
            <w:vAlign w:val="bottom"/>
          </w:tcPr>
          <w:p w14:paraId="72E9DD81" w14:textId="77777777" w:rsidR="00201F35" w:rsidRPr="00572F47" w:rsidRDefault="00201F35" w:rsidP="00A65CBC">
            <w:pPr>
              <w:keepNext/>
              <w:keepLines/>
              <w:suppressAutoHyphens w:val="0"/>
              <w:spacing w:before="80" w:after="80" w:line="200" w:lineRule="exact"/>
              <w:jc w:val="right"/>
              <w:rPr>
                <w:i/>
                <w:sz w:val="16"/>
                <w:lang w:val="fr-FR"/>
              </w:rPr>
            </w:pPr>
            <w:r w:rsidRPr="00572F47">
              <w:rPr>
                <w:i/>
                <w:sz w:val="16"/>
                <w:lang w:val="fr-FR"/>
              </w:rPr>
              <w:t>2022</w:t>
            </w:r>
          </w:p>
        </w:tc>
      </w:tr>
      <w:tr w:rsidR="00572F47" w:rsidRPr="00572F47" w14:paraId="07CD65C8" w14:textId="77777777" w:rsidTr="00A65CBC">
        <w:tc>
          <w:tcPr>
            <w:tcW w:w="1486" w:type="dxa"/>
            <w:tcBorders>
              <w:top w:val="single" w:sz="12" w:space="0" w:color="auto"/>
              <w:bottom w:val="single" w:sz="12" w:space="0" w:color="auto"/>
            </w:tcBorders>
          </w:tcPr>
          <w:p w14:paraId="0813F9D7" w14:textId="77777777" w:rsidR="00201F35" w:rsidRPr="00572F47" w:rsidRDefault="00201F35" w:rsidP="00A65CBC">
            <w:pPr>
              <w:keepNext/>
              <w:keepLines/>
              <w:suppressAutoHyphens w:val="0"/>
              <w:spacing w:before="40" w:after="40" w:line="220" w:lineRule="exact"/>
              <w:rPr>
                <w:sz w:val="18"/>
                <w:rtl/>
                <w:lang w:val="fr-FR" w:bidi="ar-IQ"/>
              </w:rPr>
            </w:pPr>
          </w:p>
        </w:tc>
        <w:tc>
          <w:tcPr>
            <w:tcW w:w="721" w:type="dxa"/>
            <w:tcBorders>
              <w:top w:val="single" w:sz="12" w:space="0" w:color="auto"/>
              <w:bottom w:val="single" w:sz="12" w:space="0" w:color="auto"/>
            </w:tcBorders>
            <w:vAlign w:val="bottom"/>
          </w:tcPr>
          <w:p w14:paraId="01645891" w14:textId="77777777" w:rsidR="00201F35" w:rsidRPr="00572F47" w:rsidRDefault="00201F35" w:rsidP="00A65CBC">
            <w:pPr>
              <w:keepNext/>
              <w:keepLines/>
              <w:suppressAutoHyphens w:val="0"/>
              <w:spacing w:before="40" w:after="40" w:line="220" w:lineRule="exact"/>
              <w:jc w:val="right"/>
              <w:rPr>
                <w:sz w:val="18"/>
                <w:lang w:val="fr-FR"/>
              </w:rPr>
            </w:pPr>
            <w:r w:rsidRPr="00572F47">
              <w:rPr>
                <w:sz w:val="18"/>
                <w:lang w:val="fr-FR"/>
              </w:rPr>
              <w:t>99 152 453</w:t>
            </w:r>
          </w:p>
        </w:tc>
        <w:tc>
          <w:tcPr>
            <w:tcW w:w="1241" w:type="dxa"/>
            <w:tcBorders>
              <w:top w:val="single" w:sz="12" w:space="0" w:color="auto"/>
              <w:bottom w:val="single" w:sz="12" w:space="0" w:color="auto"/>
            </w:tcBorders>
            <w:vAlign w:val="bottom"/>
          </w:tcPr>
          <w:p w14:paraId="01A673A5" w14:textId="77777777" w:rsidR="00201F35" w:rsidRPr="00572F47" w:rsidRDefault="00201F35" w:rsidP="00A65CBC">
            <w:pPr>
              <w:keepNext/>
              <w:keepLines/>
              <w:suppressAutoHyphens w:val="0"/>
              <w:spacing w:before="40" w:after="40" w:line="220" w:lineRule="exact"/>
              <w:jc w:val="right"/>
              <w:rPr>
                <w:sz w:val="18"/>
                <w:lang w:val="fr-FR"/>
              </w:rPr>
            </w:pPr>
            <w:r w:rsidRPr="00572F47">
              <w:rPr>
                <w:sz w:val="18"/>
                <w:lang w:val="fr-FR"/>
              </w:rPr>
              <w:t>104 542 086</w:t>
            </w:r>
          </w:p>
        </w:tc>
        <w:tc>
          <w:tcPr>
            <w:tcW w:w="1284" w:type="dxa"/>
            <w:tcBorders>
              <w:top w:val="single" w:sz="12" w:space="0" w:color="auto"/>
              <w:bottom w:val="single" w:sz="12" w:space="0" w:color="auto"/>
            </w:tcBorders>
            <w:vAlign w:val="bottom"/>
          </w:tcPr>
          <w:p w14:paraId="69AF208F" w14:textId="77777777" w:rsidR="00201F35" w:rsidRPr="00572F47" w:rsidRDefault="00201F35" w:rsidP="00A65CBC">
            <w:pPr>
              <w:keepNext/>
              <w:keepLines/>
              <w:suppressAutoHyphens w:val="0"/>
              <w:spacing w:before="40" w:after="40" w:line="220" w:lineRule="exact"/>
              <w:jc w:val="right"/>
              <w:rPr>
                <w:sz w:val="18"/>
                <w:lang w:val="fr-FR"/>
              </w:rPr>
            </w:pPr>
            <w:r w:rsidRPr="00572F47">
              <w:rPr>
                <w:sz w:val="18"/>
                <w:lang w:val="fr-FR"/>
              </w:rPr>
              <w:t>123 792 300</w:t>
            </w:r>
          </w:p>
        </w:tc>
        <w:tc>
          <w:tcPr>
            <w:tcW w:w="1318" w:type="dxa"/>
            <w:tcBorders>
              <w:top w:val="single" w:sz="12" w:space="0" w:color="auto"/>
              <w:bottom w:val="single" w:sz="12" w:space="0" w:color="auto"/>
            </w:tcBorders>
            <w:vAlign w:val="bottom"/>
          </w:tcPr>
          <w:p w14:paraId="7E810C4F" w14:textId="77777777" w:rsidR="00201F35" w:rsidRPr="00572F47" w:rsidRDefault="00201F35" w:rsidP="00A65CBC">
            <w:pPr>
              <w:keepNext/>
              <w:keepLines/>
              <w:suppressAutoHyphens w:val="0"/>
              <w:spacing w:before="40" w:after="40" w:line="220" w:lineRule="exact"/>
              <w:jc w:val="right"/>
              <w:rPr>
                <w:sz w:val="18"/>
                <w:lang w:val="fr-FR"/>
              </w:rPr>
            </w:pPr>
            <w:r w:rsidRPr="00572F47">
              <w:rPr>
                <w:sz w:val="18"/>
                <w:lang w:val="fr-FR"/>
              </w:rPr>
              <w:t>124 516 926</w:t>
            </w:r>
          </w:p>
        </w:tc>
        <w:tc>
          <w:tcPr>
            <w:tcW w:w="1227" w:type="dxa"/>
            <w:tcBorders>
              <w:top w:val="single" w:sz="12" w:space="0" w:color="auto"/>
              <w:bottom w:val="single" w:sz="12" w:space="0" w:color="auto"/>
            </w:tcBorders>
            <w:vAlign w:val="bottom"/>
          </w:tcPr>
          <w:p w14:paraId="37C23C0B" w14:textId="77777777" w:rsidR="00201F35" w:rsidRPr="00572F47" w:rsidRDefault="00201F35" w:rsidP="00A65CBC">
            <w:pPr>
              <w:keepNext/>
              <w:keepLines/>
              <w:suppressAutoHyphens w:val="0"/>
              <w:spacing w:before="40" w:after="40" w:line="220" w:lineRule="exact"/>
              <w:jc w:val="right"/>
              <w:rPr>
                <w:sz w:val="18"/>
                <w:lang w:val="fr-FR"/>
              </w:rPr>
            </w:pPr>
            <w:r w:rsidRPr="00572F47">
              <w:rPr>
                <w:sz w:val="18"/>
                <w:lang w:val="fr-FR"/>
              </w:rPr>
              <w:t>127 571 864</w:t>
            </w:r>
          </w:p>
        </w:tc>
        <w:tc>
          <w:tcPr>
            <w:tcW w:w="1227" w:type="dxa"/>
            <w:tcBorders>
              <w:top w:val="single" w:sz="12" w:space="0" w:color="auto"/>
              <w:bottom w:val="single" w:sz="12" w:space="0" w:color="auto"/>
            </w:tcBorders>
            <w:vAlign w:val="bottom"/>
          </w:tcPr>
          <w:p w14:paraId="318649E3" w14:textId="77777777" w:rsidR="00201F35" w:rsidRPr="00572F47" w:rsidRDefault="00201F35" w:rsidP="00A65CBC">
            <w:pPr>
              <w:keepNext/>
              <w:keepLines/>
              <w:suppressAutoHyphens w:val="0"/>
              <w:spacing w:before="40" w:after="40" w:line="220" w:lineRule="exact"/>
              <w:jc w:val="right"/>
              <w:rPr>
                <w:sz w:val="18"/>
                <w:lang w:val="fr-FR"/>
              </w:rPr>
            </w:pPr>
            <w:r w:rsidRPr="00572F47">
              <w:rPr>
                <w:sz w:val="18"/>
                <w:lang w:val="fr-FR"/>
              </w:rPr>
              <w:t>139 575 645</w:t>
            </w:r>
          </w:p>
        </w:tc>
      </w:tr>
    </w:tbl>
    <w:p w14:paraId="6DC654BD" w14:textId="76F7C7BE" w:rsidR="00201F35" w:rsidRPr="00C525DC" w:rsidRDefault="00201F35" w:rsidP="00A65CBC">
      <w:pPr>
        <w:pStyle w:val="SingleTxtG"/>
        <w:spacing w:before="120"/>
        <w:rPr>
          <w:lang w:val="fr-FR"/>
        </w:rPr>
      </w:pPr>
      <w:r w:rsidRPr="00C525DC">
        <w:rPr>
          <w:lang w:val="fr-FR"/>
        </w:rPr>
        <w:t>30.</w:t>
      </w:r>
      <w:r w:rsidRPr="00C525DC">
        <w:rPr>
          <w:lang w:val="fr-FR"/>
        </w:rPr>
        <w:tab/>
        <w:t>Dans la Région, la capacité de production d</w:t>
      </w:r>
      <w:r>
        <w:rPr>
          <w:lang w:val="fr-FR"/>
        </w:rPr>
        <w:t>’</w:t>
      </w:r>
      <w:r w:rsidRPr="00C525DC">
        <w:rPr>
          <w:lang w:val="fr-FR"/>
        </w:rPr>
        <w:t>électricité avoisinait les</w:t>
      </w:r>
      <w:r w:rsidR="0003188F">
        <w:rPr>
          <w:lang w:val="fr-FR"/>
        </w:rPr>
        <w:t xml:space="preserve"> </w:t>
      </w:r>
      <w:r w:rsidRPr="00C525DC">
        <w:rPr>
          <w:lang w:val="fr-FR"/>
        </w:rPr>
        <w:t>3</w:t>
      </w:r>
      <w:r w:rsidR="00D41659">
        <w:rPr>
          <w:lang w:val="fr-FR"/>
        </w:rPr>
        <w:t> </w:t>
      </w:r>
      <w:r w:rsidRPr="00C525DC">
        <w:rPr>
          <w:lang w:val="fr-FR"/>
        </w:rPr>
        <w:t>487</w:t>
      </w:r>
      <w:r w:rsidR="00D41659">
        <w:rPr>
          <w:lang w:val="fr-FR"/>
        </w:rPr>
        <w:t> </w:t>
      </w:r>
      <w:r w:rsidRPr="00C525DC">
        <w:rPr>
          <w:lang w:val="fr-FR"/>
        </w:rPr>
        <w:t>mégawatts en 2023. Cette production a alimenté le réseau national iraquien (Kirkouk, Mossoul) à hauteur de 782</w:t>
      </w:r>
      <w:r w:rsidR="00D41659">
        <w:rPr>
          <w:lang w:val="fr-FR"/>
        </w:rPr>
        <w:t> </w:t>
      </w:r>
      <w:r w:rsidRPr="00C525DC">
        <w:rPr>
          <w:lang w:val="fr-FR"/>
        </w:rPr>
        <w:t>mégawatts en moyenne, ce qui représente 22</w:t>
      </w:r>
      <w:r w:rsidR="00D41659">
        <w:rPr>
          <w:lang w:val="fr-FR"/>
        </w:rPr>
        <w:t> </w:t>
      </w:r>
      <w:r w:rsidRPr="00C525DC">
        <w:rPr>
          <w:lang w:val="fr-FR"/>
        </w:rPr>
        <w:t>% de la production totale d</w:t>
      </w:r>
      <w:r>
        <w:rPr>
          <w:lang w:val="fr-FR"/>
        </w:rPr>
        <w:t>’</w:t>
      </w:r>
      <w:r w:rsidRPr="00C525DC">
        <w:rPr>
          <w:lang w:val="fr-FR"/>
        </w:rPr>
        <w:t>électricité de la Région.</w:t>
      </w:r>
    </w:p>
    <w:p w14:paraId="6CADC181" w14:textId="77777777" w:rsidR="00201F35" w:rsidRPr="00C525DC" w:rsidRDefault="00201F35" w:rsidP="00D64B28">
      <w:pPr>
        <w:pStyle w:val="H1G"/>
        <w:rPr>
          <w:lang w:val="fr-FR"/>
        </w:rPr>
      </w:pPr>
      <w:r w:rsidRPr="00C525DC">
        <w:rPr>
          <w:lang w:val="fr-FR"/>
        </w:rPr>
        <w:tab/>
      </w:r>
      <w:r w:rsidRPr="00C525DC">
        <w:rPr>
          <w:lang w:val="fr-FR"/>
        </w:rPr>
        <w:tab/>
        <w:t>Secteur agricole</w:t>
      </w:r>
      <w:bookmarkStart w:id="24" w:name="_Toc210314382"/>
      <w:bookmarkStart w:id="25" w:name="_Toc210375955"/>
      <w:bookmarkEnd w:id="24"/>
      <w:bookmarkEnd w:id="25"/>
    </w:p>
    <w:p w14:paraId="60E572F7" w14:textId="47B9D99A" w:rsidR="00201F35" w:rsidRPr="00C525DC" w:rsidRDefault="00201F35" w:rsidP="00DF7860">
      <w:pPr>
        <w:pStyle w:val="SingleTxtG"/>
        <w:rPr>
          <w:lang w:val="fr-FR"/>
        </w:rPr>
      </w:pPr>
      <w:r w:rsidRPr="00C525DC">
        <w:rPr>
          <w:lang w:val="fr-FR"/>
        </w:rPr>
        <w:t>31.</w:t>
      </w:r>
      <w:r w:rsidRPr="00C525DC">
        <w:rPr>
          <w:lang w:val="fr-FR"/>
        </w:rPr>
        <w:tab/>
        <w:t>L</w:t>
      </w:r>
      <w:r>
        <w:rPr>
          <w:lang w:val="fr-FR"/>
        </w:rPr>
        <w:t>’</w:t>
      </w:r>
      <w:r w:rsidRPr="00C525DC">
        <w:rPr>
          <w:lang w:val="fr-FR"/>
        </w:rPr>
        <w:t>agriculture est depuis longtemps une source importante de revenu pour le pays, malgré les défis auxquels le secteur agricole doit faire face, à savoir la pénurie d</w:t>
      </w:r>
      <w:r>
        <w:rPr>
          <w:lang w:val="fr-FR"/>
        </w:rPr>
        <w:t>’</w:t>
      </w:r>
      <w:r w:rsidRPr="00C525DC">
        <w:rPr>
          <w:lang w:val="fr-FR"/>
        </w:rPr>
        <w:t>eau et la désertification aggravée par les changements climatiques. En 2022, la part de l</w:t>
      </w:r>
      <w:r>
        <w:rPr>
          <w:lang w:val="fr-FR"/>
        </w:rPr>
        <w:t>’</w:t>
      </w:r>
      <w:r w:rsidRPr="00C525DC">
        <w:rPr>
          <w:lang w:val="fr-FR"/>
        </w:rPr>
        <w:t>agriculture, de la sylviculture, de la chasse et de la pêche dans le produit intérieur s</w:t>
      </w:r>
      <w:r>
        <w:rPr>
          <w:lang w:val="fr-FR"/>
        </w:rPr>
        <w:t>’</w:t>
      </w:r>
      <w:r w:rsidRPr="00C525DC">
        <w:rPr>
          <w:lang w:val="fr-FR"/>
        </w:rPr>
        <w:t>est élevée à 1,63</w:t>
      </w:r>
      <w:r w:rsidR="005C3112">
        <w:rPr>
          <w:lang w:val="fr-FR"/>
        </w:rPr>
        <w:t> </w:t>
      </w:r>
      <w:r w:rsidRPr="00C525DC">
        <w:rPr>
          <w:lang w:val="fr-FR"/>
        </w:rPr>
        <w:t>%, soit</w:t>
      </w:r>
      <w:r w:rsidR="0003188F">
        <w:rPr>
          <w:lang w:val="fr-FR"/>
        </w:rPr>
        <w:t xml:space="preserve"> </w:t>
      </w:r>
      <w:r w:rsidRPr="00C525DC">
        <w:rPr>
          <w:lang w:val="fr-FR"/>
        </w:rPr>
        <w:t>679 574 217</w:t>
      </w:r>
      <w:r w:rsidR="005C3112">
        <w:rPr>
          <w:lang w:val="fr-FR"/>
        </w:rPr>
        <w:t> </w:t>
      </w:r>
      <w:r w:rsidRPr="00C525DC">
        <w:rPr>
          <w:lang w:val="fr-FR"/>
        </w:rPr>
        <w:t>millions de dinars iraquiens en prix courants.</w:t>
      </w:r>
    </w:p>
    <w:p w14:paraId="5D78465F" w14:textId="3A2D2331" w:rsidR="00201F35" w:rsidRPr="00C525DC" w:rsidRDefault="00201F35" w:rsidP="00DF7860">
      <w:pPr>
        <w:pStyle w:val="SingleTxtG"/>
        <w:rPr>
          <w:lang w:val="fr-FR"/>
        </w:rPr>
      </w:pPr>
      <w:r w:rsidRPr="00C525DC">
        <w:rPr>
          <w:lang w:val="fr-FR"/>
        </w:rPr>
        <w:t>32.</w:t>
      </w:r>
      <w:r w:rsidRPr="00C525DC">
        <w:rPr>
          <w:lang w:val="fr-FR"/>
        </w:rPr>
        <w:tab/>
        <w:t>Dans son programme ministériel, le Gouvernement se fixe pour objectif d</w:t>
      </w:r>
      <w:r>
        <w:rPr>
          <w:lang w:val="fr-FR"/>
        </w:rPr>
        <w:t>’</w:t>
      </w:r>
      <w:r w:rsidRPr="00C525DC">
        <w:rPr>
          <w:lang w:val="fr-FR"/>
        </w:rPr>
        <w:t>améliorer</w:t>
      </w:r>
      <w:r>
        <w:rPr>
          <w:lang w:val="fr-FR"/>
        </w:rPr>
        <w:t xml:space="preserve">, </w:t>
      </w:r>
      <w:r w:rsidRPr="00C525DC">
        <w:rPr>
          <w:lang w:val="fr-FR"/>
        </w:rPr>
        <w:t>d</w:t>
      </w:r>
      <w:r>
        <w:rPr>
          <w:lang w:val="fr-FR"/>
        </w:rPr>
        <w:t>’</w:t>
      </w:r>
      <w:r w:rsidRPr="00C525DC">
        <w:rPr>
          <w:lang w:val="fr-FR"/>
        </w:rPr>
        <w:t>accroître et de protéger la production agricole conformément aux plans agricoles. Il</w:t>
      </w:r>
      <w:r w:rsidR="005C3112">
        <w:rPr>
          <w:lang w:val="fr-FR"/>
        </w:rPr>
        <w:t> </w:t>
      </w:r>
      <w:r w:rsidRPr="00C525DC">
        <w:rPr>
          <w:lang w:val="fr-FR"/>
        </w:rPr>
        <w:t>s</w:t>
      </w:r>
      <w:r>
        <w:rPr>
          <w:lang w:val="fr-FR"/>
        </w:rPr>
        <w:t>’</w:t>
      </w:r>
      <w:r w:rsidRPr="00C525DC">
        <w:rPr>
          <w:lang w:val="fr-FR"/>
        </w:rPr>
        <w:t xml:space="preserve">efforce de garantir </w:t>
      </w:r>
      <w:r>
        <w:rPr>
          <w:lang w:val="fr-FR"/>
        </w:rPr>
        <w:t>les</w:t>
      </w:r>
      <w:r w:rsidRPr="00C525DC">
        <w:rPr>
          <w:lang w:val="fr-FR"/>
        </w:rPr>
        <w:t xml:space="preserve"> ressources en eau</w:t>
      </w:r>
      <w:r>
        <w:rPr>
          <w:lang w:val="fr-FR"/>
        </w:rPr>
        <w:t xml:space="preserve"> du pays</w:t>
      </w:r>
      <w:r w:rsidRPr="00C525DC">
        <w:rPr>
          <w:lang w:val="fr-FR"/>
        </w:rPr>
        <w:t>, conformément aux normes internationales et aux intérêts communs, d</w:t>
      </w:r>
      <w:r>
        <w:rPr>
          <w:lang w:val="fr-FR"/>
        </w:rPr>
        <w:t>’</w:t>
      </w:r>
      <w:r w:rsidRPr="00C525DC">
        <w:rPr>
          <w:lang w:val="fr-FR"/>
        </w:rPr>
        <w:t>assurer une distribution équitable de l</w:t>
      </w:r>
      <w:r>
        <w:rPr>
          <w:lang w:val="fr-FR"/>
        </w:rPr>
        <w:t>’</w:t>
      </w:r>
      <w:r w:rsidRPr="00C525DC">
        <w:rPr>
          <w:lang w:val="fr-FR"/>
        </w:rPr>
        <w:t>eau au niveau national et d</w:t>
      </w:r>
      <w:r>
        <w:rPr>
          <w:lang w:val="fr-FR"/>
        </w:rPr>
        <w:t>’</w:t>
      </w:r>
      <w:r w:rsidRPr="00C525DC">
        <w:rPr>
          <w:lang w:val="fr-FR"/>
        </w:rPr>
        <w:t>adopter des plans de rationalisation de la consommation d</w:t>
      </w:r>
      <w:r>
        <w:rPr>
          <w:lang w:val="fr-FR"/>
        </w:rPr>
        <w:t>’</w:t>
      </w:r>
      <w:r w:rsidRPr="00C525DC">
        <w:rPr>
          <w:lang w:val="fr-FR"/>
        </w:rPr>
        <w:t>eau, comme suit</w:t>
      </w:r>
      <w:r w:rsidR="0003188F">
        <w:rPr>
          <w:lang w:val="fr-FR"/>
        </w:rPr>
        <w:t> </w:t>
      </w:r>
      <w:r w:rsidR="0003188F" w:rsidRPr="00C525DC">
        <w:rPr>
          <w:lang w:val="fr-FR"/>
        </w:rPr>
        <w:t>:</w:t>
      </w:r>
    </w:p>
    <w:p w14:paraId="6A307FC7" w14:textId="038B813C" w:rsidR="00201F35" w:rsidRPr="00C525DC" w:rsidRDefault="00201F35" w:rsidP="004F4861">
      <w:pPr>
        <w:pStyle w:val="Bullet1G"/>
        <w:rPr>
          <w:lang w:val="fr-FR"/>
        </w:rPr>
      </w:pPr>
      <w:r>
        <w:rPr>
          <w:lang w:val="fr-FR"/>
        </w:rPr>
        <w:t>M</w:t>
      </w:r>
      <w:r w:rsidRPr="00C525DC">
        <w:rPr>
          <w:lang w:val="fr-FR"/>
        </w:rPr>
        <w:t>ise en place d</w:t>
      </w:r>
      <w:r>
        <w:rPr>
          <w:lang w:val="fr-FR"/>
        </w:rPr>
        <w:t>’</w:t>
      </w:r>
      <w:r w:rsidRPr="00C525DC">
        <w:rPr>
          <w:lang w:val="fr-FR"/>
        </w:rPr>
        <w:t>un plan d</w:t>
      </w:r>
      <w:r>
        <w:rPr>
          <w:lang w:val="fr-FR"/>
        </w:rPr>
        <w:t>’</w:t>
      </w:r>
      <w:r w:rsidRPr="00C525DC">
        <w:rPr>
          <w:lang w:val="fr-FR"/>
        </w:rPr>
        <w:t>urgence pour soutenir les agriculteurs afin de garantir la production des récoltes stratégiques, du blé en particulier</w:t>
      </w:r>
      <w:r w:rsidR="004F4861">
        <w:rPr>
          <w:lang w:val="fr-FR"/>
        </w:rPr>
        <w:t> ;</w:t>
      </w:r>
    </w:p>
    <w:p w14:paraId="61A2EA41" w14:textId="1B9DADF0" w:rsidR="00201F35" w:rsidRPr="00C525DC" w:rsidRDefault="00201F35" w:rsidP="004F4861">
      <w:pPr>
        <w:pStyle w:val="Bullet1G"/>
        <w:rPr>
          <w:lang w:val="fr-FR"/>
        </w:rPr>
      </w:pPr>
      <w:r>
        <w:rPr>
          <w:lang w:val="fr-FR"/>
        </w:rPr>
        <w:t>M</w:t>
      </w:r>
      <w:r w:rsidRPr="00C525DC">
        <w:rPr>
          <w:lang w:val="fr-FR"/>
        </w:rPr>
        <w:t>ise en place d</w:t>
      </w:r>
      <w:r>
        <w:rPr>
          <w:lang w:val="fr-FR"/>
        </w:rPr>
        <w:t>’</w:t>
      </w:r>
      <w:r w:rsidRPr="00C525DC">
        <w:rPr>
          <w:lang w:val="fr-FR"/>
        </w:rPr>
        <w:t>un plan à long terme visant à soutenir l</w:t>
      </w:r>
      <w:r>
        <w:rPr>
          <w:lang w:val="fr-FR"/>
        </w:rPr>
        <w:t>’</w:t>
      </w:r>
      <w:r w:rsidRPr="00C525DC">
        <w:rPr>
          <w:lang w:val="fr-FR"/>
        </w:rPr>
        <w:t>agriculture (culture de plein champ et élevage), à gérer les ressources en eau et à introduire la mécanisation et la technologie dans ce secteur, afin de répondre aux besoins alimentaires et industriels de l</w:t>
      </w:r>
      <w:r>
        <w:rPr>
          <w:lang w:val="fr-FR"/>
        </w:rPr>
        <w:t>’</w:t>
      </w:r>
      <w:r w:rsidRPr="00C525DC">
        <w:rPr>
          <w:lang w:val="fr-FR"/>
        </w:rPr>
        <w:t>Iraq et de se passer des importations</w:t>
      </w:r>
      <w:r w:rsidR="00281A0A">
        <w:rPr>
          <w:lang w:val="fr-FR"/>
        </w:rPr>
        <w:t> ;</w:t>
      </w:r>
    </w:p>
    <w:p w14:paraId="4201AE35" w14:textId="0E48A60E" w:rsidR="00201F35" w:rsidRPr="00C525DC" w:rsidRDefault="00201F35" w:rsidP="004F4861">
      <w:pPr>
        <w:pStyle w:val="Bullet1G"/>
        <w:rPr>
          <w:lang w:val="fr-FR"/>
        </w:rPr>
      </w:pPr>
      <w:r>
        <w:rPr>
          <w:lang w:val="fr-FR"/>
        </w:rPr>
        <w:t>A</w:t>
      </w:r>
      <w:r w:rsidRPr="00C525DC">
        <w:rPr>
          <w:lang w:val="fr-FR"/>
        </w:rPr>
        <w:t>pplication de plans de protection des produits agricoles locaux et amélioration des techniques de commercialisation de façon à accroître les revenus tirés de la production agricole</w:t>
      </w:r>
      <w:r w:rsidR="00281A0A">
        <w:rPr>
          <w:lang w:val="fr-FR"/>
        </w:rPr>
        <w:t> ;</w:t>
      </w:r>
    </w:p>
    <w:p w14:paraId="558504FD" w14:textId="77137468" w:rsidR="00201F35" w:rsidRPr="00C525DC" w:rsidRDefault="00201F35" w:rsidP="004F4861">
      <w:pPr>
        <w:pStyle w:val="Bullet1G"/>
        <w:rPr>
          <w:lang w:val="fr-FR"/>
        </w:rPr>
      </w:pPr>
      <w:r>
        <w:rPr>
          <w:lang w:val="fr-FR"/>
        </w:rPr>
        <w:t>É</w:t>
      </w:r>
      <w:r w:rsidRPr="00C525DC">
        <w:rPr>
          <w:lang w:val="fr-FR"/>
        </w:rPr>
        <w:t>laboration d</w:t>
      </w:r>
      <w:r>
        <w:rPr>
          <w:lang w:val="fr-FR"/>
        </w:rPr>
        <w:t>’</w:t>
      </w:r>
      <w:r w:rsidRPr="00C525DC">
        <w:rPr>
          <w:lang w:val="fr-FR"/>
        </w:rPr>
        <w:t>un plan précis, assorti d</w:t>
      </w:r>
      <w:r>
        <w:rPr>
          <w:lang w:val="fr-FR"/>
        </w:rPr>
        <w:t>’</w:t>
      </w:r>
      <w:r w:rsidRPr="00C525DC">
        <w:rPr>
          <w:lang w:val="fr-FR"/>
        </w:rPr>
        <w:t>un calendrier, pour adapter les projets d</w:t>
      </w:r>
      <w:r>
        <w:rPr>
          <w:lang w:val="fr-FR"/>
        </w:rPr>
        <w:t>’</w:t>
      </w:r>
      <w:r w:rsidRPr="00C525DC">
        <w:rPr>
          <w:lang w:val="fr-FR"/>
        </w:rPr>
        <w:t>irrigation agricole dans les régions du centre et du sud de l</w:t>
      </w:r>
      <w:r>
        <w:rPr>
          <w:lang w:val="fr-FR"/>
        </w:rPr>
        <w:t>’</w:t>
      </w:r>
      <w:r w:rsidRPr="00C525DC">
        <w:rPr>
          <w:lang w:val="fr-FR"/>
        </w:rPr>
        <w:t>Iraq, afin d</w:t>
      </w:r>
      <w:r>
        <w:rPr>
          <w:lang w:val="fr-FR"/>
        </w:rPr>
        <w:t>’</w:t>
      </w:r>
      <w:r w:rsidRPr="00C525DC">
        <w:rPr>
          <w:lang w:val="fr-FR"/>
        </w:rPr>
        <w:t>en faire un système d</w:t>
      </w:r>
      <w:r>
        <w:rPr>
          <w:lang w:val="fr-FR"/>
        </w:rPr>
        <w:t>’</w:t>
      </w:r>
      <w:r w:rsidRPr="00C525DC">
        <w:rPr>
          <w:lang w:val="fr-FR"/>
        </w:rPr>
        <w:t>irrigation en circuit fermé, remettre en état les systèmes d</w:t>
      </w:r>
      <w:r>
        <w:rPr>
          <w:lang w:val="fr-FR"/>
        </w:rPr>
        <w:t>’</w:t>
      </w:r>
      <w:r w:rsidRPr="00C525DC">
        <w:rPr>
          <w:lang w:val="fr-FR"/>
        </w:rPr>
        <w:t>irrigation au goutte-à-goutte et améliorer la gestion de l</w:t>
      </w:r>
      <w:r>
        <w:rPr>
          <w:lang w:val="fr-FR"/>
        </w:rPr>
        <w:t>’</w:t>
      </w:r>
      <w:r w:rsidRPr="00C525DC">
        <w:rPr>
          <w:lang w:val="fr-FR"/>
        </w:rPr>
        <w:t>irrigation des champs pour améliorer la productivité des terres</w:t>
      </w:r>
      <w:r w:rsidR="00281A0A">
        <w:rPr>
          <w:lang w:val="fr-FR"/>
        </w:rPr>
        <w:t> ;</w:t>
      </w:r>
    </w:p>
    <w:p w14:paraId="6B1D40AA" w14:textId="34E028C6" w:rsidR="00201F35" w:rsidRPr="00C525DC" w:rsidRDefault="00201F35" w:rsidP="004F4861">
      <w:pPr>
        <w:pStyle w:val="Bullet1G"/>
        <w:rPr>
          <w:lang w:val="fr-FR"/>
        </w:rPr>
      </w:pPr>
      <w:r>
        <w:rPr>
          <w:lang w:val="fr-FR"/>
        </w:rPr>
        <w:t>A</w:t>
      </w:r>
      <w:r w:rsidRPr="00C525DC">
        <w:rPr>
          <w:lang w:val="fr-FR"/>
        </w:rPr>
        <w:t>doption de mesures de rationalisation de la consommation d</w:t>
      </w:r>
      <w:r>
        <w:rPr>
          <w:lang w:val="fr-FR"/>
        </w:rPr>
        <w:t>’</w:t>
      </w:r>
      <w:r w:rsidRPr="00C525DC">
        <w:rPr>
          <w:lang w:val="fr-FR"/>
        </w:rPr>
        <w:t>eau au niveau des ménages et dans les secteurs agricole et industriel, entre autres</w:t>
      </w:r>
      <w:r w:rsidR="00281A0A">
        <w:rPr>
          <w:lang w:val="fr-FR"/>
        </w:rPr>
        <w:t> ;</w:t>
      </w:r>
    </w:p>
    <w:p w14:paraId="5C46A308" w14:textId="77777777" w:rsidR="00201F35" w:rsidRPr="00C525DC" w:rsidRDefault="00201F35" w:rsidP="004F4861">
      <w:pPr>
        <w:pStyle w:val="Bullet1G"/>
        <w:rPr>
          <w:lang w:val="fr-FR"/>
        </w:rPr>
      </w:pPr>
      <w:r>
        <w:rPr>
          <w:lang w:val="fr-FR"/>
        </w:rPr>
        <w:t>P</w:t>
      </w:r>
      <w:r w:rsidRPr="00C525DC">
        <w:rPr>
          <w:lang w:val="fr-FR"/>
        </w:rPr>
        <w:t>riorité donnée à la question des changements climatiques et de leurs effets sur l</w:t>
      </w:r>
      <w:r>
        <w:rPr>
          <w:lang w:val="fr-FR"/>
        </w:rPr>
        <w:t>’</w:t>
      </w:r>
      <w:r w:rsidRPr="00C525DC">
        <w:rPr>
          <w:lang w:val="fr-FR"/>
        </w:rPr>
        <w:t>environnement (sécheresse et désertification) dans le cadre des relations extérieures de l</w:t>
      </w:r>
      <w:r>
        <w:rPr>
          <w:lang w:val="fr-FR"/>
        </w:rPr>
        <w:t>’</w:t>
      </w:r>
      <w:r w:rsidRPr="00C525DC">
        <w:rPr>
          <w:lang w:val="fr-FR"/>
        </w:rPr>
        <w:t>Iraq, de la coopération avec les autres États et les organisations internationales et de la Conférence mondiale sur le climat, en vue d</w:t>
      </w:r>
      <w:r>
        <w:rPr>
          <w:lang w:val="fr-FR"/>
        </w:rPr>
        <w:t>’</w:t>
      </w:r>
      <w:r w:rsidRPr="00C525DC">
        <w:rPr>
          <w:lang w:val="fr-FR"/>
        </w:rPr>
        <w:t>atténuer les dommages subis par l</w:t>
      </w:r>
      <w:r>
        <w:rPr>
          <w:lang w:val="fr-FR"/>
        </w:rPr>
        <w:t>’</w:t>
      </w:r>
      <w:r w:rsidRPr="00C525DC">
        <w:rPr>
          <w:lang w:val="fr-FR"/>
        </w:rPr>
        <w:t>Iraq dans ce domaine.</w:t>
      </w:r>
    </w:p>
    <w:p w14:paraId="1CE94BB1" w14:textId="3070BEDA" w:rsidR="00201F35" w:rsidRPr="00C525DC" w:rsidRDefault="00201F35" w:rsidP="00DF7860">
      <w:pPr>
        <w:pStyle w:val="SingleTxtG"/>
        <w:rPr>
          <w:lang w:val="fr-FR"/>
        </w:rPr>
      </w:pPr>
      <w:r w:rsidRPr="00C525DC">
        <w:rPr>
          <w:lang w:val="fr-FR"/>
        </w:rPr>
        <w:t>33.</w:t>
      </w:r>
      <w:r w:rsidRPr="00C525DC">
        <w:rPr>
          <w:lang w:val="fr-FR"/>
        </w:rPr>
        <w:tab/>
        <w:t>Les engrais (DAP, urée) sont subventionnés à hauteur de 50</w:t>
      </w:r>
      <w:r w:rsidR="00281A0A">
        <w:rPr>
          <w:lang w:val="fr-FR"/>
        </w:rPr>
        <w:t> </w:t>
      </w:r>
      <w:r w:rsidRPr="00C525DC">
        <w:rPr>
          <w:lang w:val="fr-FR"/>
        </w:rPr>
        <w:t>% pour la culture du blé. L</w:t>
      </w:r>
      <w:r>
        <w:rPr>
          <w:lang w:val="fr-FR"/>
        </w:rPr>
        <w:t>’</w:t>
      </w:r>
      <w:r w:rsidRPr="00C525DC">
        <w:rPr>
          <w:lang w:val="fr-FR"/>
        </w:rPr>
        <w:t>entreprise publique de fournitures agricoles a fait savoir que, en 2023, 172</w:t>
      </w:r>
      <w:r w:rsidR="00281A0A">
        <w:rPr>
          <w:lang w:val="fr-FR"/>
        </w:rPr>
        <w:t> </w:t>
      </w:r>
      <w:r w:rsidRPr="00C525DC">
        <w:rPr>
          <w:lang w:val="fr-FR"/>
        </w:rPr>
        <w:t>163</w:t>
      </w:r>
      <w:r w:rsidR="00281A0A">
        <w:rPr>
          <w:lang w:val="fr-FR"/>
        </w:rPr>
        <w:t> </w:t>
      </w:r>
      <w:r w:rsidRPr="00C525DC">
        <w:rPr>
          <w:lang w:val="fr-FR"/>
        </w:rPr>
        <w:t>168</w:t>
      </w:r>
      <w:r w:rsidR="00281A0A">
        <w:rPr>
          <w:lang w:val="fr-FR"/>
        </w:rPr>
        <w:t> </w:t>
      </w:r>
      <w:r w:rsidRPr="00C525DC">
        <w:rPr>
          <w:lang w:val="fr-FR"/>
        </w:rPr>
        <w:t>tonnes d</w:t>
      </w:r>
      <w:r>
        <w:rPr>
          <w:lang w:val="fr-FR"/>
        </w:rPr>
        <w:t>’</w:t>
      </w:r>
      <w:r w:rsidRPr="00C525DC">
        <w:rPr>
          <w:lang w:val="fr-FR"/>
        </w:rPr>
        <w:t>urée locale, 18</w:t>
      </w:r>
      <w:r w:rsidR="00281A0A">
        <w:rPr>
          <w:lang w:val="fr-FR"/>
        </w:rPr>
        <w:t> </w:t>
      </w:r>
      <w:r w:rsidRPr="00C525DC">
        <w:rPr>
          <w:lang w:val="fr-FR"/>
        </w:rPr>
        <w:t>436</w:t>
      </w:r>
      <w:r w:rsidR="00281A0A">
        <w:rPr>
          <w:lang w:val="fr-FR"/>
        </w:rPr>
        <w:t> </w:t>
      </w:r>
      <w:r w:rsidRPr="00C525DC">
        <w:rPr>
          <w:lang w:val="fr-FR"/>
        </w:rPr>
        <w:t>tonnes d</w:t>
      </w:r>
      <w:r>
        <w:rPr>
          <w:lang w:val="fr-FR"/>
        </w:rPr>
        <w:t>’</w:t>
      </w:r>
      <w:r w:rsidRPr="00C525DC">
        <w:rPr>
          <w:lang w:val="fr-FR"/>
        </w:rPr>
        <w:t>urée importée, 126</w:t>
      </w:r>
      <w:r w:rsidR="00281A0A">
        <w:rPr>
          <w:lang w:val="fr-FR"/>
        </w:rPr>
        <w:t> </w:t>
      </w:r>
      <w:r w:rsidRPr="00C525DC">
        <w:rPr>
          <w:lang w:val="fr-FR"/>
        </w:rPr>
        <w:t>710</w:t>
      </w:r>
      <w:r w:rsidR="00281A0A">
        <w:rPr>
          <w:lang w:val="fr-FR"/>
        </w:rPr>
        <w:t> </w:t>
      </w:r>
      <w:r w:rsidRPr="00C525DC">
        <w:rPr>
          <w:lang w:val="fr-FR"/>
        </w:rPr>
        <w:t>330</w:t>
      </w:r>
      <w:r w:rsidR="00281A0A">
        <w:rPr>
          <w:lang w:val="fr-FR"/>
        </w:rPr>
        <w:t> </w:t>
      </w:r>
      <w:r w:rsidRPr="00C525DC">
        <w:rPr>
          <w:lang w:val="fr-FR"/>
        </w:rPr>
        <w:t>tonnes de DAP local et 44</w:t>
      </w:r>
      <w:r w:rsidR="00281A0A">
        <w:rPr>
          <w:lang w:val="fr-FR"/>
        </w:rPr>
        <w:t> </w:t>
      </w:r>
      <w:r w:rsidRPr="00C525DC">
        <w:rPr>
          <w:lang w:val="fr-FR"/>
        </w:rPr>
        <w:t>445</w:t>
      </w:r>
      <w:r w:rsidR="00281A0A">
        <w:rPr>
          <w:lang w:val="fr-FR"/>
        </w:rPr>
        <w:t> </w:t>
      </w:r>
      <w:r w:rsidRPr="00C525DC">
        <w:rPr>
          <w:lang w:val="fr-FR"/>
        </w:rPr>
        <w:t xml:space="preserve">tonnes de DAP importé </w:t>
      </w:r>
      <w:r>
        <w:rPr>
          <w:lang w:val="fr-FR"/>
        </w:rPr>
        <w:t>avaient</w:t>
      </w:r>
      <w:r w:rsidRPr="00C525DC">
        <w:rPr>
          <w:lang w:val="fr-FR"/>
        </w:rPr>
        <w:t xml:space="preserve"> été fournis.</w:t>
      </w:r>
    </w:p>
    <w:p w14:paraId="3D097A5A" w14:textId="5679D4E7" w:rsidR="00201F35" w:rsidRPr="00C525DC" w:rsidRDefault="00201F35" w:rsidP="00DF7860">
      <w:pPr>
        <w:pStyle w:val="SingleTxtG"/>
        <w:rPr>
          <w:lang w:val="fr-FR"/>
        </w:rPr>
      </w:pPr>
      <w:r w:rsidRPr="00C525DC">
        <w:rPr>
          <w:lang w:val="fr-FR"/>
        </w:rPr>
        <w:t>34.</w:t>
      </w:r>
      <w:r w:rsidRPr="00C525DC">
        <w:rPr>
          <w:lang w:val="fr-FR"/>
        </w:rPr>
        <w:tab/>
        <w:t>La superficie totale des terres arables s</w:t>
      </w:r>
      <w:r>
        <w:rPr>
          <w:lang w:val="fr-FR"/>
        </w:rPr>
        <w:t>’</w:t>
      </w:r>
      <w:r w:rsidRPr="00C525DC">
        <w:rPr>
          <w:lang w:val="fr-FR"/>
        </w:rPr>
        <w:t>élève à 18</w:t>
      </w:r>
      <w:r w:rsidR="00281A0A">
        <w:rPr>
          <w:lang w:val="fr-FR"/>
        </w:rPr>
        <w:t> </w:t>
      </w:r>
      <w:r w:rsidRPr="00C525DC">
        <w:rPr>
          <w:lang w:val="fr-FR"/>
        </w:rPr>
        <w:t>142</w:t>
      </w:r>
      <w:r w:rsidR="00281A0A">
        <w:rPr>
          <w:lang w:val="fr-FR"/>
        </w:rPr>
        <w:t> </w:t>
      </w:r>
      <w:r w:rsidRPr="00C525DC">
        <w:rPr>
          <w:lang w:val="fr-FR"/>
        </w:rPr>
        <w:t>800</w:t>
      </w:r>
      <w:r w:rsidR="00281A0A">
        <w:rPr>
          <w:lang w:val="fr-FR"/>
        </w:rPr>
        <w:t> </w:t>
      </w:r>
      <w:r w:rsidRPr="00C525DC">
        <w:rPr>
          <w:lang w:val="fr-FR"/>
        </w:rPr>
        <w:t>dounoums et la superficie des terres cultivées à 11</w:t>
      </w:r>
      <w:r w:rsidR="00281A0A">
        <w:rPr>
          <w:lang w:val="fr-FR"/>
        </w:rPr>
        <w:t> </w:t>
      </w:r>
      <w:r w:rsidRPr="00C525DC">
        <w:rPr>
          <w:lang w:val="fr-FR"/>
        </w:rPr>
        <w:t>223</w:t>
      </w:r>
      <w:r w:rsidR="00281A0A">
        <w:rPr>
          <w:lang w:val="fr-FR"/>
        </w:rPr>
        <w:t> </w:t>
      </w:r>
      <w:r w:rsidRPr="00C525DC">
        <w:rPr>
          <w:lang w:val="fr-FR"/>
        </w:rPr>
        <w:t>308</w:t>
      </w:r>
      <w:r w:rsidR="00281A0A">
        <w:rPr>
          <w:lang w:val="fr-FR"/>
        </w:rPr>
        <w:t> </w:t>
      </w:r>
      <w:r w:rsidRPr="00C525DC">
        <w:rPr>
          <w:lang w:val="fr-FR"/>
        </w:rPr>
        <w:t>dounoums. Le territoire iraquien est principalement composé de terres désertiques, qui représentent 41,89</w:t>
      </w:r>
      <w:r w:rsidR="00281A0A">
        <w:rPr>
          <w:lang w:val="fr-FR"/>
        </w:rPr>
        <w:t> </w:t>
      </w:r>
      <w:r w:rsidRPr="00C525DC">
        <w:rPr>
          <w:lang w:val="fr-FR"/>
        </w:rPr>
        <w:t>% de la superficie totale du pays, les zones urbaines en représentent 1,29</w:t>
      </w:r>
      <w:r w:rsidR="00281A0A">
        <w:rPr>
          <w:lang w:val="fr-FR"/>
        </w:rPr>
        <w:t> </w:t>
      </w:r>
      <w:r w:rsidRPr="00C525DC">
        <w:rPr>
          <w:lang w:val="fr-FR"/>
        </w:rPr>
        <w:t>% et les</w:t>
      </w:r>
      <w:r w:rsidR="0003188F">
        <w:rPr>
          <w:lang w:val="fr-FR"/>
        </w:rPr>
        <w:t xml:space="preserve"> </w:t>
      </w:r>
      <w:r w:rsidRPr="00C525DC">
        <w:rPr>
          <w:lang w:val="fr-FR"/>
        </w:rPr>
        <w:t>masses d</w:t>
      </w:r>
      <w:r>
        <w:rPr>
          <w:lang w:val="fr-FR"/>
        </w:rPr>
        <w:t>’</w:t>
      </w:r>
      <w:r w:rsidRPr="00C525DC">
        <w:rPr>
          <w:lang w:val="fr-FR"/>
        </w:rPr>
        <w:t>eau 1,25</w:t>
      </w:r>
      <w:r w:rsidR="00281A0A">
        <w:rPr>
          <w:lang w:val="fr-FR"/>
        </w:rPr>
        <w:t> </w:t>
      </w:r>
      <w:r w:rsidRPr="00C525DC">
        <w:rPr>
          <w:lang w:val="fr-FR"/>
        </w:rPr>
        <w:t>%. Les prairies et les zones de végétation clairsemée représentent 10,36</w:t>
      </w:r>
      <w:r w:rsidR="00281A0A">
        <w:rPr>
          <w:lang w:val="fr-FR"/>
        </w:rPr>
        <w:t> </w:t>
      </w:r>
      <w:r w:rsidRPr="00C525DC">
        <w:rPr>
          <w:lang w:val="fr-FR"/>
        </w:rPr>
        <w:t xml:space="preserve">% de la superficie totale et sont importantes pour </w:t>
      </w:r>
      <w:r w:rsidRPr="00C525DC">
        <w:rPr>
          <w:lang w:val="fr-FR"/>
        </w:rPr>
        <w:lastRenderedPageBreak/>
        <w:t>le pâturage du bétail. Les terres en jachère représentent 22,21</w:t>
      </w:r>
      <w:r w:rsidR="00281A0A">
        <w:rPr>
          <w:lang w:val="fr-FR"/>
        </w:rPr>
        <w:t> </w:t>
      </w:r>
      <w:r w:rsidRPr="00C525DC">
        <w:rPr>
          <w:lang w:val="fr-FR"/>
        </w:rPr>
        <w:t>%, de la superficie, ce qui montre les défis auxquels</w:t>
      </w:r>
      <w:r w:rsidR="0003188F">
        <w:rPr>
          <w:lang w:val="fr-FR"/>
        </w:rPr>
        <w:t xml:space="preserve"> </w:t>
      </w:r>
      <w:r w:rsidRPr="00C525DC">
        <w:rPr>
          <w:lang w:val="fr-FR"/>
        </w:rPr>
        <w:t>les agriculteurs et les éleveurs du pays doivent faire face.</w:t>
      </w:r>
    </w:p>
    <w:p w14:paraId="2FA79940" w14:textId="53EE8613" w:rsidR="00201F35" w:rsidRPr="00C525DC" w:rsidRDefault="00201F35" w:rsidP="00DF7860">
      <w:pPr>
        <w:pStyle w:val="SingleTxtG"/>
        <w:rPr>
          <w:lang w:val="fr-FR"/>
        </w:rPr>
      </w:pPr>
      <w:r w:rsidRPr="00C525DC">
        <w:rPr>
          <w:lang w:val="fr-FR"/>
        </w:rPr>
        <w:t>35.</w:t>
      </w:r>
      <w:r w:rsidRPr="00C525DC">
        <w:rPr>
          <w:lang w:val="fr-FR"/>
        </w:rPr>
        <w:tab/>
        <w:t>Dans la Région du Kurdistan, environ 50</w:t>
      </w:r>
      <w:r w:rsidR="00281A0A">
        <w:rPr>
          <w:lang w:val="fr-FR"/>
        </w:rPr>
        <w:t> </w:t>
      </w:r>
      <w:r w:rsidRPr="00C525DC">
        <w:rPr>
          <w:lang w:val="fr-FR"/>
        </w:rPr>
        <w:t>000</w:t>
      </w:r>
      <w:r w:rsidR="00281A0A">
        <w:rPr>
          <w:lang w:val="fr-FR"/>
        </w:rPr>
        <w:t> </w:t>
      </w:r>
      <w:r w:rsidRPr="00C525DC">
        <w:rPr>
          <w:lang w:val="fr-FR"/>
        </w:rPr>
        <w:t>agriculteurs se consacrent à la culture céréalière. La superficie totale des terres cultivées</w:t>
      </w:r>
      <w:r w:rsidR="0003188F">
        <w:rPr>
          <w:lang w:val="fr-FR"/>
        </w:rPr>
        <w:t xml:space="preserve"> </w:t>
      </w:r>
      <w:r w:rsidRPr="00C525DC">
        <w:rPr>
          <w:lang w:val="fr-FR"/>
        </w:rPr>
        <w:t>est estimée à 2,5</w:t>
      </w:r>
      <w:r w:rsidR="00281A0A">
        <w:rPr>
          <w:lang w:val="fr-FR"/>
        </w:rPr>
        <w:t> </w:t>
      </w:r>
      <w:r w:rsidRPr="00C525DC">
        <w:rPr>
          <w:lang w:val="fr-FR"/>
        </w:rPr>
        <w:t>millions de dounoums. La production est estimée à 1 million de tonnes de blé et 250</w:t>
      </w:r>
      <w:r w:rsidR="00281A0A">
        <w:rPr>
          <w:lang w:val="fr-FR"/>
        </w:rPr>
        <w:t> </w:t>
      </w:r>
      <w:r w:rsidRPr="00C525DC">
        <w:rPr>
          <w:lang w:val="fr-FR"/>
        </w:rPr>
        <w:t>000</w:t>
      </w:r>
      <w:r w:rsidR="00281A0A">
        <w:rPr>
          <w:lang w:val="fr-FR"/>
        </w:rPr>
        <w:t> </w:t>
      </w:r>
      <w:r w:rsidRPr="00C525DC">
        <w:rPr>
          <w:lang w:val="fr-FR"/>
        </w:rPr>
        <w:t>tonnes d</w:t>
      </w:r>
      <w:r>
        <w:rPr>
          <w:lang w:val="fr-FR"/>
        </w:rPr>
        <w:t>’</w:t>
      </w:r>
      <w:r w:rsidRPr="00C525DC">
        <w:rPr>
          <w:lang w:val="fr-FR"/>
        </w:rPr>
        <w:t>orge. Le blé, le riz et l</w:t>
      </w:r>
      <w:r>
        <w:rPr>
          <w:lang w:val="fr-FR"/>
        </w:rPr>
        <w:t>’</w:t>
      </w:r>
      <w:r w:rsidRPr="00C525DC">
        <w:rPr>
          <w:lang w:val="fr-FR"/>
        </w:rPr>
        <w:t>orge sont des denrées alimentaires de base. En 2023, la capacité de stockage de la Région s</w:t>
      </w:r>
      <w:r>
        <w:rPr>
          <w:lang w:val="fr-FR"/>
        </w:rPr>
        <w:t>’</w:t>
      </w:r>
      <w:r w:rsidRPr="00C525DC">
        <w:rPr>
          <w:lang w:val="fr-FR"/>
        </w:rPr>
        <w:t>établissait à 585</w:t>
      </w:r>
      <w:r w:rsidR="00281A0A">
        <w:rPr>
          <w:lang w:val="fr-FR"/>
        </w:rPr>
        <w:t> </w:t>
      </w:r>
      <w:r w:rsidRPr="00C525DC">
        <w:rPr>
          <w:lang w:val="fr-FR"/>
        </w:rPr>
        <w:t>000</w:t>
      </w:r>
      <w:r w:rsidR="00281A0A">
        <w:rPr>
          <w:lang w:val="fr-FR"/>
        </w:rPr>
        <w:t> </w:t>
      </w:r>
      <w:r w:rsidRPr="00C525DC">
        <w:rPr>
          <w:lang w:val="fr-FR"/>
        </w:rPr>
        <w:t>tonnes de céréales</w:t>
      </w:r>
      <w:r w:rsidR="0003188F">
        <w:rPr>
          <w:lang w:val="fr-FR"/>
        </w:rPr>
        <w:t> </w:t>
      </w:r>
      <w:r w:rsidR="0003188F" w:rsidRPr="00C525DC">
        <w:rPr>
          <w:lang w:val="fr-FR"/>
        </w:rPr>
        <w:t>;</w:t>
      </w:r>
      <w:r w:rsidRPr="00C525DC">
        <w:rPr>
          <w:lang w:val="fr-FR"/>
        </w:rPr>
        <w:t xml:space="preserve"> en juin 2023, la quantité de blé entreposée dans la Région était la suivante</w:t>
      </w:r>
      <w:r w:rsidR="0003188F">
        <w:rPr>
          <w:lang w:val="fr-FR"/>
        </w:rPr>
        <w:t> </w:t>
      </w:r>
      <w:r w:rsidR="0003188F" w:rsidRPr="00C525DC">
        <w:rPr>
          <w:lang w:val="fr-FR"/>
        </w:rPr>
        <w:t>:</w:t>
      </w:r>
      <w:r w:rsidR="0003188F">
        <w:rPr>
          <w:lang w:val="fr-FR"/>
        </w:rPr>
        <w:t xml:space="preserve"> </w:t>
      </w:r>
      <w:r w:rsidRPr="00C525DC">
        <w:rPr>
          <w:lang w:val="fr-FR"/>
        </w:rPr>
        <w:t>13 090 545.</w:t>
      </w:r>
    </w:p>
    <w:p w14:paraId="4BAEFBD3" w14:textId="77777777" w:rsidR="00201F35" w:rsidRPr="00C525DC" w:rsidRDefault="00201F35" w:rsidP="00281A0A">
      <w:pPr>
        <w:pStyle w:val="H1G"/>
        <w:rPr>
          <w:lang w:val="fr-FR"/>
        </w:rPr>
      </w:pPr>
      <w:r w:rsidRPr="00C525DC">
        <w:rPr>
          <w:lang w:val="fr-FR"/>
        </w:rPr>
        <w:tab/>
      </w:r>
      <w:r w:rsidRPr="00C525DC">
        <w:rPr>
          <w:lang w:val="fr-FR"/>
        </w:rPr>
        <w:tab/>
        <w:t>Secteur de la santé</w:t>
      </w:r>
      <w:bookmarkStart w:id="26" w:name="_Toc210314383"/>
      <w:bookmarkStart w:id="27" w:name="_Toc210375956"/>
      <w:bookmarkEnd w:id="26"/>
      <w:bookmarkEnd w:id="27"/>
    </w:p>
    <w:p w14:paraId="12FFA3BF" w14:textId="7A38FE23" w:rsidR="00201F35" w:rsidRPr="00C525DC" w:rsidRDefault="00201F35" w:rsidP="00DF7860">
      <w:pPr>
        <w:pStyle w:val="SingleTxtG"/>
        <w:rPr>
          <w:lang w:val="fr-FR"/>
        </w:rPr>
      </w:pPr>
      <w:r w:rsidRPr="00C525DC">
        <w:rPr>
          <w:lang w:val="fr-FR"/>
        </w:rPr>
        <w:t>36.</w:t>
      </w:r>
      <w:r w:rsidRPr="00C525DC">
        <w:rPr>
          <w:lang w:val="fr-FR"/>
        </w:rPr>
        <w:tab/>
        <w:t>L</w:t>
      </w:r>
      <w:r>
        <w:rPr>
          <w:lang w:val="fr-FR"/>
        </w:rPr>
        <w:t>’</w:t>
      </w:r>
      <w:r w:rsidRPr="00C525DC">
        <w:rPr>
          <w:lang w:val="fr-FR"/>
        </w:rPr>
        <w:t>article</w:t>
      </w:r>
      <w:r w:rsidR="00281A0A">
        <w:rPr>
          <w:lang w:val="fr-FR"/>
        </w:rPr>
        <w:t> </w:t>
      </w:r>
      <w:r w:rsidRPr="00C525DC">
        <w:rPr>
          <w:lang w:val="fr-FR"/>
        </w:rPr>
        <w:t>31 de la Constitution iraquienne consacre le droit aux soins de santé. Il</w:t>
      </w:r>
      <w:r w:rsidR="00281A0A">
        <w:rPr>
          <w:lang w:val="fr-FR"/>
        </w:rPr>
        <w:t> </w:t>
      </w:r>
      <w:r w:rsidRPr="00C525DC">
        <w:rPr>
          <w:lang w:val="fr-FR"/>
        </w:rPr>
        <w:t>dispose que tous les Iraquiens ont droit à des soins de santé et que l</w:t>
      </w:r>
      <w:r>
        <w:rPr>
          <w:lang w:val="fr-FR"/>
        </w:rPr>
        <w:t>’</w:t>
      </w:r>
      <w:r w:rsidRPr="00C525DC">
        <w:rPr>
          <w:lang w:val="fr-FR"/>
        </w:rPr>
        <w:t>État veille à la santé publique et assure des moyens de prévention et des traitements en créant différents types d</w:t>
      </w:r>
      <w:r>
        <w:rPr>
          <w:lang w:val="fr-FR"/>
        </w:rPr>
        <w:t>’</w:t>
      </w:r>
      <w:r w:rsidRPr="00C525DC">
        <w:rPr>
          <w:lang w:val="fr-FR"/>
        </w:rPr>
        <w:t>hôpitaux et d</w:t>
      </w:r>
      <w:r>
        <w:rPr>
          <w:lang w:val="fr-FR"/>
        </w:rPr>
        <w:t>’</w:t>
      </w:r>
      <w:r w:rsidRPr="00C525DC">
        <w:rPr>
          <w:lang w:val="fr-FR"/>
        </w:rPr>
        <w:t>établissements de santé. Le financement est un des piliers de tout système de santé et la plupart des pays du monde font des soins de santé leur priorité absolue dans l</w:t>
      </w:r>
      <w:r>
        <w:rPr>
          <w:lang w:val="fr-FR"/>
        </w:rPr>
        <w:t>’</w:t>
      </w:r>
      <w:r w:rsidRPr="00C525DC">
        <w:rPr>
          <w:lang w:val="fr-FR"/>
        </w:rPr>
        <w:t>allocation des ressources financières de l</w:t>
      </w:r>
      <w:r>
        <w:rPr>
          <w:lang w:val="fr-FR"/>
        </w:rPr>
        <w:t>’</w:t>
      </w:r>
      <w:r w:rsidRPr="00C525DC">
        <w:rPr>
          <w:lang w:val="fr-FR"/>
        </w:rPr>
        <w:t>État. Le financement de la santé est une composante importante de l</w:t>
      </w:r>
      <w:r>
        <w:rPr>
          <w:lang w:val="fr-FR"/>
        </w:rPr>
        <w:t>’</w:t>
      </w:r>
      <w:r w:rsidRPr="00C525DC">
        <w:rPr>
          <w:lang w:val="fr-FR"/>
        </w:rPr>
        <w:t>action globale engagée pour garantir la protection sociale par une couverture sanitaire universelle. Le total des dépenses du Ministère de la santé s</w:t>
      </w:r>
      <w:r>
        <w:rPr>
          <w:lang w:val="fr-FR"/>
        </w:rPr>
        <w:t>’</w:t>
      </w:r>
      <w:r w:rsidRPr="00C525DC">
        <w:rPr>
          <w:lang w:val="fr-FR"/>
        </w:rPr>
        <w:t>est élevé à 9 703 512 590</w:t>
      </w:r>
      <w:r w:rsidR="00281A0A">
        <w:rPr>
          <w:lang w:val="fr-FR"/>
        </w:rPr>
        <w:t> </w:t>
      </w:r>
      <w:r w:rsidRPr="00C525DC">
        <w:rPr>
          <w:lang w:val="fr-FR"/>
        </w:rPr>
        <w:t>dinars iraquiens en 2023, soit 260 215</w:t>
      </w:r>
      <w:r w:rsidR="00281A0A">
        <w:rPr>
          <w:lang w:val="fr-FR"/>
        </w:rPr>
        <w:t> </w:t>
      </w:r>
      <w:r w:rsidRPr="00C525DC">
        <w:rPr>
          <w:lang w:val="fr-FR"/>
        </w:rPr>
        <w:t>dinars par citoyen. Dans la Région du Kurdistan, les dépenses mensuelles consacrées à la prestations de services médicaux aux citoyens se chiffraient à plus de 23</w:t>
      </w:r>
      <w:r w:rsidR="00281A0A">
        <w:rPr>
          <w:lang w:val="fr-FR"/>
        </w:rPr>
        <w:t> </w:t>
      </w:r>
      <w:r w:rsidRPr="00C525DC">
        <w:rPr>
          <w:lang w:val="fr-FR"/>
        </w:rPr>
        <w:t>milliards de dinars. En ce qui concerne les ressources humaines, 7</w:t>
      </w:r>
      <w:r w:rsidR="00281A0A">
        <w:rPr>
          <w:lang w:val="fr-FR"/>
        </w:rPr>
        <w:t> </w:t>
      </w:r>
      <w:r w:rsidRPr="00C525DC">
        <w:rPr>
          <w:lang w:val="fr-FR"/>
        </w:rPr>
        <w:t>871</w:t>
      </w:r>
      <w:r w:rsidR="00281A0A">
        <w:rPr>
          <w:lang w:val="fr-FR"/>
        </w:rPr>
        <w:t> </w:t>
      </w:r>
      <w:r w:rsidRPr="00C525DC">
        <w:rPr>
          <w:lang w:val="fr-FR"/>
        </w:rPr>
        <w:t>hommes et femmes médecins et 22</w:t>
      </w:r>
      <w:r w:rsidR="00281A0A">
        <w:rPr>
          <w:lang w:val="fr-FR"/>
        </w:rPr>
        <w:t> </w:t>
      </w:r>
      <w:r w:rsidRPr="00C525DC">
        <w:rPr>
          <w:lang w:val="fr-FR"/>
        </w:rPr>
        <w:t>147</w:t>
      </w:r>
      <w:r w:rsidR="00281A0A">
        <w:rPr>
          <w:lang w:val="fr-FR"/>
        </w:rPr>
        <w:t> </w:t>
      </w:r>
      <w:r w:rsidRPr="00C525DC">
        <w:rPr>
          <w:lang w:val="fr-FR"/>
        </w:rPr>
        <w:t>infirmiers et infirmières travaillent dans le secteur de la santé. Dans la Région du Kurdistan, la capacité d</w:t>
      </w:r>
      <w:r>
        <w:rPr>
          <w:lang w:val="fr-FR"/>
        </w:rPr>
        <w:t>’</w:t>
      </w:r>
      <w:r w:rsidRPr="00C525DC">
        <w:rPr>
          <w:lang w:val="fr-FR"/>
        </w:rPr>
        <w:t>accueil des hôpitaux publics est de 8</w:t>
      </w:r>
      <w:r w:rsidR="00281A0A">
        <w:rPr>
          <w:lang w:val="fr-FR"/>
        </w:rPr>
        <w:t> </w:t>
      </w:r>
      <w:r w:rsidRPr="00C525DC">
        <w:rPr>
          <w:lang w:val="fr-FR"/>
        </w:rPr>
        <w:t>179</w:t>
      </w:r>
      <w:r w:rsidR="00281A0A">
        <w:rPr>
          <w:lang w:val="fr-FR"/>
        </w:rPr>
        <w:t> </w:t>
      </w:r>
      <w:r w:rsidRPr="00C525DC">
        <w:rPr>
          <w:lang w:val="fr-FR"/>
        </w:rPr>
        <w:t>lits et celle des hôpitaux privés de 2</w:t>
      </w:r>
      <w:r w:rsidR="00281A0A">
        <w:rPr>
          <w:lang w:val="fr-FR"/>
        </w:rPr>
        <w:t> </w:t>
      </w:r>
      <w:r w:rsidRPr="00C525DC">
        <w:rPr>
          <w:lang w:val="fr-FR"/>
        </w:rPr>
        <w:t>968</w:t>
      </w:r>
      <w:r w:rsidR="00281A0A">
        <w:rPr>
          <w:lang w:val="fr-FR"/>
        </w:rPr>
        <w:t> </w:t>
      </w:r>
      <w:r w:rsidRPr="00C525DC">
        <w:rPr>
          <w:lang w:val="fr-FR"/>
        </w:rPr>
        <w:t>lits.</w:t>
      </w:r>
    </w:p>
    <w:p w14:paraId="7439A4E9" w14:textId="28C4DD39" w:rsidR="00201F35" w:rsidRPr="00C525DC" w:rsidRDefault="00201F35" w:rsidP="00DF7860">
      <w:pPr>
        <w:pStyle w:val="SingleTxtG"/>
        <w:rPr>
          <w:lang w:val="fr-FR"/>
        </w:rPr>
      </w:pPr>
      <w:r w:rsidRPr="00C525DC">
        <w:rPr>
          <w:lang w:val="fr-FR"/>
        </w:rPr>
        <w:t>37.</w:t>
      </w:r>
      <w:r w:rsidRPr="00C525DC">
        <w:rPr>
          <w:lang w:val="fr-FR"/>
        </w:rPr>
        <w:tab/>
        <w:t>Dans son programme ministériel, le Gouvernement iraquien vise à améliorer les services de santé fournis aux citoyens, comme suit</w:t>
      </w:r>
      <w:r w:rsidR="0003188F">
        <w:rPr>
          <w:lang w:val="fr-FR"/>
        </w:rPr>
        <w:t> </w:t>
      </w:r>
      <w:r w:rsidR="0003188F" w:rsidRPr="00C525DC">
        <w:rPr>
          <w:lang w:val="fr-FR"/>
        </w:rPr>
        <w:t>:</w:t>
      </w:r>
    </w:p>
    <w:p w14:paraId="62786645" w14:textId="346923AF" w:rsidR="00201F35" w:rsidRPr="00C525DC" w:rsidRDefault="00201F35" w:rsidP="00281A0A">
      <w:pPr>
        <w:pStyle w:val="Bullet1G"/>
        <w:rPr>
          <w:lang w:val="fr-FR"/>
        </w:rPr>
      </w:pPr>
      <w:r w:rsidRPr="00C525DC">
        <w:rPr>
          <w:lang w:val="fr-FR"/>
        </w:rPr>
        <w:t>Mettre en service des grands hôpitaux dont la construction est achevée dans plusieurs provinces</w:t>
      </w:r>
      <w:r w:rsidR="003F0DE9">
        <w:rPr>
          <w:lang w:val="fr-FR"/>
        </w:rPr>
        <w:t> ;</w:t>
      </w:r>
    </w:p>
    <w:p w14:paraId="3FF846FF" w14:textId="2107510B" w:rsidR="00201F35" w:rsidRPr="00C525DC" w:rsidRDefault="00201F35" w:rsidP="00281A0A">
      <w:pPr>
        <w:pStyle w:val="Bullet1G"/>
        <w:rPr>
          <w:lang w:val="fr-FR"/>
        </w:rPr>
      </w:pPr>
      <w:r w:rsidRPr="00C525DC">
        <w:rPr>
          <w:lang w:val="fr-FR"/>
        </w:rPr>
        <w:t>Aider les centres spécialisés partout en Iraq, en les dotant des ressources financières nécessaires afin qu</w:t>
      </w:r>
      <w:r>
        <w:rPr>
          <w:lang w:val="fr-FR"/>
        </w:rPr>
        <w:t>’</w:t>
      </w:r>
      <w:r w:rsidRPr="00C525DC">
        <w:rPr>
          <w:lang w:val="fr-FR"/>
        </w:rPr>
        <w:t>ils puissent fournir des services médicaux et des médicaments aux personnes atteintes de maladies chroniques</w:t>
      </w:r>
      <w:r w:rsidR="003F0DE9">
        <w:rPr>
          <w:lang w:val="fr-FR"/>
        </w:rPr>
        <w:t> ;</w:t>
      </w:r>
    </w:p>
    <w:p w14:paraId="32C88DFD" w14:textId="73BA8284" w:rsidR="00201F35" w:rsidRPr="00C525DC" w:rsidRDefault="00201F35" w:rsidP="00281A0A">
      <w:pPr>
        <w:pStyle w:val="Bullet1G"/>
        <w:rPr>
          <w:lang w:val="fr-FR"/>
        </w:rPr>
      </w:pPr>
      <w:r w:rsidRPr="00C525DC">
        <w:rPr>
          <w:lang w:val="fr-FR"/>
        </w:rPr>
        <w:t>Faire appliquer la loi relative à l</w:t>
      </w:r>
      <w:r>
        <w:rPr>
          <w:lang w:val="fr-FR"/>
        </w:rPr>
        <w:t>’</w:t>
      </w:r>
      <w:r w:rsidRPr="00C525DC">
        <w:rPr>
          <w:lang w:val="fr-FR"/>
        </w:rPr>
        <w:t>assurance maladie afin d</w:t>
      </w:r>
      <w:r>
        <w:rPr>
          <w:lang w:val="fr-FR"/>
        </w:rPr>
        <w:t>’</w:t>
      </w:r>
      <w:r w:rsidRPr="00C525DC">
        <w:rPr>
          <w:lang w:val="fr-FR"/>
        </w:rPr>
        <w:t xml:space="preserve">améliorer les services médicaux et de donner aux citoyens accès à des médicaments </w:t>
      </w:r>
      <w:r>
        <w:rPr>
          <w:lang w:val="fr-FR"/>
        </w:rPr>
        <w:t>à un coût abordable</w:t>
      </w:r>
      <w:r w:rsidR="003F0DE9">
        <w:rPr>
          <w:lang w:val="fr-FR"/>
        </w:rPr>
        <w:t> ;</w:t>
      </w:r>
    </w:p>
    <w:p w14:paraId="52FBE539" w14:textId="7F23834B" w:rsidR="00201F35" w:rsidRPr="00C525DC" w:rsidRDefault="00201F35" w:rsidP="00281A0A">
      <w:pPr>
        <w:pStyle w:val="Bullet1G"/>
        <w:rPr>
          <w:lang w:val="fr-FR"/>
        </w:rPr>
      </w:pPr>
      <w:r w:rsidRPr="00C525DC">
        <w:rPr>
          <w:lang w:val="fr-FR"/>
        </w:rPr>
        <w:t>Achever les hôpitaux en cours de construction, dont la capacité d</w:t>
      </w:r>
      <w:r>
        <w:rPr>
          <w:lang w:val="fr-FR"/>
        </w:rPr>
        <w:t>’</w:t>
      </w:r>
      <w:r w:rsidRPr="00C525DC">
        <w:rPr>
          <w:lang w:val="fr-FR"/>
        </w:rPr>
        <w:t>accueil varie d</w:t>
      </w:r>
      <w:r>
        <w:rPr>
          <w:lang w:val="fr-FR"/>
        </w:rPr>
        <w:t>’</w:t>
      </w:r>
      <w:r w:rsidRPr="00C525DC">
        <w:rPr>
          <w:lang w:val="fr-FR"/>
        </w:rPr>
        <w:t>un établissement à l</w:t>
      </w:r>
      <w:r>
        <w:rPr>
          <w:lang w:val="fr-FR"/>
        </w:rPr>
        <w:t>’</w:t>
      </w:r>
      <w:r w:rsidRPr="00C525DC">
        <w:rPr>
          <w:lang w:val="fr-FR"/>
        </w:rPr>
        <w:t>autre, ainsi que les nouveaux centres de santé dans l</w:t>
      </w:r>
      <w:r>
        <w:rPr>
          <w:lang w:val="fr-FR"/>
        </w:rPr>
        <w:t>’</w:t>
      </w:r>
      <w:r w:rsidRPr="00C525DC">
        <w:rPr>
          <w:lang w:val="fr-FR"/>
        </w:rPr>
        <w:t>ensemble des provinces et districts</w:t>
      </w:r>
      <w:r w:rsidR="003F0DE9">
        <w:rPr>
          <w:lang w:val="fr-FR"/>
        </w:rPr>
        <w:t> ;</w:t>
      </w:r>
    </w:p>
    <w:p w14:paraId="24958C08" w14:textId="25CEAE86" w:rsidR="00201F35" w:rsidRPr="00C525DC" w:rsidRDefault="00201F35" w:rsidP="00281A0A">
      <w:pPr>
        <w:pStyle w:val="Bullet1G"/>
        <w:rPr>
          <w:lang w:val="fr-FR"/>
        </w:rPr>
      </w:pPr>
      <w:r w:rsidRPr="00C525DC">
        <w:rPr>
          <w:lang w:val="fr-FR"/>
        </w:rPr>
        <w:t>Proposer davantage de services de soins de santé primaires et secondaires afin de ne pas surcharger les hôpitaux et les centres spécialisés</w:t>
      </w:r>
      <w:r w:rsidR="003F0DE9">
        <w:rPr>
          <w:lang w:val="fr-FR"/>
        </w:rPr>
        <w:t> ;</w:t>
      </w:r>
    </w:p>
    <w:p w14:paraId="1829DDF5" w14:textId="7DD058EC" w:rsidR="00201F35" w:rsidRPr="00C525DC" w:rsidRDefault="00201F35" w:rsidP="00281A0A">
      <w:pPr>
        <w:pStyle w:val="Bullet1G"/>
        <w:rPr>
          <w:lang w:val="fr-FR"/>
        </w:rPr>
      </w:pPr>
      <w:r w:rsidRPr="00C525DC">
        <w:rPr>
          <w:lang w:val="fr-FR"/>
        </w:rPr>
        <w:t>Dans la Région du Kurdistan, les autorités de santé assure</w:t>
      </w:r>
      <w:r>
        <w:rPr>
          <w:lang w:val="fr-FR"/>
        </w:rPr>
        <w:t>nt</w:t>
      </w:r>
      <w:r w:rsidRPr="00C525DC">
        <w:rPr>
          <w:lang w:val="fr-FR"/>
        </w:rPr>
        <w:t xml:space="preserve"> la gratuité des services de santé aux familles des martyrs,</w:t>
      </w:r>
      <w:r w:rsidR="0003188F">
        <w:rPr>
          <w:lang w:val="fr-FR"/>
        </w:rPr>
        <w:t xml:space="preserve"> </w:t>
      </w:r>
      <w:r w:rsidRPr="00C525DC">
        <w:rPr>
          <w:lang w:val="fr-FR"/>
        </w:rPr>
        <w:t>aux personnes handicapées et aux personnes ayant des besoins particuliers. Par exemple, dans les hôpitaux publics, 4</w:t>
      </w:r>
      <w:r w:rsidR="005431F8">
        <w:rPr>
          <w:lang w:val="fr-FR"/>
        </w:rPr>
        <w:t> </w:t>
      </w:r>
      <w:r w:rsidRPr="00C525DC">
        <w:rPr>
          <w:lang w:val="fr-FR"/>
        </w:rPr>
        <w:t>502</w:t>
      </w:r>
      <w:r w:rsidR="005431F8">
        <w:rPr>
          <w:lang w:val="fr-FR"/>
        </w:rPr>
        <w:t> </w:t>
      </w:r>
      <w:r w:rsidRPr="00C525DC">
        <w:rPr>
          <w:lang w:val="fr-FR"/>
        </w:rPr>
        <w:t>césariennes ont été faites et 7</w:t>
      </w:r>
      <w:r w:rsidR="005431F8">
        <w:rPr>
          <w:lang w:val="fr-FR"/>
        </w:rPr>
        <w:t> </w:t>
      </w:r>
      <w:r w:rsidRPr="00C525DC">
        <w:rPr>
          <w:lang w:val="fr-FR"/>
        </w:rPr>
        <w:t>802</w:t>
      </w:r>
      <w:r w:rsidR="005431F8">
        <w:rPr>
          <w:lang w:val="fr-FR"/>
        </w:rPr>
        <w:t> </w:t>
      </w:r>
      <w:r w:rsidRPr="00C525DC">
        <w:rPr>
          <w:lang w:val="fr-FR"/>
        </w:rPr>
        <w:t>enfants sont nés par voie basse. De nombreuses autres interventions chirurgicales ont également eu lieu. Le nombre de visites dans les établissements de santé publics s</w:t>
      </w:r>
      <w:r>
        <w:rPr>
          <w:lang w:val="fr-FR"/>
        </w:rPr>
        <w:t>’</w:t>
      </w:r>
      <w:r w:rsidRPr="00C525DC">
        <w:rPr>
          <w:lang w:val="fr-FR"/>
        </w:rPr>
        <w:t>est élevé à 14</w:t>
      </w:r>
      <w:r w:rsidR="005431F8">
        <w:rPr>
          <w:lang w:val="fr-FR"/>
        </w:rPr>
        <w:t> </w:t>
      </w:r>
      <w:r w:rsidRPr="00C525DC">
        <w:rPr>
          <w:lang w:val="fr-FR"/>
        </w:rPr>
        <w:t>499</w:t>
      </w:r>
      <w:r w:rsidR="005431F8">
        <w:rPr>
          <w:lang w:val="fr-FR"/>
        </w:rPr>
        <w:t> </w:t>
      </w:r>
      <w:r w:rsidRPr="00C525DC">
        <w:rPr>
          <w:lang w:val="fr-FR"/>
        </w:rPr>
        <w:t>152 et 514</w:t>
      </w:r>
      <w:r w:rsidR="005431F8">
        <w:rPr>
          <w:lang w:val="fr-FR"/>
        </w:rPr>
        <w:t> </w:t>
      </w:r>
      <w:r w:rsidRPr="00C525DC">
        <w:rPr>
          <w:lang w:val="fr-FR"/>
        </w:rPr>
        <w:t>789</w:t>
      </w:r>
      <w:r w:rsidR="005431F8">
        <w:rPr>
          <w:lang w:val="fr-FR"/>
        </w:rPr>
        <w:t> </w:t>
      </w:r>
      <w:r w:rsidRPr="00C525DC">
        <w:rPr>
          <w:lang w:val="fr-FR"/>
        </w:rPr>
        <w:t>citoyens ont été admis dans les hôpitaux publics.</w:t>
      </w:r>
    </w:p>
    <w:p w14:paraId="1934CBAF" w14:textId="5A2954A9" w:rsidR="00201F35" w:rsidRPr="00C525DC" w:rsidRDefault="00201F35" w:rsidP="00DF7860">
      <w:pPr>
        <w:pStyle w:val="SingleTxtG"/>
        <w:rPr>
          <w:lang w:val="fr-FR"/>
        </w:rPr>
      </w:pPr>
      <w:r w:rsidRPr="00C525DC">
        <w:rPr>
          <w:lang w:val="fr-FR"/>
        </w:rPr>
        <w:t>38.</w:t>
      </w:r>
      <w:r w:rsidRPr="00C525DC">
        <w:rPr>
          <w:lang w:val="fr-FR"/>
        </w:rPr>
        <w:tab/>
        <w:t xml:space="preserve">Les principales stratégies adoptées par le </w:t>
      </w:r>
      <w:r>
        <w:rPr>
          <w:lang w:val="fr-FR"/>
        </w:rPr>
        <w:t xml:space="preserve">Service de la santé publique du </w:t>
      </w:r>
      <w:r w:rsidRPr="00C525DC">
        <w:rPr>
          <w:lang w:val="fr-FR"/>
        </w:rPr>
        <w:t>Ministère de la santé sont les suivantes</w:t>
      </w:r>
      <w:r w:rsidR="0003188F">
        <w:rPr>
          <w:lang w:val="fr-FR"/>
        </w:rPr>
        <w:t> </w:t>
      </w:r>
      <w:r w:rsidR="0003188F" w:rsidRPr="00C525DC">
        <w:rPr>
          <w:lang w:val="fr-FR"/>
        </w:rPr>
        <w:t>:</w:t>
      </w:r>
    </w:p>
    <w:p w14:paraId="1976BD96" w14:textId="0BF0B47D" w:rsidR="00201F35" w:rsidRPr="00C525DC" w:rsidRDefault="00201F35" w:rsidP="00281A0A">
      <w:pPr>
        <w:pStyle w:val="Bullet1G"/>
        <w:rPr>
          <w:lang w:val="fr-FR"/>
        </w:rPr>
      </w:pPr>
      <w:r w:rsidRPr="00C525DC">
        <w:rPr>
          <w:lang w:val="fr-FR"/>
        </w:rPr>
        <w:t>Stratégie nationale de santé procréative et santé de la mère, du nouveau-né, de l</w:t>
      </w:r>
      <w:r>
        <w:rPr>
          <w:lang w:val="fr-FR"/>
        </w:rPr>
        <w:t>’</w:t>
      </w:r>
      <w:r w:rsidRPr="00C525DC">
        <w:rPr>
          <w:lang w:val="fr-FR"/>
        </w:rPr>
        <w:t>enfant et de l</w:t>
      </w:r>
      <w:r>
        <w:rPr>
          <w:lang w:val="fr-FR"/>
        </w:rPr>
        <w:t>’</w:t>
      </w:r>
      <w:r w:rsidRPr="00C525DC">
        <w:rPr>
          <w:lang w:val="fr-FR"/>
        </w:rPr>
        <w:t>adolescent</w:t>
      </w:r>
      <w:r w:rsidR="005431F8">
        <w:rPr>
          <w:lang w:val="fr-FR"/>
        </w:rPr>
        <w:t> ;</w:t>
      </w:r>
    </w:p>
    <w:p w14:paraId="7B53E221" w14:textId="6F1943CA" w:rsidR="00201F35" w:rsidRPr="00C525DC" w:rsidRDefault="00201F35" w:rsidP="00281A0A">
      <w:pPr>
        <w:pStyle w:val="Bullet1G"/>
        <w:rPr>
          <w:lang w:val="fr-FR"/>
        </w:rPr>
      </w:pPr>
      <w:r w:rsidRPr="00C525DC">
        <w:rPr>
          <w:lang w:val="fr-FR"/>
        </w:rPr>
        <w:t>Plan stratégique fondé axé sur la prévention du suicide</w:t>
      </w:r>
      <w:r w:rsidR="0003188F">
        <w:rPr>
          <w:lang w:val="fr-FR"/>
        </w:rPr>
        <w:t> </w:t>
      </w:r>
      <w:r w:rsidR="0003188F" w:rsidRPr="00C525DC">
        <w:rPr>
          <w:lang w:val="fr-FR"/>
        </w:rPr>
        <w:t>;</w:t>
      </w:r>
      <w:r w:rsidRPr="00C525DC">
        <w:rPr>
          <w:lang w:val="fr-FR"/>
        </w:rPr>
        <w:t xml:space="preserve"> 332</w:t>
      </w:r>
      <w:r w:rsidR="005431F8">
        <w:rPr>
          <w:lang w:val="fr-FR"/>
        </w:rPr>
        <w:t> </w:t>
      </w:r>
      <w:r w:rsidRPr="00C525DC">
        <w:rPr>
          <w:lang w:val="fr-FR"/>
        </w:rPr>
        <w:t>cas de suicide ont été dénombrés (196</w:t>
      </w:r>
      <w:r w:rsidR="005431F8">
        <w:rPr>
          <w:lang w:val="fr-FR"/>
        </w:rPr>
        <w:t> </w:t>
      </w:r>
      <w:r w:rsidRPr="00C525DC">
        <w:rPr>
          <w:lang w:val="fr-FR"/>
        </w:rPr>
        <w:t>hommes et 136</w:t>
      </w:r>
      <w:r w:rsidR="005431F8">
        <w:rPr>
          <w:lang w:val="fr-FR"/>
        </w:rPr>
        <w:t> </w:t>
      </w:r>
      <w:r w:rsidRPr="00C525DC">
        <w:rPr>
          <w:lang w:val="fr-FR"/>
        </w:rPr>
        <w:t>femmes)</w:t>
      </w:r>
      <w:r w:rsidR="005431F8">
        <w:rPr>
          <w:lang w:val="fr-FR"/>
        </w:rPr>
        <w:t> ;</w:t>
      </w:r>
    </w:p>
    <w:p w14:paraId="5C17067F" w14:textId="3C676A0A" w:rsidR="00201F35" w:rsidRPr="00C525DC" w:rsidRDefault="00201F35" w:rsidP="00281A0A">
      <w:pPr>
        <w:pStyle w:val="Bullet1G"/>
        <w:rPr>
          <w:lang w:val="fr-FR"/>
        </w:rPr>
      </w:pPr>
      <w:r w:rsidRPr="00C525DC">
        <w:rPr>
          <w:lang w:val="fr-FR"/>
        </w:rPr>
        <w:lastRenderedPageBreak/>
        <w:t>Plan stratégique de lutte contre la violence à l</w:t>
      </w:r>
      <w:r>
        <w:rPr>
          <w:lang w:val="fr-FR"/>
        </w:rPr>
        <w:t>’</w:t>
      </w:r>
      <w:r w:rsidRPr="00C525DC">
        <w:rPr>
          <w:lang w:val="fr-FR"/>
        </w:rPr>
        <w:t>égard des femmes (2022-2026)</w:t>
      </w:r>
      <w:r w:rsidR="005431F8">
        <w:rPr>
          <w:lang w:val="fr-FR"/>
        </w:rPr>
        <w:t> ;</w:t>
      </w:r>
    </w:p>
    <w:p w14:paraId="7A610F60" w14:textId="700BDE71" w:rsidR="00201F35" w:rsidRPr="00C525DC" w:rsidRDefault="00201F35" w:rsidP="00281A0A">
      <w:pPr>
        <w:pStyle w:val="Bullet1G"/>
        <w:rPr>
          <w:lang w:val="fr-FR"/>
        </w:rPr>
      </w:pPr>
      <w:r w:rsidRPr="00C525DC">
        <w:rPr>
          <w:lang w:val="fr-FR"/>
        </w:rPr>
        <w:t xml:space="preserve">Plan global pluriannuel de vaccination </w:t>
      </w:r>
      <w:r w:rsidR="0025241D">
        <w:rPr>
          <w:lang w:val="fr-FR"/>
        </w:rPr>
        <w:t>−</w:t>
      </w:r>
      <w:r w:rsidRPr="00C525DC">
        <w:rPr>
          <w:lang w:val="fr-FR"/>
        </w:rPr>
        <w:t xml:space="preserve"> Iraq (2020-2024)</w:t>
      </w:r>
      <w:r w:rsidR="005431F8">
        <w:rPr>
          <w:lang w:val="fr-FR"/>
        </w:rPr>
        <w:t> ;</w:t>
      </w:r>
    </w:p>
    <w:p w14:paraId="7897BC86" w14:textId="52E38E2E" w:rsidR="00201F35" w:rsidRPr="00C525DC" w:rsidRDefault="00201F35" w:rsidP="00281A0A">
      <w:pPr>
        <w:pStyle w:val="Bullet1G"/>
        <w:rPr>
          <w:lang w:val="fr-FR"/>
        </w:rPr>
      </w:pPr>
      <w:r w:rsidRPr="00C525DC">
        <w:rPr>
          <w:lang w:val="fr-FR"/>
        </w:rPr>
        <w:t>Stratégie nationale visant à prévenir et combattre les maladies non transmissibles</w:t>
      </w:r>
      <w:r w:rsidR="0025241D">
        <w:rPr>
          <w:lang w:val="fr-FR"/>
        </w:rPr>
        <w:t> ;</w:t>
      </w:r>
    </w:p>
    <w:p w14:paraId="70285B2F" w14:textId="193281BC" w:rsidR="00201F35" w:rsidRPr="00DF7860" w:rsidRDefault="00201F35" w:rsidP="00281A0A">
      <w:pPr>
        <w:pStyle w:val="Bullet1G"/>
        <w:rPr>
          <w:lang w:val="fr-FR"/>
        </w:rPr>
      </w:pPr>
      <w:r w:rsidRPr="00C525DC">
        <w:rPr>
          <w:lang w:val="fr-FR"/>
        </w:rPr>
        <w:t>Stratégie nationale pour la gestion intégrée de la lutte contre les vecteurs de maladies en Iraq (2020-2026)</w:t>
      </w:r>
      <w:r w:rsidR="0025241D">
        <w:rPr>
          <w:lang w:val="fr-FR"/>
        </w:rPr>
        <w:t> ;</w:t>
      </w:r>
    </w:p>
    <w:p w14:paraId="573F19AD" w14:textId="5EF2BC35" w:rsidR="00201F35" w:rsidRPr="00C525DC" w:rsidRDefault="00201F35" w:rsidP="00281A0A">
      <w:pPr>
        <w:pStyle w:val="Bullet1G"/>
        <w:rPr>
          <w:lang w:val="fr-FR"/>
        </w:rPr>
      </w:pPr>
      <w:r w:rsidRPr="00C525DC">
        <w:rPr>
          <w:lang w:val="fr-FR"/>
        </w:rPr>
        <w:t>Programme national de lutte contre la tuberculose</w:t>
      </w:r>
      <w:r w:rsidR="0025241D">
        <w:rPr>
          <w:lang w:val="fr-FR"/>
        </w:rPr>
        <w:t>.</w:t>
      </w:r>
    </w:p>
    <w:p w14:paraId="27591F42" w14:textId="1E7B457D" w:rsidR="00201F35" w:rsidRPr="00C525DC" w:rsidRDefault="00201F35" w:rsidP="00E8412D">
      <w:pPr>
        <w:pStyle w:val="SingleTxtG"/>
        <w:rPr>
          <w:lang w:val="fr-FR"/>
        </w:rPr>
      </w:pPr>
      <w:r w:rsidRPr="00C525DC">
        <w:rPr>
          <w:lang w:val="fr-FR"/>
        </w:rPr>
        <w:t>39.</w:t>
      </w:r>
      <w:r w:rsidRPr="00C525DC">
        <w:rPr>
          <w:lang w:val="fr-FR"/>
        </w:rPr>
        <w:tab/>
        <w:t>Les services de soins de santé primaires, secondaires et tertiaires, qui constituent l</w:t>
      </w:r>
      <w:r>
        <w:rPr>
          <w:lang w:val="fr-FR"/>
        </w:rPr>
        <w:t>’</w:t>
      </w:r>
      <w:r w:rsidRPr="00C525DC">
        <w:rPr>
          <w:lang w:val="fr-FR"/>
        </w:rPr>
        <w:t>un des piliers fondamentaux des services de soins de santé thérapeutiques et rééducatifs</w:t>
      </w:r>
      <w:r w:rsidR="0025241D">
        <w:rPr>
          <w:lang w:val="fr-FR"/>
        </w:rPr>
        <w:noBreakHyphen/>
      </w:r>
      <w:r w:rsidRPr="00C525DC">
        <w:rPr>
          <w:lang w:val="fr-FR"/>
        </w:rPr>
        <w:t>réadaptatifs dispensés aux citoyens dans les hôpitaux publics, spécialisés et privés d</w:t>
      </w:r>
      <w:r>
        <w:rPr>
          <w:lang w:val="fr-FR"/>
        </w:rPr>
        <w:t>’</w:t>
      </w:r>
      <w:r w:rsidRPr="00C525DC">
        <w:rPr>
          <w:lang w:val="fr-FR"/>
        </w:rPr>
        <w:t>Iraq, garantissent la complémentarité des services de soins de santé fournis aux particuliers et à la société. En 2021-2023, les indicateurs y relatifs étaient les suivants</w:t>
      </w:r>
      <w:r w:rsidR="0003188F">
        <w:rPr>
          <w:lang w:val="fr-FR"/>
        </w:rPr>
        <w:t> </w:t>
      </w:r>
      <w:r w:rsidR="0003188F" w:rsidRPr="00C525DC">
        <w:rPr>
          <w:lang w:val="fr-FR"/>
        </w:rPr>
        <w:t>:</w:t>
      </w:r>
    </w:p>
    <w:tbl>
      <w:tblPr>
        <w:tblStyle w:val="PlainTable21"/>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3112"/>
        <w:gridCol w:w="1901"/>
        <w:gridCol w:w="1179"/>
        <w:gridCol w:w="1178"/>
      </w:tblGrid>
      <w:tr w:rsidR="00DA02B0" w:rsidRPr="00E8412D" w14:paraId="555E88FC" w14:textId="2CE1B019" w:rsidTr="00DA02B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111" w:type="pct"/>
            <w:tcBorders>
              <w:top w:val="single" w:sz="4" w:space="0" w:color="auto"/>
              <w:bottom w:val="single" w:sz="12" w:space="0" w:color="auto"/>
            </w:tcBorders>
            <w:vAlign w:val="bottom"/>
          </w:tcPr>
          <w:p w14:paraId="5F52FE1E" w14:textId="01522CD8" w:rsidR="00E8412D" w:rsidRPr="00E8412D" w:rsidRDefault="00E8412D" w:rsidP="00E8412D">
            <w:pPr>
              <w:suppressAutoHyphens w:val="0"/>
              <w:spacing w:before="80" w:after="80" w:line="200" w:lineRule="exact"/>
              <w:rPr>
                <w:b w:val="0"/>
                <w:i/>
                <w:sz w:val="16"/>
                <w:lang w:val="fr-FR"/>
              </w:rPr>
            </w:pPr>
            <w:r w:rsidRPr="00E8412D">
              <w:rPr>
                <w:b w:val="0"/>
                <w:i/>
                <w:sz w:val="16"/>
                <w:lang w:val="fr-FR"/>
              </w:rPr>
              <w:t>Indicateur</w:t>
            </w:r>
          </w:p>
        </w:tc>
        <w:tc>
          <w:tcPr>
            <w:tcW w:w="1290" w:type="pct"/>
            <w:tcBorders>
              <w:top w:val="single" w:sz="4" w:space="0" w:color="auto"/>
              <w:bottom w:val="single" w:sz="12" w:space="0" w:color="auto"/>
            </w:tcBorders>
            <w:vAlign w:val="bottom"/>
          </w:tcPr>
          <w:p w14:paraId="51287BA7" w14:textId="2B482F15" w:rsidR="00E8412D" w:rsidRPr="00E8412D" w:rsidRDefault="00E8412D" w:rsidP="00E8412D">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lang w:val="fr-FR"/>
              </w:rPr>
            </w:pPr>
            <w:r w:rsidRPr="00E8412D">
              <w:rPr>
                <w:b w:val="0"/>
                <w:i/>
                <w:sz w:val="16"/>
                <w:lang w:val="fr-FR"/>
              </w:rPr>
              <w:t xml:space="preserve">2021 </w:t>
            </w:r>
          </w:p>
        </w:tc>
        <w:tc>
          <w:tcPr>
            <w:tcW w:w="800" w:type="pct"/>
            <w:tcBorders>
              <w:top w:val="single" w:sz="4" w:space="0" w:color="auto"/>
              <w:bottom w:val="single" w:sz="12" w:space="0" w:color="auto"/>
            </w:tcBorders>
            <w:vAlign w:val="bottom"/>
          </w:tcPr>
          <w:p w14:paraId="20C70CBA" w14:textId="4C9003CE" w:rsidR="00E8412D" w:rsidRPr="00E8412D" w:rsidRDefault="00E8412D" w:rsidP="00E8412D">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lang w:val="fr-FR"/>
              </w:rPr>
            </w:pPr>
            <w:r w:rsidRPr="00E8412D">
              <w:rPr>
                <w:b w:val="0"/>
                <w:i/>
                <w:sz w:val="16"/>
                <w:lang w:val="fr-FR"/>
              </w:rPr>
              <w:t xml:space="preserve">2022 </w:t>
            </w:r>
          </w:p>
        </w:tc>
        <w:tc>
          <w:tcPr>
            <w:tcW w:w="800" w:type="pct"/>
            <w:tcBorders>
              <w:top w:val="single" w:sz="4" w:space="0" w:color="auto"/>
              <w:bottom w:val="single" w:sz="12" w:space="0" w:color="auto"/>
            </w:tcBorders>
            <w:vAlign w:val="bottom"/>
          </w:tcPr>
          <w:p w14:paraId="44CF4BB0" w14:textId="6EA4274B" w:rsidR="00E8412D" w:rsidRPr="00E8412D" w:rsidRDefault="00E8412D" w:rsidP="00E8412D">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lang w:val="fr-FR"/>
              </w:rPr>
            </w:pPr>
            <w:r w:rsidRPr="00E8412D">
              <w:rPr>
                <w:b w:val="0"/>
                <w:i/>
                <w:sz w:val="16"/>
                <w:lang w:val="fr-FR"/>
              </w:rPr>
              <w:t xml:space="preserve">2023 </w:t>
            </w:r>
          </w:p>
        </w:tc>
      </w:tr>
      <w:tr w:rsidR="00DA02B0" w:rsidRPr="00E8412D" w14:paraId="0F9AD3A0" w14:textId="39848688" w:rsidTr="00DA02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1" w:type="pct"/>
            <w:tcBorders>
              <w:top w:val="single" w:sz="12" w:space="0" w:color="auto"/>
            </w:tcBorders>
          </w:tcPr>
          <w:p w14:paraId="6372A503" w14:textId="13CE0966" w:rsidR="00E8412D" w:rsidRPr="00E8412D" w:rsidRDefault="00E8412D" w:rsidP="00E8412D">
            <w:pPr>
              <w:suppressAutoHyphens w:val="0"/>
              <w:spacing w:before="40" w:after="40" w:line="220" w:lineRule="exact"/>
              <w:rPr>
                <w:b w:val="0"/>
                <w:sz w:val="18"/>
                <w:lang w:val="fr-FR"/>
              </w:rPr>
            </w:pPr>
            <w:r w:rsidRPr="00E8412D">
              <w:rPr>
                <w:b w:val="0"/>
                <w:sz w:val="18"/>
                <w:lang w:val="fr-FR"/>
              </w:rPr>
              <w:t>Nombre d’hôpitaux publics et de centres spécialisés dotés en lits (Région non comprise)</w:t>
            </w:r>
          </w:p>
        </w:tc>
        <w:tc>
          <w:tcPr>
            <w:tcW w:w="1290" w:type="pct"/>
            <w:tcBorders>
              <w:top w:val="single" w:sz="12" w:space="0" w:color="auto"/>
            </w:tcBorders>
            <w:vAlign w:val="bottom"/>
          </w:tcPr>
          <w:p w14:paraId="51BB759A" w14:textId="0B4308BB"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312</w:t>
            </w:r>
          </w:p>
        </w:tc>
        <w:tc>
          <w:tcPr>
            <w:tcW w:w="800" w:type="pct"/>
            <w:tcBorders>
              <w:top w:val="single" w:sz="12" w:space="0" w:color="auto"/>
            </w:tcBorders>
            <w:vAlign w:val="bottom"/>
          </w:tcPr>
          <w:p w14:paraId="4BF43B8A" w14:textId="38DEB2CA"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222</w:t>
            </w:r>
          </w:p>
        </w:tc>
        <w:tc>
          <w:tcPr>
            <w:tcW w:w="800" w:type="pct"/>
            <w:tcBorders>
              <w:top w:val="single" w:sz="12" w:space="0" w:color="auto"/>
            </w:tcBorders>
            <w:vAlign w:val="bottom"/>
          </w:tcPr>
          <w:p w14:paraId="71BBE7CC" w14:textId="2A845D23"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339</w:t>
            </w:r>
          </w:p>
        </w:tc>
      </w:tr>
      <w:tr w:rsidR="00E8412D" w:rsidRPr="00E8412D" w14:paraId="273BB7F7" w14:textId="73ECBE9A" w:rsidTr="00DA02B0">
        <w:tc>
          <w:tcPr>
            <w:cnfStyle w:val="001000000000" w:firstRow="0" w:lastRow="0" w:firstColumn="1" w:lastColumn="0" w:oddVBand="0" w:evenVBand="0" w:oddHBand="0" w:evenHBand="0" w:firstRowFirstColumn="0" w:firstRowLastColumn="0" w:lastRowFirstColumn="0" w:lastRowLastColumn="0"/>
            <w:tcW w:w="2111" w:type="pct"/>
          </w:tcPr>
          <w:p w14:paraId="25EA8DEA" w14:textId="34D17AAC" w:rsidR="00E8412D" w:rsidRPr="00E8412D" w:rsidRDefault="00E8412D" w:rsidP="00E8412D">
            <w:pPr>
              <w:suppressAutoHyphens w:val="0"/>
              <w:spacing w:before="40" w:after="40" w:line="220" w:lineRule="exact"/>
              <w:rPr>
                <w:b w:val="0"/>
                <w:sz w:val="18"/>
                <w:lang w:val="fr-FR"/>
              </w:rPr>
            </w:pPr>
            <w:r w:rsidRPr="00E8412D">
              <w:rPr>
                <w:b w:val="0"/>
                <w:sz w:val="18"/>
                <w:lang w:val="fr-FR"/>
              </w:rPr>
              <w:t>Nombre d’hôpitaux privés</w:t>
            </w:r>
          </w:p>
        </w:tc>
        <w:tc>
          <w:tcPr>
            <w:tcW w:w="1290" w:type="pct"/>
            <w:vAlign w:val="bottom"/>
          </w:tcPr>
          <w:p w14:paraId="5FC479AC" w14:textId="25B2A814"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170</w:t>
            </w:r>
          </w:p>
        </w:tc>
        <w:tc>
          <w:tcPr>
            <w:tcW w:w="800" w:type="pct"/>
            <w:vAlign w:val="bottom"/>
          </w:tcPr>
          <w:p w14:paraId="64504B8E" w14:textId="7E5C4D49"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194</w:t>
            </w:r>
          </w:p>
        </w:tc>
        <w:tc>
          <w:tcPr>
            <w:tcW w:w="800" w:type="pct"/>
            <w:vAlign w:val="bottom"/>
          </w:tcPr>
          <w:p w14:paraId="37A53094" w14:textId="32F5C8FA"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207</w:t>
            </w:r>
          </w:p>
        </w:tc>
      </w:tr>
      <w:tr w:rsidR="00DA02B0" w:rsidRPr="00E8412D" w14:paraId="7C875BA5" w14:textId="74432282" w:rsidTr="00DA02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1" w:type="pct"/>
          </w:tcPr>
          <w:p w14:paraId="641265C9" w14:textId="635BE882" w:rsidR="00E8412D" w:rsidRPr="00E8412D" w:rsidRDefault="00E8412D" w:rsidP="00E8412D">
            <w:pPr>
              <w:suppressAutoHyphens w:val="0"/>
              <w:spacing w:before="40" w:after="40" w:line="220" w:lineRule="exact"/>
              <w:rPr>
                <w:b w:val="0"/>
                <w:sz w:val="18"/>
                <w:lang w:val="fr-FR"/>
              </w:rPr>
            </w:pPr>
            <w:r w:rsidRPr="00E8412D">
              <w:rPr>
                <w:b w:val="0"/>
                <w:sz w:val="18"/>
                <w:lang w:val="fr-FR"/>
              </w:rPr>
              <w:t>Nombre total de médecins</w:t>
            </w:r>
          </w:p>
        </w:tc>
        <w:tc>
          <w:tcPr>
            <w:tcW w:w="1290" w:type="pct"/>
            <w:vAlign w:val="bottom"/>
          </w:tcPr>
          <w:p w14:paraId="6C36755A" w14:textId="51E6DF4E"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42 329</w:t>
            </w:r>
          </w:p>
        </w:tc>
        <w:tc>
          <w:tcPr>
            <w:tcW w:w="800" w:type="pct"/>
            <w:vAlign w:val="bottom"/>
          </w:tcPr>
          <w:p w14:paraId="4F5692DC" w14:textId="7B748D83"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45 038</w:t>
            </w:r>
          </w:p>
        </w:tc>
        <w:tc>
          <w:tcPr>
            <w:tcW w:w="800" w:type="pct"/>
            <w:vAlign w:val="bottom"/>
          </w:tcPr>
          <w:p w14:paraId="3AA3E31F" w14:textId="1A2C00AE"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48 920</w:t>
            </w:r>
          </w:p>
        </w:tc>
      </w:tr>
      <w:tr w:rsidR="00E8412D" w:rsidRPr="00E8412D" w14:paraId="527AAC1B" w14:textId="77C389E6" w:rsidTr="00DA02B0">
        <w:tc>
          <w:tcPr>
            <w:cnfStyle w:val="001000000000" w:firstRow="0" w:lastRow="0" w:firstColumn="1" w:lastColumn="0" w:oddVBand="0" w:evenVBand="0" w:oddHBand="0" w:evenHBand="0" w:firstRowFirstColumn="0" w:firstRowLastColumn="0" w:lastRowFirstColumn="0" w:lastRowLastColumn="0"/>
            <w:tcW w:w="2111" w:type="pct"/>
          </w:tcPr>
          <w:p w14:paraId="08A34AF2" w14:textId="6B630363" w:rsidR="00E8412D" w:rsidRPr="00E8412D" w:rsidRDefault="00E8412D" w:rsidP="00E8412D">
            <w:pPr>
              <w:suppressAutoHyphens w:val="0"/>
              <w:spacing w:before="40" w:after="40" w:line="220" w:lineRule="exact"/>
              <w:rPr>
                <w:b w:val="0"/>
                <w:sz w:val="18"/>
                <w:lang w:val="fr-FR"/>
              </w:rPr>
            </w:pPr>
            <w:r w:rsidRPr="00E8412D">
              <w:rPr>
                <w:b w:val="0"/>
                <w:sz w:val="18"/>
                <w:lang w:val="fr-FR"/>
              </w:rPr>
              <w:t xml:space="preserve">Nombre de médecins spécialistes </w:t>
            </w:r>
            <w:r>
              <w:rPr>
                <w:b w:val="0"/>
                <w:sz w:val="18"/>
                <w:lang w:val="fr-FR"/>
              </w:rPr>
              <w:t>–</w:t>
            </w:r>
            <w:r w:rsidRPr="00E8412D">
              <w:rPr>
                <w:b w:val="0"/>
                <w:sz w:val="18"/>
                <w:lang w:val="fr-FR"/>
              </w:rPr>
              <w:t xml:space="preserve"> y</w:t>
            </w:r>
            <w:r>
              <w:rPr>
                <w:b w:val="0"/>
                <w:sz w:val="18"/>
                <w:lang w:val="fr-FR"/>
              </w:rPr>
              <w:t> </w:t>
            </w:r>
            <w:r w:rsidRPr="00E8412D">
              <w:rPr>
                <w:b w:val="0"/>
                <w:sz w:val="18"/>
                <w:lang w:val="fr-FR"/>
              </w:rPr>
              <w:t xml:space="preserve">compris dans la Région du Kurdistan − et employés du Ministère de l’enseignement supérieur </w:t>
            </w:r>
          </w:p>
        </w:tc>
        <w:tc>
          <w:tcPr>
            <w:tcW w:w="1290" w:type="pct"/>
            <w:vAlign w:val="bottom"/>
          </w:tcPr>
          <w:p w14:paraId="1C8E76C3" w14:textId="21119D96"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15 279</w:t>
            </w:r>
          </w:p>
        </w:tc>
        <w:tc>
          <w:tcPr>
            <w:tcW w:w="800" w:type="pct"/>
            <w:vAlign w:val="bottom"/>
          </w:tcPr>
          <w:p w14:paraId="27D604D9" w14:textId="5570870A"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15 649</w:t>
            </w:r>
          </w:p>
        </w:tc>
        <w:tc>
          <w:tcPr>
            <w:tcW w:w="800" w:type="pct"/>
            <w:vAlign w:val="bottom"/>
          </w:tcPr>
          <w:p w14:paraId="073FD7CF" w14:textId="2522CF3B"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15 019</w:t>
            </w:r>
          </w:p>
        </w:tc>
      </w:tr>
      <w:tr w:rsidR="00DA02B0" w:rsidRPr="00E8412D" w14:paraId="253FDE93" w14:textId="14AC7243" w:rsidTr="00DA02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1" w:type="pct"/>
          </w:tcPr>
          <w:p w14:paraId="4BC8B2EC" w14:textId="5E7A9EFB" w:rsidR="00E8412D" w:rsidRPr="00E8412D" w:rsidRDefault="00E8412D" w:rsidP="00E8412D">
            <w:pPr>
              <w:suppressAutoHyphens w:val="0"/>
              <w:spacing w:before="40" w:after="40" w:line="220" w:lineRule="exact"/>
              <w:rPr>
                <w:b w:val="0"/>
                <w:sz w:val="18"/>
                <w:lang w:val="fr-FR"/>
              </w:rPr>
            </w:pPr>
            <w:r w:rsidRPr="00E8412D">
              <w:rPr>
                <w:b w:val="0"/>
                <w:sz w:val="18"/>
                <w:lang w:val="fr-FR"/>
              </w:rPr>
              <w:t>Indice synthétique de fécondité (par</w:t>
            </w:r>
            <w:r w:rsidR="00DA02B0">
              <w:rPr>
                <w:b w:val="0"/>
                <w:sz w:val="18"/>
                <w:lang w:val="fr-FR"/>
              </w:rPr>
              <w:t xml:space="preserve"> </w:t>
            </w:r>
            <w:r w:rsidRPr="00E8412D">
              <w:rPr>
                <w:b w:val="0"/>
                <w:sz w:val="18"/>
                <w:lang w:val="fr-FR"/>
              </w:rPr>
              <w:t>femme), Région du Kurdistan et provinces de Ninive et d’Anbar non comprises</w:t>
            </w:r>
          </w:p>
        </w:tc>
        <w:tc>
          <w:tcPr>
            <w:tcW w:w="1290" w:type="pct"/>
            <w:vAlign w:val="bottom"/>
          </w:tcPr>
          <w:p w14:paraId="16EAC6A2" w14:textId="3BD74CB3"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3,9</w:t>
            </w:r>
          </w:p>
        </w:tc>
        <w:tc>
          <w:tcPr>
            <w:tcW w:w="800" w:type="pct"/>
            <w:vAlign w:val="bottom"/>
          </w:tcPr>
          <w:p w14:paraId="1C798D9D" w14:textId="15852C7A"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3,3</w:t>
            </w:r>
            <w:r w:rsidR="00DA02B0">
              <w:rPr>
                <w:sz w:val="18"/>
                <w:lang w:val="fr-FR"/>
              </w:rPr>
              <w:t> </w:t>
            </w:r>
            <w:r w:rsidRPr="00E8412D">
              <w:rPr>
                <w:sz w:val="18"/>
                <w:lang w:val="fr-FR"/>
              </w:rPr>
              <w:t>%</w:t>
            </w:r>
          </w:p>
        </w:tc>
        <w:tc>
          <w:tcPr>
            <w:tcW w:w="800" w:type="pct"/>
            <w:vAlign w:val="bottom"/>
          </w:tcPr>
          <w:p w14:paraId="252DEA7B" w14:textId="1C801ED7"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3,7</w:t>
            </w:r>
            <w:r w:rsidR="00DA02B0">
              <w:rPr>
                <w:sz w:val="18"/>
                <w:lang w:val="fr-FR"/>
              </w:rPr>
              <w:t> </w:t>
            </w:r>
            <w:r w:rsidRPr="00E8412D">
              <w:rPr>
                <w:sz w:val="18"/>
                <w:lang w:val="fr-FR"/>
              </w:rPr>
              <w:t>%</w:t>
            </w:r>
          </w:p>
        </w:tc>
      </w:tr>
      <w:tr w:rsidR="00E8412D" w:rsidRPr="00E8412D" w14:paraId="18402B34" w14:textId="5EA752C1" w:rsidTr="00DA02B0">
        <w:tc>
          <w:tcPr>
            <w:cnfStyle w:val="001000000000" w:firstRow="0" w:lastRow="0" w:firstColumn="1" w:lastColumn="0" w:oddVBand="0" w:evenVBand="0" w:oddHBand="0" w:evenHBand="0" w:firstRowFirstColumn="0" w:firstRowLastColumn="0" w:lastRowFirstColumn="0" w:lastRowLastColumn="0"/>
            <w:tcW w:w="2111" w:type="pct"/>
          </w:tcPr>
          <w:p w14:paraId="5973A73B" w14:textId="6F4DAB27" w:rsidR="00E8412D" w:rsidRPr="00E8412D" w:rsidRDefault="00E8412D" w:rsidP="00E8412D">
            <w:pPr>
              <w:suppressAutoHyphens w:val="0"/>
              <w:spacing w:before="40" w:after="40" w:line="220" w:lineRule="exact"/>
              <w:rPr>
                <w:b w:val="0"/>
                <w:sz w:val="18"/>
                <w:lang w:val="fr-FR"/>
              </w:rPr>
            </w:pPr>
            <w:r w:rsidRPr="00E8412D">
              <w:rPr>
                <w:b w:val="0"/>
                <w:sz w:val="18"/>
                <w:lang w:val="fr-FR"/>
              </w:rPr>
              <w:t>Nombre total de naissances en Iraq et à</w:t>
            </w:r>
            <w:r>
              <w:rPr>
                <w:b w:val="0"/>
                <w:sz w:val="18"/>
                <w:lang w:val="fr-FR"/>
              </w:rPr>
              <w:t> </w:t>
            </w:r>
            <w:r w:rsidRPr="00E8412D">
              <w:rPr>
                <w:b w:val="0"/>
                <w:sz w:val="18"/>
                <w:lang w:val="fr-FR"/>
              </w:rPr>
              <w:t xml:space="preserve">l’étranger </w:t>
            </w:r>
          </w:p>
        </w:tc>
        <w:tc>
          <w:tcPr>
            <w:tcW w:w="1290" w:type="pct"/>
            <w:vAlign w:val="bottom"/>
          </w:tcPr>
          <w:p w14:paraId="77E27576" w14:textId="4DA63443"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1 070 536</w:t>
            </w:r>
          </w:p>
        </w:tc>
        <w:tc>
          <w:tcPr>
            <w:tcW w:w="800" w:type="pct"/>
            <w:vAlign w:val="bottom"/>
          </w:tcPr>
          <w:p w14:paraId="28E8ED17" w14:textId="13E9AC4B"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1 066 964</w:t>
            </w:r>
          </w:p>
        </w:tc>
        <w:tc>
          <w:tcPr>
            <w:tcW w:w="800" w:type="pct"/>
            <w:vAlign w:val="bottom"/>
          </w:tcPr>
          <w:p w14:paraId="109D4380" w14:textId="737DA498"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1 050 284</w:t>
            </w:r>
          </w:p>
        </w:tc>
      </w:tr>
      <w:tr w:rsidR="00DA02B0" w:rsidRPr="00E8412D" w14:paraId="3A6B069A" w14:textId="024B3BA1" w:rsidTr="00DA02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1" w:type="pct"/>
          </w:tcPr>
          <w:p w14:paraId="2D803902" w14:textId="5F69A272" w:rsidR="00E8412D" w:rsidRPr="00E8412D" w:rsidRDefault="00E8412D" w:rsidP="00E8412D">
            <w:pPr>
              <w:suppressAutoHyphens w:val="0"/>
              <w:spacing w:before="40" w:after="40" w:line="220" w:lineRule="exact"/>
              <w:rPr>
                <w:b w:val="0"/>
                <w:sz w:val="18"/>
                <w:lang w:val="fr-FR"/>
              </w:rPr>
            </w:pPr>
            <w:r w:rsidRPr="00E8412D">
              <w:rPr>
                <w:b w:val="0"/>
                <w:sz w:val="18"/>
                <w:lang w:val="fr-FR"/>
              </w:rPr>
              <w:t>Proportion de naissances dans des</w:t>
            </w:r>
            <w:r>
              <w:rPr>
                <w:b w:val="0"/>
                <w:sz w:val="18"/>
                <w:lang w:val="fr-FR"/>
              </w:rPr>
              <w:t> </w:t>
            </w:r>
            <w:r w:rsidRPr="00E8412D">
              <w:rPr>
                <w:b w:val="0"/>
                <w:sz w:val="18"/>
                <w:lang w:val="fr-FR"/>
              </w:rPr>
              <w:t>établissements de santé</w:t>
            </w:r>
          </w:p>
        </w:tc>
        <w:tc>
          <w:tcPr>
            <w:tcW w:w="1290" w:type="pct"/>
            <w:vAlign w:val="bottom"/>
          </w:tcPr>
          <w:p w14:paraId="37E6342D" w14:textId="7C2FC1E2"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86,1 %</w:t>
            </w:r>
          </w:p>
        </w:tc>
        <w:tc>
          <w:tcPr>
            <w:tcW w:w="800" w:type="pct"/>
            <w:vAlign w:val="bottom"/>
          </w:tcPr>
          <w:p w14:paraId="7B72B00B" w14:textId="195F9CD2"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88,2</w:t>
            </w:r>
          </w:p>
        </w:tc>
        <w:tc>
          <w:tcPr>
            <w:tcW w:w="800" w:type="pct"/>
            <w:vAlign w:val="bottom"/>
          </w:tcPr>
          <w:p w14:paraId="50B1856C" w14:textId="36205427"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88,6</w:t>
            </w:r>
          </w:p>
        </w:tc>
      </w:tr>
      <w:tr w:rsidR="00E8412D" w:rsidRPr="00E8412D" w14:paraId="2B123883" w14:textId="08E3846C" w:rsidTr="00DA02B0">
        <w:tc>
          <w:tcPr>
            <w:cnfStyle w:val="001000000000" w:firstRow="0" w:lastRow="0" w:firstColumn="1" w:lastColumn="0" w:oddVBand="0" w:evenVBand="0" w:oddHBand="0" w:evenHBand="0" w:firstRowFirstColumn="0" w:firstRowLastColumn="0" w:lastRowFirstColumn="0" w:lastRowLastColumn="0"/>
            <w:tcW w:w="2111" w:type="pct"/>
          </w:tcPr>
          <w:p w14:paraId="56BD12FF" w14:textId="0AB82E9A" w:rsidR="00E8412D" w:rsidRPr="00BB7C14" w:rsidRDefault="00E8412D" w:rsidP="00E8412D">
            <w:pPr>
              <w:suppressAutoHyphens w:val="0"/>
              <w:spacing w:before="40" w:after="40" w:line="220" w:lineRule="exact"/>
              <w:rPr>
                <w:b w:val="0"/>
                <w:spacing w:val="-2"/>
                <w:sz w:val="18"/>
                <w:lang w:val="fr-FR"/>
              </w:rPr>
            </w:pPr>
            <w:r w:rsidRPr="00BB7C14">
              <w:rPr>
                <w:b w:val="0"/>
                <w:spacing w:val="-2"/>
                <w:sz w:val="18"/>
                <w:lang w:val="fr-FR"/>
              </w:rPr>
              <w:t>Taux brut de natalité (pour</w:t>
            </w:r>
            <w:r w:rsidR="00BB7C14" w:rsidRPr="00BB7C14">
              <w:rPr>
                <w:b w:val="0"/>
                <w:spacing w:val="-2"/>
                <w:sz w:val="18"/>
                <w:lang w:val="fr-FR"/>
              </w:rPr>
              <w:t xml:space="preserve"> </w:t>
            </w:r>
            <w:r w:rsidRPr="00BB7C14">
              <w:rPr>
                <w:b w:val="0"/>
                <w:spacing w:val="-2"/>
                <w:sz w:val="18"/>
                <w:lang w:val="fr-FR"/>
              </w:rPr>
              <w:t>1 000 habitants)</w:t>
            </w:r>
          </w:p>
        </w:tc>
        <w:tc>
          <w:tcPr>
            <w:tcW w:w="1290" w:type="pct"/>
            <w:vAlign w:val="bottom"/>
          </w:tcPr>
          <w:p w14:paraId="5B4AACB9" w14:textId="4F2DE93F"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26,3</w:t>
            </w:r>
          </w:p>
        </w:tc>
        <w:tc>
          <w:tcPr>
            <w:tcW w:w="800" w:type="pct"/>
            <w:vAlign w:val="bottom"/>
          </w:tcPr>
          <w:p w14:paraId="24ED8CE9" w14:textId="5DFF62AB"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25,5</w:t>
            </w:r>
          </w:p>
        </w:tc>
        <w:tc>
          <w:tcPr>
            <w:tcW w:w="800" w:type="pct"/>
            <w:vAlign w:val="bottom"/>
          </w:tcPr>
          <w:p w14:paraId="2956CAA8" w14:textId="11493C9B"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24,1</w:t>
            </w:r>
          </w:p>
        </w:tc>
      </w:tr>
      <w:tr w:rsidR="00DA02B0" w:rsidRPr="00E8412D" w14:paraId="1E8786B3" w14:textId="7BDCD366" w:rsidTr="00DA02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1" w:type="pct"/>
          </w:tcPr>
          <w:p w14:paraId="7BD7AB98" w14:textId="2E6D5E8F" w:rsidR="00E8412D" w:rsidRPr="00E8412D" w:rsidRDefault="00E8412D" w:rsidP="00E8412D">
            <w:pPr>
              <w:suppressAutoHyphens w:val="0"/>
              <w:spacing w:before="40" w:after="40" w:line="220" w:lineRule="exact"/>
              <w:rPr>
                <w:b w:val="0"/>
                <w:sz w:val="18"/>
                <w:lang w:val="fr-FR"/>
              </w:rPr>
            </w:pPr>
            <w:r w:rsidRPr="00E8412D">
              <w:rPr>
                <w:b w:val="0"/>
                <w:sz w:val="18"/>
                <w:lang w:val="fr-FR"/>
              </w:rPr>
              <w:t>Couverture vaccinale contre le BCG</w:t>
            </w:r>
          </w:p>
        </w:tc>
        <w:tc>
          <w:tcPr>
            <w:tcW w:w="1290" w:type="pct"/>
            <w:vAlign w:val="bottom"/>
          </w:tcPr>
          <w:p w14:paraId="221A51D3" w14:textId="2F59F054"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94 %</w:t>
            </w:r>
          </w:p>
        </w:tc>
        <w:tc>
          <w:tcPr>
            <w:tcW w:w="800" w:type="pct"/>
            <w:vAlign w:val="bottom"/>
          </w:tcPr>
          <w:p w14:paraId="538D233F" w14:textId="778EC341"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96</w:t>
            </w:r>
          </w:p>
        </w:tc>
        <w:tc>
          <w:tcPr>
            <w:tcW w:w="800" w:type="pct"/>
            <w:vAlign w:val="bottom"/>
          </w:tcPr>
          <w:p w14:paraId="4ABA5F96" w14:textId="41A6B105"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93</w:t>
            </w:r>
          </w:p>
        </w:tc>
      </w:tr>
      <w:tr w:rsidR="00E8412D" w:rsidRPr="00E8412D" w14:paraId="41294C97" w14:textId="33F42B1A" w:rsidTr="00DA02B0">
        <w:tc>
          <w:tcPr>
            <w:cnfStyle w:val="001000000000" w:firstRow="0" w:lastRow="0" w:firstColumn="1" w:lastColumn="0" w:oddVBand="0" w:evenVBand="0" w:oddHBand="0" w:evenHBand="0" w:firstRowFirstColumn="0" w:firstRowLastColumn="0" w:lastRowFirstColumn="0" w:lastRowLastColumn="0"/>
            <w:tcW w:w="2111" w:type="pct"/>
          </w:tcPr>
          <w:p w14:paraId="1D2E211B" w14:textId="5BDF8D84" w:rsidR="00E8412D" w:rsidRPr="00E8412D" w:rsidRDefault="00E8412D" w:rsidP="00E8412D">
            <w:pPr>
              <w:suppressAutoHyphens w:val="0"/>
              <w:spacing w:before="40" w:after="40" w:line="220" w:lineRule="exact"/>
              <w:rPr>
                <w:b w:val="0"/>
                <w:sz w:val="18"/>
                <w:lang w:val="fr-FR"/>
              </w:rPr>
            </w:pPr>
            <w:r w:rsidRPr="00E8412D">
              <w:rPr>
                <w:b w:val="0"/>
                <w:sz w:val="18"/>
                <w:lang w:val="fr-FR"/>
              </w:rPr>
              <w:t>Couverture vaccinale contre la</w:t>
            </w:r>
            <w:r>
              <w:rPr>
                <w:b w:val="0"/>
                <w:sz w:val="18"/>
                <w:lang w:val="fr-FR"/>
              </w:rPr>
              <w:t> </w:t>
            </w:r>
            <w:r w:rsidRPr="00E8412D">
              <w:rPr>
                <w:b w:val="0"/>
                <w:sz w:val="18"/>
                <w:lang w:val="fr-FR"/>
              </w:rPr>
              <w:t>poliomyélite de type 3</w:t>
            </w:r>
          </w:p>
        </w:tc>
        <w:tc>
          <w:tcPr>
            <w:tcW w:w="1290" w:type="pct"/>
            <w:vAlign w:val="bottom"/>
          </w:tcPr>
          <w:p w14:paraId="6BB65116" w14:textId="28658336"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77 %</w:t>
            </w:r>
          </w:p>
        </w:tc>
        <w:tc>
          <w:tcPr>
            <w:tcW w:w="800" w:type="pct"/>
            <w:vAlign w:val="bottom"/>
          </w:tcPr>
          <w:p w14:paraId="58AD13E7" w14:textId="6DBE63E7"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92</w:t>
            </w:r>
          </w:p>
        </w:tc>
        <w:tc>
          <w:tcPr>
            <w:tcW w:w="800" w:type="pct"/>
            <w:vAlign w:val="bottom"/>
          </w:tcPr>
          <w:p w14:paraId="37EF8EC9" w14:textId="32E1D4D3"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91</w:t>
            </w:r>
          </w:p>
        </w:tc>
      </w:tr>
      <w:tr w:rsidR="00DA02B0" w:rsidRPr="00E8412D" w14:paraId="797D9D24" w14:textId="47323691" w:rsidTr="00DA02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1" w:type="pct"/>
          </w:tcPr>
          <w:p w14:paraId="22639243" w14:textId="32618331" w:rsidR="00E8412D" w:rsidRPr="00E8412D" w:rsidRDefault="00E8412D" w:rsidP="00E8412D">
            <w:pPr>
              <w:suppressAutoHyphens w:val="0"/>
              <w:spacing w:before="40" w:after="40" w:line="220" w:lineRule="exact"/>
              <w:rPr>
                <w:b w:val="0"/>
                <w:sz w:val="18"/>
                <w:lang w:val="fr-FR"/>
              </w:rPr>
            </w:pPr>
            <w:r w:rsidRPr="00E8412D">
              <w:rPr>
                <w:b w:val="0"/>
                <w:sz w:val="18"/>
                <w:lang w:val="fr-FR"/>
              </w:rPr>
              <w:t>Couverture vaccinale monovalente contre</w:t>
            </w:r>
            <w:r>
              <w:rPr>
                <w:b w:val="0"/>
                <w:sz w:val="18"/>
                <w:lang w:val="fr-FR"/>
              </w:rPr>
              <w:t> </w:t>
            </w:r>
            <w:r w:rsidRPr="00E8412D">
              <w:rPr>
                <w:b w:val="0"/>
                <w:sz w:val="18"/>
                <w:lang w:val="fr-FR"/>
              </w:rPr>
              <w:t xml:space="preserve">la rougeole </w:t>
            </w:r>
          </w:p>
        </w:tc>
        <w:tc>
          <w:tcPr>
            <w:tcW w:w="1290" w:type="pct"/>
            <w:vAlign w:val="bottom"/>
          </w:tcPr>
          <w:p w14:paraId="26F9E563" w14:textId="59676709"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75 %</w:t>
            </w:r>
          </w:p>
        </w:tc>
        <w:tc>
          <w:tcPr>
            <w:tcW w:w="800" w:type="pct"/>
            <w:vAlign w:val="bottom"/>
          </w:tcPr>
          <w:p w14:paraId="1716CC2C" w14:textId="28DDE13E"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88</w:t>
            </w:r>
          </w:p>
        </w:tc>
        <w:tc>
          <w:tcPr>
            <w:tcW w:w="800" w:type="pct"/>
            <w:vAlign w:val="bottom"/>
          </w:tcPr>
          <w:p w14:paraId="2A7EA5A4" w14:textId="1CAE6B7C"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98</w:t>
            </w:r>
          </w:p>
        </w:tc>
      </w:tr>
      <w:tr w:rsidR="00E8412D" w:rsidRPr="00E8412D" w14:paraId="7F2A00F5" w14:textId="43559416" w:rsidTr="00DA02B0">
        <w:tc>
          <w:tcPr>
            <w:cnfStyle w:val="001000000000" w:firstRow="0" w:lastRow="0" w:firstColumn="1" w:lastColumn="0" w:oddVBand="0" w:evenVBand="0" w:oddHBand="0" w:evenHBand="0" w:firstRowFirstColumn="0" w:firstRowLastColumn="0" w:lastRowFirstColumn="0" w:lastRowLastColumn="0"/>
            <w:tcW w:w="2111" w:type="pct"/>
          </w:tcPr>
          <w:p w14:paraId="3DE690DC" w14:textId="133C4CED" w:rsidR="00E8412D" w:rsidRPr="00E8412D" w:rsidRDefault="00E8412D" w:rsidP="00E8412D">
            <w:pPr>
              <w:suppressAutoHyphens w:val="0"/>
              <w:spacing w:before="40" w:after="40" w:line="220" w:lineRule="exact"/>
              <w:rPr>
                <w:b w:val="0"/>
                <w:sz w:val="18"/>
                <w:rtl/>
                <w:lang w:val="fr-FR" w:bidi="ar-IQ"/>
              </w:rPr>
            </w:pPr>
            <w:r w:rsidRPr="00E8412D">
              <w:rPr>
                <w:b w:val="0"/>
                <w:sz w:val="18"/>
                <w:lang w:val="fr-FR"/>
              </w:rPr>
              <w:t>Taux brut de reproduction (remplacement)</w:t>
            </w:r>
          </w:p>
        </w:tc>
        <w:tc>
          <w:tcPr>
            <w:tcW w:w="1290" w:type="pct"/>
            <w:vAlign w:val="bottom"/>
          </w:tcPr>
          <w:p w14:paraId="1E2B38F0" w14:textId="6EE8BBDA"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tl/>
                <w:lang w:val="fr-FR" w:bidi="ar-IQ"/>
              </w:rPr>
            </w:pPr>
            <w:r w:rsidRPr="00E8412D">
              <w:rPr>
                <w:sz w:val="18"/>
                <w:rtl/>
                <w:lang w:val="fr-FR"/>
              </w:rPr>
              <w:t>-</w:t>
            </w:r>
          </w:p>
        </w:tc>
        <w:tc>
          <w:tcPr>
            <w:tcW w:w="800" w:type="pct"/>
            <w:vAlign w:val="bottom"/>
          </w:tcPr>
          <w:p w14:paraId="6C6DB302" w14:textId="17176FB1"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tl/>
                <w:lang w:val="fr-FR" w:bidi="ar-IQ"/>
              </w:rPr>
            </w:pPr>
            <w:r w:rsidRPr="00E8412D">
              <w:rPr>
                <w:sz w:val="18"/>
                <w:rtl/>
                <w:lang w:val="fr-FR" w:bidi="ar-IQ"/>
              </w:rPr>
              <w:t>-</w:t>
            </w:r>
          </w:p>
        </w:tc>
        <w:tc>
          <w:tcPr>
            <w:tcW w:w="800" w:type="pct"/>
            <w:vAlign w:val="bottom"/>
          </w:tcPr>
          <w:p w14:paraId="3D874F57" w14:textId="2F0B9AA1"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tl/>
                <w:lang w:val="fr-FR" w:bidi="ar-IQ"/>
              </w:rPr>
            </w:pPr>
            <w:r w:rsidRPr="00E8412D">
              <w:rPr>
                <w:sz w:val="18"/>
                <w:lang w:val="fr-FR"/>
              </w:rPr>
              <w:t>1,83</w:t>
            </w:r>
            <w:r w:rsidR="00DA02B0">
              <w:rPr>
                <w:sz w:val="18"/>
                <w:lang w:val="fr-FR"/>
              </w:rPr>
              <w:t> </w:t>
            </w:r>
            <w:r w:rsidRPr="00E8412D">
              <w:rPr>
                <w:sz w:val="18"/>
                <w:lang w:val="fr-FR"/>
              </w:rPr>
              <w:t>%</w:t>
            </w:r>
          </w:p>
        </w:tc>
      </w:tr>
      <w:tr w:rsidR="00DA02B0" w:rsidRPr="00E8412D" w14:paraId="28E72A70" w14:textId="46EE1B31" w:rsidTr="00DA02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1" w:type="pct"/>
          </w:tcPr>
          <w:p w14:paraId="7F027512" w14:textId="0B5FEC14" w:rsidR="00E8412D" w:rsidRPr="00E8412D" w:rsidRDefault="00E8412D" w:rsidP="00E8412D">
            <w:pPr>
              <w:suppressAutoHyphens w:val="0"/>
              <w:spacing w:before="40" w:after="40" w:line="220" w:lineRule="exact"/>
              <w:rPr>
                <w:b w:val="0"/>
                <w:sz w:val="18"/>
                <w:rtl/>
                <w:lang w:val="fr-FR" w:bidi="ar-IQ"/>
              </w:rPr>
            </w:pPr>
            <w:r w:rsidRPr="00E8412D">
              <w:rPr>
                <w:b w:val="0"/>
                <w:sz w:val="18"/>
                <w:lang w:val="fr-FR"/>
              </w:rPr>
              <w:t>Taux net de reproduction</w:t>
            </w:r>
          </w:p>
        </w:tc>
        <w:tc>
          <w:tcPr>
            <w:tcW w:w="1290" w:type="pct"/>
            <w:vAlign w:val="bottom"/>
          </w:tcPr>
          <w:p w14:paraId="44561417" w14:textId="717B9680"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tl/>
                <w:lang w:val="fr-FR" w:bidi="ar-IQ"/>
              </w:rPr>
            </w:pPr>
            <w:r w:rsidRPr="00E8412D">
              <w:rPr>
                <w:sz w:val="18"/>
                <w:rtl/>
                <w:lang w:val="fr-FR"/>
              </w:rPr>
              <w:t>-</w:t>
            </w:r>
          </w:p>
        </w:tc>
        <w:tc>
          <w:tcPr>
            <w:tcW w:w="800" w:type="pct"/>
            <w:vAlign w:val="bottom"/>
          </w:tcPr>
          <w:p w14:paraId="36510920" w14:textId="36B013F8"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tl/>
                <w:lang w:val="fr-FR" w:bidi="ar-IQ"/>
              </w:rPr>
            </w:pPr>
            <w:r w:rsidRPr="00E8412D">
              <w:rPr>
                <w:sz w:val="18"/>
                <w:rtl/>
                <w:lang w:val="fr-FR" w:bidi="ar-IQ"/>
              </w:rPr>
              <w:t>-</w:t>
            </w:r>
          </w:p>
        </w:tc>
        <w:tc>
          <w:tcPr>
            <w:tcW w:w="800" w:type="pct"/>
            <w:vAlign w:val="bottom"/>
          </w:tcPr>
          <w:p w14:paraId="11857D78" w14:textId="00B1D4AC"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tl/>
                <w:lang w:val="fr-FR" w:bidi="ar-IQ"/>
              </w:rPr>
            </w:pPr>
            <w:r w:rsidRPr="00E8412D">
              <w:rPr>
                <w:sz w:val="18"/>
                <w:lang w:val="fr-FR"/>
              </w:rPr>
              <w:t>1,79</w:t>
            </w:r>
            <w:r w:rsidR="00DA02B0">
              <w:rPr>
                <w:sz w:val="18"/>
                <w:lang w:val="fr-FR"/>
              </w:rPr>
              <w:t> </w:t>
            </w:r>
            <w:r w:rsidRPr="00E8412D">
              <w:rPr>
                <w:sz w:val="18"/>
                <w:lang w:val="fr-FR"/>
              </w:rPr>
              <w:t>%</w:t>
            </w:r>
          </w:p>
        </w:tc>
      </w:tr>
      <w:tr w:rsidR="00E8412D" w:rsidRPr="00E8412D" w14:paraId="20F65657" w14:textId="0BAD7997" w:rsidTr="00DA02B0">
        <w:tc>
          <w:tcPr>
            <w:cnfStyle w:val="001000000000" w:firstRow="0" w:lastRow="0" w:firstColumn="1" w:lastColumn="0" w:oddVBand="0" w:evenVBand="0" w:oddHBand="0" w:evenHBand="0" w:firstRowFirstColumn="0" w:firstRowLastColumn="0" w:lastRowFirstColumn="0" w:lastRowLastColumn="0"/>
            <w:tcW w:w="2111" w:type="pct"/>
          </w:tcPr>
          <w:p w14:paraId="68D37E35" w14:textId="34D14FE5" w:rsidR="00E8412D" w:rsidRPr="00E8412D" w:rsidRDefault="00E8412D" w:rsidP="00E8412D">
            <w:pPr>
              <w:suppressAutoHyphens w:val="0"/>
              <w:spacing w:before="40" w:after="40" w:line="220" w:lineRule="exact"/>
              <w:rPr>
                <w:b w:val="0"/>
                <w:sz w:val="18"/>
                <w:lang w:val="fr-FR"/>
              </w:rPr>
            </w:pPr>
            <w:r w:rsidRPr="00E8412D">
              <w:rPr>
                <w:b w:val="0"/>
                <w:sz w:val="18"/>
                <w:lang w:val="fr-FR"/>
              </w:rPr>
              <w:t>Nombre total de lits dans les</w:t>
            </w:r>
            <w:r>
              <w:rPr>
                <w:b w:val="0"/>
                <w:sz w:val="18"/>
                <w:lang w:val="fr-FR"/>
              </w:rPr>
              <w:t> </w:t>
            </w:r>
            <w:r w:rsidRPr="00E8412D">
              <w:rPr>
                <w:b w:val="0"/>
                <w:sz w:val="18"/>
                <w:lang w:val="fr-FR"/>
              </w:rPr>
              <w:t>établissements publics</w:t>
            </w:r>
          </w:p>
        </w:tc>
        <w:tc>
          <w:tcPr>
            <w:tcW w:w="1290" w:type="pct"/>
            <w:vAlign w:val="bottom"/>
          </w:tcPr>
          <w:p w14:paraId="61D3FF87" w14:textId="2D499387"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51 548</w:t>
            </w:r>
          </w:p>
        </w:tc>
        <w:tc>
          <w:tcPr>
            <w:tcW w:w="800" w:type="pct"/>
            <w:vAlign w:val="bottom"/>
          </w:tcPr>
          <w:p w14:paraId="76F1B20B" w14:textId="1159F048"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51 759</w:t>
            </w:r>
          </w:p>
        </w:tc>
        <w:tc>
          <w:tcPr>
            <w:tcW w:w="800" w:type="pct"/>
            <w:vAlign w:val="bottom"/>
          </w:tcPr>
          <w:p w14:paraId="61547711" w14:textId="4E06FC08"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53 925</w:t>
            </w:r>
          </w:p>
        </w:tc>
      </w:tr>
      <w:tr w:rsidR="00DA02B0" w:rsidRPr="00E8412D" w14:paraId="4DD9CB0B" w14:textId="275C5DA3" w:rsidTr="00DA02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1" w:type="pct"/>
          </w:tcPr>
          <w:p w14:paraId="77379E23" w14:textId="5CF2C3A7" w:rsidR="00E8412D" w:rsidRPr="00BB7C14" w:rsidRDefault="00E8412D" w:rsidP="00E8412D">
            <w:pPr>
              <w:suppressAutoHyphens w:val="0"/>
              <w:spacing w:before="40" w:after="40" w:line="220" w:lineRule="exact"/>
              <w:rPr>
                <w:b w:val="0"/>
                <w:spacing w:val="-2"/>
                <w:sz w:val="18"/>
                <w:lang w:val="fr-FR"/>
              </w:rPr>
            </w:pPr>
            <w:r w:rsidRPr="00BB7C14">
              <w:rPr>
                <w:b w:val="0"/>
                <w:spacing w:val="-2"/>
                <w:sz w:val="18"/>
                <w:lang w:val="fr-FR"/>
              </w:rPr>
              <w:t>Nombre moyen de lits pour 1 000 habitants</w:t>
            </w:r>
          </w:p>
        </w:tc>
        <w:tc>
          <w:tcPr>
            <w:tcW w:w="1290" w:type="pct"/>
            <w:vAlign w:val="bottom"/>
          </w:tcPr>
          <w:p w14:paraId="38F575CD" w14:textId="7AAD7296"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1,3</w:t>
            </w:r>
          </w:p>
        </w:tc>
        <w:tc>
          <w:tcPr>
            <w:tcW w:w="800" w:type="pct"/>
            <w:vAlign w:val="bottom"/>
          </w:tcPr>
          <w:p w14:paraId="3144C4F0" w14:textId="6F9DF306"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1,2</w:t>
            </w:r>
          </w:p>
        </w:tc>
        <w:tc>
          <w:tcPr>
            <w:tcW w:w="800" w:type="pct"/>
            <w:vAlign w:val="bottom"/>
          </w:tcPr>
          <w:p w14:paraId="2277A905" w14:textId="7CFFAACD"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1,2</w:t>
            </w:r>
          </w:p>
        </w:tc>
      </w:tr>
      <w:tr w:rsidR="00E8412D" w:rsidRPr="00E8412D" w14:paraId="010DBCD2" w14:textId="221DED47" w:rsidTr="00DA02B0">
        <w:tc>
          <w:tcPr>
            <w:cnfStyle w:val="001000000000" w:firstRow="0" w:lastRow="0" w:firstColumn="1" w:lastColumn="0" w:oddVBand="0" w:evenVBand="0" w:oddHBand="0" w:evenHBand="0" w:firstRowFirstColumn="0" w:firstRowLastColumn="0" w:lastRowFirstColumn="0" w:lastRowLastColumn="0"/>
            <w:tcW w:w="2111" w:type="pct"/>
          </w:tcPr>
          <w:p w14:paraId="0AA0E0FF" w14:textId="7D24F631" w:rsidR="00E8412D" w:rsidRPr="00E8412D" w:rsidRDefault="00E8412D" w:rsidP="00E8412D">
            <w:pPr>
              <w:suppressAutoHyphens w:val="0"/>
              <w:spacing w:before="40" w:after="40" w:line="220" w:lineRule="exact"/>
              <w:rPr>
                <w:b w:val="0"/>
                <w:sz w:val="18"/>
                <w:lang w:val="fr-FR"/>
              </w:rPr>
            </w:pPr>
            <w:r w:rsidRPr="00E8412D">
              <w:rPr>
                <w:b w:val="0"/>
                <w:sz w:val="18"/>
                <w:lang w:val="fr-FR"/>
              </w:rPr>
              <w:t>Nombre moyen de médecins pour 10</w:t>
            </w:r>
            <w:r>
              <w:rPr>
                <w:b w:val="0"/>
                <w:sz w:val="18"/>
                <w:lang w:val="fr-FR"/>
              </w:rPr>
              <w:t> </w:t>
            </w:r>
            <w:r w:rsidRPr="00E8412D">
              <w:rPr>
                <w:b w:val="0"/>
                <w:sz w:val="18"/>
                <w:lang w:val="fr-FR"/>
              </w:rPr>
              <w:t>000</w:t>
            </w:r>
            <w:r>
              <w:rPr>
                <w:b w:val="0"/>
                <w:sz w:val="18"/>
                <w:lang w:val="fr-FR"/>
              </w:rPr>
              <w:t> </w:t>
            </w:r>
            <w:r w:rsidRPr="00E8412D">
              <w:rPr>
                <w:b w:val="0"/>
                <w:sz w:val="18"/>
                <w:lang w:val="fr-FR"/>
              </w:rPr>
              <w:t>habitants</w:t>
            </w:r>
          </w:p>
        </w:tc>
        <w:tc>
          <w:tcPr>
            <w:tcW w:w="1290" w:type="pct"/>
            <w:vAlign w:val="bottom"/>
          </w:tcPr>
          <w:p w14:paraId="6B11EECF" w14:textId="77777777"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 xml:space="preserve">(10,28) </w:t>
            </w:r>
          </w:p>
          <w:p w14:paraId="55A177AF" w14:textId="0C761FB8"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Pour 100</w:t>
            </w:r>
            <w:r>
              <w:rPr>
                <w:sz w:val="18"/>
                <w:lang w:val="fr-FR"/>
              </w:rPr>
              <w:t> </w:t>
            </w:r>
            <w:r w:rsidRPr="00E8412D">
              <w:rPr>
                <w:sz w:val="18"/>
                <w:lang w:val="fr-FR"/>
              </w:rPr>
              <w:t>000</w:t>
            </w:r>
            <w:r>
              <w:rPr>
                <w:sz w:val="18"/>
                <w:lang w:val="fr-FR"/>
              </w:rPr>
              <w:t> </w:t>
            </w:r>
            <w:r w:rsidRPr="00E8412D">
              <w:rPr>
                <w:sz w:val="18"/>
                <w:lang w:val="fr-FR"/>
              </w:rPr>
              <w:t>habitants</w:t>
            </w:r>
          </w:p>
        </w:tc>
        <w:tc>
          <w:tcPr>
            <w:tcW w:w="800" w:type="pct"/>
            <w:vAlign w:val="bottom"/>
          </w:tcPr>
          <w:p w14:paraId="76894525" w14:textId="0910692D"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10,66</w:t>
            </w:r>
          </w:p>
        </w:tc>
        <w:tc>
          <w:tcPr>
            <w:tcW w:w="800" w:type="pct"/>
            <w:vAlign w:val="bottom"/>
          </w:tcPr>
          <w:p w14:paraId="52AD9BD0" w14:textId="774869E3"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11,3</w:t>
            </w:r>
          </w:p>
        </w:tc>
      </w:tr>
      <w:tr w:rsidR="00DA02B0" w:rsidRPr="00E8412D" w14:paraId="50CE13F1" w14:textId="215C71A2" w:rsidTr="00DA02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1" w:type="pct"/>
          </w:tcPr>
          <w:p w14:paraId="1E5AB9D6" w14:textId="7303485E" w:rsidR="00E8412D" w:rsidRPr="00E8412D" w:rsidRDefault="00E8412D" w:rsidP="00E8412D">
            <w:pPr>
              <w:suppressAutoHyphens w:val="0"/>
              <w:spacing w:before="40" w:after="40" w:line="220" w:lineRule="exact"/>
              <w:rPr>
                <w:b w:val="0"/>
                <w:sz w:val="18"/>
                <w:lang w:val="fr-FR"/>
              </w:rPr>
            </w:pPr>
            <w:r w:rsidRPr="00E8412D">
              <w:rPr>
                <w:b w:val="0"/>
                <w:sz w:val="18"/>
                <w:lang w:val="fr-FR"/>
              </w:rPr>
              <w:t>Nombre moyens de lits installés occupés</w:t>
            </w:r>
          </w:p>
        </w:tc>
        <w:tc>
          <w:tcPr>
            <w:tcW w:w="1290" w:type="pct"/>
            <w:vAlign w:val="bottom"/>
          </w:tcPr>
          <w:p w14:paraId="7B9139BB" w14:textId="5EAE1DB0"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45,4</w:t>
            </w:r>
          </w:p>
        </w:tc>
        <w:tc>
          <w:tcPr>
            <w:tcW w:w="800" w:type="pct"/>
            <w:vAlign w:val="bottom"/>
          </w:tcPr>
          <w:p w14:paraId="431B582A" w14:textId="75F23F36"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51,0</w:t>
            </w:r>
          </w:p>
        </w:tc>
        <w:tc>
          <w:tcPr>
            <w:tcW w:w="800" w:type="pct"/>
            <w:vAlign w:val="bottom"/>
          </w:tcPr>
          <w:p w14:paraId="105AFE18" w14:textId="30132D91"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48,4</w:t>
            </w:r>
          </w:p>
        </w:tc>
      </w:tr>
      <w:tr w:rsidR="00E8412D" w:rsidRPr="00E8412D" w14:paraId="52F934D6" w14:textId="250138FB" w:rsidTr="00DA02B0">
        <w:tc>
          <w:tcPr>
            <w:cnfStyle w:val="001000000000" w:firstRow="0" w:lastRow="0" w:firstColumn="1" w:lastColumn="0" w:oddVBand="0" w:evenVBand="0" w:oddHBand="0" w:evenHBand="0" w:firstRowFirstColumn="0" w:firstRowLastColumn="0" w:lastRowFirstColumn="0" w:lastRowLastColumn="0"/>
            <w:tcW w:w="2111" w:type="pct"/>
          </w:tcPr>
          <w:p w14:paraId="3BF9BA7A" w14:textId="6848D819" w:rsidR="00E8412D" w:rsidRPr="00E8412D" w:rsidRDefault="00E8412D" w:rsidP="00E8412D">
            <w:pPr>
              <w:suppressAutoHyphens w:val="0"/>
              <w:spacing w:before="40" w:after="40" w:line="220" w:lineRule="exact"/>
              <w:rPr>
                <w:b w:val="0"/>
                <w:sz w:val="18"/>
                <w:lang w:val="fr-FR"/>
              </w:rPr>
            </w:pPr>
            <w:r w:rsidRPr="00E8412D">
              <w:rPr>
                <w:b w:val="0"/>
                <w:sz w:val="18"/>
                <w:lang w:val="fr-FR"/>
              </w:rPr>
              <w:t>Nombre de couveuses</w:t>
            </w:r>
          </w:p>
        </w:tc>
        <w:tc>
          <w:tcPr>
            <w:tcW w:w="1290" w:type="pct"/>
            <w:vAlign w:val="bottom"/>
          </w:tcPr>
          <w:p w14:paraId="46A30CA6" w14:textId="58B5C21A"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2,029</w:t>
            </w:r>
          </w:p>
        </w:tc>
        <w:tc>
          <w:tcPr>
            <w:tcW w:w="800" w:type="pct"/>
            <w:vAlign w:val="bottom"/>
          </w:tcPr>
          <w:p w14:paraId="01C2A6C2" w14:textId="4846AF40"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2,460</w:t>
            </w:r>
          </w:p>
        </w:tc>
        <w:tc>
          <w:tcPr>
            <w:tcW w:w="800" w:type="pct"/>
            <w:vAlign w:val="bottom"/>
          </w:tcPr>
          <w:p w14:paraId="56DD1C16" w14:textId="6AC7D024"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2,536</w:t>
            </w:r>
          </w:p>
        </w:tc>
      </w:tr>
      <w:tr w:rsidR="00DA02B0" w:rsidRPr="00E8412D" w14:paraId="03E8B6DA" w14:textId="2AC4BC52" w:rsidTr="00DA02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1" w:type="pct"/>
          </w:tcPr>
          <w:p w14:paraId="58BA7EED" w14:textId="6AF6942E" w:rsidR="00E8412D" w:rsidRPr="00E8412D" w:rsidRDefault="00E8412D" w:rsidP="00E8412D">
            <w:pPr>
              <w:suppressAutoHyphens w:val="0"/>
              <w:spacing w:before="40" w:after="40" w:line="220" w:lineRule="exact"/>
              <w:rPr>
                <w:b w:val="0"/>
                <w:sz w:val="18"/>
                <w:lang w:val="fr-FR"/>
              </w:rPr>
            </w:pPr>
            <w:r w:rsidRPr="00E8412D">
              <w:rPr>
                <w:b w:val="0"/>
                <w:sz w:val="18"/>
                <w:lang w:val="fr-FR"/>
              </w:rPr>
              <w:t>Nombre total de centres de soins de santé primaires</w:t>
            </w:r>
          </w:p>
        </w:tc>
        <w:tc>
          <w:tcPr>
            <w:tcW w:w="1290" w:type="pct"/>
            <w:vAlign w:val="bottom"/>
          </w:tcPr>
          <w:p w14:paraId="17AF66A4" w14:textId="4FE43F21"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2 693</w:t>
            </w:r>
          </w:p>
        </w:tc>
        <w:tc>
          <w:tcPr>
            <w:tcW w:w="800" w:type="pct"/>
            <w:vAlign w:val="bottom"/>
          </w:tcPr>
          <w:p w14:paraId="1405260D" w14:textId="6AF416A1"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2 914</w:t>
            </w:r>
          </w:p>
        </w:tc>
        <w:tc>
          <w:tcPr>
            <w:tcW w:w="800" w:type="pct"/>
            <w:vAlign w:val="bottom"/>
          </w:tcPr>
          <w:p w14:paraId="50AA7027" w14:textId="0E88E553"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2 864</w:t>
            </w:r>
          </w:p>
        </w:tc>
      </w:tr>
      <w:tr w:rsidR="00E8412D" w:rsidRPr="00E8412D" w14:paraId="5F25F95D" w14:textId="7430790B" w:rsidTr="00DA02B0">
        <w:tc>
          <w:tcPr>
            <w:cnfStyle w:val="001000000000" w:firstRow="0" w:lastRow="0" w:firstColumn="1" w:lastColumn="0" w:oddVBand="0" w:evenVBand="0" w:oddHBand="0" w:evenHBand="0" w:firstRowFirstColumn="0" w:firstRowLastColumn="0" w:lastRowFirstColumn="0" w:lastRowLastColumn="0"/>
            <w:tcW w:w="2111" w:type="pct"/>
          </w:tcPr>
          <w:p w14:paraId="0D456F4B" w14:textId="109FA731" w:rsidR="00E8412D" w:rsidRPr="00E8412D" w:rsidRDefault="00E8412D" w:rsidP="00E8412D">
            <w:pPr>
              <w:suppressAutoHyphens w:val="0"/>
              <w:spacing w:before="40" w:after="40" w:line="220" w:lineRule="exact"/>
              <w:rPr>
                <w:b w:val="0"/>
                <w:sz w:val="18"/>
                <w:lang w:val="fr-FR"/>
              </w:rPr>
            </w:pPr>
            <w:r w:rsidRPr="00E8412D">
              <w:rPr>
                <w:b w:val="0"/>
                <w:sz w:val="18"/>
                <w:lang w:val="fr-FR"/>
              </w:rPr>
              <w:t>Nombre de services de soins de santé primaires</w:t>
            </w:r>
          </w:p>
        </w:tc>
        <w:tc>
          <w:tcPr>
            <w:tcW w:w="1290" w:type="pct"/>
            <w:vAlign w:val="bottom"/>
          </w:tcPr>
          <w:p w14:paraId="0870AF9B" w14:textId="0256AD1C"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154</w:t>
            </w:r>
          </w:p>
        </w:tc>
        <w:tc>
          <w:tcPr>
            <w:tcW w:w="800" w:type="pct"/>
            <w:vAlign w:val="bottom"/>
          </w:tcPr>
          <w:p w14:paraId="5F463431" w14:textId="1BDBE1D5"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265</w:t>
            </w:r>
          </w:p>
        </w:tc>
        <w:tc>
          <w:tcPr>
            <w:tcW w:w="800" w:type="pct"/>
            <w:vAlign w:val="bottom"/>
          </w:tcPr>
          <w:p w14:paraId="6DE8D140" w14:textId="34D25886"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164</w:t>
            </w:r>
          </w:p>
        </w:tc>
      </w:tr>
      <w:tr w:rsidR="00DA02B0" w:rsidRPr="00E8412D" w14:paraId="729D49B5" w14:textId="2B53D6BD" w:rsidTr="00DA02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1" w:type="pct"/>
          </w:tcPr>
          <w:p w14:paraId="5F7E302B" w14:textId="0E05BFE6" w:rsidR="00E8412D" w:rsidRPr="00E8412D" w:rsidRDefault="00E8412D" w:rsidP="00E8412D">
            <w:pPr>
              <w:suppressAutoHyphens w:val="0"/>
              <w:spacing w:before="40" w:after="40" w:line="220" w:lineRule="exact"/>
              <w:rPr>
                <w:b w:val="0"/>
                <w:sz w:val="18"/>
                <w:lang w:val="fr-FR"/>
              </w:rPr>
            </w:pPr>
            <w:r w:rsidRPr="00E8412D">
              <w:rPr>
                <w:b w:val="0"/>
                <w:sz w:val="18"/>
                <w:lang w:val="fr-FR"/>
              </w:rPr>
              <w:t>Taux de première consultation prénatale</w:t>
            </w:r>
          </w:p>
        </w:tc>
        <w:tc>
          <w:tcPr>
            <w:tcW w:w="1290" w:type="pct"/>
            <w:vAlign w:val="bottom"/>
          </w:tcPr>
          <w:p w14:paraId="13B3E98E" w14:textId="523BAFA9"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45 %</w:t>
            </w:r>
          </w:p>
        </w:tc>
        <w:tc>
          <w:tcPr>
            <w:tcW w:w="800" w:type="pct"/>
            <w:vAlign w:val="bottom"/>
          </w:tcPr>
          <w:p w14:paraId="73BCE1E3" w14:textId="0D5DB2E4"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45 %</w:t>
            </w:r>
          </w:p>
        </w:tc>
        <w:tc>
          <w:tcPr>
            <w:tcW w:w="800" w:type="pct"/>
            <w:vAlign w:val="bottom"/>
          </w:tcPr>
          <w:p w14:paraId="13ECA46A" w14:textId="049AEF70"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43 %</w:t>
            </w:r>
          </w:p>
        </w:tc>
      </w:tr>
      <w:tr w:rsidR="00E8412D" w:rsidRPr="00E8412D" w14:paraId="7B9F777A" w14:textId="76684E7A" w:rsidTr="00DA02B0">
        <w:tc>
          <w:tcPr>
            <w:cnfStyle w:val="001000000000" w:firstRow="0" w:lastRow="0" w:firstColumn="1" w:lastColumn="0" w:oddVBand="0" w:evenVBand="0" w:oddHBand="0" w:evenHBand="0" w:firstRowFirstColumn="0" w:firstRowLastColumn="0" w:lastRowFirstColumn="0" w:lastRowLastColumn="0"/>
            <w:tcW w:w="2111" w:type="pct"/>
          </w:tcPr>
          <w:p w14:paraId="1E91A8D8" w14:textId="73276B1D" w:rsidR="00E8412D" w:rsidRPr="00E8412D" w:rsidRDefault="00E8412D" w:rsidP="00E8412D">
            <w:pPr>
              <w:suppressAutoHyphens w:val="0"/>
              <w:spacing w:before="40" w:after="40" w:line="220" w:lineRule="exact"/>
              <w:rPr>
                <w:b w:val="0"/>
                <w:sz w:val="18"/>
                <w:lang w:val="fr-FR"/>
              </w:rPr>
            </w:pPr>
            <w:r w:rsidRPr="00E8412D">
              <w:rPr>
                <w:b w:val="0"/>
                <w:sz w:val="18"/>
                <w:lang w:val="fr-FR"/>
              </w:rPr>
              <w:t>Taux de quatrième consultation prénatale (au minimum)</w:t>
            </w:r>
          </w:p>
        </w:tc>
        <w:tc>
          <w:tcPr>
            <w:tcW w:w="1290" w:type="pct"/>
            <w:vAlign w:val="bottom"/>
          </w:tcPr>
          <w:p w14:paraId="67E68620" w14:textId="56CED1D8"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23 %</w:t>
            </w:r>
          </w:p>
        </w:tc>
        <w:tc>
          <w:tcPr>
            <w:tcW w:w="800" w:type="pct"/>
            <w:vAlign w:val="bottom"/>
          </w:tcPr>
          <w:p w14:paraId="7E4F78F1" w14:textId="38BF2CA5"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24 %</w:t>
            </w:r>
          </w:p>
        </w:tc>
        <w:tc>
          <w:tcPr>
            <w:tcW w:w="800" w:type="pct"/>
            <w:vAlign w:val="bottom"/>
          </w:tcPr>
          <w:p w14:paraId="1C42CCB7" w14:textId="46E05E99"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24 %</w:t>
            </w:r>
          </w:p>
        </w:tc>
      </w:tr>
      <w:tr w:rsidR="00DA02B0" w:rsidRPr="00E8412D" w14:paraId="61416EAA" w14:textId="011EEC6A" w:rsidTr="00DA02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1" w:type="pct"/>
          </w:tcPr>
          <w:p w14:paraId="51D165A8" w14:textId="0D9F850B" w:rsidR="00E8412D" w:rsidRPr="00E8412D" w:rsidRDefault="00E8412D" w:rsidP="00E8412D">
            <w:pPr>
              <w:suppressAutoHyphens w:val="0"/>
              <w:spacing w:before="40" w:after="40" w:line="220" w:lineRule="exact"/>
              <w:rPr>
                <w:b w:val="0"/>
                <w:sz w:val="18"/>
                <w:lang w:val="fr-FR"/>
              </w:rPr>
            </w:pPr>
            <w:r w:rsidRPr="00E8412D">
              <w:rPr>
                <w:b w:val="0"/>
                <w:sz w:val="18"/>
                <w:lang w:val="fr-FR"/>
              </w:rPr>
              <w:lastRenderedPageBreak/>
              <w:t>Taux de grossesses à risque</w:t>
            </w:r>
          </w:p>
        </w:tc>
        <w:tc>
          <w:tcPr>
            <w:tcW w:w="1290" w:type="pct"/>
            <w:vAlign w:val="bottom"/>
          </w:tcPr>
          <w:p w14:paraId="30F318FB" w14:textId="57552814"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33 %</w:t>
            </w:r>
          </w:p>
        </w:tc>
        <w:tc>
          <w:tcPr>
            <w:tcW w:w="800" w:type="pct"/>
            <w:vAlign w:val="bottom"/>
          </w:tcPr>
          <w:p w14:paraId="2C26D57C" w14:textId="0B99C8E3"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32 %</w:t>
            </w:r>
          </w:p>
        </w:tc>
        <w:tc>
          <w:tcPr>
            <w:tcW w:w="800" w:type="pct"/>
            <w:vAlign w:val="bottom"/>
          </w:tcPr>
          <w:p w14:paraId="160FE070" w14:textId="2899F54A"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31 %</w:t>
            </w:r>
          </w:p>
        </w:tc>
      </w:tr>
      <w:tr w:rsidR="00E8412D" w:rsidRPr="00E8412D" w14:paraId="1CBD727B" w14:textId="0B8EF9EF" w:rsidTr="00DA02B0">
        <w:tc>
          <w:tcPr>
            <w:cnfStyle w:val="001000000000" w:firstRow="0" w:lastRow="0" w:firstColumn="1" w:lastColumn="0" w:oddVBand="0" w:evenVBand="0" w:oddHBand="0" w:evenHBand="0" w:firstRowFirstColumn="0" w:firstRowLastColumn="0" w:lastRowFirstColumn="0" w:lastRowLastColumn="0"/>
            <w:tcW w:w="2111" w:type="pct"/>
          </w:tcPr>
          <w:p w14:paraId="6EE00B07" w14:textId="4D972FA4" w:rsidR="00E8412D" w:rsidRPr="00E8412D" w:rsidRDefault="00E8412D" w:rsidP="00E8412D">
            <w:pPr>
              <w:suppressAutoHyphens w:val="0"/>
              <w:spacing w:before="40" w:after="40" w:line="220" w:lineRule="exact"/>
              <w:rPr>
                <w:b w:val="0"/>
                <w:sz w:val="18"/>
                <w:lang w:val="fr-FR"/>
              </w:rPr>
            </w:pPr>
            <w:r w:rsidRPr="00E8412D">
              <w:rPr>
                <w:b w:val="0"/>
                <w:sz w:val="18"/>
                <w:lang w:val="fr-FR"/>
              </w:rPr>
              <w:t>Taux de première consultation du</w:t>
            </w:r>
            <w:r>
              <w:rPr>
                <w:b w:val="0"/>
                <w:sz w:val="18"/>
                <w:lang w:val="fr-FR"/>
              </w:rPr>
              <w:t> </w:t>
            </w:r>
            <w:r w:rsidRPr="00E8412D">
              <w:rPr>
                <w:b w:val="0"/>
                <w:sz w:val="18"/>
                <w:lang w:val="fr-FR"/>
              </w:rPr>
              <w:t>nourrisson</w:t>
            </w:r>
          </w:p>
        </w:tc>
        <w:tc>
          <w:tcPr>
            <w:tcW w:w="1290" w:type="pct"/>
            <w:vAlign w:val="bottom"/>
          </w:tcPr>
          <w:p w14:paraId="1B3C0160" w14:textId="78EF7495"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73 %</w:t>
            </w:r>
          </w:p>
        </w:tc>
        <w:tc>
          <w:tcPr>
            <w:tcW w:w="800" w:type="pct"/>
            <w:vAlign w:val="bottom"/>
          </w:tcPr>
          <w:p w14:paraId="678C6682" w14:textId="097D496E"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78 %</w:t>
            </w:r>
          </w:p>
        </w:tc>
        <w:tc>
          <w:tcPr>
            <w:tcW w:w="800" w:type="pct"/>
            <w:vAlign w:val="bottom"/>
          </w:tcPr>
          <w:p w14:paraId="1FF35679" w14:textId="3563EC54"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__</w:t>
            </w:r>
          </w:p>
        </w:tc>
      </w:tr>
      <w:tr w:rsidR="00DA02B0" w:rsidRPr="00E8412D" w14:paraId="1384D1BB" w14:textId="1885CB0C" w:rsidTr="00DA02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1" w:type="pct"/>
          </w:tcPr>
          <w:p w14:paraId="4B35F14A" w14:textId="3C0B8A62" w:rsidR="00E8412D" w:rsidRPr="00E8412D" w:rsidRDefault="00E8412D" w:rsidP="00E8412D">
            <w:pPr>
              <w:suppressAutoHyphens w:val="0"/>
              <w:spacing w:before="40" w:after="40" w:line="220" w:lineRule="exact"/>
              <w:rPr>
                <w:b w:val="0"/>
                <w:sz w:val="18"/>
                <w:lang w:val="fr-FR"/>
              </w:rPr>
            </w:pPr>
            <w:r w:rsidRPr="00E8412D">
              <w:rPr>
                <w:b w:val="0"/>
                <w:sz w:val="18"/>
                <w:lang w:val="fr-FR"/>
              </w:rPr>
              <w:t>Taux de quatrième consultation du</w:t>
            </w:r>
            <w:r>
              <w:rPr>
                <w:b w:val="0"/>
                <w:sz w:val="18"/>
                <w:lang w:val="fr-FR"/>
              </w:rPr>
              <w:t> </w:t>
            </w:r>
            <w:r w:rsidRPr="00E8412D">
              <w:rPr>
                <w:b w:val="0"/>
                <w:sz w:val="18"/>
                <w:lang w:val="fr-FR"/>
              </w:rPr>
              <w:t>nourrisson</w:t>
            </w:r>
          </w:p>
        </w:tc>
        <w:tc>
          <w:tcPr>
            <w:tcW w:w="1290" w:type="pct"/>
            <w:vAlign w:val="bottom"/>
          </w:tcPr>
          <w:p w14:paraId="705F28B5" w14:textId="155878DC"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44 %</w:t>
            </w:r>
          </w:p>
        </w:tc>
        <w:tc>
          <w:tcPr>
            <w:tcW w:w="800" w:type="pct"/>
            <w:vAlign w:val="bottom"/>
          </w:tcPr>
          <w:p w14:paraId="10EF2BB7" w14:textId="450268B8"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47 %</w:t>
            </w:r>
          </w:p>
        </w:tc>
        <w:tc>
          <w:tcPr>
            <w:tcW w:w="800" w:type="pct"/>
            <w:vAlign w:val="bottom"/>
          </w:tcPr>
          <w:p w14:paraId="358D61E5" w14:textId="556E2130"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w:t>
            </w:r>
          </w:p>
        </w:tc>
      </w:tr>
      <w:tr w:rsidR="00E8412D" w:rsidRPr="00E8412D" w14:paraId="598871E4" w14:textId="11C97944" w:rsidTr="00DA02B0">
        <w:tc>
          <w:tcPr>
            <w:cnfStyle w:val="001000000000" w:firstRow="0" w:lastRow="0" w:firstColumn="1" w:lastColumn="0" w:oddVBand="0" w:evenVBand="0" w:oddHBand="0" w:evenHBand="0" w:firstRowFirstColumn="0" w:firstRowLastColumn="0" w:lastRowFirstColumn="0" w:lastRowLastColumn="0"/>
            <w:tcW w:w="2111" w:type="pct"/>
          </w:tcPr>
          <w:p w14:paraId="250B03DD" w14:textId="1DA3CD70" w:rsidR="00E8412D" w:rsidRPr="00E8412D" w:rsidRDefault="00E8412D" w:rsidP="00E8412D">
            <w:pPr>
              <w:suppressAutoHyphens w:val="0"/>
              <w:spacing w:before="40" w:after="40" w:line="220" w:lineRule="exact"/>
              <w:rPr>
                <w:b w:val="0"/>
                <w:sz w:val="18"/>
                <w:lang w:val="fr-FR"/>
              </w:rPr>
            </w:pPr>
            <w:r w:rsidRPr="00E8412D">
              <w:rPr>
                <w:b w:val="0"/>
                <w:sz w:val="18"/>
                <w:lang w:val="fr-FR"/>
              </w:rPr>
              <w:t>Taux de première consultation de l’enfant</w:t>
            </w:r>
          </w:p>
        </w:tc>
        <w:tc>
          <w:tcPr>
            <w:tcW w:w="1290" w:type="pct"/>
            <w:vAlign w:val="bottom"/>
          </w:tcPr>
          <w:p w14:paraId="47CFAB10" w14:textId="7E2145CB"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14 %</w:t>
            </w:r>
          </w:p>
        </w:tc>
        <w:tc>
          <w:tcPr>
            <w:tcW w:w="800" w:type="pct"/>
            <w:vAlign w:val="bottom"/>
          </w:tcPr>
          <w:p w14:paraId="55EFD06F" w14:textId="171D3BD5"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13 %</w:t>
            </w:r>
          </w:p>
        </w:tc>
        <w:tc>
          <w:tcPr>
            <w:tcW w:w="800" w:type="pct"/>
            <w:vAlign w:val="bottom"/>
          </w:tcPr>
          <w:p w14:paraId="56538CA9" w14:textId="7CFC23FF" w:rsidR="00E8412D" w:rsidRPr="00E8412D" w:rsidRDefault="00E8412D" w:rsidP="00E8412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8412D">
              <w:rPr>
                <w:sz w:val="18"/>
                <w:lang w:val="fr-FR"/>
              </w:rPr>
              <w:t>--</w:t>
            </w:r>
          </w:p>
        </w:tc>
      </w:tr>
      <w:tr w:rsidR="00DA02B0" w:rsidRPr="00E8412D" w14:paraId="05C537DC" w14:textId="6EBA745F" w:rsidTr="00DA02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1" w:type="pct"/>
            <w:tcBorders>
              <w:bottom w:val="single" w:sz="12" w:space="0" w:color="auto"/>
            </w:tcBorders>
          </w:tcPr>
          <w:p w14:paraId="00BE61F5" w14:textId="300D0593" w:rsidR="00E8412D" w:rsidRPr="00E8412D" w:rsidRDefault="00E8412D" w:rsidP="00E8412D">
            <w:pPr>
              <w:suppressAutoHyphens w:val="0"/>
              <w:spacing w:before="40" w:after="40" w:line="220" w:lineRule="exact"/>
              <w:rPr>
                <w:b w:val="0"/>
                <w:sz w:val="18"/>
                <w:lang w:val="fr-FR"/>
              </w:rPr>
            </w:pPr>
            <w:r w:rsidRPr="00E8412D">
              <w:rPr>
                <w:b w:val="0"/>
                <w:sz w:val="18"/>
                <w:lang w:val="fr-FR"/>
              </w:rPr>
              <w:t xml:space="preserve">Taux de troisième consultation de l’enfant </w:t>
            </w:r>
          </w:p>
        </w:tc>
        <w:tc>
          <w:tcPr>
            <w:tcW w:w="1290" w:type="pct"/>
            <w:tcBorders>
              <w:bottom w:val="single" w:sz="12" w:space="0" w:color="auto"/>
            </w:tcBorders>
            <w:vAlign w:val="bottom"/>
          </w:tcPr>
          <w:p w14:paraId="35DB15CE" w14:textId="5D7F6D96"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8,5 %</w:t>
            </w:r>
          </w:p>
        </w:tc>
        <w:tc>
          <w:tcPr>
            <w:tcW w:w="800" w:type="pct"/>
            <w:tcBorders>
              <w:bottom w:val="single" w:sz="12" w:space="0" w:color="auto"/>
            </w:tcBorders>
            <w:vAlign w:val="bottom"/>
          </w:tcPr>
          <w:p w14:paraId="4E85A617" w14:textId="2ECD3475"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 xml:space="preserve">8 % </w:t>
            </w:r>
          </w:p>
        </w:tc>
        <w:tc>
          <w:tcPr>
            <w:tcW w:w="800" w:type="pct"/>
            <w:tcBorders>
              <w:bottom w:val="single" w:sz="12" w:space="0" w:color="auto"/>
            </w:tcBorders>
            <w:vAlign w:val="bottom"/>
          </w:tcPr>
          <w:p w14:paraId="5CB389C1" w14:textId="6FFDED9D" w:rsidR="00E8412D" w:rsidRPr="00E8412D" w:rsidRDefault="00E8412D" w:rsidP="00E8412D">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8412D">
              <w:rPr>
                <w:sz w:val="18"/>
                <w:lang w:val="fr-FR"/>
              </w:rPr>
              <w:t>--</w:t>
            </w:r>
          </w:p>
        </w:tc>
      </w:tr>
    </w:tbl>
    <w:p w14:paraId="79FCAF50" w14:textId="2B8C8AFF" w:rsidR="00201F35" w:rsidRPr="00C525DC" w:rsidRDefault="00201F35" w:rsidP="00DA02B0">
      <w:pPr>
        <w:pStyle w:val="SingleTxtG"/>
        <w:spacing w:before="120"/>
        <w:rPr>
          <w:spacing w:val="-2"/>
          <w:lang w:val="fr-FR"/>
        </w:rPr>
      </w:pPr>
      <w:r w:rsidRPr="00C525DC">
        <w:rPr>
          <w:lang w:val="fr-FR"/>
        </w:rPr>
        <w:t>40.</w:t>
      </w:r>
      <w:r w:rsidRPr="00C525DC">
        <w:rPr>
          <w:lang w:val="fr-FR"/>
        </w:rPr>
        <w:tab/>
        <w:t>En 2023, le nombre d</w:t>
      </w:r>
      <w:r>
        <w:rPr>
          <w:lang w:val="fr-FR"/>
        </w:rPr>
        <w:t>’</w:t>
      </w:r>
      <w:r w:rsidRPr="00C525DC">
        <w:rPr>
          <w:lang w:val="fr-FR"/>
        </w:rPr>
        <w:t>infections et de décès liés au syndrome d</w:t>
      </w:r>
      <w:r>
        <w:rPr>
          <w:lang w:val="fr-FR"/>
        </w:rPr>
        <w:t>’</w:t>
      </w:r>
      <w:r w:rsidRPr="00C525DC">
        <w:rPr>
          <w:lang w:val="fr-FR"/>
        </w:rPr>
        <w:t xml:space="preserve">immunodéficience acquise (sida), ventilé par sexe et par province </w:t>
      </w:r>
      <w:r>
        <w:rPr>
          <w:lang w:val="fr-FR"/>
        </w:rPr>
        <w:t>était</w:t>
      </w:r>
      <w:r w:rsidRPr="00C525DC">
        <w:rPr>
          <w:lang w:val="fr-FR"/>
        </w:rPr>
        <w:t xml:space="preserve"> le suivant</w:t>
      </w:r>
      <w:r w:rsidR="0003188F">
        <w:rPr>
          <w:lang w:val="fr-FR"/>
        </w:rPr>
        <w:t> </w:t>
      </w:r>
      <w:r w:rsidR="0003188F" w:rsidRPr="00C525DC">
        <w:rPr>
          <w:lang w:val="fr-FR"/>
        </w:rPr>
        <w:t>:</w:t>
      </w:r>
      <w:r w:rsidRPr="00C525DC">
        <w:rPr>
          <w:lang w:val="fr-FR"/>
        </w:rPr>
        <w:t xml:space="preserve"> 446</w:t>
      </w:r>
      <w:r w:rsidR="00DA02B0">
        <w:rPr>
          <w:lang w:val="fr-FR"/>
        </w:rPr>
        <w:t> </w:t>
      </w:r>
      <w:r w:rsidRPr="00C525DC">
        <w:rPr>
          <w:lang w:val="fr-FR"/>
        </w:rPr>
        <w:t>cas, dont 33</w:t>
      </w:r>
      <w:r w:rsidR="00DA02B0">
        <w:rPr>
          <w:lang w:val="fr-FR"/>
        </w:rPr>
        <w:t> </w:t>
      </w:r>
      <w:r w:rsidRPr="00C525DC">
        <w:rPr>
          <w:lang w:val="fr-FR"/>
        </w:rPr>
        <w:t>décès</w:t>
      </w:r>
      <w:r w:rsidR="0003188F">
        <w:rPr>
          <w:lang w:val="fr-FR"/>
        </w:rPr>
        <w:t> </w:t>
      </w:r>
      <w:r w:rsidR="0003188F" w:rsidRPr="00C525DC">
        <w:rPr>
          <w:lang w:val="fr-FR"/>
        </w:rPr>
        <w:t>;</w:t>
      </w:r>
      <w:r w:rsidRPr="00C525DC">
        <w:rPr>
          <w:lang w:val="fr-FR"/>
        </w:rPr>
        <w:t xml:space="preserve"> 393</w:t>
      </w:r>
      <w:r w:rsidR="00DA02B0">
        <w:rPr>
          <w:lang w:val="fr-FR"/>
        </w:rPr>
        <w:t> </w:t>
      </w:r>
      <w:r w:rsidRPr="00C525DC">
        <w:rPr>
          <w:lang w:val="fr-FR"/>
        </w:rPr>
        <w:t>cas chez les hommes, 83 chez les femmes. La même année, on</w:t>
      </w:r>
      <w:r>
        <w:rPr>
          <w:lang w:val="fr-FR"/>
        </w:rPr>
        <w:t>t</w:t>
      </w:r>
      <w:r w:rsidRPr="00C525DC">
        <w:rPr>
          <w:lang w:val="fr-FR"/>
        </w:rPr>
        <w:t xml:space="preserve"> été dénombrés 603</w:t>
      </w:r>
      <w:r w:rsidR="00DA02B0">
        <w:rPr>
          <w:lang w:val="fr-FR"/>
        </w:rPr>
        <w:t> </w:t>
      </w:r>
      <w:r w:rsidRPr="00C525DC">
        <w:rPr>
          <w:lang w:val="fr-FR"/>
        </w:rPr>
        <w:t>personnes atteintes du sida (498</w:t>
      </w:r>
      <w:r w:rsidR="00DA02B0">
        <w:rPr>
          <w:lang w:val="fr-FR"/>
        </w:rPr>
        <w:t> </w:t>
      </w:r>
      <w:r w:rsidRPr="00C525DC">
        <w:rPr>
          <w:lang w:val="fr-FR"/>
        </w:rPr>
        <w:t>hommes et 105</w:t>
      </w:r>
      <w:r w:rsidR="00DA02B0">
        <w:rPr>
          <w:lang w:val="fr-FR"/>
        </w:rPr>
        <w:t> </w:t>
      </w:r>
      <w:r w:rsidRPr="00C525DC">
        <w:rPr>
          <w:lang w:val="fr-FR"/>
        </w:rPr>
        <w:t>femmes)</w:t>
      </w:r>
      <w:r w:rsidR="0003188F">
        <w:rPr>
          <w:lang w:val="fr-FR"/>
        </w:rPr>
        <w:t> </w:t>
      </w:r>
      <w:r w:rsidR="0003188F" w:rsidRPr="00C525DC">
        <w:rPr>
          <w:lang w:val="fr-FR"/>
        </w:rPr>
        <w:t>;</w:t>
      </w:r>
      <w:r w:rsidRPr="00C525DC">
        <w:rPr>
          <w:lang w:val="fr-FR"/>
        </w:rPr>
        <w:t xml:space="preserve"> 37 d</w:t>
      </w:r>
      <w:r>
        <w:rPr>
          <w:lang w:val="fr-FR"/>
        </w:rPr>
        <w:t>’</w:t>
      </w:r>
      <w:r w:rsidRPr="00C525DC">
        <w:rPr>
          <w:lang w:val="fr-FR"/>
        </w:rPr>
        <w:t>entre elles sont décédées. En 2023 toujours, les autorités sanitaires de la Région ont effectué 597</w:t>
      </w:r>
      <w:r w:rsidR="00DA02B0">
        <w:rPr>
          <w:lang w:val="fr-FR"/>
        </w:rPr>
        <w:t> </w:t>
      </w:r>
      <w:r w:rsidRPr="00C525DC">
        <w:rPr>
          <w:lang w:val="fr-FR"/>
        </w:rPr>
        <w:t>170</w:t>
      </w:r>
      <w:r w:rsidR="00DA02B0">
        <w:rPr>
          <w:lang w:val="fr-FR"/>
        </w:rPr>
        <w:t> </w:t>
      </w:r>
      <w:r w:rsidRPr="00C525DC">
        <w:rPr>
          <w:lang w:val="fr-FR"/>
        </w:rPr>
        <w:t>tests de dépistage du virus de l</w:t>
      </w:r>
      <w:r>
        <w:rPr>
          <w:lang w:val="fr-FR"/>
        </w:rPr>
        <w:t>’</w:t>
      </w:r>
      <w:r w:rsidRPr="00C525DC">
        <w:rPr>
          <w:lang w:val="fr-FR"/>
        </w:rPr>
        <w:t>immunodéficience humaine (VIH)</w:t>
      </w:r>
      <w:r w:rsidR="0003188F">
        <w:rPr>
          <w:lang w:val="fr-FR"/>
        </w:rPr>
        <w:t> </w:t>
      </w:r>
      <w:r w:rsidR="0003188F" w:rsidRPr="00C525DC">
        <w:rPr>
          <w:lang w:val="fr-FR"/>
        </w:rPr>
        <w:t>:</w:t>
      </w:r>
      <w:r w:rsidR="0003188F">
        <w:rPr>
          <w:lang w:val="fr-FR"/>
        </w:rPr>
        <w:t xml:space="preserve"> </w:t>
      </w:r>
      <w:r w:rsidRPr="00C525DC">
        <w:rPr>
          <w:lang w:val="fr-FR"/>
        </w:rPr>
        <w:t>307</w:t>
      </w:r>
      <w:r w:rsidR="00BB7C14">
        <w:rPr>
          <w:lang w:val="fr-FR"/>
        </w:rPr>
        <w:t> </w:t>
      </w:r>
      <w:r w:rsidRPr="00C525DC">
        <w:rPr>
          <w:lang w:val="fr-FR"/>
        </w:rPr>
        <w:t>807 à Erbil,180</w:t>
      </w:r>
      <w:r w:rsidR="00DA02B0">
        <w:rPr>
          <w:lang w:val="fr-FR"/>
        </w:rPr>
        <w:t> </w:t>
      </w:r>
      <w:r w:rsidRPr="00C525DC">
        <w:rPr>
          <w:lang w:val="fr-FR"/>
        </w:rPr>
        <w:t>905 à</w:t>
      </w:r>
      <w:r w:rsidR="00BB7C14">
        <w:rPr>
          <w:lang w:val="fr-FR"/>
        </w:rPr>
        <w:t> </w:t>
      </w:r>
      <w:r w:rsidRPr="00C525DC">
        <w:rPr>
          <w:lang w:val="fr-FR"/>
        </w:rPr>
        <w:t>Dahouk et 108</w:t>
      </w:r>
      <w:r w:rsidR="00DA02B0">
        <w:rPr>
          <w:lang w:val="fr-FR"/>
        </w:rPr>
        <w:t> </w:t>
      </w:r>
      <w:r w:rsidRPr="00C525DC">
        <w:rPr>
          <w:lang w:val="fr-FR"/>
        </w:rPr>
        <w:t>458 à Souleïmaniyé. Le nombre de personnes infectées s</w:t>
      </w:r>
      <w:r>
        <w:rPr>
          <w:lang w:val="fr-FR"/>
        </w:rPr>
        <w:t>’</w:t>
      </w:r>
      <w:r w:rsidRPr="00C525DC">
        <w:rPr>
          <w:lang w:val="fr-FR"/>
        </w:rPr>
        <w:t>élevait à 72</w:t>
      </w:r>
      <w:r w:rsidR="0003188F">
        <w:rPr>
          <w:lang w:val="fr-FR"/>
        </w:rPr>
        <w:t> </w:t>
      </w:r>
      <w:r w:rsidR="0003188F" w:rsidRPr="00C525DC">
        <w:rPr>
          <w:lang w:val="fr-FR"/>
        </w:rPr>
        <w:t>:</w:t>
      </w:r>
      <w:r w:rsidRPr="00C525DC">
        <w:rPr>
          <w:lang w:val="fr-FR"/>
        </w:rPr>
        <w:t xml:space="preserve"> 44</w:t>
      </w:r>
      <w:r w:rsidR="00BB7C14">
        <w:rPr>
          <w:lang w:val="fr-FR"/>
        </w:rPr>
        <w:t> </w:t>
      </w:r>
      <w:r w:rsidRPr="00C525DC">
        <w:rPr>
          <w:lang w:val="fr-FR"/>
        </w:rPr>
        <w:t>à</w:t>
      </w:r>
      <w:r w:rsidR="00DA02B0">
        <w:rPr>
          <w:lang w:val="fr-FR"/>
        </w:rPr>
        <w:t> </w:t>
      </w:r>
      <w:r w:rsidRPr="00C525DC">
        <w:rPr>
          <w:lang w:val="fr-FR"/>
        </w:rPr>
        <w:t>Erbil, 20 à Souleïmaniyé et 8 à Dahouk</w:t>
      </w:r>
      <w:r w:rsidR="0003188F">
        <w:rPr>
          <w:lang w:val="fr-FR"/>
        </w:rPr>
        <w:t> </w:t>
      </w:r>
      <w:r w:rsidR="0003188F" w:rsidRPr="00C525DC">
        <w:rPr>
          <w:lang w:val="fr-FR"/>
        </w:rPr>
        <w:t>;</w:t>
      </w:r>
      <w:r w:rsidRPr="00C525DC">
        <w:rPr>
          <w:lang w:val="fr-FR"/>
        </w:rPr>
        <w:t xml:space="preserve"> 32</w:t>
      </w:r>
      <w:r w:rsidR="00DA02B0">
        <w:rPr>
          <w:lang w:val="fr-FR"/>
        </w:rPr>
        <w:t> </w:t>
      </w:r>
      <w:r w:rsidRPr="00C525DC">
        <w:rPr>
          <w:lang w:val="fr-FR"/>
        </w:rPr>
        <w:t>citoyens et 40</w:t>
      </w:r>
      <w:r w:rsidR="00DA02B0">
        <w:rPr>
          <w:lang w:val="fr-FR"/>
        </w:rPr>
        <w:t> </w:t>
      </w:r>
      <w:r w:rsidRPr="00C525DC">
        <w:rPr>
          <w:lang w:val="fr-FR"/>
        </w:rPr>
        <w:t>ressortissants étrangers. De</w:t>
      </w:r>
      <w:r w:rsidR="00BB7C14">
        <w:rPr>
          <w:lang w:val="fr-FR"/>
        </w:rPr>
        <w:t> </w:t>
      </w:r>
      <w:r w:rsidRPr="00C525DC">
        <w:rPr>
          <w:lang w:val="fr-FR"/>
        </w:rPr>
        <w:t>plus, 2</w:t>
      </w:r>
      <w:r w:rsidR="00DA02B0">
        <w:rPr>
          <w:lang w:val="fr-FR"/>
        </w:rPr>
        <w:t> </w:t>
      </w:r>
      <w:r w:rsidRPr="00C525DC">
        <w:rPr>
          <w:lang w:val="fr-FR"/>
        </w:rPr>
        <w:t>décès liés à l</w:t>
      </w:r>
      <w:r>
        <w:rPr>
          <w:lang w:val="fr-FR"/>
        </w:rPr>
        <w:t>’</w:t>
      </w:r>
      <w:r w:rsidRPr="00C525DC">
        <w:rPr>
          <w:lang w:val="fr-FR"/>
        </w:rPr>
        <w:t>infection ont été recensés et 87</w:t>
      </w:r>
      <w:r w:rsidR="00DA02B0">
        <w:rPr>
          <w:lang w:val="fr-FR"/>
        </w:rPr>
        <w:t> </w:t>
      </w:r>
      <w:r w:rsidRPr="00C525DC">
        <w:rPr>
          <w:lang w:val="fr-FR"/>
        </w:rPr>
        <w:t>personnes reçoivent actuellement un traitement.</w:t>
      </w:r>
    </w:p>
    <w:p w14:paraId="6DDE7956" w14:textId="77777777" w:rsidR="00201F35" w:rsidRPr="00C525DC" w:rsidRDefault="00201F35" w:rsidP="00DA02B0">
      <w:pPr>
        <w:pStyle w:val="H23G"/>
        <w:rPr>
          <w:lang w:val="fr-FR"/>
        </w:rPr>
      </w:pPr>
      <w:r w:rsidRPr="00C525DC">
        <w:rPr>
          <w:lang w:val="fr-FR"/>
        </w:rPr>
        <w:tab/>
      </w:r>
      <w:r w:rsidRPr="00C525DC">
        <w:rPr>
          <w:lang w:val="fr-FR"/>
        </w:rPr>
        <w:tab/>
        <w:t>Nombre d</w:t>
      </w:r>
      <w:r>
        <w:rPr>
          <w:lang w:val="fr-FR"/>
        </w:rPr>
        <w:t>’</w:t>
      </w:r>
      <w:r w:rsidRPr="00C525DC">
        <w:rPr>
          <w:lang w:val="fr-FR"/>
        </w:rPr>
        <w:t>hôpitaux et de centres de santé dans la Région du Kurdistan</w:t>
      </w:r>
    </w:p>
    <w:tbl>
      <w:tblPr>
        <w:tblW w:w="7370" w:type="dxa"/>
        <w:tblInd w:w="1134" w:type="dxa"/>
        <w:tblLayout w:type="fixed"/>
        <w:tblCellMar>
          <w:left w:w="0" w:type="dxa"/>
          <w:right w:w="0" w:type="dxa"/>
        </w:tblCellMar>
        <w:tblLook w:val="04A0" w:firstRow="1" w:lastRow="0" w:firstColumn="1" w:lastColumn="0" w:noHBand="0" w:noVBand="1"/>
      </w:tblPr>
      <w:tblGrid>
        <w:gridCol w:w="6245"/>
        <w:gridCol w:w="1125"/>
      </w:tblGrid>
      <w:tr w:rsidR="00201F35" w:rsidRPr="00DA02B0" w14:paraId="715898A4" w14:textId="77777777" w:rsidTr="00DA02B0">
        <w:trPr>
          <w:tblHeader/>
        </w:trPr>
        <w:tc>
          <w:tcPr>
            <w:tcW w:w="6245" w:type="dxa"/>
            <w:tcBorders>
              <w:top w:val="single" w:sz="4" w:space="0" w:color="auto"/>
              <w:bottom w:val="single" w:sz="4" w:space="0" w:color="auto"/>
            </w:tcBorders>
            <w:noWrap/>
            <w:vAlign w:val="bottom"/>
            <w:hideMark/>
          </w:tcPr>
          <w:p w14:paraId="0AE1BA07" w14:textId="77777777" w:rsidR="00201F35" w:rsidRPr="00DA02B0" w:rsidRDefault="00201F35" w:rsidP="00DA02B0">
            <w:pPr>
              <w:suppressAutoHyphens w:val="0"/>
              <w:spacing w:before="40" w:after="40" w:line="220" w:lineRule="exact"/>
              <w:rPr>
                <w:sz w:val="18"/>
                <w:lang w:val="fr-FR"/>
              </w:rPr>
            </w:pPr>
            <w:r w:rsidRPr="00DA02B0">
              <w:rPr>
                <w:sz w:val="18"/>
                <w:lang w:val="fr-FR"/>
              </w:rPr>
              <w:t>Hôpitaux publics</w:t>
            </w:r>
          </w:p>
        </w:tc>
        <w:tc>
          <w:tcPr>
            <w:tcW w:w="1125" w:type="dxa"/>
            <w:tcBorders>
              <w:top w:val="single" w:sz="4" w:space="0" w:color="auto"/>
              <w:bottom w:val="single" w:sz="4" w:space="0" w:color="auto"/>
            </w:tcBorders>
            <w:noWrap/>
            <w:vAlign w:val="bottom"/>
            <w:hideMark/>
          </w:tcPr>
          <w:p w14:paraId="10AA53AC" w14:textId="77777777" w:rsidR="00201F35" w:rsidRPr="00DA02B0" w:rsidRDefault="00201F35" w:rsidP="00DA02B0">
            <w:pPr>
              <w:suppressAutoHyphens w:val="0"/>
              <w:spacing w:before="40" w:after="40" w:line="220" w:lineRule="exact"/>
              <w:jc w:val="right"/>
              <w:rPr>
                <w:sz w:val="18"/>
                <w:lang w:val="fr-FR"/>
              </w:rPr>
            </w:pPr>
            <w:r w:rsidRPr="00DA02B0">
              <w:rPr>
                <w:sz w:val="18"/>
                <w:lang w:val="fr-FR"/>
              </w:rPr>
              <w:t>83</w:t>
            </w:r>
          </w:p>
        </w:tc>
      </w:tr>
      <w:tr w:rsidR="00201F35" w:rsidRPr="00DA02B0" w14:paraId="0F56A9D9" w14:textId="77777777" w:rsidTr="00DA02B0">
        <w:tc>
          <w:tcPr>
            <w:tcW w:w="6245" w:type="dxa"/>
            <w:tcBorders>
              <w:top w:val="single" w:sz="4" w:space="0" w:color="auto"/>
              <w:bottom w:val="single" w:sz="4" w:space="0" w:color="auto"/>
            </w:tcBorders>
            <w:noWrap/>
            <w:hideMark/>
          </w:tcPr>
          <w:p w14:paraId="6EE4BD64" w14:textId="77777777" w:rsidR="00201F35" w:rsidRPr="00DA02B0" w:rsidRDefault="00201F35" w:rsidP="00DA02B0">
            <w:pPr>
              <w:suppressAutoHyphens w:val="0"/>
              <w:spacing w:before="40" w:after="40" w:line="220" w:lineRule="exact"/>
              <w:rPr>
                <w:sz w:val="18"/>
                <w:lang w:val="fr-FR"/>
              </w:rPr>
            </w:pPr>
            <w:r w:rsidRPr="00DA02B0">
              <w:rPr>
                <w:sz w:val="18"/>
                <w:lang w:val="fr-FR"/>
              </w:rPr>
              <w:t>Nombre d’hôpitaux privés</w:t>
            </w:r>
          </w:p>
        </w:tc>
        <w:tc>
          <w:tcPr>
            <w:tcW w:w="1125" w:type="dxa"/>
            <w:tcBorders>
              <w:top w:val="single" w:sz="4" w:space="0" w:color="auto"/>
              <w:bottom w:val="single" w:sz="4" w:space="0" w:color="auto"/>
            </w:tcBorders>
            <w:noWrap/>
            <w:vAlign w:val="bottom"/>
            <w:hideMark/>
          </w:tcPr>
          <w:p w14:paraId="5842A23C" w14:textId="77777777" w:rsidR="00201F35" w:rsidRPr="00DA02B0" w:rsidRDefault="00201F35" w:rsidP="00DA02B0">
            <w:pPr>
              <w:suppressAutoHyphens w:val="0"/>
              <w:spacing w:before="40" w:after="40" w:line="220" w:lineRule="exact"/>
              <w:jc w:val="right"/>
              <w:rPr>
                <w:sz w:val="18"/>
                <w:lang w:val="fr-FR"/>
              </w:rPr>
            </w:pPr>
            <w:r w:rsidRPr="00DA02B0">
              <w:rPr>
                <w:sz w:val="18"/>
                <w:lang w:val="fr-FR"/>
              </w:rPr>
              <w:t>68</w:t>
            </w:r>
          </w:p>
        </w:tc>
      </w:tr>
      <w:tr w:rsidR="00201F35" w:rsidRPr="00DA02B0" w14:paraId="13FE76B3" w14:textId="77777777" w:rsidTr="00DA02B0">
        <w:tc>
          <w:tcPr>
            <w:tcW w:w="6245" w:type="dxa"/>
            <w:tcBorders>
              <w:top w:val="single" w:sz="4" w:space="0" w:color="auto"/>
              <w:bottom w:val="single" w:sz="4" w:space="0" w:color="auto"/>
            </w:tcBorders>
            <w:noWrap/>
            <w:hideMark/>
          </w:tcPr>
          <w:p w14:paraId="0ABE9957" w14:textId="77777777" w:rsidR="00201F35" w:rsidRPr="00DA02B0" w:rsidRDefault="00201F35" w:rsidP="00DA02B0">
            <w:pPr>
              <w:suppressAutoHyphens w:val="0"/>
              <w:spacing w:before="80" w:after="80" w:line="220" w:lineRule="exact"/>
              <w:ind w:left="283"/>
              <w:rPr>
                <w:b/>
                <w:sz w:val="18"/>
                <w:lang w:val="fr-FR"/>
              </w:rPr>
            </w:pPr>
            <w:r w:rsidRPr="00DA02B0">
              <w:rPr>
                <w:b/>
                <w:sz w:val="18"/>
                <w:lang w:val="fr-FR"/>
              </w:rPr>
              <w:t>Total</w:t>
            </w:r>
          </w:p>
        </w:tc>
        <w:tc>
          <w:tcPr>
            <w:tcW w:w="1125" w:type="dxa"/>
            <w:tcBorders>
              <w:top w:val="single" w:sz="4" w:space="0" w:color="auto"/>
              <w:bottom w:val="single" w:sz="4" w:space="0" w:color="auto"/>
            </w:tcBorders>
            <w:noWrap/>
            <w:vAlign w:val="bottom"/>
            <w:hideMark/>
          </w:tcPr>
          <w:p w14:paraId="4D0D583A" w14:textId="77777777" w:rsidR="00201F35" w:rsidRPr="00DA02B0" w:rsidRDefault="00201F35" w:rsidP="00DA02B0">
            <w:pPr>
              <w:suppressAutoHyphens w:val="0"/>
              <w:spacing w:before="80" w:after="80" w:line="220" w:lineRule="exact"/>
              <w:jc w:val="right"/>
              <w:rPr>
                <w:b/>
                <w:sz w:val="18"/>
                <w:lang w:val="fr-FR"/>
              </w:rPr>
            </w:pPr>
            <w:r w:rsidRPr="00DA02B0">
              <w:rPr>
                <w:b/>
                <w:sz w:val="18"/>
                <w:lang w:val="fr-FR"/>
              </w:rPr>
              <w:t>151</w:t>
            </w:r>
          </w:p>
        </w:tc>
      </w:tr>
      <w:tr w:rsidR="00201F35" w:rsidRPr="00DA02B0" w14:paraId="48DFC11A" w14:textId="77777777" w:rsidTr="00DA02B0">
        <w:tc>
          <w:tcPr>
            <w:tcW w:w="6245" w:type="dxa"/>
            <w:tcBorders>
              <w:top w:val="single" w:sz="4" w:space="0" w:color="auto"/>
              <w:bottom w:val="single" w:sz="12" w:space="0" w:color="auto"/>
            </w:tcBorders>
            <w:hideMark/>
          </w:tcPr>
          <w:p w14:paraId="241C6B66" w14:textId="77777777" w:rsidR="00201F35" w:rsidRPr="00DA02B0" w:rsidRDefault="00201F35" w:rsidP="00DA02B0">
            <w:pPr>
              <w:suppressAutoHyphens w:val="0"/>
              <w:spacing w:before="40" w:after="40" w:line="220" w:lineRule="exact"/>
              <w:rPr>
                <w:sz w:val="18"/>
                <w:lang w:val="fr-FR"/>
              </w:rPr>
            </w:pPr>
            <w:r w:rsidRPr="00DA02B0">
              <w:rPr>
                <w:sz w:val="18"/>
                <w:lang w:val="fr-FR"/>
              </w:rPr>
              <w:t>Centres de santé</w:t>
            </w:r>
          </w:p>
        </w:tc>
        <w:tc>
          <w:tcPr>
            <w:tcW w:w="1125" w:type="dxa"/>
            <w:tcBorders>
              <w:top w:val="single" w:sz="4" w:space="0" w:color="auto"/>
              <w:bottom w:val="single" w:sz="12" w:space="0" w:color="auto"/>
            </w:tcBorders>
            <w:noWrap/>
            <w:vAlign w:val="bottom"/>
            <w:hideMark/>
          </w:tcPr>
          <w:p w14:paraId="7150EEA2" w14:textId="77777777" w:rsidR="00201F35" w:rsidRPr="00DA02B0" w:rsidRDefault="00201F35" w:rsidP="00DA02B0">
            <w:pPr>
              <w:suppressAutoHyphens w:val="0"/>
              <w:spacing w:before="40" w:after="40" w:line="220" w:lineRule="exact"/>
              <w:jc w:val="right"/>
              <w:rPr>
                <w:sz w:val="18"/>
                <w:lang w:val="fr-FR"/>
              </w:rPr>
            </w:pPr>
            <w:r w:rsidRPr="00DA02B0">
              <w:rPr>
                <w:sz w:val="18"/>
                <w:lang w:val="fr-FR"/>
              </w:rPr>
              <w:t>1 047</w:t>
            </w:r>
          </w:p>
        </w:tc>
      </w:tr>
    </w:tbl>
    <w:p w14:paraId="4AFFCCD9" w14:textId="77777777" w:rsidR="00201F35" w:rsidRPr="00D7529C" w:rsidRDefault="00201F35" w:rsidP="00811BFE">
      <w:pPr>
        <w:pStyle w:val="H1G"/>
      </w:pPr>
      <w:r w:rsidRPr="00C525DC">
        <w:rPr>
          <w:lang w:val="fr-FR"/>
        </w:rPr>
        <w:tab/>
      </w:r>
      <w:r w:rsidRPr="00C525DC">
        <w:rPr>
          <w:lang w:val="fr-FR"/>
        </w:rPr>
        <w:tab/>
        <w:t>Éducation</w:t>
      </w:r>
      <w:bookmarkStart w:id="28" w:name="_Toc210314384"/>
      <w:bookmarkStart w:id="29" w:name="_Toc210375957"/>
      <w:bookmarkEnd w:id="28"/>
      <w:bookmarkEnd w:id="29"/>
    </w:p>
    <w:p w14:paraId="3254A9DC" w14:textId="592FD240" w:rsidR="00201F35" w:rsidRPr="00C525DC" w:rsidRDefault="00201F35" w:rsidP="00811BFE">
      <w:pPr>
        <w:pStyle w:val="SingleTxtG"/>
        <w:rPr>
          <w:lang w:val="fr-FR"/>
        </w:rPr>
      </w:pPr>
      <w:r w:rsidRPr="00C525DC">
        <w:rPr>
          <w:lang w:val="fr-FR"/>
        </w:rPr>
        <w:t>41.</w:t>
      </w:r>
      <w:r w:rsidRPr="00C525DC">
        <w:rPr>
          <w:lang w:val="fr-FR"/>
        </w:rPr>
        <w:tab/>
        <w:t>Dans la Constitution iraquienne de 2005, l</w:t>
      </w:r>
      <w:r>
        <w:rPr>
          <w:lang w:val="fr-FR"/>
        </w:rPr>
        <w:t>’</w:t>
      </w:r>
      <w:r w:rsidRPr="00C525DC">
        <w:rPr>
          <w:lang w:val="fr-FR"/>
        </w:rPr>
        <w:t>éducation est qualifiée de facteur essentiel de progrès social et de droit garanti par l</w:t>
      </w:r>
      <w:r>
        <w:rPr>
          <w:lang w:val="fr-FR"/>
        </w:rPr>
        <w:t>’</w:t>
      </w:r>
      <w:r w:rsidRPr="00C525DC">
        <w:rPr>
          <w:lang w:val="fr-FR"/>
        </w:rPr>
        <w:t>État.</w:t>
      </w:r>
      <w:r w:rsidR="0003188F">
        <w:rPr>
          <w:lang w:val="fr-FR"/>
        </w:rPr>
        <w:t xml:space="preserve"> </w:t>
      </w:r>
      <w:r w:rsidRPr="00C525DC">
        <w:rPr>
          <w:lang w:val="fr-FR"/>
        </w:rPr>
        <w:t>L</w:t>
      </w:r>
      <w:r>
        <w:rPr>
          <w:lang w:val="fr-FR"/>
        </w:rPr>
        <w:t>’</w:t>
      </w:r>
      <w:r w:rsidRPr="00C525DC">
        <w:rPr>
          <w:lang w:val="fr-FR"/>
        </w:rPr>
        <w:t>enseignement primaire est obligatoire et l</w:t>
      </w:r>
      <w:r>
        <w:rPr>
          <w:lang w:val="fr-FR"/>
        </w:rPr>
        <w:t>’</w:t>
      </w:r>
      <w:r w:rsidRPr="00C525DC">
        <w:rPr>
          <w:lang w:val="fr-FR"/>
        </w:rPr>
        <w:t>État mène la lutte contre l</w:t>
      </w:r>
      <w:r>
        <w:rPr>
          <w:lang w:val="fr-FR"/>
        </w:rPr>
        <w:t>’</w:t>
      </w:r>
      <w:r w:rsidRPr="00C525DC">
        <w:rPr>
          <w:lang w:val="fr-FR"/>
        </w:rPr>
        <w:t>analphabétisme.</w:t>
      </w:r>
      <w:r w:rsidR="0003188F">
        <w:rPr>
          <w:lang w:val="fr-FR"/>
        </w:rPr>
        <w:t xml:space="preserve"> </w:t>
      </w:r>
      <w:r w:rsidRPr="00C525DC">
        <w:rPr>
          <w:lang w:val="fr-FR"/>
        </w:rPr>
        <w:t>L</w:t>
      </w:r>
      <w:r>
        <w:rPr>
          <w:lang w:val="fr-FR"/>
        </w:rPr>
        <w:t>’</w:t>
      </w:r>
      <w:r w:rsidRPr="00C525DC">
        <w:rPr>
          <w:lang w:val="fr-FR"/>
        </w:rPr>
        <w:t>article</w:t>
      </w:r>
      <w:r w:rsidR="00811BFE">
        <w:rPr>
          <w:lang w:val="fr-FR"/>
        </w:rPr>
        <w:t> </w:t>
      </w:r>
      <w:r w:rsidRPr="00C525DC">
        <w:rPr>
          <w:lang w:val="fr-FR"/>
        </w:rPr>
        <w:t>34 dispose que</w:t>
      </w:r>
      <w:r w:rsidR="0003188F">
        <w:rPr>
          <w:lang w:val="fr-FR"/>
        </w:rPr>
        <w:t> </w:t>
      </w:r>
      <w:r w:rsidR="0003188F" w:rsidRPr="00C525DC">
        <w:rPr>
          <w:lang w:val="fr-FR"/>
        </w:rPr>
        <w:t>:</w:t>
      </w:r>
      <w:r w:rsidR="00811BFE">
        <w:rPr>
          <w:lang w:val="fr-FR"/>
        </w:rPr>
        <w:t xml:space="preserve"> </w:t>
      </w:r>
      <w:r w:rsidRPr="00C525DC">
        <w:rPr>
          <w:lang w:val="fr-FR"/>
        </w:rPr>
        <w:t>a)</w:t>
      </w:r>
      <w:r w:rsidR="00811BFE">
        <w:rPr>
          <w:lang w:val="fr-FR"/>
        </w:rPr>
        <w:t> </w:t>
      </w:r>
      <w:r w:rsidRPr="00C525DC">
        <w:rPr>
          <w:lang w:val="fr-FR"/>
        </w:rPr>
        <w:t>l</w:t>
      </w:r>
      <w:r>
        <w:rPr>
          <w:lang w:val="fr-FR"/>
        </w:rPr>
        <w:t>’</w:t>
      </w:r>
      <w:r w:rsidRPr="00C525DC">
        <w:rPr>
          <w:lang w:val="fr-FR"/>
        </w:rPr>
        <w:t>enseignement est un facteur essentiel de progrès social et un droit garanti par l</w:t>
      </w:r>
      <w:r>
        <w:rPr>
          <w:lang w:val="fr-FR"/>
        </w:rPr>
        <w:t>’</w:t>
      </w:r>
      <w:r w:rsidRPr="00C525DC">
        <w:rPr>
          <w:lang w:val="fr-FR"/>
        </w:rPr>
        <w:t>État. L</w:t>
      </w:r>
      <w:r>
        <w:rPr>
          <w:lang w:val="fr-FR"/>
        </w:rPr>
        <w:t>’</w:t>
      </w:r>
      <w:r w:rsidRPr="00C525DC">
        <w:rPr>
          <w:lang w:val="fr-FR"/>
        </w:rPr>
        <w:t>enseignement primaire est obligatoire, et l</w:t>
      </w:r>
      <w:r>
        <w:rPr>
          <w:lang w:val="fr-FR"/>
        </w:rPr>
        <w:t>’</w:t>
      </w:r>
      <w:r w:rsidRPr="00C525DC">
        <w:rPr>
          <w:lang w:val="fr-FR"/>
        </w:rPr>
        <w:t>État veille à combattre l</w:t>
      </w:r>
      <w:r>
        <w:rPr>
          <w:lang w:val="fr-FR"/>
        </w:rPr>
        <w:t>’</w:t>
      </w:r>
      <w:r w:rsidRPr="00C525DC">
        <w:rPr>
          <w:lang w:val="fr-FR"/>
        </w:rPr>
        <w:t>analphabétisme</w:t>
      </w:r>
      <w:r w:rsidR="0003188F">
        <w:rPr>
          <w:lang w:val="fr-FR"/>
        </w:rPr>
        <w:t> </w:t>
      </w:r>
      <w:r w:rsidR="0003188F" w:rsidRPr="00C525DC">
        <w:rPr>
          <w:lang w:val="fr-FR"/>
        </w:rPr>
        <w:t>;</w:t>
      </w:r>
      <w:r w:rsidR="00811BFE">
        <w:rPr>
          <w:lang w:val="fr-FR"/>
        </w:rPr>
        <w:t xml:space="preserve"> </w:t>
      </w:r>
      <w:r w:rsidRPr="00C525DC">
        <w:rPr>
          <w:lang w:val="fr-FR"/>
        </w:rPr>
        <w:t>b)</w:t>
      </w:r>
      <w:r w:rsidR="00811BFE">
        <w:rPr>
          <w:lang w:val="fr-FR"/>
        </w:rPr>
        <w:t> </w:t>
      </w:r>
      <w:r w:rsidRPr="00C525DC">
        <w:rPr>
          <w:lang w:val="fr-FR"/>
        </w:rPr>
        <w:t>l</w:t>
      </w:r>
      <w:r>
        <w:rPr>
          <w:lang w:val="fr-FR"/>
        </w:rPr>
        <w:t>’</w:t>
      </w:r>
      <w:r w:rsidRPr="00C525DC">
        <w:rPr>
          <w:lang w:val="fr-FR"/>
        </w:rPr>
        <w:t>enseignement gratuit à tous les niveaux est un droit garanti à tous les Iraquiens</w:t>
      </w:r>
      <w:r w:rsidR="0003188F">
        <w:rPr>
          <w:lang w:val="fr-FR"/>
        </w:rPr>
        <w:t> </w:t>
      </w:r>
      <w:r w:rsidR="0003188F" w:rsidRPr="00C525DC">
        <w:rPr>
          <w:lang w:val="fr-FR"/>
        </w:rPr>
        <w:t>;</w:t>
      </w:r>
      <w:r w:rsidR="00811BFE">
        <w:rPr>
          <w:lang w:val="fr-FR"/>
        </w:rPr>
        <w:t xml:space="preserve"> </w:t>
      </w:r>
      <w:r w:rsidRPr="00C525DC">
        <w:rPr>
          <w:lang w:val="fr-FR"/>
        </w:rPr>
        <w:t>c)</w:t>
      </w:r>
      <w:r w:rsidR="00811BFE">
        <w:rPr>
          <w:lang w:val="fr-FR"/>
        </w:rPr>
        <w:t> </w:t>
      </w:r>
      <w:r w:rsidRPr="00C525DC">
        <w:rPr>
          <w:lang w:val="fr-FR"/>
        </w:rPr>
        <w:t>l</w:t>
      </w:r>
      <w:r>
        <w:rPr>
          <w:lang w:val="fr-FR"/>
        </w:rPr>
        <w:t>’</w:t>
      </w:r>
      <w:r w:rsidRPr="00C525DC">
        <w:rPr>
          <w:lang w:val="fr-FR"/>
        </w:rPr>
        <w:t>État encourage la recherche scientifique à des fins pacifiques, afin de servir l</w:t>
      </w:r>
      <w:r>
        <w:rPr>
          <w:lang w:val="fr-FR"/>
        </w:rPr>
        <w:t>’</w:t>
      </w:r>
      <w:r w:rsidRPr="00C525DC">
        <w:rPr>
          <w:lang w:val="fr-FR"/>
        </w:rPr>
        <w:t>humanité et de promouvoir l</w:t>
      </w:r>
      <w:r>
        <w:rPr>
          <w:lang w:val="fr-FR"/>
        </w:rPr>
        <w:t>’</w:t>
      </w:r>
      <w:r w:rsidRPr="00C525DC">
        <w:rPr>
          <w:lang w:val="fr-FR"/>
        </w:rPr>
        <w:t>excellence, la créativité, l</w:t>
      </w:r>
      <w:r>
        <w:rPr>
          <w:lang w:val="fr-FR"/>
        </w:rPr>
        <w:t>’</w:t>
      </w:r>
      <w:r w:rsidRPr="00C525DC">
        <w:rPr>
          <w:lang w:val="fr-FR"/>
        </w:rPr>
        <w:t>innovation et les différents aspects de l</w:t>
      </w:r>
      <w:r>
        <w:rPr>
          <w:lang w:val="fr-FR"/>
        </w:rPr>
        <w:t>’</w:t>
      </w:r>
      <w:r w:rsidRPr="00C525DC">
        <w:rPr>
          <w:lang w:val="fr-FR"/>
        </w:rPr>
        <w:t>ingéniosité</w:t>
      </w:r>
      <w:r w:rsidR="0003188F">
        <w:rPr>
          <w:lang w:val="fr-FR"/>
        </w:rPr>
        <w:t> </w:t>
      </w:r>
      <w:r w:rsidR="0003188F" w:rsidRPr="00C525DC">
        <w:rPr>
          <w:lang w:val="fr-FR"/>
        </w:rPr>
        <w:t>;</w:t>
      </w:r>
      <w:r w:rsidR="00811BFE">
        <w:rPr>
          <w:lang w:val="fr-FR"/>
        </w:rPr>
        <w:t xml:space="preserve"> </w:t>
      </w:r>
      <w:r w:rsidRPr="00C525DC">
        <w:rPr>
          <w:lang w:val="fr-FR"/>
        </w:rPr>
        <w:t>d)</w:t>
      </w:r>
      <w:r w:rsidR="00811BFE">
        <w:rPr>
          <w:lang w:val="fr-FR"/>
        </w:rPr>
        <w:t> </w:t>
      </w:r>
      <w:r w:rsidRPr="00C525DC">
        <w:rPr>
          <w:lang w:val="fr-FR"/>
        </w:rPr>
        <w:t>l</w:t>
      </w:r>
      <w:r>
        <w:rPr>
          <w:lang w:val="fr-FR"/>
        </w:rPr>
        <w:t>’</w:t>
      </w:r>
      <w:r w:rsidRPr="00C525DC">
        <w:rPr>
          <w:lang w:val="fr-FR"/>
        </w:rPr>
        <w:t>enseignement privé et non public est garanti et régi par la loi.</w:t>
      </w:r>
    </w:p>
    <w:p w14:paraId="75053B8E" w14:textId="799FC0FD" w:rsidR="00201F35" w:rsidRPr="00C525DC" w:rsidRDefault="00201F35" w:rsidP="00DF7860">
      <w:pPr>
        <w:pStyle w:val="SingleTxtG"/>
        <w:rPr>
          <w:lang w:val="fr-FR"/>
        </w:rPr>
      </w:pPr>
      <w:r w:rsidRPr="00C525DC">
        <w:rPr>
          <w:lang w:val="fr-FR"/>
        </w:rPr>
        <w:t>42.</w:t>
      </w:r>
      <w:r w:rsidRPr="00C525DC">
        <w:rPr>
          <w:lang w:val="fr-FR"/>
        </w:rPr>
        <w:tab/>
        <w:t>Dans le secteur de l</w:t>
      </w:r>
      <w:r>
        <w:rPr>
          <w:lang w:val="fr-FR"/>
        </w:rPr>
        <w:t>’</w:t>
      </w:r>
      <w:r w:rsidRPr="00C525DC">
        <w:rPr>
          <w:lang w:val="fr-FR"/>
        </w:rPr>
        <w:t>éducation et de l</w:t>
      </w:r>
      <w:r>
        <w:rPr>
          <w:lang w:val="fr-FR"/>
        </w:rPr>
        <w:t>’</w:t>
      </w:r>
      <w:r w:rsidRPr="00C525DC">
        <w:rPr>
          <w:lang w:val="fr-FR"/>
        </w:rPr>
        <w:t>enseignement, le programme ministériel vise à mettre en place un système éducatif fondé sur des valeurs permettant à chacun d</w:t>
      </w:r>
      <w:r>
        <w:rPr>
          <w:lang w:val="fr-FR"/>
        </w:rPr>
        <w:t>’</w:t>
      </w:r>
      <w:r w:rsidRPr="00C525DC">
        <w:rPr>
          <w:lang w:val="fr-FR"/>
        </w:rPr>
        <w:t>avoir accès à une éducation de qualité qui réponde aux besoins du marché du travail, favorise une société du savoir et renforce les principes de citoyenneté, d</w:t>
      </w:r>
      <w:r>
        <w:rPr>
          <w:lang w:val="fr-FR"/>
        </w:rPr>
        <w:t>’</w:t>
      </w:r>
      <w:r w:rsidRPr="00C525DC">
        <w:rPr>
          <w:lang w:val="fr-FR"/>
        </w:rPr>
        <w:t>identité nationale et les droits de l</w:t>
      </w:r>
      <w:r>
        <w:rPr>
          <w:lang w:val="fr-FR"/>
        </w:rPr>
        <w:t>’</w:t>
      </w:r>
      <w:r w:rsidRPr="00C525DC">
        <w:rPr>
          <w:lang w:val="fr-FR"/>
        </w:rPr>
        <w:t>homme. Pour y parvenir, le Gouvernement s</w:t>
      </w:r>
      <w:r>
        <w:rPr>
          <w:lang w:val="fr-FR"/>
        </w:rPr>
        <w:t>’</w:t>
      </w:r>
      <w:r w:rsidRPr="00C525DC">
        <w:rPr>
          <w:lang w:val="fr-FR"/>
        </w:rPr>
        <w:t>emploie à faire ce qui suit</w:t>
      </w:r>
      <w:r w:rsidR="0003188F">
        <w:rPr>
          <w:lang w:val="fr-FR"/>
        </w:rPr>
        <w:t> </w:t>
      </w:r>
      <w:r w:rsidR="0003188F" w:rsidRPr="00C525DC">
        <w:rPr>
          <w:lang w:val="fr-FR"/>
        </w:rPr>
        <w:t>:</w:t>
      </w:r>
    </w:p>
    <w:p w14:paraId="64CAA03C" w14:textId="660DEB5D" w:rsidR="00201F35" w:rsidRPr="00C525DC" w:rsidRDefault="00201F35" w:rsidP="00811BFE">
      <w:pPr>
        <w:pStyle w:val="Bullet1G"/>
        <w:rPr>
          <w:lang w:val="fr-FR"/>
        </w:rPr>
      </w:pPr>
      <w:r w:rsidRPr="00C525DC">
        <w:rPr>
          <w:lang w:val="fr-FR"/>
        </w:rPr>
        <w:t>Former une équipe nationale de spécialistes, avec l</w:t>
      </w:r>
      <w:r>
        <w:rPr>
          <w:lang w:val="fr-FR"/>
        </w:rPr>
        <w:t>’</w:t>
      </w:r>
      <w:r w:rsidRPr="00C525DC">
        <w:rPr>
          <w:lang w:val="fr-FR"/>
        </w:rPr>
        <w:t>appui d</w:t>
      </w:r>
      <w:r>
        <w:rPr>
          <w:lang w:val="fr-FR"/>
        </w:rPr>
        <w:t>’</w:t>
      </w:r>
      <w:r w:rsidRPr="00C525DC">
        <w:rPr>
          <w:lang w:val="fr-FR"/>
        </w:rPr>
        <w:t>une expertise internationale adaptée, afin de poser de bonnes</w:t>
      </w:r>
      <w:r w:rsidR="0003188F">
        <w:rPr>
          <w:lang w:val="fr-FR"/>
        </w:rPr>
        <w:t xml:space="preserve"> </w:t>
      </w:r>
      <w:r w:rsidRPr="00C525DC">
        <w:rPr>
          <w:lang w:val="fr-FR"/>
        </w:rPr>
        <w:t>bases scientifiques, de rendre ainsi l</w:t>
      </w:r>
      <w:r>
        <w:rPr>
          <w:lang w:val="fr-FR"/>
        </w:rPr>
        <w:t>’</w:t>
      </w:r>
      <w:r w:rsidRPr="00C525DC">
        <w:rPr>
          <w:lang w:val="fr-FR"/>
        </w:rPr>
        <w:t>enseignement plus</w:t>
      </w:r>
      <w:r w:rsidR="0003188F">
        <w:rPr>
          <w:lang w:val="fr-FR"/>
        </w:rPr>
        <w:t xml:space="preserve"> </w:t>
      </w:r>
      <w:r w:rsidRPr="00C525DC">
        <w:rPr>
          <w:lang w:val="fr-FR"/>
        </w:rPr>
        <w:t>efficace et d</w:t>
      </w:r>
      <w:r>
        <w:rPr>
          <w:lang w:val="fr-FR"/>
        </w:rPr>
        <w:t>’</w:t>
      </w:r>
      <w:r w:rsidRPr="00C525DC">
        <w:rPr>
          <w:lang w:val="fr-FR"/>
        </w:rPr>
        <w:t xml:space="preserve">en améliorer la qualité, et de présenter un plan précis à court, </w:t>
      </w:r>
      <w:r w:rsidR="007B6257">
        <w:rPr>
          <w:lang w:val="fr-FR"/>
        </w:rPr>
        <w:t xml:space="preserve">à </w:t>
      </w:r>
      <w:r w:rsidRPr="00C525DC">
        <w:rPr>
          <w:lang w:val="fr-FR"/>
        </w:rPr>
        <w:t xml:space="preserve">moyen et </w:t>
      </w:r>
      <w:r w:rsidR="007B6257">
        <w:rPr>
          <w:lang w:val="fr-FR"/>
        </w:rPr>
        <w:t xml:space="preserve">à </w:t>
      </w:r>
      <w:r w:rsidRPr="00C525DC">
        <w:rPr>
          <w:lang w:val="fr-FR"/>
        </w:rPr>
        <w:t>long terme pour promouvoir le secteur de l</w:t>
      </w:r>
      <w:r>
        <w:rPr>
          <w:lang w:val="fr-FR"/>
        </w:rPr>
        <w:t>’</w:t>
      </w:r>
      <w:r w:rsidRPr="00C525DC">
        <w:rPr>
          <w:lang w:val="fr-FR"/>
        </w:rPr>
        <w:t>éducation et de l</w:t>
      </w:r>
      <w:r>
        <w:rPr>
          <w:lang w:val="fr-FR"/>
        </w:rPr>
        <w:t>’</w:t>
      </w:r>
      <w:r w:rsidRPr="00C525DC">
        <w:rPr>
          <w:lang w:val="fr-FR"/>
        </w:rPr>
        <w:t>enseignement</w:t>
      </w:r>
      <w:r w:rsidR="00811BFE">
        <w:rPr>
          <w:lang w:val="fr-FR"/>
        </w:rPr>
        <w:t> ;</w:t>
      </w:r>
    </w:p>
    <w:p w14:paraId="4C71FC22" w14:textId="415A33DB" w:rsidR="00201F35" w:rsidRPr="00C525DC" w:rsidRDefault="00201F35" w:rsidP="00811BFE">
      <w:pPr>
        <w:pStyle w:val="Bullet1G"/>
        <w:rPr>
          <w:lang w:val="fr-FR"/>
        </w:rPr>
      </w:pPr>
      <w:r w:rsidRPr="00C525DC">
        <w:rPr>
          <w:lang w:val="fr-FR"/>
        </w:rPr>
        <w:t>Accorder une attention particulière au problème des bâtiments scolaires, faire de son règlement un projet national, et mobiliser le secteur privé afin</w:t>
      </w:r>
      <w:r>
        <w:rPr>
          <w:lang w:val="fr-FR"/>
        </w:rPr>
        <w:t xml:space="preserve"> de</w:t>
      </w:r>
      <w:r w:rsidRPr="00C525DC">
        <w:rPr>
          <w:lang w:val="fr-FR"/>
        </w:rPr>
        <w:t xml:space="preserve"> construire le plus grand nombre possible de bâtiments scolaires</w:t>
      </w:r>
      <w:r w:rsidR="00811BFE">
        <w:rPr>
          <w:lang w:val="fr-FR"/>
        </w:rPr>
        <w:t> ;</w:t>
      </w:r>
    </w:p>
    <w:p w14:paraId="4BE27220" w14:textId="1AE13C1D" w:rsidR="00201F35" w:rsidRPr="00C525DC" w:rsidRDefault="00201F35" w:rsidP="007B6257">
      <w:pPr>
        <w:pStyle w:val="Bullet1G"/>
        <w:keepNext/>
        <w:keepLines/>
        <w:rPr>
          <w:lang w:val="fr-FR"/>
        </w:rPr>
      </w:pPr>
      <w:r w:rsidRPr="00C525DC">
        <w:rPr>
          <w:lang w:val="fr-FR"/>
        </w:rPr>
        <w:lastRenderedPageBreak/>
        <w:t>Mettre l</w:t>
      </w:r>
      <w:r>
        <w:rPr>
          <w:lang w:val="fr-FR"/>
        </w:rPr>
        <w:t>’</w:t>
      </w:r>
      <w:r w:rsidRPr="00C525DC">
        <w:rPr>
          <w:lang w:val="fr-FR"/>
        </w:rPr>
        <w:t>accent sur les programmes de renforcement des capacités en matière d</w:t>
      </w:r>
      <w:r>
        <w:rPr>
          <w:lang w:val="fr-FR"/>
        </w:rPr>
        <w:t>’</w:t>
      </w:r>
      <w:r w:rsidRPr="00C525DC">
        <w:rPr>
          <w:lang w:val="fr-FR"/>
        </w:rPr>
        <w:t>enseignement et des capacités administratives dans les établissements d</w:t>
      </w:r>
      <w:r>
        <w:rPr>
          <w:lang w:val="fr-FR"/>
        </w:rPr>
        <w:t>’</w:t>
      </w:r>
      <w:r w:rsidRPr="00C525DC">
        <w:rPr>
          <w:lang w:val="fr-FR"/>
        </w:rPr>
        <w:t>enseignement et les universités, gérés par des responsables</w:t>
      </w:r>
      <w:r w:rsidR="0003188F">
        <w:rPr>
          <w:lang w:val="fr-FR"/>
        </w:rPr>
        <w:t xml:space="preserve"> </w:t>
      </w:r>
      <w:r w:rsidRPr="00C525DC">
        <w:rPr>
          <w:lang w:val="fr-FR"/>
        </w:rPr>
        <w:t>administratifs compétents et efficaces, loin de toute considération partisane et sans quotas</w:t>
      </w:r>
      <w:r w:rsidR="00811BFE">
        <w:rPr>
          <w:lang w:val="fr-FR"/>
        </w:rPr>
        <w:t> ;</w:t>
      </w:r>
    </w:p>
    <w:p w14:paraId="4941244B" w14:textId="4756DCFA" w:rsidR="00201F35" w:rsidRPr="00C525DC" w:rsidRDefault="00201F35" w:rsidP="00811BFE">
      <w:pPr>
        <w:pStyle w:val="Bullet1G"/>
        <w:rPr>
          <w:lang w:val="fr-FR"/>
        </w:rPr>
      </w:pPr>
      <w:r w:rsidRPr="00C525DC">
        <w:rPr>
          <w:lang w:val="fr-FR"/>
        </w:rPr>
        <w:t>Soutenir et promouvoir l</w:t>
      </w:r>
      <w:r>
        <w:rPr>
          <w:lang w:val="fr-FR"/>
        </w:rPr>
        <w:t>’</w:t>
      </w:r>
      <w:r w:rsidRPr="00C525DC">
        <w:rPr>
          <w:lang w:val="fr-FR"/>
        </w:rPr>
        <w:t>enseignement privé (général et supérieur) en veillant au respect des critères de qualité et de rigueur scientifique</w:t>
      </w:r>
      <w:r w:rsidR="00811BFE">
        <w:rPr>
          <w:lang w:val="fr-FR"/>
        </w:rPr>
        <w:t> ;</w:t>
      </w:r>
    </w:p>
    <w:p w14:paraId="631A35F3" w14:textId="6A684473" w:rsidR="00201F35" w:rsidRPr="00C525DC" w:rsidRDefault="00201F35" w:rsidP="00811BFE">
      <w:pPr>
        <w:pStyle w:val="Bullet1G"/>
        <w:rPr>
          <w:lang w:val="fr-FR"/>
        </w:rPr>
      </w:pPr>
      <w:r w:rsidRPr="00C525DC">
        <w:rPr>
          <w:lang w:val="fr-FR"/>
        </w:rPr>
        <w:t>Contrôler directement l</w:t>
      </w:r>
      <w:r>
        <w:rPr>
          <w:lang w:val="fr-FR"/>
        </w:rPr>
        <w:t>’</w:t>
      </w:r>
      <w:r w:rsidRPr="00C525DC">
        <w:rPr>
          <w:lang w:val="fr-FR"/>
        </w:rPr>
        <w:t>application de la Stratégie nationale pour l</w:t>
      </w:r>
      <w:r>
        <w:rPr>
          <w:lang w:val="fr-FR"/>
        </w:rPr>
        <w:t>’</w:t>
      </w:r>
      <w:r w:rsidRPr="00C525DC">
        <w:rPr>
          <w:lang w:val="fr-FR"/>
        </w:rPr>
        <w:t>éducation et l</w:t>
      </w:r>
      <w:r>
        <w:rPr>
          <w:lang w:val="fr-FR"/>
        </w:rPr>
        <w:t>’</w:t>
      </w:r>
      <w:r w:rsidRPr="00C525DC">
        <w:rPr>
          <w:lang w:val="fr-FR"/>
        </w:rPr>
        <w:t>enseignement (2022-2031), fruit des efforts entrepris par les équipes nationales avec l</w:t>
      </w:r>
      <w:r>
        <w:rPr>
          <w:lang w:val="fr-FR"/>
        </w:rPr>
        <w:t>’</w:t>
      </w:r>
      <w:r w:rsidRPr="00C525DC">
        <w:rPr>
          <w:lang w:val="fr-FR"/>
        </w:rPr>
        <w:t>appui de l</w:t>
      </w:r>
      <w:r>
        <w:rPr>
          <w:lang w:val="fr-FR"/>
        </w:rPr>
        <w:t>’</w:t>
      </w:r>
      <w:r w:rsidRPr="00C525DC">
        <w:rPr>
          <w:lang w:val="fr-FR"/>
        </w:rPr>
        <w:t>UNESCO ainsi que la</w:t>
      </w:r>
      <w:r w:rsidR="0003188F">
        <w:rPr>
          <w:lang w:val="fr-FR"/>
        </w:rPr>
        <w:t xml:space="preserve"> </w:t>
      </w:r>
      <w:r w:rsidRPr="00C525DC">
        <w:rPr>
          <w:lang w:val="fr-FR"/>
        </w:rPr>
        <w:t>mise en œuvre de la feuille de route pour la réforme de</w:t>
      </w:r>
      <w:r w:rsidR="0003188F">
        <w:rPr>
          <w:lang w:val="fr-FR"/>
        </w:rPr>
        <w:t xml:space="preserve"> </w:t>
      </w:r>
      <w:r w:rsidRPr="00C525DC">
        <w:rPr>
          <w:lang w:val="fr-FR"/>
        </w:rPr>
        <w:t>l</w:t>
      </w:r>
      <w:r>
        <w:rPr>
          <w:lang w:val="fr-FR"/>
        </w:rPr>
        <w:t>’</w:t>
      </w:r>
      <w:r w:rsidRPr="00C525DC">
        <w:rPr>
          <w:lang w:val="fr-FR"/>
        </w:rPr>
        <w:t>enseignement et de la formation techniques et professionnels</w:t>
      </w:r>
      <w:r w:rsidR="0003188F">
        <w:rPr>
          <w:lang w:val="fr-FR"/>
        </w:rPr>
        <w:t xml:space="preserve"> </w:t>
      </w:r>
      <w:r w:rsidRPr="00C525DC">
        <w:rPr>
          <w:lang w:val="fr-FR"/>
        </w:rPr>
        <w:t>découlant de la Stratégie de développement de l</w:t>
      </w:r>
      <w:r>
        <w:rPr>
          <w:lang w:val="fr-FR"/>
        </w:rPr>
        <w:t>’</w:t>
      </w:r>
      <w:r w:rsidRPr="00C525DC">
        <w:rPr>
          <w:lang w:val="fr-FR"/>
        </w:rPr>
        <w:t>enseignement professionnel (EFTP) (2014-2023), continuer de coopérer avec les organisations internationales à la mise en œuvre de programmes de promotion de ce type d</w:t>
      </w:r>
      <w:r>
        <w:rPr>
          <w:lang w:val="fr-FR"/>
        </w:rPr>
        <w:t>’</w:t>
      </w:r>
      <w:r w:rsidRPr="00C525DC">
        <w:rPr>
          <w:lang w:val="fr-FR"/>
        </w:rPr>
        <w:t>enseignement et de formation, à rattacher au marché du travail et aux besoins du marché de l</w:t>
      </w:r>
      <w:r>
        <w:rPr>
          <w:lang w:val="fr-FR"/>
        </w:rPr>
        <w:t>’</w:t>
      </w:r>
      <w:r w:rsidRPr="00C525DC">
        <w:rPr>
          <w:lang w:val="fr-FR"/>
        </w:rPr>
        <w:t>emploi, selon des plans fondés sur des études rigoureuses.</w:t>
      </w:r>
    </w:p>
    <w:p w14:paraId="7F9489E9" w14:textId="4048BDA1" w:rsidR="00201F35" w:rsidRPr="00C525DC" w:rsidRDefault="00201F35" w:rsidP="00DF7860">
      <w:pPr>
        <w:pStyle w:val="SingleTxtG"/>
        <w:rPr>
          <w:lang w:val="fr-FR"/>
        </w:rPr>
      </w:pPr>
      <w:r w:rsidRPr="00C525DC">
        <w:rPr>
          <w:lang w:val="fr-FR"/>
        </w:rPr>
        <w:t>43.</w:t>
      </w:r>
      <w:r w:rsidRPr="00C525DC">
        <w:rPr>
          <w:lang w:val="fr-FR"/>
        </w:rPr>
        <w:tab/>
        <w:t>En 2023, le montant total des dépenses du Ministère de l</w:t>
      </w:r>
      <w:r>
        <w:rPr>
          <w:lang w:val="fr-FR"/>
        </w:rPr>
        <w:t>’</w:t>
      </w:r>
      <w:r w:rsidRPr="00C525DC">
        <w:rPr>
          <w:lang w:val="fr-FR"/>
        </w:rPr>
        <w:t>éducation s</w:t>
      </w:r>
      <w:r>
        <w:rPr>
          <w:lang w:val="fr-FR"/>
        </w:rPr>
        <w:t>’</w:t>
      </w:r>
      <w:r w:rsidRPr="00C525DC">
        <w:rPr>
          <w:lang w:val="fr-FR"/>
        </w:rPr>
        <w:t>élevait à</w:t>
      </w:r>
      <w:r w:rsidR="00811BFE">
        <w:rPr>
          <w:lang w:val="fr-FR"/>
        </w:rPr>
        <w:t> </w:t>
      </w:r>
      <w:r w:rsidRPr="00C525DC">
        <w:rPr>
          <w:lang w:val="fr-FR"/>
        </w:rPr>
        <w:t>11 896 363 654 et</w:t>
      </w:r>
      <w:r w:rsidR="0003188F">
        <w:rPr>
          <w:lang w:val="fr-FR"/>
        </w:rPr>
        <w:t xml:space="preserve"> </w:t>
      </w:r>
      <w:r w:rsidRPr="00C525DC">
        <w:rPr>
          <w:lang w:val="fr-FR"/>
        </w:rPr>
        <w:t>celui du Ministère de l</w:t>
      </w:r>
      <w:r>
        <w:rPr>
          <w:lang w:val="fr-FR"/>
        </w:rPr>
        <w:t>’</w:t>
      </w:r>
      <w:r w:rsidRPr="00C525DC">
        <w:rPr>
          <w:lang w:val="fr-FR"/>
        </w:rPr>
        <w:t>enseignement supérieur à 3</w:t>
      </w:r>
      <w:r w:rsidR="00811BFE">
        <w:rPr>
          <w:lang w:val="fr-FR"/>
        </w:rPr>
        <w:t> </w:t>
      </w:r>
      <w:r w:rsidRPr="00C525DC">
        <w:rPr>
          <w:lang w:val="fr-FR"/>
        </w:rPr>
        <w:t>160</w:t>
      </w:r>
      <w:r w:rsidR="00811BFE">
        <w:rPr>
          <w:lang w:val="fr-FR"/>
        </w:rPr>
        <w:t> </w:t>
      </w:r>
      <w:r w:rsidRPr="00C525DC">
        <w:rPr>
          <w:lang w:val="fr-FR"/>
        </w:rPr>
        <w:t>212</w:t>
      </w:r>
      <w:r w:rsidR="00811BFE">
        <w:rPr>
          <w:lang w:val="fr-FR"/>
        </w:rPr>
        <w:t> </w:t>
      </w:r>
      <w:r w:rsidRPr="00C525DC">
        <w:rPr>
          <w:lang w:val="fr-FR"/>
        </w:rPr>
        <w:t>068.</w:t>
      </w:r>
    </w:p>
    <w:p w14:paraId="4EE711E8" w14:textId="50DD0236" w:rsidR="00201F35" w:rsidRPr="00B22FBA" w:rsidRDefault="00201F35" w:rsidP="00E05ED0">
      <w:pPr>
        <w:pStyle w:val="H23G"/>
        <w:rPr>
          <w:lang w:val="fr-FR"/>
        </w:rPr>
      </w:pPr>
      <w:r w:rsidRPr="00C525DC">
        <w:rPr>
          <w:lang w:val="fr-FR"/>
        </w:rPr>
        <w:tab/>
      </w:r>
      <w:r w:rsidRPr="00C525DC">
        <w:rPr>
          <w:lang w:val="fr-FR"/>
        </w:rPr>
        <w:tab/>
        <w:t>Indicateurs relatifs à l</w:t>
      </w:r>
      <w:r>
        <w:rPr>
          <w:lang w:val="fr-FR"/>
        </w:rPr>
        <w:t>’</w:t>
      </w:r>
      <w:r w:rsidRPr="00C525DC">
        <w:rPr>
          <w:lang w:val="fr-FR"/>
        </w:rPr>
        <w:t>éducation en Iraq (Région du Kurdistan non comprise) pour la</w:t>
      </w:r>
      <w:r w:rsidR="00811BFE">
        <w:rPr>
          <w:lang w:val="fr-FR"/>
        </w:rPr>
        <w:t> </w:t>
      </w:r>
      <w:r w:rsidRPr="00C525DC">
        <w:rPr>
          <w:lang w:val="fr-FR"/>
        </w:rPr>
        <w:t>période 2019-2023</w:t>
      </w:r>
    </w:p>
    <w:tbl>
      <w:tblPr>
        <w:tblStyle w:val="PlainTable21"/>
        <w:tblW w:w="7369"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2506"/>
        <w:gridCol w:w="1215"/>
        <w:gridCol w:w="1216"/>
        <w:gridCol w:w="1216"/>
        <w:gridCol w:w="1216"/>
      </w:tblGrid>
      <w:tr w:rsidR="00E05ED0" w:rsidRPr="00E05ED0" w14:paraId="5F2B266B" w14:textId="77777777" w:rsidTr="00E05ED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700" w:type="pct"/>
            <w:tcBorders>
              <w:top w:val="single" w:sz="4" w:space="0" w:color="auto"/>
              <w:bottom w:val="single" w:sz="12" w:space="0" w:color="auto"/>
            </w:tcBorders>
            <w:vAlign w:val="bottom"/>
          </w:tcPr>
          <w:p w14:paraId="35E191BB" w14:textId="1BCC8BCB" w:rsidR="00E05ED0" w:rsidRPr="00E05ED0" w:rsidRDefault="00E05ED0" w:rsidP="00E05ED0">
            <w:pPr>
              <w:suppressAutoHyphens w:val="0"/>
              <w:spacing w:before="80" w:after="80" w:line="200" w:lineRule="exact"/>
              <w:rPr>
                <w:b w:val="0"/>
                <w:i/>
                <w:sz w:val="16"/>
                <w:lang w:val="fr-FR"/>
              </w:rPr>
            </w:pPr>
            <w:r w:rsidRPr="00E05ED0">
              <w:rPr>
                <w:b w:val="0"/>
                <w:i/>
                <w:sz w:val="16"/>
                <w:lang w:val="fr-FR"/>
              </w:rPr>
              <w:t xml:space="preserve">Indicateurs relatifs à l’éducation (Région du Kurdistan non comprise) </w:t>
            </w:r>
          </w:p>
        </w:tc>
        <w:tc>
          <w:tcPr>
            <w:tcW w:w="824" w:type="pct"/>
            <w:tcBorders>
              <w:top w:val="single" w:sz="4" w:space="0" w:color="auto"/>
              <w:bottom w:val="single" w:sz="12" w:space="0" w:color="auto"/>
            </w:tcBorders>
            <w:vAlign w:val="bottom"/>
          </w:tcPr>
          <w:p w14:paraId="515224BD" w14:textId="79A19564" w:rsidR="00E05ED0" w:rsidRPr="00E05ED0" w:rsidRDefault="00E05ED0" w:rsidP="00E05ED0">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lang w:val="fr-FR"/>
              </w:rPr>
            </w:pPr>
            <w:r w:rsidRPr="00E05ED0">
              <w:rPr>
                <w:b w:val="0"/>
                <w:i/>
                <w:sz w:val="16"/>
                <w:lang w:val="fr-FR"/>
              </w:rPr>
              <w:t>2019-2020</w:t>
            </w:r>
          </w:p>
        </w:tc>
        <w:tc>
          <w:tcPr>
            <w:tcW w:w="825" w:type="pct"/>
            <w:tcBorders>
              <w:top w:val="single" w:sz="4" w:space="0" w:color="auto"/>
              <w:bottom w:val="single" w:sz="12" w:space="0" w:color="auto"/>
            </w:tcBorders>
            <w:vAlign w:val="bottom"/>
          </w:tcPr>
          <w:p w14:paraId="592EC393" w14:textId="449DD000" w:rsidR="00E05ED0" w:rsidRPr="00E05ED0" w:rsidRDefault="00E05ED0" w:rsidP="00E05ED0">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lang w:val="fr-FR"/>
              </w:rPr>
            </w:pPr>
            <w:r w:rsidRPr="00E05ED0">
              <w:rPr>
                <w:b w:val="0"/>
                <w:i/>
                <w:sz w:val="16"/>
                <w:lang w:val="fr-FR"/>
              </w:rPr>
              <w:t>2020-2021</w:t>
            </w:r>
          </w:p>
        </w:tc>
        <w:tc>
          <w:tcPr>
            <w:tcW w:w="825" w:type="pct"/>
            <w:tcBorders>
              <w:top w:val="single" w:sz="4" w:space="0" w:color="auto"/>
              <w:bottom w:val="single" w:sz="12" w:space="0" w:color="auto"/>
            </w:tcBorders>
            <w:vAlign w:val="bottom"/>
          </w:tcPr>
          <w:p w14:paraId="2BEAB586" w14:textId="5DA272AB" w:rsidR="00E05ED0" w:rsidRPr="00E05ED0" w:rsidRDefault="00E05ED0" w:rsidP="00E05ED0">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lang w:val="fr-FR"/>
              </w:rPr>
            </w:pPr>
            <w:r w:rsidRPr="00E05ED0">
              <w:rPr>
                <w:b w:val="0"/>
                <w:i/>
                <w:sz w:val="16"/>
                <w:lang w:val="fr-FR"/>
              </w:rPr>
              <w:t>2021-2022</w:t>
            </w:r>
          </w:p>
        </w:tc>
        <w:tc>
          <w:tcPr>
            <w:tcW w:w="825" w:type="pct"/>
            <w:tcBorders>
              <w:top w:val="single" w:sz="4" w:space="0" w:color="auto"/>
              <w:bottom w:val="single" w:sz="12" w:space="0" w:color="auto"/>
            </w:tcBorders>
            <w:vAlign w:val="bottom"/>
          </w:tcPr>
          <w:p w14:paraId="6367A50F" w14:textId="4C13BE11" w:rsidR="00E05ED0" w:rsidRPr="00E05ED0" w:rsidRDefault="00E05ED0" w:rsidP="00E05ED0">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lang w:val="fr-FR"/>
              </w:rPr>
            </w:pPr>
            <w:r w:rsidRPr="00E05ED0">
              <w:rPr>
                <w:b w:val="0"/>
                <w:i/>
                <w:sz w:val="16"/>
                <w:lang w:val="fr-FR"/>
              </w:rPr>
              <w:t>2022-2023</w:t>
            </w:r>
          </w:p>
        </w:tc>
      </w:tr>
      <w:tr w:rsidR="00E05ED0" w:rsidRPr="00E05ED0" w14:paraId="3673064C" w14:textId="77777777" w:rsidTr="00E05E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pct"/>
            <w:tcBorders>
              <w:top w:val="single" w:sz="12" w:space="0" w:color="auto"/>
              <w:bottom w:val="none" w:sz="0" w:space="0" w:color="auto"/>
            </w:tcBorders>
          </w:tcPr>
          <w:p w14:paraId="357B814B" w14:textId="111BA8CA" w:rsidR="00E05ED0" w:rsidRPr="00E05ED0" w:rsidRDefault="00E05ED0" w:rsidP="00E05ED0">
            <w:pPr>
              <w:suppressAutoHyphens w:val="0"/>
              <w:spacing w:before="40" w:after="40" w:line="220" w:lineRule="exact"/>
              <w:rPr>
                <w:b w:val="0"/>
                <w:bCs w:val="0"/>
                <w:sz w:val="18"/>
                <w:lang w:val="fr-FR"/>
              </w:rPr>
            </w:pPr>
            <w:r w:rsidRPr="00E05ED0">
              <w:rPr>
                <w:b w:val="0"/>
                <w:bCs w:val="0"/>
                <w:sz w:val="18"/>
                <w:lang w:val="fr-FR"/>
              </w:rPr>
              <w:t>Nombre total d’écoles</w:t>
            </w:r>
          </w:p>
        </w:tc>
        <w:tc>
          <w:tcPr>
            <w:tcW w:w="824" w:type="pct"/>
            <w:tcBorders>
              <w:top w:val="single" w:sz="12" w:space="0" w:color="auto"/>
              <w:bottom w:val="none" w:sz="0" w:space="0" w:color="auto"/>
            </w:tcBorders>
            <w:vAlign w:val="bottom"/>
          </w:tcPr>
          <w:p w14:paraId="2D37E5EB" w14:textId="1FBBEE10" w:rsidR="00E05ED0" w:rsidRPr="00E05ED0" w:rsidRDefault="00E05ED0" w:rsidP="00E05ED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bCs/>
                <w:sz w:val="18"/>
                <w:lang w:val="fr-FR"/>
              </w:rPr>
            </w:pPr>
            <w:r w:rsidRPr="00E05ED0">
              <w:rPr>
                <w:bCs/>
                <w:sz w:val="18"/>
                <w:lang w:val="fr-FR"/>
              </w:rPr>
              <w:t>24 705</w:t>
            </w:r>
          </w:p>
        </w:tc>
        <w:tc>
          <w:tcPr>
            <w:tcW w:w="825" w:type="pct"/>
            <w:tcBorders>
              <w:top w:val="single" w:sz="12" w:space="0" w:color="auto"/>
              <w:bottom w:val="none" w:sz="0" w:space="0" w:color="auto"/>
            </w:tcBorders>
            <w:vAlign w:val="bottom"/>
          </w:tcPr>
          <w:p w14:paraId="6EA17FC2" w14:textId="75417453" w:rsidR="00E05ED0" w:rsidRPr="00E05ED0" w:rsidRDefault="00E05ED0" w:rsidP="00E05ED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05ED0">
              <w:rPr>
                <w:sz w:val="18"/>
                <w:lang w:val="fr-FR"/>
              </w:rPr>
              <w:t>25 446</w:t>
            </w:r>
          </w:p>
        </w:tc>
        <w:tc>
          <w:tcPr>
            <w:tcW w:w="825" w:type="pct"/>
            <w:tcBorders>
              <w:top w:val="single" w:sz="12" w:space="0" w:color="auto"/>
              <w:bottom w:val="none" w:sz="0" w:space="0" w:color="auto"/>
            </w:tcBorders>
            <w:vAlign w:val="bottom"/>
          </w:tcPr>
          <w:p w14:paraId="3469A7D6" w14:textId="3C15ED40" w:rsidR="00E05ED0" w:rsidRPr="00E05ED0" w:rsidRDefault="00E05ED0" w:rsidP="00E05ED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05ED0">
              <w:rPr>
                <w:sz w:val="18"/>
                <w:lang w:val="fr-FR"/>
              </w:rPr>
              <w:t>26 147</w:t>
            </w:r>
          </w:p>
        </w:tc>
        <w:tc>
          <w:tcPr>
            <w:tcW w:w="825" w:type="pct"/>
            <w:tcBorders>
              <w:top w:val="single" w:sz="12" w:space="0" w:color="auto"/>
              <w:bottom w:val="none" w:sz="0" w:space="0" w:color="auto"/>
            </w:tcBorders>
            <w:vAlign w:val="bottom"/>
          </w:tcPr>
          <w:p w14:paraId="2446499C" w14:textId="2C6F64D3" w:rsidR="00E05ED0" w:rsidRPr="00E05ED0" w:rsidRDefault="00E05ED0" w:rsidP="00E05ED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05ED0">
              <w:rPr>
                <w:sz w:val="18"/>
                <w:lang w:val="fr-FR"/>
              </w:rPr>
              <w:t>30 656</w:t>
            </w:r>
          </w:p>
        </w:tc>
      </w:tr>
      <w:tr w:rsidR="00E05ED0" w:rsidRPr="00E05ED0" w14:paraId="3A984657" w14:textId="77777777" w:rsidTr="00E05ED0">
        <w:tc>
          <w:tcPr>
            <w:cnfStyle w:val="001000000000" w:firstRow="0" w:lastRow="0" w:firstColumn="1" w:lastColumn="0" w:oddVBand="0" w:evenVBand="0" w:oddHBand="0" w:evenHBand="0" w:firstRowFirstColumn="0" w:firstRowLastColumn="0" w:lastRowFirstColumn="0" w:lastRowLastColumn="0"/>
            <w:tcW w:w="1700" w:type="pct"/>
          </w:tcPr>
          <w:p w14:paraId="6BD053B7" w14:textId="6D271024" w:rsidR="00E05ED0" w:rsidRPr="00E05ED0" w:rsidRDefault="00E05ED0" w:rsidP="00E05ED0">
            <w:pPr>
              <w:suppressAutoHyphens w:val="0"/>
              <w:spacing w:before="40" w:after="40" w:line="220" w:lineRule="exact"/>
              <w:rPr>
                <w:b w:val="0"/>
                <w:bCs w:val="0"/>
                <w:sz w:val="18"/>
                <w:lang w:val="fr-FR"/>
              </w:rPr>
            </w:pPr>
            <w:r w:rsidRPr="00E05ED0">
              <w:rPr>
                <w:b w:val="0"/>
                <w:bCs w:val="0"/>
                <w:sz w:val="18"/>
                <w:lang w:val="fr-FR"/>
              </w:rPr>
              <w:t>Nombre de bâtiments publics</w:t>
            </w:r>
          </w:p>
        </w:tc>
        <w:tc>
          <w:tcPr>
            <w:tcW w:w="824" w:type="pct"/>
            <w:vAlign w:val="bottom"/>
          </w:tcPr>
          <w:p w14:paraId="7EB63433" w14:textId="4AF8E0F3" w:rsidR="00E05ED0" w:rsidRPr="00E05ED0" w:rsidRDefault="00E05ED0" w:rsidP="00E05ED0">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bCs/>
                <w:sz w:val="18"/>
                <w:lang w:val="fr-FR"/>
              </w:rPr>
            </w:pPr>
            <w:r w:rsidRPr="00E05ED0">
              <w:rPr>
                <w:bCs/>
                <w:sz w:val="18"/>
                <w:lang w:val="fr-FR"/>
              </w:rPr>
              <w:t>16 335</w:t>
            </w:r>
          </w:p>
        </w:tc>
        <w:tc>
          <w:tcPr>
            <w:tcW w:w="825" w:type="pct"/>
            <w:vAlign w:val="bottom"/>
          </w:tcPr>
          <w:p w14:paraId="5DCC3A25" w14:textId="6B189CAB" w:rsidR="00E05ED0" w:rsidRPr="00E05ED0" w:rsidRDefault="00E05ED0" w:rsidP="00E05ED0">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05ED0">
              <w:rPr>
                <w:sz w:val="18"/>
                <w:lang w:val="fr-FR"/>
              </w:rPr>
              <w:t>16 833</w:t>
            </w:r>
          </w:p>
        </w:tc>
        <w:tc>
          <w:tcPr>
            <w:tcW w:w="825" w:type="pct"/>
            <w:vAlign w:val="bottom"/>
          </w:tcPr>
          <w:p w14:paraId="1094D202" w14:textId="303B9601" w:rsidR="00E05ED0" w:rsidRPr="00E05ED0" w:rsidRDefault="00E05ED0" w:rsidP="00E05ED0">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05ED0">
              <w:rPr>
                <w:sz w:val="18"/>
                <w:lang w:val="fr-FR"/>
              </w:rPr>
              <w:t>17 393</w:t>
            </w:r>
          </w:p>
        </w:tc>
        <w:tc>
          <w:tcPr>
            <w:tcW w:w="825" w:type="pct"/>
            <w:vAlign w:val="bottom"/>
          </w:tcPr>
          <w:p w14:paraId="77675866" w14:textId="487BB38A" w:rsidR="00E05ED0" w:rsidRPr="00E05ED0" w:rsidRDefault="00E05ED0" w:rsidP="00E05ED0">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05ED0">
              <w:rPr>
                <w:sz w:val="18"/>
                <w:lang w:val="fr-FR"/>
              </w:rPr>
              <w:t>17 950</w:t>
            </w:r>
          </w:p>
        </w:tc>
      </w:tr>
      <w:tr w:rsidR="00E05ED0" w:rsidRPr="00E05ED0" w14:paraId="00CB416C" w14:textId="77777777" w:rsidTr="00E05E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pct"/>
            <w:tcBorders>
              <w:top w:val="none" w:sz="0" w:space="0" w:color="auto"/>
              <w:bottom w:val="none" w:sz="0" w:space="0" w:color="auto"/>
            </w:tcBorders>
          </w:tcPr>
          <w:p w14:paraId="3D9C4358" w14:textId="0EA32F37" w:rsidR="00E05ED0" w:rsidRPr="00E05ED0" w:rsidRDefault="00E05ED0" w:rsidP="00E05ED0">
            <w:pPr>
              <w:suppressAutoHyphens w:val="0"/>
              <w:spacing w:before="40" w:after="40" w:line="220" w:lineRule="exact"/>
              <w:rPr>
                <w:b w:val="0"/>
                <w:bCs w:val="0"/>
                <w:sz w:val="18"/>
                <w:lang w:val="fr-FR"/>
              </w:rPr>
            </w:pPr>
            <w:r w:rsidRPr="00E05ED0">
              <w:rPr>
                <w:b w:val="0"/>
                <w:bCs w:val="0"/>
                <w:sz w:val="18"/>
                <w:lang w:val="fr-FR"/>
              </w:rPr>
              <w:t>Nombre d’enseignants</w:t>
            </w:r>
          </w:p>
        </w:tc>
        <w:tc>
          <w:tcPr>
            <w:tcW w:w="824" w:type="pct"/>
            <w:tcBorders>
              <w:top w:val="none" w:sz="0" w:space="0" w:color="auto"/>
              <w:bottom w:val="none" w:sz="0" w:space="0" w:color="auto"/>
            </w:tcBorders>
            <w:vAlign w:val="bottom"/>
          </w:tcPr>
          <w:p w14:paraId="32FDCDD6" w14:textId="3AD7202B" w:rsidR="00E05ED0" w:rsidRPr="00E05ED0" w:rsidRDefault="00E05ED0" w:rsidP="00E05ED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bCs/>
                <w:sz w:val="18"/>
                <w:lang w:val="fr-FR"/>
              </w:rPr>
            </w:pPr>
            <w:r w:rsidRPr="00E05ED0">
              <w:rPr>
                <w:bCs/>
                <w:sz w:val="18"/>
                <w:lang w:val="fr-FR"/>
              </w:rPr>
              <w:t>442 833</w:t>
            </w:r>
          </w:p>
        </w:tc>
        <w:tc>
          <w:tcPr>
            <w:tcW w:w="825" w:type="pct"/>
            <w:tcBorders>
              <w:top w:val="none" w:sz="0" w:space="0" w:color="auto"/>
              <w:bottom w:val="none" w:sz="0" w:space="0" w:color="auto"/>
            </w:tcBorders>
            <w:vAlign w:val="bottom"/>
          </w:tcPr>
          <w:p w14:paraId="45F781C7" w14:textId="2A3F4A87" w:rsidR="00E05ED0" w:rsidRPr="00E05ED0" w:rsidRDefault="00E05ED0" w:rsidP="00E05ED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05ED0">
              <w:rPr>
                <w:sz w:val="18"/>
                <w:lang w:val="fr-FR"/>
              </w:rPr>
              <w:t>453 617</w:t>
            </w:r>
          </w:p>
        </w:tc>
        <w:tc>
          <w:tcPr>
            <w:tcW w:w="825" w:type="pct"/>
            <w:tcBorders>
              <w:top w:val="none" w:sz="0" w:space="0" w:color="auto"/>
              <w:bottom w:val="none" w:sz="0" w:space="0" w:color="auto"/>
            </w:tcBorders>
            <w:vAlign w:val="bottom"/>
          </w:tcPr>
          <w:p w14:paraId="1716F3EE" w14:textId="78F67176" w:rsidR="00E05ED0" w:rsidRPr="00E05ED0" w:rsidRDefault="00E05ED0" w:rsidP="00E05ED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05ED0">
              <w:rPr>
                <w:sz w:val="18"/>
                <w:lang w:val="fr-FR"/>
              </w:rPr>
              <w:t>447 301</w:t>
            </w:r>
          </w:p>
        </w:tc>
        <w:tc>
          <w:tcPr>
            <w:tcW w:w="825" w:type="pct"/>
            <w:tcBorders>
              <w:top w:val="none" w:sz="0" w:space="0" w:color="auto"/>
              <w:bottom w:val="none" w:sz="0" w:space="0" w:color="auto"/>
            </w:tcBorders>
            <w:vAlign w:val="bottom"/>
          </w:tcPr>
          <w:p w14:paraId="6A815E63" w14:textId="4CA39A83" w:rsidR="00E05ED0" w:rsidRPr="00E05ED0" w:rsidRDefault="00E05ED0" w:rsidP="00E05ED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05ED0">
              <w:rPr>
                <w:sz w:val="18"/>
                <w:lang w:val="fr-FR"/>
              </w:rPr>
              <w:t>514 704</w:t>
            </w:r>
          </w:p>
        </w:tc>
      </w:tr>
      <w:tr w:rsidR="00E05ED0" w:rsidRPr="00E05ED0" w14:paraId="76F153DC" w14:textId="77777777" w:rsidTr="00E05ED0">
        <w:tc>
          <w:tcPr>
            <w:cnfStyle w:val="001000000000" w:firstRow="0" w:lastRow="0" w:firstColumn="1" w:lastColumn="0" w:oddVBand="0" w:evenVBand="0" w:oddHBand="0" w:evenHBand="0" w:firstRowFirstColumn="0" w:firstRowLastColumn="0" w:lastRowFirstColumn="0" w:lastRowLastColumn="0"/>
            <w:tcW w:w="1700" w:type="pct"/>
          </w:tcPr>
          <w:p w14:paraId="37DEC9E9" w14:textId="25570775" w:rsidR="00E05ED0" w:rsidRPr="00E05ED0" w:rsidRDefault="00E05ED0" w:rsidP="00E05ED0">
            <w:pPr>
              <w:suppressAutoHyphens w:val="0"/>
              <w:spacing w:before="40" w:after="40" w:line="220" w:lineRule="exact"/>
              <w:rPr>
                <w:b w:val="0"/>
                <w:bCs w:val="0"/>
                <w:sz w:val="18"/>
                <w:lang w:val="fr-FR"/>
              </w:rPr>
            </w:pPr>
            <w:r w:rsidRPr="00E05ED0">
              <w:rPr>
                <w:b w:val="0"/>
                <w:bCs w:val="0"/>
                <w:sz w:val="18"/>
                <w:lang w:val="fr-FR"/>
              </w:rPr>
              <w:t>Taux net de scolarisation primaire</w:t>
            </w:r>
          </w:p>
        </w:tc>
        <w:tc>
          <w:tcPr>
            <w:tcW w:w="824" w:type="pct"/>
            <w:vAlign w:val="bottom"/>
          </w:tcPr>
          <w:p w14:paraId="35005F6F" w14:textId="02FAD926" w:rsidR="00E05ED0" w:rsidRPr="00E05ED0" w:rsidRDefault="00E05ED0" w:rsidP="00E05ED0">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bCs/>
                <w:sz w:val="18"/>
                <w:lang w:val="fr-FR"/>
              </w:rPr>
            </w:pPr>
            <w:r w:rsidRPr="00E05ED0">
              <w:rPr>
                <w:bCs/>
                <w:sz w:val="18"/>
                <w:lang w:val="fr-FR"/>
              </w:rPr>
              <w:t>90</w:t>
            </w:r>
          </w:p>
        </w:tc>
        <w:tc>
          <w:tcPr>
            <w:tcW w:w="825" w:type="pct"/>
            <w:vAlign w:val="bottom"/>
          </w:tcPr>
          <w:p w14:paraId="7760F939" w14:textId="591AE100" w:rsidR="00E05ED0" w:rsidRPr="00E05ED0" w:rsidRDefault="00E05ED0" w:rsidP="00E05ED0">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05ED0">
              <w:rPr>
                <w:sz w:val="18"/>
                <w:lang w:val="fr-FR"/>
              </w:rPr>
              <w:t>89</w:t>
            </w:r>
          </w:p>
        </w:tc>
        <w:tc>
          <w:tcPr>
            <w:tcW w:w="825" w:type="pct"/>
            <w:vAlign w:val="bottom"/>
          </w:tcPr>
          <w:p w14:paraId="5664FD31" w14:textId="216BB88D" w:rsidR="00E05ED0" w:rsidRPr="00E05ED0" w:rsidRDefault="00E05ED0" w:rsidP="00E05ED0">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05ED0">
              <w:rPr>
                <w:sz w:val="18"/>
                <w:lang w:val="fr-FR"/>
              </w:rPr>
              <w:t>92,2</w:t>
            </w:r>
          </w:p>
        </w:tc>
        <w:tc>
          <w:tcPr>
            <w:tcW w:w="825" w:type="pct"/>
            <w:vAlign w:val="bottom"/>
          </w:tcPr>
          <w:p w14:paraId="74E77F75" w14:textId="3B6B6437" w:rsidR="00E05ED0" w:rsidRPr="00E05ED0" w:rsidRDefault="00E05ED0" w:rsidP="00E05ED0">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05ED0">
              <w:rPr>
                <w:sz w:val="18"/>
                <w:lang w:val="fr-FR"/>
              </w:rPr>
              <w:t>93,98</w:t>
            </w:r>
          </w:p>
        </w:tc>
      </w:tr>
      <w:tr w:rsidR="00E05ED0" w:rsidRPr="00E05ED0" w14:paraId="4D978619" w14:textId="77777777" w:rsidTr="00E05E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pct"/>
            <w:tcBorders>
              <w:top w:val="none" w:sz="0" w:space="0" w:color="auto"/>
              <w:bottom w:val="none" w:sz="0" w:space="0" w:color="auto"/>
            </w:tcBorders>
          </w:tcPr>
          <w:p w14:paraId="02D670AB" w14:textId="16C5C901" w:rsidR="00E05ED0" w:rsidRPr="00E05ED0" w:rsidRDefault="00E05ED0" w:rsidP="00E05ED0">
            <w:pPr>
              <w:suppressAutoHyphens w:val="0"/>
              <w:spacing w:before="40" w:after="40" w:line="220" w:lineRule="exact"/>
              <w:rPr>
                <w:b w:val="0"/>
                <w:bCs w:val="0"/>
                <w:sz w:val="18"/>
                <w:lang w:val="fr-FR"/>
              </w:rPr>
            </w:pPr>
            <w:r w:rsidRPr="00E05ED0">
              <w:rPr>
                <w:b w:val="0"/>
                <w:bCs w:val="0"/>
                <w:sz w:val="18"/>
                <w:lang w:val="fr-FR"/>
              </w:rPr>
              <w:t>Taux net de scolarisation secondaire</w:t>
            </w:r>
          </w:p>
        </w:tc>
        <w:tc>
          <w:tcPr>
            <w:tcW w:w="824" w:type="pct"/>
            <w:tcBorders>
              <w:top w:val="none" w:sz="0" w:space="0" w:color="auto"/>
              <w:bottom w:val="none" w:sz="0" w:space="0" w:color="auto"/>
            </w:tcBorders>
            <w:vAlign w:val="bottom"/>
          </w:tcPr>
          <w:p w14:paraId="5D3ECD19" w14:textId="4E0212B6" w:rsidR="00E05ED0" w:rsidRPr="00E05ED0" w:rsidRDefault="00E05ED0" w:rsidP="00E05ED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bCs/>
                <w:sz w:val="18"/>
                <w:lang w:val="fr-FR"/>
              </w:rPr>
            </w:pPr>
            <w:r w:rsidRPr="00E05ED0">
              <w:rPr>
                <w:bCs/>
                <w:sz w:val="18"/>
                <w:lang w:val="fr-FR"/>
              </w:rPr>
              <w:t>46</w:t>
            </w:r>
          </w:p>
        </w:tc>
        <w:tc>
          <w:tcPr>
            <w:tcW w:w="825" w:type="pct"/>
            <w:tcBorders>
              <w:top w:val="none" w:sz="0" w:space="0" w:color="auto"/>
              <w:bottom w:val="none" w:sz="0" w:space="0" w:color="auto"/>
            </w:tcBorders>
            <w:vAlign w:val="bottom"/>
          </w:tcPr>
          <w:p w14:paraId="0BA89B3D" w14:textId="7736B389" w:rsidR="00E05ED0" w:rsidRPr="00E05ED0" w:rsidRDefault="00E05ED0" w:rsidP="00E05ED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05ED0">
              <w:rPr>
                <w:sz w:val="18"/>
                <w:lang w:val="fr-FR"/>
              </w:rPr>
              <w:t>64</w:t>
            </w:r>
          </w:p>
        </w:tc>
        <w:tc>
          <w:tcPr>
            <w:tcW w:w="825" w:type="pct"/>
            <w:tcBorders>
              <w:top w:val="none" w:sz="0" w:space="0" w:color="auto"/>
              <w:bottom w:val="none" w:sz="0" w:space="0" w:color="auto"/>
            </w:tcBorders>
            <w:vAlign w:val="bottom"/>
          </w:tcPr>
          <w:p w14:paraId="043A00A9" w14:textId="3C93B64A" w:rsidR="00E05ED0" w:rsidRPr="00E05ED0" w:rsidRDefault="00E05ED0" w:rsidP="00E05ED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05ED0">
              <w:rPr>
                <w:sz w:val="18"/>
                <w:lang w:val="fr-FR"/>
              </w:rPr>
              <w:t>71</w:t>
            </w:r>
          </w:p>
        </w:tc>
        <w:tc>
          <w:tcPr>
            <w:tcW w:w="825" w:type="pct"/>
            <w:tcBorders>
              <w:top w:val="none" w:sz="0" w:space="0" w:color="auto"/>
              <w:bottom w:val="none" w:sz="0" w:space="0" w:color="auto"/>
            </w:tcBorders>
            <w:vAlign w:val="bottom"/>
          </w:tcPr>
          <w:p w14:paraId="4025F36E" w14:textId="21F0568B" w:rsidR="00E05ED0" w:rsidRPr="00E05ED0" w:rsidRDefault="00E05ED0" w:rsidP="00E05ED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05ED0">
              <w:rPr>
                <w:sz w:val="18"/>
                <w:lang w:val="fr-FR"/>
              </w:rPr>
              <w:t>70,30</w:t>
            </w:r>
          </w:p>
        </w:tc>
      </w:tr>
      <w:tr w:rsidR="00E05ED0" w:rsidRPr="00E05ED0" w14:paraId="585B9390" w14:textId="77777777" w:rsidTr="00E05ED0">
        <w:tc>
          <w:tcPr>
            <w:cnfStyle w:val="001000000000" w:firstRow="0" w:lastRow="0" w:firstColumn="1" w:lastColumn="0" w:oddVBand="0" w:evenVBand="0" w:oddHBand="0" w:evenHBand="0" w:firstRowFirstColumn="0" w:firstRowLastColumn="0" w:lastRowFirstColumn="0" w:lastRowLastColumn="0"/>
            <w:tcW w:w="1700" w:type="pct"/>
          </w:tcPr>
          <w:p w14:paraId="5FCA5CAF" w14:textId="3CBCF95D" w:rsidR="00E05ED0" w:rsidRPr="00E05ED0" w:rsidRDefault="00E05ED0" w:rsidP="00E05ED0">
            <w:pPr>
              <w:suppressAutoHyphens w:val="0"/>
              <w:spacing w:before="40" w:after="40" w:line="220" w:lineRule="exact"/>
              <w:rPr>
                <w:b w:val="0"/>
                <w:bCs w:val="0"/>
                <w:sz w:val="18"/>
                <w:lang w:val="fr-FR"/>
              </w:rPr>
            </w:pPr>
            <w:r w:rsidRPr="00E05ED0">
              <w:rPr>
                <w:b w:val="0"/>
                <w:bCs w:val="0"/>
                <w:sz w:val="18"/>
                <w:lang w:val="fr-FR"/>
              </w:rPr>
              <w:t>Taux global de scolarisation primaire</w:t>
            </w:r>
          </w:p>
        </w:tc>
        <w:tc>
          <w:tcPr>
            <w:tcW w:w="824" w:type="pct"/>
            <w:vAlign w:val="bottom"/>
          </w:tcPr>
          <w:p w14:paraId="5DC6FBC5" w14:textId="0B3DD031" w:rsidR="00E05ED0" w:rsidRPr="00E05ED0" w:rsidRDefault="00E05ED0" w:rsidP="00E05ED0">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bCs/>
                <w:sz w:val="18"/>
                <w:lang w:val="fr-FR"/>
              </w:rPr>
            </w:pPr>
            <w:r w:rsidRPr="00E05ED0">
              <w:rPr>
                <w:bCs/>
                <w:sz w:val="18"/>
                <w:lang w:val="fr-FR"/>
              </w:rPr>
              <w:t>103</w:t>
            </w:r>
          </w:p>
        </w:tc>
        <w:tc>
          <w:tcPr>
            <w:tcW w:w="825" w:type="pct"/>
            <w:vAlign w:val="bottom"/>
          </w:tcPr>
          <w:p w14:paraId="76851B4A" w14:textId="08927640" w:rsidR="00E05ED0" w:rsidRPr="00E05ED0" w:rsidRDefault="00E05ED0" w:rsidP="00E05ED0">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05ED0">
              <w:rPr>
                <w:sz w:val="18"/>
                <w:lang w:val="fr-FR"/>
              </w:rPr>
              <w:t>102</w:t>
            </w:r>
          </w:p>
        </w:tc>
        <w:tc>
          <w:tcPr>
            <w:tcW w:w="825" w:type="pct"/>
            <w:vAlign w:val="bottom"/>
          </w:tcPr>
          <w:p w14:paraId="0274DED8" w14:textId="09C51026" w:rsidR="00E05ED0" w:rsidRPr="00E05ED0" w:rsidRDefault="00E05ED0" w:rsidP="00E05ED0">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05ED0">
              <w:rPr>
                <w:sz w:val="18"/>
                <w:lang w:val="fr-FR"/>
              </w:rPr>
              <w:t>106</w:t>
            </w:r>
          </w:p>
        </w:tc>
        <w:tc>
          <w:tcPr>
            <w:tcW w:w="825" w:type="pct"/>
            <w:vAlign w:val="bottom"/>
          </w:tcPr>
          <w:p w14:paraId="770B0972" w14:textId="1C34CDB1" w:rsidR="00E05ED0" w:rsidRPr="00E05ED0" w:rsidRDefault="00E05ED0" w:rsidP="00E05ED0">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E05ED0">
              <w:rPr>
                <w:sz w:val="18"/>
                <w:lang w:val="fr-FR"/>
              </w:rPr>
              <w:t>107,64</w:t>
            </w:r>
          </w:p>
        </w:tc>
      </w:tr>
      <w:tr w:rsidR="00E05ED0" w:rsidRPr="00E05ED0" w14:paraId="357DC7B0" w14:textId="77777777" w:rsidTr="00E05E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pct"/>
            <w:tcBorders>
              <w:top w:val="none" w:sz="0" w:space="0" w:color="auto"/>
              <w:bottom w:val="single" w:sz="12" w:space="0" w:color="auto"/>
            </w:tcBorders>
          </w:tcPr>
          <w:p w14:paraId="099317E6" w14:textId="38B741FF" w:rsidR="00E05ED0" w:rsidRPr="00E05ED0" w:rsidRDefault="00E05ED0" w:rsidP="00E05ED0">
            <w:pPr>
              <w:suppressAutoHyphens w:val="0"/>
              <w:spacing w:before="40" w:after="40" w:line="220" w:lineRule="exact"/>
              <w:rPr>
                <w:b w:val="0"/>
                <w:bCs w:val="0"/>
                <w:sz w:val="18"/>
                <w:lang w:val="fr-FR"/>
              </w:rPr>
            </w:pPr>
            <w:r w:rsidRPr="00E05ED0">
              <w:rPr>
                <w:b w:val="0"/>
                <w:bCs w:val="0"/>
                <w:sz w:val="18"/>
                <w:lang w:val="fr-FR"/>
              </w:rPr>
              <w:t>Taux global de scolarisation secondaire</w:t>
            </w:r>
          </w:p>
        </w:tc>
        <w:tc>
          <w:tcPr>
            <w:tcW w:w="824" w:type="pct"/>
            <w:tcBorders>
              <w:top w:val="none" w:sz="0" w:space="0" w:color="auto"/>
              <w:bottom w:val="single" w:sz="12" w:space="0" w:color="auto"/>
            </w:tcBorders>
            <w:vAlign w:val="bottom"/>
          </w:tcPr>
          <w:p w14:paraId="428AEEAC" w14:textId="45D69D34" w:rsidR="00E05ED0" w:rsidRPr="00E05ED0" w:rsidRDefault="00E05ED0" w:rsidP="00E05ED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bCs/>
                <w:sz w:val="18"/>
                <w:lang w:val="fr-FR"/>
              </w:rPr>
            </w:pPr>
            <w:r w:rsidRPr="00E05ED0">
              <w:rPr>
                <w:bCs/>
                <w:sz w:val="18"/>
                <w:lang w:val="fr-FR"/>
              </w:rPr>
              <w:t>72</w:t>
            </w:r>
          </w:p>
        </w:tc>
        <w:tc>
          <w:tcPr>
            <w:tcW w:w="825" w:type="pct"/>
            <w:tcBorders>
              <w:top w:val="none" w:sz="0" w:space="0" w:color="auto"/>
              <w:bottom w:val="single" w:sz="12" w:space="0" w:color="auto"/>
            </w:tcBorders>
            <w:vAlign w:val="bottom"/>
          </w:tcPr>
          <w:p w14:paraId="1FF353F8" w14:textId="75CF22E1" w:rsidR="00E05ED0" w:rsidRPr="00E05ED0" w:rsidRDefault="00E05ED0" w:rsidP="00E05ED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05ED0">
              <w:rPr>
                <w:sz w:val="18"/>
                <w:lang w:val="fr-FR"/>
              </w:rPr>
              <w:t>76</w:t>
            </w:r>
          </w:p>
        </w:tc>
        <w:tc>
          <w:tcPr>
            <w:tcW w:w="825" w:type="pct"/>
            <w:tcBorders>
              <w:top w:val="none" w:sz="0" w:space="0" w:color="auto"/>
              <w:bottom w:val="single" w:sz="12" w:space="0" w:color="auto"/>
            </w:tcBorders>
            <w:vAlign w:val="bottom"/>
          </w:tcPr>
          <w:p w14:paraId="2C37A62C" w14:textId="68093E6B" w:rsidR="00E05ED0" w:rsidRPr="00E05ED0" w:rsidRDefault="00E05ED0" w:rsidP="00E05ED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05ED0">
              <w:rPr>
                <w:sz w:val="18"/>
                <w:lang w:val="fr-FR"/>
              </w:rPr>
              <w:t>83</w:t>
            </w:r>
          </w:p>
        </w:tc>
        <w:tc>
          <w:tcPr>
            <w:tcW w:w="825" w:type="pct"/>
            <w:tcBorders>
              <w:top w:val="none" w:sz="0" w:space="0" w:color="auto"/>
              <w:bottom w:val="single" w:sz="12" w:space="0" w:color="auto"/>
            </w:tcBorders>
            <w:vAlign w:val="bottom"/>
          </w:tcPr>
          <w:p w14:paraId="33E191A3" w14:textId="30C3C5CF" w:rsidR="00E05ED0" w:rsidRPr="00E05ED0" w:rsidRDefault="00E05ED0" w:rsidP="00E05ED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E05ED0">
              <w:rPr>
                <w:sz w:val="18"/>
                <w:lang w:val="fr-FR"/>
              </w:rPr>
              <w:t>84,38</w:t>
            </w:r>
          </w:p>
        </w:tc>
      </w:tr>
    </w:tbl>
    <w:p w14:paraId="35626C6D" w14:textId="4E9F985C" w:rsidR="00201F35" w:rsidRPr="00E05ED0" w:rsidRDefault="00201F35" w:rsidP="00E05ED0">
      <w:pPr>
        <w:pStyle w:val="H23G"/>
        <w:rPr>
          <w:spacing w:val="-2"/>
          <w:lang w:val="fr-FR"/>
        </w:rPr>
      </w:pPr>
      <w:r w:rsidRPr="00E05ED0">
        <w:rPr>
          <w:spacing w:val="-2"/>
          <w:lang w:val="fr-FR"/>
        </w:rPr>
        <w:tab/>
      </w:r>
      <w:r w:rsidRPr="00E05ED0">
        <w:rPr>
          <w:spacing w:val="-2"/>
          <w:lang w:val="fr-FR"/>
        </w:rPr>
        <w:tab/>
        <w:t>Éducation en Iraq (Région du Kurdistan non comprise) pour l’année scolaire 2022</w:t>
      </w:r>
      <w:r w:rsidR="000225F5">
        <w:rPr>
          <w:spacing w:val="-2"/>
          <w:lang w:val="fr-FR"/>
        </w:rPr>
        <w:t>/</w:t>
      </w:r>
      <w:r w:rsidRPr="00E05ED0">
        <w:rPr>
          <w:spacing w:val="-2"/>
          <w:lang w:val="fr-FR"/>
        </w:rPr>
        <w:t>23</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02"/>
        <w:gridCol w:w="1342"/>
        <w:gridCol w:w="1342"/>
        <w:gridCol w:w="1342"/>
        <w:gridCol w:w="1342"/>
      </w:tblGrid>
      <w:tr w:rsidR="000225F5" w:rsidRPr="00E05ED0" w14:paraId="2AA8073E" w14:textId="77777777" w:rsidTr="000225F5">
        <w:trPr>
          <w:tblHeader/>
        </w:trPr>
        <w:tc>
          <w:tcPr>
            <w:tcW w:w="2002" w:type="dxa"/>
            <w:tcBorders>
              <w:top w:val="single" w:sz="4" w:space="0" w:color="auto"/>
              <w:bottom w:val="single" w:sz="12" w:space="0" w:color="auto"/>
            </w:tcBorders>
            <w:vAlign w:val="bottom"/>
          </w:tcPr>
          <w:p w14:paraId="1BE66200" w14:textId="77777777" w:rsidR="00201F35" w:rsidRPr="00E05ED0" w:rsidRDefault="00201F35" w:rsidP="00E05ED0">
            <w:pPr>
              <w:suppressAutoHyphens w:val="0"/>
              <w:spacing w:before="80" w:after="80" w:line="200" w:lineRule="exact"/>
              <w:rPr>
                <w:i/>
                <w:sz w:val="16"/>
                <w:lang w:val="fr-FR"/>
              </w:rPr>
            </w:pPr>
            <w:r w:rsidRPr="00E05ED0">
              <w:rPr>
                <w:i/>
                <w:sz w:val="16"/>
                <w:lang w:val="fr-FR"/>
              </w:rPr>
              <w:t>Niveau d’enseignement</w:t>
            </w:r>
          </w:p>
        </w:tc>
        <w:tc>
          <w:tcPr>
            <w:tcW w:w="1342" w:type="dxa"/>
            <w:tcBorders>
              <w:top w:val="single" w:sz="4" w:space="0" w:color="auto"/>
              <w:bottom w:val="single" w:sz="12" w:space="0" w:color="auto"/>
            </w:tcBorders>
            <w:vAlign w:val="bottom"/>
          </w:tcPr>
          <w:p w14:paraId="704A49A7" w14:textId="77777777" w:rsidR="00201F35" w:rsidRPr="00E05ED0" w:rsidRDefault="00201F35" w:rsidP="00E05ED0">
            <w:pPr>
              <w:suppressAutoHyphens w:val="0"/>
              <w:spacing w:before="80" w:after="80" w:line="200" w:lineRule="exact"/>
              <w:jc w:val="right"/>
              <w:rPr>
                <w:i/>
                <w:sz w:val="16"/>
                <w:lang w:val="fr-FR"/>
              </w:rPr>
            </w:pPr>
            <w:r w:rsidRPr="00E05ED0">
              <w:rPr>
                <w:i/>
                <w:sz w:val="16"/>
                <w:lang w:val="fr-FR"/>
              </w:rPr>
              <w:t>Nombre total d’écoles</w:t>
            </w:r>
          </w:p>
        </w:tc>
        <w:tc>
          <w:tcPr>
            <w:tcW w:w="1342" w:type="dxa"/>
            <w:tcBorders>
              <w:top w:val="single" w:sz="4" w:space="0" w:color="auto"/>
              <w:bottom w:val="single" w:sz="12" w:space="0" w:color="auto"/>
            </w:tcBorders>
            <w:vAlign w:val="bottom"/>
          </w:tcPr>
          <w:p w14:paraId="6CF87996" w14:textId="6B6CC7E3" w:rsidR="00201F35" w:rsidRPr="00E05ED0" w:rsidRDefault="00201F35" w:rsidP="00E05ED0">
            <w:pPr>
              <w:suppressAutoHyphens w:val="0"/>
              <w:spacing w:before="80" w:after="80" w:line="200" w:lineRule="exact"/>
              <w:jc w:val="right"/>
              <w:rPr>
                <w:i/>
                <w:sz w:val="16"/>
                <w:lang w:val="fr-FR"/>
              </w:rPr>
            </w:pPr>
            <w:r w:rsidRPr="00E05ED0">
              <w:rPr>
                <w:i/>
                <w:sz w:val="16"/>
                <w:lang w:val="fr-FR"/>
              </w:rPr>
              <w:t xml:space="preserve">Nombre de </w:t>
            </w:r>
            <w:r w:rsidR="00E05ED0">
              <w:rPr>
                <w:i/>
                <w:sz w:val="16"/>
                <w:lang w:val="fr-FR"/>
              </w:rPr>
              <w:br/>
            </w:r>
            <w:r w:rsidRPr="00E05ED0">
              <w:rPr>
                <w:i/>
                <w:sz w:val="16"/>
                <w:lang w:val="fr-FR"/>
              </w:rPr>
              <w:t xml:space="preserve">bâtiments publics </w:t>
            </w:r>
          </w:p>
        </w:tc>
        <w:tc>
          <w:tcPr>
            <w:tcW w:w="1342" w:type="dxa"/>
            <w:tcBorders>
              <w:top w:val="single" w:sz="4" w:space="0" w:color="auto"/>
              <w:bottom w:val="single" w:sz="12" w:space="0" w:color="auto"/>
            </w:tcBorders>
            <w:vAlign w:val="bottom"/>
          </w:tcPr>
          <w:p w14:paraId="135D5B51" w14:textId="6B4EEA34" w:rsidR="00201F35" w:rsidRPr="00E05ED0" w:rsidRDefault="00201F35" w:rsidP="00E05ED0">
            <w:pPr>
              <w:suppressAutoHyphens w:val="0"/>
              <w:spacing w:before="80" w:after="80" w:line="200" w:lineRule="exact"/>
              <w:jc w:val="right"/>
              <w:rPr>
                <w:i/>
                <w:sz w:val="16"/>
                <w:lang w:val="fr-FR"/>
              </w:rPr>
            </w:pPr>
            <w:r w:rsidRPr="00E05ED0">
              <w:rPr>
                <w:i/>
                <w:sz w:val="16"/>
                <w:lang w:val="fr-FR"/>
              </w:rPr>
              <w:t xml:space="preserve">Nombre </w:t>
            </w:r>
            <w:r w:rsidR="000225F5">
              <w:rPr>
                <w:i/>
                <w:sz w:val="16"/>
                <w:lang w:val="fr-FR"/>
              </w:rPr>
              <w:br/>
            </w:r>
            <w:r w:rsidRPr="00E05ED0">
              <w:rPr>
                <w:i/>
                <w:sz w:val="16"/>
                <w:lang w:val="fr-FR"/>
              </w:rPr>
              <w:t>d’élèves</w:t>
            </w:r>
          </w:p>
        </w:tc>
        <w:tc>
          <w:tcPr>
            <w:tcW w:w="1342" w:type="dxa"/>
            <w:tcBorders>
              <w:top w:val="single" w:sz="4" w:space="0" w:color="auto"/>
              <w:bottom w:val="single" w:sz="12" w:space="0" w:color="auto"/>
            </w:tcBorders>
            <w:vAlign w:val="bottom"/>
          </w:tcPr>
          <w:p w14:paraId="7F84F495" w14:textId="4D7BC0CE" w:rsidR="00201F35" w:rsidRPr="00E05ED0" w:rsidRDefault="00201F35" w:rsidP="00E05ED0">
            <w:pPr>
              <w:suppressAutoHyphens w:val="0"/>
              <w:spacing w:before="80" w:after="80" w:line="200" w:lineRule="exact"/>
              <w:jc w:val="right"/>
              <w:rPr>
                <w:i/>
                <w:sz w:val="16"/>
                <w:lang w:val="fr-FR"/>
              </w:rPr>
            </w:pPr>
            <w:r w:rsidRPr="00E05ED0">
              <w:rPr>
                <w:i/>
                <w:sz w:val="16"/>
                <w:lang w:val="fr-FR"/>
              </w:rPr>
              <w:t xml:space="preserve">Nombre </w:t>
            </w:r>
            <w:r w:rsidR="000225F5">
              <w:rPr>
                <w:i/>
                <w:sz w:val="16"/>
                <w:lang w:val="fr-FR"/>
              </w:rPr>
              <w:br/>
            </w:r>
            <w:r w:rsidRPr="00E05ED0">
              <w:rPr>
                <w:i/>
                <w:sz w:val="16"/>
                <w:lang w:val="fr-FR"/>
              </w:rPr>
              <w:t>d’enseignants</w:t>
            </w:r>
          </w:p>
        </w:tc>
      </w:tr>
      <w:tr w:rsidR="00201F35" w:rsidRPr="00E05ED0" w14:paraId="3C5F86DC" w14:textId="77777777" w:rsidTr="000225F5">
        <w:tc>
          <w:tcPr>
            <w:tcW w:w="2002" w:type="dxa"/>
            <w:tcBorders>
              <w:top w:val="single" w:sz="12" w:space="0" w:color="auto"/>
            </w:tcBorders>
          </w:tcPr>
          <w:p w14:paraId="0B2AACF8" w14:textId="77777777" w:rsidR="00201F35" w:rsidRPr="00E05ED0" w:rsidRDefault="00201F35" w:rsidP="00E05ED0">
            <w:pPr>
              <w:suppressAutoHyphens w:val="0"/>
              <w:spacing w:before="40" w:after="40" w:line="220" w:lineRule="exact"/>
              <w:rPr>
                <w:sz w:val="18"/>
                <w:lang w:val="fr-FR"/>
              </w:rPr>
            </w:pPr>
            <w:r w:rsidRPr="00E05ED0">
              <w:rPr>
                <w:sz w:val="18"/>
                <w:lang w:val="fr-FR"/>
              </w:rPr>
              <w:t>Préscolaire</w:t>
            </w:r>
          </w:p>
        </w:tc>
        <w:tc>
          <w:tcPr>
            <w:tcW w:w="1342" w:type="dxa"/>
            <w:tcBorders>
              <w:top w:val="single" w:sz="12" w:space="0" w:color="auto"/>
            </w:tcBorders>
            <w:vAlign w:val="bottom"/>
          </w:tcPr>
          <w:p w14:paraId="7F3A5898" w14:textId="77777777" w:rsidR="00201F35" w:rsidRPr="00E05ED0" w:rsidRDefault="00201F35" w:rsidP="00E05ED0">
            <w:pPr>
              <w:suppressAutoHyphens w:val="0"/>
              <w:spacing w:before="40" w:after="40" w:line="220" w:lineRule="exact"/>
              <w:jc w:val="right"/>
              <w:rPr>
                <w:sz w:val="18"/>
                <w:lang w:val="fr-FR"/>
              </w:rPr>
            </w:pPr>
            <w:r w:rsidRPr="00E05ED0">
              <w:rPr>
                <w:sz w:val="18"/>
                <w:lang w:val="fr-FR"/>
              </w:rPr>
              <w:t>1 268</w:t>
            </w:r>
          </w:p>
        </w:tc>
        <w:tc>
          <w:tcPr>
            <w:tcW w:w="1342" w:type="dxa"/>
            <w:tcBorders>
              <w:top w:val="single" w:sz="12" w:space="0" w:color="auto"/>
            </w:tcBorders>
            <w:vAlign w:val="bottom"/>
          </w:tcPr>
          <w:p w14:paraId="7C65A964" w14:textId="77777777" w:rsidR="00201F35" w:rsidRPr="00E05ED0" w:rsidRDefault="00201F35" w:rsidP="00E05ED0">
            <w:pPr>
              <w:suppressAutoHyphens w:val="0"/>
              <w:spacing w:before="40" w:after="40" w:line="220" w:lineRule="exact"/>
              <w:jc w:val="right"/>
              <w:rPr>
                <w:sz w:val="18"/>
                <w:lang w:val="fr-FR"/>
              </w:rPr>
            </w:pPr>
            <w:r w:rsidRPr="00E05ED0">
              <w:rPr>
                <w:sz w:val="18"/>
                <w:lang w:val="fr-FR"/>
              </w:rPr>
              <w:t>799</w:t>
            </w:r>
          </w:p>
        </w:tc>
        <w:tc>
          <w:tcPr>
            <w:tcW w:w="1342" w:type="dxa"/>
            <w:tcBorders>
              <w:top w:val="single" w:sz="12" w:space="0" w:color="auto"/>
            </w:tcBorders>
            <w:vAlign w:val="bottom"/>
          </w:tcPr>
          <w:p w14:paraId="63204A00" w14:textId="77777777" w:rsidR="00201F35" w:rsidRPr="00E05ED0" w:rsidRDefault="00201F35" w:rsidP="00E05ED0">
            <w:pPr>
              <w:suppressAutoHyphens w:val="0"/>
              <w:spacing w:before="40" w:after="40" w:line="220" w:lineRule="exact"/>
              <w:jc w:val="right"/>
              <w:rPr>
                <w:sz w:val="18"/>
                <w:lang w:val="fr-FR"/>
              </w:rPr>
            </w:pPr>
            <w:r w:rsidRPr="00E05ED0">
              <w:rPr>
                <w:sz w:val="18"/>
                <w:lang w:val="fr-FR"/>
              </w:rPr>
              <w:t>194 776</w:t>
            </w:r>
          </w:p>
        </w:tc>
        <w:tc>
          <w:tcPr>
            <w:tcW w:w="1342" w:type="dxa"/>
            <w:tcBorders>
              <w:top w:val="single" w:sz="12" w:space="0" w:color="auto"/>
            </w:tcBorders>
            <w:vAlign w:val="bottom"/>
          </w:tcPr>
          <w:p w14:paraId="68C3D8C2" w14:textId="77777777" w:rsidR="00201F35" w:rsidRPr="00E05ED0" w:rsidRDefault="00201F35" w:rsidP="00E05ED0">
            <w:pPr>
              <w:suppressAutoHyphens w:val="0"/>
              <w:spacing w:before="40" w:after="40" w:line="220" w:lineRule="exact"/>
              <w:jc w:val="right"/>
              <w:rPr>
                <w:sz w:val="18"/>
                <w:lang w:val="fr-FR"/>
              </w:rPr>
            </w:pPr>
            <w:r w:rsidRPr="00E05ED0">
              <w:rPr>
                <w:sz w:val="18"/>
                <w:lang w:val="fr-FR"/>
              </w:rPr>
              <w:t>8 467</w:t>
            </w:r>
          </w:p>
        </w:tc>
      </w:tr>
      <w:tr w:rsidR="00201F35" w:rsidRPr="00E05ED0" w14:paraId="6118AB5C" w14:textId="77777777" w:rsidTr="000225F5">
        <w:tc>
          <w:tcPr>
            <w:tcW w:w="2002" w:type="dxa"/>
          </w:tcPr>
          <w:p w14:paraId="37C56D7B" w14:textId="77777777" w:rsidR="00201F35" w:rsidRPr="00E05ED0" w:rsidRDefault="00201F35" w:rsidP="00E05ED0">
            <w:pPr>
              <w:suppressAutoHyphens w:val="0"/>
              <w:spacing w:before="40" w:after="40" w:line="220" w:lineRule="exact"/>
              <w:rPr>
                <w:sz w:val="18"/>
                <w:lang w:val="fr-FR"/>
              </w:rPr>
            </w:pPr>
            <w:r w:rsidRPr="00E05ED0">
              <w:rPr>
                <w:sz w:val="18"/>
                <w:lang w:val="fr-FR"/>
              </w:rPr>
              <w:t>Enseignement primaire</w:t>
            </w:r>
          </w:p>
        </w:tc>
        <w:tc>
          <w:tcPr>
            <w:tcW w:w="1342" w:type="dxa"/>
            <w:vAlign w:val="bottom"/>
          </w:tcPr>
          <w:p w14:paraId="2C05CD12" w14:textId="77777777" w:rsidR="00201F35" w:rsidRPr="00E05ED0" w:rsidRDefault="00201F35" w:rsidP="00E05ED0">
            <w:pPr>
              <w:suppressAutoHyphens w:val="0"/>
              <w:spacing w:before="40" w:after="40" w:line="220" w:lineRule="exact"/>
              <w:jc w:val="right"/>
              <w:rPr>
                <w:sz w:val="18"/>
                <w:lang w:val="fr-FR"/>
              </w:rPr>
            </w:pPr>
            <w:r w:rsidRPr="00E05ED0">
              <w:rPr>
                <w:sz w:val="18"/>
                <w:lang w:val="fr-FR"/>
              </w:rPr>
              <w:t>19 162</w:t>
            </w:r>
          </w:p>
        </w:tc>
        <w:tc>
          <w:tcPr>
            <w:tcW w:w="1342" w:type="dxa"/>
            <w:vAlign w:val="bottom"/>
          </w:tcPr>
          <w:p w14:paraId="7598E6A8" w14:textId="77777777" w:rsidR="00201F35" w:rsidRPr="00E05ED0" w:rsidRDefault="00201F35" w:rsidP="00E05ED0">
            <w:pPr>
              <w:suppressAutoHyphens w:val="0"/>
              <w:spacing w:before="40" w:after="40" w:line="220" w:lineRule="exact"/>
              <w:jc w:val="right"/>
              <w:rPr>
                <w:sz w:val="18"/>
                <w:lang w:val="fr-FR"/>
              </w:rPr>
            </w:pPr>
            <w:r w:rsidRPr="00E05ED0">
              <w:rPr>
                <w:sz w:val="18"/>
                <w:lang w:val="fr-FR"/>
              </w:rPr>
              <w:t>12 417</w:t>
            </w:r>
          </w:p>
        </w:tc>
        <w:tc>
          <w:tcPr>
            <w:tcW w:w="1342" w:type="dxa"/>
            <w:vAlign w:val="bottom"/>
          </w:tcPr>
          <w:p w14:paraId="05D5A0F0" w14:textId="34A73071" w:rsidR="00201F35" w:rsidRPr="00E05ED0" w:rsidRDefault="00201F35" w:rsidP="00E05ED0">
            <w:pPr>
              <w:suppressAutoHyphens w:val="0"/>
              <w:spacing w:before="40" w:after="40" w:line="220" w:lineRule="exact"/>
              <w:jc w:val="right"/>
              <w:rPr>
                <w:sz w:val="18"/>
                <w:lang w:val="fr-FR"/>
              </w:rPr>
            </w:pPr>
            <w:r w:rsidRPr="00E05ED0">
              <w:rPr>
                <w:sz w:val="18"/>
                <w:lang w:val="fr-FR"/>
              </w:rPr>
              <w:t>6</w:t>
            </w:r>
            <w:r w:rsidR="007B6257">
              <w:rPr>
                <w:sz w:val="18"/>
                <w:lang w:val="fr-FR"/>
              </w:rPr>
              <w:t> </w:t>
            </w:r>
            <w:r w:rsidRPr="00E05ED0">
              <w:rPr>
                <w:sz w:val="18"/>
                <w:lang w:val="fr-FR"/>
              </w:rPr>
              <w:t>691 689</w:t>
            </w:r>
          </w:p>
        </w:tc>
        <w:tc>
          <w:tcPr>
            <w:tcW w:w="1342" w:type="dxa"/>
            <w:vAlign w:val="bottom"/>
          </w:tcPr>
          <w:p w14:paraId="6F8BCBDC" w14:textId="77777777" w:rsidR="00201F35" w:rsidRPr="00E05ED0" w:rsidRDefault="00201F35" w:rsidP="00E05ED0">
            <w:pPr>
              <w:suppressAutoHyphens w:val="0"/>
              <w:spacing w:before="40" w:after="40" w:line="220" w:lineRule="exact"/>
              <w:jc w:val="right"/>
              <w:rPr>
                <w:sz w:val="18"/>
                <w:lang w:val="fr-FR"/>
              </w:rPr>
            </w:pPr>
            <w:r w:rsidRPr="00E05ED0">
              <w:rPr>
                <w:sz w:val="18"/>
                <w:lang w:val="fr-FR"/>
              </w:rPr>
              <w:t>300 185</w:t>
            </w:r>
          </w:p>
        </w:tc>
      </w:tr>
      <w:tr w:rsidR="00201F35" w:rsidRPr="00E05ED0" w14:paraId="630001D3" w14:textId="77777777" w:rsidTr="000225F5">
        <w:tc>
          <w:tcPr>
            <w:tcW w:w="2002" w:type="dxa"/>
          </w:tcPr>
          <w:p w14:paraId="0A72CCC1" w14:textId="77777777" w:rsidR="00201F35" w:rsidRPr="00E05ED0" w:rsidRDefault="00201F35" w:rsidP="00E05ED0">
            <w:pPr>
              <w:suppressAutoHyphens w:val="0"/>
              <w:spacing w:before="40" w:after="40" w:line="220" w:lineRule="exact"/>
              <w:rPr>
                <w:sz w:val="18"/>
                <w:lang w:val="fr-FR"/>
              </w:rPr>
            </w:pPr>
            <w:r w:rsidRPr="00E05ED0">
              <w:rPr>
                <w:sz w:val="18"/>
                <w:lang w:val="fr-FR"/>
              </w:rPr>
              <w:t>Secondaire</w:t>
            </w:r>
          </w:p>
        </w:tc>
        <w:tc>
          <w:tcPr>
            <w:tcW w:w="1342" w:type="dxa"/>
            <w:vAlign w:val="bottom"/>
          </w:tcPr>
          <w:p w14:paraId="7125C3E7" w14:textId="77777777" w:rsidR="00201F35" w:rsidRPr="00E05ED0" w:rsidRDefault="00201F35" w:rsidP="00E05ED0">
            <w:pPr>
              <w:suppressAutoHyphens w:val="0"/>
              <w:spacing w:before="40" w:after="40" w:line="220" w:lineRule="exact"/>
              <w:jc w:val="right"/>
              <w:rPr>
                <w:sz w:val="18"/>
                <w:lang w:val="fr-FR"/>
              </w:rPr>
            </w:pPr>
            <w:r w:rsidRPr="00E05ED0">
              <w:rPr>
                <w:sz w:val="18"/>
                <w:lang w:val="fr-FR"/>
              </w:rPr>
              <w:t>9 862</w:t>
            </w:r>
          </w:p>
        </w:tc>
        <w:tc>
          <w:tcPr>
            <w:tcW w:w="1342" w:type="dxa"/>
            <w:vAlign w:val="bottom"/>
          </w:tcPr>
          <w:p w14:paraId="50D9732C" w14:textId="77777777" w:rsidR="00201F35" w:rsidRPr="00E05ED0" w:rsidRDefault="00201F35" w:rsidP="00E05ED0">
            <w:pPr>
              <w:suppressAutoHyphens w:val="0"/>
              <w:spacing w:before="40" w:after="40" w:line="220" w:lineRule="exact"/>
              <w:jc w:val="right"/>
              <w:rPr>
                <w:sz w:val="18"/>
                <w:lang w:val="fr-FR"/>
              </w:rPr>
            </w:pPr>
            <w:r w:rsidRPr="00E05ED0">
              <w:rPr>
                <w:sz w:val="18"/>
                <w:lang w:val="fr-FR"/>
              </w:rPr>
              <w:t>4 466</w:t>
            </w:r>
          </w:p>
        </w:tc>
        <w:tc>
          <w:tcPr>
            <w:tcW w:w="1342" w:type="dxa"/>
            <w:vAlign w:val="bottom"/>
          </w:tcPr>
          <w:p w14:paraId="41243B5F" w14:textId="77777777" w:rsidR="00201F35" w:rsidRPr="00E05ED0" w:rsidRDefault="00201F35" w:rsidP="00E05ED0">
            <w:pPr>
              <w:suppressAutoHyphens w:val="0"/>
              <w:spacing w:before="40" w:after="40" w:line="220" w:lineRule="exact"/>
              <w:jc w:val="right"/>
              <w:rPr>
                <w:sz w:val="18"/>
                <w:lang w:val="fr-FR"/>
              </w:rPr>
            </w:pPr>
            <w:r w:rsidRPr="00E05ED0">
              <w:rPr>
                <w:sz w:val="18"/>
                <w:lang w:val="fr-FR"/>
              </w:rPr>
              <w:t>4 217 433</w:t>
            </w:r>
          </w:p>
        </w:tc>
        <w:tc>
          <w:tcPr>
            <w:tcW w:w="1342" w:type="dxa"/>
            <w:vAlign w:val="bottom"/>
          </w:tcPr>
          <w:p w14:paraId="260683EE" w14:textId="77777777" w:rsidR="00201F35" w:rsidRPr="00E05ED0" w:rsidRDefault="00201F35" w:rsidP="00E05ED0">
            <w:pPr>
              <w:suppressAutoHyphens w:val="0"/>
              <w:spacing w:before="40" w:after="40" w:line="220" w:lineRule="exact"/>
              <w:jc w:val="right"/>
              <w:rPr>
                <w:sz w:val="18"/>
                <w:lang w:val="fr-FR"/>
              </w:rPr>
            </w:pPr>
            <w:r w:rsidRPr="00E05ED0">
              <w:rPr>
                <w:sz w:val="18"/>
                <w:lang w:val="fr-FR"/>
              </w:rPr>
              <w:t>194 846</w:t>
            </w:r>
          </w:p>
        </w:tc>
      </w:tr>
      <w:tr w:rsidR="00201F35" w:rsidRPr="00E05ED0" w14:paraId="00760E67" w14:textId="77777777" w:rsidTr="000225F5">
        <w:tc>
          <w:tcPr>
            <w:tcW w:w="2002" w:type="dxa"/>
          </w:tcPr>
          <w:p w14:paraId="1252D69E" w14:textId="77777777" w:rsidR="00201F35" w:rsidRPr="00E05ED0" w:rsidRDefault="00201F35" w:rsidP="00E05ED0">
            <w:pPr>
              <w:suppressAutoHyphens w:val="0"/>
              <w:spacing w:before="40" w:after="40" w:line="220" w:lineRule="exact"/>
              <w:rPr>
                <w:sz w:val="18"/>
                <w:lang w:val="fr-FR"/>
              </w:rPr>
            </w:pPr>
            <w:r w:rsidRPr="00E05ED0">
              <w:rPr>
                <w:sz w:val="18"/>
                <w:lang w:val="fr-FR"/>
              </w:rPr>
              <w:t>Professionnel</w:t>
            </w:r>
          </w:p>
        </w:tc>
        <w:tc>
          <w:tcPr>
            <w:tcW w:w="1342" w:type="dxa"/>
            <w:vAlign w:val="bottom"/>
          </w:tcPr>
          <w:p w14:paraId="0F003282" w14:textId="77777777" w:rsidR="00201F35" w:rsidRPr="00E05ED0" w:rsidRDefault="00201F35" w:rsidP="00E05ED0">
            <w:pPr>
              <w:suppressAutoHyphens w:val="0"/>
              <w:spacing w:before="40" w:after="40" w:line="220" w:lineRule="exact"/>
              <w:jc w:val="right"/>
              <w:rPr>
                <w:sz w:val="18"/>
                <w:lang w:val="fr-FR"/>
              </w:rPr>
            </w:pPr>
            <w:r w:rsidRPr="00E05ED0">
              <w:rPr>
                <w:sz w:val="18"/>
                <w:lang w:val="fr-FR"/>
              </w:rPr>
              <w:t>331</w:t>
            </w:r>
          </w:p>
        </w:tc>
        <w:tc>
          <w:tcPr>
            <w:tcW w:w="1342" w:type="dxa"/>
            <w:vAlign w:val="bottom"/>
          </w:tcPr>
          <w:p w14:paraId="159E672B" w14:textId="77777777" w:rsidR="00201F35" w:rsidRPr="00E05ED0" w:rsidRDefault="00201F35" w:rsidP="00E05ED0">
            <w:pPr>
              <w:suppressAutoHyphens w:val="0"/>
              <w:spacing w:before="40" w:after="40" w:line="220" w:lineRule="exact"/>
              <w:jc w:val="right"/>
              <w:rPr>
                <w:sz w:val="18"/>
                <w:lang w:val="fr-FR"/>
              </w:rPr>
            </w:pPr>
            <w:r w:rsidRPr="00E05ED0">
              <w:rPr>
                <w:sz w:val="18"/>
                <w:lang w:val="fr-FR"/>
              </w:rPr>
              <w:t>239</w:t>
            </w:r>
          </w:p>
        </w:tc>
        <w:tc>
          <w:tcPr>
            <w:tcW w:w="1342" w:type="dxa"/>
            <w:vAlign w:val="bottom"/>
          </w:tcPr>
          <w:p w14:paraId="78E88A19" w14:textId="77777777" w:rsidR="00201F35" w:rsidRPr="00E05ED0" w:rsidRDefault="00201F35" w:rsidP="00E05ED0">
            <w:pPr>
              <w:suppressAutoHyphens w:val="0"/>
              <w:spacing w:before="40" w:after="40" w:line="220" w:lineRule="exact"/>
              <w:jc w:val="right"/>
              <w:rPr>
                <w:sz w:val="18"/>
                <w:lang w:val="fr-FR"/>
              </w:rPr>
            </w:pPr>
            <w:r w:rsidRPr="00E05ED0">
              <w:rPr>
                <w:sz w:val="18"/>
                <w:lang w:val="fr-FR"/>
              </w:rPr>
              <w:t>101 730</w:t>
            </w:r>
          </w:p>
        </w:tc>
        <w:tc>
          <w:tcPr>
            <w:tcW w:w="1342" w:type="dxa"/>
            <w:vAlign w:val="bottom"/>
          </w:tcPr>
          <w:p w14:paraId="0C06EB1A" w14:textId="77777777" w:rsidR="00201F35" w:rsidRPr="00E05ED0" w:rsidRDefault="00201F35" w:rsidP="00E05ED0">
            <w:pPr>
              <w:suppressAutoHyphens w:val="0"/>
              <w:spacing w:before="40" w:after="40" w:line="220" w:lineRule="exact"/>
              <w:jc w:val="right"/>
              <w:rPr>
                <w:sz w:val="18"/>
                <w:lang w:val="fr-FR"/>
              </w:rPr>
            </w:pPr>
            <w:r w:rsidRPr="00E05ED0">
              <w:rPr>
                <w:sz w:val="18"/>
                <w:lang w:val="fr-FR"/>
              </w:rPr>
              <w:t>9 986</w:t>
            </w:r>
          </w:p>
        </w:tc>
      </w:tr>
      <w:tr w:rsidR="00201F35" w:rsidRPr="00E05ED0" w14:paraId="23511BA8" w14:textId="77777777" w:rsidTr="000225F5">
        <w:tc>
          <w:tcPr>
            <w:tcW w:w="2002" w:type="dxa"/>
            <w:tcBorders>
              <w:bottom w:val="single" w:sz="12" w:space="0" w:color="auto"/>
            </w:tcBorders>
          </w:tcPr>
          <w:p w14:paraId="4C13439C" w14:textId="77777777" w:rsidR="00201F35" w:rsidRPr="00E05ED0" w:rsidRDefault="00201F35" w:rsidP="00E05ED0">
            <w:pPr>
              <w:suppressAutoHyphens w:val="0"/>
              <w:spacing w:before="40" w:after="40" w:line="220" w:lineRule="exact"/>
              <w:rPr>
                <w:sz w:val="18"/>
                <w:lang w:val="fr-FR"/>
              </w:rPr>
            </w:pPr>
            <w:r w:rsidRPr="00E05ED0">
              <w:rPr>
                <w:sz w:val="18"/>
                <w:lang w:val="fr-FR"/>
              </w:rPr>
              <w:t>Instituts</w:t>
            </w:r>
          </w:p>
        </w:tc>
        <w:tc>
          <w:tcPr>
            <w:tcW w:w="1342" w:type="dxa"/>
            <w:tcBorders>
              <w:bottom w:val="single" w:sz="12" w:space="0" w:color="auto"/>
            </w:tcBorders>
            <w:vAlign w:val="bottom"/>
          </w:tcPr>
          <w:p w14:paraId="1A158860" w14:textId="77777777" w:rsidR="00201F35" w:rsidRPr="00E05ED0" w:rsidRDefault="00201F35" w:rsidP="00E05ED0">
            <w:pPr>
              <w:suppressAutoHyphens w:val="0"/>
              <w:spacing w:before="40" w:after="40" w:line="220" w:lineRule="exact"/>
              <w:jc w:val="right"/>
              <w:rPr>
                <w:sz w:val="18"/>
                <w:lang w:val="fr-FR"/>
              </w:rPr>
            </w:pPr>
            <w:r w:rsidRPr="00E05ED0">
              <w:rPr>
                <w:sz w:val="18"/>
                <w:lang w:val="fr-FR"/>
              </w:rPr>
              <w:t>33</w:t>
            </w:r>
          </w:p>
        </w:tc>
        <w:tc>
          <w:tcPr>
            <w:tcW w:w="1342" w:type="dxa"/>
            <w:tcBorders>
              <w:bottom w:val="single" w:sz="12" w:space="0" w:color="auto"/>
            </w:tcBorders>
            <w:vAlign w:val="bottom"/>
          </w:tcPr>
          <w:p w14:paraId="471D7B81" w14:textId="77777777" w:rsidR="00201F35" w:rsidRPr="00E05ED0" w:rsidRDefault="00201F35" w:rsidP="00E05ED0">
            <w:pPr>
              <w:suppressAutoHyphens w:val="0"/>
              <w:spacing w:before="40" w:after="40" w:line="220" w:lineRule="exact"/>
              <w:jc w:val="right"/>
              <w:rPr>
                <w:sz w:val="18"/>
                <w:lang w:val="fr-FR"/>
              </w:rPr>
            </w:pPr>
            <w:r w:rsidRPr="00E05ED0">
              <w:rPr>
                <w:sz w:val="18"/>
                <w:lang w:val="fr-FR"/>
              </w:rPr>
              <w:t>29</w:t>
            </w:r>
          </w:p>
        </w:tc>
        <w:tc>
          <w:tcPr>
            <w:tcW w:w="1342" w:type="dxa"/>
            <w:tcBorders>
              <w:bottom w:val="single" w:sz="12" w:space="0" w:color="auto"/>
            </w:tcBorders>
            <w:vAlign w:val="bottom"/>
          </w:tcPr>
          <w:p w14:paraId="5117D948" w14:textId="77777777" w:rsidR="00201F35" w:rsidRPr="00E05ED0" w:rsidRDefault="00201F35" w:rsidP="00E05ED0">
            <w:pPr>
              <w:suppressAutoHyphens w:val="0"/>
              <w:spacing w:before="40" w:after="40" w:line="220" w:lineRule="exact"/>
              <w:jc w:val="right"/>
              <w:rPr>
                <w:sz w:val="18"/>
                <w:lang w:val="fr-FR"/>
              </w:rPr>
            </w:pPr>
            <w:r w:rsidRPr="00E05ED0">
              <w:rPr>
                <w:sz w:val="18"/>
                <w:lang w:val="fr-FR"/>
              </w:rPr>
              <w:t>12 097</w:t>
            </w:r>
          </w:p>
        </w:tc>
        <w:tc>
          <w:tcPr>
            <w:tcW w:w="1342" w:type="dxa"/>
            <w:tcBorders>
              <w:bottom w:val="single" w:sz="12" w:space="0" w:color="auto"/>
            </w:tcBorders>
            <w:vAlign w:val="bottom"/>
          </w:tcPr>
          <w:p w14:paraId="1AF77BB2" w14:textId="77777777" w:rsidR="00201F35" w:rsidRPr="00E05ED0" w:rsidRDefault="00201F35" w:rsidP="00E05ED0">
            <w:pPr>
              <w:suppressAutoHyphens w:val="0"/>
              <w:spacing w:before="40" w:after="40" w:line="220" w:lineRule="exact"/>
              <w:jc w:val="right"/>
              <w:rPr>
                <w:sz w:val="18"/>
                <w:lang w:val="fr-FR"/>
              </w:rPr>
            </w:pPr>
            <w:r w:rsidRPr="00E05ED0">
              <w:rPr>
                <w:sz w:val="18"/>
                <w:lang w:val="fr-FR"/>
              </w:rPr>
              <w:t>1 220</w:t>
            </w:r>
          </w:p>
        </w:tc>
      </w:tr>
    </w:tbl>
    <w:p w14:paraId="799EB426" w14:textId="7858465B" w:rsidR="00201F35" w:rsidRPr="00C525DC" w:rsidRDefault="00201F35" w:rsidP="000225F5">
      <w:pPr>
        <w:pStyle w:val="SingleTxtG"/>
        <w:spacing w:before="120"/>
        <w:rPr>
          <w:lang w:val="fr-FR"/>
        </w:rPr>
      </w:pPr>
      <w:r w:rsidRPr="00C525DC">
        <w:rPr>
          <w:lang w:val="fr-FR"/>
        </w:rPr>
        <w:t>44.</w:t>
      </w:r>
      <w:r w:rsidRPr="00C525DC">
        <w:rPr>
          <w:lang w:val="fr-FR"/>
        </w:rPr>
        <w:tab/>
        <w:t>En 2023, la Région comptait 7 370</w:t>
      </w:r>
      <w:r w:rsidR="000225F5">
        <w:rPr>
          <w:lang w:val="fr-FR"/>
        </w:rPr>
        <w:t> </w:t>
      </w:r>
      <w:r w:rsidRPr="00C525DC">
        <w:rPr>
          <w:lang w:val="fr-FR"/>
        </w:rPr>
        <w:t>écoles, dont 6</w:t>
      </w:r>
      <w:r w:rsidR="000225F5">
        <w:rPr>
          <w:lang w:val="fr-FR"/>
        </w:rPr>
        <w:t> </w:t>
      </w:r>
      <w:r w:rsidRPr="00C525DC">
        <w:rPr>
          <w:lang w:val="fr-FR"/>
        </w:rPr>
        <w:t>863</w:t>
      </w:r>
      <w:r w:rsidR="000225F5">
        <w:rPr>
          <w:lang w:val="fr-FR"/>
        </w:rPr>
        <w:t> </w:t>
      </w:r>
      <w:r w:rsidRPr="00C525DC">
        <w:rPr>
          <w:lang w:val="fr-FR"/>
        </w:rPr>
        <w:t>écoles publiques, 24</w:t>
      </w:r>
      <w:r w:rsidR="000225F5">
        <w:rPr>
          <w:lang w:val="fr-FR"/>
        </w:rPr>
        <w:t> </w:t>
      </w:r>
      <w:r w:rsidRPr="00C525DC">
        <w:rPr>
          <w:lang w:val="fr-FR"/>
        </w:rPr>
        <w:t>écoles syriaques et 18</w:t>
      </w:r>
      <w:r w:rsidR="000225F5">
        <w:rPr>
          <w:lang w:val="fr-FR"/>
        </w:rPr>
        <w:t> </w:t>
      </w:r>
      <w:r w:rsidRPr="00C525DC">
        <w:rPr>
          <w:lang w:val="fr-FR"/>
        </w:rPr>
        <w:t>écoles turkmènes. Les écoles syriaques comptaient 1</w:t>
      </w:r>
      <w:r w:rsidR="000225F5">
        <w:rPr>
          <w:lang w:val="fr-FR"/>
        </w:rPr>
        <w:t> </w:t>
      </w:r>
      <w:r w:rsidRPr="00C525DC">
        <w:rPr>
          <w:lang w:val="fr-FR"/>
        </w:rPr>
        <w:t>708</w:t>
      </w:r>
      <w:r w:rsidR="000225F5">
        <w:rPr>
          <w:lang w:val="fr-FR"/>
        </w:rPr>
        <w:t> </w:t>
      </w:r>
      <w:r w:rsidRPr="00C525DC">
        <w:rPr>
          <w:lang w:val="fr-FR"/>
        </w:rPr>
        <w:t>élèves et les écoles turkmènes 2</w:t>
      </w:r>
      <w:r w:rsidR="000225F5">
        <w:rPr>
          <w:lang w:val="fr-FR"/>
        </w:rPr>
        <w:t> </w:t>
      </w:r>
      <w:r w:rsidRPr="00C525DC">
        <w:rPr>
          <w:lang w:val="fr-FR"/>
        </w:rPr>
        <w:t>565</w:t>
      </w:r>
      <w:r w:rsidR="000225F5">
        <w:rPr>
          <w:lang w:val="fr-FR"/>
        </w:rPr>
        <w:t> </w:t>
      </w:r>
      <w:r w:rsidRPr="00C525DC">
        <w:rPr>
          <w:lang w:val="fr-FR"/>
        </w:rPr>
        <w:t>élèves.</w:t>
      </w:r>
    </w:p>
    <w:p w14:paraId="587217E1" w14:textId="440A6EBB" w:rsidR="00201F35" w:rsidRPr="00FD009E" w:rsidRDefault="00201F35" w:rsidP="000225F5">
      <w:pPr>
        <w:pStyle w:val="H23G"/>
        <w:rPr>
          <w:spacing w:val="-4"/>
          <w:lang w:val="fr-FR"/>
        </w:rPr>
      </w:pPr>
      <w:r w:rsidRPr="000225F5">
        <w:rPr>
          <w:lang w:val="fr-FR"/>
        </w:rPr>
        <w:tab/>
      </w:r>
      <w:r w:rsidRPr="00FD009E">
        <w:rPr>
          <w:spacing w:val="-4"/>
          <w:lang w:val="fr-FR"/>
        </w:rPr>
        <w:tab/>
        <w:t>Données relatives à l’éducation (publique, privée, religieuse) pour l’année scolaire 2023</w:t>
      </w:r>
      <w:r w:rsidR="000225F5" w:rsidRPr="00FD009E">
        <w:rPr>
          <w:spacing w:val="-4"/>
          <w:lang w:val="fr-FR"/>
        </w:rPr>
        <w:t>/</w:t>
      </w:r>
      <w:r w:rsidRPr="00FD009E">
        <w:rPr>
          <w:spacing w:val="-4"/>
          <w:lang w:val="fr-FR"/>
        </w:rPr>
        <w:t>24</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4"/>
        <w:gridCol w:w="1948"/>
        <w:gridCol w:w="1847"/>
        <w:gridCol w:w="1311"/>
      </w:tblGrid>
      <w:tr w:rsidR="00201F35" w:rsidRPr="000225F5" w14:paraId="107C5585" w14:textId="77777777" w:rsidTr="000225F5">
        <w:trPr>
          <w:tblHeader/>
        </w:trPr>
        <w:tc>
          <w:tcPr>
            <w:tcW w:w="2197" w:type="dxa"/>
            <w:tcBorders>
              <w:top w:val="single" w:sz="4" w:space="0" w:color="auto"/>
              <w:bottom w:val="single" w:sz="12" w:space="0" w:color="auto"/>
            </w:tcBorders>
            <w:vAlign w:val="bottom"/>
          </w:tcPr>
          <w:p w14:paraId="2C0AF92B" w14:textId="77777777" w:rsidR="00201F35" w:rsidRPr="000225F5" w:rsidRDefault="00201F35" w:rsidP="000225F5">
            <w:pPr>
              <w:suppressAutoHyphens w:val="0"/>
              <w:spacing w:before="80" w:after="80" w:line="200" w:lineRule="exact"/>
              <w:rPr>
                <w:i/>
                <w:sz w:val="16"/>
                <w:lang w:val="fr-FR"/>
              </w:rPr>
            </w:pPr>
            <w:r w:rsidRPr="000225F5">
              <w:rPr>
                <w:i/>
                <w:sz w:val="16"/>
                <w:lang w:val="fr-FR"/>
              </w:rPr>
              <w:t>Niveau d’enseignement</w:t>
            </w:r>
          </w:p>
        </w:tc>
        <w:tc>
          <w:tcPr>
            <w:tcW w:w="1890" w:type="dxa"/>
            <w:tcBorders>
              <w:top w:val="single" w:sz="4" w:space="0" w:color="auto"/>
              <w:bottom w:val="single" w:sz="12" w:space="0" w:color="auto"/>
            </w:tcBorders>
            <w:vAlign w:val="bottom"/>
          </w:tcPr>
          <w:p w14:paraId="3C05A5B6" w14:textId="77777777" w:rsidR="00201F35" w:rsidRPr="000225F5" w:rsidRDefault="00201F35" w:rsidP="000225F5">
            <w:pPr>
              <w:suppressAutoHyphens w:val="0"/>
              <w:spacing w:before="80" w:after="80" w:line="200" w:lineRule="exact"/>
              <w:jc w:val="right"/>
              <w:rPr>
                <w:i/>
                <w:sz w:val="16"/>
                <w:lang w:val="fr-FR"/>
              </w:rPr>
            </w:pPr>
            <w:r w:rsidRPr="000225F5">
              <w:rPr>
                <w:i/>
                <w:sz w:val="16"/>
                <w:lang w:val="fr-FR"/>
              </w:rPr>
              <w:t>Garçons</w:t>
            </w:r>
          </w:p>
        </w:tc>
        <w:tc>
          <w:tcPr>
            <w:tcW w:w="1792" w:type="dxa"/>
            <w:tcBorders>
              <w:top w:val="single" w:sz="4" w:space="0" w:color="auto"/>
              <w:bottom w:val="single" w:sz="12" w:space="0" w:color="auto"/>
            </w:tcBorders>
            <w:vAlign w:val="bottom"/>
          </w:tcPr>
          <w:p w14:paraId="3FB30EB5" w14:textId="77777777" w:rsidR="00201F35" w:rsidRPr="000225F5" w:rsidRDefault="00201F35" w:rsidP="000225F5">
            <w:pPr>
              <w:suppressAutoHyphens w:val="0"/>
              <w:spacing w:before="80" w:after="80" w:line="200" w:lineRule="exact"/>
              <w:jc w:val="right"/>
              <w:rPr>
                <w:i/>
                <w:sz w:val="16"/>
                <w:lang w:val="fr-FR"/>
              </w:rPr>
            </w:pPr>
            <w:r w:rsidRPr="000225F5">
              <w:rPr>
                <w:i/>
                <w:sz w:val="16"/>
                <w:lang w:val="fr-FR"/>
              </w:rPr>
              <w:t>Filles</w:t>
            </w:r>
          </w:p>
        </w:tc>
        <w:tc>
          <w:tcPr>
            <w:tcW w:w="1272" w:type="dxa"/>
            <w:tcBorders>
              <w:top w:val="single" w:sz="4" w:space="0" w:color="auto"/>
              <w:bottom w:val="single" w:sz="12" w:space="0" w:color="auto"/>
            </w:tcBorders>
            <w:vAlign w:val="bottom"/>
          </w:tcPr>
          <w:p w14:paraId="53481C8E" w14:textId="77777777" w:rsidR="00201F35" w:rsidRPr="000225F5" w:rsidRDefault="00201F35" w:rsidP="000225F5">
            <w:pPr>
              <w:suppressAutoHyphens w:val="0"/>
              <w:spacing w:before="80" w:after="80" w:line="200" w:lineRule="exact"/>
              <w:jc w:val="right"/>
              <w:rPr>
                <w:i/>
                <w:sz w:val="16"/>
                <w:lang w:val="fr-FR"/>
              </w:rPr>
            </w:pPr>
            <w:r w:rsidRPr="000225F5">
              <w:rPr>
                <w:i/>
                <w:sz w:val="16"/>
                <w:lang w:val="fr-FR"/>
              </w:rPr>
              <w:t>Total</w:t>
            </w:r>
          </w:p>
        </w:tc>
      </w:tr>
      <w:tr w:rsidR="00201F35" w:rsidRPr="000225F5" w14:paraId="4185E8D0" w14:textId="77777777" w:rsidTr="000225F5">
        <w:tc>
          <w:tcPr>
            <w:tcW w:w="2197" w:type="dxa"/>
            <w:tcBorders>
              <w:top w:val="single" w:sz="12" w:space="0" w:color="auto"/>
            </w:tcBorders>
          </w:tcPr>
          <w:p w14:paraId="0CE9924E" w14:textId="77777777" w:rsidR="00201F35" w:rsidRPr="000225F5" w:rsidRDefault="00201F35" w:rsidP="000225F5">
            <w:pPr>
              <w:suppressAutoHyphens w:val="0"/>
              <w:spacing w:before="40" w:after="40" w:line="220" w:lineRule="exact"/>
              <w:rPr>
                <w:sz w:val="18"/>
                <w:lang w:val="fr-FR"/>
              </w:rPr>
            </w:pPr>
            <w:r w:rsidRPr="000225F5">
              <w:rPr>
                <w:sz w:val="18"/>
                <w:lang w:val="fr-FR"/>
              </w:rPr>
              <w:t>Préscolaire</w:t>
            </w:r>
          </w:p>
        </w:tc>
        <w:tc>
          <w:tcPr>
            <w:tcW w:w="1890" w:type="dxa"/>
            <w:tcBorders>
              <w:top w:val="single" w:sz="12" w:space="0" w:color="auto"/>
            </w:tcBorders>
            <w:vAlign w:val="bottom"/>
          </w:tcPr>
          <w:p w14:paraId="779E7CA5" w14:textId="77777777" w:rsidR="00201F35" w:rsidRPr="000225F5" w:rsidRDefault="00201F35" w:rsidP="000225F5">
            <w:pPr>
              <w:suppressAutoHyphens w:val="0"/>
              <w:spacing w:before="40" w:after="40" w:line="220" w:lineRule="exact"/>
              <w:jc w:val="right"/>
              <w:rPr>
                <w:sz w:val="18"/>
                <w:lang w:val="fr-FR"/>
              </w:rPr>
            </w:pPr>
            <w:r w:rsidRPr="000225F5">
              <w:rPr>
                <w:sz w:val="18"/>
                <w:lang w:val="fr-FR"/>
              </w:rPr>
              <w:t>110 749</w:t>
            </w:r>
          </w:p>
        </w:tc>
        <w:tc>
          <w:tcPr>
            <w:tcW w:w="1792" w:type="dxa"/>
            <w:tcBorders>
              <w:top w:val="single" w:sz="12" w:space="0" w:color="auto"/>
            </w:tcBorders>
            <w:vAlign w:val="bottom"/>
          </w:tcPr>
          <w:p w14:paraId="1620BCA1" w14:textId="77777777" w:rsidR="00201F35" w:rsidRPr="000225F5" w:rsidRDefault="00201F35" w:rsidP="000225F5">
            <w:pPr>
              <w:suppressAutoHyphens w:val="0"/>
              <w:spacing w:before="40" w:after="40" w:line="220" w:lineRule="exact"/>
              <w:jc w:val="right"/>
              <w:rPr>
                <w:sz w:val="18"/>
                <w:lang w:val="fr-FR"/>
              </w:rPr>
            </w:pPr>
            <w:r w:rsidRPr="000225F5">
              <w:rPr>
                <w:sz w:val="18"/>
                <w:lang w:val="fr-FR"/>
              </w:rPr>
              <w:t>111 859</w:t>
            </w:r>
          </w:p>
        </w:tc>
        <w:tc>
          <w:tcPr>
            <w:tcW w:w="1272" w:type="dxa"/>
            <w:tcBorders>
              <w:top w:val="single" w:sz="12" w:space="0" w:color="auto"/>
            </w:tcBorders>
            <w:vAlign w:val="bottom"/>
          </w:tcPr>
          <w:p w14:paraId="00F13B8B" w14:textId="77777777" w:rsidR="00201F35" w:rsidRPr="000225F5" w:rsidRDefault="00201F35" w:rsidP="000225F5">
            <w:pPr>
              <w:suppressAutoHyphens w:val="0"/>
              <w:spacing w:before="40" w:after="40" w:line="220" w:lineRule="exact"/>
              <w:jc w:val="right"/>
              <w:rPr>
                <w:sz w:val="18"/>
                <w:lang w:val="fr-FR"/>
              </w:rPr>
            </w:pPr>
            <w:r w:rsidRPr="000225F5">
              <w:rPr>
                <w:sz w:val="18"/>
                <w:lang w:val="fr-FR"/>
              </w:rPr>
              <w:t>222 608</w:t>
            </w:r>
          </w:p>
        </w:tc>
      </w:tr>
      <w:tr w:rsidR="00201F35" w:rsidRPr="000225F5" w14:paraId="031AFF3C" w14:textId="77777777" w:rsidTr="000225F5">
        <w:tc>
          <w:tcPr>
            <w:tcW w:w="2197" w:type="dxa"/>
          </w:tcPr>
          <w:p w14:paraId="49413893" w14:textId="77777777" w:rsidR="00201F35" w:rsidRPr="000225F5" w:rsidRDefault="00201F35" w:rsidP="000225F5">
            <w:pPr>
              <w:suppressAutoHyphens w:val="0"/>
              <w:spacing w:before="40" w:after="40" w:line="220" w:lineRule="exact"/>
              <w:rPr>
                <w:sz w:val="18"/>
                <w:lang w:val="fr-FR"/>
              </w:rPr>
            </w:pPr>
            <w:r w:rsidRPr="000225F5">
              <w:rPr>
                <w:sz w:val="18"/>
                <w:lang w:val="fr-FR"/>
              </w:rPr>
              <w:t>Primaire</w:t>
            </w:r>
          </w:p>
        </w:tc>
        <w:tc>
          <w:tcPr>
            <w:tcW w:w="1890" w:type="dxa"/>
            <w:vAlign w:val="bottom"/>
          </w:tcPr>
          <w:p w14:paraId="66242981" w14:textId="77777777" w:rsidR="00201F35" w:rsidRPr="000225F5" w:rsidRDefault="00201F35" w:rsidP="000225F5">
            <w:pPr>
              <w:suppressAutoHyphens w:val="0"/>
              <w:spacing w:before="40" w:after="40" w:line="220" w:lineRule="exact"/>
              <w:jc w:val="right"/>
              <w:rPr>
                <w:sz w:val="18"/>
                <w:lang w:val="fr-FR"/>
              </w:rPr>
            </w:pPr>
            <w:r w:rsidRPr="000225F5">
              <w:rPr>
                <w:sz w:val="18"/>
                <w:lang w:val="fr-FR"/>
              </w:rPr>
              <w:t>3 539 060</w:t>
            </w:r>
          </w:p>
        </w:tc>
        <w:tc>
          <w:tcPr>
            <w:tcW w:w="1792" w:type="dxa"/>
            <w:vAlign w:val="bottom"/>
          </w:tcPr>
          <w:p w14:paraId="14592C5B" w14:textId="77777777" w:rsidR="00201F35" w:rsidRPr="000225F5" w:rsidRDefault="00201F35" w:rsidP="000225F5">
            <w:pPr>
              <w:suppressAutoHyphens w:val="0"/>
              <w:spacing w:before="40" w:after="40" w:line="220" w:lineRule="exact"/>
              <w:jc w:val="right"/>
              <w:rPr>
                <w:sz w:val="18"/>
                <w:lang w:val="fr-FR"/>
              </w:rPr>
            </w:pPr>
            <w:r w:rsidRPr="000225F5">
              <w:rPr>
                <w:sz w:val="18"/>
                <w:lang w:val="fr-FR"/>
              </w:rPr>
              <w:t>3 245 406</w:t>
            </w:r>
          </w:p>
        </w:tc>
        <w:tc>
          <w:tcPr>
            <w:tcW w:w="1272" w:type="dxa"/>
            <w:vAlign w:val="bottom"/>
          </w:tcPr>
          <w:p w14:paraId="3C076784" w14:textId="77777777" w:rsidR="00201F35" w:rsidRPr="000225F5" w:rsidRDefault="00201F35" w:rsidP="000225F5">
            <w:pPr>
              <w:suppressAutoHyphens w:val="0"/>
              <w:spacing w:before="40" w:after="40" w:line="220" w:lineRule="exact"/>
              <w:jc w:val="right"/>
              <w:rPr>
                <w:sz w:val="18"/>
                <w:lang w:val="fr-FR"/>
              </w:rPr>
            </w:pPr>
            <w:r w:rsidRPr="000225F5">
              <w:rPr>
                <w:sz w:val="18"/>
                <w:lang w:val="fr-FR"/>
              </w:rPr>
              <w:t>6 784 466</w:t>
            </w:r>
          </w:p>
        </w:tc>
      </w:tr>
      <w:tr w:rsidR="00201F35" w:rsidRPr="000225F5" w14:paraId="65E98F4E" w14:textId="77777777" w:rsidTr="000225F5">
        <w:tc>
          <w:tcPr>
            <w:tcW w:w="2197" w:type="dxa"/>
          </w:tcPr>
          <w:p w14:paraId="3DBE50D4" w14:textId="77777777" w:rsidR="00201F35" w:rsidRPr="000225F5" w:rsidRDefault="00201F35" w:rsidP="000225F5">
            <w:pPr>
              <w:suppressAutoHyphens w:val="0"/>
              <w:spacing w:before="40" w:after="40" w:line="220" w:lineRule="exact"/>
              <w:rPr>
                <w:sz w:val="18"/>
                <w:lang w:val="fr-FR"/>
              </w:rPr>
            </w:pPr>
            <w:r w:rsidRPr="000225F5">
              <w:rPr>
                <w:sz w:val="18"/>
                <w:lang w:val="fr-FR"/>
              </w:rPr>
              <w:t>Secondaire</w:t>
            </w:r>
          </w:p>
        </w:tc>
        <w:tc>
          <w:tcPr>
            <w:tcW w:w="1890" w:type="dxa"/>
            <w:vAlign w:val="bottom"/>
          </w:tcPr>
          <w:p w14:paraId="492F990D" w14:textId="77777777" w:rsidR="00201F35" w:rsidRPr="000225F5" w:rsidRDefault="00201F35" w:rsidP="000225F5">
            <w:pPr>
              <w:suppressAutoHyphens w:val="0"/>
              <w:spacing w:before="40" w:after="40" w:line="220" w:lineRule="exact"/>
              <w:jc w:val="right"/>
              <w:rPr>
                <w:sz w:val="18"/>
                <w:lang w:val="fr-FR"/>
              </w:rPr>
            </w:pPr>
            <w:r w:rsidRPr="000225F5">
              <w:rPr>
                <w:sz w:val="18"/>
                <w:lang w:val="fr-FR"/>
              </w:rPr>
              <w:t>2 350 093</w:t>
            </w:r>
          </w:p>
        </w:tc>
        <w:tc>
          <w:tcPr>
            <w:tcW w:w="1792" w:type="dxa"/>
            <w:vAlign w:val="bottom"/>
          </w:tcPr>
          <w:p w14:paraId="420F75DE" w14:textId="77777777" w:rsidR="00201F35" w:rsidRPr="000225F5" w:rsidRDefault="00201F35" w:rsidP="000225F5">
            <w:pPr>
              <w:suppressAutoHyphens w:val="0"/>
              <w:spacing w:before="40" w:after="40" w:line="220" w:lineRule="exact"/>
              <w:jc w:val="right"/>
              <w:rPr>
                <w:sz w:val="18"/>
                <w:lang w:val="fr-FR"/>
              </w:rPr>
            </w:pPr>
            <w:r w:rsidRPr="000225F5">
              <w:rPr>
                <w:sz w:val="18"/>
                <w:lang w:val="fr-FR"/>
              </w:rPr>
              <w:t>2 173 982</w:t>
            </w:r>
          </w:p>
        </w:tc>
        <w:tc>
          <w:tcPr>
            <w:tcW w:w="1272" w:type="dxa"/>
            <w:vAlign w:val="bottom"/>
          </w:tcPr>
          <w:p w14:paraId="66299FEF" w14:textId="77777777" w:rsidR="00201F35" w:rsidRPr="000225F5" w:rsidRDefault="00201F35" w:rsidP="000225F5">
            <w:pPr>
              <w:suppressAutoHyphens w:val="0"/>
              <w:spacing w:before="40" w:after="40" w:line="220" w:lineRule="exact"/>
              <w:jc w:val="right"/>
              <w:rPr>
                <w:sz w:val="18"/>
                <w:lang w:val="fr-FR"/>
              </w:rPr>
            </w:pPr>
            <w:r w:rsidRPr="000225F5">
              <w:rPr>
                <w:sz w:val="18"/>
                <w:lang w:val="fr-FR"/>
              </w:rPr>
              <w:t>4 524 075</w:t>
            </w:r>
          </w:p>
        </w:tc>
      </w:tr>
      <w:tr w:rsidR="00201F35" w:rsidRPr="000225F5" w14:paraId="51E6AC61" w14:textId="77777777" w:rsidTr="000225F5">
        <w:tc>
          <w:tcPr>
            <w:tcW w:w="2197" w:type="dxa"/>
          </w:tcPr>
          <w:p w14:paraId="4C2B8A5D" w14:textId="77777777" w:rsidR="00201F35" w:rsidRPr="000225F5" w:rsidRDefault="00201F35" w:rsidP="000225F5">
            <w:pPr>
              <w:suppressAutoHyphens w:val="0"/>
              <w:spacing w:before="40" w:after="40" w:line="220" w:lineRule="exact"/>
              <w:rPr>
                <w:sz w:val="18"/>
                <w:lang w:val="fr-FR"/>
              </w:rPr>
            </w:pPr>
            <w:r w:rsidRPr="000225F5">
              <w:rPr>
                <w:sz w:val="18"/>
                <w:lang w:val="fr-FR"/>
              </w:rPr>
              <w:lastRenderedPageBreak/>
              <w:t>Professionnel</w:t>
            </w:r>
          </w:p>
        </w:tc>
        <w:tc>
          <w:tcPr>
            <w:tcW w:w="1890" w:type="dxa"/>
            <w:vAlign w:val="bottom"/>
          </w:tcPr>
          <w:p w14:paraId="3D67E242" w14:textId="77777777" w:rsidR="00201F35" w:rsidRPr="000225F5" w:rsidRDefault="00201F35" w:rsidP="000225F5">
            <w:pPr>
              <w:suppressAutoHyphens w:val="0"/>
              <w:spacing w:before="40" w:after="40" w:line="220" w:lineRule="exact"/>
              <w:jc w:val="right"/>
              <w:rPr>
                <w:sz w:val="18"/>
                <w:lang w:val="fr-FR"/>
              </w:rPr>
            </w:pPr>
            <w:r w:rsidRPr="000225F5">
              <w:rPr>
                <w:sz w:val="18"/>
                <w:lang w:val="fr-FR"/>
              </w:rPr>
              <w:t>72 542</w:t>
            </w:r>
          </w:p>
        </w:tc>
        <w:tc>
          <w:tcPr>
            <w:tcW w:w="1792" w:type="dxa"/>
            <w:vAlign w:val="bottom"/>
          </w:tcPr>
          <w:p w14:paraId="555FDAF6" w14:textId="77777777" w:rsidR="00201F35" w:rsidRPr="000225F5" w:rsidRDefault="00201F35" w:rsidP="000225F5">
            <w:pPr>
              <w:suppressAutoHyphens w:val="0"/>
              <w:spacing w:before="40" w:after="40" w:line="220" w:lineRule="exact"/>
              <w:jc w:val="right"/>
              <w:rPr>
                <w:sz w:val="18"/>
                <w:lang w:val="fr-FR"/>
              </w:rPr>
            </w:pPr>
            <w:r w:rsidRPr="000225F5">
              <w:rPr>
                <w:sz w:val="18"/>
                <w:lang w:val="fr-FR"/>
              </w:rPr>
              <w:t>19 326</w:t>
            </w:r>
          </w:p>
        </w:tc>
        <w:tc>
          <w:tcPr>
            <w:tcW w:w="1272" w:type="dxa"/>
            <w:vAlign w:val="bottom"/>
          </w:tcPr>
          <w:p w14:paraId="595FF92A" w14:textId="77777777" w:rsidR="00201F35" w:rsidRPr="000225F5" w:rsidRDefault="00201F35" w:rsidP="000225F5">
            <w:pPr>
              <w:suppressAutoHyphens w:val="0"/>
              <w:spacing w:before="40" w:after="40" w:line="220" w:lineRule="exact"/>
              <w:jc w:val="right"/>
              <w:rPr>
                <w:sz w:val="18"/>
                <w:lang w:val="fr-FR"/>
              </w:rPr>
            </w:pPr>
            <w:r w:rsidRPr="000225F5">
              <w:rPr>
                <w:sz w:val="18"/>
                <w:lang w:val="fr-FR"/>
              </w:rPr>
              <w:t>91 868</w:t>
            </w:r>
          </w:p>
        </w:tc>
      </w:tr>
      <w:tr w:rsidR="00201F35" w:rsidRPr="000225F5" w14:paraId="2078BF66" w14:textId="77777777" w:rsidTr="000225F5">
        <w:tc>
          <w:tcPr>
            <w:tcW w:w="2197" w:type="dxa"/>
            <w:tcBorders>
              <w:bottom w:val="single" w:sz="4" w:space="0" w:color="auto"/>
            </w:tcBorders>
          </w:tcPr>
          <w:p w14:paraId="196FE333" w14:textId="77777777" w:rsidR="00201F35" w:rsidRPr="000225F5" w:rsidRDefault="00201F35" w:rsidP="000225F5">
            <w:pPr>
              <w:suppressAutoHyphens w:val="0"/>
              <w:spacing w:before="40" w:after="40" w:line="220" w:lineRule="exact"/>
              <w:rPr>
                <w:sz w:val="18"/>
                <w:lang w:val="fr-FR"/>
              </w:rPr>
            </w:pPr>
            <w:r w:rsidRPr="000225F5">
              <w:rPr>
                <w:sz w:val="18"/>
                <w:lang w:val="fr-FR"/>
              </w:rPr>
              <w:t>Instituts</w:t>
            </w:r>
          </w:p>
        </w:tc>
        <w:tc>
          <w:tcPr>
            <w:tcW w:w="1890" w:type="dxa"/>
            <w:tcBorders>
              <w:bottom w:val="single" w:sz="4" w:space="0" w:color="auto"/>
            </w:tcBorders>
            <w:vAlign w:val="bottom"/>
          </w:tcPr>
          <w:p w14:paraId="746BECD2" w14:textId="77777777" w:rsidR="00201F35" w:rsidRPr="000225F5" w:rsidRDefault="00201F35" w:rsidP="000225F5">
            <w:pPr>
              <w:suppressAutoHyphens w:val="0"/>
              <w:spacing w:before="40" w:after="40" w:line="220" w:lineRule="exact"/>
              <w:jc w:val="right"/>
              <w:rPr>
                <w:sz w:val="18"/>
                <w:lang w:val="fr-FR"/>
              </w:rPr>
            </w:pPr>
            <w:r w:rsidRPr="000225F5">
              <w:rPr>
                <w:sz w:val="18"/>
                <w:lang w:val="fr-FR"/>
              </w:rPr>
              <w:t>8 419</w:t>
            </w:r>
          </w:p>
        </w:tc>
        <w:tc>
          <w:tcPr>
            <w:tcW w:w="1792" w:type="dxa"/>
            <w:tcBorders>
              <w:bottom w:val="single" w:sz="4" w:space="0" w:color="auto"/>
            </w:tcBorders>
            <w:vAlign w:val="bottom"/>
          </w:tcPr>
          <w:p w14:paraId="6B693790" w14:textId="77777777" w:rsidR="00201F35" w:rsidRPr="000225F5" w:rsidRDefault="00201F35" w:rsidP="000225F5">
            <w:pPr>
              <w:suppressAutoHyphens w:val="0"/>
              <w:spacing w:before="40" w:after="40" w:line="220" w:lineRule="exact"/>
              <w:jc w:val="right"/>
              <w:rPr>
                <w:sz w:val="18"/>
                <w:lang w:val="fr-FR"/>
              </w:rPr>
            </w:pPr>
            <w:r w:rsidRPr="000225F5">
              <w:rPr>
                <w:sz w:val="18"/>
                <w:lang w:val="fr-FR"/>
              </w:rPr>
              <w:t>6 649</w:t>
            </w:r>
          </w:p>
        </w:tc>
        <w:tc>
          <w:tcPr>
            <w:tcW w:w="1272" w:type="dxa"/>
            <w:tcBorders>
              <w:bottom w:val="single" w:sz="4" w:space="0" w:color="auto"/>
            </w:tcBorders>
            <w:vAlign w:val="bottom"/>
          </w:tcPr>
          <w:p w14:paraId="3E857225" w14:textId="77777777" w:rsidR="00201F35" w:rsidRPr="000225F5" w:rsidRDefault="00201F35" w:rsidP="000225F5">
            <w:pPr>
              <w:suppressAutoHyphens w:val="0"/>
              <w:spacing w:before="40" w:after="40" w:line="220" w:lineRule="exact"/>
              <w:jc w:val="right"/>
              <w:rPr>
                <w:sz w:val="18"/>
                <w:lang w:val="fr-FR"/>
              </w:rPr>
            </w:pPr>
            <w:r w:rsidRPr="000225F5">
              <w:rPr>
                <w:sz w:val="18"/>
                <w:lang w:val="fr-FR"/>
              </w:rPr>
              <w:t>15 068</w:t>
            </w:r>
          </w:p>
        </w:tc>
      </w:tr>
      <w:tr w:rsidR="00201F35" w:rsidRPr="000225F5" w14:paraId="5BAD527E" w14:textId="77777777" w:rsidTr="000225F5">
        <w:tc>
          <w:tcPr>
            <w:tcW w:w="2197" w:type="dxa"/>
            <w:tcBorders>
              <w:top w:val="single" w:sz="4" w:space="0" w:color="auto"/>
              <w:bottom w:val="single" w:sz="12" w:space="0" w:color="auto"/>
            </w:tcBorders>
          </w:tcPr>
          <w:p w14:paraId="53536A3F" w14:textId="77777777" w:rsidR="00201F35" w:rsidRPr="000225F5" w:rsidRDefault="00201F35" w:rsidP="000225F5">
            <w:pPr>
              <w:suppressAutoHyphens w:val="0"/>
              <w:spacing w:before="80" w:after="80" w:line="220" w:lineRule="exact"/>
              <w:ind w:left="283"/>
              <w:rPr>
                <w:b/>
                <w:bCs/>
                <w:sz w:val="18"/>
                <w:lang w:val="fr-FR"/>
              </w:rPr>
            </w:pPr>
            <w:r w:rsidRPr="000225F5">
              <w:rPr>
                <w:b/>
                <w:sz w:val="18"/>
                <w:lang w:val="fr-FR"/>
              </w:rPr>
              <w:t>Total</w:t>
            </w:r>
          </w:p>
        </w:tc>
        <w:tc>
          <w:tcPr>
            <w:tcW w:w="1890" w:type="dxa"/>
            <w:tcBorders>
              <w:top w:val="single" w:sz="4" w:space="0" w:color="auto"/>
              <w:bottom w:val="single" w:sz="12" w:space="0" w:color="auto"/>
            </w:tcBorders>
            <w:vAlign w:val="bottom"/>
          </w:tcPr>
          <w:p w14:paraId="421FC396" w14:textId="77777777" w:rsidR="00201F35" w:rsidRPr="000225F5" w:rsidRDefault="00201F35" w:rsidP="000225F5">
            <w:pPr>
              <w:suppressAutoHyphens w:val="0"/>
              <w:spacing w:before="80" w:after="80" w:line="220" w:lineRule="exact"/>
              <w:jc w:val="right"/>
              <w:rPr>
                <w:b/>
                <w:bCs/>
                <w:sz w:val="18"/>
                <w:lang w:val="fr-FR"/>
              </w:rPr>
            </w:pPr>
            <w:r w:rsidRPr="000225F5">
              <w:rPr>
                <w:b/>
                <w:bCs/>
                <w:sz w:val="18"/>
                <w:lang w:val="fr-FR"/>
              </w:rPr>
              <w:t>6 080 863</w:t>
            </w:r>
          </w:p>
        </w:tc>
        <w:tc>
          <w:tcPr>
            <w:tcW w:w="1792" w:type="dxa"/>
            <w:tcBorders>
              <w:top w:val="single" w:sz="4" w:space="0" w:color="auto"/>
              <w:bottom w:val="single" w:sz="12" w:space="0" w:color="auto"/>
            </w:tcBorders>
            <w:vAlign w:val="bottom"/>
          </w:tcPr>
          <w:p w14:paraId="579F1D05" w14:textId="77777777" w:rsidR="00201F35" w:rsidRPr="000225F5" w:rsidRDefault="00201F35" w:rsidP="000225F5">
            <w:pPr>
              <w:suppressAutoHyphens w:val="0"/>
              <w:spacing w:before="80" w:after="80" w:line="220" w:lineRule="exact"/>
              <w:jc w:val="right"/>
              <w:rPr>
                <w:b/>
                <w:bCs/>
                <w:sz w:val="18"/>
                <w:lang w:val="fr-FR"/>
              </w:rPr>
            </w:pPr>
            <w:r w:rsidRPr="000225F5">
              <w:rPr>
                <w:b/>
                <w:bCs/>
                <w:sz w:val="18"/>
                <w:lang w:val="fr-FR"/>
              </w:rPr>
              <w:t>5 557 222</w:t>
            </w:r>
          </w:p>
        </w:tc>
        <w:tc>
          <w:tcPr>
            <w:tcW w:w="1272" w:type="dxa"/>
            <w:tcBorders>
              <w:top w:val="single" w:sz="4" w:space="0" w:color="auto"/>
              <w:bottom w:val="single" w:sz="12" w:space="0" w:color="auto"/>
            </w:tcBorders>
            <w:vAlign w:val="bottom"/>
          </w:tcPr>
          <w:p w14:paraId="0E292641" w14:textId="77777777" w:rsidR="00201F35" w:rsidRPr="000225F5" w:rsidRDefault="00201F35" w:rsidP="000225F5">
            <w:pPr>
              <w:suppressAutoHyphens w:val="0"/>
              <w:spacing w:before="80" w:after="80" w:line="220" w:lineRule="exact"/>
              <w:jc w:val="right"/>
              <w:rPr>
                <w:b/>
                <w:sz w:val="18"/>
                <w:lang w:val="fr-FR"/>
              </w:rPr>
            </w:pPr>
            <w:r w:rsidRPr="000225F5">
              <w:rPr>
                <w:b/>
                <w:sz w:val="18"/>
                <w:lang w:val="fr-FR"/>
              </w:rPr>
              <w:t>11 638 085</w:t>
            </w:r>
          </w:p>
        </w:tc>
      </w:tr>
    </w:tbl>
    <w:p w14:paraId="2342A589" w14:textId="5988827E" w:rsidR="00201F35" w:rsidRPr="00654A62" w:rsidRDefault="00201F35" w:rsidP="000225F5">
      <w:pPr>
        <w:pStyle w:val="SingleTxtG"/>
        <w:spacing w:before="120"/>
        <w:rPr>
          <w:spacing w:val="-4"/>
          <w:lang w:val="fr-FR"/>
        </w:rPr>
      </w:pPr>
      <w:r w:rsidRPr="00C525DC">
        <w:rPr>
          <w:lang w:val="fr-FR"/>
        </w:rPr>
        <w:t>45.</w:t>
      </w:r>
      <w:r w:rsidRPr="00C525DC">
        <w:rPr>
          <w:lang w:val="fr-FR"/>
        </w:rPr>
        <w:tab/>
        <w:t>Dans la Région du Kurdistan, pour l</w:t>
      </w:r>
      <w:r>
        <w:rPr>
          <w:lang w:val="fr-FR"/>
        </w:rPr>
        <w:t>’</w:t>
      </w:r>
      <w:r w:rsidRPr="00C525DC">
        <w:rPr>
          <w:lang w:val="fr-FR"/>
        </w:rPr>
        <w:t>année scolaire 2023</w:t>
      </w:r>
      <w:r w:rsidR="00FD009E">
        <w:rPr>
          <w:lang w:val="fr-FR"/>
        </w:rPr>
        <w:t>/</w:t>
      </w:r>
      <w:r w:rsidRPr="00C525DC">
        <w:rPr>
          <w:lang w:val="fr-FR"/>
        </w:rPr>
        <w:t>24, les écoles publiques et privées comptaient</w:t>
      </w:r>
      <w:r>
        <w:rPr>
          <w:spacing w:val="-4"/>
          <w:lang w:val="fr-FR"/>
        </w:rPr>
        <w:t xml:space="preserve"> </w:t>
      </w:r>
      <w:r w:rsidRPr="00C525DC">
        <w:rPr>
          <w:lang w:val="fr-FR"/>
        </w:rPr>
        <w:t>1</w:t>
      </w:r>
      <w:r w:rsidR="000225F5">
        <w:rPr>
          <w:lang w:val="fr-FR"/>
        </w:rPr>
        <w:t> </w:t>
      </w:r>
      <w:r w:rsidRPr="00C525DC">
        <w:rPr>
          <w:lang w:val="fr-FR"/>
        </w:rPr>
        <w:t>936</w:t>
      </w:r>
      <w:r w:rsidR="000225F5">
        <w:rPr>
          <w:lang w:val="fr-FR"/>
        </w:rPr>
        <w:t> </w:t>
      </w:r>
      <w:r w:rsidRPr="00C525DC">
        <w:rPr>
          <w:lang w:val="fr-FR"/>
        </w:rPr>
        <w:t>018</w:t>
      </w:r>
      <w:r w:rsidR="000225F5">
        <w:rPr>
          <w:lang w:val="fr-FR"/>
        </w:rPr>
        <w:t> </w:t>
      </w:r>
      <w:r w:rsidRPr="00C525DC">
        <w:rPr>
          <w:lang w:val="fr-FR"/>
        </w:rPr>
        <w:t>élèves (994</w:t>
      </w:r>
      <w:r w:rsidR="000225F5">
        <w:rPr>
          <w:lang w:val="fr-FR"/>
        </w:rPr>
        <w:t> </w:t>
      </w:r>
      <w:r w:rsidRPr="00C525DC">
        <w:rPr>
          <w:lang w:val="fr-FR"/>
        </w:rPr>
        <w:t>034</w:t>
      </w:r>
      <w:r w:rsidR="000225F5">
        <w:rPr>
          <w:lang w:val="fr-FR"/>
        </w:rPr>
        <w:t> </w:t>
      </w:r>
      <w:r w:rsidRPr="00C525DC">
        <w:rPr>
          <w:lang w:val="fr-FR"/>
        </w:rPr>
        <w:t>garçons et 941</w:t>
      </w:r>
      <w:r w:rsidR="000225F5">
        <w:rPr>
          <w:lang w:val="fr-FR"/>
        </w:rPr>
        <w:t> </w:t>
      </w:r>
      <w:r w:rsidRPr="00C525DC">
        <w:rPr>
          <w:lang w:val="fr-FR"/>
        </w:rPr>
        <w:t>984</w:t>
      </w:r>
      <w:r w:rsidR="000225F5">
        <w:rPr>
          <w:lang w:val="fr-FR"/>
        </w:rPr>
        <w:t> </w:t>
      </w:r>
      <w:r w:rsidRPr="00C525DC">
        <w:rPr>
          <w:lang w:val="fr-FR"/>
        </w:rPr>
        <w:t>filles) et, pour la première année de l</w:t>
      </w:r>
      <w:r>
        <w:rPr>
          <w:lang w:val="fr-FR"/>
        </w:rPr>
        <w:t>’</w:t>
      </w:r>
      <w:r w:rsidRPr="00C525DC">
        <w:rPr>
          <w:lang w:val="fr-FR"/>
        </w:rPr>
        <w:t>enseignement primaire de la même année scolaire, elles comptaient 160</w:t>
      </w:r>
      <w:r w:rsidR="000225F5">
        <w:rPr>
          <w:lang w:val="fr-FR"/>
        </w:rPr>
        <w:t> </w:t>
      </w:r>
      <w:r w:rsidRPr="00C525DC">
        <w:rPr>
          <w:lang w:val="fr-FR"/>
        </w:rPr>
        <w:t>221</w:t>
      </w:r>
      <w:r w:rsidR="000225F5">
        <w:rPr>
          <w:lang w:val="fr-FR"/>
        </w:rPr>
        <w:t> </w:t>
      </w:r>
      <w:r w:rsidRPr="00C525DC">
        <w:rPr>
          <w:lang w:val="fr-FR"/>
        </w:rPr>
        <w:t>élèves (82</w:t>
      </w:r>
      <w:r w:rsidR="000225F5">
        <w:rPr>
          <w:lang w:val="fr-FR"/>
        </w:rPr>
        <w:t> </w:t>
      </w:r>
      <w:r w:rsidRPr="00C525DC">
        <w:rPr>
          <w:lang w:val="fr-FR"/>
        </w:rPr>
        <w:t>664</w:t>
      </w:r>
      <w:r w:rsidR="000225F5">
        <w:rPr>
          <w:lang w:val="fr-FR"/>
        </w:rPr>
        <w:t> </w:t>
      </w:r>
      <w:r w:rsidRPr="00C525DC">
        <w:rPr>
          <w:lang w:val="fr-FR"/>
        </w:rPr>
        <w:t>garçons et 77</w:t>
      </w:r>
      <w:r w:rsidR="000225F5">
        <w:rPr>
          <w:lang w:val="fr-FR"/>
        </w:rPr>
        <w:t> </w:t>
      </w:r>
      <w:r w:rsidRPr="00C525DC">
        <w:rPr>
          <w:lang w:val="fr-FR"/>
        </w:rPr>
        <w:t>557</w:t>
      </w:r>
      <w:r w:rsidR="000225F5">
        <w:rPr>
          <w:lang w:val="fr-FR"/>
        </w:rPr>
        <w:t> </w:t>
      </w:r>
      <w:r w:rsidRPr="00C525DC">
        <w:rPr>
          <w:lang w:val="fr-FR"/>
        </w:rPr>
        <w:t>filles), et 362</w:t>
      </w:r>
      <w:r w:rsidR="000225F5">
        <w:rPr>
          <w:lang w:val="fr-FR"/>
        </w:rPr>
        <w:t> </w:t>
      </w:r>
      <w:r w:rsidRPr="00C525DC">
        <w:rPr>
          <w:lang w:val="fr-FR"/>
        </w:rPr>
        <w:t>295</w:t>
      </w:r>
      <w:r w:rsidR="000225F5">
        <w:rPr>
          <w:lang w:val="fr-FR"/>
        </w:rPr>
        <w:t> </w:t>
      </w:r>
      <w:r w:rsidRPr="00C525DC">
        <w:rPr>
          <w:lang w:val="fr-FR"/>
        </w:rPr>
        <w:t>élèves étaient scolarisés dans les</w:t>
      </w:r>
      <w:r w:rsidR="00FD009E">
        <w:rPr>
          <w:lang w:val="fr-FR"/>
        </w:rPr>
        <w:t> </w:t>
      </w:r>
      <w:r w:rsidRPr="00C525DC">
        <w:rPr>
          <w:lang w:val="fr-FR"/>
        </w:rPr>
        <w:t>villages.</w:t>
      </w:r>
    </w:p>
    <w:p w14:paraId="4ED5329D" w14:textId="77777777" w:rsidR="00201F35" w:rsidRPr="00C525DC" w:rsidRDefault="00201F35" w:rsidP="000225F5">
      <w:pPr>
        <w:pStyle w:val="H23G"/>
        <w:rPr>
          <w:lang w:val="fr-FR"/>
        </w:rPr>
      </w:pPr>
      <w:r w:rsidRPr="00C525DC">
        <w:rPr>
          <w:lang w:val="fr-FR"/>
        </w:rPr>
        <w:tab/>
      </w:r>
      <w:r w:rsidRPr="00C525DC">
        <w:rPr>
          <w:lang w:val="fr-FR"/>
        </w:rPr>
        <w:tab/>
        <w:t>Taux d</w:t>
      </w:r>
      <w:r>
        <w:rPr>
          <w:lang w:val="fr-FR"/>
        </w:rPr>
        <w:t>’</w:t>
      </w:r>
      <w:r w:rsidRPr="00C525DC">
        <w:rPr>
          <w:lang w:val="fr-FR"/>
        </w:rPr>
        <w:t>alphabétisation et taux de scolarisation dans le primaire et le secondaire pour la période 2019-2022</w:t>
      </w:r>
    </w:p>
    <w:tbl>
      <w:tblPr>
        <w:tblStyle w:val="PlainTable21"/>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2439"/>
        <w:gridCol w:w="881"/>
        <w:gridCol w:w="881"/>
        <w:gridCol w:w="937"/>
        <w:gridCol w:w="1116"/>
        <w:gridCol w:w="1116"/>
      </w:tblGrid>
      <w:tr w:rsidR="007E5320" w:rsidRPr="00FD009E" w14:paraId="0F7FA14B" w14:textId="77777777" w:rsidTr="007E532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54" w:type="pct"/>
            <w:tcBorders>
              <w:top w:val="single" w:sz="4" w:space="0" w:color="auto"/>
              <w:bottom w:val="single" w:sz="12" w:space="0" w:color="auto"/>
            </w:tcBorders>
            <w:vAlign w:val="bottom"/>
          </w:tcPr>
          <w:p w14:paraId="64039390" w14:textId="77777777" w:rsidR="007E5320" w:rsidRPr="00FD009E" w:rsidRDefault="007E5320" w:rsidP="00FD009E">
            <w:pPr>
              <w:suppressAutoHyphens w:val="0"/>
              <w:spacing w:before="80" w:after="80" w:line="200" w:lineRule="exact"/>
              <w:rPr>
                <w:b w:val="0"/>
                <w:i/>
                <w:sz w:val="16"/>
                <w:lang w:val="fr-FR"/>
              </w:rPr>
            </w:pPr>
            <w:r w:rsidRPr="00FD009E">
              <w:rPr>
                <w:b w:val="0"/>
                <w:i/>
                <w:sz w:val="16"/>
                <w:lang w:val="fr-FR"/>
              </w:rPr>
              <w:t>Indicateur</w:t>
            </w:r>
          </w:p>
        </w:tc>
        <w:tc>
          <w:tcPr>
            <w:tcW w:w="598" w:type="pct"/>
            <w:tcBorders>
              <w:top w:val="single" w:sz="4" w:space="0" w:color="auto"/>
              <w:bottom w:val="single" w:sz="12" w:space="0" w:color="auto"/>
            </w:tcBorders>
            <w:vAlign w:val="bottom"/>
          </w:tcPr>
          <w:p w14:paraId="7840F60B" w14:textId="77777777" w:rsidR="007E5320" w:rsidRPr="00FD009E" w:rsidRDefault="007E5320" w:rsidP="00FD009E">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lang w:val="fr-FR"/>
              </w:rPr>
            </w:pPr>
            <w:r w:rsidRPr="00FD009E">
              <w:rPr>
                <w:b w:val="0"/>
                <w:i/>
                <w:sz w:val="16"/>
                <w:lang w:val="fr-FR"/>
              </w:rPr>
              <w:t>2019-2020</w:t>
            </w:r>
          </w:p>
        </w:tc>
        <w:tc>
          <w:tcPr>
            <w:tcW w:w="598" w:type="pct"/>
            <w:tcBorders>
              <w:top w:val="single" w:sz="4" w:space="0" w:color="auto"/>
              <w:bottom w:val="single" w:sz="12" w:space="0" w:color="auto"/>
            </w:tcBorders>
            <w:vAlign w:val="bottom"/>
          </w:tcPr>
          <w:p w14:paraId="6F2BF210" w14:textId="77777777" w:rsidR="007E5320" w:rsidRPr="00FD009E" w:rsidRDefault="007E5320" w:rsidP="00FD009E">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lang w:val="fr-FR"/>
              </w:rPr>
            </w:pPr>
            <w:r w:rsidRPr="00FD009E">
              <w:rPr>
                <w:b w:val="0"/>
                <w:i/>
                <w:sz w:val="16"/>
                <w:lang w:val="fr-FR"/>
              </w:rPr>
              <w:t>2020-2021</w:t>
            </w:r>
          </w:p>
        </w:tc>
        <w:tc>
          <w:tcPr>
            <w:tcW w:w="636" w:type="pct"/>
            <w:tcBorders>
              <w:top w:val="single" w:sz="4" w:space="0" w:color="auto"/>
              <w:bottom w:val="single" w:sz="12" w:space="0" w:color="auto"/>
            </w:tcBorders>
            <w:vAlign w:val="bottom"/>
          </w:tcPr>
          <w:p w14:paraId="03F24993" w14:textId="77777777" w:rsidR="007E5320" w:rsidRPr="00FD009E" w:rsidRDefault="007E5320" w:rsidP="00FD009E">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lang w:val="fr-FR"/>
              </w:rPr>
            </w:pPr>
            <w:r w:rsidRPr="00FD009E">
              <w:rPr>
                <w:b w:val="0"/>
                <w:i/>
                <w:sz w:val="16"/>
                <w:lang w:val="fr-FR"/>
              </w:rPr>
              <w:t>2021-2022</w:t>
            </w:r>
          </w:p>
        </w:tc>
        <w:tc>
          <w:tcPr>
            <w:tcW w:w="1513" w:type="pct"/>
            <w:gridSpan w:val="2"/>
            <w:tcBorders>
              <w:top w:val="single" w:sz="4" w:space="0" w:color="auto"/>
              <w:bottom w:val="single" w:sz="12" w:space="0" w:color="auto"/>
            </w:tcBorders>
          </w:tcPr>
          <w:p w14:paraId="5C2068DA" w14:textId="14B97877" w:rsidR="007E5320" w:rsidRPr="00FD009E" w:rsidRDefault="007E5320" w:rsidP="007E5320">
            <w:pPr>
              <w:suppressAutoHyphens w:val="0"/>
              <w:spacing w:before="80" w:after="80" w:line="200" w:lineRule="exact"/>
              <w:jc w:val="center"/>
              <w:cnfStyle w:val="100000000000" w:firstRow="1" w:lastRow="0" w:firstColumn="0" w:lastColumn="0" w:oddVBand="0" w:evenVBand="0" w:oddHBand="0" w:evenHBand="0" w:firstRowFirstColumn="0" w:firstRowLastColumn="0" w:lastRowFirstColumn="0" w:lastRowLastColumn="0"/>
              <w:rPr>
                <w:i/>
                <w:sz w:val="16"/>
                <w:lang w:val="fr-FR"/>
              </w:rPr>
            </w:pPr>
            <w:r w:rsidRPr="00FD009E">
              <w:rPr>
                <w:b w:val="0"/>
                <w:i/>
                <w:sz w:val="16"/>
                <w:lang w:val="fr-FR"/>
              </w:rPr>
              <w:t>2022-2023</w:t>
            </w:r>
          </w:p>
        </w:tc>
      </w:tr>
      <w:tr w:rsidR="007E5320" w:rsidRPr="00FD009E" w14:paraId="0664A62F" w14:textId="77777777" w:rsidTr="007E53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4" w:type="pct"/>
            <w:tcBorders>
              <w:top w:val="single" w:sz="12" w:space="0" w:color="auto"/>
            </w:tcBorders>
          </w:tcPr>
          <w:p w14:paraId="2E5B6422" w14:textId="7E6B0719" w:rsidR="007E5320" w:rsidRPr="00FD009E" w:rsidRDefault="007E5320" w:rsidP="00FD009E">
            <w:pPr>
              <w:suppressAutoHyphens w:val="0"/>
              <w:spacing w:before="40" w:after="40" w:line="220" w:lineRule="exact"/>
              <w:rPr>
                <w:b w:val="0"/>
                <w:sz w:val="18"/>
                <w:lang w:val="fr-FR"/>
              </w:rPr>
            </w:pPr>
            <w:r w:rsidRPr="00FD009E">
              <w:rPr>
                <w:b w:val="0"/>
                <w:sz w:val="18"/>
                <w:lang w:val="fr-FR"/>
              </w:rPr>
              <w:t>Taux d’alphabétisation des</w:t>
            </w:r>
            <w:r>
              <w:rPr>
                <w:b w:val="0"/>
                <w:sz w:val="18"/>
                <w:lang w:val="fr-FR"/>
              </w:rPr>
              <w:t> </w:t>
            </w:r>
            <w:r w:rsidRPr="00FD009E">
              <w:rPr>
                <w:b w:val="0"/>
                <w:sz w:val="18"/>
                <w:lang w:val="fr-FR"/>
              </w:rPr>
              <w:t>femmes âgées de 15 à 23 ans par rapport à celui hommes du</w:t>
            </w:r>
            <w:r>
              <w:rPr>
                <w:b w:val="0"/>
                <w:sz w:val="18"/>
                <w:lang w:val="fr-FR"/>
              </w:rPr>
              <w:t> </w:t>
            </w:r>
            <w:r w:rsidRPr="00FD009E">
              <w:rPr>
                <w:b w:val="0"/>
                <w:sz w:val="18"/>
                <w:lang w:val="fr-FR"/>
              </w:rPr>
              <w:t xml:space="preserve">même groupe d’âge </w:t>
            </w:r>
          </w:p>
        </w:tc>
        <w:tc>
          <w:tcPr>
            <w:tcW w:w="598" w:type="pct"/>
            <w:tcBorders>
              <w:top w:val="single" w:sz="12" w:space="0" w:color="auto"/>
            </w:tcBorders>
            <w:vAlign w:val="bottom"/>
          </w:tcPr>
          <w:p w14:paraId="031D3FF0" w14:textId="77777777" w:rsidR="007E5320" w:rsidRPr="00FD009E" w:rsidRDefault="007E5320" w:rsidP="00FD009E">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FD009E">
              <w:rPr>
                <w:sz w:val="18"/>
                <w:lang w:val="fr-FR"/>
              </w:rPr>
              <w:t>75,6</w:t>
            </w:r>
          </w:p>
        </w:tc>
        <w:tc>
          <w:tcPr>
            <w:tcW w:w="598" w:type="pct"/>
            <w:tcBorders>
              <w:top w:val="single" w:sz="12" w:space="0" w:color="auto"/>
            </w:tcBorders>
            <w:vAlign w:val="bottom"/>
          </w:tcPr>
          <w:p w14:paraId="142A9246" w14:textId="77777777" w:rsidR="007E5320" w:rsidRPr="00FD009E" w:rsidRDefault="007E5320" w:rsidP="00FD009E">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FD009E">
              <w:rPr>
                <w:sz w:val="18"/>
                <w:lang w:val="fr-FR"/>
              </w:rPr>
              <w:t>76,2</w:t>
            </w:r>
          </w:p>
        </w:tc>
        <w:tc>
          <w:tcPr>
            <w:tcW w:w="636" w:type="pct"/>
            <w:tcBorders>
              <w:top w:val="single" w:sz="12" w:space="0" w:color="auto"/>
            </w:tcBorders>
            <w:vAlign w:val="bottom"/>
          </w:tcPr>
          <w:p w14:paraId="403A4C7B" w14:textId="77777777" w:rsidR="007E5320" w:rsidRPr="00FD009E" w:rsidRDefault="007E5320" w:rsidP="00FD009E">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FD009E">
              <w:rPr>
                <w:sz w:val="18"/>
                <w:lang w:val="fr-FR"/>
              </w:rPr>
              <w:t>78,4</w:t>
            </w:r>
          </w:p>
        </w:tc>
        <w:tc>
          <w:tcPr>
            <w:tcW w:w="757" w:type="pct"/>
            <w:tcBorders>
              <w:top w:val="single" w:sz="12" w:space="0" w:color="auto"/>
            </w:tcBorders>
            <w:vAlign w:val="bottom"/>
          </w:tcPr>
          <w:p w14:paraId="5C7578B3" w14:textId="27EE419A" w:rsidR="007E5320" w:rsidRPr="007E5320" w:rsidRDefault="007E5320" w:rsidP="007E532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i/>
                <w:iCs/>
                <w:sz w:val="18"/>
                <w:lang w:val="fr-FR"/>
              </w:rPr>
            </w:pPr>
            <w:r w:rsidRPr="007E5320">
              <w:rPr>
                <w:i/>
                <w:iCs/>
                <w:sz w:val="18"/>
                <w:lang w:val="fr-FR"/>
              </w:rPr>
              <w:t>Enseignement public</w:t>
            </w:r>
          </w:p>
        </w:tc>
        <w:tc>
          <w:tcPr>
            <w:tcW w:w="757" w:type="pct"/>
            <w:tcBorders>
              <w:top w:val="single" w:sz="12" w:space="0" w:color="auto"/>
            </w:tcBorders>
            <w:vAlign w:val="bottom"/>
          </w:tcPr>
          <w:p w14:paraId="1B0170BB" w14:textId="27CC19C3" w:rsidR="007E5320" w:rsidRPr="007E5320" w:rsidRDefault="007E5320" w:rsidP="00FD009E">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i/>
                <w:iCs/>
                <w:sz w:val="18"/>
                <w:lang w:val="fr-FR"/>
              </w:rPr>
            </w:pPr>
            <w:r>
              <w:rPr>
                <w:i/>
                <w:iCs/>
                <w:sz w:val="18"/>
                <w:lang w:val="fr-FR"/>
              </w:rPr>
              <w:t>Enseignement privé</w:t>
            </w:r>
          </w:p>
        </w:tc>
      </w:tr>
      <w:tr w:rsidR="007E5320" w:rsidRPr="00FD009E" w14:paraId="292076FD" w14:textId="77777777" w:rsidTr="007E5320">
        <w:tc>
          <w:tcPr>
            <w:cnfStyle w:val="001000000000" w:firstRow="0" w:lastRow="0" w:firstColumn="1" w:lastColumn="0" w:oddVBand="0" w:evenVBand="0" w:oddHBand="0" w:evenHBand="0" w:firstRowFirstColumn="0" w:firstRowLastColumn="0" w:lastRowFirstColumn="0" w:lastRowLastColumn="0"/>
            <w:tcW w:w="1654" w:type="pct"/>
          </w:tcPr>
          <w:p w14:paraId="5E47FF70" w14:textId="77777777" w:rsidR="007E5320" w:rsidRPr="00FD009E" w:rsidRDefault="007E5320" w:rsidP="00FD009E">
            <w:pPr>
              <w:suppressAutoHyphens w:val="0"/>
              <w:spacing w:before="40" w:after="40" w:line="220" w:lineRule="exact"/>
              <w:rPr>
                <w:b w:val="0"/>
                <w:sz w:val="18"/>
                <w:lang w:val="fr-FR"/>
              </w:rPr>
            </w:pPr>
            <w:r w:rsidRPr="00FD009E">
              <w:rPr>
                <w:b w:val="0"/>
                <w:sz w:val="18"/>
                <w:lang w:val="fr-FR"/>
              </w:rPr>
              <w:t>Ratio filles/garçons dans l’enseignement primaire</w:t>
            </w:r>
          </w:p>
        </w:tc>
        <w:tc>
          <w:tcPr>
            <w:tcW w:w="598" w:type="pct"/>
            <w:vAlign w:val="bottom"/>
          </w:tcPr>
          <w:p w14:paraId="0B1F4588" w14:textId="77777777" w:rsidR="007E5320" w:rsidRPr="00FD009E" w:rsidRDefault="007E5320" w:rsidP="00FD009E">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FD009E">
              <w:rPr>
                <w:sz w:val="18"/>
                <w:lang w:val="fr-FR"/>
              </w:rPr>
              <w:t>92,1</w:t>
            </w:r>
          </w:p>
        </w:tc>
        <w:tc>
          <w:tcPr>
            <w:tcW w:w="598" w:type="pct"/>
            <w:vAlign w:val="bottom"/>
          </w:tcPr>
          <w:p w14:paraId="49BB1DB7" w14:textId="77777777" w:rsidR="007E5320" w:rsidRPr="00FD009E" w:rsidRDefault="007E5320" w:rsidP="00FD009E">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FD009E">
              <w:rPr>
                <w:sz w:val="18"/>
                <w:lang w:val="fr-FR"/>
              </w:rPr>
              <w:t>93,4</w:t>
            </w:r>
          </w:p>
        </w:tc>
        <w:tc>
          <w:tcPr>
            <w:tcW w:w="636" w:type="pct"/>
            <w:vAlign w:val="bottom"/>
          </w:tcPr>
          <w:p w14:paraId="2A6FCEDF" w14:textId="77777777" w:rsidR="007E5320" w:rsidRPr="00FD009E" w:rsidRDefault="007E5320" w:rsidP="00FD009E">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FD009E">
              <w:rPr>
                <w:sz w:val="18"/>
                <w:lang w:val="fr-FR"/>
              </w:rPr>
              <w:t>96,4</w:t>
            </w:r>
          </w:p>
        </w:tc>
        <w:tc>
          <w:tcPr>
            <w:tcW w:w="757" w:type="pct"/>
            <w:vAlign w:val="bottom"/>
          </w:tcPr>
          <w:p w14:paraId="7414797C" w14:textId="2C984F34" w:rsidR="007E5320" w:rsidRPr="00FD009E" w:rsidRDefault="007E5320" w:rsidP="007E5320">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Pr>
                <w:sz w:val="18"/>
                <w:lang w:val="fr-FR"/>
              </w:rPr>
              <w:t>92 962</w:t>
            </w:r>
          </w:p>
        </w:tc>
        <w:tc>
          <w:tcPr>
            <w:tcW w:w="757" w:type="pct"/>
            <w:vAlign w:val="bottom"/>
          </w:tcPr>
          <w:p w14:paraId="5AC3D512" w14:textId="20FEFE2A" w:rsidR="007E5320" w:rsidRPr="00FD009E" w:rsidRDefault="007E5320" w:rsidP="007E5320">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Pr>
                <w:sz w:val="18"/>
                <w:lang w:val="fr-FR"/>
              </w:rPr>
              <w:t>64 753</w:t>
            </w:r>
          </w:p>
        </w:tc>
      </w:tr>
      <w:tr w:rsidR="007E5320" w:rsidRPr="00FD009E" w14:paraId="31C6136F" w14:textId="77777777" w:rsidTr="007E53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4" w:type="pct"/>
            <w:tcBorders>
              <w:bottom w:val="single" w:sz="12" w:space="0" w:color="auto"/>
            </w:tcBorders>
          </w:tcPr>
          <w:p w14:paraId="5D81826D" w14:textId="77777777" w:rsidR="007E5320" w:rsidRPr="00FD009E" w:rsidRDefault="007E5320" w:rsidP="00FD009E">
            <w:pPr>
              <w:suppressAutoHyphens w:val="0"/>
              <w:spacing w:before="40" w:after="40" w:line="220" w:lineRule="exact"/>
              <w:rPr>
                <w:b w:val="0"/>
                <w:sz w:val="18"/>
                <w:lang w:val="fr-FR"/>
              </w:rPr>
            </w:pPr>
            <w:r w:rsidRPr="00FD009E">
              <w:rPr>
                <w:b w:val="0"/>
                <w:sz w:val="18"/>
                <w:lang w:val="fr-FR"/>
              </w:rPr>
              <w:t>Ratio filles/garçons dans l’enseignement secondaire</w:t>
            </w:r>
          </w:p>
        </w:tc>
        <w:tc>
          <w:tcPr>
            <w:tcW w:w="598" w:type="pct"/>
            <w:tcBorders>
              <w:bottom w:val="single" w:sz="12" w:space="0" w:color="auto"/>
            </w:tcBorders>
            <w:vAlign w:val="bottom"/>
          </w:tcPr>
          <w:p w14:paraId="4C758A7B" w14:textId="77777777" w:rsidR="007E5320" w:rsidRPr="00FD009E" w:rsidRDefault="007E5320" w:rsidP="00FD009E">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FD009E">
              <w:rPr>
                <w:sz w:val="18"/>
                <w:lang w:val="fr-FR"/>
              </w:rPr>
              <w:t>87</w:t>
            </w:r>
          </w:p>
        </w:tc>
        <w:tc>
          <w:tcPr>
            <w:tcW w:w="598" w:type="pct"/>
            <w:tcBorders>
              <w:bottom w:val="single" w:sz="12" w:space="0" w:color="auto"/>
            </w:tcBorders>
            <w:vAlign w:val="bottom"/>
          </w:tcPr>
          <w:p w14:paraId="544E6653" w14:textId="77777777" w:rsidR="007E5320" w:rsidRPr="00FD009E" w:rsidRDefault="007E5320" w:rsidP="00FD009E">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FD009E">
              <w:rPr>
                <w:sz w:val="18"/>
                <w:lang w:val="fr-FR"/>
              </w:rPr>
              <w:t>87,0</w:t>
            </w:r>
          </w:p>
        </w:tc>
        <w:tc>
          <w:tcPr>
            <w:tcW w:w="636" w:type="pct"/>
            <w:tcBorders>
              <w:bottom w:val="single" w:sz="12" w:space="0" w:color="auto"/>
            </w:tcBorders>
            <w:vAlign w:val="bottom"/>
          </w:tcPr>
          <w:p w14:paraId="5EB86F98" w14:textId="77777777" w:rsidR="007E5320" w:rsidRPr="00FD009E" w:rsidRDefault="007E5320" w:rsidP="00FD009E">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FD009E">
              <w:rPr>
                <w:sz w:val="18"/>
                <w:lang w:val="fr-FR"/>
              </w:rPr>
              <w:t>87</w:t>
            </w:r>
          </w:p>
        </w:tc>
        <w:tc>
          <w:tcPr>
            <w:tcW w:w="757" w:type="pct"/>
            <w:tcBorders>
              <w:bottom w:val="single" w:sz="12" w:space="0" w:color="auto"/>
            </w:tcBorders>
            <w:vAlign w:val="bottom"/>
          </w:tcPr>
          <w:p w14:paraId="2F6B686C" w14:textId="3F3609DE" w:rsidR="007E5320" w:rsidRPr="00FD009E" w:rsidRDefault="007E5320" w:rsidP="00FD009E">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Pr>
                <w:sz w:val="18"/>
                <w:lang w:val="fr-FR"/>
              </w:rPr>
              <w:t>92 924</w:t>
            </w:r>
          </w:p>
        </w:tc>
        <w:tc>
          <w:tcPr>
            <w:tcW w:w="757" w:type="pct"/>
            <w:tcBorders>
              <w:bottom w:val="single" w:sz="12" w:space="0" w:color="auto"/>
            </w:tcBorders>
            <w:vAlign w:val="bottom"/>
          </w:tcPr>
          <w:p w14:paraId="032A614B" w14:textId="234B4AC2" w:rsidR="007E5320" w:rsidRPr="00FD009E" w:rsidRDefault="007E5320" w:rsidP="00FD009E">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Pr>
                <w:sz w:val="18"/>
                <w:lang w:val="fr-FR"/>
              </w:rPr>
              <w:t>61 738</w:t>
            </w:r>
          </w:p>
        </w:tc>
      </w:tr>
    </w:tbl>
    <w:p w14:paraId="16E4584D" w14:textId="48257EFD" w:rsidR="00201F35" w:rsidRPr="00C525DC" w:rsidRDefault="00201F35" w:rsidP="000225F5">
      <w:pPr>
        <w:pStyle w:val="H23G"/>
        <w:rPr>
          <w:lang w:val="fr-FR"/>
        </w:rPr>
      </w:pPr>
      <w:r w:rsidRPr="00C525DC">
        <w:rPr>
          <w:lang w:val="fr-FR"/>
        </w:rPr>
        <w:tab/>
      </w:r>
      <w:r w:rsidRPr="00C525DC">
        <w:rPr>
          <w:lang w:val="fr-FR"/>
        </w:rPr>
        <w:tab/>
        <w:t>Éducation spécialisée (écoles publiques) pour l</w:t>
      </w:r>
      <w:r>
        <w:rPr>
          <w:lang w:val="fr-FR"/>
        </w:rPr>
        <w:t>’</w:t>
      </w:r>
      <w:r w:rsidRPr="00C525DC">
        <w:rPr>
          <w:lang w:val="fr-FR"/>
        </w:rPr>
        <w:t>année scolaire 2023</w:t>
      </w:r>
      <w:r w:rsidR="007E5320">
        <w:rPr>
          <w:lang w:val="fr-FR"/>
        </w:rPr>
        <w:t>/</w:t>
      </w:r>
      <w:r w:rsidRPr="00C525DC">
        <w:rPr>
          <w:lang w:val="fr-FR"/>
        </w:rPr>
        <w:t>24 / Nombre d</w:t>
      </w:r>
      <w:r>
        <w:rPr>
          <w:lang w:val="fr-FR"/>
        </w:rPr>
        <w:t>’</w:t>
      </w:r>
      <w:r w:rsidRPr="00C525DC">
        <w:rPr>
          <w:lang w:val="fr-FR"/>
        </w:rPr>
        <w:t>élèves inscrits dans les classes d</w:t>
      </w:r>
      <w:r>
        <w:rPr>
          <w:lang w:val="fr-FR"/>
        </w:rPr>
        <w:t>’</w:t>
      </w:r>
      <w:r w:rsidRPr="00C525DC">
        <w:rPr>
          <w:lang w:val="fr-FR"/>
        </w:rPr>
        <w:t>éducation spécialisée, par handicap</w:t>
      </w:r>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1052"/>
        <w:gridCol w:w="1263"/>
        <w:gridCol w:w="1264"/>
        <w:gridCol w:w="1154"/>
        <w:gridCol w:w="1450"/>
        <w:gridCol w:w="1187"/>
      </w:tblGrid>
      <w:tr w:rsidR="00201F35" w:rsidRPr="000225F5" w14:paraId="00655401" w14:textId="77777777" w:rsidTr="000225F5">
        <w:trPr>
          <w:tblHeader/>
        </w:trPr>
        <w:tc>
          <w:tcPr>
            <w:tcW w:w="1201" w:type="dxa"/>
            <w:vAlign w:val="bottom"/>
          </w:tcPr>
          <w:p w14:paraId="511C46AE" w14:textId="77777777" w:rsidR="00201F35" w:rsidRPr="000225F5" w:rsidRDefault="00201F35" w:rsidP="000225F5">
            <w:pPr>
              <w:suppressAutoHyphens w:val="0"/>
              <w:spacing w:before="80" w:after="80" w:line="200" w:lineRule="exact"/>
              <w:rPr>
                <w:i/>
                <w:sz w:val="16"/>
                <w:lang w:val="fr-FR"/>
              </w:rPr>
            </w:pPr>
            <w:r w:rsidRPr="000225F5">
              <w:rPr>
                <w:i/>
                <w:sz w:val="16"/>
                <w:lang w:val="fr-FR"/>
              </w:rPr>
              <w:t>Handicap physique</w:t>
            </w:r>
          </w:p>
        </w:tc>
        <w:tc>
          <w:tcPr>
            <w:tcW w:w="1441" w:type="dxa"/>
            <w:vAlign w:val="bottom"/>
          </w:tcPr>
          <w:p w14:paraId="44D070B4" w14:textId="0C0A0310" w:rsidR="00201F35" w:rsidRPr="000225F5" w:rsidRDefault="00201F35" w:rsidP="000225F5">
            <w:pPr>
              <w:suppressAutoHyphens w:val="0"/>
              <w:spacing w:before="80" w:after="80" w:line="200" w:lineRule="exact"/>
              <w:jc w:val="right"/>
              <w:rPr>
                <w:i/>
                <w:sz w:val="16"/>
                <w:lang w:val="fr-FR"/>
              </w:rPr>
            </w:pPr>
            <w:r w:rsidRPr="000225F5">
              <w:rPr>
                <w:i/>
                <w:sz w:val="16"/>
                <w:lang w:val="fr-FR"/>
              </w:rPr>
              <w:t xml:space="preserve">Handicap </w:t>
            </w:r>
            <w:r w:rsidR="007E5320">
              <w:rPr>
                <w:i/>
                <w:sz w:val="16"/>
                <w:lang w:val="fr-FR"/>
              </w:rPr>
              <w:br/>
            </w:r>
            <w:r w:rsidRPr="000225F5">
              <w:rPr>
                <w:i/>
                <w:sz w:val="16"/>
                <w:lang w:val="fr-FR"/>
              </w:rPr>
              <w:t>visuel</w:t>
            </w:r>
          </w:p>
        </w:tc>
        <w:tc>
          <w:tcPr>
            <w:tcW w:w="1442" w:type="dxa"/>
            <w:vAlign w:val="bottom"/>
          </w:tcPr>
          <w:p w14:paraId="0B808E06" w14:textId="436EC861" w:rsidR="00201F35" w:rsidRPr="000225F5" w:rsidRDefault="00201F35" w:rsidP="000225F5">
            <w:pPr>
              <w:suppressAutoHyphens w:val="0"/>
              <w:spacing w:before="80" w:after="80" w:line="200" w:lineRule="exact"/>
              <w:jc w:val="right"/>
              <w:rPr>
                <w:i/>
                <w:sz w:val="16"/>
                <w:lang w:val="fr-FR"/>
              </w:rPr>
            </w:pPr>
            <w:r w:rsidRPr="000225F5">
              <w:rPr>
                <w:i/>
                <w:sz w:val="16"/>
                <w:lang w:val="fr-FR"/>
              </w:rPr>
              <w:t xml:space="preserve">Handicap </w:t>
            </w:r>
            <w:r w:rsidR="007E5320">
              <w:rPr>
                <w:i/>
                <w:sz w:val="16"/>
                <w:lang w:val="fr-FR"/>
              </w:rPr>
              <w:br/>
            </w:r>
            <w:r w:rsidRPr="000225F5">
              <w:rPr>
                <w:i/>
                <w:sz w:val="16"/>
                <w:lang w:val="fr-FR"/>
              </w:rPr>
              <w:t>auditif</w:t>
            </w:r>
          </w:p>
        </w:tc>
        <w:tc>
          <w:tcPr>
            <w:tcW w:w="1316" w:type="dxa"/>
            <w:vAlign w:val="bottom"/>
          </w:tcPr>
          <w:p w14:paraId="5DD52D7B" w14:textId="77777777" w:rsidR="00201F35" w:rsidRPr="000225F5" w:rsidRDefault="00201F35" w:rsidP="000225F5">
            <w:pPr>
              <w:suppressAutoHyphens w:val="0"/>
              <w:spacing w:before="80" w:after="80" w:line="200" w:lineRule="exact"/>
              <w:jc w:val="right"/>
              <w:rPr>
                <w:i/>
                <w:sz w:val="16"/>
                <w:lang w:val="fr-FR"/>
              </w:rPr>
            </w:pPr>
            <w:r w:rsidRPr="000225F5">
              <w:rPr>
                <w:i/>
                <w:sz w:val="16"/>
                <w:lang w:val="fr-FR"/>
              </w:rPr>
              <w:t>Handicap cognitif</w:t>
            </w:r>
          </w:p>
        </w:tc>
        <w:tc>
          <w:tcPr>
            <w:tcW w:w="1655" w:type="dxa"/>
            <w:vAlign w:val="bottom"/>
          </w:tcPr>
          <w:p w14:paraId="563EB574" w14:textId="61859224" w:rsidR="00201F35" w:rsidRPr="000225F5" w:rsidRDefault="00201F35" w:rsidP="000225F5">
            <w:pPr>
              <w:suppressAutoHyphens w:val="0"/>
              <w:spacing w:before="80" w:after="80" w:line="200" w:lineRule="exact"/>
              <w:jc w:val="right"/>
              <w:rPr>
                <w:i/>
                <w:sz w:val="16"/>
                <w:lang w:val="fr-FR"/>
              </w:rPr>
            </w:pPr>
            <w:r w:rsidRPr="000225F5">
              <w:rPr>
                <w:i/>
                <w:sz w:val="16"/>
                <w:lang w:val="fr-FR"/>
              </w:rPr>
              <w:t xml:space="preserve">Apprentissage </w:t>
            </w:r>
            <w:r w:rsidR="007E5320">
              <w:rPr>
                <w:i/>
                <w:sz w:val="16"/>
                <w:lang w:val="fr-FR"/>
              </w:rPr>
              <w:br/>
            </w:r>
            <w:r w:rsidRPr="000225F5">
              <w:rPr>
                <w:i/>
                <w:sz w:val="16"/>
                <w:lang w:val="fr-FR"/>
              </w:rPr>
              <w:t xml:space="preserve">lent </w:t>
            </w:r>
          </w:p>
        </w:tc>
        <w:tc>
          <w:tcPr>
            <w:tcW w:w="1354" w:type="dxa"/>
            <w:vAlign w:val="bottom"/>
          </w:tcPr>
          <w:p w14:paraId="3EC400F4" w14:textId="5C444DF0" w:rsidR="00201F35" w:rsidRPr="000225F5" w:rsidRDefault="00201F35" w:rsidP="000225F5">
            <w:pPr>
              <w:suppressAutoHyphens w:val="0"/>
              <w:spacing w:before="80" w:after="80" w:line="200" w:lineRule="exact"/>
              <w:jc w:val="right"/>
              <w:rPr>
                <w:i/>
                <w:sz w:val="16"/>
                <w:lang w:val="fr-FR"/>
              </w:rPr>
            </w:pPr>
            <w:r w:rsidRPr="000225F5">
              <w:rPr>
                <w:i/>
                <w:sz w:val="16"/>
                <w:lang w:val="fr-FR"/>
              </w:rPr>
              <w:t xml:space="preserve">Troubles </w:t>
            </w:r>
            <w:r w:rsidR="007E5320">
              <w:rPr>
                <w:i/>
                <w:sz w:val="16"/>
                <w:lang w:val="fr-FR"/>
              </w:rPr>
              <w:br/>
            </w:r>
            <w:r w:rsidRPr="000225F5">
              <w:rPr>
                <w:i/>
                <w:sz w:val="16"/>
                <w:lang w:val="fr-FR"/>
              </w:rPr>
              <w:t>mentaux</w:t>
            </w:r>
          </w:p>
        </w:tc>
      </w:tr>
      <w:tr w:rsidR="00201F35" w:rsidRPr="000225F5" w14:paraId="20E0C06A" w14:textId="77777777" w:rsidTr="000225F5">
        <w:tc>
          <w:tcPr>
            <w:tcW w:w="1201" w:type="dxa"/>
          </w:tcPr>
          <w:p w14:paraId="4A546927" w14:textId="77777777" w:rsidR="00201F35" w:rsidRPr="000225F5" w:rsidRDefault="00201F35" w:rsidP="000225F5">
            <w:pPr>
              <w:suppressAutoHyphens w:val="0"/>
              <w:spacing w:before="40" w:after="40" w:line="220" w:lineRule="exact"/>
              <w:rPr>
                <w:sz w:val="18"/>
                <w:lang w:val="fr-FR"/>
              </w:rPr>
            </w:pPr>
            <w:r w:rsidRPr="000225F5">
              <w:rPr>
                <w:sz w:val="18"/>
                <w:lang w:val="fr-FR"/>
              </w:rPr>
              <w:t>761</w:t>
            </w:r>
          </w:p>
        </w:tc>
        <w:tc>
          <w:tcPr>
            <w:tcW w:w="1441" w:type="dxa"/>
            <w:vAlign w:val="bottom"/>
          </w:tcPr>
          <w:p w14:paraId="2352DF41" w14:textId="4A0F3921" w:rsidR="00201F35" w:rsidRPr="000225F5" w:rsidRDefault="00201F35" w:rsidP="000225F5">
            <w:pPr>
              <w:suppressAutoHyphens w:val="0"/>
              <w:spacing w:before="40" w:after="40" w:line="220" w:lineRule="exact"/>
              <w:jc w:val="right"/>
              <w:rPr>
                <w:sz w:val="18"/>
                <w:lang w:val="fr-FR"/>
              </w:rPr>
            </w:pPr>
            <w:r w:rsidRPr="000225F5">
              <w:rPr>
                <w:sz w:val="18"/>
                <w:lang w:val="fr-FR"/>
              </w:rPr>
              <w:t>1</w:t>
            </w:r>
            <w:r w:rsidR="000225F5">
              <w:rPr>
                <w:sz w:val="18"/>
                <w:lang w:val="fr-FR"/>
              </w:rPr>
              <w:t> </w:t>
            </w:r>
            <w:r w:rsidRPr="000225F5">
              <w:rPr>
                <w:sz w:val="18"/>
                <w:lang w:val="fr-FR"/>
              </w:rPr>
              <w:t>108</w:t>
            </w:r>
          </w:p>
        </w:tc>
        <w:tc>
          <w:tcPr>
            <w:tcW w:w="1442" w:type="dxa"/>
            <w:vAlign w:val="bottom"/>
          </w:tcPr>
          <w:p w14:paraId="3D4B798F" w14:textId="77777777" w:rsidR="00201F35" w:rsidRPr="000225F5" w:rsidRDefault="00201F35" w:rsidP="000225F5">
            <w:pPr>
              <w:suppressAutoHyphens w:val="0"/>
              <w:spacing w:before="40" w:after="40" w:line="220" w:lineRule="exact"/>
              <w:jc w:val="right"/>
              <w:rPr>
                <w:sz w:val="18"/>
                <w:lang w:val="fr-FR"/>
              </w:rPr>
            </w:pPr>
            <w:r w:rsidRPr="000225F5">
              <w:rPr>
                <w:sz w:val="18"/>
                <w:lang w:val="fr-FR"/>
              </w:rPr>
              <w:t>915</w:t>
            </w:r>
          </w:p>
        </w:tc>
        <w:tc>
          <w:tcPr>
            <w:tcW w:w="1316" w:type="dxa"/>
            <w:vAlign w:val="bottom"/>
          </w:tcPr>
          <w:p w14:paraId="13833E97" w14:textId="77243DC6" w:rsidR="00201F35" w:rsidRPr="000225F5" w:rsidRDefault="00201F35" w:rsidP="000225F5">
            <w:pPr>
              <w:suppressAutoHyphens w:val="0"/>
              <w:spacing w:before="40" w:after="40" w:line="220" w:lineRule="exact"/>
              <w:jc w:val="right"/>
              <w:rPr>
                <w:sz w:val="18"/>
                <w:lang w:val="fr-FR"/>
              </w:rPr>
            </w:pPr>
            <w:r w:rsidRPr="000225F5">
              <w:rPr>
                <w:sz w:val="18"/>
                <w:lang w:val="fr-FR"/>
              </w:rPr>
              <w:t>1</w:t>
            </w:r>
            <w:r w:rsidR="007E5320">
              <w:rPr>
                <w:sz w:val="18"/>
                <w:lang w:val="fr-FR"/>
              </w:rPr>
              <w:t> </w:t>
            </w:r>
            <w:r w:rsidRPr="000225F5">
              <w:rPr>
                <w:sz w:val="18"/>
                <w:lang w:val="fr-FR"/>
              </w:rPr>
              <w:t>421</w:t>
            </w:r>
          </w:p>
        </w:tc>
        <w:tc>
          <w:tcPr>
            <w:tcW w:w="1655" w:type="dxa"/>
            <w:vAlign w:val="bottom"/>
          </w:tcPr>
          <w:p w14:paraId="2D04DFF4" w14:textId="77777777" w:rsidR="00201F35" w:rsidRPr="000225F5" w:rsidRDefault="00201F35" w:rsidP="000225F5">
            <w:pPr>
              <w:suppressAutoHyphens w:val="0"/>
              <w:spacing w:before="40" w:after="40" w:line="220" w:lineRule="exact"/>
              <w:jc w:val="right"/>
              <w:rPr>
                <w:sz w:val="18"/>
                <w:lang w:val="fr-FR"/>
              </w:rPr>
            </w:pPr>
            <w:r w:rsidRPr="000225F5">
              <w:rPr>
                <w:sz w:val="18"/>
                <w:lang w:val="fr-FR"/>
              </w:rPr>
              <w:t>10 394</w:t>
            </w:r>
          </w:p>
        </w:tc>
        <w:tc>
          <w:tcPr>
            <w:tcW w:w="1354" w:type="dxa"/>
            <w:vAlign w:val="bottom"/>
          </w:tcPr>
          <w:p w14:paraId="2F1056DA" w14:textId="77777777" w:rsidR="00201F35" w:rsidRPr="000225F5" w:rsidRDefault="00201F35" w:rsidP="000225F5">
            <w:pPr>
              <w:suppressAutoHyphens w:val="0"/>
              <w:spacing w:before="40" w:after="40" w:line="220" w:lineRule="exact"/>
              <w:jc w:val="right"/>
              <w:rPr>
                <w:sz w:val="18"/>
                <w:lang w:val="fr-FR"/>
              </w:rPr>
            </w:pPr>
            <w:r w:rsidRPr="000225F5">
              <w:rPr>
                <w:sz w:val="18"/>
                <w:lang w:val="fr-FR"/>
              </w:rPr>
              <w:t>953</w:t>
            </w:r>
          </w:p>
        </w:tc>
      </w:tr>
    </w:tbl>
    <w:p w14:paraId="69426677" w14:textId="246822E4" w:rsidR="00201F35" w:rsidRPr="00C525DC" w:rsidRDefault="00201F35" w:rsidP="000225F5">
      <w:pPr>
        <w:pStyle w:val="SingleTxtG"/>
        <w:spacing w:before="120"/>
        <w:rPr>
          <w:b/>
          <w:bCs/>
          <w:lang w:val="fr-FR"/>
        </w:rPr>
      </w:pPr>
      <w:r w:rsidRPr="00C525DC">
        <w:rPr>
          <w:lang w:val="fr-FR"/>
        </w:rPr>
        <w:t>46.</w:t>
      </w:r>
      <w:r w:rsidRPr="00C525DC">
        <w:rPr>
          <w:lang w:val="fr-FR"/>
        </w:rPr>
        <w:tab/>
        <w:t>Dans la Région, les écoles relevant du Ministère de l</w:t>
      </w:r>
      <w:r>
        <w:rPr>
          <w:lang w:val="fr-FR"/>
        </w:rPr>
        <w:t>’</w:t>
      </w:r>
      <w:r w:rsidRPr="00C525DC">
        <w:rPr>
          <w:lang w:val="fr-FR"/>
        </w:rPr>
        <w:t>éducation comptent</w:t>
      </w:r>
      <w:r w:rsidR="0003188F">
        <w:rPr>
          <w:lang w:val="fr-FR"/>
        </w:rPr>
        <w:t xml:space="preserve"> </w:t>
      </w:r>
      <w:r w:rsidRPr="00C525DC">
        <w:rPr>
          <w:lang w:val="fr-FR"/>
        </w:rPr>
        <w:t>10 466</w:t>
      </w:r>
      <w:r w:rsidR="000225F5">
        <w:rPr>
          <w:lang w:val="fr-FR"/>
        </w:rPr>
        <w:t> </w:t>
      </w:r>
      <w:r w:rsidRPr="00C525DC">
        <w:rPr>
          <w:lang w:val="fr-FR"/>
        </w:rPr>
        <w:t>élèves en situation de handicap (5</w:t>
      </w:r>
      <w:r w:rsidR="000225F5">
        <w:rPr>
          <w:lang w:val="fr-FR"/>
        </w:rPr>
        <w:t> </w:t>
      </w:r>
      <w:r w:rsidRPr="00C525DC">
        <w:rPr>
          <w:lang w:val="fr-FR"/>
        </w:rPr>
        <w:t>828</w:t>
      </w:r>
      <w:r w:rsidR="000225F5">
        <w:rPr>
          <w:lang w:val="fr-FR"/>
        </w:rPr>
        <w:t> </w:t>
      </w:r>
      <w:r w:rsidRPr="00C525DC">
        <w:rPr>
          <w:lang w:val="fr-FR"/>
        </w:rPr>
        <w:t>garçons et</w:t>
      </w:r>
      <w:r w:rsidR="0003188F">
        <w:rPr>
          <w:lang w:val="fr-FR"/>
        </w:rPr>
        <w:t xml:space="preserve"> </w:t>
      </w:r>
      <w:r w:rsidRPr="00C525DC">
        <w:rPr>
          <w:lang w:val="fr-FR"/>
        </w:rPr>
        <w:t>4</w:t>
      </w:r>
      <w:r w:rsidR="000225F5">
        <w:rPr>
          <w:lang w:val="fr-FR"/>
        </w:rPr>
        <w:t> </w:t>
      </w:r>
      <w:r w:rsidRPr="00C525DC">
        <w:rPr>
          <w:lang w:val="fr-FR"/>
        </w:rPr>
        <w:t>638</w:t>
      </w:r>
      <w:r w:rsidR="000225F5">
        <w:rPr>
          <w:lang w:val="fr-FR"/>
        </w:rPr>
        <w:t> </w:t>
      </w:r>
      <w:r w:rsidRPr="00C525DC">
        <w:rPr>
          <w:lang w:val="fr-FR"/>
        </w:rPr>
        <w:t>filles), 84</w:t>
      </w:r>
      <w:r w:rsidR="000225F5">
        <w:rPr>
          <w:lang w:val="fr-FR"/>
        </w:rPr>
        <w:t> </w:t>
      </w:r>
      <w:r w:rsidRPr="00C525DC">
        <w:rPr>
          <w:lang w:val="fr-FR"/>
        </w:rPr>
        <w:t>enseignants sont en mesure de répondre aux besoins particuliers, et les instituts relevant du Ministère du travail et des affaires sociales comptent 704</w:t>
      </w:r>
      <w:r w:rsidR="000225F5">
        <w:rPr>
          <w:lang w:val="fr-FR"/>
        </w:rPr>
        <w:t> </w:t>
      </w:r>
      <w:r w:rsidRPr="00C525DC">
        <w:rPr>
          <w:lang w:val="fr-FR"/>
        </w:rPr>
        <w:t>étudiants (374</w:t>
      </w:r>
      <w:r w:rsidR="000225F5">
        <w:rPr>
          <w:lang w:val="fr-FR"/>
        </w:rPr>
        <w:t> </w:t>
      </w:r>
      <w:r w:rsidRPr="00C525DC">
        <w:rPr>
          <w:lang w:val="fr-FR"/>
        </w:rPr>
        <w:t>étudiants et 330</w:t>
      </w:r>
      <w:r w:rsidR="000225F5">
        <w:rPr>
          <w:lang w:val="fr-FR"/>
        </w:rPr>
        <w:t> </w:t>
      </w:r>
      <w:r w:rsidRPr="00C525DC">
        <w:rPr>
          <w:lang w:val="fr-FR"/>
        </w:rPr>
        <w:t>étudiantes).</w:t>
      </w:r>
    </w:p>
    <w:p w14:paraId="3361D9C5" w14:textId="77777777" w:rsidR="00201F35" w:rsidRPr="00C525DC" w:rsidRDefault="00201F35" w:rsidP="007E5320">
      <w:pPr>
        <w:pStyle w:val="H1G"/>
        <w:rPr>
          <w:lang w:val="fr-FR"/>
        </w:rPr>
      </w:pPr>
      <w:r w:rsidRPr="00C525DC">
        <w:rPr>
          <w:lang w:val="fr-FR"/>
        </w:rPr>
        <w:tab/>
      </w:r>
      <w:r w:rsidRPr="00C525DC">
        <w:rPr>
          <w:lang w:val="fr-FR"/>
        </w:rPr>
        <w:tab/>
        <w:t>Enseignement supérieur et recherche scientifique</w:t>
      </w:r>
      <w:bookmarkStart w:id="30" w:name="_Toc210314385"/>
      <w:bookmarkStart w:id="31" w:name="_Toc210375958"/>
      <w:bookmarkEnd w:id="30"/>
      <w:bookmarkEnd w:id="31"/>
    </w:p>
    <w:p w14:paraId="4BEC1BAE" w14:textId="77777777" w:rsidR="00201F35" w:rsidRPr="00C525DC" w:rsidRDefault="00201F35" w:rsidP="00DF7860">
      <w:pPr>
        <w:pStyle w:val="SingleTxtG"/>
        <w:rPr>
          <w:kern w:val="2"/>
          <w:lang w:val="fr-FR"/>
        </w:rPr>
      </w:pPr>
      <w:r w:rsidRPr="00C525DC">
        <w:rPr>
          <w:lang w:val="fr-FR"/>
        </w:rPr>
        <w:t>47.</w:t>
      </w:r>
      <w:r w:rsidRPr="00C525DC">
        <w:rPr>
          <w:lang w:val="fr-FR"/>
        </w:rPr>
        <w:tab/>
        <w:t>L</w:t>
      </w:r>
      <w:r>
        <w:rPr>
          <w:lang w:val="fr-FR"/>
        </w:rPr>
        <w:t>’</w:t>
      </w:r>
      <w:r w:rsidRPr="00C525DC">
        <w:rPr>
          <w:lang w:val="fr-FR"/>
        </w:rPr>
        <w:t>enseignement supérieur est un élément essentiel à l</w:t>
      </w:r>
      <w:r>
        <w:rPr>
          <w:lang w:val="fr-FR"/>
        </w:rPr>
        <w:t>’</w:t>
      </w:r>
      <w:r w:rsidRPr="00C525DC">
        <w:rPr>
          <w:lang w:val="fr-FR"/>
        </w:rPr>
        <w:t>édification et au développement de la société. Pilier fondamental du développement des ressources humaines, de la recherche scientifique, du savoir, du transfert de technologie et de l</w:t>
      </w:r>
      <w:r>
        <w:rPr>
          <w:lang w:val="fr-FR"/>
        </w:rPr>
        <w:t>’</w:t>
      </w:r>
      <w:r w:rsidRPr="00C525DC">
        <w:rPr>
          <w:lang w:val="fr-FR"/>
        </w:rPr>
        <w:t>innovation, il contribue à améliorer la qualité de vie des personnes et à stimuler l</w:t>
      </w:r>
      <w:r>
        <w:rPr>
          <w:lang w:val="fr-FR"/>
        </w:rPr>
        <w:t>’</w:t>
      </w:r>
      <w:r w:rsidRPr="00C525DC">
        <w:rPr>
          <w:lang w:val="fr-FR"/>
        </w:rPr>
        <w:t>économie nationale. Les cadres qualifiés ainsi formés peuvent alors répondre aux besoins du marché du travail et contribuer au développement durable. Les universités et les établissements d</w:t>
      </w:r>
      <w:r>
        <w:rPr>
          <w:lang w:val="fr-FR"/>
        </w:rPr>
        <w:t>’</w:t>
      </w:r>
      <w:r w:rsidRPr="00C525DC">
        <w:rPr>
          <w:lang w:val="fr-FR"/>
        </w:rPr>
        <w:t>enseignement jouent un rôle important dans la réalisation de ces objectifs car ces pôles éclairent les esprits, développent les capacités humaines, favorisent la créativité et l</w:t>
      </w:r>
      <w:r>
        <w:rPr>
          <w:lang w:val="fr-FR"/>
        </w:rPr>
        <w:t>’</w:t>
      </w:r>
      <w:r w:rsidRPr="00C525DC">
        <w:rPr>
          <w:lang w:val="fr-FR"/>
        </w:rPr>
        <w:t>innovation, et font avancer les connaissances afin que le pays connaisse le progrès et la prospérité.</w:t>
      </w:r>
    </w:p>
    <w:p w14:paraId="3BEEB622" w14:textId="64FDAFA0" w:rsidR="00201F35" w:rsidRPr="00C525DC" w:rsidRDefault="00201F35" w:rsidP="000225F5">
      <w:pPr>
        <w:pStyle w:val="Bullet1G"/>
        <w:rPr>
          <w:spacing w:val="-2"/>
          <w:lang w:val="fr-FR"/>
        </w:rPr>
      </w:pPr>
      <w:r w:rsidRPr="00C525DC">
        <w:rPr>
          <w:lang w:val="fr-FR"/>
        </w:rPr>
        <w:t>Le taux net d</w:t>
      </w:r>
      <w:r>
        <w:rPr>
          <w:lang w:val="fr-FR"/>
        </w:rPr>
        <w:t>’</w:t>
      </w:r>
      <w:r w:rsidRPr="00C525DC">
        <w:rPr>
          <w:lang w:val="fr-FR"/>
        </w:rPr>
        <w:t>inscription dans l</w:t>
      </w:r>
      <w:r>
        <w:rPr>
          <w:lang w:val="fr-FR"/>
        </w:rPr>
        <w:t>’</w:t>
      </w:r>
      <w:r w:rsidRPr="00C525DC">
        <w:rPr>
          <w:lang w:val="fr-FR"/>
        </w:rPr>
        <w:t>enseignement supérieur (public et privé) a augmenté</w:t>
      </w:r>
      <w:r w:rsidR="0003188F">
        <w:rPr>
          <w:lang w:val="fr-FR"/>
        </w:rPr>
        <w:t> </w:t>
      </w:r>
      <w:r w:rsidR="0003188F" w:rsidRPr="00C525DC">
        <w:rPr>
          <w:lang w:val="fr-FR"/>
        </w:rPr>
        <w:t>:</w:t>
      </w:r>
      <w:r w:rsidRPr="00C525DC">
        <w:rPr>
          <w:lang w:val="fr-FR"/>
        </w:rPr>
        <w:t xml:space="preserve"> la part des étudiants parmi les personnes âgées de 18 à 23</w:t>
      </w:r>
      <w:r w:rsidR="001524C0">
        <w:rPr>
          <w:lang w:val="fr-FR"/>
        </w:rPr>
        <w:t> </w:t>
      </w:r>
      <w:r w:rsidRPr="00C525DC">
        <w:rPr>
          <w:lang w:val="fr-FR"/>
        </w:rPr>
        <w:t>ans est passée de 18</w:t>
      </w:r>
      <w:r w:rsidR="001524C0">
        <w:rPr>
          <w:lang w:val="fr-FR"/>
        </w:rPr>
        <w:t> </w:t>
      </w:r>
      <w:r w:rsidRPr="00C525DC">
        <w:rPr>
          <w:lang w:val="fr-FR"/>
        </w:rPr>
        <w:t>% en 2017</w:t>
      </w:r>
      <w:r w:rsidR="003450A1">
        <w:rPr>
          <w:lang w:val="fr-FR"/>
        </w:rPr>
        <w:t>/</w:t>
      </w:r>
      <w:r w:rsidRPr="00C525DC">
        <w:rPr>
          <w:lang w:val="fr-FR"/>
        </w:rPr>
        <w:t>18, à 23</w:t>
      </w:r>
      <w:r w:rsidR="001524C0">
        <w:rPr>
          <w:lang w:val="fr-FR"/>
        </w:rPr>
        <w:t> </w:t>
      </w:r>
      <w:r w:rsidRPr="00C525DC">
        <w:rPr>
          <w:lang w:val="fr-FR"/>
        </w:rPr>
        <w:t>% en 2021</w:t>
      </w:r>
      <w:r w:rsidR="003450A1">
        <w:rPr>
          <w:lang w:val="fr-FR"/>
        </w:rPr>
        <w:t>/</w:t>
      </w:r>
      <w:r w:rsidRPr="00C525DC">
        <w:rPr>
          <w:lang w:val="fr-FR"/>
        </w:rPr>
        <w:t>22 pour atteindre 24</w:t>
      </w:r>
      <w:r w:rsidR="001524C0">
        <w:rPr>
          <w:lang w:val="fr-FR"/>
        </w:rPr>
        <w:t> </w:t>
      </w:r>
      <w:r w:rsidRPr="00C525DC">
        <w:rPr>
          <w:lang w:val="fr-FR"/>
        </w:rPr>
        <w:t>% en 2022</w:t>
      </w:r>
      <w:r w:rsidR="003450A1">
        <w:rPr>
          <w:lang w:val="fr-FR"/>
        </w:rPr>
        <w:t>/</w:t>
      </w:r>
      <w:r w:rsidRPr="00C525DC">
        <w:rPr>
          <w:lang w:val="fr-FR"/>
        </w:rPr>
        <w:t>23.</w:t>
      </w:r>
      <w:r w:rsidR="0003188F">
        <w:rPr>
          <w:lang w:val="fr-FR"/>
        </w:rPr>
        <w:t xml:space="preserve"> </w:t>
      </w:r>
      <w:r w:rsidRPr="00C525DC">
        <w:rPr>
          <w:lang w:val="fr-FR"/>
        </w:rPr>
        <w:t>Cette évolution s</w:t>
      </w:r>
      <w:r>
        <w:rPr>
          <w:lang w:val="fr-FR"/>
        </w:rPr>
        <w:t>’</w:t>
      </w:r>
      <w:r w:rsidRPr="00C525DC">
        <w:rPr>
          <w:lang w:val="fr-FR"/>
        </w:rPr>
        <w:t>explique principalement par le développement et la modernisation des installations universitaires et des infrastructures, qui ont rendu les universités plus attractives, ce qui a favorisé les inscriptions.</w:t>
      </w:r>
    </w:p>
    <w:p w14:paraId="4FCDFA9C" w14:textId="46DB929A" w:rsidR="00201F35" w:rsidRPr="00C525DC" w:rsidRDefault="00201F35" w:rsidP="001524C0">
      <w:pPr>
        <w:pStyle w:val="Bullet1G"/>
        <w:rPr>
          <w:lang w:val="fr-FR"/>
        </w:rPr>
      </w:pPr>
      <w:r w:rsidRPr="00C525DC">
        <w:rPr>
          <w:lang w:val="fr-FR"/>
        </w:rPr>
        <w:t>La part des dépenses consacrées à l</w:t>
      </w:r>
      <w:r>
        <w:rPr>
          <w:lang w:val="fr-FR"/>
        </w:rPr>
        <w:t>’</w:t>
      </w:r>
      <w:r w:rsidRPr="00C525DC">
        <w:rPr>
          <w:lang w:val="fr-FR"/>
        </w:rPr>
        <w:t>enseignement supérieur représentaient environ 3</w:t>
      </w:r>
      <w:r w:rsidR="001524C0">
        <w:rPr>
          <w:lang w:val="fr-FR"/>
        </w:rPr>
        <w:t> </w:t>
      </w:r>
      <w:r w:rsidRPr="00C525DC">
        <w:rPr>
          <w:lang w:val="fr-FR"/>
        </w:rPr>
        <w:t>% de l</w:t>
      </w:r>
      <w:r>
        <w:rPr>
          <w:lang w:val="fr-FR"/>
        </w:rPr>
        <w:t>’</w:t>
      </w:r>
      <w:r w:rsidRPr="00C525DC">
        <w:rPr>
          <w:lang w:val="fr-FR"/>
        </w:rPr>
        <w:t>ensemble des</w:t>
      </w:r>
      <w:r w:rsidR="0003188F">
        <w:rPr>
          <w:lang w:val="fr-FR"/>
        </w:rPr>
        <w:t xml:space="preserve"> </w:t>
      </w:r>
      <w:r w:rsidRPr="00C525DC">
        <w:rPr>
          <w:lang w:val="fr-FR"/>
        </w:rPr>
        <w:t>dépenses publiques en 2022 et en 2023.</w:t>
      </w:r>
    </w:p>
    <w:p w14:paraId="2C141EB8" w14:textId="7E09F50C" w:rsidR="00201F35" w:rsidRPr="00C525DC" w:rsidRDefault="00201F35" w:rsidP="001524C0">
      <w:pPr>
        <w:pStyle w:val="Bullet1G"/>
        <w:rPr>
          <w:lang w:val="fr-FR"/>
        </w:rPr>
      </w:pPr>
      <w:r w:rsidRPr="00C525DC">
        <w:rPr>
          <w:lang w:val="fr-FR"/>
        </w:rPr>
        <w:lastRenderedPageBreak/>
        <w:t>On trouvera dans les tableaux ci-après les principaux indicateurs relatifs à l</w:t>
      </w:r>
      <w:r>
        <w:rPr>
          <w:lang w:val="fr-FR"/>
        </w:rPr>
        <w:t>’</w:t>
      </w:r>
      <w:r w:rsidRPr="00C525DC">
        <w:rPr>
          <w:lang w:val="fr-FR"/>
        </w:rPr>
        <w:t>enseignement supérieur, dont le rôle a été essentiel</w:t>
      </w:r>
      <w:r>
        <w:rPr>
          <w:lang w:val="fr-FR"/>
        </w:rPr>
        <w:t xml:space="preserve"> </w:t>
      </w:r>
      <w:r w:rsidRPr="00C525DC">
        <w:rPr>
          <w:lang w:val="fr-FR"/>
        </w:rPr>
        <w:t>dans l</w:t>
      </w:r>
      <w:r>
        <w:rPr>
          <w:lang w:val="fr-FR"/>
        </w:rPr>
        <w:t>’</w:t>
      </w:r>
      <w:r w:rsidRPr="00C525DC">
        <w:rPr>
          <w:lang w:val="fr-FR"/>
        </w:rPr>
        <w:t>évaluation de la qualité et de l</w:t>
      </w:r>
      <w:r>
        <w:rPr>
          <w:lang w:val="fr-FR"/>
        </w:rPr>
        <w:t>’</w:t>
      </w:r>
      <w:r w:rsidRPr="00C525DC">
        <w:rPr>
          <w:lang w:val="fr-FR"/>
        </w:rPr>
        <w:t>efficacité de cet enseignement ainsi que dans l</w:t>
      </w:r>
      <w:r>
        <w:rPr>
          <w:lang w:val="fr-FR"/>
        </w:rPr>
        <w:t>’</w:t>
      </w:r>
      <w:r w:rsidRPr="00C525DC">
        <w:rPr>
          <w:lang w:val="fr-FR"/>
        </w:rPr>
        <w:t>orientation des politiques éducatives et l</w:t>
      </w:r>
      <w:r>
        <w:rPr>
          <w:lang w:val="fr-FR"/>
        </w:rPr>
        <w:t>’</w:t>
      </w:r>
      <w:r w:rsidRPr="00C525DC">
        <w:rPr>
          <w:lang w:val="fr-FR"/>
        </w:rPr>
        <w:t>élaboration des programmes universitaires pour les années scolaires 2021</w:t>
      </w:r>
      <w:r w:rsidR="003450A1">
        <w:rPr>
          <w:lang w:val="fr-FR"/>
        </w:rPr>
        <w:t>/</w:t>
      </w:r>
      <w:r w:rsidRPr="00C525DC">
        <w:rPr>
          <w:lang w:val="fr-FR"/>
        </w:rPr>
        <w:t>22 et 2022</w:t>
      </w:r>
      <w:r w:rsidR="003450A1">
        <w:rPr>
          <w:lang w:val="fr-FR"/>
        </w:rPr>
        <w:t>/</w:t>
      </w:r>
      <w:r w:rsidRPr="00C525DC">
        <w:rPr>
          <w:lang w:val="fr-FR"/>
        </w:rPr>
        <w:t>23.</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57"/>
        <w:gridCol w:w="1080"/>
        <w:gridCol w:w="1010"/>
        <w:gridCol w:w="823"/>
      </w:tblGrid>
      <w:tr w:rsidR="00201F35" w:rsidRPr="001524C0" w14:paraId="6E86EC29" w14:textId="77777777" w:rsidTr="008775E3">
        <w:trPr>
          <w:tblHeader/>
        </w:trPr>
        <w:tc>
          <w:tcPr>
            <w:tcW w:w="4457" w:type="dxa"/>
            <w:tcBorders>
              <w:top w:val="single" w:sz="4" w:space="0" w:color="auto"/>
              <w:bottom w:val="single" w:sz="12" w:space="0" w:color="auto"/>
            </w:tcBorders>
            <w:vAlign w:val="bottom"/>
          </w:tcPr>
          <w:p w14:paraId="50629A29" w14:textId="7A39F6D3" w:rsidR="00201F35" w:rsidRPr="001524C0" w:rsidRDefault="00201F35" w:rsidP="001524C0">
            <w:pPr>
              <w:suppressAutoHyphens w:val="0"/>
              <w:spacing w:before="80" w:after="80" w:line="200" w:lineRule="exact"/>
              <w:rPr>
                <w:i/>
                <w:sz w:val="16"/>
                <w:lang w:val="fr-FR"/>
              </w:rPr>
            </w:pPr>
            <w:r w:rsidRPr="001524C0">
              <w:rPr>
                <w:i/>
                <w:sz w:val="16"/>
                <w:lang w:val="fr-FR"/>
              </w:rPr>
              <w:t>Enseignement</w:t>
            </w:r>
            <w:r w:rsidR="0003188F" w:rsidRPr="001524C0">
              <w:rPr>
                <w:i/>
                <w:sz w:val="16"/>
                <w:lang w:val="fr-FR"/>
              </w:rPr>
              <w:t xml:space="preserve"> </w:t>
            </w:r>
            <w:r w:rsidRPr="001524C0">
              <w:rPr>
                <w:i/>
                <w:sz w:val="16"/>
                <w:lang w:val="fr-FR"/>
              </w:rPr>
              <w:t>universitaire public</w:t>
            </w:r>
            <w:r w:rsidR="008775E3">
              <w:rPr>
                <w:i/>
                <w:sz w:val="16"/>
                <w:lang w:val="fr-FR"/>
              </w:rPr>
              <w:t xml:space="preserve"> </w:t>
            </w:r>
            <w:r w:rsidR="008775E3">
              <w:rPr>
                <w:i/>
                <w:sz w:val="16"/>
                <w:lang w:val="fr-FR"/>
              </w:rPr>
              <w:br/>
            </w:r>
            <w:r w:rsidRPr="001524C0">
              <w:rPr>
                <w:i/>
                <w:sz w:val="16"/>
                <w:lang w:val="fr-FR"/>
              </w:rPr>
              <w:t>Indicateur</w:t>
            </w:r>
          </w:p>
        </w:tc>
        <w:tc>
          <w:tcPr>
            <w:tcW w:w="1080" w:type="dxa"/>
            <w:tcBorders>
              <w:top w:val="single" w:sz="4" w:space="0" w:color="auto"/>
              <w:bottom w:val="single" w:sz="12" w:space="0" w:color="auto"/>
            </w:tcBorders>
            <w:vAlign w:val="bottom"/>
          </w:tcPr>
          <w:p w14:paraId="1247A951" w14:textId="2FABB157" w:rsidR="00201F35" w:rsidRPr="001524C0" w:rsidRDefault="00201F35" w:rsidP="008775E3">
            <w:pPr>
              <w:suppressAutoHyphens w:val="0"/>
              <w:spacing w:before="80" w:after="80" w:line="200" w:lineRule="exact"/>
              <w:jc w:val="right"/>
              <w:rPr>
                <w:i/>
                <w:sz w:val="16"/>
                <w:lang w:val="fr-FR"/>
              </w:rPr>
            </w:pPr>
            <w:r w:rsidRPr="001524C0">
              <w:rPr>
                <w:i/>
                <w:sz w:val="16"/>
                <w:lang w:val="fr-FR"/>
              </w:rPr>
              <w:t>Année scolaire</w:t>
            </w:r>
            <w:r w:rsidR="008775E3">
              <w:rPr>
                <w:i/>
                <w:sz w:val="16"/>
                <w:lang w:val="fr-FR"/>
              </w:rPr>
              <w:t xml:space="preserve"> </w:t>
            </w:r>
            <w:r w:rsidR="008775E3">
              <w:rPr>
                <w:i/>
                <w:sz w:val="16"/>
                <w:lang w:val="fr-FR"/>
              </w:rPr>
              <w:br/>
            </w:r>
            <w:r w:rsidRPr="001524C0">
              <w:rPr>
                <w:i/>
                <w:sz w:val="16"/>
                <w:lang w:val="fr-FR"/>
              </w:rPr>
              <w:t>2021</w:t>
            </w:r>
            <w:r w:rsidR="003450A1">
              <w:rPr>
                <w:i/>
                <w:sz w:val="16"/>
                <w:lang w:val="fr-FR"/>
              </w:rPr>
              <w:t>/</w:t>
            </w:r>
            <w:r w:rsidRPr="001524C0">
              <w:rPr>
                <w:i/>
                <w:sz w:val="16"/>
                <w:lang w:val="fr-FR"/>
              </w:rPr>
              <w:t>22</w:t>
            </w:r>
          </w:p>
        </w:tc>
        <w:tc>
          <w:tcPr>
            <w:tcW w:w="1010" w:type="dxa"/>
            <w:tcBorders>
              <w:top w:val="single" w:sz="4" w:space="0" w:color="auto"/>
              <w:bottom w:val="single" w:sz="12" w:space="0" w:color="auto"/>
            </w:tcBorders>
            <w:vAlign w:val="bottom"/>
          </w:tcPr>
          <w:p w14:paraId="7CB9D64F" w14:textId="6170CB98" w:rsidR="00201F35" w:rsidRPr="001524C0" w:rsidRDefault="00201F35" w:rsidP="008775E3">
            <w:pPr>
              <w:suppressAutoHyphens w:val="0"/>
              <w:spacing w:before="80" w:after="80" w:line="200" w:lineRule="exact"/>
              <w:jc w:val="right"/>
              <w:rPr>
                <w:i/>
                <w:sz w:val="16"/>
                <w:lang w:val="fr-FR"/>
              </w:rPr>
            </w:pPr>
            <w:r w:rsidRPr="001524C0">
              <w:rPr>
                <w:i/>
                <w:sz w:val="16"/>
                <w:lang w:val="fr-FR"/>
              </w:rPr>
              <w:t>Année scolaire</w:t>
            </w:r>
            <w:r w:rsidR="008775E3">
              <w:rPr>
                <w:i/>
                <w:sz w:val="16"/>
                <w:lang w:val="fr-FR"/>
              </w:rPr>
              <w:t xml:space="preserve"> </w:t>
            </w:r>
            <w:r w:rsidR="008775E3">
              <w:rPr>
                <w:i/>
                <w:sz w:val="16"/>
                <w:lang w:val="fr-FR"/>
              </w:rPr>
              <w:br/>
            </w:r>
            <w:r w:rsidRPr="001524C0">
              <w:rPr>
                <w:i/>
                <w:sz w:val="16"/>
                <w:lang w:val="fr-FR"/>
              </w:rPr>
              <w:t>2022</w:t>
            </w:r>
            <w:r w:rsidR="003450A1">
              <w:rPr>
                <w:i/>
                <w:sz w:val="16"/>
                <w:lang w:val="fr-FR"/>
              </w:rPr>
              <w:t>/</w:t>
            </w:r>
            <w:r w:rsidRPr="001524C0">
              <w:rPr>
                <w:i/>
                <w:sz w:val="16"/>
                <w:lang w:val="fr-FR"/>
              </w:rPr>
              <w:t>23</w:t>
            </w:r>
          </w:p>
        </w:tc>
        <w:tc>
          <w:tcPr>
            <w:tcW w:w="823" w:type="dxa"/>
            <w:tcBorders>
              <w:top w:val="single" w:sz="4" w:space="0" w:color="auto"/>
              <w:bottom w:val="single" w:sz="12" w:space="0" w:color="auto"/>
            </w:tcBorders>
            <w:vAlign w:val="bottom"/>
          </w:tcPr>
          <w:p w14:paraId="005F9940" w14:textId="77777777" w:rsidR="00201F35" w:rsidRPr="001524C0" w:rsidRDefault="00201F35" w:rsidP="001524C0">
            <w:pPr>
              <w:suppressAutoHyphens w:val="0"/>
              <w:spacing w:before="80" w:after="80" w:line="200" w:lineRule="exact"/>
              <w:jc w:val="right"/>
              <w:rPr>
                <w:i/>
                <w:sz w:val="16"/>
                <w:lang w:val="fr-FR"/>
              </w:rPr>
            </w:pPr>
            <w:r w:rsidRPr="001524C0">
              <w:rPr>
                <w:i/>
                <w:sz w:val="16"/>
                <w:lang w:val="fr-FR"/>
              </w:rPr>
              <w:t>Variation</w:t>
            </w:r>
          </w:p>
        </w:tc>
      </w:tr>
      <w:tr w:rsidR="00201F35" w:rsidRPr="001524C0" w14:paraId="727D3599" w14:textId="77777777" w:rsidTr="008775E3">
        <w:tc>
          <w:tcPr>
            <w:tcW w:w="4457" w:type="dxa"/>
            <w:tcBorders>
              <w:top w:val="single" w:sz="12" w:space="0" w:color="auto"/>
            </w:tcBorders>
          </w:tcPr>
          <w:p w14:paraId="491EDEC6" w14:textId="77777777" w:rsidR="00201F35" w:rsidRPr="001524C0" w:rsidRDefault="00201F35" w:rsidP="001524C0">
            <w:pPr>
              <w:suppressAutoHyphens w:val="0"/>
              <w:spacing w:before="40" w:after="40" w:line="220" w:lineRule="exact"/>
              <w:rPr>
                <w:sz w:val="18"/>
                <w:lang w:val="fr-FR"/>
              </w:rPr>
            </w:pPr>
            <w:r w:rsidRPr="001524C0">
              <w:rPr>
                <w:sz w:val="18"/>
                <w:lang w:val="fr-FR"/>
              </w:rPr>
              <w:t>Nombre d’universités académiques publiques</w:t>
            </w:r>
          </w:p>
        </w:tc>
        <w:tc>
          <w:tcPr>
            <w:tcW w:w="1080" w:type="dxa"/>
            <w:tcBorders>
              <w:top w:val="single" w:sz="12" w:space="0" w:color="auto"/>
            </w:tcBorders>
            <w:vAlign w:val="bottom"/>
          </w:tcPr>
          <w:p w14:paraId="40554026" w14:textId="77777777" w:rsidR="00201F35" w:rsidRPr="001524C0" w:rsidRDefault="00201F35" w:rsidP="001524C0">
            <w:pPr>
              <w:suppressAutoHyphens w:val="0"/>
              <w:spacing w:before="40" w:after="40" w:line="220" w:lineRule="exact"/>
              <w:jc w:val="right"/>
              <w:rPr>
                <w:sz w:val="18"/>
                <w:lang w:val="fr-FR"/>
              </w:rPr>
            </w:pPr>
            <w:r w:rsidRPr="001524C0">
              <w:rPr>
                <w:sz w:val="18"/>
                <w:lang w:val="fr-FR"/>
              </w:rPr>
              <w:t>31</w:t>
            </w:r>
          </w:p>
        </w:tc>
        <w:tc>
          <w:tcPr>
            <w:tcW w:w="1010" w:type="dxa"/>
            <w:tcBorders>
              <w:top w:val="single" w:sz="12" w:space="0" w:color="auto"/>
            </w:tcBorders>
            <w:vAlign w:val="bottom"/>
          </w:tcPr>
          <w:p w14:paraId="218AD310" w14:textId="77777777" w:rsidR="00201F35" w:rsidRPr="001524C0" w:rsidRDefault="00201F35" w:rsidP="001524C0">
            <w:pPr>
              <w:suppressAutoHyphens w:val="0"/>
              <w:spacing w:before="40" w:after="40" w:line="220" w:lineRule="exact"/>
              <w:jc w:val="right"/>
              <w:rPr>
                <w:sz w:val="18"/>
                <w:lang w:val="fr-FR"/>
              </w:rPr>
            </w:pPr>
            <w:r w:rsidRPr="001524C0">
              <w:rPr>
                <w:sz w:val="18"/>
                <w:lang w:val="fr-FR"/>
              </w:rPr>
              <w:t>31</w:t>
            </w:r>
          </w:p>
        </w:tc>
        <w:tc>
          <w:tcPr>
            <w:tcW w:w="823" w:type="dxa"/>
            <w:tcBorders>
              <w:top w:val="single" w:sz="12" w:space="0" w:color="auto"/>
            </w:tcBorders>
            <w:vAlign w:val="bottom"/>
          </w:tcPr>
          <w:p w14:paraId="65CFDDCF" w14:textId="77777777" w:rsidR="00201F35" w:rsidRPr="001524C0" w:rsidRDefault="00201F35" w:rsidP="001524C0">
            <w:pPr>
              <w:suppressAutoHyphens w:val="0"/>
              <w:spacing w:before="40" w:after="40" w:line="220" w:lineRule="exact"/>
              <w:jc w:val="right"/>
              <w:rPr>
                <w:sz w:val="18"/>
                <w:lang w:val="fr-FR"/>
              </w:rPr>
            </w:pPr>
            <w:r w:rsidRPr="001524C0">
              <w:rPr>
                <w:sz w:val="18"/>
                <w:lang w:val="fr-FR"/>
              </w:rPr>
              <w:t>0 %</w:t>
            </w:r>
          </w:p>
        </w:tc>
      </w:tr>
      <w:tr w:rsidR="00201F35" w:rsidRPr="001524C0" w14:paraId="3906FC88" w14:textId="77777777" w:rsidTr="008775E3">
        <w:tc>
          <w:tcPr>
            <w:tcW w:w="4457" w:type="dxa"/>
          </w:tcPr>
          <w:p w14:paraId="487E21E6" w14:textId="10B50446" w:rsidR="00201F35" w:rsidRPr="001524C0" w:rsidRDefault="00201F35" w:rsidP="001524C0">
            <w:pPr>
              <w:suppressAutoHyphens w:val="0"/>
              <w:spacing w:before="40" w:after="40" w:line="220" w:lineRule="exact"/>
              <w:rPr>
                <w:sz w:val="18"/>
                <w:lang w:val="fr-FR"/>
              </w:rPr>
            </w:pPr>
            <w:r w:rsidRPr="001524C0">
              <w:rPr>
                <w:sz w:val="18"/>
                <w:lang w:val="fr-FR"/>
              </w:rPr>
              <w:t>Nombre de facultés publiques</w:t>
            </w:r>
          </w:p>
        </w:tc>
        <w:tc>
          <w:tcPr>
            <w:tcW w:w="1080" w:type="dxa"/>
            <w:vAlign w:val="bottom"/>
          </w:tcPr>
          <w:p w14:paraId="29E73D03" w14:textId="77777777" w:rsidR="00201F35" w:rsidRPr="001524C0" w:rsidRDefault="00201F35" w:rsidP="001524C0">
            <w:pPr>
              <w:suppressAutoHyphens w:val="0"/>
              <w:spacing w:before="40" w:after="40" w:line="220" w:lineRule="exact"/>
              <w:jc w:val="right"/>
              <w:rPr>
                <w:sz w:val="18"/>
                <w:lang w:val="fr-FR"/>
              </w:rPr>
            </w:pPr>
            <w:r w:rsidRPr="001524C0">
              <w:rPr>
                <w:sz w:val="18"/>
                <w:lang w:val="fr-FR"/>
              </w:rPr>
              <w:t>380</w:t>
            </w:r>
          </w:p>
        </w:tc>
        <w:tc>
          <w:tcPr>
            <w:tcW w:w="1010" w:type="dxa"/>
            <w:vAlign w:val="bottom"/>
          </w:tcPr>
          <w:p w14:paraId="271C685E" w14:textId="77777777" w:rsidR="00201F35" w:rsidRPr="001524C0" w:rsidRDefault="00201F35" w:rsidP="001524C0">
            <w:pPr>
              <w:suppressAutoHyphens w:val="0"/>
              <w:spacing w:before="40" w:after="40" w:line="220" w:lineRule="exact"/>
              <w:jc w:val="right"/>
              <w:rPr>
                <w:sz w:val="18"/>
                <w:lang w:val="fr-FR"/>
              </w:rPr>
            </w:pPr>
            <w:r w:rsidRPr="001524C0">
              <w:rPr>
                <w:sz w:val="18"/>
                <w:lang w:val="fr-FR"/>
              </w:rPr>
              <w:t>382</w:t>
            </w:r>
          </w:p>
        </w:tc>
        <w:tc>
          <w:tcPr>
            <w:tcW w:w="823" w:type="dxa"/>
            <w:vAlign w:val="bottom"/>
          </w:tcPr>
          <w:p w14:paraId="07DCB48B" w14:textId="77777777" w:rsidR="00201F35" w:rsidRPr="001524C0" w:rsidRDefault="00201F35" w:rsidP="001524C0">
            <w:pPr>
              <w:suppressAutoHyphens w:val="0"/>
              <w:spacing w:before="40" w:after="40" w:line="220" w:lineRule="exact"/>
              <w:jc w:val="right"/>
              <w:rPr>
                <w:sz w:val="18"/>
                <w:lang w:val="fr-FR"/>
              </w:rPr>
            </w:pPr>
            <w:r w:rsidRPr="001524C0">
              <w:rPr>
                <w:sz w:val="18"/>
                <w:lang w:val="fr-FR"/>
              </w:rPr>
              <w:t>5 %</w:t>
            </w:r>
          </w:p>
        </w:tc>
      </w:tr>
      <w:tr w:rsidR="00201F35" w:rsidRPr="001524C0" w14:paraId="228145B3" w14:textId="77777777" w:rsidTr="008775E3">
        <w:tc>
          <w:tcPr>
            <w:tcW w:w="4457" w:type="dxa"/>
          </w:tcPr>
          <w:p w14:paraId="570B1237" w14:textId="46072891" w:rsidR="00201F35" w:rsidRPr="001524C0" w:rsidRDefault="00201F35" w:rsidP="001524C0">
            <w:pPr>
              <w:suppressAutoHyphens w:val="0"/>
              <w:spacing w:before="40" w:after="40" w:line="220" w:lineRule="exact"/>
              <w:rPr>
                <w:sz w:val="18"/>
                <w:lang w:val="fr-FR"/>
              </w:rPr>
            </w:pPr>
            <w:r w:rsidRPr="001524C0">
              <w:rPr>
                <w:sz w:val="18"/>
                <w:lang w:val="fr-FR"/>
              </w:rPr>
              <w:t>Nombre d’étudiants inscrits (admis en première année)</w:t>
            </w:r>
            <w:r w:rsidR="008775E3">
              <w:rPr>
                <w:sz w:val="18"/>
                <w:lang w:val="fr-FR"/>
              </w:rPr>
              <w:t xml:space="preserve"> </w:t>
            </w:r>
            <w:r w:rsidR="008775E3">
              <w:rPr>
                <w:sz w:val="18"/>
                <w:lang w:val="fr-FR"/>
              </w:rPr>
              <w:br/>
            </w:r>
            <w:r w:rsidRPr="001524C0">
              <w:rPr>
                <w:sz w:val="18"/>
                <w:lang w:val="fr-FR"/>
              </w:rPr>
              <w:t>Études universitaires de premier cycle</w:t>
            </w:r>
          </w:p>
        </w:tc>
        <w:tc>
          <w:tcPr>
            <w:tcW w:w="1080" w:type="dxa"/>
            <w:vAlign w:val="bottom"/>
          </w:tcPr>
          <w:p w14:paraId="5EC69C46" w14:textId="77777777" w:rsidR="00201F35" w:rsidRPr="001524C0" w:rsidRDefault="00201F35" w:rsidP="001524C0">
            <w:pPr>
              <w:suppressAutoHyphens w:val="0"/>
              <w:spacing w:before="40" w:after="40" w:line="220" w:lineRule="exact"/>
              <w:jc w:val="right"/>
              <w:rPr>
                <w:sz w:val="18"/>
                <w:lang w:val="fr-FR"/>
              </w:rPr>
            </w:pPr>
            <w:r w:rsidRPr="001524C0">
              <w:rPr>
                <w:sz w:val="18"/>
                <w:lang w:val="fr-FR"/>
              </w:rPr>
              <w:t>127 783</w:t>
            </w:r>
          </w:p>
        </w:tc>
        <w:tc>
          <w:tcPr>
            <w:tcW w:w="1010" w:type="dxa"/>
            <w:vAlign w:val="bottom"/>
          </w:tcPr>
          <w:p w14:paraId="04661089" w14:textId="3F3F78B6" w:rsidR="00201F35" w:rsidRPr="001524C0" w:rsidRDefault="00201F35" w:rsidP="001524C0">
            <w:pPr>
              <w:suppressAutoHyphens w:val="0"/>
              <w:spacing w:before="40" w:after="40" w:line="220" w:lineRule="exact"/>
              <w:jc w:val="right"/>
              <w:rPr>
                <w:sz w:val="18"/>
                <w:lang w:val="fr-FR"/>
              </w:rPr>
            </w:pPr>
            <w:r w:rsidRPr="001524C0">
              <w:rPr>
                <w:sz w:val="18"/>
                <w:lang w:val="fr-FR"/>
              </w:rPr>
              <w:t>144 547</w:t>
            </w:r>
          </w:p>
        </w:tc>
        <w:tc>
          <w:tcPr>
            <w:tcW w:w="823" w:type="dxa"/>
            <w:vAlign w:val="bottom"/>
          </w:tcPr>
          <w:p w14:paraId="5A9508D9" w14:textId="77777777" w:rsidR="00201F35" w:rsidRPr="001524C0" w:rsidRDefault="00201F35" w:rsidP="001524C0">
            <w:pPr>
              <w:suppressAutoHyphens w:val="0"/>
              <w:spacing w:before="40" w:after="40" w:line="220" w:lineRule="exact"/>
              <w:jc w:val="right"/>
              <w:rPr>
                <w:sz w:val="18"/>
                <w:lang w:val="fr-FR"/>
              </w:rPr>
            </w:pPr>
            <w:r w:rsidRPr="001524C0">
              <w:rPr>
                <w:sz w:val="18"/>
                <w:lang w:val="fr-FR"/>
              </w:rPr>
              <w:t>13 %</w:t>
            </w:r>
          </w:p>
        </w:tc>
      </w:tr>
      <w:tr w:rsidR="00201F35" w:rsidRPr="001524C0" w14:paraId="46A74C75" w14:textId="77777777" w:rsidTr="008775E3">
        <w:tc>
          <w:tcPr>
            <w:tcW w:w="4457" w:type="dxa"/>
          </w:tcPr>
          <w:p w14:paraId="545BA7D6" w14:textId="77777777" w:rsidR="00201F35" w:rsidRPr="001524C0" w:rsidRDefault="00201F35" w:rsidP="001524C0">
            <w:pPr>
              <w:suppressAutoHyphens w:val="0"/>
              <w:spacing w:before="40" w:after="40" w:line="220" w:lineRule="exact"/>
              <w:rPr>
                <w:sz w:val="18"/>
                <w:lang w:val="fr-FR"/>
              </w:rPr>
            </w:pPr>
            <w:r w:rsidRPr="001524C0">
              <w:rPr>
                <w:sz w:val="18"/>
                <w:lang w:val="fr-FR"/>
              </w:rPr>
              <w:t xml:space="preserve">Proportion d’étudiantes inscrites (admises en première année par rapport au nombre total d’étudiants admis dans l’enseignement supérieur) </w:t>
            </w:r>
            <w:r w:rsidRPr="001524C0">
              <w:rPr>
                <w:sz w:val="18"/>
                <w:lang w:val="fr-FR"/>
              </w:rPr>
              <w:br/>
              <w:t>Études universitaires de premier cycle</w:t>
            </w:r>
          </w:p>
        </w:tc>
        <w:tc>
          <w:tcPr>
            <w:tcW w:w="1080" w:type="dxa"/>
            <w:vAlign w:val="bottom"/>
          </w:tcPr>
          <w:p w14:paraId="5B42A557" w14:textId="77777777" w:rsidR="00201F35" w:rsidRPr="001524C0" w:rsidRDefault="00201F35" w:rsidP="001524C0">
            <w:pPr>
              <w:suppressAutoHyphens w:val="0"/>
              <w:spacing w:before="40" w:after="40" w:line="220" w:lineRule="exact"/>
              <w:jc w:val="right"/>
              <w:rPr>
                <w:sz w:val="18"/>
                <w:lang w:val="fr-FR"/>
              </w:rPr>
            </w:pPr>
            <w:r w:rsidRPr="001524C0">
              <w:rPr>
                <w:sz w:val="18"/>
                <w:lang w:val="fr-FR"/>
              </w:rPr>
              <w:t>26 %</w:t>
            </w:r>
          </w:p>
        </w:tc>
        <w:tc>
          <w:tcPr>
            <w:tcW w:w="1010" w:type="dxa"/>
            <w:vAlign w:val="bottom"/>
          </w:tcPr>
          <w:p w14:paraId="26CDEA53" w14:textId="77777777" w:rsidR="00201F35" w:rsidRPr="001524C0" w:rsidRDefault="00201F35" w:rsidP="001524C0">
            <w:pPr>
              <w:suppressAutoHyphens w:val="0"/>
              <w:spacing w:before="40" w:after="40" w:line="220" w:lineRule="exact"/>
              <w:jc w:val="right"/>
              <w:rPr>
                <w:sz w:val="18"/>
                <w:lang w:val="fr-FR"/>
              </w:rPr>
            </w:pPr>
            <w:r w:rsidRPr="001524C0">
              <w:rPr>
                <w:sz w:val="18"/>
                <w:lang w:val="fr-FR"/>
              </w:rPr>
              <w:t>24 %</w:t>
            </w:r>
          </w:p>
        </w:tc>
        <w:tc>
          <w:tcPr>
            <w:tcW w:w="823" w:type="dxa"/>
            <w:vAlign w:val="bottom"/>
          </w:tcPr>
          <w:p w14:paraId="44A34553" w14:textId="146A5903" w:rsidR="00201F35" w:rsidRPr="001524C0" w:rsidRDefault="00201F35" w:rsidP="001524C0">
            <w:pPr>
              <w:suppressAutoHyphens w:val="0"/>
              <w:spacing w:before="40" w:after="40" w:line="220" w:lineRule="exact"/>
              <w:jc w:val="right"/>
              <w:rPr>
                <w:sz w:val="18"/>
                <w:lang w:val="fr-FR"/>
              </w:rPr>
            </w:pPr>
            <w:r w:rsidRPr="001524C0">
              <w:rPr>
                <w:sz w:val="18"/>
                <w:lang w:val="fr-FR"/>
              </w:rPr>
              <w:t>-7</w:t>
            </w:r>
            <w:r w:rsidR="008775E3">
              <w:rPr>
                <w:sz w:val="18"/>
                <w:lang w:val="fr-FR"/>
              </w:rPr>
              <w:t> </w:t>
            </w:r>
            <w:r w:rsidRPr="001524C0">
              <w:rPr>
                <w:sz w:val="18"/>
                <w:lang w:val="fr-FR"/>
              </w:rPr>
              <w:t>%</w:t>
            </w:r>
          </w:p>
        </w:tc>
      </w:tr>
      <w:tr w:rsidR="008775E3" w:rsidRPr="001524C0" w14:paraId="7762EF06" w14:textId="77777777" w:rsidTr="00690B55">
        <w:tc>
          <w:tcPr>
            <w:tcW w:w="4457" w:type="dxa"/>
            <w:vAlign w:val="bottom"/>
          </w:tcPr>
          <w:p w14:paraId="51D93A6A" w14:textId="7E8DEC46" w:rsidR="008775E3" w:rsidRPr="001524C0" w:rsidRDefault="008775E3" w:rsidP="008775E3">
            <w:pPr>
              <w:suppressAutoHyphens w:val="0"/>
              <w:spacing w:before="40" w:after="40" w:line="220" w:lineRule="exact"/>
              <w:rPr>
                <w:sz w:val="18"/>
                <w:lang w:val="fr-FR"/>
              </w:rPr>
            </w:pPr>
            <w:r w:rsidRPr="008775E3">
              <w:rPr>
                <w:sz w:val="18"/>
                <w:lang w:val="fr-FR"/>
              </w:rPr>
              <w:t xml:space="preserve">Nombre d’étudiants présents (tous niveaux d’études) </w:t>
            </w:r>
            <w:r w:rsidRPr="008775E3">
              <w:rPr>
                <w:sz w:val="18"/>
                <w:lang w:val="fr-FR"/>
              </w:rPr>
              <w:br/>
              <w:t>Études universitaires de premier cycle</w:t>
            </w:r>
          </w:p>
        </w:tc>
        <w:tc>
          <w:tcPr>
            <w:tcW w:w="1080" w:type="dxa"/>
            <w:vAlign w:val="bottom"/>
          </w:tcPr>
          <w:p w14:paraId="15A2DB8A" w14:textId="25AE3FDA" w:rsidR="008775E3" w:rsidRPr="001524C0" w:rsidRDefault="008775E3" w:rsidP="008775E3">
            <w:pPr>
              <w:suppressAutoHyphens w:val="0"/>
              <w:spacing w:before="40" w:after="40" w:line="220" w:lineRule="exact"/>
              <w:jc w:val="right"/>
              <w:rPr>
                <w:sz w:val="18"/>
                <w:lang w:val="fr-FR"/>
              </w:rPr>
            </w:pPr>
            <w:r w:rsidRPr="008775E3">
              <w:rPr>
                <w:sz w:val="18"/>
                <w:lang w:val="fr-FR"/>
              </w:rPr>
              <w:t>605 432</w:t>
            </w:r>
          </w:p>
        </w:tc>
        <w:tc>
          <w:tcPr>
            <w:tcW w:w="1010" w:type="dxa"/>
            <w:vAlign w:val="bottom"/>
          </w:tcPr>
          <w:p w14:paraId="23CCE73F" w14:textId="28D462F1" w:rsidR="008775E3" w:rsidRPr="001524C0" w:rsidRDefault="008775E3" w:rsidP="008775E3">
            <w:pPr>
              <w:suppressAutoHyphens w:val="0"/>
              <w:spacing w:before="40" w:after="40" w:line="220" w:lineRule="exact"/>
              <w:jc w:val="right"/>
              <w:rPr>
                <w:sz w:val="18"/>
                <w:lang w:val="fr-FR"/>
              </w:rPr>
            </w:pPr>
            <w:r w:rsidRPr="008775E3">
              <w:rPr>
                <w:sz w:val="18"/>
                <w:lang w:val="fr-FR"/>
              </w:rPr>
              <w:t>605 726</w:t>
            </w:r>
          </w:p>
        </w:tc>
        <w:tc>
          <w:tcPr>
            <w:tcW w:w="823" w:type="dxa"/>
            <w:vAlign w:val="bottom"/>
          </w:tcPr>
          <w:p w14:paraId="06D01283" w14:textId="76E47BBC" w:rsidR="008775E3" w:rsidRPr="001524C0" w:rsidRDefault="008775E3" w:rsidP="008775E3">
            <w:pPr>
              <w:suppressAutoHyphens w:val="0"/>
              <w:spacing w:before="40" w:after="40" w:line="220" w:lineRule="exact"/>
              <w:jc w:val="right"/>
              <w:rPr>
                <w:sz w:val="18"/>
                <w:lang w:val="fr-FR"/>
              </w:rPr>
            </w:pPr>
            <w:r w:rsidRPr="008775E3">
              <w:rPr>
                <w:sz w:val="18"/>
                <w:lang w:val="fr-FR"/>
              </w:rPr>
              <w:t>0 %</w:t>
            </w:r>
          </w:p>
        </w:tc>
      </w:tr>
      <w:tr w:rsidR="008775E3" w:rsidRPr="001524C0" w14:paraId="5EA2863F" w14:textId="77777777" w:rsidTr="008775E3">
        <w:tc>
          <w:tcPr>
            <w:tcW w:w="4457" w:type="dxa"/>
          </w:tcPr>
          <w:p w14:paraId="3762DAE5" w14:textId="38CC97F5" w:rsidR="008775E3" w:rsidRPr="001524C0" w:rsidRDefault="008775E3" w:rsidP="008775E3">
            <w:pPr>
              <w:suppressAutoHyphens w:val="0"/>
              <w:spacing w:before="40" w:after="40" w:line="220" w:lineRule="exact"/>
              <w:rPr>
                <w:sz w:val="18"/>
                <w:lang w:val="fr-FR"/>
              </w:rPr>
            </w:pPr>
            <w:r w:rsidRPr="001524C0">
              <w:rPr>
                <w:sz w:val="18"/>
                <w:lang w:val="fr-FR"/>
              </w:rPr>
              <w:t>Proportion d’étudiantes présentes (tous niveaux d’études, par</w:t>
            </w:r>
            <w:r w:rsidR="003450A1">
              <w:rPr>
                <w:sz w:val="18"/>
                <w:lang w:val="fr-FR"/>
              </w:rPr>
              <w:t> </w:t>
            </w:r>
            <w:r w:rsidRPr="001524C0">
              <w:rPr>
                <w:sz w:val="18"/>
                <w:lang w:val="fr-FR"/>
              </w:rPr>
              <w:t>rapport au nombre total d’étudiants suivant un</w:t>
            </w:r>
            <w:r w:rsidR="003450A1">
              <w:rPr>
                <w:sz w:val="18"/>
                <w:lang w:val="fr-FR"/>
              </w:rPr>
              <w:t> </w:t>
            </w:r>
            <w:r w:rsidRPr="001524C0">
              <w:rPr>
                <w:sz w:val="18"/>
                <w:lang w:val="fr-FR"/>
              </w:rPr>
              <w:t xml:space="preserve">enseignement supérieur) </w:t>
            </w:r>
            <w:r w:rsidRPr="001524C0">
              <w:rPr>
                <w:sz w:val="18"/>
                <w:lang w:val="fr-FR"/>
              </w:rPr>
              <w:br/>
              <w:t>Études universitaires de premier cycle</w:t>
            </w:r>
          </w:p>
        </w:tc>
        <w:tc>
          <w:tcPr>
            <w:tcW w:w="1080" w:type="dxa"/>
            <w:vAlign w:val="bottom"/>
          </w:tcPr>
          <w:p w14:paraId="667454B6" w14:textId="20925FAB" w:rsidR="008775E3" w:rsidRPr="001524C0" w:rsidRDefault="008775E3" w:rsidP="008775E3">
            <w:pPr>
              <w:suppressAutoHyphens w:val="0"/>
              <w:spacing w:before="40" w:after="40" w:line="220" w:lineRule="exact"/>
              <w:jc w:val="right"/>
              <w:rPr>
                <w:sz w:val="18"/>
                <w:lang w:val="fr-FR"/>
              </w:rPr>
            </w:pPr>
            <w:r w:rsidRPr="001524C0">
              <w:rPr>
                <w:sz w:val="18"/>
                <w:lang w:val="fr-FR"/>
              </w:rPr>
              <w:t>31 %</w:t>
            </w:r>
          </w:p>
        </w:tc>
        <w:tc>
          <w:tcPr>
            <w:tcW w:w="1010" w:type="dxa"/>
            <w:vAlign w:val="bottom"/>
          </w:tcPr>
          <w:p w14:paraId="17E2BBF0" w14:textId="2A6CD480" w:rsidR="008775E3" w:rsidRPr="001524C0" w:rsidRDefault="008775E3" w:rsidP="008775E3">
            <w:pPr>
              <w:suppressAutoHyphens w:val="0"/>
              <w:spacing w:before="40" w:after="40" w:line="220" w:lineRule="exact"/>
              <w:jc w:val="right"/>
              <w:rPr>
                <w:sz w:val="18"/>
                <w:lang w:val="fr-FR"/>
              </w:rPr>
            </w:pPr>
            <w:r w:rsidRPr="001524C0">
              <w:rPr>
                <w:sz w:val="18"/>
                <w:lang w:val="fr-FR"/>
              </w:rPr>
              <w:t>29 %</w:t>
            </w:r>
          </w:p>
        </w:tc>
        <w:tc>
          <w:tcPr>
            <w:tcW w:w="823" w:type="dxa"/>
            <w:vAlign w:val="bottom"/>
          </w:tcPr>
          <w:p w14:paraId="7050964A" w14:textId="2C2100E0" w:rsidR="008775E3" w:rsidRPr="001524C0" w:rsidRDefault="008775E3" w:rsidP="008775E3">
            <w:pPr>
              <w:suppressAutoHyphens w:val="0"/>
              <w:spacing w:before="40" w:after="40" w:line="220" w:lineRule="exact"/>
              <w:jc w:val="right"/>
              <w:rPr>
                <w:sz w:val="18"/>
                <w:lang w:val="fr-FR"/>
              </w:rPr>
            </w:pPr>
            <w:r w:rsidRPr="001524C0">
              <w:rPr>
                <w:sz w:val="18"/>
                <w:lang w:val="fr-FR"/>
              </w:rPr>
              <w:t>-5 %</w:t>
            </w:r>
          </w:p>
        </w:tc>
      </w:tr>
      <w:tr w:rsidR="008775E3" w:rsidRPr="001524C0" w14:paraId="5574812B" w14:textId="77777777" w:rsidTr="008775E3">
        <w:tc>
          <w:tcPr>
            <w:tcW w:w="4457" w:type="dxa"/>
          </w:tcPr>
          <w:p w14:paraId="0788E4E5" w14:textId="14046786" w:rsidR="008775E3" w:rsidRPr="001524C0" w:rsidRDefault="008775E3" w:rsidP="008775E3">
            <w:pPr>
              <w:suppressAutoHyphens w:val="0"/>
              <w:spacing w:before="40" w:after="40" w:line="220" w:lineRule="exact"/>
              <w:rPr>
                <w:sz w:val="18"/>
                <w:lang w:val="fr-FR"/>
              </w:rPr>
            </w:pPr>
            <w:r w:rsidRPr="001524C0">
              <w:rPr>
                <w:sz w:val="18"/>
                <w:lang w:val="fr-FR"/>
              </w:rPr>
              <w:t xml:space="preserve">Nombre d’étudiants diplômés </w:t>
            </w:r>
            <w:r>
              <w:rPr>
                <w:sz w:val="18"/>
                <w:lang w:val="fr-FR"/>
              </w:rPr>
              <w:t>−</w:t>
            </w:r>
            <w:r w:rsidRPr="001524C0">
              <w:rPr>
                <w:sz w:val="18"/>
                <w:lang w:val="fr-FR"/>
              </w:rPr>
              <w:t xml:space="preserve"> premier cycle</w:t>
            </w:r>
          </w:p>
        </w:tc>
        <w:tc>
          <w:tcPr>
            <w:tcW w:w="1080" w:type="dxa"/>
            <w:vAlign w:val="bottom"/>
          </w:tcPr>
          <w:p w14:paraId="29C1D97E" w14:textId="617232EA" w:rsidR="008775E3" w:rsidRPr="001524C0" w:rsidRDefault="008775E3" w:rsidP="008775E3">
            <w:pPr>
              <w:suppressAutoHyphens w:val="0"/>
              <w:spacing w:before="40" w:after="40" w:line="220" w:lineRule="exact"/>
              <w:jc w:val="right"/>
              <w:rPr>
                <w:sz w:val="18"/>
                <w:lang w:val="fr-FR"/>
              </w:rPr>
            </w:pPr>
            <w:r w:rsidRPr="001524C0">
              <w:rPr>
                <w:sz w:val="18"/>
                <w:lang w:val="fr-FR"/>
              </w:rPr>
              <w:t>120 266</w:t>
            </w:r>
          </w:p>
        </w:tc>
        <w:tc>
          <w:tcPr>
            <w:tcW w:w="1010" w:type="dxa"/>
            <w:vAlign w:val="bottom"/>
          </w:tcPr>
          <w:p w14:paraId="0CC18860" w14:textId="75181332" w:rsidR="008775E3" w:rsidRPr="001524C0" w:rsidRDefault="008775E3" w:rsidP="008775E3">
            <w:pPr>
              <w:suppressAutoHyphens w:val="0"/>
              <w:spacing w:before="40" w:after="40" w:line="220" w:lineRule="exact"/>
              <w:jc w:val="right"/>
              <w:rPr>
                <w:sz w:val="18"/>
                <w:lang w:val="fr-FR"/>
              </w:rPr>
            </w:pPr>
            <w:r w:rsidRPr="001524C0">
              <w:rPr>
                <w:sz w:val="18"/>
                <w:lang w:val="fr-FR"/>
              </w:rPr>
              <w:t>106 079</w:t>
            </w:r>
          </w:p>
        </w:tc>
        <w:tc>
          <w:tcPr>
            <w:tcW w:w="823" w:type="dxa"/>
            <w:vAlign w:val="bottom"/>
          </w:tcPr>
          <w:p w14:paraId="779976EE" w14:textId="37A55D5A" w:rsidR="008775E3" w:rsidRPr="001524C0" w:rsidRDefault="008775E3" w:rsidP="008775E3">
            <w:pPr>
              <w:suppressAutoHyphens w:val="0"/>
              <w:spacing w:before="40" w:after="40" w:line="220" w:lineRule="exact"/>
              <w:jc w:val="right"/>
              <w:rPr>
                <w:sz w:val="18"/>
                <w:lang w:val="fr-FR"/>
              </w:rPr>
            </w:pPr>
            <w:r w:rsidRPr="001524C0">
              <w:rPr>
                <w:sz w:val="18"/>
                <w:lang w:val="fr-FR"/>
              </w:rPr>
              <w:t>-12 %</w:t>
            </w:r>
          </w:p>
        </w:tc>
      </w:tr>
      <w:tr w:rsidR="008775E3" w:rsidRPr="001524C0" w14:paraId="3D572BDF" w14:textId="77777777" w:rsidTr="008775E3">
        <w:tc>
          <w:tcPr>
            <w:tcW w:w="4457" w:type="dxa"/>
          </w:tcPr>
          <w:p w14:paraId="01134EA4" w14:textId="1B9D86B7" w:rsidR="008775E3" w:rsidRPr="001524C0" w:rsidRDefault="008775E3" w:rsidP="008775E3">
            <w:pPr>
              <w:suppressAutoHyphens w:val="0"/>
              <w:spacing w:before="40" w:after="40" w:line="220" w:lineRule="exact"/>
              <w:rPr>
                <w:sz w:val="18"/>
                <w:lang w:val="fr-FR"/>
              </w:rPr>
            </w:pPr>
            <w:r w:rsidRPr="001524C0">
              <w:rPr>
                <w:sz w:val="18"/>
                <w:lang w:val="fr-FR"/>
              </w:rPr>
              <w:t xml:space="preserve">Nombre d’étudiantes diplômées </w:t>
            </w:r>
            <w:r>
              <w:rPr>
                <w:sz w:val="18"/>
                <w:lang w:val="fr-FR"/>
              </w:rPr>
              <w:t>−</w:t>
            </w:r>
            <w:r w:rsidRPr="001524C0">
              <w:rPr>
                <w:sz w:val="18"/>
                <w:lang w:val="fr-FR"/>
              </w:rPr>
              <w:t xml:space="preserve"> premier cycle</w:t>
            </w:r>
          </w:p>
        </w:tc>
        <w:tc>
          <w:tcPr>
            <w:tcW w:w="1080" w:type="dxa"/>
            <w:vAlign w:val="bottom"/>
          </w:tcPr>
          <w:p w14:paraId="5CBC8C58" w14:textId="0E77EB83" w:rsidR="008775E3" w:rsidRPr="001524C0" w:rsidRDefault="008775E3" w:rsidP="008775E3">
            <w:pPr>
              <w:suppressAutoHyphens w:val="0"/>
              <w:spacing w:before="40" w:after="40" w:line="220" w:lineRule="exact"/>
              <w:jc w:val="right"/>
              <w:rPr>
                <w:sz w:val="18"/>
                <w:lang w:val="fr-FR"/>
              </w:rPr>
            </w:pPr>
            <w:r w:rsidRPr="001524C0">
              <w:rPr>
                <w:sz w:val="18"/>
                <w:lang w:val="fr-FR"/>
              </w:rPr>
              <w:t>29 %</w:t>
            </w:r>
          </w:p>
        </w:tc>
        <w:tc>
          <w:tcPr>
            <w:tcW w:w="1010" w:type="dxa"/>
            <w:vAlign w:val="bottom"/>
          </w:tcPr>
          <w:p w14:paraId="4860F099" w14:textId="2992C381" w:rsidR="008775E3" w:rsidRPr="001524C0" w:rsidRDefault="008775E3" w:rsidP="008775E3">
            <w:pPr>
              <w:suppressAutoHyphens w:val="0"/>
              <w:spacing w:before="40" w:after="40" w:line="220" w:lineRule="exact"/>
              <w:jc w:val="right"/>
              <w:rPr>
                <w:sz w:val="18"/>
                <w:lang w:val="fr-FR"/>
              </w:rPr>
            </w:pPr>
            <w:r w:rsidRPr="001524C0">
              <w:rPr>
                <w:sz w:val="18"/>
                <w:lang w:val="fr-FR"/>
              </w:rPr>
              <w:t>29 %</w:t>
            </w:r>
          </w:p>
        </w:tc>
        <w:tc>
          <w:tcPr>
            <w:tcW w:w="823" w:type="dxa"/>
            <w:vAlign w:val="bottom"/>
          </w:tcPr>
          <w:p w14:paraId="49FB00B6" w14:textId="77777777" w:rsidR="008775E3" w:rsidRPr="001524C0" w:rsidRDefault="008775E3" w:rsidP="008775E3">
            <w:pPr>
              <w:suppressAutoHyphens w:val="0"/>
              <w:spacing w:before="40" w:after="40" w:line="220" w:lineRule="exact"/>
              <w:jc w:val="right"/>
              <w:rPr>
                <w:sz w:val="18"/>
                <w:lang w:val="fr-FR"/>
              </w:rPr>
            </w:pPr>
          </w:p>
        </w:tc>
      </w:tr>
      <w:tr w:rsidR="008775E3" w:rsidRPr="001524C0" w14:paraId="6B0C1A44" w14:textId="77777777" w:rsidTr="008775E3">
        <w:tc>
          <w:tcPr>
            <w:tcW w:w="4457" w:type="dxa"/>
          </w:tcPr>
          <w:p w14:paraId="0F96F77B" w14:textId="321FFB71" w:rsidR="008775E3" w:rsidRPr="001524C0" w:rsidRDefault="008775E3" w:rsidP="008775E3">
            <w:pPr>
              <w:suppressAutoHyphens w:val="0"/>
              <w:spacing w:before="40" w:after="40" w:line="220" w:lineRule="exact"/>
              <w:rPr>
                <w:sz w:val="18"/>
                <w:lang w:val="fr-FR"/>
              </w:rPr>
            </w:pPr>
            <w:r w:rsidRPr="001524C0">
              <w:rPr>
                <w:sz w:val="18"/>
                <w:lang w:val="fr-FR"/>
              </w:rPr>
              <w:t xml:space="preserve">Nombre d’étudiants admis (diplôme d’études supérieures) </w:t>
            </w:r>
            <w:r>
              <w:rPr>
                <w:sz w:val="18"/>
                <w:lang w:val="fr-FR"/>
              </w:rPr>
              <w:t>−</w:t>
            </w:r>
            <w:r w:rsidRPr="001524C0">
              <w:rPr>
                <w:sz w:val="18"/>
                <w:lang w:val="fr-FR"/>
              </w:rPr>
              <w:t xml:space="preserve"> premier cycle</w:t>
            </w:r>
          </w:p>
        </w:tc>
        <w:tc>
          <w:tcPr>
            <w:tcW w:w="1080" w:type="dxa"/>
            <w:vAlign w:val="bottom"/>
          </w:tcPr>
          <w:p w14:paraId="2DA0DEF6" w14:textId="0FFDFF63" w:rsidR="008775E3" w:rsidRPr="001524C0" w:rsidRDefault="008775E3" w:rsidP="008775E3">
            <w:pPr>
              <w:suppressAutoHyphens w:val="0"/>
              <w:spacing w:before="40" w:after="40" w:line="220" w:lineRule="exact"/>
              <w:jc w:val="right"/>
              <w:rPr>
                <w:sz w:val="18"/>
                <w:lang w:val="fr-FR"/>
              </w:rPr>
            </w:pPr>
            <w:r w:rsidRPr="001524C0">
              <w:rPr>
                <w:sz w:val="18"/>
                <w:lang w:val="fr-FR"/>
              </w:rPr>
              <w:t>900</w:t>
            </w:r>
          </w:p>
        </w:tc>
        <w:tc>
          <w:tcPr>
            <w:tcW w:w="1010" w:type="dxa"/>
            <w:vAlign w:val="bottom"/>
          </w:tcPr>
          <w:p w14:paraId="0F963C77" w14:textId="1E3B2A92" w:rsidR="008775E3" w:rsidRPr="001524C0" w:rsidRDefault="008775E3" w:rsidP="008775E3">
            <w:pPr>
              <w:suppressAutoHyphens w:val="0"/>
              <w:spacing w:before="40" w:after="40" w:line="220" w:lineRule="exact"/>
              <w:jc w:val="right"/>
              <w:rPr>
                <w:sz w:val="18"/>
                <w:lang w:val="fr-FR"/>
              </w:rPr>
            </w:pPr>
            <w:r w:rsidRPr="001524C0">
              <w:rPr>
                <w:sz w:val="18"/>
                <w:lang w:val="fr-FR"/>
              </w:rPr>
              <w:t>874</w:t>
            </w:r>
          </w:p>
        </w:tc>
        <w:tc>
          <w:tcPr>
            <w:tcW w:w="823" w:type="dxa"/>
            <w:vAlign w:val="bottom"/>
          </w:tcPr>
          <w:p w14:paraId="119A6472" w14:textId="5EDCDFF4" w:rsidR="008775E3" w:rsidRPr="001524C0" w:rsidRDefault="008775E3" w:rsidP="008775E3">
            <w:pPr>
              <w:suppressAutoHyphens w:val="0"/>
              <w:spacing w:before="40" w:after="40" w:line="220" w:lineRule="exact"/>
              <w:jc w:val="right"/>
              <w:rPr>
                <w:sz w:val="18"/>
                <w:lang w:val="fr-FR"/>
              </w:rPr>
            </w:pPr>
            <w:r w:rsidRPr="001524C0">
              <w:rPr>
                <w:sz w:val="18"/>
                <w:lang w:val="fr-FR"/>
              </w:rPr>
              <w:t>-3 %</w:t>
            </w:r>
          </w:p>
        </w:tc>
      </w:tr>
      <w:tr w:rsidR="008775E3" w:rsidRPr="001524C0" w14:paraId="7F2E971D" w14:textId="77777777" w:rsidTr="008775E3">
        <w:tc>
          <w:tcPr>
            <w:tcW w:w="4457" w:type="dxa"/>
          </w:tcPr>
          <w:p w14:paraId="25778122" w14:textId="77E9AAC6" w:rsidR="008775E3" w:rsidRPr="001524C0" w:rsidRDefault="008775E3" w:rsidP="008775E3">
            <w:pPr>
              <w:suppressAutoHyphens w:val="0"/>
              <w:spacing w:before="40" w:after="40" w:line="220" w:lineRule="exact"/>
              <w:rPr>
                <w:sz w:val="18"/>
                <w:lang w:val="fr-FR"/>
              </w:rPr>
            </w:pPr>
            <w:r w:rsidRPr="001524C0">
              <w:rPr>
                <w:sz w:val="18"/>
                <w:lang w:val="fr-FR"/>
              </w:rPr>
              <w:t xml:space="preserve">Nombre d’étudiants admis (master) </w:t>
            </w:r>
            <w:r>
              <w:rPr>
                <w:sz w:val="18"/>
                <w:lang w:val="fr-FR"/>
              </w:rPr>
              <w:t>−</w:t>
            </w:r>
            <w:r w:rsidRPr="001524C0">
              <w:rPr>
                <w:sz w:val="18"/>
                <w:lang w:val="fr-FR"/>
              </w:rPr>
              <w:t xml:space="preserve"> deuxième cycle</w:t>
            </w:r>
          </w:p>
        </w:tc>
        <w:tc>
          <w:tcPr>
            <w:tcW w:w="1080" w:type="dxa"/>
            <w:vAlign w:val="bottom"/>
          </w:tcPr>
          <w:p w14:paraId="74A1B470" w14:textId="5A497300" w:rsidR="008775E3" w:rsidRPr="001524C0" w:rsidRDefault="008775E3" w:rsidP="008775E3">
            <w:pPr>
              <w:suppressAutoHyphens w:val="0"/>
              <w:spacing w:before="40" w:after="40" w:line="220" w:lineRule="exact"/>
              <w:jc w:val="right"/>
              <w:rPr>
                <w:sz w:val="18"/>
                <w:lang w:val="fr-FR"/>
              </w:rPr>
            </w:pPr>
            <w:r w:rsidRPr="001524C0">
              <w:rPr>
                <w:sz w:val="18"/>
                <w:lang w:val="fr-FR"/>
              </w:rPr>
              <w:t>11 424</w:t>
            </w:r>
          </w:p>
        </w:tc>
        <w:tc>
          <w:tcPr>
            <w:tcW w:w="1010" w:type="dxa"/>
            <w:vAlign w:val="bottom"/>
          </w:tcPr>
          <w:p w14:paraId="7A942AA4" w14:textId="4ECDB79E" w:rsidR="008775E3" w:rsidRPr="001524C0" w:rsidRDefault="008775E3" w:rsidP="008775E3">
            <w:pPr>
              <w:suppressAutoHyphens w:val="0"/>
              <w:spacing w:before="40" w:after="40" w:line="220" w:lineRule="exact"/>
              <w:jc w:val="right"/>
              <w:rPr>
                <w:sz w:val="18"/>
                <w:lang w:val="fr-FR"/>
              </w:rPr>
            </w:pPr>
            <w:r w:rsidRPr="001524C0">
              <w:rPr>
                <w:sz w:val="18"/>
                <w:lang w:val="fr-FR"/>
              </w:rPr>
              <w:t>13 137</w:t>
            </w:r>
          </w:p>
        </w:tc>
        <w:tc>
          <w:tcPr>
            <w:tcW w:w="823" w:type="dxa"/>
            <w:vAlign w:val="bottom"/>
          </w:tcPr>
          <w:p w14:paraId="2134BC75" w14:textId="450A0276" w:rsidR="008775E3" w:rsidRPr="001524C0" w:rsidRDefault="008775E3" w:rsidP="008775E3">
            <w:pPr>
              <w:suppressAutoHyphens w:val="0"/>
              <w:spacing w:before="40" w:after="40" w:line="220" w:lineRule="exact"/>
              <w:jc w:val="right"/>
              <w:rPr>
                <w:sz w:val="18"/>
                <w:lang w:val="fr-FR"/>
              </w:rPr>
            </w:pPr>
            <w:r w:rsidRPr="001524C0">
              <w:rPr>
                <w:sz w:val="18"/>
                <w:lang w:val="fr-FR"/>
              </w:rPr>
              <w:t>15 %</w:t>
            </w:r>
          </w:p>
        </w:tc>
      </w:tr>
      <w:tr w:rsidR="008775E3" w:rsidRPr="001524C0" w14:paraId="56685AFD" w14:textId="77777777" w:rsidTr="008775E3">
        <w:tc>
          <w:tcPr>
            <w:tcW w:w="4457" w:type="dxa"/>
          </w:tcPr>
          <w:p w14:paraId="31DECFFC" w14:textId="3C0FEDA7" w:rsidR="008775E3" w:rsidRPr="001524C0" w:rsidRDefault="008775E3" w:rsidP="008775E3">
            <w:pPr>
              <w:suppressAutoHyphens w:val="0"/>
              <w:spacing w:before="40" w:after="40" w:line="220" w:lineRule="exact"/>
              <w:rPr>
                <w:sz w:val="18"/>
                <w:lang w:val="fr-FR"/>
              </w:rPr>
            </w:pPr>
            <w:r w:rsidRPr="001524C0">
              <w:rPr>
                <w:sz w:val="18"/>
                <w:lang w:val="fr-FR"/>
              </w:rPr>
              <w:t xml:space="preserve">Nombre d’étudiants admis (doctorat) </w:t>
            </w:r>
            <w:r>
              <w:rPr>
                <w:sz w:val="18"/>
                <w:lang w:val="fr-FR"/>
              </w:rPr>
              <w:t>−</w:t>
            </w:r>
            <w:r w:rsidRPr="001524C0">
              <w:rPr>
                <w:sz w:val="18"/>
                <w:lang w:val="fr-FR"/>
              </w:rPr>
              <w:t xml:space="preserve"> troisième cycle </w:t>
            </w:r>
          </w:p>
        </w:tc>
        <w:tc>
          <w:tcPr>
            <w:tcW w:w="1080" w:type="dxa"/>
            <w:vAlign w:val="bottom"/>
          </w:tcPr>
          <w:p w14:paraId="4BDDCC7D" w14:textId="4A1CEB0C" w:rsidR="008775E3" w:rsidRPr="001524C0" w:rsidRDefault="008775E3" w:rsidP="008775E3">
            <w:pPr>
              <w:suppressAutoHyphens w:val="0"/>
              <w:spacing w:before="40" w:after="40" w:line="220" w:lineRule="exact"/>
              <w:jc w:val="right"/>
              <w:rPr>
                <w:sz w:val="18"/>
                <w:lang w:val="fr-FR"/>
              </w:rPr>
            </w:pPr>
            <w:r w:rsidRPr="001524C0">
              <w:rPr>
                <w:sz w:val="18"/>
                <w:lang w:val="fr-FR"/>
              </w:rPr>
              <w:t>4 330</w:t>
            </w:r>
          </w:p>
        </w:tc>
        <w:tc>
          <w:tcPr>
            <w:tcW w:w="1010" w:type="dxa"/>
            <w:vAlign w:val="bottom"/>
          </w:tcPr>
          <w:p w14:paraId="16FABE5D" w14:textId="5271FADC" w:rsidR="008775E3" w:rsidRPr="001524C0" w:rsidRDefault="008775E3" w:rsidP="008775E3">
            <w:pPr>
              <w:suppressAutoHyphens w:val="0"/>
              <w:spacing w:before="40" w:after="40" w:line="220" w:lineRule="exact"/>
              <w:jc w:val="right"/>
              <w:rPr>
                <w:sz w:val="18"/>
                <w:lang w:val="fr-FR"/>
              </w:rPr>
            </w:pPr>
            <w:r w:rsidRPr="001524C0">
              <w:rPr>
                <w:sz w:val="18"/>
                <w:lang w:val="fr-FR"/>
              </w:rPr>
              <w:t>5 578</w:t>
            </w:r>
          </w:p>
        </w:tc>
        <w:tc>
          <w:tcPr>
            <w:tcW w:w="823" w:type="dxa"/>
            <w:vAlign w:val="bottom"/>
          </w:tcPr>
          <w:p w14:paraId="2C65BF4B" w14:textId="79B1990B" w:rsidR="008775E3" w:rsidRPr="001524C0" w:rsidRDefault="008775E3" w:rsidP="008775E3">
            <w:pPr>
              <w:suppressAutoHyphens w:val="0"/>
              <w:spacing w:before="40" w:after="40" w:line="220" w:lineRule="exact"/>
              <w:jc w:val="right"/>
              <w:rPr>
                <w:sz w:val="18"/>
                <w:lang w:val="fr-FR"/>
              </w:rPr>
            </w:pPr>
            <w:r w:rsidRPr="001524C0">
              <w:rPr>
                <w:sz w:val="18"/>
                <w:lang w:val="fr-FR"/>
              </w:rPr>
              <w:t>29 %</w:t>
            </w:r>
          </w:p>
        </w:tc>
      </w:tr>
      <w:tr w:rsidR="008775E3" w:rsidRPr="001524C0" w14:paraId="1CF392A9" w14:textId="77777777" w:rsidTr="008775E3">
        <w:tc>
          <w:tcPr>
            <w:tcW w:w="4457" w:type="dxa"/>
            <w:tcBorders>
              <w:bottom w:val="single" w:sz="12" w:space="0" w:color="auto"/>
            </w:tcBorders>
          </w:tcPr>
          <w:p w14:paraId="6E1487E4" w14:textId="6BF35288" w:rsidR="008775E3" w:rsidRPr="001524C0" w:rsidRDefault="008775E3" w:rsidP="008775E3">
            <w:pPr>
              <w:suppressAutoHyphens w:val="0"/>
              <w:spacing w:before="40" w:after="40" w:line="220" w:lineRule="exact"/>
              <w:rPr>
                <w:sz w:val="18"/>
                <w:lang w:val="fr-FR"/>
              </w:rPr>
            </w:pPr>
            <w:r w:rsidRPr="001524C0">
              <w:rPr>
                <w:sz w:val="18"/>
                <w:lang w:val="fr-FR"/>
              </w:rPr>
              <w:t>Nombre d’enseignants</w:t>
            </w:r>
          </w:p>
        </w:tc>
        <w:tc>
          <w:tcPr>
            <w:tcW w:w="1080" w:type="dxa"/>
            <w:tcBorders>
              <w:bottom w:val="single" w:sz="12" w:space="0" w:color="auto"/>
            </w:tcBorders>
            <w:vAlign w:val="bottom"/>
          </w:tcPr>
          <w:p w14:paraId="24AE3369" w14:textId="70B2162D" w:rsidR="008775E3" w:rsidRPr="001524C0" w:rsidRDefault="008775E3" w:rsidP="008775E3">
            <w:pPr>
              <w:suppressAutoHyphens w:val="0"/>
              <w:spacing w:before="40" w:after="40" w:line="220" w:lineRule="exact"/>
              <w:jc w:val="right"/>
              <w:rPr>
                <w:sz w:val="18"/>
                <w:lang w:val="fr-FR"/>
              </w:rPr>
            </w:pPr>
            <w:r w:rsidRPr="001524C0">
              <w:rPr>
                <w:sz w:val="18"/>
                <w:lang w:val="fr-FR"/>
              </w:rPr>
              <w:t>40 953</w:t>
            </w:r>
          </w:p>
        </w:tc>
        <w:tc>
          <w:tcPr>
            <w:tcW w:w="1010" w:type="dxa"/>
            <w:tcBorders>
              <w:bottom w:val="single" w:sz="12" w:space="0" w:color="auto"/>
            </w:tcBorders>
            <w:vAlign w:val="bottom"/>
          </w:tcPr>
          <w:p w14:paraId="49F7071B" w14:textId="7B09B667" w:rsidR="008775E3" w:rsidRPr="001524C0" w:rsidRDefault="008775E3" w:rsidP="008775E3">
            <w:pPr>
              <w:suppressAutoHyphens w:val="0"/>
              <w:spacing w:before="40" w:after="40" w:line="220" w:lineRule="exact"/>
              <w:jc w:val="right"/>
              <w:rPr>
                <w:sz w:val="18"/>
                <w:lang w:val="fr-FR"/>
              </w:rPr>
            </w:pPr>
            <w:r w:rsidRPr="001524C0">
              <w:rPr>
                <w:sz w:val="18"/>
                <w:lang w:val="fr-FR"/>
              </w:rPr>
              <w:t>47 711</w:t>
            </w:r>
          </w:p>
        </w:tc>
        <w:tc>
          <w:tcPr>
            <w:tcW w:w="823" w:type="dxa"/>
            <w:tcBorders>
              <w:bottom w:val="single" w:sz="12" w:space="0" w:color="auto"/>
            </w:tcBorders>
            <w:vAlign w:val="bottom"/>
          </w:tcPr>
          <w:p w14:paraId="24D866FC" w14:textId="3EA78993" w:rsidR="008775E3" w:rsidRPr="001524C0" w:rsidRDefault="008775E3" w:rsidP="008775E3">
            <w:pPr>
              <w:suppressAutoHyphens w:val="0"/>
              <w:spacing w:before="40" w:after="40" w:line="220" w:lineRule="exact"/>
              <w:jc w:val="right"/>
              <w:rPr>
                <w:sz w:val="18"/>
                <w:lang w:val="fr-FR"/>
              </w:rPr>
            </w:pPr>
            <w:r w:rsidRPr="001524C0">
              <w:rPr>
                <w:sz w:val="18"/>
                <w:lang w:val="fr-FR"/>
              </w:rPr>
              <w:t>17 %</w:t>
            </w:r>
          </w:p>
        </w:tc>
      </w:tr>
    </w:tbl>
    <w:p w14:paraId="19F3243D" w14:textId="77777777" w:rsidR="00201F35" w:rsidRPr="008775E3" w:rsidRDefault="00201F35" w:rsidP="008775E3">
      <w:pPr>
        <w:pStyle w:val="SingleTxtG"/>
        <w:rPr>
          <w:rtl/>
        </w:rPr>
      </w:pP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45"/>
        <w:gridCol w:w="1053"/>
        <w:gridCol w:w="1062"/>
        <w:gridCol w:w="810"/>
      </w:tblGrid>
      <w:tr w:rsidR="00201F35" w:rsidRPr="008775E3" w14:paraId="266B2F0C" w14:textId="77777777" w:rsidTr="008775E3">
        <w:trPr>
          <w:tblHeader/>
        </w:trPr>
        <w:tc>
          <w:tcPr>
            <w:tcW w:w="5389" w:type="dxa"/>
            <w:tcBorders>
              <w:top w:val="single" w:sz="4" w:space="0" w:color="auto"/>
              <w:bottom w:val="single" w:sz="12" w:space="0" w:color="auto"/>
            </w:tcBorders>
            <w:vAlign w:val="bottom"/>
          </w:tcPr>
          <w:p w14:paraId="704DFD4B" w14:textId="5E6B42D3" w:rsidR="00201F35" w:rsidRPr="008775E3" w:rsidRDefault="00201F35" w:rsidP="008775E3">
            <w:pPr>
              <w:suppressAutoHyphens w:val="0"/>
              <w:spacing w:before="80" w:after="80" w:line="200" w:lineRule="exact"/>
              <w:rPr>
                <w:i/>
                <w:sz w:val="16"/>
                <w:lang w:val="fr-FR"/>
              </w:rPr>
            </w:pPr>
            <w:r w:rsidRPr="008775E3">
              <w:rPr>
                <w:i/>
                <w:sz w:val="16"/>
                <w:lang w:val="fr-FR"/>
              </w:rPr>
              <w:t>Enseignement technique public</w:t>
            </w:r>
            <w:r w:rsidR="008775E3">
              <w:rPr>
                <w:i/>
                <w:sz w:val="16"/>
                <w:lang w:val="fr-FR"/>
              </w:rPr>
              <w:t xml:space="preserve"> </w:t>
            </w:r>
            <w:r w:rsidR="008775E3">
              <w:rPr>
                <w:i/>
                <w:sz w:val="16"/>
                <w:lang w:val="fr-FR"/>
              </w:rPr>
              <w:br/>
            </w:r>
            <w:r w:rsidRPr="008775E3">
              <w:rPr>
                <w:i/>
                <w:sz w:val="16"/>
                <w:lang w:val="fr-FR"/>
              </w:rPr>
              <w:t>Indicateur</w:t>
            </w:r>
          </w:p>
        </w:tc>
        <w:tc>
          <w:tcPr>
            <w:tcW w:w="1274" w:type="dxa"/>
            <w:tcBorders>
              <w:top w:val="single" w:sz="4" w:space="0" w:color="auto"/>
              <w:bottom w:val="single" w:sz="12" w:space="0" w:color="auto"/>
            </w:tcBorders>
            <w:vAlign w:val="bottom"/>
          </w:tcPr>
          <w:p w14:paraId="0F8620F6" w14:textId="36EF8F8A" w:rsidR="00201F35" w:rsidRPr="008775E3" w:rsidRDefault="00201F35" w:rsidP="008775E3">
            <w:pPr>
              <w:suppressAutoHyphens w:val="0"/>
              <w:spacing w:before="80" w:after="80" w:line="200" w:lineRule="exact"/>
              <w:jc w:val="right"/>
              <w:rPr>
                <w:i/>
                <w:sz w:val="16"/>
                <w:lang w:val="fr-FR"/>
              </w:rPr>
            </w:pPr>
            <w:r w:rsidRPr="008775E3">
              <w:rPr>
                <w:i/>
                <w:sz w:val="16"/>
                <w:lang w:val="fr-FR"/>
              </w:rPr>
              <w:t>Année scolaire</w:t>
            </w:r>
            <w:r w:rsidR="008775E3">
              <w:rPr>
                <w:i/>
                <w:sz w:val="16"/>
                <w:lang w:val="fr-FR"/>
              </w:rPr>
              <w:t xml:space="preserve"> </w:t>
            </w:r>
            <w:r w:rsidR="008775E3">
              <w:rPr>
                <w:i/>
                <w:sz w:val="16"/>
                <w:lang w:val="fr-FR"/>
              </w:rPr>
              <w:br/>
            </w:r>
            <w:r w:rsidRPr="008775E3">
              <w:rPr>
                <w:i/>
                <w:sz w:val="16"/>
                <w:lang w:val="fr-FR"/>
              </w:rPr>
              <w:t>2021</w:t>
            </w:r>
            <w:r w:rsidR="003450A1">
              <w:rPr>
                <w:i/>
                <w:sz w:val="16"/>
                <w:lang w:val="fr-FR"/>
              </w:rPr>
              <w:t>/</w:t>
            </w:r>
            <w:r w:rsidRPr="008775E3">
              <w:rPr>
                <w:i/>
                <w:sz w:val="16"/>
                <w:lang w:val="fr-FR"/>
              </w:rPr>
              <w:t>22</w:t>
            </w:r>
          </w:p>
        </w:tc>
        <w:tc>
          <w:tcPr>
            <w:tcW w:w="1285" w:type="dxa"/>
            <w:tcBorders>
              <w:top w:val="single" w:sz="4" w:space="0" w:color="auto"/>
              <w:bottom w:val="single" w:sz="12" w:space="0" w:color="auto"/>
            </w:tcBorders>
            <w:vAlign w:val="bottom"/>
          </w:tcPr>
          <w:p w14:paraId="6BABF517" w14:textId="5AB50A05" w:rsidR="00201F35" w:rsidRPr="008775E3" w:rsidRDefault="00201F35" w:rsidP="008775E3">
            <w:pPr>
              <w:suppressAutoHyphens w:val="0"/>
              <w:spacing w:before="80" w:after="80" w:line="200" w:lineRule="exact"/>
              <w:jc w:val="right"/>
              <w:rPr>
                <w:i/>
                <w:sz w:val="16"/>
                <w:lang w:val="fr-FR"/>
              </w:rPr>
            </w:pPr>
            <w:r w:rsidRPr="008775E3">
              <w:rPr>
                <w:i/>
                <w:sz w:val="16"/>
                <w:lang w:val="fr-FR"/>
              </w:rPr>
              <w:t>Année scolaire</w:t>
            </w:r>
            <w:r w:rsidR="008775E3">
              <w:rPr>
                <w:i/>
                <w:sz w:val="16"/>
                <w:lang w:val="fr-FR"/>
              </w:rPr>
              <w:t xml:space="preserve"> </w:t>
            </w:r>
            <w:r w:rsidR="008775E3">
              <w:rPr>
                <w:i/>
                <w:sz w:val="16"/>
                <w:lang w:val="fr-FR"/>
              </w:rPr>
              <w:br/>
            </w:r>
            <w:r w:rsidRPr="008775E3">
              <w:rPr>
                <w:i/>
                <w:sz w:val="16"/>
                <w:lang w:val="fr-FR"/>
              </w:rPr>
              <w:t>2022</w:t>
            </w:r>
            <w:r w:rsidR="003450A1">
              <w:rPr>
                <w:i/>
                <w:sz w:val="16"/>
                <w:lang w:val="fr-FR"/>
              </w:rPr>
              <w:t>/</w:t>
            </w:r>
            <w:r w:rsidRPr="008775E3">
              <w:rPr>
                <w:i/>
                <w:sz w:val="16"/>
                <w:lang w:val="fr-FR"/>
              </w:rPr>
              <w:t>23</w:t>
            </w:r>
          </w:p>
        </w:tc>
        <w:tc>
          <w:tcPr>
            <w:tcW w:w="979" w:type="dxa"/>
            <w:tcBorders>
              <w:top w:val="single" w:sz="4" w:space="0" w:color="auto"/>
              <w:bottom w:val="single" w:sz="12" w:space="0" w:color="auto"/>
            </w:tcBorders>
            <w:vAlign w:val="bottom"/>
          </w:tcPr>
          <w:p w14:paraId="3EE65C2E" w14:textId="77777777" w:rsidR="00201F35" w:rsidRPr="008775E3" w:rsidRDefault="00201F35" w:rsidP="008775E3">
            <w:pPr>
              <w:suppressAutoHyphens w:val="0"/>
              <w:spacing w:before="80" w:after="80" w:line="200" w:lineRule="exact"/>
              <w:jc w:val="right"/>
              <w:rPr>
                <w:i/>
                <w:sz w:val="16"/>
                <w:lang w:val="fr-FR"/>
              </w:rPr>
            </w:pPr>
            <w:r w:rsidRPr="008775E3">
              <w:rPr>
                <w:i/>
                <w:sz w:val="16"/>
                <w:lang w:val="fr-FR"/>
              </w:rPr>
              <w:t>Variation</w:t>
            </w:r>
          </w:p>
        </w:tc>
      </w:tr>
      <w:tr w:rsidR="00201F35" w:rsidRPr="008775E3" w14:paraId="40E8DDB0" w14:textId="77777777" w:rsidTr="008775E3">
        <w:tc>
          <w:tcPr>
            <w:tcW w:w="5389" w:type="dxa"/>
            <w:tcBorders>
              <w:top w:val="single" w:sz="12" w:space="0" w:color="auto"/>
            </w:tcBorders>
          </w:tcPr>
          <w:p w14:paraId="78F8AD22" w14:textId="77777777" w:rsidR="00201F35" w:rsidRPr="008775E3" w:rsidRDefault="00201F35" w:rsidP="008775E3">
            <w:pPr>
              <w:suppressAutoHyphens w:val="0"/>
              <w:spacing w:before="40" w:after="40" w:line="220" w:lineRule="exact"/>
              <w:rPr>
                <w:sz w:val="18"/>
                <w:lang w:val="fr-FR"/>
              </w:rPr>
            </w:pPr>
            <w:r w:rsidRPr="008775E3">
              <w:rPr>
                <w:sz w:val="18"/>
                <w:lang w:val="fr-FR"/>
              </w:rPr>
              <w:t>Nombre d’universités techniques publiques</w:t>
            </w:r>
          </w:p>
        </w:tc>
        <w:tc>
          <w:tcPr>
            <w:tcW w:w="1274" w:type="dxa"/>
            <w:tcBorders>
              <w:top w:val="single" w:sz="12" w:space="0" w:color="auto"/>
            </w:tcBorders>
            <w:vAlign w:val="bottom"/>
          </w:tcPr>
          <w:p w14:paraId="7716E005"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4</w:t>
            </w:r>
          </w:p>
        </w:tc>
        <w:tc>
          <w:tcPr>
            <w:tcW w:w="1285" w:type="dxa"/>
            <w:tcBorders>
              <w:top w:val="single" w:sz="12" w:space="0" w:color="auto"/>
            </w:tcBorders>
            <w:vAlign w:val="bottom"/>
          </w:tcPr>
          <w:p w14:paraId="439D0498"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4</w:t>
            </w:r>
          </w:p>
        </w:tc>
        <w:tc>
          <w:tcPr>
            <w:tcW w:w="979" w:type="dxa"/>
            <w:tcBorders>
              <w:top w:val="single" w:sz="12" w:space="0" w:color="auto"/>
            </w:tcBorders>
            <w:vAlign w:val="bottom"/>
          </w:tcPr>
          <w:p w14:paraId="79C620E5"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0 %</w:t>
            </w:r>
          </w:p>
        </w:tc>
      </w:tr>
      <w:tr w:rsidR="00201F35" w:rsidRPr="008775E3" w14:paraId="5CE0DF1D" w14:textId="77777777" w:rsidTr="008775E3">
        <w:tc>
          <w:tcPr>
            <w:tcW w:w="5389" w:type="dxa"/>
          </w:tcPr>
          <w:p w14:paraId="408D8360" w14:textId="77777777" w:rsidR="00201F35" w:rsidRPr="008775E3" w:rsidRDefault="00201F35" w:rsidP="008775E3">
            <w:pPr>
              <w:suppressAutoHyphens w:val="0"/>
              <w:spacing w:before="40" w:after="40" w:line="220" w:lineRule="exact"/>
              <w:rPr>
                <w:sz w:val="18"/>
                <w:lang w:val="fr-FR"/>
              </w:rPr>
            </w:pPr>
            <w:r w:rsidRPr="008775E3">
              <w:rPr>
                <w:sz w:val="18"/>
                <w:lang w:val="fr-FR"/>
              </w:rPr>
              <w:t>Nombre de facultés techniques publiques</w:t>
            </w:r>
          </w:p>
        </w:tc>
        <w:tc>
          <w:tcPr>
            <w:tcW w:w="1274" w:type="dxa"/>
            <w:vAlign w:val="bottom"/>
          </w:tcPr>
          <w:p w14:paraId="0FF5DCEF"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20</w:t>
            </w:r>
          </w:p>
        </w:tc>
        <w:tc>
          <w:tcPr>
            <w:tcW w:w="1285" w:type="dxa"/>
            <w:vAlign w:val="bottom"/>
          </w:tcPr>
          <w:p w14:paraId="6629753E"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20</w:t>
            </w:r>
          </w:p>
        </w:tc>
        <w:tc>
          <w:tcPr>
            <w:tcW w:w="979" w:type="dxa"/>
            <w:vAlign w:val="bottom"/>
          </w:tcPr>
          <w:p w14:paraId="5F83C31B"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0 %</w:t>
            </w:r>
          </w:p>
        </w:tc>
      </w:tr>
      <w:tr w:rsidR="00201F35" w:rsidRPr="008775E3" w14:paraId="5A88BBB8" w14:textId="77777777" w:rsidTr="008775E3">
        <w:tc>
          <w:tcPr>
            <w:tcW w:w="5389" w:type="dxa"/>
          </w:tcPr>
          <w:p w14:paraId="39DC427D" w14:textId="77777777" w:rsidR="00201F35" w:rsidRPr="008775E3" w:rsidRDefault="00201F35" w:rsidP="008775E3">
            <w:pPr>
              <w:suppressAutoHyphens w:val="0"/>
              <w:spacing w:before="40" w:after="40" w:line="220" w:lineRule="exact"/>
              <w:rPr>
                <w:sz w:val="18"/>
                <w:lang w:val="fr-FR"/>
              </w:rPr>
            </w:pPr>
            <w:r w:rsidRPr="008775E3">
              <w:rPr>
                <w:sz w:val="18"/>
                <w:lang w:val="fr-FR"/>
              </w:rPr>
              <w:t>Nombre d’instituts techniques</w:t>
            </w:r>
          </w:p>
        </w:tc>
        <w:tc>
          <w:tcPr>
            <w:tcW w:w="1274" w:type="dxa"/>
            <w:vAlign w:val="bottom"/>
          </w:tcPr>
          <w:p w14:paraId="51EF7EEA"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30</w:t>
            </w:r>
          </w:p>
        </w:tc>
        <w:tc>
          <w:tcPr>
            <w:tcW w:w="1285" w:type="dxa"/>
            <w:vAlign w:val="bottom"/>
          </w:tcPr>
          <w:p w14:paraId="6BE4B81D"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30</w:t>
            </w:r>
          </w:p>
        </w:tc>
        <w:tc>
          <w:tcPr>
            <w:tcW w:w="979" w:type="dxa"/>
            <w:vAlign w:val="bottom"/>
          </w:tcPr>
          <w:p w14:paraId="407819F6"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0 %</w:t>
            </w:r>
          </w:p>
        </w:tc>
      </w:tr>
      <w:tr w:rsidR="00201F35" w:rsidRPr="008775E3" w14:paraId="36D0C763" w14:textId="77777777" w:rsidTr="008775E3">
        <w:tc>
          <w:tcPr>
            <w:tcW w:w="5389" w:type="dxa"/>
          </w:tcPr>
          <w:p w14:paraId="0A08038B" w14:textId="2F02CD7A" w:rsidR="00201F35" w:rsidRPr="008775E3" w:rsidRDefault="00201F35" w:rsidP="008775E3">
            <w:pPr>
              <w:suppressAutoHyphens w:val="0"/>
              <w:spacing w:before="40" w:after="40" w:line="220" w:lineRule="exact"/>
              <w:rPr>
                <w:sz w:val="18"/>
                <w:lang w:val="fr-FR"/>
              </w:rPr>
            </w:pPr>
            <w:r w:rsidRPr="008775E3">
              <w:rPr>
                <w:sz w:val="18"/>
                <w:lang w:val="fr-FR"/>
              </w:rPr>
              <w:t xml:space="preserve">Nombre d’étudiants inscrits (admis en première année) premier cycle </w:t>
            </w:r>
            <w:r w:rsidR="008775E3">
              <w:rPr>
                <w:sz w:val="18"/>
                <w:lang w:val="fr-FR"/>
              </w:rPr>
              <w:t>−</w:t>
            </w:r>
            <w:r w:rsidRPr="008775E3">
              <w:rPr>
                <w:sz w:val="18"/>
                <w:lang w:val="fr-FR"/>
              </w:rPr>
              <w:t xml:space="preserve"> enseignement technique</w:t>
            </w:r>
          </w:p>
        </w:tc>
        <w:tc>
          <w:tcPr>
            <w:tcW w:w="1274" w:type="dxa"/>
            <w:vAlign w:val="bottom"/>
          </w:tcPr>
          <w:p w14:paraId="707CB406"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40 722</w:t>
            </w:r>
          </w:p>
        </w:tc>
        <w:tc>
          <w:tcPr>
            <w:tcW w:w="1285" w:type="dxa"/>
            <w:vAlign w:val="bottom"/>
          </w:tcPr>
          <w:p w14:paraId="7B1343C9"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39 280</w:t>
            </w:r>
          </w:p>
        </w:tc>
        <w:tc>
          <w:tcPr>
            <w:tcW w:w="979" w:type="dxa"/>
            <w:vAlign w:val="bottom"/>
          </w:tcPr>
          <w:p w14:paraId="2D1C6EBB"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-4 %</w:t>
            </w:r>
          </w:p>
        </w:tc>
      </w:tr>
      <w:tr w:rsidR="00201F35" w:rsidRPr="008775E3" w14:paraId="7AA7A75B" w14:textId="77777777" w:rsidTr="008775E3">
        <w:tc>
          <w:tcPr>
            <w:tcW w:w="5389" w:type="dxa"/>
          </w:tcPr>
          <w:p w14:paraId="358A2854" w14:textId="482D6051" w:rsidR="00201F35" w:rsidRPr="008775E3" w:rsidRDefault="00201F35" w:rsidP="008775E3">
            <w:pPr>
              <w:suppressAutoHyphens w:val="0"/>
              <w:spacing w:before="40" w:after="40" w:line="220" w:lineRule="exact"/>
              <w:rPr>
                <w:sz w:val="18"/>
                <w:lang w:val="fr-FR"/>
              </w:rPr>
            </w:pPr>
            <w:r w:rsidRPr="008775E3">
              <w:rPr>
                <w:sz w:val="18"/>
                <w:lang w:val="fr-FR"/>
              </w:rPr>
              <w:t>Proportion d’étudiantes inscrites (admises en première année par rapport au nombre total d’étudiants admis dans l’enseignement supérieur)</w:t>
            </w:r>
            <w:r w:rsidR="008775E3">
              <w:rPr>
                <w:sz w:val="18"/>
                <w:lang w:val="fr-FR"/>
              </w:rPr>
              <w:t xml:space="preserve"> </w:t>
            </w:r>
            <w:r w:rsidR="008775E3">
              <w:rPr>
                <w:sz w:val="18"/>
                <w:lang w:val="fr-FR"/>
              </w:rPr>
              <w:br/>
            </w:r>
            <w:r w:rsidRPr="008775E3">
              <w:rPr>
                <w:sz w:val="18"/>
                <w:lang w:val="fr-FR"/>
              </w:rPr>
              <w:t xml:space="preserve">premier cycle </w:t>
            </w:r>
            <w:r w:rsidR="008775E3">
              <w:rPr>
                <w:sz w:val="18"/>
                <w:lang w:val="fr-FR"/>
              </w:rPr>
              <w:t>−</w:t>
            </w:r>
            <w:r w:rsidRPr="008775E3">
              <w:rPr>
                <w:sz w:val="18"/>
                <w:lang w:val="fr-FR"/>
              </w:rPr>
              <w:t xml:space="preserve"> enseignement technique</w:t>
            </w:r>
          </w:p>
        </w:tc>
        <w:tc>
          <w:tcPr>
            <w:tcW w:w="1274" w:type="dxa"/>
            <w:vAlign w:val="bottom"/>
          </w:tcPr>
          <w:p w14:paraId="1039F18B"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7 %</w:t>
            </w:r>
          </w:p>
        </w:tc>
        <w:tc>
          <w:tcPr>
            <w:tcW w:w="1285" w:type="dxa"/>
            <w:vAlign w:val="bottom"/>
          </w:tcPr>
          <w:p w14:paraId="19F40F81"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6 %</w:t>
            </w:r>
          </w:p>
        </w:tc>
        <w:tc>
          <w:tcPr>
            <w:tcW w:w="979" w:type="dxa"/>
            <w:vAlign w:val="bottom"/>
          </w:tcPr>
          <w:p w14:paraId="43038F92"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-18 %</w:t>
            </w:r>
          </w:p>
        </w:tc>
      </w:tr>
      <w:tr w:rsidR="00201F35" w:rsidRPr="008775E3" w14:paraId="37F53D05" w14:textId="77777777" w:rsidTr="008775E3">
        <w:tc>
          <w:tcPr>
            <w:tcW w:w="5389" w:type="dxa"/>
          </w:tcPr>
          <w:p w14:paraId="14CC3320" w14:textId="724F86DC" w:rsidR="00201F35" w:rsidRPr="008775E3" w:rsidRDefault="00201F35" w:rsidP="008775E3">
            <w:pPr>
              <w:suppressAutoHyphens w:val="0"/>
              <w:spacing w:before="40" w:after="40" w:line="220" w:lineRule="exact"/>
              <w:rPr>
                <w:sz w:val="18"/>
                <w:lang w:val="fr-FR"/>
              </w:rPr>
            </w:pPr>
            <w:r w:rsidRPr="008775E3">
              <w:rPr>
                <w:sz w:val="18"/>
                <w:lang w:val="fr-FR"/>
              </w:rPr>
              <w:t xml:space="preserve">Nombre d’étudiants présents (tous niveaux d’études ) premier cycle </w:t>
            </w:r>
            <w:r w:rsidR="008775E3">
              <w:rPr>
                <w:sz w:val="18"/>
                <w:lang w:val="fr-FR"/>
              </w:rPr>
              <w:t>−</w:t>
            </w:r>
            <w:r w:rsidRPr="008775E3">
              <w:rPr>
                <w:sz w:val="18"/>
                <w:lang w:val="fr-FR"/>
              </w:rPr>
              <w:t xml:space="preserve"> enseignement technique</w:t>
            </w:r>
          </w:p>
        </w:tc>
        <w:tc>
          <w:tcPr>
            <w:tcW w:w="1274" w:type="dxa"/>
            <w:vAlign w:val="bottom"/>
          </w:tcPr>
          <w:p w14:paraId="78D20739"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102 639</w:t>
            </w:r>
          </w:p>
        </w:tc>
        <w:tc>
          <w:tcPr>
            <w:tcW w:w="1285" w:type="dxa"/>
            <w:vAlign w:val="bottom"/>
          </w:tcPr>
          <w:p w14:paraId="2C6C032E"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99 244</w:t>
            </w:r>
          </w:p>
        </w:tc>
        <w:tc>
          <w:tcPr>
            <w:tcW w:w="979" w:type="dxa"/>
            <w:vAlign w:val="bottom"/>
          </w:tcPr>
          <w:p w14:paraId="46C2BDB9"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-3 %</w:t>
            </w:r>
          </w:p>
        </w:tc>
      </w:tr>
      <w:tr w:rsidR="00201F35" w:rsidRPr="008775E3" w14:paraId="541FD151" w14:textId="77777777" w:rsidTr="008775E3">
        <w:tc>
          <w:tcPr>
            <w:tcW w:w="5389" w:type="dxa"/>
          </w:tcPr>
          <w:p w14:paraId="753CEEDF" w14:textId="5F761504" w:rsidR="00201F35" w:rsidRPr="008775E3" w:rsidRDefault="00201F35" w:rsidP="008775E3">
            <w:pPr>
              <w:suppressAutoHyphens w:val="0"/>
              <w:spacing w:before="40" w:after="40" w:line="220" w:lineRule="exact"/>
              <w:rPr>
                <w:sz w:val="18"/>
                <w:lang w:val="fr-FR"/>
              </w:rPr>
            </w:pPr>
            <w:r w:rsidRPr="008775E3">
              <w:rPr>
                <w:sz w:val="18"/>
                <w:lang w:val="fr-FR"/>
              </w:rPr>
              <w:t xml:space="preserve">Proportion d’étudiantes présentes (tous niveaux d’études, par rapport au nombre total d’étudiants suivant un enseignement supérieur) </w:t>
            </w:r>
            <w:r w:rsidR="008775E3">
              <w:rPr>
                <w:sz w:val="18"/>
                <w:lang w:val="fr-FR"/>
              </w:rPr>
              <w:br/>
            </w:r>
            <w:r w:rsidRPr="008775E3">
              <w:rPr>
                <w:sz w:val="18"/>
                <w:lang w:val="fr-FR"/>
              </w:rPr>
              <w:t xml:space="preserve">premier cycle </w:t>
            </w:r>
            <w:r w:rsidR="008775E3">
              <w:rPr>
                <w:sz w:val="18"/>
                <w:lang w:val="fr-FR"/>
              </w:rPr>
              <w:t>−</w:t>
            </w:r>
            <w:r w:rsidRPr="008775E3">
              <w:rPr>
                <w:sz w:val="18"/>
                <w:lang w:val="fr-FR"/>
              </w:rPr>
              <w:t xml:space="preserve"> enseignement technique</w:t>
            </w:r>
          </w:p>
        </w:tc>
        <w:tc>
          <w:tcPr>
            <w:tcW w:w="1274" w:type="dxa"/>
            <w:vAlign w:val="bottom"/>
          </w:tcPr>
          <w:p w14:paraId="3DA4DA79"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5 %</w:t>
            </w:r>
          </w:p>
        </w:tc>
        <w:tc>
          <w:tcPr>
            <w:tcW w:w="1285" w:type="dxa"/>
            <w:vAlign w:val="bottom"/>
          </w:tcPr>
          <w:p w14:paraId="785E185D"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4 %</w:t>
            </w:r>
          </w:p>
        </w:tc>
        <w:tc>
          <w:tcPr>
            <w:tcW w:w="979" w:type="dxa"/>
            <w:vAlign w:val="bottom"/>
          </w:tcPr>
          <w:p w14:paraId="4CD9A1C5"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-13 %</w:t>
            </w:r>
          </w:p>
        </w:tc>
      </w:tr>
      <w:tr w:rsidR="00201F35" w:rsidRPr="008775E3" w14:paraId="0048B323" w14:textId="77777777" w:rsidTr="008775E3">
        <w:tc>
          <w:tcPr>
            <w:tcW w:w="5389" w:type="dxa"/>
          </w:tcPr>
          <w:p w14:paraId="63ADE697" w14:textId="0F47B9E2" w:rsidR="00201F35" w:rsidRPr="008775E3" w:rsidRDefault="00201F35" w:rsidP="008775E3">
            <w:pPr>
              <w:suppressAutoHyphens w:val="0"/>
              <w:spacing w:before="40" w:after="40" w:line="220" w:lineRule="exact"/>
              <w:rPr>
                <w:sz w:val="18"/>
                <w:lang w:val="fr-FR"/>
              </w:rPr>
            </w:pPr>
            <w:r w:rsidRPr="008775E3">
              <w:rPr>
                <w:sz w:val="18"/>
                <w:lang w:val="fr-FR"/>
              </w:rPr>
              <w:t xml:space="preserve">Nombre d’étudiants diplômés </w:t>
            </w:r>
            <w:r w:rsidR="008775E3">
              <w:rPr>
                <w:sz w:val="18"/>
                <w:lang w:val="fr-FR"/>
              </w:rPr>
              <w:t>−</w:t>
            </w:r>
            <w:r w:rsidRPr="008775E3">
              <w:rPr>
                <w:sz w:val="18"/>
                <w:lang w:val="fr-FR"/>
              </w:rPr>
              <w:t xml:space="preserve"> premier cycle</w:t>
            </w:r>
          </w:p>
        </w:tc>
        <w:tc>
          <w:tcPr>
            <w:tcW w:w="1274" w:type="dxa"/>
            <w:vAlign w:val="bottom"/>
          </w:tcPr>
          <w:p w14:paraId="21742AB7"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45 820</w:t>
            </w:r>
          </w:p>
        </w:tc>
        <w:tc>
          <w:tcPr>
            <w:tcW w:w="1285" w:type="dxa"/>
            <w:vAlign w:val="bottom"/>
          </w:tcPr>
          <w:p w14:paraId="00976BA0"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36 159</w:t>
            </w:r>
          </w:p>
        </w:tc>
        <w:tc>
          <w:tcPr>
            <w:tcW w:w="979" w:type="dxa"/>
            <w:vAlign w:val="bottom"/>
          </w:tcPr>
          <w:p w14:paraId="4C0894FE"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-21 %</w:t>
            </w:r>
          </w:p>
        </w:tc>
      </w:tr>
      <w:tr w:rsidR="00201F35" w:rsidRPr="008775E3" w14:paraId="40B940A2" w14:textId="77777777" w:rsidTr="008775E3">
        <w:tc>
          <w:tcPr>
            <w:tcW w:w="5389" w:type="dxa"/>
          </w:tcPr>
          <w:p w14:paraId="000D0303" w14:textId="5DCF5511" w:rsidR="00201F35" w:rsidRPr="008775E3" w:rsidRDefault="00201F35" w:rsidP="008775E3">
            <w:pPr>
              <w:suppressAutoHyphens w:val="0"/>
              <w:spacing w:before="40" w:after="40" w:line="220" w:lineRule="exact"/>
              <w:rPr>
                <w:sz w:val="18"/>
                <w:lang w:val="fr-FR"/>
              </w:rPr>
            </w:pPr>
            <w:r w:rsidRPr="008775E3">
              <w:rPr>
                <w:sz w:val="18"/>
                <w:lang w:val="fr-FR"/>
              </w:rPr>
              <w:t xml:space="preserve">Nombre d’étudiantes diplômées </w:t>
            </w:r>
            <w:r w:rsidR="008775E3">
              <w:rPr>
                <w:sz w:val="18"/>
                <w:lang w:val="fr-FR"/>
              </w:rPr>
              <w:t>−</w:t>
            </w:r>
            <w:r w:rsidRPr="008775E3">
              <w:rPr>
                <w:sz w:val="18"/>
                <w:lang w:val="fr-FR"/>
              </w:rPr>
              <w:t xml:space="preserve"> premier cycle </w:t>
            </w:r>
          </w:p>
        </w:tc>
        <w:tc>
          <w:tcPr>
            <w:tcW w:w="1274" w:type="dxa"/>
            <w:vAlign w:val="bottom"/>
          </w:tcPr>
          <w:p w14:paraId="0E392D89"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10 %</w:t>
            </w:r>
          </w:p>
        </w:tc>
        <w:tc>
          <w:tcPr>
            <w:tcW w:w="1285" w:type="dxa"/>
            <w:vAlign w:val="bottom"/>
          </w:tcPr>
          <w:p w14:paraId="42949F66"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9 %</w:t>
            </w:r>
          </w:p>
        </w:tc>
        <w:tc>
          <w:tcPr>
            <w:tcW w:w="979" w:type="dxa"/>
            <w:vAlign w:val="bottom"/>
          </w:tcPr>
          <w:p w14:paraId="5AB3D9D9" w14:textId="77777777" w:rsidR="00201F35" w:rsidRPr="008775E3" w:rsidRDefault="00201F35" w:rsidP="008775E3">
            <w:pPr>
              <w:suppressAutoHyphens w:val="0"/>
              <w:spacing w:before="40" w:after="40" w:line="220" w:lineRule="exact"/>
              <w:jc w:val="right"/>
              <w:rPr>
                <w:sz w:val="18"/>
                <w:rtl/>
                <w:lang w:val="fr-FR"/>
              </w:rPr>
            </w:pPr>
          </w:p>
        </w:tc>
      </w:tr>
      <w:tr w:rsidR="00201F35" w:rsidRPr="008775E3" w14:paraId="02C6520F" w14:textId="77777777" w:rsidTr="008775E3">
        <w:tc>
          <w:tcPr>
            <w:tcW w:w="5389" w:type="dxa"/>
          </w:tcPr>
          <w:p w14:paraId="1DF168C9" w14:textId="5F344087" w:rsidR="00201F35" w:rsidRPr="008775E3" w:rsidRDefault="00201F35" w:rsidP="008775E3">
            <w:pPr>
              <w:suppressAutoHyphens w:val="0"/>
              <w:spacing w:before="40" w:after="40" w:line="220" w:lineRule="exact"/>
              <w:rPr>
                <w:sz w:val="18"/>
                <w:lang w:val="fr-FR"/>
              </w:rPr>
            </w:pPr>
            <w:r w:rsidRPr="008775E3">
              <w:rPr>
                <w:sz w:val="18"/>
                <w:lang w:val="fr-FR"/>
              </w:rPr>
              <w:t xml:space="preserve">Nombre d’étudiants admis (diplôme d’études supérieures) premier cycle </w:t>
            </w:r>
            <w:r w:rsidR="008775E3">
              <w:rPr>
                <w:sz w:val="18"/>
                <w:lang w:val="fr-FR"/>
              </w:rPr>
              <w:t>−</w:t>
            </w:r>
            <w:r w:rsidRPr="008775E3">
              <w:rPr>
                <w:sz w:val="18"/>
                <w:lang w:val="fr-FR"/>
              </w:rPr>
              <w:t xml:space="preserve"> enseignement technique</w:t>
            </w:r>
          </w:p>
        </w:tc>
        <w:tc>
          <w:tcPr>
            <w:tcW w:w="1274" w:type="dxa"/>
            <w:vAlign w:val="bottom"/>
          </w:tcPr>
          <w:p w14:paraId="514DAA01"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5</w:t>
            </w:r>
          </w:p>
        </w:tc>
        <w:tc>
          <w:tcPr>
            <w:tcW w:w="1285" w:type="dxa"/>
            <w:vAlign w:val="bottom"/>
          </w:tcPr>
          <w:p w14:paraId="2B7FD10A"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14</w:t>
            </w:r>
          </w:p>
        </w:tc>
        <w:tc>
          <w:tcPr>
            <w:tcW w:w="979" w:type="dxa"/>
            <w:vAlign w:val="bottom"/>
          </w:tcPr>
          <w:p w14:paraId="61833CF4"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180 %</w:t>
            </w:r>
          </w:p>
        </w:tc>
      </w:tr>
      <w:tr w:rsidR="00201F35" w:rsidRPr="008775E3" w14:paraId="0522E191" w14:textId="77777777" w:rsidTr="008775E3">
        <w:tc>
          <w:tcPr>
            <w:tcW w:w="5389" w:type="dxa"/>
          </w:tcPr>
          <w:p w14:paraId="0D46AEC4" w14:textId="6BFA6EA1" w:rsidR="00201F35" w:rsidRPr="008775E3" w:rsidRDefault="00201F35" w:rsidP="008775E3">
            <w:pPr>
              <w:suppressAutoHyphens w:val="0"/>
              <w:spacing w:before="40" w:after="40" w:line="220" w:lineRule="exact"/>
              <w:rPr>
                <w:sz w:val="18"/>
                <w:lang w:val="fr-FR"/>
              </w:rPr>
            </w:pPr>
            <w:r w:rsidRPr="008775E3">
              <w:rPr>
                <w:sz w:val="18"/>
                <w:lang w:val="fr-FR"/>
              </w:rPr>
              <w:t xml:space="preserve">Nombre d’étudiants admis (master) </w:t>
            </w:r>
            <w:r w:rsidR="008775E3">
              <w:rPr>
                <w:sz w:val="18"/>
                <w:lang w:val="fr-FR"/>
              </w:rPr>
              <w:t>−</w:t>
            </w:r>
            <w:r w:rsidRPr="008775E3">
              <w:rPr>
                <w:sz w:val="18"/>
                <w:lang w:val="fr-FR"/>
              </w:rPr>
              <w:t xml:space="preserve"> deuxième cycle </w:t>
            </w:r>
            <w:r w:rsidR="008775E3">
              <w:rPr>
                <w:sz w:val="18"/>
                <w:lang w:val="fr-FR"/>
              </w:rPr>
              <w:t>−</w:t>
            </w:r>
            <w:r w:rsidRPr="008775E3">
              <w:rPr>
                <w:sz w:val="18"/>
                <w:lang w:val="fr-FR"/>
              </w:rPr>
              <w:t xml:space="preserve"> enseignement technique</w:t>
            </w:r>
          </w:p>
        </w:tc>
        <w:tc>
          <w:tcPr>
            <w:tcW w:w="1274" w:type="dxa"/>
            <w:vAlign w:val="bottom"/>
          </w:tcPr>
          <w:p w14:paraId="6BAB5A36"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454</w:t>
            </w:r>
          </w:p>
        </w:tc>
        <w:tc>
          <w:tcPr>
            <w:tcW w:w="1285" w:type="dxa"/>
            <w:vAlign w:val="bottom"/>
          </w:tcPr>
          <w:p w14:paraId="27B0C59E"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626</w:t>
            </w:r>
          </w:p>
        </w:tc>
        <w:tc>
          <w:tcPr>
            <w:tcW w:w="979" w:type="dxa"/>
            <w:vAlign w:val="bottom"/>
          </w:tcPr>
          <w:p w14:paraId="4399FA44"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38 %</w:t>
            </w:r>
          </w:p>
        </w:tc>
      </w:tr>
      <w:tr w:rsidR="00201F35" w:rsidRPr="008775E3" w14:paraId="5CD5B86B" w14:textId="77777777" w:rsidTr="008775E3">
        <w:tc>
          <w:tcPr>
            <w:tcW w:w="5389" w:type="dxa"/>
          </w:tcPr>
          <w:p w14:paraId="26342981" w14:textId="03377F77" w:rsidR="00201F35" w:rsidRPr="008775E3" w:rsidRDefault="00201F35" w:rsidP="008775E3">
            <w:pPr>
              <w:suppressAutoHyphens w:val="0"/>
              <w:spacing w:before="40" w:after="40" w:line="220" w:lineRule="exact"/>
              <w:rPr>
                <w:sz w:val="18"/>
                <w:lang w:val="fr-FR"/>
              </w:rPr>
            </w:pPr>
            <w:r w:rsidRPr="008775E3">
              <w:rPr>
                <w:sz w:val="18"/>
                <w:lang w:val="fr-FR"/>
              </w:rPr>
              <w:lastRenderedPageBreak/>
              <w:t xml:space="preserve">Nombre d’étudiants admis (doctorat) </w:t>
            </w:r>
            <w:r w:rsidR="008775E3">
              <w:rPr>
                <w:sz w:val="18"/>
                <w:lang w:val="fr-FR"/>
              </w:rPr>
              <w:t>−</w:t>
            </w:r>
            <w:r w:rsidRPr="008775E3">
              <w:rPr>
                <w:sz w:val="18"/>
                <w:lang w:val="fr-FR"/>
              </w:rPr>
              <w:t xml:space="preserve"> troisième cycle </w:t>
            </w:r>
            <w:r w:rsidR="008775E3">
              <w:rPr>
                <w:sz w:val="18"/>
                <w:lang w:val="fr-FR"/>
              </w:rPr>
              <w:t>−</w:t>
            </w:r>
            <w:r w:rsidRPr="008775E3">
              <w:rPr>
                <w:sz w:val="18"/>
                <w:lang w:val="fr-FR"/>
              </w:rPr>
              <w:t xml:space="preserve"> enseignement technique</w:t>
            </w:r>
          </w:p>
        </w:tc>
        <w:tc>
          <w:tcPr>
            <w:tcW w:w="1274" w:type="dxa"/>
            <w:vAlign w:val="bottom"/>
          </w:tcPr>
          <w:p w14:paraId="3A290BB0"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26</w:t>
            </w:r>
          </w:p>
        </w:tc>
        <w:tc>
          <w:tcPr>
            <w:tcW w:w="1285" w:type="dxa"/>
            <w:vAlign w:val="bottom"/>
          </w:tcPr>
          <w:p w14:paraId="53B21FE6"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51</w:t>
            </w:r>
          </w:p>
        </w:tc>
        <w:tc>
          <w:tcPr>
            <w:tcW w:w="979" w:type="dxa"/>
            <w:vAlign w:val="bottom"/>
          </w:tcPr>
          <w:p w14:paraId="737EA6E6"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96 %</w:t>
            </w:r>
          </w:p>
        </w:tc>
      </w:tr>
      <w:tr w:rsidR="00201F35" w:rsidRPr="008775E3" w14:paraId="27E0D3A1" w14:textId="77777777" w:rsidTr="008775E3">
        <w:tc>
          <w:tcPr>
            <w:tcW w:w="5389" w:type="dxa"/>
            <w:tcBorders>
              <w:bottom w:val="single" w:sz="12" w:space="0" w:color="auto"/>
            </w:tcBorders>
          </w:tcPr>
          <w:p w14:paraId="0E10CC3F" w14:textId="77777777" w:rsidR="00201F35" w:rsidRPr="008775E3" w:rsidRDefault="00201F35" w:rsidP="008775E3">
            <w:pPr>
              <w:suppressAutoHyphens w:val="0"/>
              <w:spacing w:before="40" w:after="40" w:line="220" w:lineRule="exact"/>
              <w:rPr>
                <w:sz w:val="18"/>
                <w:lang w:val="fr-FR"/>
              </w:rPr>
            </w:pPr>
            <w:r w:rsidRPr="008775E3">
              <w:rPr>
                <w:sz w:val="18"/>
                <w:lang w:val="fr-FR"/>
              </w:rPr>
              <w:t xml:space="preserve">Nombre d’enseignants </w:t>
            </w:r>
          </w:p>
        </w:tc>
        <w:tc>
          <w:tcPr>
            <w:tcW w:w="1274" w:type="dxa"/>
            <w:tcBorders>
              <w:bottom w:val="single" w:sz="12" w:space="0" w:color="auto"/>
            </w:tcBorders>
            <w:vAlign w:val="bottom"/>
          </w:tcPr>
          <w:p w14:paraId="35784B87"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3 803</w:t>
            </w:r>
          </w:p>
        </w:tc>
        <w:tc>
          <w:tcPr>
            <w:tcW w:w="1285" w:type="dxa"/>
            <w:tcBorders>
              <w:bottom w:val="single" w:sz="12" w:space="0" w:color="auto"/>
            </w:tcBorders>
            <w:vAlign w:val="bottom"/>
          </w:tcPr>
          <w:p w14:paraId="62F64E30"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4 800</w:t>
            </w:r>
          </w:p>
        </w:tc>
        <w:tc>
          <w:tcPr>
            <w:tcW w:w="979" w:type="dxa"/>
            <w:tcBorders>
              <w:bottom w:val="single" w:sz="12" w:space="0" w:color="auto"/>
            </w:tcBorders>
            <w:vAlign w:val="bottom"/>
          </w:tcPr>
          <w:p w14:paraId="1E22609B"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26 %</w:t>
            </w:r>
          </w:p>
        </w:tc>
      </w:tr>
    </w:tbl>
    <w:p w14:paraId="77239F9A" w14:textId="77777777" w:rsidR="00201F35" w:rsidRPr="00C525DC" w:rsidRDefault="00201F35" w:rsidP="008775E3">
      <w:pPr>
        <w:pStyle w:val="SingleTxtG"/>
        <w:rPr>
          <w:rtl/>
          <w:lang w:val="fr-FR"/>
        </w:rPr>
      </w:pP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55"/>
        <w:gridCol w:w="1050"/>
        <w:gridCol w:w="1050"/>
        <w:gridCol w:w="815"/>
      </w:tblGrid>
      <w:tr w:rsidR="00201F35" w:rsidRPr="008775E3" w14:paraId="78823534" w14:textId="77777777" w:rsidTr="008775E3">
        <w:trPr>
          <w:tblHeader/>
        </w:trPr>
        <w:tc>
          <w:tcPr>
            <w:tcW w:w="5422" w:type="dxa"/>
            <w:tcBorders>
              <w:top w:val="single" w:sz="4" w:space="0" w:color="auto"/>
              <w:bottom w:val="single" w:sz="12" w:space="0" w:color="auto"/>
            </w:tcBorders>
            <w:vAlign w:val="bottom"/>
          </w:tcPr>
          <w:p w14:paraId="4841B86B" w14:textId="4AEE7609" w:rsidR="00201F35" w:rsidRPr="008775E3" w:rsidRDefault="00201F35" w:rsidP="008775E3">
            <w:pPr>
              <w:suppressAutoHyphens w:val="0"/>
              <w:spacing w:before="80" w:after="80" w:line="200" w:lineRule="exact"/>
              <w:rPr>
                <w:i/>
                <w:sz w:val="16"/>
                <w:lang w:val="fr-FR"/>
              </w:rPr>
            </w:pPr>
            <w:r w:rsidRPr="008775E3">
              <w:rPr>
                <w:i/>
                <w:sz w:val="16"/>
                <w:lang w:val="fr-FR"/>
              </w:rPr>
              <w:t>Enseignement technique</w:t>
            </w:r>
            <w:r w:rsidR="008775E3">
              <w:rPr>
                <w:i/>
                <w:sz w:val="16"/>
                <w:lang w:val="fr-FR"/>
              </w:rPr>
              <w:t xml:space="preserve"> </w:t>
            </w:r>
            <w:r w:rsidR="008775E3">
              <w:rPr>
                <w:i/>
                <w:sz w:val="16"/>
                <w:lang w:val="fr-FR"/>
              </w:rPr>
              <w:br/>
            </w:r>
            <w:r w:rsidRPr="008775E3">
              <w:rPr>
                <w:i/>
                <w:sz w:val="16"/>
                <w:lang w:val="fr-FR"/>
              </w:rPr>
              <w:t>Indicateur</w:t>
            </w:r>
          </w:p>
        </w:tc>
        <w:tc>
          <w:tcPr>
            <w:tcW w:w="1274" w:type="dxa"/>
            <w:tcBorders>
              <w:top w:val="single" w:sz="4" w:space="0" w:color="auto"/>
              <w:bottom w:val="single" w:sz="12" w:space="0" w:color="auto"/>
            </w:tcBorders>
            <w:vAlign w:val="bottom"/>
          </w:tcPr>
          <w:p w14:paraId="44A6E0AE" w14:textId="44B0C6E0" w:rsidR="00201F35" w:rsidRPr="008775E3" w:rsidRDefault="00201F35" w:rsidP="008775E3">
            <w:pPr>
              <w:suppressAutoHyphens w:val="0"/>
              <w:spacing w:before="80" w:after="80" w:line="200" w:lineRule="exact"/>
              <w:jc w:val="right"/>
              <w:rPr>
                <w:i/>
                <w:sz w:val="16"/>
                <w:lang w:val="fr-FR"/>
              </w:rPr>
            </w:pPr>
            <w:r w:rsidRPr="008775E3">
              <w:rPr>
                <w:i/>
                <w:sz w:val="16"/>
                <w:lang w:val="fr-FR"/>
              </w:rPr>
              <w:t>Année scolaire</w:t>
            </w:r>
            <w:r w:rsidR="008775E3">
              <w:rPr>
                <w:i/>
                <w:sz w:val="16"/>
                <w:lang w:val="fr-FR"/>
              </w:rPr>
              <w:t xml:space="preserve"> </w:t>
            </w:r>
            <w:r w:rsidR="008775E3">
              <w:rPr>
                <w:i/>
                <w:sz w:val="16"/>
                <w:lang w:val="fr-FR"/>
              </w:rPr>
              <w:br/>
            </w:r>
            <w:r w:rsidRPr="008775E3">
              <w:rPr>
                <w:i/>
                <w:sz w:val="16"/>
                <w:lang w:val="fr-FR"/>
              </w:rPr>
              <w:t>2021</w:t>
            </w:r>
            <w:r w:rsidR="003450A1">
              <w:rPr>
                <w:i/>
                <w:sz w:val="16"/>
                <w:lang w:val="fr-FR"/>
              </w:rPr>
              <w:t>/</w:t>
            </w:r>
            <w:r w:rsidRPr="008775E3">
              <w:rPr>
                <w:i/>
                <w:sz w:val="16"/>
                <w:lang w:val="fr-FR"/>
              </w:rPr>
              <w:t>22</w:t>
            </w:r>
          </w:p>
        </w:tc>
        <w:tc>
          <w:tcPr>
            <w:tcW w:w="1274" w:type="dxa"/>
            <w:tcBorders>
              <w:top w:val="single" w:sz="4" w:space="0" w:color="auto"/>
              <w:bottom w:val="single" w:sz="12" w:space="0" w:color="auto"/>
            </w:tcBorders>
            <w:vAlign w:val="bottom"/>
          </w:tcPr>
          <w:p w14:paraId="79C99D43" w14:textId="6D9B3763" w:rsidR="00201F35" w:rsidRPr="008775E3" w:rsidRDefault="00201F35" w:rsidP="008775E3">
            <w:pPr>
              <w:suppressAutoHyphens w:val="0"/>
              <w:spacing w:before="80" w:after="80" w:line="200" w:lineRule="exact"/>
              <w:jc w:val="right"/>
              <w:rPr>
                <w:i/>
                <w:sz w:val="16"/>
                <w:lang w:val="fr-FR"/>
              </w:rPr>
            </w:pPr>
            <w:r w:rsidRPr="008775E3">
              <w:rPr>
                <w:i/>
                <w:sz w:val="16"/>
                <w:lang w:val="fr-FR"/>
              </w:rPr>
              <w:t>Année scolaire</w:t>
            </w:r>
            <w:r w:rsidR="008775E3">
              <w:rPr>
                <w:i/>
                <w:sz w:val="16"/>
                <w:lang w:val="fr-FR"/>
              </w:rPr>
              <w:t xml:space="preserve"> </w:t>
            </w:r>
            <w:r w:rsidR="008775E3">
              <w:rPr>
                <w:i/>
                <w:sz w:val="16"/>
                <w:lang w:val="fr-FR"/>
              </w:rPr>
              <w:br/>
            </w:r>
            <w:r w:rsidRPr="008775E3">
              <w:rPr>
                <w:i/>
                <w:sz w:val="16"/>
                <w:lang w:val="fr-FR"/>
              </w:rPr>
              <w:t>2022</w:t>
            </w:r>
            <w:r w:rsidR="003450A1">
              <w:rPr>
                <w:i/>
                <w:sz w:val="16"/>
                <w:lang w:val="fr-FR"/>
              </w:rPr>
              <w:t>/</w:t>
            </w:r>
            <w:r w:rsidRPr="008775E3">
              <w:rPr>
                <w:i/>
                <w:sz w:val="16"/>
                <w:lang w:val="fr-FR"/>
              </w:rPr>
              <w:t>23</w:t>
            </w:r>
          </w:p>
        </w:tc>
        <w:tc>
          <w:tcPr>
            <w:tcW w:w="988" w:type="dxa"/>
            <w:tcBorders>
              <w:top w:val="single" w:sz="4" w:space="0" w:color="auto"/>
              <w:bottom w:val="single" w:sz="12" w:space="0" w:color="auto"/>
            </w:tcBorders>
            <w:vAlign w:val="bottom"/>
          </w:tcPr>
          <w:p w14:paraId="46A30EF9" w14:textId="77777777" w:rsidR="00201F35" w:rsidRPr="008775E3" w:rsidRDefault="00201F35" w:rsidP="008775E3">
            <w:pPr>
              <w:suppressAutoHyphens w:val="0"/>
              <w:spacing w:before="80" w:after="80" w:line="200" w:lineRule="exact"/>
              <w:jc w:val="right"/>
              <w:rPr>
                <w:i/>
                <w:sz w:val="16"/>
                <w:lang w:val="fr-FR"/>
              </w:rPr>
            </w:pPr>
            <w:r w:rsidRPr="008775E3">
              <w:rPr>
                <w:i/>
                <w:sz w:val="16"/>
                <w:lang w:val="fr-FR"/>
              </w:rPr>
              <w:t>Variation</w:t>
            </w:r>
          </w:p>
        </w:tc>
      </w:tr>
      <w:tr w:rsidR="00201F35" w:rsidRPr="008775E3" w14:paraId="404B3D9E" w14:textId="77777777" w:rsidTr="008775E3">
        <w:tc>
          <w:tcPr>
            <w:tcW w:w="5422" w:type="dxa"/>
            <w:tcBorders>
              <w:top w:val="single" w:sz="12" w:space="0" w:color="auto"/>
            </w:tcBorders>
          </w:tcPr>
          <w:p w14:paraId="3640086C" w14:textId="77777777" w:rsidR="00201F35" w:rsidRPr="008775E3" w:rsidRDefault="00201F35" w:rsidP="008775E3">
            <w:pPr>
              <w:suppressAutoHyphens w:val="0"/>
              <w:spacing w:before="40" w:after="40" w:line="220" w:lineRule="exact"/>
              <w:rPr>
                <w:sz w:val="18"/>
                <w:lang w:val="fr-FR"/>
              </w:rPr>
            </w:pPr>
            <w:r w:rsidRPr="008775E3">
              <w:rPr>
                <w:sz w:val="18"/>
                <w:lang w:val="fr-FR"/>
              </w:rPr>
              <w:t>Nombre d’universités privées</w:t>
            </w:r>
          </w:p>
        </w:tc>
        <w:tc>
          <w:tcPr>
            <w:tcW w:w="1274" w:type="dxa"/>
            <w:tcBorders>
              <w:top w:val="single" w:sz="12" w:space="0" w:color="auto"/>
            </w:tcBorders>
            <w:vAlign w:val="bottom"/>
          </w:tcPr>
          <w:p w14:paraId="518FECE0"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19</w:t>
            </w:r>
          </w:p>
        </w:tc>
        <w:tc>
          <w:tcPr>
            <w:tcW w:w="1274" w:type="dxa"/>
            <w:tcBorders>
              <w:top w:val="single" w:sz="12" w:space="0" w:color="auto"/>
            </w:tcBorders>
            <w:vAlign w:val="bottom"/>
          </w:tcPr>
          <w:p w14:paraId="197F3ED2"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25</w:t>
            </w:r>
          </w:p>
        </w:tc>
        <w:tc>
          <w:tcPr>
            <w:tcW w:w="988" w:type="dxa"/>
            <w:tcBorders>
              <w:top w:val="single" w:sz="12" w:space="0" w:color="auto"/>
            </w:tcBorders>
            <w:vAlign w:val="bottom"/>
          </w:tcPr>
          <w:p w14:paraId="4199B1EA"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32 %</w:t>
            </w:r>
          </w:p>
        </w:tc>
      </w:tr>
      <w:tr w:rsidR="00201F35" w:rsidRPr="008775E3" w14:paraId="75450490" w14:textId="77777777" w:rsidTr="008775E3">
        <w:tc>
          <w:tcPr>
            <w:tcW w:w="5422" w:type="dxa"/>
          </w:tcPr>
          <w:p w14:paraId="2187A78C" w14:textId="77777777" w:rsidR="00201F35" w:rsidRPr="008775E3" w:rsidRDefault="00201F35" w:rsidP="008775E3">
            <w:pPr>
              <w:suppressAutoHyphens w:val="0"/>
              <w:spacing w:before="40" w:after="40" w:line="220" w:lineRule="exact"/>
              <w:rPr>
                <w:sz w:val="18"/>
                <w:lang w:val="fr-FR"/>
              </w:rPr>
            </w:pPr>
            <w:r w:rsidRPr="008775E3">
              <w:rPr>
                <w:sz w:val="18"/>
                <w:lang w:val="fr-FR"/>
              </w:rPr>
              <w:t>Nombre de facultés dans les universités privées</w:t>
            </w:r>
          </w:p>
        </w:tc>
        <w:tc>
          <w:tcPr>
            <w:tcW w:w="1274" w:type="dxa"/>
            <w:vAlign w:val="bottom"/>
          </w:tcPr>
          <w:p w14:paraId="6C3374D5"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113</w:t>
            </w:r>
          </w:p>
        </w:tc>
        <w:tc>
          <w:tcPr>
            <w:tcW w:w="1274" w:type="dxa"/>
            <w:vAlign w:val="bottom"/>
          </w:tcPr>
          <w:p w14:paraId="0D15FA74"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179</w:t>
            </w:r>
          </w:p>
        </w:tc>
        <w:tc>
          <w:tcPr>
            <w:tcW w:w="988" w:type="dxa"/>
            <w:vAlign w:val="bottom"/>
          </w:tcPr>
          <w:p w14:paraId="1F35FD59"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58 %</w:t>
            </w:r>
          </w:p>
        </w:tc>
      </w:tr>
      <w:tr w:rsidR="00201F35" w:rsidRPr="008775E3" w14:paraId="20716D90" w14:textId="77777777" w:rsidTr="008775E3">
        <w:tc>
          <w:tcPr>
            <w:tcW w:w="5422" w:type="dxa"/>
          </w:tcPr>
          <w:p w14:paraId="73CD0238" w14:textId="77777777" w:rsidR="00201F35" w:rsidRPr="008775E3" w:rsidRDefault="00201F35" w:rsidP="008775E3">
            <w:pPr>
              <w:suppressAutoHyphens w:val="0"/>
              <w:spacing w:before="40" w:after="40" w:line="220" w:lineRule="exact"/>
              <w:rPr>
                <w:sz w:val="18"/>
                <w:lang w:val="fr-FR"/>
              </w:rPr>
            </w:pPr>
            <w:r w:rsidRPr="008775E3">
              <w:rPr>
                <w:sz w:val="18"/>
                <w:lang w:val="fr-FR"/>
              </w:rPr>
              <w:t>Nombre de facultés privées universitaires</w:t>
            </w:r>
          </w:p>
        </w:tc>
        <w:tc>
          <w:tcPr>
            <w:tcW w:w="1274" w:type="dxa"/>
            <w:vAlign w:val="bottom"/>
          </w:tcPr>
          <w:p w14:paraId="1ADB0C91"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50</w:t>
            </w:r>
          </w:p>
        </w:tc>
        <w:tc>
          <w:tcPr>
            <w:tcW w:w="1274" w:type="dxa"/>
            <w:vAlign w:val="bottom"/>
          </w:tcPr>
          <w:p w14:paraId="607DD1A5"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46</w:t>
            </w:r>
          </w:p>
        </w:tc>
        <w:tc>
          <w:tcPr>
            <w:tcW w:w="988" w:type="dxa"/>
            <w:vAlign w:val="bottom"/>
          </w:tcPr>
          <w:p w14:paraId="55E07EE8" w14:textId="42E38D98" w:rsidR="00201F35" w:rsidRPr="008775E3" w:rsidRDefault="00201F35" w:rsidP="008775E3">
            <w:pPr>
              <w:suppressAutoHyphens w:val="0"/>
              <w:spacing w:before="40" w:after="40" w:line="220" w:lineRule="exact"/>
              <w:jc w:val="right"/>
              <w:rPr>
                <w:sz w:val="18"/>
                <w:lang w:val="fr-FR"/>
              </w:rPr>
            </w:pPr>
            <w:r w:rsidRPr="008775E3">
              <w:rPr>
                <w:sz w:val="18"/>
                <w:lang w:val="fr-FR"/>
              </w:rPr>
              <w:t>-8</w:t>
            </w:r>
            <w:r w:rsidR="003450A1">
              <w:rPr>
                <w:sz w:val="18"/>
                <w:lang w:val="fr-FR"/>
              </w:rPr>
              <w:t> </w:t>
            </w:r>
            <w:r w:rsidRPr="008775E3">
              <w:rPr>
                <w:sz w:val="18"/>
                <w:lang w:val="fr-FR"/>
              </w:rPr>
              <w:t>%</w:t>
            </w:r>
          </w:p>
        </w:tc>
      </w:tr>
      <w:tr w:rsidR="00201F35" w:rsidRPr="008775E3" w14:paraId="3A4357EB" w14:textId="77777777" w:rsidTr="008775E3">
        <w:tc>
          <w:tcPr>
            <w:tcW w:w="5422" w:type="dxa"/>
          </w:tcPr>
          <w:p w14:paraId="3A84FAA4" w14:textId="3015EE1A" w:rsidR="00201F35" w:rsidRPr="008775E3" w:rsidRDefault="00201F35" w:rsidP="008775E3">
            <w:pPr>
              <w:suppressAutoHyphens w:val="0"/>
              <w:spacing w:before="40" w:after="40" w:line="220" w:lineRule="exact"/>
              <w:rPr>
                <w:sz w:val="18"/>
                <w:lang w:val="fr-FR"/>
              </w:rPr>
            </w:pPr>
            <w:r w:rsidRPr="008775E3">
              <w:rPr>
                <w:sz w:val="18"/>
                <w:lang w:val="fr-FR"/>
              </w:rPr>
              <w:t xml:space="preserve">Nombre d’étudiants inscrits (admis en première année) premier cycle </w:t>
            </w:r>
            <w:r w:rsidR="008775E3">
              <w:rPr>
                <w:sz w:val="18"/>
                <w:lang w:val="fr-FR"/>
              </w:rPr>
              <w:t>−</w:t>
            </w:r>
            <w:r w:rsidRPr="008775E3">
              <w:rPr>
                <w:sz w:val="18"/>
                <w:lang w:val="fr-FR"/>
              </w:rPr>
              <w:t xml:space="preserve"> enseignement technique</w:t>
            </w:r>
          </w:p>
        </w:tc>
        <w:tc>
          <w:tcPr>
            <w:tcW w:w="1274" w:type="dxa"/>
            <w:vAlign w:val="bottom"/>
          </w:tcPr>
          <w:p w14:paraId="1A902A71"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98 025</w:t>
            </w:r>
          </w:p>
        </w:tc>
        <w:tc>
          <w:tcPr>
            <w:tcW w:w="1274" w:type="dxa"/>
            <w:vAlign w:val="bottom"/>
          </w:tcPr>
          <w:p w14:paraId="27B8E1C2"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137 976</w:t>
            </w:r>
          </w:p>
        </w:tc>
        <w:tc>
          <w:tcPr>
            <w:tcW w:w="988" w:type="dxa"/>
            <w:vAlign w:val="bottom"/>
          </w:tcPr>
          <w:p w14:paraId="7AB9857F"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41 %</w:t>
            </w:r>
          </w:p>
        </w:tc>
      </w:tr>
      <w:tr w:rsidR="00201F35" w:rsidRPr="008775E3" w14:paraId="1EEC98B3" w14:textId="77777777" w:rsidTr="008775E3">
        <w:tc>
          <w:tcPr>
            <w:tcW w:w="5422" w:type="dxa"/>
          </w:tcPr>
          <w:p w14:paraId="795A1142" w14:textId="1FDAD21E" w:rsidR="00201F35" w:rsidRPr="008775E3" w:rsidRDefault="00201F35" w:rsidP="008775E3">
            <w:pPr>
              <w:suppressAutoHyphens w:val="0"/>
              <w:spacing w:before="40" w:after="40" w:line="220" w:lineRule="exact"/>
              <w:rPr>
                <w:sz w:val="18"/>
                <w:lang w:val="fr-FR"/>
              </w:rPr>
            </w:pPr>
            <w:r w:rsidRPr="008775E3">
              <w:rPr>
                <w:sz w:val="18"/>
                <w:lang w:val="fr-FR"/>
              </w:rPr>
              <w:t xml:space="preserve">Proportion d’étudiantes inscrites (admises en première année par rapport au nombre total d’étudiants admis dans l’enseignement supérieur) </w:t>
            </w:r>
            <w:r w:rsidR="008775E3">
              <w:rPr>
                <w:sz w:val="18"/>
                <w:lang w:val="fr-FR"/>
              </w:rPr>
              <w:br/>
            </w:r>
            <w:r w:rsidRPr="008775E3">
              <w:rPr>
                <w:sz w:val="18"/>
                <w:lang w:val="fr-FR"/>
              </w:rPr>
              <w:t xml:space="preserve">premier cycle </w:t>
            </w:r>
            <w:r w:rsidR="008775E3">
              <w:rPr>
                <w:sz w:val="18"/>
                <w:lang w:val="fr-FR"/>
              </w:rPr>
              <w:t>−</w:t>
            </w:r>
            <w:r w:rsidRPr="008775E3">
              <w:rPr>
                <w:sz w:val="18"/>
                <w:lang w:val="fr-FR"/>
              </w:rPr>
              <w:t xml:space="preserve"> enseignement technique</w:t>
            </w:r>
          </w:p>
        </w:tc>
        <w:tc>
          <w:tcPr>
            <w:tcW w:w="1274" w:type="dxa"/>
            <w:vAlign w:val="bottom"/>
          </w:tcPr>
          <w:p w14:paraId="0F54FE73"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15 %</w:t>
            </w:r>
          </w:p>
        </w:tc>
        <w:tc>
          <w:tcPr>
            <w:tcW w:w="1274" w:type="dxa"/>
            <w:vAlign w:val="bottom"/>
          </w:tcPr>
          <w:p w14:paraId="4AB243CA"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19 %</w:t>
            </w:r>
          </w:p>
        </w:tc>
        <w:tc>
          <w:tcPr>
            <w:tcW w:w="988" w:type="dxa"/>
            <w:vAlign w:val="bottom"/>
          </w:tcPr>
          <w:p w14:paraId="33DF7732"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27 %</w:t>
            </w:r>
          </w:p>
        </w:tc>
      </w:tr>
      <w:tr w:rsidR="00201F35" w:rsidRPr="008775E3" w14:paraId="21588F5D" w14:textId="77777777" w:rsidTr="008775E3">
        <w:tc>
          <w:tcPr>
            <w:tcW w:w="5422" w:type="dxa"/>
          </w:tcPr>
          <w:p w14:paraId="35C2255A" w14:textId="288415FC" w:rsidR="00201F35" w:rsidRPr="008775E3" w:rsidRDefault="00201F35" w:rsidP="008775E3">
            <w:pPr>
              <w:suppressAutoHyphens w:val="0"/>
              <w:spacing w:before="40" w:after="40" w:line="220" w:lineRule="exact"/>
              <w:rPr>
                <w:sz w:val="18"/>
                <w:lang w:val="fr-FR"/>
              </w:rPr>
            </w:pPr>
            <w:r w:rsidRPr="008775E3">
              <w:rPr>
                <w:sz w:val="18"/>
                <w:lang w:val="fr-FR"/>
              </w:rPr>
              <w:t xml:space="preserve">Nombre d’étudiants présents (tous niveaux d’études ) </w:t>
            </w:r>
            <w:r w:rsidR="008775E3">
              <w:rPr>
                <w:sz w:val="18"/>
                <w:lang w:val="fr-FR"/>
              </w:rPr>
              <w:br/>
            </w:r>
            <w:r w:rsidRPr="008775E3">
              <w:rPr>
                <w:sz w:val="18"/>
                <w:lang w:val="fr-FR"/>
              </w:rPr>
              <w:t xml:space="preserve">premier cycle </w:t>
            </w:r>
            <w:r w:rsidR="008775E3">
              <w:rPr>
                <w:sz w:val="18"/>
                <w:lang w:val="fr-FR"/>
              </w:rPr>
              <w:t>−</w:t>
            </w:r>
            <w:r w:rsidRPr="008775E3">
              <w:rPr>
                <w:sz w:val="18"/>
                <w:lang w:val="fr-FR"/>
              </w:rPr>
              <w:t xml:space="preserve"> enseignement technique</w:t>
            </w:r>
          </w:p>
        </w:tc>
        <w:tc>
          <w:tcPr>
            <w:tcW w:w="1274" w:type="dxa"/>
            <w:vAlign w:val="bottom"/>
          </w:tcPr>
          <w:p w14:paraId="741FB21A"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340 514</w:t>
            </w:r>
          </w:p>
        </w:tc>
        <w:tc>
          <w:tcPr>
            <w:tcW w:w="1274" w:type="dxa"/>
            <w:vAlign w:val="bottom"/>
          </w:tcPr>
          <w:p w14:paraId="7F00896D"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421 851</w:t>
            </w:r>
          </w:p>
        </w:tc>
        <w:tc>
          <w:tcPr>
            <w:tcW w:w="988" w:type="dxa"/>
            <w:vAlign w:val="bottom"/>
          </w:tcPr>
          <w:p w14:paraId="52A50FB6"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24 %</w:t>
            </w:r>
          </w:p>
        </w:tc>
      </w:tr>
      <w:tr w:rsidR="00201F35" w:rsidRPr="008775E3" w14:paraId="66456AC1" w14:textId="77777777" w:rsidTr="008775E3">
        <w:tc>
          <w:tcPr>
            <w:tcW w:w="5422" w:type="dxa"/>
          </w:tcPr>
          <w:p w14:paraId="2975F57D" w14:textId="103062AA" w:rsidR="00201F35" w:rsidRPr="008775E3" w:rsidRDefault="00201F35" w:rsidP="008775E3">
            <w:pPr>
              <w:suppressAutoHyphens w:val="0"/>
              <w:spacing w:before="40" w:after="40" w:line="220" w:lineRule="exact"/>
              <w:rPr>
                <w:sz w:val="18"/>
                <w:lang w:val="fr-FR"/>
              </w:rPr>
            </w:pPr>
            <w:r w:rsidRPr="008775E3">
              <w:rPr>
                <w:sz w:val="18"/>
                <w:lang w:val="fr-FR"/>
              </w:rPr>
              <w:t xml:space="preserve">Proportion d’étudiantes présentes (tous niveaux d’études, par rapport au nombre total d’étudiants suivant un enseignement supérieur) </w:t>
            </w:r>
            <w:r w:rsidR="008775E3">
              <w:rPr>
                <w:sz w:val="18"/>
                <w:lang w:val="fr-FR"/>
              </w:rPr>
              <w:br/>
            </w:r>
            <w:r w:rsidRPr="008775E3">
              <w:rPr>
                <w:sz w:val="18"/>
                <w:lang w:val="fr-FR"/>
              </w:rPr>
              <w:t xml:space="preserve">premier cycle </w:t>
            </w:r>
            <w:r w:rsidR="008775E3">
              <w:rPr>
                <w:sz w:val="18"/>
                <w:lang w:val="fr-FR"/>
              </w:rPr>
              <w:t>−</w:t>
            </w:r>
            <w:r w:rsidRPr="008775E3">
              <w:rPr>
                <w:sz w:val="18"/>
                <w:lang w:val="fr-FR"/>
              </w:rPr>
              <w:t xml:space="preserve"> enseignement technique</w:t>
            </w:r>
          </w:p>
        </w:tc>
        <w:tc>
          <w:tcPr>
            <w:tcW w:w="1274" w:type="dxa"/>
            <w:vAlign w:val="bottom"/>
          </w:tcPr>
          <w:p w14:paraId="2D5778A7"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13 %</w:t>
            </w:r>
          </w:p>
        </w:tc>
        <w:tc>
          <w:tcPr>
            <w:tcW w:w="1274" w:type="dxa"/>
            <w:vAlign w:val="bottom"/>
          </w:tcPr>
          <w:p w14:paraId="0FBC7A02"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16 %</w:t>
            </w:r>
          </w:p>
        </w:tc>
        <w:tc>
          <w:tcPr>
            <w:tcW w:w="988" w:type="dxa"/>
            <w:vAlign w:val="bottom"/>
          </w:tcPr>
          <w:p w14:paraId="4CA16250"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25 %</w:t>
            </w:r>
          </w:p>
        </w:tc>
      </w:tr>
      <w:tr w:rsidR="00201F35" w:rsidRPr="008775E3" w14:paraId="3DCFB088" w14:textId="77777777" w:rsidTr="008775E3">
        <w:tc>
          <w:tcPr>
            <w:tcW w:w="5422" w:type="dxa"/>
          </w:tcPr>
          <w:p w14:paraId="101D6A33" w14:textId="4FBB3131" w:rsidR="00201F35" w:rsidRPr="008775E3" w:rsidRDefault="00201F35" w:rsidP="008775E3">
            <w:pPr>
              <w:suppressAutoHyphens w:val="0"/>
              <w:spacing w:before="40" w:after="40" w:line="220" w:lineRule="exact"/>
              <w:rPr>
                <w:sz w:val="18"/>
                <w:lang w:val="fr-FR"/>
              </w:rPr>
            </w:pPr>
            <w:r w:rsidRPr="008775E3">
              <w:rPr>
                <w:sz w:val="18"/>
                <w:lang w:val="fr-FR"/>
              </w:rPr>
              <w:t xml:space="preserve">Nombre d’étudiants diplômés </w:t>
            </w:r>
            <w:r w:rsidR="008775E3">
              <w:rPr>
                <w:sz w:val="18"/>
                <w:lang w:val="fr-FR"/>
              </w:rPr>
              <w:t>−</w:t>
            </w:r>
            <w:r w:rsidRPr="008775E3">
              <w:rPr>
                <w:sz w:val="18"/>
                <w:lang w:val="fr-FR"/>
              </w:rPr>
              <w:t xml:space="preserve"> premier cycle </w:t>
            </w:r>
            <w:r w:rsidR="008775E3">
              <w:rPr>
                <w:sz w:val="18"/>
                <w:lang w:val="fr-FR"/>
              </w:rPr>
              <w:t>−</w:t>
            </w:r>
            <w:r w:rsidRPr="008775E3">
              <w:rPr>
                <w:sz w:val="18"/>
                <w:lang w:val="fr-FR"/>
              </w:rPr>
              <w:t xml:space="preserve"> enseignement technique</w:t>
            </w:r>
          </w:p>
        </w:tc>
        <w:tc>
          <w:tcPr>
            <w:tcW w:w="1274" w:type="dxa"/>
            <w:vAlign w:val="bottom"/>
          </w:tcPr>
          <w:p w14:paraId="537FD236"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52 657</w:t>
            </w:r>
          </w:p>
        </w:tc>
        <w:tc>
          <w:tcPr>
            <w:tcW w:w="1274" w:type="dxa"/>
            <w:vAlign w:val="bottom"/>
          </w:tcPr>
          <w:p w14:paraId="69B0377C"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59 312</w:t>
            </w:r>
          </w:p>
        </w:tc>
        <w:tc>
          <w:tcPr>
            <w:tcW w:w="988" w:type="dxa"/>
            <w:vAlign w:val="bottom"/>
          </w:tcPr>
          <w:p w14:paraId="284D7008"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13 %</w:t>
            </w:r>
          </w:p>
        </w:tc>
      </w:tr>
      <w:tr w:rsidR="00201F35" w:rsidRPr="008775E3" w14:paraId="54FF5C14" w14:textId="77777777" w:rsidTr="008775E3">
        <w:tc>
          <w:tcPr>
            <w:tcW w:w="5422" w:type="dxa"/>
          </w:tcPr>
          <w:p w14:paraId="63B43223" w14:textId="3692C3CA" w:rsidR="00201F35" w:rsidRPr="008775E3" w:rsidRDefault="00201F35" w:rsidP="008775E3">
            <w:pPr>
              <w:suppressAutoHyphens w:val="0"/>
              <w:spacing w:before="40" w:after="40" w:line="220" w:lineRule="exact"/>
              <w:rPr>
                <w:sz w:val="18"/>
                <w:lang w:val="fr-FR"/>
              </w:rPr>
            </w:pPr>
            <w:r w:rsidRPr="008775E3">
              <w:rPr>
                <w:sz w:val="18"/>
                <w:lang w:val="fr-FR"/>
              </w:rPr>
              <w:t xml:space="preserve">Nombre d’étudiantes diplômées </w:t>
            </w:r>
            <w:r w:rsidR="008775E3">
              <w:rPr>
                <w:sz w:val="18"/>
                <w:lang w:val="fr-FR"/>
              </w:rPr>
              <w:t>−</w:t>
            </w:r>
            <w:r w:rsidRPr="008775E3">
              <w:rPr>
                <w:sz w:val="18"/>
                <w:lang w:val="fr-FR"/>
              </w:rPr>
              <w:t xml:space="preserve"> premier cycle </w:t>
            </w:r>
            <w:r w:rsidR="008775E3">
              <w:rPr>
                <w:sz w:val="18"/>
                <w:lang w:val="fr-FR"/>
              </w:rPr>
              <w:t>−</w:t>
            </w:r>
            <w:r w:rsidRPr="008775E3">
              <w:rPr>
                <w:sz w:val="18"/>
                <w:lang w:val="fr-FR"/>
              </w:rPr>
              <w:t xml:space="preserve"> enseignement technique</w:t>
            </w:r>
          </w:p>
        </w:tc>
        <w:tc>
          <w:tcPr>
            <w:tcW w:w="1274" w:type="dxa"/>
            <w:vAlign w:val="bottom"/>
          </w:tcPr>
          <w:p w14:paraId="12F455AA"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8 %</w:t>
            </w:r>
          </w:p>
        </w:tc>
        <w:tc>
          <w:tcPr>
            <w:tcW w:w="1274" w:type="dxa"/>
            <w:vAlign w:val="bottom"/>
          </w:tcPr>
          <w:p w14:paraId="42871248"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12 %</w:t>
            </w:r>
          </w:p>
        </w:tc>
        <w:tc>
          <w:tcPr>
            <w:tcW w:w="988" w:type="dxa"/>
            <w:vAlign w:val="bottom"/>
          </w:tcPr>
          <w:p w14:paraId="52D51E7C"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50 %</w:t>
            </w:r>
          </w:p>
        </w:tc>
      </w:tr>
      <w:tr w:rsidR="00201F35" w:rsidRPr="008775E3" w14:paraId="0BB7562E" w14:textId="77777777" w:rsidTr="008775E3">
        <w:tc>
          <w:tcPr>
            <w:tcW w:w="5422" w:type="dxa"/>
          </w:tcPr>
          <w:p w14:paraId="637C4DB8" w14:textId="1112D44E" w:rsidR="00201F35" w:rsidRPr="008775E3" w:rsidRDefault="00201F35" w:rsidP="008775E3">
            <w:pPr>
              <w:suppressAutoHyphens w:val="0"/>
              <w:spacing w:before="40" w:after="40" w:line="220" w:lineRule="exact"/>
              <w:rPr>
                <w:sz w:val="18"/>
                <w:lang w:val="fr-FR"/>
              </w:rPr>
            </w:pPr>
            <w:r w:rsidRPr="008775E3">
              <w:rPr>
                <w:sz w:val="18"/>
                <w:lang w:val="fr-FR"/>
              </w:rPr>
              <w:t xml:space="preserve">Nombre d’étudiants admis (diplôme d’études supérieures) </w:t>
            </w:r>
            <w:r w:rsidR="008775E3">
              <w:rPr>
                <w:sz w:val="18"/>
                <w:lang w:val="fr-FR"/>
              </w:rPr>
              <w:t>−</w:t>
            </w:r>
            <w:r w:rsidRPr="008775E3">
              <w:rPr>
                <w:sz w:val="18"/>
                <w:lang w:val="fr-FR"/>
              </w:rPr>
              <w:t xml:space="preserve"> premier cycle</w:t>
            </w:r>
          </w:p>
        </w:tc>
        <w:tc>
          <w:tcPr>
            <w:tcW w:w="1274" w:type="dxa"/>
            <w:vAlign w:val="bottom"/>
          </w:tcPr>
          <w:p w14:paraId="32BE7F9C"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8</w:t>
            </w:r>
          </w:p>
        </w:tc>
        <w:tc>
          <w:tcPr>
            <w:tcW w:w="1274" w:type="dxa"/>
            <w:vAlign w:val="bottom"/>
          </w:tcPr>
          <w:p w14:paraId="51324F80"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9</w:t>
            </w:r>
          </w:p>
        </w:tc>
        <w:tc>
          <w:tcPr>
            <w:tcW w:w="988" w:type="dxa"/>
            <w:vAlign w:val="bottom"/>
          </w:tcPr>
          <w:p w14:paraId="1220B473"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13 %</w:t>
            </w:r>
          </w:p>
        </w:tc>
      </w:tr>
      <w:tr w:rsidR="00201F35" w:rsidRPr="008775E3" w14:paraId="75F9F5AE" w14:textId="77777777" w:rsidTr="008775E3">
        <w:tc>
          <w:tcPr>
            <w:tcW w:w="5422" w:type="dxa"/>
          </w:tcPr>
          <w:p w14:paraId="1371D13F" w14:textId="0BAD4C3F" w:rsidR="00201F35" w:rsidRPr="008775E3" w:rsidRDefault="00201F35" w:rsidP="008775E3">
            <w:pPr>
              <w:suppressAutoHyphens w:val="0"/>
              <w:spacing w:before="40" w:after="40" w:line="220" w:lineRule="exact"/>
              <w:rPr>
                <w:sz w:val="18"/>
                <w:lang w:val="fr-FR"/>
              </w:rPr>
            </w:pPr>
            <w:r w:rsidRPr="008775E3">
              <w:rPr>
                <w:sz w:val="18"/>
                <w:lang w:val="fr-FR"/>
              </w:rPr>
              <w:t xml:space="preserve">Nombre d’étudiants admis (master) </w:t>
            </w:r>
            <w:r w:rsidR="008775E3">
              <w:rPr>
                <w:sz w:val="18"/>
                <w:lang w:val="fr-FR"/>
              </w:rPr>
              <w:t>−</w:t>
            </w:r>
            <w:r w:rsidRPr="008775E3">
              <w:rPr>
                <w:sz w:val="18"/>
                <w:lang w:val="fr-FR"/>
              </w:rPr>
              <w:t xml:space="preserve"> deuxième cycle</w:t>
            </w:r>
          </w:p>
        </w:tc>
        <w:tc>
          <w:tcPr>
            <w:tcW w:w="1274" w:type="dxa"/>
            <w:vAlign w:val="bottom"/>
          </w:tcPr>
          <w:p w14:paraId="107509A6"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108</w:t>
            </w:r>
          </w:p>
        </w:tc>
        <w:tc>
          <w:tcPr>
            <w:tcW w:w="1274" w:type="dxa"/>
            <w:vAlign w:val="bottom"/>
          </w:tcPr>
          <w:p w14:paraId="74FFDBC6"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101</w:t>
            </w:r>
          </w:p>
        </w:tc>
        <w:tc>
          <w:tcPr>
            <w:tcW w:w="988" w:type="dxa"/>
            <w:vAlign w:val="bottom"/>
          </w:tcPr>
          <w:p w14:paraId="169F3D28" w14:textId="7A3E655F" w:rsidR="00201F35" w:rsidRPr="008775E3" w:rsidRDefault="00201F35" w:rsidP="008775E3">
            <w:pPr>
              <w:suppressAutoHyphens w:val="0"/>
              <w:spacing w:before="40" w:after="40" w:line="220" w:lineRule="exact"/>
              <w:jc w:val="right"/>
              <w:rPr>
                <w:sz w:val="18"/>
                <w:lang w:val="fr-FR"/>
              </w:rPr>
            </w:pPr>
            <w:r w:rsidRPr="008775E3">
              <w:rPr>
                <w:sz w:val="18"/>
                <w:lang w:val="fr-FR"/>
              </w:rPr>
              <w:t>-6</w:t>
            </w:r>
            <w:r w:rsidR="003450A1">
              <w:rPr>
                <w:sz w:val="18"/>
                <w:lang w:val="fr-FR"/>
              </w:rPr>
              <w:t> </w:t>
            </w:r>
            <w:r w:rsidRPr="008775E3">
              <w:rPr>
                <w:sz w:val="18"/>
                <w:lang w:val="fr-FR"/>
              </w:rPr>
              <w:t>%</w:t>
            </w:r>
          </w:p>
        </w:tc>
      </w:tr>
      <w:tr w:rsidR="00201F35" w:rsidRPr="008775E3" w14:paraId="24AAD8F5" w14:textId="77777777" w:rsidTr="008775E3">
        <w:tc>
          <w:tcPr>
            <w:tcW w:w="5422" w:type="dxa"/>
          </w:tcPr>
          <w:p w14:paraId="1152FF5D" w14:textId="0D7F0C61" w:rsidR="00201F35" w:rsidRPr="008775E3" w:rsidRDefault="00201F35" w:rsidP="008775E3">
            <w:pPr>
              <w:suppressAutoHyphens w:val="0"/>
              <w:spacing w:before="40" w:after="40" w:line="220" w:lineRule="exact"/>
              <w:rPr>
                <w:sz w:val="18"/>
                <w:lang w:val="fr-FR"/>
              </w:rPr>
            </w:pPr>
            <w:r w:rsidRPr="008775E3">
              <w:rPr>
                <w:sz w:val="18"/>
                <w:lang w:val="fr-FR"/>
              </w:rPr>
              <w:t xml:space="preserve">Nombre d’étudiants admis (doctorat) </w:t>
            </w:r>
            <w:r w:rsidR="008775E3">
              <w:rPr>
                <w:sz w:val="18"/>
                <w:lang w:val="fr-FR"/>
              </w:rPr>
              <w:t>−</w:t>
            </w:r>
            <w:r w:rsidRPr="008775E3">
              <w:rPr>
                <w:sz w:val="18"/>
                <w:lang w:val="fr-FR"/>
              </w:rPr>
              <w:t xml:space="preserve"> troisième cycle</w:t>
            </w:r>
          </w:p>
        </w:tc>
        <w:tc>
          <w:tcPr>
            <w:tcW w:w="1274" w:type="dxa"/>
            <w:vAlign w:val="bottom"/>
          </w:tcPr>
          <w:p w14:paraId="381B3CAC"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33</w:t>
            </w:r>
          </w:p>
        </w:tc>
        <w:tc>
          <w:tcPr>
            <w:tcW w:w="1274" w:type="dxa"/>
            <w:vAlign w:val="bottom"/>
          </w:tcPr>
          <w:p w14:paraId="07F35A92"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62</w:t>
            </w:r>
          </w:p>
        </w:tc>
        <w:tc>
          <w:tcPr>
            <w:tcW w:w="988" w:type="dxa"/>
            <w:vAlign w:val="bottom"/>
          </w:tcPr>
          <w:p w14:paraId="1DE63C7A"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88 %</w:t>
            </w:r>
          </w:p>
        </w:tc>
      </w:tr>
      <w:tr w:rsidR="00201F35" w:rsidRPr="008775E3" w14:paraId="16529671" w14:textId="77777777" w:rsidTr="008775E3">
        <w:tc>
          <w:tcPr>
            <w:tcW w:w="5422" w:type="dxa"/>
            <w:tcBorders>
              <w:bottom w:val="single" w:sz="12" w:space="0" w:color="auto"/>
            </w:tcBorders>
          </w:tcPr>
          <w:p w14:paraId="4951F12A" w14:textId="5A51B677" w:rsidR="00201F35" w:rsidRPr="008775E3" w:rsidRDefault="00201F35" w:rsidP="008775E3">
            <w:pPr>
              <w:suppressAutoHyphens w:val="0"/>
              <w:spacing w:before="40" w:after="40" w:line="220" w:lineRule="exact"/>
              <w:rPr>
                <w:sz w:val="18"/>
                <w:lang w:val="fr-FR"/>
              </w:rPr>
            </w:pPr>
            <w:r w:rsidRPr="008775E3">
              <w:rPr>
                <w:sz w:val="18"/>
                <w:lang w:val="fr-FR"/>
              </w:rPr>
              <w:t xml:space="preserve">Nombre d’enseignants </w:t>
            </w:r>
            <w:r w:rsidR="008775E3">
              <w:rPr>
                <w:sz w:val="18"/>
                <w:lang w:val="fr-FR"/>
              </w:rPr>
              <w:t>−</w:t>
            </w:r>
            <w:r w:rsidRPr="008775E3">
              <w:rPr>
                <w:sz w:val="18"/>
                <w:lang w:val="fr-FR"/>
              </w:rPr>
              <w:t xml:space="preserve"> enseignement technique</w:t>
            </w:r>
          </w:p>
        </w:tc>
        <w:tc>
          <w:tcPr>
            <w:tcW w:w="1274" w:type="dxa"/>
            <w:tcBorders>
              <w:bottom w:val="single" w:sz="12" w:space="0" w:color="auto"/>
            </w:tcBorders>
            <w:vAlign w:val="bottom"/>
          </w:tcPr>
          <w:p w14:paraId="679DC101"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10 323</w:t>
            </w:r>
          </w:p>
        </w:tc>
        <w:tc>
          <w:tcPr>
            <w:tcW w:w="1274" w:type="dxa"/>
            <w:tcBorders>
              <w:bottom w:val="single" w:sz="12" w:space="0" w:color="auto"/>
            </w:tcBorders>
            <w:vAlign w:val="bottom"/>
          </w:tcPr>
          <w:p w14:paraId="2A024105"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10 664</w:t>
            </w:r>
          </w:p>
        </w:tc>
        <w:tc>
          <w:tcPr>
            <w:tcW w:w="988" w:type="dxa"/>
            <w:tcBorders>
              <w:bottom w:val="single" w:sz="12" w:space="0" w:color="auto"/>
            </w:tcBorders>
            <w:vAlign w:val="bottom"/>
          </w:tcPr>
          <w:p w14:paraId="338527BF" w14:textId="77777777" w:rsidR="00201F35" w:rsidRPr="008775E3" w:rsidRDefault="00201F35" w:rsidP="008775E3">
            <w:pPr>
              <w:suppressAutoHyphens w:val="0"/>
              <w:spacing w:before="40" w:after="40" w:line="220" w:lineRule="exact"/>
              <w:jc w:val="right"/>
              <w:rPr>
                <w:sz w:val="18"/>
                <w:lang w:val="fr-FR"/>
              </w:rPr>
            </w:pPr>
            <w:r w:rsidRPr="008775E3">
              <w:rPr>
                <w:sz w:val="18"/>
                <w:lang w:val="fr-FR"/>
              </w:rPr>
              <w:t>3 %</w:t>
            </w:r>
          </w:p>
        </w:tc>
      </w:tr>
    </w:tbl>
    <w:p w14:paraId="79622E89" w14:textId="14C05F44" w:rsidR="00201F35" w:rsidRDefault="00201F35" w:rsidP="008775E3">
      <w:pPr>
        <w:pStyle w:val="Bullet1G"/>
        <w:spacing w:before="120"/>
        <w:rPr>
          <w:lang w:val="fr-FR"/>
        </w:rPr>
      </w:pPr>
      <w:r w:rsidRPr="00C525DC">
        <w:rPr>
          <w:lang w:val="fr-FR"/>
        </w:rPr>
        <w:t>La Région du Kurdistan compte 20</w:t>
      </w:r>
      <w:r w:rsidR="00986CA7">
        <w:rPr>
          <w:lang w:val="fr-FR"/>
        </w:rPr>
        <w:t> </w:t>
      </w:r>
      <w:r w:rsidRPr="00C525DC">
        <w:rPr>
          <w:lang w:val="fr-FR"/>
        </w:rPr>
        <w:t>universités publiques et 12</w:t>
      </w:r>
      <w:r w:rsidR="00986CA7">
        <w:rPr>
          <w:lang w:val="fr-FR"/>
        </w:rPr>
        <w:t> </w:t>
      </w:r>
      <w:r w:rsidRPr="00C525DC">
        <w:rPr>
          <w:lang w:val="fr-FR"/>
        </w:rPr>
        <w:t>instituts ont été ouverts dans différentes villes et localités de la Région, en fonction des différentes spécialisations et des besoins du marché du travail. Pour l</w:t>
      </w:r>
      <w:r>
        <w:rPr>
          <w:lang w:val="fr-FR"/>
        </w:rPr>
        <w:t>’</w:t>
      </w:r>
      <w:r w:rsidRPr="00C525DC">
        <w:rPr>
          <w:lang w:val="fr-FR"/>
        </w:rPr>
        <w:t>année scolaire 2023</w:t>
      </w:r>
      <w:r w:rsidR="003450A1">
        <w:rPr>
          <w:lang w:val="fr-FR"/>
        </w:rPr>
        <w:t>/</w:t>
      </w:r>
      <w:r w:rsidRPr="00C525DC">
        <w:rPr>
          <w:lang w:val="fr-FR"/>
        </w:rPr>
        <w:t>24, les universités publiques comptaient 144</w:t>
      </w:r>
      <w:r w:rsidR="00986CA7">
        <w:rPr>
          <w:lang w:val="fr-FR"/>
        </w:rPr>
        <w:t> </w:t>
      </w:r>
      <w:r w:rsidRPr="00C525DC">
        <w:rPr>
          <w:lang w:val="fr-FR"/>
        </w:rPr>
        <w:t>789</w:t>
      </w:r>
      <w:r w:rsidR="00986CA7">
        <w:rPr>
          <w:lang w:val="fr-FR"/>
        </w:rPr>
        <w:t> </w:t>
      </w:r>
      <w:r w:rsidRPr="00C525DC">
        <w:rPr>
          <w:lang w:val="fr-FR"/>
        </w:rPr>
        <w:t>étudiants et étudiantes et les universités privées en comptaient 30 357.</w:t>
      </w:r>
    </w:p>
    <w:p w14:paraId="46A03488" w14:textId="3B3527EF" w:rsidR="00201F35" w:rsidRPr="00C525DC" w:rsidRDefault="00201F35" w:rsidP="00986CA7">
      <w:pPr>
        <w:pStyle w:val="Bullet1G"/>
        <w:spacing w:before="120"/>
        <w:rPr>
          <w:lang w:val="fr-FR"/>
        </w:rPr>
      </w:pPr>
      <w:r w:rsidRPr="00C525DC">
        <w:rPr>
          <w:lang w:val="fr-FR"/>
        </w:rPr>
        <w:t>Pour l</w:t>
      </w:r>
      <w:r>
        <w:rPr>
          <w:lang w:val="fr-FR"/>
        </w:rPr>
        <w:t>’</w:t>
      </w:r>
      <w:r w:rsidRPr="00C525DC">
        <w:rPr>
          <w:lang w:val="fr-FR"/>
        </w:rPr>
        <w:t>année scolaire 2023</w:t>
      </w:r>
      <w:r w:rsidR="003450A1">
        <w:rPr>
          <w:lang w:val="fr-FR"/>
        </w:rPr>
        <w:t>/</w:t>
      </w:r>
      <w:r w:rsidRPr="00C525DC">
        <w:rPr>
          <w:lang w:val="fr-FR"/>
        </w:rPr>
        <w:t>24, les instituts publics comptaient 23</w:t>
      </w:r>
      <w:r w:rsidR="00EB4BF3">
        <w:rPr>
          <w:lang w:val="fr-FR"/>
        </w:rPr>
        <w:t> </w:t>
      </w:r>
      <w:r w:rsidRPr="00C525DC">
        <w:rPr>
          <w:lang w:val="fr-FR"/>
        </w:rPr>
        <w:t>899</w:t>
      </w:r>
      <w:r w:rsidR="00EB4BF3">
        <w:rPr>
          <w:lang w:val="fr-FR"/>
        </w:rPr>
        <w:t> </w:t>
      </w:r>
      <w:r w:rsidRPr="00C525DC">
        <w:rPr>
          <w:lang w:val="fr-FR"/>
        </w:rPr>
        <w:t>étudiantes et étudiants et les instituts privés en comptaient</w:t>
      </w:r>
      <w:r w:rsidR="0003188F">
        <w:rPr>
          <w:lang w:val="fr-FR"/>
        </w:rPr>
        <w:t xml:space="preserve"> </w:t>
      </w:r>
      <w:r w:rsidRPr="00C525DC">
        <w:rPr>
          <w:lang w:val="fr-FR"/>
        </w:rPr>
        <w:t>9</w:t>
      </w:r>
      <w:r w:rsidR="00EB4BF3">
        <w:rPr>
          <w:lang w:val="fr-FR"/>
        </w:rPr>
        <w:t> </w:t>
      </w:r>
      <w:r w:rsidRPr="00C525DC">
        <w:rPr>
          <w:lang w:val="fr-FR"/>
        </w:rPr>
        <w:t>465.</w:t>
      </w:r>
    </w:p>
    <w:p w14:paraId="0B0C1B81" w14:textId="34008D42" w:rsidR="00201F35" w:rsidRPr="00C525DC" w:rsidRDefault="00201F35" w:rsidP="00986CA7">
      <w:pPr>
        <w:pStyle w:val="Bullet1G"/>
        <w:spacing w:before="120"/>
        <w:rPr>
          <w:lang w:val="fr-FR"/>
        </w:rPr>
      </w:pPr>
      <w:r w:rsidRPr="00C525DC">
        <w:rPr>
          <w:lang w:val="fr-FR"/>
        </w:rPr>
        <w:t>L</w:t>
      </w:r>
      <w:r>
        <w:rPr>
          <w:lang w:val="fr-FR"/>
        </w:rPr>
        <w:t>’</w:t>
      </w:r>
      <w:r w:rsidRPr="00C525DC">
        <w:rPr>
          <w:lang w:val="fr-FR"/>
        </w:rPr>
        <w:t>indicateur relatif à la déperdition</w:t>
      </w:r>
      <w:r w:rsidR="0003188F">
        <w:rPr>
          <w:lang w:val="fr-FR"/>
        </w:rPr>
        <w:t xml:space="preserve"> </w:t>
      </w:r>
      <w:r w:rsidRPr="00C525DC">
        <w:rPr>
          <w:lang w:val="fr-FR"/>
        </w:rPr>
        <w:t>et au décrochage est un des indicateurs qui comptent pour beaucoup dans l</w:t>
      </w:r>
      <w:r>
        <w:rPr>
          <w:lang w:val="fr-FR"/>
        </w:rPr>
        <w:t>’</w:t>
      </w:r>
      <w:r w:rsidRPr="00C525DC">
        <w:rPr>
          <w:lang w:val="fr-FR"/>
        </w:rPr>
        <w:t>évaluation de la qualité de l</w:t>
      </w:r>
      <w:r>
        <w:rPr>
          <w:lang w:val="fr-FR"/>
        </w:rPr>
        <w:t>’</w:t>
      </w:r>
      <w:r w:rsidRPr="00C525DC">
        <w:rPr>
          <w:lang w:val="fr-FR"/>
        </w:rPr>
        <w:t>enseignement supérieur. Il rend compte de la proportion d</w:t>
      </w:r>
      <w:r>
        <w:rPr>
          <w:lang w:val="fr-FR"/>
        </w:rPr>
        <w:t>’</w:t>
      </w:r>
      <w:r w:rsidRPr="00C525DC">
        <w:rPr>
          <w:lang w:val="fr-FR"/>
        </w:rPr>
        <w:t>étudiants qui abandonnent leurs études sans avoir obtenu de diplôme, soit parce qu</w:t>
      </w:r>
      <w:r>
        <w:rPr>
          <w:lang w:val="fr-FR"/>
        </w:rPr>
        <w:t>’</w:t>
      </w:r>
      <w:r w:rsidRPr="00C525DC">
        <w:rPr>
          <w:lang w:val="fr-FR"/>
        </w:rPr>
        <w:t>ils ont arrêté leurs études, soit parce qu</w:t>
      </w:r>
      <w:r>
        <w:rPr>
          <w:lang w:val="fr-FR"/>
        </w:rPr>
        <w:t>’</w:t>
      </w:r>
      <w:r w:rsidRPr="00C525DC">
        <w:rPr>
          <w:lang w:val="fr-FR"/>
        </w:rPr>
        <w:t>il</w:t>
      </w:r>
      <w:r>
        <w:rPr>
          <w:lang w:val="fr-FR"/>
        </w:rPr>
        <w:t>s</w:t>
      </w:r>
      <w:r w:rsidRPr="00C525DC">
        <w:rPr>
          <w:lang w:val="fr-FR"/>
        </w:rPr>
        <w:t xml:space="preserve"> n</w:t>
      </w:r>
      <w:r>
        <w:rPr>
          <w:lang w:val="fr-FR"/>
        </w:rPr>
        <w:t>’</w:t>
      </w:r>
      <w:r w:rsidRPr="00C525DC">
        <w:rPr>
          <w:lang w:val="fr-FR"/>
        </w:rPr>
        <w:t>ont pas réussi les examens ou n</w:t>
      </w:r>
      <w:r>
        <w:rPr>
          <w:lang w:val="fr-FR"/>
        </w:rPr>
        <w:t>’</w:t>
      </w:r>
      <w:r w:rsidRPr="00C525DC">
        <w:rPr>
          <w:lang w:val="fr-FR"/>
        </w:rPr>
        <w:t>ont pas soumis les épreuves. Un taux élevé de déperdition et de décrochage montre l</w:t>
      </w:r>
      <w:r>
        <w:rPr>
          <w:lang w:val="fr-FR"/>
        </w:rPr>
        <w:t>’</w:t>
      </w:r>
      <w:r w:rsidRPr="00C525DC">
        <w:rPr>
          <w:lang w:val="fr-FR"/>
        </w:rPr>
        <w:t>existence de problèmes liés aux infrastructures, aux programmes d</w:t>
      </w:r>
      <w:r>
        <w:rPr>
          <w:lang w:val="fr-FR"/>
        </w:rPr>
        <w:t>’</w:t>
      </w:r>
      <w:r w:rsidRPr="00C525DC">
        <w:rPr>
          <w:lang w:val="fr-FR"/>
        </w:rPr>
        <w:t>enseignement, au cadre d</w:t>
      </w:r>
      <w:r>
        <w:rPr>
          <w:lang w:val="fr-FR"/>
        </w:rPr>
        <w:t>’</w:t>
      </w:r>
      <w:r w:rsidRPr="00C525DC">
        <w:rPr>
          <w:lang w:val="fr-FR"/>
        </w:rPr>
        <w:t>apprentissage, ou au soutien académique et social apporté aux étudiants. L</w:t>
      </w:r>
      <w:r>
        <w:rPr>
          <w:lang w:val="fr-FR"/>
        </w:rPr>
        <w:t>’</w:t>
      </w:r>
      <w:r w:rsidRPr="00C525DC">
        <w:rPr>
          <w:lang w:val="fr-FR"/>
        </w:rPr>
        <w:t>analyse de cet indicateur aide donc les universités et autres établissements d</w:t>
      </w:r>
      <w:r>
        <w:rPr>
          <w:lang w:val="fr-FR"/>
        </w:rPr>
        <w:t>’</w:t>
      </w:r>
      <w:r w:rsidRPr="00C525DC">
        <w:rPr>
          <w:lang w:val="fr-FR"/>
        </w:rPr>
        <w:t>enseignement à déterminer quels sont les problèmes et à améliorer les politiques et les programmes afin d</w:t>
      </w:r>
      <w:r>
        <w:rPr>
          <w:lang w:val="fr-FR"/>
        </w:rPr>
        <w:t>’</w:t>
      </w:r>
      <w:r w:rsidRPr="00C525DC">
        <w:rPr>
          <w:lang w:val="fr-FR"/>
        </w:rPr>
        <w:t>enrichir l</w:t>
      </w:r>
      <w:r>
        <w:rPr>
          <w:lang w:val="fr-FR"/>
        </w:rPr>
        <w:t>’</w:t>
      </w:r>
      <w:r w:rsidRPr="00C525DC">
        <w:rPr>
          <w:lang w:val="fr-FR"/>
        </w:rPr>
        <w:t>expérience des étudiants et d</w:t>
      </w:r>
      <w:r>
        <w:rPr>
          <w:lang w:val="fr-FR"/>
        </w:rPr>
        <w:t>’</w:t>
      </w:r>
      <w:r w:rsidRPr="00C525DC">
        <w:rPr>
          <w:lang w:val="fr-FR"/>
        </w:rPr>
        <w:t>augmenter les taux de réussite et d</w:t>
      </w:r>
      <w:r>
        <w:rPr>
          <w:lang w:val="fr-FR"/>
        </w:rPr>
        <w:t>’</w:t>
      </w:r>
      <w:r w:rsidRPr="00C525DC">
        <w:rPr>
          <w:lang w:val="fr-FR"/>
        </w:rPr>
        <w:t>obtention de diplômes. Pour l</w:t>
      </w:r>
      <w:r>
        <w:rPr>
          <w:lang w:val="fr-FR"/>
        </w:rPr>
        <w:t>’</w:t>
      </w:r>
      <w:r w:rsidRPr="00C525DC">
        <w:rPr>
          <w:lang w:val="fr-FR"/>
        </w:rPr>
        <w:t>année scolaire 2021</w:t>
      </w:r>
      <w:r w:rsidR="00F5770D">
        <w:rPr>
          <w:lang w:val="fr-FR"/>
        </w:rPr>
        <w:t>/</w:t>
      </w:r>
      <w:r w:rsidRPr="00C525DC">
        <w:rPr>
          <w:lang w:val="fr-FR"/>
        </w:rPr>
        <w:t>22, le taux de déperdition et de décrochage dans l</w:t>
      </w:r>
      <w:r>
        <w:rPr>
          <w:lang w:val="fr-FR"/>
        </w:rPr>
        <w:t>’</w:t>
      </w:r>
      <w:r w:rsidRPr="00C525DC">
        <w:rPr>
          <w:lang w:val="fr-FR"/>
        </w:rPr>
        <w:t>enseignement supérieur était le suivant</w:t>
      </w:r>
      <w:r w:rsidR="0003188F">
        <w:rPr>
          <w:lang w:val="fr-FR"/>
        </w:rPr>
        <w:t> </w:t>
      </w:r>
      <w:r w:rsidR="0003188F" w:rsidRPr="00C525DC">
        <w:rPr>
          <w:lang w:val="fr-FR"/>
        </w:rPr>
        <w:t>:</w:t>
      </w:r>
    </w:p>
    <w:p w14:paraId="6A87CC06" w14:textId="77777777" w:rsidR="00201F35" w:rsidRPr="00C525DC" w:rsidRDefault="00201F35" w:rsidP="00EB4BF3">
      <w:pPr>
        <w:pStyle w:val="H23G"/>
        <w:rPr>
          <w:lang w:val="fr-FR"/>
        </w:rPr>
      </w:pPr>
      <w:r w:rsidRPr="00C525DC">
        <w:rPr>
          <w:lang w:val="fr-FR"/>
        </w:rPr>
        <w:lastRenderedPageBreak/>
        <w:tab/>
      </w:r>
      <w:r w:rsidRPr="00C525DC">
        <w:rPr>
          <w:lang w:val="fr-FR"/>
        </w:rPr>
        <w:tab/>
      </w:r>
      <w:r w:rsidRPr="00C525DC">
        <w:rPr>
          <w:lang w:val="fr-FR"/>
        </w:rPr>
        <w:tab/>
        <w:t>i)</w:t>
      </w:r>
      <w:r w:rsidRPr="00C525DC">
        <w:rPr>
          <w:lang w:val="fr-FR"/>
        </w:rPr>
        <w:tab/>
        <w:t>Indicateur relatif à la déperdition</w:t>
      </w:r>
    </w:p>
    <w:p w14:paraId="76AAE9CD" w14:textId="1AA75309" w:rsidR="00201F35" w:rsidRPr="00C525DC" w:rsidRDefault="00201F35" w:rsidP="00EB4BF3">
      <w:pPr>
        <w:pStyle w:val="Bullet1G"/>
        <w:rPr>
          <w:lang w:val="fr-FR"/>
        </w:rPr>
      </w:pPr>
      <w:r w:rsidRPr="00C525DC">
        <w:rPr>
          <w:lang w:val="fr-FR"/>
        </w:rPr>
        <w:t>Le taux de déperdition dans l</w:t>
      </w:r>
      <w:r>
        <w:rPr>
          <w:lang w:val="fr-FR"/>
        </w:rPr>
        <w:t>’</w:t>
      </w:r>
      <w:r w:rsidRPr="00C525DC">
        <w:rPr>
          <w:lang w:val="fr-FR"/>
        </w:rPr>
        <w:t>enseignement supérieur s</w:t>
      </w:r>
      <w:r>
        <w:rPr>
          <w:lang w:val="fr-FR"/>
        </w:rPr>
        <w:t>’</w:t>
      </w:r>
      <w:r w:rsidRPr="00C525DC">
        <w:rPr>
          <w:lang w:val="fr-FR"/>
        </w:rPr>
        <w:t>élevait à 10</w:t>
      </w:r>
      <w:r w:rsidR="00EB4BF3">
        <w:rPr>
          <w:lang w:val="fr-FR"/>
        </w:rPr>
        <w:t> </w:t>
      </w:r>
      <w:r w:rsidRPr="00C525DC">
        <w:rPr>
          <w:lang w:val="fr-FR"/>
        </w:rPr>
        <w:t>%.</w:t>
      </w:r>
    </w:p>
    <w:p w14:paraId="15D865B2" w14:textId="6ADD9396" w:rsidR="00201F35" w:rsidRPr="00C525DC" w:rsidRDefault="00201F35" w:rsidP="00EB4BF3">
      <w:pPr>
        <w:pStyle w:val="Bullet1G"/>
        <w:rPr>
          <w:lang w:val="fr-FR"/>
        </w:rPr>
      </w:pPr>
      <w:r w:rsidRPr="00C525DC">
        <w:rPr>
          <w:lang w:val="fr-FR"/>
        </w:rPr>
        <w:t>Le taux de déperdition dans les universités académiques publiques s</w:t>
      </w:r>
      <w:r>
        <w:rPr>
          <w:lang w:val="fr-FR"/>
        </w:rPr>
        <w:t>’</w:t>
      </w:r>
      <w:r w:rsidRPr="00C525DC">
        <w:rPr>
          <w:lang w:val="fr-FR"/>
        </w:rPr>
        <w:t>élevait à 12</w:t>
      </w:r>
      <w:r w:rsidR="00EB4BF3">
        <w:rPr>
          <w:lang w:val="fr-FR"/>
        </w:rPr>
        <w:t> </w:t>
      </w:r>
      <w:r w:rsidRPr="00C525DC">
        <w:rPr>
          <w:lang w:val="fr-FR"/>
        </w:rPr>
        <w:t>%.</w:t>
      </w:r>
    </w:p>
    <w:p w14:paraId="29C219D5" w14:textId="02598490" w:rsidR="00201F35" w:rsidRPr="00C525DC" w:rsidRDefault="00201F35" w:rsidP="00EB4BF3">
      <w:pPr>
        <w:pStyle w:val="Bullet1G"/>
        <w:rPr>
          <w:lang w:val="fr-FR"/>
        </w:rPr>
      </w:pPr>
      <w:r w:rsidRPr="00C525DC">
        <w:rPr>
          <w:lang w:val="fr-FR"/>
        </w:rPr>
        <w:t>Le taux de déperdition dans les universités techniques publiques s</w:t>
      </w:r>
      <w:r>
        <w:rPr>
          <w:lang w:val="fr-FR"/>
        </w:rPr>
        <w:t>’</w:t>
      </w:r>
      <w:r w:rsidRPr="00C525DC">
        <w:rPr>
          <w:lang w:val="fr-FR"/>
        </w:rPr>
        <w:t>élevait à 14</w:t>
      </w:r>
      <w:r w:rsidR="00EB4BF3">
        <w:rPr>
          <w:lang w:val="fr-FR"/>
        </w:rPr>
        <w:t> </w:t>
      </w:r>
      <w:r w:rsidRPr="00C525DC">
        <w:rPr>
          <w:lang w:val="fr-FR"/>
        </w:rPr>
        <w:t>%.</w:t>
      </w:r>
    </w:p>
    <w:p w14:paraId="1665D4C0" w14:textId="60AEC7C2" w:rsidR="00201F35" w:rsidRPr="00C525DC" w:rsidRDefault="00201F35" w:rsidP="00EB4BF3">
      <w:pPr>
        <w:pStyle w:val="Bullet1G"/>
        <w:rPr>
          <w:lang w:val="fr-FR"/>
        </w:rPr>
      </w:pPr>
      <w:r w:rsidRPr="00C525DC">
        <w:rPr>
          <w:lang w:val="fr-FR"/>
        </w:rPr>
        <w:t>Le taux de déperdition dans les universités et facultés privées s</w:t>
      </w:r>
      <w:r>
        <w:rPr>
          <w:lang w:val="fr-FR"/>
        </w:rPr>
        <w:t>’</w:t>
      </w:r>
      <w:r w:rsidRPr="00C525DC">
        <w:rPr>
          <w:lang w:val="fr-FR"/>
        </w:rPr>
        <w:t>élevait à 5</w:t>
      </w:r>
      <w:r w:rsidR="00EB4BF3">
        <w:rPr>
          <w:lang w:val="fr-FR"/>
        </w:rPr>
        <w:t> </w:t>
      </w:r>
      <w:r w:rsidRPr="00C525DC">
        <w:rPr>
          <w:lang w:val="fr-FR"/>
        </w:rPr>
        <w:t>%.</w:t>
      </w:r>
    </w:p>
    <w:p w14:paraId="5B9F9174" w14:textId="77777777" w:rsidR="00201F35" w:rsidRPr="00C525DC" w:rsidRDefault="00201F35" w:rsidP="00EB4BF3">
      <w:pPr>
        <w:pStyle w:val="H23G"/>
        <w:rPr>
          <w:lang w:val="fr-FR"/>
        </w:rPr>
      </w:pPr>
      <w:r w:rsidRPr="00C525DC">
        <w:rPr>
          <w:lang w:val="fr-FR"/>
        </w:rPr>
        <w:tab/>
      </w:r>
      <w:r w:rsidRPr="00C525DC">
        <w:rPr>
          <w:lang w:val="fr-FR"/>
        </w:rPr>
        <w:tab/>
      </w:r>
      <w:r w:rsidRPr="00C525DC">
        <w:rPr>
          <w:lang w:val="fr-FR"/>
        </w:rPr>
        <w:tab/>
        <w:t>ii)</w:t>
      </w:r>
      <w:r w:rsidRPr="00C525DC">
        <w:rPr>
          <w:lang w:val="fr-FR"/>
        </w:rPr>
        <w:tab/>
        <w:t>Indicateur relatif au décrochage</w:t>
      </w:r>
    </w:p>
    <w:p w14:paraId="139C08D4" w14:textId="18C48ACF" w:rsidR="00201F35" w:rsidRPr="00C525DC" w:rsidRDefault="00201F35" w:rsidP="00EB4BF3">
      <w:pPr>
        <w:pStyle w:val="SingleTxtG"/>
        <w:ind w:firstLine="567"/>
        <w:rPr>
          <w:lang w:val="fr-FR"/>
        </w:rPr>
      </w:pPr>
      <w:r w:rsidRPr="00C525DC">
        <w:rPr>
          <w:lang w:val="fr-FR"/>
        </w:rPr>
        <w:t>Cet indicateur rend compte du nombre d</w:t>
      </w:r>
      <w:r>
        <w:rPr>
          <w:lang w:val="fr-FR"/>
        </w:rPr>
        <w:t>’</w:t>
      </w:r>
      <w:r w:rsidRPr="00C525DC">
        <w:rPr>
          <w:lang w:val="fr-FR"/>
        </w:rPr>
        <w:t>étudiants ayant abandonné leurs études, à</w:t>
      </w:r>
      <w:r w:rsidR="00EB4BF3">
        <w:rPr>
          <w:lang w:val="fr-FR"/>
        </w:rPr>
        <w:t> </w:t>
      </w:r>
      <w:r w:rsidRPr="00C525DC">
        <w:rPr>
          <w:lang w:val="fr-FR"/>
        </w:rPr>
        <w:t xml:space="preserve">savoir ceux qui ont arrêté leurs études et ceux </w:t>
      </w:r>
      <w:r>
        <w:rPr>
          <w:lang w:val="fr-FR"/>
        </w:rPr>
        <w:t>qui ne peuvent plus être inscrits</w:t>
      </w:r>
      <w:r w:rsidRPr="00C525DC">
        <w:rPr>
          <w:lang w:val="fr-FR"/>
        </w:rPr>
        <w:t xml:space="preserve"> (après avoir échoué deux années de suite). Le nombre d</w:t>
      </w:r>
      <w:r>
        <w:rPr>
          <w:lang w:val="fr-FR"/>
        </w:rPr>
        <w:t>’</w:t>
      </w:r>
      <w:r w:rsidRPr="00C525DC">
        <w:rPr>
          <w:lang w:val="fr-FR"/>
        </w:rPr>
        <w:t>étudiants ayant abandonné leurs études (dans des établissements publics et privés) s</w:t>
      </w:r>
      <w:r>
        <w:rPr>
          <w:lang w:val="fr-FR"/>
        </w:rPr>
        <w:t>’</w:t>
      </w:r>
      <w:r w:rsidRPr="00C525DC">
        <w:rPr>
          <w:lang w:val="fr-FR"/>
        </w:rPr>
        <w:t>élevait à 25</w:t>
      </w:r>
      <w:r w:rsidR="00EB4BF3">
        <w:rPr>
          <w:lang w:val="fr-FR"/>
        </w:rPr>
        <w:t> </w:t>
      </w:r>
      <w:r w:rsidRPr="00C525DC">
        <w:rPr>
          <w:lang w:val="fr-FR"/>
        </w:rPr>
        <w:t>872, comme suit</w:t>
      </w:r>
      <w:r w:rsidR="0003188F">
        <w:rPr>
          <w:lang w:val="fr-FR"/>
        </w:rPr>
        <w:t> </w:t>
      </w:r>
      <w:r w:rsidR="0003188F" w:rsidRPr="00C525DC">
        <w:rPr>
          <w:lang w:val="fr-FR"/>
        </w:rPr>
        <w:t>:</w:t>
      </w:r>
    </w:p>
    <w:p w14:paraId="640B5FE4" w14:textId="2B89F90A" w:rsidR="00201F35" w:rsidRPr="00C525DC" w:rsidRDefault="00352577" w:rsidP="00EB4BF3">
      <w:pPr>
        <w:pStyle w:val="Bullet1G"/>
        <w:rPr>
          <w:lang w:val="fr-FR"/>
        </w:rPr>
      </w:pPr>
      <w:r>
        <w:rPr>
          <w:lang w:val="fr-FR"/>
        </w:rPr>
        <w:t>T</w:t>
      </w:r>
      <w:r w:rsidR="00201F35" w:rsidRPr="00C525DC">
        <w:rPr>
          <w:lang w:val="fr-FR"/>
        </w:rPr>
        <w:t>aux d</w:t>
      </w:r>
      <w:r w:rsidR="00201F35">
        <w:rPr>
          <w:lang w:val="fr-FR"/>
        </w:rPr>
        <w:t>’</w:t>
      </w:r>
      <w:r w:rsidR="00201F35" w:rsidRPr="00C525DC">
        <w:rPr>
          <w:lang w:val="fr-FR"/>
        </w:rPr>
        <w:t>abandon dans l</w:t>
      </w:r>
      <w:r w:rsidR="00201F35">
        <w:rPr>
          <w:lang w:val="fr-FR"/>
        </w:rPr>
        <w:t>’</w:t>
      </w:r>
      <w:r w:rsidR="00201F35" w:rsidRPr="00C525DC">
        <w:rPr>
          <w:lang w:val="fr-FR"/>
        </w:rPr>
        <w:t>enseignement public</w:t>
      </w:r>
      <w:r w:rsidR="0003188F">
        <w:rPr>
          <w:lang w:val="fr-FR"/>
        </w:rPr>
        <w:t> </w:t>
      </w:r>
      <w:r w:rsidR="0003188F" w:rsidRPr="00C525DC">
        <w:rPr>
          <w:lang w:val="fr-FR"/>
        </w:rPr>
        <w:t>:</w:t>
      </w:r>
      <w:r w:rsidR="00201F35" w:rsidRPr="00C525DC">
        <w:rPr>
          <w:lang w:val="fr-FR"/>
        </w:rPr>
        <w:t xml:space="preserve"> 4</w:t>
      </w:r>
      <w:r>
        <w:rPr>
          <w:lang w:val="fr-FR"/>
        </w:rPr>
        <w:t> </w:t>
      </w:r>
      <w:r w:rsidR="00201F35" w:rsidRPr="00C525DC">
        <w:rPr>
          <w:lang w:val="fr-FR"/>
        </w:rPr>
        <w:t>%</w:t>
      </w:r>
      <w:r w:rsidR="0003188F">
        <w:rPr>
          <w:lang w:val="fr-FR"/>
        </w:rPr>
        <w:t> </w:t>
      </w:r>
      <w:r w:rsidR="0003188F" w:rsidRPr="00C525DC">
        <w:rPr>
          <w:lang w:val="fr-FR"/>
        </w:rPr>
        <w:t>;</w:t>
      </w:r>
    </w:p>
    <w:p w14:paraId="236A947B" w14:textId="1F18533F" w:rsidR="00201F35" w:rsidRPr="00C525DC" w:rsidRDefault="00352577" w:rsidP="00EB4BF3">
      <w:pPr>
        <w:pStyle w:val="Bullet1G"/>
        <w:rPr>
          <w:lang w:val="fr-FR"/>
        </w:rPr>
      </w:pPr>
      <w:r>
        <w:rPr>
          <w:lang w:val="fr-FR"/>
        </w:rPr>
        <w:t>T</w:t>
      </w:r>
      <w:r w:rsidR="00201F35" w:rsidRPr="00C525DC">
        <w:rPr>
          <w:lang w:val="fr-FR"/>
        </w:rPr>
        <w:t>aux d</w:t>
      </w:r>
      <w:r w:rsidR="00201F35">
        <w:rPr>
          <w:lang w:val="fr-FR"/>
        </w:rPr>
        <w:t>’</w:t>
      </w:r>
      <w:r w:rsidR="00201F35" w:rsidRPr="00C525DC">
        <w:rPr>
          <w:lang w:val="fr-FR"/>
        </w:rPr>
        <w:t>abandon dans l</w:t>
      </w:r>
      <w:r w:rsidR="00201F35">
        <w:rPr>
          <w:lang w:val="fr-FR"/>
        </w:rPr>
        <w:t>’</w:t>
      </w:r>
      <w:r w:rsidR="00201F35" w:rsidRPr="00C525DC">
        <w:rPr>
          <w:lang w:val="fr-FR"/>
        </w:rPr>
        <w:t>enseignement privé</w:t>
      </w:r>
      <w:r w:rsidR="0003188F">
        <w:rPr>
          <w:lang w:val="fr-FR"/>
        </w:rPr>
        <w:t> </w:t>
      </w:r>
      <w:r w:rsidR="0003188F" w:rsidRPr="00C525DC">
        <w:rPr>
          <w:lang w:val="fr-FR"/>
        </w:rPr>
        <w:t>:</w:t>
      </w:r>
      <w:r w:rsidR="00201F35" w:rsidRPr="00C525DC">
        <w:rPr>
          <w:lang w:val="fr-FR"/>
        </w:rPr>
        <w:t xml:space="preserve"> 2</w:t>
      </w:r>
      <w:r>
        <w:rPr>
          <w:lang w:val="fr-FR"/>
        </w:rPr>
        <w:t> </w:t>
      </w:r>
      <w:r w:rsidR="00201F35" w:rsidRPr="00C525DC">
        <w:rPr>
          <w:lang w:val="fr-FR"/>
        </w:rPr>
        <w:t>%.</w:t>
      </w:r>
    </w:p>
    <w:p w14:paraId="4ACF06AE" w14:textId="3FD257AB" w:rsidR="00201F35" w:rsidRPr="00C525DC" w:rsidRDefault="00201F35" w:rsidP="00352577">
      <w:pPr>
        <w:pStyle w:val="SingleTxtG"/>
        <w:ind w:firstLine="567"/>
        <w:rPr>
          <w:lang w:val="fr-FR"/>
        </w:rPr>
      </w:pPr>
      <w:r w:rsidRPr="00C525DC">
        <w:rPr>
          <w:lang w:val="fr-FR"/>
        </w:rPr>
        <w:t>En 2021</w:t>
      </w:r>
      <w:r w:rsidR="00F5770D">
        <w:rPr>
          <w:lang w:val="fr-FR"/>
        </w:rPr>
        <w:t>/</w:t>
      </w:r>
      <w:r w:rsidRPr="00C525DC">
        <w:rPr>
          <w:lang w:val="fr-FR"/>
        </w:rPr>
        <w:t>22, le taux d</w:t>
      </w:r>
      <w:r>
        <w:rPr>
          <w:lang w:val="fr-FR"/>
        </w:rPr>
        <w:t>’</w:t>
      </w:r>
      <w:r w:rsidRPr="00C525DC">
        <w:rPr>
          <w:lang w:val="fr-FR"/>
        </w:rPr>
        <w:t>abandon a baissé par rapport à 2017</w:t>
      </w:r>
      <w:r w:rsidR="00F5770D">
        <w:rPr>
          <w:lang w:val="fr-FR"/>
        </w:rPr>
        <w:t>/18</w:t>
      </w:r>
      <w:r w:rsidRPr="00C525DC">
        <w:rPr>
          <w:lang w:val="fr-FR"/>
        </w:rPr>
        <w:t xml:space="preserve"> (5</w:t>
      </w:r>
      <w:r w:rsidR="00352577">
        <w:rPr>
          <w:lang w:val="fr-FR"/>
        </w:rPr>
        <w:t> </w:t>
      </w:r>
      <w:r w:rsidRPr="00C525DC">
        <w:rPr>
          <w:lang w:val="fr-FR"/>
        </w:rPr>
        <w:t>% dans l</w:t>
      </w:r>
      <w:r>
        <w:rPr>
          <w:lang w:val="fr-FR"/>
        </w:rPr>
        <w:t>’</w:t>
      </w:r>
      <w:r w:rsidRPr="00C525DC">
        <w:rPr>
          <w:lang w:val="fr-FR"/>
        </w:rPr>
        <w:t>enseignement public et 3</w:t>
      </w:r>
      <w:r w:rsidR="00352577">
        <w:rPr>
          <w:lang w:val="fr-FR"/>
        </w:rPr>
        <w:t> </w:t>
      </w:r>
      <w:r w:rsidRPr="00C525DC">
        <w:rPr>
          <w:lang w:val="fr-FR"/>
        </w:rPr>
        <w:t>% dans l</w:t>
      </w:r>
      <w:r>
        <w:rPr>
          <w:lang w:val="fr-FR"/>
        </w:rPr>
        <w:t>’</w:t>
      </w:r>
      <w:r w:rsidRPr="00C525DC">
        <w:rPr>
          <w:lang w:val="fr-FR"/>
        </w:rPr>
        <w:t>enseignement privé). Cette diminution est principalement le résultat des changements survenus dans le système éducatif en raison de la pandémie de Covid-19, du passage à l</w:t>
      </w:r>
      <w:r>
        <w:rPr>
          <w:lang w:val="fr-FR"/>
        </w:rPr>
        <w:t>’</w:t>
      </w:r>
      <w:r w:rsidRPr="00C525DC">
        <w:rPr>
          <w:lang w:val="fr-FR"/>
        </w:rPr>
        <w:t>enseignement à distance, et de décisions prises par le Ministère de l</w:t>
      </w:r>
      <w:r>
        <w:rPr>
          <w:lang w:val="fr-FR"/>
        </w:rPr>
        <w:t>’</w:t>
      </w:r>
      <w:r w:rsidRPr="00C525DC">
        <w:rPr>
          <w:lang w:val="fr-FR"/>
        </w:rPr>
        <w:t>enseignement supérieur et de la recherche scientifique afin de fournir un soutien académique et technique.</w:t>
      </w:r>
    </w:p>
    <w:p w14:paraId="03400C71" w14:textId="4C4A2FFF" w:rsidR="00201F35" w:rsidRPr="00C525DC" w:rsidRDefault="00201F35" w:rsidP="00352577">
      <w:pPr>
        <w:pStyle w:val="Bullet1G"/>
        <w:rPr>
          <w:lang w:val="fr-FR"/>
        </w:rPr>
      </w:pPr>
      <w:r w:rsidRPr="00C525DC">
        <w:rPr>
          <w:lang w:val="fr-FR"/>
        </w:rPr>
        <w:t>Le niveau de qualification des diplômés de l</w:t>
      </w:r>
      <w:r>
        <w:rPr>
          <w:lang w:val="fr-FR"/>
        </w:rPr>
        <w:t>’</w:t>
      </w:r>
      <w:r w:rsidRPr="00C525DC">
        <w:rPr>
          <w:lang w:val="fr-FR"/>
        </w:rPr>
        <w:t>enseignement supérieur est une question absolument décisive. En effet, les transformations rapides et les technologies de pointe observées sur le marché du travail font que les diplômés doivent se distinguer et avoir les compétences nécessaires pour faire face aux défis qui les attendront au cours de leur carrière.</w:t>
      </w:r>
      <w:r w:rsidR="0003188F">
        <w:rPr>
          <w:lang w:val="fr-FR"/>
        </w:rPr>
        <w:t xml:space="preserve"> </w:t>
      </w:r>
      <w:r w:rsidRPr="00C525DC">
        <w:rPr>
          <w:lang w:val="fr-FR"/>
        </w:rPr>
        <w:t>C</w:t>
      </w:r>
      <w:r>
        <w:rPr>
          <w:lang w:val="fr-FR"/>
        </w:rPr>
        <w:t>’</w:t>
      </w:r>
      <w:r w:rsidRPr="00C525DC">
        <w:rPr>
          <w:lang w:val="fr-FR"/>
        </w:rPr>
        <w:t>est pourquoi le Ministère de l</w:t>
      </w:r>
      <w:r>
        <w:rPr>
          <w:lang w:val="fr-FR"/>
        </w:rPr>
        <w:t>’</w:t>
      </w:r>
      <w:r w:rsidRPr="00C525DC">
        <w:rPr>
          <w:lang w:val="fr-FR"/>
        </w:rPr>
        <w:t>enseignement supérieur et de la recherche scientifique, représenté par le Service des études, de la planification et du suivi, a pris l</w:t>
      </w:r>
      <w:r>
        <w:rPr>
          <w:lang w:val="fr-FR"/>
        </w:rPr>
        <w:t>’</w:t>
      </w:r>
      <w:r w:rsidRPr="00C525DC">
        <w:rPr>
          <w:lang w:val="fr-FR"/>
        </w:rPr>
        <w:t>initiative de créer 35</w:t>
      </w:r>
      <w:r w:rsidR="00352577">
        <w:rPr>
          <w:lang w:val="fr-FR"/>
        </w:rPr>
        <w:t> </w:t>
      </w:r>
      <w:r w:rsidRPr="00C525DC">
        <w:rPr>
          <w:lang w:val="fr-FR"/>
        </w:rPr>
        <w:t>centres des carrières (qualifications et placement) dans les universités publiques. Les principaux indicateurs statistiques tirés des résultats de l</w:t>
      </w:r>
      <w:r>
        <w:rPr>
          <w:lang w:val="fr-FR"/>
        </w:rPr>
        <w:t>’</w:t>
      </w:r>
      <w:r w:rsidRPr="00C525DC">
        <w:rPr>
          <w:lang w:val="fr-FR"/>
        </w:rPr>
        <w:t>enquête en ligne sur les activités annuelles de ces sections sont les suivants</w:t>
      </w:r>
      <w:r w:rsidR="0003188F">
        <w:rPr>
          <w:lang w:val="fr-FR"/>
        </w:rPr>
        <w:t> </w:t>
      </w:r>
      <w:r w:rsidR="0003188F" w:rsidRPr="00C525DC">
        <w:rPr>
          <w:lang w:val="fr-FR"/>
        </w:rPr>
        <w: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31"/>
        <w:gridCol w:w="1193"/>
        <w:gridCol w:w="1086"/>
        <w:gridCol w:w="1060"/>
      </w:tblGrid>
      <w:tr w:rsidR="00201F35" w:rsidRPr="00352577" w14:paraId="4E92F14D" w14:textId="77777777" w:rsidTr="00352577">
        <w:trPr>
          <w:tblHeader/>
        </w:trPr>
        <w:tc>
          <w:tcPr>
            <w:tcW w:w="5281" w:type="dxa"/>
            <w:tcBorders>
              <w:top w:val="single" w:sz="4" w:space="0" w:color="auto"/>
              <w:bottom w:val="single" w:sz="12" w:space="0" w:color="auto"/>
            </w:tcBorders>
            <w:vAlign w:val="bottom"/>
          </w:tcPr>
          <w:p w14:paraId="4B2A0C9D" w14:textId="77777777" w:rsidR="00201F35" w:rsidRPr="00352577" w:rsidRDefault="00201F35" w:rsidP="00352577">
            <w:pPr>
              <w:suppressAutoHyphens w:val="0"/>
              <w:spacing w:before="80" w:after="80" w:line="200" w:lineRule="exact"/>
              <w:rPr>
                <w:i/>
                <w:sz w:val="16"/>
                <w:lang w:val="fr-FR"/>
              </w:rPr>
            </w:pPr>
            <w:r w:rsidRPr="00352577">
              <w:rPr>
                <w:i/>
                <w:sz w:val="16"/>
                <w:lang w:val="fr-FR"/>
              </w:rPr>
              <w:t>Indicateur</w:t>
            </w:r>
          </w:p>
        </w:tc>
        <w:tc>
          <w:tcPr>
            <w:tcW w:w="1559" w:type="dxa"/>
            <w:tcBorders>
              <w:top w:val="single" w:sz="4" w:space="0" w:color="auto"/>
              <w:bottom w:val="single" w:sz="12" w:space="0" w:color="auto"/>
            </w:tcBorders>
            <w:vAlign w:val="bottom"/>
          </w:tcPr>
          <w:p w14:paraId="6025EA51" w14:textId="006713A3" w:rsidR="00201F35" w:rsidRPr="00352577" w:rsidRDefault="00201F35" w:rsidP="00352577">
            <w:pPr>
              <w:suppressAutoHyphens w:val="0"/>
              <w:spacing w:before="80" w:after="80" w:line="200" w:lineRule="exact"/>
              <w:jc w:val="right"/>
              <w:rPr>
                <w:i/>
                <w:sz w:val="16"/>
                <w:lang w:val="fr-FR"/>
              </w:rPr>
            </w:pPr>
            <w:r w:rsidRPr="00352577">
              <w:rPr>
                <w:i/>
                <w:sz w:val="16"/>
                <w:lang w:val="fr-FR"/>
              </w:rPr>
              <w:t>Année scolaire</w:t>
            </w:r>
            <w:r w:rsidR="00352577">
              <w:rPr>
                <w:i/>
                <w:sz w:val="16"/>
                <w:lang w:val="fr-FR"/>
              </w:rPr>
              <w:t xml:space="preserve"> </w:t>
            </w:r>
            <w:r w:rsidR="00352577">
              <w:rPr>
                <w:i/>
                <w:sz w:val="16"/>
                <w:lang w:val="fr-FR"/>
              </w:rPr>
              <w:br/>
            </w:r>
            <w:r w:rsidRPr="00352577">
              <w:rPr>
                <w:i/>
                <w:sz w:val="16"/>
                <w:lang w:val="fr-FR"/>
              </w:rPr>
              <w:t>2020</w:t>
            </w:r>
            <w:r w:rsidR="00F5770D">
              <w:rPr>
                <w:i/>
                <w:sz w:val="16"/>
                <w:lang w:val="fr-FR"/>
              </w:rPr>
              <w:t>/</w:t>
            </w:r>
            <w:r w:rsidRPr="00352577">
              <w:rPr>
                <w:i/>
                <w:sz w:val="16"/>
                <w:lang w:val="fr-FR"/>
              </w:rPr>
              <w:t>21</w:t>
            </w:r>
          </w:p>
        </w:tc>
        <w:tc>
          <w:tcPr>
            <w:tcW w:w="1418" w:type="dxa"/>
            <w:tcBorders>
              <w:top w:val="single" w:sz="4" w:space="0" w:color="auto"/>
              <w:bottom w:val="single" w:sz="12" w:space="0" w:color="auto"/>
            </w:tcBorders>
            <w:vAlign w:val="bottom"/>
          </w:tcPr>
          <w:p w14:paraId="3BF491B8" w14:textId="3948689D" w:rsidR="00201F35" w:rsidRPr="00352577" w:rsidRDefault="00201F35" w:rsidP="00352577">
            <w:pPr>
              <w:suppressAutoHyphens w:val="0"/>
              <w:spacing w:before="80" w:after="80" w:line="200" w:lineRule="exact"/>
              <w:jc w:val="right"/>
              <w:rPr>
                <w:i/>
                <w:sz w:val="16"/>
                <w:lang w:val="fr-FR"/>
              </w:rPr>
            </w:pPr>
            <w:r w:rsidRPr="00352577">
              <w:rPr>
                <w:i/>
                <w:sz w:val="16"/>
                <w:lang w:val="fr-FR"/>
              </w:rPr>
              <w:t>Année scolaire</w:t>
            </w:r>
            <w:r w:rsidR="00352577">
              <w:rPr>
                <w:i/>
                <w:sz w:val="16"/>
                <w:lang w:val="fr-FR"/>
              </w:rPr>
              <w:t xml:space="preserve"> </w:t>
            </w:r>
            <w:r w:rsidR="00352577">
              <w:rPr>
                <w:i/>
                <w:sz w:val="16"/>
                <w:lang w:val="fr-FR"/>
              </w:rPr>
              <w:br/>
            </w:r>
            <w:r w:rsidRPr="00352577">
              <w:rPr>
                <w:i/>
                <w:sz w:val="16"/>
                <w:lang w:val="fr-FR"/>
              </w:rPr>
              <w:t>2021</w:t>
            </w:r>
            <w:r w:rsidR="00F5770D">
              <w:rPr>
                <w:i/>
                <w:sz w:val="16"/>
                <w:lang w:val="fr-FR"/>
              </w:rPr>
              <w:t>/</w:t>
            </w:r>
            <w:r w:rsidRPr="00352577">
              <w:rPr>
                <w:i/>
                <w:sz w:val="16"/>
                <w:lang w:val="fr-FR"/>
              </w:rPr>
              <w:t>22</w:t>
            </w:r>
          </w:p>
        </w:tc>
        <w:tc>
          <w:tcPr>
            <w:tcW w:w="1384" w:type="dxa"/>
            <w:tcBorders>
              <w:top w:val="single" w:sz="4" w:space="0" w:color="auto"/>
              <w:bottom w:val="single" w:sz="12" w:space="0" w:color="auto"/>
            </w:tcBorders>
            <w:vAlign w:val="bottom"/>
          </w:tcPr>
          <w:p w14:paraId="47FCF6C0" w14:textId="74FD5EAA" w:rsidR="00201F35" w:rsidRPr="00352577" w:rsidRDefault="00201F35" w:rsidP="00352577">
            <w:pPr>
              <w:suppressAutoHyphens w:val="0"/>
              <w:spacing w:before="80" w:after="80" w:line="200" w:lineRule="exact"/>
              <w:jc w:val="right"/>
              <w:rPr>
                <w:i/>
                <w:sz w:val="16"/>
                <w:lang w:val="fr-FR"/>
              </w:rPr>
            </w:pPr>
            <w:r w:rsidRPr="00352577">
              <w:rPr>
                <w:i/>
                <w:sz w:val="16"/>
                <w:lang w:val="fr-FR"/>
              </w:rPr>
              <w:t>Année scolaire</w:t>
            </w:r>
            <w:r w:rsidR="00352577">
              <w:rPr>
                <w:i/>
                <w:sz w:val="16"/>
                <w:lang w:val="fr-FR"/>
              </w:rPr>
              <w:t xml:space="preserve"> </w:t>
            </w:r>
            <w:r w:rsidR="00352577">
              <w:rPr>
                <w:i/>
                <w:sz w:val="16"/>
                <w:lang w:val="fr-FR"/>
              </w:rPr>
              <w:br/>
            </w:r>
            <w:r w:rsidRPr="00352577">
              <w:rPr>
                <w:i/>
                <w:sz w:val="16"/>
                <w:lang w:val="fr-FR"/>
              </w:rPr>
              <w:t>2022</w:t>
            </w:r>
            <w:r w:rsidR="00F5770D">
              <w:rPr>
                <w:i/>
                <w:sz w:val="16"/>
                <w:lang w:val="fr-FR"/>
              </w:rPr>
              <w:t>/</w:t>
            </w:r>
            <w:r w:rsidRPr="00352577">
              <w:rPr>
                <w:i/>
                <w:sz w:val="16"/>
                <w:lang w:val="fr-FR"/>
              </w:rPr>
              <w:t>23</w:t>
            </w:r>
          </w:p>
        </w:tc>
      </w:tr>
      <w:tr w:rsidR="00201F35" w:rsidRPr="00352577" w14:paraId="4E112B08" w14:textId="77777777" w:rsidTr="00352577">
        <w:tc>
          <w:tcPr>
            <w:tcW w:w="5281" w:type="dxa"/>
            <w:tcBorders>
              <w:top w:val="single" w:sz="12" w:space="0" w:color="auto"/>
            </w:tcBorders>
          </w:tcPr>
          <w:p w14:paraId="763FF0BC" w14:textId="372EEC4B" w:rsidR="00201F35" w:rsidRPr="00352577" w:rsidRDefault="00201F35" w:rsidP="00352577">
            <w:pPr>
              <w:suppressAutoHyphens w:val="0"/>
              <w:spacing w:before="40" w:after="40" w:line="220" w:lineRule="exact"/>
              <w:rPr>
                <w:sz w:val="18"/>
                <w:lang w:val="fr-FR"/>
              </w:rPr>
            </w:pPr>
            <w:r w:rsidRPr="00352577">
              <w:rPr>
                <w:sz w:val="18"/>
                <w:lang w:val="fr-FR"/>
              </w:rPr>
              <w:t>Nombre de sessions de perfectionnement proposées aux</w:t>
            </w:r>
            <w:r w:rsidR="00F5770D">
              <w:rPr>
                <w:sz w:val="18"/>
                <w:lang w:val="fr-FR"/>
              </w:rPr>
              <w:t> </w:t>
            </w:r>
            <w:r w:rsidRPr="00352577">
              <w:rPr>
                <w:sz w:val="18"/>
                <w:lang w:val="fr-FR"/>
              </w:rPr>
              <w:t>étudiants et aux diplômés</w:t>
            </w:r>
          </w:p>
        </w:tc>
        <w:tc>
          <w:tcPr>
            <w:tcW w:w="1559" w:type="dxa"/>
            <w:tcBorders>
              <w:top w:val="single" w:sz="12" w:space="0" w:color="auto"/>
            </w:tcBorders>
            <w:vAlign w:val="bottom"/>
          </w:tcPr>
          <w:p w14:paraId="0E034D5E" w14:textId="77777777" w:rsidR="00201F35" w:rsidRPr="00352577" w:rsidRDefault="00201F35" w:rsidP="00352577">
            <w:pPr>
              <w:suppressAutoHyphens w:val="0"/>
              <w:spacing w:before="40" w:after="40" w:line="220" w:lineRule="exact"/>
              <w:jc w:val="right"/>
              <w:rPr>
                <w:sz w:val="18"/>
                <w:lang w:val="fr-FR"/>
              </w:rPr>
            </w:pPr>
            <w:r w:rsidRPr="00352577">
              <w:rPr>
                <w:sz w:val="18"/>
                <w:lang w:val="fr-FR"/>
              </w:rPr>
              <w:t>895</w:t>
            </w:r>
          </w:p>
        </w:tc>
        <w:tc>
          <w:tcPr>
            <w:tcW w:w="1418" w:type="dxa"/>
            <w:tcBorders>
              <w:top w:val="single" w:sz="12" w:space="0" w:color="auto"/>
            </w:tcBorders>
            <w:vAlign w:val="bottom"/>
          </w:tcPr>
          <w:p w14:paraId="2FBBC65F" w14:textId="77777777" w:rsidR="00201F35" w:rsidRPr="00352577" w:rsidRDefault="00201F35" w:rsidP="00352577">
            <w:pPr>
              <w:suppressAutoHyphens w:val="0"/>
              <w:spacing w:before="40" w:after="40" w:line="220" w:lineRule="exact"/>
              <w:jc w:val="right"/>
              <w:rPr>
                <w:sz w:val="18"/>
                <w:lang w:val="fr-FR"/>
              </w:rPr>
            </w:pPr>
            <w:r w:rsidRPr="00352577">
              <w:rPr>
                <w:sz w:val="18"/>
                <w:lang w:val="fr-FR"/>
              </w:rPr>
              <w:t>750</w:t>
            </w:r>
          </w:p>
        </w:tc>
        <w:tc>
          <w:tcPr>
            <w:tcW w:w="1384" w:type="dxa"/>
            <w:tcBorders>
              <w:top w:val="single" w:sz="12" w:space="0" w:color="auto"/>
            </w:tcBorders>
            <w:vAlign w:val="bottom"/>
          </w:tcPr>
          <w:p w14:paraId="51B5FF54" w14:textId="77777777" w:rsidR="00201F35" w:rsidRPr="00352577" w:rsidRDefault="00201F35" w:rsidP="00352577">
            <w:pPr>
              <w:suppressAutoHyphens w:val="0"/>
              <w:spacing w:before="40" w:after="40" w:line="220" w:lineRule="exact"/>
              <w:jc w:val="right"/>
              <w:rPr>
                <w:sz w:val="18"/>
                <w:lang w:val="fr-FR"/>
              </w:rPr>
            </w:pPr>
            <w:r w:rsidRPr="00352577">
              <w:rPr>
                <w:sz w:val="18"/>
                <w:lang w:val="fr-FR"/>
              </w:rPr>
              <w:t>1 210</w:t>
            </w:r>
          </w:p>
        </w:tc>
      </w:tr>
      <w:tr w:rsidR="00201F35" w:rsidRPr="00352577" w14:paraId="4E764AC3" w14:textId="77777777" w:rsidTr="00352577">
        <w:tc>
          <w:tcPr>
            <w:tcW w:w="5281" w:type="dxa"/>
          </w:tcPr>
          <w:p w14:paraId="03ACB2DE" w14:textId="52C6A5BD" w:rsidR="00201F35" w:rsidRPr="00352577" w:rsidRDefault="00201F35" w:rsidP="00352577">
            <w:pPr>
              <w:suppressAutoHyphens w:val="0"/>
              <w:spacing w:before="40" w:after="40" w:line="220" w:lineRule="exact"/>
              <w:rPr>
                <w:sz w:val="18"/>
                <w:lang w:val="fr-FR"/>
              </w:rPr>
            </w:pPr>
            <w:r w:rsidRPr="00352577">
              <w:rPr>
                <w:sz w:val="18"/>
                <w:lang w:val="fr-FR"/>
              </w:rPr>
              <w:t>Nombre d’ateliers de formation lors desquels des</w:t>
            </w:r>
            <w:r w:rsidR="00F5770D">
              <w:rPr>
                <w:sz w:val="18"/>
                <w:lang w:val="fr-FR"/>
              </w:rPr>
              <w:t> </w:t>
            </w:r>
            <w:r w:rsidRPr="00352577">
              <w:rPr>
                <w:sz w:val="18"/>
                <w:lang w:val="fr-FR"/>
              </w:rPr>
              <w:t>certificats de spécialisation ont été délivrés aux</w:t>
            </w:r>
            <w:r w:rsidR="00F5770D">
              <w:rPr>
                <w:sz w:val="18"/>
                <w:lang w:val="fr-FR"/>
              </w:rPr>
              <w:t> </w:t>
            </w:r>
            <w:r w:rsidRPr="00352577">
              <w:rPr>
                <w:sz w:val="18"/>
                <w:lang w:val="fr-FR"/>
              </w:rPr>
              <w:t>étudiants et aux diplômés</w:t>
            </w:r>
          </w:p>
        </w:tc>
        <w:tc>
          <w:tcPr>
            <w:tcW w:w="1559" w:type="dxa"/>
            <w:vAlign w:val="bottom"/>
          </w:tcPr>
          <w:p w14:paraId="1356A3C7" w14:textId="77777777" w:rsidR="00201F35" w:rsidRPr="00352577" w:rsidRDefault="00201F35" w:rsidP="00352577">
            <w:pPr>
              <w:suppressAutoHyphens w:val="0"/>
              <w:spacing w:before="40" w:after="40" w:line="220" w:lineRule="exact"/>
              <w:jc w:val="right"/>
              <w:rPr>
                <w:sz w:val="18"/>
                <w:lang w:val="fr-FR"/>
              </w:rPr>
            </w:pPr>
            <w:r w:rsidRPr="00352577">
              <w:rPr>
                <w:sz w:val="18"/>
                <w:lang w:val="fr-FR"/>
              </w:rPr>
              <w:t>551</w:t>
            </w:r>
          </w:p>
        </w:tc>
        <w:tc>
          <w:tcPr>
            <w:tcW w:w="1418" w:type="dxa"/>
            <w:vAlign w:val="bottom"/>
          </w:tcPr>
          <w:p w14:paraId="7DD5B473" w14:textId="77777777" w:rsidR="00201F35" w:rsidRPr="00352577" w:rsidRDefault="00201F35" w:rsidP="00352577">
            <w:pPr>
              <w:suppressAutoHyphens w:val="0"/>
              <w:spacing w:before="40" w:after="40" w:line="220" w:lineRule="exact"/>
              <w:jc w:val="right"/>
              <w:rPr>
                <w:sz w:val="18"/>
                <w:lang w:val="fr-FR"/>
              </w:rPr>
            </w:pPr>
            <w:r w:rsidRPr="00352577">
              <w:rPr>
                <w:sz w:val="18"/>
                <w:lang w:val="fr-FR"/>
              </w:rPr>
              <w:t>904</w:t>
            </w:r>
          </w:p>
        </w:tc>
        <w:tc>
          <w:tcPr>
            <w:tcW w:w="1384" w:type="dxa"/>
            <w:vAlign w:val="bottom"/>
          </w:tcPr>
          <w:p w14:paraId="0A789199" w14:textId="77777777" w:rsidR="00201F35" w:rsidRPr="00352577" w:rsidRDefault="00201F35" w:rsidP="00352577">
            <w:pPr>
              <w:suppressAutoHyphens w:val="0"/>
              <w:spacing w:before="40" w:after="40" w:line="220" w:lineRule="exact"/>
              <w:jc w:val="right"/>
              <w:rPr>
                <w:sz w:val="18"/>
                <w:lang w:val="fr-FR"/>
              </w:rPr>
            </w:pPr>
            <w:r w:rsidRPr="00352577">
              <w:rPr>
                <w:sz w:val="18"/>
                <w:lang w:val="fr-FR"/>
              </w:rPr>
              <w:t>939</w:t>
            </w:r>
          </w:p>
        </w:tc>
      </w:tr>
      <w:tr w:rsidR="00201F35" w:rsidRPr="00352577" w14:paraId="4DD3BD02" w14:textId="77777777" w:rsidTr="00352577">
        <w:tc>
          <w:tcPr>
            <w:tcW w:w="5281" w:type="dxa"/>
          </w:tcPr>
          <w:p w14:paraId="2B1EECD0" w14:textId="7087B52C" w:rsidR="00201F35" w:rsidRPr="00352577" w:rsidRDefault="00201F35" w:rsidP="00352577">
            <w:pPr>
              <w:suppressAutoHyphens w:val="0"/>
              <w:spacing w:before="40" w:after="40" w:line="220" w:lineRule="exact"/>
              <w:rPr>
                <w:sz w:val="18"/>
                <w:lang w:val="fr-FR"/>
              </w:rPr>
            </w:pPr>
            <w:r w:rsidRPr="00352577">
              <w:rPr>
                <w:sz w:val="18"/>
                <w:lang w:val="fr-FR"/>
              </w:rPr>
              <w:t>Nombre de salons de l’emploi organisés par les</w:t>
            </w:r>
            <w:r w:rsidR="00F5770D">
              <w:rPr>
                <w:sz w:val="18"/>
                <w:lang w:val="fr-FR"/>
              </w:rPr>
              <w:t> </w:t>
            </w:r>
            <w:r w:rsidRPr="00352577">
              <w:rPr>
                <w:sz w:val="18"/>
                <w:lang w:val="fr-FR"/>
              </w:rPr>
              <w:t>universités</w:t>
            </w:r>
          </w:p>
        </w:tc>
        <w:tc>
          <w:tcPr>
            <w:tcW w:w="1559" w:type="dxa"/>
            <w:vAlign w:val="bottom"/>
          </w:tcPr>
          <w:p w14:paraId="5C6FB676" w14:textId="77777777" w:rsidR="00201F35" w:rsidRPr="00352577" w:rsidRDefault="00201F35" w:rsidP="00352577">
            <w:pPr>
              <w:suppressAutoHyphens w:val="0"/>
              <w:spacing w:before="40" w:after="40" w:line="220" w:lineRule="exact"/>
              <w:jc w:val="right"/>
              <w:rPr>
                <w:sz w:val="18"/>
                <w:lang w:val="fr-FR"/>
              </w:rPr>
            </w:pPr>
            <w:r w:rsidRPr="00352577">
              <w:rPr>
                <w:sz w:val="18"/>
                <w:lang w:val="fr-FR"/>
              </w:rPr>
              <w:t>5</w:t>
            </w:r>
          </w:p>
        </w:tc>
        <w:tc>
          <w:tcPr>
            <w:tcW w:w="1418" w:type="dxa"/>
            <w:vAlign w:val="bottom"/>
          </w:tcPr>
          <w:p w14:paraId="44B7B0F9" w14:textId="77777777" w:rsidR="00201F35" w:rsidRPr="00352577" w:rsidRDefault="00201F35" w:rsidP="00352577">
            <w:pPr>
              <w:suppressAutoHyphens w:val="0"/>
              <w:spacing w:before="40" w:after="40" w:line="220" w:lineRule="exact"/>
              <w:jc w:val="right"/>
              <w:rPr>
                <w:sz w:val="18"/>
                <w:lang w:val="fr-FR"/>
              </w:rPr>
            </w:pPr>
            <w:r w:rsidRPr="00352577">
              <w:rPr>
                <w:sz w:val="18"/>
                <w:lang w:val="fr-FR"/>
              </w:rPr>
              <w:t>14</w:t>
            </w:r>
          </w:p>
        </w:tc>
        <w:tc>
          <w:tcPr>
            <w:tcW w:w="1384" w:type="dxa"/>
            <w:vAlign w:val="bottom"/>
          </w:tcPr>
          <w:p w14:paraId="560D0DB5" w14:textId="77777777" w:rsidR="00201F35" w:rsidRPr="00352577" w:rsidRDefault="00201F35" w:rsidP="00352577">
            <w:pPr>
              <w:suppressAutoHyphens w:val="0"/>
              <w:spacing w:before="40" w:after="40" w:line="220" w:lineRule="exact"/>
              <w:jc w:val="right"/>
              <w:rPr>
                <w:sz w:val="18"/>
                <w:lang w:val="fr-FR"/>
              </w:rPr>
            </w:pPr>
            <w:r w:rsidRPr="00352577">
              <w:rPr>
                <w:sz w:val="18"/>
                <w:lang w:val="fr-FR"/>
              </w:rPr>
              <w:t>28</w:t>
            </w:r>
          </w:p>
        </w:tc>
      </w:tr>
      <w:tr w:rsidR="00201F35" w:rsidRPr="00352577" w14:paraId="2C563FB8" w14:textId="77777777" w:rsidTr="00352577">
        <w:tc>
          <w:tcPr>
            <w:tcW w:w="5281" w:type="dxa"/>
          </w:tcPr>
          <w:p w14:paraId="4F06D0EA" w14:textId="7040D48F" w:rsidR="00201F35" w:rsidRPr="00352577" w:rsidRDefault="00201F35" w:rsidP="00352577">
            <w:pPr>
              <w:suppressAutoHyphens w:val="0"/>
              <w:spacing w:before="40" w:after="40" w:line="220" w:lineRule="exact"/>
              <w:rPr>
                <w:sz w:val="18"/>
                <w:lang w:val="fr-FR"/>
              </w:rPr>
            </w:pPr>
            <w:r w:rsidRPr="00352577">
              <w:rPr>
                <w:sz w:val="18"/>
                <w:lang w:val="fr-FR"/>
              </w:rPr>
              <w:t>Nombre d’étudiants ayant participé aux salons de</w:t>
            </w:r>
            <w:r w:rsidR="00F5770D">
              <w:rPr>
                <w:sz w:val="18"/>
                <w:lang w:val="fr-FR"/>
              </w:rPr>
              <w:t> </w:t>
            </w:r>
            <w:r w:rsidRPr="00352577">
              <w:rPr>
                <w:sz w:val="18"/>
                <w:lang w:val="fr-FR"/>
              </w:rPr>
              <w:t>l’emploi</w:t>
            </w:r>
          </w:p>
        </w:tc>
        <w:tc>
          <w:tcPr>
            <w:tcW w:w="1559" w:type="dxa"/>
            <w:vAlign w:val="bottom"/>
          </w:tcPr>
          <w:p w14:paraId="53897D05" w14:textId="77777777" w:rsidR="00201F35" w:rsidRPr="00352577" w:rsidRDefault="00201F35" w:rsidP="00352577">
            <w:pPr>
              <w:suppressAutoHyphens w:val="0"/>
              <w:spacing w:before="40" w:after="40" w:line="220" w:lineRule="exact"/>
              <w:jc w:val="right"/>
              <w:rPr>
                <w:sz w:val="18"/>
                <w:lang w:val="fr-FR"/>
              </w:rPr>
            </w:pPr>
            <w:r w:rsidRPr="00352577">
              <w:rPr>
                <w:sz w:val="18"/>
                <w:lang w:val="fr-FR"/>
              </w:rPr>
              <w:t>215</w:t>
            </w:r>
          </w:p>
        </w:tc>
        <w:tc>
          <w:tcPr>
            <w:tcW w:w="1418" w:type="dxa"/>
            <w:vAlign w:val="bottom"/>
          </w:tcPr>
          <w:p w14:paraId="5C8E04C1" w14:textId="77777777" w:rsidR="00201F35" w:rsidRPr="00352577" w:rsidRDefault="00201F35" w:rsidP="00352577">
            <w:pPr>
              <w:suppressAutoHyphens w:val="0"/>
              <w:spacing w:before="40" w:after="40" w:line="220" w:lineRule="exact"/>
              <w:jc w:val="right"/>
              <w:rPr>
                <w:sz w:val="18"/>
                <w:lang w:val="fr-FR"/>
              </w:rPr>
            </w:pPr>
            <w:r w:rsidRPr="00352577">
              <w:rPr>
                <w:sz w:val="18"/>
                <w:lang w:val="fr-FR"/>
              </w:rPr>
              <w:t>15 779</w:t>
            </w:r>
          </w:p>
        </w:tc>
        <w:tc>
          <w:tcPr>
            <w:tcW w:w="1384" w:type="dxa"/>
            <w:vAlign w:val="bottom"/>
          </w:tcPr>
          <w:p w14:paraId="4F593515" w14:textId="77777777" w:rsidR="00201F35" w:rsidRPr="00352577" w:rsidRDefault="00201F35" w:rsidP="00352577">
            <w:pPr>
              <w:suppressAutoHyphens w:val="0"/>
              <w:spacing w:before="40" w:after="40" w:line="220" w:lineRule="exact"/>
              <w:jc w:val="right"/>
              <w:rPr>
                <w:sz w:val="18"/>
                <w:lang w:val="fr-FR"/>
              </w:rPr>
            </w:pPr>
            <w:r w:rsidRPr="00352577">
              <w:rPr>
                <w:sz w:val="18"/>
                <w:lang w:val="fr-FR"/>
              </w:rPr>
              <w:t>4 314</w:t>
            </w:r>
          </w:p>
        </w:tc>
      </w:tr>
      <w:tr w:rsidR="00201F35" w:rsidRPr="00352577" w14:paraId="3624E6C7" w14:textId="77777777" w:rsidTr="00352577">
        <w:tc>
          <w:tcPr>
            <w:tcW w:w="5281" w:type="dxa"/>
          </w:tcPr>
          <w:p w14:paraId="03D74E90" w14:textId="77777777" w:rsidR="00201F35" w:rsidRPr="00352577" w:rsidRDefault="00201F35" w:rsidP="00352577">
            <w:pPr>
              <w:suppressAutoHyphens w:val="0"/>
              <w:spacing w:before="40" w:after="40" w:line="220" w:lineRule="exact"/>
              <w:rPr>
                <w:sz w:val="18"/>
                <w:lang w:val="fr-FR"/>
              </w:rPr>
            </w:pPr>
            <w:r w:rsidRPr="00352577">
              <w:rPr>
                <w:sz w:val="18"/>
                <w:lang w:val="fr-FR"/>
              </w:rPr>
              <w:t>Nombre d’étudiants et de diplômés stagiaires ayant fait un stage d’été dans le secteur public</w:t>
            </w:r>
          </w:p>
        </w:tc>
        <w:tc>
          <w:tcPr>
            <w:tcW w:w="1559" w:type="dxa"/>
            <w:vAlign w:val="bottom"/>
          </w:tcPr>
          <w:p w14:paraId="75EDA02F" w14:textId="77777777" w:rsidR="00201F35" w:rsidRPr="00352577" w:rsidRDefault="00201F35" w:rsidP="00352577">
            <w:pPr>
              <w:suppressAutoHyphens w:val="0"/>
              <w:spacing w:before="40" w:after="40" w:line="220" w:lineRule="exact"/>
              <w:jc w:val="right"/>
              <w:rPr>
                <w:sz w:val="18"/>
                <w:lang w:val="fr-FR"/>
              </w:rPr>
            </w:pPr>
            <w:r w:rsidRPr="00352577">
              <w:rPr>
                <w:sz w:val="18"/>
                <w:lang w:val="fr-FR"/>
              </w:rPr>
              <w:t>47 215</w:t>
            </w:r>
          </w:p>
        </w:tc>
        <w:tc>
          <w:tcPr>
            <w:tcW w:w="1418" w:type="dxa"/>
            <w:vAlign w:val="bottom"/>
          </w:tcPr>
          <w:p w14:paraId="38271BEB" w14:textId="77777777" w:rsidR="00201F35" w:rsidRPr="00352577" w:rsidRDefault="00201F35" w:rsidP="00352577">
            <w:pPr>
              <w:suppressAutoHyphens w:val="0"/>
              <w:spacing w:before="40" w:after="40" w:line="220" w:lineRule="exact"/>
              <w:jc w:val="right"/>
              <w:rPr>
                <w:sz w:val="18"/>
                <w:lang w:val="fr-FR"/>
              </w:rPr>
            </w:pPr>
            <w:r w:rsidRPr="00352577">
              <w:rPr>
                <w:sz w:val="18"/>
                <w:lang w:val="fr-FR"/>
              </w:rPr>
              <w:t>40 382</w:t>
            </w:r>
          </w:p>
        </w:tc>
        <w:tc>
          <w:tcPr>
            <w:tcW w:w="1384" w:type="dxa"/>
            <w:vAlign w:val="bottom"/>
          </w:tcPr>
          <w:p w14:paraId="4F66CF20" w14:textId="77777777" w:rsidR="00201F35" w:rsidRPr="00352577" w:rsidRDefault="00201F35" w:rsidP="00352577">
            <w:pPr>
              <w:suppressAutoHyphens w:val="0"/>
              <w:spacing w:before="40" w:after="40" w:line="220" w:lineRule="exact"/>
              <w:jc w:val="right"/>
              <w:rPr>
                <w:sz w:val="18"/>
                <w:lang w:val="fr-FR"/>
              </w:rPr>
            </w:pPr>
            <w:r w:rsidRPr="00352577">
              <w:rPr>
                <w:sz w:val="18"/>
                <w:lang w:val="fr-FR"/>
              </w:rPr>
              <w:t>29 273</w:t>
            </w:r>
          </w:p>
        </w:tc>
      </w:tr>
      <w:tr w:rsidR="00201F35" w:rsidRPr="00352577" w14:paraId="689DAA4D" w14:textId="77777777" w:rsidTr="00352577">
        <w:tc>
          <w:tcPr>
            <w:tcW w:w="5281" w:type="dxa"/>
          </w:tcPr>
          <w:p w14:paraId="40B62634" w14:textId="77777777" w:rsidR="00201F35" w:rsidRPr="00352577" w:rsidRDefault="00201F35" w:rsidP="00352577">
            <w:pPr>
              <w:suppressAutoHyphens w:val="0"/>
              <w:spacing w:before="40" w:after="40" w:line="220" w:lineRule="exact"/>
              <w:rPr>
                <w:sz w:val="18"/>
                <w:lang w:val="fr-FR"/>
              </w:rPr>
            </w:pPr>
            <w:r w:rsidRPr="00352577">
              <w:rPr>
                <w:sz w:val="18"/>
                <w:lang w:val="fr-FR"/>
              </w:rPr>
              <w:t>Nombre d’étudiants et de diplômés stagiaires ayant fait un stage d’été dans le secteur privé</w:t>
            </w:r>
          </w:p>
        </w:tc>
        <w:tc>
          <w:tcPr>
            <w:tcW w:w="1559" w:type="dxa"/>
            <w:vAlign w:val="bottom"/>
          </w:tcPr>
          <w:p w14:paraId="26E45E6D" w14:textId="77777777" w:rsidR="00201F35" w:rsidRPr="00352577" w:rsidRDefault="00201F35" w:rsidP="00352577">
            <w:pPr>
              <w:suppressAutoHyphens w:val="0"/>
              <w:spacing w:before="40" w:after="40" w:line="220" w:lineRule="exact"/>
              <w:jc w:val="right"/>
              <w:rPr>
                <w:sz w:val="18"/>
                <w:lang w:val="fr-FR"/>
              </w:rPr>
            </w:pPr>
            <w:r w:rsidRPr="00352577">
              <w:rPr>
                <w:sz w:val="18"/>
                <w:lang w:val="fr-FR"/>
              </w:rPr>
              <w:t>3 409</w:t>
            </w:r>
          </w:p>
        </w:tc>
        <w:tc>
          <w:tcPr>
            <w:tcW w:w="1418" w:type="dxa"/>
            <w:vAlign w:val="bottom"/>
          </w:tcPr>
          <w:p w14:paraId="220744A8" w14:textId="77777777" w:rsidR="00201F35" w:rsidRPr="00352577" w:rsidRDefault="00201F35" w:rsidP="00352577">
            <w:pPr>
              <w:suppressAutoHyphens w:val="0"/>
              <w:spacing w:before="40" w:after="40" w:line="220" w:lineRule="exact"/>
              <w:jc w:val="right"/>
              <w:rPr>
                <w:sz w:val="18"/>
                <w:lang w:val="fr-FR"/>
              </w:rPr>
            </w:pPr>
            <w:r w:rsidRPr="00352577">
              <w:rPr>
                <w:sz w:val="18"/>
                <w:lang w:val="fr-FR"/>
              </w:rPr>
              <w:t>2 521</w:t>
            </w:r>
          </w:p>
        </w:tc>
        <w:tc>
          <w:tcPr>
            <w:tcW w:w="1384" w:type="dxa"/>
            <w:vAlign w:val="bottom"/>
          </w:tcPr>
          <w:p w14:paraId="0BE19855" w14:textId="77777777" w:rsidR="00201F35" w:rsidRPr="00352577" w:rsidRDefault="00201F35" w:rsidP="00352577">
            <w:pPr>
              <w:suppressAutoHyphens w:val="0"/>
              <w:spacing w:before="40" w:after="40" w:line="220" w:lineRule="exact"/>
              <w:jc w:val="right"/>
              <w:rPr>
                <w:sz w:val="18"/>
                <w:lang w:val="fr-FR"/>
              </w:rPr>
            </w:pPr>
            <w:r w:rsidRPr="00352577">
              <w:rPr>
                <w:sz w:val="18"/>
                <w:lang w:val="fr-FR"/>
              </w:rPr>
              <w:t>3 475</w:t>
            </w:r>
          </w:p>
        </w:tc>
      </w:tr>
      <w:tr w:rsidR="00201F35" w:rsidRPr="00352577" w14:paraId="6236308F" w14:textId="77777777" w:rsidTr="00352577">
        <w:tc>
          <w:tcPr>
            <w:tcW w:w="5281" w:type="dxa"/>
          </w:tcPr>
          <w:p w14:paraId="039B395F" w14:textId="77777777" w:rsidR="00201F35" w:rsidRPr="00352577" w:rsidRDefault="00201F35" w:rsidP="00352577">
            <w:pPr>
              <w:suppressAutoHyphens w:val="0"/>
              <w:spacing w:before="40" w:after="40" w:line="220" w:lineRule="exact"/>
              <w:rPr>
                <w:sz w:val="18"/>
                <w:lang w:val="fr-FR"/>
              </w:rPr>
            </w:pPr>
            <w:r w:rsidRPr="00352577">
              <w:rPr>
                <w:sz w:val="18"/>
                <w:lang w:val="fr-FR"/>
              </w:rPr>
              <w:t>Nombre d’étudiants recrutés dans le secteur privé par l’intermédiaire d’un centre des carrières (qualifications et placement)</w:t>
            </w:r>
          </w:p>
        </w:tc>
        <w:tc>
          <w:tcPr>
            <w:tcW w:w="1559" w:type="dxa"/>
            <w:vAlign w:val="bottom"/>
          </w:tcPr>
          <w:p w14:paraId="74F4AC7A" w14:textId="77777777" w:rsidR="00201F35" w:rsidRPr="00352577" w:rsidRDefault="00201F35" w:rsidP="00352577">
            <w:pPr>
              <w:suppressAutoHyphens w:val="0"/>
              <w:spacing w:before="40" w:after="40" w:line="220" w:lineRule="exact"/>
              <w:jc w:val="right"/>
              <w:rPr>
                <w:sz w:val="18"/>
                <w:lang w:val="fr-FR"/>
              </w:rPr>
            </w:pPr>
            <w:r w:rsidRPr="00352577">
              <w:rPr>
                <w:sz w:val="18"/>
                <w:lang w:val="fr-FR"/>
              </w:rPr>
              <w:t>666</w:t>
            </w:r>
          </w:p>
        </w:tc>
        <w:tc>
          <w:tcPr>
            <w:tcW w:w="1418" w:type="dxa"/>
            <w:vAlign w:val="bottom"/>
          </w:tcPr>
          <w:p w14:paraId="6989C2A6" w14:textId="77777777" w:rsidR="00201F35" w:rsidRPr="00352577" w:rsidRDefault="00201F35" w:rsidP="00352577">
            <w:pPr>
              <w:suppressAutoHyphens w:val="0"/>
              <w:spacing w:before="40" w:after="40" w:line="220" w:lineRule="exact"/>
              <w:jc w:val="right"/>
              <w:rPr>
                <w:sz w:val="18"/>
                <w:lang w:val="fr-FR"/>
              </w:rPr>
            </w:pPr>
            <w:r w:rsidRPr="00352577">
              <w:rPr>
                <w:sz w:val="18"/>
                <w:lang w:val="fr-FR"/>
              </w:rPr>
              <w:t>1 219</w:t>
            </w:r>
          </w:p>
        </w:tc>
        <w:tc>
          <w:tcPr>
            <w:tcW w:w="1384" w:type="dxa"/>
            <w:vAlign w:val="bottom"/>
          </w:tcPr>
          <w:p w14:paraId="64FD3DBC" w14:textId="77777777" w:rsidR="00201F35" w:rsidRPr="00352577" w:rsidRDefault="00201F35" w:rsidP="00352577">
            <w:pPr>
              <w:suppressAutoHyphens w:val="0"/>
              <w:spacing w:before="40" w:after="40" w:line="220" w:lineRule="exact"/>
              <w:jc w:val="right"/>
              <w:rPr>
                <w:sz w:val="18"/>
                <w:lang w:val="fr-FR"/>
              </w:rPr>
            </w:pPr>
            <w:r w:rsidRPr="00352577">
              <w:rPr>
                <w:sz w:val="18"/>
                <w:lang w:val="fr-FR"/>
              </w:rPr>
              <w:t>621</w:t>
            </w:r>
          </w:p>
        </w:tc>
      </w:tr>
      <w:tr w:rsidR="00201F35" w:rsidRPr="00352577" w14:paraId="60872380" w14:textId="77777777" w:rsidTr="00352577">
        <w:tc>
          <w:tcPr>
            <w:tcW w:w="5281" w:type="dxa"/>
            <w:tcBorders>
              <w:bottom w:val="single" w:sz="12" w:space="0" w:color="auto"/>
            </w:tcBorders>
          </w:tcPr>
          <w:p w14:paraId="53F1C0EE" w14:textId="3F41A942" w:rsidR="00201F35" w:rsidRPr="00352577" w:rsidRDefault="00201F35" w:rsidP="00352577">
            <w:pPr>
              <w:suppressAutoHyphens w:val="0"/>
              <w:spacing w:before="40" w:after="40" w:line="220" w:lineRule="exact"/>
              <w:rPr>
                <w:sz w:val="18"/>
                <w:lang w:val="fr-FR"/>
              </w:rPr>
            </w:pPr>
            <w:r w:rsidRPr="00352577">
              <w:rPr>
                <w:sz w:val="18"/>
                <w:lang w:val="fr-FR"/>
              </w:rPr>
              <w:t>Nombre d’entreprises du secteur privé ayant participé à</w:t>
            </w:r>
            <w:r w:rsidR="00F5770D">
              <w:rPr>
                <w:sz w:val="18"/>
                <w:lang w:val="fr-FR"/>
              </w:rPr>
              <w:t> </w:t>
            </w:r>
            <w:r w:rsidRPr="00352577">
              <w:rPr>
                <w:sz w:val="18"/>
                <w:lang w:val="fr-FR"/>
              </w:rPr>
              <w:t>la formation des étudiants dans le cadre de stages d’été ou d’une formation professionnelle</w:t>
            </w:r>
          </w:p>
        </w:tc>
        <w:tc>
          <w:tcPr>
            <w:tcW w:w="1559" w:type="dxa"/>
            <w:tcBorders>
              <w:bottom w:val="single" w:sz="12" w:space="0" w:color="auto"/>
            </w:tcBorders>
            <w:vAlign w:val="bottom"/>
          </w:tcPr>
          <w:p w14:paraId="7C834246" w14:textId="77777777" w:rsidR="00201F35" w:rsidRPr="00352577" w:rsidRDefault="00201F35" w:rsidP="00352577">
            <w:pPr>
              <w:suppressAutoHyphens w:val="0"/>
              <w:spacing w:before="40" w:after="40" w:line="220" w:lineRule="exact"/>
              <w:jc w:val="right"/>
              <w:rPr>
                <w:sz w:val="18"/>
                <w:lang w:val="fr-FR"/>
              </w:rPr>
            </w:pPr>
            <w:r w:rsidRPr="00352577">
              <w:rPr>
                <w:sz w:val="18"/>
                <w:lang w:val="fr-FR"/>
              </w:rPr>
              <w:t>237</w:t>
            </w:r>
          </w:p>
        </w:tc>
        <w:tc>
          <w:tcPr>
            <w:tcW w:w="1418" w:type="dxa"/>
            <w:tcBorders>
              <w:bottom w:val="single" w:sz="12" w:space="0" w:color="auto"/>
            </w:tcBorders>
            <w:vAlign w:val="bottom"/>
          </w:tcPr>
          <w:p w14:paraId="52927323" w14:textId="77777777" w:rsidR="00201F35" w:rsidRPr="00352577" w:rsidRDefault="00201F35" w:rsidP="00352577">
            <w:pPr>
              <w:suppressAutoHyphens w:val="0"/>
              <w:spacing w:before="40" w:after="40" w:line="220" w:lineRule="exact"/>
              <w:jc w:val="right"/>
              <w:rPr>
                <w:sz w:val="18"/>
                <w:lang w:val="fr-FR"/>
              </w:rPr>
            </w:pPr>
            <w:r w:rsidRPr="00352577">
              <w:rPr>
                <w:sz w:val="18"/>
                <w:lang w:val="fr-FR"/>
              </w:rPr>
              <w:t>251</w:t>
            </w:r>
          </w:p>
        </w:tc>
        <w:tc>
          <w:tcPr>
            <w:tcW w:w="1384" w:type="dxa"/>
            <w:tcBorders>
              <w:bottom w:val="single" w:sz="12" w:space="0" w:color="auto"/>
            </w:tcBorders>
            <w:vAlign w:val="bottom"/>
          </w:tcPr>
          <w:p w14:paraId="5757DB5B" w14:textId="77777777" w:rsidR="00201F35" w:rsidRPr="00352577" w:rsidRDefault="00201F35" w:rsidP="00352577">
            <w:pPr>
              <w:suppressAutoHyphens w:val="0"/>
              <w:spacing w:before="40" w:after="40" w:line="220" w:lineRule="exact"/>
              <w:jc w:val="right"/>
              <w:rPr>
                <w:sz w:val="18"/>
                <w:lang w:val="fr-FR"/>
              </w:rPr>
            </w:pPr>
            <w:r w:rsidRPr="00352577">
              <w:rPr>
                <w:sz w:val="18"/>
                <w:lang w:val="fr-FR"/>
              </w:rPr>
              <w:t>435</w:t>
            </w:r>
          </w:p>
        </w:tc>
      </w:tr>
    </w:tbl>
    <w:p w14:paraId="3B69BF7D" w14:textId="717BB3C7" w:rsidR="00201F35" w:rsidRPr="00C525DC" w:rsidRDefault="00201F35" w:rsidP="00F5770D">
      <w:pPr>
        <w:pStyle w:val="Bullet1G"/>
        <w:keepNext/>
        <w:keepLines/>
        <w:spacing w:before="120"/>
        <w:rPr>
          <w:lang w:val="fr-FR"/>
        </w:rPr>
      </w:pPr>
      <w:r w:rsidRPr="00C525DC">
        <w:rPr>
          <w:lang w:val="fr-FR"/>
        </w:rPr>
        <w:lastRenderedPageBreak/>
        <w:t>Les principales stratégies adoptées par le Ministère de l</w:t>
      </w:r>
      <w:r>
        <w:rPr>
          <w:lang w:val="fr-FR"/>
        </w:rPr>
        <w:t>’</w:t>
      </w:r>
      <w:r w:rsidRPr="00C525DC">
        <w:rPr>
          <w:lang w:val="fr-FR"/>
        </w:rPr>
        <w:t>enseignement supérieur sont les suivantes</w:t>
      </w:r>
      <w:r w:rsidR="0003188F">
        <w:rPr>
          <w:lang w:val="fr-FR"/>
        </w:rPr>
        <w:t> </w:t>
      </w:r>
      <w:r w:rsidR="0003188F" w:rsidRPr="00C525DC">
        <w:rPr>
          <w:lang w:val="fr-FR"/>
        </w:rPr>
        <w:t>:</w:t>
      </w:r>
    </w:p>
    <w:p w14:paraId="62E3FE04" w14:textId="44BADB7F" w:rsidR="00201F35" w:rsidRPr="00C525DC" w:rsidRDefault="0042563A" w:rsidP="0042563A">
      <w:pPr>
        <w:pStyle w:val="Bullet2G"/>
        <w:rPr>
          <w:lang w:val="fr-FR"/>
        </w:rPr>
      </w:pPr>
      <w:r>
        <w:rPr>
          <w:lang w:val="fr-FR"/>
        </w:rPr>
        <w:t>S</w:t>
      </w:r>
      <w:r w:rsidR="00201F35" w:rsidRPr="00C525DC">
        <w:rPr>
          <w:lang w:val="fr-FR"/>
        </w:rPr>
        <w:t>tratégie nationale pour le développement de la petite enfance en Iraq (2022</w:t>
      </w:r>
      <w:r>
        <w:rPr>
          <w:lang w:val="fr-FR"/>
        </w:rPr>
        <w:noBreakHyphen/>
      </w:r>
      <w:r w:rsidR="00201F35" w:rsidRPr="00C525DC">
        <w:rPr>
          <w:lang w:val="fr-FR"/>
        </w:rPr>
        <w:t>2030)</w:t>
      </w:r>
      <w:r w:rsidR="0003188F">
        <w:rPr>
          <w:lang w:val="fr-FR"/>
        </w:rPr>
        <w:t> </w:t>
      </w:r>
      <w:r w:rsidR="0003188F" w:rsidRPr="00C525DC">
        <w:rPr>
          <w:lang w:val="fr-FR"/>
        </w:rPr>
        <w:t>;</w:t>
      </w:r>
    </w:p>
    <w:p w14:paraId="5F94D6F6" w14:textId="7E16B512" w:rsidR="00201F35" w:rsidRPr="0072704F" w:rsidRDefault="0042563A" w:rsidP="0042563A">
      <w:pPr>
        <w:pStyle w:val="Bullet2G"/>
        <w:rPr>
          <w:lang w:val="fr-FR"/>
        </w:rPr>
      </w:pPr>
      <w:r>
        <w:rPr>
          <w:lang w:val="fr-FR"/>
        </w:rPr>
        <w:t>S</w:t>
      </w:r>
      <w:r w:rsidR="00201F35" w:rsidRPr="00C525DC">
        <w:rPr>
          <w:lang w:val="fr-FR"/>
        </w:rPr>
        <w:t>tratégie nationale pour l</w:t>
      </w:r>
      <w:r w:rsidR="00201F35">
        <w:rPr>
          <w:lang w:val="fr-FR"/>
        </w:rPr>
        <w:t>’</w:t>
      </w:r>
      <w:r w:rsidR="00201F35" w:rsidRPr="00C525DC">
        <w:rPr>
          <w:lang w:val="fr-FR"/>
        </w:rPr>
        <w:t>intégrité et la lutte contre la corruption (2021-2024)</w:t>
      </w:r>
      <w:r w:rsidR="0003188F">
        <w:rPr>
          <w:lang w:val="fr-FR"/>
        </w:rPr>
        <w:t> </w:t>
      </w:r>
      <w:r w:rsidR="0003188F" w:rsidRPr="00C525DC">
        <w:rPr>
          <w:lang w:val="fr-FR"/>
        </w:rPr>
        <w:t>;</w:t>
      </w:r>
    </w:p>
    <w:p w14:paraId="6C0790B4" w14:textId="4E5BAFFD" w:rsidR="00201F35" w:rsidRPr="0072704F" w:rsidRDefault="0042563A" w:rsidP="0042563A">
      <w:pPr>
        <w:pStyle w:val="Bullet2G"/>
        <w:rPr>
          <w:lang w:val="fr-FR"/>
        </w:rPr>
      </w:pPr>
      <w:r>
        <w:rPr>
          <w:lang w:val="fr-FR"/>
        </w:rPr>
        <w:t>S</w:t>
      </w:r>
      <w:r w:rsidR="00201F35" w:rsidRPr="00C525DC">
        <w:rPr>
          <w:lang w:val="fr-FR"/>
        </w:rPr>
        <w:t>tratégie nationale pour l</w:t>
      </w:r>
      <w:r w:rsidR="00201F35">
        <w:rPr>
          <w:lang w:val="fr-FR"/>
        </w:rPr>
        <w:t>’</w:t>
      </w:r>
      <w:r w:rsidR="00201F35" w:rsidRPr="00C525DC">
        <w:rPr>
          <w:lang w:val="fr-FR"/>
        </w:rPr>
        <w:t>éducation et l</w:t>
      </w:r>
      <w:r w:rsidR="00201F35">
        <w:rPr>
          <w:lang w:val="fr-FR"/>
        </w:rPr>
        <w:t>’</w:t>
      </w:r>
      <w:r w:rsidR="00201F35" w:rsidRPr="00C525DC">
        <w:rPr>
          <w:lang w:val="fr-FR"/>
        </w:rPr>
        <w:t>enseignement supérieur (2022-2031), qui s</w:t>
      </w:r>
      <w:r w:rsidR="00201F35">
        <w:rPr>
          <w:lang w:val="fr-FR"/>
        </w:rPr>
        <w:t>’</w:t>
      </w:r>
      <w:r w:rsidR="00201F35" w:rsidRPr="00C525DC">
        <w:rPr>
          <w:lang w:val="fr-FR"/>
        </w:rPr>
        <w:t>articule autour de cinq grandes questions et prévoit 174</w:t>
      </w:r>
      <w:r w:rsidR="00F5770D">
        <w:rPr>
          <w:lang w:val="fr-FR"/>
        </w:rPr>
        <w:t> </w:t>
      </w:r>
      <w:r w:rsidR="00201F35" w:rsidRPr="00C525DC">
        <w:rPr>
          <w:lang w:val="fr-FR"/>
        </w:rPr>
        <w:t>programmes</w:t>
      </w:r>
      <w:r w:rsidR="0003188F">
        <w:rPr>
          <w:lang w:val="fr-FR"/>
        </w:rPr>
        <w:t> </w:t>
      </w:r>
      <w:r w:rsidR="0003188F" w:rsidRPr="00C525DC">
        <w:rPr>
          <w:lang w:val="fr-FR"/>
        </w:rPr>
        <w:t>;</w:t>
      </w:r>
    </w:p>
    <w:p w14:paraId="79473476" w14:textId="4FF7B02D" w:rsidR="00201F35" w:rsidRPr="00C525DC" w:rsidRDefault="0042563A" w:rsidP="0042563A">
      <w:pPr>
        <w:pStyle w:val="Bullet2G"/>
        <w:rPr>
          <w:lang w:val="fr-FR"/>
        </w:rPr>
      </w:pPr>
      <w:r>
        <w:rPr>
          <w:lang w:val="fr-FR"/>
        </w:rPr>
        <w:t>P</w:t>
      </w:r>
      <w:r w:rsidR="00201F35" w:rsidRPr="00C525DC">
        <w:rPr>
          <w:lang w:val="fr-FR"/>
        </w:rPr>
        <w:t>rojet de stratégie nationale pour l</w:t>
      </w:r>
      <w:r w:rsidR="00201F35">
        <w:rPr>
          <w:lang w:val="fr-FR"/>
        </w:rPr>
        <w:t>’</w:t>
      </w:r>
      <w:r w:rsidR="00201F35" w:rsidRPr="00C525DC">
        <w:rPr>
          <w:lang w:val="fr-FR"/>
        </w:rPr>
        <w:t>intelligence artificielle (9</w:t>
      </w:r>
      <w:r w:rsidR="00F5770D">
        <w:rPr>
          <w:lang w:val="fr-FR"/>
        </w:rPr>
        <w:t> </w:t>
      </w:r>
      <w:r w:rsidR="00201F35" w:rsidRPr="00C525DC">
        <w:rPr>
          <w:lang w:val="fr-FR"/>
        </w:rPr>
        <w:t>ans)</w:t>
      </w:r>
      <w:r w:rsidR="0003188F">
        <w:rPr>
          <w:lang w:val="fr-FR"/>
        </w:rPr>
        <w:t> </w:t>
      </w:r>
      <w:r w:rsidR="0003188F" w:rsidRPr="00C525DC">
        <w:rPr>
          <w:lang w:val="fr-FR"/>
        </w:rPr>
        <w:t>;</w:t>
      </w:r>
    </w:p>
    <w:p w14:paraId="3BB48270" w14:textId="507627BF" w:rsidR="00201F35" w:rsidRPr="00C525DC" w:rsidRDefault="0042563A" w:rsidP="0042563A">
      <w:pPr>
        <w:pStyle w:val="Bullet2G"/>
        <w:rPr>
          <w:lang w:val="fr-FR"/>
        </w:rPr>
      </w:pPr>
      <w:r>
        <w:rPr>
          <w:lang w:val="fr-FR"/>
        </w:rPr>
        <w:t>S</w:t>
      </w:r>
      <w:r w:rsidR="00201F35" w:rsidRPr="00C525DC">
        <w:rPr>
          <w:lang w:val="fr-FR"/>
        </w:rPr>
        <w:t>tratégie relative à la réforme administrative (5</w:t>
      </w:r>
      <w:r w:rsidR="00F5770D">
        <w:rPr>
          <w:lang w:val="fr-FR"/>
        </w:rPr>
        <w:t> </w:t>
      </w:r>
      <w:r w:rsidR="00201F35" w:rsidRPr="00C525DC">
        <w:rPr>
          <w:lang w:val="fr-FR"/>
        </w:rPr>
        <w:t>ans)</w:t>
      </w:r>
      <w:r w:rsidR="0003188F">
        <w:rPr>
          <w:lang w:val="fr-FR"/>
        </w:rPr>
        <w:t> </w:t>
      </w:r>
      <w:r w:rsidR="0003188F" w:rsidRPr="00C525DC">
        <w:rPr>
          <w:lang w:val="fr-FR"/>
        </w:rPr>
        <w:t>;</w:t>
      </w:r>
    </w:p>
    <w:p w14:paraId="16FCC800" w14:textId="22CB89D0" w:rsidR="00201F35" w:rsidRPr="00C525DC" w:rsidRDefault="0042563A" w:rsidP="0042563A">
      <w:pPr>
        <w:pStyle w:val="Bullet2G"/>
        <w:rPr>
          <w:lang w:val="fr-FR"/>
        </w:rPr>
      </w:pPr>
      <w:r>
        <w:rPr>
          <w:lang w:val="fr-FR"/>
        </w:rPr>
        <w:t>S</w:t>
      </w:r>
      <w:r w:rsidR="00201F35" w:rsidRPr="00C525DC">
        <w:rPr>
          <w:lang w:val="fr-FR"/>
        </w:rPr>
        <w:t>tratégie nationale et plan national de lutte contre la traite des êtres humains en Iraq (3</w:t>
      </w:r>
      <w:r w:rsidR="00F5770D">
        <w:rPr>
          <w:lang w:val="fr-FR"/>
        </w:rPr>
        <w:t> </w:t>
      </w:r>
      <w:r w:rsidR="00201F35" w:rsidRPr="00C525DC">
        <w:rPr>
          <w:lang w:val="fr-FR"/>
        </w:rPr>
        <w:t>ans)</w:t>
      </w:r>
      <w:r w:rsidR="0003188F">
        <w:rPr>
          <w:lang w:val="fr-FR"/>
        </w:rPr>
        <w:t> </w:t>
      </w:r>
      <w:r w:rsidR="0003188F" w:rsidRPr="00C525DC">
        <w:rPr>
          <w:lang w:val="fr-FR"/>
        </w:rPr>
        <w:t>;</w:t>
      </w:r>
    </w:p>
    <w:p w14:paraId="7A915C26" w14:textId="065AA25F" w:rsidR="00201F35" w:rsidRPr="00C525DC" w:rsidRDefault="0042563A" w:rsidP="0042563A">
      <w:pPr>
        <w:pStyle w:val="Bullet2G"/>
        <w:rPr>
          <w:lang w:val="fr-FR"/>
        </w:rPr>
      </w:pPr>
      <w:r>
        <w:rPr>
          <w:lang w:val="fr-FR"/>
        </w:rPr>
        <w:t>S</w:t>
      </w:r>
      <w:r w:rsidR="00201F35" w:rsidRPr="00C525DC">
        <w:rPr>
          <w:lang w:val="fr-FR"/>
        </w:rPr>
        <w:t>tratégie de lutte contre l</w:t>
      </w:r>
      <w:r w:rsidR="00201F35">
        <w:rPr>
          <w:lang w:val="fr-FR"/>
        </w:rPr>
        <w:t>’</w:t>
      </w:r>
      <w:r w:rsidR="00201F35" w:rsidRPr="00C525DC">
        <w:rPr>
          <w:lang w:val="fr-FR"/>
        </w:rPr>
        <w:t>extrémisme violent conduisant au terrorisme</w:t>
      </w:r>
      <w:r w:rsidR="0003188F">
        <w:rPr>
          <w:lang w:val="fr-FR"/>
        </w:rPr>
        <w:t> </w:t>
      </w:r>
      <w:r w:rsidR="0003188F" w:rsidRPr="00C525DC">
        <w:rPr>
          <w:lang w:val="fr-FR"/>
        </w:rPr>
        <w:t>;</w:t>
      </w:r>
    </w:p>
    <w:p w14:paraId="358907D4" w14:textId="3835E0B6" w:rsidR="00201F35" w:rsidRPr="00C525DC" w:rsidRDefault="0042563A" w:rsidP="0042563A">
      <w:pPr>
        <w:pStyle w:val="Bullet2G"/>
        <w:rPr>
          <w:lang w:val="fr-FR"/>
        </w:rPr>
      </w:pPr>
      <w:r>
        <w:rPr>
          <w:lang w:val="fr-FR"/>
        </w:rPr>
        <w:t>S</w:t>
      </w:r>
      <w:r w:rsidR="00201F35" w:rsidRPr="00C525DC">
        <w:rPr>
          <w:lang w:val="fr-FR"/>
        </w:rPr>
        <w:t>tratégie iraquienne de lutte contre le terrorisme</w:t>
      </w:r>
      <w:r w:rsidR="0003188F">
        <w:rPr>
          <w:lang w:val="fr-FR"/>
        </w:rPr>
        <w:t> </w:t>
      </w:r>
      <w:r w:rsidR="0003188F" w:rsidRPr="00C525DC">
        <w:rPr>
          <w:lang w:val="fr-FR"/>
        </w:rPr>
        <w:t>;</w:t>
      </w:r>
    </w:p>
    <w:p w14:paraId="64FE2AC0" w14:textId="76988556" w:rsidR="00201F35" w:rsidRPr="00C525DC" w:rsidRDefault="0042563A" w:rsidP="0042563A">
      <w:pPr>
        <w:pStyle w:val="Bullet2G"/>
        <w:rPr>
          <w:lang w:val="fr-FR"/>
        </w:rPr>
      </w:pPr>
      <w:r>
        <w:rPr>
          <w:lang w:val="fr-FR"/>
        </w:rPr>
        <w:t>S</w:t>
      </w:r>
      <w:r w:rsidR="00201F35" w:rsidRPr="00C525DC">
        <w:rPr>
          <w:lang w:val="fr-FR"/>
        </w:rPr>
        <w:t>tratégie de lutte contre les discours de haine</w:t>
      </w:r>
      <w:r w:rsidR="0003188F">
        <w:rPr>
          <w:lang w:val="fr-FR"/>
        </w:rPr>
        <w:t> </w:t>
      </w:r>
      <w:r w:rsidR="0003188F" w:rsidRPr="00C525DC">
        <w:rPr>
          <w:lang w:val="fr-FR"/>
        </w:rPr>
        <w:t>;</w:t>
      </w:r>
    </w:p>
    <w:p w14:paraId="05BB06AF" w14:textId="3C937D79" w:rsidR="00201F35" w:rsidRPr="00C525DC" w:rsidRDefault="0042563A" w:rsidP="0042563A">
      <w:pPr>
        <w:pStyle w:val="Bullet2G"/>
        <w:rPr>
          <w:lang w:val="fr-FR"/>
        </w:rPr>
      </w:pPr>
      <w:r>
        <w:rPr>
          <w:lang w:val="fr-FR"/>
        </w:rPr>
        <w:t>M</w:t>
      </w:r>
      <w:r w:rsidR="00201F35" w:rsidRPr="00C525DC">
        <w:rPr>
          <w:lang w:val="fr-FR"/>
        </w:rPr>
        <w:t>ise en place d</w:t>
      </w:r>
      <w:r w:rsidR="00201F35">
        <w:rPr>
          <w:lang w:val="fr-FR"/>
        </w:rPr>
        <w:t>’</w:t>
      </w:r>
      <w:r w:rsidR="00201F35" w:rsidRPr="00C525DC">
        <w:rPr>
          <w:lang w:val="fr-FR"/>
        </w:rPr>
        <w:t>une stratégie visant à absorber l</w:t>
      </w:r>
      <w:r w:rsidR="00201F35">
        <w:rPr>
          <w:lang w:val="fr-FR"/>
        </w:rPr>
        <w:t>’</w:t>
      </w:r>
      <w:r w:rsidR="00201F35" w:rsidRPr="00C525DC">
        <w:rPr>
          <w:lang w:val="fr-FR"/>
        </w:rPr>
        <w:t>augmentation du nombre d</w:t>
      </w:r>
      <w:r w:rsidR="00201F35">
        <w:rPr>
          <w:lang w:val="fr-FR"/>
        </w:rPr>
        <w:t>’</w:t>
      </w:r>
      <w:r w:rsidR="00201F35" w:rsidRPr="00C525DC">
        <w:rPr>
          <w:lang w:val="fr-FR"/>
        </w:rPr>
        <w:t>étudiants admis en premier cycle.</w:t>
      </w:r>
    </w:p>
    <w:p w14:paraId="72FC0F82" w14:textId="77777777" w:rsidR="00201F35" w:rsidRPr="00C525DC" w:rsidRDefault="00201F35" w:rsidP="0042563A">
      <w:pPr>
        <w:pStyle w:val="H1G"/>
        <w:rPr>
          <w:lang w:val="fr-FR"/>
        </w:rPr>
      </w:pPr>
      <w:r w:rsidRPr="00C525DC">
        <w:rPr>
          <w:lang w:val="fr-FR"/>
        </w:rPr>
        <w:tab/>
      </w:r>
      <w:r w:rsidRPr="00C525DC">
        <w:rPr>
          <w:lang w:val="fr-FR"/>
        </w:rPr>
        <w:tab/>
        <w:t>Structure constitutionnelle et politique</w:t>
      </w:r>
      <w:bookmarkStart w:id="32" w:name="_Toc210375959"/>
      <w:bookmarkEnd w:id="32"/>
    </w:p>
    <w:p w14:paraId="4AEBE74F" w14:textId="4B761502" w:rsidR="00201F35" w:rsidRPr="00C525DC" w:rsidRDefault="00201F35" w:rsidP="0042563A">
      <w:pPr>
        <w:pStyle w:val="H23G"/>
        <w:rPr>
          <w:lang w:val="fr-FR"/>
        </w:rPr>
      </w:pPr>
      <w:r w:rsidRPr="00C525DC">
        <w:rPr>
          <w:lang w:val="fr-FR"/>
        </w:rPr>
        <w:tab/>
      </w:r>
      <w:r w:rsidRPr="00C525DC">
        <w:rPr>
          <w:lang w:val="fr-FR"/>
        </w:rPr>
        <w:tab/>
        <w:t>Drapeau de la République d</w:t>
      </w:r>
      <w:r>
        <w:rPr>
          <w:lang w:val="fr-FR"/>
        </w:rPr>
        <w:t>’</w:t>
      </w:r>
      <w:r w:rsidRPr="00C525DC">
        <w:rPr>
          <w:lang w:val="fr-FR"/>
        </w:rPr>
        <w:t>Iraq</w:t>
      </w:r>
      <w:r w:rsidR="0003188F">
        <w:rPr>
          <w:lang w:val="fr-FR"/>
        </w:rPr>
        <w:t> </w:t>
      </w:r>
      <w:r w:rsidR="0003188F" w:rsidRPr="00C525DC">
        <w:rPr>
          <w:lang w:val="fr-FR"/>
        </w:rPr>
        <w:t>:</w:t>
      </w:r>
      <w:r w:rsidRPr="00C525DC">
        <w:rPr>
          <w:lang w:val="fr-FR"/>
        </w:rPr>
        <w:t xml:space="preserve"> la forme du drapeau iraquien a été arrêtée par</w:t>
      </w:r>
      <w:r w:rsidR="00F5770D">
        <w:rPr>
          <w:lang w:val="fr-FR"/>
        </w:rPr>
        <w:t> </w:t>
      </w:r>
      <w:r w:rsidRPr="00C525DC">
        <w:rPr>
          <w:lang w:val="fr-FR"/>
        </w:rPr>
        <w:t>la</w:t>
      </w:r>
      <w:r w:rsidR="0042563A">
        <w:rPr>
          <w:lang w:val="fr-FR"/>
        </w:rPr>
        <w:t> </w:t>
      </w:r>
      <w:r w:rsidRPr="00C525DC">
        <w:rPr>
          <w:lang w:val="fr-FR"/>
        </w:rPr>
        <w:t xml:space="preserve">loi </w:t>
      </w:r>
      <w:r w:rsidR="00914AAB" w:rsidRPr="00AB06DA">
        <w:rPr>
          <w:lang w:val="fr-FR"/>
        </w:rPr>
        <w:t>n</w:t>
      </w:r>
      <w:r w:rsidR="00914AAB" w:rsidRPr="00914AAB">
        <w:rPr>
          <w:vertAlign w:val="superscript"/>
          <w:lang w:val="fr-FR"/>
        </w:rPr>
        <w:t>o</w:t>
      </w:r>
      <w:r w:rsidR="00914AAB">
        <w:rPr>
          <w:lang w:val="fr-FR"/>
        </w:rPr>
        <w:t> </w:t>
      </w:r>
      <w:r w:rsidRPr="00C525DC">
        <w:rPr>
          <w:lang w:val="fr-FR"/>
        </w:rPr>
        <w:t>9 de 2008</w:t>
      </w:r>
    </w:p>
    <w:p w14:paraId="5715AFEB" w14:textId="77777777" w:rsidR="00201F35" w:rsidRPr="00C525DC" w:rsidRDefault="00201F35" w:rsidP="0042563A">
      <w:pPr>
        <w:pStyle w:val="SingleTxtG"/>
        <w:rPr>
          <w:rtl/>
          <w:lang w:val="fr-FR" w:eastAsia="ar-SA"/>
        </w:rPr>
      </w:pPr>
      <w:r w:rsidRPr="00C525DC">
        <w:rPr>
          <w:noProof/>
          <w:rtl/>
          <w:lang w:val="fr-FR"/>
        </w:rPr>
        <w:drawing>
          <wp:inline distT="0" distB="0" distL="0" distR="0" wp14:anchorId="1EC5C1A4" wp14:editId="70916B6A">
            <wp:extent cx="3438659" cy="2289676"/>
            <wp:effectExtent l="133350" t="76200" r="85725" b="130175"/>
            <wp:docPr id="157877937" name="صورة 2" descr="C:\Users\s\Pictures\العلم الراقي.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Pictures\العلم الراقي.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38659" cy="2289676"/>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760AABA0" w14:textId="77777777" w:rsidR="00201F35" w:rsidRPr="00C525DC" w:rsidRDefault="00201F35" w:rsidP="00F5770D">
      <w:pPr>
        <w:pStyle w:val="H23G"/>
        <w:rPr>
          <w:lang w:val="fr-FR"/>
        </w:rPr>
      </w:pPr>
      <w:r w:rsidRPr="00C525DC">
        <w:rPr>
          <w:lang w:val="fr-FR"/>
        </w:rPr>
        <w:tab/>
      </w:r>
      <w:r w:rsidRPr="00C525DC">
        <w:rPr>
          <w:lang w:val="fr-FR"/>
        </w:rPr>
        <w:tab/>
        <w:t>Structure de l</w:t>
      </w:r>
      <w:r>
        <w:rPr>
          <w:lang w:val="fr-FR"/>
        </w:rPr>
        <w:t>’</w:t>
      </w:r>
      <w:r w:rsidRPr="00C525DC">
        <w:rPr>
          <w:lang w:val="fr-FR"/>
        </w:rPr>
        <w:t xml:space="preserve">État </w:t>
      </w:r>
      <w:r w:rsidRPr="00F5770D">
        <w:t>et</w:t>
      </w:r>
      <w:r w:rsidRPr="00C525DC">
        <w:rPr>
          <w:lang w:val="fr-FR"/>
        </w:rPr>
        <w:t xml:space="preserve"> système de gouvernement</w:t>
      </w:r>
    </w:p>
    <w:p w14:paraId="1267107D" w14:textId="5CB23B88" w:rsidR="00201F35" w:rsidRPr="00C525DC" w:rsidRDefault="00201F35" w:rsidP="0072704F">
      <w:pPr>
        <w:pStyle w:val="SingleTxtG"/>
        <w:rPr>
          <w:w w:val="103"/>
          <w:lang w:val="fr-FR"/>
        </w:rPr>
      </w:pPr>
      <w:r w:rsidRPr="00C525DC">
        <w:rPr>
          <w:lang w:val="fr-FR"/>
        </w:rPr>
        <w:t>48.</w:t>
      </w:r>
      <w:r w:rsidRPr="00C525DC">
        <w:rPr>
          <w:lang w:val="fr-FR"/>
        </w:rPr>
        <w:tab/>
        <w:t>La République d</w:t>
      </w:r>
      <w:r>
        <w:rPr>
          <w:lang w:val="fr-FR"/>
        </w:rPr>
        <w:t>’</w:t>
      </w:r>
      <w:r w:rsidRPr="00C525DC">
        <w:rPr>
          <w:lang w:val="fr-FR"/>
        </w:rPr>
        <w:t>Iraq est un État fédéral, uni, indépendant et entièrement souverain. Son régime est républicain, parlementaire et démocratique. L</w:t>
      </w:r>
      <w:r>
        <w:rPr>
          <w:lang w:val="fr-FR"/>
        </w:rPr>
        <w:t>’</w:t>
      </w:r>
      <w:r w:rsidRPr="00C525DC">
        <w:rPr>
          <w:lang w:val="fr-FR"/>
        </w:rPr>
        <w:t>Iraq est un pays multiethnique et multiconfessionnel. Il est membre de l</w:t>
      </w:r>
      <w:r>
        <w:rPr>
          <w:lang w:val="fr-FR"/>
        </w:rPr>
        <w:t>’</w:t>
      </w:r>
      <w:r w:rsidRPr="00C525DC">
        <w:rPr>
          <w:lang w:val="fr-FR"/>
        </w:rPr>
        <w:t>Organisation des Nations</w:t>
      </w:r>
      <w:r w:rsidR="0042563A">
        <w:rPr>
          <w:lang w:val="fr-FR"/>
        </w:rPr>
        <w:t> </w:t>
      </w:r>
      <w:r w:rsidRPr="00C525DC">
        <w:rPr>
          <w:lang w:val="fr-FR"/>
        </w:rPr>
        <w:t>Unies et membre fondateur et actif de la Ligue des États arabes, de l</w:t>
      </w:r>
      <w:r>
        <w:rPr>
          <w:lang w:val="fr-FR"/>
        </w:rPr>
        <w:t>’</w:t>
      </w:r>
      <w:r w:rsidRPr="00C525DC">
        <w:rPr>
          <w:lang w:val="fr-FR"/>
        </w:rPr>
        <w:t>Organisation de la coopération islamique et du Mouvement des non alignés.</w:t>
      </w:r>
    </w:p>
    <w:p w14:paraId="16F04C87" w14:textId="75A54D72" w:rsidR="00201F35" w:rsidRPr="00C525DC" w:rsidRDefault="00201F35" w:rsidP="0072704F">
      <w:pPr>
        <w:pStyle w:val="SingleTxtG"/>
        <w:rPr>
          <w:w w:val="103"/>
          <w:lang w:val="fr-FR"/>
        </w:rPr>
      </w:pPr>
      <w:r w:rsidRPr="00C525DC">
        <w:rPr>
          <w:lang w:val="fr-FR"/>
        </w:rPr>
        <w:t>49.</w:t>
      </w:r>
      <w:r w:rsidRPr="00C525DC">
        <w:rPr>
          <w:lang w:val="fr-FR"/>
        </w:rPr>
        <w:tab/>
        <w:t>Fondé en 1921 sous la forme d</w:t>
      </w:r>
      <w:r>
        <w:rPr>
          <w:lang w:val="fr-FR"/>
        </w:rPr>
        <w:t>’</w:t>
      </w:r>
      <w:r w:rsidRPr="00C525DC">
        <w:rPr>
          <w:lang w:val="fr-FR"/>
        </w:rPr>
        <w:t>une monarchie, l</w:t>
      </w:r>
      <w:r>
        <w:rPr>
          <w:lang w:val="fr-FR"/>
        </w:rPr>
        <w:t>’</w:t>
      </w:r>
      <w:r w:rsidRPr="00C525DC">
        <w:rPr>
          <w:lang w:val="fr-FR"/>
        </w:rPr>
        <w:t>État iraquien est devenu une République le 14</w:t>
      </w:r>
      <w:r w:rsidR="0042563A">
        <w:rPr>
          <w:lang w:val="fr-FR"/>
        </w:rPr>
        <w:t> </w:t>
      </w:r>
      <w:r w:rsidRPr="00C525DC">
        <w:rPr>
          <w:lang w:val="fr-FR"/>
        </w:rPr>
        <w:t>juillet 1958. Après la chute du régime dictatorial en 2003, l</w:t>
      </w:r>
      <w:r>
        <w:rPr>
          <w:lang w:val="fr-FR"/>
        </w:rPr>
        <w:t>’</w:t>
      </w:r>
      <w:r w:rsidRPr="00C525DC">
        <w:rPr>
          <w:lang w:val="fr-FR"/>
        </w:rPr>
        <w:t>Iraq a œuvré à la mise en place d</w:t>
      </w:r>
      <w:r>
        <w:rPr>
          <w:lang w:val="fr-FR"/>
        </w:rPr>
        <w:t>’</w:t>
      </w:r>
      <w:r w:rsidRPr="00C525DC">
        <w:rPr>
          <w:lang w:val="fr-FR"/>
        </w:rPr>
        <w:t>un système démocratique pluraliste. Le premier Gouvernement de transition a été formé le 30</w:t>
      </w:r>
      <w:r w:rsidR="0042563A">
        <w:rPr>
          <w:lang w:val="fr-FR"/>
        </w:rPr>
        <w:t> </w:t>
      </w:r>
      <w:r w:rsidRPr="00C525DC">
        <w:rPr>
          <w:lang w:val="fr-FR"/>
        </w:rPr>
        <w:t>juin 2004 et a été investi des pouvoirs souverains d</w:t>
      </w:r>
      <w:r>
        <w:rPr>
          <w:lang w:val="fr-FR"/>
        </w:rPr>
        <w:t>’</w:t>
      </w:r>
      <w:r w:rsidRPr="00C525DC">
        <w:rPr>
          <w:lang w:val="fr-FR"/>
        </w:rPr>
        <w:t>administrer le pays conformément à la résolution</w:t>
      </w:r>
      <w:r w:rsidR="0042563A">
        <w:rPr>
          <w:lang w:val="fr-FR"/>
        </w:rPr>
        <w:t> </w:t>
      </w:r>
      <w:r w:rsidRPr="00C525DC">
        <w:rPr>
          <w:lang w:val="fr-FR"/>
        </w:rPr>
        <w:t>1546 (2004) du Conseil de sécurité. Un scrutin a été organisé le 30</w:t>
      </w:r>
      <w:r w:rsidR="0042563A">
        <w:rPr>
          <w:lang w:val="fr-FR"/>
        </w:rPr>
        <w:t> </w:t>
      </w:r>
      <w:r w:rsidRPr="00C525DC">
        <w:rPr>
          <w:lang w:val="fr-FR"/>
        </w:rPr>
        <w:t>janvier 2005 pour élire les 275</w:t>
      </w:r>
      <w:r w:rsidR="0042563A">
        <w:rPr>
          <w:lang w:val="fr-FR"/>
        </w:rPr>
        <w:t> </w:t>
      </w:r>
      <w:r w:rsidRPr="00C525DC">
        <w:rPr>
          <w:lang w:val="fr-FR"/>
        </w:rPr>
        <w:t>membres de l</w:t>
      </w:r>
      <w:r>
        <w:rPr>
          <w:lang w:val="fr-FR"/>
        </w:rPr>
        <w:t>’</w:t>
      </w:r>
      <w:r w:rsidRPr="00C525DC">
        <w:rPr>
          <w:lang w:val="fr-FR"/>
        </w:rPr>
        <w:t>Assemblée nationale dont la mission première a été de rédiger une constitution permanente pour le pays et de préparer les élections législatives générales qui se sont tenues le 15</w:t>
      </w:r>
      <w:r w:rsidR="0042563A">
        <w:rPr>
          <w:lang w:val="fr-FR"/>
        </w:rPr>
        <w:t> </w:t>
      </w:r>
      <w:r w:rsidRPr="00C525DC">
        <w:rPr>
          <w:lang w:val="fr-FR"/>
        </w:rPr>
        <w:t xml:space="preserve">décembre 2005. Le référendum sur le </w:t>
      </w:r>
      <w:r w:rsidRPr="00C525DC">
        <w:rPr>
          <w:lang w:val="fr-FR"/>
        </w:rPr>
        <w:lastRenderedPageBreak/>
        <w:t>projet de constitution permanente a eu lieu le 15</w:t>
      </w:r>
      <w:r w:rsidR="0042563A">
        <w:rPr>
          <w:lang w:val="fr-FR"/>
        </w:rPr>
        <w:t> </w:t>
      </w:r>
      <w:r w:rsidRPr="00C525DC">
        <w:rPr>
          <w:lang w:val="fr-FR"/>
        </w:rPr>
        <w:t xml:space="preserve">octobre 2005 </w:t>
      </w:r>
      <w:r>
        <w:rPr>
          <w:lang w:val="fr-FR"/>
        </w:rPr>
        <w:t xml:space="preserve">et </w:t>
      </w:r>
      <w:r w:rsidRPr="00C525DC">
        <w:rPr>
          <w:lang w:val="fr-FR"/>
        </w:rPr>
        <w:t>a conduit à une refonte générale de la structure législative qui devait être adaptée au nouvel ordre politique, économique et social. La Constitution pour laquelle un référendum avait été organisé a été publiée au</w:t>
      </w:r>
      <w:r w:rsidRPr="00C525DC">
        <w:rPr>
          <w:i/>
          <w:iCs/>
          <w:lang w:val="fr-FR"/>
        </w:rPr>
        <w:t xml:space="preserve"> Journal officiel</w:t>
      </w:r>
      <w:r w:rsidRPr="00C525DC">
        <w:rPr>
          <w:lang w:val="fr-FR"/>
        </w:rPr>
        <w:t xml:space="preserve"> iraquien </w:t>
      </w:r>
      <w:r w:rsidR="00914AAB" w:rsidRPr="00AB06DA">
        <w:rPr>
          <w:lang w:val="fr-FR"/>
        </w:rPr>
        <w:t>n</w:t>
      </w:r>
      <w:r w:rsidR="00914AAB" w:rsidRPr="00914AAB">
        <w:rPr>
          <w:vertAlign w:val="superscript"/>
          <w:lang w:val="fr-FR"/>
        </w:rPr>
        <w:t>o</w:t>
      </w:r>
      <w:r w:rsidR="00914AAB">
        <w:rPr>
          <w:lang w:val="fr-FR"/>
        </w:rPr>
        <w:t> </w:t>
      </w:r>
      <w:r w:rsidRPr="00C525DC">
        <w:rPr>
          <w:lang w:val="fr-FR"/>
        </w:rPr>
        <w:t>4012 du 28</w:t>
      </w:r>
      <w:r w:rsidR="0042563A">
        <w:rPr>
          <w:lang w:val="fr-FR"/>
        </w:rPr>
        <w:t> </w:t>
      </w:r>
      <w:r w:rsidRPr="00C525DC">
        <w:rPr>
          <w:lang w:val="fr-FR"/>
        </w:rPr>
        <w:t xml:space="preserve">décembre 2005. Elle </w:t>
      </w:r>
      <w:r>
        <w:rPr>
          <w:lang w:val="fr-FR"/>
        </w:rPr>
        <w:t>est</w:t>
      </w:r>
      <w:r w:rsidRPr="00C525DC">
        <w:rPr>
          <w:lang w:val="fr-FR"/>
        </w:rPr>
        <w:t xml:space="preserve"> le premier instrument juridique ayant fait l</w:t>
      </w:r>
      <w:r>
        <w:rPr>
          <w:lang w:val="fr-FR"/>
        </w:rPr>
        <w:t>’</w:t>
      </w:r>
      <w:r w:rsidRPr="00C525DC">
        <w:rPr>
          <w:lang w:val="fr-FR"/>
        </w:rPr>
        <w:t>objet d</w:t>
      </w:r>
      <w:r>
        <w:rPr>
          <w:lang w:val="fr-FR"/>
        </w:rPr>
        <w:t>’</w:t>
      </w:r>
      <w:r w:rsidRPr="00C525DC">
        <w:rPr>
          <w:lang w:val="fr-FR"/>
        </w:rPr>
        <w:t>un référendum national depuis 1924. Elle défini</w:t>
      </w:r>
      <w:r>
        <w:rPr>
          <w:lang w:val="fr-FR"/>
        </w:rPr>
        <w:t>t</w:t>
      </w:r>
      <w:r w:rsidRPr="00C525DC">
        <w:rPr>
          <w:lang w:val="fr-FR"/>
        </w:rPr>
        <w:t xml:space="preserve"> les caractéristiques politiques, économiques et sociales du nouvel État iraquien et énonc</w:t>
      </w:r>
      <w:r>
        <w:rPr>
          <w:lang w:val="fr-FR"/>
        </w:rPr>
        <w:t>e</w:t>
      </w:r>
      <w:r w:rsidRPr="00C525DC">
        <w:rPr>
          <w:lang w:val="fr-FR"/>
        </w:rPr>
        <w:t xml:space="preserve"> les principes fondamentaux sur lesquels il repose, notamment ce que prévoit son article premier qui dispose que </w:t>
      </w:r>
      <w:r>
        <w:rPr>
          <w:lang w:val="fr-FR"/>
        </w:rPr>
        <w:t>l</w:t>
      </w:r>
      <w:r w:rsidRPr="00C525DC">
        <w:rPr>
          <w:lang w:val="fr-FR"/>
        </w:rPr>
        <w:t>a République d</w:t>
      </w:r>
      <w:r>
        <w:rPr>
          <w:lang w:val="fr-FR"/>
        </w:rPr>
        <w:t>’</w:t>
      </w:r>
      <w:r w:rsidRPr="00C525DC">
        <w:rPr>
          <w:lang w:val="fr-FR"/>
        </w:rPr>
        <w:t>Iraq est un État fédéral, uni, indépendant et entièrement souverain dans lequel le système de gouvernement est une république représentative (parlementaire) et démocratique</w:t>
      </w:r>
      <w:r>
        <w:rPr>
          <w:lang w:val="fr-FR"/>
        </w:rPr>
        <w:t xml:space="preserve"> et que la </w:t>
      </w:r>
      <w:r w:rsidRPr="00C525DC">
        <w:rPr>
          <w:lang w:val="fr-FR"/>
        </w:rPr>
        <w:t>Constitution est le garant de l</w:t>
      </w:r>
      <w:r>
        <w:rPr>
          <w:lang w:val="fr-FR"/>
        </w:rPr>
        <w:t>’</w:t>
      </w:r>
      <w:r w:rsidRPr="00C525DC">
        <w:rPr>
          <w:lang w:val="fr-FR"/>
        </w:rPr>
        <w:t>unité du pays.</w:t>
      </w:r>
    </w:p>
    <w:p w14:paraId="1BB4849A" w14:textId="1A371671" w:rsidR="00201F35" w:rsidRPr="00C525DC" w:rsidRDefault="00201F35" w:rsidP="0072704F">
      <w:pPr>
        <w:pStyle w:val="SingleTxtG"/>
        <w:rPr>
          <w:lang w:val="fr-FR"/>
        </w:rPr>
      </w:pPr>
      <w:r w:rsidRPr="00C525DC">
        <w:rPr>
          <w:lang w:val="fr-FR"/>
        </w:rPr>
        <w:t>50.</w:t>
      </w:r>
      <w:r w:rsidRPr="00C525DC">
        <w:rPr>
          <w:lang w:val="fr-FR"/>
        </w:rPr>
        <w:tab/>
        <w:t>Le mécanisme de mise en place d</w:t>
      </w:r>
      <w:r>
        <w:rPr>
          <w:lang w:val="fr-FR"/>
        </w:rPr>
        <w:t>’</w:t>
      </w:r>
      <w:r w:rsidRPr="00C525DC">
        <w:rPr>
          <w:lang w:val="fr-FR"/>
        </w:rPr>
        <w:t>un système démocratique en Iraq est défini à l</w:t>
      </w:r>
      <w:r>
        <w:rPr>
          <w:lang w:val="fr-FR"/>
        </w:rPr>
        <w:t>’</w:t>
      </w:r>
      <w:r w:rsidRPr="00C525DC">
        <w:rPr>
          <w:lang w:val="fr-FR"/>
        </w:rPr>
        <w:t>article</w:t>
      </w:r>
      <w:r w:rsidR="0042563A">
        <w:rPr>
          <w:lang w:val="fr-FR"/>
        </w:rPr>
        <w:t> </w:t>
      </w:r>
      <w:r w:rsidRPr="00C525DC">
        <w:rPr>
          <w:lang w:val="fr-FR"/>
        </w:rPr>
        <w:t>5 de la Constitution</w:t>
      </w:r>
      <w:r>
        <w:rPr>
          <w:lang w:val="fr-FR"/>
        </w:rPr>
        <w:t>, comme suit</w:t>
      </w:r>
      <w:r w:rsidR="0003188F">
        <w:rPr>
          <w:lang w:val="fr-FR"/>
        </w:rPr>
        <w:t> </w:t>
      </w:r>
      <w:r w:rsidR="0003188F" w:rsidRPr="00C525DC">
        <w:rPr>
          <w:lang w:val="fr-FR"/>
        </w:rPr>
        <w:t>:</w:t>
      </w:r>
      <w:r w:rsidR="0003188F">
        <w:rPr>
          <w:lang w:val="fr-FR"/>
        </w:rPr>
        <w:t xml:space="preserve"> </w:t>
      </w:r>
      <w:r>
        <w:rPr>
          <w:lang w:val="fr-FR"/>
        </w:rPr>
        <w:t>l</w:t>
      </w:r>
      <w:r w:rsidRPr="00C525DC">
        <w:rPr>
          <w:lang w:val="fr-FR"/>
        </w:rPr>
        <w:t>a loi est souveraine et le peuple est la source de tout pouvoir et de sa légitimité, qu</w:t>
      </w:r>
      <w:r>
        <w:rPr>
          <w:lang w:val="fr-FR"/>
        </w:rPr>
        <w:t>’</w:t>
      </w:r>
      <w:r w:rsidRPr="00C525DC">
        <w:rPr>
          <w:lang w:val="fr-FR"/>
        </w:rPr>
        <w:t>il exerce au suffrage direct, universel, égal et secret et par l</w:t>
      </w:r>
      <w:r>
        <w:rPr>
          <w:lang w:val="fr-FR"/>
        </w:rPr>
        <w:t>’</w:t>
      </w:r>
      <w:r w:rsidRPr="00C525DC">
        <w:rPr>
          <w:lang w:val="fr-FR"/>
        </w:rPr>
        <w:t>intermédiaire de ses institutions constitutionnelles. Le mécanisme d</w:t>
      </w:r>
      <w:r>
        <w:rPr>
          <w:lang w:val="fr-FR"/>
        </w:rPr>
        <w:t>’</w:t>
      </w:r>
      <w:r w:rsidRPr="00C525DC">
        <w:rPr>
          <w:lang w:val="fr-FR"/>
        </w:rPr>
        <w:t>alternance du pouvoir est défini, quant à lui, à l</w:t>
      </w:r>
      <w:r>
        <w:rPr>
          <w:lang w:val="fr-FR"/>
        </w:rPr>
        <w:t>’</w:t>
      </w:r>
      <w:r w:rsidRPr="00C525DC">
        <w:rPr>
          <w:lang w:val="fr-FR"/>
        </w:rPr>
        <w:t>article</w:t>
      </w:r>
      <w:r w:rsidR="0042563A">
        <w:rPr>
          <w:lang w:val="fr-FR"/>
        </w:rPr>
        <w:t> </w:t>
      </w:r>
      <w:r w:rsidRPr="00C525DC">
        <w:rPr>
          <w:lang w:val="fr-FR"/>
        </w:rPr>
        <w:t>6 ainsi libellé</w:t>
      </w:r>
      <w:r w:rsidR="0003188F">
        <w:rPr>
          <w:lang w:val="fr-FR"/>
        </w:rPr>
        <w:t> </w:t>
      </w:r>
      <w:r w:rsidR="0003188F" w:rsidRPr="00C525DC">
        <w:rPr>
          <w:lang w:val="fr-FR"/>
        </w:rPr>
        <w:t>:</w:t>
      </w:r>
    </w:p>
    <w:p w14:paraId="774FCC34" w14:textId="684A1AC9" w:rsidR="00201F35" w:rsidRPr="00C525DC" w:rsidRDefault="0042563A" w:rsidP="0042563A">
      <w:pPr>
        <w:pStyle w:val="SingleTxtG"/>
        <w:ind w:firstLine="567"/>
        <w:rPr>
          <w:lang w:val="fr-FR"/>
        </w:rPr>
      </w:pPr>
      <w:r>
        <w:rPr>
          <w:lang w:val="fr-FR"/>
        </w:rPr>
        <w:t>« </w:t>
      </w:r>
      <w:r w:rsidR="00201F35" w:rsidRPr="00C525DC">
        <w:rPr>
          <w:lang w:val="fr-FR"/>
        </w:rPr>
        <w:t>L</w:t>
      </w:r>
      <w:r w:rsidR="00201F35">
        <w:rPr>
          <w:lang w:val="fr-FR"/>
        </w:rPr>
        <w:t>’</w:t>
      </w:r>
      <w:r w:rsidR="00201F35" w:rsidRPr="00C525DC">
        <w:rPr>
          <w:lang w:val="fr-FR"/>
        </w:rPr>
        <w:t>alternance du pouvoir s</w:t>
      </w:r>
      <w:r w:rsidR="00201F35">
        <w:rPr>
          <w:lang w:val="fr-FR"/>
        </w:rPr>
        <w:t>’</w:t>
      </w:r>
      <w:r w:rsidR="00201F35" w:rsidRPr="00C525DC">
        <w:rPr>
          <w:lang w:val="fr-FR"/>
        </w:rPr>
        <w:t>effectue de manière pacifique en mettant en œuvre les moyens démocratiques prévus par la présente Constitution</w:t>
      </w:r>
      <w:r>
        <w:rPr>
          <w:lang w:val="fr-FR"/>
        </w:rPr>
        <w:t> </w:t>
      </w:r>
      <w:r w:rsidR="00201F35" w:rsidRPr="00C525DC">
        <w:rPr>
          <w:lang w:val="fr-FR"/>
        </w:rPr>
        <w:t>».</w:t>
      </w:r>
    </w:p>
    <w:p w14:paraId="4B59D2F0" w14:textId="76BD7B44" w:rsidR="00201F35" w:rsidRPr="00C525DC" w:rsidRDefault="00201F35" w:rsidP="0042563A">
      <w:pPr>
        <w:pStyle w:val="SingleTxtG"/>
        <w:ind w:firstLine="567"/>
        <w:rPr>
          <w:lang w:val="fr-FR"/>
        </w:rPr>
      </w:pPr>
      <w:r w:rsidRPr="00C525DC">
        <w:rPr>
          <w:lang w:val="fr-FR"/>
        </w:rPr>
        <w:t>Les articles</w:t>
      </w:r>
      <w:r w:rsidR="0042563A">
        <w:rPr>
          <w:lang w:val="fr-FR"/>
        </w:rPr>
        <w:t> </w:t>
      </w:r>
      <w:r w:rsidRPr="00C525DC">
        <w:rPr>
          <w:lang w:val="fr-FR"/>
        </w:rPr>
        <w:t>2 et 3 définissent de la manière suivante le système juridique de l</w:t>
      </w:r>
      <w:r>
        <w:rPr>
          <w:lang w:val="fr-FR"/>
        </w:rPr>
        <w:t>’</w:t>
      </w:r>
      <w:r w:rsidRPr="00C525DC">
        <w:rPr>
          <w:lang w:val="fr-FR"/>
        </w:rPr>
        <w:t>État et sa position concernant les droits des minorités</w:t>
      </w:r>
      <w:r w:rsidR="0003188F">
        <w:rPr>
          <w:lang w:val="fr-FR"/>
        </w:rPr>
        <w:t> </w:t>
      </w:r>
      <w:r w:rsidR="0003188F" w:rsidRPr="00C525DC">
        <w:rPr>
          <w:lang w:val="fr-FR"/>
        </w:rPr>
        <w:t>:</w:t>
      </w:r>
    </w:p>
    <w:p w14:paraId="4FFE1854" w14:textId="5E2ED4BD" w:rsidR="00201F35" w:rsidRPr="00C525DC" w:rsidRDefault="00201F35" w:rsidP="0042563A">
      <w:pPr>
        <w:pStyle w:val="SingleTxtG"/>
        <w:ind w:firstLine="567"/>
        <w:rPr>
          <w:lang w:val="fr-FR"/>
        </w:rPr>
      </w:pPr>
      <w:r>
        <w:rPr>
          <w:lang w:val="fr-FR"/>
        </w:rPr>
        <w:t>a)</w:t>
      </w:r>
      <w:r w:rsidRPr="00C525DC">
        <w:rPr>
          <w:lang w:val="fr-FR"/>
        </w:rPr>
        <w:tab/>
        <w:t>L</w:t>
      </w:r>
      <w:r>
        <w:rPr>
          <w:lang w:val="fr-FR"/>
        </w:rPr>
        <w:t>’</w:t>
      </w:r>
      <w:r w:rsidRPr="00C525DC">
        <w:rPr>
          <w:lang w:val="fr-FR"/>
        </w:rPr>
        <w:t>islam est la religion officielle de l</w:t>
      </w:r>
      <w:r>
        <w:rPr>
          <w:lang w:val="fr-FR"/>
        </w:rPr>
        <w:t>’</w:t>
      </w:r>
      <w:r w:rsidRPr="00C525DC">
        <w:rPr>
          <w:lang w:val="fr-FR"/>
        </w:rPr>
        <w:t>État et la source fondamentale de sa législation</w:t>
      </w:r>
      <w:r w:rsidR="0003188F">
        <w:rPr>
          <w:lang w:val="fr-FR"/>
        </w:rPr>
        <w:t> </w:t>
      </w:r>
      <w:r w:rsidR="0003188F" w:rsidRPr="00C525DC">
        <w:rPr>
          <w:lang w:val="fr-FR"/>
        </w:rPr>
        <w:t>:</w:t>
      </w:r>
    </w:p>
    <w:p w14:paraId="61F831DE" w14:textId="00670218" w:rsidR="00201F35" w:rsidRPr="00C525DC" w:rsidRDefault="00201F35" w:rsidP="00D00AF8">
      <w:pPr>
        <w:pStyle w:val="SingleTxtG"/>
        <w:ind w:left="1701"/>
        <w:rPr>
          <w:lang w:val="fr-FR"/>
        </w:rPr>
      </w:pPr>
      <w:r w:rsidRPr="00C525DC">
        <w:rPr>
          <w:lang w:val="fr-FR"/>
        </w:rPr>
        <w:t>i)</w:t>
      </w:r>
      <w:r w:rsidRPr="00C525DC">
        <w:rPr>
          <w:lang w:val="fr-FR"/>
        </w:rPr>
        <w:tab/>
        <w:t>Il ne peut être adopté aucune loi contraire aux préceptes fondamentaux de l</w:t>
      </w:r>
      <w:r>
        <w:rPr>
          <w:lang w:val="fr-FR"/>
        </w:rPr>
        <w:t>’</w:t>
      </w:r>
      <w:r w:rsidRPr="00C525DC">
        <w:rPr>
          <w:lang w:val="fr-FR"/>
        </w:rPr>
        <w:t>islam</w:t>
      </w:r>
      <w:r w:rsidR="0003188F">
        <w:rPr>
          <w:lang w:val="fr-FR"/>
        </w:rPr>
        <w:t> </w:t>
      </w:r>
      <w:r w:rsidR="0003188F" w:rsidRPr="00C525DC">
        <w:rPr>
          <w:lang w:val="fr-FR"/>
        </w:rPr>
        <w:t>;</w:t>
      </w:r>
    </w:p>
    <w:p w14:paraId="099E0C4F" w14:textId="40C23F0B" w:rsidR="00201F35" w:rsidRPr="00C525DC" w:rsidRDefault="00201F35" w:rsidP="00D00AF8">
      <w:pPr>
        <w:pStyle w:val="SingleTxtG"/>
        <w:ind w:left="1701"/>
        <w:rPr>
          <w:lang w:val="fr-FR"/>
        </w:rPr>
      </w:pPr>
      <w:r w:rsidRPr="00C525DC">
        <w:rPr>
          <w:lang w:val="fr-FR"/>
        </w:rPr>
        <w:t>ii)</w:t>
      </w:r>
      <w:r w:rsidRPr="00C525DC">
        <w:rPr>
          <w:lang w:val="fr-FR"/>
        </w:rPr>
        <w:tab/>
        <w:t>Il ne peut être adopté aucune loi contraire aux principes démocratiques</w:t>
      </w:r>
      <w:r w:rsidR="0003188F">
        <w:rPr>
          <w:lang w:val="fr-FR"/>
        </w:rPr>
        <w:t> </w:t>
      </w:r>
      <w:r w:rsidR="0003188F" w:rsidRPr="00C525DC">
        <w:rPr>
          <w:lang w:val="fr-FR"/>
        </w:rPr>
        <w:t>;</w:t>
      </w:r>
    </w:p>
    <w:p w14:paraId="0F4AF371" w14:textId="76F94E74" w:rsidR="00201F35" w:rsidRPr="00C525DC" w:rsidRDefault="00201F35" w:rsidP="00D00AF8">
      <w:pPr>
        <w:pStyle w:val="SingleTxtG"/>
        <w:ind w:left="1701"/>
        <w:rPr>
          <w:lang w:val="fr-FR"/>
        </w:rPr>
      </w:pPr>
      <w:r w:rsidRPr="00C525DC">
        <w:rPr>
          <w:lang w:val="fr-FR"/>
        </w:rPr>
        <w:t>iii)</w:t>
      </w:r>
      <w:r w:rsidRPr="00C525DC">
        <w:rPr>
          <w:lang w:val="fr-FR"/>
        </w:rPr>
        <w:tab/>
        <w:t>Il ne peut être adopté aucune loi contraire aux droits et aux libertés fondamentales consacrés par la présente Constitution</w:t>
      </w:r>
      <w:r w:rsidR="0003188F">
        <w:rPr>
          <w:lang w:val="fr-FR"/>
        </w:rPr>
        <w:t> </w:t>
      </w:r>
      <w:r w:rsidR="0003188F" w:rsidRPr="00C525DC">
        <w:rPr>
          <w:lang w:val="fr-FR"/>
        </w:rPr>
        <w:t>;</w:t>
      </w:r>
    </w:p>
    <w:p w14:paraId="4969E721" w14:textId="3004D4E7" w:rsidR="00201F35" w:rsidRPr="00C525DC" w:rsidRDefault="00201F35" w:rsidP="0042563A">
      <w:pPr>
        <w:pStyle w:val="SingleTxtG"/>
        <w:ind w:firstLine="567"/>
        <w:rPr>
          <w:lang w:val="fr-FR"/>
        </w:rPr>
      </w:pPr>
      <w:r>
        <w:rPr>
          <w:lang w:val="fr-FR"/>
        </w:rPr>
        <w:t>b)</w:t>
      </w:r>
      <w:r w:rsidRPr="00C525DC">
        <w:rPr>
          <w:lang w:val="fr-FR"/>
        </w:rPr>
        <w:tab/>
        <w:t>La présente Constitution protège l</w:t>
      </w:r>
      <w:r>
        <w:rPr>
          <w:lang w:val="fr-FR"/>
        </w:rPr>
        <w:t>’</w:t>
      </w:r>
      <w:r w:rsidRPr="00C525DC">
        <w:rPr>
          <w:lang w:val="fr-FR"/>
        </w:rPr>
        <w:t>identité islamique de la majorité du peuple iraquien et garantit l</w:t>
      </w:r>
      <w:r>
        <w:rPr>
          <w:lang w:val="fr-FR"/>
        </w:rPr>
        <w:t>’</w:t>
      </w:r>
      <w:r w:rsidRPr="00C525DC">
        <w:rPr>
          <w:lang w:val="fr-FR"/>
        </w:rPr>
        <w:t>intégralité des droits religieux de tous, qu</w:t>
      </w:r>
      <w:r>
        <w:rPr>
          <w:lang w:val="fr-FR"/>
        </w:rPr>
        <w:t>’</w:t>
      </w:r>
      <w:r w:rsidRPr="00C525DC">
        <w:rPr>
          <w:lang w:val="fr-FR"/>
        </w:rPr>
        <w:t>ils soient chrétiens, Yézidis ou Sabéens-Mandéens, à la liberté de croyance et de pratique religieuse.</w:t>
      </w:r>
    </w:p>
    <w:p w14:paraId="7ED4B5DA" w14:textId="4F9583BA" w:rsidR="00201F35" w:rsidRPr="00C525DC" w:rsidRDefault="00201F35" w:rsidP="0042563A">
      <w:pPr>
        <w:pStyle w:val="SingleTxtG"/>
        <w:ind w:firstLine="567"/>
        <w:rPr>
          <w:lang w:val="fr-FR"/>
        </w:rPr>
      </w:pPr>
      <w:r w:rsidRPr="00C525DC">
        <w:rPr>
          <w:lang w:val="fr-FR"/>
        </w:rPr>
        <w:t>L</w:t>
      </w:r>
      <w:r>
        <w:rPr>
          <w:lang w:val="fr-FR"/>
        </w:rPr>
        <w:t>’</w:t>
      </w:r>
      <w:r w:rsidRPr="00C525DC">
        <w:rPr>
          <w:lang w:val="fr-FR"/>
        </w:rPr>
        <w:t>article</w:t>
      </w:r>
      <w:r w:rsidR="00D00AF8">
        <w:rPr>
          <w:lang w:val="fr-FR"/>
        </w:rPr>
        <w:t> </w:t>
      </w:r>
      <w:r w:rsidRPr="00C525DC">
        <w:rPr>
          <w:lang w:val="fr-FR"/>
        </w:rPr>
        <w:t>3 dispose ce qui suit</w:t>
      </w:r>
      <w:r w:rsidR="0003188F">
        <w:rPr>
          <w:lang w:val="fr-FR"/>
        </w:rPr>
        <w:t> </w:t>
      </w:r>
      <w:r w:rsidR="0003188F" w:rsidRPr="00C525DC">
        <w:rPr>
          <w:lang w:val="fr-FR"/>
        </w:rPr>
        <w:t>:</w:t>
      </w:r>
    </w:p>
    <w:p w14:paraId="4151565E" w14:textId="44686368" w:rsidR="00201F35" w:rsidRPr="00C525DC" w:rsidRDefault="00201F35" w:rsidP="0042563A">
      <w:pPr>
        <w:pStyle w:val="SingleTxtG"/>
        <w:ind w:firstLine="567"/>
        <w:rPr>
          <w:lang w:val="fr-FR"/>
        </w:rPr>
      </w:pPr>
      <w:r w:rsidRPr="00C525DC">
        <w:rPr>
          <w:lang w:val="fr-FR"/>
        </w:rPr>
        <w:t>L</w:t>
      </w:r>
      <w:r>
        <w:rPr>
          <w:lang w:val="fr-FR"/>
        </w:rPr>
        <w:t>’</w:t>
      </w:r>
      <w:r w:rsidRPr="00C525DC">
        <w:rPr>
          <w:lang w:val="fr-FR"/>
        </w:rPr>
        <w:t>Iraq est un pays multiethnique et multiconfessionnel. Il est membre fondateur et actif de la Ligue des États arabes, dont il respecte la Charte, et fait partie du monde musulman.</w:t>
      </w:r>
    </w:p>
    <w:p w14:paraId="686B3CD2" w14:textId="00A1A75C" w:rsidR="00201F35" w:rsidRPr="00C525DC" w:rsidRDefault="00201F35" w:rsidP="0072704F">
      <w:pPr>
        <w:pStyle w:val="SingleTxtG"/>
        <w:rPr>
          <w:lang w:val="fr-FR"/>
        </w:rPr>
      </w:pPr>
      <w:r w:rsidRPr="00C525DC">
        <w:rPr>
          <w:lang w:val="fr-FR"/>
        </w:rPr>
        <w:t>51.</w:t>
      </w:r>
      <w:r w:rsidRPr="00C525DC">
        <w:rPr>
          <w:lang w:val="fr-FR"/>
        </w:rPr>
        <w:tab/>
        <w:t>L</w:t>
      </w:r>
      <w:r>
        <w:rPr>
          <w:lang w:val="fr-FR"/>
        </w:rPr>
        <w:t>’</w:t>
      </w:r>
      <w:r w:rsidRPr="00C525DC">
        <w:rPr>
          <w:lang w:val="fr-FR"/>
        </w:rPr>
        <w:t>article</w:t>
      </w:r>
      <w:r w:rsidR="00D00AF8">
        <w:rPr>
          <w:lang w:val="fr-FR"/>
        </w:rPr>
        <w:t> </w:t>
      </w:r>
      <w:r w:rsidRPr="00C525DC">
        <w:rPr>
          <w:lang w:val="fr-FR"/>
        </w:rPr>
        <w:t>141 de la Constitution iraquienne dispose que les lois promulguées dans la Région du Kurdistan depuis 1992 restent en vigueur et que les décisions prises par le Gouvernement de la Région du Kurdistan, y</w:t>
      </w:r>
      <w:r w:rsidR="00473082">
        <w:rPr>
          <w:lang w:val="fr-FR"/>
        </w:rPr>
        <w:t> </w:t>
      </w:r>
      <w:r w:rsidRPr="00C525DC">
        <w:rPr>
          <w:lang w:val="fr-FR"/>
        </w:rPr>
        <w:t>compris les décisions judiciaires et les contrats, sont considérées comme valables à moins qu</w:t>
      </w:r>
      <w:r>
        <w:rPr>
          <w:lang w:val="fr-FR"/>
        </w:rPr>
        <w:t>’</w:t>
      </w:r>
      <w:r w:rsidRPr="00C525DC">
        <w:rPr>
          <w:lang w:val="fr-FR"/>
        </w:rPr>
        <w:t>elles ne soient modifiées ou abrogées par l</w:t>
      </w:r>
      <w:r>
        <w:rPr>
          <w:lang w:val="fr-FR"/>
        </w:rPr>
        <w:t>’</w:t>
      </w:r>
      <w:r w:rsidRPr="00C525DC">
        <w:rPr>
          <w:lang w:val="fr-FR"/>
        </w:rPr>
        <w:t>autorité régionale compétente, conformément aux lois de la Région du Kurdistan, et à condition qu</w:t>
      </w:r>
      <w:r>
        <w:rPr>
          <w:lang w:val="fr-FR"/>
        </w:rPr>
        <w:t>’</w:t>
      </w:r>
      <w:r w:rsidRPr="00C525DC">
        <w:rPr>
          <w:lang w:val="fr-FR"/>
        </w:rPr>
        <w:t>elles ne soient pas contraires à la présente Constitution.</w:t>
      </w:r>
    </w:p>
    <w:p w14:paraId="75093AF9" w14:textId="549E2952" w:rsidR="00201F35" w:rsidRPr="00C525DC" w:rsidRDefault="00201F35" w:rsidP="00D00AF8">
      <w:pPr>
        <w:pStyle w:val="H23G"/>
        <w:rPr>
          <w:lang w:val="fr-FR"/>
        </w:rPr>
      </w:pPr>
      <w:r w:rsidRPr="00C525DC">
        <w:rPr>
          <w:lang w:val="fr-FR"/>
        </w:rPr>
        <w:tab/>
      </w:r>
      <w:r w:rsidRPr="00C525DC">
        <w:rPr>
          <w:lang w:val="fr-FR"/>
        </w:rPr>
        <w:tab/>
        <w:t>Répartition des pouvoirs en Iraq</w:t>
      </w:r>
    </w:p>
    <w:p w14:paraId="7E2857DE" w14:textId="06920DF1" w:rsidR="00201F35" w:rsidRPr="004D7DB9" w:rsidRDefault="00201F35" w:rsidP="0072704F">
      <w:pPr>
        <w:pStyle w:val="SingleTxtG"/>
      </w:pPr>
      <w:r w:rsidRPr="00C525DC">
        <w:rPr>
          <w:lang w:val="fr-FR"/>
        </w:rPr>
        <w:t>52.</w:t>
      </w:r>
      <w:r w:rsidRPr="00C525DC">
        <w:rPr>
          <w:lang w:val="fr-FR"/>
        </w:rPr>
        <w:tab/>
        <w:t>Conformément à l</w:t>
      </w:r>
      <w:r>
        <w:rPr>
          <w:lang w:val="fr-FR"/>
        </w:rPr>
        <w:t>’</w:t>
      </w:r>
      <w:r w:rsidRPr="00C525DC">
        <w:rPr>
          <w:lang w:val="fr-FR"/>
        </w:rPr>
        <w:t>article</w:t>
      </w:r>
      <w:r w:rsidR="00D00AF8">
        <w:rPr>
          <w:lang w:val="fr-FR"/>
        </w:rPr>
        <w:t> </w:t>
      </w:r>
      <w:r w:rsidRPr="00C525DC">
        <w:rPr>
          <w:lang w:val="fr-FR"/>
        </w:rPr>
        <w:t>47 de la Constitution, les autorités fédérales comprennent les autorités législatives, exécutives et judiciaires qui exercent leur juridiction et leurs attributions sur la base du principe de la séparation des pouvoirs.</w:t>
      </w:r>
    </w:p>
    <w:p w14:paraId="6CBFD1C3" w14:textId="77777777" w:rsidR="00201F35" w:rsidRPr="00C525DC" w:rsidRDefault="00201F35" w:rsidP="00D00AF8">
      <w:pPr>
        <w:pStyle w:val="H23G"/>
        <w:rPr>
          <w:lang w:val="fr-FR"/>
        </w:rPr>
      </w:pPr>
      <w:r w:rsidRPr="00C525DC">
        <w:rPr>
          <w:lang w:val="fr-FR"/>
        </w:rPr>
        <w:tab/>
        <w:t>I.</w:t>
      </w:r>
      <w:r w:rsidRPr="00C525DC">
        <w:rPr>
          <w:lang w:val="fr-FR"/>
        </w:rPr>
        <w:tab/>
        <w:t>Le pouvoir législatif</w:t>
      </w:r>
    </w:p>
    <w:p w14:paraId="15DF1842" w14:textId="5CA18236" w:rsidR="00201F35" w:rsidRPr="00C525DC" w:rsidRDefault="00201F35" w:rsidP="0072704F">
      <w:pPr>
        <w:pStyle w:val="SingleTxtG"/>
        <w:rPr>
          <w:lang w:val="fr-FR"/>
        </w:rPr>
      </w:pPr>
      <w:r w:rsidRPr="00C525DC">
        <w:rPr>
          <w:lang w:val="fr-FR"/>
        </w:rPr>
        <w:t>53.</w:t>
      </w:r>
      <w:r w:rsidRPr="00C525DC">
        <w:rPr>
          <w:lang w:val="fr-FR"/>
        </w:rPr>
        <w:tab/>
        <w:t>Selon l</w:t>
      </w:r>
      <w:r>
        <w:rPr>
          <w:lang w:val="fr-FR"/>
        </w:rPr>
        <w:t>’</w:t>
      </w:r>
      <w:r w:rsidRPr="00C525DC">
        <w:rPr>
          <w:lang w:val="fr-FR"/>
        </w:rPr>
        <w:t>article</w:t>
      </w:r>
      <w:r w:rsidR="004D7DB9">
        <w:rPr>
          <w:lang w:val="fr-FR"/>
        </w:rPr>
        <w:t> </w:t>
      </w:r>
      <w:r w:rsidRPr="00C525DC">
        <w:rPr>
          <w:lang w:val="fr-FR"/>
        </w:rPr>
        <w:t>48 de la Constitution, le pouvoir législatif fédéral est exercé en Iraq par la Chambre des députés et le Conseil de la Fédération. Conformément à l</w:t>
      </w:r>
      <w:r>
        <w:rPr>
          <w:lang w:val="fr-FR"/>
        </w:rPr>
        <w:t>’</w:t>
      </w:r>
      <w:r w:rsidRPr="00C525DC">
        <w:rPr>
          <w:lang w:val="fr-FR"/>
        </w:rPr>
        <w:t>article</w:t>
      </w:r>
      <w:r w:rsidR="004D7DB9">
        <w:rPr>
          <w:lang w:val="fr-FR"/>
        </w:rPr>
        <w:t> </w:t>
      </w:r>
      <w:r w:rsidRPr="00C525DC">
        <w:rPr>
          <w:lang w:val="fr-FR"/>
        </w:rPr>
        <w:t>49, le nombre de députés siégeant à la Chambre des députés est fixé selon des critères démographiques, à raison d</w:t>
      </w:r>
      <w:r>
        <w:rPr>
          <w:lang w:val="fr-FR"/>
        </w:rPr>
        <w:t>’</w:t>
      </w:r>
      <w:r w:rsidRPr="00C525DC">
        <w:rPr>
          <w:lang w:val="fr-FR"/>
        </w:rPr>
        <w:t>un député pour 100</w:t>
      </w:r>
      <w:r w:rsidR="004D7DB9">
        <w:rPr>
          <w:lang w:val="fr-FR"/>
        </w:rPr>
        <w:t> </w:t>
      </w:r>
      <w:r w:rsidRPr="00C525DC">
        <w:rPr>
          <w:lang w:val="fr-FR"/>
        </w:rPr>
        <w:t>000</w:t>
      </w:r>
      <w:r w:rsidR="004D7DB9">
        <w:rPr>
          <w:lang w:val="fr-FR"/>
        </w:rPr>
        <w:t> </w:t>
      </w:r>
      <w:r w:rsidRPr="00C525DC">
        <w:rPr>
          <w:lang w:val="fr-FR"/>
        </w:rPr>
        <w:t>habitants. Ces députés représentent l</w:t>
      </w:r>
      <w:r>
        <w:rPr>
          <w:lang w:val="fr-FR"/>
        </w:rPr>
        <w:t>’</w:t>
      </w:r>
      <w:r w:rsidRPr="00C525DC">
        <w:rPr>
          <w:lang w:val="fr-FR"/>
        </w:rPr>
        <w:t>ensemble du peuple iraquien et sont élus au suffrage direct, universel et secret, compte tenu de la représentation de toutes les composantes du peuple iraquien.</w:t>
      </w:r>
    </w:p>
    <w:p w14:paraId="2AB25D8A" w14:textId="07598A5D" w:rsidR="00201F35" w:rsidRPr="00C525DC" w:rsidRDefault="00201F35" w:rsidP="0072704F">
      <w:pPr>
        <w:pStyle w:val="SingleTxtG"/>
        <w:rPr>
          <w:lang w:val="fr-FR"/>
        </w:rPr>
      </w:pPr>
      <w:r w:rsidRPr="00C525DC">
        <w:rPr>
          <w:lang w:val="fr-FR"/>
        </w:rPr>
        <w:lastRenderedPageBreak/>
        <w:t>54.</w:t>
      </w:r>
      <w:r w:rsidRPr="00C525DC">
        <w:rPr>
          <w:lang w:val="fr-FR"/>
        </w:rPr>
        <w:tab/>
        <w:t>Pour se porter candidat à la Chambre des députés, il faut être de nationalité iraquienne et avoir la pleine capacité juridique. L</w:t>
      </w:r>
      <w:r>
        <w:rPr>
          <w:lang w:val="fr-FR"/>
        </w:rPr>
        <w:t>’</w:t>
      </w:r>
      <w:r w:rsidRPr="00C525DC">
        <w:rPr>
          <w:lang w:val="fr-FR"/>
        </w:rPr>
        <w:t>éligibilité des candidats et des électeurs, ainsi que l</w:t>
      </w:r>
      <w:r>
        <w:rPr>
          <w:lang w:val="fr-FR"/>
        </w:rPr>
        <w:t>’</w:t>
      </w:r>
      <w:r w:rsidRPr="00C525DC">
        <w:rPr>
          <w:lang w:val="fr-FR"/>
        </w:rPr>
        <w:t>ensemble des procédures électorales, sont régies par la loi. L</w:t>
      </w:r>
      <w:r>
        <w:rPr>
          <w:lang w:val="fr-FR"/>
        </w:rPr>
        <w:t>’</w:t>
      </w:r>
      <w:r w:rsidRPr="00C525DC">
        <w:rPr>
          <w:lang w:val="fr-FR"/>
        </w:rPr>
        <w:t>article</w:t>
      </w:r>
      <w:r w:rsidR="004D7DB9">
        <w:rPr>
          <w:lang w:val="fr-FR"/>
        </w:rPr>
        <w:t> </w:t>
      </w:r>
      <w:r w:rsidRPr="00C525DC">
        <w:rPr>
          <w:lang w:val="fr-FR"/>
        </w:rPr>
        <w:t>49 dispose également que les femmes doivent représenter au moins un quart du nombre total de membres de la Chambre des députés.</w:t>
      </w:r>
    </w:p>
    <w:p w14:paraId="17BB4E81" w14:textId="52A411C5" w:rsidR="00201F35" w:rsidRPr="00C525DC" w:rsidRDefault="00201F35" w:rsidP="004D7DB9">
      <w:pPr>
        <w:pStyle w:val="H23G"/>
        <w:rPr>
          <w:lang w:val="fr-FR"/>
        </w:rPr>
      </w:pPr>
      <w:r w:rsidRPr="00C525DC">
        <w:rPr>
          <w:lang w:val="fr-FR"/>
        </w:rPr>
        <w:tab/>
      </w:r>
      <w:r w:rsidRPr="00C525DC">
        <w:rPr>
          <w:lang w:val="fr-FR"/>
        </w:rPr>
        <w:tab/>
        <w:t>Fonctions et pouvoirs de la Chambre des députés</w:t>
      </w:r>
    </w:p>
    <w:p w14:paraId="07BF5666" w14:textId="535CB5BA" w:rsidR="00201F35" w:rsidRPr="00C525DC" w:rsidRDefault="00201F35" w:rsidP="0072704F">
      <w:pPr>
        <w:pStyle w:val="SingleTxtG"/>
        <w:rPr>
          <w:lang w:val="fr-FR"/>
        </w:rPr>
      </w:pPr>
      <w:r w:rsidRPr="00C525DC">
        <w:rPr>
          <w:lang w:val="fr-FR"/>
        </w:rPr>
        <w:t>55.</w:t>
      </w:r>
      <w:r w:rsidRPr="00C525DC">
        <w:rPr>
          <w:lang w:val="fr-FR"/>
        </w:rPr>
        <w:tab/>
        <w:t>En application de l</w:t>
      </w:r>
      <w:r>
        <w:rPr>
          <w:lang w:val="fr-FR"/>
        </w:rPr>
        <w:t>’</w:t>
      </w:r>
      <w:r w:rsidRPr="00C525DC">
        <w:rPr>
          <w:lang w:val="fr-FR"/>
        </w:rPr>
        <w:t>article</w:t>
      </w:r>
      <w:r w:rsidR="004D7DB9">
        <w:rPr>
          <w:lang w:val="fr-FR"/>
        </w:rPr>
        <w:t> </w:t>
      </w:r>
      <w:r w:rsidRPr="00C525DC">
        <w:rPr>
          <w:lang w:val="fr-FR"/>
        </w:rPr>
        <w:t>61 de la Constitution, la Chambre des députés assume les fonctions ci-après</w:t>
      </w:r>
      <w:r w:rsidR="004D7DB9">
        <w:rPr>
          <w:lang w:val="fr-FR"/>
        </w:rPr>
        <w:t> :</w:t>
      </w:r>
    </w:p>
    <w:p w14:paraId="52624EFC" w14:textId="1C803BA9" w:rsidR="00201F35" w:rsidRPr="00C525DC" w:rsidRDefault="00201F35" w:rsidP="004D7DB9">
      <w:pPr>
        <w:pStyle w:val="SingleTxtG"/>
        <w:ind w:firstLine="567"/>
        <w:rPr>
          <w:lang w:val="fr-FR"/>
        </w:rPr>
      </w:pPr>
      <w:r w:rsidRPr="00C525DC">
        <w:rPr>
          <w:lang w:val="fr-FR"/>
        </w:rPr>
        <w:t>a)</w:t>
      </w:r>
      <w:r w:rsidRPr="00C525DC">
        <w:rPr>
          <w:lang w:val="fr-FR"/>
        </w:rPr>
        <w:tab/>
        <w:t>Elle adopte les lois fédérales</w:t>
      </w:r>
      <w:r w:rsidR="004D7DB9">
        <w:rPr>
          <w:lang w:val="fr-FR"/>
        </w:rPr>
        <w:t> ;</w:t>
      </w:r>
    </w:p>
    <w:p w14:paraId="207D01C6" w14:textId="4DDC64C6" w:rsidR="00201F35" w:rsidRPr="00C525DC" w:rsidRDefault="00201F35" w:rsidP="004D7DB9">
      <w:pPr>
        <w:pStyle w:val="SingleTxtG"/>
        <w:ind w:firstLine="567"/>
        <w:rPr>
          <w:lang w:val="fr-FR"/>
        </w:rPr>
      </w:pPr>
      <w:r w:rsidRPr="00C525DC">
        <w:rPr>
          <w:lang w:val="fr-FR"/>
        </w:rPr>
        <w:t>b)</w:t>
      </w:r>
      <w:r w:rsidRPr="00C525DC">
        <w:rPr>
          <w:lang w:val="fr-FR"/>
        </w:rPr>
        <w:tab/>
        <w:t>Elle contrôle l</w:t>
      </w:r>
      <w:r>
        <w:rPr>
          <w:lang w:val="fr-FR"/>
        </w:rPr>
        <w:t>’</w:t>
      </w:r>
      <w:r w:rsidRPr="00C525DC">
        <w:rPr>
          <w:lang w:val="fr-FR"/>
        </w:rPr>
        <w:t>action de l</w:t>
      </w:r>
      <w:r>
        <w:rPr>
          <w:lang w:val="fr-FR"/>
        </w:rPr>
        <w:t>’</w:t>
      </w:r>
      <w:r w:rsidRPr="00C525DC">
        <w:rPr>
          <w:lang w:val="fr-FR"/>
        </w:rPr>
        <w:t>exécutif</w:t>
      </w:r>
      <w:r w:rsidR="004D7DB9">
        <w:rPr>
          <w:lang w:val="fr-FR"/>
        </w:rPr>
        <w:t> ;</w:t>
      </w:r>
    </w:p>
    <w:p w14:paraId="76B9D5CE" w14:textId="0BF90988" w:rsidR="00201F35" w:rsidRPr="00C525DC" w:rsidRDefault="00201F35" w:rsidP="004D7DB9">
      <w:pPr>
        <w:pStyle w:val="SingleTxtG"/>
        <w:ind w:firstLine="567"/>
        <w:rPr>
          <w:lang w:val="fr-FR"/>
        </w:rPr>
      </w:pPr>
      <w:r w:rsidRPr="00C525DC">
        <w:rPr>
          <w:lang w:val="fr-FR"/>
        </w:rPr>
        <w:t>c)</w:t>
      </w:r>
      <w:r w:rsidRPr="00C525DC">
        <w:rPr>
          <w:lang w:val="fr-FR"/>
        </w:rPr>
        <w:tab/>
        <w:t>Elle élit le Président de la Républiqu</w:t>
      </w:r>
      <w:r w:rsidR="004D7DB9">
        <w:rPr>
          <w:lang w:val="fr-FR"/>
        </w:rPr>
        <w:t>e ;</w:t>
      </w:r>
    </w:p>
    <w:p w14:paraId="524C279C" w14:textId="56A6C795" w:rsidR="00201F35" w:rsidRPr="00C525DC" w:rsidRDefault="00201F35" w:rsidP="004D7DB9">
      <w:pPr>
        <w:pStyle w:val="SingleTxtG"/>
        <w:ind w:firstLine="567"/>
        <w:rPr>
          <w:lang w:val="fr-FR"/>
        </w:rPr>
      </w:pPr>
      <w:r w:rsidRPr="00C525DC">
        <w:rPr>
          <w:lang w:val="fr-FR"/>
        </w:rPr>
        <w:t>d)</w:t>
      </w:r>
      <w:r w:rsidRPr="00C525DC">
        <w:rPr>
          <w:lang w:val="fr-FR"/>
        </w:rPr>
        <w:tab/>
        <w:t>Elle ratifie les traités et les conventions internationaux par une loi, adoptée à la majorité des deux tiers de ses membres</w:t>
      </w:r>
      <w:r w:rsidR="004E1AF7">
        <w:rPr>
          <w:lang w:val="fr-FR"/>
        </w:rPr>
        <w:t> ;</w:t>
      </w:r>
    </w:p>
    <w:p w14:paraId="4E987B8A" w14:textId="15A5C3CF" w:rsidR="00201F35" w:rsidRPr="00C525DC" w:rsidRDefault="00201F35" w:rsidP="004D7DB9">
      <w:pPr>
        <w:pStyle w:val="SingleTxtG"/>
        <w:ind w:firstLine="567"/>
        <w:rPr>
          <w:lang w:val="fr-FR"/>
        </w:rPr>
      </w:pPr>
      <w:r w:rsidRPr="00C525DC">
        <w:rPr>
          <w:lang w:val="fr-FR"/>
        </w:rPr>
        <w:t>e)</w:t>
      </w:r>
      <w:r w:rsidRPr="00C525DC">
        <w:rPr>
          <w:lang w:val="fr-FR"/>
        </w:rPr>
        <w:tab/>
        <w:t>Elle approuve les nominations suivantes</w:t>
      </w:r>
      <w:r w:rsidR="0003188F">
        <w:rPr>
          <w:lang w:val="fr-FR"/>
        </w:rPr>
        <w:t> </w:t>
      </w:r>
      <w:r w:rsidR="0003188F" w:rsidRPr="00C525DC">
        <w:rPr>
          <w:lang w:val="fr-FR"/>
        </w:rPr>
        <w:t>:</w:t>
      </w:r>
    </w:p>
    <w:p w14:paraId="4AC83E3D" w14:textId="1AE1028A" w:rsidR="00201F35" w:rsidRPr="00C525DC" w:rsidRDefault="00201F35" w:rsidP="004E1AF7">
      <w:pPr>
        <w:pStyle w:val="Bullet2G"/>
        <w:rPr>
          <w:lang w:val="fr-FR"/>
        </w:rPr>
      </w:pPr>
      <w:r w:rsidRPr="00C525DC">
        <w:rPr>
          <w:lang w:val="fr-FR"/>
        </w:rPr>
        <w:t>Le président et les membres de la Cour fédérale de cassation, le procureur général et le président de la Commission de contrôle de la magistrature, à la majorité absolue, sur proposition du Conseil supérieur de la magistrature</w:t>
      </w:r>
      <w:r w:rsidR="0003188F">
        <w:rPr>
          <w:lang w:val="fr-FR"/>
        </w:rPr>
        <w:t> </w:t>
      </w:r>
      <w:r w:rsidR="0003188F" w:rsidRPr="00C525DC">
        <w:rPr>
          <w:lang w:val="fr-FR"/>
        </w:rPr>
        <w:t>;</w:t>
      </w:r>
    </w:p>
    <w:p w14:paraId="7F089395" w14:textId="22B4F700" w:rsidR="00201F35" w:rsidRPr="00C525DC" w:rsidRDefault="00201F35" w:rsidP="004E1AF7">
      <w:pPr>
        <w:pStyle w:val="Bullet2G"/>
        <w:rPr>
          <w:lang w:val="fr-FR"/>
        </w:rPr>
      </w:pPr>
      <w:r w:rsidRPr="00C525DC">
        <w:rPr>
          <w:lang w:val="fr-FR"/>
        </w:rPr>
        <w:t>Les ambassadeurs et les fonctionnaires hors classe, sur proposition du Conseil des ministres</w:t>
      </w:r>
      <w:r w:rsidR="0003188F">
        <w:rPr>
          <w:lang w:val="fr-FR"/>
        </w:rPr>
        <w:t> </w:t>
      </w:r>
      <w:r w:rsidR="0003188F" w:rsidRPr="00C525DC">
        <w:rPr>
          <w:lang w:val="fr-FR"/>
        </w:rPr>
        <w:t>;</w:t>
      </w:r>
    </w:p>
    <w:p w14:paraId="0712AAC7" w14:textId="77777777" w:rsidR="00201F35" w:rsidRPr="00C525DC" w:rsidRDefault="00201F35" w:rsidP="004E1AF7">
      <w:pPr>
        <w:pStyle w:val="Bullet2G"/>
        <w:rPr>
          <w:lang w:val="fr-FR"/>
        </w:rPr>
      </w:pPr>
      <w:r w:rsidRPr="00C525DC">
        <w:rPr>
          <w:lang w:val="fr-FR"/>
        </w:rPr>
        <w:t>Le Chef d</w:t>
      </w:r>
      <w:r>
        <w:rPr>
          <w:lang w:val="fr-FR"/>
        </w:rPr>
        <w:t>’</w:t>
      </w:r>
      <w:r w:rsidRPr="00C525DC">
        <w:rPr>
          <w:lang w:val="fr-FR"/>
        </w:rPr>
        <w:t>état-major de l</w:t>
      </w:r>
      <w:r>
        <w:rPr>
          <w:lang w:val="fr-FR"/>
        </w:rPr>
        <w:t>’</w:t>
      </w:r>
      <w:r w:rsidRPr="00C525DC">
        <w:rPr>
          <w:lang w:val="fr-FR"/>
        </w:rPr>
        <w:t>armée, ses adjoints, les commandants de division et officiers de rang supérieur, et le chef des services de renseignement, sur proposition du Conseil des ministres.</w:t>
      </w:r>
    </w:p>
    <w:p w14:paraId="722E3A47" w14:textId="0D836CE9" w:rsidR="00201F35" w:rsidRPr="00C525DC" w:rsidRDefault="00201F35" w:rsidP="004E1AF7">
      <w:pPr>
        <w:pStyle w:val="SingleTxtG"/>
        <w:ind w:firstLine="567"/>
        <w:rPr>
          <w:b/>
          <w:bCs/>
          <w:lang w:val="fr-FR"/>
        </w:rPr>
      </w:pPr>
      <w:r w:rsidRPr="00C525DC">
        <w:rPr>
          <w:lang w:val="fr-FR"/>
        </w:rPr>
        <w:t>f)</w:t>
      </w:r>
    </w:p>
    <w:p w14:paraId="727EB984" w14:textId="77777777" w:rsidR="00201F35" w:rsidRPr="00C525DC" w:rsidRDefault="00201F35" w:rsidP="004E1AF7">
      <w:pPr>
        <w:pStyle w:val="Bullet2G"/>
        <w:rPr>
          <w:lang w:val="fr-FR"/>
        </w:rPr>
      </w:pPr>
      <w:r w:rsidRPr="00C525DC">
        <w:rPr>
          <w:lang w:val="fr-FR"/>
        </w:rPr>
        <w:t>Elle interpelle le Président de la République, par une motion motivée, à la majorité absolue de ses membres.</w:t>
      </w:r>
    </w:p>
    <w:p w14:paraId="029FE362" w14:textId="75019D5C" w:rsidR="00201F35" w:rsidRPr="00C525DC" w:rsidRDefault="00201F35" w:rsidP="004E1AF7">
      <w:pPr>
        <w:pStyle w:val="Bullet2G"/>
        <w:rPr>
          <w:lang w:val="fr-FR"/>
        </w:rPr>
      </w:pPr>
      <w:r w:rsidRPr="00C525DC">
        <w:rPr>
          <w:lang w:val="fr-FR"/>
        </w:rPr>
        <w:t>Elle destitue le Président de la République, à la majorité absolue de ses membres, après sa condamnation par la Cour suprême fédérale pour l</w:t>
      </w:r>
      <w:r>
        <w:rPr>
          <w:lang w:val="fr-FR"/>
        </w:rPr>
        <w:t>’</w:t>
      </w:r>
      <w:r w:rsidRPr="00C525DC">
        <w:rPr>
          <w:lang w:val="fr-FR"/>
        </w:rPr>
        <w:t>une des infractions suivantes</w:t>
      </w:r>
      <w:r w:rsidR="0003188F">
        <w:rPr>
          <w:lang w:val="fr-FR"/>
        </w:rPr>
        <w:t> </w:t>
      </w:r>
      <w:r w:rsidR="0003188F" w:rsidRPr="00C525DC">
        <w:rPr>
          <w:lang w:val="fr-FR"/>
        </w:rPr>
        <w:t>:</w:t>
      </w:r>
    </w:p>
    <w:p w14:paraId="4AE2E5C4" w14:textId="164D2D80" w:rsidR="00201F35" w:rsidRPr="00C525DC" w:rsidRDefault="004E1AF7" w:rsidP="004E1AF7">
      <w:pPr>
        <w:pStyle w:val="Bullet2G"/>
        <w:ind w:left="2835"/>
        <w:rPr>
          <w:lang w:val="fr-FR"/>
        </w:rPr>
      </w:pPr>
      <w:r>
        <w:rPr>
          <w:lang w:val="fr-FR"/>
        </w:rPr>
        <w:t>P</w:t>
      </w:r>
      <w:r w:rsidR="00201F35" w:rsidRPr="00C525DC">
        <w:rPr>
          <w:lang w:val="fr-FR"/>
        </w:rPr>
        <w:t>arjure à son serment constitutionnel</w:t>
      </w:r>
      <w:r w:rsidR="0003188F">
        <w:rPr>
          <w:lang w:val="fr-FR"/>
        </w:rPr>
        <w:t> </w:t>
      </w:r>
      <w:r w:rsidR="0003188F" w:rsidRPr="00C525DC">
        <w:rPr>
          <w:lang w:val="fr-FR"/>
        </w:rPr>
        <w:t>;</w:t>
      </w:r>
    </w:p>
    <w:p w14:paraId="7D956EC3" w14:textId="4465534E" w:rsidR="00201F35" w:rsidRPr="00C525DC" w:rsidRDefault="004E1AF7" w:rsidP="004E1AF7">
      <w:pPr>
        <w:pStyle w:val="Bullet2G"/>
        <w:ind w:left="2835"/>
        <w:rPr>
          <w:lang w:val="fr-FR"/>
        </w:rPr>
      </w:pPr>
      <w:r>
        <w:rPr>
          <w:lang w:val="fr-FR"/>
        </w:rPr>
        <w:t>V</w:t>
      </w:r>
      <w:r w:rsidR="00201F35" w:rsidRPr="00C525DC">
        <w:rPr>
          <w:lang w:val="fr-FR"/>
        </w:rPr>
        <w:t>iolation de la Constitution</w:t>
      </w:r>
      <w:r w:rsidR="0003188F">
        <w:rPr>
          <w:lang w:val="fr-FR"/>
        </w:rPr>
        <w:t> </w:t>
      </w:r>
      <w:r w:rsidR="0003188F" w:rsidRPr="00C525DC">
        <w:rPr>
          <w:lang w:val="fr-FR"/>
        </w:rPr>
        <w:t>;</w:t>
      </w:r>
    </w:p>
    <w:p w14:paraId="68C72885" w14:textId="08D59FED" w:rsidR="00201F35" w:rsidRPr="00C525DC" w:rsidRDefault="004E1AF7" w:rsidP="004E1AF7">
      <w:pPr>
        <w:pStyle w:val="Bullet2G"/>
        <w:ind w:left="2835"/>
        <w:rPr>
          <w:lang w:val="fr-FR"/>
        </w:rPr>
      </w:pPr>
      <w:r>
        <w:rPr>
          <w:lang w:val="fr-FR"/>
        </w:rPr>
        <w:t>H</w:t>
      </w:r>
      <w:r w:rsidR="00201F35" w:rsidRPr="00C525DC">
        <w:rPr>
          <w:lang w:val="fr-FR"/>
        </w:rPr>
        <w:t>aute trahison.</w:t>
      </w:r>
    </w:p>
    <w:p w14:paraId="3B6A75EB" w14:textId="0664F3AF" w:rsidR="00201F35" w:rsidRPr="00C525DC" w:rsidRDefault="00201F35" w:rsidP="004E1AF7">
      <w:pPr>
        <w:pStyle w:val="SingleTxtG"/>
        <w:ind w:firstLine="567"/>
        <w:rPr>
          <w:b/>
          <w:bCs/>
          <w:lang w:val="fr-FR"/>
        </w:rPr>
      </w:pPr>
      <w:r w:rsidRPr="00C525DC">
        <w:rPr>
          <w:lang w:val="fr-FR"/>
        </w:rPr>
        <w:t>g)</w:t>
      </w:r>
    </w:p>
    <w:p w14:paraId="7E3A9F05" w14:textId="20C0FFE7" w:rsidR="00201F35" w:rsidRPr="00C525DC" w:rsidRDefault="00201F35" w:rsidP="004E1AF7">
      <w:pPr>
        <w:pStyle w:val="Bullet2G"/>
        <w:rPr>
          <w:lang w:val="fr-FR"/>
        </w:rPr>
      </w:pPr>
      <w:r w:rsidRPr="00C525DC">
        <w:rPr>
          <w:lang w:val="fr-FR"/>
        </w:rPr>
        <w:t>Tout député peut adresser au Premier Ministre et aux ministres des questions sur tous sujets relevant de leur compétence et chacun d</w:t>
      </w:r>
      <w:r>
        <w:rPr>
          <w:lang w:val="fr-FR"/>
        </w:rPr>
        <w:t>’</w:t>
      </w:r>
      <w:r w:rsidRPr="00C525DC">
        <w:rPr>
          <w:lang w:val="fr-FR"/>
        </w:rPr>
        <w:t>entre eux doit répondre aux questions des députés. Seul le député qui a posé la question peut commenter la réponse.</w:t>
      </w:r>
    </w:p>
    <w:p w14:paraId="29F37D2D" w14:textId="012B08F2" w:rsidR="00201F35" w:rsidRPr="00C525DC" w:rsidRDefault="00201F35" w:rsidP="004E1AF7">
      <w:pPr>
        <w:pStyle w:val="Bullet2G"/>
        <w:rPr>
          <w:lang w:val="fr-FR"/>
        </w:rPr>
      </w:pPr>
      <w:r w:rsidRPr="00C525DC">
        <w:rPr>
          <w:lang w:val="fr-FR"/>
        </w:rPr>
        <w:t>Vingt-cinq députés au moins peuvent évoquer un sujet d</w:t>
      </w:r>
      <w:r>
        <w:rPr>
          <w:lang w:val="fr-FR"/>
        </w:rPr>
        <w:t>’</w:t>
      </w:r>
      <w:r w:rsidRPr="00C525DC">
        <w:rPr>
          <w:lang w:val="fr-FR"/>
        </w:rPr>
        <w:t>ordre général pour qu</w:t>
      </w:r>
      <w:r>
        <w:rPr>
          <w:lang w:val="fr-FR"/>
        </w:rPr>
        <w:t>’</w:t>
      </w:r>
      <w:r w:rsidRPr="00C525DC">
        <w:rPr>
          <w:lang w:val="fr-FR"/>
        </w:rPr>
        <w:t>il soit débattu en vue de clarifier la politique et l</w:t>
      </w:r>
      <w:r>
        <w:rPr>
          <w:lang w:val="fr-FR"/>
        </w:rPr>
        <w:t>’</w:t>
      </w:r>
      <w:r w:rsidRPr="00C525DC">
        <w:rPr>
          <w:lang w:val="fr-FR"/>
        </w:rPr>
        <w:t>action du Conseil des ministres ou d</w:t>
      </w:r>
      <w:r>
        <w:rPr>
          <w:lang w:val="fr-FR"/>
        </w:rPr>
        <w:t>’</w:t>
      </w:r>
      <w:r w:rsidRPr="00C525DC">
        <w:rPr>
          <w:lang w:val="fr-FR"/>
        </w:rPr>
        <w:t>un ministre</w:t>
      </w:r>
      <w:r w:rsidR="0003188F">
        <w:rPr>
          <w:lang w:val="fr-FR"/>
        </w:rPr>
        <w:t> </w:t>
      </w:r>
      <w:r w:rsidR="0003188F" w:rsidRPr="00C525DC">
        <w:rPr>
          <w:lang w:val="fr-FR"/>
        </w:rPr>
        <w:t>;</w:t>
      </w:r>
      <w:r w:rsidRPr="00C525DC">
        <w:rPr>
          <w:lang w:val="fr-FR"/>
        </w:rPr>
        <w:t xml:space="preserve"> le sujet est soumis au Président de la Chambre des députés et le Premier Ministre ou le ministre concerné fixe la date où il se présentera devant la Chambre pour le débat.</w:t>
      </w:r>
    </w:p>
    <w:p w14:paraId="7D15F2A6" w14:textId="77777777" w:rsidR="00201F35" w:rsidRPr="006C018A" w:rsidRDefault="00201F35" w:rsidP="004E1AF7">
      <w:pPr>
        <w:pStyle w:val="Bullet2G"/>
        <w:rPr>
          <w:spacing w:val="-2"/>
          <w:lang w:val="fr-FR"/>
        </w:rPr>
      </w:pPr>
      <w:r w:rsidRPr="006C018A">
        <w:rPr>
          <w:spacing w:val="-2"/>
          <w:lang w:val="fr-FR"/>
        </w:rPr>
        <w:t>Un député, avec le soutien de vingt-cinq autres députés, peut interpeller le Premier Ministre ou un ministre sur toute question relevant de leur compétence. Le débat ne peut avoir lieu qu’après sept jours suivant la date de l’interpellation.</w:t>
      </w:r>
    </w:p>
    <w:p w14:paraId="4E0AB933" w14:textId="7D52EDBC" w:rsidR="00201F35" w:rsidRPr="00C525DC" w:rsidRDefault="00201F35" w:rsidP="004E1AF7">
      <w:pPr>
        <w:pStyle w:val="SingleTxtG"/>
        <w:ind w:firstLine="567"/>
        <w:rPr>
          <w:b/>
          <w:bCs/>
          <w:lang w:val="fr-FR"/>
        </w:rPr>
      </w:pPr>
      <w:r w:rsidRPr="00C525DC">
        <w:rPr>
          <w:lang w:val="fr-FR"/>
        </w:rPr>
        <w:t>h)</w:t>
      </w:r>
    </w:p>
    <w:p w14:paraId="0C6FACC7" w14:textId="57BE4D5C" w:rsidR="00201F35" w:rsidRPr="00C525DC" w:rsidRDefault="00201F35" w:rsidP="004E1AF7">
      <w:pPr>
        <w:pStyle w:val="Bullet2G"/>
        <w:rPr>
          <w:lang w:val="fr-FR"/>
        </w:rPr>
      </w:pPr>
      <w:r w:rsidRPr="00C525DC">
        <w:rPr>
          <w:lang w:val="fr-FR"/>
        </w:rPr>
        <w:t>La Chambre des députés peut retirer sa confiance à l</w:t>
      </w:r>
      <w:r>
        <w:rPr>
          <w:lang w:val="fr-FR"/>
        </w:rPr>
        <w:t>’</w:t>
      </w:r>
      <w:r w:rsidRPr="00C525DC">
        <w:rPr>
          <w:lang w:val="fr-FR"/>
        </w:rPr>
        <w:t>un des ministres par l</w:t>
      </w:r>
      <w:r>
        <w:rPr>
          <w:lang w:val="fr-FR"/>
        </w:rPr>
        <w:t>’</w:t>
      </w:r>
      <w:r w:rsidRPr="00C525DC">
        <w:rPr>
          <w:lang w:val="fr-FR"/>
        </w:rPr>
        <w:t>adoption d</w:t>
      </w:r>
      <w:r>
        <w:rPr>
          <w:lang w:val="fr-FR"/>
        </w:rPr>
        <w:t>’</w:t>
      </w:r>
      <w:r w:rsidRPr="00C525DC">
        <w:rPr>
          <w:lang w:val="fr-FR"/>
        </w:rPr>
        <w:t>une motion de censure à la majorité absolue et celui-ci est considéré comme démissionnaire à la date d</w:t>
      </w:r>
      <w:r>
        <w:rPr>
          <w:lang w:val="fr-FR"/>
        </w:rPr>
        <w:t>’</w:t>
      </w:r>
      <w:r w:rsidRPr="00C525DC">
        <w:rPr>
          <w:lang w:val="fr-FR"/>
        </w:rPr>
        <w:t xml:space="preserve">adoption de ladite motion. Le vote </w:t>
      </w:r>
      <w:r w:rsidRPr="00C525DC">
        <w:rPr>
          <w:lang w:val="fr-FR"/>
        </w:rPr>
        <w:lastRenderedPageBreak/>
        <w:t>de confiance sur un ministre ne peut être invoqué que sur sa demande ou par une motion signée par 50</w:t>
      </w:r>
      <w:r w:rsidR="006E013E">
        <w:rPr>
          <w:lang w:val="fr-FR"/>
        </w:rPr>
        <w:t> </w:t>
      </w:r>
      <w:r w:rsidRPr="00C525DC">
        <w:rPr>
          <w:lang w:val="fr-FR"/>
        </w:rPr>
        <w:t>députés après le débat durant lequel le ministre concerné s</w:t>
      </w:r>
      <w:r>
        <w:rPr>
          <w:lang w:val="fr-FR"/>
        </w:rPr>
        <w:t>’</w:t>
      </w:r>
      <w:r w:rsidRPr="00C525DC">
        <w:rPr>
          <w:lang w:val="fr-FR"/>
        </w:rPr>
        <w:t>est expliqué devant la Chambre. La Chambre ne peut se prononcer sur la motion que sept jours au moins suivant la date de son dépôt.</w:t>
      </w:r>
    </w:p>
    <w:p w14:paraId="3343FA34" w14:textId="77777777" w:rsidR="00201F35" w:rsidRPr="00C525DC" w:rsidRDefault="00201F35" w:rsidP="006E013E">
      <w:pPr>
        <w:pStyle w:val="Bullet2G"/>
        <w:rPr>
          <w:lang w:val="fr-FR"/>
        </w:rPr>
      </w:pPr>
      <w:r w:rsidRPr="00C525DC">
        <w:rPr>
          <w:lang w:val="fr-FR"/>
        </w:rPr>
        <w:t>Le Président de la République peut déposer auprès de la Chambre des députés une motion de censure à l</w:t>
      </w:r>
      <w:r>
        <w:rPr>
          <w:lang w:val="fr-FR"/>
        </w:rPr>
        <w:t>’</w:t>
      </w:r>
      <w:r w:rsidRPr="00C525DC">
        <w:rPr>
          <w:lang w:val="fr-FR"/>
        </w:rPr>
        <w:t>encontre du Premier Ministre.</w:t>
      </w:r>
    </w:p>
    <w:p w14:paraId="51E2614D" w14:textId="77777777" w:rsidR="00201F35" w:rsidRPr="00C525DC" w:rsidRDefault="00201F35" w:rsidP="006E013E">
      <w:pPr>
        <w:pStyle w:val="Bullet2G"/>
        <w:rPr>
          <w:lang w:val="fr-FR"/>
        </w:rPr>
      </w:pPr>
      <w:r w:rsidRPr="00C525DC">
        <w:rPr>
          <w:lang w:val="fr-FR"/>
        </w:rPr>
        <w:t>La Chambre des députés met en cause la responsabilité du Premier Ministre par le vote d</w:t>
      </w:r>
      <w:r>
        <w:rPr>
          <w:lang w:val="fr-FR"/>
        </w:rPr>
        <w:t>’</w:t>
      </w:r>
      <w:r w:rsidRPr="00C525DC">
        <w:rPr>
          <w:lang w:val="fr-FR"/>
        </w:rPr>
        <w:t>une motion de censure signée par un cinquième de ses membres. La motion de censure ne peut être déposée qu</w:t>
      </w:r>
      <w:r>
        <w:rPr>
          <w:lang w:val="fr-FR"/>
        </w:rPr>
        <w:t>’</w:t>
      </w:r>
      <w:r w:rsidRPr="00C525DC">
        <w:rPr>
          <w:lang w:val="fr-FR"/>
        </w:rPr>
        <w:t>après interpellation du Premier Ministre et le vote ne peut avoir lieu que sept jours au moins après son dépôt.</w:t>
      </w:r>
    </w:p>
    <w:p w14:paraId="74BB9A97" w14:textId="77777777" w:rsidR="00201F35" w:rsidRPr="00C525DC" w:rsidRDefault="00201F35" w:rsidP="006E013E">
      <w:pPr>
        <w:pStyle w:val="Bullet2G"/>
        <w:rPr>
          <w:lang w:val="fr-FR"/>
        </w:rPr>
      </w:pPr>
      <w:r w:rsidRPr="00C525DC">
        <w:rPr>
          <w:lang w:val="fr-FR"/>
        </w:rPr>
        <w:t>La motion de censure ne peut être adoptée qu</w:t>
      </w:r>
      <w:r>
        <w:rPr>
          <w:lang w:val="fr-FR"/>
        </w:rPr>
        <w:t>’</w:t>
      </w:r>
      <w:r w:rsidRPr="00C525DC">
        <w:rPr>
          <w:lang w:val="fr-FR"/>
        </w:rPr>
        <w:t>à la majorité absolue des membres composant la Chambre.</w:t>
      </w:r>
    </w:p>
    <w:p w14:paraId="5C2687F8" w14:textId="77777777" w:rsidR="00201F35" w:rsidRPr="00C525DC" w:rsidRDefault="00201F35" w:rsidP="006E013E">
      <w:pPr>
        <w:pStyle w:val="Bullet2G"/>
        <w:rPr>
          <w:lang w:val="fr-FR"/>
        </w:rPr>
      </w:pPr>
      <w:r w:rsidRPr="00C525DC">
        <w:rPr>
          <w:lang w:val="fr-FR"/>
        </w:rPr>
        <w:t>Le Gouvernement est considéré comme démissionnaire lorsque la motion de censure à l</w:t>
      </w:r>
      <w:r>
        <w:rPr>
          <w:lang w:val="fr-FR"/>
        </w:rPr>
        <w:t>’</w:t>
      </w:r>
      <w:r w:rsidRPr="00C525DC">
        <w:rPr>
          <w:lang w:val="fr-FR"/>
        </w:rPr>
        <w:t>encontre du Premier Ministre est adoptée.</w:t>
      </w:r>
    </w:p>
    <w:p w14:paraId="4D3B0B56" w14:textId="1306F79F" w:rsidR="00201F35" w:rsidRPr="00C525DC" w:rsidRDefault="00201F35" w:rsidP="006E013E">
      <w:pPr>
        <w:pStyle w:val="Bullet2G"/>
        <w:rPr>
          <w:lang w:val="fr-FR"/>
        </w:rPr>
      </w:pPr>
      <w:r w:rsidRPr="00C525DC">
        <w:rPr>
          <w:lang w:val="fr-FR"/>
        </w:rPr>
        <w:t>Si la motion de censure déposée contre le Gouvernement dans son ensemble est adoptée, le Premier Ministre et les ministres expédient les affaires courantes pour une période n</w:t>
      </w:r>
      <w:r>
        <w:rPr>
          <w:lang w:val="fr-FR"/>
        </w:rPr>
        <w:t>’</w:t>
      </w:r>
      <w:r w:rsidRPr="00C525DC">
        <w:rPr>
          <w:lang w:val="fr-FR"/>
        </w:rPr>
        <w:t>excédant pas trente jours, jusqu</w:t>
      </w:r>
      <w:r>
        <w:rPr>
          <w:lang w:val="fr-FR"/>
        </w:rPr>
        <w:t>’</w:t>
      </w:r>
      <w:r w:rsidRPr="00C525DC">
        <w:rPr>
          <w:lang w:val="fr-FR"/>
        </w:rPr>
        <w:t>à la formation d</w:t>
      </w:r>
      <w:r>
        <w:rPr>
          <w:lang w:val="fr-FR"/>
        </w:rPr>
        <w:t>’</w:t>
      </w:r>
      <w:r w:rsidRPr="00C525DC">
        <w:rPr>
          <w:lang w:val="fr-FR"/>
        </w:rPr>
        <w:t>un nouveau Gouvernement conformément aux dispositions de l</w:t>
      </w:r>
      <w:r>
        <w:rPr>
          <w:lang w:val="fr-FR"/>
        </w:rPr>
        <w:t>’</w:t>
      </w:r>
      <w:r w:rsidRPr="00C525DC">
        <w:rPr>
          <w:lang w:val="fr-FR"/>
        </w:rPr>
        <w:t>article</w:t>
      </w:r>
      <w:r w:rsidR="006E013E">
        <w:rPr>
          <w:lang w:val="fr-FR"/>
        </w:rPr>
        <w:t> </w:t>
      </w:r>
      <w:r w:rsidRPr="00C525DC">
        <w:rPr>
          <w:lang w:val="fr-FR"/>
        </w:rPr>
        <w:t>67 de la Constitution.</w:t>
      </w:r>
    </w:p>
    <w:p w14:paraId="6D2EBEB4" w14:textId="42AD9F05" w:rsidR="00201F35" w:rsidRPr="00C525DC" w:rsidRDefault="00201F35" w:rsidP="006E013E">
      <w:pPr>
        <w:pStyle w:val="Bullet2G"/>
        <w:rPr>
          <w:lang w:val="fr-FR"/>
        </w:rPr>
      </w:pPr>
      <w:r w:rsidRPr="00C525DC">
        <w:rPr>
          <w:lang w:val="fr-FR"/>
        </w:rPr>
        <w:t>La Chambre des députés a le droit d</w:t>
      </w:r>
      <w:r>
        <w:rPr>
          <w:lang w:val="fr-FR"/>
        </w:rPr>
        <w:t>’</w:t>
      </w:r>
      <w:r w:rsidRPr="00C525DC">
        <w:rPr>
          <w:lang w:val="fr-FR"/>
        </w:rPr>
        <w:t>interroger les présidents des commissions indépendantes conformément à la procédure applicable aux ministres. La</w:t>
      </w:r>
      <w:r w:rsidR="006E013E">
        <w:rPr>
          <w:lang w:val="fr-FR"/>
        </w:rPr>
        <w:t> </w:t>
      </w:r>
      <w:r w:rsidRPr="00C525DC">
        <w:rPr>
          <w:lang w:val="fr-FR"/>
        </w:rPr>
        <w:t>Chambre peut les destituer à la majorité absolue.</w:t>
      </w:r>
    </w:p>
    <w:p w14:paraId="3556DEC6" w14:textId="57593377" w:rsidR="00201F35" w:rsidRPr="00C525DC" w:rsidRDefault="00201F35" w:rsidP="004E1AF7">
      <w:pPr>
        <w:pStyle w:val="SingleTxtG"/>
        <w:ind w:firstLine="567"/>
        <w:rPr>
          <w:b/>
          <w:bCs/>
          <w:lang w:val="fr-FR"/>
        </w:rPr>
      </w:pPr>
      <w:r w:rsidRPr="00C525DC">
        <w:rPr>
          <w:lang w:val="fr-FR"/>
        </w:rPr>
        <w:t>i)</w:t>
      </w:r>
    </w:p>
    <w:p w14:paraId="60AD349C" w14:textId="77777777" w:rsidR="00201F35" w:rsidRPr="00C525DC" w:rsidRDefault="00201F35" w:rsidP="006E013E">
      <w:pPr>
        <w:pStyle w:val="Bullet2G"/>
        <w:rPr>
          <w:lang w:val="fr-FR"/>
        </w:rPr>
      </w:pPr>
      <w:r w:rsidRPr="00C525DC">
        <w:rPr>
          <w:lang w:val="fr-FR"/>
        </w:rPr>
        <w:t>Elle approuve par une majorité des deux tiers de ses membres l</w:t>
      </w:r>
      <w:r>
        <w:rPr>
          <w:lang w:val="fr-FR"/>
        </w:rPr>
        <w:t>’</w:t>
      </w:r>
      <w:r w:rsidRPr="00C525DC">
        <w:rPr>
          <w:lang w:val="fr-FR"/>
        </w:rPr>
        <w:t>état de guerre ou l</w:t>
      </w:r>
      <w:r>
        <w:rPr>
          <w:lang w:val="fr-FR"/>
        </w:rPr>
        <w:t>’</w:t>
      </w:r>
      <w:r w:rsidRPr="00C525DC">
        <w:rPr>
          <w:lang w:val="fr-FR"/>
        </w:rPr>
        <w:t>état d</w:t>
      </w:r>
      <w:r>
        <w:rPr>
          <w:lang w:val="fr-FR"/>
        </w:rPr>
        <w:t>’</w:t>
      </w:r>
      <w:r w:rsidRPr="00C525DC">
        <w:rPr>
          <w:lang w:val="fr-FR"/>
        </w:rPr>
        <w:t>urgence, sur la base d</w:t>
      </w:r>
      <w:r>
        <w:rPr>
          <w:lang w:val="fr-FR"/>
        </w:rPr>
        <w:t>’</w:t>
      </w:r>
      <w:r w:rsidRPr="00C525DC">
        <w:rPr>
          <w:lang w:val="fr-FR"/>
        </w:rPr>
        <w:t>une demande commune du Président de la République et du Premier Ministre.</w:t>
      </w:r>
    </w:p>
    <w:p w14:paraId="6FC826FA" w14:textId="0D2F8FA8" w:rsidR="00201F35" w:rsidRPr="00C525DC" w:rsidRDefault="00201F35" w:rsidP="006E013E">
      <w:pPr>
        <w:pStyle w:val="Bullet2G"/>
        <w:rPr>
          <w:lang w:val="fr-FR"/>
        </w:rPr>
      </w:pPr>
      <w:r w:rsidRPr="00C525DC">
        <w:rPr>
          <w:lang w:val="fr-FR"/>
        </w:rPr>
        <w:t>Elle proclame l</w:t>
      </w:r>
      <w:r>
        <w:rPr>
          <w:lang w:val="fr-FR"/>
        </w:rPr>
        <w:t>’</w:t>
      </w:r>
      <w:r w:rsidRPr="00C525DC">
        <w:rPr>
          <w:lang w:val="fr-FR"/>
        </w:rPr>
        <w:t>état d</w:t>
      </w:r>
      <w:r>
        <w:rPr>
          <w:lang w:val="fr-FR"/>
        </w:rPr>
        <w:t>’</w:t>
      </w:r>
      <w:r w:rsidRPr="00C525DC">
        <w:rPr>
          <w:lang w:val="fr-FR"/>
        </w:rPr>
        <w:t xml:space="preserve">urgence pour une durée de </w:t>
      </w:r>
      <w:r w:rsidR="006E013E">
        <w:rPr>
          <w:lang w:val="fr-FR"/>
        </w:rPr>
        <w:t>trente</w:t>
      </w:r>
      <w:r w:rsidRPr="00C525DC">
        <w:rPr>
          <w:lang w:val="fr-FR"/>
        </w:rPr>
        <w:t xml:space="preserve"> jours qui peut être prolongée, chaque prolongation étant soumise à approbation.</w:t>
      </w:r>
    </w:p>
    <w:p w14:paraId="6C8C2AA5" w14:textId="77777777" w:rsidR="00201F35" w:rsidRPr="00C525DC" w:rsidRDefault="00201F35" w:rsidP="006E013E">
      <w:pPr>
        <w:pStyle w:val="Bullet2G"/>
        <w:rPr>
          <w:lang w:val="fr-FR"/>
        </w:rPr>
      </w:pPr>
      <w:r w:rsidRPr="00C525DC">
        <w:rPr>
          <w:lang w:val="fr-FR"/>
        </w:rPr>
        <w:t>Le Premier Ministre est investi des pouvoirs devant lui permettre de gérer les affaires du pays pendant l</w:t>
      </w:r>
      <w:r>
        <w:rPr>
          <w:lang w:val="fr-FR"/>
        </w:rPr>
        <w:t>’</w:t>
      </w:r>
      <w:r w:rsidRPr="00C525DC">
        <w:rPr>
          <w:lang w:val="fr-FR"/>
        </w:rPr>
        <w:t>état de guerre ou l</w:t>
      </w:r>
      <w:r>
        <w:rPr>
          <w:lang w:val="fr-FR"/>
        </w:rPr>
        <w:t>’</w:t>
      </w:r>
      <w:r w:rsidRPr="00C525DC">
        <w:rPr>
          <w:lang w:val="fr-FR"/>
        </w:rPr>
        <w:t>état d</w:t>
      </w:r>
      <w:r>
        <w:rPr>
          <w:lang w:val="fr-FR"/>
        </w:rPr>
        <w:t>’</w:t>
      </w:r>
      <w:r w:rsidRPr="00C525DC">
        <w:rPr>
          <w:lang w:val="fr-FR"/>
        </w:rPr>
        <w:t>urgence ainsi proclamé. Lesdits pouvoirs sont régis par la loi d</w:t>
      </w:r>
      <w:r>
        <w:rPr>
          <w:lang w:val="fr-FR"/>
        </w:rPr>
        <w:t>’</w:t>
      </w:r>
      <w:r w:rsidRPr="00C525DC">
        <w:rPr>
          <w:lang w:val="fr-FR"/>
        </w:rPr>
        <w:t>une manière conforme à la Constitution.</w:t>
      </w:r>
    </w:p>
    <w:p w14:paraId="584CF673" w14:textId="417B2816" w:rsidR="00201F35" w:rsidRPr="00C525DC" w:rsidRDefault="00201F35" w:rsidP="006E013E">
      <w:pPr>
        <w:pStyle w:val="Bullet2G"/>
        <w:rPr>
          <w:lang w:val="fr-FR"/>
        </w:rPr>
      </w:pPr>
      <w:r w:rsidRPr="00C525DC">
        <w:rPr>
          <w:lang w:val="fr-FR"/>
        </w:rPr>
        <w:t>Le Premier Ministre informe la Chambre des députés des mesures prises pendant l</w:t>
      </w:r>
      <w:r>
        <w:rPr>
          <w:lang w:val="fr-FR"/>
        </w:rPr>
        <w:t>’</w:t>
      </w:r>
      <w:r w:rsidRPr="00C525DC">
        <w:rPr>
          <w:lang w:val="fr-FR"/>
        </w:rPr>
        <w:t>état de guerre ou d</w:t>
      </w:r>
      <w:r>
        <w:rPr>
          <w:lang w:val="fr-FR"/>
        </w:rPr>
        <w:t>’</w:t>
      </w:r>
      <w:r w:rsidRPr="00C525DC">
        <w:rPr>
          <w:lang w:val="fr-FR"/>
        </w:rPr>
        <w:t xml:space="preserve">urgence proclamé, ainsi que des résultats desdites mesures, dans un délai de </w:t>
      </w:r>
      <w:r w:rsidR="006E013E">
        <w:rPr>
          <w:lang w:val="fr-FR"/>
        </w:rPr>
        <w:t xml:space="preserve">quinze </w:t>
      </w:r>
      <w:r w:rsidRPr="00C525DC">
        <w:rPr>
          <w:lang w:val="fr-FR"/>
        </w:rPr>
        <w:t>jours à compter de la date de la fin de l</w:t>
      </w:r>
      <w:r>
        <w:rPr>
          <w:lang w:val="fr-FR"/>
        </w:rPr>
        <w:t>’</w:t>
      </w:r>
      <w:r w:rsidRPr="00C525DC">
        <w:rPr>
          <w:lang w:val="fr-FR"/>
        </w:rPr>
        <w:t>état de guerre ou d</w:t>
      </w:r>
      <w:r>
        <w:rPr>
          <w:lang w:val="fr-FR"/>
        </w:rPr>
        <w:t>’</w:t>
      </w:r>
      <w:r w:rsidRPr="00C525DC">
        <w:rPr>
          <w:lang w:val="fr-FR"/>
        </w:rPr>
        <w:t>urgence.</w:t>
      </w:r>
    </w:p>
    <w:p w14:paraId="1B977305" w14:textId="77777777" w:rsidR="00201F35" w:rsidRPr="00C525DC" w:rsidRDefault="00201F35" w:rsidP="006E013E">
      <w:pPr>
        <w:pStyle w:val="H23G"/>
        <w:rPr>
          <w:lang w:val="fr-FR"/>
        </w:rPr>
      </w:pPr>
      <w:r w:rsidRPr="00C525DC">
        <w:rPr>
          <w:lang w:val="fr-FR"/>
        </w:rPr>
        <w:tab/>
        <w:t>II.</w:t>
      </w:r>
      <w:r w:rsidRPr="00C525DC">
        <w:rPr>
          <w:lang w:val="fr-FR"/>
        </w:rPr>
        <w:tab/>
        <w:t>Le pouvoir exécutif</w:t>
      </w:r>
    </w:p>
    <w:p w14:paraId="1C24471B" w14:textId="719D0CE4" w:rsidR="00201F35" w:rsidRPr="00C525DC" w:rsidRDefault="00201F35" w:rsidP="0072704F">
      <w:pPr>
        <w:pStyle w:val="SingleTxtG"/>
        <w:rPr>
          <w:lang w:val="fr-FR"/>
        </w:rPr>
      </w:pPr>
      <w:r w:rsidRPr="00C525DC">
        <w:rPr>
          <w:lang w:val="fr-FR"/>
        </w:rPr>
        <w:t>56.</w:t>
      </w:r>
      <w:r w:rsidRPr="00C525DC">
        <w:rPr>
          <w:lang w:val="fr-FR"/>
        </w:rPr>
        <w:tab/>
        <w:t>L</w:t>
      </w:r>
      <w:r>
        <w:rPr>
          <w:lang w:val="fr-FR"/>
        </w:rPr>
        <w:t>’</w:t>
      </w:r>
      <w:r w:rsidRPr="00C525DC">
        <w:rPr>
          <w:lang w:val="fr-FR"/>
        </w:rPr>
        <w:t>article</w:t>
      </w:r>
      <w:r w:rsidR="006E013E">
        <w:rPr>
          <w:lang w:val="fr-FR"/>
        </w:rPr>
        <w:t> </w:t>
      </w:r>
      <w:r w:rsidRPr="00C525DC">
        <w:rPr>
          <w:lang w:val="fr-FR"/>
        </w:rPr>
        <w:t>66 de la Constitution dispose que le pouvoir exécutif fédéral, que détiennent le Président de la République et le Conseil des ministres, exerce ses prérogatives conformément à la Constitution et à la loi.</w:t>
      </w:r>
    </w:p>
    <w:p w14:paraId="36C8AACE" w14:textId="14448086" w:rsidR="00201F35" w:rsidRPr="00C525DC" w:rsidRDefault="00201F35" w:rsidP="0072704F">
      <w:pPr>
        <w:pStyle w:val="SingleTxtG"/>
        <w:rPr>
          <w:lang w:val="fr-FR"/>
        </w:rPr>
      </w:pPr>
      <w:r w:rsidRPr="00C525DC">
        <w:rPr>
          <w:lang w:val="fr-FR"/>
        </w:rPr>
        <w:t>57.</w:t>
      </w:r>
      <w:r w:rsidRPr="00C525DC">
        <w:rPr>
          <w:lang w:val="fr-FR"/>
        </w:rPr>
        <w:tab/>
        <w:t>L</w:t>
      </w:r>
      <w:r>
        <w:rPr>
          <w:lang w:val="fr-FR"/>
        </w:rPr>
        <w:t>’</w:t>
      </w:r>
      <w:r w:rsidRPr="00C525DC">
        <w:rPr>
          <w:lang w:val="fr-FR"/>
        </w:rPr>
        <w:t>article</w:t>
      </w:r>
      <w:r w:rsidR="006E013E">
        <w:rPr>
          <w:lang w:val="fr-FR"/>
        </w:rPr>
        <w:t> </w:t>
      </w:r>
      <w:r w:rsidRPr="00C525DC">
        <w:rPr>
          <w:lang w:val="fr-FR"/>
        </w:rPr>
        <w:t>67 de la Constitution précise que le Président de la République est le chef de l</w:t>
      </w:r>
      <w:r>
        <w:rPr>
          <w:lang w:val="fr-FR"/>
        </w:rPr>
        <w:t>’</w:t>
      </w:r>
      <w:r w:rsidRPr="00C525DC">
        <w:rPr>
          <w:lang w:val="fr-FR"/>
        </w:rPr>
        <w:t>État et le symbole de l</w:t>
      </w:r>
      <w:r>
        <w:rPr>
          <w:lang w:val="fr-FR"/>
        </w:rPr>
        <w:t>’</w:t>
      </w:r>
      <w:r w:rsidRPr="00C525DC">
        <w:rPr>
          <w:lang w:val="fr-FR"/>
        </w:rPr>
        <w:t>unité de la nation, dont il incarne la souveraineté. Il lui incombe de faire respecter la Constitution et de préserver l</w:t>
      </w:r>
      <w:r>
        <w:rPr>
          <w:lang w:val="fr-FR"/>
        </w:rPr>
        <w:t>’</w:t>
      </w:r>
      <w:r w:rsidRPr="00C525DC">
        <w:rPr>
          <w:lang w:val="fr-FR"/>
        </w:rPr>
        <w:t>indépendance, la souveraineté, l</w:t>
      </w:r>
      <w:r>
        <w:rPr>
          <w:lang w:val="fr-FR"/>
        </w:rPr>
        <w:t>’</w:t>
      </w:r>
      <w:r w:rsidRPr="00C525DC">
        <w:rPr>
          <w:lang w:val="fr-FR"/>
        </w:rPr>
        <w:t>unité et l</w:t>
      </w:r>
      <w:r>
        <w:rPr>
          <w:lang w:val="fr-FR"/>
        </w:rPr>
        <w:t>’</w:t>
      </w:r>
      <w:r w:rsidRPr="00C525DC">
        <w:rPr>
          <w:lang w:val="fr-FR"/>
        </w:rPr>
        <w:t>intégrité territoriale de l</w:t>
      </w:r>
      <w:r>
        <w:rPr>
          <w:lang w:val="fr-FR"/>
        </w:rPr>
        <w:t>’</w:t>
      </w:r>
      <w:r w:rsidRPr="00C525DC">
        <w:rPr>
          <w:lang w:val="fr-FR"/>
        </w:rPr>
        <w:t>Iraq.</w:t>
      </w:r>
    </w:p>
    <w:p w14:paraId="4B4D6C10" w14:textId="504D1431" w:rsidR="00201F35" w:rsidRPr="00C525DC" w:rsidRDefault="00201F35" w:rsidP="0072704F">
      <w:pPr>
        <w:pStyle w:val="SingleTxtG"/>
        <w:rPr>
          <w:lang w:val="fr-FR"/>
        </w:rPr>
      </w:pPr>
      <w:r w:rsidRPr="00C525DC">
        <w:rPr>
          <w:lang w:val="fr-FR"/>
        </w:rPr>
        <w:t>58.</w:t>
      </w:r>
      <w:r w:rsidRPr="00C525DC">
        <w:rPr>
          <w:lang w:val="fr-FR"/>
        </w:rPr>
        <w:tab/>
        <w:t>En vertu de l</w:t>
      </w:r>
      <w:r>
        <w:rPr>
          <w:lang w:val="fr-FR"/>
        </w:rPr>
        <w:t>’</w:t>
      </w:r>
      <w:r w:rsidRPr="00C525DC">
        <w:rPr>
          <w:lang w:val="fr-FR"/>
        </w:rPr>
        <w:t>article</w:t>
      </w:r>
      <w:r w:rsidR="006E013E">
        <w:rPr>
          <w:lang w:val="fr-FR"/>
        </w:rPr>
        <w:t> </w:t>
      </w:r>
      <w:r w:rsidRPr="00C525DC">
        <w:rPr>
          <w:lang w:val="fr-FR"/>
        </w:rPr>
        <w:t>73 de la Constitution, le Président de la République exerce les prérogatives suivantes</w:t>
      </w:r>
      <w:r w:rsidR="0003188F">
        <w:rPr>
          <w:lang w:val="fr-FR"/>
        </w:rPr>
        <w:t> </w:t>
      </w:r>
      <w:r w:rsidR="0003188F" w:rsidRPr="00C525DC">
        <w:rPr>
          <w:lang w:val="fr-FR"/>
        </w:rPr>
        <w:t>:</w:t>
      </w:r>
    </w:p>
    <w:p w14:paraId="743789BC" w14:textId="5AC7B99A" w:rsidR="00201F35" w:rsidRPr="00C525DC" w:rsidRDefault="00201F35" w:rsidP="006E013E">
      <w:pPr>
        <w:pStyle w:val="SingleTxtG"/>
        <w:ind w:firstLine="567"/>
        <w:rPr>
          <w:lang w:val="fr-FR"/>
        </w:rPr>
      </w:pPr>
      <w:r w:rsidRPr="00C525DC">
        <w:rPr>
          <w:lang w:val="fr-FR"/>
        </w:rPr>
        <w:t>a)</w:t>
      </w:r>
      <w:r w:rsidRPr="00C525DC">
        <w:rPr>
          <w:lang w:val="fr-FR"/>
        </w:rPr>
        <w:tab/>
        <w:t>Faire grâce, sur recommandation du Premier Ministre, sauf dans les affaires de droit privé et dans les cas de condamnation pour crime international, pour terrorisme et pour corruption financière ou administrative</w:t>
      </w:r>
      <w:r w:rsidR="0003188F">
        <w:rPr>
          <w:lang w:val="fr-FR"/>
        </w:rPr>
        <w:t> </w:t>
      </w:r>
      <w:r w:rsidR="0003188F" w:rsidRPr="00C525DC">
        <w:rPr>
          <w:lang w:val="fr-FR"/>
        </w:rPr>
        <w:t>;</w:t>
      </w:r>
    </w:p>
    <w:p w14:paraId="11ABEF08" w14:textId="1F540440" w:rsidR="00201F35" w:rsidRPr="00C525DC" w:rsidRDefault="00201F35" w:rsidP="006E013E">
      <w:pPr>
        <w:pStyle w:val="SingleTxtG"/>
        <w:ind w:firstLine="567"/>
        <w:rPr>
          <w:lang w:val="fr-FR"/>
        </w:rPr>
      </w:pPr>
      <w:r w:rsidRPr="00C525DC">
        <w:rPr>
          <w:lang w:val="fr-FR"/>
        </w:rPr>
        <w:lastRenderedPageBreak/>
        <w:t>b)</w:t>
      </w:r>
      <w:r w:rsidRPr="00C525DC">
        <w:rPr>
          <w:lang w:val="fr-FR"/>
        </w:rPr>
        <w:tab/>
        <w:t>Ratifier les traités et conventions internationaux à l</w:t>
      </w:r>
      <w:r>
        <w:rPr>
          <w:lang w:val="fr-FR"/>
        </w:rPr>
        <w:t>’</w:t>
      </w:r>
      <w:r w:rsidRPr="00C525DC">
        <w:rPr>
          <w:lang w:val="fr-FR"/>
        </w:rPr>
        <w:t xml:space="preserve">issue du vote positif de la Chambre des députés. Ces traités et conventions internationaux sont considérés comme ratifiés </w:t>
      </w:r>
      <w:r w:rsidR="006E013E">
        <w:rPr>
          <w:lang w:val="fr-FR"/>
        </w:rPr>
        <w:t>quinze</w:t>
      </w:r>
      <w:r w:rsidRPr="00C525DC">
        <w:rPr>
          <w:lang w:val="fr-FR"/>
        </w:rPr>
        <w:t xml:space="preserve"> jours après la réception du texte</w:t>
      </w:r>
      <w:r w:rsidR="0003188F">
        <w:rPr>
          <w:lang w:val="fr-FR"/>
        </w:rPr>
        <w:t> </w:t>
      </w:r>
      <w:r w:rsidR="0003188F" w:rsidRPr="00C525DC">
        <w:rPr>
          <w:lang w:val="fr-FR"/>
        </w:rPr>
        <w:t>;</w:t>
      </w:r>
    </w:p>
    <w:p w14:paraId="0BFDB198" w14:textId="0E1F300D" w:rsidR="00201F35" w:rsidRPr="00C525DC" w:rsidRDefault="00201F35" w:rsidP="006E013E">
      <w:pPr>
        <w:pStyle w:val="SingleTxtG"/>
        <w:ind w:firstLine="567"/>
        <w:rPr>
          <w:lang w:val="fr-FR"/>
        </w:rPr>
      </w:pPr>
      <w:r w:rsidRPr="00C525DC">
        <w:rPr>
          <w:lang w:val="fr-FR"/>
        </w:rPr>
        <w:t>c)</w:t>
      </w:r>
      <w:r w:rsidRPr="00C525DC">
        <w:rPr>
          <w:lang w:val="fr-FR"/>
        </w:rPr>
        <w:tab/>
        <w:t xml:space="preserve">Promulguer et publier les lois adoptées par la Chambre des députés. Ces lois sont considérées comme promulguées </w:t>
      </w:r>
      <w:r w:rsidR="006E013E">
        <w:rPr>
          <w:lang w:val="fr-FR"/>
        </w:rPr>
        <w:t>quinze</w:t>
      </w:r>
      <w:r w:rsidRPr="00C525DC">
        <w:rPr>
          <w:lang w:val="fr-FR"/>
        </w:rPr>
        <w:t xml:space="preserve"> jours après la réception du texte</w:t>
      </w:r>
      <w:r w:rsidR="0003188F">
        <w:rPr>
          <w:lang w:val="fr-FR"/>
        </w:rPr>
        <w:t> </w:t>
      </w:r>
      <w:r w:rsidR="0003188F" w:rsidRPr="00C525DC">
        <w:rPr>
          <w:lang w:val="fr-FR"/>
        </w:rPr>
        <w:t>;</w:t>
      </w:r>
    </w:p>
    <w:p w14:paraId="1E92C3BA" w14:textId="7067FF10" w:rsidR="00201F35" w:rsidRPr="00C525DC" w:rsidRDefault="00201F35" w:rsidP="006E013E">
      <w:pPr>
        <w:pStyle w:val="SingleTxtG"/>
        <w:ind w:firstLine="567"/>
        <w:rPr>
          <w:lang w:val="fr-FR"/>
        </w:rPr>
      </w:pPr>
      <w:r w:rsidRPr="00C525DC">
        <w:rPr>
          <w:lang w:val="fr-FR"/>
        </w:rPr>
        <w:t>d)</w:t>
      </w:r>
      <w:r w:rsidRPr="00C525DC">
        <w:rPr>
          <w:lang w:val="fr-FR"/>
        </w:rPr>
        <w:tab/>
        <w:t xml:space="preserve">Convoquer la première réunion de la Chambre des députés élus dans les </w:t>
      </w:r>
      <w:r w:rsidR="006E013E">
        <w:rPr>
          <w:lang w:val="fr-FR"/>
        </w:rPr>
        <w:t xml:space="preserve">quinze </w:t>
      </w:r>
      <w:r w:rsidRPr="00C525DC">
        <w:rPr>
          <w:lang w:val="fr-FR"/>
        </w:rPr>
        <w:t>jours au plus tard à compter de la date de validation des résultats des élections et les autres réunions prévues par la Constitution</w:t>
      </w:r>
      <w:r w:rsidR="0003188F">
        <w:rPr>
          <w:lang w:val="fr-FR"/>
        </w:rPr>
        <w:t> </w:t>
      </w:r>
      <w:r w:rsidR="0003188F" w:rsidRPr="00C525DC">
        <w:rPr>
          <w:lang w:val="fr-FR"/>
        </w:rPr>
        <w:t>;</w:t>
      </w:r>
    </w:p>
    <w:p w14:paraId="7F6B7030" w14:textId="03C5B942" w:rsidR="00201F35" w:rsidRPr="00C525DC" w:rsidRDefault="00201F35" w:rsidP="006E013E">
      <w:pPr>
        <w:pStyle w:val="SingleTxtG"/>
        <w:ind w:firstLine="567"/>
        <w:rPr>
          <w:lang w:val="fr-FR"/>
        </w:rPr>
      </w:pPr>
      <w:r w:rsidRPr="00C525DC">
        <w:rPr>
          <w:lang w:val="fr-FR"/>
        </w:rPr>
        <w:t>e)</w:t>
      </w:r>
      <w:r w:rsidRPr="00C525DC">
        <w:rPr>
          <w:lang w:val="fr-FR"/>
        </w:rPr>
        <w:tab/>
        <w:t>Attribuer les décorations et distinctions honorifiques sur recommandation du Premier Ministre et conformément à la loi</w:t>
      </w:r>
      <w:r w:rsidR="0003188F">
        <w:rPr>
          <w:lang w:val="fr-FR"/>
        </w:rPr>
        <w:t> </w:t>
      </w:r>
      <w:r w:rsidR="0003188F" w:rsidRPr="00C525DC">
        <w:rPr>
          <w:lang w:val="fr-FR"/>
        </w:rPr>
        <w:t>;</w:t>
      </w:r>
    </w:p>
    <w:p w14:paraId="57BBD56D" w14:textId="6170322D" w:rsidR="00201F35" w:rsidRPr="00C525DC" w:rsidRDefault="00201F35" w:rsidP="006E013E">
      <w:pPr>
        <w:pStyle w:val="SingleTxtG"/>
        <w:ind w:firstLine="567"/>
        <w:rPr>
          <w:lang w:val="fr-FR"/>
        </w:rPr>
      </w:pPr>
      <w:r w:rsidRPr="00C525DC">
        <w:rPr>
          <w:lang w:val="fr-FR"/>
        </w:rPr>
        <w:t>f)</w:t>
      </w:r>
      <w:r w:rsidRPr="00C525DC">
        <w:rPr>
          <w:lang w:val="fr-FR"/>
        </w:rPr>
        <w:tab/>
        <w:t>Accréditer les ambassadeurs</w:t>
      </w:r>
      <w:r w:rsidR="0003188F">
        <w:rPr>
          <w:lang w:val="fr-FR"/>
        </w:rPr>
        <w:t> </w:t>
      </w:r>
      <w:r w:rsidR="0003188F" w:rsidRPr="00C525DC">
        <w:rPr>
          <w:lang w:val="fr-FR"/>
        </w:rPr>
        <w:t>;</w:t>
      </w:r>
    </w:p>
    <w:p w14:paraId="5BF79754" w14:textId="2841E45B" w:rsidR="00201F35" w:rsidRPr="00C525DC" w:rsidRDefault="00201F35" w:rsidP="006E013E">
      <w:pPr>
        <w:pStyle w:val="SingleTxtG"/>
        <w:ind w:firstLine="567"/>
        <w:rPr>
          <w:lang w:val="fr-FR"/>
        </w:rPr>
      </w:pPr>
      <w:r w:rsidRPr="00C525DC">
        <w:rPr>
          <w:lang w:val="fr-FR"/>
        </w:rPr>
        <w:t>g)</w:t>
      </w:r>
      <w:r w:rsidRPr="00C525DC">
        <w:rPr>
          <w:lang w:val="fr-FR"/>
        </w:rPr>
        <w:tab/>
        <w:t>Prendre des décrets républicains</w:t>
      </w:r>
      <w:r w:rsidR="0003188F">
        <w:rPr>
          <w:lang w:val="fr-FR"/>
        </w:rPr>
        <w:t> </w:t>
      </w:r>
      <w:r w:rsidR="0003188F" w:rsidRPr="00C525DC">
        <w:rPr>
          <w:lang w:val="fr-FR"/>
        </w:rPr>
        <w:t>;</w:t>
      </w:r>
    </w:p>
    <w:p w14:paraId="44755E76" w14:textId="3D1012B4" w:rsidR="00201F35" w:rsidRPr="00C525DC" w:rsidRDefault="00201F35" w:rsidP="006E013E">
      <w:pPr>
        <w:pStyle w:val="SingleTxtG"/>
        <w:ind w:firstLine="567"/>
        <w:rPr>
          <w:lang w:val="fr-FR"/>
        </w:rPr>
      </w:pPr>
      <w:r w:rsidRPr="00C525DC">
        <w:rPr>
          <w:lang w:val="fr-FR"/>
        </w:rPr>
        <w:t>h)</w:t>
      </w:r>
      <w:r w:rsidRPr="00C525DC">
        <w:rPr>
          <w:lang w:val="fr-FR"/>
        </w:rPr>
        <w:tab/>
        <w:t>Entériner les peines capitales prononcées par les juridictions compétentes</w:t>
      </w:r>
      <w:r w:rsidR="0003188F">
        <w:rPr>
          <w:lang w:val="fr-FR"/>
        </w:rPr>
        <w:t> </w:t>
      </w:r>
      <w:r w:rsidR="0003188F" w:rsidRPr="00C525DC">
        <w:rPr>
          <w:lang w:val="fr-FR"/>
        </w:rPr>
        <w:t>;</w:t>
      </w:r>
    </w:p>
    <w:p w14:paraId="65B5B2C0" w14:textId="60B0EAE4" w:rsidR="00201F35" w:rsidRPr="00C525DC" w:rsidRDefault="00201F35" w:rsidP="006E013E">
      <w:pPr>
        <w:pStyle w:val="SingleTxtG"/>
        <w:ind w:firstLine="567"/>
        <w:rPr>
          <w:lang w:val="fr-FR"/>
        </w:rPr>
      </w:pPr>
      <w:r w:rsidRPr="00C525DC">
        <w:rPr>
          <w:lang w:val="fr-FR"/>
        </w:rPr>
        <w:t>i)</w:t>
      </w:r>
      <w:r w:rsidRPr="00C525DC">
        <w:rPr>
          <w:lang w:val="fr-FR"/>
        </w:rPr>
        <w:tab/>
        <w:t>Exercer le commandement suprême des forces armées à des fins cérémonielles et honorifiques</w:t>
      </w:r>
      <w:r w:rsidR="0003188F">
        <w:rPr>
          <w:lang w:val="fr-FR"/>
        </w:rPr>
        <w:t> </w:t>
      </w:r>
      <w:r w:rsidR="0003188F" w:rsidRPr="00C525DC">
        <w:rPr>
          <w:lang w:val="fr-FR"/>
        </w:rPr>
        <w:t>;</w:t>
      </w:r>
    </w:p>
    <w:p w14:paraId="06976072" w14:textId="1FA4DF27" w:rsidR="00201F35" w:rsidRPr="00C525DC" w:rsidRDefault="00201F35" w:rsidP="006E013E">
      <w:pPr>
        <w:pStyle w:val="SingleTxtG"/>
        <w:ind w:firstLine="567"/>
        <w:rPr>
          <w:lang w:val="fr-FR"/>
        </w:rPr>
      </w:pPr>
      <w:r w:rsidRPr="00C525DC">
        <w:rPr>
          <w:lang w:val="fr-FR"/>
        </w:rPr>
        <w:t>j)</w:t>
      </w:r>
      <w:r w:rsidRPr="00C525DC">
        <w:rPr>
          <w:lang w:val="fr-FR"/>
        </w:rPr>
        <w:tab/>
        <w:t>Exercer tous les autres pouvoirs présidentiels consacrés par la Constitution.</w:t>
      </w:r>
    </w:p>
    <w:p w14:paraId="785BB014" w14:textId="5C68D17B" w:rsidR="00201F35" w:rsidRPr="00C525DC" w:rsidRDefault="00201F35" w:rsidP="0072704F">
      <w:pPr>
        <w:pStyle w:val="SingleTxtG"/>
        <w:rPr>
          <w:lang w:val="fr-FR"/>
        </w:rPr>
      </w:pPr>
      <w:r w:rsidRPr="00C525DC">
        <w:rPr>
          <w:lang w:val="fr-FR"/>
        </w:rPr>
        <w:t>59.</w:t>
      </w:r>
      <w:r w:rsidRPr="00C525DC">
        <w:rPr>
          <w:lang w:val="fr-FR"/>
        </w:rPr>
        <w:tab/>
        <w:t xml:space="preserve">En raison de la nature de la phase de transition en Iraq et de la situation juridique et constitutionnelle qui en est </w:t>
      </w:r>
      <w:r w:rsidR="006E013E" w:rsidRPr="00C525DC">
        <w:rPr>
          <w:lang w:val="fr-FR"/>
        </w:rPr>
        <w:t>résulté</w:t>
      </w:r>
      <w:r w:rsidRPr="00C525DC">
        <w:rPr>
          <w:lang w:val="fr-FR"/>
        </w:rPr>
        <w:t>, l</w:t>
      </w:r>
      <w:r>
        <w:rPr>
          <w:lang w:val="fr-FR"/>
        </w:rPr>
        <w:t>’</w:t>
      </w:r>
      <w:r w:rsidRPr="00C525DC">
        <w:rPr>
          <w:lang w:val="fr-FR"/>
        </w:rPr>
        <w:t>article</w:t>
      </w:r>
      <w:r w:rsidR="006E013E">
        <w:rPr>
          <w:lang w:val="fr-FR"/>
        </w:rPr>
        <w:t> </w:t>
      </w:r>
      <w:r w:rsidRPr="00C525DC">
        <w:rPr>
          <w:lang w:val="fr-FR"/>
        </w:rPr>
        <w:t>138 de la Constitution a prévu la création du Conseil de la présidence, auquel s</w:t>
      </w:r>
      <w:r>
        <w:rPr>
          <w:lang w:val="fr-FR"/>
        </w:rPr>
        <w:t>’</w:t>
      </w:r>
      <w:r w:rsidRPr="00C525DC">
        <w:rPr>
          <w:lang w:val="fr-FR"/>
        </w:rPr>
        <w:t>appliqueraient toutes les dispositions de la Constitution dans lesquelles figure l</w:t>
      </w:r>
      <w:r>
        <w:rPr>
          <w:lang w:val="fr-FR"/>
        </w:rPr>
        <w:t>’</w:t>
      </w:r>
      <w:r w:rsidRPr="00C525DC">
        <w:rPr>
          <w:lang w:val="fr-FR"/>
        </w:rPr>
        <w:t>expression «</w:t>
      </w:r>
      <w:r>
        <w:rPr>
          <w:lang w:val="fr-FR"/>
        </w:rPr>
        <w:t> </w:t>
      </w:r>
      <w:r w:rsidRPr="00C525DC">
        <w:rPr>
          <w:lang w:val="fr-FR"/>
        </w:rPr>
        <w:t>Président de la République</w:t>
      </w:r>
      <w:r w:rsidR="006E013E">
        <w:rPr>
          <w:lang w:val="fr-FR"/>
        </w:rPr>
        <w:t> </w:t>
      </w:r>
      <w:r w:rsidRPr="00C525DC">
        <w:rPr>
          <w:lang w:val="fr-FR"/>
        </w:rPr>
        <w:t>». Les dispositions concernant le Président de la République seraient de nouveau applicables à l</w:t>
      </w:r>
      <w:r>
        <w:rPr>
          <w:lang w:val="fr-FR"/>
        </w:rPr>
        <w:t>’</w:t>
      </w:r>
      <w:r w:rsidRPr="00C525DC">
        <w:rPr>
          <w:lang w:val="fr-FR"/>
        </w:rPr>
        <w:t>issue d</w:t>
      </w:r>
      <w:r>
        <w:rPr>
          <w:lang w:val="fr-FR"/>
        </w:rPr>
        <w:t>’</w:t>
      </w:r>
      <w:r w:rsidRPr="00C525DC">
        <w:rPr>
          <w:lang w:val="fr-FR"/>
        </w:rPr>
        <w:t>une session parlementaire unique tenue suite à l</w:t>
      </w:r>
      <w:r>
        <w:rPr>
          <w:lang w:val="fr-FR"/>
        </w:rPr>
        <w:t>’</w:t>
      </w:r>
      <w:r w:rsidRPr="00C525DC">
        <w:rPr>
          <w:lang w:val="fr-FR"/>
        </w:rPr>
        <w:t>entrée en vigueur de la Constitution, session au cours de laquelle la Chambre des députés élirait, à partir d</w:t>
      </w:r>
      <w:r>
        <w:rPr>
          <w:lang w:val="fr-FR"/>
        </w:rPr>
        <w:t>’</w:t>
      </w:r>
      <w:r w:rsidRPr="00C525DC">
        <w:rPr>
          <w:lang w:val="fr-FR"/>
        </w:rPr>
        <w:t>une seule liste et à une majorité des deux tiers, le Chef de l</w:t>
      </w:r>
      <w:r>
        <w:rPr>
          <w:lang w:val="fr-FR"/>
        </w:rPr>
        <w:t>’</w:t>
      </w:r>
      <w:r w:rsidRPr="00C525DC">
        <w:rPr>
          <w:lang w:val="fr-FR"/>
        </w:rPr>
        <w:t>État et deux Vice-Présidents, qui formeraient un conseil dénommé «</w:t>
      </w:r>
      <w:r w:rsidR="006E013E">
        <w:rPr>
          <w:lang w:val="fr-FR"/>
        </w:rPr>
        <w:t> </w:t>
      </w:r>
      <w:r w:rsidRPr="00C525DC">
        <w:rPr>
          <w:lang w:val="fr-FR"/>
        </w:rPr>
        <w:t>Conseil de la présidence</w:t>
      </w:r>
      <w:r w:rsidR="006E013E">
        <w:rPr>
          <w:lang w:val="fr-FR"/>
        </w:rPr>
        <w:t> </w:t>
      </w:r>
      <w:r w:rsidRPr="00C525DC">
        <w:rPr>
          <w:lang w:val="fr-FR"/>
        </w:rPr>
        <w:t>». Ce dernier, exerçant les pouvoirs conférés au Président de la République en vertu de la Constitution, prendrait ses décisions par consensus et chacun de ses membres aurait le droit de demander à l</w:t>
      </w:r>
      <w:r>
        <w:rPr>
          <w:lang w:val="fr-FR"/>
        </w:rPr>
        <w:t>’</w:t>
      </w:r>
      <w:r w:rsidRPr="00C525DC">
        <w:rPr>
          <w:lang w:val="fr-FR"/>
        </w:rPr>
        <w:t>un des deux autres de le remplacer.</w:t>
      </w:r>
    </w:p>
    <w:p w14:paraId="707EF815" w14:textId="77777777" w:rsidR="00201F35" w:rsidRPr="00C525DC" w:rsidRDefault="00201F35" w:rsidP="006E013E">
      <w:pPr>
        <w:pStyle w:val="H23G"/>
        <w:rPr>
          <w:lang w:val="fr-FR"/>
        </w:rPr>
      </w:pPr>
      <w:r w:rsidRPr="00C525DC">
        <w:rPr>
          <w:lang w:val="fr-FR"/>
        </w:rPr>
        <w:tab/>
      </w:r>
      <w:r w:rsidRPr="00C525DC">
        <w:rPr>
          <w:lang w:val="fr-FR"/>
        </w:rPr>
        <w:tab/>
        <w:t>Le Conseil des ministres</w:t>
      </w:r>
    </w:p>
    <w:p w14:paraId="5200318B" w14:textId="4EC2CCBB" w:rsidR="00201F35" w:rsidRPr="00C525DC" w:rsidRDefault="00201F35" w:rsidP="0072704F">
      <w:pPr>
        <w:pStyle w:val="SingleTxtG"/>
        <w:rPr>
          <w:lang w:val="fr-FR"/>
        </w:rPr>
      </w:pPr>
      <w:r w:rsidRPr="00C525DC">
        <w:rPr>
          <w:lang w:val="fr-FR"/>
        </w:rPr>
        <w:t>60.</w:t>
      </w:r>
      <w:r w:rsidRPr="00C525DC">
        <w:rPr>
          <w:lang w:val="fr-FR"/>
        </w:rPr>
        <w:tab/>
        <w:t>En ce qui concerne la composition du Conseil des ministres, l</w:t>
      </w:r>
      <w:r>
        <w:rPr>
          <w:lang w:val="fr-FR"/>
        </w:rPr>
        <w:t>’</w:t>
      </w:r>
      <w:r w:rsidRPr="00C525DC">
        <w:rPr>
          <w:lang w:val="fr-FR"/>
        </w:rPr>
        <w:t>article</w:t>
      </w:r>
      <w:r w:rsidR="006E013E">
        <w:rPr>
          <w:lang w:val="fr-FR"/>
        </w:rPr>
        <w:t> </w:t>
      </w:r>
      <w:r w:rsidRPr="00C525DC">
        <w:rPr>
          <w:lang w:val="fr-FR"/>
        </w:rPr>
        <w:t xml:space="preserve">76 de la Constitution indique que le Président de la République charge la personne désignée par le groupe parlementaire majoritaire de former le Conseil des ministres dans les </w:t>
      </w:r>
      <w:r w:rsidR="006E013E">
        <w:rPr>
          <w:lang w:val="fr-FR"/>
        </w:rPr>
        <w:t xml:space="preserve">quinze </w:t>
      </w:r>
      <w:r w:rsidRPr="00C525DC">
        <w:rPr>
          <w:lang w:val="fr-FR"/>
        </w:rPr>
        <w:t>jours suivant l</w:t>
      </w:r>
      <w:r>
        <w:rPr>
          <w:lang w:val="fr-FR"/>
        </w:rPr>
        <w:t>’</w:t>
      </w:r>
      <w:r w:rsidRPr="00C525DC">
        <w:rPr>
          <w:lang w:val="fr-FR"/>
        </w:rPr>
        <w:t xml:space="preserve">élection du Président de la République. Le Premier Ministre désigné nomme les membres du Conseil des ministres dans les </w:t>
      </w:r>
      <w:r w:rsidR="006E013E">
        <w:rPr>
          <w:lang w:val="fr-FR"/>
        </w:rPr>
        <w:t>trente</w:t>
      </w:r>
      <w:r w:rsidRPr="00C525DC">
        <w:rPr>
          <w:lang w:val="fr-FR"/>
        </w:rPr>
        <w:t xml:space="preserve"> jours au plus tard à compter de la date de sa désignation. Le Premier Ministre présente les noms des membres de son Conseil des ministres et le programme ministériel à la Chambre des députés et il est réputé avoir obtenu la confiance de ladite Chambre si celle-ci approuve à la majorité absolue les différents ministres et le programme ministériel.</w:t>
      </w:r>
    </w:p>
    <w:p w14:paraId="6C797B55" w14:textId="6A9ADE8E" w:rsidR="00201F35" w:rsidRPr="00C525DC" w:rsidRDefault="00201F35" w:rsidP="0072704F">
      <w:pPr>
        <w:pStyle w:val="SingleTxtG"/>
        <w:rPr>
          <w:lang w:val="fr-FR"/>
        </w:rPr>
      </w:pPr>
      <w:r w:rsidRPr="00C525DC">
        <w:rPr>
          <w:lang w:val="fr-FR"/>
        </w:rPr>
        <w:t>61.</w:t>
      </w:r>
      <w:r w:rsidRPr="00C525DC">
        <w:rPr>
          <w:lang w:val="fr-FR"/>
        </w:rPr>
        <w:tab/>
        <w:t>L</w:t>
      </w:r>
      <w:r>
        <w:rPr>
          <w:lang w:val="fr-FR"/>
        </w:rPr>
        <w:t>’</w:t>
      </w:r>
      <w:r w:rsidRPr="00C525DC">
        <w:rPr>
          <w:lang w:val="fr-FR"/>
        </w:rPr>
        <w:t>article</w:t>
      </w:r>
      <w:r w:rsidR="006E013E">
        <w:rPr>
          <w:lang w:val="fr-FR"/>
        </w:rPr>
        <w:t> </w:t>
      </w:r>
      <w:r w:rsidRPr="00C525DC">
        <w:rPr>
          <w:lang w:val="fr-FR"/>
        </w:rPr>
        <w:t>77 de la Constitution dispose que le Premier Ministre doit remplir les mêmes conditions que le Président de la République, sous réserve qu</w:t>
      </w:r>
      <w:r>
        <w:rPr>
          <w:lang w:val="fr-FR"/>
        </w:rPr>
        <w:t>’</w:t>
      </w:r>
      <w:r w:rsidRPr="00C525DC">
        <w:rPr>
          <w:lang w:val="fr-FR"/>
        </w:rPr>
        <w:t>il ait un diplôme universitaire ou son équivalent et soit âgé de plus de 35</w:t>
      </w:r>
      <w:r w:rsidR="006E013E">
        <w:rPr>
          <w:lang w:val="fr-FR"/>
        </w:rPr>
        <w:t> </w:t>
      </w:r>
      <w:r w:rsidRPr="00C525DC">
        <w:rPr>
          <w:lang w:val="fr-FR"/>
        </w:rPr>
        <w:t>ans, et que le ministre doit remplir les mêmes conditions que le député, sous réserve qu</w:t>
      </w:r>
      <w:r>
        <w:rPr>
          <w:lang w:val="fr-FR"/>
        </w:rPr>
        <w:t>’</w:t>
      </w:r>
      <w:r w:rsidRPr="00C525DC">
        <w:rPr>
          <w:lang w:val="fr-FR"/>
        </w:rPr>
        <w:t>il ait un diplôme universitaire ou son équivalent. L</w:t>
      </w:r>
      <w:r>
        <w:rPr>
          <w:lang w:val="fr-FR"/>
        </w:rPr>
        <w:t>’</w:t>
      </w:r>
      <w:r w:rsidRPr="00C525DC">
        <w:rPr>
          <w:lang w:val="fr-FR"/>
        </w:rPr>
        <w:t>article</w:t>
      </w:r>
      <w:r w:rsidR="006E013E">
        <w:rPr>
          <w:lang w:val="fr-FR"/>
        </w:rPr>
        <w:t> </w:t>
      </w:r>
      <w:r w:rsidRPr="00C525DC">
        <w:rPr>
          <w:lang w:val="fr-FR"/>
        </w:rPr>
        <w:t>78 précise que le Premier Ministre est l</w:t>
      </w:r>
      <w:r>
        <w:rPr>
          <w:lang w:val="fr-FR"/>
        </w:rPr>
        <w:t>’</w:t>
      </w:r>
      <w:r w:rsidRPr="00C525DC">
        <w:rPr>
          <w:lang w:val="fr-FR"/>
        </w:rPr>
        <w:t>autorité exécutive directement responsable de la politique générale de l</w:t>
      </w:r>
      <w:r>
        <w:rPr>
          <w:lang w:val="fr-FR"/>
        </w:rPr>
        <w:t>’</w:t>
      </w:r>
      <w:r w:rsidRPr="00C525DC">
        <w:rPr>
          <w:lang w:val="fr-FR"/>
        </w:rPr>
        <w:t>État et le commandant en chef des forces armées, qu</w:t>
      </w:r>
      <w:r>
        <w:rPr>
          <w:lang w:val="fr-FR"/>
        </w:rPr>
        <w:t>’</w:t>
      </w:r>
      <w:r w:rsidRPr="00C525DC">
        <w:rPr>
          <w:lang w:val="fr-FR"/>
        </w:rPr>
        <w:t>il dirige le Conseil des ministres et en préside les réunions et qu</w:t>
      </w:r>
      <w:r>
        <w:rPr>
          <w:lang w:val="fr-FR"/>
        </w:rPr>
        <w:t>’</w:t>
      </w:r>
      <w:r w:rsidRPr="00C525DC">
        <w:rPr>
          <w:lang w:val="fr-FR"/>
        </w:rPr>
        <w:t>il est habilité à révoquer les ministres avec l</w:t>
      </w:r>
      <w:r>
        <w:rPr>
          <w:lang w:val="fr-FR"/>
        </w:rPr>
        <w:t>’</w:t>
      </w:r>
      <w:r w:rsidRPr="00C525DC">
        <w:rPr>
          <w:lang w:val="fr-FR"/>
        </w:rPr>
        <w:t>accord de la Chambre des députés.</w:t>
      </w:r>
    </w:p>
    <w:p w14:paraId="0B7D63EB" w14:textId="34FB3A58" w:rsidR="00201F35" w:rsidRPr="00C525DC" w:rsidRDefault="00201F35" w:rsidP="0072704F">
      <w:pPr>
        <w:pStyle w:val="SingleTxtG"/>
        <w:rPr>
          <w:lang w:val="fr-FR"/>
        </w:rPr>
      </w:pPr>
      <w:r w:rsidRPr="00C525DC">
        <w:rPr>
          <w:lang w:val="fr-FR"/>
        </w:rPr>
        <w:t>62.</w:t>
      </w:r>
      <w:r w:rsidRPr="00C525DC">
        <w:rPr>
          <w:lang w:val="fr-FR"/>
        </w:rPr>
        <w:tab/>
        <w:t>L</w:t>
      </w:r>
      <w:r>
        <w:rPr>
          <w:lang w:val="fr-FR"/>
        </w:rPr>
        <w:t>’</w:t>
      </w:r>
      <w:r w:rsidRPr="00C525DC">
        <w:rPr>
          <w:lang w:val="fr-FR"/>
        </w:rPr>
        <w:t>article</w:t>
      </w:r>
      <w:r w:rsidR="006E013E">
        <w:rPr>
          <w:lang w:val="fr-FR"/>
        </w:rPr>
        <w:t> </w:t>
      </w:r>
      <w:r w:rsidRPr="00C525DC">
        <w:rPr>
          <w:lang w:val="fr-FR"/>
        </w:rPr>
        <w:t>80 énonce les attributions exercées par le Conseil des ministres en Iraq, conformément à la Constitution en vigueur, et qui sont</w:t>
      </w:r>
      <w:r w:rsidR="0003188F">
        <w:rPr>
          <w:lang w:val="fr-FR"/>
        </w:rPr>
        <w:t> </w:t>
      </w:r>
      <w:r w:rsidR="0003188F" w:rsidRPr="00C525DC">
        <w:rPr>
          <w:lang w:val="fr-FR"/>
        </w:rPr>
        <w:t>:</w:t>
      </w:r>
    </w:p>
    <w:p w14:paraId="646EE18C" w14:textId="30B0C21C" w:rsidR="00201F35" w:rsidRPr="00C525DC" w:rsidRDefault="00201F35" w:rsidP="006E013E">
      <w:pPr>
        <w:pStyle w:val="SingleTxtG"/>
        <w:ind w:firstLine="567"/>
        <w:rPr>
          <w:lang w:val="fr-FR"/>
        </w:rPr>
      </w:pPr>
      <w:r w:rsidRPr="00C525DC">
        <w:rPr>
          <w:lang w:val="fr-FR"/>
        </w:rPr>
        <w:t>a)</w:t>
      </w:r>
      <w:r w:rsidRPr="00C525DC">
        <w:rPr>
          <w:lang w:val="fr-FR"/>
        </w:rPr>
        <w:tab/>
        <w:t>Planifier et mettre en œuvre la politique générale et les plans généraux de l</w:t>
      </w:r>
      <w:r>
        <w:rPr>
          <w:lang w:val="fr-FR"/>
        </w:rPr>
        <w:t>’</w:t>
      </w:r>
      <w:r w:rsidRPr="00C525DC">
        <w:rPr>
          <w:lang w:val="fr-FR"/>
        </w:rPr>
        <w:t>État et contrôler le travail des ministères et des organismes non rattachés à un ministère</w:t>
      </w:r>
      <w:r w:rsidR="0003188F">
        <w:rPr>
          <w:lang w:val="fr-FR"/>
        </w:rPr>
        <w:t> </w:t>
      </w:r>
      <w:r w:rsidR="0003188F" w:rsidRPr="00C525DC">
        <w:rPr>
          <w:lang w:val="fr-FR"/>
        </w:rPr>
        <w:t>;</w:t>
      </w:r>
    </w:p>
    <w:p w14:paraId="0CCF9406" w14:textId="081375E8" w:rsidR="00201F35" w:rsidRPr="00C525DC" w:rsidRDefault="00201F35" w:rsidP="006E013E">
      <w:pPr>
        <w:pStyle w:val="SingleTxtG"/>
        <w:ind w:firstLine="567"/>
        <w:rPr>
          <w:lang w:val="fr-FR"/>
        </w:rPr>
      </w:pPr>
      <w:r w:rsidRPr="00F92CBD">
        <w:rPr>
          <w:lang w:val="fr-FR"/>
        </w:rPr>
        <w:t>b)</w:t>
      </w:r>
      <w:r w:rsidRPr="00C525DC">
        <w:rPr>
          <w:lang w:val="fr-FR"/>
        </w:rPr>
        <w:tab/>
        <w:t>Proposer des projets de loi</w:t>
      </w:r>
      <w:r w:rsidR="0003188F">
        <w:rPr>
          <w:lang w:val="fr-FR"/>
        </w:rPr>
        <w:t> </w:t>
      </w:r>
      <w:r w:rsidR="0003188F" w:rsidRPr="00C525DC">
        <w:rPr>
          <w:lang w:val="fr-FR"/>
        </w:rPr>
        <w:t>;</w:t>
      </w:r>
    </w:p>
    <w:p w14:paraId="126E6DB1" w14:textId="6D9EEE90" w:rsidR="00201F35" w:rsidRPr="00C525DC" w:rsidRDefault="00201F35" w:rsidP="006E013E">
      <w:pPr>
        <w:pStyle w:val="SingleTxtG"/>
        <w:ind w:firstLine="567"/>
        <w:rPr>
          <w:lang w:val="fr-FR"/>
        </w:rPr>
      </w:pPr>
      <w:r w:rsidRPr="00C525DC">
        <w:rPr>
          <w:lang w:val="fr-FR"/>
        </w:rPr>
        <w:lastRenderedPageBreak/>
        <w:t>c)</w:t>
      </w:r>
      <w:r w:rsidRPr="00C525DC">
        <w:rPr>
          <w:lang w:val="fr-FR"/>
        </w:rPr>
        <w:tab/>
        <w:t>Adopter des règlements, des directives et des arrêtés en vue de l</w:t>
      </w:r>
      <w:r>
        <w:rPr>
          <w:lang w:val="fr-FR"/>
        </w:rPr>
        <w:t>’</w:t>
      </w:r>
      <w:r w:rsidRPr="00C525DC">
        <w:rPr>
          <w:lang w:val="fr-FR"/>
        </w:rPr>
        <w:t>application des lois</w:t>
      </w:r>
      <w:r w:rsidR="0003188F">
        <w:rPr>
          <w:lang w:val="fr-FR"/>
        </w:rPr>
        <w:t> </w:t>
      </w:r>
      <w:r w:rsidR="0003188F" w:rsidRPr="00C525DC">
        <w:rPr>
          <w:lang w:val="fr-FR"/>
        </w:rPr>
        <w:t>;</w:t>
      </w:r>
    </w:p>
    <w:p w14:paraId="3172EC07" w14:textId="05330DBE" w:rsidR="00201F35" w:rsidRPr="00C525DC" w:rsidRDefault="00201F35" w:rsidP="006E013E">
      <w:pPr>
        <w:pStyle w:val="SingleTxtG"/>
        <w:ind w:firstLine="567"/>
        <w:rPr>
          <w:lang w:val="fr-FR"/>
        </w:rPr>
      </w:pPr>
      <w:r w:rsidRPr="00C525DC">
        <w:rPr>
          <w:lang w:val="fr-FR"/>
        </w:rPr>
        <w:t>d)</w:t>
      </w:r>
      <w:r w:rsidRPr="00C525DC">
        <w:rPr>
          <w:lang w:val="fr-FR"/>
        </w:rPr>
        <w:tab/>
        <w:t>Préparer le projet de budget public, les comptes de fin d</w:t>
      </w:r>
      <w:r>
        <w:rPr>
          <w:lang w:val="fr-FR"/>
        </w:rPr>
        <w:t>’</w:t>
      </w:r>
      <w:r w:rsidRPr="00C525DC">
        <w:rPr>
          <w:lang w:val="fr-FR"/>
        </w:rPr>
        <w:t>exercice et les plans de développement</w:t>
      </w:r>
      <w:r w:rsidR="0003188F">
        <w:rPr>
          <w:lang w:val="fr-FR"/>
        </w:rPr>
        <w:t> </w:t>
      </w:r>
      <w:r w:rsidR="0003188F" w:rsidRPr="00C525DC">
        <w:rPr>
          <w:lang w:val="fr-FR"/>
        </w:rPr>
        <w:t>;</w:t>
      </w:r>
    </w:p>
    <w:p w14:paraId="20D5A262" w14:textId="517D6F64" w:rsidR="00201F35" w:rsidRPr="00C525DC" w:rsidRDefault="00201F35" w:rsidP="006E013E">
      <w:pPr>
        <w:pStyle w:val="SingleTxtG"/>
        <w:ind w:firstLine="567"/>
        <w:rPr>
          <w:lang w:val="fr-FR"/>
        </w:rPr>
      </w:pPr>
      <w:r w:rsidRPr="00C525DC">
        <w:rPr>
          <w:lang w:val="fr-FR"/>
        </w:rPr>
        <w:t>e)</w:t>
      </w:r>
      <w:r w:rsidRPr="00C525DC">
        <w:rPr>
          <w:lang w:val="fr-FR"/>
        </w:rPr>
        <w:tab/>
        <w:t>Recommander à la Chambre des députés d</w:t>
      </w:r>
      <w:r>
        <w:rPr>
          <w:lang w:val="fr-FR"/>
        </w:rPr>
        <w:t>’</w:t>
      </w:r>
      <w:r w:rsidRPr="00C525DC">
        <w:rPr>
          <w:lang w:val="fr-FR"/>
        </w:rPr>
        <w:t>approuver la nomination des sous</w:t>
      </w:r>
      <w:r w:rsidR="00AC76D3">
        <w:rPr>
          <w:lang w:val="fr-FR"/>
        </w:rPr>
        <w:noBreakHyphen/>
      </w:r>
      <w:r w:rsidRPr="00C525DC">
        <w:rPr>
          <w:lang w:val="fr-FR"/>
        </w:rPr>
        <w:t>secrétaires, ambassadeurs, fonctionnaires hors classe, du chef d</w:t>
      </w:r>
      <w:r>
        <w:rPr>
          <w:lang w:val="fr-FR"/>
        </w:rPr>
        <w:t>’</w:t>
      </w:r>
      <w:r w:rsidRPr="00C525DC">
        <w:rPr>
          <w:lang w:val="fr-FR"/>
        </w:rPr>
        <w:t>état-major des forces armées et de ses adjoints, des commandants de division et officiers de rang supérieur, du chef des services nationaux de renseignement et des chefs de tous les organes de sécurité</w:t>
      </w:r>
      <w:r w:rsidR="0003188F">
        <w:rPr>
          <w:lang w:val="fr-FR"/>
        </w:rPr>
        <w:t> </w:t>
      </w:r>
      <w:r w:rsidR="0003188F" w:rsidRPr="00C525DC">
        <w:rPr>
          <w:lang w:val="fr-FR"/>
        </w:rPr>
        <w:t>;</w:t>
      </w:r>
    </w:p>
    <w:p w14:paraId="3EC35B46" w14:textId="0C00CB8F" w:rsidR="00201F35" w:rsidRPr="00C525DC" w:rsidRDefault="00201F35" w:rsidP="006E013E">
      <w:pPr>
        <w:pStyle w:val="SingleTxtG"/>
        <w:ind w:firstLine="567"/>
        <w:rPr>
          <w:lang w:val="fr-FR"/>
        </w:rPr>
      </w:pPr>
      <w:r w:rsidRPr="00C525DC">
        <w:rPr>
          <w:lang w:val="fr-FR"/>
        </w:rPr>
        <w:t>f)</w:t>
      </w:r>
      <w:r w:rsidRPr="00C525DC">
        <w:rPr>
          <w:lang w:val="fr-FR"/>
        </w:rPr>
        <w:tab/>
        <w:t>Négocier et signer les traités et conventions internationaux, ou désigner les personnes qui en sont chargées.</w:t>
      </w:r>
    </w:p>
    <w:p w14:paraId="679165D1" w14:textId="77777777" w:rsidR="00201F35" w:rsidRPr="00C525DC" w:rsidRDefault="00201F35" w:rsidP="006E013E">
      <w:pPr>
        <w:pStyle w:val="H23G"/>
        <w:rPr>
          <w:lang w:val="fr-FR"/>
        </w:rPr>
      </w:pPr>
      <w:r w:rsidRPr="00C525DC">
        <w:rPr>
          <w:lang w:val="fr-FR"/>
        </w:rPr>
        <w:tab/>
        <w:t>III.</w:t>
      </w:r>
      <w:r w:rsidRPr="00C525DC">
        <w:rPr>
          <w:lang w:val="fr-FR"/>
        </w:rPr>
        <w:tab/>
        <w:t>Le pouvoir judiciaire</w:t>
      </w:r>
    </w:p>
    <w:p w14:paraId="4FFBF783" w14:textId="5A1CDB51" w:rsidR="00201F35" w:rsidRPr="00C525DC" w:rsidRDefault="00201F35" w:rsidP="0072704F">
      <w:pPr>
        <w:pStyle w:val="SingleTxtG"/>
        <w:rPr>
          <w:lang w:val="fr-FR"/>
        </w:rPr>
      </w:pPr>
      <w:r w:rsidRPr="00C525DC">
        <w:rPr>
          <w:lang w:val="fr-FR"/>
        </w:rPr>
        <w:t>63.</w:t>
      </w:r>
      <w:r w:rsidRPr="00C525DC">
        <w:rPr>
          <w:lang w:val="fr-FR"/>
        </w:rPr>
        <w:tab/>
        <w:t>Le pouvoir judiciaire en Iraq représente le troisième élément constitutif des institutions constitutionnelles de l</w:t>
      </w:r>
      <w:r>
        <w:rPr>
          <w:lang w:val="fr-FR"/>
        </w:rPr>
        <w:t>’</w:t>
      </w:r>
      <w:r w:rsidRPr="00C525DC">
        <w:rPr>
          <w:lang w:val="fr-FR"/>
        </w:rPr>
        <w:t>Iraq et est reconnu en tant qu</w:t>
      </w:r>
      <w:r>
        <w:rPr>
          <w:lang w:val="fr-FR"/>
        </w:rPr>
        <w:t>’</w:t>
      </w:r>
      <w:r w:rsidRPr="00C525DC">
        <w:rPr>
          <w:lang w:val="fr-FR"/>
        </w:rPr>
        <w:t>organe indépendant. L</w:t>
      </w:r>
      <w:r>
        <w:rPr>
          <w:lang w:val="fr-FR"/>
        </w:rPr>
        <w:t>’</w:t>
      </w:r>
      <w:r w:rsidRPr="00C525DC">
        <w:rPr>
          <w:lang w:val="fr-FR"/>
        </w:rPr>
        <w:t>Autorité de coalition dissoute avait publié l</w:t>
      </w:r>
      <w:r>
        <w:rPr>
          <w:lang w:val="fr-FR"/>
        </w:rPr>
        <w:t>’</w:t>
      </w:r>
      <w:r w:rsidRPr="00C525DC">
        <w:rPr>
          <w:lang w:val="fr-FR"/>
        </w:rPr>
        <w:t xml:space="preserve">ordonnance </w:t>
      </w:r>
      <w:r w:rsidR="00914AAB" w:rsidRPr="00AB06DA">
        <w:rPr>
          <w:lang w:val="fr-FR"/>
        </w:rPr>
        <w:t>n</w:t>
      </w:r>
      <w:r w:rsidR="00914AAB" w:rsidRPr="00914AAB">
        <w:rPr>
          <w:vertAlign w:val="superscript"/>
          <w:lang w:val="fr-FR"/>
        </w:rPr>
        <w:t>o</w:t>
      </w:r>
      <w:r w:rsidR="00914AAB">
        <w:rPr>
          <w:lang w:val="fr-FR"/>
        </w:rPr>
        <w:t> </w:t>
      </w:r>
      <w:r w:rsidRPr="00C525DC">
        <w:rPr>
          <w:lang w:val="fr-FR"/>
        </w:rPr>
        <w:t>35 de 2003 portant création du Conseil supérieur de la magistrature, chargé de superviser l</w:t>
      </w:r>
      <w:r>
        <w:rPr>
          <w:lang w:val="fr-FR"/>
        </w:rPr>
        <w:t>’</w:t>
      </w:r>
      <w:r w:rsidRPr="00C525DC">
        <w:rPr>
          <w:lang w:val="fr-FR"/>
        </w:rPr>
        <w:t>appareil judiciaire et le ministère public. Le Conseil exerce ses fonctions indépendamment du Ministère de la justice.</w:t>
      </w:r>
      <w:r w:rsidR="0003188F">
        <w:rPr>
          <w:lang w:val="fr-FR"/>
        </w:rPr>
        <w:t xml:space="preserve"> </w:t>
      </w:r>
      <w:r w:rsidRPr="00C525DC">
        <w:rPr>
          <w:lang w:val="fr-FR"/>
        </w:rPr>
        <w:t>La</w:t>
      </w:r>
      <w:r w:rsidR="006E013E">
        <w:rPr>
          <w:lang w:val="fr-FR"/>
        </w:rPr>
        <w:t> </w:t>
      </w:r>
      <w:r w:rsidRPr="00C525DC">
        <w:rPr>
          <w:lang w:val="fr-FR"/>
        </w:rPr>
        <w:t>Constitution a confirmé la direction prise, l</w:t>
      </w:r>
      <w:r>
        <w:rPr>
          <w:lang w:val="fr-FR"/>
        </w:rPr>
        <w:t>’</w:t>
      </w:r>
      <w:r w:rsidRPr="00C525DC">
        <w:rPr>
          <w:lang w:val="fr-FR"/>
        </w:rPr>
        <w:t>article</w:t>
      </w:r>
      <w:r w:rsidR="006E013E">
        <w:rPr>
          <w:lang w:val="fr-FR"/>
        </w:rPr>
        <w:t> </w:t>
      </w:r>
      <w:r w:rsidRPr="00C525DC">
        <w:rPr>
          <w:lang w:val="fr-FR"/>
        </w:rPr>
        <w:t>87 disposant que le pouvoir judiciaire est indépendant et est exercé par des juridictions de différents types et degrés qui rendent leurs décisions conformément à la loi. L</w:t>
      </w:r>
      <w:r>
        <w:rPr>
          <w:lang w:val="fr-FR"/>
        </w:rPr>
        <w:t>’</w:t>
      </w:r>
      <w:r w:rsidRPr="00C525DC">
        <w:rPr>
          <w:lang w:val="fr-FR"/>
        </w:rPr>
        <w:t>article</w:t>
      </w:r>
      <w:r w:rsidR="006E013E">
        <w:rPr>
          <w:lang w:val="fr-FR"/>
        </w:rPr>
        <w:t> </w:t>
      </w:r>
      <w:r w:rsidRPr="00C525DC">
        <w:rPr>
          <w:lang w:val="fr-FR"/>
        </w:rPr>
        <w:t>88 précise que les magistrats sont indépendants et ne sont soumis dans l</w:t>
      </w:r>
      <w:r>
        <w:rPr>
          <w:lang w:val="fr-FR"/>
        </w:rPr>
        <w:t>’</w:t>
      </w:r>
      <w:r w:rsidRPr="00C525DC">
        <w:rPr>
          <w:lang w:val="fr-FR"/>
        </w:rPr>
        <w:t>exercice de leur fonction qu</w:t>
      </w:r>
      <w:r>
        <w:rPr>
          <w:lang w:val="fr-FR"/>
        </w:rPr>
        <w:t>’</w:t>
      </w:r>
      <w:r w:rsidRPr="00C525DC">
        <w:rPr>
          <w:lang w:val="fr-FR"/>
        </w:rPr>
        <w:t>à la loi et qu</w:t>
      </w:r>
      <w:r>
        <w:rPr>
          <w:lang w:val="fr-FR"/>
        </w:rPr>
        <w:t>’</w:t>
      </w:r>
      <w:r w:rsidRPr="00C525DC">
        <w:rPr>
          <w:lang w:val="fr-FR"/>
        </w:rPr>
        <w:t>aucune autre autorité n</w:t>
      </w:r>
      <w:r>
        <w:rPr>
          <w:lang w:val="fr-FR"/>
        </w:rPr>
        <w:t>’</w:t>
      </w:r>
      <w:r w:rsidRPr="00C525DC">
        <w:rPr>
          <w:lang w:val="fr-FR"/>
        </w:rPr>
        <w:t>est autorisée à intervenir dans la procédure judiciaire ou à s</w:t>
      </w:r>
      <w:r>
        <w:rPr>
          <w:lang w:val="fr-FR"/>
        </w:rPr>
        <w:t>’</w:t>
      </w:r>
      <w:r w:rsidRPr="00C525DC">
        <w:rPr>
          <w:lang w:val="fr-FR"/>
        </w:rPr>
        <w:t xml:space="preserve">immiscer dans le cours de la justice. La loi </w:t>
      </w:r>
      <w:r w:rsidR="00914AAB" w:rsidRPr="00AB06DA">
        <w:rPr>
          <w:lang w:val="fr-FR"/>
        </w:rPr>
        <w:t>n</w:t>
      </w:r>
      <w:r w:rsidR="00914AAB" w:rsidRPr="00914AAB">
        <w:rPr>
          <w:vertAlign w:val="superscript"/>
          <w:lang w:val="fr-FR"/>
        </w:rPr>
        <w:t>o</w:t>
      </w:r>
      <w:r w:rsidR="00914AAB">
        <w:rPr>
          <w:lang w:val="fr-FR"/>
        </w:rPr>
        <w:t> </w:t>
      </w:r>
      <w:r w:rsidRPr="00C525DC">
        <w:rPr>
          <w:lang w:val="fr-FR"/>
        </w:rPr>
        <w:t>4</w:t>
      </w:r>
      <w:r w:rsidR="00B40B92">
        <w:rPr>
          <w:lang w:val="fr-FR"/>
        </w:rPr>
        <w:t>5</w:t>
      </w:r>
      <w:r w:rsidRPr="00C525DC">
        <w:rPr>
          <w:lang w:val="fr-FR"/>
        </w:rPr>
        <w:t xml:space="preserve"> de 2017 relative au Conseil supérieur de la magistrature</w:t>
      </w:r>
      <w:r w:rsidR="0003188F">
        <w:rPr>
          <w:lang w:val="fr-FR"/>
        </w:rPr>
        <w:t xml:space="preserve"> </w:t>
      </w:r>
      <w:r w:rsidRPr="00C525DC">
        <w:rPr>
          <w:lang w:val="fr-FR"/>
        </w:rPr>
        <w:t>définit les modalités, la composition, les attributions et les règles de procédure du Conseil supérieur de la magistrature et a annulé l</w:t>
      </w:r>
      <w:r>
        <w:rPr>
          <w:lang w:val="fr-FR"/>
        </w:rPr>
        <w:t>’</w:t>
      </w:r>
      <w:r w:rsidRPr="00C525DC">
        <w:rPr>
          <w:lang w:val="fr-FR"/>
        </w:rPr>
        <w:t xml:space="preserve">ordonnance </w:t>
      </w:r>
      <w:r w:rsidR="00914AAB" w:rsidRPr="00AB06DA">
        <w:rPr>
          <w:lang w:val="fr-FR"/>
        </w:rPr>
        <w:t>n</w:t>
      </w:r>
      <w:r w:rsidR="00914AAB" w:rsidRPr="00914AAB">
        <w:rPr>
          <w:vertAlign w:val="superscript"/>
          <w:lang w:val="fr-FR"/>
        </w:rPr>
        <w:t>o</w:t>
      </w:r>
      <w:r w:rsidR="00914AAB">
        <w:rPr>
          <w:lang w:val="fr-FR"/>
        </w:rPr>
        <w:t> </w:t>
      </w:r>
      <w:r w:rsidRPr="00C525DC">
        <w:rPr>
          <w:lang w:val="fr-FR"/>
        </w:rPr>
        <w:t>35 de 2003 de l</w:t>
      </w:r>
      <w:r>
        <w:rPr>
          <w:lang w:val="fr-FR"/>
        </w:rPr>
        <w:t>’</w:t>
      </w:r>
      <w:r w:rsidRPr="00C525DC">
        <w:rPr>
          <w:lang w:val="fr-FR"/>
        </w:rPr>
        <w:t>Autorité de coalition.</w:t>
      </w:r>
    </w:p>
    <w:p w14:paraId="10534EB5" w14:textId="405A422F" w:rsidR="00201F35" w:rsidRPr="00C525DC" w:rsidRDefault="00201F35" w:rsidP="0072704F">
      <w:pPr>
        <w:pStyle w:val="SingleTxtG"/>
        <w:rPr>
          <w:lang w:val="fr-FR"/>
        </w:rPr>
      </w:pPr>
      <w:r w:rsidRPr="00C525DC">
        <w:rPr>
          <w:lang w:val="fr-FR"/>
        </w:rPr>
        <w:t>64.</w:t>
      </w:r>
      <w:r w:rsidRPr="00C525DC">
        <w:rPr>
          <w:lang w:val="fr-FR"/>
        </w:rPr>
        <w:tab/>
        <w:t>En vertu de l</w:t>
      </w:r>
      <w:r>
        <w:rPr>
          <w:lang w:val="fr-FR"/>
        </w:rPr>
        <w:t>’</w:t>
      </w:r>
      <w:r w:rsidRPr="00C525DC">
        <w:rPr>
          <w:lang w:val="fr-FR"/>
        </w:rPr>
        <w:t>article</w:t>
      </w:r>
      <w:r w:rsidR="006E013E">
        <w:rPr>
          <w:lang w:val="fr-FR"/>
        </w:rPr>
        <w:t> </w:t>
      </w:r>
      <w:r w:rsidRPr="00C525DC">
        <w:rPr>
          <w:lang w:val="fr-FR"/>
        </w:rPr>
        <w:t>89 de la Constitution, le pouvoir judiciaire fédéral comprend le Conseil supérieur de la magistrature, la Cour suprême fédérale, la Cour de cassation fédérale, le ministère public, la Commission de contrôle de la magistrature et les autres juridictions fédérales qui sont régies par la loi.</w:t>
      </w:r>
    </w:p>
    <w:p w14:paraId="66FF41BB" w14:textId="4D74C1B2" w:rsidR="00201F35" w:rsidRPr="00C525DC" w:rsidRDefault="00201F35" w:rsidP="0072704F">
      <w:pPr>
        <w:pStyle w:val="SingleTxtG"/>
        <w:rPr>
          <w:lang w:val="fr-FR"/>
        </w:rPr>
      </w:pPr>
      <w:r w:rsidRPr="00C525DC">
        <w:rPr>
          <w:lang w:val="fr-FR"/>
        </w:rPr>
        <w:t>65.</w:t>
      </w:r>
      <w:r w:rsidRPr="00C525DC">
        <w:rPr>
          <w:lang w:val="fr-FR"/>
        </w:rPr>
        <w:tab/>
        <w:t>Les articles</w:t>
      </w:r>
      <w:r w:rsidR="006E013E">
        <w:rPr>
          <w:lang w:val="fr-FR"/>
        </w:rPr>
        <w:t> </w:t>
      </w:r>
      <w:r w:rsidRPr="00C525DC">
        <w:rPr>
          <w:lang w:val="fr-FR"/>
        </w:rPr>
        <w:t>90 et 91 de la Constitution disposent que le Conseil supérieur de la magistrature administre les affaires des organes judiciaires comme suit</w:t>
      </w:r>
      <w:r w:rsidR="0003188F">
        <w:rPr>
          <w:lang w:val="fr-FR"/>
        </w:rPr>
        <w:t> </w:t>
      </w:r>
      <w:r w:rsidR="0003188F" w:rsidRPr="00C525DC">
        <w:rPr>
          <w:lang w:val="fr-FR"/>
        </w:rPr>
        <w:t>:</w:t>
      </w:r>
    </w:p>
    <w:p w14:paraId="698983D0" w14:textId="08224E64" w:rsidR="00201F35" w:rsidRPr="00C525DC" w:rsidRDefault="00201F35" w:rsidP="006E013E">
      <w:pPr>
        <w:pStyle w:val="SingleTxtG"/>
        <w:ind w:firstLine="567"/>
        <w:rPr>
          <w:lang w:val="fr-FR"/>
        </w:rPr>
      </w:pPr>
      <w:r w:rsidRPr="00C525DC">
        <w:rPr>
          <w:lang w:val="fr-FR"/>
        </w:rPr>
        <w:t>a)</w:t>
      </w:r>
      <w:r w:rsidRPr="00C525DC">
        <w:rPr>
          <w:lang w:val="fr-FR"/>
        </w:rPr>
        <w:tab/>
        <w:t>Il administre les affaires judiciaires et exerce un contrôle sur l</w:t>
      </w:r>
      <w:r>
        <w:rPr>
          <w:lang w:val="fr-FR"/>
        </w:rPr>
        <w:t>’</w:t>
      </w:r>
      <w:r w:rsidRPr="00C525DC">
        <w:rPr>
          <w:lang w:val="fr-FR"/>
        </w:rPr>
        <w:t>ensemble des juridictions de l</w:t>
      </w:r>
      <w:r>
        <w:rPr>
          <w:lang w:val="fr-FR"/>
        </w:rPr>
        <w:t>’</w:t>
      </w:r>
      <w:r w:rsidRPr="00C525DC">
        <w:rPr>
          <w:lang w:val="fr-FR"/>
        </w:rPr>
        <w:t>ordre judiciaire fédéral</w:t>
      </w:r>
      <w:r w:rsidR="0003188F">
        <w:rPr>
          <w:lang w:val="fr-FR"/>
        </w:rPr>
        <w:t> </w:t>
      </w:r>
      <w:r w:rsidR="0003188F" w:rsidRPr="00C525DC">
        <w:rPr>
          <w:lang w:val="fr-FR"/>
        </w:rPr>
        <w:t>;</w:t>
      </w:r>
    </w:p>
    <w:p w14:paraId="5B92BD72" w14:textId="2725FFF6" w:rsidR="00201F35" w:rsidRPr="00C525DC" w:rsidRDefault="00201F35" w:rsidP="006E013E">
      <w:pPr>
        <w:pStyle w:val="SingleTxtG"/>
        <w:ind w:firstLine="567"/>
        <w:rPr>
          <w:lang w:val="fr-FR"/>
        </w:rPr>
      </w:pPr>
      <w:r w:rsidRPr="00D76E6A">
        <w:rPr>
          <w:lang w:val="fr-FR"/>
        </w:rPr>
        <w:t>b)</w:t>
      </w:r>
      <w:r w:rsidRPr="00C525DC">
        <w:rPr>
          <w:lang w:val="fr-FR"/>
        </w:rPr>
        <w:tab/>
        <w:t>Il désigne les candidats aux postes de président et de membres de la Cour de cassation fédérale, de Procureur général et de président de la Commission de contrôle de la magistrature, et présente ces candidatures à la Chambre des députés pour approbation</w:t>
      </w:r>
      <w:r w:rsidR="0003188F">
        <w:rPr>
          <w:lang w:val="fr-FR"/>
        </w:rPr>
        <w:t> </w:t>
      </w:r>
      <w:r w:rsidR="0003188F" w:rsidRPr="00C525DC">
        <w:rPr>
          <w:lang w:val="fr-FR"/>
        </w:rPr>
        <w:t>;</w:t>
      </w:r>
    </w:p>
    <w:p w14:paraId="277A940F" w14:textId="77D959F8" w:rsidR="00201F35" w:rsidRPr="00C525DC" w:rsidRDefault="00201F35" w:rsidP="006E013E">
      <w:pPr>
        <w:pStyle w:val="SingleTxtG"/>
        <w:ind w:firstLine="567"/>
        <w:rPr>
          <w:lang w:val="fr-FR"/>
        </w:rPr>
      </w:pPr>
      <w:r w:rsidRPr="00C525DC">
        <w:rPr>
          <w:lang w:val="fr-FR"/>
        </w:rPr>
        <w:t>c)</w:t>
      </w:r>
      <w:r w:rsidRPr="00C525DC">
        <w:rPr>
          <w:lang w:val="fr-FR"/>
        </w:rPr>
        <w:tab/>
        <w:t>Il propose le projet de budget annuel de la justice fédérale et le présente à la Chambre des députés pour approbation.</w:t>
      </w:r>
    </w:p>
    <w:p w14:paraId="248ECE88" w14:textId="55141603" w:rsidR="00201F35" w:rsidRPr="00C525DC" w:rsidRDefault="00201F35" w:rsidP="0072704F">
      <w:pPr>
        <w:pStyle w:val="SingleTxtG"/>
        <w:rPr>
          <w:lang w:val="fr-FR"/>
        </w:rPr>
      </w:pPr>
      <w:r w:rsidRPr="00C525DC">
        <w:rPr>
          <w:lang w:val="fr-FR"/>
        </w:rPr>
        <w:t>66.</w:t>
      </w:r>
      <w:r w:rsidRPr="00C525DC">
        <w:rPr>
          <w:lang w:val="fr-FR"/>
        </w:rPr>
        <w:tab/>
        <w:t>L</w:t>
      </w:r>
      <w:r>
        <w:rPr>
          <w:lang w:val="fr-FR"/>
        </w:rPr>
        <w:t>’</w:t>
      </w:r>
      <w:r w:rsidRPr="00C525DC">
        <w:rPr>
          <w:lang w:val="fr-FR"/>
        </w:rPr>
        <w:t>article</w:t>
      </w:r>
      <w:r w:rsidR="006E013E">
        <w:rPr>
          <w:lang w:val="fr-FR"/>
        </w:rPr>
        <w:t> </w:t>
      </w:r>
      <w:r w:rsidRPr="00C525DC">
        <w:rPr>
          <w:lang w:val="fr-FR"/>
        </w:rPr>
        <w:t>95 interdit la création de juridictions spéciales ou d</w:t>
      </w:r>
      <w:r>
        <w:rPr>
          <w:lang w:val="fr-FR"/>
        </w:rPr>
        <w:t>’</w:t>
      </w:r>
      <w:r w:rsidRPr="00C525DC">
        <w:rPr>
          <w:lang w:val="fr-FR"/>
        </w:rPr>
        <w:t>exception.</w:t>
      </w:r>
    </w:p>
    <w:p w14:paraId="1595EB09" w14:textId="580864E9" w:rsidR="00201F35" w:rsidRPr="00C525DC" w:rsidRDefault="00201F35" w:rsidP="0072704F">
      <w:pPr>
        <w:pStyle w:val="SingleTxtG"/>
        <w:rPr>
          <w:lang w:val="fr-FR"/>
        </w:rPr>
      </w:pPr>
      <w:r w:rsidRPr="00C525DC">
        <w:rPr>
          <w:lang w:val="fr-FR"/>
        </w:rPr>
        <w:t>67.</w:t>
      </w:r>
      <w:r w:rsidRPr="00C525DC">
        <w:rPr>
          <w:lang w:val="fr-FR"/>
        </w:rPr>
        <w:tab/>
        <w:t>L</w:t>
      </w:r>
      <w:r>
        <w:rPr>
          <w:lang w:val="fr-FR"/>
        </w:rPr>
        <w:t>’</w:t>
      </w:r>
      <w:r w:rsidRPr="00C525DC">
        <w:rPr>
          <w:lang w:val="fr-FR"/>
        </w:rPr>
        <w:t>article</w:t>
      </w:r>
      <w:r w:rsidR="006E013E">
        <w:rPr>
          <w:lang w:val="fr-FR"/>
        </w:rPr>
        <w:t> </w:t>
      </w:r>
      <w:r w:rsidRPr="00C525DC">
        <w:rPr>
          <w:lang w:val="fr-FR"/>
        </w:rPr>
        <w:t>97 précise que les juges ne peuvent être destitués, suspendus ou déplacés que dans les cas prévus par la loi et que les dispositions qui leur sont applicables ainsi que leur responsabilité disciplinaire sont régies par la loi.</w:t>
      </w:r>
    </w:p>
    <w:p w14:paraId="33667184" w14:textId="721FABD7" w:rsidR="00201F35" w:rsidRPr="00C525DC" w:rsidRDefault="00201F35" w:rsidP="0072704F">
      <w:pPr>
        <w:pStyle w:val="SingleTxtG"/>
        <w:rPr>
          <w:lang w:val="fr-FR"/>
        </w:rPr>
      </w:pPr>
      <w:r w:rsidRPr="00C525DC">
        <w:rPr>
          <w:lang w:val="fr-FR"/>
        </w:rPr>
        <w:t>68.</w:t>
      </w:r>
      <w:r w:rsidRPr="00C525DC">
        <w:rPr>
          <w:lang w:val="fr-FR"/>
        </w:rPr>
        <w:tab/>
        <w:t>Afin de renforcer le principe de l</w:t>
      </w:r>
      <w:r>
        <w:rPr>
          <w:lang w:val="fr-FR"/>
        </w:rPr>
        <w:t>’</w:t>
      </w:r>
      <w:r w:rsidRPr="00C525DC">
        <w:rPr>
          <w:lang w:val="fr-FR"/>
        </w:rPr>
        <w:t>indépendance du pouvoir judiciaire, l</w:t>
      </w:r>
      <w:r>
        <w:rPr>
          <w:lang w:val="fr-FR"/>
        </w:rPr>
        <w:t>’</w:t>
      </w:r>
      <w:r w:rsidRPr="00C525DC">
        <w:rPr>
          <w:lang w:val="fr-FR"/>
        </w:rPr>
        <w:t>article</w:t>
      </w:r>
      <w:r w:rsidR="006E013E">
        <w:rPr>
          <w:lang w:val="fr-FR"/>
        </w:rPr>
        <w:t> </w:t>
      </w:r>
      <w:r w:rsidRPr="00C525DC">
        <w:rPr>
          <w:lang w:val="fr-FR"/>
        </w:rPr>
        <w:t>98 interdit à un juge ou à un procureur d</w:t>
      </w:r>
      <w:r>
        <w:rPr>
          <w:lang w:val="fr-FR"/>
        </w:rPr>
        <w:t>’</w:t>
      </w:r>
      <w:r w:rsidRPr="00C525DC">
        <w:rPr>
          <w:lang w:val="fr-FR"/>
        </w:rPr>
        <w:t>exercer, en sus de ses fonctions judiciaires, des fonctions exécutives ou législatives ou un autre emploi, d</w:t>
      </w:r>
      <w:r>
        <w:rPr>
          <w:lang w:val="fr-FR"/>
        </w:rPr>
        <w:t>’</w:t>
      </w:r>
      <w:r w:rsidRPr="00C525DC">
        <w:rPr>
          <w:lang w:val="fr-FR"/>
        </w:rPr>
        <w:t>adhérer à un parti ou une organisation politique ou de se livrer à des activités politiques.</w:t>
      </w:r>
    </w:p>
    <w:p w14:paraId="7C1DA619" w14:textId="4E1A0273" w:rsidR="00201F35" w:rsidRPr="00C525DC" w:rsidRDefault="00201F35" w:rsidP="0072704F">
      <w:pPr>
        <w:pStyle w:val="SingleTxtG"/>
        <w:rPr>
          <w:lang w:val="fr-FR"/>
        </w:rPr>
      </w:pPr>
      <w:r w:rsidRPr="00C525DC">
        <w:rPr>
          <w:lang w:val="fr-FR"/>
        </w:rPr>
        <w:t>69.</w:t>
      </w:r>
      <w:r w:rsidRPr="00C525DC">
        <w:rPr>
          <w:lang w:val="fr-FR"/>
        </w:rPr>
        <w:tab/>
        <w:t>L</w:t>
      </w:r>
      <w:r>
        <w:rPr>
          <w:lang w:val="fr-FR"/>
        </w:rPr>
        <w:t>’</w:t>
      </w:r>
      <w:r w:rsidRPr="00C525DC">
        <w:rPr>
          <w:lang w:val="fr-FR"/>
        </w:rPr>
        <w:t>article</w:t>
      </w:r>
      <w:r w:rsidR="006E013E">
        <w:rPr>
          <w:lang w:val="fr-FR"/>
        </w:rPr>
        <w:t> </w:t>
      </w:r>
      <w:r w:rsidRPr="00C525DC">
        <w:rPr>
          <w:lang w:val="fr-FR"/>
        </w:rPr>
        <w:t>99, qui concerne la justice militaire, définit la compétence des tribunaux militaires qui ne connaissent que des infractions militaires commises par des membres des forces armées et des forces de sécurité, dans les limites fixées par la loi. L</w:t>
      </w:r>
      <w:r>
        <w:rPr>
          <w:lang w:val="fr-FR"/>
        </w:rPr>
        <w:t>’</w:t>
      </w:r>
      <w:r w:rsidRPr="00C525DC">
        <w:rPr>
          <w:lang w:val="fr-FR"/>
        </w:rPr>
        <w:t>article</w:t>
      </w:r>
      <w:r w:rsidR="006E013E">
        <w:rPr>
          <w:lang w:val="fr-FR"/>
        </w:rPr>
        <w:t> </w:t>
      </w:r>
      <w:r w:rsidRPr="00C525DC">
        <w:rPr>
          <w:lang w:val="fr-FR"/>
        </w:rPr>
        <w:t>100 dispose qu</w:t>
      </w:r>
      <w:r>
        <w:rPr>
          <w:lang w:val="fr-FR"/>
        </w:rPr>
        <w:t>’</w:t>
      </w:r>
      <w:r w:rsidRPr="00C525DC">
        <w:rPr>
          <w:lang w:val="fr-FR"/>
        </w:rPr>
        <w:t>aucun acte ou décision administratif n</w:t>
      </w:r>
      <w:r>
        <w:rPr>
          <w:lang w:val="fr-FR"/>
        </w:rPr>
        <w:t>’</w:t>
      </w:r>
      <w:r w:rsidRPr="00C525DC">
        <w:rPr>
          <w:lang w:val="fr-FR"/>
        </w:rPr>
        <w:t>est légalement insusceptible d</w:t>
      </w:r>
      <w:r>
        <w:rPr>
          <w:lang w:val="fr-FR"/>
        </w:rPr>
        <w:t>’</w:t>
      </w:r>
      <w:r w:rsidRPr="00C525DC">
        <w:rPr>
          <w:lang w:val="fr-FR"/>
        </w:rPr>
        <w:t>appel et l</w:t>
      </w:r>
      <w:r>
        <w:rPr>
          <w:lang w:val="fr-FR"/>
        </w:rPr>
        <w:t>’</w:t>
      </w:r>
      <w:r w:rsidRPr="00C525DC">
        <w:rPr>
          <w:lang w:val="fr-FR"/>
        </w:rPr>
        <w:t>article</w:t>
      </w:r>
      <w:r w:rsidR="006E013E">
        <w:rPr>
          <w:lang w:val="fr-FR"/>
        </w:rPr>
        <w:t> </w:t>
      </w:r>
      <w:r w:rsidRPr="00C525DC">
        <w:rPr>
          <w:lang w:val="fr-FR"/>
        </w:rPr>
        <w:t>101 autorise la création d</w:t>
      </w:r>
      <w:r>
        <w:rPr>
          <w:lang w:val="fr-FR"/>
        </w:rPr>
        <w:t>’</w:t>
      </w:r>
      <w:r w:rsidRPr="00C525DC">
        <w:rPr>
          <w:lang w:val="fr-FR"/>
        </w:rPr>
        <w:t>un Conseil d</w:t>
      </w:r>
      <w:r>
        <w:rPr>
          <w:lang w:val="fr-FR"/>
        </w:rPr>
        <w:t>’</w:t>
      </w:r>
      <w:r w:rsidRPr="00C525DC">
        <w:rPr>
          <w:lang w:val="fr-FR"/>
        </w:rPr>
        <w:t>État chargé de réglementer les fonctions des tribunaux administratifs, de formuler et de communiquer des avis juridiques et de représenter l</w:t>
      </w:r>
      <w:r>
        <w:rPr>
          <w:lang w:val="fr-FR"/>
        </w:rPr>
        <w:t>’</w:t>
      </w:r>
      <w:r w:rsidRPr="00C525DC">
        <w:rPr>
          <w:lang w:val="fr-FR"/>
        </w:rPr>
        <w:t>État et les autres institutions publiques devant les organes judiciaires, hors les cas prévus par la loi.</w:t>
      </w:r>
    </w:p>
    <w:p w14:paraId="187A026C" w14:textId="25AC7C11" w:rsidR="00201F35" w:rsidRPr="00C525DC" w:rsidRDefault="00201F35" w:rsidP="0072704F">
      <w:pPr>
        <w:pStyle w:val="SingleTxtG"/>
        <w:rPr>
          <w:lang w:val="fr-FR"/>
        </w:rPr>
      </w:pPr>
      <w:r w:rsidRPr="00C525DC">
        <w:rPr>
          <w:lang w:val="fr-FR"/>
        </w:rPr>
        <w:lastRenderedPageBreak/>
        <w:t>70.</w:t>
      </w:r>
      <w:r w:rsidRPr="00C525DC">
        <w:rPr>
          <w:lang w:val="fr-FR"/>
        </w:rPr>
        <w:tab/>
        <w:t>Le Conseil de la magistrature a pris des décrets portant création de juridictions spécialisées dans les droits de l</w:t>
      </w:r>
      <w:r>
        <w:rPr>
          <w:lang w:val="fr-FR"/>
        </w:rPr>
        <w:t>’</w:t>
      </w:r>
      <w:r w:rsidRPr="00C525DC">
        <w:rPr>
          <w:lang w:val="fr-FR"/>
        </w:rPr>
        <w:t>homme, comme suit</w:t>
      </w:r>
      <w:r w:rsidR="0003188F">
        <w:rPr>
          <w:lang w:val="fr-FR"/>
        </w:rPr>
        <w:t> </w:t>
      </w:r>
      <w:r w:rsidR="0003188F" w:rsidRPr="00C525DC">
        <w:rPr>
          <w:lang w:val="fr-FR"/>
        </w:rPr>
        <w:t>:</w:t>
      </w:r>
    </w:p>
    <w:p w14:paraId="1BBBAE19" w14:textId="7AC43360" w:rsidR="00201F35" w:rsidRPr="00C525DC" w:rsidRDefault="006E013E" w:rsidP="006E013E">
      <w:pPr>
        <w:pStyle w:val="Bullet1G"/>
        <w:rPr>
          <w:lang w:val="fr-FR"/>
        </w:rPr>
      </w:pPr>
      <w:r>
        <w:rPr>
          <w:lang w:val="fr-FR"/>
        </w:rPr>
        <w:t>U</w:t>
      </w:r>
      <w:r w:rsidR="00201F35" w:rsidRPr="00C525DC">
        <w:rPr>
          <w:lang w:val="fr-FR"/>
        </w:rPr>
        <w:t>n tribunal d</w:t>
      </w:r>
      <w:r w:rsidR="00201F35">
        <w:rPr>
          <w:lang w:val="fr-FR"/>
        </w:rPr>
        <w:t>’</w:t>
      </w:r>
      <w:r w:rsidR="00201F35" w:rsidRPr="00C525DC">
        <w:rPr>
          <w:lang w:val="fr-FR"/>
        </w:rPr>
        <w:t>instruction dans chaque juridiction d</w:t>
      </w:r>
      <w:r w:rsidR="00201F35">
        <w:rPr>
          <w:lang w:val="fr-FR"/>
        </w:rPr>
        <w:t>’</w:t>
      </w:r>
      <w:r w:rsidR="00201F35" w:rsidRPr="00C525DC">
        <w:rPr>
          <w:lang w:val="fr-FR"/>
        </w:rPr>
        <w:t>appel saisie des plaintes provenant de la Haute Commission des droits de l</w:t>
      </w:r>
      <w:r w:rsidR="00201F35">
        <w:rPr>
          <w:lang w:val="fr-FR"/>
        </w:rPr>
        <w:t>’</w:t>
      </w:r>
      <w:r w:rsidR="00201F35" w:rsidRPr="00C525DC">
        <w:rPr>
          <w:lang w:val="fr-FR"/>
        </w:rPr>
        <w:t xml:space="preserve">homme transmises qui lui sont transmises par le </w:t>
      </w:r>
      <w:r w:rsidR="00201F35">
        <w:rPr>
          <w:lang w:val="fr-FR"/>
        </w:rPr>
        <w:t>m</w:t>
      </w:r>
      <w:r w:rsidR="00201F35" w:rsidRPr="00C525DC">
        <w:rPr>
          <w:lang w:val="fr-FR"/>
        </w:rPr>
        <w:t>inistère public</w:t>
      </w:r>
      <w:r>
        <w:rPr>
          <w:lang w:val="fr-FR"/>
        </w:rPr>
        <w:t> ;</w:t>
      </w:r>
    </w:p>
    <w:p w14:paraId="0A12A5CA" w14:textId="4FF1CCCE" w:rsidR="00201F35" w:rsidRPr="00C525DC" w:rsidRDefault="006E013E" w:rsidP="006E013E">
      <w:pPr>
        <w:pStyle w:val="Bullet1G"/>
        <w:rPr>
          <w:lang w:val="fr-FR"/>
        </w:rPr>
      </w:pPr>
      <w:r>
        <w:rPr>
          <w:lang w:val="fr-FR"/>
        </w:rPr>
        <w:t>L</w:t>
      </w:r>
      <w:r w:rsidR="00201F35" w:rsidRPr="00C525DC">
        <w:rPr>
          <w:lang w:val="fr-FR"/>
        </w:rPr>
        <w:t>a création de tribunaux d</w:t>
      </w:r>
      <w:r w:rsidR="00201F35">
        <w:rPr>
          <w:lang w:val="fr-FR"/>
        </w:rPr>
        <w:t>’</w:t>
      </w:r>
      <w:r w:rsidR="00201F35" w:rsidRPr="00C525DC">
        <w:rPr>
          <w:lang w:val="fr-FR"/>
        </w:rPr>
        <w:t>instruction et de tribunaux correctionnels spécialisés dans le traitement des affaires de violence domestique</w:t>
      </w:r>
      <w:r w:rsidR="0003188F">
        <w:rPr>
          <w:lang w:val="fr-FR"/>
        </w:rPr>
        <w:t> </w:t>
      </w:r>
      <w:r w:rsidR="0003188F" w:rsidRPr="00C525DC">
        <w:rPr>
          <w:lang w:val="fr-FR"/>
        </w:rPr>
        <w:t>;</w:t>
      </w:r>
    </w:p>
    <w:p w14:paraId="086EEC69" w14:textId="03AD151A" w:rsidR="00201F35" w:rsidRPr="00C525DC" w:rsidRDefault="0006026A" w:rsidP="006E013E">
      <w:pPr>
        <w:pStyle w:val="Bullet1G"/>
        <w:rPr>
          <w:lang w:val="fr-FR"/>
        </w:rPr>
      </w:pPr>
      <w:r>
        <w:rPr>
          <w:lang w:val="fr-FR"/>
        </w:rPr>
        <w:t>U</w:t>
      </w:r>
      <w:r w:rsidR="00201F35" w:rsidRPr="00C525DC">
        <w:rPr>
          <w:lang w:val="fr-FR"/>
        </w:rPr>
        <w:t>n tribunal des publications dénommé le tribunal des affaires relatives aux publications et aux médias, rattaché à la présidence de l</w:t>
      </w:r>
      <w:r w:rsidR="00201F35">
        <w:rPr>
          <w:lang w:val="fr-FR"/>
        </w:rPr>
        <w:t>’</w:t>
      </w:r>
      <w:r w:rsidR="00201F35" w:rsidRPr="00C525DC">
        <w:rPr>
          <w:lang w:val="fr-FR"/>
        </w:rPr>
        <w:t>ensemble des juridictions d</w:t>
      </w:r>
      <w:r w:rsidR="00201F35">
        <w:rPr>
          <w:lang w:val="fr-FR"/>
        </w:rPr>
        <w:t>’</w:t>
      </w:r>
      <w:r w:rsidR="00201F35" w:rsidRPr="00C525DC">
        <w:rPr>
          <w:lang w:val="fr-FR"/>
        </w:rPr>
        <w:t>appel et chargé d</w:t>
      </w:r>
      <w:r w:rsidR="00201F35">
        <w:rPr>
          <w:lang w:val="fr-FR"/>
        </w:rPr>
        <w:t>’</w:t>
      </w:r>
      <w:r w:rsidR="00201F35" w:rsidRPr="00C525DC">
        <w:rPr>
          <w:lang w:val="fr-FR"/>
        </w:rPr>
        <w:t>examiner les plaintes relatives à l</w:t>
      </w:r>
      <w:r w:rsidR="00201F35">
        <w:rPr>
          <w:lang w:val="fr-FR"/>
        </w:rPr>
        <w:t>’</w:t>
      </w:r>
      <w:r w:rsidR="00201F35" w:rsidRPr="00C525DC">
        <w:rPr>
          <w:lang w:val="fr-FR"/>
        </w:rPr>
        <w:t>activité professionnelle des journalistes</w:t>
      </w:r>
      <w:r>
        <w:rPr>
          <w:lang w:val="fr-FR"/>
        </w:rPr>
        <w:t> ;</w:t>
      </w:r>
    </w:p>
    <w:p w14:paraId="22702A33" w14:textId="103EE971" w:rsidR="00201F35" w:rsidRPr="00C525DC" w:rsidRDefault="00201F35" w:rsidP="006E013E">
      <w:pPr>
        <w:pStyle w:val="Bullet1G"/>
        <w:rPr>
          <w:lang w:val="fr-FR"/>
        </w:rPr>
      </w:pPr>
      <w:r w:rsidRPr="00C525DC">
        <w:rPr>
          <w:lang w:val="fr-FR"/>
        </w:rPr>
        <w:t>Une chambre des prud</w:t>
      </w:r>
      <w:r>
        <w:rPr>
          <w:lang w:val="fr-FR"/>
        </w:rPr>
        <w:t>’</w:t>
      </w:r>
      <w:r w:rsidRPr="00C525DC">
        <w:rPr>
          <w:lang w:val="fr-FR"/>
        </w:rPr>
        <w:t xml:space="preserve">hommes, rattachée à la Cour de cassation. Elle tranche les recours prévus dans le Code du travail (loi </w:t>
      </w:r>
      <w:r w:rsidR="00914AAB" w:rsidRPr="00AB06DA">
        <w:rPr>
          <w:lang w:val="fr-FR"/>
        </w:rPr>
        <w:t>n</w:t>
      </w:r>
      <w:r w:rsidR="00914AAB" w:rsidRPr="00914AAB">
        <w:rPr>
          <w:vertAlign w:val="superscript"/>
          <w:lang w:val="fr-FR"/>
        </w:rPr>
        <w:t>o</w:t>
      </w:r>
      <w:r w:rsidR="00914AAB">
        <w:rPr>
          <w:lang w:val="fr-FR"/>
        </w:rPr>
        <w:t> </w:t>
      </w:r>
      <w:r w:rsidRPr="00C525DC">
        <w:rPr>
          <w:lang w:val="fr-FR"/>
        </w:rPr>
        <w:t>37 de 2015).</w:t>
      </w:r>
    </w:p>
    <w:p w14:paraId="440FA6E4" w14:textId="77777777" w:rsidR="00201F35" w:rsidRPr="00C525DC" w:rsidRDefault="00201F35" w:rsidP="0072704F">
      <w:pPr>
        <w:pStyle w:val="SingleTxtG"/>
        <w:rPr>
          <w:lang w:val="fr-FR"/>
        </w:rPr>
      </w:pPr>
      <w:r w:rsidRPr="00C525DC">
        <w:rPr>
          <w:lang w:val="fr-FR"/>
        </w:rPr>
        <w:t>71.</w:t>
      </w:r>
      <w:r w:rsidRPr="00C525DC">
        <w:rPr>
          <w:lang w:val="fr-FR"/>
        </w:rPr>
        <w:tab/>
        <w:t>Le Conseil supérieur de la magistrature a approuvé un plan à moyen terme visant à accroître le nombre de juges en organisant deux sessions par an, l</w:t>
      </w:r>
      <w:r>
        <w:rPr>
          <w:lang w:val="fr-FR"/>
        </w:rPr>
        <w:t>’</w:t>
      </w:r>
      <w:r w:rsidRPr="00C525DC">
        <w:rPr>
          <w:lang w:val="fr-FR"/>
        </w:rPr>
        <w:t>une à l</w:t>
      </w:r>
      <w:r>
        <w:rPr>
          <w:lang w:val="fr-FR"/>
        </w:rPr>
        <w:t>’</w:t>
      </w:r>
      <w:r w:rsidRPr="00C525DC">
        <w:rPr>
          <w:lang w:val="fr-FR"/>
        </w:rPr>
        <w:t>intention des juges et l</w:t>
      </w:r>
      <w:r>
        <w:rPr>
          <w:lang w:val="fr-FR"/>
        </w:rPr>
        <w:t>’</w:t>
      </w:r>
      <w:r w:rsidRPr="00C525DC">
        <w:rPr>
          <w:lang w:val="fr-FR"/>
        </w:rPr>
        <w:t>autre à celle des représentants du ministère public.</w:t>
      </w:r>
    </w:p>
    <w:p w14:paraId="278253CB" w14:textId="0D5CF8A2" w:rsidR="00201F35" w:rsidRPr="0072704F" w:rsidRDefault="00201F35" w:rsidP="0072704F">
      <w:pPr>
        <w:pStyle w:val="SingleTxtG"/>
        <w:rPr>
          <w:lang w:val="fr-FR"/>
        </w:rPr>
      </w:pPr>
      <w:r w:rsidRPr="00C525DC">
        <w:rPr>
          <w:lang w:val="fr-FR"/>
        </w:rPr>
        <w:t>72.</w:t>
      </w:r>
      <w:r w:rsidRPr="00C525DC">
        <w:rPr>
          <w:lang w:val="fr-FR"/>
        </w:rPr>
        <w:tab/>
        <w:t>En mars 2024, le pays (à l</w:t>
      </w:r>
      <w:r>
        <w:rPr>
          <w:lang w:val="fr-FR"/>
        </w:rPr>
        <w:t>’</w:t>
      </w:r>
      <w:r w:rsidRPr="00C525DC">
        <w:rPr>
          <w:lang w:val="fr-FR"/>
        </w:rPr>
        <w:t>exception de la Région du Kurdistan) comptait 1 576</w:t>
      </w:r>
      <w:r w:rsidR="0006026A">
        <w:rPr>
          <w:lang w:val="fr-FR"/>
        </w:rPr>
        <w:t> </w:t>
      </w:r>
      <w:r w:rsidRPr="00C525DC">
        <w:rPr>
          <w:lang w:val="fr-FR"/>
        </w:rPr>
        <w:t>juges et représentants du ministère public.</w:t>
      </w:r>
    </w:p>
    <w:p w14:paraId="4DD559DA" w14:textId="77777777" w:rsidR="00201F35" w:rsidRPr="00C525DC" w:rsidRDefault="00201F35" w:rsidP="0006026A">
      <w:pPr>
        <w:pStyle w:val="H23G"/>
        <w:rPr>
          <w:lang w:val="fr-FR"/>
        </w:rPr>
      </w:pPr>
      <w:r w:rsidRPr="00C525DC">
        <w:rPr>
          <w:lang w:val="fr-FR"/>
        </w:rPr>
        <w:tab/>
      </w:r>
      <w:r w:rsidRPr="00C525DC">
        <w:rPr>
          <w:lang w:val="fr-FR"/>
        </w:rPr>
        <w:tab/>
        <w:t>Cour suprême fédérale</w:t>
      </w:r>
    </w:p>
    <w:p w14:paraId="0CE4E880" w14:textId="508165EC" w:rsidR="00201F35" w:rsidRPr="00C525DC" w:rsidRDefault="00201F35" w:rsidP="0072704F">
      <w:pPr>
        <w:pStyle w:val="SingleTxtG"/>
        <w:rPr>
          <w:lang w:val="fr-FR"/>
        </w:rPr>
      </w:pPr>
      <w:r w:rsidRPr="00C525DC">
        <w:rPr>
          <w:lang w:val="fr-FR"/>
        </w:rPr>
        <w:t>73.</w:t>
      </w:r>
      <w:r w:rsidRPr="00C525DC">
        <w:rPr>
          <w:lang w:val="fr-FR"/>
        </w:rPr>
        <w:tab/>
        <w:t>Les articles</w:t>
      </w:r>
      <w:r w:rsidR="00AA05B9">
        <w:rPr>
          <w:lang w:val="fr-FR"/>
        </w:rPr>
        <w:t> </w:t>
      </w:r>
      <w:r w:rsidRPr="00C525DC">
        <w:rPr>
          <w:lang w:val="fr-FR"/>
        </w:rPr>
        <w:t>92, 93 et 94 de la Constitution, consacrés à la Cour suprême fédérale, disposent que</w:t>
      </w:r>
      <w:r w:rsidR="0003188F">
        <w:rPr>
          <w:lang w:val="fr-FR"/>
        </w:rPr>
        <w:t> </w:t>
      </w:r>
      <w:r w:rsidR="0003188F" w:rsidRPr="00C525DC">
        <w:rPr>
          <w:lang w:val="fr-FR"/>
        </w:rPr>
        <w:t>:</w:t>
      </w:r>
    </w:p>
    <w:p w14:paraId="44B823FB" w14:textId="6785F9E3" w:rsidR="00201F35" w:rsidRPr="00A37FE0" w:rsidRDefault="00AA05B9" w:rsidP="00AA05B9">
      <w:pPr>
        <w:pStyle w:val="H23G"/>
        <w:rPr>
          <w:b w:val="0"/>
          <w:bCs/>
          <w:lang w:val="fr-FR"/>
        </w:rPr>
      </w:pPr>
      <w:r>
        <w:rPr>
          <w:lang w:val="fr-FR"/>
        </w:rPr>
        <w:tab/>
      </w:r>
      <w:r>
        <w:rPr>
          <w:lang w:val="fr-FR"/>
        </w:rPr>
        <w:tab/>
      </w:r>
      <w:r w:rsidR="00201F35" w:rsidRPr="00A37FE0">
        <w:rPr>
          <w:b w:val="0"/>
          <w:bCs/>
          <w:lang w:val="fr-FR"/>
        </w:rPr>
        <w:t>Article</w:t>
      </w:r>
      <w:r w:rsidRPr="00A37FE0">
        <w:rPr>
          <w:b w:val="0"/>
          <w:bCs/>
          <w:lang w:val="fr-FR"/>
        </w:rPr>
        <w:t> </w:t>
      </w:r>
      <w:r w:rsidR="00201F35" w:rsidRPr="00A37FE0">
        <w:rPr>
          <w:b w:val="0"/>
          <w:bCs/>
          <w:lang w:val="fr-FR"/>
        </w:rPr>
        <w:t>92</w:t>
      </w:r>
    </w:p>
    <w:p w14:paraId="674937D6" w14:textId="0A1F16D8" w:rsidR="00201F35" w:rsidRPr="00C525DC" w:rsidRDefault="00201F35" w:rsidP="00AA05B9">
      <w:pPr>
        <w:pStyle w:val="SingleTxtG"/>
        <w:ind w:firstLine="567"/>
        <w:rPr>
          <w:lang w:val="fr-FR"/>
        </w:rPr>
      </w:pPr>
      <w:r w:rsidRPr="00C525DC">
        <w:rPr>
          <w:lang w:val="fr-FR"/>
        </w:rPr>
        <w:t>a)</w:t>
      </w:r>
      <w:r w:rsidRPr="00C525DC">
        <w:rPr>
          <w:lang w:val="fr-FR"/>
        </w:rPr>
        <w:tab/>
        <w:t>La Cour suprême fédérale est un organe judiciaire indépendant sur le plan financier et administratif</w:t>
      </w:r>
      <w:r w:rsidR="00330217">
        <w:rPr>
          <w:lang w:val="fr-FR"/>
        </w:rPr>
        <w:t> ;</w:t>
      </w:r>
    </w:p>
    <w:p w14:paraId="7EEFFCE8" w14:textId="5328096E" w:rsidR="00201F35" w:rsidRPr="00C525DC" w:rsidRDefault="00201F35" w:rsidP="00AA05B9">
      <w:pPr>
        <w:pStyle w:val="SingleTxtG"/>
        <w:ind w:firstLine="567"/>
        <w:rPr>
          <w:lang w:val="fr-FR"/>
        </w:rPr>
      </w:pPr>
      <w:r w:rsidRPr="00C525DC">
        <w:rPr>
          <w:lang w:val="fr-FR"/>
        </w:rPr>
        <w:t>b)</w:t>
      </w:r>
      <w:r w:rsidRPr="00C525DC">
        <w:rPr>
          <w:lang w:val="fr-FR"/>
        </w:rPr>
        <w:tab/>
        <w:t>La Cour suprême fédérale est composée de juges, d</w:t>
      </w:r>
      <w:r>
        <w:rPr>
          <w:lang w:val="fr-FR"/>
        </w:rPr>
        <w:t>’</w:t>
      </w:r>
      <w:r w:rsidRPr="00C525DC">
        <w:rPr>
          <w:lang w:val="fr-FR"/>
        </w:rPr>
        <w:t>experts en jurisprudence islamique et de juristes</w:t>
      </w:r>
      <w:r w:rsidR="0003188F">
        <w:rPr>
          <w:lang w:val="fr-FR"/>
        </w:rPr>
        <w:t> </w:t>
      </w:r>
      <w:r w:rsidR="0003188F" w:rsidRPr="00C525DC">
        <w:rPr>
          <w:lang w:val="fr-FR"/>
        </w:rPr>
        <w:t>;</w:t>
      </w:r>
      <w:r w:rsidRPr="00C525DC">
        <w:rPr>
          <w:lang w:val="fr-FR"/>
        </w:rPr>
        <w:t xml:space="preserve"> leur nombre, leur mode de sélection et les procédures judiciaires sont régis par une loi adoptée à la majorité des deux tiers des membres de la Chambre des députés</w:t>
      </w:r>
      <w:r w:rsidR="0003188F">
        <w:rPr>
          <w:lang w:val="fr-FR"/>
        </w:rPr>
        <w:t> </w:t>
      </w:r>
      <w:r w:rsidR="0003188F" w:rsidRPr="00C525DC">
        <w:rPr>
          <w:lang w:val="fr-FR"/>
        </w:rPr>
        <w:t>;</w:t>
      </w:r>
    </w:p>
    <w:p w14:paraId="57C64D43" w14:textId="31EBDE78" w:rsidR="00201F35" w:rsidRPr="00C525DC" w:rsidRDefault="00201F35" w:rsidP="00AA05B9">
      <w:pPr>
        <w:pStyle w:val="SingleTxtG"/>
        <w:ind w:firstLine="567"/>
        <w:rPr>
          <w:lang w:val="fr-FR"/>
        </w:rPr>
      </w:pPr>
      <w:r w:rsidRPr="00C525DC">
        <w:rPr>
          <w:lang w:val="fr-FR"/>
        </w:rPr>
        <w:t>Article</w:t>
      </w:r>
      <w:r w:rsidR="00330217">
        <w:rPr>
          <w:lang w:val="fr-FR"/>
        </w:rPr>
        <w:t> </w:t>
      </w:r>
      <w:r w:rsidRPr="00C525DC">
        <w:rPr>
          <w:lang w:val="fr-FR"/>
        </w:rPr>
        <w:t>93</w:t>
      </w:r>
      <w:r w:rsidR="00330217">
        <w:rPr>
          <w:lang w:val="fr-FR"/>
        </w:rPr>
        <w:t xml:space="preserve"> − </w:t>
      </w:r>
      <w:r w:rsidRPr="00C525DC">
        <w:rPr>
          <w:lang w:val="fr-FR"/>
        </w:rPr>
        <w:t>La Cour suprême fédérale exerce les attributions suivantes</w:t>
      </w:r>
      <w:r w:rsidR="0003188F">
        <w:rPr>
          <w:lang w:val="fr-FR"/>
        </w:rPr>
        <w:t> </w:t>
      </w:r>
      <w:r w:rsidR="0003188F" w:rsidRPr="00C525DC">
        <w:rPr>
          <w:lang w:val="fr-FR"/>
        </w:rPr>
        <w:t>:</w:t>
      </w:r>
    </w:p>
    <w:p w14:paraId="6D8EDC47" w14:textId="4D23AF46" w:rsidR="00201F35" w:rsidRPr="00C525DC" w:rsidRDefault="00D37810" w:rsidP="00AA05B9">
      <w:pPr>
        <w:pStyle w:val="SingleTxtG"/>
        <w:ind w:firstLine="567"/>
        <w:rPr>
          <w:lang w:val="fr-FR"/>
        </w:rPr>
      </w:pPr>
      <w:r>
        <w:rPr>
          <w:lang w:val="fr-FR"/>
        </w:rPr>
        <w:t>1 −</w:t>
      </w:r>
      <w:r w:rsidR="00201F35" w:rsidRPr="00C525DC">
        <w:rPr>
          <w:lang w:val="fr-FR"/>
        </w:rPr>
        <w:tab/>
        <w:t>Elle contrôle la constitutionnalité des lois et règlements en vigueur</w:t>
      </w:r>
      <w:r w:rsidR="0003188F">
        <w:rPr>
          <w:lang w:val="fr-FR"/>
        </w:rPr>
        <w:t> </w:t>
      </w:r>
      <w:r w:rsidR="0003188F" w:rsidRPr="00C525DC">
        <w:rPr>
          <w:lang w:val="fr-FR"/>
        </w:rPr>
        <w:t>;</w:t>
      </w:r>
    </w:p>
    <w:p w14:paraId="1CA580F0" w14:textId="2F733CBB" w:rsidR="00201F35" w:rsidRPr="00C525DC" w:rsidRDefault="00D37810" w:rsidP="00AA05B9">
      <w:pPr>
        <w:pStyle w:val="SingleTxtG"/>
        <w:ind w:firstLine="567"/>
        <w:rPr>
          <w:lang w:val="fr-FR"/>
        </w:rPr>
      </w:pPr>
      <w:r>
        <w:rPr>
          <w:lang w:val="fr-FR"/>
        </w:rPr>
        <w:t>2</w:t>
      </w:r>
      <w:r>
        <w:rPr>
          <w:lang w:val="fr-FR"/>
        </w:rPr>
        <w:t xml:space="preserve"> −</w:t>
      </w:r>
      <w:r w:rsidR="00201F35" w:rsidRPr="00C525DC">
        <w:rPr>
          <w:lang w:val="fr-FR"/>
        </w:rPr>
        <w:tab/>
        <w:t>Elle interprète les dispositions constitutionnelles</w:t>
      </w:r>
      <w:r w:rsidR="0003188F">
        <w:rPr>
          <w:lang w:val="fr-FR"/>
        </w:rPr>
        <w:t> </w:t>
      </w:r>
      <w:r w:rsidR="0003188F" w:rsidRPr="00C525DC">
        <w:rPr>
          <w:lang w:val="fr-FR"/>
        </w:rPr>
        <w:t>;</w:t>
      </w:r>
    </w:p>
    <w:p w14:paraId="14503575" w14:textId="1E7FAF2C" w:rsidR="00201F35" w:rsidRPr="00C525DC" w:rsidRDefault="00D37810" w:rsidP="00AA05B9">
      <w:pPr>
        <w:pStyle w:val="SingleTxtG"/>
        <w:ind w:firstLine="567"/>
        <w:rPr>
          <w:lang w:val="fr-FR"/>
        </w:rPr>
      </w:pPr>
      <w:r>
        <w:rPr>
          <w:lang w:val="fr-FR"/>
        </w:rPr>
        <w:t>3</w:t>
      </w:r>
      <w:r>
        <w:rPr>
          <w:lang w:val="fr-FR"/>
        </w:rPr>
        <w:t xml:space="preserve"> −</w:t>
      </w:r>
      <w:r w:rsidR="00201F35" w:rsidRPr="00C525DC">
        <w:rPr>
          <w:lang w:val="fr-FR"/>
        </w:rPr>
        <w:tab/>
        <w:t>Elle statue sur les affaires résultant de l</w:t>
      </w:r>
      <w:r w:rsidR="00201F35">
        <w:rPr>
          <w:lang w:val="fr-FR"/>
        </w:rPr>
        <w:t>’</w:t>
      </w:r>
      <w:r w:rsidR="00201F35" w:rsidRPr="00C525DC">
        <w:rPr>
          <w:lang w:val="fr-FR"/>
        </w:rPr>
        <w:t>application des lois fédérales, des décisions, règlements, directives et mesures émanant des autorités fédérales. La loi garantit le droit du Conseil des ministres, des particuliers concernés et autres personnes de former recours directement devant la Cour</w:t>
      </w:r>
      <w:r w:rsidR="0003188F">
        <w:rPr>
          <w:lang w:val="fr-FR"/>
        </w:rPr>
        <w:t> </w:t>
      </w:r>
      <w:r w:rsidR="0003188F" w:rsidRPr="00C525DC">
        <w:rPr>
          <w:lang w:val="fr-FR"/>
        </w:rPr>
        <w:t>;</w:t>
      </w:r>
    </w:p>
    <w:p w14:paraId="641F7ACE" w14:textId="15AAA70F" w:rsidR="00201F35" w:rsidRPr="00C525DC" w:rsidRDefault="00D37810" w:rsidP="00AA05B9">
      <w:pPr>
        <w:pStyle w:val="SingleTxtG"/>
        <w:ind w:firstLine="567"/>
        <w:rPr>
          <w:lang w:val="fr-FR"/>
        </w:rPr>
      </w:pPr>
      <w:r>
        <w:rPr>
          <w:lang w:val="fr-FR"/>
        </w:rPr>
        <w:t>4</w:t>
      </w:r>
      <w:r>
        <w:rPr>
          <w:lang w:val="fr-FR"/>
        </w:rPr>
        <w:t xml:space="preserve"> −</w:t>
      </w:r>
      <w:r w:rsidR="00201F35" w:rsidRPr="00C525DC">
        <w:rPr>
          <w:lang w:val="fr-FR"/>
        </w:rPr>
        <w:tab/>
        <w:t>Elle statue sur les litiges qui surviennent entre le Gouvernement fédéral, les gouvernements des régions et les provinces, les municipalités et les administrations locales</w:t>
      </w:r>
      <w:r w:rsidR="0003188F">
        <w:rPr>
          <w:lang w:val="fr-FR"/>
        </w:rPr>
        <w:t> </w:t>
      </w:r>
      <w:r w:rsidR="0003188F" w:rsidRPr="00C525DC">
        <w:rPr>
          <w:lang w:val="fr-FR"/>
        </w:rPr>
        <w:t>;</w:t>
      </w:r>
    </w:p>
    <w:p w14:paraId="26B71E9C" w14:textId="5BE6849F" w:rsidR="00201F35" w:rsidRPr="00C525DC" w:rsidRDefault="00D37810" w:rsidP="00AA05B9">
      <w:pPr>
        <w:pStyle w:val="SingleTxtG"/>
        <w:ind w:firstLine="567"/>
        <w:rPr>
          <w:lang w:val="fr-FR"/>
        </w:rPr>
      </w:pPr>
      <w:r>
        <w:rPr>
          <w:lang w:val="fr-FR"/>
        </w:rPr>
        <w:t>5</w:t>
      </w:r>
      <w:r>
        <w:rPr>
          <w:lang w:val="fr-FR"/>
        </w:rPr>
        <w:t xml:space="preserve"> −</w:t>
      </w:r>
      <w:r w:rsidR="00201F35" w:rsidRPr="00C525DC">
        <w:rPr>
          <w:lang w:val="fr-FR"/>
        </w:rPr>
        <w:tab/>
        <w:t>Elle statue sur les litiges qui surviennent entre les gouvernements des régions et les provinces</w:t>
      </w:r>
      <w:r w:rsidR="0003188F">
        <w:rPr>
          <w:lang w:val="fr-FR"/>
        </w:rPr>
        <w:t> </w:t>
      </w:r>
      <w:r w:rsidR="0003188F" w:rsidRPr="00C525DC">
        <w:rPr>
          <w:lang w:val="fr-FR"/>
        </w:rPr>
        <w:t>;</w:t>
      </w:r>
    </w:p>
    <w:p w14:paraId="5A1DFE1E" w14:textId="05F6D265" w:rsidR="00201F35" w:rsidRPr="00C525DC" w:rsidRDefault="00D37810" w:rsidP="00AA05B9">
      <w:pPr>
        <w:pStyle w:val="SingleTxtG"/>
        <w:ind w:firstLine="567"/>
        <w:rPr>
          <w:lang w:val="fr-FR"/>
        </w:rPr>
      </w:pPr>
      <w:r>
        <w:rPr>
          <w:lang w:val="fr-FR"/>
        </w:rPr>
        <w:t>6</w:t>
      </w:r>
      <w:r>
        <w:rPr>
          <w:lang w:val="fr-FR"/>
        </w:rPr>
        <w:t xml:space="preserve"> −</w:t>
      </w:r>
      <w:r w:rsidR="00201F35" w:rsidRPr="00C525DC">
        <w:rPr>
          <w:lang w:val="fr-FR"/>
        </w:rPr>
        <w:tab/>
        <w:t>Elle statue sur les accusations portées contre le Président de la République, le Premier Ministre et les ministres. Cette disposition est régie par une loi</w:t>
      </w:r>
      <w:r w:rsidR="0003188F">
        <w:rPr>
          <w:lang w:val="fr-FR"/>
        </w:rPr>
        <w:t> </w:t>
      </w:r>
      <w:r w:rsidR="0003188F" w:rsidRPr="00C525DC">
        <w:rPr>
          <w:lang w:val="fr-FR"/>
        </w:rPr>
        <w:t>;</w:t>
      </w:r>
    </w:p>
    <w:p w14:paraId="4BAAAE9F" w14:textId="497FE780" w:rsidR="00201F35" w:rsidRPr="00C525DC" w:rsidRDefault="00D37810" w:rsidP="00AA05B9">
      <w:pPr>
        <w:pStyle w:val="SingleTxtG"/>
        <w:ind w:firstLine="567"/>
        <w:rPr>
          <w:lang w:val="fr-FR"/>
        </w:rPr>
      </w:pPr>
      <w:r>
        <w:rPr>
          <w:lang w:val="fr-FR"/>
        </w:rPr>
        <w:t>7</w:t>
      </w:r>
      <w:r>
        <w:rPr>
          <w:lang w:val="fr-FR"/>
        </w:rPr>
        <w:t xml:space="preserve"> −</w:t>
      </w:r>
      <w:r w:rsidR="00201F35" w:rsidRPr="00C525DC">
        <w:rPr>
          <w:lang w:val="fr-FR"/>
        </w:rPr>
        <w:tab/>
        <w:t>Elle valide les résultats définitifs des élections générales à la Chambre des</w:t>
      </w:r>
      <w:r>
        <w:rPr>
          <w:lang w:val="fr-FR"/>
        </w:rPr>
        <w:t> </w:t>
      </w:r>
      <w:r w:rsidR="00201F35" w:rsidRPr="00C525DC">
        <w:rPr>
          <w:lang w:val="fr-FR"/>
        </w:rPr>
        <w:t>députés</w:t>
      </w:r>
      <w:r w:rsidR="0003188F">
        <w:rPr>
          <w:lang w:val="fr-FR"/>
        </w:rPr>
        <w:t> </w:t>
      </w:r>
      <w:r w:rsidR="0003188F" w:rsidRPr="00C525DC">
        <w:rPr>
          <w:lang w:val="fr-FR"/>
        </w:rPr>
        <w:t>;</w:t>
      </w:r>
    </w:p>
    <w:p w14:paraId="6DF9EEEA" w14:textId="0F84A877" w:rsidR="00201F35" w:rsidRPr="00C525DC" w:rsidRDefault="00D37810" w:rsidP="00AA05B9">
      <w:pPr>
        <w:pStyle w:val="SingleTxtG"/>
        <w:ind w:firstLine="567"/>
        <w:rPr>
          <w:lang w:val="fr-FR"/>
        </w:rPr>
      </w:pPr>
      <w:r>
        <w:rPr>
          <w:lang w:val="fr-FR"/>
        </w:rPr>
        <w:t>8</w:t>
      </w:r>
      <w:r>
        <w:rPr>
          <w:lang w:val="fr-FR"/>
        </w:rPr>
        <w:t xml:space="preserve"> −</w:t>
      </w:r>
    </w:p>
    <w:p w14:paraId="284F6917" w14:textId="1DBE709A" w:rsidR="00201F35" w:rsidRPr="00C525DC" w:rsidRDefault="00330217" w:rsidP="00D37810">
      <w:pPr>
        <w:pStyle w:val="Bullet1G"/>
        <w:rPr>
          <w:lang w:val="fr-FR"/>
        </w:rPr>
      </w:pPr>
      <w:r>
        <w:rPr>
          <w:lang w:val="fr-FR"/>
        </w:rPr>
        <w:tab/>
      </w:r>
      <w:r w:rsidR="00201F35" w:rsidRPr="00C525DC">
        <w:rPr>
          <w:lang w:val="fr-FR"/>
        </w:rPr>
        <w:t>Elle statue sur les conflits de compétence entre le pouvoir judiciaire fédéral et les autorités judiciaires des régions et des provinces non organisées en région</w:t>
      </w:r>
      <w:r w:rsidR="0003188F">
        <w:rPr>
          <w:lang w:val="fr-FR"/>
        </w:rPr>
        <w:t> </w:t>
      </w:r>
      <w:r w:rsidR="0003188F" w:rsidRPr="00C525DC">
        <w:rPr>
          <w:lang w:val="fr-FR"/>
        </w:rPr>
        <w:t>;</w:t>
      </w:r>
    </w:p>
    <w:p w14:paraId="097F685B" w14:textId="6DDC569D" w:rsidR="00201F35" w:rsidRPr="00C525DC" w:rsidRDefault="00201F35" w:rsidP="00D37810">
      <w:pPr>
        <w:pStyle w:val="Bullet1G"/>
        <w:rPr>
          <w:lang w:val="fr-FR"/>
        </w:rPr>
      </w:pPr>
      <w:r w:rsidRPr="00C525DC">
        <w:rPr>
          <w:lang w:val="fr-FR"/>
        </w:rPr>
        <w:lastRenderedPageBreak/>
        <w:t>Elle statue sur les conflits de compétence entre les institutions judiciaires des régions ou des provinces non organisées en région.</w:t>
      </w:r>
    </w:p>
    <w:p w14:paraId="7B4F8808" w14:textId="701CCF2F" w:rsidR="00201F35" w:rsidRPr="00C525DC" w:rsidRDefault="00201F35" w:rsidP="00330217">
      <w:pPr>
        <w:pStyle w:val="SingleTxtG"/>
        <w:ind w:firstLine="567"/>
        <w:rPr>
          <w:lang w:val="fr-FR"/>
        </w:rPr>
      </w:pPr>
      <w:r w:rsidRPr="00C525DC">
        <w:rPr>
          <w:lang w:val="fr-FR"/>
        </w:rPr>
        <w:t>Article</w:t>
      </w:r>
      <w:r w:rsidR="00D37810">
        <w:rPr>
          <w:lang w:val="fr-FR"/>
        </w:rPr>
        <w:t> </w:t>
      </w:r>
      <w:r w:rsidRPr="00C525DC">
        <w:rPr>
          <w:lang w:val="fr-FR"/>
        </w:rPr>
        <w:t>94</w:t>
      </w:r>
      <w:r w:rsidR="00330217">
        <w:rPr>
          <w:lang w:val="fr-FR"/>
        </w:rPr>
        <w:t xml:space="preserve"> − </w:t>
      </w:r>
      <w:r w:rsidRPr="00C525DC">
        <w:rPr>
          <w:lang w:val="fr-FR"/>
        </w:rPr>
        <w:t>Les arrêts de la Cour suprême fédérale sont définitifs et s</w:t>
      </w:r>
      <w:r>
        <w:rPr>
          <w:lang w:val="fr-FR"/>
        </w:rPr>
        <w:t>’</w:t>
      </w:r>
      <w:r w:rsidRPr="00C525DC">
        <w:rPr>
          <w:lang w:val="fr-FR"/>
        </w:rPr>
        <w:t>imposent à tous les pouvoirs.</w:t>
      </w:r>
    </w:p>
    <w:p w14:paraId="352289BA" w14:textId="77777777" w:rsidR="00201F35" w:rsidRPr="00C525DC" w:rsidRDefault="00201F35" w:rsidP="00330217">
      <w:pPr>
        <w:pStyle w:val="H23G"/>
        <w:rPr>
          <w:lang w:val="fr-FR"/>
        </w:rPr>
      </w:pPr>
      <w:r w:rsidRPr="00C525DC">
        <w:rPr>
          <w:lang w:val="fr-FR"/>
        </w:rPr>
        <w:tab/>
      </w:r>
      <w:r w:rsidRPr="00C525DC">
        <w:rPr>
          <w:lang w:val="fr-FR"/>
        </w:rPr>
        <w:tab/>
        <w:t>Conseil d</w:t>
      </w:r>
      <w:r>
        <w:rPr>
          <w:lang w:val="fr-FR"/>
        </w:rPr>
        <w:t>’</w:t>
      </w:r>
      <w:r w:rsidRPr="00C525DC">
        <w:rPr>
          <w:lang w:val="fr-FR"/>
        </w:rPr>
        <w:t>État</w:t>
      </w:r>
    </w:p>
    <w:p w14:paraId="090A70ED" w14:textId="1979DF05" w:rsidR="00201F35" w:rsidRPr="00C525DC" w:rsidRDefault="00201F35" w:rsidP="0072704F">
      <w:pPr>
        <w:pStyle w:val="SingleTxtG"/>
        <w:rPr>
          <w:lang w:val="fr-FR"/>
        </w:rPr>
      </w:pPr>
      <w:r w:rsidRPr="00C525DC">
        <w:rPr>
          <w:lang w:val="fr-FR"/>
        </w:rPr>
        <w:t>74.</w:t>
      </w:r>
      <w:r w:rsidRPr="00C525DC">
        <w:rPr>
          <w:lang w:val="fr-FR"/>
        </w:rPr>
        <w:tab/>
        <w:t>À la troisième section de la Constitution iraquienne, l</w:t>
      </w:r>
      <w:r>
        <w:rPr>
          <w:lang w:val="fr-FR"/>
        </w:rPr>
        <w:t>’</w:t>
      </w:r>
      <w:r w:rsidRPr="00C525DC">
        <w:rPr>
          <w:lang w:val="fr-FR"/>
        </w:rPr>
        <w:t>article</w:t>
      </w:r>
      <w:r w:rsidR="00330217">
        <w:rPr>
          <w:lang w:val="fr-FR"/>
        </w:rPr>
        <w:t> </w:t>
      </w:r>
      <w:r w:rsidRPr="00C525DC">
        <w:rPr>
          <w:lang w:val="fr-FR"/>
        </w:rPr>
        <w:t>101 autorise la création d</w:t>
      </w:r>
      <w:r>
        <w:rPr>
          <w:lang w:val="fr-FR"/>
        </w:rPr>
        <w:t>’</w:t>
      </w:r>
      <w:r w:rsidRPr="00C525DC">
        <w:rPr>
          <w:lang w:val="fr-FR"/>
        </w:rPr>
        <w:t>un Conseil d</w:t>
      </w:r>
      <w:r>
        <w:rPr>
          <w:lang w:val="fr-FR"/>
        </w:rPr>
        <w:t>’</w:t>
      </w:r>
      <w:r w:rsidRPr="00C525DC">
        <w:rPr>
          <w:lang w:val="fr-FR"/>
        </w:rPr>
        <w:t>État chargé de réglementer les fonctions des tribunaux administratifs, de formuler et de communiquer des avis juridiques et de représenter l</w:t>
      </w:r>
      <w:r>
        <w:rPr>
          <w:lang w:val="fr-FR"/>
        </w:rPr>
        <w:t>’</w:t>
      </w:r>
      <w:r w:rsidRPr="00C525DC">
        <w:rPr>
          <w:lang w:val="fr-FR"/>
        </w:rPr>
        <w:t>État et les autres institutions publiques devant les organes judiciaires, hors les cas prévus par la loi.</w:t>
      </w:r>
    </w:p>
    <w:p w14:paraId="709AEB18" w14:textId="643E4484" w:rsidR="00201F35" w:rsidRPr="00C525DC" w:rsidRDefault="00201F35" w:rsidP="0072704F">
      <w:pPr>
        <w:pStyle w:val="SingleTxtG"/>
        <w:rPr>
          <w:lang w:val="fr-FR"/>
        </w:rPr>
      </w:pPr>
      <w:r w:rsidRPr="00C525DC">
        <w:rPr>
          <w:lang w:val="fr-FR"/>
        </w:rPr>
        <w:t>75.</w:t>
      </w:r>
      <w:r w:rsidRPr="00C525DC">
        <w:rPr>
          <w:lang w:val="fr-FR"/>
        </w:rPr>
        <w:tab/>
        <w:t xml:space="preserve">La loi </w:t>
      </w:r>
      <w:r w:rsidR="00914AAB" w:rsidRPr="00AB06DA">
        <w:rPr>
          <w:lang w:val="fr-FR"/>
        </w:rPr>
        <w:t>n</w:t>
      </w:r>
      <w:r w:rsidR="00914AAB" w:rsidRPr="00914AAB">
        <w:rPr>
          <w:vertAlign w:val="superscript"/>
          <w:lang w:val="fr-FR"/>
        </w:rPr>
        <w:t>o</w:t>
      </w:r>
      <w:r w:rsidR="00914AAB">
        <w:rPr>
          <w:lang w:val="fr-FR"/>
        </w:rPr>
        <w:t> </w:t>
      </w:r>
      <w:r w:rsidRPr="00C525DC">
        <w:rPr>
          <w:lang w:val="fr-FR"/>
        </w:rPr>
        <w:t>71 de 2017 a porté création du Conseil d</w:t>
      </w:r>
      <w:r>
        <w:rPr>
          <w:lang w:val="fr-FR"/>
        </w:rPr>
        <w:t>’</w:t>
      </w:r>
      <w:r w:rsidRPr="00C525DC">
        <w:rPr>
          <w:lang w:val="fr-FR"/>
        </w:rPr>
        <w:t>État. Elle a transféré les attributions du Conseil</w:t>
      </w:r>
      <w:r>
        <w:rPr>
          <w:lang w:val="fr-FR"/>
        </w:rPr>
        <w:t xml:space="preserve"> consultatif</w:t>
      </w:r>
      <w:r w:rsidRPr="00C525DC">
        <w:rPr>
          <w:lang w:val="fr-FR"/>
        </w:rPr>
        <w:t xml:space="preserve"> d</w:t>
      </w:r>
      <w:r>
        <w:rPr>
          <w:lang w:val="fr-FR"/>
        </w:rPr>
        <w:t>’</w:t>
      </w:r>
      <w:r w:rsidRPr="00C525DC">
        <w:rPr>
          <w:lang w:val="fr-FR"/>
        </w:rPr>
        <w:t>État au Conseil d</w:t>
      </w:r>
      <w:r>
        <w:rPr>
          <w:lang w:val="fr-FR"/>
        </w:rPr>
        <w:t>’</w:t>
      </w:r>
      <w:r w:rsidRPr="00C525DC">
        <w:rPr>
          <w:lang w:val="fr-FR"/>
        </w:rPr>
        <w:t>État dont elle a porté création afin que la justice administrative soit indépendante du pouvoir exécutif et que le Conseil d</w:t>
      </w:r>
      <w:r>
        <w:rPr>
          <w:lang w:val="fr-FR"/>
        </w:rPr>
        <w:t>’</w:t>
      </w:r>
      <w:r w:rsidRPr="00C525DC">
        <w:rPr>
          <w:lang w:val="fr-FR"/>
        </w:rPr>
        <w:t>État soit un organe indépendant doté d</w:t>
      </w:r>
      <w:r>
        <w:rPr>
          <w:lang w:val="fr-FR"/>
        </w:rPr>
        <w:t>’</w:t>
      </w:r>
      <w:r w:rsidRPr="00C525DC">
        <w:rPr>
          <w:lang w:val="fr-FR"/>
        </w:rPr>
        <w:t>une personnalité morale qui regroupe la justice administrative, les juridictions spécialisées dans la fonction publique et la Cour administrative suprême.</w:t>
      </w:r>
    </w:p>
    <w:p w14:paraId="0239DE00" w14:textId="77777777" w:rsidR="00201F35" w:rsidRPr="00C525DC" w:rsidRDefault="00201F35" w:rsidP="0088449F">
      <w:pPr>
        <w:pStyle w:val="H23G"/>
        <w:rPr>
          <w:lang w:val="fr-FR"/>
        </w:rPr>
      </w:pPr>
      <w:r w:rsidRPr="00C525DC">
        <w:rPr>
          <w:lang w:val="fr-FR"/>
        </w:rPr>
        <w:tab/>
      </w:r>
      <w:r w:rsidRPr="00C525DC">
        <w:rPr>
          <w:lang w:val="fr-FR"/>
        </w:rPr>
        <w:tab/>
        <w:t>Nombre d</w:t>
      </w:r>
      <w:r>
        <w:rPr>
          <w:lang w:val="fr-FR"/>
        </w:rPr>
        <w:t>’</w:t>
      </w:r>
      <w:r w:rsidRPr="00C525DC">
        <w:rPr>
          <w:lang w:val="fr-FR"/>
        </w:rPr>
        <w:t>actes législatifs du Conseil d</w:t>
      </w:r>
      <w:r>
        <w:rPr>
          <w:lang w:val="fr-FR"/>
        </w:rPr>
        <w:t>’</w:t>
      </w:r>
      <w:r w:rsidRPr="00C525DC">
        <w:rPr>
          <w:lang w:val="fr-FR"/>
        </w:rPr>
        <w:t>État, par année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19"/>
        <w:gridCol w:w="1492"/>
        <w:gridCol w:w="1507"/>
        <w:gridCol w:w="1463"/>
        <w:gridCol w:w="889"/>
      </w:tblGrid>
      <w:tr w:rsidR="00201F35" w:rsidRPr="0088449F" w14:paraId="46B5E1C2" w14:textId="77777777" w:rsidTr="0088449F">
        <w:trPr>
          <w:tblHeader/>
        </w:trPr>
        <w:tc>
          <w:tcPr>
            <w:tcW w:w="1932" w:type="dxa"/>
            <w:tcBorders>
              <w:top w:val="single" w:sz="4" w:space="0" w:color="auto"/>
              <w:bottom w:val="single" w:sz="12" w:space="0" w:color="auto"/>
            </w:tcBorders>
            <w:vAlign w:val="bottom"/>
          </w:tcPr>
          <w:p w14:paraId="0106573B" w14:textId="77777777" w:rsidR="00201F35" w:rsidRPr="0088449F" w:rsidRDefault="00201F35" w:rsidP="0088449F">
            <w:pPr>
              <w:suppressAutoHyphens w:val="0"/>
              <w:spacing w:before="80" w:after="80" w:line="200" w:lineRule="exact"/>
              <w:rPr>
                <w:i/>
                <w:sz w:val="16"/>
                <w:lang w:val="fr-FR"/>
              </w:rPr>
            </w:pPr>
            <w:r w:rsidRPr="0088449F">
              <w:rPr>
                <w:i/>
                <w:sz w:val="16"/>
                <w:lang w:val="fr-FR"/>
              </w:rPr>
              <w:t>Type d’acte législatif</w:t>
            </w:r>
          </w:p>
        </w:tc>
        <w:tc>
          <w:tcPr>
            <w:tcW w:w="1428" w:type="dxa"/>
            <w:tcBorders>
              <w:top w:val="single" w:sz="4" w:space="0" w:color="auto"/>
              <w:bottom w:val="single" w:sz="12" w:space="0" w:color="auto"/>
            </w:tcBorders>
            <w:vAlign w:val="bottom"/>
          </w:tcPr>
          <w:p w14:paraId="6B4D32DF" w14:textId="77777777" w:rsidR="00201F35" w:rsidRPr="0088449F" w:rsidRDefault="00201F35" w:rsidP="0088449F">
            <w:pPr>
              <w:suppressAutoHyphens w:val="0"/>
              <w:spacing w:before="80" w:after="80" w:line="200" w:lineRule="exact"/>
              <w:jc w:val="right"/>
              <w:rPr>
                <w:i/>
                <w:sz w:val="16"/>
                <w:lang w:val="fr-FR"/>
              </w:rPr>
            </w:pPr>
            <w:r w:rsidRPr="0088449F">
              <w:rPr>
                <w:i/>
                <w:sz w:val="16"/>
                <w:lang w:val="fr-FR"/>
              </w:rPr>
              <w:t>2021</w:t>
            </w:r>
          </w:p>
        </w:tc>
        <w:tc>
          <w:tcPr>
            <w:tcW w:w="1442" w:type="dxa"/>
            <w:tcBorders>
              <w:top w:val="single" w:sz="4" w:space="0" w:color="auto"/>
              <w:bottom w:val="single" w:sz="12" w:space="0" w:color="auto"/>
            </w:tcBorders>
            <w:vAlign w:val="bottom"/>
          </w:tcPr>
          <w:p w14:paraId="0BA58DF2" w14:textId="77777777" w:rsidR="00201F35" w:rsidRPr="0088449F" w:rsidRDefault="00201F35" w:rsidP="0088449F">
            <w:pPr>
              <w:suppressAutoHyphens w:val="0"/>
              <w:spacing w:before="80" w:after="80" w:line="200" w:lineRule="exact"/>
              <w:jc w:val="right"/>
              <w:rPr>
                <w:i/>
                <w:sz w:val="16"/>
                <w:lang w:val="fr-FR"/>
              </w:rPr>
            </w:pPr>
            <w:r w:rsidRPr="0088449F">
              <w:rPr>
                <w:i/>
                <w:sz w:val="16"/>
                <w:lang w:val="fr-FR"/>
              </w:rPr>
              <w:t>2022</w:t>
            </w:r>
          </w:p>
        </w:tc>
        <w:tc>
          <w:tcPr>
            <w:tcW w:w="1400" w:type="dxa"/>
            <w:tcBorders>
              <w:top w:val="single" w:sz="4" w:space="0" w:color="auto"/>
              <w:bottom w:val="single" w:sz="12" w:space="0" w:color="auto"/>
            </w:tcBorders>
            <w:vAlign w:val="bottom"/>
          </w:tcPr>
          <w:p w14:paraId="694323CD" w14:textId="77777777" w:rsidR="00201F35" w:rsidRPr="0088449F" w:rsidRDefault="00201F35" w:rsidP="0088449F">
            <w:pPr>
              <w:suppressAutoHyphens w:val="0"/>
              <w:spacing w:before="80" w:after="80" w:line="200" w:lineRule="exact"/>
              <w:jc w:val="right"/>
              <w:rPr>
                <w:i/>
                <w:sz w:val="16"/>
                <w:lang w:val="fr-FR"/>
              </w:rPr>
            </w:pPr>
            <w:r w:rsidRPr="0088449F">
              <w:rPr>
                <w:i/>
                <w:sz w:val="16"/>
                <w:lang w:val="fr-FR"/>
              </w:rPr>
              <w:t>2023</w:t>
            </w:r>
          </w:p>
        </w:tc>
        <w:tc>
          <w:tcPr>
            <w:tcW w:w="851" w:type="dxa"/>
            <w:tcBorders>
              <w:top w:val="single" w:sz="4" w:space="0" w:color="auto"/>
              <w:bottom w:val="single" w:sz="12" w:space="0" w:color="auto"/>
            </w:tcBorders>
            <w:vAlign w:val="bottom"/>
          </w:tcPr>
          <w:p w14:paraId="4FC153BA" w14:textId="77777777" w:rsidR="00201F35" w:rsidRPr="0088449F" w:rsidRDefault="00201F35" w:rsidP="0088449F">
            <w:pPr>
              <w:suppressAutoHyphens w:val="0"/>
              <w:spacing w:before="80" w:after="80" w:line="200" w:lineRule="exact"/>
              <w:jc w:val="right"/>
              <w:rPr>
                <w:bCs/>
                <w:i/>
                <w:sz w:val="16"/>
                <w:lang w:val="fr-FR"/>
              </w:rPr>
            </w:pPr>
            <w:r w:rsidRPr="0088449F">
              <w:rPr>
                <w:bCs/>
                <w:i/>
                <w:sz w:val="16"/>
                <w:lang w:val="fr-FR"/>
              </w:rPr>
              <w:t>Total</w:t>
            </w:r>
          </w:p>
        </w:tc>
      </w:tr>
      <w:tr w:rsidR="00201F35" w:rsidRPr="0088449F" w14:paraId="43F0A527" w14:textId="77777777" w:rsidTr="0088449F">
        <w:tc>
          <w:tcPr>
            <w:tcW w:w="1932" w:type="dxa"/>
            <w:tcBorders>
              <w:top w:val="single" w:sz="12" w:space="0" w:color="auto"/>
            </w:tcBorders>
          </w:tcPr>
          <w:p w14:paraId="4AA2AB7D" w14:textId="77777777" w:rsidR="00201F35" w:rsidRPr="0088449F" w:rsidRDefault="00201F35" w:rsidP="0088449F">
            <w:pPr>
              <w:suppressAutoHyphens w:val="0"/>
              <w:spacing w:before="40" w:after="40" w:line="220" w:lineRule="exact"/>
              <w:rPr>
                <w:sz w:val="18"/>
                <w:lang w:val="fr-FR"/>
              </w:rPr>
            </w:pPr>
            <w:r w:rsidRPr="0088449F">
              <w:rPr>
                <w:sz w:val="18"/>
                <w:lang w:val="fr-FR"/>
              </w:rPr>
              <w:t>Texte de loi</w:t>
            </w:r>
          </w:p>
        </w:tc>
        <w:tc>
          <w:tcPr>
            <w:tcW w:w="1428" w:type="dxa"/>
            <w:tcBorders>
              <w:top w:val="single" w:sz="12" w:space="0" w:color="auto"/>
            </w:tcBorders>
            <w:vAlign w:val="bottom"/>
          </w:tcPr>
          <w:p w14:paraId="5D99B658" w14:textId="77777777" w:rsidR="00201F35" w:rsidRPr="0088449F" w:rsidRDefault="00201F35" w:rsidP="0088449F">
            <w:pPr>
              <w:suppressAutoHyphens w:val="0"/>
              <w:spacing w:before="40" w:after="40" w:line="220" w:lineRule="exact"/>
              <w:jc w:val="right"/>
              <w:rPr>
                <w:sz w:val="18"/>
                <w:lang w:val="fr-FR"/>
              </w:rPr>
            </w:pPr>
            <w:r w:rsidRPr="0088449F">
              <w:rPr>
                <w:sz w:val="18"/>
                <w:lang w:val="fr-FR"/>
              </w:rPr>
              <w:t>41</w:t>
            </w:r>
          </w:p>
        </w:tc>
        <w:tc>
          <w:tcPr>
            <w:tcW w:w="1442" w:type="dxa"/>
            <w:tcBorders>
              <w:top w:val="single" w:sz="12" w:space="0" w:color="auto"/>
            </w:tcBorders>
            <w:vAlign w:val="bottom"/>
          </w:tcPr>
          <w:p w14:paraId="6CF5494C" w14:textId="77777777" w:rsidR="00201F35" w:rsidRPr="0088449F" w:rsidRDefault="00201F35" w:rsidP="0088449F">
            <w:pPr>
              <w:suppressAutoHyphens w:val="0"/>
              <w:spacing w:before="40" w:after="40" w:line="220" w:lineRule="exact"/>
              <w:jc w:val="right"/>
              <w:rPr>
                <w:sz w:val="18"/>
                <w:lang w:val="fr-FR"/>
              </w:rPr>
            </w:pPr>
            <w:r w:rsidRPr="0088449F">
              <w:rPr>
                <w:sz w:val="18"/>
                <w:lang w:val="fr-FR"/>
              </w:rPr>
              <w:t>41</w:t>
            </w:r>
          </w:p>
        </w:tc>
        <w:tc>
          <w:tcPr>
            <w:tcW w:w="1400" w:type="dxa"/>
            <w:tcBorders>
              <w:top w:val="single" w:sz="12" w:space="0" w:color="auto"/>
            </w:tcBorders>
            <w:vAlign w:val="bottom"/>
          </w:tcPr>
          <w:p w14:paraId="1909E811" w14:textId="77777777" w:rsidR="00201F35" w:rsidRPr="0088449F" w:rsidRDefault="00201F35" w:rsidP="0088449F">
            <w:pPr>
              <w:suppressAutoHyphens w:val="0"/>
              <w:spacing w:before="40" w:after="40" w:line="220" w:lineRule="exact"/>
              <w:jc w:val="right"/>
              <w:rPr>
                <w:sz w:val="18"/>
                <w:lang w:val="fr-FR"/>
              </w:rPr>
            </w:pPr>
            <w:r w:rsidRPr="0088449F">
              <w:rPr>
                <w:sz w:val="18"/>
                <w:lang w:val="fr-FR"/>
              </w:rPr>
              <w:t>45</w:t>
            </w:r>
          </w:p>
        </w:tc>
        <w:tc>
          <w:tcPr>
            <w:tcW w:w="851" w:type="dxa"/>
            <w:tcBorders>
              <w:top w:val="single" w:sz="12" w:space="0" w:color="auto"/>
            </w:tcBorders>
            <w:vAlign w:val="bottom"/>
          </w:tcPr>
          <w:p w14:paraId="2C18869B" w14:textId="77777777" w:rsidR="00201F35" w:rsidRPr="0088449F" w:rsidRDefault="00201F35" w:rsidP="0088449F">
            <w:pPr>
              <w:suppressAutoHyphens w:val="0"/>
              <w:spacing w:before="40" w:after="40" w:line="220" w:lineRule="exact"/>
              <w:jc w:val="right"/>
              <w:rPr>
                <w:bCs/>
                <w:sz w:val="18"/>
                <w:lang w:val="fr-FR"/>
              </w:rPr>
            </w:pPr>
            <w:r w:rsidRPr="0088449F">
              <w:rPr>
                <w:bCs/>
                <w:sz w:val="18"/>
                <w:lang w:val="fr-FR"/>
              </w:rPr>
              <w:t>139</w:t>
            </w:r>
          </w:p>
        </w:tc>
      </w:tr>
      <w:tr w:rsidR="00201F35" w:rsidRPr="0088449F" w14:paraId="3FE55E9E" w14:textId="77777777" w:rsidTr="0088449F">
        <w:tc>
          <w:tcPr>
            <w:tcW w:w="1932" w:type="dxa"/>
          </w:tcPr>
          <w:p w14:paraId="01FC8F88" w14:textId="77777777" w:rsidR="00201F35" w:rsidRPr="0088449F" w:rsidRDefault="00201F35" w:rsidP="0088449F">
            <w:pPr>
              <w:suppressAutoHyphens w:val="0"/>
              <w:spacing w:before="40" w:after="40" w:line="220" w:lineRule="exact"/>
              <w:rPr>
                <w:sz w:val="18"/>
                <w:lang w:val="fr-FR"/>
              </w:rPr>
            </w:pPr>
            <w:r w:rsidRPr="0088449F">
              <w:rPr>
                <w:sz w:val="18"/>
                <w:lang w:val="fr-FR"/>
              </w:rPr>
              <w:t>Règlement législatif</w:t>
            </w:r>
          </w:p>
        </w:tc>
        <w:tc>
          <w:tcPr>
            <w:tcW w:w="1428" w:type="dxa"/>
            <w:vAlign w:val="bottom"/>
          </w:tcPr>
          <w:p w14:paraId="511AF706" w14:textId="77777777" w:rsidR="00201F35" w:rsidRPr="0088449F" w:rsidRDefault="00201F35" w:rsidP="0088449F">
            <w:pPr>
              <w:suppressAutoHyphens w:val="0"/>
              <w:spacing w:before="40" w:after="40" w:line="220" w:lineRule="exact"/>
              <w:jc w:val="right"/>
              <w:rPr>
                <w:sz w:val="18"/>
                <w:lang w:val="fr-FR"/>
              </w:rPr>
            </w:pPr>
            <w:r w:rsidRPr="0088449F">
              <w:rPr>
                <w:sz w:val="18"/>
                <w:lang w:val="fr-FR"/>
              </w:rPr>
              <w:t>8</w:t>
            </w:r>
          </w:p>
        </w:tc>
        <w:tc>
          <w:tcPr>
            <w:tcW w:w="1442" w:type="dxa"/>
            <w:vAlign w:val="bottom"/>
          </w:tcPr>
          <w:p w14:paraId="128377E1" w14:textId="77777777" w:rsidR="00201F35" w:rsidRPr="0088449F" w:rsidRDefault="00201F35" w:rsidP="0088449F">
            <w:pPr>
              <w:suppressAutoHyphens w:val="0"/>
              <w:spacing w:before="40" w:after="40" w:line="220" w:lineRule="exact"/>
              <w:jc w:val="right"/>
              <w:rPr>
                <w:sz w:val="18"/>
                <w:lang w:val="fr-FR"/>
              </w:rPr>
            </w:pPr>
            <w:r w:rsidRPr="0088449F">
              <w:rPr>
                <w:sz w:val="18"/>
                <w:lang w:val="fr-FR"/>
              </w:rPr>
              <w:t>6</w:t>
            </w:r>
          </w:p>
        </w:tc>
        <w:tc>
          <w:tcPr>
            <w:tcW w:w="1400" w:type="dxa"/>
            <w:vAlign w:val="bottom"/>
          </w:tcPr>
          <w:p w14:paraId="589A9CEC" w14:textId="77777777" w:rsidR="00201F35" w:rsidRPr="0088449F" w:rsidRDefault="00201F35" w:rsidP="0088449F">
            <w:pPr>
              <w:suppressAutoHyphens w:val="0"/>
              <w:spacing w:before="40" w:after="40" w:line="220" w:lineRule="exact"/>
              <w:jc w:val="right"/>
              <w:rPr>
                <w:sz w:val="18"/>
                <w:lang w:val="fr-FR"/>
              </w:rPr>
            </w:pPr>
            <w:r w:rsidRPr="0088449F">
              <w:rPr>
                <w:sz w:val="18"/>
                <w:lang w:val="fr-FR"/>
              </w:rPr>
              <w:t>10</w:t>
            </w:r>
          </w:p>
        </w:tc>
        <w:tc>
          <w:tcPr>
            <w:tcW w:w="851" w:type="dxa"/>
            <w:vAlign w:val="bottom"/>
          </w:tcPr>
          <w:p w14:paraId="3E82EDB0" w14:textId="77777777" w:rsidR="00201F35" w:rsidRPr="0088449F" w:rsidRDefault="00201F35" w:rsidP="0088449F">
            <w:pPr>
              <w:suppressAutoHyphens w:val="0"/>
              <w:spacing w:before="40" w:after="40" w:line="220" w:lineRule="exact"/>
              <w:jc w:val="right"/>
              <w:rPr>
                <w:bCs/>
                <w:sz w:val="18"/>
                <w:lang w:val="fr-FR"/>
              </w:rPr>
            </w:pPr>
            <w:r w:rsidRPr="0088449F">
              <w:rPr>
                <w:bCs/>
                <w:sz w:val="18"/>
                <w:lang w:val="fr-FR"/>
              </w:rPr>
              <w:t>27</w:t>
            </w:r>
          </w:p>
        </w:tc>
      </w:tr>
      <w:tr w:rsidR="00201F35" w:rsidRPr="0088449F" w14:paraId="48AB6615" w14:textId="77777777" w:rsidTr="0088449F">
        <w:tc>
          <w:tcPr>
            <w:tcW w:w="1932" w:type="dxa"/>
          </w:tcPr>
          <w:p w14:paraId="5D6B9988" w14:textId="77777777" w:rsidR="00201F35" w:rsidRPr="0088449F" w:rsidRDefault="00201F35" w:rsidP="0088449F">
            <w:pPr>
              <w:suppressAutoHyphens w:val="0"/>
              <w:spacing w:before="40" w:after="40" w:line="220" w:lineRule="exact"/>
              <w:rPr>
                <w:sz w:val="18"/>
                <w:lang w:val="fr-FR"/>
              </w:rPr>
            </w:pPr>
            <w:r w:rsidRPr="0088449F">
              <w:rPr>
                <w:sz w:val="18"/>
                <w:lang w:val="fr-FR"/>
              </w:rPr>
              <w:t>Instructions</w:t>
            </w:r>
          </w:p>
        </w:tc>
        <w:tc>
          <w:tcPr>
            <w:tcW w:w="1428" w:type="dxa"/>
            <w:vAlign w:val="bottom"/>
          </w:tcPr>
          <w:p w14:paraId="03EDD0D9" w14:textId="77777777" w:rsidR="00201F35" w:rsidRPr="0088449F" w:rsidRDefault="00201F35" w:rsidP="0088449F">
            <w:pPr>
              <w:suppressAutoHyphens w:val="0"/>
              <w:spacing w:before="40" w:after="40" w:line="220" w:lineRule="exact"/>
              <w:jc w:val="right"/>
              <w:rPr>
                <w:sz w:val="18"/>
                <w:lang w:val="fr-FR"/>
              </w:rPr>
            </w:pPr>
            <w:r w:rsidRPr="0088449F">
              <w:rPr>
                <w:sz w:val="18"/>
                <w:lang w:val="fr-FR"/>
              </w:rPr>
              <w:t>42</w:t>
            </w:r>
          </w:p>
        </w:tc>
        <w:tc>
          <w:tcPr>
            <w:tcW w:w="1442" w:type="dxa"/>
            <w:vAlign w:val="bottom"/>
          </w:tcPr>
          <w:p w14:paraId="5571D186" w14:textId="77777777" w:rsidR="00201F35" w:rsidRPr="0088449F" w:rsidRDefault="00201F35" w:rsidP="0088449F">
            <w:pPr>
              <w:suppressAutoHyphens w:val="0"/>
              <w:spacing w:before="40" w:after="40" w:line="220" w:lineRule="exact"/>
              <w:jc w:val="right"/>
              <w:rPr>
                <w:sz w:val="18"/>
                <w:lang w:val="fr-FR"/>
              </w:rPr>
            </w:pPr>
            <w:r w:rsidRPr="0088449F">
              <w:rPr>
                <w:sz w:val="18"/>
                <w:lang w:val="fr-FR"/>
              </w:rPr>
              <w:t>36</w:t>
            </w:r>
          </w:p>
        </w:tc>
        <w:tc>
          <w:tcPr>
            <w:tcW w:w="1400" w:type="dxa"/>
            <w:vAlign w:val="bottom"/>
          </w:tcPr>
          <w:p w14:paraId="0A7FE078" w14:textId="77777777" w:rsidR="00201F35" w:rsidRPr="0088449F" w:rsidRDefault="00201F35" w:rsidP="0088449F">
            <w:pPr>
              <w:suppressAutoHyphens w:val="0"/>
              <w:spacing w:before="40" w:after="40" w:line="220" w:lineRule="exact"/>
              <w:jc w:val="right"/>
              <w:rPr>
                <w:sz w:val="18"/>
                <w:lang w:val="fr-FR"/>
              </w:rPr>
            </w:pPr>
            <w:r w:rsidRPr="0088449F">
              <w:rPr>
                <w:sz w:val="18"/>
                <w:lang w:val="fr-FR"/>
              </w:rPr>
              <w:t>48</w:t>
            </w:r>
          </w:p>
        </w:tc>
        <w:tc>
          <w:tcPr>
            <w:tcW w:w="851" w:type="dxa"/>
            <w:vAlign w:val="bottom"/>
          </w:tcPr>
          <w:p w14:paraId="66D30673" w14:textId="77777777" w:rsidR="00201F35" w:rsidRPr="0088449F" w:rsidRDefault="00201F35" w:rsidP="0088449F">
            <w:pPr>
              <w:suppressAutoHyphens w:val="0"/>
              <w:spacing w:before="40" w:after="40" w:line="220" w:lineRule="exact"/>
              <w:jc w:val="right"/>
              <w:rPr>
                <w:bCs/>
                <w:sz w:val="18"/>
                <w:lang w:val="fr-FR"/>
              </w:rPr>
            </w:pPr>
            <w:r w:rsidRPr="0088449F">
              <w:rPr>
                <w:bCs/>
                <w:sz w:val="18"/>
                <w:lang w:val="fr-FR"/>
              </w:rPr>
              <w:t>130</w:t>
            </w:r>
          </w:p>
        </w:tc>
      </w:tr>
      <w:tr w:rsidR="00201F35" w:rsidRPr="0088449F" w14:paraId="212899EE" w14:textId="77777777" w:rsidTr="0088449F">
        <w:tc>
          <w:tcPr>
            <w:tcW w:w="1932" w:type="dxa"/>
          </w:tcPr>
          <w:p w14:paraId="72781A94" w14:textId="77777777" w:rsidR="00201F35" w:rsidRPr="0088449F" w:rsidRDefault="00201F35" w:rsidP="0088449F">
            <w:pPr>
              <w:suppressAutoHyphens w:val="0"/>
              <w:spacing w:before="40" w:after="40" w:line="220" w:lineRule="exact"/>
              <w:rPr>
                <w:sz w:val="18"/>
                <w:lang w:val="fr-FR"/>
              </w:rPr>
            </w:pPr>
            <w:r w:rsidRPr="0088449F">
              <w:rPr>
                <w:sz w:val="18"/>
                <w:lang w:val="fr-FR"/>
              </w:rPr>
              <w:t>Règlement intérieur</w:t>
            </w:r>
          </w:p>
        </w:tc>
        <w:tc>
          <w:tcPr>
            <w:tcW w:w="1428" w:type="dxa"/>
            <w:vAlign w:val="bottom"/>
          </w:tcPr>
          <w:p w14:paraId="04A08FA3" w14:textId="77777777" w:rsidR="00201F35" w:rsidRPr="0088449F" w:rsidRDefault="00201F35" w:rsidP="0088449F">
            <w:pPr>
              <w:suppressAutoHyphens w:val="0"/>
              <w:spacing w:before="40" w:after="40" w:line="220" w:lineRule="exact"/>
              <w:jc w:val="right"/>
              <w:rPr>
                <w:sz w:val="18"/>
                <w:lang w:val="fr-FR"/>
              </w:rPr>
            </w:pPr>
            <w:r w:rsidRPr="0088449F">
              <w:rPr>
                <w:sz w:val="18"/>
                <w:lang w:val="fr-FR"/>
              </w:rPr>
              <w:t>21</w:t>
            </w:r>
          </w:p>
        </w:tc>
        <w:tc>
          <w:tcPr>
            <w:tcW w:w="1442" w:type="dxa"/>
            <w:vAlign w:val="bottom"/>
          </w:tcPr>
          <w:p w14:paraId="1EB31B09" w14:textId="77777777" w:rsidR="00201F35" w:rsidRPr="0088449F" w:rsidRDefault="00201F35" w:rsidP="0088449F">
            <w:pPr>
              <w:suppressAutoHyphens w:val="0"/>
              <w:spacing w:before="40" w:after="40" w:line="220" w:lineRule="exact"/>
              <w:jc w:val="right"/>
              <w:rPr>
                <w:sz w:val="18"/>
                <w:lang w:val="fr-FR"/>
              </w:rPr>
            </w:pPr>
            <w:r w:rsidRPr="0088449F">
              <w:rPr>
                <w:sz w:val="18"/>
                <w:lang w:val="fr-FR"/>
              </w:rPr>
              <w:t>19</w:t>
            </w:r>
          </w:p>
        </w:tc>
        <w:tc>
          <w:tcPr>
            <w:tcW w:w="1400" w:type="dxa"/>
            <w:vAlign w:val="bottom"/>
          </w:tcPr>
          <w:p w14:paraId="5820F24C" w14:textId="77777777" w:rsidR="00201F35" w:rsidRPr="0088449F" w:rsidRDefault="00201F35" w:rsidP="0088449F">
            <w:pPr>
              <w:suppressAutoHyphens w:val="0"/>
              <w:spacing w:before="40" w:after="40" w:line="220" w:lineRule="exact"/>
              <w:jc w:val="right"/>
              <w:rPr>
                <w:sz w:val="18"/>
                <w:lang w:val="fr-FR"/>
              </w:rPr>
            </w:pPr>
            <w:r w:rsidRPr="0088449F">
              <w:rPr>
                <w:sz w:val="18"/>
                <w:lang w:val="fr-FR"/>
              </w:rPr>
              <w:t>23</w:t>
            </w:r>
          </w:p>
        </w:tc>
        <w:tc>
          <w:tcPr>
            <w:tcW w:w="851" w:type="dxa"/>
            <w:vAlign w:val="bottom"/>
          </w:tcPr>
          <w:p w14:paraId="02FC3923" w14:textId="77777777" w:rsidR="00201F35" w:rsidRPr="0088449F" w:rsidRDefault="00201F35" w:rsidP="0088449F">
            <w:pPr>
              <w:suppressAutoHyphens w:val="0"/>
              <w:spacing w:before="40" w:after="40" w:line="220" w:lineRule="exact"/>
              <w:jc w:val="right"/>
              <w:rPr>
                <w:bCs/>
                <w:sz w:val="18"/>
                <w:lang w:val="fr-FR"/>
              </w:rPr>
            </w:pPr>
            <w:r w:rsidRPr="0088449F">
              <w:rPr>
                <w:bCs/>
                <w:sz w:val="18"/>
                <w:lang w:val="fr-FR"/>
              </w:rPr>
              <w:t>68</w:t>
            </w:r>
          </w:p>
        </w:tc>
      </w:tr>
      <w:tr w:rsidR="00201F35" w:rsidRPr="0088449F" w14:paraId="32A196FA" w14:textId="77777777" w:rsidTr="0088449F">
        <w:tc>
          <w:tcPr>
            <w:tcW w:w="1932" w:type="dxa"/>
            <w:tcBorders>
              <w:bottom w:val="single" w:sz="12" w:space="0" w:color="auto"/>
            </w:tcBorders>
          </w:tcPr>
          <w:p w14:paraId="2DA60B5E" w14:textId="77777777" w:rsidR="00201F35" w:rsidRPr="0088449F" w:rsidRDefault="00201F35" w:rsidP="0088449F">
            <w:pPr>
              <w:suppressAutoHyphens w:val="0"/>
              <w:spacing w:before="40" w:after="40" w:line="220" w:lineRule="exact"/>
              <w:rPr>
                <w:sz w:val="18"/>
                <w:lang w:val="fr-FR"/>
              </w:rPr>
            </w:pPr>
            <w:r w:rsidRPr="0088449F">
              <w:rPr>
                <w:sz w:val="18"/>
                <w:lang w:val="fr-FR"/>
              </w:rPr>
              <w:t>Avis et conseils juridiques</w:t>
            </w:r>
          </w:p>
        </w:tc>
        <w:tc>
          <w:tcPr>
            <w:tcW w:w="1428" w:type="dxa"/>
            <w:tcBorders>
              <w:bottom w:val="single" w:sz="12" w:space="0" w:color="auto"/>
            </w:tcBorders>
            <w:vAlign w:val="bottom"/>
          </w:tcPr>
          <w:p w14:paraId="560EDFB3" w14:textId="77777777" w:rsidR="00201F35" w:rsidRPr="0088449F" w:rsidRDefault="00201F35" w:rsidP="0088449F">
            <w:pPr>
              <w:suppressAutoHyphens w:val="0"/>
              <w:spacing w:before="40" w:after="40" w:line="220" w:lineRule="exact"/>
              <w:jc w:val="right"/>
              <w:rPr>
                <w:sz w:val="18"/>
                <w:lang w:val="fr-FR"/>
              </w:rPr>
            </w:pPr>
            <w:r w:rsidRPr="0088449F">
              <w:rPr>
                <w:sz w:val="18"/>
                <w:lang w:val="fr-FR"/>
              </w:rPr>
              <w:t>132</w:t>
            </w:r>
          </w:p>
        </w:tc>
        <w:tc>
          <w:tcPr>
            <w:tcW w:w="1442" w:type="dxa"/>
            <w:tcBorders>
              <w:bottom w:val="single" w:sz="12" w:space="0" w:color="auto"/>
            </w:tcBorders>
            <w:vAlign w:val="bottom"/>
          </w:tcPr>
          <w:p w14:paraId="13A8CBF8" w14:textId="77777777" w:rsidR="00201F35" w:rsidRPr="0088449F" w:rsidRDefault="00201F35" w:rsidP="0088449F">
            <w:pPr>
              <w:suppressAutoHyphens w:val="0"/>
              <w:spacing w:before="40" w:after="40" w:line="220" w:lineRule="exact"/>
              <w:jc w:val="right"/>
              <w:rPr>
                <w:sz w:val="18"/>
                <w:lang w:val="fr-FR"/>
              </w:rPr>
            </w:pPr>
            <w:r w:rsidRPr="0088449F">
              <w:rPr>
                <w:sz w:val="18"/>
                <w:lang w:val="fr-FR"/>
              </w:rPr>
              <w:t>130</w:t>
            </w:r>
          </w:p>
        </w:tc>
        <w:tc>
          <w:tcPr>
            <w:tcW w:w="1400" w:type="dxa"/>
            <w:tcBorders>
              <w:bottom w:val="single" w:sz="12" w:space="0" w:color="auto"/>
            </w:tcBorders>
            <w:vAlign w:val="bottom"/>
          </w:tcPr>
          <w:p w14:paraId="4DA598D3" w14:textId="77777777" w:rsidR="00201F35" w:rsidRPr="0088449F" w:rsidRDefault="00201F35" w:rsidP="0088449F">
            <w:pPr>
              <w:suppressAutoHyphens w:val="0"/>
              <w:spacing w:before="40" w:after="40" w:line="220" w:lineRule="exact"/>
              <w:jc w:val="right"/>
              <w:rPr>
                <w:sz w:val="18"/>
                <w:lang w:val="fr-FR"/>
              </w:rPr>
            </w:pPr>
            <w:r w:rsidRPr="0088449F">
              <w:rPr>
                <w:sz w:val="18"/>
                <w:lang w:val="fr-FR"/>
              </w:rPr>
              <w:t>175</w:t>
            </w:r>
          </w:p>
        </w:tc>
        <w:tc>
          <w:tcPr>
            <w:tcW w:w="851" w:type="dxa"/>
            <w:tcBorders>
              <w:bottom w:val="single" w:sz="12" w:space="0" w:color="auto"/>
            </w:tcBorders>
            <w:vAlign w:val="bottom"/>
          </w:tcPr>
          <w:p w14:paraId="64E4A52D" w14:textId="77777777" w:rsidR="00201F35" w:rsidRPr="0088449F" w:rsidRDefault="00201F35" w:rsidP="0088449F">
            <w:pPr>
              <w:suppressAutoHyphens w:val="0"/>
              <w:spacing w:before="40" w:after="40" w:line="220" w:lineRule="exact"/>
              <w:jc w:val="right"/>
              <w:rPr>
                <w:bCs/>
                <w:sz w:val="18"/>
                <w:lang w:val="fr-FR"/>
              </w:rPr>
            </w:pPr>
            <w:r w:rsidRPr="0088449F">
              <w:rPr>
                <w:bCs/>
                <w:sz w:val="18"/>
                <w:lang w:val="fr-FR"/>
              </w:rPr>
              <w:t>469</w:t>
            </w:r>
          </w:p>
        </w:tc>
      </w:tr>
    </w:tbl>
    <w:p w14:paraId="7C29B04F" w14:textId="77777777" w:rsidR="00201F35" w:rsidRPr="00C525DC" w:rsidRDefault="00201F35" w:rsidP="0088449F">
      <w:pPr>
        <w:pStyle w:val="H23G"/>
        <w:rPr>
          <w:lang w:val="fr-FR"/>
        </w:rPr>
      </w:pPr>
      <w:r w:rsidRPr="00C525DC">
        <w:rPr>
          <w:lang w:val="fr-FR"/>
        </w:rPr>
        <w:tab/>
      </w:r>
      <w:r w:rsidRPr="00C525DC">
        <w:rPr>
          <w:lang w:val="fr-FR"/>
        </w:rPr>
        <w:tab/>
        <w:t>Nombre d</w:t>
      </w:r>
      <w:r>
        <w:rPr>
          <w:lang w:val="fr-FR"/>
        </w:rPr>
        <w:t>’</w:t>
      </w:r>
      <w:r w:rsidRPr="00C525DC">
        <w:rPr>
          <w:lang w:val="fr-FR"/>
        </w:rPr>
        <w:t>affaires traitées par les juridictions rattachées au Conseil d</w:t>
      </w:r>
      <w:r>
        <w:rPr>
          <w:lang w:val="fr-FR"/>
        </w:rPr>
        <w:t>’</w:t>
      </w:r>
      <w:r w:rsidRPr="00C525DC">
        <w:rPr>
          <w:lang w:val="fr-FR"/>
        </w:rPr>
        <w:t>État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94"/>
        <w:gridCol w:w="1183"/>
        <w:gridCol w:w="1466"/>
        <w:gridCol w:w="1027"/>
      </w:tblGrid>
      <w:tr w:rsidR="00201F35" w:rsidRPr="0088449F" w14:paraId="5D36DAA1" w14:textId="77777777" w:rsidTr="0088449F">
        <w:trPr>
          <w:tblHeader/>
        </w:trPr>
        <w:tc>
          <w:tcPr>
            <w:tcW w:w="3570" w:type="dxa"/>
            <w:tcBorders>
              <w:top w:val="single" w:sz="4" w:space="0" w:color="auto"/>
              <w:bottom w:val="single" w:sz="12" w:space="0" w:color="auto"/>
            </w:tcBorders>
            <w:vAlign w:val="bottom"/>
          </w:tcPr>
          <w:p w14:paraId="665DCF71" w14:textId="77777777" w:rsidR="00201F35" w:rsidRPr="0088449F" w:rsidRDefault="00201F35" w:rsidP="0088449F">
            <w:pPr>
              <w:suppressAutoHyphens w:val="0"/>
              <w:spacing w:before="80" w:after="80" w:line="200" w:lineRule="exact"/>
              <w:rPr>
                <w:i/>
                <w:sz w:val="16"/>
                <w:lang w:val="fr-FR"/>
              </w:rPr>
            </w:pPr>
            <w:r w:rsidRPr="0088449F">
              <w:rPr>
                <w:i/>
                <w:sz w:val="16"/>
                <w:lang w:val="fr-FR"/>
              </w:rPr>
              <w:t>Juridiction</w:t>
            </w:r>
          </w:p>
        </w:tc>
        <w:tc>
          <w:tcPr>
            <w:tcW w:w="1143" w:type="dxa"/>
            <w:tcBorders>
              <w:top w:val="single" w:sz="4" w:space="0" w:color="auto"/>
              <w:bottom w:val="single" w:sz="12" w:space="0" w:color="auto"/>
            </w:tcBorders>
            <w:vAlign w:val="bottom"/>
          </w:tcPr>
          <w:p w14:paraId="37EC0EEC" w14:textId="77777777" w:rsidR="00201F35" w:rsidRPr="0088449F" w:rsidRDefault="00201F35" w:rsidP="0088449F">
            <w:pPr>
              <w:suppressAutoHyphens w:val="0"/>
              <w:spacing w:before="80" w:after="80" w:line="200" w:lineRule="exact"/>
              <w:jc w:val="right"/>
              <w:rPr>
                <w:i/>
                <w:sz w:val="16"/>
                <w:lang w:val="fr-FR"/>
              </w:rPr>
            </w:pPr>
            <w:r w:rsidRPr="0088449F">
              <w:rPr>
                <w:i/>
                <w:sz w:val="16"/>
                <w:lang w:val="fr-FR"/>
              </w:rPr>
              <w:t>2021</w:t>
            </w:r>
          </w:p>
        </w:tc>
        <w:tc>
          <w:tcPr>
            <w:tcW w:w="1417" w:type="dxa"/>
            <w:tcBorders>
              <w:top w:val="single" w:sz="4" w:space="0" w:color="auto"/>
              <w:bottom w:val="single" w:sz="12" w:space="0" w:color="auto"/>
            </w:tcBorders>
            <w:vAlign w:val="bottom"/>
          </w:tcPr>
          <w:p w14:paraId="76054AA6" w14:textId="77777777" w:rsidR="00201F35" w:rsidRPr="0088449F" w:rsidRDefault="00201F35" w:rsidP="0088449F">
            <w:pPr>
              <w:suppressAutoHyphens w:val="0"/>
              <w:spacing w:before="80" w:after="80" w:line="200" w:lineRule="exact"/>
              <w:jc w:val="right"/>
              <w:rPr>
                <w:i/>
                <w:sz w:val="16"/>
                <w:lang w:val="fr-FR"/>
              </w:rPr>
            </w:pPr>
            <w:r w:rsidRPr="0088449F">
              <w:rPr>
                <w:i/>
                <w:sz w:val="16"/>
                <w:lang w:val="fr-FR"/>
              </w:rPr>
              <w:t>2022</w:t>
            </w:r>
          </w:p>
        </w:tc>
        <w:tc>
          <w:tcPr>
            <w:tcW w:w="992" w:type="dxa"/>
            <w:tcBorders>
              <w:top w:val="single" w:sz="4" w:space="0" w:color="auto"/>
              <w:bottom w:val="single" w:sz="12" w:space="0" w:color="auto"/>
            </w:tcBorders>
            <w:vAlign w:val="bottom"/>
          </w:tcPr>
          <w:p w14:paraId="440DB71E" w14:textId="77777777" w:rsidR="00201F35" w:rsidRPr="0088449F" w:rsidRDefault="00201F35" w:rsidP="0088449F">
            <w:pPr>
              <w:suppressAutoHyphens w:val="0"/>
              <w:spacing w:before="80" w:after="80" w:line="200" w:lineRule="exact"/>
              <w:jc w:val="right"/>
              <w:rPr>
                <w:i/>
                <w:sz w:val="16"/>
                <w:lang w:val="fr-FR"/>
              </w:rPr>
            </w:pPr>
            <w:r w:rsidRPr="0088449F">
              <w:rPr>
                <w:i/>
                <w:sz w:val="16"/>
                <w:lang w:val="fr-FR"/>
              </w:rPr>
              <w:t>2023</w:t>
            </w:r>
          </w:p>
        </w:tc>
      </w:tr>
      <w:tr w:rsidR="00201F35" w:rsidRPr="0088449F" w14:paraId="58D2D25E" w14:textId="77777777" w:rsidTr="0088449F">
        <w:tc>
          <w:tcPr>
            <w:tcW w:w="3570" w:type="dxa"/>
            <w:tcBorders>
              <w:top w:val="single" w:sz="12" w:space="0" w:color="auto"/>
            </w:tcBorders>
          </w:tcPr>
          <w:p w14:paraId="1C6E3F70" w14:textId="77777777" w:rsidR="00201F35" w:rsidRPr="0088449F" w:rsidRDefault="00201F35" w:rsidP="0088449F">
            <w:pPr>
              <w:suppressAutoHyphens w:val="0"/>
              <w:spacing w:before="40" w:after="40" w:line="220" w:lineRule="exact"/>
              <w:rPr>
                <w:sz w:val="18"/>
                <w:lang w:val="fr-FR"/>
              </w:rPr>
            </w:pPr>
            <w:r w:rsidRPr="0088449F">
              <w:rPr>
                <w:sz w:val="18"/>
                <w:lang w:val="fr-FR"/>
              </w:rPr>
              <w:t>Cour administrative suprême</w:t>
            </w:r>
          </w:p>
        </w:tc>
        <w:tc>
          <w:tcPr>
            <w:tcW w:w="1143" w:type="dxa"/>
            <w:tcBorders>
              <w:top w:val="single" w:sz="12" w:space="0" w:color="auto"/>
            </w:tcBorders>
            <w:vAlign w:val="bottom"/>
          </w:tcPr>
          <w:p w14:paraId="4C846335" w14:textId="77777777" w:rsidR="00201F35" w:rsidRPr="0088449F" w:rsidRDefault="00201F35" w:rsidP="0088449F">
            <w:pPr>
              <w:suppressAutoHyphens w:val="0"/>
              <w:spacing w:before="40" w:after="40" w:line="220" w:lineRule="exact"/>
              <w:jc w:val="right"/>
              <w:rPr>
                <w:sz w:val="18"/>
                <w:lang w:val="fr-FR"/>
              </w:rPr>
            </w:pPr>
            <w:r w:rsidRPr="0088449F">
              <w:rPr>
                <w:sz w:val="18"/>
                <w:lang w:val="fr-FR"/>
              </w:rPr>
              <w:t>10 977</w:t>
            </w:r>
          </w:p>
        </w:tc>
        <w:tc>
          <w:tcPr>
            <w:tcW w:w="1417" w:type="dxa"/>
            <w:tcBorders>
              <w:top w:val="single" w:sz="12" w:space="0" w:color="auto"/>
            </w:tcBorders>
            <w:vAlign w:val="bottom"/>
          </w:tcPr>
          <w:p w14:paraId="0DDED8F3" w14:textId="77777777" w:rsidR="00201F35" w:rsidRPr="0088449F" w:rsidRDefault="00201F35" w:rsidP="0088449F">
            <w:pPr>
              <w:suppressAutoHyphens w:val="0"/>
              <w:spacing w:before="40" w:after="40" w:line="220" w:lineRule="exact"/>
              <w:jc w:val="right"/>
              <w:rPr>
                <w:sz w:val="18"/>
                <w:lang w:val="fr-FR"/>
              </w:rPr>
            </w:pPr>
            <w:r w:rsidRPr="0088449F">
              <w:rPr>
                <w:sz w:val="18"/>
                <w:lang w:val="fr-FR"/>
              </w:rPr>
              <w:t>7 812</w:t>
            </w:r>
          </w:p>
        </w:tc>
        <w:tc>
          <w:tcPr>
            <w:tcW w:w="992" w:type="dxa"/>
            <w:tcBorders>
              <w:top w:val="single" w:sz="12" w:space="0" w:color="auto"/>
            </w:tcBorders>
            <w:vAlign w:val="bottom"/>
          </w:tcPr>
          <w:p w14:paraId="39359CF2" w14:textId="77777777" w:rsidR="00201F35" w:rsidRPr="0088449F" w:rsidRDefault="00201F35" w:rsidP="0088449F">
            <w:pPr>
              <w:suppressAutoHyphens w:val="0"/>
              <w:spacing w:before="40" w:after="40" w:line="220" w:lineRule="exact"/>
              <w:jc w:val="right"/>
              <w:rPr>
                <w:sz w:val="18"/>
                <w:lang w:val="fr-FR"/>
              </w:rPr>
            </w:pPr>
            <w:r w:rsidRPr="0088449F">
              <w:rPr>
                <w:sz w:val="18"/>
                <w:lang w:val="fr-FR"/>
              </w:rPr>
              <w:t>6 960</w:t>
            </w:r>
          </w:p>
        </w:tc>
      </w:tr>
      <w:tr w:rsidR="00201F35" w:rsidRPr="0088449F" w14:paraId="0CC886ED" w14:textId="77777777" w:rsidTr="0088449F">
        <w:tc>
          <w:tcPr>
            <w:tcW w:w="3570" w:type="dxa"/>
          </w:tcPr>
          <w:p w14:paraId="2ADD53EA" w14:textId="77777777" w:rsidR="00201F35" w:rsidRPr="0088449F" w:rsidRDefault="00201F35" w:rsidP="0088449F">
            <w:pPr>
              <w:suppressAutoHyphens w:val="0"/>
              <w:spacing w:before="40" w:after="40" w:line="220" w:lineRule="exact"/>
              <w:rPr>
                <w:sz w:val="18"/>
                <w:lang w:val="fr-FR"/>
              </w:rPr>
            </w:pPr>
            <w:r w:rsidRPr="0088449F">
              <w:rPr>
                <w:sz w:val="18"/>
                <w:lang w:val="fr-FR"/>
              </w:rPr>
              <w:t>Tribunal administratif</w:t>
            </w:r>
          </w:p>
        </w:tc>
        <w:tc>
          <w:tcPr>
            <w:tcW w:w="1143" w:type="dxa"/>
            <w:vAlign w:val="bottom"/>
          </w:tcPr>
          <w:p w14:paraId="07E903D7" w14:textId="77777777" w:rsidR="00201F35" w:rsidRPr="0088449F" w:rsidRDefault="00201F35" w:rsidP="0088449F">
            <w:pPr>
              <w:suppressAutoHyphens w:val="0"/>
              <w:spacing w:before="40" w:after="40" w:line="220" w:lineRule="exact"/>
              <w:jc w:val="right"/>
              <w:rPr>
                <w:sz w:val="18"/>
                <w:lang w:val="fr-FR"/>
              </w:rPr>
            </w:pPr>
            <w:r w:rsidRPr="0088449F">
              <w:rPr>
                <w:sz w:val="18"/>
                <w:lang w:val="fr-FR"/>
              </w:rPr>
              <w:t>8 025</w:t>
            </w:r>
          </w:p>
        </w:tc>
        <w:tc>
          <w:tcPr>
            <w:tcW w:w="1417" w:type="dxa"/>
            <w:vAlign w:val="bottom"/>
          </w:tcPr>
          <w:p w14:paraId="1144FBB1" w14:textId="77777777" w:rsidR="00201F35" w:rsidRPr="0088449F" w:rsidRDefault="00201F35" w:rsidP="0088449F">
            <w:pPr>
              <w:suppressAutoHyphens w:val="0"/>
              <w:spacing w:before="40" w:after="40" w:line="220" w:lineRule="exact"/>
              <w:jc w:val="right"/>
              <w:rPr>
                <w:sz w:val="18"/>
                <w:lang w:val="fr-FR"/>
              </w:rPr>
            </w:pPr>
            <w:r w:rsidRPr="0088449F">
              <w:rPr>
                <w:sz w:val="18"/>
                <w:lang w:val="fr-FR"/>
              </w:rPr>
              <w:t>5 608</w:t>
            </w:r>
          </w:p>
        </w:tc>
        <w:tc>
          <w:tcPr>
            <w:tcW w:w="992" w:type="dxa"/>
            <w:vAlign w:val="bottom"/>
          </w:tcPr>
          <w:p w14:paraId="1E786BB3" w14:textId="77777777" w:rsidR="00201F35" w:rsidRPr="0088449F" w:rsidRDefault="00201F35" w:rsidP="0088449F">
            <w:pPr>
              <w:suppressAutoHyphens w:val="0"/>
              <w:spacing w:before="40" w:after="40" w:line="220" w:lineRule="exact"/>
              <w:jc w:val="right"/>
              <w:rPr>
                <w:sz w:val="18"/>
                <w:lang w:val="fr-FR"/>
              </w:rPr>
            </w:pPr>
            <w:r w:rsidRPr="0088449F">
              <w:rPr>
                <w:sz w:val="18"/>
                <w:lang w:val="fr-FR"/>
              </w:rPr>
              <w:t>6 770</w:t>
            </w:r>
          </w:p>
        </w:tc>
      </w:tr>
      <w:tr w:rsidR="00201F35" w:rsidRPr="0088449F" w14:paraId="3E4339B4" w14:textId="77777777" w:rsidTr="0088449F">
        <w:tc>
          <w:tcPr>
            <w:tcW w:w="3570" w:type="dxa"/>
            <w:tcBorders>
              <w:bottom w:val="single" w:sz="12" w:space="0" w:color="auto"/>
            </w:tcBorders>
          </w:tcPr>
          <w:p w14:paraId="03ECDDDC" w14:textId="77777777" w:rsidR="00201F35" w:rsidRPr="0088449F" w:rsidRDefault="00201F35" w:rsidP="0088449F">
            <w:pPr>
              <w:suppressAutoHyphens w:val="0"/>
              <w:spacing w:before="40" w:after="40" w:line="220" w:lineRule="exact"/>
              <w:rPr>
                <w:sz w:val="18"/>
                <w:lang w:val="fr-FR"/>
              </w:rPr>
            </w:pPr>
            <w:r w:rsidRPr="0088449F">
              <w:rPr>
                <w:sz w:val="18"/>
                <w:lang w:val="fr-FR"/>
              </w:rPr>
              <w:t>Tribunal de la fonction publique</w:t>
            </w:r>
          </w:p>
        </w:tc>
        <w:tc>
          <w:tcPr>
            <w:tcW w:w="1143" w:type="dxa"/>
            <w:tcBorders>
              <w:bottom w:val="single" w:sz="12" w:space="0" w:color="auto"/>
            </w:tcBorders>
            <w:vAlign w:val="bottom"/>
          </w:tcPr>
          <w:p w14:paraId="3107F765" w14:textId="77777777" w:rsidR="00201F35" w:rsidRPr="0088449F" w:rsidRDefault="00201F35" w:rsidP="0088449F">
            <w:pPr>
              <w:suppressAutoHyphens w:val="0"/>
              <w:spacing w:before="40" w:after="40" w:line="220" w:lineRule="exact"/>
              <w:jc w:val="right"/>
              <w:rPr>
                <w:sz w:val="18"/>
                <w:lang w:val="fr-FR"/>
              </w:rPr>
            </w:pPr>
            <w:r w:rsidRPr="0088449F">
              <w:rPr>
                <w:sz w:val="18"/>
                <w:lang w:val="fr-FR"/>
              </w:rPr>
              <w:t>4 979</w:t>
            </w:r>
          </w:p>
        </w:tc>
        <w:tc>
          <w:tcPr>
            <w:tcW w:w="1417" w:type="dxa"/>
            <w:tcBorders>
              <w:bottom w:val="single" w:sz="12" w:space="0" w:color="auto"/>
            </w:tcBorders>
            <w:vAlign w:val="bottom"/>
          </w:tcPr>
          <w:p w14:paraId="19AAB98E" w14:textId="77777777" w:rsidR="00201F35" w:rsidRPr="0088449F" w:rsidRDefault="00201F35" w:rsidP="0088449F">
            <w:pPr>
              <w:suppressAutoHyphens w:val="0"/>
              <w:spacing w:before="40" w:after="40" w:line="220" w:lineRule="exact"/>
              <w:jc w:val="right"/>
              <w:rPr>
                <w:sz w:val="18"/>
                <w:lang w:val="fr-FR"/>
              </w:rPr>
            </w:pPr>
            <w:r w:rsidRPr="0088449F">
              <w:rPr>
                <w:sz w:val="18"/>
                <w:lang w:val="fr-FR"/>
              </w:rPr>
              <w:t>5 485</w:t>
            </w:r>
          </w:p>
        </w:tc>
        <w:tc>
          <w:tcPr>
            <w:tcW w:w="992" w:type="dxa"/>
            <w:tcBorders>
              <w:bottom w:val="single" w:sz="12" w:space="0" w:color="auto"/>
            </w:tcBorders>
            <w:vAlign w:val="bottom"/>
          </w:tcPr>
          <w:p w14:paraId="459D4A96" w14:textId="77777777" w:rsidR="00201F35" w:rsidRPr="0088449F" w:rsidRDefault="00201F35" w:rsidP="0088449F">
            <w:pPr>
              <w:suppressAutoHyphens w:val="0"/>
              <w:spacing w:before="40" w:after="40" w:line="220" w:lineRule="exact"/>
              <w:jc w:val="right"/>
              <w:rPr>
                <w:sz w:val="18"/>
                <w:lang w:val="fr-FR"/>
              </w:rPr>
            </w:pPr>
            <w:r w:rsidRPr="0088449F">
              <w:rPr>
                <w:sz w:val="18"/>
                <w:lang w:val="fr-FR"/>
              </w:rPr>
              <w:t>5 769</w:t>
            </w:r>
          </w:p>
        </w:tc>
      </w:tr>
    </w:tbl>
    <w:p w14:paraId="340986BB" w14:textId="5CF907B1" w:rsidR="00201F35" w:rsidRPr="00C525DC" w:rsidRDefault="00201F35" w:rsidP="00F62F75">
      <w:pPr>
        <w:pStyle w:val="SingleTxtG"/>
        <w:spacing w:before="120"/>
        <w:rPr>
          <w:lang w:val="fr-FR"/>
        </w:rPr>
      </w:pPr>
      <w:r w:rsidRPr="00C525DC">
        <w:rPr>
          <w:lang w:val="fr-FR"/>
        </w:rPr>
        <w:t>76.</w:t>
      </w:r>
      <w:r w:rsidRPr="00C525DC">
        <w:rPr>
          <w:lang w:val="fr-FR"/>
        </w:rPr>
        <w:tab/>
        <w:t>En ce qui concerne le Conseil de la magistrature de la Région du Kurdistan</w:t>
      </w:r>
      <w:r w:rsidR="0003188F">
        <w:rPr>
          <w:lang w:val="fr-FR"/>
        </w:rPr>
        <w:t> </w:t>
      </w:r>
      <w:r w:rsidR="0003188F" w:rsidRPr="00C525DC">
        <w:rPr>
          <w:lang w:val="fr-FR"/>
        </w:rPr>
        <w:t>:</w:t>
      </w:r>
    </w:p>
    <w:p w14:paraId="70AA3326" w14:textId="77777777" w:rsidR="00162317" w:rsidRDefault="00201F35" w:rsidP="00162317">
      <w:pPr>
        <w:pStyle w:val="SingleTxtG"/>
        <w:ind w:firstLine="567"/>
        <w:rPr>
          <w:lang w:val="fr-FR"/>
        </w:rPr>
      </w:pPr>
      <w:r w:rsidRPr="00C525DC">
        <w:rPr>
          <w:lang w:val="fr-FR"/>
        </w:rPr>
        <w:t>Au total, la Région du Kurdistan compte 270</w:t>
      </w:r>
      <w:r w:rsidR="00162317">
        <w:rPr>
          <w:lang w:val="fr-FR"/>
        </w:rPr>
        <w:t> </w:t>
      </w:r>
      <w:r w:rsidRPr="00C525DC">
        <w:rPr>
          <w:lang w:val="fr-FR"/>
        </w:rPr>
        <w:t>juges (201</w:t>
      </w:r>
      <w:r w:rsidR="00162317">
        <w:rPr>
          <w:lang w:val="fr-FR"/>
        </w:rPr>
        <w:t> </w:t>
      </w:r>
      <w:r w:rsidRPr="00C525DC">
        <w:rPr>
          <w:lang w:val="fr-FR"/>
        </w:rPr>
        <w:t>hommes et 69</w:t>
      </w:r>
      <w:r w:rsidR="00162317">
        <w:rPr>
          <w:lang w:val="fr-FR"/>
        </w:rPr>
        <w:t> </w:t>
      </w:r>
      <w:r w:rsidRPr="00C525DC">
        <w:rPr>
          <w:lang w:val="fr-FR"/>
        </w:rPr>
        <w:t>femmes), 205</w:t>
      </w:r>
      <w:r w:rsidR="00162317">
        <w:rPr>
          <w:lang w:val="fr-FR"/>
        </w:rPr>
        <w:t> </w:t>
      </w:r>
      <w:r w:rsidRPr="00C525DC">
        <w:rPr>
          <w:lang w:val="fr-FR"/>
        </w:rPr>
        <w:t>représentants du ministère public (147</w:t>
      </w:r>
      <w:r w:rsidR="00162317">
        <w:rPr>
          <w:lang w:val="fr-FR"/>
        </w:rPr>
        <w:t> </w:t>
      </w:r>
      <w:r w:rsidRPr="00C525DC">
        <w:rPr>
          <w:lang w:val="fr-FR"/>
        </w:rPr>
        <w:t>hommes et 58</w:t>
      </w:r>
      <w:r w:rsidR="00162317">
        <w:rPr>
          <w:lang w:val="fr-FR"/>
        </w:rPr>
        <w:t> </w:t>
      </w:r>
      <w:r w:rsidRPr="00C525DC">
        <w:rPr>
          <w:lang w:val="fr-FR"/>
        </w:rPr>
        <w:t>femmes) et 440</w:t>
      </w:r>
      <w:r w:rsidR="00162317">
        <w:rPr>
          <w:lang w:val="fr-FR"/>
        </w:rPr>
        <w:t> </w:t>
      </w:r>
      <w:r w:rsidRPr="00C525DC">
        <w:rPr>
          <w:lang w:val="fr-FR"/>
        </w:rPr>
        <w:t>enquêteurs judiciaires (244</w:t>
      </w:r>
      <w:r w:rsidR="00162317">
        <w:rPr>
          <w:lang w:val="fr-FR"/>
        </w:rPr>
        <w:t> </w:t>
      </w:r>
      <w:r w:rsidRPr="00C525DC">
        <w:rPr>
          <w:lang w:val="fr-FR"/>
        </w:rPr>
        <w:t>hommes et 196</w:t>
      </w:r>
      <w:r w:rsidR="00162317">
        <w:rPr>
          <w:lang w:val="fr-FR"/>
        </w:rPr>
        <w:t> </w:t>
      </w:r>
      <w:r w:rsidRPr="00C525DC">
        <w:rPr>
          <w:lang w:val="fr-FR"/>
        </w:rPr>
        <w:t>femmes).</w:t>
      </w:r>
    </w:p>
    <w:p w14:paraId="6868CC62" w14:textId="371FCDA4" w:rsidR="00201F35" w:rsidRPr="0072704F" w:rsidRDefault="00201F35" w:rsidP="00162317">
      <w:pPr>
        <w:pStyle w:val="SingleTxtG"/>
        <w:ind w:firstLine="567"/>
        <w:rPr>
          <w:lang w:val="fr-FR"/>
        </w:rPr>
      </w:pPr>
      <w:r w:rsidRPr="00C525DC">
        <w:rPr>
          <w:lang w:val="fr-FR"/>
        </w:rPr>
        <w:t>La Région compte également 448</w:t>
      </w:r>
      <w:r w:rsidR="00162317">
        <w:rPr>
          <w:lang w:val="fr-FR"/>
        </w:rPr>
        <w:t> </w:t>
      </w:r>
      <w:r w:rsidRPr="00C525DC">
        <w:rPr>
          <w:lang w:val="fr-FR"/>
        </w:rPr>
        <w:t>auxiliaires de justice (215</w:t>
      </w:r>
      <w:r w:rsidR="00162317">
        <w:rPr>
          <w:lang w:val="fr-FR"/>
        </w:rPr>
        <w:t> </w:t>
      </w:r>
      <w:r w:rsidRPr="00C525DC">
        <w:rPr>
          <w:lang w:val="fr-FR"/>
        </w:rPr>
        <w:t>hommes et 233) femmes)</w:t>
      </w:r>
      <w:r w:rsidR="0003188F">
        <w:rPr>
          <w:lang w:val="fr-FR"/>
        </w:rPr>
        <w:t> </w:t>
      </w:r>
      <w:r w:rsidR="0003188F" w:rsidRPr="00C525DC">
        <w:rPr>
          <w:lang w:val="fr-FR"/>
        </w:rPr>
        <w:t>;</w:t>
      </w:r>
      <w:r w:rsidRPr="00C525DC">
        <w:rPr>
          <w:lang w:val="fr-FR"/>
        </w:rPr>
        <w:t xml:space="preserve"> la description de poste de 6 d</w:t>
      </w:r>
      <w:r>
        <w:rPr>
          <w:lang w:val="fr-FR"/>
        </w:rPr>
        <w:t>’</w:t>
      </w:r>
      <w:r w:rsidRPr="00C525DC">
        <w:rPr>
          <w:lang w:val="fr-FR"/>
        </w:rPr>
        <w:t>entre eux (4</w:t>
      </w:r>
      <w:r w:rsidR="00162317">
        <w:rPr>
          <w:lang w:val="fr-FR"/>
        </w:rPr>
        <w:t> </w:t>
      </w:r>
      <w:r w:rsidRPr="00C525DC">
        <w:rPr>
          <w:lang w:val="fr-FR"/>
        </w:rPr>
        <w:t>hommes et 2</w:t>
      </w:r>
      <w:r w:rsidR="00162317">
        <w:rPr>
          <w:lang w:val="fr-FR"/>
        </w:rPr>
        <w:t> </w:t>
      </w:r>
      <w:r w:rsidRPr="00C525DC">
        <w:rPr>
          <w:lang w:val="fr-FR"/>
        </w:rPr>
        <w:t>femmes) est en cours de modification, en poste d</w:t>
      </w:r>
      <w:r>
        <w:rPr>
          <w:lang w:val="fr-FR"/>
        </w:rPr>
        <w:t>’</w:t>
      </w:r>
      <w:r w:rsidRPr="00C525DC">
        <w:rPr>
          <w:lang w:val="fr-FR"/>
        </w:rPr>
        <w:t>enquêteur judiciaire.</w:t>
      </w:r>
    </w:p>
    <w:p w14:paraId="1775B8C6" w14:textId="77777777" w:rsidR="00201F35" w:rsidRPr="00C525DC" w:rsidRDefault="00201F35" w:rsidP="00120637">
      <w:pPr>
        <w:pStyle w:val="H23G"/>
        <w:rPr>
          <w:lang w:val="fr-FR"/>
        </w:rPr>
      </w:pPr>
      <w:r w:rsidRPr="00C525DC">
        <w:rPr>
          <w:lang w:val="fr-FR"/>
        </w:rPr>
        <w:tab/>
      </w:r>
      <w:r w:rsidRPr="00C525DC">
        <w:rPr>
          <w:lang w:val="fr-FR"/>
        </w:rPr>
        <w:tab/>
        <w:t>Les femmes à l</w:t>
      </w:r>
      <w:r>
        <w:rPr>
          <w:lang w:val="fr-FR"/>
        </w:rPr>
        <w:t>’</w:t>
      </w:r>
      <w:r w:rsidRPr="00C525DC">
        <w:rPr>
          <w:lang w:val="fr-FR"/>
        </w:rPr>
        <w:t>Institut de la magistrature de la Région du Kurdistan</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83"/>
        <w:gridCol w:w="1565"/>
        <w:gridCol w:w="1657"/>
        <w:gridCol w:w="1565"/>
      </w:tblGrid>
      <w:tr w:rsidR="00201F35" w:rsidRPr="00120637" w14:paraId="15A2887C" w14:textId="77777777" w:rsidTr="00120637">
        <w:trPr>
          <w:tblHeader/>
        </w:trPr>
        <w:tc>
          <w:tcPr>
            <w:tcW w:w="2527" w:type="dxa"/>
            <w:tcBorders>
              <w:top w:val="single" w:sz="4" w:space="0" w:color="auto"/>
              <w:bottom w:val="single" w:sz="12" w:space="0" w:color="auto"/>
            </w:tcBorders>
            <w:vAlign w:val="bottom"/>
          </w:tcPr>
          <w:p w14:paraId="1A3E505C" w14:textId="77777777" w:rsidR="00201F35" w:rsidRPr="00120637" w:rsidRDefault="00201F35" w:rsidP="00120637">
            <w:pPr>
              <w:suppressAutoHyphens w:val="0"/>
              <w:spacing w:before="80" w:after="80" w:line="200" w:lineRule="exact"/>
              <w:rPr>
                <w:i/>
                <w:sz w:val="16"/>
                <w:lang w:val="fr-FR"/>
              </w:rPr>
            </w:pPr>
            <w:r w:rsidRPr="00120637">
              <w:rPr>
                <w:i/>
                <w:sz w:val="16"/>
                <w:lang w:val="fr-FR"/>
              </w:rPr>
              <w:t>Session</w:t>
            </w:r>
          </w:p>
        </w:tc>
        <w:tc>
          <w:tcPr>
            <w:tcW w:w="1530" w:type="dxa"/>
            <w:tcBorders>
              <w:top w:val="single" w:sz="4" w:space="0" w:color="auto"/>
              <w:bottom w:val="single" w:sz="12" w:space="0" w:color="auto"/>
            </w:tcBorders>
            <w:vAlign w:val="bottom"/>
          </w:tcPr>
          <w:p w14:paraId="639D9763" w14:textId="77777777" w:rsidR="00201F35" w:rsidRPr="00120637" w:rsidRDefault="00201F35" w:rsidP="00120637">
            <w:pPr>
              <w:suppressAutoHyphens w:val="0"/>
              <w:spacing w:before="80" w:after="80" w:line="200" w:lineRule="exact"/>
              <w:jc w:val="right"/>
              <w:rPr>
                <w:i/>
                <w:sz w:val="16"/>
                <w:lang w:val="fr-FR"/>
              </w:rPr>
            </w:pPr>
            <w:r w:rsidRPr="00120637">
              <w:rPr>
                <w:i/>
                <w:sz w:val="16"/>
                <w:lang w:val="fr-FR"/>
              </w:rPr>
              <w:t>Hommes y participant</w:t>
            </w:r>
          </w:p>
        </w:tc>
        <w:tc>
          <w:tcPr>
            <w:tcW w:w="1620" w:type="dxa"/>
            <w:tcBorders>
              <w:top w:val="single" w:sz="4" w:space="0" w:color="auto"/>
              <w:bottom w:val="single" w:sz="12" w:space="0" w:color="auto"/>
            </w:tcBorders>
            <w:vAlign w:val="bottom"/>
          </w:tcPr>
          <w:p w14:paraId="2FC5931F" w14:textId="77777777" w:rsidR="00201F35" w:rsidRPr="00120637" w:rsidRDefault="00201F35" w:rsidP="00120637">
            <w:pPr>
              <w:suppressAutoHyphens w:val="0"/>
              <w:spacing w:before="80" w:after="80" w:line="200" w:lineRule="exact"/>
              <w:jc w:val="right"/>
              <w:rPr>
                <w:i/>
                <w:sz w:val="16"/>
                <w:lang w:val="fr-FR"/>
              </w:rPr>
            </w:pPr>
            <w:r w:rsidRPr="00120637">
              <w:rPr>
                <w:i/>
                <w:sz w:val="16"/>
                <w:lang w:val="fr-FR"/>
              </w:rPr>
              <w:t>Femmes y participant</w:t>
            </w:r>
          </w:p>
        </w:tc>
        <w:tc>
          <w:tcPr>
            <w:tcW w:w="1530" w:type="dxa"/>
            <w:tcBorders>
              <w:top w:val="single" w:sz="4" w:space="0" w:color="auto"/>
              <w:bottom w:val="single" w:sz="12" w:space="0" w:color="auto"/>
            </w:tcBorders>
            <w:vAlign w:val="bottom"/>
          </w:tcPr>
          <w:p w14:paraId="49A9E427" w14:textId="77777777" w:rsidR="00201F35" w:rsidRPr="00120637" w:rsidRDefault="00201F35" w:rsidP="00120637">
            <w:pPr>
              <w:suppressAutoHyphens w:val="0"/>
              <w:spacing w:before="80" w:after="80" w:line="200" w:lineRule="exact"/>
              <w:jc w:val="right"/>
              <w:rPr>
                <w:i/>
                <w:sz w:val="16"/>
                <w:lang w:val="fr-FR"/>
              </w:rPr>
            </w:pPr>
            <w:r w:rsidRPr="00120637">
              <w:rPr>
                <w:i/>
                <w:sz w:val="16"/>
                <w:lang w:val="fr-FR"/>
              </w:rPr>
              <w:t>Total</w:t>
            </w:r>
          </w:p>
        </w:tc>
      </w:tr>
      <w:tr w:rsidR="00201F35" w:rsidRPr="00120637" w14:paraId="2BC61CC5" w14:textId="77777777" w:rsidTr="00120637">
        <w:tc>
          <w:tcPr>
            <w:tcW w:w="2527" w:type="dxa"/>
            <w:tcBorders>
              <w:top w:val="single" w:sz="12" w:space="0" w:color="auto"/>
            </w:tcBorders>
          </w:tcPr>
          <w:p w14:paraId="175AA822" w14:textId="77777777" w:rsidR="00201F35" w:rsidRPr="00120637" w:rsidRDefault="00201F35" w:rsidP="00120637">
            <w:pPr>
              <w:suppressAutoHyphens w:val="0"/>
              <w:spacing w:before="40" w:after="40" w:line="220" w:lineRule="exact"/>
              <w:rPr>
                <w:sz w:val="18"/>
                <w:lang w:val="fr-FR"/>
              </w:rPr>
            </w:pPr>
            <w:r w:rsidRPr="00120637">
              <w:rPr>
                <w:sz w:val="18"/>
                <w:lang w:val="fr-FR"/>
              </w:rPr>
              <w:t>Troisième session</w:t>
            </w:r>
          </w:p>
        </w:tc>
        <w:tc>
          <w:tcPr>
            <w:tcW w:w="1530" w:type="dxa"/>
            <w:tcBorders>
              <w:top w:val="single" w:sz="12" w:space="0" w:color="auto"/>
            </w:tcBorders>
            <w:vAlign w:val="bottom"/>
          </w:tcPr>
          <w:p w14:paraId="0BF0E4D7" w14:textId="77777777" w:rsidR="00201F35" w:rsidRPr="00120637" w:rsidRDefault="00201F35" w:rsidP="00120637">
            <w:pPr>
              <w:suppressAutoHyphens w:val="0"/>
              <w:spacing w:before="40" w:after="40" w:line="220" w:lineRule="exact"/>
              <w:jc w:val="right"/>
              <w:rPr>
                <w:sz w:val="18"/>
                <w:lang w:val="fr-FR"/>
              </w:rPr>
            </w:pPr>
            <w:r w:rsidRPr="00120637">
              <w:rPr>
                <w:sz w:val="18"/>
                <w:lang w:val="fr-FR"/>
              </w:rPr>
              <w:t>31</w:t>
            </w:r>
          </w:p>
        </w:tc>
        <w:tc>
          <w:tcPr>
            <w:tcW w:w="1620" w:type="dxa"/>
            <w:tcBorders>
              <w:top w:val="single" w:sz="12" w:space="0" w:color="auto"/>
            </w:tcBorders>
            <w:vAlign w:val="bottom"/>
          </w:tcPr>
          <w:p w14:paraId="3387C055" w14:textId="77777777" w:rsidR="00201F35" w:rsidRPr="00120637" w:rsidRDefault="00201F35" w:rsidP="00120637">
            <w:pPr>
              <w:suppressAutoHyphens w:val="0"/>
              <w:spacing w:before="40" w:after="40" w:line="220" w:lineRule="exact"/>
              <w:jc w:val="right"/>
              <w:rPr>
                <w:sz w:val="18"/>
                <w:lang w:val="fr-FR"/>
              </w:rPr>
            </w:pPr>
            <w:r w:rsidRPr="00120637">
              <w:rPr>
                <w:sz w:val="18"/>
                <w:lang w:val="fr-FR"/>
              </w:rPr>
              <w:t>28</w:t>
            </w:r>
          </w:p>
        </w:tc>
        <w:tc>
          <w:tcPr>
            <w:tcW w:w="1530" w:type="dxa"/>
            <w:tcBorders>
              <w:top w:val="single" w:sz="12" w:space="0" w:color="auto"/>
            </w:tcBorders>
            <w:vAlign w:val="bottom"/>
          </w:tcPr>
          <w:p w14:paraId="79EA4781" w14:textId="77777777" w:rsidR="00201F35" w:rsidRPr="00120637" w:rsidRDefault="00201F35" w:rsidP="00120637">
            <w:pPr>
              <w:suppressAutoHyphens w:val="0"/>
              <w:spacing w:before="40" w:after="40" w:line="220" w:lineRule="exact"/>
              <w:jc w:val="right"/>
              <w:rPr>
                <w:sz w:val="18"/>
                <w:lang w:val="fr-FR"/>
              </w:rPr>
            </w:pPr>
            <w:r w:rsidRPr="00120637">
              <w:rPr>
                <w:sz w:val="18"/>
                <w:lang w:val="fr-FR"/>
              </w:rPr>
              <w:t>59</w:t>
            </w:r>
          </w:p>
        </w:tc>
      </w:tr>
      <w:tr w:rsidR="00201F35" w:rsidRPr="00120637" w14:paraId="14EF783B" w14:textId="77777777" w:rsidTr="00120637">
        <w:tc>
          <w:tcPr>
            <w:tcW w:w="2527" w:type="dxa"/>
            <w:tcBorders>
              <w:bottom w:val="single" w:sz="4" w:space="0" w:color="auto"/>
            </w:tcBorders>
          </w:tcPr>
          <w:p w14:paraId="6A4A839C" w14:textId="77777777" w:rsidR="00201F35" w:rsidRPr="00120637" w:rsidRDefault="00201F35" w:rsidP="00120637">
            <w:pPr>
              <w:suppressAutoHyphens w:val="0"/>
              <w:spacing w:before="40" w:after="40" w:line="220" w:lineRule="exact"/>
              <w:rPr>
                <w:sz w:val="18"/>
                <w:lang w:val="fr-FR"/>
              </w:rPr>
            </w:pPr>
            <w:r w:rsidRPr="00120637">
              <w:rPr>
                <w:sz w:val="18"/>
                <w:lang w:val="fr-FR"/>
              </w:rPr>
              <w:t>Quatrième session</w:t>
            </w:r>
          </w:p>
        </w:tc>
        <w:tc>
          <w:tcPr>
            <w:tcW w:w="1530" w:type="dxa"/>
            <w:tcBorders>
              <w:bottom w:val="single" w:sz="4" w:space="0" w:color="auto"/>
            </w:tcBorders>
            <w:vAlign w:val="bottom"/>
          </w:tcPr>
          <w:p w14:paraId="47A7F3E7" w14:textId="77777777" w:rsidR="00201F35" w:rsidRPr="00120637" w:rsidRDefault="00201F35" w:rsidP="00120637">
            <w:pPr>
              <w:suppressAutoHyphens w:val="0"/>
              <w:spacing w:before="40" w:after="40" w:line="220" w:lineRule="exact"/>
              <w:jc w:val="right"/>
              <w:rPr>
                <w:sz w:val="18"/>
                <w:lang w:val="fr-FR"/>
              </w:rPr>
            </w:pPr>
            <w:r w:rsidRPr="00120637">
              <w:rPr>
                <w:sz w:val="18"/>
                <w:lang w:val="fr-FR"/>
              </w:rPr>
              <w:t>38</w:t>
            </w:r>
          </w:p>
        </w:tc>
        <w:tc>
          <w:tcPr>
            <w:tcW w:w="1620" w:type="dxa"/>
            <w:tcBorders>
              <w:bottom w:val="single" w:sz="4" w:space="0" w:color="auto"/>
            </w:tcBorders>
            <w:vAlign w:val="bottom"/>
          </w:tcPr>
          <w:p w14:paraId="1144C4E7" w14:textId="77777777" w:rsidR="00201F35" w:rsidRPr="00120637" w:rsidRDefault="00201F35" w:rsidP="00120637">
            <w:pPr>
              <w:suppressAutoHyphens w:val="0"/>
              <w:spacing w:before="40" w:after="40" w:line="220" w:lineRule="exact"/>
              <w:jc w:val="right"/>
              <w:rPr>
                <w:sz w:val="18"/>
                <w:lang w:val="fr-FR"/>
              </w:rPr>
            </w:pPr>
            <w:r w:rsidRPr="00120637">
              <w:rPr>
                <w:sz w:val="18"/>
                <w:lang w:val="fr-FR"/>
              </w:rPr>
              <w:t>22</w:t>
            </w:r>
          </w:p>
        </w:tc>
        <w:tc>
          <w:tcPr>
            <w:tcW w:w="1530" w:type="dxa"/>
            <w:tcBorders>
              <w:bottom w:val="single" w:sz="4" w:space="0" w:color="auto"/>
            </w:tcBorders>
            <w:vAlign w:val="bottom"/>
          </w:tcPr>
          <w:p w14:paraId="16429F8C" w14:textId="77777777" w:rsidR="00201F35" w:rsidRPr="00120637" w:rsidRDefault="00201F35" w:rsidP="00120637">
            <w:pPr>
              <w:suppressAutoHyphens w:val="0"/>
              <w:spacing w:before="40" w:after="40" w:line="220" w:lineRule="exact"/>
              <w:jc w:val="right"/>
              <w:rPr>
                <w:sz w:val="18"/>
                <w:lang w:val="fr-FR"/>
              </w:rPr>
            </w:pPr>
            <w:r w:rsidRPr="00120637">
              <w:rPr>
                <w:sz w:val="18"/>
                <w:lang w:val="fr-FR"/>
              </w:rPr>
              <w:t>60</w:t>
            </w:r>
          </w:p>
        </w:tc>
      </w:tr>
      <w:tr w:rsidR="00201F35" w:rsidRPr="00120637" w14:paraId="79771516" w14:textId="77777777" w:rsidTr="00120637">
        <w:tc>
          <w:tcPr>
            <w:tcW w:w="2527" w:type="dxa"/>
            <w:tcBorders>
              <w:top w:val="single" w:sz="4" w:space="0" w:color="auto"/>
              <w:bottom w:val="single" w:sz="12" w:space="0" w:color="auto"/>
            </w:tcBorders>
          </w:tcPr>
          <w:p w14:paraId="41E43604" w14:textId="77777777" w:rsidR="00201F35" w:rsidRPr="00120637" w:rsidRDefault="00201F35" w:rsidP="00120637">
            <w:pPr>
              <w:suppressAutoHyphens w:val="0"/>
              <w:spacing w:before="80" w:after="80" w:line="220" w:lineRule="exact"/>
              <w:ind w:left="283"/>
              <w:rPr>
                <w:b/>
                <w:bCs/>
                <w:sz w:val="18"/>
                <w:lang w:val="fr-FR"/>
              </w:rPr>
            </w:pPr>
            <w:r w:rsidRPr="00120637">
              <w:rPr>
                <w:b/>
                <w:sz w:val="18"/>
                <w:lang w:val="fr-FR"/>
              </w:rPr>
              <w:t>Total</w:t>
            </w:r>
          </w:p>
        </w:tc>
        <w:tc>
          <w:tcPr>
            <w:tcW w:w="1530" w:type="dxa"/>
            <w:tcBorders>
              <w:top w:val="single" w:sz="4" w:space="0" w:color="auto"/>
              <w:bottom w:val="single" w:sz="12" w:space="0" w:color="auto"/>
            </w:tcBorders>
            <w:vAlign w:val="bottom"/>
          </w:tcPr>
          <w:p w14:paraId="6AF91556" w14:textId="77777777" w:rsidR="00201F35" w:rsidRPr="00120637" w:rsidRDefault="00201F35" w:rsidP="00120637">
            <w:pPr>
              <w:suppressAutoHyphens w:val="0"/>
              <w:spacing w:before="80" w:after="80" w:line="220" w:lineRule="exact"/>
              <w:jc w:val="right"/>
              <w:rPr>
                <w:b/>
                <w:bCs/>
                <w:sz w:val="18"/>
                <w:lang w:val="fr-FR"/>
              </w:rPr>
            </w:pPr>
            <w:r w:rsidRPr="00120637">
              <w:rPr>
                <w:b/>
                <w:bCs/>
                <w:sz w:val="18"/>
                <w:lang w:val="fr-FR"/>
              </w:rPr>
              <w:t>69</w:t>
            </w:r>
          </w:p>
        </w:tc>
        <w:tc>
          <w:tcPr>
            <w:tcW w:w="1620" w:type="dxa"/>
            <w:tcBorders>
              <w:top w:val="single" w:sz="4" w:space="0" w:color="auto"/>
              <w:bottom w:val="single" w:sz="12" w:space="0" w:color="auto"/>
            </w:tcBorders>
            <w:vAlign w:val="bottom"/>
          </w:tcPr>
          <w:p w14:paraId="70B474EF" w14:textId="77777777" w:rsidR="00201F35" w:rsidRPr="00120637" w:rsidRDefault="00201F35" w:rsidP="00120637">
            <w:pPr>
              <w:suppressAutoHyphens w:val="0"/>
              <w:spacing w:before="80" w:after="80" w:line="220" w:lineRule="exact"/>
              <w:jc w:val="right"/>
              <w:rPr>
                <w:b/>
                <w:bCs/>
                <w:sz w:val="18"/>
                <w:lang w:val="fr-FR"/>
              </w:rPr>
            </w:pPr>
            <w:r w:rsidRPr="00120637">
              <w:rPr>
                <w:b/>
                <w:sz w:val="18"/>
                <w:lang w:val="fr-FR"/>
              </w:rPr>
              <w:t>51</w:t>
            </w:r>
          </w:p>
        </w:tc>
        <w:tc>
          <w:tcPr>
            <w:tcW w:w="1530" w:type="dxa"/>
            <w:tcBorders>
              <w:top w:val="single" w:sz="4" w:space="0" w:color="auto"/>
              <w:bottom w:val="single" w:sz="12" w:space="0" w:color="auto"/>
            </w:tcBorders>
            <w:vAlign w:val="bottom"/>
          </w:tcPr>
          <w:p w14:paraId="55F6D5DB" w14:textId="77777777" w:rsidR="00201F35" w:rsidRPr="00120637" w:rsidRDefault="00201F35" w:rsidP="00120637">
            <w:pPr>
              <w:suppressAutoHyphens w:val="0"/>
              <w:spacing w:before="80" w:after="80" w:line="220" w:lineRule="exact"/>
              <w:jc w:val="right"/>
              <w:rPr>
                <w:b/>
                <w:bCs/>
                <w:sz w:val="18"/>
                <w:lang w:val="fr-FR"/>
              </w:rPr>
            </w:pPr>
            <w:r w:rsidRPr="00120637">
              <w:rPr>
                <w:b/>
                <w:bCs/>
                <w:sz w:val="18"/>
                <w:lang w:val="fr-FR"/>
              </w:rPr>
              <w:t>120</w:t>
            </w:r>
          </w:p>
        </w:tc>
      </w:tr>
    </w:tbl>
    <w:p w14:paraId="6870E7B9" w14:textId="77777777" w:rsidR="00201F35" w:rsidRPr="00C525DC" w:rsidRDefault="00201F35" w:rsidP="00120637">
      <w:pPr>
        <w:pStyle w:val="H23G"/>
        <w:rPr>
          <w:lang w:val="fr-FR"/>
        </w:rPr>
      </w:pPr>
      <w:r w:rsidRPr="00C525DC">
        <w:rPr>
          <w:lang w:val="fr-FR"/>
        </w:rPr>
        <w:tab/>
      </w:r>
      <w:r>
        <w:rPr>
          <w:lang w:val="fr-FR"/>
        </w:rPr>
        <w:t>IV.</w:t>
      </w:r>
      <w:r w:rsidRPr="00C525DC">
        <w:rPr>
          <w:lang w:val="fr-FR"/>
        </w:rPr>
        <w:tab/>
        <w:t>Les institutions indépendantes</w:t>
      </w:r>
    </w:p>
    <w:p w14:paraId="4E76926D" w14:textId="57CBCB4E" w:rsidR="00201F35" w:rsidRPr="00C525DC" w:rsidRDefault="00201F35" w:rsidP="0072704F">
      <w:pPr>
        <w:pStyle w:val="SingleTxtG"/>
        <w:rPr>
          <w:lang w:val="fr-FR"/>
        </w:rPr>
      </w:pPr>
      <w:r w:rsidRPr="00C525DC">
        <w:rPr>
          <w:lang w:val="fr-FR"/>
        </w:rPr>
        <w:t>77.</w:t>
      </w:r>
      <w:r w:rsidRPr="00C525DC">
        <w:rPr>
          <w:lang w:val="fr-FR"/>
        </w:rPr>
        <w:tab/>
        <w:t>La Constitution iraquienne prévoit la création d</w:t>
      </w:r>
      <w:r>
        <w:rPr>
          <w:lang w:val="fr-FR"/>
        </w:rPr>
        <w:t>’</w:t>
      </w:r>
      <w:r w:rsidRPr="00C525DC">
        <w:rPr>
          <w:lang w:val="fr-FR"/>
        </w:rPr>
        <w:t>institutions indépendantes, autrement dit des organes qui ne sont liés à aucun des trois pouvoirs susvisés afin que ces derniers n</w:t>
      </w:r>
      <w:r>
        <w:rPr>
          <w:lang w:val="fr-FR"/>
        </w:rPr>
        <w:t>’</w:t>
      </w:r>
      <w:r w:rsidRPr="00C525DC">
        <w:rPr>
          <w:lang w:val="fr-FR"/>
        </w:rPr>
        <w:t>aient pas la possibilité d</w:t>
      </w:r>
      <w:r>
        <w:rPr>
          <w:lang w:val="fr-FR"/>
        </w:rPr>
        <w:t>’</w:t>
      </w:r>
      <w:r w:rsidRPr="00C525DC">
        <w:rPr>
          <w:lang w:val="fr-FR"/>
        </w:rPr>
        <w:t>influencer leurs décisions. Ainsi, l</w:t>
      </w:r>
      <w:r>
        <w:rPr>
          <w:lang w:val="fr-FR"/>
        </w:rPr>
        <w:t>’</w:t>
      </w:r>
      <w:r w:rsidRPr="00C525DC">
        <w:rPr>
          <w:lang w:val="fr-FR"/>
        </w:rPr>
        <w:t>article</w:t>
      </w:r>
      <w:r w:rsidR="00120637">
        <w:rPr>
          <w:lang w:val="fr-FR"/>
        </w:rPr>
        <w:t> </w:t>
      </w:r>
      <w:r w:rsidRPr="00C525DC">
        <w:rPr>
          <w:lang w:val="fr-FR"/>
        </w:rPr>
        <w:t>102 de ladite Constitution dispose que la Haute Commission des droits de l</w:t>
      </w:r>
      <w:r>
        <w:rPr>
          <w:lang w:val="fr-FR"/>
        </w:rPr>
        <w:t>’</w:t>
      </w:r>
      <w:r w:rsidRPr="00C525DC">
        <w:rPr>
          <w:lang w:val="fr-FR"/>
        </w:rPr>
        <w:t>homme, la Haute Commission électorale indépendante et la Commission de l</w:t>
      </w:r>
      <w:r>
        <w:rPr>
          <w:lang w:val="fr-FR"/>
        </w:rPr>
        <w:t>’</w:t>
      </w:r>
      <w:r w:rsidRPr="00C525DC">
        <w:rPr>
          <w:lang w:val="fr-FR"/>
        </w:rPr>
        <w:t xml:space="preserve">intégrité sont des institutions indépendantes. </w:t>
      </w:r>
      <w:r w:rsidRPr="00C525DC">
        <w:rPr>
          <w:lang w:val="fr-FR"/>
        </w:rPr>
        <w:lastRenderedPageBreak/>
        <w:t>Elles sont soumises au contrôle de la Chambre des députés et leurs fonctions seront régies par une loi.</w:t>
      </w:r>
    </w:p>
    <w:p w14:paraId="35DC40DB" w14:textId="078369D0" w:rsidR="00201F35" w:rsidRPr="00C525DC" w:rsidRDefault="00201F35" w:rsidP="0072704F">
      <w:pPr>
        <w:pStyle w:val="SingleTxtG"/>
        <w:rPr>
          <w:lang w:val="fr-FR"/>
        </w:rPr>
      </w:pPr>
      <w:r w:rsidRPr="00C525DC">
        <w:rPr>
          <w:lang w:val="fr-FR"/>
        </w:rPr>
        <w:t>78.</w:t>
      </w:r>
      <w:r w:rsidRPr="00C525DC">
        <w:rPr>
          <w:lang w:val="fr-FR"/>
        </w:rPr>
        <w:tab/>
        <w:t>Selon l</w:t>
      </w:r>
      <w:r>
        <w:rPr>
          <w:lang w:val="fr-FR"/>
        </w:rPr>
        <w:t>’</w:t>
      </w:r>
      <w:r w:rsidRPr="00C525DC">
        <w:rPr>
          <w:lang w:val="fr-FR"/>
        </w:rPr>
        <w:t>article</w:t>
      </w:r>
      <w:r w:rsidR="00120637">
        <w:rPr>
          <w:lang w:val="fr-FR"/>
        </w:rPr>
        <w:t> </w:t>
      </w:r>
      <w:r w:rsidRPr="00C525DC">
        <w:rPr>
          <w:lang w:val="fr-FR"/>
        </w:rPr>
        <w:t>103 de la Constitution, la Banque centrale d</w:t>
      </w:r>
      <w:r>
        <w:rPr>
          <w:lang w:val="fr-FR"/>
        </w:rPr>
        <w:t>’</w:t>
      </w:r>
      <w:r w:rsidRPr="00C525DC">
        <w:rPr>
          <w:lang w:val="fr-FR"/>
        </w:rPr>
        <w:t>Iraq, l</w:t>
      </w:r>
      <w:r>
        <w:rPr>
          <w:lang w:val="fr-FR"/>
        </w:rPr>
        <w:t>’</w:t>
      </w:r>
      <w:r w:rsidRPr="00C525DC">
        <w:rPr>
          <w:lang w:val="fr-FR"/>
        </w:rPr>
        <w:t xml:space="preserve">Office du contrôle financier, la Commission des médias et de la communication et les </w:t>
      </w:r>
      <w:r>
        <w:rPr>
          <w:lang w:val="fr-FR"/>
        </w:rPr>
        <w:t>bureaux</w:t>
      </w:r>
      <w:r w:rsidR="0003188F">
        <w:rPr>
          <w:lang w:val="fr-FR"/>
        </w:rPr>
        <w:t xml:space="preserve"> </w:t>
      </w:r>
      <w:r w:rsidRPr="00C525DC">
        <w:rPr>
          <w:lang w:val="fr-FR"/>
        </w:rPr>
        <w:t>des waqfs sont des institutions indépendantes sur le plan administratif et financier et leurs opérations sont régies par la loi. La Banque centrale d</w:t>
      </w:r>
      <w:r>
        <w:rPr>
          <w:lang w:val="fr-FR"/>
        </w:rPr>
        <w:t>’</w:t>
      </w:r>
      <w:r w:rsidRPr="00C525DC">
        <w:rPr>
          <w:lang w:val="fr-FR"/>
        </w:rPr>
        <w:t>Iraq est responsable devant la Chambre des députés. L</w:t>
      </w:r>
      <w:r>
        <w:rPr>
          <w:lang w:val="fr-FR"/>
        </w:rPr>
        <w:t>’</w:t>
      </w:r>
      <w:r w:rsidRPr="00C525DC">
        <w:rPr>
          <w:lang w:val="fr-FR"/>
        </w:rPr>
        <w:t>Office du contrôle financier, la Commission des médias et de la communication sont rattachés à la Chambre des députés et les offices des waqfs sont rattachés au Conseil des</w:t>
      </w:r>
      <w:r w:rsidR="00D11E9A">
        <w:rPr>
          <w:lang w:val="fr-FR"/>
        </w:rPr>
        <w:t> </w:t>
      </w:r>
      <w:r w:rsidRPr="00C525DC">
        <w:rPr>
          <w:lang w:val="fr-FR"/>
        </w:rPr>
        <w:t>ministres.</w:t>
      </w:r>
    </w:p>
    <w:p w14:paraId="5DB0E28E" w14:textId="64603AA4" w:rsidR="00201F35" w:rsidRPr="00C525DC" w:rsidRDefault="00201F35" w:rsidP="0072704F">
      <w:pPr>
        <w:pStyle w:val="SingleTxtG"/>
        <w:rPr>
          <w:lang w:val="fr-FR"/>
        </w:rPr>
      </w:pPr>
      <w:r w:rsidRPr="00C525DC">
        <w:rPr>
          <w:lang w:val="fr-FR"/>
        </w:rPr>
        <w:t>79.</w:t>
      </w:r>
      <w:r w:rsidRPr="00C525DC">
        <w:rPr>
          <w:lang w:val="fr-FR"/>
        </w:rPr>
        <w:tab/>
        <w:t>L</w:t>
      </w:r>
      <w:r>
        <w:rPr>
          <w:lang w:val="fr-FR"/>
        </w:rPr>
        <w:t>’</w:t>
      </w:r>
      <w:r w:rsidRPr="00C525DC">
        <w:rPr>
          <w:lang w:val="fr-FR"/>
        </w:rPr>
        <w:t>article</w:t>
      </w:r>
      <w:r w:rsidR="00120637">
        <w:rPr>
          <w:lang w:val="fr-FR"/>
        </w:rPr>
        <w:t> </w:t>
      </w:r>
      <w:r w:rsidRPr="00C525DC">
        <w:rPr>
          <w:lang w:val="fr-FR"/>
        </w:rPr>
        <w:t>104 de la Constitution dispose qu</w:t>
      </w:r>
      <w:r>
        <w:rPr>
          <w:lang w:val="fr-FR"/>
        </w:rPr>
        <w:t>’</w:t>
      </w:r>
      <w:r w:rsidRPr="00C525DC">
        <w:rPr>
          <w:lang w:val="fr-FR"/>
        </w:rPr>
        <w:t xml:space="preserve">une institution rattachée au Conseil des ministres et dénommée Fondation des martyrs est constituée. Ses fonctions et attributions </w:t>
      </w:r>
      <w:r>
        <w:rPr>
          <w:lang w:val="fr-FR"/>
        </w:rPr>
        <w:t>sont</w:t>
      </w:r>
      <w:r w:rsidRPr="00C525DC">
        <w:rPr>
          <w:lang w:val="fr-FR"/>
        </w:rPr>
        <w:t xml:space="preserve"> régies par une loi. L</w:t>
      </w:r>
      <w:r>
        <w:rPr>
          <w:lang w:val="fr-FR"/>
        </w:rPr>
        <w:t>’</w:t>
      </w:r>
      <w:r w:rsidRPr="00C525DC">
        <w:rPr>
          <w:lang w:val="fr-FR"/>
        </w:rPr>
        <w:t>article</w:t>
      </w:r>
      <w:r w:rsidR="00120637">
        <w:rPr>
          <w:lang w:val="fr-FR"/>
        </w:rPr>
        <w:t> </w:t>
      </w:r>
      <w:r w:rsidRPr="00C525DC">
        <w:rPr>
          <w:lang w:val="fr-FR"/>
        </w:rPr>
        <w:t>105 porte création d</w:t>
      </w:r>
      <w:r>
        <w:rPr>
          <w:lang w:val="fr-FR"/>
        </w:rPr>
        <w:t>’</w:t>
      </w:r>
      <w:r w:rsidRPr="00C525DC">
        <w:rPr>
          <w:lang w:val="fr-FR"/>
        </w:rPr>
        <w:t>une institution publique chargée de garantir les droits des régions et des provinces non organisées en région de sorte qu</w:t>
      </w:r>
      <w:r>
        <w:rPr>
          <w:lang w:val="fr-FR"/>
        </w:rPr>
        <w:t>’</w:t>
      </w:r>
      <w:r w:rsidRPr="00C525DC">
        <w:rPr>
          <w:lang w:val="fr-FR"/>
        </w:rPr>
        <w:t>elles participent de manière équitable à l</w:t>
      </w:r>
      <w:r>
        <w:rPr>
          <w:lang w:val="fr-FR"/>
        </w:rPr>
        <w:t>’</w:t>
      </w:r>
      <w:r w:rsidRPr="00C525DC">
        <w:rPr>
          <w:lang w:val="fr-FR"/>
        </w:rPr>
        <w:t>administration des différentes institutions de l</w:t>
      </w:r>
      <w:r>
        <w:rPr>
          <w:lang w:val="fr-FR"/>
        </w:rPr>
        <w:t>’</w:t>
      </w:r>
      <w:r w:rsidRPr="00C525DC">
        <w:rPr>
          <w:lang w:val="fr-FR"/>
        </w:rPr>
        <w:t>État fédéral, aux missions d</w:t>
      </w:r>
      <w:r>
        <w:rPr>
          <w:lang w:val="fr-FR"/>
        </w:rPr>
        <w:t>’</w:t>
      </w:r>
      <w:r w:rsidRPr="00C525DC">
        <w:rPr>
          <w:lang w:val="fr-FR"/>
        </w:rPr>
        <w:t>études et aux programmes de bourses, ainsi qu</w:t>
      </w:r>
      <w:r>
        <w:rPr>
          <w:lang w:val="fr-FR"/>
        </w:rPr>
        <w:t>’</w:t>
      </w:r>
      <w:r w:rsidRPr="00C525DC">
        <w:rPr>
          <w:lang w:val="fr-FR"/>
        </w:rPr>
        <w:t>aux délégations et aux conférences régionales et internationales. Ladite institution est composée de représentants du Gouvernement fédéral ainsi que des régions et des provinces non organisées en région.</w:t>
      </w:r>
    </w:p>
    <w:p w14:paraId="65F048FC" w14:textId="2B9E1FDB" w:rsidR="00201F35" w:rsidRPr="00C525DC" w:rsidRDefault="00201F35" w:rsidP="0072704F">
      <w:pPr>
        <w:pStyle w:val="SingleTxtG"/>
        <w:rPr>
          <w:lang w:val="fr-FR"/>
        </w:rPr>
      </w:pPr>
      <w:r w:rsidRPr="00C525DC">
        <w:rPr>
          <w:lang w:val="fr-FR"/>
        </w:rPr>
        <w:t>80.</w:t>
      </w:r>
      <w:r w:rsidRPr="00C525DC">
        <w:rPr>
          <w:lang w:val="fr-FR"/>
        </w:rPr>
        <w:tab/>
        <w:t>Conformément à l</w:t>
      </w:r>
      <w:r>
        <w:rPr>
          <w:lang w:val="fr-FR"/>
        </w:rPr>
        <w:t>’</w:t>
      </w:r>
      <w:r w:rsidRPr="00C525DC">
        <w:rPr>
          <w:lang w:val="fr-FR"/>
        </w:rPr>
        <w:t>article</w:t>
      </w:r>
      <w:r w:rsidR="00120637">
        <w:rPr>
          <w:lang w:val="fr-FR"/>
        </w:rPr>
        <w:t> </w:t>
      </w:r>
      <w:r w:rsidRPr="00C525DC">
        <w:rPr>
          <w:lang w:val="fr-FR"/>
        </w:rPr>
        <w:t>106, une institution publique créée par une loi est chargée de superviser l</w:t>
      </w:r>
      <w:r>
        <w:rPr>
          <w:lang w:val="fr-FR"/>
        </w:rPr>
        <w:t>’</w:t>
      </w:r>
      <w:r w:rsidRPr="00C525DC">
        <w:rPr>
          <w:lang w:val="fr-FR"/>
        </w:rPr>
        <w:t>allocation des ressources issues des recettes fédérales. L</w:t>
      </w:r>
      <w:r>
        <w:rPr>
          <w:lang w:val="fr-FR"/>
        </w:rPr>
        <w:t>’</w:t>
      </w:r>
      <w:r w:rsidRPr="00C525DC">
        <w:rPr>
          <w:lang w:val="fr-FR"/>
        </w:rPr>
        <w:t>institution est composée d</w:t>
      </w:r>
      <w:r>
        <w:rPr>
          <w:lang w:val="fr-FR"/>
        </w:rPr>
        <w:t>’</w:t>
      </w:r>
      <w:r w:rsidRPr="00C525DC">
        <w:rPr>
          <w:lang w:val="fr-FR"/>
        </w:rPr>
        <w:t>experts et de représentants du Gouvernement fédéral, des régions et des provinces et exerce les fonctions suivantes</w:t>
      </w:r>
      <w:r w:rsidR="0003188F">
        <w:rPr>
          <w:lang w:val="fr-FR"/>
        </w:rPr>
        <w:t> </w:t>
      </w:r>
      <w:r w:rsidR="0003188F" w:rsidRPr="00C525DC">
        <w:rPr>
          <w:lang w:val="fr-FR"/>
        </w:rPr>
        <w:t>:</w:t>
      </w:r>
    </w:p>
    <w:p w14:paraId="4E2CDEDC" w14:textId="2F346DE8" w:rsidR="00201F35" w:rsidRPr="00C525DC" w:rsidRDefault="00201F35" w:rsidP="0076299E">
      <w:pPr>
        <w:pStyle w:val="SingleTxtG"/>
        <w:ind w:firstLine="567"/>
        <w:rPr>
          <w:lang w:val="fr-FR"/>
        </w:rPr>
      </w:pPr>
      <w:r w:rsidRPr="00C525DC">
        <w:rPr>
          <w:lang w:val="fr-FR"/>
        </w:rPr>
        <w:t>a)</w:t>
      </w:r>
      <w:r w:rsidRPr="00C525DC">
        <w:rPr>
          <w:lang w:val="fr-FR"/>
        </w:rPr>
        <w:tab/>
        <w:t>Vérifier la répartition équitable des subventions, aides et emprunts internationaux selon les dotations prévues pour les régions et les provinces non organisées en région</w:t>
      </w:r>
      <w:r w:rsidR="0003188F">
        <w:rPr>
          <w:lang w:val="fr-FR"/>
        </w:rPr>
        <w:t> </w:t>
      </w:r>
      <w:r w:rsidR="0003188F" w:rsidRPr="00C525DC">
        <w:rPr>
          <w:lang w:val="fr-FR"/>
        </w:rPr>
        <w:t>;</w:t>
      </w:r>
    </w:p>
    <w:p w14:paraId="2A6E8CAB" w14:textId="09692777" w:rsidR="00201F35" w:rsidRPr="00C525DC" w:rsidRDefault="00201F35" w:rsidP="0076299E">
      <w:pPr>
        <w:pStyle w:val="SingleTxtG"/>
        <w:ind w:firstLine="567"/>
        <w:rPr>
          <w:lang w:val="fr-FR"/>
        </w:rPr>
      </w:pPr>
      <w:r w:rsidRPr="00C525DC">
        <w:rPr>
          <w:lang w:val="fr-FR"/>
        </w:rPr>
        <w:t>b)</w:t>
      </w:r>
      <w:r w:rsidRPr="00C525DC">
        <w:rPr>
          <w:lang w:val="fr-FR"/>
        </w:rPr>
        <w:tab/>
        <w:t>S</w:t>
      </w:r>
      <w:r>
        <w:rPr>
          <w:lang w:val="fr-FR"/>
        </w:rPr>
        <w:t>’</w:t>
      </w:r>
      <w:r w:rsidRPr="00C525DC">
        <w:rPr>
          <w:lang w:val="fr-FR"/>
        </w:rPr>
        <w:t>assurer de l</w:t>
      </w:r>
      <w:r>
        <w:rPr>
          <w:lang w:val="fr-FR"/>
        </w:rPr>
        <w:t>’</w:t>
      </w:r>
      <w:r w:rsidRPr="00C525DC">
        <w:rPr>
          <w:lang w:val="fr-FR"/>
        </w:rPr>
        <w:t>utilisation rationnelle et de la répartition des ressources financières fédérales</w:t>
      </w:r>
      <w:r w:rsidR="0003188F">
        <w:rPr>
          <w:lang w:val="fr-FR"/>
        </w:rPr>
        <w:t> </w:t>
      </w:r>
      <w:r w:rsidR="0003188F" w:rsidRPr="00C525DC">
        <w:rPr>
          <w:lang w:val="fr-FR"/>
        </w:rPr>
        <w:t>;</w:t>
      </w:r>
    </w:p>
    <w:p w14:paraId="6E17416D" w14:textId="36983824" w:rsidR="00201F35" w:rsidRPr="00C525DC" w:rsidRDefault="00201F35" w:rsidP="0076299E">
      <w:pPr>
        <w:pStyle w:val="SingleTxtG"/>
        <w:ind w:firstLine="567"/>
        <w:rPr>
          <w:lang w:val="fr-FR"/>
        </w:rPr>
      </w:pPr>
      <w:r w:rsidRPr="00C525DC">
        <w:rPr>
          <w:lang w:val="fr-FR"/>
        </w:rPr>
        <w:t>c)</w:t>
      </w:r>
      <w:r w:rsidRPr="00C525DC">
        <w:rPr>
          <w:lang w:val="fr-FR"/>
        </w:rPr>
        <w:tab/>
        <w:t>Garantir la transparence et la justice dans l</w:t>
      </w:r>
      <w:r>
        <w:rPr>
          <w:lang w:val="fr-FR"/>
        </w:rPr>
        <w:t>’</w:t>
      </w:r>
      <w:r w:rsidRPr="00C525DC">
        <w:rPr>
          <w:lang w:val="fr-FR"/>
        </w:rPr>
        <w:t>affectation des fonds aux gouvernements des régions et des provinces non organisées en région, en fonction des quotes</w:t>
      </w:r>
      <w:r w:rsidR="0076299E">
        <w:rPr>
          <w:lang w:val="fr-FR"/>
        </w:rPr>
        <w:noBreakHyphen/>
      </w:r>
      <w:r w:rsidRPr="00C525DC">
        <w:rPr>
          <w:lang w:val="fr-FR"/>
        </w:rPr>
        <w:t>parts établis.</w:t>
      </w:r>
    </w:p>
    <w:p w14:paraId="0D35F37A" w14:textId="77777777" w:rsidR="00201F35" w:rsidRPr="00C525DC" w:rsidRDefault="00201F35" w:rsidP="0076299E">
      <w:pPr>
        <w:pStyle w:val="H23G"/>
        <w:rPr>
          <w:lang w:val="fr-FR"/>
        </w:rPr>
      </w:pPr>
      <w:r w:rsidRPr="00C525DC">
        <w:rPr>
          <w:lang w:val="fr-FR"/>
        </w:rPr>
        <w:tab/>
      </w:r>
      <w:r w:rsidRPr="00C525DC">
        <w:rPr>
          <w:lang w:val="fr-FR"/>
        </w:rPr>
        <w:tab/>
        <w:t>Conseil fédéral de la fonction publique</w:t>
      </w:r>
    </w:p>
    <w:p w14:paraId="69CA52FA" w14:textId="09F416C5" w:rsidR="00201F35" w:rsidRPr="00C525DC" w:rsidRDefault="00201F35" w:rsidP="0072704F">
      <w:pPr>
        <w:pStyle w:val="SingleTxtG"/>
        <w:rPr>
          <w:lang w:val="fr-FR"/>
        </w:rPr>
      </w:pPr>
      <w:r w:rsidRPr="00C525DC">
        <w:rPr>
          <w:lang w:val="fr-FR"/>
        </w:rPr>
        <w:t>81.</w:t>
      </w:r>
      <w:r w:rsidRPr="00C525DC">
        <w:rPr>
          <w:lang w:val="fr-FR"/>
        </w:rPr>
        <w:tab/>
        <w:t>En application de l</w:t>
      </w:r>
      <w:r>
        <w:rPr>
          <w:lang w:val="fr-FR"/>
        </w:rPr>
        <w:t>’</w:t>
      </w:r>
      <w:r w:rsidRPr="00C525DC">
        <w:rPr>
          <w:lang w:val="fr-FR"/>
        </w:rPr>
        <w:t>article</w:t>
      </w:r>
      <w:r w:rsidR="0076299E">
        <w:rPr>
          <w:lang w:val="fr-FR"/>
        </w:rPr>
        <w:t> </w:t>
      </w:r>
      <w:r w:rsidRPr="00C525DC">
        <w:rPr>
          <w:lang w:val="fr-FR"/>
        </w:rPr>
        <w:t>107, un conseil dénommé Conseil fédéral de la fonction publique est institué pour organiser les affaires de la fonction publique fédérale, y</w:t>
      </w:r>
      <w:r w:rsidR="00D11E9A">
        <w:rPr>
          <w:lang w:val="fr-FR"/>
        </w:rPr>
        <w:t> </w:t>
      </w:r>
      <w:r w:rsidRPr="00C525DC">
        <w:rPr>
          <w:lang w:val="fr-FR"/>
        </w:rPr>
        <w:t>compris les nominations et les promotions. La composition et les attributions du Conseil seront régi</w:t>
      </w:r>
      <w:r w:rsidR="00D11E9A">
        <w:rPr>
          <w:lang w:val="fr-FR"/>
        </w:rPr>
        <w:t>e</w:t>
      </w:r>
      <w:r w:rsidRPr="00C525DC">
        <w:rPr>
          <w:lang w:val="fr-FR"/>
        </w:rPr>
        <w:t xml:space="preserve">s par une loi, à savoir la loi </w:t>
      </w:r>
      <w:r w:rsidR="00914AAB" w:rsidRPr="00AB06DA">
        <w:rPr>
          <w:lang w:val="fr-FR"/>
        </w:rPr>
        <w:t>n</w:t>
      </w:r>
      <w:r w:rsidR="00914AAB" w:rsidRPr="00914AAB">
        <w:rPr>
          <w:vertAlign w:val="superscript"/>
          <w:lang w:val="fr-FR"/>
        </w:rPr>
        <w:t>o</w:t>
      </w:r>
      <w:r w:rsidR="00914AAB">
        <w:rPr>
          <w:lang w:val="fr-FR"/>
        </w:rPr>
        <w:t> </w:t>
      </w:r>
      <w:r w:rsidRPr="00C525DC">
        <w:rPr>
          <w:lang w:val="fr-FR"/>
        </w:rPr>
        <w:t xml:space="preserve">9 de 2009. </w:t>
      </w:r>
      <w:r>
        <w:rPr>
          <w:lang w:val="fr-FR"/>
        </w:rPr>
        <w:t>Le</w:t>
      </w:r>
      <w:r w:rsidRPr="00C525DC">
        <w:rPr>
          <w:lang w:val="fr-FR"/>
        </w:rPr>
        <w:t xml:space="preserve"> règlement intérieur </w:t>
      </w:r>
      <w:r w:rsidR="00914AAB" w:rsidRPr="00AB06DA">
        <w:rPr>
          <w:lang w:val="fr-FR"/>
        </w:rPr>
        <w:t>n</w:t>
      </w:r>
      <w:r w:rsidR="00914AAB" w:rsidRPr="00914AAB">
        <w:rPr>
          <w:vertAlign w:val="superscript"/>
          <w:lang w:val="fr-FR"/>
        </w:rPr>
        <w:t>o</w:t>
      </w:r>
      <w:r w:rsidR="00914AAB">
        <w:rPr>
          <w:lang w:val="fr-FR"/>
        </w:rPr>
        <w:t> </w:t>
      </w:r>
      <w:r w:rsidRPr="00C525DC">
        <w:rPr>
          <w:lang w:val="fr-FR"/>
        </w:rPr>
        <w:t>1 régissant les fonctions et la structure du Conseil fédéral de la fonction publique a été promulgué en 2022. Des</w:t>
      </w:r>
      <w:r w:rsidR="0076299E">
        <w:rPr>
          <w:lang w:val="fr-FR"/>
        </w:rPr>
        <w:t> </w:t>
      </w:r>
      <w:r w:rsidRPr="00C525DC">
        <w:rPr>
          <w:lang w:val="fr-FR"/>
        </w:rPr>
        <w:t>instructions visant à faciliter l</w:t>
      </w:r>
      <w:r>
        <w:rPr>
          <w:lang w:val="fr-FR"/>
        </w:rPr>
        <w:t>’</w:t>
      </w:r>
      <w:r w:rsidRPr="00C525DC">
        <w:rPr>
          <w:lang w:val="fr-FR"/>
        </w:rPr>
        <w:t>application de la loi sont en cours d</w:t>
      </w:r>
      <w:r>
        <w:rPr>
          <w:lang w:val="fr-FR"/>
        </w:rPr>
        <w:t>’</w:t>
      </w:r>
      <w:r w:rsidRPr="00C525DC">
        <w:rPr>
          <w:lang w:val="fr-FR"/>
        </w:rPr>
        <w:t>élaboration. Les</w:t>
      </w:r>
      <w:r w:rsidR="00D11E9A">
        <w:rPr>
          <w:lang w:val="fr-FR"/>
        </w:rPr>
        <w:t> </w:t>
      </w:r>
      <w:r w:rsidRPr="00C525DC">
        <w:rPr>
          <w:lang w:val="fr-FR"/>
        </w:rPr>
        <w:t>éléments principaux de la loi sont les suivants</w:t>
      </w:r>
      <w:r w:rsidR="0003188F">
        <w:rPr>
          <w:lang w:val="fr-FR"/>
        </w:rPr>
        <w:t> </w:t>
      </w:r>
      <w:r w:rsidR="0003188F" w:rsidRPr="00C525DC">
        <w:rPr>
          <w:lang w:val="fr-FR"/>
        </w:rPr>
        <w:t>:</w:t>
      </w:r>
    </w:p>
    <w:p w14:paraId="11DE41DA" w14:textId="162C549C" w:rsidR="00201F35" w:rsidRPr="00C525DC" w:rsidRDefault="00201F35" w:rsidP="0076299E">
      <w:pPr>
        <w:pStyle w:val="Bullet1G"/>
        <w:rPr>
          <w:lang w:val="fr-FR"/>
        </w:rPr>
      </w:pPr>
      <w:r w:rsidRPr="00C525DC">
        <w:rPr>
          <w:lang w:val="fr-FR"/>
        </w:rPr>
        <w:t>Améliorer le niveau de la fonction publique, développer les services publics, assurer l</w:t>
      </w:r>
      <w:r>
        <w:rPr>
          <w:lang w:val="fr-FR"/>
        </w:rPr>
        <w:t>’</w:t>
      </w:r>
      <w:r w:rsidRPr="00C525DC">
        <w:rPr>
          <w:lang w:val="fr-FR"/>
        </w:rPr>
        <w:t>égalité des chances et garantir l</w:t>
      </w:r>
      <w:r>
        <w:rPr>
          <w:lang w:val="fr-FR"/>
        </w:rPr>
        <w:t>’</w:t>
      </w:r>
      <w:r w:rsidRPr="00C525DC">
        <w:rPr>
          <w:lang w:val="fr-FR"/>
        </w:rPr>
        <w:t>égalité d</w:t>
      </w:r>
      <w:r>
        <w:rPr>
          <w:lang w:val="fr-FR"/>
        </w:rPr>
        <w:t>’</w:t>
      </w:r>
      <w:r w:rsidRPr="00C525DC">
        <w:rPr>
          <w:lang w:val="fr-FR"/>
        </w:rPr>
        <w:t>accès à la fonction publique aux personnes qualifiées</w:t>
      </w:r>
      <w:r w:rsidR="0003188F">
        <w:rPr>
          <w:lang w:val="fr-FR"/>
        </w:rPr>
        <w:t> </w:t>
      </w:r>
      <w:r w:rsidR="0003188F" w:rsidRPr="00C525DC">
        <w:rPr>
          <w:lang w:val="fr-FR"/>
        </w:rPr>
        <w:t>;</w:t>
      </w:r>
    </w:p>
    <w:p w14:paraId="1690F36F" w14:textId="2336A19D" w:rsidR="00201F35" w:rsidRPr="00C525DC" w:rsidRDefault="00201F35" w:rsidP="0076299E">
      <w:pPr>
        <w:pStyle w:val="Bullet1G"/>
        <w:rPr>
          <w:lang w:val="fr-FR"/>
        </w:rPr>
      </w:pPr>
      <w:r w:rsidRPr="00C525DC">
        <w:rPr>
          <w:lang w:val="fr-FR"/>
        </w:rPr>
        <w:t>Planification, supervision et contrôle des affaires relatives à la fonction publique dans les services de l</w:t>
      </w:r>
      <w:r>
        <w:rPr>
          <w:lang w:val="fr-FR"/>
        </w:rPr>
        <w:t>’</w:t>
      </w:r>
      <w:r w:rsidRPr="00C525DC">
        <w:rPr>
          <w:lang w:val="fr-FR"/>
        </w:rPr>
        <w:t>État</w:t>
      </w:r>
      <w:r w:rsidR="0003188F">
        <w:rPr>
          <w:lang w:val="fr-FR"/>
        </w:rPr>
        <w:t> </w:t>
      </w:r>
      <w:r w:rsidR="0003188F" w:rsidRPr="00C525DC">
        <w:rPr>
          <w:lang w:val="fr-FR"/>
        </w:rPr>
        <w:t>;</w:t>
      </w:r>
    </w:p>
    <w:p w14:paraId="51D79562" w14:textId="77777777" w:rsidR="00201F35" w:rsidRPr="00C525DC" w:rsidRDefault="00201F35" w:rsidP="0076299E">
      <w:pPr>
        <w:pStyle w:val="Bullet1G"/>
        <w:rPr>
          <w:lang w:val="fr-FR"/>
        </w:rPr>
      </w:pPr>
      <w:r w:rsidRPr="00C525DC">
        <w:rPr>
          <w:lang w:val="fr-FR"/>
        </w:rPr>
        <w:t>Développer l</w:t>
      </w:r>
      <w:r>
        <w:rPr>
          <w:lang w:val="fr-FR"/>
        </w:rPr>
        <w:t>’</w:t>
      </w:r>
      <w:r w:rsidRPr="00C525DC">
        <w:rPr>
          <w:lang w:val="fr-FR"/>
        </w:rPr>
        <w:t>appareil administratif, apporter des améliorations structurelles à la fonction publique, renforcer les compétences des fonctionnaires et leur offrir une protection sociale adéquate, en coordination avec les autorités compétentes.</w:t>
      </w:r>
    </w:p>
    <w:p w14:paraId="568AA2F2" w14:textId="4DBD866D" w:rsidR="00201F35" w:rsidRPr="00C525DC" w:rsidRDefault="00201F35" w:rsidP="0072704F">
      <w:pPr>
        <w:pStyle w:val="SingleTxtG"/>
        <w:rPr>
          <w:lang w:val="fr-FR"/>
        </w:rPr>
      </w:pPr>
      <w:r w:rsidRPr="00C525DC">
        <w:rPr>
          <w:lang w:val="fr-FR"/>
        </w:rPr>
        <w:t>82.</w:t>
      </w:r>
      <w:r w:rsidRPr="00C525DC">
        <w:rPr>
          <w:lang w:val="fr-FR"/>
        </w:rPr>
        <w:tab/>
        <w:t>L</w:t>
      </w:r>
      <w:r>
        <w:rPr>
          <w:lang w:val="fr-FR"/>
        </w:rPr>
        <w:t>’</w:t>
      </w:r>
      <w:r w:rsidRPr="00C525DC">
        <w:rPr>
          <w:lang w:val="fr-FR"/>
        </w:rPr>
        <w:t>article</w:t>
      </w:r>
      <w:r w:rsidR="0076299E">
        <w:rPr>
          <w:lang w:val="fr-FR"/>
        </w:rPr>
        <w:t> </w:t>
      </w:r>
      <w:r w:rsidRPr="00C525DC">
        <w:rPr>
          <w:lang w:val="fr-FR"/>
        </w:rPr>
        <w:t>108 précise que d</w:t>
      </w:r>
      <w:r>
        <w:rPr>
          <w:lang w:val="fr-FR"/>
        </w:rPr>
        <w:t>’</w:t>
      </w:r>
      <w:r w:rsidRPr="00C525DC">
        <w:rPr>
          <w:lang w:val="fr-FR"/>
        </w:rPr>
        <w:t>autres institutions indépendantes peuvent être créées par une loi distincte, selon les besoins et les nécessités.</w:t>
      </w:r>
    </w:p>
    <w:p w14:paraId="1F9A0FA8" w14:textId="741A38C3" w:rsidR="00201F35" w:rsidRPr="00C525DC" w:rsidRDefault="00201F35" w:rsidP="0072704F">
      <w:pPr>
        <w:pStyle w:val="SingleTxtG"/>
        <w:rPr>
          <w:lang w:val="fr-FR"/>
        </w:rPr>
      </w:pPr>
      <w:r w:rsidRPr="00C525DC">
        <w:rPr>
          <w:lang w:val="fr-FR"/>
        </w:rPr>
        <w:t>83.</w:t>
      </w:r>
      <w:r w:rsidRPr="00C525DC">
        <w:rPr>
          <w:lang w:val="fr-FR"/>
        </w:rPr>
        <w:tab/>
        <w:t>L</w:t>
      </w:r>
      <w:r>
        <w:rPr>
          <w:lang w:val="fr-FR"/>
        </w:rPr>
        <w:t>’</w:t>
      </w:r>
      <w:r w:rsidRPr="00C525DC">
        <w:rPr>
          <w:lang w:val="fr-FR"/>
        </w:rPr>
        <w:t>Iraq a fait le choix d</w:t>
      </w:r>
      <w:r>
        <w:rPr>
          <w:lang w:val="fr-FR"/>
        </w:rPr>
        <w:t>’</w:t>
      </w:r>
      <w:r w:rsidRPr="00C525DC">
        <w:rPr>
          <w:lang w:val="fr-FR"/>
        </w:rPr>
        <w:t>être un État fédéral, comme consacré par la Constitution en vigueur, dans laquelle sont défini</w:t>
      </w:r>
      <w:r w:rsidR="00D11E9A">
        <w:rPr>
          <w:lang w:val="fr-FR"/>
        </w:rPr>
        <w:t>e</w:t>
      </w:r>
      <w:r w:rsidRPr="00C525DC">
        <w:rPr>
          <w:lang w:val="fr-FR"/>
        </w:rPr>
        <w:t>s les prérogatives des autorités fédérales. L</w:t>
      </w:r>
      <w:r>
        <w:rPr>
          <w:lang w:val="fr-FR"/>
        </w:rPr>
        <w:t>’</w:t>
      </w:r>
      <w:r w:rsidRPr="00C525DC">
        <w:rPr>
          <w:lang w:val="fr-FR"/>
        </w:rPr>
        <w:t>article</w:t>
      </w:r>
      <w:r w:rsidR="0076299E">
        <w:rPr>
          <w:lang w:val="fr-FR"/>
        </w:rPr>
        <w:t> </w:t>
      </w:r>
      <w:r w:rsidRPr="00C525DC">
        <w:rPr>
          <w:lang w:val="fr-FR"/>
        </w:rPr>
        <w:t>109 dispose que les autorités fédérales préservent l</w:t>
      </w:r>
      <w:r>
        <w:rPr>
          <w:lang w:val="fr-FR"/>
        </w:rPr>
        <w:t>’</w:t>
      </w:r>
      <w:r w:rsidRPr="00C525DC">
        <w:rPr>
          <w:lang w:val="fr-FR"/>
        </w:rPr>
        <w:t>unité, l</w:t>
      </w:r>
      <w:r>
        <w:rPr>
          <w:lang w:val="fr-FR"/>
        </w:rPr>
        <w:t>’</w:t>
      </w:r>
      <w:r w:rsidRPr="00C525DC">
        <w:rPr>
          <w:lang w:val="fr-FR"/>
        </w:rPr>
        <w:t>intégrité, l</w:t>
      </w:r>
      <w:r>
        <w:rPr>
          <w:lang w:val="fr-FR"/>
        </w:rPr>
        <w:t>’</w:t>
      </w:r>
      <w:r w:rsidRPr="00C525DC">
        <w:rPr>
          <w:lang w:val="fr-FR"/>
        </w:rPr>
        <w:t>indépendance, la souveraineté de l</w:t>
      </w:r>
      <w:r>
        <w:rPr>
          <w:lang w:val="fr-FR"/>
        </w:rPr>
        <w:t>’</w:t>
      </w:r>
      <w:r w:rsidRPr="00C525DC">
        <w:rPr>
          <w:lang w:val="fr-FR"/>
        </w:rPr>
        <w:t>Iraq et son régime démocratique fédéral. L</w:t>
      </w:r>
      <w:r>
        <w:rPr>
          <w:lang w:val="fr-FR"/>
        </w:rPr>
        <w:t>’</w:t>
      </w:r>
      <w:r w:rsidRPr="00C525DC">
        <w:rPr>
          <w:lang w:val="fr-FR"/>
        </w:rPr>
        <w:t>article</w:t>
      </w:r>
      <w:r w:rsidR="0076299E">
        <w:rPr>
          <w:lang w:val="fr-FR"/>
        </w:rPr>
        <w:t> </w:t>
      </w:r>
      <w:r w:rsidRPr="00C525DC">
        <w:rPr>
          <w:lang w:val="fr-FR"/>
        </w:rPr>
        <w:t>110 précise que les prérogatives ci-après sont exercées exclusivement par les autorités fédérales</w:t>
      </w:r>
      <w:r w:rsidR="0003188F">
        <w:rPr>
          <w:lang w:val="fr-FR"/>
        </w:rPr>
        <w:t> </w:t>
      </w:r>
      <w:r w:rsidR="0003188F" w:rsidRPr="00C525DC">
        <w:rPr>
          <w:lang w:val="fr-FR"/>
        </w:rPr>
        <w:t>:</w:t>
      </w:r>
    </w:p>
    <w:p w14:paraId="74576F87" w14:textId="6E86EB9F" w:rsidR="00201F35" w:rsidRPr="00C525DC" w:rsidRDefault="00201F35" w:rsidP="0076299E">
      <w:pPr>
        <w:pStyle w:val="SingleTxtG"/>
        <w:ind w:firstLine="567"/>
        <w:rPr>
          <w:lang w:val="fr-FR"/>
        </w:rPr>
      </w:pPr>
      <w:r w:rsidRPr="00C525DC">
        <w:rPr>
          <w:lang w:val="fr-FR"/>
        </w:rPr>
        <w:lastRenderedPageBreak/>
        <w:t>a)</w:t>
      </w:r>
      <w:r w:rsidRPr="00C525DC">
        <w:rPr>
          <w:lang w:val="fr-FR"/>
        </w:rPr>
        <w:tab/>
        <w:t>Formulation de la politique étrangère et représentation diplomatique</w:t>
      </w:r>
      <w:r w:rsidR="0003188F">
        <w:rPr>
          <w:lang w:val="fr-FR"/>
        </w:rPr>
        <w:t> </w:t>
      </w:r>
      <w:r w:rsidR="0003188F" w:rsidRPr="00C525DC">
        <w:rPr>
          <w:lang w:val="fr-FR"/>
        </w:rPr>
        <w:t>;</w:t>
      </w:r>
      <w:r w:rsidRPr="00C525DC">
        <w:rPr>
          <w:lang w:val="fr-FR"/>
        </w:rPr>
        <w:t xml:space="preserve"> négociation, signature et ratification des traités et conventions internationaux</w:t>
      </w:r>
      <w:r w:rsidR="0003188F">
        <w:rPr>
          <w:lang w:val="fr-FR"/>
        </w:rPr>
        <w:t> </w:t>
      </w:r>
      <w:r w:rsidR="0003188F" w:rsidRPr="00C525DC">
        <w:rPr>
          <w:lang w:val="fr-FR"/>
        </w:rPr>
        <w:t>;</w:t>
      </w:r>
      <w:r w:rsidRPr="00C525DC">
        <w:rPr>
          <w:lang w:val="fr-FR"/>
        </w:rPr>
        <w:t xml:space="preserve"> négociation, signature et ratification des politiques d</w:t>
      </w:r>
      <w:r>
        <w:rPr>
          <w:lang w:val="fr-FR"/>
        </w:rPr>
        <w:t>’</w:t>
      </w:r>
      <w:r w:rsidRPr="00C525DC">
        <w:rPr>
          <w:lang w:val="fr-FR"/>
        </w:rPr>
        <w:t>emprunt</w:t>
      </w:r>
      <w:r w:rsidR="0003188F">
        <w:rPr>
          <w:lang w:val="fr-FR"/>
        </w:rPr>
        <w:t> </w:t>
      </w:r>
      <w:r w:rsidR="0003188F" w:rsidRPr="00C525DC">
        <w:rPr>
          <w:lang w:val="fr-FR"/>
        </w:rPr>
        <w:t>;</w:t>
      </w:r>
      <w:r w:rsidRPr="00C525DC">
        <w:rPr>
          <w:lang w:val="fr-FR"/>
        </w:rPr>
        <w:t xml:space="preserve"> élaboration de la politique économique et commerciale extérieure souveraine</w:t>
      </w:r>
      <w:r w:rsidR="0076299E">
        <w:rPr>
          <w:lang w:val="fr-FR"/>
        </w:rPr>
        <w:t> ;</w:t>
      </w:r>
    </w:p>
    <w:p w14:paraId="595E8388" w14:textId="23437E74" w:rsidR="00201F35" w:rsidRPr="00C525DC" w:rsidRDefault="00201F35" w:rsidP="0076299E">
      <w:pPr>
        <w:pStyle w:val="SingleTxtG"/>
        <w:ind w:firstLine="567"/>
        <w:rPr>
          <w:lang w:val="fr-FR"/>
        </w:rPr>
      </w:pPr>
      <w:r>
        <w:rPr>
          <w:lang w:val="fr-FR"/>
        </w:rPr>
        <w:t>b)</w:t>
      </w:r>
      <w:r w:rsidRPr="00C525DC">
        <w:rPr>
          <w:lang w:val="fr-FR"/>
        </w:rPr>
        <w:tab/>
        <w:t>Élaboration et mise en œuvre de la politique de sécurité nationale, y</w:t>
      </w:r>
      <w:r w:rsidR="00545DC7">
        <w:rPr>
          <w:lang w:val="fr-FR"/>
        </w:rPr>
        <w:t> </w:t>
      </w:r>
      <w:r w:rsidRPr="00C525DC">
        <w:rPr>
          <w:lang w:val="fr-FR"/>
        </w:rPr>
        <w:t>compris constitution et gestion des forces armées, afin de protéger et de sécuriser les frontières de l</w:t>
      </w:r>
      <w:r>
        <w:rPr>
          <w:lang w:val="fr-FR"/>
        </w:rPr>
        <w:t>’</w:t>
      </w:r>
      <w:r w:rsidRPr="00C525DC">
        <w:rPr>
          <w:lang w:val="fr-FR"/>
        </w:rPr>
        <w:t>Iraq et en assurer la défense</w:t>
      </w:r>
      <w:r w:rsidR="0076299E">
        <w:rPr>
          <w:lang w:val="fr-FR"/>
        </w:rPr>
        <w:t> ;</w:t>
      </w:r>
    </w:p>
    <w:p w14:paraId="19E8CB0E" w14:textId="6DDED117" w:rsidR="00201F35" w:rsidRPr="00C525DC" w:rsidRDefault="00201F35" w:rsidP="0076299E">
      <w:pPr>
        <w:pStyle w:val="SingleTxtG"/>
        <w:ind w:firstLine="567"/>
        <w:rPr>
          <w:lang w:val="fr-FR"/>
        </w:rPr>
      </w:pPr>
      <w:r w:rsidRPr="00C525DC">
        <w:rPr>
          <w:lang w:val="fr-FR"/>
        </w:rPr>
        <w:t>c)</w:t>
      </w:r>
      <w:r w:rsidRPr="00C525DC">
        <w:rPr>
          <w:lang w:val="fr-FR"/>
        </w:rPr>
        <w:tab/>
        <w:t>Formulation de la politique budgétaire et douanière et émission de la monnaie</w:t>
      </w:r>
      <w:r w:rsidR="0003188F">
        <w:rPr>
          <w:lang w:val="fr-FR"/>
        </w:rPr>
        <w:t> </w:t>
      </w:r>
      <w:r w:rsidR="0003188F" w:rsidRPr="00C525DC">
        <w:rPr>
          <w:lang w:val="fr-FR"/>
        </w:rPr>
        <w:t>;</w:t>
      </w:r>
      <w:r w:rsidRPr="00C525DC">
        <w:rPr>
          <w:lang w:val="fr-FR"/>
        </w:rPr>
        <w:t xml:space="preserve"> réglementation de la politique commerciale interrégionale et inter-provinces en Iraq</w:t>
      </w:r>
      <w:r w:rsidR="0003188F">
        <w:rPr>
          <w:lang w:val="fr-FR"/>
        </w:rPr>
        <w:t> </w:t>
      </w:r>
      <w:r w:rsidR="0003188F" w:rsidRPr="00C525DC">
        <w:rPr>
          <w:lang w:val="fr-FR"/>
        </w:rPr>
        <w:t>;</w:t>
      </w:r>
      <w:r w:rsidRPr="00C525DC">
        <w:rPr>
          <w:lang w:val="fr-FR"/>
        </w:rPr>
        <w:t xml:space="preserve"> établissement du budget général de l</w:t>
      </w:r>
      <w:r>
        <w:rPr>
          <w:lang w:val="fr-FR"/>
        </w:rPr>
        <w:t>’</w:t>
      </w:r>
      <w:r w:rsidRPr="00C525DC">
        <w:rPr>
          <w:lang w:val="fr-FR"/>
        </w:rPr>
        <w:t>État</w:t>
      </w:r>
      <w:r w:rsidR="0003188F">
        <w:rPr>
          <w:lang w:val="fr-FR"/>
        </w:rPr>
        <w:t> </w:t>
      </w:r>
      <w:r w:rsidR="0003188F" w:rsidRPr="00C525DC">
        <w:rPr>
          <w:lang w:val="fr-FR"/>
        </w:rPr>
        <w:t>;</w:t>
      </w:r>
      <w:r w:rsidRPr="00C525DC">
        <w:rPr>
          <w:lang w:val="fr-FR"/>
        </w:rPr>
        <w:t xml:space="preserve"> élaboration de la politique monétaire et création et administration de la Banque centrale</w:t>
      </w:r>
      <w:r w:rsidR="0076299E">
        <w:rPr>
          <w:lang w:val="fr-FR"/>
        </w:rPr>
        <w:t> ;</w:t>
      </w:r>
    </w:p>
    <w:p w14:paraId="12C298FA" w14:textId="3B7C2008" w:rsidR="00201F35" w:rsidRPr="00C525DC" w:rsidRDefault="00201F35" w:rsidP="0076299E">
      <w:pPr>
        <w:pStyle w:val="SingleTxtG"/>
        <w:ind w:firstLine="567"/>
        <w:rPr>
          <w:lang w:val="fr-FR"/>
        </w:rPr>
      </w:pPr>
      <w:r w:rsidRPr="00C525DC">
        <w:rPr>
          <w:lang w:val="fr-FR"/>
        </w:rPr>
        <w:t>d)</w:t>
      </w:r>
      <w:r w:rsidRPr="00C525DC">
        <w:rPr>
          <w:lang w:val="fr-FR"/>
        </w:rPr>
        <w:tab/>
        <w:t>Réglementation des normes, des poids et des mesures</w:t>
      </w:r>
      <w:r w:rsidR="0076299E">
        <w:rPr>
          <w:lang w:val="fr-FR"/>
        </w:rPr>
        <w:t> ;</w:t>
      </w:r>
    </w:p>
    <w:p w14:paraId="4E736DD6" w14:textId="6453F1D3" w:rsidR="00201F35" w:rsidRPr="00C525DC" w:rsidRDefault="00201F35" w:rsidP="0076299E">
      <w:pPr>
        <w:pStyle w:val="SingleTxtG"/>
        <w:ind w:firstLine="567"/>
        <w:rPr>
          <w:lang w:val="fr-FR"/>
        </w:rPr>
      </w:pPr>
      <w:r w:rsidRPr="00C525DC">
        <w:rPr>
          <w:lang w:val="fr-FR"/>
        </w:rPr>
        <w:t>e)</w:t>
      </w:r>
      <w:r w:rsidRPr="00C525DC">
        <w:rPr>
          <w:lang w:val="fr-FR"/>
        </w:rPr>
        <w:tab/>
        <w:t>Réglementation des questions de citoyenneté, de naturalisation, de résidence et de droit d</w:t>
      </w:r>
      <w:r>
        <w:rPr>
          <w:lang w:val="fr-FR"/>
        </w:rPr>
        <w:t>’</w:t>
      </w:r>
      <w:r w:rsidRPr="00C525DC">
        <w:rPr>
          <w:lang w:val="fr-FR"/>
        </w:rPr>
        <w:t>asile politique</w:t>
      </w:r>
      <w:r w:rsidR="0076299E">
        <w:rPr>
          <w:lang w:val="fr-FR"/>
        </w:rPr>
        <w:t> ;</w:t>
      </w:r>
    </w:p>
    <w:p w14:paraId="3D497B5E" w14:textId="3AA385AF" w:rsidR="00201F35" w:rsidRPr="00C525DC" w:rsidRDefault="00201F35" w:rsidP="0076299E">
      <w:pPr>
        <w:pStyle w:val="SingleTxtG"/>
        <w:ind w:firstLine="567"/>
        <w:rPr>
          <w:lang w:val="fr-FR"/>
        </w:rPr>
      </w:pPr>
      <w:r w:rsidRPr="00C525DC">
        <w:rPr>
          <w:lang w:val="fr-FR"/>
        </w:rPr>
        <w:t>f)</w:t>
      </w:r>
      <w:r w:rsidRPr="00C525DC">
        <w:rPr>
          <w:lang w:val="fr-FR"/>
        </w:rPr>
        <w:tab/>
        <w:t>Réglementation de la politique sur les fréquences de diffusion et les affranchissements postaux</w:t>
      </w:r>
      <w:r w:rsidR="0076299E">
        <w:rPr>
          <w:lang w:val="fr-FR"/>
        </w:rPr>
        <w:t> ;</w:t>
      </w:r>
    </w:p>
    <w:p w14:paraId="470E89B5" w14:textId="4A830416" w:rsidR="00201F35" w:rsidRPr="00C525DC" w:rsidRDefault="00201F35" w:rsidP="0076299E">
      <w:pPr>
        <w:pStyle w:val="SingleTxtG"/>
        <w:ind w:firstLine="567"/>
        <w:rPr>
          <w:lang w:val="fr-FR"/>
        </w:rPr>
      </w:pPr>
      <w:r w:rsidRPr="00C525DC">
        <w:rPr>
          <w:lang w:val="fr-FR"/>
        </w:rPr>
        <w:t>g)</w:t>
      </w:r>
      <w:r w:rsidRPr="00C525DC">
        <w:rPr>
          <w:lang w:val="fr-FR"/>
        </w:rPr>
        <w:tab/>
        <w:t>Élaboration du projet de budget général et d</w:t>
      </w:r>
      <w:r>
        <w:rPr>
          <w:lang w:val="fr-FR"/>
        </w:rPr>
        <w:t>’</w:t>
      </w:r>
      <w:r w:rsidRPr="00C525DC">
        <w:rPr>
          <w:lang w:val="fr-FR"/>
        </w:rPr>
        <w:t>investissement</w:t>
      </w:r>
      <w:r w:rsidR="0076299E">
        <w:rPr>
          <w:lang w:val="fr-FR"/>
        </w:rPr>
        <w:t> ;</w:t>
      </w:r>
    </w:p>
    <w:p w14:paraId="13C5C650" w14:textId="2F82AC40" w:rsidR="00201F35" w:rsidRPr="0072704F" w:rsidRDefault="00201F35" w:rsidP="0076299E">
      <w:pPr>
        <w:pStyle w:val="SingleTxtG"/>
        <w:ind w:firstLine="567"/>
        <w:rPr>
          <w:lang w:val="fr-FR"/>
        </w:rPr>
      </w:pPr>
      <w:r w:rsidRPr="00C525DC">
        <w:rPr>
          <w:lang w:val="fr-FR"/>
        </w:rPr>
        <w:t>h)</w:t>
      </w:r>
      <w:r w:rsidRPr="00C525DC">
        <w:rPr>
          <w:lang w:val="fr-FR"/>
        </w:rPr>
        <w:tab/>
        <w:t>Planification des politiques relatives aux ressources en eau en provenance de l</w:t>
      </w:r>
      <w:r>
        <w:rPr>
          <w:lang w:val="fr-FR"/>
        </w:rPr>
        <w:t>’</w:t>
      </w:r>
      <w:r w:rsidRPr="00C525DC">
        <w:rPr>
          <w:lang w:val="fr-FR"/>
        </w:rPr>
        <w:t>extérieur de l</w:t>
      </w:r>
      <w:r>
        <w:rPr>
          <w:lang w:val="fr-FR"/>
        </w:rPr>
        <w:t>’</w:t>
      </w:r>
      <w:r w:rsidRPr="00C525DC">
        <w:rPr>
          <w:lang w:val="fr-FR"/>
        </w:rPr>
        <w:t>Iraq et régulation des niveaux et des débits des eaux</w:t>
      </w:r>
      <w:r w:rsidR="0076299E">
        <w:rPr>
          <w:lang w:val="fr-FR"/>
        </w:rPr>
        <w:t> ;</w:t>
      </w:r>
    </w:p>
    <w:p w14:paraId="2555B192" w14:textId="062E6BEC" w:rsidR="00201F35" w:rsidRPr="00C525DC" w:rsidRDefault="00201F35" w:rsidP="0076299E">
      <w:pPr>
        <w:pStyle w:val="SingleTxtG"/>
        <w:ind w:firstLine="567"/>
        <w:rPr>
          <w:lang w:val="fr-FR"/>
        </w:rPr>
      </w:pPr>
      <w:r w:rsidRPr="00C525DC">
        <w:rPr>
          <w:lang w:val="fr-FR"/>
        </w:rPr>
        <w:t>i)</w:t>
      </w:r>
      <w:r w:rsidRPr="00C525DC">
        <w:rPr>
          <w:lang w:val="fr-FR"/>
        </w:rPr>
        <w:tab/>
        <w:t>Statistiques générales sur la population et recensement de la population.</w:t>
      </w:r>
    </w:p>
    <w:p w14:paraId="638A04F4" w14:textId="7FC8CCE6" w:rsidR="00201F35" w:rsidRPr="00C525DC" w:rsidRDefault="00201F35" w:rsidP="0072704F">
      <w:pPr>
        <w:pStyle w:val="SingleTxtG"/>
        <w:rPr>
          <w:lang w:val="fr-FR"/>
        </w:rPr>
      </w:pPr>
      <w:r w:rsidRPr="00C525DC">
        <w:rPr>
          <w:lang w:val="fr-FR"/>
        </w:rPr>
        <w:t>84.</w:t>
      </w:r>
      <w:r w:rsidRPr="00C525DC">
        <w:rPr>
          <w:lang w:val="fr-FR"/>
        </w:rPr>
        <w:tab/>
        <w:t>Selon les articles</w:t>
      </w:r>
      <w:r w:rsidR="0076299E">
        <w:rPr>
          <w:lang w:val="fr-FR"/>
        </w:rPr>
        <w:t> </w:t>
      </w:r>
      <w:r w:rsidRPr="00C525DC">
        <w:rPr>
          <w:lang w:val="fr-FR"/>
        </w:rPr>
        <w:t>111 et 112 de la Constitution, le pétrole et le gaz sont la propriété du peuple iraquien de l</w:t>
      </w:r>
      <w:r>
        <w:rPr>
          <w:lang w:val="fr-FR"/>
        </w:rPr>
        <w:t>’</w:t>
      </w:r>
      <w:r w:rsidRPr="00C525DC">
        <w:rPr>
          <w:lang w:val="fr-FR"/>
        </w:rPr>
        <w:t xml:space="preserve">ensemble des régions et provinces. En outre, le Gouvernement fédéral, en collaboration avec les gouvernements des régions et des provinces productrices, assure la gestion du pétrole et du gaz extraits des gisements actuels et la répartition des recettes qui en sont issues proportionnellement à la population de chaque région et de chaque province. Pour une durée déterminée, une dotation spéciale est accordée aux régions victimes qui en ont été injustement privées par </w:t>
      </w:r>
      <w:r>
        <w:rPr>
          <w:lang w:val="fr-FR"/>
        </w:rPr>
        <w:t>le précédent</w:t>
      </w:r>
      <w:r w:rsidRPr="00C525DC">
        <w:rPr>
          <w:lang w:val="fr-FR"/>
        </w:rPr>
        <w:t xml:space="preserve"> régime ainsi qu</w:t>
      </w:r>
      <w:r>
        <w:rPr>
          <w:lang w:val="fr-FR"/>
        </w:rPr>
        <w:t>’</w:t>
      </w:r>
      <w:r w:rsidRPr="00C525DC">
        <w:rPr>
          <w:lang w:val="fr-FR"/>
        </w:rPr>
        <w:t>aux régions ayant subi des préjudices par la suite, de manière à assurer un développement équilibré dans l</w:t>
      </w:r>
      <w:r>
        <w:rPr>
          <w:lang w:val="fr-FR"/>
        </w:rPr>
        <w:t>’</w:t>
      </w:r>
      <w:r w:rsidRPr="00C525DC">
        <w:rPr>
          <w:lang w:val="fr-FR"/>
        </w:rPr>
        <w:t>ensemble du pays. Ces</w:t>
      </w:r>
      <w:r w:rsidR="0076299E">
        <w:rPr>
          <w:lang w:val="fr-FR"/>
        </w:rPr>
        <w:t> </w:t>
      </w:r>
      <w:r w:rsidRPr="00C525DC">
        <w:rPr>
          <w:lang w:val="fr-FR"/>
        </w:rPr>
        <w:t>dispositions sont régies par une loi. Le Gouvernement fédéral et les gouvernements des régions et provinces productrices élaborent ensemble les politiques stratégiques nécessaires pour développer les ressources en pétrole et en gaz de manière à profiter pleinement au peuple iraquien, en utilisant les techniques de commercialisation les plus avancées et en encourageant l</w:t>
      </w:r>
      <w:r>
        <w:rPr>
          <w:lang w:val="fr-FR"/>
        </w:rPr>
        <w:t>’</w:t>
      </w:r>
      <w:r w:rsidRPr="00C525DC">
        <w:rPr>
          <w:lang w:val="fr-FR"/>
        </w:rPr>
        <w:t>investissement.</w:t>
      </w:r>
    </w:p>
    <w:p w14:paraId="40ECF974" w14:textId="4D4257A3" w:rsidR="00201F35" w:rsidRPr="00C525DC" w:rsidRDefault="00201F35" w:rsidP="0072704F">
      <w:pPr>
        <w:pStyle w:val="SingleTxtG"/>
        <w:rPr>
          <w:lang w:val="fr-FR"/>
        </w:rPr>
      </w:pPr>
      <w:r w:rsidRPr="00C525DC">
        <w:rPr>
          <w:lang w:val="fr-FR"/>
        </w:rPr>
        <w:t>85.</w:t>
      </w:r>
      <w:r w:rsidRPr="00C525DC">
        <w:rPr>
          <w:lang w:val="fr-FR"/>
        </w:rPr>
        <w:tab/>
        <w:t>L</w:t>
      </w:r>
      <w:r>
        <w:rPr>
          <w:lang w:val="fr-FR"/>
        </w:rPr>
        <w:t>’</w:t>
      </w:r>
      <w:r w:rsidRPr="00C525DC">
        <w:rPr>
          <w:lang w:val="fr-FR"/>
        </w:rPr>
        <w:t>article</w:t>
      </w:r>
      <w:r w:rsidR="0076299E">
        <w:rPr>
          <w:lang w:val="fr-FR"/>
        </w:rPr>
        <w:t> </w:t>
      </w:r>
      <w:r w:rsidRPr="00C525DC">
        <w:rPr>
          <w:lang w:val="fr-FR"/>
        </w:rPr>
        <w:t>113 prévoit que les antiquités, les sites archéologiques, le</w:t>
      </w:r>
      <w:r w:rsidR="0003188F">
        <w:rPr>
          <w:lang w:val="fr-FR"/>
        </w:rPr>
        <w:t xml:space="preserve"> </w:t>
      </w:r>
      <w:r w:rsidRPr="00C525DC">
        <w:rPr>
          <w:lang w:val="fr-FR"/>
        </w:rPr>
        <w:t>patrimoine, les manuscrits et les pièces de monnaie sont des trésors nationaux placés sous la juridiction des autorités fédérales et gérés avec la coopération des régions et des provinces, et que cette disposition sera régie par une loi.</w:t>
      </w:r>
    </w:p>
    <w:p w14:paraId="5E2AB7CC" w14:textId="77A34F79" w:rsidR="00201F35" w:rsidRPr="00C525DC" w:rsidRDefault="00201F35" w:rsidP="0072704F">
      <w:pPr>
        <w:pStyle w:val="SingleTxtG"/>
        <w:rPr>
          <w:lang w:val="fr-FR"/>
        </w:rPr>
      </w:pPr>
      <w:r w:rsidRPr="00C525DC">
        <w:rPr>
          <w:lang w:val="fr-FR"/>
        </w:rPr>
        <w:t>86.</w:t>
      </w:r>
      <w:r w:rsidRPr="00C525DC">
        <w:rPr>
          <w:lang w:val="fr-FR"/>
        </w:rPr>
        <w:tab/>
        <w:t>En vue de régler les éventuels différends qui pourraient surgir entre autorités fédérales et autorités des régions, la Constitution prévoit en son article</w:t>
      </w:r>
      <w:r w:rsidR="0076299E">
        <w:rPr>
          <w:lang w:val="fr-FR"/>
        </w:rPr>
        <w:t> </w:t>
      </w:r>
      <w:r w:rsidRPr="00C525DC">
        <w:rPr>
          <w:lang w:val="fr-FR"/>
        </w:rPr>
        <w:t>114 que les prérogatives ci</w:t>
      </w:r>
      <w:r w:rsidR="00545DC7">
        <w:rPr>
          <w:lang w:val="fr-FR"/>
        </w:rPr>
        <w:noBreakHyphen/>
      </w:r>
      <w:r w:rsidRPr="00C525DC">
        <w:rPr>
          <w:lang w:val="fr-FR"/>
        </w:rPr>
        <w:t>après sont communes aux autorités fédérales et autorités des régions</w:t>
      </w:r>
      <w:r w:rsidR="0003188F">
        <w:rPr>
          <w:lang w:val="fr-FR"/>
        </w:rPr>
        <w:t> </w:t>
      </w:r>
      <w:r w:rsidR="0003188F" w:rsidRPr="00C525DC">
        <w:rPr>
          <w:lang w:val="fr-FR"/>
        </w:rPr>
        <w:t>:</w:t>
      </w:r>
    </w:p>
    <w:p w14:paraId="27D9F317" w14:textId="75FC774A" w:rsidR="00201F35" w:rsidRPr="00C525DC" w:rsidRDefault="00201F35" w:rsidP="0076299E">
      <w:pPr>
        <w:pStyle w:val="SingleTxtG"/>
        <w:ind w:firstLine="567"/>
        <w:rPr>
          <w:lang w:val="fr-FR"/>
        </w:rPr>
      </w:pPr>
      <w:r w:rsidRPr="00C525DC">
        <w:rPr>
          <w:lang w:val="fr-FR"/>
        </w:rPr>
        <w:t>a)</w:t>
      </w:r>
      <w:r w:rsidRPr="00C525DC">
        <w:rPr>
          <w:lang w:val="fr-FR"/>
        </w:rPr>
        <w:tab/>
        <w:t>Administration des douanes, en coordination avec les gouvernements des régions et des provinces non organisées en région, conformément à la loi. Cette disposition est régie par une loi</w:t>
      </w:r>
      <w:r w:rsidR="0076299E">
        <w:rPr>
          <w:lang w:val="fr-FR"/>
        </w:rPr>
        <w:t> ;</w:t>
      </w:r>
    </w:p>
    <w:p w14:paraId="6F4F74FF" w14:textId="148FBEB0" w:rsidR="00201F35" w:rsidRPr="00C525DC" w:rsidRDefault="00201F35" w:rsidP="0076299E">
      <w:pPr>
        <w:pStyle w:val="SingleTxtG"/>
        <w:ind w:firstLine="567"/>
        <w:rPr>
          <w:lang w:val="fr-FR"/>
        </w:rPr>
      </w:pPr>
      <w:r w:rsidRPr="006C389C">
        <w:rPr>
          <w:lang w:val="fr-FR"/>
        </w:rPr>
        <w:t>b)</w:t>
      </w:r>
      <w:r w:rsidRPr="00C525DC">
        <w:rPr>
          <w:lang w:val="fr-FR"/>
        </w:rPr>
        <w:tab/>
        <w:t>Régulation et distribution des principales sources d</w:t>
      </w:r>
      <w:r>
        <w:rPr>
          <w:lang w:val="fr-FR"/>
        </w:rPr>
        <w:t>’</w:t>
      </w:r>
      <w:r w:rsidRPr="00C525DC">
        <w:rPr>
          <w:lang w:val="fr-FR"/>
        </w:rPr>
        <w:t>énergie électrique</w:t>
      </w:r>
      <w:r w:rsidR="0076299E">
        <w:rPr>
          <w:lang w:val="fr-FR"/>
        </w:rPr>
        <w:t> ;</w:t>
      </w:r>
    </w:p>
    <w:p w14:paraId="56484AF4" w14:textId="7E89DB2E" w:rsidR="00201F35" w:rsidRPr="00C525DC" w:rsidRDefault="00201F35" w:rsidP="0076299E">
      <w:pPr>
        <w:pStyle w:val="SingleTxtG"/>
        <w:ind w:firstLine="567"/>
        <w:rPr>
          <w:lang w:val="fr-FR"/>
        </w:rPr>
      </w:pPr>
      <w:r w:rsidRPr="00C525DC">
        <w:rPr>
          <w:lang w:val="fr-FR"/>
        </w:rPr>
        <w:t>c)</w:t>
      </w:r>
      <w:r w:rsidRPr="00C525DC">
        <w:rPr>
          <w:lang w:val="fr-FR"/>
        </w:rPr>
        <w:tab/>
        <w:t>Formulation d</w:t>
      </w:r>
      <w:r>
        <w:rPr>
          <w:lang w:val="fr-FR"/>
        </w:rPr>
        <w:t>’</w:t>
      </w:r>
      <w:r w:rsidRPr="00C525DC">
        <w:rPr>
          <w:lang w:val="fr-FR"/>
        </w:rPr>
        <w:t>une politique environnementale afin d</w:t>
      </w:r>
      <w:r>
        <w:rPr>
          <w:lang w:val="fr-FR"/>
        </w:rPr>
        <w:t>’</w:t>
      </w:r>
      <w:r w:rsidRPr="00C525DC">
        <w:rPr>
          <w:lang w:val="fr-FR"/>
        </w:rPr>
        <w:t>assainir l</w:t>
      </w:r>
      <w:r>
        <w:rPr>
          <w:lang w:val="fr-FR"/>
        </w:rPr>
        <w:t>’</w:t>
      </w:r>
      <w:r w:rsidRPr="00C525DC">
        <w:rPr>
          <w:lang w:val="fr-FR"/>
        </w:rPr>
        <w:t>environnement et de le protéger de la pollution, en collaboration avec les régions et les provinces non organisées en région</w:t>
      </w:r>
      <w:r w:rsidR="0076299E">
        <w:rPr>
          <w:lang w:val="fr-FR"/>
        </w:rPr>
        <w:t> ;</w:t>
      </w:r>
    </w:p>
    <w:p w14:paraId="2E705745" w14:textId="70FF2122" w:rsidR="00201F35" w:rsidRPr="00C525DC" w:rsidRDefault="00201F35" w:rsidP="0076299E">
      <w:pPr>
        <w:pStyle w:val="SingleTxtG"/>
        <w:ind w:firstLine="567"/>
        <w:rPr>
          <w:lang w:val="fr-FR"/>
        </w:rPr>
      </w:pPr>
      <w:r w:rsidRPr="00C525DC">
        <w:rPr>
          <w:lang w:val="fr-FR"/>
        </w:rPr>
        <w:t>d)</w:t>
      </w:r>
      <w:r w:rsidRPr="00C525DC">
        <w:rPr>
          <w:lang w:val="fr-FR"/>
        </w:rPr>
        <w:tab/>
        <w:t>Élaboration des politiques de développement et de planification générale</w:t>
      </w:r>
      <w:r w:rsidR="0076299E">
        <w:rPr>
          <w:lang w:val="fr-FR"/>
        </w:rPr>
        <w:t> ;</w:t>
      </w:r>
    </w:p>
    <w:p w14:paraId="26D0C9BC" w14:textId="51457079" w:rsidR="00201F35" w:rsidRPr="0072704F" w:rsidRDefault="00201F35" w:rsidP="0076299E">
      <w:pPr>
        <w:pStyle w:val="SingleTxtG"/>
        <w:ind w:firstLine="567"/>
        <w:rPr>
          <w:lang w:val="fr-FR"/>
        </w:rPr>
      </w:pPr>
      <w:r w:rsidRPr="00C525DC">
        <w:rPr>
          <w:lang w:val="fr-FR"/>
        </w:rPr>
        <w:t>e)</w:t>
      </w:r>
      <w:r w:rsidRPr="00C525DC">
        <w:rPr>
          <w:lang w:val="fr-FR"/>
        </w:rPr>
        <w:tab/>
        <w:t>Formulation de la politique de santé publique, en collaboration avec les régions et les provinces non organisées en région</w:t>
      </w:r>
      <w:r w:rsidR="0076299E">
        <w:rPr>
          <w:lang w:val="fr-FR"/>
        </w:rPr>
        <w:t> ;</w:t>
      </w:r>
    </w:p>
    <w:p w14:paraId="32D7F8B4" w14:textId="7B949546" w:rsidR="00201F35" w:rsidRPr="00C525DC" w:rsidRDefault="00201F35" w:rsidP="0076299E">
      <w:pPr>
        <w:pStyle w:val="SingleTxtG"/>
        <w:ind w:firstLine="567"/>
        <w:rPr>
          <w:lang w:val="fr-FR"/>
        </w:rPr>
      </w:pPr>
      <w:r w:rsidRPr="00C525DC">
        <w:rPr>
          <w:lang w:val="fr-FR"/>
        </w:rPr>
        <w:lastRenderedPageBreak/>
        <w:t>f)</w:t>
      </w:r>
      <w:r w:rsidRPr="00C525DC">
        <w:rPr>
          <w:lang w:val="fr-FR"/>
        </w:rPr>
        <w:tab/>
        <w:t>Élaboration de la politique publique d</w:t>
      </w:r>
      <w:r>
        <w:rPr>
          <w:lang w:val="fr-FR"/>
        </w:rPr>
        <w:t>’</w:t>
      </w:r>
      <w:r w:rsidRPr="00C525DC">
        <w:rPr>
          <w:lang w:val="fr-FR"/>
        </w:rPr>
        <w:t>éducation, en concertation avec les régions et les provinces non organisées en région</w:t>
      </w:r>
      <w:r w:rsidR="0076299E">
        <w:rPr>
          <w:lang w:val="fr-FR"/>
        </w:rPr>
        <w:t> ;</w:t>
      </w:r>
    </w:p>
    <w:p w14:paraId="226CEF34" w14:textId="0E2F9711" w:rsidR="00201F35" w:rsidRPr="00C525DC" w:rsidRDefault="00201F35" w:rsidP="0076299E">
      <w:pPr>
        <w:pStyle w:val="SingleTxtG"/>
        <w:ind w:firstLine="567"/>
        <w:rPr>
          <w:lang w:val="fr-FR"/>
        </w:rPr>
      </w:pPr>
      <w:r w:rsidRPr="00C525DC">
        <w:rPr>
          <w:lang w:val="fr-FR"/>
        </w:rPr>
        <w:t>g)</w:t>
      </w:r>
      <w:r w:rsidRPr="00C525DC">
        <w:rPr>
          <w:lang w:val="fr-FR"/>
        </w:rPr>
        <w:tab/>
        <w:t>Formulation de la politique relative aux ressources en eaux intérieures et gestion de ces ressources de manière à en assurer une distribution équitable. Cette disposition est régie par une loi.</w:t>
      </w:r>
    </w:p>
    <w:p w14:paraId="48216140" w14:textId="2471ACDB" w:rsidR="00201F35" w:rsidRPr="00C525DC" w:rsidRDefault="00201F35" w:rsidP="0072704F">
      <w:pPr>
        <w:pStyle w:val="SingleTxtG"/>
        <w:rPr>
          <w:lang w:val="fr-FR"/>
        </w:rPr>
      </w:pPr>
      <w:r w:rsidRPr="00C525DC">
        <w:rPr>
          <w:lang w:val="fr-FR"/>
        </w:rPr>
        <w:t>87.</w:t>
      </w:r>
      <w:r w:rsidRPr="00C525DC">
        <w:rPr>
          <w:lang w:val="fr-FR"/>
        </w:rPr>
        <w:tab/>
        <w:t>L</w:t>
      </w:r>
      <w:r>
        <w:rPr>
          <w:lang w:val="fr-FR"/>
        </w:rPr>
        <w:t>’</w:t>
      </w:r>
      <w:r w:rsidRPr="00C525DC">
        <w:rPr>
          <w:lang w:val="fr-FR"/>
        </w:rPr>
        <w:t>article</w:t>
      </w:r>
      <w:r w:rsidR="0076299E">
        <w:rPr>
          <w:lang w:val="fr-FR"/>
        </w:rPr>
        <w:t> </w:t>
      </w:r>
      <w:r w:rsidRPr="00C525DC">
        <w:rPr>
          <w:lang w:val="fr-FR"/>
        </w:rPr>
        <w:t>115 de la Constitution précise que toutes les prérogatives qui ne sont pas exclusivement exercées par les autorités fédérales sont du ressort des autorités régionales et des provinces non organisées en région. En ce qui concerne les autres prérogatives communes aux Gouvernement fédéral et aux régions, la primauté est donnée, en cas de litige, à la loi qui régit les régions et les provinces non organisées en région.</w:t>
      </w:r>
    </w:p>
    <w:p w14:paraId="439CB967" w14:textId="05FA57A5" w:rsidR="00201F35" w:rsidRPr="00C525DC" w:rsidRDefault="00201F35" w:rsidP="0072704F">
      <w:pPr>
        <w:pStyle w:val="SingleTxtG"/>
        <w:rPr>
          <w:lang w:val="fr-FR"/>
        </w:rPr>
      </w:pPr>
      <w:r w:rsidRPr="00C525DC">
        <w:rPr>
          <w:lang w:val="fr-FR"/>
        </w:rPr>
        <w:t>88.</w:t>
      </w:r>
      <w:r w:rsidRPr="00C525DC">
        <w:rPr>
          <w:lang w:val="fr-FR"/>
        </w:rPr>
        <w:tab/>
        <w:t>Les article</w:t>
      </w:r>
      <w:r>
        <w:rPr>
          <w:lang w:val="fr-FR"/>
        </w:rPr>
        <w:t>s</w:t>
      </w:r>
      <w:r w:rsidR="0076299E">
        <w:rPr>
          <w:lang w:val="fr-FR"/>
        </w:rPr>
        <w:t> </w:t>
      </w:r>
      <w:r w:rsidRPr="00C525DC">
        <w:rPr>
          <w:lang w:val="fr-FR"/>
        </w:rPr>
        <w:t>116 et 117 disposent que le système fédéral de la République d</w:t>
      </w:r>
      <w:r>
        <w:rPr>
          <w:lang w:val="fr-FR"/>
        </w:rPr>
        <w:t>’</w:t>
      </w:r>
      <w:r w:rsidRPr="00C525DC">
        <w:rPr>
          <w:lang w:val="fr-FR"/>
        </w:rPr>
        <w:t>Iraq se compose d</w:t>
      </w:r>
      <w:r>
        <w:rPr>
          <w:lang w:val="fr-FR"/>
        </w:rPr>
        <w:t>’</w:t>
      </w:r>
      <w:r w:rsidRPr="00C525DC">
        <w:rPr>
          <w:lang w:val="fr-FR"/>
        </w:rPr>
        <w:t>une capitale et de régions et provinces décentralisées, ainsi que d</w:t>
      </w:r>
      <w:r>
        <w:rPr>
          <w:lang w:val="fr-FR"/>
        </w:rPr>
        <w:t>’</w:t>
      </w:r>
      <w:r w:rsidRPr="00C525DC">
        <w:rPr>
          <w:lang w:val="fr-FR"/>
        </w:rPr>
        <w:t>administrations locales, et qu</w:t>
      </w:r>
      <w:r>
        <w:rPr>
          <w:lang w:val="fr-FR"/>
        </w:rPr>
        <w:t>’</w:t>
      </w:r>
      <w:r w:rsidRPr="00C525DC">
        <w:rPr>
          <w:lang w:val="fr-FR"/>
        </w:rPr>
        <w:t>à l</w:t>
      </w:r>
      <w:r>
        <w:rPr>
          <w:lang w:val="fr-FR"/>
        </w:rPr>
        <w:t>’</w:t>
      </w:r>
      <w:r w:rsidRPr="00C525DC">
        <w:rPr>
          <w:lang w:val="fr-FR"/>
        </w:rPr>
        <w:t>entrée en vigueur de la Constitution, la Région du Kurdistan, y</w:t>
      </w:r>
      <w:r w:rsidR="00545DC7">
        <w:rPr>
          <w:lang w:val="fr-FR"/>
        </w:rPr>
        <w:t> </w:t>
      </w:r>
      <w:r w:rsidRPr="00C525DC">
        <w:rPr>
          <w:lang w:val="fr-FR"/>
        </w:rPr>
        <w:t>compris ses autorités, est reconnue en tant que région fédérée. La Constitution prévoit également que de nouvelles régions peuvent être créées conformément à ses dispositions.</w:t>
      </w:r>
    </w:p>
    <w:p w14:paraId="6E81867F" w14:textId="4323DC47" w:rsidR="00201F35" w:rsidRPr="00C525DC" w:rsidRDefault="00201F35" w:rsidP="0072704F">
      <w:pPr>
        <w:pStyle w:val="SingleTxtG"/>
        <w:rPr>
          <w:lang w:val="fr-FR"/>
        </w:rPr>
      </w:pPr>
      <w:r w:rsidRPr="00C525DC">
        <w:rPr>
          <w:lang w:val="fr-FR"/>
        </w:rPr>
        <w:t>89.</w:t>
      </w:r>
      <w:r w:rsidRPr="00C525DC">
        <w:rPr>
          <w:lang w:val="fr-FR"/>
        </w:rPr>
        <w:tab/>
        <w:t>L</w:t>
      </w:r>
      <w:r>
        <w:rPr>
          <w:lang w:val="fr-FR"/>
        </w:rPr>
        <w:t>’</w:t>
      </w:r>
      <w:r w:rsidRPr="00C525DC">
        <w:rPr>
          <w:lang w:val="fr-FR"/>
        </w:rPr>
        <w:t>article</w:t>
      </w:r>
      <w:r w:rsidR="0076299E">
        <w:rPr>
          <w:lang w:val="fr-FR"/>
        </w:rPr>
        <w:t> </w:t>
      </w:r>
      <w:r w:rsidRPr="00C525DC">
        <w:rPr>
          <w:lang w:val="fr-FR"/>
        </w:rPr>
        <w:t>119 reconnaît à chaque province le droit de former, seule ou à plusieurs, un territoire sur la base d</w:t>
      </w:r>
      <w:r>
        <w:rPr>
          <w:lang w:val="fr-FR"/>
        </w:rPr>
        <w:t>’</w:t>
      </w:r>
      <w:r w:rsidRPr="00C525DC">
        <w:rPr>
          <w:lang w:val="fr-FR"/>
        </w:rPr>
        <w:t>une demande qui doit être approuvée par un référendum selon l</w:t>
      </w:r>
      <w:r>
        <w:rPr>
          <w:lang w:val="fr-FR"/>
        </w:rPr>
        <w:t>’</w:t>
      </w:r>
      <w:r w:rsidRPr="00C525DC">
        <w:rPr>
          <w:lang w:val="fr-FR"/>
        </w:rPr>
        <w:t>une des deux méthodes suivantes</w:t>
      </w:r>
      <w:r w:rsidR="0003188F">
        <w:rPr>
          <w:lang w:val="fr-FR"/>
        </w:rPr>
        <w:t> </w:t>
      </w:r>
      <w:r w:rsidR="0003188F" w:rsidRPr="00C525DC">
        <w:rPr>
          <w:lang w:val="fr-FR"/>
        </w:rPr>
        <w:t>:</w:t>
      </w:r>
    </w:p>
    <w:p w14:paraId="7A11AD6B" w14:textId="076B7944" w:rsidR="00201F35" w:rsidRPr="0072704F" w:rsidRDefault="00201F35" w:rsidP="0076299E">
      <w:pPr>
        <w:pStyle w:val="SingleTxtG"/>
        <w:ind w:firstLine="567"/>
        <w:rPr>
          <w:lang w:val="fr-FR"/>
        </w:rPr>
      </w:pPr>
      <w:r w:rsidRPr="00C525DC">
        <w:rPr>
          <w:lang w:val="fr-FR"/>
        </w:rPr>
        <w:t>a)</w:t>
      </w:r>
      <w:r w:rsidRPr="00C525DC">
        <w:rPr>
          <w:lang w:val="fr-FR"/>
        </w:rPr>
        <w:tab/>
        <w:t>Une demande présentée par un tiers des membres du conseil de chaque province ayant l</w:t>
      </w:r>
      <w:r>
        <w:rPr>
          <w:lang w:val="fr-FR"/>
        </w:rPr>
        <w:t>’</w:t>
      </w:r>
      <w:r w:rsidRPr="00C525DC">
        <w:rPr>
          <w:lang w:val="fr-FR"/>
        </w:rPr>
        <w:t>intention de former une région</w:t>
      </w:r>
      <w:r w:rsidR="0003188F">
        <w:rPr>
          <w:lang w:val="fr-FR"/>
        </w:rPr>
        <w:t> </w:t>
      </w:r>
      <w:r w:rsidR="0003188F" w:rsidRPr="00C525DC">
        <w:rPr>
          <w:lang w:val="fr-FR"/>
        </w:rPr>
        <w:t>;</w:t>
      </w:r>
      <w:r w:rsidRPr="00C525DC">
        <w:rPr>
          <w:lang w:val="fr-FR"/>
        </w:rPr>
        <w:t xml:space="preserve"> ou</w:t>
      </w:r>
    </w:p>
    <w:p w14:paraId="1336E8AC" w14:textId="17613643" w:rsidR="00201F35" w:rsidRPr="0072704F" w:rsidRDefault="00201F35" w:rsidP="0076299E">
      <w:pPr>
        <w:pStyle w:val="SingleTxtG"/>
        <w:ind w:firstLine="567"/>
        <w:rPr>
          <w:lang w:val="fr-FR"/>
        </w:rPr>
      </w:pPr>
      <w:r w:rsidRPr="00441F4A">
        <w:rPr>
          <w:lang w:val="fr-FR"/>
        </w:rPr>
        <w:t>b)</w:t>
      </w:r>
      <w:r w:rsidRPr="00C525DC">
        <w:rPr>
          <w:lang w:val="fr-FR"/>
        </w:rPr>
        <w:tab/>
        <w:t>Une demande présentée par un dixième des électeurs de chacune des provinces ayant l</w:t>
      </w:r>
      <w:r>
        <w:rPr>
          <w:lang w:val="fr-FR"/>
        </w:rPr>
        <w:t>’</w:t>
      </w:r>
      <w:r w:rsidRPr="00C525DC">
        <w:rPr>
          <w:lang w:val="fr-FR"/>
        </w:rPr>
        <w:t>intention de former une région.</w:t>
      </w:r>
    </w:p>
    <w:p w14:paraId="3C88B945" w14:textId="4BF08000" w:rsidR="00201F35" w:rsidRPr="00C525DC" w:rsidRDefault="00201F35" w:rsidP="0072704F">
      <w:pPr>
        <w:pStyle w:val="SingleTxtG"/>
        <w:rPr>
          <w:lang w:val="fr-FR"/>
        </w:rPr>
      </w:pPr>
      <w:r w:rsidRPr="00C525DC">
        <w:rPr>
          <w:lang w:val="fr-FR"/>
        </w:rPr>
        <w:t>90.</w:t>
      </w:r>
      <w:r w:rsidRPr="00C525DC">
        <w:rPr>
          <w:lang w:val="fr-FR"/>
        </w:rPr>
        <w:tab/>
        <w:t>L</w:t>
      </w:r>
      <w:r>
        <w:rPr>
          <w:lang w:val="fr-FR"/>
        </w:rPr>
        <w:t>’</w:t>
      </w:r>
      <w:r w:rsidRPr="00C525DC">
        <w:rPr>
          <w:lang w:val="fr-FR"/>
        </w:rPr>
        <w:t>article</w:t>
      </w:r>
      <w:r w:rsidR="0076299E">
        <w:rPr>
          <w:lang w:val="fr-FR"/>
        </w:rPr>
        <w:t> </w:t>
      </w:r>
      <w:r w:rsidRPr="00C525DC">
        <w:rPr>
          <w:lang w:val="fr-FR"/>
        </w:rPr>
        <w:t>120 précise que chaque région adopte une Constitution qui définit la structure des différentes autorités de cette région, ses attributions et les mécanismes d</w:t>
      </w:r>
      <w:r>
        <w:rPr>
          <w:lang w:val="fr-FR"/>
        </w:rPr>
        <w:t>’</w:t>
      </w:r>
      <w:r w:rsidRPr="00C525DC">
        <w:rPr>
          <w:lang w:val="fr-FR"/>
        </w:rPr>
        <w:t>exercice de ces attributions, à condition que cela ne soit pas contraire à la Constitution fédérale.</w:t>
      </w:r>
    </w:p>
    <w:p w14:paraId="64385B0A" w14:textId="268569D4" w:rsidR="00201F35" w:rsidRPr="00C525DC" w:rsidRDefault="00201F35" w:rsidP="0072704F">
      <w:pPr>
        <w:pStyle w:val="SingleTxtG"/>
        <w:rPr>
          <w:lang w:val="fr-FR"/>
        </w:rPr>
      </w:pPr>
      <w:r w:rsidRPr="00C525DC">
        <w:rPr>
          <w:lang w:val="fr-FR"/>
        </w:rPr>
        <w:t>91.</w:t>
      </w:r>
      <w:r w:rsidRPr="00C525DC">
        <w:rPr>
          <w:lang w:val="fr-FR"/>
        </w:rPr>
        <w:tab/>
        <w:t>L</w:t>
      </w:r>
      <w:r>
        <w:rPr>
          <w:lang w:val="fr-FR"/>
        </w:rPr>
        <w:t>’</w:t>
      </w:r>
      <w:r w:rsidRPr="00C525DC">
        <w:rPr>
          <w:lang w:val="fr-FR"/>
        </w:rPr>
        <w:t>article</w:t>
      </w:r>
      <w:r w:rsidR="0076299E">
        <w:rPr>
          <w:lang w:val="fr-FR"/>
        </w:rPr>
        <w:t> </w:t>
      </w:r>
      <w:r w:rsidRPr="00C525DC">
        <w:rPr>
          <w:lang w:val="fr-FR"/>
        </w:rPr>
        <w:t>121 reconnaît aux régions le droit d</w:t>
      </w:r>
      <w:r>
        <w:rPr>
          <w:lang w:val="fr-FR"/>
        </w:rPr>
        <w:t>’</w:t>
      </w:r>
      <w:r w:rsidRPr="00C525DC">
        <w:rPr>
          <w:lang w:val="fr-FR"/>
        </w:rPr>
        <w:t>exercer les pouvoirs législatif, exécutif et judiciaire conformément à la présente Constitution, sous réserve des prérogatives exclusives du Gouvernement fédéral. En outre, en cas de conflit entre loi fédérale et loi régionale concernant une question qui ne relève pas de la compétence exclusive du Gouvernement fédéral, les autorités régionales ont le droit de modifier l</w:t>
      </w:r>
      <w:r>
        <w:rPr>
          <w:lang w:val="fr-FR"/>
        </w:rPr>
        <w:t>’</w:t>
      </w:r>
      <w:r w:rsidRPr="00C525DC">
        <w:rPr>
          <w:lang w:val="fr-FR"/>
        </w:rPr>
        <w:t>application de la loi fédérale dans leur région. Les régions et les provinces reçoivent une part équitable et suffisante des revenus générés au niveau fédéral pour qu</w:t>
      </w:r>
      <w:r>
        <w:rPr>
          <w:lang w:val="fr-FR"/>
        </w:rPr>
        <w:t>’</w:t>
      </w:r>
      <w:r w:rsidRPr="00C525DC">
        <w:rPr>
          <w:lang w:val="fr-FR"/>
        </w:rPr>
        <w:t>elles puissent assumer leurs charges et s</w:t>
      </w:r>
      <w:r>
        <w:rPr>
          <w:lang w:val="fr-FR"/>
        </w:rPr>
        <w:t>’</w:t>
      </w:r>
      <w:r w:rsidRPr="00C525DC">
        <w:rPr>
          <w:lang w:val="fr-FR"/>
        </w:rPr>
        <w:t>acquitter de leurs responsabilités, tout en tenant compte de leurs ressources, de leurs besoins et de leur population. Par ailleurs, les régions et les provinces ont le droit d</w:t>
      </w:r>
      <w:r>
        <w:rPr>
          <w:lang w:val="fr-FR"/>
        </w:rPr>
        <w:t>’</w:t>
      </w:r>
      <w:r w:rsidRPr="00C525DC">
        <w:rPr>
          <w:lang w:val="fr-FR"/>
        </w:rPr>
        <w:t>ouvrir dans les ambassades et les missions diplomatiques des bureaux chargés de suivre les affaires culturelles, sociales et de développement. Le gouvernement régional est chargé de toutes les questions relevant de l</w:t>
      </w:r>
      <w:r>
        <w:rPr>
          <w:lang w:val="fr-FR"/>
        </w:rPr>
        <w:t>’</w:t>
      </w:r>
      <w:r w:rsidRPr="00C525DC">
        <w:rPr>
          <w:lang w:val="fr-FR"/>
        </w:rPr>
        <w:t>administration de la région, en particulier la formation et l</w:t>
      </w:r>
      <w:r>
        <w:rPr>
          <w:lang w:val="fr-FR"/>
        </w:rPr>
        <w:t>’</w:t>
      </w:r>
      <w:r w:rsidRPr="00C525DC">
        <w:rPr>
          <w:lang w:val="fr-FR"/>
        </w:rPr>
        <w:t>organisation des forces de sécurité régionales comme la police, les forces de sécurité et la garde régionale. L</w:t>
      </w:r>
      <w:r>
        <w:rPr>
          <w:lang w:val="fr-FR"/>
        </w:rPr>
        <w:t>’</w:t>
      </w:r>
      <w:r w:rsidRPr="00C525DC">
        <w:rPr>
          <w:lang w:val="fr-FR"/>
        </w:rPr>
        <w:t>article</w:t>
      </w:r>
      <w:r w:rsidR="00835349">
        <w:rPr>
          <w:lang w:val="fr-FR"/>
        </w:rPr>
        <w:t> </w:t>
      </w:r>
      <w:r w:rsidRPr="00C525DC">
        <w:rPr>
          <w:lang w:val="fr-FR"/>
        </w:rPr>
        <w:t>122 traite de la composition des provinces comme suit</w:t>
      </w:r>
      <w:r w:rsidR="0003188F">
        <w:rPr>
          <w:lang w:val="fr-FR"/>
        </w:rPr>
        <w:t> </w:t>
      </w:r>
      <w:r w:rsidR="0003188F" w:rsidRPr="00C525DC">
        <w:rPr>
          <w:lang w:val="fr-FR"/>
        </w:rPr>
        <w:t>:</w:t>
      </w:r>
    </w:p>
    <w:p w14:paraId="610979B4" w14:textId="67130CE0" w:rsidR="00201F35" w:rsidRPr="00C525DC" w:rsidRDefault="00201F35" w:rsidP="00835349">
      <w:pPr>
        <w:pStyle w:val="SingleTxtG"/>
        <w:ind w:firstLine="567"/>
        <w:rPr>
          <w:lang w:val="fr-FR"/>
        </w:rPr>
      </w:pPr>
      <w:r w:rsidRPr="00C525DC">
        <w:rPr>
          <w:lang w:val="fr-FR"/>
        </w:rPr>
        <w:t>a)</w:t>
      </w:r>
      <w:r w:rsidRPr="00C525DC">
        <w:rPr>
          <w:lang w:val="fr-FR"/>
        </w:rPr>
        <w:tab/>
        <w:t>Les provinces se composent de districts, de sous-districts et de villages</w:t>
      </w:r>
      <w:r w:rsidR="00835349">
        <w:rPr>
          <w:lang w:val="fr-FR"/>
        </w:rPr>
        <w:t> ;</w:t>
      </w:r>
    </w:p>
    <w:p w14:paraId="438EDDE2" w14:textId="4DC01ECD" w:rsidR="00201F35" w:rsidRPr="00C525DC" w:rsidRDefault="00201F35" w:rsidP="00835349">
      <w:pPr>
        <w:pStyle w:val="SingleTxtG"/>
        <w:ind w:firstLine="567"/>
        <w:rPr>
          <w:lang w:val="fr-FR"/>
        </w:rPr>
      </w:pPr>
      <w:r>
        <w:rPr>
          <w:lang w:val="fr-FR"/>
        </w:rPr>
        <w:t>b)</w:t>
      </w:r>
      <w:r w:rsidRPr="00C525DC">
        <w:rPr>
          <w:lang w:val="fr-FR"/>
        </w:rPr>
        <w:tab/>
        <w:t>Les provinces non organisées en région sont dotées d</w:t>
      </w:r>
      <w:r>
        <w:rPr>
          <w:lang w:val="fr-FR"/>
        </w:rPr>
        <w:t>’</w:t>
      </w:r>
      <w:r w:rsidRPr="00C525DC">
        <w:rPr>
          <w:lang w:val="fr-FR"/>
        </w:rPr>
        <w:t>attributions administratives et financières étendues pour leur permettre de gérer leurs propres affaires, conformément au principe de la décentralisation administrative. Cette disposition est régie par une loi</w:t>
      </w:r>
      <w:r w:rsidR="00835349">
        <w:rPr>
          <w:lang w:val="fr-FR"/>
        </w:rPr>
        <w:t> ;</w:t>
      </w:r>
    </w:p>
    <w:p w14:paraId="5AE30BBB" w14:textId="23E8FCDF" w:rsidR="00201F35" w:rsidRPr="00C525DC" w:rsidRDefault="00201F35" w:rsidP="00835349">
      <w:pPr>
        <w:pStyle w:val="SingleTxtG"/>
        <w:ind w:firstLine="567"/>
        <w:rPr>
          <w:lang w:val="fr-FR"/>
        </w:rPr>
      </w:pPr>
      <w:r w:rsidRPr="00C525DC">
        <w:rPr>
          <w:lang w:val="fr-FR"/>
        </w:rPr>
        <w:t>c)</w:t>
      </w:r>
      <w:r w:rsidRPr="00C525DC">
        <w:rPr>
          <w:lang w:val="fr-FR"/>
        </w:rPr>
        <w:tab/>
        <w:t>Le gouverneur, qui est élu par le Conseil de la province, est considéré comme le plus haut responsable administratif de la province et exerce les attributions qui lui sont confiées par le Conseil</w:t>
      </w:r>
      <w:r w:rsidR="00A716B6">
        <w:rPr>
          <w:lang w:val="fr-FR"/>
        </w:rPr>
        <w:t> ;</w:t>
      </w:r>
    </w:p>
    <w:p w14:paraId="5345DC99" w14:textId="70010EEF" w:rsidR="00201F35" w:rsidRPr="00545DC7" w:rsidRDefault="00201F35" w:rsidP="00835349">
      <w:pPr>
        <w:pStyle w:val="SingleTxtG"/>
        <w:ind w:firstLine="567"/>
        <w:rPr>
          <w:spacing w:val="-2"/>
          <w:lang w:val="fr-FR"/>
        </w:rPr>
      </w:pPr>
      <w:r w:rsidRPr="00545DC7">
        <w:rPr>
          <w:spacing w:val="-2"/>
          <w:lang w:val="fr-FR"/>
        </w:rPr>
        <w:t>d)</w:t>
      </w:r>
      <w:r w:rsidRPr="00545DC7">
        <w:rPr>
          <w:spacing w:val="-2"/>
          <w:lang w:val="fr-FR"/>
        </w:rPr>
        <w:tab/>
        <w:t>L’élection du Conseil de la province et ses compétences sont régi</w:t>
      </w:r>
      <w:r w:rsidR="00545DC7" w:rsidRPr="00545DC7">
        <w:rPr>
          <w:spacing w:val="-2"/>
          <w:lang w:val="fr-FR"/>
        </w:rPr>
        <w:t>e</w:t>
      </w:r>
      <w:r w:rsidRPr="00545DC7">
        <w:rPr>
          <w:spacing w:val="-2"/>
          <w:lang w:val="fr-FR"/>
        </w:rPr>
        <w:t>s par une loi</w:t>
      </w:r>
      <w:r w:rsidR="00A716B6" w:rsidRPr="00545DC7">
        <w:rPr>
          <w:spacing w:val="-2"/>
          <w:lang w:val="fr-FR"/>
        </w:rPr>
        <w:t> ;</w:t>
      </w:r>
    </w:p>
    <w:p w14:paraId="3A2CC75A" w14:textId="455E6F9F" w:rsidR="00201F35" w:rsidRPr="00C525DC" w:rsidRDefault="00201F35" w:rsidP="00835349">
      <w:pPr>
        <w:pStyle w:val="SingleTxtG"/>
        <w:ind w:firstLine="567"/>
        <w:rPr>
          <w:lang w:val="fr-FR"/>
        </w:rPr>
      </w:pPr>
      <w:r w:rsidRPr="00C525DC">
        <w:rPr>
          <w:lang w:val="fr-FR"/>
        </w:rPr>
        <w:t>e)</w:t>
      </w:r>
      <w:r w:rsidRPr="00C525DC">
        <w:rPr>
          <w:lang w:val="fr-FR"/>
        </w:rPr>
        <w:tab/>
        <w:t>Le Conseil de la province n</w:t>
      </w:r>
      <w:r>
        <w:rPr>
          <w:lang w:val="fr-FR"/>
        </w:rPr>
        <w:t>’</w:t>
      </w:r>
      <w:r w:rsidRPr="00C525DC">
        <w:rPr>
          <w:lang w:val="fr-FR"/>
        </w:rPr>
        <w:t>est soumis au contrôle ou à la tutelle d</w:t>
      </w:r>
      <w:r>
        <w:rPr>
          <w:lang w:val="fr-FR"/>
        </w:rPr>
        <w:t>’</w:t>
      </w:r>
      <w:r w:rsidRPr="00C525DC">
        <w:rPr>
          <w:lang w:val="fr-FR"/>
        </w:rPr>
        <w:t>aucun ministère ni d</w:t>
      </w:r>
      <w:r>
        <w:rPr>
          <w:lang w:val="fr-FR"/>
        </w:rPr>
        <w:t>’</w:t>
      </w:r>
      <w:r w:rsidRPr="00C525DC">
        <w:rPr>
          <w:lang w:val="fr-FR"/>
        </w:rPr>
        <w:t>aucune institution non rattachée à un ministère. Le Conseil de la province est financièrement indépendant.</w:t>
      </w:r>
    </w:p>
    <w:p w14:paraId="62E8A581" w14:textId="24DE2BB6" w:rsidR="00201F35" w:rsidRPr="00C525DC" w:rsidRDefault="00201F35" w:rsidP="0072704F">
      <w:pPr>
        <w:pStyle w:val="SingleTxtG"/>
        <w:rPr>
          <w:lang w:val="fr-FR"/>
        </w:rPr>
      </w:pPr>
      <w:r w:rsidRPr="00C525DC">
        <w:rPr>
          <w:lang w:val="fr-FR"/>
        </w:rPr>
        <w:lastRenderedPageBreak/>
        <w:t>92.</w:t>
      </w:r>
      <w:r w:rsidRPr="00C525DC">
        <w:rPr>
          <w:lang w:val="fr-FR"/>
        </w:rPr>
        <w:tab/>
        <w:t>L</w:t>
      </w:r>
      <w:r>
        <w:rPr>
          <w:lang w:val="fr-FR"/>
        </w:rPr>
        <w:t>’</w:t>
      </w:r>
      <w:r w:rsidRPr="00C525DC">
        <w:rPr>
          <w:lang w:val="fr-FR"/>
        </w:rPr>
        <w:t>article</w:t>
      </w:r>
      <w:r w:rsidR="00A716B6">
        <w:rPr>
          <w:lang w:val="fr-FR"/>
        </w:rPr>
        <w:t> </w:t>
      </w:r>
      <w:r w:rsidRPr="00C525DC">
        <w:rPr>
          <w:lang w:val="fr-FR"/>
        </w:rPr>
        <w:t>125 de la Constitution garantit les droits administratifs, politiques, culturels et éducatifs des divers groupes ethniques tels que les Turkmènes, les Chaldéens, les Assyriens et tous les autres groupes, conformément à une loi promulguée à cet effet.</w:t>
      </w:r>
    </w:p>
    <w:p w14:paraId="12222F97" w14:textId="6EE518AB" w:rsidR="00201F35" w:rsidRPr="00C525DC" w:rsidRDefault="00201F35" w:rsidP="0072704F">
      <w:pPr>
        <w:pStyle w:val="SingleTxtG"/>
        <w:rPr>
          <w:lang w:val="fr-FR"/>
        </w:rPr>
      </w:pPr>
      <w:r w:rsidRPr="00C525DC">
        <w:rPr>
          <w:lang w:val="fr-FR"/>
        </w:rPr>
        <w:t>93.</w:t>
      </w:r>
      <w:r w:rsidRPr="00C525DC">
        <w:rPr>
          <w:lang w:val="fr-FR"/>
        </w:rPr>
        <w:tab/>
        <w:t>En vue de parvenir à la réconciliation au lendemain des violations des droits de l</w:t>
      </w:r>
      <w:r>
        <w:rPr>
          <w:lang w:val="fr-FR"/>
        </w:rPr>
        <w:t>’</w:t>
      </w:r>
      <w:r w:rsidRPr="00C525DC">
        <w:rPr>
          <w:lang w:val="fr-FR"/>
        </w:rPr>
        <w:t>homme commises par le précédent régime, l</w:t>
      </w:r>
      <w:r>
        <w:rPr>
          <w:lang w:val="fr-FR"/>
        </w:rPr>
        <w:t>’</w:t>
      </w:r>
      <w:r w:rsidRPr="00C525DC">
        <w:rPr>
          <w:lang w:val="fr-FR"/>
        </w:rPr>
        <w:t>article</w:t>
      </w:r>
      <w:r w:rsidR="00A716B6">
        <w:rPr>
          <w:lang w:val="fr-FR"/>
        </w:rPr>
        <w:t> </w:t>
      </w:r>
      <w:r w:rsidRPr="00C525DC">
        <w:rPr>
          <w:lang w:val="fr-FR"/>
        </w:rPr>
        <w:t>132 de la Constitution fait obligation à l</w:t>
      </w:r>
      <w:r>
        <w:rPr>
          <w:lang w:val="fr-FR"/>
        </w:rPr>
        <w:t>’</w:t>
      </w:r>
      <w:r w:rsidRPr="00C525DC">
        <w:rPr>
          <w:lang w:val="fr-FR"/>
        </w:rPr>
        <w:t>État de garantir le bien-être des familles des martyrs, des prisonniers politiques et des personnes qui ont souffert des pratiques arbitraires du régime dictatorial défunt et d</w:t>
      </w:r>
      <w:r>
        <w:rPr>
          <w:lang w:val="fr-FR"/>
        </w:rPr>
        <w:t>’</w:t>
      </w:r>
      <w:r w:rsidRPr="00C525DC">
        <w:rPr>
          <w:lang w:val="fr-FR"/>
        </w:rPr>
        <w:t>indemniser les familles des personnes tuées ou blessées à la suite d</w:t>
      </w:r>
      <w:r>
        <w:rPr>
          <w:lang w:val="fr-FR"/>
        </w:rPr>
        <w:t>’</w:t>
      </w:r>
      <w:r w:rsidRPr="00C525DC">
        <w:rPr>
          <w:lang w:val="fr-FR"/>
        </w:rPr>
        <w:t>actes terroristes. La</w:t>
      </w:r>
      <w:r w:rsidR="00A716B6">
        <w:rPr>
          <w:lang w:val="fr-FR"/>
        </w:rPr>
        <w:t> </w:t>
      </w:r>
      <w:r w:rsidRPr="00C525DC">
        <w:rPr>
          <w:lang w:val="fr-FR"/>
        </w:rPr>
        <w:t>Cour pénale suprême d</w:t>
      </w:r>
      <w:r>
        <w:rPr>
          <w:lang w:val="fr-FR"/>
        </w:rPr>
        <w:t>’</w:t>
      </w:r>
      <w:r w:rsidRPr="00C525DC">
        <w:rPr>
          <w:lang w:val="fr-FR"/>
        </w:rPr>
        <w:t>Iraq, en tant qu</w:t>
      </w:r>
      <w:r>
        <w:rPr>
          <w:lang w:val="fr-FR"/>
        </w:rPr>
        <w:t>’</w:t>
      </w:r>
      <w:r w:rsidRPr="00C525DC">
        <w:rPr>
          <w:lang w:val="fr-FR"/>
        </w:rPr>
        <w:t>organe judiciaire indépendant, connaît des infractions commises par le régime dictatorial défunt et ses dirigeants.</w:t>
      </w:r>
    </w:p>
    <w:p w14:paraId="448872A5" w14:textId="4FE0E0D4" w:rsidR="00201F35" w:rsidRPr="00C525DC" w:rsidRDefault="00201F35" w:rsidP="0072704F">
      <w:pPr>
        <w:pStyle w:val="SingleTxtG"/>
        <w:rPr>
          <w:lang w:val="fr-FR"/>
        </w:rPr>
      </w:pPr>
      <w:r w:rsidRPr="00C525DC">
        <w:rPr>
          <w:lang w:val="fr-FR"/>
        </w:rPr>
        <w:t>94.</w:t>
      </w:r>
      <w:r w:rsidRPr="00C525DC">
        <w:rPr>
          <w:lang w:val="fr-FR"/>
        </w:rPr>
        <w:tab/>
        <w:t>L</w:t>
      </w:r>
      <w:r>
        <w:rPr>
          <w:lang w:val="fr-FR"/>
        </w:rPr>
        <w:t>’</w:t>
      </w:r>
      <w:r w:rsidRPr="00C525DC">
        <w:rPr>
          <w:lang w:val="fr-FR"/>
        </w:rPr>
        <w:t>article</w:t>
      </w:r>
      <w:r w:rsidR="00A716B6">
        <w:rPr>
          <w:lang w:val="fr-FR"/>
        </w:rPr>
        <w:t> </w:t>
      </w:r>
      <w:r w:rsidRPr="00C525DC">
        <w:rPr>
          <w:lang w:val="fr-FR"/>
        </w:rPr>
        <w:t>135 prévoit que la Commission nationale suprême pour la débaathification puisse poursuivre ses travaux en tant que commission indépendante, en coordination avec le pouvoir judiciaire et les organes de l</w:t>
      </w:r>
      <w:r>
        <w:rPr>
          <w:lang w:val="fr-FR"/>
        </w:rPr>
        <w:t>’</w:t>
      </w:r>
      <w:r w:rsidRPr="00C525DC">
        <w:rPr>
          <w:lang w:val="fr-FR"/>
        </w:rPr>
        <w:t>exécutif, dans le cadre des lois régissant ses fonctions. La Commission est rattachée à la Chambre des députés. Depuis, la Commission a été remplacée par un nouvel organe dénommé Commission pour la responsabilité et la justice, qui exerce ses fonctions conformément à une loi promulguée à cet effet.</w:t>
      </w:r>
    </w:p>
    <w:p w14:paraId="41A30606" w14:textId="3041D950" w:rsidR="00201F35" w:rsidRPr="00C525DC" w:rsidRDefault="00201F35" w:rsidP="0072704F">
      <w:pPr>
        <w:pStyle w:val="SingleTxtG"/>
        <w:rPr>
          <w:lang w:val="fr-FR"/>
        </w:rPr>
      </w:pPr>
      <w:r w:rsidRPr="00C525DC">
        <w:rPr>
          <w:lang w:val="fr-FR"/>
        </w:rPr>
        <w:t>95.</w:t>
      </w:r>
      <w:r w:rsidRPr="00C525DC">
        <w:rPr>
          <w:lang w:val="fr-FR"/>
        </w:rPr>
        <w:tab/>
        <w:t>L</w:t>
      </w:r>
      <w:r>
        <w:rPr>
          <w:lang w:val="fr-FR"/>
        </w:rPr>
        <w:t>’</w:t>
      </w:r>
      <w:r w:rsidRPr="00C525DC">
        <w:rPr>
          <w:lang w:val="fr-FR"/>
        </w:rPr>
        <w:t>article</w:t>
      </w:r>
      <w:r w:rsidR="00A716B6">
        <w:rPr>
          <w:lang w:val="fr-FR"/>
        </w:rPr>
        <w:t> </w:t>
      </w:r>
      <w:r w:rsidRPr="00C525DC">
        <w:rPr>
          <w:lang w:val="fr-FR"/>
        </w:rPr>
        <w:t>136 de la Constitution dispose que la Commission de règlement des litiges fonciers puisse poursuivre ses travaux en tant que commission indépendante, en coordination avec le pouvoir judiciaire et les organes de l</w:t>
      </w:r>
      <w:r>
        <w:rPr>
          <w:lang w:val="fr-FR"/>
        </w:rPr>
        <w:t>’</w:t>
      </w:r>
      <w:r w:rsidRPr="00C525DC">
        <w:rPr>
          <w:lang w:val="fr-FR"/>
        </w:rPr>
        <w:t>exécutif, dans le cadre des lois régissant ses fonctions. La Commission est rattachée à la Chambre des députés.</w:t>
      </w:r>
    </w:p>
    <w:p w14:paraId="262AE51B" w14:textId="06698211" w:rsidR="00201F35" w:rsidRPr="004020F6" w:rsidRDefault="00201F35" w:rsidP="0072704F">
      <w:pPr>
        <w:pStyle w:val="SingleTxtG"/>
        <w:rPr>
          <w:lang w:val="fr-FR"/>
        </w:rPr>
      </w:pPr>
      <w:r w:rsidRPr="00C525DC">
        <w:rPr>
          <w:lang w:val="fr-FR"/>
        </w:rPr>
        <w:t>96.</w:t>
      </w:r>
      <w:r w:rsidRPr="00C525DC">
        <w:rPr>
          <w:lang w:val="fr-FR"/>
        </w:rPr>
        <w:tab/>
        <w:t>L</w:t>
      </w:r>
      <w:r>
        <w:rPr>
          <w:lang w:val="fr-FR"/>
        </w:rPr>
        <w:t>’</w:t>
      </w:r>
      <w:r w:rsidRPr="00C525DC">
        <w:rPr>
          <w:lang w:val="fr-FR"/>
        </w:rPr>
        <w:t>article</w:t>
      </w:r>
      <w:r w:rsidR="00A716B6">
        <w:rPr>
          <w:lang w:val="fr-FR"/>
        </w:rPr>
        <w:t> </w:t>
      </w:r>
      <w:r w:rsidRPr="00C525DC">
        <w:rPr>
          <w:lang w:val="fr-FR"/>
        </w:rPr>
        <w:t xml:space="preserve">140 prévoit des mesures pour le règlement de la question relative aux </w:t>
      </w:r>
      <w:r w:rsidRPr="004020F6">
        <w:rPr>
          <w:lang w:val="fr-FR"/>
        </w:rPr>
        <w:t>pratiques du précédent régime en ce qui concerne les territoires contestés.</w:t>
      </w:r>
    </w:p>
    <w:p w14:paraId="56A3F6E1" w14:textId="77777777" w:rsidR="00201F35" w:rsidRPr="004020F6" w:rsidRDefault="00201F35" w:rsidP="00A716B6">
      <w:pPr>
        <w:pStyle w:val="H23G"/>
        <w:rPr>
          <w:lang w:val="fr-FR"/>
        </w:rPr>
      </w:pPr>
      <w:r w:rsidRPr="004020F6">
        <w:rPr>
          <w:lang w:val="fr-FR"/>
        </w:rPr>
        <w:tab/>
      </w:r>
      <w:r w:rsidRPr="004020F6">
        <w:rPr>
          <w:lang w:val="fr-FR"/>
        </w:rPr>
        <w:tab/>
        <w:t>Le Conseil de la fonction publique dans la Région du Kurdistan</w:t>
      </w:r>
    </w:p>
    <w:p w14:paraId="60EFB7DB" w14:textId="6121B4F6" w:rsidR="00201F35" w:rsidRPr="004020F6" w:rsidRDefault="00201F35" w:rsidP="0072704F">
      <w:pPr>
        <w:pStyle w:val="SingleTxtG"/>
        <w:rPr>
          <w:lang w:val="fr-FR"/>
        </w:rPr>
      </w:pPr>
      <w:r w:rsidRPr="004020F6">
        <w:rPr>
          <w:lang w:val="fr-FR"/>
        </w:rPr>
        <w:t>97.</w:t>
      </w:r>
      <w:r w:rsidRPr="004020F6">
        <w:rPr>
          <w:lang w:val="fr-FR"/>
        </w:rPr>
        <w:tab/>
        <w:t xml:space="preserve">Le Parlement de la Région du Kurdistan a adopté la loi </w:t>
      </w:r>
      <w:r w:rsidR="00914AAB" w:rsidRPr="004020F6">
        <w:rPr>
          <w:lang w:val="fr-FR"/>
        </w:rPr>
        <w:t>n</w:t>
      </w:r>
      <w:r w:rsidR="00914AAB" w:rsidRPr="004020F6">
        <w:rPr>
          <w:vertAlign w:val="superscript"/>
          <w:lang w:val="fr-FR"/>
        </w:rPr>
        <w:t>o</w:t>
      </w:r>
      <w:r w:rsidR="00914AAB" w:rsidRPr="004020F6">
        <w:rPr>
          <w:lang w:val="fr-FR"/>
        </w:rPr>
        <w:t> </w:t>
      </w:r>
      <w:r w:rsidRPr="004020F6">
        <w:rPr>
          <w:lang w:val="fr-FR"/>
        </w:rPr>
        <w:t>7 de 2011 relative au Conseil de la fonction publique de la Région. Cette loi définit le mode de fonctionnement, les missions, l’organisation et les objectifs du Conseil.</w:t>
      </w:r>
    </w:p>
    <w:p w14:paraId="2AFEE16F" w14:textId="7A475EFB" w:rsidR="00201F35" w:rsidRPr="004020F6" w:rsidRDefault="00A716B6" w:rsidP="00A716B6">
      <w:pPr>
        <w:pStyle w:val="H23G"/>
        <w:rPr>
          <w:lang w:val="fr-FR"/>
        </w:rPr>
      </w:pPr>
      <w:r w:rsidRPr="004020F6">
        <w:rPr>
          <w:lang w:val="fr-FR"/>
        </w:rPr>
        <w:tab/>
      </w:r>
      <w:r w:rsidRPr="004020F6">
        <w:rPr>
          <w:lang w:val="fr-FR"/>
        </w:rPr>
        <w:tab/>
      </w:r>
      <w:r w:rsidR="00201F35" w:rsidRPr="004020F6">
        <w:rPr>
          <w:lang w:val="fr-FR"/>
        </w:rPr>
        <w:t>Élections en Iraq</w:t>
      </w:r>
    </w:p>
    <w:p w14:paraId="0F1B211D" w14:textId="5571C04F" w:rsidR="00201F35" w:rsidRPr="004020F6" w:rsidRDefault="00201F35" w:rsidP="0072704F">
      <w:pPr>
        <w:pStyle w:val="SingleTxtG"/>
        <w:rPr>
          <w:lang w:val="fr-FR"/>
        </w:rPr>
      </w:pPr>
      <w:r w:rsidRPr="004020F6">
        <w:rPr>
          <w:lang w:val="fr-FR"/>
        </w:rPr>
        <w:t>98.</w:t>
      </w:r>
      <w:r w:rsidRPr="004020F6">
        <w:rPr>
          <w:lang w:val="fr-FR"/>
        </w:rPr>
        <w:tab/>
        <w:t>Les élections suivantes ont eu lieu en Iraq</w:t>
      </w:r>
      <w:r w:rsidR="0003188F" w:rsidRPr="004020F6">
        <w:rPr>
          <w:lang w:val="fr-FR"/>
        </w:rPr>
        <w:t> :</w:t>
      </w:r>
    </w:p>
    <w:p w14:paraId="1ED21B72" w14:textId="434255D5" w:rsidR="00201F35" w:rsidRPr="0072704F" w:rsidRDefault="00201F35" w:rsidP="008709A9">
      <w:pPr>
        <w:pStyle w:val="Bullet1G"/>
        <w:rPr>
          <w:lang w:val="fr-FR"/>
        </w:rPr>
      </w:pPr>
      <w:r w:rsidRPr="004020F6">
        <w:rPr>
          <w:lang w:val="fr-FR"/>
        </w:rPr>
        <w:t>Des élections législatives ont été organisées pour élire les députés du Parlement, conformément à la Constitution</w:t>
      </w:r>
      <w:r w:rsidRPr="00AB06DA">
        <w:rPr>
          <w:lang w:val="fr-FR"/>
        </w:rPr>
        <w:t xml:space="preserve"> permanente, et un nouveau Gouvernement d</w:t>
      </w:r>
      <w:r>
        <w:rPr>
          <w:lang w:val="fr-FR"/>
        </w:rPr>
        <w:t>’</w:t>
      </w:r>
      <w:r w:rsidRPr="00AB06DA">
        <w:rPr>
          <w:lang w:val="fr-FR"/>
        </w:rPr>
        <w:t>unité nationale démocratiquement élu a été formé à la mi-2006.</w:t>
      </w:r>
    </w:p>
    <w:p w14:paraId="7D73A9F2" w14:textId="19EDBE20" w:rsidR="00201F35" w:rsidRPr="0072704F" w:rsidRDefault="00201F35" w:rsidP="008709A9">
      <w:pPr>
        <w:pStyle w:val="Bullet1G"/>
        <w:rPr>
          <w:lang w:val="fr-FR"/>
        </w:rPr>
      </w:pPr>
      <w:r w:rsidRPr="00AB06DA">
        <w:rPr>
          <w:lang w:val="fr-FR"/>
        </w:rPr>
        <w:t>D</w:t>
      </w:r>
      <w:r>
        <w:rPr>
          <w:lang w:val="fr-FR"/>
        </w:rPr>
        <w:t>’</w:t>
      </w:r>
      <w:r w:rsidRPr="00AB06DA">
        <w:rPr>
          <w:lang w:val="fr-FR"/>
        </w:rPr>
        <w:t>autres élections législatives ont eu lieu en 2010.</w:t>
      </w:r>
    </w:p>
    <w:p w14:paraId="594B9855" w14:textId="50A39582" w:rsidR="00201F35" w:rsidRPr="0072704F" w:rsidRDefault="00201F35" w:rsidP="008709A9">
      <w:pPr>
        <w:pStyle w:val="Bullet1G"/>
        <w:rPr>
          <w:lang w:val="fr-FR"/>
        </w:rPr>
      </w:pPr>
      <w:r w:rsidRPr="00AB06DA">
        <w:rPr>
          <w:lang w:val="fr-FR"/>
        </w:rPr>
        <w:t xml:space="preserve">Des élections pour les conseils des provinces se sont tenues en 2013, de même que des élections dans la </w:t>
      </w:r>
      <w:r>
        <w:rPr>
          <w:lang w:val="fr-FR"/>
        </w:rPr>
        <w:t>R</w:t>
      </w:r>
      <w:r w:rsidRPr="00AB06DA">
        <w:rPr>
          <w:lang w:val="fr-FR"/>
        </w:rPr>
        <w:t>égion du Kurdistan.</w:t>
      </w:r>
    </w:p>
    <w:p w14:paraId="441FD29D" w14:textId="2EAB8BCC" w:rsidR="00201F35" w:rsidRPr="0072704F" w:rsidRDefault="00201F35" w:rsidP="008709A9">
      <w:pPr>
        <w:pStyle w:val="Bullet1G"/>
        <w:rPr>
          <w:lang w:val="fr-FR"/>
        </w:rPr>
      </w:pPr>
      <w:r w:rsidRPr="00AB06DA">
        <w:rPr>
          <w:lang w:val="fr-FR"/>
        </w:rPr>
        <w:t>Des élections législatives ont eu lieu en 2014.</w:t>
      </w:r>
    </w:p>
    <w:p w14:paraId="13DFB3CB" w14:textId="061ED659" w:rsidR="00201F35" w:rsidRPr="0072704F" w:rsidRDefault="00201F35" w:rsidP="008709A9">
      <w:pPr>
        <w:pStyle w:val="Bullet1G"/>
        <w:rPr>
          <w:lang w:val="fr-FR"/>
        </w:rPr>
      </w:pPr>
      <w:r w:rsidRPr="00AB06DA">
        <w:rPr>
          <w:lang w:val="fr-FR"/>
        </w:rPr>
        <w:t>Des élections législatives ont eu lieu en 2018.</w:t>
      </w:r>
    </w:p>
    <w:p w14:paraId="080135A9" w14:textId="6811C183" w:rsidR="00201F35" w:rsidRPr="0072704F" w:rsidRDefault="00201F35" w:rsidP="008709A9">
      <w:pPr>
        <w:pStyle w:val="Bullet1G"/>
        <w:rPr>
          <w:lang w:val="fr-FR"/>
        </w:rPr>
      </w:pPr>
      <w:r w:rsidRPr="00AB06DA">
        <w:rPr>
          <w:lang w:val="fr-FR"/>
        </w:rPr>
        <w:t>Des élections législatives ont eu lieu en 2021.</w:t>
      </w:r>
    </w:p>
    <w:p w14:paraId="31744FBD" w14:textId="77777777" w:rsidR="00201F35" w:rsidRPr="0072704F" w:rsidRDefault="00201F35" w:rsidP="008709A9">
      <w:pPr>
        <w:pStyle w:val="Bullet1G"/>
        <w:rPr>
          <w:lang w:val="fr-FR"/>
        </w:rPr>
      </w:pPr>
      <w:r w:rsidRPr="00AB06DA">
        <w:rPr>
          <w:lang w:val="fr-FR"/>
        </w:rPr>
        <w:t>Des élections aux provinces non organisées en région ont eu lieu en 2023.</w:t>
      </w:r>
    </w:p>
    <w:p w14:paraId="5623DA1A" w14:textId="77777777" w:rsidR="00201F35" w:rsidRPr="0072704F" w:rsidRDefault="00201F35" w:rsidP="0072704F">
      <w:pPr>
        <w:pStyle w:val="SingleTxtG"/>
        <w:rPr>
          <w:lang w:val="fr-FR"/>
        </w:rPr>
      </w:pPr>
      <w:r w:rsidRPr="00AB06DA">
        <w:rPr>
          <w:lang w:val="fr-FR"/>
        </w:rPr>
        <w:t>99.</w:t>
      </w:r>
      <w:r w:rsidRPr="00AB06DA">
        <w:rPr>
          <w:lang w:val="fr-FR"/>
        </w:rPr>
        <w:tab/>
        <w:t>On trouvera ci-après un tableau présentant les données relatives aux élections législatives fédérales de 2010, de 2014, de 2018 et de 2021 ainsi qu</w:t>
      </w:r>
      <w:r>
        <w:rPr>
          <w:lang w:val="fr-FR"/>
        </w:rPr>
        <w:t>’</w:t>
      </w:r>
      <w:r w:rsidRPr="00AB06DA">
        <w:rPr>
          <w:lang w:val="fr-FR"/>
        </w:rPr>
        <w:t xml:space="preserve">aux élections pour les conseils des provinces et aux élections dans la </w:t>
      </w:r>
      <w:r>
        <w:rPr>
          <w:lang w:val="fr-FR"/>
        </w:rPr>
        <w:t>Région</w:t>
      </w:r>
      <w:r w:rsidRPr="00AB06DA">
        <w:rPr>
          <w:lang w:val="fr-FR"/>
        </w:rPr>
        <w:t xml:space="preserve"> du Kurdistan de 2013.</w:t>
      </w:r>
    </w:p>
    <w:tbl>
      <w:tblPr>
        <w:tblStyle w:val="PlainTable21"/>
        <w:tblW w:w="9637"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2488"/>
        <w:gridCol w:w="1387"/>
        <w:gridCol w:w="1219"/>
        <w:gridCol w:w="1040"/>
        <w:gridCol w:w="1152"/>
        <w:gridCol w:w="1152"/>
        <w:gridCol w:w="1199"/>
      </w:tblGrid>
      <w:tr w:rsidR="008709A9" w:rsidRPr="008709A9" w14:paraId="30BCC029" w14:textId="77777777" w:rsidTr="008709A9">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903" w:type="dxa"/>
            <w:tcBorders>
              <w:top w:val="single" w:sz="4" w:space="0" w:color="auto"/>
              <w:bottom w:val="single" w:sz="12" w:space="0" w:color="auto"/>
            </w:tcBorders>
            <w:vAlign w:val="bottom"/>
          </w:tcPr>
          <w:p w14:paraId="38730C7C" w14:textId="77777777" w:rsidR="00201F35" w:rsidRPr="008709A9" w:rsidRDefault="00201F35" w:rsidP="008709A9">
            <w:pPr>
              <w:suppressAutoHyphens w:val="0"/>
              <w:spacing w:before="80" w:after="80" w:line="200" w:lineRule="exact"/>
              <w:rPr>
                <w:b w:val="0"/>
                <w:i/>
                <w:sz w:val="16"/>
              </w:rPr>
            </w:pPr>
            <w:r w:rsidRPr="008709A9">
              <w:rPr>
                <w:b w:val="0"/>
                <w:i/>
                <w:sz w:val="16"/>
              </w:rPr>
              <w:t>Description</w:t>
            </w:r>
          </w:p>
        </w:tc>
        <w:tc>
          <w:tcPr>
            <w:tcW w:w="1061" w:type="dxa"/>
            <w:tcBorders>
              <w:top w:val="single" w:sz="4" w:space="0" w:color="auto"/>
              <w:bottom w:val="single" w:sz="12" w:space="0" w:color="auto"/>
            </w:tcBorders>
            <w:vAlign w:val="bottom"/>
          </w:tcPr>
          <w:p w14:paraId="30B2C03F" w14:textId="15E1EDA8" w:rsidR="00201F35" w:rsidRPr="008709A9" w:rsidRDefault="00201F35" w:rsidP="008709A9">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bCs w:val="0"/>
                <w:i/>
                <w:sz w:val="16"/>
              </w:rPr>
            </w:pPr>
            <w:r w:rsidRPr="008709A9">
              <w:rPr>
                <w:b w:val="0"/>
                <w:i/>
                <w:sz w:val="16"/>
              </w:rPr>
              <w:t xml:space="preserve">Élections </w:t>
            </w:r>
            <w:r w:rsidR="00B6787E">
              <w:rPr>
                <w:b w:val="0"/>
                <w:i/>
                <w:sz w:val="16"/>
              </w:rPr>
              <w:br/>
            </w:r>
            <w:r w:rsidRPr="008709A9">
              <w:rPr>
                <w:b w:val="0"/>
                <w:i/>
                <w:sz w:val="16"/>
              </w:rPr>
              <w:t xml:space="preserve">législatives </w:t>
            </w:r>
            <w:r w:rsidR="00B6787E">
              <w:rPr>
                <w:b w:val="0"/>
                <w:i/>
                <w:sz w:val="16"/>
              </w:rPr>
              <w:br/>
            </w:r>
            <w:r w:rsidRPr="008709A9">
              <w:rPr>
                <w:b w:val="0"/>
                <w:i/>
                <w:sz w:val="16"/>
              </w:rPr>
              <w:t>de 2010</w:t>
            </w:r>
          </w:p>
        </w:tc>
        <w:tc>
          <w:tcPr>
            <w:tcW w:w="932" w:type="dxa"/>
            <w:tcBorders>
              <w:top w:val="single" w:sz="4" w:space="0" w:color="auto"/>
              <w:bottom w:val="single" w:sz="12" w:space="0" w:color="auto"/>
            </w:tcBorders>
            <w:vAlign w:val="bottom"/>
          </w:tcPr>
          <w:p w14:paraId="54860A80" w14:textId="2294D7C0" w:rsidR="00201F35" w:rsidRPr="008709A9" w:rsidRDefault="00201F35" w:rsidP="008709A9">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bCs w:val="0"/>
                <w:i/>
                <w:sz w:val="16"/>
                <w:lang w:val="fr-FR"/>
              </w:rPr>
            </w:pPr>
            <w:r w:rsidRPr="008709A9">
              <w:rPr>
                <w:b w:val="0"/>
                <w:i/>
                <w:sz w:val="16"/>
                <w:lang w:val="fr-FR"/>
              </w:rPr>
              <w:t>Élections des</w:t>
            </w:r>
            <w:r w:rsidR="00B6787E">
              <w:rPr>
                <w:b w:val="0"/>
                <w:i/>
                <w:sz w:val="16"/>
                <w:lang w:val="fr-FR"/>
              </w:rPr>
              <w:t> </w:t>
            </w:r>
            <w:r w:rsidRPr="008709A9">
              <w:rPr>
                <w:b w:val="0"/>
                <w:i/>
                <w:sz w:val="16"/>
                <w:lang w:val="fr-FR"/>
              </w:rPr>
              <w:t>Conseils des</w:t>
            </w:r>
            <w:r w:rsidR="00B6787E">
              <w:rPr>
                <w:b w:val="0"/>
                <w:i/>
                <w:sz w:val="16"/>
                <w:lang w:val="fr-FR"/>
              </w:rPr>
              <w:t xml:space="preserve"> </w:t>
            </w:r>
            <w:r w:rsidRPr="008709A9">
              <w:rPr>
                <w:b w:val="0"/>
                <w:i/>
                <w:sz w:val="16"/>
                <w:lang w:val="fr-FR"/>
              </w:rPr>
              <w:t>provinces de 2013</w:t>
            </w:r>
          </w:p>
        </w:tc>
        <w:tc>
          <w:tcPr>
            <w:tcW w:w="795" w:type="dxa"/>
            <w:tcBorders>
              <w:top w:val="single" w:sz="4" w:space="0" w:color="auto"/>
              <w:bottom w:val="single" w:sz="12" w:space="0" w:color="auto"/>
            </w:tcBorders>
            <w:vAlign w:val="bottom"/>
          </w:tcPr>
          <w:p w14:paraId="354DB3A2" w14:textId="65593811" w:rsidR="00201F35" w:rsidRPr="008709A9" w:rsidRDefault="00201F35" w:rsidP="008709A9">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bCs w:val="0"/>
                <w:i/>
                <w:sz w:val="16"/>
                <w:lang w:val="fr-FR"/>
              </w:rPr>
            </w:pPr>
            <w:r w:rsidRPr="008709A9">
              <w:rPr>
                <w:b w:val="0"/>
                <w:i/>
                <w:sz w:val="16"/>
                <w:lang w:val="fr-FR"/>
              </w:rPr>
              <w:t>Élections au Kurdistan iraquien de</w:t>
            </w:r>
            <w:r w:rsidR="00B6787E">
              <w:rPr>
                <w:b w:val="0"/>
                <w:i/>
                <w:sz w:val="16"/>
                <w:lang w:val="fr-FR"/>
              </w:rPr>
              <w:t> </w:t>
            </w:r>
            <w:r w:rsidRPr="008709A9">
              <w:rPr>
                <w:b w:val="0"/>
                <w:i/>
                <w:sz w:val="16"/>
                <w:lang w:val="fr-FR"/>
              </w:rPr>
              <w:t>2013</w:t>
            </w:r>
          </w:p>
        </w:tc>
        <w:tc>
          <w:tcPr>
            <w:tcW w:w="881" w:type="dxa"/>
            <w:tcBorders>
              <w:top w:val="single" w:sz="4" w:space="0" w:color="auto"/>
              <w:bottom w:val="single" w:sz="12" w:space="0" w:color="auto"/>
            </w:tcBorders>
            <w:vAlign w:val="bottom"/>
          </w:tcPr>
          <w:p w14:paraId="00F10D3F" w14:textId="76EB7A8C" w:rsidR="00201F35" w:rsidRPr="008709A9" w:rsidRDefault="00201F35" w:rsidP="008709A9">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bCs w:val="0"/>
                <w:i/>
                <w:sz w:val="16"/>
              </w:rPr>
            </w:pPr>
            <w:r w:rsidRPr="008709A9">
              <w:rPr>
                <w:b w:val="0"/>
                <w:i/>
                <w:sz w:val="16"/>
              </w:rPr>
              <w:t>Élections législatives de</w:t>
            </w:r>
            <w:r w:rsidR="00B6787E">
              <w:rPr>
                <w:b w:val="0"/>
                <w:i/>
                <w:sz w:val="16"/>
              </w:rPr>
              <w:t> </w:t>
            </w:r>
            <w:r w:rsidRPr="008709A9">
              <w:rPr>
                <w:b w:val="0"/>
                <w:i/>
                <w:sz w:val="16"/>
              </w:rPr>
              <w:t>2014</w:t>
            </w:r>
          </w:p>
        </w:tc>
        <w:tc>
          <w:tcPr>
            <w:tcW w:w="881" w:type="dxa"/>
            <w:tcBorders>
              <w:top w:val="single" w:sz="4" w:space="0" w:color="auto"/>
              <w:bottom w:val="single" w:sz="12" w:space="0" w:color="auto"/>
            </w:tcBorders>
            <w:vAlign w:val="bottom"/>
          </w:tcPr>
          <w:p w14:paraId="3A95D0A0" w14:textId="3DA44752" w:rsidR="00201F35" w:rsidRPr="008709A9" w:rsidRDefault="00201F35" w:rsidP="008709A9">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bCs w:val="0"/>
                <w:i/>
                <w:sz w:val="16"/>
              </w:rPr>
            </w:pPr>
            <w:r w:rsidRPr="008709A9">
              <w:rPr>
                <w:b w:val="0"/>
                <w:i/>
                <w:sz w:val="16"/>
              </w:rPr>
              <w:t>Élections législatives de</w:t>
            </w:r>
            <w:r w:rsidR="00B6787E">
              <w:rPr>
                <w:b w:val="0"/>
                <w:i/>
                <w:sz w:val="16"/>
              </w:rPr>
              <w:t> </w:t>
            </w:r>
            <w:r w:rsidRPr="008709A9">
              <w:rPr>
                <w:b w:val="0"/>
                <w:i/>
                <w:sz w:val="16"/>
              </w:rPr>
              <w:t>2018</w:t>
            </w:r>
          </w:p>
        </w:tc>
        <w:tc>
          <w:tcPr>
            <w:tcW w:w="917" w:type="dxa"/>
            <w:tcBorders>
              <w:top w:val="single" w:sz="4" w:space="0" w:color="auto"/>
              <w:bottom w:val="single" w:sz="12" w:space="0" w:color="auto"/>
            </w:tcBorders>
            <w:vAlign w:val="bottom"/>
          </w:tcPr>
          <w:p w14:paraId="388DBDF2" w14:textId="6250F18C" w:rsidR="00201F35" w:rsidRPr="008709A9" w:rsidRDefault="00201F35" w:rsidP="00B6787E">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bCs w:val="0"/>
                <w:i/>
                <w:sz w:val="16"/>
              </w:rPr>
            </w:pPr>
            <w:r w:rsidRPr="008709A9">
              <w:rPr>
                <w:b w:val="0"/>
                <w:i/>
                <w:sz w:val="16"/>
              </w:rPr>
              <w:t>Élections législatives de 2021</w:t>
            </w:r>
          </w:p>
        </w:tc>
      </w:tr>
      <w:tr w:rsidR="008709A9" w:rsidRPr="008709A9" w14:paraId="77ECEDCB" w14:textId="77777777" w:rsidTr="008709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3" w:type="dxa"/>
            <w:tcBorders>
              <w:top w:val="single" w:sz="12" w:space="0" w:color="auto"/>
            </w:tcBorders>
          </w:tcPr>
          <w:p w14:paraId="5424B72A" w14:textId="4365E805" w:rsidR="00201F35" w:rsidRPr="008709A9" w:rsidRDefault="00201F35" w:rsidP="008709A9">
            <w:pPr>
              <w:suppressAutoHyphens w:val="0"/>
              <w:spacing w:before="40" w:after="40" w:line="220" w:lineRule="exact"/>
              <w:rPr>
                <w:b w:val="0"/>
                <w:sz w:val="18"/>
                <w:lang w:val="fr-FR"/>
              </w:rPr>
            </w:pPr>
            <w:r w:rsidRPr="008709A9">
              <w:rPr>
                <w:b w:val="0"/>
                <w:sz w:val="18"/>
                <w:lang w:val="fr-FR"/>
              </w:rPr>
              <w:t>Taux de participation aux</w:t>
            </w:r>
            <w:r w:rsidR="00B6787E">
              <w:rPr>
                <w:b w:val="0"/>
                <w:sz w:val="18"/>
                <w:lang w:val="fr-FR"/>
              </w:rPr>
              <w:t> </w:t>
            </w:r>
            <w:r w:rsidRPr="008709A9">
              <w:rPr>
                <w:b w:val="0"/>
                <w:sz w:val="18"/>
                <w:lang w:val="fr-FR"/>
              </w:rPr>
              <w:t>élections</w:t>
            </w:r>
          </w:p>
        </w:tc>
        <w:tc>
          <w:tcPr>
            <w:tcW w:w="1061" w:type="dxa"/>
            <w:tcBorders>
              <w:top w:val="single" w:sz="12" w:space="0" w:color="auto"/>
            </w:tcBorders>
            <w:vAlign w:val="bottom"/>
          </w:tcPr>
          <w:p w14:paraId="1F93B108" w14:textId="338AB688" w:rsidR="00201F35" w:rsidRPr="008709A9" w:rsidRDefault="00201F35"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8709A9">
              <w:rPr>
                <w:sz w:val="18"/>
              </w:rPr>
              <w:t>62,39</w:t>
            </w:r>
            <w:r w:rsidR="00B6787E">
              <w:rPr>
                <w:sz w:val="18"/>
              </w:rPr>
              <w:t> </w:t>
            </w:r>
            <w:r w:rsidRPr="008709A9">
              <w:rPr>
                <w:sz w:val="18"/>
              </w:rPr>
              <w:t>%</w:t>
            </w:r>
          </w:p>
        </w:tc>
        <w:tc>
          <w:tcPr>
            <w:tcW w:w="932" w:type="dxa"/>
            <w:tcBorders>
              <w:top w:val="single" w:sz="12" w:space="0" w:color="auto"/>
            </w:tcBorders>
            <w:vAlign w:val="bottom"/>
          </w:tcPr>
          <w:p w14:paraId="7FFB5386" w14:textId="762A8B0F" w:rsidR="00201F35" w:rsidRPr="008709A9" w:rsidRDefault="00201F35"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8709A9">
              <w:rPr>
                <w:sz w:val="18"/>
              </w:rPr>
              <w:t>45,19</w:t>
            </w:r>
            <w:r w:rsidR="00B6787E">
              <w:rPr>
                <w:sz w:val="18"/>
              </w:rPr>
              <w:t> </w:t>
            </w:r>
            <w:r w:rsidRPr="008709A9">
              <w:rPr>
                <w:sz w:val="18"/>
              </w:rPr>
              <w:t>%</w:t>
            </w:r>
          </w:p>
        </w:tc>
        <w:tc>
          <w:tcPr>
            <w:tcW w:w="795" w:type="dxa"/>
            <w:tcBorders>
              <w:top w:val="single" w:sz="12" w:space="0" w:color="auto"/>
            </w:tcBorders>
            <w:vAlign w:val="bottom"/>
          </w:tcPr>
          <w:p w14:paraId="67C030CA" w14:textId="26F89F9D" w:rsidR="00201F35" w:rsidRPr="008709A9" w:rsidRDefault="00201F35"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8709A9">
              <w:rPr>
                <w:sz w:val="18"/>
              </w:rPr>
              <w:t>76,22</w:t>
            </w:r>
            <w:r w:rsidR="00B6787E">
              <w:rPr>
                <w:sz w:val="18"/>
              </w:rPr>
              <w:t> </w:t>
            </w:r>
            <w:r w:rsidRPr="008709A9">
              <w:rPr>
                <w:sz w:val="18"/>
              </w:rPr>
              <w:t>%</w:t>
            </w:r>
          </w:p>
        </w:tc>
        <w:tc>
          <w:tcPr>
            <w:tcW w:w="881" w:type="dxa"/>
            <w:tcBorders>
              <w:top w:val="single" w:sz="12" w:space="0" w:color="auto"/>
            </w:tcBorders>
            <w:vAlign w:val="bottom"/>
          </w:tcPr>
          <w:p w14:paraId="531CB1FD" w14:textId="77777777" w:rsidR="00201F35" w:rsidRPr="008709A9" w:rsidRDefault="00201F35"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8709A9">
              <w:rPr>
                <w:sz w:val="18"/>
              </w:rPr>
              <w:t>62 %</w:t>
            </w:r>
          </w:p>
        </w:tc>
        <w:tc>
          <w:tcPr>
            <w:tcW w:w="881" w:type="dxa"/>
            <w:tcBorders>
              <w:top w:val="single" w:sz="12" w:space="0" w:color="auto"/>
            </w:tcBorders>
            <w:vAlign w:val="bottom"/>
          </w:tcPr>
          <w:p w14:paraId="0EE51360" w14:textId="6EABA798" w:rsidR="00201F35" w:rsidRPr="008709A9" w:rsidRDefault="00201F35"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8709A9">
              <w:rPr>
                <w:sz w:val="18"/>
              </w:rPr>
              <w:t>44,52</w:t>
            </w:r>
            <w:r w:rsidR="00B6787E">
              <w:rPr>
                <w:sz w:val="18"/>
              </w:rPr>
              <w:t> </w:t>
            </w:r>
            <w:r w:rsidRPr="008709A9">
              <w:rPr>
                <w:sz w:val="18"/>
              </w:rPr>
              <w:t>%</w:t>
            </w:r>
          </w:p>
        </w:tc>
        <w:tc>
          <w:tcPr>
            <w:tcW w:w="917" w:type="dxa"/>
            <w:tcBorders>
              <w:top w:val="single" w:sz="12" w:space="0" w:color="auto"/>
            </w:tcBorders>
            <w:vAlign w:val="bottom"/>
          </w:tcPr>
          <w:p w14:paraId="052502E6" w14:textId="2CCD6612" w:rsidR="00201F35" w:rsidRPr="008709A9" w:rsidRDefault="00B6787E"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Pr>
                <w:sz w:val="18"/>
                <w:szCs w:val="18"/>
                <w:rtl/>
              </w:rPr>
              <w:t>−</w:t>
            </w:r>
          </w:p>
        </w:tc>
      </w:tr>
      <w:tr w:rsidR="00201F35" w:rsidRPr="008709A9" w14:paraId="709754F4" w14:textId="77777777" w:rsidTr="008709A9">
        <w:tc>
          <w:tcPr>
            <w:cnfStyle w:val="001000000000" w:firstRow="0" w:lastRow="0" w:firstColumn="1" w:lastColumn="0" w:oddVBand="0" w:evenVBand="0" w:oddHBand="0" w:evenHBand="0" w:firstRowFirstColumn="0" w:firstRowLastColumn="0" w:lastRowFirstColumn="0" w:lastRowLastColumn="0"/>
            <w:tcW w:w="1903" w:type="dxa"/>
          </w:tcPr>
          <w:p w14:paraId="576B8672" w14:textId="77777777" w:rsidR="00201F35" w:rsidRPr="008709A9" w:rsidRDefault="00201F35" w:rsidP="008709A9">
            <w:pPr>
              <w:suppressAutoHyphens w:val="0"/>
              <w:spacing w:before="40" w:after="40" w:line="220" w:lineRule="exact"/>
              <w:rPr>
                <w:b w:val="0"/>
                <w:sz w:val="18"/>
              </w:rPr>
            </w:pPr>
            <w:r w:rsidRPr="008709A9">
              <w:rPr>
                <w:b w:val="0"/>
                <w:sz w:val="18"/>
              </w:rPr>
              <w:t>Nombre d’électeurs inscrits</w:t>
            </w:r>
          </w:p>
        </w:tc>
        <w:tc>
          <w:tcPr>
            <w:tcW w:w="1061" w:type="dxa"/>
            <w:vAlign w:val="bottom"/>
          </w:tcPr>
          <w:p w14:paraId="5311AD70" w14:textId="3768B1CB" w:rsidR="00201F35" w:rsidRPr="008709A9" w:rsidRDefault="00201F35" w:rsidP="008709A9">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8709A9">
              <w:rPr>
                <w:sz w:val="18"/>
              </w:rPr>
              <w:t>19</w:t>
            </w:r>
            <w:r w:rsidR="00B6787E">
              <w:rPr>
                <w:sz w:val="18"/>
              </w:rPr>
              <w:t> </w:t>
            </w:r>
            <w:r w:rsidRPr="008709A9">
              <w:rPr>
                <w:sz w:val="18"/>
              </w:rPr>
              <w:t>240</w:t>
            </w:r>
            <w:r w:rsidR="00B6787E">
              <w:rPr>
                <w:sz w:val="18"/>
              </w:rPr>
              <w:t> </w:t>
            </w:r>
            <w:r w:rsidRPr="008709A9">
              <w:rPr>
                <w:sz w:val="18"/>
              </w:rPr>
              <w:t>093</w:t>
            </w:r>
          </w:p>
        </w:tc>
        <w:tc>
          <w:tcPr>
            <w:tcW w:w="932" w:type="dxa"/>
            <w:vAlign w:val="bottom"/>
          </w:tcPr>
          <w:p w14:paraId="68377C59" w14:textId="78084691" w:rsidR="00201F35" w:rsidRPr="008709A9" w:rsidRDefault="00201F35" w:rsidP="008709A9">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8709A9">
              <w:rPr>
                <w:sz w:val="18"/>
              </w:rPr>
              <w:t>13</w:t>
            </w:r>
            <w:r w:rsidR="00B6787E">
              <w:rPr>
                <w:sz w:val="18"/>
              </w:rPr>
              <w:t> </w:t>
            </w:r>
            <w:r w:rsidRPr="008709A9">
              <w:rPr>
                <w:sz w:val="18"/>
              </w:rPr>
              <w:t>571</w:t>
            </w:r>
            <w:r w:rsidR="00B6787E">
              <w:rPr>
                <w:sz w:val="18"/>
              </w:rPr>
              <w:t> </w:t>
            </w:r>
            <w:r w:rsidRPr="008709A9">
              <w:rPr>
                <w:sz w:val="18"/>
              </w:rPr>
              <w:t>192</w:t>
            </w:r>
          </w:p>
        </w:tc>
        <w:tc>
          <w:tcPr>
            <w:tcW w:w="795" w:type="dxa"/>
            <w:vAlign w:val="bottom"/>
          </w:tcPr>
          <w:p w14:paraId="33AA5A4B" w14:textId="17150BC8" w:rsidR="00201F35" w:rsidRPr="008709A9" w:rsidRDefault="00201F35" w:rsidP="008709A9">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8709A9">
              <w:rPr>
                <w:sz w:val="18"/>
              </w:rPr>
              <w:t>2</w:t>
            </w:r>
            <w:r w:rsidR="00B6787E">
              <w:rPr>
                <w:sz w:val="18"/>
              </w:rPr>
              <w:t> </w:t>
            </w:r>
            <w:r w:rsidRPr="008709A9">
              <w:rPr>
                <w:sz w:val="18"/>
              </w:rPr>
              <w:t>666</w:t>
            </w:r>
            <w:r w:rsidR="00B6787E">
              <w:rPr>
                <w:sz w:val="18"/>
              </w:rPr>
              <w:t> </w:t>
            </w:r>
            <w:r w:rsidRPr="008709A9">
              <w:rPr>
                <w:sz w:val="18"/>
              </w:rPr>
              <w:t>145</w:t>
            </w:r>
          </w:p>
        </w:tc>
        <w:tc>
          <w:tcPr>
            <w:tcW w:w="881" w:type="dxa"/>
            <w:vAlign w:val="bottom"/>
          </w:tcPr>
          <w:p w14:paraId="2956C1AB" w14:textId="5F9B48A0" w:rsidR="00201F35" w:rsidRPr="008709A9" w:rsidRDefault="00201F35" w:rsidP="008709A9">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8709A9">
              <w:rPr>
                <w:sz w:val="18"/>
              </w:rPr>
              <w:t>20</w:t>
            </w:r>
            <w:r w:rsidR="00B6787E">
              <w:rPr>
                <w:sz w:val="18"/>
              </w:rPr>
              <w:t> </w:t>
            </w:r>
            <w:r w:rsidRPr="008709A9">
              <w:rPr>
                <w:sz w:val="18"/>
              </w:rPr>
              <w:t>432</w:t>
            </w:r>
            <w:r w:rsidR="00B6787E">
              <w:rPr>
                <w:sz w:val="18"/>
              </w:rPr>
              <w:t> </w:t>
            </w:r>
            <w:r w:rsidRPr="008709A9">
              <w:rPr>
                <w:sz w:val="18"/>
              </w:rPr>
              <w:t>499</w:t>
            </w:r>
          </w:p>
        </w:tc>
        <w:tc>
          <w:tcPr>
            <w:tcW w:w="881" w:type="dxa"/>
            <w:vAlign w:val="bottom"/>
          </w:tcPr>
          <w:p w14:paraId="00508F79" w14:textId="23C72193" w:rsidR="00201F35" w:rsidRPr="008709A9" w:rsidRDefault="00201F35" w:rsidP="008709A9">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8709A9">
              <w:rPr>
                <w:sz w:val="18"/>
              </w:rPr>
              <w:t>24</w:t>
            </w:r>
            <w:r w:rsidR="00B6787E">
              <w:rPr>
                <w:sz w:val="18"/>
              </w:rPr>
              <w:t> </w:t>
            </w:r>
            <w:r w:rsidRPr="008709A9">
              <w:rPr>
                <w:sz w:val="18"/>
              </w:rPr>
              <w:t>352</w:t>
            </w:r>
            <w:r w:rsidR="00B6787E">
              <w:rPr>
                <w:sz w:val="18"/>
              </w:rPr>
              <w:t> </w:t>
            </w:r>
            <w:r w:rsidRPr="008709A9">
              <w:rPr>
                <w:sz w:val="18"/>
              </w:rPr>
              <w:t>253</w:t>
            </w:r>
          </w:p>
        </w:tc>
        <w:tc>
          <w:tcPr>
            <w:tcW w:w="917" w:type="dxa"/>
            <w:vAlign w:val="bottom"/>
          </w:tcPr>
          <w:p w14:paraId="2D9CB9F9" w14:textId="5D47DD6D" w:rsidR="00201F35" w:rsidRPr="008709A9" w:rsidRDefault="00201F35" w:rsidP="008709A9">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8709A9">
              <w:rPr>
                <w:sz w:val="18"/>
              </w:rPr>
              <w:t>25</w:t>
            </w:r>
            <w:r w:rsidR="00B6787E">
              <w:rPr>
                <w:sz w:val="18"/>
              </w:rPr>
              <w:t> </w:t>
            </w:r>
            <w:r w:rsidRPr="008709A9">
              <w:rPr>
                <w:sz w:val="18"/>
              </w:rPr>
              <w:t>825</w:t>
            </w:r>
            <w:r w:rsidR="00B6787E">
              <w:rPr>
                <w:sz w:val="18"/>
              </w:rPr>
              <w:t> </w:t>
            </w:r>
            <w:r w:rsidRPr="008709A9">
              <w:rPr>
                <w:sz w:val="18"/>
              </w:rPr>
              <w:t>09</w:t>
            </w:r>
            <w:r w:rsidR="00B6787E">
              <w:rPr>
                <w:sz w:val="18"/>
              </w:rPr>
              <w:t>4</w:t>
            </w:r>
          </w:p>
        </w:tc>
      </w:tr>
      <w:tr w:rsidR="00201F35" w:rsidRPr="008709A9" w14:paraId="3D25E743" w14:textId="77777777" w:rsidTr="008709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3" w:type="dxa"/>
            <w:tcBorders>
              <w:top w:val="none" w:sz="0" w:space="0" w:color="auto"/>
              <w:bottom w:val="none" w:sz="0" w:space="0" w:color="auto"/>
            </w:tcBorders>
          </w:tcPr>
          <w:p w14:paraId="78A31883" w14:textId="77777777" w:rsidR="00201F35" w:rsidRPr="008709A9" w:rsidRDefault="00201F35" w:rsidP="008709A9">
            <w:pPr>
              <w:suppressAutoHyphens w:val="0"/>
              <w:spacing w:before="40" w:after="40" w:line="220" w:lineRule="exact"/>
              <w:rPr>
                <w:b w:val="0"/>
                <w:sz w:val="18"/>
              </w:rPr>
            </w:pPr>
            <w:r w:rsidRPr="008709A9">
              <w:rPr>
                <w:b w:val="0"/>
                <w:sz w:val="18"/>
              </w:rPr>
              <w:t>Nombre de votants</w:t>
            </w:r>
          </w:p>
        </w:tc>
        <w:tc>
          <w:tcPr>
            <w:tcW w:w="1061" w:type="dxa"/>
            <w:tcBorders>
              <w:top w:val="none" w:sz="0" w:space="0" w:color="auto"/>
              <w:bottom w:val="none" w:sz="0" w:space="0" w:color="auto"/>
            </w:tcBorders>
            <w:vAlign w:val="bottom"/>
          </w:tcPr>
          <w:p w14:paraId="23F04DCE" w14:textId="782AD720" w:rsidR="00201F35" w:rsidRPr="008709A9" w:rsidRDefault="00201F35"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8709A9">
              <w:rPr>
                <w:sz w:val="18"/>
              </w:rPr>
              <w:t>12</w:t>
            </w:r>
            <w:r w:rsidR="00B6787E">
              <w:rPr>
                <w:sz w:val="18"/>
              </w:rPr>
              <w:t> </w:t>
            </w:r>
            <w:r w:rsidRPr="008709A9">
              <w:rPr>
                <w:sz w:val="18"/>
              </w:rPr>
              <w:t>002</w:t>
            </w:r>
            <w:r w:rsidR="00B6787E">
              <w:rPr>
                <w:sz w:val="18"/>
              </w:rPr>
              <w:t> </w:t>
            </w:r>
            <w:r w:rsidRPr="008709A9">
              <w:rPr>
                <w:sz w:val="18"/>
              </w:rPr>
              <w:t>962</w:t>
            </w:r>
          </w:p>
        </w:tc>
        <w:tc>
          <w:tcPr>
            <w:tcW w:w="932" w:type="dxa"/>
            <w:tcBorders>
              <w:top w:val="none" w:sz="0" w:space="0" w:color="auto"/>
              <w:bottom w:val="none" w:sz="0" w:space="0" w:color="auto"/>
            </w:tcBorders>
            <w:vAlign w:val="bottom"/>
          </w:tcPr>
          <w:p w14:paraId="54E5A72F" w14:textId="18C97DEB" w:rsidR="00201F35" w:rsidRPr="008709A9" w:rsidRDefault="00201F35"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8709A9">
              <w:rPr>
                <w:sz w:val="18"/>
              </w:rPr>
              <w:t>6</w:t>
            </w:r>
            <w:r w:rsidR="00B6787E">
              <w:rPr>
                <w:sz w:val="18"/>
              </w:rPr>
              <w:t> </w:t>
            </w:r>
            <w:r w:rsidRPr="008709A9">
              <w:rPr>
                <w:sz w:val="18"/>
              </w:rPr>
              <w:t>132</w:t>
            </w:r>
            <w:r w:rsidR="00B6787E">
              <w:rPr>
                <w:sz w:val="18"/>
              </w:rPr>
              <w:t> </w:t>
            </w:r>
            <w:r w:rsidRPr="008709A9">
              <w:rPr>
                <w:sz w:val="18"/>
              </w:rPr>
              <w:t>881</w:t>
            </w:r>
          </w:p>
        </w:tc>
        <w:tc>
          <w:tcPr>
            <w:tcW w:w="795" w:type="dxa"/>
            <w:tcBorders>
              <w:top w:val="none" w:sz="0" w:space="0" w:color="auto"/>
              <w:bottom w:val="none" w:sz="0" w:space="0" w:color="auto"/>
            </w:tcBorders>
            <w:vAlign w:val="bottom"/>
          </w:tcPr>
          <w:p w14:paraId="094B9DA1" w14:textId="09AA4E33" w:rsidR="00201F35" w:rsidRPr="008709A9" w:rsidRDefault="00201F35"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8709A9">
              <w:rPr>
                <w:sz w:val="18"/>
              </w:rPr>
              <w:t>1</w:t>
            </w:r>
            <w:r w:rsidR="00B6787E">
              <w:rPr>
                <w:sz w:val="18"/>
              </w:rPr>
              <w:t> </w:t>
            </w:r>
            <w:r w:rsidRPr="008709A9">
              <w:rPr>
                <w:sz w:val="18"/>
              </w:rPr>
              <w:t>939</w:t>
            </w:r>
            <w:r w:rsidR="00B6787E">
              <w:rPr>
                <w:sz w:val="18"/>
              </w:rPr>
              <w:t> </w:t>
            </w:r>
            <w:r w:rsidRPr="008709A9">
              <w:rPr>
                <w:sz w:val="18"/>
              </w:rPr>
              <w:t>247</w:t>
            </w:r>
          </w:p>
        </w:tc>
        <w:tc>
          <w:tcPr>
            <w:tcW w:w="881" w:type="dxa"/>
            <w:tcBorders>
              <w:top w:val="none" w:sz="0" w:space="0" w:color="auto"/>
              <w:bottom w:val="none" w:sz="0" w:space="0" w:color="auto"/>
            </w:tcBorders>
            <w:vAlign w:val="bottom"/>
          </w:tcPr>
          <w:p w14:paraId="34EADE04" w14:textId="2BE272DF" w:rsidR="00201F35" w:rsidRPr="008709A9" w:rsidRDefault="00201F35"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8709A9">
              <w:rPr>
                <w:sz w:val="18"/>
              </w:rPr>
              <w:t>12</w:t>
            </w:r>
            <w:r w:rsidR="00B6787E">
              <w:rPr>
                <w:sz w:val="18"/>
              </w:rPr>
              <w:t> </w:t>
            </w:r>
            <w:r w:rsidRPr="008709A9">
              <w:rPr>
                <w:sz w:val="18"/>
              </w:rPr>
              <w:t>619</w:t>
            </w:r>
            <w:r w:rsidR="00B6787E">
              <w:rPr>
                <w:sz w:val="18"/>
              </w:rPr>
              <w:t> </w:t>
            </w:r>
            <w:r w:rsidRPr="008709A9">
              <w:rPr>
                <w:sz w:val="18"/>
              </w:rPr>
              <w:t>599</w:t>
            </w:r>
          </w:p>
        </w:tc>
        <w:tc>
          <w:tcPr>
            <w:tcW w:w="881" w:type="dxa"/>
            <w:tcBorders>
              <w:top w:val="none" w:sz="0" w:space="0" w:color="auto"/>
              <w:bottom w:val="none" w:sz="0" w:space="0" w:color="auto"/>
            </w:tcBorders>
            <w:vAlign w:val="bottom"/>
          </w:tcPr>
          <w:p w14:paraId="3153FF98" w14:textId="53129ED2" w:rsidR="00201F35" w:rsidRPr="008709A9" w:rsidRDefault="00201F35"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8709A9">
              <w:rPr>
                <w:sz w:val="18"/>
              </w:rPr>
              <w:t>10</w:t>
            </w:r>
            <w:r w:rsidR="00B6787E">
              <w:rPr>
                <w:sz w:val="18"/>
              </w:rPr>
              <w:t> </w:t>
            </w:r>
            <w:r w:rsidRPr="008709A9">
              <w:rPr>
                <w:sz w:val="18"/>
              </w:rPr>
              <w:t>989</w:t>
            </w:r>
            <w:r w:rsidR="00B6787E">
              <w:rPr>
                <w:sz w:val="18"/>
              </w:rPr>
              <w:t> </w:t>
            </w:r>
            <w:r w:rsidRPr="008709A9">
              <w:rPr>
                <w:sz w:val="18"/>
              </w:rPr>
              <w:t>940</w:t>
            </w:r>
          </w:p>
        </w:tc>
        <w:tc>
          <w:tcPr>
            <w:tcW w:w="917" w:type="dxa"/>
            <w:tcBorders>
              <w:top w:val="none" w:sz="0" w:space="0" w:color="auto"/>
              <w:bottom w:val="none" w:sz="0" w:space="0" w:color="auto"/>
            </w:tcBorders>
            <w:vAlign w:val="bottom"/>
          </w:tcPr>
          <w:p w14:paraId="7E813046" w14:textId="22D764B8" w:rsidR="00201F35" w:rsidRPr="008709A9" w:rsidRDefault="00B6787E"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Pr>
                <w:sz w:val="18"/>
                <w:szCs w:val="18"/>
                <w:rtl/>
              </w:rPr>
              <w:t>−</w:t>
            </w:r>
          </w:p>
        </w:tc>
      </w:tr>
      <w:tr w:rsidR="00201F35" w:rsidRPr="008709A9" w14:paraId="2ECB7A27" w14:textId="77777777" w:rsidTr="008709A9">
        <w:tc>
          <w:tcPr>
            <w:cnfStyle w:val="001000000000" w:firstRow="0" w:lastRow="0" w:firstColumn="1" w:lastColumn="0" w:oddVBand="0" w:evenVBand="0" w:oddHBand="0" w:evenHBand="0" w:firstRowFirstColumn="0" w:firstRowLastColumn="0" w:lastRowFirstColumn="0" w:lastRowLastColumn="0"/>
            <w:tcW w:w="1903" w:type="dxa"/>
          </w:tcPr>
          <w:p w14:paraId="7225DCAA" w14:textId="77777777" w:rsidR="00201F35" w:rsidRPr="008709A9" w:rsidRDefault="00201F35" w:rsidP="008709A9">
            <w:pPr>
              <w:suppressAutoHyphens w:val="0"/>
              <w:spacing w:before="40" w:after="40" w:line="220" w:lineRule="exact"/>
              <w:rPr>
                <w:b w:val="0"/>
                <w:sz w:val="18"/>
              </w:rPr>
            </w:pPr>
            <w:r w:rsidRPr="008709A9">
              <w:rPr>
                <w:b w:val="0"/>
                <w:sz w:val="18"/>
              </w:rPr>
              <w:lastRenderedPageBreak/>
              <w:t>Nombre d’entités politiques agréées</w:t>
            </w:r>
          </w:p>
        </w:tc>
        <w:tc>
          <w:tcPr>
            <w:tcW w:w="1061" w:type="dxa"/>
            <w:vAlign w:val="bottom"/>
          </w:tcPr>
          <w:p w14:paraId="318F521B" w14:textId="77777777" w:rsidR="00201F35" w:rsidRPr="008709A9" w:rsidRDefault="00201F35" w:rsidP="008709A9">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8709A9">
              <w:rPr>
                <w:sz w:val="18"/>
              </w:rPr>
              <w:t>305</w:t>
            </w:r>
          </w:p>
        </w:tc>
        <w:tc>
          <w:tcPr>
            <w:tcW w:w="932" w:type="dxa"/>
            <w:vAlign w:val="bottom"/>
          </w:tcPr>
          <w:p w14:paraId="624DA275" w14:textId="77777777" w:rsidR="00201F35" w:rsidRPr="008709A9" w:rsidRDefault="00201F35" w:rsidP="008709A9">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8709A9">
              <w:rPr>
                <w:sz w:val="18"/>
              </w:rPr>
              <w:t>265</w:t>
            </w:r>
          </w:p>
        </w:tc>
        <w:tc>
          <w:tcPr>
            <w:tcW w:w="795" w:type="dxa"/>
            <w:vAlign w:val="bottom"/>
          </w:tcPr>
          <w:p w14:paraId="575E5BBD" w14:textId="77777777" w:rsidR="00201F35" w:rsidRPr="008709A9" w:rsidRDefault="00201F35" w:rsidP="008709A9">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8709A9">
              <w:rPr>
                <w:sz w:val="18"/>
              </w:rPr>
              <w:t>39</w:t>
            </w:r>
          </w:p>
        </w:tc>
        <w:tc>
          <w:tcPr>
            <w:tcW w:w="881" w:type="dxa"/>
            <w:vAlign w:val="bottom"/>
          </w:tcPr>
          <w:p w14:paraId="59F23774" w14:textId="77777777" w:rsidR="00201F35" w:rsidRPr="008709A9" w:rsidRDefault="00201F35" w:rsidP="008709A9">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8709A9">
              <w:rPr>
                <w:sz w:val="18"/>
              </w:rPr>
              <w:t>277</w:t>
            </w:r>
          </w:p>
        </w:tc>
        <w:tc>
          <w:tcPr>
            <w:tcW w:w="881" w:type="dxa"/>
            <w:vAlign w:val="bottom"/>
          </w:tcPr>
          <w:p w14:paraId="3C463628" w14:textId="68FD5743" w:rsidR="00201F35" w:rsidRPr="008709A9" w:rsidRDefault="00B6787E" w:rsidP="008709A9">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szCs w:val="18"/>
                <w:rtl/>
              </w:rPr>
            </w:pPr>
            <w:r>
              <w:rPr>
                <w:sz w:val="18"/>
                <w:szCs w:val="18"/>
                <w:rtl/>
              </w:rPr>
              <w:t>−</w:t>
            </w:r>
          </w:p>
        </w:tc>
        <w:tc>
          <w:tcPr>
            <w:tcW w:w="917" w:type="dxa"/>
            <w:vAlign w:val="bottom"/>
          </w:tcPr>
          <w:p w14:paraId="6C986E47" w14:textId="53681480" w:rsidR="00201F35" w:rsidRPr="008709A9" w:rsidRDefault="00B6787E" w:rsidP="008709A9">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Pr>
                <w:sz w:val="18"/>
                <w:szCs w:val="18"/>
                <w:rtl/>
              </w:rPr>
              <w:t>−</w:t>
            </w:r>
          </w:p>
        </w:tc>
      </w:tr>
      <w:tr w:rsidR="00201F35" w:rsidRPr="008709A9" w14:paraId="22DBE954" w14:textId="77777777" w:rsidTr="008709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3" w:type="dxa"/>
            <w:tcBorders>
              <w:top w:val="none" w:sz="0" w:space="0" w:color="auto"/>
              <w:bottom w:val="none" w:sz="0" w:space="0" w:color="auto"/>
            </w:tcBorders>
          </w:tcPr>
          <w:p w14:paraId="4F19F46C" w14:textId="77777777" w:rsidR="00201F35" w:rsidRPr="008709A9" w:rsidRDefault="00201F35" w:rsidP="008709A9">
            <w:pPr>
              <w:suppressAutoHyphens w:val="0"/>
              <w:spacing w:before="40" w:after="40" w:line="220" w:lineRule="exact"/>
              <w:rPr>
                <w:b w:val="0"/>
                <w:sz w:val="18"/>
                <w:lang w:val="fr-FR"/>
              </w:rPr>
            </w:pPr>
            <w:r w:rsidRPr="008709A9">
              <w:rPr>
                <w:b w:val="0"/>
                <w:sz w:val="18"/>
                <w:lang w:val="fr-FR"/>
              </w:rPr>
              <w:t>Nombre d’entités politiques participant au scrutin</w:t>
            </w:r>
          </w:p>
        </w:tc>
        <w:tc>
          <w:tcPr>
            <w:tcW w:w="1061" w:type="dxa"/>
            <w:tcBorders>
              <w:top w:val="none" w:sz="0" w:space="0" w:color="auto"/>
              <w:bottom w:val="none" w:sz="0" w:space="0" w:color="auto"/>
            </w:tcBorders>
            <w:vAlign w:val="bottom"/>
          </w:tcPr>
          <w:p w14:paraId="31C2AD4D" w14:textId="77777777" w:rsidR="00201F35" w:rsidRPr="008709A9" w:rsidRDefault="00201F35"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8709A9">
              <w:rPr>
                <w:sz w:val="18"/>
              </w:rPr>
              <w:t>86</w:t>
            </w:r>
          </w:p>
        </w:tc>
        <w:tc>
          <w:tcPr>
            <w:tcW w:w="932" w:type="dxa"/>
            <w:tcBorders>
              <w:top w:val="none" w:sz="0" w:space="0" w:color="auto"/>
              <w:bottom w:val="none" w:sz="0" w:space="0" w:color="auto"/>
            </w:tcBorders>
            <w:vAlign w:val="bottom"/>
          </w:tcPr>
          <w:p w14:paraId="147F2330" w14:textId="77777777" w:rsidR="00201F35" w:rsidRPr="008709A9" w:rsidRDefault="00201F35"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8709A9">
              <w:rPr>
                <w:sz w:val="18"/>
              </w:rPr>
              <w:t>139</w:t>
            </w:r>
          </w:p>
        </w:tc>
        <w:tc>
          <w:tcPr>
            <w:tcW w:w="795" w:type="dxa"/>
            <w:tcBorders>
              <w:top w:val="none" w:sz="0" w:space="0" w:color="auto"/>
              <w:bottom w:val="none" w:sz="0" w:space="0" w:color="auto"/>
            </w:tcBorders>
            <w:vAlign w:val="bottom"/>
          </w:tcPr>
          <w:p w14:paraId="6C75B576" w14:textId="77777777" w:rsidR="00201F35" w:rsidRPr="008709A9" w:rsidRDefault="00201F35"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8709A9">
              <w:rPr>
                <w:sz w:val="18"/>
              </w:rPr>
              <w:t>31</w:t>
            </w:r>
          </w:p>
        </w:tc>
        <w:tc>
          <w:tcPr>
            <w:tcW w:w="881" w:type="dxa"/>
            <w:tcBorders>
              <w:top w:val="none" w:sz="0" w:space="0" w:color="auto"/>
              <w:bottom w:val="none" w:sz="0" w:space="0" w:color="auto"/>
            </w:tcBorders>
            <w:vAlign w:val="bottom"/>
          </w:tcPr>
          <w:p w14:paraId="7ABF6594" w14:textId="77777777" w:rsidR="00201F35" w:rsidRPr="008709A9" w:rsidRDefault="00201F35"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8709A9">
              <w:rPr>
                <w:sz w:val="18"/>
              </w:rPr>
              <w:t>107</w:t>
            </w:r>
          </w:p>
        </w:tc>
        <w:tc>
          <w:tcPr>
            <w:tcW w:w="881" w:type="dxa"/>
            <w:tcBorders>
              <w:top w:val="none" w:sz="0" w:space="0" w:color="auto"/>
              <w:bottom w:val="none" w:sz="0" w:space="0" w:color="auto"/>
            </w:tcBorders>
            <w:vAlign w:val="bottom"/>
          </w:tcPr>
          <w:p w14:paraId="1BA8C665" w14:textId="41AFA76F" w:rsidR="00201F35" w:rsidRPr="008709A9" w:rsidRDefault="00B6787E" w:rsidP="00B6787E">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szCs w:val="18"/>
                <w:rtl/>
              </w:rPr>
            </w:pPr>
            <w:r>
              <w:rPr>
                <w:sz w:val="18"/>
                <w:szCs w:val="18"/>
                <w:rtl/>
              </w:rPr>
              <w:t>−</w:t>
            </w:r>
          </w:p>
        </w:tc>
        <w:tc>
          <w:tcPr>
            <w:tcW w:w="917" w:type="dxa"/>
            <w:tcBorders>
              <w:top w:val="none" w:sz="0" w:space="0" w:color="auto"/>
              <w:bottom w:val="none" w:sz="0" w:space="0" w:color="auto"/>
            </w:tcBorders>
            <w:vAlign w:val="bottom"/>
          </w:tcPr>
          <w:p w14:paraId="34CFCC43" w14:textId="77777777" w:rsidR="00201F35" w:rsidRPr="008709A9" w:rsidRDefault="00201F35"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8709A9">
              <w:rPr>
                <w:sz w:val="18"/>
              </w:rPr>
              <w:t>235</w:t>
            </w:r>
          </w:p>
        </w:tc>
      </w:tr>
      <w:tr w:rsidR="00201F35" w:rsidRPr="008709A9" w14:paraId="15DDE918" w14:textId="77777777" w:rsidTr="008709A9">
        <w:tc>
          <w:tcPr>
            <w:cnfStyle w:val="001000000000" w:firstRow="0" w:lastRow="0" w:firstColumn="1" w:lastColumn="0" w:oddVBand="0" w:evenVBand="0" w:oddHBand="0" w:evenHBand="0" w:firstRowFirstColumn="0" w:firstRowLastColumn="0" w:lastRowFirstColumn="0" w:lastRowLastColumn="0"/>
            <w:tcW w:w="1903" w:type="dxa"/>
          </w:tcPr>
          <w:p w14:paraId="6992FDD3" w14:textId="77777777" w:rsidR="00201F35" w:rsidRPr="008709A9" w:rsidRDefault="00201F35" w:rsidP="008709A9">
            <w:pPr>
              <w:suppressAutoHyphens w:val="0"/>
              <w:spacing w:before="40" w:after="40" w:line="220" w:lineRule="exact"/>
              <w:rPr>
                <w:b w:val="0"/>
                <w:sz w:val="18"/>
              </w:rPr>
            </w:pPr>
            <w:r w:rsidRPr="008709A9">
              <w:rPr>
                <w:b w:val="0"/>
                <w:sz w:val="18"/>
              </w:rPr>
              <w:t>Nombre de coalitions</w:t>
            </w:r>
          </w:p>
        </w:tc>
        <w:tc>
          <w:tcPr>
            <w:tcW w:w="1061" w:type="dxa"/>
            <w:vAlign w:val="bottom"/>
          </w:tcPr>
          <w:p w14:paraId="47207E57" w14:textId="77777777" w:rsidR="00201F35" w:rsidRPr="008709A9" w:rsidRDefault="00201F35" w:rsidP="008709A9">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8709A9">
              <w:rPr>
                <w:sz w:val="18"/>
              </w:rPr>
              <w:t>12</w:t>
            </w:r>
          </w:p>
        </w:tc>
        <w:tc>
          <w:tcPr>
            <w:tcW w:w="932" w:type="dxa"/>
            <w:vAlign w:val="bottom"/>
          </w:tcPr>
          <w:p w14:paraId="449B9EA8" w14:textId="77777777" w:rsidR="00201F35" w:rsidRPr="008709A9" w:rsidRDefault="00201F35" w:rsidP="008709A9">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8709A9">
              <w:rPr>
                <w:sz w:val="18"/>
              </w:rPr>
              <w:t>50</w:t>
            </w:r>
          </w:p>
        </w:tc>
        <w:tc>
          <w:tcPr>
            <w:tcW w:w="795" w:type="dxa"/>
            <w:vAlign w:val="bottom"/>
          </w:tcPr>
          <w:p w14:paraId="21225EB6" w14:textId="77777777" w:rsidR="00201F35" w:rsidRPr="008709A9" w:rsidRDefault="00201F35" w:rsidP="008709A9">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8709A9">
              <w:rPr>
                <w:sz w:val="18"/>
              </w:rPr>
              <w:t>2</w:t>
            </w:r>
          </w:p>
        </w:tc>
        <w:tc>
          <w:tcPr>
            <w:tcW w:w="881" w:type="dxa"/>
            <w:vAlign w:val="bottom"/>
          </w:tcPr>
          <w:p w14:paraId="3E983120" w14:textId="77777777" w:rsidR="00201F35" w:rsidRPr="008709A9" w:rsidRDefault="00201F35" w:rsidP="008709A9">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8709A9">
              <w:rPr>
                <w:sz w:val="18"/>
              </w:rPr>
              <w:t>36</w:t>
            </w:r>
          </w:p>
        </w:tc>
        <w:tc>
          <w:tcPr>
            <w:tcW w:w="881" w:type="dxa"/>
            <w:vAlign w:val="bottom"/>
          </w:tcPr>
          <w:p w14:paraId="6FA17DA0" w14:textId="77777777" w:rsidR="00201F35" w:rsidRPr="008709A9" w:rsidRDefault="00201F35" w:rsidP="008709A9">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8709A9">
              <w:rPr>
                <w:sz w:val="18"/>
              </w:rPr>
              <w:t>23</w:t>
            </w:r>
          </w:p>
        </w:tc>
        <w:tc>
          <w:tcPr>
            <w:tcW w:w="917" w:type="dxa"/>
            <w:vAlign w:val="bottom"/>
          </w:tcPr>
          <w:p w14:paraId="215D5DA3" w14:textId="77777777" w:rsidR="00201F35" w:rsidRPr="008709A9" w:rsidRDefault="00201F35" w:rsidP="008709A9">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8709A9">
              <w:rPr>
                <w:sz w:val="18"/>
              </w:rPr>
              <w:t>24</w:t>
            </w:r>
          </w:p>
        </w:tc>
      </w:tr>
      <w:tr w:rsidR="00201F35" w:rsidRPr="008709A9" w14:paraId="1ED02944" w14:textId="77777777" w:rsidTr="008709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3" w:type="dxa"/>
            <w:tcBorders>
              <w:top w:val="none" w:sz="0" w:space="0" w:color="auto"/>
              <w:bottom w:val="none" w:sz="0" w:space="0" w:color="auto"/>
            </w:tcBorders>
          </w:tcPr>
          <w:p w14:paraId="7D43FE01" w14:textId="77777777" w:rsidR="00201F35" w:rsidRPr="008709A9" w:rsidRDefault="00201F35" w:rsidP="008709A9">
            <w:pPr>
              <w:suppressAutoHyphens w:val="0"/>
              <w:spacing w:before="40" w:after="40" w:line="220" w:lineRule="exact"/>
              <w:rPr>
                <w:b w:val="0"/>
                <w:sz w:val="18"/>
              </w:rPr>
            </w:pPr>
            <w:r w:rsidRPr="008709A9">
              <w:rPr>
                <w:b w:val="0"/>
                <w:sz w:val="18"/>
              </w:rPr>
              <w:t>Nombre de candidatures</w:t>
            </w:r>
          </w:p>
        </w:tc>
        <w:tc>
          <w:tcPr>
            <w:tcW w:w="1061" w:type="dxa"/>
            <w:tcBorders>
              <w:top w:val="none" w:sz="0" w:space="0" w:color="auto"/>
              <w:bottom w:val="none" w:sz="0" w:space="0" w:color="auto"/>
            </w:tcBorders>
            <w:vAlign w:val="bottom"/>
          </w:tcPr>
          <w:p w14:paraId="347466B9" w14:textId="7845A335" w:rsidR="00201F35" w:rsidRPr="008709A9" w:rsidRDefault="00201F35"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8709A9">
              <w:rPr>
                <w:sz w:val="18"/>
              </w:rPr>
              <w:t>6</w:t>
            </w:r>
            <w:r w:rsidR="00B6787E">
              <w:rPr>
                <w:sz w:val="18"/>
              </w:rPr>
              <w:t> </w:t>
            </w:r>
            <w:r w:rsidRPr="008709A9">
              <w:rPr>
                <w:sz w:val="18"/>
              </w:rPr>
              <w:t>234</w:t>
            </w:r>
          </w:p>
        </w:tc>
        <w:tc>
          <w:tcPr>
            <w:tcW w:w="932" w:type="dxa"/>
            <w:tcBorders>
              <w:top w:val="none" w:sz="0" w:space="0" w:color="auto"/>
              <w:bottom w:val="none" w:sz="0" w:space="0" w:color="auto"/>
            </w:tcBorders>
            <w:vAlign w:val="bottom"/>
          </w:tcPr>
          <w:p w14:paraId="70959282" w14:textId="121585C9" w:rsidR="00201F35" w:rsidRPr="008709A9" w:rsidRDefault="00201F35"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8709A9">
              <w:rPr>
                <w:sz w:val="18"/>
              </w:rPr>
              <w:t>8</w:t>
            </w:r>
            <w:r w:rsidR="00B6787E">
              <w:rPr>
                <w:sz w:val="18"/>
              </w:rPr>
              <w:t> </w:t>
            </w:r>
            <w:r w:rsidRPr="008709A9">
              <w:rPr>
                <w:sz w:val="18"/>
              </w:rPr>
              <w:t>057</w:t>
            </w:r>
          </w:p>
        </w:tc>
        <w:tc>
          <w:tcPr>
            <w:tcW w:w="795" w:type="dxa"/>
            <w:tcBorders>
              <w:top w:val="none" w:sz="0" w:space="0" w:color="auto"/>
              <w:bottom w:val="none" w:sz="0" w:space="0" w:color="auto"/>
            </w:tcBorders>
            <w:vAlign w:val="bottom"/>
          </w:tcPr>
          <w:p w14:paraId="3522741F" w14:textId="7A66B2B0" w:rsidR="00201F35" w:rsidRPr="008709A9" w:rsidRDefault="00201F35"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8709A9">
              <w:rPr>
                <w:sz w:val="18"/>
              </w:rPr>
              <w:t>1</w:t>
            </w:r>
            <w:r w:rsidR="00B6787E">
              <w:rPr>
                <w:sz w:val="18"/>
              </w:rPr>
              <w:t> </w:t>
            </w:r>
            <w:r w:rsidRPr="008709A9">
              <w:rPr>
                <w:sz w:val="18"/>
              </w:rPr>
              <w:t>129</w:t>
            </w:r>
          </w:p>
        </w:tc>
        <w:tc>
          <w:tcPr>
            <w:tcW w:w="881" w:type="dxa"/>
            <w:tcBorders>
              <w:top w:val="none" w:sz="0" w:space="0" w:color="auto"/>
              <w:bottom w:val="none" w:sz="0" w:space="0" w:color="auto"/>
            </w:tcBorders>
            <w:vAlign w:val="bottom"/>
          </w:tcPr>
          <w:p w14:paraId="05CD9C83" w14:textId="0A740E16" w:rsidR="00201F35" w:rsidRPr="008709A9" w:rsidRDefault="00201F35"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8709A9">
              <w:rPr>
                <w:sz w:val="18"/>
              </w:rPr>
              <w:t>9</w:t>
            </w:r>
            <w:r w:rsidR="00B6787E">
              <w:rPr>
                <w:sz w:val="18"/>
              </w:rPr>
              <w:t> </w:t>
            </w:r>
            <w:r w:rsidRPr="008709A9">
              <w:rPr>
                <w:sz w:val="18"/>
              </w:rPr>
              <w:t>037</w:t>
            </w:r>
          </w:p>
        </w:tc>
        <w:tc>
          <w:tcPr>
            <w:tcW w:w="881" w:type="dxa"/>
            <w:tcBorders>
              <w:top w:val="none" w:sz="0" w:space="0" w:color="auto"/>
              <w:bottom w:val="none" w:sz="0" w:space="0" w:color="auto"/>
            </w:tcBorders>
            <w:vAlign w:val="bottom"/>
          </w:tcPr>
          <w:p w14:paraId="3BF9F980" w14:textId="01F863AA" w:rsidR="00201F35" w:rsidRPr="008709A9" w:rsidRDefault="00201F35"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8709A9">
              <w:rPr>
                <w:sz w:val="18"/>
              </w:rPr>
              <w:t>6</w:t>
            </w:r>
            <w:r w:rsidR="00B6787E">
              <w:rPr>
                <w:sz w:val="18"/>
              </w:rPr>
              <w:t> </w:t>
            </w:r>
            <w:r w:rsidRPr="008709A9">
              <w:rPr>
                <w:sz w:val="18"/>
              </w:rPr>
              <w:t>990</w:t>
            </w:r>
          </w:p>
        </w:tc>
        <w:tc>
          <w:tcPr>
            <w:tcW w:w="917" w:type="dxa"/>
            <w:tcBorders>
              <w:top w:val="none" w:sz="0" w:space="0" w:color="auto"/>
              <w:bottom w:val="none" w:sz="0" w:space="0" w:color="auto"/>
            </w:tcBorders>
            <w:vAlign w:val="bottom"/>
          </w:tcPr>
          <w:p w14:paraId="7FE567E8" w14:textId="17527AA1" w:rsidR="00201F35" w:rsidRPr="008709A9" w:rsidRDefault="00201F35"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8709A9">
              <w:rPr>
                <w:sz w:val="18"/>
              </w:rPr>
              <w:t>3</w:t>
            </w:r>
            <w:r w:rsidR="00B6787E">
              <w:rPr>
                <w:sz w:val="18"/>
              </w:rPr>
              <w:t> </w:t>
            </w:r>
            <w:r w:rsidRPr="008709A9">
              <w:rPr>
                <w:sz w:val="18"/>
              </w:rPr>
              <w:t>244</w:t>
            </w:r>
          </w:p>
        </w:tc>
      </w:tr>
      <w:tr w:rsidR="00201F35" w:rsidRPr="008709A9" w14:paraId="1706C031" w14:textId="77777777" w:rsidTr="008709A9">
        <w:tc>
          <w:tcPr>
            <w:cnfStyle w:val="001000000000" w:firstRow="0" w:lastRow="0" w:firstColumn="1" w:lastColumn="0" w:oddVBand="0" w:evenVBand="0" w:oddHBand="0" w:evenHBand="0" w:firstRowFirstColumn="0" w:firstRowLastColumn="0" w:lastRowFirstColumn="0" w:lastRowLastColumn="0"/>
            <w:tcW w:w="1903" w:type="dxa"/>
          </w:tcPr>
          <w:p w14:paraId="32CBE474" w14:textId="77777777" w:rsidR="00201F35" w:rsidRPr="008709A9" w:rsidRDefault="00201F35" w:rsidP="008709A9">
            <w:pPr>
              <w:suppressAutoHyphens w:val="0"/>
              <w:spacing w:before="40" w:after="40" w:line="220" w:lineRule="exact"/>
              <w:rPr>
                <w:b w:val="0"/>
                <w:sz w:val="18"/>
              </w:rPr>
            </w:pPr>
            <w:r w:rsidRPr="008709A9">
              <w:rPr>
                <w:b w:val="0"/>
                <w:sz w:val="18"/>
              </w:rPr>
              <w:t>Nombre de candidatures masculines</w:t>
            </w:r>
          </w:p>
        </w:tc>
        <w:tc>
          <w:tcPr>
            <w:tcW w:w="1061" w:type="dxa"/>
            <w:vAlign w:val="bottom"/>
          </w:tcPr>
          <w:p w14:paraId="53080C4F" w14:textId="01D48A38" w:rsidR="00201F35" w:rsidRPr="008709A9" w:rsidRDefault="00201F35" w:rsidP="008709A9">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8709A9">
              <w:rPr>
                <w:sz w:val="18"/>
              </w:rPr>
              <w:t>4</w:t>
            </w:r>
            <w:r w:rsidR="00B6787E">
              <w:rPr>
                <w:sz w:val="18"/>
              </w:rPr>
              <w:t> </w:t>
            </w:r>
            <w:r w:rsidRPr="008709A9">
              <w:rPr>
                <w:sz w:val="18"/>
              </w:rPr>
              <w:t>428</w:t>
            </w:r>
          </w:p>
        </w:tc>
        <w:tc>
          <w:tcPr>
            <w:tcW w:w="932" w:type="dxa"/>
            <w:vAlign w:val="bottom"/>
          </w:tcPr>
          <w:p w14:paraId="76CD0830" w14:textId="252759DD" w:rsidR="00201F35" w:rsidRPr="008709A9" w:rsidRDefault="00201F35" w:rsidP="008709A9">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8709A9">
              <w:rPr>
                <w:sz w:val="18"/>
              </w:rPr>
              <w:t>5</w:t>
            </w:r>
            <w:r w:rsidR="00B6787E">
              <w:rPr>
                <w:sz w:val="18"/>
              </w:rPr>
              <w:t> </w:t>
            </w:r>
            <w:r w:rsidRPr="008709A9">
              <w:rPr>
                <w:sz w:val="18"/>
              </w:rPr>
              <w:t>869</w:t>
            </w:r>
          </w:p>
        </w:tc>
        <w:tc>
          <w:tcPr>
            <w:tcW w:w="795" w:type="dxa"/>
            <w:vAlign w:val="bottom"/>
          </w:tcPr>
          <w:p w14:paraId="32C0234F" w14:textId="77777777" w:rsidR="00201F35" w:rsidRPr="008709A9" w:rsidRDefault="00201F35" w:rsidP="008709A9">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8709A9">
              <w:rPr>
                <w:sz w:val="18"/>
              </w:rPr>
              <w:t>763</w:t>
            </w:r>
          </w:p>
        </w:tc>
        <w:tc>
          <w:tcPr>
            <w:tcW w:w="881" w:type="dxa"/>
            <w:vAlign w:val="bottom"/>
          </w:tcPr>
          <w:p w14:paraId="10174992" w14:textId="25518D5D" w:rsidR="00201F35" w:rsidRPr="008709A9" w:rsidRDefault="00201F35" w:rsidP="008709A9">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8709A9">
              <w:rPr>
                <w:sz w:val="18"/>
              </w:rPr>
              <w:t>6</w:t>
            </w:r>
            <w:r w:rsidR="00B6787E">
              <w:rPr>
                <w:sz w:val="18"/>
              </w:rPr>
              <w:t> </w:t>
            </w:r>
            <w:r w:rsidRPr="008709A9">
              <w:rPr>
                <w:sz w:val="18"/>
              </w:rPr>
              <w:t>434</w:t>
            </w:r>
          </w:p>
        </w:tc>
        <w:tc>
          <w:tcPr>
            <w:tcW w:w="881" w:type="dxa"/>
            <w:vAlign w:val="bottom"/>
          </w:tcPr>
          <w:p w14:paraId="686E1E88" w14:textId="6D09A01B" w:rsidR="00201F35" w:rsidRPr="008709A9" w:rsidRDefault="00201F35" w:rsidP="008709A9">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8709A9">
              <w:rPr>
                <w:sz w:val="18"/>
              </w:rPr>
              <w:t>4</w:t>
            </w:r>
            <w:r w:rsidR="00B6787E">
              <w:rPr>
                <w:sz w:val="18"/>
              </w:rPr>
              <w:t> </w:t>
            </w:r>
            <w:r w:rsidRPr="008709A9">
              <w:rPr>
                <w:sz w:val="18"/>
              </w:rPr>
              <w:t>979</w:t>
            </w:r>
          </w:p>
        </w:tc>
        <w:tc>
          <w:tcPr>
            <w:tcW w:w="917" w:type="dxa"/>
            <w:vAlign w:val="bottom"/>
          </w:tcPr>
          <w:p w14:paraId="639645F5" w14:textId="5FB21479" w:rsidR="00201F35" w:rsidRPr="008709A9" w:rsidRDefault="00201F35" w:rsidP="008709A9">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8709A9">
              <w:rPr>
                <w:sz w:val="18"/>
              </w:rPr>
              <w:t>2</w:t>
            </w:r>
            <w:r w:rsidR="00B6787E">
              <w:rPr>
                <w:sz w:val="18"/>
              </w:rPr>
              <w:t> </w:t>
            </w:r>
            <w:r w:rsidRPr="008709A9">
              <w:rPr>
                <w:sz w:val="18"/>
              </w:rPr>
              <w:t>295</w:t>
            </w:r>
          </w:p>
        </w:tc>
      </w:tr>
      <w:tr w:rsidR="00201F35" w:rsidRPr="008709A9" w14:paraId="77E74917" w14:textId="77777777" w:rsidTr="008709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3" w:type="dxa"/>
            <w:tcBorders>
              <w:top w:val="none" w:sz="0" w:space="0" w:color="auto"/>
              <w:bottom w:val="none" w:sz="0" w:space="0" w:color="auto"/>
            </w:tcBorders>
          </w:tcPr>
          <w:p w14:paraId="7907D8C3" w14:textId="77777777" w:rsidR="00201F35" w:rsidRPr="008709A9" w:rsidRDefault="00201F35" w:rsidP="008709A9">
            <w:pPr>
              <w:suppressAutoHyphens w:val="0"/>
              <w:spacing w:before="40" w:after="40" w:line="220" w:lineRule="exact"/>
              <w:rPr>
                <w:b w:val="0"/>
                <w:sz w:val="18"/>
              </w:rPr>
            </w:pPr>
            <w:r w:rsidRPr="008709A9">
              <w:rPr>
                <w:b w:val="0"/>
                <w:sz w:val="18"/>
              </w:rPr>
              <w:t>Nombre de candidatures féminines</w:t>
            </w:r>
          </w:p>
        </w:tc>
        <w:tc>
          <w:tcPr>
            <w:tcW w:w="1061" w:type="dxa"/>
            <w:tcBorders>
              <w:top w:val="none" w:sz="0" w:space="0" w:color="auto"/>
              <w:bottom w:val="none" w:sz="0" w:space="0" w:color="auto"/>
            </w:tcBorders>
            <w:vAlign w:val="bottom"/>
          </w:tcPr>
          <w:p w14:paraId="3D139D30" w14:textId="6275254C" w:rsidR="00201F35" w:rsidRPr="008709A9" w:rsidRDefault="00201F35"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8709A9">
              <w:rPr>
                <w:sz w:val="18"/>
              </w:rPr>
              <w:t>1</w:t>
            </w:r>
            <w:r w:rsidR="00B6787E">
              <w:rPr>
                <w:sz w:val="18"/>
              </w:rPr>
              <w:t> </w:t>
            </w:r>
            <w:r w:rsidRPr="008709A9">
              <w:rPr>
                <w:sz w:val="18"/>
              </w:rPr>
              <w:t>806</w:t>
            </w:r>
          </w:p>
        </w:tc>
        <w:tc>
          <w:tcPr>
            <w:tcW w:w="932" w:type="dxa"/>
            <w:tcBorders>
              <w:top w:val="none" w:sz="0" w:space="0" w:color="auto"/>
              <w:bottom w:val="none" w:sz="0" w:space="0" w:color="auto"/>
            </w:tcBorders>
            <w:vAlign w:val="bottom"/>
          </w:tcPr>
          <w:p w14:paraId="34820717" w14:textId="6A5A36E2" w:rsidR="00201F35" w:rsidRPr="008709A9" w:rsidRDefault="00201F35"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8709A9">
              <w:rPr>
                <w:sz w:val="18"/>
              </w:rPr>
              <w:t>2</w:t>
            </w:r>
            <w:r w:rsidR="00B6787E">
              <w:rPr>
                <w:sz w:val="18"/>
              </w:rPr>
              <w:t> </w:t>
            </w:r>
            <w:r w:rsidRPr="008709A9">
              <w:rPr>
                <w:sz w:val="18"/>
              </w:rPr>
              <w:t>188</w:t>
            </w:r>
          </w:p>
        </w:tc>
        <w:tc>
          <w:tcPr>
            <w:tcW w:w="795" w:type="dxa"/>
            <w:tcBorders>
              <w:top w:val="none" w:sz="0" w:space="0" w:color="auto"/>
              <w:bottom w:val="none" w:sz="0" w:space="0" w:color="auto"/>
            </w:tcBorders>
            <w:vAlign w:val="bottom"/>
          </w:tcPr>
          <w:p w14:paraId="7B56D039" w14:textId="77777777" w:rsidR="00201F35" w:rsidRPr="008709A9" w:rsidRDefault="00201F35"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8709A9">
              <w:rPr>
                <w:sz w:val="18"/>
              </w:rPr>
              <w:t>366</w:t>
            </w:r>
          </w:p>
        </w:tc>
        <w:tc>
          <w:tcPr>
            <w:tcW w:w="881" w:type="dxa"/>
            <w:tcBorders>
              <w:top w:val="none" w:sz="0" w:space="0" w:color="auto"/>
              <w:bottom w:val="none" w:sz="0" w:space="0" w:color="auto"/>
            </w:tcBorders>
            <w:vAlign w:val="bottom"/>
          </w:tcPr>
          <w:p w14:paraId="4C7F16DD" w14:textId="1E72985E" w:rsidR="00201F35" w:rsidRPr="008709A9" w:rsidRDefault="00201F35"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8709A9">
              <w:rPr>
                <w:sz w:val="18"/>
              </w:rPr>
              <w:t>2</w:t>
            </w:r>
            <w:r w:rsidR="00B6787E">
              <w:rPr>
                <w:sz w:val="18"/>
              </w:rPr>
              <w:t> </w:t>
            </w:r>
            <w:r w:rsidRPr="008709A9">
              <w:rPr>
                <w:sz w:val="18"/>
              </w:rPr>
              <w:t>604</w:t>
            </w:r>
          </w:p>
        </w:tc>
        <w:tc>
          <w:tcPr>
            <w:tcW w:w="881" w:type="dxa"/>
            <w:tcBorders>
              <w:top w:val="none" w:sz="0" w:space="0" w:color="auto"/>
              <w:bottom w:val="none" w:sz="0" w:space="0" w:color="auto"/>
            </w:tcBorders>
            <w:vAlign w:val="bottom"/>
          </w:tcPr>
          <w:p w14:paraId="429CF560" w14:textId="0E876E7E" w:rsidR="00201F35" w:rsidRPr="008709A9" w:rsidRDefault="00201F35"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8709A9">
              <w:rPr>
                <w:sz w:val="18"/>
              </w:rPr>
              <w:t>2</w:t>
            </w:r>
            <w:r w:rsidR="00B6787E">
              <w:rPr>
                <w:sz w:val="18"/>
              </w:rPr>
              <w:t> </w:t>
            </w:r>
            <w:r w:rsidRPr="008709A9">
              <w:rPr>
                <w:sz w:val="18"/>
              </w:rPr>
              <w:t>011</w:t>
            </w:r>
          </w:p>
        </w:tc>
        <w:tc>
          <w:tcPr>
            <w:tcW w:w="917" w:type="dxa"/>
            <w:tcBorders>
              <w:top w:val="none" w:sz="0" w:space="0" w:color="auto"/>
              <w:bottom w:val="none" w:sz="0" w:space="0" w:color="auto"/>
            </w:tcBorders>
            <w:vAlign w:val="bottom"/>
          </w:tcPr>
          <w:p w14:paraId="1A7E3C98" w14:textId="77777777" w:rsidR="00201F35" w:rsidRPr="008709A9" w:rsidRDefault="00201F35"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8709A9">
              <w:rPr>
                <w:sz w:val="18"/>
              </w:rPr>
              <w:t>949</w:t>
            </w:r>
          </w:p>
        </w:tc>
      </w:tr>
      <w:tr w:rsidR="00201F35" w:rsidRPr="008709A9" w14:paraId="6632E71D" w14:textId="77777777" w:rsidTr="008709A9">
        <w:tc>
          <w:tcPr>
            <w:cnfStyle w:val="001000000000" w:firstRow="0" w:lastRow="0" w:firstColumn="1" w:lastColumn="0" w:oddVBand="0" w:evenVBand="0" w:oddHBand="0" w:evenHBand="0" w:firstRowFirstColumn="0" w:firstRowLastColumn="0" w:lastRowFirstColumn="0" w:lastRowLastColumn="0"/>
            <w:tcW w:w="1903" w:type="dxa"/>
          </w:tcPr>
          <w:p w14:paraId="7EEBE832" w14:textId="77777777" w:rsidR="00201F35" w:rsidRPr="008709A9" w:rsidRDefault="00201F35" w:rsidP="008709A9">
            <w:pPr>
              <w:suppressAutoHyphens w:val="0"/>
              <w:spacing w:before="40" w:after="40" w:line="220" w:lineRule="exact"/>
              <w:rPr>
                <w:b w:val="0"/>
                <w:sz w:val="18"/>
              </w:rPr>
            </w:pPr>
            <w:r w:rsidRPr="008709A9">
              <w:rPr>
                <w:b w:val="0"/>
                <w:sz w:val="18"/>
              </w:rPr>
              <w:t>Nombre de sièges</w:t>
            </w:r>
          </w:p>
        </w:tc>
        <w:tc>
          <w:tcPr>
            <w:tcW w:w="1061" w:type="dxa"/>
            <w:vAlign w:val="bottom"/>
          </w:tcPr>
          <w:p w14:paraId="3B37B549" w14:textId="27A3AE7D" w:rsidR="00201F35" w:rsidRPr="008709A9" w:rsidRDefault="00201F35" w:rsidP="008709A9">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8709A9">
              <w:rPr>
                <w:sz w:val="18"/>
                <w:lang w:val="fr-FR"/>
              </w:rPr>
              <w:t>325 (310</w:t>
            </w:r>
            <w:r w:rsidR="008709A9">
              <w:rPr>
                <w:sz w:val="18"/>
                <w:lang w:val="fr-FR"/>
              </w:rPr>
              <w:t> </w:t>
            </w:r>
            <w:r w:rsidRPr="008709A9">
              <w:rPr>
                <w:sz w:val="18"/>
                <w:lang w:val="fr-FR"/>
              </w:rPr>
              <w:t>réservés aux provinces, 8</w:t>
            </w:r>
            <w:r w:rsidR="008709A9">
              <w:rPr>
                <w:sz w:val="18"/>
                <w:lang w:val="fr-FR"/>
              </w:rPr>
              <w:t> </w:t>
            </w:r>
            <w:r w:rsidRPr="008709A9">
              <w:rPr>
                <w:sz w:val="18"/>
                <w:lang w:val="fr-FR"/>
              </w:rPr>
              <w:t>aux minorités et 7</w:t>
            </w:r>
            <w:r w:rsidR="008709A9">
              <w:rPr>
                <w:sz w:val="18"/>
                <w:lang w:val="fr-FR"/>
              </w:rPr>
              <w:t> </w:t>
            </w:r>
            <w:r w:rsidRPr="008709A9">
              <w:rPr>
                <w:sz w:val="18"/>
                <w:lang w:val="fr-FR"/>
              </w:rPr>
              <w:t>de réserve)</w:t>
            </w:r>
          </w:p>
        </w:tc>
        <w:tc>
          <w:tcPr>
            <w:tcW w:w="932" w:type="dxa"/>
            <w:vAlign w:val="bottom"/>
          </w:tcPr>
          <w:p w14:paraId="63327361" w14:textId="77777777" w:rsidR="00201F35" w:rsidRPr="008709A9" w:rsidRDefault="00201F35" w:rsidP="008709A9">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8709A9">
              <w:rPr>
                <w:sz w:val="18"/>
              </w:rPr>
              <w:t>447</w:t>
            </w:r>
          </w:p>
        </w:tc>
        <w:tc>
          <w:tcPr>
            <w:tcW w:w="795" w:type="dxa"/>
            <w:vAlign w:val="bottom"/>
          </w:tcPr>
          <w:p w14:paraId="2181437B" w14:textId="77777777" w:rsidR="00201F35" w:rsidRPr="008709A9" w:rsidRDefault="00201F35" w:rsidP="008709A9">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8709A9">
              <w:rPr>
                <w:sz w:val="18"/>
              </w:rPr>
              <w:t>111</w:t>
            </w:r>
          </w:p>
        </w:tc>
        <w:tc>
          <w:tcPr>
            <w:tcW w:w="881" w:type="dxa"/>
            <w:vAlign w:val="bottom"/>
          </w:tcPr>
          <w:p w14:paraId="77068718" w14:textId="77777777" w:rsidR="00201F35" w:rsidRPr="008709A9" w:rsidRDefault="00201F35" w:rsidP="008709A9">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8709A9">
              <w:rPr>
                <w:sz w:val="18"/>
              </w:rPr>
              <w:t>328</w:t>
            </w:r>
          </w:p>
        </w:tc>
        <w:tc>
          <w:tcPr>
            <w:tcW w:w="881" w:type="dxa"/>
            <w:vAlign w:val="bottom"/>
          </w:tcPr>
          <w:p w14:paraId="50799383" w14:textId="77777777" w:rsidR="00201F35" w:rsidRPr="008709A9" w:rsidRDefault="00201F35" w:rsidP="008709A9">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8709A9">
              <w:rPr>
                <w:sz w:val="18"/>
              </w:rPr>
              <w:t>329</w:t>
            </w:r>
          </w:p>
        </w:tc>
        <w:tc>
          <w:tcPr>
            <w:tcW w:w="917" w:type="dxa"/>
            <w:vAlign w:val="bottom"/>
          </w:tcPr>
          <w:p w14:paraId="631CE2BA" w14:textId="79315734" w:rsidR="00201F35" w:rsidRPr="008709A9" w:rsidRDefault="00B6787E" w:rsidP="008709A9">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szCs w:val="18"/>
                <w:rtl/>
              </w:rPr>
            </w:pPr>
            <w:r>
              <w:rPr>
                <w:sz w:val="18"/>
                <w:szCs w:val="18"/>
                <w:rtl/>
              </w:rPr>
              <w:t>−</w:t>
            </w:r>
          </w:p>
        </w:tc>
      </w:tr>
      <w:tr w:rsidR="00201F35" w:rsidRPr="008709A9" w14:paraId="1E87F7FB" w14:textId="77777777" w:rsidTr="008709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3" w:type="dxa"/>
            <w:tcBorders>
              <w:top w:val="none" w:sz="0" w:space="0" w:color="auto"/>
              <w:bottom w:val="none" w:sz="0" w:space="0" w:color="auto"/>
            </w:tcBorders>
          </w:tcPr>
          <w:p w14:paraId="49D932CE" w14:textId="77777777" w:rsidR="00201F35" w:rsidRPr="008709A9" w:rsidRDefault="00201F35" w:rsidP="008709A9">
            <w:pPr>
              <w:suppressAutoHyphens w:val="0"/>
              <w:spacing w:before="40" w:after="40" w:line="220" w:lineRule="exact"/>
              <w:rPr>
                <w:b w:val="0"/>
                <w:sz w:val="18"/>
              </w:rPr>
            </w:pPr>
            <w:r w:rsidRPr="008709A9">
              <w:rPr>
                <w:b w:val="0"/>
                <w:sz w:val="18"/>
              </w:rPr>
              <w:t>Nombre d’observateurs locaux</w:t>
            </w:r>
          </w:p>
        </w:tc>
        <w:tc>
          <w:tcPr>
            <w:tcW w:w="1061" w:type="dxa"/>
            <w:tcBorders>
              <w:top w:val="none" w:sz="0" w:space="0" w:color="auto"/>
              <w:bottom w:val="none" w:sz="0" w:space="0" w:color="auto"/>
            </w:tcBorders>
            <w:vAlign w:val="bottom"/>
          </w:tcPr>
          <w:p w14:paraId="2C7ED890" w14:textId="6B4BAE97" w:rsidR="00201F35" w:rsidRPr="008709A9" w:rsidRDefault="00201F35"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8709A9">
              <w:rPr>
                <w:sz w:val="18"/>
              </w:rPr>
              <w:t>114</w:t>
            </w:r>
            <w:r w:rsidR="008709A9">
              <w:rPr>
                <w:sz w:val="18"/>
              </w:rPr>
              <w:t> </w:t>
            </w:r>
            <w:r w:rsidRPr="008709A9">
              <w:rPr>
                <w:sz w:val="18"/>
              </w:rPr>
              <w:t>615</w:t>
            </w:r>
          </w:p>
        </w:tc>
        <w:tc>
          <w:tcPr>
            <w:tcW w:w="932" w:type="dxa"/>
            <w:tcBorders>
              <w:top w:val="none" w:sz="0" w:space="0" w:color="auto"/>
              <w:bottom w:val="none" w:sz="0" w:space="0" w:color="auto"/>
            </w:tcBorders>
            <w:vAlign w:val="bottom"/>
          </w:tcPr>
          <w:p w14:paraId="1946C9FB" w14:textId="552189DE" w:rsidR="00201F35" w:rsidRPr="008709A9" w:rsidRDefault="00201F35"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8709A9">
              <w:rPr>
                <w:sz w:val="18"/>
              </w:rPr>
              <w:t>100</w:t>
            </w:r>
            <w:r w:rsidR="00B6787E">
              <w:rPr>
                <w:sz w:val="18"/>
              </w:rPr>
              <w:t> </w:t>
            </w:r>
            <w:r w:rsidRPr="008709A9">
              <w:rPr>
                <w:sz w:val="18"/>
              </w:rPr>
              <w:t>180</w:t>
            </w:r>
          </w:p>
        </w:tc>
        <w:tc>
          <w:tcPr>
            <w:tcW w:w="795" w:type="dxa"/>
            <w:tcBorders>
              <w:top w:val="none" w:sz="0" w:space="0" w:color="auto"/>
              <w:bottom w:val="none" w:sz="0" w:space="0" w:color="auto"/>
            </w:tcBorders>
            <w:vAlign w:val="bottom"/>
          </w:tcPr>
          <w:p w14:paraId="4BBF6877" w14:textId="09D72266" w:rsidR="00201F35" w:rsidRPr="008709A9" w:rsidRDefault="00201F35"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8709A9">
              <w:rPr>
                <w:sz w:val="18"/>
              </w:rPr>
              <w:t>6</w:t>
            </w:r>
            <w:r w:rsidR="00B6787E">
              <w:rPr>
                <w:sz w:val="18"/>
              </w:rPr>
              <w:t> </w:t>
            </w:r>
            <w:r w:rsidRPr="008709A9">
              <w:rPr>
                <w:sz w:val="18"/>
              </w:rPr>
              <w:t>210</w:t>
            </w:r>
          </w:p>
        </w:tc>
        <w:tc>
          <w:tcPr>
            <w:tcW w:w="881" w:type="dxa"/>
            <w:tcBorders>
              <w:top w:val="none" w:sz="0" w:space="0" w:color="auto"/>
              <w:bottom w:val="none" w:sz="0" w:space="0" w:color="auto"/>
            </w:tcBorders>
            <w:vAlign w:val="bottom"/>
          </w:tcPr>
          <w:p w14:paraId="0917859C" w14:textId="57D8C971" w:rsidR="00201F35" w:rsidRPr="008709A9" w:rsidRDefault="00201F35"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8709A9">
              <w:rPr>
                <w:sz w:val="18"/>
              </w:rPr>
              <w:t>170</w:t>
            </w:r>
            <w:r w:rsidR="00B6787E">
              <w:rPr>
                <w:sz w:val="18"/>
              </w:rPr>
              <w:t> </w:t>
            </w:r>
            <w:r w:rsidRPr="008709A9">
              <w:rPr>
                <w:sz w:val="18"/>
              </w:rPr>
              <w:t>789</w:t>
            </w:r>
          </w:p>
        </w:tc>
        <w:tc>
          <w:tcPr>
            <w:tcW w:w="881" w:type="dxa"/>
            <w:tcBorders>
              <w:top w:val="none" w:sz="0" w:space="0" w:color="auto"/>
              <w:bottom w:val="none" w:sz="0" w:space="0" w:color="auto"/>
            </w:tcBorders>
            <w:vAlign w:val="bottom"/>
          </w:tcPr>
          <w:p w14:paraId="666D661F" w14:textId="1FD95E27" w:rsidR="00201F35" w:rsidRPr="008709A9" w:rsidRDefault="00B6787E"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szCs w:val="18"/>
                <w:rtl/>
              </w:rPr>
            </w:pPr>
            <w:r>
              <w:rPr>
                <w:sz w:val="18"/>
                <w:szCs w:val="18"/>
                <w:rtl/>
              </w:rPr>
              <w:t>−</w:t>
            </w:r>
          </w:p>
        </w:tc>
        <w:tc>
          <w:tcPr>
            <w:tcW w:w="917" w:type="dxa"/>
            <w:tcBorders>
              <w:top w:val="none" w:sz="0" w:space="0" w:color="auto"/>
              <w:bottom w:val="none" w:sz="0" w:space="0" w:color="auto"/>
            </w:tcBorders>
            <w:vAlign w:val="bottom"/>
          </w:tcPr>
          <w:p w14:paraId="0DF392CC" w14:textId="1B495063" w:rsidR="00201F35" w:rsidRPr="008709A9" w:rsidRDefault="00201F35"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8709A9">
              <w:rPr>
                <w:sz w:val="18"/>
              </w:rPr>
              <w:t>4</w:t>
            </w:r>
            <w:r w:rsidR="008709A9">
              <w:rPr>
                <w:sz w:val="18"/>
              </w:rPr>
              <w:t> </w:t>
            </w:r>
            <w:r w:rsidRPr="008709A9">
              <w:rPr>
                <w:sz w:val="18"/>
              </w:rPr>
              <w:t>046</w:t>
            </w:r>
            <w:r w:rsidR="008709A9">
              <w:rPr>
                <w:sz w:val="18"/>
              </w:rPr>
              <w:t> </w:t>
            </w:r>
            <w:r w:rsidRPr="008709A9">
              <w:rPr>
                <w:sz w:val="18"/>
              </w:rPr>
              <w:t>hommes</w:t>
            </w:r>
          </w:p>
          <w:p w14:paraId="5453664A" w14:textId="4BA64116" w:rsidR="00201F35" w:rsidRPr="008709A9" w:rsidRDefault="00201F35" w:rsidP="008709A9">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8709A9">
              <w:rPr>
                <w:sz w:val="18"/>
              </w:rPr>
              <w:t>784</w:t>
            </w:r>
            <w:r w:rsidR="008709A9">
              <w:rPr>
                <w:sz w:val="18"/>
              </w:rPr>
              <w:t> </w:t>
            </w:r>
            <w:r w:rsidRPr="008709A9">
              <w:rPr>
                <w:sz w:val="18"/>
              </w:rPr>
              <w:t>femmes</w:t>
            </w:r>
          </w:p>
        </w:tc>
      </w:tr>
      <w:tr w:rsidR="008709A9" w:rsidRPr="008709A9" w14:paraId="452644F8" w14:textId="77777777" w:rsidTr="008709A9">
        <w:tc>
          <w:tcPr>
            <w:cnfStyle w:val="001000000000" w:firstRow="0" w:lastRow="0" w:firstColumn="1" w:lastColumn="0" w:oddVBand="0" w:evenVBand="0" w:oddHBand="0" w:evenHBand="0" w:firstRowFirstColumn="0" w:firstRowLastColumn="0" w:lastRowFirstColumn="0" w:lastRowLastColumn="0"/>
            <w:tcW w:w="1903" w:type="dxa"/>
            <w:tcBorders>
              <w:bottom w:val="single" w:sz="12" w:space="0" w:color="auto"/>
            </w:tcBorders>
          </w:tcPr>
          <w:p w14:paraId="61411C84" w14:textId="77777777" w:rsidR="00201F35" w:rsidRPr="008709A9" w:rsidRDefault="00201F35" w:rsidP="008709A9">
            <w:pPr>
              <w:suppressAutoHyphens w:val="0"/>
              <w:spacing w:before="40" w:after="40" w:line="220" w:lineRule="exact"/>
              <w:rPr>
                <w:b w:val="0"/>
                <w:sz w:val="18"/>
              </w:rPr>
            </w:pPr>
            <w:r w:rsidRPr="008709A9">
              <w:rPr>
                <w:b w:val="0"/>
                <w:sz w:val="18"/>
              </w:rPr>
              <w:t>Nombre d’observateurs internationaux</w:t>
            </w:r>
          </w:p>
        </w:tc>
        <w:tc>
          <w:tcPr>
            <w:tcW w:w="1061" w:type="dxa"/>
            <w:tcBorders>
              <w:bottom w:val="single" w:sz="12" w:space="0" w:color="auto"/>
            </w:tcBorders>
            <w:vAlign w:val="bottom"/>
          </w:tcPr>
          <w:p w14:paraId="19EFE6F8" w14:textId="2BA68760" w:rsidR="00201F35" w:rsidRPr="008709A9" w:rsidRDefault="00201F35" w:rsidP="008709A9">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8709A9">
              <w:rPr>
                <w:sz w:val="18"/>
              </w:rPr>
              <w:t>1</w:t>
            </w:r>
            <w:r w:rsidR="008709A9">
              <w:rPr>
                <w:sz w:val="18"/>
              </w:rPr>
              <w:t> </w:t>
            </w:r>
            <w:r w:rsidRPr="008709A9">
              <w:rPr>
                <w:sz w:val="18"/>
              </w:rPr>
              <w:t>447</w:t>
            </w:r>
          </w:p>
        </w:tc>
        <w:tc>
          <w:tcPr>
            <w:tcW w:w="932" w:type="dxa"/>
            <w:tcBorders>
              <w:bottom w:val="single" w:sz="12" w:space="0" w:color="auto"/>
            </w:tcBorders>
            <w:vAlign w:val="bottom"/>
          </w:tcPr>
          <w:p w14:paraId="237C8AF7" w14:textId="77777777" w:rsidR="00201F35" w:rsidRPr="008709A9" w:rsidRDefault="00201F35" w:rsidP="008709A9">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8709A9">
              <w:rPr>
                <w:sz w:val="18"/>
              </w:rPr>
              <w:t>348</w:t>
            </w:r>
          </w:p>
        </w:tc>
        <w:tc>
          <w:tcPr>
            <w:tcW w:w="795" w:type="dxa"/>
            <w:tcBorders>
              <w:bottom w:val="single" w:sz="12" w:space="0" w:color="auto"/>
            </w:tcBorders>
            <w:vAlign w:val="bottom"/>
          </w:tcPr>
          <w:p w14:paraId="7BEBFB85" w14:textId="77777777" w:rsidR="00201F35" w:rsidRPr="008709A9" w:rsidRDefault="00201F35" w:rsidP="008709A9">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8709A9">
              <w:rPr>
                <w:sz w:val="18"/>
              </w:rPr>
              <w:t>394</w:t>
            </w:r>
          </w:p>
        </w:tc>
        <w:tc>
          <w:tcPr>
            <w:tcW w:w="881" w:type="dxa"/>
            <w:tcBorders>
              <w:bottom w:val="single" w:sz="12" w:space="0" w:color="auto"/>
            </w:tcBorders>
            <w:vAlign w:val="bottom"/>
          </w:tcPr>
          <w:p w14:paraId="271D1CB2" w14:textId="6050B2B6" w:rsidR="00201F35" w:rsidRPr="008709A9" w:rsidRDefault="00201F35" w:rsidP="008709A9">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8709A9">
              <w:rPr>
                <w:sz w:val="18"/>
              </w:rPr>
              <w:t>1</w:t>
            </w:r>
            <w:r w:rsidR="00B6787E">
              <w:rPr>
                <w:sz w:val="18"/>
              </w:rPr>
              <w:t> </w:t>
            </w:r>
            <w:r w:rsidRPr="008709A9">
              <w:rPr>
                <w:sz w:val="18"/>
              </w:rPr>
              <w:t>232</w:t>
            </w:r>
          </w:p>
        </w:tc>
        <w:tc>
          <w:tcPr>
            <w:tcW w:w="881" w:type="dxa"/>
            <w:tcBorders>
              <w:bottom w:val="single" w:sz="12" w:space="0" w:color="auto"/>
            </w:tcBorders>
            <w:vAlign w:val="bottom"/>
          </w:tcPr>
          <w:p w14:paraId="22E2AA6A" w14:textId="24C8CCBC" w:rsidR="00201F35" w:rsidRPr="008709A9" w:rsidRDefault="00B6787E" w:rsidP="00B6787E">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szCs w:val="18"/>
                <w:rtl/>
              </w:rPr>
            </w:pPr>
            <w:r>
              <w:rPr>
                <w:sz w:val="18"/>
                <w:szCs w:val="18"/>
                <w:rtl/>
              </w:rPr>
              <w:t>−</w:t>
            </w:r>
          </w:p>
        </w:tc>
        <w:tc>
          <w:tcPr>
            <w:tcW w:w="917" w:type="dxa"/>
            <w:tcBorders>
              <w:bottom w:val="single" w:sz="12" w:space="0" w:color="auto"/>
            </w:tcBorders>
            <w:vAlign w:val="bottom"/>
          </w:tcPr>
          <w:p w14:paraId="6CB05E80" w14:textId="77777777" w:rsidR="00201F35" w:rsidRPr="008709A9" w:rsidRDefault="00201F35" w:rsidP="008709A9">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8709A9">
              <w:rPr>
                <w:sz w:val="18"/>
              </w:rPr>
              <w:t>509</w:t>
            </w:r>
          </w:p>
        </w:tc>
      </w:tr>
    </w:tbl>
    <w:p w14:paraId="6830AA4B" w14:textId="7C606327" w:rsidR="00201F35" w:rsidRPr="00AB06DA" w:rsidRDefault="00201F35" w:rsidP="008709A9">
      <w:pPr>
        <w:pStyle w:val="SingleTxtG"/>
        <w:spacing w:before="120"/>
        <w:rPr>
          <w:lang w:val="fr-FR"/>
        </w:rPr>
      </w:pPr>
      <w:r w:rsidRPr="00AB06DA">
        <w:rPr>
          <w:lang w:val="fr-FR"/>
        </w:rPr>
        <w:t>100.</w:t>
      </w:r>
      <w:r w:rsidRPr="00AB06DA">
        <w:rPr>
          <w:lang w:val="fr-FR"/>
        </w:rPr>
        <w:tab/>
        <w:t>Le paragraphe</w:t>
      </w:r>
      <w:r w:rsidR="008709A9">
        <w:rPr>
          <w:lang w:val="fr-FR"/>
        </w:rPr>
        <w:t> </w:t>
      </w:r>
      <w:r w:rsidRPr="00AB06DA">
        <w:rPr>
          <w:lang w:val="fr-FR"/>
        </w:rPr>
        <w:t>3 de l</w:t>
      </w:r>
      <w:r>
        <w:rPr>
          <w:lang w:val="fr-FR"/>
        </w:rPr>
        <w:t>’</w:t>
      </w:r>
      <w:r w:rsidRPr="00AB06DA">
        <w:rPr>
          <w:lang w:val="fr-FR"/>
        </w:rPr>
        <w:t>article</w:t>
      </w:r>
      <w:r w:rsidR="008709A9">
        <w:rPr>
          <w:lang w:val="fr-FR"/>
        </w:rPr>
        <w:t> </w:t>
      </w:r>
      <w:r w:rsidRPr="00AB06DA">
        <w:rPr>
          <w:lang w:val="fr-FR"/>
        </w:rPr>
        <w:t>93 de la loi électorale dispose ce qui suit</w:t>
      </w:r>
      <w:r w:rsidR="0003188F">
        <w:rPr>
          <w:lang w:val="fr-FR"/>
        </w:rPr>
        <w:t> </w:t>
      </w:r>
      <w:r w:rsidR="0003188F" w:rsidRPr="00C525DC">
        <w:rPr>
          <w:lang w:val="fr-FR"/>
        </w:rPr>
        <w:t>:</w:t>
      </w:r>
      <w:r w:rsidRPr="00AB06DA">
        <w:rPr>
          <w:lang w:val="fr-FR"/>
        </w:rPr>
        <w:t xml:space="preserve"> «</w:t>
      </w:r>
      <w:r w:rsidR="008709A9">
        <w:rPr>
          <w:lang w:val="fr-FR"/>
        </w:rPr>
        <w:t> </w:t>
      </w:r>
      <w:r w:rsidRPr="00AB06DA">
        <w:rPr>
          <w:lang w:val="fr-FR"/>
        </w:rPr>
        <w:t xml:space="preserve">Les personnes déplacées votent conformément aux dernières statistiques fournies à la Commission par le Ministère des déplacements et des migrations et le Ministère du commerce. Conformément à ces données, les personnes déplacées ont le droit de voter dans leur lieu de résidence pour </w:t>
      </w:r>
      <w:r>
        <w:rPr>
          <w:lang w:val="fr-FR"/>
        </w:rPr>
        <w:t>la</w:t>
      </w:r>
      <w:r w:rsidRPr="00AB06DA">
        <w:rPr>
          <w:lang w:val="fr-FR"/>
        </w:rPr>
        <w:t xml:space="preserve"> circonscription dont elles ont été déplacées. Elles utilis</w:t>
      </w:r>
      <w:r w:rsidR="00B6787E">
        <w:rPr>
          <w:lang w:val="fr-FR"/>
        </w:rPr>
        <w:t>e</w:t>
      </w:r>
      <w:r w:rsidRPr="00AB06DA">
        <w:rPr>
          <w:lang w:val="fr-FR"/>
        </w:rPr>
        <w:t>nt pour cela la carte biométrique de longue durée délivrée aux personnes déplacées, à condition que leur circonscription électorale ait été déterminée au préalable</w:t>
      </w:r>
      <w:r w:rsidR="003723E1">
        <w:rPr>
          <w:lang w:val="fr-FR"/>
        </w:rPr>
        <w:t> </w:t>
      </w:r>
      <w:r w:rsidRPr="00AB06DA">
        <w:rPr>
          <w:lang w:val="fr-FR"/>
        </w:rPr>
        <w:t>». On trouvera dans le tableau ci-après la répartition des électeurs dans les provinces vers lesquelles ils ont été déplacés, ainsi que le nombre de centres d</w:t>
      </w:r>
      <w:r>
        <w:rPr>
          <w:lang w:val="fr-FR"/>
        </w:rPr>
        <w:t>’</w:t>
      </w:r>
      <w:r w:rsidRPr="00AB06DA">
        <w:rPr>
          <w:lang w:val="fr-FR"/>
        </w:rPr>
        <w:t>inscription et de vote et le nombre de bureaux de vote</w:t>
      </w:r>
      <w:r w:rsidR="0003188F">
        <w:rPr>
          <w:lang w:val="fr-FR"/>
        </w:rPr>
        <w:t> </w:t>
      </w:r>
      <w:r w:rsidR="0003188F" w:rsidRPr="00C525DC">
        <w:rPr>
          <w:lang w:val="fr-FR"/>
        </w:rPr>
        <w:t>:</w:t>
      </w:r>
    </w:p>
    <w:p w14:paraId="2E01F509" w14:textId="77777777" w:rsidR="00201F35" w:rsidRPr="00AB06DA" w:rsidRDefault="00201F35" w:rsidP="003723E1">
      <w:pPr>
        <w:pStyle w:val="H23G"/>
        <w:rPr>
          <w:lang w:val="fr-FR"/>
        </w:rPr>
      </w:pPr>
      <w:r w:rsidRPr="00AB06DA">
        <w:rPr>
          <w:lang w:val="fr-FR"/>
        </w:rPr>
        <w:tab/>
      </w:r>
      <w:r w:rsidRPr="00AB06DA">
        <w:rPr>
          <w:lang w:val="fr-FR"/>
        </w:rPr>
        <w:tab/>
        <w:t>Tableau présentant la répartition des électeurs déplacés lors des élections de 2021</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41"/>
        <w:gridCol w:w="1854"/>
        <w:gridCol w:w="1584"/>
        <w:gridCol w:w="1484"/>
        <w:gridCol w:w="1307"/>
      </w:tblGrid>
      <w:tr w:rsidR="00201F35" w:rsidRPr="003723E1" w14:paraId="500D1501" w14:textId="77777777" w:rsidTr="003723E1">
        <w:trPr>
          <w:tblHeader/>
        </w:trPr>
        <w:tc>
          <w:tcPr>
            <w:tcW w:w="1120" w:type="dxa"/>
            <w:tcBorders>
              <w:top w:val="single" w:sz="4" w:space="0" w:color="auto"/>
              <w:bottom w:val="single" w:sz="12" w:space="0" w:color="auto"/>
            </w:tcBorders>
            <w:vAlign w:val="bottom"/>
          </w:tcPr>
          <w:p w14:paraId="1C22226E" w14:textId="77777777" w:rsidR="00201F35" w:rsidRPr="003723E1" w:rsidRDefault="00201F35" w:rsidP="003723E1">
            <w:pPr>
              <w:suppressAutoHyphens w:val="0"/>
              <w:spacing w:before="80" w:after="80" w:line="200" w:lineRule="exact"/>
              <w:rPr>
                <w:i/>
                <w:sz w:val="16"/>
              </w:rPr>
            </w:pPr>
            <w:r w:rsidRPr="003723E1">
              <w:rPr>
                <w:i/>
                <w:sz w:val="16"/>
              </w:rPr>
              <w:t>Province</w:t>
            </w:r>
          </w:p>
        </w:tc>
        <w:tc>
          <w:tcPr>
            <w:tcW w:w="1819" w:type="dxa"/>
            <w:tcBorders>
              <w:top w:val="single" w:sz="4" w:space="0" w:color="auto"/>
              <w:bottom w:val="single" w:sz="12" w:space="0" w:color="auto"/>
            </w:tcBorders>
            <w:vAlign w:val="bottom"/>
          </w:tcPr>
          <w:p w14:paraId="648F865D" w14:textId="18C8C6E8" w:rsidR="00201F35" w:rsidRPr="003723E1" w:rsidRDefault="00201F35" w:rsidP="003723E1">
            <w:pPr>
              <w:suppressAutoHyphens w:val="0"/>
              <w:spacing w:before="80" w:after="80" w:line="200" w:lineRule="exact"/>
              <w:jc w:val="right"/>
              <w:rPr>
                <w:i/>
                <w:sz w:val="16"/>
                <w:lang w:val="fr-FR"/>
              </w:rPr>
            </w:pPr>
            <w:r w:rsidRPr="003723E1">
              <w:rPr>
                <w:i/>
                <w:sz w:val="16"/>
                <w:lang w:val="fr-FR"/>
              </w:rPr>
              <w:t xml:space="preserve">Nombre de déplacés </w:t>
            </w:r>
            <w:r w:rsidR="00B6787E">
              <w:rPr>
                <w:i/>
                <w:sz w:val="16"/>
                <w:lang w:val="fr-FR"/>
              </w:rPr>
              <w:br/>
            </w:r>
            <w:r w:rsidRPr="003723E1">
              <w:rPr>
                <w:i/>
                <w:sz w:val="16"/>
                <w:lang w:val="fr-FR"/>
              </w:rPr>
              <w:t>parmi les électeurs</w:t>
            </w:r>
          </w:p>
        </w:tc>
        <w:tc>
          <w:tcPr>
            <w:tcW w:w="1554" w:type="dxa"/>
            <w:tcBorders>
              <w:top w:val="single" w:sz="4" w:space="0" w:color="auto"/>
              <w:bottom w:val="single" w:sz="12" w:space="0" w:color="auto"/>
            </w:tcBorders>
            <w:vAlign w:val="bottom"/>
          </w:tcPr>
          <w:p w14:paraId="712284A9" w14:textId="77777777" w:rsidR="00201F35" w:rsidRPr="003723E1" w:rsidRDefault="00201F35" w:rsidP="003723E1">
            <w:pPr>
              <w:suppressAutoHyphens w:val="0"/>
              <w:spacing w:before="80" w:after="80" w:line="200" w:lineRule="exact"/>
              <w:jc w:val="right"/>
              <w:rPr>
                <w:i/>
                <w:sz w:val="16"/>
              </w:rPr>
            </w:pPr>
            <w:r w:rsidRPr="003723E1">
              <w:rPr>
                <w:i/>
                <w:sz w:val="16"/>
              </w:rPr>
              <w:t>Nombre de centres d’inscription</w:t>
            </w:r>
          </w:p>
        </w:tc>
        <w:tc>
          <w:tcPr>
            <w:tcW w:w="1456" w:type="dxa"/>
            <w:tcBorders>
              <w:top w:val="single" w:sz="4" w:space="0" w:color="auto"/>
              <w:bottom w:val="single" w:sz="12" w:space="0" w:color="auto"/>
            </w:tcBorders>
            <w:vAlign w:val="bottom"/>
          </w:tcPr>
          <w:p w14:paraId="5448304B" w14:textId="69836FF2" w:rsidR="00201F35" w:rsidRPr="003723E1" w:rsidRDefault="00201F35" w:rsidP="003723E1">
            <w:pPr>
              <w:suppressAutoHyphens w:val="0"/>
              <w:spacing w:before="80" w:after="80" w:line="200" w:lineRule="exact"/>
              <w:jc w:val="right"/>
              <w:rPr>
                <w:i/>
                <w:sz w:val="16"/>
                <w:lang w:val="fr-FR"/>
              </w:rPr>
            </w:pPr>
            <w:r w:rsidRPr="003723E1">
              <w:rPr>
                <w:i/>
                <w:sz w:val="16"/>
                <w:lang w:val="fr-FR"/>
              </w:rPr>
              <w:t xml:space="preserve">Nombre de </w:t>
            </w:r>
            <w:r w:rsidR="00B6787E">
              <w:rPr>
                <w:i/>
                <w:sz w:val="16"/>
                <w:lang w:val="fr-FR"/>
              </w:rPr>
              <w:br/>
            </w:r>
            <w:r w:rsidRPr="003723E1">
              <w:rPr>
                <w:i/>
                <w:sz w:val="16"/>
                <w:lang w:val="fr-FR"/>
              </w:rPr>
              <w:t>bureaux de vote</w:t>
            </w:r>
          </w:p>
        </w:tc>
        <w:tc>
          <w:tcPr>
            <w:tcW w:w="1282" w:type="dxa"/>
            <w:tcBorders>
              <w:top w:val="single" w:sz="4" w:space="0" w:color="auto"/>
              <w:bottom w:val="single" w:sz="12" w:space="0" w:color="auto"/>
            </w:tcBorders>
            <w:vAlign w:val="bottom"/>
          </w:tcPr>
          <w:p w14:paraId="70719279" w14:textId="726A838F" w:rsidR="00201F35" w:rsidRPr="003723E1" w:rsidRDefault="00201F35" w:rsidP="003723E1">
            <w:pPr>
              <w:suppressAutoHyphens w:val="0"/>
              <w:spacing w:before="80" w:after="80" w:line="200" w:lineRule="exact"/>
              <w:jc w:val="right"/>
              <w:rPr>
                <w:i/>
                <w:sz w:val="16"/>
                <w:lang w:val="fr-FR"/>
              </w:rPr>
            </w:pPr>
            <w:r w:rsidRPr="003723E1">
              <w:rPr>
                <w:i/>
                <w:sz w:val="16"/>
                <w:lang w:val="fr-FR"/>
              </w:rPr>
              <w:t xml:space="preserve">Nombre de </w:t>
            </w:r>
            <w:r w:rsidR="00B6787E">
              <w:rPr>
                <w:i/>
                <w:sz w:val="16"/>
                <w:lang w:val="fr-FR"/>
              </w:rPr>
              <w:br/>
            </w:r>
            <w:r w:rsidRPr="003723E1">
              <w:rPr>
                <w:i/>
                <w:sz w:val="16"/>
                <w:lang w:val="fr-FR"/>
              </w:rPr>
              <w:t>centres de vote</w:t>
            </w:r>
          </w:p>
        </w:tc>
      </w:tr>
      <w:tr w:rsidR="00201F35" w:rsidRPr="003723E1" w14:paraId="4F0B3E56" w14:textId="77777777" w:rsidTr="003723E1">
        <w:tc>
          <w:tcPr>
            <w:tcW w:w="1120" w:type="dxa"/>
            <w:tcBorders>
              <w:top w:val="single" w:sz="12" w:space="0" w:color="auto"/>
            </w:tcBorders>
          </w:tcPr>
          <w:p w14:paraId="20EBBAAE" w14:textId="77777777" w:rsidR="00201F35" w:rsidRPr="003723E1" w:rsidRDefault="00201F35" w:rsidP="003723E1">
            <w:pPr>
              <w:suppressAutoHyphens w:val="0"/>
              <w:spacing w:before="40" w:after="40" w:line="220" w:lineRule="exact"/>
              <w:rPr>
                <w:sz w:val="18"/>
              </w:rPr>
            </w:pPr>
            <w:r w:rsidRPr="003723E1">
              <w:rPr>
                <w:sz w:val="18"/>
              </w:rPr>
              <w:t>Dahouk</w:t>
            </w:r>
          </w:p>
        </w:tc>
        <w:tc>
          <w:tcPr>
            <w:tcW w:w="1819" w:type="dxa"/>
            <w:tcBorders>
              <w:top w:val="single" w:sz="12" w:space="0" w:color="auto"/>
            </w:tcBorders>
            <w:vAlign w:val="bottom"/>
          </w:tcPr>
          <w:p w14:paraId="0E656D98" w14:textId="44AE640A" w:rsidR="00201F35" w:rsidRPr="003723E1" w:rsidRDefault="00201F35" w:rsidP="003723E1">
            <w:pPr>
              <w:suppressAutoHyphens w:val="0"/>
              <w:spacing w:before="40" w:after="40" w:line="220" w:lineRule="exact"/>
              <w:jc w:val="right"/>
              <w:rPr>
                <w:sz w:val="18"/>
              </w:rPr>
            </w:pPr>
            <w:r w:rsidRPr="003723E1">
              <w:rPr>
                <w:sz w:val="18"/>
              </w:rPr>
              <w:t>69</w:t>
            </w:r>
            <w:r w:rsidR="00B6787E">
              <w:rPr>
                <w:sz w:val="18"/>
              </w:rPr>
              <w:t> </w:t>
            </w:r>
            <w:r w:rsidRPr="003723E1">
              <w:rPr>
                <w:sz w:val="18"/>
              </w:rPr>
              <w:t>438</w:t>
            </w:r>
          </w:p>
        </w:tc>
        <w:tc>
          <w:tcPr>
            <w:tcW w:w="1554" w:type="dxa"/>
            <w:tcBorders>
              <w:top w:val="single" w:sz="12" w:space="0" w:color="auto"/>
            </w:tcBorders>
            <w:vAlign w:val="bottom"/>
          </w:tcPr>
          <w:p w14:paraId="642A2587" w14:textId="77777777" w:rsidR="00201F35" w:rsidRPr="003723E1" w:rsidRDefault="00201F35" w:rsidP="003723E1">
            <w:pPr>
              <w:suppressAutoHyphens w:val="0"/>
              <w:spacing w:before="40" w:after="40" w:line="220" w:lineRule="exact"/>
              <w:jc w:val="right"/>
              <w:rPr>
                <w:sz w:val="18"/>
              </w:rPr>
            </w:pPr>
            <w:r w:rsidRPr="003723E1">
              <w:rPr>
                <w:sz w:val="18"/>
              </w:rPr>
              <w:t>23</w:t>
            </w:r>
          </w:p>
        </w:tc>
        <w:tc>
          <w:tcPr>
            <w:tcW w:w="1456" w:type="dxa"/>
            <w:tcBorders>
              <w:top w:val="single" w:sz="12" w:space="0" w:color="auto"/>
            </w:tcBorders>
            <w:vAlign w:val="bottom"/>
          </w:tcPr>
          <w:p w14:paraId="3FEE868F" w14:textId="77777777" w:rsidR="00201F35" w:rsidRPr="003723E1" w:rsidRDefault="00201F35" w:rsidP="003723E1">
            <w:pPr>
              <w:suppressAutoHyphens w:val="0"/>
              <w:spacing w:before="40" w:after="40" w:line="220" w:lineRule="exact"/>
              <w:jc w:val="right"/>
              <w:rPr>
                <w:sz w:val="18"/>
              </w:rPr>
            </w:pPr>
            <w:r w:rsidRPr="003723E1">
              <w:rPr>
                <w:sz w:val="18"/>
              </w:rPr>
              <w:t>31</w:t>
            </w:r>
          </w:p>
        </w:tc>
        <w:tc>
          <w:tcPr>
            <w:tcW w:w="1282" w:type="dxa"/>
            <w:tcBorders>
              <w:top w:val="single" w:sz="12" w:space="0" w:color="auto"/>
            </w:tcBorders>
            <w:vAlign w:val="bottom"/>
          </w:tcPr>
          <w:p w14:paraId="3CACDF9C" w14:textId="77777777" w:rsidR="00201F35" w:rsidRPr="003723E1" w:rsidRDefault="00201F35" w:rsidP="003723E1">
            <w:pPr>
              <w:suppressAutoHyphens w:val="0"/>
              <w:spacing w:before="40" w:after="40" w:line="220" w:lineRule="exact"/>
              <w:jc w:val="right"/>
              <w:rPr>
                <w:sz w:val="18"/>
              </w:rPr>
            </w:pPr>
            <w:r w:rsidRPr="003723E1">
              <w:rPr>
                <w:sz w:val="18"/>
              </w:rPr>
              <w:t>168</w:t>
            </w:r>
          </w:p>
        </w:tc>
      </w:tr>
      <w:tr w:rsidR="00201F35" w:rsidRPr="003723E1" w14:paraId="28D9BBBD" w14:textId="77777777" w:rsidTr="003723E1">
        <w:tc>
          <w:tcPr>
            <w:tcW w:w="1120" w:type="dxa"/>
          </w:tcPr>
          <w:p w14:paraId="7D633AD6" w14:textId="77777777" w:rsidR="00201F35" w:rsidRPr="003723E1" w:rsidRDefault="00201F35" w:rsidP="003723E1">
            <w:pPr>
              <w:suppressAutoHyphens w:val="0"/>
              <w:spacing w:before="40" w:after="40" w:line="220" w:lineRule="exact"/>
              <w:rPr>
                <w:sz w:val="18"/>
              </w:rPr>
            </w:pPr>
            <w:r w:rsidRPr="003723E1">
              <w:rPr>
                <w:sz w:val="18"/>
              </w:rPr>
              <w:t>Erbil</w:t>
            </w:r>
          </w:p>
        </w:tc>
        <w:tc>
          <w:tcPr>
            <w:tcW w:w="1819" w:type="dxa"/>
            <w:vAlign w:val="bottom"/>
          </w:tcPr>
          <w:p w14:paraId="62D51C86" w14:textId="5B3476A4" w:rsidR="00201F35" w:rsidRPr="003723E1" w:rsidRDefault="00201F35" w:rsidP="003723E1">
            <w:pPr>
              <w:suppressAutoHyphens w:val="0"/>
              <w:spacing w:before="40" w:after="40" w:line="220" w:lineRule="exact"/>
              <w:jc w:val="right"/>
              <w:rPr>
                <w:sz w:val="18"/>
              </w:rPr>
            </w:pPr>
            <w:r w:rsidRPr="003723E1">
              <w:rPr>
                <w:sz w:val="18"/>
              </w:rPr>
              <w:t>25</w:t>
            </w:r>
            <w:r w:rsidR="00B6787E">
              <w:rPr>
                <w:sz w:val="18"/>
              </w:rPr>
              <w:t> </w:t>
            </w:r>
            <w:r w:rsidRPr="003723E1">
              <w:rPr>
                <w:sz w:val="18"/>
              </w:rPr>
              <w:t>200</w:t>
            </w:r>
          </w:p>
        </w:tc>
        <w:tc>
          <w:tcPr>
            <w:tcW w:w="1554" w:type="dxa"/>
            <w:vAlign w:val="bottom"/>
          </w:tcPr>
          <w:p w14:paraId="24B43964" w14:textId="77777777" w:rsidR="00201F35" w:rsidRPr="003723E1" w:rsidRDefault="00201F35" w:rsidP="003723E1">
            <w:pPr>
              <w:suppressAutoHyphens w:val="0"/>
              <w:spacing w:before="40" w:after="40" w:line="220" w:lineRule="exact"/>
              <w:jc w:val="right"/>
              <w:rPr>
                <w:sz w:val="18"/>
              </w:rPr>
            </w:pPr>
            <w:r w:rsidRPr="003723E1">
              <w:rPr>
                <w:sz w:val="18"/>
              </w:rPr>
              <w:t>20</w:t>
            </w:r>
          </w:p>
        </w:tc>
        <w:tc>
          <w:tcPr>
            <w:tcW w:w="1456" w:type="dxa"/>
            <w:vAlign w:val="bottom"/>
          </w:tcPr>
          <w:p w14:paraId="310A7CB5" w14:textId="77777777" w:rsidR="00201F35" w:rsidRPr="003723E1" w:rsidRDefault="00201F35" w:rsidP="003723E1">
            <w:pPr>
              <w:suppressAutoHyphens w:val="0"/>
              <w:spacing w:before="40" w:after="40" w:line="220" w:lineRule="exact"/>
              <w:jc w:val="right"/>
              <w:rPr>
                <w:sz w:val="18"/>
              </w:rPr>
            </w:pPr>
            <w:r w:rsidRPr="003723E1">
              <w:rPr>
                <w:sz w:val="18"/>
              </w:rPr>
              <w:t>20</w:t>
            </w:r>
          </w:p>
        </w:tc>
        <w:tc>
          <w:tcPr>
            <w:tcW w:w="1282" w:type="dxa"/>
            <w:vAlign w:val="bottom"/>
          </w:tcPr>
          <w:p w14:paraId="7A5EFB40" w14:textId="77777777" w:rsidR="00201F35" w:rsidRPr="003723E1" w:rsidRDefault="00201F35" w:rsidP="003723E1">
            <w:pPr>
              <w:suppressAutoHyphens w:val="0"/>
              <w:spacing w:before="40" w:after="40" w:line="220" w:lineRule="exact"/>
              <w:jc w:val="right"/>
              <w:rPr>
                <w:sz w:val="18"/>
              </w:rPr>
            </w:pPr>
            <w:r w:rsidRPr="003723E1">
              <w:rPr>
                <w:sz w:val="18"/>
              </w:rPr>
              <w:t>65</w:t>
            </w:r>
          </w:p>
        </w:tc>
      </w:tr>
      <w:tr w:rsidR="00201F35" w:rsidRPr="003723E1" w14:paraId="524B9D3F" w14:textId="77777777" w:rsidTr="003723E1">
        <w:tc>
          <w:tcPr>
            <w:tcW w:w="1120" w:type="dxa"/>
          </w:tcPr>
          <w:p w14:paraId="4404144E" w14:textId="77777777" w:rsidR="00201F35" w:rsidRPr="003723E1" w:rsidRDefault="00201F35" w:rsidP="003723E1">
            <w:pPr>
              <w:suppressAutoHyphens w:val="0"/>
              <w:spacing w:before="40" w:after="40" w:line="220" w:lineRule="exact"/>
              <w:rPr>
                <w:sz w:val="18"/>
              </w:rPr>
            </w:pPr>
            <w:r w:rsidRPr="003723E1">
              <w:rPr>
                <w:sz w:val="18"/>
              </w:rPr>
              <w:t>Souleïmaniyé</w:t>
            </w:r>
          </w:p>
        </w:tc>
        <w:tc>
          <w:tcPr>
            <w:tcW w:w="1819" w:type="dxa"/>
            <w:vAlign w:val="bottom"/>
          </w:tcPr>
          <w:p w14:paraId="6B8BDB96" w14:textId="6B5F696E" w:rsidR="00201F35" w:rsidRPr="003723E1" w:rsidRDefault="00201F35" w:rsidP="003723E1">
            <w:pPr>
              <w:suppressAutoHyphens w:val="0"/>
              <w:spacing w:before="40" w:after="40" w:line="220" w:lineRule="exact"/>
              <w:jc w:val="right"/>
              <w:rPr>
                <w:sz w:val="18"/>
              </w:rPr>
            </w:pPr>
            <w:r w:rsidRPr="003723E1">
              <w:rPr>
                <w:sz w:val="18"/>
              </w:rPr>
              <w:t>11</w:t>
            </w:r>
            <w:r w:rsidR="00B6787E">
              <w:rPr>
                <w:sz w:val="18"/>
              </w:rPr>
              <w:t> </w:t>
            </w:r>
            <w:r w:rsidRPr="003723E1">
              <w:rPr>
                <w:sz w:val="18"/>
              </w:rPr>
              <w:t>115</w:t>
            </w:r>
          </w:p>
        </w:tc>
        <w:tc>
          <w:tcPr>
            <w:tcW w:w="1554" w:type="dxa"/>
            <w:vAlign w:val="bottom"/>
          </w:tcPr>
          <w:p w14:paraId="6F73EEDE" w14:textId="77777777" w:rsidR="00201F35" w:rsidRPr="003723E1" w:rsidRDefault="00201F35" w:rsidP="003723E1">
            <w:pPr>
              <w:suppressAutoHyphens w:val="0"/>
              <w:spacing w:before="40" w:after="40" w:line="220" w:lineRule="exact"/>
              <w:jc w:val="right"/>
              <w:rPr>
                <w:sz w:val="18"/>
              </w:rPr>
            </w:pPr>
            <w:r w:rsidRPr="003723E1">
              <w:rPr>
                <w:sz w:val="18"/>
              </w:rPr>
              <w:t>7</w:t>
            </w:r>
          </w:p>
        </w:tc>
        <w:tc>
          <w:tcPr>
            <w:tcW w:w="1456" w:type="dxa"/>
            <w:vAlign w:val="bottom"/>
          </w:tcPr>
          <w:p w14:paraId="4D9FB1B6" w14:textId="77777777" w:rsidR="00201F35" w:rsidRPr="003723E1" w:rsidRDefault="00201F35" w:rsidP="003723E1">
            <w:pPr>
              <w:suppressAutoHyphens w:val="0"/>
              <w:spacing w:before="40" w:after="40" w:line="220" w:lineRule="exact"/>
              <w:jc w:val="right"/>
              <w:rPr>
                <w:sz w:val="18"/>
              </w:rPr>
            </w:pPr>
            <w:r w:rsidRPr="003723E1">
              <w:rPr>
                <w:sz w:val="18"/>
              </w:rPr>
              <w:t>9</w:t>
            </w:r>
          </w:p>
        </w:tc>
        <w:tc>
          <w:tcPr>
            <w:tcW w:w="1282" w:type="dxa"/>
            <w:vAlign w:val="bottom"/>
          </w:tcPr>
          <w:p w14:paraId="02715EB9" w14:textId="77777777" w:rsidR="00201F35" w:rsidRPr="003723E1" w:rsidRDefault="00201F35" w:rsidP="003723E1">
            <w:pPr>
              <w:suppressAutoHyphens w:val="0"/>
              <w:spacing w:before="40" w:after="40" w:line="220" w:lineRule="exact"/>
              <w:jc w:val="right"/>
              <w:rPr>
                <w:sz w:val="18"/>
              </w:rPr>
            </w:pPr>
            <w:r w:rsidRPr="003723E1">
              <w:rPr>
                <w:sz w:val="18"/>
              </w:rPr>
              <w:t>29</w:t>
            </w:r>
          </w:p>
        </w:tc>
      </w:tr>
      <w:tr w:rsidR="00201F35" w:rsidRPr="003723E1" w14:paraId="02A08745" w14:textId="77777777" w:rsidTr="003723E1">
        <w:tc>
          <w:tcPr>
            <w:tcW w:w="1120" w:type="dxa"/>
          </w:tcPr>
          <w:p w14:paraId="39DC6304" w14:textId="77777777" w:rsidR="00201F35" w:rsidRPr="003723E1" w:rsidRDefault="00201F35" w:rsidP="003723E1">
            <w:pPr>
              <w:suppressAutoHyphens w:val="0"/>
              <w:spacing w:before="40" w:after="40" w:line="220" w:lineRule="exact"/>
              <w:rPr>
                <w:sz w:val="18"/>
              </w:rPr>
            </w:pPr>
            <w:r w:rsidRPr="003723E1">
              <w:rPr>
                <w:sz w:val="18"/>
              </w:rPr>
              <w:t>Ninive</w:t>
            </w:r>
          </w:p>
        </w:tc>
        <w:tc>
          <w:tcPr>
            <w:tcW w:w="1819" w:type="dxa"/>
            <w:vAlign w:val="bottom"/>
          </w:tcPr>
          <w:p w14:paraId="56CF54DD" w14:textId="77777777" w:rsidR="00201F35" w:rsidRPr="003723E1" w:rsidRDefault="00201F35" w:rsidP="003723E1">
            <w:pPr>
              <w:suppressAutoHyphens w:val="0"/>
              <w:spacing w:before="40" w:after="40" w:line="220" w:lineRule="exact"/>
              <w:jc w:val="right"/>
              <w:rPr>
                <w:sz w:val="18"/>
              </w:rPr>
            </w:pPr>
            <w:r w:rsidRPr="003723E1">
              <w:rPr>
                <w:sz w:val="18"/>
              </w:rPr>
              <w:t>714</w:t>
            </w:r>
          </w:p>
        </w:tc>
        <w:tc>
          <w:tcPr>
            <w:tcW w:w="1554" w:type="dxa"/>
            <w:vAlign w:val="bottom"/>
          </w:tcPr>
          <w:p w14:paraId="6AF775E7" w14:textId="77777777" w:rsidR="00201F35" w:rsidRPr="003723E1" w:rsidRDefault="00201F35" w:rsidP="003723E1">
            <w:pPr>
              <w:suppressAutoHyphens w:val="0"/>
              <w:spacing w:before="40" w:after="40" w:line="220" w:lineRule="exact"/>
              <w:jc w:val="right"/>
              <w:rPr>
                <w:sz w:val="18"/>
              </w:rPr>
            </w:pPr>
            <w:r w:rsidRPr="003723E1">
              <w:rPr>
                <w:sz w:val="18"/>
              </w:rPr>
              <w:t>1</w:t>
            </w:r>
          </w:p>
        </w:tc>
        <w:tc>
          <w:tcPr>
            <w:tcW w:w="1456" w:type="dxa"/>
            <w:vAlign w:val="bottom"/>
          </w:tcPr>
          <w:p w14:paraId="32731408" w14:textId="77777777" w:rsidR="00201F35" w:rsidRPr="003723E1" w:rsidRDefault="00201F35" w:rsidP="003723E1">
            <w:pPr>
              <w:suppressAutoHyphens w:val="0"/>
              <w:spacing w:before="40" w:after="40" w:line="220" w:lineRule="exact"/>
              <w:jc w:val="right"/>
              <w:rPr>
                <w:sz w:val="18"/>
              </w:rPr>
            </w:pPr>
            <w:r w:rsidRPr="003723E1">
              <w:rPr>
                <w:sz w:val="18"/>
              </w:rPr>
              <w:t>1</w:t>
            </w:r>
          </w:p>
        </w:tc>
        <w:tc>
          <w:tcPr>
            <w:tcW w:w="1282" w:type="dxa"/>
            <w:vAlign w:val="bottom"/>
          </w:tcPr>
          <w:p w14:paraId="03D44D27" w14:textId="77777777" w:rsidR="00201F35" w:rsidRPr="003723E1" w:rsidRDefault="00201F35" w:rsidP="003723E1">
            <w:pPr>
              <w:suppressAutoHyphens w:val="0"/>
              <w:spacing w:before="40" w:after="40" w:line="220" w:lineRule="exact"/>
              <w:jc w:val="right"/>
              <w:rPr>
                <w:sz w:val="18"/>
              </w:rPr>
            </w:pPr>
            <w:r w:rsidRPr="003723E1">
              <w:rPr>
                <w:sz w:val="18"/>
              </w:rPr>
              <w:t>2</w:t>
            </w:r>
          </w:p>
        </w:tc>
      </w:tr>
      <w:tr w:rsidR="00201F35" w:rsidRPr="003723E1" w14:paraId="07598005" w14:textId="77777777" w:rsidTr="003723E1">
        <w:tc>
          <w:tcPr>
            <w:tcW w:w="1120" w:type="dxa"/>
          </w:tcPr>
          <w:p w14:paraId="63721B16" w14:textId="77777777" w:rsidR="00201F35" w:rsidRPr="003723E1" w:rsidRDefault="00201F35" w:rsidP="003723E1">
            <w:pPr>
              <w:suppressAutoHyphens w:val="0"/>
              <w:spacing w:before="40" w:after="40" w:line="220" w:lineRule="exact"/>
              <w:rPr>
                <w:sz w:val="18"/>
              </w:rPr>
            </w:pPr>
            <w:r w:rsidRPr="003723E1">
              <w:rPr>
                <w:sz w:val="18"/>
              </w:rPr>
              <w:t>Kirkouk</w:t>
            </w:r>
          </w:p>
        </w:tc>
        <w:tc>
          <w:tcPr>
            <w:tcW w:w="1819" w:type="dxa"/>
            <w:vAlign w:val="bottom"/>
          </w:tcPr>
          <w:p w14:paraId="2B85FD9A" w14:textId="6AC7D831" w:rsidR="00201F35" w:rsidRPr="003723E1" w:rsidRDefault="00201F35" w:rsidP="003723E1">
            <w:pPr>
              <w:suppressAutoHyphens w:val="0"/>
              <w:spacing w:before="40" w:after="40" w:line="220" w:lineRule="exact"/>
              <w:jc w:val="right"/>
              <w:rPr>
                <w:sz w:val="18"/>
              </w:rPr>
            </w:pPr>
            <w:r w:rsidRPr="003723E1">
              <w:rPr>
                <w:sz w:val="18"/>
              </w:rPr>
              <w:t>6</w:t>
            </w:r>
            <w:r w:rsidR="00B6787E">
              <w:rPr>
                <w:sz w:val="18"/>
              </w:rPr>
              <w:t> </w:t>
            </w:r>
            <w:r w:rsidRPr="003723E1">
              <w:rPr>
                <w:sz w:val="18"/>
              </w:rPr>
              <w:t>451</w:t>
            </w:r>
          </w:p>
        </w:tc>
        <w:tc>
          <w:tcPr>
            <w:tcW w:w="1554" w:type="dxa"/>
            <w:vAlign w:val="bottom"/>
          </w:tcPr>
          <w:p w14:paraId="4E5EC8EC" w14:textId="77777777" w:rsidR="00201F35" w:rsidRPr="003723E1" w:rsidRDefault="00201F35" w:rsidP="003723E1">
            <w:pPr>
              <w:suppressAutoHyphens w:val="0"/>
              <w:spacing w:before="40" w:after="40" w:line="220" w:lineRule="exact"/>
              <w:jc w:val="right"/>
              <w:rPr>
                <w:sz w:val="18"/>
              </w:rPr>
            </w:pPr>
            <w:r w:rsidRPr="003723E1">
              <w:rPr>
                <w:sz w:val="18"/>
              </w:rPr>
              <w:t>3</w:t>
            </w:r>
          </w:p>
        </w:tc>
        <w:tc>
          <w:tcPr>
            <w:tcW w:w="1456" w:type="dxa"/>
            <w:vAlign w:val="bottom"/>
          </w:tcPr>
          <w:p w14:paraId="254EE69E" w14:textId="77777777" w:rsidR="00201F35" w:rsidRPr="003723E1" w:rsidRDefault="00201F35" w:rsidP="003723E1">
            <w:pPr>
              <w:suppressAutoHyphens w:val="0"/>
              <w:spacing w:before="40" w:after="40" w:line="220" w:lineRule="exact"/>
              <w:jc w:val="right"/>
              <w:rPr>
                <w:sz w:val="18"/>
              </w:rPr>
            </w:pPr>
            <w:r w:rsidRPr="003723E1">
              <w:rPr>
                <w:sz w:val="18"/>
              </w:rPr>
              <w:t>4</w:t>
            </w:r>
          </w:p>
        </w:tc>
        <w:tc>
          <w:tcPr>
            <w:tcW w:w="1282" w:type="dxa"/>
            <w:vAlign w:val="bottom"/>
          </w:tcPr>
          <w:p w14:paraId="5EF20FEA" w14:textId="77777777" w:rsidR="00201F35" w:rsidRPr="003723E1" w:rsidRDefault="00201F35" w:rsidP="003723E1">
            <w:pPr>
              <w:suppressAutoHyphens w:val="0"/>
              <w:spacing w:before="40" w:after="40" w:line="220" w:lineRule="exact"/>
              <w:jc w:val="right"/>
              <w:rPr>
                <w:sz w:val="18"/>
              </w:rPr>
            </w:pPr>
            <w:r w:rsidRPr="003723E1">
              <w:rPr>
                <w:sz w:val="18"/>
              </w:rPr>
              <w:t>16</w:t>
            </w:r>
          </w:p>
        </w:tc>
      </w:tr>
      <w:tr w:rsidR="00201F35" w:rsidRPr="003723E1" w14:paraId="6A80C8DE" w14:textId="77777777" w:rsidTr="003723E1">
        <w:tc>
          <w:tcPr>
            <w:tcW w:w="1120" w:type="dxa"/>
          </w:tcPr>
          <w:p w14:paraId="0F90E489" w14:textId="77777777" w:rsidR="00201F35" w:rsidRPr="003723E1" w:rsidRDefault="00201F35" w:rsidP="003723E1">
            <w:pPr>
              <w:suppressAutoHyphens w:val="0"/>
              <w:spacing w:before="40" w:after="40" w:line="220" w:lineRule="exact"/>
              <w:rPr>
                <w:sz w:val="18"/>
              </w:rPr>
            </w:pPr>
            <w:r w:rsidRPr="003723E1">
              <w:rPr>
                <w:sz w:val="18"/>
              </w:rPr>
              <w:t>Diyala</w:t>
            </w:r>
          </w:p>
        </w:tc>
        <w:tc>
          <w:tcPr>
            <w:tcW w:w="1819" w:type="dxa"/>
            <w:vAlign w:val="bottom"/>
          </w:tcPr>
          <w:p w14:paraId="449C0F65" w14:textId="77777777" w:rsidR="00201F35" w:rsidRPr="003723E1" w:rsidRDefault="00201F35" w:rsidP="003723E1">
            <w:pPr>
              <w:suppressAutoHyphens w:val="0"/>
              <w:spacing w:before="40" w:after="40" w:line="220" w:lineRule="exact"/>
              <w:jc w:val="right"/>
              <w:rPr>
                <w:sz w:val="18"/>
              </w:rPr>
            </w:pPr>
            <w:r w:rsidRPr="003723E1">
              <w:rPr>
                <w:sz w:val="18"/>
              </w:rPr>
              <w:t>200</w:t>
            </w:r>
          </w:p>
        </w:tc>
        <w:tc>
          <w:tcPr>
            <w:tcW w:w="1554" w:type="dxa"/>
            <w:vAlign w:val="bottom"/>
          </w:tcPr>
          <w:p w14:paraId="3207754D" w14:textId="77777777" w:rsidR="00201F35" w:rsidRPr="003723E1" w:rsidRDefault="00201F35" w:rsidP="003723E1">
            <w:pPr>
              <w:suppressAutoHyphens w:val="0"/>
              <w:spacing w:before="40" w:after="40" w:line="220" w:lineRule="exact"/>
              <w:jc w:val="right"/>
              <w:rPr>
                <w:sz w:val="18"/>
              </w:rPr>
            </w:pPr>
            <w:r w:rsidRPr="003723E1">
              <w:rPr>
                <w:sz w:val="18"/>
              </w:rPr>
              <w:t>2</w:t>
            </w:r>
          </w:p>
        </w:tc>
        <w:tc>
          <w:tcPr>
            <w:tcW w:w="1456" w:type="dxa"/>
            <w:vAlign w:val="bottom"/>
          </w:tcPr>
          <w:p w14:paraId="632BDC1E" w14:textId="77777777" w:rsidR="00201F35" w:rsidRPr="003723E1" w:rsidRDefault="00201F35" w:rsidP="003723E1">
            <w:pPr>
              <w:suppressAutoHyphens w:val="0"/>
              <w:spacing w:before="40" w:after="40" w:line="220" w:lineRule="exact"/>
              <w:jc w:val="right"/>
              <w:rPr>
                <w:sz w:val="18"/>
              </w:rPr>
            </w:pPr>
            <w:r w:rsidRPr="003723E1">
              <w:rPr>
                <w:sz w:val="18"/>
              </w:rPr>
              <w:t>2</w:t>
            </w:r>
          </w:p>
        </w:tc>
        <w:tc>
          <w:tcPr>
            <w:tcW w:w="1282" w:type="dxa"/>
            <w:vAlign w:val="bottom"/>
          </w:tcPr>
          <w:p w14:paraId="24A8603D" w14:textId="77777777" w:rsidR="00201F35" w:rsidRPr="003723E1" w:rsidRDefault="00201F35" w:rsidP="003723E1">
            <w:pPr>
              <w:suppressAutoHyphens w:val="0"/>
              <w:spacing w:before="40" w:after="40" w:line="220" w:lineRule="exact"/>
              <w:jc w:val="right"/>
              <w:rPr>
                <w:sz w:val="18"/>
              </w:rPr>
            </w:pPr>
            <w:r w:rsidRPr="003723E1">
              <w:rPr>
                <w:sz w:val="18"/>
              </w:rPr>
              <w:t>2</w:t>
            </w:r>
          </w:p>
        </w:tc>
      </w:tr>
      <w:tr w:rsidR="00201F35" w:rsidRPr="003723E1" w14:paraId="07EFEA90" w14:textId="77777777" w:rsidTr="003723E1">
        <w:tc>
          <w:tcPr>
            <w:tcW w:w="1120" w:type="dxa"/>
          </w:tcPr>
          <w:p w14:paraId="69A6DC24" w14:textId="77777777" w:rsidR="00201F35" w:rsidRPr="003723E1" w:rsidRDefault="00201F35" w:rsidP="003723E1">
            <w:pPr>
              <w:suppressAutoHyphens w:val="0"/>
              <w:spacing w:before="40" w:after="40" w:line="220" w:lineRule="exact"/>
              <w:rPr>
                <w:sz w:val="18"/>
              </w:rPr>
            </w:pPr>
            <w:r w:rsidRPr="003723E1">
              <w:rPr>
                <w:sz w:val="18"/>
              </w:rPr>
              <w:t>Anbar</w:t>
            </w:r>
          </w:p>
        </w:tc>
        <w:tc>
          <w:tcPr>
            <w:tcW w:w="1819" w:type="dxa"/>
            <w:vAlign w:val="bottom"/>
          </w:tcPr>
          <w:p w14:paraId="415835B5" w14:textId="7DF5FE25" w:rsidR="00201F35" w:rsidRPr="003723E1" w:rsidRDefault="00201F35" w:rsidP="003723E1">
            <w:pPr>
              <w:suppressAutoHyphens w:val="0"/>
              <w:spacing w:before="40" w:after="40" w:line="220" w:lineRule="exact"/>
              <w:jc w:val="right"/>
              <w:rPr>
                <w:sz w:val="18"/>
              </w:rPr>
            </w:pPr>
            <w:r w:rsidRPr="003723E1">
              <w:rPr>
                <w:sz w:val="18"/>
              </w:rPr>
              <w:t>3</w:t>
            </w:r>
            <w:r w:rsidR="00B6787E">
              <w:rPr>
                <w:sz w:val="18"/>
              </w:rPr>
              <w:t> </w:t>
            </w:r>
            <w:r w:rsidRPr="003723E1">
              <w:rPr>
                <w:sz w:val="18"/>
              </w:rPr>
              <w:t>807</w:t>
            </w:r>
          </w:p>
        </w:tc>
        <w:tc>
          <w:tcPr>
            <w:tcW w:w="1554" w:type="dxa"/>
            <w:vAlign w:val="bottom"/>
          </w:tcPr>
          <w:p w14:paraId="7011386B" w14:textId="77777777" w:rsidR="00201F35" w:rsidRPr="003723E1" w:rsidRDefault="00201F35" w:rsidP="003723E1">
            <w:pPr>
              <w:suppressAutoHyphens w:val="0"/>
              <w:spacing w:before="40" w:after="40" w:line="220" w:lineRule="exact"/>
              <w:jc w:val="right"/>
              <w:rPr>
                <w:sz w:val="18"/>
              </w:rPr>
            </w:pPr>
            <w:r w:rsidRPr="003723E1">
              <w:rPr>
                <w:sz w:val="18"/>
              </w:rPr>
              <w:t>2</w:t>
            </w:r>
          </w:p>
        </w:tc>
        <w:tc>
          <w:tcPr>
            <w:tcW w:w="1456" w:type="dxa"/>
            <w:vAlign w:val="bottom"/>
          </w:tcPr>
          <w:p w14:paraId="5FAE4EA4" w14:textId="77777777" w:rsidR="00201F35" w:rsidRPr="003723E1" w:rsidRDefault="00201F35" w:rsidP="003723E1">
            <w:pPr>
              <w:suppressAutoHyphens w:val="0"/>
              <w:spacing w:before="40" w:after="40" w:line="220" w:lineRule="exact"/>
              <w:jc w:val="right"/>
              <w:rPr>
                <w:sz w:val="18"/>
              </w:rPr>
            </w:pPr>
            <w:r w:rsidRPr="003723E1">
              <w:rPr>
                <w:sz w:val="18"/>
              </w:rPr>
              <w:t>2</w:t>
            </w:r>
          </w:p>
        </w:tc>
        <w:tc>
          <w:tcPr>
            <w:tcW w:w="1282" w:type="dxa"/>
            <w:vAlign w:val="bottom"/>
          </w:tcPr>
          <w:p w14:paraId="3D0BC777" w14:textId="77777777" w:rsidR="00201F35" w:rsidRPr="003723E1" w:rsidRDefault="00201F35" w:rsidP="003723E1">
            <w:pPr>
              <w:suppressAutoHyphens w:val="0"/>
              <w:spacing w:before="40" w:after="40" w:line="220" w:lineRule="exact"/>
              <w:jc w:val="right"/>
              <w:rPr>
                <w:sz w:val="18"/>
              </w:rPr>
            </w:pPr>
            <w:r w:rsidRPr="003723E1">
              <w:rPr>
                <w:sz w:val="18"/>
              </w:rPr>
              <w:t>9</w:t>
            </w:r>
          </w:p>
        </w:tc>
      </w:tr>
      <w:tr w:rsidR="00201F35" w:rsidRPr="003723E1" w14:paraId="194A1DED" w14:textId="77777777" w:rsidTr="003723E1">
        <w:tc>
          <w:tcPr>
            <w:tcW w:w="1120" w:type="dxa"/>
          </w:tcPr>
          <w:p w14:paraId="1A0650FC" w14:textId="77777777" w:rsidR="00201F35" w:rsidRPr="003723E1" w:rsidRDefault="00201F35" w:rsidP="003723E1">
            <w:pPr>
              <w:suppressAutoHyphens w:val="0"/>
              <w:spacing w:before="40" w:after="40" w:line="220" w:lineRule="exact"/>
              <w:rPr>
                <w:sz w:val="18"/>
              </w:rPr>
            </w:pPr>
            <w:r w:rsidRPr="003723E1">
              <w:rPr>
                <w:sz w:val="18"/>
              </w:rPr>
              <w:t>Bagdad/Karkh</w:t>
            </w:r>
          </w:p>
        </w:tc>
        <w:tc>
          <w:tcPr>
            <w:tcW w:w="1819" w:type="dxa"/>
            <w:vAlign w:val="bottom"/>
          </w:tcPr>
          <w:p w14:paraId="7F5D8FA3" w14:textId="77777777" w:rsidR="00201F35" w:rsidRPr="003723E1" w:rsidRDefault="00201F35" w:rsidP="003723E1">
            <w:pPr>
              <w:suppressAutoHyphens w:val="0"/>
              <w:spacing w:before="40" w:after="40" w:line="220" w:lineRule="exact"/>
              <w:jc w:val="right"/>
              <w:rPr>
                <w:sz w:val="18"/>
              </w:rPr>
            </w:pPr>
            <w:r w:rsidRPr="003723E1">
              <w:rPr>
                <w:sz w:val="18"/>
              </w:rPr>
              <w:t>393</w:t>
            </w:r>
          </w:p>
        </w:tc>
        <w:tc>
          <w:tcPr>
            <w:tcW w:w="1554" w:type="dxa"/>
            <w:vAlign w:val="bottom"/>
          </w:tcPr>
          <w:p w14:paraId="435C53FB" w14:textId="77777777" w:rsidR="00201F35" w:rsidRPr="003723E1" w:rsidRDefault="00201F35" w:rsidP="003723E1">
            <w:pPr>
              <w:suppressAutoHyphens w:val="0"/>
              <w:spacing w:before="40" w:after="40" w:line="220" w:lineRule="exact"/>
              <w:jc w:val="right"/>
              <w:rPr>
                <w:sz w:val="18"/>
              </w:rPr>
            </w:pPr>
            <w:r w:rsidRPr="003723E1">
              <w:rPr>
                <w:sz w:val="18"/>
              </w:rPr>
              <w:t>1</w:t>
            </w:r>
          </w:p>
        </w:tc>
        <w:tc>
          <w:tcPr>
            <w:tcW w:w="1456" w:type="dxa"/>
            <w:vAlign w:val="bottom"/>
          </w:tcPr>
          <w:p w14:paraId="480E9016" w14:textId="77777777" w:rsidR="00201F35" w:rsidRPr="003723E1" w:rsidRDefault="00201F35" w:rsidP="003723E1">
            <w:pPr>
              <w:suppressAutoHyphens w:val="0"/>
              <w:spacing w:before="40" w:after="40" w:line="220" w:lineRule="exact"/>
              <w:jc w:val="right"/>
              <w:rPr>
                <w:sz w:val="18"/>
              </w:rPr>
            </w:pPr>
            <w:r w:rsidRPr="003723E1">
              <w:rPr>
                <w:sz w:val="18"/>
              </w:rPr>
              <w:t>1</w:t>
            </w:r>
          </w:p>
        </w:tc>
        <w:tc>
          <w:tcPr>
            <w:tcW w:w="1282" w:type="dxa"/>
            <w:vAlign w:val="bottom"/>
          </w:tcPr>
          <w:p w14:paraId="71BA75E7" w14:textId="77777777" w:rsidR="00201F35" w:rsidRPr="003723E1" w:rsidRDefault="00201F35" w:rsidP="003723E1">
            <w:pPr>
              <w:suppressAutoHyphens w:val="0"/>
              <w:spacing w:before="40" w:after="40" w:line="220" w:lineRule="exact"/>
              <w:jc w:val="right"/>
              <w:rPr>
                <w:sz w:val="18"/>
              </w:rPr>
            </w:pPr>
            <w:r w:rsidRPr="003723E1">
              <w:rPr>
                <w:sz w:val="18"/>
              </w:rPr>
              <w:t>1</w:t>
            </w:r>
          </w:p>
        </w:tc>
      </w:tr>
      <w:tr w:rsidR="00201F35" w:rsidRPr="003723E1" w14:paraId="538E82B5" w14:textId="77777777" w:rsidTr="003723E1">
        <w:tc>
          <w:tcPr>
            <w:tcW w:w="1120" w:type="dxa"/>
          </w:tcPr>
          <w:p w14:paraId="4B6ABC14" w14:textId="77777777" w:rsidR="00201F35" w:rsidRPr="003723E1" w:rsidRDefault="00201F35" w:rsidP="003723E1">
            <w:pPr>
              <w:suppressAutoHyphens w:val="0"/>
              <w:spacing w:before="40" w:after="40" w:line="220" w:lineRule="exact"/>
              <w:rPr>
                <w:sz w:val="18"/>
              </w:rPr>
            </w:pPr>
            <w:r w:rsidRPr="003723E1">
              <w:rPr>
                <w:sz w:val="18"/>
              </w:rPr>
              <w:t>Babel</w:t>
            </w:r>
          </w:p>
        </w:tc>
        <w:tc>
          <w:tcPr>
            <w:tcW w:w="1819" w:type="dxa"/>
            <w:vAlign w:val="bottom"/>
          </w:tcPr>
          <w:p w14:paraId="58BE20D5" w14:textId="77777777" w:rsidR="00201F35" w:rsidRPr="003723E1" w:rsidRDefault="00201F35" w:rsidP="003723E1">
            <w:pPr>
              <w:suppressAutoHyphens w:val="0"/>
              <w:spacing w:before="40" w:after="40" w:line="220" w:lineRule="exact"/>
              <w:jc w:val="right"/>
              <w:rPr>
                <w:sz w:val="18"/>
              </w:rPr>
            </w:pPr>
            <w:r w:rsidRPr="003723E1">
              <w:rPr>
                <w:sz w:val="18"/>
              </w:rPr>
              <w:t>193</w:t>
            </w:r>
          </w:p>
        </w:tc>
        <w:tc>
          <w:tcPr>
            <w:tcW w:w="1554" w:type="dxa"/>
            <w:vAlign w:val="bottom"/>
          </w:tcPr>
          <w:p w14:paraId="10FE75DB" w14:textId="77777777" w:rsidR="00201F35" w:rsidRPr="003723E1" w:rsidRDefault="00201F35" w:rsidP="003723E1">
            <w:pPr>
              <w:suppressAutoHyphens w:val="0"/>
              <w:spacing w:before="40" w:after="40" w:line="220" w:lineRule="exact"/>
              <w:jc w:val="right"/>
              <w:rPr>
                <w:sz w:val="18"/>
              </w:rPr>
            </w:pPr>
            <w:r w:rsidRPr="003723E1">
              <w:rPr>
                <w:sz w:val="18"/>
              </w:rPr>
              <w:t>1</w:t>
            </w:r>
          </w:p>
        </w:tc>
        <w:tc>
          <w:tcPr>
            <w:tcW w:w="1456" w:type="dxa"/>
            <w:vAlign w:val="bottom"/>
          </w:tcPr>
          <w:p w14:paraId="0CFC0A4F" w14:textId="77777777" w:rsidR="00201F35" w:rsidRPr="003723E1" w:rsidRDefault="00201F35" w:rsidP="003723E1">
            <w:pPr>
              <w:suppressAutoHyphens w:val="0"/>
              <w:spacing w:before="40" w:after="40" w:line="220" w:lineRule="exact"/>
              <w:jc w:val="right"/>
              <w:rPr>
                <w:sz w:val="18"/>
              </w:rPr>
            </w:pPr>
            <w:r w:rsidRPr="003723E1">
              <w:rPr>
                <w:sz w:val="18"/>
              </w:rPr>
              <w:t>1</w:t>
            </w:r>
          </w:p>
        </w:tc>
        <w:tc>
          <w:tcPr>
            <w:tcW w:w="1282" w:type="dxa"/>
            <w:vAlign w:val="bottom"/>
          </w:tcPr>
          <w:p w14:paraId="3C243192" w14:textId="77777777" w:rsidR="00201F35" w:rsidRPr="003723E1" w:rsidRDefault="00201F35" w:rsidP="003723E1">
            <w:pPr>
              <w:suppressAutoHyphens w:val="0"/>
              <w:spacing w:before="40" w:after="40" w:line="220" w:lineRule="exact"/>
              <w:jc w:val="right"/>
              <w:rPr>
                <w:sz w:val="18"/>
              </w:rPr>
            </w:pPr>
            <w:r w:rsidRPr="003723E1">
              <w:rPr>
                <w:sz w:val="18"/>
              </w:rPr>
              <w:t>1</w:t>
            </w:r>
          </w:p>
        </w:tc>
      </w:tr>
      <w:tr w:rsidR="00201F35" w:rsidRPr="003723E1" w14:paraId="5A781260" w14:textId="77777777" w:rsidTr="003723E1">
        <w:tc>
          <w:tcPr>
            <w:tcW w:w="1120" w:type="dxa"/>
          </w:tcPr>
          <w:p w14:paraId="1D393D56" w14:textId="77777777" w:rsidR="00201F35" w:rsidRPr="003723E1" w:rsidRDefault="00201F35" w:rsidP="003723E1">
            <w:pPr>
              <w:suppressAutoHyphens w:val="0"/>
              <w:spacing w:before="40" w:after="40" w:line="220" w:lineRule="exact"/>
              <w:rPr>
                <w:sz w:val="18"/>
              </w:rPr>
            </w:pPr>
            <w:r w:rsidRPr="003723E1">
              <w:rPr>
                <w:sz w:val="18"/>
              </w:rPr>
              <w:t>Karbala</w:t>
            </w:r>
          </w:p>
        </w:tc>
        <w:tc>
          <w:tcPr>
            <w:tcW w:w="1819" w:type="dxa"/>
            <w:vAlign w:val="bottom"/>
          </w:tcPr>
          <w:p w14:paraId="37F2CF14" w14:textId="77777777" w:rsidR="00201F35" w:rsidRPr="003723E1" w:rsidRDefault="00201F35" w:rsidP="003723E1">
            <w:pPr>
              <w:suppressAutoHyphens w:val="0"/>
              <w:spacing w:before="40" w:after="40" w:line="220" w:lineRule="exact"/>
              <w:jc w:val="right"/>
              <w:rPr>
                <w:sz w:val="18"/>
              </w:rPr>
            </w:pPr>
            <w:r w:rsidRPr="003723E1">
              <w:rPr>
                <w:sz w:val="18"/>
              </w:rPr>
              <w:t>443</w:t>
            </w:r>
          </w:p>
        </w:tc>
        <w:tc>
          <w:tcPr>
            <w:tcW w:w="1554" w:type="dxa"/>
            <w:vAlign w:val="bottom"/>
          </w:tcPr>
          <w:p w14:paraId="78FF0D00" w14:textId="77777777" w:rsidR="00201F35" w:rsidRPr="003723E1" w:rsidRDefault="00201F35" w:rsidP="003723E1">
            <w:pPr>
              <w:suppressAutoHyphens w:val="0"/>
              <w:spacing w:before="40" w:after="40" w:line="220" w:lineRule="exact"/>
              <w:jc w:val="right"/>
              <w:rPr>
                <w:sz w:val="18"/>
              </w:rPr>
            </w:pPr>
            <w:r w:rsidRPr="003723E1">
              <w:rPr>
                <w:sz w:val="18"/>
              </w:rPr>
              <w:t>1</w:t>
            </w:r>
          </w:p>
        </w:tc>
        <w:tc>
          <w:tcPr>
            <w:tcW w:w="1456" w:type="dxa"/>
            <w:vAlign w:val="bottom"/>
          </w:tcPr>
          <w:p w14:paraId="6BA2B7ED" w14:textId="77777777" w:rsidR="00201F35" w:rsidRPr="003723E1" w:rsidRDefault="00201F35" w:rsidP="003723E1">
            <w:pPr>
              <w:suppressAutoHyphens w:val="0"/>
              <w:spacing w:before="40" w:after="40" w:line="220" w:lineRule="exact"/>
              <w:jc w:val="right"/>
              <w:rPr>
                <w:sz w:val="18"/>
              </w:rPr>
            </w:pPr>
            <w:r w:rsidRPr="003723E1">
              <w:rPr>
                <w:sz w:val="18"/>
              </w:rPr>
              <w:t>1</w:t>
            </w:r>
          </w:p>
        </w:tc>
        <w:tc>
          <w:tcPr>
            <w:tcW w:w="1282" w:type="dxa"/>
            <w:vAlign w:val="bottom"/>
          </w:tcPr>
          <w:p w14:paraId="5C76F3E9" w14:textId="77777777" w:rsidR="00201F35" w:rsidRPr="003723E1" w:rsidRDefault="00201F35" w:rsidP="003723E1">
            <w:pPr>
              <w:suppressAutoHyphens w:val="0"/>
              <w:spacing w:before="40" w:after="40" w:line="220" w:lineRule="exact"/>
              <w:jc w:val="right"/>
              <w:rPr>
                <w:sz w:val="18"/>
              </w:rPr>
            </w:pPr>
            <w:r w:rsidRPr="003723E1">
              <w:rPr>
                <w:sz w:val="18"/>
              </w:rPr>
              <w:t>1</w:t>
            </w:r>
          </w:p>
        </w:tc>
      </w:tr>
      <w:tr w:rsidR="00201F35" w:rsidRPr="003723E1" w14:paraId="0DC1F5B8" w14:textId="77777777" w:rsidTr="003723E1">
        <w:tc>
          <w:tcPr>
            <w:tcW w:w="1120" w:type="dxa"/>
          </w:tcPr>
          <w:p w14:paraId="4B65D9D2" w14:textId="77777777" w:rsidR="00201F35" w:rsidRPr="003723E1" w:rsidRDefault="00201F35" w:rsidP="003723E1">
            <w:pPr>
              <w:suppressAutoHyphens w:val="0"/>
              <w:spacing w:before="40" w:after="40" w:line="220" w:lineRule="exact"/>
              <w:rPr>
                <w:sz w:val="18"/>
              </w:rPr>
            </w:pPr>
            <w:r w:rsidRPr="003723E1">
              <w:rPr>
                <w:sz w:val="18"/>
              </w:rPr>
              <w:t>Ouasset</w:t>
            </w:r>
          </w:p>
        </w:tc>
        <w:tc>
          <w:tcPr>
            <w:tcW w:w="1819" w:type="dxa"/>
            <w:vAlign w:val="bottom"/>
          </w:tcPr>
          <w:p w14:paraId="1D622B2D" w14:textId="77777777" w:rsidR="00201F35" w:rsidRPr="003723E1" w:rsidRDefault="00201F35" w:rsidP="003723E1">
            <w:pPr>
              <w:suppressAutoHyphens w:val="0"/>
              <w:spacing w:before="40" w:after="40" w:line="220" w:lineRule="exact"/>
              <w:jc w:val="right"/>
              <w:rPr>
                <w:sz w:val="18"/>
              </w:rPr>
            </w:pPr>
            <w:r w:rsidRPr="003723E1">
              <w:rPr>
                <w:sz w:val="18"/>
              </w:rPr>
              <w:t>198</w:t>
            </w:r>
          </w:p>
        </w:tc>
        <w:tc>
          <w:tcPr>
            <w:tcW w:w="1554" w:type="dxa"/>
            <w:vAlign w:val="bottom"/>
          </w:tcPr>
          <w:p w14:paraId="5A1F27AD" w14:textId="77777777" w:rsidR="00201F35" w:rsidRPr="003723E1" w:rsidRDefault="00201F35" w:rsidP="003723E1">
            <w:pPr>
              <w:suppressAutoHyphens w:val="0"/>
              <w:spacing w:before="40" w:after="40" w:line="220" w:lineRule="exact"/>
              <w:jc w:val="right"/>
              <w:rPr>
                <w:sz w:val="18"/>
              </w:rPr>
            </w:pPr>
            <w:r w:rsidRPr="003723E1">
              <w:rPr>
                <w:sz w:val="18"/>
              </w:rPr>
              <w:t>1</w:t>
            </w:r>
          </w:p>
        </w:tc>
        <w:tc>
          <w:tcPr>
            <w:tcW w:w="1456" w:type="dxa"/>
            <w:vAlign w:val="bottom"/>
          </w:tcPr>
          <w:p w14:paraId="7841F8E0" w14:textId="77777777" w:rsidR="00201F35" w:rsidRPr="003723E1" w:rsidRDefault="00201F35" w:rsidP="003723E1">
            <w:pPr>
              <w:suppressAutoHyphens w:val="0"/>
              <w:spacing w:before="40" w:after="40" w:line="220" w:lineRule="exact"/>
              <w:jc w:val="right"/>
              <w:rPr>
                <w:sz w:val="18"/>
              </w:rPr>
            </w:pPr>
            <w:r w:rsidRPr="003723E1">
              <w:rPr>
                <w:sz w:val="18"/>
              </w:rPr>
              <w:t>1</w:t>
            </w:r>
          </w:p>
        </w:tc>
        <w:tc>
          <w:tcPr>
            <w:tcW w:w="1282" w:type="dxa"/>
            <w:vAlign w:val="bottom"/>
          </w:tcPr>
          <w:p w14:paraId="15F5B232" w14:textId="77777777" w:rsidR="00201F35" w:rsidRPr="003723E1" w:rsidRDefault="00201F35" w:rsidP="003723E1">
            <w:pPr>
              <w:suppressAutoHyphens w:val="0"/>
              <w:spacing w:before="40" w:after="40" w:line="220" w:lineRule="exact"/>
              <w:jc w:val="right"/>
              <w:rPr>
                <w:sz w:val="18"/>
              </w:rPr>
            </w:pPr>
            <w:r w:rsidRPr="003723E1">
              <w:rPr>
                <w:sz w:val="18"/>
              </w:rPr>
              <w:t>1</w:t>
            </w:r>
          </w:p>
        </w:tc>
      </w:tr>
      <w:tr w:rsidR="00201F35" w:rsidRPr="003723E1" w14:paraId="229FF104" w14:textId="77777777" w:rsidTr="003723E1">
        <w:tc>
          <w:tcPr>
            <w:tcW w:w="1120" w:type="dxa"/>
          </w:tcPr>
          <w:p w14:paraId="64FC473E" w14:textId="77777777" w:rsidR="00201F35" w:rsidRPr="003723E1" w:rsidRDefault="00201F35" w:rsidP="003723E1">
            <w:pPr>
              <w:suppressAutoHyphens w:val="0"/>
              <w:spacing w:before="40" w:after="40" w:line="220" w:lineRule="exact"/>
              <w:rPr>
                <w:sz w:val="18"/>
              </w:rPr>
            </w:pPr>
            <w:r w:rsidRPr="003723E1">
              <w:rPr>
                <w:sz w:val="18"/>
              </w:rPr>
              <w:t>Najaf</w:t>
            </w:r>
          </w:p>
        </w:tc>
        <w:tc>
          <w:tcPr>
            <w:tcW w:w="1819" w:type="dxa"/>
            <w:vAlign w:val="bottom"/>
          </w:tcPr>
          <w:p w14:paraId="3D460697" w14:textId="383C8119" w:rsidR="00201F35" w:rsidRPr="003723E1" w:rsidRDefault="00201F35" w:rsidP="003723E1">
            <w:pPr>
              <w:suppressAutoHyphens w:val="0"/>
              <w:spacing w:before="40" w:after="40" w:line="220" w:lineRule="exact"/>
              <w:jc w:val="right"/>
              <w:rPr>
                <w:sz w:val="18"/>
              </w:rPr>
            </w:pPr>
            <w:r w:rsidRPr="003723E1">
              <w:rPr>
                <w:sz w:val="18"/>
              </w:rPr>
              <w:t>1</w:t>
            </w:r>
            <w:r w:rsidR="00B6787E">
              <w:rPr>
                <w:sz w:val="18"/>
              </w:rPr>
              <w:t> </w:t>
            </w:r>
            <w:r w:rsidRPr="003723E1">
              <w:rPr>
                <w:sz w:val="18"/>
              </w:rPr>
              <w:t>403</w:t>
            </w:r>
          </w:p>
        </w:tc>
        <w:tc>
          <w:tcPr>
            <w:tcW w:w="1554" w:type="dxa"/>
            <w:vAlign w:val="bottom"/>
          </w:tcPr>
          <w:p w14:paraId="4277AC5E" w14:textId="77777777" w:rsidR="00201F35" w:rsidRPr="003723E1" w:rsidRDefault="00201F35" w:rsidP="003723E1">
            <w:pPr>
              <w:suppressAutoHyphens w:val="0"/>
              <w:spacing w:before="40" w:after="40" w:line="220" w:lineRule="exact"/>
              <w:jc w:val="right"/>
              <w:rPr>
                <w:sz w:val="18"/>
              </w:rPr>
            </w:pPr>
            <w:r w:rsidRPr="003723E1">
              <w:rPr>
                <w:sz w:val="18"/>
              </w:rPr>
              <w:t>3</w:t>
            </w:r>
          </w:p>
        </w:tc>
        <w:tc>
          <w:tcPr>
            <w:tcW w:w="1456" w:type="dxa"/>
            <w:vAlign w:val="bottom"/>
          </w:tcPr>
          <w:p w14:paraId="041C6001" w14:textId="77777777" w:rsidR="00201F35" w:rsidRPr="003723E1" w:rsidRDefault="00201F35" w:rsidP="003723E1">
            <w:pPr>
              <w:suppressAutoHyphens w:val="0"/>
              <w:spacing w:before="40" w:after="40" w:line="220" w:lineRule="exact"/>
              <w:jc w:val="right"/>
              <w:rPr>
                <w:sz w:val="18"/>
              </w:rPr>
            </w:pPr>
            <w:r w:rsidRPr="003723E1">
              <w:rPr>
                <w:sz w:val="18"/>
              </w:rPr>
              <w:t>3</w:t>
            </w:r>
          </w:p>
        </w:tc>
        <w:tc>
          <w:tcPr>
            <w:tcW w:w="1282" w:type="dxa"/>
            <w:vAlign w:val="bottom"/>
          </w:tcPr>
          <w:p w14:paraId="4F9BAF46" w14:textId="77777777" w:rsidR="00201F35" w:rsidRPr="003723E1" w:rsidRDefault="00201F35" w:rsidP="003723E1">
            <w:pPr>
              <w:suppressAutoHyphens w:val="0"/>
              <w:spacing w:before="40" w:after="40" w:line="220" w:lineRule="exact"/>
              <w:jc w:val="right"/>
              <w:rPr>
                <w:sz w:val="18"/>
              </w:rPr>
            </w:pPr>
            <w:r w:rsidRPr="003723E1">
              <w:rPr>
                <w:sz w:val="18"/>
              </w:rPr>
              <w:t>4</w:t>
            </w:r>
          </w:p>
        </w:tc>
      </w:tr>
      <w:tr w:rsidR="00201F35" w:rsidRPr="003723E1" w14:paraId="648320EC" w14:textId="77777777" w:rsidTr="003723E1">
        <w:tc>
          <w:tcPr>
            <w:tcW w:w="1120" w:type="dxa"/>
          </w:tcPr>
          <w:p w14:paraId="6CEDDF19" w14:textId="77777777" w:rsidR="00201F35" w:rsidRPr="003723E1" w:rsidRDefault="00201F35" w:rsidP="003723E1">
            <w:pPr>
              <w:suppressAutoHyphens w:val="0"/>
              <w:spacing w:before="40" w:after="40" w:line="220" w:lineRule="exact"/>
              <w:rPr>
                <w:sz w:val="18"/>
              </w:rPr>
            </w:pPr>
            <w:r w:rsidRPr="003723E1">
              <w:rPr>
                <w:sz w:val="18"/>
              </w:rPr>
              <w:t>Qadissiyé</w:t>
            </w:r>
          </w:p>
        </w:tc>
        <w:tc>
          <w:tcPr>
            <w:tcW w:w="1819" w:type="dxa"/>
            <w:vAlign w:val="bottom"/>
          </w:tcPr>
          <w:p w14:paraId="7C94A835" w14:textId="77777777" w:rsidR="00201F35" w:rsidRPr="003723E1" w:rsidRDefault="00201F35" w:rsidP="003723E1">
            <w:pPr>
              <w:suppressAutoHyphens w:val="0"/>
              <w:spacing w:before="40" w:after="40" w:line="220" w:lineRule="exact"/>
              <w:jc w:val="right"/>
              <w:rPr>
                <w:sz w:val="18"/>
              </w:rPr>
            </w:pPr>
            <w:r w:rsidRPr="003723E1">
              <w:rPr>
                <w:sz w:val="18"/>
              </w:rPr>
              <w:t>216</w:t>
            </w:r>
          </w:p>
        </w:tc>
        <w:tc>
          <w:tcPr>
            <w:tcW w:w="1554" w:type="dxa"/>
            <w:vAlign w:val="bottom"/>
          </w:tcPr>
          <w:p w14:paraId="6E05E945" w14:textId="77777777" w:rsidR="00201F35" w:rsidRPr="003723E1" w:rsidRDefault="00201F35" w:rsidP="003723E1">
            <w:pPr>
              <w:suppressAutoHyphens w:val="0"/>
              <w:spacing w:before="40" w:after="40" w:line="220" w:lineRule="exact"/>
              <w:jc w:val="right"/>
              <w:rPr>
                <w:sz w:val="18"/>
              </w:rPr>
            </w:pPr>
            <w:r w:rsidRPr="003723E1">
              <w:rPr>
                <w:sz w:val="18"/>
              </w:rPr>
              <w:t>2</w:t>
            </w:r>
          </w:p>
        </w:tc>
        <w:tc>
          <w:tcPr>
            <w:tcW w:w="1456" w:type="dxa"/>
            <w:vAlign w:val="bottom"/>
          </w:tcPr>
          <w:p w14:paraId="73D2EB2F" w14:textId="77777777" w:rsidR="00201F35" w:rsidRPr="003723E1" w:rsidRDefault="00201F35" w:rsidP="003723E1">
            <w:pPr>
              <w:suppressAutoHyphens w:val="0"/>
              <w:spacing w:before="40" w:after="40" w:line="220" w:lineRule="exact"/>
              <w:jc w:val="right"/>
              <w:rPr>
                <w:sz w:val="18"/>
              </w:rPr>
            </w:pPr>
            <w:r w:rsidRPr="003723E1">
              <w:rPr>
                <w:sz w:val="18"/>
              </w:rPr>
              <w:t>2</w:t>
            </w:r>
          </w:p>
        </w:tc>
        <w:tc>
          <w:tcPr>
            <w:tcW w:w="1282" w:type="dxa"/>
            <w:vAlign w:val="bottom"/>
          </w:tcPr>
          <w:p w14:paraId="7D95524C" w14:textId="77777777" w:rsidR="00201F35" w:rsidRPr="003723E1" w:rsidRDefault="00201F35" w:rsidP="003723E1">
            <w:pPr>
              <w:suppressAutoHyphens w:val="0"/>
              <w:spacing w:before="40" w:after="40" w:line="220" w:lineRule="exact"/>
              <w:jc w:val="right"/>
              <w:rPr>
                <w:sz w:val="18"/>
              </w:rPr>
            </w:pPr>
            <w:r w:rsidRPr="003723E1">
              <w:rPr>
                <w:sz w:val="18"/>
              </w:rPr>
              <w:t>2</w:t>
            </w:r>
          </w:p>
        </w:tc>
      </w:tr>
      <w:tr w:rsidR="00201F35" w:rsidRPr="003723E1" w14:paraId="3560C0E7" w14:textId="77777777" w:rsidTr="003723E1">
        <w:tc>
          <w:tcPr>
            <w:tcW w:w="1120" w:type="dxa"/>
          </w:tcPr>
          <w:p w14:paraId="1592EC8E" w14:textId="77777777" w:rsidR="00201F35" w:rsidRPr="003723E1" w:rsidRDefault="00201F35" w:rsidP="003723E1">
            <w:pPr>
              <w:suppressAutoHyphens w:val="0"/>
              <w:spacing w:before="40" w:after="40" w:line="220" w:lineRule="exact"/>
              <w:rPr>
                <w:sz w:val="18"/>
              </w:rPr>
            </w:pPr>
            <w:r w:rsidRPr="003723E1">
              <w:rPr>
                <w:sz w:val="18"/>
              </w:rPr>
              <w:t>Mouthanna</w:t>
            </w:r>
          </w:p>
        </w:tc>
        <w:tc>
          <w:tcPr>
            <w:tcW w:w="1819" w:type="dxa"/>
            <w:vAlign w:val="bottom"/>
          </w:tcPr>
          <w:p w14:paraId="4089CFDD" w14:textId="77777777" w:rsidR="00201F35" w:rsidRPr="003723E1" w:rsidRDefault="00201F35" w:rsidP="003723E1">
            <w:pPr>
              <w:suppressAutoHyphens w:val="0"/>
              <w:spacing w:before="40" w:after="40" w:line="220" w:lineRule="exact"/>
              <w:jc w:val="right"/>
              <w:rPr>
                <w:sz w:val="18"/>
              </w:rPr>
            </w:pPr>
            <w:r w:rsidRPr="003723E1">
              <w:rPr>
                <w:sz w:val="18"/>
              </w:rPr>
              <w:t>15</w:t>
            </w:r>
          </w:p>
        </w:tc>
        <w:tc>
          <w:tcPr>
            <w:tcW w:w="1554" w:type="dxa"/>
            <w:vAlign w:val="bottom"/>
          </w:tcPr>
          <w:p w14:paraId="01F827AE" w14:textId="77777777" w:rsidR="00201F35" w:rsidRPr="003723E1" w:rsidRDefault="00201F35" w:rsidP="003723E1">
            <w:pPr>
              <w:suppressAutoHyphens w:val="0"/>
              <w:spacing w:before="40" w:after="40" w:line="220" w:lineRule="exact"/>
              <w:jc w:val="right"/>
              <w:rPr>
                <w:sz w:val="18"/>
              </w:rPr>
            </w:pPr>
            <w:r w:rsidRPr="003723E1">
              <w:rPr>
                <w:sz w:val="18"/>
              </w:rPr>
              <w:t>1</w:t>
            </w:r>
          </w:p>
        </w:tc>
        <w:tc>
          <w:tcPr>
            <w:tcW w:w="1456" w:type="dxa"/>
            <w:vAlign w:val="bottom"/>
          </w:tcPr>
          <w:p w14:paraId="2817023F" w14:textId="77777777" w:rsidR="00201F35" w:rsidRPr="003723E1" w:rsidRDefault="00201F35" w:rsidP="003723E1">
            <w:pPr>
              <w:suppressAutoHyphens w:val="0"/>
              <w:spacing w:before="40" w:after="40" w:line="220" w:lineRule="exact"/>
              <w:jc w:val="right"/>
              <w:rPr>
                <w:sz w:val="18"/>
              </w:rPr>
            </w:pPr>
            <w:r w:rsidRPr="003723E1">
              <w:rPr>
                <w:sz w:val="18"/>
              </w:rPr>
              <w:t>1</w:t>
            </w:r>
          </w:p>
        </w:tc>
        <w:tc>
          <w:tcPr>
            <w:tcW w:w="1282" w:type="dxa"/>
            <w:vAlign w:val="bottom"/>
          </w:tcPr>
          <w:p w14:paraId="15BE0209" w14:textId="77777777" w:rsidR="00201F35" w:rsidRPr="003723E1" w:rsidRDefault="00201F35" w:rsidP="003723E1">
            <w:pPr>
              <w:suppressAutoHyphens w:val="0"/>
              <w:spacing w:before="40" w:after="40" w:line="220" w:lineRule="exact"/>
              <w:jc w:val="right"/>
              <w:rPr>
                <w:sz w:val="18"/>
              </w:rPr>
            </w:pPr>
            <w:r w:rsidRPr="003723E1">
              <w:rPr>
                <w:sz w:val="18"/>
              </w:rPr>
              <w:t>1</w:t>
            </w:r>
          </w:p>
        </w:tc>
      </w:tr>
      <w:tr w:rsidR="00201F35" w:rsidRPr="003723E1" w14:paraId="78AA14D9" w14:textId="77777777" w:rsidTr="003723E1">
        <w:tc>
          <w:tcPr>
            <w:tcW w:w="1120" w:type="dxa"/>
          </w:tcPr>
          <w:p w14:paraId="5BD52925" w14:textId="77777777" w:rsidR="00201F35" w:rsidRPr="003723E1" w:rsidRDefault="00201F35" w:rsidP="003723E1">
            <w:pPr>
              <w:suppressAutoHyphens w:val="0"/>
              <w:spacing w:before="40" w:after="40" w:line="220" w:lineRule="exact"/>
              <w:rPr>
                <w:sz w:val="18"/>
              </w:rPr>
            </w:pPr>
            <w:r w:rsidRPr="003723E1">
              <w:rPr>
                <w:sz w:val="18"/>
              </w:rPr>
              <w:t>Dhi Qar</w:t>
            </w:r>
          </w:p>
        </w:tc>
        <w:tc>
          <w:tcPr>
            <w:tcW w:w="1819" w:type="dxa"/>
            <w:vAlign w:val="bottom"/>
          </w:tcPr>
          <w:p w14:paraId="1B98585F" w14:textId="77777777" w:rsidR="00201F35" w:rsidRPr="003723E1" w:rsidRDefault="00201F35" w:rsidP="003723E1">
            <w:pPr>
              <w:suppressAutoHyphens w:val="0"/>
              <w:spacing w:before="40" w:after="40" w:line="220" w:lineRule="exact"/>
              <w:jc w:val="right"/>
              <w:rPr>
                <w:sz w:val="18"/>
              </w:rPr>
            </w:pPr>
            <w:r w:rsidRPr="003723E1">
              <w:rPr>
                <w:sz w:val="18"/>
              </w:rPr>
              <w:t>104</w:t>
            </w:r>
          </w:p>
        </w:tc>
        <w:tc>
          <w:tcPr>
            <w:tcW w:w="1554" w:type="dxa"/>
            <w:vAlign w:val="bottom"/>
          </w:tcPr>
          <w:p w14:paraId="3E82E584" w14:textId="77777777" w:rsidR="00201F35" w:rsidRPr="003723E1" w:rsidRDefault="00201F35" w:rsidP="003723E1">
            <w:pPr>
              <w:suppressAutoHyphens w:val="0"/>
              <w:spacing w:before="40" w:after="40" w:line="220" w:lineRule="exact"/>
              <w:jc w:val="right"/>
              <w:rPr>
                <w:sz w:val="18"/>
              </w:rPr>
            </w:pPr>
            <w:r w:rsidRPr="003723E1">
              <w:rPr>
                <w:sz w:val="18"/>
              </w:rPr>
              <w:t>2</w:t>
            </w:r>
          </w:p>
        </w:tc>
        <w:tc>
          <w:tcPr>
            <w:tcW w:w="1456" w:type="dxa"/>
            <w:vAlign w:val="bottom"/>
          </w:tcPr>
          <w:p w14:paraId="3EABCADA" w14:textId="77777777" w:rsidR="00201F35" w:rsidRPr="003723E1" w:rsidRDefault="00201F35" w:rsidP="003723E1">
            <w:pPr>
              <w:suppressAutoHyphens w:val="0"/>
              <w:spacing w:before="40" w:after="40" w:line="220" w:lineRule="exact"/>
              <w:jc w:val="right"/>
              <w:rPr>
                <w:sz w:val="18"/>
              </w:rPr>
            </w:pPr>
            <w:r w:rsidRPr="003723E1">
              <w:rPr>
                <w:sz w:val="18"/>
              </w:rPr>
              <w:t>2</w:t>
            </w:r>
          </w:p>
        </w:tc>
        <w:tc>
          <w:tcPr>
            <w:tcW w:w="1282" w:type="dxa"/>
            <w:vAlign w:val="bottom"/>
          </w:tcPr>
          <w:p w14:paraId="5F91D520" w14:textId="77777777" w:rsidR="00201F35" w:rsidRPr="003723E1" w:rsidRDefault="00201F35" w:rsidP="003723E1">
            <w:pPr>
              <w:suppressAutoHyphens w:val="0"/>
              <w:spacing w:before="40" w:after="40" w:line="220" w:lineRule="exact"/>
              <w:jc w:val="right"/>
              <w:rPr>
                <w:sz w:val="18"/>
              </w:rPr>
            </w:pPr>
            <w:r w:rsidRPr="003723E1">
              <w:rPr>
                <w:sz w:val="18"/>
              </w:rPr>
              <w:t>2</w:t>
            </w:r>
          </w:p>
        </w:tc>
      </w:tr>
      <w:tr w:rsidR="00201F35" w:rsidRPr="003723E1" w14:paraId="02DFFA0C" w14:textId="77777777" w:rsidTr="003723E1">
        <w:tc>
          <w:tcPr>
            <w:tcW w:w="1120" w:type="dxa"/>
          </w:tcPr>
          <w:p w14:paraId="2FEEBC13" w14:textId="77777777" w:rsidR="00201F35" w:rsidRPr="003723E1" w:rsidRDefault="00201F35" w:rsidP="00B6787E">
            <w:pPr>
              <w:keepNext/>
              <w:keepLines/>
              <w:suppressAutoHyphens w:val="0"/>
              <w:spacing w:before="40" w:after="40" w:line="220" w:lineRule="exact"/>
              <w:rPr>
                <w:sz w:val="18"/>
              </w:rPr>
            </w:pPr>
            <w:r w:rsidRPr="003723E1">
              <w:rPr>
                <w:sz w:val="18"/>
              </w:rPr>
              <w:lastRenderedPageBreak/>
              <w:t>Maïssan</w:t>
            </w:r>
          </w:p>
        </w:tc>
        <w:tc>
          <w:tcPr>
            <w:tcW w:w="1819" w:type="dxa"/>
            <w:vAlign w:val="bottom"/>
          </w:tcPr>
          <w:p w14:paraId="74B1E676" w14:textId="77777777" w:rsidR="00201F35" w:rsidRPr="003723E1" w:rsidRDefault="00201F35" w:rsidP="00B6787E">
            <w:pPr>
              <w:keepNext/>
              <w:keepLines/>
              <w:suppressAutoHyphens w:val="0"/>
              <w:spacing w:before="40" w:after="40" w:line="220" w:lineRule="exact"/>
              <w:jc w:val="right"/>
              <w:rPr>
                <w:sz w:val="18"/>
              </w:rPr>
            </w:pPr>
            <w:r w:rsidRPr="003723E1">
              <w:rPr>
                <w:sz w:val="18"/>
              </w:rPr>
              <w:t>40</w:t>
            </w:r>
          </w:p>
        </w:tc>
        <w:tc>
          <w:tcPr>
            <w:tcW w:w="1554" w:type="dxa"/>
            <w:vAlign w:val="bottom"/>
          </w:tcPr>
          <w:p w14:paraId="67E33A98" w14:textId="77777777" w:rsidR="00201F35" w:rsidRPr="003723E1" w:rsidRDefault="00201F35" w:rsidP="00B6787E">
            <w:pPr>
              <w:keepNext/>
              <w:keepLines/>
              <w:suppressAutoHyphens w:val="0"/>
              <w:spacing w:before="40" w:after="40" w:line="220" w:lineRule="exact"/>
              <w:jc w:val="right"/>
              <w:rPr>
                <w:sz w:val="18"/>
              </w:rPr>
            </w:pPr>
            <w:r w:rsidRPr="003723E1">
              <w:rPr>
                <w:sz w:val="18"/>
              </w:rPr>
              <w:t>2</w:t>
            </w:r>
          </w:p>
        </w:tc>
        <w:tc>
          <w:tcPr>
            <w:tcW w:w="1456" w:type="dxa"/>
            <w:vAlign w:val="bottom"/>
          </w:tcPr>
          <w:p w14:paraId="134BD1A2" w14:textId="77777777" w:rsidR="00201F35" w:rsidRPr="003723E1" w:rsidRDefault="00201F35" w:rsidP="00B6787E">
            <w:pPr>
              <w:keepNext/>
              <w:keepLines/>
              <w:suppressAutoHyphens w:val="0"/>
              <w:spacing w:before="40" w:after="40" w:line="220" w:lineRule="exact"/>
              <w:jc w:val="right"/>
              <w:rPr>
                <w:sz w:val="18"/>
              </w:rPr>
            </w:pPr>
            <w:r w:rsidRPr="003723E1">
              <w:rPr>
                <w:sz w:val="18"/>
              </w:rPr>
              <w:t>2</w:t>
            </w:r>
          </w:p>
        </w:tc>
        <w:tc>
          <w:tcPr>
            <w:tcW w:w="1282" w:type="dxa"/>
            <w:vAlign w:val="bottom"/>
          </w:tcPr>
          <w:p w14:paraId="5EB5E35B" w14:textId="77777777" w:rsidR="00201F35" w:rsidRPr="003723E1" w:rsidRDefault="00201F35" w:rsidP="00B6787E">
            <w:pPr>
              <w:keepNext/>
              <w:keepLines/>
              <w:suppressAutoHyphens w:val="0"/>
              <w:spacing w:before="40" w:after="40" w:line="220" w:lineRule="exact"/>
              <w:jc w:val="right"/>
              <w:rPr>
                <w:sz w:val="18"/>
              </w:rPr>
            </w:pPr>
            <w:r w:rsidRPr="003723E1">
              <w:rPr>
                <w:sz w:val="18"/>
              </w:rPr>
              <w:t>2</w:t>
            </w:r>
          </w:p>
        </w:tc>
      </w:tr>
      <w:tr w:rsidR="003723E1" w:rsidRPr="003723E1" w14:paraId="4984749F" w14:textId="77777777" w:rsidTr="003723E1">
        <w:tc>
          <w:tcPr>
            <w:tcW w:w="1120" w:type="dxa"/>
            <w:tcBorders>
              <w:bottom w:val="single" w:sz="4" w:space="0" w:color="auto"/>
            </w:tcBorders>
          </w:tcPr>
          <w:p w14:paraId="6588459F" w14:textId="77777777" w:rsidR="00201F35" w:rsidRPr="003723E1" w:rsidRDefault="00201F35" w:rsidP="003723E1">
            <w:pPr>
              <w:suppressAutoHyphens w:val="0"/>
              <w:spacing w:before="40" w:after="40" w:line="220" w:lineRule="exact"/>
              <w:rPr>
                <w:sz w:val="18"/>
              </w:rPr>
            </w:pPr>
            <w:r w:rsidRPr="003723E1">
              <w:rPr>
                <w:sz w:val="18"/>
              </w:rPr>
              <w:t>Bassora</w:t>
            </w:r>
          </w:p>
        </w:tc>
        <w:tc>
          <w:tcPr>
            <w:tcW w:w="1819" w:type="dxa"/>
            <w:tcBorders>
              <w:bottom w:val="single" w:sz="4" w:space="0" w:color="auto"/>
            </w:tcBorders>
            <w:vAlign w:val="bottom"/>
          </w:tcPr>
          <w:p w14:paraId="37E3C57F" w14:textId="77777777" w:rsidR="00201F35" w:rsidRPr="003723E1" w:rsidRDefault="00201F35" w:rsidP="003723E1">
            <w:pPr>
              <w:suppressAutoHyphens w:val="0"/>
              <w:spacing w:before="40" w:after="40" w:line="220" w:lineRule="exact"/>
              <w:jc w:val="right"/>
              <w:rPr>
                <w:sz w:val="18"/>
              </w:rPr>
            </w:pPr>
            <w:r w:rsidRPr="003723E1">
              <w:rPr>
                <w:sz w:val="18"/>
              </w:rPr>
              <w:t>196</w:t>
            </w:r>
          </w:p>
        </w:tc>
        <w:tc>
          <w:tcPr>
            <w:tcW w:w="1554" w:type="dxa"/>
            <w:tcBorders>
              <w:bottom w:val="single" w:sz="4" w:space="0" w:color="auto"/>
            </w:tcBorders>
            <w:vAlign w:val="bottom"/>
          </w:tcPr>
          <w:p w14:paraId="381C76B9" w14:textId="77777777" w:rsidR="00201F35" w:rsidRPr="003723E1" w:rsidRDefault="00201F35" w:rsidP="003723E1">
            <w:pPr>
              <w:suppressAutoHyphens w:val="0"/>
              <w:spacing w:before="40" w:after="40" w:line="220" w:lineRule="exact"/>
              <w:jc w:val="right"/>
              <w:rPr>
                <w:sz w:val="18"/>
              </w:rPr>
            </w:pPr>
            <w:r w:rsidRPr="003723E1">
              <w:rPr>
                <w:sz w:val="18"/>
              </w:rPr>
              <w:t>3</w:t>
            </w:r>
          </w:p>
        </w:tc>
        <w:tc>
          <w:tcPr>
            <w:tcW w:w="1456" w:type="dxa"/>
            <w:tcBorders>
              <w:bottom w:val="single" w:sz="4" w:space="0" w:color="auto"/>
            </w:tcBorders>
            <w:vAlign w:val="bottom"/>
          </w:tcPr>
          <w:p w14:paraId="37036C07" w14:textId="77777777" w:rsidR="00201F35" w:rsidRPr="003723E1" w:rsidRDefault="00201F35" w:rsidP="003723E1">
            <w:pPr>
              <w:suppressAutoHyphens w:val="0"/>
              <w:spacing w:before="40" w:after="40" w:line="220" w:lineRule="exact"/>
              <w:jc w:val="right"/>
              <w:rPr>
                <w:sz w:val="18"/>
              </w:rPr>
            </w:pPr>
            <w:r w:rsidRPr="003723E1">
              <w:rPr>
                <w:sz w:val="18"/>
              </w:rPr>
              <w:t>3</w:t>
            </w:r>
          </w:p>
        </w:tc>
        <w:tc>
          <w:tcPr>
            <w:tcW w:w="1282" w:type="dxa"/>
            <w:tcBorders>
              <w:bottom w:val="single" w:sz="4" w:space="0" w:color="auto"/>
            </w:tcBorders>
            <w:vAlign w:val="bottom"/>
          </w:tcPr>
          <w:p w14:paraId="195413B3" w14:textId="77777777" w:rsidR="00201F35" w:rsidRPr="003723E1" w:rsidRDefault="00201F35" w:rsidP="003723E1">
            <w:pPr>
              <w:suppressAutoHyphens w:val="0"/>
              <w:spacing w:before="40" w:after="40" w:line="220" w:lineRule="exact"/>
              <w:jc w:val="right"/>
              <w:rPr>
                <w:sz w:val="18"/>
              </w:rPr>
            </w:pPr>
            <w:r w:rsidRPr="003723E1">
              <w:rPr>
                <w:sz w:val="18"/>
              </w:rPr>
              <w:t>3</w:t>
            </w:r>
          </w:p>
        </w:tc>
      </w:tr>
      <w:tr w:rsidR="00201F35" w:rsidRPr="003723E1" w14:paraId="3DB9428F" w14:textId="77777777" w:rsidTr="003723E1">
        <w:tc>
          <w:tcPr>
            <w:tcW w:w="1120" w:type="dxa"/>
            <w:tcBorders>
              <w:top w:val="single" w:sz="4" w:space="0" w:color="auto"/>
              <w:bottom w:val="single" w:sz="12" w:space="0" w:color="auto"/>
            </w:tcBorders>
          </w:tcPr>
          <w:p w14:paraId="797AD33F" w14:textId="77777777" w:rsidR="00201F35" w:rsidRPr="003723E1" w:rsidRDefault="00201F35" w:rsidP="003723E1">
            <w:pPr>
              <w:suppressAutoHyphens w:val="0"/>
              <w:spacing w:before="80" w:after="80" w:line="220" w:lineRule="exact"/>
              <w:ind w:left="283"/>
              <w:rPr>
                <w:b/>
                <w:bCs/>
                <w:sz w:val="18"/>
              </w:rPr>
            </w:pPr>
            <w:r w:rsidRPr="003723E1">
              <w:rPr>
                <w:b/>
                <w:bCs/>
                <w:sz w:val="18"/>
              </w:rPr>
              <w:t>Total</w:t>
            </w:r>
          </w:p>
        </w:tc>
        <w:tc>
          <w:tcPr>
            <w:tcW w:w="1819" w:type="dxa"/>
            <w:tcBorders>
              <w:top w:val="single" w:sz="4" w:space="0" w:color="auto"/>
              <w:bottom w:val="single" w:sz="12" w:space="0" w:color="auto"/>
            </w:tcBorders>
            <w:vAlign w:val="bottom"/>
          </w:tcPr>
          <w:p w14:paraId="78070FC5" w14:textId="204A6AA2" w:rsidR="00201F35" w:rsidRPr="003723E1" w:rsidRDefault="00201F35" w:rsidP="003723E1">
            <w:pPr>
              <w:suppressAutoHyphens w:val="0"/>
              <w:spacing w:before="80" w:after="80" w:line="220" w:lineRule="exact"/>
              <w:jc w:val="right"/>
              <w:rPr>
                <w:b/>
                <w:bCs/>
                <w:sz w:val="18"/>
              </w:rPr>
            </w:pPr>
            <w:r w:rsidRPr="003723E1">
              <w:rPr>
                <w:b/>
                <w:bCs/>
                <w:sz w:val="18"/>
              </w:rPr>
              <w:t>120</w:t>
            </w:r>
            <w:r w:rsidR="00B6787E">
              <w:rPr>
                <w:b/>
                <w:bCs/>
                <w:sz w:val="18"/>
              </w:rPr>
              <w:t> </w:t>
            </w:r>
            <w:r w:rsidRPr="003723E1">
              <w:rPr>
                <w:b/>
                <w:bCs/>
                <w:sz w:val="18"/>
              </w:rPr>
              <w:t>126</w:t>
            </w:r>
          </w:p>
        </w:tc>
        <w:tc>
          <w:tcPr>
            <w:tcW w:w="1554" w:type="dxa"/>
            <w:tcBorders>
              <w:top w:val="single" w:sz="4" w:space="0" w:color="auto"/>
              <w:bottom w:val="single" w:sz="12" w:space="0" w:color="auto"/>
            </w:tcBorders>
            <w:vAlign w:val="bottom"/>
          </w:tcPr>
          <w:p w14:paraId="41F4EA62" w14:textId="77777777" w:rsidR="00201F35" w:rsidRPr="003723E1" w:rsidRDefault="00201F35" w:rsidP="003723E1">
            <w:pPr>
              <w:suppressAutoHyphens w:val="0"/>
              <w:spacing w:before="80" w:after="80" w:line="220" w:lineRule="exact"/>
              <w:jc w:val="right"/>
              <w:rPr>
                <w:b/>
                <w:bCs/>
                <w:sz w:val="18"/>
              </w:rPr>
            </w:pPr>
            <w:r w:rsidRPr="003723E1">
              <w:rPr>
                <w:b/>
                <w:bCs/>
                <w:sz w:val="18"/>
              </w:rPr>
              <w:t>75</w:t>
            </w:r>
          </w:p>
        </w:tc>
        <w:tc>
          <w:tcPr>
            <w:tcW w:w="1456" w:type="dxa"/>
            <w:tcBorders>
              <w:top w:val="single" w:sz="4" w:space="0" w:color="auto"/>
              <w:bottom w:val="single" w:sz="12" w:space="0" w:color="auto"/>
            </w:tcBorders>
            <w:vAlign w:val="bottom"/>
          </w:tcPr>
          <w:p w14:paraId="6BD08824" w14:textId="77777777" w:rsidR="00201F35" w:rsidRPr="003723E1" w:rsidRDefault="00201F35" w:rsidP="003723E1">
            <w:pPr>
              <w:suppressAutoHyphens w:val="0"/>
              <w:spacing w:before="80" w:after="80" w:line="220" w:lineRule="exact"/>
              <w:jc w:val="right"/>
              <w:rPr>
                <w:b/>
                <w:bCs/>
                <w:sz w:val="18"/>
              </w:rPr>
            </w:pPr>
            <w:r w:rsidRPr="003723E1">
              <w:rPr>
                <w:b/>
                <w:bCs/>
                <w:sz w:val="18"/>
              </w:rPr>
              <w:t>86</w:t>
            </w:r>
          </w:p>
        </w:tc>
        <w:tc>
          <w:tcPr>
            <w:tcW w:w="1282" w:type="dxa"/>
            <w:tcBorders>
              <w:top w:val="single" w:sz="4" w:space="0" w:color="auto"/>
              <w:bottom w:val="single" w:sz="12" w:space="0" w:color="auto"/>
            </w:tcBorders>
            <w:vAlign w:val="bottom"/>
          </w:tcPr>
          <w:p w14:paraId="3A03C56A" w14:textId="77777777" w:rsidR="00201F35" w:rsidRPr="003723E1" w:rsidRDefault="00201F35" w:rsidP="003723E1">
            <w:pPr>
              <w:suppressAutoHyphens w:val="0"/>
              <w:spacing w:before="80" w:after="80" w:line="220" w:lineRule="exact"/>
              <w:jc w:val="right"/>
              <w:rPr>
                <w:b/>
                <w:bCs/>
                <w:sz w:val="18"/>
              </w:rPr>
            </w:pPr>
            <w:r w:rsidRPr="003723E1">
              <w:rPr>
                <w:b/>
                <w:bCs/>
                <w:sz w:val="18"/>
              </w:rPr>
              <w:t>309</w:t>
            </w:r>
          </w:p>
        </w:tc>
      </w:tr>
    </w:tbl>
    <w:p w14:paraId="073B33A1" w14:textId="61E98E75" w:rsidR="00201F35" w:rsidRPr="00AB06DA" w:rsidRDefault="00201F35" w:rsidP="003723E1">
      <w:pPr>
        <w:pStyle w:val="H23G"/>
        <w:rPr>
          <w:lang w:val="fr-FR"/>
        </w:rPr>
      </w:pPr>
      <w:r w:rsidRPr="00AB06DA">
        <w:rPr>
          <w:lang w:val="fr-FR"/>
        </w:rPr>
        <w:tab/>
      </w:r>
      <w:r w:rsidRPr="00AB06DA">
        <w:rPr>
          <w:lang w:val="fr-FR"/>
        </w:rPr>
        <w:tab/>
        <w:t>Élections de 2023 aux conseils des provinces non organisées en région</w:t>
      </w:r>
    </w:p>
    <w:p w14:paraId="05386C80" w14:textId="3FCC54FB" w:rsidR="00201F35" w:rsidRPr="00AB06DA" w:rsidRDefault="00201F35" w:rsidP="0072704F">
      <w:pPr>
        <w:pStyle w:val="SingleTxtG"/>
        <w:rPr>
          <w:lang w:val="fr-FR"/>
        </w:rPr>
      </w:pPr>
      <w:r w:rsidRPr="00AB06DA">
        <w:rPr>
          <w:lang w:val="fr-FR"/>
        </w:rPr>
        <w:t>101.</w:t>
      </w:r>
      <w:r w:rsidRPr="00AB06DA">
        <w:rPr>
          <w:lang w:val="fr-FR"/>
        </w:rPr>
        <w:tab/>
      </w:r>
      <w:r>
        <w:rPr>
          <w:lang w:val="fr-FR"/>
        </w:rPr>
        <w:t>Les do</w:t>
      </w:r>
      <w:r w:rsidRPr="00AB06DA">
        <w:rPr>
          <w:lang w:val="fr-FR"/>
        </w:rPr>
        <w:t>nnées relatives aux élections de 2023 aux conseils des provinces non organisées en région</w:t>
      </w:r>
      <w:r>
        <w:rPr>
          <w:lang w:val="fr-FR"/>
        </w:rPr>
        <w:t xml:space="preserve"> se présentent comme suit</w:t>
      </w:r>
      <w:r w:rsidR="0003188F">
        <w:rPr>
          <w:lang w:val="fr-FR"/>
        </w:rPr>
        <w:t> </w:t>
      </w:r>
      <w:r w:rsidR="0003188F" w:rsidRPr="00C525DC">
        <w:rPr>
          <w:lang w:val="fr-FR"/>
        </w:rPr>
        <w:t>:</w:t>
      </w:r>
    </w:p>
    <w:p w14:paraId="60A72923" w14:textId="74570E88" w:rsidR="00201F35" w:rsidRPr="0072704F" w:rsidRDefault="00201F35" w:rsidP="003723E1">
      <w:pPr>
        <w:pStyle w:val="Bullet1G"/>
        <w:rPr>
          <w:lang w:val="fr-FR"/>
        </w:rPr>
      </w:pPr>
      <w:r>
        <w:t xml:space="preserve">Nombre total </w:t>
      </w:r>
      <w:r w:rsidRPr="0072704F">
        <w:rPr>
          <w:lang w:val="fr-FR"/>
        </w:rPr>
        <w:t>d’électeurs</w:t>
      </w:r>
      <w:r w:rsidR="003723E1">
        <w:rPr>
          <w:lang w:val="fr-FR"/>
        </w:rPr>
        <w:t> </w:t>
      </w:r>
      <w:r w:rsidRPr="0072704F">
        <w:rPr>
          <w:lang w:val="fr-FR"/>
        </w:rPr>
        <w:t>: 19</w:t>
      </w:r>
      <w:r w:rsidR="003723E1">
        <w:rPr>
          <w:lang w:val="fr-FR"/>
        </w:rPr>
        <w:t> </w:t>
      </w:r>
      <w:r w:rsidRPr="0072704F">
        <w:rPr>
          <w:lang w:val="fr-FR"/>
        </w:rPr>
        <w:t>060</w:t>
      </w:r>
      <w:r w:rsidR="003723E1">
        <w:rPr>
          <w:lang w:val="fr-FR"/>
        </w:rPr>
        <w:t> </w:t>
      </w:r>
      <w:r w:rsidRPr="0072704F">
        <w:rPr>
          <w:lang w:val="fr-FR"/>
        </w:rPr>
        <w:t>745</w:t>
      </w:r>
    </w:p>
    <w:p w14:paraId="07E21E3A" w14:textId="45BCB1EA" w:rsidR="00201F35" w:rsidRPr="0072704F" w:rsidRDefault="00201F35" w:rsidP="003723E1">
      <w:pPr>
        <w:pStyle w:val="Bullet1G"/>
        <w:rPr>
          <w:lang w:val="fr-FR"/>
        </w:rPr>
      </w:pPr>
      <w:r w:rsidRPr="0072704F">
        <w:rPr>
          <w:lang w:val="fr-FR"/>
        </w:rPr>
        <w:t>Nombre d’électeurs</w:t>
      </w:r>
      <w:r w:rsidR="003723E1">
        <w:rPr>
          <w:lang w:val="fr-FR"/>
        </w:rPr>
        <w:t> </w:t>
      </w:r>
      <w:r w:rsidRPr="0072704F">
        <w:rPr>
          <w:lang w:val="fr-FR"/>
        </w:rPr>
        <w:t>: 10</w:t>
      </w:r>
      <w:r w:rsidR="003723E1">
        <w:rPr>
          <w:lang w:val="fr-FR"/>
        </w:rPr>
        <w:t> </w:t>
      </w:r>
      <w:r w:rsidRPr="0072704F">
        <w:rPr>
          <w:lang w:val="fr-FR"/>
        </w:rPr>
        <w:t>135</w:t>
      </w:r>
      <w:r w:rsidR="003723E1">
        <w:rPr>
          <w:lang w:val="fr-FR"/>
        </w:rPr>
        <w:t> </w:t>
      </w:r>
      <w:r w:rsidRPr="0072704F">
        <w:rPr>
          <w:lang w:val="fr-FR"/>
        </w:rPr>
        <w:t>767</w:t>
      </w:r>
    </w:p>
    <w:p w14:paraId="08AE49E0" w14:textId="29E41639" w:rsidR="00201F35" w:rsidRPr="0072704F" w:rsidRDefault="00201F35" w:rsidP="003723E1">
      <w:pPr>
        <w:pStyle w:val="Bullet1G"/>
        <w:rPr>
          <w:lang w:val="fr-FR"/>
        </w:rPr>
      </w:pPr>
      <w:r w:rsidRPr="0072704F">
        <w:rPr>
          <w:lang w:val="fr-FR"/>
        </w:rPr>
        <w:t>Nombre d’électrices</w:t>
      </w:r>
      <w:r w:rsidR="003723E1">
        <w:rPr>
          <w:lang w:val="fr-FR"/>
        </w:rPr>
        <w:t> </w:t>
      </w:r>
      <w:r w:rsidRPr="0072704F">
        <w:rPr>
          <w:lang w:val="fr-FR"/>
        </w:rPr>
        <w:t>: 8</w:t>
      </w:r>
      <w:r w:rsidR="003723E1">
        <w:rPr>
          <w:lang w:val="fr-FR"/>
        </w:rPr>
        <w:t> </w:t>
      </w:r>
      <w:r w:rsidRPr="0072704F">
        <w:rPr>
          <w:lang w:val="fr-FR"/>
        </w:rPr>
        <w:t>924</w:t>
      </w:r>
      <w:r w:rsidR="003723E1">
        <w:rPr>
          <w:lang w:val="fr-FR"/>
        </w:rPr>
        <w:t> </w:t>
      </w:r>
      <w:r w:rsidRPr="0072704F">
        <w:rPr>
          <w:lang w:val="fr-FR"/>
        </w:rPr>
        <w:t>978</w:t>
      </w:r>
    </w:p>
    <w:p w14:paraId="2154CFB3" w14:textId="425D6167" w:rsidR="00201F35" w:rsidRPr="0072704F" w:rsidRDefault="003723E1" w:rsidP="00B6787E">
      <w:pPr>
        <w:pStyle w:val="H23G"/>
        <w:rPr>
          <w:lang w:val="fr-FR"/>
        </w:rPr>
      </w:pPr>
      <w:r>
        <w:rPr>
          <w:lang w:val="fr-FR"/>
        </w:rPr>
        <w:tab/>
      </w:r>
      <w:r>
        <w:rPr>
          <w:lang w:val="fr-FR"/>
        </w:rPr>
        <w:tab/>
      </w:r>
      <w:r w:rsidR="00201F35" w:rsidRPr="0072704F">
        <w:rPr>
          <w:lang w:val="fr-FR"/>
        </w:rPr>
        <w:t>Nombre total de journalistes locaux</w:t>
      </w:r>
      <w:r>
        <w:rPr>
          <w:lang w:val="fr-FR"/>
        </w:rPr>
        <w:t> </w:t>
      </w:r>
      <w:r w:rsidR="00201F35" w:rsidRPr="0072704F">
        <w:rPr>
          <w:lang w:val="fr-FR"/>
        </w:rPr>
        <w:t>: 1</w:t>
      </w:r>
      <w:r>
        <w:rPr>
          <w:lang w:val="fr-FR"/>
        </w:rPr>
        <w:t> </w:t>
      </w:r>
      <w:r w:rsidR="00201F35" w:rsidRPr="0072704F">
        <w:rPr>
          <w:lang w:val="fr-FR"/>
        </w:rPr>
        <w:t>818</w:t>
      </w:r>
    </w:p>
    <w:p w14:paraId="4DB0B7C7" w14:textId="03F8C5A9" w:rsidR="00201F35" w:rsidRPr="0072704F" w:rsidRDefault="00201F35" w:rsidP="003723E1">
      <w:pPr>
        <w:pStyle w:val="Bullet1G"/>
        <w:rPr>
          <w:lang w:val="fr-FR"/>
        </w:rPr>
      </w:pPr>
      <w:r w:rsidRPr="0072704F">
        <w:rPr>
          <w:lang w:val="fr-FR"/>
        </w:rPr>
        <w:t>Nombre d’hommes</w:t>
      </w:r>
      <w:r w:rsidR="003723E1">
        <w:rPr>
          <w:lang w:val="fr-FR"/>
        </w:rPr>
        <w:t> </w:t>
      </w:r>
      <w:r w:rsidRPr="0072704F">
        <w:rPr>
          <w:lang w:val="fr-FR"/>
        </w:rPr>
        <w:t>: 1</w:t>
      </w:r>
      <w:r w:rsidR="003723E1">
        <w:rPr>
          <w:lang w:val="fr-FR"/>
        </w:rPr>
        <w:t> </w:t>
      </w:r>
      <w:r w:rsidRPr="0072704F">
        <w:rPr>
          <w:lang w:val="fr-FR"/>
        </w:rPr>
        <w:t>740</w:t>
      </w:r>
    </w:p>
    <w:p w14:paraId="0F873E83" w14:textId="5CDD4EC0" w:rsidR="00201F35" w:rsidRPr="0072704F" w:rsidRDefault="00201F35" w:rsidP="003723E1">
      <w:pPr>
        <w:pStyle w:val="Bullet1G"/>
        <w:rPr>
          <w:lang w:val="fr-FR"/>
        </w:rPr>
      </w:pPr>
      <w:r w:rsidRPr="0072704F">
        <w:rPr>
          <w:lang w:val="fr-FR"/>
        </w:rPr>
        <w:t>Nombre de femmes</w:t>
      </w:r>
      <w:r w:rsidR="003723E1">
        <w:rPr>
          <w:lang w:val="fr-FR"/>
        </w:rPr>
        <w:t> </w:t>
      </w:r>
      <w:r w:rsidRPr="0072704F">
        <w:rPr>
          <w:lang w:val="fr-FR"/>
        </w:rPr>
        <w:t>: 78</w:t>
      </w:r>
    </w:p>
    <w:p w14:paraId="5275ECAC" w14:textId="599BCF93" w:rsidR="00201F35" w:rsidRPr="00AB06DA" w:rsidRDefault="003723E1" w:rsidP="00B6787E">
      <w:pPr>
        <w:pStyle w:val="Bullet2G"/>
        <w:rPr>
          <w:lang w:val="fr-FR"/>
        </w:rPr>
      </w:pPr>
      <w:r>
        <w:rPr>
          <w:lang w:val="fr-FR"/>
        </w:rPr>
        <w:tab/>
      </w:r>
      <w:r w:rsidR="00201F35" w:rsidRPr="00AB06DA">
        <w:rPr>
          <w:lang w:val="fr-FR"/>
        </w:rPr>
        <w:t xml:space="preserve">Nombre de partis </w:t>
      </w:r>
      <w:r w:rsidR="00201F35">
        <w:rPr>
          <w:lang w:val="fr-FR"/>
        </w:rPr>
        <w:t>ayant pris part</w:t>
      </w:r>
      <w:r w:rsidR="00201F35" w:rsidRPr="00AB06DA">
        <w:rPr>
          <w:lang w:val="fr-FR"/>
        </w:rPr>
        <w:t xml:space="preserve"> aux élections de 2023 aux conseils des provinces non organisées en région</w:t>
      </w:r>
    </w:p>
    <w:p w14:paraId="11056E76" w14:textId="1C2682A2" w:rsidR="00201F35" w:rsidRPr="00AB06DA" w:rsidRDefault="00201F35" w:rsidP="003723E1">
      <w:pPr>
        <w:pStyle w:val="Bullet1G"/>
        <w:rPr>
          <w:lang w:val="fr-FR"/>
        </w:rPr>
      </w:pPr>
      <w:r w:rsidRPr="00AB06DA">
        <w:rPr>
          <w:lang w:val="fr-FR"/>
        </w:rPr>
        <w:t>Nombre de partis dirigés par des hommes</w:t>
      </w:r>
      <w:r w:rsidR="003723E1">
        <w:rPr>
          <w:lang w:val="fr-FR"/>
        </w:rPr>
        <w:t> </w:t>
      </w:r>
      <w:r w:rsidRPr="00AB06DA">
        <w:rPr>
          <w:lang w:val="fr-FR"/>
        </w:rPr>
        <w:t>: 296</w:t>
      </w:r>
    </w:p>
    <w:p w14:paraId="186B4E88" w14:textId="09E7C969" w:rsidR="00201F35" w:rsidRPr="00AB06DA" w:rsidRDefault="00201F35" w:rsidP="003723E1">
      <w:pPr>
        <w:pStyle w:val="Bullet1G"/>
        <w:rPr>
          <w:lang w:val="fr-FR"/>
        </w:rPr>
      </w:pPr>
      <w:r w:rsidRPr="00AB06DA">
        <w:rPr>
          <w:lang w:val="fr-FR"/>
        </w:rPr>
        <w:t>Nombre de partis dirigés par des femmes</w:t>
      </w:r>
      <w:r w:rsidR="003723E1">
        <w:rPr>
          <w:lang w:val="fr-FR"/>
        </w:rPr>
        <w:t> </w:t>
      </w:r>
      <w:r w:rsidRPr="00AB06DA">
        <w:rPr>
          <w:lang w:val="fr-FR"/>
        </w:rPr>
        <w:t>: 7</w:t>
      </w:r>
    </w:p>
    <w:p w14:paraId="67B06A95" w14:textId="77777777" w:rsidR="00201F35" w:rsidRPr="00AB06DA" w:rsidRDefault="00201F35" w:rsidP="00B6787E">
      <w:pPr>
        <w:pStyle w:val="Bullet2G"/>
        <w:rPr>
          <w:lang w:val="fr-FR"/>
        </w:rPr>
      </w:pPr>
      <w:r w:rsidRPr="00AB06DA">
        <w:rPr>
          <w:lang w:val="fr-FR"/>
        </w:rPr>
        <w:t>Le nombre de coalitions ayant participé aux élections de 2023 aux conseils des provinces non organisées en région s</w:t>
      </w:r>
      <w:r>
        <w:rPr>
          <w:lang w:val="fr-FR"/>
        </w:rPr>
        <w:t>’</w:t>
      </w:r>
      <w:r w:rsidRPr="00AB06DA">
        <w:rPr>
          <w:lang w:val="fr-FR"/>
        </w:rPr>
        <w:t>élève à 64.</w:t>
      </w:r>
    </w:p>
    <w:p w14:paraId="75F5B24A" w14:textId="7F2FDA44" w:rsidR="00201F35" w:rsidRPr="00AB06DA" w:rsidRDefault="00201F35" w:rsidP="00B6787E">
      <w:pPr>
        <w:pStyle w:val="Bullet2G"/>
        <w:rPr>
          <w:lang w:val="fr-FR"/>
        </w:rPr>
      </w:pPr>
      <w:r w:rsidRPr="00AB06DA">
        <w:rPr>
          <w:lang w:val="fr-FR"/>
        </w:rPr>
        <w:t>Le nombre de candidatures aux élections des conseils des provinces non organisées en région s</w:t>
      </w:r>
      <w:r>
        <w:rPr>
          <w:lang w:val="fr-FR"/>
        </w:rPr>
        <w:t>’</w:t>
      </w:r>
      <w:r w:rsidRPr="00AB06DA">
        <w:rPr>
          <w:lang w:val="fr-FR"/>
        </w:rPr>
        <w:t>élève à 5</w:t>
      </w:r>
      <w:r w:rsidR="003723E1">
        <w:rPr>
          <w:lang w:val="fr-FR"/>
        </w:rPr>
        <w:t> </w:t>
      </w:r>
      <w:r w:rsidRPr="00AB06DA">
        <w:rPr>
          <w:lang w:val="fr-FR"/>
        </w:rPr>
        <w:t>896.</w:t>
      </w:r>
    </w:p>
    <w:p w14:paraId="6DC5AAC1" w14:textId="4B5F628C" w:rsidR="00201F35" w:rsidRPr="0072704F" w:rsidRDefault="00201F35" w:rsidP="00B6787E">
      <w:pPr>
        <w:pStyle w:val="Bullet2G"/>
        <w:rPr>
          <w:lang w:val="fr-FR"/>
        </w:rPr>
      </w:pPr>
      <w:r w:rsidRPr="0072704F">
        <w:rPr>
          <w:lang w:val="fr-FR"/>
        </w:rPr>
        <w:t>Nombre de candidatures masculines</w:t>
      </w:r>
      <w:r w:rsidR="003723E1">
        <w:rPr>
          <w:lang w:val="fr-FR"/>
        </w:rPr>
        <w:t> </w:t>
      </w:r>
      <w:r w:rsidRPr="0072704F">
        <w:rPr>
          <w:lang w:val="fr-FR"/>
        </w:rPr>
        <w:t>: 4</w:t>
      </w:r>
      <w:r w:rsidR="003723E1">
        <w:rPr>
          <w:lang w:val="fr-FR"/>
        </w:rPr>
        <w:t> </w:t>
      </w:r>
      <w:r w:rsidRPr="0072704F">
        <w:rPr>
          <w:lang w:val="fr-FR"/>
        </w:rPr>
        <w:t>235</w:t>
      </w:r>
    </w:p>
    <w:p w14:paraId="5334A147" w14:textId="15DE5E96" w:rsidR="00201F35" w:rsidRPr="0072704F" w:rsidRDefault="00201F35" w:rsidP="003723E1">
      <w:pPr>
        <w:pStyle w:val="Bullet1G"/>
        <w:rPr>
          <w:lang w:val="fr-FR"/>
        </w:rPr>
      </w:pPr>
      <w:r w:rsidRPr="0072704F">
        <w:rPr>
          <w:lang w:val="fr-FR"/>
        </w:rPr>
        <w:t>Nombre de candidatures féminines</w:t>
      </w:r>
      <w:r w:rsidR="003723E1">
        <w:rPr>
          <w:lang w:val="fr-FR"/>
        </w:rPr>
        <w:t> </w:t>
      </w:r>
      <w:r w:rsidRPr="0072704F">
        <w:rPr>
          <w:lang w:val="fr-FR"/>
        </w:rPr>
        <w:t>: 1</w:t>
      </w:r>
      <w:r w:rsidR="003723E1">
        <w:rPr>
          <w:lang w:val="fr-FR"/>
        </w:rPr>
        <w:t> </w:t>
      </w:r>
      <w:r w:rsidRPr="0072704F">
        <w:rPr>
          <w:lang w:val="fr-FR"/>
        </w:rPr>
        <w:t>661</w:t>
      </w:r>
    </w:p>
    <w:p w14:paraId="251C01AD" w14:textId="3363F7FC" w:rsidR="00201F35" w:rsidRPr="0072704F" w:rsidRDefault="00201F35" w:rsidP="003723E1">
      <w:pPr>
        <w:pStyle w:val="Bullet1G"/>
        <w:rPr>
          <w:lang w:val="fr-FR"/>
        </w:rPr>
      </w:pPr>
      <w:r w:rsidRPr="0072704F">
        <w:rPr>
          <w:lang w:val="fr-FR"/>
        </w:rPr>
        <w:t>Nombre de candidatures indépendantes</w:t>
      </w:r>
      <w:r w:rsidR="0003188F">
        <w:rPr>
          <w:lang w:val="fr-FR"/>
        </w:rPr>
        <w:t> </w:t>
      </w:r>
      <w:r w:rsidR="0003188F" w:rsidRPr="00C525DC">
        <w:rPr>
          <w:lang w:val="fr-FR"/>
        </w:rPr>
        <w:t>:</w:t>
      </w:r>
      <w:r w:rsidRPr="0072704F">
        <w:rPr>
          <w:lang w:val="fr-FR"/>
        </w:rPr>
        <w:t xml:space="preserve"> 5</w:t>
      </w:r>
    </w:p>
    <w:p w14:paraId="3E791E5E" w14:textId="6E106555" w:rsidR="00201F35" w:rsidRPr="00AB06DA" w:rsidRDefault="00201F35" w:rsidP="003723E1">
      <w:pPr>
        <w:pStyle w:val="H23G"/>
        <w:rPr>
          <w:lang w:val="fr-FR"/>
        </w:rPr>
      </w:pPr>
      <w:r w:rsidRPr="00AB06DA">
        <w:rPr>
          <w:lang w:val="fr-FR"/>
        </w:rPr>
        <w:tab/>
      </w:r>
      <w:r w:rsidRPr="00AB06DA">
        <w:rPr>
          <w:lang w:val="fr-FR"/>
        </w:rPr>
        <w:tab/>
        <w:t>Tableau présentant le nombre et la répartition des déplacés parmi les électeurs, ainsi</w:t>
      </w:r>
      <w:r w:rsidR="00B6787E">
        <w:rPr>
          <w:lang w:val="fr-FR"/>
        </w:rPr>
        <w:t> </w:t>
      </w:r>
      <w:r w:rsidRPr="00AB06DA">
        <w:rPr>
          <w:lang w:val="fr-FR"/>
        </w:rPr>
        <w:t>que le nombre de bureaux et de centres de vote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98"/>
        <w:gridCol w:w="1983"/>
        <w:gridCol w:w="1957"/>
        <w:gridCol w:w="1632"/>
      </w:tblGrid>
      <w:tr w:rsidR="00201F35" w:rsidRPr="003723E1" w14:paraId="06FAB097" w14:textId="77777777" w:rsidTr="003723E1">
        <w:trPr>
          <w:tblHeader/>
        </w:trPr>
        <w:tc>
          <w:tcPr>
            <w:tcW w:w="1735" w:type="dxa"/>
            <w:tcBorders>
              <w:top w:val="single" w:sz="4" w:space="0" w:color="auto"/>
              <w:bottom w:val="single" w:sz="12" w:space="0" w:color="auto"/>
            </w:tcBorders>
            <w:vAlign w:val="bottom"/>
          </w:tcPr>
          <w:p w14:paraId="478ED1CB" w14:textId="77777777" w:rsidR="00201F35" w:rsidRPr="003723E1" w:rsidRDefault="00201F35" w:rsidP="003723E1">
            <w:pPr>
              <w:suppressAutoHyphens w:val="0"/>
              <w:spacing w:before="80" w:after="80" w:line="200" w:lineRule="exact"/>
              <w:rPr>
                <w:i/>
                <w:sz w:val="16"/>
              </w:rPr>
            </w:pPr>
            <w:r w:rsidRPr="003723E1">
              <w:rPr>
                <w:i/>
                <w:sz w:val="16"/>
              </w:rPr>
              <w:t>Province</w:t>
            </w:r>
          </w:p>
        </w:tc>
        <w:tc>
          <w:tcPr>
            <w:tcW w:w="1915" w:type="dxa"/>
            <w:tcBorders>
              <w:top w:val="single" w:sz="4" w:space="0" w:color="auto"/>
              <w:bottom w:val="single" w:sz="12" w:space="0" w:color="auto"/>
            </w:tcBorders>
            <w:vAlign w:val="bottom"/>
          </w:tcPr>
          <w:p w14:paraId="4D1323D3" w14:textId="060C6C10" w:rsidR="00201F35" w:rsidRPr="003723E1" w:rsidRDefault="00201F35" w:rsidP="003723E1">
            <w:pPr>
              <w:suppressAutoHyphens w:val="0"/>
              <w:spacing w:before="80" w:after="80" w:line="200" w:lineRule="exact"/>
              <w:jc w:val="right"/>
              <w:rPr>
                <w:i/>
                <w:sz w:val="16"/>
                <w:lang w:val="fr-FR"/>
              </w:rPr>
            </w:pPr>
            <w:r w:rsidRPr="003723E1">
              <w:rPr>
                <w:i/>
                <w:sz w:val="16"/>
                <w:lang w:val="fr-FR"/>
              </w:rPr>
              <w:t xml:space="preserve">Nombre de déplacés </w:t>
            </w:r>
            <w:r w:rsidR="00B6787E">
              <w:rPr>
                <w:i/>
                <w:sz w:val="16"/>
                <w:lang w:val="fr-FR"/>
              </w:rPr>
              <w:br/>
            </w:r>
            <w:r w:rsidRPr="003723E1">
              <w:rPr>
                <w:i/>
                <w:sz w:val="16"/>
                <w:lang w:val="fr-FR"/>
              </w:rPr>
              <w:t>parmi les électeurs</w:t>
            </w:r>
          </w:p>
        </w:tc>
        <w:tc>
          <w:tcPr>
            <w:tcW w:w="1890" w:type="dxa"/>
            <w:tcBorders>
              <w:top w:val="single" w:sz="4" w:space="0" w:color="auto"/>
              <w:bottom w:val="single" w:sz="12" w:space="0" w:color="auto"/>
            </w:tcBorders>
            <w:vAlign w:val="bottom"/>
          </w:tcPr>
          <w:p w14:paraId="72522FA3" w14:textId="08AE548A" w:rsidR="00201F35" w:rsidRPr="003723E1" w:rsidRDefault="00201F35" w:rsidP="003723E1">
            <w:pPr>
              <w:suppressAutoHyphens w:val="0"/>
              <w:spacing w:before="80" w:after="80" w:line="200" w:lineRule="exact"/>
              <w:jc w:val="right"/>
              <w:rPr>
                <w:i/>
                <w:sz w:val="16"/>
                <w:lang w:val="fr-FR"/>
              </w:rPr>
            </w:pPr>
            <w:r w:rsidRPr="003723E1">
              <w:rPr>
                <w:i/>
                <w:sz w:val="16"/>
                <w:lang w:val="fr-FR"/>
              </w:rPr>
              <w:t xml:space="preserve">Nombre de </w:t>
            </w:r>
            <w:r w:rsidR="00B6787E">
              <w:rPr>
                <w:i/>
                <w:sz w:val="16"/>
                <w:lang w:val="fr-FR"/>
              </w:rPr>
              <w:br/>
            </w:r>
            <w:r w:rsidRPr="003723E1">
              <w:rPr>
                <w:i/>
                <w:sz w:val="16"/>
                <w:lang w:val="fr-FR"/>
              </w:rPr>
              <w:t>bureaux de vote</w:t>
            </w:r>
          </w:p>
        </w:tc>
        <w:tc>
          <w:tcPr>
            <w:tcW w:w="1576" w:type="dxa"/>
            <w:tcBorders>
              <w:top w:val="single" w:sz="4" w:space="0" w:color="auto"/>
              <w:bottom w:val="single" w:sz="12" w:space="0" w:color="auto"/>
            </w:tcBorders>
            <w:vAlign w:val="bottom"/>
          </w:tcPr>
          <w:p w14:paraId="55FA8630" w14:textId="22EDE9E2" w:rsidR="00201F35" w:rsidRPr="003723E1" w:rsidRDefault="00201F35" w:rsidP="003723E1">
            <w:pPr>
              <w:suppressAutoHyphens w:val="0"/>
              <w:spacing w:before="80" w:after="80" w:line="200" w:lineRule="exact"/>
              <w:jc w:val="right"/>
              <w:rPr>
                <w:i/>
                <w:sz w:val="16"/>
                <w:lang w:val="fr-FR"/>
              </w:rPr>
            </w:pPr>
            <w:r w:rsidRPr="003723E1">
              <w:rPr>
                <w:i/>
                <w:sz w:val="16"/>
                <w:lang w:val="fr-FR"/>
              </w:rPr>
              <w:t xml:space="preserve">Nombre de </w:t>
            </w:r>
            <w:r w:rsidR="00B6787E">
              <w:rPr>
                <w:i/>
                <w:sz w:val="16"/>
                <w:lang w:val="fr-FR"/>
              </w:rPr>
              <w:br/>
            </w:r>
            <w:r w:rsidRPr="003723E1">
              <w:rPr>
                <w:i/>
                <w:sz w:val="16"/>
                <w:lang w:val="fr-FR"/>
              </w:rPr>
              <w:t>centres de vote</w:t>
            </w:r>
          </w:p>
        </w:tc>
      </w:tr>
      <w:tr w:rsidR="00201F35" w:rsidRPr="003723E1" w14:paraId="1A754E97" w14:textId="77777777" w:rsidTr="003723E1">
        <w:tc>
          <w:tcPr>
            <w:tcW w:w="1735" w:type="dxa"/>
            <w:tcBorders>
              <w:top w:val="single" w:sz="12" w:space="0" w:color="auto"/>
            </w:tcBorders>
          </w:tcPr>
          <w:p w14:paraId="5A553977" w14:textId="77777777" w:rsidR="00201F35" w:rsidRPr="003723E1" w:rsidRDefault="00201F35" w:rsidP="003723E1">
            <w:pPr>
              <w:suppressAutoHyphens w:val="0"/>
              <w:spacing w:before="40" w:after="40" w:line="220" w:lineRule="exact"/>
              <w:rPr>
                <w:sz w:val="18"/>
              </w:rPr>
            </w:pPr>
            <w:r w:rsidRPr="003723E1">
              <w:rPr>
                <w:sz w:val="18"/>
              </w:rPr>
              <w:t>Dahouk</w:t>
            </w:r>
          </w:p>
        </w:tc>
        <w:tc>
          <w:tcPr>
            <w:tcW w:w="1915" w:type="dxa"/>
            <w:tcBorders>
              <w:top w:val="single" w:sz="12" w:space="0" w:color="auto"/>
            </w:tcBorders>
            <w:vAlign w:val="bottom"/>
          </w:tcPr>
          <w:p w14:paraId="128A754E" w14:textId="4E339420" w:rsidR="00201F35" w:rsidRPr="003723E1" w:rsidRDefault="00201F35" w:rsidP="003723E1">
            <w:pPr>
              <w:suppressAutoHyphens w:val="0"/>
              <w:spacing w:before="40" w:after="40" w:line="220" w:lineRule="exact"/>
              <w:jc w:val="right"/>
              <w:rPr>
                <w:sz w:val="18"/>
              </w:rPr>
            </w:pPr>
            <w:r w:rsidRPr="003723E1">
              <w:rPr>
                <w:sz w:val="18"/>
              </w:rPr>
              <w:t>39</w:t>
            </w:r>
            <w:r w:rsidR="00B6787E">
              <w:rPr>
                <w:sz w:val="18"/>
              </w:rPr>
              <w:t> </w:t>
            </w:r>
            <w:r w:rsidRPr="003723E1">
              <w:rPr>
                <w:sz w:val="18"/>
              </w:rPr>
              <w:t>4222</w:t>
            </w:r>
          </w:p>
        </w:tc>
        <w:tc>
          <w:tcPr>
            <w:tcW w:w="1890" w:type="dxa"/>
            <w:tcBorders>
              <w:top w:val="single" w:sz="12" w:space="0" w:color="auto"/>
            </w:tcBorders>
            <w:vAlign w:val="bottom"/>
          </w:tcPr>
          <w:p w14:paraId="64C2FA77" w14:textId="77777777" w:rsidR="00201F35" w:rsidRPr="003723E1" w:rsidRDefault="00201F35" w:rsidP="003723E1">
            <w:pPr>
              <w:suppressAutoHyphens w:val="0"/>
              <w:spacing w:before="40" w:after="40" w:line="220" w:lineRule="exact"/>
              <w:jc w:val="right"/>
              <w:rPr>
                <w:sz w:val="18"/>
              </w:rPr>
            </w:pPr>
            <w:r w:rsidRPr="003723E1">
              <w:rPr>
                <w:sz w:val="18"/>
              </w:rPr>
              <w:t>23</w:t>
            </w:r>
          </w:p>
        </w:tc>
        <w:tc>
          <w:tcPr>
            <w:tcW w:w="1576" w:type="dxa"/>
            <w:tcBorders>
              <w:top w:val="single" w:sz="12" w:space="0" w:color="auto"/>
            </w:tcBorders>
            <w:vAlign w:val="bottom"/>
          </w:tcPr>
          <w:p w14:paraId="270F8BDC" w14:textId="77777777" w:rsidR="00201F35" w:rsidRPr="003723E1" w:rsidRDefault="00201F35" w:rsidP="003723E1">
            <w:pPr>
              <w:suppressAutoHyphens w:val="0"/>
              <w:spacing w:before="40" w:after="40" w:line="220" w:lineRule="exact"/>
              <w:jc w:val="right"/>
              <w:rPr>
                <w:sz w:val="18"/>
              </w:rPr>
            </w:pPr>
            <w:r w:rsidRPr="003723E1">
              <w:rPr>
                <w:sz w:val="18"/>
              </w:rPr>
              <w:t>96</w:t>
            </w:r>
          </w:p>
        </w:tc>
      </w:tr>
      <w:tr w:rsidR="00201F35" w:rsidRPr="003723E1" w14:paraId="373B593F" w14:textId="77777777" w:rsidTr="003723E1">
        <w:tc>
          <w:tcPr>
            <w:tcW w:w="1735" w:type="dxa"/>
          </w:tcPr>
          <w:p w14:paraId="2154BE44" w14:textId="77777777" w:rsidR="00201F35" w:rsidRPr="003723E1" w:rsidRDefault="00201F35" w:rsidP="003723E1">
            <w:pPr>
              <w:suppressAutoHyphens w:val="0"/>
              <w:spacing w:before="40" w:after="40" w:line="220" w:lineRule="exact"/>
              <w:rPr>
                <w:sz w:val="18"/>
              </w:rPr>
            </w:pPr>
            <w:r w:rsidRPr="003723E1">
              <w:rPr>
                <w:sz w:val="18"/>
              </w:rPr>
              <w:t>Erbil</w:t>
            </w:r>
          </w:p>
        </w:tc>
        <w:tc>
          <w:tcPr>
            <w:tcW w:w="1915" w:type="dxa"/>
            <w:vAlign w:val="bottom"/>
          </w:tcPr>
          <w:p w14:paraId="4B13EE26" w14:textId="773E7B16" w:rsidR="00201F35" w:rsidRPr="003723E1" w:rsidRDefault="00201F35" w:rsidP="003723E1">
            <w:pPr>
              <w:suppressAutoHyphens w:val="0"/>
              <w:spacing w:before="40" w:after="40" w:line="220" w:lineRule="exact"/>
              <w:jc w:val="right"/>
              <w:rPr>
                <w:sz w:val="18"/>
              </w:rPr>
            </w:pPr>
            <w:r w:rsidRPr="003723E1">
              <w:rPr>
                <w:sz w:val="18"/>
              </w:rPr>
              <w:t>5</w:t>
            </w:r>
            <w:r w:rsidR="00B6787E">
              <w:rPr>
                <w:sz w:val="18"/>
              </w:rPr>
              <w:t> </w:t>
            </w:r>
            <w:r w:rsidRPr="003723E1">
              <w:rPr>
                <w:sz w:val="18"/>
              </w:rPr>
              <w:t>023</w:t>
            </w:r>
          </w:p>
        </w:tc>
        <w:tc>
          <w:tcPr>
            <w:tcW w:w="1890" w:type="dxa"/>
            <w:vAlign w:val="bottom"/>
          </w:tcPr>
          <w:p w14:paraId="56A41187" w14:textId="77777777" w:rsidR="00201F35" w:rsidRPr="003723E1" w:rsidRDefault="00201F35" w:rsidP="003723E1">
            <w:pPr>
              <w:suppressAutoHyphens w:val="0"/>
              <w:spacing w:before="40" w:after="40" w:line="220" w:lineRule="exact"/>
              <w:jc w:val="right"/>
              <w:rPr>
                <w:sz w:val="18"/>
              </w:rPr>
            </w:pPr>
            <w:r w:rsidRPr="003723E1">
              <w:rPr>
                <w:sz w:val="18"/>
              </w:rPr>
              <w:t>7</w:t>
            </w:r>
          </w:p>
        </w:tc>
        <w:tc>
          <w:tcPr>
            <w:tcW w:w="1576" w:type="dxa"/>
            <w:vAlign w:val="bottom"/>
          </w:tcPr>
          <w:p w14:paraId="6F414D32" w14:textId="77777777" w:rsidR="00201F35" w:rsidRPr="003723E1" w:rsidRDefault="00201F35" w:rsidP="003723E1">
            <w:pPr>
              <w:suppressAutoHyphens w:val="0"/>
              <w:spacing w:before="40" w:after="40" w:line="220" w:lineRule="exact"/>
              <w:jc w:val="right"/>
              <w:rPr>
                <w:sz w:val="18"/>
              </w:rPr>
            </w:pPr>
            <w:r w:rsidRPr="003723E1">
              <w:rPr>
                <w:sz w:val="18"/>
              </w:rPr>
              <w:t>13</w:t>
            </w:r>
          </w:p>
        </w:tc>
      </w:tr>
      <w:tr w:rsidR="00201F35" w:rsidRPr="003723E1" w14:paraId="01024603" w14:textId="77777777" w:rsidTr="003723E1">
        <w:tc>
          <w:tcPr>
            <w:tcW w:w="1735" w:type="dxa"/>
          </w:tcPr>
          <w:p w14:paraId="7ADB96E2" w14:textId="77777777" w:rsidR="00201F35" w:rsidRPr="003723E1" w:rsidRDefault="00201F35" w:rsidP="003723E1">
            <w:pPr>
              <w:suppressAutoHyphens w:val="0"/>
              <w:spacing w:before="40" w:after="40" w:line="220" w:lineRule="exact"/>
              <w:rPr>
                <w:sz w:val="18"/>
              </w:rPr>
            </w:pPr>
            <w:r w:rsidRPr="003723E1">
              <w:rPr>
                <w:sz w:val="18"/>
              </w:rPr>
              <w:t>Souleïmaniyé</w:t>
            </w:r>
          </w:p>
        </w:tc>
        <w:tc>
          <w:tcPr>
            <w:tcW w:w="1915" w:type="dxa"/>
            <w:vAlign w:val="bottom"/>
          </w:tcPr>
          <w:p w14:paraId="55384380" w14:textId="6147FD5B" w:rsidR="00201F35" w:rsidRPr="003723E1" w:rsidRDefault="00201F35" w:rsidP="003723E1">
            <w:pPr>
              <w:suppressAutoHyphens w:val="0"/>
              <w:spacing w:before="40" w:after="40" w:line="220" w:lineRule="exact"/>
              <w:jc w:val="right"/>
              <w:rPr>
                <w:sz w:val="18"/>
              </w:rPr>
            </w:pPr>
            <w:r w:rsidRPr="003723E1">
              <w:rPr>
                <w:sz w:val="18"/>
              </w:rPr>
              <w:t>3</w:t>
            </w:r>
            <w:r w:rsidR="00B6787E">
              <w:rPr>
                <w:sz w:val="18"/>
              </w:rPr>
              <w:t> </w:t>
            </w:r>
            <w:r w:rsidRPr="003723E1">
              <w:rPr>
                <w:sz w:val="18"/>
              </w:rPr>
              <w:t>815</w:t>
            </w:r>
          </w:p>
        </w:tc>
        <w:tc>
          <w:tcPr>
            <w:tcW w:w="1890" w:type="dxa"/>
            <w:vAlign w:val="bottom"/>
          </w:tcPr>
          <w:p w14:paraId="6A8278D0" w14:textId="77777777" w:rsidR="00201F35" w:rsidRPr="003723E1" w:rsidRDefault="00201F35" w:rsidP="003723E1">
            <w:pPr>
              <w:suppressAutoHyphens w:val="0"/>
              <w:spacing w:before="40" w:after="40" w:line="220" w:lineRule="exact"/>
              <w:jc w:val="right"/>
              <w:rPr>
                <w:sz w:val="18"/>
              </w:rPr>
            </w:pPr>
            <w:r w:rsidRPr="003723E1">
              <w:rPr>
                <w:sz w:val="18"/>
              </w:rPr>
              <w:t>5</w:t>
            </w:r>
          </w:p>
        </w:tc>
        <w:tc>
          <w:tcPr>
            <w:tcW w:w="1576" w:type="dxa"/>
            <w:vAlign w:val="bottom"/>
          </w:tcPr>
          <w:p w14:paraId="2A61B24F" w14:textId="77777777" w:rsidR="00201F35" w:rsidRPr="003723E1" w:rsidRDefault="00201F35" w:rsidP="003723E1">
            <w:pPr>
              <w:suppressAutoHyphens w:val="0"/>
              <w:spacing w:before="40" w:after="40" w:line="220" w:lineRule="exact"/>
              <w:jc w:val="right"/>
              <w:rPr>
                <w:sz w:val="18"/>
              </w:rPr>
            </w:pPr>
            <w:r w:rsidRPr="003723E1">
              <w:rPr>
                <w:sz w:val="18"/>
              </w:rPr>
              <w:t>11</w:t>
            </w:r>
          </w:p>
        </w:tc>
      </w:tr>
      <w:tr w:rsidR="007C6FF0" w:rsidRPr="003723E1" w14:paraId="0574CBAC" w14:textId="77777777" w:rsidTr="007C6FF0">
        <w:tc>
          <w:tcPr>
            <w:tcW w:w="1735" w:type="dxa"/>
            <w:tcBorders>
              <w:bottom w:val="single" w:sz="4" w:space="0" w:color="auto"/>
            </w:tcBorders>
          </w:tcPr>
          <w:p w14:paraId="4F44953D" w14:textId="77777777" w:rsidR="00201F35" w:rsidRPr="003723E1" w:rsidRDefault="00201F35" w:rsidP="003723E1">
            <w:pPr>
              <w:suppressAutoHyphens w:val="0"/>
              <w:spacing w:before="40" w:after="40" w:line="220" w:lineRule="exact"/>
              <w:rPr>
                <w:sz w:val="18"/>
              </w:rPr>
            </w:pPr>
            <w:r w:rsidRPr="003723E1">
              <w:rPr>
                <w:sz w:val="18"/>
              </w:rPr>
              <w:t>Autres provinces</w:t>
            </w:r>
          </w:p>
        </w:tc>
        <w:tc>
          <w:tcPr>
            <w:tcW w:w="1915" w:type="dxa"/>
            <w:tcBorders>
              <w:bottom w:val="single" w:sz="4" w:space="0" w:color="auto"/>
            </w:tcBorders>
            <w:vAlign w:val="bottom"/>
          </w:tcPr>
          <w:p w14:paraId="151E2F30" w14:textId="77777777" w:rsidR="00201F35" w:rsidRPr="003723E1" w:rsidRDefault="00201F35" w:rsidP="003723E1">
            <w:pPr>
              <w:suppressAutoHyphens w:val="0"/>
              <w:spacing w:before="40" w:after="40" w:line="220" w:lineRule="exact"/>
              <w:jc w:val="right"/>
              <w:rPr>
                <w:sz w:val="18"/>
              </w:rPr>
            </w:pPr>
            <w:r w:rsidRPr="003723E1">
              <w:rPr>
                <w:sz w:val="18"/>
              </w:rPr>
              <w:t>0</w:t>
            </w:r>
          </w:p>
        </w:tc>
        <w:tc>
          <w:tcPr>
            <w:tcW w:w="1890" w:type="dxa"/>
            <w:tcBorders>
              <w:bottom w:val="single" w:sz="4" w:space="0" w:color="auto"/>
            </w:tcBorders>
            <w:vAlign w:val="bottom"/>
          </w:tcPr>
          <w:p w14:paraId="42050434" w14:textId="77777777" w:rsidR="00201F35" w:rsidRPr="003723E1" w:rsidRDefault="00201F35" w:rsidP="003723E1">
            <w:pPr>
              <w:suppressAutoHyphens w:val="0"/>
              <w:spacing w:before="40" w:after="40" w:line="220" w:lineRule="exact"/>
              <w:jc w:val="right"/>
              <w:rPr>
                <w:sz w:val="18"/>
              </w:rPr>
            </w:pPr>
            <w:r w:rsidRPr="003723E1">
              <w:rPr>
                <w:sz w:val="18"/>
              </w:rPr>
              <w:t>0</w:t>
            </w:r>
          </w:p>
        </w:tc>
        <w:tc>
          <w:tcPr>
            <w:tcW w:w="1576" w:type="dxa"/>
            <w:tcBorders>
              <w:bottom w:val="single" w:sz="4" w:space="0" w:color="auto"/>
            </w:tcBorders>
            <w:vAlign w:val="bottom"/>
          </w:tcPr>
          <w:p w14:paraId="557F0878" w14:textId="77777777" w:rsidR="00201F35" w:rsidRPr="003723E1" w:rsidRDefault="00201F35" w:rsidP="003723E1">
            <w:pPr>
              <w:suppressAutoHyphens w:val="0"/>
              <w:spacing w:before="40" w:after="40" w:line="220" w:lineRule="exact"/>
              <w:jc w:val="right"/>
              <w:rPr>
                <w:sz w:val="18"/>
              </w:rPr>
            </w:pPr>
            <w:r w:rsidRPr="003723E1">
              <w:rPr>
                <w:sz w:val="18"/>
              </w:rPr>
              <w:t>0</w:t>
            </w:r>
          </w:p>
        </w:tc>
      </w:tr>
      <w:tr w:rsidR="00201F35" w:rsidRPr="007C6FF0" w14:paraId="402AEB08" w14:textId="77777777" w:rsidTr="007C6FF0">
        <w:tc>
          <w:tcPr>
            <w:tcW w:w="1735" w:type="dxa"/>
            <w:tcBorders>
              <w:top w:val="single" w:sz="4" w:space="0" w:color="auto"/>
              <w:bottom w:val="single" w:sz="12" w:space="0" w:color="auto"/>
            </w:tcBorders>
          </w:tcPr>
          <w:p w14:paraId="6CB6446C" w14:textId="77777777" w:rsidR="00201F35" w:rsidRPr="007C6FF0" w:rsidRDefault="00201F35" w:rsidP="007C6FF0">
            <w:pPr>
              <w:suppressAutoHyphens w:val="0"/>
              <w:spacing w:before="80" w:after="80" w:line="220" w:lineRule="exact"/>
              <w:ind w:left="283"/>
              <w:rPr>
                <w:b/>
                <w:bCs/>
                <w:sz w:val="18"/>
              </w:rPr>
            </w:pPr>
            <w:r w:rsidRPr="007C6FF0">
              <w:rPr>
                <w:b/>
                <w:bCs/>
                <w:sz w:val="18"/>
              </w:rPr>
              <w:t>Total</w:t>
            </w:r>
          </w:p>
        </w:tc>
        <w:tc>
          <w:tcPr>
            <w:tcW w:w="1915" w:type="dxa"/>
            <w:tcBorders>
              <w:top w:val="single" w:sz="4" w:space="0" w:color="auto"/>
              <w:bottom w:val="single" w:sz="12" w:space="0" w:color="auto"/>
            </w:tcBorders>
            <w:vAlign w:val="bottom"/>
          </w:tcPr>
          <w:p w14:paraId="276BD341" w14:textId="31955FE7" w:rsidR="00201F35" w:rsidRPr="007C6FF0" w:rsidRDefault="00201F35" w:rsidP="007C6FF0">
            <w:pPr>
              <w:suppressAutoHyphens w:val="0"/>
              <w:spacing w:before="80" w:after="80" w:line="220" w:lineRule="exact"/>
              <w:jc w:val="right"/>
              <w:rPr>
                <w:b/>
                <w:bCs/>
                <w:sz w:val="18"/>
              </w:rPr>
            </w:pPr>
            <w:r w:rsidRPr="007C6FF0">
              <w:rPr>
                <w:b/>
                <w:bCs/>
                <w:sz w:val="18"/>
              </w:rPr>
              <w:t>48</w:t>
            </w:r>
            <w:r w:rsidR="00B6787E">
              <w:rPr>
                <w:b/>
                <w:bCs/>
                <w:sz w:val="18"/>
              </w:rPr>
              <w:t> </w:t>
            </w:r>
            <w:r w:rsidRPr="007C6FF0">
              <w:rPr>
                <w:b/>
                <w:bCs/>
                <w:sz w:val="18"/>
              </w:rPr>
              <w:t>260</w:t>
            </w:r>
          </w:p>
        </w:tc>
        <w:tc>
          <w:tcPr>
            <w:tcW w:w="1890" w:type="dxa"/>
            <w:tcBorders>
              <w:top w:val="single" w:sz="4" w:space="0" w:color="auto"/>
              <w:bottom w:val="single" w:sz="12" w:space="0" w:color="auto"/>
            </w:tcBorders>
            <w:vAlign w:val="bottom"/>
          </w:tcPr>
          <w:p w14:paraId="6E942D5E" w14:textId="77777777" w:rsidR="00201F35" w:rsidRPr="007C6FF0" w:rsidRDefault="00201F35" w:rsidP="007C6FF0">
            <w:pPr>
              <w:suppressAutoHyphens w:val="0"/>
              <w:spacing w:before="80" w:after="80" w:line="220" w:lineRule="exact"/>
              <w:jc w:val="right"/>
              <w:rPr>
                <w:b/>
                <w:bCs/>
                <w:sz w:val="18"/>
              </w:rPr>
            </w:pPr>
            <w:r w:rsidRPr="007C6FF0">
              <w:rPr>
                <w:b/>
                <w:bCs/>
                <w:sz w:val="18"/>
              </w:rPr>
              <w:t>35</w:t>
            </w:r>
          </w:p>
        </w:tc>
        <w:tc>
          <w:tcPr>
            <w:tcW w:w="1576" w:type="dxa"/>
            <w:tcBorders>
              <w:top w:val="single" w:sz="4" w:space="0" w:color="auto"/>
              <w:bottom w:val="single" w:sz="12" w:space="0" w:color="auto"/>
            </w:tcBorders>
            <w:vAlign w:val="bottom"/>
          </w:tcPr>
          <w:p w14:paraId="459D574C" w14:textId="77777777" w:rsidR="00201F35" w:rsidRPr="007C6FF0" w:rsidRDefault="00201F35" w:rsidP="007C6FF0">
            <w:pPr>
              <w:suppressAutoHyphens w:val="0"/>
              <w:spacing w:before="80" w:after="80" w:line="220" w:lineRule="exact"/>
              <w:jc w:val="right"/>
              <w:rPr>
                <w:b/>
                <w:bCs/>
                <w:sz w:val="18"/>
              </w:rPr>
            </w:pPr>
            <w:r w:rsidRPr="007C6FF0">
              <w:rPr>
                <w:b/>
                <w:bCs/>
                <w:sz w:val="18"/>
              </w:rPr>
              <w:t>120</w:t>
            </w:r>
          </w:p>
        </w:tc>
      </w:tr>
    </w:tbl>
    <w:p w14:paraId="49876560" w14:textId="77777777" w:rsidR="00201F35" w:rsidRPr="00A7233F" w:rsidRDefault="00201F35" w:rsidP="00B6787E">
      <w:pPr>
        <w:pStyle w:val="H1G"/>
        <w:rPr>
          <w:spacing w:val="-2"/>
          <w:lang w:val="fr-FR"/>
        </w:rPr>
      </w:pPr>
      <w:r w:rsidRPr="00A7233F">
        <w:rPr>
          <w:spacing w:val="-2"/>
          <w:lang w:val="fr-FR"/>
        </w:rPr>
        <w:lastRenderedPageBreak/>
        <w:tab/>
      </w:r>
      <w:r w:rsidRPr="00A7233F">
        <w:rPr>
          <w:spacing w:val="-2"/>
          <w:lang w:val="fr-FR"/>
        </w:rPr>
        <w:tab/>
        <w:t>Cadre général de la protection et de la promotion des droits de l’homme</w:t>
      </w:r>
    </w:p>
    <w:p w14:paraId="6A48FB0D" w14:textId="1036C1F7" w:rsidR="00201F35" w:rsidRPr="0072704F" w:rsidRDefault="00201F35" w:rsidP="00B6787E">
      <w:pPr>
        <w:pStyle w:val="H23G"/>
        <w:rPr>
          <w:lang w:val="fr-FR"/>
        </w:rPr>
      </w:pPr>
      <w:r w:rsidRPr="00AB06DA">
        <w:rPr>
          <w:lang w:val="fr-FR"/>
        </w:rPr>
        <w:tab/>
      </w:r>
      <w:r w:rsidRPr="00AB06DA">
        <w:rPr>
          <w:lang w:val="fr-FR"/>
        </w:rPr>
        <w:tab/>
        <w:t>Le tableau ci-après présente les principaux traités des Nations</w:t>
      </w:r>
      <w:r w:rsidR="00A7233F">
        <w:rPr>
          <w:lang w:val="fr-FR"/>
        </w:rPr>
        <w:t> </w:t>
      </w:r>
      <w:r w:rsidRPr="00AB06DA">
        <w:rPr>
          <w:lang w:val="fr-FR"/>
        </w:rPr>
        <w:t>Unies relatifs aux</w:t>
      </w:r>
      <w:r w:rsidR="00A7233F">
        <w:rPr>
          <w:lang w:val="fr-FR"/>
        </w:rPr>
        <w:t> </w:t>
      </w:r>
      <w:r w:rsidRPr="00AB06DA">
        <w:rPr>
          <w:lang w:val="fr-FR"/>
        </w:rPr>
        <w:t>droits de l</w:t>
      </w:r>
      <w:r>
        <w:rPr>
          <w:lang w:val="fr-FR"/>
        </w:rPr>
        <w:t>’</w:t>
      </w:r>
      <w:r w:rsidRPr="00AB06DA">
        <w:rPr>
          <w:lang w:val="fr-FR"/>
        </w:rPr>
        <w:t>homme auxquels l</w:t>
      </w:r>
      <w:r>
        <w:rPr>
          <w:lang w:val="fr-FR"/>
        </w:rPr>
        <w:t>’</w:t>
      </w:r>
      <w:r w:rsidRPr="00AB06DA">
        <w:rPr>
          <w:lang w:val="fr-FR"/>
        </w:rPr>
        <w:t>Iraq est partie</w:t>
      </w:r>
    </w:p>
    <w:tbl>
      <w:tblPr>
        <w:tblStyle w:val="PlainTable21"/>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556"/>
        <w:gridCol w:w="5698"/>
        <w:gridCol w:w="1116"/>
      </w:tblGrid>
      <w:tr w:rsidR="00201F35" w:rsidRPr="007C6FF0" w14:paraId="13B8C1C9" w14:textId="77777777" w:rsidTr="007C6FF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77" w:type="pct"/>
            <w:tcBorders>
              <w:top w:val="single" w:sz="4" w:space="0" w:color="auto"/>
              <w:bottom w:val="single" w:sz="12" w:space="0" w:color="auto"/>
            </w:tcBorders>
            <w:vAlign w:val="bottom"/>
          </w:tcPr>
          <w:p w14:paraId="0CD40023" w14:textId="77777777" w:rsidR="00201F35" w:rsidRPr="007C6FF0" w:rsidRDefault="00201F35" w:rsidP="00B6787E">
            <w:pPr>
              <w:keepNext/>
              <w:keepLines/>
              <w:suppressAutoHyphens w:val="0"/>
              <w:spacing w:before="80" w:after="80" w:line="200" w:lineRule="exact"/>
              <w:rPr>
                <w:b w:val="0"/>
                <w:bCs w:val="0"/>
                <w:i/>
                <w:sz w:val="16"/>
              </w:rPr>
            </w:pPr>
            <w:r w:rsidRPr="007C6FF0">
              <w:rPr>
                <w:b w:val="0"/>
                <w:i/>
                <w:sz w:val="16"/>
              </w:rPr>
              <w:t>No</w:t>
            </w:r>
          </w:p>
        </w:tc>
        <w:tc>
          <w:tcPr>
            <w:tcW w:w="3866" w:type="pct"/>
            <w:tcBorders>
              <w:top w:val="single" w:sz="4" w:space="0" w:color="auto"/>
              <w:bottom w:val="single" w:sz="12" w:space="0" w:color="auto"/>
            </w:tcBorders>
            <w:vAlign w:val="bottom"/>
          </w:tcPr>
          <w:p w14:paraId="3C15ED19" w14:textId="77777777" w:rsidR="00201F35" w:rsidRPr="007C6FF0" w:rsidRDefault="00201F35" w:rsidP="00B6787E">
            <w:pPr>
              <w:keepNext/>
              <w:keepLines/>
              <w:suppressAutoHyphens w:val="0"/>
              <w:spacing w:before="80" w:after="80" w:line="200" w:lineRule="exact"/>
              <w:cnfStyle w:val="100000000000" w:firstRow="1" w:lastRow="0" w:firstColumn="0" w:lastColumn="0" w:oddVBand="0" w:evenVBand="0" w:oddHBand="0" w:evenHBand="0" w:firstRowFirstColumn="0" w:firstRowLastColumn="0" w:lastRowFirstColumn="0" w:lastRowLastColumn="0"/>
              <w:rPr>
                <w:b w:val="0"/>
                <w:bCs w:val="0"/>
                <w:i/>
                <w:sz w:val="16"/>
              </w:rPr>
            </w:pPr>
            <w:r w:rsidRPr="007C6FF0">
              <w:rPr>
                <w:b w:val="0"/>
                <w:i/>
                <w:sz w:val="16"/>
              </w:rPr>
              <w:t>Traité</w:t>
            </w:r>
          </w:p>
        </w:tc>
        <w:tc>
          <w:tcPr>
            <w:tcW w:w="757" w:type="pct"/>
            <w:tcBorders>
              <w:top w:val="single" w:sz="4" w:space="0" w:color="auto"/>
              <w:bottom w:val="single" w:sz="12" w:space="0" w:color="auto"/>
            </w:tcBorders>
            <w:vAlign w:val="bottom"/>
          </w:tcPr>
          <w:p w14:paraId="30359C45" w14:textId="77777777" w:rsidR="00201F35" w:rsidRPr="007C6FF0" w:rsidRDefault="00201F35" w:rsidP="00B6787E">
            <w:pPr>
              <w:keepNext/>
              <w:keepLines/>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bCs w:val="0"/>
                <w:i/>
                <w:sz w:val="16"/>
              </w:rPr>
            </w:pPr>
            <w:r w:rsidRPr="007C6FF0">
              <w:rPr>
                <w:b w:val="0"/>
                <w:i/>
                <w:sz w:val="16"/>
              </w:rPr>
              <w:t>Année</w:t>
            </w:r>
          </w:p>
        </w:tc>
      </w:tr>
      <w:tr w:rsidR="00201F35" w:rsidRPr="007C6FF0" w14:paraId="0CB17488" w14:textId="77777777" w:rsidTr="007C6F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 w:type="pct"/>
            <w:tcBorders>
              <w:top w:val="single" w:sz="12" w:space="0" w:color="auto"/>
              <w:bottom w:val="none" w:sz="0" w:space="0" w:color="auto"/>
            </w:tcBorders>
          </w:tcPr>
          <w:p w14:paraId="31EEF0C5" w14:textId="77777777" w:rsidR="00201F35" w:rsidRPr="00A7233F" w:rsidRDefault="00201F35" w:rsidP="00B6787E">
            <w:pPr>
              <w:keepNext/>
              <w:keepLines/>
              <w:suppressAutoHyphens w:val="0"/>
              <w:spacing w:before="40" w:after="40" w:line="220" w:lineRule="exact"/>
              <w:rPr>
                <w:b w:val="0"/>
                <w:bCs w:val="0"/>
                <w:sz w:val="18"/>
              </w:rPr>
            </w:pPr>
            <w:r w:rsidRPr="00A7233F">
              <w:rPr>
                <w:b w:val="0"/>
                <w:bCs w:val="0"/>
                <w:sz w:val="18"/>
              </w:rPr>
              <w:t>1</w:t>
            </w:r>
          </w:p>
        </w:tc>
        <w:tc>
          <w:tcPr>
            <w:tcW w:w="3866" w:type="pct"/>
            <w:tcBorders>
              <w:top w:val="single" w:sz="12" w:space="0" w:color="auto"/>
              <w:bottom w:val="none" w:sz="0" w:space="0" w:color="auto"/>
            </w:tcBorders>
            <w:vAlign w:val="bottom"/>
          </w:tcPr>
          <w:p w14:paraId="36978A9C" w14:textId="77777777" w:rsidR="00201F35" w:rsidRPr="007C6FF0" w:rsidRDefault="00201F35" w:rsidP="00B6787E">
            <w:pPr>
              <w:keepNext/>
              <w:keepLines/>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7C6FF0">
              <w:rPr>
                <w:sz w:val="18"/>
                <w:lang w:val="fr-FR"/>
              </w:rPr>
              <w:t>Convention internationale sur l’élimination de toutes les formes de discrimination raciale</w:t>
            </w:r>
          </w:p>
        </w:tc>
        <w:tc>
          <w:tcPr>
            <w:tcW w:w="757" w:type="pct"/>
            <w:tcBorders>
              <w:top w:val="single" w:sz="12" w:space="0" w:color="auto"/>
              <w:bottom w:val="none" w:sz="0" w:space="0" w:color="auto"/>
            </w:tcBorders>
            <w:vAlign w:val="bottom"/>
          </w:tcPr>
          <w:p w14:paraId="6EAD62BA" w14:textId="77777777" w:rsidR="00201F35" w:rsidRPr="007C6FF0" w:rsidRDefault="00201F35" w:rsidP="00B6787E">
            <w:pPr>
              <w:keepNext/>
              <w:keepLines/>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7C6FF0">
              <w:rPr>
                <w:sz w:val="18"/>
              </w:rPr>
              <w:t>14/01/1970</w:t>
            </w:r>
          </w:p>
        </w:tc>
      </w:tr>
      <w:tr w:rsidR="00201F35" w:rsidRPr="007C6FF0" w14:paraId="4448CFB8" w14:textId="77777777" w:rsidTr="007C6FF0">
        <w:tc>
          <w:tcPr>
            <w:cnfStyle w:val="001000000000" w:firstRow="0" w:lastRow="0" w:firstColumn="1" w:lastColumn="0" w:oddVBand="0" w:evenVBand="0" w:oddHBand="0" w:evenHBand="0" w:firstRowFirstColumn="0" w:firstRowLastColumn="0" w:lastRowFirstColumn="0" w:lastRowLastColumn="0"/>
            <w:tcW w:w="377" w:type="pct"/>
          </w:tcPr>
          <w:p w14:paraId="0ED03BBC" w14:textId="77777777" w:rsidR="00201F35" w:rsidRPr="00A7233F" w:rsidRDefault="00201F35" w:rsidP="007C6FF0">
            <w:pPr>
              <w:suppressAutoHyphens w:val="0"/>
              <w:spacing w:before="40" w:after="40" w:line="220" w:lineRule="exact"/>
              <w:rPr>
                <w:b w:val="0"/>
                <w:bCs w:val="0"/>
                <w:sz w:val="18"/>
              </w:rPr>
            </w:pPr>
            <w:r w:rsidRPr="00A7233F">
              <w:rPr>
                <w:b w:val="0"/>
                <w:bCs w:val="0"/>
                <w:sz w:val="18"/>
              </w:rPr>
              <w:t>2</w:t>
            </w:r>
          </w:p>
        </w:tc>
        <w:tc>
          <w:tcPr>
            <w:tcW w:w="3866" w:type="pct"/>
            <w:vAlign w:val="bottom"/>
          </w:tcPr>
          <w:p w14:paraId="659042DB" w14:textId="77777777" w:rsidR="00201F35" w:rsidRPr="007C6FF0" w:rsidRDefault="00201F35" w:rsidP="00A7233F">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7C6FF0">
              <w:rPr>
                <w:sz w:val="18"/>
                <w:lang w:val="fr-FR"/>
              </w:rPr>
              <w:t>Pacte international relatif aux droits économiques, sociaux et culturels</w:t>
            </w:r>
          </w:p>
        </w:tc>
        <w:tc>
          <w:tcPr>
            <w:tcW w:w="757" w:type="pct"/>
            <w:vAlign w:val="bottom"/>
          </w:tcPr>
          <w:p w14:paraId="6A61C829" w14:textId="77777777" w:rsidR="00201F35" w:rsidRPr="007C6FF0" w:rsidRDefault="00201F35" w:rsidP="007C6FF0">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7C6FF0">
              <w:rPr>
                <w:sz w:val="18"/>
              </w:rPr>
              <w:t>25/01/1971</w:t>
            </w:r>
          </w:p>
        </w:tc>
      </w:tr>
      <w:tr w:rsidR="00201F35" w:rsidRPr="007C6FF0" w14:paraId="19E64107" w14:textId="77777777" w:rsidTr="007C6F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 w:type="pct"/>
            <w:tcBorders>
              <w:top w:val="none" w:sz="0" w:space="0" w:color="auto"/>
              <w:bottom w:val="none" w:sz="0" w:space="0" w:color="auto"/>
            </w:tcBorders>
          </w:tcPr>
          <w:p w14:paraId="3855A53A" w14:textId="77777777" w:rsidR="00201F35" w:rsidRPr="00A7233F" w:rsidRDefault="00201F35" w:rsidP="007C6FF0">
            <w:pPr>
              <w:suppressAutoHyphens w:val="0"/>
              <w:spacing w:before="40" w:after="40" w:line="220" w:lineRule="exact"/>
              <w:rPr>
                <w:b w:val="0"/>
                <w:bCs w:val="0"/>
                <w:sz w:val="18"/>
              </w:rPr>
            </w:pPr>
            <w:r w:rsidRPr="00A7233F">
              <w:rPr>
                <w:b w:val="0"/>
                <w:bCs w:val="0"/>
                <w:sz w:val="18"/>
              </w:rPr>
              <w:t>3</w:t>
            </w:r>
          </w:p>
        </w:tc>
        <w:tc>
          <w:tcPr>
            <w:tcW w:w="3866" w:type="pct"/>
            <w:tcBorders>
              <w:top w:val="none" w:sz="0" w:space="0" w:color="auto"/>
              <w:bottom w:val="none" w:sz="0" w:space="0" w:color="auto"/>
            </w:tcBorders>
            <w:vAlign w:val="bottom"/>
          </w:tcPr>
          <w:p w14:paraId="48B084AD" w14:textId="77777777" w:rsidR="00201F35" w:rsidRPr="007C6FF0" w:rsidRDefault="00201F35" w:rsidP="00A7233F">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7C6FF0">
              <w:rPr>
                <w:sz w:val="18"/>
                <w:lang w:val="fr-FR"/>
              </w:rPr>
              <w:t>Pacte international relatif aux droits civils et politiques</w:t>
            </w:r>
          </w:p>
        </w:tc>
        <w:tc>
          <w:tcPr>
            <w:tcW w:w="757" w:type="pct"/>
            <w:tcBorders>
              <w:top w:val="none" w:sz="0" w:space="0" w:color="auto"/>
              <w:bottom w:val="none" w:sz="0" w:space="0" w:color="auto"/>
            </w:tcBorders>
            <w:vAlign w:val="bottom"/>
          </w:tcPr>
          <w:p w14:paraId="36DEBC30" w14:textId="77777777" w:rsidR="00201F35" w:rsidRPr="007C6FF0" w:rsidRDefault="00201F35" w:rsidP="007C6FF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7C6FF0">
              <w:rPr>
                <w:sz w:val="18"/>
              </w:rPr>
              <w:t>25/01/1971</w:t>
            </w:r>
          </w:p>
        </w:tc>
      </w:tr>
      <w:tr w:rsidR="00201F35" w:rsidRPr="007C6FF0" w14:paraId="76454411" w14:textId="77777777" w:rsidTr="007C6FF0">
        <w:tc>
          <w:tcPr>
            <w:cnfStyle w:val="001000000000" w:firstRow="0" w:lastRow="0" w:firstColumn="1" w:lastColumn="0" w:oddVBand="0" w:evenVBand="0" w:oddHBand="0" w:evenHBand="0" w:firstRowFirstColumn="0" w:firstRowLastColumn="0" w:lastRowFirstColumn="0" w:lastRowLastColumn="0"/>
            <w:tcW w:w="377" w:type="pct"/>
          </w:tcPr>
          <w:p w14:paraId="315956E0" w14:textId="77777777" w:rsidR="00201F35" w:rsidRPr="00A7233F" w:rsidRDefault="00201F35" w:rsidP="007C6FF0">
            <w:pPr>
              <w:suppressAutoHyphens w:val="0"/>
              <w:spacing w:before="40" w:after="40" w:line="220" w:lineRule="exact"/>
              <w:rPr>
                <w:b w:val="0"/>
                <w:bCs w:val="0"/>
                <w:sz w:val="18"/>
              </w:rPr>
            </w:pPr>
            <w:r w:rsidRPr="00A7233F">
              <w:rPr>
                <w:b w:val="0"/>
                <w:bCs w:val="0"/>
                <w:sz w:val="18"/>
              </w:rPr>
              <w:t>4</w:t>
            </w:r>
          </w:p>
        </w:tc>
        <w:tc>
          <w:tcPr>
            <w:tcW w:w="3866" w:type="pct"/>
            <w:vAlign w:val="bottom"/>
          </w:tcPr>
          <w:p w14:paraId="4B66A518" w14:textId="77777777" w:rsidR="00201F35" w:rsidRPr="007C6FF0" w:rsidRDefault="00201F35" w:rsidP="00A7233F">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7C6FF0">
              <w:rPr>
                <w:sz w:val="18"/>
                <w:lang w:val="fr-FR"/>
              </w:rPr>
              <w:t>Convention sur l’élimination de toutes les formes de discrimination à l’égard des femmes</w:t>
            </w:r>
          </w:p>
        </w:tc>
        <w:tc>
          <w:tcPr>
            <w:tcW w:w="757" w:type="pct"/>
            <w:vAlign w:val="bottom"/>
          </w:tcPr>
          <w:p w14:paraId="3BD85BC4" w14:textId="77777777" w:rsidR="00201F35" w:rsidRPr="007C6FF0" w:rsidRDefault="00201F35" w:rsidP="007C6FF0">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7C6FF0">
              <w:rPr>
                <w:sz w:val="18"/>
              </w:rPr>
              <w:t>13/08/1986</w:t>
            </w:r>
          </w:p>
        </w:tc>
      </w:tr>
      <w:tr w:rsidR="00201F35" w:rsidRPr="007C6FF0" w14:paraId="2CBA6004" w14:textId="77777777" w:rsidTr="007C6F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 w:type="pct"/>
            <w:tcBorders>
              <w:top w:val="none" w:sz="0" w:space="0" w:color="auto"/>
              <w:bottom w:val="none" w:sz="0" w:space="0" w:color="auto"/>
            </w:tcBorders>
          </w:tcPr>
          <w:p w14:paraId="5A514685" w14:textId="77777777" w:rsidR="00201F35" w:rsidRPr="00A7233F" w:rsidRDefault="00201F35" w:rsidP="007C6FF0">
            <w:pPr>
              <w:suppressAutoHyphens w:val="0"/>
              <w:spacing w:before="40" w:after="40" w:line="220" w:lineRule="exact"/>
              <w:rPr>
                <w:b w:val="0"/>
                <w:bCs w:val="0"/>
                <w:sz w:val="18"/>
              </w:rPr>
            </w:pPr>
            <w:r w:rsidRPr="00A7233F">
              <w:rPr>
                <w:b w:val="0"/>
                <w:bCs w:val="0"/>
                <w:sz w:val="18"/>
              </w:rPr>
              <w:t>5</w:t>
            </w:r>
          </w:p>
        </w:tc>
        <w:tc>
          <w:tcPr>
            <w:tcW w:w="3866" w:type="pct"/>
            <w:tcBorders>
              <w:top w:val="none" w:sz="0" w:space="0" w:color="auto"/>
              <w:bottom w:val="none" w:sz="0" w:space="0" w:color="auto"/>
            </w:tcBorders>
            <w:vAlign w:val="bottom"/>
          </w:tcPr>
          <w:p w14:paraId="7B0B5061" w14:textId="77777777" w:rsidR="00201F35" w:rsidRPr="007C6FF0" w:rsidRDefault="00201F35" w:rsidP="00A7233F">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7C6FF0">
              <w:rPr>
                <w:sz w:val="18"/>
                <w:lang w:val="fr-FR"/>
              </w:rPr>
              <w:t>Convention relative aux droits de l’enfant</w:t>
            </w:r>
          </w:p>
        </w:tc>
        <w:tc>
          <w:tcPr>
            <w:tcW w:w="757" w:type="pct"/>
            <w:tcBorders>
              <w:top w:val="none" w:sz="0" w:space="0" w:color="auto"/>
              <w:bottom w:val="none" w:sz="0" w:space="0" w:color="auto"/>
            </w:tcBorders>
            <w:vAlign w:val="bottom"/>
          </w:tcPr>
          <w:p w14:paraId="7C1780F0" w14:textId="77777777" w:rsidR="00201F35" w:rsidRPr="007C6FF0" w:rsidRDefault="00201F35" w:rsidP="007C6FF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7C6FF0">
              <w:rPr>
                <w:sz w:val="18"/>
              </w:rPr>
              <w:t>15/06/1994</w:t>
            </w:r>
          </w:p>
        </w:tc>
      </w:tr>
      <w:tr w:rsidR="00201F35" w:rsidRPr="007C6FF0" w14:paraId="185ED86B" w14:textId="77777777" w:rsidTr="007C6FF0">
        <w:tc>
          <w:tcPr>
            <w:cnfStyle w:val="001000000000" w:firstRow="0" w:lastRow="0" w:firstColumn="1" w:lastColumn="0" w:oddVBand="0" w:evenVBand="0" w:oddHBand="0" w:evenHBand="0" w:firstRowFirstColumn="0" w:firstRowLastColumn="0" w:lastRowFirstColumn="0" w:lastRowLastColumn="0"/>
            <w:tcW w:w="377" w:type="pct"/>
          </w:tcPr>
          <w:p w14:paraId="0502316E" w14:textId="77777777" w:rsidR="00201F35" w:rsidRPr="00A7233F" w:rsidRDefault="00201F35" w:rsidP="007C6FF0">
            <w:pPr>
              <w:suppressAutoHyphens w:val="0"/>
              <w:spacing w:before="40" w:after="40" w:line="220" w:lineRule="exact"/>
              <w:rPr>
                <w:b w:val="0"/>
                <w:bCs w:val="0"/>
                <w:sz w:val="18"/>
              </w:rPr>
            </w:pPr>
            <w:r w:rsidRPr="00A7233F">
              <w:rPr>
                <w:b w:val="0"/>
                <w:bCs w:val="0"/>
                <w:sz w:val="18"/>
              </w:rPr>
              <w:t>6</w:t>
            </w:r>
          </w:p>
        </w:tc>
        <w:tc>
          <w:tcPr>
            <w:tcW w:w="3866" w:type="pct"/>
            <w:vAlign w:val="bottom"/>
          </w:tcPr>
          <w:p w14:paraId="402EF060" w14:textId="77777777" w:rsidR="00201F35" w:rsidRPr="007C6FF0" w:rsidRDefault="00201F35" w:rsidP="00A7233F">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7C6FF0">
              <w:rPr>
                <w:sz w:val="18"/>
                <w:lang w:val="fr-FR"/>
              </w:rPr>
              <w:t>Protocole facultatif à la Convention relative aux droits de l’enfant, concernant l’implication d’enfants dans les conflits armés</w:t>
            </w:r>
          </w:p>
        </w:tc>
        <w:tc>
          <w:tcPr>
            <w:tcW w:w="757" w:type="pct"/>
            <w:vAlign w:val="bottom"/>
          </w:tcPr>
          <w:p w14:paraId="63C85B2E" w14:textId="77777777" w:rsidR="00201F35" w:rsidRPr="007C6FF0" w:rsidRDefault="00201F35" w:rsidP="007C6FF0">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7C6FF0">
              <w:rPr>
                <w:sz w:val="18"/>
              </w:rPr>
              <w:t>24/06/2008</w:t>
            </w:r>
          </w:p>
        </w:tc>
      </w:tr>
      <w:tr w:rsidR="00201F35" w:rsidRPr="007C6FF0" w14:paraId="1BA7D651" w14:textId="77777777" w:rsidTr="007C6F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 w:type="pct"/>
            <w:tcBorders>
              <w:top w:val="none" w:sz="0" w:space="0" w:color="auto"/>
              <w:bottom w:val="none" w:sz="0" w:space="0" w:color="auto"/>
            </w:tcBorders>
          </w:tcPr>
          <w:p w14:paraId="09A13925" w14:textId="77777777" w:rsidR="00201F35" w:rsidRPr="00A7233F" w:rsidRDefault="00201F35" w:rsidP="007C6FF0">
            <w:pPr>
              <w:suppressAutoHyphens w:val="0"/>
              <w:spacing w:before="40" w:after="40" w:line="220" w:lineRule="exact"/>
              <w:rPr>
                <w:b w:val="0"/>
                <w:bCs w:val="0"/>
                <w:sz w:val="18"/>
              </w:rPr>
            </w:pPr>
            <w:r w:rsidRPr="00A7233F">
              <w:rPr>
                <w:b w:val="0"/>
                <w:bCs w:val="0"/>
                <w:sz w:val="18"/>
              </w:rPr>
              <w:t>7</w:t>
            </w:r>
          </w:p>
        </w:tc>
        <w:tc>
          <w:tcPr>
            <w:tcW w:w="3866" w:type="pct"/>
            <w:tcBorders>
              <w:top w:val="none" w:sz="0" w:space="0" w:color="auto"/>
              <w:bottom w:val="none" w:sz="0" w:space="0" w:color="auto"/>
            </w:tcBorders>
            <w:vAlign w:val="bottom"/>
          </w:tcPr>
          <w:p w14:paraId="091A03BB" w14:textId="525A0CE0" w:rsidR="00201F35" w:rsidRPr="007C6FF0" w:rsidRDefault="00201F35" w:rsidP="00A7233F">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7C6FF0">
              <w:rPr>
                <w:sz w:val="18"/>
                <w:lang w:val="fr-FR"/>
              </w:rPr>
              <w:t>Protocole facultatif à la Convention relative aux droits de</w:t>
            </w:r>
            <w:r w:rsidR="00B6787E">
              <w:rPr>
                <w:sz w:val="18"/>
                <w:lang w:val="fr-FR"/>
              </w:rPr>
              <w:t xml:space="preserve"> </w:t>
            </w:r>
            <w:r w:rsidRPr="007C6FF0">
              <w:rPr>
                <w:sz w:val="18"/>
                <w:lang w:val="fr-FR"/>
              </w:rPr>
              <w:t>l’enfant, concernant la vente d’enfants, la prostitution des enfants et la pornographie mettant en scène des enfants</w:t>
            </w:r>
          </w:p>
        </w:tc>
        <w:tc>
          <w:tcPr>
            <w:tcW w:w="757" w:type="pct"/>
            <w:tcBorders>
              <w:top w:val="none" w:sz="0" w:space="0" w:color="auto"/>
              <w:bottom w:val="none" w:sz="0" w:space="0" w:color="auto"/>
            </w:tcBorders>
            <w:vAlign w:val="bottom"/>
          </w:tcPr>
          <w:p w14:paraId="460DD4C1" w14:textId="77777777" w:rsidR="00201F35" w:rsidRPr="007C6FF0" w:rsidRDefault="00201F35" w:rsidP="007C6FF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7C6FF0">
              <w:rPr>
                <w:sz w:val="18"/>
              </w:rPr>
              <w:t>24/06/2008</w:t>
            </w:r>
          </w:p>
        </w:tc>
      </w:tr>
      <w:tr w:rsidR="00201F35" w:rsidRPr="007C6FF0" w14:paraId="14BC2ADD" w14:textId="77777777" w:rsidTr="007C6FF0">
        <w:tc>
          <w:tcPr>
            <w:cnfStyle w:val="001000000000" w:firstRow="0" w:lastRow="0" w:firstColumn="1" w:lastColumn="0" w:oddVBand="0" w:evenVBand="0" w:oddHBand="0" w:evenHBand="0" w:firstRowFirstColumn="0" w:firstRowLastColumn="0" w:lastRowFirstColumn="0" w:lastRowLastColumn="0"/>
            <w:tcW w:w="377" w:type="pct"/>
          </w:tcPr>
          <w:p w14:paraId="10D5B1FA" w14:textId="77777777" w:rsidR="00201F35" w:rsidRPr="00A7233F" w:rsidRDefault="00201F35" w:rsidP="007C6FF0">
            <w:pPr>
              <w:suppressAutoHyphens w:val="0"/>
              <w:spacing w:before="40" w:after="40" w:line="220" w:lineRule="exact"/>
              <w:rPr>
                <w:b w:val="0"/>
                <w:bCs w:val="0"/>
                <w:sz w:val="18"/>
              </w:rPr>
            </w:pPr>
            <w:r w:rsidRPr="00A7233F">
              <w:rPr>
                <w:b w:val="0"/>
                <w:bCs w:val="0"/>
                <w:sz w:val="18"/>
              </w:rPr>
              <w:t>8</w:t>
            </w:r>
          </w:p>
        </w:tc>
        <w:tc>
          <w:tcPr>
            <w:tcW w:w="3866" w:type="pct"/>
            <w:vAlign w:val="bottom"/>
          </w:tcPr>
          <w:p w14:paraId="71198169" w14:textId="77017389" w:rsidR="00201F35" w:rsidRPr="007C6FF0" w:rsidRDefault="00201F35" w:rsidP="00A7233F">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7C6FF0">
              <w:rPr>
                <w:sz w:val="18"/>
                <w:lang w:val="fr-FR"/>
              </w:rPr>
              <w:t>Convention internationale pour la protection de toutes les personnes contre les</w:t>
            </w:r>
            <w:r w:rsidR="00B6787E">
              <w:rPr>
                <w:sz w:val="18"/>
                <w:lang w:val="fr-FR"/>
              </w:rPr>
              <w:t> </w:t>
            </w:r>
            <w:r w:rsidRPr="007C6FF0">
              <w:rPr>
                <w:sz w:val="18"/>
                <w:lang w:val="fr-FR"/>
              </w:rPr>
              <w:t>disparitions forcées</w:t>
            </w:r>
          </w:p>
        </w:tc>
        <w:tc>
          <w:tcPr>
            <w:tcW w:w="757" w:type="pct"/>
            <w:vAlign w:val="bottom"/>
          </w:tcPr>
          <w:p w14:paraId="7A867ED2" w14:textId="77777777" w:rsidR="00201F35" w:rsidRPr="007C6FF0" w:rsidRDefault="00201F35" w:rsidP="007C6FF0">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7C6FF0">
              <w:rPr>
                <w:sz w:val="18"/>
              </w:rPr>
              <w:t>23/11/2010</w:t>
            </w:r>
          </w:p>
        </w:tc>
      </w:tr>
      <w:tr w:rsidR="00201F35" w:rsidRPr="007C6FF0" w14:paraId="6497EB17" w14:textId="77777777" w:rsidTr="007C6F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 w:type="pct"/>
            <w:tcBorders>
              <w:top w:val="none" w:sz="0" w:space="0" w:color="auto"/>
              <w:bottom w:val="none" w:sz="0" w:space="0" w:color="auto"/>
            </w:tcBorders>
          </w:tcPr>
          <w:p w14:paraId="11C51B68" w14:textId="77777777" w:rsidR="00201F35" w:rsidRPr="00A7233F" w:rsidRDefault="00201F35" w:rsidP="007C6FF0">
            <w:pPr>
              <w:suppressAutoHyphens w:val="0"/>
              <w:spacing w:before="40" w:after="40" w:line="220" w:lineRule="exact"/>
              <w:rPr>
                <w:b w:val="0"/>
                <w:bCs w:val="0"/>
                <w:sz w:val="18"/>
              </w:rPr>
            </w:pPr>
            <w:r w:rsidRPr="00A7233F">
              <w:rPr>
                <w:b w:val="0"/>
                <w:bCs w:val="0"/>
                <w:sz w:val="18"/>
              </w:rPr>
              <w:t>9</w:t>
            </w:r>
          </w:p>
        </w:tc>
        <w:tc>
          <w:tcPr>
            <w:tcW w:w="3866" w:type="pct"/>
            <w:tcBorders>
              <w:top w:val="none" w:sz="0" w:space="0" w:color="auto"/>
              <w:bottom w:val="none" w:sz="0" w:space="0" w:color="auto"/>
            </w:tcBorders>
            <w:vAlign w:val="bottom"/>
          </w:tcPr>
          <w:p w14:paraId="51B92452" w14:textId="77777777" w:rsidR="00201F35" w:rsidRPr="007C6FF0" w:rsidRDefault="00201F35" w:rsidP="00A7233F">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7C6FF0">
              <w:rPr>
                <w:sz w:val="18"/>
                <w:lang w:val="fr-FR"/>
              </w:rPr>
              <w:t>Convention contre la torture et autres peines ou traitements cruels, inhumains ou dégradants</w:t>
            </w:r>
          </w:p>
        </w:tc>
        <w:tc>
          <w:tcPr>
            <w:tcW w:w="757" w:type="pct"/>
            <w:tcBorders>
              <w:top w:val="none" w:sz="0" w:space="0" w:color="auto"/>
              <w:bottom w:val="none" w:sz="0" w:space="0" w:color="auto"/>
            </w:tcBorders>
            <w:vAlign w:val="bottom"/>
          </w:tcPr>
          <w:p w14:paraId="46B338D4" w14:textId="77777777" w:rsidR="00201F35" w:rsidRPr="007C6FF0" w:rsidRDefault="00201F35" w:rsidP="007C6FF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7C6FF0">
              <w:rPr>
                <w:sz w:val="18"/>
              </w:rPr>
              <w:t>7/07/2011</w:t>
            </w:r>
          </w:p>
        </w:tc>
      </w:tr>
      <w:tr w:rsidR="00201F35" w:rsidRPr="007C6FF0" w14:paraId="24F2DF8F" w14:textId="77777777" w:rsidTr="007C6FF0">
        <w:tc>
          <w:tcPr>
            <w:cnfStyle w:val="001000000000" w:firstRow="0" w:lastRow="0" w:firstColumn="1" w:lastColumn="0" w:oddVBand="0" w:evenVBand="0" w:oddHBand="0" w:evenHBand="0" w:firstRowFirstColumn="0" w:firstRowLastColumn="0" w:lastRowFirstColumn="0" w:lastRowLastColumn="0"/>
            <w:tcW w:w="377" w:type="pct"/>
            <w:tcBorders>
              <w:bottom w:val="single" w:sz="12" w:space="0" w:color="auto"/>
            </w:tcBorders>
          </w:tcPr>
          <w:p w14:paraId="3322B589" w14:textId="77777777" w:rsidR="00201F35" w:rsidRPr="00A7233F" w:rsidRDefault="00201F35" w:rsidP="007C6FF0">
            <w:pPr>
              <w:suppressAutoHyphens w:val="0"/>
              <w:spacing w:before="40" w:after="40" w:line="220" w:lineRule="exact"/>
              <w:rPr>
                <w:b w:val="0"/>
                <w:bCs w:val="0"/>
                <w:sz w:val="18"/>
              </w:rPr>
            </w:pPr>
            <w:r w:rsidRPr="00A7233F">
              <w:rPr>
                <w:b w:val="0"/>
                <w:bCs w:val="0"/>
                <w:sz w:val="18"/>
              </w:rPr>
              <w:t>10</w:t>
            </w:r>
          </w:p>
        </w:tc>
        <w:tc>
          <w:tcPr>
            <w:tcW w:w="3866" w:type="pct"/>
            <w:tcBorders>
              <w:bottom w:val="single" w:sz="12" w:space="0" w:color="auto"/>
            </w:tcBorders>
            <w:vAlign w:val="bottom"/>
          </w:tcPr>
          <w:p w14:paraId="559B1CFD" w14:textId="77777777" w:rsidR="00201F35" w:rsidRPr="007C6FF0" w:rsidRDefault="00201F35" w:rsidP="00A7233F">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7C6FF0">
              <w:rPr>
                <w:sz w:val="18"/>
                <w:lang w:val="fr-FR"/>
              </w:rPr>
              <w:t>Convention relative aux droits des personnes handicapées</w:t>
            </w:r>
          </w:p>
        </w:tc>
        <w:tc>
          <w:tcPr>
            <w:tcW w:w="757" w:type="pct"/>
            <w:tcBorders>
              <w:bottom w:val="single" w:sz="12" w:space="0" w:color="auto"/>
            </w:tcBorders>
            <w:vAlign w:val="bottom"/>
          </w:tcPr>
          <w:p w14:paraId="3AB3F60B" w14:textId="77777777" w:rsidR="00201F35" w:rsidRPr="007C6FF0" w:rsidRDefault="00201F35" w:rsidP="007C6FF0">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7C6FF0">
              <w:rPr>
                <w:sz w:val="18"/>
              </w:rPr>
              <w:t>20/03/2013</w:t>
            </w:r>
          </w:p>
        </w:tc>
      </w:tr>
    </w:tbl>
    <w:p w14:paraId="14774971" w14:textId="7D4C9B3A" w:rsidR="00201F35" w:rsidRPr="00AB06DA" w:rsidRDefault="00201F35" w:rsidP="00A7233F">
      <w:pPr>
        <w:pStyle w:val="H23G"/>
        <w:rPr>
          <w:w w:val="103"/>
          <w:lang w:val="fr-FR"/>
        </w:rPr>
      </w:pPr>
      <w:r w:rsidRPr="00AB06DA">
        <w:rPr>
          <w:lang w:val="fr-FR"/>
        </w:rPr>
        <w:tab/>
      </w:r>
      <w:r w:rsidRPr="00AB06DA">
        <w:rPr>
          <w:lang w:val="fr-FR"/>
        </w:rPr>
        <w:tab/>
        <w:t>Les conventions de l</w:t>
      </w:r>
      <w:r>
        <w:rPr>
          <w:lang w:val="fr-FR"/>
        </w:rPr>
        <w:t>’</w:t>
      </w:r>
      <w:r w:rsidRPr="00AB06DA">
        <w:rPr>
          <w:lang w:val="fr-FR"/>
        </w:rPr>
        <w:t>Organisation internationale du Travail auxquelles l</w:t>
      </w:r>
      <w:r>
        <w:rPr>
          <w:lang w:val="fr-FR"/>
        </w:rPr>
        <w:t>’</w:t>
      </w:r>
      <w:r w:rsidRPr="00AB06DA">
        <w:rPr>
          <w:lang w:val="fr-FR"/>
        </w:rPr>
        <w:t>Iraq est</w:t>
      </w:r>
      <w:r w:rsidR="003C6A87">
        <w:rPr>
          <w:lang w:val="fr-FR"/>
        </w:rPr>
        <w:t> </w:t>
      </w:r>
      <w:r w:rsidRPr="00AB06DA">
        <w:rPr>
          <w:lang w:val="fr-FR"/>
        </w:rPr>
        <w:t>partie sont présentées dans le tableau ci-après</w:t>
      </w:r>
    </w:p>
    <w:tbl>
      <w:tblPr>
        <w:tblStyle w:val="PlainTable21"/>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565"/>
        <w:gridCol w:w="5623"/>
        <w:gridCol w:w="1182"/>
      </w:tblGrid>
      <w:tr w:rsidR="00201F35" w:rsidRPr="00A7233F" w14:paraId="0BC07F20" w14:textId="77777777" w:rsidTr="00A7233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83" w:type="pct"/>
            <w:tcBorders>
              <w:top w:val="single" w:sz="4" w:space="0" w:color="auto"/>
              <w:bottom w:val="single" w:sz="12" w:space="0" w:color="auto"/>
            </w:tcBorders>
            <w:vAlign w:val="bottom"/>
          </w:tcPr>
          <w:p w14:paraId="3F493B62" w14:textId="77777777" w:rsidR="00201F35" w:rsidRPr="00A7233F" w:rsidRDefault="00201F35" w:rsidP="00A7233F">
            <w:pPr>
              <w:suppressAutoHyphens w:val="0"/>
              <w:spacing w:before="80" w:after="80" w:line="200" w:lineRule="exact"/>
              <w:rPr>
                <w:b w:val="0"/>
                <w:i/>
                <w:sz w:val="16"/>
              </w:rPr>
            </w:pPr>
            <w:r w:rsidRPr="00A7233F">
              <w:rPr>
                <w:b w:val="0"/>
                <w:i/>
                <w:sz w:val="16"/>
              </w:rPr>
              <w:t>No</w:t>
            </w:r>
          </w:p>
        </w:tc>
        <w:tc>
          <w:tcPr>
            <w:tcW w:w="3815" w:type="pct"/>
            <w:tcBorders>
              <w:top w:val="single" w:sz="4" w:space="0" w:color="auto"/>
              <w:bottom w:val="single" w:sz="12" w:space="0" w:color="auto"/>
            </w:tcBorders>
            <w:vAlign w:val="bottom"/>
          </w:tcPr>
          <w:p w14:paraId="7777F571" w14:textId="77777777" w:rsidR="00201F35" w:rsidRPr="00A7233F" w:rsidRDefault="00201F35" w:rsidP="00A7233F">
            <w:pPr>
              <w:suppressAutoHyphens w:val="0"/>
              <w:spacing w:before="80" w:after="80" w:line="200" w:lineRule="exact"/>
              <w:cnfStyle w:val="100000000000" w:firstRow="1" w:lastRow="0" w:firstColumn="0" w:lastColumn="0" w:oddVBand="0" w:evenVBand="0" w:oddHBand="0" w:evenHBand="0" w:firstRowFirstColumn="0" w:firstRowLastColumn="0" w:lastRowFirstColumn="0" w:lastRowLastColumn="0"/>
              <w:rPr>
                <w:b w:val="0"/>
                <w:bCs w:val="0"/>
                <w:i/>
                <w:sz w:val="16"/>
              </w:rPr>
            </w:pPr>
            <w:r w:rsidRPr="00A7233F">
              <w:rPr>
                <w:b w:val="0"/>
                <w:i/>
                <w:sz w:val="16"/>
              </w:rPr>
              <w:t>Traité</w:t>
            </w:r>
          </w:p>
        </w:tc>
        <w:tc>
          <w:tcPr>
            <w:tcW w:w="802" w:type="pct"/>
            <w:tcBorders>
              <w:top w:val="single" w:sz="4" w:space="0" w:color="auto"/>
              <w:bottom w:val="single" w:sz="12" w:space="0" w:color="auto"/>
            </w:tcBorders>
            <w:vAlign w:val="bottom"/>
          </w:tcPr>
          <w:p w14:paraId="500FDDE5" w14:textId="77777777" w:rsidR="00201F35" w:rsidRPr="00A7233F" w:rsidRDefault="00201F35" w:rsidP="00A7233F">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bCs w:val="0"/>
                <w:i/>
                <w:sz w:val="16"/>
              </w:rPr>
            </w:pPr>
            <w:r w:rsidRPr="00A7233F">
              <w:rPr>
                <w:b w:val="0"/>
                <w:i/>
                <w:sz w:val="16"/>
              </w:rPr>
              <w:t>Année</w:t>
            </w:r>
          </w:p>
        </w:tc>
      </w:tr>
      <w:tr w:rsidR="00201F35" w:rsidRPr="00A7233F" w14:paraId="4121A3B6" w14:textId="77777777" w:rsidTr="00A723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single" w:sz="12" w:space="0" w:color="auto"/>
              <w:bottom w:val="none" w:sz="0" w:space="0" w:color="auto"/>
            </w:tcBorders>
          </w:tcPr>
          <w:p w14:paraId="72D9956F" w14:textId="77777777" w:rsidR="00201F35" w:rsidRPr="00A7233F" w:rsidRDefault="00201F35" w:rsidP="00A7233F">
            <w:pPr>
              <w:suppressAutoHyphens w:val="0"/>
              <w:spacing w:before="40" w:after="40" w:line="220" w:lineRule="exact"/>
              <w:rPr>
                <w:b w:val="0"/>
                <w:sz w:val="18"/>
              </w:rPr>
            </w:pPr>
            <w:r w:rsidRPr="00A7233F">
              <w:rPr>
                <w:b w:val="0"/>
                <w:sz w:val="18"/>
              </w:rPr>
              <w:t>1</w:t>
            </w:r>
          </w:p>
        </w:tc>
        <w:tc>
          <w:tcPr>
            <w:tcW w:w="3815" w:type="pct"/>
            <w:tcBorders>
              <w:top w:val="single" w:sz="12" w:space="0" w:color="auto"/>
              <w:bottom w:val="none" w:sz="0" w:space="0" w:color="auto"/>
            </w:tcBorders>
            <w:vAlign w:val="bottom"/>
          </w:tcPr>
          <w:p w14:paraId="2046C6FA" w14:textId="5268A6BB" w:rsidR="00201F35" w:rsidRPr="00A7233F" w:rsidRDefault="00201F35" w:rsidP="00A7233F">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A7233F">
              <w:rPr>
                <w:sz w:val="18"/>
                <w:lang w:val="fr-FR"/>
              </w:rPr>
              <w:t>Convention (</w:t>
            </w:r>
            <w:r w:rsidR="00914AAB" w:rsidRPr="00AB06DA">
              <w:rPr>
                <w:lang w:val="fr-FR"/>
              </w:rPr>
              <w:t>n</w:t>
            </w:r>
            <w:r w:rsidR="00914AAB" w:rsidRPr="00914AAB">
              <w:rPr>
                <w:vertAlign w:val="superscript"/>
                <w:lang w:val="fr-FR"/>
              </w:rPr>
              <w:t>o</w:t>
            </w:r>
            <w:r w:rsidR="00914AAB">
              <w:rPr>
                <w:lang w:val="fr-FR"/>
              </w:rPr>
              <w:t> </w:t>
            </w:r>
            <w:r w:rsidRPr="00A7233F">
              <w:rPr>
                <w:sz w:val="18"/>
                <w:lang w:val="fr-FR"/>
              </w:rPr>
              <w:t>105) sur l’abolition du travail forcé, 1957</w:t>
            </w:r>
          </w:p>
        </w:tc>
        <w:tc>
          <w:tcPr>
            <w:tcW w:w="802" w:type="pct"/>
            <w:tcBorders>
              <w:top w:val="single" w:sz="12" w:space="0" w:color="auto"/>
              <w:bottom w:val="none" w:sz="0" w:space="0" w:color="auto"/>
            </w:tcBorders>
            <w:vAlign w:val="bottom"/>
          </w:tcPr>
          <w:p w14:paraId="564C1DD7" w14:textId="77777777" w:rsidR="00201F35" w:rsidRPr="00A7233F" w:rsidRDefault="00201F35" w:rsidP="00A7233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A7233F">
              <w:rPr>
                <w:sz w:val="18"/>
              </w:rPr>
              <w:t>15/06/1959</w:t>
            </w:r>
          </w:p>
        </w:tc>
      </w:tr>
      <w:tr w:rsidR="00201F35" w:rsidRPr="00A7233F" w14:paraId="60DD9A70" w14:textId="77777777" w:rsidTr="00A7233F">
        <w:tc>
          <w:tcPr>
            <w:cnfStyle w:val="001000000000" w:firstRow="0" w:lastRow="0" w:firstColumn="1" w:lastColumn="0" w:oddVBand="0" w:evenVBand="0" w:oddHBand="0" w:evenHBand="0" w:firstRowFirstColumn="0" w:firstRowLastColumn="0" w:lastRowFirstColumn="0" w:lastRowLastColumn="0"/>
            <w:tcW w:w="383" w:type="pct"/>
          </w:tcPr>
          <w:p w14:paraId="42925874" w14:textId="77777777" w:rsidR="00201F35" w:rsidRPr="00A7233F" w:rsidRDefault="00201F35" w:rsidP="00A7233F">
            <w:pPr>
              <w:suppressAutoHyphens w:val="0"/>
              <w:spacing w:before="40" w:after="40" w:line="220" w:lineRule="exact"/>
              <w:rPr>
                <w:b w:val="0"/>
                <w:sz w:val="18"/>
              </w:rPr>
            </w:pPr>
            <w:r w:rsidRPr="00A7233F">
              <w:rPr>
                <w:b w:val="0"/>
                <w:sz w:val="18"/>
              </w:rPr>
              <w:t>2</w:t>
            </w:r>
          </w:p>
        </w:tc>
        <w:tc>
          <w:tcPr>
            <w:tcW w:w="3815" w:type="pct"/>
            <w:vAlign w:val="bottom"/>
          </w:tcPr>
          <w:p w14:paraId="03584418" w14:textId="5B76CF5C" w:rsidR="00201F35" w:rsidRPr="003C6A87" w:rsidRDefault="00201F35" w:rsidP="00A7233F">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pacing w:val="-2"/>
                <w:sz w:val="18"/>
                <w:lang w:val="fr-FR"/>
              </w:rPr>
            </w:pPr>
            <w:r w:rsidRPr="003C6A87">
              <w:rPr>
                <w:spacing w:val="-2"/>
                <w:sz w:val="18"/>
                <w:lang w:val="fr-FR"/>
              </w:rPr>
              <w:t>Convention (</w:t>
            </w:r>
            <w:r w:rsidR="00914AAB" w:rsidRPr="003C6A87">
              <w:rPr>
                <w:spacing w:val="-2"/>
                <w:lang w:val="fr-FR"/>
              </w:rPr>
              <w:t>n</w:t>
            </w:r>
            <w:r w:rsidR="00914AAB" w:rsidRPr="003C6A87">
              <w:rPr>
                <w:spacing w:val="-2"/>
                <w:vertAlign w:val="superscript"/>
                <w:lang w:val="fr-FR"/>
              </w:rPr>
              <w:t>o</w:t>
            </w:r>
            <w:r w:rsidR="00914AAB" w:rsidRPr="003C6A87">
              <w:rPr>
                <w:spacing w:val="-2"/>
                <w:lang w:val="fr-FR"/>
              </w:rPr>
              <w:t> </w:t>
            </w:r>
            <w:r w:rsidRPr="003C6A87">
              <w:rPr>
                <w:spacing w:val="-2"/>
                <w:sz w:val="18"/>
                <w:lang w:val="fr-FR"/>
              </w:rPr>
              <w:t>111) concernant la discrimination (emploi et profession), 1958</w:t>
            </w:r>
          </w:p>
        </w:tc>
        <w:tc>
          <w:tcPr>
            <w:tcW w:w="802" w:type="pct"/>
            <w:vAlign w:val="bottom"/>
          </w:tcPr>
          <w:p w14:paraId="6C38FA0C" w14:textId="77777777" w:rsidR="00201F35" w:rsidRPr="00A7233F" w:rsidRDefault="00201F35" w:rsidP="00A7233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A7233F">
              <w:rPr>
                <w:sz w:val="18"/>
              </w:rPr>
              <w:t>15/06/1959</w:t>
            </w:r>
          </w:p>
        </w:tc>
      </w:tr>
      <w:tr w:rsidR="00201F35" w:rsidRPr="00A7233F" w14:paraId="0D806D0B" w14:textId="77777777" w:rsidTr="00A723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tcPr>
          <w:p w14:paraId="307AB319" w14:textId="77777777" w:rsidR="00201F35" w:rsidRPr="00A7233F" w:rsidRDefault="00201F35" w:rsidP="00A7233F">
            <w:pPr>
              <w:suppressAutoHyphens w:val="0"/>
              <w:spacing w:before="40" w:after="40" w:line="220" w:lineRule="exact"/>
              <w:rPr>
                <w:b w:val="0"/>
                <w:sz w:val="18"/>
              </w:rPr>
            </w:pPr>
            <w:r w:rsidRPr="00A7233F">
              <w:rPr>
                <w:b w:val="0"/>
                <w:sz w:val="18"/>
              </w:rPr>
              <w:t>3</w:t>
            </w:r>
          </w:p>
        </w:tc>
        <w:tc>
          <w:tcPr>
            <w:tcW w:w="3815" w:type="pct"/>
            <w:tcBorders>
              <w:top w:val="none" w:sz="0" w:space="0" w:color="auto"/>
              <w:bottom w:val="none" w:sz="0" w:space="0" w:color="auto"/>
            </w:tcBorders>
            <w:vAlign w:val="bottom"/>
          </w:tcPr>
          <w:p w14:paraId="6E359BF3" w14:textId="5FE95BD2" w:rsidR="00201F35" w:rsidRPr="00A7233F" w:rsidRDefault="00201F35" w:rsidP="00A7233F">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A7233F">
              <w:rPr>
                <w:sz w:val="18"/>
                <w:lang w:val="fr-FR"/>
              </w:rPr>
              <w:t>Convention (</w:t>
            </w:r>
            <w:r w:rsidR="00914AAB" w:rsidRPr="00AB06DA">
              <w:rPr>
                <w:lang w:val="fr-FR"/>
              </w:rPr>
              <w:t>n</w:t>
            </w:r>
            <w:r w:rsidR="00914AAB" w:rsidRPr="00914AAB">
              <w:rPr>
                <w:vertAlign w:val="superscript"/>
                <w:lang w:val="fr-FR"/>
              </w:rPr>
              <w:t>o</w:t>
            </w:r>
            <w:r w:rsidR="00914AAB">
              <w:rPr>
                <w:lang w:val="fr-FR"/>
              </w:rPr>
              <w:t> </w:t>
            </w:r>
            <w:r w:rsidRPr="00A7233F">
              <w:rPr>
                <w:sz w:val="18"/>
                <w:lang w:val="fr-FR"/>
              </w:rPr>
              <w:t>95) sur la protection du salaire, 1949</w:t>
            </w:r>
          </w:p>
        </w:tc>
        <w:tc>
          <w:tcPr>
            <w:tcW w:w="802" w:type="pct"/>
            <w:tcBorders>
              <w:top w:val="none" w:sz="0" w:space="0" w:color="auto"/>
              <w:bottom w:val="none" w:sz="0" w:space="0" w:color="auto"/>
            </w:tcBorders>
            <w:vAlign w:val="bottom"/>
          </w:tcPr>
          <w:p w14:paraId="19AC9943" w14:textId="77777777" w:rsidR="00201F35" w:rsidRPr="00A7233F" w:rsidRDefault="00201F35" w:rsidP="00A7233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A7233F">
              <w:rPr>
                <w:sz w:val="18"/>
              </w:rPr>
              <w:t>1960</w:t>
            </w:r>
          </w:p>
        </w:tc>
      </w:tr>
      <w:tr w:rsidR="00201F35" w:rsidRPr="00A7233F" w14:paraId="31F0757A" w14:textId="77777777" w:rsidTr="00A7233F">
        <w:tc>
          <w:tcPr>
            <w:cnfStyle w:val="001000000000" w:firstRow="0" w:lastRow="0" w:firstColumn="1" w:lastColumn="0" w:oddVBand="0" w:evenVBand="0" w:oddHBand="0" w:evenHBand="0" w:firstRowFirstColumn="0" w:firstRowLastColumn="0" w:lastRowFirstColumn="0" w:lastRowLastColumn="0"/>
            <w:tcW w:w="383" w:type="pct"/>
          </w:tcPr>
          <w:p w14:paraId="12E40056" w14:textId="77777777" w:rsidR="00201F35" w:rsidRPr="00A7233F" w:rsidRDefault="00201F35" w:rsidP="00A7233F">
            <w:pPr>
              <w:suppressAutoHyphens w:val="0"/>
              <w:spacing w:before="40" w:after="40" w:line="220" w:lineRule="exact"/>
              <w:rPr>
                <w:b w:val="0"/>
                <w:sz w:val="18"/>
              </w:rPr>
            </w:pPr>
            <w:r w:rsidRPr="00A7233F">
              <w:rPr>
                <w:b w:val="0"/>
                <w:sz w:val="18"/>
              </w:rPr>
              <w:t>3</w:t>
            </w:r>
          </w:p>
        </w:tc>
        <w:tc>
          <w:tcPr>
            <w:tcW w:w="3815" w:type="pct"/>
            <w:vAlign w:val="bottom"/>
          </w:tcPr>
          <w:p w14:paraId="4FEDA5B4" w14:textId="0C936013" w:rsidR="00201F35" w:rsidRPr="003C6A87" w:rsidRDefault="00201F35" w:rsidP="00A7233F">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pacing w:val="-2"/>
                <w:sz w:val="18"/>
                <w:lang w:val="fr-FR"/>
              </w:rPr>
            </w:pPr>
            <w:r w:rsidRPr="003C6A87">
              <w:rPr>
                <w:spacing w:val="-2"/>
                <w:sz w:val="18"/>
                <w:lang w:val="fr-FR"/>
              </w:rPr>
              <w:t>Convention (</w:t>
            </w:r>
            <w:r w:rsidR="00914AAB" w:rsidRPr="003C6A87">
              <w:rPr>
                <w:spacing w:val="-2"/>
                <w:lang w:val="fr-FR"/>
              </w:rPr>
              <w:t>n</w:t>
            </w:r>
            <w:r w:rsidR="00914AAB" w:rsidRPr="003C6A87">
              <w:rPr>
                <w:spacing w:val="-2"/>
                <w:vertAlign w:val="superscript"/>
                <w:lang w:val="fr-FR"/>
              </w:rPr>
              <w:t>o</w:t>
            </w:r>
            <w:r w:rsidR="00914AAB" w:rsidRPr="003C6A87">
              <w:rPr>
                <w:spacing w:val="-2"/>
                <w:lang w:val="fr-FR"/>
              </w:rPr>
              <w:t> </w:t>
            </w:r>
            <w:r w:rsidRPr="003C6A87">
              <w:rPr>
                <w:spacing w:val="-2"/>
                <w:sz w:val="18"/>
                <w:lang w:val="fr-FR"/>
              </w:rPr>
              <w:t>98) sur le droit d’organisation et de négociation collective, 1949</w:t>
            </w:r>
          </w:p>
        </w:tc>
        <w:tc>
          <w:tcPr>
            <w:tcW w:w="802" w:type="pct"/>
            <w:vAlign w:val="bottom"/>
          </w:tcPr>
          <w:p w14:paraId="6AFAC8A6" w14:textId="77777777" w:rsidR="00201F35" w:rsidRPr="00A7233F" w:rsidRDefault="00201F35" w:rsidP="00A7233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A7233F">
              <w:rPr>
                <w:sz w:val="18"/>
              </w:rPr>
              <w:t>27/10/1962</w:t>
            </w:r>
          </w:p>
        </w:tc>
      </w:tr>
      <w:tr w:rsidR="00201F35" w:rsidRPr="00A7233F" w14:paraId="1D96AF50" w14:textId="77777777" w:rsidTr="00A723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tcPr>
          <w:p w14:paraId="70D795D2" w14:textId="77777777" w:rsidR="00201F35" w:rsidRPr="00A7233F" w:rsidRDefault="00201F35" w:rsidP="00A7233F">
            <w:pPr>
              <w:suppressAutoHyphens w:val="0"/>
              <w:spacing w:before="40" w:after="40" w:line="220" w:lineRule="exact"/>
              <w:rPr>
                <w:b w:val="0"/>
                <w:sz w:val="18"/>
              </w:rPr>
            </w:pPr>
            <w:r w:rsidRPr="00A7233F">
              <w:rPr>
                <w:b w:val="0"/>
                <w:sz w:val="18"/>
              </w:rPr>
              <w:t>4</w:t>
            </w:r>
          </w:p>
        </w:tc>
        <w:tc>
          <w:tcPr>
            <w:tcW w:w="3815" w:type="pct"/>
            <w:tcBorders>
              <w:top w:val="none" w:sz="0" w:space="0" w:color="auto"/>
              <w:bottom w:val="none" w:sz="0" w:space="0" w:color="auto"/>
            </w:tcBorders>
            <w:vAlign w:val="bottom"/>
          </w:tcPr>
          <w:p w14:paraId="199B8497" w14:textId="0BA6DC58" w:rsidR="00201F35" w:rsidRPr="00A7233F" w:rsidRDefault="00201F35" w:rsidP="00A7233F">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A7233F">
              <w:rPr>
                <w:sz w:val="18"/>
                <w:lang w:val="fr-FR"/>
              </w:rPr>
              <w:t>Convention (</w:t>
            </w:r>
            <w:r w:rsidR="00914AAB" w:rsidRPr="00AB06DA">
              <w:rPr>
                <w:lang w:val="fr-FR"/>
              </w:rPr>
              <w:t>n</w:t>
            </w:r>
            <w:r w:rsidR="00914AAB" w:rsidRPr="00914AAB">
              <w:rPr>
                <w:vertAlign w:val="superscript"/>
                <w:lang w:val="fr-FR"/>
              </w:rPr>
              <w:t>o</w:t>
            </w:r>
            <w:r w:rsidR="00914AAB">
              <w:rPr>
                <w:lang w:val="fr-FR"/>
              </w:rPr>
              <w:t> </w:t>
            </w:r>
            <w:r w:rsidRPr="00A7233F">
              <w:rPr>
                <w:sz w:val="18"/>
                <w:lang w:val="fr-FR"/>
              </w:rPr>
              <w:t>29) sur le travail forcé, 1930</w:t>
            </w:r>
          </w:p>
        </w:tc>
        <w:tc>
          <w:tcPr>
            <w:tcW w:w="802" w:type="pct"/>
            <w:tcBorders>
              <w:top w:val="none" w:sz="0" w:space="0" w:color="auto"/>
              <w:bottom w:val="none" w:sz="0" w:space="0" w:color="auto"/>
            </w:tcBorders>
            <w:vAlign w:val="bottom"/>
          </w:tcPr>
          <w:p w14:paraId="7E3A4C86" w14:textId="77777777" w:rsidR="00201F35" w:rsidRPr="00A7233F" w:rsidRDefault="00201F35" w:rsidP="00A7233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A7233F">
              <w:rPr>
                <w:sz w:val="18"/>
              </w:rPr>
              <w:t>27/10/1962</w:t>
            </w:r>
          </w:p>
        </w:tc>
      </w:tr>
      <w:tr w:rsidR="00201F35" w:rsidRPr="00A7233F" w14:paraId="222C9ADD" w14:textId="77777777" w:rsidTr="00A7233F">
        <w:tc>
          <w:tcPr>
            <w:cnfStyle w:val="001000000000" w:firstRow="0" w:lastRow="0" w:firstColumn="1" w:lastColumn="0" w:oddVBand="0" w:evenVBand="0" w:oddHBand="0" w:evenHBand="0" w:firstRowFirstColumn="0" w:firstRowLastColumn="0" w:lastRowFirstColumn="0" w:lastRowLastColumn="0"/>
            <w:tcW w:w="383" w:type="pct"/>
          </w:tcPr>
          <w:p w14:paraId="38D042A4" w14:textId="77777777" w:rsidR="00201F35" w:rsidRPr="00A7233F" w:rsidRDefault="00201F35" w:rsidP="00A7233F">
            <w:pPr>
              <w:suppressAutoHyphens w:val="0"/>
              <w:spacing w:before="40" w:after="40" w:line="220" w:lineRule="exact"/>
              <w:rPr>
                <w:b w:val="0"/>
                <w:sz w:val="18"/>
              </w:rPr>
            </w:pPr>
            <w:r w:rsidRPr="00A7233F">
              <w:rPr>
                <w:b w:val="0"/>
                <w:sz w:val="18"/>
              </w:rPr>
              <w:t>5</w:t>
            </w:r>
          </w:p>
        </w:tc>
        <w:tc>
          <w:tcPr>
            <w:tcW w:w="3815" w:type="pct"/>
            <w:vAlign w:val="bottom"/>
          </w:tcPr>
          <w:p w14:paraId="2899585C" w14:textId="4885F8FA" w:rsidR="00201F35" w:rsidRPr="00A7233F" w:rsidRDefault="00201F35" w:rsidP="00A7233F">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A7233F">
              <w:rPr>
                <w:sz w:val="18"/>
                <w:lang w:val="fr-FR"/>
              </w:rPr>
              <w:t>Convention (</w:t>
            </w:r>
            <w:r w:rsidR="00914AAB" w:rsidRPr="00AB06DA">
              <w:rPr>
                <w:lang w:val="fr-FR"/>
              </w:rPr>
              <w:t>n</w:t>
            </w:r>
            <w:r w:rsidR="00914AAB" w:rsidRPr="00914AAB">
              <w:rPr>
                <w:vertAlign w:val="superscript"/>
                <w:lang w:val="fr-FR"/>
              </w:rPr>
              <w:t>o</w:t>
            </w:r>
            <w:r w:rsidR="00914AAB">
              <w:rPr>
                <w:lang w:val="fr-FR"/>
              </w:rPr>
              <w:t> </w:t>
            </w:r>
            <w:r w:rsidRPr="00A7233F">
              <w:rPr>
                <w:sz w:val="18"/>
                <w:lang w:val="fr-FR"/>
              </w:rPr>
              <w:t>100) sur l’égalité de rémunération, 1951</w:t>
            </w:r>
          </w:p>
        </w:tc>
        <w:tc>
          <w:tcPr>
            <w:tcW w:w="802" w:type="pct"/>
            <w:vAlign w:val="bottom"/>
          </w:tcPr>
          <w:p w14:paraId="1DDF7F8A" w14:textId="77777777" w:rsidR="00201F35" w:rsidRPr="00A7233F" w:rsidRDefault="00201F35" w:rsidP="00A7233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A7233F">
              <w:rPr>
                <w:sz w:val="18"/>
              </w:rPr>
              <w:t>28/08/1963</w:t>
            </w:r>
          </w:p>
        </w:tc>
      </w:tr>
      <w:tr w:rsidR="00201F35" w:rsidRPr="00A7233F" w14:paraId="222132BA" w14:textId="77777777" w:rsidTr="00A723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tcPr>
          <w:p w14:paraId="243DDFF0" w14:textId="77777777" w:rsidR="00201F35" w:rsidRPr="00A7233F" w:rsidRDefault="00201F35" w:rsidP="00A7233F">
            <w:pPr>
              <w:suppressAutoHyphens w:val="0"/>
              <w:spacing w:before="40" w:after="40" w:line="220" w:lineRule="exact"/>
              <w:rPr>
                <w:b w:val="0"/>
                <w:sz w:val="18"/>
              </w:rPr>
            </w:pPr>
            <w:r w:rsidRPr="00A7233F">
              <w:rPr>
                <w:b w:val="0"/>
                <w:sz w:val="18"/>
              </w:rPr>
              <w:t>6</w:t>
            </w:r>
          </w:p>
        </w:tc>
        <w:tc>
          <w:tcPr>
            <w:tcW w:w="3815" w:type="pct"/>
            <w:tcBorders>
              <w:top w:val="none" w:sz="0" w:space="0" w:color="auto"/>
              <w:bottom w:val="none" w:sz="0" w:space="0" w:color="auto"/>
            </w:tcBorders>
            <w:vAlign w:val="bottom"/>
          </w:tcPr>
          <w:p w14:paraId="74C4B0E2" w14:textId="58638CBC" w:rsidR="00201F35" w:rsidRPr="00A7233F" w:rsidRDefault="00201F35" w:rsidP="00A7233F">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A7233F">
              <w:rPr>
                <w:sz w:val="18"/>
                <w:lang w:val="fr-FR"/>
              </w:rPr>
              <w:t>Convention (</w:t>
            </w:r>
            <w:r w:rsidR="00914AAB" w:rsidRPr="00AB06DA">
              <w:rPr>
                <w:lang w:val="fr-FR"/>
              </w:rPr>
              <w:t>n</w:t>
            </w:r>
            <w:r w:rsidR="00914AAB" w:rsidRPr="00914AAB">
              <w:rPr>
                <w:vertAlign w:val="superscript"/>
                <w:lang w:val="fr-FR"/>
              </w:rPr>
              <w:t>o</w:t>
            </w:r>
            <w:r w:rsidR="00914AAB">
              <w:rPr>
                <w:lang w:val="fr-FR"/>
              </w:rPr>
              <w:t> </w:t>
            </w:r>
            <w:r w:rsidRPr="00A7233F">
              <w:rPr>
                <w:sz w:val="18"/>
                <w:lang w:val="fr-FR"/>
              </w:rPr>
              <w:t>122) sur la politique de l’emploi, 1964</w:t>
            </w:r>
          </w:p>
        </w:tc>
        <w:tc>
          <w:tcPr>
            <w:tcW w:w="802" w:type="pct"/>
            <w:tcBorders>
              <w:top w:val="none" w:sz="0" w:space="0" w:color="auto"/>
              <w:bottom w:val="none" w:sz="0" w:space="0" w:color="auto"/>
            </w:tcBorders>
            <w:vAlign w:val="bottom"/>
          </w:tcPr>
          <w:p w14:paraId="38C2BEDF" w14:textId="77777777" w:rsidR="00201F35" w:rsidRPr="00A7233F" w:rsidRDefault="00201F35" w:rsidP="00A7233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A7233F">
              <w:rPr>
                <w:sz w:val="18"/>
              </w:rPr>
              <w:t>1970</w:t>
            </w:r>
          </w:p>
        </w:tc>
      </w:tr>
      <w:tr w:rsidR="00201F35" w:rsidRPr="00A7233F" w14:paraId="44941BBA" w14:textId="77777777" w:rsidTr="00A7233F">
        <w:tc>
          <w:tcPr>
            <w:cnfStyle w:val="001000000000" w:firstRow="0" w:lastRow="0" w:firstColumn="1" w:lastColumn="0" w:oddVBand="0" w:evenVBand="0" w:oddHBand="0" w:evenHBand="0" w:firstRowFirstColumn="0" w:firstRowLastColumn="0" w:lastRowFirstColumn="0" w:lastRowLastColumn="0"/>
            <w:tcW w:w="383" w:type="pct"/>
          </w:tcPr>
          <w:p w14:paraId="6EA3C882" w14:textId="77777777" w:rsidR="00201F35" w:rsidRPr="00A7233F" w:rsidRDefault="00201F35" w:rsidP="00A7233F">
            <w:pPr>
              <w:suppressAutoHyphens w:val="0"/>
              <w:spacing w:before="40" w:after="40" w:line="220" w:lineRule="exact"/>
              <w:rPr>
                <w:b w:val="0"/>
                <w:sz w:val="18"/>
              </w:rPr>
            </w:pPr>
            <w:r w:rsidRPr="00A7233F">
              <w:rPr>
                <w:b w:val="0"/>
                <w:sz w:val="18"/>
              </w:rPr>
              <w:t>7</w:t>
            </w:r>
          </w:p>
        </w:tc>
        <w:tc>
          <w:tcPr>
            <w:tcW w:w="3815" w:type="pct"/>
            <w:vAlign w:val="bottom"/>
          </w:tcPr>
          <w:p w14:paraId="1C50133F" w14:textId="6925A197" w:rsidR="00201F35" w:rsidRPr="00A7233F" w:rsidRDefault="00201F35" w:rsidP="00A7233F">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A7233F">
              <w:rPr>
                <w:sz w:val="18"/>
                <w:lang w:val="fr-FR"/>
              </w:rPr>
              <w:t>Convention (</w:t>
            </w:r>
            <w:r w:rsidR="00914AAB" w:rsidRPr="00AB06DA">
              <w:rPr>
                <w:lang w:val="fr-FR"/>
              </w:rPr>
              <w:t>n</w:t>
            </w:r>
            <w:r w:rsidR="00914AAB" w:rsidRPr="00914AAB">
              <w:rPr>
                <w:vertAlign w:val="superscript"/>
                <w:lang w:val="fr-FR"/>
              </w:rPr>
              <w:t>o</w:t>
            </w:r>
            <w:r w:rsidR="00914AAB">
              <w:rPr>
                <w:lang w:val="fr-FR"/>
              </w:rPr>
              <w:t> </w:t>
            </w:r>
            <w:r w:rsidRPr="00A7233F">
              <w:rPr>
                <w:sz w:val="18"/>
                <w:lang w:val="fr-FR"/>
              </w:rPr>
              <w:t>131) sur la fixation des salaires minima, 1970</w:t>
            </w:r>
          </w:p>
        </w:tc>
        <w:tc>
          <w:tcPr>
            <w:tcW w:w="802" w:type="pct"/>
            <w:vAlign w:val="bottom"/>
          </w:tcPr>
          <w:p w14:paraId="46FF20A4" w14:textId="77777777" w:rsidR="00201F35" w:rsidRPr="00A7233F" w:rsidRDefault="00201F35" w:rsidP="00A7233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A7233F">
              <w:rPr>
                <w:sz w:val="18"/>
              </w:rPr>
              <w:t>1974</w:t>
            </w:r>
          </w:p>
        </w:tc>
      </w:tr>
      <w:tr w:rsidR="00201F35" w:rsidRPr="00A7233F" w14:paraId="0B7A0B00" w14:textId="77777777" w:rsidTr="00A723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tcPr>
          <w:p w14:paraId="00F89AD9" w14:textId="77777777" w:rsidR="00201F35" w:rsidRPr="00A7233F" w:rsidRDefault="00201F35" w:rsidP="00A7233F">
            <w:pPr>
              <w:suppressAutoHyphens w:val="0"/>
              <w:spacing w:before="40" w:after="40" w:line="220" w:lineRule="exact"/>
              <w:rPr>
                <w:b w:val="0"/>
                <w:sz w:val="18"/>
              </w:rPr>
            </w:pPr>
            <w:r w:rsidRPr="00A7233F">
              <w:rPr>
                <w:b w:val="0"/>
                <w:sz w:val="18"/>
              </w:rPr>
              <w:t>8</w:t>
            </w:r>
          </w:p>
        </w:tc>
        <w:tc>
          <w:tcPr>
            <w:tcW w:w="3815" w:type="pct"/>
            <w:tcBorders>
              <w:top w:val="none" w:sz="0" w:space="0" w:color="auto"/>
              <w:bottom w:val="none" w:sz="0" w:space="0" w:color="auto"/>
            </w:tcBorders>
            <w:vAlign w:val="bottom"/>
          </w:tcPr>
          <w:p w14:paraId="5C591600" w14:textId="34830BD0" w:rsidR="00201F35" w:rsidRPr="00A7233F" w:rsidRDefault="00201F35" w:rsidP="00A7233F">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A7233F">
              <w:rPr>
                <w:sz w:val="18"/>
                <w:lang w:val="fr-FR"/>
              </w:rPr>
              <w:t>Convention (</w:t>
            </w:r>
            <w:r w:rsidR="00914AAB" w:rsidRPr="00AB06DA">
              <w:rPr>
                <w:lang w:val="fr-FR"/>
              </w:rPr>
              <w:t>n</w:t>
            </w:r>
            <w:r w:rsidR="00914AAB" w:rsidRPr="00914AAB">
              <w:rPr>
                <w:vertAlign w:val="superscript"/>
                <w:lang w:val="fr-FR"/>
              </w:rPr>
              <w:t>o</w:t>
            </w:r>
            <w:r w:rsidR="00914AAB">
              <w:rPr>
                <w:lang w:val="fr-FR"/>
              </w:rPr>
              <w:t> </w:t>
            </w:r>
            <w:r w:rsidRPr="00A7233F">
              <w:rPr>
                <w:sz w:val="18"/>
                <w:lang w:val="fr-FR"/>
              </w:rPr>
              <w:t>132) sur les congés payés, 1970</w:t>
            </w:r>
          </w:p>
        </w:tc>
        <w:tc>
          <w:tcPr>
            <w:tcW w:w="802" w:type="pct"/>
            <w:tcBorders>
              <w:top w:val="none" w:sz="0" w:space="0" w:color="auto"/>
              <w:bottom w:val="none" w:sz="0" w:space="0" w:color="auto"/>
            </w:tcBorders>
            <w:vAlign w:val="bottom"/>
          </w:tcPr>
          <w:p w14:paraId="60ADED6B" w14:textId="77777777" w:rsidR="00201F35" w:rsidRPr="00A7233F" w:rsidRDefault="00201F35" w:rsidP="00A7233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A7233F">
              <w:rPr>
                <w:sz w:val="18"/>
              </w:rPr>
              <w:t>1974</w:t>
            </w:r>
          </w:p>
        </w:tc>
      </w:tr>
      <w:tr w:rsidR="00201F35" w:rsidRPr="00A7233F" w14:paraId="3D1CA78F" w14:textId="77777777" w:rsidTr="00A7233F">
        <w:tc>
          <w:tcPr>
            <w:cnfStyle w:val="001000000000" w:firstRow="0" w:lastRow="0" w:firstColumn="1" w:lastColumn="0" w:oddVBand="0" w:evenVBand="0" w:oddHBand="0" w:evenHBand="0" w:firstRowFirstColumn="0" w:firstRowLastColumn="0" w:lastRowFirstColumn="0" w:lastRowLastColumn="0"/>
            <w:tcW w:w="383" w:type="pct"/>
          </w:tcPr>
          <w:p w14:paraId="6404AC68" w14:textId="77777777" w:rsidR="00201F35" w:rsidRPr="00A7233F" w:rsidRDefault="00201F35" w:rsidP="00A7233F">
            <w:pPr>
              <w:suppressAutoHyphens w:val="0"/>
              <w:spacing w:before="40" w:after="40" w:line="220" w:lineRule="exact"/>
              <w:rPr>
                <w:b w:val="0"/>
                <w:sz w:val="18"/>
              </w:rPr>
            </w:pPr>
            <w:r w:rsidRPr="00A7233F">
              <w:rPr>
                <w:b w:val="0"/>
                <w:sz w:val="18"/>
              </w:rPr>
              <w:t>9</w:t>
            </w:r>
          </w:p>
        </w:tc>
        <w:tc>
          <w:tcPr>
            <w:tcW w:w="3815" w:type="pct"/>
            <w:vAlign w:val="bottom"/>
          </w:tcPr>
          <w:p w14:paraId="2256EE78" w14:textId="32DD6974" w:rsidR="00201F35" w:rsidRPr="00A7233F" w:rsidRDefault="00201F35" w:rsidP="00A7233F">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A7233F">
              <w:rPr>
                <w:sz w:val="18"/>
                <w:lang w:val="fr-FR"/>
              </w:rPr>
              <w:t>Convention (</w:t>
            </w:r>
            <w:r w:rsidR="00914AAB" w:rsidRPr="00AB06DA">
              <w:rPr>
                <w:lang w:val="fr-FR"/>
              </w:rPr>
              <w:t>n</w:t>
            </w:r>
            <w:r w:rsidR="00914AAB" w:rsidRPr="00914AAB">
              <w:rPr>
                <w:vertAlign w:val="superscript"/>
                <w:lang w:val="fr-FR"/>
              </w:rPr>
              <w:t>o</w:t>
            </w:r>
            <w:r w:rsidR="00914AAB">
              <w:rPr>
                <w:lang w:val="fr-FR"/>
              </w:rPr>
              <w:t> </w:t>
            </w:r>
            <w:r w:rsidRPr="00A7233F">
              <w:rPr>
                <w:sz w:val="18"/>
                <w:lang w:val="fr-FR"/>
              </w:rPr>
              <w:t>140) sur le congé-éducation payé, 1974</w:t>
            </w:r>
          </w:p>
        </w:tc>
        <w:tc>
          <w:tcPr>
            <w:tcW w:w="802" w:type="pct"/>
            <w:vAlign w:val="bottom"/>
          </w:tcPr>
          <w:p w14:paraId="7C073F84" w14:textId="77777777" w:rsidR="00201F35" w:rsidRPr="00A7233F" w:rsidRDefault="00201F35" w:rsidP="00A7233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A7233F">
              <w:rPr>
                <w:sz w:val="18"/>
              </w:rPr>
              <w:t>1978</w:t>
            </w:r>
          </w:p>
        </w:tc>
      </w:tr>
      <w:tr w:rsidR="00201F35" w:rsidRPr="00A7233F" w14:paraId="0BBD10D9" w14:textId="77777777" w:rsidTr="00A723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tcPr>
          <w:p w14:paraId="0F54F57D" w14:textId="77777777" w:rsidR="00201F35" w:rsidRPr="00A7233F" w:rsidRDefault="00201F35" w:rsidP="00A7233F">
            <w:pPr>
              <w:suppressAutoHyphens w:val="0"/>
              <w:spacing w:before="40" w:after="40" w:line="220" w:lineRule="exact"/>
              <w:rPr>
                <w:b w:val="0"/>
                <w:sz w:val="18"/>
              </w:rPr>
            </w:pPr>
            <w:r w:rsidRPr="00A7233F">
              <w:rPr>
                <w:b w:val="0"/>
                <w:sz w:val="18"/>
              </w:rPr>
              <w:t>10</w:t>
            </w:r>
          </w:p>
        </w:tc>
        <w:tc>
          <w:tcPr>
            <w:tcW w:w="3815" w:type="pct"/>
            <w:tcBorders>
              <w:top w:val="none" w:sz="0" w:space="0" w:color="auto"/>
              <w:bottom w:val="none" w:sz="0" w:space="0" w:color="auto"/>
            </w:tcBorders>
            <w:vAlign w:val="bottom"/>
          </w:tcPr>
          <w:p w14:paraId="495A7C66" w14:textId="2B63FBDD" w:rsidR="00201F35" w:rsidRPr="00A7233F" w:rsidRDefault="00201F35" w:rsidP="00A7233F">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A7233F">
              <w:rPr>
                <w:sz w:val="18"/>
                <w:lang w:val="fr-FR"/>
              </w:rPr>
              <w:t>Convention (</w:t>
            </w:r>
            <w:r w:rsidR="00914AAB" w:rsidRPr="00AB06DA">
              <w:rPr>
                <w:lang w:val="fr-FR"/>
              </w:rPr>
              <w:t>n</w:t>
            </w:r>
            <w:r w:rsidR="00914AAB" w:rsidRPr="00914AAB">
              <w:rPr>
                <w:vertAlign w:val="superscript"/>
                <w:lang w:val="fr-FR"/>
              </w:rPr>
              <w:t>o</w:t>
            </w:r>
            <w:r w:rsidR="00914AAB">
              <w:rPr>
                <w:lang w:val="fr-FR"/>
              </w:rPr>
              <w:t> </w:t>
            </w:r>
            <w:r w:rsidRPr="00A7233F">
              <w:rPr>
                <w:sz w:val="18"/>
                <w:lang w:val="fr-FR"/>
              </w:rPr>
              <w:t>118) sur l’égalité de traitement (sécurité sociale), 1962</w:t>
            </w:r>
          </w:p>
        </w:tc>
        <w:tc>
          <w:tcPr>
            <w:tcW w:w="802" w:type="pct"/>
            <w:tcBorders>
              <w:top w:val="none" w:sz="0" w:space="0" w:color="auto"/>
              <w:bottom w:val="none" w:sz="0" w:space="0" w:color="auto"/>
            </w:tcBorders>
            <w:vAlign w:val="bottom"/>
          </w:tcPr>
          <w:p w14:paraId="2F63338A" w14:textId="77777777" w:rsidR="00201F35" w:rsidRPr="00A7233F" w:rsidRDefault="00201F35" w:rsidP="00A7233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A7233F">
              <w:rPr>
                <w:sz w:val="18"/>
              </w:rPr>
              <w:t>1978</w:t>
            </w:r>
          </w:p>
        </w:tc>
      </w:tr>
      <w:tr w:rsidR="00201F35" w:rsidRPr="00A7233F" w14:paraId="200E7F07" w14:textId="77777777" w:rsidTr="00A7233F">
        <w:tc>
          <w:tcPr>
            <w:cnfStyle w:val="001000000000" w:firstRow="0" w:lastRow="0" w:firstColumn="1" w:lastColumn="0" w:oddVBand="0" w:evenVBand="0" w:oddHBand="0" w:evenHBand="0" w:firstRowFirstColumn="0" w:firstRowLastColumn="0" w:lastRowFirstColumn="0" w:lastRowLastColumn="0"/>
            <w:tcW w:w="383" w:type="pct"/>
          </w:tcPr>
          <w:p w14:paraId="6F3C14E5" w14:textId="77777777" w:rsidR="00201F35" w:rsidRPr="00A7233F" w:rsidRDefault="00201F35" w:rsidP="00A7233F">
            <w:pPr>
              <w:suppressAutoHyphens w:val="0"/>
              <w:spacing w:before="40" w:after="40" w:line="220" w:lineRule="exact"/>
              <w:rPr>
                <w:b w:val="0"/>
                <w:sz w:val="18"/>
              </w:rPr>
            </w:pPr>
            <w:r w:rsidRPr="00A7233F">
              <w:rPr>
                <w:b w:val="0"/>
                <w:sz w:val="18"/>
              </w:rPr>
              <w:t>11</w:t>
            </w:r>
          </w:p>
        </w:tc>
        <w:tc>
          <w:tcPr>
            <w:tcW w:w="3815" w:type="pct"/>
            <w:vAlign w:val="bottom"/>
          </w:tcPr>
          <w:p w14:paraId="6EFA7AA4" w14:textId="70CBF1AE" w:rsidR="00201F35" w:rsidRPr="00A7233F" w:rsidRDefault="00201F35" w:rsidP="00A7233F">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A7233F">
              <w:rPr>
                <w:sz w:val="18"/>
                <w:lang w:val="fr-FR"/>
              </w:rPr>
              <w:t>Convention (</w:t>
            </w:r>
            <w:r w:rsidR="00914AAB" w:rsidRPr="00AB06DA">
              <w:rPr>
                <w:lang w:val="fr-FR"/>
              </w:rPr>
              <w:t>n</w:t>
            </w:r>
            <w:r w:rsidR="00914AAB" w:rsidRPr="00914AAB">
              <w:rPr>
                <w:vertAlign w:val="superscript"/>
                <w:lang w:val="fr-FR"/>
              </w:rPr>
              <w:t>o</w:t>
            </w:r>
            <w:r w:rsidR="00914AAB">
              <w:rPr>
                <w:lang w:val="fr-FR"/>
              </w:rPr>
              <w:t> </w:t>
            </w:r>
            <w:r w:rsidRPr="00A7233F">
              <w:rPr>
                <w:sz w:val="18"/>
                <w:lang w:val="fr-FR"/>
              </w:rPr>
              <w:t>138) sur l’âge minimum, 1973</w:t>
            </w:r>
          </w:p>
        </w:tc>
        <w:tc>
          <w:tcPr>
            <w:tcW w:w="802" w:type="pct"/>
            <w:vAlign w:val="bottom"/>
          </w:tcPr>
          <w:p w14:paraId="1A3FE3AF" w14:textId="77777777" w:rsidR="00201F35" w:rsidRPr="00A7233F" w:rsidRDefault="00201F35" w:rsidP="00A7233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A7233F">
              <w:rPr>
                <w:sz w:val="18"/>
              </w:rPr>
              <w:t>13/02/1985</w:t>
            </w:r>
          </w:p>
        </w:tc>
      </w:tr>
      <w:tr w:rsidR="00201F35" w:rsidRPr="00A7233F" w14:paraId="28A41527" w14:textId="77777777" w:rsidTr="00A723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tcPr>
          <w:p w14:paraId="672BE9D6" w14:textId="77777777" w:rsidR="00201F35" w:rsidRPr="00A7233F" w:rsidRDefault="00201F35" w:rsidP="00A7233F">
            <w:pPr>
              <w:suppressAutoHyphens w:val="0"/>
              <w:spacing w:before="40" w:after="40" w:line="220" w:lineRule="exact"/>
              <w:rPr>
                <w:b w:val="0"/>
                <w:sz w:val="18"/>
              </w:rPr>
            </w:pPr>
            <w:r w:rsidRPr="00A7233F">
              <w:rPr>
                <w:b w:val="0"/>
                <w:sz w:val="18"/>
              </w:rPr>
              <w:t>12</w:t>
            </w:r>
          </w:p>
        </w:tc>
        <w:tc>
          <w:tcPr>
            <w:tcW w:w="3815" w:type="pct"/>
            <w:tcBorders>
              <w:top w:val="none" w:sz="0" w:space="0" w:color="auto"/>
              <w:bottom w:val="none" w:sz="0" w:space="0" w:color="auto"/>
            </w:tcBorders>
            <w:vAlign w:val="bottom"/>
          </w:tcPr>
          <w:p w14:paraId="1AB69CB9" w14:textId="3184BE6B" w:rsidR="00201F35" w:rsidRPr="00A7233F" w:rsidRDefault="00201F35" w:rsidP="00A7233F">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A7233F">
              <w:rPr>
                <w:sz w:val="18"/>
                <w:lang w:val="fr-FR"/>
              </w:rPr>
              <w:t>Convention (</w:t>
            </w:r>
            <w:r w:rsidR="00914AAB" w:rsidRPr="00AB06DA">
              <w:rPr>
                <w:lang w:val="fr-FR"/>
              </w:rPr>
              <w:t>n</w:t>
            </w:r>
            <w:r w:rsidR="00914AAB" w:rsidRPr="00914AAB">
              <w:rPr>
                <w:vertAlign w:val="superscript"/>
                <w:lang w:val="fr-FR"/>
              </w:rPr>
              <w:t>o</w:t>
            </w:r>
            <w:r w:rsidR="00914AAB">
              <w:rPr>
                <w:lang w:val="fr-FR"/>
              </w:rPr>
              <w:t> </w:t>
            </w:r>
            <w:r w:rsidRPr="00A7233F">
              <w:rPr>
                <w:sz w:val="18"/>
                <w:lang w:val="fr-FR"/>
              </w:rPr>
              <w:t>167) sur la sécurité et la santé dans la construction, 1988</w:t>
            </w:r>
          </w:p>
        </w:tc>
        <w:tc>
          <w:tcPr>
            <w:tcW w:w="802" w:type="pct"/>
            <w:tcBorders>
              <w:top w:val="none" w:sz="0" w:space="0" w:color="auto"/>
              <w:bottom w:val="none" w:sz="0" w:space="0" w:color="auto"/>
            </w:tcBorders>
            <w:vAlign w:val="bottom"/>
          </w:tcPr>
          <w:p w14:paraId="6AA720D9" w14:textId="77777777" w:rsidR="00201F35" w:rsidRPr="00A7233F" w:rsidRDefault="00201F35" w:rsidP="00A7233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A7233F">
              <w:rPr>
                <w:sz w:val="18"/>
              </w:rPr>
              <w:t>1990</w:t>
            </w:r>
          </w:p>
        </w:tc>
      </w:tr>
      <w:tr w:rsidR="00201F35" w:rsidRPr="00A7233F" w14:paraId="59AACFD1" w14:textId="77777777" w:rsidTr="00A7233F">
        <w:tc>
          <w:tcPr>
            <w:cnfStyle w:val="001000000000" w:firstRow="0" w:lastRow="0" w:firstColumn="1" w:lastColumn="0" w:oddVBand="0" w:evenVBand="0" w:oddHBand="0" w:evenHBand="0" w:firstRowFirstColumn="0" w:firstRowLastColumn="0" w:lastRowFirstColumn="0" w:lastRowLastColumn="0"/>
            <w:tcW w:w="383" w:type="pct"/>
          </w:tcPr>
          <w:p w14:paraId="39CC375C" w14:textId="77777777" w:rsidR="00201F35" w:rsidRPr="00A7233F" w:rsidRDefault="00201F35" w:rsidP="00A7233F">
            <w:pPr>
              <w:suppressAutoHyphens w:val="0"/>
              <w:spacing w:before="40" w:after="40" w:line="220" w:lineRule="exact"/>
              <w:rPr>
                <w:b w:val="0"/>
                <w:sz w:val="18"/>
              </w:rPr>
            </w:pPr>
            <w:r w:rsidRPr="00A7233F">
              <w:rPr>
                <w:b w:val="0"/>
                <w:sz w:val="18"/>
              </w:rPr>
              <w:t>13</w:t>
            </w:r>
          </w:p>
        </w:tc>
        <w:tc>
          <w:tcPr>
            <w:tcW w:w="3815" w:type="pct"/>
            <w:vAlign w:val="bottom"/>
          </w:tcPr>
          <w:p w14:paraId="6A74951E" w14:textId="5D087575" w:rsidR="00201F35" w:rsidRPr="00A7233F" w:rsidRDefault="00201F35" w:rsidP="00A7233F">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A7233F">
              <w:rPr>
                <w:sz w:val="18"/>
                <w:lang w:val="fr-FR"/>
              </w:rPr>
              <w:t>Convention (</w:t>
            </w:r>
            <w:r w:rsidR="00914AAB" w:rsidRPr="00AB06DA">
              <w:rPr>
                <w:lang w:val="fr-FR"/>
              </w:rPr>
              <w:t>n</w:t>
            </w:r>
            <w:r w:rsidR="00914AAB" w:rsidRPr="00914AAB">
              <w:rPr>
                <w:vertAlign w:val="superscript"/>
                <w:lang w:val="fr-FR"/>
              </w:rPr>
              <w:t>o</w:t>
            </w:r>
            <w:r w:rsidR="00914AAB">
              <w:rPr>
                <w:lang w:val="fr-FR"/>
              </w:rPr>
              <w:t> </w:t>
            </w:r>
            <w:r w:rsidRPr="00A7233F">
              <w:rPr>
                <w:sz w:val="18"/>
                <w:lang w:val="fr-FR"/>
              </w:rPr>
              <w:t>182) sur les pires formes de travail des enfants, 1999</w:t>
            </w:r>
          </w:p>
        </w:tc>
        <w:tc>
          <w:tcPr>
            <w:tcW w:w="802" w:type="pct"/>
            <w:vAlign w:val="bottom"/>
          </w:tcPr>
          <w:p w14:paraId="158991CB" w14:textId="77777777" w:rsidR="00201F35" w:rsidRPr="00A7233F" w:rsidRDefault="00201F35" w:rsidP="00A7233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A7233F">
              <w:rPr>
                <w:sz w:val="18"/>
              </w:rPr>
              <w:t>9/07/2001</w:t>
            </w:r>
          </w:p>
        </w:tc>
      </w:tr>
      <w:tr w:rsidR="00201F35" w:rsidRPr="00A7233F" w14:paraId="46B859F2" w14:textId="77777777" w:rsidTr="00A723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tcPr>
          <w:p w14:paraId="08F3722D" w14:textId="77777777" w:rsidR="00201F35" w:rsidRPr="00A7233F" w:rsidRDefault="00201F35" w:rsidP="00A7233F">
            <w:pPr>
              <w:suppressAutoHyphens w:val="0"/>
              <w:spacing w:before="40" w:after="40" w:line="220" w:lineRule="exact"/>
              <w:rPr>
                <w:b w:val="0"/>
                <w:sz w:val="18"/>
              </w:rPr>
            </w:pPr>
            <w:r w:rsidRPr="00A7233F">
              <w:rPr>
                <w:b w:val="0"/>
                <w:sz w:val="18"/>
              </w:rPr>
              <w:t>14</w:t>
            </w:r>
          </w:p>
        </w:tc>
        <w:tc>
          <w:tcPr>
            <w:tcW w:w="3815" w:type="pct"/>
            <w:tcBorders>
              <w:top w:val="none" w:sz="0" w:space="0" w:color="auto"/>
              <w:bottom w:val="none" w:sz="0" w:space="0" w:color="auto"/>
            </w:tcBorders>
            <w:vAlign w:val="bottom"/>
          </w:tcPr>
          <w:p w14:paraId="7E6FD560" w14:textId="542C915B" w:rsidR="00201F35" w:rsidRPr="00A7233F" w:rsidRDefault="00201F35" w:rsidP="00A7233F">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A7233F">
              <w:rPr>
                <w:sz w:val="18"/>
                <w:lang w:val="fr-FR"/>
              </w:rPr>
              <w:t>Convention (</w:t>
            </w:r>
            <w:r w:rsidR="00914AAB" w:rsidRPr="00AB06DA">
              <w:rPr>
                <w:lang w:val="fr-FR"/>
              </w:rPr>
              <w:t>n</w:t>
            </w:r>
            <w:r w:rsidR="00914AAB" w:rsidRPr="00914AAB">
              <w:rPr>
                <w:vertAlign w:val="superscript"/>
                <w:lang w:val="fr-FR"/>
              </w:rPr>
              <w:t>o</w:t>
            </w:r>
            <w:r w:rsidR="00914AAB">
              <w:rPr>
                <w:lang w:val="fr-FR"/>
              </w:rPr>
              <w:t> </w:t>
            </w:r>
            <w:r w:rsidRPr="00A7233F">
              <w:rPr>
                <w:sz w:val="18"/>
                <w:lang w:val="fr-FR"/>
              </w:rPr>
              <w:t>187) sur le cadre promotionnel pour la sécurité et la santé au</w:t>
            </w:r>
            <w:r w:rsidR="003C6A87">
              <w:rPr>
                <w:sz w:val="18"/>
                <w:lang w:val="fr-FR"/>
              </w:rPr>
              <w:t> </w:t>
            </w:r>
            <w:r w:rsidRPr="00A7233F">
              <w:rPr>
                <w:sz w:val="18"/>
                <w:lang w:val="fr-FR"/>
              </w:rPr>
              <w:t>travail, 2006</w:t>
            </w:r>
          </w:p>
        </w:tc>
        <w:tc>
          <w:tcPr>
            <w:tcW w:w="802" w:type="pct"/>
            <w:tcBorders>
              <w:top w:val="none" w:sz="0" w:space="0" w:color="auto"/>
              <w:bottom w:val="none" w:sz="0" w:space="0" w:color="auto"/>
            </w:tcBorders>
            <w:vAlign w:val="bottom"/>
          </w:tcPr>
          <w:p w14:paraId="2359CA73" w14:textId="77777777" w:rsidR="00201F35" w:rsidRPr="00A7233F" w:rsidRDefault="00201F35" w:rsidP="00A7233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A7233F">
              <w:rPr>
                <w:sz w:val="18"/>
              </w:rPr>
              <w:t>21/02/2016</w:t>
            </w:r>
          </w:p>
        </w:tc>
      </w:tr>
      <w:tr w:rsidR="00201F35" w:rsidRPr="00A7233F" w14:paraId="67016291" w14:textId="77777777" w:rsidTr="00A7233F">
        <w:tc>
          <w:tcPr>
            <w:cnfStyle w:val="001000000000" w:firstRow="0" w:lastRow="0" w:firstColumn="1" w:lastColumn="0" w:oddVBand="0" w:evenVBand="0" w:oddHBand="0" w:evenHBand="0" w:firstRowFirstColumn="0" w:firstRowLastColumn="0" w:lastRowFirstColumn="0" w:lastRowLastColumn="0"/>
            <w:tcW w:w="383" w:type="pct"/>
          </w:tcPr>
          <w:p w14:paraId="295F6D49" w14:textId="77777777" w:rsidR="00201F35" w:rsidRPr="00A7233F" w:rsidRDefault="00201F35" w:rsidP="00A7233F">
            <w:pPr>
              <w:suppressAutoHyphens w:val="0"/>
              <w:spacing w:before="40" w:after="40" w:line="220" w:lineRule="exact"/>
              <w:rPr>
                <w:b w:val="0"/>
                <w:sz w:val="18"/>
              </w:rPr>
            </w:pPr>
            <w:r w:rsidRPr="00A7233F">
              <w:rPr>
                <w:b w:val="0"/>
                <w:sz w:val="18"/>
              </w:rPr>
              <w:t>15</w:t>
            </w:r>
          </w:p>
        </w:tc>
        <w:tc>
          <w:tcPr>
            <w:tcW w:w="3815" w:type="pct"/>
            <w:vAlign w:val="bottom"/>
          </w:tcPr>
          <w:p w14:paraId="4CF0513A" w14:textId="03DB9754" w:rsidR="00201F35" w:rsidRPr="00A7233F" w:rsidRDefault="00201F35" w:rsidP="00A7233F">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A7233F">
              <w:rPr>
                <w:sz w:val="18"/>
                <w:lang w:val="fr-FR"/>
              </w:rPr>
              <w:t>Convention (</w:t>
            </w:r>
            <w:r w:rsidR="00914AAB" w:rsidRPr="00AB06DA">
              <w:rPr>
                <w:lang w:val="fr-FR"/>
              </w:rPr>
              <w:t>n</w:t>
            </w:r>
            <w:r w:rsidR="00914AAB" w:rsidRPr="00914AAB">
              <w:rPr>
                <w:vertAlign w:val="superscript"/>
                <w:lang w:val="fr-FR"/>
              </w:rPr>
              <w:t>o</w:t>
            </w:r>
            <w:r w:rsidR="00914AAB">
              <w:rPr>
                <w:lang w:val="fr-FR"/>
              </w:rPr>
              <w:t> </w:t>
            </w:r>
            <w:r w:rsidRPr="00A7233F">
              <w:rPr>
                <w:sz w:val="18"/>
                <w:lang w:val="fr-FR"/>
              </w:rPr>
              <w:t>87) sur la liberté syndicale et la protection du droit syndical, 1948</w:t>
            </w:r>
          </w:p>
        </w:tc>
        <w:tc>
          <w:tcPr>
            <w:tcW w:w="802" w:type="pct"/>
            <w:vAlign w:val="bottom"/>
          </w:tcPr>
          <w:p w14:paraId="3A68F164" w14:textId="77777777" w:rsidR="00201F35" w:rsidRPr="00A7233F" w:rsidRDefault="00201F35" w:rsidP="00A7233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A7233F">
              <w:rPr>
                <w:sz w:val="18"/>
              </w:rPr>
              <w:t>1/06/2019</w:t>
            </w:r>
          </w:p>
        </w:tc>
      </w:tr>
      <w:tr w:rsidR="00201F35" w:rsidRPr="00A7233F" w14:paraId="1535D6DB" w14:textId="77777777" w:rsidTr="00A723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tcPr>
          <w:p w14:paraId="3B2F3B54" w14:textId="77777777" w:rsidR="00201F35" w:rsidRPr="00A7233F" w:rsidRDefault="00201F35" w:rsidP="00A7233F">
            <w:pPr>
              <w:suppressAutoHyphens w:val="0"/>
              <w:spacing w:before="40" w:after="40" w:line="220" w:lineRule="exact"/>
              <w:rPr>
                <w:b w:val="0"/>
                <w:sz w:val="18"/>
              </w:rPr>
            </w:pPr>
            <w:r w:rsidRPr="00A7233F">
              <w:rPr>
                <w:b w:val="0"/>
                <w:sz w:val="18"/>
              </w:rPr>
              <w:t>16</w:t>
            </w:r>
          </w:p>
        </w:tc>
        <w:tc>
          <w:tcPr>
            <w:tcW w:w="3815" w:type="pct"/>
            <w:tcBorders>
              <w:top w:val="none" w:sz="0" w:space="0" w:color="auto"/>
              <w:bottom w:val="none" w:sz="0" w:space="0" w:color="auto"/>
            </w:tcBorders>
            <w:vAlign w:val="bottom"/>
          </w:tcPr>
          <w:p w14:paraId="1E03D983" w14:textId="02A71B40" w:rsidR="00201F35" w:rsidRPr="00A7233F" w:rsidRDefault="00201F35" w:rsidP="00A7233F">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rPr>
            </w:pPr>
            <w:r w:rsidRPr="00A7233F">
              <w:rPr>
                <w:sz w:val="18"/>
              </w:rPr>
              <w:t xml:space="preserve">Convention </w:t>
            </w:r>
            <w:r w:rsidR="00914AAB" w:rsidRPr="00AB06DA">
              <w:rPr>
                <w:lang w:val="fr-FR"/>
              </w:rPr>
              <w:t>n</w:t>
            </w:r>
            <w:r w:rsidR="00914AAB" w:rsidRPr="00914AAB">
              <w:rPr>
                <w:vertAlign w:val="superscript"/>
                <w:lang w:val="fr-FR"/>
              </w:rPr>
              <w:t>o</w:t>
            </w:r>
            <w:r w:rsidR="00914AAB">
              <w:rPr>
                <w:lang w:val="fr-FR"/>
              </w:rPr>
              <w:t> </w:t>
            </w:r>
            <w:r w:rsidRPr="00A7233F">
              <w:rPr>
                <w:sz w:val="18"/>
              </w:rPr>
              <w:t>138 de 2000</w:t>
            </w:r>
          </w:p>
        </w:tc>
        <w:tc>
          <w:tcPr>
            <w:tcW w:w="802" w:type="pct"/>
            <w:tcBorders>
              <w:top w:val="none" w:sz="0" w:space="0" w:color="auto"/>
              <w:bottom w:val="none" w:sz="0" w:space="0" w:color="auto"/>
            </w:tcBorders>
            <w:vAlign w:val="bottom"/>
          </w:tcPr>
          <w:p w14:paraId="14BC41D2" w14:textId="77777777" w:rsidR="00201F35" w:rsidRPr="00A7233F" w:rsidRDefault="00201F35" w:rsidP="00A7233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A7233F">
              <w:rPr>
                <w:sz w:val="18"/>
              </w:rPr>
              <w:t>2019</w:t>
            </w:r>
          </w:p>
        </w:tc>
      </w:tr>
      <w:tr w:rsidR="00201F35" w:rsidRPr="00A7233F" w14:paraId="4DA23C16" w14:textId="77777777" w:rsidTr="00A7233F">
        <w:tc>
          <w:tcPr>
            <w:cnfStyle w:val="001000000000" w:firstRow="0" w:lastRow="0" w:firstColumn="1" w:lastColumn="0" w:oddVBand="0" w:evenVBand="0" w:oddHBand="0" w:evenHBand="0" w:firstRowFirstColumn="0" w:firstRowLastColumn="0" w:lastRowFirstColumn="0" w:lastRowLastColumn="0"/>
            <w:tcW w:w="383" w:type="pct"/>
          </w:tcPr>
          <w:p w14:paraId="4D804090" w14:textId="77777777" w:rsidR="00201F35" w:rsidRPr="00A7233F" w:rsidRDefault="00201F35" w:rsidP="00A7233F">
            <w:pPr>
              <w:suppressAutoHyphens w:val="0"/>
              <w:spacing w:before="40" w:after="40" w:line="220" w:lineRule="exact"/>
              <w:rPr>
                <w:b w:val="0"/>
                <w:sz w:val="18"/>
              </w:rPr>
            </w:pPr>
            <w:r w:rsidRPr="00A7233F">
              <w:rPr>
                <w:b w:val="0"/>
                <w:sz w:val="18"/>
              </w:rPr>
              <w:t>17</w:t>
            </w:r>
          </w:p>
        </w:tc>
        <w:tc>
          <w:tcPr>
            <w:tcW w:w="3815" w:type="pct"/>
            <w:vAlign w:val="bottom"/>
          </w:tcPr>
          <w:p w14:paraId="4C39A635" w14:textId="4CD13A3B" w:rsidR="00201F35" w:rsidRPr="00A7233F" w:rsidRDefault="00201F35" w:rsidP="00A7233F">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A7233F">
              <w:rPr>
                <w:sz w:val="18"/>
              </w:rPr>
              <w:t xml:space="preserve">Convention </w:t>
            </w:r>
            <w:r w:rsidR="00914AAB" w:rsidRPr="00AB06DA">
              <w:rPr>
                <w:lang w:val="fr-FR"/>
              </w:rPr>
              <w:t>n</w:t>
            </w:r>
            <w:r w:rsidR="00914AAB" w:rsidRPr="00914AAB">
              <w:rPr>
                <w:vertAlign w:val="superscript"/>
                <w:lang w:val="fr-FR"/>
              </w:rPr>
              <w:t>o</w:t>
            </w:r>
            <w:r w:rsidR="00914AAB">
              <w:rPr>
                <w:lang w:val="fr-FR"/>
              </w:rPr>
              <w:t> </w:t>
            </w:r>
            <w:r w:rsidRPr="00A7233F">
              <w:rPr>
                <w:sz w:val="18"/>
              </w:rPr>
              <w:t>184 de 2001</w:t>
            </w:r>
          </w:p>
        </w:tc>
        <w:tc>
          <w:tcPr>
            <w:tcW w:w="802" w:type="pct"/>
            <w:vAlign w:val="bottom"/>
          </w:tcPr>
          <w:p w14:paraId="5AAA2D8C" w14:textId="77777777" w:rsidR="00201F35" w:rsidRPr="00A7233F" w:rsidRDefault="00201F35" w:rsidP="00A7233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A7233F">
              <w:rPr>
                <w:sz w:val="18"/>
              </w:rPr>
              <w:t>2020</w:t>
            </w:r>
          </w:p>
        </w:tc>
      </w:tr>
      <w:tr w:rsidR="00201F35" w:rsidRPr="00A7233F" w14:paraId="12A029AF" w14:textId="77777777" w:rsidTr="00A723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tcPr>
          <w:p w14:paraId="63E7E4DE" w14:textId="77777777" w:rsidR="00201F35" w:rsidRPr="00A7233F" w:rsidRDefault="00201F35" w:rsidP="00A7233F">
            <w:pPr>
              <w:suppressAutoHyphens w:val="0"/>
              <w:spacing w:before="40" w:after="40" w:line="220" w:lineRule="exact"/>
              <w:rPr>
                <w:b w:val="0"/>
                <w:sz w:val="18"/>
              </w:rPr>
            </w:pPr>
            <w:r w:rsidRPr="00A7233F">
              <w:rPr>
                <w:b w:val="0"/>
                <w:sz w:val="18"/>
              </w:rPr>
              <w:t>18</w:t>
            </w:r>
          </w:p>
        </w:tc>
        <w:tc>
          <w:tcPr>
            <w:tcW w:w="3815" w:type="pct"/>
            <w:tcBorders>
              <w:top w:val="none" w:sz="0" w:space="0" w:color="auto"/>
              <w:bottom w:val="none" w:sz="0" w:space="0" w:color="auto"/>
            </w:tcBorders>
            <w:vAlign w:val="bottom"/>
          </w:tcPr>
          <w:p w14:paraId="5244006C" w14:textId="77F37D48" w:rsidR="00201F35" w:rsidRPr="00A7233F" w:rsidRDefault="00201F35" w:rsidP="00A7233F">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rPr>
            </w:pPr>
            <w:r w:rsidRPr="00A7233F">
              <w:rPr>
                <w:sz w:val="18"/>
              </w:rPr>
              <w:t xml:space="preserve">Convention </w:t>
            </w:r>
            <w:r w:rsidR="00914AAB" w:rsidRPr="00AB06DA">
              <w:rPr>
                <w:lang w:val="fr-FR"/>
              </w:rPr>
              <w:t>n</w:t>
            </w:r>
            <w:r w:rsidR="00914AAB" w:rsidRPr="00914AAB">
              <w:rPr>
                <w:vertAlign w:val="superscript"/>
                <w:lang w:val="fr-FR"/>
              </w:rPr>
              <w:t>o</w:t>
            </w:r>
            <w:r w:rsidR="00914AAB">
              <w:rPr>
                <w:lang w:val="fr-FR"/>
              </w:rPr>
              <w:t> </w:t>
            </w:r>
            <w:r w:rsidRPr="00A7233F">
              <w:rPr>
                <w:sz w:val="18"/>
              </w:rPr>
              <w:t>185 de 2003</w:t>
            </w:r>
          </w:p>
        </w:tc>
        <w:tc>
          <w:tcPr>
            <w:tcW w:w="802" w:type="pct"/>
            <w:tcBorders>
              <w:top w:val="none" w:sz="0" w:space="0" w:color="auto"/>
              <w:bottom w:val="none" w:sz="0" w:space="0" w:color="auto"/>
            </w:tcBorders>
            <w:vAlign w:val="bottom"/>
          </w:tcPr>
          <w:p w14:paraId="15D11F08" w14:textId="77777777" w:rsidR="00201F35" w:rsidRPr="00A7233F" w:rsidRDefault="00201F35" w:rsidP="00A7233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A7233F">
              <w:rPr>
                <w:sz w:val="18"/>
              </w:rPr>
              <w:t>2020</w:t>
            </w:r>
          </w:p>
        </w:tc>
      </w:tr>
      <w:tr w:rsidR="00201F35" w:rsidRPr="00A7233F" w14:paraId="6D7FE32E" w14:textId="77777777" w:rsidTr="00A7233F">
        <w:tc>
          <w:tcPr>
            <w:cnfStyle w:val="001000000000" w:firstRow="0" w:lastRow="0" w:firstColumn="1" w:lastColumn="0" w:oddVBand="0" w:evenVBand="0" w:oddHBand="0" w:evenHBand="0" w:firstRowFirstColumn="0" w:firstRowLastColumn="0" w:lastRowFirstColumn="0" w:lastRowLastColumn="0"/>
            <w:tcW w:w="383" w:type="pct"/>
          </w:tcPr>
          <w:p w14:paraId="256BE5C2" w14:textId="77777777" w:rsidR="00201F35" w:rsidRPr="00A7233F" w:rsidRDefault="00201F35" w:rsidP="003C6A87">
            <w:pPr>
              <w:keepNext/>
              <w:keepLines/>
              <w:suppressAutoHyphens w:val="0"/>
              <w:spacing w:before="40" w:after="40" w:line="220" w:lineRule="exact"/>
              <w:rPr>
                <w:b w:val="0"/>
                <w:sz w:val="18"/>
              </w:rPr>
            </w:pPr>
            <w:r w:rsidRPr="00A7233F">
              <w:rPr>
                <w:b w:val="0"/>
                <w:sz w:val="18"/>
              </w:rPr>
              <w:t>19</w:t>
            </w:r>
          </w:p>
        </w:tc>
        <w:tc>
          <w:tcPr>
            <w:tcW w:w="3815" w:type="pct"/>
            <w:vAlign w:val="bottom"/>
          </w:tcPr>
          <w:p w14:paraId="375A0C62" w14:textId="305C14B8" w:rsidR="00201F35" w:rsidRPr="00A7233F" w:rsidRDefault="00201F35" w:rsidP="003C6A87">
            <w:pPr>
              <w:keepNext/>
              <w:keepLines/>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A7233F">
              <w:rPr>
                <w:sz w:val="18"/>
              </w:rPr>
              <w:t xml:space="preserve">Convention </w:t>
            </w:r>
            <w:r w:rsidR="00914AAB" w:rsidRPr="00AB06DA">
              <w:rPr>
                <w:lang w:val="fr-FR"/>
              </w:rPr>
              <w:t>n</w:t>
            </w:r>
            <w:r w:rsidR="00914AAB" w:rsidRPr="00914AAB">
              <w:rPr>
                <w:vertAlign w:val="superscript"/>
                <w:lang w:val="fr-FR"/>
              </w:rPr>
              <w:t>o</w:t>
            </w:r>
            <w:r w:rsidR="00914AAB">
              <w:rPr>
                <w:lang w:val="fr-FR"/>
              </w:rPr>
              <w:t> </w:t>
            </w:r>
            <w:r w:rsidRPr="00A7233F">
              <w:rPr>
                <w:sz w:val="18"/>
              </w:rPr>
              <w:t>102 de 1952</w:t>
            </w:r>
          </w:p>
        </w:tc>
        <w:tc>
          <w:tcPr>
            <w:tcW w:w="802" w:type="pct"/>
            <w:vAlign w:val="bottom"/>
          </w:tcPr>
          <w:p w14:paraId="1499DB54" w14:textId="77777777" w:rsidR="00201F35" w:rsidRPr="00A7233F" w:rsidRDefault="00201F35" w:rsidP="003C6A87">
            <w:pPr>
              <w:keepNext/>
              <w:keepLines/>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A7233F">
              <w:rPr>
                <w:sz w:val="18"/>
              </w:rPr>
              <w:t>2021</w:t>
            </w:r>
          </w:p>
        </w:tc>
      </w:tr>
      <w:tr w:rsidR="00201F35" w:rsidRPr="00A7233F" w14:paraId="46C1E608" w14:textId="77777777" w:rsidTr="00A723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tcPr>
          <w:p w14:paraId="5E3B485B" w14:textId="77777777" w:rsidR="00201F35" w:rsidRPr="00A7233F" w:rsidRDefault="00201F35" w:rsidP="00A7233F">
            <w:pPr>
              <w:suppressAutoHyphens w:val="0"/>
              <w:spacing w:before="40" w:after="40" w:line="220" w:lineRule="exact"/>
              <w:rPr>
                <w:b w:val="0"/>
                <w:sz w:val="18"/>
              </w:rPr>
            </w:pPr>
            <w:r w:rsidRPr="00A7233F">
              <w:rPr>
                <w:b w:val="0"/>
                <w:sz w:val="18"/>
              </w:rPr>
              <w:t>20</w:t>
            </w:r>
          </w:p>
        </w:tc>
        <w:tc>
          <w:tcPr>
            <w:tcW w:w="3815" w:type="pct"/>
            <w:tcBorders>
              <w:top w:val="none" w:sz="0" w:space="0" w:color="auto"/>
              <w:bottom w:val="none" w:sz="0" w:space="0" w:color="auto"/>
            </w:tcBorders>
            <w:vAlign w:val="bottom"/>
          </w:tcPr>
          <w:p w14:paraId="2353B396" w14:textId="77777777" w:rsidR="00201F35" w:rsidRPr="00A7233F" w:rsidRDefault="00201F35" w:rsidP="00A7233F">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rPr>
            </w:pPr>
            <w:r w:rsidRPr="00A7233F">
              <w:rPr>
                <w:sz w:val="18"/>
              </w:rPr>
              <w:t>Convention du travail maritime, 2006</w:t>
            </w:r>
          </w:p>
        </w:tc>
        <w:tc>
          <w:tcPr>
            <w:tcW w:w="802" w:type="pct"/>
            <w:tcBorders>
              <w:top w:val="none" w:sz="0" w:space="0" w:color="auto"/>
              <w:bottom w:val="none" w:sz="0" w:space="0" w:color="auto"/>
            </w:tcBorders>
            <w:vAlign w:val="bottom"/>
          </w:tcPr>
          <w:p w14:paraId="5D1D43E1" w14:textId="77777777" w:rsidR="00201F35" w:rsidRPr="00A7233F" w:rsidRDefault="00201F35" w:rsidP="00A7233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A7233F">
              <w:rPr>
                <w:sz w:val="18"/>
              </w:rPr>
              <w:t>2021</w:t>
            </w:r>
          </w:p>
        </w:tc>
      </w:tr>
      <w:tr w:rsidR="00201F35" w:rsidRPr="00A7233F" w14:paraId="445A20FB" w14:textId="77777777" w:rsidTr="00A7233F">
        <w:tc>
          <w:tcPr>
            <w:cnfStyle w:val="001000000000" w:firstRow="0" w:lastRow="0" w:firstColumn="1" w:lastColumn="0" w:oddVBand="0" w:evenVBand="0" w:oddHBand="0" w:evenHBand="0" w:firstRowFirstColumn="0" w:firstRowLastColumn="0" w:lastRowFirstColumn="0" w:lastRowLastColumn="0"/>
            <w:tcW w:w="383" w:type="pct"/>
          </w:tcPr>
          <w:p w14:paraId="17A28BD6" w14:textId="77777777" w:rsidR="00201F35" w:rsidRPr="00A7233F" w:rsidRDefault="00201F35" w:rsidP="00A7233F">
            <w:pPr>
              <w:suppressAutoHyphens w:val="0"/>
              <w:spacing w:before="40" w:after="40" w:line="220" w:lineRule="exact"/>
              <w:rPr>
                <w:b w:val="0"/>
                <w:sz w:val="18"/>
              </w:rPr>
            </w:pPr>
            <w:r w:rsidRPr="00A7233F">
              <w:rPr>
                <w:b w:val="0"/>
                <w:sz w:val="18"/>
              </w:rPr>
              <w:lastRenderedPageBreak/>
              <w:t>21</w:t>
            </w:r>
          </w:p>
        </w:tc>
        <w:tc>
          <w:tcPr>
            <w:tcW w:w="3815" w:type="pct"/>
            <w:vAlign w:val="bottom"/>
          </w:tcPr>
          <w:p w14:paraId="51DB5CCB" w14:textId="57EB1B60" w:rsidR="00201F35" w:rsidRPr="00A7233F" w:rsidRDefault="00201F35" w:rsidP="00A7233F">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A7233F">
              <w:rPr>
                <w:sz w:val="18"/>
                <w:lang w:val="fr-FR"/>
              </w:rPr>
              <w:t>Convention (</w:t>
            </w:r>
            <w:r w:rsidR="00914AAB" w:rsidRPr="00AB06DA">
              <w:rPr>
                <w:lang w:val="fr-FR"/>
              </w:rPr>
              <w:t>n</w:t>
            </w:r>
            <w:r w:rsidR="00914AAB" w:rsidRPr="00914AAB">
              <w:rPr>
                <w:vertAlign w:val="superscript"/>
                <w:lang w:val="fr-FR"/>
              </w:rPr>
              <w:t>o</w:t>
            </w:r>
            <w:r w:rsidR="00914AAB">
              <w:rPr>
                <w:lang w:val="fr-FR"/>
              </w:rPr>
              <w:t> </w:t>
            </w:r>
            <w:r w:rsidRPr="00A7233F">
              <w:rPr>
                <w:sz w:val="18"/>
                <w:lang w:val="fr-FR"/>
              </w:rPr>
              <w:t>102) concernant la sécurité sociale (norme minimum), 1952</w:t>
            </w:r>
          </w:p>
        </w:tc>
        <w:tc>
          <w:tcPr>
            <w:tcW w:w="802" w:type="pct"/>
            <w:vAlign w:val="bottom"/>
          </w:tcPr>
          <w:p w14:paraId="6783BF98" w14:textId="77777777" w:rsidR="00201F35" w:rsidRPr="00A7233F" w:rsidRDefault="00201F35" w:rsidP="00A7233F">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A7233F">
              <w:rPr>
                <w:sz w:val="18"/>
              </w:rPr>
              <w:t>2021</w:t>
            </w:r>
          </w:p>
        </w:tc>
      </w:tr>
      <w:tr w:rsidR="00201F35" w:rsidRPr="00A7233F" w14:paraId="15586461" w14:textId="77777777" w:rsidTr="00A723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single" w:sz="12" w:space="0" w:color="auto"/>
            </w:tcBorders>
          </w:tcPr>
          <w:p w14:paraId="50B01333" w14:textId="77777777" w:rsidR="00201F35" w:rsidRPr="00A7233F" w:rsidRDefault="00201F35" w:rsidP="00A7233F">
            <w:pPr>
              <w:suppressAutoHyphens w:val="0"/>
              <w:spacing w:before="40" w:after="40" w:line="220" w:lineRule="exact"/>
              <w:rPr>
                <w:b w:val="0"/>
                <w:sz w:val="18"/>
              </w:rPr>
            </w:pPr>
            <w:r w:rsidRPr="00A7233F">
              <w:rPr>
                <w:b w:val="0"/>
                <w:sz w:val="18"/>
              </w:rPr>
              <w:t>22</w:t>
            </w:r>
          </w:p>
        </w:tc>
        <w:tc>
          <w:tcPr>
            <w:tcW w:w="3815" w:type="pct"/>
            <w:tcBorders>
              <w:top w:val="none" w:sz="0" w:space="0" w:color="auto"/>
              <w:bottom w:val="single" w:sz="12" w:space="0" w:color="auto"/>
            </w:tcBorders>
            <w:vAlign w:val="bottom"/>
          </w:tcPr>
          <w:p w14:paraId="0DDD7973" w14:textId="1B5505F1" w:rsidR="00201F35" w:rsidRPr="00A7233F" w:rsidRDefault="00201F35" w:rsidP="00A7233F">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rPr>
            </w:pPr>
            <w:r w:rsidRPr="00A7233F">
              <w:rPr>
                <w:sz w:val="18"/>
              </w:rPr>
              <w:t>Convention du travail maritime, 2006</w:t>
            </w:r>
          </w:p>
        </w:tc>
        <w:tc>
          <w:tcPr>
            <w:tcW w:w="802" w:type="pct"/>
            <w:tcBorders>
              <w:top w:val="none" w:sz="0" w:space="0" w:color="auto"/>
              <w:bottom w:val="single" w:sz="12" w:space="0" w:color="auto"/>
            </w:tcBorders>
            <w:vAlign w:val="bottom"/>
          </w:tcPr>
          <w:p w14:paraId="0488F62A" w14:textId="77777777" w:rsidR="00201F35" w:rsidRPr="00A7233F" w:rsidRDefault="00201F35" w:rsidP="00A7233F">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A7233F">
              <w:rPr>
                <w:sz w:val="18"/>
              </w:rPr>
              <w:t>2021</w:t>
            </w:r>
          </w:p>
        </w:tc>
      </w:tr>
    </w:tbl>
    <w:p w14:paraId="7B0F9CC6" w14:textId="0298F904" w:rsidR="00201F35" w:rsidRPr="00AB06DA" w:rsidRDefault="00201F35" w:rsidP="002D0C13">
      <w:pPr>
        <w:pStyle w:val="H23G"/>
        <w:rPr>
          <w:lang w:val="fr-FR"/>
        </w:rPr>
      </w:pPr>
      <w:r w:rsidRPr="00AB06DA">
        <w:rPr>
          <w:lang w:val="fr-FR"/>
        </w:rPr>
        <w:tab/>
      </w:r>
      <w:r w:rsidRPr="00AB06DA">
        <w:rPr>
          <w:lang w:val="fr-FR"/>
        </w:rPr>
        <w:tab/>
        <w:t>Le tableau ci-après liste les instruments relatifs aux droits de l</w:t>
      </w:r>
      <w:r>
        <w:rPr>
          <w:lang w:val="fr-FR"/>
        </w:rPr>
        <w:t>’</w:t>
      </w:r>
      <w:r w:rsidRPr="00AB06DA">
        <w:rPr>
          <w:lang w:val="fr-FR"/>
        </w:rPr>
        <w:t>homme auxquels l</w:t>
      </w:r>
      <w:r>
        <w:rPr>
          <w:lang w:val="fr-FR"/>
        </w:rPr>
        <w:t>’</w:t>
      </w:r>
      <w:r w:rsidRPr="00AB06DA">
        <w:rPr>
          <w:lang w:val="fr-FR"/>
        </w:rPr>
        <w:t>Iraq est partie</w:t>
      </w:r>
    </w:p>
    <w:tbl>
      <w:tblPr>
        <w:tblStyle w:val="PlainTable21"/>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565"/>
        <w:gridCol w:w="5620"/>
        <w:gridCol w:w="1185"/>
      </w:tblGrid>
      <w:tr w:rsidR="00201F35" w:rsidRPr="002D0C13" w14:paraId="0F10F167" w14:textId="77777777" w:rsidTr="002D0C1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83" w:type="pct"/>
            <w:tcBorders>
              <w:top w:val="single" w:sz="4" w:space="0" w:color="auto"/>
              <w:bottom w:val="single" w:sz="12" w:space="0" w:color="auto"/>
            </w:tcBorders>
            <w:vAlign w:val="bottom"/>
          </w:tcPr>
          <w:p w14:paraId="20FE5955" w14:textId="77777777" w:rsidR="00201F35" w:rsidRPr="002D0C13" w:rsidRDefault="00201F35" w:rsidP="002D0C13">
            <w:pPr>
              <w:suppressAutoHyphens w:val="0"/>
              <w:spacing w:before="80" w:after="80" w:line="200" w:lineRule="exact"/>
              <w:rPr>
                <w:b w:val="0"/>
                <w:i/>
                <w:sz w:val="16"/>
              </w:rPr>
            </w:pPr>
            <w:r w:rsidRPr="002D0C13">
              <w:rPr>
                <w:b w:val="0"/>
                <w:i/>
                <w:sz w:val="16"/>
              </w:rPr>
              <w:t>No</w:t>
            </w:r>
          </w:p>
        </w:tc>
        <w:tc>
          <w:tcPr>
            <w:tcW w:w="3813" w:type="pct"/>
            <w:tcBorders>
              <w:top w:val="single" w:sz="4" w:space="0" w:color="auto"/>
              <w:bottom w:val="single" w:sz="12" w:space="0" w:color="auto"/>
            </w:tcBorders>
            <w:vAlign w:val="bottom"/>
          </w:tcPr>
          <w:p w14:paraId="58B5E007" w14:textId="77777777" w:rsidR="00201F35" w:rsidRPr="002D0C13" w:rsidRDefault="00201F35" w:rsidP="002D0C13">
            <w:pPr>
              <w:suppressAutoHyphens w:val="0"/>
              <w:spacing w:before="80" w:after="80" w:line="200" w:lineRule="exact"/>
              <w:cnfStyle w:val="100000000000" w:firstRow="1" w:lastRow="0" w:firstColumn="0" w:lastColumn="0" w:oddVBand="0" w:evenVBand="0" w:oddHBand="0" w:evenHBand="0" w:firstRowFirstColumn="0" w:firstRowLastColumn="0" w:lastRowFirstColumn="0" w:lastRowLastColumn="0"/>
              <w:rPr>
                <w:b w:val="0"/>
                <w:bCs w:val="0"/>
                <w:i/>
                <w:sz w:val="16"/>
              </w:rPr>
            </w:pPr>
            <w:r w:rsidRPr="002D0C13">
              <w:rPr>
                <w:b w:val="0"/>
                <w:i/>
                <w:sz w:val="16"/>
              </w:rPr>
              <w:t>Traité</w:t>
            </w:r>
          </w:p>
        </w:tc>
        <w:tc>
          <w:tcPr>
            <w:tcW w:w="804" w:type="pct"/>
            <w:tcBorders>
              <w:top w:val="single" w:sz="4" w:space="0" w:color="auto"/>
              <w:bottom w:val="single" w:sz="12" w:space="0" w:color="auto"/>
            </w:tcBorders>
            <w:vAlign w:val="bottom"/>
          </w:tcPr>
          <w:p w14:paraId="546057B1" w14:textId="77777777" w:rsidR="00201F35" w:rsidRPr="002D0C13" w:rsidRDefault="00201F35" w:rsidP="002D0C13">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bCs w:val="0"/>
                <w:i/>
                <w:sz w:val="16"/>
              </w:rPr>
            </w:pPr>
            <w:r w:rsidRPr="002D0C13">
              <w:rPr>
                <w:b w:val="0"/>
                <w:i/>
                <w:sz w:val="16"/>
              </w:rPr>
              <w:t>Année</w:t>
            </w:r>
          </w:p>
        </w:tc>
      </w:tr>
      <w:tr w:rsidR="00201F35" w:rsidRPr="002D0C13" w14:paraId="3B0F751F" w14:textId="77777777" w:rsidTr="002D0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single" w:sz="12" w:space="0" w:color="auto"/>
              <w:bottom w:val="none" w:sz="0" w:space="0" w:color="auto"/>
            </w:tcBorders>
          </w:tcPr>
          <w:p w14:paraId="1809B691" w14:textId="77777777" w:rsidR="00201F35" w:rsidRPr="002D0C13" w:rsidRDefault="00201F35" w:rsidP="002D0C13">
            <w:pPr>
              <w:suppressAutoHyphens w:val="0"/>
              <w:spacing w:before="40" w:after="40" w:line="220" w:lineRule="exact"/>
              <w:rPr>
                <w:b w:val="0"/>
                <w:sz w:val="18"/>
              </w:rPr>
            </w:pPr>
            <w:r w:rsidRPr="002D0C13">
              <w:rPr>
                <w:b w:val="0"/>
                <w:sz w:val="18"/>
              </w:rPr>
              <w:t>1</w:t>
            </w:r>
          </w:p>
        </w:tc>
        <w:tc>
          <w:tcPr>
            <w:tcW w:w="3813" w:type="pct"/>
            <w:tcBorders>
              <w:top w:val="single" w:sz="12" w:space="0" w:color="auto"/>
              <w:bottom w:val="none" w:sz="0" w:space="0" w:color="auto"/>
            </w:tcBorders>
            <w:vAlign w:val="bottom"/>
          </w:tcPr>
          <w:p w14:paraId="47AD8A5A" w14:textId="3A8D6CA0" w:rsidR="00201F35" w:rsidRPr="002D0C13" w:rsidRDefault="00201F35" w:rsidP="002D0C13">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2D0C13">
              <w:rPr>
                <w:sz w:val="18"/>
                <w:lang w:val="fr-FR"/>
              </w:rPr>
              <w:t>Convention internationale pour la répression des attentats terroristes à</w:t>
            </w:r>
            <w:r w:rsidR="003C6A87">
              <w:rPr>
                <w:sz w:val="18"/>
                <w:lang w:val="fr-FR"/>
              </w:rPr>
              <w:t> </w:t>
            </w:r>
            <w:r w:rsidRPr="002D0C13">
              <w:rPr>
                <w:sz w:val="18"/>
                <w:lang w:val="fr-FR"/>
              </w:rPr>
              <w:t>l’explosif</w:t>
            </w:r>
          </w:p>
        </w:tc>
        <w:tc>
          <w:tcPr>
            <w:tcW w:w="804" w:type="pct"/>
            <w:tcBorders>
              <w:top w:val="single" w:sz="12" w:space="0" w:color="auto"/>
              <w:bottom w:val="none" w:sz="0" w:space="0" w:color="auto"/>
            </w:tcBorders>
            <w:vAlign w:val="bottom"/>
          </w:tcPr>
          <w:p w14:paraId="67A188F1" w14:textId="77777777" w:rsidR="00201F35" w:rsidRPr="002D0C13" w:rsidRDefault="00201F35" w:rsidP="002D0C1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2D0C13">
              <w:rPr>
                <w:sz w:val="18"/>
              </w:rPr>
              <w:t>2012</w:t>
            </w:r>
          </w:p>
        </w:tc>
      </w:tr>
      <w:tr w:rsidR="00201F35" w:rsidRPr="002D0C13" w14:paraId="07F6645A" w14:textId="77777777" w:rsidTr="002D0C13">
        <w:tc>
          <w:tcPr>
            <w:cnfStyle w:val="001000000000" w:firstRow="0" w:lastRow="0" w:firstColumn="1" w:lastColumn="0" w:oddVBand="0" w:evenVBand="0" w:oddHBand="0" w:evenHBand="0" w:firstRowFirstColumn="0" w:firstRowLastColumn="0" w:lastRowFirstColumn="0" w:lastRowLastColumn="0"/>
            <w:tcW w:w="383" w:type="pct"/>
          </w:tcPr>
          <w:p w14:paraId="5B0CEB7E" w14:textId="77777777" w:rsidR="00201F35" w:rsidRPr="002D0C13" w:rsidRDefault="00201F35" w:rsidP="002D0C13">
            <w:pPr>
              <w:suppressAutoHyphens w:val="0"/>
              <w:spacing w:before="40" w:after="40" w:line="220" w:lineRule="exact"/>
              <w:rPr>
                <w:b w:val="0"/>
                <w:sz w:val="18"/>
              </w:rPr>
            </w:pPr>
            <w:r w:rsidRPr="002D0C13">
              <w:rPr>
                <w:b w:val="0"/>
                <w:sz w:val="18"/>
              </w:rPr>
              <w:t>2</w:t>
            </w:r>
          </w:p>
        </w:tc>
        <w:tc>
          <w:tcPr>
            <w:tcW w:w="3813" w:type="pct"/>
            <w:vAlign w:val="bottom"/>
          </w:tcPr>
          <w:p w14:paraId="19B33AAF" w14:textId="77777777" w:rsidR="00201F35" w:rsidRPr="002D0C13" w:rsidRDefault="00201F35" w:rsidP="002D0C13">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2D0C13">
              <w:rPr>
                <w:sz w:val="18"/>
                <w:lang w:val="fr-FR"/>
              </w:rPr>
              <w:t>Convention internationale contre la prise d’otage</w:t>
            </w:r>
          </w:p>
        </w:tc>
        <w:tc>
          <w:tcPr>
            <w:tcW w:w="804" w:type="pct"/>
            <w:vAlign w:val="bottom"/>
          </w:tcPr>
          <w:p w14:paraId="0BDF135C" w14:textId="77777777" w:rsidR="00201F35" w:rsidRPr="002D0C13" w:rsidRDefault="00201F35" w:rsidP="002D0C1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D0C13">
              <w:rPr>
                <w:sz w:val="18"/>
              </w:rPr>
              <w:t>2012</w:t>
            </w:r>
          </w:p>
        </w:tc>
      </w:tr>
      <w:tr w:rsidR="00201F35" w:rsidRPr="002D0C13" w14:paraId="6A3273AF" w14:textId="77777777" w:rsidTr="002D0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tcPr>
          <w:p w14:paraId="12747F74" w14:textId="77777777" w:rsidR="00201F35" w:rsidRPr="002D0C13" w:rsidRDefault="00201F35" w:rsidP="002D0C13">
            <w:pPr>
              <w:suppressAutoHyphens w:val="0"/>
              <w:spacing w:before="40" w:after="40" w:line="220" w:lineRule="exact"/>
              <w:rPr>
                <w:b w:val="0"/>
                <w:sz w:val="18"/>
              </w:rPr>
            </w:pPr>
            <w:r w:rsidRPr="002D0C13">
              <w:rPr>
                <w:b w:val="0"/>
                <w:sz w:val="18"/>
              </w:rPr>
              <w:t>3</w:t>
            </w:r>
          </w:p>
        </w:tc>
        <w:tc>
          <w:tcPr>
            <w:tcW w:w="3813" w:type="pct"/>
            <w:tcBorders>
              <w:top w:val="none" w:sz="0" w:space="0" w:color="auto"/>
              <w:bottom w:val="none" w:sz="0" w:space="0" w:color="auto"/>
            </w:tcBorders>
            <w:vAlign w:val="bottom"/>
          </w:tcPr>
          <w:p w14:paraId="1A4A45CE" w14:textId="77777777" w:rsidR="00201F35" w:rsidRPr="002D0C13" w:rsidRDefault="00201F35" w:rsidP="002D0C13">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2D0C13">
              <w:rPr>
                <w:sz w:val="18"/>
                <w:lang w:val="fr-FR"/>
              </w:rPr>
              <w:t>Charte arabe des droits de l’homme</w:t>
            </w:r>
          </w:p>
        </w:tc>
        <w:tc>
          <w:tcPr>
            <w:tcW w:w="804" w:type="pct"/>
            <w:tcBorders>
              <w:top w:val="none" w:sz="0" w:space="0" w:color="auto"/>
              <w:bottom w:val="none" w:sz="0" w:space="0" w:color="auto"/>
            </w:tcBorders>
            <w:vAlign w:val="bottom"/>
          </w:tcPr>
          <w:p w14:paraId="2E64C04F" w14:textId="77777777" w:rsidR="00201F35" w:rsidRPr="002D0C13" w:rsidRDefault="00201F35" w:rsidP="002D0C1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2D0C13">
              <w:rPr>
                <w:sz w:val="18"/>
              </w:rPr>
              <w:t>2012</w:t>
            </w:r>
          </w:p>
        </w:tc>
      </w:tr>
      <w:tr w:rsidR="00201F35" w:rsidRPr="002D0C13" w14:paraId="7B6D0ADB" w14:textId="77777777" w:rsidTr="002D0C13">
        <w:tc>
          <w:tcPr>
            <w:cnfStyle w:val="001000000000" w:firstRow="0" w:lastRow="0" w:firstColumn="1" w:lastColumn="0" w:oddVBand="0" w:evenVBand="0" w:oddHBand="0" w:evenHBand="0" w:firstRowFirstColumn="0" w:firstRowLastColumn="0" w:lastRowFirstColumn="0" w:lastRowLastColumn="0"/>
            <w:tcW w:w="383" w:type="pct"/>
          </w:tcPr>
          <w:p w14:paraId="2C8CEA60" w14:textId="77777777" w:rsidR="00201F35" w:rsidRPr="002D0C13" w:rsidRDefault="00201F35" w:rsidP="002D0C13">
            <w:pPr>
              <w:suppressAutoHyphens w:val="0"/>
              <w:spacing w:before="40" w:after="40" w:line="220" w:lineRule="exact"/>
              <w:rPr>
                <w:b w:val="0"/>
                <w:sz w:val="18"/>
              </w:rPr>
            </w:pPr>
            <w:r w:rsidRPr="002D0C13">
              <w:rPr>
                <w:b w:val="0"/>
                <w:sz w:val="18"/>
              </w:rPr>
              <w:t>4</w:t>
            </w:r>
          </w:p>
        </w:tc>
        <w:tc>
          <w:tcPr>
            <w:tcW w:w="3813" w:type="pct"/>
            <w:vAlign w:val="bottom"/>
          </w:tcPr>
          <w:p w14:paraId="35082AA2" w14:textId="77777777" w:rsidR="00201F35" w:rsidRPr="002D0C13" w:rsidRDefault="00201F35" w:rsidP="002D0C13">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2D0C13">
              <w:rPr>
                <w:sz w:val="18"/>
                <w:lang w:val="fr-FR"/>
              </w:rPr>
              <w:t>Convention sur la protection et la promotion de la diversité des expressions culturelles</w:t>
            </w:r>
          </w:p>
        </w:tc>
        <w:tc>
          <w:tcPr>
            <w:tcW w:w="804" w:type="pct"/>
            <w:vAlign w:val="bottom"/>
          </w:tcPr>
          <w:p w14:paraId="155866D1" w14:textId="77777777" w:rsidR="00201F35" w:rsidRPr="002D0C13" w:rsidRDefault="00201F35" w:rsidP="002D0C1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D0C13">
              <w:rPr>
                <w:sz w:val="18"/>
              </w:rPr>
              <w:t>2012</w:t>
            </w:r>
          </w:p>
        </w:tc>
      </w:tr>
      <w:tr w:rsidR="00201F35" w:rsidRPr="002D0C13" w14:paraId="1BEFAEBA" w14:textId="77777777" w:rsidTr="002D0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tcPr>
          <w:p w14:paraId="214676D6" w14:textId="77777777" w:rsidR="00201F35" w:rsidRPr="002D0C13" w:rsidRDefault="00201F35" w:rsidP="002D0C13">
            <w:pPr>
              <w:suppressAutoHyphens w:val="0"/>
              <w:spacing w:before="40" w:after="40" w:line="220" w:lineRule="exact"/>
              <w:rPr>
                <w:b w:val="0"/>
                <w:sz w:val="18"/>
              </w:rPr>
            </w:pPr>
            <w:r w:rsidRPr="002D0C13">
              <w:rPr>
                <w:b w:val="0"/>
                <w:sz w:val="18"/>
              </w:rPr>
              <w:t>5</w:t>
            </w:r>
          </w:p>
        </w:tc>
        <w:tc>
          <w:tcPr>
            <w:tcW w:w="3813" w:type="pct"/>
            <w:tcBorders>
              <w:top w:val="none" w:sz="0" w:space="0" w:color="auto"/>
              <w:bottom w:val="none" w:sz="0" w:space="0" w:color="auto"/>
            </w:tcBorders>
            <w:vAlign w:val="bottom"/>
          </w:tcPr>
          <w:p w14:paraId="2749AC36" w14:textId="63AA73E9" w:rsidR="00201F35" w:rsidRPr="002D0C13" w:rsidRDefault="00201F35" w:rsidP="002D0C13">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2D0C13">
              <w:rPr>
                <w:sz w:val="18"/>
                <w:lang w:val="fr-FR"/>
              </w:rPr>
              <w:t>Convention pour la répression d’actes illicites contre la sécurité de la</w:t>
            </w:r>
            <w:r w:rsidR="003C6A87">
              <w:rPr>
                <w:sz w:val="18"/>
                <w:lang w:val="fr-FR"/>
              </w:rPr>
              <w:t> </w:t>
            </w:r>
            <w:r w:rsidRPr="002D0C13">
              <w:rPr>
                <w:sz w:val="18"/>
                <w:lang w:val="fr-FR"/>
              </w:rPr>
              <w:t>navigation maritime, à laquelle la République d’Iraq a adhéré en vertu d’une loi pertinente</w:t>
            </w:r>
          </w:p>
        </w:tc>
        <w:tc>
          <w:tcPr>
            <w:tcW w:w="804" w:type="pct"/>
            <w:tcBorders>
              <w:top w:val="none" w:sz="0" w:space="0" w:color="auto"/>
              <w:bottom w:val="none" w:sz="0" w:space="0" w:color="auto"/>
            </w:tcBorders>
            <w:vAlign w:val="bottom"/>
          </w:tcPr>
          <w:p w14:paraId="50605D7F" w14:textId="77777777" w:rsidR="00201F35" w:rsidRPr="002D0C13" w:rsidRDefault="00201F35" w:rsidP="002D0C1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2D0C13">
              <w:rPr>
                <w:sz w:val="18"/>
              </w:rPr>
              <w:t>2012</w:t>
            </w:r>
          </w:p>
        </w:tc>
      </w:tr>
      <w:tr w:rsidR="00201F35" w:rsidRPr="002D0C13" w14:paraId="74738B3F" w14:textId="77777777" w:rsidTr="002D0C13">
        <w:tc>
          <w:tcPr>
            <w:cnfStyle w:val="001000000000" w:firstRow="0" w:lastRow="0" w:firstColumn="1" w:lastColumn="0" w:oddVBand="0" w:evenVBand="0" w:oddHBand="0" w:evenHBand="0" w:firstRowFirstColumn="0" w:firstRowLastColumn="0" w:lastRowFirstColumn="0" w:lastRowLastColumn="0"/>
            <w:tcW w:w="383" w:type="pct"/>
          </w:tcPr>
          <w:p w14:paraId="550EC406" w14:textId="77777777" w:rsidR="00201F35" w:rsidRPr="002D0C13" w:rsidRDefault="00201F35" w:rsidP="002D0C13">
            <w:pPr>
              <w:suppressAutoHyphens w:val="0"/>
              <w:spacing w:before="40" w:after="40" w:line="220" w:lineRule="exact"/>
              <w:rPr>
                <w:b w:val="0"/>
                <w:sz w:val="18"/>
              </w:rPr>
            </w:pPr>
            <w:r w:rsidRPr="002D0C13">
              <w:rPr>
                <w:b w:val="0"/>
                <w:sz w:val="18"/>
              </w:rPr>
              <w:t>6</w:t>
            </w:r>
          </w:p>
        </w:tc>
        <w:tc>
          <w:tcPr>
            <w:tcW w:w="3813" w:type="pct"/>
            <w:vAlign w:val="bottom"/>
          </w:tcPr>
          <w:p w14:paraId="32830BB2" w14:textId="77777777" w:rsidR="00201F35" w:rsidRPr="002D0C13" w:rsidRDefault="00201F35" w:rsidP="002D0C13">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2D0C13">
              <w:rPr>
                <w:sz w:val="18"/>
                <w:lang w:val="fr-FR"/>
              </w:rPr>
              <w:t>Convention arabe relative à la lutte contre la criminalité transnationale organisée</w:t>
            </w:r>
          </w:p>
        </w:tc>
        <w:tc>
          <w:tcPr>
            <w:tcW w:w="804" w:type="pct"/>
            <w:vAlign w:val="bottom"/>
          </w:tcPr>
          <w:p w14:paraId="68648C9E" w14:textId="77777777" w:rsidR="00201F35" w:rsidRPr="002D0C13" w:rsidRDefault="00201F35" w:rsidP="002D0C1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D0C13">
              <w:rPr>
                <w:sz w:val="18"/>
              </w:rPr>
              <w:t>2012</w:t>
            </w:r>
          </w:p>
        </w:tc>
      </w:tr>
      <w:tr w:rsidR="00201F35" w:rsidRPr="002D0C13" w14:paraId="31171D8B" w14:textId="77777777" w:rsidTr="002D0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tcPr>
          <w:p w14:paraId="0FB1E7C6" w14:textId="77777777" w:rsidR="00201F35" w:rsidRPr="002D0C13" w:rsidRDefault="00201F35" w:rsidP="002D0C13">
            <w:pPr>
              <w:suppressAutoHyphens w:val="0"/>
              <w:spacing w:before="40" w:after="40" w:line="220" w:lineRule="exact"/>
              <w:rPr>
                <w:b w:val="0"/>
                <w:sz w:val="18"/>
              </w:rPr>
            </w:pPr>
            <w:r w:rsidRPr="002D0C13">
              <w:rPr>
                <w:b w:val="0"/>
                <w:sz w:val="18"/>
              </w:rPr>
              <w:t>7</w:t>
            </w:r>
          </w:p>
        </w:tc>
        <w:tc>
          <w:tcPr>
            <w:tcW w:w="3813" w:type="pct"/>
            <w:tcBorders>
              <w:top w:val="none" w:sz="0" w:space="0" w:color="auto"/>
              <w:bottom w:val="none" w:sz="0" w:space="0" w:color="auto"/>
            </w:tcBorders>
            <w:vAlign w:val="bottom"/>
          </w:tcPr>
          <w:p w14:paraId="37156262" w14:textId="77777777" w:rsidR="00201F35" w:rsidRPr="002D0C13" w:rsidRDefault="00201F35" w:rsidP="002D0C13">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2D0C13">
              <w:rPr>
                <w:sz w:val="18"/>
                <w:lang w:val="fr-FR"/>
              </w:rPr>
              <w:t>Convention internationale pour la répression des actes de terrorisme nucléaire</w:t>
            </w:r>
          </w:p>
        </w:tc>
        <w:tc>
          <w:tcPr>
            <w:tcW w:w="804" w:type="pct"/>
            <w:tcBorders>
              <w:top w:val="none" w:sz="0" w:space="0" w:color="auto"/>
              <w:bottom w:val="none" w:sz="0" w:space="0" w:color="auto"/>
            </w:tcBorders>
            <w:vAlign w:val="bottom"/>
          </w:tcPr>
          <w:p w14:paraId="4A6C2012" w14:textId="77777777" w:rsidR="00201F35" w:rsidRPr="002D0C13" w:rsidRDefault="00201F35" w:rsidP="002D0C1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2D0C13">
              <w:rPr>
                <w:sz w:val="18"/>
              </w:rPr>
              <w:t>2012</w:t>
            </w:r>
          </w:p>
        </w:tc>
      </w:tr>
      <w:tr w:rsidR="00201F35" w:rsidRPr="002D0C13" w14:paraId="3B53FDD4" w14:textId="77777777" w:rsidTr="002D0C13">
        <w:tc>
          <w:tcPr>
            <w:cnfStyle w:val="001000000000" w:firstRow="0" w:lastRow="0" w:firstColumn="1" w:lastColumn="0" w:oddVBand="0" w:evenVBand="0" w:oddHBand="0" w:evenHBand="0" w:firstRowFirstColumn="0" w:firstRowLastColumn="0" w:lastRowFirstColumn="0" w:lastRowLastColumn="0"/>
            <w:tcW w:w="383" w:type="pct"/>
          </w:tcPr>
          <w:p w14:paraId="5ED53084" w14:textId="77777777" w:rsidR="00201F35" w:rsidRPr="002D0C13" w:rsidRDefault="00201F35" w:rsidP="002D0C13">
            <w:pPr>
              <w:suppressAutoHyphens w:val="0"/>
              <w:spacing w:before="40" w:after="40" w:line="220" w:lineRule="exact"/>
              <w:rPr>
                <w:b w:val="0"/>
                <w:sz w:val="18"/>
              </w:rPr>
            </w:pPr>
            <w:r w:rsidRPr="002D0C13">
              <w:rPr>
                <w:b w:val="0"/>
                <w:sz w:val="18"/>
              </w:rPr>
              <w:t>8</w:t>
            </w:r>
          </w:p>
        </w:tc>
        <w:tc>
          <w:tcPr>
            <w:tcW w:w="3813" w:type="pct"/>
            <w:vAlign w:val="bottom"/>
          </w:tcPr>
          <w:p w14:paraId="33B31BAF" w14:textId="0D559FD3" w:rsidR="00201F35" w:rsidRPr="002D0C13" w:rsidRDefault="00201F35" w:rsidP="002D0C13">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2D0C13">
              <w:rPr>
                <w:sz w:val="18"/>
                <w:lang w:val="fr-FR"/>
              </w:rPr>
              <w:t>Convention de La</w:t>
            </w:r>
            <w:r w:rsidR="002D0C13">
              <w:rPr>
                <w:sz w:val="18"/>
                <w:lang w:val="fr-FR"/>
              </w:rPr>
              <w:t> </w:t>
            </w:r>
            <w:r w:rsidRPr="002D0C13">
              <w:rPr>
                <w:sz w:val="18"/>
                <w:lang w:val="fr-FR"/>
              </w:rPr>
              <w:t>Haye sur les aspects civils de l’enlèvement international d’enfants</w:t>
            </w:r>
          </w:p>
        </w:tc>
        <w:tc>
          <w:tcPr>
            <w:tcW w:w="804" w:type="pct"/>
            <w:vAlign w:val="bottom"/>
          </w:tcPr>
          <w:p w14:paraId="7939D958" w14:textId="77777777" w:rsidR="00201F35" w:rsidRPr="002D0C13" w:rsidRDefault="00201F35" w:rsidP="002D0C1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D0C13">
              <w:rPr>
                <w:sz w:val="18"/>
              </w:rPr>
              <w:t>2013</w:t>
            </w:r>
          </w:p>
        </w:tc>
      </w:tr>
      <w:tr w:rsidR="00201F35" w:rsidRPr="002D0C13" w14:paraId="333B19BD" w14:textId="77777777" w:rsidTr="002D0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tcPr>
          <w:p w14:paraId="203D8768" w14:textId="77777777" w:rsidR="00201F35" w:rsidRPr="002D0C13" w:rsidRDefault="00201F35" w:rsidP="002D0C13">
            <w:pPr>
              <w:suppressAutoHyphens w:val="0"/>
              <w:spacing w:before="40" w:after="40" w:line="220" w:lineRule="exact"/>
              <w:rPr>
                <w:b w:val="0"/>
                <w:sz w:val="18"/>
              </w:rPr>
            </w:pPr>
            <w:r w:rsidRPr="002D0C13">
              <w:rPr>
                <w:b w:val="0"/>
                <w:sz w:val="18"/>
              </w:rPr>
              <w:t>9</w:t>
            </w:r>
          </w:p>
        </w:tc>
        <w:tc>
          <w:tcPr>
            <w:tcW w:w="3813" w:type="pct"/>
            <w:tcBorders>
              <w:top w:val="none" w:sz="0" w:space="0" w:color="auto"/>
              <w:bottom w:val="none" w:sz="0" w:space="0" w:color="auto"/>
            </w:tcBorders>
            <w:vAlign w:val="bottom"/>
          </w:tcPr>
          <w:p w14:paraId="73806F01" w14:textId="77777777" w:rsidR="00201F35" w:rsidRPr="002D0C13" w:rsidRDefault="00201F35" w:rsidP="002D0C13">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2D0C13">
              <w:rPr>
                <w:sz w:val="18"/>
                <w:lang w:val="fr-FR"/>
              </w:rPr>
              <w:t>Protocole contre la fabrication et le trafic illicites d’armes à feu, de leurs pièces, éléments et munitions</w:t>
            </w:r>
          </w:p>
        </w:tc>
        <w:tc>
          <w:tcPr>
            <w:tcW w:w="804" w:type="pct"/>
            <w:tcBorders>
              <w:top w:val="none" w:sz="0" w:space="0" w:color="auto"/>
              <w:bottom w:val="none" w:sz="0" w:space="0" w:color="auto"/>
            </w:tcBorders>
            <w:vAlign w:val="bottom"/>
          </w:tcPr>
          <w:p w14:paraId="212F6B7B" w14:textId="77777777" w:rsidR="00201F35" w:rsidRPr="002D0C13" w:rsidRDefault="00201F35" w:rsidP="002D0C1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2D0C13">
              <w:rPr>
                <w:sz w:val="18"/>
              </w:rPr>
              <w:t>2013</w:t>
            </w:r>
          </w:p>
        </w:tc>
      </w:tr>
      <w:tr w:rsidR="00201F35" w:rsidRPr="002D0C13" w14:paraId="40AE9112" w14:textId="77777777" w:rsidTr="002D0C13">
        <w:tc>
          <w:tcPr>
            <w:cnfStyle w:val="001000000000" w:firstRow="0" w:lastRow="0" w:firstColumn="1" w:lastColumn="0" w:oddVBand="0" w:evenVBand="0" w:oddHBand="0" w:evenHBand="0" w:firstRowFirstColumn="0" w:firstRowLastColumn="0" w:lastRowFirstColumn="0" w:lastRowLastColumn="0"/>
            <w:tcW w:w="383" w:type="pct"/>
          </w:tcPr>
          <w:p w14:paraId="7D572925" w14:textId="77777777" w:rsidR="00201F35" w:rsidRPr="002D0C13" w:rsidRDefault="00201F35" w:rsidP="002D0C13">
            <w:pPr>
              <w:suppressAutoHyphens w:val="0"/>
              <w:spacing w:before="40" w:after="40" w:line="220" w:lineRule="exact"/>
              <w:rPr>
                <w:b w:val="0"/>
                <w:sz w:val="18"/>
              </w:rPr>
            </w:pPr>
            <w:r w:rsidRPr="002D0C13">
              <w:rPr>
                <w:b w:val="0"/>
                <w:sz w:val="18"/>
              </w:rPr>
              <w:t>10</w:t>
            </w:r>
          </w:p>
        </w:tc>
        <w:tc>
          <w:tcPr>
            <w:tcW w:w="3813" w:type="pct"/>
            <w:vAlign w:val="bottom"/>
          </w:tcPr>
          <w:p w14:paraId="13D26735" w14:textId="77777777" w:rsidR="00201F35" w:rsidRPr="002D0C13" w:rsidRDefault="00201F35" w:rsidP="002D0C13">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2D0C13">
              <w:rPr>
                <w:sz w:val="18"/>
                <w:lang w:val="fr-FR"/>
              </w:rPr>
              <w:t>Protocole de Cartagena sur la prévention des risques biotechnologiques</w:t>
            </w:r>
          </w:p>
        </w:tc>
        <w:tc>
          <w:tcPr>
            <w:tcW w:w="804" w:type="pct"/>
            <w:vAlign w:val="bottom"/>
          </w:tcPr>
          <w:p w14:paraId="09CE0BFD" w14:textId="77777777" w:rsidR="00201F35" w:rsidRPr="002D0C13" w:rsidRDefault="00201F35" w:rsidP="002D0C1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D0C13">
              <w:rPr>
                <w:sz w:val="18"/>
              </w:rPr>
              <w:t>2013</w:t>
            </w:r>
          </w:p>
        </w:tc>
      </w:tr>
      <w:tr w:rsidR="00201F35" w:rsidRPr="002D0C13" w14:paraId="4CCEC7CE" w14:textId="77777777" w:rsidTr="002D0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tcPr>
          <w:p w14:paraId="0400472B" w14:textId="77777777" w:rsidR="00201F35" w:rsidRPr="002D0C13" w:rsidRDefault="00201F35" w:rsidP="002D0C13">
            <w:pPr>
              <w:suppressAutoHyphens w:val="0"/>
              <w:spacing w:before="40" w:after="40" w:line="220" w:lineRule="exact"/>
              <w:rPr>
                <w:b w:val="0"/>
                <w:sz w:val="18"/>
              </w:rPr>
            </w:pPr>
            <w:r w:rsidRPr="002D0C13">
              <w:rPr>
                <w:b w:val="0"/>
                <w:sz w:val="18"/>
              </w:rPr>
              <w:t>11</w:t>
            </w:r>
          </w:p>
        </w:tc>
        <w:tc>
          <w:tcPr>
            <w:tcW w:w="3813" w:type="pct"/>
            <w:tcBorders>
              <w:top w:val="none" w:sz="0" w:space="0" w:color="auto"/>
              <w:bottom w:val="none" w:sz="0" w:space="0" w:color="auto"/>
            </w:tcBorders>
            <w:vAlign w:val="bottom"/>
          </w:tcPr>
          <w:p w14:paraId="19B6F81E" w14:textId="77777777" w:rsidR="00201F35" w:rsidRPr="002D0C13" w:rsidRDefault="00201F35" w:rsidP="002D0C13">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2D0C13">
              <w:rPr>
                <w:sz w:val="18"/>
                <w:lang w:val="fr-FR"/>
              </w:rPr>
              <w:t>Convention internationale contre la prise d’otage</w:t>
            </w:r>
          </w:p>
        </w:tc>
        <w:tc>
          <w:tcPr>
            <w:tcW w:w="804" w:type="pct"/>
            <w:tcBorders>
              <w:top w:val="none" w:sz="0" w:space="0" w:color="auto"/>
              <w:bottom w:val="none" w:sz="0" w:space="0" w:color="auto"/>
            </w:tcBorders>
            <w:vAlign w:val="bottom"/>
          </w:tcPr>
          <w:p w14:paraId="1B5952EB" w14:textId="77777777" w:rsidR="00201F35" w:rsidRPr="002D0C13" w:rsidRDefault="00201F35" w:rsidP="002D0C1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2D0C13">
              <w:rPr>
                <w:sz w:val="18"/>
              </w:rPr>
              <w:t>2013</w:t>
            </w:r>
          </w:p>
        </w:tc>
      </w:tr>
      <w:tr w:rsidR="00201F35" w:rsidRPr="002D0C13" w14:paraId="6C6E1B36" w14:textId="77777777" w:rsidTr="002D0C13">
        <w:tc>
          <w:tcPr>
            <w:cnfStyle w:val="001000000000" w:firstRow="0" w:lastRow="0" w:firstColumn="1" w:lastColumn="0" w:oddVBand="0" w:evenVBand="0" w:oddHBand="0" w:evenHBand="0" w:firstRowFirstColumn="0" w:firstRowLastColumn="0" w:lastRowFirstColumn="0" w:lastRowLastColumn="0"/>
            <w:tcW w:w="383" w:type="pct"/>
          </w:tcPr>
          <w:p w14:paraId="33D3F9C9" w14:textId="77777777" w:rsidR="00201F35" w:rsidRPr="002D0C13" w:rsidRDefault="00201F35" w:rsidP="002D0C13">
            <w:pPr>
              <w:suppressAutoHyphens w:val="0"/>
              <w:spacing w:before="40" w:after="40" w:line="220" w:lineRule="exact"/>
              <w:rPr>
                <w:b w:val="0"/>
                <w:sz w:val="18"/>
              </w:rPr>
            </w:pPr>
            <w:r w:rsidRPr="002D0C13">
              <w:rPr>
                <w:b w:val="0"/>
                <w:sz w:val="18"/>
              </w:rPr>
              <w:t>12</w:t>
            </w:r>
          </w:p>
        </w:tc>
        <w:tc>
          <w:tcPr>
            <w:tcW w:w="3813" w:type="pct"/>
            <w:vAlign w:val="bottom"/>
          </w:tcPr>
          <w:p w14:paraId="66226697" w14:textId="7A74A160" w:rsidR="00201F35" w:rsidRPr="002D0C13" w:rsidRDefault="00201F35" w:rsidP="002D0C13">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2D0C13">
              <w:rPr>
                <w:sz w:val="18"/>
                <w:lang w:val="fr-FR"/>
              </w:rPr>
              <w:t>Convention de l’Organisation de la coopération islamique pour combattre le</w:t>
            </w:r>
            <w:r w:rsidR="003C6A87">
              <w:rPr>
                <w:sz w:val="18"/>
                <w:lang w:val="fr-FR"/>
              </w:rPr>
              <w:t> </w:t>
            </w:r>
            <w:r w:rsidRPr="002D0C13">
              <w:rPr>
                <w:sz w:val="18"/>
                <w:lang w:val="fr-FR"/>
              </w:rPr>
              <w:t xml:space="preserve">terrorisme international, à laquelle la République d’Iraq a adhéré en vertu de la loi </w:t>
            </w:r>
            <w:r w:rsidR="00914AAB" w:rsidRPr="00AB06DA">
              <w:rPr>
                <w:lang w:val="fr-FR"/>
              </w:rPr>
              <w:t>n</w:t>
            </w:r>
            <w:r w:rsidR="00914AAB" w:rsidRPr="00914AAB">
              <w:rPr>
                <w:vertAlign w:val="superscript"/>
                <w:lang w:val="fr-FR"/>
              </w:rPr>
              <w:t>o</w:t>
            </w:r>
            <w:r w:rsidR="00914AAB">
              <w:rPr>
                <w:lang w:val="fr-FR"/>
              </w:rPr>
              <w:t> </w:t>
            </w:r>
            <w:r w:rsidRPr="002D0C13">
              <w:rPr>
                <w:sz w:val="18"/>
                <w:lang w:val="fr-FR"/>
              </w:rPr>
              <w:t>4 de 2012</w:t>
            </w:r>
          </w:p>
        </w:tc>
        <w:tc>
          <w:tcPr>
            <w:tcW w:w="804" w:type="pct"/>
            <w:vAlign w:val="bottom"/>
          </w:tcPr>
          <w:p w14:paraId="50C68F23" w14:textId="77777777" w:rsidR="00201F35" w:rsidRPr="002D0C13" w:rsidRDefault="00201F35" w:rsidP="002D0C1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D0C13">
              <w:rPr>
                <w:sz w:val="18"/>
              </w:rPr>
              <w:t>2013</w:t>
            </w:r>
          </w:p>
        </w:tc>
      </w:tr>
      <w:tr w:rsidR="00201F35" w:rsidRPr="002D0C13" w14:paraId="4D281DA3" w14:textId="77777777" w:rsidTr="002D0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tcPr>
          <w:p w14:paraId="5716DD3A" w14:textId="77777777" w:rsidR="00201F35" w:rsidRPr="002D0C13" w:rsidRDefault="00201F35" w:rsidP="002D0C13">
            <w:pPr>
              <w:suppressAutoHyphens w:val="0"/>
              <w:spacing w:before="40" w:after="40" w:line="220" w:lineRule="exact"/>
              <w:rPr>
                <w:b w:val="0"/>
                <w:sz w:val="18"/>
              </w:rPr>
            </w:pPr>
            <w:r w:rsidRPr="002D0C13">
              <w:rPr>
                <w:b w:val="0"/>
                <w:sz w:val="18"/>
              </w:rPr>
              <w:t>13</w:t>
            </w:r>
          </w:p>
        </w:tc>
        <w:tc>
          <w:tcPr>
            <w:tcW w:w="3813" w:type="pct"/>
            <w:tcBorders>
              <w:top w:val="none" w:sz="0" w:space="0" w:color="auto"/>
              <w:bottom w:val="none" w:sz="0" w:space="0" w:color="auto"/>
            </w:tcBorders>
            <w:vAlign w:val="bottom"/>
          </w:tcPr>
          <w:p w14:paraId="2331E897" w14:textId="77777777" w:rsidR="00201F35" w:rsidRPr="002D0C13" w:rsidRDefault="00201F35" w:rsidP="002D0C13">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2D0C13">
              <w:rPr>
                <w:sz w:val="18"/>
                <w:lang w:val="fr-FR"/>
              </w:rPr>
              <w:t>Convention sur l’interdiction ou la limitation de l’emploi de certaines armes classiques qui peuvent être considérées comme produisant des effets traumatiques excessifs ou comme frappant sans discrimination et Protocoles s’y rapportant</w:t>
            </w:r>
          </w:p>
        </w:tc>
        <w:tc>
          <w:tcPr>
            <w:tcW w:w="804" w:type="pct"/>
            <w:tcBorders>
              <w:top w:val="none" w:sz="0" w:space="0" w:color="auto"/>
              <w:bottom w:val="none" w:sz="0" w:space="0" w:color="auto"/>
            </w:tcBorders>
            <w:vAlign w:val="bottom"/>
          </w:tcPr>
          <w:p w14:paraId="4CB4BF9F" w14:textId="77777777" w:rsidR="00201F35" w:rsidRPr="002D0C13" w:rsidRDefault="00201F35" w:rsidP="002D0C1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2D0C13">
              <w:rPr>
                <w:sz w:val="18"/>
              </w:rPr>
              <w:t>2014</w:t>
            </w:r>
          </w:p>
        </w:tc>
      </w:tr>
      <w:tr w:rsidR="00201F35" w:rsidRPr="002D0C13" w14:paraId="0E4A34A2" w14:textId="77777777" w:rsidTr="002D0C13">
        <w:tc>
          <w:tcPr>
            <w:cnfStyle w:val="001000000000" w:firstRow="0" w:lastRow="0" w:firstColumn="1" w:lastColumn="0" w:oddVBand="0" w:evenVBand="0" w:oddHBand="0" w:evenHBand="0" w:firstRowFirstColumn="0" w:firstRowLastColumn="0" w:lastRowFirstColumn="0" w:lastRowLastColumn="0"/>
            <w:tcW w:w="383" w:type="pct"/>
          </w:tcPr>
          <w:p w14:paraId="1705DF1E" w14:textId="77777777" w:rsidR="00201F35" w:rsidRPr="002D0C13" w:rsidRDefault="00201F35" w:rsidP="002D0C13">
            <w:pPr>
              <w:suppressAutoHyphens w:val="0"/>
              <w:spacing w:before="40" w:after="40" w:line="220" w:lineRule="exact"/>
              <w:rPr>
                <w:b w:val="0"/>
                <w:sz w:val="18"/>
              </w:rPr>
            </w:pPr>
            <w:r w:rsidRPr="002D0C13">
              <w:rPr>
                <w:b w:val="0"/>
                <w:sz w:val="18"/>
              </w:rPr>
              <w:t>14</w:t>
            </w:r>
          </w:p>
        </w:tc>
        <w:tc>
          <w:tcPr>
            <w:tcW w:w="3813" w:type="pct"/>
            <w:vAlign w:val="bottom"/>
          </w:tcPr>
          <w:p w14:paraId="574D40C3" w14:textId="77777777" w:rsidR="00201F35" w:rsidRPr="002D0C13" w:rsidRDefault="00201F35" w:rsidP="002D0C13">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2D0C13">
              <w:rPr>
                <w:sz w:val="18"/>
                <w:lang w:val="fr-FR"/>
              </w:rPr>
              <w:t>Convention sur la protection physique des matières nucléaires</w:t>
            </w:r>
          </w:p>
        </w:tc>
        <w:tc>
          <w:tcPr>
            <w:tcW w:w="804" w:type="pct"/>
            <w:vAlign w:val="bottom"/>
          </w:tcPr>
          <w:p w14:paraId="49BA61E4" w14:textId="77777777" w:rsidR="00201F35" w:rsidRPr="002D0C13" w:rsidRDefault="00201F35" w:rsidP="002D0C1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D0C13">
              <w:rPr>
                <w:sz w:val="18"/>
              </w:rPr>
              <w:t>2014</w:t>
            </w:r>
          </w:p>
        </w:tc>
      </w:tr>
      <w:tr w:rsidR="00201F35" w:rsidRPr="002D0C13" w14:paraId="3CED5619" w14:textId="77777777" w:rsidTr="002D0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tcPr>
          <w:p w14:paraId="4FD1E54C" w14:textId="77777777" w:rsidR="00201F35" w:rsidRPr="002D0C13" w:rsidRDefault="00201F35" w:rsidP="002D0C13">
            <w:pPr>
              <w:suppressAutoHyphens w:val="0"/>
              <w:spacing w:before="40" w:after="40" w:line="220" w:lineRule="exact"/>
              <w:rPr>
                <w:b w:val="0"/>
                <w:sz w:val="18"/>
              </w:rPr>
            </w:pPr>
            <w:r w:rsidRPr="002D0C13">
              <w:rPr>
                <w:b w:val="0"/>
                <w:sz w:val="18"/>
              </w:rPr>
              <w:t>15</w:t>
            </w:r>
          </w:p>
        </w:tc>
        <w:tc>
          <w:tcPr>
            <w:tcW w:w="3813" w:type="pct"/>
            <w:tcBorders>
              <w:top w:val="none" w:sz="0" w:space="0" w:color="auto"/>
              <w:bottom w:val="none" w:sz="0" w:space="0" w:color="auto"/>
            </w:tcBorders>
            <w:vAlign w:val="bottom"/>
          </w:tcPr>
          <w:p w14:paraId="42566229" w14:textId="77777777" w:rsidR="00201F35" w:rsidRPr="002D0C13" w:rsidRDefault="00201F35" w:rsidP="002D0C13">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2D0C13">
              <w:rPr>
                <w:sz w:val="18"/>
                <w:lang w:val="fr-FR"/>
              </w:rPr>
              <w:t>Accord modifié de coopération arabe en matière d’organisation et de gestion des opérations de secours</w:t>
            </w:r>
          </w:p>
        </w:tc>
        <w:tc>
          <w:tcPr>
            <w:tcW w:w="804" w:type="pct"/>
            <w:tcBorders>
              <w:top w:val="none" w:sz="0" w:space="0" w:color="auto"/>
              <w:bottom w:val="none" w:sz="0" w:space="0" w:color="auto"/>
            </w:tcBorders>
            <w:vAlign w:val="bottom"/>
          </w:tcPr>
          <w:p w14:paraId="070098AA" w14:textId="77777777" w:rsidR="00201F35" w:rsidRPr="002D0C13" w:rsidRDefault="00201F35" w:rsidP="002D0C1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2D0C13">
              <w:rPr>
                <w:sz w:val="18"/>
              </w:rPr>
              <w:t>2015</w:t>
            </w:r>
          </w:p>
        </w:tc>
      </w:tr>
      <w:tr w:rsidR="00201F35" w:rsidRPr="002D0C13" w14:paraId="0C780805" w14:textId="77777777" w:rsidTr="002D0C13">
        <w:tc>
          <w:tcPr>
            <w:cnfStyle w:val="001000000000" w:firstRow="0" w:lastRow="0" w:firstColumn="1" w:lastColumn="0" w:oddVBand="0" w:evenVBand="0" w:oddHBand="0" w:evenHBand="0" w:firstRowFirstColumn="0" w:firstRowLastColumn="0" w:lastRowFirstColumn="0" w:lastRowLastColumn="0"/>
            <w:tcW w:w="383" w:type="pct"/>
          </w:tcPr>
          <w:p w14:paraId="780CDA97" w14:textId="77777777" w:rsidR="00201F35" w:rsidRPr="002D0C13" w:rsidRDefault="00201F35" w:rsidP="002D0C13">
            <w:pPr>
              <w:suppressAutoHyphens w:val="0"/>
              <w:spacing w:before="40" w:after="40" w:line="220" w:lineRule="exact"/>
              <w:rPr>
                <w:b w:val="0"/>
                <w:sz w:val="18"/>
              </w:rPr>
            </w:pPr>
            <w:r w:rsidRPr="002D0C13">
              <w:rPr>
                <w:b w:val="0"/>
                <w:sz w:val="18"/>
              </w:rPr>
              <w:t>16</w:t>
            </w:r>
          </w:p>
        </w:tc>
        <w:tc>
          <w:tcPr>
            <w:tcW w:w="3813" w:type="pct"/>
            <w:vAlign w:val="bottom"/>
          </w:tcPr>
          <w:p w14:paraId="202AC712" w14:textId="77777777" w:rsidR="00201F35" w:rsidRPr="002D0C13" w:rsidRDefault="00201F35" w:rsidP="002D0C13">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2D0C13">
              <w:rPr>
                <w:sz w:val="18"/>
                <w:lang w:val="fr-FR"/>
              </w:rPr>
              <w:t>Protocole pour éliminer le commerce illicite des produits du tabac</w:t>
            </w:r>
          </w:p>
        </w:tc>
        <w:tc>
          <w:tcPr>
            <w:tcW w:w="804" w:type="pct"/>
            <w:vAlign w:val="bottom"/>
          </w:tcPr>
          <w:p w14:paraId="2423CCE4" w14:textId="77777777" w:rsidR="00201F35" w:rsidRPr="002D0C13" w:rsidRDefault="00201F35" w:rsidP="002D0C1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D0C13">
              <w:rPr>
                <w:sz w:val="18"/>
              </w:rPr>
              <w:t>2015</w:t>
            </w:r>
          </w:p>
        </w:tc>
      </w:tr>
      <w:tr w:rsidR="00201F35" w:rsidRPr="002D0C13" w14:paraId="11B6FEE8" w14:textId="77777777" w:rsidTr="002D0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tcPr>
          <w:p w14:paraId="73D85C57" w14:textId="77777777" w:rsidR="00201F35" w:rsidRPr="002D0C13" w:rsidRDefault="00201F35" w:rsidP="002D0C13">
            <w:pPr>
              <w:suppressAutoHyphens w:val="0"/>
              <w:spacing w:before="40" w:after="40" w:line="220" w:lineRule="exact"/>
              <w:rPr>
                <w:b w:val="0"/>
                <w:sz w:val="18"/>
              </w:rPr>
            </w:pPr>
            <w:r w:rsidRPr="002D0C13">
              <w:rPr>
                <w:b w:val="0"/>
                <w:sz w:val="18"/>
              </w:rPr>
              <w:t>17</w:t>
            </w:r>
          </w:p>
        </w:tc>
        <w:tc>
          <w:tcPr>
            <w:tcW w:w="3813" w:type="pct"/>
            <w:tcBorders>
              <w:top w:val="none" w:sz="0" w:space="0" w:color="auto"/>
              <w:bottom w:val="none" w:sz="0" w:space="0" w:color="auto"/>
            </w:tcBorders>
            <w:vAlign w:val="bottom"/>
          </w:tcPr>
          <w:p w14:paraId="4E5B5C1B" w14:textId="77777777" w:rsidR="00201F35" w:rsidRPr="002D0C13" w:rsidRDefault="00201F35" w:rsidP="002D0C13">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2D0C13">
              <w:rPr>
                <w:sz w:val="18"/>
                <w:lang w:val="fr-FR"/>
              </w:rPr>
              <w:t>Convention de Stockholm sur les polluants organiques persistants</w:t>
            </w:r>
          </w:p>
        </w:tc>
        <w:tc>
          <w:tcPr>
            <w:tcW w:w="804" w:type="pct"/>
            <w:tcBorders>
              <w:top w:val="none" w:sz="0" w:space="0" w:color="auto"/>
              <w:bottom w:val="none" w:sz="0" w:space="0" w:color="auto"/>
            </w:tcBorders>
            <w:vAlign w:val="bottom"/>
          </w:tcPr>
          <w:p w14:paraId="21E9643B" w14:textId="77777777" w:rsidR="00201F35" w:rsidRPr="002D0C13" w:rsidRDefault="00201F35" w:rsidP="002D0C1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2D0C13">
              <w:rPr>
                <w:sz w:val="18"/>
              </w:rPr>
              <w:t>2015</w:t>
            </w:r>
          </w:p>
        </w:tc>
      </w:tr>
      <w:tr w:rsidR="00201F35" w:rsidRPr="002D0C13" w14:paraId="6237447B" w14:textId="77777777" w:rsidTr="002D0C13">
        <w:tc>
          <w:tcPr>
            <w:cnfStyle w:val="001000000000" w:firstRow="0" w:lastRow="0" w:firstColumn="1" w:lastColumn="0" w:oddVBand="0" w:evenVBand="0" w:oddHBand="0" w:evenHBand="0" w:firstRowFirstColumn="0" w:firstRowLastColumn="0" w:lastRowFirstColumn="0" w:lastRowLastColumn="0"/>
            <w:tcW w:w="383" w:type="pct"/>
          </w:tcPr>
          <w:p w14:paraId="345DCB18" w14:textId="77777777" w:rsidR="00201F35" w:rsidRPr="002D0C13" w:rsidRDefault="00201F35" w:rsidP="002D0C13">
            <w:pPr>
              <w:suppressAutoHyphens w:val="0"/>
              <w:spacing w:before="40" w:after="40" w:line="220" w:lineRule="exact"/>
              <w:rPr>
                <w:b w:val="0"/>
                <w:sz w:val="18"/>
              </w:rPr>
            </w:pPr>
            <w:r w:rsidRPr="002D0C13">
              <w:rPr>
                <w:b w:val="0"/>
                <w:sz w:val="18"/>
              </w:rPr>
              <w:t>18</w:t>
            </w:r>
          </w:p>
        </w:tc>
        <w:tc>
          <w:tcPr>
            <w:tcW w:w="3813" w:type="pct"/>
            <w:vAlign w:val="bottom"/>
          </w:tcPr>
          <w:p w14:paraId="0D453622" w14:textId="77777777" w:rsidR="00201F35" w:rsidRPr="002D0C13" w:rsidRDefault="00201F35" w:rsidP="002D0C13">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2D0C13">
              <w:rPr>
                <w:sz w:val="18"/>
                <w:lang w:val="fr-FR"/>
              </w:rPr>
              <w:t>Convention unifiée de 1980 sur l’investissement des capitaux arabes</w:t>
            </w:r>
          </w:p>
        </w:tc>
        <w:tc>
          <w:tcPr>
            <w:tcW w:w="804" w:type="pct"/>
            <w:vAlign w:val="bottom"/>
          </w:tcPr>
          <w:p w14:paraId="333A64BC" w14:textId="77777777" w:rsidR="00201F35" w:rsidRPr="002D0C13" w:rsidRDefault="00201F35" w:rsidP="002D0C1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D0C13">
              <w:rPr>
                <w:sz w:val="18"/>
              </w:rPr>
              <w:t>2015</w:t>
            </w:r>
          </w:p>
        </w:tc>
      </w:tr>
      <w:tr w:rsidR="00201F35" w:rsidRPr="002D0C13" w14:paraId="3715D8A2" w14:textId="77777777" w:rsidTr="002D0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tcPr>
          <w:p w14:paraId="7D4B07C2" w14:textId="77777777" w:rsidR="00201F35" w:rsidRPr="002D0C13" w:rsidRDefault="00201F35" w:rsidP="002D0C13">
            <w:pPr>
              <w:suppressAutoHyphens w:val="0"/>
              <w:spacing w:before="40" w:after="40" w:line="220" w:lineRule="exact"/>
              <w:rPr>
                <w:b w:val="0"/>
                <w:sz w:val="18"/>
              </w:rPr>
            </w:pPr>
            <w:r w:rsidRPr="002D0C13">
              <w:rPr>
                <w:b w:val="0"/>
                <w:sz w:val="18"/>
              </w:rPr>
              <w:t>19</w:t>
            </w:r>
          </w:p>
        </w:tc>
        <w:tc>
          <w:tcPr>
            <w:tcW w:w="3813" w:type="pct"/>
            <w:tcBorders>
              <w:top w:val="none" w:sz="0" w:space="0" w:color="auto"/>
              <w:bottom w:val="none" w:sz="0" w:space="0" w:color="auto"/>
            </w:tcBorders>
            <w:vAlign w:val="bottom"/>
          </w:tcPr>
          <w:p w14:paraId="42759EF4" w14:textId="77777777" w:rsidR="00201F35" w:rsidRPr="002D0C13" w:rsidRDefault="00201F35" w:rsidP="002D0C13">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2D0C13">
              <w:rPr>
                <w:sz w:val="18"/>
                <w:lang w:val="fr-FR"/>
              </w:rPr>
              <w:t>Convention sur le cadre promotionnel pour la sécurité et la santé au travail</w:t>
            </w:r>
          </w:p>
        </w:tc>
        <w:tc>
          <w:tcPr>
            <w:tcW w:w="804" w:type="pct"/>
            <w:tcBorders>
              <w:top w:val="none" w:sz="0" w:space="0" w:color="auto"/>
              <w:bottom w:val="none" w:sz="0" w:space="0" w:color="auto"/>
            </w:tcBorders>
            <w:vAlign w:val="bottom"/>
          </w:tcPr>
          <w:p w14:paraId="355FCBAF" w14:textId="77777777" w:rsidR="00201F35" w:rsidRPr="002D0C13" w:rsidRDefault="00201F35" w:rsidP="002D0C1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2D0C13">
              <w:rPr>
                <w:sz w:val="18"/>
              </w:rPr>
              <w:t>2015</w:t>
            </w:r>
          </w:p>
        </w:tc>
      </w:tr>
      <w:tr w:rsidR="00201F35" w:rsidRPr="002D0C13" w14:paraId="793390DD" w14:textId="77777777" w:rsidTr="002D0C13">
        <w:tc>
          <w:tcPr>
            <w:cnfStyle w:val="001000000000" w:firstRow="0" w:lastRow="0" w:firstColumn="1" w:lastColumn="0" w:oddVBand="0" w:evenVBand="0" w:oddHBand="0" w:evenHBand="0" w:firstRowFirstColumn="0" w:firstRowLastColumn="0" w:lastRowFirstColumn="0" w:lastRowLastColumn="0"/>
            <w:tcW w:w="383" w:type="pct"/>
          </w:tcPr>
          <w:p w14:paraId="5C249372" w14:textId="77777777" w:rsidR="00201F35" w:rsidRPr="002D0C13" w:rsidRDefault="00201F35" w:rsidP="002D0C13">
            <w:pPr>
              <w:suppressAutoHyphens w:val="0"/>
              <w:spacing w:before="40" w:after="40" w:line="220" w:lineRule="exact"/>
              <w:rPr>
                <w:b w:val="0"/>
                <w:sz w:val="18"/>
              </w:rPr>
            </w:pPr>
            <w:r w:rsidRPr="002D0C13">
              <w:rPr>
                <w:b w:val="0"/>
                <w:sz w:val="18"/>
              </w:rPr>
              <w:t>20</w:t>
            </w:r>
          </w:p>
        </w:tc>
        <w:tc>
          <w:tcPr>
            <w:tcW w:w="3813" w:type="pct"/>
            <w:vAlign w:val="bottom"/>
          </w:tcPr>
          <w:p w14:paraId="02395908" w14:textId="77777777" w:rsidR="00201F35" w:rsidRPr="002D0C13" w:rsidRDefault="00201F35" w:rsidP="002D0C13">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2D0C13">
              <w:rPr>
                <w:sz w:val="18"/>
                <w:lang w:val="fr-FR"/>
              </w:rPr>
              <w:t>Accord sur la promotion, la protection et la garantie des investissements dans les États membres de l’Organisation de la coopération islamique</w:t>
            </w:r>
          </w:p>
        </w:tc>
        <w:tc>
          <w:tcPr>
            <w:tcW w:w="804" w:type="pct"/>
            <w:vAlign w:val="bottom"/>
          </w:tcPr>
          <w:p w14:paraId="6D19287F" w14:textId="77777777" w:rsidR="00201F35" w:rsidRPr="002D0C13" w:rsidRDefault="00201F35" w:rsidP="002D0C1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D0C13">
              <w:rPr>
                <w:sz w:val="18"/>
              </w:rPr>
              <w:t>2015</w:t>
            </w:r>
          </w:p>
        </w:tc>
      </w:tr>
      <w:tr w:rsidR="00201F35" w:rsidRPr="002D0C13" w14:paraId="455CF2A7" w14:textId="77777777" w:rsidTr="002D0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tcPr>
          <w:p w14:paraId="4A496173" w14:textId="77777777" w:rsidR="00201F35" w:rsidRPr="002D0C13" w:rsidRDefault="00201F35" w:rsidP="002D0C13">
            <w:pPr>
              <w:suppressAutoHyphens w:val="0"/>
              <w:spacing w:before="40" w:after="40" w:line="220" w:lineRule="exact"/>
              <w:rPr>
                <w:b w:val="0"/>
                <w:sz w:val="18"/>
              </w:rPr>
            </w:pPr>
            <w:r w:rsidRPr="002D0C13">
              <w:rPr>
                <w:b w:val="0"/>
                <w:sz w:val="18"/>
              </w:rPr>
              <w:t>21</w:t>
            </w:r>
          </w:p>
        </w:tc>
        <w:tc>
          <w:tcPr>
            <w:tcW w:w="3813" w:type="pct"/>
            <w:tcBorders>
              <w:top w:val="none" w:sz="0" w:space="0" w:color="auto"/>
              <w:bottom w:val="none" w:sz="0" w:space="0" w:color="auto"/>
            </w:tcBorders>
            <w:vAlign w:val="bottom"/>
          </w:tcPr>
          <w:p w14:paraId="7C2C59A8" w14:textId="72096B4A" w:rsidR="00201F35" w:rsidRPr="002D0C13" w:rsidRDefault="00201F35" w:rsidP="002D0C13">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2D0C13">
              <w:rPr>
                <w:sz w:val="18"/>
                <w:lang w:val="fr-FR"/>
              </w:rPr>
              <w:t>Convention des Nations</w:t>
            </w:r>
            <w:r w:rsidR="003C6A87">
              <w:rPr>
                <w:sz w:val="18"/>
                <w:lang w:val="fr-FR"/>
              </w:rPr>
              <w:t> </w:t>
            </w:r>
            <w:r w:rsidRPr="002D0C13">
              <w:rPr>
                <w:sz w:val="18"/>
                <w:lang w:val="fr-FR"/>
              </w:rPr>
              <w:t>Unies sur les immunités juridictionnelles des États et</w:t>
            </w:r>
            <w:r w:rsidR="003C6A87">
              <w:rPr>
                <w:sz w:val="18"/>
                <w:lang w:val="fr-FR"/>
              </w:rPr>
              <w:t> </w:t>
            </w:r>
            <w:r w:rsidRPr="002D0C13">
              <w:rPr>
                <w:sz w:val="18"/>
                <w:lang w:val="fr-FR"/>
              </w:rPr>
              <w:t>de leurs biens</w:t>
            </w:r>
          </w:p>
        </w:tc>
        <w:tc>
          <w:tcPr>
            <w:tcW w:w="804" w:type="pct"/>
            <w:tcBorders>
              <w:top w:val="none" w:sz="0" w:space="0" w:color="auto"/>
              <w:bottom w:val="none" w:sz="0" w:space="0" w:color="auto"/>
            </w:tcBorders>
            <w:vAlign w:val="bottom"/>
          </w:tcPr>
          <w:p w14:paraId="4C787CEA" w14:textId="77777777" w:rsidR="00201F35" w:rsidRPr="002D0C13" w:rsidRDefault="00201F35" w:rsidP="002D0C1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2D0C13">
              <w:rPr>
                <w:sz w:val="18"/>
              </w:rPr>
              <w:t>2015</w:t>
            </w:r>
          </w:p>
        </w:tc>
      </w:tr>
      <w:tr w:rsidR="00201F35" w:rsidRPr="002D0C13" w14:paraId="54FC0831" w14:textId="77777777" w:rsidTr="002D0C13">
        <w:tc>
          <w:tcPr>
            <w:cnfStyle w:val="001000000000" w:firstRow="0" w:lastRow="0" w:firstColumn="1" w:lastColumn="0" w:oddVBand="0" w:evenVBand="0" w:oddHBand="0" w:evenHBand="0" w:firstRowFirstColumn="0" w:firstRowLastColumn="0" w:lastRowFirstColumn="0" w:lastRowLastColumn="0"/>
            <w:tcW w:w="383" w:type="pct"/>
          </w:tcPr>
          <w:p w14:paraId="19D5BBC0" w14:textId="77777777" w:rsidR="00201F35" w:rsidRPr="002D0C13" w:rsidRDefault="00201F35" w:rsidP="002D0C13">
            <w:pPr>
              <w:suppressAutoHyphens w:val="0"/>
              <w:spacing w:before="40" w:after="40" w:line="220" w:lineRule="exact"/>
              <w:rPr>
                <w:b w:val="0"/>
                <w:sz w:val="18"/>
              </w:rPr>
            </w:pPr>
            <w:r w:rsidRPr="002D0C13">
              <w:rPr>
                <w:b w:val="0"/>
                <w:sz w:val="18"/>
              </w:rPr>
              <w:t>22</w:t>
            </w:r>
          </w:p>
        </w:tc>
        <w:tc>
          <w:tcPr>
            <w:tcW w:w="3813" w:type="pct"/>
            <w:vAlign w:val="bottom"/>
          </w:tcPr>
          <w:p w14:paraId="37906860" w14:textId="2465A7FC" w:rsidR="00201F35" w:rsidRPr="002D0C13" w:rsidRDefault="00201F35" w:rsidP="002D0C13">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2D0C13">
              <w:rPr>
                <w:sz w:val="18"/>
                <w:lang w:val="fr-FR"/>
              </w:rPr>
              <w:t xml:space="preserve">Convention de Rotterdam sur la procédure de consentement préalable en connaissance de cause applicable à certains produits chimiques et pesticides dangereux qui font l’objet d’un commerce international, à laquelle la République d’Iraq a adhéré en vertu de la loi </w:t>
            </w:r>
            <w:r w:rsidR="00914AAB" w:rsidRPr="00AB06DA">
              <w:rPr>
                <w:lang w:val="fr-FR"/>
              </w:rPr>
              <w:t>n</w:t>
            </w:r>
            <w:r w:rsidR="00914AAB" w:rsidRPr="00914AAB">
              <w:rPr>
                <w:vertAlign w:val="superscript"/>
                <w:lang w:val="fr-FR"/>
              </w:rPr>
              <w:t>o</w:t>
            </w:r>
            <w:r w:rsidR="00914AAB">
              <w:rPr>
                <w:lang w:val="fr-FR"/>
              </w:rPr>
              <w:t> </w:t>
            </w:r>
            <w:r w:rsidRPr="002D0C13">
              <w:rPr>
                <w:sz w:val="18"/>
                <w:lang w:val="fr-FR"/>
              </w:rPr>
              <w:t>46 de 2015</w:t>
            </w:r>
          </w:p>
        </w:tc>
        <w:tc>
          <w:tcPr>
            <w:tcW w:w="804" w:type="pct"/>
            <w:vAlign w:val="bottom"/>
          </w:tcPr>
          <w:p w14:paraId="3A010A7C" w14:textId="77777777" w:rsidR="00201F35" w:rsidRPr="002D0C13" w:rsidRDefault="00201F35" w:rsidP="002D0C1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D0C13">
              <w:rPr>
                <w:sz w:val="18"/>
              </w:rPr>
              <w:t>2016</w:t>
            </w:r>
          </w:p>
        </w:tc>
      </w:tr>
      <w:tr w:rsidR="00201F35" w:rsidRPr="002D0C13" w14:paraId="41E7D638" w14:textId="77777777" w:rsidTr="002D0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tcPr>
          <w:p w14:paraId="63D33523" w14:textId="77777777" w:rsidR="00201F35" w:rsidRPr="002D0C13" w:rsidRDefault="00201F35" w:rsidP="002D0C13">
            <w:pPr>
              <w:suppressAutoHyphens w:val="0"/>
              <w:spacing w:before="40" w:after="40" w:line="220" w:lineRule="exact"/>
              <w:rPr>
                <w:b w:val="0"/>
                <w:sz w:val="18"/>
              </w:rPr>
            </w:pPr>
            <w:r w:rsidRPr="002D0C13">
              <w:rPr>
                <w:b w:val="0"/>
                <w:sz w:val="18"/>
              </w:rPr>
              <w:t>23</w:t>
            </w:r>
          </w:p>
        </w:tc>
        <w:tc>
          <w:tcPr>
            <w:tcW w:w="3813" w:type="pct"/>
            <w:tcBorders>
              <w:top w:val="none" w:sz="0" w:space="0" w:color="auto"/>
              <w:bottom w:val="none" w:sz="0" w:space="0" w:color="auto"/>
            </w:tcBorders>
            <w:vAlign w:val="bottom"/>
          </w:tcPr>
          <w:p w14:paraId="38AA6ACA" w14:textId="3350500B" w:rsidR="00201F35" w:rsidRPr="002D0C13" w:rsidRDefault="00201F35" w:rsidP="002D0C13">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2D0C13">
              <w:rPr>
                <w:sz w:val="18"/>
                <w:lang w:val="fr-FR"/>
              </w:rPr>
              <w:t xml:space="preserve">Accord sur un réseau ferroviaire international dans le Mashreq arabe et Protocoles s’y rapportant, auxquels la République d’Iraq a adhéré en vertu de la loi </w:t>
            </w:r>
            <w:r w:rsidR="00914AAB" w:rsidRPr="00AB06DA">
              <w:rPr>
                <w:lang w:val="fr-FR"/>
              </w:rPr>
              <w:t>n</w:t>
            </w:r>
            <w:r w:rsidR="00914AAB" w:rsidRPr="00914AAB">
              <w:rPr>
                <w:vertAlign w:val="superscript"/>
                <w:lang w:val="fr-FR"/>
              </w:rPr>
              <w:t>o</w:t>
            </w:r>
            <w:r w:rsidR="00914AAB">
              <w:rPr>
                <w:lang w:val="fr-FR"/>
              </w:rPr>
              <w:t> </w:t>
            </w:r>
            <w:r w:rsidRPr="002D0C13">
              <w:rPr>
                <w:sz w:val="18"/>
                <w:lang w:val="fr-FR"/>
              </w:rPr>
              <w:t>53 de 2015</w:t>
            </w:r>
          </w:p>
        </w:tc>
        <w:tc>
          <w:tcPr>
            <w:tcW w:w="804" w:type="pct"/>
            <w:tcBorders>
              <w:top w:val="none" w:sz="0" w:space="0" w:color="auto"/>
              <w:bottom w:val="none" w:sz="0" w:space="0" w:color="auto"/>
            </w:tcBorders>
            <w:vAlign w:val="bottom"/>
          </w:tcPr>
          <w:p w14:paraId="7CCF9082" w14:textId="77777777" w:rsidR="00201F35" w:rsidRPr="002D0C13" w:rsidRDefault="00201F35" w:rsidP="002D0C1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2D0C13">
              <w:rPr>
                <w:sz w:val="18"/>
              </w:rPr>
              <w:t>2016</w:t>
            </w:r>
          </w:p>
        </w:tc>
      </w:tr>
      <w:tr w:rsidR="00201F35" w:rsidRPr="002D0C13" w14:paraId="63F5DA95" w14:textId="77777777" w:rsidTr="002D0C13">
        <w:tc>
          <w:tcPr>
            <w:cnfStyle w:val="001000000000" w:firstRow="0" w:lastRow="0" w:firstColumn="1" w:lastColumn="0" w:oddVBand="0" w:evenVBand="0" w:oddHBand="0" w:evenHBand="0" w:firstRowFirstColumn="0" w:firstRowLastColumn="0" w:lastRowFirstColumn="0" w:lastRowLastColumn="0"/>
            <w:tcW w:w="383" w:type="pct"/>
          </w:tcPr>
          <w:p w14:paraId="7611FA15" w14:textId="77777777" w:rsidR="00201F35" w:rsidRPr="002D0C13" w:rsidRDefault="00201F35" w:rsidP="002D0C13">
            <w:pPr>
              <w:suppressAutoHyphens w:val="0"/>
              <w:spacing w:before="40" w:after="40" w:line="220" w:lineRule="exact"/>
              <w:rPr>
                <w:b w:val="0"/>
                <w:sz w:val="18"/>
              </w:rPr>
            </w:pPr>
            <w:r w:rsidRPr="002D0C13">
              <w:rPr>
                <w:b w:val="0"/>
                <w:sz w:val="18"/>
              </w:rPr>
              <w:t>24</w:t>
            </w:r>
          </w:p>
        </w:tc>
        <w:tc>
          <w:tcPr>
            <w:tcW w:w="3813" w:type="pct"/>
            <w:vAlign w:val="bottom"/>
          </w:tcPr>
          <w:p w14:paraId="2AB3EC5E" w14:textId="1BDE4A4C" w:rsidR="00201F35" w:rsidRPr="002D0C13" w:rsidRDefault="00201F35" w:rsidP="002D0C13">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2D0C13">
              <w:rPr>
                <w:sz w:val="18"/>
                <w:lang w:val="fr-FR"/>
              </w:rPr>
              <w:t>Protocole de 1988 relatif à la Convention internationale de 1974 pour la sauvegarde de la vie humaine en mer, auquel la République d’Iraq a adhéré en vertu d’une loi pertinente</w:t>
            </w:r>
          </w:p>
        </w:tc>
        <w:tc>
          <w:tcPr>
            <w:tcW w:w="804" w:type="pct"/>
            <w:vAlign w:val="bottom"/>
          </w:tcPr>
          <w:p w14:paraId="537FABFD" w14:textId="77777777" w:rsidR="00201F35" w:rsidRPr="002D0C13" w:rsidRDefault="00201F35" w:rsidP="002D0C1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D0C13">
              <w:rPr>
                <w:sz w:val="18"/>
              </w:rPr>
              <w:t>2016</w:t>
            </w:r>
          </w:p>
        </w:tc>
      </w:tr>
      <w:tr w:rsidR="00201F35" w:rsidRPr="002D0C13" w14:paraId="0FD1FA3B" w14:textId="77777777" w:rsidTr="002D0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tcPr>
          <w:p w14:paraId="69CF5F84" w14:textId="77777777" w:rsidR="00201F35" w:rsidRPr="002D0C13" w:rsidRDefault="00201F35" w:rsidP="002D0C13">
            <w:pPr>
              <w:suppressAutoHyphens w:val="0"/>
              <w:spacing w:before="40" w:after="40" w:line="220" w:lineRule="exact"/>
              <w:rPr>
                <w:b w:val="0"/>
                <w:sz w:val="18"/>
              </w:rPr>
            </w:pPr>
            <w:r w:rsidRPr="002D0C13">
              <w:rPr>
                <w:b w:val="0"/>
                <w:sz w:val="18"/>
              </w:rPr>
              <w:lastRenderedPageBreak/>
              <w:t>25</w:t>
            </w:r>
          </w:p>
        </w:tc>
        <w:tc>
          <w:tcPr>
            <w:tcW w:w="3813" w:type="pct"/>
            <w:tcBorders>
              <w:top w:val="none" w:sz="0" w:space="0" w:color="auto"/>
              <w:bottom w:val="none" w:sz="0" w:space="0" w:color="auto"/>
            </w:tcBorders>
            <w:vAlign w:val="bottom"/>
          </w:tcPr>
          <w:p w14:paraId="53903F8A" w14:textId="5872F88E" w:rsidR="00201F35" w:rsidRPr="002D0C13" w:rsidRDefault="00201F35" w:rsidP="002D0C13">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2D0C13">
              <w:rPr>
                <w:sz w:val="18"/>
                <w:lang w:val="fr-FR"/>
              </w:rPr>
              <w:t xml:space="preserve">Convention sur la circulation routière de 1968 et Accord européen de 2006 la complétant, auxquels la République d’Iraq a adhéré en vertu de la loi </w:t>
            </w:r>
            <w:r w:rsidR="00914AAB" w:rsidRPr="00AB06DA">
              <w:rPr>
                <w:lang w:val="fr-FR"/>
              </w:rPr>
              <w:t>n</w:t>
            </w:r>
            <w:r w:rsidR="00914AAB" w:rsidRPr="00914AAB">
              <w:rPr>
                <w:vertAlign w:val="superscript"/>
                <w:lang w:val="fr-FR"/>
              </w:rPr>
              <w:t>o</w:t>
            </w:r>
            <w:r w:rsidR="00914AAB">
              <w:rPr>
                <w:lang w:val="fr-FR"/>
              </w:rPr>
              <w:t> </w:t>
            </w:r>
            <w:r w:rsidRPr="002D0C13">
              <w:rPr>
                <w:sz w:val="18"/>
                <w:lang w:val="fr-FR"/>
              </w:rPr>
              <w:t>30 de 2015</w:t>
            </w:r>
          </w:p>
        </w:tc>
        <w:tc>
          <w:tcPr>
            <w:tcW w:w="804" w:type="pct"/>
            <w:tcBorders>
              <w:top w:val="none" w:sz="0" w:space="0" w:color="auto"/>
              <w:bottom w:val="none" w:sz="0" w:space="0" w:color="auto"/>
            </w:tcBorders>
            <w:vAlign w:val="bottom"/>
          </w:tcPr>
          <w:p w14:paraId="5FE2833F" w14:textId="77777777" w:rsidR="00201F35" w:rsidRPr="002D0C13" w:rsidRDefault="00201F35" w:rsidP="002D0C1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2D0C13">
              <w:rPr>
                <w:sz w:val="18"/>
              </w:rPr>
              <w:t>2016</w:t>
            </w:r>
          </w:p>
        </w:tc>
      </w:tr>
      <w:tr w:rsidR="00201F35" w:rsidRPr="002D0C13" w14:paraId="78328735" w14:textId="77777777" w:rsidTr="002D0C13">
        <w:tc>
          <w:tcPr>
            <w:cnfStyle w:val="001000000000" w:firstRow="0" w:lastRow="0" w:firstColumn="1" w:lastColumn="0" w:oddVBand="0" w:evenVBand="0" w:oddHBand="0" w:evenHBand="0" w:firstRowFirstColumn="0" w:firstRowLastColumn="0" w:lastRowFirstColumn="0" w:lastRowLastColumn="0"/>
            <w:tcW w:w="383" w:type="pct"/>
          </w:tcPr>
          <w:p w14:paraId="057963F5" w14:textId="77777777" w:rsidR="00201F35" w:rsidRPr="002D0C13" w:rsidRDefault="00201F35" w:rsidP="002D0C13">
            <w:pPr>
              <w:suppressAutoHyphens w:val="0"/>
              <w:spacing w:before="40" w:after="40" w:line="220" w:lineRule="exact"/>
              <w:rPr>
                <w:b w:val="0"/>
                <w:sz w:val="18"/>
              </w:rPr>
            </w:pPr>
            <w:r w:rsidRPr="002D0C13">
              <w:rPr>
                <w:b w:val="0"/>
                <w:sz w:val="18"/>
              </w:rPr>
              <w:t>26</w:t>
            </w:r>
          </w:p>
        </w:tc>
        <w:tc>
          <w:tcPr>
            <w:tcW w:w="3813" w:type="pct"/>
            <w:vAlign w:val="bottom"/>
          </w:tcPr>
          <w:p w14:paraId="1CFC5C2A" w14:textId="64C5853F" w:rsidR="00201F35" w:rsidRPr="002D0C13" w:rsidRDefault="00201F35" w:rsidP="002D0C13">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2D0C13">
              <w:rPr>
                <w:sz w:val="18"/>
                <w:lang w:val="fr-FR"/>
              </w:rPr>
              <w:t xml:space="preserve">Convention arabe sur le transport routier de personnes entre les États arabes et via ceux-ci, à laquelle la République d’Iraq a adhéré en vertu de la loi </w:t>
            </w:r>
            <w:r w:rsidR="00914AAB" w:rsidRPr="00AB06DA">
              <w:rPr>
                <w:lang w:val="fr-FR"/>
              </w:rPr>
              <w:t>n</w:t>
            </w:r>
            <w:r w:rsidR="00914AAB" w:rsidRPr="00914AAB">
              <w:rPr>
                <w:vertAlign w:val="superscript"/>
                <w:lang w:val="fr-FR"/>
              </w:rPr>
              <w:t>o</w:t>
            </w:r>
            <w:r w:rsidR="00914AAB">
              <w:rPr>
                <w:lang w:val="fr-FR"/>
              </w:rPr>
              <w:t> </w:t>
            </w:r>
            <w:r w:rsidRPr="002D0C13">
              <w:rPr>
                <w:sz w:val="18"/>
                <w:lang w:val="fr-FR"/>
              </w:rPr>
              <w:t>54 de 2017</w:t>
            </w:r>
          </w:p>
        </w:tc>
        <w:tc>
          <w:tcPr>
            <w:tcW w:w="804" w:type="pct"/>
            <w:vAlign w:val="bottom"/>
          </w:tcPr>
          <w:p w14:paraId="1868668A" w14:textId="77777777" w:rsidR="00201F35" w:rsidRPr="002D0C13" w:rsidRDefault="00201F35" w:rsidP="002D0C1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D0C13">
              <w:rPr>
                <w:sz w:val="18"/>
              </w:rPr>
              <w:t>2017</w:t>
            </w:r>
          </w:p>
        </w:tc>
      </w:tr>
      <w:tr w:rsidR="00201F35" w:rsidRPr="002D0C13" w14:paraId="04189C2F" w14:textId="77777777" w:rsidTr="002D0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tcPr>
          <w:p w14:paraId="4579FC9B" w14:textId="77777777" w:rsidR="00201F35" w:rsidRPr="002D0C13" w:rsidRDefault="00201F35" w:rsidP="002D0C13">
            <w:pPr>
              <w:suppressAutoHyphens w:val="0"/>
              <w:spacing w:before="40" w:after="40" w:line="220" w:lineRule="exact"/>
              <w:rPr>
                <w:b w:val="0"/>
                <w:sz w:val="18"/>
              </w:rPr>
            </w:pPr>
            <w:r w:rsidRPr="002D0C13">
              <w:rPr>
                <w:b w:val="0"/>
                <w:sz w:val="18"/>
              </w:rPr>
              <w:t>27</w:t>
            </w:r>
          </w:p>
        </w:tc>
        <w:tc>
          <w:tcPr>
            <w:tcW w:w="3813" w:type="pct"/>
            <w:tcBorders>
              <w:top w:val="none" w:sz="0" w:space="0" w:color="auto"/>
              <w:bottom w:val="none" w:sz="0" w:space="0" w:color="auto"/>
            </w:tcBorders>
            <w:vAlign w:val="bottom"/>
          </w:tcPr>
          <w:p w14:paraId="73DCA5FD" w14:textId="1D2CBBC5" w:rsidR="00201F35" w:rsidRPr="002D0C13" w:rsidRDefault="00201F35" w:rsidP="002D0C13">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2D0C13">
              <w:rPr>
                <w:sz w:val="18"/>
                <w:lang w:val="fr-FR"/>
              </w:rPr>
              <w:t xml:space="preserve">Convention internationale de 1973 pour la prévention de la pollution par les </w:t>
            </w:r>
            <w:r w:rsidRPr="00AA2C50">
              <w:rPr>
                <w:spacing w:val="-2"/>
                <w:sz w:val="18"/>
                <w:lang w:val="fr-FR"/>
              </w:rPr>
              <w:t>navires, telle que modifiée par le Protocole de 1978 y relatif (MARPOL</w:t>
            </w:r>
            <w:r w:rsidR="00AA2C50" w:rsidRPr="00AA2C50">
              <w:rPr>
                <w:spacing w:val="-2"/>
                <w:sz w:val="18"/>
                <w:lang w:val="fr-FR"/>
              </w:rPr>
              <w:t> </w:t>
            </w:r>
            <w:r w:rsidRPr="00AA2C50">
              <w:rPr>
                <w:spacing w:val="-2"/>
                <w:sz w:val="18"/>
                <w:lang w:val="fr-FR"/>
              </w:rPr>
              <w:t>73/78),</w:t>
            </w:r>
            <w:r w:rsidRPr="002D0C13">
              <w:rPr>
                <w:sz w:val="18"/>
                <w:lang w:val="fr-FR"/>
              </w:rPr>
              <w:t xml:space="preserve"> à laquelle la République d’Iraq a adhéré en vertu d’une loi pertinente</w:t>
            </w:r>
          </w:p>
        </w:tc>
        <w:tc>
          <w:tcPr>
            <w:tcW w:w="804" w:type="pct"/>
            <w:tcBorders>
              <w:top w:val="none" w:sz="0" w:space="0" w:color="auto"/>
              <w:bottom w:val="none" w:sz="0" w:space="0" w:color="auto"/>
            </w:tcBorders>
            <w:vAlign w:val="bottom"/>
          </w:tcPr>
          <w:p w14:paraId="72D8D963" w14:textId="77777777" w:rsidR="00201F35" w:rsidRPr="002D0C13" w:rsidRDefault="00201F35" w:rsidP="002D0C1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2D0C13">
              <w:rPr>
                <w:sz w:val="18"/>
              </w:rPr>
              <w:t>2017</w:t>
            </w:r>
          </w:p>
        </w:tc>
      </w:tr>
      <w:tr w:rsidR="00201F35" w:rsidRPr="002D0C13" w14:paraId="3DDA6835" w14:textId="77777777" w:rsidTr="002D0C13">
        <w:tc>
          <w:tcPr>
            <w:cnfStyle w:val="001000000000" w:firstRow="0" w:lastRow="0" w:firstColumn="1" w:lastColumn="0" w:oddVBand="0" w:evenVBand="0" w:oddHBand="0" w:evenHBand="0" w:firstRowFirstColumn="0" w:firstRowLastColumn="0" w:lastRowFirstColumn="0" w:lastRowLastColumn="0"/>
            <w:tcW w:w="383" w:type="pct"/>
          </w:tcPr>
          <w:p w14:paraId="3F2C7C3C" w14:textId="77777777" w:rsidR="00201F35" w:rsidRPr="002D0C13" w:rsidRDefault="00201F35" w:rsidP="002D0C13">
            <w:pPr>
              <w:suppressAutoHyphens w:val="0"/>
              <w:spacing w:before="40" w:after="40" w:line="220" w:lineRule="exact"/>
              <w:rPr>
                <w:b w:val="0"/>
                <w:sz w:val="18"/>
              </w:rPr>
            </w:pPr>
            <w:r w:rsidRPr="002D0C13">
              <w:rPr>
                <w:b w:val="0"/>
                <w:sz w:val="18"/>
              </w:rPr>
              <w:t>28</w:t>
            </w:r>
          </w:p>
        </w:tc>
        <w:tc>
          <w:tcPr>
            <w:tcW w:w="3813" w:type="pct"/>
            <w:vAlign w:val="bottom"/>
          </w:tcPr>
          <w:p w14:paraId="28A6D660" w14:textId="738046D2" w:rsidR="00201F35" w:rsidRPr="002D0C13" w:rsidRDefault="00201F35" w:rsidP="002D0C13">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2D0C13">
              <w:rPr>
                <w:sz w:val="18"/>
                <w:lang w:val="fr-FR"/>
              </w:rPr>
              <w:t xml:space="preserve">Convention sur le Règlement international de 1972 pour prévenir les abordages en mer, à laquelle la République d’Iraq a adhéré en vertu de la loi </w:t>
            </w:r>
            <w:r w:rsidR="00914AAB" w:rsidRPr="00AB06DA">
              <w:rPr>
                <w:lang w:val="fr-FR"/>
              </w:rPr>
              <w:t>n</w:t>
            </w:r>
            <w:r w:rsidR="00914AAB" w:rsidRPr="00914AAB">
              <w:rPr>
                <w:vertAlign w:val="superscript"/>
                <w:lang w:val="fr-FR"/>
              </w:rPr>
              <w:t>o</w:t>
            </w:r>
            <w:r w:rsidR="00914AAB">
              <w:rPr>
                <w:lang w:val="fr-FR"/>
              </w:rPr>
              <w:t> </w:t>
            </w:r>
            <w:r w:rsidRPr="002D0C13">
              <w:rPr>
                <w:sz w:val="18"/>
                <w:lang w:val="fr-FR"/>
              </w:rPr>
              <w:t xml:space="preserve">75 de 2017 </w:t>
            </w:r>
          </w:p>
        </w:tc>
        <w:tc>
          <w:tcPr>
            <w:tcW w:w="804" w:type="pct"/>
            <w:vAlign w:val="bottom"/>
          </w:tcPr>
          <w:p w14:paraId="237AECC8" w14:textId="77777777" w:rsidR="00201F35" w:rsidRPr="002D0C13" w:rsidRDefault="00201F35" w:rsidP="002D0C1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D0C13">
              <w:rPr>
                <w:sz w:val="18"/>
              </w:rPr>
              <w:t>2017</w:t>
            </w:r>
          </w:p>
        </w:tc>
      </w:tr>
      <w:tr w:rsidR="00201F35" w:rsidRPr="002D0C13" w14:paraId="4B6F97A4" w14:textId="77777777" w:rsidTr="002D0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tcPr>
          <w:p w14:paraId="7EDC91E4" w14:textId="77777777" w:rsidR="00201F35" w:rsidRPr="002D0C13" w:rsidRDefault="00201F35" w:rsidP="002D0C13">
            <w:pPr>
              <w:suppressAutoHyphens w:val="0"/>
              <w:spacing w:before="40" w:after="40" w:line="220" w:lineRule="exact"/>
              <w:rPr>
                <w:b w:val="0"/>
                <w:sz w:val="18"/>
              </w:rPr>
            </w:pPr>
            <w:r w:rsidRPr="002D0C13">
              <w:rPr>
                <w:b w:val="0"/>
                <w:sz w:val="18"/>
              </w:rPr>
              <w:t>29</w:t>
            </w:r>
          </w:p>
        </w:tc>
        <w:tc>
          <w:tcPr>
            <w:tcW w:w="3813" w:type="pct"/>
            <w:tcBorders>
              <w:top w:val="none" w:sz="0" w:space="0" w:color="auto"/>
              <w:bottom w:val="none" w:sz="0" w:space="0" w:color="auto"/>
            </w:tcBorders>
            <w:vAlign w:val="bottom"/>
          </w:tcPr>
          <w:p w14:paraId="6ED5D375" w14:textId="5C33A737" w:rsidR="00201F35" w:rsidRPr="002D0C13" w:rsidRDefault="00201F35" w:rsidP="002D0C13">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2D0C13">
              <w:rPr>
                <w:sz w:val="18"/>
                <w:lang w:val="fr-FR"/>
              </w:rPr>
              <w:t>Convention sur la liberté syndicale et la protection du droit syndical, à</w:t>
            </w:r>
            <w:r w:rsidR="009A3E9D">
              <w:rPr>
                <w:sz w:val="18"/>
                <w:lang w:val="fr-FR"/>
              </w:rPr>
              <w:t> </w:t>
            </w:r>
            <w:r w:rsidRPr="002D0C13">
              <w:rPr>
                <w:sz w:val="18"/>
                <w:lang w:val="fr-FR"/>
              </w:rPr>
              <w:t xml:space="preserve">laquelle la République d’Iraq a adhéré en vertu de la loi </w:t>
            </w:r>
            <w:r w:rsidR="00914AAB" w:rsidRPr="00AB06DA">
              <w:rPr>
                <w:lang w:val="fr-FR"/>
              </w:rPr>
              <w:t>n</w:t>
            </w:r>
            <w:r w:rsidR="00914AAB" w:rsidRPr="00914AAB">
              <w:rPr>
                <w:vertAlign w:val="superscript"/>
                <w:lang w:val="fr-FR"/>
              </w:rPr>
              <w:t>o</w:t>
            </w:r>
            <w:r w:rsidR="00914AAB">
              <w:rPr>
                <w:lang w:val="fr-FR"/>
              </w:rPr>
              <w:t> </w:t>
            </w:r>
            <w:r w:rsidRPr="002D0C13">
              <w:rPr>
                <w:sz w:val="18"/>
                <w:lang w:val="fr-FR"/>
              </w:rPr>
              <w:t xml:space="preserve">87 de 2018 </w:t>
            </w:r>
          </w:p>
        </w:tc>
        <w:tc>
          <w:tcPr>
            <w:tcW w:w="804" w:type="pct"/>
            <w:tcBorders>
              <w:top w:val="none" w:sz="0" w:space="0" w:color="auto"/>
              <w:bottom w:val="none" w:sz="0" w:space="0" w:color="auto"/>
            </w:tcBorders>
            <w:vAlign w:val="bottom"/>
          </w:tcPr>
          <w:p w14:paraId="1C1E249F" w14:textId="77777777" w:rsidR="00201F35" w:rsidRPr="002D0C13" w:rsidRDefault="00201F35" w:rsidP="002D0C1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2D0C13">
              <w:rPr>
                <w:sz w:val="18"/>
              </w:rPr>
              <w:t>2018</w:t>
            </w:r>
          </w:p>
        </w:tc>
      </w:tr>
      <w:tr w:rsidR="00201F35" w:rsidRPr="002D0C13" w14:paraId="1DDF34CA" w14:textId="77777777" w:rsidTr="002D0C13">
        <w:tc>
          <w:tcPr>
            <w:cnfStyle w:val="001000000000" w:firstRow="0" w:lastRow="0" w:firstColumn="1" w:lastColumn="0" w:oddVBand="0" w:evenVBand="0" w:oddHBand="0" w:evenHBand="0" w:firstRowFirstColumn="0" w:firstRowLastColumn="0" w:lastRowFirstColumn="0" w:lastRowLastColumn="0"/>
            <w:tcW w:w="383" w:type="pct"/>
          </w:tcPr>
          <w:p w14:paraId="13194B0B" w14:textId="77777777" w:rsidR="00201F35" w:rsidRPr="002D0C13" w:rsidRDefault="00201F35" w:rsidP="002D0C13">
            <w:pPr>
              <w:suppressAutoHyphens w:val="0"/>
              <w:spacing w:before="40" w:after="40" w:line="220" w:lineRule="exact"/>
              <w:rPr>
                <w:b w:val="0"/>
                <w:sz w:val="18"/>
              </w:rPr>
            </w:pPr>
            <w:r w:rsidRPr="002D0C13">
              <w:rPr>
                <w:b w:val="0"/>
                <w:sz w:val="18"/>
              </w:rPr>
              <w:t>30</w:t>
            </w:r>
          </w:p>
        </w:tc>
        <w:tc>
          <w:tcPr>
            <w:tcW w:w="3813" w:type="pct"/>
            <w:vAlign w:val="bottom"/>
          </w:tcPr>
          <w:p w14:paraId="4C609E04" w14:textId="5DA07C86" w:rsidR="00201F35" w:rsidRPr="002D0C13" w:rsidRDefault="00201F35" w:rsidP="002D0C13">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2D0C13">
              <w:rPr>
                <w:sz w:val="18"/>
                <w:lang w:val="fr-FR"/>
              </w:rPr>
              <w:t>Convention relative aux garanties internationales portant sur des matériels d’équipement mobiles et Protocole portant sur les questions spécifiques aux</w:t>
            </w:r>
            <w:r w:rsidR="009A3E9D">
              <w:rPr>
                <w:sz w:val="18"/>
                <w:lang w:val="fr-FR"/>
              </w:rPr>
              <w:t> </w:t>
            </w:r>
            <w:r w:rsidRPr="002D0C13">
              <w:rPr>
                <w:sz w:val="18"/>
                <w:lang w:val="fr-FR"/>
              </w:rPr>
              <w:t>matériels d’équipement aéronautiques à la Convention, auxquels la</w:t>
            </w:r>
            <w:r w:rsidR="009A3E9D">
              <w:rPr>
                <w:sz w:val="18"/>
                <w:lang w:val="fr-FR"/>
              </w:rPr>
              <w:t> </w:t>
            </w:r>
            <w:r w:rsidRPr="002D0C13">
              <w:rPr>
                <w:sz w:val="18"/>
                <w:lang w:val="fr-FR"/>
              </w:rPr>
              <w:t>République d’Iraq a adhéré en vertu d’une loi pertinente assortie de</w:t>
            </w:r>
            <w:r w:rsidR="009A3E9D">
              <w:rPr>
                <w:sz w:val="18"/>
                <w:lang w:val="fr-FR"/>
              </w:rPr>
              <w:t> </w:t>
            </w:r>
            <w:r w:rsidRPr="002D0C13">
              <w:rPr>
                <w:sz w:val="18"/>
                <w:lang w:val="fr-FR"/>
              </w:rPr>
              <w:t>déclarations complémentaires</w:t>
            </w:r>
          </w:p>
        </w:tc>
        <w:tc>
          <w:tcPr>
            <w:tcW w:w="804" w:type="pct"/>
            <w:vAlign w:val="bottom"/>
          </w:tcPr>
          <w:p w14:paraId="319AE20F" w14:textId="77777777" w:rsidR="00201F35" w:rsidRPr="002D0C13" w:rsidRDefault="00201F35" w:rsidP="002D0C1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D0C13">
              <w:rPr>
                <w:sz w:val="18"/>
              </w:rPr>
              <w:t>2018</w:t>
            </w:r>
          </w:p>
        </w:tc>
      </w:tr>
      <w:tr w:rsidR="00201F35" w:rsidRPr="002D0C13" w14:paraId="5400C77E" w14:textId="77777777" w:rsidTr="002D0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tcPr>
          <w:p w14:paraId="16F8ECF9" w14:textId="77777777" w:rsidR="00201F35" w:rsidRPr="002D0C13" w:rsidRDefault="00201F35" w:rsidP="002D0C13">
            <w:pPr>
              <w:suppressAutoHyphens w:val="0"/>
              <w:spacing w:before="40" w:after="40" w:line="220" w:lineRule="exact"/>
              <w:rPr>
                <w:b w:val="0"/>
                <w:sz w:val="18"/>
              </w:rPr>
            </w:pPr>
            <w:r w:rsidRPr="002D0C13">
              <w:rPr>
                <w:b w:val="0"/>
                <w:sz w:val="18"/>
              </w:rPr>
              <w:t>31</w:t>
            </w:r>
          </w:p>
        </w:tc>
        <w:tc>
          <w:tcPr>
            <w:tcW w:w="3813" w:type="pct"/>
            <w:tcBorders>
              <w:top w:val="none" w:sz="0" w:space="0" w:color="auto"/>
              <w:bottom w:val="none" w:sz="0" w:space="0" w:color="auto"/>
            </w:tcBorders>
            <w:vAlign w:val="bottom"/>
          </w:tcPr>
          <w:p w14:paraId="66A7B9C9" w14:textId="70D61A49" w:rsidR="00201F35" w:rsidRPr="002D0C13" w:rsidRDefault="00201F35" w:rsidP="002D0C13">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2D0C13">
              <w:rPr>
                <w:sz w:val="18"/>
                <w:lang w:val="fr-FR"/>
              </w:rPr>
              <w:t xml:space="preserve">Convention </w:t>
            </w:r>
            <w:r w:rsidR="00914AAB" w:rsidRPr="00AB06DA">
              <w:rPr>
                <w:lang w:val="fr-FR"/>
              </w:rPr>
              <w:t>n</w:t>
            </w:r>
            <w:r w:rsidR="00914AAB" w:rsidRPr="00914AAB">
              <w:rPr>
                <w:vertAlign w:val="superscript"/>
                <w:lang w:val="fr-FR"/>
              </w:rPr>
              <w:t>o</w:t>
            </w:r>
            <w:r w:rsidR="00914AAB">
              <w:rPr>
                <w:lang w:val="fr-FR"/>
              </w:rPr>
              <w:t> </w:t>
            </w:r>
            <w:r w:rsidRPr="002D0C13">
              <w:rPr>
                <w:sz w:val="18"/>
                <w:lang w:val="fr-FR"/>
              </w:rPr>
              <w:t xml:space="preserve">183 sur la protection de la maternité (révisée), 2000, à laquelle la République d’Iraq a adhéré en vertu de loi </w:t>
            </w:r>
            <w:r w:rsidR="00914AAB" w:rsidRPr="00AB06DA">
              <w:rPr>
                <w:lang w:val="fr-FR"/>
              </w:rPr>
              <w:t>n</w:t>
            </w:r>
            <w:r w:rsidR="00914AAB" w:rsidRPr="00914AAB">
              <w:rPr>
                <w:vertAlign w:val="superscript"/>
                <w:lang w:val="fr-FR"/>
              </w:rPr>
              <w:t>o</w:t>
            </w:r>
            <w:r w:rsidR="00914AAB">
              <w:rPr>
                <w:lang w:val="fr-FR"/>
              </w:rPr>
              <w:t> </w:t>
            </w:r>
            <w:r w:rsidRPr="002D0C13">
              <w:rPr>
                <w:sz w:val="18"/>
                <w:lang w:val="fr-FR"/>
              </w:rPr>
              <w:t>23 de 2019</w:t>
            </w:r>
          </w:p>
        </w:tc>
        <w:tc>
          <w:tcPr>
            <w:tcW w:w="804" w:type="pct"/>
            <w:tcBorders>
              <w:top w:val="none" w:sz="0" w:space="0" w:color="auto"/>
              <w:bottom w:val="none" w:sz="0" w:space="0" w:color="auto"/>
            </w:tcBorders>
            <w:vAlign w:val="bottom"/>
          </w:tcPr>
          <w:p w14:paraId="4B8F501A" w14:textId="77777777" w:rsidR="00201F35" w:rsidRPr="002D0C13" w:rsidRDefault="00201F35" w:rsidP="002D0C1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2D0C13">
              <w:rPr>
                <w:sz w:val="18"/>
              </w:rPr>
              <w:t>2019</w:t>
            </w:r>
          </w:p>
        </w:tc>
      </w:tr>
      <w:tr w:rsidR="00201F35" w:rsidRPr="002D0C13" w14:paraId="3CAC69EC" w14:textId="77777777" w:rsidTr="002D0C13">
        <w:tc>
          <w:tcPr>
            <w:cnfStyle w:val="001000000000" w:firstRow="0" w:lastRow="0" w:firstColumn="1" w:lastColumn="0" w:oddVBand="0" w:evenVBand="0" w:oddHBand="0" w:evenHBand="0" w:firstRowFirstColumn="0" w:firstRowLastColumn="0" w:lastRowFirstColumn="0" w:lastRowLastColumn="0"/>
            <w:tcW w:w="383" w:type="pct"/>
          </w:tcPr>
          <w:p w14:paraId="3CF202A4" w14:textId="77777777" w:rsidR="00201F35" w:rsidRPr="002D0C13" w:rsidRDefault="00201F35" w:rsidP="002D0C13">
            <w:pPr>
              <w:suppressAutoHyphens w:val="0"/>
              <w:spacing w:before="40" w:after="40" w:line="220" w:lineRule="exact"/>
              <w:rPr>
                <w:b w:val="0"/>
                <w:sz w:val="18"/>
              </w:rPr>
            </w:pPr>
            <w:r w:rsidRPr="002D0C13">
              <w:rPr>
                <w:b w:val="0"/>
                <w:sz w:val="18"/>
              </w:rPr>
              <w:t>32</w:t>
            </w:r>
          </w:p>
        </w:tc>
        <w:tc>
          <w:tcPr>
            <w:tcW w:w="3813" w:type="pct"/>
            <w:vAlign w:val="bottom"/>
          </w:tcPr>
          <w:p w14:paraId="2B5C2D90" w14:textId="60BB5B27" w:rsidR="00201F35" w:rsidRPr="002D0C13" w:rsidRDefault="00201F35" w:rsidP="002D0C13">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2D0C13">
              <w:rPr>
                <w:sz w:val="18"/>
                <w:lang w:val="fr-FR"/>
              </w:rPr>
              <w:t xml:space="preserve">Convention de l’UNESCO sur la protection du patrimoine culturel subaquatique, à laquelle la République d’Iraq a adhéré en vertu de la loi </w:t>
            </w:r>
            <w:r w:rsidR="00914AAB" w:rsidRPr="00AB06DA">
              <w:rPr>
                <w:lang w:val="fr-FR"/>
              </w:rPr>
              <w:t>n</w:t>
            </w:r>
            <w:r w:rsidR="00914AAB" w:rsidRPr="00914AAB">
              <w:rPr>
                <w:vertAlign w:val="superscript"/>
                <w:lang w:val="fr-FR"/>
              </w:rPr>
              <w:t>o</w:t>
            </w:r>
            <w:r w:rsidR="00914AAB">
              <w:rPr>
                <w:lang w:val="fr-FR"/>
              </w:rPr>
              <w:t> </w:t>
            </w:r>
            <w:r w:rsidRPr="002D0C13">
              <w:rPr>
                <w:sz w:val="18"/>
                <w:lang w:val="fr-FR"/>
              </w:rPr>
              <w:t>20 de 2019</w:t>
            </w:r>
          </w:p>
        </w:tc>
        <w:tc>
          <w:tcPr>
            <w:tcW w:w="804" w:type="pct"/>
            <w:vAlign w:val="bottom"/>
          </w:tcPr>
          <w:p w14:paraId="0A4CBAF1" w14:textId="77777777" w:rsidR="00201F35" w:rsidRPr="002D0C13" w:rsidRDefault="00201F35" w:rsidP="002D0C1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D0C13">
              <w:rPr>
                <w:sz w:val="18"/>
              </w:rPr>
              <w:t>2019</w:t>
            </w:r>
          </w:p>
        </w:tc>
      </w:tr>
      <w:tr w:rsidR="00201F35" w:rsidRPr="002D0C13" w14:paraId="73165E5C" w14:textId="77777777" w:rsidTr="002D0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tcPr>
          <w:p w14:paraId="3D684951" w14:textId="77777777" w:rsidR="00201F35" w:rsidRPr="002D0C13" w:rsidRDefault="00201F35" w:rsidP="002D0C13">
            <w:pPr>
              <w:suppressAutoHyphens w:val="0"/>
              <w:spacing w:before="40" w:after="40" w:line="220" w:lineRule="exact"/>
              <w:rPr>
                <w:b w:val="0"/>
                <w:sz w:val="18"/>
              </w:rPr>
            </w:pPr>
            <w:r w:rsidRPr="002D0C13">
              <w:rPr>
                <w:b w:val="0"/>
                <w:sz w:val="18"/>
              </w:rPr>
              <w:t>33</w:t>
            </w:r>
          </w:p>
        </w:tc>
        <w:tc>
          <w:tcPr>
            <w:tcW w:w="3813" w:type="pct"/>
            <w:tcBorders>
              <w:top w:val="none" w:sz="0" w:space="0" w:color="auto"/>
              <w:bottom w:val="none" w:sz="0" w:space="0" w:color="auto"/>
            </w:tcBorders>
            <w:vAlign w:val="bottom"/>
          </w:tcPr>
          <w:p w14:paraId="64D1864F" w14:textId="37BC79B8" w:rsidR="00201F35" w:rsidRPr="002D0C13" w:rsidRDefault="00201F35" w:rsidP="002D0C13">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2D0C13">
              <w:rPr>
                <w:sz w:val="18"/>
                <w:lang w:val="fr-FR"/>
              </w:rPr>
              <w:t>Protocole de 2014 relatif à la Convention (</w:t>
            </w:r>
            <w:r w:rsidR="00914AAB" w:rsidRPr="00AB06DA">
              <w:rPr>
                <w:lang w:val="fr-FR"/>
              </w:rPr>
              <w:t>n</w:t>
            </w:r>
            <w:r w:rsidR="00914AAB" w:rsidRPr="00914AAB">
              <w:rPr>
                <w:vertAlign w:val="superscript"/>
                <w:lang w:val="fr-FR"/>
              </w:rPr>
              <w:t>o</w:t>
            </w:r>
            <w:r w:rsidR="00914AAB">
              <w:rPr>
                <w:lang w:val="fr-FR"/>
              </w:rPr>
              <w:t> </w:t>
            </w:r>
            <w:r w:rsidRPr="002D0C13">
              <w:rPr>
                <w:sz w:val="18"/>
                <w:lang w:val="fr-FR"/>
              </w:rPr>
              <w:t xml:space="preserve">29) sur le travail forcé, 1930, ratifié par la République d’Iraq en vertu de la loi </w:t>
            </w:r>
            <w:r w:rsidR="00914AAB" w:rsidRPr="00AB06DA">
              <w:rPr>
                <w:lang w:val="fr-FR"/>
              </w:rPr>
              <w:t>n</w:t>
            </w:r>
            <w:r w:rsidR="00914AAB" w:rsidRPr="00914AAB">
              <w:rPr>
                <w:vertAlign w:val="superscript"/>
                <w:lang w:val="fr-FR"/>
              </w:rPr>
              <w:t>o</w:t>
            </w:r>
            <w:r w:rsidR="00914AAB">
              <w:rPr>
                <w:lang w:val="fr-FR"/>
              </w:rPr>
              <w:t> </w:t>
            </w:r>
            <w:r w:rsidRPr="002D0C13">
              <w:rPr>
                <w:sz w:val="18"/>
                <w:lang w:val="fr-FR"/>
              </w:rPr>
              <w:t xml:space="preserve">22 de 2019 </w:t>
            </w:r>
          </w:p>
        </w:tc>
        <w:tc>
          <w:tcPr>
            <w:tcW w:w="804" w:type="pct"/>
            <w:tcBorders>
              <w:top w:val="none" w:sz="0" w:space="0" w:color="auto"/>
              <w:bottom w:val="none" w:sz="0" w:space="0" w:color="auto"/>
            </w:tcBorders>
            <w:vAlign w:val="bottom"/>
          </w:tcPr>
          <w:p w14:paraId="551A7564" w14:textId="77777777" w:rsidR="00201F35" w:rsidRPr="002D0C13" w:rsidRDefault="00201F35" w:rsidP="002D0C1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2D0C13">
              <w:rPr>
                <w:sz w:val="18"/>
              </w:rPr>
              <w:t>2019</w:t>
            </w:r>
          </w:p>
        </w:tc>
      </w:tr>
      <w:tr w:rsidR="00201F35" w:rsidRPr="002D0C13" w14:paraId="6E615D28" w14:textId="77777777" w:rsidTr="002D0C13">
        <w:tc>
          <w:tcPr>
            <w:cnfStyle w:val="001000000000" w:firstRow="0" w:lastRow="0" w:firstColumn="1" w:lastColumn="0" w:oddVBand="0" w:evenVBand="0" w:oddHBand="0" w:evenHBand="0" w:firstRowFirstColumn="0" w:firstRowLastColumn="0" w:lastRowFirstColumn="0" w:lastRowLastColumn="0"/>
            <w:tcW w:w="383" w:type="pct"/>
          </w:tcPr>
          <w:p w14:paraId="3C2ED1E1" w14:textId="77777777" w:rsidR="00201F35" w:rsidRPr="002D0C13" w:rsidRDefault="00201F35" w:rsidP="002D0C13">
            <w:pPr>
              <w:suppressAutoHyphens w:val="0"/>
              <w:spacing w:before="40" w:after="40" w:line="220" w:lineRule="exact"/>
              <w:rPr>
                <w:b w:val="0"/>
                <w:sz w:val="18"/>
              </w:rPr>
            </w:pPr>
            <w:r w:rsidRPr="002D0C13">
              <w:rPr>
                <w:b w:val="0"/>
                <w:sz w:val="18"/>
              </w:rPr>
              <w:t>34</w:t>
            </w:r>
          </w:p>
        </w:tc>
        <w:tc>
          <w:tcPr>
            <w:tcW w:w="3813" w:type="pct"/>
            <w:vAlign w:val="bottom"/>
          </w:tcPr>
          <w:p w14:paraId="6B367249" w14:textId="38E2E084" w:rsidR="00201F35" w:rsidRPr="002D0C13" w:rsidRDefault="00201F35" w:rsidP="002D0C13">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2D0C13">
              <w:rPr>
                <w:sz w:val="18"/>
                <w:lang w:val="fr-FR"/>
              </w:rPr>
              <w:t>Convention (</w:t>
            </w:r>
            <w:r w:rsidR="00914AAB" w:rsidRPr="00AB06DA">
              <w:rPr>
                <w:lang w:val="fr-FR"/>
              </w:rPr>
              <w:t>n</w:t>
            </w:r>
            <w:r w:rsidR="00914AAB" w:rsidRPr="00914AAB">
              <w:rPr>
                <w:vertAlign w:val="superscript"/>
                <w:lang w:val="fr-FR"/>
              </w:rPr>
              <w:t>o</w:t>
            </w:r>
            <w:r w:rsidR="00914AAB">
              <w:rPr>
                <w:lang w:val="fr-FR"/>
              </w:rPr>
              <w:t> </w:t>
            </w:r>
            <w:r w:rsidRPr="002D0C13">
              <w:rPr>
                <w:sz w:val="18"/>
                <w:lang w:val="fr-FR"/>
              </w:rPr>
              <w:t>184) sur la sécurité et la santé dans l’agriculture, 2001, à</w:t>
            </w:r>
            <w:r w:rsidR="009A3E9D">
              <w:rPr>
                <w:sz w:val="18"/>
                <w:lang w:val="fr-FR"/>
              </w:rPr>
              <w:t> </w:t>
            </w:r>
            <w:r w:rsidRPr="002D0C13">
              <w:rPr>
                <w:sz w:val="18"/>
                <w:lang w:val="fr-FR"/>
              </w:rPr>
              <w:t xml:space="preserve">laquelle la République d’Iraq a adhéré en vertu de la loi </w:t>
            </w:r>
            <w:r w:rsidR="00914AAB" w:rsidRPr="00AB06DA">
              <w:rPr>
                <w:lang w:val="fr-FR"/>
              </w:rPr>
              <w:t>n</w:t>
            </w:r>
            <w:r w:rsidR="00914AAB" w:rsidRPr="00914AAB">
              <w:rPr>
                <w:vertAlign w:val="superscript"/>
                <w:lang w:val="fr-FR"/>
              </w:rPr>
              <w:t>o</w:t>
            </w:r>
            <w:r w:rsidR="00914AAB">
              <w:rPr>
                <w:lang w:val="fr-FR"/>
              </w:rPr>
              <w:t> </w:t>
            </w:r>
            <w:r w:rsidRPr="002D0C13">
              <w:rPr>
                <w:sz w:val="18"/>
                <w:lang w:val="fr-FR"/>
              </w:rPr>
              <w:t>7 de 2020</w:t>
            </w:r>
          </w:p>
        </w:tc>
        <w:tc>
          <w:tcPr>
            <w:tcW w:w="804" w:type="pct"/>
            <w:vAlign w:val="bottom"/>
          </w:tcPr>
          <w:p w14:paraId="22CB5AA6" w14:textId="77777777" w:rsidR="00201F35" w:rsidRPr="002D0C13" w:rsidRDefault="00201F35" w:rsidP="002D0C1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D0C13">
              <w:rPr>
                <w:sz w:val="18"/>
              </w:rPr>
              <w:t>2020</w:t>
            </w:r>
          </w:p>
        </w:tc>
      </w:tr>
      <w:tr w:rsidR="00201F35" w:rsidRPr="002D0C13" w14:paraId="2E650DE3" w14:textId="77777777" w:rsidTr="002D0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tcPr>
          <w:p w14:paraId="283FB2FB" w14:textId="77777777" w:rsidR="00201F35" w:rsidRPr="002D0C13" w:rsidRDefault="00201F35" w:rsidP="002D0C13">
            <w:pPr>
              <w:suppressAutoHyphens w:val="0"/>
              <w:spacing w:before="40" w:after="40" w:line="220" w:lineRule="exact"/>
              <w:rPr>
                <w:b w:val="0"/>
                <w:sz w:val="18"/>
              </w:rPr>
            </w:pPr>
            <w:r w:rsidRPr="002D0C13">
              <w:rPr>
                <w:b w:val="0"/>
                <w:sz w:val="18"/>
              </w:rPr>
              <w:t>35</w:t>
            </w:r>
          </w:p>
        </w:tc>
        <w:tc>
          <w:tcPr>
            <w:tcW w:w="3813" w:type="pct"/>
            <w:tcBorders>
              <w:top w:val="none" w:sz="0" w:space="0" w:color="auto"/>
              <w:bottom w:val="none" w:sz="0" w:space="0" w:color="auto"/>
            </w:tcBorders>
            <w:vAlign w:val="bottom"/>
          </w:tcPr>
          <w:p w14:paraId="2EC20CF1" w14:textId="16FD7F77" w:rsidR="00201F35" w:rsidRPr="002D0C13" w:rsidRDefault="00201F35" w:rsidP="002D0C13">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2D0C13">
              <w:rPr>
                <w:sz w:val="18"/>
                <w:lang w:val="fr-FR"/>
              </w:rPr>
              <w:t>Convention de 1958 pour la reconnaissance et l’exécution des sentences arbitrales étrangères, à laquelle la République d’Iraq a adhéré en vertu de la</w:t>
            </w:r>
            <w:r w:rsidR="009A3E9D">
              <w:rPr>
                <w:sz w:val="18"/>
                <w:lang w:val="fr-FR"/>
              </w:rPr>
              <w:t> </w:t>
            </w:r>
            <w:r w:rsidRPr="002D0C13">
              <w:rPr>
                <w:sz w:val="18"/>
                <w:lang w:val="fr-FR"/>
              </w:rPr>
              <w:t xml:space="preserve">loi </w:t>
            </w:r>
            <w:r w:rsidR="00914AAB" w:rsidRPr="00AB06DA">
              <w:rPr>
                <w:lang w:val="fr-FR"/>
              </w:rPr>
              <w:t>n</w:t>
            </w:r>
            <w:r w:rsidR="00914AAB" w:rsidRPr="00914AAB">
              <w:rPr>
                <w:vertAlign w:val="superscript"/>
                <w:lang w:val="fr-FR"/>
              </w:rPr>
              <w:t>o</w:t>
            </w:r>
            <w:r w:rsidR="00914AAB">
              <w:rPr>
                <w:lang w:val="fr-FR"/>
              </w:rPr>
              <w:t> </w:t>
            </w:r>
            <w:r w:rsidRPr="002D0C13">
              <w:rPr>
                <w:sz w:val="18"/>
                <w:lang w:val="fr-FR"/>
              </w:rPr>
              <w:t>14 de 2001</w:t>
            </w:r>
          </w:p>
        </w:tc>
        <w:tc>
          <w:tcPr>
            <w:tcW w:w="804" w:type="pct"/>
            <w:tcBorders>
              <w:top w:val="none" w:sz="0" w:space="0" w:color="auto"/>
              <w:bottom w:val="none" w:sz="0" w:space="0" w:color="auto"/>
            </w:tcBorders>
            <w:vAlign w:val="bottom"/>
          </w:tcPr>
          <w:p w14:paraId="65775782" w14:textId="77777777" w:rsidR="00201F35" w:rsidRPr="002D0C13" w:rsidRDefault="00201F35" w:rsidP="002D0C1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2D0C13">
              <w:rPr>
                <w:sz w:val="18"/>
              </w:rPr>
              <w:t>2021</w:t>
            </w:r>
          </w:p>
        </w:tc>
      </w:tr>
      <w:tr w:rsidR="00201F35" w:rsidRPr="002D0C13" w14:paraId="0E04D850" w14:textId="77777777" w:rsidTr="002D0C13">
        <w:tc>
          <w:tcPr>
            <w:cnfStyle w:val="001000000000" w:firstRow="0" w:lastRow="0" w:firstColumn="1" w:lastColumn="0" w:oddVBand="0" w:evenVBand="0" w:oddHBand="0" w:evenHBand="0" w:firstRowFirstColumn="0" w:firstRowLastColumn="0" w:lastRowFirstColumn="0" w:lastRowLastColumn="0"/>
            <w:tcW w:w="383" w:type="pct"/>
          </w:tcPr>
          <w:p w14:paraId="75D29A5F" w14:textId="77777777" w:rsidR="00201F35" w:rsidRPr="002D0C13" w:rsidRDefault="00201F35" w:rsidP="002D0C13">
            <w:pPr>
              <w:suppressAutoHyphens w:val="0"/>
              <w:spacing w:before="40" w:after="40" w:line="220" w:lineRule="exact"/>
              <w:rPr>
                <w:b w:val="0"/>
                <w:sz w:val="18"/>
              </w:rPr>
            </w:pPr>
            <w:r w:rsidRPr="002D0C13">
              <w:rPr>
                <w:b w:val="0"/>
                <w:sz w:val="18"/>
              </w:rPr>
              <w:t>36</w:t>
            </w:r>
          </w:p>
        </w:tc>
        <w:tc>
          <w:tcPr>
            <w:tcW w:w="3813" w:type="pct"/>
            <w:vAlign w:val="bottom"/>
          </w:tcPr>
          <w:p w14:paraId="2B7937B5" w14:textId="560D7D89" w:rsidR="00201F35" w:rsidRPr="002D0C13" w:rsidRDefault="00201F35" w:rsidP="002D0C13">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2D0C13">
              <w:rPr>
                <w:sz w:val="18"/>
                <w:lang w:val="fr-FR"/>
              </w:rPr>
              <w:t xml:space="preserve">Convention </w:t>
            </w:r>
            <w:r w:rsidR="00914AAB" w:rsidRPr="00AB06DA">
              <w:rPr>
                <w:lang w:val="fr-FR"/>
              </w:rPr>
              <w:t>n</w:t>
            </w:r>
            <w:r w:rsidR="00914AAB" w:rsidRPr="00914AAB">
              <w:rPr>
                <w:vertAlign w:val="superscript"/>
                <w:lang w:val="fr-FR"/>
              </w:rPr>
              <w:t>o</w:t>
            </w:r>
            <w:r w:rsidR="00914AAB">
              <w:rPr>
                <w:lang w:val="fr-FR"/>
              </w:rPr>
              <w:t> </w:t>
            </w:r>
            <w:r w:rsidRPr="002D0C13">
              <w:rPr>
                <w:sz w:val="18"/>
                <w:lang w:val="fr-FR"/>
              </w:rPr>
              <w:t>102 concernant la sécurité sociale (norme minimum), 1952, à</w:t>
            </w:r>
            <w:r w:rsidR="00AA2C50">
              <w:rPr>
                <w:sz w:val="18"/>
                <w:lang w:val="fr-FR"/>
              </w:rPr>
              <w:t> </w:t>
            </w:r>
            <w:r w:rsidRPr="002D0C13">
              <w:rPr>
                <w:sz w:val="18"/>
                <w:lang w:val="fr-FR"/>
              </w:rPr>
              <w:t xml:space="preserve">laquelle la République d’Iraq a adhéré en vertu de la loi </w:t>
            </w:r>
            <w:r w:rsidR="00914AAB" w:rsidRPr="00AB06DA">
              <w:rPr>
                <w:lang w:val="fr-FR"/>
              </w:rPr>
              <w:t>n</w:t>
            </w:r>
            <w:r w:rsidR="00914AAB" w:rsidRPr="00914AAB">
              <w:rPr>
                <w:vertAlign w:val="superscript"/>
                <w:lang w:val="fr-FR"/>
              </w:rPr>
              <w:t>o</w:t>
            </w:r>
            <w:r w:rsidR="00914AAB">
              <w:rPr>
                <w:lang w:val="fr-FR"/>
              </w:rPr>
              <w:t> </w:t>
            </w:r>
            <w:r w:rsidRPr="002D0C13">
              <w:rPr>
                <w:sz w:val="18"/>
                <w:lang w:val="fr-FR"/>
              </w:rPr>
              <w:t>3</w:t>
            </w:r>
          </w:p>
        </w:tc>
        <w:tc>
          <w:tcPr>
            <w:tcW w:w="804" w:type="pct"/>
            <w:vAlign w:val="bottom"/>
          </w:tcPr>
          <w:p w14:paraId="645AE4B5" w14:textId="77777777" w:rsidR="00201F35" w:rsidRPr="002D0C13" w:rsidRDefault="00201F35" w:rsidP="002D0C1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D0C13">
              <w:rPr>
                <w:sz w:val="18"/>
              </w:rPr>
              <w:t>2021</w:t>
            </w:r>
          </w:p>
        </w:tc>
      </w:tr>
      <w:tr w:rsidR="00201F35" w:rsidRPr="002D0C13" w14:paraId="73D09D8E" w14:textId="77777777" w:rsidTr="002D0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tcPr>
          <w:p w14:paraId="6AEB1F65" w14:textId="77777777" w:rsidR="00201F35" w:rsidRPr="002D0C13" w:rsidRDefault="00201F35" w:rsidP="002D0C13">
            <w:pPr>
              <w:suppressAutoHyphens w:val="0"/>
              <w:spacing w:before="40" w:after="40" w:line="220" w:lineRule="exact"/>
              <w:rPr>
                <w:b w:val="0"/>
                <w:sz w:val="18"/>
              </w:rPr>
            </w:pPr>
            <w:r w:rsidRPr="002D0C13">
              <w:rPr>
                <w:b w:val="0"/>
                <w:sz w:val="18"/>
              </w:rPr>
              <w:t>37</w:t>
            </w:r>
          </w:p>
        </w:tc>
        <w:tc>
          <w:tcPr>
            <w:tcW w:w="3813" w:type="pct"/>
            <w:tcBorders>
              <w:top w:val="none" w:sz="0" w:space="0" w:color="auto"/>
              <w:bottom w:val="none" w:sz="0" w:space="0" w:color="auto"/>
            </w:tcBorders>
            <w:vAlign w:val="bottom"/>
          </w:tcPr>
          <w:p w14:paraId="59205795" w14:textId="32D85C5D" w:rsidR="00201F35" w:rsidRPr="002D0C13" w:rsidRDefault="00201F35" w:rsidP="002D0C13">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2D0C13">
              <w:rPr>
                <w:sz w:val="18"/>
                <w:lang w:val="fr-FR"/>
              </w:rPr>
              <w:t xml:space="preserve">Convention internationale de 1989 sur l’assistance, à laquelle la République d’Iraq a adhéré en vertu de la loi </w:t>
            </w:r>
            <w:r w:rsidR="00914AAB" w:rsidRPr="00AB06DA">
              <w:rPr>
                <w:lang w:val="fr-FR"/>
              </w:rPr>
              <w:t>n</w:t>
            </w:r>
            <w:r w:rsidR="00914AAB" w:rsidRPr="00914AAB">
              <w:rPr>
                <w:vertAlign w:val="superscript"/>
                <w:lang w:val="fr-FR"/>
              </w:rPr>
              <w:t>o</w:t>
            </w:r>
            <w:r w:rsidR="00914AAB">
              <w:rPr>
                <w:lang w:val="fr-FR"/>
              </w:rPr>
              <w:t> </w:t>
            </w:r>
            <w:r w:rsidRPr="002D0C13">
              <w:rPr>
                <w:sz w:val="18"/>
                <w:lang w:val="fr-FR"/>
              </w:rPr>
              <w:t>4</w:t>
            </w:r>
          </w:p>
        </w:tc>
        <w:tc>
          <w:tcPr>
            <w:tcW w:w="804" w:type="pct"/>
            <w:tcBorders>
              <w:top w:val="none" w:sz="0" w:space="0" w:color="auto"/>
              <w:bottom w:val="none" w:sz="0" w:space="0" w:color="auto"/>
            </w:tcBorders>
            <w:vAlign w:val="bottom"/>
          </w:tcPr>
          <w:p w14:paraId="48CCCC90" w14:textId="77777777" w:rsidR="00201F35" w:rsidRPr="002D0C13" w:rsidRDefault="00201F35" w:rsidP="002D0C1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2D0C13">
              <w:rPr>
                <w:sz w:val="18"/>
              </w:rPr>
              <w:t>2021</w:t>
            </w:r>
          </w:p>
        </w:tc>
      </w:tr>
      <w:tr w:rsidR="00201F35" w:rsidRPr="002D0C13" w14:paraId="388B1800" w14:textId="77777777" w:rsidTr="002D0C13">
        <w:tc>
          <w:tcPr>
            <w:cnfStyle w:val="001000000000" w:firstRow="0" w:lastRow="0" w:firstColumn="1" w:lastColumn="0" w:oddVBand="0" w:evenVBand="0" w:oddHBand="0" w:evenHBand="0" w:firstRowFirstColumn="0" w:firstRowLastColumn="0" w:lastRowFirstColumn="0" w:lastRowLastColumn="0"/>
            <w:tcW w:w="383" w:type="pct"/>
          </w:tcPr>
          <w:p w14:paraId="25394A59" w14:textId="77777777" w:rsidR="00201F35" w:rsidRPr="002D0C13" w:rsidRDefault="00201F35" w:rsidP="002D0C13">
            <w:pPr>
              <w:suppressAutoHyphens w:val="0"/>
              <w:spacing w:before="40" w:after="40" w:line="220" w:lineRule="exact"/>
              <w:rPr>
                <w:b w:val="0"/>
                <w:sz w:val="18"/>
              </w:rPr>
            </w:pPr>
            <w:r w:rsidRPr="002D0C13">
              <w:rPr>
                <w:b w:val="0"/>
                <w:sz w:val="18"/>
              </w:rPr>
              <w:t>38</w:t>
            </w:r>
          </w:p>
        </w:tc>
        <w:tc>
          <w:tcPr>
            <w:tcW w:w="3813" w:type="pct"/>
            <w:vAlign w:val="bottom"/>
          </w:tcPr>
          <w:p w14:paraId="21E5F241" w14:textId="377CA414" w:rsidR="00201F35" w:rsidRPr="002D0C13" w:rsidRDefault="00201F35" w:rsidP="002D0C13">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2D0C13">
              <w:rPr>
                <w:sz w:val="18"/>
                <w:lang w:val="fr-FR"/>
              </w:rPr>
              <w:t xml:space="preserve">Convention internationale sur la responsabilité civile pour les dommages dus à la pollution par les hydrocarbures de soute, à laquelle la République d’Iraq a adhéré en vertu de la loi </w:t>
            </w:r>
            <w:r w:rsidR="00914AAB" w:rsidRPr="00AB06DA">
              <w:rPr>
                <w:lang w:val="fr-FR"/>
              </w:rPr>
              <w:t>n</w:t>
            </w:r>
            <w:r w:rsidR="00914AAB" w:rsidRPr="00914AAB">
              <w:rPr>
                <w:vertAlign w:val="superscript"/>
                <w:lang w:val="fr-FR"/>
              </w:rPr>
              <w:t>o</w:t>
            </w:r>
            <w:r w:rsidR="00914AAB">
              <w:rPr>
                <w:lang w:val="fr-FR"/>
              </w:rPr>
              <w:t> </w:t>
            </w:r>
            <w:r w:rsidRPr="002D0C13">
              <w:rPr>
                <w:sz w:val="18"/>
                <w:lang w:val="fr-FR"/>
              </w:rPr>
              <w:t>5</w:t>
            </w:r>
          </w:p>
        </w:tc>
        <w:tc>
          <w:tcPr>
            <w:tcW w:w="804" w:type="pct"/>
            <w:vAlign w:val="bottom"/>
          </w:tcPr>
          <w:p w14:paraId="0D8B6AC1" w14:textId="77777777" w:rsidR="00201F35" w:rsidRPr="002D0C13" w:rsidRDefault="00201F35" w:rsidP="002D0C1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D0C13">
              <w:rPr>
                <w:sz w:val="18"/>
              </w:rPr>
              <w:t>2021</w:t>
            </w:r>
          </w:p>
        </w:tc>
      </w:tr>
      <w:tr w:rsidR="00201F35" w:rsidRPr="002D0C13" w14:paraId="1A62CCBF" w14:textId="77777777" w:rsidTr="002D0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tcPr>
          <w:p w14:paraId="4B248015" w14:textId="160FB29A" w:rsidR="00201F35" w:rsidRPr="002D0C13" w:rsidRDefault="00201F35" w:rsidP="002D0C13">
            <w:pPr>
              <w:suppressAutoHyphens w:val="0"/>
              <w:spacing w:before="40" w:after="40" w:line="220" w:lineRule="exact"/>
              <w:rPr>
                <w:b w:val="0"/>
                <w:sz w:val="18"/>
              </w:rPr>
            </w:pPr>
            <w:r w:rsidRPr="002D0C13">
              <w:rPr>
                <w:b w:val="0"/>
                <w:sz w:val="18"/>
              </w:rPr>
              <w:t>39</w:t>
            </w:r>
          </w:p>
        </w:tc>
        <w:tc>
          <w:tcPr>
            <w:tcW w:w="3813" w:type="pct"/>
            <w:tcBorders>
              <w:top w:val="none" w:sz="0" w:space="0" w:color="auto"/>
              <w:bottom w:val="none" w:sz="0" w:space="0" w:color="auto"/>
            </w:tcBorders>
            <w:vAlign w:val="bottom"/>
          </w:tcPr>
          <w:p w14:paraId="5252756D" w14:textId="00400CEF" w:rsidR="00201F35" w:rsidRPr="002D0C13" w:rsidRDefault="00201F35" w:rsidP="002D0C13">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2D0C13">
              <w:rPr>
                <w:sz w:val="18"/>
                <w:lang w:val="fr-FR"/>
              </w:rPr>
              <w:t>Convention internationale de 2001 sur le contrôle des systèmes antisalissure nuisibles pour navires, à laquelle la République d’Iraq a adhéré en vertu de la</w:t>
            </w:r>
            <w:r w:rsidR="009A3E9D">
              <w:rPr>
                <w:sz w:val="18"/>
                <w:lang w:val="fr-FR"/>
              </w:rPr>
              <w:t> </w:t>
            </w:r>
            <w:r w:rsidRPr="002D0C13">
              <w:rPr>
                <w:sz w:val="18"/>
                <w:lang w:val="fr-FR"/>
              </w:rPr>
              <w:t xml:space="preserve">loi </w:t>
            </w:r>
            <w:r w:rsidR="00914AAB" w:rsidRPr="00AB06DA">
              <w:rPr>
                <w:lang w:val="fr-FR"/>
              </w:rPr>
              <w:t>n</w:t>
            </w:r>
            <w:r w:rsidR="00914AAB" w:rsidRPr="00914AAB">
              <w:rPr>
                <w:vertAlign w:val="superscript"/>
                <w:lang w:val="fr-FR"/>
              </w:rPr>
              <w:t>o</w:t>
            </w:r>
            <w:r w:rsidR="00914AAB">
              <w:rPr>
                <w:lang w:val="fr-FR"/>
              </w:rPr>
              <w:t> </w:t>
            </w:r>
            <w:r w:rsidRPr="002D0C13">
              <w:rPr>
                <w:sz w:val="18"/>
                <w:lang w:val="fr-FR"/>
              </w:rPr>
              <w:t>6</w:t>
            </w:r>
          </w:p>
        </w:tc>
        <w:tc>
          <w:tcPr>
            <w:tcW w:w="804" w:type="pct"/>
            <w:tcBorders>
              <w:top w:val="none" w:sz="0" w:space="0" w:color="auto"/>
              <w:bottom w:val="none" w:sz="0" w:space="0" w:color="auto"/>
            </w:tcBorders>
            <w:vAlign w:val="bottom"/>
          </w:tcPr>
          <w:p w14:paraId="406FC198" w14:textId="77777777" w:rsidR="00201F35" w:rsidRPr="002D0C13" w:rsidRDefault="00201F35" w:rsidP="002D0C1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2D0C13">
              <w:rPr>
                <w:sz w:val="18"/>
              </w:rPr>
              <w:t>2021</w:t>
            </w:r>
          </w:p>
        </w:tc>
      </w:tr>
      <w:tr w:rsidR="00201F35" w:rsidRPr="002D0C13" w14:paraId="29EE6645" w14:textId="77777777" w:rsidTr="002D0C13">
        <w:tc>
          <w:tcPr>
            <w:cnfStyle w:val="001000000000" w:firstRow="0" w:lastRow="0" w:firstColumn="1" w:lastColumn="0" w:oddVBand="0" w:evenVBand="0" w:oddHBand="0" w:evenHBand="0" w:firstRowFirstColumn="0" w:firstRowLastColumn="0" w:lastRowFirstColumn="0" w:lastRowLastColumn="0"/>
            <w:tcW w:w="383" w:type="pct"/>
          </w:tcPr>
          <w:p w14:paraId="5B557DC6" w14:textId="77777777" w:rsidR="00201F35" w:rsidRPr="002D0C13" w:rsidRDefault="00201F35" w:rsidP="002D0C13">
            <w:pPr>
              <w:suppressAutoHyphens w:val="0"/>
              <w:spacing w:before="40" w:after="40" w:line="220" w:lineRule="exact"/>
              <w:rPr>
                <w:b w:val="0"/>
                <w:sz w:val="18"/>
              </w:rPr>
            </w:pPr>
            <w:r w:rsidRPr="002D0C13">
              <w:rPr>
                <w:b w:val="0"/>
                <w:sz w:val="18"/>
              </w:rPr>
              <w:t>40</w:t>
            </w:r>
          </w:p>
        </w:tc>
        <w:tc>
          <w:tcPr>
            <w:tcW w:w="3813" w:type="pct"/>
            <w:vAlign w:val="bottom"/>
          </w:tcPr>
          <w:p w14:paraId="79C6EC38" w14:textId="04075D73" w:rsidR="00201F35" w:rsidRPr="002D0C13" w:rsidRDefault="00201F35" w:rsidP="002D0C13">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2D0C13">
              <w:rPr>
                <w:sz w:val="18"/>
                <w:lang w:val="fr-FR"/>
              </w:rPr>
              <w:t xml:space="preserve">Convention sur la circulation routière de 1968 et Accord européen de 2006 la complétant, auxquels la République d’Iraq a adhéré en vertu de la loi </w:t>
            </w:r>
            <w:r w:rsidR="00914AAB" w:rsidRPr="00AB06DA">
              <w:rPr>
                <w:lang w:val="fr-FR"/>
              </w:rPr>
              <w:t>n</w:t>
            </w:r>
            <w:r w:rsidR="00914AAB" w:rsidRPr="00914AAB">
              <w:rPr>
                <w:vertAlign w:val="superscript"/>
                <w:lang w:val="fr-FR"/>
              </w:rPr>
              <w:t>o</w:t>
            </w:r>
            <w:r w:rsidR="00914AAB">
              <w:rPr>
                <w:lang w:val="fr-FR"/>
              </w:rPr>
              <w:t> </w:t>
            </w:r>
            <w:r w:rsidRPr="002D0C13">
              <w:rPr>
                <w:sz w:val="18"/>
                <w:lang w:val="fr-FR"/>
              </w:rPr>
              <w:t xml:space="preserve">9 portant modification de la loi d’adhésion </w:t>
            </w:r>
            <w:r w:rsidR="00914AAB" w:rsidRPr="00AB06DA">
              <w:rPr>
                <w:lang w:val="fr-FR"/>
              </w:rPr>
              <w:t>n</w:t>
            </w:r>
            <w:r w:rsidR="00914AAB" w:rsidRPr="00914AAB">
              <w:rPr>
                <w:vertAlign w:val="superscript"/>
                <w:lang w:val="fr-FR"/>
              </w:rPr>
              <w:t>o</w:t>
            </w:r>
            <w:r w:rsidR="00914AAB">
              <w:rPr>
                <w:lang w:val="fr-FR"/>
              </w:rPr>
              <w:t> </w:t>
            </w:r>
            <w:r w:rsidRPr="002D0C13">
              <w:rPr>
                <w:sz w:val="18"/>
                <w:lang w:val="fr-FR"/>
              </w:rPr>
              <w:t>30 de 2015</w:t>
            </w:r>
          </w:p>
        </w:tc>
        <w:tc>
          <w:tcPr>
            <w:tcW w:w="804" w:type="pct"/>
            <w:vAlign w:val="bottom"/>
          </w:tcPr>
          <w:p w14:paraId="5F6111A2" w14:textId="77777777" w:rsidR="00201F35" w:rsidRPr="002D0C13" w:rsidRDefault="00201F35" w:rsidP="002D0C1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D0C13">
              <w:rPr>
                <w:sz w:val="18"/>
              </w:rPr>
              <w:t>2021</w:t>
            </w:r>
          </w:p>
        </w:tc>
      </w:tr>
      <w:tr w:rsidR="00201F35" w:rsidRPr="002D0C13" w14:paraId="61D7E43B" w14:textId="77777777" w:rsidTr="002D0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tcPr>
          <w:p w14:paraId="39D6268E" w14:textId="77777777" w:rsidR="00201F35" w:rsidRPr="002D0C13" w:rsidRDefault="00201F35" w:rsidP="002D0C13">
            <w:pPr>
              <w:suppressAutoHyphens w:val="0"/>
              <w:spacing w:before="40" w:after="40" w:line="220" w:lineRule="exact"/>
              <w:rPr>
                <w:b w:val="0"/>
                <w:sz w:val="18"/>
              </w:rPr>
            </w:pPr>
            <w:r w:rsidRPr="002D0C13">
              <w:rPr>
                <w:b w:val="0"/>
                <w:sz w:val="18"/>
              </w:rPr>
              <w:t>41</w:t>
            </w:r>
          </w:p>
        </w:tc>
        <w:tc>
          <w:tcPr>
            <w:tcW w:w="3813" w:type="pct"/>
            <w:tcBorders>
              <w:top w:val="none" w:sz="0" w:space="0" w:color="auto"/>
              <w:bottom w:val="none" w:sz="0" w:space="0" w:color="auto"/>
            </w:tcBorders>
            <w:vAlign w:val="bottom"/>
          </w:tcPr>
          <w:p w14:paraId="6791E5FB" w14:textId="6596281E" w:rsidR="00201F35" w:rsidRPr="002D0C13" w:rsidRDefault="00201F35" w:rsidP="002D0C13">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2D0C13">
              <w:rPr>
                <w:sz w:val="18"/>
                <w:lang w:val="fr-FR"/>
              </w:rPr>
              <w:t xml:space="preserve">Accord international sur les céréales de 1995, auquel la République d’Iraq a adhéré en vertu de la loi </w:t>
            </w:r>
            <w:r w:rsidR="00914AAB" w:rsidRPr="00AB06DA">
              <w:rPr>
                <w:lang w:val="fr-FR"/>
              </w:rPr>
              <w:t>n</w:t>
            </w:r>
            <w:r w:rsidR="00914AAB" w:rsidRPr="00914AAB">
              <w:rPr>
                <w:vertAlign w:val="superscript"/>
                <w:lang w:val="fr-FR"/>
              </w:rPr>
              <w:t>o</w:t>
            </w:r>
            <w:r w:rsidR="00914AAB">
              <w:rPr>
                <w:lang w:val="fr-FR"/>
              </w:rPr>
              <w:t> </w:t>
            </w:r>
            <w:r w:rsidRPr="002D0C13">
              <w:rPr>
                <w:sz w:val="18"/>
                <w:lang w:val="fr-FR"/>
              </w:rPr>
              <w:t>1</w:t>
            </w:r>
          </w:p>
        </w:tc>
        <w:tc>
          <w:tcPr>
            <w:tcW w:w="804" w:type="pct"/>
            <w:tcBorders>
              <w:top w:val="none" w:sz="0" w:space="0" w:color="auto"/>
              <w:bottom w:val="none" w:sz="0" w:space="0" w:color="auto"/>
            </w:tcBorders>
            <w:vAlign w:val="bottom"/>
          </w:tcPr>
          <w:p w14:paraId="6330CA90" w14:textId="77777777" w:rsidR="00201F35" w:rsidRPr="002D0C13" w:rsidRDefault="00201F35" w:rsidP="002D0C1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2D0C13">
              <w:rPr>
                <w:sz w:val="18"/>
              </w:rPr>
              <w:t>2021</w:t>
            </w:r>
          </w:p>
        </w:tc>
      </w:tr>
      <w:tr w:rsidR="00201F35" w:rsidRPr="002D0C13" w14:paraId="0706666F" w14:textId="77777777" w:rsidTr="002D0C13">
        <w:tc>
          <w:tcPr>
            <w:cnfStyle w:val="001000000000" w:firstRow="0" w:lastRow="0" w:firstColumn="1" w:lastColumn="0" w:oddVBand="0" w:evenVBand="0" w:oddHBand="0" w:evenHBand="0" w:firstRowFirstColumn="0" w:firstRowLastColumn="0" w:lastRowFirstColumn="0" w:lastRowLastColumn="0"/>
            <w:tcW w:w="383" w:type="pct"/>
          </w:tcPr>
          <w:p w14:paraId="325B972E" w14:textId="77777777" w:rsidR="00201F35" w:rsidRPr="002D0C13" w:rsidRDefault="00201F35" w:rsidP="002D0C13">
            <w:pPr>
              <w:suppressAutoHyphens w:val="0"/>
              <w:spacing w:before="40" w:after="40" w:line="220" w:lineRule="exact"/>
              <w:rPr>
                <w:b w:val="0"/>
                <w:sz w:val="18"/>
              </w:rPr>
            </w:pPr>
            <w:r w:rsidRPr="002D0C13">
              <w:rPr>
                <w:b w:val="0"/>
                <w:sz w:val="18"/>
              </w:rPr>
              <w:t>42</w:t>
            </w:r>
          </w:p>
        </w:tc>
        <w:tc>
          <w:tcPr>
            <w:tcW w:w="3813" w:type="pct"/>
            <w:vAlign w:val="bottom"/>
          </w:tcPr>
          <w:p w14:paraId="7EC3A130" w14:textId="7A861DBC" w:rsidR="00201F35" w:rsidRPr="002D0C13" w:rsidRDefault="00201F35" w:rsidP="002D0C13">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2D0C13">
              <w:rPr>
                <w:sz w:val="18"/>
                <w:lang w:val="fr-FR"/>
              </w:rPr>
              <w:t xml:space="preserve">Traité de coopération en matière de brevets de 1970, auquel la République d’Iraq a adhéré en vertu de la loi </w:t>
            </w:r>
            <w:r w:rsidR="00914AAB" w:rsidRPr="00AB06DA">
              <w:rPr>
                <w:lang w:val="fr-FR"/>
              </w:rPr>
              <w:t>n</w:t>
            </w:r>
            <w:r w:rsidR="00914AAB" w:rsidRPr="00914AAB">
              <w:rPr>
                <w:vertAlign w:val="superscript"/>
                <w:lang w:val="fr-FR"/>
              </w:rPr>
              <w:t>o</w:t>
            </w:r>
            <w:r w:rsidR="00914AAB">
              <w:rPr>
                <w:lang w:val="fr-FR"/>
              </w:rPr>
              <w:t> </w:t>
            </w:r>
            <w:r w:rsidRPr="002D0C13">
              <w:rPr>
                <w:sz w:val="18"/>
                <w:lang w:val="fr-FR"/>
              </w:rPr>
              <w:t>15</w:t>
            </w:r>
          </w:p>
        </w:tc>
        <w:tc>
          <w:tcPr>
            <w:tcW w:w="804" w:type="pct"/>
            <w:vAlign w:val="bottom"/>
          </w:tcPr>
          <w:p w14:paraId="320BBAB4" w14:textId="77777777" w:rsidR="00201F35" w:rsidRPr="002D0C13" w:rsidRDefault="00201F35" w:rsidP="002D0C1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D0C13">
              <w:rPr>
                <w:sz w:val="18"/>
              </w:rPr>
              <w:t>2021</w:t>
            </w:r>
          </w:p>
        </w:tc>
      </w:tr>
      <w:tr w:rsidR="00201F35" w:rsidRPr="002D0C13" w14:paraId="263526C6" w14:textId="77777777" w:rsidTr="002D0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tcPr>
          <w:p w14:paraId="1B94580A" w14:textId="77777777" w:rsidR="00201F35" w:rsidRPr="002D0C13" w:rsidRDefault="00201F35" w:rsidP="002D0C13">
            <w:pPr>
              <w:suppressAutoHyphens w:val="0"/>
              <w:spacing w:before="40" w:after="40" w:line="220" w:lineRule="exact"/>
              <w:rPr>
                <w:b w:val="0"/>
                <w:sz w:val="18"/>
              </w:rPr>
            </w:pPr>
            <w:r w:rsidRPr="002D0C13">
              <w:rPr>
                <w:b w:val="0"/>
                <w:sz w:val="18"/>
              </w:rPr>
              <w:t>43</w:t>
            </w:r>
          </w:p>
        </w:tc>
        <w:tc>
          <w:tcPr>
            <w:tcW w:w="3813" w:type="pct"/>
            <w:tcBorders>
              <w:top w:val="none" w:sz="0" w:space="0" w:color="auto"/>
              <w:bottom w:val="none" w:sz="0" w:space="0" w:color="auto"/>
            </w:tcBorders>
            <w:vAlign w:val="bottom"/>
          </w:tcPr>
          <w:p w14:paraId="25023573" w14:textId="6C8141A1" w:rsidR="00201F35" w:rsidRPr="002D0C13" w:rsidRDefault="00201F35" w:rsidP="002D0C13">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2D0C13">
              <w:rPr>
                <w:sz w:val="18"/>
                <w:lang w:val="fr-FR"/>
              </w:rPr>
              <w:t xml:space="preserve">Protocole sur la préparation, l’intervention et la coopération en cas d’incidents de pollution par des substances nocives et potentiellement dangereuses, 2000, auquel la République d’Iraq a adhéré en vertu de la loi </w:t>
            </w:r>
            <w:r w:rsidR="00914AAB" w:rsidRPr="00AB06DA">
              <w:rPr>
                <w:lang w:val="fr-FR"/>
              </w:rPr>
              <w:t>n</w:t>
            </w:r>
            <w:r w:rsidR="00914AAB" w:rsidRPr="00914AAB">
              <w:rPr>
                <w:vertAlign w:val="superscript"/>
                <w:lang w:val="fr-FR"/>
              </w:rPr>
              <w:t>o</w:t>
            </w:r>
            <w:r w:rsidR="00914AAB">
              <w:rPr>
                <w:lang w:val="fr-FR"/>
              </w:rPr>
              <w:t> </w:t>
            </w:r>
            <w:r w:rsidRPr="002D0C13">
              <w:rPr>
                <w:sz w:val="18"/>
                <w:lang w:val="fr-FR"/>
              </w:rPr>
              <w:t>16</w:t>
            </w:r>
          </w:p>
        </w:tc>
        <w:tc>
          <w:tcPr>
            <w:tcW w:w="804" w:type="pct"/>
            <w:tcBorders>
              <w:top w:val="none" w:sz="0" w:space="0" w:color="auto"/>
              <w:bottom w:val="none" w:sz="0" w:space="0" w:color="auto"/>
            </w:tcBorders>
            <w:vAlign w:val="bottom"/>
          </w:tcPr>
          <w:p w14:paraId="60C950FF" w14:textId="77777777" w:rsidR="00201F35" w:rsidRPr="002D0C13" w:rsidRDefault="00201F35" w:rsidP="002D0C1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2D0C13">
              <w:rPr>
                <w:sz w:val="18"/>
              </w:rPr>
              <w:t>2021</w:t>
            </w:r>
          </w:p>
        </w:tc>
      </w:tr>
      <w:tr w:rsidR="00201F35" w:rsidRPr="002D0C13" w14:paraId="1ACB934C" w14:textId="77777777" w:rsidTr="002D0C13">
        <w:tc>
          <w:tcPr>
            <w:cnfStyle w:val="001000000000" w:firstRow="0" w:lastRow="0" w:firstColumn="1" w:lastColumn="0" w:oddVBand="0" w:evenVBand="0" w:oddHBand="0" w:evenHBand="0" w:firstRowFirstColumn="0" w:firstRowLastColumn="0" w:lastRowFirstColumn="0" w:lastRowLastColumn="0"/>
            <w:tcW w:w="383" w:type="pct"/>
          </w:tcPr>
          <w:p w14:paraId="601D2F21" w14:textId="77777777" w:rsidR="00201F35" w:rsidRPr="002D0C13" w:rsidRDefault="00201F35" w:rsidP="002D0C13">
            <w:pPr>
              <w:suppressAutoHyphens w:val="0"/>
              <w:spacing w:before="40" w:after="40" w:line="220" w:lineRule="exact"/>
              <w:rPr>
                <w:b w:val="0"/>
                <w:sz w:val="18"/>
              </w:rPr>
            </w:pPr>
            <w:r w:rsidRPr="002D0C13">
              <w:rPr>
                <w:b w:val="0"/>
                <w:sz w:val="18"/>
              </w:rPr>
              <w:t>44</w:t>
            </w:r>
          </w:p>
        </w:tc>
        <w:tc>
          <w:tcPr>
            <w:tcW w:w="3813" w:type="pct"/>
            <w:vAlign w:val="bottom"/>
          </w:tcPr>
          <w:p w14:paraId="5AA5DD7A" w14:textId="1795245C" w:rsidR="00201F35" w:rsidRPr="002D0C13" w:rsidRDefault="00201F35" w:rsidP="002D0C13">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2D0C13">
              <w:rPr>
                <w:sz w:val="18"/>
                <w:lang w:val="fr-FR"/>
              </w:rPr>
              <w:t xml:space="preserve">Protocole de 1988 pour la répression d’actes illicites contre la sécurité des plateformes fixes situées sur le plateau continental, auquel la République d’Iraq a adhéré en vertu de la loi </w:t>
            </w:r>
            <w:r w:rsidR="00914AAB" w:rsidRPr="00AB06DA">
              <w:rPr>
                <w:lang w:val="fr-FR"/>
              </w:rPr>
              <w:t>n</w:t>
            </w:r>
            <w:r w:rsidR="00914AAB" w:rsidRPr="00914AAB">
              <w:rPr>
                <w:vertAlign w:val="superscript"/>
                <w:lang w:val="fr-FR"/>
              </w:rPr>
              <w:t>o</w:t>
            </w:r>
            <w:r w:rsidR="00914AAB">
              <w:rPr>
                <w:lang w:val="fr-FR"/>
              </w:rPr>
              <w:t> </w:t>
            </w:r>
            <w:r w:rsidRPr="002D0C13">
              <w:rPr>
                <w:sz w:val="18"/>
                <w:lang w:val="fr-FR"/>
              </w:rPr>
              <w:t>17</w:t>
            </w:r>
          </w:p>
        </w:tc>
        <w:tc>
          <w:tcPr>
            <w:tcW w:w="804" w:type="pct"/>
            <w:vAlign w:val="bottom"/>
          </w:tcPr>
          <w:p w14:paraId="282E7F04" w14:textId="77777777" w:rsidR="00201F35" w:rsidRPr="002D0C13" w:rsidRDefault="00201F35" w:rsidP="002D0C1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D0C13">
              <w:rPr>
                <w:sz w:val="18"/>
              </w:rPr>
              <w:t>2021</w:t>
            </w:r>
          </w:p>
        </w:tc>
      </w:tr>
      <w:tr w:rsidR="00201F35" w:rsidRPr="002D0C13" w14:paraId="57C0882B" w14:textId="77777777" w:rsidTr="002D0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tcPr>
          <w:p w14:paraId="0EDE9218" w14:textId="77777777" w:rsidR="00201F35" w:rsidRPr="002D0C13" w:rsidRDefault="00201F35" w:rsidP="002D0C13">
            <w:pPr>
              <w:suppressAutoHyphens w:val="0"/>
              <w:spacing w:before="40" w:after="40" w:line="220" w:lineRule="exact"/>
              <w:rPr>
                <w:b w:val="0"/>
                <w:sz w:val="18"/>
              </w:rPr>
            </w:pPr>
            <w:r w:rsidRPr="002D0C13">
              <w:rPr>
                <w:b w:val="0"/>
                <w:sz w:val="18"/>
              </w:rPr>
              <w:lastRenderedPageBreak/>
              <w:t>45</w:t>
            </w:r>
          </w:p>
        </w:tc>
        <w:tc>
          <w:tcPr>
            <w:tcW w:w="3813" w:type="pct"/>
            <w:tcBorders>
              <w:top w:val="none" w:sz="0" w:space="0" w:color="auto"/>
              <w:bottom w:val="none" w:sz="0" w:space="0" w:color="auto"/>
            </w:tcBorders>
            <w:vAlign w:val="bottom"/>
          </w:tcPr>
          <w:p w14:paraId="0B976123" w14:textId="1C25964A" w:rsidR="00201F35" w:rsidRPr="002D0C13" w:rsidRDefault="00201F35" w:rsidP="002D0C13">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2D0C13">
              <w:rPr>
                <w:sz w:val="18"/>
                <w:lang w:val="fr-FR"/>
              </w:rPr>
              <w:t>Convention internationale de Nairobi sur l’enlèvement des épaves, 2007, à</w:t>
            </w:r>
            <w:r w:rsidR="009A3E9D">
              <w:rPr>
                <w:sz w:val="18"/>
                <w:lang w:val="fr-FR"/>
              </w:rPr>
              <w:t> </w:t>
            </w:r>
            <w:r w:rsidRPr="002D0C13">
              <w:rPr>
                <w:sz w:val="18"/>
                <w:lang w:val="fr-FR"/>
              </w:rPr>
              <w:t xml:space="preserve">laquelle la République d’Iraq a adhéré en vertu de la loi </w:t>
            </w:r>
            <w:r w:rsidR="00914AAB" w:rsidRPr="00AB06DA">
              <w:rPr>
                <w:lang w:val="fr-FR"/>
              </w:rPr>
              <w:t>n</w:t>
            </w:r>
            <w:r w:rsidR="00914AAB" w:rsidRPr="00914AAB">
              <w:rPr>
                <w:vertAlign w:val="superscript"/>
                <w:lang w:val="fr-FR"/>
              </w:rPr>
              <w:t>o</w:t>
            </w:r>
            <w:r w:rsidR="00914AAB">
              <w:rPr>
                <w:lang w:val="fr-FR"/>
              </w:rPr>
              <w:t> </w:t>
            </w:r>
            <w:r w:rsidRPr="002D0C13">
              <w:rPr>
                <w:sz w:val="18"/>
                <w:lang w:val="fr-FR"/>
              </w:rPr>
              <w:t>18</w:t>
            </w:r>
          </w:p>
        </w:tc>
        <w:tc>
          <w:tcPr>
            <w:tcW w:w="804" w:type="pct"/>
            <w:tcBorders>
              <w:top w:val="none" w:sz="0" w:space="0" w:color="auto"/>
              <w:bottom w:val="none" w:sz="0" w:space="0" w:color="auto"/>
            </w:tcBorders>
            <w:vAlign w:val="bottom"/>
          </w:tcPr>
          <w:p w14:paraId="49763AF4" w14:textId="77777777" w:rsidR="00201F35" w:rsidRPr="002D0C13" w:rsidRDefault="00201F35" w:rsidP="002D0C1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2D0C13">
              <w:rPr>
                <w:sz w:val="18"/>
              </w:rPr>
              <w:t>2021</w:t>
            </w:r>
          </w:p>
        </w:tc>
      </w:tr>
      <w:tr w:rsidR="00201F35" w:rsidRPr="002D0C13" w14:paraId="1572A9AF" w14:textId="77777777" w:rsidTr="002D0C13">
        <w:tc>
          <w:tcPr>
            <w:cnfStyle w:val="001000000000" w:firstRow="0" w:lastRow="0" w:firstColumn="1" w:lastColumn="0" w:oddVBand="0" w:evenVBand="0" w:oddHBand="0" w:evenHBand="0" w:firstRowFirstColumn="0" w:firstRowLastColumn="0" w:lastRowFirstColumn="0" w:lastRowLastColumn="0"/>
            <w:tcW w:w="383" w:type="pct"/>
          </w:tcPr>
          <w:p w14:paraId="1034B82F" w14:textId="77777777" w:rsidR="00201F35" w:rsidRPr="002D0C13" w:rsidRDefault="00201F35" w:rsidP="002D0C13">
            <w:pPr>
              <w:suppressAutoHyphens w:val="0"/>
              <w:spacing w:before="40" w:after="40" w:line="220" w:lineRule="exact"/>
              <w:rPr>
                <w:b w:val="0"/>
                <w:sz w:val="18"/>
              </w:rPr>
            </w:pPr>
            <w:r w:rsidRPr="002D0C13">
              <w:rPr>
                <w:b w:val="0"/>
                <w:sz w:val="18"/>
              </w:rPr>
              <w:t>46</w:t>
            </w:r>
          </w:p>
        </w:tc>
        <w:tc>
          <w:tcPr>
            <w:tcW w:w="3813" w:type="pct"/>
            <w:vAlign w:val="bottom"/>
          </w:tcPr>
          <w:p w14:paraId="518A9F64" w14:textId="40D02281" w:rsidR="00201F35" w:rsidRPr="002D0C13" w:rsidRDefault="00201F35" w:rsidP="002D0C13">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2D0C13">
              <w:rPr>
                <w:sz w:val="18"/>
                <w:lang w:val="fr-FR"/>
              </w:rPr>
              <w:t>Convention internationale de 1972 sur la sécurité des conteneurs, à laquelle la</w:t>
            </w:r>
            <w:r w:rsidR="009A3E9D">
              <w:rPr>
                <w:sz w:val="18"/>
                <w:lang w:val="fr-FR"/>
              </w:rPr>
              <w:t> </w:t>
            </w:r>
            <w:r w:rsidRPr="002D0C13">
              <w:rPr>
                <w:sz w:val="18"/>
                <w:lang w:val="fr-FR"/>
              </w:rPr>
              <w:t xml:space="preserve">République d’Iraq a adhéré en vertu de la loi </w:t>
            </w:r>
            <w:r w:rsidR="00914AAB" w:rsidRPr="00AB06DA">
              <w:rPr>
                <w:lang w:val="fr-FR"/>
              </w:rPr>
              <w:t>n</w:t>
            </w:r>
            <w:r w:rsidR="00914AAB" w:rsidRPr="00914AAB">
              <w:rPr>
                <w:vertAlign w:val="superscript"/>
                <w:lang w:val="fr-FR"/>
              </w:rPr>
              <w:t>o</w:t>
            </w:r>
            <w:r w:rsidR="00914AAB">
              <w:rPr>
                <w:lang w:val="fr-FR"/>
              </w:rPr>
              <w:t> </w:t>
            </w:r>
            <w:r w:rsidRPr="002D0C13">
              <w:rPr>
                <w:sz w:val="18"/>
                <w:lang w:val="fr-FR"/>
              </w:rPr>
              <w:t>22</w:t>
            </w:r>
          </w:p>
        </w:tc>
        <w:tc>
          <w:tcPr>
            <w:tcW w:w="804" w:type="pct"/>
            <w:vAlign w:val="bottom"/>
          </w:tcPr>
          <w:p w14:paraId="4E11A1A2" w14:textId="77777777" w:rsidR="00201F35" w:rsidRPr="002D0C13" w:rsidRDefault="00201F35" w:rsidP="002D0C1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D0C13">
              <w:rPr>
                <w:sz w:val="18"/>
              </w:rPr>
              <w:t>2021</w:t>
            </w:r>
          </w:p>
        </w:tc>
      </w:tr>
      <w:tr w:rsidR="00201F35" w:rsidRPr="002D0C13" w14:paraId="0B82BE1D" w14:textId="77777777" w:rsidTr="002D0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tcPr>
          <w:p w14:paraId="6AE44C47" w14:textId="77777777" w:rsidR="00201F35" w:rsidRPr="002D0C13" w:rsidRDefault="00201F35" w:rsidP="002D0C13">
            <w:pPr>
              <w:suppressAutoHyphens w:val="0"/>
              <w:spacing w:before="40" w:after="40" w:line="220" w:lineRule="exact"/>
              <w:rPr>
                <w:b w:val="0"/>
                <w:sz w:val="18"/>
              </w:rPr>
            </w:pPr>
            <w:r w:rsidRPr="002D0C13">
              <w:rPr>
                <w:b w:val="0"/>
                <w:sz w:val="18"/>
              </w:rPr>
              <w:t>47</w:t>
            </w:r>
          </w:p>
        </w:tc>
        <w:tc>
          <w:tcPr>
            <w:tcW w:w="3813" w:type="pct"/>
            <w:tcBorders>
              <w:top w:val="none" w:sz="0" w:space="0" w:color="auto"/>
              <w:bottom w:val="none" w:sz="0" w:space="0" w:color="auto"/>
            </w:tcBorders>
            <w:vAlign w:val="bottom"/>
          </w:tcPr>
          <w:p w14:paraId="534F385A" w14:textId="4155F928" w:rsidR="00201F35" w:rsidRPr="002D0C13" w:rsidRDefault="00201F35" w:rsidP="002D0C13">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2D0C13">
              <w:rPr>
                <w:sz w:val="18"/>
                <w:lang w:val="fr-FR"/>
              </w:rPr>
              <w:t xml:space="preserve">Convention de 2006 du travail maritime, à laquelle la République d’Iraq a adhéré en vertu de la loi </w:t>
            </w:r>
            <w:r w:rsidR="00914AAB" w:rsidRPr="00AB06DA">
              <w:rPr>
                <w:lang w:val="fr-FR"/>
              </w:rPr>
              <w:t>n</w:t>
            </w:r>
            <w:r w:rsidR="00914AAB" w:rsidRPr="00914AAB">
              <w:rPr>
                <w:vertAlign w:val="superscript"/>
                <w:lang w:val="fr-FR"/>
              </w:rPr>
              <w:t>o</w:t>
            </w:r>
            <w:r w:rsidR="00914AAB">
              <w:rPr>
                <w:lang w:val="fr-FR"/>
              </w:rPr>
              <w:t> </w:t>
            </w:r>
            <w:r w:rsidRPr="002D0C13">
              <w:rPr>
                <w:sz w:val="18"/>
                <w:lang w:val="fr-FR"/>
              </w:rPr>
              <w:t>16</w:t>
            </w:r>
          </w:p>
        </w:tc>
        <w:tc>
          <w:tcPr>
            <w:tcW w:w="804" w:type="pct"/>
            <w:tcBorders>
              <w:top w:val="none" w:sz="0" w:space="0" w:color="auto"/>
              <w:bottom w:val="none" w:sz="0" w:space="0" w:color="auto"/>
            </w:tcBorders>
            <w:vAlign w:val="bottom"/>
          </w:tcPr>
          <w:p w14:paraId="2131B894" w14:textId="77777777" w:rsidR="00201F35" w:rsidRPr="002D0C13" w:rsidRDefault="00201F35" w:rsidP="002D0C1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2D0C13">
              <w:rPr>
                <w:sz w:val="18"/>
              </w:rPr>
              <w:t>2021</w:t>
            </w:r>
          </w:p>
        </w:tc>
      </w:tr>
      <w:tr w:rsidR="00201F35" w:rsidRPr="002D0C13" w14:paraId="642C2B4C" w14:textId="77777777" w:rsidTr="002D0C13">
        <w:tc>
          <w:tcPr>
            <w:cnfStyle w:val="001000000000" w:firstRow="0" w:lastRow="0" w:firstColumn="1" w:lastColumn="0" w:oddVBand="0" w:evenVBand="0" w:oddHBand="0" w:evenHBand="0" w:firstRowFirstColumn="0" w:firstRowLastColumn="0" w:lastRowFirstColumn="0" w:lastRowLastColumn="0"/>
            <w:tcW w:w="383" w:type="pct"/>
          </w:tcPr>
          <w:p w14:paraId="31C428CA" w14:textId="77777777" w:rsidR="00201F35" w:rsidRPr="002D0C13" w:rsidRDefault="00201F35" w:rsidP="002D0C13">
            <w:pPr>
              <w:suppressAutoHyphens w:val="0"/>
              <w:spacing w:before="40" w:after="40" w:line="220" w:lineRule="exact"/>
              <w:rPr>
                <w:b w:val="0"/>
                <w:sz w:val="18"/>
              </w:rPr>
            </w:pPr>
            <w:r w:rsidRPr="002D0C13">
              <w:rPr>
                <w:b w:val="0"/>
                <w:sz w:val="18"/>
              </w:rPr>
              <w:t>48</w:t>
            </w:r>
          </w:p>
        </w:tc>
        <w:tc>
          <w:tcPr>
            <w:tcW w:w="3813" w:type="pct"/>
            <w:vAlign w:val="bottom"/>
          </w:tcPr>
          <w:p w14:paraId="4D5DA772" w14:textId="26B8787F" w:rsidR="00201F35" w:rsidRPr="002D0C13" w:rsidRDefault="00201F35" w:rsidP="002D0C13">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2D0C13">
              <w:rPr>
                <w:sz w:val="18"/>
                <w:lang w:val="fr-FR"/>
              </w:rPr>
              <w:t>Convention TIR de 1975, à laquelle la République d’Iraq a adhéré en vertu de</w:t>
            </w:r>
            <w:r w:rsidR="009A3E9D">
              <w:rPr>
                <w:sz w:val="18"/>
                <w:lang w:val="fr-FR"/>
              </w:rPr>
              <w:t> </w:t>
            </w:r>
            <w:r w:rsidRPr="002D0C13">
              <w:rPr>
                <w:sz w:val="18"/>
                <w:lang w:val="fr-FR"/>
              </w:rPr>
              <w:t xml:space="preserve">la loi </w:t>
            </w:r>
            <w:r w:rsidR="00914AAB" w:rsidRPr="00AB06DA">
              <w:rPr>
                <w:lang w:val="fr-FR"/>
              </w:rPr>
              <w:t>n</w:t>
            </w:r>
            <w:r w:rsidR="00914AAB" w:rsidRPr="00914AAB">
              <w:rPr>
                <w:vertAlign w:val="superscript"/>
                <w:lang w:val="fr-FR"/>
              </w:rPr>
              <w:t>o</w:t>
            </w:r>
            <w:r w:rsidR="00914AAB">
              <w:rPr>
                <w:lang w:val="fr-FR"/>
              </w:rPr>
              <w:t> </w:t>
            </w:r>
            <w:r w:rsidRPr="002D0C13">
              <w:rPr>
                <w:sz w:val="18"/>
                <w:lang w:val="fr-FR"/>
              </w:rPr>
              <w:t>6</w:t>
            </w:r>
          </w:p>
        </w:tc>
        <w:tc>
          <w:tcPr>
            <w:tcW w:w="804" w:type="pct"/>
            <w:vAlign w:val="bottom"/>
          </w:tcPr>
          <w:p w14:paraId="1CEDA6FE" w14:textId="77777777" w:rsidR="00201F35" w:rsidRPr="002D0C13" w:rsidRDefault="00201F35" w:rsidP="002D0C1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D0C13">
              <w:rPr>
                <w:sz w:val="18"/>
              </w:rPr>
              <w:t>2022</w:t>
            </w:r>
          </w:p>
        </w:tc>
      </w:tr>
      <w:tr w:rsidR="00201F35" w:rsidRPr="002D0C13" w14:paraId="0FB1ED47" w14:textId="77777777" w:rsidTr="002D0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tcPr>
          <w:p w14:paraId="0D85F853" w14:textId="77777777" w:rsidR="00201F35" w:rsidRPr="002D0C13" w:rsidRDefault="00201F35" w:rsidP="002D0C13">
            <w:pPr>
              <w:suppressAutoHyphens w:val="0"/>
              <w:spacing w:before="40" w:after="40" w:line="220" w:lineRule="exact"/>
              <w:rPr>
                <w:b w:val="0"/>
                <w:sz w:val="18"/>
              </w:rPr>
            </w:pPr>
            <w:r w:rsidRPr="002D0C13">
              <w:rPr>
                <w:b w:val="0"/>
                <w:sz w:val="18"/>
              </w:rPr>
              <w:t>49</w:t>
            </w:r>
          </w:p>
        </w:tc>
        <w:tc>
          <w:tcPr>
            <w:tcW w:w="3813" w:type="pct"/>
            <w:tcBorders>
              <w:top w:val="none" w:sz="0" w:space="0" w:color="auto"/>
              <w:bottom w:val="none" w:sz="0" w:space="0" w:color="auto"/>
            </w:tcBorders>
            <w:vAlign w:val="bottom"/>
          </w:tcPr>
          <w:p w14:paraId="67944956" w14:textId="77777777" w:rsidR="00201F35" w:rsidRPr="002D0C13" w:rsidRDefault="00201F35" w:rsidP="002D0C13">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2D0C13">
              <w:rPr>
                <w:sz w:val="18"/>
                <w:lang w:val="fr-FR"/>
              </w:rPr>
              <w:t>Accord international sur les céréales de 1995, auquel la République d’Iraq a adhéré en vertu d’un document d’adhésion</w:t>
            </w:r>
          </w:p>
        </w:tc>
        <w:tc>
          <w:tcPr>
            <w:tcW w:w="804" w:type="pct"/>
            <w:tcBorders>
              <w:top w:val="none" w:sz="0" w:space="0" w:color="auto"/>
              <w:bottom w:val="none" w:sz="0" w:space="0" w:color="auto"/>
            </w:tcBorders>
            <w:vAlign w:val="bottom"/>
          </w:tcPr>
          <w:p w14:paraId="3ECE697E" w14:textId="77777777" w:rsidR="00201F35" w:rsidRPr="002D0C13" w:rsidRDefault="00201F35" w:rsidP="002D0C1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2D0C13">
              <w:rPr>
                <w:sz w:val="18"/>
              </w:rPr>
              <w:t>2023</w:t>
            </w:r>
          </w:p>
        </w:tc>
      </w:tr>
      <w:tr w:rsidR="00201F35" w:rsidRPr="002D0C13" w14:paraId="7C3A074E" w14:textId="77777777" w:rsidTr="002D0C13">
        <w:tc>
          <w:tcPr>
            <w:cnfStyle w:val="001000000000" w:firstRow="0" w:lastRow="0" w:firstColumn="1" w:lastColumn="0" w:oddVBand="0" w:evenVBand="0" w:oddHBand="0" w:evenHBand="0" w:firstRowFirstColumn="0" w:firstRowLastColumn="0" w:lastRowFirstColumn="0" w:lastRowLastColumn="0"/>
            <w:tcW w:w="383" w:type="pct"/>
          </w:tcPr>
          <w:p w14:paraId="37E882DA" w14:textId="77777777" w:rsidR="00201F35" w:rsidRPr="002D0C13" w:rsidRDefault="00201F35" w:rsidP="002D0C13">
            <w:pPr>
              <w:suppressAutoHyphens w:val="0"/>
              <w:spacing w:before="40" w:after="40" w:line="220" w:lineRule="exact"/>
              <w:rPr>
                <w:b w:val="0"/>
                <w:sz w:val="18"/>
              </w:rPr>
            </w:pPr>
            <w:r w:rsidRPr="002D0C13">
              <w:rPr>
                <w:b w:val="0"/>
                <w:sz w:val="18"/>
              </w:rPr>
              <w:t>50</w:t>
            </w:r>
          </w:p>
        </w:tc>
        <w:tc>
          <w:tcPr>
            <w:tcW w:w="3813" w:type="pct"/>
            <w:vAlign w:val="bottom"/>
          </w:tcPr>
          <w:p w14:paraId="6DF0B8AA" w14:textId="4DBB5E99" w:rsidR="00201F35" w:rsidRPr="002D0C13" w:rsidRDefault="00201F35" w:rsidP="002D0C13">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2D0C13">
              <w:rPr>
                <w:sz w:val="18"/>
                <w:lang w:val="fr-FR"/>
              </w:rPr>
              <w:t>Statut de l’Organisation islamique pour la sécurité alimentaire, auquel la</w:t>
            </w:r>
            <w:r w:rsidR="009A3E9D">
              <w:rPr>
                <w:sz w:val="18"/>
                <w:lang w:val="fr-FR"/>
              </w:rPr>
              <w:t> </w:t>
            </w:r>
            <w:r w:rsidRPr="002D0C13">
              <w:rPr>
                <w:sz w:val="18"/>
                <w:lang w:val="fr-FR"/>
              </w:rPr>
              <w:t xml:space="preserve">République d’Iraq a adhéré en vertu de la loi </w:t>
            </w:r>
            <w:r w:rsidR="00914AAB" w:rsidRPr="00AB06DA">
              <w:rPr>
                <w:lang w:val="fr-FR"/>
              </w:rPr>
              <w:t>n</w:t>
            </w:r>
            <w:r w:rsidR="00914AAB" w:rsidRPr="00914AAB">
              <w:rPr>
                <w:vertAlign w:val="superscript"/>
                <w:lang w:val="fr-FR"/>
              </w:rPr>
              <w:t>o</w:t>
            </w:r>
            <w:r w:rsidR="00914AAB">
              <w:rPr>
                <w:lang w:val="fr-FR"/>
              </w:rPr>
              <w:t> </w:t>
            </w:r>
            <w:r w:rsidRPr="002D0C13">
              <w:rPr>
                <w:sz w:val="18"/>
                <w:lang w:val="fr-FR"/>
              </w:rPr>
              <w:t>10</w:t>
            </w:r>
          </w:p>
        </w:tc>
        <w:tc>
          <w:tcPr>
            <w:tcW w:w="804" w:type="pct"/>
            <w:vAlign w:val="bottom"/>
          </w:tcPr>
          <w:p w14:paraId="46E938EF" w14:textId="77777777" w:rsidR="00201F35" w:rsidRPr="002D0C13" w:rsidRDefault="00201F35" w:rsidP="002D0C1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D0C13">
              <w:rPr>
                <w:sz w:val="18"/>
              </w:rPr>
              <w:t>2023</w:t>
            </w:r>
          </w:p>
        </w:tc>
      </w:tr>
      <w:tr w:rsidR="00201F35" w:rsidRPr="002D0C13" w14:paraId="17F70A5E" w14:textId="77777777" w:rsidTr="002D0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tcPr>
          <w:p w14:paraId="59373D69" w14:textId="77777777" w:rsidR="00201F35" w:rsidRPr="002D0C13" w:rsidRDefault="00201F35" w:rsidP="002D0C13">
            <w:pPr>
              <w:suppressAutoHyphens w:val="0"/>
              <w:spacing w:before="40" w:after="40" w:line="220" w:lineRule="exact"/>
              <w:rPr>
                <w:b w:val="0"/>
                <w:sz w:val="18"/>
              </w:rPr>
            </w:pPr>
            <w:r w:rsidRPr="002D0C13">
              <w:rPr>
                <w:b w:val="0"/>
                <w:sz w:val="18"/>
              </w:rPr>
              <w:t>51</w:t>
            </w:r>
          </w:p>
        </w:tc>
        <w:tc>
          <w:tcPr>
            <w:tcW w:w="3813" w:type="pct"/>
            <w:tcBorders>
              <w:top w:val="none" w:sz="0" w:space="0" w:color="auto"/>
              <w:bottom w:val="none" w:sz="0" w:space="0" w:color="auto"/>
            </w:tcBorders>
            <w:vAlign w:val="bottom"/>
          </w:tcPr>
          <w:p w14:paraId="373BCB93" w14:textId="77777777" w:rsidR="00201F35" w:rsidRPr="002D0C13" w:rsidRDefault="00201F35" w:rsidP="002D0C13">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2D0C13">
              <w:rPr>
                <w:sz w:val="18"/>
                <w:lang w:val="fr-FR"/>
              </w:rPr>
              <w:t>Convention TIR de 1975, à laquelle la République d’Iraq a adhéré en vertu d’un document d’adhésion</w:t>
            </w:r>
          </w:p>
        </w:tc>
        <w:tc>
          <w:tcPr>
            <w:tcW w:w="804" w:type="pct"/>
            <w:tcBorders>
              <w:top w:val="none" w:sz="0" w:space="0" w:color="auto"/>
              <w:bottom w:val="none" w:sz="0" w:space="0" w:color="auto"/>
            </w:tcBorders>
            <w:vAlign w:val="bottom"/>
          </w:tcPr>
          <w:p w14:paraId="0BFD857F" w14:textId="77777777" w:rsidR="00201F35" w:rsidRPr="002D0C13" w:rsidRDefault="00201F35" w:rsidP="002D0C1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2D0C13">
              <w:rPr>
                <w:sz w:val="18"/>
              </w:rPr>
              <w:t>2023</w:t>
            </w:r>
          </w:p>
        </w:tc>
      </w:tr>
      <w:tr w:rsidR="00201F35" w:rsidRPr="002D0C13" w14:paraId="6A6268AC" w14:textId="77777777" w:rsidTr="002D0C13">
        <w:tc>
          <w:tcPr>
            <w:cnfStyle w:val="001000000000" w:firstRow="0" w:lastRow="0" w:firstColumn="1" w:lastColumn="0" w:oddVBand="0" w:evenVBand="0" w:oddHBand="0" w:evenHBand="0" w:firstRowFirstColumn="0" w:firstRowLastColumn="0" w:lastRowFirstColumn="0" w:lastRowLastColumn="0"/>
            <w:tcW w:w="383" w:type="pct"/>
            <w:tcBorders>
              <w:bottom w:val="single" w:sz="12" w:space="0" w:color="auto"/>
            </w:tcBorders>
          </w:tcPr>
          <w:p w14:paraId="7B557895" w14:textId="77777777" w:rsidR="00201F35" w:rsidRPr="002D0C13" w:rsidRDefault="00201F35" w:rsidP="002D0C13">
            <w:pPr>
              <w:suppressAutoHyphens w:val="0"/>
              <w:spacing w:before="40" w:after="40" w:line="220" w:lineRule="exact"/>
              <w:rPr>
                <w:b w:val="0"/>
                <w:sz w:val="18"/>
              </w:rPr>
            </w:pPr>
            <w:r w:rsidRPr="002D0C13">
              <w:rPr>
                <w:b w:val="0"/>
                <w:sz w:val="18"/>
              </w:rPr>
              <w:t>52</w:t>
            </w:r>
          </w:p>
        </w:tc>
        <w:tc>
          <w:tcPr>
            <w:tcW w:w="3813" w:type="pct"/>
            <w:tcBorders>
              <w:bottom w:val="single" w:sz="12" w:space="0" w:color="auto"/>
            </w:tcBorders>
            <w:vAlign w:val="bottom"/>
          </w:tcPr>
          <w:p w14:paraId="18FFF46D" w14:textId="77777777" w:rsidR="00201F35" w:rsidRPr="002D0C13" w:rsidRDefault="00201F35" w:rsidP="002D0C13">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2D0C13">
              <w:rPr>
                <w:sz w:val="18"/>
                <w:lang w:val="fr-FR"/>
              </w:rPr>
              <w:t>Convention internationale de 1992 sur la responsabilité civile pour les dommages dus à la pollution par les hydrocarbures, à laquelle la République d’Iraq a adhéré en vertu d’un document d’adhésion</w:t>
            </w:r>
          </w:p>
        </w:tc>
        <w:tc>
          <w:tcPr>
            <w:tcW w:w="804" w:type="pct"/>
            <w:tcBorders>
              <w:bottom w:val="single" w:sz="12" w:space="0" w:color="auto"/>
            </w:tcBorders>
            <w:vAlign w:val="bottom"/>
          </w:tcPr>
          <w:p w14:paraId="2E50BCA9" w14:textId="77777777" w:rsidR="00201F35" w:rsidRPr="002D0C13" w:rsidRDefault="00201F35" w:rsidP="002D0C1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2D0C13">
              <w:rPr>
                <w:sz w:val="18"/>
              </w:rPr>
              <w:t>2023</w:t>
            </w:r>
          </w:p>
        </w:tc>
      </w:tr>
    </w:tbl>
    <w:p w14:paraId="3C633CF6" w14:textId="65CA3C92" w:rsidR="00201F35" w:rsidRPr="00AB06DA" w:rsidRDefault="00AA2C50" w:rsidP="00AA2C50">
      <w:pPr>
        <w:pStyle w:val="H1G"/>
        <w:rPr>
          <w:lang w:val="fr-FR"/>
        </w:rPr>
      </w:pPr>
      <w:bookmarkStart w:id="33" w:name="_Toc210314386"/>
      <w:bookmarkStart w:id="34" w:name="_Toc210375960"/>
      <w:r>
        <w:rPr>
          <w:lang w:val="fr-FR"/>
        </w:rPr>
        <w:tab/>
      </w:r>
      <w:r>
        <w:rPr>
          <w:lang w:val="fr-FR"/>
        </w:rPr>
        <w:tab/>
      </w:r>
      <w:r w:rsidR="00201F35" w:rsidRPr="00AB06DA">
        <w:rPr>
          <w:lang w:val="fr-FR"/>
        </w:rPr>
        <w:t>Cadre juridique de la protection des droits de l</w:t>
      </w:r>
      <w:r w:rsidR="00201F35">
        <w:rPr>
          <w:lang w:val="fr-FR"/>
        </w:rPr>
        <w:t>’</w:t>
      </w:r>
      <w:r w:rsidR="00201F35" w:rsidRPr="00AB06DA">
        <w:rPr>
          <w:lang w:val="fr-FR"/>
        </w:rPr>
        <w:t>homme au niveau national</w:t>
      </w:r>
      <w:bookmarkEnd w:id="33"/>
      <w:bookmarkEnd w:id="34"/>
    </w:p>
    <w:p w14:paraId="46268036" w14:textId="2278BA69" w:rsidR="00201F35" w:rsidRPr="00AB06DA" w:rsidRDefault="00201F35" w:rsidP="0072704F">
      <w:pPr>
        <w:pStyle w:val="SingleTxtG"/>
        <w:rPr>
          <w:lang w:val="fr-FR"/>
        </w:rPr>
      </w:pPr>
      <w:r w:rsidRPr="00AB06DA">
        <w:rPr>
          <w:lang w:val="fr-FR"/>
        </w:rPr>
        <w:t>102.</w:t>
      </w:r>
      <w:r w:rsidRPr="00AB06DA">
        <w:rPr>
          <w:lang w:val="fr-FR"/>
        </w:rPr>
        <w:tab/>
        <w:t>La Constitution iraquienne de 2005 garantit les droits et libertés des citoyens. Ces</w:t>
      </w:r>
      <w:r w:rsidR="00AA2C50">
        <w:rPr>
          <w:lang w:val="fr-FR"/>
        </w:rPr>
        <w:t> </w:t>
      </w:r>
      <w:r w:rsidRPr="00AB06DA">
        <w:rPr>
          <w:lang w:val="fr-FR"/>
        </w:rPr>
        <w:t>droits sont protégés de façon claire et adaptée à la période post-dictature, qui a commencé en 2003, la République d</w:t>
      </w:r>
      <w:r>
        <w:rPr>
          <w:lang w:val="fr-FR"/>
        </w:rPr>
        <w:t>’</w:t>
      </w:r>
      <w:r w:rsidRPr="00AB06DA">
        <w:rPr>
          <w:lang w:val="fr-FR"/>
        </w:rPr>
        <w:t>Iraq ayant adopté une nouvelle approche de la protection des droits en vue de se relever des ravages de l</w:t>
      </w:r>
      <w:r>
        <w:rPr>
          <w:lang w:val="fr-FR"/>
        </w:rPr>
        <w:t>’</w:t>
      </w:r>
      <w:r w:rsidRPr="00AB06DA">
        <w:rPr>
          <w:lang w:val="fr-FR"/>
        </w:rPr>
        <w:t>ère précédente. La deuxième partie de la Constitution est consacrée à ces droits et libertés, comme suit</w:t>
      </w:r>
      <w:r w:rsidR="0003188F">
        <w:rPr>
          <w:lang w:val="fr-FR"/>
        </w:rPr>
        <w:t> </w:t>
      </w:r>
      <w:r w:rsidR="0003188F" w:rsidRPr="00C525DC">
        <w:rPr>
          <w:lang w:val="fr-FR"/>
        </w:rPr>
        <w:t>:</w:t>
      </w:r>
    </w:p>
    <w:p w14:paraId="0BA2D839" w14:textId="47F7B993" w:rsidR="00AA2C50" w:rsidRDefault="00201F35" w:rsidP="00AA2C50">
      <w:pPr>
        <w:pStyle w:val="Bullet1G"/>
        <w:rPr>
          <w:lang w:val="fr-FR"/>
        </w:rPr>
      </w:pPr>
      <w:r w:rsidRPr="00AB06DA">
        <w:rPr>
          <w:lang w:val="fr-FR"/>
        </w:rPr>
        <w:t>Les droits civils et politiques sont traités dans les articles</w:t>
      </w:r>
      <w:r w:rsidR="00AA2C50">
        <w:rPr>
          <w:lang w:val="fr-FR"/>
        </w:rPr>
        <w:t> </w:t>
      </w:r>
      <w:r w:rsidRPr="00AB06DA">
        <w:rPr>
          <w:lang w:val="fr-FR"/>
        </w:rPr>
        <w:t>14 à 21 de la Constitution, qui prévoient expressément la protection de ces droits et décrivent les mécanismes juridiques nécessaires pour donner effet à ces dispositions constitutionnelles, en</w:t>
      </w:r>
      <w:r w:rsidR="009A3E9D">
        <w:rPr>
          <w:lang w:val="fr-FR"/>
        </w:rPr>
        <w:t> </w:t>
      </w:r>
      <w:r w:rsidRPr="00AB06DA">
        <w:rPr>
          <w:lang w:val="fr-FR"/>
        </w:rPr>
        <w:t>particulier les lois ordinaires devant être adoptées pour régir ces droits. Les articles en question couvrent l</w:t>
      </w:r>
      <w:r>
        <w:rPr>
          <w:lang w:val="fr-FR"/>
        </w:rPr>
        <w:t>’</w:t>
      </w:r>
      <w:r w:rsidRPr="00AB06DA">
        <w:rPr>
          <w:lang w:val="fr-FR"/>
        </w:rPr>
        <w:t>égalité devant la loi, le droit à la vie, à la sécurité et à la liberté, l</w:t>
      </w:r>
      <w:r>
        <w:rPr>
          <w:lang w:val="fr-FR"/>
        </w:rPr>
        <w:t>’</w:t>
      </w:r>
      <w:r w:rsidRPr="00AB06DA">
        <w:rPr>
          <w:lang w:val="fr-FR"/>
        </w:rPr>
        <w:t>égalité des chances, le respect de la vie privée et l</w:t>
      </w:r>
      <w:r>
        <w:rPr>
          <w:lang w:val="fr-FR"/>
        </w:rPr>
        <w:t>’</w:t>
      </w:r>
      <w:r w:rsidRPr="00AB06DA">
        <w:rPr>
          <w:lang w:val="fr-FR"/>
        </w:rPr>
        <w:t>inviolabilité du domicile. Ils</w:t>
      </w:r>
      <w:r w:rsidR="00AA2C50">
        <w:rPr>
          <w:lang w:val="fr-FR"/>
        </w:rPr>
        <w:t> </w:t>
      </w:r>
      <w:r w:rsidRPr="00AB06DA">
        <w:rPr>
          <w:lang w:val="fr-FR"/>
        </w:rPr>
        <w:t>couvrent également le droit à la nationalité, interdisent la déchéance de la nationalité et envisagent sa transmission pour des motifs différents de ceux qui étaient inscrits dans le système juridique iraquien avant 2003. Il s</w:t>
      </w:r>
      <w:r>
        <w:rPr>
          <w:lang w:val="fr-FR"/>
        </w:rPr>
        <w:t>’</w:t>
      </w:r>
      <w:r w:rsidRPr="00AB06DA">
        <w:rPr>
          <w:lang w:val="fr-FR"/>
        </w:rPr>
        <w:t>agit de garantir que la nationalité n</w:t>
      </w:r>
      <w:r>
        <w:rPr>
          <w:lang w:val="fr-FR"/>
        </w:rPr>
        <w:t>’</w:t>
      </w:r>
      <w:r w:rsidRPr="00AB06DA">
        <w:rPr>
          <w:lang w:val="fr-FR"/>
        </w:rPr>
        <w:t>est pas accordée en exécution de politiques de peuplement qui altèrent la composition démographique de la République d</w:t>
      </w:r>
      <w:r>
        <w:rPr>
          <w:lang w:val="fr-FR"/>
        </w:rPr>
        <w:t>’</w:t>
      </w:r>
      <w:r w:rsidRPr="00AB06DA">
        <w:rPr>
          <w:lang w:val="fr-FR"/>
        </w:rPr>
        <w:t>Iraq. Les mêmes articles traitent également de l</w:t>
      </w:r>
      <w:r>
        <w:rPr>
          <w:lang w:val="fr-FR"/>
        </w:rPr>
        <w:t>’</w:t>
      </w:r>
      <w:r w:rsidRPr="00AB06DA">
        <w:rPr>
          <w:lang w:val="fr-FR"/>
        </w:rPr>
        <w:t>indépendance du pouvoir judiciaire, du principe de la légalité des délits et des peines, du droit de défense, de la présomption d</w:t>
      </w:r>
      <w:r>
        <w:rPr>
          <w:lang w:val="fr-FR"/>
        </w:rPr>
        <w:t>’</w:t>
      </w:r>
      <w:r w:rsidRPr="00AB06DA">
        <w:rPr>
          <w:lang w:val="fr-FR"/>
        </w:rPr>
        <w:t>innocence, de l</w:t>
      </w:r>
      <w:r>
        <w:rPr>
          <w:lang w:val="fr-FR"/>
        </w:rPr>
        <w:t>’</w:t>
      </w:r>
      <w:r w:rsidRPr="00AB06DA">
        <w:rPr>
          <w:lang w:val="fr-FR"/>
        </w:rPr>
        <w:t>égalité devant la justice, de la publicité des audiences, du principe d</w:t>
      </w:r>
      <w:r>
        <w:rPr>
          <w:lang w:val="fr-FR"/>
        </w:rPr>
        <w:t>’</w:t>
      </w:r>
      <w:r w:rsidRPr="00AB06DA">
        <w:rPr>
          <w:lang w:val="fr-FR"/>
        </w:rPr>
        <w:t>individualisation de la peine, de la non‐rétroactivité des lois, du droit de participer à la vie publique et politique, du droit d</w:t>
      </w:r>
      <w:r>
        <w:rPr>
          <w:lang w:val="fr-FR"/>
        </w:rPr>
        <w:t>’</w:t>
      </w:r>
      <w:r w:rsidRPr="00AB06DA">
        <w:rPr>
          <w:lang w:val="fr-FR"/>
        </w:rPr>
        <w:t>asile, de l</w:t>
      </w:r>
      <w:r>
        <w:rPr>
          <w:lang w:val="fr-FR"/>
        </w:rPr>
        <w:t>’</w:t>
      </w:r>
      <w:r w:rsidRPr="00AB06DA">
        <w:rPr>
          <w:lang w:val="fr-FR"/>
        </w:rPr>
        <w:t>extradition des criminels et d</w:t>
      </w:r>
      <w:r>
        <w:rPr>
          <w:lang w:val="fr-FR"/>
        </w:rPr>
        <w:t>’</w:t>
      </w:r>
      <w:r w:rsidRPr="00AB06DA">
        <w:rPr>
          <w:lang w:val="fr-FR"/>
        </w:rPr>
        <w:t>autres droits</w:t>
      </w:r>
      <w:r w:rsidR="0003188F">
        <w:rPr>
          <w:lang w:val="fr-FR"/>
        </w:rPr>
        <w:t> </w:t>
      </w:r>
      <w:r w:rsidR="0003188F" w:rsidRPr="00C525DC">
        <w:rPr>
          <w:lang w:val="fr-FR"/>
        </w:rPr>
        <w:t>;</w:t>
      </w:r>
    </w:p>
    <w:p w14:paraId="58AEAE97" w14:textId="77777777" w:rsidR="00AA2C50" w:rsidRDefault="00201F35" w:rsidP="00AA2C50">
      <w:pPr>
        <w:pStyle w:val="Bullet1G"/>
        <w:rPr>
          <w:lang w:val="fr-FR"/>
        </w:rPr>
      </w:pPr>
      <w:r w:rsidRPr="00AA2C50">
        <w:rPr>
          <w:lang w:val="fr-FR"/>
        </w:rPr>
        <w:t>Les droits économiques, sociaux et culturels sont abordés dans les articles</w:t>
      </w:r>
      <w:r w:rsidR="00AA2C50">
        <w:rPr>
          <w:lang w:val="fr-FR"/>
        </w:rPr>
        <w:t> </w:t>
      </w:r>
      <w:r w:rsidRPr="00AA2C50">
        <w:rPr>
          <w:lang w:val="fr-FR"/>
        </w:rPr>
        <w:t>22 à 36 de la Constitution, lesquels définissent l’exercice de ces droits et les obligations incombant aux autorités pour les protéger et les faire respecter. Les articles en question couvrent le droit au travail, le droit syndical, le droit de propriété et sa protection, la libre circulation des travailleurs, la réforme du système économique national, la promotion de l’investissement, l’inviolabilité et la protection des biens publics, la réglementation relative à la perception des impôts et des redevances, la protection de la famille, de la maternité, de l’enfance et des personnes âgées, la sécurité sociale et l’assurance maladie, la prise en charge des personnes handicapées et des personnes ayant des besoins spécifiques, la protection de l’environnement et de la diversité biologique, le droit à l’éducation, la promotion de la recherche scientifique, l’appui aux institutions culturelles et le droit à la pratique sportive</w:t>
      </w:r>
      <w:r w:rsidR="0003188F" w:rsidRPr="00AA2C50">
        <w:rPr>
          <w:lang w:val="fr-FR"/>
        </w:rPr>
        <w:t> ;</w:t>
      </w:r>
    </w:p>
    <w:p w14:paraId="6831AB86" w14:textId="1867943D" w:rsidR="00201F35" w:rsidRPr="00AA2C50" w:rsidRDefault="00201F35" w:rsidP="00AA2C50">
      <w:pPr>
        <w:pStyle w:val="Bullet1G"/>
        <w:rPr>
          <w:lang w:val="fr-FR"/>
        </w:rPr>
      </w:pPr>
      <w:r w:rsidRPr="00AA2C50">
        <w:rPr>
          <w:lang w:val="fr-FR"/>
        </w:rPr>
        <w:lastRenderedPageBreak/>
        <w:t>Les libertés sont énoncées aux articles</w:t>
      </w:r>
      <w:r w:rsidR="00AA2C50" w:rsidRPr="00AA2C50">
        <w:rPr>
          <w:lang w:val="fr-FR"/>
        </w:rPr>
        <w:t> </w:t>
      </w:r>
      <w:r w:rsidRPr="00AA2C50">
        <w:rPr>
          <w:lang w:val="fr-FR"/>
        </w:rPr>
        <w:t>37 à 46 de la Constitution, qui décrivent l’approche adoptée pour renforcer l’édifice démocratique de la République d’Iraq, en protégeant les libertés et en jetant les bases qui en assureront la jouissance. Lesdits articles portent sur la liberté individuelle et le respect de la dignité humaine</w:t>
      </w:r>
      <w:r w:rsidR="0003188F" w:rsidRPr="00AA2C50">
        <w:rPr>
          <w:lang w:val="fr-FR"/>
        </w:rPr>
        <w:t> ;</w:t>
      </w:r>
      <w:r w:rsidRPr="00AA2C50">
        <w:rPr>
          <w:lang w:val="fr-FR"/>
        </w:rPr>
        <w:t xml:space="preserve"> l’interdiction de la torture sous toutes ses formes ou des mauvais traitements lors des interrogatoires</w:t>
      </w:r>
      <w:r w:rsidR="0003188F" w:rsidRPr="00AA2C50">
        <w:rPr>
          <w:lang w:val="fr-FR"/>
        </w:rPr>
        <w:t> ;</w:t>
      </w:r>
      <w:r w:rsidRPr="00AA2C50">
        <w:rPr>
          <w:lang w:val="fr-FR"/>
        </w:rPr>
        <w:t xml:space="preserve"> la protection des individus contre toute forme de coercition</w:t>
      </w:r>
      <w:r w:rsidR="0003188F" w:rsidRPr="00AA2C50">
        <w:rPr>
          <w:lang w:val="fr-FR"/>
        </w:rPr>
        <w:t> ;</w:t>
      </w:r>
      <w:r w:rsidRPr="00AA2C50">
        <w:rPr>
          <w:lang w:val="fr-FR"/>
        </w:rPr>
        <w:t xml:space="preserve"> la criminalisation du travail forcé, de l’esclavage et de la traite des esclaves, de la traite des femmes et des enfants et de la traite à des fins d’exploitation sexuelle</w:t>
      </w:r>
      <w:r w:rsidR="0003188F" w:rsidRPr="00AA2C50">
        <w:rPr>
          <w:lang w:val="fr-FR"/>
        </w:rPr>
        <w:t> ;</w:t>
      </w:r>
      <w:r w:rsidRPr="00AA2C50">
        <w:rPr>
          <w:lang w:val="fr-FR"/>
        </w:rPr>
        <w:t xml:space="preserve"> la liberté d’opinion, d’expression et de presse</w:t>
      </w:r>
      <w:r w:rsidR="0003188F" w:rsidRPr="00AA2C50">
        <w:rPr>
          <w:lang w:val="fr-FR"/>
        </w:rPr>
        <w:t> ;</w:t>
      </w:r>
      <w:r w:rsidRPr="00AA2C50">
        <w:rPr>
          <w:lang w:val="fr-FR"/>
        </w:rPr>
        <w:t xml:space="preserve"> la liberté de réunion pacifique</w:t>
      </w:r>
      <w:r w:rsidR="0003188F" w:rsidRPr="00AA2C50">
        <w:rPr>
          <w:lang w:val="fr-FR"/>
        </w:rPr>
        <w:t> ;</w:t>
      </w:r>
      <w:r w:rsidRPr="00AA2C50">
        <w:rPr>
          <w:lang w:val="fr-FR"/>
        </w:rPr>
        <w:t xml:space="preserve"> la liberté de former des associations et des partis politiques et de s’y affilier</w:t>
      </w:r>
      <w:r w:rsidR="0003188F" w:rsidRPr="00AA2C50">
        <w:rPr>
          <w:lang w:val="fr-FR"/>
        </w:rPr>
        <w:t> ;</w:t>
      </w:r>
      <w:r w:rsidRPr="00AA2C50">
        <w:rPr>
          <w:lang w:val="fr-FR"/>
        </w:rPr>
        <w:t xml:space="preserve"> la liberté de communication et de correspondance, sous toutes leurs formes</w:t>
      </w:r>
      <w:r w:rsidR="0003188F" w:rsidRPr="00AA2C50">
        <w:rPr>
          <w:lang w:val="fr-FR"/>
        </w:rPr>
        <w:t> ;</w:t>
      </w:r>
      <w:r w:rsidRPr="00AA2C50">
        <w:rPr>
          <w:lang w:val="fr-FR"/>
        </w:rPr>
        <w:t xml:space="preserve"> la liberté de choix en matière de statut personnel</w:t>
      </w:r>
      <w:r w:rsidR="0003188F" w:rsidRPr="00AA2C50">
        <w:rPr>
          <w:lang w:val="fr-FR"/>
        </w:rPr>
        <w:t> ;</w:t>
      </w:r>
      <w:r w:rsidRPr="00AA2C50">
        <w:rPr>
          <w:lang w:val="fr-FR"/>
        </w:rPr>
        <w:t xml:space="preserve"> la liberté de pensée, de conscience et de croyance</w:t>
      </w:r>
      <w:r w:rsidR="0003188F" w:rsidRPr="00AA2C50">
        <w:rPr>
          <w:lang w:val="fr-FR"/>
        </w:rPr>
        <w:t> ;</w:t>
      </w:r>
      <w:r w:rsidRPr="00AA2C50">
        <w:rPr>
          <w:lang w:val="fr-FR"/>
        </w:rPr>
        <w:t xml:space="preserve"> la liberté de pratiquer des rites religieux</w:t>
      </w:r>
      <w:r w:rsidR="0003188F" w:rsidRPr="00AA2C50">
        <w:rPr>
          <w:lang w:val="fr-FR"/>
        </w:rPr>
        <w:t> ;</w:t>
      </w:r>
      <w:r w:rsidRPr="00AA2C50">
        <w:rPr>
          <w:lang w:val="fr-FR"/>
        </w:rPr>
        <w:t xml:space="preserve"> la liberté de culte</w:t>
      </w:r>
      <w:r w:rsidR="0003188F" w:rsidRPr="00AA2C50">
        <w:rPr>
          <w:lang w:val="fr-FR"/>
        </w:rPr>
        <w:t> ;</w:t>
      </w:r>
      <w:r w:rsidRPr="00AA2C50">
        <w:rPr>
          <w:lang w:val="fr-FR"/>
        </w:rPr>
        <w:t xml:space="preserve"> la liberté de circulation et de voyager</w:t>
      </w:r>
      <w:r w:rsidR="0003188F" w:rsidRPr="00AA2C50">
        <w:rPr>
          <w:lang w:val="fr-FR"/>
        </w:rPr>
        <w:t> ;</w:t>
      </w:r>
      <w:r w:rsidRPr="00AA2C50">
        <w:rPr>
          <w:lang w:val="fr-FR"/>
        </w:rPr>
        <w:t xml:space="preserve"> la liberté d’action des institutions de la société civile</w:t>
      </w:r>
      <w:r w:rsidR="0003188F" w:rsidRPr="00AA2C50">
        <w:rPr>
          <w:lang w:val="fr-FR"/>
        </w:rPr>
        <w:t> ;</w:t>
      </w:r>
      <w:r w:rsidRPr="00AA2C50">
        <w:rPr>
          <w:lang w:val="fr-FR"/>
        </w:rPr>
        <w:t xml:space="preserve"> ainsi que sur d’autres libertés.</w:t>
      </w:r>
    </w:p>
    <w:p w14:paraId="548E1935" w14:textId="77777777" w:rsidR="00201F35" w:rsidRPr="00AB06DA" w:rsidRDefault="00201F35" w:rsidP="0072704F">
      <w:pPr>
        <w:pStyle w:val="SingleTxtG"/>
        <w:rPr>
          <w:lang w:val="fr-FR"/>
        </w:rPr>
      </w:pPr>
      <w:r w:rsidRPr="00AB06DA">
        <w:rPr>
          <w:lang w:val="fr-FR"/>
        </w:rPr>
        <w:t>103.</w:t>
      </w:r>
      <w:r w:rsidRPr="00AB06DA">
        <w:rPr>
          <w:lang w:val="fr-FR"/>
        </w:rPr>
        <w:tab/>
        <w:t>Les traités relatifs aux droits de l</w:t>
      </w:r>
      <w:r>
        <w:rPr>
          <w:lang w:val="fr-FR"/>
        </w:rPr>
        <w:t>’</w:t>
      </w:r>
      <w:r w:rsidRPr="00AB06DA">
        <w:rPr>
          <w:lang w:val="fr-FR"/>
        </w:rPr>
        <w:t>homme entrent en vigueur au moyen d</w:t>
      </w:r>
      <w:r>
        <w:rPr>
          <w:lang w:val="fr-FR"/>
        </w:rPr>
        <w:t>’</w:t>
      </w:r>
      <w:r w:rsidRPr="00AB06DA">
        <w:rPr>
          <w:lang w:val="fr-FR"/>
        </w:rPr>
        <w:t>une loi promulguée par la Chambre des députés iraquienne et ratifiée par le Président de la République. Ils deviennent applicables à compter de la date de leur publication au Journal officiel. L</w:t>
      </w:r>
      <w:r>
        <w:rPr>
          <w:lang w:val="fr-FR"/>
        </w:rPr>
        <w:t>’</w:t>
      </w:r>
      <w:r w:rsidRPr="00AB06DA">
        <w:rPr>
          <w:lang w:val="fr-FR"/>
        </w:rPr>
        <w:t>application d</w:t>
      </w:r>
      <w:r>
        <w:rPr>
          <w:lang w:val="fr-FR"/>
        </w:rPr>
        <w:t>’</w:t>
      </w:r>
      <w:r w:rsidRPr="00AB06DA">
        <w:rPr>
          <w:lang w:val="fr-FR"/>
        </w:rPr>
        <w:t>un traité au plan interne dépend de la promulgation d</w:t>
      </w:r>
      <w:r>
        <w:rPr>
          <w:lang w:val="fr-FR"/>
        </w:rPr>
        <w:t>’</w:t>
      </w:r>
      <w:r w:rsidRPr="00AB06DA">
        <w:rPr>
          <w:lang w:val="fr-FR"/>
        </w:rPr>
        <w:t>une loi d</w:t>
      </w:r>
      <w:r>
        <w:rPr>
          <w:lang w:val="fr-FR"/>
        </w:rPr>
        <w:t>’</w:t>
      </w:r>
      <w:r w:rsidRPr="00AB06DA">
        <w:rPr>
          <w:lang w:val="fr-FR"/>
        </w:rPr>
        <w:t>application qui en définit les cadres généraux et les dispositions pertinentes, conformément aux dispositions du traité concerné.</w:t>
      </w:r>
    </w:p>
    <w:p w14:paraId="6A69E4D0" w14:textId="77777777" w:rsidR="00201F35" w:rsidRPr="00AB06DA" w:rsidRDefault="00201F35" w:rsidP="0072704F">
      <w:pPr>
        <w:pStyle w:val="SingleTxtG"/>
        <w:rPr>
          <w:lang w:val="fr-FR"/>
        </w:rPr>
      </w:pPr>
      <w:r w:rsidRPr="00AB06DA">
        <w:rPr>
          <w:lang w:val="fr-FR"/>
        </w:rPr>
        <w:t>104.</w:t>
      </w:r>
      <w:r w:rsidRPr="00AB06DA">
        <w:rPr>
          <w:lang w:val="fr-FR"/>
        </w:rPr>
        <w:tab/>
        <w:t>Les tribunaux de la République d</w:t>
      </w:r>
      <w:r>
        <w:rPr>
          <w:lang w:val="fr-FR"/>
        </w:rPr>
        <w:t>’</w:t>
      </w:r>
      <w:r w:rsidRPr="00AB06DA">
        <w:rPr>
          <w:lang w:val="fr-FR"/>
        </w:rPr>
        <w:t>Iraq sont chargés d</w:t>
      </w:r>
      <w:r>
        <w:rPr>
          <w:lang w:val="fr-FR"/>
        </w:rPr>
        <w:t>’</w:t>
      </w:r>
      <w:r w:rsidRPr="00AB06DA">
        <w:rPr>
          <w:lang w:val="fr-FR"/>
        </w:rPr>
        <w:t>examiner les questions relatives aux droits de l</w:t>
      </w:r>
      <w:r>
        <w:rPr>
          <w:lang w:val="fr-FR"/>
        </w:rPr>
        <w:t>’</w:t>
      </w:r>
      <w:r w:rsidRPr="00AB06DA">
        <w:rPr>
          <w:lang w:val="fr-FR"/>
        </w:rPr>
        <w:t>homme, à l</w:t>
      </w:r>
      <w:r>
        <w:rPr>
          <w:lang w:val="fr-FR"/>
        </w:rPr>
        <w:t>’</w:t>
      </w:r>
      <w:r w:rsidRPr="00AB06DA">
        <w:rPr>
          <w:lang w:val="fr-FR"/>
        </w:rPr>
        <w:t>édition et aux médias, à la violence familiale et aux litiges sportifs. Les tribunaux administratifs et les tribunaux de la fonction publique examinent les questions relatives aux droits des fonctionnaires et les actions résultant d</w:t>
      </w:r>
      <w:r>
        <w:rPr>
          <w:lang w:val="fr-FR"/>
        </w:rPr>
        <w:t>’</w:t>
      </w:r>
      <w:r w:rsidRPr="00AB06DA">
        <w:rPr>
          <w:lang w:val="fr-FR"/>
        </w:rPr>
        <w:t>une décision administrative.</w:t>
      </w:r>
    </w:p>
    <w:p w14:paraId="7B7BE23D" w14:textId="2BC03F9F" w:rsidR="00201F35" w:rsidRPr="00AB06DA" w:rsidRDefault="00201F35" w:rsidP="0072704F">
      <w:pPr>
        <w:pStyle w:val="SingleTxtG"/>
        <w:rPr>
          <w:lang w:val="fr-FR"/>
        </w:rPr>
      </w:pPr>
      <w:r w:rsidRPr="00AB06DA">
        <w:rPr>
          <w:lang w:val="fr-FR"/>
        </w:rPr>
        <w:t>105.</w:t>
      </w:r>
      <w:r w:rsidRPr="00AB06DA">
        <w:rPr>
          <w:lang w:val="fr-FR"/>
        </w:rPr>
        <w:tab/>
        <w:t>La République d</w:t>
      </w:r>
      <w:r>
        <w:rPr>
          <w:lang w:val="fr-FR"/>
        </w:rPr>
        <w:t>’</w:t>
      </w:r>
      <w:r w:rsidRPr="00AB06DA">
        <w:rPr>
          <w:lang w:val="fr-FR"/>
        </w:rPr>
        <w:t>Iraq a promulgué des lois en vertu desquelles les citoyens peuvent bénéficier de mesures de réparation, d</w:t>
      </w:r>
      <w:r>
        <w:rPr>
          <w:lang w:val="fr-FR"/>
        </w:rPr>
        <w:t>’</w:t>
      </w:r>
      <w:r w:rsidRPr="00AB06DA">
        <w:rPr>
          <w:lang w:val="fr-FR"/>
        </w:rPr>
        <w:t>indemnisation et de réadaptation. En fait, les lois sur la justice transitionnelle prévoient, en plus des privilèges moraux, une indemnisation appropriée pour les personnes ayant subi un préjudice du fait des politiques mises en place par l</w:t>
      </w:r>
      <w:r>
        <w:rPr>
          <w:lang w:val="fr-FR"/>
        </w:rPr>
        <w:t>’</w:t>
      </w:r>
      <w:r w:rsidRPr="00AB06DA">
        <w:rPr>
          <w:lang w:val="fr-FR"/>
        </w:rPr>
        <w:t>ancien régime dictatorial. Ces mesures s</w:t>
      </w:r>
      <w:r>
        <w:rPr>
          <w:lang w:val="fr-FR"/>
        </w:rPr>
        <w:t>’</w:t>
      </w:r>
      <w:r w:rsidRPr="00AB06DA">
        <w:rPr>
          <w:lang w:val="fr-FR"/>
        </w:rPr>
        <w:t>étendent sur une période de temps déterminée. En outre, la République d</w:t>
      </w:r>
      <w:r>
        <w:rPr>
          <w:lang w:val="fr-FR"/>
        </w:rPr>
        <w:t>’</w:t>
      </w:r>
      <w:r w:rsidRPr="00AB06DA">
        <w:rPr>
          <w:lang w:val="fr-FR"/>
        </w:rPr>
        <w:t>Iraq s</w:t>
      </w:r>
      <w:r>
        <w:rPr>
          <w:lang w:val="fr-FR"/>
        </w:rPr>
        <w:t>’</w:t>
      </w:r>
      <w:r w:rsidRPr="00AB06DA">
        <w:rPr>
          <w:lang w:val="fr-FR"/>
        </w:rPr>
        <w:t>occupe des victimes d</w:t>
      </w:r>
      <w:r>
        <w:rPr>
          <w:lang w:val="fr-FR"/>
        </w:rPr>
        <w:t>’</w:t>
      </w:r>
      <w:r w:rsidRPr="00AB06DA">
        <w:rPr>
          <w:lang w:val="fr-FR"/>
        </w:rPr>
        <w:t>opérations militaires, d</w:t>
      </w:r>
      <w:r>
        <w:rPr>
          <w:lang w:val="fr-FR"/>
        </w:rPr>
        <w:t>’</w:t>
      </w:r>
      <w:r w:rsidRPr="00AB06DA">
        <w:rPr>
          <w:lang w:val="fr-FR"/>
        </w:rPr>
        <w:t>erreurs militaires et d</w:t>
      </w:r>
      <w:r>
        <w:rPr>
          <w:lang w:val="fr-FR"/>
        </w:rPr>
        <w:t>’</w:t>
      </w:r>
      <w:r w:rsidRPr="00AB06DA">
        <w:rPr>
          <w:lang w:val="fr-FR"/>
        </w:rPr>
        <w:t xml:space="preserve">actes de terrorisme de manière à garantir que tous les Iraquiens bénéficient des mesures de réparation, conformément à la loi </w:t>
      </w:r>
      <w:r w:rsidR="00914AAB" w:rsidRPr="00AB06DA">
        <w:rPr>
          <w:lang w:val="fr-FR"/>
        </w:rPr>
        <w:t>n</w:t>
      </w:r>
      <w:r w:rsidR="00914AAB" w:rsidRPr="00914AAB">
        <w:rPr>
          <w:vertAlign w:val="superscript"/>
          <w:lang w:val="fr-FR"/>
        </w:rPr>
        <w:t>o</w:t>
      </w:r>
      <w:r w:rsidR="00914AAB">
        <w:rPr>
          <w:lang w:val="fr-FR"/>
        </w:rPr>
        <w:t> </w:t>
      </w:r>
      <w:r w:rsidRPr="00AB06DA">
        <w:rPr>
          <w:lang w:val="fr-FR"/>
        </w:rPr>
        <w:t>20 de 2009, telle que modifiée, relative à l</w:t>
      </w:r>
      <w:r>
        <w:rPr>
          <w:lang w:val="fr-FR"/>
        </w:rPr>
        <w:t>’</w:t>
      </w:r>
      <w:r w:rsidRPr="00AB06DA">
        <w:rPr>
          <w:lang w:val="fr-FR"/>
        </w:rPr>
        <w:t>indemnisation des victimes d</w:t>
      </w:r>
      <w:r>
        <w:rPr>
          <w:lang w:val="fr-FR"/>
        </w:rPr>
        <w:t>’</w:t>
      </w:r>
      <w:r w:rsidRPr="00AB06DA">
        <w:rPr>
          <w:lang w:val="fr-FR"/>
        </w:rPr>
        <w:t>opérations militaires, d</w:t>
      </w:r>
      <w:r>
        <w:rPr>
          <w:lang w:val="fr-FR"/>
        </w:rPr>
        <w:t>’</w:t>
      </w:r>
      <w:r w:rsidRPr="00AB06DA">
        <w:rPr>
          <w:lang w:val="fr-FR"/>
        </w:rPr>
        <w:t>erreurs militaires et d</w:t>
      </w:r>
      <w:r>
        <w:rPr>
          <w:lang w:val="fr-FR"/>
        </w:rPr>
        <w:t>’</w:t>
      </w:r>
      <w:r w:rsidRPr="00AB06DA">
        <w:rPr>
          <w:lang w:val="fr-FR"/>
        </w:rPr>
        <w:t>actes de terrorisme.</w:t>
      </w:r>
    </w:p>
    <w:p w14:paraId="5AA346D4" w14:textId="77777777" w:rsidR="00201F35" w:rsidRPr="00AB06DA" w:rsidRDefault="00201F35" w:rsidP="0072704F">
      <w:pPr>
        <w:pStyle w:val="SingleTxtG"/>
        <w:rPr>
          <w:lang w:val="fr-FR"/>
        </w:rPr>
      </w:pPr>
      <w:r w:rsidRPr="00AB06DA">
        <w:rPr>
          <w:lang w:val="fr-FR"/>
        </w:rPr>
        <w:t>106.</w:t>
      </w:r>
      <w:r w:rsidRPr="00AB06DA">
        <w:rPr>
          <w:lang w:val="fr-FR"/>
        </w:rPr>
        <w:tab/>
        <w:t>La République d</w:t>
      </w:r>
      <w:r>
        <w:rPr>
          <w:lang w:val="fr-FR"/>
        </w:rPr>
        <w:t>’</w:t>
      </w:r>
      <w:r w:rsidRPr="00AB06DA">
        <w:rPr>
          <w:lang w:val="fr-FR"/>
        </w:rPr>
        <w:t>Iraq fait face aux catastrophes naturelles et aux autres désastres en identifiant les zones sinistrées. Des mesures d</w:t>
      </w:r>
      <w:r>
        <w:rPr>
          <w:lang w:val="fr-FR"/>
        </w:rPr>
        <w:t>’</w:t>
      </w:r>
      <w:r w:rsidRPr="00AB06DA">
        <w:rPr>
          <w:lang w:val="fr-FR"/>
        </w:rPr>
        <w:t>urgence sont alors promptement mises en œuvre et des décisions de haut niveau adoptées par divers organes de l</w:t>
      </w:r>
      <w:r>
        <w:rPr>
          <w:lang w:val="fr-FR"/>
        </w:rPr>
        <w:t>’</w:t>
      </w:r>
      <w:r w:rsidRPr="00AB06DA">
        <w:rPr>
          <w:lang w:val="fr-FR"/>
        </w:rPr>
        <w:t>État en vue d</w:t>
      </w:r>
      <w:r>
        <w:rPr>
          <w:lang w:val="fr-FR"/>
        </w:rPr>
        <w:t>’</w:t>
      </w:r>
      <w:r w:rsidRPr="00AB06DA">
        <w:rPr>
          <w:lang w:val="fr-FR"/>
        </w:rPr>
        <w:t>atténuer l</w:t>
      </w:r>
      <w:r>
        <w:rPr>
          <w:lang w:val="fr-FR"/>
        </w:rPr>
        <w:t>’</w:t>
      </w:r>
      <w:r w:rsidRPr="00AB06DA">
        <w:rPr>
          <w:lang w:val="fr-FR"/>
        </w:rPr>
        <w:t>impact de la crise et d</w:t>
      </w:r>
      <w:r>
        <w:rPr>
          <w:lang w:val="fr-FR"/>
        </w:rPr>
        <w:t>’</w:t>
      </w:r>
      <w:r w:rsidRPr="00AB06DA">
        <w:rPr>
          <w:lang w:val="fr-FR"/>
        </w:rPr>
        <w:t>indemniser les sinistrés.</w:t>
      </w:r>
    </w:p>
    <w:p w14:paraId="44E118D8" w14:textId="77777777" w:rsidR="00201F35" w:rsidRPr="00AB06DA" w:rsidRDefault="00201F35" w:rsidP="0028579C">
      <w:pPr>
        <w:pStyle w:val="H1G"/>
        <w:rPr>
          <w:lang w:val="fr-FR"/>
        </w:rPr>
      </w:pPr>
      <w:r w:rsidRPr="00AB06DA">
        <w:rPr>
          <w:lang w:val="fr-FR"/>
        </w:rPr>
        <w:tab/>
      </w:r>
      <w:r w:rsidRPr="00AB06DA">
        <w:rPr>
          <w:lang w:val="fr-FR"/>
        </w:rPr>
        <w:tab/>
        <w:t>Institutions de défense des droits de l</w:t>
      </w:r>
      <w:r>
        <w:rPr>
          <w:lang w:val="fr-FR"/>
        </w:rPr>
        <w:t>’</w:t>
      </w:r>
      <w:r w:rsidRPr="00AB06DA">
        <w:rPr>
          <w:lang w:val="fr-FR"/>
        </w:rPr>
        <w:t>homme</w:t>
      </w:r>
      <w:bookmarkStart w:id="35" w:name="_Toc210314387"/>
      <w:bookmarkStart w:id="36" w:name="_Toc210375961"/>
      <w:bookmarkEnd w:id="35"/>
      <w:bookmarkEnd w:id="36"/>
    </w:p>
    <w:p w14:paraId="0A82EA8B" w14:textId="77777777" w:rsidR="00201F35" w:rsidRPr="00AB06DA" w:rsidRDefault="00201F35" w:rsidP="0072704F">
      <w:pPr>
        <w:pStyle w:val="SingleTxtG"/>
        <w:rPr>
          <w:lang w:val="fr-FR"/>
        </w:rPr>
      </w:pPr>
      <w:r w:rsidRPr="00AB06DA">
        <w:rPr>
          <w:lang w:val="fr-FR"/>
        </w:rPr>
        <w:t>107.</w:t>
      </w:r>
      <w:r w:rsidRPr="00AB06DA">
        <w:rPr>
          <w:lang w:val="fr-FR"/>
        </w:rPr>
        <w:tab/>
        <w:t>La République d</w:t>
      </w:r>
      <w:r>
        <w:rPr>
          <w:lang w:val="fr-FR"/>
        </w:rPr>
        <w:t>’</w:t>
      </w:r>
      <w:r w:rsidRPr="00AB06DA">
        <w:rPr>
          <w:lang w:val="fr-FR"/>
        </w:rPr>
        <w:t>Iraq a mis en place un certain nombre d</w:t>
      </w:r>
      <w:r>
        <w:rPr>
          <w:lang w:val="fr-FR"/>
        </w:rPr>
        <w:t>’</w:t>
      </w:r>
      <w:r w:rsidRPr="00AB06DA">
        <w:rPr>
          <w:lang w:val="fr-FR"/>
        </w:rPr>
        <w:t>institutions officielles de défense des droits de l</w:t>
      </w:r>
      <w:r>
        <w:rPr>
          <w:lang w:val="fr-FR"/>
        </w:rPr>
        <w:t>’</w:t>
      </w:r>
      <w:r w:rsidRPr="00AB06DA">
        <w:rPr>
          <w:lang w:val="fr-FR"/>
        </w:rPr>
        <w:t>homme. Celles-ci sont habilitées à surveiller la situation des droits de l</w:t>
      </w:r>
      <w:r>
        <w:rPr>
          <w:lang w:val="fr-FR"/>
        </w:rPr>
        <w:t>’</w:t>
      </w:r>
      <w:r w:rsidRPr="00AB06DA">
        <w:rPr>
          <w:lang w:val="fr-FR"/>
        </w:rPr>
        <w:t>homme afin de protéger les droits fondamentaux et les faire mieux respecter, tout en se concentrant sur le règlement des contentieux hérités de l</w:t>
      </w:r>
      <w:r>
        <w:rPr>
          <w:lang w:val="fr-FR"/>
        </w:rPr>
        <w:t>’</w:t>
      </w:r>
      <w:r w:rsidRPr="00AB06DA">
        <w:rPr>
          <w:lang w:val="fr-FR"/>
        </w:rPr>
        <w:t>ancien régime et des affaires de violations commises sous ce régime à l</w:t>
      </w:r>
      <w:r>
        <w:rPr>
          <w:lang w:val="fr-FR"/>
        </w:rPr>
        <w:t>’</w:t>
      </w:r>
      <w:r w:rsidRPr="00AB06DA">
        <w:rPr>
          <w:lang w:val="fr-FR"/>
        </w:rPr>
        <w:t>encontre de larges pans de la population iraquienne. Les institutions contribuent également de manière importante à l</w:t>
      </w:r>
      <w:r>
        <w:rPr>
          <w:lang w:val="fr-FR"/>
        </w:rPr>
        <w:t>’</w:t>
      </w:r>
      <w:r w:rsidRPr="00AB06DA">
        <w:rPr>
          <w:lang w:val="fr-FR"/>
        </w:rPr>
        <w:t>édification de la société iraquienne et à la promotion de la culture des droits de l</w:t>
      </w:r>
      <w:r>
        <w:rPr>
          <w:lang w:val="fr-FR"/>
        </w:rPr>
        <w:t>’</w:t>
      </w:r>
      <w:r w:rsidRPr="00AB06DA">
        <w:rPr>
          <w:lang w:val="fr-FR"/>
        </w:rPr>
        <w:t>homme.</w:t>
      </w:r>
    </w:p>
    <w:p w14:paraId="5B6C8254" w14:textId="77777777" w:rsidR="00201F35" w:rsidRPr="00AB06DA" w:rsidRDefault="00201F35" w:rsidP="0028579C">
      <w:pPr>
        <w:pStyle w:val="H23G"/>
        <w:rPr>
          <w:lang w:val="fr-FR"/>
        </w:rPr>
      </w:pPr>
      <w:r w:rsidRPr="00AB06DA">
        <w:rPr>
          <w:lang w:val="fr-FR"/>
        </w:rPr>
        <w:tab/>
      </w:r>
      <w:r w:rsidRPr="00AB06DA">
        <w:rPr>
          <w:lang w:val="fr-FR"/>
        </w:rPr>
        <w:tab/>
        <w:t>Commission des droits de l</w:t>
      </w:r>
      <w:r>
        <w:rPr>
          <w:lang w:val="fr-FR"/>
        </w:rPr>
        <w:t>’</w:t>
      </w:r>
      <w:r w:rsidRPr="00AB06DA">
        <w:rPr>
          <w:lang w:val="fr-FR"/>
        </w:rPr>
        <w:t>homme de la Chambre des députés</w:t>
      </w:r>
    </w:p>
    <w:p w14:paraId="6CD0B451" w14:textId="49B7BF4C" w:rsidR="00201F35" w:rsidRPr="00AB06DA" w:rsidRDefault="00201F35" w:rsidP="0072704F">
      <w:pPr>
        <w:pStyle w:val="SingleTxtG"/>
        <w:rPr>
          <w:lang w:val="fr-FR"/>
        </w:rPr>
      </w:pPr>
      <w:r w:rsidRPr="00AB06DA">
        <w:rPr>
          <w:lang w:val="fr-FR"/>
        </w:rPr>
        <w:t>108.</w:t>
      </w:r>
      <w:r w:rsidRPr="00AB06DA">
        <w:rPr>
          <w:lang w:val="fr-FR"/>
        </w:rPr>
        <w:tab/>
        <w:t>La Commission joue un rôle actif dans le suivi de la situation des droits de l</w:t>
      </w:r>
      <w:r>
        <w:rPr>
          <w:lang w:val="fr-FR"/>
        </w:rPr>
        <w:t>’</w:t>
      </w:r>
      <w:r w:rsidRPr="00AB06DA">
        <w:rPr>
          <w:lang w:val="fr-FR"/>
        </w:rPr>
        <w:t>homme en Iraq et dans la présentation et l</w:t>
      </w:r>
      <w:r>
        <w:rPr>
          <w:lang w:val="fr-FR"/>
        </w:rPr>
        <w:t>’</w:t>
      </w:r>
      <w:r w:rsidRPr="00AB06DA">
        <w:rPr>
          <w:lang w:val="fr-FR"/>
        </w:rPr>
        <w:t>examen des projets de loi sur les droits de l</w:t>
      </w:r>
      <w:r>
        <w:rPr>
          <w:lang w:val="fr-FR"/>
        </w:rPr>
        <w:t>’</w:t>
      </w:r>
      <w:r w:rsidRPr="00AB06DA">
        <w:rPr>
          <w:lang w:val="fr-FR"/>
        </w:rPr>
        <w:t>homme. Elle</w:t>
      </w:r>
      <w:r w:rsidR="0028579C">
        <w:rPr>
          <w:lang w:val="fr-FR"/>
        </w:rPr>
        <w:t> </w:t>
      </w:r>
      <w:r w:rsidRPr="00AB06DA">
        <w:rPr>
          <w:lang w:val="fr-FR"/>
        </w:rPr>
        <w:t>fonctionne conformément au règlement intérieur de la Chambre des députés.</w:t>
      </w:r>
    </w:p>
    <w:p w14:paraId="1DA28588" w14:textId="77777777" w:rsidR="00201F35" w:rsidRPr="00AB06DA" w:rsidRDefault="00201F35" w:rsidP="0028579C">
      <w:pPr>
        <w:pStyle w:val="H23G"/>
        <w:rPr>
          <w:lang w:val="fr-FR"/>
        </w:rPr>
      </w:pPr>
      <w:r w:rsidRPr="00AB06DA">
        <w:rPr>
          <w:lang w:val="fr-FR"/>
        </w:rPr>
        <w:lastRenderedPageBreak/>
        <w:tab/>
      </w:r>
      <w:r w:rsidRPr="00AB06DA">
        <w:rPr>
          <w:lang w:val="fr-FR"/>
        </w:rPr>
        <w:tab/>
      </w:r>
      <w:r>
        <w:rPr>
          <w:lang w:val="fr-FR"/>
        </w:rPr>
        <w:t>Division</w:t>
      </w:r>
      <w:r w:rsidRPr="00AB06DA">
        <w:rPr>
          <w:lang w:val="fr-FR"/>
        </w:rPr>
        <w:t xml:space="preserve"> des droits de l</w:t>
      </w:r>
      <w:r>
        <w:rPr>
          <w:lang w:val="fr-FR"/>
        </w:rPr>
        <w:t>’</w:t>
      </w:r>
      <w:r w:rsidRPr="00AB06DA">
        <w:rPr>
          <w:lang w:val="fr-FR"/>
        </w:rPr>
        <w:t>homme du Ministère de la justice</w:t>
      </w:r>
    </w:p>
    <w:p w14:paraId="7EE980DA" w14:textId="0CAE0B2A" w:rsidR="00201F35" w:rsidRPr="00AB06DA" w:rsidRDefault="00201F35" w:rsidP="0072704F">
      <w:pPr>
        <w:pStyle w:val="SingleTxtG"/>
        <w:rPr>
          <w:lang w:val="fr-FR"/>
        </w:rPr>
      </w:pPr>
      <w:r w:rsidRPr="00AB06DA">
        <w:rPr>
          <w:lang w:val="fr-FR"/>
        </w:rPr>
        <w:t>109.</w:t>
      </w:r>
      <w:r w:rsidRPr="00AB06DA">
        <w:rPr>
          <w:lang w:val="fr-FR"/>
        </w:rPr>
        <w:tab/>
        <w:t>Promulgué conformément aux dispositions de l</w:t>
      </w:r>
      <w:r>
        <w:rPr>
          <w:lang w:val="fr-FR"/>
        </w:rPr>
        <w:t>’</w:t>
      </w:r>
      <w:r w:rsidRPr="00AB06DA">
        <w:rPr>
          <w:lang w:val="fr-FR"/>
        </w:rPr>
        <w:t>article</w:t>
      </w:r>
      <w:r w:rsidR="0028579C">
        <w:rPr>
          <w:lang w:val="fr-FR"/>
        </w:rPr>
        <w:t> </w:t>
      </w:r>
      <w:r w:rsidRPr="00AB06DA">
        <w:rPr>
          <w:lang w:val="fr-FR"/>
        </w:rPr>
        <w:t xml:space="preserve">16 de la loi </w:t>
      </w:r>
      <w:r w:rsidR="00914AAB" w:rsidRPr="00AB06DA">
        <w:rPr>
          <w:lang w:val="fr-FR"/>
        </w:rPr>
        <w:t>n</w:t>
      </w:r>
      <w:r w:rsidR="00914AAB" w:rsidRPr="00914AAB">
        <w:rPr>
          <w:vertAlign w:val="superscript"/>
          <w:lang w:val="fr-FR"/>
        </w:rPr>
        <w:t>o</w:t>
      </w:r>
      <w:r w:rsidR="00914AAB">
        <w:rPr>
          <w:lang w:val="fr-FR"/>
        </w:rPr>
        <w:t> </w:t>
      </w:r>
      <w:r w:rsidRPr="00AB06DA">
        <w:rPr>
          <w:lang w:val="fr-FR"/>
        </w:rPr>
        <w:t xml:space="preserve">18 de 2005 relative au Ministère de la justice, le règlement intérieur </w:t>
      </w:r>
      <w:r w:rsidR="00914AAB" w:rsidRPr="00AB06DA">
        <w:rPr>
          <w:lang w:val="fr-FR"/>
        </w:rPr>
        <w:t>n</w:t>
      </w:r>
      <w:r w:rsidR="00914AAB" w:rsidRPr="00914AAB">
        <w:rPr>
          <w:vertAlign w:val="superscript"/>
          <w:lang w:val="fr-FR"/>
        </w:rPr>
        <w:t>o</w:t>
      </w:r>
      <w:r w:rsidR="00914AAB">
        <w:rPr>
          <w:lang w:val="fr-FR"/>
        </w:rPr>
        <w:t> </w:t>
      </w:r>
      <w:r w:rsidRPr="00AB06DA">
        <w:rPr>
          <w:lang w:val="fr-FR"/>
        </w:rPr>
        <w:t>2 de 2019 définit l</w:t>
      </w:r>
      <w:r>
        <w:rPr>
          <w:lang w:val="fr-FR"/>
        </w:rPr>
        <w:t>’</w:t>
      </w:r>
      <w:r w:rsidRPr="00AB06DA">
        <w:rPr>
          <w:lang w:val="fr-FR"/>
        </w:rPr>
        <w:t>organisation et les attributions d</w:t>
      </w:r>
      <w:r>
        <w:rPr>
          <w:lang w:val="fr-FR"/>
        </w:rPr>
        <w:t xml:space="preserve">e la Division </w:t>
      </w:r>
      <w:r w:rsidRPr="00AB06DA">
        <w:rPr>
          <w:lang w:val="fr-FR"/>
        </w:rPr>
        <w:t>des droits de l</w:t>
      </w:r>
      <w:r>
        <w:rPr>
          <w:lang w:val="fr-FR"/>
        </w:rPr>
        <w:t>’</w:t>
      </w:r>
      <w:r w:rsidRPr="00AB06DA">
        <w:rPr>
          <w:lang w:val="fr-FR"/>
        </w:rPr>
        <w:t>homme relevant du Ministère de la justice, l</w:t>
      </w:r>
      <w:r>
        <w:rPr>
          <w:lang w:val="fr-FR"/>
        </w:rPr>
        <w:t>a</w:t>
      </w:r>
      <w:r w:rsidRPr="00AB06DA">
        <w:rPr>
          <w:lang w:val="fr-FR"/>
        </w:rPr>
        <w:t>quel</w:t>
      </w:r>
      <w:r>
        <w:rPr>
          <w:lang w:val="fr-FR"/>
        </w:rPr>
        <w:t>le</w:t>
      </w:r>
      <w:r w:rsidRPr="00AB06DA">
        <w:rPr>
          <w:lang w:val="fr-FR"/>
        </w:rPr>
        <w:t xml:space="preserve"> se compose d</w:t>
      </w:r>
      <w:r>
        <w:rPr>
          <w:lang w:val="fr-FR"/>
        </w:rPr>
        <w:t>’</w:t>
      </w:r>
      <w:r w:rsidRPr="00AB06DA">
        <w:rPr>
          <w:lang w:val="fr-FR"/>
        </w:rPr>
        <w:t>une section chargée de l</w:t>
      </w:r>
      <w:r>
        <w:rPr>
          <w:lang w:val="fr-FR"/>
        </w:rPr>
        <w:t>’</w:t>
      </w:r>
      <w:r w:rsidRPr="00AB06DA">
        <w:rPr>
          <w:lang w:val="fr-FR"/>
        </w:rPr>
        <w:t>établissement des rapports internationaux, d</w:t>
      </w:r>
      <w:r>
        <w:rPr>
          <w:lang w:val="fr-FR"/>
        </w:rPr>
        <w:t>’</w:t>
      </w:r>
      <w:r w:rsidRPr="00AB06DA">
        <w:rPr>
          <w:lang w:val="fr-FR"/>
        </w:rPr>
        <w:t>une section de suivi et d</w:t>
      </w:r>
      <w:r>
        <w:rPr>
          <w:lang w:val="fr-FR"/>
        </w:rPr>
        <w:t>’</w:t>
      </w:r>
      <w:r w:rsidRPr="00AB06DA">
        <w:rPr>
          <w:lang w:val="fr-FR"/>
        </w:rPr>
        <w:t>une section des personnes disparues, ainsi que d</w:t>
      </w:r>
      <w:r>
        <w:rPr>
          <w:lang w:val="fr-FR"/>
        </w:rPr>
        <w:t>’</w:t>
      </w:r>
      <w:r w:rsidRPr="00AB06DA">
        <w:rPr>
          <w:lang w:val="fr-FR"/>
        </w:rPr>
        <w:t>un</w:t>
      </w:r>
      <w:r>
        <w:rPr>
          <w:lang w:val="fr-FR"/>
        </w:rPr>
        <w:t xml:space="preserve"> service </w:t>
      </w:r>
      <w:r w:rsidRPr="00AB06DA">
        <w:rPr>
          <w:lang w:val="fr-FR"/>
        </w:rPr>
        <w:t xml:space="preserve">chargé de la gestion des affaires administratives </w:t>
      </w:r>
      <w:r>
        <w:rPr>
          <w:lang w:val="fr-FR"/>
        </w:rPr>
        <w:t>de la Division</w:t>
      </w:r>
      <w:r w:rsidRPr="00AB06DA">
        <w:rPr>
          <w:lang w:val="fr-FR"/>
        </w:rPr>
        <w:t>.</w:t>
      </w:r>
    </w:p>
    <w:p w14:paraId="5F013237" w14:textId="008A145A" w:rsidR="00201F35" w:rsidRPr="00AB06DA" w:rsidRDefault="00201F35" w:rsidP="0072704F">
      <w:pPr>
        <w:pStyle w:val="SingleTxtG"/>
        <w:rPr>
          <w:lang w:val="fr-FR"/>
        </w:rPr>
      </w:pPr>
      <w:r w:rsidRPr="00AB06DA">
        <w:rPr>
          <w:lang w:val="fr-FR"/>
        </w:rPr>
        <w:t>110.</w:t>
      </w:r>
      <w:r w:rsidRPr="00AB06DA">
        <w:rPr>
          <w:lang w:val="fr-FR"/>
        </w:rPr>
        <w:tab/>
        <w:t xml:space="preserve">Conformément au règlement intérieur </w:t>
      </w:r>
      <w:r w:rsidR="00914AAB" w:rsidRPr="00AB06DA">
        <w:rPr>
          <w:lang w:val="fr-FR"/>
        </w:rPr>
        <w:t>n</w:t>
      </w:r>
      <w:r w:rsidR="00914AAB" w:rsidRPr="00914AAB">
        <w:rPr>
          <w:vertAlign w:val="superscript"/>
          <w:lang w:val="fr-FR"/>
        </w:rPr>
        <w:t>o</w:t>
      </w:r>
      <w:r w:rsidR="00914AAB">
        <w:rPr>
          <w:lang w:val="fr-FR"/>
        </w:rPr>
        <w:t> </w:t>
      </w:r>
      <w:r w:rsidRPr="00AB06DA">
        <w:rPr>
          <w:lang w:val="fr-FR"/>
        </w:rPr>
        <w:t xml:space="preserve">1 de 2024 portant modification du règlement intérieur </w:t>
      </w:r>
      <w:r w:rsidR="00914AAB" w:rsidRPr="00AB06DA">
        <w:rPr>
          <w:lang w:val="fr-FR"/>
        </w:rPr>
        <w:t>n</w:t>
      </w:r>
      <w:r w:rsidR="00914AAB" w:rsidRPr="00914AAB">
        <w:rPr>
          <w:vertAlign w:val="superscript"/>
          <w:lang w:val="fr-FR"/>
        </w:rPr>
        <w:t>o</w:t>
      </w:r>
      <w:r w:rsidR="00914AAB">
        <w:rPr>
          <w:lang w:val="fr-FR"/>
        </w:rPr>
        <w:t> </w:t>
      </w:r>
      <w:r w:rsidRPr="00AB06DA">
        <w:rPr>
          <w:lang w:val="fr-FR"/>
        </w:rPr>
        <w:t xml:space="preserve">2 de 2019 relatif à </w:t>
      </w:r>
      <w:r>
        <w:rPr>
          <w:lang w:val="fr-FR"/>
        </w:rPr>
        <w:t>la structure</w:t>
      </w:r>
      <w:r w:rsidRPr="00AB06DA">
        <w:rPr>
          <w:lang w:val="fr-FR"/>
        </w:rPr>
        <w:t xml:space="preserve"> et aux attributions d</w:t>
      </w:r>
      <w:r>
        <w:rPr>
          <w:lang w:val="fr-FR"/>
        </w:rPr>
        <w:t xml:space="preserve">e la Division </w:t>
      </w:r>
      <w:r w:rsidRPr="00AB06DA">
        <w:rPr>
          <w:lang w:val="fr-FR"/>
        </w:rPr>
        <w:t>des droits de l</w:t>
      </w:r>
      <w:r>
        <w:rPr>
          <w:lang w:val="fr-FR"/>
        </w:rPr>
        <w:t>’</w:t>
      </w:r>
      <w:r w:rsidRPr="00AB06DA">
        <w:rPr>
          <w:lang w:val="fr-FR"/>
        </w:rPr>
        <w:t xml:space="preserve">homme </w:t>
      </w:r>
      <w:r>
        <w:rPr>
          <w:lang w:val="fr-FR"/>
        </w:rPr>
        <w:t>rattachée a</w:t>
      </w:r>
      <w:r w:rsidRPr="00AB06DA">
        <w:rPr>
          <w:lang w:val="fr-FR"/>
        </w:rPr>
        <w:t xml:space="preserve">u Ministère de la justice, </w:t>
      </w:r>
      <w:r>
        <w:rPr>
          <w:lang w:val="fr-FR"/>
        </w:rPr>
        <w:t>la Division</w:t>
      </w:r>
      <w:r w:rsidRPr="00AB06DA">
        <w:rPr>
          <w:lang w:val="fr-FR"/>
        </w:rPr>
        <w:t xml:space="preserve"> compte désormais cinq sections dédiées à ce qui suit</w:t>
      </w:r>
      <w:r w:rsidR="0028579C">
        <w:rPr>
          <w:lang w:val="fr-FR"/>
        </w:rPr>
        <w:t> </w:t>
      </w:r>
      <w:r w:rsidRPr="00AB06DA">
        <w:rPr>
          <w:lang w:val="fr-FR"/>
        </w:rPr>
        <w:t xml:space="preserve">: </w:t>
      </w:r>
      <w:r>
        <w:rPr>
          <w:lang w:val="fr-FR"/>
        </w:rPr>
        <w:t>l’</w:t>
      </w:r>
      <w:r w:rsidRPr="00AB06DA">
        <w:rPr>
          <w:lang w:val="fr-FR"/>
        </w:rPr>
        <w:t xml:space="preserve">établissement des rapports internationaux, </w:t>
      </w:r>
      <w:r>
        <w:rPr>
          <w:lang w:val="fr-FR"/>
        </w:rPr>
        <w:t xml:space="preserve">les </w:t>
      </w:r>
      <w:r w:rsidRPr="00AB06DA">
        <w:rPr>
          <w:lang w:val="fr-FR"/>
        </w:rPr>
        <w:t xml:space="preserve">personnes disparues, </w:t>
      </w:r>
      <w:r>
        <w:rPr>
          <w:lang w:val="fr-FR"/>
        </w:rPr>
        <w:t xml:space="preserve">le </w:t>
      </w:r>
      <w:r w:rsidRPr="00AB06DA">
        <w:rPr>
          <w:lang w:val="fr-FR"/>
        </w:rPr>
        <w:t>suivi,</w:t>
      </w:r>
      <w:r>
        <w:rPr>
          <w:lang w:val="fr-FR"/>
        </w:rPr>
        <w:t xml:space="preserve"> le</w:t>
      </w:r>
      <w:r w:rsidRPr="00AB06DA">
        <w:rPr>
          <w:lang w:val="fr-FR"/>
        </w:rPr>
        <w:t xml:space="preserve"> contrôle et </w:t>
      </w:r>
      <w:r>
        <w:rPr>
          <w:lang w:val="fr-FR"/>
        </w:rPr>
        <w:t>l’</w:t>
      </w:r>
      <w:r w:rsidRPr="00AB06DA">
        <w:rPr>
          <w:lang w:val="fr-FR"/>
        </w:rPr>
        <w:t>administration.</w:t>
      </w:r>
    </w:p>
    <w:p w14:paraId="4BF04E1B" w14:textId="152BE228" w:rsidR="00201F35" w:rsidRPr="00AB06DA" w:rsidRDefault="00201F35" w:rsidP="0072704F">
      <w:pPr>
        <w:pStyle w:val="SingleTxtG"/>
        <w:rPr>
          <w:lang w:val="fr-FR"/>
        </w:rPr>
      </w:pPr>
      <w:r w:rsidRPr="00AB06DA">
        <w:rPr>
          <w:lang w:val="fr-FR"/>
        </w:rPr>
        <w:t>111.</w:t>
      </w:r>
      <w:r w:rsidRPr="00AB06DA">
        <w:rPr>
          <w:lang w:val="fr-FR"/>
        </w:rPr>
        <w:tab/>
        <w:t>Le Comité national pour les personnes disparues, présidé par le Ministre de la justice, se compose des membres suivants</w:t>
      </w:r>
      <w:r w:rsidR="0030286F">
        <w:rPr>
          <w:lang w:val="fr-FR"/>
        </w:rPr>
        <w:t> </w:t>
      </w:r>
      <w:r w:rsidRPr="00AB06DA">
        <w:rPr>
          <w:lang w:val="fr-FR"/>
        </w:rPr>
        <w:t>: Premier Sous-Secrétaire d</w:t>
      </w:r>
      <w:r>
        <w:rPr>
          <w:lang w:val="fr-FR"/>
        </w:rPr>
        <w:t>’</w:t>
      </w:r>
      <w:r w:rsidRPr="00AB06DA">
        <w:rPr>
          <w:lang w:val="fr-FR"/>
        </w:rPr>
        <w:t>État à la justice (Vice</w:t>
      </w:r>
      <w:r w:rsidR="0028579C">
        <w:rPr>
          <w:lang w:val="fr-FR"/>
        </w:rPr>
        <w:noBreakHyphen/>
      </w:r>
      <w:r w:rsidRPr="00AB06DA">
        <w:rPr>
          <w:lang w:val="fr-FR"/>
        </w:rPr>
        <w:t>Président)</w:t>
      </w:r>
      <w:r w:rsidR="0028579C">
        <w:rPr>
          <w:lang w:val="fr-FR"/>
        </w:rPr>
        <w:t> </w:t>
      </w:r>
      <w:r w:rsidRPr="00AB06DA">
        <w:rPr>
          <w:lang w:val="fr-FR"/>
        </w:rPr>
        <w:t>; Conseil supérieur de la magistrature relevant de la Présidence du ministère public</w:t>
      </w:r>
      <w:r w:rsidR="0028579C">
        <w:rPr>
          <w:lang w:val="fr-FR"/>
        </w:rPr>
        <w:t> </w:t>
      </w:r>
      <w:r w:rsidRPr="00AB06DA">
        <w:rPr>
          <w:lang w:val="fr-FR"/>
        </w:rPr>
        <w:t xml:space="preserve">; Bureau du conseiller du Premier </w:t>
      </w:r>
      <w:r w:rsidR="0030286F">
        <w:rPr>
          <w:lang w:val="fr-FR"/>
        </w:rPr>
        <w:t>M</w:t>
      </w:r>
      <w:r w:rsidRPr="00AB06DA">
        <w:rPr>
          <w:lang w:val="fr-FR"/>
        </w:rPr>
        <w:t>inistre pour les droits de l</w:t>
      </w:r>
      <w:r>
        <w:rPr>
          <w:lang w:val="fr-FR"/>
        </w:rPr>
        <w:t>’</w:t>
      </w:r>
      <w:r w:rsidRPr="00AB06DA">
        <w:rPr>
          <w:lang w:val="fr-FR"/>
        </w:rPr>
        <w:t>homme</w:t>
      </w:r>
      <w:r w:rsidR="0028579C">
        <w:rPr>
          <w:lang w:val="fr-FR"/>
        </w:rPr>
        <w:t> </w:t>
      </w:r>
      <w:r w:rsidRPr="00AB06DA">
        <w:rPr>
          <w:lang w:val="fr-FR"/>
        </w:rPr>
        <w:t>; Service juridique du Secrétariat général du Conseil des ministres</w:t>
      </w:r>
      <w:r w:rsidR="0028579C">
        <w:rPr>
          <w:lang w:val="fr-FR"/>
        </w:rPr>
        <w:t> </w:t>
      </w:r>
      <w:r w:rsidRPr="00AB06DA">
        <w:rPr>
          <w:lang w:val="fr-FR"/>
        </w:rPr>
        <w:t>; Bureau de coordination des recommandations du gouvernement régional du Kurdistan relevant du Comité national permanent sur le droit international humanitaire</w:t>
      </w:r>
      <w:r w:rsidR="0028579C">
        <w:rPr>
          <w:lang w:val="fr-FR"/>
        </w:rPr>
        <w:t> </w:t>
      </w:r>
      <w:r w:rsidRPr="00AB06DA">
        <w:rPr>
          <w:lang w:val="fr-FR"/>
        </w:rPr>
        <w:t xml:space="preserve">; </w:t>
      </w:r>
      <w:r>
        <w:rPr>
          <w:lang w:val="fr-FR"/>
        </w:rPr>
        <w:t>Division</w:t>
      </w:r>
      <w:r w:rsidRPr="00AB06DA">
        <w:rPr>
          <w:lang w:val="fr-FR"/>
        </w:rPr>
        <w:t xml:space="preserve"> des droits de l</w:t>
      </w:r>
      <w:r>
        <w:rPr>
          <w:lang w:val="fr-FR"/>
        </w:rPr>
        <w:t>’</w:t>
      </w:r>
      <w:r w:rsidRPr="00AB06DA">
        <w:rPr>
          <w:lang w:val="fr-FR"/>
        </w:rPr>
        <w:t>homme du Ministère des affaires étrangères</w:t>
      </w:r>
      <w:r w:rsidR="0028579C">
        <w:rPr>
          <w:lang w:val="fr-FR"/>
        </w:rPr>
        <w:t> </w:t>
      </w:r>
      <w:r w:rsidRPr="00AB06DA">
        <w:rPr>
          <w:lang w:val="fr-FR"/>
        </w:rPr>
        <w:t>; Direction des droits de l</w:t>
      </w:r>
      <w:r>
        <w:rPr>
          <w:lang w:val="fr-FR"/>
        </w:rPr>
        <w:t>’</w:t>
      </w:r>
      <w:r w:rsidRPr="00AB06DA">
        <w:rPr>
          <w:lang w:val="fr-FR"/>
        </w:rPr>
        <w:t>homme relevant du Service juridique du Ministère de la défense</w:t>
      </w:r>
      <w:r w:rsidR="0028579C">
        <w:rPr>
          <w:lang w:val="fr-FR"/>
        </w:rPr>
        <w:t> </w:t>
      </w:r>
      <w:r w:rsidRPr="00AB06DA">
        <w:rPr>
          <w:lang w:val="fr-FR"/>
        </w:rPr>
        <w:t>; Direction des droits de l</w:t>
      </w:r>
      <w:r>
        <w:rPr>
          <w:lang w:val="fr-FR"/>
        </w:rPr>
        <w:t>’</w:t>
      </w:r>
      <w:r w:rsidRPr="00AB06DA">
        <w:rPr>
          <w:lang w:val="fr-FR"/>
        </w:rPr>
        <w:t>homme relevant du Cabinet du Ministre de l</w:t>
      </w:r>
      <w:r>
        <w:rPr>
          <w:lang w:val="fr-FR"/>
        </w:rPr>
        <w:t>’</w:t>
      </w:r>
      <w:r w:rsidRPr="00AB06DA">
        <w:rPr>
          <w:lang w:val="fr-FR"/>
        </w:rPr>
        <w:t>intérieur</w:t>
      </w:r>
      <w:r w:rsidR="0028579C">
        <w:rPr>
          <w:lang w:val="fr-FR"/>
        </w:rPr>
        <w:t> </w:t>
      </w:r>
      <w:r w:rsidRPr="00AB06DA">
        <w:rPr>
          <w:lang w:val="fr-FR"/>
        </w:rPr>
        <w:t xml:space="preserve">; </w:t>
      </w:r>
      <w:r>
        <w:rPr>
          <w:lang w:val="fr-FR"/>
        </w:rPr>
        <w:t>Division</w:t>
      </w:r>
      <w:r w:rsidRPr="00AB06DA">
        <w:rPr>
          <w:lang w:val="fr-FR"/>
        </w:rPr>
        <w:t xml:space="preserve"> des droits de l</w:t>
      </w:r>
      <w:r>
        <w:rPr>
          <w:lang w:val="fr-FR"/>
        </w:rPr>
        <w:t>’</w:t>
      </w:r>
      <w:r w:rsidRPr="00AB06DA">
        <w:rPr>
          <w:lang w:val="fr-FR"/>
        </w:rPr>
        <w:t>homme du Ministère de la justice</w:t>
      </w:r>
      <w:r w:rsidR="0028579C">
        <w:rPr>
          <w:lang w:val="fr-FR"/>
        </w:rPr>
        <w:t> </w:t>
      </w:r>
      <w:r w:rsidRPr="00AB06DA">
        <w:rPr>
          <w:lang w:val="fr-FR"/>
        </w:rPr>
        <w:t>; Service de médecine légale du Ministère de la Santé</w:t>
      </w:r>
      <w:r w:rsidR="0028579C">
        <w:rPr>
          <w:lang w:val="fr-FR"/>
        </w:rPr>
        <w:t> </w:t>
      </w:r>
      <w:r w:rsidRPr="00AB06DA">
        <w:rPr>
          <w:lang w:val="fr-FR"/>
        </w:rPr>
        <w:t>; Service juridique du Ministère des déplacements et des migrations</w:t>
      </w:r>
      <w:r w:rsidR="0028579C">
        <w:rPr>
          <w:lang w:val="fr-FR"/>
        </w:rPr>
        <w:t> </w:t>
      </w:r>
      <w:r w:rsidRPr="00AB06DA">
        <w:rPr>
          <w:lang w:val="fr-FR"/>
        </w:rPr>
        <w:t>; Direction générale des affaires relatives aux rescapées relevant du Ministère du travail et des affaires sociales</w:t>
      </w:r>
      <w:r w:rsidR="0028579C">
        <w:rPr>
          <w:lang w:val="fr-FR"/>
        </w:rPr>
        <w:t> </w:t>
      </w:r>
      <w:r w:rsidRPr="00AB06DA">
        <w:rPr>
          <w:lang w:val="fr-FR"/>
        </w:rPr>
        <w:t xml:space="preserve">; </w:t>
      </w:r>
      <w:r>
        <w:rPr>
          <w:lang w:val="fr-FR"/>
        </w:rPr>
        <w:t>c</w:t>
      </w:r>
      <w:r w:rsidRPr="00AB06DA">
        <w:rPr>
          <w:lang w:val="fr-FR"/>
        </w:rPr>
        <w:t>onseillers à la sécurité nationale</w:t>
      </w:r>
      <w:r w:rsidR="0028579C">
        <w:rPr>
          <w:lang w:val="fr-FR"/>
        </w:rPr>
        <w:t> </w:t>
      </w:r>
      <w:r w:rsidRPr="00AB06DA">
        <w:rPr>
          <w:lang w:val="fr-FR"/>
        </w:rPr>
        <w:t>; Service national de renseignement</w:t>
      </w:r>
      <w:r w:rsidR="0028579C">
        <w:rPr>
          <w:lang w:val="fr-FR"/>
        </w:rPr>
        <w:t> </w:t>
      </w:r>
      <w:r w:rsidRPr="00AB06DA">
        <w:rPr>
          <w:lang w:val="fr-FR"/>
        </w:rPr>
        <w:t>; Service de sécurité nationale</w:t>
      </w:r>
      <w:r w:rsidR="0028579C">
        <w:rPr>
          <w:lang w:val="fr-FR"/>
        </w:rPr>
        <w:t> </w:t>
      </w:r>
      <w:r w:rsidRPr="00AB06DA">
        <w:rPr>
          <w:lang w:val="fr-FR"/>
        </w:rPr>
        <w:t>; Autorité de la mobilisation populaire</w:t>
      </w:r>
      <w:r w:rsidR="0028579C">
        <w:rPr>
          <w:lang w:val="fr-FR"/>
        </w:rPr>
        <w:t> </w:t>
      </w:r>
      <w:r w:rsidRPr="00AB06DA">
        <w:rPr>
          <w:lang w:val="fr-FR"/>
        </w:rPr>
        <w:t>; Service de lutte contre le terrorisme</w:t>
      </w:r>
      <w:r w:rsidR="0028579C">
        <w:rPr>
          <w:lang w:val="fr-FR"/>
        </w:rPr>
        <w:t> </w:t>
      </w:r>
      <w:r w:rsidRPr="00AB06DA">
        <w:rPr>
          <w:lang w:val="fr-FR"/>
        </w:rPr>
        <w:t>; Bureau national de la Haute Commission indépendante des droits de l</w:t>
      </w:r>
      <w:r>
        <w:rPr>
          <w:lang w:val="fr-FR"/>
        </w:rPr>
        <w:t>’</w:t>
      </w:r>
      <w:r w:rsidRPr="00AB06DA">
        <w:rPr>
          <w:lang w:val="fr-FR"/>
        </w:rPr>
        <w:t>homme</w:t>
      </w:r>
      <w:r w:rsidR="0028579C">
        <w:rPr>
          <w:lang w:val="fr-FR"/>
        </w:rPr>
        <w:t> </w:t>
      </w:r>
      <w:r w:rsidRPr="00AB06DA">
        <w:rPr>
          <w:lang w:val="fr-FR"/>
        </w:rPr>
        <w:t>; Service juridique de la Fondation des prisonniers politiques</w:t>
      </w:r>
      <w:r w:rsidR="0028579C">
        <w:rPr>
          <w:lang w:val="fr-FR"/>
        </w:rPr>
        <w:t> </w:t>
      </w:r>
      <w:r w:rsidRPr="00AB06DA">
        <w:rPr>
          <w:lang w:val="fr-FR"/>
        </w:rPr>
        <w:t>; Service des fosses communes de la Fondation des martyrs.</w:t>
      </w:r>
    </w:p>
    <w:p w14:paraId="5CF151C0" w14:textId="7A2006FA" w:rsidR="00201F35" w:rsidRPr="00AB06DA" w:rsidRDefault="00201F35" w:rsidP="0072704F">
      <w:pPr>
        <w:pStyle w:val="SingleTxtG"/>
        <w:rPr>
          <w:lang w:val="fr-FR"/>
        </w:rPr>
      </w:pPr>
      <w:r w:rsidRPr="00AB06DA">
        <w:rPr>
          <w:lang w:val="fr-FR"/>
        </w:rPr>
        <w:t>112.</w:t>
      </w:r>
      <w:r w:rsidRPr="00AB06DA">
        <w:rPr>
          <w:lang w:val="fr-FR"/>
        </w:rPr>
        <w:tab/>
        <w:t xml:space="preserve">Le Comité national pour les personnes disparues </w:t>
      </w:r>
      <w:r>
        <w:rPr>
          <w:lang w:val="fr-FR"/>
        </w:rPr>
        <w:t>s’acquitte de</w:t>
      </w:r>
      <w:r w:rsidRPr="00AB06DA">
        <w:rPr>
          <w:lang w:val="fr-FR"/>
        </w:rPr>
        <w:t xml:space="preserve"> ce qui suit</w:t>
      </w:r>
      <w:r w:rsidR="0003188F">
        <w:rPr>
          <w:lang w:val="fr-FR"/>
        </w:rPr>
        <w:t> </w:t>
      </w:r>
      <w:r w:rsidR="0003188F" w:rsidRPr="00C525DC">
        <w:rPr>
          <w:lang w:val="fr-FR"/>
        </w:rPr>
        <w:t>:</w:t>
      </w:r>
    </w:p>
    <w:p w14:paraId="30DA1AD4" w14:textId="14189CC0" w:rsidR="00201F35" w:rsidRPr="00AB06DA" w:rsidRDefault="00201F35" w:rsidP="0028579C">
      <w:pPr>
        <w:pStyle w:val="SingleTxtG"/>
        <w:ind w:firstLine="567"/>
        <w:rPr>
          <w:lang w:val="fr-FR"/>
        </w:rPr>
      </w:pPr>
      <w:r w:rsidRPr="00AB06DA">
        <w:rPr>
          <w:lang w:val="fr-FR"/>
        </w:rPr>
        <w:t>1.</w:t>
      </w:r>
      <w:r w:rsidRPr="00AB06DA">
        <w:rPr>
          <w:lang w:val="fr-FR"/>
        </w:rPr>
        <w:tab/>
      </w:r>
      <w:r>
        <w:rPr>
          <w:lang w:val="fr-FR"/>
        </w:rPr>
        <w:t>Il met</w:t>
      </w:r>
      <w:r w:rsidRPr="00AB06DA">
        <w:rPr>
          <w:lang w:val="fr-FR"/>
        </w:rPr>
        <w:t xml:space="preserve"> en œuvre </w:t>
      </w:r>
      <w:r>
        <w:rPr>
          <w:lang w:val="fr-FR"/>
        </w:rPr>
        <w:t>l</w:t>
      </w:r>
      <w:r w:rsidRPr="00AB06DA">
        <w:rPr>
          <w:lang w:val="fr-FR"/>
        </w:rPr>
        <w:t>es obligations internationales incombant à l</w:t>
      </w:r>
      <w:r>
        <w:rPr>
          <w:lang w:val="fr-FR"/>
        </w:rPr>
        <w:t>’</w:t>
      </w:r>
      <w:r w:rsidRPr="00AB06DA">
        <w:rPr>
          <w:lang w:val="fr-FR"/>
        </w:rPr>
        <w:t>Iraq pour ce qui est de la question des personnes disparues</w:t>
      </w:r>
      <w:r w:rsidR="0028579C">
        <w:rPr>
          <w:lang w:val="fr-FR"/>
        </w:rPr>
        <w:t> ;</w:t>
      </w:r>
    </w:p>
    <w:p w14:paraId="3A43F5F5" w14:textId="412FE625" w:rsidR="00201F35" w:rsidRPr="00AB06DA" w:rsidRDefault="00201F35" w:rsidP="0028579C">
      <w:pPr>
        <w:pStyle w:val="SingleTxtG"/>
        <w:ind w:firstLine="567"/>
        <w:rPr>
          <w:lang w:val="fr-FR"/>
        </w:rPr>
      </w:pPr>
      <w:r w:rsidRPr="00AB06DA">
        <w:rPr>
          <w:lang w:val="fr-FR"/>
        </w:rPr>
        <w:t>2.</w:t>
      </w:r>
      <w:r w:rsidRPr="00AB06DA">
        <w:rPr>
          <w:lang w:val="fr-FR"/>
        </w:rPr>
        <w:tab/>
        <w:t>Le Service des droits de l</w:t>
      </w:r>
      <w:r>
        <w:rPr>
          <w:lang w:val="fr-FR"/>
        </w:rPr>
        <w:t>’</w:t>
      </w:r>
      <w:r w:rsidRPr="00AB06DA">
        <w:rPr>
          <w:lang w:val="fr-FR"/>
        </w:rPr>
        <w:t>homme du Ministère de la justice gère le dossier des personnes disparues en Iraq</w:t>
      </w:r>
      <w:r w:rsidR="0028579C">
        <w:rPr>
          <w:lang w:val="fr-FR"/>
        </w:rPr>
        <w:t> ;</w:t>
      </w:r>
    </w:p>
    <w:p w14:paraId="5C3F81A8" w14:textId="68E02CD5" w:rsidR="00201F35" w:rsidRPr="00AB06DA" w:rsidRDefault="00201F35" w:rsidP="0028579C">
      <w:pPr>
        <w:pStyle w:val="SingleTxtG"/>
        <w:ind w:firstLine="567"/>
        <w:rPr>
          <w:lang w:val="fr-FR"/>
        </w:rPr>
      </w:pPr>
      <w:r w:rsidRPr="00AB06DA">
        <w:rPr>
          <w:lang w:val="fr-FR"/>
        </w:rPr>
        <w:t>3.</w:t>
      </w:r>
      <w:r w:rsidRPr="00AB06DA">
        <w:rPr>
          <w:lang w:val="fr-FR"/>
        </w:rPr>
        <w:tab/>
      </w:r>
      <w:r>
        <w:rPr>
          <w:lang w:val="fr-FR"/>
        </w:rPr>
        <w:t>Il met en place le</w:t>
      </w:r>
      <w:r w:rsidRPr="00AB06DA">
        <w:rPr>
          <w:lang w:val="fr-FR"/>
        </w:rPr>
        <w:t xml:space="preserve"> registre national commun des personnes disparues au sein d</w:t>
      </w:r>
      <w:r>
        <w:rPr>
          <w:lang w:val="fr-FR"/>
        </w:rPr>
        <w:t xml:space="preserve">e la Division </w:t>
      </w:r>
      <w:r w:rsidRPr="00AB06DA">
        <w:rPr>
          <w:lang w:val="fr-FR"/>
        </w:rPr>
        <w:t>des droits de l</w:t>
      </w:r>
      <w:r>
        <w:rPr>
          <w:lang w:val="fr-FR"/>
        </w:rPr>
        <w:t>’</w:t>
      </w:r>
      <w:r w:rsidRPr="00AB06DA">
        <w:rPr>
          <w:lang w:val="fr-FR"/>
        </w:rPr>
        <w:t>homme du Ministère de la justice</w:t>
      </w:r>
      <w:r w:rsidR="0028579C">
        <w:rPr>
          <w:lang w:val="fr-FR"/>
        </w:rPr>
        <w:t> ;</w:t>
      </w:r>
    </w:p>
    <w:p w14:paraId="0B5DF914" w14:textId="77777777" w:rsidR="00201F35" w:rsidRPr="0072704F" w:rsidRDefault="00201F35" w:rsidP="0028579C">
      <w:pPr>
        <w:pStyle w:val="SingleTxtG"/>
        <w:ind w:firstLine="567"/>
        <w:rPr>
          <w:lang w:val="fr-FR"/>
        </w:rPr>
      </w:pPr>
      <w:r w:rsidRPr="00AB06DA">
        <w:rPr>
          <w:lang w:val="fr-FR"/>
        </w:rPr>
        <w:t>4.</w:t>
      </w:r>
      <w:r w:rsidRPr="00AB06DA">
        <w:rPr>
          <w:lang w:val="fr-FR"/>
        </w:rPr>
        <w:tab/>
      </w:r>
      <w:r>
        <w:rPr>
          <w:lang w:val="fr-FR"/>
        </w:rPr>
        <w:t>Il met</w:t>
      </w:r>
      <w:r w:rsidRPr="00AB06DA">
        <w:rPr>
          <w:lang w:val="fr-FR"/>
        </w:rPr>
        <w:t xml:space="preserve"> en place un mécanisme de recherche des personnes disparues en Iraq et d</w:t>
      </w:r>
      <w:r>
        <w:rPr>
          <w:lang w:val="fr-FR"/>
        </w:rPr>
        <w:t>’</w:t>
      </w:r>
      <w:r w:rsidRPr="00AB06DA">
        <w:rPr>
          <w:lang w:val="fr-FR"/>
        </w:rPr>
        <w:t xml:space="preserve">enquête sur leur sort. </w:t>
      </w:r>
    </w:p>
    <w:p w14:paraId="2F292F16" w14:textId="77777777" w:rsidR="00201F35" w:rsidRPr="00AB06DA" w:rsidRDefault="00201F35" w:rsidP="0028579C">
      <w:pPr>
        <w:pStyle w:val="H23G"/>
        <w:rPr>
          <w:lang w:val="fr-FR"/>
        </w:rPr>
      </w:pPr>
      <w:r w:rsidRPr="00AB06DA">
        <w:rPr>
          <w:lang w:val="fr-FR"/>
        </w:rPr>
        <w:tab/>
      </w:r>
      <w:r w:rsidRPr="00AB06DA">
        <w:rPr>
          <w:lang w:val="fr-FR"/>
        </w:rPr>
        <w:tab/>
        <w:t>Haute Commission indépendante des droits de l</w:t>
      </w:r>
      <w:r>
        <w:rPr>
          <w:lang w:val="fr-FR"/>
        </w:rPr>
        <w:t>’</w:t>
      </w:r>
      <w:r w:rsidRPr="00AB06DA">
        <w:rPr>
          <w:lang w:val="fr-FR"/>
        </w:rPr>
        <w:t>homme</w:t>
      </w:r>
    </w:p>
    <w:p w14:paraId="5A002905" w14:textId="5AD7374B" w:rsidR="00201F35" w:rsidRPr="00AB06DA" w:rsidRDefault="00201F35" w:rsidP="0072704F">
      <w:pPr>
        <w:pStyle w:val="SingleTxtG"/>
        <w:rPr>
          <w:lang w:val="fr-FR"/>
        </w:rPr>
      </w:pPr>
      <w:r w:rsidRPr="00AB06DA">
        <w:rPr>
          <w:lang w:val="fr-FR"/>
        </w:rPr>
        <w:t>113.</w:t>
      </w:r>
      <w:r w:rsidRPr="00AB06DA">
        <w:rPr>
          <w:lang w:val="fr-FR"/>
        </w:rPr>
        <w:tab/>
        <w:t>La République d</w:t>
      </w:r>
      <w:r>
        <w:rPr>
          <w:lang w:val="fr-FR"/>
        </w:rPr>
        <w:t>’</w:t>
      </w:r>
      <w:r w:rsidRPr="00AB06DA">
        <w:rPr>
          <w:lang w:val="fr-FR"/>
        </w:rPr>
        <w:t>Iraq a créé la Haute Commission des droits de l</w:t>
      </w:r>
      <w:r>
        <w:rPr>
          <w:lang w:val="fr-FR"/>
        </w:rPr>
        <w:t>’</w:t>
      </w:r>
      <w:r w:rsidRPr="00AB06DA">
        <w:rPr>
          <w:lang w:val="fr-FR"/>
        </w:rPr>
        <w:t>homme en vue de diffuser, protéger et promouvoir la culture des droits de l</w:t>
      </w:r>
      <w:r>
        <w:rPr>
          <w:lang w:val="fr-FR"/>
        </w:rPr>
        <w:t>’</w:t>
      </w:r>
      <w:r w:rsidRPr="00AB06DA">
        <w:rPr>
          <w:lang w:val="fr-FR"/>
        </w:rPr>
        <w:t>homme dans le pays, de surveiller les violations des droits de l</w:t>
      </w:r>
      <w:r>
        <w:rPr>
          <w:lang w:val="fr-FR"/>
        </w:rPr>
        <w:t>’</w:t>
      </w:r>
      <w:r w:rsidRPr="00AB06DA">
        <w:rPr>
          <w:lang w:val="fr-FR"/>
        </w:rPr>
        <w:t>homme et d</w:t>
      </w:r>
      <w:r>
        <w:rPr>
          <w:lang w:val="fr-FR"/>
        </w:rPr>
        <w:t>’</w:t>
      </w:r>
      <w:r w:rsidRPr="00AB06DA">
        <w:rPr>
          <w:lang w:val="fr-FR"/>
        </w:rPr>
        <w:t>y remédier. La Haute Commission, qui est une personne morale dotée de l</w:t>
      </w:r>
      <w:r>
        <w:rPr>
          <w:lang w:val="fr-FR"/>
        </w:rPr>
        <w:t>’</w:t>
      </w:r>
      <w:r w:rsidRPr="00AB06DA">
        <w:rPr>
          <w:lang w:val="fr-FR"/>
        </w:rPr>
        <w:t>autonomie administrative et financière, a son siège à Bagdad et est rattachée à la Chambre des députés devant laquelle elle est responsable. Elle compte 16</w:t>
      </w:r>
      <w:r w:rsidR="0030286F">
        <w:rPr>
          <w:lang w:val="fr-FR"/>
        </w:rPr>
        <w:t> </w:t>
      </w:r>
      <w:r w:rsidRPr="00AB06DA">
        <w:rPr>
          <w:lang w:val="fr-FR"/>
        </w:rPr>
        <w:t>bureaux</w:t>
      </w:r>
      <w:r w:rsidR="0003188F">
        <w:rPr>
          <w:lang w:val="fr-FR"/>
        </w:rPr>
        <w:t> </w:t>
      </w:r>
      <w:r w:rsidR="0003188F" w:rsidRPr="00C525DC">
        <w:rPr>
          <w:lang w:val="fr-FR"/>
        </w:rPr>
        <w:t>:</w:t>
      </w:r>
      <w:r w:rsidRPr="00AB06DA">
        <w:rPr>
          <w:lang w:val="fr-FR"/>
        </w:rPr>
        <w:t xml:space="preserve"> 2 à Bagdad et 14 dans les autres provinces. La Haute Commission a pour mandat de veiller à ce que les droits de l</w:t>
      </w:r>
      <w:r>
        <w:rPr>
          <w:lang w:val="fr-FR"/>
        </w:rPr>
        <w:t>’</w:t>
      </w:r>
      <w:r w:rsidRPr="00AB06DA">
        <w:rPr>
          <w:lang w:val="fr-FR"/>
        </w:rPr>
        <w:t>homme soient protégés et pleinement respectés en Iraq, d</w:t>
      </w:r>
      <w:r>
        <w:rPr>
          <w:lang w:val="fr-FR"/>
        </w:rPr>
        <w:t>’</w:t>
      </w:r>
      <w:r w:rsidRPr="00AB06DA">
        <w:rPr>
          <w:lang w:val="fr-FR"/>
        </w:rPr>
        <w:t>assurer la protection des droits et libertés consacrés par la Constitution, les lois internes et les conventions et traités internationaux ratifiés par l</w:t>
      </w:r>
      <w:r>
        <w:rPr>
          <w:lang w:val="fr-FR"/>
        </w:rPr>
        <w:t>’</w:t>
      </w:r>
      <w:r w:rsidRPr="00AB06DA">
        <w:rPr>
          <w:lang w:val="fr-FR"/>
        </w:rPr>
        <w:t>Iraq, et de promouvoir, développer et renforcer les valeurs et la culture des droits de l</w:t>
      </w:r>
      <w:r>
        <w:rPr>
          <w:lang w:val="fr-FR"/>
        </w:rPr>
        <w:t>’</w:t>
      </w:r>
      <w:r w:rsidRPr="00AB06DA">
        <w:rPr>
          <w:lang w:val="fr-FR"/>
        </w:rPr>
        <w:t>homme. À cet égard, la Haute Commission exerce les fonctions suivantes</w:t>
      </w:r>
      <w:r w:rsidR="0003188F">
        <w:rPr>
          <w:lang w:val="fr-FR"/>
        </w:rPr>
        <w:t> </w:t>
      </w:r>
      <w:r w:rsidR="0003188F" w:rsidRPr="00C525DC">
        <w:rPr>
          <w:lang w:val="fr-FR"/>
        </w:rPr>
        <w:t>:</w:t>
      </w:r>
    </w:p>
    <w:p w14:paraId="53329056" w14:textId="1A9B6EFE" w:rsidR="00201F35" w:rsidRPr="00AB06DA" w:rsidRDefault="00201F35" w:rsidP="0028579C">
      <w:pPr>
        <w:pStyle w:val="SingleTxtG"/>
        <w:ind w:firstLine="567"/>
        <w:rPr>
          <w:lang w:val="fr-FR"/>
        </w:rPr>
      </w:pPr>
      <w:r w:rsidRPr="00AB06DA">
        <w:rPr>
          <w:lang w:val="fr-FR"/>
        </w:rPr>
        <w:t>a)</w:t>
      </w:r>
      <w:r w:rsidRPr="00AB06DA">
        <w:rPr>
          <w:lang w:val="fr-FR"/>
        </w:rPr>
        <w:tab/>
      </w:r>
      <w:r w:rsidRPr="0028579C">
        <w:rPr>
          <w:caps/>
          <w:lang w:val="fr-FR"/>
        </w:rPr>
        <w:t>é</w:t>
      </w:r>
      <w:r w:rsidRPr="00AB06DA">
        <w:rPr>
          <w:lang w:val="fr-FR"/>
        </w:rPr>
        <w:t>laborer, en collaboration avec les autorités compétentes, des stratégies et mécanismes de travail communs en vue d</w:t>
      </w:r>
      <w:r>
        <w:rPr>
          <w:lang w:val="fr-FR"/>
        </w:rPr>
        <w:t>’</w:t>
      </w:r>
      <w:r w:rsidRPr="00AB06DA">
        <w:rPr>
          <w:lang w:val="fr-FR"/>
        </w:rPr>
        <w:t>atteindre les objectifs énoncés à l</w:t>
      </w:r>
      <w:r>
        <w:rPr>
          <w:lang w:val="fr-FR"/>
        </w:rPr>
        <w:t>’</w:t>
      </w:r>
      <w:r w:rsidRPr="00AB06DA">
        <w:rPr>
          <w:lang w:val="fr-FR"/>
        </w:rPr>
        <w:t>article</w:t>
      </w:r>
      <w:r w:rsidR="0028579C">
        <w:rPr>
          <w:lang w:val="fr-FR"/>
        </w:rPr>
        <w:t> </w:t>
      </w:r>
      <w:r w:rsidRPr="00AB06DA">
        <w:rPr>
          <w:lang w:val="fr-FR"/>
        </w:rPr>
        <w:t>3 de ladite loi</w:t>
      </w:r>
      <w:r w:rsidR="0003188F">
        <w:rPr>
          <w:lang w:val="fr-FR"/>
        </w:rPr>
        <w:t> </w:t>
      </w:r>
      <w:r w:rsidR="0003188F" w:rsidRPr="00C525DC">
        <w:rPr>
          <w:lang w:val="fr-FR"/>
        </w:rPr>
        <w:t>;</w:t>
      </w:r>
    </w:p>
    <w:p w14:paraId="55D8262E" w14:textId="4666596B" w:rsidR="00201F35" w:rsidRPr="00AB06DA" w:rsidRDefault="00201F35" w:rsidP="0028579C">
      <w:pPr>
        <w:pStyle w:val="SingleTxtG"/>
        <w:ind w:firstLine="567"/>
        <w:rPr>
          <w:lang w:val="fr-FR"/>
        </w:rPr>
      </w:pPr>
      <w:r w:rsidRPr="00AB06DA">
        <w:rPr>
          <w:lang w:val="fr-FR"/>
        </w:rPr>
        <w:lastRenderedPageBreak/>
        <w:t>b)</w:t>
      </w:r>
      <w:r w:rsidRPr="00AB06DA">
        <w:rPr>
          <w:lang w:val="fr-FR"/>
        </w:rPr>
        <w:tab/>
      </w:r>
      <w:r w:rsidR="0028579C">
        <w:rPr>
          <w:lang w:val="fr-FR"/>
        </w:rPr>
        <w:t>R</w:t>
      </w:r>
      <w:r w:rsidRPr="00AB06DA">
        <w:rPr>
          <w:lang w:val="fr-FR"/>
        </w:rPr>
        <w:t>éaliser des études et des recherches, formuler des recommandations et donner des avis sur les questions relatives au renforcement et à la promotion des droits de l</w:t>
      </w:r>
      <w:r>
        <w:rPr>
          <w:lang w:val="fr-FR"/>
        </w:rPr>
        <w:t>’</w:t>
      </w:r>
      <w:r w:rsidRPr="00AB06DA">
        <w:rPr>
          <w:lang w:val="fr-FR"/>
        </w:rPr>
        <w:t>homme</w:t>
      </w:r>
      <w:r w:rsidR="0003188F">
        <w:rPr>
          <w:lang w:val="fr-FR"/>
        </w:rPr>
        <w:t> </w:t>
      </w:r>
      <w:r w:rsidR="0003188F" w:rsidRPr="00C525DC">
        <w:rPr>
          <w:lang w:val="fr-FR"/>
        </w:rPr>
        <w:t>;</w:t>
      </w:r>
    </w:p>
    <w:p w14:paraId="603DA4FA" w14:textId="79B664A2" w:rsidR="00201F35" w:rsidRPr="00AB06DA" w:rsidRDefault="00201F35" w:rsidP="0028579C">
      <w:pPr>
        <w:pStyle w:val="SingleTxtG"/>
        <w:ind w:firstLine="567"/>
        <w:rPr>
          <w:lang w:val="fr-FR"/>
        </w:rPr>
      </w:pPr>
      <w:r w:rsidRPr="00AB06DA">
        <w:rPr>
          <w:lang w:val="fr-FR"/>
        </w:rPr>
        <w:t>c)</w:t>
      </w:r>
      <w:r w:rsidRPr="00AB06DA">
        <w:rPr>
          <w:lang w:val="fr-FR"/>
        </w:rPr>
        <w:tab/>
      </w:r>
      <w:r w:rsidR="0028579C">
        <w:rPr>
          <w:lang w:val="fr-FR"/>
        </w:rPr>
        <w:t>E</w:t>
      </w:r>
      <w:r w:rsidRPr="00AB06DA">
        <w:rPr>
          <w:lang w:val="fr-FR"/>
        </w:rPr>
        <w:t>xaminer et évaluer les lois en vigueur, et déterminer dans quelle mesure elles sont conformes à la Constitution et soumettre ses recommandations à la Chambre des députés</w:t>
      </w:r>
      <w:r w:rsidR="0003188F">
        <w:rPr>
          <w:lang w:val="fr-FR"/>
        </w:rPr>
        <w:t> </w:t>
      </w:r>
      <w:r w:rsidR="0003188F" w:rsidRPr="00C525DC">
        <w:rPr>
          <w:lang w:val="fr-FR"/>
        </w:rPr>
        <w:t>;</w:t>
      </w:r>
    </w:p>
    <w:p w14:paraId="37EEE4BC" w14:textId="5C9ACBA3" w:rsidR="00201F35" w:rsidRPr="00AB06DA" w:rsidRDefault="004001EB" w:rsidP="0028579C">
      <w:pPr>
        <w:pStyle w:val="SingleTxtG"/>
        <w:ind w:firstLine="567"/>
        <w:rPr>
          <w:lang w:val="fr-FR"/>
        </w:rPr>
      </w:pPr>
      <w:r>
        <w:rPr>
          <w:lang w:val="fr-FR"/>
        </w:rPr>
        <w:t>d</w:t>
      </w:r>
      <w:r w:rsidR="00201F35" w:rsidRPr="00AB06DA">
        <w:rPr>
          <w:lang w:val="fr-FR"/>
        </w:rPr>
        <w:t>)</w:t>
      </w:r>
      <w:r w:rsidR="00201F35" w:rsidRPr="00AB06DA">
        <w:rPr>
          <w:lang w:val="fr-FR"/>
        </w:rPr>
        <w:tab/>
      </w:r>
      <w:r w:rsidR="0028579C">
        <w:rPr>
          <w:lang w:val="fr-FR"/>
        </w:rPr>
        <w:t>P</w:t>
      </w:r>
      <w:r w:rsidR="00201F35" w:rsidRPr="00AB06DA">
        <w:rPr>
          <w:lang w:val="fr-FR"/>
        </w:rPr>
        <w:t>résenter des propositions et des recommandations concernant l</w:t>
      </w:r>
      <w:r w:rsidR="00201F35">
        <w:rPr>
          <w:lang w:val="fr-FR"/>
        </w:rPr>
        <w:t>’</w:t>
      </w:r>
      <w:r w:rsidR="00201F35" w:rsidRPr="00AB06DA">
        <w:rPr>
          <w:lang w:val="fr-FR"/>
        </w:rPr>
        <w:t>adhésion de l</w:t>
      </w:r>
      <w:r w:rsidR="00201F35">
        <w:rPr>
          <w:lang w:val="fr-FR"/>
        </w:rPr>
        <w:t>’</w:t>
      </w:r>
      <w:r w:rsidR="00201F35" w:rsidRPr="00AB06DA">
        <w:rPr>
          <w:lang w:val="fr-FR"/>
        </w:rPr>
        <w:t>Iraq aux instruments internationaux relatifs aux droits de l</w:t>
      </w:r>
      <w:r w:rsidR="00201F35">
        <w:rPr>
          <w:lang w:val="fr-FR"/>
        </w:rPr>
        <w:t>’</w:t>
      </w:r>
      <w:r w:rsidR="00201F35" w:rsidRPr="00AB06DA">
        <w:rPr>
          <w:lang w:val="fr-FR"/>
        </w:rPr>
        <w:t>homme</w:t>
      </w:r>
      <w:r w:rsidR="0003188F">
        <w:rPr>
          <w:lang w:val="fr-FR"/>
        </w:rPr>
        <w:t> </w:t>
      </w:r>
      <w:r w:rsidR="0003188F" w:rsidRPr="00C525DC">
        <w:rPr>
          <w:lang w:val="fr-FR"/>
        </w:rPr>
        <w:t>;</w:t>
      </w:r>
    </w:p>
    <w:p w14:paraId="62C9D8EF" w14:textId="7316128C" w:rsidR="00201F35" w:rsidRPr="0072704F" w:rsidRDefault="004001EB" w:rsidP="0028579C">
      <w:pPr>
        <w:pStyle w:val="SingleTxtG"/>
        <w:ind w:firstLine="567"/>
        <w:rPr>
          <w:lang w:val="fr-FR"/>
        </w:rPr>
      </w:pPr>
      <w:r>
        <w:rPr>
          <w:lang w:val="fr-FR"/>
        </w:rPr>
        <w:t>e</w:t>
      </w:r>
      <w:r w:rsidR="00201F35" w:rsidRPr="00AB06DA">
        <w:rPr>
          <w:lang w:val="fr-FR"/>
        </w:rPr>
        <w:t>)</w:t>
      </w:r>
      <w:r w:rsidR="00201F35" w:rsidRPr="00AB06DA">
        <w:rPr>
          <w:lang w:val="fr-FR"/>
        </w:rPr>
        <w:tab/>
      </w:r>
      <w:r w:rsidR="0028579C">
        <w:rPr>
          <w:lang w:val="fr-FR"/>
        </w:rPr>
        <w:t>C</w:t>
      </w:r>
      <w:r w:rsidR="00201F35" w:rsidRPr="00AB06DA">
        <w:rPr>
          <w:lang w:val="fr-FR"/>
        </w:rPr>
        <w:t>ollaborer et coordonner son action avec les organisations de la société civile actives dans le domaine des droits de l</w:t>
      </w:r>
      <w:r w:rsidR="00201F35">
        <w:rPr>
          <w:lang w:val="fr-FR"/>
        </w:rPr>
        <w:t>’</w:t>
      </w:r>
      <w:r w:rsidR="00201F35" w:rsidRPr="00AB06DA">
        <w:rPr>
          <w:lang w:val="fr-FR"/>
        </w:rPr>
        <w:t>homme en Iraq et assurer la liaison avec les organisations non gouvernementales internationales indépendantes de défense des droits de l</w:t>
      </w:r>
      <w:r w:rsidR="00201F35">
        <w:rPr>
          <w:lang w:val="fr-FR"/>
        </w:rPr>
        <w:t>’</w:t>
      </w:r>
      <w:r w:rsidR="00201F35" w:rsidRPr="00AB06DA">
        <w:rPr>
          <w:lang w:val="fr-FR"/>
        </w:rPr>
        <w:t>homme afin d</w:t>
      </w:r>
      <w:r w:rsidR="00201F35">
        <w:rPr>
          <w:lang w:val="fr-FR"/>
        </w:rPr>
        <w:t>’</w:t>
      </w:r>
      <w:r w:rsidR="00201F35" w:rsidRPr="00AB06DA">
        <w:rPr>
          <w:lang w:val="fr-FR"/>
        </w:rPr>
        <w:t>atteindre ses objectifs</w:t>
      </w:r>
      <w:r w:rsidR="0003188F">
        <w:rPr>
          <w:lang w:val="fr-FR"/>
        </w:rPr>
        <w:t> </w:t>
      </w:r>
      <w:r w:rsidR="0003188F" w:rsidRPr="00C525DC">
        <w:rPr>
          <w:lang w:val="fr-FR"/>
        </w:rPr>
        <w:t>;</w:t>
      </w:r>
    </w:p>
    <w:p w14:paraId="4CC3BA4C" w14:textId="165053AF" w:rsidR="0028579C" w:rsidRDefault="004001EB" w:rsidP="0028579C">
      <w:pPr>
        <w:pStyle w:val="SingleTxtG"/>
        <w:ind w:firstLine="567"/>
        <w:rPr>
          <w:lang w:val="fr-FR"/>
        </w:rPr>
      </w:pPr>
      <w:r>
        <w:rPr>
          <w:lang w:val="fr-FR"/>
        </w:rPr>
        <w:t>f</w:t>
      </w:r>
      <w:r w:rsidR="00201F35" w:rsidRPr="00AB06DA">
        <w:rPr>
          <w:lang w:val="fr-FR"/>
        </w:rPr>
        <w:t>)</w:t>
      </w:r>
      <w:r w:rsidR="00201F35" w:rsidRPr="00AB06DA">
        <w:rPr>
          <w:lang w:val="fr-FR"/>
        </w:rPr>
        <w:tab/>
      </w:r>
      <w:r w:rsidR="0028579C">
        <w:rPr>
          <w:lang w:val="fr-FR"/>
        </w:rPr>
        <w:t>V</w:t>
      </w:r>
      <w:r w:rsidR="00201F35" w:rsidRPr="00AB06DA">
        <w:rPr>
          <w:lang w:val="fr-FR"/>
        </w:rPr>
        <w:t>eiller à la diffusion de la culture des droits de l</w:t>
      </w:r>
      <w:r w:rsidR="00201F35">
        <w:rPr>
          <w:lang w:val="fr-FR"/>
        </w:rPr>
        <w:t>’</w:t>
      </w:r>
      <w:r w:rsidR="00201F35" w:rsidRPr="00AB06DA">
        <w:rPr>
          <w:lang w:val="fr-FR"/>
        </w:rPr>
        <w:t>homme par les moyens suivants</w:t>
      </w:r>
      <w:r w:rsidR="0003188F">
        <w:rPr>
          <w:lang w:val="fr-FR"/>
        </w:rPr>
        <w:t> </w:t>
      </w:r>
      <w:r w:rsidR="0003188F" w:rsidRPr="00C525DC">
        <w:rPr>
          <w:lang w:val="fr-FR"/>
        </w:rPr>
        <w:t>:</w:t>
      </w:r>
    </w:p>
    <w:p w14:paraId="77130B1A" w14:textId="56672BFA" w:rsidR="00201F35" w:rsidRPr="00AB06DA" w:rsidRDefault="004001EB" w:rsidP="004001EB">
      <w:pPr>
        <w:pStyle w:val="Bullet1G"/>
        <w:rPr>
          <w:lang w:val="fr-FR"/>
        </w:rPr>
      </w:pPr>
      <w:r>
        <w:rPr>
          <w:lang w:val="fr-FR"/>
        </w:rPr>
        <w:t>R</w:t>
      </w:r>
      <w:r w:rsidR="00201F35" w:rsidRPr="00AB06DA">
        <w:rPr>
          <w:lang w:val="fr-FR"/>
        </w:rPr>
        <w:t>ecevoir les plaintes de particuliers, de groupes et d</w:t>
      </w:r>
      <w:r w:rsidR="00201F35">
        <w:rPr>
          <w:lang w:val="fr-FR"/>
        </w:rPr>
        <w:t>’</w:t>
      </w:r>
      <w:r w:rsidR="00201F35" w:rsidRPr="00AB06DA">
        <w:rPr>
          <w:lang w:val="fr-FR"/>
        </w:rPr>
        <w:t>organisations de la société civile concernant les violations concrètes de cette loi tant commises dans le passé qu</w:t>
      </w:r>
      <w:r w:rsidR="00201F35">
        <w:rPr>
          <w:lang w:val="fr-FR"/>
        </w:rPr>
        <w:t>’</w:t>
      </w:r>
      <w:r w:rsidR="00201F35" w:rsidRPr="00AB06DA">
        <w:rPr>
          <w:lang w:val="fr-FR"/>
        </w:rPr>
        <w:t>actuelles, sans jamais citer le nom des plaignants</w:t>
      </w:r>
      <w:r w:rsidR="0003188F">
        <w:rPr>
          <w:lang w:val="fr-FR"/>
        </w:rPr>
        <w:t> </w:t>
      </w:r>
      <w:r w:rsidR="0003188F" w:rsidRPr="00C525DC">
        <w:rPr>
          <w:lang w:val="fr-FR"/>
        </w:rPr>
        <w:t>;</w:t>
      </w:r>
    </w:p>
    <w:p w14:paraId="309DD31E" w14:textId="248F7949" w:rsidR="00201F35" w:rsidRPr="00AB06DA" w:rsidRDefault="004001EB" w:rsidP="004001EB">
      <w:pPr>
        <w:pStyle w:val="Bullet1G"/>
        <w:rPr>
          <w:lang w:val="fr-FR"/>
        </w:rPr>
      </w:pPr>
      <w:r>
        <w:rPr>
          <w:lang w:val="fr-FR"/>
        </w:rPr>
        <w:t>M</w:t>
      </w:r>
      <w:r w:rsidR="00201F35" w:rsidRPr="00AB06DA">
        <w:rPr>
          <w:lang w:val="fr-FR"/>
        </w:rPr>
        <w:t>ener des enquêtes préliminaires sur les violations des droits de l</w:t>
      </w:r>
      <w:r w:rsidR="00201F35">
        <w:rPr>
          <w:lang w:val="fr-FR"/>
        </w:rPr>
        <w:t>’</w:t>
      </w:r>
      <w:r w:rsidR="00201F35" w:rsidRPr="00AB06DA">
        <w:rPr>
          <w:lang w:val="fr-FR"/>
        </w:rPr>
        <w:t>homme en se fondant sur les informations disponibles</w:t>
      </w:r>
      <w:r w:rsidR="0003188F">
        <w:rPr>
          <w:lang w:val="fr-FR"/>
        </w:rPr>
        <w:t> </w:t>
      </w:r>
      <w:r w:rsidR="0003188F" w:rsidRPr="00C525DC">
        <w:rPr>
          <w:lang w:val="fr-FR"/>
        </w:rPr>
        <w:t>;</w:t>
      </w:r>
    </w:p>
    <w:p w14:paraId="31B8E451" w14:textId="5DCDD69C" w:rsidR="00201F35" w:rsidRPr="0072704F" w:rsidRDefault="004001EB" w:rsidP="004001EB">
      <w:pPr>
        <w:pStyle w:val="Bullet1G"/>
        <w:rPr>
          <w:lang w:val="fr-FR"/>
        </w:rPr>
      </w:pPr>
      <w:r>
        <w:rPr>
          <w:lang w:val="fr-FR"/>
        </w:rPr>
        <w:t>S</w:t>
      </w:r>
      <w:r w:rsidR="00201F35">
        <w:rPr>
          <w:lang w:val="fr-FR"/>
        </w:rPr>
        <w:t>’</w:t>
      </w:r>
      <w:r w:rsidR="00201F35" w:rsidRPr="00AB06DA">
        <w:rPr>
          <w:lang w:val="fr-FR"/>
        </w:rPr>
        <w:t>assurer du bien-fondé</w:t>
      </w:r>
      <w:r w:rsidR="00201F35" w:rsidRPr="0072704F">
        <w:rPr>
          <w:lang w:val="fr-FR"/>
        </w:rPr>
        <w:t xml:space="preserve"> </w:t>
      </w:r>
      <w:r w:rsidR="00201F35" w:rsidRPr="00AB06DA">
        <w:rPr>
          <w:lang w:val="fr-FR"/>
        </w:rPr>
        <w:t>des plaintes reçues et mener des enquêtes préliminaires, le cas échéant</w:t>
      </w:r>
      <w:r w:rsidR="0003188F">
        <w:rPr>
          <w:lang w:val="fr-FR"/>
        </w:rPr>
        <w:t> </w:t>
      </w:r>
      <w:r w:rsidR="0003188F" w:rsidRPr="00C525DC">
        <w:rPr>
          <w:lang w:val="fr-FR"/>
        </w:rPr>
        <w:t>;</w:t>
      </w:r>
    </w:p>
    <w:p w14:paraId="1D1BB6AB" w14:textId="1F1BEFCA" w:rsidR="00201F35" w:rsidRPr="00AB06DA" w:rsidRDefault="004001EB" w:rsidP="004001EB">
      <w:pPr>
        <w:pStyle w:val="Bullet1G"/>
        <w:rPr>
          <w:lang w:val="fr-FR"/>
        </w:rPr>
      </w:pPr>
      <w:r>
        <w:rPr>
          <w:lang w:val="fr-FR"/>
        </w:rPr>
        <w:t>E</w:t>
      </w:r>
      <w:r w:rsidR="00201F35" w:rsidRPr="00AB06DA">
        <w:rPr>
          <w:lang w:val="fr-FR"/>
        </w:rPr>
        <w:t>ngager des poursuites en cas de violation des droits de l</w:t>
      </w:r>
      <w:r w:rsidR="00201F35">
        <w:rPr>
          <w:lang w:val="fr-FR"/>
        </w:rPr>
        <w:t>’</w:t>
      </w:r>
      <w:r w:rsidR="00201F35" w:rsidRPr="00AB06DA">
        <w:rPr>
          <w:lang w:val="fr-FR"/>
        </w:rPr>
        <w:t>homme et saisir le ministère public afin que celui‐ci prenne les mesures judiciaires requises et informe la Haute Commission des résultats</w:t>
      </w:r>
      <w:r w:rsidR="0003188F">
        <w:rPr>
          <w:lang w:val="fr-FR"/>
        </w:rPr>
        <w:t> </w:t>
      </w:r>
      <w:r w:rsidR="0003188F" w:rsidRPr="00C525DC">
        <w:rPr>
          <w:lang w:val="fr-FR"/>
        </w:rPr>
        <w:t>;</w:t>
      </w:r>
      <w:r w:rsidR="00201F35" w:rsidRPr="00AB06DA">
        <w:rPr>
          <w:lang w:val="fr-FR"/>
        </w:rPr>
        <w:t xml:space="preserve"> et</w:t>
      </w:r>
    </w:p>
    <w:p w14:paraId="4B3B7D49" w14:textId="3C487710" w:rsidR="00201F35" w:rsidRPr="00AB06DA" w:rsidRDefault="004001EB" w:rsidP="004001EB">
      <w:pPr>
        <w:pStyle w:val="Bullet1G"/>
        <w:rPr>
          <w:lang w:val="fr-FR"/>
        </w:rPr>
      </w:pPr>
      <w:r>
        <w:rPr>
          <w:lang w:val="fr-FR"/>
        </w:rPr>
        <w:t>E</w:t>
      </w:r>
      <w:r w:rsidR="00201F35" w:rsidRPr="00AB06DA">
        <w:rPr>
          <w:lang w:val="fr-FR"/>
        </w:rPr>
        <w:t>ffectuer des visites sans autorisation préalable dans les prisons, les centres de redressement, les locaux de garde à vue et autres lieux de détention, rencontrer les personnes condamnées et les détenus, confirmer les cas de violation des droits de l</w:t>
      </w:r>
      <w:r w:rsidR="00201F35">
        <w:rPr>
          <w:lang w:val="fr-FR"/>
        </w:rPr>
        <w:t>’</w:t>
      </w:r>
      <w:r w:rsidR="00201F35" w:rsidRPr="00AB06DA">
        <w:rPr>
          <w:lang w:val="fr-FR"/>
        </w:rPr>
        <w:t>homme et les signaler aux autorités compétentes afin qu</w:t>
      </w:r>
      <w:r w:rsidR="00201F35">
        <w:rPr>
          <w:lang w:val="fr-FR"/>
        </w:rPr>
        <w:t>’</w:t>
      </w:r>
      <w:r w:rsidR="00201F35" w:rsidRPr="00AB06DA">
        <w:rPr>
          <w:lang w:val="fr-FR"/>
        </w:rPr>
        <w:t>elles engagent la procédure judiciaire appropriée.</w:t>
      </w:r>
    </w:p>
    <w:p w14:paraId="44423814" w14:textId="1FC5B963" w:rsidR="00201F35" w:rsidRPr="00AB06DA" w:rsidRDefault="00201F35" w:rsidP="0072704F">
      <w:pPr>
        <w:pStyle w:val="SingleTxtG"/>
        <w:rPr>
          <w:lang w:val="fr-FR"/>
        </w:rPr>
      </w:pPr>
      <w:r w:rsidRPr="00AB06DA">
        <w:rPr>
          <w:lang w:val="fr-FR"/>
        </w:rPr>
        <w:t>114.</w:t>
      </w:r>
      <w:r w:rsidRPr="00AB06DA">
        <w:rPr>
          <w:lang w:val="fr-FR"/>
        </w:rPr>
        <w:tab/>
        <w:t>En 2021, la Haute Commission a obtenu le statut «</w:t>
      </w:r>
      <w:r w:rsidR="004001EB">
        <w:rPr>
          <w:lang w:val="fr-FR"/>
        </w:rPr>
        <w:t> </w:t>
      </w:r>
      <w:r w:rsidRPr="00AB06DA">
        <w:rPr>
          <w:lang w:val="fr-FR"/>
        </w:rPr>
        <w:t>A</w:t>
      </w:r>
      <w:r w:rsidR="004001EB">
        <w:rPr>
          <w:lang w:val="fr-FR"/>
        </w:rPr>
        <w:t> </w:t>
      </w:r>
      <w:r w:rsidRPr="00AB06DA">
        <w:rPr>
          <w:lang w:val="fr-FR"/>
        </w:rPr>
        <w:t>», soit la plus haute accréditation délivrée par l</w:t>
      </w:r>
      <w:r>
        <w:rPr>
          <w:lang w:val="fr-FR"/>
        </w:rPr>
        <w:t>’</w:t>
      </w:r>
      <w:r w:rsidRPr="00AB06DA">
        <w:rPr>
          <w:lang w:val="fr-FR"/>
        </w:rPr>
        <w:t>Alliance mondiale des institutions nationales des droits de l</w:t>
      </w:r>
      <w:r>
        <w:rPr>
          <w:lang w:val="fr-FR"/>
        </w:rPr>
        <w:t>’</w:t>
      </w:r>
      <w:r w:rsidRPr="00AB06DA">
        <w:rPr>
          <w:lang w:val="fr-FR"/>
        </w:rPr>
        <w:t>homme</w:t>
      </w:r>
      <w:r>
        <w:rPr>
          <w:lang w:val="fr-FR"/>
        </w:rPr>
        <w:t xml:space="preserve"> à </w:t>
      </w:r>
      <w:r w:rsidRPr="00AB06DA">
        <w:rPr>
          <w:lang w:val="fr-FR"/>
        </w:rPr>
        <w:t>Genève aux institutions nationales œuvrant aux niveaux national, régional et international. L</w:t>
      </w:r>
      <w:r>
        <w:rPr>
          <w:lang w:val="fr-FR"/>
        </w:rPr>
        <w:t>’</w:t>
      </w:r>
      <w:r w:rsidRPr="00AB06DA">
        <w:rPr>
          <w:lang w:val="fr-FR"/>
        </w:rPr>
        <w:t>obtention de ce statut</w:t>
      </w:r>
      <w:r w:rsidRPr="002E32FB">
        <w:rPr>
          <w:lang w:val="fr-FR"/>
        </w:rPr>
        <w:t xml:space="preserve"> </w:t>
      </w:r>
      <w:r>
        <w:rPr>
          <w:lang w:val="fr-FR"/>
        </w:rPr>
        <w:t>à l’issue</w:t>
      </w:r>
      <w:r w:rsidRPr="00AB06DA">
        <w:rPr>
          <w:lang w:val="fr-FR"/>
        </w:rPr>
        <w:t xml:space="preserve"> d</w:t>
      </w:r>
      <w:r>
        <w:rPr>
          <w:lang w:val="fr-FR"/>
        </w:rPr>
        <w:t>’</w:t>
      </w:r>
      <w:r w:rsidRPr="00AB06DA">
        <w:rPr>
          <w:lang w:val="fr-FR"/>
        </w:rPr>
        <w:t>une évaluation menée par l</w:t>
      </w:r>
      <w:r>
        <w:rPr>
          <w:lang w:val="fr-FR"/>
        </w:rPr>
        <w:t>’</w:t>
      </w:r>
      <w:r w:rsidRPr="00AB06DA">
        <w:rPr>
          <w:lang w:val="fr-FR"/>
        </w:rPr>
        <w:t>Alliance mondiale et le Haut</w:t>
      </w:r>
      <w:r w:rsidR="004001EB">
        <w:rPr>
          <w:lang w:val="fr-FR"/>
        </w:rPr>
        <w:noBreakHyphen/>
      </w:r>
      <w:r w:rsidRPr="00AB06DA">
        <w:rPr>
          <w:lang w:val="fr-FR"/>
        </w:rPr>
        <w:t>Commissariat des Nations</w:t>
      </w:r>
      <w:r w:rsidR="004001EB">
        <w:rPr>
          <w:lang w:val="fr-FR"/>
        </w:rPr>
        <w:t> </w:t>
      </w:r>
      <w:r w:rsidRPr="00AB06DA">
        <w:rPr>
          <w:lang w:val="fr-FR"/>
        </w:rPr>
        <w:t>Unies aux droits de l</w:t>
      </w:r>
      <w:r>
        <w:rPr>
          <w:lang w:val="fr-FR"/>
        </w:rPr>
        <w:t>’</w:t>
      </w:r>
      <w:r w:rsidRPr="00AB06DA">
        <w:rPr>
          <w:lang w:val="fr-FR"/>
        </w:rPr>
        <w:t>homme marque l</w:t>
      </w:r>
      <w:r>
        <w:rPr>
          <w:lang w:val="fr-FR"/>
        </w:rPr>
        <w:t>’</w:t>
      </w:r>
      <w:r w:rsidRPr="00AB06DA">
        <w:rPr>
          <w:lang w:val="fr-FR"/>
        </w:rPr>
        <w:t>aboutissement de quatre années de travail et de dialogue régional et international.</w:t>
      </w:r>
    </w:p>
    <w:p w14:paraId="3B6E39F2" w14:textId="7F65BCCA" w:rsidR="00201F35" w:rsidRPr="00AB06DA" w:rsidRDefault="00201F35" w:rsidP="0072704F">
      <w:pPr>
        <w:pStyle w:val="SingleTxtG"/>
        <w:rPr>
          <w:lang w:val="fr-FR"/>
        </w:rPr>
      </w:pPr>
      <w:r w:rsidRPr="00AB06DA">
        <w:rPr>
          <w:lang w:val="fr-FR"/>
        </w:rPr>
        <w:t>115.</w:t>
      </w:r>
      <w:r w:rsidRPr="00AB06DA">
        <w:rPr>
          <w:lang w:val="fr-FR"/>
        </w:rPr>
        <w:tab/>
        <w:t>Conformément à la loi relative à la Haute Commission des droits de l</w:t>
      </w:r>
      <w:r>
        <w:rPr>
          <w:lang w:val="fr-FR"/>
        </w:rPr>
        <w:t>’</w:t>
      </w:r>
      <w:r w:rsidRPr="00AB06DA">
        <w:rPr>
          <w:lang w:val="fr-FR"/>
        </w:rPr>
        <w:t>homme, les organismes non rattachés à un ministère et les institutions indépendantes sont tenus de soumettre, dans les délais qui leur sont prescrits, des documents, données, statistiques et informations en rapport avec les activités et le mandat de la Haute Commission. Celle-ci s</w:t>
      </w:r>
      <w:r>
        <w:rPr>
          <w:lang w:val="fr-FR"/>
        </w:rPr>
        <w:t>’</w:t>
      </w:r>
      <w:r w:rsidRPr="00AB06DA">
        <w:rPr>
          <w:lang w:val="fr-FR"/>
        </w:rPr>
        <w:t>adresse à la Chambre des députés si lesdits organismes et institutions ne s</w:t>
      </w:r>
      <w:r>
        <w:rPr>
          <w:lang w:val="fr-FR"/>
        </w:rPr>
        <w:t>’</w:t>
      </w:r>
      <w:r w:rsidRPr="00AB06DA">
        <w:rPr>
          <w:lang w:val="fr-FR"/>
        </w:rPr>
        <w:t>y conforment pas.</w:t>
      </w:r>
    </w:p>
    <w:p w14:paraId="0EB1DB39" w14:textId="1ED49DB5" w:rsidR="00201F35" w:rsidRPr="00AB06DA" w:rsidRDefault="00201F35" w:rsidP="0072704F">
      <w:pPr>
        <w:pStyle w:val="SingleTxtG"/>
        <w:rPr>
          <w:lang w:val="fr-FR"/>
        </w:rPr>
      </w:pPr>
      <w:r w:rsidRPr="00AB06DA">
        <w:rPr>
          <w:lang w:val="fr-FR"/>
        </w:rPr>
        <w:t>116.</w:t>
      </w:r>
      <w:r w:rsidRPr="00AB06DA">
        <w:rPr>
          <w:lang w:val="fr-FR"/>
        </w:rPr>
        <w:tab/>
        <w:t>La Chambre des députés forme un comité d</w:t>
      </w:r>
      <w:r>
        <w:rPr>
          <w:lang w:val="fr-FR"/>
        </w:rPr>
        <w:t>’</w:t>
      </w:r>
      <w:r w:rsidRPr="00AB06DA">
        <w:rPr>
          <w:lang w:val="fr-FR"/>
        </w:rPr>
        <w:t>experts composé au plus de 15</w:t>
      </w:r>
      <w:r w:rsidR="004001EB">
        <w:rPr>
          <w:lang w:val="fr-FR"/>
        </w:rPr>
        <w:t> </w:t>
      </w:r>
      <w:r w:rsidRPr="00AB06DA">
        <w:rPr>
          <w:lang w:val="fr-FR"/>
        </w:rPr>
        <w:t>membres, dont des représentants de la Chambre des députés, du Conseil des ministres, du Conseil supérieur de la magistrature, d</w:t>
      </w:r>
      <w:r>
        <w:rPr>
          <w:lang w:val="fr-FR"/>
        </w:rPr>
        <w:t>’</w:t>
      </w:r>
      <w:r w:rsidRPr="00AB06DA">
        <w:rPr>
          <w:lang w:val="fr-FR"/>
        </w:rPr>
        <w:t>organisations de la société civile et du Bureau des Nations</w:t>
      </w:r>
      <w:r w:rsidR="004001EB">
        <w:rPr>
          <w:lang w:val="fr-FR"/>
        </w:rPr>
        <w:t> </w:t>
      </w:r>
      <w:r w:rsidRPr="00AB06DA">
        <w:rPr>
          <w:lang w:val="fr-FR"/>
        </w:rPr>
        <w:t>Unies pour les droits de l</w:t>
      </w:r>
      <w:r>
        <w:rPr>
          <w:lang w:val="fr-FR"/>
        </w:rPr>
        <w:t>’</w:t>
      </w:r>
      <w:r w:rsidRPr="00AB06DA">
        <w:rPr>
          <w:lang w:val="fr-FR"/>
        </w:rPr>
        <w:t>homme en Iraq. Ledit comité est chargé de la sélection des candidats au moyen d</w:t>
      </w:r>
      <w:r>
        <w:rPr>
          <w:lang w:val="fr-FR"/>
        </w:rPr>
        <w:t>’</w:t>
      </w:r>
      <w:r w:rsidRPr="00AB06DA">
        <w:rPr>
          <w:lang w:val="fr-FR"/>
        </w:rPr>
        <w:t>une déclaration nationale, conformément à la loi relative à la Haute Commission des droits de l</w:t>
      </w:r>
      <w:r>
        <w:rPr>
          <w:lang w:val="fr-FR"/>
        </w:rPr>
        <w:t>’</w:t>
      </w:r>
      <w:r w:rsidRPr="00AB06DA">
        <w:rPr>
          <w:lang w:val="fr-FR"/>
        </w:rPr>
        <w:t>homme.</w:t>
      </w:r>
    </w:p>
    <w:p w14:paraId="5833D92C" w14:textId="77777777" w:rsidR="00201F35" w:rsidRPr="00AB06DA" w:rsidRDefault="00201F35" w:rsidP="004001EB">
      <w:pPr>
        <w:pStyle w:val="H23G"/>
        <w:rPr>
          <w:lang w:val="fr-FR"/>
        </w:rPr>
      </w:pPr>
      <w:r w:rsidRPr="00AB06DA">
        <w:rPr>
          <w:lang w:val="fr-FR"/>
        </w:rPr>
        <w:tab/>
      </w:r>
      <w:r w:rsidRPr="00AB06DA">
        <w:rPr>
          <w:lang w:val="fr-FR"/>
        </w:rPr>
        <w:tab/>
        <w:t>Département national des affaires relatives aux Iraquiennes</w:t>
      </w:r>
    </w:p>
    <w:p w14:paraId="581F410E" w14:textId="3801CD5D" w:rsidR="00201F35" w:rsidRPr="00D12F4A" w:rsidRDefault="00201F35" w:rsidP="0072704F">
      <w:pPr>
        <w:pStyle w:val="SingleTxtG"/>
        <w:rPr>
          <w:lang w:val="fr-FR"/>
        </w:rPr>
      </w:pPr>
      <w:r w:rsidRPr="00D12F4A">
        <w:rPr>
          <w:lang w:val="fr-FR"/>
        </w:rPr>
        <w:t>117.</w:t>
      </w:r>
      <w:r w:rsidRPr="00D12F4A">
        <w:rPr>
          <w:lang w:val="fr-FR"/>
        </w:rPr>
        <w:tab/>
        <w:t xml:space="preserve">Créé en vertu de la décision du Conseil des ministres </w:t>
      </w:r>
      <w:r w:rsidR="00914AAB" w:rsidRPr="00D12F4A">
        <w:rPr>
          <w:lang w:val="fr-FR"/>
        </w:rPr>
        <w:t>n</w:t>
      </w:r>
      <w:r w:rsidR="00914AAB" w:rsidRPr="00D12F4A">
        <w:rPr>
          <w:vertAlign w:val="superscript"/>
          <w:lang w:val="fr-FR"/>
        </w:rPr>
        <w:t>o</w:t>
      </w:r>
      <w:r w:rsidR="00914AAB" w:rsidRPr="00D12F4A">
        <w:rPr>
          <w:lang w:val="fr-FR"/>
        </w:rPr>
        <w:t> </w:t>
      </w:r>
      <w:r w:rsidRPr="00D12F4A">
        <w:rPr>
          <w:lang w:val="fr-FR"/>
        </w:rPr>
        <w:t>333 de 2016 et relevant du Secrétariat général de celui-ci, le Département national des affaires relatives aux Iraquiennes est l’instance nationale chargée des questions relatives aux femmes iraquiennes depuis la suppression du Ministère d’État dédié. Il se compose des trois sections suivantes</w:t>
      </w:r>
      <w:r w:rsidR="0003188F" w:rsidRPr="00D12F4A">
        <w:rPr>
          <w:lang w:val="fr-FR"/>
        </w:rPr>
        <w:t> :</w:t>
      </w:r>
      <w:r w:rsidRPr="00D12F4A">
        <w:rPr>
          <w:lang w:val="fr-FR"/>
        </w:rPr>
        <w:t xml:space="preserve"> la section </w:t>
      </w:r>
      <w:r w:rsidRPr="00D12F4A">
        <w:rPr>
          <w:lang w:val="fr-FR"/>
        </w:rPr>
        <w:lastRenderedPageBreak/>
        <w:t>du développement social, la section des droits des femmes et la section de l’appui et de la</w:t>
      </w:r>
      <w:r w:rsidR="00D12F4A">
        <w:rPr>
          <w:lang w:val="fr-FR"/>
        </w:rPr>
        <w:t> </w:t>
      </w:r>
      <w:r w:rsidRPr="00D12F4A">
        <w:rPr>
          <w:lang w:val="fr-FR"/>
        </w:rPr>
        <w:t>coordination.</w:t>
      </w:r>
    </w:p>
    <w:p w14:paraId="420F8848" w14:textId="23435E0B" w:rsidR="00201F35" w:rsidRPr="00AB06DA" w:rsidRDefault="00201F35" w:rsidP="0072704F">
      <w:pPr>
        <w:pStyle w:val="SingleTxtG"/>
        <w:rPr>
          <w:lang w:val="fr-FR"/>
        </w:rPr>
      </w:pPr>
      <w:r w:rsidRPr="00AB06DA">
        <w:rPr>
          <w:lang w:val="fr-FR"/>
        </w:rPr>
        <w:t>118.</w:t>
      </w:r>
      <w:r w:rsidRPr="00AB06DA">
        <w:rPr>
          <w:lang w:val="fr-FR"/>
        </w:rPr>
        <w:tab/>
        <w:t>Le Département poursuit son ambition de mener une action gouvernementale exemplaire contribuant à l</w:t>
      </w:r>
      <w:r>
        <w:rPr>
          <w:lang w:val="fr-FR"/>
        </w:rPr>
        <w:t>’</w:t>
      </w:r>
      <w:r w:rsidRPr="00AB06DA">
        <w:rPr>
          <w:lang w:val="fr-FR"/>
        </w:rPr>
        <w:t>autonomisation des femmes iraquiennes conformément aux normes internationales les plus récentes, en s</w:t>
      </w:r>
      <w:r>
        <w:rPr>
          <w:lang w:val="fr-FR"/>
        </w:rPr>
        <w:t>’</w:t>
      </w:r>
      <w:r w:rsidRPr="00AB06DA">
        <w:rPr>
          <w:lang w:val="fr-FR"/>
        </w:rPr>
        <w:t>appuyant sur les valeurs suivantes</w:t>
      </w:r>
      <w:r w:rsidR="0003188F">
        <w:rPr>
          <w:lang w:val="fr-FR"/>
        </w:rPr>
        <w:t> </w:t>
      </w:r>
      <w:r w:rsidR="0003188F" w:rsidRPr="00C525DC">
        <w:rPr>
          <w:lang w:val="fr-FR"/>
        </w:rPr>
        <w:t>:</w:t>
      </w:r>
      <w:r w:rsidRPr="00AB06DA">
        <w:rPr>
          <w:lang w:val="fr-FR"/>
        </w:rPr>
        <w:t xml:space="preserve"> transparence, équité, travail d</w:t>
      </w:r>
      <w:r>
        <w:rPr>
          <w:lang w:val="fr-FR"/>
        </w:rPr>
        <w:t>’</w:t>
      </w:r>
      <w:r w:rsidRPr="00AB06DA">
        <w:rPr>
          <w:lang w:val="fr-FR"/>
        </w:rPr>
        <w:t>équipe, promotion de l</w:t>
      </w:r>
      <w:r>
        <w:rPr>
          <w:lang w:val="fr-FR"/>
        </w:rPr>
        <w:t>’</w:t>
      </w:r>
      <w:r w:rsidRPr="00AB06DA">
        <w:rPr>
          <w:lang w:val="fr-FR"/>
        </w:rPr>
        <w:t>esprit d</w:t>
      </w:r>
      <w:r>
        <w:rPr>
          <w:lang w:val="fr-FR"/>
        </w:rPr>
        <w:t>’</w:t>
      </w:r>
      <w:r w:rsidRPr="00AB06DA">
        <w:rPr>
          <w:lang w:val="fr-FR"/>
        </w:rPr>
        <w:t>initiative, qualité des services, performances exceptionnelles et amélioration continue.</w:t>
      </w:r>
    </w:p>
    <w:p w14:paraId="68EC15F5" w14:textId="4A69DC1A" w:rsidR="00201F35" w:rsidRPr="00AB06DA" w:rsidRDefault="00201F35" w:rsidP="0072704F">
      <w:pPr>
        <w:pStyle w:val="SingleTxtG"/>
        <w:rPr>
          <w:lang w:val="fr-FR"/>
        </w:rPr>
      </w:pPr>
      <w:r w:rsidRPr="00AB06DA">
        <w:rPr>
          <w:lang w:val="fr-FR"/>
        </w:rPr>
        <w:t>119.</w:t>
      </w:r>
      <w:r w:rsidRPr="00AB06DA">
        <w:rPr>
          <w:lang w:val="fr-FR"/>
        </w:rPr>
        <w:tab/>
        <w:t>Des unités chargées des affaires relatives aux femmes ont été mises en place au sein de 23</w:t>
      </w:r>
      <w:r w:rsidR="005F26BB">
        <w:rPr>
          <w:lang w:val="fr-FR"/>
        </w:rPr>
        <w:t> </w:t>
      </w:r>
      <w:r w:rsidRPr="00AB06DA">
        <w:rPr>
          <w:lang w:val="fr-FR"/>
        </w:rPr>
        <w:t>ministères, 29</w:t>
      </w:r>
      <w:r w:rsidR="005F26BB">
        <w:rPr>
          <w:lang w:val="fr-FR"/>
        </w:rPr>
        <w:t> </w:t>
      </w:r>
      <w:r w:rsidRPr="00AB06DA">
        <w:rPr>
          <w:lang w:val="fr-FR"/>
        </w:rPr>
        <w:t>organismes non rattachés à un ministère et 15</w:t>
      </w:r>
      <w:r w:rsidR="005F26BB">
        <w:rPr>
          <w:lang w:val="fr-FR"/>
        </w:rPr>
        <w:t> </w:t>
      </w:r>
      <w:r w:rsidRPr="00AB06DA">
        <w:rPr>
          <w:lang w:val="fr-FR"/>
        </w:rPr>
        <w:t>provinces, ainsi qu</w:t>
      </w:r>
      <w:r>
        <w:rPr>
          <w:lang w:val="fr-FR"/>
        </w:rPr>
        <w:t>’</w:t>
      </w:r>
      <w:r w:rsidRPr="00AB06DA">
        <w:rPr>
          <w:lang w:val="fr-FR"/>
        </w:rPr>
        <w:t xml:space="preserve">au sein du Conseil supérieur de la femme de la </w:t>
      </w:r>
      <w:r>
        <w:rPr>
          <w:lang w:val="fr-FR"/>
        </w:rPr>
        <w:t>Région</w:t>
      </w:r>
      <w:r w:rsidRPr="00AB06DA">
        <w:rPr>
          <w:lang w:val="fr-FR"/>
        </w:rPr>
        <w:t xml:space="preserve"> du Kurdistan.</w:t>
      </w:r>
    </w:p>
    <w:p w14:paraId="4413561C" w14:textId="77777777" w:rsidR="00201F35" w:rsidRPr="00AB06DA" w:rsidRDefault="00201F35" w:rsidP="005F26BB">
      <w:pPr>
        <w:pStyle w:val="H23G"/>
        <w:rPr>
          <w:lang w:val="fr-FR"/>
        </w:rPr>
      </w:pPr>
      <w:r w:rsidRPr="00AB06DA">
        <w:rPr>
          <w:lang w:val="fr-FR"/>
        </w:rPr>
        <w:tab/>
      </w:r>
      <w:r w:rsidRPr="00AB06DA">
        <w:rPr>
          <w:lang w:val="fr-FR"/>
        </w:rPr>
        <w:tab/>
        <w:t>Récapitulatif des avancées réalisées en faveur des femmes iraquiennes</w:t>
      </w:r>
    </w:p>
    <w:p w14:paraId="34DB3E8C" w14:textId="633561C5" w:rsidR="00201F35" w:rsidRPr="00AB06DA" w:rsidRDefault="00201F35" w:rsidP="005F26BB">
      <w:pPr>
        <w:pStyle w:val="SingleTxtG"/>
        <w:ind w:firstLine="567"/>
        <w:rPr>
          <w:lang w:val="fr-FR"/>
        </w:rPr>
      </w:pPr>
      <w:r w:rsidRPr="00AB06DA">
        <w:rPr>
          <w:lang w:val="fr-FR"/>
        </w:rPr>
        <w:t>a)</w:t>
      </w:r>
      <w:r w:rsidRPr="00AB06DA">
        <w:rPr>
          <w:lang w:val="fr-FR"/>
        </w:rPr>
        <w:tab/>
      </w:r>
      <w:r w:rsidR="005F26BB">
        <w:rPr>
          <w:lang w:val="fr-FR"/>
        </w:rPr>
        <w:t>P</w:t>
      </w:r>
      <w:r w:rsidRPr="00AB06DA">
        <w:rPr>
          <w:lang w:val="fr-FR"/>
        </w:rPr>
        <w:t>romotion de l</w:t>
      </w:r>
      <w:r>
        <w:rPr>
          <w:lang w:val="fr-FR"/>
        </w:rPr>
        <w:t>’</w:t>
      </w:r>
      <w:r w:rsidRPr="00AB06DA">
        <w:rPr>
          <w:lang w:val="fr-FR"/>
        </w:rPr>
        <w:t>égalité des genres dans les postes de direction et de décision et dans le domaine de la consolidation de la paix</w:t>
      </w:r>
      <w:r w:rsidR="0003188F">
        <w:rPr>
          <w:lang w:val="fr-FR"/>
        </w:rPr>
        <w:t> </w:t>
      </w:r>
      <w:r w:rsidR="0003188F" w:rsidRPr="00C525DC">
        <w:rPr>
          <w:lang w:val="fr-FR"/>
        </w:rPr>
        <w:t>:</w:t>
      </w:r>
    </w:p>
    <w:p w14:paraId="59FB5A8C" w14:textId="61A4EA04" w:rsidR="00201F35" w:rsidRPr="00AB06DA" w:rsidRDefault="00201F35" w:rsidP="005F26BB">
      <w:pPr>
        <w:pStyle w:val="SingleTxtG"/>
        <w:ind w:firstLine="567"/>
        <w:rPr>
          <w:lang w:val="fr-FR"/>
        </w:rPr>
      </w:pPr>
      <w:r w:rsidRPr="00AB06DA">
        <w:rPr>
          <w:lang w:val="fr-FR"/>
        </w:rPr>
        <w:t>L</w:t>
      </w:r>
      <w:r>
        <w:rPr>
          <w:lang w:val="fr-FR"/>
        </w:rPr>
        <w:t>’</w:t>
      </w:r>
      <w:r w:rsidRPr="00AB06DA">
        <w:rPr>
          <w:lang w:val="fr-FR"/>
        </w:rPr>
        <w:t>objectif est de renforcer la participation politique des femmes à tous les niveaux grâce à un ensemble de mesures et de mécanismes exécutifs, avec l</w:t>
      </w:r>
      <w:r>
        <w:rPr>
          <w:lang w:val="fr-FR"/>
        </w:rPr>
        <w:t>’</w:t>
      </w:r>
      <w:r w:rsidRPr="00AB06DA">
        <w:rPr>
          <w:lang w:val="fr-FR"/>
        </w:rPr>
        <w:t>appui de plusieurs institutions gouvernementales et organisations de la société civile.</w:t>
      </w:r>
    </w:p>
    <w:p w14:paraId="1ACD96F6" w14:textId="73938BBF" w:rsidR="00201F35" w:rsidRPr="0072704F" w:rsidRDefault="00201F35" w:rsidP="005F26BB">
      <w:pPr>
        <w:pStyle w:val="SingleTxtG"/>
        <w:ind w:firstLine="567"/>
        <w:rPr>
          <w:lang w:val="fr-FR"/>
        </w:rPr>
      </w:pPr>
      <w:r w:rsidRPr="00AB06DA">
        <w:rPr>
          <w:lang w:val="fr-FR"/>
        </w:rPr>
        <w:t>b)</w:t>
      </w:r>
      <w:r w:rsidRPr="00AB06DA">
        <w:rPr>
          <w:lang w:val="fr-FR"/>
        </w:rPr>
        <w:tab/>
      </w:r>
      <w:r w:rsidR="005F26BB">
        <w:rPr>
          <w:lang w:val="fr-FR"/>
        </w:rPr>
        <w:t>E</w:t>
      </w:r>
      <w:r w:rsidRPr="00AB06DA">
        <w:rPr>
          <w:lang w:val="fr-FR"/>
        </w:rPr>
        <w:t>n matière de protection</w:t>
      </w:r>
      <w:r w:rsidR="0003188F">
        <w:rPr>
          <w:lang w:val="fr-FR"/>
        </w:rPr>
        <w:t> </w:t>
      </w:r>
      <w:r w:rsidR="0003188F" w:rsidRPr="00C525DC">
        <w:rPr>
          <w:lang w:val="fr-FR"/>
        </w:rPr>
        <w:t>:</w:t>
      </w:r>
      <w:r w:rsidRPr="00AB06DA">
        <w:rPr>
          <w:lang w:val="fr-FR"/>
        </w:rPr>
        <w:t xml:space="preserve"> </w:t>
      </w:r>
      <w:r>
        <w:rPr>
          <w:lang w:val="fr-FR"/>
        </w:rPr>
        <w:t>adoption par l’Iraq de</w:t>
      </w:r>
      <w:r w:rsidRPr="00AB06DA">
        <w:rPr>
          <w:lang w:val="fr-FR"/>
        </w:rPr>
        <w:t xml:space="preserve"> plusieurs politiques visant à assurer la protection des femmes, telles que</w:t>
      </w:r>
      <w:r w:rsidR="0003188F">
        <w:rPr>
          <w:lang w:val="fr-FR"/>
        </w:rPr>
        <w:t> </w:t>
      </w:r>
      <w:r w:rsidR="0003188F" w:rsidRPr="00C525DC">
        <w:rPr>
          <w:lang w:val="fr-FR"/>
        </w:rPr>
        <w:t>:</w:t>
      </w:r>
    </w:p>
    <w:p w14:paraId="5C2516A2" w14:textId="22D64E9D" w:rsidR="00201F35" w:rsidRPr="00AB06DA" w:rsidRDefault="005F26BB" w:rsidP="005F26BB">
      <w:pPr>
        <w:pStyle w:val="Bullet1G"/>
        <w:rPr>
          <w:lang w:val="fr-FR"/>
        </w:rPr>
      </w:pPr>
      <w:r>
        <w:rPr>
          <w:lang w:val="fr-FR"/>
        </w:rPr>
        <w:t>D</w:t>
      </w:r>
      <w:r w:rsidR="00201F35" w:rsidRPr="00AB06DA">
        <w:rPr>
          <w:lang w:val="fr-FR"/>
        </w:rPr>
        <w:t>eux plans nationaux établis dans le cadre du programme relatif aux femmes et à la paix, l</w:t>
      </w:r>
      <w:r w:rsidR="00201F35">
        <w:rPr>
          <w:lang w:val="fr-FR"/>
        </w:rPr>
        <w:t>’</w:t>
      </w:r>
      <w:r w:rsidR="00201F35" w:rsidRPr="00AB06DA">
        <w:rPr>
          <w:lang w:val="fr-FR"/>
        </w:rPr>
        <w:t>un pour 2014-2018 et l</w:t>
      </w:r>
      <w:r w:rsidR="00201F35">
        <w:rPr>
          <w:lang w:val="fr-FR"/>
        </w:rPr>
        <w:t>’</w:t>
      </w:r>
      <w:r w:rsidR="00201F35" w:rsidRPr="00AB06DA">
        <w:rPr>
          <w:lang w:val="fr-FR"/>
        </w:rPr>
        <w:t>autre pour 2021-2024</w:t>
      </w:r>
      <w:r>
        <w:rPr>
          <w:lang w:val="fr-FR"/>
        </w:rPr>
        <w:t> ;</w:t>
      </w:r>
    </w:p>
    <w:p w14:paraId="15E238B2" w14:textId="40ADC229" w:rsidR="00201F35" w:rsidRPr="00AB06DA" w:rsidRDefault="005F26BB" w:rsidP="005F26BB">
      <w:pPr>
        <w:pStyle w:val="Bullet1G"/>
        <w:rPr>
          <w:lang w:val="fr-FR"/>
        </w:rPr>
      </w:pPr>
      <w:r>
        <w:rPr>
          <w:lang w:val="fr-FR"/>
        </w:rPr>
        <w:t>U</w:t>
      </w:r>
      <w:r w:rsidR="00201F35" w:rsidRPr="00AB06DA">
        <w:rPr>
          <w:lang w:val="fr-FR"/>
        </w:rPr>
        <w:t>ne stratégie nationale de lutte contre la violence faite aux femmes et aux filles (2018</w:t>
      </w:r>
      <w:r>
        <w:rPr>
          <w:lang w:val="fr-FR"/>
        </w:rPr>
        <w:noBreakHyphen/>
      </w:r>
      <w:r w:rsidR="00201F35" w:rsidRPr="00AB06DA">
        <w:rPr>
          <w:lang w:val="fr-FR"/>
        </w:rPr>
        <w:t>2030)</w:t>
      </w:r>
      <w:r>
        <w:rPr>
          <w:lang w:val="fr-FR"/>
        </w:rPr>
        <w:t> ;</w:t>
      </w:r>
    </w:p>
    <w:p w14:paraId="22A5B119" w14:textId="64FE6BB2" w:rsidR="00201F35" w:rsidRPr="00AB06DA" w:rsidRDefault="005F26BB" w:rsidP="005F26BB">
      <w:pPr>
        <w:pStyle w:val="Bullet1G"/>
        <w:rPr>
          <w:lang w:val="fr-FR"/>
        </w:rPr>
      </w:pPr>
      <w:r>
        <w:rPr>
          <w:lang w:val="fr-FR"/>
        </w:rPr>
        <w:t>U</w:t>
      </w:r>
      <w:r w:rsidR="00201F35" w:rsidRPr="00AB06DA">
        <w:rPr>
          <w:lang w:val="fr-FR"/>
        </w:rPr>
        <w:t>ne stratégie nationale pour les femmes iraquiennes (2023-2030)</w:t>
      </w:r>
      <w:r w:rsidR="0003188F">
        <w:rPr>
          <w:lang w:val="fr-FR"/>
        </w:rPr>
        <w:t> </w:t>
      </w:r>
      <w:r w:rsidR="0003188F" w:rsidRPr="00C525DC">
        <w:rPr>
          <w:lang w:val="fr-FR"/>
        </w:rPr>
        <w:t>;</w:t>
      </w:r>
    </w:p>
    <w:p w14:paraId="4987DAE8" w14:textId="0AD621FB" w:rsidR="00201F35" w:rsidRPr="00AB06DA" w:rsidRDefault="005F26BB" w:rsidP="005F26BB">
      <w:pPr>
        <w:pStyle w:val="Bullet1G"/>
        <w:rPr>
          <w:lang w:val="fr-FR"/>
        </w:rPr>
      </w:pPr>
      <w:r>
        <w:rPr>
          <w:lang w:val="fr-FR"/>
        </w:rPr>
        <w:t>L</w:t>
      </w:r>
      <w:r w:rsidR="00201F35" w:rsidRPr="00AB06DA">
        <w:rPr>
          <w:lang w:val="fr-FR"/>
        </w:rPr>
        <w:t>a réinstauration de tribunaux spécialisés dans les affaires de violence familiale dans toutes les juridictions d</w:t>
      </w:r>
      <w:r w:rsidR="00201F35">
        <w:rPr>
          <w:lang w:val="fr-FR"/>
        </w:rPr>
        <w:t>’</w:t>
      </w:r>
      <w:r w:rsidR="00201F35" w:rsidRPr="00AB06DA">
        <w:rPr>
          <w:lang w:val="fr-FR"/>
        </w:rPr>
        <w:t>appel</w:t>
      </w:r>
      <w:r>
        <w:rPr>
          <w:lang w:val="fr-FR"/>
        </w:rPr>
        <w:t> ;</w:t>
      </w:r>
    </w:p>
    <w:p w14:paraId="7BE5D36A" w14:textId="1F6A9036" w:rsidR="00201F35" w:rsidRPr="00AB06DA" w:rsidRDefault="005F26BB" w:rsidP="005F26BB">
      <w:pPr>
        <w:pStyle w:val="Bullet1G"/>
        <w:rPr>
          <w:lang w:val="fr-FR"/>
        </w:rPr>
      </w:pPr>
      <w:r>
        <w:rPr>
          <w:lang w:val="fr-FR"/>
        </w:rPr>
        <w:t>L</w:t>
      </w:r>
      <w:r w:rsidR="00201F35" w:rsidRPr="00AB06DA">
        <w:rPr>
          <w:lang w:val="fr-FR"/>
        </w:rPr>
        <w:t>a création de centres de protection des femmes contre la violence, destinés à leur procurer un refuge, et gérés à l</w:t>
      </w:r>
      <w:r w:rsidR="00201F35">
        <w:rPr>
          <w:lang w:val="fr-FR"/>
        </w:rPr>
        <w:t>’</w:t>
      </w:r>
      <w:r w:rsidR="00201F35" w:rsidRPr="00AB06DA">
        <w:rPr>
          <w:lang w:val="fr-FR"/>
        </w:rPr>
        <w:t>aide d</w:t>
      </w:r>
      <w:r w:rsidR="00201F35">
        <w:rPr>
          <w:lang w:val="fr-FR"/>
        </w:rPr>
        <w:t>’</w:t>
      </w:r>
      <w:r w:rsidR="00201F35" w:rsidRPr="00AB06DA">
        <w:rPr>
          <w:lang w:val="fr-FR"/>
        </w:rPr>
        <w:t>un système unifié</w:t>
      </w:r>
      <w:r w:rsidR="0003188F">
        <w:rPr>
          <w:lang w:val="fr-FR"/>
        </w:rPr>
        <w:t> </w:t>
      </w:r>
      <w:r w:rsidR="0003188F" w:rsidRPr="00C525DC">
        <w:rPr>
          <w:lang w:val="fr-FR"/>
        </w:rPr>
        <w:t>;</w:t>
      </w:r>
      <w:r w:rsidR="00201F35" w:rsidRPr="00AB06DA">
        <w:rPr>
          <w:lang w:val="fr-FR"/>
        </w:rPr>
        <w:t xml:space="preserve"> cinq centres ont été ouverts dans cinq provinces</w:t>
      </w:r>
      <w:r>
        <w:rPr>
          <w:lang w:val="fr-FR"/>
        </w:rPr>
        <w:t> ;</w:t>
      </w:r>
    </w:p>
    <w:p w14:paraId="3AEC813E" w14:textId="16CFFBBB" w:rsidR="00201F35" w:rsidRPr="00AB06DA" w:rsidRDefault="005F26BB" w:rsidP="005F26BB">
      <w:pPr>
        <w:pStyle w:val="Bullet1G"/>
        <w:rPr>
          <w:lang w:val="fr-FR"/>
        </w:rPr>
      </w:pPr>
      <w:r>
        <w:rPr>
          <w:lang w:val="fr-FR"/>
        </w:rPr>
        <w:t>L</w:t>
      </w:r>
      <w:r w:rsidR="00201F35" w:rsidRPr="00AB06DA">
        <w:rPr>
          <w:lang w:val="fr-FR"/>
        </w:rPr>
        <w:t>a création d</w:t>
      </w:r>
      <w:r w:rsidR="00201F35">
        <w:rPr>
          <w:lang w:val="fr-FR"/>
        </w:rPr>
        <w:t>’</w:t>
      </w:r>
      <w:r w:rsidR="00201F35" w:rsidRPr="00AB06DA">
        <w:rPr>
          <w:lang w:val="fr-FR"/>
        </w:rPr>
        <w:t>un comité supérieur dirigé par le Département national des affaires relatives aux Iraquiennes et composé de membres des instances concernées, chargé de suivre les affaires relatives aux femmes dans les établissements pénitentiaires.</w:t>
      </w:r>
    </w:p>
    <w:p w14:paraId="1E270B8E" w14:textId="6B25BACC" w:rsidR="00201F35" w:rsidRPr="00AB06DA" w:rsidRDefault="00201F35" w:rsidP="005F26BB">
      <w:pPr>
        <w:pStyle w:val="SingleTxtG"/>
        <w:ind w:firstLine="567"/>
        <w:rPr>
          <w:lang w:val="fr-FR"/>
        </w:rPr>
      </w:pPr>
      <w:r w:rsidRPr="00AB06DA">
        <w:rPr>
          <w:lang w:val="fr-FR"/>
        </w:rPr>
        <w:t>c)</w:t>
      </w:r>
      <w:r w:rsidRPr="00AB06DA">
        <w:rPr>
          <w:lang w:val="fr-FR"/>
        </w:rPr>
        <w:tab/>
      </w:r>
      <w:r w:rsidR="005F26BB">
        <w:rPr>
          <w:lang w:val="fr-FR"/>
        </w:rPr>
        <w:t>E</w:t>
      </w:r>
      <w:r w:rsidRPr="00AB06DA">
        <w:rPr>
          <w:lang w:val="fr-FR"/>
        </w:rPr>
        <w:t>n matière de protection sociale</w:t>
      </w:r>
      <w:r w:rsidR="00576245">
        <w:rPr>
          <w:lang w:val="fr-FR"/>
        </w:rPr>
        <w:t> </w:t>
      </w:r>
      <w:r w:rsidRPr="00AB06DA">
        <w:rPr>
          <w:lang w:val="fr-FR"/>
        </w:rPr>
        <w:t>:</w:t>
      </w:r>
    </w:p>
    <w:p w14:paraId="5AF30CDE" w14:textId="217C242A" w:rsidR="00201F35" w:rsidRPr="00AB06DA" w:rsidRDefault="00201F35" w:rsidP="005F26BB">
      <w:pPr>
        <w:pStyle w:val="SingleTxtG"/>
        <w:ind w:firstLine="567"/>
        <w:rPr>
          <w:lang w:val="fr-FR"/>
        </w:rPr>
      </w:pPr>
      <w:r>
        <w:rPr>
          <w:lang w:val="fr-FR"/>
        </w:rPr>
        <w:t>L</w:t>
      </w:r>
      <w:r w:rsidRPr="00AB06DA">
        <w:rPr>
          <w:lang w:val="fr-FR"/>
        </w:rPr>
        <w:t xml:space="preserve">e Gouvernement déploie des efforts concrets pour développer le système de protection sociale et </w:t>
      </w:r>
      <w:r>
        <w:rPr>
          <w:lang w:val="fr-FR"/>
        </w:rPr>
        <w:t xml:space="preserve">en </w:t>
      </w:r>
      <w:r w:rsidRPr="00AB06DA">
        <w:rPr>
          <w:lang w:val="fr-FR"/>
        </w:rPr>
        <w:t>renforcer les capacités.</w:t>
      </w:r>
    </w:p>
    <w:p w14:paraId="39418906" w14:textId="12422BC7" w:rsidR="00201F35" w:rsidRPr="00AB06DA" w:rsidRDefault="005F26BB" w:rsidP="005F26BB">
      <w:pPr>
        <w:pStyle w:val="SingleTxtG"/>
        <w:ind w:firstLine="567"/>
        <w:rPr>
          <w:lang w:val="fr-FR"/>
        </w:rPr>
      </w:pPr>
      <w:r>
        <w:rPr>
          <w:lang w:val="fr-FR"/>
        </w:rPr>
        <w:t>d</w:t>
      </w:r>
      <w:r w:rsidR="00201F35" w:rsidRPr="00AB06DA">
        <w:rPr>
          <w:lang w:val="fr-FR"/>
        </w:rPr>
        <w:t>)</w:t>
      </w:r>
      <w:r w:rsidR="00201F35" w:rsidRPr="00AB06DA">
        <w:rPr>
          <w:lang w:val="fr-FR"/>
        </w:rPr>
        <w:tab/>
      </w:r>
      <w:r w:rsidR="00576245">
        <w:rPr>
          <w:lang w:val="fr-FR"/>
        </w:rPr>
        <w:t>E</w:t>
      </w:r>
      <w:r w:rsidR="00201F35" w:rsidRPr="00AB06DA">
        <w:rPr>
          <w:lang w:val="fr-FR"/>
        </w:rPr>
        <w:t>n matière d</w:t>
      </w:r>
      <w:r w:rsidR="00201F35">
        <w:rPr>
          <w:lang w:val="fr-FR"/>
        </w:rPr>
        <w:t>’</w:t>
      </w:r>
      <w:r w:rsidR="00201F35" w:rsidRPr="00AB06DA">
        <w:rPr>
          <w:lang w:val="fr-FR"/>
        </w:rPr>
        <w:t>autonomisation économique</w:t>
      </w:r>
      <w:r w:rsidR="0003188F">
        <w:rPr>
          <w:lang w:val="fr-FR"/>
        </w:rPr>
        <w:t> </w:t>
      </w:r>
      <w:r w:rsidR="0003188F" w:rsidRPr="00C525DC">
        <w:rPr>
          <w:lang w:val="fr-FR"/>
        </w:rPr>
        <w:t>:</w:t>
      </w:r>
    </w:p>
    <w:p w14:paraId="223285FF" w14:textId="38523EBC" w:rsidR="00201F35" w:rsidRPr="00AB06DA" w:rsidRDefault="00201F35" w:rsidP="005F26BB">
      <w:pPr>
        <w:pStyle w:val="SingleTxtG"/>
        <w:ind w:firstLine="567"/>
        <w:rPr>
          <w:lang w:val="fr-FR"/>
        </w:rPr>
      </w:pPr>
      <w:r w:rsidRPr="00AB06DA">
        <w:rPr>
          <w:lang w:val="fr-FR"/>
        </w:rPr>
        <w:t>Le Gouvernement s</w:t>
      </w:r>
      <w:r>
        <w:rPr>
          <w:lang w:val="fr-FR"/>
        </w:rPr>
        <w:t>’</w:t>
      </w:r>
      <w:r w:rsidRPr="00AB06DA">
        <w:rPr>
          <w:lang w:val="fr-FR"/>
        </w:rPr>
        <w:t>efforce d</w:t>
      </w:r>
      <w:r>
        <w:rPr>
          <w:lang w:val="fr-FR"/>
        </w:rPr>
        <w:t>’</w:t>
      </w:r>
      <w:r w:rsidRPr="00AB06DA">
        <w:rPr>
          <w:lang w:val="fr-FR"/>
        </w:rPr>
        <w:t>intégrer l</w:t>
      </w:r>
      <w:r>
        <w:rPr>
          <w:lang w:val="fr-FR"/>
        </w:rPr>
        <w:t>’</w:t>
      </w:r>
      <w:r w:rsidRPr="00AB06DA">
        <w:rPr>
          <w:lang w:val="fr-FR"/>
        </w:rPr>
        <w:t>égalité des genres dans les politiques macroéconomiques, les plans de développement et l</w:t>
      </w:r>
      <w:r>
        <w:rPr>
          <w:lang w:val="fr-FR"/>
        </w:rPr>
        <w:t>’</w:t>
      </w:r>
      <w:r w:rsidRPr="00AB06DA">
        <w:rPr>
          <w:lang w:val="fr-FR"/>
        </w:rPr>
        <w:t>affectation des ressources, ainsi que de renforcer les opportunités économiques pour les femmes</w:t>
      </w:r>
      <w:r w:rsidR="005F26BB">
        <w:rPr>
          <w:lang w:val="fr-FR"/>
        </w:rPr>
        <w:t> </w:t>
      </w:r>
      <w:r w:rsidRPr="00AB06DA">
        <w:rPr>
          <w:lang w:val="fr-FR"/>
        </w:rPr>
        <w:t>;</w:t>
      </w:r>
    </w:p>
    <w:p w14:paraId="074B40D0" w14:textId="1154C57A" w:rsidR="00201F35" w:rsidRPr="00AB06DA" w:rsidRDefault="005F26BB" w:rsidP="005F26BB">
      <w:pPr>
        <w:pStyle w:val="SingleTxtG"/>
        <w:ind w:firstLine="567"/>
        <w:rPr>
          <w:lang w:val="fr-FR"/>
        </w:rPr>
      </w:pPr>
      <w:r>
        <w:rPr>
          <w:lang w:val="fr-FR"/>
        </w:rPr>
        <w:t>e</w:t>
      </w:r>
      <w:r w:rsidR="00201F35" w:rsidRPr="00AB06DA">
        <w:rPr>
          <w:lang w:val="fr-FR"/>
        </w:rPr>
        <w:t>)</w:t>
      </w:r>
      <w:r w:rsidR="00201F35" w:rsidRPr="00AB06DA">
        <w:rPr>
          <w:lang w:val="fr-FR"/>
        </w:rPr>
        <w:tab/>
      </w:r>
      <w:r w:rsidR="00576245">
        <w:rPr>
          <w:lang w:val="fr-FR"/>
        </w:rPr>
        <w:t>D</w:t>
      </w:r>
      <w:r w:rsidR="00201F35" w:rsidRPr="00AB06DA">
        <w:rPr>
          <w:lang w:val="fr-FR"/>
        </w:rPr>
        <w:t>ans le domaine de l</w:t>
      </w:r>
      <w:r w:rsidR="00201F35">
        <w:rPr>
          <w:lang w:val="fr-FR"/>
        </w:rPr>
        <w:t>’</w:t>
      </w:r>
      <w:r w:rsidR="00201F35" w:rsidRPr="00AB06DA">
        <w:rPr>
          <w:lang w:val="fr-FR"/>
        </w:rPr>
        <w:t>environnement et du climat</w:t>
      </w:r>
      <w:r w:rsidR="0003188F">
        <w:rPr>
          <w:lang w:val="fr-FR"/>
        </w:rPr>
        <w:t> </w:t>
      </w:r>
      <w:r w:rsidR="0003188F" w:rsidRPr="00C525DC">
        <w:rPr>
          <w:lang w:val="fr-FR"/>
        </w:rPr>
        <w:t>:</w:t>
      </w:r>
      <w:r w:rsidR="00201F35" w:rsidRPr="00AB06DA">
        <w:rPr>
          <w:lang w:val="fr-FR"/>
        </w:rPr>
        <w:t xml:space="preserve"> prise en compte des questions de genre dans les politiques environnementales et d</w:t>
      </w:r>
      <w:r w:rsidR="00201F35">
        <w:rPr>
          <w:lang w:val="fr-FR"/>
        </w:rPr>
        <w:t>’</w:t>
      </w:r>
      <w:r w:rsidR="00201F35" w:rsidRPr="00AB06DA">
        <w:rPr>
          <w:lang w:val="fr-FR"/>
        </w:rPr>
        <w:t>adaptation aux changements climatiques au moyen d</w:t>
      </w:r>
      <w:r w:rsidR="00201F35">
        <w:rPr>
          <w:lang w:val="fr-FR"/>
        </w:rPr>
        <w:t>’</w:t>
      </w:r>
      <w:r w:rsidR="00201F35" w:rsidRPr="00AB06DA">
        <w:rPr>
          <w:lang w:val="fr-FR"/>
        </w:rPr>
        <w:t>une série de mesures</w:t>
      </w:r>
      <w:r>
        <w:rPr>
          <w:lang w:val="fr-FR"/>
        </w:rPr>
        <w:t> </w:t>
      </w:r>
      <w:r w:rsidR="00201F35" w:rsidRPr="00AB06DA">
        <w:rPr>
          <w:lang w:val="fr-FR"/>
        </w:rPr>
        <w:t>;</w:t>
      </w:r>
    </w:p>
    <w:p w14:paraId="6D020F60" w14:textId="3E4056A8" w:rsidR="00201F35" w:rsidRPr="0072704F" w:rsidRDefault="005F26BB" w:rsidP="005F26BB">
      <w:pPr>
        <w:pStyle w:val="SingleTxtG"/>
        <w:ind w:firstLine="567"/>
        <w:rPr>
          <w:lang w:val="fr-FR"/>
        </w:rPr>
      </w:pPr>
      <w:r>
        <w:rPr>
          <w:lang w:val="fr-FR"/>
        </w:rPr>
        <w:t>f</w:t>
      </w:r>
      <w:r w:rsidR="00201F35" w:rsidRPr="00AB06DA">
        <w:rPr>
          <w:lang w:val="fr-FR"/>
        </w:rPr>
        <w:t>)</w:t>
      </w:r>
      <w:r w:rsidR="00201F35" w:rsidRPr="00AB06DA">
        <w:rPr>
          <w:lang w:val="fr-FR"/>
        </w:rPr>
        <w:tab/>
      </w:r>
      <w:r w:rsidR="00576245">
        <w:rPr>
          <w:lang w:val="fr-FR"/>
        </w:rPr>
        <w:t>R</w:t>
      </w:r>
      <w:r w:rsidR="00201F35">
        <w:rPr>
          <w:lang w:val="fr-FR"/>
        </w:rPr>
        <w:t>enforcement du</w:t>
      </w:r>
      <w:r w:rsidR="00201F35" w:rsidRPr="00AB06DA">
        <w:rPr>
          <w:lang w:val="fr-FR"/>
        </w:rPr>
        <w:t xml:space="preserve"> rôle des femmes dans la promotion de l</w:t>
      </w:r>
      <w:r w:rsidR="00201F35">
        <w:rPr>
          <w:lang w:val="fr-FR"/>
        </w:rPr>
        <w:t>’</w:t>
      </w:r>
      <w:r w:rsidR="00201F35" w:rsidRPr="00AB06DA">
        <w:rPr>
          <w:lang w:val="fr-FR"/>
        </w:rPr>
        <w:t>intégrité et la lutte contre la corruption financière et administrative.</w:t>
      </w:r>
    </w:p>
    <w:p w14:paraId="0314CF56" w14:textId="77777777" w:rsidR="00201F35" w:rsidRPr="00AB06DA" w:rsidRDefault="00201F35" w:rsidP="005F26BB">
      <w:pPr>
        <w:pStyle w:val="H23G"/>
        <w:rPr>
          <w:lang w:val="fr-FR"/>
        </w:rPr>
      </w:pPr>
      <w:r w:rsidRPr="00AB06DA">
        <w:rPr>
          <w:lang w:val="fr-FR"/>
        </w:rPr>
        <w:tab/>
      </w:r>
      <w:r w:rsidRPr="00AB06DA">
        <w:rPr>
          <w:lang w:val="fr-FR"/>
        </w:rPr>
        <w:tab/>
        <w:t>Division des droits de l</w:t>
      </w:r>
      <w:r>
        <w:rPr>
          <w:lang w:val="fr-FR"/>
        </w:rPr>
        <w:t>’</w:t>
      </w:r>
      <w:r w:rsidRPr="00AB06DA">
        <w:rPr>
          <w:lang w:val="fr-FR"/>
        </w:rPr>
        <w:t>homme du Ministère des affaires étrangères</w:t>
      </w:r>
    </w:p>
    <w:p w14:paraId="5062DAA7" w14:textId="5F8C0FA8" w:rsidR="00201F35" w:rsidRPr="00AB06DA" w:rsidRDefault="00201F35" w:rsidP="0072704F">
      <w:pPr>
        <w:pStyle w:val="SingleTxtG"/>
        <w:rPr>
          <w:lang w:val="fr-FR"/>
        </w:rPr>
      </w:pPr>
      <w:r w:rsidRPr="00AB06DA">
        <w:rPr>
          <w:lang w:val="fr-FR"/>
        </w:rPr>
        <w:t>120.</w:t>
      </w:r>
      <w:r w:rsidRPr="00AB06DA">
        <w:rPr>
          <w:lang w:val="fr-FR"/>
        </w:rPr>
        <w:tab/>
        <w:t>Créée en 1992, la Division des droits de l</w:t>
      </w:r>
      <w:r>
        <w:rPr>
          <w:lang w:val="fr-FR"/>
        </w:rPr>
        <w:t>’</w:t>
      </w:r>
      <w:r w:rsidRPr="00AB06DA">
        <w:rPr>
          <w:lang w:val="fr-FR"/>
        </w:rPr>
        <w:t>homme suit de près les activités liées aux droits de l</w:t>
      </w:r>
      <w:r>
        <w:rPr>
          <w:lang w:val="fr-FR"/>
        </w:rPr>
        <w:t>’</w:t>
      </w:r>
      <w:r w:rsidRPr="00AB06DA">
        <w:rPr>
          <w:lang w:val="fr-FR"/>
        </w:rPr>
        <w:t>homme menées par l</w:t>
      </w:r>
      <w:r>
        <w:rPr>
          <w:lang w:val="fr-FR"/>
        </w:rPr>
        <w:t>’</w:t>
      </w:r>
      <w:r w:rsidRPr="00AB06DA">
        <w:rPr>
          <w:lang w:val="fr-FR"/>
        </w:rPr>
        <w:t>Organisation des Nations</w:t>
      </w:r>
      <w:r w:rsidR="005F26BB">
        <w:rPr>
          <w:lang w:val="fr-FR"/>
        </w:rPr>
        <w:t> </w:t>
      </w:r>
      <w:r w:rsidRPr="00AB06DA">
        <w:rPr>
          <w:lang w:val="fr-FR"/>
        </w:rPr>
        <w:t>Unies à New</w:t>
      </w:r>
      <w:r w:rsidR="005F26BB">
        <w:rPr>
          <w:lang w:val="fr-FR"/>
        </w:rPr>
        <w:t> </w:t>
      </w:r>
      <w:r w:rsidRPr="00AB06DA">
        <w:rPr>
          <w:lang w:val="fr-FR"/>
        </w:rPr>
        <w:t>York et par l</w:t>
      </w:r>
      <w:r>
        <w:rPr>
          <w:lang w:val="fr-FR"/>
        </w:rPr>
        <w:t>’</w:t>
      </w:r>
      <w:r w:rsidRPr="00AB06DA">
        <w:rPr>
          <w:lang w:val="fr-FR"/>
        </w:rPr>
        <w:t>Office des Nations</w:t>
      </w:r>
      <w:r w:rsidR="005F26BB">
        <w:rPr>
          <w:lang w:val="fr-FR"/>
        </w:rPr>
        <w:t> </w:t>
      </w:r>
      <w:r w:rsidRPr="00AB06DA">
        <w:rPr>
          <w:lang w:val="fr-FR"/>
        </w:rPr>
        <w:t>Unies à Genève, ainsi que par les organismes et entités des Nations</w:t>
      </w:r>
      <w:r w:rsidR="005F26BB">
        <w:rPr>
          <w:lang w:val="fr-FR"/>
        </w:rPr>
        <w:t> </w:t>
      </w:r>
      <w:r w:rsidRPr="00AB06DA">
        <w:rPr>
          <w:lang w:val="fr-FR"/>
        </w:rPr>
        <w:t xml:space="preserve">Unies, les organisations régionales et internationales et les organisations non gouvernementales. </w:t>
      </w:r>
      <w:r w:rsidRPr="00AB06DA">
        <w:rPr>
          <w:lang w:val="fr-FR"/>
        </w:rPr>
        <w:lastRenderedPageBreak/>
        <w:t>Elle</w:t>
      </w:r>
      <w:r w:rsidR="005F26BB">
        <w:rPr>
          <w:lang w:val="fr-FR"/>
        </w:rPr>
        <w:t> </w:t>
      </w:r>
      <w:r w:rsidRPr="00AB06DA">
        <w:rPr>
          <w:lang w:val="fr-FR"/>
        </w:rPr>
        <w:t>traite également des questions relatives aux droits de l</w:t>
      </w:r>
      <w:r>
        <w:rPr>
          <w:lang w:val="fr-FR"/>
        </w:rPr>
        <w:t>’</w:t>
      </w:r>
      <w:r w:rsidRPr="00AB06DA">
        <w:rPr>
          <w:lang w:val="fr-FR"/>
        </w:rPr>
        <w:t>homme, des plaintes et des atteintes touchant les Iraquiens à l</w:t>
      </w:r>
      <w:r>
        <w:rPr>
          <w:lang w:val="fr-FR"/>
        </w:rPr>
        <w:t>’</w:t>
      </w:r>
      <w:r w:rsidRPr="00AB06DA">
        <w:rPr>
          <w:lang w:val="fr-FR"/>
        </w:rPr>
        <w:t>intérieur et à l</w:t>
      </w:r>
      <w:r>
        <w:rPr>
          <w:lang w:val="fr-FR"/>
        </w:rPr>
        <w:t>’</w:t>
      </w:r>
      <w:r w:rsidRPr="00AB06DA">
        <w:rPr>
          <w:lang w:val="fr-FR"/>
        </w:rPr>
        <w:t>extérieur du pays, ainsi que les ressortissants étrangers en Iraq.</w:t>
      </w:r>
    </w:p>
    <w:p w14:paraId="7B6B0C49" w14:textId="77777777" w:rsidR="00201F35" w:rsidRPr="00AB06DA" w:rsidRDefault="00201F35" w:rsidP="005F26BB">
      <w:pPr>
        <w:pStyle w:val="H23G"/>
        <w:rPr>
          <w:lang w:val="fr-FR"/>
        </w:rPr>
      </w:pPr>
      <w:r w:rsidRPr="00AB06DA">
        <w:rPr>
          <w:lang w:val="fr-FR"/>
        </w:rPr>
        <w:tab/>
      </w:r>
      <w:r w:rsidRPr="00AB06DA">
        <w:rPr>
          <w:lang w:val="fr-FR"/>
        </w:rPr>
        <w:tab/>
        <w:t>Ministère des droits de l</w:t>
      </w:r>
      <w:r>
        <w:rPr>
          <w:lang w:val="fr-FR"/>
        </w:rPr>
        <w:t>’</w:t>
      </w:r>
      <w:r w:rsidRPr="00AB06DA">
        <w:rPr>
          <w:lang w:val="fr-FR"/>
        </w:rPr>
        <w:t>homme (aboli)</w:t>
      </w:r>
    </w:p>
    <w:p w14:paraId="54C358A2" w14:textId="4F27DB90" w:rsidR="00201F35" w:rsidRPr="00AB06DA" w:rsidRDefault="00201F35" w:rsidP="0072704F">
      <w:pPr>
        <w:pStyle w:val="SingleTxtG"/>
        <w:rPr>
          <w:lang w:val="fr-FR"/>
        </w:rPr>
      </w:pPr>
      <w:r w:rsidRPr="00AB06DA">
        <w:rPr>
          <w:lang w:val="fr-FR"/>
        </w:rPr>
        <w:t>121.</w:t>
      </w:r>
      <w:r w:rsidRPr="00AB06DA">
        <w:rPr>
          <w:lang w:val="fr-FR"/>
        </w:rPr>
        <w:tab/>
        <w:t>Créé en vertu de l</w:t>
      </w:r>
      <w:r>
        <w:rPr>
          <w:lang w:val="fr-FR"/>
        </w:rPr>
        <w:t>’</w:t>
      </w:r>
      <w:r w:rsidRPr="00AB06DA">
        <w:rPr>
          <w:lang w:val="fr-FR"/>
        </w:rPr>
        <w:t xml:space="preserve">ordonnance </w:t>
      </w:r>
      <w:r w:rsidR="00914AAB" w:rsidRPr="00AB06DA">
        <w:rPr>
          <w:lang w:val="fr-FR"/>
        </w:rPr>
        <w:t>n</w:t>
      </w:r>
      <w:r w:rsidR="00914AAB" w:rsidRPr="00914AAB">
        <w:rPr>
          <w:vertAlign w:val="superscript"/>
          <w:lang w:val="fr-FR"/>
        </w:rPr>
        <w:t>o</w:t>
      </w:r>
      <w:r w:rsidR="00914AAB">
        <w:rPr>
          <w:lang w:val="fr-FR"/>
        </w:rPr>
        <w:t> </w:t>
      </w:r>
      <w:r w:rsidRPr="00AB06DA">
        <w:rPr>
          <w:lang w:val="fr-FR"/>
        </w:rPr>
        <w:t xml:space="preserve">60 de 2004 </w:t>
      </w:r>
      <w:r>
        <w:rPr>
          <w:lang w:val="fr-FR"/>
        </w:rPr>
        <w:t>adoptée</w:t>
      </w:r>
      <w:r w:rsidRPr="00AB06DA">
        <w:rPr>
          <w:lang w:val="fr-FR"/>
        </w:rPr>
        <w:t xml:space="preserve"> par l</w:t>
      </w:r>
      <w:r>
        <w:rPr>
          <w:lang w:val="fr-FR"/>
        </w:rPr>
        <w:t>’</w:t>
      </w:r>
      <w:r w:rsidRPr="00AB06DA">
        <w:rPr>
          <w:lang w:val="fr-FR"/>
        </w:rPr>
        <w:t>Autorité provisoire de la coalition (dissoute), le Ministère des droits de l</w:t>
      </w:r>
      <w:r>
        <w:rPr>
          <w:lang w:val="fr-FR"/>
        </w:rPr>
        <w:t>’</w:t>
      </w:r>
      <w:r w:rsidRPr="00AB06DA">
        <w:rPr>
          <w:lang w:val="fr-FR"/>
        </w:rPr>
        <w:t xml:space="preserve">homme a été aboli en application du décret présidentiel </w:t>
      </w:r>
      <w:r w:rsidR="00914AAB" w:rsidRPr="00AB06DA">
        <w:rPr>
          <w:lang w:val="fr-FR"/>
        </w:rPr>
        <w:t>n</w:t>
      </w:r>
      <w:r w:rsidR="00914AAB" w:rsidRPr="00914AAB">
        <w:rPr>
          <w:vertAlign w:val="superscript"/>
          <w:lang w:val="fr-FR"/>
        </w:rPr>
        <w:t>o</w:t>
      </w:r>
      <w:r w:rsidR="00914AAB">
        <w:rPr>
          <w:lang w:val="fr-FR"/>
        </w:rPr>
        <w:t> </w:t>
      </w:r>
      <w:r w:rsidRPr="00AB06DA">
        <w:rPr>
          <w:lang w:val="fr-FR"/>
        </w:rPr>
        <w:t>312 de 2015. Les dossiers et responsabilités dont il avait la charge ont été transférés à d</w:t>
      </w:r>
      <w:r>
        <w:rPr>
          <w:lang w:val="fr-FR"/>
        </w:rPr>
        <w:t>’</w:t>
      </w:r>
      <w:r w:rsidRPr="00AB06DA">
        <w:rPr>
          <w:lang w:val="fr-FR"/>
        </w:rPr>
        <w:t>autres institutions officielles, en fonction de leurs compétences respectives. Les obligations internationales de l</w:t>
      </w:r>
      <w:r>
        <w:rPr>
          <w:lang w:val="fr-FR"/>
        </w:rPr>
        <w:t>’</w:t>
      </w:r>
      <w:r w:rsidRPr="00AB06DA">
        <w:rPr>
          <w:lang w:val="fr-FR"/>
        </w:rPr>
        <w:t>Iraq en matière de droits de l</w:t>
      </w:r>
      <w:r>
        <w:rPr>
          <w:lang w:val="fr-FR"/>
        </w:rPr>
        <w:t>’</w:t>
      </w:r>
      <w:r w:rsidRPr="00AB06DA">
        <w:rPr>
          <w:lang w:val="fr-FR"/>
        </w:rPr>
        <w:t>homme, ainsi que ses obligations en matière d</w:t>
      </w:r>
      <w:r>
        <w:rPr>
          <w:lang w:val="fr-FR"/>
        </w:rPr>
        <w:t>’</w:t>
      </w:r>
      <w:r w:rsidRPr="00AB06DA">
        <w:rPr>
          <w:lang w:val="fr-FR"/>
        </w:rPr>
        <w:t>établissement des rapports périodiques destinés aux organes conventionnels et de suivi périodique de l</w:t>
      </w:r>
      <w:r>
        <w:rPr>
          <w:lang w:val="fr-FR"/>
        </w:rPr>
        <w:t>’</w:t>
      </w:r>
      <w:r w:rsidRPr="00AB06DA">
        <w:rPr>
          <w:lang w:val="fr-FR"/>
        </w:rPr>
        <w:t>application des traités ont ainsi été transférées à la Division des droits de l</w:t>
      </w:r>
      <w:r>
        <w:rPr>
          <w:lang w:val="fr-FR"/>
        </w:rPr>
        <w:t>’</w:t>
      </w:r>
      <w:r w:rsidRPr="00AB06DA">
        <w:rPr>
          <w:lang w:val="fr-FR"/>
        </w:rPr>
        <w:t>homme du Ministère de la justice. Le dossier des prisonniers et des disparus de la guerre Iran-Iraq et de la guerre Iraq-Koweït a été confié au Ministère de la défense. Le dossier des fosses communes, des victimes de terrorisme et de documentation des violations a été transmis à la Fondation des martyrs. En outre, les fonctionnaires relevant de la Section de surveillance des établissements pénitentiaires du Département des affaires humanitaires ainsi que du Département de protection des droits, de la Section de formation et d</w:t>
      </w:r>
      <w:r>
        <w:rPr>
          <w:lang w:val="fr-FR"/>
        </w:rPr>
        <w:t>’</w:t>
      </w:r>
      <w:r w:rsidRPr="00AB06DA">
        <w:rPr>
          <w:lang w:val="fr-FR"/>
        </w:rPr>
        <w:t>éducation et de la Section de recherche rattachées au Centre national des droits de l</w:t>
      </w:r>
      <w:r>
        <w:rPr>
          <w:lang w:val="fr-FR"/>
        </w:rPr>
        <w:t>’</w:t>
      </w:r>
      <w:r w:rsidRPr="00AB06DA">
        <w:rPr>
          <w:lang w:val="fr-FR"/>
        </w:rPr>
        <w:t>homme de la Direction des affaires des provinces ont été incorporés dans le personnel de la Commission des droits de l</w:t>
      </w:r>
      <w:r>
        <w:rPr>
          <w:lang w:val="fr-FR"/>
        </w:rPr>
        <w:t>’</w:t>
      </w:r>
      <w:r w:rsidRPr="00AB06DA">
        <w:rPr>
          <w:lang w:val="fr-FR"/>
        </w:rPr>
        <w:t>homme.</w:t>
      </w:r>
    </w:p>
    <w:p w14:paraId="652C3277" w14:textId="77777777" w:rsidR="00201F35" w:rsidRPr="00AB06DA" w:rsidRDefault="00201F35" w:rsidP="005F26BB">
      <w:pPr>
        <w:pStyle w:val="H23G"/>
        <w:rPr>
          <w:lang w:val="fr-FR"/>
        </w:rPr>
      </w:pPr>
      <w:r w:rsidRPr="00AB06DA">
        <w:rPr>
          <w:lang w:val="fr-FR"/>
        </w:rPr>
        <w:tab/>
      </w:r>
      <w:r w:rsidRPr="00AB06DA">
        <w:rPr>
          <w:lang w:val="fr-FR"/>
        </w:rPr>
        <w:tab/>
        <w:t>Ministère des déplacements et des migrations</w:t>
      </w:r>
    </w:p>
    <w:p w14:paraId="6B98E37B" w14:textId="25E6FC11" w:rsidR="00201F35" w:rsidRPr="00AB06DA" w:rsidRDefault="00201F35" w:rsidP="0072704F">
      <w:pPr>
        <w:pStyle w:val="SingleTxtG"/>
        <w:rPr>
          <w:lang w:val="fr-FR"/>
        </w:rPr>
      </w:pPr>
      <w:r w:rsidRPr="00AB06DA">
        <w:rPr>
          <w:lang w:val="fr-FR"/>
        </w:rPr>
        <w:t>122.</w:t>
      </w:r>
      <w:r w:rsidRPr="00AB06DA">
        <w:rPr>
          <w:lang w:val="fr-FR"/>
        </w:rPr>
        <w:tab/>
        <w:t>La République d</w:t>
      </w:r>
      <w:r>
        <w:rPr>
          <w:lang w:val="fr-FR"/>
        </w:rPr>
        <w:t>’</w:t>
      </w:r>
      <w:r w:rsidRPr="00AB06DA">
        <w:rPr>
          <w:lang w:val="fr-FR"/>
        </w:rPr>
        <w:t xml:space="preserve">Iraq a créé ce </w:t>
      </w:r>
      <w:r w:rsidR="00576245">
        <w:rPr>
          <w:lang w:val="fr-FR"/>
        </w:rPr>
        <w:t>m</w:t>
      </w:r>
      <w:r w:rsidRPr="00AB06DA">
        <w:rPr>
          <w:lang w:val="fr-FR"/>
        </w:rPr>
        <w:t>inistère pour protéger les migrants, les déportés, les personnes déplacées et les réfugiés, remédier à leur situation et leur assurer des conditions de vie décentes. Le Ministère assure le suivi de la situation d</w:t>
      </w:r>
      <w:r>
        <w:rPr>
          <w:lang w:val="fr-FR"/>
        </w:rPr>
        <w:t>’</w:t>
      </w:r>
      <w:r w:rsidRPr="00AB06DA">
        <w:rPr>
          <w:lang w:val="fr-FR"/>
        </w:rPr>
        <w:t>une frange importante de la population iraquienne, à savoir les émigrés et les migrants qui ont été contraints de quitter l</w:t>
      </w:r>
      <w:r>
        <w:rPr>
          <w:lang w:val="fr-FR"/>
        </w:rPr>
        <w:t>’</w:t>
      </w:r>
      <w:r w:rsidRPr="00AB06DA">
        <w:rPr>
          <w:lang w:val="fr-FR"/>
        </w:rPr>
        <w:t>Iraq sous l</w:t>
      </w:r>
      <w:r>
        <w:rPr>
          <w:lang w:val="fr-FR"/>
        </w:rPr>
        <w:t>’</w:t>
      </w:r>
      <w:r w:rsidRPr="00AB06DA">
        <w:rPr>
          <w:lang w:val="fr-FR"/>
        </w:rPr>
        <w:t>ancien régime. Il assure également le suivi de la situation des émigrés et réfugiés iraquiens ayant quitté l</w:t>
      </w:r>
      <w:r>
        <w:rPr>
          <w:lang w:val="fr-FR"/>
        </w:rPr>
        <w:t>’</w:t>
      </w:r>
      <w:r w:rsidRPr="00AB06DA">
        <w:rPr>
          <w:lang w:val="fr-FR"/>
        </w:rPr>
        <w:t>Iraq après 2003, ainsi que les personnes déplacées à l</w:t>
      </w:r>
      <w:r>
        <w:rPr>
          <w:lang w:val="fr-FR"/>
        </w:rPr>
        <w:t>’</w:t>
      </w:r>
      <w:r w:rsidRPr="00AB06DA">
        <w:rPr>
          <w:lang w:val="fr-FR"/>
        </w:rPr>
        <w:t>intérieur du pays. Par les moyens dont il dispose, le Ministère apporte protection, assistance et services nécessaires aux catégories de personnes suivantes</w:t>
      </w:r>
      <w:r w:rsidR="0003188F">
        <w:rPr>
          <w:lang w:val="fr-FR"/>
        </w:rPr>
        <w:t> </w:t>
      </w:r>
      <w:r w:rsidR="0003188F" w:rsidRPr="00C525DC">
        <w:rPr>
          <w:lang w:val="fr-FR"/>
        </w:rPr>
        <w:t>:</w:t>
      </w:r>
    </w:p>
    <w:p w14:paraId="635BE73C" w14:textId="54FC5107" w:rsidR="00201F35" w:rsidRPr="00AB06DA" w:rsidRDefault="00201F35" w:rsidP="00FC2645">
      <w:pPr>
        <w:pStyle w:val="SingleTxtG"/>
        <w:ind w:firstLine="567"/>
        <w:rPr>
          <w:lang w:val="fr-FR"/>
        </w:rPr>
      </w:pPr>
      <w:r w:rsidRPr="00AB06DA">
        <w:rPr>
          <w:lang w:val="fr-FR"/>
        </w:rPr>
        <w:t>a)</w:t>
      </w:r>
      <w:r w:rsidRPr="00AB06DA">
        <w:rPr>
          <w:lang w:val="fr-FR"/>
        </w:rPr>
        <w:tab/>
      </w:r>
      <w:r w:rsidR="00FC2645">
        <w:rPr>
          <w:lang w:val="fr-FR"/>
        </w:rPr>
        <w:t>L</w:t>
      </w:r>
      <w:r w:rsidRPr="00AB06DA">
        <w:rPr>
          <w:lang w:val="fr-FR"/>
        </w:rPr>
        <w:t>es Iraquiens déplacés qui ont été forcés ou contraints de fuir leur domicile ou qui ont quitté leur lieu de résidence habituel à l</w:t>
      </w:r>
      <w:r>
        <w:rPr>
          <w:lang w:val="fr-FR"/>
        </w:rPr>
        <w:t>’</w:t>
      </w:r>
      <w:r w:rsidRPr="00AB06DA">
        <w:rPr>
          <w:lang w:val="fr-FR"/>
        </w:rPr>
        <w:t>intérieur de l</w:t>
      </w:r>
      <w:r>
        <w:rPr>
          <w:lang w:val="fr-FR"/>
        </w:rPr>
        <w:t>’</w:t>
      </w:r>
      <w:r w:rsidRPr="00AB06DA">
        <w:rPr>
          <w:lang w:val="fr-FR"/>
        </w:rPr>
        <w:t>Iraq en raison d</w:t>
      </w:r>
      <w:r>
        <w:rPr>
          <w:lang w:val="fr-FR"/>
        </w:rPr>
        <w:t>’</w:t>
      </w:r>
      <w:r w:rsidRPr="00AB06DA">
        <w:rPr>
          <w:lang w:val="fr-FR"/>
        </w:rPr>
        <w:t>abus de pouvoir, du fait de projets de développement ou afin d</w:t>
      </w:r>
      <w:r>
        <w:rPr>
          <w:lang w:val="fr-FR"/>
        </w:rPr>
        <w:t>’</w:t>
      </w:r>
      <w:r w:rsidRPr="00AB06DA">
        <w:rPr>
          <w:lang w:val="fr-FR"/>
        </w:rPr>
        <w:t>éviter les effets d</w:t>
      </w:r>
      <w:r>
        <w:rPr>
          <w:lang w:val="fr-FR"/>
        </w:rPr>
        <w:t>’</w:t>
      </w:r>
      <w:r w:rsidRPr="00AB06DA">
        <w:rPr>
          <w:lang w:val="fr-FR"/>
        </w:rPr>
        <w:t>un conflit armé, de situations de violence généralisée, de violations des droits de l</w:t>
      </w:r>
      <w:r>
        <w:rPr>
          <w:lang w:val="fr-FR"/>
        </w:rPr>
        <w:t>’</w:t>
      </w:r>
      <w:r w:rsidRPr="00AB06DA">
        <w:rPr>
          <w:lang w:val="fr-FR"/>
        </w:rPr>
        <w:t>homme ou de catastrophes naturelles ou causées par l</w:t>
      </w:r>
      <w:r>
        <w:rPr>
          <w:lang w:val="fr-FR"/>
        </w:rPr>
        <w:t>’</w:t>
      </w:r>
      <w:r w:rsidRPr="00AB06DA">
        <w:rPr>
          <w:lang w:val="fr-FR"/>
        </w:rPr>
        <w:t>homme</w:t>
      </w:r>
      <w:r w:rsidR="0003188F">
        <w:rPr>
          <w:lang w:val="fr-FR"/>
        </w:rPr>
        <w:t> </w:t>
      </w:r>
      <w:r w:rsidR="0003188F" w:rsidRPr="00C525DC">
        <w:rPr>
          <w:lang w:val="fr-FR"/>
        </w:rPr>
        <w:t>;</w:t>
      </w:r>
    </w:p>
    <w:p w14:paraId="57C2C4E2" w14:textId="72AD0BD2" w:rsidR="00201F35" w:rsidRPr="00AB06DA" w:rsidRDefault="00201F35" w:rsidP="00FC2645">
      <w:pPr>
        <w:pStyle w:val="SingleTxtG"/>
        <w:ind w:firstLine="567"/>
        <w:rPr>
          <w:lang w:val="fr-FR"/>
        </w:rPr>
      </w:pPr>
      <w:r w:rsidRPr="00AB06DA">
        <w:rPr>
          <w:lang w:val="fr-FR"/>
        </w:rPr>
        <w:t>b)</w:t>
      </w:r>
      <w:r w:rsidRPr="00AB06DA">
        <w:rPr>
          <w:lang w:val="fr-FR"/>
        </w:rPr>
        <w:tab/>
      </w:r>
      <w:r w:rsidR="00FC2645">
        <w:rPr>
          <w:lang w:val="fr-FR"/>
        </w:rPr>
        <w:t>L</w:t>
      </w:r>
      <w:r w:rsidRPr="00AB06DA">
        <w:rPr>
          <w:lang w:val="fr-FR"/>
        </w:rPr>
        <w:t>es Iraquiens déportés qui ont été expulsés de leur domicile ou de leur lieu de résidence habituel vers d</w:t>
      </w:r>
      <w:r>
        <w:rPr>
          <w:lang w:val="fr-FR"/>
        </w:rPr>
        <w:t>’</w:t>
      </w:r>
      <w:r w:rsidRPr="00AB06DA">
        <w:rPr>
          <w:lang w:val="fr-FR"/>
        </w:rPr>
        <w:t>autres endroits à l</w:t>
      </w:r>
      <w:r>
        <w:rPr>
          <w:lang w:val="fr-FR"/>
        </w:rPr>
        <w:t>’</w:t>
      </w:r>
      <w:r w:rsidRPr="00AB06DA">
        <w:rPr>
          <w:lang w:val="fr-FR"/>
        </w:rPr>
        <w:t>intérieur de l</w:t>
      </w:r>
      <w:r>
        <w:rPr>
          <w:lang w:val="fr-FR"/>
        </w:rPr>
        <w:t>’</w:t>
      </w:r>
      <w:r w:rsidRPr="00AB06DA">
        <w:rPr>
          <w:lang w:val="fr-FR"/>
        </w:rPr>
        <w:t>Iraq en raison des politiques, des décisions ou des actions des pouvoirs publics</w:t>
      </w:r>
      <w:r w:rsidR="0003188F">
        <w:rPr>
          <w:lang w:val="fr-FR"/>
        </w:rPr>
        <w:t> </w:t>
      </w:r>
      <w:r w:rsidR="0003188F" w:rsidRPr="00C525DC">
        <w:rPr>
          <w:lang w:val="fr-FR"/>
        </w:rPr>
        <w:t>;</w:t>
      </w:r>
    </w:p>
    <w:p w14:paraId="6607F501" w14:textId="106518F1" w:rsidR="00201F35" w:rsidRPr="00AB06DA" w:rsidRDefault="00201F35" w:rsidP="00FC2645">
      <w:pPr>
        <w:pStyle w:val="SingleTxtG"/>
        <w:ind w:firstLine="567"/>
        <w:rPr>
          <w:lang w:val="fr-FR"/>
        </w:rPr>
      </w:pPr>
      <w:r w:rsidRPr="00AB06DA">
        <w:rPr>
          <w:lang w:val="fr-FR"/>
        </w:rPr>
        <w:t>c)</w:t>
      </w:r>
      <w:r w:rsidRPr="00AB06DA">
        <w:rPr>
          <w:lang w:val="fr-FR"/>
        </w:rPr>
        <w:tab/>
      </w:r>
      <w:r w:rsidR="00FC2645">
        <w:rPr>
          <w:lang w:val="fr-FR"/>
        </w:rPr>
        <w:t>L</w:t>
      </w:r>
      <w:r w:rsidRPr="00AB06DA">
        <w:rPr>
          <w:lang w:val="fr-FR"/>
        </w:rPr>
        <w:t>es Iraquiens revenus au pays depuis l</w:t>
      </w:r>
      <w:r>
        <w:rPr>
          <w:lang w:val="fr-FR"/>
        </w:rPr>
        <w:t>’</w:t>
      </w:r>
      <w:r w:rsidRPr="00AB06DA">
        <w:rPr>
          <w:lang w:val="fr-FR"/>
        </w:rPr>
        <w:t>étranger ou ceux revenus d</w:t>
      </w:r>
      <w:r>
        <w:rPr>
          <w:lang w:val="fr-FR"/>
        </w:rPr>
        <w:t>’</w:t>
      </w:r>
      <w:r w:rsidRPr="00AB06DA">
        <w:rPr>
          <w:lang w:val="fr-FR"/>
        </w:rPr>
        <w:t>un lieu où ils étaient déplacés à l</w:t>
      </w:r>
      <w:r>
        <w:rPr>
          <w:lang w:val="fr-FR"/>
        </w:rPr>
        <w:t>’</w:t>
      </w:r>
      <w:r w:rsidRPr="00AB06DA">
        <w:rPr>
          <w:lang w:val="fr-FR"/>
        </w:rPr>
        <w:t>intérieur du pays pour s</w:t>
      </w:r>
      <w:r>
        <w:rPr>
          <w:lang w:val="fr-FR"/>
        </w:rPr>
        <w:t>’</w:t>
      </w:r>
      <w:r w:rsidRPr="00AB06DA">
        <w:rPr>
          <w:lang w:val="fr-FR"/>
        </w:rPr>
        <w:t>installer dans leur ancien logement, leur lieu d</w:t>
      </w:r>
      <w:r>
        <w:rPr>
          <w:lang w:val="fr-FR"/>
        </w:rPr>
        <w:t>’</w:t>
      </w:r>
      <w:r w:rsidRPr="00AB06DA">
        <w:rPr>
          <w:lang w:val="fr-FR"/>
        </w:rPr>
        <w:t>origine, leur lieu de résidence habituel ou tout autre en Iraq qu</w:t>
      </w:r>
      <w:r>
        <w:rPr>
          <w:lang w:val="fr-FR"/>
        </w:rPr>
        <w:t>’</w:t>
      </w:r>
      <w:r w:rsidRPr="00AB06DA">
        <w:rPr>
          <w:lang w:val="fr-FR"/>
        </w:rPr>
        <w:t>ils ont choisi après avoir été victimes de migration forcée</w:t>
      </w:r>
      <w:r w:rsidR="0003188F">
        <w:rPr>
          <w:lang w:val="fr-FR"/>
        </w:rPr>
        <w:t> </w:t>
      </w:r>
      <w:r w:rsidR="0003188F" w:rsidRPr="00C525DC">
        <w:rPr>
          <w:lang w:val="fr-FR"/>
        </w:rPr>
        <w:t>;</w:t>
      </w:r>
    </w:p>
    <w:p w14:paraId="5A4F1E93" w14:textId="0983E29F" w:rsidR="00201F35" w:rsidRPr="00AB06DA" w:rsidRDefault="00FC2645" w:rsidP="00FC2645">
      <w:pPr>
        <w:pStyle w:val="SingleTxtG"/>
        <w:ind w:firstLine="567"/>
        <w:rPr>
          <w:lang w:val="fr-FR"/>
        </w:rPr>
      </w:pPr>
      <w:r>
        <w:rPr>
          <w:lang w:val="fr-FR"/>
        </w:rPr>
        <w:t>d</w:t>
      </w:r>
      <w:r w:rsidR="00201F35" w:rsidRPr="00AB06DA">
        <w:rPr>
          <w:lang w:val="fr-FR"/>
        </w:rPr>
        <w:t>)</w:t>
      </w:r>
      <w:r w:rsidR="00201F35" w:rsidRPr="00AB06DA">
        <w:rPr>
          <w:lang w:val="fr-FR"/>
        </w:rPr>
        <w:tab/>
      </w:r>
      <w:r>
        <w:rPr>
          <w:lang w:val="fr-FR"/>
        </w:rPr>
        <w:t>L</w:t>
      </w:r>
      <w:r w:rsidR="00201F35" w:rsidRPr="00AB06DA">
        <w:rPr>
          <w:lang w:val="fr-FR"/>
        </w:rPr>
        <w:t xml:space="preserve">es migrants qui ont été déchus de la nationalité iraquienne en application du décret </w:t>
      </w:r>
      <w:r w:rsidR="00914AAB" w:rsidRPr="00AB06DA">
        <w:rPr>
          <w:lang w:val="fr-FR"/>
        </w:rPr>
        <w:t>n</w:t>
      </w:r>
      <w:r w:rsidR="00914AAB" w:rsidRPr="00914AAB">
        <w:rPr>
          <w:vertAlign w:val="superscript"/>
          <w:lang w:val="fr-FR"/>
        </w:rPr>
        <w:t>o</w:t>
      </w:r>
      <w:r w:rsidR="00914AAB">
        <w:rPr>
          <w:lang w:val="fr-FR"/>
        </w:rPr>
        <w:t> </w:t>
      </w:r>
      <w:r w:rsidR="00201F35" w:rsidRPr="00AB06DA">
        <w:rPr>
          <w:lang w:val="fr-FR"/>
        </w:rPr>
        <w:t>666 de 1980, lequel a été abrogé, ou qui ont été contraints de fuir le pays en raison de la persécution de l</w:t>
      </w:r>
      <w:r w:rsidR="00201F35">
        <w:rPr>
          <w:lang w:val="fr-FR"/>
        </w:rPr>
        <w:t>’</w:t>
      </w:r>
      <w:r w:rsidR="00201F35" w:rsidRPr="00AB06DA">
        <w:rPr>
          <w:lang w:val="fr-FR"/>
        </w:rPr>
        <w:t>ancien régime et n</w:t>
      </w:r>
      <w:r w:rsidR="00201F35">
        <w:rPr>
          <w:lang w:val="fr-FR"/>
        </w:rPr>
        <w:t>’</w:t>
      </w:r>
      <w:r w:rsidR="00201F35" w:rsidRPr="00AB06DA">
        <w:rPr>
          <w:lang w:val="fr-FR"/>
        </w:rPr>
        <w:t>ont pas obtenu l</w:t>
      </w:r>
      <w:r w:rsidR="00201F35">
        <w:rPr>
          <w:lang w:val="fr-FR"/>
        </w:rPr>
        <w:t>’</w:t>
      </w:r>
      <w:r w:rsidR="00201F35" w:rsidRPr="00AB06DA">
        <w:rPr>
          <w:lang w:val="fr-FR"/>
        </w:rPr>
        <w:t>asile à l</w:t>
      </w:r>
      <w:r w:rsidR="00201F35">
        <w:rPr>
          <w:lang w:val="fr-FR"/>
        </w:rPr>
        <w:t>’</w:t>
      </w:r>
      <w:r w:rsidR="00201F35" w:rsidRPr="00AB06DA">
        <w:rPr>
          <w:lang w:val="fr-FR"/>
        </w:rPr>
        <w:t>étranger</w:t>
      </w:r>
      <w:r w:rsidR="0003188F">
        <w:rPr>
          <w:lang w:val="fr-FR"/>
        </w:rPr>
        <w:t> </w:t>
      </w:r>
      <w:r w:rsidR="0003188F" w:rsidRPr="00C525DC">
        <w:rPr>
          <w:lang w:val="fr-FR"/>
        </w:rPr>
        <w:t>;</w:t>
      </w:r>
    </w:p>
    <w:p w14:paraId="2854C6DE" w14:textId="45465106" w:rsidR="00201F35" w:rsidRPr="00AB06DA" w:rsidRDefault="00FC2645" w:rsidP="00FC2645">
      <w:pPr>
        <w:pStyle w:val="SingleTxtG"/>
        <w:ind w:firstLine="567"/>
        <w:rPr>
          <w:lang w:val="fr-FR"/>
        </w:rPr>
      </w:pPr>
      <w:r>
        <w:rPr>
          <w:lang w:val="fr-FR"/>
        </w:rPr>
        <w:t>e</w:t>
      </w:r>
      <w:r w:rsidR="00201F35" w:rsidRPr="00AB06DA">
        <w:rPr>
          <w:lang w:val="fr-FR"/>
        </w:rPr>
        <w:t>)</w:t>
      </w:r>
      <w:r w:rsidR="00201F35" w:rsidRPr="00AB06DA">
        <w:rPr>
          <w:lang w:val="fr-FR"/>
        </w:rPr>
        <w:tab/>
      </w:r>
      <w:r>
        <w:rPr>
          <w:lang w:val="fr-FR"/>
        </w:rPr>
        <w:t>L</w:t>
      </w:r>
      <w:r w:rsidR="00201F35" w:rsidRPr="00AB06DA">
        <w:rPr>
          <w:lang w:val="fr-FR"/>
        </w:rPr>
        <w:t>es réfugiés et demandeurs d</w:t>
      </w:r>
      <w:r w:rsidR="00201F35">
        <w:rPr>
          <w:lang w:val="fr-FR"/>
        </w:rPr>
        <w:t>’</w:t>
      </w:r>
      <w:r w:rsidR="00201F35" w:rsidRPr="00AB06DA">
        <w:rPr>
          <w:lang w:val="fr-FR"/>
        </w:rPr>
        <w:t>asile vivant à l</w:t>
      </w:r>
      <w:r w:rsidR="00201F35">
        <w:rPr>
          <w:lang w:val="fr-FR"/>
        </w:rPr>
        <w:t>’</w:t>
      </w:r>
      <w:r w:rsidR="00201F35" w:rsidRPr="00AB06DA">
        <w:rPr>
          <w:lang w:val="fr-FR"/>
        </w:rPr>
        <w:t>étranger en raison d</w:t>
      </w:r>
      <w:r w:rsidR="00201F35">
        <w:rPr>
          <w:lang w:val="fr-FR"/>
        </w:rPr>
        <w:t>’</w:t>
      </w:r>
      <w:r w:rsidR="00201F35" w:rsidRPr="00AB06DA">
        <w:rPr>
          <w:lang w:val="fr-FR"/>
        </w:rPr>
        <w:t>une migration forcée et ayant obtenu la résidence permanente dans un État étranger ou acquis la nationalité de cet État</w:t>
      </w:r>
      <w:r w:rsidR="0003188F">
        <w:rPr>
          <w:lang w:val="fr-FR"/>
        </w:rPr>
        <w:t> </w:t>
      </w:r>
      <w:r w:rsidR="0003188F" w:rsidRPr="00C525DC">
        <w:rPr>
          <w:lang w:val="fr-FR"/>
        </w:rPr>
        <w:t>;</w:t>
      </w:r>
    </w:p>
    <w:p w14:paraId="575E07D7" w14:textId="03FB3A1E" w:rsidR="00201F35" w:rsidRPr="00AB06DA" w:rsidRDefault="00FC2645" w:rsidP="00FC2645">
      <w:pPr>
        <w:pStyle w:val="SingleTxtG"/>
        <w:ind w:firstLine="567"/>
        <w:rPr>
          <w:lang w:val="fr-FR"/>
        </w:rPr>
      </w:pPr>
      <w:r>
        <w:rPr>
          <w:lang w:val="fr-FR"/>
        </w:rPr>
        <w:t>f</w:t>
      </w:r>
      <w:r w:rsidR="00201F35" w:rsidRPr="00AB06DA">
        <w:rPr>
          <w:lang w:val="fr-FR"/>
        </w:rPr>
        <w:t>)</w:t>
      </w:r>
      <w:r w:rsidR="00201F35" w:rsidRPr="00AB06DA">
        <w:rPr>
          <w:lang w:val="fr-FR"/>
        </w:rPr>
        <w:tab/>
      </w:r>
      <w:r w:rsidR="00576245">
        <w:rPr>
          <w:lang w:val="fr-FR"/>
        </w:rPr>
        <w:t>L</w:t>
      </w:r>
      <w:r w:rsidR="00201F35" w:rsidRPr="00AB06DA">
        <w:rPr>
          <w:lang w:val="fr-FR"/>
        </w:rPr>
        <w:t>es réfugiés palestiniens ayant été contraints de quitter leur pays d</w:t>
      </w:r>
      <w:r w:rsidR="00201F35">
        <w:rPr>
          <w:lang w:val="fr-FR"/>
        </w:rPr>
        <w:t>’</w:t>
      </w:r>
      <w:r w:rsidR="00201F35" w:rsidRPr="00AB06DA">
        <w:rPr>
          <w:lang w:val="fr-FR"/>
        </w:rPr>
        <w:t>origine en 1948 et ayant légalement résidé en Iraq, dont l</w:t>
      </w:r>
      <w:r w:rsidR="00201F35">
        <w:rPr>
          <w:lang w:val="fr-FR"/>
        </w:rPr>
        <w:t>’</w:t>
      </w:r>
      <w:r w:rsidR="00201F35" w:rsidRPr="00AB06DA">
        <w:rPr>
          <w:lang w:val="fr-FR"/>
        </w:rPr>
        <w:t>asile a été accepté aux fins de l</w:t>
      </w:r>
      <w:r w:rsidR="00201F35">
        <w:rPr>
          <w:lang w:val="fr-FR"/>
        </w:rPr>
        <w:t>’</w:t>
      </w:r>
      <w:r w:rsidR="00201F35" w:rsidRPr="00AB06DA">
        <w:rPr>
          <w:lang w:val="fr-FR"/>
        </w:rPr>
        <w:t>application de la présente loi</w:t>
      </w:r>
      <w:r w:rsidR="0003188F">
        <w:rPr>
          <w:lang w:val="fr-FR"/>
        </w:rPr>
        <w:t> </w:t>
      </w:r>
      <w:r w:rsidR="0003188F" w:rsidRPr="00C525DC">
        <w:rPr>
          <w:lang w:val="fr-FR"/>
        </w:rPr>
        <w:t>;</w:t>
      </w:r>
    </w:p>
    <w:p w14:paraId="4D5FB11A" w14:textId="5C2F7BB0" w:rsidR="00201F35" w:rsidRPr="00AB06DA" w:rsidRDefault="00FC2645" w:rsidP="00FC2645">
      <w:pPr>
        <w:pStyle w:val="SingleTxtG"/>
        <w:ind w:firstLine="567"/>
        <w:rPr>
          <w:lang w:val="fr-FR"/>
        </w:rPr>
      </w:pPr>
      <w:r>
        <w:rPr>
          <w:lang w:val="fr-FR"/>
        </w:rPr>
        <w:t>g</w:t>
      </w:r>
      <w:r w:rsidR="00201F35" w:rsidRPr="00AB06DA">
        <w:rPr>
          <w:lang w:val="fr-FR"/>
        </w:rPr>
        <w:t>)</w:t>
      </w:r>
      <w:r w:rsidR="00201F35" w:rsidRPr="00AB06DA">
        <w:rPr>
          <w:lang w:val="fr-FR"/>
        </w:rPr>
        <w:tab/>
      </w:r>
      <w:r w:rsidR="00576245">
        <w:rPr>
          <w:lang w:val="fr-FR"/>
        </w:rPr>
        <w:t>L</w:t>
      </w:r>
      <w:r w:rsidR="00201F35" w:rsidRPr="00AB06DA">
        <w:rPr>
          <w:lang w:val="fr-FR"/>
        </w:rPr>
        <w:t xml:space="preserve">es personnes de nationalité étrangère qui se sont réfugiées en Iraq en raison de persécutions subies du fait de leur race, de leur religion, de leur nationalité, de leur appartenance à un certain groupe social ou de leurs opinions politiques, ou en raison de </w:t>
      </w:r>
      <w:r w:rsidR="00201F35" w:rsidRPr="00AB06DA">
        <w:rPr>
          <w:lang w:val="fr-FR"/>
        </w:rPr>
        <w:lastRenderedPageBreak/>
        <w:t>situations de violence généralisée ou d</w:t>
      </w:r>
      <w:r w:rsidR="00201F35">
        <w:rPr>
          <w:lang w:val="fr-FR"/>
        </w:rPr>
        <w:t>’</w:t>
      </w:r>
      <w:r w:rsidR="00201F35" w:rsidRPr="00AB06DA">
        <w:rPr>
          <w:lang w:val="fr-FR"/>
        </w:rPr>
        <w:t>événements perturbant gravement l</w:t>
      </w:r>
      <w:r w:rsidR="00201F35">
        <w:rPr>
          <w:lang w:val="fr-FR"/>
        </w:rPr>
        <w:t>’</w:t>
      </w:r>
      <w:r w:rsidR="00201F35" w:rsidRPr="00AB06DA">
        <w:rPr>
          <w:lang w:val="fr-FR"/>
        </w:rPr>
        <w:t>ordre public et faisant peser des menaces graves sur leur vie, leur intégrité physique ou leur liberté, et dont la demande d</w:t>
      </w:r>
      <w:r w:rsidR="00201F35">
        <w:rPr>
          <w:lang w:val="fr-FR"/>
        </w:rPr>
        <w:t>’</w:t>
      </w:r>
      <w:r w:rsidR="00201F35" w:rsidRPr="00AB06DA">
        <w:rPr>
          <w:lang w:val="fr-FR"/>
        </w:rPr>
        <w:t>asile a été acceptée conformément au droit et aux conventions internationales auxquelles l</w:t>
      </w:r>
      <w:r w:rsidR="00201F35">
        <w:rPr>
          <w:lang w:val="fr-FR"/>
        </w:rPr>
        <w:t>’</w:t>
      </w:r>
      <w:r w:rsidR="00201F35" w:rsidRPr="00AB06DA">
        <w:rPr>
          <w:lang w:val="fr-FR"/>
        </w:rPr>
        <w:t>Iraq est partie.</w:t>
      </w:r>
    </w:p>
    <w:p w14:paraId="6B19FECC" w14:textId="7A50C5CF" w:rsidR="00201F35" w:rsidRPr="00AB06DA" w:rsidRDefault="00201F35" w:rsidP="0072704F">
      <w:pPr>
        <w:pStyle w:val="SingleTxtG"/>
        <w:rPr>
          <w:lang w:val="fr-FR"/>
        </w:rPr>
      </w:pPr>
      <w:r w:rsidRPr="00AB06DA">
        <w:rPr>
          <w:lang w:val="fr-FR"/>
        </w:rPr>
        <w:t>123.</w:t>
      </w:r>
      <w:r w:rsidRPr="00AB06DA">
        <w:rPr>
          <w:lang w:val="fr-FR"/>
        </w:rPr>
        <w:tab/>
        <w:t>Dans les situations d</w:t>
      </w:r>
      <w:r>
        <w:rPr>
          <w:lang w:val="fr-FR"/>
        </w:rPr>
        <w:t>’</w:t>
      </w:r>
      <w:r w:rsidRPr="00AB06DA">
        <w:rPr>
          <w:lang w:val="fr-FR"/>
        </w:rPr>
        <w:t>urgence, le Ministère assure un rôle d</w:t>
      </w:r>
      <w:r>
        <w:rPr>
          <w:lang w:val="fr-FR"/>
        </w:rPr>
        <w:t>’</w:t>
      </w:r>
      <w:r w:rsidRPr="00AB06DA">
        <w:rPr>
          <w:lang w:val="fr-FR"/>
        </w:rPr>
        <w:t>appui, de facilitation et de coordination auprès des catégories de personnes susmentionné</w:t>
      </w:r>
      <w:r>
        <w:rPr>
          <w:lang w:val="fr-FR"/>
        </w:rPr>
        <w:t>e</w:t>
      </w:r>
      <w:r w:rsidRPr="00AB06DA">
        <w:rPr>
          <w:lang w:val="fr-FR"/>
        </w:rPr>
        <w:t>s et leur fournit des services comme suit</w:t>
      </w:r>
      <w:r w:rsidR="0003188F">
        <w:rPr>
          <w:lang w:val="fr-FR"/>
        </w:rPr>
        <w:t> </w:t>
      </w:r>
      <w:r w:rsidR="0003188F" w:rsidRPr="00C525DC">
        <w:rPr>
          <w:lang w:val="fr-FR"/>
        </w:rPr>
        <w:t>:</w:t>
      </w:r>
    </w:p>
    <w:p w14:paraId="5F50B578" w14:textId="25BF3344" w:rsidR="00201F35" w:rsidRPr="00AB06DA" w:rsidRDefault="00201F35" w:rsidP="00FC2645">
      <w:pPr>
        <w:pStyle w:val="SingleTxtG"/>
        <w:ind w:firstLine="567"/>
        <w:rPr>
          <w:lang w:val="fr-FR"/>
        </w:rPr>
      </w:pPr>
      <w:r w:rsidRPr="00AB06DA">
        <w:rPr>
          <w:lang w:val="fr-FR"/>
        </w:rPr>
        <w:t>a)</w:t>
      </w:r>
      <w:r w:rsidRPr="00AB06DA">
        <w:rPr>
          <w:lang w:val="fr-FR"/>
        </w:rPr>
        <w:tab/>
        <w:t>Il traite des questions relatives à ces personnes en les répartissant par groupe, à l</w:t>
      </w:r>
      <w:r>
        <w:rPr>
          <w:lang w:val="fr-FR"/>
        </w:rPr>
        <w:t>’</w:t>
      </w:r>
      <w:r w:rsidRPr="00AB06DA">
        <w:rPr>
          <w:lang w:val="fr-FR"/>
        </w:rPr>
        <w:t>exception des cas particuliers, qui sont identifiés par des critères clairs et spécifiques et peuvent être traités individuellement</w:t>
      </w:r>
      <w:r w:rsidR="0003188F">
        <w:rPr>
          <w:lang w:val="fr-FR"/>
        </w:rPr>
        <w:t> </w:t>
      </w:r>
      <w:r w:rsidR="0003188F" w:rsidRPr="00C525DC">
        <w:rPr>
          <w:lang w:val="fr-FR"/>
        </w:rPr>
        <w:t>;</w:t>
      </w:r>
    </w:p>
    <w:p w14:paraId="364EA306" w14:textId="7E503376" w:rsidR="00201F35" w:rsidRPr="00AB06DA" w:rsidRDefault="00201F35" w:rsidP="00FC2645">
      <w:pPr>
        <w:pStyle w:val="SingleTxtG"/>
        <w:ind w:firstLine="567"/>
        <w:rPr>
          <w:lang w:val="fr-FR"/>
        </w:rPr>
      </w:pPr>
      <w:r w:rsidRPr="00AB06DA">
        <w:rPr>
          <w:lang w:val="fr-FR"/>
        </w:rPr>
        <w:t>b)</w:t>
      </w:r>
      <w:r w:rsidRPr="00AB06DA">
        <w:rPr>
          <w:lang w:val="fr-FR"/>
        </w:rPr>
        <w:tab/>
        <w:t>Il s</w:t>
      </w:r>
      <w:r>
        <w:rPr>
          <w:lang w:val="fr-FR"/>
        </w:rPr>
        <w:t>’</w:t>
      </w:r>
      <w:r w:rsidRPr="00AB06DA">
        <w:rPr>
          <w:lang w:val="fr-FR"/>
        </w:rPr>
        <w:t>emploie à améliorer leurs conditions de sorte à atteindre un seuil minimum fixé en fonction de critères clairs et spécifiques, à la lumière des directives des Nations</w:t>
      </w:r>
      <w:r w:rsidR="00576245">
        <w:rPr>
          <w:lang w:val="fr-FR"/>
        </w:rPr>
        <w:t> </w:t>
      </w:r>
      <w:r w:rsidRPr="00AB06DA">
        <w:rPr>
          <w:lang w:val="fr-FR"/>
        </w:rPr>
        <w:t>Unies et des lois, traités et normes internationaux, tout en tenant compte de l</w:t>
      </w:r>
      <w:r>
        <w:rPr>
          <w:lang w:val="fr-FR"/>
        </w:rPr>
        <w:t>’</w:t>
      </w:r>
      <w:r w:rsidRPr="00AB06DA">
        <w:rPr>
          <w:lang w:val="fr-FR"/>
        </w:rPr>
        <w:t>intérêt national et des considérations internes</w:t>
      </w:r>
      <w:r w:rsidR="0003188F">
        <w:rPr>
          <w:lang w:val="fr-FR"/>
        </w:rPr>
        <w:t> </w:t>
      </w:r>
      <w:r w:rsidR="0003188F" w:rsidRPr="00C525DC">
        <w:rPr>
          <w:lang w:val="fr-FR"/>
        </w:rPr>
        <w:t>;</w:t>
      </w:r>
    </w:p>
    <w:p w14:paraId="01D0DC46" w14:textId="33CB7550" w:rsidR="00201F35" w:rsidRPr="00AB06DA" w:rsidRDefault="00201F35" w:rsidP="00FC2645">
      <w:pPr>
        <w:pStyle w:val="SingleTxtG"/>
        <w:ind w:firstLine="567"/>
        <w:rPr>
          <w:lang w:val="fr-FR"/>
        </w:rPr>
      </w:pPr>
      <w:r w:rsidRPr="00AB06DA">
        <w:rPr>
          <w:lang w:val="fr-FR"/>
        </w:rPr>
        <w:t>c)</w:t>
      </w:r>
      <w:r w:rsidRPr="00AB06DA">
        <w:rPr>
          <w:lang w:val="fr-FR"/>
        </w:rPr>
        <w:tab/>
        <w:t>Il accorde la priorité selon les critères de pauvreté, les besoins humanitaires et d</w:t>
      </w:r>
      <w:r>
        <w:rPr>
          <w:lang w:val="fr-FR"/>
        </w:rPr>
        <w:t>’</w:t>
      </w:r>
      <w:r w:rsidRPr="00AB06DA">
        <w:rPr>
          <w:lang w:val="fr-FR"/>
        </w:rPr>
        <w:t>autres critères</w:t>
      </w:r>
      <w:r w:rsidR="0003188F">
        <w:rPr>
          <w:lang w:val="fr-FR"/>
        </w:rPr>
        <w:t> </w:t>
      </w:r>
      <w:r w:rsidR="0003188F" w:rsidRPr="00C525DC">
        <w:rPr>
          <w:lang w:val="fr-FR"/>
        </w:rPr>
        <w:t>;</w:t>
      </w:r>
    </w:p>
    <w:p w14:paraId="449F1AA8" w14:textId="1F603EE1" w:rsidR="00201F35" w:rsidRPr="00AB06DA" w:rsidRDefault="00FC2645" w:rsidP="00FC2645">
      <w:pPr>
        <w:pStyle w:val="SingleTxtG"/>
        <w:ind w:firstLine="567"/>
        <w:rPr>
          <w:lang w:val="fr-FR"/>
        </w:rPr>
      </w:pPr>
      <w:r>
        <w:rPr>
          <w:lang w:val="fr-FR"/>
        </w:rPr>
        <w:t>d</w:t>
      </w:r>
      <w:r w:rsidR="00201F35" w:rsidRPr="00AB06DA">
        <w:rPr>
          <w:lang w:val="fr-FR"/>
        </w:rPr>
        <w:t>)</w:t>
      </w:r>
      <w:r w:rsidR="00201F35" w:rsidRPr="00AB06DA">
        <w:rPr>
          <w:lang w:val="fr-FR"/>
        </w:rPr>
        <w:tab/>
        <w:t>Il adopte le principe de la répartition proportionnelle dans l</w:t>
      </w:r>
      <w:r w:rsidR="00201F35">
        <w:rPr>
          <w:lang w:val="fr-FR"/>
        </w:rPr>
        <w:t>’</w:t>
      </w:r>
      <w:r w:rsidR="00201F35" w:rsidRPr="00AB06DA">
        <w:rPr>
          <w:lang w:val="fr-FR"/>
        </w:rPr>
        <w:t>application des normes et l</w:t>
      </w:r>
      <w:r w:rsidR="00201F35">
        <w:rPr>
          <w:lang w:val="fr-FR"/>
        </w:rPr>
        <w:t>’</w:t>
      </w:r>
      <w:r w:rsidR="00201F35" w:rsidRPr="00AB06DA">
        <w:rPr>
          <w:lang w:val="fr-FR"/>
        </w:rPr>
        <w:t>établissement des priorités</w:t>
      </w:r>
      <w:r w:rsidR="0003188F">
        <w:rPr>
          <w:lang w:val="fr-FR"/>
        </w:rPr>
        <w:t> </w:t>
      </w:r>
      <w:r w:rsidR="0003188F" w:rsidRPr="00C525DC">
        <w:rPr>
          <w:lang w:val="fr-FR"/>
        </w:rPr>
        <w:t>;</w:t>
      </w:r>
    </w:p>
    <w:p w14:paraId="26CE85D6" w14:textId="594ACD9F" w:rsidR="00201F35" w:rsidRPr="00AB06DA" w:rsidRDefault="00FC2645" w:rsidP="00FC2645">
      <w:pPr>
        <w:pStyle w:val="SingleTxtG"/>
        <w:ind w:firstLine="567"/>
        <w:rPr>
          <w:lang w:val="fr-FR"/>
        </w:rPr>
      </w:pPr>
      <w:r>
        <w:rPr>
          <w:lang w:val="fr-FR"/>
        </w:rPr>
        <w:t>e</w:t>
      </w:r>
      <w:r w:rsidR="00201F35" w:rsidRPr="00AB06DA">
        <w:rPr>
          <w:lang w:val="fr-FR"/>
        </w:rPr>
        <w:t>)</w:t>
      </w:r>
      <w:r w:rsidR="00201F35" w:rsidRPr="00AB06DA">
        <w:rPr>
          <w:lang w:val="fr-FR"/>
        </w:rPr>
        <w:tab/>
        <w:t>Il assure la coordination et la coopération avec les parties prenantes à l</w:t>
      </w:r>
      <w:r w:rsidR="00201F35">
        <w:rPr>
          <w:lang w:val="fr-FR"/>
        </w:rPr>
        <w:t>’</w:t>
      </w:r>
      <w:r w:rsidR="00201F35" w:rsidRPr="00AB06DA">
        <w:rPr>
          <w:lang w:val="fr-FR"/>
        </w:rPr>
        <w:t>intérieur et à l</w:t>
      </w:r>
      <w:r w:rsidR="00201F35">
        <w:rPr>
          <w:lang w:val="fr-FR"/>
        </w:rPr>
        <w:t>’</w:t>
      </w:r>
      <w:r w:rsidR="00201F35" w:rsidRPr="00AB06DA">
        <w:rPr>
          <w:lang w:val="fr-FR"/>
        </w:rPr>
        <w:t>extérieur de l</w:t>
      </w:r>
      <w:r w:rsidR="00201F35">
        <w:rPr>
          <w:lang w:val="fr-FR"/>
        </w:rPr>
        <w:t>’</w:t>
      </w:r>
      <w:r w:rsidR="00201F35" w:rsidRPr="00AB06DA">
        <w:rPr>
          <w:lang w:val="fr-FR"/>
        </w:rPr>
        <w:t>Iraq pour rechercher des solutions et fournir des services.</w:t>
      </w:r>
    </w:p>
    <w:p w14:paraId="5BF13550" w14:textId="77777777" w:rsidR="00201F35" w:rsidRPr="00AB06DA" w:rsidRDefault="00201F35" w:rsidP="00FC2645">
      <w:pPr>
        <w:pStyle w:val="H23G"/>
        <w:rPr>
          <w:lang w:val="fr-FR"/>
        </w:rPr>
      </w:pPr>
      <w:r w:rsidRPr="00AB06DA">
        <w:rPr>
          <w:lang w:val="fr-FR"/>
        </w:rPr>
        <w:tab/>
      </w:r>
      <w:r w:rsidRPr="00AB06DA">
        <w:rPr>
          <w:lang w:val="fr-FR"/>
        </w:rPr>
        <w:tab/>
        <w:t>Ministère du travail et des affaires sociales</w:t>
      </w:r>
    </w:p>
    <w:p w14:paraId="4F971E58" w14:textId="6DBB1386" w:rsidR="00201F35" w:rsidRPr="00AB06DA" w:rsidRDefault="00201F35" w:rsidP="0072704F">
      <w:pPr>
        <w:pStyle w:val="SingleTxtG"/>
        <w:rPr>
          <w:lang w:val="fr-FR"/>
        </w:rPr>
      </w:pPr>
      <w:r w:rsidRPr="00AB06DA">
        <w:rPr>
          <w:lang w:val="fr-FR"/>
        </w:rPr>
        <w:t>124.</w:t>
      </w:r>
      <w:r w:rsidRPr="00AB06DA">
        <w:rPr>
          <w:lang w:val="fr-FR"/>
        </w:rPr>
        <w:tab/>
        <w:t xml:space="preserve">Comptant parmi les plus anciens ministères, le Ministère du travail et des affaires sociales a été créé par le décret </w:t>
      </w:r>
      <w:r w:rsidR="00914AAB" w:rsidRPr="00AB06DA">
        <w:rPr>
          <w:lang w:val="fr-FR"/>
        </w:rPr>
        <w:t>n</w:t>
      </w:r>
      <w:r w:rsidR="00914AAB" w:rsidRPr="00914AAB">
        <w:rPr>
          <w:vertAlign w:val="superscript"/>
          <w:lang w:val="fr-FR"/>
        </w:rPr>
        <w:t>o</w:t>
      </w:r>
      <w:r w:rsidR="00914AAB">
        <w:rPr>
          <w:lang w:val="fr-FR"/>
        </w:rPr>
        <w:t> </w:t>
      </w:r>
      <w:r w:rsidRPr="00AB06DA">
        <w:rPr>
          <w:lang w:val="fr-FR"/>
        </w:rPr>
        <w:t>59 de 1939. Son fonctionnement a été régi par différentes lois</w:t>
      </w:r>
      <w:r>
        <w:rPr>
          <w:lang w:val="fr-FR"/>
        </w:rPr>
        <w:t xml:space="preserve"> promulguées au fil du temps</w:t>
      </w:r>
      <w:r w:rsidRPr="00AB06DA">
        <w:rPr>
          <w:lang w:val="fr-FR"/>
        </w:rPr>
        <w:t xml:space="preserve">, dont la dernière en date est la loi </w:t>
      </w:r>
      <w:r w:rsidR="00914AAB" w:rsidRPr="00AB06DA">
        <w:rPr>
          <w:lang w:val="fr-FR"/>
        </w:rPr>
        <w:t>n</w:t>
      </w:r>
      <w:r w:rsidR="00914AAB" w:rsidRPr="00914AAB">
        <w:rPr>
          <w:vertAlign w:val="superscript"/>
          <w:lang w:val="fr-FR"/>
        </w:rPr>
        <w:t>o</w:t>
      </w:r>
      <w:r w:rsidR="00914AAB">
        <w:rPr>
          <w:lang w:val="fr-FR"/>
        </w:rPr>
        <w:t> </w:t>
      </w:r>
      <w:r w:rsidRPr="00AB06DA">
        <w:rPr>
          <w:lang w:val="fr-FR"/>
        </w:rPr>
        <w:t>8 de 2006, telle que modifiée. Par ses instances et ses services, le Ministère joue un rôle clé dans la mise en œuvre du système des droits de l</w:t>
      </w:r>
      <w:r>
        <w:rPr>
          <w:lang w:val="fr-FR"/>
        </w:rPr>
        <w:t>’</w:t>
      </w:r>
      <w:r w:rsidRPr="00AB06DA">
        <w:rPr>
          <w:lang w:val="fr-FR"/>
        </w:rPr>
        <w:t>homme pour ce qui est de l</w:t>
      </w:r>
      <w:r>
        <w:rPr>
          <w:lang w:val="fr-FR"/>
        </w:rPr>
        <w:t>’</w:t>
      </w:r>
      <w:r w:rsidRPr="00AB06DA">
        <w:rPr>
          <w:lang w:val="fr-FR"/>
        </w:rPr>
        <w:t>aspect social et des questions relatives au travail.</w:t>
      </w:r>
    </w:p>
    <w:p w14:paraId="7373FF77" w14:textId="77777777" w:rsidR="00201F35" w:rsidRPr="00AB06DA" w:rsidRDefault="00201F35" w:rsidP="00FC2645">
      <w:pPr>
        <w:pStyle w:val="H23G"/>
        <w:rPr>
          <w:lang w:val="fr-FR"/>
        </w:rPr>
      </w:pPr>
      <w:r w:rsidRPr="00AB06DA">
        <w:rPr>
          <w:lang w:val="fr-FR"/>
        </w:rPr>
        <w:tab/>
      </w:r>
      <w:r w:rsidRPr="00AB06DA">
        <w:rPr>
          <w:lang w:val="fr-FR"/>
        </w:rPr>
        <w:tab/>
        <w:t>Agence pour la protection sociale</w:t>
      </w:r>
    </w:p>
    <w:p w14:paraId="441C6ED8" w14:textId="1303109D" w:rsidR="00201F35" w:rsidRPr="0072704F" w:rsidRDefault="00201F35" w:rsidP="0072704F">
      <w:pPr>
        <w:pStyle w:val="SingleTxtG"/>
        <w:rPr>
          <w:lang w:val="fr-FR"/>
        </w:rPr>
      </w:pPr>
      <w:r w:rsidRPr="00AB06DA">
        <w:rPr>
          <w:lang w:val="fr-FR"/>
        </w:rPr>
        <w:t>125.</w:t>
      </w:r>
      <w:r w:rsidRPr="00AB06DA">
        <w:rPr>
          <w:lang w:val="fr-FR"/>
        </w:rPr>
        <w:tab/>
        <w:t>L</w:t>
      </w:r>
      <w:r>
        <w:rPr>
          <w:lang w:val="fr-FR"/>
        </w:rPr>
        <w:t>’</w:t>
      </w:r>
      <w:r w:rsidRPr="00AB06DA">
        <w:rPr>
          <w:lang w:val="fr-FR"/>
        </w:rPr>
        <w:t>Agence est chargée de fournir une protection et des services sociaux. Ses activités étaient d</w:t>
      </w:r>
      <w:r>
        <w:rPr>
          <w:lang w:val="fr-FR"/>
        </w:rPr>
        <w:t>’</w:t>
      </w:r>
      <w:r w:rsidRPr="00AB06DA">
        <w:rPr>
          <w:lang w:val="fr-FR"/>
        </w:rPr>
        <w:t xml:space="preserve">abord régies par la loi </w:t>
      </w:r>
      <w:r w:rsidR="00914AAB" w:rsidRPr="00AB06DA">
        <w:rPr>
          <w:lang w:val="fr-FR"/>
        </w:rPr>
        <w:t>n</w:t>
      </w:r>
      <w:r w:rsidR="00914AAB" w:rsidRPr="00914AAB">
        <w:rPr>
          <w:vertAlign w:val="superscript"/>
          <w:lang w:val="fr-FR"/>
        </w:rPr>
        <w:t>o</w:t>
      </w:r>
      <w:r w:rsidR="00914AAB">
        <w:rPr>
          <w:lang w:val="fr-FR"/>
        </w:rPr>
        <w:t> </w:t>
      </w:r>
      <w:r w:rsidRPr="00AB06DA">
        <w:rPr>
          <w:lang w:val="fr-FR"/>
        </w:rPr>
        <w:t>42 de 1958 relative aux institutions de protection sociale, puis par d</w:t>
      </w:r>
      <w:r>
        <w:rPr>
          <w:lang w:val="fr-FR"/>
        </w:rPr>
        <w:t>’</w:t>
      </w:r>
      <w:r w:rsidRPr="00AB06DA">
        <w:rPr>
          <w:lang w:val="fr-FR"/>
        </w:rPr>
        <w:t xml:space="preserve">autres lois dont la dernière en date est la loi </w:t>
      </w:r>
      <w:r w:rsidR="00914AAB" w:rsidRPr="00AB06DA">
        <w:rPr>
          <w:lang w:val="fr-FR"/>
        </w:rPr>
        <w:t>n</w:t>
      </w:r>
      <w:r w:rsidR="00914AAB" w:rsidRPr="00914AAB">
        <w:rPr>
          <w:vertAlign w:val="superscript"/>
          <w:lang w:val="fr-FR"/>
        </w:rPr>
        <w:t>o</w:t>
      </w:r>
      <w:r w:rsidR="00914AAB">
        <w:rPr>
          <w:lang w:val="fr-FR"/>
        </w:rPr>
        <w:t> </w:t>
      </w:r>
      <w:r w:rsidRPr="00AB06DA">
        <w:rPr>
          <w:lang w:val="fr-FR"/>
        </w:rPr>
        <w:t>11 de 2014 sur la protection sociale, promulguée conformément aux normes internationales en matière de protection sociale. Elle</w:t>
      </w:r>
      <w:r w:rsidR="00FC2645">
        <w:rPr>
          <w:lang w:val="fr-FR"/>
        </w:rPr>
        <w:t> </w:t>
      </w:r>
      <w:r w:rsidRPr="00AB06DA">
        <w:rPr>
          <w:lang w:val="fr-FR"/>
        </w:rPr>
        <w:t>a pour objectifs d</w:t>
      </w:r>
      <w:r>
        <w:rPr>
          <w:lang w:val="fr-FR"/>
        </w:rPr>
        <w:t>’</w:t>
      </w:r>
      <w:r w:rsidRPr="00AB06DA">
        <w:rPr>
          <w:lang w:val="fr-FR"/>
        </w:rPr>
        <w:t>élever la société iraquienne au rang des sociétés avancées, d</w:t>
      </w:r>
      <w:r>
        <w:rPr>
          <w:lang w:val="fr-FR"/>
        </w:rPr>
        <w:t>’</w:t>
      </w:r>
      <w:r w:rsidRPr="00AB06DA">
        <w:rPr>
          <w:lang w:val="fr-FR"/>
        </w:rPr>
        <w:t>améliorer le niveau de vie des individus et des familles vivant sous le seuil de pauvreté, de mettre en place un système de solidarité sociale et d</w:t>
      </w:r>
      <w:r>
        <w:rPr>
          <w:lang w:val="fr-FR"/>
        </w:rPr>
        <w:t>’</w:t>
      </w:r>
      <w:r w:rsidRPr="00AB06DA">
        <w:rPr>
          <w:lang w:val="fr-FR"/>
        </w:rPr>
        <w:t>établir un système de protection sociale pour les personnes sans emploi.</w:t>
      </w:r>
    </w:p>
    <w:p w14:paraId="11D51CA1" w14:textId="77777777" w:rsidR="00201F35" w:rsidRPr="00AB06DA" w:rsidRDefault="00201F35" w:rsidP="00FC2645">
      <w:pPr>
        <w:pStyle w:val="H23G"/>
        <w:rPr>
          <w:lang w:val="fr-FR"/>
        </w:rPr>
      </w:pPr>
      <w:r w:rsidRPr="00AB06DA">
        <w:rPr>
          <w:lang w:val="fr-FR"/>
        </w:rPr>
        <w:tab/>
      </w:r>
      <w:r w:rsidRPr="00AB06DA">
        <w:rPr>
          <w:lang w:val="fr-FR"/>
        </w:rPr>
        <w:tab/>
        <w:t>Agence pour la protection des personnes handicapées ou ayant des besoins spécifiques</w:t>
      </w:r>
    </w:p>
    <w:p w14:paraId="37B7FCE5" w14:textId="44421983" w:rsidR="00201F35" w:rsidRPr="00AB06DA" w:rsidRDefault="00201F35" w:rsidP="0072704F">
      <w:pPr>
        <w:pStyle w:val="SingleTxtG"/>
        <w:rPr>
          <w:lang w:val="fr-FR"/>
        </w:rPr>
      </w:pPr>
      <w:r w:rsidRPr="00AB06DA">
        <w:rPr>
          <w:lang w:val="fr-FR"/>
        </w:rPr>
        <w:t>126.</w:t>
      </w:r>
      <w:r w:rsidRPr="00AB06DA">
        <w:rPr>
          <w:lang w:val="fr-FR"/>
        </w:rPr>
        <w:tab/>
        <w:t>L</w:t>
      </w:r>
      <w:r>
        <w:rPr>
          <w:lang w:val="fr-FR"/>
        </w:rPr>
        <w:t>’</w:t>
      </w:r>
      <w:r w:rsidRPr="00AB06DA">
        <w:rPr>
          <w:lang w:val="fr-FR"/>
        </w:rPr>
        <w:t xml:space="preserve">Agence, sise à Bagdad, relève du Ministère du travail et des affaires sociales. La loi </w:t>
      </w:r>
      <w:r w:rsidR="00914AAB" w:rsidRPr="00AB06DA">
        <w:rPr>
          <w:lang w:val="fr-FR"/>
        </w:rPr>
        <w:t>n</w:t>
      </w:r>
      <w:r w:rsidR="00914AAB" w:rsidRPr="00914AAB">
        <w:rPr>
          <w:vertAlign w:val="superscript"/>
          <w:lang w:val="fr-FR"/>
        </w:rPr>
        <w:t>o</w:t>
      </w:r>
      <w:r w:rsidR="00914AAB">
        <w:rPr>
          <w:lang w:val="fr-FR"/>
        </w:rPr>
        <w:t> </w:t>
      </w:r>
      <w:r w:rsidRPr="00AB06DA">
        <w:rPr>
          <w:lang w:val="fr-FR"/>
        </w:rPr>
        <w:t>38 de 2013, venue modifier la loi sur les droits des personnes handicapées ou ayant des besoins spécifiques, définit les objectifs de l</w:t>
      </w:r>
      <w:r>
        <w:rPr>
          <w:lang w:val="fr-FR"/>
        </w:rPr>
        <w:t>’</w:t>
      </w:r>
      <w:r w:rsidRPr="00AB06DA">
        <w:rPr>
          <w:lang w:val="fr-FR"/>
        </w:rPr>
        <w:t>Agence, à savoir</w:t>
      </w:r>
      <w:r w:rsidR="00F65072">
        <w:rPr>
          <w:lang w:val="fr-FR"/>
        </w:rPr>
        <w:t> </w:t>
      </w:r>
      <w:r w:rsidRPr="00AB06DA">
        <w:rPr>
          <w:lang w:val="fr-FR"/>
        </w:rPr>
        <w:t>: prise en charge des personnes handicapées et ayant des besoins spécifiques</w:t>
      </w:r>
      <w:r w:rsidR="00F65072">
        <w:rPr>
          <w:lang w:val="fr-FR"/>
        </w:rPr>
        <w:t> </w:t>
      </w:r>
      <w:r w:rsidRPr="00AB06DA">
        <w:rPr>
          <w:lang w:val="fr-FR"/>
        </w:rPr>
        <w:t>; élimination de la discrimination à leur égard</w:t>
      </w:r>
      <w:r w:rsidR="00F65072">
        <w:rPr>
          <w:lang w:val="fr-FR"/>
        </w:rPr>
        <w:t> </w:t>
      </w:r>
      <w:r w:rsidRPr="00AB06DA">
        <w:rPr>
          <w:lang w:val="fr-FR"/>
        </w:rPr>
        <w:t>; mise en place des conditions nécessaires à leur intégration dans la société</w:t>
      </w:r>
      <w:r w:rsidR="00F65072">
        <w:rPr>
          <w:lang w:val="fr-FR"/>
        </w:rPr>
        <w:t> </w:t>
      </w:r>
      <w:r w:rsidRPr="00AB06DA">
        <w:rPr>
          <w:lang w:val="fr-FR"/>
        </w:rPr>
        <w:t>; garantie d</w:t>
      </w:r>
      <w:r>
        <w:rPr>
          <w:lang w:val="fr-FR"/>
        </w:rPr>
        <w:t>’</w:t>
      </w:r>
      <w:r w:rsidRPr="00AB06DA">
        <w:rPr>
          <w:lang w:val="fr-FR"/>
        </w:rPr>
        <w:t>une vie digne</w:t>
      </w:r>
      <w:r w:rsidR="0003188F">
        <w:rPr>
          <w:lang w:val="fr-FR"/>
        </w:rPr>
        <w:t> </w:t>
      </w:r>
      <w:r w:rsidR="0003188F" w:rsidRPr="00C525DC">
        <w:rPr>
          <w:lang w:val="fr-FR"/>
        </w:rPr>
        <w:t>;</w:t>
      </w:r>
      <w:r w:rsidRPr="00AB06DA">
        <w:rPr>
          <w:lang w:val="fr-FR"/>
        </w:rPr>
        <w:t xml:space="preserve"> respect du handicap</w:t>
      </w:r>
      <w:r w:rsidR="0003188F">
        <w:rPr>
          <w:lang w:val="fr-FR"/>
        </w:rPr>
        <w:t> </w:t>
      </w:r>
      <w:r w:rsidR="0003188F" w:rsidRPr="00C525DC">
        <w:rPr>
          <w:lang w:val="fr-FR"/>
        </w:rPr>
        <w:t>;</w:t>
      </w:r>
      <w:r>
        <w:rPr>
          <w:lang w:val="fr-FR"/>
        </w:rPr>
        <w:t xml:space="preserve"> </w:t>
      </w:r>
      <w:r w:rsidRPr="00AB06DA">
        <w:rPr>
          <w:lang w:val="fr-FR"/>
        </w:rPr>
        <w:t>création d</w:t>
      </w:r>
      <w:r>
        <w:rPr>
          <w:lang w:val="fr-FR"/>
        </w:rPr>
        <w:t>’</w:t>
      </w:r>
      <w:r w:rsidRPr="00AB06DA">
        <w:rPr>
          <w:lang w:val="fr-FR"/>
        </w:rPr>
        <w:t>opportunités d</w:t>
      </w:r>
      <w:r>
        <w:rPr>
          <w:lang w:val="fr-FR"/>
        </w:rPr>
        <w:t>’</w:t>
      </w:r>
      <w:r w:rsidRPr="00AB06DA">
        <w:rPr>
          <w:lang w:val="fr-FR"/>
        </w:rPr>
        <w:t>emploi pour ces personnes. L</w:t>
      </w:r>
      <w:r>
        <w:rPr>
          <w:lang w:val="fr-FR"/>
        </w:rPr>
        <w:t>’</w:t>
      </w:r>
      <w:r w:rsidRPr="00AB06DA">
        <w:rPr>
          <w:lang w:val="fr-FR"/>
        </w:rPr>
        <w:t>Agence met au point des plans et des programmes visant à garantir les droits de cette catégorie de personnes, promeut l</w:t>
      </w:r>
      <w:r>
        <w:rPr>
          <w:lang w:val="fr-FR"/>
        </w:rPr>
        <w:t>’</w:t>
      </w:r>
      <w:r w:rsidRPr="00AB06DA">
        <w:rPr>
          <w:lang w:val="fr-FR"/>
        </w:rPr>
        <w:t>adhésion aux conventions et pactes internationaux pertinents, offre des opportunités d</w:t>
      </w:r>
      <w:r>
        <w:rPr>
          <w:lang w:val="fr-FR"/>
        </w:rPr>
        <w:t>’</w:t>
      </w:r>
      <w:r w:rsidRPr="00AB06DA">
        <w:rPr>
          <w:lang w:val="fr-FR"/>
        </w:rPr>
        <w:t>emploi aux personnes handicapées ou ayant des besoins spécifiques et leur fournit, à elles ou aux personnes qui les prennent en charge, une aide financière.</w:t>
      </w:r>
    </w:p>
    <w:p w14:paraId="286D9DB5" w14:textId="72E9EBE2" w:rsidR="00201F35" w:rsidRPr="00AB06DA" w:rsidRDefault="00201F35" w:rsidP="00FC2645">
      <w:pPr>
        <w:pStyle w:val="H23G"/>
        <w:rPr>
          <w:lang w:val="fr-FR"/>
        </w:rPr>
      </w:pPr>
      <w:r w:rsidRPr="00AB06DA">
        <w:rPr>
          <w:lang w:val="fr-FR"/>
        </w:rPr>
        <w:tab/>
      </w:r>
      <w:r w:rsidRPr="00AB06DA">
        <w:rPr>
          <w:lang w:val="fr-FR"/>
        </w:rPr>
        <w:tab/>
        <w:t xml:space="preserve">Service juridique </w:t>
      </w:r>
      <w:r w:rsidR="00FC2645">
        <w:rPr>
          <w:lang w:val="fr-FR"/>
        </w:rPr>
        <w:t>−</w:t>
      </w:r>
      <w:r w:rsidRPr="00AB06DA">
        <w:rPr>
          <w:lang w:val="fr-FR"/>
        </w:rPr>
        <w:t xml:space="preserve"> Section des droits de l</w:t>
      </w:r>
      <w:r>
        <w:rPr>
          <w:lang w:val="fr-FR"/>
        </w:rPr>
        <w:t>’</w:t>
      </w:r>
      <w:r w:rsidRPr="00AB06DA">
        <w:rPr>
          <w:lang w:val="fr-FR"/>
        </w:rPr>
        <w:t>homme</w:t>
      </w:r>
    </w:p>
    <w:p w14:paraId="1047EB4B" w14:textId="26F91315" w:rsidR="00201F35" w:rsidRPr="00AB06DA" w:rsidRDefault="00201F35" w:rsidP="0072704F">
      <w:pPr>
        <w:pStyle w:val="SingleTxtG"/>
        <w:rPr>
          <w:lang w:val="fr-FR"/>
        </w:rPr>
      </w:pPr>
      <w:r w:rsidRPr="00AB06DA">
        <w:rPr>
          <w:lang w:val="fr-FR"/>
        </w:rPr>
        <w:t>127.</w:t>
      </w:r>
      <w:r w:rsidRPr="00AB06DA">
        <w:rPr>
          <w:lang w:val="fr-FR"/>
        </w:rPr>
        <w:tab/>
        <w:t>La Section des droits de l</w:t>
      </w:r>
      <w:r>
        <w:rPr>
          <w:lang w:val="fr-FR"/>
        </w:rPr>
        <w:t>’</w:t>
      </w:r>
      <w:r w:rsidRPr="00AB06DA">
        <w:rPr>
          <w:lang w:val="fr-FR"/>
        </w:rPr>
        <w:t>homme, rattachée au Service juridique, comprend les divisions suivantes</w:t>
      </w:r>
      <w:r w:rsidR="0003188F">
        <w:rPr>
          <w:lang w:val="fr-FR"/>
        </w:rPr>
        <w:t> </w:t>
      </w:r>
      <w:r w:rsidR="0003188F" w:rsidRPr="00C525DC">
        <w:rPr>
          <w:lang w:val="fr-FR"/>
        </w:rPr>
        <w:t>:</w:t>
      </w:r>
      <w:r w:rsidRPr="00AB06DA">
        <w:rPr>
          <w:lang w:val="fr-FR"/>
        </w:rPr>
        <w:t xml:space="preserve"> Division du suivi des performances et de la protection des droits, </w:t>
      </w:r>
      <w:r w:rsidRPr="00AB06DA">
        <w:rPr>
          <w:lang w:val="fr-FR"/>
        </w:rPr>
        <w:lastRenderedPageBreak/>
        <w:t>Division de l</w:t>
      </w:r>
      <w:r>
        <w:rPr>
          <w:lang w:val="fr-FR"/>
        </w:rPr>
        <w:t>’</w:t>
      </w:r>
      <w:r w:rsidRPr="00AB06DA">
        <w:rPr>
          <w:lang w:val="fr-FR"/>
        </w:rPr>
        <w:t>égalité des genres, Division de la formation et Division des archives électroniques. Parmi les fonctions incombant à la Section, il convient de citer en particulier la promotion d</w:t>
      </w:r>
      <w:r>
        <w:rPr>
          <w:lang w:val="fr-FR"/>
        </w:rPr>
        <w:t>’</w:t>
      </w:r>
      <w:r w:rsidRPr="00AB06DA">
        <w:rPr>
          <w:lang w:val="fr-FR"/>
        </w:rPr>
        <w:t>un environnement propice à l</w:t>
      </w:r>
      <w:r>
        <w:rPr>
          <w:lang w:val="fr-FR"/>
        </w:rPr>
        <w:t>’</w:t>
      </w:r>
      <w:r w:rsidRPr="00AB06DA">
        <w:rPr>
          <w:lang w:val="fr-FR"/>
        </w:rPr>
        <w:t>exercice des droits, la diffusion d</w:t>
      </w:r>
      <w:r>
        <w:rPr>
          <w:lang w:val="fr-FR"/>
        </w:rPr>
        <w:t>’</w:t>
      </w:r>
      <w:r w:rsidRPr="00AB06DA">
        <w:rPr>
          <w:lang w:val="fr-FR"/>
        </w:rPr>
        <w:t>une culture des droits de l</w:t>
      </w:r>
      <w:r>
        <w:rPr>
          <w:lang w:val="fr-FR"/>
        </w:rPr>
        <w:t>’</w:t>
      </w:r>
      <w:r w:rsidRPr="00AB06DA">
        <w:rPr>
          <w:lang w:val="fr-FR"/>
        </w:rPr>
        <w:t>homme, la surveillance de toutes les violations, la concertation avec les services intéressés des autres ministères et la réponse aux demandes de renseignements reçues.</w:t>
      </w:r>
    </w:p>
    <w:p w14:paraId="321A5B1D" w14:textId="77777777" w:rsidR="00201F35" w:rsidRPr="00AB06DA" w:rsidRDefault="00201F35" w:rsidP="00FC2645">
      <w:pPr>
        <w:pStyle w:val="H23G"/>
        <w:rPr>
          <w:lang w:val="fr-FR"/>
        </w:rPr>
      </w:pPr>
      <w:r w:rsidRPr="00AB06DA">
        <w:rPr>
          <w:lang w:val="fr-FR"/>
        </w:rPr>
        <w:tab/>
      </w:r>
      <w:r w:rsidRPr="00AB06DA">
        <w:rPr>
          <w:lang w:val="fr-FR"/>
        </w:rPr>
        <w:tab/>
        <w:t>Département des retraites et de la sécurité sociale</w:t>
      </w:r>
    </w:p>
    <w:p w14:paraId="38262A39" w14:textId="43E927D4" w:rsidR="00201F35" w:rsidRPr="00AB06DA" w:rsidRDefault="00201F35" w:rsidP="0072704F">
      <w:pPr>
        <w:pStyle w:val="SingleTxtG"/>
        <w:rPr>
          <w:lang w:val="fr-FR"/>
        </w:rPr>
      </w:pPr>
      <w:r w:rsidRPr="00AB06DA">
        <w:rPr>
          <w:lang w:val="fr-FR"/>
        </w:rPr>
        <w:t>128.</w:t>
      </w:r>
      <w:r w:rsidRPr="00AB06DA">
        <w:rPr>
          <w:lang w:val="fr-FR"/>
        </w:rPr>
        <w:tab/>
        <w:t>Le Département des retraites et de la sécurité sociale est l</w:t>
      </w:r>
      <w:r>
        <w:rPr>
          <w:lang w:val="fr-FR"/>
        </w:rPr>
        <w:t>’</w:t>
      </w:r>
      <w:r w:rsidRPr="00AB06DA">
        <w:rPr>
          <w:lang w:val="fr-FR"/>
        </w:rPr>
        <w:t>un des premiers départements mis en place à la création du Ministère du travail et des affaires sociales. Il</w:t>
      </w:r>
      <w:r w:rsidR="00FC2645">
        <w:rPr>
          <w:lang w:val="fr-FR"/>
        </w:rPr>
        <w:t> </w:t>
      </w:r>
      <w:r w:rsidRPr="00AB06DA">
        <w:rPr>
          <w:lang w:val="fr-FR"/>
        </w:rPr>
        <w:t xml:space="preserve">veille à garantir les droits des travailleurs des secteurs privé, mixte et coopératif. </w:t>
      </w:r>
      <w:r>
        <w:rPr>
          <w:lang w:val="fr-FR"/>
        </w:rPr>
        <w:t>Succédant à</w:t>
      </w:r>
      <w:r w:rsidRPr="00AB06DA">
        <w:rPr>
          <w:lang w:val="fr-FR"/>
        </w:rPr>
        <w:t xml:space="preserve"> de nombreuses </w:t>
      </w:r>
      <w:r>
        <w:rPr>
          <w:lang w:val="fr-FR"/>
        </w:rPr>
        <w:t>autres</w:t>
      </w:r>
      <w:r w:rsidRPr="00AB06DA">
        <w:rPr>
          <w:lang w:val="fr-FR"/>
        </w:rPr>
        <w:t xml:space="preserve">, une nouvelle loi, la loi </w:t>
      </w:r>
      <w:r w:rsidR="00914AAB" w:rsidRPr="00AB06DA">
        <w:rPr>
          <w:lang w:val="fr-FR"/>
        </w:rPr>
        <w:t>n</w:t>
      </w:r>
      <w:r w:rsidR="00914AAB" w:rsidRPr="00914AAB">
        <w:rPr>
          <w:vertAlign w:val="superscript"/>
          <w:lang w:val="fr-FR"/>
        </w:rPr>
        <w:t>o</w:t>
      </w:r>
      <w:r w:rsidR="00914AAB">
        <w:rPr>
          <w:lang w:val="fr-FR"/>
        </w:rPr>
        <w:t> </w:t>
      </w:r>
      <w:r w:rsidRPr="00AB06DA">
        <w:rPr>
          <w:lang w:val="fr-FR"/>
        </w:rPr>
        <w:t>18 de 2023 entrée en vigueur le</w:t>
      </w:r>
      <w:r w:rsidR="00914AAB">
        <w:rPr>
          <w:lang w:val="fr-FR"/>
        </w:rPr>
        <w:t> </w:t>
      </w:r>
      <w:r w:rsidRPr="00AB06DA">
        <w:rPr>
          <w:lang w:val="fr-FR"/>
        </w:rPr>
        <w:t>28</w:t>
      </w:r>
      <w:r w:rsidR="00914AAB">
        <w:rPr>
          <w:lang w:val="fr-FR"/>
        </w:rPr>
        <w:t> </w:t>
      </w:r>
      <w:r w:rsidRPr="00AB06DA">
        <w:rPr>
          <w:lang w:val="fr-FR"/>
        </w:rPr>
        <w:t>novembre 2023, a contribué au développement du système de sécurité sociale et à l</w:t>
      </w:r>
      <w:r>
        <w:rPr>
          <w:lang w:val="fr-FR"/>
        </w:rPr>
        <w:t>’</w:t>
      </w:r>
      <w:r w:rsidRPr="00AB06DA">
        <w:rPr>
          <w:lang w:val="fr-FR"/>
        </w:rPr>
        <w:t>élargissement de la couverture à davantage de travailleurs du secteur informel et de travailleurs indépendants. Cette loi élargit le champ d</w:t>
      </w:r>
      <w:r>
        <w:rPr>
          <w:lang w:val="fr-FR"/>
        </w:rPr>
        <w:t>’</w:t>
      </w:r>
      <w:r w:rsidRPr="00AB06DA">
        <w:rPr>
          <w:lang w:val="fr-FR"/>
        </w:rPr>
        <w:t>application de la loi relative aux retraites et à la sécurité sociale, en incitant les travailleurs qui ne l</w:t>
      </w:r>
      <w:r>
        <w:rPr>
          <w:lang w:val="fr-FR"/>
        </w:rPr>
        <w:t>’</w:t>
      </w:r>
      <w:r w:rsidRPr="00AB06DA">
        <w:rPr>
          <w:lang w:val="fr-FR"/>
        </w:rPr>
        <w:t>ont pas fait à se déclarer, en garantissant leurs droits acquis en vertu de la loi en vigueur, et en assurant et élargissant les prestations de la sécurité sociale, à savoir: la prévoyance vieillesse et décès, les indemnités en cas d</w:t>
      </w:r>
      <w:r>
        <w:rPr>
          <w:lang w:val="fr-FR"/>
        </w:rPr>
        <w:t>’</w:t>
      </w:r>
      <w:r w:rsidRPr="00AB06DA">
        <w:rPr>
          <w:lang w:val="fr-FR"/>
        </w:rPr>
        <w:t>accidents du travail, de maladie et de maladies professionnelles, l</w:t>
      </w:r>
      <w:r>
        <w:rPr>
          <w:lang w:val="fr-FR"/>
        </w:rPr>
        <w:t>’</w:t>
      </w:r>
      <w:r w:rsidRPr="00AB06DA">
        <w:rPr>
          <w:lang w:val="fr-FR"/>
        </w:rPr>
        <w:t>indemnité de chômage, l</w:t>
      </w:r>
      <w:r>
        <w:rPr>
          <w:lang w:val="fr-FR"/>
        </w:rPr>
        <w:t>’</w:t>
      </w:r>
      <w:r w:rsidRPr="00AB06DA">
        <w:rPr>
          <w:lang w:val="fr-FR"/>
        </w:rPr>
        <w:t>indemnité de départ facultatif à la retraite, l</w:t>
      </w:r>
      <w:r>
        <w:rPr>
          <w:lang w:val="fr-FR"/>
        </w:rPr>
        <w:t>’</w:t>
      </w:r>
      <w:r w:rsidRPr="00AB06DA">
        <w:rPr>
          <w:lang w:val="fr-FR"/>
        </w:rPr>
        <w:t>assurance pour les travailleurs du secteur informel, l</w:t>
      </w:r>
      <w:r>
        <w:rPr>
          <w:lang w:val="fr-FR"/>
        </w:rPr>
        <w:t>’</w:t>
      </w:r>
      <w:r w:rsidRPr="00AB06DA">
        <w:rPr>
          <w:lang w:val="fr-FR"/>
        </w:rPr>
        <w:t xml:space="preserve">assurance maladie et les services sociaux, ainsi que les prestations pour les femmes actives (assurance maternité). </w:t>
      </w:r>
      <w:r>
        <w:rPr>
          <w:lang w:val="fr-FR"/>
        </w:rPr>
        <w:t>Cela est rendu possible grâce à la</w:t>
      </w:r>
      <w:r w:rsidRPr="00AB06DA">
        <w:rPr>
          <w:lang w:val="fr-FR"/>
        </w:rPr>
        <w:t xml:space="preserve"> viabilité budgétaire de la Caisse de retraite et de sécurité sociale</w:t>
      </w:r>
      <w:r>
        <w:rPr>
          <w:lang w:val="fr-FR"/>
        </w:rPr>
        <w:t>, l’objectif étant d’</w:t>
      </w:r>
      <w:r w:rsidRPr="00AB06DA">
        <w:rPr>
          <w:lang w:val="fr-FR"/>
        </w:rPr>
        <w:t>assurer la protection sociale, globale et durable, de tous les travailleurs du secteur économique (formel et informel).</w:t>
      </w:r>
    </w:p>
    <w:p w14:paraId="2B2E9983" w14:textId="77777777" w:rsidR="00201F35" w:rsidRPr="00AB06DA" w:rsidRDefault="00201F35" w:rsidP="00914AAB">
      <w:pPr>
        <w:pStyle w:val="H23G"/>
        <w:rPr>
          <w:lang w:val="fr-FR"/>
        </w:rPr>
      </w:pPr>
      <w:r w:rsidRPr="00AB06DA">
        <w:rPr>
          <w:lang w:val="fr-FR"/>
        </w:rPr>
        <w:tab/>
      </w:r>
      <w:r w:rsidRPr="00AB06DA">
        <w:rPr>
          <w:lang w:val="fr-FR"/>
        </w:rPr>
        <w:tab/>
        <w:t>Département du travail et de la formation professionnelle</w:t>
      </w:r>
    </w:p>
    <w:p w14:paraId="35C3F109" w14:textId="6A3C65D8" w:rsidR="00201F35" w:rsidRPr="00AB06DA" w:rsidRDefault="00201F35" w:rsidP="0072704F">
      <w:pPr>
        <w:pStyle w:val="SingleTxtG"/>
        <w:rPr>
          <w:lang w:val="fr-FR"/>
        </w:rPr>
      </w:pPr>
      <w:r w:rsidRPr="00AB06DA">
        <w:rPr>
          <w:lang w:val="fr-FR"/>
        </w:rPr>
        <w:t>129.</w:t>
      </w:r>
      <w:r w:rsidRPr="00AB06DA">
        <w:rPr>
          <w:lang w:val="fr-FR"/>
        </w:rPr>
        <w:tab/>
        <w:t>Un Centre pour l</w:t>
      </w:r>
      <w:r>
        <w:rPr>
          <w:lang w:val="fr-FR"/>
        </w:rPr>
        <w:t>’</w:t>
      </w:r>
      <w:r w:rsidRPr="00AB06DA">
        <w:rPr>
          <w:lang w:val="fr-FR"/>
        </w:rPr>
        <w:t>emploi et la formation professionnelle, dont les unités administratives ont été redistribuées, a été créé au sein du Ministère du travail et des affaires sociales. Il était venu s</w:t>
      </w:r>
      <w:r>
        <w:rPr>
          <w:lang w:val="fr-FR"/>
        </w:rPr>
        <w:t>’</w:t>
      </w:r>
      <w:r w:rsidRPr="00AB06DA">
        <w:rPr>
          <w:lang w:val="fr-FR"/>
        </w:rPr>
        <w:t>ajouter au Centre de formation relevant du Ministère de l</w:t>
      </w:r>
      <w:r>
        <w:rPr>
          <w:lang w:val="fr-FR"/>
        </w:rPr>
        <w:t>’</w:t>
      </w:r>
      <w:r w:rsidRPr="00AB06DA">
        <w:rPr>
          <w:lang w:val="fr-FR"/>
        </w:rPr>
        <w:t>industrie et à l</w:t>
      </w:r>
      <w:r>
        <w:rPr>
          <w:lang w:val="fr-FR"/>
        </w:rPr>
        <w:t>’</w:t>
      </w:r>
      <w:r w:rsidRPr="00AB06DA">
        <w:rPr>
          <w:lang w:val="fr-FR"/>
        </w:rPr>
        <w:t>ancienne Agence pour la production militaire. De nouveaux centres de formation et d</w:t>
      </w:r>
      <w:r>
        <w:rPr>
          <w:lang w:val="fr-FR"/>
        </w:rPr>
        <w:t>’</w:t>
      </w:r>
      <w:r w:rsidRPr="00AB06DA">
        <w:rPr>
          <w:lang w:val="fr-FR"/>
        </w:rPr>
        <w:t xml:space="preserve">emploi ont été créés dans toutes les provinces. En vertu de la loi </w:t>
      </w:r>
      <w:r w:rsidR="00914AAB" w:rsidRPr="00AB06DA">
        <w:rPr>
          <w:lang w:val="fr-FR"/>
        </w:rPr>
        <w:t>n</w:t>
      </w:r>
      <w:r w:rsidR="00914AAB" w:rsidRPr="00914AAB">
        <w:rPr>
          <w:vertAlign w:val="superscript"/>
          <w:lang w:val="fr-FR"/>
        </w:rPr>
        <w:t>o</w:t>
      </w:r>
      <w:r w:rsidR="00914AAB">
        <w:rPr>
          <w:lang w:val="fr-FR"/>
        </w:rPr>
        <w:t> </w:t>
      </w:r>
      <w:r w:rsidRPr="00AB06DA">
        <w:rPr>
          <w:lang w:val="fr-FR"/>
        </w:rPr>
        <w:t xml:space="preserve">8 de 2006, le Département de la formation est devenu un département indépendant dénommé </w:t>
      </w:r>
      <w:r>
        <w:rPr>
          <w:lang w:val="fr-FR"/>
        </w:rPr>
        <w:t>« </w:t>
      </w:r>
      <w:r w:rsidRPr="00AB06DA">
        <w:rPr>
          <w:lang w:val="fr-FR"/>
        </w:rPr>
        <w:t>Département du travail et de la formation professionnelle</w:t>
      </w:r>
      <w:r>
        <w:rPr>
          <w:lang w:val="fr-FR"/>
        </w:rPr>
        <w:t> »</w:t>
      </w:r>
      <w:r w:rsidRPr="00AB06DA">
        <w:rPr>
          <w:lang w:val="fr-FR"/>
        </w:rPr>
        <w:t xml:space="preserve">, dont les fonctions sont régies par la loi sur le travail </w:t>
      </w:r>
      <w:r w:rsidR="00914AAB" w:rsidRPr="00AB06DA">
        <w:rPr>
          <w:lang w:val="fr-FR"/>
        </w:rPr>
        <w:t>n</w:t>
      </w:r>
      <w:r w:rsidR="00914AAB" w:rsidRPr="00914AAB">
        <w:rPr>
          <w:vertAlign w:val="superscript"/>
          <w:lang w:val="fr-FR"/>
        </w:rPr>
        <w:t>o</w:t>
      </w:r>
      <w:r w:rsidR="00914AAB">
        <w:rPr>
          <w:lang w:val="fr-FR"/>
        </w:rPr>
        <w:t> </w:t>
      </w:r>
      <w:r w:rsidRPr="00AB06DA">
        <w:rPr>
          <w:lang w:val="fr-FR"/>
        </w:rPr>
        <w:t xml:space="preserve">71 de 1971. La loi </w:t>
      </w:r>
      <w:r w:rsidR="00914AAB" w:rsidRPr="00AB06DA">
        <w:rPr>
          <w:lang w:val="fr-FR"/>
        </w:rPr>
        <w:t>n</w:t>
      </w:r>
      <w:r w:rsidR="00914AAB" w:rsidRPr="00914AAB">
        <w:rPr>
          <w:vertAlign w:val="superscript"/>
          <w:lang w:val="fr-FR"/>
        </w:rPr>
        <w:t>o</w:t>
      </w:r>
      <w:r w:rsidR="00914AAB">
        <w:rPr>
          <w:lang w:val="fr-FR"/>
        </w:rPr>
        <w:t> </w:t>
      </w:r>
      <w:r w:rsidRPr="00AB06DA">
        <w:rPr>
          <w:lang w:val="fr-FR"/>
        </w:rPr>
        <w:t>77 de 2012 est venue scinder le Département en deux entités, à savoir le Département de l</w:t>
      </w:r>
      <w:r>
        <w:rPr>
          <w:lang w:val="fr-FR"/>
        </w:rPr>
        <w:t>’</w:t>
      </w:r>
      <w:r w:rsidRPr="00AB06DA">
        <w:rPr>
          <w:lang w:val="fr-FR"/>
        </w:rPr>
        <w:t xml:space="preserve">emploi et des prêts et le Département de la formation professionnelle, en raison de </w:t>
      </w:r>
      <w:r>
        <w:rPr>
          <w:lang w:val="fr-FR"/>
        </w:rPr>
        <w:t>l’étendue</w:t>
      </w:r>
      <w:r w:rsidRPr="00AB06DA">
        <w:rPr>
          <w:lang w:val="fr-FR"/>
        </w:rPr>
        <w:t xml:space="preserve"> et de la complexité des fonctions qui lui avaient été confiées.</w:t>
      </w:r>
    </w:p>
    <w:p w14:paraId="3902B3D2" w14:textId="5AAD2022" w:rsidR="00201F35" w:rsidRPr="00AB06DA" w:rsidRDefault="00201F35" w:rsidP="0072704F">
      <w:pPr>
        <w:pStyle w:val="SingleTxtG"/>
        <w:rPr>
          <w:lang w:val="fr-FR"/>
        </w:rPr>
      </w:pPr>
      <w:r w:rsidRPr="00AB06DA">
        <w:rPr>
          <w:lang w:val="fr-FR"/>
        </w:rPr>
        <w:t>130.</w:t>
      </w:r>
      <w:r w:rsidRPr="00AB06DA">
        <w:rPr>
          <w:lang w:val="fr-FR"/>
        </w:rPr>
        <w:tab/>
        <w:t xml:space="preserve">Conformément à la décision du Conseil des ministres </w:t>
      </w:r>
      <w:r w:rsidR="00914AAB" w:rsidRPr="00AB06DA">
        <w:rPr>
          <w:lang w:val="fr-FR"/>
        </w:rPr>
        <w:t>n</w:t>
      </w:r>
      <w:r w:rsidR="00914AAB" w:rsidRPr="00914AAB">
        <w:rPr>
          <w:vertAlign w:val="superscript"/>
          <w:lang w:val="fr-FR"/>
        </w:rPr>
        <w:t>o</w:t>
      </w:r>
      <w:r w:rsidR="00914AAB">
        <w:rPr>
          <w:lang w:val="fr-FR"/>
        </w:rPr>
        <w:t> </w:t>
      </w:r>
      <w:r w:rsidRPr="00AB06DA">
        <w:rPr>
          <w:lang w:val="fr-FR"/>
        </w:rPr>
        <w:t>304 de 2018, le Département de la formation professionnelle et le Département de l</w:t>
      </w:r>
      <w:r>
        <w:rPr>
          <w:lang w:val="fr-FR"/>
        </w:rPr>
        <w:t>’</w:t>
      </w:r>
      <w:r w:rsidRPr="00AB06DA">
        <w:rPr>
          <w:lang w:val="fr-FR"/>
        </w:rPr>
        <w:t>emploi et des prêts ont été fusionnés pour recréer le Département du travail et de la formation professionnelle, dont l</w:t>
      </w:r>
      <w:r>
        <w:rPr>
          <w:lang w:val="fr-FR"/>
        </w:rPr>
        <w:t>’</w:t>
      </w:r>
      <w:r w:rsidRPr="00AB06DA">
        <w:rPr>
          <w:lang w:val="fr-FR"/>
        </w:rPr>
        <w:t>objectif est d</w:t>
      </w:r>
      <w:r>
        <w:rPr>
          <w:lang w:val="fr-FR"/>
        </w:rPr>
        <w:t>’</w:t>
      </w:r>
      <w:r w:rsidRPr="00AB06DA">
        <w:rPr>
          <w:lang w:val="fr-FR"/>
        </w:rPr>
        <w:t xml:space="preserve">inspecter les entreprises et les lieux de travail relevant des dispositions de la loi </w:t>
      </w:r>
      <w:r w:rsidR="00914AAB" w:rsidRPr="00AB06DA">
        <w:rPr>
          <w:lang w:val="fr-FR"/>
        </w:rPr>
        <w:t>n</w:t>
      </w:r>
      <w:r w:rsidR="00914AAB" w:rsidRPr="00914AAB">
        <w:rPr>
          <w:vertAlign w:val="superscript"/>
          <w:lang w:val="fr-FR"/>
        </w:rPr>
        <w:t>o</w:t>
      </w:r>
      <w:r w:rsidR="00914AAB">
        <w:rPr>
          <w:lang w:val="fr-FR"/>
        </w:rPr>
        <w:t> </w:t>
      </w:r>
      <w:r w:rsidRPr="00AB06DA">
        <w:rPr>
          <w:lang w:val="fr-FR"/>
        </w:rPr>
        <w:t>37 de 2015, afin de s</w:t>
      </w:r>
      <w:r>
        <w:rPr>
          <w:lang w:val="fr-FR"/>
        </w:rPr>
        <w:t>’</w:t>
      </w:r>
      <w:r w:rsidRPr="00AB06DA">
        <w:rPr>
          <w:lang w:val="fr-FR"/>
        </w:rPr>
        <w:t>assurer du respect des conditions de travail décentes, des relations de travail et de la protection des travailleurs conformément aux normes internationales.</w:t>
      </w:r>
    </w:p>
    <w:p w14:paraId="37B9590E" w14:textId="77777777" w:rsidR="00201F35" w:rsidRPr="00AB06DA" w:rsidRDefault="00201F35" w:rsidP="00914AAB">
      <w:pPr>
        <w:pStyle w:val="H23G"/>
        <w:rPr>
          <w:lang w:val="fr-FR"/>
        </w:rPr>
      </w:pPr>
      <w:r w:rsidRPr="00AB06DA">
        <w:rPr>
          <w:lang w:val="fr-FR"/>
        </w:rPr>
        <w:tab/>
      </w:r>
      <w:r w:rsidRPr="00AB06DA">
        <w:rPr>
          <w:lang w:val="fr-FR"/>
        </w:rPr>
        <w:tab/>
        <w:t>Direction générale des affaires relatives aux rescapées</w:t>
      </w:r>
    </w:p>
    <w:p w14:paraId="5C9A38CA" w14:textId="76485DB4" w:rsidR="00201F35" w:rsidRPr="00997D69" w:rsidRDefault="00201F35" w:rsidP="0072704F">
      <w:pPr>
        <w:pStyle w:val="SingleTxtG"/>
        <w:rPr>
          <w:spacing w:val="-1"/>
          <w:lang w:val="fr-FR"/>
        </w:rPr>
      </w:pPr>
      <w:r w:rsidRPr="00997D69">
        <w:rPr>
          <w:spacing w:val="-1"/>
          <w:lang w:val="fr-FR"/>
        </w:rPr>
        <w:t>131.</w:t>
      </w:r>
      <w:r w:rsidRPr="00997D69">
        <w:rPr>
          <w:spacing w:val="-1"/>
          <w:lang w:val="fr-FR"/>
        </w:rPr>
        <w:tab/>
        <w:t xml:space="preserve">La loi </w:t>
      </w:r>
      <w:r w:rsidR="00914AAB" w:rsidRPr="00997D69">
        <w:rPr>
          <w:spacing w:val="-1"/>
          <w:lang w:val="fr-FR"/>
        </w:rPr>
        <w:t>n</w:t>
      </w:r>
      <w:r w:rsidR="00914AAB" w:rsidRPr="00997D69">
        <w:rPr>
          <w:spacing w:val="-1"/>
          <w:vertAlign w:val="superscript"/>
          <w:lang w:val="fr-FR"/>
        </w:rPr>
        <w:t>o</w:t>
      </w:r>
      <w:r w:rsidR="00914AAB" w:rsidRPr="00997D69">
        <w:rPr>
          <w:spacing w:val="-1"/>
          <w:lang w:val="fr-FR"/>
        </w:rPr>
        <w:t> </w:t>
      </w:r>
      <w:r w:rsidRPr="00997D69">
        <w:rPr>
          <w:spacing w:val="-1"/>
          <w:lang w:val="fr-FR"/>
        </w:rPr>
        <w:t>8 de 2021 a porté création de la Direction générale des affaires relatives aux rescapées yézidies, sise dans la province de Ninive et rattachée au Ministère du travail et des affaires sociales. La loi vise à fournir une réparation, tant matérielle que morale, aux rescapées et aux personnes visées par ladite loi, ainsi qu’à leur assurer une réadaptation et une prise en charge. À cette fin, la Direction générale recense les personnes visées par la loi et établit des données les concernant, offre des possibilités de formation et des opportunités d’emploi, établit des centres de santé et de réadaptation psychologique, recherche les personnes enlevées, assure la coordination pour ce qui est des fosses communes et coopère avec les commissions d’enquête chargées de recueillir des preuves. La loi a qualifié les crimes commis contre les Yézidis et les autres communautés de crimes de génocide, et une journée nationale de sensibilisation à ces crimes a été instituée et fixée au 3</w:t>
      </w:r>
      <w:r w:rsidR="00914AAB" w:rsidRPr="00997D69">
        <w:rPr>
          <w:spacing w:val="-1"/>
          <w:lang w:val="fr-FR"/>
        </w:rPr>
        <w:t> </w:t>
      </w:r>
      <w:r w:rsidRPr="00997D69">
        <w:rPr>
          <w:spacing w:val="-1"/>
          <w:lang w:val="fr-FR"/>
        </w:rPr>
        <w:t>août de chaque année.</w:t>
      </w:r>
    </w:p>
    <w:p w14:paraId="23817AE5" w14:textId="77777777" w:rsidR="00201F35" w:rsidRPr="00AB06DA" w:rsidRDefault="00201F35" w:rsidP="00914AAB">
      <w:pPr>
        <w:pStyle w:val="H23G"/>
        <w:rPr>
          <w:lang w:val="fr-FR"/>
        </w:rPr>
      </w:pPr>
      <w:r w:rsidRPr="00AB06DA">
        <w:rPr>
          <w:lang w:val="fr-FR"/>
        </w:rPr>
        <w:lastRenderedPageBreak/>
        <w:tab/>
      </w:r>
      <w:r w:rsidRPr="00AB06DA">
        <w:rPr>
          <w:lang w:val="fr-FR"/>
        </w:rPr>
        <w:tab/>
        <w:t>Centre national pour la santé et la sécurité au travail</w:t>
      </w:r>
    </w:p>
    <w:p w14:paraId="3954710B" w14:textId="7B92F883" w:rsidR="00201F35" w:rsidRPr="00AB06DA" w:rsidRDefault="00201F35" w:rsidP="0072704F">
      <w:pPr>
        <w:pStyle w:val="SingleTxtG"/>
        <w:rPr>
          <w:lang w:val="fr-FR"/>
        </w:rPr>
      </w:pPr>
      <w:r w:rsidRPr="00AB06DA">
        <w:rPr>
          <w:lang w:val="fr-FR"/>
        </w:rPr>
        <w:t>132.</w:t>
      </w:r>
      <w:r w:rsidRPr="00AB06DA">
        <w:rPr>
          <w:lang w:val="fr-FR"/>
        </w:rPr>
        <w:tab/>
      </w:r>
      <w:r>
        <w:rPr>
          <w:lang w:val="fr-FR"/>
        </w:rPr>
        <w:t>L</w:t>
      </w:r>
      <w:r w:rsidRPr="00AB06DA">
        <w:rPr>
          <w:lang w:val="fr-FR"/>
        </w:rPr>
        <w:t>a première unité de santé au travail au sein du Département de la prévention sanitaire du Ministère de la santé</w:t>
      </w:r>
      <w:r w:rsidRPr="0078332E">
        <w:rPr>
          <w:lang w:val="fr-FR"/>
        </w:rPr>
        <w:t xml:space="preserve"> </w:t>
      </w:r>
      <w:r w:rsidRPr="00AB06DA">
        <w:rPr>
          <w:lang w:val="fr-FR"/>
        </w:rPr>
        <w:t xml:space="preserve">a été créée </w:t>
      </w:r>
      <w:r>
        <w:rPr>
          <w:lang w:val="fr-FR"/>
        </w:rPr>
        <w:t>e</w:t>
      </w:r>
      <w:r w:rsidRPr="00AB06DA">
        <w:rPr>
          <w:lang w:val="fr-FR"/>
        </w:rPr>
        <w:t>n 1964, suivie en 1971, de l</w:t>
      </w:r>
      <w:r>
        <w:rPr>
          <w:lang w:val="fr-FR"/>
        </w:rPr>
        <w:t>’</w:t>
      </w:r>
      <w:r w:rsidRPr="00AB06DA">
        <w:rPr>
          <w:lang w:val="fr-FR"/>
        </w:rPr>
        <w:t xml:space="preserve">Institut de la sécurité au travail rattaché au Ministère du travail et des affaires sociales. En 1981, par la décision </w:t>
      </w:r>
      <w:r w:rsidR="00914AAB" w:rsidRPr="00AB06DA">
        <w:rPr>
          <w:lang w:val="fr-FR"/>
        </w:rPr>
        <w:t>n</w:t>
      </w:r>
      <w:r w:rsidR="00914AAB" w:rsidRPr="00914AAB">
        <w:rPr>
          <w:vertAlign w:val="superscript"/>
          <w:lang w:val="fr-FR"/>
        </w:rPr>
        <w:t>o</w:t>
      </w:r>
      <w:r w:rsidR="00914AAB">
        <w:rPr>
          <w:lang w:val="fr-FR"/>
        </w:rPr>
        <w:t> </w:t>
      </w:r>
      <w:r w:rsidRPr="00AB06DA">
        <w:rPr>
          <w:lang w:val="fr-FR"/>
        </w:rPr>
        <w:t>552 du 2</w:t>
      </w:r>
      <w:r w:rsidR="00914AAB">
        <w:rPr>
          <w:lang w:val="fr-FR"/>
        </w:rPr>
        <w:t> </w:t>
      </w:r>
      <w:r w:rsidRPr="00AB06DA">
        <w:rPr>
          <w:lang w:val="fr-FR"/>
        </w:rPr>
        <w:t>mai 1985, la Direction de la santé au travail et l</w:t>
      </w:r>
      <w:r>
        <w:rPr>
          <w:lang w:val="fr-FR"/>
        </w:rPr>
        <w:t>’</w:t>
      </w:r>
      <w:r w:rsidRPr="00AB06DA">
        <w:rPr>
          <w:lang w:val="fr-FR"/>
        </w:rPr>
        <w:t xml:space="preserve">Institut de la sécurité au travail ont été réunis sous le nom de </w:t>
      </w:r>
      <w:r>
        <w:rPr>
          <w:lang w:val="fr-FR"/>
        </w:rPr>
        <w:t>« </w:t>
      </w:r>
      <w:r w:rsidRPr="00AB06DA">
        <w:rPr>
          <w:lang w:val="fr-FR"/>
        </w:rPr>
        <w:t>Centre national pour la santé et la sécurité au travail</w:t>
      </w:r>
      <w:r>
        <w:rPr>
          <w:lang w:val="fr-FR"/>
        </w:rPr>
        <w:t> »</w:t>
      </w:r>
      <w:r w:rsidRPr="00AB06DA">
        <w:rPr>
          <w:lang w:val="fr-FR"/>
        </w:rPr>
        <w:t>, alors rattaché à la Direction de la prévention sanitaire du Ministère de la santé. En 1997, le Centre national a été placé sous l</w:t>
      </w:r>
      <w:r>
        <w:rPr>
          <w:lang w:val="fr-FR"/>
        </w:rPr>
        <w:t>’</w:t>
      </w:r>
      <w:r w:rsidRPr="00AB06DA">
        <w:rPr>
          <w:lang w:val="fr-FR"/>
        </w:rPr>
        <w:t>autorité de la Direction de la protection et de l</w:t>
      </w:r>
      <w:r>
        <w:rPr>
          <w:lang w:val="fr-FR"/>
        </w:rPr>
        <w:t>’</w:t>
      </w:r>
      <w:r w:rsidRPr="00AB06DA">
        <w:rPr>
          <w:lang w:val="fr-FR"/>
        </w:rPr>
        <w:t>assainissement de l</w:t>
      </w:r>
      <w:r>
        <w:rPr>
          <w:lang w:val="fr-FR"/>
        </w:rPr>
        <w:t>’</w:t>
      </w:r>
      <w:r w:rsidRPr="00AB06DA">
        <w:rPr>
          <w:lang w:val="fr-FR"/>
        </w:rPr>
        <w:t>environnement. Après la promulgation de la loi sur l</w:t>
      </w:r>
      <w:r>
        <w:rPr>
          <w:lang w:val="fr-FR"/>
        </w:rPr>
        <w:t>’</w:t>
      </w:r>
      <w:r w:rsidRPr="00AB06DA">
        <w:rPr>
          <w:lang w:val="fr-FR"/>
        </w:rPr>
        <w:t>environnement le 3</w:t>
      </w:r>
      <w:r w:rsidR="00914AAB">
        <w:rPr>
          <w:lang w:val="fr-FR"/>
        </w:rPr>
        <w:t> </w:t>
      </w:r>
      <w:r w:rsidRPr="00AB06DA">
        <w:rPr>
          <w:lang w:val="fr-FR"/>
        </w:rPr>
        <w:t>janvier 2004 et en vertu de l</w:t>
      </w:r>
      <w:r>
        <w:rPr>
          <w:lang w:val="fr-FR"/>
        </w:rPr>
        <w:t>’</w:t>
      </w:r>
      <w:r w:rsidRPr="00AB06DA">
        <w:rPr>
          <w:lang w:val="fr-FR"/>
        </w:rPr>
        <w:t xml:space="preserve">ordonnance </w:t>
      </w:r>
      <w:r w:rsidR="00914AAB" w:rsidRPr="00AB06DA">
        <w:rPr>
          <w:lang w:val="fr-FR"/>
        </w:rPr>
        <w:t>n</w:t>
      </w:r>
      <w:r w:rsidR="00914AAB" w:rsidRPr="00914AAB">
        <w:rPr>
          <w:vertAlign w:val="superscript"/>
          <w:lang w:val="fr-FR"/>
        </w:rPr>
        <w:t>o</w:t>
      </w:r>
      <w:r w:rsidR="00914AAB">
        <w:rPr>
          <w:lang w:val="fr-FR"/>
        </w:rPr>
        <w:t> </w:t>
      </w:r>
      <w:r w:rsidRPr="00AB06DA">
        <w:rPr>
          <w:lang w:val="fr-FR"/>
        </w:rPr>
        <w:t>44 de l</w:t>
      </w:r>
      <w:r>
        <w:rPr>
          <w:lang w:val="fr-FR"/>
        </w:rPr>
        <w:t>’</w:t>
      </w:r>
      <w:r w:rsidRPr="00AB06DA">
        <w:rPr>
          <w:lang w:val="fr-FR"/>
        </w:rPr>
        <w:t>Autorité provisoire de la coalition, le Centre national a été placé sous l</w:t>
      </w:r>
      <w:r>
        <w:rPr>
          <w:lang w:val="fr-FR"/>
        </w:rPr>
        <w:t>’</w:t>
      </w:r>
      <w:r w:rsidRPr="00AB06DA">
        <w:rPr>
          <w:lang w:val="fr-FR"/>
        </w:rPr>
        <w:t>autorité du Département du travail et des affaires sociales, ce qui lui a permis de réaliser des progrès rapides en peu de temps avec l</w:t>
      </w:r>
      <w:r>
        <w:rPr>
          <w:lang w:val="fr-FR"/>
        </w:rPr>
        <w:t>’</w:t>
      </w:r>
      <w:r w:rsidRPr="00AB06DA">
        <w:rPr>
          <w:lang w:val="fr-FR"/>
        </w:rPr>
        <w:t>appui de l</w:t>
      </w:r>
      <w:r>
        <w:rPr>
          <w:lang w:val="fr-FR"/>
        </w:rPr>
        <w:t>’</w:t>
      </w:r>
      <w:r w:rsidRPr="00AB06DA">
        <w:rPr>
          <w:lang w:val="fr-FR"/>
        </w:rPr>
        <w:t xml:space="preserve">Organisation mondiale de la Santé. Le Centre, qui était auparavant rattaché au Département du travail et de la sécurité sociale du Ministère du Travail, est devenu une direction générale, conformément à la loi </w:t>
      </w:r>
      <w:r w:rsidR="00914AAB" w:rsidRPr="00AB06DA">
        <w:rPr>
          <w:lang w:val="fr-FR"/>
        </w:rPr>
        <w:t>n</w:t>
      </w:r>
      <w:r w:rsidR="00914AAB" w:rsidRPr="00914AAB">
        <w:rPr>
          <w:vertAlign w:val="superscript"/>
          <w:lang w:val="fr-FR"/>
        </w:rPr>
        <w:t>o</w:t>
      </w:r>
      <w:r w:rsidR="00914AAB">
        <w:rPr>
          <w:lang w:val="fr-FR"/>
        </w:rPr>
        <w:t> </w:t>
      </w:r>
      <w:r w:rsidRPr="00AB06DA">
        <w:rPr>
          <w:lang w:val="fr-FR"/>
        </w:rPr>
        <w:t xml:space="preserve">8 de 2006 relative au Ministère du travail et des affaires sociales. Ses travaux sont régis par les directives </w:t>
      </w:r>
      <w:r w:rsidR="00914AAB" w:rsidRPr="00AB06DA">
        <w:rPr>
          <w:lang w:val="fr-FR"/>
        </w:rPr>
        <w:t>n</w:t>
      </w:r>
      <w:r w:rsidR="00914AAB" w:rsidRPr="00914AAB">
        <w:rPr>
          <w:vertAlign w:val="superscript"/>
          <w:lang w:val="fr-FR"/>
        </w:rPr>
        <w:t>o</w:t>
      </w:r>
      <w:r w:rsidR="00914AAB">
        <w:rPr>
          <w:lang w:val="fr-FR"/>
        </w:rPr>
        <w:t> </w:t>
      </w:r>
      <w:r w:rsidRPr="00AB06DA">
        <w:rPr>
          <w:lang w:val="fr-FR"/>
        </w:rPr>
        <w:t xml:space="preserve">12 de 2017, qui définissent sa structure et ses </w:t>
      </w:r>
      <w:r>
        <w:rPr>
          <w:lang w:val="fr-FR"/>
        </w:rPr>
        <w:t>attributions</w:t>
      </w:r>
      <w:r w:rsidRPr="00AB06DA">
        <w:rPr>
          <w:lang w:val="fr-FR"/>
        </w:rPr>
        <w:t>, notamment celles de ses différents services. Le Centre national pour la santé et la sécurité au travail est également chargé de la gestion, de la planification et de la mise en œuvre des questions de santé et de sécurité au travail au niveau national, dans l</w:t>
      </w:r>
      <w:r>
        <w:rPr>
          <w:lang w:val="fr-FR"/>
        </w:rPr>
        <w:t>’</w:t>
      </w:r>
      <w:r w:rsidRPr="00AB06DA">
        <w:rPr>
          <w:lang w:val="fr-FR"/>
        </w:rPr>
        <w:t>objectif d</w:t>
      </w:r>
      <w:r>
        <w:rPr>
          <w:lang w:val="fr-FR"/>
        </w:rPr>
        <w:t>’</w:t>
      </w:r>
      <w:r w:rsidRPr="00AB06DA">
        <w:rPr>
          <w:lang w:val="fr-FR"/>
        </w:rPr>
        <w:t>assurer un environnement de travail sûr, de promouvoir une culture de la sécurité et de protéger les travailleurs contre les accidents du travail et les maladies professionnelles en mettant en place des conditions de sécurité au travail et en favorisant la coopération régionale et internationale dans ce domaine.</w:t>
      </w:r>
    </w:p>
    <w:p w14:paraId="77818244" w14:textId="77777777" w:rsidR="00201F35" w:rsidRPr="00AB06DA" w:rsidRDefault="00201F35" w:rsidP="00914AAB">
      <w:pPr>
        <w:pStyle w:val="H23G"/>
        <w:rPr>
          <w:lang w:val="fr-FR"/>
        </w:rPr>
      </w:pPr>
      <w:r w:rsidRPr="00AB06DA">
        <w:rPr>
          <w:lang w:val="fr-FR"/>
        </w:rPr>
        <w:tab/>
      </w:r>
      <w:r w:rsidRPr="00AB06DA">
        <w:rPr>
          <w:lang w:val="fr-FR"/>
        </w:rPr>
        <w:tab/>
        <w:t>Agence pour la protection de l</w:t>
      </w:r>
      <w:r>
        <w:rPr>
          <w:lang w:val="fr-FR"/>
        </w:rPr>
        <w:t>’</w:t>
      </w:r>
      <w:r w:rsidRPr="00AB06DA">
        <w:rPr>
          <w:lang w:val="fr-FR"/>
        </w:rPr>
        <w:t>enfance</w:t>
      </w:r>
    </w:p>
    <w:p w14:paraId="3E6F71A6" w14:textId="476A0EF6" w:rsidR="00201F35" w:rsidRPr="00AB06DA" w:rsidRDefault="00201F35" w:rsidP="0072704F">
      <w:pPr>
        <w:pStyle w:val="SingleTxtG"/>
        <w:rPr>
          <w:lang w:val="fr-FR"/>
        </w:rPr>
      </w:pPr>
      <w:r w:rsidRPr="00AB06DA">
        <w:rPr>
          <w:lang w:val="fr-FR"/>
        </w:rPr>
        <w:t>133.</w:t>
      </w:r>
      <w:r w:rsidRPr="00AB06DA">
        <w:rPr>
          <w:lang w:val="fr-FR"/>
        </w:rPr>
        <w:tab/>
        <w:t>L</w:t>
      </w:r>
      <w:r>
        <w:rPr>
          <w:lang w:val="fr-FR"/>
        </w:rPr>
        <w:t>’</w:t>
      </w:r>
      <w:r w:rsidRPr="00AB06DA">
        <w:rPr>
          <w:lang w:val="fr-FR"/>
        </w:rPr>
        <w:t>Agence, créée en vertu de la décision du Conseil du commandement révolutionnaire de la République d</w:t>
      </w:r>
      <w:r>
        <w:rPr>
          <w:lang w:val="fr-FR"/>
        </w:rPr>
        <w:t>’</w:t>
      </w:r>
      <w:r w:rsidRPr="00AB06DA">
        <w:rPr>
          <w:lang w:val="fr-FR"/>
        </w:rPr>
        <w:t>Iraq (aujourd</w:t>
      </w:r>
      <w:r>
        <w:rPr>
          <w:lang w:val="fr-FR"/>
        </w:rPr>
        <w:t>’</w:t>
      </w:r>
      <w:r w:rsidRPr="00AB06DA">
        <w:rPr>
          <w:lang w:val="fr-FR"/>
        </w:rPr>
        <w:t xml:space="preserve">hui dissous) </w:t>
      </w:r>
      <w:r w:rsidR="00914AAB" w:rsidRPr="00AB06DA">
        <w:rPr>
          <w:lang w:val="fr-FR"/>
        </w:rPr>
        <w:t>n</w:t>
      </w:r>
      <w:r w:rsidR="00914AAB" w:rsidRPr="00914AAB">
        <w:rPr>
          <w:vertAlign w:val="superscript"/>
          <w:lang w:val="fr-FR"/>
        </w:rPr>
        <w:t>o</w:t>
      </w:r>
      <w:r w:rsidR="00914AAB">
        <w:rPr>
          <w:lang w:val="fr-FR"/>
        </w:rPr>
        <w:t> </w:t>
      </w:r>
      <w:r w:rsidRPr="00AB06DA">
        <w:rPr>
          <w:lang w:val="fr-FR"/>
        </w:rPr>
        <w:t>272 du 16</w:t>
      </w:r>
      <w:r w:rsidR="00914AAB">
        <w:rPr>
          <w:lang w:val="fr-FR"/>
        </w:rPr>
        <w:t> </w:t>
      </w:r>
      <w:r w:rsidRPr="00AB06DA">
        <w:rPr>
          <w:lang w:val="fr-FR"/>
        </w:rPr>
        <w:t>février1982, a pour fonctions principales d</w:t>
      </w:r>
      <w:r>
        <w:rPr>
          <w:lang w:val="fr-FR"/>
        </w:rPr>
        <w:t>’</w:t>
      </w:r>
      <w:r w:rsidRPr="00AB06DA">
        <w:rPr>
          <w:lang w:val="fr-FR"/>
        </w:rPr>
        <w:t>élaborer la politique générale en matière de protection et de développement de l</w:t>
      </w:r>
      <w:r>
        <w:rPr>
          <w:lang w:val="fr-FR"/>
        </w:rPr>
        <w:t>’</w:t>
      </w:r>
      <w:r w:rsidRPr="00AB06DA">
        <w:rPr>
          <w:lang w:val="fr-FR"/>
        </w:rPr>
        <w:t>enfance, de mettre en place des programmes de mise en œuvre et de formuler des propositions relatives aux lois et aux politiques. L</w:t>
      </w:r>
      <w:r>
        <w:rPr>
          <w:lang w:val="fr-FR"/>
        </w:rPr>
        <w:t>’</w:t>
      </w:r>
      <w:r w:rsidRPr="00AB06DA">
        <w:rPr>
          <w:lang w:val="fr-FR"/>
        </w:rPr>
        <w:t>Agence vise à améliorer la vie des enfants, à garantir leurs droits et à veiller à la création d</w:t>
      </w:r>
      <w:r>
        <w:rPr>
          <w:lang w:val="fr-FR"/>
        </w:rPr>
        <w:t>’</w:t>
      </w:r>
      <w:r w:rsidRPr="00AB06DA">
        <w:rPr>
          <w:lang w:val="fr-FR"/>
        </w:rPr>
        <w:t>un environnement favorable. Elle s</w:t>
      </w:r>
      <w:r>
        <w:rPr>
          <w:lang w:val="fr-FR"/>
        </w:rPr>
        <w:t>’</w:t>
      </w:r>
      <w:r w:rsidRPr="00AB06DA">
        <w:rPr>
          <w:lang w:val="fr-FR"/>
        </w:rPr>
        <w:t>efforce de proposer des politiques axées sur le développement de l</w:t>
      </w:r>
      <w:r>
        <w:rPr>
          <w:lang w:val="fr-FR"/>
        </w:rPr>
        <w:t>’</w:t>
      </w:r>
      <w:r w:rsidRPr="00AB06DA">
        <w:rPr>
          <w:lang w:val="fr-FR"/>
        </w:rPr>
        <w:t>enfance, notamment la politique nationale de protection de l</w:t>
      </w:r>
      <w:r>
        <w:rPr>
          <w:lang w:val="fr-FR"/>
        </w:rPr>
        <w:t>’</w:t>
      </w:r>
      <w:r w:rsidRPr="00AB06DA">
        <w:rPr>
          <w:lang w:val="fr-FR"/>
        </w:rPr>
        <w:t>enfance en Iraq et le plan d</w:t>
      </w:r>
      <w:r>
        <w:rPr>
          <w:lang w:val="fr-FR"/>
        </w:rPr>
        <w:t>’</w:t>
      </w:r>
      <w:r w:rsidRPr="00AB06DA">
        <w:rPr>
          <w:lang w:val="fr-FR"/>
        </w:rPr>
        <w:t>action y afférent. Le Ministère élabore actuellement une nouvelle loi sur l</w:t>
      </w:r>
      <w:r>
        <w:rPr>
          <w:lang w:val="fr-FR"/>
        </w:rPr>
        <w:t>’</w:t>
      </w:r>
      <w:r w:rsidRPr="00AB06DA">
        <w:rPr>
          <w:lang w:val="fr-FR"/>
        </w:rPr>
        <w:t>enfance.</w:t>
      </w:r>
    </w:p>
    <w:p w14:paraId="5467CC63" w14:textId="77777777" w:rsidR="00201F35" w:rsidRPr="00914AAB" w:rsidRDefault="00201F35" w:rsidP="00914AAB">
      <w:pPr>
        <w:pStyle w:val="H23G"/>
        <w:rPr>
          <w:spacing w:val="-1"/>
          <w:lang w:val="fr-FR"/>
        </w:rPr>
      </w:pPr>
      <w:r w:rsidRPr="00914AAB">
        <w:rPr>
          <w:spacing w:val="-1"/>
          <w:lang w:val="fr-FR"/>
        </w:rPr>
        <w:tab/>
      </w:r>
      <w:r w:rsidRPr="00914AAB">
        <w:rPr>
          <w:spacing w:val="-1"/>
          <w:lang w:val="fr-FR"/>
        </w:rPr>
        <w:tab/>
        <w:t>Commission indépendante chargée des droits de l’homme dans la Région du Kurdistan</w:t>
      </w:r>
    </w:p>
    <w:p w14:paraId="2D18DF10" w14:textId="5DC46C2F" w:rsidR="00201F35" w:rsidRPr="00AB06DA" w:rsidRDefault="00201F35" w:rsidP="0072704F">
      <w:pPr>
        <w:pStyle w:val="SingleTxtG"/>
        <w:rPr>
          <w:lang w:val="fr-FR"/>
        </w:rPr>
      </w:pPr>
      <w:r w:rsidRPr="00AB06DA">
        <w:rPr>
          <w:lang w:val="fr-FR"/>
        </w:rPr>
        <w:t>134.</w:t>
      </w:r>
      <w:r w:rsidRPr="00AB06DA">
        <w:rPr>
          <w:lang w:val="fr-FR"/>
        </w:rPr>
        <w:tab/>
        <w:t xml:space="preserve">Créée en vertu de la loi </w:t>
      </w:r>
      <w:r w:rsidR="00914AAB" w:rsidRPr="00AB06DA">
        <w:rPr>
          <w:lang w:val="fr-FR"/>
        </w:rPr>
        <w:t>n</w:t>
      </w:r>
      <w:r w:rsidR="00914AAB" w:rsidRPr="00914AAB">
        <w:rPr>
          <w:vertAlign w:val="superscript"/>
          <w:lang w:val="fr-FR"/>
        </w:rPr>
        <w:t>o</w:t>
      </w:r>
      <w:r w:rsidR="00914AAB">
        <w:rPr>
          <w:lang w:val="fr-FR"/>
        </w:rPr>
        <w:t> </w:t>
      </w:r>
      <w:r w:rsidRPr="00AB06DA">
        <w:rPr>
          <w:lang w:val="fr-FR"/>
        </w:rPr>
        <w:t>4 de 2010, la Commission indépendante des droits de l</w:t>
      </w:r>
      <w:r>
        <w:rPr>
          <w:lang w:val="fr-FR"/>
        </w:rPr>
        <w:t>’</w:t>
      </w:r>
      <w:r w:rsidRPr="00AB06DA">
        <w:rPr>
          <w:lang w:val="fr-FR"/>
        </w:rPr>
        <w:t xml:space="preserve">homme de la </w:t>
      </w:r>
      <w:r>
        <w:rPr>
          <w:lang w:val="fr-FR"/>
        </w:rPr>
        <w:t>Région</w:t>
      </w:r>
      <w:r w:rsidRPr="00AB06DA">
        <w:rPr>
          <w:lang w:val="fr-FR"/>
        </w:rPr>
        <w:t xml:space="preserve"> du Kurdistan est une personne morale dotée de l</w:t>
      </w:r>
      <w:r>
        <w:rPr>
          <w:lang w:val="fr-FR"/>
        </w:rPr>
        <w:t>’</w:t>
      </w:r>
      <w:r w:rsidRPr="00AB06DA">
        <w:rPr>
          <w:lang w:val="fr-FR"/>
        </w:rPr>
        <w:t>autonomie administrative et financière. Elle dispose d</w:t>
      </w:r>
      <w:r>
        <w:rPr>
          <w:lang w:val="fr-FR"/>
        </w:rPr>
        <w:t>’</w:t>
      </w:r>
      <w:r w:rsidRPr="00AB06DA">
        <w:rPr>
          <w:lang w:val="fr-FR"/>
        </w:rPr>
        <w:t>un budget propre financé au moyen du budget général de la Région et est rattachée au Parlement (de la Région), devant lequel elle est responsable. La Commission indépendante chargée des droits de l</w:t>
      </w:r>
      <w:r>
        <w:rPr>
          <w:lang w:val="fr-FR"/>
        </w:rPr>
        <w:t>’</w:t>
      </w:r>
      <w:r w:rsidRPr="00AB06DA">
        <w:rPr>
          <w:lang w:val="fr-FR"/>
        </w:rPr>
        <w:t>homme compte 148</w:t>
      </w:r>
      <w:r w:rsidR="00914AAB">
        <w:rPr>
          <w:lang w:val="fr-FR"/>
        </w:rPr>
        <w:t> </w:t>
      </w:r>
      <w:r w:rsidRPr="00AB06DA">
        <w:rPr>
          <w:lang w:val="fr-FR"/>
        </w:rPr>
        <w:t>femmes à divers postes.</w:t>
      </w:r>
    </w:p>
    <w:p w14:paraId="2E322E46" w14:textId="77B8CE46" w:rsidR="00201F35" w:rsidRPr="00AB06DA" w:rsidRDefault="00201F35" w:rsidP="0072704F">
      <w:pPr>
        <w:pStyle w:val="SingleTxtG"/>
        <w:rPr>
          <w:lang w:val="fr-FR"/>
        </w:rPr>
      </w:pPr>
      <w:r w:rsidRPr="00AB06DA">
        <w:rPr>
          <w:lang w:val="fr-FR"/>
        </w:rPr>
        <w:t>135.</w:t>
      </w:r>
      <w:r w:rsidRPr="00AB06DA">
        <w:rPr>
          <w:lang w:val="fr-FR"/>
        </w:rPr>
        <w:tab/>
        <w:t>La Commission indépendante participe à de nombreuses activités, notamment</w:t>
      </w:r>
      <w:r w:rsidR="0003188F">
        <w:rPr>
          <w:lang w:val="fr-FR"/>
        </w:rPr>
        <w:t> </w:t>
      </w:r>
      <w:r w:rsidR="0003188F" w:rsidRPr="00C525DC">
        <w:rPr>
          <w:lang w:val="fr-FR"/>
        </w:rPr>
        <w:t>:</w:t>
      </w:r>
    </w:p>
    <w:p w14:paraId="5625F584" w14:textId="73E9D3BD" w:rsidR="00201F35" w:rsidRPr="00AB06DA" w:rsidRDefault="00CB3D31" w:rsidP="00CB3D31">
      <w:pPr>
        <w:pStyle w:val="Bullet1G"/>
        <w:rPr>
          <w:lang w:val="fr-FR"/>
        </w:rPr>
      </w:pPr>
      <w:r>
        <w:rPr>
          <w:lang w:val="fr-FR"/>
        </w:rPr>
        <w:t>L</w:t>
      </w:r>
      <w:r w:rsidR="00201F35" w:rsidRPr="00AB06DA">
        <w:rPr>
          <w:lang w:val="fr-FR"/>
        </w:rPr>
        <w:t>e suivi des violations des droits des communautés et le recueil d</w:t>
      </w:r>
      <w:r w:rsidR="00201F35">
        <w:rPr>
          <w:lang w:val="fr-FR"/>
        </w:rPr>
        <w:t>’</w:t>
      </w:r>
      <w:r w:rsidR="00201F35" w:rsidRPr="00AB06DA">
        <w:rPr>
          <w:lang w:val="fr-FR"/>
        </w:rPr>
        <w:t>éléments les concernant,</w:t>
      </w:r>
      <w:r w:rsidR="00201F35">
        <w:rPr>
          <w:lang w:val="fr-FR"/>
        </w:rPr>
        <w:t xml:space="preserve"> ainsi que</w:t>
      </w:r>
      <w:r w:rsidR="00201F35" w:rsidRPr="00AB06DA">
        <w:rPr>
          <w:lang w:val="fr-FR"/>
        </w:rPr>
        <w:t xml:space="preserve"> la mise en œuvre de la loi sur la protection des communautés</w:t>
      </w:r>
      <w:r>
        <w:rPr>
          <w:lang w:val="fr-FR"/>
        </w:rPr>
        <w:t> </w:t>
      </w:r>
      <w:r w:rsidR="00201F35" w:rsidRPr="00AB06DA">
        <w:rPr>
          <w:lang w:val="fr-FR"/>
        </w:rPr>
        <w:t>;</w:t>
      </w:r>
    </w:p>
    <w:p w14:paraId="0948AABD" w14:textId="6626A874" w:rsidR="00201F35" w:rsidRPr="00AB06DA" w:rsidRDefault="00CB3D31" w:rsidP="00CB3D31">
      <w:pPr>
        <w:pStyle w:val="Bullet1G"/>
        <w:rPr>
          <w:lang w:val="fr-FR"/>
        </w:rPr>
      </w:pPr>
      <w:r>
        <w:rPr>
          <w:lang w:val="fr-FR"/>
        </w:rPr>
        <w:t>L</w:t>
      </w:r>
      <w:r w:rsidR="00201F35" w:rsidRPr="00AB06DA">
        <w:rPr>
          <w:lang w:val="fr-FR"/>
        </w:rPr>
        <w:t>e traitement, dans les rapports annuels, de la question des droits des groupes vulnérables (enfants, femmes, personnes handicapées ou ayant des besoins spécifiques), et l</w:t>
      </w:r>
      <w:r w:rsidR="00201F35">
        <w:rPr>
          <w:lang w:val="fr-FR"/>
        </w:rPr>
        <w:t>’</w:t>
      </w:r>
      <w:r w:rsidR="00201F35" w:rsidRPr="00AB06DA">
        <w:rPr>
          <w:lang w:val="fr-FR"/>
        </w:rPr>
        <w:t xml:space="preserve">organisation de séminaires consacrés aux droits de ces groupes et </w:t>
      </w:r>
      <w:r w:rsidR="00201F35">
        <w:rPr>
          <w:lang w:val="fr-FR"/>
        </w:rPr>
        <w:t>la participation à ces séminaires</w:t>
      </w:r>
      <w:r>
        <w:rPr>
          <w:lang w:val="fr-FR"/>
        </w:rPr>
        <w:t> </w:t>
      </w:r>
      <w:r w:rsidR="00201F35" w:rsidRPr="00AB06DA">
        <w:rPr>
          <w:lang w:val="fr-FR"/>
        </w:rPr>
        <w:t>;</w:t>
      </w:r>
    </w:p>
    <w:p w14:paraId="43CAC9B6" w14:textId="3760A377" w:rsidR="00201F35" w:rsidRPr="00AB06DA" w:rsidRDefault="00CB3D31" w:rsidP="00CB3D31">
      <w:pPr>
        <w:pStyle w:val="Bullet1G"/>
        <w:rPr>
          <w:lang w:val="fr-FR"/>
        </w:rPr>
      </w:pPr>
      <w:r>
        <w:rPr>
          <w:lang w:val="fr-FR"/>
        </w:rPr>
        <w:t>L</w:t>
      </w:r>
      <w:r w:rsidR="00201F35" w:rsidRPr="00AB06DA">
        <w:rPr>
          <w:lang w:val="fr-FR"/>
        </w:rPr>
        <w:t>a formulation d</w:t>
      </w:r>
      <w:r w:rsidR="00201F35">
        <w:rPr>
          <w:lang w:val="fr-FR"/>
        </w:rPr>
        <w:t>’</w:t>
      </w:r>
      <w:r w:rsidR="00201F35" w:rsidRPr="00AB06DA">
        <w:rPr>
          <w:lang w:val="fr-FR"/>
        </w:rPr>
        <w:t>observations et de propositions sur les lois et les projets de loi sous l</w:t>
      </w:r>
      <w:r w:rsidR="00201F35">
        <w:rPr>
          <w:lang w:val="fr-FR"/>
        </w:rPr>
        <w:t>’</w:t>
      </w:r>
      <w:r w:rsidR="00201F35" w:rsidRPr="00AB06DA">
        <w:rPr>
          <w:lang w:val="fr-FR"/>
        </w:rPr>
        <w:t>angle des droits de l</w:t>
      </w:r>
      <w:r w:rsidR="00201F35">
        <w:rPr>
          <w:lang w:val="fr-FR"/>
        </w:rPr>
        <w:t>’</w:t>
      </w:r>
      <w:r w:rsidR="00201F35" w:rsidRPr="00AB06DA">
        <w:rPr>
          <w:lang w:val="fr-FR"/>
        </w:rPr>
        <w:t>homme</w:t>
      </w:r>
      <w:r w:rsidR="00201F35">
        <w:rPr>
          <w:lang w:val="fr-FR"/>
        </w:rPr>
        <w:t>.</w:t>
      </w:r>
    </w:p>
    <w:p w14:paraId="55A915AB" w14:textId="77777777" w:rsidR="00201F35" w:rsidRPr="0072704F" w:rsidRDefault="00201F35" w:rsidP="00CB3D31">
      <w:pPr>
        <w:pStyle w:val="H23G"/>
        <w:rPr>
          <w:lang w:val="fr-FR"/>
        </w:rPr>
      </w:pPr>
      <w:r w:rsidRPr="008006BA">
        <w:rPr>
          <w:spacing w:val="-2"/>
          <w:lang w:val="fr-FR"/>
        </w:rPr>
        <w:tab/>
      </w:r>
      <w:r w:rsidRPr="008006BA">
        <w:rPr>
          <w:spacing w:val="-2"/>
          <w:lang w:val="fr-FR"/>
        </w:rPr>
        <w:tab/>
        <w:t>Bureau de coordination des recommandations internationales au sein du gouvernement</w:t>
      </w:r>
      <w:r w:rsidRPr="00AB06DA">
        <w:rPr>
          <w:lang w:val="fr-FR"/>
        </w:rPr>
        <w:t xml:space="preserve"> régional</w:t>
      </w:r>
    </w:p>
    <w:p w14:paraId="52B1370F" w14:textId="77777777" w:rsidR="00201F35" w:rsidRPr="00AB06DA" w:rsidRDefault="00201F35" w:rsidP="0072704F">
      <w:pPr>
        <w:pStyle w:val="SingleTxtG"/>
        <w:rPr>
          <w:lang w:val="fr-FR"/>
        </w:rPr>
      </w:pPr>
      <w:r w:rsidRPr="00AB06DA">
        <w:rPr>
          <w:lang w:val="fr-FR"/>
        </w:rPr>
        <w:t>136.</w:t>
      </w:r>
      <w:r w:rsidRPr="00AB06DA">
        <w:rPr>
          <w:lang w:val="fr-FR"/>
        </w:rPr>
        <w:tab/>
        <w:t xml:space="preserve">Le Bureau de coordination des recommandations internationales, rattaché à la </w:t>
      </w:r>
      <w:r>
        <w:rPr>
          <w:lang w:val="fr-FR"/>
        </w:rPr>
        <w:t>P</w:t>
      </w:r>
      <w:r w:rsidRPr="00AB06DA">
        <w:rPr>
          <w:lang w:val="fr-FR"/>
        </w:rPr>
        <w:t>résidence du Conseil des ministres, assure l</w:t>
      </w:r>
      <w:r>
        <w:rPr>
          <w:lang w:val="fr-FR"/>
        </w:rPr>
        <w:t>’</w:t>
      </w:r>
      <w:r w:rsidRPr="00AB06DA">
        <w:rPr>
          <w:lang w:val="fr-FR"/>
        </w:rPr>
        <w:t>échange d</w:t>
      </w:r>
      <w:r>
        <w:rPr>
          <w:lang w:val="fr-FR"/>
        </w:rPr>
        <w:t>’</w:t>
      </w:r>
      <w:r w:rsidRPr="00AB06DA">
        <w:rPr>
          <w:lang w:val="fr-FR"/>
        </w:rPr>
        <w:t xml:space="preserve">informations avec ses homologues </w:t>
      </w:r>
      <w:r w:rsidRPr="00AB06DA">
        <w:rPr>
          <w:lang w:val="fr-FR"/>
        </w:rPr>
        <w:lastRenderedPageBreak/>
        <w:t>internationaux, répond aux demandes de données et présente les mesures à prendre en matière d</w:t>
      </w:r>
      <w:r>
        <w:rPr>
          <w:lang w:val="fr-FR"/>
        </w:rPr>
        <w:t>’</w:t>
      </w:r>
      <w:r w:rsidRPr="00AB06DA">
        <w:rPr>
          <w:lang w:val="fr-FR"/>
        </w:rPr>
        <w:t xml:space="preserve">état de droit et de pratiques de gouvernance dans la </w:t>
      </w:r>
      <w:r>
        <w:rPr>
          <w:lang w:val="fr-FR"/>
        </w:rPr>
        <w:t>Région</w:t>
      </w:r>
      <w:r w:rsidRPr="00AB06DA">
        <w:rPr>
          <w:lang w:val="fr-FR"/>
        </w:rPr>
        <w:t xml:space="preserve"> du Kurdistan, conformément aux normes en vigueur.</w:t>
      </w:r>
    </w:p>
    <w:p w14:paraId="739A108A" w14:textId="4DCC3B18" w:rsidR="00201F35" w:rsidRPr="0072704F" w:rsidRDefault="00201F35" w:rsidP="0072704F">
      <w:pPr>
        <w:pStyle w:val="SingleTxtG"/>
        <w:rPr>
          <w:lang w:val="fr-FR"/>
        </w:rPr>
      </w:pPr>
      <w:r w:rsidRPr="00AB06DA">
        <w:rPr>
          <w:lang w:val="fr-FR"/>
        </w:rPr>
        <w:t>137.</w:t>
      </w:r>
      <w:r w:rsidRPr="00AB06DA">
        <w:rPr>
          <w:lang w:val="fr-FR"/>
        </w:rPr>
        <w:tab/>
        <w:t>Le Bureau de coordination des recommandations internationales est l</w:t>
      </w:r>
      <w:r>
        <w:rPr>
          <w:lang w:val="fr-FR"/>
        </w:rPr>
        <w:t>’</w:t>
      </w:r>
      <w:r w:rsidRPr="00AB06DA">
        <w:rPr>
          <w:lang w:val="fr-FR"/>
        </w:rPr>
        <w:t>instance compétente au sein du gouvernement régional pour répondre, pour ce qui est de la situation des droits de l</w:t>
      </w:r>
      <w:r>
        <w:rPr>
          <w:lang w:val="fr-FR"/>
        </w:rPr>
        <w:t>’</w:t>
      </w:r>
      <w:r w:rsidRPr="00AB06DA">
        <w:rPr>
          <w:lang w:val="fr-FR"/>
        </w:rPr>
        <w:t>homme, à tous les rapports, déclarations et communiqués émanant des entités des Nations</w:t>
      </w:r>
      <w:r w:rsidR="00CB3D31">
        <w:rPr>
          <w:lang w:val="fr-FR"/>
        </w:rPr>
        <w:t> </w:t>
      </w:r>
      <w:r w:rsidRPr="00AB06DA">
        <w:rPr>
          <w:lang w:val="fr-FR"/>
        </w:rPr>
        <w:t>Unies</w:t>
      </w:r>
      <w:r>
        <w:rPr>
          <w:lang w:val="fr-FR"/>
        </w:rPr>
        <w:t xml:space="preserve"> et</w:t>
      </w:r>
      <w:r w:rsidRPr="00AB06DA">
        <w:rPr>
          <w:lang w:val="fr-FR"/>
        </w:rPr>
        <w:t xml:space="preserve"> des États, </w:t>
      </w:r>
      <w:r>
        <w:rPr>
          <w:lang w:val="fr-FR"/>
        </w:rPr>
        <w:t>au</w:t>
      </w:r>
      <w:r w:rsidRPr="00AB06DA">
        <w:rPr>
          <w:lang w:val="fr-FR"/>
        </w:rPr>
        <w:t xml:space="preserve"> rapport annuel du Département d</w:t>
      </w:r>
      <w:r>
        <w:rPr>
          <w:lang w:val="fr-FR"/>
        </w:rPr>
        <w:t>’</w:t>
      </w:r>
      <w:r w:rsidRPr="00AB06DA">
        <w:rPr>
          <w:lang w:val="fr-FR"/>
        </w:rPr>
        <w:t>État américain sur la situation des droits de l</w:t>
      </w:r>
      <w:r>
        <w:rPr>
          <w:lang w:val="fr-FR"/>
        </w:rPr>
        <w:t>’</w:t>
      </w:r>
      <w:r w:rsidRPr="00AB06DA">
        <w:rPr>
          <w:lang w:val="fr-FR"/>
        </w:rPr>
        <w:t xml:space="preserve">homme dans le monde, </w:t>
      </w:r>
      <w:r>
        <w:rPr>
          <w:lang w:val="fr-FR"/>
        </w:rPr>
        <w:t>ainsi qu’a</w:t>
      </w:r>
      <w:r w:rsidRPr="00AB06DA">
        <w:rPr>
          <w:lang w:val="fr-FR"/>
        </w:rPr>
        <w:t>u</w:t>
      </w:r>
      <w:r>
        <w:rPr>
          <w:lang w:val="fr-FR"/>
        </w:rPr>
        <w:t>x</w:t>
      </w:r>
      <w:r w:rsidRPr="00AB06DA">
        <w:rPr>
          <w:lang w:val="fr-FR"/>
        </w:rPr>
        <w:t xml:space="preserve"> rapport</w:t>
      </w:r>
      <w:r>
        <w:rPr>
          <w:lang w:val="fr-FR"/>
        </w:rPr>
        <w:t>s</w:t>
      </w:r>
      <w:r w:rsidRPr="00AB06DA">
        <w:rPr>
          <w:lang w:val="fr-FR"/>
        </w:rPr>
        <w:t xml:space="preserve"> de la Commission on International Religious Freedom relevant du Département d</w:t>
      </w:r>
      <w:r>
        <w:rPr>
          <w:lang w:val="fr-FR"/>
        </w:rPr>
        <w:t>’</w:t>
      </w:r>
      <w:r w:rsidRPr="00AB06DA">
        <w:rPr>
          <w:lang w:val="fr-FR"/>
        </w:rPr>
        <w:t>État américain, du Ministère britannique des affaires étrangères, du Comité permanent arabe des droits de l</w:t>
      </w:r>
      <w:r>
        <w:rPr>
          <w:lang w:val="fr-FR"/>
        </w:rPr>
        <w:t>’</w:t>
      </w:r>
      <w:r w:rsidRPr="00AB06DA">
        <w:rPr>
          <w:lang w:val="fr-FR"/>
        </w:rPr>
        <w:t>homme de la Ligue des États arabes et des organisations internationales de défense des droits de l</w:t>
      </w:r>
      <w:r>
        <w:rPr>
          <w:lang w:val="fr-FR"/>
        </w:rPr>
        <w:t>’</w:t>
      </w:r>
      <w:r w:rsidRPr="00AB06DA">
        <w:rPr>
          <w:lang w:val="fr-FR"/>
        </w:rPr>
        <w:t>homme telles que Human Rights Watch, Amnesty International et les organisations locales.</w:t>
      </w:r>
    </w:p>
    <w:p w14:paraId="78797305" w14:textId="68EDA554" w:rsidR="00201F35" w:rsidRPr="00AB06DA" w:rsidRDefault="00201F35" w:rsidP="0072704F">
      <w:pPr>
        <w:pStyle w:val="SingleTxtG"/>
        <w:rPr>
          <w:lang w:val="fr-FR"/>
        </w:rPr>
      </w:pPr>
      <w:r w:rsidRPr="00AB06DA">
        <w:rPr>
          <w:lang w:val="fr-FR"/>
        </w:rPr>
        <w:t>138.</w:t>
      </w:r>
      <w:r w:rsidRPr="00AB06DA">
        <w:rPr>
          <w:lang w:val="fr-FR"/>
        </w:rPr>
        <w:tab/>
        <w:t>Le Bureau de coordination des recommandations internationales représente également le gouvernement régional lors des rencontres, réunions et conférences internationales consacrées aux droits de l</w:t>
      </w:r>
      <w:r>
        <w:rPr>
          <w:lang w:val="fr-FR"/>
        </w:rPr>
        <w:t>’</w:t>
      </w:r>
      <w:r w:rsidRPr="00AB06DA">
        <w:rPr>
          <w:lang w:val="fr-FR"/>
        </w:rPr>
        <w:t>homme. Il supervise en outre la mise en œuvre du plan du gouvernement régional du Kurdistan en matière de droits de l</w:t>
      </w:r>
      <w:r>
        <w:rPr>
          <w:lang w:val="fr-FR"/>
        </w:rPr>
        <w:t>’</w:t>
      </w:r>
      <w:r w:rsidRPr="00AB06DA">
        <w:rPr>
          <w:lang w:val="fr-FR"/>
        </w:rPr>
        <w:t>homme, qui s</w:t>
      </w:r>
      <w:r>
        <w:rPr>
          <w:lang w:val="fr-FR"/>
        </w:rPr>
        <w:t>’</w:t>
      </w:r>
      <w:r w:rsidRPr="00AB06DA">
        <w:rPr>
          <w:lang w:val="fr-FR"/>
        </w:rPr>
        <w:t>inscrit dans le prolongement du plan national pour les droits de l</w:t>
      </w:r>
      <w:r>
        <w:rPr>
          <w:lang w:val="fr-FR"/>
        </w:rPr>
        <w:t>’</w:t>
      </w:r>
      <w:r w:rsidRPr="00AB06DA">
        <w:rPr>
          <w:lang w:val="fr-FR"/>
        </w:rPr>
        <w:t>homme. Il dispose d</w:t>
      </w:r>
      <w:r>
        <w:rPr>
          <w:lang w:val="fr-FR"/>
        </w:rPr>
        <w:t>’</w:t>
      </w:r>
      <w:r w:rsidRPr="00AB06DA">
        <w:rPr>
          <w:lang w:val="fr-FR"/>
        </w:rPr>
        <w:t>un réseau d</w:t>
      </w:r>
      <w:r>
        <w:rPr>
          <w:lang w:val="fr-FR"/>
        </w:rPr>
        <w:t>’</w:t>
      </w:r>
      <w:r w:rsidRPr="00AB06DA">
        <w:rPr>
          <w:lang w:val="fr-FR"/>
        </w:rPr>
        <w:t>information reposant sur 46</w:t>
      </w:r>
      <w:r w:rsidR="00CB3D31">
        <w:rPr>
          <w:lang w:val="fr-FR"/>
        </w:rPr>
        <w:t> </w:t>
      </w:r>
      <w:r w:rsidRPr="00AB06DA">
        <w:rPr>
          <w:lang w:val="fr-FR"/>
        </w:rPr>
        <w:t>directions générales régionales, ainsi que d</w:t>
      </w:r>
      <w:r>
        <w:rPr>
          <w:lang w:val="fr-FR"/>
        </w:rPr>
        <w:t>’</w:t>
      </w:r>
      <w:r w:rsidRPr="00AB06DA">
        <w:rPr>
          <w:lang w:val="fr-FR"/>
        </w:rPr>
        <w:t>un autre dédié à la mise en œuvre du plan régional en matière de droits de l</w:t>
      </w:r>
      <w:r>
        <w:rPr>
          <w:lang w:val="fr-FR"/>
        </w:rPr>
        <w:t>’</w:t>
      </w:r>
      <w:r w:rsidRPr="00AB06DA">
        <w:rPr>
          <w:lang w:val="fr-FR"/>
        </w:rPr>
        <w:t>homme. Ces deux réseaux fournissent au Bureau de coordination les informations, chiffres et statistiques nécessaires à l</w:t>
      </w:r>
      <w:r>
        <w:rPr>
          <w:lang w:val="fr-FR"/>
        </w:rPr>
        <w:t>’</w:t>
      </w:r>
      <w:r w:rsidRPr="00AB06DA">
        <w:rPr>
          <w:lang w:val="fr-FR"/>
        </w:rPr>
        <w:t>élaboration des rapports de la Région sur la situation des droits de l</w:t>
      </w:r>
      <w:r>
        <w:rPr>
          <w:lang w:val="fr-FR"/>
        </w:rPr>
        <w:t>’</w:t>
      </w:r>
      <w:r w:rsidRPr="00AB06DA">
        <w:rPr>
          <w:lang w:val="fr-FR"/>
        </w:rPr>
        <w:t>homme, ainsi qu</w:t>
      </w:r>
      <w:r>
        <w:rPr>
          <w:lang w:val="fr-FR"/>
        </w:rPr>
        <w:t>’</w:t>
      </w:r>
      <w:r w:rsidRPr="00AB06DA">
        <w:rPr>
          <w:lang w:val="fr-FR"/>
        </w:rPr>
        <w:t>à la préparation et à la supervision de la mise en œuvre du plan du gouvernement régional en la matière (2021-2025).</w:t>
      </w:r>
    </w:p>
    <w:p w14:paraId="663E6E71" w14:textId="77777777" w:rsidR="00201F35" w:rsidRPr="00AB06DA" w:rsidRDefault="00201F35" w:rsidP="00CB3D31">
      <w:pPr>
        <w:pStyle w:val="H23G"/>
        <w:rPr>
          <w:lang w:val="fr-FR"/>
        </w:rPr>
      </w:pPr>
      <w:r w:rsidRPr="00AB06DA">
        <w:rPr>
          <w:lang w:val="fr-FR"/>
        </w:rPr>
        <w:tab/>
      </w:r>
      <w:r w:rsidRPr="00AB06DA">
        <w:rPr>
          <w:lang w:val="fr-FR"/>
        </w:rPr>
        <w:tab/>
        <w:t>Diffusion de la culture des droits de l</w:t>
      </w:r>
      <w:r>
        <w:rPr>
          <w:lang w:val="fr-FR"/>
        </w:rPr>
        <w:t>’</w:t>
      </w:r>
      <w:r w:rsidRPr="00AB06DA">
        <w:rPr>
          <w:lang w:val="fr-FR"/>
        </w:rPr>
        <w:t>homme</w:t>
      </w:r>
    </w:p>
    <w:p w14:paraId="041FC6FC" w14:textId="1F72431F" w:rsidR="00201F35" w:rsidRPr="0072704F" w:rsidRDefault="00201F35" w:rsidP="00CB3D31">
      <w:pPr>
        <w:pStyle w:val="H23G"/>
        <w:rPr>
          <w:lang w:val="fr-FR"/>
        </w:rPr>
      </w:pPr>
      <w:r w:rsidRPr="00AB06DA">
        <w:rPr>
          <w:lang w:val="fr-FR"/>
        </w:rPr>
        <w:tab/>
      </w:r>
      <w:r w:rsidRPr="00AB06DA">
        <w:rPr>
          <w:lang w:val="fr-FR"/>
        </w:rPr>
        <w:tab/>
        <w:t>Les institutions de protection et de promotion des droits de l</w:t>
      </w:r>
      <w:r>
        <w:rPr>
          <w:lang w:val="fr-FR"/>
        </w:rPr>
        <w:t>’</w:t>
      </w:r>
      <w:r w:rsidRPr="00AB06DA">
        <w:rPr>
          <w:lang w:val="fr-FR"/>
        </w:rPr>
        <w:t>homme en Iraq sont</w:t>
      </w:r>
      <w:r w:rsidR="008006BA">
        <w:rPr>
          <w:lang w:val="fr-FR"/>
        </w:rPr>
        <w:t> </w:t>
      </w:r>
      <w:r w:rsidRPr="00AB06DA">
        <w:rPr>
          <w:lang w:val="fr-FR"/>
        </w:rPr>
        <w:t>répertoriées dans le tableau ci-après</w:t>
      </w:r>
    </w:p>
    <w:tbl>
      <w:tblPr>
        <w:tblStyle w:val="PlainTable21"/>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470"/>
        <w:gridCol w:w="6900"/>
      </w:tblGrid>
      <w:tr w:rsidR="00CB3D31" w:rsidRPr="00CB3D31" w14:paraId="220BEBF4" w14:textId="77777777" w:rsidTr="00CB3D31">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70" w:type="dxa"/>
            <w:tcBorders>
              <w:top w:val="single" w:sz="4" w:space="0" w:color="auto"/>
              <w:bottom w:val="single" w:sz="12" w:space="0" w:color="auto"/>
            </w:tcBorders>
            <w:vAlign w:val="bottom"/>
          </w:tcPr>
          <w:p w14:paraId="52217488" w14:textId="77777777" w:rsidR="00201F35" w:rsidRPr="00CB3D31" w:rsidRDefault="00201F35" w:rsidP="00CB3D31">
            <w:pPr>
              <w:spacing w:before="80" w:after="80" w:line="200" w:lineRule="exact"/>
              <w:ind w:right="113"/>
              <w:rPr>
                <w:b w:val="0"/>
                <w:i/>
                <w:sz w:val="16"/>
              </w:rPr>
            </w:pPr>
            <w:r w:rsidRPr="00CB3D31">
              <w:rPr>
                <w:b w:val="0"/>
                <w:i/>
                <w:sz w:val="16"/>
              </w:rPr>
              <w:t>No</w:t>
            </w:r>
          </w:p>
        </w:tc>
        <w:tc>
          <w:tcPr>
            <w:tcW w:w="6900" w:type="dxa"/>
            <w:tcBorders>
              <w:top w:val="single" w:sz="4" w:space="0" w:color="auto"/>
              <w:bottom w:val="single" w:sz="12" w:space="0" w:color="auto"/>
            </w:tcBorders>
            <w:vAlign w:val="bottom"/>
          </w:tcPr>
          <w:p w14:paraId="68806E14" w14:textId="77777777" w:rsidR="00201F35" w:rsidRPr="00CB3D31" w:rsidRDefault="00201F35" w:rsidP="00CB3D31">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b w:val="0"/>
                <w:bCs w:val="0"/>
                <w:i/>
                <w:sz w:val="16"/>
              </w:rPr>
            </w:pPr>
            <w:r w:rsidRPr="00CB3D31">
              <w:rPr>
                <w:b w:val="0"/>
                <w:i/>
                <w:sz w:val="16"/>
              </w:rPr>
              <w:t>Institution</w:t>
            </w:r>
          </w:p>
        </w:tc>
      </w:tr>
      <w:tr w:rsidR="00CB3D31" w:rsidRPr="00CB3D31" w14:paraId="55B1D803" w14:textId="77777777" w:rsidTr="00CB3D31">
        <w:trPr>
          <w:cnfStyle w:val="100000000000" w:firstRow="1" w:lastRow="0" w:firstColumn="0" w:lastColumn="0" w:oddVBand="0" w:evenVBand="0" w:oddHBand="0" w:evenHBand="0" w:firstRowFirstColumn="0" w:firstRowLastColumn="0" w:lastRowFirstColumn="0" w:lastRowLastColumn="0"/>
          <w:trHeight w:hRule="exact" w:val="113"/>
          <w:tblHeader/>
        </w:trPr>
        <w:tc>
          <w:tcPr>
            <w:cnfStyle w:val="001000000000" w:firstRow="0" w:lastRow="0" w:firstColumn="1" w:lastColumn="0" w:oddVBand="0" w:evenVBand="0" w:oddHBand="0" w:evenHBand="0" w:firstRowFirstColumn="0" w:firstRowLastColumn="0" w:lastRowFirstColumn="0" w:lastRowLastColumn="0"/>
            <w:tcW w:w="470" w:type="dxa"/>
            <w:tcBorders>
              <w:top w:val="single" w:sz="12" w:space="0" w:color="auto"/>
              <w:bottom w:val="none" w:sz="0" w:space="0" w:color="auto"/>
            </w:tcBorders>
          </w:tcPr>
          <w:p w14:paraId="4994A2A1" w14:textId="77777777" w:rsidR="00CB3D31" w:rsidRPr="00CB3D31" w:rsidRDefault="00CB3D31" w:rsidP="00CB3D31">
            <w:pPr>
              <w:spacing w:before="40" w:after="120"/>
              <w:ind w:right="113"/>
              <w:rPr>
                <w:b w:val="0"/>
              </w:rPr>
            </w:pPr>
          </w:p>
        </w:tc>
        <w:tc>
          <w:tcPr>
            <w:tcW w:w="6900" w:type="dxa"/>
            <w:tcBorders>
              <w:top w:val="single" w:sz="12" w:space="0" w:color="auto"/>
              <w:bottom w:val="none" w:sz="0" w:space="0" w:color="auto"/>
            </w:tcBorders>
          </w:tcPr>
          <w:p w14:paraId="662FE004" w14:textId="77777777" w:rsidR="00CB3D31" w:rsidRPr="00CB3D31" w:rsidRDefault="00CB3D31" w:rsidP="00CB3D31">
            <w:pPr>
              <w:spacing w:before="40" w:after="120"/>
              <w:ind w:right="113"/>
              <w:cnfStyle w:val="100000000000" w:firstRow="1" w:lastRow="0" w:firstColumn="0" w:lastColumn="0" w:oddVBand="0" w:evenVBand="0" w:oddHBand="0" w:evenHBand="0" w:firstRowFirstColumn="0" w:firstRowLastColumn="0" w:lastRowFirstColumn="0" w:lastRowLastColumn="0"/>
            </w:pPr>
          </w:p>
        </w:tc>
      </w:tr>
      <w:tr w:rsidR="00201F35" w:rsidRPr="00CB3D31" w14:paraId="273AFD32"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0" w:type="dxa"/>
            <w:tcBorders>
              <w:top w:val="none" w:sz="0" w:space="0" w:color="auto"/>
              <w:bottom w:val="none" w:sz="0" w:space="0" w:color="auto"/>
            </w:tcBorders>
          </w:tcPr>
          <w:p w14:paraId="3E67BEB1" w14:textId="77777777" w:rsidR="00201F35" w:rsidRPr="00CB3D31" w:rsidRDefault="00201F35" w:rsidP="00CB3D31">
            <w:pPr>
              <w:spacing w:before="40" w:after="120"/>
              <w:ind w:right="113"/>
              <w:rPr>
                <w:b w:val="0"/>
              </w:rPr>
            </w:pPr>
            <w:r w:rsidRPr="00CB3D31">
              <w:rPr>
                <w:b w:val="0"/>
              </w:rPr>
              <w:t>1</w:t>
            </w:r>
          </w:p>
        </w:tc>
        <w:tc>
          <w:tcPr>
            <w:tcW w:w="6900" w:type="dxa"/>
            <w:tcBorders>
              <w:top w:val="none" w:sz="0" w:space="0" w:color="auto"/>
              <w:bottom w:val="none" w:sz="0" w:space="0" w:color="auto"/>
            </w:tcBorders>
          </w:tcPr>
          <w:p w14:paraId="2D0B57FB" w14:textId="1151222F" w:rsidR="00201F35" w:rsidRPr="00CB3D31" w:rsidRDefault="00201F35" w:rsidP="00CB3D31">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CB3D31">
              <w:rPr>
                <w:lang w:val="fr-FR"/>
              </w:rPr>
              <w:t>Tribunaux d’instruction en matière de droits de l’homme, tribunaux de première instance et Bureau du Procureur général rattachés au Conseil supérieur de la</w:t>
            </w:r>
            <w:r w:rsidR="008006BA">
              <w:rPr>
                <w:lang w:val="fr-FR"/>
              </w:rPr>
              <w:t> </w:t>
            </w:r>
            <w:r w:rsidRPr="00CB3D31">
              <w:rPr>
                <w:lang w:val="fr-FR"/>
              </w:rPr>
              <w:t>magistrature</w:t>
            </w:r>
          </w:p>
        </w:tc>
      </w:tr>
      <w:tr w:rsidR="00201F35" w:rsidRPr="00CB3D31" w14:paraId="4E7C2D59" w14:textId="77777777" w:rsidTr="00CB3D31">
        <w:tc>
          <w:tcPr>
            <w:cnfStyle w:val="001000000000" w:firstRow="0" w:lastRow="0" w:firstColumn="1" w:lastColumn="0" w:oddVBand="0" w:evenVBand="0" w:oddHBand="0" w:evenHBand="0" w:firstRowFirstColumn="0" w:firstRowLastColumn="0" w:lastRowFirstColumn="0" w:lastRowLastColumn="0"/>
            <w:tcW w:w="470" w:type="dxa"/>
          </w:tcPr>
          <w:p w14:paraId="1D1025CE" w14:textId="77777777" w:rsidR="00201F35" w:rsidRPr="00CB3D31" w:rsidRDefault="00201F35" w:rsidP="00CB3D31">
            <w:pPr>
              <w:spacing w:before="40" w:after="120"/>
              <w:ind w:right="113"/>
              <w:rPr>
                <w:b w:val="0"/>
              </w:rPr>
            </w:pPr>
            <w:r w:rsidRPr="00CB3D31">
              <w:rPr>
                <w:b w:val="0"/>
              </w:rPr>
              <w:t>2</w:t>
            </w:r>
          </w:p>
        </w:tc>
        <w:tc>
          <w:tcPr>
            <w:tcW w:w="6900" w:type="dxa"/>
          </w:tcPr>
          <w:p w14:paraId="0F8723FC" w14:textId="77777777" w:rsidR="00201F35" w:rsidRPr="00CB3D31" w:rsidRDefault="00201F35" w:rsidP="00CB3D31">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CB3D31">
              <w:rPr>
                <w:lang w:val="fr-FR"/>
              </w:rPr>
              <w:t>Commissions chargées des droits de l’homme au sein du Parlement et des Conseils des provinces</w:t>
            </w:r>
          </w:p>
        </w:tc>
      </w:tr>
      <w:tr w:rsidR="00201F35" w:rsidRPr="00CB3D31" w14:paraId="7BD1FFE4"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0" w:type="dxa"/>
            <w:tcBorders>
              <w:top w:val="none" w:sz="0" w:space="0" w:color="auto"/>
              <w:bottom w:val="none" w:sz="0" w:space="0" w:color="auto"/>
            </w:tcBorders>
          </w:tcPr>
          <w:p w14:paraId="0CE48F05" w14:textId="77777777" w:rsidR="00201F35" w:rsidRPr="00CB3D31" w:rsidRDefault="00201F35" w:rsidP="00CB3D31">
            <w:pPr>
              <w:spacing w:before="40" w:after="120"/>
              <w:ind w:right="113"/>
              <w:rPr>
                <w:b w:val="0"/>
              </w:rPr>
            </w:pPr>
            <w:r w:rsidRPr="00CB3D31">
              <w:rPr>
                <w:b w:val="0"/>
              </w:rPr>
              <w:t>3</w:t>
            </w:r>
          </w:p>
        </w:tc>
        <w:tc>
          <w:tcPr>
            <w:tcW w:w="6900" w:type="dxa"/>
            <w:tcBorders>
              <w:top w:val="none" w:sz="0" w:space="0" w:color="auto"/>
              <w:bottom w:val="none" w:sz="0" w:space="0" w:color="auto"/>
            </w:tcBorders>
          </w:tcPr>
          <w:p w14:paraId="374F6492" w14:textId="3B63F580" w:rsidR="00201F35" w:rsidRPr="00CB3D31" w:rsidRDefault="00201F35" w:rsidP="00CB3D31">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CB3D31">
              <w:rPr>
                <w:lang w:val="fr-FR"/>
              </w:rPr>
              <w:t>Département national des affaires relatives aux Iraquiennes au sein de la Division de la coordination gouvernementale et des affaires de la population relevant du</w:t>
            </w:r>
            <w:r w:rsidR="008006BA">
              <w:rPr>
                <w:lang w:val="fr-FR"/>
              </w:rPr>
              <w:t> </w:t>
            </w:r>
            <w:r w:rsidRPr="00CB3D31">
              <w:rPr>
                <w:lang w:val="fr-FR"/>
              </w:rPr>
              <w:t>Secrétariat général du Conseil des ministres</w:t>
            </w:r>
          </w:p>
        </w:tc>
      </w:tr>
      <w:tr w:rsidR="00201F35" w:rsidRPr="00CB3D31" w14:paraId="18C1652F" w14:textId="77777777" w:rsidTr="00CB3D31">
        <w:tc>
          <w:tcPr>
            <w:cnfStyle w:val="001000000000" w:firstRow="0" w:lastRow="0" w:firstColumn="1" w:lastColumn="0" w:oddVBand="0" w:evenVBand="0" w:oddHBand="0" w:evenHBand="0" w:firstRowFirstColumn="0" w:firstRowLastColumn="0" w:lastRowFirstColumn="0" w:lastRowLastColumn="0"/>
            <w:tcW w:w="470" w:type="dxa"/>
          </w:tcPr>
          <w:p w14:paraId="4252B947" w14:textId="77777777" w:rsidR="00201F35" w:rsidRPr="00CB3D31" w:rsidRDefault="00201F35" w:rsidP="00CB3D31">
            <w:pPr>
              <w:spacing w:before="40" w:after="120"/>
              <w:ind w:right="113"/>
              <w:rPr>
                <w:b w:val="0"/>
              </w:rPr>
            </w:pPr>
            <w:r w:rsidRPr="00CB3D31">
              <w:rPr>
                <w:b w:val="0"/>
              </w:rPr>
              <w:t>4</w:t>
            </w:r>
          </w:p>
        </w:tc>
        <w:tc>
          <w:tcPr>
            <w:tcW w:w="6900" w:type="dxa"/>
          </w:tcPr>
          <w:p w14:paraId="7A9A9E8C" w14:textId="77777777" w:rsidR="00201F35" w:rsidRPr="00CB3D31" w:rsidRDefault="00201F35" w:rsidP="00CB3D31">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CB3D31">
              <w:rPr>
                <w:lang w:val="fr-FR"/>
              </w:rPr>
              <w:t>Division des droits de l’homme du Ministère des affaires étrangères</w:t>
            </w:r>
          </w:p>
        </w:tc>
      </w:tr>
      <w:tr w:rsidR="00201F35" w:rsidRPr="00CB3D31" w14:paraId="37EAAFD9"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0" w:type="dxa"/>
            <w:tcBorders>
              <w:top w:val="none" w:sz="0" w:space="0" w:color="auto"/>
              <w:bottom w:val="none" w:sz="0" w:space="0" w:color="auto"/>
            </w:tcBorders>
          </w:tcPr>
          <w:p w14:paraId="4E538D85" w14:textId="77777777" w:rsidR="00201F35" w:rsidRPr="00CB3D31" w:rsidRDefault="00201F35" w:rsidP="00CB3D31">
            <w:pPr>
              <w:spacing w:before="40" w:after="120"/>
              <w:ind w:right="113"/>
              <w:rPr>
                <w:b w:val="0"/>
              </w:rPr>
            </w:pPr>
            <w:r w:rsidRPr="00CB3D31">
              <w:rPr>
                <w:b w:val="0"/>
              </w:rPr>
              <w:t>5</w:t>
            </w:r>
          </w:p>
        </w:tc>
        <w:tc>
          <w:tcPr>
            <w:tcW w:w="6900" w:type="dxa"/>
            <w:tcBorders>
              <w:top w:val="none" w:sz="0" w:space="0" w:color="auto"/>
              <w:bottom w:val="none" w:sz="0" w:space="0" w:color="auto"/>
            </w:tcBorders>
          </w:tcPr>
          <w:p w14:paraId="76691229" w14:textId="77777777" w:rsidR="00201F35" w:rsidRPr="00CB3D31" w:rsidRDefault="00201F35" w:rsidP="00CB3D31">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CB3D31">
              <w:rPr>
                <w:lang w:val="fr-FR"/>
              </w:rPr>
              <w:t>Direction des droits de l’homme rattaché au Cabinet du Ministre de l’intérieur</w:t>
            </w:r>
          </w:p>
        </w:tc>
      </w:tr>
      <w:tr w:rsidR="00201F35" w:rsidRPr="00CB3D31" w14:paraId="40950B13" w14:textId="77777777" w:rsidTr="00CB3D31">
        <w:tc>
          <w:tcPr>
            <w:cnfStyle w:val="001000000000" w:firstRow="0" w:lastRow="0" w:firstColumn="1" w:lastColumn="0" w:oddVBand="0" w:evenVBand="0" w:oddHBand="0" w:evenHBand="0" w:firstRowFirstColumn="0" w:firstRowLastColumn="0" w:lastRowFirstColumn="0" w:lastRowLastColumn="0"/>
            <w:tcW w:w="470" w:type="dxa"/>
          </w:tcPr>
          <w:p w14:paraId="4168E289" w14:textId="77777777" w:rsidR="00201F35" w:rsidRPr="00CB3D31" w:rsidRDefault="00201F35" w:rsidP="00CB3D31">
            <w:pPr>
              <w:spacing w:before="40" w:after="120"/>
              <w:ind w:right="113"/>
              <w:rPr>
                <w:b w:val="0"/>
              </w:rPr>
            </w:pPr>
            <w:r w:rsidRPr="00CB3D31">
              <w:rPr>
                <w:b w:val="0"/>
              </w:rPr>
              <w:t>6</w:t>
            </w:r>
          </w:p>
        </w:tc>
        <w:tc>
          <w:tcPr>
            <w:tcW w:w="6900" w:type="dxa"/>
          </w:tcPr>
          <w:p w14:paraId="6FC77F47" w14:textId="6E1E2DBA" w:rsidR="00201F35" w:rsidRPr="00CB3D31" w:rsidRDefault="00201F35" w:rsidP="00CB3D31">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CB3D31">
              <w:rPr>
                <w:lang w:val="fr-FR"/>
              </w:rPr>
              <w:t>Agence chargée des affaires de police rattachée à la Direction de la protection de la</w:t>
            </w:r>
            <w:r w:rsidR="008006BA">
              <w:rPr>
                <w:lang w:val="fr-FR"/>
              </w:rPr>
              <w:t> </w:t>
            </w:r>
            <w:r w:rsidRPr="00CB3D31">
              <w:rPr>
                <w:lang w:val="fr-FR"/>
              </w:rPr>
              <w:t>famille et de l’enfance du Ministère de l’Intérieur</w:t>
            </w:r>
          </w:p>
          <w:p w14:paraId="536ABB02" w14:textId="5533CD49" w:rsidR="00201F35" w:rsidRPr="00CB3D31" w:rsidRDefault="00201F35" w:rsidP="00CB3D31">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CB3D31">
              <w:rPr>
                <w:lang w:val="fr-FR"/>
              </w:rPr>
              <w:t>Service des relations publiques et de la communication rattaché de la Section de la</w:t>
            </w:r>
            <w:r w:rsidR="008006BA">
              <w:rPr>
                <w:lang w:val="fr-FR"/>
              </w:rPr>
              <w:t> </w:t>
            </w:r>
            <w:r w:rsidRPr="00CB3D31">
              <w:rPr>
                <w:lang w:val="fr-FR"/>
              </w:rPr>
              <w:t>police de proximité</w:t>
            </w:r>
          </w:p>
        </w:tc>
      </w:tr>
      <w:tr w:rsidR="00201F35" w:rsidRPr="00CB3D31" w14:paraId="56B7130B"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0" w:type="dxa"/>
            <w:tcBorders>
              <w:top w:val="none" w:sz="0" w:space="0" w:color="auto"/>
              <w:bottom w:val="none" w:sz="0" w:space="0" w:color="auto"/>
            </w:tcBorders>
          </w:tcPr>
          <w:p w14:paraId="30D6BF74" w14:textId="77777777" w:rsidR="00201F35" w:rsidRPr="00CB3D31" w:rsidRDefault="00201F35" w:rsidP="00CB3D31">
            <w:pPr>
              <w:spacing w:before="40" w:after="120"/>
              <w:ind w:right="113"/>
              <w:rPr>
                <w:b w:val="0"/>
              </w:rPr>
            </w:pPr>
            <w:r w:rsidRPr="00CB3D31">
              <w:rPr>
                <w:b w:val="0"/>
              </w:rPr>
              <w:t>7</w:t>
            </w:r>
          </w:p>
        </w:tc>
        <w:tc>
          <w:tcPr>
            <w:tcW w:w="6900" w:type="dxa"/>
            <w:tcBorders>
              <w:top w:val="none" w:sz="0" w:space="0" w:color="auto"/>
              <w:bottom w:val="none" w:sz="0" w:space="0" w:color="auto"/>
            </w:tcBorders>
          </w:tcPr>
          <w:p w14:paraId="397BA008" w14:textId="77777777" w:rsidR="00201F35" w:rsidRPr="00CB3D31" w:rsidRDefault="00201F35" w:rsidP="00CB3D31">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CB3D31">
              <w:rPr>
                <w:lang w:val="fr-FR"/>
              </w:rPr>
              <w:t>Direction des droits de l’homme du Ministère de la défense</w:t>
            </w:r>
          </w:p>
        </w:tc>
      </w:tr>
      <w:tr w:rsidR="00201F35" w:rsidRPr="00CB3D31" w14:paraId="0CE3DDC9" w14:textId="77777777" w:rsidTr="00CB3D31">
        <w:tc>
          <w:tcPr>
            <w:cnfStyle w:val="001000000000" w:firstRow="0" w:lastRow="0" w:firstColumn="1" w:lastColumn="0" w:oddVBand="0" w:evenVBand="0" w:oddHBand="0" w:evenHBand="0" w:firstRowFirstColumn="0" w:firstRowLastColumn="0" w:lastRowFirstColumn="0" w:lastRowLastColumn="0"/>
            <w:tcW w:w="470" w:type="dxa"/>
          </w:tcPr>
          <w:p w14:paraId="4862796B" w14:textId="77777777" w:rsidR="00201F35" w:rsidRPr="00CB3D31" w:rsidRDefault="00201F35" w:rsidP="00CB3D31">
            <w:pPr>
              <w:spacing w:before="40" w:after="120"/>
              <w:ind w:right="113"/>
              <w:rPr>
                <w:b w:val="0"/>
              </w:rPr>
            </w:pPr>
            <w:r w:rsidRPr="00CB3D31">
              <w:rPr>
                <w:b w:val="0"/>
              </w:rPr>
              <w:t>8</w:t>
            </w:r>
          </w:p>
        </w:tc>
        <w:tc>
          <w:tcPr>
            <w:tcW w:w="6900" w:type="dxa"/>
          </w:tcPr>
          <w:p w14:paraId="04D8D158" w14:textId="77777777" w:rsidR="00201F35" w:rsidRPr="00CB3D31" w:rsidRDefault="00201F35" w:rsidP="00CB3D31">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CB3D31">
              <w:rPr>
                <w:lang w:val="fr-FR"/>
              </w:rPr>
              <w:t>Division des droits de l’homme du Ministère de la justice</w:t>
            </w:r>
          </w:p>
        </w:tc>
      </w:tr>
      <w:tr w:rsidR="00201F35" w:rsidRPr="00CB3D31" w14:paraId="027F21EC"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0" w:type="dxa"/>
            <w:tcBorders>
              <w:top w:val="none" w:sz="0" w:space="0" w:color="auto"/>
              <w:bottom w:val="none" w:sz="0" w:space="0" w:color="auto"/>
            </w:tcBorders>
          </w:tcPr>
          <w:p w14:paraId="1CC02012" w14:textId="77777777" w:rsidR="00201F35" w:rsidRPr="00CB3D31" w:rsidRDefault="00201F35" w:rsidP="00CB3D31">
            <w:pPr>
              <w:spacing w:before="40" w:after="120"/>
              <w:ind w:right="113"/>
              <w:rPr>
                <w:b w:val="0"/>
              </w:rPr>
            </w:pPr>
            <w:r w:rsidRPr="00CB3D31">
              <w:rPr>
                <w:b w:val="0"/>
              </w:rPr>
              <w:t>9</w:t>
            </w:r>
          </w:p>
        </w:tc>
        <w:tc>
          <w:tcPr>
            <w:tcW w:w="6900" w:type="dxa"/>
            <w:tcBorders>
              <w:top w:val="none" w:sz="0" w:space="0" w:color="auto"/>
              <w:bottom w:val="none" w:sz="0" w:space="0" w:color="auto"/>
            </w:tcBorders>
          </w:tcPr>
          <w:p w14:paraId="119B00EC" w14:textId="77777777" w:rsidR="00201F35" w:rsidRPr="00CB3D31" w:rsidRDefault="00201F35" w:rsidP="00CB3D31">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CB3D31">
              <w:rPr>
                <w:lang w:val="fr-FR"/>
              </w:rPr>
              <w:t>Agence pour la protection de l’enfance, Agence pour la protection des personnes handicapées ou ayant des besoins spécifiques, Agence pour la protection sociale, Comité central de lutte contre la traite des êtres humains, Direction générale des affaires relatives aux rescapées et Département du travail et de la formation professionnelle rattachés au Ministère du travail et des affaires sociales</w:t>
            </w:r>
          </w:p>
        </w:tc>
      </w:tr>
      <w:tr w:rsidR="00201F35" w:rsidRPr="00CB3D31" w14:paraId="3F16B5E0" w14:textId="77777777" w:rsidTr="00CB3D31">
        <w:tc>
          <w:tcPr>
            <w:cnfStyle w:val="001000000000" w:firstRow="0" w:lastRow="0" w:firstColumn="1" w:lastColumn="0" w:oddVBand="0" w:evenVBand="0" w:oddHBand="0" w:evenHBand="0" w:firstRowFirstColumn="0" w:firstRowLastColumn="0" w:lastRowFirstColumn="0" w:lastRowLastColumn="0"/>
            <w:tcW w:w="470" w:type="dxa"/>
          </w:tcPr>
          <w:p w14:paraId="62451973" w14:textId="77777777" w:rsidR="00201F35" w:rsidRPr="00CB3D31" w:rsidRDefault="00201F35" w:rsidP="00CB3D31">
            <w:pPr>
              <w:spacing w:before="40" w:after="120"/>
              <w:ind w:right="113"/>
              <w:rPr>
                <w:b w:val="0"/>
              </w:rPr>
            </w:pPr>
            <w:r w:rsidRPr="00CB3D31">
              <w:rPr>
                <w:b w:val="0"/>
              </w:rPr>
              <w:lastRenderedPageBreak/>
              <w:t>10</w:t>
            </w:r>
          </w:p>
        </w:tc>
        <w:tc>
          <w:tcPr>
            <w:tcW w:w="6900" w:type="dxa"/>
          </w:tcPr>
          <w:p w14:paraId="0FEE2BE5" w14:textId="5490FCBC" w:rsidR="00201F35" w:rsidRPr="00CB3D31" w:rsidRDefault="00201F35" w:rsidP="00CB3D31">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CB3D31">
              <w:rPr>
                <w:lang w:val="fr-FR"/>
              </w:rPr>
              <w:t>Service juridique du Ministère des déplacements et des migrations</w:t>
            </w:r>
          </w:p>
        </w:tc>
      </w:tr>
      <w:tr w:rsidR="00201F35" w:rsidRPr="00CB3D31" w14:paraId="4CDD2736"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0" w:type="dxa"/>
            <w:tcBorders>
              <w:top w:val="none" w:sz="0" w:space="0" w:color="auto"/>
              <w:bottom w:val="none" w:sz="0" w:space="0" w:color="auto"/>
            </w:tcBorders>
          </w:tcPr>
          <w:p w14:paraId="654C295D" w14:textId="77777777" w:rsidR="00201F35" w:rsidRPr="00CB3D31" w:rsidRDefault="00201F35" w:rsidP="00CB3D31">
            <w:pPr>
              <w:spacing w:before="40" w:after="120"/>
              <w:ind w:right="113"/>
              <w:rPr>
                <w:b w:val="0"/>
              </w:rPr>
            </w:pPr>
            <w:r w:rsidRPr="00CB3D31">
              <w:rPr>
                <w:b w:val="0"/>
              </w:rPr>
              <w:t>11</w:t>
            </w:r>
          </w:p>
        </w:tc>
        <w:tc>
          <w:tcPr>
            <w:tcW w:w="6900" w:type="dxa"/>
            <w:tcBorders>
              <w:top w:val="none" w:sz="0" w:space="0" w:color="auto"/>
              <w:bottom w:val="none" w:sz="0" w:space="0" w:color="auto"/>
            </w:tcBorders>
          </w:tcPr>
          <w:p w14:paraId="35DBD091" w14:textId="77777777" w:rsidR="00201F35" w:rsidRPr="00CB3D31" w:rsidRDefault="00201F35" w:rsidP="00CB3D31">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CB3D31">
              <w:rPr>
                <w:lang w:val="fr-FR"/>
              </w:rPr>
              <w:t>Commission des médias et de la communication</w:t>
            </w:r>
          </w:p>
        </w:tc>
      </w:tr>
      <w:tr w:rsidR="00201F35" w:rsidRPr="00CB3D31" w14:paraId="5A8D597A" w14:textId="77777777" w:rsidTr="00CB3D31">
        <w:tc>
          <w:tcPr>
            <w:cnfStyle w:val="001000000000" w:firstRow="0" w:lastRow="0" w:firstColumn="1" w:lastColumn="0" w:oddVBand="0" w:evenVBand="0" w:oddHBand="0" w:evenHBand="0" w:firstRowFirstColumn="0" w:firstRowLastColumn="0" w:lastRowFirstColumn="0" w:lastRowLastColumn="0"/>
            <w:tcW w:w="470" w:type="dxa"/>
          </w:tcPr>
          <w:p w14:paraId="5B3628F8" w14:textId="77777777" w:rsidR="00201F35" w:rsidRPr="00CB3D31" w:rsidRDefault="00201F35" w:rsidP="00CB3D31">
            <w:pPr>
              <w:spacing w:before="40" w:after="120"/>
              <w:ind w:right="113"/>
              <w:rPr>
                <w:b w:val="0"/>
              </w:rPr>
            </w:pPr>
            <w:r w:rsidRPr="00CB3D31">
              <w:rPr>
                <w:b w:val="0"/>
              </w:rPr>
              <w:t>12</w:t>
            </w:r>
          </w:p>
        </w:tc>
        <w:tc>
          <w:tcPr>
            <w:tcW w:w="6900" w:type="dxa"/>
          </w:tcPr>
          <w:p w14:paraId="47CE9094" w14:textId="05152B00" w:rsidR="00201F35" w:rsidRPr="00CB3D31" w:rsidRDefault="00201F35" w:rsidP="00CB3D31">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CB3D31">
              <w:rPr>
                <w:lang w:val="fr-FR"/>
              </w:rPr>
              <w:t>Départements, divisions, sections et commissions des droits de l’homme au sein des</w:t>
            </w:r>
            <w:r w:rsidR="00145933">
              <w:rPr>
                <w:lang w:val="fr-FR"/>
              </w:rPr>
              <w:t> </w:t>
            </w:r>
            <w:r w:rsidRPr="00CB3D31">
              <w:rPr>
                <w:lang w:val="fr-FR"/>
              </w:rPr>
              <w:t>institutions de l’État</w:t>
            </w:r>
          </w:p>
        </w:tc>
      </w:tr>
      <w:tr w:rsidR="00201F35" w:rsidRPr="00CB3D31" w14:paraId="5295DED8"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0" w:type="dxa"/>
            <w:tcBorders>
              <w:top w:val="none" w:sz="0" w:space="0" w:color="auto"/>
              <w:bottom w:val="none" w:sz="0" w:space="0" w:color="auto"/>
            </w:tcBorders>
          </w:tcPr>
          <w:p w14:paraId="7BAE83BE" w14:textId="77777777" w:rsidR="00201F35" w:rsidRPr="00CB3D31" w:rsidRDefault="00201F35" w:rsidP="00CB3D31">
            <w:pPr>
              <w:spacing w:before="40" w:after="120"/>
              <w:ind w:right="113"/>
              <w:rPr>
                <w:b w:val="0"/>
              </w:rPr>
            </w:pPr>
            <w:r w:rsidRPr="00CB3D31">
              <w:rPr>
                <w:b w:val="0"/>
              </w:rPr>
              <w:t>13</w:t>
            </w:r>
          </w:p>
        </w:tc>
        <w:tc>
          <w:tcPr>
            <w:tcW w:w="6900" w:type="dxa"/>
            <w:tcBorders>
              <w:top w:val="none" w:sz="0" w:space="0" w:color="auto"/>
              <w:bottom w:val="none" w:sz="0" w:space="0" w:color="auto"/>
            </w:tcBorders>
          </w:tcPr>
          <w:p w14:paraId="71011BD6" w14:textId="05D9B66B" w:rsidR="00201F35" w:rsidRPr="00CB3D31" w:rsidRDefault="00201F35" w:rsidP="00CB3D31">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CB3D31">
              <w:rPr>
                <w:lang w:val="fr-FR"/>
              </w:rPr>
              <w:t>Institutions de justice transitionnelle (Fondation des martyrs et Fondation des</w:t>
            </w:r>
            <w:r w:rsidR="00145933">
              <w:rPr>
                <w:lang w:val="fr-FR"/>
              </w:rPr>
              <w:t> </w:t>
            </w:r>
            <w:r w:rsidRPr="00CB3D31">
              <w:rPr>
                <w:lang w:val="fr-FR"/>
              </w:rPr>
              <w:t xml:space="preserve">prisonniers politiques) </w:t>
            </w:r>
          </w:p>
        </w:tc>
      </w:tr>
      <w:tr w:rsidR="00201F35" w:rsidRPr="00CB3D31" w14:paraId="5C3B548A" w14:textId="77777777" w:rsidTr="00CB3D31">
        <w:tc>
          <w:tcPr>
            <w:cnfStyle w:val="001000000000" w:firstRow="0" w:lastRow="0" w:firstColumn="1" w:lastColumn="0" w:oddVBand="0" w:evenVBand="0" w:oddHBand="0" w:evenHBand="0" w:firstRowFirstColumn="0" w:firstRowLastColumn="0" w:lastRowFirstColumn="0" w:lastRowLastColumn="0"/>
            <w:tcW w:w="470" w:type="dxa"/>
          </w:tcPr>
          <w:p w14:paraId="5A92F948" w14:textId="77777777" w:rsidR="00201F35" w:rsidRPr="00CB3D31" w:rsidRDefault="00201F35" w:rsidP="00CB3D31">
            <w:pPr>
              <w:spacing w:before="40" w:after="120"/>
              <w:ind w:right="113"/>
              <w:rPr>
                <w:b w:val="0"/>
              </w:rPr>
            </w:pPr>
            <w:r w:rsidRPr="00CB3D31">
              <w:rPr>
                <w:b w:val="0"/>
              </w:rPr>
              <w:t>14</w:t>
            </w:r>
          </w:p>
        </w:tc>
        <w:tc>
          <w:tcPr>
            <w:tcW w:w="6900" w:type="dxa"/>
          </w:tcPr>
          <w:p w14:paraId="53721FD0" w14:textId="77777777" w:rsidR="00201F35" w:rsidRPr="00CB3D31" w:rsidRDefault="00201F35" w:rsidP="00CB3D31">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CB3D31">
              <w:rPr>
                <w:lang w:val="fr-FR"/>
              </w:rPr>
              <w:t>Haute Commission des droits de l’homme</w:t>
            </w:r>
          </w:p>
        </w:tc>
      </w:tr>
      <w:tr w:rsidR="00201F35" w:rsidRPr="00CB3D31" w14:paraId="0B15DE8A"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0" w:type="dxa"/>
            <w:tcBorders>
              <w:top w:val="none" w:sz="0" w:space="0" w:color="auto"/>
              <w:bottom w:val="single" w:sz="12" w:space="0" w:color="auto"/>
            </w:tcBorders>
          </w:tcPr>
          <w:p w14:paraId="6B271423" w14:textId="77777777" w:rsidR="00201F35" w:rsidRPr="00CB3D31" w:rsidRDefault="00201F35" w:rsidP="00CB3D31">
            <w:pPr>
              <w:spacing w:before="40" w:after="120"/>
              <w:ind w:right="113"/>
              <w:rPr>
                <w:b w:val="0"/>
              </w:rPr>
            </w:pPr>
            <w:r w:rsidRPr="00CB3D31">
              <w:rPr>
                <w:b w:val="0"/>
              </w:rPr>
              <w:t>15</w:t>
            </w:r>
          </w:p>
        </w:tc>
        <w:tc>
          <w:tcPr>
            <w:tcW w:w="6900" w:type="dxa"/>
            <w:tcBorders>
              <w:top w:val="none" w:sz="0" w:space="0" w:color="auto"/>
              <w:bottom w:val="single" w:sz="12" w:space="0" w:color="auto"/>
            </w:tcBorders>
          </w:tcPr>
          <w:p w14:paraId="553C7308" w14:textId="09256B0B" w:rsidR="00201F35" w:rsidRPr="00CB3D31" w:rsidRDefault="00201F35" w:rsidP="00CB3D31">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CB3D31">
              <w:rPr>
                <w:lang w:val="fr-FR"/>
              </w:rPr>
              <w:t>Ministère des martyrs et des victimes des massacres d’al-Anfal, Commission indépendante chargée des droits de l’homme et Conseil supérieur de la femme, Haut</w:t>
            </w:r>
            <w:r w:rsidR="00145933">
              <w:rPr>
                <w:lang w:val="fr-FR"/>
              </w:rPr>
              <w:t> </w:t>
            </w:r>
            <w:r w:rsidRPr="00CB3D31">
              <w:rPr>
                <w:lang w:val="fr-FR"/>
              </w:rPr>
              <w:t>Comité de lutte contre la violence à l’égard des femmes, Bureau de coordination des recommandations internationales et Institut de la magistrature de</w:t>
            </w:r>
            <w:r w:rsidR="00896075">
              <w:rPr>
                <w:lang w:val="fr-FR"/>
              </w:rPr>
              <w:t> </w:t>
            </w:r>
            <w:r w:rsidRPr="00CB3D31">
              <w:rPr>
                <w:lang w:val="fr-FR"/>
              </w:rPr>
              <w:t>la</w:t>
            </w:r>
            <w:r w:rsidR="00145933">
              <w:rPr>
                <w:lang w:val="fr-FR"/>
              </w:rPr>
              <w:t> </w:t>
            </w:r>
            <w:r w:rsidRPr="00CB3D31">
              <w:rPr>
                <w:lang w:val="fr-FR"/>
              </w:rPr>
              <w:t xml:space="preserve">Région du Kurdistan </w:t>
            </w:r>
          </w:p>
        </w:tc>
      </w:tr>
    </w:tbl>
    <w:p w14:paraId="6107056F" w14:textId="77777777" w:rsidR="00201F35" w:rsidRPr="00AB06DA" w:rsidRDefault="00201F35" w:rsidP="00CB3D31">
      <w:pPr>
        <w:pStyle w:val="H1G"/>
        <w:rPr>
          <w:w w:val="103"/>
          <w:lang w:val="fr-FR"/>
        </w:rPr>
      </w:pPr>
      <w:r w:rsidRPr="00AB06DA">
        <w:rPr>
          <w:lang w:val="fr-FR"/>
        </w:rPr>
        <w:tab/>
      </w:r>
      <w:r w:rsidRPr="00AB06DA">
        <w:rPr>
          <w:lang w:val="fr-FR"/>
        </w:rPr>
        <w:tab/>
        <w:t>Lois iraquiennes relatives aux droits de l</w:t>
      </w:r>
      <w:r>
        <w:rPr>
          <w:lang w:val="fr-FR"/>
        </w:rPr>
        <w:t>’</w:t>
      </w:r>
      <w:r w:rsidRPr="00AB06DA">
        <w:rPr>
          <w:lang w:val="fr-FR"/>
        </w:rPr>
        <w:t>homme</w:t>
      </w:r>
      <w:bookmarkStart w:id="37" w:name="_Toc210314388"/>
      <w:bookmarkStart w:id="38" w:name="_Toc210375962"/>
      <w:bookmarkEnd w:id="37"/>
      <w:bookmarkEnd w:id="38"/>
    </w:p>
    <w:p w14:paraId="65686118" w14:textId="4DF724A1" w:rsidR="00201F35" w:rsidRPr="00AB06DA" w:rsidRDefault="00201F35" w:rsidP="00CB3D31">
      <w:pPr>
        <w:pStyle w:val="H23G"/>
        <w:rPr>
          <w:w w:val="103"/>
          <w:lang w:val="fr-FR"/>
        </w:rPr>
      </w:pPr>
      <w:r w:rsidRPr="00AB06DA">
        <w:rPr>
          <w:lang w:val="fr-FR"/>
        </w:rPr>
        <w:tab/>
      </w:r>
      <w:r w:rsidRPr="00AB06DA">
        <w:rPr>
          <w:lang w:val="fr-FR"/>
        </w:rPr>
        <w:tab/>
        <w:t>Le tableau ci-après donne la liste des lois iraquiennes comprenant des dispositions relatives aux droits de l</w:t>
      </w:r>
      <w:r>
        <w:rPr>
          <w:lang w:val="fr-FR"/>
        </w:rPr>
        <w:t>’</w:t>
      </w:r>
      <w:r w:rsidRPr="00AB06DA">
        <w:rPr>
          <w:lang w:val="fr-FR"/>
        </w:rPr>
        <w:t>homme</w:t>
      </w:r>
    </w:p>
    <w:tbl>
      <w:tblPr>
        <w:tblStyle w:val="PlainTable21"/>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578"/>
        <w:gridCol w:w="5378"/>
        <w:gridCol w:w="819"/>
        <w:gridCol w:w="595"/>
      </w:tblGrid>
      <w:tr w:rsidR="00201F35" w:rsidRPr="00CB3D31" w14:paraId="1CAD0BC4" w14:textId="77777777" w:rsidTr="00CB3D31">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661" w:type="dxa"/>
            <w:tcBorders>
              <w:top w:val="single" w:sz="4" w:space="0" w:color="auto"/>
              <w:bottom w:val="single" w:sz="12" w:space="0" w:color="auto"/>
            </w:tcBorders>
            <w:vAlign w:val="bottom"/>
          </w:tcPr>
          <w:p w14:paraId="7061B387" w14:textId="77777777" w:rsidR="00201F35" w:rsidRPr="00D92554" w:rsidRDefault="00201F35" w:rsidP="00CB3D31">
            <w:pPr>
              <w:suppressAutoHyphens w:val="0"/>
              <w:spacing w:before="80" w:after="80" w:line="200" w:lineRule="exact"/>
              <w:rPr>
                <w:b w:val="0"/>
                <w:i/>
                <w:sz w:val="16"/>
              </w:rPr>
            </w:pPr>
            <w:r w:rsidRPr="00D92554">
              <w:rPr>
                <w:b w:val="0"/>
                <w:i/>
                <w:sz w:val="16"/>
              </w:rPr>
              <w:t>No</w:t>
            </w:r>
          </w:p>
        </w:tc>
        <w:tc>
          <w:tcPr>
            <w:tcW w:w="6173" w:type="dxa"/>
            <w:tcBorders>
              <w:top w:val="single" w:sz="4" w:space="0" w:color="auto"/>
              <w:bottom w:val="single" w:sz="12" w:space="0" w:color="auto"/>
            </w:tcBorders>
            <w:vAlign w:val="bottom"/>
          </w:tcPr>
          <w:p w14:paraId="6F312BC4" w14:textId="77777777" w:rsidR="00201F35" w:rsidRPr="00CB3D31" w:rsidRDefault="00201F35" w:rsidP="00D92554">
            <w:pPr>
              <w:suppressAutoHyphens w:val="0"/>
              <w:spacing w:before="80" w:after="80" w:line="200" w:lineRule="exact"/>
              <w:cnfStyle w:val="100000000000" w:firstRow="1" w:lastRow="0" w:firstColumn="0" w:lastColumn="0" w:oddVBand="0" w:evenVBand="0" w:oddHBand="0" w:evenHBand="0" w:firstRowFirstColumn="0" w:firstRowLastColumn="0" w:lastRowFirstColumn="0" w:lastRowLastColumn="0"/>
              <w:rPr>
                <w:b w:val="0"/>
                <w:bCs w:val="0"/>
                <w:i/>
                <w:sz w:val="16"/>
              </w:rPr>
            </w:pPr>
            <w:r w:rsidRPr="00CB3D31">
              <w:rPr>
                <w:b w:val="0"/>
                <w:i/>
                <w:sz w:val="16"/>
              </w:rPr>
              <w:t>Loi</w:t>
            </w:r>
          </w:p>
        </w:tc>
        <w:tc>
          <w:tcPr>
            <w:tcW w:w="938" w:type="dxa"/>
            <w:tcBorders>
              <w:top w:val="single" w:sz="4" w:space="0" w:color="auto"/>
              <w:bottom w:val="single" w:sz="12" w:space="0" w:color="auto"/>
            </w:tcBorders>
            <w:vAlign w:val="bottom"/>
          </w:tcPr>
          <w:p w14:paraId="4C68E36E" w14:textId="63A0B212" w:rsidR="00201F35" w:rsidRPr="00CB3D31" w:rsidRDefault="00914AAB" w:rsidP="00CB3D31">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bCs w:val="0"/>
                <w:i/>
                <w:sz w:val="16"/>
              </w:rPr>
            </w:pPr>
            <w:r w:rsidRPr="00CB3D31">
              <w:rPr>
                <w:b w:val="0"/>
                <w:i/>
                <w:sz w:val="16"/>
                <w:lang w:val="fr-FR"/>
              </w:rPr>
              <w:t>n</w:t>
            </w:r>
            <w:r w:rsidRPr="00CB3D31">
              <w:rPr>
                <w:b w:val="0"/>
                <w:i/>
                <w:sz w:val="16"/>
                <w:vertAlign w:val="superscript"/>
                <w:lang w:val="fr-FR"/>
              </w:rPr>
              <w:t>o</w:t>
            </w:r>
            <w:r w:rsidRPr="00CB3D31">
              <w:rPr>
                <w:b w:val="0"/>
                <w:i/>
                <w:sz w:val="16"/>
                <w:lang w:val="fr-FR"/>
              </w:rPr>
              <w:t> </w:t>
            </w:r>
            <w:r w:rsidR="00201F35" w:rsidRPr="00CB3D31">
              <w:rPr>
                <w:b w:val="0"/>
                <w:i/>
                <w:sz w:val="16"/>
              </w:rPr>
              <w:t>de la loi</w:t>
            </w:r>
          </w:p>
        </w:tc>
        <w:tc>
          <w:tcPr>
            <w:tcW w:w="680" w:type="dxa"/>
            <w:tcBorders>
              <w:top w:val="single" w:sz="4" w:space="0" w:color="auto"/>
              <w:bottom w:val="single" w:sz="12" w:space="0" w:color="auto"/>
            </w:tcBorders>
            <w:vAlign w:val="bottom"/>
          </w:tcPr>
          <w:p w14:paraId="6EE9DC15" w14:textId="77777777" w:rsidR="00201F35" w:rsidRPr="00CB3D31" w:rsidRDefault="00201F35" w:rsidP="00CB3D31">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bCs w:val="0"/>
                <w:i/>
                <w:sz w:val="16"/>
              </w:rPr>
            </w:pPr>
            <w:r w:rsidRPr="00CB3D31">
              <w:rPr>
                <w:b w:val="0"/>
                <w:i/>
                <w:sz w:val="16"/>
              </w:rPr>
              <w:t>Année</w:t>
            </w:r>
          </w:p>
        </w:tc>
      </w:tr>
      <w:tr w:rsidR="00201F35" w:rsidRPr="00CB3D31" w14:paraId="5B5A6683"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single" w:sz="12" w:space="0" w:color="auto"/>
              <w:bottom w:val="none" w:sz="0" w:space="0" w:color="auto"/>
            </w:tcBorders>
          </w:tcPr>
          <w:p w14:paraId="35A914AD" w14:textId="77777777" w:rsidR="00201F35" w:rsidRPr="00D92554" w:rsidRDefault="00201F35" w:rsidP="00CB3D31">
            <w:pPr>
              <w:suppressAutoHyphens w:val="0"/>
              <w:spacing w:before="40" w:after="40" w:line="220" w:lineRule="exact"/>
              <w:rPr>
                <w:b w:val="0"/>
                <w:sz w:val="18"/>
              </w:rPr>
            </w:pPr>
            <w:r w:rsidRPr="00D92554">
              <w:rPr>
                <w:b w:val="0"/>
                <w:sz w:val="18"/>
              </w:rPr>
              <w:t>1</w:t>
            </w:r>
          </w:p>
        </w:tc>
        <w:tc>
          <w:tcPr>
            <w:tcW w:w="6173" w:type="dxa"/>
            <w:tcBorders>
              <w:top w:val="single" w:sz="12" w:space="0" w:color="auto"/>
              <w:bottom w:val="none" w:sz="0" w:space="0" w:color="auto"/>
            </w:tcBorders>
            <w:vAlign w:val="bottom"/>
          </w:tcPr>
          <w:p w14:paraId="328B0CB6"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rPr>
            </w:pPr>
            <w:r w:rsidRPr="00CB3D31">
              <w:rPr>
                <w:sz w:val="18"/>
              </w:rPr>
              <w:t>Code pénal</w:t>
            </w:r>
          </w:p>
        </w:tc>
        <w:tc>
          <w:tcPr>
            <w:tcW w:w="938" w:type="dxa"/>
            <w:tcBorders>
              <w:top w:val="single" w:sz="12" w:space="0" w:color="auto"/>
              <w:bottom w:val="none" w:sz="0" w:space="0" w:color="auto"/>
            </w:tcBorders>
            <w:vAlign w:val="bottom"/>
          </w:tcPr>
          <w:p w14:paraId="1B73701F"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111</w:t>
            </w:r>
          </w:p>
        </w:tc>
        <w:tc>
          <w:tcPr>
            <w:tcW w:w="680" w:type="dxa"/>
            <w:tcBorders>
              <w:top w:val="single" w:sz="12" w:space="0" w:color="auto"/>
              <w:bottom w:val="none" w:sz="0" w:space="0" w:color="auto"/>
            </w:tcBorders>
            <w:vAlign w:val="bottom"/>
          </w:tcPr>
          <w:p w14:paraId="36A10C1C"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1969</w:t>
            </w:r>
          </w:p>
        </w:tc>
      </w:tr>
      <w:tr w:rsidR="00201F35" w:rsidRPr="00CB3D31" w14:paraId="217D39A8"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361B8F59" w14:textId="77777777" w:rsidR="00201F35" w:rsidRPr="00D92554" w:rsidRDefault="00201F35" w:rsidP="00CB3D31">
            <w:pPr>
              <w:suppressAutoHyphens w:val="0"/>
              <w:spacing w:before="40" w:after="40" w:line="220" w:lineRule="exact"/>
              <w:rPr>
                <w:b w:val="0"/>
                <w:sz w:val="18"/>
              </w:rPr>
            </w:pPr>
            <w:r w:rsidRPr="00D92554">
              <w:rPr>
                <w:b w:val="0"/>
                <w:sz w:val="18"/>
              </w:rPr>
              <w:t>2</w:t>
            </w:r>
          </w:p>
        </w:tc>
        <w:tc>
          <w:tcPr>
            <w:tcW w:w="6173" w:type="dxa"/>
            <w:vAlign w:val="bottom"/>
          </w:tcPr>
          <w:p w14:paraId="5A57286A"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CB3D31">
              <w:rPr>
                <w:sz w:val="18"/>
              </w:rPr>
              <w:t>Code de procédure pénale</w:t>
            </w:r>
          </w:p>
        </w:tc>
        <w:tc>
          <w:tcPr>
            <w:tcW w:w="938" w:type="dxa"/>
            <w:vAlign w:val="bottom"/>
          </w:tcPr>
          <w:p w14:paraId="5CB6579A"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23</w:t>
            </w:r>
          </w:p>
        </w:tc>
        <w:tc>
          <w:tcPr>
            <w:tcW w:w="680" w:type="dxa"/>
            <w:vAlign w:val="bottom"/>
          </w:tcPr>
          <w:p w14:paraId="5A4B9AC4"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1971</w:t>
            </w:r>
          </w:p>
        </w:tc>
      </w:tr>
      <w:tr w:rsidR="00201F35" w:rsidRPr="00CB3D31" w14:paraId="7C37D8F1"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5C199D73" w14:textId="77777777" w:rsidR="00201F35" w:rsidRPr="00D92554" w:rsidRDefault="00201F35" w:rsidP="00CB3D31">
            <w:pPr>
              <w:suppressAutoHyphens w:val="0"/>
              <w:spacing w:before="40" w:after="40" w:line="220" w:lineRule="exact"/>
              <w:rPr>
                <w:b w:val="0"/>
                <w:sz w:val="18"/>
              </w:rPr>
            </w:pPr>
            <w:r w:rsidRPr="00D92554">
              <w:rPr>
                <w:b w:val="0"/>
                <w:sz w:val="18"/>
              </w:rPr>
              <w:t>3</w:t>
            </w:r>
          </w:p>
        </w:tc>
        <w:tc>
          <w:tcPr>
            <w:tcW w:w="6173" w:type="dxa"/>
            <w:tcBorders>
              <w:top w:val="none" w:sz="0" w:space="0" w:color="auto"/>
              <w:bottom w:val="none" w:sz="0" w:space="0" w:color="auto"/>
            </w:tcBorders>
            <w:vAlign w:val="bottom"/>
          </w:tcPr>
          <w:p w14:paraId="5DBA2030" w14:textId="4F84319A"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sur la protection des mineurs</w:t>
            </w:r>
          </w:p>
        </w:tc>
        <w:tc>
          <w:tcPr>
            <w:tcW w:w="938" w:type="dxa"/>
            <w:tcBorders>
              <w:top w:val="none" w:sz="0" w:space="0" w:color="auto"/>
              <w:bottom w:val="none" w:sz="0" w:space="0" w:color="auto"/>
            </w:tcBorders>
            <w:vAlign w:val="bottom"/>
          </w:tcPr>
          <w:p w14:paraId="4871C25B"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87</w:t>
            </w:r>
          </w:p>
        </w:tc>
        <w:tc>
          <w:tcPr>
            <w:tcW w:w="680" w:type="dxa"/>
            <w:tcBorders>
              <w:top w:val="none" w:sz="0" w:space="0" w:color="auto"/>
              <w:bottom w:val="none" w:sz="0" w:space="0" w:color="auto"/>
            </w:tcBorders>
            <w:vAlign w:val="bottom"/>
          </w:tcPr>
          <w:p w14:paraId="4F39ECA2"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1980</w:t>
            </w:r>
          </w:p>
        </w:tc>
      </w:tr>
      <w:tr w:rsidR="00201F35" w:rsidRPr="00CB3D31" w14:paraId="307A2F9F"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058A8A71" w14:textId="77777777" w:rsidR="00201F35" w:rsidRPr="00D92554" w:rsidRDefault="00201F35" w:rsidP="00CB3D31">
            <w:pPr>
              <w:suppressAutoHyphens w:val="0"/>
              <w:spacing w:before="40" w:after="40" w:line="220" w:lineRule="exact"/>
              <w:rPr>
                <w:b w:val="0"/>
                <w:sz w:val="18"/>
              </w:rPr>
            </w:pPr>
            <w:r w:rsidRPr="00D92554">
              <w:rPr>
                <w:b w:val="0"/>
                <w:sz w:val="18"/>
              </w:rPr>
              <w:t>4</w:t>
            </w:r>
          </w:p>
        </w:tc>
        <w:tc>
          <w:tcPr>
            <w:tcW w:w="6173" w:type="dxa"/>
            <w:vAlign w:val="bottom"/>
          </w:tcPr>
          <w:p w14:paraId="2EEDD251"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sur la protection des délinquants mineurs</w:t>
            </w:r>
          </w:p>
        </w:tc>
        <w:tc>
          <w:tcPr>
            <w:tcW w:w="938" w:type="dxa"/>
            <w:vAlign w:val="bottom"/>
          </w:tcPr>
          <w:p w14:paraId="74AA28EA"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76</w:t>
            </w:r>
          </w:p>
        </w:tc>
        <w:tc>
          <w:tcPr>
            <w:tcW w:w="680" w:type="dxa"/>
            <w:vAlign w:val="bottom"/>
          </w:tcPr>
          <w:p w14:paraId="3EF0A1C1"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1983</w:t>
            </w:r>
          </w:p>
        </w:tc>
      </w:tr>
      <w:tr w:rsidR="00201F35" w:rsidRPr="00CB3D31" w14:paraId="067FB30A"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5A81BDAD" w14:textId="77777777" w:rsidR="00201F35" w:rsidRPr="00D92554" w:rsidRDefault="00201F35" w:rsidP="00CB3D31">
            <w:pPr>
              <w:suppressAutoHyphens w:val="0"/>
              <w:spacing w:before="40" w:after="40" w:line="220" w:lineRule="exact"/>
              <w:rPr>
                <w:b w:val="0"/>
                <w:sz w:val="18"/>
              </w:rPr>
            </w:pPr>
            <w:r w:rsidRPr="00D92554">
              <w:rPr>
                <w:b w:val="0"/>
                <w:sz w:val="18"/>
              </w:rPr>
              <w:t>5</w:t>
            </w:r>
          </w:p>
        </w:tc>
        <w:tc>
          <w:tcPr>
            <w:tcW w:w="6173" w:type="dxa"/>
            <w:tcBorders>
              <w:top w:val="none" w:sz="0" w:space="0" w:color="auto"/>
              <w:bottom w:val="none" w:sz="0" w:space="0" w:color="auto"/>
            </w:tcBorders>
            <w:vAlign w:val="bottom"/>
          </w:tcPr>
          <w:p w14:paraId="3E568AA9"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 xml:space="preserve">Ordonnance de l’Autorité provisoire de la coalition (dissoute) portant création du Ministère des droits de l’homme </w:t>
            </w:r>
          </w:p>
        </w:tc>
        <w:tc>
          <w:tcPr>
            <w:tcW w:w="938" w:type="dxa"/>
            <w:tcBorders>
              <w:top w:val="none" w:sz="0" w:space="0" w:color="auto"/>
              <w:bottom w:val="none" w:sz="0" w:space="0" w:color="auto"/>
            </w:tcBorders>
            <w:vAlign w:val="bottom"/>
          </w:tcPr>
          <w:p w14:paraId="1912560E"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60</w:t>
            </w:r>
          </w:p>
        </w:tc>
        <w:tc>
          <w:tcPr>
            <w:tcW w:w="680" w:type="dxa"/>
            <w:tcBorders>
              <w:top w:val="none" w:sz="0" w:space="0" w:color="auto"/>
              <w:bottom w:val="none" w:sz="0" w:space="0" w:color="auto"/>
            </w:tcBorders>
            <w:vAlign w:val="bottom"/>
          </w:tcPr>
          <w:p w14:paraId="6F7C16B3"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2004</w:t>
            </w:r>
          </w:p>
        </w:tc>
      </w:tr>
      <w:tr w:rsidR="00201F35" w:rsidRPr="00CB3D31" w14:paraId="54065CFB"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6C042A39" w14:textId="77777777" w:rsidR="00201F35" w:rsidRPr="00D92554" w:rsidRDefault="00201F35" w:rsidP="00CB3D31">
            <w:pPr>
              <w:suppressAutoHyphens w:val="0"/>
              <w:spacing w:before="40" w:after="40" w:line="220" w:lineRule="exact"/>
              <w:rPr>
                <w:b w:val="0"/>
                <w:sz w:val="18"/>
              </w:rPr>
            </w:pPr>
            <w:r w:rsidRPr="00D92554">
              <w:rPr>
                <w:b w:val="0"/>
                <w:sz w:val="18"/>
              </w:rPr>
              <w:t>6</w:t>
            </w:r>
          </w:p>
        </w:tc>
        <w:tc>
          <w:tcPr>
            <w:tcW w:w="6173" w:type="dxa"/>
            <w:vAlign w:val="bottom"/>
          </w:tcPr>
          <w:p w14:paraId="76D4B142"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sur la Cour pénale suprême d’Iraq</w:t>
            </w:r>
          </w:p>
        </w:tc>
        <w:tc>
          <w:tcPr>
            <w:tcW w:w="938" w:type="dxa"/>
            <w:vAlign w:val="bottom"/>
          </w:tcPr>
          <w:p w14:paraId="58A12830"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10</w:t>
            </w:r>
          </w:p>
        </w:tc>
        <w:tc>
          <w:tcPr>
            <w:tcW w:w="680" w:type="dxa"/>
            <w:vAlign w:val="bottom"/>
          </w:tcPr>
          <w:p w14:paraId="398F92FA"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2005</w:t>
            </w:r>
          </w:p>
        </w:tc>
      </w:tr>
      <w:tr w:rsidR="00201F35" w:rsidRPr="00CB3D31" w14:paraId="1E1219B7"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1329F30F" w14:textId="77777777" w:rsidR="00201F35" w:rsidRPr="00D92554" w:rsidRDefault="00201F35" w:rsidP="00CB3D31">
            <w:pPr>
              <w:suppressAutoHyphens w:val="0"/>
              <w:spacing w:before="40" w:after="40" w:line="220" w:lineRule="exact"/>
              <w:rPr>
                <w:b w:val="0"/>
                <w:sz w:val="18"/>
              </w:rPr>
            </w:pPr>
            <w:r w:rsidRPr="00D92554">
              <w:rPr>
                <w:b w:val="0"/>
                <w:sz w:val="18"/>
              </w:rPr>
              <w:t>7</w:t>
            </w:r>
          </w:p>
        </w:tc>
        <w:tc>
          <w:tcPr>
            <w:tcW w:w="6173" w:type="dxa"/>
            <w:tcBorders>
              <w:top w:val="none" w:sz="0" w:space="0" w:color="auto"/>
              <w:bottom w:val="none" w:sz="0" w:space="0" w:color="auto"/>
            </w:tcBorders>
            <w:vAlign w:val="bottom"/>
          </w:tcPr>
          <w:p w14:paraId="4B5E532D"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rPr>
            </w:pPr>
            <w:r w:rsidRPr="00CB3D31">
              <w:rPr>
                <w:sz w:val="18"/>
              </w:rPr>
              <w:t>Loi antiterroriste</w:t>
            </w:r>
          </w:p>
        </w:tc>
        <w:tc>
          <w:tcPr>
            <w:tcW w:w="938" w:type="dxa"/>
            <w:tcBorders>
              <w:top w:val="none" w:sz="0" w:space="0" w:color="auto"/>
              <w:bottom w:val="none" w:sz="0" w:space="0" w:color="auto"/>
            </w:tcBorders>
            <w:vAlign w:val="bottom"/>
          </w:tcPr>
          <w:p w14:paraId="7CA9BF2F"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13</w:t>
            </w:r>
          </w:p>
        </w:tc>
        <w:tc>
          <w:tcPr>
            <w:tcW w:w="680" w:type="dxa"/>
            <w:tcBorders>
              <w:top w:val="none" w:sz="0" w:space="0" w:color="auto"/>
              <w:bottom w:val="none" w:sz="0" w:space="0" w:color="auto"/>
            </w:tcBorders>
            <w:vAlign w:val="bottom"/>
          </w:tcPr>
          <w:p w14:paraId="1718661D"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2005</w:t>
            </w:r>
          </w:p>
        </w:tc>
      </w:tr>
      <w:tr w:rsidR="00201F35" w:rsidRPr="00CB3D31" w14:paraId="4EA93228"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37713748" w14:textId="77777777" w:rsidR="00201F35" w:rsidRPr="00D92554" w:rsidRDefault="00201F35" w:rsidP="00CB3D31">
            <w:pPr>
              <w:suppressAutoHyphens w:val="0"/>
              <w:spacing w:before="40" w:after="40" w:line="220" w:lineRule="exact"/>
              <w:rPr>
                <w:b w:val="0"/>
                <w:sz w:val="18"/>
              </w:rPr>
            </w:pPr>
            <w:r w:rsidRPr="00D92554">
              <w:rPr>
                <w:b w:val="0"/>
                <w:sz w:val="18"/>
              </w:rPr>
              <w:t>8</w:t>
            </w:r>
          </w:p>
        </w:tc>
        <w:tc>
          <w:tcPr>
            <w:tcW w:w="6173" w:type="dxa"/>
            <w:vAlign w:val="bottom"/>
          </w:tcPr>
          <w:p w14:paraId="0D6288AC"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sur les personnes licenciées pour des motifs politiques</w:t>
            </w:r>
          </w:p>
        </w:tc>
        <w:tc>
          <w:tcPr>
            <w:tcW w:w="938" w:type="dxa"/>
            <w:vAlign w:val="bottom"/>
          </w:tcPr>
          <w:p w14:paraId="1821D4DA"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24</w:t>
            </w:r>
          </w:p>
        </w:tc>
        <w:tc>
          <w:tcPr>
            <w:tcW w:w="680" w:type="dxa"/>
            <w:vAlign w:val="bottom"/>
          </w:tcPr>
          <w:p w14:paraId="64EF62AB"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2005</w:t>
            </w:r>
          </w:p>
        </w:tc>
      </w:tr>
      <w:tr w:rsidR="00201F35" w:rsidRPr="00CB3D31" w14:paraId="5ABB6B0B"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4BF601EC" w14:textId="77777777" w:rsidR="00201F35" w:rsidRPr="00D92554" w:rsidRDefault="00201F35" w:rsidP="00CB3D31">
            <w:pPr>
              <w:suppressAutoHyphens w:val="0"/>
              <w:spacing w:before="40" w:after="40" w:line="220" w:lineRule="exact"/>
              <w:rPr>
                <w:b w:val="0"/>
                <w:sz w:val="18"/>
              </w:rPr>
            </w:pPr>
            <w:r w:rsidRPr="00D92554">
              <w:rPr>
                <w:b w:val="0"/>
                <w:sz w:val="18"/>
              </w:rPr>
              <w:t>9</w:t>
            </w:r>
          </w:p>
        </w:tc>
        <w:tc>
          <w:tcPr>
            <w:tcW w:w="6173" w:type="dxa"/>
            <w:tcBorders>
              <w:top w:val="none" w:sz="0" w:space="0" w:color="auto"/>
              <w:bottom w:val="none" w:sz="0" w:space="0" w:color="auto"/>
            </w:tcBorders>
            <w:vAlign w:val="bottom"/>
          </w:tcPr>
          <w:p w14:paraId="37B488F6"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relative à la nationalité iraquienne</w:t>
            </w:r>
          </w:p>
        </w:tc>
        <w:tc>
          <w:tcPr>
            <w:tcW w:w="938" w:type="dxa"/>
            <w:tcBorders>
              <w:top w:val="none" w:sz="0" w:space="0" w:color="auto"/>
              <w:bottom w:val="none" w:sz="0" w:space="0" w:color="auto"/>
            </w:tcBorders>
            <w:vAlign w:val="bottom"/>
          </w:tcPr>
          <w:p w14:paraId="23F7111F"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26</w:t>
            </w:r>
          </w:p>
        </w:tc>
        <w:tc>
          <w:tcPr>
            <w:tcW w:w="680" w:type="dxa"/>
            <w:tcBorders>
              <w:top w:val="none" w:sz="0" w:space="0" w:color="auto"/>
              <w:bottom w:val="none" w:sz="0" w:space="0" w:color="auto"/>
            </w:tcBorders>
            <w:vAlign w:val="bottom"/>
          </w:tcPr>
          <w:p w14:paraId="58589E3D"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2006</w:t>
            </w:r>
          </w:p>
        </w:tc>
      </w:tr>
      <w:tr w:rsidR="00201F35" w:rsidRPr="00CB3D31" w14:paraId="07D41A37"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63065983" w14:textId="77777777" w:rsidR="00201F35" w:rsidRPr="00D92554" w:rsidRDefault="00201F35" w:rsidP="00CB3D31">
            <w:pPr>
              <w:suppressAutoHyphens w:val="0"/>
              <w:spacing w:before="40" w:after="40" w:line="220" w:lineRule="exact"/>
              <w:rPr>
                <w:b w:val="0"/>
                <w:sz w:val="18"/>
              </w:rPr>
            </w:pPr>
            <w:r w:rsidRPr="00D92554">
              <w:rPr>
                <w:b w:val="0"/>
                <w:sz w:val="18"/>
              </w:rPr>
              <w:t>10</w:t>
            </w:r>
          </w:p>
        </w:tc>
        <w:tc>
          <w:tcPr>
            <w:tcW w:w="6173" w:type="dxa"/>
            <w:vAlign w:val="bottom"/>
          </w:tcPr>
          <w:p w14:paraId="05A4F29A"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portant création de la Fondation des prisonniers politiques</w:t>
            </w:r>
          </w:p>
        </w:tc>
        <w:tc>
          <w:tcPr>
            <w:tcW w:w="938" w:type="dxa"/>
            <w:vAlign w:val="bottom"/>
          </w:tcPr>
          <w:p w14:paraId="23FBA2AA"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4</w:t>
            </w:r>
          </w:p>
        </w:tc>
        <w:tc>
          <w:tcPr>
            <w:tcW w:w="680" w:type="dxa"/>
            <w:vAlign w:val="bottom"/>
          </w:tcPr>
          <w:p w14:paraId="079C0763"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2006</w:t>
            </w:r>
          </w:p>
        </w:tc>
      </w:tr>
      <w:tr w:rsidR="00201F35" w:rsidRPr="00CB3D31" w14:paraId="14D2D133"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6EFE5AC3" w14:textId="77777777" w:rsidR="00201F35" w:rsidRPr="00D92554" w:rsidRDefault="00201F35" w:rsidP="00CB3D31">
            <w:pPr>
              <w:suppressAutoHyphens w:val="0"/>
              <w:spacing w:before="40" w:after="40" w:line="220" w:lineRule="exact"/>
              <w:rPr>
                <w:b w:val="0"/>
                <w:sz w:val="18"/>
              </w:rPr>
            </w:pPr>
            <w:r w:rsidRPr="00D92554">
              <w:rPr>
                <w:b w:val="0"/>
                <w:sz w:val="18"/>
              </w:rPr>
              <w:t>11</w:t>
            </w:r>
          </w:p>
        </w:tc>
        <w:tc>
          <w:tcPr>
            <w:tcW w:w="6173" w:type="dxa"/>
            <w:tcBorders>
              <w:top w:val="none" w:sz="0" w:space="0" w:color="auto"/>
              <w:bottom w:val="none" w:sz="0" w:space="0" w:color="auto"/>
            </w:tcBorders>
            <w:vAlign w:val="bottom"/>
          </w:tcPr>
          <w:p w14:paraId="2EECE02E"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relative à la Haute Commission électorale indépendante</w:t>
            </w:r>
          </w:p>
        </w:tc>
        <w:tc>
          <w:tcPr>
            <w:tcW w:w="938" w:type="dxa"/>
            <w:tcBorders>
              <w:top w:val="none" w:sz="0" w:space="0" w:color="auto"/>
              <w:bottom w:val="none" w:sz="0" w:space="0" w:color="auto"/>
            </w:tcBorders>
            <w:vAlign w:val="bottom"/>
          </w:tcPr>
          <w:p w14:paraId="50610992"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11</w:t>
            </w:r>
          </w:p>
        </w:tc>
        <w:tc>
          <w:tcPr>
            <w:tcW w:w="680" w:type="dxa"/>
            <w:tcBorders>
              <w:top w:val="none" w:sz="0" w:space="0" w:color="auto"/>
              <w:bottom w:val="none" w:sz="0" w:space="0" w:color="auto"/>
            </w:tcBorders>
            <w:vAlign w:val="bottom"/>
          </w:tcPr>
          <w:p w14:paraId="35B8FD1B"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2007</w:t>
            </w:r>
          </w:p>
        </w:tc>
      </w:tr>
      <w:tr w:rsidR="00201F35" w:rsidRPr="00CB3D31" w14:paraId="1AF6798C"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76B04394" w14:textId="77777777" w:rsidR="00201F35" w:rsidRPr="00D92554" w:rsidRDefault="00201F35" w:rsidP="00CB3D31">
            <w:pPr>
              <w:suppressAutoHyphens w:val="0"/>
              <w:spacing w:before="40" w:after="40" w:line="220" w:lineRule="exact"/>
              <w:rPr>
                <w:b w:val="0"/>
                <w:sz w:val="18"/>
              </w:rPr>
            </w:pPr>
            <w:r w:rsidRPr="00D92554">
              <w:rPr>
                <w:b w:val="0"/>
                <w:sz w:val="18"/>
              </w:rPr>
              <w:t>12</w:t>
            </w:r>
          </w:p>
        </w:tc>
        <w:tc>
          <w:tcPr>
            <w:tcW w:w="6173" w:type="dxa"/>
            <w:vAlign w:val="bottom"/>
          </w:tcPr>
          <w:p w14:paraId="631D6B7E" w14:textId="61DC2882"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sur les droits à pension des personnes tuées ou blessées lors des</w:t>
            </w:r>
            <w:r w:rsidR="008A62D8">
              <w:rPr>
                <w:sz w:val="18"/>
                <w:lang w:val="fr-FR"/>
              </w:rPr>
              <w:t> </w:t>
            </w:r>
            <w:r w:rsidRPr="00CB3D31">
              <w:rPr>
                <w:sz w:val="18"/>
                <w:lang w:val="fr-FR"/>
              </w:rPr>
              <w:t>élections</w:t>
            </w:r>
          </w:p>
        </w:tc>
        <w:tc>
          <w:tcPr>
            <w:tcW w:w="938" w:type="dxa"/>
            <w:vAlign w:val="bottom"/>
          </w:tcPr>
          <w:p w14:paraId="7AB19BCF"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16</w:t>
            </w:r>
          </w:p>
        </w:tc>
        <w:tc>
          <w:tcPr>
            <w:tcW w:w="680" w:type="dxa"/>
            <w:vAlign w:val="bottom"/>
          </w:tcPr>
          <w:p w14:paraId="0AB348A4"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2007</w:t>
            </w:r>
          </w:p>
        </w:tc>
      </w:tr>
      <w:tr w:rsidR="00201F35" w:rsidRPr="00CB3D31" w14:paraId="5CC60DC2"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7CA1ABA6" w14:textId="77777777" w:rsidR="00201F35" w:rsidRPr="00D92554" w:rsidRDefault="00201F35" w:rsidP="00CB3D31">
            <w:pPr>
              <w:suppressAutoHyphens w:val="0"/>
              <w:spacing w:before="40" w:after="40" w:line="220" w:lineRule="exact"/>
              <w:rPr>
                <w:b w:val="0"/>
                <w:sz w:val="18"/>
              </w:rPr>
            </w:pPr>
            <w:r w:rsidRPr="00D92554">
              <w:rPr>
                <w:b w:val="0"/>
                <w:sz w:val="18"/>
              </w:rPr>
              <w:t>13</w:t>
            </w:r>
          </w:p>
        </w:tc>
        <w:tc>
          <w:tcPr>
            <w:tcW w:w="6173" w:type="dxa"/>
            <w:tcBorders>
              <w:top w:val="none" w:sz="0" w:space="0" w:color="auto"/>
              <w:bottom w:val="none" w:sz="0" w:space="0" w:color="auto"/>
            </w:tcBorders>
            <w:vAlign w:val="bottom"/>
          </w:tcPr>
          <w:p w14:paraId="6142FD8F"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rPr>
            </w:pPr>
            <w:r w:rsidRPr="00CB3D31">
              <w:rPr>
                <w:sz w:val="18"/>
              </w:rPr>
              <w:t xml:space="preserve">Code pénal militaire </w:t>
            </w:r>
          </w:p>
        </w:tc>
        <w:tc>
          <w:tcPr>
            <w:tcW w:w="938" w:type="dxa"/>
            <w:tcBorders>
              <w:top w:val="none" w:sz="0" w:space="0" w:color="auto"/>
              <w:bottom w:val="none" w:sz="0" w:space="0" w:color="auto"/>
            </w:tcBorders>
            <w:vAlign w:val="bottom"/>
          </w:tcPr>
          <w:p w14:paraId="62063356"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19</w:t>
            </w:r>
          </w:p>
        </w:tc>
        <w:tc>
          <w:tcPr>
            <w:tcW w:w="680" w:type="dxa"/>
            <w:tcBorders>
              <w:top w:val="none" w:sz="0" w:space="0" w:color="auto"/>
              <w:bottom w:val="none" w:sz="0" w:space="0" w:color="auto"/>
            </w:tcBorders>
            <w:vAlign w:val="bottom"/>
          </w:tcPr>
          <w:p w14:paraId="22EC42A9"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2007</w:t>
            </w:r>
          </w:p>
        </w:tc>
      </w:tr>
      <w:tr w:rsidR="00201F35" w:rsidRPr="00CB3D31" w14:paraId="04957B5E"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350AA671" w14:textId="77777777" w:rsidR="00201F35" w:rsidRPr="00D92554" w:rsidRDefault="00201F35" w:rsidP="00CB3D31">
            <w:pPr>
              <w:suppressAutoHyphens w:val="0"/>
              <w:spacing w:before="40" w:after="40" w:line="220" w:lineRule="exact"/>
              <w:rPr>
                <w:b w:val="0"/>
                <w:sz w:val="18"/>
              </w:rPr>
            </w:pPr>
            <w:r w:rsidRPr="00D92554">
              <w:rPr>
                <w:b w:val="0"/>
                <w:sz w:val="18"/>
              </w:rPr>
              <w:t>14</w:t>
            </w:r>
          </w:p>
        </w:tc>
        <w:tc>
          <w:tcPr>
            <w:tcW w:w="6173" w:type="dxa"/>
            <w:vAlign w:val="bottom"/>
          </w:tcPr>
          <w:p w14:paraId="74A00428" w14:textId="674C8EAA"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portant modification de l’ordonnance de l’Autorité provisoire de la</w:t>
            </w:r>
            <w:r w:rsidR="008A62D8">
              <w:rPr>
                <w:sz w:val="18"/>
                <w:lang w:val="fr-FR"/>
              </w:rPr>
              <w:t> </w:t>
            </w:r>
            <w:r w:rsidRPr="00CB3D31">
              <w:rPr>
                <w:sz w:val="18"/>
                <w:lang w:val="fr-FR"/>
              </w:rPr>
              <w:t xml:space="preserve">coalition dissoute </w:t>
            </w:r>
            <w:r w:rsidR="00914AAB" w:rsidRPr="00CB3D31">
              <w:rPr>
                <w:sz w:val="18"/>
                <w:lang w:val="fr-FR"/>
              </w:rPr>
              <w:t>n</w:t>
            </w:r>
            <w:r w:rsidR="00914AAB" w:rsidRPr="00CB3D31">
              <w:rPr>
                <w:sz w:val="18"/>
                <w:vertAlign w:val="superscript"/>
                <w:lang w:val="fr-FR"/>
              </w:rPr>
              <w:t>o</w:t>
            </w:r>
            <w:r w:rsidR="00914AAB" w:rsidRPr="00CB3D31">
              <w:rPr>
                <w:sz w:val="18"/>
                <w:lang w:val="fr-FR"/>
              </w:rPr>
              <w:t> </w:t>
            </w:r>
            <w:r w:rsidRPr="00CB3D31">
              <w:rPr>
                <w:sz w:val="18"/>
                <w:lang w:val="fr-FR"/>
              </w:rPr>
              <w:t>63 de 2004 sur les prestations d’invalidité et de</w:t>
            </w:r>
            <w:r w:rsidR="008A62D8">
              <w:rPr>
                <w:sz w:val="18"/>
                <w:lang w:val="fr-FR"/>
              </w:rPr>
              <w:t> </w:t>
            </w:r>
            <w:r w:rsidRPr="00CB3D31">
              <w:rPr>
                <w:sz w:val="18"/>
                <w:lang w:val="fr-FR"/>
              </w:rPr>
              <w:t>décès accordées au secteur de la sécurité nationale</w:t>
            </w:r>
          </w:p>
        </w:tc>
        <w:tc>
          <w:tcPr>
            <w:tcW w:w="938" w:type="dxa"/>
            <w:vAlign w:val="bottom"/>
          </w:tcPr>
          <w:p w14:paraId="39CC5AD5"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1</w:t>
            </w:r>
          </w:p>
        </w:tc>
        <w:tc>
          <w:tcPr>
            <w:tcW w:w="680" w:type="dxa"/>
            <w:vAlign w:val="bottom"/>
          </w:tcPr>
          <w:p w14:paraId="6FC57139"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2008</w:t>
            </w:r>
          </w:p>
        </w:tc>
      </w:tr>
      <w:tr w:rsidR="00201F35" w:rsidRPr="00CB3D31" w14:paraId="0A63A2E1"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75AA68BD" w14:textId="77777777" w:rsidR="00201F35" w:rsidRPr="00D92554" w:rsidRDefault="00201F35" w:rsidP="00CB3D31">
            <w:pPr>
              <w:suppressAutoHyphens w:val="0"/>
              <w:spacing w:before="40" w:after="40" w:line="220" w:lineRule="exact"/>
              <w:rPr>
                <w:b w:val="0"/>
                <w:sz w:val="18"/>
              </w:rPr>
            </w:pPr>
            <w:r w:rsidRPr="00D92554">
              <w:rPr>
                <w:b w:val="0"/>
                <w:sz w:val="18"/>
              </w:rPr>
              <w:t>15</w:t>
            </w:r>
          </w:p>
        </w:tc>
        <w:tc>
          <w:tcPr>
            <w:tcW w:w="6173" w:type="dxa"/>
            <w:tcBorders>
              <w:top w:val="none" w:sz="0" w:space="0" w:color="auto"/>
              <w:bottom w:val="none" w:sz="0" w:space="0" w:color="auto"/>
            </w:tcBorders>
            <w:vAlign w:val="bottom"/>
          </w:tcPr>
          <w:p w14:paraId="2580FF37"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sur le recensement général de la population et de l’habitat</w:t>
            </w:r>
          </w:p>
        </w:tc>
        <w:tc>
          <w:tcPr>
            <w:tcW w:w="938" w:type="dxa"/>
            <w:tcBorders>
              <w:top w:val="none" w:sz="0" w:space="0" w:color="auto"/>
              <w:bottom w:val="none" w:sz="0" w:space="0" w:color="auto"/>
            </w:tcBorders>
            <w:vAlign w:val="bottom"/>
          </w:tcPr>
          <w:p w14:paraId="60CBB1D4"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40</w:t>
            </w:r>
          </w:p>
        </w:tc>
        <w:tc>
          <w:tcPr>
            <w:tcW w:w="680" w:type="dxa"/>
            <w:tcBorders>
              <w:top w:val="none" w:sz="0" w:space="0" w:color="auto"/>
              <w:bottom w:val="none" w:sz="0" w:space="0" w:color="auto"/>
            </w:tcBorders>
            <w:vAlign w:val="bottom"/>
          </w:tcPr>
          <w:p w14:paraId="0171EB7C"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2008</w:t>
            </w:r>
          </w:p>
        </w:tc>
      </w:tr>
      <w:tr w:rsidR="00201F35" w:rsidRPr="00CB3D31" w14:paraId="3F37C6FF"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2B6C595F" w14:textId="77777777" w:rsidR="00201F35" w:rsidRPr="00D92554" w:rsidRDefault="00201F35" w:rsidP="00CB3D31">
            <w:pPr>
              <w:suppressAutoHyphens w:val="0"/>
              <w:spacing w:before="40" w:after="40" w:line="220" w:lineRule="exact"/>
              <w:rPr>
                <w:b w:val="0"/>
                <w:sz w:val="18"/>
              </w:rPr>
            </w:pPr>
            <w:r w:rsidRPr="00D92554">
              <w:rPr>
                <w:b w:val="0"/>
                <w:sz w:val="18"/>
              </w:rPr>
              <w:t>16</w:t>
            </w:r>
          </w:p>
        </w:tc>
        <w:tc>
          <w:tcPr>
            <w:tcW w:w="6173" w:type="dxa"/>
            <w:vAlign w:val="bottom"/>
          </w:tcPr>
          <w:p w14:paraId="76AD695D" w14:textId="477FF2F6"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sur l’élection des conseils des provinces, des districts et des</w:t>
            </w:r>
            <w:r w:rsidR="008A62D8">
              <w:rPr>
                <w:sz w:val="18"/>
                <w:lang w:val="fr-FR"/>
              </w:rPr>
              <w:t> </w:t>
            </w:r>
            <w:r w:rsidRPr="00CB3D31">
              <w:rPr>
                <w:sz w:val="18"/>
                <w:lang w:val="fr-FR"/>
              </w:rPr>
              <w:t>sous</w:t>
            </w:r>
            <w:r w:rsidR="008A62D8">
              <w:rPr>
                <w:sz w:val="18"/>
                <w:lang w:val="fr-FR"/>
              </w:rPr>
              <w:noBreakHyphen/>
            </w:r>
            <w:r w:rsidRPr="00CB3D31">
              <w:rPr>
                <w:sz w:val="18"/>
                <w:lang w:val="fr-FR"/>
              </w:rPr>
              <w:t>districts</w:t>
            </w:r>
          </w:p>
        </w:tc>
        <w:tc>
          <w:tcPr>
            <w:tcW w:w="938" w:type="dxa"/>
            <w:vAlign w:val="bottom"/>
          </w:tcPr>
          <w:p w14:paraId="75B000CB"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36</w:t>
            </w:r>
          </w:p>
        </w:tc>
        <w:tc>
          <w:tcPr>
            <w:tcW w:w="680" w:type="dxa"/>
            <w:vAlign w:val="bottom"/>
          </w:tcPr>
          <w:p w14:paraId="7C1B5278"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2008</w:t>
            </w:r>
          </w:p>
        </w:tc>
      </w:tr>
      <w:tr w:rsidR="00201F35" w:rsidRPr="00CB3D31" w14:paraId="22ECE8BD"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59D9F2C9" w14:textId="77777777" w:rsidR="00201F35" w:rsidRPr="00D92554" w:rsidRDefault="00201F35" w:rsidP="00CB3D31">
            <w:pPr>
              <w:suppressAutoHyphens w:val="0"/>
              <w:spacing w:before="40" w:after="40" w:line="220" w:lineRule="exact"/>
              <w:rPr>
                <w:b w:val="0"/>
                <w:sz w:val="18"/>
              </w:rPr>
            </w:pPr>
            <w:r w:rsidRPr="00D92554">
              <w:rPr>
                <w:b w:val="0"/>
                <w:sz w:val="18"/>
              </w:rPr>
              <w:t>17</w:t>
            </w:r>
          </w:p>
        </w:tc>
        <w:tc>
          <w:tcPr>
            <w:tcW w:w="6173" w:type="dxa"/>
            <w:tcBorders>
              <w:top w:val="none" w:sz="0" w:space="0" w:color="auto"/>
              <w:bottom w:val="none" w:sz="0" w:space="0" w:color="auto"/>
            </w:tcBorders>
            <w:vAlign w:val="bottom"/>
          </w:tcPr>
          <w:p w14:paraId="1943F42B"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sur la rémunération des salariés de l’État et du secteur public</w:t>
            </w:r>
          </w:p>
        </w:tc>
        <w:tc>
          <w:tcPr>
            <w:tcW w:w="938" w:type="dxa"/>
            <w:tcBorders>
              <w:top w:val="none" w:sz="0" w:space="0" w:color="auto"/>
              <w:bottom w:val="none" w:sz="0" w:space="0" w:color="auto"/>
            </w:tcBorders>
            <w:vAlign w:val="bottom"/>
          </w:tcPr>
          <w:p w14:paraId="5EFAE5B8"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22</w:t>
            </w:r>
          </w:p>
        </w:tc>
        <w:tc>
          <w:tcPr>
            <w:tcW w:w="680" w:type="dxa"/>
            <w:tcBorders>
              <w:top w:val="none" w:sz="0" w:space="0" w:color="auto"/>
              <w:bottom w:val="none" w:sz="0" w:space="0" w:color="auto"/>
            </w:tcBorders>
            <w:vAlign w:val="bottom"/>
          </w:tcPr>
          <w:p w14:paraId="5A4BA45A"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2008</w:t>
            </w:r>
          </w:p>
        </w:tc>
      </w:tr>
      <w:tr w:rsidR="00201F35" w:rsidRPr="00CB3D31" w14:paraId="05BEB5D9"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75A95E8B" w14:textId="77777777" w:rsidR="00201F35" w:rsidRPr="00D92554" w:rsidRDefault="00201F35" w:rsidP="00CB3D31">
            <w:pPr>
              <w:suppressAutoHyphens w:val="0"/>
              <w:spacing w:before="40" w:after="40" w:line="220" w:lineRule="exact"/>
              <w:rPr>
                <w:b w:val="0"/>
                <w:sz w:val="18"/>
              </w:rPr>
            </w:pPr>
            <w:r w:rsidRPr="00D92554">
              <w:rPr>
                <w:b w:val="0"/>
                <w:sz w:val="18"/>
              </w:rPr>
              <w:t>18</w:t>
            </w:r>
          </w:p>
        </w:tc>
        <w:tc>
          <w:tcPr>
            <w:tcW w:w="6173" w:type="dxa"/>
            <w:vAlign w:val="bottom"/>
          </w:tcPr>
          <w:p w14:paraId="7D9CEA10" w14:textId="04FCF9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Décret reconnaissant comme génocide, sur la base des critères établis en</w:t>
            </w:r>
            <w:r w:rsidR="008A62D8">
              <w:rPr>
                <w:sz w:val="18"/>
                <w:lang w:val="fr-FR"/>
              </w:rPr>
              <w:t> </w:t>
            </w:r>
            <w:r w:rsidRPr="00CB3D31">
              <w:rPr>
                <w:sz w:val="18"/>
                <w:lang w:val="fr-FR"/>
              </w:rPr>
              <w:t>la matière, les massacres et tueries de masse infligés au peuple kurde au Kurdistan</w:t>
            </w:r>
          </w:p>
        </w:tc>
        <w:tc>
          <w:tcPr>
            <w:tcW w:w="938" w:type="dxa"/>
            <w:vAlign w:val="bottom"/>
          </w:tcPr>
          <w:p w14:paraId="07CC537D"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26</w:t>
            </w:r>
          </w:p>
        </w:tc>
        <w:tc>
          <w:tcPr>
            <w:tcW w:w="680" w:type="dxa"/>
            <w:vAlign w:val="bottom"/>
          </w:tcPr>
          <w:p w14:paraId="44AB96A3"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2008</w:t>
            </w:r>
          </w:p>
        </w:tc>
      </w:tr>
      <w:tr w:rsidR="00201F35" w:rsidRPr="00CB3D31" w14:paraId="5E432844"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0052F604" w14:textId="77777777" w:rsidR="00201F35" w:rsidRPr="00D92554" w:rsidRDefault="00201F35" w:rsidP="00CB3D31">
            <w:pPr>
              <w:suppressAutoHyphens w:val="0"/>
              <w:spacing w:before="40" w:after="40" w:line="220" w:lineRule="exact"/>
              <w:rPr>
                <w:b w:val="0"/>
                <w:sz w:val="18"/>
              </w:rPr>
            </w:pPr>
            <w:r w:rsidRPr="00D92554">
              <w:rPr>
                <w:b w:val="0"/>
                <w:sz w:val="18"/>
              </w:rPr>
              <w:t>19</w:t>
            </w:r>
          </w:p>
        </w:tc>
        <w:tc>
          <w:tcPr>
            <w:tcW w:w="6173" w:type="dxa"/>
            <w:tcBorders>
              <w:top w:val="none" w:sz="0" w:space="0" w:color="auto"/>
              <w:bottom w:val="none" w:sz="0" w:space="0" w:color="auto"/>
            </w:tcBorders>
            <w:vAlign w:val="bottom"/>
          </w:tcPr>
          <w:p w14:paraId="09B4A311" w14:textId="63BA75C4"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anticontrebande de pétrole et de ses produits dérivés</w:t>
            </w:r>
          </w:p>
        </w:tc>
        <w:tc>
          <w:tcPr>
            <w:tcW w:w="938" w:type="dxa"/>
            <w:tcBorders>
              <w:top w:val="none" w:sz="0" w:space="0" w:color="auto"/>
              <w:bottom w:val="none" w:sz="0" w:space="0" w:color="auto"/>
            </w:tcBorders>
            <w:vAlign w:val="bottom"/>
          </w:tcPr>
          <w:p w14:paraId="71E06BB6"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14</w:t>
            </w:r>
          </w:p>
        </w:tc>
        <w:tc>
          <w:tcPr>
            <w:tcW w:w="680" w:type="dxa"/>
            <w:tcBorders>
              <w:top w:val="none" w:sz="0" w:space="0" w:color="auto"/>
              <w:bottom w:val="none" w:sz="0" w:space="0" w:color="auto"/>
            </w:tcBorders>
            <w:vAlign w:val="bottom"/>
          </w:tcPr>
          <w:p w14:paraId="49911799"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2008</w:t>
            </w:r>
          </w:p>
        </w:tc>
      </w:tr>
      <w:tr w:rsidR="00201F35" w:rsidRPr="00CB3D31" w14:paraId="4F5A85B1"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516C90D1" w14:textId="77777777" w:rsidR="00201F35" w:rsidRPr="00D92554" w:rsidRDefault="00201F35" w:rsidP="00CB3D31">
            <w:pPr>
              <w:suppressAutoHyphens w:val="0"/>
              <w:spacing w:before="40" w:after="40" w:line="220" w:lineRule="exact"/>
              <w:rPr>
                <w:b w:val="0"/>
                <w:sz w:val="18"/>
              </w:rPr>
            </w:pPr>
            <w:r w:rsidRPr="00D92554">
              <w:rPr>
                <w:b w:val="0"/>
                <w:sz w:val="18"/>
              </w:rPr>
              <w:t>20</w:t>
            </w:r>
          </w:p>
        </w:tc>
        <w:tc>
          <w:tcPr>
            <w:tcW w:w="6173" w:type="dxa"/>
            <w:vAlign w:val="bottom"/>
          </w:tcPr>
          <w:p w14:paraId="4CFC9324" w14:textId="70B073C5"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relative à la Commission nationale suprême pour la responsabilité et</w:t>
            </w:r>
            <w:r w:rsidR="008A62D8">
              <w:rPr>
                <w:sz w:val="18"/>
                <w:lang w:val="fr-FR"/>
              </w:rPr>
              <w:t> </w:t>
            </w:r>
            <w:r w:rsidRPr="00CB3D31">
              <w:rPr>
                <w:sz w:val="18"/>
                <w:lang w:val="fr-FR"/>
              </w:rPr>
              <w:t>la justice</w:t>
            </w:r>
          </w:p>
        </w:tc>
        <w:tc>
          <w:tcPr>
            <w:tcW w:w="938" w:type="dxa"/>
            <w:vAlign w:val="bottom"/>
          </w:tcPr>
          <w:p w14:paraId="10A5B787"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10</w:t>
            </w:r>
          </w:p>
        </w:tc>
        <w:tc>
          <w:tcPr>
            <w:tcW w:w="680" w:type="dxa"/>
            <w:vAlign w:val="bottom"/>
          </w:tcPr>
          <w:p w14:paraId="407E7BA7"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2008</w:t>
            </w:r>
          </w:p>
        </w:tc>
      </w:tr>
      <w:tr w:rsidR="00201F35" w:rsidRPr="00CB3D31" w14:paraId="559E0B9D"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5EC7B0D7" w14:textId="77777777" w:rsidR="00201F35" w:rsidRPr="00D92554" w:rsidRDefault="00201F35" w:rsidP="00CB3D31">
            <w:pPr>
              <w:suppressAutoHyphens w:val="0"/>
              <w:spacing w:before="40" w:after="40" w:line="220" w:lineRule="exact"/>
              <w:rPr>
                <w:b w:val="0"/>
                <w:sz w:val="18"/>
              </w:rPr>
            </w:pPr>
            <w:r w:rsidRPr="00D92554">
              <w:rPr>
                <w:b w:val="0"/>
                <w:sz w:val="18"/>
              </w:rPr>
              <w:t>21</w:t>
            </w:r>
          </w:p>
        </w:tc>
        <w:tc>
          <w:tcPr>
            <w:tcW w:w="6173" w:type="dxa"/>
            <w:tcBorders>
              <w:top w:val="none" w:sz="0" w:space="0" w:color="auto"/>
              <w:bottom w:val="none" w:sz="0" w:space="0" w:color="auto"/>
            </w:tcBorders>
            <w:vAlign w:val="bottom"/>
          </w:tcPr>
          <w:p w14:paraId="2DD80445"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relative à la Haute Commission des droits de l’homme</w:t>
            </w:r>
          </w:p>
        </w:tc>
        <w:tc>
          <w:tcPr>
            <w:tcW w:w="938" w:type="dxa"/>
            <w:tcBorders>
              <w:top w:val="none" w:sz="0" w:space="0" w:color="auto"/>
              <w:bottom w:val="none" w:sz="0" w:space="0" w:color="auto"/>
            </w:tcBorders>
            <w:vAlign w:val="bottom"/>
          </w:tcPr>
          <w:p w14:paraId="53288E93"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53</w:t>
            </w:r>
          </w:p>
        </w:tc>
        <w:tc>
          <w:tcPr>
            <w:tcW w:w="680" w:type="dxa"/>
            <w:tcBorders>
              <w:top w:val="none" w:sz="0" w:space="0" w:color="auto"/>
              <w:bottom w:val="none" w:sz="0" w:space="0" w:color="auto"/>
            </w:tcBorders>
            <w:vAlign w:val="bottom"/>
          </w:tcPr>
          <w:p w14:paraId="55F2907E"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2008</w:t>
            </w:r>
          </w:p>
        </w:tc>
      </w:tr>
      <w:tr w:rsidR="00201F35" w:rsidRPr="00CB3D31" w14:paraId="72EA0159"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2B3057B5" w14:textId="77777777" w:rsidR="00201F35" w:rsidRPr="00D92554" w:rsidRDefault="00201F35" w:rsidP="00CB3D31">
            <w:pPr>
              <w:suppressAutoHyphens w:val="0"/>
              <w:spacing w:before="40" w:after="40" w:line="220" w:lineRule="exact"/>
              <w:rPr>
                <w:b w:val="0"/>
                <w:sz w:val="18"/>
              </w:rPr>
            </w:pPr>
            <w:r w:rsidRPr="00D92554">
              <w:rPr>
                <w:b w:val="0"/>
                <w:sz w:val="18"/>
              </w:rPr>
              <w:lastRenderedPageBreak/>
              <w:t>22</w:t>
            </w:r>
          </w:p>
        </w:tc>
        <w:tc>
          <w:tcPr>
            <w:tcW w:w="6173" w:type="dxa"/>
            <w:vAlign w:val="bottom"/>
          </w:tcPr>
          <w:p w14:paraId="78A19424" w14:textId="5610F035"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d’indemnisation des personnes amputées du fait des pratiques du</w:t>
            </w:r>
            <w:r w:rsidR="008A62D8">
              <w:rPr>
                <w:sz w:val="18"/>
                <w:lang w:val="fr-FR"/>
              </w:rPr>
              <w:t> </w:t>
            </w:r>
            <w:r w:rsidRPr="00CB3D31">
              <w:rPr>
                <w:sz w:val="18"/>
                <w:lang w:val="fr-FR"/>
              </w:rPr>
              <w:t>régime déchu</w:t>
            </w:r>
          </w:p>
        </w:tc>
        <w:tc>
          <w:tcPr>
            <w:tcW w:w="938" w:type="dxa"/>
            <w:vAlign w:val="bottom"/>
          </w:tcPr>
          <w:p w14:paraId="69BD1DAA"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5</w:t>
            </w:r>
          </w:p>
        </w:tc>
        <w:tc>
          <w:tcPr>
            <w:tcW w:w="680" w:type="dxa"/>
            <w:vAlign w:val="bottom"/>
          </w:tcPr>
          <w:p w14:paraId="1727F4E0"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2009</w:t>
            </w:r>
          </w:p>
        </w:tc>
      </w:tr>
      <w:tr w:rsidR="00201F35" w:rsidRPr="00CB3D31" w14:paraId="23006570"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1642BA95" w14:textId="77777777" w:rsidR="00201F35" w:rsidRPr="00D92554" w:rsidRDefault="00201F35" w:rsidP="00CB3D31">
            <w:pPr>
              <w:suppressAutoHyphens w:val="0"/>
              <w:spacing w:before="40" w:after="40" w:line="220" w:lineRule="exact"/>
              <w:rPr>
                <w:b w:val="0"/>
                <w:sz w:val="18"/>
              </w:rPr>
            </w:pPr>
            <w:r w:rsidRPr="00D92554">
              <w:rPr>
                <w:b w:val="0"/>
                <w:sz w:val="18"/>
              </w:rPr>
              <w:t>23</w:t>
            </w:r>
          </w:p>
        </w:tc>
        <w:tc>
          <w:tcPr>
            <w:tcW w:w="6173" w:type="dxa"/>
            <w:tcBorders>
              <w:top w:val="none" w:sz="0" w:space="0" w:color="auto"/>
              <w:bottom w:val="none" w:sz="0" w:space="0" w:color="auto"/>
            </w:tcBorders>
            <w:vAlign w:val="bottom"/>
          </w:tcPr>
          <w:p w14:paraId="18FC945D"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relative au Ministère des déplacements et des migrations</w:t>
            </w:r>
          </w:p>
        </w:tc>
        <w:tc>
          <w:tcPr>
            <w:tcW w:w="938" w:type="dxa"/>
            <w:tcBorders>
              <w:top w:val="none" w:sz="0" w:space="0" w:color="auto"/>
              <w:bottom w:val="none" w:sz="0" w:space="0" w:color="auto"/>
            </w:tcBorders>
            <w:vAlign w:val="bottom"/>
          </w:tcPr>
          <w:p w14:paraId="2CD46A09"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21</w:t>
            </w:r>
          </w:p>
        </w:tc>
        <w:tc>
          <w:tcPr>
            <w:tcW w:w="680" w:type="dxa"/>
            <w:tcBorders>
              <w:top w:val="none" w:sz="0" w:space="0" w:color="auto"/>
              <w:bottom w:val="none" w:sz="0" w:space="0" w:color="auto"/>
            </w:tcBorders>
            <w:vAlign w:val="bottom"/>
          </w:tcPr>
          <w:p w14:paraId="6BF4A239"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2009</w:t>
            </w:r>
          </w:p>
        </w:tc>
      </w:tr>
      <w:tr w:rsidR="00201F35" w:rsidRPr="00CB3D31" w14:paraId="5642DFAA"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61402F8F" w14:textId="77777777" w:rsidR="00201F35" w:rsidRPr="00D92554" w:rsidRDefault="00201F35" w:rsidP="00CB3D31">
            <w:pPr>
              <w:suppressAutoHyphens w:val="0"/>
              <w:spacing w:before="40" w:after="40" w:line="220" w:lineRule="exact"/>
              <w:rPr>
                <w:b w:val="0"/>
                <w:sz w:val="18"/>
              </w:rPr>
            </w:pPr>
            <w:r w:rsidRPr="00D92554">
              <w:rPr>
                <w:b w:val="0"/>
                <w:sz w:val="18"/>
              </w:rPr>
              <w:t>24</w:t>
            </w:r>
          </w:p>
        </w:tc>
        <w:tc>
          <w:tcPr>
            <w:tcW w:w="6173" w:type="dxa"/>
            <w:vAlign w:val="bottom"/>
          </w:tcPr>
          <w:p w14:paraId="766D71CA"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relative au Conseil de la fonction publique fédérale</w:t>
            </w:r>
          </w:p>
        </w:tc>
        <w:tc>
          <w:tcPr>
            <w:tcW w:w="938" w:type="dxa"/>
            <w:vAlign w:val="bottom"/>
          </w:tcPr>
          <w:p w14:paraId="5FB3415A"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4</w:t>
            </w:r>
          </w:p>
        </w:tc>
        <w:tc>
          <w:tcPr>
            <w:tcW w:w="680" w:type="dxa"/>
            <w:vAlign w:val="bottom"/>
          </w:tcPr>
          <w:p w14:paraId="7ADEF3FB"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2009</w:t>
            </w:r>
          </w:p>
        </w:tc>
      </w:tr>
      <w:tr w:rsidR="00201F35" w:rsidRPr="00CB3D31" w14:paraId="6621A18D"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5E8B63C8" w14:textId="77777777" w:rsidR="00201F35" w:rsidRPr="00D92554" w:rsidRDefault="00201F35" w:rsidP="00CB3D31">
            <w:pPr>
              <w:suppressAutoHyphens w:val="0"/>
              <w:spacing w:before="40" w:after="40" w:line="220" w:lineRule="exact"/>
              <w:rPr>
                <w:b w:val="0"/>
                <w:sz w:val="18"/>
              </w:rPr>
            </w:pPr>
            <w:r w:rsidRPr="00D92554">
              <w:rPr>
                <w:b w:val="0"/>
                <w:sz w:val="18"/>
              </w:rPr>
              <w:t>25</w:t>
            </w:r>
          </w:p>
        </w:tc>
        <w:tc>
          <w:tcPr>
            <w:tcW w:w="6173" w:type="dxa"/>
            <w:tcBorders>
              <w:top w:val="none" w:sz="0" w:space="0" w:color="auto"/>
              <w:bottom w:val="none" w:sz="0" w:space="0" w:color="auto"/>
            </w:tcBorders>
            <w:vAlign w:val="bottom"/>
          </w:tcPr>
          <w:p w14:paraId="247FE67F"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de protection et d’assainissement de l’environnement</w:t>
            </w:r>
          </w:p>
        </w:tc>
        <w:tc>
          <w:tcPr>
            <w:tcW w:w="938" w:type="dxa"/>
            <w:tcBorders>
              <w:top w:val="none" w:sz="0" w:space="0" w:color="auto"/>
              <w:bottom w:val="none" w:sz="0" w:space="0" w:color="auto"/>
            </w:tcBorders>
            <w:vAlign w:val="bottom"/>
          </w:tcPr>
          <w:p w14:paraId="59BA4CC2"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27</w:t>
            </w:r>
          </w:p>
        </w:tc>
        <w:tc>
          <w:tcPr>
            <w:tcW w:w="680" w:type="dxa"/>
            <w:tcBorders>
              <w:top w:val="none" w:sz="0" w:space="0" w:color="auto"/>
              <w:bottom w:val="none" w:sz="0" w:space="0" w:color="auto"/>
            </w:tcBorders>
            <w:vAlign w:val="bottom"/>
          </w:tcPr>
          <w:p w14:paraId="5B1F9846"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2009</w:t>
            </w:r>
          </w:p>
        </w:tc>
      </w:tr>
      <w:tr w:rsidR="00201F35" w:rsidRPr="00CB3D31" w14:paraId="7702090D"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333F7C2F" w14:textId="77777777" w:rsidR="00201F35" w:rsidRPr="00D92554" w:rsidRDefault="00201F35" w:rsidP="00CB3D31">
            <w:pPr>
              <w:suppressAutoHyphens w:val="0"/>
              <w:spacing w:before="40" w:after="40" w:line="220" w:lineRule="exact"/>
              <w:rPr>
                <w:b w:val="0"/>
                <w:sz w:val="18"/>
              </w:rPr>
            </w:pPr>
            <w:r w:rsidRPr="00D92554">
              <w:rPr>
                <w:b w:val="0"/>
                <w:sz w:val="18"/>
              </w:rPr>
              <w:t>26</w:t>
            </w:r>
          </w:p>
        </w:tc>
        <w:tc>
          <w:tcPr>
            <w:tcW w:w="6173" w:type="dxa"/>
            <w:vAlign w:val="bottom"/>
          </w:tcPr>
          <w:p w14:paraId="258BE860"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de protection du consommateur</w:t>
            </w:r>
          </w:p>
        </w:tc>
        <w:tc>
          <w:tcPr>
            <w:tcW w:w="938" w:type="dxa"/>
            <w:vAlign w:val="bottom"/>
          </w:tcPr>
          <w:p w14:paraId="035E616D"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1</w:t>
            </w:r>
          </w:p>
        </w:tc>
        <w:tc>
          <w:tcPr>
            <w:tcW w:w="680" w:type="dxa"/>
            <w:vAlign w:val="bottom"/>
          </w:tcPr>
          <w:p w14:paraId="56CC4F10"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2010</w:t>
            </w:r>
          </w:p>
        </w:tc>
      </w:tr>
      <w:tr w:rsidR="00201F35" w:rsidRPr="00CB3D31" w14:paraId="5F9AB2D6"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24223BAC" w14:textId="77777777" w:rsidR="00201F35" w:rsidRPr="00D92554" w:rsidRDefault="00201F35" w:rsidP="00CB3D31">
            <w:pPr>
              <w:suppressAutoHyphens w:val="0"/>
              <w:spacing w:before="40" w:after="40" w:line="220" w:lineRule="exact"/>
              <w:rPr>
                <w:b w:val="0"/>
                <w:sz w:val="18"/>
              </w:rPr>
            </w:pPr>
            <w:r w:rsidRPr="00D92554">
              <w:rPr>
                <w:b w:val="0"/>
                <w:sz w:val="18"/>
              </w:rPr>
              <w:t>27</w:t>
            </w:r>
          </w:p>
        </w:tc>
        <w:tc>
          <w:tcPr>
            <w:tcW w:w="6173" w:type="dxa"/>
            <w:tcBorders>
              <w:top w:val="none" w:sz="0" w:space="0" w:color="auto"/>
              <w:bottom w:val="none" w:sz="0" w:space="0" w:color="auto"/>
            </w:tcBorders>
            <w:vAlign w:val="bottom"/>
          </w:tcPr>
          <w:p w14:paraId="50580A61"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relative au recrutement et à la retraite du personnel militaire</w:t>
            </w:r>
          </w:p>
        </w:tc>
        <w:tc>
          <w:tcPr>
            <w:tcW w:w="938" w:type="dxa"/>
            <w:tcBorders>
              <w:top w:val="none" w:sz="0" w:space="0" w:color="auto"/>
              <w:bottom w:val="none" w:sz="0" w:space="0" w:color="auto"/>
            </w:tcBorders>
            <w:vAlign w:val="bottom"/>
          </w:tcPr>
          <w:p w14:paraId="5C92FD5C"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3</w:t>
            </w:r>
          </w:p>
        </w:tc>
        <w:tc>
          <w:tcPr>
            <w:tcW w:w="680" w:type="dxa"/>
            <w:tcBorders>
              <w:top w:val="none" w:sz="0" w:space="0" w:color="auto"/>
              <w:bottom w:val="none" w:sz="0" w:space="0" w:color="auto"/>
            </w:tcBorders>
            <w:vAlign w:val="bottom"/>
          </w:tcPr>
          <w:p w14:paraId="0E0E8F43"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2010</w:t>
            </w:r>
          </w:p>
        </w:tc>
      </w:tr>
      <w:tr w:rsidR="00201F35" w:rsidRPr="00CB3D31" w14:paraId="5B42311E"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4CCBB01B" w14:textId="77777777" w:rsidR="00201F35" w:rsidRPr="00D92554" w:rsidRDefault="00201F35" w:rsidP="00CB3D31">
            <w:pPr>
              <w:suppressAutoHyphens w:val="0"/>
              <w:spacing w:before="40" w:after="40" w:line="220" w:lineRule="exact"/>
              <w:rPr>
                <w:b w:val="0"/>
                <w:sz w:val="18"/>
              </w:rPr>
            </w:pPr>
            <w:r w:rsidRPr="00D92554">
              <w:rPr>
                <w:b w:val="0"/>
                <w:sz w:val="18"/>
              </w:rPr>
              <w:t>28</w:t>
            </w:r>
          </w:p>
        </w:tc>
        <w:tc>
          <w:tcPr>
            <w:tcW w:w="6173" w:type="dxa"/>
            <w:vAlign w:val="bottom"/>
          </w:tcPr>
          <w:p w14:paraId="3D2FD905"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de protection des produits iraquiens</w:t>
            </w:r>
          </w:p>
        </w:tc>
        <w:tc>
          <w:tcPr>
            <w:tcW w:w="938" w:type="dxa"/>
            <w:vAlign w:val="bottom"/>
          </w:tcPr>
          <w:p w14:paraId="6FA56D27"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11</w:t>
            </w:r>
          </w:p>
        </w:tc>
        <w:tc>
          <w:tcPr>
            <w:tcW w:w="680" w:type="dxa"/>
            <w:vAlign w:val="bottom"/>
          </w:tcPr>
          <w:p w14:paraId="3859774A"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2010</w:t>
            </w:r>
          </w:p>
        </w:tc>
      </w:tr>
      <w:tr w:rsidR="00201F35" w:rsidRPr="00CB3D31" w14:paraId="7F3B1C9C"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15632092" w14:textId="77777777" w:rsidR="00201F35" w:rsidRPr="00D92554" w:rsidRDefault="00201F35" w:rsidP="00CB3D31">
            <w:pPr>
              <w:suppressAutoHyphens w:val="0"/>
              <w:spacing w:before="40" w:after="40" w:line="220" w:lineRule="exact"/>
              <w:rPr>
                <w:b w:val="0"/>
                <w:sz w:val="18"/>
              </w:rPr>
            </w:pPr>
            <w:r w:rsidRPr="00D92554">
              <w:rPr>
                <w:b w:val="0"/>
                <w:sz w:val="18"/>
              </w:rPr>
              <w:t>29</w:t>
            </w:r>
          </w:p>
        </w:tc>
        <w:tc>
          <w:tcPr>
            <w:tcW w:w="6173" w:type="dxa"/>
            <w:tcBorders>
              <w:top w:val="none" w:sz="0" w:space="0" w:color="auto"/>
              <w:bottom w:val="none" w:sz="0" w:space="0" w:color="auto"/>
            </w:tcBorders>
            <w:vAlign w:val="bottom"/>
          </w:tcPr>
          <w:p w14:paraId="16E53E42"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relative à la Commission de règlement des litiges fonciers</w:t>
            </w:r>
          </w:p>
        </w:tc>
        <w:tc>
          <w:tcPr>
            <w:tcW w:w="938" w:type="dxa"/>
            <w:tcBorders>
              <w:top w:val="none" w:sz="0" w:space="0" w:color="auto"/>
              <w:bottom w:val="none" w:sz="0" w:space="0" w:color="auto"/>
            </w:tcBorders>
            <w:vAlign w:val="bottom"/>
          </w:tcPr>
          <w:p w14:paraId="73922CCF"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13</w:t>
            </w:r>
          </w:p>
        </w:tc>
        <w:tc>
          <w:tcPr>
            <w:tcW w:w="680" w:type="dxa"/>
            <w:tcBorders>
              <w:top w:val="none" w:sz="0" w:space="0" w:color="auto"/>
              <w:bottom w:val="none" w:sz="0" w:space="0" w:color="auto"/>
            </w:tcBorders>
            <w:vAlign w:val="bottom"/>
          </w:tcPr>
          <w:p w14:paraId="49CE024D"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2010</w:t>
            </w:r>
          </w:p>
        </w:tc>
      </w:tr>
      <w:tr w:rsidR="00201F35" w:rsidRPr="00CB3D31" w14:paraId="248FC079"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19C5884E" w14:textId="77777777" w:rsidR="00201F35" w:rsidRPr="00D92554" w:rsidRDefault="00201F35" w:rsidP="00CB3D31">
            <w:pPr>
              <w:suppressAutoHyphens w:val="0"/>
              <w:spacing w:before="40" w:after="40" w:line="220" w:lineRule="exact"/>
              <w:rPr>
                <w:b w:val="0"/>
                <w:sz w:val="18"/>
              </w:rPr>
            </w:pPr>
            <w:r w:rsidRPr="00D92554">
              <w:rPr>
                <w:b w:val="0"/>
                <w:sz w:val="18"/>
              </w:rPr>
              <w:t>30</w:t>
            </w:r>
          </w:p>
        </w:tc>
        <w:tc>
          <w:tcPr>
            <w:tcW w:w="6173" w:type="dxa"/>
            <w:vAlign w:val="bottom"/>
          </w:tcPr>
          <w:p w14:paraId="4A0AE716"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de protection de la faune sauvage</w:t>
            </w:r>
          </w:p>
        </w:tc>
        <w:tc>
          <w:tcPr>
            <w:tcW w:w="938" w:type="dxa"/>
            <w:vAlign w:val="bottom"/>
          </w:tcPr>
          <w:p w14:paraId="1F500D29"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17</w:t>
            </w:r>
          </w:p>
        </w:tc>
        <w:tc>
          <w:tcPr>
            <w:tcW w:w="680" w:type="dxa"/>
            <w:vAlign w:val="bottom"/>
          </w:tcPr>
          <w:p w14:paraId="5D15B363"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2010</w:t>
            </w:r>
          </w:p>
        </w:tc>
      </w:tr>
      <w:tr w:rsidR="00201F35" w:rsidRPr="00CB3D31" w14:paraId="4A3330A5"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39D79DD3" w14:textId="77777777" w:rsidR="00201F35" w:rsidRPr="00D92554" w:rsidRDefault="00201F35" w:rsidP="00CB3D31">
            <w:pPr>
              <w:suppressAutoHyphens w:val="0"/>
              <w:spacing w:before="40" w:after="40" w:line="220" w:lineRule="exact"/>
              <w:rPr>
                <w:b w:val="0"/>
                <w:sz w:val="18"/>
              </w:rPr>
            </w:pPr>
            <w:r w:rsidRPr="00D92554">
              <w:rPr>
                <w:b w:val="0"/>
                <w:sz w:val="18"/>
              </w:rPr>
              <w:t>31</w:t>
            </w:r>
          </w:p>
        </w:tc>
        <w:tc>
          <w:tcPr>
            <w:tcW w:w="6173" w:type="dxa"/>
            <w:tcBorders>
              <w:top w:val="none" w:sz="0" w:space="0" w:color="auto"/>
              <w:bottom w:val="none" w:sz="0" w:space="0" w:color="auto"/>
            </w:tcBorders>
            <w:vAlign w:val="bottom"/>
          </w:tcPr>
          <w:p w14:paraId="1FCE8684"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sur l’indemnisation pour pertes de biens meubles ou immeubles subies du fait des actions de l’ancien régime</w:t>
            </w:r>
          </w:p>
        </w:tc>
        <w:tc>
          <w:tcPr>
            <w:tcW w:w="938" w:type="dxa"/>
            <w:tcBorders>
              <w:top w:val="none" w:sz="0" w:space="0" w:color="auto"/>
              <w:bottom w:val="none" w:sz="0" w:space="0" w:color="auto"/>
            </w:tcBorders>
            <w:vAlign w:val="bottom"/>
          </w:tcPr>
          <w:p w14:paraId="510B27C8"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16</w:t>
            </w:r>
          </w:p>
        </w:tc>
        <w:tc>
          <w:tcPr>
            <w:tcW w:w="680" w:type="dxa"/>
            <w:tcBorders>
              <w:top w:val="none" w:sz="0" w:space="0" w:color="auto"/>
              <w:bottom w:val="none" w:sz="0" w:space="0" w:color="auto"/>
            </w:tcBorders>
            <w:vAlign w:val="bottom"/>
          </w:tcPr>
          <w:p w14:paraId="3401F57B"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2010</w:t>
            </w:r>
          </w:p>
        </w:tc>
      </w:tr>
      <w:tr w:rsidR="00201F35" w:rsidRPr="00CB3D31" w14:paraId="534AA932"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28DE164A" w14:textId="77777777" w:rsidR="00201F35" w:rsidRPr="00D92554" w:rsidRDefault="00201F35" w:rsidP="00CB3D31">
            <w:pPr>
              <w:suppressAutoHyphens w:val="0"/>
              <w:spacing w:before="40" w:after="40" w:line="220" w:lineRule="exact"/>
              <w:rPr>
                <w:b w:val="0"/>
                <w:sz w:val="18"/>
              </w:rPr>
            </w:pPr>
            <w:r w:rsidRPr="00D92554">
              <w:rPr>
                <w:b w:val="0"/>
                <w:sz w:val="18"/>
              </w:rPr>
              <w:t>32</w:t>
            </w:r>
          </w:p>
        </w:tc>
        <w:tc>
          <w:tcPr>
            <w:tcW w:w="6173" w:type="dxa"/>
            <w:vAlign w:val="bottom"/>
          </w:tcPr>
          <w:p w14:paraId="6B09E162"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sur les organisations non gouvernementales</w:t>
            </w:r>
          </w:p>
        </w:tc>
        <w:tc>
          <w:tcPr>
            <w:tcW w:w="938" w:type="dxa"/>
            <w:vAlign w:val="bottom"/>
          </w:tcPr>
          <w:p w14:paraId="751857E5"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12</w:t>
            </w:r>
          </w:p>
        </w:tc>
        <w:tc>
          <w:tcPr>
            <w:tcW w:w="680" w:type="dxa"/>
            <w:vAlign w:val="bottom"/>
          </w:tcPr>
          <w:p w14:paraId="41F0F097"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2010</w:t>
            </w:r>
          </w:p>
        </w:tc>
      </w:tr>
      <w:tr w:rsidR="00201F35" w:rsidRPr="00CB3D31" w14:paraId="4C1BE38E"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7249C2EB" w14:textId="77777777" w:rsidR="00201F35" w:rsidRPr="00D92554" w:rsidRDefault="00201F35" w:rsidP="00CB3D31">
            <w:pPr>
              <w:suppressAutoHyphens w:val="0"/>
              <w:spacing w:before="40" w:after="40" w:line="220" w:lineRule="exact"/>
              <w:rPr>
                <w:b w:val="0"/>
                <w:sz w:val="18"/>
              </w:rPr>
            </w:pPr>
            <w:r w:rsidRPr="00D92554">
              <w:rPr>
                <w:b w:val="0"/>
                <w:sz w:val="18"/>
              </w:rPr>
              <w:t>33</w:t>
            </w:r>
          </w:p>
        </w:tc>
        <w:tc>
          <w:tcPr>
            <w:tcW w:w="6173" w:type="dxa"/>
            <w:tcBorders>
              <w:top w:val="none" w:sz="0" w:space="0" w:color="auto"/>
              <w:bottom w:val="none" w:sz="0" w:space="0" w:color="auto"/>
            </w:tcBorders>
            <w:vAlign w:val="bottom"/>
          </w:tcPr>
          <w:p w14:paraId="12C7B6D2"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sur le Comité d’avis</w:t>
            </w:r>
          </w:p>
        </w:tc>
        <w:tc>
          <w:tcPr>
            <w:tcW w:w="938" w:type="dxa"/>
            <w:tcBorders>
              <w:top w:val="none" w:sz="0" w:space="0" w:color="auto"/>
              <w:bottom w:val="none" w:sz="0" w:space="0" w:color="auto"/>
            </w:tcBorders>
            <w:vAlign w:val="bottom"/>
          </w:tcPr>
          <w:p w14:paraId="12BD5D19"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9</w:t>
            </w:r>
          </w:p>
        </w:tc>
        <w:tc>
          <w:tcPr>
            <w:tcW w:w="680" w:type="dxa"/>
            <w:tcBorders>
              <w:top w:val="none" w:sz="0" w:space="0" w:color="auto"/>
              <w:bottom w:val="none" w:sz="0" w:space="0" w:color="auto"/>
            </w:tcBorders>
            <w:vAlign w:val="bottom"/>
          </w:tcPr>
          <w:p w14:paraId="05A95483"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2011</w:t>
            </w:r>
          </w:p>
        </w:tc>
      </w:tr>
      <w:tr w:rsidR="00201F35" w:rsidRPr="00CB3D31" w14:paraId="3906FCA5"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64F5A0BD" w14:textId="77777777" w:rsidR="00201F35" w:rsidRPr="00D92554" w:rsidRDefault="00201F35" w:rsidP="00CB3D31">
            <w:pPr>
              <w:suppressAutoHyphens w:val="0"/>
              <w:spacing w:before="40" w:after="40" w:line="220" w:lineRule="exact"/>
              <w:rPr>
                <w:b w:val="0"/>
                <w:sz w:val="18"/>
              </w:rPr>
            </w:pPr>
            <w:r w:rsidRPr="00D92554">
              <w:rPr>
                <w:b w:val="0"/>
                <w:sz w:val="18"/>
              </w:rPr>
              <w:t>34</w:t>
            </w:r>
          </w:p>
        </w:tc>
        <w:tc>
          <w:tcPr>
            <w:tcW w:w="6173" w:type="dxa"/>
            <w:vAlign w:val="bottom"/>
          </w:tcPr>
          <w:p w14:paraId="3E2470EA"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relative à la Commission pour l’intégrité</w:t>
            </w:r>
          </w:p>
        </w:tc>
        <w:tc>
          <w:tcPr>
            <w:tcW w:w="938" w:type="dxa"/>
            <w:vAlign w:val="bottom"/>
          </w:tcPr>
          <w:p w14:paraId="170C9D53"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30</w:t>
            </w:r>
          </w:p>
        </w:tc>
        <w:tc>
          <w:tcPr>
            <w:tcW w:w="680" w:type="dxa"/>
            <w:vAlign w:val="bottom"/>
          </w:tcPr>
          <w:p w14:paraId="59FC243C"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2011</w:t>
            </w:r>
          </w:p>
        </w:tc>
      </w:tr>
      <w:tr w:rsidR="00201F35" w:rsidRPr="00CB3D31" w14:paraId="7C4A0289"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5C172087" w14:textId="77777777" w:rsidR="00201F35" w:rsidRPr="00D92554" w:rsidRDefault="00201F35" w:rsidP="00CB3D31">
            <w:pPr>
              <w:suppressAutoHyphens w:val="0"/>
              <w:spacing w:before="40" w:after="40" w:line="220" w:lineRule="exact"/>
              <w:rPr>
                <w:b w:val="0"/>
                <w:sz w:val="18"/>
              </w:rPr>
            </w:pPr>
            <w:r w:rsidRPr="00D92554">
              <w:rPr>
                <w:b w:val="0"/>
                <w:sz w:val="18"/>
              </w:rPr>
              <w:t>35</w:t>
            </w:r>
          </w:p>
        </w:tc>
        <w:tc>
          <w:tcPr>
            <w:tcW w:w="6173" w:type="dxa"/>
            <w:tcBorders>
              <w:top w:val="none" w:sz="0" w:space="0" w:color="auto"/>
              <w:bottom w:val="none" w:sz="0" w:space="0" w:color="auto"/>
            </w:tcBorders>
            <w:vAlign w:val="bottom"/>
          </w:tcPr>
          <w:p w14:paraId="7E47CC08" w14:textId="62C23AE0"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sur la levée de la réserve de la République d’Iraq à l’article</w:t>
            </w:r>
            <w:r w:rsidR="008A62D8">
              <w:rPr>
                <w:sz w:val="18"/>
                <w:lang w:val="fr-FR"/>
              </w:rPr>
              <w:t> </w:t>
            </w:r>
            <w:r w:rsidRPr="00CB3D31">
              <w:rPr>
                <w:sz w:val="18"/>
                <w:lang w:val="fr-FR"/>
              </w:rPr>
              <w:t>9 de la</w:t>
            </w:r>
            <w:r w:rsidR="008A62D8">
              <w:rPr>
                <w:sz w:val="18"/>
                <w:lang w:val="fr-FR"/>
              </w:rPr>
              <w:t> </w:t>
            </w:r>
            <w:r w:rsidRPr="00CB3D31">
              <w:rPr>
                <w:sz w:val="18"/>
                <w:lang w:val="fr-FR"/>
              </w:rPr>
              <w:t>Convention sur l’élimination de toutes les formes de discrimination à</w:t>
            </w:r>
            <w:r w:rsidR="008A62D8">
              <w:rPr>
                <w:sz w:val="18"/>
                <w:lang w:val="fr-FR"/>
              </w:rPr>
              <w:t> </w:t>
            </w:r>
            <w:r w:rsidRPr="00CB3D31">
              <w:rPr>
                <w:sz w:val="18"/>
                <w:lang w:val="fr-FR"/>
              </w:rPr>
              <w:t xml:space="preserve">l’égard des femmes, formulée dans la loi </w:t>
            </w:r>
            <w:r w:rsidR="00914AAB" w:rsidRPr="00CB3D31">
              <w:rPr>
                <w:sz w:val="18"/>
                <w:lang w:val="fr-FR"/>
              </w:rPr>
              <w:t>n</w:t>
            </w:r>
            <w:r w:rsidR="00914AAB" w:rsidRPr="00CB3D31">
              <w:rPr>
                <w:sz w:val="18"/>
                <w:vertAlign w:val="superscript"/>
                <w:lang w:val="fr-FR"/>
              </w:rPr>
              <w:t>o</w:t>
            </w:r>
            <w:r w:rsidR="00914AAB" w:rsidRPr="00CB3D31">
              <w:rPr>
                <w:sz w:val="18"/>
                <w:lang w:val="fr-FR"/>
              </w:rPr>
              <w:t> </w:t>
            </w:r>
            <w:r w:rsidRPr="00CB3D31">
              <w:rPr>
                <w:sz w:val="18"/>
                <w:lang w:val="fr-FR"/>
              </w:rPr>
              <w:t>66 de 1986</w:t>
            </w:r>
          </w:p>
        </w:tc>
        <w:tc>
          <w:tcPr>
            <w:tcW w:w="938" w:type="dxa"/>
            <w:tcBorders>
              <w:top w:val="none" w:sz="0" w:space="0" w:color="auto"/>
              <w:bottom w:val="none" w:sz="0" w:space="0" w:color="auto"/>
            </w:tcBorders>
            <w:vAlign w:val="bottom"/>
          </w:tcPr>
          <w:p w14:paraId="236B4BD0"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33</w:t>
            </w:r>
          </w:p>
        </w:tc>
        <w:tc>
          <w:tcPr>
            <w:tcW w:w="680" w:type="dxa"/>
            <w:tcBorders>
              <w:top w:val="none" w:sz="0" w:space="0" w:color="auto"/>
              <w:bottom w:val="none" w:sz="0" w:space="0" w:color="auto"/>
            </w:tcBorders>
            <w:vAlign w:val="bottom"/>
          </w:tcPr>
          <w:p w14:paraId="66483C9B"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2011</w:t>
            </w:r>
          </w:p>
        </w:tc>
      </w:tr>
      <w:tr w:rsidR="00201F35" w:rsidRPr="00CB3D31" w14:paraId="00D6A686"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3E50481E" w14:textId="77777777" w:rsidR="00201F35" w:rsidRPr="00D92554" w:rsidRDefault="00201F35" w:rsidP="00CB3D31">
            <w:pPr>
              <w:suppressAutoHyphens w:val="0"/>
              <w:spacing w:before="40" w:after="40" w:line="220" w:lineRule="exact"/>
              <w:rPr>
                <w:b w:val="0"/>
                <w:sz w:val="18"/>
              </w:rPr>
            </w:pPr>
            <w:r w:rsidRPr="00D92554">
              <w:rPr>
                <w:b w:val="0"/>
                <w:sz w:val="18"/>
              </w:rPr>
              <w:t>36</w:t>
            </w:r>
          </w:p>
        </w:tc>
        <w:tc>
          <w:tcPr>
            <w:tcW w:w="6173" w:type="dxa"/>
            <w:vAlign w:val="bottom"/>
          </w:tcPr>
          <w:p w14:paraId="28EB749A" w14:textId="1405DA14"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relative au recrutement et à la retraite des membres des Forces de</w:t>
            </w:r>
            <w:r w:rsidR="008A62D8">
              <w:rPr>
                <w:sz w:val="18"/>
                <w:lang w:val="fr-FR"/>
              </w:rPr>
              <w:t> </w:t>
            </w:r>
            <w:r w:rsidRPr="00CB3D31">
              <w:rPr>
                <w:sz w:val="18"/>
                <w:lang w:val="fr-FR"/>
              </w:rPr>
              <w:t>sécurité intérieure</w:t>
            </w:r>
          </w:p>
        </w:tc>
        <w:tc>
          <w:tcPr>
            <w:tcW w:w="938" w:type="dxa"/>
            <w:vAlign w:val="bottom"/>
          </w:tcPr>
          <w:p w14:paraId="6BE4F948"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18</w:t>
            </w:r>
          </w:p>
        </w:tc>
        <w:tc>
          <w:tcPr>
            <w:tcW w:w="680" w:type="dxa"/>
            <w:vAlign w:val="bottom"/>
          </w:tcPr>
          <w:p w14:paraId="4A3C27FB"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2011</w:t>
            </w:r>
          </w:p>
        </w:tc>
      </w:tr>
      <w:tr w:rsidR="00201F35" w:rsidRPr="00CB3D31" w14:paraId="492D5438"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45BF0A18" w14:textId="77777777" w:rsidR="00201F35" w:rsidRPr="00D92554" w:rsidRDefault="00201F35" w:rsidP="00CB3D31">
            <w:pPr>
              <w:suppressAutoHyphens w:val="0"/>
              <w:spacing w:before="40" w:after="40" w:line="220" w:lineRule="exact"/>
              <w:rPr>
                <w:b w:val="0"/>
                <w:sz w:val="18"/>
              </w:rPr>
            </w:pPr>
            <w:r w:rsidRPr="00D92554">
              <w:rPr>
                <w:b w:val="0"/>
                <w:sz w:val="18"/>
              </w:rPr>
              <w:t>37</w:t>
            </w:r>
          </w:p>
        </w:tc>
        <w:tc>
          <w:tcPr>
            <w:tcW w:w="6173" w:type="dxa"/>
            <w:tcBorders>
              <w:top w:val="none" w:sz="0" w:space="0" w:color="auto"/>
              <w:bottom w:val="none" w:sz="0" w:space="0" w:color="auto"/>
            </w:tcBorders>
            <w:vAlign w:val="bottom"/>
          </w:tcPr>
          <w:p w14:paraId="4CF30306"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sur la pension mensuelle versée aux personnes immunodéficientes</w:t>
            </w:r>
          </w:p>
        </w:tc>
        <w:tc>
          <w:tcPr>
            <w:tcW w:w="938" w:type="dxa"/>
            <w:tcBorders>
              <w:top w:val="none" w:sz="0" w:space="0" w:color="auto"/>
              <w:bottom w:val="none" w:sz="0" w:space="0" w:color="auto"/>
            </w:tcBorders>
            <w:vAlign w:val="bottom"/>
          </w:tcPr>
          <w:p w14:paraId="21C7ED59"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36</w:t>
            </w:r>
          </w:p>
        </w:tc>
        <w:tc>
          <w:tcPr>
            <w:tcW w:w="680" w:type="dxa"/>
            <w:tcBorders>
              <w:top w:val="none" w:sz="0" w:space="0" w:color="auto"/>
              <w:bottom w:val="none" w:sz="0" w:space="0" w:color="auto"/>
            </w:tcBorders>
            <w:vAlign w:val="bottom"/>
          </w:tcPr>
          <w:p w14:paraId="0DE945F4"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2011</w:t>
            </w:r>
          </w:p>
        </w:tc>
      </w:tr>
      <w:tr w:rsidR="00201F35" w:rsidRPr="00CB3D31" w14:paraId="68B510CA"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6B04B31F" w14:textId="77777777" w:rsidR="00201F35" w:rsidRPr="00D92554" w:rsidRDefault="00201F35" w:rsidP="00CB3D31">
            <w:pPr>
              <w:suppressAutoHyphens w:val="0"/>
              <w:spacing w:before="40" w:after="40" w:line="220" w:lineRule="exact"/>
              <w:rPr>
                <w:b w:val="0"/>
                <w:sz w:val="18"/>
              </w:rPr>
            </w:pPr>
            <w:r w:rsidRPr="00D92554">
              <w:rPr>
                <w:b w:val="0"/>
                <w:sz w:val="18"/>
              </w:rPr>
              <w:t>38</w:t>
            </w:r>
          </w:p>
        </w:tc>
        <w:tc>
          <w:tcPr>
            <w:tcW w:w="6173" w:type="dxa"/>
            <w:vAlign w:val="bottom"/>
          </w:tcPr>
          <w:p w14:paraId="2E5890BE"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relative aux droits des journalistes</w:t>
            </w:r>
          </w:p>
        </w:tc>
        <w:tc>
          <w:tcPr>
            <w:tcW w:w="938" w:type="dxa"/>
            <w:vAlign w:val="bottom"/>
          </w:tcPr>
          <w:p w14:paraId="16B592D5"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21</w:t>
            </w:r>
          </w:p>
        </w:tc>
        <w:tc>
          <w:tcPr>
            <w:tcW w:w="680" w:type="dxa"/>
            <w:vAlign w:val="bottom"/>
          </w:tcPr>
          <w:p w14:paraId="4ECEA5A2"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2011</w:t>
            </w:r>
          </w:p>
        </w:tc>
      </w:tr>
      <w:tr w:rsidR="00201F35" w:rsidRPr="00CB3D31" w14:paraId="587E2EFD"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05520687" w14:textId="77777777" w:rsidR="00201F35" w:rsidRPr="00D92554" w:rsidRDefault="00201F35" w:rsidP="00CB3D31">
            <w:pPr>
              <w:suppressAutoHyphens w:val="0"/>
              <w:spacing w:before="40" w:after="40" w:line="220" w:lineRule="exact"/>
              <w:rPr>
                <w:b w:val="0"/>
                <w:sz w:val="18"/>
              </w:rPr>
            </w:pPr>
            <w:r w:rsidRPr="00D92554">
              <w:rPr>
                <w:b w:val="0"/>
                <w:sz w:val="18"/>
              </w:rPr>
              <w:t>39</w:t>
            </w:r>
          </w:p>
        </w:tc>
        <w:tc>
          <w:tcPr>
            <w:tcW w:w="6173" w:type="dxa"/>
            <w:tcBorders>
              <w:top w:val="none" w:sz="0" w:space="0" w:color="auto"/>
              <w:bottom w:val="none" w:sz="0" w:space="0" w:color="auto"/>
            </w:tcBorders>
            <w:vAlign w:val="bottom"/>
          </w:tcPr>
          <w:p w14:paraId="36D12729" w14:textId="5C3B688A"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interdisant l’utilisation et la prolifération des armes munies de</w:t>
            </w:r>
            <w:r w:rsidR="008A62D8">
              <w:rPr>
                <w:sz w:val="18"/>
                <w:lang w:val="fr-FR"/>
              </w:rPr>
              <w:t> </w:t>
            </w:r>
            <w:r w:rsidRPr="00CB3D31">
              <w:rPr>
                <w:sz w:val="18"/>
                <w:lang w:val="fr-FR"/>
              </w:rPr>
              <w:t>silencieux</w:t>
            </w:r>
          </w:p>
        </w:tc>
        <w:tc>
          <w:tcPr>
            <w:tcW w:w="938" w:type="dxa"/>
            <w:tcBorders>
              <w:top w:val="none" w:sz="0" w:space="0" w:color="auto"/>
              <w:bottom w:val="none" w:sz="0" w:space="0" w:color="auto"/>
            </w:tcBorders>
            <w:vAlign w:val="bottom"/>
          </w:tcPr>
          <w:p w14:paraId="10D819A1"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38</w:t>
            </w:r>
          </w:p>
        </w:tc>
        <w:tc>
          <w:tcPr>
            <w:tcW w:w="680" w:type="dxa"/>
            <w:tcBorders>
              <w:top w:val="none" w:sz="0" w:space="0" w:color="auto"/>
              <w:bottom w:val="none" w:sz="0" w:space="0" w:color="auto"/>
            </w:tcBorders>
            <w:vAlign w:val="bottom"/>
          </w:tcPr>
          <w:p w14:paraId="4D5BDEC6"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2011</w:t>
            </w:r>
          </w:p>
        </w:tc>
      </w:tr>
      <w:tr w:rsidR="00201F35" w:rsidRPr="00CB3D31" w14:paraId="6065433B"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7BDD90AD" w14:textId="77777777" w:rsidR="00201F35" w:rsidRPr="00D92554" w:rsidRDefault="00201F35" w:rsidP="00CB3D31">
            <w:pPr>
              <w:suppressAutoHyphens w:val="0"/>
              <w:spacing w:before="40" w:after="40" w:line="220" w:lineRule="exact"/>
              <w:rPr>
                <w:b w:val="0"/>
                <w:sz w:val="18"/>
              </w:rPr>
            </w:pPr>
            <w:r w:rsidRPr="00D92554">
              <w:rPr>
                <w:b w:val="0"/>
                <w:sz w:val="18"/>
              </w:rPr>
              <w:t>40</w:t>
            </w:r>
          </w:p>
        </w:tc>
        <w:tc>
          <w:tcPr>
            <w:tcW w:w="6173" w:type="dxa"/>
            <w:vAlign w:val="bottom"/>
          </w:tcPr>
          <w:p w14:paraId="7E0424D8"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relative à l’éradication de l’analphabétisme</w:t>
            </w:r>
          </w:p>
        </w:tc>
        <w:tc>
          <w:tcPr>
            <w:tcW w:w="938" w:type="dxa"/>
            <w:vAlign w:val="bottom"/>
          </w:tcPr>
          <w:p w14:paraId="0006772C"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23</w:t>
            </w:r>
          </w:p>
        </w:tc>
        <w:tc>
          <w:tcPr>
            <w:tcW w:w="680" w:type="dxa"/>
            <w:vAlign w:val="bottom"/>
          </w:tcPr>
          <w:p w14:paraId="13167A7A"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2011</w:t>
            </w:r>
          </w:p>
        </w:tc>
      </w:tr>
      <w:tr w:rsidR="00201F35" w:rsidRPr="00CB3D31" w14:paraId="23CA3002"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27D11CAC" w14:textId="77777777" w:rsidR="00201F35" w:rsidRPr="00D92554" w:rsidRDefault="00201F35" w:rsidP="00CB3D31">
            <w:pPr>
              <w:suppressAutoHyphens w:val="0"/>
              <w:spacing w:before="40" w:after="40" w:line="220" w:lineRule="exact"/>
              <w:rPr>
                <w:b w:val="0"/>
                <w:sz w:val="18"/>
              </w:rPr>
            </w:pPr>
            <w:r w:rsidRPr="00D92554">
              <w:rPr>
                <w:b w:val="0"/>
                <w:sz w:val="18"/>
              </w:rPr>
              <w:t>41</w:t>
            </w:r>
          </w:p>
        </w:tc>
        <w:tc>
          <w:tcPr>
            <w:tcW w:w="6173" w:type="dxa"/>
            <w:tcBorders>
              <w:top w:val="none" w:sz="0" w:space="0" w:color="auto"/>
              <w:bottom w:val="none" w:sz="0" w:space="0" w:color="auto"/>
            </w:tcBorders>
            <w:vAlign w:val="bottom"/>
          </w:tcPr>
          <w:p w14:paraId="1C45CBE0"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sur les bourses versées aux étudiants des universités et instituts publics iraquiens</w:t>
            </w:r>
          </w:p>
        </w:tc>
        <w:tc>
          <w:tcPr>
            <w:tcW w:w="938" w:type="dxa"/>
            <w:tcBorders>
              <w:top w:val="none" w:sz="0" w:space="0" w:color="auto"/>
              <w:bottom w:val="none" w:sz="0" w:space="0" w:color="auto"/>
            </w:tcBorders>
            <w:vAlign w:val="bottom"/>
          </w:tcPr>
          <w:p w14:paraId="3CAB1E9A"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63</w:t>
            </w:r>
          </w:p>
        </w:tc>
        <w:tc>
          <w:tcPr>
            <w:tcW w:w="680" w:type="dxa"/>
            <w:tcBorders>
              <w:top w:val="none" w:sz="0" w:space="0" w:color="auto"/>
              <w:bottom w:val="none" w:sz="0" w:space="0" w:color="auto"/>
            </w:tcBorders>
            <w:vAlign w:val="bottom"/>
          </w:tcPr>
          <w:p w14:paraId="0BC1C5B4"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2012</w:t>
            </w:r>
          </w:p>
        </w:tc>
      </w:tr>
      <w:tr w:rsidR="00201F35" w:rsidRPr="00CB3D31" w14:paraId="1E03E9D7"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1EA0773F" w14:textId="77777777" w:rsidR="00201F35" w:rsidRPr="00D92554" w:rsidRDefault="00201F35" w:rsidP="00CB3D31">
            <w:pPr>
              <w:suppressAutoHyphens w:val="0"/>
              <w:spacing w:before="40" w:after="40" w:line="220" w:lineRule="exact"/>
              <w:rPr>
                <w:b w:val="0"/>
                <w:sz w:val="18"/>
              </w:rPr>
            </w:pPr>
            <w:r w:rsidRPr="00D92554">
              <w:rPr>
                <w:b w:val="0"/>
                <w:sz w:val="18"/>
              </w:rPr>
              <w:t>42</w:t>
            </w:r>
          </w:p>
        </w:tc>
        <w:tc>
          <w:tcPr>
            <w:tcW w:w="6173" w:type="dxa"/>
            <w:vAlign w:val="bottom"/>
          </w:tcPr>
          <w:p w14:paraId="0D0B8069" w14:textId="51FBB0EB"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régissant l’Office national de contrôle en matière d’interdiction des</w:t>
            </w:r>
            <w:r w:rsidR="008A62D8">
              <w:rPr>
                <w:sz w:val="18"/>
                <w:lang w:val="fr-FR"/>
              </w:rPr>
              <w:t> </w:t>
            </w:r>
            <w:r w:rsidRPr="00CB3D31">
              <w:rPr>
                <w:sz w:val="18"/>
                <w:lang w:val="fr-FR"/>
              </w:rPr>
              <w:t>armes nucléaires et chimiques</w:t>
            </w:r>
          </w:p>
        </w:tc>
        <w:tc>
          <w:tcPr>
            <w:tcW w:w="938" w:type="dxa"/>
            <w:vAlign w:val="bottom"/>
          </w:tcPr>
          <w:p w14:paraId="0D49EB6D"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48</w:t>
            </w:r>
          </w:p>
        </w:tc>
        <w:tc>
          <w:tcPr>
            <w:tcW w:w="680" w:type="dxa"/>
            <w:vAlign w:val="bottom"/>
          </w:tcPr>
          <w:p w14:paraId="67D97FAC"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2012</w:t>
            </w:r>
          </w:p>
        </w:tc>
      </w:tr>
      <w:tr w:rsidR="00201F35" w:rsidRPr="00CB3D31" w14:paraId="1D0AD280"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172E965A" w14:textId="77777777" w:rsidR="00201F35" w:rsidRPr="00D92554" w:rsidRDefault="00201F35" w:rsidP="00CB3D31">
            <w:pPr>
              <w:suppressAutoHyphens w:val="0"/>
              <w:spacing w:before="40" w:after="40" w:line="220" w:lineRule="exact"/>
              <w:rPr>
                <w:b w:val="0"/>
                <w:sz w:val="18"/>
              </w:rPr>
            </w:pPr>
            <w:r w:rsidRPr="00D92554">
              <w:rPr>
                <w:b w:val="0"/>
                <w:sz w:val="18"/>
              </w:rPr>
              <w:t>43</w:t>
            </w:r>
          </w:p>
        </w:tc>
        <w:tc>
          <w:tcPr>
            <w:tcW w:w="6173" w:type="dxa"/>
            <w:tcBorders>
              <w:top w:val="none" w:sz="0" w:space="0" w:color="auto"/>
              <w:bottom w:val="none" w:sz="0" w:space="0" w:color="auto"/>
            </w:tcBorders>
            <w:vAlign w:val="bottom"/>
          </w:tcPr>
          <w:p w14:paraId="714ACBD7"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de protection de l’air ambiant extérieur contre la pollution</w:t>
            </w:r>
          </w:p>
        </w:tc>
        <w:tc>
          <w:tcPr>
            <w:tcW w:w="938" w:type="dxa"/>
            <w:tcBorders>
              <w:top w:val="none" w:sz="0" w:space="0" w:color="auto"/>
              <w:bottom w:val="none" w:sz="0" w:space="0" w:color="auto"/>
            </w:tcBorders>
            <w:vAlign w:val="bottom"/>
          </w:tcPr>
          <w:p w14:paraId="5D7AEC71"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4</w:t>
            </w:r>
          </w:p>
        </w:tc>
        <w:tc>
          <w:tcPr>
            <w:tcW w:w="680" w:type="dxa"/>
            <w:tcBorders>
              <w:top w:val="none" w:sz="0" w:space="0" w:color="auto"/>
              <w:bottom w:val="none" w:sz="0" w:space="0" w:color="auto"/>
            </w:tcBorders>
            <w:vAlign w:val="bottom"/>
          </w:tcPr>
          <w:p w14:paraId="4FCD9646"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2012</w:t>
            </w:r>
          </w:p>
        </w:tc>
      </w:tr>
      <w:tr w:rsidR="00201F35" w:rsidRPr="00CB3D31" w14:paraId="38206659"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433A2E86" w14:textId="77777777" w:rsidR="00201F35" w:rsidRPr="00D92554" w:rsidRDefault="00201F35" w:rsidP="00CB3D31">
            <w:pPr>
              <w:suppressAutoHyphens w:val="0"/>
              <w:spacing w:before="40" w:after="40" w:line="220" w:lineRule="exact"/>
              <w:rPr>
                <w:b w:val="0"/>
                <w:sz w:val="18"/>
              </w:rPr>
            </w:pPr>
            <w:r w:rsidRPr="00D92554">
              <w:rPr>
                <w:b w:val="0"/>
                <w:sz w:val="18"/>
              </w:rPr>
              <w:t>44</w:t>
            </w:r>
          </w:p>
        </w:tc>
        <w:tc>
          <w:tcPr>
            <w:tcW w:w="6173" w:type="dxa"/>
            <w:vAlign w:val="bottom"/>
          </w:tcPr>
          <w:p w14:paraId="2A17A319"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relative aux villages agricoles modernes</w:t>
            </w:r>
          </w:p>
        </w:tc>
        <w:tc>
          <w:tcPr>
            <w:tcW w:w="938" w:type="dxa"/>
            <w:vAlign w:val="bottom"/>
          </w:tcPr>
          <w:p w14:paraId="67D8B671"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59</w:t>
            </w:r>
          </w:p>
        </w:tc>
        <w:tc>
          <w:tcPr>
            <w:tcW w:w="680" w:type="dxa"/>
            <w:vAlign w:val="bottom"/>
          </w:tcPr>
          <w:p w14:paraId="7FDC0E60"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2012</w:t>
            </w:r>
          </w:p>
        </w:tc>
      </w:tr>
      <w:tr w:rsidR="00201F35" w:rsidRPr="00CB3D31" w14:paraId="5EB23D47"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4E032658" w14:textId="77777777" w:rsidR="00201F35" w:rsidRPr="00D92554" w:rsidRDefault="00201F35" w:rsidP="00CB3D31">
            <w:pPr>
              <w:suppressAutoHyphens w:val="0"/>
              <w:spacing w:before="40" w:after="40" w:line="220" w:lineRule="exact"/>
              <w:rPr>
                <w:b w:val="0"/>
                <w:sz w:val="18"/>
              </w:rPr>
            </w:pPr>
            <w:r w:rsidRPr="00D92554">
              <w:rPr>
                <w:b w:val="0"/>
                <w:sz w:val="18"/>
              </w:rPr>
              <w:t>45</w:t>
            </w:r>
          </w:p>
        </w:tc>
        <w:tc>
          <w:tcPr>
            <w:tcW w:w="6173" w:type="dxa"/>
            <w:tcBorders>
              <w:top w:val="none" w:sz="0" w:space="0" w:color="auto"/>
              <w:bottom w:val="none" w:sz="0" w:space="0" w:color="auto"/>
            </w:tcBorders>
            <w:vAlign w:val="bottom"/>
          </w:tcPr>
          <w:p w14:paraId="69E2D8C8"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relative au Conseil des biens de mainmorte des confessions chrétienne, yézidie et sabéenne-mandéenne</w:t>
            </w:r>
          </w:p>
        </w:tc>
        <w:tc>
          <w:tcPr>
            <w:tcW w:w="938" w:type="dxa"/>
            <w:tcBorders>
              <w:top w:val="none" w:sz="0" w:space="0" w:color="auto"/>
              <w:bottom w:val="none" w:sz="0" w:space="0" w:color="auto"/>
            </w:tcBorders>
            <w:vAlign w:val="bottom"/>
          </w:tcPr>
          <w:p w14:paraId="3EA35031"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58</w:t>
            </w:r>
          </w:p>
        </w:tc>
        <w:tc>
          <w:tcPr>
            <w:tcW w:w="680" w:type="dxa"/>
            <w:tcBorders>
              <w:top w:val="none" w:sz="0" w:space="0" w:color="auto"/>
              <w:bottom w:val="none" w:sz="0" w:space="0" w:color="auto"/>
            </w:tcBorders>
            <w:vAlign w:val="bottom"/>
          </w:tcPr>
          <w:p w14:paraId="1A4831FB"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2012</w:t>
            </w:r>
          </w:p>
        </w:tc>
      </w:tr>
      <w:tr w:rsidR="00201F35" w:rsidRPr="00CB3D31" w14:paraId="2EC03ADF"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76E5B77D" w14:textId="77777777" w:rsidR="00201F35" w:rsidRPr="00D92554" w:rsidRDefault="00201F35" w:rsidP="00CB3D31">
            <w:pPr>
              <w:suppressAutoHyphens w:val="0"/>
              <w:spacing w:before="40" w:after="40" w:line="220" w:lineRule="exact"/>
              <w:rPr>
                <w:b w:val="0"/>
                <w:sz w:val="18"/>
              </w:rPr>
            </w:pPr>
            <w:r w:rsidRPr="00D92554">
              <w:rPr>
                <w:b w:val="0"/>
                <w:sz w:val="18"/>
              </w:rPr>
              <w:t>46</w:t>
            </w:r>
          </w:p>
        </w:tc>
        <w:tc>
          <w:tcPr>
            <w:tcW w:w="6173" w:type="dxa"/>
            <w:vAlign w:val="bottom"/>
          </w:tcPr>
          <w:p w14:paraId="65BD296C"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Décret reconnaissant comme crime de génocide les exactions commises contre les Kurdes faylis</w:t>
            </w:r>
          </w:p>
        </w:tc>
        <w:tc>
          <w:tcPr>
            <w:tcW w:w="938" w:type="dxa"/>
            <w:vAlign w:val="bottom"/>
          </w:tcPr>
          <w:p w14:paraId="24EB0D8C"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6</w:t>
            </w:r>
          </w:p>
        </w:tc>
        <w:tc>
          <w:tcPr>
            <w:tcW w:w="680" w:type="dxa"/>
            <w:vAlign w:val="bottom"/>
          </w:tcPr>
          <w:p w14:paraId="68736A41"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2012</w:t>
            </w:r>
          </w:p>
        </w:tc>
      </w:tr>
      <w:tr w:rsidR="00201F35" w:rsidRPr="00CB3D31" w14:paraId="1AE545BF"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1F9F4F23" w14:textId="77777777" w:rsidR="00201F35" w:rsidRPr="00D92554" w:rsidRDefault="00201F35" w:rsidP="00CB3D31">
            <w:pPr>
              <w:suppressAutoHyphens w:val="0"/>
              <w:spacing w:before="40" w:after="40" w:line="220" w:lineRule="exact"/>
              <w:rPr>
                <w:b w:val="0"/>
                <w:sz w:val="18"/>
              </w:rPr>
            </w:pPr>
            <w:r w:rsidRPr="00D92554">
              <w:rPr>
                <w:b w:val="0"/>
                <w:sz w:val="18"/>
              </w:rPr>
              <w:t>47</w:t>
            </w:r>
          </w:p>
        </w:tc>
        <w:tc>
          <w:tcPr>
            <w:tcW w:w="6173" w:type="dxa"/>
            <w:tcBorders>
              <w:top w:val="none" w:sz="0" w:space="0" w:color="auto"/>
              <w:bottom w:val="none" w:sz="0" w:space="0" w:color="auto"/>
            </w:tcBorders>
            <w:vAlign w:val="bottom"/>
          </w:tcPr>
          <w:p w14:paraId="3DABA830" w14:textId="0344BF84"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rPr>
            </w:pPr>
            <w:r w:rsidRPr="00CB3D31">
              <w:rPr>
                <w:sz w:val="18"/>
              </w:rPr>
              <w:t>Loi antitabac</w:t>
            </w:r>
          </w:p>
        </w:tc>
        <w:tc>
          <w:tcPr>
            <w:tcW w:w="938" w:type="dxa"/>
            <w:tcBorders>
              <w:top w:val="none" w:sz="0" w:space="0" w:color="auto"/>
              <w:bottom w:val="none" w:sz="0" w:space="0" w:color="auto"/>
            </w:tcBorders>
            <w:vAlign w:val="bottom"/>
          </w:tcPr>
          <w:p w14:paraId="7D60154C"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12</w:t>
            </w:r>
          </w:p>
        </w:tc>
        <w:tc>
          <w:tcPr>
            <w:tcW w:w="680" w:type="dxa"/>
            <w:tcBorders>
              <w:top w:val="none" w:sz="0" w:space="0" w:color="auto"/>
              <w:bottom w:val="none" w:sz="0" w:space="0" w:color="auto"/>
            </w:tcBorders>
            <w:vAlign w:val="bottom"/>
          </w:tcPr>
          <w:p w14:paraId="6A1DF8F9"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2012</w:t>
            </w:r>
          </w:p>
        </w:tc>
      </w:tr>
      <w:tr w:rsidR="00201F35" w:rsidRPr="00CB3D31" w14:paraId="7E57EACC"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68B16954" w14:textId="77777777" w:rsidR="00201F35" w:rsidRPr="00D92554" w:rsidRDefault="00201F35" w:rsidP="00CB3D31">
            <w:pPr>
              <w:suppressAutoHyphens w:val="0"/>
              <w:spacing w:before="40" w:after="40" w:line="220" w:lineRule="exact"/>
              <w:rPr>
                <w:b w:val="0"/>
                <w:sz w:val="18"/>
              </w:rPr>
            </w:pPr>
            <w:r w:rsidRPr="00D92554">
              <w:rPr>
                <w:b w:val="0"/>
                <w:sz w:val="18"/>
              </w:rPr>
              <w:t>48</w:t>
            </w:r>
          </w:p>
        </w:tc>
        <w:tc>
          <w:tcPr>
            <w:tcW w:w="6173" w:type="dxa"/>
            <w:vAlign w:val="bottom"/>
          </w:tcPr>
          <w:p w14:paraId="7922BD83"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sur la lutte contre la traite des êtres humains</w:t>
            </w:r>
          </w:p>
        </w:tc>
        <w:tc>
          <w:tcPr>
            <w:tcW w:w="938" w:type="dxa"/>
            <w:vAlign w:val="bottom"/>
          </w:tcPr>
          <w:p w14:paraId="44CD5069"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28</w:t>
            </w:r>
          </w:p>
        </w:tc>
        <w:tc>
          <w:tcPr>
            <w:tcW w:w="680" w:type="dxa"/>
            <w:vAlign w:val="bottom"/>
          </w:tcPr>
          <w:p w14:paraId="1392B5DF"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2012</w:t>
            </w:r>
          </w:p>
        </w:tc>
      </w:tr>
      <w:tr w:rsidR="00201F35" w:rsidRPr="00CB3D31" w14:paraId="38696EE1"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0DD79C8F" w14:textId="77777777" w:rsidR="00201F35" w:rsidRPr="00D92554" w:rsidRDefault="00201F35" w:rsidP="00CB3D31">
            <w:pPr>
              <w:suppressAutoHyphens w:val="0"/>
              <w:spacing w:before="40" w:after="40" w:line="220" w:lineRule="exact"/>
              <w:rPr>
                <w:b w:val="0"/>
                <w:sz w:val="18"/>
              </w:rPr>
            </w:pPr>
            <w:r w:rsidRPr="00D92554">
              <w:rPr>
                <w:b w:val="0"/>
                <w:sz w:val="18"/>
              </w:rPr>
              <w:t>49</w:t>
            </w:r>
          </w:p>
        </w:tc>
        <w:tc>
          <w:tcPr>
            <w:tcW w:w="6173" w:type="dxa"/>
            <w:tcBorders>
              <w:top w:val="none" w:sz="0" w:space="0" w:color="auto"/>
              <w:bottom w:val="none" w:sz="0" w:space="0" w:color="auto"/>
            </w:tcBorders>
            <w:vAlign w:val="bottom"/>
          </w:tcPr>
          <w:p w14:paraId="239DC496"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de protection des médecins</w:t>
            </w:r>
          </w:p>
        </w:tc>
        <w:tc>
          <w:tcPr>
            <w:tcW w:w="938" w:type="dxa"/>
            <w:tcBorders>
              <w:top w:val="none" w:sz="0" w:space="0" w:color="auto"/>
              <w:bottom w:val="none" w:sz="0" w:space="0" w:color="auto"/>
            </w:tcBorders>
            <w:vAlign w:val="bottom"/>
          </w:tcPr>
          <w:p w14:paraId="768B6F87"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26</w:t>
            </w:r>
          </w:p>
        </w:tc>
        <w:tc>
          <w:tcPr>
            <w:tcW w:w="680" w:type="dxa"/>
            <w:tcBorders>
              <w:top w:val="none" w:sz="0" w:space="0" w:color="auto"/>
              <w:bottom w:val="none" w:sz="0" w:space="0" w:color="auto"/>
            </w:tcBorders>
            <w:vAlign w:val="bottom"/>
          </w:tcPr>
          <w:p w14:paraId="5E42815B"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2013</w:t>
            </w:r>
          </w:p>
        </w:tc>
      </w:tr>
      <w:tr w:rsidR="00201F35" w:rsidRPr="00CB3D31" w14:paraId="251644BD"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3FCF7A04" w14:textId="77777777" w:rsidR="00201F35" w:rsidRPr="00D92554" w:rsidRDefault="00201F35" w:rsidP="00CB3D31">
            <w:pPr>
              <w:suppressAutoHyphens w:val="0"/>
              <w:spacing w:before="40" w:after="40" w:line="220" w:lineRule="exact"/>
              <w:rPr>
                <w:b w:val="0"/>
                <w:sz w:val="18"/>
              </w:rPr>
            </w:pPr>
            <w:r w:rsidRPr="00D92554">
              <w:rPr>
                <w:b w:val="0"/>
                <w:sz w:val="18"/>
              </w:rPr>
              <w:t>50</w:t>
            </w:r>
          </w:p>
        </w:tc>
        <w:tc>
          <w:tcPr>
            <w:tcW w:w="6173" w:type="dxa"/>
            <w:vAlign w:val="bottom"/>
          </w:tcPr>
          <w:p w14:paraId="1588C1D9"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CB3D31">
              <w:rPr>
                <w:sz w:val="18"/>
              </w:rPr>
              <w:t>Loi de santé animale</w:t>
            </w:r>
          </w:p>
        </w:tc>
        <w:tc>
          <w:tcPr>
            <w:tcW w:w="938" w:type="dxa"/>
            <w:vAlign w:val="bottom"/>
          </w:tcPr>
          <w:p w14:paraId="3A8165DE"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32</w:t>
            </w:r>
          </w:p>
        </w:tc>
        <w:tc>
          <w:tcPr>
            <w:tcW w:w="680" w:type="dxa"/>
            <w:vAlign w:val="bottom"/>
          </w:tcPr>
          <w:p w14:paraId="112DCCCB"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2013</w:t>
            </w:r>
          </w:p>
        </w:tc>
      </w:tr>
      <w:tr w:rsidR="00201F35" w:rsidRPr="00CB3D31" w14:paraId="2AE7D5E5"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6257DAF4" w14:textId="77777777" w:rsidR="00201F35" w:rsidRPr="00D92554" w:rsidRDefault="00201F35" w:rsidP="00CB3D31">
            <w:pPr>
              <w:suppressAutoHyphens w:val="0"/>
              <w:spacing w:before="40" w:after="40" w:line="220" w:lineRule="exact"/>
              <w:rPr>
                <w:b w:val="0"/>
                <w:sz w:val="18"/>
              </w:rPr>
            </w:pPr>
            <w:r w:rsidRPr="00D92554">
              <w:rPr>
                <w:b w:val="0"/>
                <w:sz w:val="18"/>
              </w:rPr>
              <w:t>51</w:t>
            </w:r>
          </w:p>
        </w:tc>
        <w:tc>
          <w:tcPr>
            <w:tcW w:w="6173" w:type="dxa"/>
            <w:tcBorders>
              <w:top w:val="none" w:sz="0" w:space="0" w:color="auto"/>
              <w:bottom w:val="none" w:sz="0" w:space="0" w:color="auto"/>
            </w:tcBorders>
            <w:vAlign w:val="bottom"/>
          </w:tcPr>
          <w:p w14:paraId="5F77A9BE"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sur la médecine légale</w:t>
            </w:r>
          </w:p>
        </w:tc>
        <w:tc>
          <w:tcPr>
            <w:tcW w:w="938" w:type="dxa"/>
            <w:tcBorders>
              <w:top w:val="none" w:sz="0" w:space="0" w:color="auto"/>
              <w:bottom w:val="none" w:sz="0" w:space="0" w:color="auto"/>
            </w:tcBorders>
            <w:vAlign w:val="bottom"/>
          </w:tcPr>
          <w:p w14:paraId="0CB7B578"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37</w:t>
            </w:r>
          </w:p>
        </w:tc>
        <w:tc>
          <w:tcPr>
            <w:tcW w:w="680" w:type="dxa"/>
            <w:tcBorders>
              <w:top w:val="none" w:sz="0" w:space="0" w:color="auto"/>
              <w:bottom w:val="none" w:sz="0" w:space="0" w:color="auto"/>
            </w:tcBorders>
            <w:vAlign w:val="bottom"/>
          </w:tcPr>
          <w:p w14:paraId="7EB96F18"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2013</w:t>
            </w:r>
          </w:p>
        </w:tc>
      </w:tr>
      <w:tr w:rsidR="00201F35" w:rsidRPr="00CB3D31" w14:paraId="0EEAAF5E"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1B057481" w14:textId="77777777" w:rsidR="00201F35" w:rsidRPr="00D92554" w:rsidRDefault="00201F35" w:rsidP="00CB3D31">
            <w:pPr>
              <w:suppressAutoHyphens w:val="0"/>
              <w:spacing w:before="40" w:after="40" w:line="220" w:lineRule="exact"/>
              <w:rPr>
                <w:b w:val="0"/>
                <w:sz w:val="18"/>
              </w:rPr>
            </w:pPr>
            <w:r w:rsidRPr="00D92554">
              <w:rPr>
                <w:b w:val="0"/>
                <w:sz w:val="18"/>
              </w:rPr>
              <w:t>52</w:t>
            </w:r>
          </w:p>
        </w:tc>
        <w:tc>
          <w:tcPr>
            <w:tcW w:w="6173" w:type="dxa"/>
            <w:vAlign w:val="bottom"/>
          </w:tcPr>
          <w:p w14:paraId="3B534930"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de protection des personnes handicapées ou ayant des besoins spécifiques</w:t>
            </w:r>
          </w:p>
        </w:tc>
        <w:tc>
          <w:tcPr>
            <w:tcW w:w="938" w:type="dxa"/>
            <w:vAlign w:val="bottom"/>
          </w:tcPr>
          <w:p w14:paraId="052B857E"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38</w:t>
            </w:r>
          </w:p>
        </w:tc>
        <w:tc>
          <w:tcPr>
            <w:tcW w:w="680" w:type="dxa"/>
            <w:vAlign w:val="bottom"/>
          </w:tcPr>
          <w:p w14:paraId="71ACD816"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2013</w:t>
            </w:r>
          </w:p>
        </w:tc>
      </w:tr>
      <w:tr w:rsidR="00201F35" w:rsidRPr="00CB3D31" w14:paraId="085B5E9F"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5C5667DD" w14:textId="77777777" w:rsidR="00201F35" w:rsidRPr="00D92554" w:rsidRDefault="00201F35" w:rsidP="00CB3D31">
            <w:pPr>
              <w:suppressAutoHyphens w:val="0"/>
              <w:spacing w:before="40" w:after="40" w:line="220" w:lineRule="exact"/>
              <w:rPr>
                <w:b w:val="0"/>
                <w:sz w:val="18"/>
              </w:rPr>
            </w:pPr>
            <w:r w:rsidRPr="00D92554">
              <w:rPr>
                <w:b w:val="0"/>
                <w:sz w:val="18"/>
              </w:rPr>
              <w:t>53</w:t>
            </w:r>
          </w:p>
        </w:tc>
        <w:tc>
          <w:tcPr>
            <w:tcW w:w="6173" w:type="dxa"/>
            <w:tcBorders>
              <w:top w:val="none" w:sz="0" w:space="0" w:color="auto"/>
              <w:bottom w:val="none" w:sz="0" w:space="0" w:color="auto"/>
            </w:tcBorders>
            <w:vAlign w:val="bottom"/>
          </w:tcPr>
          <w:p w14:paraId="79DB6465"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portant interdiction des jeux qui incitent à la violence</w:t>
            </w:r>
          </w:p>
        </w:tc>
        <w:tc>
          <w:tcPr>
            <w:tcW w:w="938" w:type="dxa"/>
            <w:tcBorders>
              <w:top w:val="none" w:sz="0" w:space="0" w:color="auto"/>
              <w:bottom w:val="none" w:sz="0" w:space="0" w:color="auto"/>
            </w:tcBorders>
            <w:vAlign w:val="bottom"/>
          </w:tcPr>
          <w:p w14:paraId="70A77218"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w:t>
            </w:r>
          </w:p>
        </w:tc>
        <w:tc>
          <w:tcPr>
            <w:tcW w:w="680" w:type="dxa"/>
            <w:tcBorders>
              <w:top w:val="none" w:sz="0" w:space="0" w:color="auto"/>
              <w:bottom w:val="none" w:sz="0" w:space="0" w:color="auto"/>
            </w:tcBorders>
            <w:vAlign w:val="bottom"/>
          </w:tcPr>
          <w:p w14:paraId="62D10937"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2013</w:t>
            </w:r>
          </w:p>
        </w:tc>
      </w:tr>
      <w:tr w:rsidR="00201F35" w:rsidRPr="00CB3D31" w14:paraId="646D612C"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3449B2DC" w14:textId="77777777" w:rsidR="00201F35" w:rsidRPr="00D92554" w:rsidRDefault="00201F35" w:rsidP="00CB3D31">
            <w:pPr>
              <w:suppressAutoHyphens w:val="0"/>
              <w:spacing w:before="40" w:after="40" w:line="220" w:lineRule="exact"/>
              <w:rPr>
                <w:b w:val="0"/>
                <w:sz w:val="18"/>
              </w:rPr>
            </w:pPr>
            <w:r w:rsidRPr="00D92554">
              <w:rPr>
                <w:b w:val="0"/>
                <w:sz w:val="18"/>
              </w:rPr>
              <w:t xml:space="preserve"> 54</w:t>
            </w:r>
          </w:p>
        </w:tc>
        <w:tc>
          <w:tcPr>
            <w:tcW w:w="6173" w:type="dxa"/>
            <w:vAlign w:val="bottom"/>
          </w:tcPr>
          <w:p w14:paraId="0A5F6523"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sur la défense civile</w:t>
            </w:r>
          </w:p>
        </w:tc>
        <w:tc>
          <w:tcPr>
            <w:tcW w:w="938" w:type="dxa"/>
            <w:vAlign w:val="bottom"/>
          </w:tcPr>
          <w:p w14:paraId="08B7A092"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44</w:t>
            </w:r>
          </w:p>
        </w:tc>
        <w:tc>
          <w:tcPr>
            <w:tcW w:w="680" w:type="dxa"/>
            <w:vAlign w:val="bottom"/>
          </w:tcPr>
          <w:p w14:paraId="0797C501"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2013</w:t>
            </w:r>
          </w:p>
        </w:tc>
      </w:tr>
      <w:tr w:rsidR="00201F35" w:rsidRPr="00CB3D31" w14:paraId="6AB80B1D"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5335BC76" w14:textId="77777777" w:rsidR="00201F35" w:rsidRPr="00D92554" w:rsidRDefault="00201F35" w:rsidP="00CB3D31">
            <w:pPr>
              <w:suppressAutoHyphens w:val="0"/>
              <w:spacing w:before="40" w:after="40" w:line="220" w:lineRule="exact"/>
              <w:rPr>
                <w:b w:val="0"/>
                <w:sz w:val="18"/>
              </w:rPr>
            </w:pPr>
            <w:r w:rsidRPr="00D92554">
              <w:rPr>
                <w:b w:val="0"/>
                <w:sz w:val="18"/>
              </w:rPr>
              <w:t>55</w:t>
            </w:r>
          </w:p>
        </w:tc>
        <w:tc>
          <w:tcPr>
            <w:tcW w:w="6173" w:type="dxa"/>
            <w:tcBorders>
              <w:top w:val="none" w:sz="0" w:space="0" w:color="auto"/>
              <w:bottom w:val="none" w:sz="0" w:space="0" w:color="auto"/>
            </w:tcBorders>
            <w:vAlign w:val="bottom"/>
          </w:tcPr>
          <w:p w14:paraId="4F8BCEC9"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sur le Ministère des affaires étrangères</w:t>
            </w:r>
          </w:p>
        </w:tc>
        <w:tc>
          <w:tcPr>
            <w:tcW w:w="938" w:type="dxa"/>
            <w:tcBorders>
              <w:top w:val="none" w:sz="0" w:space="0" w:color="auto"/>
              <w:bottom w:val="none" w:sz="0" w:space="0" w:color="auto"/>
            </w:tcBorders>
            <w:vAlign w:val="bottom"/>
          </w:tcPr>
          <w:p w14:paraId="4188DFA5"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36</w:t>
            </w:r>
          </w:p>
        </w:tc>
        <w:tc>
          <w:tcPr>
            <w:tcW w:w="680" w:type="dxa"/>
            <w:tcBorders>
              <w:top w:val="none" w:sz="0" w:space="0" w:color="auto"/>
              <w:bottom w:val="none" w:sz="0" w:space="0" w:color="auto"/>
            </w:tcBorders>
            <w:vAlign w:val="bottom"/>
          </w:tcPr>
          <w:p w14:paraId="3AF882A0"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2013</w:t>
            </w:r>
          </w:p>
        </w:tc>
      </w:tr>
      <w:tr w:rsidR="00201F35" w:rsidRPr="00CB3D31" w14:paraId="49B6583A"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318F5351" w14:textId="77777777" w:rsidR="00201F35" w:rsidRPr="00D92554" w:rsidRDefault="00201F35" w:rsidP="00CB3D31">
            <w:pPr>
              <w:suppressAutoHyphens w:val="0"/>
              <w:spacing w:before="40" w:after="40" w:line="220" w:lineRule="exact"/>
              <w:rPr>
                <w:b w:val="0"/>
                <w:sz w:val="18"/>
              </w:rPr>
            </w:pPr>
            <w:r w:rsidRPr="00D92554">
              <w:rPr>
                <w:b w:val="0"/>
                <w:sz w:val="18"/>
              </w:rPr>
              <w:t>56</w:t>
            </w:r>
          </w:p>
        </w:tc>
        <w:tc>
          <w:tcPr>
            <w:tcW w:w="6173" w:type="dxa"/>
            <w:vAlign w:val="bottom"/>
          </w:tcPr>
          <w:p w14:paraId="627C26F6"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portant ratification de la République d’Iraq du Traité d’interdiction complète des essais nucléaires</w:t>
            </w:r>
          </w:p>
        </w:tc>
        <w:tc>
          <w:tcPr>
            <w:tcW w:w="938" w:type="dxa"/>
            <w:vAlign w:val="bottom"/>
          </w:tcPr>
          <w:p w14:paraId="4FEF91B8"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88</w:t>
            </w:r>
          </w:p>
        </w:tc>
        <w:tc>
          <w:tcPr>
            <w:tcW w:w="680" w:type="dxa"/>
            <w:vAlign w:val="bottom"/>
          </w:tcPr>
          <w:p w14:paraId="34B61E54"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2013</w:t>
            </w:r>
          </w:p>
        </w:tc>
      </w:tr>
      <w:tr w:rsidR="00201F35" w:rsidRPr="00CB3D31" w14:paraId="3DF817D8"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73638F7F" w14:textId="77777777" w:rsidR="00201F35" w:rsidRPr="00D92554" w:rsidRDefault="00201F35" w:rsidP="00CB3D31">
            <w:pPr>
              <w:suppressAutoHyphens w:val="0"/>
              <w:spacing w:before="40" w:after="40" w:line="220" w:lineRule="exact"/>
              <w:rPr>
                <w:b w:val="0"/>
                <w:sz w:val="18"/>
              </w:rPr>
            </w:pPr>
            <w:r w:rsidRPr="00D92554">
              <w:rPr>
                <w:b w:val="0"/>
                <w:sz w:val="18"/>
              </w:rPr>
              <w:t>57</w:t>
            </w:r>
          </w:p>
        </w:tc>
        <w:tc>
          <w:tcPr>
            <w:tcW w:w="6173" w:type="dxa"/>
            <w:tcBorders>
              <w:top w:val="none" w:sz="0" w:space="0" w:color="auto"/>
              <w:bottom w:val="none" w:sz="0" w:space="0" w:color="auto"/>
            </w:tcBorders>
            <w:vAlign w:val="bottom"/>
          </w:tcPr>
          <w:p w14:paraId="4D84E097"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sur les bourses versées aux élèves des établissements scolaires publics</w:t>
            </w:r>
          </w:p>
        </w:tc>
        <w:tc>
          <w:tcPr>
            <w:tcW w:w="938" w:type="dxa"/>
            <w:tcBorders>
              <w:top w:val="none" w:sz="0" w:space="0" w:color="auto"/>
              <w:bottom w:val="none" w:sz="0" w:space="0" w:color="auto"/>
            </w:tcBorders>
            <w:vAlign w:val="bottom"/>
          </w:tcPr>
          <w:p w14:paraId="7DA8D898"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3</w:t>
            </w:r>
          </w:p>
        </w:tc>
        <w:tc>
          <w:tcPr>
            <w:tcW w:w="680" w:type="dxa"/>
            <w:tcBorders>
              <w:top w:val="none" w:sz="0" w:space="0" w:color="auto"/>
              <w:bottom w:val="none" w:sz="0" w:space="0" w:color="auto"/>
            </w:tcBorders>
            <w:vAlign w:val="bottom"/>
          </w:tcPr>
          <w:p w14:paraId="518A33F5"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2014</w:t>
            </w:r>
          </w:p>
        </w:tc>
      </w:tr>
      <w:tr w:rsidR="00201F35" w:rsidRPr="00CB3D31" w14:paraId="68A311DD"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71B78B23" w14:textId="77777777" w:rsidR="00201F35" w:rsidRPr="00D92554" w:rsidRDefault="00201F35" w:rsidP="00CB3D31">
            <w:pPr>
              <w:suppressAutoHyphens w:val="0"/>
              <w:spacing w:before="40" w:after="40" w:line="220" w:lineRule="exact"/>
              <w:rPr>
                <w:b w:val="0"/>
                <w:sz w:val="18"/>
              </w:rPr>
            </w:pPr>
            <w:r w:rsidRPr="00D92554">
              <w:rPr>
                <w:b w:val="0"/>
                <w:sz w:val="18"/>
              </w:rPr>
              <w:t>58</w:t>
            </w:r>
          </w:p>
        </w:tc>
        <w:tc>
          <w:tcPr>
            <w:tcW w:w="6173" w:type="dxa"/>
            <w:vAlign w:val="bottom"/>
          </w:tcPr>
          <w:p w14:paraId="2961BD78"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sur les langues officielles</w:t>
            </w:r>
          </w:p>
        </w:tc>
        <w:tc>
          <w:tcPr>
            <w:tcW w:w="938" w:type="dxa"/>
            <w:vAlign w:val="bottom"/>
          </w:tcPr>
          <w:p w14:paraId="25AE72E5"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7</w:t>
            </w:r>
          </w:p>
        </w:tc>
        <w:tc>
          <w:tcPr>
            <w:tcW w:w="680" w:type="dxa"/>
            <w:vAlign w:val="bottom"/>
          </w:tcPr>
          <w:p w14:paraId="307A8DEA"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2014</w:t>
            </w:r>
          </w:p>
        </w:tc>
      </w:tr>
      <w:tr w:rsidR="00201F35" w:rsidRPr="00CB3D31" w14:paraId="2156C76E"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52F12C8B" w14:textId="77777777" w:rsidR="00201F35" w:rsidRPr="00D92554" w:rsidRDefault="00201F35" w:rsidP="00CB3D31">
            <w:pPr>
              <w:suppressAutoHyphens w:val="0"/>
              <w:spacing w:before="40" w:after="40" w:line="220" w:lineRule="exact"/>
              <w:rPr>
                <w:b w:val="0"/>
                <w:sz w:val="18"/>
              </w:rPr>
            </w:pPr>
            <w:r w:rsidRPr="00D92554">
              <w:rPr>
                <w:b w:val="0"/>
                <w:sz w:val="18"/>
              </w:rPr>
              <w:lastRenderedPageBreak/>
              <w:t>59</w:t>
            </w:r>
          </w:p>
        </w:tc>
        <w:tc>
          <w:tcPr>
            <w:tcW w:w="6173" w:type="dxa"/>
            <w:tcBorders>
              <w:top w:val="none" w:sz="0" w:space="0" w:color="auto"/>
              <w:bottom w:val="none" w:sz="0" w:space="0" w:color="auto"/>
            </w:tcBorders>
            <w:vAlign w:val="bottom"/>
          </w:tcPr>
          <w:p w14:paraId="0946A17F"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sur le régime de retraite commun</w:t>
            </w:r>
          </w:p>
        </w:tc>
        <w:tc>
          <w:tcPr>
            <w:tcW w:w="938" w:type="dxa"/>
            <w:tcBorders>
              <w:top w:val="none" w:sz="0" w:space="0" w:color="auto"/>
              <w:bottom w:val="none" w:sz="0" w:space="0" w:color="auto"/>
            </w:tcBorders>
            <w:vAlign w:val="bottom"/>
          </w:tcPr>
          <w:p w14:paraId="75AE462C"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9</w:t>
            </w:r>
          </w:p>
        </w:tc>
        <w:tc>
          <w:tcPr>
            <w:tcW w:w="680" w:type="dxa"/>
            <w:tcBorders>
              <w:top w:val="none" w:sz="0" w:space="0" w:color="auto"/>
              <w:bottom w:val="none" w:sz="0" w:space="0" w:color="auto"/>
            </w:tcBorders>
            <w:vAlign w:val="bottom"/>
          </w:tcPr>
          <w:p w14:paraId="39C6F94D"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2014</w:t>
            </w:r>
          </w:p>
        </w:tc>
      </w:tr>
      <w:tr w:rsidR="00201F35" w:rsidRPr="00CB3D31" w14:paraId="12AECB47"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192D933E" w14:textId="77777777" w:rsidR="00201F35" w:rsidRPr="00D92554" w:rsidRDefault="00201F35" w:rsidP="00CB3D31">
            <w:pPr>
              <w:suppressAutoHyphens w:val="0"/>
              <w:spacing w:before="40" w:after="40" w:line="220" w:lineRule="exact"/>
              <w:rPr>
                <w:b w:val="0"/>
                <w:sz w:val="18"/>
              </w:rPr>
            </w:pPr>
            <w:r w:rsidRPr="00D92554">
              <w:rPr>
                <w:b w:val="0"/>
                <w:sz w:val="18"/>
              </w:rPr>
              <w:t>60</w:t>
            </w:r>
          </w:p>
        </w:tc>
        <w:tc>
          <w:tcPr>
            <w:tcW w:w="6173" w:type="dxa"/>
            <w:vAlign w:val="bottom"/>
          </w:tcPr>
          <w:p w14:paraId="0476618E"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sur la protection sociale</w:t>
            </w:r>
          </w:p>
        </w:tc>
        <w:tc>
          <w:tcPr>
            <w:tcW w:w="938" w:type="dxa"/>
            <w:vAlign w:val="bottom"/>
          </w:tcPr>
          <w:p w14:paraId="4C89489F"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11</w:t>
            </w:r>
          </w:p>
        </w:tc>
        <w:tc>
          <w:tcPr>
            <w:tcW w:w="680" w:type="dxa"/>
            <w:vAlign w:val="bottom"/>
          </w:tcPr>
          <w:p w14:paraId="49B3D2E7"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2014</w:t>
            </w:r>
          </w:p>
        </w:tc>
      </w:tr>
      <w:tr w:rsidR="00201F35" w:rsidRPr="00CB3D31" w14:paraId="5E06FEB9"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56B910B9" w14:textId="77777777" w:rsidR="00201F35" w:rsidRPr="00D92554" w:rsidRDefault="00201F35" w:rsidP="00CB3D31">
            <w:pPr>
              <w:suppressAutoHyphens w:val="0"/>
              <w:spacing w:before="40" w:after="40" w:line="220" w:lineRule="exact"/>
              <w:rPr>
                <w:b w:val="0"/>
                <w:sz w:val="18"/>
              </w:rPr>
            </w:pPr>
            <w:r w:rsidRPr="00D92554">
              <w:rPr>
                <w:b w:val="0"/>
                <w:sz w:val="18"/>
              </w:rPr>
              <w:t>61</w:t>
            </w:r>
          </w:p>
        </w:tc>
        <w:tc>
          <w:tcPr>
            <w:tcW w:w="6173" w:type="dxa"/>
            <w:tcBorders>
              <w:top w:val="none" w:sz="0" w:space="0" w:color="auto"/>
              <w:bottom w:val="none" w:sz="0" w:space="0" w:color="auto"/>
            </w:tcBorders>
            <w:vAlign w:val="bottom"/>
          </w:tcPr>
          <w:p w14:paraId="14C37050"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Décret reconnaissant comme génocide le massacre de la prison de Badush</w:t>
            </w:r>
          </w:p>
        </w:tc>
        <w:tc>
          <w:tcPr>
            <w:tcW w:w="938" w:type="dxa"/>
            <w:tcBorders>
              <w:top w:val="none" w:sz="0" w:space="0" w:color="auto"/>
              <w:bottom w:val="none" w:sz="0" w:space="0" w:color="auto"/>
            </w:tcBorders>
            <w:vAlign w:val="bottom"/>
          </w:tcPr>
          <w:p w14:paraId="28B85E24"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4</w:t>
            </w:r>
          </w:p>
        </w:tc>
        <w:tc>
          <w:tcPr>
            <w:tcW w:w="680" w:type="dxa"/>
            <w:tcBorders>
              <w:top w:val="none" w:sz="0" w:space="0" w:color="auto"/>
              <w:bottom w:val="none" w:sz="0" w:space="0" w:color="auto"/>
            </w:tcBorders>
            <w:vAlign w:val="bottom"/>
          </w:tcPr>
          <w:p w14:paraId="440063F1"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2015</w:t>
            </w:r>
          </w:p>
        </w:tc>
      </w:tr>
      <w:tr w:rsidR="00201F35" w:rsidRPr="00CB3D31" w14:paraId="13EAD0EE"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4D66E7CE" w14:textId="77777777" w:rsidR="00201F35" w:rsidRPr="00D92554" w:rsidRDefault="00201F35" w:rsidP="00CB3D31">
            <w:pPr>
              <w:suppressAutoHyphens w:val="0"/>
              <w:spacing w:before="40" w:after="40" w:line="220" w:lineRule="exact"/>
              <w:rPr>
                <w:b w:val="0"/>
                <w:sz w:val="18"/>
              </w:rPr>
            </w:pPr>
            <w:r w:rsidRPr="00D92554">
              <w:rPr>
                <w:b w:val="0"/>
                <w:sz w:val="18"/>
              </w:rPr>
              <w:t>62</w:t>
            </w:r>
          </w:p>
        </w:tc>
        <w:tc>
          <w:tcPr>
            <w:tcW w:w="6173" w:type="dxa"/>
            <w:vAlign w:val="bottom"/>
          </w:tcPr>
          <w:p w14:paraId="7FD7B98D" w14:textId="1D1FCBFB"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Règlement intérieur concernant la composition, les attributions et les</w:t>
            </w:r>
            <w:r w:rsidR="008A62D8">
              <w:rPr>
                <w:sz w:val="18"/>
                <w:lang w:val="fr-FR"/>
              </w:rPr>
              <w:t> </w:t>
            </w:r>
            <w:r w:rsidRPr="00CB3D31">
              <w:rPr>
                <w:sz w:val="18"/>
                <w:lang w:val="fr-FR"/>
              </w:rPr>
              <w:t>branches de la Fondation des prisonniers politiques</w:t>
            </w:r>
          </w:p>
        </w:tc>
        <w:tc>
          <w:tcPr>
            <w:tcW w:w="938" w:type="dxa"/>
            <w:vAlign w:val="bottom"/>
          </w:tcPr>
          <w:p w14:paraId="11F64FC2"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1</w:t>
            </w:r>
          </w:p>
        </w:tc>
        <w:tc>
          <w:tcPr>
            <w:tcW w:w="680" w:type="dxa"/>
            <w:vAlign w:val="bottom"/>
          </w:tcPr>
          <w:p w14:paraId="315E90EE"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2015</w:t>
            </w:r>
          </w:p>
        </w:tc>
      </w:tr>
      <w:tr w:rsidR="00201F35" w:rsidRPr="00CB3D31" w14:paraId="61074980"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325E0577" w14:textId="77777777" w:rsidR="00201F35" w:rsidRPr="00D92554" w:rsidRDefault="00201F35" w:rsidP="00CB3D31">
            <w:pPr>
              <w:suppressAutoHyphens w:val="0"/>
              <w:spacing w:before="40" w:after="40" w:line="220" w:lineRule="exact"/>
              <w:rPr>
                <w:b w:val="0"/>
                <w:sz w:val="18"/>
              </w:rPr>
            </w:pPr>
            <w:r w:rsidRPr="00D92554">
              <w:rPr>
                <w:b w:val="0"/>
                <w:sz w:val="18"/>
              </w:rPr>
              <w:t>63</w:t>
            </w:r>
          </w:p>
        </w:tc>
        <w:tc>
          <w:tcPr>
            <w:tcW w:w="6173" w:type="dxa"/>
            <w:tcBorders>
              <w:top w:val="none" w:sz="0" w:space="0" w:color="auto"/>
              <w:bottom w:val="none" w:sz="0" w:space="0" w:color="auto"/>
            </w:tcBorders>
            <w:vAlign w:val="bottom"/>
          </w:tcPr>
          <w:p w14:paraId="5C047940"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rPr>
            </w:pPr>
            <w:r w:rsidRPr="00CB3D31">
              <w:rPr>
                <w:sz w:val="18"/>
              </w:rPr>
              <w:t>Loi des traités</w:t>
            </w:r>
          </w:p>
        </w:tc>
        <w:tc>
          <w:tcPr>
            <w:tcW w:w="938" w:type="dxa"/>
            <w:tcBorders>
              <w:top w:val="none" w:sz="0" w:space="0" w:color="auto"/>
              <w:bottom w:val="none" w:sz="0" w:space="0" w:color="auto"/>
            </w:tcBorders>
            <w:vAlign w:val="bottom"/>
          </w:tcPr>
          <w:p w14:paraId="32AC6FFB"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35</w:t>
            </w:r>
          </w:p>
        </w:tc>
        <w:tc>
          <w:tcPr>
            <w:tcW w:w="680" w:type="dxa"/>
            <w:tcBorders>
              <w:top w:val="none" w:sz="0" w:space="0" w:color="auto"/>
              <w:bottom w:val="none" w:sz="0" w:space="0" w:color="auto"/>
            </w:tcBorders>
            <w:vAlign w:val="bottom"/>
          </w:tcPr>
          <w:p w14:paraId="1C50C0F5"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2015</w:t>
            </w:r>
          </w:p>
        </w:tc>
      </w:tr>
      <w:tr w:rsidR="00201F35" w:rsidRPr="00CB3D31" w14:paraId="12713A30"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6F9B8CD0" w14:textId="77777777" w:rsidR="00201F35" w:rsidRPr="00D92554" w:rsidRDefault="00201F35" w:rsidP="00CB3D31">
            <w:pPr>
              <w:suppressAutoHyphens w:val="0"/>
              <w:spacing w:before="40" w:after="40" w:line="220" w:lineRule="exact"/>
              <w:rPr>
                <w:b w:val="0"/>
                <w:sz w:val="18"/>
              </w:rPr>
            </w:pPr>
            <w:r w:rsidRPr="00D92554">
              <w:rPr>
                <w:b w:val="0"/>
                <w:sz w:val="18"/>
              </w:rPr>
              <w:t>64</w:t>
            </w:r>
          </w:p>
        </w:tc>
        <w:tc>
          <w:tcPr>
            <w:tcW w:w="6173" w:type="dxa"/>
            <w:vAlign w:val="bottom"/>
          </w:tcPr>
          <w:p w14:paraId="3D75F52F"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CB3D31">
              <w:rPr>
                <w:sz w:val="18"/>
              </w:rPr>
              <w:t>Loi sur les passeports</w:t>
            </w:r>
          </w:p>
        </w:tc>
        <w:tc>
          <w:tcPr>
            <w:tcW w:w="938" w:type="dxa"/>
            <w:vAlign w:val="bottom"/>
          </w:tcPr>
          <w:p w14:paraId="714BDC05"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32</w:t>
            </w:r>
          </w:p>
        </w:tc>
        <w:tc>
          <w:tcPr>
            <w:tcW w:w="680" w:type="dxa"/>
            <w:vAlign w:val="bottom"/>
          </w:tcPr>
          <w:p w14:paraId="0644A4C1"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2015</w:t>
            </w:r>
          </w:p>
        </w:tc>
      </w:tr>
      <w:tr w:rsidR="00201F35" w:rsidRPr="00CB3D31" w14:paraId="5CD49B90"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1CD1EE26" w14:textId="77777777" w:rsidR="00201F35" w:rsidRPr="00D92554" w:rsidRDefault="00201F35" w:rsidP="00CB3D31">
            <w:pPr>
              <w:suppressAutoHyphens w:val="0"/>
              <w:spacing w:before="40" w:after="40" w:line="220" w:lineRule="exact"/>
              <w:rPr>
                <w:b w:val="0"/>
                <w:sz w:val="18"/>
              </w:rPr>
            </w:pPr>
            <w:r w:rsidRPr="00D92554">
              <w:rPr>
                <w:b w:val="0"/>
                <w:sz w:val="18"/>
              </w:rPr>
              <w:t>65</w:t>
            </w:r>
          </w:p>
        </w:tc>
        <w:tc>
          <w:tcPr>
            <w:tcW w:w="6173" w:type="dxa"/>
            <w:tcBorders>
              <w:top w:val="none" w:sz="0" w:space="0" w:color="auto"/>
              <w:bottom w:val="none" w:sz="0" w:space="0" w:color="auto"/>
            </w:tcBorders>
            <w:vAlign w:val="bottom"/>
          </w:tcPr>
          <w:p w14:paraId="3CA9EFD0"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Arrêté faisant obligation au Ministère de l’enseignement supérieur et de la recherche scientifique d’inscrire chaque année le nom du meilleur étudiant de chaque université sur la liste d’aptitude annuelle</w:t>
            </w:r>
          </w:p>
        </w:tc>
        <w:tc>
          <w:tcPr>
            <w:tcW w:w="938" w:type="dxa"/>
            <w:tcBorders>
              <w:top w:val="none" w:sz="0" w:space="0" w:color="auto"/>
              <w:bottom w:val="none" w:sz="0" w:space="0" w:color="auto"/>
            </w:tcBorders>
            <w:vAlign w:val="bottom"/>
          </w:tcPr>
          <w:p w14:paraId="5E61C764"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34</w:t>
            </w:r>
          </w:p>
        </w:tc>
        <w:tc>
          <w:tcPr>
            <w:tcW w:w="680" w:type="dxa"/>
            <w:tcBorders>
              <w:top w:val="none" w:sz="0" w:space="0" w:color="auto"/>
              <w:bottom w:val="none" w:sz="0" w:space="0" w:color="auto"/>
            </w:tcBorders>
            <w:vAlign w:val="bottom"/>
          </w:tcPr>
          <w:p w14:paraId="682B3672"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2015</w:t>
            </w:r>
          </w:p>
        </w:tc>
      </w:tr>
      <w:tr w:rsidR="00201F35" w:rsidRPr="00CB3D31" w14:paraId="6D58614F"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6360CF95" w14:textId="77777777" w:rsidR="00201F35" w:rsidRPr="00D92554" w:rsidRDefault="00201F35" w:rsidP="00CB3D31">
            <w:pPr>
              <w:suppressAutoHyphens w:val="0"/>
              <w:spacing w:before="40" w:after="40" w:line="220" w:lineRule="exact"/>
              <w:rPr>
                <w:b w:val="0"/>
                <w:sz w:val="18"/>
              </w:rPr>
            </w:pPr>
            <w:r w:rsidRPr="00D92554">
              <w:rPr>
                <w:b w:val="0"/>
                <w:sz w:val="18"/>
              </w:rPr>
              <w:t>66</w:t>
            </w:r>
          </w:p>
        </w:tc>
        <w:tc>
          <w:tcPr>
            <w:tcW w:w="6173" w:type="dxa"/>
            <w:vAlign w:val="bottom"/>
          </w:tcPr>
          <w:p w14:paraId="14087307" w14:textId="443EA8BC"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Directives relatives aux règles régissant l’emploi et la rémunération des</w:t>
            </w:r>
            <w:r w:rsidR="008A62D8">
              <w:rPr>
                <w:sz w:val="18"/>
                <w:lang w:val="fr-FR"/>
              </w:rPr>
              <w:t> </w:t>
            </w:r>
            <w:r w:rsidRPr="00CB3D31">
              <w:rPr>
                <w:sz w:val="18"/>
                <w:lang w:val="fr-FR"/>
              </w:rPr>
              <w:t>détenus dans les établissements pénitentiaires</w:t>
            </w:r>
          </w:p>
        </w:tc>
        <w:tc>
          <w:tcPr>
            <w:tcW w:w="938" w:type="dxa"/>
            <w:vAlign w:val="bottom"/>
          </w:tcPr>
          <w:p w14:paraId="23319C9A"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4</w:t>
            </w:r>
          </w:p>
        </w:tc>
        <w:tc>
          <w:tcPr>
            <w:tcW w:w="680" w:type="dxa"/>
            <w:vAlign w:val="bottom"/>
          </w:tcPr>
          <w:p w14:paraId="4151773E"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2015</w:t>
            </w:r>
          </w:p>
        </w:tc>
      </w:tr>
      <w:tr w:rsidR="00201F35" w:rsidRPr="00CB3D31" w14:paraId="3513BF90"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729A0117" w14:textId="77777777" w:rsidR="00201F35" w:rsidRPr="00D92554" w:rsidRDefault="00201F35" w:rsidP="00CB3D31">
            <w:pPr>
              <w:suppressAutoHyphens w:val="0"/>
              <w:spacing w:before="40" w:after="40" w:line="220" w:lineRule="exact"/>
              <w:rPr>
                <w:b w:val="0"/>
                <w:sz w:val="18"/>
              </w:rPr>
            </w:pPr>
            <w:r w:rsidRPr="00D92554">
              <w:rPr>
                <w:b w:val="0"/>
                <w:sz w:val="18"/>
              </w:rPr>
              <w:t>67</w:t>
            </w:r>
          </w:p>
        </w:tc>
        <w:tc>
          <w:tcPr>
            <w:tcW w:w="6173" w:type="dxa"/>
            <w:tcBorders>
              <w:top w:val="none" w:sz="0" w:space="0" w:color="auto"/>
              <w:bottom w:val="none" w:sz="0" w:space="0" w:color="auto"/>
            </w:tcBorders>
            <w:vAlign w:val="bottom"/>
          </w:tcPr>
          <w:p w14:paraId="1928D70E" w14:textId="3CEAB19F"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 xml:space="preserve">Règlement </w:t>
            </w:r>
            <w:r w:rsidR="00914AAB" w:rsidRPr="00CB3D31">
              <w:rPr>
                <w:sz w:val="18"/>
                <w:lang w:val="fr-FR"/>
              </w:rPr>
              <w:t>n</w:t>
            </w:r>
            <w:r w:rsidR="00914AAB" w:rsidRPr="00CB3D31">
              <w:rPr>
                <w:sz w:val="18"/>
                <w:vertAlign w:val="superscript"/>
                <w:lang w:val="fr-FR"/>
              </w:rPr>
              <w:t>o</w:t>
            </w:r>
            <w:r w:rsidR="00914AAB" w:rsidRPr="00CB3D31">
              <w:rPr>
                <w:sz w:val="18"/>
                <w:lang w:val="fr-FR"/>
              </w:rPr>
              <w:t> </w:t>
            </w:r>
            <w:r w:rsidRPr="00CB3D31">
              <w:rPr>
                <w:sz w:val="18"/>
                <w:lang w:val="fr-FR"/>
              </w:rPr>
              <w:t>4 de 2015 relatif au Fonds pour la reconstruction des zones touchées par les actes terroristes</w:t>
            </w:r>
          </w:p>
        </w:tc>
        <w:tc>
          <w:tcPr>
            <w:tcW w:w="938" w:type="dxa"/>
            <w:tcBorders>
              <w:top w:val="none" w:sz="0" w:space="0" w:color="auto"/>
              <w:bottom w:val="none" w:sz="0" w:space="0" w:color="auto"/>
            </w:tcBorders>
            <w:vAlign w:val="bottom"/>
          </w:tcPr>
          <w:p w14:paraId="4ECEE5C3"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4</w:t>
            </w:r>
          </w:p>
        </w:tc>
        <w:tc>
          <w:tcPr>
            <w:tcW w:w="680" w:type="dxa"/>
            <w:tcBorders>
              <w:top w:val="none" w:sz="0" w:space="0" w:color="auto"/>
              <w:bottom w:val="none" w:sz="0" w:space="0" w:color="auto"/>
            </w:tcBorders>
            <w:vAlign w:val="bottom"/>
          </w:tcPr>
          <w:p w14:paraId="72515416"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2015</w:t>
            </w:r>
          </w:p>
        </w:tc>
      </w:tr>
      <w:tr w:rsidR="00201F35" w:rsidRPr="00CB3D31" w14:paraId="7F873D6E"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51A8BC9F" w14:textId="77777777" w:rsidR="00201F35" w:rsidRPr="00D92554" w:rsidRDefault="00201F35" w:rsidP="00CB3D31">
            <w:pPr>
              <w:suppressAutoHyphens w:val="0"/>
              <w:spacing w:before="40" w:after="40" w:line="220" w:lineRule="exact"/>
              <w:rPr>
                <w:b w:val="0"/>
                <w:sz w:val="18"/>
              </w:rPr>
            </w:pPr>
            <w:r w:rsidRPr="00D92554">
              <w:rPr>
                <w:b w:val="0"/>
                <w:sz w:val="18"/>
              </w:rPr>
              <w:t>68</w:t>
            </w:r>
          </w:p>
        </w:tc>
        <w:tc>
          <w:tcPr>
            <w:tcW w:w="6173" w:type="dxa"/>
            <w:vAlign w:val="bottom"/>
          </w:tcPr>
          <w:p w14:paraId="5158FA46"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fédérale relative à la création d’établissements de santé privés</w:t>
            </w:r>
          </w:p>
        </w:tc>
        <w:tc>
          <w:tcPr>
            <w:tcW w:w="938" w:type="dxa"/>
            <w:vAlign w:val="bottom"/>
          </w:tcPr>
          <w:p w14:paraId="5D863974"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25</w:t>
            </w:r>
          </w:p>
        </w:tc>
        <w:tc>
          <w:tcPr>
            <w:tcW w:w="680" w:type="dxa"/>
            <w:vAlign w:val="bottom"/>
          </w:tcPr>
          <w:p w14:paraId="0156F1CF"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2015</w:t>
            </w:r>
          </w:p>
        </w:tc>
      </w:tr>
      <w:tr w:rsidR="00201F35" w:rsidRPr="00CB3D31" w14:paraId="70C279FA"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024C9DC0" w14:textId="77777777" w:rsidR="00201F35" w:rsidRPr="00D92554" w:rsidRDefault="00201F35" w:rsidP="00CB3D31">
            <w:pPr>
              <w:suppressAutoHyphens w:val="0"/>
              <w:spacing w:before="40" w:after="40" w:line="220" w:lineRule="exact"/>
              <w:rPr>
                <w:b w:val="0"/>
                <w:sz w:val="18"/>
              </w:rPr>
            </w:pPr>
            <w:r w:rsidRPr="00D92554">
              <w:rPr>
                <w:b w:val="0"/>
                <w:sz w:val="18"/>
              </w:rPr>
              <w:t>69</w:t>
            </w:r>
          </w:p>
        </w:tc>
        <w:tc>
          <w:tcPr>
            <w:tcW w:w="6173" w:type="dxa"/>
            <w:tcBorders>
              <w:top w:val="none" w:sz="0" w:space="0" w:color="auto"/>
              <w:bottom w:val="none" w:sz="0" w:space="0" w:color="auto"/>
            </w:tcBorders>
            <w:vAlign w:val="bottom"/>
          </w:tcPr>
          <w:p w14:paraId="504C8645"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relative à la réglementation en matière de nuisances sonores</w:t>
            </w:r>
          </w:p>
        </w:tc>
        <w:tc>
          <w:tcPr>
            <w:tcW w:w="938" w:type="dxa"/>
            <w:tcBorders>
              <w:top w:val="none" w:sz="0" w:space="0" w:color="auto"/>
              <w:bottom w:val="none" w:sz="0" w:space="0" w:color="auto"/>
            </w:tcBorders>
            <w:vAlign w:val="bottom"/>
          </w:tcPr>
          <w:p w14:paraId="22C7F5C3"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41</w:t>
            </w:r>
          </w:p>
        </w:tc>
        <w:tc>
          <w:tcPr>
            <w:tcW w:w="680" w:type="dxa"/>
            <w:tcBorders>
              <w:top w:val="none" w:sz="0" w:space="0" w:color="auto"/>
              <w:bottom w:val="none" w:sz="0" w:space="0" w:color="auto"/>
            </w:tcBorders>
            <w:vAlign w:val="bottom"/>
          </w:tcPr>
          <w:p w14:paraId="6C2C0B82"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2015</w:t>
            </w:r>
          </w:p>
        </w:tc>
      </w:tr>
      <w:tr w:rsidR="00201F35" w:rsidRPr="00CB3D31" w14:paraId="7DE214DC"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6FCE607B" w14:textId="77777777" w:rsidR="00201F35" w:rsidRPr="00D92554" w:rsidRDefault="00201F35" w:rsidP="00CB3D31">
            <w:pPr>
              <w:suppressAutoHyphens w:val="0"/>
              <w:spacing w:before="40" w:after="40" w:line="220" w:lineRule="exact"/>
              <w:rPr>
                <w:b w:val="0"/>
                <w:sz w:val="18"/>
              </w:rPr>
            </w:pPr>
            <w:r w:rsidRPr="00D92554">
              <w:rPr>
                <w:b w:val="0"/>
                <w:sz w:val="18"/>
              </w:rPr>
              <w:t>70</w:t>
            </w:r>
          </w:p>
        </w:tc>
        <w:tc>
          <w:tcPr>
            <w:tcW w:w="6173" w:type="dxa"/>
            <w:vAlign w:val="bottom"/>
          </w:tcPr>
          <w:p w14:paraId="5B5847D7"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sur le blanchiment d’argent et le financement du terrorisme</w:t>
            </w:r>
          </w:p>
        </w:tc>
        <w:tc>
          <w:tcPr>
            <w:tcW w:w="938" w:type="dxa"/>
            <w:vAlign w:val="bottom"/>
          </w:tcPr>
          <w:p w14:paraId="64C8F85E"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39</w:t>
            </w:r>
          </w:p>
        </w:tc>
        <w:tc>
          <w:tcPr>
            <w:tcW w:w="680" w:type="dxa"/>
            <w:vAlign w:val="bottom"/>
          </w:tcPr>
          <w:p w14:paraId="0CED1242"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2015</w:t>
            </w:r>
          </w:p>
        </w:tc>
      </w:tr>
      <w:tr w:rsidR="00201F35" w:rsidRPr="00CB3D31" w14:paraId="2CA09543"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6547468A" w14:textId="77777777" w:rsidR="00201F35" w:rsidRPr="00D92554" w:rsidRDefault="00201F35" w:rsidP="00CB3D31">
            <w:pPr>
              <w:suppressAutoHyphens w:val="0"/>
              <w:spacing w:before="40" w:after="40" w:line="220" w:lineRule="exact"/>
              <w:rPr>
                <w:b w:val="0"/>
                <w:sz w:val="18"/>
              </w:rPr>
            </w:pPr>
            <w:r w:rsidRPr="00D92554">
              <w:rPr>
                <w:b w:val="0"/>
                <w:sz w:val="18"/>
              </w:rPr>
              <w:t>71</w:t>
            </w:r>
          </w:p>
        </w:tc>
        <w:tc>
          <w:tcPr>
            <w:tcW w:w="6173" w:type="dxa"/>
            <w:tcBorders>
              <w:top w:val="none" w:sz="0" w:space="0" w:color="auto"/>
              <w:bottom w:val="none" w:sz="0" w:space="0" w:color="auto"/>
            </w:tcBorders>
            <w:vAlign w:val="bottom"/>
          </w:tcPr>
          <w:p w14:paraId="7A69F778"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rPr>
            </w:pPr>
            <w:r w:rsidRPr="00CB3D31">
              <w:rPr>
                <w:sz w:val="18"/>
              </w:rPr>
              <w:t>Code du travail</w:t>
            </w:r>
          </w:p>
        </w:tc>
        <w:tc>
          <w:tcPr>
            <w:tcW w:w="938" w:type="dxa"/>
            <w:tcBorders>
              <w:top w:val="none" w:sz="0" w:space="0" w:color="auto"/>
              <w:bottom w:val="none" w:sz="0" w:space="0" w:color="auto"/>
            </w:tcBorders>
            <w:vAlign w:val="bottom"/>
          </w:tcPr>
          <w:p w14:paraId="4E47A08B"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37</w:t>
            </w:r>
          </w:p>
        </w:tc>
        <w:tc>
          <w:tcPr>
            <w:tcW w:w="680" w:type="dxa"/>
            <w:tcBorders>
              <w:top w:val="none" w:sz="0" w:space="0" w:color="auto"/>
              <w:bottom w:val="none" w:sz="0" w:space="0" w:color="auto"/>
            </w:tcBorders>
            <w:vAlign w:val="bottom"/>
          </w:tcPr>
          <w:p w14:paraId="2CE6C858"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2015</w:t>
            </w:r>
          </w:p>
        </w:tc>
      </w:tr>
      <w:tr w:rsidR="00201F35" w:rsidRPr="00CB3D31" w14:paraId="5A350249"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278AF525" w14:textId="77777777" w:rsidR="00201F35" w:rsidRPr="00D92554" w:rsidRDefault="00201F35" w:rsidP="00CB3D31">
            <w:pPr>
              <w:suppressAutoHyphens w:val="0"/>
              <w:spacing w:before="40" w:after="40" w:line="220" w:lineRule="exact"/>
              <w:rPr>
                <w:b w:val="0"/>
                <w:sz w:val="18"/>
              </w:rPr>
            </w:pPr>
            <w:r w:rsidRPr="00D92554">
              <w:rPr>
                <w:b w:val="0"/>
                <w:sz w:val="18"/>
              </w:rPr>
              <w:t>72</w:t>
            </w:r>
          </w:p>
        </w:tc>
        <w:tc>
          <w:tcPr>
            <w:tcW w:w="6173" w:type="dxa"/>
            <w:vAlign w:val="bottom"/>
          </w:tcPr>
          <w:p w14:paraId="18EB6310"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sur les partis politiques</w:t>
            </w:r>
          </w:p>
        </w:tc>
        <w:tc>
          <w:tcPr>
            <w:tcW w:w="938" w:type="dxa"/>
            <w:vAlign w:val="bottom"/>
          </w:tcPr>
          <w:p w14:paraId="19440F64"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36</w:t>
            </w:r>
          </w:p>
        </w:tc>
        <w:tc>
          <w:tcPr>
            <w:tcW w:w="680" w:type="dxa"/>
            <w:vAlign w:val="bottom"/>
          </w:tcPr>
          <w:p w14:paraId="630F3A1B"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2015</w:t>
            </w:r>
          </w:p>
        </w:tc>
      </w:tr>
      <w:tr w:rsidR="00201F35" w:rsidRPr="00CB3D31" w14:paraId="67D5FE23"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3EA59A9D" w14:textId="77777777" w:rsidR="00201F35" w:rsidRPr="00D92554" w:rsidRDefault="00201F35" w:rsidP="00CB3D31">
            <w:pPr>
              <w:suppressAutoHyphens w:val="0"/>
              <w:spacing w:before="40" w:after="40" w:line="220" w:lineRule="exact"/>
              <w:rPr>
                <w:b w:val="0"/>
                <w:sz w:val="18"/>
              </w:rPr>
            </w:pPr>
            <w:r w:rsidRPr="00D92554">
              <w:rPr>
                <w:b w:val="0"/>
                <w:sz w:val="18"/>
              </w:rPr>
              <w:t>73</w:t>
            </w:r>
          </w:p>
        </w:tc>
        <w:tc>
          <w:tcPr>
            <w:tcW w:w="6173" w:type="dxa"/>
            <w:tcBorders>
              <w:top w:val="none" w:sz="0" w:space="0" w:color="auto"/>
              <w:bottom w:val="none" w:sz="0" w:space="0" w:color="auto"/>
            </w:tcBorders>
            <w:vAlign w:val="bottom"/>
          </w:tcPr>
          <w:p w14:paraId="722948AE"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sur le réseau des médias iraquien</w:t>
            </w:r>
          </w:p>
        </w:tc>
        <w:tc>
          <w:tcPr>
            <w:tcW w:w="938" w:type="dxa"/>
            <w:tcBorders>
              <w:top w:val="none" w:sz="0" w:space="0" w:color="auto"/>
              <w:bottom w:val="none" w:sz="0" w:space="0" w:color="auto"/>
            </w:tcBorders>
            <w:vAlign w:val="bottom"/>
          </w:tcPr>
          <w:p w14:paraId="34D63EA3"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26</w:t>
            </w:r>
          </w:p>
        </w:tc>
        <w:tc>
          <w:tcPr>
            <w:tcW w:w="680" w:type="dxa"/>
            <w:tcBorders>
              <w:top w:val="none" w:sz="0" w:space="0" w:color="auto"/>
              <w:bottom w:val="none" w:sz="0" w:space="0" w:color="auto"/>
            </w:tcBorders>
            <w:vAlign w:val="bottom"/>
          </w:tcPr>
          <w:p w14:paraId="1A2DBDC5"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2015</w:t>
            </w:r>
          </w:p>
        </w:tc>
      </w:tr>
      <w:tr w:rsidR="00201F35" w:rsidRPr="00CB3D31" w14:paraId="0CA44F1B"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1783812C" w14:textId="77777777" w:rsidR="00201F35" w:rsidRPr="00D92554" w:rsidRDefault="00201F35" w:rsidP="00CB3D31">
            <w:pPr>
              <w:suppressAutoHyphens w:val="0"/>
              <w:spacing w:before="40" w:after="40" w:line="220" w:lineRule="exact"/>
              <w:rPr>
                <w:b w:val="0"/>
                <w:sz w:val="18"/>
              </w:rPr>
            </w:pPr>
            <w:r w:rsidRPr="00D92554">
              <w:rPr>
                <w:b w:val="0"/>
                <w:sz w:val="18"/>
              </w:rPr>
              <w:t>74</w:t>
            </w:r>
          </w:p>
        </w:tc>
        <w:tc>
          <w:tcPr>
            <w:tcW w:w="6173" w:type="dxa"/>
            <w:vAlign w:val="bottom"/>
          </w:tcPr>
          <w:p w14:paraId="2AFF4383"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Directives sur la facilitation de l’application de la loi portant interdiction des jeux qui incitent à la violence</w:t>
            </w:r>
          </w:p>
        </w:tc>
        <w:tc>
          <w:tcPr>
            <w:tcW w:w="938" w:type="dxa"/>
            <w:vAlign w:val="bottom"/>
          </w:tcPr>
          <w:p w14:paraId="1DCDB9DB"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3</w:t>
            </w:r>
          </w:p>
        </w:tc>
        <w:tc>
          <w:tcPr>
            <w:tcW w:w="680" w:type="dxa"/>
            <w:vAlign w:val="bottom"/>
          </w:tcPr>
          <w:p w14:paraId="785FC20C"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2015</w:t>
            </w:r>
          </w:p>
        </w:tc>
      </w:tr>
      <w:tr w:rsidR="00201F35" w:rsidRPr="00CB3D31" w14:paraId="7F4DAB04"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167B8552" w14:textId="77777777" w:rsidR="00201F35" w:rsidRPr="00D92554" w:rsidRDefault="00201F35" w:rsidP="00CB3D31">
            <w:pPr>
              <w:suppressAutoHyphens w:val="0"/>
              <w:spacing w:before="40" w:after="40" w:line="220" w:lineRule="exact"/>
              <w:rPr>
                <w:b w:val="0"/>
                <w:sz w:val="18"/>
              </w:rPr>
            </w:pPr>
            <w:r w:rsidRPr="00D92554">
              <w:rPr>
                <w:b w:val="0"/>
                <w:sz w:val="18"/>
              </w:rPr>
              <w:t>75</w:t>
            </w:r>
          </w:p>
        </w:tc>
        <w:tc>
          <w:tcPr>
            <w:tcW w:w="6173" w:type="dxa"/>
            <w:tcBorders>
              <w:top w:val="none" w:sz="0" w:space="0" w:color="auto"/>
              <w:bottom w:val="none" w:sz="0" w:space="0" w:color="auto"/>
            </w:tcBorders>
            <w:vAlign w:val="bottom"/>
          </w:tcPr>
          <w:p w14:paraId="1BB64B58"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sur la responsabilité de la puissance publique</w:t>
            </w:r>
          </w:p>
        </w:tc>
        <w:tc>
          <w:tcPr>
            <w:tcW w:w="938" w:type="dxa"/>
            <w:tcBorders>
              <w:top w:val="none" w:sz="0" w:space="0" w:color="auto"/>
              <w:bottom w:val="none" w:sz="0" w:space="0" w:color="auto"/>
            </w:tcBorders>
            <w:vAlign w:val="bottom"/>
          </w:tcPr>
          <w:p w14:paraId="3B753D6B"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31</w:t>
            </w:r>
          </w:p>
        </w:tc>
        <w:tc>
          <w:tcPr>
            <w:tcW w:w="680" w:type="dxa"/>
            <w:tcBorders>
              <w:top w:val="none" w:sz="0" w:space="0" w:color="auto"/>
              <w:bottom w:val="none" w:sz="0" w:space="0" w:color="auto"/>
            </w:tcBorders>
            <w:vAlign w:val="bottom"/>
          </w:tcPr>
          <w:p w14:paraId="1BC21288"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2015</w:t>
            </w:r>
          </w:p>
        </w:tc>
      </w:tr>
      <w:tr w:rsidR="00201F35" w:rsidRPr="00CB3D31" w14:paraId="69385B13"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61A6C0D2" w14:textId="77777777" w:rsidR="00201F35" w:rsidRPr="00D92554" w:rsidRDefault="00201F35" w:rsidP="00CB3D31">
            <w:pPr>
              <w:suppressAutoHyphens w:val="0"/>
              <w:spacing w:before="40" w:after="40" w:line="220" w:lineRule="exact"/>
              <w:rPr>
                <w:b w:val="0"/>
                <w:sz w:val="18"/>
              </w:rPr>
            </w:pPr>
            <w:r w:rsidRPr="00D92554">
              <w:rPr>
                <w:b w:val="0"/>
                <w:sz w:val="18"/>
              </w:rPr>
              <w:t>76</w:t>
            </w:r>
          </w:p>
        </w:tc>
        <w:tc>
          <w:tcPr>
            <w:tcW w:w="6173" w:type="dxa"/>
            <w:vAlign w:val="bottom"/>
          </w:tcPr>
          <w:p w14:paraId="5540289B"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sur la carte nationale d’identité</w:t>
            </w:r>
          </w:p>
        </w:tc>
        <w:tc>
          <w:tcPr>
            <w:tcW w:w="938" w:type="dxa"/>
            <w:vAlign w:val="bottom"/>
          </w:tcPr>
          <w:p w14:paraId="1962A6DD"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3</w:t>
            </w:r>
          </w:p>
        </w:tc>
        <w:tc>
          <w:tcPr>
            <w:tcW w:w="680" w:type="dxa"/>
            <w:vAlign w:val="bottom"/>
          </w:tcPr>
          <w:p w14:paraId="78A83CFB"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2016</w:t>
            </w:r>
          </w:p>
        </w:tc>
      </w:tr>
      <w:tr w:rsidR="00201F35" w:rsidRPr="00CB3D31" w14:paraId="73F84E86"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320AC557" w14:textId="77777777" w:rsidR="00201F35" w:rsidRPr="00D92554" w:rsidRDefault="00201F35" w:rsidP="00CB3D31">
            <w:pPr>
              <w:suppressAutoHyphens w:val="0"/>
              <w:spacing w:before="40" w:after="40" w:line="220" w:lineRule="exact"/>
              <w:rPr>
                <w:b w:val="0"/>
                <w:sz w:val="18"/>
              </w:rPr>
            </w:pPr>
            <w:r w:rsidRPr="00D92554">
              <w:rPr>
                <w:b w:val="0"/>
                <w:sz w:val="18"/>
              </w:rPr>
              <w:t>77</w:t>
            </w:r>
          </w:p>
        </w:tc>
        <w:tc>
          <w:tcPr>
            <w:tcW w:w="6173" w:type="dxa"/>
            <w:tcBorders>
              <w:top w:val="none" w:sz="0" w:space="0" w:color="auto"/>
              <w:bottom w:val="none" w:sz="0" w:space="0" w:color="auto"/>
            </w:tcBorders>
            <w:vAlign w:val="bottom"/>
          </w:tcPr>
          <w:p w14:paraId="6241617C"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sur la Fondation des martyrs</w:t>
            </w:r>
          </w:p>
        </w:tc>
        <w:tc>
          <w:tcPr>
            <w:tcW w:w="938" w:type="dxa"/>
            <w:tcBorders>
              <w:top w:val="none" w:sz="0" w:space="0" w:color="auto"/>
              <w:bottom w:val="none" w:sz="0" w:space="0" w:color="auto"/>
            </w:tcBorders>
            <w:vAlign w:val="bottom"/>
          </w:tcPr>
          <w:p w14:paraId="0145CBCF"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w:t>
            </w:r>
          </w:p>
        </w:tc>
        <w:tc>
          <w:tcPr>
            <w:tcW w:w="680" w:type="dxa"/>
            <w:tcBorders>
              <w:top w:val="none" w:sz="0" w:space="0" w:color="auto"/>
              <w:bottom w:val="none" w:sz="0" w:space="0" w:color="auto"/>
            </w:tcBorders>
            <w:vAlign w:val="bottom"/>
          </w:tcPr>
          <w:p w14:paraId="6DA87E0B"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2016</w:t>
            </w:r>
          </w:p>
        </w:tc>
      </w:tr>
      <w:tr w:rsidR="00201F35" w:rsidRPr="00CB3D31" w14:paraId="2FF6CBBE"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17E97107" w14:textId="77777777" w:rsidR="00201F35" w:rsidRPr="00D92554" w:rsidRDefault="00201F35" w:rsidP="00CB3D31">
            <w:pPr>
              <w:suppressAutoHyphens w:val="0"/>
              <w:spacing w:before="40" w:after="40" w:line="220" w:lineRule="exact"/>
              <w:rPr>
                <w:b w:val="0"/>
                <w:sz w:val="18"/>
              </w:rPr>
            </w:pPr>
            <w:r w:rsidRPr="00D92554">
              <w:rPr>
                <w:b w:val="0"/>
                <w:sz w:val="18"/>
              </w:rPr>
              <w:t>78</w:t>
            </w:r>
          </w:p>
        </w:tc>
        <w:tc>
          <w:tcPr>
            <w:tcW w:w="6173" w:type="dxa"/>
            <w:vAlign w:val="bottom"/>
          </w:tcPr>
          <w:p w14:paraId="71A1E73E" w14:textId="3D343C1D"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Décret relatif à l’indemnisation des dommages, à la fixation des</w:t>
            </w:r>
            <w:r w:rsidR="008A62D8">
              <w:rPr>
                <w:sz w:val="18"/>
                <w:lang w:val="fr-FR"/>
              </w:rPr>
              <w:t> </w:t>
            </w:r>
            <w:r w:rsidRPr="00CB3D31">
              <w:rPr>
                <w:sz w:val="18"/>
                <w:lang w:val="fr-FR"/>
              </w:rPr>
              <w:t>indemnités à accorder et à l’évaluation des dommages dans le district de Touz Khormatou</w:t>
            </w:r>
          </w:p>
        </w:tc>
        <w:tc>
          <w:tcPr>
            <w:tcW w:w="938" w:type="dxa"/>
            <w:vAlign w:val="bottom"/>
          </w:tcPr>
          <w:p w14:paraId="6B311D39"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27</w:t>
            </w:r>
          </w:p>
        </w:tc>
        <w:tc>
          <w:tcPr>
            <w:tcW w:w="680" w:type="dxa"/>
            <w:vAlign w:val="bottom"/>
          </w:tcPr>
          <w:p w14:paraId="563AFC88"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2016</w:t>
            </w:r>
          </w:p>
        </w:tc>
      </w:tr>
      <w:tr w:rsidR="00201F35" w:rsidRPr="00CB3D31" w14:paraId="62EE5CB7"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29F305CD" w14:textId="77777777" w:rsidR="00201F35" w:rsidRPr="00D92554" w:rsidRDefault="00201F35" w:rsidP="00CB3D31">
            <w:pPr>
              <w:suppressAutoHyphens w:val="0"/>
              <w:spacing w:before="40" w:after="40" w:line="220" w:lineRule="exact"/>
              <w:rPr>
                <w:b w:val="0"/>
                <w:sz w:val="18"/>
              </w:rPr>
            </w:pPr>
            <w:r w:rsidRPr="00D92554">
              <w:rPr>
                <w:b w:val="0"/>
                <w:sz w:val="18"/>
              </w:rPr>
              <w:t>79</w:t>
            </w:r>
          </w:p>
        </w:tc>
        <w:tc>
          <w:tcPr>
            <w:tcW w:w="6173" w:type="dxa"/>
            <w:tcBorders>
              <w:top w:val="none" w:sz="0" w:space="0" w:color="auto"/>
              <w:bottom w:val="none" w:sz="0" w:space="0" w:color="auto"/>
            </w:tcBorders>
            <w:vAlign w:val="bottom"/>
          </w:tcPr>
          <w:p w14:paraId="6B3251C7" w14:textId="60493838"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de l’Autorité générale garantissant les droits des régions et des</w:t>
            </w:r>
            <w:r w:rsidR="008A62D8">
              <w:rPr>
                <w:sz w:val="18"/>
                <w:lang w:val="fr-FR"/>
              </w:rPr>
              <w:t> </w:t>
            </w:r>
            <w:r w:rsidRPr="00CB3D31">
              <w:rPr>
                <w:sz w:val="18"/>
                <w:lang w:val="fr-FR"/>
              </w:rPr>
              <w:t>provinces non organisées en région</w:t>
            </w:r>
          </w:p>
        </w:tc>
        <w:tc>
          <w:tcPr>
            <w:tcW w:w="938" w:type="dxa"/>
            <w:tcBorders>
              <w:top w:val="none" w:sz="0" w:space="0" w:color="auto"/>
              <w:bottom w:val="none" w:sz="0" w:space="0" w:color="auto"/>
            </w:tcBorders>
            <w:vAlign w:val="bottom"/>
          </w:tcPr>
          <w:p w14:paraId="04782400"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26</w:t>
            </w:r>
          </w:p>
        </w:tc>
        <w:tc>
          <w:tcPr>
            <w:tcW w:w="680" w:type="dxa"/>
            <w:tcBorders>
              <w:top w:val="none" w:sz="0" w:space="0" w:color="auto"/>
              <w:bottom w:val="none" w:sz="0" w:space="0" w:color="auto"/>
            </w:tcBorders>
            <w:vAlign w:val="bottom"/>
          </w:tcPr>
          <w:p w14:paraId="1009CC46"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2016</w:t>
            </w:r>
          </w:p>
        </w:tc>
      </w:tr>
      <w:tr w:rsidR="00201F35" w:rsidRPr="00CB3D31" w14:paraId="4E6CAD32"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6D67B6AA" w14:textId="77777777" w:rsidR="00201F35" w:rsidRPr="00D92554" w:rsidRDefault="00201F35" w:rsidP="00CB3D31">
            <w:pPr>
              <w:suppressAutoHyphens w:val="0"/>
              <w:spacing w:before="40" w:after="40" w:line="220" w:lineRule="exact"/>
              <w:rPr>
                <w:b w:val="0"/>
                <w:sz w:val="18"/>
              </w:rPr>
            </w:pPr>
            <w:r w:rsidRPr="00D92554">
              <w:rPr>
                <w:b w:val="0"/>
                <w:sz w:val="18"/>
              </w:rPr>
              <w:t>80</w:t>
            </w:r>
          </w:p>
        </w:tc>
        <w:tc>
          <w:tcPr>
            <w:tcW w:w="6173" w:type="dxa"/>
            <w:vAlign w:val="bottom"/>
          </w:tcPr>
          <w:p w14:paraId="3ED77DF6"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CB3D31">
              <w:rPr>
                <w:sz w:val="18"/>
              </w:rPr>
              <w:t>Loi d’amnistie</w:t>
            </w:r>
          </w:p>
        </w:tc>
        <w:tc>
          <w:tcPr>
            <w:tcW w:w="938" w:type="dxa"/>
            <w:vAlign w:val="bottom"/>
          </w:tcPr>
          <w:p w14:paraId="6C0816EA"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27</w:t>
            </w:r>
          </w:p>
        </w:tc>
        <w:tc>
          <w:tcPr>
            <w:tcW w:w="680" w:type="dxa"/>
            <w:vAlign w:val="bottom"/>
          </w:tcPr>
          <w:p w14:paraId="0D63F2F7"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2016</w:t>
            </w:r>
          </w:p>
        </w:tc>
      </w:tr>
      <w:tr w:rsidR="00201F35" w:rsidRPr="00CB3D31" w14:paraId="053FF01B"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3A3D2B3C" w14:textId="77777777" w:rsidR="00201F35" w:rsidRPr="00D92554" w:rsidRDefault="00201F35" w:rsidP="00CB3D31">
            <w:pPr>
              <w:suppressAutoHyphens w:val="0"/>
              <w:spacing w:before="40" w:after="40" w:line="220" w:lineRule="exact"/>
              <w:rPr>
                <w:b w:val="0"/>
                <w:sz w:val="18"/>
              </w:rPr>
            </w:pPr>
            <w:r w:rsidRPr="00D92554">
              <w:rPr>
                <w:b w:val="0"/>
                <w:sz w:val="18"/>
              </w:rPr>
              <w:t>81</w:t>
            </w:r>
          </w:p>
        </w:tc>
        <w:tc>
          <w:tcPr>
            <w:tcW w:w="6173" w:type="dxa"/>
            <w:tcBorders>
              <w:top w:val="none" w:sz="0" w:space="0" w:color="auto"/>
              <w:bottom w:val="none" w:sz="0" w:space="0" w:color="auto"/>
            </w:tcBorders>
            <w:vAlign w:val="bottom"/>
          </w:tcPr>
          <w:p w14:paraId="57B06EFE"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régissant le Service iraquien de lutte contre le terrorisme</w:t>
            </w:r>
          </w:p>
        </w:tc>
        <w:tc>
          <w:tcPr>
            <w:tcW w:w="938" w:type="dxa"/>
            <w:tcBorders>
              <w:top w:val="none" w:sz="0" w:space="0" w:color="auto"/>
              <w:bottom w:val="none" w:sz="0" w:space="0" w:color="auto"/>
            </w:tcBorders>
            <w:vAlign w:val="bottom"/>
          </w:tcPr>
          <w:p w14:paraId="269EEA14"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31</w:t>
            </w:r>
          </w:p>
        </w:tc>
        <w:tc>
          <w:tcPr>
            <w:tcW w:w="680" w:type="dxa"/>
            <w:tcBorders>
              <w:top w:val="none" w:sz="0" w:space="0" w:color="auto"/>
              <w:bottom w:val="none" w:sz="0" w:space="0" w:color="auto"/>
            </w:tcBorders>
            <w:vAlign w:val="bottom"/>
          </w:tcPr>
          <w:p w14:paraId="3986D902"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2016</w:t>
            </w:r>
          </w:p>
        </w:tc>
      </w:tr>
      <w:tr w:rsidR="00201F35" w:rsidRPr="00CB3D31" w14:paraId="407E25C5"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00EAEF23" w14:textId="77777777" w:rsidR="00201F35" w:rsidRPr="00D92554" w:rsidRDefault="00201F35" w:rsidP="00CB3D31">
            <w:pPr>
              <w:suppressAutoHyphens w:val="0"/>
              <w:spacing w:before="40" w:after="40" w:line="220" w:lineRule="exact"/>
              <w:rPr>
                <w:b w:val="0"/>
                <w:sz w:val="18"/>
              </w:rPr>
            </w:pPr>
            <w:r w:rsidRPr="00D92554">
              <w:rPr>
                <w:b w:val="0"/>
                <w:sz w:val="18"/>
              </w:rPr>
              <w:t>82</w:t>
            </w:r>
          </w:p>
        </w:tc>
        <w:tc>
          <w:tcPr>
            <w:tcW w:w="6173" w:type="dxa"/>
            <w:vAlign w:val="bottom"/>
          </w:tcPr>
          <w:p w14:paraId="4FE4D573"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portant interdiction du Parti Baas et des entités, partis et activités racistes, terroristes et takfiristes</w:t>
            </w:r>
          </w:p>
        </w:tc>
        <w:tc>
          <w:tcPr>
            <w:tcW w:w="938" w:type="dxa"/>
            <w:vAlign w:val="bottom"/>
          </w:tcPr>
          <w:p w14:paraId="18DD7E6A"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32</w:t>
            </w:r>
          </w:p>
        </w:tc>
        <w:tc>
          <w:tcPr>
            <w:tcW w:w="680" w:type="dxa"/>
            <w:vAlign w:val="bottom"/>
          </w:tcPr>
          <w:p w14:paraId="04475B17"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2016</w:t>
            </w:r>
          </w:p>
        </w:tc>
      </w:tr>
      <w:tr w:rsidR="00201F35" w:rsidRPr="00CB3D31" w14:paraId="667AC200"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427BDB0C" w14:textId="77777777" w:rsidR="00201F35" w:rsidRPr="00D92554" w:rsidRDefault="00201F35" w:rsidP="00CB3D31">
            <w:pPr>
              <w:suppressAutoHyphens w:val="0"/>
              <w:spacing w:before="40" w:after="40" w:line="220" w:lineRule="exact"/>
              <w:rPr>
                <w:b w:val="0"/>
                <w:sz w:val="18"/>
              </w:rPr>
            </w:pPr>
            <w:r w:rsidRPr="00D92554">
              <w:rPr>
                <w:b w:val="0"/>
                <w:sz w:val="18"/>
              </w:rPr>
              <w:t>83</w:t>
            </w:r>
          </w:p>
        </w:tc>
        <w:tc>
          <w:tcPr>
            <w:tcW w:w="6173" w:type="dxa"/>
            <w:tcBorders>
              <w:top w:val="none" w:sz="0" w:space="0" w:color="auto"/>
              <w:bottom w:val="none" w:sz="0" w:space="0" w:color="auto"/>
            </w:tcBorders>
            <w:vAlign w:val="bottom"/>
          </w:tcPr>
          <w:p w14:paraId="248F2517"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régissant la transplantation d’organes humains et interdisant le trafic d’organes humains</w:t>
            </w:r>
          </w:p>
        </w:tc>
        <w:tc>
          <w:tcPr>
            <w:tcW w:w="938" w:type="dxa"/>
            <w:tcBorders>
              <w:top w:val="none" w:sz="0" w:space="0" w:color="auto"/>
              <w:bottom w:val="none" w:sz="0" w:space="0" w:color="auto"/>
            </w:tcBorders>
            <w:vAlign w:val="bottom"/>
          </w:tcPr>
          <w:p w14:paraId="228EB302"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11</w:t>
            </w:r>
          </w:p>
        </w:tc>
        <w:tc>
          <w:tcPr>
            <w:tcW w:w="680" w:type="dxa"/>
            <w:tcBorders>
              <w:top w:val="none" w:sz="0" w:space="0" w:color="auto"/>
              <w:bottom w:val="none" w:sz="0" w:space="0" w:color="auto"/>
            </w:tcBorders>
            <w:vAlign w:val="bottom"/>
          </w:tcPr>
          <w:p w14:paraId="57760A6C"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2016</w:t>
            </w:r>
          </w:p>
        </w:tc>
      </w:tr>
      <w:tr w:rsidR="00201F35" w:rsidRPr="00CB3D31" w14:paraId="76B442F7"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0E716201" w14:textId="77777777" w:rsidR="00201F35" w:rsidRPr="00D92554" w:rsidRDefault="00201F35" w:rsidP="00CB3D31">
            <w:pPr>
              <w:suppressAutoHyphens w:val="0"/>
              <w:spacing w:before="40" w:after="40" w:line="220" w:lineRule="exact"/>
              <w:rPr>
                <w:b w:val="0"/>
                <w:sz w:val="18"/>
              </w:rPr>
            </w:pPr>
            <w:r w:rsidRPr="00D92554">
              <w:rPr>
                <w:b w:val="0"/>
                <w:sz w:val="18"/>
              </w:rPr>
              <w:t>84</w:t>
            </w:r>
          </w:p>
        </w:tc>
        <w:tc>
          <w:tcPr>
            <w:tcW w:w="6173" w:type="dxa"/>
            <w:vAlign w:val="bottom"/>
          </w:tcPr>
          <w:p w14:paraId="2EC97856"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CB3D31">
              <w:rPr>
                <w:sz w:val="18"/>
              </w:rPr>
              <w:t>Loi d’appui aux médecins</w:t>
            </w:r>
          </w:p>
        </w:tc>
        <w:tc>
          <w:tcPr>
            <w:tcW w:w="938" w:type="dxa"/>
            <w:vAlign w:val="bottom"/>
          </w:tcPr>
          <w:p w14:paraId="021A4906"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36</w:t>
            </w:r>
          </w:p>
        </w:tc>
        <w:tc>
          <w:tcPr>
            <w:tcW w:w="680" w:type="dxa"/>
            <w:vAlign w:val="bottom"/>
          </w:tcPr>
          <w:p w14:paraId="45700D1F"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2016</w:t>
            </w:r>
          </w:p>
        </w:tc>
      </w:tr>
      <w:tr w:rsidR="00201F35" w:rsidRPr="00CB3D31" w14:paraId="40C312F5"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7C79F35D" w14:textId="77777777" w:rsidR="00201F35" w:rsidRPr="00D92554" w:rsidRDefault="00201F35" w:rsidP="00CB3D31">
            <w:pPr>
              <w:suppressAutoHyphens w:val="0"/>
              <w:spacing w:before="40" w:after="40" w:line="220" w:lineRule="exact"/>
              <w:rPr>
                <w:b w:val="0"/>
                <w:sz w:val="18"/>
              </w:rPr>
            </w:pPr>
            <w:r w:rsidRPr="00D92554">
              <w:rPr>
                <w:b w:val="0"/>
                <w:sz w:val="18"/>
              </w:rPr>
              <w:t>85</w:t>
            </w:r>
          </w:p>
        </w:tc>
        <w:tc>
          <w:tcPr>
            <w:tcW w:w="6173" w:type="dxa"/>
            <w:tcBorders>
              <w:top w:val="none" w:sz="0" w:space="0" w:color="auto"/>
              <w:bottom w:val="none" w:sz="0" w:space="0" w:color="auto"/>
            </w:tcBorders>
            <w:vAlign w:val="bottom"/>
          </w:tcPr>
          <w:p w14:paraId="6D7A3DE1"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Code de procédure pénale militaire</w:t>
            </w:r>
          </w:p>
        </w:tc>
        <w:tc>
          <w:tcPr>
            <w:tcW w:w="938" w:type="dxa"/>
            <w:tcBorders>
              <w:top w:val="none" w:sz="0" w:space="0" w:color="auto"/>
              <w:bottom w:val="none" w:sz="0" w:space="0" w:color="auto"/>
            </w:tcBorders>
            <w:vAlign w:val="bottom"/>
          </w:tcPr>
          <w:p w14:paraId="05A4CDC3"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22</w:t>
            </w:r>
          </w:p>
        </w:tc>
        <w:tc>
          <w:tcPr>
            <w:tcW w:w="680" w:type="dxa"/>
            <w:tcBorders>
              <w:top w:val="none" w:sz="0" w:space="0" w:color="auto"/>
              <w:bottom w:val="none" w:sz="0" w:space="0" w:color="auto"/>
            </w:tcBorders>
            <w:vAlign w:val="bottom"/>
          </w:tcPr>
          <w:p w14:paraId="1E767068"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2016</w:t>
            </w:r>
          </w:p>
        </w:tc>
      </w:tr>
      <w:tr w:rsidR="00201F35" w:rsidRPr="00CB3D31" w14:paraId="2EC8D404"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16BB1E4B" w14:textId="77777777" w:rsidR="00201F35" w:rsidRPr="00D92554" w:rsidRDefault="00201F35" w:rsidP="00CB3D31">
            <w:pPr>
              <w:suppressAutoHyphens w:val="0"/>
              <w:spacing w:before="40" w:after="40" w:line="220" w:lineRule="exact"/>
              <w:rPr>
                <w:b w:val="0"/>
                <w:sz w:val="18"/>
              </w:rPr>
            </w:pPr>
            <w:r w:rsidRPr="00D92554">
              <w:rPr>
                <w:b w:val="0"/>
                <w:sz w:val="18"/>
              </w:rPr>
              <w:t>86</w:t>
            </w:r>
          </w:p>
        </w:tc>
        <w:tc>
          <w:tcPr>
            <w:tcW w:w="6173" w:type="dxa"/>
            <w:vAlign w:val="bottom"/>
          </w:tcPr>
          <w:p w14:paraId="2385DC32" w14:textId="589667F0"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d’adhésion de la République d’Iraq à la Convention internationale de</w:t>
            </w:r>
            <w:r w:rsidR="008A62D8">
              <w:rPr>
                <w:sz w:val="18"/>
                <w:lang w:val="fr-FR"/>
              </w:rPr>
              <w:t> </w:t>
            </w:r>
            <w:r w:rsidRPr="00CB3D31">
              <w:rPr>
                <w:sz w:val="18"/>
                <w:lang w:val="fr-FR"/>
              </w:rPr>
              <w:t>1973 pour la prévention de la pollution par les navires, telle que modifiée par le Protocole de 1978 y relatif (MARPOL</w:t>
            </w:r>
            <w:r w:rsidR="008A62D8">
              <w:rPr>
                <w:sz w:val="18"/>
                <w:lang w:val="fr-FR"/>
              </w:rPr>
              <w:t> </w:t>
            </w:r>
            <w:r w:rsidRPr="00CB3D31">
              <w:rPr>
                <w:sz w:val="18"/>
                <w:lang w:val="fr-FR"/>
              </w:rPr>
              <w:t>73/78)</w:t>
            </w:r>
          </w:p>
        </w:tc>
        <w:tc>
          <w:tcPr>
            <w:tcW w:w="938" w:type="dxa"/>
            <w:vAlign w:val="bottom"/>
          </w:tcPr>
          <w:p w14:paraId="615D1F70"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42</w:t>
            </w:r>
          </w:p>
        </w:tc>
        <w:tc>
          <w:tcPr>
            <w:tcW w:w="680" w:type="dxa"/>
            <w:vAlign w:val="bottom"/>
          </w:tcPr>
          <w:p w14:paraId="4C8BEB25"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2016</w:t>
            </w:r>
          </w:p>
        </w:tc>
      </w:tr>
      <w:tr w:rsidR="00201F35" w:rsidRPr="00CB3D31" w14:paraId="32316E17"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697A74AB" w14:textId="77777777" w:rsidR="00201F35" w:rsidRPr="00D92554" w:rsidRDefault="00201F35" w:rsidP="00CB3D31">
            <w:pPr>
              <w:suppressAutoHyphens w:val="0"/>
              <w:spacing w:before="40" w:after="40" w:line="220" w:lineRule="exact"/>
              <w:rPr>
                <w:b w:val="0"/>
                <w:sz w:val="18"/>
              </w:rPr>
            </w:pPr>
            <w:r w:rsidRPr="00D92554">
              <w:rPr>
                <w:b w:val="0"/>
                <w:sz w:val="18"/>
              </w:rPr>
              <w:t>87</w:t>
            </w:r>
          </w:p>
        </w:tc>
        <w:tc>
          <w:tcPr>
            <w:tcW w:w="6173" w:type="dxa"/>
            <w:tcBorders>
              <w:top w:val="none" w:sz="0" w:space="0" w:color="auto"/>
              <w:bottom w:val="none" w:sz="0" w:space="0" w:color="auto"/>
            </w:tcBorders>
            <w:vAlign w:val="bottom"/>
          </w:tcPr>
          <w:p w14:paraId="19DAAE72"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relative au Conseil supérieur de la magistrature</w:t>
            </w:r>
          </w:p>
        </w:tc>
        <w:tc>
          <w:tcPr>
            <w:tcW w:w="938" w:type="dxa"/>
            <w:tcBorders>
              <w:top w:val="none" w:sz="0" w:space="0" w:color="auto"/>
              <w:bottom w:val="none" w:sz="0" w:space="0" w:color="auto"/>
            </w:tcBorders>
            <w:vAlign w:val="bottom"/>
          </w:tcPr>
          <w:p w14:paraId="75631B96"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45</w:t>
            </w:r>
          </w:p>
        </w:tc>
        <w:tc>
          <w:tcPr>
            <w:tcW w:w="680" w:type="dxa"/>
            <w:tcBorders>
              <w:top w:val="none" w:sz="0" w:space="0" w:color="auto"/>
              <w:bottom w:val="none" w:sz="0" w:space="0" w:color="auto"/>
            </w:tcBorders>
            <w:vAlign w:val="bottom"/>
          </w:tcPr>
          <w:p w14:paraId="762630F7"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2017</w:t>
            </w:r>
          </w:p>
        </w:tc>
      </w:tr>
      <w:tr w:rsidR="00201F35" w:rsidRPr="00CB3D31" w14:paraId="193241F0"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2D5933A9" w14:textId="77777777" w:rsidR="00201F35" w:rsidRPr="00D92554" w:rsidRDefault="00201F35" w:rsidP="00CB3D31">
            <w:pPr>
              <w:suppressAutoHyphens w:val="0"/>
              <w:spacing w:before="40" w:after="40" w:line="220" w:lineRule="exact"/>
              <w:rPr>
                <w:b w:val="0"/>
                <w:sz w:val="18"/>
              </w:rPr>
            </w:pPr>
            <w:r w:rsidRPr="00D92554">
              <w:rPr>
                <w:b w:val="0"/>
                <w:sz w:val="18"/>
              </w:rPr>
              <w:t>88</w:t>
            </w:r>
          </w:p>
        </w:tc>
        <w:tc>
          <w:tcPr>
            <w:tcW w:w="6173" w:type="dxa"/>
            <w:vAlign w:val="bottom"/>
          </w:tcPr>
          <w:p w14:paraId="521FA2ED"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relative au ministère public</w:t>
            </w:r>
          </w:p>
        </w:tc>
        <w:tc>
          <w:tcPr>
            <w:tcW w:w="938" w:type="dxa"/>
            <w:vAlign w:val="bottom"/>
          </w:tcPr>
          <w:p w14:paraId="22BA3158"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49</w:t>
            </w:r>
          </w:p>
        </w:tc>
        <w:tc>
          <w:tcPr>
            <w:tcW w:w="680" w:type="dxa"/>
            <w:vAlign w:val="bottom"/>
          </w:tcPr>
          <w:p w14:paraId="5C03CF3D"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2017</w:t>
            </w:r>
          </w:p>
        </w:tc>
      </w:tr>
      <w:tr w:rsidR="00201F35" w:rsidRPr="00CB3D31" w14:paraId="451662DC"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38184172" w14:textId="77777777" w:rsidR="00201F35" w:rsidRPr="00D92554" w:rsidRDefault="00201F35" w:rsidP="00CB3D31">
            <w:pPr>
              <w:suppressAutoHyphens w:val="0"/>
              <w:spacing w:before="40" w:after="40" w:line="220" w:lineRule="exact"/>
              <w:rPr>
                <w:b w:val="0"/>
                <w:sz w:val="18"/>
              </w:rPr>
            </w:pPr>
            <w:r w:rsidRPr="00D92554">
              <w:rPr>
                <w:b w:val="0"/>
                <w:sz w:val="18"/>
              </w:rPr>
              <w:t>89</w:t>
            </w:r>
          </w:p>
        </w:tc>
        <w:tc>
          <w:tcPr>
            <w:tcW w:w="6173" w:type="dxa"/>
            <w:tcBorders>
              <w:top w:val="none" w:sz="0" w:space="0" w:color="auto"/>
              <w:bottom w:val="none" w:sz="0" w:space="0" w:color="auto"/>
            </w:tcBorders>
            <w:vAlign w:val="bottom"/>
          </w:tcPr>
          <w:p w14:paraId="1593812B" w14:textId="2B11744E"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sur la protection des témoins, des experts, des informateurs et des</w:t>
            </w:r>
            <w:r w:rsidR="008A62D8">
              <w:rPr>
                <w:sz w:val="18"/>
                <w:lang w:val="fr-FR"/>
              </w:rPr>
              <w:t> </w:t>
            </w:r>
            <w:r w:rsidRPr="00CB3D31">
              <w:rPr>
                <w:sz w:val="18"/>
                <w:lang w:val="fr-FR"/>
              </w:rPr>
              <w:t>victimes</w:t>
            </w:r>
          </w:p>
        </w:tc>
        <w:tc>
          <w:tcPr>
            <w:tcW w:w="938" w:type="dxa"/>
            <w:tcBorders>
              <w:top w:val="none" w:sz="0" w:space="0" w:color="auto"/>
              <w:bottom w:val="none" w:sz="0" w:space="0" w:color="auto"/>
            </w:tcBorders>
            <w:vAlign w:val="bottom"/>
          </w:tcPr>
          <w:p w14:paraId="56CEFE6D"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58</w:t>
            </w:r>
          </w:p>
        </w:tc>
        <w:tc>
          <w:tcPr>
            <w:tcW w:w="680" w:type="dxa"/>
            <w:tcBorders>
              <w:top w:val="none" w:sz="0" w:space="0" w:color="auto"/>
              <w:bottom w:val="none" w:sz="0" w:space="0" w:color="auto"/>
            </w:tcBorders>
            <w:vAlign w:val="bottom"/>
          </w:tcPr>
          <w:p w14:paraId="5E037117"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2017</w:t>
            </w:r>
          </w:p>
        </w:tc>
      </w:tr>
      <w:tr w:rsidR="00201F35" w:rsidRPr="00CB3D31" w14:paraId="0A10F73A"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06DB7428" w14:textId="77777777" w:rsidR="00201F35" w:rsidRPr="00D92554" w:rsidRDefault="00201F35" w:rsidP="00CB3D31">
            <w:pPr>
              <w:suppressAutoHyphens w:val="0"/>
              <w:spacing w:before="40" w:after="40" w:line="220" w:lineRule="exact"/>
              <w:rPr>
                <w:b w:val="0"/>
                <w:sz w:val="18"/>
              </w:rPr>
            </w:pPr>
            <w:r w:rsidRPr="00D92554">
              <w:rPr>
                <w:b w:val="0"/>
                <w:sz w:val="18"/>
              </w:rPr>
              <w:t>90</w:t>
            </w:r>
          </w:p>
        </w:tc>
        <w:tc>
          <w:tcPr>
            <w:tcW w:w="6173" w:type="dxa"/>
            <w:vAlign w:val="bottom"/>
          </w:tcPr>
          <w:p w14:paraId="2C03DB07"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CB3D31">
              <w:rPr>
                <w:sz w:val="18"/>
              </w:rPr>
              <w:t>Loi sur les armes</w:t>
            </w:r>
          </w:p>
        </w:tc>
        <w:tc>
          <w:tcPr>
            <w:tcW w:w="938" w:type="dxa"/>
            <w:vAlign w:val="bottom"/>
          </w:tcPr>
          <w:p w14:paraId="2AF673BC"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51</w:t>
            </w:r>
          </w:p>
        </w:tc>
        <w:tc>
          <w:tcPr>
            <w:tcW w:w="680" w:type="dxa"/>
            <w:vAlign w:val="bottom"/>
          </w:tcPr>
          <w:p w14:paraId="4BC2C51E"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2017</w:t>
            </w:r>
          </w:p>
        </w:tc>
      </w:tr>
      <w:tr w:rsidR="00201F35" w:rsidRPr="00CB3D31" w14:paraId="5E083023"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47E9320E" w14:textId="77777777" w:rsidR="00201F35" w:rsidRPr="00D92554" w:rsidRDefault="00201F35" w:rsidP="00CB3D31">
            <w:pPr>
              <w:suppressAutoHyphens w:val="0"/>
              <w:spacing w:before="40" w:after="40" w:line="220" w:lineRule="exact"/>
              <w:rPr>
                <w:b w:val="0"/>
                <w:sz w:val="18"/>
              </w:rPr>
            </w:pPr>
            <w:r w:rsidRPr="00D92554">
              <w:rPr>
                <w:b w:val="0"/>
                <w:sz w:val="18"/>
              </w:rPr>
              <w:t>91</w:t>
            </w:r>
          </w:p>
        </w:tc>
        <w:tc>
          <w:tcPr>
            <w:tcW w:w="6173" w:type="dxa"/>
            <w:tcBorders>
              <w:top w:val="none" w:sz="0" w:space="0" w:color="auto"/>
              <w:bottom w:val="none" w:sz="0" w:space="0" w:color="auto"/>
            </w:tcBorders>
            <w:vAlign w:val="bottom"/>
          </w:tcPr>
          <w:p w14:paraId="58320F96"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sur les sociétés de sécurité privées</w:t>
            </w:r>
          </w:p>
        </w:tc>
        <w:tc>
          <w:tcPr>
            <w:tcW w:w="938" w:type="dxa"/>
            <w:tcBorders>
              <w:top w:val="none" w:sz="0" w:space="0" w:color="auto"/>
              <w:bottom w:val="none" w:sz="0" w:space="0" w:color="auto"/>
            </w:tcBorders>
            <w:vAlign w:val="bottom"/>
          </w:tcPr>
          <w:p w14:paraId="138CD8CB"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52</w:t>
            </w:r>
          </w:p>
        </w:tc>
        <w:tc>
          <w:tcPr>
            <w:tcW w:w="680" w:type="dxa"/>
            <w:tcBorders>
              <w:top w:val="none" w:sz="0" w:space="0" w:color="auto"/>
              <w:bottom w:val="none" w:sz="0" w:space="0" w:color="auto"/>
            </w:tcBorders>
            <w:vAlign w:val="bottom"/>
          </w:tcPr>
          <w:p w14:paraId="1D659B6C"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2017</w:t>
            </w:r>
          </w:p>
        </w:tc>
      </w:tr>
      <w:tr w:rsidR="00201F35" w:rsidRPr="00CB3D31" w14:paraId="7EC42575"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7B2B8780" w14:textId="77777777" w:rsidR="00201F35" w:rsidRPr="00D92554" w:rsidRDefault="00201F35" w:rsidP="00CB3D31">
            <w:pPr>
              <w:suppressAutoHyphens w:val="0"/>
              <w:spacing w:before="40" w:after="40" w:line="220" w:lineRule="exact"/>
              <w:rPr>
                <w:b w:val="0"/>
                <w:sz w:val="18"/>
              </w:rPr>
            </w:pPr>
            <w:r w:rsidRPr="00D92554">
              <w:rPr>
                <w:b w:val="0"/>
                <w:sz w:val="18"/>
              </w:rPr>
              <w:t>92</w:t>
            </w:r>
          </w:p>
        </w:tc>
        <w:tc>
          <w:tcPr>
            <w:tcW w:w="6173" w:type="dxa"/>
            <w:vAlign w:val="bottom"/>
          </w:tcPr>
          <w:p w14:paraId="4FFA4311"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relative au Ministère de l’électricité</w:t>
            </w:r>
          </w:p>
        </w:tc>
        <w:tc>
          <w:tcPr>
            <w:tcW w:w="938" w:type="dxa"/>
            <w:vAlign w:val="bottom"/>
          </w:tcPr>
          <w:p w14:paraId="4EEBCFE5"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53</w:t>
            </w:r>
          </w:p>
        </w:tc>
        <w:tc>
          <w:tcPr>
            <w:tcW w:w="680" w:type="dxa"/>
            <w:vAlign w:val="bottom"/>
          </w:tcPr>
          <w:p w14:paraId="47937389"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2017</w:t>
            </w:r>
          </w:p>
        </w:tc>
      </w:tr>
      <w:tr w:rsidR="00201F35" w:rsidRPr="00CB3D31" w14:paraId="1C0EE31A"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45DDFFC6" w14:textId="77777777" w:rsidR="00201F35" w:rsidRPr="00D92554" w:rsidRDefault="00201F35" w:rsidP="00CB3D31">
            <w:pPr>
              <w:suppressAutoHyphens w:val="0"/>
              <w:spacing w:before="40" w:after="40" w:line="220" w:lineRule="exact"/>
              <w:rPr>
                <w:b w:val="0"/>
                <w:sz w:val="18"/>
              </w:rPr>
            </w:pPr>
            <w:r w:rsidRPr="00D92554">
              <w:rPr>
                <w:b w:val="0"/>
                <w:sz w:val="18"/>
              </w:rPr>
              <w:t>93</w:t>
            </w:r>
          </w:p>
        </w:tc>
        <w:tc>
          <w:tcPr>
            <w:tcW w:w="6173" w:type="dxa"/>
            <w:tcBorders>
              <w:top w:val="none" w:sz="0" w:space="0" w:color="auto"/>
              <w:bottom w:val="none" w:sz="0" w:space="0" w:color="auto"/>
            </w:tcBorders>
            <w:vAlign w:val="bottom"/>
          </w:tcPr>
          <w:p w14:paraId="70AA3BF3"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 xml:space="preserve">Loi sur l’emploi des personnes détentrices de diplômes d’études supérieures </w:t>
            </w:r>
          </w:p>
        </w:tc>
        <w:tc>
          <w:tcPr>
            <w:tcW w:w="938" w:type="dxa"/>
            <w:tcBorders>
              <w:top w:val="none" w:sz="0" w:space="0" w:color="auto"/>
              <w:bottom w:val="none" w:sz="0" w:space="0" w:color="auto"/>
            </w:tcBorders>
            <w:vAlign w:val="bottom"/>
          </w:tcPr>
          <w:p w14:paraId="4DCABE21"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59</w:t>
            </w:r>
          </w:p>
        </w:tc>
        <w:tc>
          <w:tcPr>
            <w:tcW w:w="680" w:type="dxa"/>
            <w:tcBorders>
              <w:top w:val="none" w:sz="0" w:space="0" w:color="auto"/>
              <w:bottom w:val="none" w:sz="0" w:space="0" w:color="auto"/>
            </w:tcBorders>
            <w:vAlign w:val="bottom"/>
          </w:tcPr>
          <w:p w14:paraId="75ECE4B5"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2017</w:t>
            </w:r>
          </w:p>
        </w:tc>
      </w:tr>
      <w:tr w:rsidR="00201F35" w:rsidRPr="00CB3D31" w14:paraId="46B513E8"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022B0CEE" w14:textId="77777777" w:rsidR="00201F35" w:rsidRPr="00D92554" w:rsidRDefault="00201F35" w:rsidP="00CB3D31">
            <w:pPr>
              <w:suppressAutoHyphens w:val="0"/>
              <w:spacing w:before="40" w:after="40" w:line="220" w:lineRule="exact"/>
              <w:rPr>
                <w:b w:val="0"/>
                <w:sz w:val="18"/>
              </w:rPr>
            </w:pPr>
            <w:r w:rsidRPr="00D92554">
              <w:rPr>
                <w:b w:val="0"/>
                <w:sz w:val="18"/>
              </w:rPr>
              <w:lastRenderedPageBreak/>
              <w:t>94</w:t>
            </w:r>
          </w:p>
        </w:tc>
        <w:tc>
          <w:tcPr>
            <w:tcW w:w="6173" w:type="dxa"/>
            <w:vAlign w:val="bottom"/>
          </w:tcPr>
          <w:p w14:paraId="489BA794"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sur l’emploi des majors de promotion</w:t>
            </w:r>
          </w:p>
        </w:tc>
        <w:tc>
          <w:tcPr>
            <w:tcW w:w="938" w:type="dxa"/>
            <w:vAlign w:val="bottom"/>
          </w:tcPr>
          <w:p w14:paraId="1678BD8D"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67</w:t>
            </w:r>
          </w:p>
        </w:tc>
        <w:tc>
          <w:tcPr>
            <w:tcW w:w="680" w:type="dxa"/>
            <w:vAlign w:val="bottom"/>
          </w:tcPr>
          <w:p w14:paraId="310C7A1A"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2017</w:t>
            </w:r>
          </w:p>
        </w:tc>
      </w:tr>
      <w:tr w:rsidR="00201F35" w:rsidRPr="00CB3D31" w14:paraId="7A4A972E"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2BC98AAB" w14:textId="77777777" w:rsidR="00201F35" w:rsidRPr="00D92554" w:rsidRDefault="00201F35" w:rsidP="00CB3D31">
            <w:pPr>
              <w:suppressAutoHyphens w:val="0"/>
              <w:spacing w:before="40" w:after="40" w:line="220" w:lineRule="exact"/>
              <w:rPr>
                <w:b w:val="0"/>
                <w:sz w:val="18"/>
              </w:rPr>
            </w:pPr>
            <w:r w:rsidRPr="00D92554">
              <w:rPr>
                <w:b w:val="0"/>
                <w:sz w:val="18"/>
              </w:rPr>
              <w:t>95</w:t>
            </w:r>
          </w:p>
        </w:tc>
        <w:tc>
          <w:tcPr>
            <w:tcW w:w="6173" w:type="dxa"/>
            <w:tcBorders>
              <w:top w:val="none" w:sz="0" w:space="0" w:color="auto"/>
              <w:bottom w:val="none" w:sz="0" w:space="0" w:color="auto"/>
            </w:tcBorders>
            <w:vAlign w:val="bottom"/>
          </w:tcPr>
          <w:p w14:paraId="6DD97E5C"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Règlement sur les structures d’accueil des victimes de la traite des êtres humains</w:t>
            </w:r>
          </w:p>
        </w:tc>
        <w:tc>
          <w:tcPr>
            <w:tcW w:w="938" w:type="dxa"/>
            <w:tcBorders>
              <w:top w:val="none" w:sz="0" w:space="0" w:color="auto"/>
              <w:bottom w:val="none" w:sz="0" w:space="0" w:color="auto"/>
            </w:tcBorders>
            <w:vAlign w:val="bottom"/>
          </w:tcPr>
          <w:p w14:paraId="4BD1911F"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7</w:t>
            </w:r>
          </w:p>
        </w:tc>
        <w:tc>
          <w:tcPr>
            <w:tcW w:w="680" w:type="dxa"/>
            <w:tcBorders>
              <w:top w:val="none" w:sz="0" w:space="0" w:color="auto"/>
              <w:bottom w:val="none" w:sz="0" w:space="0" w:color="auto"/>
            </w:tcBorders>
            <w:vAlign w:val="bottom"/>
          </w:tcPr>
          <w:p w14:paraId="41B93C49"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2017</w:t>
            </w:r>
          </w:p>
        </w:tc>
      </w:tr>
      <w:tr w:rsidR="00201F35" w:rsidRPr="00CB3D31" w14:paraId="090DE85B"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1A96B7AC" w14:textId="77777777" w:rsidR="00201F35" w:rsidRPr="00D92554" w:rsidRDefault="00201F35" w:rsidP="00CB3D31">
            <w:pPr>
              <w:suppressAutoHyphens w:val="0"/>
              <w:spacing w:before="40" w:after="40" w:line="220" w:lineRule="exact"/>
              <w:rPr>
                <w:b w:val="0"/>
                <w:sz w:val="18"/>
              </w:rPr>
            </w:pPr>
            <w:r w:rsidRPr="00D92554">
              <w:rPr>
                <w:b w:val="0"/>
                <w:sz w:val="18"/>
              </w:rPr>
              <w:t>96</w:t>
            </w:r>
          </w:p>
        </w:tc>
        <w:tc>
          <w:tcPr>
            <w:tcW w:w="6173" w:type="dxa"/>
            <w:vAlign w:val="bottom"/>
          </w:tcPr>
          <w:p w14:paraId="231113FC" w14:textId="57A795E6"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sur l’Agence iraquienne d’accréditation</w:t>
            </w:r>
          </w:p>
        </w:tc>
        <w:tc>
          <w:tcPr>
            <w:tcW w:w="938" w:type="dxa"/>
            <w:vAlign w:val="bottom"/>
          </w:tcPr>
          <w:p w14:paraId="61385D7F"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78</w:t>
            </w:r>
          </w:p>
        </w:tc>
        <w:tc>
          <w:tcPr>
            <w:tcW w:w="680" w:type="dxa"/>
            <w:vAlign w:val="bottom"/>
          </w:tcPr>
          <w:p w14:paraId="4A67BEC2"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2017</w:t>
            </w:r>
          </w:p>
        </w:tc>
      </w:tr>
      <w:tr w:rsidR="00201F35" w:rsidRPr="00CB3D31" w14:paraId="24260370"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7597904C" w14:textId="77777777" w:rsidR="00201F35" w:rsidRPr="00D92554" w:rsidRDefault="00201F35" w:rsidP="00CB3D31">
            <w:pPr>
              <w:suppressAutoHyphens w:val="0"/>
              <w:spacing w:before="40" w:after="40" w:line="220" w:lineRule="exact"/>
              <w:rPr>
                <w:b w:val="0"/>
                <w:sz w:val="18"/>
              </w:rPr>
            </w:pPr>
            <w:r w:rsidRPr="00D92554">
              <w:rPr>
                <w:b w:val="0"/>
                <w:sz w:val="18"/>
              </w:rPr>
              <w:t>97</w:t>
            </w:r>
          </w:p>
        </w:tc>
        <w:tc>
          <w:tcPr>
            <w:tcW w:w="6173" w:type="dxa"/>
            <w:tcBorders>
              <w:top w:val="none" w:sz="0" w:space="0" w:color="auto"/>
              <w:bottom w:val="none" w:sz="0" w:space="0" w:color="auto"/>
            </w:tcBorders>
            <w:vAlign w:val="bottom"/>
          </w:tcPr>
          <w:p w14:paraId="52879803"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relative à la commémoration des personnes ayant sacrifié leur vie dans la guerre menée contre l’EIIL, au traitement accéléré des prestations les concernant et à la prise en charge qualitative des blessés</w:t>
            </w:r>
          </w:p>
        </w:tc>
        <w:tc>
          <w:tcPr>
            <w:tcW w:w="938" w:type="dxa"/>
            <w:tcBorders>
              <w:top w:val="none" w:sz="0" w:space="0" w:color="auto"/>
              <w:bottom w:val="none" w:sz="0" w:space="0" w:color="auto"/>
            </w:tcBorders>
            <w:vAlign w:val="bottom"/>
          </w:tcPr>
          <w:p w14:paraId="36DF9437"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81</w:t>
            </w:r>
          </w:p>
        </w:tc>
        <w:tc>
          <w:tcPr>
            <w:tcW w:w="680" w:type="dxa"/>
            <w:tcBorders>
              <w:top w:val="none" w:sz="0" w:space="0" w:color="auto"/>
              <w:bottom w:val="none" w:sz="0" w:space="0" w:color="auto"/>
            </w:tcBorders>
            <w:vAlign w:val="bottom"/>
          </w:tcPr>
          <w:p w14:paraId="3A45D5C0"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2017</w:t>
            </w:r>
          </w:p>
        </w:tc>
      </w:tr>
      <w:tr w:rsidR="00201F35" w:rsidRPr="00CB3D31" w14:paraId="39C9533E"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615EAD9C" w14:textId="77777777" w:rsidR="00201F35" w:rsidRPr="00D92554" w:rsidRDefault="00201F35" w:rsidP="00CB3D31">
            <w:pPr>
              <w:suppressAutoHyphens w:val="0"/>
              <w:spacing w:before="40" w:after="40" w:line="220" w:lineRule="exact"/>
              <w:rPr>
                <w:b w:val="0"/>
                <w:sz w:val="18"/>
              </w:rPr>
            </w:pPr>
            <w:r w:rsidRPr="00D92554">
              <w:rPr>
                <w:b w:val="0"/>
                <w:sz w:val="18"/>
              </w:rPr>
              <w:t>98</w:t>
            </w:r>
          </w:p>
        </w:tc>
        <w:tc>
          <w:tcPr>
            <w:tcW w:w="6173" w:type="dxa"/>
            <w:vAlign w:val="bottom"/>
          </w:tcPr>
          <w:p w14:paraId="08373648"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relative à l’Union parlementaire iraquienne</w:t>
            </w:r>
          </w:p>
        </w:tc>
        <w:tc>
          <w:tcPr>
            <w:tcW w:w="938" w:type="dxa"/>
            <w:vAlign w:val="bottom"/>
          </w:tcPr>
          <w:p w14:paraId="492A1E41"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86</w:t>
            </w:r>
          </w:p>
        </w:tc>
        <w:tc>
          <w:tcPr>
            <w:tcW w:w="680" w:type="dxa"/>
            <w:vAlign w:val="bottom"/>
          </w:tcPr>
          <w:p w14:paraId="6FD782FF"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2017</w:t>
            </w:r>
          </w:p>
        </w:tc>
      </w:tr>
      <w:tr w:rsidR="00201F35" w:rsidRPr="00CB3D31" w14:paraId="3B9CE7C9"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7B8B4CDC" w14:textId="77777777" w:rsidR="00201F35" w:rsidRPr="00D92554" w:rsidRDefault="00201F35" w:rsidP="00CB3D31">
            <w:pPr>
              <w:suppressAutoHyphens w:val="0"/>
              <w:spacing w:before="40" w:after="40" w:line="220" w:lineRule="exact"/>
              <w:rPr>
                <w:b w:val="0"/>
                <w:sz w:val="18"/>
              </w:rPr>
            </w:pPr>
            <w:r w:rsidRPr="00D92554">
              <w:rPr>
                <w:b w:val="0"/>
                <w:sz w:val="18"/>
              </w:rPr>
              <w:t>99</w:t>
            </w:r>
          </w:p>
        </w:tc>
        <w:tc>
          <w:tcPr>
            <w:tcW w:w="6173" w:type="dxa"/>
            <w:tcBorders>
              <w:top w:val="none" w:sz="0" w:space="0" w:color="auto"/>
              <w:bottom w:val="none" w:sz="0" w:space="0" w:color="auto"/>
            </w:tcBorders>
            <w:vAlign w:val="bottom"/>
          </w:tcPr>
          <w:p w14:paraId="2A107DDF"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sur le séjour des étrangers</w:t>
            </w:r>
          </w:p>
        </w:tc>
        <w:tc>
          <w:tcPr>
            <w:tcW w:w="938" w:type="dxa"/>
            <w:tcBorders>
              <w:top w:val="none" w:sz="0" w:space="0" w:color="auto"/>
              <w:bottom w:val="none" w:sz="0" w:space="0" w:color="auto"/>
            </w:tcBorders>
            <w:vAlign w:val="bottom"/>
          </w:tcPr>
          <w:p w14:paraId="55B9A7DB"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76</w:t>
            </w:r>
          </w:p>
        </w:tc>
        <w:tc>
          <w:tcPr>
            <w:tcW w:w="680" w:type="dxa"/>
            <w:tcBorders>
              <w:top w:val="none" w:sz="0" w:space="0" w:color="auto"/>
              <w:bottom w:val="none" w:sz="0" w:space="0" w:color="auto"/>
            </w:tcBorders>
            <w:vAlign w:val="bottom"/>
          </w:tcPr>
          <w:p w14:paraId="4E696036"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2017</w:t>
            </w:r>
          </w:p>
        </w:tc>
      </w:tr>
      <w:tr w:rsidR="00201F35" w:rsidRPr="00CB3D31" w14:paraId="10EBAC85"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0D74E0A4" w14:textId="77777777" w:rsidR="00201F35" w:rsidRPr="00D92554" w:rsidRDefault="00201F35" w:rsidP="00CB3D31">
            <w:pPr>
              <w:suppressAutoHyphens w:val="0"/>
              <w:spacing w:before="40" w:after="40" w:line="220" w:lineRule="exact"/>
              <w:rPr>
                <w:b w:val="0"/>
                <w:sz w:val="18"/>
              </w:rPr>
            </w:pPr>
            <w:r w:rsidRPr="00D92554">
              <w:rPr>
                <w:b w:val="0"/>
                <w:sz w:val="18"/>
              </w:rPr>
              <w:t>100</w:t>
            </w:r>
          </w:p>
        </w:tc>
        <w:tc>
          <w:tcPr>
            <w:tcW w:w="6173" w:type="dxa"/>
            <w:vAlign w:val="bottom"/>
          </w:tcPr>
          <w:p w14:paraId="57DAA627"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sur les partis politiques</w:t>
            </w:r>
          </w:p>
        </w:tc>
        <w:tc>
          <w:tcPr>
            <w:tcW w:w="938" w:type="dxa"/>
            <w:vAlign w:val="bottom"/>
          </w:tcPr>
          <w:p w14:paraId="7A25174E"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36</w:t>
            </w:r>
          </w:p>
        </w:tc>
        <w:tc>
          <w:tcPr>
            <w:tcW w:w="680" w:type="dxa"/>
            <w:vAlign w:val="bottom"/>
          </w:tcPr>
          <w:p w14:paraId="7BFC162D"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2017</w:t>
            </w:r>
          </w:p>
        </w:tc>
      </w:tr>
      <w:tr w:rsidR="00201F35" w:rsidRPr="00CB3D31" w14:paraId="1C0BF8EF"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3C461AA5" w14:textId="77777777" w:rsidR="00201F35" w:rsidRPr="00D92554" w:rsidRDefault="00201F35" w:rsidP="00CB3D31">
            <w:pPr>
              <w:suppressAutoHyphens w:val="0"/>
              <w:spacing w:before="40" w:after="40" w:line="220" w:lineRule="exact"/>
              <w:rPr>
                <w:b w:val="0"/>
                <w:sz w:val="18"/>
              </w:rPr>
            </w:pPr>
            <w:r w:rsidRPr="00D92554">
              <w:rPr>
                <w:b w:val="0"/>
                <w:sz w:val="18"/>
              </w:rPr>
              <w:t>101</w:t>
            </w:r>
          </w:p>
        </w:tc>
        <w:tc>
          <w:tcPr>
            <w:tcW w:w="6173" w:type="dxa"/>
            <w:tcBorders>
              <w:top w:val="none" w:sz="0" w:space="0" w:color="auto"/>
              <w:bottom w:val="none" w:sz="0" w:space="0" w:color="auto"/>
            </w:tcBorders>
            <w:vAlign w:val="bottom"/>
          </w:tcPr>
          <w:p w14:paraId="68790BD9" w14:textId="378882A2"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relative à l’Agence publique chargée de contrôler l’allocation des</w:t>
            </w:r>
            <w:r w:rsidR="008A62D8">
              <w:rPr>
                <w:sz w:val="18"/>
                <w:lang w:val="fr-FR"/>
              </w:rPr>
              <w:t> </w:t>
            </w:r>
            <w:r w:rsidRPr="00CB3D31">
              <w:rPr>
                <w:sz w:val="18"/>
                <w:lang w:val="fr-FR"/>
              </w:rPr>
              <w:t>ressources issues des recettes fédérales</w:t>
            </w:r>
          </w:p>
        </w:tc>
        <w:tc>
          <w:tcPr>
            <w:tcW w:w="938" w:type="dxa"/>
            <w:tcBorders>
              <w:top w:val="none" w:sz="0" w:space="0" w:color="auto"/>
              <w:bottom w:val="none" w:sz="0" w:space="0" w:color="auto"/>
            </w:tcBorders>
            <w:vAlign w:val="bottom"/>
          </w:tcPr>
          <w:p w14:paraId="06C870DB"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55</w:t>
            </w:r>
          </w:p>
        </w:tc>
        <w:tc>
          <w:tcPr>
            <w:tcW w:w="680" w:type="dxa"/>
            <w:tcBorders>
              <w:top w:val="none" w:sz="0" w:space="0" w:color="auto"/>
              <w:bottom w:val="none" w:sz="0" w:space="0" w:color="auto"/>
            </w:tcBorders>
            <w:vAlign w:val="bottom"/>
          </w:tcPr>
          <w:p w14:paraId="529E400C"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2017</w:t>
            </w:r>
          </w:p>
        </w:tc>
      </w:tr>
      <w:tr w:rsidR="00201F35" w:rsidRPr="00CB3D31" w14:paraId="2EF4DCD5"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1259A3DF" w14:textId="77777777" w:rsidR="00201F35" w:rsidRPr="00D92554" w:rsidRDefault="00201F35" w:rsidP="00CB3D31">
            <w:pPr>
              <w:suppressAutoHyphens w:val="0"/>
              <w:spacing w:before="40" w:after="40" w:line="220" w:lineRule="exact"/>
              <w:rPr>
                <w:b w:val="0"/>
                <w:sz w:val="18"/>
              </w:rPr>
            </w:pPr>
            <w:r w:rsidRPr="00D92554">
              <w:rPr>
                <w:b w:val="0"/>
                <w:sz w:val="18"/>
              </w:rPr>
              <w:t>102</w:t>
            </w:r>
          </w:p>
        </w:tc>
        <w:tc>
          <w:tcPr>
            <w:tcW w:w="6173" w:type="dxa"/>
            <w:vAlign w:val="bottom"/>
          </w:tcPr>
          <w:p w14:paraId="13F05A96"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Directives sur la facilitation de la mise en œuvre de la loi sur la protection sociale</w:t>
            </w:r>
          </w:p>
        </w:tc>
        <w:tc>
          <w:tcPr>
            <w:tcW w:w="938" w:type="dxa"/>
            <w:vAlign w:val="bottom"/>
          </w:tcPr>
          <w:p w14:paraId="06CFE54B"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8</w:t>
            </w:r>
          </w:p>
        </w:tc>
        <w:tc>
          <w:tcPr>
            <w:tcW w:w="680" w:type="dxa"/>
            <w:vAlign w:val="bottom"/>
          </w:tcPr>
          <w:p w14:paraId="709C1595"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2017</w:t>
            </w:r>
          </w:p>
        </w:tc>
      </w:tr>
      <w:tr w:rsidR="00201F35" w:rsidRPr="00CB3D31" w14:paraId="17E68297"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02C899D8" w14:textId="77777777" w:rsidR="00201F35" w:rsidRPr="00D92554" w:rsidRDefault="00201F35" w:rsidP="00CB3D31">
            <w:pPr>
              <w:suppressAutoHyphens w:val="0"/>
              <w:spacing w:before="40" w:after="40" w:line="220" w:lineRule="exact"/>
              <w:rPr>
                <w:b w:val="0"/>
                <w:sz w:val="18"/>
              </w:rPr>
            </w:pPr>
            <w:r w:rsidRPr="00D92554">
              <w:rPr>
                <w:b w:val="0"/>
                <w:sz w:val="18"/>
              </w:rPr>
              <w:t>103</w:t>
            </w:r>
          </w:p>
        </w:tc>
        <w:tc>
          <w:tcPr>
            <w:tcW w:w="6173" w:type="dxa"/>
            <w:tcBorders>
              <w:top w:val="none" w:sz="0" w:space="0" w:color="auto"/>
              <w:bottom w:val="none" w:sz="0" w:space="0" w:color="auto"/>
            </w:tcBorders>
            <w:vAlign w:val="bottom"/>
          </w:tcPr>
          <w:p w14:paraId="64C2AB5D"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Directives régissant le mécanisme de fonctionnement du comité supérieur et des sous-comités en vertu de la loi sur la protection sociale</w:t>
            </w:r>
          </w:p>
        </w:tc>
        <w:tc>
          <w:tcPr>
            <w:tcW w:w="938" w:type="dxa"/>
            <w:tcBorders>
              <w:top w:val="none" w:sz="0" w:space="0" w:color="auto"/>
              <w:bottom w:val="none" w:sz="0" w:space="0" w:color="auto"/>
            </w:tcBorders>
            <w:vAlign w:val="bottom"/>
          </w:tcPr>
          <w:p w14:paraId="1B34FBF6"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7</w:t>
            </w:r>
          </w:p>
        </w:tc>
        <w:tc>
          <w:tcPr>
            <w:tcW w:w="680" w:type="dxa"/>
            <w:tcBorders>
              <w:top w:val="none" w:sz="0" w:space="0" w:color="auto"/>
              <w:bottom w:val="none" w:sz="0" w:space="0" w:color="auto"/>
            </w:tcBorders>
            <w:vAlign w:val="bottom"/>
          </w:tcPr>
          <w:p w14:paraId="5AB2C96F"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2017</w:t>
            </w:r>
          </w:p>
        </w:tc>
      </w:tr>
      <w:tr w:rsidR="00201F35" w:rsidRPr="00CB3D31" w14:paraId="1A789443"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012C977A" w14:textId="77777777" w:rsidR="00201F35" w:rsidRPr="00D92554" w:rsidRDefault="00201F35" w:rsidP="00CB3D31">
            <w:pPr>
              <w:suppressAutoHyphens w:val="0"/>
              <w:spacing w:before="40" w:after="40" w:line="220" w:lineRule="exact"/>
              <w:rPr>
                <w:b w:val="0"/>
                <w:sz w:val="18"/>
              </w:rPr>
            </w:pPr>
            <w:r w:rsidRPr="00D92554">
              <w:rPr>
                <w:b w:val="0"/>
                <w:sz w:val="18"/>
              </w:rPr>
              <w:t>104</w:t>
            </w:r>
          </w:p>
        </w:tc>
        <w:tc>
          <w:tcPr>
            <w:tcW w:w="6173" w:type="dxa"/>
            <w:vAlign w:val="bottom"/>
          </w:tcPr>
          <w:p w14:paraId="26BBD4C6"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Directives régissant le fonctionnement du Comité d’indemnisation et l’identification des groupes couverts par l’indemnisation</w:t>
            </w:r>
          </w:p>
        </w:tc>
        <w:tc>
          <w:tcPr>
            <w:tcW w:w="938" w:type="dxa"/>
            <w:vAlign w:val="bottom"/>
          </w:tcPr>
          <w:p w14:paraId="0EDE8547"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1</w:t>
            </w:r>
          </w:p>
        </w:tc>
        <w:tc>
          <w:tcPr>
            <w:tcW w:w="680" w:type="dxa"/>
            <w:vAlign w:val="bottom"/>
          </w:tcPr>
          <w:p w14:paraId="09ABAF81"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2017</w:t>
            </w:r>
          </w:p>
        </w:tc>
      </w:tr>
      <w:tr w:rsidR="00201F35" w:rsidRPr="00CB3D31" w14:paraId="6379F5ED"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1EDC8680" w14:textId="77777777" w:rsidR="00201F35" w:rsidRPr="00D92554" w:rsidRDefault="00201F35" w:rsidP="00CB3D31">
            <w:pPr>
              <w:suppressAutoHyphens w:val="0"/>
              <w:spacing w:before="40" w:after="40" w:line="220" w:lineRule="exact"/>
              <w:rPr>
                <w:b w:val="0"/>
                <w:sz w:val="18"/>
              </w:rPr>
            </w:pPr>
            <w:r w:rsidRPr="00D92554">
              <w:rPr>
                <w:b w:val="0"/>
                <w:sz w:val="18"/>
              </w:rPr>
              <w:t>105</w:t>
            </w:r>
          </w:p>
        </w:tc>
        <w:tc>
          <w:tcPr>
            <w:tcW w:w="6173" w:type="dxa"/>
            <w:tcBorders>
              <w:top w:val="none" w:sz="0" w:space="0" w:color="auto"/>
              <w:bottom w:val="none" w:sz="0" w:space="0" w:color="auto"/>
            </w:tcBorders>
            <w:vAlign w:val="bottom"/>
          </w:tcPr>
          <w:p w14:paraId="0D20A885"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relative au redressement des prisonniers et des détenus</w:t>
            </w:r>
          </w:p>
        </w:tc>
        <w:tc>
          <w:tcPr>
            <w:tcW w:w="938" w:type="dxa"/>
            <w:tcBorders>
              <w:top w:val="none" w:sz="0" w:space="0" w:color="auto"/>
              <w:bottom w:val="none" w:sz="0" w:space="0" w:color="auto"/>
            </w:tcBorders>
            <w:vAlign w:val="bottom"/>
          </w:tcPr>
          <w:p w14:paraId="38EDA124"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14</w:t>
            </w:r>
          </w:p>
        </w:tc>
        <w:tc>
          <w:tcPr>
            <w:tcW w:w="680" w:type="dxa"/>
            <w:tcBorders>
              <w:top w:val="none" w:sz="0" w:space="0" w:color="auto"/>
              <w:bottom w:val="none" w:sz="0" w:space="0" w:color="auto"/>
            </w:tcBorders>
            <w:vAlign w:val="bottom"/>
          </w:tcPr>
          <w:p w14:paraId="0F4BA15C"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2018</w:t>
            </w:r>
          </w:p>
        </w:tc>
      </w:tr>
      <w:tr w:rsidR="00201F35" w:rsidRPr="00CB3D31" w14:paraId="4BF55CE4"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58DC6514" w14:textId="77777777" w:rsidR="00201F35" w:rsidRPr="00D92554" w:rsidRDefault="00201F35" w:rsidP="00CB3D31">
            <w:pPr>
              <w:suppressAutoHyphens w:val="0"/>
              <w:spacing w:before="40" w:after="40" w:line="220" w:lineRule="exact"/>
              <w:rPr>
                <w:b w:val="0"/>
                <w:sz w:val="18"/>
              </w:rPr>
            </w:pPr>
            <w:r w:rsidRPr="00D92554">
              <w:rPr>
                <w:b w:val="0"/>
                <w:sz w:val="18"/>
              </w:rPr>
              <w:t>106</w:t>
            </w:r>
          </w:p>
        </w:tc>
        <w:tc>
          <w:tcPr>
            <w:tcW w:w="6173" w:type="dxa"/>
            <w:vAlign w:val="bottom"/>
          </w:tcPr>
          <w:p w14:paraId="1A1EA442"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relative aux stupéfiants et aux substances psychotropes</w:t>
            </w:r>
          </w:p>
        </w:tc>
        <w:tc>
          <w:tcPr>
            <w:tcW w:w="938" w:type="dxa"/>
            <w:vAlign w:val="bottom"/>
          </w:tcPr>
          <w:p w14:paraId="24903259"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50</w:t>
            </w:r>
          </w:p>
        </w:tc>
        <w:tc>
          <w:tcPr>
            <w:tcW w:w="680" w:type="dxa"/>
            <w:vAlign w:val="bottom"/>
          </w:tcPr>
          <w:p w14:paraId="4AE846EA"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2018</w:t>
            </w:r>
          </w:p>
        </w:tc>
      </w:tr>
      <w:tr w:rsidR="00201F35" w:rsidRPr="00CB3D31" w14:paraId="1ECEAED9"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1EF98786" w14:textId="77777777" w:rsidR="00201F35" w:rsidRPr="00D92554" w:rsidRDefault="00201F35" w:rsidP="00CB3D31">
            <w:pPr>
              <w:suppressAutoHyphens w:val="0"/>
              <w:spacing w:before="40" w:after="40" w:line="220" w:lineRule="exact"/>
              <w:rPr>
                <w:b w:val="0"/>
                <w:sz w:val="18"/>
              </w:rPr>
            </w:pPr>
            <w:r w:rsidRPr="00D92554">
              <w:rPr>
                <w:b w:val="0"/>
                <w:sz w:val="18"/>
              </w:rPr>
              <w:t>107</w:t>
            </w:r>
          </w:p>
        </w:tc>
        <w:tc>
          <w:tcPr>
            <w:tcW w:w="6173" w:type="dxa"/>
            <w:tcBorders>
              <w:top w:val="none" w:sz="0" w:space="0" w:color="auto"/>
              <w:bottom w:val="none" w:sz="0" w:space="0" w:color="auto"/>
            </w:tcBorders>
            <w:vAlign w:val="bottom"/>
          </w:tcPr>
          <w:p w14:paraId="65D0DA59" w14:textId="0B0848C9"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Directives portant définition des emplois dangereux, pénibles ou nuisibles à la santé et fixation de la durée maximale quotidienne de travail</w:t>
            </w:r>
          </w:p>
        </w:tc>
        <w:tc>
          <w:tcPr>
            <w:tcW w:w="938" w:type="dxa"/>
            <w:tcBorders>
              <w:top w:val="none" w:sz="0" w:space="0" w:color="auto"/>
              <w:bottom w:val="none" w:sz="0" w:space="0" w:color="auto"/>
            </w:tcBorders>
            <w:vAlign w:val="bottom"/>
          </w:tcPr>
          <w:p w14:paraId="18556ACA"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1</w:t>
            </w:r>
          </w:p>
        </w:tc>
        <w:tc>
          <w:tcPr>
            <w:tcW w:w="680" w:type="dxa"/>
            <w:tcBorders>
              <w:top w:val="none" w:sz="0" w:space="0" w:color="auto"/>
              <w:bottom w:val="none" w:sz="0" w:space="0" w:color="auto"/>
            </w:tcBorders>
            <w:vAlign w:val="bottom"/>
          </w:tcPr>
          <w:p w14:paraId="1FEE94C9"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2019</w:t>
            </w:r>
          </w:p>
        </w:tc>
      </w:tr>
      <w:tr w:rsidR="00201F35" w:rsidRPr="00CB3D31" w14:paraId="68D450F4"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7A168DC6" w14:textId="77777777" w:rsidR="00201F35" w:rsidRPr="00D92554" w:rsidRDefault="00201F35" w:rsidP="00CB3D31">
            <w:pPr>
              <w:suppressAutoHyphens w:val="0"/>
              <w:spacing w:before="40" w:after="40" w:line="220" w:lineRule="exact"/>
              <w:rPr>
                <w:b w:val="0"/>
                <w:sz w:val="18"/>
              </w:rPr>
            </w:pPr>
            <w:r w:rsidRPr="00D92554">
              <w:rPr>
                <w:b w:val="0"/>
                <w:sz w:val="18"/>
              </w:rPr>
              <w:t>108</w:t>
            </w:r>
          </w:p>
        </w:tc>
        <w:tc>
          <w:tcPr>
            <w:tcW w:w="6173" w:type="dxa"/>
            <w:vAlign w:val="bottom"/>
          </w:tcPr>
          <w:p w14:paraId="4E49E80E" w14:textId="57DD08E1"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Directives portant fixation des heures de travail des salariés des secteurs non soumis au plafond horaire</w:t>
            </w:r>
          </w:p>
        </w:tc>
        <w:tc>
          <w:tcPr>
            <w:tcW w:w="938" w:type="dxa"/>
            <w:vAlign w:val="bottom"/>
          </w:tcPr>
          <w:p w14:paraId="04583622"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w:t>
            </w:r>
          </w:p>
        </w:tc>
        <w:tc>
          <w:tcPr>
            <w:tcW w:w="680" w:type="dxa"/>
            <w:vAlign w:val="bottom"/>
          </w:tcPr>
          <w:p w14:paraId="4721700C"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2019</w:t>
            </w:r>
          </w:p>
        </w:tc>
      </w:tr>
      <w:tr w:rsidR="00201F35" w:rsidRPr="00CB3D31" w14:paraId="16F0EAC5"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34327D41" w14:textId="77777777" w:rsidR="00201F35" w:rsidRPr="00D92554" w:rsidRDefault="00201F35" w:rsidP="00CB3D31">
            <w:pPr>
              <w:suppressAutoHyphens w:val="0"/>
              <w:spacing w:before="40" w:after="40" w:line="220" w:lineRule="exact"/>
              <w:rPr>
                <w:b w:val="0"/>
                <w:sz w:val="18"/>
              </w:rPr>
            </w:pPr>
            <w:r w:rsidRPr="00D92554">
              <w:rPr>
                <w:b w:val="0"/>
                <w:sz w:val="18"/>
              </w:rPr>
              <w:t>109</w:t>
            </w:r>
          </w:p>
        </w:tc>
        <w:tc>
          <w:tcPr>
            <w:tcW w:w="6173" w:type="dxa"/>
            <w:tcBorders>
              <w:top w:val="none" w:sz="0" w:space="0" w:color="auto"/>
              <w:bottom w:val="none" w:sz="0" w:space="0" w:color="auto"/>
            </w:tcBorders>
            <w:vAlign w:val="bottom"/>
          </w:tcPr>
          <w:p w14:paraId="0FFBED93" w14:textId="0BD56899"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 xml:space="preserve">Modification des directives </w:t>
            </w:r>
            <w:r w:rsidR="00914AAB" w:rsidRPr="00CB3D31">
              <w:rPr>
                <w:sz w:val="18"/>
                <w:lang w:val="fr-FR"/>
              </w:rPr>
              <w:t>n</w:t>
            </w:r>
            <w:r w:rsidR="00914AAB" w:rsidRPr="00CB3D31">
              <w:rPr>
                <w:sz w:val="18"/>
                <w:vertAlign w:val="superscript"/>
                <w:lang w:val="fr-FR"/>
              </w:rPr>
              <w:t>o</w:t>
            </w:r>
            <w:r w:rsidR="00914AAB" w:rsidRPr="00CB3D31">
              <w:rPr>
                <w:sz w:val="18"/>
                <w:lang w:val="fr-FR"/>
              </w:rPr>
              <w:t> </w:t>
            </w:r>
            <w:r w:rsidRPr="00CB3D31">
              <w:rPr>
                <w:sz w:val="18"/>
                <w:lang w:val="fr-FR"/>
              </w:rPr>
              <w:t>6 de 2014 régissant l’administration de la</w:t>
            </w:r>
            <w:r w:rsidR="008A62D8">
              <w:rPr>
                <w:sz w:val="18"/>
                <w:lang w:val="fr-FR"/>
              </w:rPr>
              <w:t> </w:t>
            </w:r>
            <w:r w:rsidRPr="00CB3D31">
              <w:rPr>
                <w:sz w:val="18"/>
                <w:lang w:val="fr-FR"/>
              </w:rPr>
              <w:t>Caisse de sécurité sociale au sein du Ministère de l’intérieur (première modification)</w:t>
            </w:r>
          </w:p>
        </w:tc>
        <w:tc>
          <w:tcPr>
            <w:tcW w:w="938" w:type="dxa"/>
            <w:tcBorders>
              <w:top w:val="none" w:sz="0" w:space="0" w:color="auto"/>
              <w:bottom w:val="none" w:sz="0" w:space="0" w:color="auto"/>
            </w:tcBorders>
            <w:vAlign w:val="bottom"/>
          </w:tcPr>
          <w:p w14:paraId="4ED5D467"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3</w:t>
            </w:r>
          </w:p>
        </w:tc>
        <w:tc>
          <w:tcPr>
            <w:tcW w:w="680" w:type="dxa"/>
            <w:tcBorders>
              <w:top w:val="none" w:sz="0" w:space="0" w:color="auto"/>
              <w:bottom w:val="none" w:sz="0" w:space="0" w:color="auto"/>
            </w:tcBorders>
            <w:vAlign w:val="bottom"/>
          </w:tcPr>
          <w:p w14:paraId="7C424F80"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2019</w:t>
            </w:r>
          </w:p>
        </w:tc>
      </w:tr>
      <w:tr w:rsidR="00201F35" w:rsidRPr="00CB3D31" w14:paraId="54CAB853"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336B586A" w14:textId="77777777" w:rsidR="00201F35" w:rsidRPr="00D92554" w:rsidRDefault="00201F35" w:rsidP="00CB3D31">
            <w:pPr>
              <w:suppressAutoHyphens w:val="0"/>
              <w:spacing w:before="40" w:after="40" w:line="220" w:lineRule="exact"/>
              <w:rPr>
                <w:b w:val="0"/>
                <w:sz w:val="18"/>
              </w:rPr>
            </w:pPr>
            <w:r w:rsidRPr="00D92554">
              <w:rPr>
                <w:b w:val="0"/>
                <w:sz w:val="18"/>
              </w:rPr>
              <w:t>110</w:t>
            </w:r>
          </w:p>
        </w:tc>
        <w:tc>
          <w:tcPr>
            <w:tcW w:w="6173" w:type="dxa"/>
            <w:vAlign w:val="bottom"/>
          </w:tcPr>
          <w:p w14:paraId="382BB3F9" w14:textId="3487703B"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 xml:space="preserve">Directives visant à faciliter l’application de la loi </w:t>
            </w:r>
            <w:r w:rsidR="00914AAB" w:rsidRPr="00CB3D31">
              <w:rPr>
                <w:sz w:val="18"/>
                <w:lang w:val="fr-FR"/>
              </w:rPr>
              <w:t>n</w:t>
            </w:r>
            <w:r w:rsidR="00914AAB" w:rsidRPr="00CB3D31">
              <w:rPr>
                <w:sz w:val="18"/>
                <w:vertAlign w:val="superscript"/>
                <w:lang w:val="fr-FR"/>
              </w:rPr>
              <w:t>o</w:t>
            </w:r>
            <w:r w:rsidR="00914AAB" w:rsidRPr="00CB3D31">
              <w:rPr>
                <w:sz w:val="18"/>
                <w:lang w:val="fr-FR"/>
              </w:rPr>
              <w:t> </w:t>
            </w:r>
            <w:r w:rsidRPr="00CB3D31">
              <w:rPr>
                <w:sz w:val="18"/>
                <w:lang w:val="fr-FR"/>
              </w:rPr>
              <w:t>5 de 2006 relative à la</w:t>
            </w:r>
            <w:r w:rsidR="008A62D8">
              <w:rPr>
                <w:sz w:val="18"/>
                <w:lang w:val="fr-FR"/>
              </w:rPr>
              <w:t> </w:t>
            </w:r>
            <w:r w:rsidRPr="00CB3D31">
              <w:rPr>
                <w:sz w:val="18"/>
                <w:lang w:val="fr-FR"/>
              </w:rPr>
              <w:t>protection des fosses communes</w:t>
            </w:r>
          </w:p>
        </w:tc>
        <w:tc>
          <w:tcPr>
            <w:tcW w:w="938" w:type="dxa"/>
            <w:vAlign w:val="bottom"/>
          </w:tcPr>
          <w:p w14:paraId="7FA42CA6"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1</w:t>
            </w:r>
          </w:p>
        </w:tc>
        <w:tc>
          <w:tcPr>
            <w:tcW w:w="680" w:type="dxa"/>
            <w:vAlign w:val="bottom"/>
          </w:tcPr>
          <w:p w14:paraId="5851CA4C"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2019</w:t>
            </w:r>
          </w:p>
        </w:tc>
      </w:tr>
      <w:tr w:rsidR="00201F35" w:rsidRPr="00CB3D31" w14:paraId="23DDF3DF"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000E2584" w14:textId="77777777" w:rsidR="00201F35" w:rsidRPr="00D92554" w:rsidRDefault="00201F35" w:rsidP="00CB3D31">
            <w:pPr>
              <w:suppressAutoHyphens w:val="0"/>
              <w:spacing w:before="40" w:after="40" w:line="220" w:lineRule="exact"/>
              <w:rPr>
                <w:b w:val="0"/>
                <w:sz w:val="18"/>
              </w:rPr>
            </w:pPr>
            <w:r w:rsidRPr="00D92554">
              <w:rPr>
                <w:b w:val="0"/>
                <w:sz w:val="18"/>
              </w:rPr>
              <w:t>111</w:t>
            </w:r>
          </w:p>
        </w:tc>
        <w:tc>
          <w:tcPr>
            <w:tcW w:w="6173" w:type="dxa"/>
            <w:tcBorders>
              <w:top w:val="none" w:sz="0" w:space="0" w:color="auto"/>
              <w:bottom w:val="none" w:sz="0" w:space="0" w:color="auto"/>
            </w:tcBorders>
            <w:vAlign w:val="bottom"/>
          </w:tcPr>
          <w:p w14:paraId="39C1F8DE"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sur la gestion des finances fédérales</w:t>
            </w:r>
          </w:p>
        </w:tc>
        <w:tc>
          <w:tcPr>
            <w:tcW w:w="938" w:type="dxa"/>
            <w:tcBorders>
              <w:top w:val="none" w:sz="0" w:space="0" w:color="auto"/>
              <w:bottom w:val="none" w:sz="0" w:space="0" w:color="auto"/>
            </w:tcBorders>
            <w:vAlign w:val="bottom"/>
          </w:tcPr>
          <w:p w14:paraId="6175342A"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6</w:t>
            </w:r>
          </w:p>
        </w:tc>
        <w:tc>
          <w:tcPr>
            <w:tcW w:w="680" w:type="dxa"/>
            <w:tcBorders>
              <w:top w:val="none" w:sz="0" w:space="0" w:color="auto"/>
              <w:bottom w:val="none" w:sz="0" w:space="0" w:color="auto"/>
            </w:tcBorders>
            <w:vAlign w:val="bottom"/>
          </w:tcPr>
          <w:p w14:paraId="685F1CBA"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2019</w:t>
            </w:r>
          </w:p>
        </w:tc>
      </w:tr>
      <w:tr w:rsidR="00201F35" w:rsidRPr="00CB3D31" w14:paraId="31B8E428"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14E185DC" w14:textId="77777777" w:rsidR="00201F35" w:rsidRPr="00D92554" w:rsidRDefault="00201F35" w:rsidP="00CB3D31">
            <w:pPr>
              <w:suppressAutoHyphens w:val="0"/>
              <w:spacing w:before="40" w:after="40" w:line="220" w:lineRule="exact"/>
              <w:rPr>
                <w:b w:val="0"/>
                <w:sz w:val="18"/>
              </w:rPr>
            </w:pPr>
            <w:r w:rsidRPr="00D92554">
              <w:rPr>
                <w:b w:val="0"/>
                <w:sz w:val="18"/>
              </w:rPr>
              <w:t>112</w:t>
            </w:r>
          </w:p>
        </w:tc>
        <w:tc>
          <w:tcPr>
            <w:tcW w:w="6173" w:type="dxa"/>
            <w:vAlign w:val="bottom"/>
          </w:tcPr>
          <w:p w14:paraId="2AD90637" w14:textId="162CBBF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 xml:space="preserve">Loi portant modification de la loi </w:t>
            </w:r>
            <w:r w:rsidR="00914AAB" w:rsidRPr="00CB3D31">
              <w:rPr>
                <w:sz w:val="18"/>
                <w:lang w:val="fr-FR"/>
              </w:rPr>
              <w:t>n</w:t>
            </w:r>
            <w:r w:rsidR="00914AAB" w:rsidRPr="00CB3D31">
              <w:rPr>
                <w:sz w:val="18"/>
                <w:vertAlign w:val="superscript"/>
                <w:lang w:val="fr-FR"/>
              </w:rPr>
              <w:t>o</w:t>
            </w:r>
            <w:r w:rsidR="00914AAB" w:rsidRPr="00CB3D31">
              <w:rPr>
                <w:sz w:val="18"/>
                <w:lang w:val="fr-FR"/>
              </w:rPr>
              <w:t> </w:t>
            </w:r>
            <w:r w:rsidRPr="00CB3D31">
              <w:rPr>
                <w:sz w:val="18"/>
                <w:lang w:val="fr-FR"/>
              </w:rPr>
              <w:t>9 de 2012 relative au Fonds de restitution des avoirs iraquiens (première modification)</w:t>
            </w:r>
          </w:p>
        </w:tc>
        <w:tc>
          <w:tcPr>
            <w:tcW w:w="938" w:type="dxa"/>
            <w:vAlign w:val="bottom"/>
          </w:tcPr>
          <w:p w14:paraId="62D035C8"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7</w:t>
            </w:r>
          </w:p>
        </w:tc>
        <w:tc>
          <w:tcPr>
            <w:tcW w:w="680" w:type="dxa"/>
            <w:vAlign w:val="bottom"/>
          </w:tcPr>
          <w:p w14:paraId="68AC36A2"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2019</w:t>
            </w:r>
          </w:p>
        </w:tc>
      </w:tr>
      <w:tr w:rsidR="00201F35" w:rsidRPr="00CB3D31" w14:paraId="06772818"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1D159D50" w14:textId="77777777" w:rsidR="00201F35" w:rsidRPr="00D92554" w:rsidRDefault="00201F35" w:rsidP="00CB3D31">
            <w:pPr>
              <w:suppressAutoHyphens w:val="0"/>
              <w:spacing w:before="40" w:after="40" w:line="220" w:lineRule="exact"/>
              <w:rPr>
                <w:b w:val="0"/>
                <w:sz w:val="18"/>
              </w:rPr>
            </w:pPr>
            <w:r w:rsidRPr="00D92554">
              <w:rPr>
                <w:b w:val="0"/>
                <w:sz w:val="18"/>
              </w:rPr>
              <w:t>113</w:t>
            </w:r>
          </w:p>
        </w:tc>
        <w:tc>
          <w:tcPr>
            <w:tcW w:w="6173" w:type="dxa"/>
            <w:tcBorders>
              <w:top w:val="none" w:sz="0" w:space="0" w:color="auto"/>
              <w:bottom w:val="none" w:sz="0" w:space="0" w:color="auto"/>
            </w:tcBorders>
            <w:vAlign w:val="bottom"/>
          </w:tcPr>
          <w:p w14:paraId="6140C42D" w14:textId="7379CC4D"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sur les droits des victimes des crimes commis à la base aérienne Majid</w:t>
            </w:r>
            <w:r w:rsidR="008A62D8">
              <w:rPr>
                <w:sz w:val="18"/>
                <w:lang w:val="fr-FR"/>
              </w:rPr>
              <w:t> </w:t>
            </w:r>
            <w:r w:rsidRPr="00CB3D31">
              <w:rPr>
                <w:sz w:val="18"/>
                <w:lang w:val="fr-FR"/>
              </w:rPr>
              <w:t>al-Tamimi</w:t>
            </w:r>
          </w:p>
        </w:tc>
        <w:tc>
          <w:tcPr>
            <w:tcW w:w="938" w:type="dxa"/>
            <w:tcBorders>
              <w:top w:val="none" w:sz="0" w:space="0" w:color="auto"/>
              <w:bottom w:val="none" w:sz="0" w:space="0" w:color="auto"/>
            </w:tcBorders>
            <w:vAlign w:val="bottom"/>
          </w:tcPr>
          <w:p w14:paraId="0CB2E272"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12</w:t>
            </w:r>
          </w:p>
        </w:tc>
        <w:tc>
          <w:tcPr>
            <w:tcW w:w="680" w:type="dxa"/>
            <w:tcBorders>
              <w:top w:val="none" w:sz="0" w:space="0" w:color="auto"/>
              <w:bottom w:val="none" w:sz="0" w:space="0" w:color="auto"/>
            </w:tcBorders>
            <w:vAlign w:val="bottom"/>
          </w:tcPr>
          <w:p w14:paraId="45A5D8B3"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2019</w:t>
            </w:r>
          </w:p>
        </w:tc>
      </w:tr>
      <w:tr w:rsidR="00201F35" w:rsidRPr="00CB3D31" w14:paraId="6ECD5B81"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2449C4C3" w14:textId="77777777" w:rsidR="00201F35" w:rsidRPr="00D92554" w:rsidRDefault="00201F35" w:rsidP="00CB3D31">
            <w:pPr>
              <w:suppressAutoHyphens w:val="0"/>
              <w:spacing w:before="40" w:after="40" w:line="220" w:lineRule="exact"/>
              <w:rPr>
                <w:b w:val="0"/>
                <w:sz w:val="18"/>
              </w:rPr>
            </w:pPr>
            <w:r w:rsidRPr="00D92554">
              <w:rPr>
                <w:b w:val="0"/>
                <w:sz w:val="18"/>
              </w:rPr>
              <w:t>114</w:t>
            </w:r>
          </w:p>
        </w:tc>
        <w:tc>
          <w:tcPr>
            <w:tcW w:w="6173" w:type="dxa"/>
            <w:vAlign w:val="bottom"/>
          </w:tcPr>
          <w:p w14:paraId="3D0E2E7A"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d’adhésion de la République d’Iraq à la Convention de l’UNESCO sur la protection du patrimoine culturel subaquatique</w:t>
            </w:r>
          </w:p>
        </w:tc>
        <w:tc>
          <w:tcPr>
            <w:tcW w:w="938" w:type="dxa"/>
            <w:vAlign w:val="bottom"/>
          </w:tcPr>
          <w:p w14:paraId="6419DCA7"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w:t>
            </w:r>
          </w:p>
        </w:tc>
        <w:tc>
          <w:tcPr>
            <w:tcW w:w="680" w:type="dxa"/>
            <w:vAlign w:val="bottom"/>
          </w:tcPr>
          <w:p w14:paraId="4F32E6CE"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2019</w:t>
            </w:r>
          </w:p>
        </w:tc>
      </w:tr>
      <w:tr w:rsidR="00201F35" w:rsidRPr="00CB3D31" w14:paraId="46F01728"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573C4891" w14:textId="77777777" w:rsidR="00201F35" w:rsidRPr="00D92554" w:rsidRDefault="00201F35" w:rsidP="00CB3D31">
            <w:pPr>
              <w:suppressAutoHyphens w:val="0"/>
              <w:spacing w:before="40" w:after="40" w:line="220" w:lineRule="exact"/>
              <w:rPr>
                <w:b w:val="0"/>
                <w:sz w:val="18"/>
              </w:rPr>
            </w:pPr>
            <w:r w:rsidRPr="00D92554">
              <w:rPr>
                <w:b w:val="0"/>
                <w:sz w:val="18"/>
              </w:rPr>
              <w:t>115</w:t>
            </w:r>
          </w:p>
        </w:tc>
        <w:tc>
          <w:tcPr>
            <w:tcW w:w="6173" w:type="dxa"/>
            <w:tcBorders>
              <w:top w:val="none" w:sz="0" w:space="0" w:color="auto"/>
              <w:bottom w:val="none" w:sz="0" w:space="0" w:color="auto"/>
            </w:tcBorders>
            <w:vAlign w:val="bottom"/>
          </w:tcPr>
          <w:p w14:paraId="3EB8C150" w14:textId="5222C96D"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de ratification du Protocole de 2014 relatif à la Convention (</w:t>
            </w:r>
            <w:r w:rsidR="00914AAB" w:rsidRPr="00CB3D31">
              <w:rPr>
                <w:sz w:val="18"/>
                <w:lang w:val="fr-FR"/>
              </w:rPr>
              <w:t>n</w:t>
            </w:r>
            <w:r w:rsidR="00914AAB" w:rsidRPr="00CB3D31">
              <w:rPr>
                <w:sz w:val="18"/>
                <w:vertAlign w:val="superscript"/>
                <w:lang w:val="fr-FR"/>
              </w:rPr>
              <w:t>o</w:t>
            </w:r>
            <w:r w:rsidR="00914AAB" w:rsidRPr="00CB3D31">
              <w:rPr>
                <w:sz w:val="18"/>
                <w:lang w:val="fr-FR"/>
              </w:rPr>
              <w:t> </w:t>
            </w:r>
            <w:r w:rsidRPr="00CB3D31">
              <w:rPr>
                <w:sz w:val="18"/>
                <w:lang w:val="fr-FR"/>
              </w:rPr>
              <w:t>29) sur le travail forcé, 1930</w:t>
            </w:r>
          </w:p>
        </w:tc>
        <w:tc>
          <w:tcPr>
            <w:tcW w:w="938" w:type="dxa"/>
            <w:tcBorders>
              <w:top w:val="none" w:sz="0" w:space="0" w:color="auto"/>
              <w:bottom w:val="none" w:sz="0" w:space="0" w:color="auto"/>
            </w:tcBorders>
            <w:vAlign w:val="bottom"/>
          </w:tcPr>
          <w:p w14:paraId="50DCDD59"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22</w:t>
            </w:r>
          </w:p>
        </w:tc>
        <w:tc>
          <w:tcPr>
            <w:tcW w:w="680" w:type="dxa"/>
            <w:tcBorders>
              <w:top w:val="none" w:sz="0" w:space="0" w:color="auto"/>
              <w:bottom w:val="none" w:sz="0" w:space="0" w:color="auto"/>
            </w:tcBorders>
            <w:vAlign w:val="bottom"/>
          </w:tcPr>
          <w:p w14:paraId="44247D84"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2019</w:t>
            </w:r>
          </w:p>
        </w:tc>
      </w:tr>
      <w:tr w:rsidR="00201F35" w:rsidRPr="00CB3D31" w14:paraId="5C662680"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03B52A15" w14:textId="77777777" w:rsidR="00201F35" w:rsidRPr="00D92554" w:rsidRDefault="00201F35" w:rsidP="00CB3D31">
            <w:pPr>
              <w:suppressAutoHyphens w:val="0"/>
              <w:spacing w:before="40" w:after="40" w:line="220" w:lineRule="exact"/>
              <w:rPr>
                <w:b w:val="0"/>
                <w:sz w:val="18"/>
              </w:rPr>
            </w:pPr>
            <w:r w:rsidRPr="00D92554">
              <w:rPr>
                <w:b w:val="0"/>
                <w:sz w:val="18"/>
              </w:rPr>
              <w:t>116</w:t>
            </w:r>
          </w:p>
        </w:tc>
        <w:tc>
          <w:tcPr>
            <w:tcW w:w="6173" w:type="dxa"/>
            <w:vAlign w:val="bottom"/>
          </w:tcPr>
          <w:p w14:paraId="581C2538" w14:textId="6B020E65"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 xml:space="preserve">Loi portant modification de la loi </w:t>
            </w:r>
            <w:r w:rsidR="00914AAB" w:rsidRPr="00CB3D31">
              <w:rPr>
                <w:sz w:val="18"/>
                <w:lang w:val="fr-FR"/>
              </w:rPr>
              <w:t>n</w:t>
            </w:r>
            <w:r w:rsidR="00914AAB" w:rsidRPr="00CB3D31">
              <w:rPr>
                <w:sz w:val="18"/>
                <w:vertAlign w:val="superscript"/>
                <w:lang w:val="fr-FR"/>
              </w:rPr>
              <w:t>o</w:t>
            </w:r>
            <w:r w:rsidR="00914AAB" w:rsidRPr="00CB3D31">
              <w:rPr>
                <w:sz w:val="18"/>
                <w:lang w:val="fr-FR"/>
              </w:rPr>
              <w:t> </w:t>
            </w:r>
            <w:r w:rsidRPr="00CB3D31">
              <w:rPr>
                <w:sz w:val="18"/>
                <w:lang w:val="fr-FR"/>
              </w:rPr>
              <w:t>9 de 2014 sur le régime de retraite commun (première modification)</w:t>
            </w:r>
          </w:p>
        </w:tc>
        <w:tc>
          <w:tcPr>
            <w:tcW w:w="938" w:type="dxa"/>
            <w:vAlign w:val="bottom"/>
          </w:tcPr>
          <w:p w14:paraId="4ACCBB05"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26</w:t>
            </w:r>
          </w:p>
        </w:tc>
        <w:tc>
          <w:tcPr>
            <w:tcW w:w="680" w:type="dxa"/>
            <w:vAlign w:val="bottom"/>
          </w:tcPr>
          <w:p w14:paraId="2B2F9B50"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2019</w:t>
            </w:r>
          </w:p>
        </w:tc>
      </w:tr>
      <w:tr w:rsidR="00201F35" w:rsidRPr="00CB3D31" w14:paraId="18F6C71D"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55DFDF8E" w14:textId="77777777" w:rsidR="00201F35" w:rsidRPr="00D92554" w:rsidRDefault="00201F35" w:rsidP="00CB3D31">
            <w:pPr>
              <w:suppressAutoHyphens w:val="0"/>
              <w:spacing w:before="40" w:after="40" w:line="220" w:lineRule="exact"/>
              <w:rPr>
                <w:b w:val="0"/>
                <w:sz w:val="18"/>
              </w:rPr>
            </w:pPr>
            <w:r w:rsidRPr="00D92554">
              <w:rPr>
                <w:b w:val="0"/>
                <w:sz w:val="18"/>
              </w:rPr>
              <w:t>117</w:t>
            </w:r>
          </w:p>
        </w:tc>
        <w:tc>
          <w:tcPr>
            <w:tcW w:w="6173" w:type="dxa"/>
            <w:tcBorders>
              <w:top w:val="none" w:sz="0" w:space="0" w:color="auto"/>
              <w:bottom w:val="none" w:sz="0" w:space="0" w:color="auto"/>
            </w:tcBorders>
            <w:vAlign w:val="bottom"/>
          </w:tcPr>
          <w:p w14:paraId="08902960" w14:textId="6032CF7A"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portant suppression des avantages financiers accordés aux</w:t>
            </w:r>
            <w:r w:rsidR="008A62D8">
              <w:rPr>
                <w:sz w:val="18"/>
                <w:lang w:val="fr-FR"/>
              </w:rPr>
              <w:t> </w:t>
            </w:r>
            <w:r w:rsidRPr="00CB3D31">
              <w:rPr>
                <w:sz w:val="18"/>
                <w:lang w:val="fr-FR"/>
              </w:rPr>
              <w:t>responsables de l’État</w:t>
            </w:r>
          </w:p>
        </w:tc>
        <w:tc>
          <w:tcPr>
            <w:tcW w:w="938" w:type="dxa"/>
            <w:tcBorders>
              <w:top w:val="none" w:sz="0" w:space="0" w:color="auto"/>
              <w:bottom w:val="none" w:sz="0" w:space="0" w:color="auto"/>
            </w:tcBorders>
            <w:vAlign w:val="bottom"/>
          </w:tcPr>
          <w:p w14:paraId="1D8FF2BD"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28</w:t>
            </w:r>
          </w:p>
        </w:tc>
        <w:tc>
          <w:tcPr>
            <w:tcW w:w="680" w:type="dxa"/>
            <w:tcBorders>
              <w:top w:val="none" w:sz="0" w:space="0" w:color="auto"/>
              <w:bottom w:val="none" w:sz="0" w:space="0" w:color="auto"/>
            </w:tcBorders>
            <w:vAlign w:val="bottom"/>
          </w:tcPr>
          <w:p w14:paraId="365FEC3E"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2019</w:t>
            </w:r>
          </w:p>
        </w:tc>
      </w:tr>
      <w:tr w:rsidR="00201F35" w:rsidRPr="00CB3D31" w14:paraId="1445E3A2"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4E416D0A" w14:textId="77777777" w:rsidR="00201F35" w:rsidRPr="00D92554" w:rsidRDefault="00201F35" w:rsidP="00CB3D31">
            <w:pPr>
              <w:suppressAutoHyphens w:val="0"/>
              <w:spacing w:before="40" w:after="40" w:line="220" w:lineRule="exact"/>
              <w:rPr>
                <w:b w:val="0"/>
                <w:sz w:val="18"/>
              </w:rPr>
            </w:pPr>
            <w:r w:rsidRPr="00D92554">
              <w:rPr>
                <w:b w:val="0"/>
                <w:sz w:val="18"/>
              </w:rPr>
              <w:t>118</w:t>
            </w:r>
          </w:p>
        </w:tc>
        <w:tc>
          <w:tcPr>
            <w:tcW w:w="6173" w:type="dxa"/>
            <w:vAlign w:val="bottom"/>
          </w:tcPr>
          <w:p w14:paraId="3F00F9BE"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Règlement intérieur régissant la structure et les fonctions de la Division des droits de l’homme relevant du Ministère de la Justice</w:t>
            </w:r>
          </w:p>
        </w:tc>
        <w:tc>
          <w:tcPr>
            <w:tcW w:w="938" w:type="dxa"/>
            <w:vAlign w:val="bottom"/>
          </w:tcPr>
          <w:p w14:paraId="2379B116"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w:t>
            </w:r>
          </w:p>
        </w:tc>
        <w:tc>
          <w:tcPr>
            <w:tcW w:w="680" w:type="dxa"/>
            <w:vAlign w:val="bottom"/>
          </w:tcPr>
          <w:p w14:paraId="0E8B6247"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2019</w:t>
            </w:r>
          </w:p>
        </w:tc>
      </w:tr>
      <w:tr w:rsidR="00201F35" w:rsidRPr="00CB3D31" w14:paraId="087D6CEA"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583A8D46" w14:textId="77777777" w:rsidR="00201F35" w:rsidRPr="00D92554" w:rsidRDefault="00201F35" w:rsidP="00CB3D31">
            <w:pPr>
              <w:suppressAutoHyphens w:val="0"/>
              <w:spacing w:before="40" w:after="40" w:line="220" w:lineRule="exact"/>
              <w:rPr>
                <w:b w:val="0"/>
                <w:sz w:val="18"/>
              </w:rPr>
            </w:pPr>
            <w:r w:rsidRPr="00D92554">
              <w:rPr>
                <w:b w:val="0"/>
                <w:sz w:val="18"/>
              </w:rPr>
              <w:t>119</w:t>
            </w:r>
          </w:p>
        </w:tc>
        <w:tc>
          <w:tcPr>
            <w:tcW w:w="6173" w:type="dxa"/>
            <w:tcBorders>
              <w:top w:val="none" w:sz="0" w:space="0" w:color="auto"/>
              <w:bottom w:val="none" w:sz="0" w:space="0" w:color="auto"/>
            </w:tcBorders>
            <w:vAlign w:val="bottom"/>
          </w:tcPr>
          <w:p w14:paraId="594AA4F3"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 xml:space="preserve">Loi sur l’élection des membres de la Chambre des députés </w:t>
            </w:r>
          </w:p>
        </w:tc>
        <w:tc>
          <w:tcPr>
            <w:tcW w:w="938" w:type="dxa"/>
            <w:tcBorders>
              <w:top w:val="none" w:sz="0" w:space="0" w:color="auto"/>
              <w:bottom w:val="none" w:sz="0" w:space="0" w:color="auto"/>
            </w:tcBorders>
            <w:vAlign w:val="bottom"/>
          </w:tcPr>
          <w:p w14:paraId="1FA6D50C"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9</w:t>
            </w:r>
          </w:p>
        </w:tc>
        <w:tc>
          <w:tcPr>
            <w:tcW w:w="680" w:type="dxa"/>
            <w:tcBorders>
              <w:top w:val="none" w:sz="0" w:space="0" w:color="auto"/>
              <w:bottom w:val="none" w:sz="0" w:space="0" w:color="auto"/>
            </w:tcBorders>
            <w:vAlign w:val="bottom"/>
          </w:tcPr>
          <w:p w14:paraId="5E47EDDF"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2020</w:t>
            </w:r>
          </w:p>
        </w:tc>
      </w:tr>
      <w:tr w:rsidR="00201F35" w:rsidRPr="00CB3D31" w14:paraId="46D157E4"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4EC80BDF" w14:textId="77777777" w:rsidR="00201F35" w:rsidRPr="00D92554" w:rsidRDefault="00201F35" w:rsidP="00CB3D31">
            <w:pPr>
              <w:suppressAutoHyphens w:val="0"/>
              <w:spacing w:before="40" w:after="40" w:line="220" w:lineRule="exact"/>
              <w:rPr>
                <w:b w:val="0"/>
                <w:sz w:val="18"/>
              </w:rPr>
            </w:pPr>
            <w:r w:rsidRPr="00D92554">
              <w:rPr>
                <w:b w:val="0"/>
                <w:sz w:val="18"/>
              </w:rPr>
              <w:t>120</w:t>
            </w:r>
          </w:p>
        </w:tc>
        <w:tc>
          <w:tcPr>
            <w:tcW w:w="6173" w:type="dxa"/>
            <w:vAlign w:val="bottom"/>
          </w:tcPr>
          <w:p w14:paraId="6B7C530F"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Règlement intérieur de la Haute Commission des droits de l’homme</w:t>
            </w:r>
          </w:p>
        </w:tc>
        <w:tc>
          <w:tcPr>
            <w:tcW w:w="938" w:type="dxa"/>
            <w:vAlign w:val="bottom"/>
          </w:tcPr>
          <w:p w14:paraId="1B8B599E"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1</w:t>
            </w:r>
          </w:p>
        </w:tc>
        <w:tc>
          <w:tcPr>
            <w:tcW w:w="680" w:type="dxa"/>
            <w:vAlign w:val="bottom"/>
          </w:tcPr>
          <w:p w14:paraId="4BF9BCEB"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2020</w:t>
            </w:r>
          </w:p>
        </w:tc>
      </w:tr>
      <w:tr w:rsidR="00201F35" w:rsidRPr="00CB3D31" w14:paraId="29FA59A4"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68259B78" w14:textId="77777777" w:rsidR="00201F35" w:rsidRPr="00D92554" w:rsidRDefault="00201F35" w:rsidP="00CB3D31">
            <w:pPr>
              <w:suppressAutoHyphens w:val="0"/>
              <w:spacing w:before="40" w:after="40" w:line="220" w:lineRule="exact"/>
              <w:rPr>
                <w:b w:val="0"/>
                <w:sz w:val="18"/>
              </w:rPr>
            </w:pPr>
            <w:r w:rsidRPr="00D92554">
              <w:rPr>
                <w:b w:val="0"/>
                <w:sz w:val="18"/>
              </w:rPr>
              <w:t>121</w:t>
            </w:r>
          </w:p>
        </w:tc>
        <w:tc>
          <w:tcPr>
            <w:tcW w:w="6173" w:type="dxa"/>
            <w:tcBorders>
              <w:top w:val="none" w:sz="0" w:space="0" w:color="auto"/>
              <w:bottom w:val="none" w:sz="0" w:space="0" w:color="auto"/>
            </w:tcBorders>
            <w:vAlign w:val="bottom"/>
          </w:tcPr>
          <w:p w14:paraId="05CA3C0A"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rPr>
            </w:pPr>
            <w:r w:rsidRPr="00CB3D31">
              <w:rPr>
                <w:sz w:val="18"/>
              </w:rPr>
              <w:t>Loi sur l’assurance maladie</w:t>
            </w:r>
          </w:p>
        </w:tc>
        <w:tc>
          <w:tcPr>
            <w:tcW w:w="938" w:type="dxa"/>
            <w:tcBorders>
              <w:top w:val="none" w:sz="0" w:space="0" w:color="auto"/>
              <w:bottom w:val="none" w:sz="0" w:space="0" w:color="auto"/>
            </w:tcBorders>
            <w:vAlign w:val="bottom"/>
          </w:tcPr>
          <w:p w14:paraId="3A6DFF42"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22</w:t>
            </w:r>
          </w:p>
        </w:tc>
        <w:tc>
          <w:tcPr>
            <w:tcW w:w="680" w:type="dxa"/>
            <w:tcBorders>
              <w:top w:val="none" w:sz="0" w:space="0" w:color="auto"/>
              <w:bottom w:val="none" w:sz="0" w:space="0" w:color="auto"/>
            </w:tcBorders>
            <w:vAlign w:val="bottom"/>
          </w:tcPr>
          <w:p w14:paraId="28E66696"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2020</w:t>
            </w:r>
          </w:p>
        </w:tc>
      </w:tr>
      <w:tr w:rsidR="00201F35" w:rsidRPr="00CB3D31" w14:paraId="36CF188D"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044DB78E" w14:textId="77777777" w:rsidR="00201F35" w:rsidRPr="00D92554" w:rsidRDefault="00201F35" w:rsidP="00CB3D31">
            <w:pPr>
              <w:suppressAutoHyphens w:val="0"/>
              <w:spacing w:before="40" w:after="40" w:line="220" w:lineRule="exact"/>
              <w:rPr>
                <w:b w:val="0"/>
                <w:sz w:val="18"/>
              </w:rPr>
            </w:pPr>
            <w:r w:rsidRPr="00D92554">
              <w:rPr>
                <w:b w:val="0"/>
                <w:sz w:val="18"/>
              </w:rPr>
              <w:t>122</w:t>
            </w:r>
          </w:p>
        </w:tc>
        <w:tc>
          <w:tcPr>
            <w:tcW w:w="6173" w:type="dxa"/>
            <w:vAlign w:val="bottom"/>
          </w:tcPr>
          <w:p w14:paraId="3487874C" w14:textId="12F7571C"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d’adhésion de la République d’Iraq à l’Accord de Paris conclu au titre de la Convention-cadre des Nations</w:t>
            </w:r>
            <w:r w:rsidR="008A62D8">
              <w:rPr>
                <w:sz w:val="18"/>
                <w:lang w:val="fr-FR"/>
              </w:rPr>
              <w:t> </w:t>
            </w:r>
            <w:r w:rsidRPr="00CB3D31">
              <w:rPr>
                <w:sz w:val="18"/>
                <w:lang w:val="fr-FR"/>
              </w:rPr>
              <w:t>Unies sur les changements climatiques de 1992</w:t>
            </w:r>
          </w:p>
        </w:tc>
        <w:tc>
          <w:tcPr>
            <w:tcW w:w="938" w:type="dxa"/>
            <w:vAlign w:val="bottom"/>
          </w:tcPr>
          <w:p w14:paraId="4E5E37BD"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31</w:t>
            </w:r>
          </w:p>
        </w:tc>
        <w:tc>
          <w:tcPr>
            <w:tcW w:w="680" w:type="dxa"/>
            <w:vAlign w:val="bottom"/>
          </w:tcPr>
          <w:p w14:paraId="0F8D324B"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2020</w:t>
            </w:r>
          </w:p>
        </w:tc>
      </w:tr>
      <w:tr w:rsidR="00201F35" w:rsidRPr="00CB3D31" w14:paraId="21DFF9FD"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41EDA0A1" w14:textId="77777777" w:rsidR="00201F35" w:rsidRPr="00D92554" w:rsidRDefault="00201F35" w:rsidP="00CB3D31">
            <w:pPr>
              <w:suppressAutoHyphens w:val="0"/>
              <w:spacing w:before="40" w:after="40" w:line="220" w:lineRule="exact"/>
              <w:rPr>
                <w:b w:val="0"/>
                <w:sz w:val="18"/>
              </w:rPr>
            </w:pPr>
            <w:r w:rsidRPr="00D92554">
              <w:rPr>
                <w:b w:val="0"/>
                <w:sz w:val="18"/>
              </w:rPr>
              <w:t>123</w:t>
            </w:r>
          </w:p>
        </w:tc>
        <w:tc>
          <w:tcPr>
            <w:tcW w:w="6173" w:type="dxa"/>
            <w:tcBorders>
              <w:top w:val="none" w:sz="0" w:space="0" w:color="auto"/>
              <w:bottom w:val="none" w:sz="0" w:space="0" w:color="auto"/>
            </w:tcBorders>
            <w:vAlign w:val="bottom"/>
          </w:tcPr>
          <w:p w14:paraId="54381E4C"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d’adhésion de la République d’Iraq à la Convention de 2006 du travail maritime</w:t>
            </w:r>
          </w:p>
        </w:tc>
        <w:tc>
          <w:tcPr>
            <w:tcW w:w="938" w:type="dxa"/>
            <w:tcBorders>
              <w:top w:val="none" w:sz="0" w:space="0" w:color="auto"/>
              <w:bottom w:val="none" w:sz="0" w:space="0" w:color="auto"/>
            </w:tcBorders>
            <w:vAlign w:val="bottom"/>
          </w:tcPr>
          <w:p w14:paraId="07EF3356"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16</w:t>
            </w:r>
          </w:p>
        </w:tc>
        <w:tc>
          <w:tcPr>
            <w:tcW w:w="680" w:type="dxa"/>
            <w:tcBorders>
              <w:top w:val="none" w:sz="0" w:space="0" w:color="auto"/>
              <w:bottom w:val="none" w:sz="0" w:space="0" w:color="auto"/>
            </w:tcBorders>
            <w:vAlign w:val="bottom"/>
          </w:tcPr>
          <w:p w14:paraId="7E912907"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2020</w:t>
            </w:r>
          </w:p>
        </w:tc>
      </w:tr>
      <w:tr w:rsidR="00201F35" w:rsidRPr="00CB3D31" w14:paraId="209A9DE9"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28862FE9" w14:textId="77777777" w:rsidR="00201F35" w:rsidRPr="00D92554" w:rsidRDefault="00201F35" w:rsidP="00CB3D31">
            <w:pPr>
              <w:suppressAutoHyphens w:val="0"/>
              <w:spacing w:before="40" w:after="40" w:line="220" w:lineRule="exact"/>
              <w:rPr>
                <w:b w:val="0"/>
                <w:sz w:val="18"/>
              </w:rPr>
            </w:pPr>
            <w:r w:rsidRPr="00D92554">
              <w:rPr>
                <w:b w:val="0"/>
                <w:sz w:val="18"/>
              </w:rPr>
              <w:lastRenderedPageBreak/>
              <w:t>124</w:t>
            </w:r>
          </w:p>
        </w:tc>
        <w:tc>
          <w:tcPr>
            <w:tcW w:w="6173" w:type="dxa"/>
            <w:vAlign w:val="bottom"/>
          </w:tcPr>
          <w:p w14:paraId="3EE8BEAF"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d’adhésion de l’Iraq à la Convention TIR de 1975</w:t>
            </w:r>
          </w:p>
        </w:tc>
        <w:tc>
          <w:tcPr>
            <w:tcW w:w="938" w:type="dxa"/>
            <w:vAlign w:val="bottom"/>
          </w:tcPr>
          <w:p w14:paraId="01E80C88"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6</w:t>
            </w:r>
          </w:p>
        </w:tc>
        <w:tc>
          <w:tcPr>
            <w:tcW w:w="680" w:type="dxa"/>
            <w:vAlign w:val="bottom"/>
          </w:tcPr>
          <w:p w14:paraId="3E355F6D"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2020</w:t>
            </w:r>
          </w:p>
        </w:tc>
      </w:tr>
      <w:tr w:rsidR="00201F35" w:rsidRPr="00CB3D31" w14:paraId="552EF07B"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66A8BECC" w14:textId="77777777" w:rsidR="00201F35" w:rsidRPr="00D92554" w:rsidRDefault="00201F35" w:rsidP="00CB3D31">
            <w:pPr>
              <w:suppressAutoHyphens w:val="0"/>
              <w:spacing w:before="40" w:after="40" w:line="220" w:lineRule="exact"/>
              <w:rPr>
                <w:b w:val="0"/>
                <w:sz w:val="18"/>
              </w:rPr>
            </w:pPr>
            <w:r w:rsidRPr="00D92554">
              <w:rPr>
                <w:b w:val="0"/>
                <w:sz w:val="18"/>
              </w:rPr>
              <w:t>125</w:t>
            </w:r>
          </w:p>
        </w:tc>
        <w:tc>
          <w:tcPr>
            <w:tcW w:w="6173" w:type="dxa"/>
            <w:tcBorders>
              <w:top w:val="none" w:sz="0" w:space="0" w:color="auto"/>
              <w:bottom w:val="none" w:sz="0" w:space="0" w:color="auto"/>
            </w:tcBorders>
            <w:vAlign w:val="bottom"/>
          </w:tcPr>
          <w:p w14:paraId="72AC7910"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relative au soutien aux rescapées yézidies</w:t>
            </w:r>
          </w:p>
        </w:tc>
        <w:tc>
          <w:tcPr>
            <w:tcW w:w="938" w:type="dxa"/>
            <w:tcBorders>
              <w:top w:val="none" w:sz="0" w:space="0" w:color="auto"/>
              <w:bottom w:val="none" w:sz="0" w:space="0" w:color="auto"/>
            </w:tcBorders>
            <w:vAlign w:val="bottom"/>
          </w:tcPr>
          <w:p w14:paraId="5DAD5CA9"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8</w:t>
            </w:r>
          </w:p>
        </w:tc>
        <w:tc>
          <w:tcPr>
            <w:tcW w:w="680" w:type="dxa"/>
            <w:tcBorders>
              <w:top w:val="none" w:sz="0" w:space="0" w:color="auto"/>
              <w:bottom w:val="none" w:sz="0" w:space="0" w:color="auto"/>
            </w:tcBorders>
            <w:vAlign w:val="bottom"/>
          </w:tcPr>
          <w:p w14:paraId="5EC8B75A"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2021</w:t>
            </w:r>
          </w:p>
        </w:tc>
      </w:tr>
      <w:tr w:rsidR="00201F35" w:rsidRPr="00CB3D31" w14:paraId="1CAC7D33"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04CC7109" w14:textId="77777777" w:rsidR="00201F35" w:rsidRPr="00D92554" w:rsidRDefault="00201F35" w:rsidP="00CB3D31">
            <w:pPr>
              <w:suppressAutoHyphens w:val="0"/>
              <w:spacing w:before="40" w:after="40" w:line="220" w:lineRule="exact"/>
              <w:rPr>
                <w:b w:val="0"/>
                <w:sz w:val="18"/>
              </w:rPr>
            </w:pPr>
            <w:r w:rsidRPr="00D92554">
              <w:rPr>
                <w:b w:val="0"/>
                <w:sz w:val="18"/>
              </w:rPr>
              <w:t>126</w:t>
            </w:r>
          </w:p>
        </w:tc>
        <w:tc>
          <w:tcPr>
            <w:tcW w:w="6173" w:type="dxa"/>
            <w:vAlign w:val="bottom"/>
          </w:tcPr>
          <w:p w14:paraId="32190B49"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sur la fourniture et l’utilisation des vaccins contre le coronavirus</w:t>
            </w:r>
          </w:p>
        </w:tc>
        <w:tc>
          <w:tcPr>
            <w:tcW w:w="938" w:type="dxa"/>
            <w:vAlign w:val="bottom"/>
          </w:tcPr>
          <w:p w14:paraId="05D2BF06"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9</w:t>
            </w:r>
          </w:p>
        </w:tc>
        <w:tc>
          <w:tcPr>
            <w:tcW w:w="680" w:type="dxa"/>
            <w:vAlign w:val="bottom"/>
          </w:tcPr>
          <w:p w14:paraId="00F6F1F2"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2021</w:t>
            </w:r>
          </w:p>
        </w:tc>
      </w:tr>
      <w:tr w:rsidR="00201F35" w:rsidRPr="00CB3D31" w14:paraId="0E2CF5BB"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204BCE6B" w14:textId="77777777" w:rsidR="00201F35" w:rsidRPr="00D92554" w:rsidRDefault="00201F35" w:rsidP="00CB3D31">
            <w:pPr>
              <w:suppressAutoHyphens w:val="0"/>
              <w:spacing w:before="40" w:after="40" w:line="220" w:lineRule="exact"/>
              <w:rPr>
                <w:b w:val="0"/>
                <w:sz w:val="18"/>
              </w:rPr>
            </w:pPr>
            <w:r w:rsidRPr="00D92554">
              <w:rPr>
                <w:b w:val="0"/>
                <w:sz w:val="18"/>
              </w:rPr>
              <w:t>127</w:t>
            </w:r>
          </w:p>
        </w:tc>
        <w:tc>
          <w:tcPr>
            <w:tcW w:w="6173" w:type="dxa"/>
            <w:tcBorders>
              <w:top w:val="none" w:sz="0" w:space="0" w:color="auto"/>
              <w:bottom w:val="none" w:sz="0" w:space="0" w:color="auto"/>
            </w:tcBorders>
            <w:vAlign w:val="bottom"/>
          </w:tcPr>
          <w:p w14:paraId="173AA964" w14:textId="78744E1E"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 xml:space="preserve">Modification du Règlement </w:t>
            </w:r>
            <w:r w:rsidR="00914AAB" w:rsidRPr="00CB3D31">
              <w:rPr>
                <w:sz w:val="18"/>
                <w:lang w:val="fr-FR"/>
              </w:rPr>
              <w:t>n</w:t>
            </w:r>
            <w:r w:rsidR="00914AAB" w:rsidRPr="00CB3D31">
              <w:rPr>
                <w:sz w:val="18"/>
                <w:vertAlign w:val="superscript"/>
                <w:lang w:val="fr-FR"/>
              </w:rPr>
              <w:t>o</w:t>
            </w:r>
            <w:r w:rsidR="00914AAB" w:rsidRPr="00CB3D31">
              <w:rPr>
                <w:sz w:val="18"/>
                <w:lang w:val="fr-FR"/>
              </w:rPr>
              <w:t> </w:t>
            </w:r>
            <w:r w:rsidRPr="00CB3D31">
              <w:rPr>
                <w:sz w:val="18"/>
                <w:lang w:val="fr-FR"/>
              </w:rPr>
              <w:t>3-2017 du Fonds pour la reconstruction des</w:t>
            </w:r>
            <w:r w:rsidR="0003387F">
              <w:rPr>
                <w:sz w:val="18"/>
                <w:lang w:val="fr-FR"/>
              </w:rPr>
              <w:t> </w:t>
            </w:r>
            <w:r w:rsidRPr="00CB3D31">
              <w:rPr>
                <w:sz w:val="18"/>
                <w:lang w:val="fr-FR"/>
              </w:rPr>
              <w:t xml:space="preserve">zones affectées par des opérations terroristes promulgué par la décision </w:t>
            </w:r>
            <w:r w:rsidR="00914AAB" w:rsidRPr="00CB3D31">
              <w:rPr>
                <w:sz w:val="18"/>
                <w:lang w:val="fr-FR"/>
              </w:rPr>
              <w:t>n</w:t>
            </w:r>
            <w:r w:rsidR="00914AAB" w:rsidRPr="00CB3D31">
              <w:rPr>
                <w:sz w:val="18"/>
                <w:vertAlign w:val="superscript"/>
                <w:lang w:val="fr-FR"/>
              </w:rPr>
              <w:t>o</w:t>
            </w:r>
            <w:r w:rsidR="00914AAB" w:rsidRPr="00CB3D31">
              <w:rPr>
                <w:sz w:val="18"/>
                <w:lang w:val="fr-FR"/>
              </w:rPr>
              <w:t> </w:t>
            </w:r>
            <w:r w:rsidRPr="00CB3D31">
              <w:rPr>
                <w:sz w:val="18"/>
                <w:lang w:val="fr-FR"/>
              </w:rPr>
              <w:t>89-2021 du Conseil des ministres (première modification)</w:t>
            </w:r>
          </w:p>
        </w:tc>
        <w:tc>
          <w:tcPr>
            <w:tcW w:w="938" w:type="dxa"/>
            <w:tcBorders>
              <w:top w:val="none" w:sz="0" w:space="0" w:color="auto"/>
              <w:bottom w:val="none" w:sz="0" w:space="0" w:color="auto"/>
            </w:tcBorders>
            <w:vAlign w:val="bottom"/>
          </w:tcPr>
          <w:p w14:paraId="40811A3D"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1</w:t>
            </w:r>
          </w:p>
        </w:tc>
        <w:tc>
          <w:tcPr>
            <w:tcW w:w="680" w:type="dxa"/>
            <w:tcBorders>
              <w:top w:val="none" w:sz="0" w:space="0" w:color="auto"/>
              <w:bottom w:val="none" w:sz="0" w:space="0" w:color="auto"/>
            </w:tcBorders>
            <w:vAlign w:val="bottom"/>
          </w:tcPr>
          <w:p w14:paraId="33D85B22"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2021</w:t>
            </w:r>
          </w:p>
        </w:tc>
      </w:tr>
      <w:tr w:rsidR="00201F35" w:rsidRPr="00CB3D31" w14:paraId="05160EB0"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6DDBBA42" w14:textId="77777777" w:rsidR="00201F35" w:rsidRPr="00D92554" w:rsidRDefault="00201F35" w:rsidP="00CB3D31">
            <w:pPr>
              <w:suppressAutoHyphens w:val="0"/>
              <w:spacing w:before="40" w:after="40" w:line="220" w:lineRule="exact"/>
              <w:rPr>
                <w:b w:val="0"/>
                <w:sz w:val="18"/>
              </w:rPr>
            </w:pPr>
            <w:r w:rsidRPr="00D92554">
              <w:rPr>
                <w:b w:val="0"/>
                <w:sz w:val="18"/>
              </w:rPr>
              <w:t>128</w:t>
            </w:r>
          </w:p>
        </w:tc>
        <w:tc>
          <w:tcPr>
            <w:tcW w:w="6173" w:type="dxa"/>
            <w:vAlign w:val="bottom"/>
          </w:tcPr>
          <w:p w14:paraId="21856014"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Règlement intérieur régissant les fonctions et la structure du Conseil fédéral de la fonction publique</w:t>
            </w:r>
          </w:p>
        </w:tc>
        <w:tc>
          <w:tcPr>
            <w:tcW w:w="938" w:type="dxa"/>
            <w:vAlign w:val="bottom"/>
          </w:tcPr>
          <w:p w14:paraId="14C39A89"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1</w:t>
            </w:r>
          </w:p>
        </w:tc>
        <w:tc>
          <w:tcPr>
            <w:tcW w:w="680" w:type="dxa"/>
            <w:vAlign w:val="bottom"/>
          </w:tcPr>
          <w:p w14:paraId="2F0C473F"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2021</w:t>
            </w:r>
          </w:p>
        </w:tc>
      </w:tr>
      <w:tr w:rsidR="00201F35" w:rsidRPr="00CB3D31" w14:paraId="33A7D8BD"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3A3E1E66" w14:textId="77777777" w:rsidR="00201F35" w:rsidRPr="00D92554" w:rsidRDefault="00201F35" w:rsidP="00CB3D31">
            <w:pPr>
              <w:suppressAutoHyphens w:val="0"/>
              <w:spacing w:before="40" w:after="40" w:line="220" w:lineRule="exact"/>
              <w:rPr>
                <w:b w:val="0"/>
                <w:sz w:val="18"/>
              </w:rPr>
            </w:pPr>
            <w:r w:rsidRPr="00D92554">
              <w:rPr>
                <w:b w:val="0"/>
                <w:sz w:val="18"/>
              </w:rPr>
              <w:t>129</w:t>
            </w:r>
          </w:p>
        </w:tc>
        <w:tc>
          <w:tcPr>
            <w:tcW w:w="6173" w:type="dxa"/>
            <w:tcBorders>
              <w:top w:val="none" w:sz="0" w:space="0" w:color="auto"/>
              <w:bottom w:val="none" w:sz="0" w:space="0" w:color="auto"/>
            </w:tcBorders>
            <w:vAlign w:val="bottom"/>
          </w:tcPr>
          <w:p w14:paraId="7C210C30" w14:textId="4A7A1F7F"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 xml:space="preserve">Loi d’adhésion de la République d’Iraq à la Convention </w:t>
            </w:r>
            <w:r w:rsidR="00914AAB" w:rsidRPr="00CB3D31">
              <w:rPr>
                <w:sz w:val="18"/>
                <w:lang w:val="fr-FR"/>
              </w:rPr>
              <w:t>n</w:t>
            </w:r>
            <w:r w:rsidR="00914AAB" w:rsidRPr="00CB3D31">
              <w:rPr>
                <w:sz w:val="18"/>
                <w:vertAlign w:val="superscript"/>
                <w:lang w:val="fr-FR"/>
              </w:rPr>
              <w:t>o</w:t>
            </w:r>
            <w:r w:rsidR="00914AAB" w:rsidRPr="00CB3D31">
              <w:rPr>
                <w:sz w:val="18"/>
                <w:lang w:val="fr-FR"/>
              </w:rPr>
              <w:t> </w:t>
            </w:r>
            <w:r w:rsidRPr="00CB3D31">
              <w:rPr>
                <w:sz w:val="18"/>
                <w:lang w:val="fr-FR"/>
              </w:rPr>
              <w:t>102 concernant la sécurité sociale (norme minimum), 1952</w:t>
            </w:r>
          </w:p>
        </w:tc>
        <w:tc>
          <w:tcPr>
            <w:tcW w:w="938" w:type="dxa"/>
            <w:tcBorders>
              <w:top w:val="none" w:sz="0" w:space="0" w:color="auto"/>
              <w:bottom w:val="none" w:sz="0" w:space="0" w:color="auto"/>
            </w:tcBorders>
            <w:vAlign w:val="bottom"/>
          </w:tcPr>
          <w:p w14:paraId="1ADD852D"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3</w:t>
            </w:r>
          </w:p>
        </w:tc>
        <w:tc>
          <w:tcPr>
            <w:tcW w:w="680" w:type="dxa"/>
            <w:tcBorders>
              <w:top w:val="none" w:sz="0" w:space="0" w:color="auto"/>
              <w:bottom w:val="none" w:sz="0" w:space="0" w:color="auto"/>
            </w:tcBorders>
            <w:vAlign w:val="bottom"/>
          </w:tcPr>
          <w:p w14:paraId="3F4ACD04"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2021</w:t>
            </w:r>
          </w:p>
        </w:tc>
      </w:tr>
      <w:tr w:rsidR="00201F35" w:rsidRPr="00CB3D31" w14:paraId="57109402"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49328CAC" w14:textId="77777777" w:rsidR="00201F35" w:rsidRPr="00D92554" w:rsidRDefault="00201F35" w:rsidP="00CB3D31">
            <w:pPr>
              <w:suppressAutoHyphens w:val="0"/>
              <w:spacing w:before="40" w:after="40" w:line="220" w:lineRule="exact"/>
              <w:rPr>
                <w:b w:val="0"/>
                <w:sz w:val="18"/>
              </w:rPr>
            </w:pPr>
            <w:r w:rsidRPr="00D92554">
              <w:rPr>
                <w:b w:val="0"/>
                <w:sz w:val="18"/>
              </w:rPr>
              <w:t>130</w:t>
            </w:r>
          </w:p>
        </w:tc>
        <w:tc>
          <w:tcPr>
            <w:tcW w:w="6173" w:type="dxa"/>
            <w:vAlign w:val="bottom"/>
          </w:tcPr>
          <w:p w14:paraId="334B7D4C"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d’adhésion de l’Iraq à l’amendement de la Convention de Bâle sur le contrôle des mouvements transfrontières de déchets dangereux et de leur élimination (Amendement portant interdiction)</w:t>
            </w:r>
          </w:p>
        </w:tc>
        <w:tc>
          <w:tcPr>
            <w:tcW w:w="938" w:type="dxa"/>
            <w:vAlign w:val="bottom"/>
          </w:tcPr>
          <w:p w14:paraId="7212AC24"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13</w:t>
            </w:r>
          </w:p>
        </w:tc>
        <w:tc>
          <w:tcPr>
            <w:tcW w:w="680" w:type="dxa"/>
            <w:vAlign w:val="bottom"/>
          </w:tcPr>
          <w:p w14:paraId="5162D19F"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2021</w:t>
            </w:r>
          </w:p>
        </w:tc>
      </w:tr>
      <w:tr w:rsidR="00201F35" w:rsidRPr="00CB3D31" w14:paraId="74C92DCE"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320AE300" w14:textId="77777777" w:rsidR="00201F35" w:rsidRPr="00D92554" w:rsidRDefault="00201F35" w:rsidP="00CB3D31">
            <w:pPr>
              <w:suppressAutoHyphens w:val="0"/>
              <w:spacing w:before="40" w:after="40" w:line="220" w:lineRule="exact"/>
              <w:rPr>
                <w:b w:val="0"/>
                <w:sz w:val="18"/>
              </w:rPr>
            </w:pPr>
            <w:r w:rsidRPr="00D92554">
              <w:rPr>
                <w:b w:val="0"/>
                <w:sz w:val="18"/>
              </w:rPr>
              <w:t>131</w:t>
            </w:r>
          </w:p>
        </w:tc>
        <w:tc>
          <w:tcPr>
            <w:tcW w:w="6173" w:type="dxa"/>
            <w:tcBorders>
              <w:top w:val="none" w:sz="0" w:space="0" w:color="auto"/>
              <w:bottom w:val="none" w:sz="0" w:space="0" w:color="auto"/>
            </w:tcBorders>
            <w:vAlign w:val="bottom"/>
          </w:tcPr>
          <w:p w14:paraId="66B33B68"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d’adhésion de la République d’Iraq au Protocole de 1996 à la Convention sur la prévention de la pollution des mers résultant de l’immersion de déchets et autres matières de 1972</w:t>
            </w:r>
          </w:p>
        </w:tc>
        <w:tc>
          <w:tcPr>
            <w:tcW w:w="938" w:type="dxa"/>
            <w:tcBorders>
              <w:top w:val="none" w:sz="0" w:space="0" w:color="auto"/>
              <w:bottom w:val="none" w:sz="0" w:space="0" w:color="auto"/>
            </w:tcBorders>
            <w:vAlign w:val="bottom"/>
          </w:tcPr>
          <w:p w14:paraId="04FAFEC5"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21</w:t>
            </w:r>
          </w:p>
        </w:tc>
        <w:tc>
          <w:tcPr>
            <w:tcW w:w="680" w:type="dxa"/>
            <w:tcBorders>
              <w:top w:val="none" w:sz="0" w:space="0" w:color="auto"/>
              <w:bottom w:val="none" w:sz="0" w:space="0" w:color="auto"/>
            </w:tcBorders>
            <w:vAlign w:val="bottom"/>
          </w:tcPr>
          <w:p w14:paraId="2C0C73F4"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2021</w:t>
            </w:r>
          </w:p>
        </w:tc>
      </w:tr>
      <w:tr w:rsidR="00201F35" w:rsidRPr="00CB3D31" w14:paraId="404899AA"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64EF33B1" w14:textId="77777777" w:rsidR="00201F35" w:rsidRPr="00D92554" w:rsidRDefault="00201F35" w:rsidP="00CB3D31">
            <w:pPr>
              <w:suppressAutoHyphens w:val="0"/>
              <w:spacing w:before="40" w:after="40" w:line="220" w:lineRule="exact"/>
              <w:rPr>
                <w:b w:val="0"/>
                <w:sz w:val="18"/>
              </w:rPr>
            </w:pPr>
            <w:r w:rsidRPr="00D92554">
              <w:rPr>
                <w:b w:val="0"/>
                <w:sz w:val="18"/>
              </w:rPr>
              <w:t>132</w:t>
            </w:r>
          </w:p>
        </w:tc>
        <w:tc>
          <w:tcPr>
            <w:tcW w:w="6173" w:type="dxa"/>
            <w:vAlign w:val="bottom"/>
          </w:tcPr>
          <w:p w14:paraId="479EF0E1" w14:textId="77062490"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 xml:space="preserve">Modification des directives </w:t>
            </w:r>
            <w:r w:rsidR="00914AAB" w:rsidRPr="00CB3D31">
              <w:rPr>
                <w:sz w:val="18"/>
                <w:lang w:val="fr-FR"/>
              </w:rPr>
              <w:t>n</w:t>
            </w:r>
            <w:r w:rsidR="00914AAB" w:rsidRPr="00CB3D31">
              <w:rPr>
                <w:sz w:val="18"/>
                <w:vertAlign w:val="superscript"/>
                <w:lang w:val="fr-FR"/>
              </w:rPr>
              <w:t>o</w:t>
            </w:r>
            <w:r w:rsidR="00914AAB" w:rsidRPr="00CB3D31">
              <w:rPr>
                <w:sz w:val="18"/>
                <w:lang w:val="fr-FR"/>
              </w:rPr>
              <w:t> </w:t>
            </w:r>
            <w:r w:rsidRPr="00CB3D31">
              <w:rPr>
                <w:sz w:val="18"/>
                <w:lang w:val="fr-FR"/>
              </w:rPr>
              <w:t>1 de 2013 concernant la structure et les fonctions du Service de protection des mineurs (première modification)</w:t>
            </w:r>
          </w:p>
        </w:tc>
        <w:tc>
          <w:tcPr>
            <w:tcW w:w="938" w:type="dxa"/>
            <w:vAlign w:val="bottom"/>
          </w:tcPr>
          <w:p w14:paraId="378BD0F0"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1</w:t>
            </w:r>
          </w:p>
        </w:tc>
        <w:tc>
          <w:tcPr>
            <w:tcW w:w="680" w:type="dxa"/>
            <w:vAlign w:val="bottom"/>
          </w:tcPr>
          <w:p w14:paraId="09DB61EE"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2021</w:t>
            </w:r>
          </w:p>
        </w:tc>
      </w:tr>
      <w:tr w:rsidR="00201F35" w:rsidRPr="00CB3D31" w14:paraId="22B133C9"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3C3BDD0F" w14:textId="77777777" w:rsidR="00201F35" w:rsidRPr="00D92554" w:rsidRDefault="00201F35" w:rsidP="00CB3D31">
            <w:pPr>
              <w:suppressAutoHyphens w:val="0"/>
              <w:spacing w:before="40" w:after="40" w:line="220" w:lineRule="exact"/>
              <w:rPr>
                <w:b w:val="0"/>
                <w:sz w:val="18"/>
              </w:rPr>
            </w:pPr>
            <w:r w:rsidRPr="00D92554">
              <w:rPr>
                <w:b w:val="0"/>
                <w:sz w:val="18"/>
              </w:rPr>
              <w:t>133</w:t>
            </w:r>
          </w:p>
        </w:tc>
        <w:tc>
          <w:tcPr>
            <w:tcW w:w="6173" w:type="dxa"/>
            <w:tcBorders>
              <w:top w:val="none" w:sz="0" w:space="0" w:color="auto"/>
              <w:bottom w:val="none" w:sz="0" w:space="0" w:color="auto"/>
            </w:tcBorders>
            <w:vAlign w:val="bottom"/>
          </w:tcPr>
          <w:p w14:paraId="5F9C5B2B" w14:textId="20E5D806"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Décision portant création de la caisse de sécurité sociale de l’Autorité de la mobilisation populaire</w:t>
            </w:r>
          </w:p>
        </w:tc>
        <w:tc>
          <w:tcPr>
            <w:tcW w:w="938" w:type="dxa"/>
            <w:tcBorders>
              <w:top w:val="none" w:sz="0" w:space="0" w:color="auto"/>
              <w:bottom w:val="none" w:sz="0" w:space="0" w:color="auto"/>
            </w:tcBorders>
            <w:vAlign w:val="bottom"/>
          </w:tcPr>
          <w:p w14:paraId="0C626ED8"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1</w:t>
            </w:r>
          </w:p>
        </w:tc>
        <w:tc>
          <w:tcPr>
            <w:tcW w:w="680" w:type="dxa"/>
            <w:tcBorders>
              <w:top w:val="none" w:sz="0" w:space="0" w:color="auto"/>
              <w:bottom w:val="none" w:sz="0" w:space="0" w:color="auto"/>
            </w:tcBorders>
            <w:vAlign w:val="bottom"/>
          </w:tcPr>
          <w:p w14:paraId="37430F5D"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2021</w:t>
            </w:r>
          </w:p>
        </w:tc>
      </w:tr>
      <w:tr w:rsidR="00201F35" w:rsidRPr="00CB3D31" w14:paraId="1D09166A"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031C6710" w14:textId="77777777" w:rsidR="00201F35" w:rsidRPr="00D92554" w:rsidRDefault="00201F35" w:rsidP="00CB3D31">
            <w:pPr>
              <w:suppressAutoHyphens w:val="0"/>
              <w:spacing w:before="40" w:after="40" w:line="220" w:lineRule="exact"/>
              <w:rPr>
                <w:b w:val="0"/>
                <w:sz w:val="18"/>
              </w:rPr>
            </w:pPr>
            <w:r w:rsidRPr="00D92554">
              <w:rPr>
                <w:b w:val="0"/>
                <w:sz w:val="18"/>
              </w:rPr>
              <w:t>134</w:t>
            </w:r>
          </w:p>
        </w:tc>
        <w:tc>
          <w:tcPr>
            <w:tcW w:w="6173" w:type="dxa"/>
            <w:vAlign w:val="bottom"/>
          </w:tcPr>
          <w:p w14:paraId="73AA7766" w14:textId="25C2F1C4"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 xml:space="preserve">Directives visant à faciliter l’application des dispositions de la loi </w:t>
            </w:r>
            <w:r w:rsidR="00914AAB" w:rsidRPr="00CB3D31">
              <w:rPr>
                <w:sz w:val="18"/>
                <w:lang w:val="fr-FR"/>
              </w:rPr>
              <w:t>n</w:t>
            </w:r>
            <w:r w:rsidR="00914AAB" w:rsidRPr="00CB3D31">
              <w:rPr>
                <w:sz w:val="18"/>
                <w:vertAlign w:val="superscript"/>
                <w:lang w:val="fr-FR"/>
              </w:rPr>
              <w:t>o</w:t>
            </w:r>
            <w:r w:rsidR="00914AAB" w:rsidRPr="00CB3D31">
              <w:rPr>
                <w:sz w:val="18"/>
                <w:lang w:val="fr-FR"/>
              </w:rPr>
              <w:t> </w:t>
            </w:r>
            <w:r w:rsidRPr="00CB3D31">
              <w:rPr>
                <w:sz w:val="18"/>
                <w:lang w:val="fr-FR"/>
              </w:rPr>
              <w:t>8 de</w:t>
            </w:r>
            <w:r w:rsidR="0003387F">
              <w:rPr>
                <w:sz w:val="18"/>
                <w:lang w:val="fr-FR"/>
              </w:rPr>
              <w:t> </w:t>
            </w:r>
            <w:r w:rsidRPr="00CB3D31">
              <w:rPr>
                <w:sz w:val="18"/>
                <w:lang w:val="fr-FR"/>
              </w:rPr>
              <w:t>2021 relative aux rescapées yézidies</w:t>
            </w:r>
          </w:p>
        </w:tc>
        <w:tc>
          <w:tcPr>
            <w:tcW w:w="938" w:type="dxa"/>
            <w:vAlign w:val="bottom"/>
          </w:tcPr>
          <w:p w14:paraId="6DB372CC"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4</w:t>
            </w:r>
          </w:p>
        </w:tc>
        <w:tc>
          <w:tcPr>
            <w:tcW w:w="680" w:type="dxa"/>
            <w:vAlign w:val="bottom"/>
          </w:tcPr>
          <w:p w14:paraId="1847FEDD"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2021</w:t>
            </w:r>
          </w:p>
        </w:tc>
      </w:tr>
      <w:tr w:rsidR="00201F35" w:rsidRPr="00CB3D31" w14:paraId="004CB05F"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00ADA7D8" w14:textId="77777777" w:rsidR="00201F35" w:rsidRPr="00D92554" w:rsidRDefault="00201F35" w:rsidP="00CB3D31">
            <w:pPr>
              <w:suppressAutoHyphens w:val="0"/>
              <w:spacing w:before="40" w:after="40" w:line="220" w:lineRule="exact"/>
              <w:rPr>
                <w:b w:val="0"/>
                <w:sz w:val="18"/>
              </w:rPr>
            </w:pPr>
            <w:r w:rsidRPr="00D92554">
              <w:rPr>
                <w:b w:val="0"/>
                <w:sz w:val="18"/>
              </w:rPr>
              <w:t>135</w:t>
            </w:r>
          </w:p>
        </w:tc>
        <w:tc>
          <w:tcPr>
            <w:tcW w:w="6173" w:type="dxa"/>
            <w:tcBorders>
              <w:top w:val="none" w:sz="0" w:space="0" w:color="auto"/>
              <w:bottom w:val="none" w:sz="0" w:space="0" w:color="auto"/>
            </w:tcBorders>
            <w:vAlign w:val="bottom"/>
          </w:tcPr>
          <w:p w14:paraId="210CB9F3" w14:textId="42C1C0CC"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 xml:space="preserve">Directives régissant le fonctionnement du comité central prévu par la loi </w:t>
            </w:r>
            <w:r w:rsidR="00914AAB" w:rsidRPr="00CB3D31">
              <w:rPr>
                <w:sz w:val="18"/>
                <w:lang w:val="fr-FR"/>
              </w:rPr>
              <w:t>n</w:t>
            </w:r>
            <w:r w:rsidR="00914AAB" w:rsidRPr="00CB3D31">
              <w:rPr>
                <w:sz w:val="18"/>
                <w:vertAlign w:val="superscript"/>
                <w:lang w:val="fr-FR"/>
              </w:rPr>
              <w:t>o</w:t>
            </w:r>
            <w:r w:rsidR="00914AAB" w:rsidRPr="00CB3D31">
              <w:rPr>
                <w:sz w:val="18"/>
                <w:lang w:val="fr-FR"/>
              </w:rPr>
              <w:t> </w:t>
            </w:r>
            <w:r w:rsidRPr="00CB3D31">
              <w:rPr>
                <w:sz w:val="18"/>
                <w:lang w:val="fr-FR"/>
              </w:rPr>
              <w:t>10 de 2009 sur l’indemnisation des personnes ayant subi des dommages imputables aux opérations de guerre, aux erreurs militaires et aux opérations terroristes</w:t>
            </w:r>
          </w:p>
        </w:tc>
        <w:tc>
          <w:tcPr>
            <w:tcW w:w="938" w:type="dxa"/>
            <w:tcBorders>
              <w:top w:val="none" w:sz="0" w:space="0" w:color="auto"/>
              <w:bottom w:val="none" w:sz="0" w:space="0" w:color="auto"/>
            </w:tcBorders>
            <w:vAlign w:val="bottom"/>
          </w:tcPr>
          <w:p w14:paraId="004666C4"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6</w:t>
            </w:r>
          </w:p>
        </w:tc>
        <w:tc>
          <w:tcPr>
            <w:tcW w:w="680" w:type="dxa"/>
            <w:tcBorders>
              <w:top w:val="none" w:sz="0" w:space="0" w:color="auto"/>
              <w:bottom w:val="none" w:sz="0" w:space="0" w:color="auto"/>
            </w:tcBorders>
            <w:vAlign w:val="bottom"/>
          </w:tcPr>
          <w:p w14:paraId="27E110C2"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2022</w:t>
            </w:r>
          </w:p>
        </w:tc>
      </w:tr>
      <w:tr w:rsidR="00201F35" w:rsidRPr="00CB3D31" w14:paraId="04E7B7D5"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1916D41D" w14:textId="77777777" w:rsidR="00201F35" w:rsidRPr="00D92554" w:rsidRDefault="00201F35" w:rsidP="00CB3D31">
            <w:pPr>
              <w:suppressAutoHyphens w:val="0"/>
              <w:spacing w:before="40" w:after="40" w:line="220" w:lineRule="exact"/>
              <w:rPr>
                <w:b w:val="0"/>
                <w:sz w:val="18"/>
              </w:rPr>
            </w:pPr>
            <w:r w:rsidRPr="00D92554">
              <w:rPr>
                <w:b w:val="0"/>
                <w:sz w:val="18"/>
              </w:rPr>
              <w:t>136</w:t>
            </w:r>
          </w:p>
        </w:tc>
        <w:tc>
          <w:tcPr>
            <w:tcW w:w="6173" w:type="dxa"/>
            <w:vAlign w:val="bottom"/>
          </w:tcPr>
          <w:p w14:paraId="1BD42316"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Règlement intérieur de la Cour suprême fédérale</w:t>
            </w:r>
          </w:p>
        </w:tc>
        <w:tc>
          <w:tcPr>
            <w:tcW w:w="938" w:type="dxa"/>
            <w:vAlign w:val="bottom"/>
          </w:tcPr>
          <w:p w14:paraId="3452B237"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1</w:t>
            </w:r>
          </w:p>
        </w:tc>
        <w:tc>
          <w:tcPr>
            <w:tcW w:w="680" w:type="dxa"/>
            <w:vAlign w:val="bottom"/>
          </w:tcPr>
          <w:p w14:paraId="638BCA96"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2022</w:t>
            </w:r>
          </w:p>
        </w:tc>
      </w:tr>
      <w:tr w:rsidR="00201F35" w:rsidRPr="00CB3D31" w14:paraId="3C8967E6"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488429F7" w14:textId="77777777" w:rsidR="00201F35" w:rsidRPr="00D92554" w:rsidRDefault="00201F35" w:rsidP="00CB3D31">
            <w:pPr>
              <w:suppressAutoHyphens w:val="0"/>
              <w:spacing w:before="40" w:after="40" w:line="220" w:lineRule="exact"/>
              <w:rPr>
                <w:b w:val="0"/>
                <w:sz w:val="18"/>
              </w:rPr>
            </w:pPr>
            <w:r w:rsidRPr="00D92554">
              <w:rPr>
                <w:b w:val="0"/>
                <w:sz w:val="18"/>
              </w:rPr>
              <w:t>137</w:t>
            </w:r>
          </w:p>
        </w:tc>
        <w:tc>
          <w:tcPr>
            <w:tcW w:w="6173" w:type="dxa"/>
            <w:tcBorders>
              <w:top w:val="none" w:sz="0" w:space="0" w:color="auto"/>
              <w:bottom w:val="none" w:sz="0" w:space="0" w:color="auto"/>
            </w:tcBorders>
            <w:vAlign w:val="bottom"/>
          </w:tcPr>
          <w:p w14:paraId="114ABC6E" w14:textId="1E0E2EB9"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sur le soutien d’urgence à la sécurité alimentaire et au développement</w:t>
            </w:r>
          </w:p>
        </w:tc>
        <w:tc>
          <w:tcPr>
            <w:tcW w:w="938" w:type="dxa"/>
            <w:tcBorders>
              <w:top w:val="none" w:sz="0" w:space="0" w:color="auto"/>
              <w:bottom w:val="none" w:sz="0" w:space="0" w:color="auto"/>
            </w:tcBorders>
            <w:vAlign w:val="bottom"/>
          </w:tcPr>
          <w:p w14:paraId="7B2B7750"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w:t>
            </w:r>
          </w:p>
        </w:tc>
        <w:tc>
          <w:tcPr>
            <w:tcW w:w="680" w:type="dxa"/>
            <w:tcBorders>
              <w:top w:val="none" w:sz="0" w:space="0" w:color="auto"/>
              <w:bottom w:val="none" w:sz="0" w:space="0" w:color="auto"/>
            </w:tcBorders>
            <w:vAlign w:val="bottom"/>
          </w:tcPr>
          <w:p w14:paraId="4D8D3079"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2022</w:t>
            </w:r>
          </w:p>
        </w:tc>
      </w:tr>
      <w:tr w:rsidR="00201F35" w:rsidRPr="00CB3D31" w14:paraId="1DE7639F"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7E63C981" w14:textId="77777777" w:rsidR="00201F35" w:rsidRPr="00D92554" w:rsidRDefault="00201F35" w:rsidP="00CB3D31">
            <w:pPr>
              <w:suppressAutoHyphens w:val="0"/>
              <w:spacing w:before="40" w:after="40" w:line="220" w:lineRule="exact"/>
              <w:rPr>
                <w:b w:val="0"/>
                <w:sz w:val="18"/>
              </w:rPr>
            </w:pPr>
            <w:r w:rsidRPr="00D92554">
              <w:rPr>
                <w:b w:val="0"/>
                <w:sz w:val="18"/>
              </w:rPr>
              <w:t>138</w:t>
            </w:r>
          </w:p>
        </w:tc>
        <w:tc>
          <w:tcPr>
            <w:tcW w:w="6173" w:type="dxa"/>
            <w:vAlign w:val="bottom"/>
          </w:tcPr>
          <w:p w14:paraId="553649BB" w14:textId="2123362B"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Règlement intérieur de la Haute Commission électorale indépendante</w:t>
            </w:r>
          </w:p>
        </w:tc>
        <w:tc>
          <w:tcPr>
            <w:tcW w:w="938" w:type="dxa"/>
            <w:vAlign w:val="bottom"/>
          </w:tcPr>
          <w:p w14:paraId="1EB76C1E"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1</w:t>
            </w:r>
          </w:p>
        </w:tc>
        <w:tc>
          <w:tcPr>
            <w:tcW w:w="680" w:type="dxa"/>
            <w:vAlign w:val="bottom"/>
          </w:tcPr>
          <w:p w14:paraId="7DBB84ED"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2022</w:t>
            </w:r>
          </w:p>
        </w:tc>
      </w:tr>
      <w:tr w:rsidR="00201F35" w:rsidRPr="00CB3D31" w14:paraId="52B5957B"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50E5976A" w14:textId="77777777" w:rsidR="00201F35" w:rsidRPr="00D92554" w:rsidRDefault="00201F35" w:rsidP="00CB3D31">
            <w:pPr>
              <w:suppressAutoHyphens w:val="0"/>
              <w:spacing w:before="40" w:after="40" w:line="220" w:lineRule="exact"/>
              <w:rPr>
                <w:b w:val="0"/>
                <w:sz w:val="18"/>
              </w:rPr>
            </w:pPr>
            <w:r w:rsidRPr="00D92554">
              <w:rPr>
                <w:b w:val="0"/>
                <w:sz w:val="18"/>
              </w:rPr>
              <w:t>139</w:t>
            </w:r>
          </w:p>
        </w:tc>
        <w:tc>
          <w:tcPr>
            <w:tcW w:w="6173" w:type="dxa"/>
            <w:tcBorders>
              <w:top w:val="none" w:sz="0" w:space="0" w:color="auto"/>
              <w:bottom w:val="none" w:sz="0" w:space="0" w:color="auto"/>
            </w:tcBorders>
            <w:vAlign w:val="bottom"/>
          </w:tcPr>
          <w:p w14:paraId="12EE9062" w14:textId="161A86DA"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 xml:space="preserve">Loi portant modification de la loi </w:t>
            </w:r>
            <w:r w:rsidR="00914AAB" w:rsidRPr="00CB3D31">
              <w:rPr>
                <w:sz w:val="18"/>
                <w:lang w:val="fr-FR"/>
              </w:rPr>
              <w:t>n</w:t>
            </w:r>
            <w:r w:rsidR="00914AAB" w:rsidRPr="00CB3D31">
              <w:rPr>
                <w:sz w:val="18"/>
                <w:vertAlign w:val="superscript"/>
                <w:lang w:val="fr-FR"/>
              </w:rPr>
              <w:t>o</w:t>
            </w:r>
            <w:r w:rsidR="00914AAB" w:rsidRPr="00CB3D31">
              <w:rPr>
                <w:sz w:val="18"/>
                <w:lang w:val="fr-FR"/>
              </w:rPr>
              <w:t> </w:t>
            </w:r>
            <w:r w:rsidRPr="00CB3D31">
              <w:rPr>
                <w:sz w:val="18"/>
                <w:lang w:val="fr-FR"/>
              </w:rPr>
              <w:t>12 de 2018 sur les élections à la</w:t>
            </w:r>
            <w:r w:rsidR="0003387F">
              <w:rPr>
                <w:sz w:val="18"/>
                <w:lang w:val="fr-FR"/>
              </w:rPr>
              <w:t> </w:t>
            </w:r>
            <w:r w:rsidRPr="00CB3D31">
              <w:rPr>
                <w:sz w:val="18"/>
                <w:lang w:val="fr-FR"/>
              </w:rPr>
              <w:t>Chambre des députés et aux conseils de province et de district (troisième modification)</w:t>
            </w:r>
          </w:p>
        </w:tc>
        <w:tc>
          <w:tcPr>
            <w:tcW w:w="938" w:type="dxa"/>
            <w:tcBorders>
              <w:top w:val="none" w:sz="0" w:space="0" w:color="auto"/>
              <w:bottom w:val="none" w:sz="0" w:space="0" w:color="auto"/>
            </w:tcBorders>
            <w:vAlign w:val="bottom"/>
          </w:tcPr>
          <w:p w14:paraId="6525AF07"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4</w:t>
            </w:r>
          </w:p>
        </w:tc>
        <w:tc>
          <w:tcPr>
            <w:tcW w:w="680" w:type="dxa"/>
            <w:tcBorders>
              <w:top w:val="none" w:sz="0" w:space="0" w:color="auto"/>
              <w:bottom w:val="none" w:sz="0" w:space="0" w:color="auto"/>
            </w:tcBorders>
            <w:vAlign w:val="bottom"/>
          </w:tcPr>
          <w:p w14:paraId="71B89EEB"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2023</w:t>
            </w:r>
          </w:p>
        </w:tc>
      </w:tr>
      <w:tr w:rsidR="00201F35" w:rsidRPr="00CB3D31" w14:paraId="379D6792"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1B34701E" w14:textId="77777777" w:rsidR="00201F35" w:rsidRPr="00D92554" w:rsidRDefault="00201F35" w:rsidP="00CB3D31">
            <w:pPr>
              <w:suppressAutoHyphens w:val="0"/>
              <w:spacing w:before="40" w:after="40" w:line="220" w:lineRule="exact"/>
              <w:rPr>
                <w:b w:val="0"/>
                <w:sz w:val="18"/>
              </w:rPr>
            </w:pPr>
            <w:r w:rsidRPr="00D92554">
              <w:rPr>
                <w:b w:val="0"/>
                <w:sz w:val="18"/>
              </w:rPr>
              <w:t>139</w:t>
            </w:r>
          </w:p>
        </w:tc>
        <w:tc>
          <w:tcPr>
            <w:tcW w:w="6173" w:type="dxa"/>
            <w:vAlign w:val="bottom"/>
          </w:tcPr>
          <w:p w14:paraId="45BDFFF9"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d’adhésion de la République d’Iraq au Statut de l’Organisation islamique pour la sécurité alimentaire</w:t>
            </w:r>
          </w:p>
        </w:tc>
        <w:tc>
          <w:tcPr>
            <w:tcW w:w="938" w:type="dxa"/>
            <w:vAlign w:val="bottom"/>
          </w:tcPr>
          <w:p w14:paraId="2511BB77"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10</w:t>
            </w:r>
          </w:p>
        </w:tc>
        <w:tc>
          <w:tcPr>
            <w:tcW w:w="680" w:type="dxa"/>
            <w:vAlign w:val="bottom"/>
          </w:tcPr>
          <w:p w14:paraId="34518D10"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2023</w:t>
            </w:r>
          </w:p>
        </w:tc>
      </w:tr>
      <w:tr w:rsidR="00201F35" w:rsidRPr="00CB3D31" w14:paraId="6C2DB4F0"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2C9B0DD4" w14:textId="77777777" w:rsidR="00201F35" w:rsidRPr="00D92554" w:rsidRDefault="00201F35" w:rsidP="00CB3D31">
            <w:pPr>
              <w:suppressAutoHyphens w:val="0"/>
              <w:spacing w:before="40" w:after="40" w:line="220" w:lineRule="exact"/>
              <w:rPr>
                <w:b w:val="0"/>
                <w:sz w:val="18"/>
              </w:rPr>
            </w:pPr>
            <w:r w:rsidRPr="00D92554">
              <w:rPr>
                <w:b w:val="0"/>
                <w:sz w:val="18"/>
              </w:rPr>
              <w:t>140</w:t>
            </w:r>
          </w:p>
        </w:tc>
        <w:tc>
          <w:tcPr>
            <w:tcW w:w="6173" w:type="dxa"/>
            <w:tcBorders>
              <w:top w:val="none" w:sz="0" w:space="0" w:color="auto"/>
              <w:bottom w:val="none" w:sz="0" w:space="0" w:color="auto"/>
            </w:tcBorders>
            <w:vAlign w:val="bottom"/>
          </w:tcPr>
          <w:p w14:paraId="536E43EC"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sur le budget fédéral de la République d’Iraq pour les exercices 2023, 2024 et 2025</w:t>
            </w:r>
          </w:p>
        </w:tc>
        <w:tc>
          <w:tcPr>
            <w:tcW w:w="938" w:type="dxa"/>
            <w:tcBorders>
              <w:top w:val="none" w:sz="0" w:space="0" w:color="auto"/>
              <w:bottom w:val="none" w:sz="0" w:space="0" w:color="auto"/>
            </w:tcBorders>
            <w:vAlign w:val="bottom"/>
          </w:tcPr>
          <w:p w14:paraId="4830A0A2"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13</w:t>
            </w:r>
          </w:p>
        </w:tc>
        <w:tc>
          <w:tcPr>
            <w:tcW w:w="680" w:type="dxa"/>
            <w:tcBorders>
              <w:top w:val="none" w:sz="0" w:space="0" w:color="auto"/>
              <w:bottom w:val="none" w:sz="0" w:space="0" w:color="auto"/>
            </w:tcBorders>
            <w:vAlign w:val="bottom"/>
          </w:tcPr>
          <w:p w14:paraId="0C8F2FE9"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2023</w:t>
            </w:r>
          </w:p>
        </w:tc>
      </w:tr>
      <w:tr w:rsidR="00201F35" w:rsidRPr="00CB3D31" w14:paraId="43795723"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30835D57" w14:textId="77777777" w:rsidR="00201F35" w:rsidRPr="00D92554" w:rsidRDefault="00201F35" w:rsidP="00CB3D31">
            <w:pPr>
              <w:suppressAutoHyphens w:val="0"/>
              <w:spacing w:before="40" w:after="40" w:line="220" w:lineRule="exact"/>
              <w:rPr>
                <w:b w:val="0"/>
                <w:sz w:val="18"/>
              </w:rPr>
            </w:pPr>
            <w:r w:rsidRPr="00D92554">
              <w:rPr>
                <w:b w:val="0"/>
                <w:sz w:val="18"/>
              </w:rPr>
              <w:t>141</w:t>
            </w:r>
          </w:p>
        </w:tc>
        <w:tc>
          <w:tcPr>
            <w:tcW w:w="6173" w:type="dxa"/>
            <w:vAlign w:val="bottom"/>
          </w:tcPr>
          <w:p w14:paraId="3AA099B7" w14:textId="12B415BE"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 xml:space="preserve">Loi portant modification de la loi </w:t>
            </w:r>
            <w:r w:rsidR="00914AAB" w:rsidRPr="00CB3D31">
              <w:rPr>
                <w:sz w:val="18"/>
                <w:lang w:val="fr-FR"/>
              </w:rPr>
              <w:t>n</w:t>
            </w:r>
            <w:r w:rsidR="00914AAB" w:rsidRPr="00CB3D31">
              <w:rPr>
                <w:sz w:val="18"/>
                <w:vertAlign w:val="superscript"/>
                <w:lang w:val="fr-FR"/>
              </w:rPr>
              <w:t>o</w:t>
            </w:r>
            <w:r w:rsidR="00914AAB" w:rsidRPr="00CB3D31">
              <w:rPr>
                <w:sz w:val="18"/>
                <w:lang w:val="fr-FR"/>
              </w:rPr>
              <w:t> </w:t>
            </w:r>
            <w:r w:rsidRPr="00CB3D31">
              <w:rPr>
                <w:sz w:val="18"/>
                <w:lang w:val="fr-FR"/>
              </w:rPr>
              <w:t>10 de 2012 relative à l’appui aux petites entreprises génératrices de revenus (première modification)</w:t>
            </w:r>
          </w:p>
        </w:tc>
        <w:tc>
          <w:tcPr>
            <w:tcW w:w="938" w:type="dxa"/>
            <w:vAlign w:val="bottom"/>
          </w:tcPr>
          <w:p w14:paraId="3E35C36B"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14</w:t>
            </w:r>
          </w:p>
        </w:tc>
        <w:tc>
          <w:tcPr>
            <w:tcW w:w="680" w:type="dxa"/>
            <w:vAlign w:val="bottom"/>
          </w:tcPr>
          <w:p w14:paraId="2F96B3B8"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2023</w:t>
            </w:r>
          </w:p>
        </w:tc>
      </w:tr>
      <w:tr w:rsidR="00201F35" w:rsidRPr="00CB3D31" w14:paraId="5580FEA9"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2110A385" w14:textId="77777777" w:rsidR="00201F35" w:rsidRPr="00D92554" w:rsidRDefault="00201F35" w:rsidP="00CB3D31">
            <w:pPr>
              <w:suppressAutoHyphens w:val="0"/>
              <w:spacing w:before="40" w:after="40" w:line="220" w:lineRule="exact"/>
              <w:rPr>
                <w:b w:val="0"/>
                <w:sz w:val="18"/>
              </w:rPr>
            </w:pPr>
            <w:r w:rsidRPr="00D92554">
              <w:rPr>
                <w:b w:val="0"/>
                <w:sz w:val="18"/>
              </w:rPr>
              <w:t>142</w:t>
            </w:r>
          </w:p>
        </w:tc>
        <w:tc>
          <w:tcPr>
            <w:tcW w:w="6173" w:type="dxa"/>
            <w:tcBorders>
              <w:top w:val="none" w:sz="0" w:space="0" w:color="auto"/>
              <w:bottom w:val="none" w:sz="0" w:space="0" w:color="auto"/>
            </w:tcBorders>
            <w:vAlign w:val="bottom"/>
          </w:tcPr>
          <w:p w14:paraId="165DFBF0" w14:textId="21B2C483"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 xml:space="preserve">Loi portant modification de la loi </w:t>
            </w:r>
            <w:r w:rsidR="00914AAB" w:rsidRPr="00CB3D31">
              <w:rPr>
                <w:sz w:val="18"/>
                <w:lang w:val="fr-FR"/>
              </w:rPr>
              <w:t>n</w:t>
            </w:r>
            <w:r w:rsidR="00914AAB" w:rsidRPr="00CB3D31">
              <w:rPr>
                <w:sz w:val="18"/>
                <w:vertAlign w:val="superscript"/>
                <w:lang w:val="fr-FR"/>
              </w:rPr>
              <w:t>o</w:t>
            </w:r>
            <w:r w:rsidR="00914AAB" w:rsidRPr="00CB3D31">
              <w:rPr>
                <w:sz w:val="18"/>
                <w:lang w:val="fr-FR"/>
              </w:rPr>
              <w:t> </w:t>
            </w:r>
            <w:r w:rsidRPr="00CB3D31">
              <w:rPr>
                <w:sz w:val="18"/>
                <w:lang w:val="fr-FR"/>
              </w:rPr>
              <w:t>6 de 2006 relative au remplacement des membres de la Chambre des députés (deuxième modification)</w:t>
            </w:r>
          </w:p>
        </w:tc>
        <w:tc>
          <w:tcPr>
            <w:tcW w:w="938" w:type="dxa"/>
            <w:tcBorders>
              <w:top w:val="none" w:sz="0" w:space="0" w:color="auto"/>
              <w:bottom w:val="none" w:sz="0" w:space="0" w:color="auto"/>
            </w:tcBorders>
            <w:vAlign w:val="bottom"/>
          </w:tcPr>
          <w:p w14:paraId="2E96D8C4"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15</w:t>
            </w:r>
          </w:p>
        </w:tc>
        <w:tc>
          <w:tcPr>
            <w:tcW w:w="680" w:type="dxa"/>
            <w:tcBorders>
              <w:top w:val="none" w:sz="0" w:space="0" w:color="auto"/>
              <w:bottom w:val="none" w:sz="0" w:space="0" w:color="auto"/>
            </w:tcBorders>
            <w:vAlign w:val="bottom"/>
          </w:tcPr>
          <w:p w14:paraId="6C06A1FB"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2023</w:t>
            </w:r>
          </w:p>
        </w:tc>
      </w:tr>
      <w:tr w:rsidR="00201F35" w:rsidRPr="00CB3D31" w14:paraId="4A603ACB"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50B68990" w14:textId="77777777" w:rsidR="00201F35" w:rsidRPr="00D92554" w:rsidRDefault="00201F35" w:rsidP="00CB3D31">
            <w:pPr>
              <w:suppressAutoHyphens w:val="0"/>
              <w:spacing w:before="40" w:after="40" w:line="220" w:lineRule="exact"/>
              <w:rPr>
                <w:b w:val="0"/>
                <w:sz w:val="18"/>
              </w:rPr>
            </w:pPr>
            <w:r w:rsidRPr="00D92554">
              <w:rPr>
                <w:b w:val="0"/>
                <w:sz w:val="18"/>
              </w:rPr>
              <w:t>143</w:t>
            </w:r>
          </w:p>
        </w:tc>
        <w:tc>
          <w:tcPr>
            <w:tcW w:w="6173" w:type="dxa"/>
            <w:vAlign w:val="bottom"/>
          </w:tcPr>
          <w:p w14:paraId="05C82FEF" w14:textId="622988B0"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 xml:space="preserve">Loi portant modification de la loi </w:t>
            </w:r>
            <w:r w:rsidR="00914AAB" w:rsidRPr="00CB3D31">
              <w:rPr>
                <w:sz w:val="18"/>
                <w:lang w:val="fr-FR"/>
              </w:rPr>
              <w:t>n</w:t>
            </w:r>
            <w:r w:rsidR="00914AAB" w:rsidRPr="00CB3D31">
              <w:rPr>
                <w:sz w:val="18"/>
                <w:vertAlign w:val="superscript"/>
                <w:lang w:val="fr-FR"/>
              </w:rPr>
              <w:t>o</w:t>
            </w:r>
            <w:r w:rsidR="00914AAB" w:rsidRPr="00CB3D31">
              <w:rPr>
                <w:sz w:val="18"/>
                <w:lang w:val="fr-FR"/>
              </w:rPr>
              <w:t> </w:t>
            </w:r>
            <w:r w:rsidRPr="00CB3D31">
              <w:rPr>
                <w:sz w:val="18"/>
                <w:lang w:val="fr-FR"/>
              </w:rPr>
              <w:t>8 de 2006 sur le Ministère du travail et des affaires sociales (deuxième modification)</w:t>
            </w:r>
          </w:p>
        </w:tc>
        <w:tc>
          <w:tcPr>
            <w:tcW w:w="938" w:type="dxa"/>
            <w:vAlign w:val="bottom"/>
          </w:tcPr>
          <w:p w14:paraId="6BE39666"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17</w:t>
            </w:r>
          </w:p>
        </w:tc>
        <w:tc>
          <w:tcPr>
            <w:tcW w:w="680" w:type="dxa"/>
            <w:vAlign w:val="bottom"/>
          </w:tcPr>
          <w:p w14:paraId="150DB833"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2023</w:t>
            </w:r>
          </w:p>
        </w:tc>
      </w:tr>
      <w:tr w:rsidR="00201F35" w:rsidRPr="00CB3D31" w14:paraId="76DCC474"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68BC5569" w14:textId="77777777" w:rsidR="00201F35" w:rsidRPr="00D92554" w:rsidRDefault="00201F35" w:rsidP="00CB3D31">
            <w:pPr>
              <w:suppressAutoHyphens w:val="0"/>
              <w:spacing w:before="40" w:after="40" w:line="220" w:lineRule="exact"/>
              <w:rPr>
                <w:b w:val="0"/>
                <w:sz w:val="18"/>
              </w:rPr>
            </w:pPr>
            <w:r w:rsidRPr="00D92554">
              <w:rPr>
                <w:b w:val="0"/>
                <w:sz w:val="18"/>
              </w:rPr>
              <w:t>144</w:t>
            </w:r>
          </w:p>
        </w:tc>
        <w:tc>
          <w:tcPr>
            <w:tcW w:w="6173" w:type="dxa"/>
            <w:tcBorders>
              <w:top w:val="none" w:sz="0" w:space="0" w:color="auto"/>
              <w:bottom w:val="none" w:sz="0" w:space="0" w:color="auto"/>
            </w:tcBorders>
            <w:vAlign w:val="bottom"/>
          </w:tcPr>
          <w:p w14:paraId="1C258AEB"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relative aux retraites et à la sécurité sociale</w:t>
            </w:r>
          </w:p>
        </w:tc>
        <w:tc>
          <w:tcPr>
            <w:tcW w:w="938" w:type="dxa"/>
            <w:tcBorders>
              <w:top w:val="none" w:sz="0" w:space="0" w:color="auto"/>
              <w:bottom w:val="none" w:sz="0" w:space="0" w:color="auto"/>
            </w:tcBorders>
            <w:vAlign w:val="bottom"/>
          </w:tcPr>
          <w:p w14:paraId="674F10D1"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18</w:t>
            </w:r>
          </w:p>
        </w:tc>
        <w:tc>
          <w:tcPr>
            <w:tcW w:w="680" w:type="dxa"/>
            <w:tcBorders>
              <w:top w:val="none" w:sz="0" w:space="0" w:color="auto"/>
              <w:bottom w:val="none" w:sz="0" w:space="0" w:color="auto"/>
            </w:tcBorders>
            <w:vAlign w:val="bottom"/>
          </w:tcPr>
          <w:p w14:paraId="5F450BA6"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2023</w:t>
            </w:r>
          </w:p>
        </w:tc>
      </w:tr>
      <w:tr w:rsidR="00201F35" w:rsidRPr="00CB3D31" w14:paraId="736E4F55"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0E699E97" w14:textId="77777777" w:rsidR="00201F35" w:rsidRPr="00D92554" w:rsidRDefault="00201F35" w:rsidP="00CB3D31">
            <w:pPr>
              <w:suppressAutoHyphens w:val="0"/>
              <w:spacing w:before="40" w:after="40" w:line="220" w:lineRule="exact"/>
              <w:rPr>
                <w:b w:val="0"/>
                <w:sz w:val="18"/>
              </w:rPr>
            </w:pPr>
            <w:r w:rsidRPr="00D92554">
              <w:rPr>
                <w:b w:val="0"/>
                <w:sz w:val="18"/>
              </w:rPr>
              <w:t>145</w:t>
            </w:r>
          </w:p>
        </w:tc>
        <w:tc>
          <w:tcPr>
            <w:tcW w:w="6173" w:type="dxa"/>
            <w:vAlign w:val="bottom"/>
          </w:tcPr>
          <w:p w14:paraId="04F5B17E"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 xml:space="preserve">Loi d’adhésion de la République d’Iraq au Traité de Marrakech visant à faciliter l’accès des aveugles, des déficients visuels et des personnes ayant d’autres difficultés de lecture des textes imprimés aux œuvres publiées </w:t>
            </w:r>
          </w:p>
        </w:tc>
        <w:tc>
          <w:tcPr>
            <w:tcW w:w="938" w:type="dxa"/>
            <w:vAlign w:val="bottom"/>
          </w:tcPr>
          <w:p w14:paraId="60A6EFCF"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24</w:t>
            </w:r>
          </w:p>
        </w:tc>
        <w:tc>
          <w:tcPr>
            <w:tcW w:w="680" w:type="dxa"/>
            <w:vAlign w:val="bottom"/>
          </w:tcPr>
          <w:p w14:paraId="7F4ACB83"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2023</w:t>
            </w:r>
          </w:p>
        </w:tc>
      </w:tr>
      <w:tr w:rsidR="00201F35" w:rsidRPr="00CB3D31" w14:paraId="4A15BEC1"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69E65BB3" w14:textId="77777777" w:rsidR="00201F35" w:rsidRPr="00D92554" w:rsidRDefault="00201F35" w:rsidP="00CB3D31">
            <w:pPr>
              <w:suppressAutoHyphens w:val="0"/>
              <w:spacing w:before="40" w:after="40" w:line="220" w:lineRule="exact"/>
              <w:rPr>
                <w:b w:val="0"/>
                <w:sz w:val="18"/>
              </w:rPr>
            </w:pPr>
            <w:r w:rsidRPr="00D92554">
              <w:rPr>
                <w:b w:val="0"/>
                <w:sz w:val="18"/>
              </w:rPr>
              <w:t xml:space="preserve">146 </w:t>
            </w:r>
          </w:p>
        </w:tc>
        <w:tc>
          <w:tcPr>
            <w:tcW w:w="6173" w:type="dxa"/>
            <w:tcBorders>
              <w:top w:val="none" w:sz="0" w:space="0" w:color="auto"/>
              <w:bottom w:val="none" w:sz="0" w:space="0" w:color="auto"/>
            </w:tcBorders>
            <w:vAlign w:val="bottom"/>
          </w:tcPr>
          <w:p w14:paraId="4558CA8D" w14:textId="03F1A6C6"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 de ratification par l’Iraq de la Convention arabe de lutte contre le</w:t>
            </w:r>
            <w:r w:rsidR="0003387F">
              <w:rPr>
                <w:sz w:val="18"/>
                <w:lang w:val="fr-FR"/>
              </w:rPr>
              <w:t> </w:t>
            </w:r>
            <w:r w:rsidRPr="00CB3D31">
              <w:rPr>
                <w:sz w:val="18"/>
                <w:lang w:val="fr-FR"/>
              </w:rPr>
              <w:t>clonage d’êtres humains</w:t>
            </w:r>
          </w:p>
        </w:tc>
        <w:tc>
          <w:tcPr>
            <w:tcW w:w="938" w:type="dxa"/>
            <w:tcBorders>
              <w:top w:val="none" w:sz="0" w:space="0" w:color="auto"/>
              <w:bottom w:val="none" w:sz="0" w:space="0" w:color="auto"/>
            </w:tcBorders>
            <w:vAlign w:val="bottom"/>
          </w:tcPr>
          <w:p w14:paraId="7A5F6BF8"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30</w:t>
            </w:r>
          </w:p>
        </w:tc>
        <w:tc>
          <w:tcPr>
            <w:tcW w:w="680" w:type="dxa"/>
            <w:tcBorders>
              <w:top w:val="none" w:sz="0" w:space="0" w:color="auto"/>
              <w:bottom w:val="none" w:sz="0" w:space="0" w:color="auto"/>
            </w:tcBorders>
            <w:vAlign w:val="bottom"/>
          </w:tcPr>
          <w:p w14:paraId="39BE06C0"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2023</w:t>
            </w:r>
          </w:p>
        </w:tc>
      </w:tr>
      <w:tr w:rsidR="00201F35" w:rsidRPr="00CB3D31" w14:paraId="0B106E53"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3F43C522" w14:textId="77777777" w:rsidR="00201F35" w:rsidRPr="00D92554" w:rsidRDefault="00201F35" w:rsidP="00CB3D31">
            <w:pPr>
              <w:suppressAutoHyphens w:val="0"/>
              <w:spacing w:before="40" w:after="40" w:line="220" w:lineRule="exact"/>
              <w:rPr>
                <w:b w:val="0"/>
                <w:sz w:val="18"/>
              </w:rPr>
            </w:pPr>
            <w:r w:rsidRPr="00D92554">
              <w:rPr>
                <w:b w:val="0"/>
                <w:sz w:val="18"/>
              </w:rPr>
              <w:t>147</w:t>
            </w:r>
          </w:p>
        </w:tc>
        <w:tc>
          <w:tcPr>
            <w:tcW w:w="6173" w:type="dxa"/>
            <w:vAlign w:val="bottom"/>
          </w:tcPr>
          <w:p w14:paraId="25EE8D15" w14:textId="68979FEB"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Statut du Fonds pour la reconstruction des provinces les plus pauvres</w:t>
            </w:r>
          </w:p>
        </w:tc>
        <w:tc>
          <w:tcPr>
            <w:tcW w:w="938" w:type="dxa"/>
            <w:vAlign w:val="bottom"/>
          </w:tcPr>
          <w:p w14:paraId="4BA72F67"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5</w:t>
            </w:r>
          </w:p>
        </w:tc>
        <w:tc>
          <w:tcPr>
            <w:tcW w:w="680" w:type="dxa"/>
            <w:vAlign w:val="bottom"/>
          </w:tcPr>
          <w:p w14:paraId="67D254E9"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2023</w:t>
            </w:r>
          </w:p>
        </w:tc>
      </w:tr>
      <w:tr w:rsidR="00201F35" w:rsidRPr="00CB3D31" w14:paraId="22AC1B8E"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10652D6A" w14:textId="77777777" w:rsidR="00201F35" w:rsidRPr="00D92554" w:rsidRDefault="00201F35" w:rsidP="00CB3D31">
            <w:pPr>
              <w:suppressAutoHyphens w:val="0"/>
              <w:spacing w:before="40" w:after="40" w:line="220" w:lineRule="exact"/>
              <w:rPr>
                <w:b w:val="0"/>
                <w:sz w:val="18"/>
              </w:rPr>
            </w:pPr>
            <w:r w:rsidRPr="00D92554">
              <w:rPr>
                <w:b w:val="0"/>
                <w:sz w:val="18"/>
              </w:rPr>
              <w:t>148</w:t>
            </w:r>
          </w:p>
        </w:tc>
        <w:tc>
          <w:tcPr>
            <w:tcW w:w="6173" w:type="dxa"/>
            <w:tcBorders>
              <w:top w:val="none" w:sz="0" w:space="0" w:color="auto"/>
              <w:bottom w:val="none" w:sz="0" w:space="0" w:color="auto"/>
            </w:tcBorders>
            <w:vAlign w:val="bottom"/>
          </w:tcPr>
          <w:p w14:paraId="148BE505" w14:textId="77777777"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Statut du Fonds pour la reconstruction de Sinjar et de la plaine de Ninive</w:t>
            </w:r>
          </w:p>
        </w:tc>
        <w:tc>
          <w:tcPr>
            <w:tcW w:w="938" w:type="dxa"/>
            <w:tcBorders>
              <w:top w:val="none" w:sz="0" w:space="0" w:color="auto"/>
              <w:bottom w:val="none" w:sz="0" w:space="0" w:color="auto"/>
            </w:tcBorders>
            <w:vAlign w:val="bottom"/>
          </w:tcPr>
          <w:p w14:paraId="55DDBC6B"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7</w:t>
            </w:r>
          </w:p>
        </w:tc>
        <w:tc>
          <w:tcPr>
            <w:tcW w:w="680" w:type="dxa"/>
            <w:tcBorders>
              <w:top w:val="none" w:sz="0" w:space="0" w:color="auto"/>
              <w:bottom w:val="none" w:sz="0" w:space="0" w:color="auto"/>
            </w:tcBorders>
            <w:vAlign w:val="bottom"/>
          </w:tcPr>
          <w:p w14:paraId="36923947"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2023</w:t>
            </w:r>
          </w:p>
        </w:tc>
      </w:tr>
      <w:tr w:rsidR="00201F35" w:rsidRPr="00CB3D31" w14:paraId="5D094DCC"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3FA9EA5B" w14:textId="77777777" w:rsidR="00201F35" w:rsidRPr="00D92554" w:rsidRDefault="00201F35" w:rsidP="0003387F">
            <w:pPr>
              <w:keepNext/>
              <w:keepLines/>
              <w:suppressAutoHyphens w:val="0"/>
              <w:spacing w:before="40" w:after="40" w:line="220" w:lineRule="exact"/>
              <w:rPr>
                <w:b w:val="0"/>
                <w:sz w:val="18"/>
              </w:rPr>
            </w:pPr>
            <w:r w:rsidRPr="00D92554">
              <w:rPr>
                <w:b w:val="0"/>
                <w:sz w:val="18"/>
              </w:rPr>
              <w:lastRenderedPageBreak/>
              <w:t>149</w:t>
            </w:r>
          </w:p>
        </w:tc>
        <w:tc>
          <w:tcPr>
            <w:tcW w:w="6173" w:type="dxa"/>
            <w:vAlign w:val="bottom"/>
          </w:tcPr>
          <w:p w14:paraId="749081BE" w14:textId="02861B7C" w:rsidR="00201F35" w:rsidRPr="00CB3D31" w:rsidRDefault="00201F35" w:rsidP="0003387F">
            <w:pPr>
              <w:keepNext/>
              <w:keepLines/>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de ratification par la République d’Iraq du Protocole arabe visant à</w:t>
            </w:r>
            <w:r w:rsidR="0003387F">
              <w:rPr>
                <w:sz w:val="18"/>
                <w:lang w:val="fr-FR"/>
              </w:rPr>
              <w:t> </w:t>
            </w:r>
            <w:r w:rsidRPr="00CB3D31">
              <w:rPr>
                <w:sz w:val="18"/>
                <w:lang w:val="fr-FR"/>
              </w:rPr>
              <w:t>prévenir, réprimer et punir la traite des personnes, en particulier des</w:t>
            </w:r>
            <w:r w:rsidR="0003387F">
              <w:rPr>
                <w:sz w:val="18"/>
                <w:lang w:val="fr-FR"/>
              </w:rPr>
              <w:t> </w:t>
            </w:r>
            <w:r w:rsidRPr="00CB3D31">
              <w:rPr>
                <w:sz w:val="18"/>
                <w:lang w:val="fr-FR"/>
              </w:rPr>
              <w:t>femmes et des enfants, additionnel à la Convention arabe contre la</w:t>
            </w:r>
            <w:r w:rsidR="0003387F">
              <w:rPr>
                <w:sz w:val="18"/>
                <w:lang w:val="fr-FR"/>
              </w:rPr>
              <w:t> </w:t>
            </w:r>
            <w:r w:rsidRPr="00CB3D31">
              <w:rPr>
                <w:sz w:val="18"/>
                <w:lang w:val="fr-FR"/>
              </w:rPr>
              <w:t>criminalité transnationale organisée</w:t>
            </w:r>
          </w:p>
        </w:tc>
        <w:tc>
          <w:tcPr>
            <w:tcW w:w="938" w:type="dxa"/>
            <w:vAlign w:val="bottom"/>
          </w:tcPr>
          <w:p w14:paraId="66CE4A4F" w14:textId="77777777" w:rsidR="00201F35" w:rsidRPr="00CB3D31" w:rsidRDefault="00201F35" w:rsidP="0003387F">
            <w:pPr>
              <w:keepNext/>
              <w:keepLines/>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4</w:t>
            </w:r>
          </w:p>
        </w:tc>
        <w:tc>
          <w:tcPr>
            <w:tcW w:w="680" w:type="dxa"/>
            <w:vAlign w:val="bottom"/>
          </w:tcPr>
          <w:p w14:paraId="1305B54F" w14:textId="77777777" w:rsidR="00201F35" w:rsidRPr="00CB3D31" w:rsidRDefault="00201F35" w:rsidP="0003387F">
            <w:pPr>
              <w:keepNext/>
              <w:keepLines/>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2024</w:t>
            </w:r>
          </w:p>
        </w:tc>
      </w:tr>
      <w:tr w:rsidR="00201F35" w:rsidRPr="00CB3D31" w14:paraId="3DBCBF8A"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48FA6A7E" w14:textId="77777777" w:rsidR="00201F35" w:rsidRPr="00D92554" w:rsidRDefault="00201F35" w:rsidP="00CB3D31">
            <w:pPr>
              <w:suppressAutoHyphens w:val="0"/>
              <w:spacing w:before="40" w:after="40" w:line="220" w:lineRule="exact"/>
              <w:rPr>
                <w:b w:val="0"/>
                <w:sz w:val="18"/>
              </w:rPr>
            </w:pPr>
            <w:r w:rsidRPr="00D92554">
              <w:rPr>
                <w:b w:val="0"/>
                <w:sz w:val="18"/>
              </w:rPr>
              <w:t>150</w:t>
            </w:r>
          </w:p>
        </w:tc>
        <w:tc>
          <w:tcPr>
            <w:tcW w:w="6173" w:type="dxa"/>
            <w:tcBorders>
              <w:top w:val="none" w:sz="0" w:space="0" w:color="auto"/>
              <w:bottom w:val="none" w:sz="0" w:space="0" w:color="auto"/>
            </w:tcBorders>
            <w:vAlign w:val="bottom"/>
          </w:tcPr>
          <w:p w14:paraId="49D44661" w14:textId="6DD9114D"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rPr>
            </w:pPr>
            <w:r w:rsidRPr="00CB3D31">
              <w:rPr>
                <w:sz w:val="18"/>
              </w:rPr>
              <w:t>Loi sur l’aide juridictionnelle</w:t>
            </w:r>
          </w:p>
        </w:tc>
        <w:tc>
          <w:tcPr>
            <w:tcW w:w="938" w:type="dxa"/>
            <w:tcBorders>
              <w:top w:val="none" w:sz="0" w:space="0" w:color="auto"/>
              <w:bottom w:val="none" w:sz="0" w:space="0" w:color="auto"/>
            </w:tcBorders>
            <w:vAlign w:val="bottom"/>
          </w:tcPr>
          <w:p w14:paraId="6F9CD293"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7</w:t>
            </w:r>
          </w:p>
        </w:tc>
        <w:tc>
          <w:tcPr>
            <w:tcW w:w="680" w:type="dxa"/>
            <w:tcBorders>
              <w:top w:val="none" w:sz="0" w:space="0" w:color="auto"/>
              <w:bottom w:val="none" w:sz="0" w:space="0" w:color="auto"/>
            </w:tcBorders>
            <w:vAlign w:val="bottom"/>
          </w:tcPr>
          <w:p w14:paraId="6E473B59"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2024</w:t>
            </w:r>
          </w:p>
        </w:tc>
      </w:tr>
      <w:tr w:rsidR="00201F35" w:rsidRPr="00CB3D31" w14:paraId="18F95FB1"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0D0CF4DE" w14:textId="77777777" w:rsidR="00201F35" w:rsidRPr="00D92554" w:rsidRDefault="00201F35" w:rsidP="00CB3D31">
            <w:pPr>
              <w:suppressAutoHyphens w:val="0"/>
              <w:spacing w:before="40" w:after="40" w:line="220" w:lineRule="exact"/>
              <w:rPr>
                <w:b w:val="0"/>
                <w:sz w:val="18"/>
              </w:rPr>
            </w:pPr>
            <w:r w:rsidRPr="00D92554">
              <w:rPr>
                <w:b w:val="0"/>
                <w:sz w:val="18"/>
              </w:rPr>
              <w:t>151</w:t>
            </w:r>
          </w:p>
        </w:tc>
        <w:tc>
          <w:tcPr>
            <w:tcW w:w="6173" w:type="dxa"/>
            <w:vAlign w:val="bottom"/>
          </w:tcPr>
          <w:p w14:paraId="451A930F" w14:textId="77777777"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Loi sur l’indemnisation des personnes immunodéficientes</w:t>
            </w:r>
          </w:p>
        </w:tc>
        <w:tc>
          <w:tcPr>
            <w:tcW w:w="938" w:type="dxa"/>
            <w:vAlign w:val="bottom"/>
          </w:tcPr>
          <w:p w14:paraId="278878F2"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3</w:t>
            </w:r>
          </w:p>
        </w:tc>
        <w:tc>
          <w:tcPr>
            <w:tcW w:w="680" w:type="dxa"/>
            <w:vAlign w:val="bottom"/>
          </w:tcPr>
          <w:p w14:paraId="3994B53B"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2024</w:t>
            </w:r>
          </w:p>
        </w:tc>
      </w:tr>
      <w:tr w:rsidR="00201F35" w:rsidRPr="00CB3D31" w14:paraId="7AB95715"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none" w:sz="0" w:space="0" w:color="auto"/>
            </w:tcBorders>
          </w:tcPr>
          <w:p w14:paraId="31D8D92D" w14:textId="77777777" w:rsidR="00201F35" w:rsidRPr="00D92554" w:rsidRDefault="00201F35" w:rsidP="00CB3D31">
            <w:pPr>
              <w:suppressAutoHyphens w:val="0"/>
              <w:spacing w:before="40" w:after="40" w:line="220" w:lineRule="exact"/>
              <w:rPr>
                <w:b w:val="0"/>
                <w:sz w:val="18"/>
              </w:rPr>
            </w:pPr>
            <w:r w:rsidRPr="00D92554">
              <w:rPr>
                <w:b w:val="0"/>
                <w:sz w:val="18"/>
              </w:rPr>
              <w:t>152</w:t>
            </w:r>
          </w:p>
        </w:tc>
        <w:tc>
          <w:tcPr>
            <w:tcW w:w="6173" w:type="dxa"/>
            <w:tcBorders>
              <w:top w:val="none" w:sz="0" w:space="0" w:color="auto"/>
              <w:bottom w:val="none" w:sz="0" w:space="0" w:color="auto"/>
            </w:tcBorders>
            <w:vAlign w:val="bottom"/>
          </w:tcPr>
          <w:p w14:paraId="67105EF3" w14:textId="0462C23E"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 xml:space="preserve">Loi </w:t>
            </w:r>
            <w:r w:rsidR="00914AAB" w:rsidRPr="00CB3D31">
              <w:rPr>
                <w:sz w:val="18"/>
                <w:lang w:val="fr-FR"/>
              </w:rPr>
              <w:t>n</w:t>
            </w:r>
            <w:r w:rsidR="00914AAB" w:rsidRPr="00CB3D31">
              <w:rPr>
                <w:sz w:val="18"/>
                <w:vertAlign w:val="superscript"/>
                <w:lang w:val="fr-FR"/>
              </w:rPr>
              <w:t>o</w:t>
            </w:r>
            <w:r w:rsidR="00914AAB" w:rsidRPr="00CB3D31">
              <w:rPr>
                <w:sz w:val="18"/>
                <w:lang w:val="fr-FR"/>
              </w:rPr>
              <w:t> </w:t>
            </w:r>
            <w:r w:rsidRPr="00CB3D31">
              <w:rPr>
                <w:sz w:val="18"/>
                <w:lang w:val="fr-FR"/>
              </w:rPr>
              <w:t>111 de 1969 portant modification du Code pénal iraquien</w:t>
            </w:r>
          </w:p>
        </w:tc>
        <w:tc>
          <w:tcPr>
            <w:tcW w:w="938" w:type="dxa"/>
            <w:tcBorders>
              <w:top w:val="none" w:sz="0" w:space="0" w:color="auto"/>
              <w:bottom w:val="none" w:sz="0" w:space="0" w:color="auto"/>
            </w:tcBorders>
            <w:vAlign w:val="bottom"/>
          </w:tcPr>
          <w:p w14:paraId="7A1774AE"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10</w:t>
            </w:r>
          </w:p>
        </w:tc>
        <w:tc>
          <w:tcPr>
            <w:tcW w:w="680" w:type="dxa"/>
            <w:tcBorders>
              <w:top w:val="none" w:sz="0" w:space="0" w:color="auto"/>
              <w:bottom w:val="none" w:sz="0" w:space="0" w:color="auto"/>
            </w:tcBorders>
            <w:vAlign w:val="bottom"/>
          </w:tcPr>
          <w:p w14:paraId="70E42055"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2024</w:t>
            </w:r>
          </w:p>
        </w:tc>
      </w:tr>
      <w:tr w:rsidR="00201F35" w:rsidRPr="00CB3D31" w14:paraId="1E968C3F" w14:textId="77777777" w:rsidTr="00CB3D31">
        <w:tc>
          <w:tcPr>
            <w:cnfStyle w:val="001000000000" w:firstRow="0" w:lastRow="0" w:firstColumn="1" w:lastColumn="0" w:oddVBand="0" w:evenVBand="0" w:oddHBand="0" w:evenHBand="0" w:firstRowFirstColumn="0" w:firstRowLastColumn="0" w:lastRowFirstColumn="0" w:lastRowLastColumn="0"/>
            <w:tcW w:w="661" w:type="dxa"/>
          </w:tcPr>
          <w:p w14:paraId="334ECAB9" w14:textId="77777777" w:rsidR="00201F35" w:rsidRPr="00D92554" w:rsidRDefault="00201F35" w:rsidP="00CB3D31">
            <w:pPr>
              <w:suppressAutoHyphens w:val="0"/>
              <w:spacing w:before="40" w:after="40" w:line="220" w:lineRule="exact"/>
              <w:rPr>
                <w:b w:val="0"/>
                <w:sz w:val="18"/>
              </w:rPr>
            </w:pPr>
            <w:r w:rsidRPr="00D92554">
              <w:rPr>
                <w:b w:val="0"/>
                <w:sz w:val="18"/>
              </w:rPr>
              <w:t>153</w:t>
            </w:r>
          </w:p>
        </w:tc>
        <w:tc>
          <w:tcPr>
            <w:tcW w:w="6173" w:type="dxa"/>
            <w:vAlign w:val="bottom"/>
          </w:tcPr>
          <w:p w14:paraId="70C3EC0D" w14:textId="45CBB52A" w:rsidR="00201F35" w:rsidRPr="00CB3D31"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CB3D31">
              <w:rPr>
                <w:sz w:val="18"/>
                <w:lang w:val="fr-FR"/>
              </w:rPr>
              <w:t xml:space="preserve">Loi portant modification de la loi </w:t>
            </w:r>
            <w:r w:rsidR="00914AAB" w:rsidRPr="00CB3D31">
              <w:rPr>
                <w:sz w:val="18"/>
                <w:lang w:val="fr-FR"/>
              </w:rPr>
              <w:t>n</w:t>
            </w:r>
            <w:r w:rsidR="00914AAB" w:rsidRPr="00CB3D31">
              <w:rPr>
                <w:sz w:val="18"/>
                <w:vertAlign w:val="superscript"/>
                <w:lang w:val="fr-FR"/>
              </w:rPr>
              <w:t>o</w:t>
            </w:r>
            <w:r w:rsidR="00914AAB" w:rsidRPr="00CB3D31">
              <w:rPr>
                <w:sz w:val="18"/>
                <w:lang w:val="fr-FR"/>
              </w:rPr>
              <w:t> </w:t>
            </w:r>
            <w:r w:rsidRPr="00CB3D31">
              <w:rPr>
                <w:sz w:val="18"/>
                <w:lang w:val="fr-FR"/>
              </w:rPr>
              <w:t>38 de 2013 sur les droits des</w:t>
            </w:r>
            <w:r w:rsidR="0003387F">
              <w:rPr>
                <w:sz w:val="18"/>
                <w:lang w:val="fr-FR"/>
              </w:rPr>
              <w:t> </w:t>
            </w:r>
            <w:r w:rsidRPr="00CB3D31">
              <w:rPr>
                <w:sz w:val="18"/>
                <w:lang w:val="fr-FR"/>
              </w:rPr>
              <w:t>personnes handicapées ou ayant des besoins spécifiques</w:t>
            </w:r>
          </w:p>
        </w:tc>
        <w:tc>
          <w:tcPr>
            <w:tcW w:w="938" w:type="dxa"/>
            <w:vAlign w:val="bottom"/>
          </w:tcPr>
          <w:p w14:paraId="2743AE8D"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11</w:t>
            </w:r>
          </w:p>
        </w:tc>
        <w:tc>
          <w:tcPr>
            <w:tcW w:w="680" w:type="dxa"/>
            <w:vAlign w:val="bottom"/>
          </w:tcPr>
          <w:p w14:paraId="6A8C2C90" w14:textId="77777777" w:rsidR="00201F35" w:rsidRPr="00CB3D31" w:rsidRDefault="00201F35" w:rsidP="00CB3D31">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CB3D31">
              <w:rPr>
                <w:sz w:val="18"/>
              </w:rPr>
              <w:t>2024</w:t>
            </w:r>
          </w:p>
        </w:tc>
      </w:tr>
      <w:tr w:rsidR="00201F35" w:rsidRPr="00CB3D31" w14:paraId="5FD3C98A" w14:textId="77777777" w:rsidTr="00CB3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tcBorders>
              <w:top w:val="none" w:sz="0" w:space="0" w:color="auto"/>
              <w:bottom w:val="single" w:sz="12" w:space="0" w:color="auto"/>
            </w:tcBorders>
          </w:tcPr>
          <w:p w14:paraId="108F1100" w14:textId="77777777" w:rsidR="00201F35" w:rsidRPr="00D92554" w:rsidRDefault="00201F35" w:rsidP="00CB3D31">
            <w:pPr>
              <w:suppressAutoHyphens w:val="0"/>
              <w:spacing w:before="40" w:after="40" w:line="220" w:lineRule="exact"/>
              <w:rPr>
                <w:b w:val="0"/>
                <w:sz w:val="18"/>
              </w:rPr>
            </w:pPr>
            <w:r w:rsidRPr="00D92554">
              <w:rPr>
                <w:b w:val="0"/>
                <w:sz w:val="18"/>
              </w:rPr>
              <w:t>154</w:t>
            </w:r>
          </w:p>
        </w:tc>
        <w:tc>
          <w:tcPr>
            <w:tcW w:w="6173" w:type="dxa"/>
            <w:tcBorders>
              <w:top w:val="none" w:sz="0" w:space="0" w:color="auto"/>
              <w:bottom w:val="single" w:sz="12" w:space="0" w:color="auto"/>
            </w:tcBorders>
            <w:vAlign w:val="bottom"/>
          </w:tcPr>
          <w:p w14:paraId="5B8BE4BF" w14:textId="7B0DA112" w:rsidR="00201F35" w:rsidRPr="00CB3D31"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CB3D31">
              <w:rPr>
                <w:sz w:val="18"/>
                <w:lang w:val="fr-FR"/>
              </w:rPr>
              <w:t>Loi</w:t>
            </w:r>
            <w:r w:rsidR="0003387F">
              <w:rPr>
                <w:sz w:val="18"/>
                <w:lang w:val="fr-FR"/>
              </w:rPr>
              <w:t xml:space="preserve"> </w:t>
            </w:r>
            <w:r w:rsidRPr="00CB3D31">
              <w:rPr>
                <w:sz w:val="18"/>
                <w:lang w:val="fr-FR"/>
              </w:rPr>
              <w:t>sur les jours fériés</w:t>
            </w:r>
          </w:p>
        </w:tc>
        <w:tc>
          <w:tcPr>
            <w:tcW w:w="938" w:type="dxa"/>
            <w:tcBorders>
              <w:top w:val="none" w:sz="0" w:space="0" w:color="auto"/>
              <w:bottom w:val="single" w:sz="12" w:space="0" w:color="auto"/>
            </w:tcBorders>
            <w:vAlign w:val="bottom"/>
          </w:tcPr>
          <w:p w14:paraId="20D3529F"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12</w:t>
            </w:r>
          </w:p>
        </w:tc>
        <w:tc>
          <w:tcPr>
            <w:tcW w:w="680" w:type="dxa"/>
            <w:tcBorders>
              <w:top w:val="none" w:sz="0" w:space="0" w:color="auto"/>
              <w:bottom w:val="single" w:sz="12" w:space="0" w:color="auto"/>
            </w:tcBorders>
            <w:vAlign w:val="bottom"/>
          </w:tcPr>
          <w:p w14:paraId="6615726E" w14:textId="77777777" w:rsidR="00201F35" w:rsidRPr="00CB3D31" w:rsidRDefault="00201F35" w:rsidP="00CB3D31">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CB3D31">
              <w:rPr>
                <w:sz w:val="18"/>
              </w:rPr>
              <w:t>2024</w:t>
            </w:r>
          </w:p>
        </w:tc>
      </w:tr>
    </w:tbl>
    <w:p w14:paraId="5AE79C55" w14:textId="108EB810" w:rsidR="00201F35" w:rsidRPr="00562A3C" w:rsidRDefault="00201F35" w:rsidP="00D92554">
      <w:pPr>
        <w:pStyle w:val="H23G"/>
        <w:rPr>
          <w:w w:val="103"/>
          <w:lang w:val="fr-FR"/>
        </w:rPr>
      </w:pPr>
      <w:r w:rsidRPr="00AB06DA">
        <w:rPr>
          <w:lang w:val="fr-FR"/>
        </w:rPr>
        <w:tab/>
      </w:r>
      <w:r w:rsidRPr="00AB06DA">
        <w:rPr>
          <w:lang w:val="fr-FR"/>
        </w:rPr>
        <w:tab/>
      </w:r>
      <w:r w:rsidRPr="00562A3C">
        <w:rPr>
          <w:lang w:val="fr-FR"/>
        </w:rPr>
        <w:t>Le tableau ci-après répertorie les lois de la Région du Kurdistan comprenant des</w:t>
      </w:r>
      <w:r w:rsidR="0003387F" w:rsidRPr="00562A3C">
        <w:rPr>
          <w:lang w:val="fr-FR"/>
        </w:rPr>
        <w:t> </w:t>
      </w:r>
      <w:r w:rsidRPr="00562A3C">
        <w:rPr>
          <w:lang w:val="fr-FR"/>
        </w:rPr>
        <w:t>dispositions relatives aux droits de l’homme</w:t>
      </w:r>
    </w:p>
    <w:tbl>
      <w:tblPr>
        <w:tblStyle w:val="PlainTable21"/>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548"/>
        <w:gridCol w:w="5184"/>
        <w:gridCol w:w="898"/>
        <w:gridCol w:w="740"/>
      </w:tblGrid>
      <w:tr w:rsidR="00201F35" w:rsidRPr="00562A3C" w14:paraId="18D431A7" w14:textId="77777777" w:rsidTr="00D9255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625" w:type="dxa"/>
            <w:tcBorders>
              <w:top w:val="single" w:sz="4" w:space="0" w:color="auto"/>
              <w:bottom w:val="single" w:sz="12" w:space="0" w:color="auto"/>
            </w:tcBorders>
            <w:vAlign w:val="bottom"/>
          </w:tcPr>
          <w:p w14:paraId="0265439F" w14:textId="77777777" w:rsidR="00201F35" w:rsidRPr="00562A3C" w:rsidRDefault="00201F35" w:rsidP="00D92554">
            <w:pPr>
              <w:suppressAutoHyphens w:val="0"/>
              <w:spacing w:before="80" w:after="80" w:line="200" w:lineRule="exact"/>
              <w:rPr>
                <w:b w:val="0"/>
                <w:i/>
                <w:sz w:val="16"/>
              </w:rPr>
            </w:pPr>
            <w:r w:rsidRPr="00562A3C">
              <w:rPr>
                <w:b w:val="0"/>
                <w:i/>
                <w:sz w:val="16"/>
              </w:rPr>
              <w:t>No</w:t>
            </w:r>
          </w:p>
        </w:tc>
        <w:tc>
          <w:tcPr>
            <w:tcW w:w="5936" w:type="dxa"/>
            <w:tcBorders>
              <w:top w:val="single" w:sz="4" w:space="0" w:color="auto"/>
              <w:bottom w:val="single" w:sz="12" w:space="0" w:color="auto"/>
            </w:tcBorders>
            <w:vAlign w:val="bottom"/>
          </w:tcPr>
          <w:p w14:paraId="01DFDCF8" w14:textId="77777777" w:rsidR="00201F35" w:rsidRPr="00562A3C" w:rsidRDefault="00201F35" w:rsidP="00D92554">
            <w:pPr>
              <w:suppressAutoHyphens w:val="0"/>
              <w:spacing w:before="80" w:after="80" w:line="200" w:lineRule="exact"/>
              <w:cnfStyle w:val="100000000000" w:firstRow="1" w:lastRow="0" w:firstColumn="0" w:lastColumn="0" w:oddVBand="0" w:evenVBand="0" w:oddHBand="0" w:evenHBand="0" w:firstRowFirstColumn="0" w:firstRowLastColumn="0" w:lastRowFirstColumn="0" w:lastRowLastColumn="0"/>
              <w:rPr>
                <w:b w:val="0"/>
                <w:bCs w:val="0"/>
                <w:i/>
                <w:sz w:val="16"/>
              </w:rPr>
            </w:pPr>
            <w:r w:rsidRPr="00562A3C">
              <w:rPr>
                <w:b w:val="0"/>
                <w:i/>
                <w:sz w:val="16"/>
              </w:rPr>
              <w:t>Loi</w:t>
            </w:r>
          </w:p>
        </w:tc>
        <w:tc>
          <w:tcPr>
            <w:tcW w:w="1026" w:type="dxa"/>
            <w:tcBorders>
              <w:top w:val="single" w:sz="4" w:space="0" w:color="auto"/>
              <w:bottom w:val="single" w:sz="12" w:space="0" w:color="auto"/>
            </w:tcBorders>
            <w:vAlign w:val="bottom"/>
          </w:tcPr>
          <w:p w14:paraId="042CBE09" w14:textId="51A6B0CC" w:rsidR="00201F35" w:rsidRPr="00562A3C" w:rsidRDefault="00914AAB" w:rsidP="00D92554">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bCs w:val="0"/>
                <w:i/>
                <w:sz w:val="16"/>
              </w:rPr>
            </w:pPr>
            <w:r w:rsidRPr="00562A3C">
              <w:rPr>
                <w:b w:val="0"/>
                <w:i/>
                <w:sz w:val="16"/>
                <w:lang w:val="fr-FR"/>
              </w:rPr>
              <w:t>n</w:t>
            </w:r>
            <w:r w:rsidRPr="00562A3C">
              <w:rPr>
                <w:b w:val="0"/>
                <w:i/>
                <w:sz w:val="16"/>
                <w:vertAlign w:val="superscript"/>
                <w:lang w:val="fr-FR"/>
              </w:rPr>
              <w:t>o</w:t>
            </w:r>
            <w:r w:rsidRPr="00562A3C">
              <w:rPr>
                <w:b w:val="0"/>
                <w:i/>
                <w:sz w:val="16"/>
                <w:lang w:val="fr-FR"/>
              </w:rPr>
              <w:t> </w:t>
            </w:r>
            <w:r w:rsidR="00201F35" w:rsidRPr="00562A3C">
              <w:rPr>
                <w:b w:val="0"/>
                <w:i/>
                <w:sz w:val="16"/>
              </w:rPr>
              <w:t>de la loi</w:t>
            </w:r>
          </w:p>
        </w:tc>
        <w:tc>
          <w:tcPr>
            <w:tcW w:w="845" w:type="dxa"/>
            <w:tcBorders>
              <w:top w:val="single" w:sz="4" w:space="0" w:color="auto"/>
              <w:bottom w:val="single" w:sz="12" w:space="0" w:color="auto"/>
            </w:tcBorders>
            <w:vAlign w:val="bottom"/>
          </w:tcPr>
          <w:p w14:paraId="438322A0" w14:textId="77777777" w:rsidR="00201F35" w:rsidRPr="00562A3C" w:rsidRDefault="00201F35" w:rsidP="00D92554">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bCs w:val="0"/>
                <w:i/>
                <w:sz w:val="16"/>
              </w:rPr>
            </w:pPr>
            <w:r w:rsidRPr="00562A3C">
              <w:rPr>
                <w:b w:val="0"/>
                <w:i/>
                <w:sz w:val="16"/>
              </w:rPr>
              <w:t>Année</w:t>
            </w:r>
          </w:p>
        </w:tc>
      </w:tr>
      <w:tr w:rsidR="00201F35" w:rsidRPr="00D92554" w14:paraId="26AD8369" w14:textId="77777777" w:rsidTr="00D925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Borders>
              <w:top w:val="single" w:sz="12" w:space="0" w:color="auto"/>
              <w:bottom w:val="none" w:sz="0" w:space="0" w:color="auto"/>
            </w:tcBorders>
          </w:tcPr>
          <w:p w14:paraId="1F819203" w14:textId="77777777" w:rsidR="00201F35" w:rsidRPr="00562A3C" w:rsidRDefault="00201F35" w:rsidP="00D92554">
            <w:pPr>
              <w:suppressAutoHyphens w:val="0"/>
              <w:spacing w:before="40" w:after="40" w:line="220" w:lineRule="exact"/>
              <w:rPr>
                <w:b w:val="0"/>
                <w:sz w:val="18"/>
              </w:rPr>
            </w:pPr>
            <w:r w:rsidRPr="00562A3C">
              <w:rPr>
                <w:b w:val="0"/>
                <w:sz w:val="18"/>
              </w:rPr>
              <w:t>1</w:t>
            </w:r>
          </w:p>
        </w:tc>
        <w:tc>
          <w:tcPr>
            <w:tcW w:w="5936" w:type="dxa"/>
            <w:tcBorders>
              <w:top w:val="single" w:sz="12" w:space="0" w:color="auto"/>
              <w:bottom w:val="none" w:sz="0" w:space="0" w:color="auto"/>
            </w:tcBorders>
            <w:vAlign w:val="bottom"/>
          </w:tcPr>
          <w:p w14:paraId="48CB355C" w14:textId="0B8030D1" w:rsidR="00201F35" w:rsidRPr="00562A3C"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562A3C">
              <w:rPr>
                <w:sz w:val="18"/>
                <w:lang w:val="fr-FR"/>
              </w:rPr>
              <w:t>Loi annexée à la loi relative au ministère public dans la Région du</w:t>
            </w:r>
            <w:r w:rsidR="00562A3C">
              <w:rPr>
                <w:sz w:val="18"/>
                <w:lang w:val="fr-FR"/>
              </w:rPr>
              <w:t> </w:t>
            </w:r>
            <w:r w:rsidRPr="00562A3C">
              <w:rPr>
                <w:sz w:val="18"/>
                <w:lang w:val="fr-FR"/>
              </w:rPr>
              <w:t>Kurdistan</w:t>
            </w:r>
          </w:p>
        </w:tc>
        <w:tc>
          <w:tcPr>
            <w:tcW w:w="1026" w:type="dxa"/>
            <w:tcBorders>
              <w:top w:val="single" w:sz="12" w:space="0" w:color="auto"/>
              <w:bottom w:val="none" w:sz="0" w:space="0" w:color="auto"/>
            </w:tcBorders>
            <w:vAlign w:val="bottom"/>
          </w:tcPr>
          <w:p w14:paraId="36CAF412" w14:textId="77777777" w:rsidR="00201F35" w:rsidRPr="00562A3C"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562A3C">
              <w:rPr>
                <w:sz w:val="18"/>
              </w:rPr>
              <w:t>159</w:t>
            </w:r>
          </w:p>
        </w:tc>
        <w:tc>
          <w:tcPr>
            <w:tcW w:w="845" w:type="dxa"/>
            <w:tcBorders>
              <w:top w:val="single" w:sz="12" w:space="0" w:color="auto"/>
              <w:bottom w:val="none" w:sz="0" w:space="0" w:color="auto"/>
            </w:tcBorders>
            <w:vAlign w:val="bottom"/>
          </w:tcPr>
          <w:p w14:paraId="230234BA"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562A3C">
              <w:rPr>
                <w:sz w:val="18"/>
              </w:rPr>
              <w:t>1979</w:t>
            </w:r>
          </w:p>
        </w:tc>
      </w:tr>
      <w:tr w:rsidR="00201F35" w:rsidRPr="00D92554" w14:paraId="2F711AAE" w14:textId="77777777" w:rsidTr="00D92554">
        <w:tc>
          <w:tcPr>
            <w:cnfStyle w:val="001000000000" w:firstRow="0" w:lastRow="0" w:firstColumn="1" w:lastColumn="0" w:oddVBand="0" w:evenVBand="0" w:oddHBand="0" w:evenHBand="0" w:firstRowFirstColumn="0" w:firstRowLastColumn="0" w:lastRowFirstColumn="0" w:lastRowLastColumn="0"/>
            <w:tcW w:w="625" w:type="dxa"/>
          </w:tcPr>
          <w:p w14:paraId="699723B1" w14:textId="77777777" w:rsidR="00201F35" w:rsidRPr="00D92554" w:rsidRDefault="00201F35" w:rsidP="00D92554">
            <w:pPr>
              <w:suppressAutoHyphens w:val="0"/>
              <w:spacing w:before="40" w:after="40" w:line="220" w:lineRule="exact"/>
              <w:rPr>
                <w:b w:val="0"/>
                <w:sz w:val="18"/>
              </w:rPr>
            </w:pPr>
            <w:r w:rsidRPr="00D92554">
              <w:rPr>
                <w:b w:val="0"/>
                <w:sz w:val="18"/>
              </w:rPr>
              <w:t>2</w:t>
            </w:r>
          </w:p>
        </w:tc>
        <w:tc>
          <w:tcPr>
            <w:tcW w:w="5936" w:type="dxa"/>
            <w:vAlign w:val="bottom"/>
          </w:tcPr>
          <w:p w14:paraId="66412141" w14:textId="5A462888" w:rsidR="00201F35" w:rsidRPr="00D92554"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D92554">
              <w:rPr>
                <w:sz w:val="18"/>
                <w:lang w:val="fr-FR"/>
              </w:rPr>
              <w:t>Loi sur l’élection des conseils des provinces, des districts et des</w:t>
            </w:r>
            <w:r w:rsidR="002A6F71">
              <w:rPr>
                <w:sz w:val="18"/>
                <w:lang w:val="fr-FR"/>
              </w:rPr>
              <w:t> </w:t>
            </w:r>
            <w:r w:rsidRPr="00D92554">
              <w:rPr>
                <w:sz w:val="18"/>
                <w:lang w:val="fr-FR"/>
              </w:rPr>
              <w:t>sous</w:t>
            </w:r>
            <w:r w:rsidR="002A6F71">
              <w:rPr>
                <w:sz w:val="18"/>
                <w:lang w:val="fr-FR"/>
              </w:rPr>
              <w:noBreakHyphen/>
            </w:r>
            <w:r w:rsidRPr="00D92554">
              <w:rPr>
                <w:sz w:val="18"/>
                <w:lang w:val="fr-FR"/>
              </w:rPr>
              <w:t>districts dans la Région du Kurdistan</w:t>
            </w:r>
          </w:p>
        </w:tc>
        <w:tc>
          <w:tcPr>
            <w:tcW w:w="1026" w:type="dxa"/>
            <w:vAlign w:val="bottom"/>
          </w:tcPr>
          <w:p w14:paraId="6BA5A04A"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4</w:t>
            </w:r>
          </w:p>
        </w:tc>
        <w:tc>
          <w:tcPr>
            <w:tcW w:w="845" w:type="dxa"/>
            <w:vAlign w:val="bottom"/>
          </w:tcPr>
          <w:p w14:paraId="4C032361"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2009</w:t>
            </w:r>
          </w:p>
        </w:tc>
      </w:tr>
      <w:tr w:rsidR="00201F35" w:rsidRPr="00D92554" w14:paraId="6901E0C5" w14:textId="77777777" w:rsidTr="00D925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Borders>
              <w:top w:val="none" w:sz="0" w:space="0" w:color="auto"/>
              <w:bottom w:val="none" w:sz="0" w:space="0" w:color="auto"/>
            </w:tcBorders>
          </w:tcPr>
          <w:p w14:paraId="211941E8" w14:textId="77777777" w:rsidR="00201F35" w:rsidRPr="00D92554" w:rsidRDefault="00201F35" w:rsidP="00D92554">
            <w:pPr>
              <w:suppressAutoHyphens w:val="0"/>
              <w:spacing w:before="40" w:after="40" w:line="220" w:lineRule="exact"/>
              <w:rPr>
                <w:b w:val="0"/>
                <w:sz w:val="18"/>
              </w:rPr>
            </w:pPr>
            <w:r w:rsidRPr="00D92554">
              <w:rPr>
                <w:b w:val="0"/>
                <w:sz w:val="18"/>
              </w:rPr>
              <w:t>3</w:t>
            </w:r>
          </w:p>
        </w:tc>
        <w:tc>
          <w:tcPr>
            <w:tcW w:w="5936" w:type="dxa"/>
            <w:tcBorders>
              <w:top w:val="none" w:sz="0" w:space="0" w:color="auto"/>
              <w:bottom w:val="none" w:sz="0" w:space="0" w:color="auto"/>
            </w:tcBorders>
            <w:vAlign w:val="bottom"/>
          </w:tcPr>
          <w:p w14:paraId="610219B3" w14:textId="77777777" w:rsidR="00201F35" w:rsidRPr="00D92554"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D92554">
              <w:rPr>
                <w:sz w:val="18"/>
                <w:lang w:val="fr-FR"/>
              </w:rPr>
              <w:t>Loi relative à l’Institut de la magistrature de la Région du Kurdistan</w:t>
            </w:r>
          </w:p>
        </w:tc>
        <w:tc>
          <w:tcPr>
            <w:tcW w:w="1026" w:type="dxa"/>
            <w:tcBorders>
              <w:top w:val="none" w:sz="0" w:space="0" w:color="auto"/>
              <w:bottom w:val="none" w:sz="0" w:space="0" w:color="auto"/>
            </w:tcBorders>
            <w:vAlign w:val="bottom"/>
          </w:tcPr>
          <w:p w14:paraId="28A0DF9D"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D92554">
              <w:rPr>
                <w:sz w:val="18"/>
              </w:rPr>
              <w:t>7</w:t>
            </w:r>
          </w:p>
        </w:tc>
        <w:tc>
          <w:tcPr>
            <w:tcW w:w="845" w:type="dxa"/>
            <w:tcBorders>
              <w:top w:val="none" w:sz="0" w:space="0" w:color="auto"/>
              <w:bottom w:val="none" w:sz="0" w:space="0" w:color="auto"/>
            </w:tcBorders>
            <w:vAlign w:val="bottom"/>
          </w:tcPr>
          <w:p w14:paraId="3EAF5FFA"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D92554">
              <w:rPr>
                <w:sz w:val="18"/>
              </w:rPr>
              <w:t>2009</w:t>
            </w:r>
          </w:p>
        </w:tc>
      </w:tr>
      <w:tr w:rsidR="00201F35" w:rsidRPr="00D92554" w14:paraId="2F42C13D" w14:textId="77777777" w:rsidTr="00D92554">
        <w:tc>
          <w:tcPr>
            <w:cnfStyle w:val="001000000000" w:firstRow="0" w:lastRow="0" w:firstColumn="1" w:lastColumn="0" w:oddVBand="0" w:evenVBand="0" w:oddHBand="0" w:evenHBand="0" w:firstRowFirstColumn="0" w:firstRowLastColumn="0" w:lastRowFirstColumn="0" w:lastRowLastColumn="0"/>
            <w:tcW w:w="625" w:type="dxa"/>
          </w:tcPr>
          <w:p w14:paraId="0818D570" w14:textId="77777777" w:rsidR="00201F35" w:rsidRPr="00D92554" w:rsidRDefault="00201F35" w:rsidP="00D92554">
            <w:pPr>
              <w:suppressAutoHyphens w:val="0"/>
              <w:spacing w:before="40" w:after="40" w:line="220" w:lineRule="exact"/>
              <w:rPr>
                <w:b w:val="0"/>
                <w:sz w:val="18"/>
              </w:rPr>
            </w:pPr>
            <w:r w:rsidRPr="00D92554">
              <w:rPr>
                <w:b w:val="0"/>
                <w:sz w:val="18"/>
              </w:rPr>
              <w:t>4</w:t>
            </w:r>
          </w:p>
        </w:tc>
        <w:tc>
          <w:tcPr>
            <w:tcW w:w="5936" w:type="dxa"/>
            <w:vAlign w:val="bottom"/>
          </w:tcPr>
          <w:p w14:paraId="3BC0E46F" w14:textId="6D426E9F" w:rsidR="00201F35" w:rsidRPr="00D92554"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D92554">
              <w:rPr>
                <w:sz w:val="18"/>
                <w:lang w:val="fr-FR"/>
              </w:rPr>
              <w:t>Loi relative à la protection du consommateur dans la Région du</w:t>
            </w:r>
            <w:r w:rsidR="002A6F71">
              <w:rPr>
                <w:sz w:val="18"/>
                <w:lang w:val="fr-FR"/>
              </w:rPr>
              <w:t> </w:t>
            </w:r>
            <w:r w:rsidRPr="00D92554">
              <w:rPr>
                <w:sz w:val="18"/>
                <w:lang w:val="fr-FR"/>
              </w:rPr>
              <w:t>Kurdistan</w:t>
            </w:r>
          </w:p>
        </w:tc>
        <w:tc>
          <w:tcPr>
            <w:tcW w:w="1026" w:type="dxa"/>
            <w:vAlign w:val="bottom"/>
          </w:tcPr>
          <w:p w14:paraId="72083962"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1</w:t>
            </w:r>
          </w:p>
        </w:tc>
        <w:tc>
          <w:tcPr>
            <w:tcW w:w="845" w:type="dxa"/>
            <w:vAlign w:val="bottom"/>
          </w:tcPr>
          <w:p w14:paraId="408E543F"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2010</w:t>
            </w:r>
          </w:p>
        </w:tc>
      </w:tr>
      <w:tr w:rsidR="00201F35" w:rsidRPr="00D92554" w14:paraId="028AE40B" w14:textId="77777777" w:rsidTr="00D925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Borders>
              <w:top w:val="none" w:sz="0" w:space="0" w:color="auto"/>
              <w:bottom w:val="none" w:sz="0" w:space="0" w:color="auto"/>
            </w:tcBorders>
          </w:tcPr>
          <w:p w14:paraId="2EFC1E86" w14:textId="77777777" w:rsidR="00201F35" w:rsidRPr="00D92554" w:rsidRDefault="00201F35" w:rsidP="00D92554">
            <w:pPr>
              <w:suppressAutoHyphens w:val="0"/>
              <w:spacing w:before="40" w:after="40" w:line="220" w:lineRule="exact"/>
              <w:rPr>
                <w:b w:val="0"/>
                <w:sz w:val="18"/>
              </w:rPr>
            </w:pPr>
            <w:r w:rsidRPr="00D92554">
              <w:rPr>
                <w:b w:val="0"/>
                <w:sz w:val="18"/>
              </w:rPr>
              <w:t>5</w:t>
            </w:r>
          </w:p>
        </w:tc>
        <w:tc>
          <w:tcPr>
            <w:tcW w:w="5936" w:type="dxa"/>
            <w:tcBorders>
              <w:top w:val="none" w:sz="0" w:space="0" w:color="auto"/>
              <w:bottom w:val="none" w:sz="0" w:space="0" w:color="auto"/>
            </w:tcBorders>
            <w:vAlign w:val="bottom"/>
          </w:tcPr>
          <w:p w14:paraId="192BBA99" w14:textId="289AB00A" w:rsidR="00201F35" w:rsidRPr="00D92554"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D92554">
              <w:rPr>
                <w:sz w:val="18"/>
                <w:lang w:val="fr-FR"/>
              </w:rPr>
              <w:t>Loi sur l’accès à l’information</w:t>
            </w:r>
          </w:p>
        </w:tc>
        <w:tc>
          <w:tcPr>
            <w:tcW w:w="1026" w:type="dxa"/>
            <w:tcBorders>
              <w:top w:val="none" w:sz="0" w:space="0" w:color="auto"/>
              <w:bottom w:val="none" w:sz="0" w:space="0" w:color="auto"/>
            </w:tcBorders>
            <w:vAlign w:val="bottom"/>
          </w:tcPr>
          <w:p w14:paraId="3DA230BC"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D92554">
              <w:rPr>
                <w:sz w:val="18"/>
              </w:rPr>
              <w:t>11</w:t>
            </w:r>
          </w:p>
        </w:tc>
        <w:tc>
          <w:tcPr>
            <w:tcW w:w="845" w:type="dxa"/>
            <w:tcBorders>
              <w:top w:val="none" w:sz="0" w:space="0" w:color="auto"/>
              <w:bottom w:val="none" w:sz="0" w:space="0" w:color="auto"/>
            </w:tcBorders>
            <w:vAlign w:val="bottom"/>
          </w:tcPr>
          <w:p w14:paraId="12347C22"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D92554">
              <w:rPr>
                <w:sz w:val="18"/>
              </w:rPr>
              <w:t>2013</w:t>
            </w:r>
          </w:p>
        </w:tc>
      </w:tr>
      <w:tr w:rsidR="00201F35" w:rsidRPr="00D92554" w14:paraId="0C0B0A75" w14:textId="77777777" w:rsidTr="00D92554">
        <w:tc>
          <w:tcPr>
            <w:cnfStyle w:val="001000000000" w:firstRow="0" w:lastRow="0" w:firstColumn="1" w:lastColumn="0" w:oddVBand="0" w:evenVBand="0" w:oddHBand="0" w:evenHBand="0" w:firstRowFirstColumn="0" w:firstRowLastColumn="0" w:lastRowFirstColumn="0" w:lastRowLastColumn="0"/>
            <w:tcW w:w="625" w:type="dxa"/>
          </w:tcPr>
          <w:p w14:paraId="255B3C9C" w14:textId="77777777" w:rsidR="00201F35" w:rsidRPr="00D92554" w:rsidRDefault="00201F35" w:rsidP="00D92554">
            <w:pPr>
              <w:suppressAutoHyphens w:val="0"/>
              <w:spacing w:before="40" w:after="40" w:line="220" w:lineRule="exact"/>
              <w:rPr>
                <w:b w:val="0"/>
                <w:sz w:val="18"/>
              </w:rPr>
            </w:pPr>
            <w:r w:rsidRPr="00D92554">
              <w:rPr>
                <w:b w:val="0"/>
                <w:sz w:val="18"/>
              </w:rPr>
              <w:t>6</w:t>
            </w:r>
          </w:p>
        </w:tc>
        <w:tc>
          <w:tcPr>
            <w:tcW w:w="5936" w:type="dxa"/>
            <w:vAlign w:val="bottom"/>
          </w:tcPr>
          <w:p w14:paraId="3830F282" w14:textId="6A0AAF88" w:rsidR="00201F35" w:rsidRPr="00D92554"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D92554">
              <w:rPr>
                <w:sz w:val="18"/>
                <w:lang w:val="fr-FR"/>
              </w:rPr>
              <w:t xml:space="preserve">Loi sur l’application de la loi antiterroriste </w:t>
            </w:r>
            <w:r w:rsidR="00914AAB" w:rsidRPr="00D92554">
              <w:rPr>
                <w:sz w:val="18"/>
                <w:lang w:val="fr-FR"/>
              </w:rPr>
              <w:t>n</w:t>
            </w:r>
            <w:r w:rsidR="00914AAB" w:rsidRPr="00D92554">
              <w:rPr>
                <w:sz w:val="18"/>
                <w:vertAlign w:val="superscript"/>
                <w:lang w:val="fr-FR"/>
              </w:rPr>
              <w:t>o</w:t>
            </w:r>
            <w:r w:rsidR="00914AAB" w:rsidRPr="00D92554">
              <w:rPr>
                <w:sz w:val="18"/>
                <w:lang w:val="fr-FR"/>
              </w:rPr>
              <w:t> </w:t>
            </w:r>
            <w:r w:rsidRPr="00D92554">
              <w:rPr>
                <w:sz w:val="18"/>
                <w:lang w:val="fr-FR"/>
              </w:rPr>
              <w:t>3 de 2006</w:t>
            </w:r>
          </w:p>
        </w:tc>
        <w:tc>
          <w:tcPr>
            <w:tcW w:w="1026" w:type="dxa"/>
            <w:vAlign w:val="bottom"/>
          </w:tcPr>
          <w:p w14:paraId="48D43ACB"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2</w:t>
            </w:r>
          </w:p>
        </w:tc>
        <w:tc>
          <w:tcPr>
            <w:tcW w:w="845" w:type="dxa"/>
            <w:vAlign w:val="bottom"/>
          </w:tcPr>
          <w:p w14:paraId="10E06839"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2014</w:t>
            </w:r>
          </w:p>
        </w:tc>
      </w:tr>
      <w:tr w:rsidR="00201F35" w:rsidRPr="00D92554" w14:paraId="5DD2182F" w14:textId="77777777" w:rsidTr="00D925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Borders>
              <w:top w:val="none" w:sz="0" w:space="0" w:color="auto"/>
              <w:bottom w:val="none" w:sz="0" w:space="0" w:color="auto"/>
            </w:tcBorders>
          </w:tcPr>
          <w:p w14:paraId="1E9CE360" w14:textId="77777777" w:rsidR="00201F35" w:rsidRPr="00D92554" w:rsidRDefault="00201F35" w:rsidP="00D92554">
            <w:pPr>
              <w:suppressAutoHyphens w:val="0"/>
              <w:spacing w:before="40" w:after="40" w:line="220" w:lineRule="exact"/>
              <w:rPr>
                <w:b w:val="0"/>
                <w:sz w:val="18"/>
              </w:rPr>
            </w:pPr>
            <w:r w:rsidRPr="00D92554">
              <w:rPr>
                <w:b w:val="0"/>
                <w:sz w:val="18"/>
              </w:rPr>
              <w:t>7</w:t>
            </w:r>
          </w:p>
        </w:tc>
        <w:tc>
          <w:tcPr>
            <w:tcW w:w="5936" w:type="dxa"/>
            <w:tcBorders>
              <w:top w:val="none" w:sz="0" w:space="0" w:color="auto"/>
              <w:bottom w:val="none" w:sz="0" w:space="0" w:color="auto"/>
            </w:tcBorders>
            <w:vAlign w:val="bottom"/>
          </w:tcPr>
          <w:p w14:paraId="03CBAE8C" w14:textId="77777777" w:rsidR="00201F35" w:rsidRPr="00D92554"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D92554">
              <w:rPr>
                <w:sz w:val="18"/>
                <w:lang w:val="fr-FR"/>
              </w:rPr>
              <w:t>Loi sur les langues officielles</w:t>
            </w:r>
          </w:p>
        </w:tc>
        <w:tc>
          <w:tcPr>
            <w:tcW w:w="1026" w:type="dxa"/>
            <w:tcBorders>
              <w:top w:val="none" w:sz="0" w:space="0" w:color="auto"/>
              <w:bottom w:val="none" w:sz="0" w:space="0" w:color="auto"/>
            </w:tcBorders>
            <w:vAlign w:val="bottom"/>
          </w:tcPr>
          <w:p w14:paraId="37F3EE14"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D92554">
              <w:rPr>
                <w:sz w:val="18"/>
              </w:rPr>
              <w:t>6</w:t>
            </w:r>
          </w:p>
        </w:tc>
        <w:tc>
          <w:tcPr>
            <w:tcW w:w="845" w:type="dxa"/>
            <w:tcBorders>
              <w:top w:val="none" w:sz="0" w:space="0" w:color="auto"/>
              <w:bottom w:val="none" w:sz="0" w:space="0" w:color="auto"/>
            </w:tcBorders>
            <w:vAlign w:val="bottom"/>
          </w:tcPr>
          <w:p w14:paraId="2401381B"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D92554">
              <w:rPr>
                <w:sz w:val="18"/>
              </w:rPr>
              <w:t>2014</w:t>
            </w:r>
          </w:p>
        </w:tc>
      </w:tr>
      <w:tr w:rsidR="00201F35" w:rsidRPr="00D92554" w14:paraId="435E4277" w14:textId="77777777" w:rsidTr="00D92554">
        <w:tc>
          <w:tcPr>
            <w:cnfStyle w:val="001000000000" w:firstRow="0" w:lastRow="0" w:firstColumn="1" w:lastColumn="0" w:oddVBand="0" w:evenVBand="0" w:oddHBand="0" w:evenHBand="0" w:firstRowFirstColumn="0" w:firstRowLastColumn="0" w:lastRowFirstColumn="0" w:lastRowLastColumn="0"/>
            <w:tcW w:w="625" w:type="dxa"/>
          </w:tcPr>
          <w:p w14:paraId="5FF69BA3" w14:textId="77777777" w:rsidR="00201F35" w:rsidRPr="00D92554" w:rsidRDefault="00201F35" w:rsidP="00D92554">
            <w:pPr>
              <w:suppressAutoHyphens w:val="0"/>
              <w:spacing w:before="40" w:after="40" w:line="220" w:lineRule="exact"/>
              <w:rPr>
                <w:b w:val="0"/>
                <w:sz w:val="18"/>
              </w:rPr>
            </w:pPr>
            <w:r w:rsidRPr="00D92554">
              <w:rPr>
                <w:b w:val="0"/>
                <w:sz w:val="18"/>
              </w:rPr>
              <w:t>8</w:t>
            </w:r>
          </w:p>
        </w:tc>
        <w:tc>
          <w:tcPr>
            <w:tcW w:w="5936" w:type="dxa"/>
            <w:vAlign w:val="bottom"/>
          </w:tcPr>
          <w:p w14:paraId="12BDB0E2" w14:textId="1CBD6157" w:rsidR="00201F35" w:rsidRPr="00D92554"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D92554">
              <w:rPr>
                <w:sz w:val="18"/>
                <w:lang w:val="fr-FR"/>
              </w:rPr>
              <w:t xml:space="preserve">Loi portant modification de l’application dans la Région du Kurdistan du Code pénal iraquien (loi </w:t>
            </w:r>
            <w:r w:rsidR="00914AAB" w:rsidRPr="00D92554">
              <w:rPr>
                <w:sz w:val="18"/>
                <w:lang w:val="fr-FR"/>
              </w:rPr>
              <w:t>n</w:t>
            </w:r>
            <w:r w:rsidR="00914AAB" w:rsidRPr="00D92554">
              <w:rPr>
                <w:sz w:val="18"/>
                <w:vertAlign w:val="superscript"/>
                <w:lang w:val="fr-FR"/>
              </w:rPr>
              <w:t>o</w:t>
            </w:r>
            <w:r w:rsidR="00914AAB" w:rsidRPr="00D92554">
              <w:rPr>
                <w:sz w:val="18"/>
                <w:lang w:val="fr-FR"/>
              </w:rPr>
              <w:t> </w:t>
            </w:r>
            <w:r w:rsidRPr="00D92554">
              <w:rPr>
                <w:sz w:val="18"/>
                <w:lang w:val="fr-FR"/>
              </w:rPr>
              <w:t>111 de 1969, telle que modifiée)</w:t>
            </w:r>
          </w:p>
        </w:tc>
        <w:tc>
          <w:tcPr>
            <w:tcW w:w="1026" w:type="dxa"/>
            <w:vAlign w:val="bottom"/>
          </w:tcPr>
          <w:p w14:paraId="12377A76"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3</w:t>
            </w:r>
          </w:p>
        </w:tc>
        <w:tc>
          <w:tcPr>
            <w:tcW w:w="845" w:type="dxa"/>
            <w:vAlign w:val="bottom"/>
          </w:tcPr>
          <w:p w14:paraId="7561C8B8"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2015</w:t>
            </w:r>
          </w:p>
        </w:tc>
      </w:tr>
      <w:tr w:rsidR="00201F35" w:rsidRPr="00D92554" w14:paraId="29EAFD97" w14:textId="77777777" w:rsidTr="00D925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Borders>
              <w:top w:val="none" w:sz="0" w:space="0" w:color="auto"/>
              <w:bottom w:val="none" w:sz="0" w:space="0" w:color="auto"/>
            </w:tcBorders>
          </w:tcPr>
          <w:p w14:paraId="1228A062" w14:textId="77777777" w:rsidR="00201F35" w:rsidRPr="00D92554" w:rsidRDefault="00201F35" w:rsidP="00D92554">
            <w:pPr>
              <w:suppressAutoHyphens w:val="0"/>
              <w:spacing w:before="40" w:after="40" w:line="220" w:lineRule="exact"/>
              <w:rPr>
                <w:b w:val="0"/>
                <w:sz w:val="18"/>
              </w:rPr>
            </w:pPr>
            <w:r w:rsidRPr="00D92554">
              <w:rPr>
                <w:b w:val="0"/>
                <w:sz w:val="18"/>
              </w:rPr>
              <w:t>9</w:t>
            </w:r>
          </w:p>
        </w:tc>
        <w:tc>
          <w:tcPr>
            <w:tcW w:w="5936" w:type="dxa"/>
            <w:tcBorders>
              <w:top w:val="none" w:sz="0" w:space="0" w:color="auto"/>
              <w:bottom w:val="none" w:sz="0" w:space="0" w:color="auto"/>
            </w:tcBorders>
            <w:vAlign w:val="bottom"/>
          </w:tcPr>
          <w:p w14:paraId="3B9D7837" w14:textId="77777777" w:rsidR="00201F35" w:rsidRPr="00D92554"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D92554">
              <w:rPr>
                <w:sz w:val="18"/>
                <w:lang w:val="fr-FR"/>
              </w:rPr>
              <w:t>Loi sur la protection des communautés</w:t>
            </w:r>
          </w:p>
        </w:tc>
        <w:tc>
          <w:tcPr>
            <w:tcW w:w="1026" w:type="dxa"/>
            <w:tcBorders>
              <w:top w:val="none" w:sz="0" w:space="0" w:color="auto"/>
              <w:bottom w:val="none" w:sz="0" w:space="0" w:color="auto"/>
            </w:tcBorders>
            <w:vAlign w:val="bottom"/>
          </w:tcPr>
          <w:p w14:paraId="23199AB1"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D92554">
              <w:rPr>
                <w:sz w:val="18"/>
              </w:rPr>
              <w:t>5</w:t>
            </w:r>
          </w:p>
        </w:tc>
        <w:tc>
          <w:tcPr>
            <w:tcW w:w="845" w:type="dxa"/>
            <w:tcBorders>
              <w:top w:val="none" w:sz="0" w:space="0" w:color="auto"/>
              <w:bottom w:val="none" w:sz="0" w:space="0" w:color="auto"/>
            </w:tcBorders>
            <w:vAlign w:val="bottom"/>
          </w:tcPr>
          <w:p w14:paraId="2850416F"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D92554">
              <w:rPr>
                <w:sz w:val="18"/>
              </w:rPr>
              <w:t>2015</w:t>
            </w:r>
          </w:p>
        </w:tc>
      </w:tr>
      <w:tr w:rsidR="00201F35" w:rsidRPr="00D92554" w14:paraId="0408EB52" w14:textId="77777777" w:rsidTr="00D92554">
        <w:tc>
          <w:tcPr>
            <w:cnfStyle w:val="001000000000" w:firstRow="0" w:lastRow="0" w:firstColumn="1" w:lastColumn="0" w:oddVBand="0" w:evenVBand="0" w:oddHBand="0" w:evenHBand="0" w:firstRowFirstColumn="0" w:firstRowLastColumn="0" w:lastRowFirstColumn="0" w:lastRowLastColumn="0"/>
            <w:tcW w:w="625" w:type="dxa"/>
          </w:tcPr>
          <w:p w14:paraId="370F6186" w14:textId="77777777" w:rsidR="00201F35" w:rsidRPr="00D92554" w:rsidRDefault="00201F35" w:rsidP="00D92554">
            <w:pPr>
              <w:suppressAutoHyphens w:val="0"/>
              <w:spacing w:before="40" w:after="40" w:line="220" w:lineRule="exact"/>
              <w:rPr>
                <w:b w:val="0"/>
                <w:sz w:val="18"/>
              </w:rPr>
            </w:pPr>
            <w:r w:rsidRPr="00D92554">
              <w:rPr>
                <w:b w:val="0"/>
                <w:sz w:val="18"/>
              </w:rPr>
              <w:t>10</w:t>
            </w:r>
          </w:p>
        </w:tc>
        <w:tc>
          <w:tcPr>
            <w:tcW w:w="5936" w:type="dxa"/>
            <w:vAlign w:val="bottom"/>
          </w:tcPr>
          <w:p w14:paraId="641D1916" w14:textId="0566ED93" w:rsidR="00201F35" w:rsidRPr="00D92554"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D92554">
              <w:rPr>
                <w:sz w:val="18"/>
                <w:lang w:val="fr-FR"/>
              </w:rPr>
              <w:t xml:space="preserve">Loi portant modification de l’application dans la Région du Kurdistan du Code du statut personnel (loi </w:t>
            </w:r>
            <w:r w:rsidR="00914AAB" w:rsidRPr="00D92554">
              <w:rPr>
                <w:sz w:val="18"/>
                <w:lang w:val="fr-FR"/>
              </w:rPr>
              <w:t>n</w:t>
            </w:r>
            <w:r w:rsidR="00914AAB" w:rsidRPr="00D92554">
              <w:rPr>
                <w:sz w:val="18"/>
                <w:vertAlign w:val="superscript"/>
                <w:lang w:val="fr-FR"/>
              </w:rPr>
              <w:t>o</w:t>
            </w:r>
            <w:r w:rsidR="00914AAB" w:rsidRPr="00D92554">
              <w:rPr>
                <w:sz w:val="18"/>
                <w:lang w:val="fr-FR"/>
              </w:rPr>
              <w:t> </w:t>
            </w:r>
            <w:r w:rsidRPr="00D92554">
              <w:rPr>
                <w:sz w:val="18"/>
                <w:lang w:val="fr-FR"/>
              </w:rPr>
              <w:t>188 de 1959, telle que modifiée)</w:t>
            </w:r>
          </w:p>
        </w:tc>
        <w:tc>
          <w:tcPr>
            <w:tcW w:w="1026" w:type="dxa"/>
            <w:vAlign w:val="bottom"/>
          </w:tcPr>
          <w:p w14:paraId="4B583ECD"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6</w:t>
            </w:r>
          </w:p>
        </w:tc>
        <w:tc>
          <w:tcPr>
            <w:tcW w:w="845" w:type="dxa"/>
            <w:vAlign w:val="bottom"/>
          </w:tcPr>
          <w:p w14:paraId="136E2833"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2015</w:t>
            </w:r>
          </w:p>
        </w:tc>
      </w:tr>
      <w:tr w:rsidR="00201F35" w:rsidRPr="00D92554" w14:paraId="541388F4" w14:textId="77777777" w:rsidTr="00D925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Borders>
              <w:top w:val="none" w:sz="0" w:space="0" w:color="auto"/>
              <w:bottom w:val="none" w:sz="0" w:space="0" w:color="auto"/>
            </w:tcBorders>
          </w:tcPr>
          <w:p w14:paraId="65386481" w14:textId="77777777" w:rsidR="00201F35" w:rsidRPr="00D92554" w:rsidRDefault="00201F35" w:rsidP="00D92554">
            <w:pPr>
              <w:suppressAutoHyphens w:val="0"/>
              <w:spacing w:before="40" w:after="40" w:line="220" w:lineRule="exact"/>
              <w:rPr>
                <w:b w:val="0"/>
                <w:sz w:val="18"/>
              </w:rPr>
            </w:pPr>
            <w:r w:rsidRPr="00D92554">
              <w:rPr>
                <w:b w:val="0"/>
                <w:sz w:val="18"/>
              </w:rPr>
              <w:t>11</w:t>
            </w:r>
          </w:p>
        </w:tc>
        <w:tc>
          <w:tcPr>
            <w:tcW w:w="5936" w:type="dxa"/>
            <w:tcBorders>
              <w:top w:val="none" w:sz="0" w:space="0" w:color="auto"/>
              <w:bottom w:val="none" w:sz="0" w:space="0" w:color="auto"/>
            </w:tcBorders>
            <w:vAlign w:val="bottom"/>
          </w:tcPr>
          <w:p w14:paraId="3F74A026" w14:textId="6587DEBE" w:rsidR="00201F35" w:rsidRPr="00D92554"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D92554">
              <w:rPr>
                <w:sz w:val="18"/>
                <w:lang w:val="fr-FR"/>
              </w:rPr>
              <w:t>Loi sur les droits et privilèges des survivants uniques de génocide</w:t>
            </w:r>
          </w:p>
        </w:tc>
        <w:tc>
          <w:tcPr>
            <w:tcW w:w="1026" w:type="dxa"/>
            <w:tcBorders>
              <w:top w:val="none" w:sz="0" w:space="0" w:color="auto"/>
              <w:bottom w:val="none" w:sz="0" w:space="0" w:color="auto"/>
            </w:tcBorders>
            <w:vAlign w:val="bottom"/>
          </w:tcPr>
          <w:p w14:paraId="7830B23C"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D92554">
              <w:rPr>
                <w:sz w:val="18"/>
              </w:rPr>
              <w:t>9</w:t>
            </w:r>
          </w:p>
        </w:tc>
        <w:tc>
          <w:tcPr>
            <w:tcW w:w="845" w:type="dxa"/>
            <w:tcBorders>
              <w:top w:val="none" w:sz="0" w:space="0" w:color="auto"/>
              <w:bottom w:val="none" w:sz="0" w:space="0" w:color="auto"/>
            </w:tcBorders>
            <w:vAlign w:val="bottom"/>
          </w:tcPr>
          <w:p w14:paraId="7F329F3B"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D92554">
              <w:rPr>
                <w:sz w:val="18"/>
              </w:rPr>
              <w:t>2015</w:t>
            </w:r>
          </w:p>
        </w:tc>
      </w:tr>
      <w:tr w:rsidR="00201F35" w:rsidRPr="00D92554" w14:paraId="5F36FB5B" w14:textId="77777777" w:rsidTr="00D92554">
        <w:tc>
          <w:tcPr>
            <w:cnfStyle w:val="001000000000" w:firstRow="0" w:lastRow="0" w:firstColumn="1" w:lastColumn="0" w:oddVBand="0" w:evenVBand="0" w:oddHBand="0" w:evenHBand="0" w:firstRowFirstColumn="0" w:firstRowLastColumn="0" w:lastRowFirstColumn="0" w:lastRowLastColumn="0"/>
            <w:tcW w:w="625" w:type="dxa"/>
          </w:tcPr>
          <w:p w14:paraId="0C79CF7C" w14:textId="77777777" w:rsidR="00201F35" w:rsidRPr="00D92554" w:rsidRDefault="00201F35" w:rsidP="00D92554">
            <w:pPr>
              <w:suppressAutoHyphens w:val="0"/>
              <w:spacing w:before="40" w:after="40" w:line="220" w:lineRule="exact"/>
              <w:rPr>
                <w:b w:val="0"/>
                <w:sz w:val="18"/>
              </w:rPr>
            </w:pPr>
            <w:r w:rsidRPr="00D92554">
              <w:rPr>
                <w:b w:val="0"/>
                <w:sz w:val="18"/>
              </w:rPr>
              <w:t>12</w:t>
            </w:r>
          </w:p>
        </w:tc>
        <w:tc>
          <w:tcPr>
            <w:tcW w:w="5936" w:type="dxa"/>
            <w:vAlign w:val="bottom"/>
          </w:tcPr>
          <w:p w14:paraId="38198F87" w14:textId="77777777" w:rsidR="00201F35" w:rsidRPr="00D92554"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D92554">
              <w:rPr>
                <w:sz w:val="18"/>
                <w:lang w:val="fr-FR"/>
              </w:rPr>
              <w:t>Loi d’amnistie dans la Région du Kurdistan</w:t>
            </w:r>
          </w:p>
        </w:tc>
        <w:tc>
          <w:tcPr>
            <w:tcW w:w="1026" w:type="dxa"/>
            <w:vAlign w:val="bottom"/>
          </w:tcPr>
          <w:p w14:paraId="47A412D2"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4</w:t>
            </w:r>
          </w:p>
        </w:tc>
        <w:tc>
          <w:tcPr>
            <w:tcW w:w="845" w:type="dxa"/>
            <w:vAlign w:val="bottom"/>
          </w:tcPr>
          <w:p w14:paraId="7C72E7E3"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2017</w:t>
            </w:r>
          </w:p>
        </w:tc>
      </w:tr>
      <w:tr w:rsidR="00201F35" w:rsidRPr="00D92554" w14:paraId="51651296" w14:textId="77777777" w:rsidTr="00D925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Borders>
              <w:top w:val="none" w:sz="0" w:space="0" w:color="auto"/>
              <w:bottom w:val="none" w:sz="0" w:space="0" w:color="auto"/>
            </w:tcBorders>
          </w:tcPr>
          <w:p w14:paraId="5B55B0B1" w14:textId="77777777" w:rsidR="00201F35" w:rsidRPr="00D92554" w:rsidRDefault="00201F35" w:rsidP="00D92554">
            <w:pPr>
              <w:suppressAutoHyphens w:val="0"/>
              <w:spacing w:before="40" w:after="40" w:line="220" w:lineRule="exact"/>
              <w:rPr>
                <w:b w:val="0"/>
                <w:sz w:val="18"/>
              </w:rPr>
            </w:pPr>
            <w:r w:rsidRPr="00D92554">
              <w:rPr>
                <w:b w:val="0"/>
                <w:sz w:val="18"/>
              </w:rPr>
              <w:t>13</w:t>
            </w:r>
          </w:p>
        </w:tc>
        <w:tc>
          <w:tcPr>
            <w:tcW w:w="5936" w:type="dxa"/>
            <w:tcBorders>
              <w:top w:val="none" w:sz="0" w:space="0" w:color="auto"/>
              <w:bottom w:val="none" w:sz="0" w:space="0" w:color="auto"/>
            </w:tcBorders>
            <w:vAlign w:val="bottom"/>
          </w:tcPr>
          <w:p w14:paraId="01685FF4" w14:textId="28791F3A" w:rsidR="00201F35" w:rsidRPr="00D92554"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D92554">
              <w:rPr>
                <w:sz w:val="18"/>
                <w:lang w:val="fr-FR"/>
              </w:rPr>
              <w:t>Loi sur le don et la transplantation d’organes humains</w:t>
            </w:r>
          </w:p>
        </w:tc>
        <w:tc>
          <w:tcPr>
            <w:tcW w:w="1026" w:type="dxa"/>
            <w:tcBorders>
              <w:top w:val="none" w:sz="0" w:space="0" w:color="auto"/>
              <w:bottom w:val="none" w:sz="0" w:space="0" w:color="auto"/>
            </w:tcBorders>
            <w:vAlign w:val="bottom"/>
          </w:tcPr>
          <w:p w14:paraId="1C35CB77"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D92554">
              <w:rPr>
                <w:sz w:val="18"/>
              </w:rPr>
              <w:t>1</w:t>
            </w:r>
          </w:p>
        </w:tc>
        <w:tc>
          <w:tcPr>
            <w:tcW w:w="845" w:type="dxa"/>
            <w:tcBorders>
              <w:top w:val="none" w:sz="0" w:space="0" w:color="auto"/>
              <w:bottom w:val="none" w:sz="0" w:space="0" w:color="auto"/>
            </w:tcBorders>
            <w:vAlign w:val="bottom"/>
          </w:tcPr>
          <w:p w14:paraId="56CB5412"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D92554">
              <w:rPr>
                <w:sz w:val="18"/>
              </w:rPr>
              <w:t>2018</w:t>
            </w:r>
          </w:p>
        </w:tc>
      </w:tr>
      <w:tr w:rsidR="00201F35" w:rsidRPr="00D92554" w14:paraId="0DFA7C3C" w14:textId="77777777" w:rsidTr="00D92554">
        <w:tc>
          <w:tcPr>
            <w:cnfStyle w:val="001000000000" w:firstRow="0" w:lastRow="0" w:firstColumn="1" w:lastColumn="0" w:oddVBand="0" w:evenVBand="0" w:oddHBand="0" w:evenHBand="0" w:firstRowFirstColumn="0" w:firstRowLastColumn="0" w:lastRowFirstColumn="0" w:lastRowLastColumn="0"/>
            <w:tcW w:w="625" w:type="dxa"/>
          </w:tcPr>
          <w:p w14:paraId="2D86F722" w14:textId="77777777" w:rsidR="00201F35" w:rsidRPr="00D92554" w:rsidRDefault="00201F35" w:rsidP="00D92554">
            <w:pPr>
              <w:suppressAutoHyphens w:val="0"/>
              <w:spacing w:before="40" w:after="40" w:line="220" w:lineRule="exact"/>
              <w:rPr>
                <w:b w:val="0"/>
                <w:sz w:val="18"/>
              </w:rPr>
            </w:pPr>
            <w:r w:rsidRPr="00D92554">
              <w:rPr>
                <w:b w:val="0"/>
                <w:sz w:val="18"/>
              </w:rPr>
              <w:t>14</w:t>
            </w:r>
          </w:p>
        </w:tc>
        <w:tc>
          <w:tcPr>
            <w:tcW w:w="5936" w:type="dxa"/>
            <w:vAlign w:val="bottom"/>
          </w:tcPr>
          <w:p w14:paraId="2DC3A9BF" w14:textId="29822F52" w:rsidR="00201F35" w:rsidRPr="00D92554"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D92554">
              <w:rPr>
                <w:sz w:val="18"/>
                <w:lang w:val="fr-FR"/>
              </w:rPr>
              <w:t xml:space="preserve">Loi d’application de la loi </w:t>
            </w:r>
            <w:r w:rsidR="00914AAB" w:rsidRPr="00D92554">
              <w:rPr>
                <w:sz w:val="18"/>
                <w:lang w:val="fr-FR"/>
              </w:rPr>
              <w:t>n</w:t>
            </w:r>
            <w:r w:rsidR="00914AAB" w:rsidRPr="00D92554">
              <w:rPr>
                <w:sz w:val="18"/>
                <w:vertAlign w:val="superscript"/>
                <w:lang w:val="fr-FR"/>
              </w:rPr>
              <w:t>o</w:t>
            </w:r>
            <w:r w:rsidR="00914AAB" w:rsidRPr="00D92554">
              <w:rPr>
                <w:sz w:val="18"/>
                <w:lang w:val="fr-FR"/>
              </w:rPr>
              <w:t> </w:t>
            </w:r>
            <w:r w:rsidRPr="00D92554">
              <w:rPr>
                <w:sz w:val="18"/>
                <w:lang w:val="fr-FR"/>
              </w:rPr>
              <w:t>28 de 2012 sur la prévention de la traite des êtres humains, promulguée par le Gouvernement fédéral</w:t>
            </w:r>
          </w:p>
        </w:tc>
        <w:tc>
          <w:tcPr>
            <w:tcW w:w="1026" w:type="dxa"/>
            <w:vAlign w:val="bottom"/>
          </w:tcPr>
          <w:p w14:paraId="4653C86C"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6</w:t>
            </w:r>
          </w:p>
        </w:tc>
        <w:tc>
          <w:tcPr>
            <w:tcW w:w="845" w:type="dxa"/>
            <w:vAlign w:val="bottom"/>
          </w:tcPr>
          <w:p w14:paraId="173CAE61"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2018</w:t>
            </w:r>
          </w:p>
        </w:tc>
      </w:tr>
      <w:tr w:rsidR="00201F35" w:rsidRPr="00D92554" w14:paraId="1493BD8B" w14:textId="77777777" w:rsidTr="00D925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Borders>
              <w:top w:val="none" w:sz="0" w:space="0" w:color="auto"/>
              <w:bottom w:val="none" w:sz="0" w:space="0" w:color="auto"/>
            </w:tcBorders>
          </w:tcPr>
          <w:p w14:paraId="5D7CB7BA" w14:textId="77777777" w:rsidR="00201F35" w:rsidRPr="00D92554" w:rsidRDefault="00201F35" w:rsidP="00D92554">
            <w:pPr>
              <w:suppressAutoHyphens w:val="0"/>
              <w:spacing w:before="40" w:after="40" w:line="220" w:lineRule="exact"/>
              <w:rPr>
                <w:b w:val="0"/>
                <w:sz w:val="18"/>
              </w:rPr>
            </w:pPr>
            <w:r w:rsidRPr="00D92554">
              <w:rPr>
                <w:b w:val="0"/>
                <w:sz w:val="18"/>
              </w:rPr>
              <w:t>15</w:t>
            </w:r>
          </w:p>
        </w:tc>
        <w:tc>
          <w:tcPr>
            <w:tcW w:w="5936" w:type="dxa"/>
            <w:tcBorders>
              <w:top w:val="none" w:sz="0" w:space="0" w:color="auto"/>
              <w:bottom w:val="none" w:sz="0" w:space="0" w:color="auto"/>
            </w:tcBorders>
            <w:vAlign w:val="bottom"/>
          </w:tcPr>
          <w:p w14:paraId="14A141AD" w14:textId="6011FD9F" w:rsidR="00201F35" w:rsidRPr="00D92554"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D92554">
              <w:rPr>
                <w:sz w:val="18"/>
                <w:lang w:val="fr-FR"/>
              </w:rPr>
              <w:t>Loi relative à la prévention des empiétements sur les terres domaniales et à la lutte contre ceux-ci</w:t>
            </w:r>
          </w:p>
        </w:tc>
        <w:tc>
          <w:tcPr>
            <w:tcW w:w="1026" w:type="dxa"/>
            <w:tcBorders>
              <w:top w:val="none" w:sz="0" w:space="0" w:color="auto"/>
              <w:bottom w:val="none" w:sz="0" w:space="0" w:color="auto"/>
            </w:tcBorders>
            <w:vAlign w:val="bottom"/>
          </w:tcPr>
          <w:p w14:paraId="09613AEE"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D92554">
              <w:rPr>
                <w:sz w:val="18"/>
              </w:rPr>
              <w:t>3</w:t>
            </w:r>
          </w:p>
        </w:tc>
        <w:tc>
          <w:tcPr>
            <w:tcW w:w="845" w:type="dxa"/>
            <w:tcBorders>
              <w:top w:val="none" w:sz="0" w:space="0" w:color="auto"/>
              <w:bottom w:val="none" w:sz="0" w:space="0" w:color="auto"/>
            </w:tcBorders>
            <w:vAlign w:val="bottom"/>
          </w:tcPr>
          <w:p w14:paraId="721E6EF6"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D92554">
              <w:rPr>
                <w:sz w:val="18"/>
              </w:rPr>
              <w:t>2018</w:t>
            </w:r>
          </w:p>
        </w:tc>
      </w:tr>
      <w:tr w:rsidR="00201F35" w:rsidRPr="00D92554" w14:paraId="3D748457" w14:textId="77777777" w:rsidTr="00D92554">
        <w:tc>
          <w:tcPr>
            <w:cnfStyle w:val="001000000000" w:firstRow="0" w:lastRow="0" w:firstColumn="1" w:lastColumn="0" w:oddVBand="0" w:evenVBand="0" w:oddHBand="0" w:evenHBand="0" w:firstRowFirstColumn="0" w:firstRowLastColumn="0" w:lastRowFirstColumn="0" w:lastRowLastColumn="0"/>
            <w:tcW w:w="625" w:type="dxa"/>
          </w:tcPr>
          <w:p w14:paraId="02DB3FD0" w14:textId="77777777" w:rsidR="00201F35" w:rsidRPr="00D92554" w:rsidRDefault="00201F35" w:rsidP="00D92554">
            <w:pPr>
              <w:suppressAutoHyphens w:val="0"/>
              <w:spacing w:before="40" w:after="40" w:line="220" w:lineRule="exact"/>
              <w:rPr>
                <w:b w:val="0"/>
                <w:sz w:val="18"/>
              </w:rPr>
            </w:pPr>
            <w:r w:rsidRPr="00D92554">
              <w:rPr>
                <w:b w:val="0"/>
                <w:sz w:val="18"/>
              </w:rPr>
              <w:t>16</w:t>
            </w:r>
          </w:p>
        </w:tc>
        <w:tc>
          <w:tcPr>
            <w:tcW w:w="5936" w:type="dxa"/>
            <w:vAlign w:val="bottom"/>
          </w:tcPr>
          <w:p w14:paraId="302BB886" w14:textId="77777777" w:rsidR="00201F35" w:rsidRPr="00D92554"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D92554">
              <w:rPr>
                <w:sz w:val="18"/>
                <w:lang w:val="fr-FR"/>
              </w:rPr>
              <w:t>Loi sur l’application de la loi antiterroriste</w:t>
            </w:r>
          </w:p>
        </w:tc>
        <w:tc>
          <w:tcPr>
            <w:tcW w:w="1026" w:type="dxa"/>
            <w:vAlign w:val="bottom"/>
          </w:tcPr>
          <w:p w14:paraId="1852BBBC"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7</w:t>
            </w:r>
          </w:p>
        </w:tc>
        <w:tc>
          <w:tcPr>
            <w:tcW w:w="845" w:type="dxa"/>
            <w:vAlign w:val="bottom"/>
          </w:tcPr>
          <w:p w14:paraId="38F8D79D"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2018</w:t>
            </w:r>
          </w:p>
        </w:tc>
      </w:tr>
      <w:tr w:rsidR="00201F35" w:rsidRPr="00D92554" w14:paraId="548EABCE" w14:textId="77777777" w:rsidTr="00D925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Borders>
              <w:top w:val="none" w:sz="0" w:space="0" w:color="auto"/>
              <w:bottom w:val="none" w:sz="0" w:space="0" w:color="auto"/>
            </w:tcBorders>
          </w:tcPr>
          <w:p w14:paraId="3A05E36F" w14:textId="77777777" w:rsidR="00201F35" w:rsidRPr="00D92554" w:rsidRDefault="00201F35" w:rsidP="00D92554">
            <w:pPr>
              <w:suppressAutoHyphens w:val="0"/>
              <w:spacing w:before="40" w:after="40" w:line="220" w:lineRule="exact"/>
              <w:rPr>
                <w:b w:val="0"/>
                <w:sz w:val="18"/>
              </w:rPr>
            </w:pPr>
            <w:r w:rsidRPr="00D92554">
              <w:rPr>
                <w:b w:val="0"/>
                <w:sz w:val="18"/>
              </w:rPr>
              <w:t>17</w:t>
            </w:r>
          </w:p>
        </w:tc>
        <w:tc>
          <w:tcPr>
            <w:tcW w:w="5936" w:type="dxa"/>
            <w:tcBorders>
              <w:top w:val="none" w:sz="0" w:space="0" w:color="auto"/>
              <w:bottom w:val="none" w:sz="0" w:space="0" w:color="auto"/>
            </w:tcBorders>
            <w:vAlign w:val="bottom"/>
          </w:tcPr>
          <w:p w14:paraId="0EF2ED66" w14:textId="2D3BA31E" w:rsidR="00201F35" w:rsidRPr="00D92554"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D92554">
              <w:rPr>
                <w:sz w:val="18"/>
                <w:lang w:val="fr-FR"/>
              </w:rPr>
              <w:t>Loi relative aux stupéfiants et aux substances psychotropes</w:t>
            </w:r>
          </w:p>
        </w:tc>
        <w:tc>
          <w:tcPr>
            <w:tcW w:w="1026" w:type="dxa"/>
            <w:tcBorders>
              <w:top w:val="none" w:sz="0" w:space="0" w:color="auto"/>
              <w:bottom w:val="none" w:sz="0" w:space="0" w:color="auto"/>
            </w:tcBorders>
            <w:vAlign w:val="bottom"/>
          </w:tcPr>
          <w:p w14:paraId="188A0DE4"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D92554">
              <w:rPr>
                <w:sz w:val="18"/>
              </w:rPr>
              <w:t>1</w:t>
            </w:r>
          </w:p>
        </w:tc>
        <w:tc>
          <w:tcPr>
            <w:tcW w:w="845" w:type="dxa"/>
            <w:tcBorders>
              <w:top w:val="none" w:sz="0" w:space="0" w:color="auto"/>
              <w:bottom w:val="none" w:sz="0" w:space="0" w:color="auto"/>
            </w:tcBorders>
            <w:vAlign w:val="bottom"/>
          </w:tcPr>
          <w:p w14:paraId="0343A146"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D92554">
              <w:rPr>
                <w:sz w:val="18"/>
              </w:rPr>
              <w:t>2020</w:t>
            </w:r>
          </w:p>
        </w:tc>
      </w:tr>
      <w:tr w:rsidR="00201F35" w:rsidRPr="00D92554" w14:paraId="145618D4" w14:textId="77777777" w:rsidTr="00D92554">
        <w:tc>
          <w:tcPr>
            <w:cnfStyle w:val="001000000000" w:firstRow="0" w:lastRow="0" w:firstColumn="1" w:lastColumn="0" w:oddVBand="0" w:evenVBand="0" w:oddHBand="0" w:evenHBand="0" w:firstRowFirstColumn="0" w:firstRowLastColumn="0" w:lastRowFirstColumn="0" w:lastRowLastColumn="0"/>
            <w:tcW w:w="625" w:type="dxa"/>
          </w:tcPr>
          <w:p w14:paraId="0061F295" w14:textId="77777777" w:rsidR="00201F35" w:rsidRPr="00D92554" w:rsidRDefault="00201F35" w:rsidP="00D92554">
            <w:pPr>
              <w:suppressAutoHyphens w:val="0"/>
              <w:spacing w:before="40" w:after="40" w:line="220" w:lineRule="exact"/>
              <w:rPr>
                <w:b w:val="0"/>
                <w:sz w:val="18"/>
              </w:rPr>
            </w:pPr>
            <w:r w:rsidRPr="00D92554">
              <w:rPr>
                <w:b w:val="0"/>
                <w:sz w:val="18"/>
              </w:rPr>
              <w:t>18</w:t>
            </w:r>
          </w:p>
        </w:tc>
        <w:tc>
          <w:tcPr>
            <w:tcW w:w="5936" w:type="dxa"/>
            <w:vAlign w:val="bottom"/>
          </w:tcPr>
          <w:p w14:paraId="48A3E218" w14:textId="77777777" w:rsidR="00201F35" w:rsidRPr="00D92554"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D92554">
              <w:rPr>
                <w:sz w:val="18"/>
                <w:lang w:val="fr-FR"/>
              </w:rPr>
              <w:t>Loi sur les droits et les responsabilités du patient</w:t>
            </w:r>
          </w:p>
        </w:tc>
        <w:tc>
          <w:tcPr>
            <w:tcW w:w="1026" w:type="dxa"/>
            <w:vAlign w:val="bottom"/>
          </w:tcPr>
          <w:p w14:paraId="522593C0"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4</w:t>
            </w:r>
          </w:p>
        </w:tc>
        <w:tc>
          <w:tcPr>
            <w:tcW w:w="845" w:type="dxa"/>
            <w:vAlign w:val="bottom"/>
          </w:tcPr>
          <w:p w14:paraId="06A21D99"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2020</w:t>
            </w:r>
          </w:p>
        </w:tc>
      </w:tr>
      <w:tr w:rsidR="00201F35" w:rsidRPr="00D92554" w14:paraId="5155CC7C" w14:textId="77777777" w:rsidTr="00D925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Borders>
              <w:top w:val="none" w:sz="0" w:space="0" w:color="auto"/>
              <w:bottom w:val="none" w:sz="0" w:space="0" w:color="auto"/>
            </w:tcBorders>
          </w:tcPr>
          <w:p w14:paraId="460330DE" w14:textId="77777777" w:rsidR="00201F35" w:rsidRPr="00D92554" w:rsidRDefault="00201F35" w:rsidP="00D92554">
            <w:pPr>
              <w:suppressAutoHyphens w:val="0"/>
              <w:spacing w:before="40" w:after="40" w:line="220" w:lineRule="exact"/>
              <w:rPr>
                <w:b w:val="0"/>
                <w:sz w:val="18"/>
              </w:rPr>
            </w:pPr>
            <w:r w:rsidRPr="00D92554">
              <w:rPr>
                <w:b w:val="0"/>
                <w:sz w:val="18"/>
              </w:rPr>
              <w:t>19</w:t>
            </w:r>
          </w:p>
        </w:tc>
        <w:tc>
          <w:tcPr>
            <w:tcW w:w="5936" w:type="dxa"/>
            <w:tcBorders>
              <w:top w:val="none" w:sz="0" w:space="0" w:color="auto"/>
              <w:bottom w:val="none" w:sz="0" w:space="0" w:color="auto"/>
            </w:tcBorders>
            <w:vAlign w:val="bottom"/>
          </w:tcPr>
          <w:p w14:paraId="037682CD" w14:textId="1F17F5BD" w:rsidR="00201F35" w:rsidRPr="00D92554"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D92554">
              <w:rPr>
                <w:sz w:val="18"/>
                <w:lang w:val="fr-FR"/>
              </w:rPr>
              <w:t>Loi anticontrebande de pétrole, de gaz et de leurs produits dérivés</w:t>
            </w:r>
          </w:p>
        </w:tc>
        <w:tc>
          <w:tcPr>
            <w:tcW w:w="1026" w:type="dxa"/>
            <w:tcBorders>
              <w:top w:val="none" w:sz="0" w:space="0" w:color="auto"/>
              <w:bottom w:val="none" w:sz="0" w:space="0" w:color="auto"/>
            </w:tcBorders>
            <w:vAlign w:val="bottom"/>
          </w:tcPr>
          <w:p w14:paraId="7484B741"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D92554">
              <w:rPr>
                <w:sz w:val="18"/>
              </w:rPr>
              <w:t>3</w:t>
            </w:r>
          </w:p>
        </w:tc>
        <w:tc>
          <w:tcPr>
            <w:tcW w:w="845" w:type="dxa"/>
            <w:tcBorders>
              <w:top w:val="none" w:sz="0" w:space="0" w:color="auto"/>
              <w:bottom w:val="none" w:sz="0" w:space="0" w:color="auto"/>
            </w:tcBorders>
            <w:vAlign w:val="bottom"/>
          </w:tcPr>
          <w:p w14:paraId="22772F14"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D92554">
              <w:rPr>
                <w:sz w:val="18"/>
              </w:rPr>
              <w:t>2020</w:t>
            </w:r>
          </w:p>
        </w:tc>
      </w:tr>
      <w:tr w:rsidR="00201F35" w:rsidRPr="00D92554" w14:paraId="4013138F" w14:textId="77777777" w:rsidTr="00D92554">
        <w:tc>
          <w:tcPr>
            <w:cnfStyle w:val="001000000000" w:firstRow="0" w:lastRow="0" w:firstColumn="1" w:lastColumn="0" w:oddVBand="0" w:evenVBand="0" w:oddHBand="0" w:evenHBand="0" w:firstRowFirstColumn="0" w:firstRowLastColumn="0" w:lastRowFirstColumn="0" w:lastRowLastColumn="0"/>
            <w:tcW w:w="625" w:type="dxa"/>
          </w:tcPr>
          <w:p w14:paraId="6392900E" w14:textId="77777777" w:rsidR="00201F35" w:rsidRPr="00D92554" w:rsidRDefault="00201F35" w:rsidP="00D92554">
            <w:pPr>
              <w:suppressAutoHyphens w:val="0"/>
              <w:spacing w:before="40" w:after="40" w:line="220" w:lineRule="exact"/>
              <w:rPr>
                <w:b w:val="0"/>
                <w:sz w:val="18"/>
              </w:rPr>
            </w:pPr>
            <w:r w:rsidRPr="00D92554">
              <w:rPr>
                <w:b w:val="0"/>
                <w:sz w:val="18"/>
              </w:rPr>
              <w:t>20</w:t>
            </w:r>
          </w:p>
        </w:tc>
        <w:tc>
          <w:tcPr>
            <w:tcW w:w="5936" w:type="dxa"/>
            <w:vAlign w:val="bottom"/>
          </w:tcPr>
          <w:p w14:paraId="08AD4F38" w14:textId="77777777" w:rsidR="00201F35" w:rsidRPr="00D92554"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D92554">
              <w:rPr>
                <w:sz w:val="18"/>
                <w:lang w:val="fr-FR"/>
              </w:rPr>
              <w:t>Loi de protection des produits locaux</w:t>
            </w:r>
          </w:p>
        </w:tc>
        <w:tc>
          <w:tcPr>
            <w:tcW w:w="1026" w:type="dxa"/>
            <w:vAlign w:val="bottom"/>
          </w:tcPr>
          <w:p w14:paraId="7BC4BA8F"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2</w:t>
            </w:r>
          </w:p>
        </w:tc>
        <w:tc>
          <w:tcPr>
            <w:tcW w:w="845" w:type="dxa"/>
            <w:vAlign w:val="bottom"/>
          </w:tcPr>
          <w:p w14:paraId="4535E806"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2021</w:t>
            </w:r>
          </w:p>
        </w:tc>
      </w:tr>
      <w:tr w:rsidR="00201F35" w:rsidRPr="00D92554" w14:paraId="6EC84D39" w14:textId="77777777" w:rsidTr="00D925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Borders>
              <w:top w:val="none" w:sz="0" w:space="0" w:color="auto"/>
              <w:bottom w:val="none" w:sz="0" w:space="0" w:color="auto"/>
            </w:tcBorders>
          </w:tcPr>
          <w:p w14:paraId="36E22593" w14:textId="77777777" w:rsidR="00201F35" w:rsidRPr="00D92554" w:rsidRDefault="00201F35" w:rsidP="00D92554">
            <w:pPr>
              <w:suppressAutoHyphens w:val="0"/>
              <w:spacing w:before="40" w:after="40" w:line="220" w:lineRule="exact"/>
              <w:rPr>
                <w:b w:val="0"/>
                <w:sz w:val="18"/>
              </w:rPr>
            </w:pPr>
            <w:r w:rsidRPr="00D92554">
              <w:rPr>
                <w:b w:val="0"/>
                <w:sz w:val="18"/>
              </w:rPr>
              <w:t>21</w:t>
            </w:r>
          </w:p>
        </w:tc>
        <w:tc>
          <w:tcPr>
            <w:tcW w:w="5936" w:type="dxa"/>
            <w:tcBorders>
              <w:top w:val="none" w:sz="0" w:space="0" w:color="auto"/>
              <w:bottom w:val="none" w:sz="0" w:space="0" w:color="auto"/>
            </w:tcBorders>
            <w:vAlign w:val="bottom"/>
          </w:tcPr>
          <w:p w14:paraId="1CC83CF7" w14:textId="77777777" w:rsidR="00201F35" w:rsidRPr="00D92554"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D92554">
              <w:rPr>
                <w:sz w:val="18"/>
                <w:lang w:val="fr-FR"/>
              </w:rPr>
              <w:t>Loi sur la gestion et la protection des sites archéologiques et culturels dans la Région du Kurdistan</w:t>
            </w:r>
          </w:p>
        </w:tc>
        <w:tc>
          <w:tcPr>
            <w:tcW w:w="1026" w:type="dxa"/>
            <w:tcBorders>
              <w:top w:val="none" w:sz="0" w:space="0" w:color="auto"/>
              <w:bottom w:val="none" w:sz="0" w:space="0" w:color="auto"/>
            </w:tcBorders>
            <w:vAlign w:val="bottom"/>
          </w:tcPr>
          <w:p w14:paraId="48D78AEC"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D92554">
              <w:rPr>
                <w:sz w:val="18"/>
              </w:rPr>
              <w:t>5</w:t>
            </w:r>
          </w:p>
        </w:tc>
        <w:tc>
          <w:tcPr>
            <w:tcW w:w="845" w:type="dxa"/>
            <w:tcBorders>
              <w:top w:val="none" w:sz="0" w:space="0" w:color="auto"/>
              <w:bottom w:val="none" w:sz="0" w:space="0" w:color="auto"/>
            </w:tcBorders>
            <w:vAlign w:val="bottom"/>
          </w:tcPr>
          <w:p w14:paraId="0FF96C9C"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D92554">
              <w:rPr>
                <w:sz w:val="18"/>
              </w:rPr>
              <w:t>2021</w:t>
            </w:r>
          </w:p>
        </w:tc>
      </w:tr>
      <w:tr w:rsidR="00201F35" w:rsidRPr="00D92554" w14:paraId="233BEEC8" w14:textId="77777777" w:rsidTr="00D92554">
        <w:tc>
          <w:tcPr>
            <w:cnfStyle w:val="001000000000" w:firstRow="0" w:lastRow="0" w:firstColumn="1" w:lastColumn="0" w:oddVBand="0" w:evenVBand="0" w:oddHBand="0" w:evenHBand="0" w:firstRowFirstColumn="0" w:firstRowLastColumn="0" w:lastRowFirstColumn="0" w:lastRowLastColumn="0"/>
            <w:tcW w:w="625" w:type="dxa"/>
          </w:tcPr>
          <w:p w14:paraId="15477886" w14:textId="77777777" w:rsidR="00201F35" w:rsidRPr="00D92554" w:rsidRDefault="00201F35" w:rsidP="00D92554">
            <w:pPr>
              <w:suppressAutoHyphens w:val="0"/>
              <w:spacing w:before="40" w:after="40" w:line="220" w:lineRule="exact"/>
              <w:rPr>
                <w:b w:val="0"/>
                <w:sz w:val="18"/>
              </w:rPr>
            </w:pPr>
            <w:r w:rsidRPr="00D92554">
              <w:rPr>
                <w:b w:val="0"/>
                <w:sz w:val="18"/>
              </w:rPr>
              <w:t>22</w:t>
            </w:r>
          </w:p>
        </w:tc>
        <w:tc>
          <w:tcPr>
            <w:tcW w:w="5936" w:type="dxa"/>
            <w:vAlign w:val="bottom"/>
          </w:tcPr>
          <w:p w14:paraId="71E7670C" w14:textId="589FCFBA" w:rsidR="00201F35" w:rsidRPr="00D92554"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D92554">
              <w:rPr>
                <w:sz w:val="18"/>
                <w:lang w:val="fr-FR"/>
              </w:rPr>
              <w:t>Loi portant modification de la loi sur les droits et privilèges des</w:t>
            </w:r>
            <w:r w:rsidR="00416161">
              <w:rPr>
                <w:sz w:val="18"/>
                <w:lang w:val="fr-FR"/>
              </w:rPr>
              <w:t> </w:t>
            </w:r>
            <w:r w:rsidRPr="00D92554">
              <w:rPr>
                <w:sz w:val="18"/>
                <w:lang w:val="fr-FR"/>
              </w:rPr>
              <w:t>personnes handicapées dans la Région du Kurdistan (première</w:t>
            </w:r>
            <w:r w:rsidR="00416161">
              <w:rPr>
                <w:sz w:val="18"/>
                <w:lang w:val="fr-FR"/>
              </w:rPr>
              <w:t> </w:t>
            </w:r>
            <w:r w:rsidRPr="00D92554">
              <w:rPr>
                <w:sz w:val="18"/>
                <w:lang w:val="fr-FR"/>
              </w:rPr>
              <w:t>modification)</w:t>
            </w:r>
          </w:p>
        </w:tc>
        <w:tc>
          <w:tcPr>
            <w:tcW w:w="1026" w:type="dxa"/>
            <w:vAlign w:val="bottom"/>
          </w:tcPr>
          <w:p w14:paraId="5569244E"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8</w:t>
            </w:r>
          </w:p>
        </w:tc>
        <w:tc>
          <w:tcPr>
            <w:tcW w:w="845" w:type="dxa"/>
            <w:vAlign w:val="bottom"/>
          </w:tcPr>
          <w:p w14:paraId="3DA2A25F"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2021</w:t>
            </w:r>
          </w:p>
        </w:tc>
      </w:tr>
      <w:tr w:rsidR="00201F35" w:rsidRPr="00D92554" w14:paraId="4724134A" w14:textId="77777777" w:rsidTr="00D925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Borders>
              <w:top w:val="none" w:sz="0" w:space="0" w:color="auto"/>
              <w:bottom w:val="none" w:sz="0" w:space="0" w:color="auto"/>
            </w:tcBorders>
          </w:tcPr>
          <w:p w14:paraId="4D442115" w14:textId="77777777" w:rsidR="00201F35" w:rsidRPr="00D92554" w:rsidRDefault="00201F35" w:rsidP="00D92554">
            <w:pPr>
              <w:suppressAutoHyphens w:val="0"/>
              <w:spacing w:before="40" w:after="40" w:line="220" w:lineRule="exact"/>
              <w:rPr>
                <w:b w:val="0"/>
                <w:sz w:val="18"/>
              </w:rPr>
            </w:pPr>
            <w:r w:rsidRPr="00D92554">
              <w:rPr>
                <w:b w:val="0"/>
                <w:sz w:val="18"/>
              </w:rPr>
              <w:t>23</w:t>
            </w:r>
          </w:p>
        </w:tc>
        <w:tc>
          <w:tcPr>
            <w:tcW w:w="5936" w:type="dxa"/>
            <w:tcBorders>
              <w:top w:val="none" w:sz="0" w:space="0" w:color="auto"/>
              <w:bottom w:val="none" w:sz="0" w:space="0" w:color="auto"/>
            </w:tcBorders>
            <w:vAlign w:val="bottom"/>
          </w:tcPr>
          <w:p w14:paraId="49B605D5" w14:textId="085C564B" w:rsidR="00201F35" w:rsidRPr="00D92554"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D92554">
              <w:rPr>
                <w:sz w:val="18"/>
                <w:lang w:val="fr-FR"/>
              </w:rPr>
              <w:t xml:space="preserve">Loi portant application et modification de la loi </w:t>
            </w:r>
            <w:r w:rsidR="00914AAB" w:rsidRPr="00D92554">
              <w:rPr>
                <w:sz w:val="18"/>
                <w:lang w:val="fr-FR"/>
              </w:rPr>
              <w:t>n</w:t>
            </w:r>
            <w:r w:rsidR="00914AAB" w:rsidRPr="00D92554">
              <w:rPr>
                <w:sz w:val="18"/>
                <w:vertAlign w:val="superscript"/>
                <w:lang w:val="fr-FR"/>
              </w:rPr>
              <w:t>o</w:t>
            </w:r>
            <w:r w:rsidR="00914AAB" w:rsidRPr="00D92554">
              <w:rPr>
                <w:sz w:val="18"/>
                <w:lang w:val="fr-FR"/>
              </w:rPr>
              <w:t> </w:t>
            </w:r>
            <w:r w:rsidRPr="00D92554">
              <w:rPr>
                <w:sz w:val="18"/>
                <w:lang w:val="fr-FR"/>
              </w:rPr>
              <w:t>20 de 1998 relative à</w:t>
            </w:r>
            <w:r w:rsidR="00416161">
              <w:rPr>
                <w:sz w:val="18"/>
                <w:lang w:val="fr-FR"/>
              </w:rPr>
              <w:t> </w:t>
            </w:r>
            <w:r w:rsidRPr="00D92554">
              <w:rPr>
                <w:sz w:val="18"/>
                <w:lang w:val="fr-FR"/>
              </w:rPr>
              <w:t>l’investissement industriel dans les secteurs privé et mixte en Iraq</w:t>
            </w:r>
          </w:p>
        </w:tc>
        <w:tc>
          <w:tcPr>
            <w:tcW w:w="1026" w:type="dxa"/>
            <w:tcBorders>
              <w:top w:val="none" w:sz="0" w:space="0" w:color="auto"/>
              <w:bottom w:val="none" w:sz="0" w:space="0" w:color="auto"/>
            </w:tcBorders>
            <w:vAlign w:val="bottom"/>
          </w:tcPr>
          <w:p w14:paraId="670AA919"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D92554">
              <w:rPr>
                <w:sz w:val="18"/>
              </w:rPr>
              <w:t>10</w:t>
            </w:r>
          </w:p>
        </w:tc>
        <w:tc>
          <w:tcPr>
            <w:tcW w:w="845" w:type="dxa"/>
            <w:tcBorders>
              <w:top w:val="none" w:sz="0" w:space="0" w:color="auto"/>
              <w:bottom w:val="none" w:sz="0" w:space="0" w:color="auto"/>
            </w:tcBorders>
            <w:vAlign w:val="bottom"/>
          </w:tcPr>
          <w:p w14:paraId="1F06136E"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D92554">
              <w:rPr>
                <w:sz w:val="18"/>
              </w:rPr>
              <w:t>2021</w:t>
            </w:r>
          </w:p>
        </w:tc>
      </w:tr>
      <w:tr w:rsidR="00201F35" w:rsidRPr="00D92554" w14:paraId="099800A0" w14:textId="77777777" w:rsidTr="00D92554">
        <w:tc>
          <w:tcPr>
            <w:cnfStyle w:val="001000000000" w:firstRow="0" w:lastRow="0" w:firstColumn="1" w:lastColumn="0" w:oddVBand="0" w:evenVBand="0" w:oddHBand="0" w:evenHBand="0" w:firstRowFirstColumn="0" w:firstRowLastColumn="0" w:lastRowFirstColumn="0" w:lastRowLastColumn="0"/>
            <w:tcW w:w="625" w:type="dxa"/>
          </w:tcPr>
          <w:p w14:paraId="4E04DDCA" w14:textId="77777777" w:rsidR="00201F35" w:rsidRPr="00D92554" w:rsidRDefault="00201F35" w:rsidP="00D92554">
            <w:pPr>
              <w:suppressAutoHyphens w:val="0"/>
              <w:spacing w:before="40" w:after="40" w:line="220" w:lineRule="exact"/>
              <w:rPr>
                <w:b w:val="0"/>
                <w:sz w:val="18"/>
              </w:rPr>
            </w:pPr>
            <w:r w:rsidRPr="00D92554">
              <w:rPr>
                <w:b w:val="0"/>
                <w:sz w:val="18"/>
              </w:rPr>
              <w:t>24</w:t>
            </w:r>
          </w:p>
        </w:tc>
        <w:tc>
          <w:tcPr>
            <w:tcW w:w="5936" w:type="dxa"/>
            <w:vAlign w:val="bottom"/>
          </w:tcPr>
          <w:p w14:paraId="2BBD7B68" w14:textId="54D2F8BE" w:rsidR="00201F35" w:rsidRPr="00D92554"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D92554">
              <w:rPr>
                <w:sz w:val="18"/>
                <w:lang w:val="fr-FR"/>
              </w:rPr>
              <w:t xml:space="preserve">Loi portant modification de la loi </w:t>
            </w:r>
            <w:r w:rsidR="00914AAB" w:rsidRPr="00D92554">
              <w:rPr>
                <w:sz w:val="18"/>
                <w:lang w:val="fr-FR"/>
              </w:rPr>
              <w:t>n</w:t>
            </w:r>
            <w:r w:rsidR="00914AAB" w:rsidRPr="00D92554">
              <w:rPr>
                <w:sz w:val="18"/>
                <w:vertAlign w:val="superscript"/>
                <w:lang w:val="fr-FR"/>
              </w:rPr>
              <w:t>o</w:t>
            </w:r>
            <w:r w:rsidR="00914AAB" w:rsidRPr="00D92554">
              <w:rPr>
                <w:sz w:val="18"/>
                <w:lang w:val="fr-FR"/>
              </w:rPr>
              <w:t> </w:t>
            </w:r>
            <w:r w:rsidRPr="00D92554">
              <w:rPr>
                <w:sz w:val="18"/>
                <w:lang w:val="fr-FR"/>
              </w:rPr>
              <w:t>3 de 2011 relative à la Commission pour l’intégrité de la Région du Kurdistan (deuxième modification)</w:t>
            </w:r>
          </w:p>
        </w:tc>
        <w:tc>
          <w:tcPr>
            <w:tcW w:w="1026" w:type="dxa"/>
            <w:vAlign w:val="bottom"/>
          </w:tcPr>
          <w:p w14:paraId="1F340346"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11</w:t>
            </w:r>
          </w:p>
        </w:tc>
        <w:tc>
          <w:tcPr>
            <w:tcW w:w="845" w:type="dxa"/>
            <w:vAlign w:val="bottom"/>
          </w:tcPr>
          <w:p w14:paraId="296E5AA4"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2021</w:t>
            </w:r>
          </w:p>
        </w:tc>
      </w:tr>
      <w:tr w:rsidR="00201F35" w:rsidRPr="00D92554" w14:paraId="3FD03484" w14:textId="77777777" w:rsidTr="00D925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Borders>
              <w:top w:val="none" w:sz="0" w:space="0" w:color="auto"/>
              <w:bottom w:val="none" w:sz="0" w:space="0" w:color="auto"/>
            </w:tcBorders>
          </w:tcPr>
          <w:p w14:paraId="275CB2B3" w14:textId="77777777" w:rsidR="00201F35" w:rsidRPr="00D92554" w:rsidRDefault="00201F35" w:rsidP="00D92554">
            <w:pPr>
              <w:suppressAutoHyphens w:val="0"/>
              <w:spacing w:before="40" w:after="40" w:line="220" w:lineRule="exact"/>
              <w:rPr>
                <w:b w:val="0"/>
                <w:sz w:val="18"/>
              </w:rPr>
            </w:pPr>
            <w:r w:rsidRPr="00D92554">
              <w:rPr>
                <w:b w:val="0"/>
                <w:sz w:val="18"/>
              </w:rPr>
              <w:lastRenderedPageBreak/>
              <w:t>25</w:t>
            </w:r>
          </w:p>
        </w:tc>
        <w:tc>
          <w:tcPr>
            <w:tcW w:w="5936" w:type="dxa"/>
            <w:tcBorders>
              <w:top w:val="none" w:sz="0" w:space="0" w:color="auto"/>
              <w:bottom w:val="none" w:sz="0" w:space="0" w:color="auto"/>
            </w:tcBorders>
            <w:vAlign w:val="bottom"/>
          </w:tcPr>
          <w:p w14:paraId="2A4035D3" w14:textId="6BA29823" w:rsidR="00201F35" w:rsidRPr="00D92554"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D92554">
              <w:rPr>
                <w:sz w:val="18"/>
                <w:lang w:val="fr-FR"/>
              </w:rPr>
              <w:t>Loi portant modification de la loi sur les personnes disparues lors du</w:t>
            </w:r>
            <w:r w:rsidR="00416161">
              <w:rPr>
                <w:sz w:val="18"/>
                <w:lang w:val="fr-FR"/>
              </w:rPr>
              <w:t> </w:t>
            </w:r>
            <w:r w:rsidRPr="00D92554">
              <w:rPr>
                <w:sz w:val="18"/>
                <w:lang w:val="fr-FR"/>
              </w:rPr>
              <w:t>génocide du peuple kurde en Iraq (première modification)</w:t>
            </w:r>
          </w:p>
        </w:tc>
        <w:tc>
          <w:tcPr>
            <w:tcW w:w="1026" w:type="dxa"/>
            <w:tcBorders>
              <w:top w:val="none" w:sz="0" w:space="0" w:color="auto"/>
              <w:bottom w:val="none" w:sz="0" w:space="0" w:color="auto"/>
            </w:tcBorders>
            <w:vAlign w:val="bottom"/>
          </w:tcPr>
          <w:p w14:paraId="7C5DAD5A"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D92554">
              <w:rPr>
                <w:sz w:val="18"/>
              </w:rPr>
              <w:t>17</w:t>
            </w:r>
          </w:p>
        </w:tc>
        <w:tc>
          <w:tcPr>
            <w:tcW w:w="845" w:type="dxa"/>
            <w:tcBorders>
              <w:top w:val="none" w:sz="0" w:space="0" w:color="auto"/>
              <w:bottom w:val="none" w:sz="0" w:space="0" w:color="auto"/>
            </w:tcBorders>
            <w:vAlign w:val="bottom"/>
          </w:tcPr>
          <w:p w14:paraId="30D03D66"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D92554">
              <w:rPr>
                <w:sz w:val="18"/>
              </w:rPr>
              <w:t>2021</w:t>
            </w:r>
          </w:p>
        </w:tc>
      </w:tr>
      <w:tr w:rsidR="00201F35" w:rsidRPr="00D92554" w14:paraId="66F2D932" w14:textId="77777777" w:rsidTr="00D92554">
        <w:tc>
          <w:tcPr>
            <w:cnfStyle w:val="001000000000" w:firstRow="0" w:lastRow="0" w:firstColumn="1" w:lastColumn="0" w:oddVBand="0" w:evenVBand="0" w:oddHBand="0" w:evenHBand="0" w:firstRowFirstColumn="0" w:firstRowLastColumn="0" w:lastRowFirstColumn="0" w:lastRowLastColumn="0"/>
            <w:tcW w:w="625" w:type="dxa"/>
          </w:tcPr>
          <w:p w14:paraId="317B8A37" w14:textId="77777777" w:rsidR="00201F35" w:rsidRPr="00D92554" w:rsidRDefault="00201F35" w:rsidP="00D92554">
            <w:pPr>
              <w:suppressAutoHyphens w:val="0"/>
              <w:spacing w:before="40" w:after="40" w:line="220" w:lineRule="exact"/>
              <w:rPr>
                <w:b w:val="0"/>
                <w:sz w:val="18"/>
              </w:rPr>
            </w:pPr>
            <w:r w:rsidRPr="00D92554">
              <w:rPr>
                <w:b w:val="0"/>
                <w:sz w:val="18"/>
              </w:rPr>
              <w:t>26</w:t>
            </w:r>
          </w:p>
        </w:tc>
        <w:tc>
          <w:tcPr>
            <w:tcW w:w="5936" w:type="dxa"/>
            <w:vAlign w:val="bottom"/>
          </w:tcPr>
          <w:p w14:paraId="6B7226C9" w14:textId="57B36515" w:rsidR="00201F35" w:rsidRPr="00D92554"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D92554">
              <w:rPr>
                <w:sz w:val="18"/>
                <w:lang w:val="fr-FR"/>
              </w:rPr>
              <w:t>Loi interdisant l’utilisation des armes</w:t>
            </w:r>
          </w:p>
        </w:tc>
        <w:tc>
          <w:tcPr>
            <w:tcW w:w="1026" w:type="dxa"/>
            <w:vAlign w:val="bottom"/>
          </w:tcPr>
          <w:p w14:paraId="1546DFD0"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2</w:t>
            </w:r>
          </w:p>
        </w:tc>
        <w:tc>
          <w:tcPr>
            <w:tcW w:w="845" w:type="dxa"/>
            <w:vAlign w:val="bottom"/>
          </w:tcPr>
          <w:p w14:paraId="5B04EC87"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2022</w:t>
            </w:r>
          </w:p>
        </w:tc>
      </w:tr>
      <w:tr w:rsidR="00201F35" w:rsidRPr="00D92554" w14:paraId="3D8067D9" w14:textId="77777777" w:rsidTr="00D925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Borders>
              <w:top w:val="none" w:sz="0" w:space="0" w:color="auto"/>
              <w:bottom w:val="none" w:sz="0" w:space="0" w:color="auto"/>
            </w:tcBorders>
          </w:tcPr>
          <w:p w14:paraId="0D83516C" w14:textId="77777777" w:rsidR="00201F35" w:rsidRPr="00D92554" w:rsidRDefault="00201F35" w:rsidP="00D92554">
            <w:pPr>
              <w:suppressAutoHyphens w:val="0"/>
              <w:spacing w:before="40" w:after="40" w:line="220" w:lineRule="exact"/>
              <w:rPr>
                <w:b w:val="0"/>
                <w:sz w:val="18"/>
              </w:rPr>
            </w:pPr>
            <w:r w:rsidRPr="00D92554">
              <w:rPr>
                <w:b w:val="0"/>
                <w:sz w:val="18"/>
              </w:rPr>
              <w:t>27</w:t>
            </w:r>
          </w:p>
        </w:tc>
        <w:tc>
          <w:tcPr>
            <w:tcW w:w="5936" w:type="dxa"/>
            <w:tcBorders>
              <w:top w:val="none" w:sz="0" w:space="0" w:color="auto"/>
              <w:bottom w:val="none" w:sz="0" w:space="0" w:color="auto"/>
            </w:tcBorders>
            <w:vAlign w:val="bottom"/>
          </w:tcPr>
          <w:p w14:paraId="01D75230" w14:textId="77777777" w:rsidR="00201F35" w:rsidRPr="00D92554"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D92554">
              <w:rPr>
                <w:sz w:val="18"/>
                <w:lang w:val="fr-FR"/>
              </w:rPr>
              <w:t>Loi sur la gestion et la protection de l’eau dans la Région du Kurdistan</w:t>
            </w:r>
          </w:p>
        </w:tc>
        <w:tc>
          <w:tcPr>
            <w:tcW w:w="1026" w:type="dxa"/>
            <w:tcBorders>
              <w:top w:val="none" w:sz="0" w:space="0" w:color="auto"/>
              <w:bottom w:val="none" w:sz="0" w:space="0" w:color="auto"/>
            </w:tcBorders>
            <w:vAlign w:val="bottom"/>
          </w:tcPr>
          <w:p w14:paraId="3C78A686"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D92554">
              <w:rPr>
                <w:sz w:val="18"/>
              </w:rPr>
              <w:t>4</w:t>
            </w:r>
          </w:p>
        </w:tc>
        <w:tc>
          <w:tcPr>
            <w:tcW w:w="845" w:type="dxa"/>
            <w:tcBorders>
              <w:top w:val="none" w:sz="0" w:space="0" w:color="auto"/>
              <w:bottom w:val="none" w:sz="0" w:space="0" w:color="auto"/>
            </w:tcBorders>
            <w:vAlign w:val="bottom"/>
          </w:tcPr>
          <w:p w14:paraId="7B99272A"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D92554">
              <w:rPr>
                <w:sz w:val="18"/>
              </w:rPr>
              <w:t>2022</w:t>
            </w:r>
          </w:p>
        </w:tc>
      </w:tr>
      <w:tr w:rsidR="00201F35" w:rsidRPr="00D92554" w14:paraId="7C09C9C9" w14:textId="77777777" w:rsidTr="00D92554">
        <w:tc>
          <w:tcPr>
            <w:cnfStyle w:val="001000000000" w:firstRow="0" w:lastRow="0" w:firstColumn="1" w:lastColumn="0" w:oddVBand="0" w:evenVBand="0" w:oddHBand="0" w:evenHBand="0" w:firstRowFirstColumn="0" w:firstRowLastColumn="0" w:lastRowFirstColumn="0" w:lastRowLastColumn="0"/>
            <w:tcW w:w="625" w:type="dxa"/>
          </w:tcPr>
          <w:p w14:paraId="021CD7C3" w14:textId="77777777" w:rsidR="00201F35" w:rsidRPr="00D92554" w:rsidRDefault="00201F35" w:rsidP="00D92554">
            <w:pPr>
              <w:suppressAutoHyphens w:val="0"/>
              <w:spacing w:before="40" w:after="40" w:line="220" w:lineRule="exact"/>
              <w:rPr>
                <w:b w:val="0"/>
                <w:sz w:val="18"/>
              </w:rPr>
            </w:pPr>
            <w:r w:rsidRPr="00D92554">
              <w:rPr>
                <w:b w:val="0"/>
                <w:sz w:val="18"/>
              </w:rPr>
              <w:t>28</w:t>
            </w:r>
          </w:p>
        </w:tc>
        <w:tc>
          <w:tcPr>
            <w:tcW w:w="5936" w:type="dxa"/>
            <w:vAlign w:val="bottom"/>
          </w:tcPr>
          <w:p w14:paraId="278E04D8" w14:textId="1839C5E6" w:rsidR="00201F35" w:rsidRPr="00D92554"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D92554">
              <w:rPr>
                <w:sz w:val="18"/>
                <w:lang w:val="fr-FR"/>
              </w:rPr>
              <w:t>Loi relative au Conseil d’homologation des établissements et programmes d’enseignement supérieur de la Région du Kurdistan</w:t>
            </w:r>
          </w:p>
        </w:tc>
        <w:tc>
          <w:tcPr>
            <w:tcW w:w="1026" w:type="dxa"/>
            <w:vAlign w:val="bottom"/>
          </w:tcPr>
          <w:p w14:paraId="0E5CA45F"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6</w:t>
            </w:r>
          </w:p>
        </w:tc>
        <w:tc>
          <w:tcPr>
            <w:tcW w:w="845" w:type="dxa"/>
            <w:vAlign w:val="bottom"/>
          </w:tcPr>
          <w:p w14:paraId="131A8916"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2022</w:t>
            </w:r>
          </w:p>
        </w:tc>
      </w:tr>
      <w:tr w:rsidR="00201F35" w:rsidRPr="00D92554" w14:paraId="77E7D6A8" w14:textId="77777777" w:rsidTr="00D925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Borders>
              <w:top w:val="none" w:sz="0" w:space="0" w:color="auto"/>
              <w:bottom w:val="none" w:sz="0" w:space="0" w:color="auto"/>
            </w:tcBorders>
          </w:tcPr>
          <w:p w14:paraId="1E8F1816" w14:textId="77777777" w:rsidR="00201F35" w:rsidRPr="00D92554" w:rsidRDefault="00201F35" w:rsidP="00D92554">
            <w:pPr>
              <w:suppressAutoHyphens w:val="0"/>
              <w:spacing w:before="40" w:after="40" w:line="220" w:lineRule="exact"/>
              <w:rPr>
                <w:b w:val="0"/>
                <w:sz w:val="18"/>
              </w:rPr>
            </w:pPr>
            <w:r w:rsidRPr="00D92554">
              <w:rPr>
                <w:b w:val="0"/>
                <w:sz w:val="18"/>
              </w:rPr>
              <w:t>29</w:t>
            </w:r>
          </w:p>
        </w:tc>
        <w:tc>
          <w:tcPr>
            <w:tcW w:w="5936" w:type="dxa"/>
            <w:tcBorders>
              <w:top w:val="none" w:sz="0" w:space="0" w:color="auto"/>
              <w:bottom w:val="none" w:sz="0" w:space="0" w:color="auto"/>
            </w:tcBorders>
            <w:vAlign w:val="bottom"/>
          </w:tcPr>
          <w:p w14:paraId="729BC567" w14:textId="23550803" w:rsidR="00201F35" w:rsidRPr="00D92554"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D92554">
              <w:rPr>
                <w:sz w:val="18"/>
                <w:lang w:val="fr-FR"/>
              </w:rPr>
              <w:t>Loi relative à la saisie des marchandises de contrebande et des</w:t>
            </w:r>
            <w:r w:rsidR="00416161">
              <w:rPr>
                <w:sz w:val="18"/>
                <w:lang w:val="fr-FR"/>
              </w:rPr>
              <w:t> </w:t>
            </w:r>
            <w:r w:rsidRPr="00D92554">
              <w:rPr>
                <w:sz w:val="18"/>
                <w:lang w:val="fr-FR"/>
              </w:rPr>
              <w:t>marchandises interdites dans la Région du Kurdistan</w:t>
            </w:r>
          </w:p>
        </w:tc>
        <w:tc>
          <w:tcPr>
            <w:tcW w:w="1026" w:type="dxa"/>
            <w:tcBorders>
              <w:top w:val="none" w:sz="0" w:space="0" w:color="auto"/>
              <w:bottom w:val="none" w:sz="0" w:space="0" w:color="auto"/>
            </w:tcBorders>
            <w:vAlign w:val="bottom"/>
          </w:tcPr>
          <w:p w14:paraId="5CF0F036"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D92554">
              <w:rPr>
                <w:sz w:val="18"/>
              </w:rPr>
              <w:t>8</w:t>
            </w:r>
          </w:p>
        </w:tc>
        <w:tc>
          <w:tcPr>
            <w:tcW w:w="845" w:type="dxa"/>
            <w:tcBorders>
              <w:top w:val="none" w:sz="0" w:space="0" w:color="auto"/>
              <w:bottom w:val="none" w:sz="0" w:space="0" w:color="auto"/>
            </w:tcBorders>
            <w:vAlign w:val="bottom"/>
          </w:tcPr>
          <w:p w14:paraId="223C21C2"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D92554">
              <w:rPr>
                <w:sz w:val="18"/>
              </w:rPr>
              <w:t>2022</w:t>
            </w:r>
          </w:p>
        </w:tc>
      </w:tr>
      <w:tr w:rsidR="00201F35" w:rsidRPr="00D92554" w14:paraId="6C49AD7D" w14:textId="77777777" w:rsidTr="00D92554">
        <w:tc>
          <w:tcPr>
            <w:cnfStyle w:val="001000000000" w:firstRow="0" w:lastRow="0" w:firstColumn="1" w:lastColumn="0" w:oddVBand="0" w:evenVBand="0" w:oddHBand="0" w:evenHBand="0" w:firstRowFirstColumn="0" w:firstRowLastColumn="0" w:lastRowFirstColumn="0" w:lastRowLastColumn="0"/>
            <w:tcW w:w="625" w:type="dxa"/>
          </w:tcPr>
          <w:p w14:paraId="1422DA4E" w14:textId="77777777" w:rsidR="00201F35" w:rsidRPr="00D92554" w:rsidRDefault="00201F35" w:rsidP="00D92554">
            <w:pPr>
              <w:suppressAutoHyphens w:val="0"/>
              <w:spacing w:before="40" w:after="40" w:line="220" w:lineRule="exact"/>
              <w:rPr>
                <w:b w:val="0"/>
                <w:sz w:val="18"/>
              </w:rPr>
            </w:pPr>
            <w:r w:rsidRPr="00D92554">
              <w:rPr>
                <w:b w:val="0"/>
                <w:sz w:val="18"/>
              </w:rPr>
              <w:t>30</w:t>
            </w:r>
          </w:p>
        </w:tc>
        <w:tc>
          <w:tcPr>
            <w:tcW w:w="5936" w:type="dxa"/>
            <w:vAlign w:val="bottom"/>
          </w:tcPr>
          <w:p w14:paraId="181D8BC6" w14:textId="77777777" w:rsidR="00201F35" w:rsidRPr="00D92554"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D92554">
              <w:rPr>
                <w:sz w:val="18"/>
                <w:lang w:val="fr-FR"/>
              </w:rPr>
              <w:t>Loi sur le tourisme dans la Région du Kurdistan</w:t>
            </w:r>
          </w:p>
        </w:tc>
        <w:tc>
          <w:tcPr>
            <w:tcW w:w="1026" w:type="dxa"/>
            <w:vAlign w:val="bottom"/>
          </w:tcPr>
          <w:p w14:paraId="4087EF90"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9</w:t>
            </w:r>
          </w:p>
        </w:tc>
        <w:tc>
          <w:tcPr>
            <w:tcW w:w="845" w:type="dxa"/>
            <w:vAlign w:val="bottom"/>
          </w:tcPr>
          <w:p w14:paraId="39FE4FD7"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2022</w:t>
            </w:r>
          </w:p>
        </w:tc>
      </w:tr>
      <w:tr w:rsidR="00201F35" w:rsidRPr="00D92554" w14:paraId="17098389" w14:textId="77777777" w:rsidTr="00D925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Borders>
              <w:top w:val="none" w:sz="0" w:space="0" w:color="auto"/>
              <w:bottom w:val="none" w:sz="0" w:space="0" w:color="auto"/>
            </w:tcBorders>
          </w:tcPr>
          <w:p w14:paraId="61919210" w14:textId="77777777" w:rsidR="00201F35" w:rsidRPr="00D92554" w:rsidRDefault="00201F35" w:rsidP="00D92554">
            <w:pPr>
              <w:suppressAutoHyphens w:val="0"/>
              <w:spacing w:before="40" w:after="40" w:line="220" w:lineRule="exact"/>
              <w:rPr>
                <w:b w:val="0"/>
                <w:sz w:val="18"/>
              </w:rPr>
            </w:pPr>
            <w:r w:rsidRPr="00D92554">
              <w:rPr>
                <w:b w:val="0"/>
                <w:sz w:val="18"/>
              </w:rPr>
              <w:t>31</w:t>
            </w:r>
          </w:p>
        </w:tc>
        <w:tc>
          <w:tcPr>
            <w:tcW w:w="5936" w:type="dxa"/>
            <w:tcBorders>
              <w:top w:val="none" w:sz="0" w:space="0" w:color="auto"/>
              <w:bottom w:val="none" w:sz="0" w:space="0" w:color="auto"/>
            </w:tcBorders>
            <w:vAlign w:val="bottom"/>
          </w:tcPr>
          <w:p w14:paraId="289D612E" w14:textId="00BCF392" w:rsidR="00201F35" w:rsidRPr="00D92554"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D92554">
              <w:rPr>
                <w:sz w:val="18"/>
                <w:lang w:val="fr-FR"/>
              </w:rPr>
              <w:t xml:space="preserve">Loi portant modification de l’application de la loi </w:t>
            </w:r>
            <w:r w:rsidR="00914AAB" w:rsidRPr="00D92554">
              <w:rPr>
                <w:sz w:val="18"/>
                <w:lang w:val="fr-FR"/>
              </w:rPr>
              <w:t>n</w:t>
            </w:r>
            <w:r w:rsidR="00914AAB" w:rsidRPr="00D92554">
              <w:rPr>
                <w:sz w:val="18"/>
                <w:vertAlign w:val="superscript"/>
                <w:lang w:val="fr-FR"/>
              </w:rPr>
              <w:t>o</w:t>
            </w:r>
            <w:r w:rsidR="00914AAB" w:rsidRPr="00D92554">
              <w:rPr>
                <w:sz w:val="18"/>
                <w:lang w:val="fr-FR"/>
              </w:rPr>
              <w:t> </w:t>
            </w:r>
            <w:r w:rsidRPr="00D92554">
              <w:rPr>
                <w:sz w:val="18"/>
                <w:lang w:val="fr-FR"/>
              </w:rPr>
              <w:t>76 de 1983 relative à la protection des délinquants mineurs</w:t>
            </w:r>
          </w:p>
        </w:tc>
        <w:tc>
          <w:tcPr>
            <w:tcW w:w="1026" w:type="dxa"/>
            <w:tcBorders>
              <w:top w:val="none" w:sz="0" w:space="0" w:color="auto"/>
              <w:bottom w:val="none" w:sz="0" w:space="0" w:color="auto"/>
            </w:tcBorders>
            <w:vAlign w:val="bottom"/>
          </w:tcPr>
          <w:p w14:paraId="38A5F4BB"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D92554">
              <w:rPr>
                <w:sz w:val="18"/>
              </w:rPr>
              <w:t>5</w:t>
            </w:r>
          </w:p>
        </w:tc>
        <w:tc>
          <w:tcPr>
            <w:tcW w:w="845" w:type="dxa"/>
            <w:tcBorders>
              <w:top w:val="none" w:sz="0" w:space="0" w:color="auto"/>
              <w:bottom w:val="none" w:sz="0" w:space="0" w:color="auto"/>
            </w:tcBorders>
            <w:vAlign w:val="bottom"/>
          </w:tcPr>
          <w:p w14:paraId="51AA8DAA"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D92554">
              <w:rPr>
                <w:sz w:val="18"/>
              </w:rPr>
              <w:t>2022</w:t>
            </w:r>
          </w:p>
        </w:tc>
      </w:tr>
      <w:tr w:rsidR="00201F35" w:rsidRPr="00D92554" w14:paraId="651BDAF8" w14:textId="77777777" w:rsidTr="00D92554">
        <w:tc>
          <w:tcPr>
            <w:cnfStyle w:val="001000000000" w:firstRow="0" w:lastRow="0" w:firstColumn="1" w:lastColumn="0" w:oddVBand="0" w:evenVBand="0" w:oddHBand="0" w:evenHBand="0" w:firstRowFirstColumn="0" w:firstRowLastColumn="0" w:lastRowFirstColumn="0" w:lastRowLastColumn="0"/>
            <w:tcW w:w="625" w:type="dxa"/>
          </w:tcPr>
          <w:p w14:paraId="6307CAE7" w14:textId="77777777" w:rsidR="00201F35" w:rsidRPr="00D92554" w:rsidRDefault="00201F35" w:rsidP="00D92554">
            <w:pPr>
              <w:suppressAutoHyphens w:val="0"/>
              <w:spacing w:before="40" w:after="40" w:line="220" w:lineRule="exact"/>
              <w:rPr>
                <w:b w:val="0"/>
                <w:sz w:val="18"/>
              </w:rPr>
            </w:pPr>
            <w:r w:rsidRPr="00D92554">
              <w:rPr>
                <w:b w:val="0"/>
                <w:sz w:val="18"/>
              </w:rPr>
              <w:t>32</w:t>
            </w:r>
          </w:p>
        </w:tc>
        <w:tc>
          <w:tcPr>
            <w:tcW w:w="5936" w:type="dxa"/>
            <w:vAlign w:val="bottom"/>
          </w:tcPr>
          <w:p w14:paraId="3CFFD93C" w14:textId="77777777" w:rsidR="00201F35" w:rsidRPr="00D92554"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D92554">
              <w:rPr>
                <w:sz w:val="18"/>
                <w:lang w:val="fr-FR"/>
              </w:rPr>
              <w:t>Loi portant modification de la loi sur la protection et l’assainissement de l’environnement dans la Région du Kurdistan (première modification)</w:t>
            </w:r>
          </w:p>
        </w:tc>
        <w:tc>
          <w:tcPr>
            <w:tcW w:w="1026" w:type="dxa"/>
            <w:vAlign w:val="bottom"/>
          </w:tcPr>
          <w:p w14:paraId="3E3D9A0E"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11</w:t>
            </w:r>
          </w:p>
        </w:tc>
        <w:tc>
          <w:tcPr>
            <w:tcW w:w="845" w:type="dxa"/>
            <w:vAlign w:val="bottom"/>
          </w:tcPr>
          <w:p w14:paraId="5C4BDAF5"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2022</w:t>
            </w:r>
          </w:p>
        </w:tc>
      </w:tr>
      <w:tr w:rsidR="00201F35" w:rsidRPr="00D92554" w14:paraId="20DC9FBE" w14:textId="77777777" w:rsidTr="00D925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Borders>
              <w:top w:val="none" w:sz="0" w:space="0" w:color="auto"/>
              <w:bottom w:val="none" w:sz="0" w:space="0" w:color="auto"/>
            </w:tcBorders>
          </w:tcPr>
          <w:p w14:paraId="78AC407F" w14:textId="77777777" w:rsidR="00201F35" w:rsidRPr="00D92554" w:rsidRDefault="00201F35" w:rsidP="00D92554">
            <w:pPr>
              <w:suppressAutoHyphens w:val="0"/>
              <w:spacing w:before="40" w:after="40" w:line="220" w:lineRule="exact"/>
              <w:rPr>
                <w:b w:val="0"/>
                <w:sz w:val="18"/>
              </w:rPr>
            </w:pPr>
            <w:r w:rsidRPr="00D92554">
              <w:rPr>
                <w:b w:val="0"/>
                <w:sz w:val="18"/>
              </w:rPr>
              <w:t>33</w:t>
            </w:r>
          </w:p>
        </w:tc>
        <w:tc>
          <w:tcPr>
            <w:tcW w:w="5936" w:type="dxa"/>
            <w:tcBorders>
              <w:top w:val="none" w:sz="0" w:space="0" w:color="auto"/>
              <w:bottom w:val="none" w:sz="0" w:space="0" w:color="auto"/>
            </w:tcBorders>
            <w:vAlign w:val="bottom"/>
          </w:tcPr>
          <w:p w14:paraId="03333144" w14:textId="77777777" w:rsidR="00201F35" w:rsidRPr="00D92554"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D92554">
              <w:rPr>
                <w:sz w:val="18"/>
                <w:lang w:val="fr-FR"/>
              </w:rPr>
              <w:t>Loi sur l’éducation dans la Région du Kurdistan</w:t>
            </w:r>
          </w:p>
        </w:tc>
        <w:tc>
          <w:tcPr>
            <w:tcW w:w="1026" w:type="dxa"/>
            <w:tcBorders>
              <w:top w:val="none" w:sz="0" w:space="0" w:color="auto"/>
              <w:bottom w:val="none" w:sz="0" w:space="0" w:color="auto"/>
            </w:tcBorders>
            <w:vAlign w:val="bottom"/>
          </w:tcPr>
          <w:p w14:paraId="5DF5AB2F"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D92554">
              <w:rPr>
                <w:sz w:val="18"/>
              </w:rPr>
              <w:t>13</w:t>
            </w:r>
          </w:p>
        </w:tc>
        <w:tc>
          <w:tcPr>
            <w:tcW w:w="845" w:type="dxa"/>
            <w:tcBorders>
              <w:top w:val="none" w:sz="0" w:space="0" w:color="auto"/>
              <w:bottom w:val="none" w:sz="0" w:space="0" w:color="auto"/>
            </w:tcBorders>
            <w:vAlign w:val="bottom"/>
          </w:tcPr>
          <w:p w14:paraId="34B50DBB"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D92554">
              <w:rPr>
                <w:sz w:val="18"/>
              </w:rPr>
              <w:t>2022</w:t>
            </w:r>
          </w:p>
        </w:tc>
      </w:tr>
      <w:tr w:rsidR="00201F35" w:rsidRPr="00D92554" w14:paraId="33811A9C" w14:textId="77777777" w:rsidTr="00D92554">
        <w:tc>
          <w:tcPr>
            <w:cnfStyle w:val="001000000000" w:firstRow="0" w:lastRow="0" w:firstColumn="1" w:lastColumn="0" w:oddVBand="0" w:evenVBand="0" w:oddHBand="0" w:evenHBand="0" w:firstRowFirstColumn="0" w:firstRowLastColumn="0" w:lastRowFirstColumn="0" w:lastRowLastColumn="0"/>
            <w:tcW w:w="625" w:type="dxa"/>
          </w:tcPr>
          <w:p w14:paraId="4AE90993" w14:textId="77777777" w:rsidR="00201F35" w:rsidRPr="00D92554" w:rsidRDefault="00201F35" w:rsidP="00D92554">
            <w:pPr>
              <w:suppressAutoHyphens w:val="0"/>
              <w:spacing w:before="40" w:after="40" w:line="220" w:lineRule="exact"/>
              <w:rPr>
                <w:b w:val="0"/>
                <w:sz w:val="18"/>
              </w:rPr>
            </w:pPr>
            <w:r w:rsidRPr="00D92554">
              <w:rPr>
                <w:b w:val="0"/>
                <w:sz w:val="18"/>
              </w:rPr>
              <w:t>34</w:t>
            </w:r>
          </w:p>
        </w:tc>
        <w:tc>
          <w:tcPr>
            <w:tcW w:w="5936" w:type="dxa"/>
            <w:vAlign w:val="bottom"/>
          </w:tcPr>
          <w:p w14:paraId="6921262A" w14:textId="4FE01CB7" w:rsidR="00201F35" w:rsidRPr="00D92554" w:rsidRDefault="00201F35" w:rsidP="00D92554">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D92554">
              <w:rPr>
                <w:sz w:val="18"/>
                <w:lang w:val="fr-FR"/>
              </w:rPr>
              <w:t>Loi portant modification de la loi sur la Choura de la Région du</w:t>
            </w:r>
            <w:r w:rsidR="009F3B10">
              <w:rPr>
                <w:sz w:val="18"/>
                <w:lang w:val="fr-FR"/>
              </w:rPr>
              <w:t> </w:t>
            </w:r>
            <w:r w:rsidRPr="00D92554">
              <w:rPr>
                <w:sz w:val="18"/>
                <w:lang w:val="fr-FR"/>
              </w:rPr>
              <w:t>Kurdistan (première modification)</w:t>
            </w:r>
          </w:p>
        </w:tc>
        <w:tc>
          <w:tcPr>
            <w:tcW w:w="1026" w:type="dxa"/>
            <w:vAlign w:val="bottom"/>
          </w:tcPr>
          <w:p w14:paraId="37C20A53"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17</w:t>
            </w:r>
          </w:p>
        </w:tc>
        <w:tc>
          <w:tcPr>
            <w:tcW w:w="845" w:type="dxa"/>
            <w:vAlign w:val="bottom"/>
          </w:tcPr>
          <w:p w14:paraId="2A12EFAA"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2022</w:t>
            </w:r>
          </w:p>
        </w:tc>
      </w:tr>
      <w:tr w:rsidR="00201F35" w:rsidRPr="00D92554" w14:paraId="27A28562" w14:textId="77777777" w:rsidTr="00D925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dxa"/>
            <w:tcBorders>
              <w:top w:val="none" w:sz="0" w:space="0" w:color="auto"/>
              <w:bottom w:val="single" w:sz="12" w:space="0" w:color="auto"/>
            </w:tcBorders>
          </w:tcPr>
          <w:p w14:paraId="7AE6A1F1" w14:textId="77777777" w:rsidR="00201F35" w:rsidRPr="00D92554" w:rsidRDefault="00201F35" w:rsidP="00D92554">
            <w:pPr>
              <w:suppressAutoHyphens w:val="0"/>
              <w:spacing w:before="40" w:after="40" w:line="220" w:lineRule="exact"/>
              <w:rPr>
                <w:b w:val="0"/>
                <w:sz w:val="18"/>
              </w:rPr>
            </w:pPr>
            <w:r w:rsidRPr="00D92554">
              <w:rPr>
                <w:b w:val="0"/>
                <w:sz w:val="18"/>
              </w:rPr>
              <w:t>35</w:t>
            </w:r>
          </w:p>
        </w:tc>
        <w:tc>
          <w:tcPr>
            <w:tcW w:w="5936" w:type="dxa"/>
            <w:tcBorders>
              <w:top w:val="none" w:sz="0" w:space="0" w:color="auto"/>
              <w:bottom w:val="single" w:sz="12" w:space="0" w:color="auto"/>
            </w:tcBorders>
            <w:vAlign w:val="bottom"/>
          </w:tcPr>
          <w:p w14:paraId="7CDFA17E" w14:textId="77777777" w:rsidR="00201F35" w:rsidRPr="00D92554" w:rsidRDefault="00201F35" w:rsidP="00D92554">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lang w:val="fr-FR"/>
              </w:rPr>
            </w:pPr>
            <w:r w:rsidRPr="00D92554">
              <w:rPr>
                <w:sz w:val="18"/>
                <w:lang w:val="fr-FR"/>
              </w:rPr>
              <w:t>Loi portant application et modification de la loi sur la signature électronique et les transactions électroniques</w:t>
            </w:r>
          </w:p>
        </w:tc>
        <w:tc>
          <w:tcPr>
            <w:tcW w:w="1026" w:type="dxa"/>
            <w:tcBorders>
              <w:top w:val="none" w:sz="0" w:space="0" w:color="auto"/>
              <w:bottom w:val="single" w:sz="12" w:space="0" w:color="auto"/>
            </w:tcBorders>
            <w:vAlign w:val="bottom"/>
          </w:tcPr>
          <w:p w14:paraId="2A436439"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D92554">
              <w:rPr>
                <w:sz w:val="18"/>
              </w:rPr>
              <w:t>15</w:t>
            </w:r>
          </w:p>
        </w:tc>
        <w:tc>
          <w:tcPr>
            <w:tcW w:w="845" w:type="dxa"/>
            <w:tcBorders>
              <w:top w:val="none" w:sz="0" w:space="0" w:color="auto"/>
              <w:bottom w:val="single" w:sz="12" w:space="0" w:color="auto"/>
            </w:tcBorders>
            <w:vAlign w:val="bottom"/>
          </w:tcPr>
          <w:p w14:paraId="7668A583"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D92554">
              <w:rPr>
                <w:sz w:val="18"/>
              </w:rPr>
              <w:t>2022</w:t>
            </w:r>
          </w:p>
        </w:tc>
      </w:tr>
    </w:tbl>
    <w:p w14:paraId="20E3BE92" w14:textId="77777777" w:rsidR="00201F35" w:rsidRPr="00BF2840" w:rsidRDefault="00201F35" w:rsidP="00944297">
      <w:pPr>
        <w:pStyle w:val="H1G"/>
      </w:pPr>
      <w:r>
        <w:tab/>
      </w:r>
      <w:r>
        <w:tab/>
      </w:r>
      <w:r w:rsidRPr="00944297">
        <w:t>Information</w:t>
      </w:r>
      <w:r>
        <w:t xml:space="preserve"> et communication</w:t>
      </w:r>
      <w:bookmarkStart w:id="39" w:name="_Toc210314389"/>
      <w:bookmarkStart w:id="40" w:name="_Toc210375963"/>
      <w:bookmarkEnd w:id="39"/>
      <w:bookmarkEnd w:id="40"/>
    </w:p>
    <w:p w14:paraId="5C12A2D5" w14:textId="3A9E6EB9" w:rsidR="00201F35" w:rsidRPr="00AB06DA" w:rsidRDefault="00201F35" w:rsidP="0072704F">
      <w:pPr>
        <w:pStyle w:val="SingleTxtG"/>
        <w:rPr>
          <w:lang w:val="fr-FR"/>
        </w:rPr>
      </w:pPr>
      <w:r w:rsidRPr="00AB06DA">
        <w:rPr>
          <w:lang w:val="fr-FR"/>
        </w:rPr>
        <w:t>139.</w:t>
      </w:r>
      <w:r w:rsidRPr="00AB06DA">
        <w:rPr>
          <w:lang w:val="fr-FR"/>
        </w:rPr>
        <w:tab/>
        <w:t>L</w:t>
      </w:r>
      <w:r>
        <w:rPr>
          <w:lang w:val="fr-FR"/>
        </w:rPr>
        <w:t>’</w:t>
      </w:r>
      <w:r w:rsidRPr="00AB06DA">
        <w:rPr>
          <w:lang w:val="fr-FR"/>
        </w:rPr>
        <w:t>ensemble des organes de la presse écrite et des médias audiovisuels œuvrent à la sensibilisation et à l</w:t>
      </w:r>
      <w:r>
        <w:rPr>
          <w:lang w:val="fr-FR"/>
        </w:rPr>
        <w:t>’</w:t>
      </w:r>
      <w:r w:rsidRPr="00AB06DA">
        <w:rPr>
          <w:lang w:val="fr-FR"/>
        </w:rPr>
        <w:t>éducation aux droits de l</w:t>
      </w:r>
      <w:r>
        <w:rPr>
          <w:lang w:val="fr-FR"/>
        </w:rPr>
        <w:t>’</w:t>
      </w:r>
      <w:r w:rsidRPr="00AB06DA">
        <w:rPr>
          <w:lang w:val="fr-FR"/>
        </w:rPr>
        <w:t>homme, sous tous leurs aspects et à tous les niveaux. À cette fin, ils utilisent les différents moyens disponibles sur le réseau d</w:t>
      </w:r>
      <w:r>
        <w:rPr>
          <w:lang w:val="fr-FR"/>
        </w:rPr>
        <w:t>’</w:t>
      </w:r>
      <w:r w:rsidRPr="00AB06DA">
        <w:rPr>
          <w:lang w:val="fr-FR"/>
        </w:rPr>
        <w:t>information indépendant iraquien, notamment les chaînes satellitaires, les journaux et les stations de radio, afin d</w:t>
      </w:r>
      <w:r>
        <w:rPr>
          <w:lang w:val="fr-FR"/>
        </w:rPr>
        <w:t>’</w:t>
      </w:r>
      <w:r w:rsidRPr="00AB06DA">
        <w:rPr>
          <w:lang w:val="fr-FR"/>
        </w:rPr>
        <w:t>acheminer les informations à des groupes cibles, tels que les enfants, les femmes, les travailleurs ou les agriculteurs, ou à l</w:t>
      </w:r>
      <w:r>
        <w:rPr>
          <w:lang w:val="fr-FR"/>
        </w:rPr>
        <w:t>’</w:t>
      </w:r>
      <w:r w:rsidRPr="00AB06DA">
        <w:rPr>
          <w:lang w:val="fr-FR"/>
        </w:rPr>
        <w:t>ensemble de la population. En outre, le réseau diffuse les débats tenus à la Chambre des députés sur la ratification des traités relatifs aux droits de l</w:t>
      </w:r>
      <w:r>
        <w:rPr>
          <w:lang w:val="fr-FR"/>
        </w:rPr>
        <w:t>’</w:t>
      </w:r>
      <w:r w:rsidRPr="00AB06DA">
        <w:rPr>
          <w:lang w:val="fr-FR"/>
        </w:rPr>
        <w:t>homme, ainsi que des programmes de sensibilisation destinés aux enfants. Il</w:t>
      </w:r>
      <w:r w:rsidR="00D92554">
        <w:rPr>
          <w:lang w:val="fr-FR"/>
        </w:rPr>
        <w:t> </w:t>
      </w:r>
      <w:r w:rsidRPr="00AB06DA">
        <w:rPr>
          <w:lang w:val="fr-FR"/>
        </w:rPr>
        <w:t>organise aussi des séminaires destinés aux femmes et portant sur des questions telles que l</w:t>
      </w:r>
      <w:r>
        <w:rPr>
          <w:lang w:val="fr-FR"/>
        </w:rPr>
        <w:t>’</w:t>
      </w:r>
      <w:r w:rsidRPr="00AB06DA">
        <w:rPr>
          <w:lang w:val="fr-FR"/>
        </w:rPr>
        <w:t>éducation, la santé et d</w:t>
      </w:r>
      <w:r>
        <w:rPr>
          <w:lang w:val="fr-FR"/>
        </w:rPr>
        <w:t>’</w:t>
      </w:r>
      <w:r w:rsidRPr="00AB06DA">
        <w:rPr>
          <w:lang w:val="fr-FR"/>
        </w:rPr>
        <w:t>autres droits.</w:t>
      </w:r>
    </w:p>
    <w:p w14:paraId="51FD9D45" w14:textId="77777777" w:rsidR="00201F35" w:rsidRPr="00AB06DA" w:rsidRDefault="00201F35" w:rsidP="0072704F">
      <w:pPr>
        <w:pStyle w:val="SingleTxtG"/>
        <w:rPr>
          <w:lang w:val="fr-FR"/>
        </w:rPr>
      </w:pPr>
      <w:r w:rsidRPr="00AB06DA">
        <w:rPr>
          <w:lang w:val="fr-FR"/>
        </w:rPr>
        <w:t>140.</w:t>
      </w:r>
      <w:r w:rsidRPr="00AB06DA">
        <w:rPr>
          <w:lang w:val="fr-FR"/>
        </w:rPr>
        <w:tab/>
        <w:t>Le Ministère de la culture prépare des publications culturelles dans toutes les langues parlées par le peuple iraquien. Pour sa part, la Maison de la culture des enfants organise des festivals, des expositions de dessins d</w:t>
      </w:r>
      <w:r>
        <w:rPr>
          <w:lang w:val="fr-FR"/>
        </w:rPr>
        <w:t>’</w:t>
      </w:r>
      <w:r w:rsidRPr="00AB06DA">
        <w:rPr>
          <w:lang w:val="fr-FR"/>
        </w:rPr>
        <w:t>enfants, des pièces de théâtre, des exposés, des conférences et des concours locaux et internationaux, et publie des ouvrages pour enfants.</w:t>
      </w:r>
    </w:p>
    <w:p w14:paraId="09873C62" w14:textId="77777777" w:rsidR="00201F35" w:rsidRPr="00AB06DA" w:rsidRDefault="00201F35" w:rsidP="0072704F">
      <w:pPr>
        <w:pStyle w:val="SingleTxtG"/>
        <w:rPr>
          <w:lang w:val="fr-FR"/>
        </w:rPr>
      </w:pPr>
      <w:r w:rsidRPr="00AB06DA">
        <w:rPr>
          <w:lang w:val="fr-FR"/>
        </w:rPr>
        <w:t>141.</w:t>
      </w:r>
      <w:r w:rsidRPr="00AB06DA">
        <w:rPr>
          <w:lang w:val="fr-FR"/>
        </w:rPr>
        <w:tab/>
        <w:t>Les ministères compétents ont contribué à élaborer et à appuyer le projet d</w:t>
      </w:r>
      <w:r>
        <w:rPr>
          <w:lang w:val="fr-FR"/>
        </w:rPr>
        <w:t>’</w:t>
      </w:r>
      <w:r w:rsidRPr="00AB06DA">
        <w:rPr>
          <w:lang w:val="fr-FR"/>
        </w:rPr>
        <w:t>introduction de l</w:t>
      </w:r>
      <w:r>
        <w:rPr>
          <w:lang w:val="fr-FR"/>
        </w:rPr>
        <w:t>’</w:t>
      </w:r>
      <w:r w:rsidRPr="00AB06DA">
        <w:rPr>
          <w:lang w:val="fr-FR"/>
        </w:rPr>
        <w:t>étude des droits de l</w:t>
      </w:r>
      <w:r>
        <w:rPr>
          <w:lang w:val="fr-FR"/>
        </w:rPr>
        <w:t>’</w:t>
      </w:r>
      <w:r w:rsidRPr="00AB06DA">
        <w:rPr>
          <w:lang w:val="fr-FR"/>
        </w:rPr>
        <w:t>homme dans les programmes scolaires. En outre, il existe dans les différents ministères des comités des droits de l</w:t>
      </w:r>
      <w:r>
        <w:rPr>
          <w:lang w:val="fr-FR"/>
        </w:rPr>
        <w:t>’</w:t>
      </w:r>
      <w:r w:rsidRPr="00AB06DA">
        <w:rPr>
          <w:lang w:val="fr-FR"/>
        </w:rPr>
        <w:t>homme qui œuvrent à la diffusion et à la promotion de la culture des droits de l</w:t>
      </w:r>
      <w:r>
        <w:rPr>
          <w:lang w:val="fr-FR"/>
        </w:rPr>
        <w:t>’</w:t>
      </w:r>
      <w:r w:rsidRPr="00AB06DA">
        <w:rPr>
          <w:lang w:val="fr-FR"/>
        </w:rPr>
        <w:t>homme.</w:t>
      </w:r>
    </w:p>
    <w:p w14:paraId="242426B0" w14:textId="26006F14" w:rsidR="00201F35" w:rsidRPr="00AB06DA" w:rsidRDefault="00201F35" w:rsidP="00D92554">
      <w:pPr>
        <w:pStyle w:val="H23G"/>
        <w:rPr>
          <w:lang w:val="fr-FR"/>
        </w:rPr>
      </w:pPr>
      <w:r w:rsidRPr="00AB06DA">
        <w:rPr>
          <w:lang w:val="fr-FR"/>
        </w:rPr>
        <w:tab/>
      </w:r>
      <w:r w:rsidRPr="00AB06DA">
        <w:rPr>
          <w:lang w:val="fr-FR"/>
        </w:rPr>
        <w:tab/>
        <w:t>Le tableau ci-après présente les données relatives au nombre d</w:t>
      </w:r>
      <w:r>
        <w:rPr>
          <w:lang w:val="fr-FR"/>
        </w:rPr>
        <w:t>’</w:t>
      </w:r>
      <w:r w:rsidRPr="00AB06DA">
        <w:rPr>
          <w:lang w:val="fr-FR"/>
        </w:rPr>
        <w:t>organes d</w:t>
      </w:r>
      <w:r>
        <w:rPr>
          <w:lang w:val="fr-FR"/>
        </w:rPr>
        <w:t>’</w:t>
      </w:r>
      <w:r w:rsidRPr="00AB06DA">
        <w:rPr>
          <w:lang w:val="fr-FR"/>
        </w:rPr>
        <w:t>information en Iraq</w:t>
      </w:r>
    </w:p>
    <w:tbl>
      <w:tblPr>
        <w:tblStyle w:val="PlainTable21"/>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492"/>
        <w:gridCol w:w="3644"/>
        <w:gridCol w:w="3234"/>
      </w:tblGrid>
      <w:tr w:rsidR="00201F35" w:rsidRPr="00D92554" w14:paraId="16F190B4" w14:textId="77777777" w:rsidTr="00D9255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34" w:type="pct"/>
            <w:tcBorders>
              <w:top w:val="single" w:sz="4" w:space="0" w:color="auto"/>
              <w:bottom w:val="single" w:sz="12" w:space="0" w:color="auto"/>
            </w:tcBorders>
            <w:vAlign w:val="bottom"/>
          </w:tcPr>
          <w:p w14:paraId="19ECF26D" w14:textId="77777777" w:rsidR="00201F35" w:rsidRPr="00D92554" w:rsidRDefault="00201F35" w:rsidP="00D92554">
            <w:pPr>
              <w:suppressAutoHyphens w:val="0"/>
              <w:spacing w:before="80" w:after="80" w:line="200" w:lineRule="exact"/>
              <w:rPr>
                <w:b w:val="0"/>
                <w:i/>
                <w:sz w:val="16"/>
              </w:rPr>
            </w:pPr>
            <w:r w:rsidRPr="00D92554">
              <w:rPr>
                <w:b w:val="0"/>
                <w:i/>
                <w:sz w:val="16"/>
              </w:rPr>
              <w:t>No</w:t>
            </w:r>
          </w:p>
        </w:tc>
        <w:tc>
          <w:tcPr>
            <w:tcW w:w="2472" w:type="pct"/>
            <w:tcBorders>
              <w:top w:val="single" w:sz="4" w:space="0" w:color="auto"/>
              <w:bottom w:val="single" w:sz="12" w:space="0" w:color="auto"/>
            </w:tcBorders>
            <w:vAlign w:val="bottom"/>
          </w:tcPr>
          <w:p w14:paraId="321CF3D3" w14:textId="77777777" w:rsidR="00201F35" w:rsidRPr="00D92554" w:rsidRDefault="00201F35" w:rsidP="00D92554">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bCs w:val="0"/>
                <w:i/>
                <w:sz w:val="16"/>
              </w:rPr>
            </w:pPr>
            <w:r w:rsidRPr="00D92554">
              <w:rPr>
                <w:b w:val="0"/>
                <w:i/>
                <w:sz w:val="16"/>
              </w:rPr>
              <w:t>Type d’organe</w:t>
            </w:r>
          </w:p>
        </w:tc>
        <w:tc>
          <w:tcPr>
            <w:tcW w:w="2194" w:type="pct"/>
            <w:tcBorders>
              <w:top w:val="single" w:sz="4" w:space="0" w:color="auto"/>
              <w:bottom w:val="single" w:sz="12" w:space="0" w:color="auto"/>
            </w:tcBorders>
            <w:vAlign w:val="bottom"/>
          </w:tcPr>
          <w:p w14:paraId="1BC2B049" w14:textId="77777777" w:rsidR="00201F35" w:rsidRPr="00D92554" w:rsidRDefault="00201F35" w:rsidP="00D92554">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bCs w:val="0"/>
                <w:i/>
                <w:sz w:val="16"/>
              </w:rPr>
            </w:pPr>
            <w:r w:rsidRPr="00D92554">
              <w:rPr>
                <w:b w:val="0"/>
                <w:i/>
                <w:sz w:val="16"/>
              </w:rPr>
              <w:t>Nombre</w:t>
            </w:r>
          </w:p>
        </w:tc>
      </w:tr>
      <w:tr w:rsidR="00201F35" w:rsidRPr="00D92554" w14:paraId="51D4B6A5" w14:textId="77777777" w:rsidTr="00D925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4" w:type="pct"/>
            <w:tcBorders>
              <w:top w:val="single" w:sz="12" w:space="0" w:color="auto"/>
              <w:bottom w:val="none" w:sz="0" w:space="0" w:color="auto"/>
            </w:tcBorders>
          </w:tcPr>
          <w:p w14:paraId="4C48F500" w14:textId="77777777" w:rsidR="00201F35" w:rsidRPr="00D92554" w:rsidRDefault="00201F35" w:rsidP="00D92554">
            <w:pPr>
              <w:suppressAutoHyphens w:val="0"/>
              <w:spacing w:before="40" w:after="40" w:line="220" w:lineRule="exact"/>
              <w:rPr>
                <w:b w:val="0"/>
                <w:sz w:val="18"/>
              </w:rPr>
            </w:pPr>
            <w:r w:rsidRPr="00D92554">
              <w:rPr>
                <w:b w:val="0"/>
                <w:sz w:val="18"/>
              </w:rPr>
              <w:t>1</w:t>
            </w:r>
          </w:p>
        </w:tc>
        <w:tc>
          <w:tcPr>
            <w:tcW w:w="2472" w:type="pct"/>
            <w:tcBorders>
              <w:top w:val="single" w:sz="12" w:space="0" w:color="auto"/>
              <w:bottom w:val="none" w:sz="0" w:space="0" w:color="auto"/>
            </w:tcBorders>
            <w:vAlign w:val="bottom"/>
          </w:tcPr>
          <w:p w14:paraId="25EBCFE7"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D92554">
              <w:rPr>
                <w:sz w:val="18"/>
                <w:lang w:val="fr-FR"/>
              </w:rPr>
              <w:t>Chaînes de télévision par satellite</w:t>
            </w:r>
          </w:p>
        </w:tc>
        <w:tc>
          <w:tcPr>
            <w:tcW w:w="2194" w:type="pct"/>
            <w:tcBorders>
              <w:top w:val="single" w:sz="12" w:space="0" w:color="auto"/>
              <w:bottom w:val="none" w:sz="0" w:space="0" w:color="auto"/>
            </w:tcBorders>
            <w:vAlign w:val="bottom"/>
          </w:tcPr>
          <w:p w14:paraId="62938EA8" w14:textId="77777777" w:rsidR="00201F35" w:rsidRPr="00D92554" w:rsidRDefault="00201F35" w:rsidP="00D9255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D92554">
              <w:rPr>
                <w:sz w:val="18"/>
              </w:rPr>
              <w:t>59</w:t>
            </w:r>
          </w:p>
        </w:tc>
      </w:tr>
      <w:tr w:rsidR="00201F35" w:rsidRPr="00D92554" w14:paraId="558780B1" w14:textId="77777777" w:rsidTr="00D92554">
        <w:tc>
          <w:tcPr>
            <w:cnfStyle w:val="001000000000" w:firstRow="0" w:lastRow="0" w:firstColumn="1" w:lastColumn="0" w:oddVBand="0" w:evenVBand="0" w:oddHBand="0" w:evenHBand="0" w:firstRowFirstColumn="0" w:firstRowLastColumn="0" w:lastRowFirstColumn="0" w:lastRowLastColumn="0"/>
            <w:tcW w:w="334" w:type="pct"/>
          </w:tcPr>
          <w:p w14:paraId="686FBC31" w14:textId="77777777" w:rsidR="00201F35" w:rsidRPr="00D92554" w:rsidRDefault="00201F35" w:rsidP="00D92554">
            <w:pPr>
              <w:suppressAutoHyphens w:val="0"/>
              <w:spacing w:before="40" w:after="40" w:line="220" w:lineRule="exact"/>
              <w:rPr>
                <w:b w:val="0"/>
                <w:sz w:val="18"/>
              </w:rPr>
            </w:pPr>
            <w:r w:rsidRPr="00D92554">
              <w:rPr>
                <w:b w:val="0"/>
                <w:sz w:val="18"/>
              </w:rPr>
              <w:t>2</w:t>
            </w:r>
          </w:p>
        </w:tc>
        <w:tc>
          <w:tcPr>
            <w:tcW w:w="2472" w:type="pct"/>
            <w:vAlign w:val="bottom"/>
          </w:tcPr>
          <w:p w14:paraId="2193A55B"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Stations de radiodiffusion</w:t>
            </w:r>
          </w:p>
        </w:tc>
        <w:tc>
          <w:tcPr>
            <w:tcW w:w="2194" w:type="pct"/>
            <w:vAlign w:val="bottom"/>
          </w:tcPr>
          <w:p w14:paraId="383B49B5"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142</w:t>
            </w:r>
          </w:p>
        </w:tc>
      </w:tr>
      <w:tr w:rsidR="00201F35" w:rsidRPr="00D92554" w14:paraId="10795F21" w14:textId="77777777" w:rsidTr="00D925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4" w:type="pct"/>
            <w:tcBorders>
              <w:top w:val="none" w:sz="0" w:space="0" w:color="auto"/>
              <w:bottom w:val="none" w:sz="0" w:space="0" w:color="auto"/>
            </w:tcBorders>
          </w:tcPr>
          <w:p w14:paraId="4A60DB45" w14:textId="77777777" w:rsidR="00201F35" w:rsidRPr="00D92554" w:rsidRDefault="00201F35" w:rsidP="00F22CA3">
            <w:pPr>
              <w:keepNext/>
              <w:keepLines/>
              <w:suppressAutoHyphens w:val="0"/>
              <w:spacing w:before="40" w:after="40" w:line="220" w:lineRule="exact"/>
              <w:rPr>
                <w:b w:val="0"/>
                <w:sz w:val="18"/>
              </w:rPr>
            </w:pPr>
            <w:r w:rsidRPr="00D92554">
              <w:rPr>
                <w:b w:val="0"/>
                <w:sz w:val="18"/>
              </w:rPr>
              <w:lastRenderedPageBreak/>
              <w:t>3</w:t>
            </w:r>
          </w:p>
        </w:tc>
        <w:tc>
          <w:tcPr>
            <w:tcW w:w="2472" w:type="pct"/>
            <w:tcBorders>
              <w:top w:val="none" w:sz="0" w:space="0" w:color="auto"/>
              <w:bottom w:val="none" w:sz="0" w:space="0" w:color="auto"/>
            </w:tcBorders>
            <w:vAlign w:val="bottom"/>
          </w:tcPr>
          <w:p w14:paraId="00C8BF29" w14:textId="77777777" w:rsidR="00201F35" w:rsidRPr="00D92554" w:rsidRDefault="00201F35" w:rsidP="00F22CA3">
            <w:pPr>
              <w:keepNext/>
              <w:keepLines/>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D92554">
              <w:rPr>
                <w:sz w:val="18"/>
                <w:lang w:val="fr-FR"/>
              </w:rPr>
              <w:t>Journaux locaux (tels qu’enregistrés en mai 2017)</w:t>
            </w:r>
          </w:p>
        </w:tc>
        <w:tc>
          <w:tcPr>
            <w:tcW w:w="2194" w:type="pct"/>
            <w:tcBorders>
              <w:top w:val="none" w:sz="0" w:space="0" w:color="auto"/>
              <w:bottom w:val="none" w:sz="0" w:space="0" w:color="auto"/>
            </w:tcBorders>
            <w:vAlign w:val="bottom"/>
          </w:tcPr>
          <w:p w14:paraId="305A3A3F" w14:textId="39B44E9C" w:rsidR="00201F35" w:rsidRPr="00D92554" w:rsidRDefault="00201F35" w:rsidP="00F22CA3">
            <w:pPr>
              <w:keepNext/>
              <w:keepLines/>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D92554">
              <w:rPr>
                <w:sz w:val="18"/>
                <w:lang w:val="fr-FR"/>
              </w:rPr>
              <w:t>Conformément à l’alinéa</w:t>
            </w:r>
            <w:r w:rsidR="003D7069">
              <w:rPr>
                <w:sz w:val="18"/>
                <w:lang w:val="fr-FR"/>
              </w:rPr>
              <w:t> </w:t>
            </w:r>
            <w:r w:rsidRPr="00D92554">
              <w:rPr>
                <w:sz w:val="18"/>
                <w:lang w:val="fr-FR"/>
              </w:rPr>
              <w:t>h) du paragraphe</w:t>
            </w:r>
            <w:r w:rsidR="003D7069">
              <w:rPr>
                <w:sz w:val="18"/>
                <w:lang w:val="fr-FR"/>
              </w:rPr>
              <w:t> </w:t>
            </w:r>
            <w:r w:rsidRPr="00D92554">
              <w:rPr>
                <w:sz w:val="18"/>
                <w:lang w:val="fr-FR"/>
              </w:rPr>
              <w:t>2 de l’article</w:t>
            </w:r>
            <w:r w:rsidR="003D7069">
              <w:rPr>
                <w:sz w:val="18"/>
                <w:lang w:val="fr-FR"/>
              </w:rPr>
              <w:t> </w:t>
            </w:r>
            <w:r w:rsidRPr="00D92554">
              <w:rPr>
                <w:sz w:val="18"/>
                <w:lang w:val="fr-FR"/>
              </w:rPr>
              <w:t xml:space="preserve">5 du décret-loi </w:t>
            </w:r>
            <w:r w:rsidR="00914AAB" w:rsidRPr="00D92554">
              <w:rPr>
                <w:sz w:val="18"/>
                <w:lang w:val="fr-FR"/>
              </w:rPr>
              <w:t>n</w:t>
            </w:r>
            <w:r w:rsidR="00914AAB" w:rsidRPr="00D92554">
              <w:rPr>
                <w:sz w:val="18"/>
                <w:vertAlign w:val="superscript"/>
                <w:lang w:val="fr-FR"/>
              </w:rPr>
              <w:t>o</w:t>
            </w:r>
            <w:r w:rsidR="00914AAB" w:rsidRPr="00D92554">
              <w:rPr>
                <w:sz w:val="18"/>
                <w:lang w:val="fr-FR"/>
              </w:rPr>
              <w:t> </w:t>
            </w:r>
            <w:r w:rsidRPr="00D92554">
              <w:rPr>
                <w:sz w:val="18"/>
                <w:lang w:val="fr-FR"/>
              </w:rPr>
              <w:t>65 de 2004 relatif à la Commission des médias et de la communication, les organes de presse écrite ne sont pas tenus d’obtenir une licence d’activité en Iraq.</w:t>
            </w:r>
          </w:p>
        </w:tc>
      </w:tr>
      <w:tr w:rsidR="00201F35" w:rsidRPr="00D92554" w14:paraId="5A54DB85" w14:textId="77777777" w:rsidTr="00D92554">
        <w:tc>
          <w:tcPr>
            <w:cnfStyle w:val="001000000000" w:firstRow="0" w:lastRow="0" w:firstColumn="1" w:lastColumn="0" w:oddVBand="0" w:evenVBand="0" w:oddHBand="0" w:evenHBand="0" w:firstRowFirstColumn="0" w:firstRowLastColumn="0" w:lastRowFirstColumn="0" w:lastRowLastColumn="0"/>
            <w:tcW w:w="334" w:type="pct"/>
            <w:tcBorders>
              <w:bottom w:val="single" w:sz="12" w:space="0" w:color="auto"/>
            </w:tcBorders>
          </w:tcPr>
          <w:p w14:paraId="1B43249C" w14:textId="77777777" w:rsidR="00201F35" w:rsidRPr="00D92554" w:rsidRDefault="00201F35" w:rsidP="00D92554">
            <w:pPr>
              <w:suppressAutoHyphens w:val="0"/>
              <w:spacing w:before="40" w:after="40" w:line="220" w:lineRule="exact"/>
              <w:rPr>
                <w:b w:val="0"/>
                <w:sz w:val="18"/>
              </w:rPr>
            </w:pPr>
            <w:r w:rsidRPr="00D92554">
              <w:rPr>
                <w:b w:val="0"/>
                <w:sz w:val="18"/>
              </w:rPr>
              <w:t>4</w:t>
            </w:r>
          </w:p>
        </w:tc>
        <w:tc>
          <w:tcPr>
            <w:tcW w:w="2472" w:type="pct"/>
            <w:tcBorders>
              <w:bottom w:val="single" w:sz="12" w:space="0" w:color="auto"/>
            </w:tcBorders>
            <w:vAlign w:val="bottom"/>
          </w:tcPr>
          <w:p w14:paraId="79E0258F"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Sites Internet</w:t>
            </w:r>
          </w:p>
        </w:tc>
        <w:tc>
          <w:tcPr>
            <w:tcW w:w="2194" w:type="pct"/>
            <w:tcBorders>
              <w:bottom w:val="single" w:sz="12" w:space="0" w:color="auto"/>
            </w:tcBorders>
            <w:vAlign w:val="bottom"/>
          </w:tcPr>
          <w:p w14:paraId="270DDFF1" w14:textId="77777777" w:rsidR="00201F35" w:rsidRPr="00D92554" w:rsidRDefault="00201F35" w:rsidP="00D9255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D92554">
              <w:rPr>
                <w:sz w:val="18"/>
              </w:rPr>
              <w:t>85</w:t>
            </w:r>
          </w:p>
        </w:tc>
      </w:tr>
    </w:tbl>
    <w:p w14:paraId="04765549" w14:textId="19D7E8D9" w:rsidR="00201F35" w:rsidRPr="00AB06DA" w:rsidRDefault="00201F35" w:rsidP="00D92554">
      <w:pPr>
        <w:pStyle w:val="SingleTxtG"/>
        <w:spacing w:before="120"/>
        <w:rPr>
          <w:lang w:val="fr-FR"/>
        </w:rPr>
      </w:pPr>
      <w:r w:rsidRPr="00AB06DA">
        <w:rPr>
          <w:lang w:val="fr-FR"/>
        </w:rPr>
        <w:t>142.</w:t>
      </w:r>
      <w:r w:rsidRPr="00AB06DA">
        <w:rPr>
          <w:lang w:val="fr-FR"/>
        </w:rPr>
        <w:tab/>
        <w:t xml:space="preserve">Dans la </w:t>
      </w:r>
      <w:r>
        <w:rPr>
          <w:lang w:val="fr-FR"/>
        </w:rPr>
        <w:t>Région</w:t>
      </w:r>
      <w:r w:rsidRPr="00AB06DA">
        <w:rPr>
          <w:lang w:val="fr-FR"/>
        </w:rPr>
        <w:t xml:space="preserve"> du Kurdistan, des autorisations d</w:t>
      </w:r>
      <w:r>
        <w:rPr>
          <w:lang w:val="fr-FR"/>
        </w:rPr>
        <w:t>’</w:t>
      </w:r>
      <w:r w:rsidRPr="00AB06DA">
        <w:rPr>
          <w:lang w:val="fr-FR"/>
        </w:rPr>
        <w:t>exploitation et de diffusion ont été accordées à 144</w:t>
      </w:r>
      <w:r w:rsidR="00D92554">
        <w:rPr>
          <w:lang w:val="fr-FR"/>
        </w:rPr>
        <w:t> </w:t>
      </w:r>
      <w:r w:rsidRPr="00AB06DA">
        <w:rPr>
          <w:lang w:val="fr-FR"/>
        </w:rPr>
        <w:t>chaînes de télévision, dont 36</w:t>
      </w:r>
      <w:r w:rsidR="00F22CA3">
        <w:rPr>
          <w:lang w:val="fr-FR"/>
        </w:rPr>
        <w:t> </w:t>
      </w:r>
      <w:r w:rsidRPr="00AB06DA">
        <w:rPr>
          <w:lang w:val="fr-FR"/>
        </w:rPr>
        <w:t>chaînes par satellite et 108</w:t>
      </w:r>
      <w:r w:rsidR="00D92554">
        <w:rPr>
          <w:lang w:val="fr-FR"/>
        </w:rPr>
        <w:t> </w:t>
      </w:r>
      <w:r w:rsidRPr="00AB06DA">
        <w:rPr>
          <w:lang w:val="fr-FR"/>
        </w:rPr>
        <w:t>chaînes locales, ainsi qu</w:t>
      </w:r>
      <w:r>
        <w:rPr>
          <w:lang w:val="fr-FR"/>
        </w:rPr>
        <w:t>’</w:t>
      </w:r>
      <w:r w:rsidRPr="00AB06DA">
        <w:rPr>
          <w:lang w:val="fr-FR"/>
        </w:rPr>
        <w:t>à 155</w:t>
      </w:r>
      <w:r w:rsidR="00D92554">
        <w:rPr>
          <w:lang w:val="fr-FR"/>
        </w:rPr>
        <w:t> </w:t>
      </w:r>
      <w:r w:rsidRPr="00AB06DA">
        <w:rPr>
          <w:lang w:val="fr-FR"/>
        </w:rPr>
        <w:t>stations de radio, lesquelles viennent s</w:t>
      </w:r>
      <w:r>
        <w:rPr>
          <w:lang w:val="fr-FR"/>
        </w:rPr>
        <w:t>’</w:t>
      </w:r>
      <w:r w:rsidRPr="00AB06DA">
        <w:rPr>
          <w:lang w:val="fr-FR"/>
        </w:rPr>
        <w:t>ajouter aux 726</w:t>
      </w:r>
      <w:r w:rsidR="00D92554">
        <w:rPr>
          <w:lang w:val="fr-FR"/>
        </w:rPr>
        <w:t> </w:t>
      </w:r>
      <w:r w:rsidRPr="00AB06DA">
        <w:rPr>
          <w:lang w:val="fr-FR"/>
        </w:rPr>
        <w:t>magazines, 263</w:t>
      </w:r>
      <w:r w:rsidR="00D92554">
        <w:rPr>
          <w:lang w:val="fr-FR"/>
        </w:rPr>
        <w:t> </w:t>
      </w:r>
      <w:r w:rsidRPr="00AB06DA">
        <w:rPr>
          <w:lang w:val="fr-FR"/>
        </w:rPr>
        <w:t>journaux et 130</w:t>
      </w:r>
      <w:r w:rsidR="00D92554">
        <w:rPr>
          <w:lang w:val="fr-FR"/>
        </w:rPr>
        <w:t> </w:t>
      </w:r>
      <w:r w:rsidRPr="00AB06DA">
        <w:rPr>
          <w:lang w:val="fr-FR"/>
        </w:rPr>
        <w:t>sites d</w:t>
      </w:r>
      <w:r>
        <w:rPr>
          <w:lang w:val="fr-FR"/>
        </w:rPr>
        <w:t>’</w:t>
      </w:r>
      <w:r w:rsidRPr="00AB06DA">
        <w:rPr>
          <w:lang w:val="fr-FR"/>
        </w:rPr>
        <w:t>information disponibles dans les différentes provinces de la</w:t>
      </w:r>
      <w:r w:rsidR="00FA67F0">
        <w:rPr>
          <w:lang w:val="fr-FR"/>
        </w:rPr>
        <w:t> </w:t>
      </w:r>
      <w:r>
        <w:rPr>
          <w:lang w:val="fr-FR"/>
        </w:rPr>
        <w:t>Région</w:t>
      </w:r>
      <w:r w:rsidRPr="00AB06DA">
        <w:rPr>
          <w:lang w:val="fr-FR"/>
        </w:rPr>
        <w:t>.</w:t>
      </w:r>
    </w:p>
    <w:p w14:paraId="4AB28E70" w14:textId="7DF8B673" w:rsidR="00201F35" w:rsidRPr="00AB06DA" w:rsidRDefault="00201F35" w:rsidP="00D92554">
      <w:pPr>
        <w:pStyle w:val="H23G"/>
        <w:rPr>
          <w:lang w:val="fr-FR"/>
        </w:rPr>
      </w:pPr>
      <w:r w:rsidRPr="00AB06DA">
        <w:rPr>
          <w:lang w:val="fr-FR"/>
        </w:rPr>
        <w:tab/>
      </w:r>
      <w:r w:rsidRPr="00AB06DA">
        <w:rPr>
          <w:lang w:val="fr-FR"/>
        </w:rPr>
        <w:tab/>
        <w:t xml:space="preserve">Les indicateurs relatifs aux abonnements </w:t>
      </w:r>
      <w:r>
        <w:rPr>
          <w:lang w:val="fr-FR"/>
        </w:rPr>
        <w:t>de</w:t>
      </w:r>
      <w:r w:rsidRPr="00AB06DA">
        <w:rPr>
          <w:lang w:val="fr-FR"/>
        </w:rPr>
        <w:t xml:space="preserve"> téléphonie mobile et à la couverture du</w:t>
      </w:r>
      <w:r w:rsidR="00FA67F0">
        <w:rPr>
          <w:lang w:val="fr-FR"/>
        </w:rPr>
        <w:t> </w:t>
      </w:r>
      <w:r w:rsidRPr="00AB06DA">
        <w:rPr>
          <w:lang w:val="fr-FR"/>
        </w:rPr>
        <w:t>réseau mobile sont présentés ci-après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21"/>
        <w:gridCol w:w="1568"/>
        <w:gridCol w:w="2781"/>
      </w:tblGrid>
      <w:tr w:rsidR="00201F35" w:rsidRPr="00D92554" w14:paraId="3A1F7C60" w14:textId="77777777" w:rsidTr="00D92554">
        <w:trPr>
          <w:tblHeader/>
        </w:trPr>
        <w:tc>
          <w:tcPr>
            <w:tcW w:w="3480" w:type="dxa"/>
            <w:tcBorders>
              <w:top w:val="single" w:sz="4" w:space="0" w:color="auto"/>
              <w:bottom w:val="single" w:sz="12" w:space="0" w:color="auto"/>
            </w:tcBorders>
            <w:vAlign w:val="bottom"/>
          </w:tcPr>
          <w:p w14:paraId="3F0F2C04" w14:textId="77777777" w:rsidR="00201F35" w:rsidRPr="00D92554" w:rsidRDefault="00201F35" w:rsidP="00D92554">
            <w:pPr>
              <w:suppressAutoHyphens w:val="0"/>
              <w:spacing w:before="80" w:after="80" w:line="200" w:lineRule="exact"/>
              <w:rPr>
                <w:i/>
                <w:sz w:val="16"/>
              </w:rPr>
            </w:pPr>
            <w:r w:rsidRPr="00D92554">
              <w:rPr>
                <w:i/>
                <w:sz w:val="16"/>
              </w:rPr>
              <w:t>Indicateur</w:t>
            </w:r>
          </w:p>
        </w:tc>
        <w:tc>
          <w:tcPr>
            <w:tcW w:w="1804" w:type="dxa"/>
            <w:tcBorders>
              <w:top w:val="single" w:sz="4" w:space="0" w:color="auto"/>
              <w:bottom w:val="single" w:sz="12" w:space="0" w:color="auto"/>
            </w:tcBorders>
            <w:vAlign w:val="bottom"/>
          </w:tcPr>
          <w:p w14:paraId="44185A50" w14:textId="77777777" w:rsidR="00201F35" w:rsidRPr="00D92554" w:rsidRDefault="00201F35" w:rsidP="00D92554">
            <w:pPr>
              <w:suppressAutoHyphens w:val="0"/>
              <w:spacing w:before="80" w:after="80" w:line="200" w:lineRule="exact"/>
              <w:jc w:val="right"/>
              <w:rPr>
                <w:i/>
                <w:sz w:val="16"/>
              </w:rPr>
            </w:pPr>
            <w:r w:rsidRPr="00D92554">
              <w:rPr>
                <w:i/>
                <w:sz w:val="16"/>
              </w:rPr>
              <w:t>Valeur</w:t>
            </w:r>
          </w:p>
        </w:tc>
        <w:tc>
          <w:tcPr>
            <w:tcW w:w="3202" w:type="dxa"/>
            <w:tcBorders>
              <w:top w:val="single" w:sz="4" w:space="0" w:color="auto"/>
              <w:bottom w:val="single" w:sz="12" w:space="0" w:color="auto"/>
            </w:tcBorders>
            <w:vAlign w:val="bottom"/>
          </w:tcPr>
          <w:p w14:paraId="754D8620" w14:textId="77777777" w:rsidR="00201F35" w:rsidRPr="00D92554" w:rsidRDefault="00201F35" w:rsidP="00D92554">
            <w:pPr>
              <w:suppressAutoHyphens w:val="0"/>
              <w:spacing w:before="80" w:after="80" w:line="200" w:lineRule="exact"/>
              <w:jc w:val="right"/>
              <w:rPr>
                <w:i/>
                <w:sz w:val="16"/>
              </w:rPr>
            </w:pPr>
            <w:r w:rsidRPr="00D92554">
              <w:rPr>
                <w:i/>
                <w:sz w:val="16"/>
              </w:rPr>
              <w:t>Observations</w:t>
            </w:r>
          </w:p>
        </w:tc>
      </w:tr>
      <w:tr w:rsidR="00201F35" w:rsidRPr="00D92554" w14:paraId="2733FB87" w14:textId="77777777" w:rsidTr="00D92554">
        <w:tc>
          <w:tcPr>
            <w:tcW w:w="3480" w:type="dxa"/>
            <w:tcBorders>
              <w:top w:val="single" w:sz="12" w:space="0" w:color="auto"/>
            </w:tcBorders>
          </w:tcPr>
          <w:p w14:paraId="64F3475D" w14:textId="77777777" w:rsidR="00201F35" w:rsidRPr="00D92554" w:rsidRDefault="00201F35" w:rsidP="00D92554">
            <w:pPr>
              <w:suppressAutoHyphens w:val="0"/>
              <w:spacing w:before="40" w:after="40" w:line="220" w:lineRule="exact"/>
              <w:rPr>
                <w:sz w:val="18"/>
                <w:lang w:val="fr-FR"/>
              </w:rPr>
            </w:pPr>
            <w:r w:rsidRPr="00D92554">
              <w:rPr>
                <w:sz w:val="18"/>
                <w:lang w:val="fr-FR"/>
              </w:rPr>
              <w:t>Nombre d’abonnements de téléphonie mobile</w:t>
            </w:r>
          </w:p>
        </w:tc>
        <w:tc>
          <w:tcPr>
            <w:tcW w:w="1804" w:type="dxa"/>
            <w:tcBorders>
              <w:top w:val="single" w:sz="12" w:space="0" w:color="auto"/>
            </w:tcBorders>
            <w:vAlign w:val="bottom"/>
          </w:tcPr>
          <w:p w14:paraId="6405A87A" w14:textId="4F6DB3E5" w:rsidR="00201F35" w:rsidRPr="00D92554" w:rsidRDefault="00201F35" w:rsidP="00D92554">
            <w:pPr>
              <w:suppressAutoHyphens w:val="0"/>
              <w:spacing w:before="40" w:after="40" w:line="220" w:lineRule="exact"/>
              <w:jc w:val="right"/>
              <w:rPr>
                <w:sz w:val="18"/>
              </w:rPr>
            </w:pPr>
            <w:r w:rsidRPr="00D92554">
              <w:rPr>
                <w:sz w:val="18"/>
              </w:rPr>
              <w:t>40</w:t>
            </w:r>
            <w:r w:rsidR="00D12EED">
              <w:rPr>
                <w:sz w:val="18"/>
              </w:rPr>
              <w:t> </w:t>
            </w:r>
            <w:r w:rsidRPr="00D92554">
              <w:rPr>
                <w:sz w:val="18"/>
              </w:rPr>
              <w:t>749</w:t>
            </w:r>
            <w:r w:rsidR="00D12EED">
              <w:rPr>
                <w:sz w:val="18"/>
              </w:rPr>
              <w:t> </w:t>
            </w:r>
            <w:r w:rsidRPr="00D92554">
              <w:rPr>
                <w:sz w:val="18"/>
              </w:rPr>
              <w:t>364</w:t>
            </w:r>
          </w:p>
        </w:tc>
        <w:tc>
          <w:tcPr>
            <w:tcW w:w="3202" w:type="dxa"/>
            <w:tcBorders>
              <w:top w:val="single" w:sz="12" w:space="0" w:color="auto"/>
            </w:tcBorders>
            <w:vAlign w:val="bottom"/>
          </w:tcPr>
          <w:p w14:paraId="481D4D86" w14:textId="77777777" w:rsidR="00201F35" w:rsidRPr="00D92554" w:rsidRDefault="00201F35" w:rsidP="00D92554">
            <w:pPr>
              <w:suppressAutoHyphens w:val="0"/>
              <w:spacing w:before="40" w:after="40" w:line="220" w:lineRule="exact"/>
              <w:jc w:val="right"/>
              <w:rPr>
                <w:sz w:val="18"/>
              </w:rPr>
            </w:pPr>
            <w:r w:rsidRPr="00D92554">
              <w:rPr>
                <w:sz w:val="18"/>
              </w:rPr>
              <w:t>2021-2022</w:t>
            </w:r>
          </w:p>
        </w:tc>
      </w:tr>
      <w:tr w:rsidR="00201F35" w:rsidRPr="00D92554" w14:paraId="18BB74CE" w14:textId="77777777" w:rsidTr="00D92554">
        <w:tc>
          <w:tcPr>
            <w:tcW w:w="3480" w:type="dxa"/>
          </w:tcPr>
          <w:p w14:paraId="10452876" w14:textId="2096F483" w:rsidR="00201F35" w:rsidRPr="00D92554" w:rsidRDefault="00201F35" w:rsidP="00D92554">
            <w:pPr>
              <w:suppressAutoHyphens w:val="0"/>
              <w:spacing w:before="40" w:after="40" w:line="220" w:lineRule="exact"/>
              <w:rPr>
                <w:sz w:val="18"/>
                <w:lang w:val="fr-FR"/>
              </w:rPr>
            </w:pPr>
            <w:r w:rsidRPr="00D92554">
              <w:rPr>
                <w:sz w:val="18"/>
                <w:lang w:val="fr-FR"/>
              </w:rPr>
              <w:t>Nombre d’abonnements de téléphonie mobile pour 100</w:t>
            </w:r>
            <w:r w:rsidR="00D12EED">
              <w:rPr>
                <w:sz w:val="18"/>
                <w:lang w:val="fr-FR"/>
              </w:rPr>
              <w:t> </w:t>
            </w:r>
            <w:r w:rsidRPr="00D92554">
              <w:rPr>
                <w:sz w:val="18"/>
                <w:lang w:val="fr-FR"/>
              </w:rPr>
              <w:t>habitants</w:t>
            </w:r>
          </w:p>
        </w:tc>
        <w:tc>
          <w:tcPr>
            <w:tcW w:w="1804" w:type="dxa"/>
            <w:vAlign w:val="bottom"/>
          </w:tcPr>
          <w:p w14:paraId="482DF61B" w14:textId="77777777" w:rsidR="00201F35" w:rsidRPr="00D92554" w:rsidRDefault="00201F35" w:rsidP="00D92554">
            <w:pPr>
              <w:suppressAutoHyphens w:val="0"/>
              <w:spacing w:before="40" w:after="40" w:line="220" w:lineRule="exact"/>
              <w:jc w:val="right"/>
              <w:rPr>
                <w:sz w:val="18"/>
              </w:rPr>
            </w:pPr>
            <w:r w:rsidRPr="00D92554">
              <w:rPr>
                <w:sz w:val="18"/>
              </w:rPr>
              <w:t>93,17</w:t>
            </w:r>
          </w:p>
        </w:tc>
        <w:tc>
          <w:tcPr>
            <w:tcW w:w="3202" w:type="dxa"/>
            <w:vAlign w:val="bottom"/>
          </w:tcPr>
          <w:p w14:paraId="26474F57" w14:textId="77777777" w:rsidR="00201F35" w:rsidRPr="00D92554" w:rsidRDefault="00201F35" w:rsidP="00D92554">
            <w:pPr>
              <w:suppressAutoHyphens w:val="0"/>
              <w:spacing w:before="40" w:after="40" w:line="220" w:lineRule="exact"/>
              <w:jc w:val="right"/>
              <w:rPr>
                <w:sz w:val="18"/>
              </w:rPr>
            </w:pPr>
            <w:r w:rsidRPr="00D92554">
              <w:rPr>
                <w:sz w:val="18"/>
              </w:rPr>
              <w:t>2020-2021</w:t>
            </w:r>
          </w:p>
        </w:tc>
      </w:tr>
      <w:tr w:rsidR="00201F35" w:rsidRPr="00D92554" w14:paraId="62284316" w14:textId="77777777" w:rsidTr="00D92554">
        <w:tc>
          <w:tcPr>
            <w:tcW w:w="3480" w:type="dxa"/>
          </w:tcPr>
          <w:p w14:paraId="6A7CBF27" w14:textId="5A2F0427" w:rsidR="00201F35" w:rsidRPr="00D92554" w:rsidRDefault="00201F35" w:rsidP="00D92554">
            <w:pPr>
              <w:suppressAutoHyphens w:val="0"/>
              <w:spacing w:before="40" w:after="40" w:line="220" w:lineRule="exact"/>
              <w:rPr>
                <w:sz w:val="18"/>
              </w:rPr>
            </w:pPr>
            <w:r w:rsidRPr="00D92554">
              <w:rPr>
                <w:sz w:val="18"/>
              </w:rPr>
              <w:t>Couverture mobile (deuxième génération)</w:t>
            </w:r>
          </w:p>
        </w:tc>
        <w:tc>
          <w:tcPr>
            <w:tcW w:w="1804" w:type="dxa"/>
            <w:vAlign w:val="bottom"/>
          </w:tcPr>
          <w:p w14:paraId="4EBE1D79" w14:textId="77777777" w:rsidR="00201F35" w:rsidRPr="00D92554" w:rsidRDefault="00201F35" w:rsidP="00D92554">
            <w:pPr>
              <w:suppressAutoHyphens w:val="0"/>
              <w:spacing w:before="40" w:after="40" w:line="220" w:lineRule="exact"/>
              <w:jc w:val="right"/>
              <w:rPr>
                <w:sz w:val="18"/>
              </w:rPr>
            </w:pPr>
            <w:r w:rsidRPr="00D92554">
              <w:rPr>
                <w:sz w:val="18"/>
              </w:rPr>
              <w:t>100 %</w:t>
            </w:r>
          </w:p>
        </w:tc>
        <w:tc>
          <w:tcPr>
            <w:tcW w:w="3202" w:type="dxa"/>
            <w:vAlign w:val="bottom"/>
          </w:tcPr>
          <w:p w14:paraId="6E7D90C8" w14:textId="77777777" w:rsidR="00201F35" w:rsidRPr="00D92554" w:rsidRDefault="00201F35" w:rsidP="00D92554">
            <w:pPr>
              <w:suppressAutoHyphens w:val="0"/>
              <w:spacing w:before="40" w:after="40" w:line="220" w:lineRule="exact"/>
              <w:jc w:val="right"/>
              <w:rPr>
                <w:sz w:val="18"/>
              </w:rPr>
            </w:pPr>
            <w:r w:rsidRPr="00D92554">
              <w:rPr>
                <w:sz w:val="18"/>
              </w:rPr>
              <w:t>2021-2022</w:t>
            </w:r>
          </w:p>
        </w:tc>
      </w:tr>
      <w:tr w:rsidR="00201F35" w:rsidRPr="00D92554" w14:paraId="2A40274D" w14:textId="77777777" w:rsidTr="00D92554">
        <w:tc>
          <w:tcPr>
            <w:tcW w:w="3480" w:type="dxa"/>
          </w:tcPr>
          <w:p w14:paraId="3DA29BB4" w14:textId="77777777" w:rsidR="00201F35" w:rsidRPr="00D92554" w:rsidRDefault="00201F35" w:rsidP="00D92554">
            <w:pPr>
              <w:suppressAutoHyphens w:val="0"/>
              <w:spacing w:before="40" w:after="40" w:line="220" w:lineRule="exact"/>
              <w:rPr>
                <w:sz w:val="18"/>
              </w:rPr>
            </w:pPr>
            <w:r w:rsidRPr="00D92554">
              <w:rPr>
                <w:sz w:val="18"/>
              </w:rPr>
              <w:t xml:space="preserve">Couverture mobile (troisième génération) </w:t>
            </w:r>
          </w:p>
        </w:tc>
        <w:tc>
          <w:tcPr>
            <w:tcW w:w="1804" w:type="dxa"/>
            <w:vAlign w:val="bottom"/>
          </w:tcPr>
          <w:p w14:paraId="223C13C5" w14:textId="77777777" w:rsidR="00201F35" w:rsidRPr="00D92554" w:rsidRDefault="00201F35" w:rsidP="00D92554">
            <w:pPr>
              <w:suppressAutoHyphens w:val="0"/>
              <w:spacing w:before="40" w:after="40" w:line="220" w:lineRule="exact"/>
              <w:jc w:val="right"/>
              <w:rPr>
                <w:sz w:val="18"/>
              </w:rPr>
            </w:pPr>
            <w:r w:rsidRPr="00D92554">
              <w:rPr>
                <w:sz w:val="18"/>
              </w:rPr>
              <w:t>96,87</w:t>
            </w:r>
          </w:p>
        </w:tc>
        <w:tc>
          <w:tcPr>
            <w:tcW w:w="3202" w:type="dxa"/>
            <w:vAlign w:val="bottom"/>
          </w:tcPr>
          <w:p w14:paraId="75CF3C10" w14:textId="77777777" w:rsidR="00201F35" w:rsidRPr="00D92554" w:rsidRDefault="00201F35" w:rsidP="00D92554">
            <w:pPr>
              <w:suppressAutoHyphens w:val="0"/>
              <w:spacing w:before="40" w:after="40" w:line="220" w:lineRule="exact"/>
              <w:jc w:val="right"/>
              <w:rPr>
                <w:sz w:val="18"/>
              </w:rPr>
            </w:pPr>
            <w:r w:rsidRPr="00D92554">
              <w:rPr>
                <w:sz w:val="18"/>
              </w:rPr>
              <w:t>2021-2022</w:t>
            </w:r>
          </w:p>
        </w:tc>
      </w:tr>
      <w:tr w:rsidR="00201F35" w:rsidRPr="00D92554" w14:paraId="618A31F0" w14:textId="77777777" w:rsidTr="00D92554">
        <w:tc>
          <w:tcPr>
            <w:tcW w:w="3480" w:type="dxa"/>
          </w:tcPr>
          <w:p w14:paraId="7A30879E" w14:textId="58BF3FB5" w:rsidR="00201F35" w:rsidRPr="00D92554" w:rsidRDefault="00201F35" w:rsidP="00D92554">
            <w:pPr>
              <w:suppressAutoHyphens w:val="0"/>
              <w:spacing w:before="40" w:after="40" w:line="220" w:lineRule="exact"/>
              <w:rPr>
                <w:sz w:val="18"/>
              </w:rPr>
            </w:pPr>
            <w:r w:rsidRPr="00D92554">
              <w:rPr>
                <w:sz w:val="18"/>
              </w:rPr>
              <w:t>Couverture mobile (quatrième génération)</w:t>
            </w:r>
          </w:p>
        </w:tc>
        <w:tc>
          <w:tcPr>
            <w:tcW w:w="1804" w:type="dxa"/>
            <w:vAlign w:val="bottom"/>
          </w:tcPr>
          <w:p w14:paraId="32CF9FA7" w14:textId="77777777" w:rsidR="00201F35" w:rsidRPr="00D92554" w:rsidRDefault="00201F35" w:rsidP="00D92554">
            <w:pPr>
              <w:suppressAutoHyphens w:val="0"/>
              <w:spacing w:before="40" w:after="40" w:line="220" w:lineRule="exact"/>
              <w:jc w:val="right"/>
              <w:rPr>
                <w:sz w:val="18"/>
              </w:rPr>
            </w:pPr>
            <w:r w:rsidRPr="00D92554">
              <w:rPr>
                <w:sz w:val="18"/>
              </w:rPr>
              <w:t>95,88</w:t>
            </w:r>
          </w:p>
        </w:tc>
        <w:tc>
          <w:tcPr>
            <w:tcW w:w="3202" w:type="dxa"/>
            <w:vAlign w:val="bottom"/>
          </w:tcPr>
          <w:p w14:paraId="622C88D5" w14:textId="77777777" w:rsidR="00201F35" w:rsidRPr="00D92554" w:rsidRDefault="00201F35" w:rsidP="00D92554">
            <w:pPr>
              <w:suppressAutoHyphens w:val="0"/>
              <w:spacing w:before="40" w:after="40" w:line="220" w:lineRule="exact"/>
              <w:jc w:val="right"/>
              <w:rPr>
                <w:sz w:val="18"/>
              </w:rPr>
            </w:pPr>
            <w:r w:rsidRPr="00D92554">
              <w:rPr>
                <w:sz w:val="18"/>
              </w:rPr>
              <w:t>2021-2022</w:t>
            </w:r>
          </w:p>
        </w:tc>
      </w:tr>
      <w:tr w:rsidR="00201F35" w:rsidRPr="00D92554" w14:paraId="5F423C85" w14:textId="77777777" w:rsidTr="00D92554">
        <w:tc>
          <w:tcPr>
            <w:tcW w:w="3480" w:type="dxa"/>
            <w:tcBorders>
              <w:bottom w:val="single" w:sz="12" w:space="0" w:color="auto"/>
            </w:tcBorders>
          </w:tcPr>
          <w:p w14:paraId="0DAAA6DF" w14:textId="77777777" w:rsidR="00201F35" w:rsidRPr="00D92554" w:rsidRDefault="00201F35" w:rsidP="00D92554">
            <w:pPr>
              <w:suppressAutoHyphens w:val="0"/>
              <w:spacing w:before="40" w:after="40" w:line="220" w:lineRule="exact"/>
              <w:rPr>
                <w:sz w:val="18"/>
                <w:lang w:val="fr-FR"/>
              </w:rPr>
            </w:pPr>
            <w:r w:rsidRPr="00D92554">
              <w:rPr>
                <w:sz w:val="18"/>
                <w:lang w:val="fr-FR"/>
              </w:rPr>
              <w:t>Nombre de personnes utilisant Internet</w:t>
            </w:r>
          </w:p>
        </w:tc>
        <w:tc>
          <w:tcPr>
            <w:tcW w:w="1804" w:type="dxa"/>
            <w:tcBorders>
              <w:bottom w:val="single" w:sz="12" w:space="0" w:color="auto"/>
            </w:tcBorders>
            <w:vAlign w:val="bottom"/>
          </w:tcPr>
          <w:p w14:paraId="66D074F4" w14:textId="1F7D4057" w:rsidR="00201F35" w:rsidRPr="00B44A2B" w:rsidRDefault="00201F35" w:rsidP="00D92554">
            <w:pPr>
              <w:suppressAutoHyphens w:val="0"/>
              <w:spacing w:before="40" w:after="40" w:line="220" w:lineRule="exact"/>
              <w:jc w:val="right"/>
              <w:rPr>
                <w:sz w:val="18"/>
                <w:lang w:val="fr-FR"/>
              </w:rPr>
            </w:pPr>
            <w:r w:rsidRPr="00B44A2B">
              <w:rPr>
                <w:sz w:val="18"/>
                <w:lang w:val="fr-FR"/>
              </w:rPr>
              <w:t>13</w:t>
            </w:r>
            <w:r w:rsidR="00D12EED">
              <w:rPr>
                <w:sz w:val="18"/>
                <w:lang w:val="fr-FR"/>
              </w:rPr>
              <w:t> </w:t>
            </w:r>
            <w:r w:rsidRPr="00B44A2B">
              <w:rPr>
                <w:sz w:val="18"/>
                <w:lang w:val="fr-FR"/>
              </w:rPr>
              <w:t>328</w:t>
            </w:r>
            <w:r w:rsidR="00D12EED">
              <w:rPr>
                <w:sz w:val="18"/>
                <w:lang w:val="fr-FR"/>
              </w:rPr>
              <w:t> </w:t>
            </w:r>
            <w:r w:rsidRPr="00B44A2B">
              <w:rPr>
                <w:sz w:val="18"/>
                <w:lang w:val="fr-FR"/>
              </w:rPr>
              <w:t xml:space="preserve">877 </w:t>
            </w:r>
          </w:p>
          <w:p w14:paraId="66239A77" w14:textId="586796C5" w:rsidR="00201F35" w:rsidRPr="00B44A2B" w:rsidRDefault="00201F35" w:rsidP="00D92554">
            <w:pPr>
              <w:suppressAutoHyphens w:val="0"/>
              <w:spacing w:before="40" w:after="40" w:line="220" w:lineRule="exact"/>
              <w:jc w:val="right"/>
              <w:rPr>
                <w:sz w:val="18"/>
                <w:lang w:val="fr-FR"/>
              </w:rPr>
            </w:pPr>
            <w:r w:rsidRPr="00B44A2B">
              <w:rPr>
                <w:sz w:val="18"/>
                <w:lang w:val="fr-FR"/>
              </w:rPr>
              <w:t>(sur un total de</w:t>
            </w:r>
            <w:r w:rsidR="00795EDE">
              <w:rPr>
                <w:sz w:val="18"/>
                <w:lang w:val="fr-FR"/>
              </w:rPr>
              <w:t xml:space="preserve"> </w:t>
            </w:r>
            <w:r w:rsidRPr="00B44A2B">
              <w:rPr>
                <w:sz w:val="18"/>
                <w:lang w:val="fr-FR"/>
              </w:rPr>
              <w:t>30</w:t>
            </w:r>
            <w:r w:rsidR="00B81CA8">
              <w:rPr>
                <w:sz w:val="18"/>
                <w:lang w:val="fr-FR"/>
              </w:rPr>
              <w:t> </w:t>
            </w:r>
            <w:r w:rsidRPr="00B44A2B">
              <w:rPr>
                <w:sz w:val="18"/>
                <w:lang w:val="fr-FR"/>
              </w:rPr>
              <w:t>069</w:t>
            </w:r>
            <w:r w:rsidR="00B81CA8">
              <w:rPr>
                <w:sz w:val="18"/>
                <w:lang w:val="fr-FR"/>
              </w:rPr>
              <w:t> </w:t>
            </w:r>
            <w:r w:rsidRPr="00B44A2B">
              <w:rPr>
                <w:sz w:val="18"/>
                <w:lang w:val="fr-FR"/>
              </w:rPr>
              <w:t>875</w:t>
            </w:r>
            <w:r w:rsidR="00B81CA8">
              <w:rPr>
                <w:sz w:val="18"/>
                <w:lang w:val="fr-FR"/>
              </w:rPr>
              <w:t> </w:t>
            </w:r>
            <w:r w:rsidRPr="00B44A2B">
              <w:rPr>
                <w:sz w:val="18"/>
                <w:lang w:val="fr-FR"/>
              </w:rPr>
              <w:t>cartes SIM)</w:t>
            </w:r>
          </w:p>
        </w:tc>
        <w:tc>
          <w:tcPr>
            <w:tcW w:w="3202" w:type="dxa"/>
            <w:tcBorders>
              <w:bottom w:val="single" w:sz="12" w:space="0" w:color="auto"/>
            </w:tcBorders>
            <w:vAlign w:val="bottom"/>
          </w:tcPr>
          <w:p w14:paraId="7EE9C1A9" w14:textId="77777777" w:rsidR="00201F35" w:rsidRPr="00B44A2B" w:rsidRDefault="00201F35" w:rsidP="00D92554">
            <w:pPr>
              <w:suppressAutoHyphens w:val="0"/>
              <w:spacing w:before="40" w:after="40" w:line="220" w:lineRule="exact"/>
              <w:jc w:val="right"/>
              <w:rPr>
                <w:sz w:val="18"/>
                <w:lang w:val="fr-FR"/>
              </w:rPr>
            </w:pPr>
            <w:r w:rsidRPr="00B44A2B">
              <w:rPr>
                <w:sz w:val="18"/>
                <w:lang w:val="fr-FR"/>
              </w:rPr>
              <w:t>2019-2020</w:t>
            </w:r>
          </w:p>
          <w:p w14:paraId="68B768F4" w14:textId="77777777" w:rsidR="00201F35" w:rsidRPr="00B44A2B" w:rsidRDefault="00201F35" w:rsidP="00D92554">
            <w:pPr>
              <w:suppressAutoHyphens w:val="0"/>
              <w:spacing w:before="40" w:after="40" w:line="220" w:lineRule="exact"/>
              <w:jc w:val="right"/>
              <w:rPr>
                <w:sz w:val="18"/>
                <w:lang w:val="fr-FR"/>
              </w:rPr>
            </w:pPr>
            <w:r w:rsidRPr="00B44A2B">
              <w:rPr>
                <w:sz w:val="18"/>
                <w:lang w:val="fr-FR"/>
              </w:rPr>
              <w:t>[Enquête sur le terrain concernant l’utilisation des services de télécommunications et des technologies de l’information en Iraq (hors Région du Kurdistan)]</w:t>
            </w:r>
          </w:p>
        </w:tc>
      </w:tr>
    </w:tbl>
    <w:p w14:paraId="0B189908" w14:textId="10266E4A" w:rsidR="00201F35" w:rsidRPr="00B44A2B" w:rsidRDefault="00201F35" w:rsidP="00B44A2B">
      <w:pPr>
        <w:pStyle w:val="SingleTxtG"/>
        <w:spacing w:before="120" w:after="240"/>
        <w:ind w:firstLine="170"/>
        <w:rPr>
          <w:sz w:val="18"/>
          <w:szCs w:val="18"/>
          <w:lang w:val="fr-FR"/>
        </w:rPr>
      </w:pPr>
      <w:r w:rsidRPr="00B44A2B">
        <w:rPr>
          <w:i/>
          <w:iCs/>
          <w:sz w:val="18"/>
          <w:szCs w:val="18"/>
          <w:lang w:val="fr-FR"/>
        </w:rPr>
        <w:t>Source</w:t>
      </w:r>
      <w:r w:rsidR="0003188F" w:rsidRPr="00B44A2B">
        <w:rPr>
          <w:sz w:val="18"/>
          <w:szCs w:val="18"/>
          <w:lang w:val="fr-FR"/>
        </w:rPr>
        <w:t> :</w:t>
      </w:r>
      <w:r w:rsidRPr="00B44A2B">
        <w:rPr>
          <w:sz w:val="18"/>
          <w:szCs w:val="18"/>
          <w:lang w:val="fr-FR"/>
        </w:rPr>
        <w:t xml:space="preserve"> Commission des médias et de la communication.</w:t>
      </w:r>
    </w:p>
    <w:p w14:paraId="49B36BCC" w14:textId="143167FA" w:rsidR="00201F35" w:rsidRPr="00AB06DA" w:rsidRDefault="00201F35" w:rsidP="00B44A2B">
      <w:pPr>
        <w:pStyle w:val="H23G"/>
        <w:rPr>
          <w:lang w:val="fr-FR"/>
        </w:rPr>
      </w:pPr>
      <w:r w:rsidRPr="00AB06DA">
        <w:rPr>
          <w:lang w:val="fr-FR"/>
        </w:rPr>
        <w:tab/>
      </w:r>
      <w:r w:rsidRPr="00AB06DA">
        <w:rPr>
          <w:lang w:val="fr-FR"/>
        </w:rPr>
        <w:tab/>
        <w:t>Les indicateurs relatifs aux télécommunications, aux téléphones mobiles, ainsi qu</w:t>
      </w:r>
      <w:r>
        <w:rPr>
          <w:lang w:val="fr-FR"/>
        </w:rPr>
        <w:t>’</w:t>
      </w:r>
      <w:r w:rsidRPr="00AB06DA">
        <w:rPr>
          <w:lang w:val="fr-FR"/>
        </w:rPr>
        <w:t>à</w:t>
      </w:r>
      <w:r w:rsidR="00795EDE">
        <w:rPr>
          <w:lang w:val="fr-FR"/>
        </w:rPr>
        <w:t> </w:t>
      </w:r>
      <w:r w:rsidRPr="00AB06DA">
        <w:rPr>
          <w:lang w:val="fr-FR"/>
        </w:rPr>
        <w:t>l</w:t>
      </w:r>
      <w:r>
        <w:rPr>
          <w:lang w:val="fr-FR"/>
        </w:rPr>
        <w:t>’</w:t>
      </w:r>
      <w:r w:rsidRPr="00AB06DA">
        <w:rPr>
          <w:lang w:val="fr-FR"/>
        </w:rPr>
        <w:t>utilisation d</w:t>
      </w:r>
      <w:r>
        <w:rPr>
          <w:lang w:val="fr-FR"/>
        </w:rPr>
        <w:t>’</w:t>
      </w:r>
      <w:r w:rsidRPr="00AB06DA">
        <w:rPr>
          <w:lang w:val="fr-FR"/>
        </w:rPr>
        <w:t>Internet et des ordinateurs sont présentés dans le tableau ci-après</w:t>
      </w:r>
    </w:p>
    <w:tbl>
      <w:tblPr>
        <w:tblW w:w="7370" w:type="dxa"/>
        <w:tblInd w:w="1134" w:type="dxa"/>
        <w:tblLayout w:type="fixed"/>
        <w:tblCellMar>
          <w:left w:w="0" w:type="dxa"/>
          <w:right w:w="0" w:type="dxa"/>
        </w:tblCellMar>
        <w:tblLook w:val="04A0" w:firstRow="1" w:lastRow="0" w:firstColumn="1" w:lastColumn="0" w:noHBand="0" w:noVBand="1"/>
      </w:tblPr>
      <w:tblGrid>
        <w:gridCol w:w="5063"/>
        <w:gridCol w:w="1271"/>
        <w:gridCol w:w="1036"/>
      </w:tblGrid>
      <w:tr w:rsidR="00201F35" w:rsidRPr="00B44A2B" w14:paraId="6D1191F5" w14:textId="77777777" w:rsidTr="00B44A2B">
        <w:trPr>
          <w:tblHeader/>
        </w:trPr>
        <w:tc>
          <w:tcPr>
            <w:tcW w:w="3435" w:type="pct"/>
            <w:tcBorders>
              <w:top w:val="single" w:sz="4" w:space="0" w:color="auto"/>
              <w:bottom w:val="single" w:sz="12" w:space="0" w:color="auto"/>
            </w:tcBorders>
            <w:vAlign w:val="bottom"/>
          </w:tcPr>
          <w:p w14:paraId="033B4B2D" w14:textId="77777777" w:rsidR="00201F35" w:rsidRPr="00B44A2B" w:rsidRDefault="00201F35" w:rsidP="00B44A2B">
            <w:pPr>
              <w:suppressAutoHyphens w:val="0"/>
              <w:spacing w:before="80" w:after="80" w:line="200" w:lineRule="exact"/>
              <w:rPr>
                <w:bCs/>
                <w:i/>
                <w:sz w:val="16"/>
              </w:rPr>
            </w:pPr>
            <w:r w:rsidRPr="00B44A2B">
              <w:rPr>
                <w:i/>
                <w:sz w:val="16"/>
              </w:rPr>
              <w:t>Indicateur</w:t>
            </w:r>
          </w:p>
        </w:tc>
        <w:tc>
          <w:tcPr>
            <w:tcW w:w="862" w:type="pct"/>
            <w:tcBorders>
              <w:top w:val="single" w:sz="4" w:space="0" w:color="auto"/>
              <w:bottom w:val="single" w:sz="12" w:space="0" w:color="auto"/>
            </w:tcBorders>
            <w:vAlign w:val="bottom"/>
          </w:tcPr>
          <w:p w14:paraId="14BFBD90" w14:textId="77777777" w:rsidR="00201F35" w:rsidRPr="00B44A2B" w:rsidRDefault="00201F35" w:rsidP="00B44A2B">
            <w:pPr>
              <w:suppressAutoHyphens w:val="0"/>
              <w:spacing w:before="80" w:after="80" w:line="200" w:lineRule="exact"/>
              <w:jc w:val="right"/>
              <w:rPr>
                <w:bCs/>
                <w:i/>
                <w:sz w:val="16"/>
              </w:rPr>
            </w:pPr>
            <w:r w:rsidRPr="00B44A2B">
              <w:rPr>
                <w:i/>
                <w:sz w:val="16"/>
              </w:rPr>
              <w:t>2021</w:t>
            </w:r>
          </w:p>
        </w:tc>
        <w:tc>
          <w:tcPr>
            <w:tcW w:w="703" w:type="pct"/>
            <w:tcBorders>
              <w:top w:val="single" w:sz="4" w:space="0" w:color="auto"/>
              <w:bottom w:val="single" w:sz="12" w:space="0" w:color="auto"/>
            </w:tcBorders>
            <w:vAlign w:val="bottom"/>
          </w:tcPr>
          <w:p w14:paraId="1AD80A58" w14:textId="77777777" w:rsidR="00201F35" w:rsidRPr="00B44A2B" w:rsidRDefault="00201F35" w:rsidP="00B44A2B">
            <w:pPr>
              <w:suppressAutoHyphens w:val="0"/>
              <w:spacing w:before="80" w:after="80" w:line="200" w:lineRule="exact"/>
              <w:jc w:val="right"/>
              <w:rPr>
                <w:bCs/>
                <w:i/>
                <w:sz w:val="16"/>
              </w:rPr>
            </w:pPr>
            <w:r w:rsidRPr="00B44A2B">
              <w:rPr>
                <w:i/>
                <w:sz w:val="16"/>
              </w:rPr>
              <w:t>2022</w:t>
            </w:r>
          </w:p>
        </w:tc>
      </w:tr>
      <w:tr w:rsidR="00201F35" w:rsidRPr="00B44A2B" w14:paraId="10C60749" w14:textId="77777777" w:rsidTr="00B44A2B">
        <w:tc>
          <w:tcPr>
            <w:tcW w:w="3435" w:type="pct"/>
            <w:tcBorders>
              <w:top w:val="single" w:sz="12" w:space="0" w:color="auto"/>
            </w:tcBorders>
          </w:tcPr>
          <w:p w14:paraId="5619427D" w14:textId="77777777" w:rsidR="00201F35" w:rsidRPr="00B44A2B" w:rsidRDefault="00201F35" w:rsidP="00B44A2B">
            <w:pPr>
              <w:suppressAutoHyphens w:val="0"/>
              <w:spacing w:before="40" w:after="40" w:line="220" w:lineRule="exact"/>
              <w:rPr>
                <w:b/>
                <w:bCs/>
                <w:sz w:val="18"/>
              </w:rPr>
            </w:pPr>
            <w:r w:rsidRPr="00B44A2B">
              <w:rPr>
                <w:sz w:val="18"/>
              </w:rPr>
              <w:t>Nombre de centrales téléphoniques</w:t>
            </w:r>
          </w:p>
        </w:tc>
        <w:tc>
          <w:tcPr>
            <w:tcW w:w="862" w:type="pct"/>
            <w:tcBorders>
              <w:top w:val="single" w:sz="12" w:space="0" w:color="auto"/>
            </w:tcBorders>
            <w:vAlign w:val="bottom"/>
          </w:tcPr>
          <w:p w14:paraId="22189133" w14:textId="77777777" w:rsidR="00201F35" w:rsidRPr="00B44A2B" w:rsidRDefault="00201F35" w:rsidP="00B44A2B">
            <w:pPr>
              <w:suppressAutoHyphens w:val="0"/>
              <w:spacing w:before="40" w:after="40" w:line="220" w:lineRule="exact"/>
              <w:jc w:val="right"/>
              <w:rPr>
                <w:sz w:val="18"/>
              </w:rPr>
            </w:pPr>
            <w:r w:rsidRPr="00B44A2B">
              <w:rPr>
                <w:sz w:val="18"/>
              </w:rPr>
              <w:t>283</w:t>
            </w:r>
          </w:p>
        </w:tc>
        <w:tc>
          <w:tcPr>
            <w:tcW w:w="703" w:type="pct"/>
            <w:tcBorders>
              <w:top w:val="single" w:sz="12" w:space="0" w:color="auto"/>
            </w:tcBorders>
            <w:vAlign w:val="bottom"/>
          </w:tcPr>
          <w:p w14:paraId="23871890" w14:textId="77777777" w:rsidR="00201F35" w:rsidRPr="00B44A2B" w:rsidRDefault="00201F35" w:rsidP="00B44A2B">
            <w:pPr>
              <w:suppressAutoHyphens w:val="0"/>
              <w:spacing w:before="40" w:after="40" w:line="220" w:lineRule="exact"/>
              <w:jc w:val="right"/>
              <w:rPr>
                <w:sz w:val="18"/>
              </w:rPr>
            </w:pPr>
            <w:r w:rsidRPr="00B44A2B">
              <w:rPr>
                <w:sz w:val="18"/>
              </w:rPr>
              <w:t>255</w:t>
            </w:r>
          </w:p>
        </w:tc>
      </w:tr>
      <w:tr w:rsidR="00201F35" w:rsidRPr="00B44A2B" w14:paraId="60F88983" w14:textId="77777777" w:rsidTr="00B44A2B">
        <w:tc>
          <w:tcPr>
            <w:tcW w:w="3435" w:type="pct"/>
          </w:tcPr>
          <w:p w14:paraId="18122D20" w14:textId="77777777" w:rsidR="00201F35" w:rsidRPr="00B44A2B" w:rsidRDefault="00201F35" w:rsidP="00B44A2B">
            <w:pPr>
              <w:suppressAutoHyphens w:val="0"/>
              <w:spacing w:before="40" w:after="40" w:line="220" w:lineRule="exact"/>
              <w:rPr>
                <w:b/>
                <w:bCs/>
                <w:sz w:val="18"/>
                <w:lang w:val="fr-FR"/>
              </w:rPr>
            </w:pPr>
            <w:r w:rsidRPr="00B44A2B">
              <w:rPr>
                <w:sz w:val="18"/>
                <w:lang w:val="fr-FR"/>
              </w:rPr>
              <w:t xml:space="preserve">Nombre total de lignes téléphoniques (En millions) </w:t>
            </w:r>
          </w:p>
        </w:tc>
        <w:tc>
          <w:tcPr>
            <w:tcW w:w="862" w:type="pct"/>
            <w:vAlign w:val="bottom"/>
          </w:tcPr>
          <w:p w14:paraId="0C59E18C" w14:textId="77777777" w:rsidR="00201F35" w:rsidRPr="00B44A2B" w:rsidRDefault="00201F35" w:rsidP="00B44A2B">
            <w:pPr>
              <w:suppressAutoHyphens w:val="0"/>
              <w:spacing w:before="40" w:after="40" w:line="220" w:lineRule="exact"/>
              <w:jc w:val="right"/>
              <w:rPr>
                <w:sz w:val="18"/>
              </w:rPr>
            </w:pPr>
            <w:r w:rsidRPr="00B44A2B">
              <w:rPr>
                <w:sz w:val="18"/>
              </w:rPr>
              <w:t>2,2</w:t>
            </w:r>
          </w:p>
        </w:tc>
        <w:tc>
          <w:tcPr>
            <w:tcW w:w="703" w:type="pct"/>
            <w:vAlign w:val="bottom"/>
          </w:tcPr>
          <w:p w14:paraId="6F2E5ED2" w14:textId="77777777" w:rsidR="00201F35" w:rsidRPr="00B44A2B" w:rsidRDefault="00201F35" w:rsidP="00B44A2B">
            <w:pPr>
              <w:suppressAutoHyphens w:val="0"/>
              <w:spacing w:before="40" w:after="40" w:line="220" w:lineRule="exact"/>
              <w:jc w:val="right"/>
              <w:rPr>
                <w:sz w:val="18"/>
              </w:rPr>
            </w:pPr>
            <w:r w:rsidRPr="00B44A2B">
              <w:rPr>
                <w:sz w:val="18"/>
              </w:rPr>
              <w:t>2</w:t>
            </w:r>
          </w:p>
        </w:tc>
      </w:tr>
      <w:tr w:rsidR="00201F35" w:rsidRPr="00B44A2B" w14:paraId="75332672" w14:textId="77777777" w:rsidTr="00B44A2B">
        <w:tc>
          <w:tcPr>
            <w:tcW w:w="3435" w:type="pct"/>
          </w:tcPr>
          <w:p w14:paraId="39C03DBB" w14:textId="77777777" w:rsidR="00201F35" w:rsidRPr="00B44A2B" w:rsidRDefault="00201F35" w:rsidP="00B44A2B">
            <w:pPr>
              <w:suppressAutoHyphens w:val="0"/>
              <w:spacing w:before="40" w:after="40" w:line="220" w:lineRule="exact"/>
              <w:rPr>
                <w:b/>
                <w:bCs/>
                <w:sz w:val="18"/>
                <w:lang w:val="fr-FR"/>
              </w:rPr>
            </w:pPr>
            <w:r w:rsidRPr="00B44A2B">
              <w:rPr>
                <w:sz w:val="18"/>
                <w:lang w:val="fr-FR"/>
              </w:rPr>
              <w:t>Télédensité (nombre de téléphones pour 100 habitants)</w:t>
            </w:r>
          </w:p>
        </w:tc>
        <w:tc>
          <w:tcPr>
            <w:tcW w:w="862" w:type="pct"/>
            <w:vAlign w:val="bottom"/>
          </w:tcPr>
          <w:p w14:paraId="1F0D124A" w14:textId="77777777" w:rsidR="00201F35" w:rsidRPr="00B44A2B" w:rsidRDefault="00201F35" w:rsidP="00B44A2B">
            <w:pPr>
              <w:suppressAutoHyphens w:val="0"/>
              <w:spacing w:before="40" w:after="40" w:line="220" w:lineRule="exact"/>
              <w:jc w:val="right"/>
              <w:rPr>
                <w:sz w:val="18"/>
              </w:rPr>
            </w:pPr>
            <w:r w:rsidRPr="00B44A2B">
              <w:rPr>
                <w:sz w:val="18"/>
              </w:rPr>
              <w:t>98,8</w:t>
            </w:r>
          </w:p>
        </w:tc>
        <w:tc>
          <w:tcPr>
            <w:tcW w:w="703" w:type="pct"/>
            <w:vAlign w:val="bottom"/>
          </w:tcPr>
          <w:p w14:paraId="5383752D" w14:textId="77777777" w:rsidR="00201F35" w:rsidRPr="00B44A2B" w:rsidRDefault="00201F35" w:rsidP="00B44A2B">
            <w:pPr>
              <w:suppressAutoHyphens w:val="0"/>
              <w:spacing w:before="40" w:after="40" w:line="220" w:lineRule="exact"/>
              <w:jc w:val="right"/>
              <w:rPr>
                <w:sz w:val="18"/>
              </w:rPr>
            </w:pPr>
            <w:r w:rsidRPr="00B44A2B">
              <w:rPr>
                <w:sz w:val="18"/>
              </w:rPr>
              <w:t>5,6</w:t>
            </w:r>
          </w:p>
        </w:tc>
      </w:tr>
      <w:tr w:rsidR="00201F35" w:rsidRPr="00B44A2B" w14:paraId="1FA98117" w14:textId="77777777" w:rsidTr="00B44A2B">
        <w:tc>
          <w:tcPr>
            <w:tcW w:w="3435" w:type="pct"/>
          </w:tcPr>
          <w:p w14:paraId="4656E138" w14:textId="77777777" w:rsidR="00201F35" w:rsidRPr="00B44A2B" w:rsidRDefault="00201F35" w:rsidP="00B44A2B">
            <w:pPr>
              <w:suppressAutoHyphens w:val="0"/>
              <w:spacing w:before="40" w:after="40" w:line="220" w:lineRule="exact"/>
              <w:rPr>
                <w:b/>
                <w:bCs/>
                <w:sz w:val="18"/>
                <w:lang w:val="fr-FR"/>
              </w:rPr>
            </w:pPr>
            <w:r w:rsidRPr="00B44A2B">
              <w:rPr>
                <w:sz w:val="18"/>
                <w:lang w:val="fr-FR"/>
              </w:rPr>
              <w:t xml:space="preserve">Nombre de lignes téléphoniques cellulaires mobiles (En milliers) </w:t>
            </w:r>
          </w:p>
        </w:tc>
        <w:tc>
          <w:tcPr>
            <w:tcW w:w="862" w:type="pct"/>
            <w:vAlign w:val="bottom"/>
          </w:tcPr>
          <w:p w14:paraId="0E0AFA49" w14:textId="0E21A529" w:rsidR="00201F35" w:rsidRPr="00B44A2B" w:rsidRDefault="00201F35" w:rsidP="00B44A2B">
            <w:pPr>
              <w:suppressAutoHyphens w:val="0"/>
              <w:spacing w:before="40" w:after="40" w:line="220" w:lineRule="exact"/>
              <w:jc w:val="right"/>
              <w:rPr>
                <w:sz w:val="18"/>
              </w:rPr>
            </w:pPr>
            <w:r w:rsidRPr="00B44A2B">
              <w:rPr>
                <w:sz w:val="18"/>
              </w:rPr>
              <w:t>40</w:t>
            </w:r>
            <w:r w:rsidR="00856453">
              <w:rPr>
                <w:sz w:val="18"/>
              </w:rPr>
              <w:t> </w:t>
            </w:r>
            <w:r w:rsidRPr="00B44A2B">
              <w:rPr>
                <w:sz w:val="18"/>
              </w:rPr>
              <w:t>727</w:t>
            </w:r>
          </w:p>
        </w:tc>
        <w:tc>
          <w:tcPr>
            <w:tcW w:w="703" w:type="pct"/>
            <w:vAlign w:val="bottom"/>
          </w:tcPr>
          <w:p w14:paraId="56308D4C" w14:textId="140AA5E4" w:rsidR="00201F35" w:rsidRPr="00B44A2B" w:rsidRDefault="00201F35" w:rsidP="00B44A2B">
            <w:pPr>
              <w:suppressAutoHyphens w:val="0"/>
              <w:spacing w:before="40" w:after="40" w:line="220" w:lineRule="exact"/>
              <w:jc w:val="right"/>
              <w:rPr>
                <w:sz w:val="18"/>
              </w:rPr>
            </w:pPr>
            <w:r w:rsidRPr="00B44A2B">
              <w:rPr>
                <w:sz w:val="18"/>
              </w:rPr>
              <w:t>44</w:t>
            </w:r>
            <w:r w:rsidR="00104776">
              <w:rPr>
                <w:sz w:val="18"/>
              </w:rPr>
              <w:t> </w:t>
            </w:r>
            <w:r w:rsidRPr="00B44A2B">
              <w:rPr>
                <w:sz w:val="18"/>
              </w:rPr>
              <w:t>147</w:t>
            </w:r>
          </w:p>
        </w:tc>
      </w:tr>
      <w:tr w:rsidR="00201F35" w:rsidRPr="00B44A2B" w14:paraId="256DBDFC" w14:textId="77777777" w:rsidTr="00B44A2B">
        <w:tc>
          <w:tcPr>
            <w:tcW w:w="3435" w:type="pct"/>
          </w:tcPr>
          <w:p w14:paraId="44CA1916" w14:textId="77777777" w:rsidR="00201F35" w:rsidRPr="00B44A2B" w:rsidRDefault="00201F35" w:rsidP="00B44A2B">
            <w:pPr>
              <w:suppressAutoHyphens w:val="0"/>
              <w:spacing w:before="40" w:after="40" w:line="220" w:lineRule="exact"/>
              <w:rPr>
                <w:b/>
                <w:bCs/>
                <w:sz w:val="18"/>
                <w:lang w:val="fr-FR"/>
              </w:rPr>
            </w:pPr>
            <w:r w:rsidRPr="00B44A2B">
              <w:rPr>
                <w:sz w:val="18"/>
                <w:lang w:val="fr-FR"/>
              </w:rPr>
              <w:t>Proportion de personnes utilisant Internet</w:t>
            </w:r>
          </w:p>
        </w:tc>
        <w:tc>
          <w:tcPr>
            <w:tcW w:w="862" w:type="pct"/>
            <w:vAlign w:val="bottom"/>
          </w:tcPr>
          <w:p w14:paraId="183130A5" w14:textId="77777777" w:rsidR="00201F35" w:rsidRPr="00B44A2B" w:rsidRDefault="00201F35" w:rsidP="00B44A2B">
            <w:pPr>
              <w:suppressAutoHyphens w:val="0"/>
              <w:spacing w:before="40" w:after="40" w:line="220" w:lineRule="exact"/>
              <w:jc w:val="right"/>
              <w:rPr>
                <w:sz w:val="18"/>
              </w:rPr>
            </w:pPr>
            <w:r w:rsidRPr="00B44A2B">
              <w:rPr>
                <w:sz w:val="18"/>
              </w:rPr>
              <w:t>78,7</w:t>
            </w:r>
          </w:p>
        </w:tc>
        <w:tc>
          <w:tcPr>
            <w:tcW w:w="703" w:type="pct"/>
            <w:vAlign w:val="bottom"/>
          </w:tcPr>
          <w:p w14:paraId="3223E0A4" w14:textId="0698C159" w:rsidR="00201F35" w:rsidRPr="00B44A2B" w:rsidRDefault="00856453" w:rsidP="00B44A2B">
            <w:pPr>
              <w:suppressAutoHyphens w:val="0"/>
              <w:spacing w:before="40" w:after="40" w:line="220" w:lineRule="exact"/>
              <w:jc w:val="right"/>
              <w:rPr>
                <w:sz w:val="18"/>
                <w:lang w:bidi="ar-IQ"/>
              </w:rPr>
            </w:pPr>
            <w:r>
              <w:rPr>
                <w:sz w:val="18"/>
                <w:lang w:bidi="ar-IQ"/>
              </w:rPr>
              <w:t>−</w:t>
            </w:r>
          </w:p>
        </w:tc>
      </w:tr>
      <w:tr w:rsidR="00201F35" w:rsidRPr="00B44A2B" w14:paraId="7214A1E8" w14:textId="77777777" w:rsidTr="00B44A2B">
        <w:tc>
          <w:tcPr>
            <w:tcW w:w="3435" w:type="pct"/>
            <w:tcBorders>
              <w:bottom w:val="single" w:sz="12" w:space="0" w:color="auto"/>
            </w:tcBorders>
          </w:tcPr>
          <w:p w14:paraId="7E1E2E2E" w14:textId="26BACCEB" w:rsidR="00201F35" w:rsidRPr="00B44A2B" w:rsidRDefault="00201F35" w:rsidP="00B44A2B">
            <w:pPr>
              <w:suppressAutoHyphens w:val="0"/>
              <w:spacing w:before="40" w:after="40" w:line="220" w:lineRule="exact"/>
              <w:rPr>
                <w:b/>
                <w:bCs/>
                <w:sz w:val="18"/>
                <w:lang w:val="fr-FR"/>
              </w:rPr>
            </w:pPr>
            <w:r w:rsidRPr="00B44A2B">
              <w:rPr>
                <w:sz w:val="18"/>
                <w:lang w:val="fr-FR"/>
              </w:rPr>
              <w:t>Proportion de personnes utilisant un ordinateur</w:t>
            </w:r>
          </w:p>
        </w:tc>
        <w:tc>
          <w:tcPr>
            <w:tcW w:w="862" w:type="pct"/>
            <w:tcBorders>
              <w:bottom w:val="single" w:sz="12" w:space="0" w:color="auto"/>
            </w:tcBorders>
            <w:vAlign w:val="bottom"/>
          </w:tcPr>
          <w:p w14:paraId="66DE9F68" w14:textId="77777777" w:rsidR="00201F35" w:rsidRPr="00B44A2B" w:rsidRDefault="00201F35" w:rsidP="00B44A2B">
            <w:pPr>
              <w:suppressAutoHyphens w:val="0"/>
              <w:spacing w:before="40" w:after="40" w:line="220" w:lineRule="exact"/>
              <w:jc w:val="right"/>
              <w:rPr>
                <w:sz w:val="18"/>
              </w:rPr>
            </w:pPr>
            <w:r w:rsidRPr="00B44A2B">
              <w:rPr>
                <w:sz w:val="18"/>
              </w:rPr>
              <w:t>62,9</w:t>
            </w:r>
          </w:p>
        </w:tc>
        <w:tc>
          <w:tcPr>
            <w:tcW w:w="703" w:type="pct"/>
            <w:tcBorders>
              <w:bottom w:val="single" w:sz="12" w:space="0" w:color="auto"/>
            </w:tcBorders>
            <w:vAlign w:val="bottom"/>
          </w:tcPr>
          <w:p w14:paraId="05964D00" w14:textId="2D3E33FF" w:rsidR="00201F35" w:rsidRPr="00B44A2B" w:rsidRDefault="00856453" w:rsidP="00B44A2B">
            <w:pPr>
              <w:suppressAutoHyphens w:val="0"/>
              <w:spacing w:before="40" w:after="40" w:line="220" w:lineRule="exact"/>
              <w:jc w:val="right"/>
              <w:rPr>
                <w:sz w:val="18"/>
                <w:lang w:bidi="ar-IQ"/>
              </w:rPr>
            </w:pPr>
            <w:r>
              <w:rPr>
                <w:sz w:val="18"/>
                <w:lang w:bidi="ar-IQ"/>
              </w:rPr>
              <w:t>−</w:t>
            </w:r>
          </w:p>
        </w:tc>
      </w:tr>
    </w:tbl>
    <w:p w14:paraId="1C94483B" w14:textId="49A357A3" w:rsidR="00201F35" w:rsidRPr="00AB06DA" w:rsidRDefault="00201F35" w:rsidP="00B44A2B">
      <w:pPr>
        <w:pStyle w:val="H23G"/>
        <w:rPr>
          <w:lang w:val="fr-FR"/>
        </w:rPr>
      </w:pPr>
      <w:bookmarkStart w:id="41" w:name="RANGE!A1:J28"/>
      <w:r w:rsidRPr="00AB06DA">
        <w:rPr>
          <w:lang w:val="fr-FR"/>
        </w:rPr>
        <w:tab/>
      </w:r>
      <w:r w:rsidRPr="00AB06DA">
        <w:rPr>
          <w:lang w:val="fr-FR"/>
        </w:rPr>
        <w:tab/>
        <w:t>Le tableau ci-après présente le nombre de lignes téléphoniques mobiles et sans fil par</w:t>
      </w:r>
      <w:r w:rsidR="00856453">
        <w:rPr>
          <w:lang w:val="fr-FR"/>
        </w:rPr>
        <w:t> </w:t>
      </w:r>
      <w:r w:rsidRPr="00AB06DA">
        <w:rPr>
          <w:lang w:val="fr-FR"/>
        </w:rPr>
        <w:t>provinces</w:t>
      </w:r>
      <w:bookmarkEnd w:id="41"/>
    </w:p>
    <w:p w14:paraId="7FA3B827" w14:textId="0F742163" w:rsidR="00201F35" w:rsidRPr="00AB06DA" w:rsidRDefault="00201F35" w:rsidP="00B44A2B">
      <w:pPr>
        <w:pStyle w:val="Bullet1G"/>
        <w:rPr>
          <w:lang w:val="fr-FR"/>
        </w:rPr>
      </w:pPr>
      <w:r w:rsidRPr="00AB06DA">
        <w:rPr>
          <w:lang w:val="fr-FR"/>
        </w:rPr>
        <w:t>Nombre de lignes téléphoniques mobiles en 2022</w:t>
      </w:r>
      <w:r w:rsidR="00B44A2B">
        <w:rPr>
          <w:lang w:val="fr-FR"/>
        </w:rPr>
        <w:t> </w:t>
      </w:r>
      <w:r w:rsidRPr="00AB06DA">
        <w:rPr>
          <w:lang w:val="fr-FR"/>
        </w:rPr>
        <w:t>: 44</w:t>
      </w:r>
      <w:r w:rsidR="00DD5C90">
        <w:rPr>
          <w:lang w:val="fr-FR"/>
        </w:rPr>
        <w:t> </w:t>
      </w:r>
      <w:r w:rsidRPr="00AB06DA">
        <w:rPr>
          <w:lang w:val="fr-FR"/>
        </w:rPr>
        <w:t>146</w:t>
      </w:r>
      <w:r w:rsidR="00DD5C90">
        <w:rPr>
          <w:lang w:val="fr-FR"/>
        </w:rPr>
        <w:t> </w:t>
      </w:r>
      <w:r w:rsidRPr="00AB06DA">
        <w:rPr>
          <w:lang w:val="fr-FR"/>
        </w:rPr>
        <w:t>973</w:t>
      </w:r>
    </w:p>
    <w:p w14:paraId="46DC9D43" w14:textId="0769F574" w:rsidR="00201F35" w:rsidRPr="00AB06DA" w:rsidRDefault="00201F35" w:rsidP="00B44A2B">
      <w:pPr>
        <w:pStyle w:val="Bullet1G"/>
        <w:rPr>
          <w:lang w:val="fr-FR"/>
        </w:rPr>
      </w:pPr>
      <w:r w:rsidRPr="00AB06DA">
        <w:rPr>
          <w:lang w:val="fr-FR"/>
        </w:rPr>
        <w:t>Nombre de lignes de téléphonie sans fil en 2022</w:t>
      </w:r>
      <w:r w:rsidR="00B44A2B">
        <w:rPr>
          <w:lang w:val="fr-FR"/>
        </w:rPr>
        <w:t> </w:t>
      </w:r>
      <w:r w:rsidRPr="00AB06DA">
        <w:rPr>
          <w:lang w:val="fr-FR"/>
        </w:rPr>
        <w:t>: 351</w:t>
      </w:r>
      <w:r w:rsidR="00DD5C90">
        <w:rPr>
          <w:lang w:val="fr-FR"/>
        </w:rPr>
        <w:t> </w:t>
      </w:r>
      <w:r w:rsidRPr="00AB06DA">
        <w:rPr>
          <w:lang w:val="fr-FR"/>
        </w:rPr>
        <w:t>216</w:t>
      </w:r>
    </w:p>
    <w:p w14:paraId="1889FF2A" w14:textId="1F3A46E6" w:rsidR="00201F35" w:rsidRPr="00AB06DA" w:rsidRDefault="00201F35" w:rsidP="00B44A2B">
      <w:pPr>
        <w:pStyle w:val="H23G"/>
        <w:rPr>
          <w:lang w:val="fr-FR"/>
        </w:rPr>
      </w:pPr>
      <w:r w:rsidRPr="00AB06DA">
        <w:rPr>
          <w:lang w:val="fr-FR"/>
        </w:rPr>
        <w:lastRenderedPageBreak/>
        <w:tab/>
      </w:r>
      <w:r w:rsidRPr="00AB06DA">
        <w:rPr>
          <w:lang w:val="fr-FR"/>
        </w:rPr>
        <w:tab/>
        <w:t>L</w:t>
      </w:r>
      <w:r>
        <w:rPr>
          <w:lang w:val="fr-FR"/>
        </w:rPr>
        <w:t xml:space="preserve">es </w:t>
      </w:r>
      <w:r w:rsidRPr="00AB06DA">
        <w:rPr>
          <w:lang w:val="fr-FR"/>
        </w:rPr>
        <w:t>données relatives aux opérateurs Asia Cell, Atheer et Korek ventilé</w:t>
      </w:r>
      <w:r>
        <w:rPr>
          <w:lang w:val="fr-FR"/>
        </w:rPr>
        <w:t>e</w:t>
      </w:r>
      <w:r w:rsidRPr="00AB06DA">
        <w:rPr>
          <w:lang w:val="fr-FR"/>
        </w:rPr>
        <w:t>s par nombre d</w:t>
      </w:r>
      <w:r>
        <w:rPr>
          <w:lang w:val="fr-FR"/>
        </w:rPr>
        <w:t>’</w:t>
      </w:r>
      <w:r w:rsidRPr="00AB06DA">
        <w:rPr>
          <w:lang w:val="fr-FR"/>
        </w:rPr>
        <w:t>abonnés, nombre d</w:t>
      </w:r>
      <w:r>
        <w:rPr>
          <w:lang w:val="fr-FR"/>
        </w:rPr>
        <w:t>’</w:t>
      </w:r>
      <w:r w:rsidRPr="00AB06DA">
        <w:rPr>
          <w:lang w:val="fr-FR"/>
        </w:rPr>
        <w:t>abonnés à Internet et nombre d</w:t>
      </w:r>
      <w:r>
        <w:rPr>
          <w:lang w:val="fr-FR"/>
        </w:rPr>
        <w:t>’</w:t>
      </w:r>
      <w:r w:rsidRPr="00AB06DA">
        <w:rPr>
          <w:lang w:val="fr-FR"/>
        </w:rPr>
        <w:t>antenne-relais de téléphonie mobile</w:t>
      </w:r>
      <w:r>
        <w:rPr>
          <w:lang w:val="fr-FR"/>
        </w:rPr>
        <w:t xml:space="preserve"> sont présentées dans le tableau ci-après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1"/>
        <w:gridCol w:w="1417"/>
        <w:gridCol w:w="1474"/>
        <w:gridCol w:w="1474"/>
        <w:gridCol w:w="1474"/>
      </w:tblGrid>
      <w:tr w:rsidR="00201F35" w:rsidRPr="00B44A2B" w14:paraId="0594A51D" w14:textId="77777777" w:rsidTr="00B44A2B">
        <w:trPr>
          <w:tblHeader/>
        </w:trPr>
        <w:tc>
          <w:tcPr>
            <w:tcW w:w="1747" w:type="dxa"/>
            <w:tcBorders>
              <w:top w:val="single" w:sz="4" w:space="0" w:color="auto"/>
              <w:bottom w:val="single" w:sz="12" w:space="0" w:color="auto"/>
            </w:tcBorders>
            <w:vAlign w:val="bottom"/>
          </w:tcPr>
          <w:p w14:paraId="010EB059" w14:textId="77777777" w:rsidR="00201F35" w:rsidRPr="00B44A2B" w:rsidRDefault="00201F35" w:rsidP="00B44A2B">
            <w:pPr>
              <w:suppressAutoHyphens w:val="0"/>
              <w:spacing w:before="80" w:after="80" w:line="200" w:lineRule="exact"/>
              <w:rPr>
                <w:i/>
                <w:sz w:val="16"/>
              </w:rPr>
            </w:pPr>
            <w:r w:rsidRPr="00B44A2B">
              <w:rPr>
                <w:i/>
                <w:sz w:val="16"/>
              </w:rPr>
              <w:t>Province</w:t>
            </w:r>
          </w:p>
        </w:tc>
        <w:tc>
          <w:tcPr>
            <w:tcW w:w="1616" w:type="dxa"/>
            <w:tcBorders>
              <w:top w:val="single" w:sz="4" w:space="0" w:color="auto"/>
              <w:bottom w:val="single" w:sz="12" w:space="0" w:color="auto"/>
            </w:tcBorders>
            <w:vAlign w:val="bottom"/>
          </w:tcPr>
          <w:p w14:paraId="2B9001C0" w14:textId="77777777" w:rsidR="00201F35" w:rsidRPr="00B44A2B" w:rsidRDefault="00201F35" w:rsidP="00B44A2B">
            <w:pPr>
              <w:suppressAutoHyphens w:val="0"/>
              <w:spacing w:before="80" w:after="80" w:line="200" w:lineRule="exact"/>
              <w:jc w:val="right"/>
              <w:rPr>
                <w:i/>
                <w:sz w:val="16"/>
              </w:rPr>
            </w:pPr>
            <w:r w:rsidRPr="00B44A2B">
              <w:rPr>
                <w:i/>
                <w:sz w:val="16"/>
              </w:rPr>
              <w:t>Nombre d’abonnés</w:t>
            </w:r>
          </w:p>
        </w:tc>
        <w:tc>
          <w:tcPr>
            <w:tcW w:w="1681" w:type="dxa"/>
            <w:tcBorders>
              <w:top w:val="single" w:sz="4" w:space="0" w:color="auto"/>
              <w:bottom w:val="single" w:sz="12" w:space="0" w:color="auto"/>
            </w:tcBorders>
            <w:vAlign w:val="bottom"/>
          </w:tcPr>
          <w:p w14:paraId="4E9FFE2A" w14:textId="52D290EA" w:rsidR="00201F35" w:rsidRPr="00B44A2B" w:rsidRDefault="00201F35" w:rsidP="00B44A2B">
            <w:pPr>
              <w:suppressAutoHyphens w:val="0"/>
              <w:spacing w:before="80" w:after="80" w:line="200" w:lineRule="exact"/>
              <w:jc w:val="right"/>
              <w:rPr>
                <w:i/>
                <w:sz w:val="16"/>
              </w:rPr>
            </w:pPr>
            <w:r w:rsidRPr="00B44A2B">
              <w:rPr>
                <w:i/>
                <w:sz w:val="16"/>
              </w:rPr>
              <w:t>Nombre d’abonnés à</w:t>
            </w:r>
            <w:r w:rsidR="0053632F">
              <w:rPr>
                <w:i/>
                <w:sz w:val="16"/>
              </w:rPr>
              <w:t> </w:t>
            </w:r>
            <w:r w:rsidRPr="00B44A2B">
              <w:rPr>
                <w:i/>
                <w:sz w:val="16"/>
              </w:rPr>
              <w:t>Internet</w:t>
            </w:r>
          </w:p>
        </w:tc>
        <w:tc>
          <w:tcPr>
            <w:tcW w:w="1681" w:type="dxa"/>
            <w:tcBorders>
              <w:top w:val="single" w:sz="4" w:space="0" w:color="auto"/>
              <w:bottom w:val="single" w:sz="12" w:space="0" w:color="auto"/>
            </w:tcBorders>
            <w:vAlign w:val="bottom"/>
          </w:tcPr>
          <w:p w14:paraId="6AE66750" w14:textId="77777777" w:rsidR="00201F35" w:rsidRPr="00B44A2B" w:rsidRDefault="00201F35" w:rsidP="00B44A2B">
            <w:pPr>
              <w:suppressAutoHyphens w:val="0"/>
              <w:spacing w:before="80" w:after="80" w:line="200" w:lineRule="exact"/>
              <w:jc w:val="right"/>
              <w:rPr>
                <w:i/>
                <w:sz w:val="16"/>
                <w:lang w:val="fr-FR"/>
              </w:rPr>
            </w:pPr>
            <w:r w:rsidRPr="00B44A2B">
              <w:rPr>
                <w:i/>
                <w:sz w:val="16"/>
                <w:lang w:val="fr-FR"/>
              </w:rPr>
              <w:t>Nombre d’antennes-relais de deuxième génération</w:t>
            </w:r>
          </w:p>
        </w:tc>
        <w:tc>
          <w:tcPr>
            <w:tcW w:w="1681" w:type="dxa"/>
            <w:tcBorders>
              <w:top w:val="single" w:sz="4" w:space="0" w:color="auto"/>
              <w:bottom w:val="single" w:sz="12" w:space="0" w:color="auto"/>
            </w:tcBorders>
            <w:vAlign w:val="bottom"/>
          </w:tcPr>
          <w:p w14:paraId="24164653" w14:textId="77777777" w:rsidR="00201F35" w:rsidRPr="00B44A2B" w:rsidRDefault="00201F35" w:rsidP="00B44A2B">
            <w:pPr>
              <w:suppressAutoHyphens w:val="0"/>
              <w:spacing w:before="80" w:after="80" w:line="200" w:lineRule="exact"/>
              <w:jc w:val="right"/>
              <w:rPr>
                <w:i/>
                <w:sz w:val="16"/>
                <w:lang w:val="fr-FR"/>
              </w:rPr>
            </w:pPr>
            <w:r w:rsidRPr="00B44A2B">
              <w:rPr>
                <w:i/>
                <w:sz w:val="16"/>
                <w:lang w:val="fr-FR"/>
              </w:rPr>
              <w:t>Nombre d’antennes-relais de troisième génération</w:t>
            </w:r>
          </w:p>
        </w:tc>
      </w:tr>
      <w:tr w:rsidR="00201F35" w:rsidRPr="00B44A2B" w14:paraId="636318FF" w14:textId="77777777" w:rsidTr="00B44A2B">
        <w:tc>
          <w:tcPr>
            <w:tcW w:w="1747" w:type="dxa"/>
            <w:tcBorders>
              <w:top w:val="single" w:sz="12" w:space="0" w:color="auto"/>
            </w:tcBorders>
          </w:tcPr>
          <w:p w14:paraId="328EFD89" w14:textId="77777777" w:rsidR="00201F35" w:rsidRPr="00B44A2B" w:rsidRDefault="00201F35" w:rsidP="00B44A2B">
            <w:pPr>
              <w:suppressAutoHyphens w:val="0"/>
              <w:spacing w:before="40" w:after="40" w:line="220" w:lineRule="exact"/>
              <w:rPr>
                <w:sz w:val="18"/>
              </w:rPr>
            </w:pPr>
            <w:r w:rsidRPr="00B44A2B">
              <w:rPr>
                <w:sz w:val="18"/>
              </w:rPr>
              <w:t>Ninive</w:t>
            </w:r>
          </w:p>
        </w:tc>
        <w:tc>
          <w:tcPr>
            <w:tcW w:w="1616" w:type="dxa"/>
            <w:tcBorders>
              <w:top w:val="single" w:sz="12" w:space="0" w:color="auto"/>
            </w:tcBorders>
            <w:vAlign w:val="bottom"/>
          </w:tcPr>
          <w:p w14:paraId="32A14CDC" w14:textId="190DF37D" w:rsidR="00201F35" w:rsidRPr="00B44A2B" w:rsidRDefault="00201F35" w:rsidP="00B44A2B">
            <w:pPr>
              <w:suppressAutoHyphens w:val="0"/>
              <w:spacing w:before="40" w:after="40" w:line="220" w:lineRule="exact"/>
              <w:jc w:val="right"/>
              <w:rPr>
                <w:sz w:val="18"/>
              </w:rPr>
            </w:pPr>
            <w:r w:rsidRPr="00B44A2B">
              <w:rPr>
                <w:sz w:val="18"/>
              </w:rPr>
              <w:t>1</w:t>
            </w:r>
            <w:r w:rsidR="00336AF2">
              <w:rPr>
                <w:sz w:val="18"/>
              </w:rPr>
              <w:t> </w:t>
            </w:r>
            <w:r w:rsidRPr="00B44A2B">
              <w:rPr>
                <w:sz w:val="18"/>
              </w:rPr>
              <w:t>740</w:t>
            </w:r>
            <w:r w:rsidR="00336AF2">
              <w:rPr>
                <w:sz w:val="18"/>
              </w:rPr>
              <w:t> </w:t>
            </w:r>
            <w:r w:rsidRPr="00B44A2B">
              <w:rPr>
                <w:sz w:val="18"/>
              </w:rPr>
              <w:t>061</w:t>
            </w:r>
          </w:p>
        </w:tc>
        <w:tc>
          <w:tcPr>
            <w:tcW w:w="1681" w:type="dxa"/>
            <w:tcBorders>
              <w:top w:val="single" w:sz="12" w:space="0" w:color="auto"/>
            </w:tcBorders>
            <w:vAlign w:val="bottom"/>
          </w:tcPr>
          <w:p w14:paraId="710E5076" w14:textId="1E933BD2" w:rsidR="00201F35" w:rsidRPr="00B44A2B" w:rsidRDefault="00201F35" w:rsidP="00B44A2B">
            <w:pPr>
              <w:suppressAutoHyphens w:val="0"/>
              <w:spacing w:before="40" w:after="40" w:line="220" w:lineRule="exact"/>
              <w:jc w:val="right"/>
              <w:rPr>
                <w:sz w:val="18"/>
              </w:rPr>
            </w:pPr>
            <w:r w:rsidRPr="00B44A2B">
              <w:rPr>
                <w:sz w:val="18"/>
              </w:rPr>
              <w:t>1</w:t>
            </w:r>
            <w:r w:rsidR="00336AF2">
              <w:rPr>
                <w:sz w:val="18"/>
              </w:rPr>
              <w:t> </w:t>
            </w:r>
            <w:r w:rsidRPr="00B44A2B">
              <w:rPr>
                <w:sz w:val="18"/>
              </w:rPr>
              <w:t>619</w:t>
            </w:r>
            <w:r w:rsidR="00336AF2">
              <w:rPr>
                <w:sz w:val="18"/>
              </w:rPr>
              <w:t> </w:t>
            </w:r>
            <w:r w:rsidRPr="00B44A2B">
              <w:rPr>
                <w:sz w:val="18"/>
              </w:rPr>
              <w:t>460</w:t>
            </w:r>
          </w:p>
        </w:tc>
        <w:tc>
          <w:tcPr>
            <w:tcW w:w="1681" w:type="dxa"/>
            <w:tcBorders>
              <w:top w:val="single" w:sz="12" w:space="0" w:color="auto"/>
            </w:tcBorders>
            <w:vAlign w:val="bottom"/>
          </w:tcPr>
          <w:p w14:paraId="4D31B614" w14:textId="4344316B" w:rsidR="00201F35" w:rsidRPr="00B44A2B" w:rsidRDefault="00201F35" w:rsidP="00B44A2B">
            <w:pPr>
              <w:suppressAutoHyphens w:val="0"/>
              <w:spacing w:before="40" w:after="40" w:line="220" w:lineRule="exact"/>
              <w:jc w:val="right"/>
              <w:rPr>
                <w:sz w:val="18"/>
              </w:rPr>
            </w:pPr>
            <w:r w:rsidRPr="00B44A2B">
              <w:rPr>
                <w:sz w:val="18"/>
              </w:rPr>
              <w:t>1</w:t>
            </w:r>
            <w:r w:rsidR="00336AF2">
              <w:rPr>
                <w:sz w:val="18"/>
              </w:rPr>
              <w:t> </w:t>
            </w:r>
            <w:r w:rsidRPr="00B44A2B">
              <w:rPr>
                <w:sz w:val="18"/>
              </w:rPr>
              <w:t>453</w:t>
            </w:r>
          </w:p>
        </w:tc>
        <w:tc>
          <w:tcPr>
            <w:tcW w:w="1681" w:type="dxa"/>
            <w:tcBorders>
              <w:top w:val="single" w:sz="12" w:space="0" w:color="auto"/>
            </w:tcBorders>
            <w:vAlign w:val="bottom"/>
          </w:tcPr>
          <w:p w14:paraId="0722F6CF" w14:textId="72F5ACCD" w:rsidR="00201F35" w:rsidRPr="00B44A2B" w:rsidRDefault="00201F35" w:rsidP="00B44A2B">
            <w:pPr>
              <w:suppressAutoHyphens w:val="0"/>
              <w:spacing w:before="40" w:after="40" w:line="220" w:lineRule="exact"/>
              <w:jc w:val="right"/>
              <w:rPr>
                <w:sz w:val="18"/>
              </w:rPr>
            </w:pPr>
            <w:r w:rsidRPr="00B44A2B">
              <w:rPr>
                <w:sz w:val="18"/>
              </w:rPr>
              <w:t>1</w:t>
            </w:r>
            <w:r w:rsidR="00336AF2">
              <w:rPr>
                <w:sz w:val="18"/>
              </w:rPr>
              <w:t> </w:t>
            </w:r>
            <w:r w:rsidRPr="00B44A2B">
              <w:rPr>
                <w:sz w:val="18"/>
              </w:rPr>
              <w:t>441</w:t>
            </w:r>
          </w:p>
        </w:tc>
      </w:tr>
      <w:tr w:rsidR="00201F35" w:rsidRPr="00B44A2B" w14:paraId="6E5113ED" w14:textId="77777777" w:rsidTr="00B44A2B">
        <w:tc>
          <w:tcPr>
            <w:tcW w:w="1747" w:type="dxa"/>
          </w:tcPr>
          <w:p w14:paraId="6BC2D882" w14:textId="77777777" w:rsidR="00201F35" w:rsidRPr="00B44A2B" w:rsidRDefault="00201F35" w:rsidP="00B44A2B">
            <w:pPr>
              <w:suppressAutoHyphens w:val="0"/>
              <w:spacing w:before="40" w:after="40" w:line="220" w:lineRule="exact"/>
              <w:rPr>
                <w:sz w:val="18"/>
              </w:rPr>
            </w:pPr>
            <w:r w:rsidRPr="00B44A2B">
              <w:rPr>
                <w:sz w:val="18"/>
              </w:rPr>
              <w:t>Kirkouk</w:t>
            </w:r>
          </w:p>
        </w:tc>
        <w:tc>
          <w:tcPr>
            <w:tcW w:w="1616" w:type="dxa"/>
            <w:vAlign w:val="bottom"/>
          </w:tcPr>
          <w:p w14:paraId="2CF8E651" w14:textId="65425FE2" w:rsidR="00201F35" w:rsidRPr="00B44A2B" w:rsidRDefault="00201F35" w:rsidP="00B44A2B">
            <w:pPr>
              <w:suppressAutoHyphens w:val="0"/>
              <w:spacing w:before="40" w:after="40" w:line="220" w:lineRule="exact"/>
              <w:jc w:val="right"/>
              <w:rPr>
                <w:sz w:val="18"/>
              </w:rPr>
            </w:pPr>
            <w:r w:rsidRPr="00B44A2B">
              <w:rPr>
                <w:sz w:val="18"/>
              </w:rPr>
              <w:t>912</w:t>
            </w:r>
            <w:r w:rsidR="00336AF2">
              <w:rPr>
                <w:sz w:val="18"/>
              </w:rPr>
              <w:t> </w:t>
            </w:r>
            <w:r w:rsidRPr="00B44A2B">
              <w:rPr>
                <w:sz w:val="18"/>
              </w:rPr>
              <w:t>678</w:t>
            </w:r>
          </w:p>
        </w:tc>
        <w:tc>
          <w:tcPr>
            <w:tcW w:w="1681" w:type="dxa"/>
            <w:vAlign w:val="bottom"/>
          </w:tcPr>
          <w:p w14:paraId="63A88B43" w14:textId="69DA74FA" w:rsidR="00201F35" w:rsidRPr="00B44A2B" w:rsidRDefault="00201F35" w:rsidP="00B44A2B">
            <w:pPr>
              <w:suppressAutoHyphens w:val="0"/>
              <w:spacing w:before="40" w:after="40" w:line="220" w:lineRule="exact"/>
              <w:jc w:val="right"/>
              <w:rPr>
                <w:sz w:val="18"/>
              </w:rPr>
            </w:pPr>
            <w:r w:rsidRPr="00B44A2B">
              <w:rPr>
                <w:sz w:val="18"/>
              </w:rPr>
              <w:t>970</w:t>
            </w:r>
            <w:r w:rsidR="00336AF2">
              <w:rPr>
                <w:sz w:val="18"/>
              </w:rPr>
              <w:t> </w:t>
            </w:r>
            <w:r w:rsidRPr="00B44A2B">
              <w:rPr>
                <w:sz w:val="18"/>
              </w:rPr>
              <w:t>761</w:t>
            </w:r>
          </w:p>
        </w:tc>
        <w:tc>
          <w:tcPr>
            <w:tcW w:w="1681" w:type="dxa"/>
            <w:vAlign w:val="bottom"/>
          </w:tcPr>
          <w:p w14:paraId="53F38160" w14:textId="77777777" w:rsidR="00201F35" w:rsidRPr="00B44A2B" w:rsidRDefault="00201F35" w:rsidP="00B44A2B">
            <w:pPr>
              <w:suppressAutoHyphens w:val="0"/>
              <w:spacing w:before="40" w:after="40" w:line="220" w:lineRule="exact"/>
              <w:jc w:val="right"/>
              <w:rPr>
                <w:sz w:val="18"/>
              </w:rPr>
            </w:pPr>
            <w:r w:rsidRPr="00B44A2B">
              <w:rPr>
                <w:sz w:val="18"/>
              </w:rPr>
              <w:t>779</w:t>
            </w:r>
          </w:p>
        </w:tc>
        <w:tc>
          <w:tcPr>
            <w:tcW w:w="1681" w:type="dxa"/>
            <w:vAlign w:val="bottom"/>
          </w:tcPr>
          <w:p w14:paraId="3FB71944" w14:textId="77777777" w:rsidR="00201F35" w:rsidRPr="00B44A2B" w:rsidRDefault="00201F35" w:rsidP="00B44A2B">
            <w:pPr>
              <w:suppressAutoHyphens w:val="0"/>
              <w:spacing w:before="40" w:after="40" w:line="220" w:lineRule="exact"/>
              <w:jc w:val="right"/>
              <w:rPr>
                <w:sz w:val="18"/>
              </w:rPr>
            </w:pPr>
            <w:r w:rsidRPr="00B44A2B">
              <w:rPr>
                <w:sz w:val="18"/>
              </w:rPr>
              <w:t>779</w:t>
            </w:r>
          </w:p>
        </w:tc>
      </w:tr>
      <w:tr w:rsidR="00201F35" w:rsidRPr="00B44A2B" w14:paraId="03A78C40" w14:textId="77777777" w:rsidTr="00B44A2B">
        <w:tc>
          <w:tcPr>
            <w:tcW w:w="1747" w:type="dxa"/>
          </w:tcPr>
          <w:p w14:paraId="37765D37" w14:textId="77777777" w:rsidR="00201F35" w:rsidRPr="00B44A2B" w:rsidRDefault="00201F35" w:rsidP="00B44A2B">
            <w:pPr>
              <w:suppressAutoHyphens w:val="0"/>
              <w:spacing w:before="40" w:after="40" w:line="220" w:lineRule="exact"/>
              <w:rPr>
                <w:sz w:val="18"/>
              </w:rPr>
            </w:pPr>
            <w:r w:rsidRPr="00B44A2B">
              <w:rPr>
                <w:sz w:val="18"/>
              </w:rPr>
              <w:t>Diyala</w:t>
            </w:r>
          </w:p>
        </w:tc>
        <w:tc>
          <w:tcPr>
            <w:tcW w:w="1616" w:type="dxa"/>
            <w:vAlign w:val="bottom"/>
          </w:tcPr>
          <w:p w14:paraId="52E2D308" w14:textId="34B12559" w:rsidR="00201F35" w:rsidRPr="00B44A2B" w:rsidRDefault="00201F35" w:rsidP="00B44A2B">
            <w:pPr>
              <w:suppressAutoHyphens w:val="0"/>
              <w:spacing w:before="40" w:after="40" w:line="220" w:lineRule="exact"/>
              <w:jc w:val="right"/>
              <w:rPr>
                <w:sz w:val="18"/>
              </w:rPr>
            </w:pPr>
            <w:r w:rsidRPr="00B44A2B">
              <w:rPr>
                <w:sz w:val="18"/>
              </w:rPr>
              <w:t>1</w:t>
            </w:r>
            <w:r w:rsidR="004F393C">
              <w:rPr>
                <w:sz w:val="18"/>
              </w:rPr>
              <w:t> </w:t>
            </w:r>
            <w:r w:rsidRPr="00B44A2B">
              <w:rPr>
                <w:sz w:val="18"/>
              </w:rPr>
              <w:t>088</w:t>
            </w:r>
            <w:r w:rsidR="004F393C">
              <w:rPr>
                <w:sz w:val="18"/>
              </w:rPr>
              <w:t> </w:t>
            </w:r>
            <w:r w:rsidRPr="00B44A2B">
              <w:rPr>
                <w:sz w:val="18"/>
              </w:rPr>
              <w:t>493</w:t>
            </w:r>
          </w:p>
        </w:tc>
        <w:tc>
          <w:tcPr>
            <w:tcW w:w="1681" w:type="dxa"/>
            <w:vAlign w:val="bottom"/>
          </w:tcPr>
          <w:p w14:paraId="62C6C1C1" w14:textId="19E15DDD" w:rsidR="00201F35" w:rsidRPr="00B44A2B" w:rsidRDefault="00201F35" w:rsidP="00B44A2B">
            <w:pPr>
              <w:suppressAutoHyphens w:val="0"/>
              <w:spacing w:before="40" w:after="40" w:line="220" w:lineRule="exact"/>
              <w:jc w:val="right"/>
              <w:rPr>
                <w:sz w:val="18"/>
              </w:rPr>
            </w:pPr>
            <w:r w:rsidRPr="00B44A2B">
              <w:rPr>
                <w:sz w:val="18"/>
              </w:rPr>
              <w:t>738</w:t>
            </w:r>
            <w:r w:rsidR="004F393C">
              <w:rPr>
                <w:sz w:val="18"/>
              </w:rPr>
              <w:t> </w:t>
            </w:r>
            <w:r w:rsidRPr="00B44A2B">
              <w:rPr>
                <w:sz w:val="18"/>
              </w:rPr>
              <w:t>745</w:t>
            </w:r>
          </w:p>
        </w:tc>
        <w:tc>
          <w:tcPr>
            <w:tcW w:w="1681" w:type="dxa"/>
            <w:vAlign w:val="bottom"/>
          </w:tcPr>
          <w:p w14:paraId="7E03FFDF" w14:textId="77777777" w:rsidR="00201F35" w:rsidRPr="00B44A2B" w:rsidRDefault="00201F35" w:rsidP="00B44A2B">
            <w:pPr>
              <w:suppressAutoHyphens w:val="0"/>
              <w:spacing w:before="40" w:after="40" w:line="220" w:lineRule="exact"/>
              <w:jc w:val="right"/>
              <w:rPr>
                <w:sz w:val="18"/>
              </w:rPr>
            </w:pPr>
            <w:r w:rsidRPr="00B44A2B">
              <w:rPr>
                <w:sz w:val="18"/>
              </w:rPr>
              <w:t>572</w:t>
            </w:r>
          </w:p>
        </w:tc>
        <w:tc>
          <w:tcPr>
            <w:tcW w:w="1681" w:type="dxa"/>
            <w:vAlign w:val="bottom"/>
          </w:tcPr>
          <w:p w14:paraId="7A7C0A64" w14:textId="77777777" w:rsidR="00201F35" w:rsidRPr="00B44A2B" w:rsidRDefault="00201F35" w:rsidP="00B44A2B">
            <w:pPr>
              <w:suppressAutoHyphens w:val="0"/>
              <w:spacing w:before="40" w:after="40" w:line="220" w:lineRule="exact"/>
              <w:jc w:val="right"/>
              <w:rPr>
                <w:sz w:val="18"/>
              </w:rPr>
            </w:pPr>
            <w:r w:rsidRPr="00B44A2B">
              <w:rPr>
                <w:sz w:val="18"/>
              </w:rPr>
              <w:t>476</w:t>
            </w:r>
          </w:p>
        </w:tc>
      </w:tr>
      <w:tr w:rsidR="00201F35" w:rsidRPr="00B44A2B" w14:paraId="6D4720BE" w14:textId="77777777" w:rsidTr="00B44A2B">
        <w:tc>
          <w:tcPr>
            <w:tcW w:w="1747" w:type="dxa"/>
          </w:tcPr>
          <w:p w14:paraId="4DBC38B5" w14:textId="77777777" w:rsidR="00201F35" w:rsidRPr="00B44A2B" w:rsidRDefault="00201F35" w:rsidP="00B44A2B">
            <w:pPr>
              <w:suppressAutoHyphens w:val="0"/>
              <w:spacing w:before="40" w:after="40" w:line="220" w:lineRule="exact"/>
              <w:rPr>
                <w:sz w:val="18"/>
              </w:rPr>
            </w:pPr>
            <w:r w:rsidRPr="00B44A2B">
              <w:rPr>
                <w:sz w:val="18"/>
              </w:rPr>
              <w:t>Anbar</w:t>
            </w:r>
          </w:p>
        </w:tc>
        <w:tc>
          <w:tcPr>
            <w:tcW w:w="1616" w:type="dxa"/>
            <w:vAlign w:val="bottom"/>
          </w:tcPr>
          <w:p w14:paraId="48D86034" w14:textId="21694061" w:rsidR="00201F35" w:rsidRPr="00B44A2B" w:rsidRDefault="00201F35" w:rsidP="00B44A2B">
            <w:pPr>
              <w:suppressAutoHyphens w:val="0"/>
              <w:spacing w:before="40" w:after="40" w:line="220" w:lineRule="exact"/>
              <w:jc w:val="right"/>
              <w:rPr>
                <w:sz w:val="18"/>
              </w:rPr>
            </w:pPr>
            <w:r w:rsidRPr="00B44A2B">
              <w:rPr>
                <w:sz w:val="18"/>
              </w:rPr>
              <w:t>1</w:t>
            </w:r>
            <w:r w:rsidR="004F393C">
              <w:rPr>
                <w:sz w:val="18"/>
              </w:rPr>
              <w:t> </w:t>
            </w:r>
            <w:r w:rsidRPr="00B44A2B">
              <w:rPr>
                <w:sz w:val="18"/>
              </w:rPr>
              <w:t>103</w:t>
            </w:r>
            <w:r w:rsidR="004F393C">
              <w:rPr>
                <w:sz w:val="18"/>
              </w:rPr>
              <w:t> </w:t>
            </w:r>
            <w:r w:rsidRPr="00B44A2B">
              <w:rPr>
                <w:sz w:val="18"/>
              </w:rPr>
              <w:t>672</w:t>
            </w:r>
          </w:p>
        </w:tc>
        <w:tc>
          <w:tcPr>
            <w:tcW w:w="1681" w:type="dxa"/>
            <w:vAlign w:val="bottom"/>
          </w:tcPr>
          <w:p w14:paraId="2FEF8CAC" w14:textId="368F777D" w:rsidR="00201F35" w:rsidRPr="00B44A2B" w:rsidRDefault="00201F35" w:rsidP="00B44A2B">
            <w:pPr>
              <w:suppressAutoHyphens w:val="0"/>
              <w:spacing w:before="40" w:after="40" w:line="220" w:lineRule="exact"/>
              <w:jc w:val="right"/>
              <w:rPr>
                <w:sz w:val="18"/>
              </w:rPr>
            </w:pPr>
            <w:r w:rsidRPr="00B44A2B">
              <w:rPr>
                <w:sz w:val="18"/>
              </w:rPr>
              <w:t>1</w:t>
            </w:r>
            <w:r w:rsidR="004F393C">
              <w:rPr>
                <w:sz w:val="18"/>
              </w:rPr>
              <w:t> </w:t>
            </w:r>
            <w:r w:rsidRPr="00B44A2B">
              <w:rPr>
                <w:sz w:val="18"/>
              </w:rPr>
              <w:t>112</w:t>
            </w:r>
            <w:r w:rsidR="004F393C">
              <w:rPr>
                <w:sz w:val="18"/>
              </w:rPr>
              <w:t> </w:t>
            </w:r>
            <w:r w:rsidRPr="00B44A2B">
              <w:rPr>
                <w:sz w:val="18"/>
              </w:rPr>
              <w:t>429</w:t>
            </w:r>
          </w:p>
        </w:tc>
        <w:tc>
          <w:tcPr>
            <w:tcW w:w="1681" w:type="dxa"/>
            <w:vAlign w:val="bottom"/>
          </w:tcPr>
          <w:p w14:paraId="13F47DE6" w14:textId="77777777" w:rsidR="00201F35" w:rsidRPr="00B44A2B" w:rsidRDefault="00201F35" w:rsidP="00B44A2B">
            <w:pPr>
              <w:suppressAutoHyphens w:val="0"/>
              <w:spacing w:before="40" w:after="40" w:line="220" w:lineRule="exact"/>
              <w:jc w:val="right"/>
              <w:rPr>
                <w:sz w:val="18"/>
              </w:rPr>
            </w:pPr>
            <w:r w:rsidRPr="00B44A2B">
              <w:rPr>
                <w:sz w:val="18"/>
              </w:rPr>
              <w:t>812</w:t>
            </w:r>
          </w:p>
        </w:tc>
        <w:tc>
          <w:tcPr>
            <w:tcW w:w="1681" w:type="dxa"/>
            <w:vAlign w:val="bottom"/>
          </w:tcPr>
          <w:p w14:paraId="258EAB1C" w14:textId="77777777" w:rsidR="00201F35" w:rsidRPr="00B44A2B" w:rsidRDefault="00201F35" w:rsidP="00B44A2B">
            <w:pPr>
              <w:suppressAutoHyphens w:val="0"/>
              <w:spacing w:before="40" w:after="40" w:line="220" w:lineRule="exact"/>
              <w:jc w:val="right"/>
              <w:rPr>
                <w:sz w:val="18"/>
              </w:rPr>
            </w:pPr>
            <w:r w:rsidRPr="00B44A2B">
              <w:rPr>
                <w:sz w:val="18"/>
              </w:rPr>
              <w:t>794</w:t>
            </w:r>
          </w:p>
        </w:tc>
      </w:tr>
      <w:tr w:rsidR="00201F35" w:rsidRPr="00B44A2B" w14:paraId="0FCDADC0" w14:textId="77777777" w:rsidTr="00B44A2B">
        <w:tc>
          <w:tcPr>
            <w:tcW w:w="1747" w:type="dxa"/>
          </w:tcPr>
          <w:p w14:paraId="5CC0157A" w14:textId="77777777" w:rsidR="00201F35" w:rsidRPr="00B44A2B" w:rsidRDefault="00201F35" w:rsidP="00B44A2B">
            <w:pPr>
              <w:suppressAutoHyphens w:val="0"/>
              <w:spacing w:before="40" w:after="40" w:line="220" w:lineRule="exact"/>
              <w:rPr>
                <w:sz w:val="18"/>
              </w:rPr>
            </w:pPr>
            <w:r w:rsidRPr="00B44A2B">
              <w:rPr>
                <w:sz w:val="18"/>
              </w:rPr>
              <w:t>Bagdad</w:t>
            </w:r>
          </w:p>
        </w:tc>
        <w:tc>
          <w:tcPr>
            <w:tcW w:w="1616" w:type="dxa"/>
            <w:vAlign w:val="bottom"/>
          </w:tcPr>
          <w:p w14:paraId="5004DE48" w14:textId="0690789C" w:rsidR="00201F35" w:rsidRPr="00B44A2B" w:rsidRDefault="00201F35" w:rsidP="00B44A2B">
            <w:pPr>
              <w:suppressAutoHyphens w:val="0"/>
              <w:spacing w:before="40" w:after="40" w:line="220" w:lineRule="exact"/>
              <w:jc w:val="right"/>
              <w:rPr>
                <w:sz w:val="18"/>
              </w:rPr>
            </w:pPr>
            <w:r w:rsidRPr="00B44A2B">
              <w:rPr>
                <w:sz w:val="18"/>
              </w:rPr>
              <w:t>6</w:t>
            </w:r>
            <w:r w:rsidR="00FE757A">
              <w:rPr>
                <w:sz w:val="18"/>
              </w:rPr>
              <w:t> </w:t>
            </w:r>
            <w:r w:rsidRPr="00B44A2B">
              <w:rPr>
                <w:sz w:val="18"/>
              </w:rPr>
              <w:t>149</w:t>
            </w:r>
            <w:r w:rsidR="00FE757A">
              <w:rPr>
                <w:sz w:val="18"/>
              </w:rPr>
              <w:t> </w:t>
            </w:r>
            <w:r w:rsidRPr="00B44A2B">
              <w:rPr>
                <w:sz w:val="18"/>
              </w:rPr>
              <w:t>464</w:t>
            </w:r>
          </w:p>
        </w:tc>
        <w:tc>
          <w:tcPr>
            <w:tcW w:w="1681" w:type="dxa"/>
            <w:vAlign w:val="bottom"/>
          </w:tcPr>
          <w:p w14:paraId="65D05EC0" w14:textId="773E517B" w:rsidR="00201F35" w:rsidRPr="00B44A2B" w:rsidRDefault="00201F35" w:rsidP="00B44A2B">
            <w:pPr>
              <w:suppressAutoHyphens w:val="0"/>
              <w:spacing w:before="40" w:after="40" w:line="220" w:lineRule="exact"/>
              <w:jc w:val="right"/>
              <w:rPr>
                <w:sz w:val="18"/>
              </w:rPr>
            </w:pPr>
            <w:r w:rsidRPr="00B44A2B">
              <w:rPr>
                <w:sz w:val="18"/>
              </w:rPr>
              <w:t>4</w:t>
            </w:r>
            <w:r w:rsidR="00FE757A">
              <w:rPr>
                <w:sz w:val="18"/>
              </w:rPr>
              <w:t> </w:t>
            </w:r>
            <w:r w:rsidRPr="00B44A2B">
              <w:rPr>
                <w:sz w:val="18"/>
              </w:rPr>
              <w:t>414</w:t>
            </w:r>
            <w:r w:rsidR="00FE757A">
              <w:rPr>
                <w:sz w:val="18"/>
              </w:rPr>
              <w:t> </w:t>
            </w:r>
            <w:r w:rsidRPr="00B44A2B">
              <w:rPr>
                <w:sz w:val="18"/>
              </w:rPr>
              <w:t>579</w:t>
            </w:r>
          </w:p>
        </w:tc>
        <w:tc>
          <w:tcPr>
            <w:tcW w:w="1681" w:type="dxa"/>
            <w:vAlign w:val="bottom"/>
          </w:tcPr>
          <w:p w14:paraId="05CFC97D" w14:textId="30FEA155" w:rsidR="00201F35" w:rsidRPr="00B44A2B" w:rsidRDefault="00201F35" w:rsidP="00B44A2B">
            <w:pPr>
              <w:suppressAutoHyphens w:val="0"/>
              <w:spacing w:before="40" w:after="40" w:line="220" w:lineRule="exact"/>
              <w:jc w:val="right"/>
              <w:rPr>
                <w:sz w:val="18"/>
              </w:rPr>
            </w:pPr>
            <w:r w:rsidRPr="00B44A2B">
              <w:rPr>
                <w:sz w:val="18"/>
              </w:rPr>
              <w:t>3</w:t>
            </w:r>
            <w:r w:rsidR="00FE757A">
              <w:rPr>
                <w:sz w:val="18"/>
              </w:rPr>
              <w:t> </w:t>
            </w:r>
            <w:r w:rsidRPr="00B44A2B">
              <w:rPr>
                <w:sz w:val="18"/>
              </w:rPr>
              <w:t>619</w:t>
            </w:r>
          </w:p>
        </w:tc>
        <w:tc>
          <w:tcPr>
            <w:tcW w:w="1681" w:type="dxa"/>
            <w:vAlign w:val="bottom"/>
          </w:tcPr>
          <w:p w14:paraId="0F717CCE" w14:textId="5333AF02" w:rsidR="00201F35" w:rsidRPr="00B44A2B" w:rsidRDefault="00201F35" w:rsidP="00B44A2B">
            <w:pPr>
              <w:suppressAutoHyphens w:val="0"/>
              <w:spacing w:before="40" w:after="40" w:line="220" w:lineRule="exact"/>
              <w:jc w:val="right"/>
              <w:rPr>
                <w:sz w:val="18"/>
              </w:rPr>
            </w:pPr>
            <w:r w:rsidRPr="00B44A2B">
              <w:rPr>
                <w:sz w:val="18"/>
              </w:rPr>
              <w:t>3</w:t>
            </w:r>
            <w:r w:rsidR="00FE757A">
              <w:rPr>
                <w:sz w:val="18"/>
              </w:rPr>
              <w:t> </w:t>
            </w:r>
            <w:r w:rsidRPr="00B44A2B">
              <w:rPr>
                <w:sz w:val="18"/>
              </w:rPr>
              <w:t>654</w:t>
            </w:r>
          </w:p>
        </w:tc>
      </w:tr>
      <w:tr w:rsidR="00201F35" w:rsidRPr="00B44A2B" w14:paraId="2E57F1A9" w14:textId="77777777" w:rsidTr="00B44A2B">
        <w:tc>
          <w:tcPr>
            <w:tcW w:w="1747" w:type="dxa"/>
          </w:tcPr>
          <w:p w14:paraId="608F5A17" w14:textId="77777777" w:rsidR="00201F35" w:rsidRPr="00B44A2B" w:rsidRDefault="00201F35" w:rsidP="00B44A2B">
            <w:pPr>
              <w:suppressAutoHyphens w:val="0"/>
              <w:spacing w:before="40" w:after="40" w:line="220" w:lineRule="exact"/>
              <w:rPr>
                <w:sz w:val="18"/>
              </w:rPr>
            </w:pPr>
            <w:r w:rsidRPr="00B44A2B">
              <w:rPr>
                <w:sz w:val="18"/>
              </w:rPr>
              <w:t>Babel</w:t>
            </w:r>
          </w:p>
        </w:tc>
        <w:tc>
          <w:tcPr>
            <w:tcW w:w="1616" w:type="dxa"/>
            <w:vAlign w:val="bottom"/>
          </w:tcPr>
          <w:p w14:paraId="76801F29" w14:textId="15B0536B" w:rsidR="00201F35" w:rsidRPr="00B44A2B" w:rsidRDefault="00201F35" w:rsidP="00B44A2B">
            <w:pPr>
              <w:suppressAutoHyphens w:val="0"/>
              <w:spacing w:before="40" w:after="40" w:line="220" w:lineRule="exact"/>
              <w:jc w:val="right"/>
              <w:rPr>
                <w:sz w:val="18"/>
              </w:rPr>
            </w:pPr>
            <w:r w:rsidRPr="00B44A2B">
              <w:rPr>
                <w:sz w:val="18"/>
              </w:rPr>
              <w:t>1</w:t>
            </w:r>
            <w:r w:rsidR="00FE757A">
              <w:rPr>
                <w:sz w:val="18"/>
              </w:rPr>
              <w:t> </w:t>
            </w:r>
            <w:r w:rsidRPr="00B44A2B">
              <w:rPr>
                <w:sz w:val="18"/>
              </w:rPr>
              <w:t>372</w:t>
            </w:r>
            <w:r w:rsidR="00FE757A">
              <w:rPr>
                <w:sz w:val="18"/>
              </w:rPr>
              <w:t> </w:t>
            </w:r>
            <w:r w:rsidRPr="00B44A2B">
              <w:rPr>
                <w:sz w:val="18"/>
              </w:rPr>
              <w:t>429</w:t>
            </w:r>
          </w:p>
        </w:tc>
        <w:tc>
          <w:tcPr>
            <w:tcW w:w="1681" w:type="dxa"/>
            <w:vAlign w:val="bottom"/>
          </w:tcPr>
          <w:p w14:paraId="2C385CEF" w14:textId="73AEB16C" w:rsidR="00201F35" w:rsidRPr="00B44A2B" w:rsidRDefault="00201F35" w:rsidP="00B44A2B">
            <w:pPr>
              <w:suppressAutoHyphens w:val="0"/>
              <w:spacing w:before="40" w:after="40" w:line="220" w:lineRule="exact"/>
              <w:jc w:val="right"/>
              <w:rPr>
                <w:sz w:val="18"/>
              </w:rPr>
            </w:pPr>
            <w:r w:rsidRPr="00B44A2B">
              <w:rPr>
                <w:sz w:val="18"/>
              </w:rPr>
              <w:t>872</w:t>
            </w:r>
            <w:r w:rsidR="00B00BAD">
              <w:rPr>
                <w:sz w:val="18"/>
              </w:rPr>
              <w:t> </w:t>
            </w:r>
            <w:r w:rsidRPr="00B44A2B">
              <w:rPr>
                <w:sz w:val="18"/>
              </w:rPr>
              <w:t>247</w:t>
            </w:r>
          </w:p>
        </w:tc>
        <w:tc>
          <w:tcPr>
            <w:tcW w:w="1681" w:type="dxa"/>
            <w:vAlign w:val="bottom"/>
          </w:tcPr>
          <w:p w14:paraId="09520C2D" w14:textId="77777777" w:rsidR="00201F35" w:rsidRPr="00B44A2B" w:rsidRDefault="00201F35" w:rsidP="00B44A2B">
            <w:pPr>
              <w:suppressAutoHyphens w:val="0"/>
              <w:spacing w:before="40" w:after="40" w:line="220" w:lineRule="exact"/>
              <w:jc w:val="right"/>
              <w:rPr>
                <w:sz w:val="18"/>
              </w:rPr>
            </w:pPr>
            <w:r w:rsidRPr="00B44A2B">
              <w:rPr>
                <w:sz w:val="18"/>
              </w:rPr>
              <w:t>583</w:t>
            </w:r>
          </w:p>
        </w:tc>
        <w:tc>
          <w:tcPr>
            <w:tcW w:w="1681" w:type="dxa"/>
            <w:vAlign w:val="bottom"/>
          </w:tcPr>
          <w:p w14:paraId="2BA9DB89" w14:textId="77777777" w:rsidR="00201F35" w:rsidRPr="00B44A2B" w:rsidRDefault="00201F35" w:rsidP="00B44A2B">
            <w:pPr>
              <w:suppressAutoHyphens w:val="0"/>
              <w:spacing w:before="40" w:after="40" w:line="220" w:lineRule="exact"/>
              <w:jc w:val="right"/>
              <w:rPr>
                <w:sz w:val="18"/>
              </w:rPr>
            </w:pPr>
            <w:r w:rsidRPr="00B44A2B">
              <w:rPr>
                <w:sz w:val="18"/>
              </w:rPr>
              <w:t>572</w:t>
            </w:r>
          </w:p>
        </w:tc>
      </w:tr>
      <w:tr w:rsidR="00201F35" w:rsidRPr="00B44A2B" w14:paraId="356319D9" w14:textId="77777777" w:rsidTr="00B44A2B">
        <w:tc>
          <w:tcPr>
            <w:tcW w:w="1747" w:type="dxa"/>
          </w:tcPr>
          <w:p w14:paraId="7EDEA088" w14:textId="77777777" w:rsidR="00201F35" w:rsidRPr="00B44A2B" w:rsidRDefault="00201F35" w:rsidP="00B44A2B">
            <w:pPr>
              <w:suppressAutoHyphens w:val="0"/>
              <w:spacing w:before="40" w:after="40" w:line="220" w:lineRule="exact"/>
              <w:rPr>
                <w:sz w:val="18"/>
              </w:rPr>
            </w:pPr>
            <w:r w:rsidRPr="00B44A2B">
              <w:rPr>
                <w:sz w:val="18"/>
              </w:rPr>
              <w:t>Karbala</w:t>
            </w:r>
          </w:p>
        </w:tc>
        <w:tc>
          <w:tcPr>
            <w:tcW w:w="1616" w:type="dxa"/>
            <w:vAlign w:val="bottom"/>
          </w:tcPr>
          <w:p w14:paraId="3DC16DD4" w14:textId="3C77A6CE" w:rsidR="00201F35" w:rsidRPr="00B44A2B" w:rsidRDefault="00201F35" w:rsidP="00B44A2B">
            <w:pPr>
              <w:suppressAutoHyphens w:val="0"/>
              <w:spacing w:before="40" w:after="40" w:line="220" w:lineRule="exact"/>
              <w:jc w:val="right"/>
              <w:rPr>
                <w:sz w:val="18"/>
              </w:rPr>
            </w:pPr>
            <w:r w:rsidRPr="00B44A2B">
              <w:rPr>
                <w:sz w:val="18"/>
              </w:rPr>
              <w:t>1</w:t>
            </w:r>
            <w:r w:rsidR="00B00BAD">
              <w:rPr>
                <w:sz w:val="18"/>
              </w:rPr>
              <w:t> </w:t>
            </w:r>
            <w:r w:rsidRPr="00B44A2B">
              <w:rPr>
                <w:sz w:val="18"/>
              </w:rPr>
              <w:t>020</w:t>
            </w:r>
            <w:r w:rsidR="00B00BAD">
              <w:rPr>
                <w:sz w:val="18"/>
              </w:rPr>
              <w:t> </w:t>
            </w:r>
            <w:r w:rsidRPr="00B44A2B">
              <w:rPr>
                <w:sz w:val="18"/>
              </w:rPr>
              <w:t>554</w:t>
            </w:r>
          </w:p>
        </w:tc>
        <w:tc>
          <w:tcPr>
            <w:tcW w:w="1681" w:type="dxa"/>
            <w:vAlign w:val="bottom"/>
          </w:tcPr>
          <w:p w14:paraId="409F3190" w14:textId="1F0EE116" w:rsidR="00201F35" w:rsidRPr="00B44A2B" w:rsidRDefault="00201F35" w:rsidP="00B44A2B">
            <w:pPr>
              <w:suppressAutoHyphens w:val="0"/>
              <w:spacing w:before="40" w:after="40" w:line="220" w:lineRule="exact"/>
              <w:jc w:val="right"/>
              <w:rPr>
                <w:sz w:val="18"/>
              </w:rPr>
            </w:pPr>
            <w:r w:rsidRPr="00B44A2B">
              <w:rPr>
                <w:sz w:val="18"/>
              </w:rPr>
              <w:t>796</w:t>
            </w:r>
            <w:r w:rsidR="00B00BAD">
              <w:rPr>
                <w:sz w:val="18"/>
              </w:rPr>
              <w:t> </w:t>
            </w:r>
            <w:r w:rsidRPr="00B44A2B">
              <w:rPr>
                <w:sz w:val="18"/>
              </w:rPr>
              <w:t>709</w:t>
            </w:r>
          </w:p>
        </w:tc>
        <w:tc>
          <w:tcPr>
            <w:tcW w:w="1681" w:type="dxa"/>
            <w:vAlign w:val="bottom"/>
          </w:tcPr>
          <w:p w14:paraId="363D2918" w14:textId="77777777" w:rsidR="00201F35" w:rsidRPr="00B44A2B" w:rsidRDefault="00201F35" w:rsidP="00B44A2B">
            <w:pPr>
              <w:suppressAutoHyphens w:val="0"/>
              <w:spacing w:before="40" w:after="40" w:line="220" w:lineRule="exact"/>
              <w:jc w:val="right"/>
              <w:rPr>
                <w:sz w:val="18"/>
              </w:rPr>
            </w:pPr>
            <w:r w:rsidRPr="00B44A2B">
              <w:rPr>
                <w:sz w:val="18"/>
              </w:rPr>
              <w:t>633</w:t>
            </w:r>
          </w:p>
        </w:tc>
        <w:tc>
          <w:tcPr>
            <w:tcW w:w="1681" w:type="dxa"/>
            <w:vAlign w:val="bottom"/>
          </w:tcPr>
          <w:p w14:paraId="635E5801" w14:textId="77777777" w:rsidR="00201F35" w:rsidRPr="00B44A2B" w:rsidRDefault="00201F35" w:rsidP="00B44A2B">
            <w:pPr>
              <w:suppressAutoHyphens w:val="0"/>
              <w:spacing w:before="40" w:after="40" w:line="220" w:lineRule="exact"/>
              <w:jc w:val="right"/>
              <w:rPr>
                <w:sz w:val="18"/>
              </w:rPr>
            </w:pPr>
            <w:r w:rsidRPr="00B44A2B">
              <w:rPr>
                <w:sz w:val="18"/>
              </w:rPr>
              <w:t>736</w:t>
            </w:r>
          </w:p>
        </w:tc>
      </w:tr>
      <w:tr w:rsidR="00201F35" w:rsidRPr="00B44A2B" w14:paraId="7CD9D46F" w14:textId="77777777" w:rsidTr="00B44A2B">
        <w:tc>
          <w:tcPr>
            <w:tcW w:w="1747" w:type="dxa"/>
          </w:tcPr>
          <w:p w14:paraId="35E35A7F" w14:textId="77777777" w:rsidR="00201F35" w:rsidRPr="00B44A2B" w:rsidRDefault="00201F35" w:rsidP="00B44A2B">
            <w:pPr>
              <w:suppressAutoHyphens w:val="0"/>
              <w:spacing w:before="40" w:after="40" w:line="220" w:lineRule="exact"/>
              <w:rPr>
                <w:sz w:val="18"/>
              </w:rPr>
            </w:pPr>
            <w:r w:rsidRPr="00B44A2B">
              <w:rPr>
                <w:sz w:val="18"/>
              </w:rPr>
              <w:t>Ouasset</w:t>
            </w:r>
          </w:p>
        </w:tc>
        <w:tc>
          <w:tcPr>
            <w:tcW w:w="1616" w:type="dxa"/>
            <w:vAlign w:val="bottom"/>
          </w:tcPr>
          <w:p w14:paraId="6E138A9B" w14:textId="489FC579" w:rsidR="00201F35" w:rsidRPr="00B44A2B" w:rsidRDefault="00201F35" w:rsidP="00B44A2B">
            <w:pPr>
              <w:suppressAutoHyphens w:val="0"/>
              <w:spacing w:before="40" w:after="40" w:line="220" w:lineRule="exact"/>
              <w:jc w:val="right"/>
              <w:rPr>
                <w:sz w:val="18"/>
              </w:rPr>
            </w:pPr>
            <w:r w:rsidRPr="00B44A2B">
              <w:rPr>
                <w:sz w:val="18"/>
              </w:rPr>
              <w:t>838</w:t>
            </w:r>
            <w:r w:rsidR="005549EE">
              <w:rPr>
                <w:sz w:val="18"/>
              </w:rPr>
              <w:t> </w:t>
            </w:r>
            <w:r w:rsidRPr="00B44A2B">
              <w:rPr>
                <w:sz w:val="18"/>
              </w:rPr>
              <w:t>476</w:t>
            </w:r>
          </w:p>
        </w:tc>
        <w:tc>
          <w:tcPr>
            <w:tcW w:w="1681" w:type="dxa"/>
            <w:vAlign w:val="bottom"/>
          </w:tcPr>
          <w:p w14:paraId="7EB95FA8" w14:textId="037A40D2" w:rsidR="00201F35" w:rsidRPr="00B44A2B" w:rsidRDefault="00201F35" w:rsidP="00B44A2B">
            <w:pPr>
              <w:suppressAutoHyphens w:val="0"/>
              <w:spacing w:before="40" w:after="40" w:line="220" w:lineRule="exact"/>
              <w:jc w:val="right"/>
              <w:rPr>
                <w:sz w:val="18"/>
              </w:rPr>
            </w:pPr>
            <w:r w:rsidRPr="00B44A2B">
              <w:rPr>
                <w:sz w:val="18"/>
              </w:rPr>
              <w:t>598</w:t>
            </w:r>
            <w:r w:rsidR="005549EE">
              <w:rPr>
                <w:sz w:val="18"/>
              </w:rPr>
              <w:t> </w:t>
            </w:r>
            <w:r w:rsidRPr="00B44A2B">
              <w:rPr>
                <w:sz w:val="18"/>
              </w:rPr>
              <w:t>211</w:t>
            </w:r>
          </w:p>
        </w:tc>
        <w:tc>
          <w:tcPr>
            <w:tcW w:w="1681" w:type="dxa"/>
            <w:vAlign w:val="bottom"/>
          </w:tcPr>
          <w:p w14:paraId="289799E8" w14:textId="77777777" w:rsidR="00201F35" w:rsidRPr="00B44A2B" w:rsidRDefault="00201F35" w:rsidP="00B44A2B">
            <w:pPr>
              <w:suppressAutoHyphens w:val="0"/>
              <w:spacing w:before="40" w:after="40" w:line="220" w:lineRule="exact"/>
              <w:jc w:val="right"/>
              <w:rPr>
                <w:sz w:val="18"/>
              </w:rPr>
            </w:pPr>
            <w:r w:rsidRPr="00B44A2B">
              <w:rPr>
                <w:sz w:val="18"/>
              </w:rPr>
              <w:t>460</w:t>
            </w:r>
          </w:p>
        </w:tc>
        <w:tc>
          <w:tcPr>
            <w:tcW w:w="1681" w:type="dxa"/>
            <w:vAlign w:val="bottom"/>
          </w:tcPr>
          <w:p w14:paraId="5AF82615" w14:textId="77777777" w:rsidR="00201F35" w:rsidRPr="00B44A2B" w:rsidRDefault="00201F35" w:rsidP="00B44A2B">
            <w:pPr>
              <w:suppressAutoHyphens w:val="0"/>
              <w:spacing w:before="40" w:after="40" w:line="220" w:lineRule="exact"/>
              <w:jc w:val="right"/>
              <w:rPr>
                <w:sz w:val="18"/>
              </w:rPr>
            </w:pPr>
            <w:r w:rsidRPr="00B44A2B">
              <w:rPr>
                <w:sz w:val="18"/>
              </w:rPr>
              <w:t>390</w:t>
            </w:r>
          </w:p>
        </w:tc>
      </w:tr>
      <w:tr w:rsidR="00201F35" w:rsidRPr="00B44A2B" w14:paraId="708C3EB2" w14:textId="77777777" w:rsidTr="00B44A2B">
        <w:tc>
          <w:tcPr>
            <w:tcW w:w="1747" w:type="dxa"/>
          </w:tcPr>
          <w:p w14:paraId="4BB79A3D" w14:textId="77777777" w:rsidR="00201F35" w:rsidRPr="00B44A2B" w:rsidRDefault="00201F35" w:rsidP="00B44A2B">
            <w:pPr>
              <w:suppressAutoHyphens w:val="0"/>
              <w:spacing w:before="40" w:after="40" w:line="220" w:lineRule="exact"/>
              <w:rPr>
                <w:sz w:val="18"/>
              </w:rPr>
            </w:pPr>
            <w:r w:rsidRPr="00B44A2B">
              <w:rPr>
                <w:sz w:val="18"/>
              </w:rPr>
              <w:t>Salaheddine</w:t>
            </w:r>
          </w:p>
        </w:tc>
        <w:tc>
          <w:tcPr>
            <w:tcW w:w="1616" w:type="dxa"/>
            <w:vAlign w:val="bottom"/>
          </w:tcPr>
          <w:p w14:paraId="5DA4EFFF" w14:textId="43F3D9F6" w:rsidR="00201F35" w:rsidRPr="00B44A2B" w:rsidRDefault="00201F35" w:rsidP="00B44A2B">
            <w:pPr>
              <w:suppressAutoHyphens w:val="0"/>
              <w:spacing w:before="40" w:after="40" w:line="220" w:lineRule="exact"/>
              <w:jc w:val="right"/>
              <w:rPr>
                <w:sz w:val="18"/>
              </w:rPr>
            </w:pPr>
            <w:r w:rsidRPr="00B44A2B">
              <w:rPr>
                <w:sz w:val="18"/>
              </w:rPr>
              <w:t>626</w:t>
            </w:r>
            <w:r w:rsidR="005549EE">
              <w:rPr>
                <w:sz w:val="18"/>
              </w:rPr>
              <w:t> </w:t>
            </w:r>
            <w:r w:rsidRPr="00B44A2B">
              <w:rPr>
                <w:sz w:val="18"/>
              </w:rPr>
              <w:t>654</w:t>
            </w:r>
          </w:p>
        </w:tc>
        <w:tc>
          <w:tcPr>
            <w:tcW w:w="1681" w:type="dxa"/>
            <w:vAlign w:val="bottom"/>
          </w:tcPr>
          <w:p w14:paraId="1B9801AD" w14:textId="2815069D" w:rsidR="00201F35" w:rsidRPr="00B44A2B" w:rsidRDefault="00201F35" w:rsidP="00B44A2B">
            <w:pPr>
              <w:suppressAutoHyphens w:val="0"/>
              <w:spacing w:before="40" w:after="40" w:line="220" w:lineRule="exact"/>
              <w:jc w:val="right"/>
              <w:rPr>
                <w:sz w:val="18"/>
              </w:rPr>
            </w:pPr>
            <w:r w:rsidRPr="00B44A2B">
              <w:rPr>
                <w:sz w:val="18"/>
              </w:rPr>
              <w:t>910</w:t>
            </w:r>
            <w:r w:rsidR="005549EE">
              <w:rPr>
                <w:sz w:val="18"/>
              </w:rPr>
              <w:t> </w:t>
            </w:r>
            <w:r w:rsidRPr="00B44A2B">
              <w:rPr>
                <w:sz w:val="18"/>
              </w:rPr>
              <w:t>027</w:t>
            </w:r>
          </w:p>
        </w:tc>
        <w:tc>
          <w:tcPr>
            <w:tcW w:w="1681" w:type="dxa"/>
            <w:vAlign w:val="bottom"/>
          </w:tcPr>
          <w:p w14:paraId="3184FCE0" w14:textId="77777777" w:rsidR="00201F35" w:rsidRPr="00B44A2B" w:rsidRDefault="00201F35" w:rsidP="00B44A2B">
            <w:pPr>
              <w:suppressAutoHyphens w:val="0"/>
              <w:spacing w:before="40" w:after="40" w:line="220" w:lineRule="exact"/>
              <w:jc w:val="right"/>
              <w:rPr>
                <w:sz w:val="18"/>
              </w:rPr>
            </w:pPr>
            <w:r w:rsidRPr="00B44A2B">
              <w:rPr>
                <w:sz w:val="18"/>
              </w:rPr>
              <w:t>626</w:t>
            </w:r>
          </w:p>
        </w:tc>
        <w:tc>
          <w:tcPr>
            <w:tcW w:w="1681" w:type="dxa"/>
            <w:vAlign w:val="bottom"/>
          </w:tcPr>
          <w:p w14:paraId="55E5EB99" w14:textId="77777777" w:rsidR="00201F35" w:rsidRPr="00B44A2B" w:rsidRDefault="00201F35" w:rsidP="00B44A2B">
            <w:pPr>
              <w:suppressAutoHyphens w:val="0"/>
              <w:spacing w:before="40" w:after="40" w:line="220" w:lineRule="exact"/>
              <w:jc w:val="right"/>
              <w:rPr>
                <w:sz w:val="18"/>
              </w:rPr>
            </w:pPr>
            <w:r w:rsidRPr="00B44A2B">
              <w:rPr>
                <w:sz w:val="18"/>
              </w:rPr>
              <w:t>622</w:t>
            </w:r>
          </w:p>
        </w:tc>
      </w:tr>
      <w:tr w:rsidR="00201F35" w:rsidRPr="00B44A2B" w14:paraId="625E4972" w14:textId="77777777" w:rsidTr="00B44A2B">
        <w:tc>
          <w:tcPr>
            <w:tcW w:w="1747" w:type="dxa"/>
          </w:tcPr>
          <w:p w14:paraId="4F4E2501" w14:textId="77777777" w:rsidR="00201F35" w:rsidRPr="00B44A2B" w:rsidRDefault="00201F35" w:rsidP="00B44A2B">
            <w:pPr>
              <w:suppressAutoHyphens w:val="0"/>
              <w:spacing w:before="40" w:after="40" w:line="220" w:lineRule="exact"/>
              <w:rPr>
                <w:sz w:val="18"/>
              </w:rPr>
            </w:pPr>
            <w:r w:rsidRPr="00B44A2B">
              <w:rPr>
                <w:sz w:val="18"/>
              </w:rPr>
              <w:t>Najaf</w:t>
            </w:r>
          </w:p>
        </w:tc>
        <w:tc>
          <w:tcPr>
            <w:tcW w:w="1616" w:type="dxa"/>
            <w:vAlign w:val="bottom"/>
          </w:tcPr>
          <w:p w14:paraId="03EE7866" w14:textId="39C570E3" w:rsidR="00201F35" w:rsidRPr="00B44A2B" w:rsidRDefault="00201F35" w:rsidP="00B44A2B">
            <w:pPr>
              <w:suppressAutoHyphens w:val="0"/>
              <w:spacing w:before="40" w:after="40" w:line="220" w:lineRule="exact"/>
              <w:jc w:val="right"/>
              <w:rPr>
                <w:sz w:val="18"/>
              </w:rPr>
            </w:pPr>
            <w:r w:rsidRPr="00B44A2B">
              <w:rPr>
                <w:sz w:val="18"/>
              </w:rPr>
              <w:t>1</w:t>
            </w:r>
            <w:r w:rsidR="005549EE">
              <w:rPr>
                <w:sz w:val="18"/>
              </w:rPr>
              <w:t> </w:t>
            </w:r>
            <w:r w:rsidRPr="00B44A2B">
              <w:rPr>
                <w:sz w:val="18"/>
              </w:rPr>
              <w:t>041</w:t>
            </w:r>
            <w:r w:rsidR="005549EE">
              <w:rPr>
                <w:sz w:val="18"/>
              </w:rPr>
              <w:t> </w:t>
            </w:r>
            <w:r w:rsidRPr="00B44A2B">
              <w:rPr>
                <w:sz w:val="18"/>
              </w:rPr>
              <w:t>136</w:t>
            </w:r>
          </w:p>
        </w:tc>
        <w:tc>
          <w:tcPr>
            <w:tcW w:w="1681" w:type="dxa"/>
            <w:vAlign w:val="bottom"/>
          </w:tcPr>
          <w:p w14:paraId="6E8D9D25" w14:textId="20D0A31D" w:rsidR="00201F35" w:rsidRPr="00B44A2B" w:rsidRDefault="00201F35" w:rsidP="00B44A2B">
            <w:pPr>
              <w:suppressAutoHyphens w:val="0"/>
              <w:spacing w:before="40" w:after="40" w:line="220" w:lineRule="exact"/>
              <w:jc w:val="right"/>
              <w:rPr>
                <w:sz w:val="18"/>
              </w:rPr>
            </w:pPr>
            <w:r w:rsidRPr="00B44A2B">
              <w:rPr>
                <w:sz w:val="18"/>
              </w:rPr>
              <w:t>864</w:t>
            </w:r>
            <w:r w:rsidR="005549EE">
              <w:rPr>
                <w:sz w:val="18"/>
              </w:rPr>
              <w:t> </w:t>
            </w:r>
            <w:r w:rsidRPr="00B44A2B">
              <w:rPr>
                <w:sz w:val="18"/>
              </w:rPr>
              <w:t>986</w:t>
            </w:r>
          </w:p>
        </w:tc>
        <w:tc>
          <w:tcPr>
            <w:tcW w:w="1681" w:type="dxa"/>
            <w:vAlign w:val="bottom"/>
          </w:tcPr>
          <w:p w14:paraId="49D28835" w14:textId="77777777" w:rsidR="00201F35" w:rsidRPr="00B44A2B" w:rsidRDefault="00201F35" w:rsidP="00B44A2B">
            <w:pPr>
              <w:suppressAutoHyphens w:val="0"/>
              <w:spacing w:before="40" w:after="40" w:line="220" w:lineRule="exact"/>
              <w:jc w:val="right"/>
              <w:rPr>
                <w:sz w:val="18"/>
              </w:rPr>
            </w:pPr>
            <w:r w:rsidRPr="00B44A2B">
              <w:rPr>
                <w:sz w:val="18"/>
              </w:rPr>
              <w:t>523</w:t>
            </w:r>
          </w:p>
        </w:tc>
        <w:tc>
          <w:tcPr>
            <w:tcW w:w="1681" w:type="dxa"/>
            <w:vAlign w:val="bottom"/>
          </w:tcPr>
          <w:p w14:paraId="2CC02528" w14:textId="77777777" w:rsidR="00201F35" w:rsidRPr="00B44A2B" w:rsidRDefault="00201F35" w:rsidP="00B44A2B">
            <w:pPr>
              <w:suppressAutoHyphens w:val="0"/>
              <w:spacing w:before="40" w:after="40" w:line="220" w:lineRule="exact"/>
              <w:jc w:val="right"/>
              <w:rPr>
                <w:sz w:val="18"/>
              </w:rPr>
            </w:pPr>
            <w:r w:rsidRPr="00B44A2B">
              <w:rPr>
                <w:sz w:val="18"/>
              </w:rPr>
              <w:t>540</w:t>
            </w:r>
          </w:p>
        </w:tc>
      </w:tr>
      <w:tr w:rsidR="00201F35" w:rsidRPr="00B44A2B" w14:paraId="301522AE" w14:textId="77777777" w:rsidTr="00B44A2B">
        <w:tc>
          <w:tcPr>
            <w:tcW w:w="1747" w:type="dxa"/>
          </w:tcPr>
          <w:p w14:paraId="5634730E" w14:textId="77777777" w:rsidR="00201F35" w:rsidRPr="00B44A2B" w:rsidRDefault="00201F35" w:rsidP="00B44A2B">
            <w:pPr>
              <w:suppressAutoHyphens w:val="0"/>
              <w:spacing w:before="40" w:after="40" w:line="220" w:lineRule="exact"/>
              <w:rPr>
                <w:sz w:val="18"/>
              </w:rPr>
            </w:pPr>
            <w:r w:rsidRPr="00B44A2B">
              <w:rPr>
                <w:sz w:val="18"/>
              </w:rPr>
              <w:t>Qadissiyé</w:t>
            </w:r>
          </w:p>
        </w:tc>
        <w:tc>
          <w:tcPr>
            <w:tcW w:w="1616" w:type="dxa"/>
            <w:vAlign w:val="bottom"/>
          </w:tcPr>
          <w:p w14:paraId="352EB55B" w14:textId="662CC236" w:rsidR="00201F35" w:rsidRPr="00B44A2B" w:rsidRDefault="00201F35" w:rsidP="00B44A2B">
            <w:pPr>
              <w:suppressAutoHyphens w:val="0"/>
              <w:spacing w:before="40" w:after="40" w:line="220" w:lineRule="exact"/>
              <w:jc w:val="right"/>
              <w:rPr>
                <w:sz w:val="18"/>
              </w:rPr>
            </w:pPr>
            <w:r w:rsidRPr="00B44A2B">
              <w:rPr>
                <w:sz w:val="18"/>
              </w:rPr>
              <w:t>775</w:t>
            </w:r>
            <w:r w:rsidR="005549EE">
              <w:rPr>
                <w:sz w:val="18"/>
              </w:rPr>
              <w:t> </w:t>
            </w:r>
            <w:r w:rsidRPr="00B44A2B">
              <w:rPr>
                <w:sz w:val="18"/>
              </w:rPr>
              <w:t>430</w:t>
            </w:r>
          </w:p>
        </w:tc>
        <w:tc>
          <w:tcPr>
            <w:tcW w:w="1681" w:type="dxa"/>
            <w:vAlign w:val="bottom"/>
          </w:tcPr>
          <w:p w14:paraId="5BF032A8" w14:textId="10F22CC3" w:rsidR="00201F35" w:rsidRPr="00B44A2B" w:rsidRDefault="00201F35" w:rsidP="00B44A2B">
            <w:pPr>
              <w:suppressAutoHyphens w:val="0"/>
              <w:spacing w:before="40" w:after="40" w:line="220" w:lineRule="exact"/>
              <w:jc w:val="right"/>
              <w:rPr>
                <w:sz w:val="18"/>
              </w:rPr>
            </w:pPr>
            <w:r w:rsidRPr="00B44A2B">
              <w:rPr>
                <w:sz w:val="18"/>
              </w:rPr>
              <w:t>543</w:t>
            </w:r>
            <w:r w:rsidR="005549EE">
              <w:rPr>
                <w:sz w:val="18"/>
              </w:rPr>
              <w:t> </w:t>
            </w:r>
            <w:r w:rsidRPr="00B44A2B">
              <w:rPr>
                <w:sz w:val="18"/>
              </w:rPr>
              <w:t>438</w:t>
            </w:r>
          </w:p>
        </w:tc>
        <w:tc>
          <w:tcPr>
            <w:tcW w:w="1681" w:type="dxa"/>
            <w:vAlign w:val="bottom"/>
          </w:tcPr>
          <w:p w14:paraId="28D445A1" w14:textId="77777777" w:rsidR="00201F35" w:rsidRPr="00B44A2B" w:rsidRDefault="00201F35" w:rsidP="00B44A2B">
            <w:pPr>
              <w:suppressAutoHyphens w:val="0"/>
              <w:spacing w:before="40" w:after="40" w:line="220" w:lineRule="exact"/>
              <w:jc w:val="right"/>
              <w:rPr>
                <w:sz w:val="18"/>
              </w:rPr>
            </w:pPr>
            <w:r w:rsidRPr="00B44A2B">
              <w:rPr>
                <w:sz w:val="18"/>
              </w:rPr>
              <w:t>307</w:t>
            </w:r>
          </w:p>
        </w:tc>
        <w:tc>
          <w:tcPr>
            <w:tcW w:w="1681" w:type="dxa"/>
            <w:vAlign w:val="bottom"/>
          </w:tcPr>
          <w:p w14:paraId="727FE8DC" w14:textId="77777777" w:rsidR="00201F35" w:rsidRPr="00B44A2B" w:rsidRDefault="00201F35" w:rsidP="00B44A2B">
            <w:pPr>
              <w:suppressAutoHyphens w:val="0"/>
              <w:spacing w:before="40" w:after="40" w:line="220" w:lineRule="exact"/>
              <w:jc w:val="right"/>
              <w:rPr>
                <w:sz w:val="18"/>
              </w:rPr>
            </w:pPr>
            <w:r w:rsidRPr="00B44A2B">
              <w:rPr>
                <w:sz w:val="18"/>
              </w:rPr>
              <w:t>307</w:t>
            </w:r>
          </w:p>
        </w:tc>
      </w:tr>
      <w:tr w:rsidR="00201F35" w:rsidRPr="00B44A2B" w14:paraId="7ED83E5E" w14:textId="77777777" w:rsidTr="00B44A2B">
        <w:tc>
          <w:tcPr>
            <w:tcW w:w="1747" w:type="dxa"/>
          </w:tcPr>
          <w:p w14:paraId="35E03046" w14:textId="77777777" w:rsidR="00201F35" w:rsidRPr="00B44A2B" w:rsidRDefault="00201F35" w:rsidP="00B44A2B">
            <w:pPr>
              <w:suppressAutoHyphens w:val="0"/>
              <w:spacing w:before="40" w:after="40" w:line="220" w:lineRule="exact"/>
              <w:rPr>
                <w:sz w:val="18"/>
              </w:rPr>
            </w:pPr>
            <w:r w:rsidRPr="00B44A2B">
              <w:rPr>
                <w:sz w:val="18"/>
              </w:rPr>
              <w:t xml:space="preserve">Mouthanna </w:t>
            </w:r>
          </w:p>
        </w:tc>
        <w:tc>
          <w:tcPr>
            <w:tcW w:w="1616" w:type="dxa"/>
            <w:vAlign w:val="bottom"/>
          </w:tcPr>
          <w:p w14:paraId="74A8B6B5" w14:textId="22DED05A" w:rsidR="00201F35" w:rsidRPr="00B44A2B" w:rsidRDefault="00201F35" w:rsidP="00B44A2B">
            <w:pPr>
              <w:suppressAutoHyphens w:val="0"/>
              <w:spacing w:before="40" w:after="40" w:line="220" w:lineRule="exact"/>
              <w:jc w:val="right"/>
              <w:rPr>
                <w:sz w:val="18"/>
              </w:rPr>
            </w:pPr>
            <w:r w:rsidRPr="00B44A2B">
              <w:rPr>
                <w:sz w:val="18"/>
              </w:rPr>
              <w:t>617</w:t>
            </w:r>
            <w:r w:rsidR="005549EE">
              <w:rPr>
                <w:sz w:val="18"/>
              </w:rPr>
              <w:t> </w:t>
            </w:r>
            <w:r w:rsidRPr="00B44A2B">
              <w:rPr>
                <w:sz w:val="18"/>
              </w:rPr>
              <w:t>428</w:t>
            </w:r>
          </w:p>
        </w:tc>
        <w:tc>
          <w:tcPr>
            <w:tcW w:w="1681" w:type="dxa"/>
            <w:vAlign w:val="bottom"/>
          </w:tcPr>
          <w:p w14:paraId="07763053" w14:textId="6BEF7356" w:rsidR="00201F35" w:rsidRPr="00B44A2B" w:rsidRDefault="00201F35" w:rsidP="00B44A2B">
            <w:pPr>
              <w:suppressAutoHyphens w:val="0"/>
              <w:spacing w:before="40" w:after="40" w:line="220" w:lineRule="exact"/>
              <w:jc w:val="right"/>
              <w:rPr>
                <w:sz w:val="18"/>
              </w:rPr>
            </w:pPr>
            <w:r w:rsidRPr="00B44A2B">
              <w:rPr>
                <w:sz w:val="18"/>
              </w:rPr>
              <w:t>302</w:t>
            </w:r>
            <w:r w:rsidR="005549EE">
              <w:rPr>
                <w:sz w:val="18"/>
              </w:rPr>
              <w:t> </w:t>
            </w:r>
            <w:r w:rsidRPr="00B44A2B">
              <w:rPr>
                <w:sz w:val="18"/>
              </w:rPr>
              <w:t>543</w:t>
            </w:r>
          </w:p>
        </w:tc>
        <w:tc>
          <w:tcPr>
            <w:tcW w:w="1681" w:type="dxa"/>
            <w:vAlign w:val="bottom"/>
          </w:tcPr>
          <w:p w14:paraId="5C288949" w14:textId="77777777" w:rsidR="00201F35" w:rsidRPr="00B44A2B" w:rsidRDefault="00201F35" w:rsidP="00B44A2B">
            <w:pPr>
              <w:suppressAutoHyphens w:val="0"/>
              <w:spacing w:before="40" w:after="40" w:line="220" w:lineRule="exact"/>
              <w:jc w:val="right"/>
              <w:rPr>
                <w:sz w:val="18"/>
              </w:rPr>
            </w:pPr>
            <w:r w:rsidRPr="00B44A2B">
              <w:rPr>
                <w:sz w:val="18"/>
              </w:rPr>
              <w:t>240</w:t>
            </w:r>
          </w:p>
        </w:tc>
        <w:tc>
          <w:tcPr>
            <w:tcW w:w="1681" w:type="dxa"/>
            <w:vAlign w:val="bottom"/>
          </w:tcPr>
          <w:p w14:paraId="1A27AB02" w14:textId="77777777" w:rsidR="00201F35" w:rsidRPr="00B44A2B" w:rsidRDefault="00201F35" w:rsidP="00B44A2B">
            <w:pPr>
              <w:suppressAutoHyphens w:val="0"/>
              <w:spacing w:before="40" w:after="40" w:line="220" w:lineRule="exact"/>
              <w:jc w:val="right"/>
              <w:rPr>
                <w:sz w:val="18"/>
              </w:rPr>
            </w:pPr>
            <w:r w:rsidRPr="00B44A2B">
              <w:rPr>
                <w:sz w:val="18"/>
              </w:rPr>
              <w:t>240</w:t>
            </w:r>
          </w:p>
        </w:tc>
      </w:tr>
      <w:tr w:rsidR="00201F35" w:rsidRPr="00B44A2B" w14:paraId="39D31719" w14:textId="77777777" w:rsidTr="00B44A2B">
        <w:tc>
          <w:tcPr>
            <w:tcW w:w="1747" w:type="dxa"/>
          </w:tcPr>
          <w:p w14:paraId="48DDA9C3" w14:textId="77777777" w:rsidR="00201F35" w:rsidRPr="00B44A2B" w:rsidRDefault="00201F35" w:rsidP="00B44A2B">
            <w:pPr>
              <w:suppressAutoHyphens w:val="0"/>
              <w:spacing w:before="40" w:after="40" w:line="220" w:lineRule="exact"/>
              <w:rPr>
                <w:sz w:val="18"/>
              </w:rPr>
            </w:pPr>
            <w:r w:rsidRPr="00B44A2B">
              <w:rPr>
                <w:sz w:val="18"/>
              </w:rPr>
              <w:t>Dhi Qar</w:t>
            </w:r>
          </w:p>
        </w:tc>
        <w:tc>
          <w:tcPr>
            <w:tcW w:w="1616" w:type="dxa"/>
            <w:vAlign w:val="bottom"/>
          </w:tcPr>
          <w:p w14:paraId="7AC6835D" w14:textId="50B15C56" w:rsidR="00201F35" w:rsidRPr="00B44A2B" w:rsidRDefault="00201F35" w:rsidP="00B44A2B">
            <w:pPr>
              <w:suppressAutoHyphens w:val="0"/>
              <w:spacing w:before="40" w:after="40" w:line="220" w:lineRule="exact"/>
              <w:jc w:val="right"/>
              <w:rPr>
                <w:sz w:val="18"/>
              </w:rPr>
            </w:pPr>
            <w:r w:rsidRPr="00B44A2B">
              <w:rPr>
                <w:sz w:val="18"/>
              </w:rPr>
              <w:t>1</w:t>
            </w:r>
            <w:r w:rsidR="005549EE">
              <w:rPr>
                <w:sz w:val="18"/>
              </w:rPr>
              <w:t> </w:t>
            </w:r>
            <w:r w:rsidRPr="00B44A2B">
              <w:rPr>
                <w:sz w:val="18"/>
              </w:rPr>
              <w:t>416</w:t>
            </w:r>
            <w:r w:rsidR="005549EE">
              <w:rPr>
                <w:sz w:val="18"/>
              </w:rPr>
              <w:t> </w:t>
            </w:r>
            <w:r w:rsidRPr="00B44A2B">
              <w:rPr>
                <w:sz w:val="18"/>
              </w:rPr>
              <w:t>350</w:t>
            </w:r>
          </w:p>
        </w:tc>
        <w:tc>
          <w:tcPr>
            <w:tcW w:w="1681" w:type="dxa"/>
            <w:vAlign w:val="bottom"/>
          </w:tcPr>
          <w:p w14:paraId="2CAA8BB6" w14:textId="33ED1017" w:rsidR="00201F35" w:rsidRPr="00B44A2B" w:rsidRDefault="00201F35" w:rsidP="00B44A2B">
            <w:pPr>
              <w:suppressAutoHyphens w:val="0"/>
              <w:spacing w:before="40" w:after="40" w:line="220" w:lineRule="exact"/>
              <w:jc w:val="right"/>
              <w:rPr>
                <w:sz w:val="18"/>
              </w:rPr>
            </w:pPr>
            <w:r w:rsidRPr="00B44A2B">
              <w:rPr>
                <w:sz w:val="18"/>
              </w:rPr>
              <w:t>724</w:t>
            </w:r>
            <w:r w:rsidR="005549EE">
              <w:rPr>
                <w:sz w:val="18"/>
              </w:rPr>
              <w:t> </w:t>
            </w:r>
            <w:r w:rsidRPr="00B44A2B">
              <w:rPr>
                <w:sz w:val="18"/>
              </w:rPr>
              <w:t>080</w:t>
            </w:r>
          </w:p>
        </w:tc>
        <w:tc>
          <w:tcPr>
            <w:tcW w:w="1681" w:type="dxa"/>
            <w:vAlign w:val="bottom"/>
          </w:tcPr>
          <w:p w14:paraId="25BE8196" w14:textId="77777777" w:rsidR="00201F35" w:rsidRPr="00B44A2B" w:rsidRDefault="00201F35" w:rsidP="00B44A2B">
            <w:pPr>
              <w:suppressAutoHyphens w:val="0"/>
              <w:spacing w:before="40" w:after="40" w:line="220" w:lineRule="exact"/>
              <w:jc w:val="right"/>
              <w:rPr>
                <w:sz w:val="18"/>
              </w:rPr>
            </w:pPr>
            <w:r w:rsidRPr="00B44A2B">
              <w:rPr>
                <w:sz w:val="18"/>
              </w:rPr>
              <w:t>521</w:t>
            </w:r>
          </w:p>
        </w:tc>
        <w:tc>
          <w:tcPr>
            <w:tcW w:w="1681" w:type="dxa"/>
            <w:vAlign w:val="bottom"/>
          </w:tcPr>
          <w:p w14:paraId="187E2160" w14:textId="77777777" w:rsidR="00201F35" w:rsidRPr="00B44A2B" w:rsidRDefault="00201F35" w:rsidP="00B44A2B">
            <w:pPr>
              <w:suppressAutoHyphens w:val="0"/>
              <w:spacing w:before="40" w:after="40" w:line="220" w:lineRule="exact"/>
              <w:jc w:val="right"/>
              <w:rPr>
                <w:sz w:val="18"/>
              </w:rPr>
            </w:pPr>
            <w:r w:rsidRPr="00B44A2B">
              <w:rPr>
                <w:sz w:val="18"/>
              </w:rPr>
              <w:t>409</w:t>
            </w:r>
          </w:p>
        </w:tc>
      </w:tr>
      <w:tr w:rsidR="00201F35" w:rsidRPr="00B44A2B" w14:paraId="2444E3F6" w14:textId="77777777" w:rsidTr="00B44A2B">
        <w:tc>
          <w:tcPr>
            <w:tcW w:w="1747" w:type="dxa"/>
          </w:tcPr>
          <w:p w14:paraId="7229EEE6" w14:textId="77777777" w:rsidR="00201F35" w:rsidRPr="00B44A2B" w:rsidRDefault="00201F35" w:rsidP="00B44A2B">
            <w:pPr>
              <w:suppressAutoHyphens w:val="0"/>
              <w:spacing w:before="40" w:after="40" w:line="220" w:lineRule="exact"/>
              <w:rPr>
                <w:sz w:val="18"/>
              </w:rPr>
            </w:pPr>
            <w:r w:rsidRPr="00B44A2B">
              <w:rPr>
                <w:sz w:val="18"/>
              </w:rPr>
              <w:t>Maïssan</w:t>
            </w:r>
          </w:p>
        </w:tc>
        <w:tc>
          <w:tcPr>
            <w:tcW w:w="1616" w:type="dxa"/>
            <w:vAlign w:val="bottom"/>
          </w:tcPr>
          <w:p w14:paraId="4DBEDF12" w14:textId="11E981FD" w:rsidR="00201F35" w:rsidRPr="00B44A2B" w:rsidRDefault="00201F35" w:rsidP="00B44A2B">
            <w:pPr>
              <w:suppressAutoHyphens w:val="0"/>
              <w:spacing w:before="40" w:after="40" w:line="220" w:lineRule="exact"/>
              <w:jc w:val="right"/>
              <w:rPr>
                <w:sz w:val="18"/>
              </w:rPr>
            </w:pPr>
            <w:r w:rsidRPr="00B44A2B">
              <w:rPr>
                <w:sz w:val="18"/>
              </w:rPr>
              <w:t>560</w:t>
            </w:r>
            <w:r w:rsidR="005549EE">
              <w:rPr>
                <w:sz w:val="18"/>
              </w:rPr>
              <w:t> </w:t>
            </w:r>
            <w:r w:rsidRPr="00B44A2B">
              <w:rPr>
                <w:sz w:val="18"/>
              </w:rPr>
              <w:t>100</w:t>
            </w:r>
          </w:p>
        </w:tc>
        <w:tc>
          <w:tcPr>
            <w:tcW w:w="1681" w:type="dxa"/>
            <w:vAlign w:val="bottom"/>
          </w:tcPr>
          <w:p w14:paraId="2E809693" w14:textId="37456CC3" w:rsidR="00201F35" w:rsidRPr="00B44A2B" w:rsidRDefault="00201F35" w:rsidP="00B44A2B">
            <w:pPr>
              <w:suppressAutoHyphens w:val="0"/>
              <w:spacing w:before="40" w:after="40" w:line="220" w:lineRule="exact"/>
              <w:jc w:val="right"/>
              <w:rPr>
                <w:sz w:val="18"/>
              </w:rPr>
            </w:pPr>
            <w:r w:rsidRPr="00B44A2B">
              <w:rPr>
                <w:sz w:val="18"/>
              </w:rPr>
              <w:t>472</w:t>
            </w:r>
            <w:r w:rsidR="005549EE">
              <w:rPr>
                <w:sz w:val="18"/>
              </w:rPr>
              <w:t> </w:t>
            </w:r>
            <w:r w:rsidRPr="00B44A2B">
              <w:rPr>
                <w:sz w:val="18"/>
              </w:rPr>
              <w:t>185</w:t>
            </w:r>
          </w:p>
        </w:tc>
        <w:tc>
          <w:tcPr>
            <w:tcW w:w="1681" w:type="dxa"/>
            <w:vAlign w:val="bottom"/>
          </w:tcPr>
          <w:p w14:paraId="161D417F" w14:textId="77777777" w:rsidR="00201F35" w:rsidRPr="00B44A2B" w:rsidRDefault="00201F35" w:rsidP="00B44A2B">
            <w:pPr>
              <w:suppressAutoHyphens w:val="0"/>
              <w:spacing w:before="40" w:after="40" w:line="220" w:lineRule="exact"/>
              <w:jc w:val="right"/>
              <w:rPr>
                <w:sz w:val="18"/>
              </w:rPr>
            </w:pPr>
            <w:r w:rsidRPr="00B44A2B">
              <w:rPr>
                <w:sz w:val="18"/>
              </w:rPr>
              <w:t>369</w:t>
            </w:r>
          </w:p>
        </w:tc>
        <w:tc>
          <w:tcPr>
            <w:tcW w:w="1681" w:type="dxa"/>
            <w:vAlign w:val="bottom"/>
          </w:tcPr>
          <w:p w14:paraId="7B667289" w14:textId="77777777" w:rsidR="00201F35" w:rsidRPr="00B44A2B" w:rsidRDefault="00201F35" w:rsidP="00B44A2B">
            <w:pPr>
              <w:suppressAutoHyphens w:val="0"/>
              <w:spacing w:before="40" w:after="40" w:line="220" w:lineRule="exact"/>
              <w:jc w:val="right"/>
              <w:rPr>
                <w:sz w:val="18"/>
              </w:rPr>
            </w:pPr>
            <w:r w:rsidRPr="00B44A2B">
              <w:rPr>
                <w:sz w:val="18"/>
              </w:rPr>
              <w:t>306</w:t>
            </w:r>
          </w:p>
        </w:tc>
      </w:tr>
      <w:tr w:rsidR="00201F35" w:rsidRPr="00B44A2B" w14:paraId="33CE991D" w14:textId="77777777" w:rsidTr="00B44A2B">
        <w:tc>
          <w:tcPr>
            <w:tcW w:w="1747" w:type="dxa"/>
          </w:tcPr>
          <w:p w14:paraId="01EA2751" w14:textId="77777777" w:rsidR="00201F35" w:rsidRPr="00B44A2B" w:rsidRDefault="00201F35" w:rsidP="00B44A2B">
            <w:pPr>
              <w:suppressAutoHyphens w:val="0"/>
              <w:spacing w:before="40" w:after="40" w:line="220" w:lineRule="exact"/>
              <w:rPr>
                <w:sz w:val="18"/>
              </w:rPr>
            </w:pPr>
            <w:r w:rsidRPr="00B44A2B">
              <w:rPr>
                <w:sz w:val="18"/>
              </w:rPr>
              <w:t xml:space="preserve">Bassora </w:t>
            </w:r>
          </w:p>
        </w:tc>
        <w:tc>
          <w:tcPr>
            <w:tcW w:w="1616" w:type="dxa"/>
            <w:vAlign w:val="bottom"/>
          </w:tcPr>
          <w:p w14:paraId="0EF304D4" w14:textId="73538722" w:rsidR="00201F35" w:rsidRPr="00B44A2B" w:rsidRDefault="00201F35" w:rsidP="00B44A2B">
            <w:pPr>
              <w:suppressAutoHyphens w:val="0"/>
              <w:spacing w:before="40" w:after="40" w:line="220" w:lineRule="exact"/>
              <w:jc w:val="right"/>
              <w:rPr>
                <w:sz w:val="18"/>
              </w:rPr>
            </w:pPr>
            <w:r w:rsidRPr="00B44A2B">
              <w:rPr>
                <w:sz w:val="18"/>
              </w:rPr>
              <w:t>1</w:t>
            </w:r>
            <w:r w:rsidR="005549EE">
              <w:rPr>
                <w:sz w:val="18"/>
              </w:rPr>
              <w:t> </w:t>
            </w:r>
            <w:r w:rsidRPr="00B44A2B">
              <w:rPr>
                <w:sz w:val="18"/>
              </w:rPr>
              <w:t>893</w:t>
            </w:r>
            <w:r w:rsidR="005549EE">
              <w:rPr>
                <w:sz w:val="18"/>
              </w:rPr>
              <w:t> </w:t>
            </w:r>
            <w:r w:rsidRPr="00B44A2B">
              <w:rPr>
                <w:sz w:val="18"/>
              </w:rPr>
              <w:t>963</w:t>
            </w:r>
          </w:p>
        </w:tc>
        <w:tc>
          <w:tcPr>
            <w:tcW w:w="1681" w:type="dxa"/>
            <w:vAlign w:val="bottom"/>
          </w:tcPr>
          <w:p w14:paraId="1C0CE78D" w14:textId="3883F60A" w:rsidR="00201F35" w:rsidRPr="00B44A2B" w:rsidRDefault="00201F35" w:rsidP="00B44A2B">
            <w:pPr>
              <w:suppressAutoHyphens w:val="0"/>
              <w:spacing w:before="40" w:after="40" w:line="220" w:lineRule="exact"/>
              <w:jc w:val="right"/>
              <w:rPr>
                <w:sz w:val="18"/>
              </w:rPr>
            </w:pPr>
            <w:r w:rsidRPr="00B44A2B">
              <w:rPr>
                <w:sz w:val="18"/>
              </w:rPr>
              <w:t>1</w:t>
            </w:r>
            <w:r w:rsidR="005549EE">
              <w:rPr>
                <w:sz w:val="18"/>
              </w:rPr>
              <w:t> </w:t>
            </w:r>
            <w:r w:rsidRPr="00B44A2B">
              <w:rPr>
                <w:sz w:val="18"/>
              </w:rPr>
              <w:t>338</w:t>
            </w:r>
            <w:r w:rsidR="005549EE">
              <w:rPr>
                <w:sz w:val="18"/>
              </w:rPr>
              <w:t> </w:t>
            </w:r>
            <w:r w:rsidRPr="00B44A2B">
              <w:rPr>
                <w:sz w:val="18"/>
              </w:rPr>
              <w:t>610</w:t>
            </w:r>
          </w:p>
        </w:tc>
        <w:tc>
          <w:tcPr>
            <w:tcW w:w="1681" w:type="dxa"/>
            <w:vAlign w:val="bottom"/>
          </w:tcPr>
          <w:p w14:paraId="361BCEFC" w14:textId="67E7C191" w:rsidR="00201F35" w:rsidRPr="00B44A2B" w:rsidRDefault="00201F35" w:rsidP="00B44A2B">
            <w:pPr>
              <w:suppressAutoHyphens w:val="0"/>
              <w:spacing w:before="40" w:after="40" w:line="220" w:lineRule="exact"/>
              <w:jc w:val="right"/>
              <w:rPr>
                <w:sz w:val="18"/>
              </w:rPr>
            </w:pPr>
            <w:r w:rsidRPr="00B44A2B">
              <w:rPr>
                <w:sz w:val="18"/>
              </w:rPr>
              <w:t>1</w:t>
            </w:r>
            <w:r w:rsidR="005549EE">
              <w:rPr>
                <w:sz w:val="18"/>
              </w:rPr>
              <w:t> </w:t>
            </w:r>
            <w:r w:rsidRPr="00B44A2B">
              <w:rPr>
                <w:sz w:val="18"/>
              </w:rPr>
              <w:t>147</w:t>
            </w:r>
          </w:p>
        </w:tc>
        <w:tc>
          <w:tcPr>
            <w:tcW w:w="1681" w:type="dxa"/>
            <w:vAlign w:val="bottom"/>
          </w:tcPr>
          <w:p w14:paraId="63E06D51" w14:textId="46E7FD71" w:rsidR="00201F35" w:rsidRPr="00B44A2B" w:rsidRDefault="00201F35" w:rsidP="00B44A2B">
            <w:pPr>
              <w:suppressAutoHyphens w:val="0"/>
              <w:spacing w:before="40" w:after="40" w:line="220" w:lineRule="exact"/>
              <w:jc w:val="right"/>
              <w:rPr>
                <w:sz w:val="18"/>
              </w:rPr>
            </w:pPr>
            <w:r w:rsidRPr="00B44A2B">
              <w:rPr>
                <w:sz w:val="18"/>
              </w:rPr>
              <w:t>1</w:t>
            </w:r>
            <w:r w:rsidR="005549EE">
              <w:rPr>
                <w:sz w:val="18"/>
              </w:rPr>
              <w:t> </w:t>
            </w:r>
            <w:r w:rsidRPr="00B44A2B">
              <w:rPr>
                <w:sz w:val="18"/>
              </w:rPr>
              <w:t>075</w:t>
            </w:r>
          </w:p>
        </w:tc>
      </w:tr>
      <w:tr w:rsidR="00201F35" w:rsidRPr="00B44A2B" w14:paraId="1B7F7AC2" w14:textId="77777777" w:rsidTr="00B44A2B">
        <w:tc>
          <w:tcPr>
            <w:tcW w:w="1747" w:type="dxa"/>
          </w:tcPr>
          <w:p w14:paraId="17D4BB77" w14:textId="67DDE1B4" w:rsidR="00201F35" w:rsidRPr="00B44A2B" w:rsidRDefault="00201F35" w:rsidP="00B44A2B">
            <w:pPr>
              <w:suppressAutoHyphens w:val="0"/>
              <w:spacing w:before="40" w:after="40" w:line="220" w:lineRule="exact"/>
              <w:rPr>
                <w:sz w:val="18"/>
              </w:rPr>
            </w:pPr>
            <w:r w:rsidRPr="00B44A2B">
              <w:rPr>
                <w:sz w:val="18"/>
              </w:rPr>
              <w:t>Souleïmaniyé</w:t>
            </w:r>
          </w:p>
        </w:tc>
        <w:tc>
          <w:tcPr>
            <w:tcW w:w="1616" w:type="dxa"/>
            <w:vAlign w:val="bottom"/>
          </w:tcPr>
          <w:p w14:paraId="5728741C" w14:textId="22F6CA91" w:rsidR="00201F35" w:rsidRPr="00B44A2B" w:rsidRDefault="00201F35" w:rsidP="00B44A2B">
            <w:pPr>
              <w:suppressAutoHyphens w:val="0"/>
              <w:spacing w:before="40" w:after="40" w:line="220" w:lineRule="exact"/>
              <w:jc w:val="right"/>
              <w:rPr>
                <w:sz w:val="18"/>
              </w:rPr>
            </w:pPr>
            <w:r w:rsidRPr="00B44A2B">
              <w:rPr>
                <w:sz w:val="18"/>
              </w:rPr>
              <w:t>1</w:t>
            </w:r>
            <w:r w:rsidR="005549EE">
              <w:rPr>
                <w:sz w:val="18"/>
              </w:rPr>
              <w:t> </w:t>
            </w:r>
            <w:r w:rsidRPr="00B44A2B">
              <w:rPr>
                <w:sz w:val="18"/>
              </w:rPr>
              <w:t>836</w:t>
            </w:r>
            <w:r w:rsidR="005549EE">
              <w:rPr>
                <w:sz w:val="18"/>
              </w:rPr>
              <w:t> </w:t>
            </w:r>
            <w:r w:rsidRPr="00B44A2B">
              <w:rPr>
                <w:sz w:val="18"/>
              </w:rPr>
              <w:t>131</w:t>
            </w:r>
          </w:p>
        </w:tc>
        <w:tc>
          <w:tcPr>
            <w:tcW w:w="1681" w:type="dxa"/>
            <w:vAlign w:val="bottom"/>
          </w:tcPr>
          <w:p w14:paraId="45FB32A2" w14:textId="4314F7D4" w:rsidR="00201F35" w:rsidRPr="00B44A2B" w:rsidRDefault="00201F35" w:rsidP="00B44A2B">
            <w:pPr>
              <w:suppressAutoHyphens w:val="0"/>
              <w:spacing w:before="40" w:after="40" w:line="220" w:lineRule="exact"/>
              <w:jc w:val="right"/>
              <w:rPr>
                <w:sz w:val="18"/>
              </w:rPr>
            </w:pPr>
            <w:r w:rsidRPr="00B44A2B">
              <w:rPr>
                <w:sz w:val="18"/>
              </w:rPr>
              <w:t>1</w:t>
            </w:r>
            <w:r w:rsidR="005549EE">
              <w:rPr>
                <w:sz w:val="18"/>
              </w:rPr>
              <w:t> </w:t>
            </w:r>
            <w:r w:rsidRPr="00B44A2B">
              <w:rPr>
                <w:sz w:val="18"/>
              </w:rPr>
              <w:t>384</w:t>
            </w:r>
            <w:r w:rsidR="005549EE">
              <w:rPr>
                <w:sz w:val="18"/>
              </w:rPr>
              <w:t> </w:t>
            </w:r>
            <w:r w:rsidRPr="00B44A2B">
              <w:rPr>
                <w:sz w:val="18"/>
              </w:rPr>
              <w:t>027</w:t>
            </w:r>
          </w:p>
        </w:tc>
        <w:tc>
          <w:tcPr>
            <w:tcW w:w="1681" w:type="dxa"/>
            <w:vAlign w:val="bottom"/>
          </w:tcPr>
          <w:p w14:paraId="50D2503C" w14:textId="0976EEEC" w:rsidR="00201F35" w:rsidRPr="00B44A2B" w:rsidRDefault="00201F35" w:rsidP="00B44A2B">
            <w:pPr>
              <w:suppressAutoHyphens w:val="0"/>
              <w:spacing w:before="40" w:after="40" w:line="220" w:lineRule="exact"/>
              <w:jc w:val="right"/>
              <w:rPr>
                <w:sz w:val="18"/>
              </w:rPr>
            </w:pPr>
            <w:r w:rsidRPr="00B44A2B">
              <w:rPr>
                <w:sz w:val="18"/>
              </w:rPr>
              <w:t>1</w:t>
            </w:r>
            <w:r w:rsidR="005549EE">
              <w:rPr>
                <w:sz w:val="18"/>
              </w:rPr>
              <w:t> </w:t>
            </w:r>
            <w:r w:rsidRPr="00B44A2B">
              <w:rPr>
                <w:sz w:val="18"/>
              </w:rPr>
              <w:t>484</w:t>
            </w:r>
          </w:p>
        </w:tc>
        <w:tc>
          <w:tcPr>
            <w:tcW w:w="1681" w:type="dxa"/>
            <w:vAlign w:val="bottom"/>
          </w:tcPr>
          <w:p w14:paraId="2F5CF067" w14:textId="6D9DA379" w:rsidR="00201F35" w:rsidRPr="00B44A2B" w:rsidRDefault="00201F35" w:rsidP="00B44A2B">
            <w:pPr>
              <w:suppressAutoHyphens w:val="0"/>
              <w:spacing w:before="40" w:after="40" w:line="220" w:lineRule="exact"/>
              <w:jc w:val="right"/>
              <w:rPr>
                <w:sz w:val="18"/>
              </w:rPr>
            </w:pPr>
            <w:r w:rsidRPr="00B44A2B">
              <w:rPr>
                <w:sz w:val="18"/>
              </w:rPr>
              <w:t>1</w:t>
            </w:r>
            <w:r w:rsidR="005549EE">
              <w:rPr>
                <w:sz w:val="18"/>
              </w:rPr>
              <w:t> </w:t>
            </w:r>
            <w:r w:rsidRPr="00B44A2B">
              <w:rPr>
                <w:sz w:val="18"/>
              </w:rPr>
              <w:t>544</w:t>
            </w:r>
          </w:p>
        </w:tc>
      </w:tr>
      <w:tr w:rsidR="00201F35" w:rsidRPr="00B44A2B" w14:paraId="22B482C8" w14:textId="77777777" w:rsidTr="00B44A2B">
        <w:tc>
          <w:tcPr>
            <w:tcW w:w="1747" w:type="dxa"/>
          </w:tcPr>
          <w:p w14:paraId="04952811" w14:textId="77777777" w:rsidR="00201F35" w:rsidRPr="00B44A2B" w:rsidRDefault="00201F35" w:rsidP="00B44A2B">
            <w:pPr>
              <w:suppressAutoHyphens w:val="0"/>
              <w:spacing w:before="40" w:after="40" w:line="220" w:lineRule="exact"/>
              <w:rPr>
                <w:sz w:val="18"/>
              </w:rPr>
            </w:pPr>
            <w:r w:rsidRPr="00B44A2B">
              <w:rPr>
                <w:sz w:val="18"/>
              </w:rPr>
              <w:t>Erbil</w:t>
            </w:r>
          </w:p>
        </w:tc>
        <w:tc>
          <w:tcPr>
            <w:tcW w:w="1616" w:type="dxa"/>
            <w:vAlign w:val="bottom"/>
          </w:tcPr>
          <w:p w14:paraId="692EC181" w14:textId="24652DBA" w:rsidR="00201F35" w:rsidRPr="00B44A2B" w:rsidRDefault="00201F35" w:rsidP="00B44A2B">
            <w:pPr>
              <w:suppressAutoHyphens w:val="0"/>
              <w:spacing w:before="40" w:after="40" w:line="220" w:lineRule="exact"/>
              <w:jc w:val="right"/>
              <w:rPr>
                <w:sz w:val="18"/>
              </w:rPr>
            </w:pPr>
            <w:r w:rsidRPr="00B44A2B">
              <w:rPr>
                <w:sz w:val="18"/>
              </w:rPr>
              <w:t>2</w:t>
            </w:r>
            <w:r w:rsidR="005549EE">
              <w:rPr>
                <w:sz w:val="18"/>
              </w:rPr>
              <w:t> </w:t>
            </w:r>
            <w:r w:rsidRPr="00B44A2B">
              <w:rPr>
                <w:sz w:val="18"/>
              </w:rPr>
              <w:t>167</w:t>
            </w:r>
            <w:r w:rsidR="005549EE">
              <w:rPr>
                <w:sz w:val="18"/>
              </w:rPr>
              <w:t> </w:t>
            </w:r>
            <w:r w:rsidRPr="00B44A2B">
              <w:rPr>
                <w:sz w:val="18"/>
              </w:rPr>
              <w:t>773</w:t>
            </w:r>
          </w:p>
        </w:tc>
        <w:tc>
          <w:tcPr>
            <w:tcW w:w="1681" w:type="dxa"/>
            <w:vAlign w:val="bottom"/>
          </w:tcPr>
          <w:p w14:paraId="41C26DF2" w14:textId="71050000" w:rsidR="00201F35" w:rsidRPr="00B44A2B" w:rsidRDefault="00201F35" w:rsidP="00B44A2B">
            <w:pPr>
              <w:suppressAutoHyphens w:val="0"/>
              <w:spacing w:before="40" w:after="40" w:line="220" w:lineRule="exact"/>
              <w:jc w:val="right"/>
              <w:rPr>
                <w:sz w:val="18"/>
              </w:rPr>
            </w:pPr>
            <w:r w:rsidRPr="00B44A2B">
              <w:rPr>
                <w:sz w:val="18"/>
              </w:rPr>
              <w:t>1</w:t>
            </w:r>
            <w:r w:rsidR="005549EE">
              <w:rPr>
                <w:sz w:val="18"/>
              </w:rPr>
              <w:t> </w:t>
            </w:r>
            <w:r w:rsidRPr="00B44A2B">
              <w:rPr>
                <w:sz w:val="18"/>
              </w:rPr>
              <w:t>755</w:t>
            </w:r>
            <w:r w:rsidR="005549EE">
              <w:rPr>
                <w:sz w:val="18"/>
              </w:rPr>
              <w:t> </w:t>
            </w:r>
            <w:r w:rsidRPr="00B44A2B">
              <w:rPr>
                <w:sz w:val="18"/>
              </w:rPr>
              <w:t>777</w:t>
            </w:r>
          </w:p>
        </w:tc>
        <w:tc>
          <w:tcPr>
            <w:tcW w:w="1681" w:type="dxa"/>
            <w:vAlign w:val="bottom"/>
          </w:tcPr>
          <w:p w14:paraId="5B00AEF6" w14:textId="2222C034" w:rsidR="00201F35" w:rsidRPr="00B44A2B" w:rsidRDefault="00201F35" w:rsidP="00B44A2B">
            <w:pPr>
              <w:suppressAutoHyphens w:val="0"/>
              <w:spacing w:before="40" w:after="40" w:line="220" w:lineRule="exact"/>
              <w:jc w:val="right"/>
              <w:rPr>
                <w:sz w:val="18"/>
              </w:rPr>
            </w:pPr>
            <w:r w:rsidRPr="00B44A2B">
              <w:rPr>
                <w:sz w:val="18"/>
              </w:rPr>
              <w:t>1</w:t>
            </w:r>
            <w:r w:rsidR="005549EE">
              <w:rPr>
                <w:sz w:val="18"/>
              </w:rPr>
              <w:t> </w:t>
            </w:r>
            <w:r w:rsidRPr="00B44A2B">
              <w:rPr>
                <w:sz w:val="18"/>
              </w:rPr>
              <w:t>355</w:t>
            </w:r>
          </w:p>
        </w:tc>
        <w:tc>
          <w:tcPr>
            <w:tcW w:w="1681" w:type="dxa"/>
            <w:vAlign w:val="bottom"/>
          </w:tcPr>
          <w:p w14:paraId="4444E93C" w14:textId="5B98BC99" w:rsidR="00201F35" w:rsidRPr="00B44A2B" w:rsidRDefault="00201F35" w:rsidP="00B44A2B">
            <w:pPr>
              <w:suppressAutoHyphens w:val="0"/>
              <w:spacing w:before="40" w:after="40" w:line="220" w:lineRule="exact"/>
              <w:jc w:val="right"/>
              <w:rPr>
                <w:sz w:val="18"/>
              </w:rPr>
            </w:pPr>
            <w:r w:rsidRPr="00B44A2B">
              <w:rPr>
                <w:sz w:val="18"/>
              </w:rPr>
              <w:t>1</w:t>
            </w:r>
            <w:r w:rsidR="00812848">
              <w:rPr>
                <w:sz w:val="18"/>
              </w:rPr>
              <w:t> </w:t>
            </w:r>
            <w:r w:rsidRPr="00B44A2B">
              <w:rPr>
                <w:sz w:val="18"/>
              </w:rPr>
              <w:t>337</w:t>
            </w:r>
          </w:p>
        </w:tc>
      </w:tr>
      <w:tr w:rsidR="00201F35" w:rsidRPr="00B44A2B" w14:paraId="047D2D44" w14:textId="77777777" w:rsidTr="00B44A2B">
        <w:tc>
          <w:tcPr>
            <w:tcW w:w="1747" w:type="dxa"/>
            <w:tcBorders>
              <w:bottom w:val="single" w:sz="12" w:space="0" w:color="auto"/>
            </w:tcBorders>
          </w:tcPr>
          <w:p w14:paraId="020A0049" w14:textId="77777777" w:rsidR="00201F35" w:rsidRPr="00B44A2B" w:rsidRDefault="00201F35" w:rsidP="00B44A2B">
            <w:pPr>
              <w:suppressAutoHyphens w:val="0"/>
              <w:spacing w:before="40" w:after="40" w:line="220" w:lineRule="exact"/>
              <w:rPr>
                <w:sz w:val="18"/>
              </w:rPr>
            </w:pPr>
            <w:r w:rsidRPr="00B44A2B">
              <w:rPr>
                <w:sz w:val="18"/>
              </w:rPr>
              <w:t>Dahouk</w:t>
            </w:r>
          </w:p>
        </w:tc>
        <w:tc>
          <w:tcPr>
            <w:tcW w:w="1616" w:type="dxa"/>
            <w:tcBorders>
              <w:bottom w:val="single" w:sz="12" w:space="0" w:color="auto"/>
            </w:tcBorders>
            <w:vAlign w:val="bottom"/>
          </w:tcPr>
          <w:p w14:paraId="54B9AAE3" w14:textId="1C761DFC" w:rsidR="00201F35" w:rsidRPr="00B44A2B" w:rsidRDefault="00201F35" w:rsidP="00B44A2B">
            <w:pPr>
              <w:suppressAutoHyphens w:val="0"/>
              <w:spacing w:before="40" w:after="40" w:line="220" w:lineRule="exact"/>
              <w:jc w:val="right"/>
              <w:rPr>
                <w:sz w:val="18"/>
              </w:rPr>
            </w:pPr>
            <w:r w:rsidRPr="00B44A2B">
              <w:rPr>
                <w:sz w:val="18"/>
              </w:rPr>
              <w:t>1</w:t>
            </w:r>
            <w:r w:rsidR="00812848">
              <w:rPr>
                <w:sz w:val="18"/>
              </w:rPr>
              <w:t> </w:t>
            </w:r>
            <w:r w:rsidRPr="00B44A2B">
              <w:rPr>
                <w:sz w:val="18"/>
              </w:rPr>
              <w:t>126</w:t>
            </w:r>
            <w:r w:rsidR="00812848">
              <w:rPr>
                <w:sz w:val="18"/>
              </w:rPr>
              <w:t> </w:t>
            </w:r>
            <w:r w:rsidRPr="00B44A2B">
              <w:rPr>
                <w:sz w:val="18"/>
              </w:rPr>
              <w:t>538</w:t>
            </w:r>
          </w:p>
        </w:tc>
        <w:tc>
          <w:tcPr>
            <w:tcW w:w="1681" w:type="dxa"/>
            <w:tcBorders>
              <w:bottom w:val="single" w:sz="12" w:space="0" w:color="auto"/>
            </w:tcBorders>
            <w:vAlign w:val="bottom"/>
          </w:tcPr>
          <w:p w14:paraId="71DDB369" w14:textId="2B12C241" w:rsidR="00201F35" w:rsidRPr="00B44A2B" w:rsidRDefault="00201F35" w:rsidP="00B44A2B">
            <w:pPr>
              <w:suppressAutoHyphens w:val="0"/>
              <w:spacing w:before="40" w:after="40" w:line="220" w:lineRule="exact"/>
              <w:jc w:val="right"/>
              <w:rPr>
                <w:sz w:val="18"/>
              </w:rPr>
            </w:pPr>
            <w:r w:rsidRPr="00B44A2B">
              <w:rPr>
                <w:sz w:val="18"/>
              </w:rPr>
              <w:t>905</w:t>
            </w:r>
            <w:r w:rsidR="00812848">
              <w:rPr>
                <w:sz w:val="18"/>
              </w:rPr>
              <w:t> </w:t>
            </w:r>
            <w:r w:rsidRPr="00B44A2B">
              <w:rPr>
                <w:sz w:val="18"/>
              </w:rPr>
              <w:t>459</w:t>
            </w:r>
          </w:p>
        </w:tc>
        <w:tc>
          <w:tcPr>
            <w:tcW w:w="1681" w:type="dxa"/>
            <w:tcBorders>
              <w:bottom w:val="single" w:sz="12" w:space="0" w:color="auto"/>
            </w:tcBorders>
            <w:vAlign w:val="bottom"/>
          </w:tcPr>
          <w:p w14:paraId="6138B808" w14:textId="77777777" w:rsidR="00201F35" w:rsidRPr="00B44A2B" w:rsidRDefault="00201F35" w:rsidP="00B44A2B">
            <w:pPr>
              <w:suppressAutoHyphens w:val="0"/>
              <w:spacing w:before="40" w:after="40" w:line="220" w:lineRule="exact"/>
              <w:jc w:val="right"/>
              <w:rPr>
                <w:sz w:val="18"/>
              </w:rPr>
            </w:pPr>
            <w:r w:rsidRPr="00B44A2B">
              <w:rPr>
                <w:sz w:val="18"/>
              </w:rPr>
              <w:t>632</w:t>
            </w:r>
          </w:p>
        </w:tc>
        <w:tc>
          <w:tcPr>
            <w:tcW w:w="1681" w:type="dxa"/>
            <w:tcBorders>
              <w:bottom w:val="single" w:sz="12" w:space="0" w:color="auto"/>
            </w:tcBorders>
            <w:vAlign w:val="bottom"/>
          </w:tcPr>
          <w:p w14:paraId="57F8F288" w14:textId="77777777" w:rsidR="00201F35" w:rsidRPr="00B44A2B" w:rsidRDefault="00201F35" w:rsidP="00B44A2B">
            <w:pPr>
              <w:suppressAutoHyphens w:val="0"/>
              <w:spacing w:before="40" w:after="40" w:line="220" w:lineRule="exact"/>
              <w:jc w:val="right"/>
              <w:rPr>
                <w:sz w:val="18"/>
              </w:rPr>
            </w:pPr>
            <w:r w:rsidRPr="00B44A2B">
              <w:rPr>
                <w:sz w:val="18"/>
              </w:rPr>
              <w:t>617</w:t>
            </w:r>
          </w:p>
        </w:tc>
      </w:tr>
    </w:tbl>
    <w:p w14:paraId="513E45B8" w14:textId="77777777" w:rsidR="00201F35" w:rsidRPr="00BF2840" w:rsidRDefault="00201F35" w:rsidP="00B44A2B">
      <w:pPr>
        <w:pStyle w:val="H23G"/>
      </w:pPr>
      <w:r>
        <w:tab/>
      </w:r>
      <w:r>
        <w:tab/>
      </w:r>
      <w:r w:rsidRPr="0072704F">
        <w:rPr>
          <w:lang w:val="fr-FR"/>
        </w:rPr>
        <w:t>Indicateurs</w:t>
      </w:r>
      <w:r>
        <w:t xml:space="preserve"> du secteur des télécommunications</w:t>
      </w:r>
    </w:p>
    <w:tbl>
      <w:tblPr>
        <w:tblStyle w:val="Grilledutableau"/>
        <w:tblW w:w="731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4"/>
        <w:gridCol w:w="1336"/>
        <w:gridCol w:w="1324"/>
        <w:gridCol w:w="1241"/>
        <w:gridCol w:w="1241"/>
      </w:tblGrid>
      <w:tr w:rsidR="00201F35" w:rsidRPr="00B44A2B" w14:paraId="6CBFF358" w14:textId="77777777" w:rsidTr="00646161">
        <w:trPr>
          <w:tblHeader/>
        </w:trPr>
        <w:tc>
          <w:tcPr>
            <w:tcW w:w="2174" w:type="dxa"/>
            <w:tcBorders>
              <w:top w:val="single" w:sz="4" w:space="0" w:color="auto"/>
              <w:bottom w:val="single" w:sz="12" w:space="0" w:color="auto"/>
            </w:tcBorders>
            <w:vAlign w:val="bottom"/>
          </w:tcPr>
          <w:p w14:paraId="5D0590A3" w14:textId="77777777" w:rsidR="00201F35" w:rsidRPr="00B44A2B" w:rsidRDefault="00201F35" w:rsidP="00B44A2B">
            <w:pPr>
              <w:suppressAutoHyphens w:val="0"/>
              <w:spacing w:before="80" w:after="80" w:line="200" w:lineRule="exact"/>
              <w:rPr>
                <w:i/>
                <w:sz w:val="16"/>
              </w:rPr>
            </w:pPr>
            <w:r w:rsidRPr="00B44A2B">
              <w:rPr>
                <w:i/>
                <w:sz w:val="16"/>
              </w:rPr>
              <w:t>Indicateurs</w:t>
            </w:r>
          </w:p>
        </w:tc>
        <w:tc>
          <w:tcPr>
            <w:tcW w:w="1336" w:type="dxa"/>
            <w:tcBorders>
              <w:top w:val="single" w:sz="4" w:space="0" w:color="auto"/>
              <w:bottom w:val="single" w:sz="12" w:space="0" w:color="auto"/>
            </w:tcBorders>
            <w:vAlign w:val="bottom"/>
          </w:tcPr>
          <w:p w14:paraId="398AB387" w14:textId="77777777" w:rsidR="00201F35" w:rsidRPr="00B44A2B" w:rsidRDefault="00201F35" w:rsidP="00B44A2B">
            <w:pPr>
              <w:suppressAutoHyphens w:val="0"/>
              <w:spacing w:before="80" w:after="80" w:line="200" w:lineRule="exact"/>
              <w:jc w:val="right"/>
              <w:rPr>
                <w:i/>
                <w:sz w:val="16"/>
              </w:rPr>
            </w:pPr>
            <w:r w:rsidRPr="00B44A2B">
              <w:rPr>
                <w:i/>
                <w:sz w:val="16"/>
              </w:rPr>
              <w:t>2021</w:t>
            </w:r>
          </w:p>
        </w:tc>
        <w:tc>
          <w:tcPr>
            <w:tcW w:w="1324" w:type="dxa"/>
            <w:tcBorders>
              <w:top w:val="single" w:sz="4" w:space="0" w:color="auto"/>
              <w:bottom w:val="single" w:sz="12" w:space="0" w:color="auto"/>
            </w:tcBorders>
            <w:vAlign w:val="bottom"/>
          </w:tcPr>
          <w:p w14:paraId="1916149E" w14:textId="77777777" w:rsidR="00201F35" w:rsidRPr="00B44A2B" w:rsidRDefault="00201F35" w:rsidP="00B44A2B">
            <w:pPr>
              <w:suppressAutoHyphens w:val="0"/>
              <w:spacing w:before="80" w:after="80" w:line="200" w:lineRule="exact"/>
              <w:jc w:val="right"/>
              <w:rPr>
                <w:i/>
                <w:sz w:val="16"/>
              </w:rPr>
            </w:pPr>
            <w:r w:rsidRPr="00B44A2B">
              <w:rPr>
                <w:i/>
                <w:sz w:val="16"/>
              </w:rPr>
              <w:t>2022</w:t>
            </w:r>
          </w:p>
        </w:tc>
        <w:tc>
          <w:tcPr>
            <w:tcW w:w="1241" w:type="dxa"/>
            <w:tcBorders>
              <w:top w:val="single" w:sz="4" w:space="0" w:color="auto"/>
              <w:bottom w:val="single" w:sz="12" w:space="0" w:color="auto"/>
            </w:tcBorders>
            <w:vAlign w:val="bottom"/>
          </w:tcPr>
          <w:p w14:paraId="7F21AB51" w14:textId="77777777" w:rsidR="00201F35" w:rsidRPr="00B44A2B" w:rsidRDefault="00201F35" w:rsidP="00B44A2B">
            <w:pPr>
              <w:suppressAutoHyphens w:val="0"/>
              <w:spacing w:before="80" w:after="80" w:line="200" w:lineRule="exact"/>
              <w:jc w:val="right"/>
              <w:rPr>
                <w:i/>
                <w:sz w:val="16"/>
              </w:rPr>
            </w:pPr>
            <w:r w:rsidRPr="00B44A2B">
              <w:rPr>
                <w:i/>
                <w:sz w:val="16"/>
              </w:rPr>
              <w:t>2023</w:t>
            </w:r>
          </w:p>
        </w:tc>
        <w:tc>
          <w:tcPr>
            <w:tcW w:w="1241" w:type="dxa"/>
            <w:tcBorders>
              <w:top w:val="single" w:sz="4" w:space="0" w:color="auto"/>
              <w:bottom w:val="single" w:sz="12" w:space="0" w:color="auto"/>
            </w:tcBorders>
            <w:vAlign w:val="bottom"/>
          </w:tcPr>
          <w:p w14:paraId="49B62BED" w14:textId="14AB5824" w:rsidR="00201F35" w:rsidRPr="00B44A2B" w:rsidRDefault="00812848" w:rsidP="00B44A2B">
            <w:pPr>
              <w:suppressAutoHyphens w:val="0"/>
              <w:spacing w:before="80" w:after="80" w:line="200" w:lineRule="exact"/>
              <w:jc w:val="right"/>
              <w:rPr>
                <w:i/>
                <w:sz w:val="16"/>
              </w:rPr>
            </w:pPr>
            <w:r>
              <w:rPr>
                <w:i/>
                <w:sz w:val="16"/>
              </w:rPr>
              <w:t>J</w:t>
            </w:r>
            <w:r w:rsidR="00201F35" w:rsidRPr="00B44A2B">
              <w:rPr>
                <w:i/>
                <w:sz w:val="16"/>
              </w:rPr>
              <w:t>usqu’au 1</w:t>
            </w:r>
            <w:r w:rsidR="00201F35" w:rsidRPr="00812848">
              <w:rPr>
                <w:i/>
                <w:sz w:val="16"/>
                <w:vertAlign w:val="superscript"/>
              </w:rPr>
              <w:t>er</w:t>
            </w:r>
            <w:r>
              <w:rPr>
                <w:i/>
                <w:sz w:val="16"/>
              </w:rPr>
              <w:t> </w:t>
            </w:r>
            <w:r w:rsidR="00201F35" w:rsidRPr="00B44A2B">
              <w:rPr>
                <w:i/>
                <w:sz w:val="16"/>
              </w:rPr>
              <w:t>octobre 2024</w:t>
            </w:r>
          </w:p>
        </w:tc>
      </w:tr>
      <w:tr w:rsidR="00201F35" w:rsidRPr="00B44A2B" w14:paraId="75B40CBF" w14:textId="77777777" w:rsidTr="00646161">
        <w:tc>
          <w:tcPr>
            <w:tcW w:w="2174" w:type="dxa"/>
            <w:tcBorders>
              <w:top w:val="single" w:sz="12" w:space="0" w:color="auto"/>
            </w:tcBorders>
          </w:tcPr>
          <w:p w14:paraId="3A2A6375" w14:textId="70518FB1" w:rsidR="00201F35" w:rsidRPr="00B44A2B" w:rsidRDefault="00201F35" w:rsidP="00B44A2B">
            <w:pPr>
              <w:suppressAutoHyphens w:val="0"/>
              <w:spacing w:before="40" w:after="40" w:line="220" w:lineRule="exact"/>
              <w:rPr>
                <w:sz w:val="18"/>
                <w:lang w:val="fr-FR"/>
              </w:rPr>
            </w:pPr>
            <w:r w:rsidRPr="00B44A2B">
              <w:rPr>
                <w:sz w:val="18"/>
                <w:lang w:val="fr-FR"/>
              </w:rPr>
              <w:t>Lignes Internet à domicile (FTTH)</w:t>
            </w:r>
          </w:p>
        </w:tc>
        <w:tc>
          <w:tcPr>
            <w:tcW w:w="1336" w:type="dxa"/>
            <w:tcBorders>
              <w:top w:val="single" w:sz="12" w:space="0" w:color="auto"/>
            </w:tcBorders>
            <w:vAlign w:val="bottom"/>
          </w:tcPr>
          <w:p w14:paraId="07365214" w14:textId="34CAF739" w:rsidR="00201F35" w:rsidRPr="00B44A2B" w:rsidRDefault="00201F35" w:rsidP="00B44A2B">
            <w:pPr>
              <w:suppressAutoHyphens w:val="0"/>
              <w:spacing w:before="40" w:after="40" w:line="220" w:lineRule="exact"/>
              <w:jc w:val="right"/>
              <w:rPr>
                <w:sz w:val="18"/>
              </w:rPr>
            </w:pPr>
            <w:r w:rsidRPr="00B44A2B">
              <w:rPr>
                <w:sz w:val="18"/>
              </w:rPr>
              <w:t>276</w:t>
            </w:r>
            <w:r w:rsidR="00646161">
              <w:rPr>
                <w:sz w:val="18"/>
              </w:rPr>
              <w:t> </w:t>
            </w:r>
            <w:r w:rsidRPr="00B44A2B">
              <w:rPr>
                <w:sz w:val="18"/>
              </w:rPr>
              <w:t>496</w:t>
            </w:r>
          </w:p>
        </w:tc>
        <w:tc>
          <w:tcPr>
            <w:tcW w:w="1324" w:type="dxa"/>
            <w:tcBorders>
              <w:top w:val="single" w:sz="12" w:space="0" w:color="auto"/>
            </w:tcBorders>
            <w:vAlign w:val="bottom"/>
          </w:tcPr>
          <w:p w14:paraId="49F7832F" w14:textId="7A9F2BD6" w:rsidR="00201F35" w:rsidRPr="00B44A2B" w:rsidRDefault="00201F35" w:rsidP="00B44A2B">
            <w:pPr>
              <w:suppressAutoHyphens w:val="0"/>
              <w:spacing w:before="40" w:after="40" w:line="220" w:lineRule="exact"/>
              <w:jc w:val="right"/>
              <w:rPr>
                <w:sz w:val="18"/>
              </w:rPr>
            </w:pPr>
            <w:r w:rsidRPr="00B44A2B">
              <w:rPr>
                <w:sz w:val="18"/>
              </w:rPr>
              <w:t>1</w:t>
            </w:r>
            <w:r w:rsidR="00646161">
              <w:rPr>
                <w:sz w:val="18"/>
              </w:rPr>
              <w:t> </w:t>
            </w:r>
            <w:r w:rsidRPr="00B44A2B">
              <w:rPr>
                <w:sz w:val="18"/>
              </w:rPr>
              <w:t>500</w:t>
            </w:r>
            <w:r w:rsidR="00646161">
              <w:rPr>
                <w:sz w:val="18"/>
              </w:rPr>
              <w:t> </w:t>
            </w:r>
            <w:r w:rsidRPr="00B44A2B">
              <w:rPr>
                <w:sz w:val="18"/>
              </w:rPr>
              <w:t>000</w:t>
            </w:r>
          </w:p>
        </w:tc>
        <w:tc>
          <w:tcPr>
            <w:tcW w:w="1241" w:type="dxa"/>
            <w:tcBorders>
              <w:top w:val="single" w:sz="12" w:space="0" w:color="auto"/>
            </w:tcBorders>
            <w:vAlign w:val="bottom"/>
          </w:tcPr>
          <w:p w14:paraId="37708B93" w14:textId="606774FB" w:rsidR="00201F35" w:rsidRPr="00B44A2B" w:rsidRDefault="00201F35" w:rsidP="00B44A2B">
            <w:pPr>
              <w:suppressAutoHyphens w:val="0"/>
              <w:spacing w:before="40" w:after="40" w:line="220" w:lineRule="exact"/>
              <w:jc w:val="right"/>
              <w:rPr>
                <w:sz w:val="18"/>
              </w:rPr>
            </w:pPr>
            <w:r w:rsidRPr="00B44A2B">
              <w:rPr>
                <w:sz w:val="18"/>
              </w:rPr>
              <w:t>2</w:t>
            </w:r>
            <w:r w:rsidR="00E5721A">
              <w:rPr>
                <w:sz w:val="18"/>
              </w:rPr>
              <w:t> </w:t>
            </w:r>
            <w:r w:rsidRPr="00B44A2B">
              <w:rPr>
                <w:sz w:val="18"/>
              </w:rPr>
              <w:t>929</w:t>
            </w:r>
            <w:r w:rsidR="00E5721A">
              <w:rPr>
                <w:sz w:val="18"/>
              </w:rPr>
              <w:t> </w:t>
            </w:r>
            <w:r w:rsidRPr="00B44A2B">
              <w:rPr>
                <w:sz w:val="18"/>
              </w:rPr>
              <w:t>872</w:t>
            </w:r>
          </w:p>
        </w:tc>
        <w:tc>
          <w:tcPr>
            <w:tcW w:w="1241" w:type="dxa"/>
            <w:tcBorders>
              <w:top w:val="single" w:sz="12" w:space="0" w:color="auto"/>
            </w:tcBorders>
            <w:vAlign w:val="bottom"/>
          </w:tcPr>
          <w:p w14:paraId="73A756A6" w14:textId="559AF7EC" w:rsidR="00201F35" w:rsidRPr="00B44A2B" w:rsidRDefault="00201F35" w:rsidP="00B44A2B">
            <w:pPr>
              <w:suppressAutoHyphens w:val="0"/>
              <w:spacing w:before="40" w:after="40" w:line="220" w:lineRule="exact"/>
              <w:jc w:val="right"/>
              <w:rPr>
                <w:sz w:val="18"/>
              </w:rPr>
            </w:pPr>
            <w:r w:rsidRPr="00B44A2B">
              <w:rPr>
                <w:sz w:val="18"/>
              </w:rPr>
              <w:t>3</w:t>
            </w:r>
            <w:r w:rsidR="00812848">
              <w:rPr>
                <w:sz w:val="18"/>
              </w:rPr>
              <w:t> </w:t>
            </w:r>
            <w:r w:rsidRPr="00B44A2B">
              <w:rPr>
                <w:sz w:val="18"/>
              </w:rPr>
              <w:t>508</w:t>
            </w:r>
            <w:r w:rsidR="00812848">
              <w:rPr>
                <w:sz w:val="18"/>
              </w:rPr>
              <w:t> </w:t>
            </w:r>
            <w:r w:rsidRPr="00B44A2B">
              <w:rPr>
                <w:sz w:val="18"/>
              </w:rPr>
              <w:t>871</w:t>
            </w:r>
          </w:p>
        </w:tc>
      </w:tr>
      <w:tr w:rsidR="00201F35" w:rsidRPr="00B44A2B" w14:paraId="7681EF4B" w14:textId="77777777" w:rsidTr="00646161">
        <w:tc>
          <w:tcPr>
            <w:tcW w:w="2174" w:type="dxa"/>
          </w:tcPr>
          <w:p w14:paraId="1759F1B4" w14:textId="77777777" w:rsidR="00201F35" w:rsidRPr="00B44A2B" w:rsidRDefault="00201F35" w:rsidP="00B44A2B">
            <w:pPr>
              <w:suppressAutoHyphens w:val="0"/>
              <w:spacing w:before="40" w:after="40" w:line="220" w:lineRule="exact"/>
              <w:rPr>
                <w:sz w:val="18"/>
              </w:rPr>
            </w:pPr>
            <w:r w:rsidRPr="00B44A2B">
              <w:rPr>
                <w:sz w:val="18"/>
              </w:rPr>
              <w:t>Bande passante internationale</w:t>
            </w:r>
          </w:p>
        </w:tc>
        <w:tc>
          <w:tcPr>
            <w:tcW w:w="1336" w:type="dxa"/>
            <w:vAlign w:val="bottom"/>
          </w:tcPr>
          <w:p w14:paraId="709A32AC" w14:textId="4D77B36D" w:rsidR="00201F35" w:rsidRPr="00B44A2B" w:rsidRDefault="00201F35" w:rsidP="00B44A2B">
            <w:pPr>
              <w:suppressAutoHyphens w:val="0"/>
              <w:spacing w:before="40" w:after="40" w:line="220" w:lineRule="exact"/>
              <w:jc w:val="right"/>
              <w:rPr>
                <w:sz w:val="18"/>
              </w:rPr>
            </w:pPr>
            <w:r w:rsidRPr="00B44A2B">
              <w:rPr>
                <w:sz w:val="18"/>
              </w:rPr>
              <w:t>1</w:t>
            </w:r>
            <w:r w:rsidR="00646161">
              <w:rPr>
                <w:sz w:val="18"/>
              </w:rPr>
              <w:t> </w:t>
            </w:r>
            <w:r w:rsidRPr="00B44A2B">
              <w:rPr>
                <w:sz w:val="18"/>
              </w:rPr>
              <w:t>387</w:t>
            </w:r>
            <w:r w:rsidR="00646161">
              <w:rPr>
                <w:sz w:val="18"/>
              </w:rPr>
              <w:t> </w:t>
            </w:r>
            <w:r w:rsidRPr="00B44A2B">
              <w:rPr>
                <w:sz w:val="18"/>
              </w:rPr>
              <w:t>614</w:t>
            </w:r>
            <w:r w:rsidR="00646161">
              <w:rPr>
                <w:sz w:val="18"/>
              </w:rPr>
              <w:t> </w:t>
            </w:r>
            <w:r w:rsidRPr="00B44A2B">
              <w:rPr>
                <w:sz w:val="18"/>
              </w:rPr>
              <w:t>Mb/s</w:t>
            </w:r>
          </w:p>
        </w:tc>
        <w:tc>
          <w:tcPr>
            <w:tcW w:w="1324" w:type="dxa"/>
            <w:vAlign w:val="bottom"/>
          </w:tcPr>
          <w:p w14:paraId="6696D7BC" w14:textId="151CABF5" w:rsidR="00201F35" w:rsidRPr="00B44A2B" w:rsidRDefault="00201F35" w:rsidP="00B44A2B">
            <w:pPr>
              <w:suppressAutoHyphens w:val="0"/>
              <w:spacing w:before="40" w:after="40" w:line="220" w:lineRule="exact"/>
              <w:jc w:val="right"/>
              <w:rPr>
                <w:sz w:val="18"/>
              </w:rPr>
            </w:pPr>
            <w:r w:rsidRPr="00B44A2B">
              <w:rPr>
                <w:sz w:val="18"/>
              </w:rPr>
              <w:t>1</w:t>
            </w:r>
            <w:r w:rsidR="00646161">
              <w:rPr>
                <w:sz w:val="18"/>
              </w:rPr>
              <w:t> </w:t>
            </w:r>
            <w:r w:rsidRPr="00B44A2B">
              <w:rPr>
                <w:sz w:val="18"/>
              </w:rPr>
              <w:t>248</w:t>
            </w:r>
            <w:r w:rsidR="00646161">
              <w:rPr>
                <w:sz w:val="18"/>
              </w:rPr>
              <w:t> </w:t>
            </w:r>
            <w:r w:rsidRPr="00B44A2B">
              <w:rPr>
                <w:sz w:val="18"/>
              </w:rPr>
              <w:t>182</w:t>
            </w:r>
            <w:r w:rsidR="00646161">
              <w:rPr>
                <w:sz w:val="18"/>
              </w:rPr>
              <w:t> </w:t>
            </w:r>
            <w:r w:rsidRPr="00B44A2B">
              <w:rPr>
                <w:sz w:val="18"/>
              </w:rPr>
              <w:t>Mb/s</w:t>
            </w:r>
          </w:p>
        </w:tc>
        <w:tc>
          <w:tcPr>
            <w:tcW w:w="1241" w:type="dxa"/>
            <w:vAlign w:val="bottom"/>
          </w:tcPr>
          <w:p w14:paraId="43DF2CD3" w14:textId="39FA4F6C" w:rsidR="00201F35" w:rsidRPr="00B44A2B" w:rsidRDefault="00201F35" w:rsidP="00B44A2B">
            <w:pPr>
              <w:suppressAutoHyphens w:val="0"/>
              <w:spacing w:before="40" w:after="40" w:line="220" w:lineRule="exact"/>
              <w:jc w:val="right"/>
              <w:rPr>
                <w:sz w:val="18"/>
              </w:rPr>
            </w:pPr>
            <w:r w:rsidRPr="00B44A2B">
              <w:rPr>
                <w:sz w:val="18"/>
              </w:rPr>
              <w:t>2</w:t>
            </w:r>
            <w:r w:rsidR="00E5721A">
              <w:rPr>
                <w:sz w:val="18"/>
              </w:rPr>
              <w:t> </w:t>
            </w:r>
            <w:r w:rsidRPr="00B44A2B">
              <w:rPr>
                <w:sz w:val="18"/>
              </w:rPr>
              <w:t>070</w:t>
            </w:r>
            <w:r w:rsidR="00E5721A">
              <w:rPr>
                <w:sz w:val="18"/>
              </w:rPr>
              <w:t> </w:t>
            </w:r>
            <w:r w:rsidRPr="00B44A2B">
              <w:rPr>
                <w:sz w:val="18"/>
              </w:rPr>
              <w:t>117</w:t>
            </w:r>
            <w:r w:rsidR="00E5721A">
              <w:rPr>
                <w:sz w:val="18"/>
              </w:rPr>
              <w:t> </w:t>
            </w:r>
            <w:r w:rsidRPr="00B44A2B">
              <w:rPr>
                <w:sz w:val="18"/>
              </w:rPr>
              <w:t>Mb/s</w:t>
            </w:r>
          </w:p>
        </w:tc>
        <w:tc>
          <w:tcPr>
            <w:tcW w:w="1241" w:type="dxa"/>
            <w:vAlign w:val="bottom"/>
          </w:tcPr>
          <w:p w14:paraId="63C77936" w14:textId="40205DEA" w:rsidR="00201F35" w:rsidRPr="00B44A2B" w:rsidRDefault="00201F35" w:rsidP="00B44A2B">
            <w:pPr>
              <w:suppressAutoHyphens w:val="0"/>
              <w:spacing w:before="40" w:after="40" w:line="220" w:lineRule="exact"/>
              <w:jc w:val="right"/>
              <w:rPr>
                <w:sz w:val="18"/>
              </w:rPr>
            </w:pPr>
            <w:r w:rsidRPr="00B44A2B">
              <w:rPr>
                <w:sz w:val="18"/>
              </w:rPr>
              <w:t>4</w:t>
            </w:r>
            <w:r w:rsidR="00812848">
              <w:rPr>
                <w:sz w:val="18"/>
              </w:rPr>
              <w:t> </w:t>
            </w:r>
            <w:r w:rsidRPr="00B44A2B">
              <w:rPr>
                <w:sz w:val="18"/>
              </w:rPr>
              <w:t>358</w:t>
            </w:r>
            <w:r w:rsidR="00812848">
              <w:rPr>
                <w:sz w:val="18"/>
              </w:rPr>
              <w:t> </w:t>
            </w:r>
            <w:r w:rsidRPr="00B44A2B">
              <w:rPr>
                <w:sz w:val="18"/>
              </w:rPr>
              <w:t>000</w:t>
            </w:r>
            <w:r w:rsidR="00812848">
              <w:rPr>
                <w:sz w:val="18"/>
              </w:rPr>
              <w:t> </w:t>
            </w:r>
            <w:r w:rsidRPr="00B44A2B">
              <w:rPr>
                <w:sz w:val="18"/>
              </w:rPr>
              <w:t>Mb/s</w:t>
            </w:r>
          </w:p>
        </w:tc>
      </w:tr>
      <w:tr w:rsidR="00201F35" w:rsidRPr="00B44A2B" w14:paraId="7F677C19" w14:textId="77777777" w:rsidTr="00646161">
        <w:tc>
          <w:tcPr>
            <w:tcW w:w="2174" w:type="dxa"/>
            <w:tcBorders>
              <w:bottom w:val="single" w:sz="12" w:space="0" w:color="auto"/>
            </w:tcBorders>
          </w:tcPr>
          <w:p w14:paraId="71C618EA" w14:textId="77777777" w:rsidR="00201F35" w:rsidRPr="00B44A2B" w:rsidRDefault="00201F35" w:rsidP="00B44A2B">
            <w:pPr>
              <w:suppressAutoHyphens w:val="0"/>
              <w:spacing w:before="40" w:after="40" w:line="220" w:lineRule="exact"/>
              <w:rPr>
                <w:sz w:val="18"/>
              </w:rPr>
            </w:pPr>
            <w:r w:rsidRPr="00B44A2B">
              <w:rPr>
                <w:sz w:val="18"/>
              </w:rPr>
              <w:t>Capacité de transit IP</w:t>
            </w:r>
          </w:p>
        </w:tc>
        <w:tc>
          <w:tcPr>
            <w:tcW w:w="1336" w:type="dxa"/>
            <w:tcBorders>
              <w:bottom w:val="single" w:sz="12" w:space="0" w:color="auto"/>
            </w:tcBorders>
            <w:vAlign w:val="bottom"/>
          </w:tcPr>
          <w:p w14:paraId="57B6AED6" w14:textId="08F0F712" w:rsidR="00201F35" w:rsidRPr="00B44A2B" w:rsidRDefault="00201F35" w:rsidP="00B44A2B">
            <w:pPr>
              <w:suppressAutoHyphens w:val="0"/>
              <w:spacing w:before="40" w:after="40" w:line="220" w:lineRule="exact"/>
              <w:jc w:val="right"/>
              <w:rPr>
                <w:sz w:val="18"/>
              </w:rPr>
            </w:pPr>
            <w:r w:rsidRPr="00B44A2B">
              <w:rPr>
                <w:sz w:val="18"/>
              </w:rPr>
              <w:t>10</w:t>
            </w:r>
            <w:r w:rsidR="00646161">
              <w:rPr>
                <w:sz w:val="18"/>
              </w:rPr>
              <w:t> </w:t>
            </w:r>
            <w:r w:rsidRPr="00B44A2B">
              <w:rPr>
                <w:sz w:val="18"/>
              </w:rPr>
              <w:t>Gb/s</w:t>
            </w:r>
          </w:p>
        </w:tc>
        <w:tc>
          <w:tcPr>
            <w:tcW w:w="1324" w:type="dxa"/>
            <w:tcBorders>
              <w:bottom w:val="single" w:sz="12" w:space="0" w:color="auto"/>
            </w:tcBorders>
            <w:vAlign w:val="bottom"/>
          </w:tcPr>
          <w:p w14:paraId="165E1BE4" w14:textId="28643942" w:rsidR="00201F35" w:rsidRPr="00B44A2B" w:rsidRDefault="00201F35" w:rsidP="00B44A2B">
            <w:pPr>
              <w:suppressAutoHyphens w:val="0"/>
              <w:spacing w:before="40" w:after="40" w:line="220" w:lineRule="exact"/>
              <w:jc w:val="right"/>
              <w:rPr>
                <w:sz w:val="18"/>
              </w:rPr>
            </w:pPr>
            <w:r w:rsidRPr="00B44A2B">
              <w:rPr>
                <w:sz w:val="18"/>
              </w:rPr>
              <w:t>10</w:t>
            </w:r>
            <w:r w:rsidR="00646161">
              <w:rPr>
                <w:sz w:val="18"/>
              </w:rPr>
              <w:t> </w:t>
            </w:r>
            <w:r w:rsidRPr="00B44A2B">
              <w:rPr>
                <w:sz w:val="18"/>
              </w:rPr>
              <w:t>Gb/s</w:t>
            </w:r>
          </w:p>
        </w:tc>
        <w:tc>
          <w:tcPr>
            <w:tcW w:w="1241" w:type="dxa"/>
            <w:tcBorders>
              <w:bottom w:val="single" w:sz="12" w:space="0" w:color="auto"/>
            </w:tcBorders>
            <w:vAlign w:val="bottom"/>
          </w:tcPr>
          <w:p w14:paraId="3360ACA1" w14:textId="058B0510" w:rsidR="00201F35" w:rsidRPr="00B44A2B" w:rsidRDefault="00201F35" w:rsidP="00B44A2B">
            <w:pPr>
              <w:suppressAutoHyphens w:val="0"/>
              <w:spacing w:before="40" w:after="40" w:line="220" w:lineRule="exact"/>
              <w:jc w:val="right"/>
              <w:rPr>
                <w:sz w:val="18"/>
              </w:rPr>
            </w:pPr>
            <w:r w:rsidRPr="00B44A2B">
              <w:rPr>
                <w:sz w:val="18"/>
              </w:rPr>
              <w:t>130</w:t>
            </w:r>
            <w:r w:rsidR="00E5721A">
              <w:rPr>
                <w:sz w:val="18"/>
              </w:rPr>
              <w:t> </w:t>
            </w:r>
            <w:r w:rsidRPr="00B44A2B">
              <w:rPr>
                <w:sz w:val="18"/>
              </w:rPr>
              <w:t>Gb/s</w:t>
            </w:r>
          </w:p>
        </w:tc>
        <w:tc>
          <w:tcPr>
            <w:tcW w:w="1241" w:type="dxa"/>
            <w:tcBorders>
              <w:bottom w:val="single" w:sz="12" w:space="0" w:color="auto"/>
            </w:tcBorders>
            <w:vAlign w:val="bottom"/>
          </w:tcPr>
          <w:p w14:paraId="1ECB7C2D" w14:textId="619472FF" w:rsidR="00201F35" w:rsidRPr="00B44A2B" w:rsidRDefault="00E5721A" w:rsidP="00B44A2B">
            <w:pPr>
              <w:suppressAutoHyphens w:val="0"/>
              <w:spacing w:before="40" w:after="40" w:line="220" w:lineRule="exact"/>
              <w:jc w:val="right"/>
              <w:rPr>
                <w:sz w:val="18"/>
                <w:lang w:bidi="ar-IQ"/>
              </w:rPr>
            </w:pPr>
            <w:r>
              <w:rPr>
                <w:sz w:val="18"/>
                <w:lang w:bidi="ar-IQ"/>
              </w:rPr>
              <w:t>1 300</w:t>
            </w:r>
            <w:r>
              <w:rPr>
                <w:rFonts w:hint="eastAsia"/>
                <w:sz w:val="18"/>
                <w:lang w:bidi="ar-IQ"/>
              </w:rPr>
              <w:t> </w:t>
            </w:r>
            <w:r w:rsidR="00201F35" w:rsidRPr="00B44A2B">
              <w:rPr>
                <w:sz w:val="18"/>
                <w:lang w:bidi="ar-IQ"/>
              </w:rPr>
              <w:t>Gb/s</w:t>
            </w:r>
          </w:p>
        </w:tc>
      </w:tr>
    </w:tbl>
    <w:p w14:paraId="0A90D826" w14:textId="77777777" w:rsidR="00646161" w:rsidRDefault="00646161" w:rsidP="00646161">
      <w:pPr>
        <w:pStyle w:val="SingleTxtG"/>
      </w:pP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3685"/>
        <w:gridCol w:w="3685"/>
      </w:tblGrid>
      <w:tr w:rsidR="00646161" w:rsidRPr="00646161" w14:paraId="32461502" w14:textId="77777777" w:rsidTr="00646161">
        <w:trPr>
          <w:tblHeader/>
        </w:trPr>
        <w:tc>
          <w:tcPr>
            <w:tcW w:w="4814" w:type="dxa"/>
            <w:tcBorders>
              <w:top w:val="single" w:sz="4" w:space="0" w:color="auto"/>
              <w:bottom w:val="single" w:sz="12" w:space="0" w:color="auto"/>
            </w:tcBorders>
            <w:vAlign w:val="bottom"/>
          </w:tcPr>
          <w:p w14:paraId="53C73D15" w14:textId="22E2FB73" w:rsidR="00646161" w:rsidRPr="00646161" w:rsidRDefault="00646161" w:rsidP="00646161">
            <w:pPr>
              <w:spacing w:before="80" w:after="80" w:line="200" w:lineRule="exact"/>
              <w:jc w:val="center"/>
              <w:rPr>
                <w:i/>
                <w:sz w:val="16"/>
              </w:rPr>
            </w:pPr>
            <w:r w:rsidRPr="00B44A2B">
              <w:rPr>
                <w:sz w:val="18"/>
                <w:lang w:val="fr-FR"/>
              </w:rPr>
              <w:t>Nombre de points terrestres de transit de la bande passante internationale par fibre optique</w:t>
            </w:r>
          </w:p>
        </w:tc>
        <w:tc>
          <w:tcPr>
            <w:tcW w:w="4814" w:type="dxa"/>
            <w:tcBorders>
              <w:top w:val="single" w:sz="4" w:space="0" w:color="auto"/>
              <w:bottom w:val="single" w:sz="12" w:space="0" w:color="auto"/>
            </w:tcBorders>
            <w:vAlign w:val="bottom"/>
          </w:tcPr>
          <w:p w14:paraId="1D7F289F" w14:textId="6039A544" w:rsidR="00646161" w:rsidRPr="00646161" w:rsidRDefault="00646161" w:rsidP="00646161">
            <w:pPr>
              <w:spacing w:before="80" w:after="80" w:line="200" w:lineRule="exact"/>
              <w:jc w:val="center"/>
              <w:rPr>
                <w:i/>
                <w:sz w:val="16"/>
              </w:rPr>
            </w:pPr>
            <w:r w:rsidRPr="00B44A2B">
              <w:rPr>
                <w:sz w:val="18"/>
                <w:lang w:val="fr-FR"/>
              </w:rPr>
              <w:t>Nombre de câbles sous-marins de transit de la</w:t>
            </w:r>
            <w:r>
              <w:rPr>
                <w:sz w:val="18"/>
                <w:lang w:val="fr-FR"/>
              </w:rPr>
              <w:t> </w:t>
            </w:r>
            <w:r w:rsidRPr="00B44A2B">
              <w:rPr>
                <w:sz w:val="18"/>
                <w:lang w:val="fr-FR"/>
              </w:rPr>
              <w:t>bande passante internationale</w:t>
            </w:r>
          </w:p>
        </w:tc>
      </w:tr>
      <w:tr w:rsidR="00646161" w:rsidRPr="00646161" w14:paraId="76AE4F67" w14:textId="77777777" w:rsidTr="00646161">
        <w:tc>
          <w:tcPr>
            <w:tcW w:w="4814" w:type="dxa"/>
            <w:tcBorders>
              <w:top w:val="single" w:sz="12" w:space="0" w:color="auto"/>
              <w:bottom w:val="single" w:sz="12" w:space="0" w:color="auto"/>
            </w:tcBorders>
            <w:vAlign w:val="bottom"/>
          </w:tcPr>
          <w:p w14:paraId="45A0BEE0" w14:textId="434C57DE" w:rsidR="00646161" w:rsidRPr="00646161" w:rsidRDefault="00646161" w:rsidP="00646161">
            <w:pPr>
              <w:spacing w:before="40" w:after="40" w:line="220" w:lineRule="exact"/>
              <w:jc w:val="center"/>
              <w:rPr>
                <w:sz w:val="18"/>
              </w:rPr>
            </w:pPr>
            <w:r w:rsidRPr="00B44A2B">
              <w:rPr>
                <w:sz w:val="18"/>
              </w:rPr>
              <w:t>12</w:t>
            </w:r>
          </w:p>
        </w:tc>
        <w:tc>
          <w:tcPr>
            <w:tcW w:w="4814" w:type="dxa"/>
            <w:tcBorders>
              <w:top w:val="single" w:sz="12" w:space="0" w:color="auto"/>
              <w:bottom w:val="single" w:sz="12" w:space="0" w:color="auto"/>
            </w:tcBorders>
            <w:vAlign w:val="bottom"/>
          </w:tcPr>
          <w:p w14:paraId="42C76659" w14:textId="62D3ACAC" w:rsidR="00646161" w:rsidRPr="00646161" w:rsidRDefault="00646161" w:rsidP="00646161">
            <w:pPr>
              <w:spacing w:before="40" w:after="40" w:line="220" w:lineRule="exact"/>
              <w:jc w:val="center"/>
              <w:rPr>
                <w:sz w:val="18"/>
              </w:rPr>
            </w:pPr>
            <w:r>
              <w:rPr>
                <w:sz w:val="18"/>
              </w:rPr>
              <w:t>3</w:t>
            </w:r>
          </w:p>
        </w:tc>
      </w:tr>
    </w:tbl>
    <w:p w14:paraId="6A05C047" w14:textId="734585BA" w:rsidR="00201F35" w:rsidRPr="00BF2840" w:rsidRDefault="00201F35" w:rsidP="00B44A2B">
      <w:pPr>
        <w:pStyle w:val="H23G"/>
      </w:pPr>
      <w:r>
        <w:tab/>
      </w:r>
      <w:r>
        <w:tab/>
        <w:t>Indicateurs du secteur postal</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90"/>
        <w:gridCol w:w="1177"/>
        <w:gridCol w:w="986"/>
        <w:gridCol w:w="989"/>
        <w:gridCol w:w="1228"/>
      </w:tblGrid>
      <w:tr w:rsidR="00201F35" w:rsidRPr="00B44A2B" w14:paraId="4CF036EC" w14:textId="77777777" w:rsidTr="00B44A2B">
        <w:trPr>
          <w:tblHeader/>
        </w:trPr>
        <w:tc>
          <w:tcPr>
            <w:tcW w:w="3445" w:type="dxa"/>
            <w:tcBorders>
              <w:top w:val="single" w:sz="4" w:space="0" w:color="auto"/>
              <w:bottom w:val="single" w:sz="12" w:space="0" w:color="auto"/>
            </w:tcBorders>
            <w:vAlign w:val="bottom"/>
          </w:tcPr>
          <w:p w14:paraId="79AE5921" w14:textId="77777777" w:rsidR="00201F35" w:rsidRPr="00B44A2B" w:rsidRDefault="00201F35" w:rsidP="00B44A2B">
            <w:pPr>
              <w:suppressAutoHyphens w:val="0"/>
              <w:spacing w:before="80" w:after="80" w:line="200" w:lineRule="exact"/>
              <w:rPr>
                <w:i/>
                <w:sz w:val="16"/>
              </w:rPr>
            </w:pPr>
            <w:r w:rsidRPr="00B44A2B">
              <w:rPr>
                <w:i/>
                <w:sz w:val="16"/>
              </w:rPr>
              <w:t>Indicateurs</w:t>
            </w:r>
          </w:p>
        </w:tc>
        <w:tc>
          <w:tcPr>
            <w:tcW w:w="1354" w:type="dxa"/>
            <w:tcBorders>
              <w:top w:val="single" w:sz="4" w:space="0" w:color="auto"/>
              <w:bottom w:val="single" w:sz="12" w:space="0" w:color="auto"/>
            </w:tcBorders>
            <w:vAlign w:val="bottom"/>
          </w:tcPr>
          <w:p w14:paraId="309E3210" w14:textId="77777777" w:rsidR="00201F35" w:rsidRPr="00B44A2B" w:rsidRDefault="00201F35" w:rsidP="00B44A2B">
            <w:pPr>
              <w:suppressAutoHyphens w:val="0"/>
              <w:spacing w:before="80" w:after="80" w:line="200" w:lineRule="exact"/>
              <w:jc w:val="right"/>
              <w:rPr>
                <w:i/>
                <w:sz w:val="16"/>
              </w:rPr>
            </w:pPr>
            <w:r w:rsidRPr="00B44A2B">
              <w:rPr>
                <w:i/>
                <w:sz w:val="16"/>
              </w:rPr>
              <w:t>2021</w:t>
            </w:r>
          </w:p>
        </w:tc>
        <w:tc>
          <w:tcPr>
            <w:tcW w:w="1134" w:type="dxa"/>
            <w:tcBorders>
              <w:top w:val="single" w:sz="4" w:space="0" w:color="auto"/>
              <w:bottom w:val="single" w:sz="12" w:space="0" w:color="auto"/>
            </w:tcBorders>
            <w:vAlign w:val="bottom"/>
          </w:tcPr>
          <w:p w14:paraId="3FF35905" w14:textId="77777777" w:rsidR="00201F35" w:rsidRPr="00B44A2B" w:rsidRDefault="00201F35" w:rsidP="00B44A2B">
            <w:pPr>
              <w:suppressAutoHyphens w:val="0"/>
              <w:spacing w:before="80" w:after="80" w:line="200" w:lineRule="exact"/>
              <w:jc w:val="right"/>
              <w:rPr>
                <w:i/>
                <w:sz w:val="16"/>
              </w:rPr>
            </w:pPr>
            <w:r w:rsidRPr="00B44A2B">
              <w:rPr>
                <w:i/>
                <w:sz w:val="16"/>
              </w:rPr>
              <w:t>2022</w:t>
            </w:r>
          </w:p>
        </w:tc>
        <w:tc>
          <w:tcPr>
            <w:tcW w:w="1138" w:type="dxa"/>
            <w:tcBorders>
              <w:top w:val="single" w:sz="4" w:space="0" w:color="auto"/>
              <w:bottom w:val="single" w:sz="12" w:space="0" w:color="auto"/>
            </w:tcBorders>
            <w:vAlign w:val="bottom"/>
          </w:tcPr>
          <w:p w14:paraId="75AADA0C" w14:textId="77777777" w:rsidR="00201F35" w:rsidRPr="00B44A2B" w:rsidRDefault="00201F35" w:rsidP="00B44A2B">
            <w:pPr>
              <w:suppressAutoHyphens w:val="0"/>
              <w:spacing w:before="80" w:after="80" w:line="200" w:lineRule="exact"/>
              <w:jc w:val="right"/>
              <w:rPr>
                <w:i/>
                <w:sz w:val="16"/>
              </w:rPr>
            </w:pPr>
            <w:r w:rsidRPr="00B44A2B">
              <w:rPr>
                <w:i/>
                <w:sz w:val="16"/>
              </w:rPr>
              <w:t>2023</w:t>
            </w:r>
          </w:p>
        </w:tc>
        <w:tc>
          <w:tcPr>
            <w:tcW w:w="1413" w:type="dxa"/>
            <w:tcBorders>
              <w:top w:val="single" w:sz="4" w:space="0" w:color="auto"/>
              <w:bottom w:val="single" w:sz="12" w:space="0" w:color="auto"/>
            </w:tcBorders>
            <w:vAlign w:val="bottom"/>
          </w:tcPr>
          <w:p w14:paraId="367BF845" w14:textId="4A8FFDED" w:rsidR="00201F35" w:rsidRPr="00B44A2B" w:rsidRDefault="00646161" w:rsidP="00B44A2B">
            <w:pPr>
              <w:suppressAutoHyphens w:val="0"/>
              <w:spacing w:before="80" w:after="80" w:line="200" w:lineRule="exact"/>
              <w:jc w:val="right"/>
              <w:rPr>
                <w:i/>
                <w:sz w:val="16"/>
              </w:rPr>
            </w:pPr>
            <w:r>
              <w:rPr>
                <w:i/>
                <w:sz w:val="16"/>
              </w:rPr>
              <w:t>J</w:t>
            </w:r>
            <w:r w:rsidR="00201F35" w:rsidRPr="00B44A2B">
              <w:rPr>
                <w:i/>
                <w:sz w:val="16"/>
              </w:rPr>
              <w:t>usqu’au 1</w:t>
            </w:r>
            <w:r w:rsidR="00201F35" w:rsidRPr="00646161">
              <w:rPr>
                <w:i/>
                <w:sz w:val="16"/>
                <w:vertAlign w:val="superscript"/>
              </w:rPr>
              <w:t>er</w:t>
            </w:r>
            <w:r>
              <w:rPr>
                <w:i/>
                <w:sz w:val="16"/>
              </w:rPr>
              <w:t> </w:t>
            </w:r>
            <w:r w:rsidR="00201F35" w:rsidRPr="00B44A2B">
              <w:rPr>
                <w:i/>
                <w:sz w:val="16"/>
              </w:rPr>
              <w:t>octobre 2024</w:t>
            </w:r>
          </w:p>
        </w:tc>
      </w:tr>
      <w:tr w:rsidR="00201F35" w:rsidRPr="00B44A2B" w14:paraId="2A683B6D" w14:textId="77777777" w:rsidTr="00B44A2B">
        <w:tc>
          <w:tcPr>
            <w:tcW w:w="3445" w:type="dxa"/>
            <w:tcBorders>
              <w:top w:val="single" w:sz="12" w:space="0" w:color="auto"/>
            </w:tcBorders>
          </w:tcPr>
          <w:p w14:paraId="3677DCFE" w14:textId="77777777" w:rsidR="00201F35" w:rsidRPr="00B44A2B" w:rsidRDefault="00201F35" w:rsidP="00B44A2B">
            <w:pPr>
              <w:suppressAutoHyphens w:val="0"/>
              <w:spacing w:before="40" w:after="40" w:line="220" w:lineRule="exact"/>
              <w:rPr>
                <w:sz w:val="18"/>
                <w:lang w:val="fr-FR"/>
              </w:rPr>
            </w:pPr>
            <w:r w:rsidRPr="00B44A2B">
              <w:rPr>
                <w:sz w:val="18"/>
                <w:lang w:val="fr-FR"/>
              </w:rPr>
              <w:t>Conformité avec les normes postales</w:t>
            </w:r>
          </w:p>
        </w:tc>
        <w:tc>
          <w:tcPr>
            <w:tcW w:w="1354" w:type="dxa"/>
            <w:tcBorders>
              <w:top w:val="single" w:sz="12" w:space="0" w:color="auto"/>
            </w:tcBorders>
            <w:vAlign w:val="bottom"/>
          </w:tcPr>
          <w:p w14:paraId="2F65CD46" w14:textId="7B557DF6" w:rsidR="00201F35" w:rsidRPr="00B44A2B" w:rsidRDefault="00201F35" w:rsidP="00B44A2B">
            <w:pPr>
              <w:suppressAutoHyphens w:val="0"/>
              <w:spacing w:before="40" w:after="40" w:line="220" w:lineRule="exact"/>
              <w:jc w:val="right"/>
              <w:rPr>
                <w:sz w:val="18"/>
              </w:rPr>
            </w:pPr>
            <w:r w:rsidRPr="00B44A2B">
              <w:rPr>
                <w:sz w:val="18"/>
              </w:rPr>
              <w:t>Rang</w:t>
            </w:r>
            <w:r w:rsidR="0003188F" w:rsidRPr="00B44A2B">
              <w:rPr>
                <w:sz w:val="18"/>
                <w:lang w:val="fr-FR"/>
              </w:rPr>
              <w:t> :</w:t>
            </w:r>
            <w:r w:rsidRPr="00B44A2B">
              <w:rPr>
                <w:sz w:val="18"/>
              </w:rPr>
              <w:t xml:space="preserve"> 160</w:t>
            </w:r>
          </w:p>
          <w:p w14:paraId="6F80B777" w14:textId="72B6F8C4" w:rsidR="00201F35" w:rsidRPr="00B44A2B" w:rsidRDefault="00201F35" w:rsidP="00B44A2B">
            <w:pPr>
              <w:suppressAutoHyphens w:val="0"/>
              <w:spacing w:before="40" w:after="40" w:line="220" w:lineRule="exact"/>
              <w:jc w:val="right"/>
              <w:rPr>
                <w:sz w:val="18"/>
              </w:rPr>
            </w:pPr>
            <w:r w:rsidRPr="00B44A2B">
              <w:rPr>
                <w:sz w:val="18"/>
              </w:rPr>
              <w:t>77,28</w:t>
            </w:r>
            <w:r w:rsidR="00E06759">
              <w:rPr>
                <w:sz w:val="18"/>
              </w:rPr>
              <w:t> </w:t>
            </w:r>
            <w:r w:rsidRPr="00B44A2B">
              <w:rPr>
                <w:sz w:val="18"/>
              </w:rPr>
              <w:t>%</w:t>
            </w:r>
          </w:p>
        </w:tc>
        <w:tc>
          <w:tcPr>
            <w:tcW w:w="1134" w:type="dxa"/>
            <w:tcBorders>
              <w:top w:val="single" w:sz="12" w:space="0" w:color="auto"/>
            </w:tcBorders>
            <w:vAlign w:val="bottom"/>
          </w:tcPr>
          <w:p w14:paraId="380B438C" w14:textId="17AFF539" w:rsidR="00201F35" w:rsidRPr="00B44A2B" w:rsidRDefault="00201F35" w:rsidP="00B44A2B">
            <w:pPr>
              <w:suppressAutoHyphens w:val="0"/>
              <w:spacing w:before="40" w:after="40" w:line="220" w:lineRule="exact"/>
              <w:jc w:val="right"/>
              <w:rPr>
                <w:sz w:val="18"/>
              </w:rPr>
            </w:pPr>
            <w:r w:rsidRPr="00B44A2B">
              <w:rPr>
                <w:sz w:val="18"/>
              </w:rPr>
              <w:t>Rang</w:t>
            </w:r>
            <w:r w:rsidR="0003188F" w:rsidRPr="00B44A2B">
              <w:rPr>
                <w:sz w:val="18"/>
                <w:lang w:val="fr-FR"/>
              </w:rPr>
              <w:t> :</w:t>
            </w:r>
            <w:r w:rsidRPr="00B44A2B">
              <w:rPr>
                <w:sz w:val="18"/>
              </w:rPr>
              <w:t xml:space="preserve"> 178</w:t>
            </w:r>
          </w:p>
          <w:p w14:paraId="232B1A51" w14:textId="68D00726" w:rsidR="00201F35" w:rsidRPr="00B44A2B" w:rsidRDefault="00201F35" w:rsidP="00B44A2B">
            <w:pPr>
              <w:suppressAutoHyphens w:val="0"/>
              <w:spacing w:before="40" w:after="40" w:line="220" w:lineRule="exact"/>
              <w:jc w:val="right"/>
              <w:rPr>
                <w:sz w:val="18"/>
              </w:rPr>
            </w:pPr>
            <w:r w:rsidRPr="00B44A2B">
              <w:rPr>
                <w:sz w:val="18"/>
              </w:rPr>
              <w:t>7</w:t>
            </w:r>
            <w:r w:rsidR="00764225">
              <w:rPr>
                <w:sz w:val="18"/>
              </w:rPr>
              <w:t>9</w:t>
            </w:r>
            <w:r w:rsidRPr="00B44A2B">
              <w:rPr>
                <w:sz w:val="18"/>
              </w:rPr>
              <w:t>,7</w:t>
            </w:r>
            <w:r w:rsidR="00764225">
              <w:rPr>
                <w:sz w:val="18"/>
              </w:rPr>
              <w:t>7 </w:t>
            </w:r>
            <w:r w:rsidRPr="00B44A2B">
              <w:rPr>
                <w:sz w:val="18"/>
              </w:rPr>
              <w:t>%</w:t>
            </w:r>
          </w:p>
        </w:tc>
        <w:tc>
          <w:tcPr>
            <w:tcW w:w="1138" w:type="dxa"/>
            <w:tcBorders>
              <w:top w:val="single" w:sz="12" w:space="0" w:color="auto"/>
            </w:tcBorders>
            <w:vAlign w:val="bottom"/>
          </w:tcPr>
          <w:p w14:paraId="479D61B4" w14:textId="68F64E68" w:rsidR="00201F35" w:rsidRPr="00B44A2B" w:rsidRDefault="00201F35" w:rsidP="00B44A2B">
            <w:pPr>
              <w:suppressAutoHyphens w:val="0"/>
              <w:spacing w:before="40" w:after="40" w:line="220" w:lineRule="exact"/>
              <w:jc w:val="right"/>
              <w:rPr>
                <w:sz w:val="18"/>
              </w:rPr>
            </w:pPr>
            <w:r w:rsidRPr="00B44A2B">
              <w:rPr>
                <w:sz w:val="18"/>
              </w:rPr>
              <w:t>Rang</w:t>
            </w:r>
            <w:r w:rsidR="00BE5CB0">
              <w:rPr>
                <w:sz w:val="18"/>
              </w:rPr>
              <w:t> </w:t>
            </w:r>
            <w:r w:rsidRPr="00B44A2B">
              <w:rPr>
                <w:sz w:val="18"/>
              </w:rPr>
              <w:t>: 185</w:t>
            </w:r>
          </w:p>
          <w:p w14:paraId="7BBA0CC8" w14:textId="21E8FF8C" w:rsidR="00201F35" w:rsidRPr="00B44A2B" w:rsidRDefault="00201F35" w:rsidP="00B44A2B">
            <w:pPr>
              <w:suppressAutoHyphens w:val="0"/>
              <w:spacing w:before="40" w:after="40" w:line="220" w:lineRule="exact"/>
              <w:jc w:val="right"/>
              <w:rPr>
                <w:sz w:val="18"/>
              </w:rPr>
            </w:pPr>
            <w:r w:rsidRPr="00B44A2B">
              <w:rPr>
                <w:sz w:val="18"/>
              </w:rPr>
              <w:t>75,94</w:t>
            </w:r>
            <w:r w:rsidR="00BE5CB0">
              <w:rPr>
                <w:sz w:val="18"/>
              </w:rPr>
              <w:t> </w:t>
            </w:r>
            <w:r w:rsidRPr="00B44A2B">
              <w:rPr>
                <w:sz w:val="18"/>
              </w:rPr>
              <w:t>%</w:t>
            </w:r>
          </w:p>
        </w:tc>
        <w:tc>
          <w:tcPr>
            <w:tcW w:w="1413" w:type="dxa"/>
            <w:tcBorders>
              <w:top w:val="single" w:sz="12" w:space="0" w:color="auto"/>
            </w:tcBorders>
            <w:vAlign w:val="bottom"/>
          </w:tcPr>
          <w:p w14:paraId="2B893F0E" w14:textId="0EE0F06A" w:rsidR="00201F35" w:rsidRPr="00B44A2B" w:rsidRDefault="00201F35" w:rsidP="00B44A2B">
            <w:pPr>
              <w:suppressAutoHyphens w:val="0"/>
              <w:spacing w:before="40" w:after="40" w:line="220" w:lineRule="exact"/>
              <w:jc w:val="right"/>
              <w:rPr>
                <w:sz w:val="18"/>
              </w:rPr>
            </w:pPr>
            <w:r w:rsidRPr="00B44A2B">
              <w:rPr>
                <w:sz w:val="18"/>
              </w:rPr>
              <w:t>Rang</w:t>
            </w:r>
            <w:r w:rsidR="00BE5CB0">
              <w:rPr>
                <w:sz w:val="18"/>
              </w:rPr>
              <w:t> </w:t>
            </w:r>
            <w:r w:rsidRPr="00B44A2B">
              <w:rPr>
                <w:sz w:val="18"/>
              </w:rPr>
              <w:t>: 32</w:t>
            </w:r>
          </w:p>
          <w:p w14:paraId="4B44D33A" w14:textId="0595A2A8" w:rsidR="00201F35" w:rsidRPr="00B44A2B" w:rsidRDefault="00201F35" w:rsidP="00B44A2B">
            <w:pPr>
              <w:suppressAutoHyphens w:val="0"/>
              <w:spacing w:before="40" w:after="40" w:line="220" w:lineRule="exact"/>
              <w:jc w:val="right"/>
              <w:rPr>
                <w:sz w:val="18"/>
              </w:rPr>
            </w:pPr>
            <w:r w:rsidRPr="00B44A2B">
              <w:rPr>
                <w:sz w:val="18"/>
              </w:rPr>
              <w:t>96,58</w:t>
            </w:r>
            <w:r w:rsidR="00BE5CB0">
              <w:rPr>
                <w:sz w:val="18"/>
              </w:rPr>
              <w:t> </w:t>
            </w:r>
            <w:r w:rsidRPr="00B44A2B">
              <w:rPr>
                <w:sz w:val="18"/>
              </w:rPr>
              <w:t>%</w:t>
            </w:r>
          </w:p>
        </w:tc>
      </w:tr>
      <w:tr w:rsidR="00201F35" w:rsidRPr="00B44A2B" w14:paraId="21E58BB1" w14:textId="77777777" w:rsidTr="00B44A2B">
        <w:tc>
          <w:tcPr>
            <w:tcW w:w="3445" w:type="dxa"/>
          </w:tcPr>
          <w:p w14:paraId="7BBC98E3" w14:textId="5068C4A1" w:rsidR="00201F35" w:rsidRPr="00B44A2B" w:rsidRDefault="00201F35" w:rsidP="00B44A2B">
            <w:pPr>
              <w:suppressAutoHyphens w:val="0"/>
              <w:spacing w:before="40" w:after="40" w:line="220" w:lineRule="exact"/>
              <w:rPr>
                <w:sz w:val="18"/>
                <w:lang w:val="fr-FR"/>
              </w:rPr>
            </w:pPr>
            <w:r w:rsidRPr="00E06759">
              <w:rPr>
                <w:spacing w:val="-2"/>
                <w:sz w:val="18"/>
                <w:lang w:val="fr-FR"/>
              </w:rPr>
              <w:t xml:space="preserve">Service de correspondance commerciale </w:t>
            </w:r>
            <w:r w:rsidR="00E06759" w:rsidRPr="00E06759">
              <w:rPr>
                <w:spacing w:val="-2"/>
                <w:sz w:val="18"/>
                <w:lang w:val="fr-FR"/>
              </w:rPr>
              <w:t>−</w:t>
            </w:r>
            <w:r w:rsidRPr="00E06759">
              <w:rPr>
                <w:spacing w:val="-2"/>
                <w:sz w:val="18"/>
                <w:lang w:val="fr-FR"/>
              </w:rPr>
              <w:t xml:space="preserve"> réponse internationale (service clientèle)</w:t>
            </w:r>
            <w:r w:rsidRPr="00B44A2B">
              <w:rPr>
                <w:sz w:val="18"/>
                <w:lang w:val="fr-FR"/>
              </w:rPr>
              <w:t xml:space="preserve"> (CCRI)</w:t>
            </w:r>
          </w:p>
        </w:tc>
        <w:tc>
          <w:tcPr>
            <w:tcW w:w="1354" w:type="dxa"/>
            <w:vAlign w:val="bottom"/>
          </w:tcPr>
          <w:p w14:paraId="0D4249EF" w14:textId="77777777" w:rsidR="00201F35" w:rsidRPr="00B44A2B" w:rsidRDefault="00201F35" w:rsidP="00B44A2B">
            <w:pPr>
              <w:suppressAutoHyphens w:val="0"/>
              <w:spacing w:before="40" w:after="40" w:line="220" w:lineRule="exact"/>
              <w:jc w:val="right"/>
              <w:rPr>
                <w:sz w:val="18"/>
              </w:rPr>
            </w:pPr>
            <w:r w:rsidRPr="00B44A2B">
              <w:rPr>
                <w:sz w:val="18"/>
              </w:rPr>
              <w:t>73 %</w:t>
            </w:r>
          </w:p>
        </w:tc>
        <w:tc>
          <w:tcPr>
            <w:tcW w:w="1134" w:type="dxa"/>
            <w:vAlign w:val="bottom"/>
          </w:tcPr>
          <w:p w14:paraId="431B06E7" w14:textId="77777777" w:rsidR="00201F35" w:rsidRPr="00B44A2B" w:rsidRDefault="00201F35" w:rsidP="00B44A2B">
            <w:pPr>
              <w:suppressAutoHyphens w:val="0"/>
              <w:spacing w:before="40" w:after="40" w:line="220" w:lineRule="exact"/>
              <w:jc w:val="right"/>
              <w:rPr>
                <w:sz w:val="18"/>
              </w:rPr>
            </w:pPr>
            <w:r w:rsidRPr="00B44A2B">
              <w:rPr>
                <w:sz w:val="18"/>
              </w:rPr>
              <w:t>80 %</w:t>
            </w:r>
          </w:p>
        </w:tc>
        <w:tc>
          <w:tcPr>
            <w:tcW w:w="1138" w:type="dxa"/>
            <w:vAlign w:val="bottom"/>
          </w:tcPr>
          <w:p w14:paraId="7EE4A4C8" w14:textId="77777777" w:rsidR="00201F35" w:rsidRPr="00B44A2B" w:rsidRDefault="00201F35" w:rsidP="00B44A2B">
            <w:pPr>
              <w:suppressAutoHyphens w:val="0"/>
              <w:spacing w:before="40" w:after="40" w:line="220" w:lineRule="exact"/>
              <w:jc w:val="right"/>
              <w:rPr>
                <w:sz w:val="18"/>
              </w:rPr>
            </w:pPr>
            <w:r w:rsidRPr="00B44A2B">
              <w:rPr>
                <w:sz w:val="18"/>
              </w:rPr>
              <w:t>100 %</w:t>
            </w:r>
          </w:p>
        </w:tc>
        <w:tc>
          <w:tcPr>
            <w:tcW w:w="1413" w:type="dxa"/>
            <w:vAlign w:val="bottom"/>
          </w:tcPr>
          <w:p w14:paraId="249276D5" w14:textId="77777777" w:rsidR="00201F35" w:rsidRPr="00B44A2B" w:rsidRDefault="00201F35" w:rsidP="00B44A2B">
            <w:pPr>
              <w:suppressAutoHyphens w:val="0"/>
              <w:spacing w:before="40" w:after="40" w:line="220" w:lineRule="exact"/>
              <w:jc w:val="right"/>
              <w:rPr>
                <w:sz w:val="18"/>
              </w:rPr>
            </w:pPr>
            <w:r w:rsidRPr="00B44A2B">
              <w:rPr>
                <w:sz w:val="18"/>
              </w:rPr>
              <w:t>100 %</w:t>
            </w:r>
          </w:p>
        </w:tc>
      </w:tr>
      <w:tr w:rsidR="00201F35" w:rsidRPr="00B44A2B" w14:paraId="07CE2F6D" w14:textId="77777777" w:rsidTr="00B44A2B">
        <w:tc>
          <w:tcPr>
            <w:tcW w:w="3445" w:type="dxa"/>
            <w:tcBorders>
              <w:bottom w:val="single" w:sz="12" w:space="0" w:color="auto"/>
            </w:tcBorders>
          </w:tcPr>
          <w:p w14:paraId="7E2CD59F" w14:textId="77777777" w:rsidR="00201F35" w:rsidRPr="00B44A2B" w:rsidRDefault="00201F35" w:rsidP="00B44A2B">
            <w:pPr>
              <w:suppressAutoHyphens w:val="0"/>
              <w:spacing w:before="40" w:after="40" w:line="220" w:lineRule="exact"/>
              <w:rPr>
                <w:sz w:val="18"/>
                <w:lang w:val="fr-FR"/>
              </w:rPr>
            </w:pPr>
            <w:r w:rsidRPr="00B44A2B">
              <w:rPr>
                <w:sz w:val="18"/>
                <w:lang w:val="fr-FR"/>
              </w:rPr>
              <w:t>Indice intégré pour le développement postal (2IPD)</w:t>
            </w:r>
          </w:p>
        </w:tc>
        <w:tc>
          <w:tcPr>
            <w:tcW w:w="1354" w:type="dxa"/>
            <w:tcBorders>
              <w:bottom w:val="single" w:sz="12" w:space="0" w:color="auto"/>
            </w:tcBorders>
            <w:vAlign w:val="bottom"/>
          </w:tcPr>
          <w:p w14:paraId="190C2A2D" w14:textId="70726FC3" w:rsidR="00201F35" w:rsidRPr="00B44A2B" w:rsidRDefault="00201F35" w:rsidP="00B44A2B">
            <w:pPr>
              <w:suppressAutoHyphens w:val="0"/>
              <w:spacing w:before="40" w:after="40" w:line="220" w:lineRule="exact"/>
              <w:jc w:val="right"/>
              <w:rPr>
                <w:sz w:val="18"/>
              </w:rPr>
            </w:pPr>
            <w:r w:rsidRPr="00B44A2B">
              <w:rPr>
                <w:sz w:val="18"/>
              </w:rPr>
              <w:t>Rang</w:t>
            </w:r>
            <w:r w:rsidR="00E06759">
              <w:rPr>
                <w:sz w:val="18"/>
              </w:rPr>
              <w:t> </w:t>
            </w:r>
            <w:r w:rsidRPr="00B44A2B">
              <w:rPr>
                <w:sz w:val="18"/>
              </w:rPr>
              <w:t>: 103</w:t>
            </w:r>
          </w:p>
        </w:tc>
        <w:tc>
          <w:tcPr>
            <w:tcW w:w="1134" w:type="dxa"/>
            <w:tcBorders>
              <w:bottom w:val="single" w:sz="12" w:space="0" w:color="auto"/>
            </w:tcBorders>
            <w:vAlign w:val="bottom"/>
          </w:tcPr>
          <w:p w14:paraId="02BACC1B" w14:textId="440525A8" w:rsidR="00201F35" w:rsidRPr="00B44A2B" w:rsidRDefault="00201F35" w:rsidP="00B44A2B">
            <w:pPr>
              <w:suppressAutoHyphens w:val="0"/>
              <w:spacing w:before="40" w:after="40" w:line="220" w:lineRule="exact"/>
              <w:jc w:val="right"/>
              <w:rPr>
                <w:sz w:val="18"/>
              </w:rPr>
            </w:pPr>
            <w:r w:rsidRPr="00B44A2B">
              <w:rPr>
                <w:sz w:val="18"/>
              </w:rPr>
              <w:t>Rang</w:t>
            </w:r>
            <w:r w:rsidR="00764225">
              <w:rPr>
                <w:sz w:val="18"/>
              </w:rPr>
              <w:t> </w:t>
            </w:r>
            <w:r w:rsidRPr="00B44A2B">
              <w:rPr>
                <w:sz w:val="18"/>
              </w:rPr>
              <w:t>: 109</w:t>
            </w:r>
          </w:p>
        </w:tc>
        <w:tc>
          <w:tcPr>
            <w:tcW w:w="1138" w:type="dxa"/>
            <w:tcBorders>
              <w:bottom w:val="single" w:sz="12" w:space="0" w:color="auto"/>
            </w:tcBorders>
            <w:vAlign w:val="bottom"/>
          </w:tcPr>
          <w:p w14:paraId="5334CD6C" w14:textId="02A0505D" w:rsidR="00201F35" w:rsidRPr="00B44A2B" w:rsidRDefault="00201F35" w:rsidP="00B44A2B">
            <w:pPr>
              <w:suppressAutoHyphens w:val="0"/>
              <w:spacing w:before="40" w:after="40" w:line="220" w:lineRule="exact"/>
              <w:jc w:val="right"/>
              <w:rPr>
                <w:sz w:val="18"/>
              </w:rPr>
            </w:pPr>
            <w:r w:rsidRPr="00B44A2B">
              <w:rPr>
                <w:sz w:val="18"/>
              </w:rPr>
              <w:t>Rang</w:t>
            </w:r>
            <w:r w:rsidR="00BE5CB0">
              <w:rPr>
                <w:sz w:val="18"/>
              </w:rPr>
              <w:t> </w:t>
            </w:r>
            <w:r w:rsidRPr="00B44A2B">
              <w:rPr>
                <w:sz w:val="18"/>
              </w:rPr>
              <w:t>: 97</w:t>
            </w:r>
          </w:p>
        </w:tc>
        <w:tc>
          <w:tcPr>
            <w:tcW w:w="1413" w:type="dxa"/>
            <w:tcBorders>
              <w:bottom w:val="single" w:sz="12" w:space="0" w:color="auto"/>
            </w:tcBorders>
            <w:vAlign w:val="bottom"/>
          </w:tcPr>
          <w:p w14:paraId="2BB9891F" w14:textId="5959E6C1" w:rsidR="00201F35" w:rsidRPr="00B44A2B" w:rsidRDefault="00BE5CB0" w:rsidP="00B44A2B">
            <w:pPr>
              <w:suppressAutoHyphens w:val="0"/>
              <w:spacing w:before="40" w:after="40" w:line="220" w:lineRule="exact"/>
              <w:jc w:val="right"/>
              <w:rPr>
                <w:sz w:val="18"/>
              </w:rPr>
            </w:pPr>
            <w:r>
              <w:rPr>
                <w:sz w:val="18"/>
              </w:rPr>
              <w:t>−</w:t>
            </w:r>
          </w:p>
        </w:tc>
      </w:tr>
    </w:tbl>
    <w:p w14:paraId="0BFE0ED1" w14:textId="77777777" w:rsidR="00201F35" w:rsidRPr="00BF2840" w:rsidRDefault="00201F35" w:rsidP="00B44A2B">
      <w:pPr>
        <w:pStyle w:val="H1G"/>
      </w:pPr>
      <w:r>
        <w:lastRenderedPageBreak/>
        <w:tab/>
      </w:r>
      <w:r>
        <w:tab/>
      </w:r>
      <w:r w:rsidRPr="0072704F">
        <w:rPr>
          <w:lang w:val="fr-FR"/>
        </w:rPr>
        <w:t>Organisations</w:t>
      </w:r>
      <w:r>
        <w:t xml:space="preserve"> non gouvernementales</w:t>
      </w:r>
      <w:bookmarkStart w:id="42" w:name="_Toc210314390"/>
      <w:bookmarkStart w:id="43" w:name="_Toc210375964"/>
      <w:bookmarkEnd w:id="42"/>
      <w:bookmarkEnd w:id="43"/>
    </w:p>
    <w:p w14:paraId="2C8B0D77" w14:textId="2ED8368D" w:rsidR="00201F35" w:rsidRPr="00AB06DA" w:rsidRDefault="00201F35" w:rsidP="00B44A2B">
      <w:pPr>
        <w:pStyle w:val="H23G"/>
        <w:rPr>
          <w:lang w:val="fr-FR"/>
        </w:rPr>
      </w:pPr>
      <w:r w:rsidRPr="00AB06DA">
        <w:rPr>
          <w:lang w:val="fr-FR"/>
        </w:rPr>
        <w:tab/>
      </w:r>
      <w:r w:rsidRPr="00AB06DA">
        <w:rPr>
          <w:lang w:val="fr-FR"/>
        </w:rPr>
        <w:tab/>
        <w:t>Le tableau ci-après présente la liste des organisations non gouvernementales accréditées et leur domaine d</w:t>
      </w:r>
      <w:r>
        <w:rPr>
          <w:lang w:val="fr-FR"/>
        </w:rPr>
        <w:t>’</w:t>
      </w:r>
      <w:r w:rsidRPr="00AB06DA">
        <w:rPr>
          <w:lang w:val="fr-FR"/>
        </w:rPr>
        <w:t>activité</w:t>
      </w:r>
    </w:p>
    <w:tbl>
      <w:tblPr>
        <w:tblStyle w:val="PlainTable21"/>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2521"/>
        <w:gridCol w:w="3773"/>
        <w:gridCol w:w="1076"/>
      </w:tblGrid>
      <w:tr w:rsidR="00201F35" w:rsidRPr="00B44A2B" w14:paraId="6D728406" w14:textId="77777777" w:rsidTr="00B44A2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710" w:type="pct"/>
            <w:tcBorders>
              <w:top w:val="single" w:sz="4" w:space="0" w:color="auto"/>
              <w:bottom w:val="single" w:sz="12" w:space="0" w:color="auto"/>
            </w:tcBorders>
            <w:vAlign w:val="bottom"/>
          </w:tcPr>
          <w:p w14:paraId="6D906824" w14:textId="77777777" w:rsidR="00201F35" w:rsidRPr="00B44A2B" w:rsidRDefault="00201F35" w:rsidP="00B44A2B">
            <w:pPr>
              <w:suppressAutoHyphens w:val="0"/>
              <w:spacing w:before="80" w:after="80" w:line="200" w:lineRule="exact"/>
              <w:rPr>
                <w:b w:val="0"/>
                <w:i/>
                <w:sz w:val="16"/>
              </w:rPr>
            </w:pPr>
            <w:r w:rsidRPr="00B44A2B">
              <w:rPr>
                <w:b w:val="0"/>
                <w:i/>
                <w:sz w:val="16"/>
              </w:rPr>
              <w:t>No</w:t>
            </w:r>
          </w:p>
        </w:tc>
        <w:tc>
          <w:tcPr>
            <w:tcW w:w="2560" w:type="pct"/>
            <w:tcBorders>
              <w:top w:val="single" w:sz="4" w:space="0" w:color="auto"/>
              <w:bottom w:val="single" w:sz="12" w:space="0" w:color="auto"/>
            </w:tcBorders>
            <w:vAlign w:val="bottom"/>
          </w:tcPr>
          <w:p w14:paraId="57F82C15" w14:textId="77777777" w:rsidR="00201F35" w:rsidRPr="00B44A2B" w:rsidRDefault="00201F35" w:rsidP="00B44A2B">
            <w:pPr>
              <w:suppressAutoHyphens w:val="0"/>
              <w:spacing w:before="80" w:after="80" w:line="200" w:lineRule="exact"/>
              <w:cnfStyle w:val="100000000000" w:firstRow="1" w:lastRow="0" w:firstColumn="0" w:lastColumn="0" w:oddVBand="0" w:evenVBand="0" w:oddHBand="0" w:evenHBand="0" w:firstRowFirstColumn="0" w:firstRowLastColumn="0" w:lastRowFirstColumn="0" w:lastRowLastColumn="0"/>
              <w:rPr>
                <w:b w:val="0"/>
                <w:bCs w:val="0"/>
                <w:i/>
                <w:sz w:val="16"/>
              </w:rPr>
            </w:pPr>
            <w:r w:rsidRPr="00B44A2B">
              <w:rPr>
                <w:b w:val="0"/>
                <w:i/>
                <w:sz w:val="16"/>
              </w:rPr>
              <w:t>Domaine d’activité</w:t>
            </w:r>
          </w:p>
        </w:tc>
        <w:tc>
          <w:tcPr>
            <w:tcW w:w="731" w:type="pct"/>
            <w:tcBorders>
              <w:top w:val="single" w:sz="4" w:space="0" w:color="auto"/>
              <w:bottom w:val="single" w:sz="12" w:space="0" w:color="auto"/>
            </w:tcBorders>
            <w:vAlign w:val="bottom"/>
          </w:tcPr>
          <w:p w14:paraId="66BFF6F8" w14:textId="77777777" w:rsidR="00201F35" w:rsidRPr="00B44A2B" w:rsidRDefault="00201F35" w:rsidP="00B44A2B">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bCs w:val="0"/>
                <w:i/>
                <w:sz w:val="16"/>
              </w:rPr>
            </w:pPr>
            <w:r w:rsidRPr="00B44A2B">
              <w:rPr>
                <w:b w:val="0"/>
                <w:i/>
                <w:sz w:val="16"/>
              </w:rPr>
              <w:t>Nombre</w:t>
            </w:r>
          </w:p>
        </w:tc>
      </w:tr>
      <w:tr w:rsidR="00201F35" w:rsidRPr="00B44A2B" w14:paraId="53A29E9A" w14:textId="77777777" w:rsidTr="00B44A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pct"/>
            <w:tcBorders>
              <w:top w:val="single" w:sz="12" w:space="0" w:color="auto"/>
              <w:bottom w:val="none" w:sz="0" w:space="0" w:color="auto"/>
            </w:tcBorders>
          </w:tcPr>
          <w:p w14:paraId="5D3FC4A7" w14:textId="77777777" w:rsidR="00201F35" w:rsidRPr="00B44A2B" w:rsidRDefault="00201F35" w:rsidP="00B44A2B">
            <w:pPr>
              <w:suppressAutoHyphens w:val="0"/>
              <w:spacing w:before="40" w:after="40" w:line="220" w:lineRule="exact"/>
              <w:rPr>
                <w:b w:val="0"/>
                <w:sz w:val="18"/>
              </w:rPr>
            </w:pPr>
            <w:r w:rsidRPr="00B44A2B">
              <w:rPr>
                <w:b w:val="0"/>
                <w:sz w:val="18"/>
              </w:rPr>
              <w:t>1</w:t>
            </w:r>
          </w:p>
        </w:tc>
        <w:tc>
          <w:tcPr>
            <w:tcW w:w="2560" w:type="pct"/>
            <w:tcBorders>
              <w:top w:val="single" w:sz="12" w:space="0" w:color="auto"/>
              <w:bottom w:val="none" w:sz="0" w:space="0" w:color="auto"/>
            </w:tcBorders>
            <w:vAlign w:val="bottom"/>
          </w:tcPr>
          <w:p w14:paraId="726818DA" w14:textId="77777777" w:rsidR="00201F35" w:rsidRPr="00B44A2B" w:rsidRDefault="00201F35" w:rsidP="00B44A2B">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rPr>
            </w:pPr>
            <w:r w:rsidRPr="00B44A2B">
              <w:rPr>
                <w:sz w:val="18"/>
              </w:rPr>
              <w:t>Enfants et orphelins</w:t>
            </w:r>
          </w:p>
        </w:tc>
        <w:tc>
          <w:tcPr>
            <w:tcW w:w="731" w:type="pct"/>
            <w:tcBorders>
              <w:top w:val="single" w:sz="12" w:space="0" w:color="auto"/>
              <w:bottom w:val="none" w:sz="0" w:space="0" w:color="auto"/>
            </w:tcBorders>
            <w:vAlign w:val="bottom"/>
          </w:tcPr>
          <w:p w14:paraId="1E8E4966" w14:textId="77777777" w:rsidR="00201F35" w:rsidRPr="00B44A2B" w:rsidRDefault="00201F35" w:rsidP="00B44A2B">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B44A2B">
              <w:rPr>
                <w:sz w:val="18"/>
              </w:rPr>
              <w:t>375</w:t>
            </w:r>
          </w:p>
        </w:tc>
      </w:tr>
      <w:tr w:rsidR="00201F35" w:rsidRPr="00B44A2B" w14:paraId="0AE431E7" w14:textId="77777777" w:rsidTr="00B44A2B">
        <w:tc>
          <w:tcPr>
            <w:cnfStyle w:val="001000000000" w:firstRow="0" w:lastRow="0" w:firstColumn="1" w:lastColumn="0" w:oddVBand="0" w:evenVBand="0" w:oddHBand="0" w:evenHBand="0" w:firstRowFirstColumn="0" w:firstRowLastColumn="0" w:lastRowFirstColumn="0" w:lastRowLastColumn="0"/>
            <w:tcW w:w="1710" w:type="pct"/>
          </w:tcPr>
          <w:p w14:paraId="20AB5DE7" w14:textId="77777777" w:rsidR="00201F35" w:rsidRPr="00B44A2B" w:rsidRDefault="00201F35" w:rsidP="00B44A2B">
            <w:pPr>
              <w:suppressAutoHyphens w:val="0"/>
              <w:spacing w:before="40" w:after="40" w:line="220" w:lineRule="exact"/>
              <w:rPr>
                <w:b w:val="0"/>
                <w:sz w:val="18"/>
              </w:rPr>
            </w:pPr>
            <w:r w:rsidRPr="00B44A2B">
              <w:rPr>
                <w:b w:val="0"/>
                <w:sz w:val="18"/>
              </w:rPr>
              <w:t>2</w:t>
            </w:r>
          </w:p>
        </w:tc>
        <w:tc>
          <w:tcPr>
            <w:tcW w:w="2560" w:type="pct"/>
            <w:vAlign w:val="bottom"/>
          </w:tcPr>
          <w:p w14:paraId="693E263B" w14:textId="77777777" w:rsidR="00201F35" w:rsidRPr="00B44A2B" w:rsidRDefault="00201F35" w:rsidP="00B44A2B">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B44A2B">
              <w:rPr>
                <w:sz w:val="18"/>
              </w:rPr>
              <w:t>Médias</w:t>
            </w:r>
          </w:p>
        </w:tc>
        <w:tc>
          <w:tcPr>
            <w:tcW w:w="731" w:type="pct"/>
            <w:vAlign w:val="bottom"/>
          </w:tcPr>
          <w:p w14:paraId="104D91EF" w14:textId="77777777" w:rsidR="00201F35" w:rsidRPr="00B44A2B" w:rsidRDefault="00201F35" w:rsidP="00B44A2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B44A2B">
              <w:rPr>
                <w:sz w:val="18"/>
              </w:rPr>
              <w:t>171</w:t>
            </w:r>
          </w:p>
        </w:tc>
      </w:tr>
      <w:tr w:rsidR="00201F35" w:rsidRPr="00B44A2B" w14:paraId="11A02463" w14:textId="77777777" w:rsidTr="00B44A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pct"/>
            <w:tcBorders>
              <w:top w:val="none" w:sz="0" w:space="0" w:color="auto"/>
              <w:bottom w:val="none" w:sz="0" w:space="0" w:color="auto"/>
            </w:tcBorders>
          </w:tcPr>
          <w:p w14:paraId="6F5B279B" w14:textId="77777777" w:rsidR="00201F35" w:rsidRPr="00B44A2B" w:rsidRDefault="00201F35" w:rsidP="00B44A2B">
            <w:pPr>
              <w:suppressAutoHyphens w:val="0"/>
              <w:spacing w:before="40" w:after="40" w:line="220" w:lineRule="exact"/>
              <w:rPr>
                <w:b w:val="0"/>
                <w:sz w:val="18"/>
              </w:rPr>
            </w:pPr>
            <w:r w:rsidRPr="00B44A2B">
              <w:rPr>
                <w:b w:val="0"/>
                <w:sz w:val="18"/>
              </w:rPr>
              <w:t>3</w:t>
            </w:r>
          </w:p>
        </w:tc>
        <w:tc>
          <w:tcPr>
            <w:tcW w:w="2560" w:type="pct"/>
            <w:tcBorders>
              <w:top w:val="none" w:sz="0" w:space="0" w:color="auto"/>
              <w:bottom w:val="none" w:sz="0" w:space="0" w:color="auto"/>
            </w:tcBorders>
            <w:vAlign w:val="bottom"/>
          </w:tcPr>
          <w:p w14:paraId="170B6A76" w14:textId="77777777" w:rsidR="00201F35" w:rsidRPr="00B44A2B" w:rsidRDefault="00201F35" w:rsidP="00B44A2B">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rPr>
            </w:pPr>
            <w:r w:rsidRPr="00B44A2B">
              <w:rPr>
                <w:sz w:val="18"/>
              </w:rPr>
              <w:t>Secours humanitaire</w:t>
            </w:r>
          </w:p>
        </w:tc>
        <w:tc>
          <w:tcPr>
            <w:tcW w:w="731" w:type="pct"/>
            <w:tcBorders>
              <w:top w:val="none" w:sz="0" w:space="0" w:color="auto"/>
              <w:bottom w:val="none" w:sz="0" w:space="0" w:color="auto"/>
            </w:tcBorders>
            <w:vAlign w:val="bottom"/>
          </w:tcPr>
          <w:p w14:paraId="2BFFDBCD" w14:textId="77777777" w:rsidR="00201F35" w:rsidRPr="00B44A2B" w:rsidRDefault="00201F35" w:rsidP="00B44A2B">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B44A2B">
              <w:rPr>
                <w:sz w:val="18"/>
              </w:rPr>
              <w:t>289</w:t>
            </w:r>
          </w:p>
        </w:tc>
      </w:tr>
      <w:tr w:rsidR="00201F35" w:rsidRPr="00B44A2B" w14:paraId="53392F37" w14:textId="77777777" w:rsidTr="00B44A2B">
        <w:tc>
          <w:tcPr>
            <w:cnfStyle w:val="001000000000" w:firstRow="0" w:lastRow="0" w:firstColumn="1" w:lastColumn="0" w:oddVBand="0" w:evenVBand="0" w:oddHBand="0" w:evenHBand="0" w:firstRowFirstColumn="0" w:firstRowLastColumn="0" w:lastRowFirstColumn="0" w:lastRowLastColumn="0"/>
            <w:tcW w:w="1710" w:type="pct"/>
          </w:tcPr>
          <w:p w14:paraId="47A0A66F" w14:textId="77777777" w:rsidR="00201F35" w:rsidRPr="00B44A2B" w:rsidRDefault="00201F35" w:rsidP="00B44A2B">
            <w:pPr>
              <w:suppressAutoHyphens w:val="0"/>
              <w:spacing w:before="40" w:after="40" w:line="220" w:lineRule="exact"/>
              <w:rPr>
                <w:b w:val="0"/>
                <w:sz w:val="18"/>
              </w:rPr>
            </w:pPr>
            <w:r w:rsidRPr="00B44A2B">
              <w:rPr>
                <w:b w:val="0"/>
                <w:sz w:val="18"/>
              </w:rPr>
              <w:t>4</w:t>
            </w:r>
          </w:p>
        </w:tc>
        <w:tc>
          <w:tcPr>
            <w:tcW w:w="2560" w:type="pct"/>
            <w:vAlign w:val="bottom"/>
          </w:tcPr>
          <w:p w14:paraId="791DBA33" w14:textId="77777777" w:rsidR="00201F35" w:rsidRPr="00B44A2B" w:rsidRDefault="00201F35" w:rsidP="00B44A2B">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B44A2B">
              <w:rPr>
                <w:sz w:val="18"/>
              </w:rPr>
              <w:t>Environnement</w:t>
            </w:r>
          </w:p>
        </w:tc>
        <w:tc>
          <w:tcPr>
            <w:tcW w:w="731" w:type="pct"/>
            <w:vAlign w:val="bottom"/>
          </w:tcPr>
          <w:p w14:paraId="047D3A7B" w14:textId="77777777" w:rsidR="00201F35" w:rsidRPr="00B44A2B" w:rsidRDefault="00201F35" w:rsidP="00B44A2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B44A2B">
              <w:rPr>
                <w:sz w:val="18"/>
              </w:rPr>
              <w:t>100</w:t>
            </w:r>
          </w:p>
        </w:tc>
      </w:tr>
      <w:tr w:rsidR="00201F35" w:rsidRPr="00B44A2B" w14:paraId="522CDCD1" w14:textId="77777777" w:rsidTr="00B44A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pct"/>
            <w:tcBorders>
              <w:top w:val="none" w:sz="0" w:space="0" w:color="auto"/>
              <w:bottom w:val="none" w:sz="0" w:space="0" w:color="auto"/>
            </w:tcBorders>
          </w:tcPr>
          <w:p w14:paraId="53D5231A" w14:textId="77777777" w:rsidR="00201F35" w:rsidRPr="00B44A2B" w:rsidRDefault="00201F35" w:rsidP="00B44A2B">
            <w:pPr>
              <w:suppressAutoHyphens w:val="0"/>
              <w:spacing w:before="40" w:after="40" w:line="220" w:lineRule="exact"/>
              <w:rPr>
                <w:b w:val="0"/>
                <w:sz w:val="18"/>
              </w:rPr>
            </w:pPr>
            <w:r w:rsidRPr="00B44A2B">
              <w:rPr>
                <w:b w:val="0"/>
                <w:sz w:val="18"/>
              </w:rPr>
              <w:t>5</w:t>
            </w:r>
          </w:p>
        </w:tc>
        <w:tc>
          <w:tcPr>
            <w:tcW w:w="2560" w:type="pct"/>
            <w:tcBorders>
              <w:top w:val="none" w:sz="0" w:space="0" w:color="auto"/>
              <w:bottom w:val="none" w:sz="0" w:space="0" w:color="auto"/>
            </w:tcBorders>
            <w:vAlign w:val="bottom"/>
          </w:tcPr>
          <w:p w14:paraId="32B07948" w14:textId="77777777" w:rsidR="00201F35" w:rsidRPr="00B44A2B" w:rsidRDefault="00201F35" w:rsidP="00B44A2B">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rPr>
            </w:pPr>
            <w:r w:rsidRPr="00B44A2B">
              <w:rPr>
                <w:sz w:val="18"/>
              </w:rPr>
              <w:t>Développement économique</w:t>
            </w:r>
          </w:p>
        </w:tc>
        <w:tc>
          <w:tcPr>
            <w:tcW w:w="731" w:type="pct"/>
            <w:tcBorders>
              <w:top w:val="none" w:sz="0" w:space="0" w:color="auto"/>
              <w:bottom w:val="none" w:sz="0" w:space="0" w:color="auto"/>
            </w:tcBorders>
            <w:vAlign w:val="bottom"/>
          </w:tcPr>
          <w:p w14:paraId="37299B05" w14:textId="77777777" w:rsidR="00201F35" w:rsidRPr="00B44A2B" w:rsidRDefault="00201F35" w:rsidP="00B44A2B">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B44A2B">
              <w:rPr>
                <w:sz w:val="18"/>
              </w:rPr>
              <w:t>211</w:t>
            </w:r>
          </w:p>
        </w:tc>
      </w:tr>
      <w:tr w:rsidR="00201F35" w:rsidRPr="00B44A2B" w14:paraId="5A54EB8D" w14:textId="77777777" w:rsidTr="00B44A2B">
        <w:tc>
          <w:tcPr>
            <w:cnfStyle w:val="001000000000" w:firstRow="0" w:lastRow="0" w:firstColumn="1" w:lastColumn="0" w:oddVBand="0" w:evenVBand="0" w:oddHBand="0" w:evenHBand="0" w:firstRowFirstColumn="0" w:firstRowLastColumn="0" w:lastRowFirstColumn="0" w:lastRowLastColumn="0"/>
            <w:tcW w:w="1710" w:type="pct"/>
          </w:tcPr>
          <w:p w14:paraId="1E201B24" w14:textId="77777777" w:rsidR="00201F35" w:rsidRPr="00B44A2B" w:rsidRDefault="00201F35" w:rsidP="00B44A2B">
            <w:pPr>
              <w:suppressAutoHyphens w:val="0"/>
              <w:spacing w:before="40" w:after="40" w:line="220" w:lineRule="exact"/>
              <w:rPr>
                <w:b w:val="0"/>
                <w:sz w:val="18"/>
              </w:rPr>
            </w:pPr>
            <w:r w:rsidRPr="00B44A2B">
              <w:rPr>
                <w:b w:val="0"/>
                <w:sz w:val="18"/>
              </w:rPr>
              <w:t>6</w:t>
            </w:r>
          </w:p>
        </w:tc>
        <w:tc>
          <w:tcPr>
            <w:tcW w:w="2560" w:type="pct"/>
            <w:vAlign w:val="bottom"/>
          </w:tcPr>
          <w:p w14:paraId="50BDE60E" w14:textId="77777777" w:rsidR="00201F35" w:rsidRPr="00B44A2B" w:rsidRDefault="00201F35" w:rsidP="00B44A2B">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B44A2B">
              <w:rPr>
                <w:sz w:val="18"/>
              </w:rPr>
              <w:t>Éducation</w:t>
            </w:r>
          </w:p>
        </w:tc>
        <w:tc>
          <w:tcPr>
            <w:tcW w:w="731" w:type="pct"/>
            <w:vAlign w:val="bottom"/>
          </w:tcPr>
          <w:p w14:paraId="202F86D9" w14:textId="77777777" w:rsidR="00201F35" w:rsidRPr="00B44A2B" w:rsidRDefault="00201F35" w:rsidP="00B44A2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B44A2B">
              <w:rPr>
                <w:sz w:val="18"/>
              </w:rPr>
              <w:t>365</w:t>
            </w:r>
          </w:p>
        </w:tc>
      </w:tr>
      <w:tr w:rsidR="00201F35" w:rsidRPr="00B44A2B" w14:paraId="31A9022D" w14:textId="77777777" w:rsidTr="00B44A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pct"/>
            <w:tcBorders>
              <w:top w:val="none" w:sz="0" w:space="0" w:color="auto"/>
              <w:bottom w:val="none" w:sz="0" w:space="0" w:color="auto"/>
            </w:tcBorders>
          </w:tcPr>
          <w:p w14:paraId="06DD6D52" w14:textId="77777777" w:rsidR="00201F35" w:rsidRPr="00B44A2B" w:rsidRDefault="00201F35" w:rsidP="00B44A2B">
            <w:pPr>
              <w:suppressAutoHyphens w:val="0"/>
              <w:spacing w:before="40" w:after="40" w:line="220" w:lineRule="exact"/>
              <w:rPr>
                <w:b w:val="0"/>
                <w:sz w:val="18"/>
              </w:rPr>
            </w:pPr>
            <w:r w:rsidRPr="00B44A2B">
              <w:rPr>
                <w:b w:val="0"/>
                <w:sz w:val="18"/>
              </w:rPr>
              <w:t>7</w:t>
            </w:r>
          </w:p>
        </w:tc>
        <w:tc>
          <w:tcPr>
            <w:tcW w:w="2560" w:type="pct"/>
            <w:tcBorders>
              <w:top w:val="none" w:sz="0" w:space="0" w:color="auto"/>
              <w:bottom w:val="none" w:sz="0" w:space="0" w:color="auto"/>
            </w:tcBorders>
            <w:vAlign w:val="bottom"/>
          </w:tcPr>
          <w:p w14:paraId="77B7A83F" w14:textId="77777777" w:rsidR="00201F35" w:rsidRPr="00B44A2B" w:rsidRDefault="00201F35" w:rsidP="00B44A2B">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rPr>
            </w:pPr>
            <w:r w:rsidRPr="00B44A2B">
              <w:rPr>
                <w:sz w:val="18"/>
              </w:rPr>
              <w:t>Développement durable</w:t>
            </w:r>
          </w:p>
        </w:tc>
        <w:tc>
          <w:tcPr>
            <w:tcW w:w="731" w:type="pct"/>
            <w:tcBorders>
              <w:top w:val="none" w:sz="0" w:space="0" w:color="auto"/>
              <w:bottom w:val="none" w:sz="0" w:space="0" w:color="auto"/>
            </w:tcBorders>
            <w:vAlign w:val="bottom"/>
          </w:tcPr>
          <w:p w14:paraId="5BBE6156" w14:textId="77777777" w:rsidR="00201F35" w:rsidRPr="00B44A2B" w:rsidRDefault="00201F35" w:rsidP="00B44A2B">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B44A2B">
              <w:rPr>
                <w:sz w:val="18"/>
              </w:rPr>
              <w:t>810</w:t>
            </w:r>
          </w:p>
        </w:tc>
      </w:tr>
      <w:tr w:rsidR="00201F35" w:rsidRPr="00B44A2B" w14:paraId="38E1C8B2" w14:textId="77777777" w:rsidTr="00B44A2B">
        <w:tc>
          <w:tcPr>
            <w:cnfStyle w:val="001000000000" w:firstRow="0" w:lastRow="0" w:firstColumn="1" w:lastColumn="0" w:oddVBand="0" w:evenVBand="0" w:oddHBand="0" w:evenHBand="0" w:firstRowFirstColumn="0" w:firstRowLastColumn="0" w:lastRowFirstColumn="0" w:lastRowLastColumn="0"/>
            <w:tcW w:w="1710" w:type="pct"/>
          </w:tcPr>
          <w:p w14:paraId="3BC53B56" w14:textId="77777777" w:rsidR="00201F35" w:rsidRPr="00B44A2B" w:rsidRDefault="00201F35" w:rsidP="00B44A2B">
            <w:pPr>
              <w:suppressAutoHyphens w:val="0"/>
              <w:spacing w:before="40" w:after="40" w:line="220" w:lineRule="exact"/>
              <w:rPr>
                <w:b w:val="0"/>
                <w:sz w:val="18"/>
              </w:rPr>
            </w:pPr>
            <w:r w:rsidRPr="00B44A2B">
              <w:rPr>
                <w:b w:val="0"/>
                <w:sz w:val="18"/>
              </w:rPr>
              <w:t>8</w:t>
            </w:r>
          </w:p>
        </w:tc>
        <w:tc>
          <w:tcPr>
            <w:tcW w:w="2560" w:type="pct"/>
            <w:vAlign w:val="bottom"/>
          </w:tcPr>
          <w:p w14:paraId="1882148E" w14:textId="77777777" w:rsidR="00201F35" w:rsidRPr="00B44A2B" w:rsidRDefault="00201F35" w:rsidP="00B44A2B">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B44A2B">
              <w:rPr>
                <w:sz w:val="18"/>
              </w:rPr>
              <w:t>Culture</w:t>
            </w:r>
          </w:p>
        </w:tc>
        <w:tc>
          <w:tcPr>
            <w:tcW w:w="731" w:type="pct"/>
            <w:vAlign w:val="bottom"/>
          </w:tcPr>
          <w:p w14:paraId="515B5BE9" w14:textId="77777777" w:rsidR="00201F35" w:rsidRPr="00B44A2B" w:rsidRDefault="00201F35" w:rsidP="00B44A2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B44A2B">
              <w:rPr>
                <w:sz w:val="18"/>
              </w:rPr>
              <w:t>645</w:t>
            </w:r>
          </w:p>
        </w:tc>
      </w:tr>
      <w:tr w:rsidR="00201F35" w:rsidRPr="00B44A2B" w14:paraId="7FCFB5CB" w14:textId="77777777" w:rsidTr="00B44A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pct"/>
            <w:tcBorders>
              <w:top w:val="none" w:sz="0" w:space="0" w:color="auto"/>
              <w:bottom w:val="none" w:sz="0" w:space="0" w:color="auto"/>
            </w:tcBorders>
          </w:tcPr>
          <w:p w14:paraId="48DD2057" w14:textId="77777777" w:rsidR="00201F35" w:rsidRPr="00B44A2B" w:rsidRDefault="00201F35" w:rsidP="00B44A2B">
            <w:pPr>
              <w:suppressAutoHyphens w:val="0"/>
              <w:spacing w:before="40" w:after="40" w:line="220" w:lineRule="exact"/>
              <w:rPr>
                <w:b w:val="0"/>
                <w:sz w:val="18"/>
              </w:rPr>
            </w:pPr>
            <w:r w:rsidRPr="00B44A2B">
              <w:rPr>
                <w:b w:val="0"/>
                <w:sz w:val="18"/>
              </w:rPr>
              <w:t>9</w:t>
            </w:r>
          </w:p>
        </w:tc>
        <w:tc>
          <w:tcPr>
            <w:tcW w:w="2560" w:type="pct"/>
            <w:tcBorders>
              <w:top w:val="none" w:sz="0" w:space="0" w:color="auto"/>
              <w:bottom w:val="none" w:sz="0" w:space="0" w:color="auto"/>
            </w:tcBorders>
            <w:vAlign w:val="bottom"/>
          </w:tcPr>
          <w:p w14:paraId="662E94FA" w14:textId="77777777" w:rsidR="00201F35" w:rsidRPr="00B44A2B" w:rsidRDefault="00201F35" w:rsidP="00B44A2B">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rPr>
            </w:pPr>
            <w:r w:rsidRPr="00B44A2B">
              <w:rPr>
                <w:sz w:val="18"/>
              </w:rPr>
              <w:t>Droits de l’homme</w:t>
            </w:r>
          </w:p>
        </w:tc>
        <w:tc>
          <w:tcPr>
            <w:tcW w:w="731" w:type="pct"/>
            <w:tcBorders>
              <w:top w:val="none" w:sz="0" w:space="0" w:color="auto"/>
              <w:bottom w:val="none" w:sz="0" w:space="0" w:color="auto"/>
            </w:tcBorders>
            <w:vAlign w:val="bottom"/>
          </w:tcPr>
          <w:p w14:paraId="24161FD3" w14:textId="77777777" w:rsidR="00201F35" w:rsidRPr="00B44A2B" w:rsidRDefault="00201F35" w:rsidP="00B44A2B">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B44A2B">
              <w:rPr>
                <w:sz w:val="18"/>
              </w:rPr>
              <w:t>565</w:t>
            </w:r>
          </w:p>
        </w:tc>
      </w:tr>
      <w:tr w:rsidR="00201F35" w:rsidRPr="00B44A2B" w14:paraId="70E8F64D" w14:textId="77777777" w:rsidTr="00B44A2B">
        <w:tc>
          <w:tcPr>
            <w:cnfStyle w:val="001000000000" w:firstRow="0" w:lastRow="0" w:firstColumn="1" w:lastColumn="0" w:oddVBand="0" w:evenVBand="0" w:oddHBand="0" w:evenHBand="0" w:firstRowFirstColumn="0" w:firstRowLastColumn="0" w:lastRowFirstColumn="0" w:lastRowLastColumn="0"/>
            <w:tcW w:w="1710" w:type="pct"/>
          </w:tcPr>
          <w:p w14:paraId="5E7E2C46" w14:textId="77777777" w:rsidR="00201F35" w:rsidRPr="00B44A2B" w:rsidRDefault="00201F35" w:rsidP="00B44A2B">
            <w:pPr>
              <w:suppressAutoHyphens w:val="0"/>
              <w:spacing w:before="40" w:after="40" w:line="220" w:lineRule="exact"/>
              <w:rPr>
                <w:b w:val="0"/>
                <w:sz w:val="18"/>
              </w:rPr>
            </w:pPr>
            <w:r w:rsidRPr="00B44A2B">
              <w:rPr>
                <w:b w:val="0"/>
                <w:sz w:val="18"/>
              </w:rPr>
              <w:t>10</w:t>
            </w:r>
          </w:p>
        </w:tc>
        <w:tc>
          <w:tcPr>
            <w:tcW w:w="2560" w:type="pct"/>
            <w:vAlign w:val="bottom"/>
          </w:tcPr>
          <w:p w14:paraId="29755944" w14:textId="77777777" w:rsidR="00201F35" w:rsidRPr="00B44A2B" w:rsidRDefault="00201F35" w:rsidP="00B44A2B">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B44A2B">
              <w:rPr>
                <w:sz w:val="18"/>
              </w:rPr>
              <w:t>Services publics</w:t>
            </w:r>
          </w:p>
        </w:tc>
        <w:tc>
          <w:tcPr>
            <w:tcW w:w="731" w:type="pct"/>
            <w:vAlign w:val="bottom"/>
          </w:tcPr>
          <w:p w14:paraId="15EE4565" w14:textId="77777777" w:rsidR="00201F35" w:rsidRPr="00B44A2B" w:rsidRDefault="00201F35" w:rsidP="00B44A2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B44A2B">
              <w:rPr>
                <w:sz w:val="18"/>
              </w:rPr>
              <w:t>227</w:t>
            </w:r>
          </w:p>
        </w:tc>
      </w:tr>
      <w:tr w:rsidR="00201F35" w:rsidRPr="00B44A2B" w14:paraId="41454657" w14:textId="77777777" w:rsidTr="00B44A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pct"/>
            <w:tcBorders>
              <w:top w:val="none" w:sz="0" w:space="0" w:color="auto"/>
              <w:bottom w:val="none" w:sz="0" w:space="0" w:color="auto"/>
            </w:tcBorders>
          </w:tcPr>
          <w:p w14:paraId="343DD42C" w14:textId="77777777" w:rsidR="00201F35" w:rsidRPr="00B44A2B" w:rsidRDefault="00201F35" w:rsidP="00B44A2B">
            <w:pPr>
              <w:suppressAutoHyphens w:val="0"/>
              <w:spacing w:before="40" w:after="40" w:line="220" w:lineRule="exact"/>
              <w:rPr>
                <w:b w:val="0"/>
                <w:sz w:val="18"/>
              </w:rPr>
            </w:pPr>
            <w:r w:rsidRPr="00B44A2B">
              <w:rPr>
                <w:b w:val="0"/>
                <w:sz w:val="18"/>
              </w:rPr>
              <w:t>11</w:t>
            </w:r>
          </w:p>
        </w:tc>
        <w:tc>
          <w:tcPr>
            <w:tcW w:w="2560" w:type="pct"/>
            <w:tcBorders>
              <w:top w:val="none" w:sz="0" w:space="0" w:color="auto"/>
              <w:bottom w:val="none" w:sz="0" w:space="0" w:color="auto"/>
            </w:tcBorders>
            <w:vAlign w:val="bottom"/>
          </w:tcPr>
          <w:p w14:paraId="43015A8D" w14:textId="77777777" w:rsidR="00201F35" w:rsidRPr="00B44A2B" w:rsidRDefault="00201F35" w:rsidP="00B44A2B">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rPr>
            </w:pPr>
            <w:r w:rsidRPr="00B44A2B">
              <w:rPr>
                <w:sz w:val="18"/>
              </w:rPr>
              <w:t>Démocratie</w:t>
            </w:r>
          </w:p>
        </w:tc>
        <w:tc>
          <w:tcPr>
            <w:tcW w:w="731" w:type="pct"/>
            <w:tcBorders>
              <w:top w:val="none" w:sz="0" w:space="0" w:color="auto"/>
              <w:bottom w:val="none" w:sz="0" w:space="0" w:color="auto"/>
            </w:tcBorders>
            <w:vAlign w:val="bottom"/>
          </w:tcPr>
          <w:p w14:paraId="25FBA067" w14:textId="77777777" w:rsidR="00201F35" w:rsidRPr="00B44A2B" w:rsidRDefault="00201F35" w:rsidP="00B44A2B">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B44A2B">
              <w:rPr>
                <w:sz w:val="18"/>
              </w:rPr>
              <w:t>139</w:t>
            </w:r>
          </w:p>
        </w:tc>
      </w:tr>
      <w:tr w:rsidR="00201F35" w:rsidRPr="00B44A2B" w14:paraId="3FD0C1A1" w14:textId="77777777" w:rsidTr="00B44A2B">
        <w:tc>
          <w:tcPr>
            <w:cnfStyle w:val="001000000000" w:firstRow="0" w:lastRow="0" w:firstColumn="1" w:lastColumn="0" w:oddVBand="0" w:evenVBand="0" w:oddHBand="0" w:evenHBand="0" w:firstRowFirstColumn="0" w:firstRowLastColumn="0" w:lastRowFirstColumn="0" w:lastRowLastColumn="0"/>
            <w:tcW w:w="1710" w:type="pct"/>
          </w:tcPr>
          <w:p w14:paraId="19A856EB" w14:textId="77777777" w:rsidR="00201F35" w:rsidRPr="00B44A2B" w:rsidRDefault="00201F35" w:rsidP="00B44A2B">
            <w:pPr>
              <w:suppressAutoHyphens w:val="0"/>
              <w:spacing w:before="40" w:after="40" w:line="220" w:lineRule="exact"/>
              <w:rPr>
                <w:b w:val="0"/>
                <w:sz w:val="18"/>
              </w:rPr>
            </w:pPr>
            <w:r w:rsidRPr="00B44A2B">
              <w:rPr>
                <w:b w:val="0"/>
                <w:sz w:val="18"/>
              </w:rPr>
              <w:t>12</w:t>
            </w:r>
          </w:p>
        </w:tc>
        <w:tc>
          <w:tcPr>
            <w:tcW w:w="2560" w:type="pct"/>
            <w:vAlign w:val="bottom"/>
          </w:tcPr>
          <w:p w14:paraId="6A1B2AA5" w14:textId="77777777" w:rsidR="00201F35" w:rsidRPr="00B44A2B" w:rsidRDefault="00201F35" w:rsidP="00B44A2B">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lang w:val="fr-FR"/>
              </w:rPr>
            </w:pPr>
            <w:r w:rsidRPr="00B44A2B">
              <w:rPr>
                <w:sz w:val="18"/>
                <w:lang w:val="fr-FR"/>
              </w:rPr>
              <w:t>Personnes ayant des besoins spécifiques</w:t>
            </w:r>
          </w:p>
        </w:tc>
        <w:tc>
          <w:tcPr>
            <w:tcW w:w="731" w:type="pct"/>
            <w:vAlign w:val="bottom"/>
          </w:tcPr>
          <w:p w14:paraId="2F3FDB67" w14:textId="77777777" w:rsidR="00201F35" w:rsidRPr="00B44A2B" w:rsidRDefault="00201F35" w:rsidP="00B44A2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B44A2B">
              <w:rPr>
                <w:sz w:val="18"/>
              </w:rPr>
              <w:t>129</w:t>
            </w:r>
          </w:p>
        </w:tc>
      </w:tr>
      <w:tr w:rsidR="00201F35" w:rsidRPr="00B44A2B" w14:paraId="48595925" w14:textId="77777777" w:rsidTr="00B44A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pct"/>
            <w:tcBorders>
              <w:top w:val="none" w:sz="0" w:space="0" w:color="auto"/>
              <w:bottom w:val="none" w:sz="0" w:space="0" w:color="auto"/>
            </w:tcBorders>
          </w:tcPr>
          <w:p w14:paraId="46A114B4" w14:textId="77777777" w:rsidR="00201F35" w:rsidRPr="00B44A2B" w:rsidRDefault="00201F35" w:rsidP="00B44A2B">
            <w:pPr>
              <w:suppressAutoHyphens w:val="0"/>
              <w:spacing w:before="40" w:after="40" w:line="220" w:lineRule="exact"/>
              <w:rPr>
                <w:b w:val="0"/>
                <w:sz w:val="18"/>
              </w:rPr>
            </w:pPr>
            <w:r w:rsidRPr="00B44A2B">
              <w:rPr>
                <w:b w:val="0"/>
                <w:sz w:val="18"/>
              </w:rPr>
              <w:t>13</w:t>
            </w:r>
          </w:p>
        </w:tc>
        <w:tc>
          <w:tcPr>
            <w:tcW w:w="2560" w:type="pct"/>
            <w:tcBorders>
              <w:top w:val="none" w:sz="0" w:space="0" w:color="auto"/>
              <w:bottom w:val="none" w:sz="0" w:space="0" w:color="auto"/>
            </w:tcBorders>
            <w:vAlign w:val="bottom"/>
          </w:tcPr>
          <w:p w14:paraId="2CA427B7" w14:textId="77777777" w:rsidR="00201F35" w:rsidRPr="00B44A2B" w:rsidRDefault="00201F35" w:rsidP="00B44A2B">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rPr>
            </w:pPr>
            <w:r w:rsidRPr="00B44A2B">
              <w:rPr>
                <w:sz w:val="18"/>
              </w:rPr>
              <w:t>Agriculture</w:t>
            </w:r>
          </w:p>
        </w:tc>
        <w:tc>
          <w:tcPr>
            <w:tcW w:w="731" w:type="pct"/>
            <w:tcBorders>
              <w:top w:val="none" w:sz="0" w:space="0" w:color="auto"/>
              <w:bottom w:val="none" w:sz="0" w:space="0" w:color="auto"/>
            </w:tcBorders>
            <w:vAlign w:val="bottom"/>
          </w:tcPr>
          <w:p w14:paraId="309467A8" w14:textId="77777777" w:rsidR="00201F35" w:rsidRPr="00B44A2B" w:rsidRDefault="00201F35" w:rsidP="00B44A2B">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B44A2B">
              <w:rPr>
                <w:sz w:val="18"/>
              </w:rPr>
              <w:t>129</w:t>
            </w:r>
          </w:p>
        </w:tc>
      </w:tr>
      <w:tr w:rsidR="00201F35" w:rsidRPr="00B44A2B" w14:paraId="36355EFD" w14:textId="77777777" w:rsidTr="00B44A2B">
        <w:tc>
          <w:tcPr>
            <w:cnfStyle w:val="001000000000" w:firstRow="0" w:lastRow="0" w:firstColumn="1" w:lastColumn="0" w:oddVBand="0" w:evenVBand="0" w:oddHBand="0" w:evenHBand="0" w:firstRowFirstColumn="0" w:firstRowLastColumn="0" w:lastRowFirstColumn="0" w:lastRowLastColumn="0"/>
            <w:tcW w:w="1710" w:type="pct"/>
          </w:tcPr>
          <w:p w14:paraId="26BDB45D" w14:textId="77777777" w:rsidR="00201F35" w:rsidRPr="00B44A2B" w:rsidRDefault="00201F35" w:rsidP="00B44A2B">
            <w:pPr>
              <w:suppressAutoHyphens w:val="0"/>
              <w:spacing w:before="40" w:after="40" w:line="220" w:lineRule="exact"/>
              <w:rPr>
                <w:b w:val="0"/>
                <w:sz w:val="18"/>
              </w:rPr>
            </w:pPr>
            <w:r w:rsidRPr="00B44A2B">
              <w:rPr>
                <w:b w:val="0"/>
                <w:sz w:val="18"/>
              </w:rPr>
              <w:t>14</w:t>
            </w:r>
          </w:p>
        </w:tc>
        <w:tc>
          <w:tcPr>
            <w:tcW w:w="2560" w:type="pct"/>
            <w:vAlign w:val="bottom"/>
          </w:tcPr>
          <w:p w14:paraId="56BD180B" w14:textId="77777777" w:rsidR="00201F35" w:rsidRPr="00B44A2B" w:rsidRDefault="00201F35" w:rsidP="00B44A2B">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B44A2B">
              <w:rPr>
                <w:sz w:val="18"/>
              </w:rPr>
              <w:t>Jeunesse</w:t>
            </w:r>
          </w:p>
        </w:tc>
        <w:tc>
          <w:tcPr>
            <w:tcW w:w="731" w:type="pct"/>
            <w:vAlign w:val="bottom"/>
          </w:tcPr>
          <w:p w14:paraId="2F504A0B" w14:textId="77777777" w:rsidR="00201F35" w:rsidRPr="00B44A2B" w:rsidRDefault="00201F35" w:rsidP="00B44A2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B44A2B">
              <w:rPr>
                <w:sz w:val="18"/>
              </w:rPr>
              <w:t>211</w:t>
            </w:r>
          </w:p>
        </w:tc>
      </w:tr>
      <w:tr w:rsidR="00201F35" w:rsidRPr="00B44A2B" w14:paraId="16265064" w14:textId="77777777" w:rsidTr="00B44A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pct"/>
            <w:tcBorders>
              <w:top w:val="none" w:sz="0" w:space="0" w:color="auto"/>
              <w:bottom w:val="none" w:sz="0" w:space="0" w:color="auto"/>
            </w:tcBorders>
          </w:tcPr>
          <w:p w14:paraId="3889E554" w14:textId="77777777" w:rsidR="00201F35" w:rsidRPr="00B44A2B" w:rsidRDefault="00201F35" w:rsidP="00B44A2B">
            <w:pPr>
              <w:suppressAutoHyphens w:val="0"/>
              <w:spacing w:before="40" w:after="40" w:line="220" w:lineRule="exact"/>
              <w:rPr>
                <w:b w:val="0"/>
                <w:sz w:val="18"/>
              </w:rPr>
            </w:pPr>
            <w:r w:rsidRPr="00B44A2B">
              <w:rPr>
                <w:b w:val="0"/>
                <w:sz w:val="18"/>
              </w:rPr>
              <w:t>15</w:t>
            </w:r>
          </w:p>
        </w:tc>
        <w:tc>
          <w:tcPr>
            <w:tcW w:w="2560" w:type="pct"/>
            <w:tcBorders>
              <w:top w:val="none" w:sz="0" w:space="0" w:color="auto"/>
              <w:bottom w:val="none" w:sz="0" w:space="0" w:color="auto"/>
            </w:tcBorders>
            <w:vAlign w:val="bottom"/>
          </w:tcPr>
          <w:p w14:paraId="1D2FA40E" w14:textId="77777777" w:rsidR="00201F35" w:rsidRPr="00B44A2B" w:rsidRDefault="00201F35" w:rsidP="00B44A2B">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rPr>
            </w:pPr>
            <w:r w:rsidRPr="00B44A2B">
              <w:rPr>
                <w:sz w:val="18"/>
              </w:rPr>
              <w:t>Femmes</w:t>
            </w:r>
          </w:p>
        </w:tc>
        <w:tc>
          <w:tcPr>
            <w:tcW w:w="731" w:type="pct"/>
            <w:tcBorders>
              <w:top w:val="none" w:sz="0" w:space="0" w:color="auto"/>
              <w:bottom w:val="none" w:sz="0" w:space="0" w:color="auto"/>
            </w:tcBorders>
            <w:vAlign w:val="bottom"/>
          </w:tcPr>
          <w:p w14:paraId="47B56D13" w14:textId="77777777" w:rsidR="00201F35" w:rsidRPr="00B44A2B" w:rsidRDefault="00201F35" w:rsidP="00B44A2B">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B44A2B">
              <w:rPr>
                <w:sz w:val="18"/>
              </w:rPr>
              <w:t>308</w:t>
            </w:r>
          </w:p>
        </w:tc>
      </w:tr>
      <w:tr w:rsidR="00201F35" w:rsidRPr="00B44A2B" w14:paraId="5FC5BFD7" w14:textId="77777777" w:rsidTr="00B44A2B">
        <w:tc>
          <w:tcPr>
            <w:cnfStyle w:val="001000000000" w:firstRow="0" w:lastRow="0" w:firstColumn="1" w:lastColumn="0" w:oddVBand="0" w:evenVBand="0" w:oddHBand="0" w:evenHBand="0" w:firstRowFirstColumn="0" w:firstRowLastColumn="0" w:lastRowFirstColumn="0" w:lastRowLastColumn="0"/>
            <w:tcW w:w="1710" w:type="pct"/>
          </w:tcPr>
          <w:p w14:paraId="56E6C1AD" w14:textId="77777777" w:rsidR="00201F35" w:rsidRPr="00B44A2B" w:rsidRDefault="00201F35" w:rsidP="00B44A2B">
            <w:pPr>
              <w:suppressAutoHyphens w:val="0"/>
              <w:spacing w:before="40" w:after="40" w:line="220" w:lineRule="exact"/>
              <w:rPr>
                <w:b w:val="0"/>
                <w:sz w:val="18"/>
              </w:rPr>
            </w:pPr>
            <w:r w:rsidRPr="00B44A2B">
              <w:rPr>
                <w:b w:val="0"/>
                <w:sz w:val="18"/>
              </w:rPr>
              <w:t>16</w:t>
            </w:r>
          </w:p>
        </w:tc>
        <w:tc>
          <w:tcPr>
            <w:tcW w:w="2560" w:type="pct"/>
            <w:vAlign w:val="bottom"/>
          </w:tcPr>
          <w:p w14:paraId="6DA0F046" w14:textId="77777777" w:rsidR="00201F35" w:rsidRPr="00B44A2B" w:rsidRDefault="00201F35" w:rsidP="00B44A2B">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B44A2B">
              <w:rPr>
                <w:sz w:val="18"/>
              </w:rPr>
              <w:t>Santé</w:t>
            </w:r>
          </w:p>
        </w:tc>
        <w:tc>
          <w:tcPr>
            <w:tcW w:w="731" w:type="pct"/>
            <w:vAlign w:val="bottom"/>
          </w:tcPr>
          <w:p w14:paraId="522E92E2" w14:textId="77777777" w:rsidR="00201F35" w:rsidRPr="00B44A2B" w:rsidRDefault="00201F35" w:rsidP="00B44A2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B44A2B">
              <w:rPr>
                <w:sz w:val="18"/>
              </w:rPr>
              <w:t>179</w:t>
            </w:r>
          </w:p>
        </w:tc>
      </w:tr>
      <w:tr w:rsidR="00201F35" w:rsidRPr="00B44A2B" w14:paraId="76D80D1E" w14:textId="77777777" w:rsidTr="00B44A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pct"/>
            <w:tcBorders>
              <w:top w:val="none" w:sz="0" w:space="0" w:color="auto"/>
              <w:bottom w:val="none" w:sz="0" w:space="0" w:color="auto"/>
            </w:tcBorders>
          </w:tcPr>
          <w:p w14:paraId="405D8FD8" w14:textId="77777777" w:rsidR="00201F35" w:rsidRPr="00B44A2B" w:rsidRDefault="00201F35" w:rsidP="00B44A2B">
            <w:pPr>
              <w:suppressAutoHyphens w:val="0"/>
              <w:spacing w:before="40" w:after="40" w:line="220" w:lineRule="exact"/>
              <w:rPr>
                <w:b w:val="0"/>
                <w:sz w:val="18"/>
              </w:rPr>
            </w:pPr>
            <w:r w:rsidRPr="00B44A2B">
              <w:rPr>
                <w:b w:val="0"/>
                <w:sz w:val="18"/>
              </w:rPr>
              <w:t>17</w:t>
            </w:r>
          </w:p>
        </w:tc>
        <w:tc>
          <w:tcPr>
            <w:tcW w:w="2560" w:type="pct"/>
            <w:tcBorders>
              <w:top w:val="none" w:sz="0" w:space="0" w:color="auto"/>
              <w:bottom w:val="none" w:sz="0" w:space="0" w:color="auto"/>
            </w:tcBorders>
            <w:vAlign w:val="bottom"/>
          </w:tcPr>
          <w:p w14:paraId="60642B28" w14:textId="77777777" w:rsidR="00201F35" w:rsidRPr="00B44A2B" w:rsidRDefault="00201F35" w:rsidP="00B44A2B">
            <w:pPr>
              <w:suppressAutoHyphens w:val="0"/>
              <w:spacing w:before="40" w:after="40" w:line="220" w:lineRule="exact"/>
              <w:cnfStyle w:val="000000100000" w:firstRow="0" w:lastRow="0" w:firstColumn="0" w:lastColumn="0" w:oddVBand="0" w:evenVBand="0" w:oddHBand="1" w:evenHBand="0" w:firstRowFirstColumn="0" w:firstRowLastColumn="0" w:lastRowFirstColumn="0" w:lastRowLastColumn="0"/>
              <w:rPr>
                <w:sz w:val="18"/>
              </w:rPr>
            </w:pPr>
            <w:r w:rsidRPr="00B44A2B">
              <w:rPr>
                <w:sz w:val="18"/>
              </w:rPr>
              <w:t>Art</w:t>
            </w:r>
          </w:p>
        </w:tc>
        <w:tc>
          <w:tcPr>
            <w:tcW w:w="731" w:type="pct"/>
            <w:tcBorders>
              <w:top w:val="none" w:sz="0" w:space="0" w:color="auto"/>
              <w:bottom w:val="none" w:sz="0" w:space="0" w:color="auto"/>
            </w:tcBorders>
            <w:vAlign w:val="bottom"/>
          </w:tcPr>
          <w:p w14:paraId="7DD887A0" w14:textId="77777777" w:rsidR="00201F35" w:rsidRPr="00B44A2B" w:rsidRDefault="00201F35" w:rsidP="00B44A2B">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B44A2B">
              <w:rPr>
                <w:sz w:val="18"/>
              </w:rPr>
              <w:t>70</w:t>
            </w:r>
          </w:p>
        </w:tc>
      </w:tr>
      <w:tr w:rsidR="00B44A2B" w:rsidRPr="00B44A2B" w14:paraId="683FACBE" w14:textId="77777777" w:rsidTr="00B44A2B">
        <w:tc>
          <w:tcPr>
            <w:cnfStyle w:val="001000000000" w:firstRow="0" w:lastRow="0" w:firstColumn="1" w:lastColumn="0" w:oddVBand="0" w:evenVBand="0" w:oddHBand="0" w:evenHBand="0" w:firstRowFirstColumn="0" w:firstRowLastColumn="0" w:lastRowFirstColumn="0" w:lastRowLastColumn="0"/>
            <w:tcW w:w="1710" w:type="pct"/>
            <w:tcBorders>
              <w:bottom w:val="single" w:sz="4" w:space="0" w:color="auto"/>
            </w:tcBorders>
          </w:tcPr>
          <w:p w14:paraId="597C2BD0" w14:textId="77777777" w:rsidR="00201F35" w:rsidRPr="00B44A2B" w:rsidRDefault="00201F35" w:rsidP="00B44A2B">
            <w:pPr>
              <w:suppressAutoHyphens w:val="0"/>
              <w:spacing w:before="40" w:after="40" w:line="220" w:lineRule="exact"/>
              <w:rPr>
                <w:b w:val="0"/>
                <w:sz w:val="18"/>
              </w:rPr>
            </w:pPr>
            <w:r w:rsidRPr="00B44A2B">
              <w:rPr>
                <w:b w:val="0"/>
                <w:sz w:val="18"/>
              </w:rPr>
              <w:t>18</w:t>
            </w:r>
          </w:p>
        </w:tc>
        <w:tc>
          <w:tcPr>
            <w:tcW w:w="2560" w:type="pct"/>
            <w:tcBorders>
              <w:bottom w:val="single" w:sz="4" w:space="0" w:color="auto"/>
            </w:tcBorders>
            <w:vAlign w:val="bottom"/>
          </w:tcPr>
          <w:p w14:paraId="0BA9A468" w14:textId="77777777" w:rsidR="00201F35" w:rsidRPr="00B44A2B" w:rsidRDefault="00201F35" w:rsidP="00B44A2B">
            <w:pPr>
              <w:suppressAutoHyphens w:val="0"/>
              <w:spacing w:before="40" w:after="40" w:line="220" w:lineRule="exact"/>
              <w:cnfStyle w:val="000000000000" w:firstRow="0" w:lastRow="0" w:firstColumn="0" w:lastColumn="0" w:oddVBand="0" w:evenVBand="0" w:oddHBand="0" w:evenHBand="0" w:firstRowFirstColumn="0" w:firstRowLastColumn="0" w:lastRowFirstColumn="0" w:lastRowLastColumn="0"/>
              <w:rPr>
                <w:sz w:val="18"/>
              </w:rPr>
            </w:pPr>
            <w:r w:rsidRPr="00B44A2B">
              <w:rPr>
                <w:sz w:val="18"/>
              </w:rPr>
              <w:t>Aide humanitaire</w:t>
            </w:r>
          </w:p>
        </w:tc>
        <w:tc>
          <w:tcPr>
            <w:tcW w:w="731" w:type="pct"/>
            <w:tcBorders>
              <w:bottom w:val="single" w:sz="4" w:space="0" w:color="auto"/>
            </w:tcBorders>
            <w:vAlign w:val="bottom"/>
          </w:tcPr>
          <w:p w14:paraId="0614D518" w14:textId="77777777" w:rsidR="00201F35" w:rsidRPr="00B44A2B" w:rsidRDefault="00201F35" w:rsidP="00B44A2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B44A2B">
              <w:rPr>
                <w:sz w:val="18"/>
              </w:rPr>
              <w:t>852</w:t>
            </w:r>
          </w:p>
        </w:tc>
      </w:tr>
      <w:tr w:rsidR="00201F35" w:rsidRPr="00B44A2B" w14:paraId="2326CC70" w14:textId="77777777" w:rsidTr="00B44A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9" w:type="pct"/>
            <w:gridSpan w:val="2"/>
            <w:tcBorders>
              <w:top w:val="single" w:sz="4" w:space="0" w:color="auto"/>
              <w:bottom w:val="single" w:sz="12" w:space="0" w:color="auto"/>
            </w:tcBorders>
          </w:tcPr>
          <w:p w14:paraId="6DD2E99C" w14:textId="77777777" w:rsidR="00201F35" w:rsidRPr="00B44A2B" w:rsidRDefault="00201F35" w:rsidP="00B44A2B">
            <w:pPr>
              <w:suppressAutoHyphens w:val="0"/>
              <w:spacing w:before="80" w:after="80" w:line="220" w:lineRule="exact"/>
              <w:ind w:left="283"/>
              <w:rPr>
                <w:sz w:val="18"/>
              </w:rPr>
            </w:pPr>
            <w:r w:rsidRPr="00B44A2B">
              <w:rPr>
                <w:sz w:val="18"/>
              </w:rPr>
              <w:t>Total</w:t>
            </w:r>
          </w:p>
        </w:tc>
        <w:tc>
          <w:tcPr>
            <w:tcW w:w="731" w:type="pct"/>
            <w:tcBorders>
              <w:top w:val="single" w:sz="4" w:space="0" w:color="auto"/>
              <w:bottom w:val="single" w:sz="12" w:space="0" w:color="auto"/>
            </w:tcBorders>
            <w:vAlign w:val="bottom"/>
          </w:tcPr>
          <w:p w14:paraId="4F58F7C9" w14:textId="34D08505" w:rsidR="00201F35" w:rsidRPr="00B44A2B" w:rsidRDefault="00201F35" w:rsidP="00B44A2B">
            <w:pPr>
              <w:suppressAutoHyphens w:val="0"/>
              <w:spacing w:before="80" w:after="80" w:line="220" w:lineRule="exact"/>
              <w:jc w:val="right"/>
              <w:cnfStyle w:val="000000100000" w:firstRow="0" w:lastRow="0" w:firstColumn="0" w:lastColumn="0" w:oddVBand="0" w:evenVBand="0" w:oddHBand="1" w:evenHBand="0" w:firstRowFirstColumn="0" w:firstRowLastColumn="0" w:lastRowFirstColumn="0" w:lastRowLastColumn="0"/>
              <w:rPr>
                <w:b/>
                <w:sz w:val="18"/>
              </w:rPr>
            </w:pPr>
            <w:r w:rsidRPr="00B44A2B">
              <w:rPr>
                <w:b/>
                <w:sz w:val="18"/>
              </w:rPr>
              <w:t>5</w:t>
            </w:r>
            <w:r w:rsidR="00B44A2B">
              <w:rPr>
                <w:b/>
                <w:sz w:val="18"/>
              </w:rPr>
              <w:t> </w:t>
            </w:r>
            <w:r w:rsidRPr="00B44A2B">
              <w:rPr>
                <w:b/>
                <w:sz w:val="18"/>
              </w:rPr>
              <w:t>775</w:t>
            </w:r>
          </w:p>
        </w:tc>
      </w:tr>
    </w:tbl>
    <w:p w14:paraId="090BF691" w14:textId="65D9964E" w:rsidR="00201F35" w:rsidRPr="00B44A2B" w:rsidRDefault="00201F35" w:rsidP="00B44A2B">
      <w:pPr>
        <w:pStyle w:val="SingleTxtG"/>
        <w:spacing w:before="120" w:after="240"/>
        <w:ind w:firstLine="170"/>
        <w:rPr>
          <w:sz w:val="18"/>
          <w:szCs w:val="18"/>
          <w:lang w:val="fr-FR"/>
        </w:rPr>
      </w:pPr>
      <w:r w:rsidRPr="00B44A2B">
        <w:rPr>
          <w:i/>
          <w:iCs/>
          <w:sz w:val="18"/>
          <w:szCs w:val="18"/>
          <w:lang w:val="fr-FR"/>
        </w:rPr>
        <w:t>Source</w:t>
      </w:r>
      <w:r w:rsidR="0003188F" w:rsidRPr="00B44A2B">
        <w:rPr>
          <w:sz w:val="18"/>
          <w:szCs w:val="18"/>
          <w:lang w:val="fr-FR"/>
        </w:rPr>
        <w:t> :</w:t>
      </w:r>
      <w:r w:rsidRPr="00B44A2B">
        <w:rPr>
          <w:sz w:val="18"/>
          <w:szCs w:val="18"/>
          <w:lang w:val="fr-FR"/>
        </w:rPr>
        <w:t xml:space="preserve"> Département des ONG du Secrétariat général du Conseil des ministres.</w:t>
      </w:r>
    </w:p>
    <w:p w14:paraId="67EAEBB9" w14:textId="3A621809" w:rsidR="0072704F" w:rsidRPr="0072704F" w:rsidRDefault="0072704F" w:rsidP="0072704F">
      <w:pPr>
        <w:pStyle w:val="SingleTxtG"/>
        <w:spacing w:before="240" w:after="0"/>
        <w:jc w:val="center"/>
        <w:rPr>
          <w:u w:val="single"/>
        </w:rPr>
      </w:pPr>
      <w:r>
        <w:rPr>
          <w:u w:val="single"/>
        </w:rPr>
        <w:tab/>
      </w:r>
      <w:r>
        <w:rPr>
          <w:u w:val="single"/>
        </w:rPr>
        <w:tab/>
      </w:r>
      <w:r>
        <w:rPr>
          <w:u w:val="single"/>
        </w:rPr>
        <w:tab/>
      </w:r>
    </w:p>
    <w:sectPr w:rsidR="0072704F" w:rsidRPr="0072704F" w:rsidSect="00201F35">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5B7960" w14:textId="77777777" w:rsidR="00E40249" w:rsidRDefault="00E40249" w:rsidP="00F95C08">
      <w:pPr>
        <w:spacing w:line="240" w:lineRule="auto"/>
      </w:pPr>
    </w:p>
  </w:endnote>
  <w:endnote w:type="continuationSeparator" w:id="0">
    <w:p w14:paraId="0AE8D004" w14:textId="77777777" w:rsidR="00E40249" w:rsidRPr="00AC3823" w:rsidRDefault="00E40249" w:rsidP="00AC3823"/>
  </w:endnote>
  <w:endnote w:type="continuationNotice" w:id="1">
    <w:p w14:paraId="0860E264" w14:textId="77777777" w:rsidR="00E40249" w:rsidRDefault="00E4024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09BEC" w14:textId="7CAB16C6" w:rsidR="00201F35" w:rsidRPr="00201F35" w:rsidRDefault="00201F35" w:rsidP="00201F35">
    <w:pPr>
      <w:tabs>
        <w:tab w:val="right" w:pos="9638"/>
      </w:tabs>
      <w:rPr>
        <w:sz w:val="16"/>
      </w:rPr>
    </w:pPr>
    <w:r w:rsidRPr="00201F35">
      <w:rPr>
        <w:b/>
        <w:sz w:val="18"/>
      </w:rPr>
      <w:fldChar w:fldCharType="begin"/>
    </w:r>
    <w:r w:rsidRPr="00201F35">
      <w:rPr>
        <w:b/>
        <w:sz w:val="18"/>
      </w:rPr>
      <w:instrText xml:space="preserve"> PAGE  \* MERGEFORMAT </w:instrText>
    </w:r>
    <w:r w:rsidRPr="00201F35">
      <w:rPr>
        <w:b/>
        <w:sz w:val="18"/>
      </w:rPr>
      <w:fldChar w:fldCharType="separate"/>
    </w:r>
    <w:r w:rsidRPr="00201F35">
      <w:rPr>
        <w:b/>
        <w:noProof/>
        <w:sz w:val="18"/>
      </w:rPr>
      <w:t>2</w:t>
    </w:r>
    <w:r w:rsidRPr="00201F35">
      <w:rPr>
        <w:b/>
        <w:sz w:val="18"/>
      </w:rPr>
      <w:fldChar w:fldCharType="end"/>
    </w:r>
    <w:r>
      <w:rPr>
        <w:b/>
        <w:sz w:val="18"/>
      </w:rPr>
      <w:tab/>
    </w:r>
    <w:r>
      <w:t>GE.25-15868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02268" w14:textId="470F8BA3" w:rsidR="00201F35" w:rsidRPr="00201F35" w:rsidRDefault="00201F35" w:rsidP="00201F35">
    <w:pPr>
      <w:tabs>
        <w:tab w:val="right" w:pos="9638"/>
      </w:tabs>
      <w:rPr>
        <w:b/>
        <w:sz w:val="18"/>
      </w:rPr>
    </w:pPr>
    <w:r>
      <w:t>GE.25-15868</w:t>
    </w:r>
    <w:r>
      <w:tab/>
    </w:r>
    <w:r w:rsidRPr="00201F35">
      <w:rPr>
        <w:b/>
        <w:sz w:val="18"/>
      </w:rPr>
      <w:fldChar w:fldCharType="begin"/>
    </w:r>
    <w:r w:rsidRPr="00201F35">
      <w:rPr>
        <w:b/>
        <w:sz w:val="18"/>
      </w:rPr>
      <w:instrText xml:space="preserve"> PAGE  \* MERGEFORMAT </w:instrText>
    </w:r>
    <w:r w:rsidRPr="00201F35">
      <w:rPr>
        <w:b/>
        <w:sz w:val="18"/>
      </w:rPr>
      <w:fldChar w:fldCharType="separate"/>
    </w:r>
    <w:r w:rsidRPr="00201F35">
      <w:rPr>
        <w:b/>
        <w:noProof/>
        <w:sz w:val="18"/>
      </w:rPr>
      <w:t>3</w:t>
    </w:r>
    <w:r w:rsidRPr="00201F3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C6F30" w14:textId="35E43B3D" w:rsidR="00AB1FED" w:rsidRPr="00201F35" w:rsidRDefault="00201F35" w:rsidP="00201F35">
    <w:pPr>
      <w:spacing w:before="120" w:line="240" w:lineRule="auto"/>
    </w:pPr>
    <w:r>
      <w:t>GE.</w:t>
    </w:r>
    <w:r w:rsidR="00AB1FED">
      <w:rPr>
        <w:noProof/>
        <w:lang w:eastAsia="fr-CH"/>
      </w:rPr>
      <w:drawing>
        <wp:anchor distT="0" distB="0" distL="114300" distR="114300" simplePos="0" relativeHeight="251659264" behindDoc="0" locked="0" layoutInCell="1" allowOverlap="0" wp14:anchorId="6A27AD9C" wp14:editId="055AEAB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t>25-15868</w:t>
    </w:r>
    <w:r w:rsidR="0003188F">
      <w:t xml:space="preserve"> </w:t>
    </w:r>
    <w:r>
      <w:t>(F)</w:t>
    </w:r>
    <w:r>
      <w:rPr>
        <w:noProof/>
      </w:rPr>
      <w:drawing>
        <wp:anchor distT="0" distB="0" distL="114300" distR="114300" simplePos="0" relativeHeight="251660288" behindDoc="0" locked="0" layoutInCell="1" allowOverlap="1" wp14:anchorId="031C3DE6" wp14:editId="2FC089CF">
          <wp:simplePos x="0" y="0"/>
          <wp:positionH relativeFrom="margin">
            <wp:posOffset>5489575</wp:posOffset>
          </wp:positionH>
          <wp:positionV relativeFrom="margin">
            <wp:posOffset>8891905</wp:posOffset>
          </wp:positionV>
          <wp:extent cx="628650" cy="628650"/>
          <wp:effectExtent l="0" t="0" r="0" b="0"/>
          <wp:wrapNone/>
          <wp:docPr id="115616661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200426    2</w:t>
    </w:r>
    <w:r w:rsidR="005640E3">
      <w:t>2</w:t>
    </w:r>
    <w:r>
      <w:t>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AD660" w14:textId="77777777" w:rsidR="00E40249" w:rsidRPr="00AC3823" w:rsidRDefault="00E40249" w:rsidP="00AC3823">
      <w:pPr>
        <w:tabs>
          <w:tab w:val="right" w:pos="2155"/>
        </w:tabs>
        <w:spacing w:after="80"/>
        <w:ind w:left="680"/>
        <w:rPr>
          <w:u w:val="single"/>
        </w:rPr>
      </w:pPr>
      <w:r>
        <w:rPr>
          <w:u w:val="single"/>
        </w:rPr>
        <w:tab/>
      </w:r>
    </w:p>
  </w:footnote>
  <w:footnote w:type="continuationSeparator" w:id="0">
    <w:p w14:paraId="2AC6215F" w14:textId="77777777" w:rsidR="00E40249" w:rsidRPr="00AC3823" w:rsidRDefault="00E40249" w:rsidP="00AC3823">
      <w:pPr>
        <w:tabs>
          <w:tab w:val="right" w:pos="2155"/>
        </w:tabs>
        <w:spacing w:after="80"/>
        <w:ind w:left="680"/>
        <w:rPr>
          <w:u w:val="single"/>
        </w:rPr>
      </w:pPr>
      <w:r>
        <w:rPr>
          <w:u w:val="single"/>
        </w:rPr>
        <w:tab/>
      </w:r>
    </w:p>
  </w:footnote>
  <w:footnote w:type="continuationNotice" w:id="1">
    <w:p w14:paraId="73140185" w14:textId="77777777" w:rsidR="00E40249" w:rsidRPr="00AC3823" w:rsidRDefault="00E40249">
      <w:pPr>
        <w:spacing w:line="240" w:lineRule="auto"/>
        <w:rPr>
          <w:sz w:val="2"/>
          <w:szCs w:val="2"/>
        </w:rPr>
      </w:pPr>
    </w:p>
  </w:footnote>
  <w:footnote w:id="2">
    <w:p w14:paraId="2905E510" w14:textId="7DAC810A" w:rsidR="00CB0C7F" w:rsidRPr="00CB0C7F" w:rsidRDefault="00CB0C7F">
      <w:pPr>
        <w:pStyle w:val="Notedebasdepage"/>
      </w:pPr>
      <w:r>
        <w:rPr>
          <w:rStyle w:val="Appelnotedebasdep"/>
        </w:rPr>
        <w:tab/>
      </w:r>
      <w:r w:rsidRPr="00CB0C7F">
        <w:rPr>
          <w:rStyle w:val="Appelnotedebasdep"/>
          <w:sz w:val="20"/>
          <w:vertAlign w:val="baseline"/>
        </w:rPr>
        <w:t>*</w:t>
      </w:r>
      <w:r>
        <w:rPr>
          <w:rStyle w:val="Appelnotedebasdep"/>
          <w:sz w:val="20"/>
          <w:vertAlign w:val="baseline"/>
        </w:rPr>
        <w:tab/>
      </w:r>
      <w:r w:rsidRPr="0000595E">
        <w:t>La version originale du présent document n</w:t>
      </w:r>
      <w:r>
        <w:t>’</w:t>
      </w:r>
      <w:r w:rsidRPr="0000595E">
        <w:t>a pas été revue par les services d</w:t>
      </w:r>
      <w:r>
        <w:t>’</w:t>
      </w:r>
      <w:r w:rsidRPr="0000595E">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D67B6" w14:textId="2BB65BF1" w:rsidR="00201F35" w:rsidRPr="00201F35" w:rsidRDefault="00201F35">
    <w:pPr>
      <w:pStyle w:val="En-tte"/>
    </w:pPr>
    <w:fldSimple w:instr=" TITLE  \* MERGEFORMAT ">
      <w:r>
        <w:t>HRI/CORE/IRQ/2025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CC5B9" w14:textId="4BACB19F" w:rsidR="00201F35" w:rsidRPr="00201F35" w:rsidRDefault="00201F35" w:rsidP="00201F35">
    <w:pPr>
      <w:pStyle w:val="En-tte"/>
      <w:jc w:val="right"/>
    </w:pPr>
    <w:fldSimple w:instr=" TITLE  \* MERGEFORMAT ">
      <w:r>
        <w:t>HRI/CORE/IRQ/2025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6E28B6"/>
    <w:multiLevelType w:val="hybridMultilevel"/>
    <w:tmpl w:val="DCA08EC6"/>
    <w:lvl w:ilvl="0" w:tplc="04090005">
      <w:start w:val="1"/>
      <w:numFmt w:val="bullet"/>
      <w:lvlText w:val=""/>
      <w:lvlJc w:val="left"/>
      <w:pPr>
        <w:tabs>
          <w:tab w:val="num" w:pos="2495"/>
        </w:tabs>
        <w:ind w:left="2495" w:hanging="545"/>
      </w:pPr>
      <w:rPr>
        <w:rFonts w:ascii="Wingdings" w:hAnsi="Wingdings" w:hint="default"/>
        <w:lang w:bidi="ar-SA"/>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B851AF4"/>
    <w:multiLevelType w:val="hybridMultilevel"/>
    <w:tmpl w:val="4490C79E"/>
    <w:lvl w:ilvl="0" w:tplc="9A46E7AC">
      <w:start w:val="1"/>
      <w:numFmt w:val="bullet"/>
      <w:lvlText w:val=""/>
      <w:lvlJc w:val="left"/>
      <w:pPr>
        <w:tabs>
          <w:tab w:val="num" w:pos="2495"/>
        </w:tabs>
        <w:ind w:left="2495" w:hanging="545"/>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A2E2542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25F272F0"/>
    <w:multiLevelType w:val="hybridMultilevel"/>
    <w:tmpl w:val="639E4496"/>
    <w:lvl w:ilvl="0" w:tplc="9AA29D80">
      <w:start w:val="1"/>
      <w:numFmt w:val="decimal"/>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4" w15:restartNumberingAfterBreak="0">
    <w:nsid w:val="32A75D52"/>
    <w:multiLevelType w:val="hybridMultilevel"/>
    <w:tmpl w:val="B622CBCC"/>
    <w:lvl w:ilvl="0" w:tplc="EF10EA04">
      <w:start w:val="1"/>
      <w:numFmt w:val="decimal"/>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ACF4EB2"/>
    <w:multiLevelType w:val="hybridMultilevel"/>
    <w:tmpl w:val="C438176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FFD1FA8"/>
    <w:multiLevelType w:val="hybridMultilevel"/>
    <w:tmpl w:val="C98EEBEA"/>
    <w:lvl w:ilvl="0" w:tplc="04090001">
      <w:start w:val="1"/>
      <w:numFmt w:val="bullet"/>
      <w:lvlText w:val=""/>
      <w:lvlJc w:val="left"/>
      <w:pPr>
        <w:tabs>
          <w:tab w:val="num" w:pos="2495"/>
        </w:tabs>
        <w:ind w:left="2495" w:hanging="545"/>
      </w:pPr>
      <w:rPr>
        <w:rFonts w:ascii="Symbol" w:hAnsi="Symbol" w:hint="default"/>
        <w:lang w:bidi="ar-SA"/>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54B2370"/>
    <w:multiLevelType w:val="hybridMultilevel"/>
    <w:tmpl w:val="7720856A"/>
    <w:lvl w:ilvl="0" w:tplc="D090D7F2">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8AD07B2"/>
    <w:multiLevelType w:val="hybridMultilevel"/>
    <w:tmpl w:val="2A54626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AE32A09"/>
    <w:multiLevelType w:val="hybridMultilevel"/>
    <w:tmpl w:val="B8DC87A6"/>
    <w:lvl w:ilvl="0" w:tplc="72A485D8">
      <w:start w:val="1"/>
      <w:numFmt w:val="decimal"/>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46363856">
    <w:abstractNumId w:val="19"/>
  </w:num>
  <w:num w:numId="2" w16cid:durableId="158352673">
    <w:abstractNumId w:val="15"/>
  </w:num>
  <w:num w:numId="3" w16cid:durableId="1983194654">
    <w:abstractNumId w:val="12"/>
  </w:num>
  <w:num w:numId="4" w16cid:durableId="844590293">
    <w:abstractNumId w:val="8"/>
  </w:num>
  <w:num w:numId="5" w16cid:durableId="1015569981">
    <w:abstractNumId w:val="3"/>
  </w:num>
  <w:num w:numId="6" w16cid:durableId="431584871">
    <w:abstractNumId w:val="2"/>
  </w:num>
  <w:num w:numId="7" w16cid:durableId="2072582307">
    <w:abstractNumId w:val="1"/>
  </w:num>
  <w:num w:numId="8" w16cid:durableId="2107381865">
    <w:abstractNumId w:val="0"/>
  </w:num>
  <w:num w:numId="9" w16cid:durableId="506214847">
    <w:abstractNumId w:val="9"/>
  </w:num>
  <w:num w:numId="10" w16cid:durableId="1035159810">
    <w:abstractNumId w:val="7"/>
  </w:num>
  <w:num w:numId="11" w16cid:durableId="845830801">
    <w:abstractNumId w:val="6"/>
  </w:num>
  <w:num w:numId="12" w16cid:durableId="1718972377">
    <w:abstractNumId w:val="5"/>
  </w:num>
  <w:num w:numId="13" w16cid:durableId="483200104">
    <w:abstractNumId w:val="4"/>
  </w:num>
  <w:num w:numId="14" w16cid:durableId="1544059056">
    <w:abstractNumId w:val="19"/>
  </w:num>
  <w:num w:numId="15" w16cid:durableId="424305444">
    <w:abstractNumId w:val="15"/>
  </w:num>
  <w:num w:numId="16" w16cid:durableId="1880165584">
    <w:abstractNumId w:val="12"/>
  </w:num>
  <w:num w:numId="17" w16cid:durableId="1166826777">
    <w:abstractNumId w:val="11"/>
  </w:num>
  <w:num w:numId="18" w16cid:durableId="254677040">
    <w:abstractNumId w:val="17"/>
  </w:num>
  <w:num w:numId="19" w16cid:durableId="1857962634">
    <w:abstractNumId w:val="14"/>
  </w:num>
  <w:num w:numId="20" w16cid:durableId="1685784777">
    <w:abstractNumId w:val="13"/>
  </w:num>
  <w:num w:numId="21" w16cid:durableId="131563081">
    <w:abstractNumId w:val="20"/>
  </w:num>
  <w:num w:numId="22" w16cid:durableId="2006010863">
    <w:abstractNumId w:val="18"/>
  </w:num>
  <w:num w:numId="23" w16cid:durableId="333804315">
    <w:abstractNumId w:val="10"/>
  </w:num>
  <w:num w:numId="24" w16cid:durableId="793982421">
    <w:abstractNumId w:val="16"/>
  </w:num>
  <w:num w:numId="25" w16cid:durableId="1075084406">
    <w:abstractNumId w:val="19"/>
  </w:num>
  <w:num w:numId="26" w16cid:durableId="1506364189">
    <w:abstractNumId w:val="15"/>
  </w:num>
  <w:num w:numId="27" w16cid:durableId="470750814">
    <w:abstractNumId w:val="12"/>
  </w:num>
  <w:num w:numId="28" w16cid:durableId="1468015472">
    <w:abstractNumId w:val="19"/>
  </w:num>
  <w:num w:numId="29" w16cid:durableId="515971148">
    <w:abstractNumId w:val="19"/>
  </w:num>
  <w:num w:numId="30" w16cid:durableId="68623544">
    <w:abstractNumId w:val="19"/>
  </w:num>
  <w:num w:numId="31" w16cid:durableId="98571210">
    <w:abstractNumId w:val="19"/>
  </w:num>
  <w:num w:numId="32" w16cid:durableId="989140127">
    <w:abstractNumId w:val="19"/>
  </w:num>
  <w:num w:numId="33" w16cid:durableId="230308923">
    <w:abstractNumId w:val="19"/>
  </w:num>
  <w:num w:numId="34" w16cid:durableId="1038318641">
    <w:abstractNumId w:val="19"/>
  </w:num>
  <w:num w:numId="35" w16cid:durableId="887451495">
    <w:abstractNumId w:val="19"/>
  </w:num>
  <w:num w:numId="36" w16cid:durableId="1928074928">
    <w:abstractNumId w:val="19"/>
  </w:num>
  <w:num w:numId="37" w16cid:durableId="159388076">
    <w:abstractNumId w:val="19"/>
  </w:num>
  <w:num w:numId="38" w16cid:durableId="1366564991">
    <w:abstractNumId w:val="19"/>
  </w:num>
  <w:num w:numId="39" w16cid:durableId="1202940248">
    <w:abstractNumId w:val="19"/>
  </w:num>
  <w:num w:numId="40" w16cid:durableId="1849833754">
    <w:abstractNumId w:val="19"/>
  </w:num>
  <w:num w:numId="41" w16cid:durableId="1980920854">
    <w:abstractNumId w:val="19"/>
  </w:num>
  <w:num w:numId="42" w16cid:durableId="115301012">
    <w:abstractNumId w:val="19"/>
  </w:num>
  <w:num w:numId="43" w16cid:durableId="593822761">
    <w:abstractNumId w:val="19"/>
  </w:num>
  <w:num w:numId="44" w16cid:durableId="1379428814">
    <w:abstractNumId w:val="19"/>
  </w:num>
  <w:num w:numId="45" w16cid:durableId="1784692548">
    <w:abstractNumId w:val="19"/>
  </w:num>
  <w:num w:numId="46" w16cid:durableId="42678040">
    <w:abstractNumId w:val="19"/>
  </w:num>
  <w:num w:numId="47" w16cid:durableId="1459910956">
    <w:abstractNumId w:val="19"/>
  </w:num>
  <w:num w:numId="48" w16cid:durableId="969238451">
    <w:abstractNumId w:val="19"/>
  </w:num>
  <w:num w:numId="49" w16cid:durableId="967056027">
    <w:abstractNumId w:val="19"/>
  </w:num>
  <w:num w:numId="50" w16cid:durableId="1112290019">
    <w:abstractNumId w:val="19"/>
  </w:num>
  <w:num w:numId="51" w16cid:durableId="1936206166">
    <w:abstractNumId w:val="19"/>
  </w:num>
  <w:num w:numId="52" w16cid:durableId="622002732">
    <w:abstractNumId w:val="19"/>
  </w:num>
  <w:num w:numId="53" w16cid:durableId="1273053152">
    <w:abstractNumId w:val="19"/>
  </w:num>
  <w:num w:numId="54" w16cid:durableId="1494832889">
    <w:abstractNumId w:val="19"/>
  </w:num>
  <w:num w:numId="55" w16cid:durableId="384530313">
    <w:abstractNumId w:val="19"/>
  </w:num>
  <w:num w:numId="56" w16cid:durableId="821774089">
    <w:abstractNumId w:val="19"/>
  </w:num>
  <w:num w:numId="57" w16cid:durableId="996765271">
    <w:abstractNumId w:val="19"/>
  </w:num>
  <w:num w:numId="58" w16cid:durableId="45027765">
    <w:abstractNumId w:val="19"/>
  </w:num>
  <w:num w:numId="59" w16cid:durableId="216362891">
    <w:abstractNumId w:val="19"/>
  </w:num>
  <w:num w:numId="60" w16cid:durableId="1977252288">
    <w:abstractNumId w:val="19"/>
  </w:num>
  <w:num w:numId="61" w16cid:durableId="115372428">
    <w:abstractNumId w:val="19"/>
  </w:num>
  <w:num w:numId="62" w16cid:durableId="521208443">
    <w:abstractNumId w:val="19"/>
  </w:num>
  <w:num w:numId="63" w16cid:durableId="2085225093">
    <w:abstractNumId w:val="15"/>
  </w:num>
  <w:num w:numId="64" w16cid:durableId="1959145912">
    <w:abstractNumId w:val="15"/>
  </w:num>
  <w:num w:numId="65" w16cid:durableId="511915977">
    <w:abstractNumId w:val="15"/>
  </w:num>
  <w:num w:numId="66" w16cid:durableId="2009792872">
    <w:abstractNumId w:val="15"/>
  </w:num>
  <w:num w:numId="67" w16cid:durableId="1303733872">
    <w:abstractNumId w:val="15"/>
  </w:num>
  <w:num w:numId="68" w16cid:durableId="1075276188">
    <w:abstractNumId w:val="15"/>
  </w:num>
  <w:num w:numId="69" w16cid:durableId="459152902">
    <w:abstractNumId w:val="15"/>
  </w:num>
  <w:num w:numId="70" w16cid:durableId="1101874685">
    <w:abstractNumId w:val="15"/>
  </w:num>
  <w:num w:numId="71" w16cid:durableId="1347557960">
    <w:abstractNumId w:val="15"/>
  </w:num>
  <w:num w:numId="72" w16cid:durableId="1794976663">
    <w:abstractNumId w:val="15"/>
  </w:num>
  <w:num w:numId="73" w16cid:durableId="1651179787">
    <w:abstractNumId w:val="15"/>
  </w:num>
  <w:num w:numId="74" w16cid:durableId="1866941615">
    <w:abstractNumId w:val="15"/>
  </w:num>
  <w:num w:numId="75" w16cid:durableId="2082751470">
    <w:abstractNumId w:val="15"/>
  </w:num>
  <w:num w:numId="76" w16cid:durableId="1075588251">
    <w:abstractNumId w:val="15"/>
  </w:num>
  <w:num w:numId="77" w16cid:durableId="48460820">
    <w:abstractNumId w:val="15"/>
  </w:num>
  <w:num w:numId="78" w16cid:durableId="1972321046">
    <w:abstractNumId w:val="15"/>
  </w:num>
  <w:num w:numId="79" w16cid:durableId="1293289637">
    <w:abstractNumId w:val="15"/>
  </w:num>
  <w:num w:numId="80" w16cid:durableId="530656418">
    <w:abstractNumId w:val="15"/>
  </w:num>
  <w:num w:numId="81" w16cid:durableId="55404415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34D"/>
    <w:rsid w:val="00017F94"/>
    <w:rsid w:val="000225F5"/>
    <w:rsid w:val="00023842"/>
    <w:rsid w:val="0003188F"/>
    <w:rsid w:val="000334F9"/>
    <w:rsid w:val="0003387F"/>
    <w:rsid w:val="00046F2C"/>
    <w:rsid w:val="0006026A"/>
    <w:rsid w:val="0007796D"/>
    <w:rsid w:val="000B7790"/>
    <w:rsid w:val="00100A23"/>
    <w:rsid w:val="00104776"/>
    <w:rsid w:val="00111F2F"/>
    <w:rsid w:val="00120637"/>
    <w:rsid w:val="0014365E"/>
    <w:rsid w:val="00145933"/>
    <w:rsid w:val="001524C0"/>
    <w:rsid w:val="00162317"/>
    <w:rsid w:val="0016736D"/>
    <w:rsid w:val="0017066B"/>
    <w:rsid w:val="00176178"/>
    <w:rsid w:val="001F525A"/>
    <w:rsid w:val="00201F35"/>
    <w:rsid w:val="00223272"/>
    <w:rsid w:val="00225188"/>
    <w:rsid w:val="00226465"/>
    <w:rsid w:val="0024779E"/>
    <w:rsid w:val="0025241D"/>
    <w:rsid w:val="00277BBA"/>
    <w:rsid w:val="00281A0A"/>
    <w:rsid w:val="002832AC"/>
    <w:rsid w:val="0028579C"/>
    <w:rsid w:val="00294F20"/>
    <w:rsid w:val="00295B04"/>
    <w:rsid w:val="002A6F71"/>
    <w:rsid w:val="002D06B2"/>
    <w:rsid w:val="002D0C13"/>
    <w:rsid w:val="002D4377"/>
    <w:rsid w:val="002D7C93"/>
    <w:rsid w:val="002E6F0C"/>
    <w:rsid w:val="0030286F"/>
    <w:rsid w:val="00330217"/>
    <w:rsid w:val="00336AF2"/>
    <w:rsid w:val="003450A1"/>
    <w:rsid w:val="00352577"/>
    <w:rsid w:val="003723E1"/>
    <w:rsid w:val="003C257B"/>
    <w:rsid w:val="003C6A87"/>
    <w:rsid w:val="003D7069"/>
    <w:rsid w:val="003F0DE9"/>
    <w:rsid w:val="004001EB"/>
    <w:rsid w:val="004020F6"/>
    <w:rsid w:val="00416161"/>
    <w:rsid w:val="0042563A"/>
    <w:rsid w:val="004340F6"/>
    <w:rsid w:val="00441C3B"/>
    <w:rsid w:val="00446FE5"/>
    <w:rsid w:val="00452396"/>
    <w:rsid w:val="0046234D"/>
    <w:rsid w:val="00473082"/>
    <w:rsid w:val="004D4930"/>
    <w:rsid w:val="004D7DB9"/>
    <w:rsid w:val="004E1AF7"/>
    <w:rsid w:val="004E468C"/>
    <w:rsid w:val="004F393C"/>
    <w:rsid w:val="004F4861"/>
    <w:rsid w:val="00506D4C"/>
    <w:rsid w:val="00534233"/>
    <w:rsid w:val="0053632F"/>
    <w:rsid w:val="005431F8"/>
    <w:rsid w:val="00545DC7"/>
    <w:rsid w:val="005505B7"/>
    <w:rsid w:val="005549EE"/>
    <w:rsid w:val="00562A3C"/>
    <w:rsid w:val="005640E3"/>
    <w:rsid w:val="00566E6B"/>
    <w:rsid w:val="005725F0"/>
    <w:rsid w:val="00572F47"/>
    <w:rsid w:val="00573BE5"/>
    <w:rsid w:val="00576245"/>
    <w:rsid w:val="00586ED3"/>
    <w:rsid w:val="00596AA9"/>
    <w:rsid w:val="005C3112"/>
    <w:rsid w:val="005F26BB"/>
    <w:rsid w:val="0060433D"/>
    <w:rsid w:val="00646161"/>
    <w:rsid w:val="006A1DC0"/>
    <w:rsid w:val="006C018A"/>
    <w:rsid w:val="006D1276"/>
    <w:rsid w:val="006E013E"/>
    <w:rsid w:val="00702DC1"/>
    <w:rsid w:val="0071601D"/>
    <w:rsid w:val="0072704F"/>
    <w:rsid w:val="00751FB1"/>
    <w:rsid w:val="0076299E"/>
    <w:rsid w:val="00764225"/>
    <w:rsid w:val="00775F40"/>
    <w:rsid w:val="007947C0"/>
    <w:rsid w:val="00795EDE"/>
    <w:rsid w:val="007A62E6"/>
    <w:rsid w:val="007B6257"/>
    <w:rsid w:val="007C6FF0"/>
    <w:rsid w:val="007E5320"/>
    <w:rsid w:val="008006BA"/>
    <w:rsid w:val="0080684C"/>
    <w:rsid w:val="00811BFE"/>
    <w:rsid w:val="00812848"/>
    <w:rsid w:val="00835349"/>
    <w:rsid w:val="00856453"/>
    <w:rsid w:val="008709A9"/>
    <w:rsid w:val="00871C75"/>
    <w:rsid w:val="008775E3"/>
    <w:rsid w:val="008776DC"/>
    <w:rsid w:val="0088449F"/>
    <w:rsid w:val="00896075"/>
    <w:rsid w:val="008A62D8"/>
    <w:rsid w:val="008D72FF"/>
    <w:rsid w:val="00914AAB"/>
    <w:rsid w:val="00944297"/>
    <w:rsid w:val="009509A2"/>
    <w:rsid w:val="009705C8"/>
    <w:rsid w:val="009831CE"/>
    <w:rsid w:val="00986CA7"/>
    <w:rsid w:val="00997D69"/>
    <w:rsid w:val="009A3E9D"/>
    <w:rsid w:val="009A5BB0"/>
    <w:rsid w:val="009C1CF4"/>
    <w:rsid w:val="009C3792"/>
    <w:rsid w:val="009F3B10"/>
    <w:rsid w:val="00A30353"/>
    <w:rsid w:val="00A37FE0"/>
    <w:rsid w:val="00A57E83"/>
    <w:rsid w:val="00A65CBC"/>
    <w:rsid w:val="00A716B6"/>
    <w:rsid w:val="00A7233F"/>
    <w:rsid w:val="00A75848"/>
    <w:rsid w:val="00AA05B9"/>
    <w:rsid w:val="00AA2C50"/>
    <w:rsid w:val="00AB1FED"/>
    <w:rsid w:val="00AB33C6"/>
    <w:rsid w:val="00AC3823"/>
    <w:rsid w:val="00AC76D3"/>
    <w:rsid w:val="00AE323C"/>
    <w:rsid w:val="00B00181"/>
    <w:rsid w:val="00B00B0D"/>
    <w:rsid w:val="00B00BAD"/>
    <w:rsid w:val="00B01BEB"/>
    <w:rsid w:val="00B10241"/>
    <w:rsid w:val="00B40B92"/>
    <w:rsid w:val="00B44A2B"/>
    <w:rsid w:val="00B531BC"/>
    <w:rsid w:val="00B6787E"/>
    <w:rsid w:val="00B765F7"/>
    <w:rsid w:val="00B81CA8"/>
    <w:rsid w:val="00B9154A"/>
    <w:rsid w:val="00B95E26"/>
    <w:rsid w:val="00BA0CA9"/>
    <w:rsid w:val="00BA419D"/>
    <w:rsid w:val="00BB42EC"/>
    <w:rsid w:val="00BB7C14"/>
    <w:rsid w:val="00BE5CB0"/>
    <w:rsid w:val="00C02897"/>
    <w:rsid w:val="00CB0C7F"/>
    <w:rsid w:val="00CB3D31"/>
    <w:rsid w:val="00CB7DAB"/>
    <w:rsid w:val="00CD01CD"/>
    <w:rsid w:val="00D00AF8"/>
    <w:rsid w:val="00D06092"/>
    <w:rsid w:val="00D11E9A"/>
    <w:rsid w:val="00D12EED"/>
    <w:rsid w:val="00D12F4A"/>
    <w:rsid w:val="00D16ADD"/>
    <w:rsid w:val="00D25B20"/>
    <w:rsid w:val="00D3439C"/>
    <w:rsid w:val="00D37810"/>
    <w:rsid w:val="00D41659"/>
    <w:rsid w:val="00D64B28"/>
    <w:rsid w:val="00D73607"/>
    <w:rsid w:val="00D7529C"/>
    <w:rsid w:val="00D92554"/>
    <w:rsid w:val="00DA02B0"/>
    <w:rsid w:val="00DB1831"/>
    <w:rsid w:val="00DD3BFD"/>
    <w:rsid w:val="00DD5C90"/>
    <w:rsid w:val="00DD6753"/>
    <w:rsid w:val="00DF4C1B"/>
    <w:rsid w:val="00DF6678"/>
    <w:rsid w:val="00DF7860"/>
    <w:rsid w:val="00E05ED0"/>
    <w:rsid w:val="00E06759"/>
    <w:rsid w:val="00E40249"/>
    <w:rsid w:val="00E40B69"/>
    <w:rsid w:val="00E41ED3"/>
    <w:rsid w:val="00E4519F"/>
    <w:rsid w:val="00E5721A"/>
    <w:rsid w:val="00E75C3E"/>
    <w:rsid w:val="00E80863"/>
    <w:rsid w:val="00E8412D"/>
    <w:rsid w:val="00E96F3D"/>
    <w:rsid w:val="00EB4BF3"/>
    <w:rsid w:val="00EF2E22"/>
    <w:rsid w:val="00EF5EC5"/>
    <w:rsid w:val="00F11518"/>
    <w:rsid w:val="00F22CA3"/>
    <w:rsid w:val="00F33D7B"/>
    <w:rsid w:val="00F515BD"/>
    <w:rsid w:val="00F5770D"/>
    <w:rsid w:val="00F57818"/>
    <w:rsid w:val="00F62F75"/>
    <w:rsid w:val="00F65072"/>
    <w:rsid w:val="00F660DF"/>
    <w:rsid w:val="00F67F5F"/>
    <w:rsid w:val="00F95C08"/>
    <w:rsid w:val="00FA67F0"/>
    <w:rsid w:val="00FC0EAA"/>
    <w:rsid w:val="00FC2645"/>
    <w:rsid w:val="00FD009E"/>
    <w:rsid w:val="00FE2219"/>
    <w:rsid w:val="00FE6F77"/>
    <w:rsid w:val="00FE757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F9979"/>
  <w15:docId w15:val="{FE0D1C59-C464-4A67-AC74-0C558C888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C7F"/>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CB0C7F"/>
    <w:pPr>
      <w:keepNext/>
      <w:keepLines/>
      <w:spacing w:after="0" w:line="240" w:lineRule="auto"/>
      <w:ind w:right="0"/>
      <w:jc w:val="left"/>
      <w:outlineLvl w:val="0"/>
    </w:pPr>
  </w:style>
  <w:style w:type="paragraph" w:styleId="Titre2">
    <w:name w:val="heading 2"/>
    <w:basedOn w:val="Normal"/>
    <w:next w:val="Normal"/>
    <w:link w:val="Titre2Car"/>
    <w:qFormat/>
    <w:rsid w:val="00CB0C7F"/>
    <w:pPr>
      <w:outlineLvl w:val="1"/>
    </w:pPr>
  </w:style>
  <w:style w:type="paragraph" w:styleId="Titre3">
    <w:name w:val="heading 3"/>
    <w:basedOn w:val="Normal"/>
    <w:next w:val="Normal"/>
    <w:link w:val="Titre3Car"/>
    <w:qFormat/>
    <w:rsid w:val="00CB0C7F"/>
    <w:pPr>
      <w:outlineLvl w:val="2"/>
    </w:pPr>
  </w:style>
  <w:style w:type="paragraph" w:styleId="Titre4">
    <w:name w:val="heading 4"/>
    <w:basedOn w:val="Normal"/>
    <w:next w:val="Normal"/>
    <w:link w:val="Titre4Car"/>
    <w:qFormat/>
    <w:rsid w:val="00CB0C7F"/>
    <w:pPr>
      <w:outlineLvl w:val="3"/>
    </w:pPr>
  </w:style>
  <w:style w:type="paragraph" w:styleId="Titre5">
    <w:name w:val="heading 5"/>
    <w:basedOn w:val="Normal"/>
    <w:next w:val="Normal"/>
    <w:link w:val="Titre5Car"/>
    <w:qFormat/>
    <w:rsid w:val="00CB0C7F"/>
    <w:pPr>
      <w:outlineLvl w:val="4"/>
    </w:pPr>
  </w:style>
  <w:style w:type="paragraph" w:styleId="Titre6">
    <w:name w:val="heading 6"/>
    <w:basedOn w:val="Normal"/>
    <w:next w:val="Normal"/>
    <w:link w:val="Titre6Car"/>
    <w:qFormat/>
    <w:rsid w:val="00CB0C7F"/>
    <w:pPr>
      <w:outlineLvl w:val="5"/>
    </w:pPr>
  </w:style>
  <w:style w:type="paragraph" w:styleId="Titre7">
    <w:name w:val="heading 7"/>
    <w:basedOn w:val="Normal"/>
    <w:next w:val="Normal"/>
    <w:link w:val="Titre7Car"/>
    <w:qFormat/>
    <w:rsid w:val="00CB0C7F"/>
    <w:pPr>
      <w:outlineLvl w:val="6"/>
    </w:pPr>
  </w:style>
  <w:style w:type="paragraph" w:styleId="Titre8">
    <w:name w:val="heading 8"/>
    <w:basedOn w:val="Normal"/>
    <w:next w:val="Normal"/>
    <w:link w:val="Titre8Car"/>
    <w:qFormat/>
    <w:rsid w:val="00CB0C7F"/>
    <w:pPr>
      <w:outlineLvl w:val="7"/>
    </w:pPr>
  </w:style>
  <w:style w:type="paragraph" w:styleId="Titre9">
    <w:name w:val="heading 9"/>
    <w:basedOn w:val="Normal"/>
    <w:next w:val="Normal"/>
    <w:link w:val="Titre9Car"/>
    <w:qFormat/>
    <w:rsid w:val="00CB0C7F"/>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CB0C7F"/>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CB0C7F"/>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CB0C7F"/>
    <w:pPr>
      <w:spacing w:line="240" w:lineRule="auto"/>
    </w:pPr>
    <w:rPr>
      <w:sz w:val="16"/>
    </w:rPr>
  </w:style>
  <w:style w:type="character" w:customStyle="1" w:styleId="PieddepageCar">
    <w:name w:val="Pied de page Car"/>
    <w:aliases w:val="3_G Car"/>
    <w:basedOn w:val="Policepardfaut"/>
    <w:link w:val="Pieddepage"/>
    <w:rsid w:val="00CB0C7F"/>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CB0C7F"/>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CB0C7F"/>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CB0C7F"/>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CB0C7F"/>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CB0C7F"/>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CB0C7F"/>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CB0C7F"/>
    <w:pPr>
      <w:tabs>
        <w:tab w:val="left" w:pos="1701"/>
        <w:tab w:val="left" w:pos="2268"/>
        <w:tab w:val="left" w:pos="2835"/>
      </w:tabs>
      <w:spacing w:after="120"/>
      <w:ind w:left="1134" w:right="1134"/>
      <w:jc w:val="both"/>
    </w:pPr>
  </w:style>
  <w:style w:type="paragraph" w:customStyle="1" w:styleId="SLG">
    <w:name w:val="__S_L_G"/>
    <w:basedOn w:val="Normal"/>
    <w:next w:val="Normal"/>
    <w:rsid w:val="00CB0C7F"/>
    <w:pPr>
      <w:keepNext/>
      <w:keepLines/>
      <w:spacing w:before="240" w:after="240" w:line="580" w:lineRule="exact"/>
      <w:ind w:left="1134" w:right="1134"/>
    </w:pPr>
    <w:rPr>
      <w:b/>
      <w:sz w:val="56"/>
    </w:rPr>
  </w:style>
  <w:style w:type="paragraph" w:customStyle="1" w:styleId="SMG">
    <w:name w:val="__S_M_G"/>
    <w:basedOn w:val="Normal"/>
    <w:next w:val="Normal"/>
    <w:rsid w:val="00CB0C7F"/>
    <w:pPr>
      <w:keepNext/>
      <w:keepLines/>
      <w:spacing w:before="240" w:after="240" w:line="420" w:lineRule="exact"/>
      <w:ind w:left="1134" w:right="1134"/>
    </w:pPr>
    <w:rPr>
      <w:b/>
      <w:sz w:val="40"/>
    </w:rPr>
  </w:style>
  <w:style w:type="paragraph" w:customStyle="1" w:styleId="SSG">
    <w:name w:val="__S_S_G"/>
    <w:basedOn w:val="Normal"/>
    <w:next w:val="Normal"/>
    <w:rsid w:val="00CB0C7F"/>
    <w:pPr>
      <w:keepNext/>
      <w:keepLines/>
      <w:spacing w:before="240" w:after="240" w:line="300" w:lineRule="exact"/>
      <w:ind w:left="1134" w:right="1134"/>
    </w:pPr>
    <w:rPr>
      <w:b/>
      <w:sz w:val="28"/>
    </w:rPr>
  </w:style>
  <w:style w:type="paragraph" w:customStyle="1" w:styleId="XLargeG">
    <w:name w:val="__XLarge_G"/>
    <w:basedOn w:val="Normal"/>
    <w:next w:val="Normal"/>
    <w:rsid w:val="00CB0C7F"/>
    <w:pPr>
      <w:keepNext/>
      <w:keepLines/>
      <w:spacing w:before="240" w:after="240" w:line="420" w:lineRule="exact"/>
      <w:ind w:left="1134" w:right="1134"/>
    </w:pPr>
    <w:rPr>
      <w:b/>
      <w:sz w:val="40"/>
    </w:rPr>
  </w:style>
  <w:style w:type="paragraph" w:customStyle="1" w:styleId="Bullet1G">
    <w:name w:val="_Bullet 1_G"/>
    <w:basedOn w:val="Normal"/>
    <w:qFormat/>
    <w:rsid w:val="00CB0C7F"/>
    <w:pPr>
      <w:numPr>
        <w:numId w:val="25"/>
      </w:numPr>
      <w:spacing w:after="120"/>
      <w:ind w:right="1134"/>
      <w:jc w:val="both"/>
    </w:pPr>
  </w:style>
  <w:style w:type="paragraph" w:customStyle="1" w:styleId="Bullet2G">
    <w:name w:val="_Bullet 2_G"/>
    <w:basedOn w:val="Normal"/>
    <w:qFormat/>
    <w:rsid w:val="00CB0C7F"/>
    <w:pPr>
      <w:numPr>
        <w:numId w:val="26"/>
      </w:numPr>
      <w:spacing w:after="120"/>
      <w:ind w:right="1134"/>
      <w:jc w:val="both"/>
    </w:pPr>
  </w:style>
  <w:style w:type="paragraph" w:customStyle="1" w:styleId="ParNoG">
    <w:name w:val="_ParNo_G"/>
    <w:basedOn w:val="Normal"/>
    <w:qFormat/>
    <w:rsid w:val="00CB0C7F"/>
    <w:pPr>
      <w:numPr>
        <w:numId w:val="27"/>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CB0C7F"/>
    <w:rPr>
      <w:rFonts w:ascii="Times New Roman" w:hAnsi="Times New Roman"/>
      <w:sz w:val="18"/>
      <w:vertAlign w:val="superscript"/>
      <w:lang w:val="fr-CH"/>
    </w:rPr>
  </w:style>
  <w:style w:type="character" w:styleId="Appeldenotedefin">
    <w:name w:val="endnote reference"/>
    <w:aliases w:val="1_G"/>
    <w:basedOn w:val="Appelnotedebasdep"/>
    <w:qFormat/>
    <w:rsid w:val="00CB0C7F"/>
    <w:rPr>
      <w:rFonts w:ascii="Times New Roman" w:hAnsi="Times New Roman"/>
      <w:sz w:val="18"/>
      <w:vertAlign w:val="superscript"/>
      <w:lang w:val="fr-CH"/>
    </w:rPr>
  </w:style>
  <w:style w:type="table" w:styleId="Grilledutableau">
    <w:name w:val="Table Grid"/>
    <w:basedOn w:val="TableauNormal"/>
    <w:rsid w:val="00CB0C7F"/>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B0C7F"/>
    <w:rPr>
      <w:color w:val="0000FF"/>
      <w:u w:val="none"/>
    </w:rPr>
  </w:style>
  <w:style w:type="character" w:styleId="Lienhypertextesuivivisit">
    <w:name w:val="FollowedHyperlink"/>
    <w:basedOn w:val="Policepardfaut"/>
    <w:unhideWhenUsed/>
    <w:rsid w:val="00CB0C7F"/>
    <w:rPr>
      <w:color w:val="0000FF"/>
      <w:u w:val="none"/>
    </w:rPr>
  </w:style>
  <w:style w:type="paragraph" w:styleId="Notedebasdepage">
    <w:name w:val="footnote text"/>
    <w:aliases w:val="5_G"/>
    <w:basedOn w:val="Normal"/>
    <w:link w:val="NotedebasdepageCar"/>
    <w:qFormat/>
    <w:rsid w:val="00CB0C7F"/>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CB0C7F"/>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CB0C7F"/>
  </w:style>
  <w:style w:type="character" w:customStyle="1" w:styleId="NotedefinCar">
    <w:name w:val="Note de fin Car"/>
    <w:aliases w:val="2_G Car"/>
    <w:basedOn w:val="Policepardfaut"/>
    <w:link w:val="Notedefin"/>
    <w:rsid w:val="00CB0C7F"/>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CB0C7F"/>
    <w:rPr>
      <w:rFonts w:ascii="Times New Roman" w:hAnsi="Times New Roman"/>
      <w:b/>
      <w:sz w:val="18"/>
      <w:lang w:val="fr-CH"/>
    </w:rPr>
  </w:style>
  <w:style w:type="character" w:customStyle="1" w:styleId="Titre1Car">
    <w:name w:val="Titre 1 Car"/>
    <w:aliases w:val="Table_G Car"/>
    <w:basedOn w:val="Policepardfaut"/>
    <w:link w:val="Titre1"/>
    <w:rsid w:val="00CB0C7F"/>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CB0C7F"/>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CB0C7F"/>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CB0C7F"/>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CB0C7F"/>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CB0C7F"/>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CB0C7F"/>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CB0C7F"/>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CB0C7F"/>
    <w:rPr>
      <w:rFonts w:ascii="Times New Roman" w:eastAsiaTheme="minorHAnsi" w:hAnsi="Times New Roman" w:cs="Times New Roman"/>
      <w:sz w:val="20"/>
      <w:szCs w:val="20"/>
      <w:lang w:eastAsia="en-US"/>
    </w:rPr>
  </w:style>
  <w:style w:type="paragraph" w:styleId="Titre">
    <w:name w:val="Title"/>
    <w:basedOn w:val="Normal"/>
    <w:next w:val="Normal"/>
    <w:link w:val="TitreCar"/>
    <w:uiPriority w:val="10"/>
    <w:qFormat/>
    <w:rsid w:val="00201F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201F35"/>
    <w:rPr>
      <w:rFonts w:asciiTheme="majorHAnsi" w:eastAsiaTheme="majorEastAsia" w:hAnsiTheme="majorHAnsi" w:cstheme="majorBidi"/>
      <w:spacing w:val="-10"/>
      <w:kern w:val="28"/>
      <w:sz w:val="56"/>
      <w:szCs w:val="56"/>
      <w:lang w:eastAsia="en-US"/>
    </w:rPr>
  </w:style>
  <w:style w:type="paragraph" w:styleId="Sous-titre">
    <w:name w:val="Subtitle"/>
    <w:basedOn w:val="Normal"/>
    <w:next w:val="Normal"/>
    <w:link w:val="Sous-titreCar"/>
    <w:uiPriority w:val="11"/>
    <w:qFormat/>
    <w:rsid w:val="00201F35"/>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201F35"/>
    <w:rPr>
      <w:rFonts w:ascii="Times New Roman" w:eastAsiaTheme="majorEastAsia" w:hAnsi="Times New Roman" w:cstheme="majorBidi"/>
      <w:color w:val="595959" w:themeColor="text1" w:themeTint="A6"/>
      <w:spacing w:val="15"/>
      <w:sz w:val="28"/>
      <w:szCs w:val="28"/>
      <w:lang w:eastAsia="en-US"/>
    </w:rPr>
  </w:style>
  <w:style w:type="paragraph" w:styleId="Citation">
    <w:name w:val="Quote"/>
    <w:basedOn w:val="Normal"/>
    <w:next w:val="Normal"/>
    <w:link w:val="CitationCar"/>
    <w:uiPriority w:val="29"/>
    <w:qFormat/>
    <w:rsid w:val="00201F35"/>
    <w:pPr>
      <w:spacing w:before="160"/>
      <w:jc w:val="center"/>
    </w:pPr>
    <w:rPr>
      <w:i/>
      <w:iCs/>
      <w:color w:val="404040" w:themeColor="text1" w:themeTint="BF"/>
    </w:rPr>
  </w:style>
  <w:style w:type="character" w:customStyle="1" w:styleId="CitationCar">
    <w:name w:val="Citation Car"/>
    <w:basedOn w:val="Policepardfaut"/>
    <w:link w:val="Citation"/>
    <w:uiPriority w:val="29"/>
    <w:rsid w:val="00201F35"/>
    <w:rPr>
      <w:rFonts w:ascii="Times New Roman" w:eastAsiaTheme="minorHAnsi" w:hAnsi="Times New Roman" w:cs="Times New Roman"/>
      <w:i/>
      <w:iCs/>
      <w:color w:val="404040" w:themeColor="text1" w:themeTint="BF"/>
      <w:sz w:val="20"/>
      <w:szCs w:val="20"/>
      <w:lang w:eastAsia="en-US"/>
    </w:rPr>
  </w:style>
  <w:style w:type="paragraph" w:styleId="Citationintense">
    <w:name w:val="Intense Quote"/>
    <w:basedOn w:val="Normal"/>
    <w:next w:val="Normal"/>
    <w:link w:val="CitationintenseCar"/>
    <w:uiPriority w:val="30"/>
    <w:qFormat/>
    <w:rsid w:val="00201F3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tionintenseCar">
    <w:name w:val="Citation intense Car"/>
    <w:basedOn w:val="Policepardfaut"/>
    <w:link w:val="Citationintense"/>
    <w:uiPriority w:val="30"/>
    <w:rsid w:val="00201F35"/>
    <w:rPr>
      <w:rFonts w:ascii="Times New Roman" w:eastAsiaTheme="minorHAnsi" w:hAnsi="Times New Roman" w:cs="Times New Roman"/>
      <w:i/>
      <w:iCs/>
      <w:color w:val="365F91" w:themeColor="accent1" w:themeShade="BF"/>
      <w:sz w:val="20"/>
      <w:szCs w:val="20"/>
      <w:lang w:eastAsia="en-US"/>
    </w:rPr>
  </w:style>
  <w:style w:type="character" w:styleId="lev">
    <w:name w:val="Strong"/>
    <w:uiPriority w:val="22"/>
    <w:rsid w:val="00201F35"/>
    <w:rPr>
      <w:b/>
      <w:bCs/>
    </w:rPr>
  </w:style>
  <w:style w:type="paragraph" w:styleId="TM5">
    <w:name w:val="toc 5"/>
    <w:basedOn w:val="Normal"/>
    <w:link w:val="TM5Car"/>
    <w:autoRedefine/>
    <w:uiPriority w:val="39"/>
    <w:unhideWhenUsed/>
    <w:rsid w:val="00201F35"/>
    <w:pPr>
      <w:tabs>
        <w:tab w:val="left" w:pos="1843"/>
        <w:tab w:val="left" w:pos="2206"/>
        <w:tab w:val="left" w:leader="dot" w:pos="9065"/>
        <w:tab w:val="right" w:pos="9639"/>
      </w:tabs>
      <w:spacing w:line="340" w:lineRule="exact"/>
      <w:ind w:left="2205" w:right="567" w:hanging="680"/>
    </w:pPr>
    <w:rPr>
      <w:noProof/>
      <w:lang w:val="en-GB"/>
    </w:rPr>
  </w:style>
  <w:style w:type="paragraph" w:styleId="TM6">
    <w:name w:val="toc 6"/>
    <w:basedOn w:val="Normal"/>
    <w:link w:val="TM6Car"/>
    <w:autoRedefine/>
    <w:uiPriority w:val="39"/>
    <w:unhideWhenUsed/>
    <w:rsid w:val="00201F35"/>
    <w:pPr>
      <w:tabs>
        <w:tab w:val="left" w:pos="2325"/>
        <w:tab w:val="left" w:leader="dot" w:pos="9065"/>
        <w:tab w:val="right" w:pos="9639"/>
      </w:tabs>
      <w:spacing w:line="340" w:lineRule="exact"/>
      <w:ind w:left="2886" w:right="567" w:hanging="680"/>
    </w:pPr>
    <w:rPr>
      <w:lang w:val="en-GB"/>
    </w:rPr>
  </w:style>
  <w:style w:type="character" w:customStyle="1" w:styleId="TM5Car">
    <w:name w:val="TM 5 Car"/>
    <w:basedOn w:val="Policepardfaut"/>
    <w:link w:val="TM5"/>
    <w:uiPriority w:val="39"/>
    <w:rsid w:val="00201F35"/>
    <w:rPr>
      <w:rFonts w:ascii="Times New Roman" w:eastAsiaTheme="minorHAnsi" w:hAnsi="Times New Roman" w:cs="Times New Roman"/>
      <w:noProof/>
      <w:sz w:val="20"/>
      <w:szCs w:val="20"/>
      <w:lang w:val="en-GB" w:eastAsia="en-US"/>
    </w:rPr>
  </w:style>
  <w:style w:type="character" w:customStyle="1" w:styleId="TM6Car">
    <w:name w:val="TM 6 Car"/>
    <w:basedOn w:val="Policepardfaut"/>
    <w:link w:val="TM6"/>
    <w:uiPriority w:val="39"/>
    <w:rsid w:val="00201F35"/>
    <w:rPr>
      <w:rFonts w:ascii="Times New Roman" w:eastAsiaTheme="minorHAnsi" w:hAnsi="Times New Roman" w:cs="Times New Roman"/>
      <w:sz w:val="20"/>
      <w:szCs w:val="20"/>
      <w:lang w:val="en-GB" w:eastAsia="en-US"/>
    </w:rPr>
  </w:style>
  <w:style w:type="paragraph" w:styleId="Rvision">
    <w:name w:val="Revision"/>
    <w:hidden/>
    <w:uiPriority w:val="99"/>
    <w:semiHidden/>
    <w:rsid w:val="00201F35"/>
    <w:pPr>
      <w:spacing w:after="0" w:line="240" w:lineRule="auto"/>
    </w:pPr>
    <w:rPr>
      <w:rFonts w:eastAsiaTheme="minorEastAsia"/>
      <w:sz w:val="24"/>
      <w:szCs w:val="24"/>
      <w:lang w:val="fr-FR" w:eastAsia="fr-FR"/>
    </w:rPr>
  </w:style>
  <w:style w:type="paragraph" w:styleId="TM8">
    <w:name w:val="toc 8"/>
    <w:basedOn w:val="Normal"/>
    <w:next w:val="Normal"/>
    <w:autoRedefine/>
    <w:uiPriority w:val="39"/>
    <w:unhideWhenUsed/>
    <w:rsid w:val="00201F35"/>
    <w:pPr>
      <w:spacing w:after="100" w:line="259" w:lineRule="auto"/>
      <w:ind w:left="1540"/>
    </w:pPr>
    <w:rPr>
      <w:rFonts w:asciiTheme="minorHAnsi" w:eastAsiaTheme="minorEastAsia" w:hAnsiTheme="minorHAnsi" w:cstheme="minorBidi"/>
      <w:sz w:val="22"/>
      <w:lang w:eastAsia="zh-CN"/>
    </w:rPr>
  </w:style>
  <w:style w:type="character" w:customStyle="1" w:styleId="SingleTxtGChar">
    <w:name w:val="_ Single Txt_G Char"/>
    <w:link w:val="SingleTxtG"/>
    <w:locked/>
    <w:rsid w:val="00201F35"/>
    <w:rPr>
      <w:rFonts w:ascii="Times New Roman" w:eastAsiaTheme="minorHAnsi" w:hAnsi="Times New Roman" w:cs="Times New Roman"/>
      <w:sz w:val="20"/>
      <w:szCs w:val="20"/>
      <w:lang w:eastAsia="en-US"/>
    </w:rPr>
  </w:style>
  <w:style w:type="table" w:customStyle="1" w:styleId="PlainTable21">
    <w:name w:val="Plain Table 21"/>
    <w:basedOn w:val="TableauNormal"/>
    <w:uiPriority w:val="42"/>
    <w:rsid w:val="00201F35"/>
    <w:pPr>
      <w:spacing w:after="0" w:line="240" w:lineRule="auto"/>
    </w:pPr>
    <w:rPr>
      <w:rFonts w:eastAsiaTheme="minorHAnsi"/>
      <w:lang w:val="en-US"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auNormal"/>
    <w:uiPriority w:val="43"/>
    <w:rsid w:val="00201F35"/>
    <w:pPr>
      <w:spacing w:after="0" w:line="240" w:lineRule="auto"/>
    </w:pPr>
    <w:rPr>
      <w:rFonts w:eastAsiaTheme="minorHAnsi"/>
      <w:lang w:val="en-US" w:eastAsia="en-US"/>
    </w:rPr>
    <w:tblPr>
      <w:tblStyleRowBandSize w:val="1"/>
      <w:tblStyleColBandSize w:val="1"/>
    </w:tblPr>
    <w:tblStylePr w:type="firstRow">
      <w:rPr>
        <w:b/>
        <w:bCs/>
      </w:rPr>
      <w:tblPr/>
      <w:tcPr>
        <w:tcBorders>
          <w:bottom w:val="single" w:sz="4" w:space="0" w:color="7F7F7F" w:themeColor="text1" w:themeTint="80"/>
        </w:tcBorders>
      </w:tcPr>
    </w:tblStylePr>
    <w:tblStylePr w:type="lastRow">
      <w:rPr>
        <w:b/>
        <w:bCs/>
      </w:rPr>
      <w:tblPr/>
      <w:tcPr>
        <w:tcBorders>
          <w:top w:val="nil"/>
        </w:tcBorders>
      </w:tcPr>
    </w:tblStylePr>
    <w:tblStylePr w:type="firstCol">
      <w:rPr>
        <w:b/>
        <w:bCs/>
      </w:rPr>
      <w:tblPr/>
      <w:tcPr>
        <w:tcBorders>
          <w:right w:val="single" w:sz="4" w:space="0" w:color="7F7F7F" w:themeColor="text1" w:themeTint="80"/>
        </w:tcBorders>
      </w:tcPr>
    </w:tblStylePr>
    <w:tblStylePr w:type="lastCol">
      <w:rPr>
        <w:b/>
        <w:bC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Commentaire">
    <w:name w:val="annotation text"/>
    <w:basedOn w:val="Normal"/>
    <w:link w:val="CommentaireCar"/>
    <w:uiPriority w:val="99"/>
    <w:unhideWhenUsed/>
    <w:rsid w:val="00201F35"/>
    <w:pPr>
      <w:spacing w:line="240" w:lineRule="auto"/>
    </w:pPr>
  </w:style>
  <w:style w:type="character" w:customStyle="1" w:styleId="CommentaireCar">
    <w:name w:val="Commentaire Car"/>
    <w:basedOn w:val="Policepardfaut"/>
    <w:link w:val="Commentaire"/>
    <w:uiPriority w:val="99"/>
    <w:rsid w:val="00201F35"/>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201F35"/>
    <w:rPr>
      <w:sz w:val="16"/>
      <w:szCs w:val="16"/>
    </w:rPr>
  </w:style>
  <w:style w:type="paragraph" w:styleId="Objetducommentaire">
    <w:name w:val="annotation subject"/>
    <w:basedOn w:val="Commentaire"/>
    <w:next w:val="Commentaire"/>
    <w:link w:val="ObjetducommentaireCar"/>
    <w:uiPriority w:val="99"/>
    <w:semiHidden/>
    <w:unhideWhenUsed/>
    <w:rsid w:val="00201F35"/>
    <w:rPr>
      <w:b/>
      <w:bCs/>
    </w:rPr>
  </w:style>
  <w:style w:type="character" w:customStyle="1" w:styleId="ObjetducommentaireCar">
    <w:name w:val="Objet du commentaire Car"/>
    <w:basedOn w:val="CommentaireCar"/>
    <w:link w:val="Objetducommentaire"/>
    <w:uiPriority w:val="99"/>
    <w:semiHidden/>
    <w:rsid w:val="00201F35"/>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r.wikipedia.org/wiki/%D8%A3%D9%88%D8%A8%D9%83"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ar.wikipedia.org/wiki/%D8%B9%D8%B1%D8%A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ar.wikipedia.org/wiki/%D9%84%D8%BA%D8%A9_%D8%B9%D8%B1%D8%A8%D9%8A%D8%A9"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440EC4-FE37-4F78-ABC9-4F3D08B3F0D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HRI.dotm</Template>
  <TotalTime>1</TotalTime>
  <Pages>54</Pages>
  <Words>26896</Words>
  <Characters>140671</Characters>
  <Application>Microsoft Office Word</Application>
  <DocSecurity>0</DocSecurity>
  <Lines>4262</Lines>
  <Paragraphs>3222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164345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HRI/CORE/IRQ/2025</dc:title>
  <dc:subject/>
  <dc:creator>Marie DESCHAMPS</dc:creator>
  <cp:keywords/>
  <cp:lastModifiedBy>Marie DESCHAMPS</cp:lastModifiedBy>
  <cp:revision>2</cp:revision>
  <cp:lastPrinted>2014-05-14T10:59:00Z</cp:lastPrinted>
  <dcterms:created xsi:type="dcterms:W3CDTF">2026-04-22T05:23:00Z</dcterms:created>
  <dcterms:modified xsi:type="dcterms:W3CDTF">2026-04-22T05:23:00Z</dcterms:modified>
</cp:coreProperties>
</file>