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6851"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AB3F9D" w:rsidRDefault="00AB3F9D">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18.9pt;margin-top:-27pt;width:119.6pt;height:44.2pt;z-index:2;mso-position-horizontal-relative:page" filled="f" stroked="f">
            <v:textbox inset="0,0,0,0">
              <w:txbxContent>
                <w:p w:rsidR="00AB3F9D" w:rsidRDefault="00AB3F9D">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AB3F9D" w:rsidRDefault="00AB3F9D">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517B46">
      <w:pPr>
        <w:tabs>
          <w:tab w:val="left" w:pos="7088"/>
        </w:tabs>
        <w:outlineLvl w:val="0"/>
        <w:rPr>
          <w:lang w:val="es-ES_tradnl"/>
        </w:rPr>
      </w:pPr>
      <w:r>
        <w:rPr>
          <w:lang w:val="es-ES_tradnl"/>
        </w:rPr>
        <w:tab/>
      </w:r>
    </w:p>
    <w:p w:rsidR="00462DA6" w:rsidRDefault="002D6D5F" w:rsidP="00517B46">
      <w:pPr>
        <w:tabs>
          <w:tab w:val="left" w:pos="7088"/>
        </w:tabs>
        <w:outlineLvl w:val="0"/>
        <w:rPr>
          <w:sz w:val="22"/>
          <w:lang w:val="pt-PT"/>
        </w:rPr>
      </w:pPr>
      <w:r>
        <w:rPr>
          <w:lang w:val="es-ES_tradnl"/>
        </w:rPr>
        <w:tab/>
      </w:r>
      <w:r w:rsidR="00462DA6">
        <w:rPr>
          <w:sz w:val="22"/>
          <w:lang w:val="es-ES_tradnl"/>
        </w:rPr>
        <w:t>Distr.</w:t>
      </w:r>
    </w:p>
    <w:p w:rsidR="00462DA6" w:rsidRDefault="00462DA6" w:rsidP="00517B46">
      <w:pPr>
        <w:tabs>
          <w:tab w:val="left" w:pos="7088"/>
        </w:tabs>
        <w:outlineLvl w:val="0"/>
        <w:rPr>
          <w:sz w:val="22"/>
          <w:lang w:val="pt-PT"/>
        </w:rPr>
      </w:pPr>
      <w:r>
        <w:rPr>
          <w:sz w:val="22"/>
          <w:lang w:val="pt-PT"/>
        </w:rPr>
        <w:tab/>
      </w:r>
      <w:r w:rsidR="003A6CF7">
        <w:rPr>
          <w:sz w:val="22"/>
          <w:lang w:val="pt-PT"/>
        </w:rPr>
        <w:t>G</w:t>
      </w:r>
      <w:r>
        <w:rPr>
          <w:sz w:val="22"/>
          <w:lang w:val="pt-PT"/>
        </w:rPr>
        <w:t>ENERAL</w:t>
      </w:r>
    </w:p>
    <w:p w:rsidR="00462DA6" w:rsidRDefault="00462DA6" w:rsidP="00517B46">
      <w:pPr>
        <w:tabs>
          <w:tab w:val="left" w:pos="7088"/>
        </w:tabs>
        <w:rPr>
          <w:sz w:val="22"/>
          <w:lang w:val="pt-PT"/>
        </w:rPr>
      </w:pPr>
      <w:r>
        <w:rPr>
          <w:sz w:val="22"/>
          <w:lang w:val="pt-PT"/>
        </w:rPr>
        <w:tab/>
      </w:r>
    </w:p>
    <w:p w:rsidR="00462DA6" w:rsidRDefault="00462DA6" w:rsidP="00517B46">
      <w:pPr>
        <w:tabs>
          <w:tab w:val="left" w:pos="7088"/>
        </w:tabs>
        <w:outlineLvl w:val="0"/>
        <w:rPr>
          <w:sz w:val="22"/>
          <w:lang w:val="pt-PT"/>
        </w:rPr>
      </w:pPr>
      <w:r>
        <w:rPr>
          <w:sz w:val="22"/>
          <w:lang w:val="pt-PT"/>
        </w:rPr>
        <w:tab/>
      </w:r>
      <w:r w:rsidR="00A95904">
        <w:rPr>
          <w:sz w:val="22"/>
          <w:lang w:val="pt-PT"/>
        </w:rPr>
        <w:t>CERD/C/SR.13</w:t>
      </w:r>
      <w:r w:rsidR="00C45F56">
        <w:rPr>
          <w:sz w:val="22"/>
          <w:lang w:val="pt-PT"/>
        </w:rPr>
        <w:t>9</w:t>
      </w:r>
      <w:r w:rsidR="004A7832">
        <w:rPr>
          <w:sz w:val="22"/>
          <w:lang w:val="pt-PT"/>
        </w:rPr>
        <w:t>7</w:t>
      </w:r>
    </w:p>
    <w:p w:rsidR="00462DA6" w:rsidRDefault="00462DA6" w:rsidP="00517B46">
      <w:pPr>
        <w:tabs>
          <w:tab w:val="left" w:pos="7088"/>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rsidP="00517B46">
      <w:pPr>
        <w:tabs>
          <w:tab w:val="left" w:pos="7088"/>
        </w:tabs>
        <w:rPr>
          <w:sz w:val="22"/>
          <w:lang w:val="es-ES_tradnl"/>
        </w:rPr>
      </w:pPr>
    </w:p>
    <w:p w:rsidR="00462DA6" w:rsidRDefault="00462DA6" w:rsidP="00517B46">
      <w:pPr>
        <w:tabs>
          <w:tab w:val="left" w:pos="7088"/>
        </w:tabs>
        <w:outlineLvl w:val="0"/>
        <w:rPr>
          <w:sz w:val="22"/>
          <w:lang w:val="es-ES_tradnl"/>
        </w:rPr>
      </w:pPr>
      <w:r>
        <w:rPr>
          <w:sz w:val="22"/>
          <w:lang w:val="es-ES_tradnl"/>
        </w:rPr>
        <w:tab/>
        <w:t>ESPAÑOL</w:t>
      </w:r>
    </w:p>
    <w:p w:rsidR="00462DA6" w:rsidRDefault="00462DA6" w:rsidP="00517B46">
      <w:pPr>
        <w:tabs>
          <w:tab w:val="left" w:pos="7088"/>
        </w:tabs>
        <w:outlineLvl w:val="0"/>
        <w:rPr>
          <w:sz w:val="22"/>
          <w:lang w:val="es-ES_tradnl"/>
        </w:rPr>
      </w:pPr>
      <w:r>
        <w:rPr>
          <w:sz w:val="22"/>
          <w:lang w:val="es-ES_tradnl"/>
        </w:rPr>
        <w:tab/>
        <w:t>Original</w:t>
      </w:r>
      <w:r w:rsidR="00A31C0A">
        <w:rPr>
          <w:sz w:val="22"/>
          <w:lang w:val="es-ES_tradnl"/>
        </w:rPr>
        <w:t xml:space="preserve">:  </w:t>
      </w:r>
      <w:r w:rsidR="004A7832">
        <w:rPr>
          <w:sz w:val="22"/>
          <w:lang w:val="es-ES_tradnl"/>
        </w:rPr>
        <w:t>INGLÉS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ACTA RESUMIDA</w:t>
      </w:r>
      <w:r w:rsidR="00C45F56">
        <w:rPr>
          <w:sz w:val="22"/>
        </w:rPr>
        <w:t xml:space="preserve"> </w:t>
      </w:r>
      <w:r w:rsidR="005A4F9D">
        <w:rPr>
          <w:sz w:val="22"/>
        </w:rPr>
        <w:t>D</w:t>
      </w:r>
      <w:r w:rsidR="002F7E17">
        <w:rPr>
          <w:sz w:val="22"/>
        </w:rPr>
        <w:t xml:space="preserve">E LA </w:t>
      </w:r>
      <w:r w:rsidR="00B93246">
        <w:rPr>
          <w:sz w:val="22"/>
        </w:rPr>
        <w:t>13</w:t>
      </w:r>
      <w:r w:rsidR="00C45F56">
        <w:rPr>
          <w:sz w:val="22"/>
        </w:rPr>
        <w:t>9</w:t>
      </w:r>
      <w:r w:rsidR="004A7832">
        <w:rPr>
          <w:sz w:val="22"/>
        </w:rPr>
        <w:t>7</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2660FC">
        <w:rPr>
          <w:sz w:val="22"/>
        </w:rPr>
        <w:t>jueves</w:t>
      </w:r>
      <w:r w:rsidR="000C58A0">
        <w:rPr>
          <w:sz w:val="22"/>
        </w:rPr>
        <w:t xml:space="preserve"> </w:t>
      </w:r>
      <w:r w:rsidR="00C45F56">
        <w:rPr>
          <w:sz w:val="22"/>
        </w:rPr>
        <w:t>2</w:t>
      </w:r>
      <w:r w:rsidR="002660FC">
        <w:rPr>
          <w:sz w:val="22"/>
        </w:rPr>
        <w:t>3</w:t>
      </w:r>
      <w:r w:rsidR="00C870EA">
        <w:rPr>
          <w:sz w:val="22"/>
        </w:rPr>
        <w:t xml:space="preserve"> de marzo</w:t>
      </w:r>
      <w:r w:rsidR="00F74742">
        <w:rPr>
          <w:sz w:val="22"/>
        </w:rPr>
        <w:t xml:space="preserve"> </w:t>
      </w:r>
      <w:r>
        <w:rPr>
          <w:sz w:val="22"/>
        </w:rPr>
        <w:t xml:space="preserve">de 2000, a las </w:t>
      </w:r>
      <w:r w:rsidR="00C870EA">
        <w:rPr>
          <w:sz w:val="22"/>
        </w:rPr>
        <w:t>1</w:t>
      </w:r>
      <w:r w:rsidR="004A7832">
        <w:rPr>
          <w:sz w:val="22"/>
        </w:rPr>
        <w:t>5</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795439" w:rsidP="004A7832">
      <w:pPr>
        <w:tabs>
          <w:tab w:val="right" w:pos="3686"/>
          <w:tab w:val="left" w:pos="3856"/>
        </w:tabs>
        <w:rPr>
          <w:sz w:val="22"/>
          <w:lang w:val="pt-PT"/>
        </w:rPr>
      </w:pPr>
      <w:r>
        <w:rPr>
          <w:sz w:val="22"/>
          <w:szCs w:val="22"/>
          <w:lang w:val="pt-PT"/>
        </w:rPr>
        <w:tab/>
      </w:r>
      <w:r>
        <w:rPr>
          <w:sz w:val="22"/>
          <w:u w:val="single"/>
          <w:lang w:val="pt-PT"/>
        </w:rPr>
        <w:t>Pr</w:t>
      </w:r>
      <w:r w:rsidR="00462DA6">
        <w:rPr>
          <w:sz w:val="22"/>
          <w:u w:val="single"/>
          <w:lang w:val="pt-PT"/>
        </w:rPr>
        <w:t>esident</w:t>
      </w:r>
      <w:r w:rsidR="00C870EA">
        <w:rPr>
          <w:sz w:val="22"/>
          <w:u w:val="single"/>
          <w:lang w:val="pt-PT"/>
        </w:rPr>
        <w:t>e</w:t>
      </w:r>
      <w:r w:rsidR="00A31C0A">
        <w:rPr>
          <w:sz w:val="22"/>
          <w:lang w:val="pt-PT"/>
        </w:rPr>
        <w:t>:</w:t>
      </w:r>
      <w:r>
        <w:rPr>
          <w:sz w:val="22"/>
          <w:lang w:val="pt-PT"/>
        </w:rPr>
        <w:tab/>
      </w:r>
      <w:r w:rsidR="00A55AC3">
        <w:rPr>
          <w:sz w:val="22"/>
          <w:lang w:val="pt-PT"/>
        </w:rPr>
        <w:t xml:space="preserve">Sr. </w:t>
      </w:r>
      <w:r w:rsidR="00C870EA">
        <w:rPr>
          <w:sz w:val="22"/>
          <w:lang w:val="pt-PT"/>
        </w:rPr>
        <w:t>SHERIFIS</w:t>
      </w:r>
    </w:p>
    <w:p w:rsidR="00795439" w:rsidRDefault="00795439" w:rsidP="004A7832">
      <w:pPr>
        <w:tabs>
          <w:tab w:val="right" w:pos="3686"/>
          <w:tab w:val="left" w:pos="3856"/>
        </w:tabs>
        <w:rPr>
          <w:sz w:val="22"/>
          <w:lang w:val="pt-PT"/>
        </w:rPr>
      </w:pPr>
      <w:r>
        <w:rPr>
          <w:sz w:val="22"/>
          <w:lang w:val="pt-PT"/>
        </w:rPr>
        <w:tab/>
        <w:t>Más tarde:</w:t>
      </w:r>
      <w:r>
        <w:rPr>
          <w:sz w:val="22"/>
          <w:lang w:val="pt-PT"/>
        </w:rPr>
        <w:tab/>
      </w:r>
      <w:r w:rsidR="00A55AC3">
        <w:rPr>
          <w:sz w:val="22"/>
          <w:lang w:val="pt-PT"/>
        </w:rPr>
        <w:t xml:space="preserve">Sr. </w:t>
      </w:r>
      <w:r>
        <w:rPr>
          <w:sz w:val="22"/>
          <w:lang w:val="pt-PT"/>
        </w:rPr>
        <w:t>RECHETOV (Vicepresidente)</w:t>
      </w:r>
    </w:p>
    <w:p w:rsidR="00795439" w:rsidRDefault="00795439" w:rsidP="004A7832">
      <w:pPr>
        <w:tabs>
          <w:tab w:val="right" w:pos="3686"/>
          <w:tab w:val="left" w:pos="3856"/>
        </w:tabs>
        <w:rPr>
          <w:sz w:val="22"/>
          <w:lang w:val="pt-PT"/>
        </w:rPr>
      </w:pPr>
      <w:r>
        <w:rPr>
          <w:sz w:val="22"/>
          <w:lang w:val="pt-PT"/>
        </w:rPr>
        <w:tab/>
        <w:t>Más tarde:</w:t>
      </w:r>
      <w:r>
        <w:rPr>
          <w:sz w:val="22"/>
          <w:lang w:val="pt-PT"/>
        </w:rPr>
        <w:tab/>
      </w:r>
      <w:r w:rsidR="00A55AC3">
        <w:rPr>
          <w:sz w:val="22"/>
          <w:lang w:val="pt-PT"/>
        </w:rPr>
        <w:t xml:space="preserve">Sr. </w:t>
      </w:r>
      <w:r>
        <w:rPr>
          <w:sz w:val="22"/>
          <w:lang w:val="pt-PT"/>
        </w:rPr>
        <w:t>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3A05F7">
      <w:pPr>
        <w:tabs>
          <w:tab w:val="right" w:pos="4080"/>
          <w:tab w:val="left" w:pos="4320"/>
        </w:tabs>
        <w:jc w:val="center"/>
        <w:outlineLvl w:val="0"/>
        <w:rPr>
          <w:sz w:val="22"/>
          <w:lang w:val="es-ES_tradnl"/>
        </w:rPr>
      </w:pPr>
      <w:r>
        <w:rPr>
          <w:sz w:val="22"/>
          <w:lang w:val="es-ES_tradnl"/>
        </w:rPr>
        <w:t>SUMARIO</w:t>
      </w:r>
    </w:p>
    <w:p w:rsidR="003A05F7" w:rsidRDefault="003A05F7" w:rsidP="003A05F7">
      <w:pPr>
        <w:tabs>
          <w:tab w:val="right" w:pos="4080"/>
          <w:tab w:val="left" w:pos="4320"/>
        </w:tabs>
        <w:jc w:val="center"/>
        <w:outlineLvl w:val="0"/>
        <w:rPr>
          <w:sz w:val="22"/>
          <w:lang w:val="es-ES_tradnl"/>
        </w:rPr>
      </w:pPr>
    </w:p>
    <w:p w:rsidR="00BC6C48" w:rsidRPr="007F4BDF" w:rsidRDefault="00BC6C48" w:rsidP="00175572">
      <w:pPr>
        <w:spacing w:after="120"/>
        <w:rPr>
          <w:sz w:val="22"/>
          <w:szCs w:val="22"/>
          <w:lang w:val="es-ES_tradnl"/>
        </w:rPr>
      </w:pPr>
      <w:r w:rsidRPr="007F4BDF">
        <w:rPr>
          <w:sz w:val="22"/>
          <w:szCs w:val="22"/>
          <w:lang w:val="es-ES_tradnl"/>
        </w:rPr>
        <w:t>EXAMEN DE LOS INFORMES, OBSERVACIONES E INFORMACIÓN PRESENTADOS POR LOS ESTADOS PARTES DE CONFORMIDAD CON EL ARTÍCULO 9 DE LA CONVENCIÓN (</w:t>
      </w:r>
      <w:r w:rsidRPr="007F4BDF">
        <w:rPr>
          <w:sz w:val="22"/>
          <w:szCs w:val="22"/>
          <w:u w:val="single"/>
          <w:lang w:val="es-ES_tradnl"/>
        </w:rPr>
        <w:t>continuación</w:t>
      </w:r>
      <w:r w:rsidRPr="007F4BDF">
        <w:rPr>
          <w:sz w:val="22"/>
          <w:szCs w:val="22"/>
          <w:lang w:val="es-ES_tradnl"/>
        </w:rPr>
        <w:t>)</w:t>
      </w:r>
    </w:p>
    <w:p w:rsidR="00175572" w:rsidRDefault="005A0B2B" w:rsidP="0012396B">
      <w:pPr>
        <w:spacing w:after="120"/>
        <w:ind w:left="567"/>
        <w:rPr>
          <w:sz w:val="22"/>
          <w:szCs w:val="22"/>
          <w:lang w:val="es-ES_tradnl"/>
        </w:rPr>
      </w:pPr>
      <w:r w:rsidRPr="00EE0D99">
        <w:rPr>
          <w:sz w:val="22"/>
          <w:szCs w:val="22"/>
          <w:lang w:val="es-ES_tradnl"/>
        </w:rPr>
        <w:t xml:space="preserve">Proyecto de </w:t>
      </w:r>
      <w:r w:rsidR="00670C6D">
        <w:rPr>
          <w:sz w:val="22"/>
          <w:szCs w:val="22"/>
          <w:lang w:val="es-ES_tradnl"/>
        </w:rPr>
        <w:t>observaciones finales relativas al</w:t>
      </w:r>
      <w:r w:rsidRPr="00EE0D99">
        <w:rPr>
          <w:sz w:val="22"/>
          <w:szCs w:val="22"/>
          <w:lang w:val="es-ES_tradnl"/>
        </w:rPr>
        <w:t xml:space="preserve"> </w:t>
      </w:r>
      <w:r w:rsidR="00441FFE">
        <w:rPr>
          <w:sz w:val="22"/>
          <w:szCs w:val="22"/>
          <w:lang w:val="es-ES_tradnl"/>
        </w:rPr>
        <w:t>decimocuarto</w:t>
      </w:r>
      <w:r w:rsidRPr="00EE0D99">
        <w:rPr>
          <w:sz w:val="22"/>
          <w:szCs w:val="22"/>
          <w:lang w:val="es-ES_tradnl"/>
        </w:rPr>
        <w:t xml:space="preserve"> </w:t>
      </w:r>
      <w:r w:rsidR="00670C6D">
        <w:rPr>
          <w:sz w:val="22"/>
          <w:szCs w:val="22"/>
          <w:lang w:val="es-ES_tradnl"/>
        </w:rPr>
        <w:t>informe periódico de Dinamarca</w:t>
      </w:r>
      <w:r w:rsidR="00517B46">
        <w:rPr>
          <w:sz w:val="22"/>
          <w:szCs w:val="22"/>
          <w:lang w:val="es-ES_tradnl"/>
        </w:rPr>
        <w:t xml:space="preserve"> (</w:t>
      </w:r>
      <w:r w:rsidR="00517B46" w:rsidRPr="00517B46">
        <w:rPr>
          <w:sz w:val="22"/>
          <w:szCs w:val="22"/>
          <w:u w:val="single"/>
          <w:lang w:val="es-ES_tradnl"/>
        </w:rPr>
        <w:t>continuación</w:t>
      </w:r>
      <w:r w:rsidR="00517B46">
        <w:rPr>
          <w:sz w:val="22"/>
          <w:szCs w:val="22"/>
          <w:lang w:val="es-ES_tradnl"/>
        </w:rPr>
        <w:t xml:space="preserve">) </w:t>
      </w:r>
    </w:p>
    <w:p w:rsidR="00670C6D" w:rsidRDefault="00670C6D" w:rsidP="00670C6D">
      <w:pPr>
        <w:spacing w:after="120"/>
        <w:ind w:left="567"/>
        <w:rPr>
          <w:sz w:val="22"/>
          <w:szCs w:val="22"/>
          <w:lang w:val="es-ES_tradnl"/>
        </w:rPr>
      </w:pPr>
      <w:r w:rsidRPr="00EE0D99">
        <w:rPr>
          <w:sz w:val="22"/>
          <w:szCs w:val="22"/>
          <w:lang w:val="es-ES_tradnl"/>
        </w:rPr>
        <w:t xml:space="preserve">Proyecto de </w:t>
      </w:r>
      <w:r>
        <w:rPr>
          <w:sz w:val="22"/>
          <w:szCs w:val="22"/>
          <w:lang w:val="es-ES_tradnl"/>
        </w:rPr>
        <w:t>observaciones finales relativas a</w:t>
      </w:r>
      <w:r w:rsidR="00FF4020">
        <w:rPr>
          <w:sz w:val="22"/>
          <w:szCs w:val="22"/>
          <w:lang w:val="es-ES_tradnl"/>
        </w:rPr>
        <w:t xml:space="preserve"> </w:t>
      </w:r>
      <w:r>
        <w:rPr>
          <w:sz w:val="22"/>
          <w:szCs w:val="22"/>
          <w:lang w:val="es-ES_tradnl"/>
        </w:rPr>
        <w:t>l</w:t>
      </w:r>
      <w:r w:rsidR="00FF4020">
        <w:rPr>
          <w:sz w:val="22"/>
          <w:szCs w:val="22"/>
          <w:lang w:val="es-ES_tradnl"/>
        </w:rPr>
        <w:t>os</w:t>
      </w:r>
      <w:r w:rsidRPr="00EE0D99">
        <w:rPr>
          <w:sz w:val="22"/>
          <w:szCs w:val="22"/>
          <w:lang w:val="es-ES_tradnl"/>
        </w:rPr>
        <w:t xml:space="preserve"> </w:t>
      </w:r>
      <w:r>
        <w:rPr>
          <w:sz w:val="22"/>
          <w:szCs w:val="22"/>
          <w:lang w:val="es-ES_tradnl"/>
        </w:rPr>
        <w:t>informe</w:t>
      </w:r>
      <w:r w:rsidR="00FF4020">
        <w:rPr>
          <w:sz w:val="22"/>
          <w:szCs w:val="22"/>
          <w:lang w:val="es-ES_tradnl"/>
        </w:rPr>
        <w:t>s</w:t>
      </w:r>
      <w:r>
        <w:rPr>
          <w:sz w:val="22"/>
          <w:szCs w:val="22"/>
          <w:lang w:val="es-ES_tradnl"/>
        </w:rPr>
        <w:t xml:space="preserve"> periódico</w:t>
      </w:r>
      <w:r w:rsidR="00FF4020">
        <w:rPr>
          <w:sz w:val="22"/>
          <w:szCs w:val="22"/>
          <w:lang w:val="es-ES_tradnl"/>
        </w:rPr>
        <w:t>s</w:t>
      </w:r>
      <w:r>
        <w:rPr>
          <w:sz w:val="22"/>
          <w:szCs w:val="22"/>
          <w:lang w:val="es-ES_tradnl"/>
        </w:rPr>
        <w:t xml:space="preserve"> </w:t>
      </w:r>
      <w:r w:rsidR="00FF4020">
        <w:rPr>
          <w:sz w:val="22"/>
          <w:szCs w:val="22"/>
          <w:lang w:val="es-ES_tradnl"/>
        </w:rPr>
        <w:t xml:space="preserve">octavo a duodécimo </w:t>
      </w:r>
      <w:r>
        <w:rPr>
          <w:sz w:val="22"/>
          <w:szCs w:val="22"/>
          <w:lang w:val="es-ES_tradnl"/>
        </w:rPr>
        <w:t xml:space="preserve">de </w:t>
      </w:r>
      <w:r w:rsidR="00FF4020">
        <w:rPr>
          <w:sz w:val="22"/>
          <w:szCs w:val="22"/>
          <w:lang w:val="es-ES_tradnl"/>
        </w:rPr>
        <w:t>Rwanda</w:t>
      </w:r>
    </w:p>
    <w:p w:rsidR="00670C6D" w:rsidRDefault="00670C6D" w:rsidP="00670C6D">
      <w:pPr>
        <w:spacing w:after="120"/>
        <w:ind w:left="567"/>
        <w:rPr>
          <w:sz w:val="22"/>
          <w:szCs w:val="22"/>
          <w:lang w:val="es-ES_tradnl"/>
        </w:rPr>
      </w:pPr>
      <w:r w:rsidRPr="00EE0D99">
        <w:rPr>
          <w:sz w:val="22"/>
          <w:szCs w:val="22"/>
          <w:lang w:val="es-ES_tradnl"/>
        </w:rPr>
        <w:t xml:space="preserve">Proyecto de </w:t>
      </w:r>
      <w:r>
        <w:rPr>
          <w:sz w:val="22"/>
          <w:szCs w:val="22"/>
          <w:lang w:val="es-ES_tradnl"/>
        </w:rPr>
        <w:t>observaciones finales relativas a</w:t>
      </w:r>
      <w:r w:rsidR="00FF4020">
        <w:rPr>
          <w:sz w:val="22"/>
          <w:szCs w:val="22"/>
          <w:lang w:val="es-ES_tradnl"/>
        </w:rPr>
        <w:t xml:space="preserve"> </w:t>
      </w:r>
      <w:r>
        <w:rPr>
          <w:sz w:val="22"/>
          <w:szCs w:val="22"/>
          <w:lang w:val="es-ES_tradnl"/>
        </w:rPr>
        <w:t>l</w:t>
      </w:r>
      <w:r w:rsidR="00FF4020">
        <w:rPr>
          <w:sz w:val="22"/>
          <w:szCs w:val="22"/>
          <w:lang w:val="es-ES_tradnl"/>
        </w:rPr>
        <w:t>os</w:t>
      </w:r>
      <w:r w:rsidRPr="00EE0D99">
        <w:rPr>
          <w:sz w:val="22"/>
          <w:szCs w:val="22"/>
          <w:lang w:val="es-ES_tradnl"/>
        </w:rPr>
        <w:t xml:space="preserve"> </w:t>
      </w:r>
      <w:r>
        <w:rPr>
          <w:sz w:val="22"/>
          <w:szCs w:val="22"/>
          <w:lang w:val="es-ES_tradnl"/>
        </w:rPr>
        <w:t>informe</w:t>
      </w:r>
      <w:r w:rsidR="00FF4020">
        <w:rPr>
          <w:sz w:val="22"/>
          <w:szCs w:val="22"/>
          <w:lang w:val="es-ES_tradnl"/>
        </w:rPr>
        <w:t>s</w:t>
      </w:r>
      <w:r>
        <w:rPr>
          <w:sz w:val="22"/>
          <w:szCs w:val="22"/>
          <w:lang w:val="es-ES_tradnl"/>
        </w:rPr>
        <w:t xml:space="preserve"> periódico</w:t>
      </w:r>
      <w:r w:rsidR="00FF4020">
        <w:rPr>
          <w:sz w:val="22"/>
          <w:szCs w:val="22"/>
          <w:lang w:val="es-ES_tradnl"/>
        </w:rPr>
        <w:t>s</w:t>
      </w:r>
      <w:r>
        <w:rPr>
          <w:sz w:val="22"/>
          <w:szCs w:val="22"/>
          <w:lang w:val="es-ES_tradnl"/>
        </w:rPr>
        <w:t xml:space="preserve"> </w:t>
      </w:r>
      <w:r w:rsidR="00FF4020">
        <w:rPr>
          <w:sz w:val="22"/>
          <w:szCs w:val="22"/>
          <w:lang w:val="es-ES_tradnl"/>
        </w:rPr>
        <w:t>séptimo a decimocuarto de Lesotho</w:t>
      </w:r>
    </w:p>
    <w:p w:rsidR="00670C6D" w:rsidRDefault="00670C6D" w:rsidP="00670C6D">
      <w:pPr>
        <w:spacing w:after="120"/>
        <w:ind w:left="567"/>
        <w:rPr>
          <w:sz w:val="22"/>
          <w:szCs w:val="22"/>
          <w:lang w:val="es-ES_tradnl"/>
        </w:rPr>
      </w:pPr>
      <w:r w:rsidRPr="00EE0D99">
        <w:rPr>
          <w:sz w:val="22"/>
          <w:szCs w:val="22"/>
          <w:lang w:val="es-ES_tradnl"/>
        </w:rPr>
        <w:t xml:space="preserve">Proyecto de </w:t>
      </w:r>
      <w:r>
        <w:rPr>
          <w:sz w:val="22"/>
          <w:szCs w:val="22"/>
          <w:lang w:val="es-ES_tradnl"/>
        </w:rPr>
        <w:t>observaciones finales relativas al</w:t>
      </w:r>
      <w:r w:rsidRPr="00EE0D99">
        <w:rPr>
          <w:sz w:val="22"/>
          <w:szCs w:val="22"/>
          <w:lang w:val="es-ES_tradnl"/>
        </w:rPr>
        <w:t xml:space="preserve"> </w:t>
      </w:r>
      <w:r>
        <w:rPr>
          <w:sz w:val="22"/>
          <w:szCs w:val="22"/>
          <w:lang w:val="es-ES_tradnl"/>
        </w:rPr>
        <w:t xml:space="preserve">informe </w:t>
      </w:r>
      <w:r w:rsidR="00FF4020">
        <w:rPr>
          <w:sz w:val="22"/>
          <w:szCs w:val="22"/>
          <w:lang w:val="es-ES_tradnl"/>
        </w:rPr>
        <w:t xml:space="preserve">inicial y los informes </w:t>
      </w:r>
      <w:r>
        <w:rPr>
          <w:sz w:val="22"/>
          <w:szCs w:val="22"/>
          <w:lang w:val="es-ES_tradnl"/>
        </w:rPr>
        <w:t>periódico</w:t>
      </w:r>
      <w:r w:rsidR="00FF4020">
        <w:rPr>
          <w:sz w:val="22"/>
          <w:szCs w:val="22"/>
          <w:lang w:val="es-ES_tradnl"/>
        </w:rPr>
        <w:t>s</w:t>
      </w:r>
      <w:r>
        <w:rPr>
          <w:sz w:val="22"/>
          <w:szCs w:val="22"/>
          <w:lang w:val="es-ES_tradnl"/>
        </w:rPr>
        <w:t xml:space="preserve"> </w:t>
      </w:r>
      <w:r w:rsidR="00FF4020">
        <w:rPr>
          <w:sz w:val="22"/>
          <w:szCs w:val="22"/>
          <w:lang w:val="es-ES_tradnl"/>
        </w:rPr>
        <w:t xml:space="preserve">segundo a quinto </w:t>
      </w:r>
      <w:r>
        <w:rPr>
          <w:sz w:val="22"/>
          <w:szCs w:val="22"/>
          <w:lang w:val="es-ES_tradnl"/>
        </w:rPr>
        <w:t xml:space="preserve">de </w:t>
      </w:r>
      <w:r w:rsidR="00FF4020">
        <w:rPr>
          <w:sz w:val="22"/>
          <w:szCs w:val="22"/>
          <w:lang w:val="es-ES_tradnl"/>
        </w:rPr>
        <w:t>Bahrein</w:t>
      </w: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A55AC3">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w:t>
      </w:r>
      <w:r w:rsidR="0017797B">
        <w:rPr>
          <w:sz w:val="22"/>
          <w:szCs w:val="22"/>
          <w:lang w:val="es-ES_tradnl"/>
        </w:rPr>
        <w:t>1</w:t>
      </w:r>
      <w:r w:rsidR="00FF4020">
        <w:rPr>
          <w:sz w:val="22"/>
          <w:szCs w:val="22"/>
          <w:lang w:val="es-ES_tradnl"/>
        </w:rPr>
        <w:t>93</w:t>
      </w:r>
      <w:r>
        <w:rPr>
          <w:sz w:val="22"/>
          <w:szCs w:val="22"/>
          <w:lang w:val="es-ES_tradnl"/>
        </w:rPr>
        <w:t xml:space="preserve"> (EXT</w:t>
      </w:r>
      <w:r w:rsidR="009205EA">
        <w:rPr>
          <w:sz w:val="22"/>
          <w:szCs w:val="22"/>
          <w:lang w:val="es-ES_tradnl"/>
        </w:rPr>
        <w:t>.</w:t>
      </w:r>
      <w:r>
        <w:rPr>
          <w:sz w:val="22"/>
          <w:szCs w:val="22"/>
          <w:lang w:val="es-ES_tradnl"/>
        </w:rPr>
        <w:t>)</w:t>
      </w:r>
    </w:p>
    <w:p w:rsidR="00355263" w:rsidRPr="00355263" w:rsidRDefault="003E7BF0" w:rsidP="003E7BF0">
      <w:pPr>
        <w:jc w:val="center"/>
        <w:rPr>
          <w:sz w:val="22"/>
          <w:szCs w:val="22"/>
        </w:rPr>
      </w:pPr>
      <w:r>
        <w:rPr>
          <w:sz w:val="22"/>
          <w:szCs w:val="22"/>
          <w:u w:val="single"/>
        </w:rPr>
        <w:br w:type="page"/>
      </w:r>
      <w:r w:rsidRPr="00115018">
        <w:rPr>
          <w:sz w:val="22"/>
          <w:szCs w:val="22"/>
          <w:u w:val="single"/>
        </w:rPr>
        <w:t>Se declara abierta la sesión a las 1</w:t>
      </w:r>
      <w:r w:rsidR="007F1787">
        <w:rPr>
          <w:sz w:val="22"/>
          <w:szCs w:val="22"/>
          <w:u w:val="single"/>
        </w:rPr>
        <w:t>5</w:t>
      </w:r>
      <w:r w:rsidRPr="00115018">
        <w:rPr>
          <w:sz w:val="22"/>
          <w:szCs w:val="22"/>
          <w:u w:val="single"/>
        </w:rPr>
        <w:t>.</w:t>
      </w:r>
      <w:r w:rsidR="007F1787">
        <w:rPr>
          <w:sz w:val="22"/>
          <w:szCs w:val="22"/>
          <w:u w:val="single"/>
        </w:rPr>
        <w:t>10</w:t>
      </w:r>
      <w:r w:rsidRPr="00115018">
        <w:rPr>
          <w:sz w:val="22"/>
          <w:szCs w:val="22"/>
          <w:u w:val="single"/>
        </w:rPr>
        <w:t xml:space="preserve"> horas</w:t>
      </w:r>
      <w:r w:rsidR="00355263">
        <w:rPr>
          <w:sz w:val="22"/>
          <w:szCs w:val="22"/>
        </w:rPr>
        <w:t>.</w:t>
      </w:r>
    </w:p>
    <w:p w:rsidR="003E7BF0" w:rsidRDefault="003E7BF0" w:rsidP="003E7BF0">
      <w:pPr>
        <w:rPr>
          <w:sz w:val="22"/>
          <w:szCs w:val="22"/>
        </w:rPr>
      </w:pPr>
    </w:p>
    <w:p w:rsidR="00977F18" w:rsidRPr="00250562" w:rsidRDefault="00977F18" w:rsidP="00977F18">
      <w:pPr>
        <w:tabs>
          <w:tab w:val="left" w:pos="850"/>
          <w:tab w:val="left" w:pos="1416"/>
        </w:tabs>
        <w:rPr>
          <w:rFonts w:cs="Courier New"/>
          <w:bCs/>
          <w:sz w:val="22"/>
          <w:szCs w:val="22"/>
        </w:rPr>
      </w:pPr>
      <w:r w:rsidRPr="00250562">
        <w:rPr>
          <w:rFonts w:cs="Courier New"/>
          <w:bCs/>
          <w:sz w:val="22"/>
          <w:szCs w:val="22"/>
        </w:rPr>
        <w:t>EXAMEN DE LOS INFORMES, OBSERVACIONES E INFORMACIÓN PRESENTADOS POR LOS ESTADOS PARTES DE CONFORMIDAD CON EL ARTÍCULO 9 DE LA CONVENCIÓN (tema 7 del programa) (</w:t>
      </w:r>
      <w:r w:rsidRPr="00250562">
        <w:rPr>
          <w:rFonts w:cs="Courier New"/>
          <w:bCs/>
          <w:sz w:val="22"/>
          <w:szCs w:val="22"/>
          <w:u w:val="single"/>
        </w:rPr>
        <w:t>continuación</w:t>
      </w:r>
      <w:r w:rsidRPr="00250562">
        <w:rPr>
          <w:rFonts w:cs="Courier New"/>
          <w:bCs/>
          <w:sz w:val="22"/>
          <w:szCs w:val="22"/>
        </w:rPr>
        <w:t>)</w:t>
      </w:r>
    </w:p>
    <w:p w:rsidR="00977F18" w:rsidRPr="00250562" w:rsidRDefault="00977F18" w:rsidP="00977F18">
      <w:pPr>
        <w:tabs>
          <w:tab w:val="left" w:pos="850"/>
          <w:tab w:val="left" w:pos="1416"/>
        </w:tabs>
        <w:ind w:left="284" w:right="568"/>
        <w:rPr>
          <w:rFonts w:cs="Courier New"/>
          <w:bCs/>
          <w:sz w:val="22"/>
          <w:szCs w:val="22"/>
        </w:rPr>
      </w:pPr>
    </w:p>
    <w:p w:rsidR="00977F18" w:rsidRPr="00250562" w:rsidRDefault="00977F18" w:rsidP="00977F18">
      <w:pPr>
        <w:ind w:left="567" w:right="567"/>
        <w:rPr>
          <w:rFonts w:cs="Courier New"/>
          <w:bCs/>
          <w:sz w:val="22"/>
          <w:szCs w:val="22"/>
        </w:rPr>
      </w:pPr>
      <w:r w:rsidRPr="00977F18">
        <w:rPr>
          <w:rFonts w:cs="Courier New"/>
          <w:bCs/>
          <w:sz w:val="22"/>
          <w:szCs w:val="22"/>
          <w:u w:val="single"/>
        </w:rPr>
        <w:t xml:space="preserve">Proyecto de observaciones finales </w:t>
      </w:r>
      <w:r>
        <w:rPr>
          <w:rFonts w:cs="Courier New"/>
          <w:bCs/>
          <w:sz w:val="22"/>
          <w:szCs w:val="22"/>
          <w:u w:val="single"/>
        </w:rPr>
        <w:t>relativas al decimocuarto informe perió</w:t>
      </w:r>
      <w:r w:rsidRPr="00977F18">
        <w:rPr>
          <w:rFonts w:cs="Courier New"/>
          <w:bCs/>
          <w:sz w:val="22"/>
          <w:szCs w:val="22"/>
          <w:u w:val="single"/>
        </w:rPr>
        <w:t xml:space="preserve">dico de Dinamarca </w:t>
      </w:r>
      <w:r w:rsidRPr="00250562">
        <w:rPr>
          <w:rFonts w:cs="Courier New"/>
          <w:bCs/>
          <w:sz w:val="22"/>
          <w:szCs w:val="22"/>
        </w:rPr>
        <w:t>(CERD/C/56/Misc.30/Rev.2) (</w:t>
      </w:r>
      <w:r w:rsidRPr="00250562">
        <w:rPr>
          <w:rFonts w:cs="Courier New"/>
          <w:bCs/>
          <w:sz w:val="22"/>
          <w:szCs w:val="22"/>
          <w:u w:val="single"/>
        </w:rPr>
        <w:t>continuación</w:t>
      </w:r>
      <w:r w:rsidRPr="00250562">
        <w:rPr>
          <w:rFonts w:cs="Courier New"/>
          <w:bCs/>
          <w:sz w:val="22"/>
          <w:szCs w:val="22"/>
        </w:rPr>
        <w:t>)</w:t>
      </w:r>
    </w:p>
    <w:p w:rsidR="00977F18" w:rsidRPr="00250562" w:rsidRDefault="00977F18" w:rsidP="00977F18">
      <w:pPr>
        <w:rPr>
          <w:sz w:val="22"/>
          <w:szCs w:val="22"/>
        </w:rPr>
      </w:pPr>
    </w:p>
    <w:p w:rsidR="00977F18" w:rsidRPr="00895A65" w:rsidRDefault="00977F18" w:rsidP="00977F18">
      <w:pPr>
        <w:rPr>
          <w:sz w:val="22"/>
          <w:szCs w:val="22"/>
          <w:u w:val="single"/>
        </w:rPr>
      </w:pPr>
      <w:r w:rsidRPr="00895A65">
        <w:rPr>
          <w:sz w:val="22"/>
          <w:szCs w:val="22"/>
          <w:u w:val="single"/>
        </w:rPr>
        <w:t>Párrafo 12</w:t>
      </w:r>
    </w:p>
    <w:p w:rsidR="00977F18" w:rsidRDefault="00977F18" w:rsidP="00977F18">
      <w:pPr>
        <w:rPr>
          <w:sz w:val="22"/>
          <w:szCs w:val="22"/>
        </w:rPr>
      </w:pPr>
    </w:p>
    <w:p w:rsidR="00977F18" w:rsidRPr="00895A65" w:rsidRDefault="00977F18" w:rsidP="00977F18">
      <w:pPr>
        <w:rPr>
          <w:sz w:val="22"/>
          <w:szCs w:val="22"/>
        </w:rPr>
      </w:pPr>
      <w:r w:rsidRPr="00895A65">
        <w:rPr>
          <w:sz w:val="22"/>
          <w:szCs w:val="22"/>
        </w:rPr>
        <w:t>1</w:t>
      </w:r>
      <w:r w:rsidR="00A55AC3">
        <w:rPr>
          <w:sz w:val="22"/>
          <w:szCs w:val="22"/>
        </w:rPr>
        <w:t>.</w:t>
      </w:r>
      <w:r w:rsidRPr="00895A65">
        <w:rPr>
          <w:sz w:val="22"/>
          <w:szCs w:val="22"/>
        </w:rPr>
        <w:tab/>
        <w:t xml:space="preserve">El </w:t>
      </w:r>
      <w:r w:rsidR="00A55AC3">
        <w:rPr>
          <w:sz w:val="22"/>
          <w:szCs w:val="22"/>
          <w:u w:val="single"/>
        </w:rPr>
        <w:t xml:space="preserve">Sr. </w:t>
      </w:r>
      <w:r w:rsidRPr="00895A65">
        <w:rPr>
          <w:sz w:val="22"/>
          <w:szCs w:val="22"/>
          <w:u w:val="single"/>
        </w:rPr>
        <w:t>RECHETOV</w:t>
      </w:r>
      <w:r w:rsidRPr="00895A65">
        <w:rPr>
          <w:sz w:val="22"/>
          <w:szCs w:val="22"/>
        </w:rPr>
        <w:t xml:space="preserve"> propone que se suprima el párrafo 12.</w:t>
      </w:r>
    </w:p>
    <w:p w:rsidR="00977F18" w:rsidRDefault="00977F18" w:rsidP="00977F18">
      <w:pPr>
        <w:rPr>
          <w:sz w:val="22"/>
          <w:szCs w:val="22"/>
        </w:rPr>
      </w:pPr>
    </w:p>
    <w:p w:rsidR="00977F18" w:rsidRDefault="00977F18" w:rsidP="00977F18">
      <w:pPr>
        <w:rPr>
          <w:sz w:val="22"/>
          <w:szCs w:val="22"/>
        </w:rPr>
      </w:pPr>
      <w:r w:rsidRPr="00895A65">
        <w:rPr>
          <w:sz w:val="22"/>
          <w:szCs w:val="22"/>
        </w:rPr>
        <w:t>2.</w:t>
      </w:r>
      <w:r w:rsidRPr="00895A65">
        <w:rPr>
          <w:sz w:val="22"/>
          <w:szCs w:val="22"/>
        </w:rPr>
        <w:tab/>
        <w:t xml:space="preserve">El </w:t>
      </w:r>
      <w:r w:rsidR="00A55AC3">
        <w:rPr>
          <w:sz w:val="22"/>
          <w:szCs w:val="22"/>
          <w:u w:val="single"/>
        </w:rPr>
        <w:t xml:space="preserve">Sr. </w:t>
      </w:r>
      <w:r w:rsidRPr="00895A65">
        <w:rPr>
          <w:sz w:val="22"/>
          <w:szCs w:val="22"/>
          <w:u w:val="single"/>
        </w:rPr>
        <w:t>DIACONU</w:t>
      </w:r>
      <w:r w:rsidRPr="00895A65">
        <w:rPr>
          <w:sz w:val="22"/>
          <w:szCs w:val="22"/>
        </w:rPr>
        <w:t xml:space="preserve"> apoya la propuesta del </w:t>
      </w:r>
      <w:r w:rsidR="00A55AC3">
        <w:rPr>
          <w:sz w:val="22"/>
          <w:szCs w:val="22"/>
        </w:rPr>
        <w:t xml:space="preserve">Sr. </w:t>
      </w:r>
      <w:r w:rsidRPr="00895A65">
        <w:rPr>
          <w:sz w:val="22"/>
          <w:szCs w:val="22"/>
        </w:rPr>
        <w:t>Rechetov</w:t>
      </w:r>
      <w:r w:rsidR="00A55AC3">
        <w:rPr>
          <w:sz w:val="22"/>
          <w:szCs w:val="22"/>
        </w:rPr>
        <w:t xml:space="preserve">.  </w:t>
      </w:r>
      <w:r w:rsidRPr="00895A65">
        <w:rPr>
          <w:sz w:val="22"/>
          <w:szCs w:val="22"/>
        </w:rPr>
        <w:t>Es únicamente a los Estados a quienes corresponde fijar el nivel de las prestaciones mensuales</w:t>
      </w:r>
      <w:r w:rsidR="00A55AC3">
        <w:rPr>
          <w:sz w:val="22"/>
          <w:szCs w:val="22"/>
        </w:rPr>
        <w:t xml:space="preserve">.  </w:t>
      </w:r>
      <w:r w:rsidR="00E40611">
        <w:rPr>
          <w:sz w:val="22"/>
          <w:szCs w:val="22"/>
        </w:rPr>
        <w:t>En cualquier caso</w:t>
      </w:r>
      <w:r w:rsidRPr="00895A65">
        <w:rPr>
          <w:sz w:val="22"/>
          <w:szCs w:val="22"/>
        </w:rPr>
        <w:t>, Dinamarca ha retirado la medida a raíz de las quejas formuladas.</w:t>
      </w:r>
    </w:p>
    <w:p w:rsidR="00E40611" w:rsidRPr="00895A65" w:rsidRDefault="00E40611" w:rsidP="00977F18">
      <w:pPr>
        <w:rPr>
          <w:sz w:val="22"/>
          <w:szCs w:val="22"/>
        </w:rPr>
      </w:pPr>
    </w:p>
    <w:p w:rsidR="00977F18" w:rsidRPr="00895A65" w:rsidRDefault="00977F18" w:rsidP="00977F18">
      <w:pPr>
        <w:rPr>
          <w:sz w:val="22"/>
          <w:szCs w:val="22"/>
        </w:rPr>
      </w:pPr>
      <w:r w:rsidRPr="00895A65">
        <w:rPr>
          <w:sz w:val="22"/>
          <w:szCs w:val="22"/>
        </w:rPr>
        <w:t>3</w:t>
      </w:r>
      <w:r w:rsidR="00A55AC3">
        <w:rPr>
          <w:sz w:val="22"/>
          <w:szCs w:val="22"/>
        </w:rPr>
        <w:t xml:space="preserve">.  </w:t>
      </w:r>
      <w:r w:rsidRPr="00895A65">
        <w:rPr>
          <w:sz w:val="22"/>
          <w:szCs w:val="22"/>
        </w:rPr>
        <w:tab/>
        <w:t xml:space="preserve">El </w:t>
      </w:r>
      <w:r w:rsidR="00A55AC3">
        <w:rPr>
          <w:sz w:val="22"/>
          <w:szCs w:val="22"/>
          <w:u w:val="single"/>
        </w:rPr>
        <w:t xml:space="preserve">Sr. </w:t>
      </w:r>
      <w:r w:rsidRPr="00895A65">
        <w:rPr>
          <w:sz w:val="22"/>
          <w:szCs w:val="22"/>
          <w:u w:val="single"/>
        </w:rPr>
        <w:t>YUTZIS</w:t>
      </w:r>
      <w:r w:rsidRPr="00895A65">
        <w:rPr>
          <w:sz w:val="22"/>
          <w:szCs w:val="22"/>
        </w:rPr>
        <w:t xml:space="preserve"> (Relator para el país) dice que, teniendo en cuenta el último comentario del </w:t>
      </w:r>
      <w:r w:rsidR="00A55AC3">
        <w:rPr>
          <w:sz w:val="22"/>
          <w:szCs w:val="22"/>
        </w:rPr>
        <w:t>Sr.</w:t>
      </w:r>
      <w:r w:rsidR="00E40611">
        <w:rPr>
          <w:sz w:val="22"/>
          <w:szCs w:val="22"/>
        </w:rPr>
        <w:t> </w:t>
      </w:r>
      <w:r w:rsidRPr="00895A65">
        <w:rPr>
          <w:sz w:val="22"/>
          <w:szCs w:val="22"/>
        </w:rPr>
        <w:t>Diaconu, coincide en que es preciso suprimir el párrafo 12.</w:t>
      </w:r>
    </w:p>
    <w:p w:rsidR="00E40611" w:rsidRDefault="00E40611" w:rsidP="00977F18">
      <w:pPr>
        <w:rPr>
          <w:sz w:val="22"/>
          <w:szCs w:val="22"/>
        </w:rPr>
      </w:pPr>
    </w:p>
    <w:p w:rsidR="00977F18" w:rsidRDefault="00977F18" w:rsidP="00977F18">
      <w:pPr>
        <w:rPr>
          <w:sz w:val="22"/>
          <w:szCs w:val="22"/>
        </w:rPr>
      </w:pPr>
      <w:r w:rsidRPr="00895A65">
        <w:rPr>
          <w:sz w:val="22"/>
          <w:szCs w:val="22"/>
        </w:rPr>
        <w:t>4.</w:t>
      </w:r>
      <w:r w:rsidRPr="00895A65">
        <w:rPr>
          <w:sz w:val="22"/>
          <w:szCs w:val="22"/>
        </w:rPr>
        <w:tab/>
      </w:r>
      <w:r w:rsidRPr="00895A65">
        <w:rPr>
          <w:sz w:val="22"/>
          <w:szCs w:val="22"/>
          <w:u w:val="single"/>
        </w:rPr>
        <w:t>Queda suprimido el párrafo 12</w:t>
      </w:r>
      <w:r w:rsidRPr="00895A65">
        <w:rPr>
          <w:sz w:val="22"/>
          <w:szCs w:val="22"/>
        </w:rPr>
        <w:t>.</w:t>
      </w:r>
    </w:p>
    <w:p w:rsidR="00E40611" w:rsidRPr="00895A65" w:rsidRDefault="00E40611" w:rsidP="00977F18">
      <w:pPr>
        <w:rPr>
          <w:sz w:val="22"/>
          <w:szCs w:val="22"/>
        </w:rPr>
      </w:pPr>
    </w:p>
    <w:p w:rsidR="00977F18" w:rsidRPr="00895A65" w:rsidRDefault="00977F18" w:rsidP="00977F18">
      <w:pPr>
        <w:rPr>
          <w:sz w:val="22"/>
          <w:szCs w:val="22"/>
        </w:rPr>
      </w:pPr>
      <w:r w:rsidRPr="00895A65">
        <w:rPr>
          <w:sz w:val="22"/>
          <w:szCs w:val="22"/>
          <w:u w:val="single"/>
        </w:rPr>
        <w:t>Párrafo 13</w:t>
      </w:r>
    </w:p>
    <w:p w:rsidR="00E40611" w:rsidRDefault="00E40611" w:rsidP="00977F18">
      <w:pPr>
        <w:rPr>
          <w:sz w:val="22"/>
          <w:szCs w:val="22"/>
        </w:rPr>
      </w:pPr>
    </w:p>
    <w:p w:rsidR="00977F18" w:rsidRPr="00895A65" w:rsidRDefault="00977F18" w:rsidP="00977F18">
      <w:pPr>
        <w:rPr>
          <w:sz w:val="22"/>
          <w:szCs w:val="22"/>
        </w:rPr>
      </w:pPr>
      <w:r w:rsidRPr="00895A65">
        <w:rPr>
          <w:sz w:val="22"/>
          <w:szCs w:val="22"/>
        </w:rPr>
        <w:t>5.</w:t>
      </w:r>
      <w:r w:rsidRPr="00895A65">
        <w:rPr>
          <w:sz w:val="22"/>
          <w:szCs w:val="22"/>
        </w:rPr>
        <w:tab/>
        <w:t xml:space="preserve">El </w:t>
      </w:r>
      <w:r w:rsidR="00A55AC3">
        <w:rPr>
          <w:sz w:val="22"/>
          <w:szCs w:val="22"/>
          <w:u w:val="single"/>
        </w:rPr>
        <w:t xml:space="preserve">Sr. </w:t>
      </w:r>
      <w:r w:rsidRPr="00895A65">
        <w:rPr>
          <w:sz w:val="22"/>
          <w:szCs w:val="22"/>
          <w:u w:val="single"/>
        </w:rPr>
        <w:t>RECHETOV</w:t>
      </w:r>
      <w:r w:rsidRPr="00895A65">
        <w:rPr>
          <w:sz w:val="22"/>
          <w:szCs w:val="22"/>
        </w:rPr>
        <w:t xml:space="preserve"> dice que en el párrafo 13 figuran cuestiones importantes, pero no cree que el Comité deba imponer a los legisladores la manera en que hay hacer cumplir el Código Penal.</w:t>
      </w:r>
    </w:p>
    <w:p w:rsidR="00E40611" w:rsidRDefault="00E40611" w:rsidP="00977F18">
      <w:pPr>
        <w:rPr>
          <w:sz w:val="22"/>
          <w:szCs w:val="22"/>
        </w:rPr>
      </w:pPr>
    </w:p>
    <w:p w:rsidR="00977F18" w:rsidRPr="00895A65" w:rsidRDefault="00977F18" w:rsidP="00977F18">
      <w:pPr>
        <w:rPr>
          <w:sz w:val="22"/>
          <w:szCs w:val="22"/>
        </w:rPr>
      </w:pPr>
      <w:r w:rsidRPr="00895A65">
        <w:rPr>
          <w:sz w:val="22"/>
          <w:szCs w:val="22"/>
        </w:rPr>
        <w:t>6</w:t>
      </w:r>
      <w:r w:rsidR="00A55AC3">
        <w:rPr>
          <w:sz w:val="22"/>
          <w:szCs w:val="22"/>
        </w:rPr>
        <w:t xml:space="preserve">.  </w:t>
      </w:r>
      <w:r w:rsidRPr="00895A65">
        <w:rPr>
          <w:sz w:val="22"/>
          <w:szCs w:val="22"/>
        </w:rPr>
        <w:tab/>
        <w:t xml:space="preserve">El </w:t>
      </w:r>
      <w:r w:rsidR="00A55AC3">
        <w:rPr>
          <w:sz w:val="22"/>
          <w:szCs w:val="22"/>
          <w:u w:val="single"/>
        </w:rPr>
        <w:t xml:space="preserve">Sr. </w:t>
      </w:r>
      <w:r w:rsidRPr="00895A65">
        <w:rPr>
          <w:sz w:val="22"/>
          <w:szCs w:val="22"/>
          <w:u w:val="single"/>
        </w:rPr>
        <w:t>BOSSUYT</w:t>
      </w:r>
      <w:r w:rsidRPr="00895A65">
        <w:rPr>
          <w:sz w:val="22"/>
          <w:szCs w:val="22"/>
        </w:rPr>
        <w:t xml:space="preserve"> dice que, aunque algunas personas hayan sido condenadas por violar el párrafo b) del artículo 266 del Código Penal, no está seguro de que el Comité disponga de información suficiente para inferir que se han producido graves actos de racismo, que las sanciones han sido </w:t>
      </w:r>
      <w:r w:rsidR="00E40611">
        <w:rPr>
          <w:sz w:val="22"/>
          <w:szCs w:val="22"/>
        </w:rPr>
        <w:t xml:space="preserve">demasiado leves </w:t>
      </w:r>
      <w:r w:rsidRPr="00895A65">
        <w:rPr>
          <w:sz w:val="22"/>
          <w:szCs w:val="22"/>
        </w:rPr>
        <w:t>y que los jueces no han tenido en cuenta correctamente todos los elementos en determinadas causas</w:t>
      </w:r>
      <w:r w:rsidR="00A55AC3">
        <w:rPr>
          <w:sz w:val="22"/>
          <w:szCs w:val="22"/>
        </w:rPr>
        <w:t xml:space="preserve">.  </w:t>
      </w:r>
      <w:r w:rsidRPr="00895A65">
        <w:rPr>
          <w:sz w:val="22"/>
          <w:szCs w:val="22"/>
        </w:rPr>
        <w:t xml:space="preserve">Por ello, </w:t>
      </w:r>
      <w:r w:rsidR="00E40611">
        <w:rPr>
          <w:sz w:val="22"/>
          <w:szCs w:val="22"/>
        </w:rPr>
        <w:t xml:space="preserve">propone que se </w:t>
      </w:r>
      <w:r w:rsidRPr="00895A65">
        <w:rPr>
          <w:sz w:val="22"/>
          <w:szCs w:val="22"/>
        </w:rPr>
        <w:t>suprim</w:t>
      </w:r>
      <w:r w:rsidR="00E40611">
        <w:rPr>
          <w:sz w:val="22"/>
          <w:szCs w:val="22"/>
        </w:rPr>
        <w:t>a</w:t>
      </w:r>
      <w:r w:rsidRPr="00895A65">
        <w:rPr>
          <w:sz w:val="22"/>
          <w:szCs w:val="22"/>
        </w:rPr>
        <w:t xml:space="preserve"> la afirmación de que graves actos de racismo fueron castigados con sanciones</w:t>
      </w:r>
      <w:r w:rsidR="00E40611">
        <w:rPr>
          <w:sz w:val="22"/>
          <w:szCs w:val="22"/>
        </w:rPr>
        <w:t xml:space="preserve"> leves</w:t>
      </w:r>
      <w:r w:rsidR="00A55AC3">
        <w:rPr>
          <w:sz w:val="22"/>
          <w:szCs w:val="22"/>
        </w:rPr>
        <w:t xml:space="preserve">.  </w:t>
      </w:r>
      <w:r w:rsidRPr="00895A65">
        <w:rPr>
          <w:sz w:val="22"/>
          <w:szCs w:val="22"/>
        </w:rPr>
        <w:t>Además, habría que sustituir la palabra "</w:t>
      </w:r>
      <w:r w:rsidR="00100FEC">
        <w:rPr>
          <w:sz w:val="22"/>
          <w:szCs w:val="22"/>
        </w:rPr>
        <w:t>determinen</w:t>
      </w:r>
      <w:r w:rsidRPr="00895A65">
        <w:rPr>
          <w:sz w:val="22"/>
          <w:szCs w:val="22"/>
        </w:rPr>
        <w:t>" por "</w:t>
      </w:r>
      <w:r w:rsidR="00100FEC">
        <w:rPr>
          <w:sz w:val="22"/>
          <w:szCs w:val="22"/>
        </w:rPr>
        <w:t>sean</w:t>
      </w:r>
      <w:r w:rsidRPr="00895A65">
        <w:rPr>
          <w:sz w:val="22"/>
          <w:szCs w:val="22"/>
        </w:rPr>
        <w:t>".</w:t>
      </w:r>
    </w:p>
    <w:p w:rsidR="00100FEC" w:rsidRDefault="00100FEC" w:rsidP="00977F18">
      <w:pPr>
        <w:rPr>
          <w:sz w:val="22"/>
          <w:szCs w:val="22"/>
        </w:rPr>
      </w:pPr>
    </w:p>
    <w:p w:rsidR="00977F18" w:rsidRPr="00895A65" w:rsidRDefault="00977F18" w:rsidP="00977F18">
      <w:pPr>
        <w:rPr>
          <w:sz w:val="22"/>
          <w:szCs w:val="22"/>
        </w:rPr>
      </w:pPr>
      <w:r w:rsidRPr="00895A65">
        <w:rPr>
          <w:sz w:val="22"/>
          <w:szCs w:val="22"/>
        </w:rPr>
        <w:t>7</w:t>
      </w:r>
      <w:r w:rsidR="00A55AC3">
        <w:rPr>
          <w:sz w:val="22"/>
          <w:szCs w:val="22"/>
        </w:rPr>
        <w:t xml:space="preserve">.  </w:t>
      </w:r>
      <w:r w:rsidRPr="00895A65">
        <w:rPr>
          <w:sz w:val="22"/>
          <w:szCs w:val="22"/>
        </w:rPr>
        <w:tab/>
        <w:t xml:space="preserve">El </w:t>
      </w:r>
      <w:r w:rsidR="00A55AC3">
        <w:rPr>
          <w:sz w:val="22"/>
          <w:szCs w:val="22"/>
          <w:u w:val="single"/>
        </w:rPr>
        <w:t xml:space="preserve">Sr. </w:t>
      </w:r>
      <w:r w:rsidRPr="00895A65">
        <w:rPr>
          <w:sz w:val="22"/>
          <w:szCs w:val="22"/>
          <w:u w:val="single"/>
        </w:rPr>
        <w:t>ABOUL-NASR</w:t>
      </w:r>
      <w:r w:rsidRPr="00895A65">
        <w:rPr>
          <w:sz w:val="22"/>
          <w:szCs w:val="22"/>
        </w:rPr>
        <w:t xml:space="preserve"> pregunta si se le planteó al Estado Parte la cuestión de la imposición de sanciones </w:t>
      </w:r>
      <w:r w:rsidR="00100FEC">
        <w:rPr>
          <w:sz w:val="22"/>
          <w:szCs w:val="22"/>
        </w:rPr>
        <w:t xml:space="preserve">leves </w:t>
      </w:r>
      <w:r w:rsidRPr="00895A65">
        <w:rPr>
          <w:sz w:val="22"/>
          <w:szCs w:val="22"/>
        </w:rPr>
        <w:t>al examinar su d</w:t>
      </w:r>
      <w:r w:rsidR="00100FEC">
        <w:rPr>
          <w:sz w:val="22"/>
          <w:szCs w:val="22"/>
        </w:rPr>
        <w:t>e</w:t>
      </w:r>
      <w:r w:rsidRPr="00895A65">
        <w:rPr>
          <w:sz w:val="22"/>
          <w:szCs w:val="22"/>
        </w:rPr>
        <w:t>cimocuarto informe periódico (CERD/C/362/Add.1)</w:t>
      </w:r>
      <w:r w:rsidR="00A55AC3">
        <w:rPr>
          <w:sz w:val="22"/>
          <w:szCs w:val="22"/>
        </w:rPr>
        <w:t xml:space="preserve">.  </w:t>
      </w:r>
      <w:r w:rsidRPr="00895A65">
        <w:rPr>
          <w:sz w:val="22"/>
          <w:szCs w:val="22"/>
        </w:rPr>
        <w:t>Dice que</w:t>
      </w:r>
      <w:r w:rsidR="00CC51D3">
        <w:rPr>
          <w:sz w:val="22"/>
          <w:szCs w:val="22"/>
        </w:rPr>
        <w:t>,</w:t>
      </w:r>
      <w:r w:rsidRPr="00895A65">
        <w:rPr>
          <w:sz w:val="22"/>
          <w:szCs w:val="22"/>
        </w:rPr>
        <w:t xml:space="preserve"> si no recuerda mal, la delegación danesa había abordado esa cuestión</w:t>
      </w:r>
      <w:r w:rsidR="00A55AC3">
        <w:rPr>
          <w:sz w:val="22"/>
          <w:szCs w:val="22"/>
        </w:rPr>
        <w:t xml:space="preserve">.  </w:t>
      </w:r>
      <w:r w:rsidRPr="00895A65">
        <w:rPr>
          <w:sz w:val="22"/>
          <w:szCs w:val="22"/>
        </w:rPr>
        <w:t>En caso afirmativo, el Comité debería tomar nota de su respuesta</w:t>
      </w:r>
      <w:r w:rsidR="00A55AC3">
        <w:rPr>
          <w:sz w:val="22"/>
          <w:szCs w:val="22"/>
        </w:rPr>
        <w:t xml:space="preserve">.  </w:t>
      </w:r>
      <w:r w:rsidRPr="00895A65">
        <w:rPr>
          <w:sz w:val="22"/>
          <w:szCs w:val="22"/>
        </w:rPr>
        <w:t>Además, hay que preguntar dónde obtuvo el Comité la información que se facilita en el párrafo 13.</w:t>
      </w:r>
    </w:p>
    <w:p w:rsidR="00CC51D3" w:rsidRDefault="00CC51D3" w:rsidP="00977F18">
      <w:pPr>
        <w:rPr>
          <w:sz w:val="22"/>
          <w:szCs w:val="22"/>
        </w:rPr>
      </w:pPr>
    </w:p>
    <w:p w:rsidR="00977F18" w:rsidRPr="00895A65" w:rsidRDefault="00977F18" w:rsidP="00977F18">
      <w:pPr>
        <w:rPr>
          <w:sz w:val="22"/>
          <w:szCs w:val="22"/>
        </w:rPr>
      </w:pPr>
      <w:r w:rsidRPr="00895A65">
        <w:rPr>
          <w:sz w:val="22"/>
          <w:szCs w:val="22"/>
        </w:rPr>
        <w:t>8.</w:t>
      </w:r>
      <w:r w:rsidRPr="00895A65">
        <w:rPr>
          <w:sz w:val="22"/>
          <w:szCs w:val="22"/>
        </w:rPr>
        <w:tab/>
        <w:t xml:space="preserve">El </w:t>
      </w:r>
      <w:r w:rsidRPr="00895A65">
        <w:rPr>
          <w:sz w:val="22"/>
          <w:szCs w:val="22"/>
          <w:u w:val="single"/>
        </w:rPr>
        <w:t>PRESIDENTE</w:t>
      </w:r>
      <w:r w:rsidRPr="00895A65">
        <w:rPr>
          <w:sz w:val="22"/>
          <w:szCs w:val="22"/>
        </w:rPr>
        <w:t xml:space="preserve"> dice que toma buena nota de la cuestión planteada por el </w:t>
      </w:r>
      <w:r w:rsidR="00A55AC3">
        <w:rPr>
          <w:sz w:val="22"/>
          <w:szCs w:val="22"/>
        </w:rPr>
        <w:t xml:space="preserve">Sr. </w:t>
      </w:r>
      <w:r w:rsidRPr="00895A65">
        <w:rPr>
          <w:sz w:val="22"/>
          <w:szCs w:val="22"/>
        </w:rPr>
        <w:t>Bossuyt</w:t>
      </w:r>
      <w:r w:rsidR="00A55AC3">
        <w:rPr>
          <w:sz w:val="22"/>
          <w:szCs w:val="22"/>
        </w:rPr>
        <w:t xml:space="preserve">.  </w:t>
      </w:r>
      <w:r w:rsidRPr="00895A65">
        <w:rPr>
          <w:sz w:val="22"/>
          <w:szCs w:val="22"/>
        </w:rPr>
        <w:t xml:space="preserve">El Comité no puede </w:t>
      </w:r>
      <w:r w:rsidR="00CC51D3">
        <w:rPr>
          <w:sz w:val="22"/>
          <w:szCs w:val="22"/>
        </w:rPr>
        <w:t xml:space="preserve">poner en tela de juicio </w:t>
      </w:r>
      <w:r w:rsidRPr="00895A65">
        <w:rPr>
          <w:sz w:val="22"/>
          <w:szCs w:val="22"/>
        </w:rPr>
        <w:t>los tribunales daneses.</w:t>
      </w:r>
    </w:p>
    <w:p w:rsidR="00CC51D3" w:rsidRDefault="00CC51D3" w:rsidP="00977F18">
      <w:pPr>
        <w:rPr>
          <w:sz w:val="22"/>
          <w:szCs w:val="22"/>
        </w:rPr>
      </w:pPr>
    </w:p>
    <w:p w:rsidR="00977F18" w:rsidRPr="00895A65" w:rsidRDefault="00977F18" w:rsidP="00977F18">
      <w:pPr>
        <w:rPr>
          <w:sz w:val="22"/>
          <w:szCs w:val="22"/>
        </w:rPr>
      </w:pPr>
      <w:r w:rsidRPr="00895A65">
        <w:rPr>
          <w:sz w:val="22"/>
          <w:szCs w:val="22"/>
        </w:rPr>
        <w:t>9.</w:t>
      </w:r>
      <w:r w:rsidRPr="00895A65">
        <w:rPr>
          <w:sz w:val="22"/>
          <w:szCs w:val="22"/>
        </w:rPr>
        <w:tab/>
        <w:t xml:space="preserve">El </w:t>
      </w:r>
      <w:r w:rsidR="00A55AC3">
        <w:rPr>
          <w:sz w:val="22"/>
          <w:szCs w:val="22"/>
          <w:u w:val="single"/>
        </w:rPr>
        <w:t xml:space="preserve">Sr. </w:t>
      </w:r>
      <w:r w:rsidR="00CC51D3">
        <w:rPr>
          <w:sz w:val="22"/>
          <w:szCs w:val="22"/>
          <w:u w:val="single"/>
        </w:rPr>
        <w:t>d</w:t>
      </w:r>
      <w:r w:rsidRPr="00895A65">
        <w:rPr>
          <w:sz w:val="22"/>
          <w:szCs w:val="22"/>
          <w:u w:val="single"/>
        </w:rPr>
        <w:t>e GOUTTES</w:t>
      </w:r>
      <w:r w:rsidRPr="00895A65">
        <w:rPr>
          <w:sz w:val="22"/>
          <w:szCs w:val="22"/>
        </w:rPr>
        <w:t xml:space="preserve"> también coincide con el </w:t>
      </w:r>
      <w:r w:rsidR="00A55AC3">
        <w:rPr>
          <w:sz w:val="22"/>
          <w:szCs w:val="22"/>
        </w:rPr>
        <w:t xml:space="preserve">Sr. </w:t>
      </w:r>
      <w:r w:rsidRPr="00895A65">
        <w:rPr>
          <w:sz w:val="22"/>
          <w:szCs w:val="22"/>
        </w:rPr>
        <w:t>Bossuyt</w:t>
      </w:r>
      <w:r w:rsidR="00A55AC3">
        <w:rPr>
          <w:sz w:val="22"/>
          <w:szCs w:val="22"/>
        </w:rPr>
        <w:t xml:space="preserve">.  </w:t>
      </w:r>
      <w:r w:rsidRPr="00895A65">
        <w:rPr>
          <w:sz w:val="22"/>
          <w:szCs w:val="22"/>
        </w:rPr>
        <w:t>Para simplificar el asunto y soslayar las dificultades que plantea, sugiere suprimir toda la primera frase</w:t>
      </w:r>
      <w:r w:rsidR="00A55AC3">
        <w:rPr>
          <w:sz w:val="22"/>
          <w:szCs w:val="22"/>
        </w:rPr>
        <w:t xml:space="preserve">.  </w:t>
      </w:r>
      <w:r w:rsidRPr="00895A65">
        <w:rPr>
          <w:sz w:val="22"/>
          <w:szCs w:val="22"/>
        </w:rPr>
        <w:t>En la última frase figura la parte sustantiva de la recomendación.</w:t>
      </w:r>
    </w:p>
    <w:p w:rsidR="00CC51D3" w:rsidRDefault="00CC51D3" w:rsidP="00977F18">
      <w:pPr>
        <w:rPr>
          <w:sz w:val="22"/>
          <w:szCs w:val="22"/>
        </w:rPr>
      </w:pPr>
    </w:p>
    <w:p w:rsidR="00977F18" w:rsidRPr="00895A65" w:rsidRDefault="00977F18" w:rsidP="00977F18">
      <w:pPr>
        <w:rPr>
          <w:sz w:val="22"/>
          <w:szCs w:val="22"/>
        </w:rPr>
      </w:pPr>
      <w:r w:rsidRPr="00895A65">
        <w:rPr>
          <w:sz w:val="22"/>
          <w:szCs w:val="22"/>
        </w:rPr>
        <w:t>10</w:t>
      </w:r>
      <w:r w:rsidR="00A55AC3">
        <w:rPr>
          <w:sz w:val="22"/>
          <w:szCs w:val="22"/>
        </w:rPr>
        <w:t xml:space="preserve">.  </w:t>
      </w:r>
      <w:r w:rsidRPr="00895A65">
        <w:rPr>
          <w:sz w:val="22"/>
          <w:szCs w:val="22"/>
        </w:rPr>
        <w:tab/>
        <w:t xml:space="preserve">El </w:t>
      </w:r>
      <w:r w:rsidR="00A55AC3">
        <w:rPr>
          <w:sz w:val="22"/>
          <w:szCs w:val="22"/>
          <w:u w:val="single"/>
        </w:rPr>
        <w:t xml:space="preserve">Sr. </w:t>
      </w:r>
      <w:r w:rsidRPr="00895A65">
        <w:rPr>
          <w:sz w:val="22"/>
          <w:szCs w:val="22"/>
          <w:u w:val="single"/>
        </w:rPr>
        <w:t>RECHETOV</w:t>
      </w:r>
      <w:r w:rsidRPr="00895A65">
        <w:rPr>
          <w:sz w:val="22"/>
          <w:szCs w:val="22"/>
        </w:rPr>
        <w:t xml:space="preserve"> hace suya la propuesta formulada por el anterior</w:t>
      </w:r>
      <w:r w:rsidR="00CC51D3">
        <w:rPr>
          <w:sz w:val="22"/>
          <w:szCs w:val="22"/>
        </w:rPr>
        <w:t xml:space="preserve"> orador</w:t>
      </w:r>
      <w:r w:rsidR="00A55AC3">
        <w:rPr>
          <w:sz w:val="22"/>
          <w:szCs w:val="22"/>
        </w:rPr>
        <w:t xml:space="preserve">.  </w:t>
      </w:r>
      <w:r w:rsidRPr="00895A65">
        <w:rPr>
          <w:sz w:val="22"/>
          <w:szCs w:val="22"/>
        </w:rPr>
        <w:t>La segunda frase es más importante y por ello hay que conservarla</w:t>
      </w:r>
      <w:r w:rsidR="00A55AC3">
        <w:rPr>
          <w:sz w:val="22"/>
          <w:szCs w:val="22"/>
        </w:rPr>
        <w:t xml:space="preserve">.  </w:t>
      </w:r>
      <w:r w:rsidRPr="00895A65">
        <w:rPr>
          <w:sz w:val="22"/>
          <w:szCs w:val="22"/>
        </w:rPr>
        <w:t xml:space="preserve">Sin embargo, no está de acuerdo con la propuesta del </w:t>
      </w:r>
      <w:r w:rsidR="00A55AC3">
        <w:rPr>
          <w:sz w:val="22"/>
          <w:szCs w:val="22"/>
        </w:rPr>
        <w:t xml:space="preserve">Sr. </w:t>
      </w:r>
      <w:r w:rsidRPr="00895A65">
        <w:rPr>
          <w:sz w:val="22"/>
          <w:szCs w:val="22"/>
        </w:rPr>
        <w:t xml:space="preserve">Bossuyt de suprimir la frase </w:t>
      </w:r>
      <w:r w:rsidR="00CC51D3">
        <w:rPr>
          <w:sz w:val="22"/>
          <w:szCs w:val="22"/>
        </w:rPr>
        <w:t xml:space="preserve">en que se </w:t>
      </w:r>
      <w:r w:rsidRPr="00895A65">
        <w:rPr>
          <w:sz w:val="22"/>
          <w:szCs w:val="22"/>
        </w:rPr>
        <w:t>afirma que graves actos de racismo</w:t>
      </w:r>
      <w:r w:rsidR="00CC51D3">
        <w:rPr>
          <w:sz w:val="22"/>
          <w:szCs w:val="22"/>
        </w:rPr>
        <w:t xml:space="preserve"> se sancionaron con penas leves</w:t>
      </w:r>
      <w:r w:rsidRPr="00895A65">
        <w:rPr>
          <w:sz w:val="22"/>
          <w:szCs w:val="22"/>
        </w:rPr>
        <w:t>; en el presente y en anteriores informes periódicos figuran muchos ejemplos de delitos racistas que tan sólo han sido sancionados con una multa equivalente al salario de 5 ó 10 días</w:t>
      </w:r>
      <w:r w:rsidR="00A55AC3">
        <w:rPr>
          <w:sz w:val="22"/>
          <w:szCs w:val="22"/>
        </w:rPr>
        <w:t xml:space="preserve">.  </w:t>
      </w:r>
      <w:r w:rsidRPr="00895A65">
        <w:rPr>
          <w:sz w:val="22"/>
          <w:szCs w:val="22"/>
        </w:rPr>
        <w:t>Por ello, debería conservarse.</w:t>
      </w:r>
    </w:p>
    <w:p w:rsidR="00977F18" w:rsidRPr="00895A65" w:rsidRDefault="00977F18" w:rsidP="00977F18">
      <w:pPr>
        <w:rPr>
          <w:sz w:val="22"/>
          <w:szCs w:val="22"/>
        </w:rPr>
      </w:pPr>
      <w:r w:rsidRPr="00895A65">
        <w:rPr>
          <w:sz w:val="22"/>
          <w:szCs w:val="22"/>
        </w:rPr>
        <w:t>11.</w:t>
      </w:r>
      <w:r w:rsidRPr="00895A65">
        <w:rPr>
          <w:sz w:val="22"/>
          <w:szCs w:val="22"/>
        </w:rPr>
        <w:tab/>
        <w:t xml:space="preserve">El </w:t>
      </w:r>
      <w:r w:rsidR="00A55AC3">
        <w:rPr>
          <w:sz w:val="22"/>
          <w:szCs w:val="22"/>
          <w:u w:val="single"/>
        </w:rPr>
        <w:t xml:space="preserve">Sr. </w:t>
      </w:r>
      <w:r w:rsidRPr="00895A65">
        <w:rPr>
          <w:sz w:val="22"/>
          <w:szCs w:val="22"/>
          <w:u w:val="single"/>
        </w:rPr>
        <w:t>YUTZIS</w:t>
      </w:r>
      <w:r w:rsidRPr="00895A65">
        <w:rPr>
          <w:sz w:val="22"/>
          <w:szCs w:val="22"/>
        </w:rPr>
        <w:t xml:space="preserve"> (Relator para el país) dice estar seguro de que muchas fuentes manifestaron ya lo que se afirma en el párrafo 13, entre ellas, el Consejo de Europa y la Unión Europea</w:t>
      </w:r>
      <w:r w:rsidR="00A55AC3">
        <w:rPr>
          <w:sz w:val="22"/>
          <w:szCs w:val="22"/>
        </w:rPr>
        <w:t xml:space="preserve">.  </w:t>
      </w:r>
      <w:r w:rsidRPr="00895A65">
        <w:rPr>
          <w:sz w:val="22"/>
          <w:szCs w:val="22"/>
        </w:rPr>
        <w:t>A fin de lograr un consenso sería aconsejable suprimir las dos primeras líneas y comenzar el párrafo 13 diciendo que el Comité sigue preocupado por los graves actos de racismo</w:t>
      </w:r>
      <w:r w:rsidR="00E4737C">
        <w:rPr>
          <w:sz w:val="22"/>
          <w:szCs w:val="22"/>
        </w:rPr>
        <w:t>,</w:t>
      </w:r>
      <w:r w:rsidRPr="00895A65">
        <w:rPr>
          <w:sz w:val="22"/>
          <w:szCs w:val="22"/>
        </w:rPr>
        <w:t xml:space="preserve"> y mantener el resto de la frase.</w:t>
      </w:r>
    </w:p>
    <w:p w:rsidR="00E4737C" w:rsidRDefault="00E4737C" w:rsidP="00977F18">
      <w:pPr>
        <w:rPr>
          <w:sz w:val="22"/>
          <w:szCs w:val="22"/>
        </w:rPr>
      </w:pPr>
    </w:p>
    <w:p w:rsidR="00977F18" w:rsidRPr="00895A65" w:rsidRDefault="00977F18" w:rsidP="00977F18">
      <w:pPr>
        <w:rPr>
          <w:sz w:val="22"/>
          <w:szCs w:val="22"/>
        </w:rPr>
      </w:pPr>
      <w:r w:rsidRPr="00895A65">
        <w:rPr>
          <w:sz w:val="22"/>
          <w:szCs w:val="22"/>
        </w:rPr>
        <w:t>12</w:t>
      </w:r>
      <w:r w:rsidR="00A55AC3">
        <w:rPr>
          <w:sz w:val="22"/>
          <w:szCs w:val="22"/>
        </w:rPr>
        <w:t>.</w:t>
      </w:r>
      <w:r w:rsidR="006E58F3">
        <w:rPr>
          <w:sz w:val="22"/>
          <w:szCs w:val="22"/>
        </w:rPr>
        <w:tab/>
      </w:r>
      <w:r w:rsidRPr="00895A65">
        <w:rPr>
          <w:sz w:val="22"/>
          <w:szCs w:val="22"/>
        </w:rPr>
        <w:t xml:space="preserve">El </w:t>
      </w:r>
      <w:r w:rsidR="00A55AC3">
        <w:rPr>
          <w:sz w:val="22"/>
          <w:szCs w:val="22"/>
          <w:u w:val="single"/>
        </w:rPr>
        <w:t xml:space="preserve">Sr. </w:t>
      </w:r>
      <w:r w:rsidRPr="00895A65">
        <w:rPr>
          <w:sz w:val="22"/>
          <w:szCs w:val="22"/>
          <w:u w:val="single"/>
        </w:rPr>
        <w:t>BRYDE</w:t>
      </w:r>
      <w:r w:rsidRPr="00895A65">
        <w:rPr>
          <w:sz w:val="22"/>
          <w:szCs w:val="22"/>
        </w:rPr>
        <w:t xml:space="preserve"> coincide en que resulta problemático evaluar el nivel de las sanciones impuestas en un determinado país, no sólo porque no le corresponde al Comité juzgar, sino porque, además, la manera en que se aplica el derecho penal es distinta de un país a otro</w:t>
      </w:r>
      <w:r w:rsidR="00A55AC3">
        <w:rPr>
          <w:sz w:val="22"/>
          <w:szCs w:val="22"/>
        </w:rPr>
        <w:t xml:space="preserve">.  </w:t>
      </w:r>
      <w:r w:rsidRPr="00895A65">
        <w:rPr>
          <w:sz w:val="22"/>
          <w:szCs w:val="22"/>
        </w:rPr>
        <w:t xml:space="preserve">Dinamarca es uno de los países </w:t>
      </w:r>
      <w:r w:rsidR="006E58F3">
        <w:rPr>
          <w:sz w:val="22"/>
          <w:szCs w:val="22"/>
        </w:rPr>
        <w:t xml:space="preserve">con </w:t>
      </w:r>
      <w:r w:rsidRPr="00895A65">
        <w:rPr>
          <w:sz w:val="22"/>
          <w:szCs w:val="22"/>
        </w:rPr>
        <w:t>un menor porcentaje de población reclusa, lo que ha sido encomiado en otros órganos creados en virtud de tratados</w:t>
      </w:r>
      <w:r w:rsidR="00A55AC3">
        <w:rPr>
          <w:sz w:val="22"/>
          <w:szCs w:val="22"/>
        </w:rPr>
        <w:t xml:space="preserve">.  </w:t>
      </w:r>
      <w:r w:rsidRPr="00895A65">
        <w:rPr>
          <w:sz w:val="22"/>
          <w:szCs w:val="22"/>
        </w:rPr>
        <w:t>Por ello, no es de extrañar que las sanciones por los delitos que interesan al Comité puedan ser menos severas que en otros países</w:t>
      </w:r>
      <w:r w:rsidR="00A55AC3">
        <w:rPr>
          <w:sz w:val="22"/>
          <w:szCs w:val="22"/>
        </w:rPr>
        <w:t xml:space="preserve">.  </w:t>
      </w:r>
      <w:r w:rsidRPr="00895A65">
        <w:rPr>
          <w:sz w:val="22"/>
          <w:szCs w:val="22"/>
        </w:rPr>
        <w:t xml:space="preserve">Sin embargo, puesto que todavía persiste la división de opiniones, </w:t>
      </w:r>
      <w:r w:rsidR="006E58F3">
        <w:rPr>
          <w:sz w:val="22"/>
          <w:szCs w:val="22"/>
        </w:rPr>
        <w:t xml:space="preserve">propone </w:t>
      </w:r>
      <w:r w:rsidRPr="00895A65">
        <w:rPr>
          <w:sz w:val="22"/>
          <w:szCs w:val="22"/>
        </w:rPr>
        <w:t xml:space="preserve">que se </w:t>
      </w:r>
      <w:r w:rsidR="006E58F3">
        <w:rPr>
          <w:sz w:val="22"/>
          <w:szCs w:val="22"/>
        </w:rPr>
        <w:t xml:space="preserve">diga </w:t>
      </w:r>
      <w:r w:rsidRPr="00895A65">
        <w:rPr>
          <w:sz w:val="22"/>
          <w:szCs w:val="22"/>
        </w:rPr>
        <w:t>que algunos miembros del Comité consideran que, a tenor del párrafo</w:t>
      </w:r>
      <w:r w:rsidR="006E58F3">
        <w:rPr>
          <w:sz w:val="22"/>
          <w:szCs w:val="22"/>
        </w:rPr>
        <w:t> </w:t>
      </w:r>
      <w:r w:rsidRPr="00895A65">
        <w:rPr>
          <w:sz w:val="22"/>
          <w:szCs w:val="22"/>
        </w:rPr>
        <w:t>b) del artículo 266, parece que en algunos casos de graves actos de racismo éstos se han sancionado con penas</w:t>
      </w:r>
      <w:r w:rsidR="00C538F3">
        <w:rPr>
          <w:sz w:val="22"/>
          <w:szCs w:val="22"/>
        </w:rPr>
        <w:t xml:space="preserve"> leves</w:t>
      </w:r>
      <w:r w:rsidRPr="00895A65">
        <w:rPr>
          <w:sz w:val="22"/>
          <w:szCs w:val="22"/>
        </w:rPr>
        <w:t>.</w:t>
      </w:r>
    </w:p>
    <w:p w:rsidR="00C538F3" w:rsidRDefault="00C538F3" w:rsidP="00977F18">
      <w:pPr>
        <w:rPr>
          <w:sz w:val="22"/>
          <w:szCs w:val="22"/>
        </w:rPr>
      </w:pPr>
    </w:p>
    <w:p w:rsidR="00977F18" w:rsidRPr="00895A65" w:rsidRDefault="00977F18" w:rsidP="00977F18">
      <w:pPr>
        <w:rPr>
          <w:sz w:val="22"/>
          <w:szCs w:val="22"/>
        </w:rPr>
      </w:pPr>
      <w:r w:rsidRPr="00895A65">
        <w:rPr>
          <w:sz w:val="22"/>
          <w:szCs w:val="22"/>
        </w:rPr>
        <w:t>13</w:t>
      </w:r>
      <w:r w:rsidR="00A55AC3">
        <w:rPr>
          <w:sz w:val="22"/>
          <w:szCs w:val="22"/>
        </w:rPr>
        <w:t xml:space="preserve">.  </w:t>
      </w:r>
      <w:r w:rsidRPr="00895A65">
        <w:rPr>
          <w:sz w:val="22"/>
          <w:szCs w:val="22"/>
        </w:rPr>
        <w:tab/>
        <w:t xml:space="preserve">El </w:t>
      </w:r>
      <w:r w:rsidRPr="00895A65">
        <w:rPr>
          <w:sz w:val="22"/>
          <w:szCs w:val="22"/>
          <w:u w:val="single"/>
        </w:rPr>
        <w:t>PRESIDENTE</w:t>
      </w:r>
      <w:r w:rsidRPr="00895A65">
        <w:rPr>
          <w:sz w:val="22"/>
          <w:szCs w:val="22"/>
        </w:rPr>
        <w:t xml:space="preserve"> dice que el inconveniente que presenta esa redacción es que no es representativa de todo el Comité.</w:t>
      </w:r>
    </w:p>
    <w:p w:rsidR="00C538F3" w:rsidRDefault="00C538F3" w:rsidP="00977F18">
      <w:pPr>
        <w:rPr>
          <w:sz w:val="22"/>
          <w:szCs w:val="22"/>
        </w:rPr>
      </w:pPr>
    </w:p>
    <w:p w:rsidR="00977F18" w:rsidRDefault="00977F18" w:rsidP="00977F18">
      <w:pPr>
        <w:rPr>
          <w:sz w:val="22"/>
          <w:szCs w:val="22"/>
        </w:rPr>
      </w:pPr>
      <w:r w:rsidRPr="00895A65">
        <w:rPr>
          <w:sz w:val="22"/>
          <w:szCs w:val="22"/>
        </w:rPr>
        <w:t>14</w:t>
      </w:r>
      <w:r w:rsidR="00A55AC3">
        <w:rPr>
          <w:sz w:val="22"/>
          <w:szCs w:val="22"/>
        </w:rPr>
        <w:t xml:space="preserve">.  </w:t>
      </w:r>
      <w:r w:rsidRPr="00895A65">
        <w:rPr>
          <w:sz w:val="22"/>
          <w:szCs w:val="22"/>
        </w:rPr>
        <w:tab/>
        <w:t xml:space="preserve">La </w:t>
      </w:r>
      <w:r w:rsidR="00A55AC3">
        <w:rPr>
          <w:sz w:val="22"/>
          <w:szCs w:val="22"/>
          <w:u w:val="single"/>
        </w:rPr>
        <w:t xml:space="preserve">Sra. </w:t>
      </w:r>
      <w:r w:rsidRPr="00895A65">
        <w:rPr>
          <w:sz w:val="22"/>
          <w:szCs w:val="22"/>
          <w:u w:val="single"/>
        </w:rPr>
        <w:t>JANUARY-BARDILL</w:t>
      </w:r>
      <w:r w:rsidRPr="00895A65">
        <w:rPr>
          <w:sz w:val="22"/>
          <w:szCs w:val="22"/>
        </w:rPr>
        <w:t xml:space="preserve"> propone que se sustituya "se </w:t>
      </w:r>
      <w:r w:rsidR="003B1F4F">
        <w:rPr>
          <w:sz w:val="22"/>
          <w:szCs w:val="22"/>
        </w:rPr>
        <w:t xml:space="preserve">determinen </w:t>
      </w:r>
      <w:r w:rsidRPr="00895A65">
        <w:rPr>
          <w:sz w:val="22"/>
          <w:szCs w:val="22"/>
        </w:rPr>
        <w:t xml:space="preserve">proporcionalmente" por "sean </w:t>
      </w:r>
      <w:r w:rsidR="003B1F4F">
        <w:rPr>
          <w:sz w:val="22"/>
          <w:szCs w:val="22"/>
        </w:rPr>
        <w:t>proporcionadas</w:t>
      </w:r>
      <w:r w:rsidRPr="00895A65">
        <w:rPr>
          <w:sz w:val="22"/>
          <w:szCs w:val="22"/>
        </w:rPr>
        <w:t>".</w:t>
      </w:r>
    </w:p>
    <w:p w:rsidR="003B1F4F" w:rsidRPr="00895A65" w:rsidRDefault="003B1F4F" w:rsidP="00977F18">
      <w:pPr>
        <w:rPr>
          <w:sz w:val="22"/>
          <w:szCs w:val="22"/>
        </w:rPr>
      </w:pPr>
    </w:p>
    <w:p w:rsidR="00977F18" w:rsidRPr="00895A65" w:rsidRDefault="00977F18" w:rsidP="00977F18">
      <w:pPr>
        <w:rPr>
          <w:sz w:val="22"/>
          <w:szCs w:val="22"/>
        </w:rPr>
      </w:pPr>
      <w:r w:rsidRPr="00895A65">
        <w:rPr>
          <w:sz w:val="22"/>
          <w:szCs w:val="22"/>
        </w:rPr>
        <w:t>15.</w:t>
      </w:r>
      <w:r w:rsidRPr="00895A65">
        <w:rPr>
          <w:sz w:val="22"/>
          <w:szCs w:val="22"/>
        </w:rPr>
        <w:tab/>
        <w:t xml:space="preserve">El </w:t>
      </w:r>
      <w:r w:rsidR="00A55AC3">
        <w:rPr>
          <w:sz w:val="22"/>
          <w:szCs w:val="22"/>
          <w:u w:val="single"/>
        </w:rPr>
        <w:t xml:space="preserve">Sr. </w:t>
      </w:r>
      <w:r w:rsidRPr="00895A65">
        <w:rPr>
          <w:sz w:val="22"/>
          <w:szCs w:val="22"/>
          <w:u w:val="single"/>
        </w:rPr>
        <w:t>VALENCIA RODRÍGUEZ</w:t>
      </w:r>
      <w:r w:rsidRPr="00895A65">
        <w:rPr>
          <w:sz w:val="22"/>
          <w:szCs w:val="22"/>
        </w:rPr>
        <w:t xml:space="preserve"> dice que, de conformidad con los artículos 4 y 6 de la Convención, el Comité no está autorizado a decidir si las sanciones impuestas por un Estado Parte por actos racistas son o no poco severas</w:t>
      </w:r>
      <w:r w:rsidR="00A55AC3">
        <w:rPr>
          <w:sz w:val="22"/>
          <w:szCs w:val="22"/>
        </w:rPr>
        <w:t xml:space="preserve">.  </w:t>
      </w:r>
      <w:r w:rsidRPr="00895A65">
        <w:rPr>
          <w:sz w:val="22"/>
          <w:szCs w:val="22"/>
        </w:rPr>
        <w:t xml:space="preserve">Por ello, </w:t>
      </w:r>
      <w:r w:rsidR="003B1F4F">
        <w:rPr>
          <w:sz w:val="22"/>
          <w:szCs w:val="22"/>
        </w:rPr>
        <w:t xml:space="preserve">propone que se </w:t>
      </w:r>
      <w:r w:rsidRPr="00895A65">
        <w:rPr>
          <w:sz w:val="22"/>
          <w:szCs w:val="22"/>
        </w:rPr>
        <w:t>suprim</w:t>
      </w:r>
      <w:r w:rsidR="003B1F4F">
        <w:rPr>
          <w:sz w:val="22"/>
          <w:szCs w:val="22"/>
        </w:rPr>
        <w:t>a</w:t>
      </w:r>
      <w:r w:rsidRPr="00895A65">
        <w:rPr>
          <w:sz w:val="22"/>
          <w:szCs w:val="22"/>
        </w:rPr>
        <w:t xml:space="preserve"> la frase  en la que se dice que </w:t>
      </w:r>
      <w:r w:rsidR="00D96549" w:rsidRPr="00895A65">
        <w:rPr>
          <w:sz w:val="22"/>
          <w:szCs w:val="22"/>
        </w:rPr>
        <w:t>"</w:t>
      </w:r>
      <w:r w:rsidRPr="00895A65">
        <w:rPr>
          <w:sz w:val="22"/>
          <w:szCs w:val="22"/>
        </w:rPr>
        <w:t>al Comité le sigue preocupando que graves actos de racismo se castiguen con sanciones</w:t>
      </w:r>
      <w:r w:rsidR="00D96549">
        <w:rPr>
          <w:sz w:val="22"/>
          <w:szCs w:val="22"/>
        </w:rPr>
        <w:t xml:space="preserve"> leves</w:t>
      </w:r>
      <w:r w:rsidRPr="00895A65">
        <w:rPr>
          <w:sz w:val="22"/>
          <w:szCs w:val="22"/>
        </w:rPr>
        <w:t>"</w:t>
      </w:r>
      <w:r w:rsidR="00A55AC3">
        <w:rPr>
          <w:sz w:val="22"/>
          <w:szCs w:val="22"/>
        </w:rPr>
        <w:t xml:space="preserve">.  </w:t>
      </w:r>
      <w:r w:rsidRPr="00895A65">
        <w:rPr>
          <w:sz w:val="22"/>
          <w:szCs w:val="22"/>
        </w:rPr>
        <w:t xml:space="preserve">El párrafo 13 debería rezar de la manera siguiente: </w:t>
      </w:r>
      <w:r w:rsidR="00D96549">
        <w:rPr>
          <w:sz w:val="22"/>
          <w:szCs w:val="22"/>
        </w:rPr>
        <w:t xml:space="preserve"> </w:t>
      </w:r>
      <w:r w:rsidRPr="00895A65">
        <w:rPr>
          <w:sz w:val="22"/>
          <w:szCs w:val="22"/>
        </w:rPr>
        <w:t>"El Comité observa que algun</w:t>
      </w:r>
      <w:r w:rsidR="00D96549">
        <w:rPr>
          <w:sz w:val="22"/>
          <w:szCs w:val="22"/>
        </w:rPr>
        <w:t>os individuos</w:t>
      </w:r>
      <w:r w:rsidRPr="00895A65">
        <w:rPr>
          <w:sz w:val="22"/>
          <w:szCs w:val="22"/>
        </w:rPr>
        <w:t xml:space="preserve"> han sido </w:t>
      </w:r>
      <w:r w:rsidR="00D96549">
        <w:rPr>
          <w:sz w:val="22"/>
          <w:szCs w:val="22"/>
        </w:rPr>
        <w:t xml:space="preserve">declarados culpables de </w:t>
      </w:r>
      <w:r w:rsidRPr="00895A65">
        <w:rPr>
          <w:sz w:val="22"/>
          <w:szCs w:val="22"/>
        </w:rPr>
        <w:t xml:space="preserve">violar el apartado b) del artículo 266 del Código Penal y sugiere que las sanciones </w:t>
      </w:r>
      <w:r w:rsidR="00D96549">
        <w:rPr>
          <w:sz w:val="22"/>
          <w:szCs w:val="22"/>
        </w:rPr>
        <w:t xml:space="preserve">dictadas </w:t>
      </w:r>
      <w:r w:rsidRPr="00895A65">
        <w:rPr>
          <w:sz w:val="22"/>
          <w:szCs w:val="22"/>
        </w:rPr>
        <w:t xml:space="preserve">con arreglo al Código Penal sean </w:t>
      </w:r>
      <w:r w:rsidR="00D96549">
        <w:rPr>
          <w:sz w:val="22"/>
          <w:szCs w:val="22"/>
        </w:rPr>
        <w:t xml:space="preserve">proporcionadas </w:t>
      </w:r>
      <w:r w:rsidR="00C120B1">
        <w:rPr>
          <w:sz w:val="22"/>
          <w:szCs w:val="22"/>
        </w:rPr>
        <w:t xml:space="preserve">a la índole </w:t>
      </w:r>
      <w:r w:rsidRPr="00895A65">
        <w:rPr>
          <w:sz w:val="22"/>
          <w:szCs w:val="22"/>
        </w:rPr>
        <w:t xml:space="preserve">del delito </w:t>
      </w:r>
      <w:r w:rsidR="00C120B1">
        <w:rPr>
          <w:sz w:val="22"/>
          <w:szCs w:val="22"/>
        </w:rPr>
        <w:t>en cuestión</w:t>
      </w:r>
      <w:r w:rsidRPr="00895A65">
        <w:rPr>
          <w:sz w:val="22"/>
          <w:szCs w:val="22"/>
        </w:rPr>
        <w:t>"</w:t>
      </w:r>
      <w:r w:rsidR="00A55AC3">
        <w:rPr>
          <w:sz w:val="22"/>
          <w:szCs w:val="22"/>
        </w:rPr>
        <w:t xml:space="preserve">.  </w:t>
      </w:r>
      <w:r w:rsidRPr="00895A65">
        <w:rPr>
          <w:sz w:val="22"/>
          <w:szCs w:val="22"/>
        </w:rPr>
        <w:t>Con ello se abarcan los dos aspectos que se pretendía tratar en el párrafo 13.</w:t>
      </w:r>
    </w:p>
    <w:p w:rsidR="00C120B1" w:rsidRDefault="00C120B1" w:rsidP="00977F18">
      <w:pPr>
        <w:rPr>
          <w:sz w:val="22"/>
          <w:szCs w:val="22"/>
        </w:rPr>
      </w:pPr>
    </w:p>
    <w:p w:rsidR="00977F18" w:rsidRPr="00895A65" w:rsidRDefault="00977F18" w:rsidP="00977F18">
      <w:pPr>
        <w:rPr>
          <w:sz w:val="22"/>
          <w:szCs w:val="22"/>
        </w:rPr>
      </w:pPr>
      <w:r w:rsidRPr="00895A65">
        <w:rPr>
          <w:sz w:val="22"/>
          <w:szCs w:val="22"/>
        </w:rPr>
        <w:t>16</w:t>
      </w:r>
      <w:r w:rsidR="00A55AC3">
        <w:rPr>
          <w:sz w:val="22"/>
          <w:szCs w:val="22"/>
        </w:rPr>
        <w:t xml:space="preserve">.  </w:t>
      </w:r>
      <w:r w:rsidRPr="00895A65">
        <w:rPr>
          <w:sz w:val="22"/>
          <w:szCs w:val="22"/>
        </w:rPr>
        <w:tab/>
        <w:t xml:space="preserve">El </w:t>
      </w:r>
      <w:r w:rsidR="00A55AC3">
        <w:rPr>
          <w:sz w:val="22"/>
          <w:szCs w:val="22"/>
          <w:u w:val="single"/>
        </w:rPr>
        <w:t xml:space="preserve">Sr. </w:t>
      </w:r>
      <w:r w:rsidRPr="00895A65">
        <w:rPr>
          <w:sz w:val="22"/>
          <w:szCs w:val="22"/>
          <w:u w:val="single"/>
        </w:rPr>
        <w:t>BRYDE</w:t>
      </w:r>
      <w:r w:rsidRPr="00895A65">
        <w:rPr>
          <w:sz w:val="22"/>
          <w:szCs w:val="22"/>
        </w:rPr>
        <w:t xml:space="preserve"> hace suya la propuesta del </w:t>
      </w:r>
      <w:r w:rsidR="00A55AC3">
        <w:rPr>
          <w:sz w:val="22"/>
          <w:szCs w:val="22"/>
        </w:rPr>
        <w:t xml:space="preserve">Sr. </w:t>
      </w:r>
      <w:r w:rsidRPr="00895A65">
        <w:rPr>
          <w:sz w:val="22"/>
          <w:szCs w:val="22"/>
        </w:rPr>
        <w:t>Valencia y retira su sugerencia.</w:t>
      </w:r>
    </w:p>
    <w:p w:rsidR="00C120B1" w:rsidRDefault="00C120B1" w:rsidP="00977F18">
      <w:pPr>
        <w:rPr>
          <w:sz w:val="22"/>
          <w:szCs w:val="22"/>
        </w:rPr>
      </w:pPr>
    </w:p>
    <w:p w:rsidR="00977F18" w:rsidRPr="00895A65" w:rsidRDefault="00977F18" w:rsidP="00977F18">
      <w:pPr>
        <w:rPr>
          <w:sz w:val="22"/>
          <w:szCs w:val="22"/>
        </w:rPr>
      </w:pPr>
      <w:r w:rsidRPr="00895A65">
        <w:rPr>
          <w:sz w:val="22"/>
          <w:szCs w:val="22"/>
        </w:rPr>
        <w:t>17.</w:t>
      </w:r>
      <w:r w:rsidRPr="00895A65">
        <w:rPr>
          <w:sz w:val="22"/>
          <w:szCs w:val="22"/>
        </w:rPr>
        <w:tab/>
        <w:t xml:space="preserve">El </w:t>
      </w:r>
      <w:r w:rsidR="00A55AC3">
        <w:rPr>
          <w:sz w:val="22"/>
          <w:szCs w:val="22"/>
          <w:u w:val="single"/>
        </w:rPr>
        <w:t xml:space="preserve">Sr. </w:t>
      </w:r>
      <w:r w:rsidRPr="00895A65">
        <w:rPr>
          <w:sz w:val="22"/>
          <w:szCs w:val="22"/>
          <w:u w:val="single"/>
        </w:rPr>
        <w:t>S</w:t>
      </w:r>
      <w:r w:rsidR="00C120B1">
        <w:rPr>
          <w:sz w:val="22"/>
          <w:szCs w:val="22"/>
          <w:u w:val="single"/>
        </w:rPr>
        <w:t>H</w:t>
      </w:r>
      <w:r w:rsidRPr="00895A65">
        <w:rPr>
          <w:sz w:val="22"/>
          <w:szCs w:val="22"/>
          <w:u w:val="single"/>
        </w:rPr>
        <w:t>AHI</w:t>
      </w:r>
      <w:r w:rsidRPr="00895A65">
        <w:rPr>
          <w:sz w:val="22"/>
          <w:szCs w:val="22"/>
        </w:rPr>
        <w:t xml:space="preserve"> dice que explícitamente señaló a la atención de la delegación danesa la falta de severidad con la que se castigaban esos delitos y, en particular, lo afirmado en el párrafo 140 del d</w:t>
      </w:r>
      <w:r w:rsidR="00C120B1">
        <w:rPr>
          <w:sz w:val="22"/>
          <w:szCs w:val="22"/>
        </w:rPr>
        <w:t>e</w:t>
      </w:r>
      <w:r w:rsidRPr="00895A65">
        <w:rPr>
          <w:sz w:val="22"/>
          <w:szCs w:val="22"/>
        </w:rPr>
        <w:t xml:space="preserve">cimocuarto informe periódico del Estado Parte; las penas </w:t>
      </w:r>
      <w:r w:rsidR="005C1A27">
        <w:rPr>
          <w:sz w:val="22"/>
          <w:szCs w:val="22"/>
        </w:rPr>
        <w:t xml:space="preserve">de </w:t>
      </w:r>
      <w:r w:rsidRPr="00895A65">
        <w:rPr>
          <w:sz w:val="22"/>
          <w:szCs w:val="22"/>
        </w:rPr>
        <w:t>las nuev</w:t>
      </w:r>
      <w:r w:rsidR="005C1A27">
        <w:rPr>
          <w:sz w:val="22"/>
          <w:szCs w:val="22"/>
        </w:rPr>
        <w:t>e</w:t>
      </w:r>
      <w:r w:rsidRPr="00895A65">
        <w:rPr>
          <w:sz w:val="22"/>
          <w:szCs w:val="22"/>
        </w:rPr>
        <w:t xml:space="preserve"> condenas </w:t>
      </w:r>
      <w:r w:rsidR="005C1A27">
        <w:rPr>
          <w:sz w:val="22"/>
          <w:szCs w:val="22"/>
        </w:rPr>
        <w:t xml:space="preserve">por </w:t>
      </w:r>
      <w:r w:rsidRPr="00895A65">
        <w:rPr>
          <w:sz w:val="22"/>
          <w:szCs w:val="22"/>
        </w:rPr>
        <w:t xml:space="preserve">violación del párrafo b) del artículo 266 </w:t>
      </w:r>
      <w:r w:rsidR="005C1A27">
        <w:rPr>
          <w:sz w:val="22"/>
          <w:szCs w:val="22"/>
        </w:rPr>
        <w:t xml:space="preserve">del Código Penal </w:t>
      </w:r>
      <w:r w:rsidRPr="00895A65">
        <w:rPr>
          <w:sz w:val="22"/>
          <w:szCs w:val="22"/>
        </w:rPr>
        <w:t>parecen ser realmente</w:t>
      </w:r>
      <w:r w:rsidR="005C1A27">
        <w:rPr>
          <w:sz w:val="22"/>
          <w:szCs w:val="22"/>
        </w:rPr>
        <w:t xml:space="preserve"> demasiado leves</w:t>
      </w:r>
      <w:r w:rsidR="00A55AC3">
        <w:rPr>
          <w:sz w:val="22"/>
          <w:szCs w:val="22"/>
        </w:rPr>
        <w:t xml:space="preserve">.  </w:t>
      </w:r>
      <w:r w:rsidRPr="00895A65">
        <w:rPr>
          <w:sz w:val="22"/>
          <w:szCs w:val="22"/>
        </w:rPr>
        <w:t xml:space="preserve">Esto es lo que cabe colegir del penúltimo ejemplo que se menciona en el párrafo 140, según el cual el </w:t>
      </w:r>
      <w:r w:rsidR="005C1A27">
        <w:rPr>
          <w:sz w:val="22"/>
          <w:szCs w:val="22"/>
        </w:rPr>
        <w:t xml:space="preserve">Fiscal del Reino recurrió </w:t>
      </w:r>
      <w:r w:rsidRPr="00895A65">
        <w:rPr>
          <w:sz w:val="22"/>
          <w:szCs w:val="22"/>
        </w:rPr>
        <w:t>personalmente la sentencia por</w:t>
      </w:r>
      <w:r w:rsidR="005C1A27">
        <w:rPr>
          <w:sz w:val="22"/>
          <w:szCs w:val="22"/>
        </w:rPr>
        <w:t xml:space="preserve"> considerarla demasiado leve</w:t>
      </w:r>
      <w:r w:rsidR="00A55AC3">
        <w:rPr>
          <w:sz w:val="22"/>
          <w:szCs w:val="22"/>
        </w:rPr>
        <w:t xml:space="preserve">.  </w:t>
      </w:r>
      <w:r w:rsidRPr="00895A65">
        <w:rPr>
          <w:sz w:val="22"/>
          <w:szCs w:val="22"/>
        </w:rPr>
        <w:t>Así pues, cabe pensar que el párrafo 13 se basa en motivos fundados; al fin y al cabo, no se opina qu</w:t>
      </w:r>
      <w:r w:rsidR="005C1A27">
        <w:rPr>
          <w:sz w:val="22"/>
          <w:szCs w:val="22"/>
        </w:rPr>
        <w:t>é</w:t>
      </w:r>
      <w:r w:rsidRPr="00895A65">
        <w:rPr>
          <w:sz w:val="22"/>
          <w:szCs w:val="22"/>
        </w:rPr>
        <w:t xml:space="preserve"> sanción habría debido imponerse, sino simplemente se dice que tenía que haber sido acorde con la gravedad del delito.</w:t>
      </w:r>
    </w:p>
    <w:p w:rsidR="00150CE3" w:rsidRDefault="00150CE3" w:rsidP="00977F18">
      <w:pPr>
        <w:rPr>
          <w:sz w:val="22"/>
          <w:szCs w:val="22"/>
        </w:rPr>
      </w:pPr>
    </w:p>
    <w:p w:rsidR="00977F18" w:rsidRPr="00895A65" w:rsidRDefault="00977F18" w:rsidP="00977F18">
      <w:pPr>
        <w:rPr>
          <w:sz w:val="22"/>
          <w:szCs w:val="22"/>
        </w:rPr>
      </w:pPr>
      <w:r w:rsidRPr="00895A65">
        <w:rPr>
          <w:sz w:val="22"/>
          <w:szCs w:val="22"/>
        </w:rPr>
        <w:t>18.</w:t>
      </w:r>
      <w:r w:rsidRPr="00895A65">
        <w:rPr>
          <w:sz w:val="22"/>
          <w:szCs w:val="22"/>
        </w:rPr>
        <w:tab/>
        <w:t xml:space="preserve">El </w:t>
      </w:r>
      <w:r w:rsidR="00A55AC3">
        <w:rPr>
          <w:sz w:val="22"/>
          <w:szCs w:val="22"/>
          <w:u w:val="single"/>
        </w:rPr>
        <w:t xml:space="preserve">Sr. </w:t>
      </w:r>
      <w:r w:rsidRPr="00895A65">
        <w:rPr>
          <w:sz w:val="22"/>
          <w:szCs w:val="22"/>
          <w:u w:val="single"/>
        </w:rPr>
        <w:t>de GOUTTES</w:t>
      </w:r>
      <w:r w:rsidRPr="00895A65">
        <w:rPr>
          <w:sz w:val="22"/>
          <w:szCs w:val="22"/>
        </w:rPr>
        <w:t xml:space="preserve"> dice que el Comité puede formular recomendaciones únicamente sobre la legislación</w:t>
      </w:r>
      <w:r w:rsidR="00646AF2">
        <w:rPr>
          <w:sz w:val="22"/>
          <w:szCs w:val="22"/>
        </w:rPr>
        <w:t>;</w:t>
      </w:r>
      <w:r w:rsidRPr="00895A65">
        <w:rPr>
          <w:sz w:val="22"/>
          <w:szCs w:val="22"/>
        </w:rPr>
        <w:t xml:space="preserve"> n</w:t>
      </w:r>
      <w:r w:rsidR="00646AF2">
        <w:rPr>
          <w:sz w:val="22"/>
          <w:szCs w:val="22"/>
        </w:rPr>
        <w:t>o</w:t>
      </w:r>
      <w:r w:rsidRPr="00895A65">
        <w:rPr>
          <w:sz w:val="22"/>
          <w:szCs w:val="22"/>
        </w:rPr>
        <w:t xml:space="preserve"> puede influir en las sanciones que imponen los jueces daneses</w:t>
      </w:r>
      <w:r w:rsidR="00A55AC3">
        <w:rPr>
          <w:sz w:val="22"/>
          <w:szCs w:val="22"/>
        </w:rPr>
        <w:t xml:space="preserve">.  </w:t>
      </w:r>
      <w:r w:rsidRPr="00895A65">
        <w:rPr>
          <w:sz w:val="22"/>
          <w:szCs w:val="22"/>
        </w:rPr>
        <w:t xml:space="preserve">Sugiere que se mantenga únicamente el fin de la frase y se añada la siguiente frase al final: </w:t>
      </w:r>
      <w:r w:rsidR="00646AF2">
        <w:rPr>
          <w:sz w:val="22"/>
          <w:szCs w:val="22"/>
        </w:rPr>
        <w:t xml:space="preserve"> </w:t>
      </w:r>
      <w:r w:rsidRPr="00895A65">
        <w:rPr>
          <w:sz w:val="22"/>
          <w:szCs w:val="22"/>
        </w:rPr>
        <w:t>"Preocupado porque graves actos de racismo han sido castigados con sanciones</w:t>
      </w:r>
      <w:r w:rsidR="00646AF2">
        <w:rPr>
          <w:sz w:val="22"/>
          <w:szCs w:val="22"/>
        </w:rPr>
        <w:t xml:space="preserve"> leves</w:t>
      </w:r>
      <w:r w:rsidRPr="00895A65">
        <w:rPr>
          <w:sz w:val="22"/>
          <w:szCs w:val="22"/>
        </w:rPr>
        <w:t xml:space="preserve">, el Comité sugiere que las sanciones que se impongan en aplicación del Código Penal sean acordes con" y </w:t>
      </w:r>
      <w:r w:rsidR="00646AF2">
        <w:rPr>
          <w:sz w:val="22"/>
          <w:szCs w:val="22"/>
        </w:rPr>
        <w:t xml:space="preserve">añadir </w:t>
      </w:r>
      <w:r w:rsidRPr="00895A65">
        <w:rPr>
          <w:sz w:val="22"/>
          <w:szCs w:val="22"/>
        </w:rPr>
        <w:t>el resto</w:t>
      </w:r>
      <w:r w:rsidR="00A55AC3">
        <w:rPr>
          <w:sz w:val="22"/>
          <w:szCs w:val="22"/>
        </w:rPr>
        <w:t xml:space="preserve">.  </w:t>
      </w:r>
    </w:p>
    <w:p w:rsidR="00646AF2" w:rsidRDefault="00646AF2" w:rsidP="00977F18">
      <w:pPr>
        <w:rPr>
          <w:sz w:val="22"/>
          <w:szCs w:val="22"/>
        </w:rPr>
      </w:pPr>
    </w:p>
    <w:p w:rsidR="00977F18" w:rsidRPr="00895A65" w:rsidRDefault="00977F18" w:rsidP="00977F18">
      <w:pPr>
        <w:rPr>
          <w:sz w:val="22"/>
          <w:szCs w:val="22"/>
        </w:rPr>
      </w:pPr>
      <w:r w:rsidRPr="00895A65">
        <w:rPr>
          <w:sz w:val="22"/>
          <w:szCs w:val="22"/>
        </w:rPr>
        <w:t>19</w:t>
      </w:r>
      <w:r w:rsidR="00A55AC3">
        <w:rPr>
          <w:sz w:val="22"/>
          <w:szCs w:val="22"/>
        </w:rPr>
        <w:t xml:space="preserve">.  </w:t>
      </w:r>
      <w:r w:rsidRPr="00895A65">
        <w:rPr>
          <w:sz w:val="22"/>
          <w:szCs w:val="22"/>
        </w:rPr>
        <w:tab/>
        <w:t xml:space="preserve">El </w:t>
      </w:r>
      <w:r w:rsidR="00A55AC3">
        <w:rPr>
          <w:sz w:val="22"/>
          <w:szCs w:val="22"/>
          <w:u w:val="single"/>
        </w:rPr>
        <w:t xml:space="preserve">Sr. </w:t>
      </w:r>
      <w:r w:rsidRPr="00895A65">
        <w:rPr>
          <w:sz w:val="22"/>
          <w:szCs w:val="22"/>
          <w:u w:val="single"/>
        </w:rPr>
        <w:t>YUTZIS</w:t>
      </w:r>
      <w:r w:rsidRPr="00895A65">
        <w:rPr>
          <w:sz w:val="22"/>
          <w:szCs w:val="22"/>
        </w:rPr>
        <w:t xml:space="preserve"> (Relator para el país) dice que la propuesta del </w:t>
      </w:r>
      <w:r w:rsidR="00A55AC3">
        <w:rPr>
          <w:sz w:val="22"/>
          <w:szCs w:val="22"/>
        </w:rPr>
        <w:t xml:space="preserve">Sr. </w:t>
      </w:r>
      <w:r w:rsidRPr="00895A65">
        <w:rPr>
          <w:sz w:val="22"/>
          <w:szCs w:val="22"/>
        </w:rPr>
        <w:t>Valencia Rodríguez es equilibrada</w:t>
      </w:r>
      <w:r w:rsidR="00A55AC3">
        <w:rPr>
          <w:sz w:val="22"/>
          <w:szCs w:val="22"/>
        </w:rPr>
        <w:t xml:space="preserve">.  </w:t>
      </w:r>
      <w:r w:rsidRPr="00895A65">
        <w:rPr>
          <w:sz w:val="22"/>
          <w:szCs w:val="22"/>
        </w:rPr>
        <w:t xml:space="preserve">Sin embargo, no está de acuerdo en que el Comité no </w:t>
      </w:r>
      <w:r w:rsidR="004636EF">
        <w:rPr>
          <w:sz w:val="22"/>
          <w:szCs w:val="22"/>
        </w:rPr>
        <w:t xml:space="preserve">pueda </w:t>
      </w:r>
      <w:r w:rsidRPr="00895A65">
        <w:rPr>
          <w:sz w:val="22"/>
          <w:szCs w:val="22"/>
        </w:rPr>
        <w:t>adopt</w:t>
      </w:r>
      <w:r w:rsidR="004636EF">
        <w:rPr>
          <w:sz w:val="22"/>
          <w:szCs w:val="22"/>
        </w:rPr>
        <w:t>ar</w:t>
      </w:r>
      <w:r w:rsidRPr="00895A65">
        <w:rPr>
          <w:sz w:val="22"/>
          <w:szCs w:val="22"/>
        </w:rPr>
        <w:t xml:space="preserve"> ninguna postura sobre la manera en que los jueces interpretan la legislación</w:t>
      </w:r>
      <w:r w:rsidR="00A55AC3">
        <w:rPr>
          <w:sz w:val="22"/>
          <w:szCs w:val="22"/>
        </w:rPr>
        <w:t xml:space="preserve">.  </w:t>
      </w:r>
      <w:r w:rsidRPr="00895A65">
        <w:rPr>
          <w:sz w:val="22"/>
          <w:szCs w:val="22"/>
        </w:rPr>
        <w:t>En algunos casos, el Comité corre el peligro de legitimar actos de barbarie en países donde no se aplica el derecho de conformidad con las disposiciones de la Convención.</w:t>
      </w:r>
    </w:p>
    <w:p w:rsidR="004636EF" w:rsidRDefault="004636EF" w:rsidP="00977F18">
      <w:pPr>
        <w:rPr>
          <w:sz w:val="22"/>
          <w:szCs w:val="22"/>
        </w:rPr>
      </w:pPr>
    </w:p>
    <w:p w:rsidR="00977F18" w:rsidRPr="00895A65" w:rsidRDefault="00977F18" w:rsidP="00977F18">
      <w:pPr>
        <w:rPr>
          <w:sz w:val="22"/>
          <w:szCs w:val="22"/>
        </w:rPr>
      </w:pPr>
      <w:r w:rsidRPr="00895A65">
        <w:rPr>
          <w:sz w:val="22"/>
          <w:szCs w:val="22"/>
        </w:rPr>
        <w:t>20.</w:t>
      </w:r>
      <w:r w:rsidRPr="00895A65">
        <w:rPr>
          <w:sz w:val="22"/>
          <w:szCs w:val="22"/>
        </w:rPr>
        <w:tab/>
        <w:t xml:space="preserve">El </w:t>
      </w:r>
      <w:r w:rsidR="00A55AC3">
        <w:rPr>
          <w:sz w:val="22"/>
          <w:szCs w:val="22"/>
          <w:u w:val="single"/>
        </w:rPr>
        <w:t xml:space="preserve">Sr. </w:t>
      </w:r>
      <w:r w:rsidRPr="00895A65">
        <w:rPr>
          <w:sz w:val="22"/>
          <w:szCs w:val="22"/>
          <w:u w:val="single"/>
        </w:rPr>
        <w:t>ABOUL-NASR</w:t>
      </w:r>
      <w:r w:rsidRPr="00895A65">
        <w:rPr>
          <w:sz w:val="22"/>
          <w:szCs w:val="22"/>
        </w:rPr>
        <w:t xml:space="preserve"> dice que puesto que parece que la propuesta del </w:t>
      </w:r>
      <w:r w:rsidR="00A55AC3">
        <w:rPr>
          <w:sz w:val="22"/>
          <w:szCs w:val="22"/>
        </w:rPr>
        <w:t xml:space="preserve">Sr. </w:t>
      </w:r>
      <w:r w:rsidRPr="00895A65">
        <w:rPr>
          <w:sz w:val="22"/>
          <w:szCs w:val="22"/>
        </w:rPr>
        <w:t>Valencia Rodríguez suscita el consenso, debería aprobarse el párrafo 13.</w:t>
      </w:r>
    </w:p>
    <w:p w:rsidR="004636EF" w:rsidRDefault="004636EF" w:rsidP="00977F18">
      <w:pPr>
        <w:rPr>
          <w:sz w:val="22"/>
          <w:szCs w:val="22"/>
        </w:rPr>
      </w:pPr>
    </w:p>
    <w:p w:rsidR="00977F18" w:rsidRDefault="00977F18" w:rsidP="00977F18">
      <w:pPr>
        <w:rPr>
          <w:sz w:val="22"/>
          <w:szCs w:val="22"/>
        </w:rPr>
      </w:pPr>
      <w:r w:rsidRPr="00895A65">
        <w:rPr>
          <w:sz w:val="22"/>
          <w:szCs w:val="22"/>
        </w:rPr>
        <w:t>21.</w:t>
      </w:r>
      <w:r w:rsidRPr="00895A65">
        <w:rPr>
          <w:sz w:val="22"/>
          <w:szCs w:val="22"/>
        </w:rPr>
        <w:tab/>
      </w:r>
      <w:r w:rsidRPr="00895A65">
        <w:rPr>
          <w:sz w:val="22"/>
          <w:szCs w:val="22"/>
          <w:u w:val="single"/>
        </w:rPr>
        <w:t>Queda aprobado el párrafo 13 en su forma enmendada</w:t>
      </w:r>
      <w:r w:rsidRPr="00895A65">
        <w:rPr>
          <w:sz w:val="22"/>
          <w:szCs w:val="22"/>
        </w:rPr>
        <w:t>.</w:t>
      </w:r>
    </w:p>
    <w:p w:rsidR="004636EF" w:rsidRPr="00895A65" w:rsidRDefault="004636EF" w:rsidP="00977F18">
      <w:pPr>
        <w:rPr>
          <w:sz w:val="22"/>
          <w:szCs w:val="22"/>
        </w:rPr>
      </w:pPr>
    </w:p>
    <w:p w:rsidR="00977F18" w:rsidRPr="00895A65" w:rsidRDefault="00977F18" w:rsidP="00977F18">
      <w:pPr>
        <w:rPr>
          <w:sz w:val="22"/>
          <w:szCs w:val="22"/>
        </w:rPr>
      </w:pPr>
      <w:r w:rsidRPr="00895A65">
        <w:rPr>
          <w:sz w:val="22"/>
          <w:szCs w:val="22"/>
          <w:u w:val="single"/>
        </w:rPr>
        <w:t>Párrafo 14</w:t>
      </w:r>
    </w:p>
    <w:p w:rsidR="004636EF" w:rsidRDefault="004636EF" w:rsidP="00977F18">
      <w:pPr>
        <w:rPr>
          <w:sz w:val="22"/>
          <w:szCs w:val="22"/>
        </w:rPr>
      </w:pPr>
    </w:p>
    <w:p w:rsidR="00977F18" w:rsidRPr="00895A65" w:rsidRDefault="00977F18" w:rsidP="00977F18">
      <w:pPr>
        <w:rPr>
          <w:sz w:val="22"/>
          <w:szCs w:val="22"/>
        </w:rPr>
      </w:pPr>
      <w:r w:rsidRPr="00895A65">
        <w:rPr>
          <w:sz w:val="22"/>
          <w:szCs w:val="22"/>
        </w:rPr>
        <w:t>22.</w:t>
      </w:r>
      <w:r w:rsidRPr="00895A65">
        <w:rPr>
          <w:sz w:val="22"/>
          <w:szCs w:val="22"/>
        </w:rPr>
        <w:tab/>
        <w:t xml:space="preserve">El </w:t>
      </w:r>
      <w:r w:rsidR="00A55AC3">
        <w:rPr>
          <w:sz w:val="22"/>
          <w:szCs w:val="22"/>
          <w:u w:val="single"/>
        </w:rPr>
        <w:t xml:space="preserve">Sr. </w:t>
      </w:r>
      <w:r w:rsidRPr="00895A65">
        <w:rPr>
          <w:sz w:val="22"/>
          <w:szCs w:val="22"/>
          <w:u w:val="single"/>
        </w:rPr>
        <w:t>RECHETOV</w:t>
      </w:r>
      <w:r w:rsidRPr="00895A65">
        <w:rPr>
          <w:sz w:val="22"/>
          <w:szCs w:val="22"/>
        </w:rPr>
        <w:t xml:space="preserve"> dice que la primera frase del párrafo 14 debería concluir con las palabras "</w:t>
      </w:r>
      <w:r w:rsidR="007D1337">
        <w:rPr>
          <w:sz w:val="22"/>
          <w:szCs w:val="22"/>
        </w:rPr>
        <w:t xml:space="preserve">derechos </w:t>
      </w:r>
      <w:r w:rsidRPr="00895A65">
        <w:rPr>
          <w:sz w:val="22"/>
          <w:szCs w:val="22"/>
        </w:rPr>
        <w:t>enumerados en el artículo 5"</w:t>
      </w:r>
      <w:r w:rsidR="007D1337">
        <w:rPr>
          <w:sz w:val="22"/>
          <w:szCs w:val="22"/>
        </w:rPr>
        <w:t>,</w:t>
      </w:r>
      <w:r w:rsidRPr="00895A65">
        <w:rPr>
          <w:sz w:val="22"/>
          <w:szCs w:val="22"/>
        </w:rPr>
        <w:t xml:space="preserve"> y suprimir</w:t>
      </w:r>
      <w:r w:rsidR="007D1337">
        <w:rPr>
          <w:sz w:val="22"/>
          <w:szCs w:val="22"/>
        </w:rPr>
        <w:t>se</w:t>
      </w:r>
      <w:r w:rsidRPr="00895A65">
        <w:rPr>
          <w:sz w:val="22"/>
          <w:szCs w:val="22"/>
        </w:rPr>
        <w:t xml:space="preserve"> la enumeración de esos derechos, porque se sobrentienden</w:t>
      </w:r>
      <w:r w:rsidR="00A55AC3">
        <w:rPr>
          <w:sz w:val="22"/>
          <w:szCs w:val="22"/>
        </w:rPr>
        <w:t xml:space="preserve">.  </w:t>
      </w:r>
      <w:r w:rsidRPr="00895A65">
        <w:rPr>
          <w:sz w:val="22"/>
          <w:szCs w:val="22"/>
        </w:rPr>
        <w:t>Asimismo, tal vez debería sustituirse la palabra "empleadores" que aparece en la quinta línea de la versión inglesa por el término "administraciones".</w:t>
      </w:r>
    </w:p>
    <w:p w:rsidR="007D1337" w:rsidRDefault="007D1337" w:rsidP="00977F18">
      <w:pPr>
        <w:rPr>
          <w:sz w:val="22"/>
          <w:szCs w:val="22"/>
        </w:rPr>
      </w:pPr>
    </w:p>
    <w:p w:rsidR="00977F18" w:rsidRPr="00895A65" w:rsidRDefault="00977F18" w:rsidP="00977F18">
      <w:pPr>
        <w:rPr>
          <w:sz w:val="22"/>
          <w:szCs w:val="22"/>
        </w:rPr>
      </w:pPr>
      <w:r w:rsidRPr="00895A65">
        <w:rPr>
          <w:sz w:val="22"/>
          <w:szCs w:val="22"/>
        </w:rPr>
        <w:t>23</w:t>
      </w:r>
      <w:r w:rsidR="00A55AC3">
        <w:rPr>
          <w:sz w:val="22"/>
          <w:szCs w:val="22"/>
        </w:rPr>
        <w:t xml:space="preserve">.  </w:t>
      </w:r>
      <w:r w:rsidRPr="00895A65">
        <w:rPr>
          <w:sz w:val="22"/>
          <w:szCs w:val="22"/>
        </w:rPr>
        <w:tab/>
        <w:t xml:space="preserve">El </w:t>
      </w:r>
      <w:r w:rsidRPr="00895A65">
        <w:rPr>
          <w:sz w:val="22"/>
          <w:szCs w:val="22"/>
          <w:u w:val="single"/>
        </w:rPr>
        <w:t>Sr.</w:t>
      </w:r>
      <w:r w:rsidR="007D1337">
        <w:rPr>
          <w:sz w:val="22"/>
          <w:szCs w:val="22"/>
          <w:u w:val="single"/>
        </w:rPr>
        <w:t xml:space="preserve"> </w:t>
      </w:r>
      <w:r w:rsidRPr="00895A65">
        <w:rPr>
          <w:sz w:val="22"/>
          <w:szCs w:val="22"/>
          <w:u w:val="single"/>
        </w:rPr>
        <w:t>BOSSUYT</w:t>
      </w:r>
      <w:r w:rsidRPr="00895A65">
        <w:rPr>
          <w:sz w:val="22"/>
          <w:szCs w:val="22"/>
        </w:rPr>
        <w:t xml:space="preserve"> dice que no le satisface la frase: </w:t>
      </w:r>
      <w:r w:rsidR="007D1337">
        <w:rPr>
          <w:sz w:val="22"/>
          <w:szCs w:val="22"/>
        </w:rPr>
        <w:t xml:space="preserve"> </w:t>
      </w:r>
      <w:r w:rsidRPr="00895A65">
        <w:rPr>
          <w:sz w:val="22"/>
          <w:szCs w:val="22"/>
        </w:rPr>
        <w:t>"Ve con especial inquietud el grado de desempleo existente entre los extranjeros"</w:t>
      </w:r>
      <w:r w:rsidR="00A55AC3">
        <w:rPr>
          <w:sz w:val="22"/>
          <w:szCs w:val="22"/>
        </w:rPr>
        <w:t xml:space="preserve">.  </w:t>
      </w:r>
      <w:r w:rsidRPr="00895A65">
        <w:rPr>
          <w:sz w:val="22"/>
          <w:szCs w:val="22"/>
        </w:rPr>
        <w:t>En una economía de mercado como la danesa, no corresponde al Estado crear empleo, ni tampoco la Convención obliga a los Estados Partes a hacerlo.</w:t>
      </w:r>
    </w:p>
    <w:p w:rsidR="007D1337" w:rsidRDefault="007D1337" w:rsidP="00977F18">
      <w:pPr>
        <w:rPr>
          <w:sz w:val="22"/>
          <w:szCs w:val="22"/>
        </w:rPr>
      </w:pPr>
    </w:p>
    <w:p w:rsidR="00977F18" w:rsidRPr="00895A65" w:rsidRDefault="00977F18" w:rsidP="00977F18">
      <w:pPr>
        <w:rPr>
          <w:sz w:val="22"/>
          <w:szCs w:val="22"/>
        </w:rPr>
      </w:pPr>
      <w:r w:rsidRPr="00895A65">
        <w:rPr>
          <w:sz w:val="22"/>
          <w:szCs w:val="22"/>
        </w:rPr>
        <w:t>24.</w:t>
      </w:r>
      <w:r w:rsidRPr="00895A65">
        <w:rPr>
          <w:sz w:val="22"/>
          <w:szCs w:val="22"/>
        </w:rPr>
        <w:tab/>
        <w:t xml:space="preserve">El </w:t>
      </w:r>
      <w:r w:rsidR="00A55AC3">
        <w:rPr>
          <w:sz w:val="22"/>
          <w:szCs w:val="22"/>
          <w:u w:val="single"/>
        </w:rPr>
        <w:t xml:space="preserve">Sr. </w:t>
      </w:r>
      <w:r w:rsidRPr="00895A65">
        <w:rPr>
          <w:sz w:val="22"/>
          <w:szCs w:val="22"/>
          <w:u w:val="single"/>
        </w:rPr>
        <w:t>YUTZIS</w:t>
      </w:r>
      <w:r w:rsidRPr="00895A65">
        <w:rPr>
          <w:sz w:val="22"/>
          <w:szCs w:val="22"/>
        </w:rPr>
        <w:t xml:space="preserve"> (Relator para el país) manifiesta su total desacuerdo con el </w:t>
      </w:r>
      <w:r w:rsidR="00A55AC3">
        <w:rPr>
          <w:sz w:val="22"/>
          <w:szCs w:val="22"/>
        </w:rPr>
        <w:t xml:space="preserve">Sr. </w:t>
      </w:r>
      <w:r w:rsidRPr="00895A65">
        <w:rPr>
          <w:sz w:val="22"/>
          <w:szCs w:val="22"/>
        </w:rPr>
        <w:t>Bossuyt</w:t>
      </w:r>
      <w:r w:rsidR="00A55AC3">
        <w:rPr>
          <w:sz w:val="22"/>
          <w:szCs w:val="22"/>
        </w:rPr>
        <w:t xml:space="preserve">.  </w:t>
      </w:r>
      <w:r w:rsidRPr="00895A65">
        <w:rPr>
          <w:sz w:val="22"/>
          <w:szCs w:val="22"/>
        </w:rPr>
        <w:t xml:space="preserve">Si el Gobierno no sienta las bases para que los </w:t>
      </w:r>
      <w:r w:rsidR="000D2787">
        <w:rPr>
          <w:sz w:val="22"/>
          <w:szCs w:val="22"/>
        </w:rPr>
        <w:t>grupos</w:t>
      </w:r>
      <w:r w:rsidR="00A8143E">
        <w:rPr>
          <w:sz w:val="22"/>
          <w:szCs w:val="22"/>
        </w:rPr>
        <w:t xml:space="preserve"> </w:t>
      </w:r>
      <w:r w:rsidRPr="00895A65">
        <w:rPr>
          <w:sz w:val="22"/>
          <w:szCs w:val="22"/>
        </w:rPr>
        <w:t>más vulnerables puedan acceder al empleo, la economía de mercado desde luego no lo hará</w:t>
      </w:r>
      <w:r w:rsidR="00A55AC3">
        <w:rPr>
          <w:sz w:val="22"/>
          <w:szCs w:val="22"/>
        </w:rPr>
        <w:t xml:space="preserve">.  </w:t>
      </w:r>
      <w:r w:rsidRPr="00895A65">
        <w:rPr>
          <w:sz w:val="22"/>
          <w:szCs w:val="22"/>
        </w:rPr>
        <w:t>Eso es lo que se pretende expresar en el párrafo 14.</w:t>
      </w:r>
    </w:p>
    <w:p w:rsidR="00EC2603" w:rsidRDefault="00EC2603" w:rsidP="00977F18">
      <w:pPr>
        <w:rPr>
          <w:sz w:val="22"/>
          <w:szCs w:val="22"/>
        </w:rPr>
      </w:pPr>
    </w:p>
    <w:p w:rsidR="00977F18" w:rsidRPr="00895A65" w:rsidRDefault="00977F18" w:rsidP="00977F18">
      <w:pPr>
        <w:rPr>
          <w:sz w:val="22"/>
          <w:szCs w:val="22"/>
        </w:rPr>
      </w:pPr>
      <w:r w:rsidRPr="00895A65">
        <w:rPr>
          <w:sz w:val="22"/>
          <w:szCs w:val="22"/>
        </w:rPr>
        <w:t>25.</w:t>
      </w:r>
      <w:r w:rsidRPr="00895A65">
        <w:rPr>
          <w:sz w:val="22"/>
          <w:szCs w:val="22"/>
        </w:rPr>
        <w:tab/>
      </w:r>
      <w:r w:rsidR="00F260DD">
        <w:rPr>
          <w:sz w:val="22"/>
          <w:szCs w:val="22"/>
        </w:rPr>
        <w:t>E</w:t>
      </w:r>
      <w:r w:rsidRPr="00895A65">
        <w:rPr>
          <w:sz w:val="22"/>
          <w:szCs w:val="22"/>
        </w:rPr>
        <w:t xml:space="preserve">l </w:t>
      </w:r>
      <w:r w:rsidR="00A55AC3">
        <w:rPr>
          <w:sz w:val="22"/>
          <w:szCs w:val="22"/>
          <w:u w:val="single"/>
        </w:rPr>
        <w:t xml:space="preserve">Sr. </w:t>
      </w:r>
      <w:r w:rsidRPr="00895A65">
        <w:rPr>
          <w:sz w:val="22"/>
          <w:szCs w:val="22"/>
          <w:u w:val="single"/>
        </w:rPr>
        <w:t>NOBEL</w:t>
      </w:r>
      <w:r w:rsidRPr="00895A65">
        <w:rPr>
          <w:sz w:val="22"/>
          <w:szCs w:val="22"/>
        </w:rPr>
        <w:t xml:space="preserve"> dice que se opone a la propuesta de supresión formulada por el </w:t>
      </w:r>
      <w:r w:rsidR="00A55AC3">
        <w:rPr>
          <w:sz w:val="22"/>
          <w:szCs w:val="22"/>
        </w:rPr>
        <w:t xml:space="preserve">Sr. </w:t>
      </w:r>
      <w:r w:rsidRPr="00895A65">
        <w:rPr>
          <w:sz w:val="22"/>
          <w:szCs w:val="22"/>
        </w:rPr>
        <w:t xml:space="preserve">Bossuyt a tenor </w:t>
      </w:r>
      <w:r w:rsidR="00F260DD">
        <w:rPr>
          <w:sz w:val="22"/>
          <w:szCs w:val="22"/>
        </w:rPr>
        <w:t>d</w:t>
      </w:r>
      <w:r w:rsidRPr="00895A65">
        <w:rPr>
          <w:sz w:val="22"/>
          <w:szCs w:val="22"/>
        </w:rPr>
        <w:t>el apartado i) del párrafo e) del artículo 5</w:t>
      </w:r>
      <w:r w:rsidR="00EC2603">
        <w:rPr>
          <w:sz w:val="22"/>
          <w:szCs w:val="22"/>
        </w:rPr>
        <w:t xml:space="preserve"> de la Convención</w:t>
      </w:r>
      <w:r w:rsidRPr="00895A65">
        <w:rPr>
          <w:sz w:val="22"/>
          <w:szCs w:val="22"/>
        </w:rPr>
        <w:t>, donde se consagran el derecho al trabajo y otros derechos conexos</w:t>
      </w:r>
      <w:r w:rsidR="00A55AC3">
        <w:rPr>
          <w:sz w:val="22"/>
          <w:szCs w:val="22"/>
        </w:rPr>
        <w:t xml:space="preserve">.  </w:t>
      </w:r>
      <w:r w:rsidRPr="00895A65">
        <w:rPr>
          <w:sz w:val="22"/>
          <w:szCs w:val="22"/>
        </w:rPr>
        <w:t>Es responsabilidad del Estado hacer efectivos esos derechos.</w:t>
      </w:r>
    </w:p>
    <w:p w:rsidR="00EC2603" w:rsidRDefault="00EC2603" w:rsidP="00977F18">
      <w:pPr>
        <w:rPr>
          <w:sz w:val="22"/>
          <w:szCs w:val="22"/>
        </w:rPr>
      </w:pPr>
    </w:p>
    <w:p w:rsidR="00977F18" w:rsidRPr="00895A65" w:rsidRDefault="00977F18" w:rsidP="00977F18">
      <w:pPr>
        <w:rPr>
          <w:sz w:val="22"/>
          <w:szCs w:val="22"/>
        </w:rPr>
      </w:pPr>
      <w:r w:rsidRPr="00895A65">
        <w:rPr>
          <w:sz w:val="22"/>
          <w:szCs w:val="22"/>
        </w:rPr>
        <w:t>26.</w:t>
      </w:r>
      <w:r w:rsidRPr="00895A65">
        <w:rPr>
          <w:sz w:val="22"/>
          <w:szCs w:val="22"/>
        </w:rPr>
        <w:tab/>
        <w:t xml:space="preserve">El </w:t>
      </w:r>
      <w:r w:rsidR="00A55AC3">
        <w:rPr>
          <w:sz w:val="22"/>
          <w:szCs w:val="22"/>
          <w:u w:val="single"/>
        </w:rPr>
        <w:t xml:space="preserve">Sr. </w:t>
      </w:r>
      <w:r w:rsidRPr="00895A65">
        <w:rPr>
          <w:sz w:val="22"/>
          <w:szCs w:val="22"/>
          <w:u w:val="single"/>
        </w:rPr>
        <w:t>DIACONU</w:t>
      </w:r>
      <w:r w:rsidRPr="00895A65">
        <w:rPr>
          <w:sz w:val="22"/>
          <w:szCs w:val="22"/>
        </w:rPr>
        <w:t xml:space="preserve"> sugiere que se sustituya en la quinta línea la referencia a los empleadores públicos por la palabra "empleo" y a los representantes por "miembros".</w:t>
      </w:r>
    </w:p>
    <w:p w:rsidR="00EC2603" w:rsidRDefault="00EC2603" w:rsidP="00977F18">
      <w:pPr>
        <w:rPr>
          <w:sz w:val="22"/>
          <w:szCs w:val="22"/>
        </w:rPr>
      </w:pPr>
    </w:p>
    <w:p w:rsidR="00977F18" w:rsidRPr="00895A65" w:rsidRDefault="00977F18" w:rsidP="00977F18">
      <w:pPr>
        <w:rPr>
          <w:sz w:val="22"/>
          <w:szCs w:val="22"/>
        </w:rPr>
      </w:pPr>
      <w:r w:rsidRPr="00895A65">
        <w:rPr>
          <w:sz w:val="22"/>
          <w:szCs w:val="22"/>
        </w:rPr>
        <w:t>27</w:t>
      </w:r>
      <w:r w:rsidR="00A55AC3">
        <w:rPr>
          <w:sz w:val="22"/>
          <w:szCs w:val="22"/>
        </w:rPr>
        <w:t xml:space="preserve">.  </w:t>
      </w:r>
      <w:r w:rsidRPr="00895A65">
        <w:rPr>
          <w:sz w:val="22"/>
          <w:szCs w:val="22"/>
        </w:rPr>
        <w:tab/>
        <w:t xml:space="preserve">El </w:t>
      </w:r>
      <w:r w:rsidR="00A55AC3">
        <w:rPr>
          <w:sz w:val="22"/>
          <w:szCs w:val="22"/>
          <w:u w:val="single"/>
        </w:rPr>
        <w:t xml:space="preserve">Sr. </w:t>
      </w:r>
      <w:r w:rsidRPr="00895A65">
        <w:rPr>
          <w:sz w:val="22"/>
          <w:szCs w:val="22"/>
          <w:u w:val="single"/>
        </w:rPr>
        <w:t>FALL</w:t>
      </w:r>
      <w:r w:rsidRPr="00895A65">
        <w:rPr>
          <w:sz w:val="22"/>
          <w:szCs w:val="22"/>
        </w:rPr>
        <w:t xml:space="preserve"> </w:t>
      </w:r>
      <w:r w:rsidR="00EC2603">
        <w:rPr>
          <w:sz w:val="22"/>
          <w:szCs w:val="22"/>
        </w:rPr>
        <w:t xml:space="preserve">pone en cuestión </w:t>
      </w:r>
      <w:r w:rsidRPr="00895A65">
        <w:rPr>
          <w:sz w:val="22"/>
          <w:szCs w:val="22"/>
        </w:rPr>
        <w:t>la necesidad de hacer referencia al elevado nivel de desempleo entre el colectivo de extranjeros en Dinamarca; no es una situación que afect</w:t>
      </w:r>
      <w:r w:rsidR="00EC2603">
        <w:rPr>
          <w:sz w:val="22"/>
          <w:szCs w:val="22"/>
        </w:rPr>
        <w:t>e</w:t>
      </w:r>
      <w:r w:rsidRPr="00895A65">
        <w:rPr>
          <w:sz w:val="22"/>
          <w:szCs w:val="22"/>
        </w:rPr>
        <w:t xml:space="preserve"> únicamente al Estado Parte, sino que es común a muchos </w:t>
      </w:r>
      <w:r w:rsidR="00EC2603">
        <w:rPr>
          <w:sz w:val="22"/>
          <w:szCs w:val="22"/>
        </w:rPr>
        <w:t xml:space="preserve">otros </w:t>
      </w:r>
      <w:r w:rsidRPr="00895A65">
        <w:rPr>
          <w:sz w:val="22"/>
          <w:szCs w:val="22"/>
        </w:rPr>
        <w:t>países europeos.</w:t>
      </w:r>
    </w:p>
    <w:p w:rsidR="00EC2603" w:rsidRDefault="00EC2603" w:rsidP="00977F18">
      <w:pPr>
        <w:rPr>
          <w:sz w:val="22"/>
          <w:szCs w:val="22"/>
        </w:rPr>
      </w:pPr>
    </w:p>
    <w:p w:rsidR="00977F18" w:rsidRPr="00895A65" w:rsidRDefault="00977F18" w:rsidP="00977F18">
      <w:pPr>
        <w:rPr>
          <w:sz w:val="22"/>
          <w:szCs w:val="22"/>
        </w:rPr>
      </w:pPr>
      <w:r w:rsidRPr="00895A65">
        <w:rPr>
          <w:sz w:val="22"/>
          <w:szCs w:val="22"/>
        </w:rPr>
        <w:t>28</w:t>
      </w:r>
      <w:r w:rsidR="00A55AC3">
        <w:rPr>
          <w:sz w:val="22"/>
          <w:szCs w:val="22"/>
        </w:rPr>
        <w:t xml:space="preserve">.  </w:t>
      </w:r>
      <w:r w:rsidRPr="00895A65">
        <w:rPr>
          <w:sz w:val="22"/>
          <w:szCs w:val="22"/>
        </w:rPr>
        <w:tab/>
        <w:t xml:space="preserve">El </w:t>
      </w:r>
      <w:r w:rsidR="00A55AC3">
        <w:rPr>
          <w:sz w:val="22"/>
          <w:szCs w:val="22"/>
          <w:u w:val="single"/>
        </w:rPr>
        <w:t xml:space="preserve">Sr. </w:t>
      </w:r>
      <w:r w:rsidRPr="00895A65">
        <w:rPr>
          <w:sz w:val="22"/>
          <w:szCs w:val="22"/>
          <w:u w:val="single"/>
        </w:rPr>
        <w:t>YUTZIS</w:t>
      </w:r>
      <w:r w:rsidRPr="00895A65">
        <w:rPr>
          <w:sz w:val="22"/>
          <w:szCs w:val="22"/>
        </w:rPr>
        <w:t xml:space="preserve"> (Relator para el país) señala que </w:t>
      </w:r>
      <w:r w:rsidR="00EC2603">
        <w:rPr>
          <w:sz w:val="22"/>
          <w:szCs w:val="22"/>
        </w:rPr>
        <w:t xml:space="preserve">en </w:t>
      </w:r>
      <w:r w:rsidRPr="00895A65">
        <w:rPr>
          <w:sz w:val="22"/>
          <w:szCs w:val="22"/>
        </w:rPr>
        <w:t xml:space="preserve">el diálogo que el Estado Parte mantuvo con el Comité, </w:t>
      </w:r>
      <w:r w:rsidR="00EC2603">
        <w:rPr>
          <w:sz w:val="22"/>
          <w:szCs w:val="22"/>
        </w:rPr>
        <w:t xml:space="preserve">aquél </w:t>
      </w:r>
      <w:r w:rsidRPr="00895A65">
        <w:rPr>
          <w:sz w:val="22"/>
          <w:szCs w:val="22"/>
        </w:rPr>
        <w:t xml:space="preserve">reconoció que existía una considerable diferencia en </w:t>
      </w:r>
      <w:r w:rsidR="00EC2603">
        <w:rPr>
          <w:sz w:val="22"/>
          <w:szCs w:val="22"/>
        </w:rPr>
        <w:t xml:space="preserve">cuanto </w:t>
      </w:r>
      <w:r w:rsidRPr="00895A65">
        <w:rPr>
          <w:sz w:val="22"/>
          <w:szCs w:val="22"/>
        </w:rPr>
        <w:t xml:space="preserve">a oportunidades de empleo entre </w:t>
      </w:r>
      <w:r w:rsidR="00EC2603">
        <w:rPr>
          <w:sz w:val="22"/>
          <w:szCs w:val="22"/>
        </w:rPr>
        <w:t xml:space="preserve">los </w:t>
      </w:r>
      <w:r w:rsidRPr="00895A65">
        <w:rPr>
          <w:sz w:val="22"/>
          <w:szCs w:val="22"/>
        </w:rPr>
        <w:t xml:space="preserve">extranjeros y </w:t>
      </w:r>
      <w:r w:rsidR="00EC2603">
        <w:rPr>
          <w:sz w:val="22"/>
          <w:szCs w:val="22"/>
        </w:rPr>
        <w:t xml:space="preserve">los </w:t>
      </w:r>
      <w:r w:rsidRPr="00895A65">
        <w:rPr>
          <w:sz w:val="22"/>
          <w:szCs w:val="22"/>
        </w:rPr>
        <w:t>ciudadanos daneses</w:t>
      </w:r>
      <w:r w:rsidR="00A55AC3">
        <w:rPr>
          <w:sz w:val="22"/>
          <w:szCs w:val="22"/>
        </w:rPr>
        <w:t xml:space="preserve">.  </w:t>
      </w:r>
      <w:r w:rsidRPr="00895A65">
        <w:rPr>
          <w:sz w:val="22"/>
          <w:szCs w:val="22"/>
        </w:rPr>
        <w:t xml:space="preserve">Además, si el problema también se manifiesta en otros Estados europeos, como afirma el </w:t>
      </w:r>
      <w:r w:rsidR="00A55AC3">
        <w:rPr>
          <w:sz w:val="22"/>
          <w:szCs w:val="22"/>
        </w:rPr>
        <w:t xml:space="preserve">Sr. </w:t>
      </w:r>
      <w:r w:rsidRPr="00895A65">
        <w:rPr>
          <w:sz w:val="22"/>
          <w:szCs w:val="22"/>
        </w:rPr>
        <w:t>Fall, es obligado referirse a él también en las observaciones finales.</w:t>
      </w:r>
    </w:p>
    <w:p w:rsidR="00025CE5" w:rsidRDefault="00025CE5" w:rsidP="00977F18">
      <w:pPr>
        <w:autoSpaceDE w:val="0"/>
        <w:autoSpaceDN w:val="0"/>
        <w:adjustRightInd w:val="0"/>
        <w:rPr>
          <w:sz w:val="22"/>
          <w:szCs w:val="22"/>
        </w:rPr>
      </w:pPr>
    </w:p>
    <w:p w:rsidR="00977F18" w:rsidRPr="00895A65" w:rsidRDefault="00977F18" w:rsidP="00977F18">
      <w:pPr>
        <w:autoSpaceDE w:val="0"/>
        <w:autoSpaceDN w:val="0"/>
        <w:adjustRightInd w:val="0"/>
        <w:rPr>
          <w:rFonts w:cs="Arial"/>
          <w:sz w:val="22"/>
          <w:szCs w:val="22"/>
        </w:rPr>
      </w:pPr>
      <w:r w:rsidRPr="00895A65">
        <w:rPr>
          <w:sz w:val="22"/>
          <w:szCs w:val="22"/>
        </w:rPr>
        <w:t>29.</w:t>
      </w:r>
      <w:r w:rsidRPr="00895A65">
        <w:rPr>
          <w:sz w:val="22"/>
          <w:szCs w:val="22"/>
        </w:rPr>
        <w:tab/>
        <w:t xml:space="preserve">El </w:t>
      </w:r>
      <w:r w:rsidR="00A55AC3">
        <w:rPr>
          <w:sz w:val="22"/>
          <w:szCs w:val="22"/>
          <w:u w:val="single"/>
        </w:rPr>
        <w:t xml:space="preserve">Sr. </w:t>
      </w:r>
      <w:r w:rsidRPr="00895A65">
        <w:rPr>
          <w:sz w:val="22"/>
          <w:szCs w:val="22"/>
          <w:u w:val="single"/>
        </w:rPr>
        <w:t>VALENCIA RODRÍGUEZ</w:t>
      </w:r>
      <w:r w:rsidRPr="00895A65">
        <w:rPr>
          <w:sz w:val="22"/>
          <w:szCs w:val="22"/>
        </w:rPr>
        <w:t xml:space="preserve"> propone, a la luz de las observaciones formuladas, que se abrevie considerablemente el texto y se enmiende para que diga lo siguiente</w:t>
      </w:r>
      <w:r w:rsidRPr="00895A65">
        <w:rPr>
          <w:rFonts w:cs="Arial"/>
          <w:sz w:val="22"/>
          <w:szCs w:val="22"/>
        </w:rPr>
        <w:t>:</w:t>
      </w:r>
    </w:p>
    <w:p w:rsidR="00977F18" w:rsidRDefault="00977F18" w:rsidP="00977F18">
      <w:pPr>
        <w:autoSpaceDE w:val="0"/>
        <w:autoSpaceDN w:val="0"/>
        <w:adjustRightInd w:val="0"/>
        <w:rPr>
          <w:rFonts w:cs="Arial"/>
          <w:sz w:val="22"/>
          <w:szCs w:val="22"/>
        </w:rPr>
      </w:pPr>
    </w:p>
    <w:p w:rsidR="00A41608" w:rsidRPr="00A41608" w:rsidRDefault="00025CE5" w:rsidP="00025CE5">
      <w:pPr>
        <w:autoSpaceDE w:val="0"/>
        <w:autoSpaceDN w:val="0"/>
        <w:adjustRightInd w:val="0"/>
        <w:ind w:left="567"/>
        <w:rPr>
          <w:sz w:val="22"/>
          <w:szCs w:val="22"/>
        </w:rPr>
      </w:pPr>
      <w:r>
        <w:rPr>
          <w:rFonts w:cs="Arial"/>
          <w:sz w:val="22"/>
          <w:szCs w:val="22"/>
        </w:rPr>
        <w:tab/>
      </w:r>
      <w:r w:rsidRPr="00895A65">
        <w:rPr>
          <w:sz w:val="22"/>
          <w:szCs w:val="22"/>
        </w:rPr>
        <w:t>"</w:t>
      </w:r>
      <w:r>
        <w:rPr>
          <w:sz w:val="22"/>
          <w:szCs w:val="22"/>
        </w:rPr>
        <w:t>El Comité considera importante que se preste igual atención a los de</w:t>
      </w:r>
      <w:r w:rsidR="00A41608">
        <w:rPr>
          <w:sz w:val="22"/>
          <w:szCs w:val="22"/>
        </w:rPr>
        <w:t>r</w:t>
      </w:r>
      <w:r>
        <w:rPr>
          <w:sz w:val="22"/>
          <w:szCs w:val="22"/>
        </w:rPr>
        <w:t>echos económicos</w:t>
      </w:r>
      <w:r w:rsidR="00A41608">
        <w:rPr>
          <w:sz w:val="22"/>
          <w:szCs w:val="22"/>
        </w:rPr>
        <w:t>, sociales y culturales enumerados en el artículo 5.  Ve con especial inquietud el grado de desempleo existente entre los extranjeros y la dificultad de encontrar empleo público que tienen los miembros de las minorías étnicas.  En particular, el Comité señala a la atención del Estado Parte que, si bien no está obligado a conceder permisos de trabajo a los residentes extranjeros, tiene que garantizar que los extranjeros que han obtenido un permiso de trabajo no sean víctimas de discriminación al buscar empleo.</w:t>
      </w:r>
      <w:r w:rsidR="00A41608" w:rsidRPr="00895A65">
        <w:rPr>
          <w:sz w:val="22"/>
          <w:szCs w:val="22"/>
        </w:rPr>
        <w:t>"</w:t>
      </w:r>
    </w:p>
    <w:p w:rsidR="00977F18" w:rsidRPr="00895A65" w:rsidRDefault="00977F18"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30</w:t>
      </w:r>
      <w:r w:rsidR="00A55AC3">
        <w:rPr>
          <w:rFonts w:cs="Arial"/>
          <w:sz w:val="22"/>
          <w:szCs w:val="22"/>
        </w:rPr>
        <w:t xml:space="preserve">.  </w:t>
      </w:r>
      <w:r w:rsidRPr="00895A65">
        <w:rPr>
          <w:rFonts w:cs="Arial"/>
          <w:sz w:val="22"/>
          <w:szCs w:val="22"/>
        </w:rPr>
        <w:tab/>
        <w:t xml:space="preserve">La </w:t>
      </w:r>
      <w:r w:rsidR="00A55AC3">
        <w:rPr>
          <w:rFonts w:cs="Arial"/>
          <w:sz w:val="22"/>
          <w:szCs w:val="22"/>
          <w:u w:val="single"/>
        </w:rPr>
        <w:t xml:space="preserve">Sra. </w:t>
      </w:r>
      <w:r w:rsidRPr="00895A65">
        <w:rPr>
          <w:rFonts w:cs="Arial"/>
          <w:sz w:val="22"/>
          <w:szCs w:val="22"/>
          <w:u w:val="single"/>
        </w:rPr>
        <w:t>JANUARY-BARDILL</w:t>
      </w:r>
      <w:r w:rsidRPr="00895A65">
        <w:rPr>
          <w:rFonts w:cs="Arial"/>
          <w:sz w:val="22"/>
          <w:szCs w:val="22"/>
        </w:rPr>
        <w:t xml:space="preserve"> propone que se suprima "extranjeros" de la segunda frase, pues</w:t>
      </w:r>
      <w:r w:rsidR="00927A07">
        <w:rPr>
          <w:rFonts w:cs="Arial"/>
          <w:sz w:val="22"/>
          <w:szCs w:val="22"/>
        </w:rPr>
        <w:t>,</w:t>
      </w:r>
      <w:r w:rsidRPr="00895A65">
        <w:rPr>
          <w:rFonts w:cs="Arial"/>
          <w:sz w:val="22"/>
          <w:szCs w:val="22"/>
        </w:rPr>
        <w:t xml:space="preserve"> </w:t>
      </w:r>
      <w:r w:rsidR="00927A07">
        <w:rPr>
          <w:rFonts w:cs="Arial"/>
          <w:sz w:val="22"/>
          <w:szCs w:val="22"/>
        </w:rPr>
        <w:t xml:space="preserve">por experiencia suya, ser </w:t>
      </w:r>
      <w:r w:rsidRPr="00895A65">
        <w:rPr>
          <w:rFonts w:cs="Arial"/>
          <w:sz w:val="22"/>
          <w:szCs w:val="22"/>
        </w:rPr>
        <w:t xml:space="preserve">extranjero y miembro de una minoría étnica </w:t>
      </w:r>
      <w:r w:rsidR="00927A07">
        <w:rPr>
          <w:rFonts w:cs="Arial"/>
          <w:sz w:val="22"/>
          <w:szCs w:val="22"/>
        </w:rPr>
        <w:t xml:space="preserve">se considera </w:t>
      </w:r>
      <w:r w:rsidRPr="00895A65">
        <w:rPr>
          <w:rFonts w:cs="Arial"/>
          <w:sz w:val="22"/>
          <w:szCs w:val="22"/>
        </w:rPr>
        <w:t>la misma cosa.</w:t>
      </w:r>
    </w:p>
    <w:p w:rsidR="00927A07" w:rsidRDefault="00927A07"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31</w:t>
      </w:r>
      <w:r w:rsidR="00A55AC3">
        <w:rPr>
          <w:rFonts w:cs="Arial"/>
          <w:sz w:val="22"/>
          <w:szCs w:val="22"/>
        </w:rPr>
        <w:t xml:space="preserve">.  </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expresa su desacuerdo con la Sra</w:t>
      </w:r>
      <w:r w:rsidR="00927A07">
        <w:rPr>
          <w:rFonts w:cs="Arial"/>
          <w:sz w:val="22"/>
          <w:szCs w:val="22"/>
        </w:rPr>
        <w:t>.</w:t>
      </w:r>
      <w:r w:rsidRPr="00895A65">
        <w:rPr>
          <w:rFonts w:cs="Arial"/>
          <w:sz w:val="22"/>
          <w:szCs w:val="22"/>
        </w:rPr>
        <w:t xml:space="preserve"> January-Bardill y dice que extranjero y miembro de una minoría étnica son dos conceptos completamente distintos.</w:t>
      </w:r>
    </w:p>
    <w:p w:rsidR="00927A07" w:rsidRDefault="00927A07"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32.</w:t>
      </w:r>
      <w:r w:rsidRPr="00895A65">
        <w:rPr>
          <w:rFonts w:cs="Arial"/>
          <w:sz w:val="22"/>
          <w:szCs w:val="22"/>
        </w:rPr>
        <w:tab/>
        <w:t xml:space="preserve">El </w:t>
      </w:r>
      <w:r w:rsidRPr="00895A65">
        <w:rPr>
          <w:rFonts w:cs="Arial"/>
          <w:sz w:val="22"/>
          <w:szCs w:val="22"/>
          <w:u w:val="single"/>
        </w:rPr>
        <w:t>PRESIDENTE</w:t>
      </w:r>
      <w:r w:rsidR="00EE1D82">
        <w:rPr>
          <w:rFonts w:cs="Arial"/>
          <w:sz w:val="22"/>
          <w:szCs w:val="22"/>
        </w:rPr>
        <w:t xml:space="preserve"> c</w:t>
      </w:r>
      <w:r w:rsidRPr="00895A65">
        <w:rPr>
          <w:rFonts w:cs="Arial"/>
          <w:sz w:val="22"/>
          <w:szCs w:val="22"/>
        </w:rPr>
        <w:t xml:space="preserve">ree entender que la </w:t>
      </w:r>
      <w:r w:rsidR="00A55AC3">
        <w:rPr>
          <w:rFonts w:cs="Arial"/>
          <w:sz w:val="22"/>
          <w:szCs w:val="22"/>
        </w:rPr>
        <w:t xml:space="preserve">Sra. </w:t>
      </w:r>
      <w:r w:rsidRPr="00895A65">
        <w:rPr>
          <w:rFonts w:cs="Arial"/>
          <w:sz w:val="22"/>
          <w:szCs w:val="22"/>
        </w:rPr>
        <w:t xml:space="preserve">January-Bardill no desea seguir insistiendo en su propuesta, dado que varios miembros parecen estar a favor del texto enmendado propuesto por el </w:t>
      </w:r>
      <w:r w:rsidR="00A55AC3">
        <w:rPr>
          <w:rFonts w:cs="Arial"/>
          <w:sz w:val="22"/>
          <w:szCs w:val="22"/>
        </w:rPr>
        <w:t>Sr.</w:t>
      </w:r>
      <w:r w:rsidR="00EE1D82">
        <w:rPr>
          <w:rFonts w:cs="Arial"/>
          <w:sz w:val="22"/>
          <w:szCs w:val="22"/>
        </w:rPr>
        <w:t> </w:t>
      </w:r>
      <w:r w:rsidRPr="00895A65">
        <w:rPr>
          <w:rFonts w:cs="Arial"/>
          <w:sz w:val="22"/>
          <w:szCs w:val="22"/>
        </w:rPr>
        <w:t>Valencia Rodríguez.</w:t>
      </w:r>
    </w:p>
    <w:p w:rsidR="00EE1D82" w:rsidRDefault="00EE1D82"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33.</w:t>
      </w:r>
      <w:r w:rsidRPr="00895A65">
        <w:rPr>
          <w:rFonts w:cs="Arial"/>
          <w:sz w:val="22"/>
          <w:szCs w:val="22"/>
        </w:rPr>
        <w:tab/>
      </w:r>
      <w:r w:rsidRPr="00895A65">
        <w:rPr>
          <w:rFonts w:cs="Arial"/>
          <w:sz w:val="22"/>
          <w:szCs w:val="22"/>
          <w:u w:val="single"/>
        </w:rPr>
        <w:t>Así queda acordado</w:t>
      </w:r>
      <w:r w:rsidRPr="00895A65">
        <w:rPr>
          <w:rFonts w:cs="Arial"/>
          <w:sz w:val="22"/>
          <w:szCs w:val="22"/>
        </w:rPr>
        <w:t>.</w:t>
      </w:r>
    </w:p>
    <w:p w:rsidR="00F260DD" w:rsidRDefault="00F260DD"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34.</w:t>
      </w:r>
      <w:r w:rsidRPr="00895A65">
        <w:rPr>
          <w:rFonts w:cs="Arial"/>
          <w:sz w:val="22"/>
          <w:szCs w:val="22"/>
        </w:rPr>
        <w:tab/>
      </w:r>
      <w:r w:rsidRPr="00895A65">
        <w:rPr>
          <w:rFonts w:cs="Arial"/>
          <w:sz w:val="22"/>
          <w:szCs w:val="22"/>
          <w:u w:val="single"/>
        </w:rPr>
        <w:t xml:space="preserve">Queda aprobado el párrafo 14 </w:t>
      </w:r>
      <w:r w:rsidR="00EE1D82">
        <w:rPr>
          <w:rFonts w:cs="Arial"/>
          <w:sz w:val="22"/>
          <w:szCs w:val="22"/>
          <w:u w:val="single"/>
        </w:rPr>
        <w:t xml:space="preserve">con las modificaciones propuestas </w:t>
      </w:r>
      <w:r w:rsidRPr="00895A65">
        <w:rPr>
          <w:rFonts w:cs="Arial"/>
          <w:sz w:val="22"/>
          <w:szCs w:val="22"/>
          <w:u w:val="single"/>
        </w:rPr>
        <w:t xml:space="preserve">por el </w:t>
      </w:r>
      <w:r w:rsidR="00A55AC3">
        <w:rPr>
          <w:rFonts w:cs="Arial"/>
          <w:sz w:val="22"/>
          <w:szCs w:val="22"/>
          <w:u w:val="single"/>
        </w:rPr>
        <w:t xml:space="preserve">Sr. </w:t>
      </w:r>
      <w:r w:rsidRPr="00895A65">
        <w:rPr>
          <w:rFonts w:cs="Arial"/>
          <w:sz w:val="22"/>
          <w:szCs w:val="22"/>
          <w:u w:val="single"/>
        </w:rPr>
        <w:t>Valencia Rodríguez</w:t>
      </w:r>
      <w:r w:rsidRPr="00895A65">
        <w:rPr>
          <w:rFonts w:cs="Arial"/>
          <w:sz w:val="22"/>
          <w:szCs w:val="22"/>
        </w:rPr>
        <w:t>.</w:t>
      </w:r>
    </w:p>
    <w:p w:rsidR="00EE1D82" w:rsidRDefault="00EE1D82" w:rsidP="00977F18">
      <w:pPr>
        <w:autoSpaceDE w:val="0"/>
        <w:autoSpaceDN w:val="0"/>
        <w:adjustRightInd w:val="0"/>
        <w:rPr>
          <w:rFonts w:cs="Arial"/>
          <w:sz w:val="22"/>
          <w:szCs w:val="22"/>
        </w:rPr>
      </w:pPr>
    </w:p>
    <w:p w:rsidR="00EE1D82" w:rsidRPr="00EE1D82" w:rsidRDefault="00EE1D82" w:rsidP="00977F18">
      <w:pPr>
        <w:autoSpaceDE w:val="0"/>
        <w:autoSpaceDN w:val="0"/>
        <w:adjustRightInd w:val="0"/>
        <w:rPr>
          <w:rFonts w:cs="Arial"/>
          <w:sz w:val="22"/>
          <w:szCs w:val="22"/>
          <w:u w:val="single"/>
        </w:rPr>
      </w:pPr>
      <w:r w:rsidRPr="00EE1D82">
        <w:rPr>
          <w:rFonts w:cs="Arial"/>
          <w:sz w:val="22"/>
          <w:szCs w:val="22"/>
          <w:u w:val="single"/>
        </w:rPr>
        <w:t>Párrafo 15</w:t>
      </w:r>
    </w:p>
    <w:p w:rsidR="00EE1D82" w:rsidRDefault="00EE1D82"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35.</w:t>
      </w:r>
      <w:r w:rsidRPr="00895A65">
        <w:rPr>
          <w:rFonts w:cs="Arial"/>
          <w:sz w:val="22"/>
          <w:szCs w:val="22"/>
        </w:rPr>
        <w:tab/>
        <w:t>El</w:t>
      </w:r>
      <w:r w:rsidRPr="005E2A88">
        <w:rPr>
          <w:rFonts w:cs="Arial"/>
          <w:sz w:val="22"/>
          <w:szCs w:val="22"/>
        </w:rPr>
        <w:t xml:space="preserve"> </w:t>
      </w:r>
      <w:r w:rsidR="00A55AC3">
        <w:rPr>
          <w:rFonts w:cs="Arial"/>
          <w:sz w:val="22"/>
          <w:szCs w:val="22"/>
          <w:u w:val="single"/>
        </w:rPr>
        <w:t xml:space="preserve">Sr. </w:t>
      </w:r>
      <w:r w:rsidRPr="00895A65">
        <w:rPr>
          <w:rFonts w:cs="Arial"/>
          <w:sz w:val="22"/>
          <w:szCs w:val="22"/>
          <w:u w:val="single"/>
        </w:rPr>
        <w:t xml:space="preserve">SHAHI </w:t>
      </w:r>
      <w:r w:rsidRPr="00895A65">
        <w:rPr>
          <w:rFonts w:cs="Arial"/>
          <w:sz w:val="22"/>
          <w:szCs w:val="22"/>
        </w:rPr>
        <w:t xml:space="preserve">propone que se sustituya en la primera frase la expresión </w:t>
      </w:r>
      <w:r w:rsidR="000C54C0" w:rsidRPr="00895A65">
        <w:rPr>
          <w:sz w:val="22"/>
          <w:szCs w:val="22"/>
        </w:rPr>
        <w:t>"</w:t>
      </w:r>
      <w:r w:rsidR="000C54C0">
        <w:rPr>
          <w:sz w:val="22"/>
          <w:szCs w:val="22"/>
        </w:rPr>
        <w:t>se han iniciado actividades</w:t>
      </w:r>
      <w:r w:rsidR="000C54C0" w:rsidRPr="00895A65">
        <w:rPr>
          <w:sz w:val="22"/>
          <w:szCs w:val="22"/>
        </w:rPr>
        <w:t>"</w:t>
      </w:r>
      <w:r w:rsidR="000C54C0">
        <w:rPr>
          <w:sz w:val="22"/>
          <w:szCs w:val="22"/>
        </w:rPr>
        <w:t xml:space="preserve"> </w:t>
      </w:r>
      <w:r w:rsidRPr="00895A65">
        <w:rPr>
          <w:rFonts w:cs="Arial"/>
          <w:sz w:val="22"/>
          <w:szCs w:val="22"/>
        </w:rPr>
        <w:t>por "</w:t>
      </w:r>
      <w:r w:rsidR="000C54C0">
        <w:rPr>
          <w:rFonts w:cs="Arial"/>
          <w:sz w:val="22"/>
          <w:szCs w:val="22"/>
        </w:rPr>
        <w:t>se han llevado a cabo actividades</w:t>
      </w:r>
      <w:r w:rsidRPr="00895A65">
        <w:rPr>
          <w:rFonts w:cs="Arial"/>
          <w:sz w:val="22"/>
          <w:szCs w:val="22"/>
        </w:rPr>
        <w:t>".</w:t>
      </w:r>
    </w:p>
    <w:p w:rsidR="000C54C0" w:rsidRDefault="000C54C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36.</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dice que sería preciso redactar de nuevo algunas partes del párrafo, pues se tratan distintas cuestiones en la misma frase: </w:t>
      </w:r>
      <w:r w:rsidR="000C54C0">
        <w:rPr>
          <w:rFonts w:cs="Arial"/>
          <w:sz w:val="22"/>
          <w:szCs w:val="22"/>
        </w:rPr>
        <w:t xml:space="preserve"> </w:t>
      </w:r>
      <w:r w:rsidRPr="00895A65">
        <w:rPr>
          <w:rFonts w:cs="Arial"/>
          <w:sz w:val="22"/>
          <w:szCs w:val="22"/>
        </w:rPr>
        <w:t>mujeres pertenecientes a minorías étnicas, medidas para reducir el desempleo e integración de miembros de minorías étnicas en la administración pública</w:t>
      </w:r>
      <w:r w:rsidR="00A55AC3">
        <w:rPr>
          <w:rFonts w:cs="Arial"/>
          <w:sz w:val="22"/>
          <w:szCs w:val="22"/>
        </w:rPr>
        <w:t xml:space="preserve">.  </w:t>
      </w:r>
      <w:r w:rsidRPr="00895A65">
        <w:rPr>
          <w:rFonts w:cs="Arial"/>
          <w:sz w:val="22"/>
          <w:szCs w:val="22"/>
        </w:rPr>
        <w:t>En el párrafo también se confunden dos conceptos diferentes como son el de extranjero y el de miembro de una minoría étnica.</w:t>
      </w:r>
    </w:p>
    <w:p w:rsidR="000C54C0" w:rsidRDefault="000C54C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37.</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de GOUTTES</w:t>
      </w:r>
      <w:r w:rsidRPr="00895A65">
        <w:rPr>
          <w:rFonts w:cs="Arial"/>
          <w:sz w:val="22"/>
          <w:szCs w:val="22"/>
        </w:rPr>
        <w:t xml:space="preserve"> propone que la primera parte del párrafo, en donde se dice que el Comité toma nota </w:t>
      </w:r>
      <w:r w:rsidR="000C54C0">
        <w:rPr>
          <w:rFonts w:cs="Arial"/>
          <w:sz w:val="22"/>
          <w:szCs w:val="22"/>
        </w:rPr>
        <w:t xml:space="preserve">de las iniciativas llevadas a cabo </w:t>
      </w:r>
      <w:r w:rsidRPr="00895A65">
        <w:rPr>
          <w:rFonts w:cs="Arial"/>
          <w:sz w:val="22"/>
          <w:szCs w:val="22"/>
        </w:rPr>
        <w:t>en pro de las mujeres pertenecientes a las minorías étnicas, se traslade a la sección B, donde se exponen los aspectos positivos.</w:t>
      </w:r>
    </w:p>
    <w:p w:rsidR="000C54C0" w:rsidRDefault="000C54C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38</w:t>
      </w:r>
      <w:r w:rsidR="00A55AC3">
        <w:rPr>
          <w:rFonts w:cs="Arial"/>
          <w:sz w:val="22"/>
          <w:szCs w:val="22"/>
        </w:rPr>
        <w:t>.</w:t>
      </w:r>
      <w:r w:rsidR="005E2A88">
        <w:rPr>
          <w:rFonts w:cs="Arial"/>
          <w:sz w:val="22"/>
          <w:szCs w:val="22"/>
        </w:rPr>
        <w:tab/>
      </w:r>
      <w:r w:rsidRPr="00895A65">
        <w:rPr>
          <w:rFonts w:cs="Arial"/>
          <w:sz w:val="22"/>
          <w:szCs w:val="22"/>
        </w:rPr>
        <w:t xml:space="preserve">El </w:t>
      </w:r>
      <w:r w:rsidR="00A55AC3">
        <w:rPr>
          <w:rFonts w:cs="Arial"/>
          <w:sz w:val="22"/>
          <w:szCs w:val="22"/>
          <w:u w:val="single"/>
        </w:rPr>
        <w:t xml:space="preserve">Sr. </w:t>
      </w:r>
      <w:r w:rsidRPr="00895A65">
        <w:rPr>
          <w:rFonts w:cs="Arial"/>
          <w:sz w:val="22"/>
          <w:szCs w:val="22"/>
          <w:u w:val="single"/>
        </w:rPr>
        <w:t>DIACONU</w:t>
      </w:r>
      <w:r w:rsidRPr="00895A65">
        <w:rPr>
          <w:rFonts w:cs="Arial"/>
          <w:sz w:val="22"/>
          <w:szCs w:val="22"/>
        </w:rPr>
        <w:t xml:space="preserve"> hace suya la propuesta</w:t>
      </w:r>
      <w:r w:rsidR="00A55AC3">
        <w:rPr>
          <w:rFonts w:cs="Arial"/>
          <w:sz w:val="22"/>
          <w:szCs w:val="22"/>
        </w:rPr>
        <w:t xml:space="preserve">.  </w:t>
      </w:r>
      <w:r w:rsidRPr="00895A65">
        <w:rPr>
          <w:rFonts w:cs="Arial"/>
          <w:sz w:val="22"/>
          <w:szCs w:val="22"/>
        </w:rPr>
        <w:t xml:space="preserve">Además, puesto que en el párrafo 14 ya se trata el problema del desempleo y el acceso al empleo público, la última parte del párrafo 15 </w:t>
      </w:r>
      <w:r w:rsidR="00D4205A">
        <w:rPr>
          <w:rFonts w:cs="Arial"/>
          <w:sz w:val="22"/>
          <w:szCs w:val="22"/>
        </w:rPr>
        <w:t xml:space="preserve">parece ser redundante </w:t>
      </w:r>
      <w:r w:rsidRPr="00895A65">
        <w:rPr>
          <w:rFonts w:cs="Arial"/>
          <w:sz w:val="22"/>
          <w:szCs w:val="22"/>
        </w:rPr>
        <w:t>y, por tanto, podría suprimirse.</w:t>
      </w:r>
    </w:p>
    <w:p w:rsidR="00D4205A" w:rsidRDefault="00D4205A"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39.</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YUTZIS</w:t>
      </w:r>
      <w:r w:rsidRPr="00895A65">
        <w:rPr>
          <w:rFonts w:cs="Arial"/>
          <w:sz w:val="22"/>
          <w:szCs w:val="22"/>
        </w:rPr>
        <w:t xml:space="preserve"> (Relator para el país) dice que es esencial mantener la idea de facilitar la integración profesional de los miembros pertenecientes a minorías étnicas en la administración pública, pues no se menciona en ninguna otra parte de las observaciones finales.</w:t>
      </w:r>
    </w:p>
    <w:p w:rsidR="00D4205A" w:rsidRDefault="00D4205A"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40.</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DIACONU</w:t>
      </w:r>
      <w:r w:rsidRPr="00895A65">
        <w:rPr>
          <w:rFonts w:cs="Arial"/>
          <w:sz w:val="22"/>
          <w:szCs w:val="22"/>
        </w:rPr>
        <w:t xml:space="preserve"> propone, en la inteligencia de que la primera parte del párrafo se incorporará a la sección B, que el resto del texto se redacte de nuevo y rece de la manera siguiente: </w:t>
      </w:r>
      <w:r w:rsidR="00D4205A">
        <w:rPr>
          <w:rFonts w:cs="Arial"/>
          <w:sz w:val="22"/>
          <w:szCs w:val="22"/>
        </w:rPr>
        <w:t xml:space="preserve"> </w:t>
      </w:r>
      <w:r w:rsidRPr="00895A65">
        <w:rPr>
          <w:rFonts w:cs="Arial"/>
          <w:sz w:val="22"/>
          <w:szCs w:val="22"/>
        </w:rPr>
        <w:t xml:space="preserve">"El Comité recomienda al Estado Parte que facilite la integración profesional </w:t>
      </w:r>
      <w:r w:rsidR="00D4205A">
        <w:rPr>
          <w:rFonts w:cs="Arial"/>
          <w:sz w:val="22"/>
          <w:szCs w:val="22"/>
        </w:rPr>
        <w:t xml:space="preserve">en la administración pública </w:t>
      </w:r>
      <w:r w:rsidRPr="00895A65">
        <w:rPr>
          <w:rFonts w:cs="Arial"/>
          <w:sz w:val="22"/>
          <w:szCs w:val="22"/>
        </w:rPr>
        <w:t>de las personas pertenecientes a minorías étnicas".</w:t>
      </w:r>
    </w:p>
    <w:p w:rsidR="00AB3F9D" w:rsidRDefault="00AB3F9D"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41.</w:t>
      </w:r>
      <w:r w:rsidRPr="00895A65">
        <w:rPr>
          <w:rFonts w:cs="Arial"/>
          <w:sz w:val="22"/>
          <w:szCs w:val="22"/>
        </w:rPr>
        <w:tab/>
      </w:r>
      <w:r w:rsidRPr="00895A65">
        <w:rPr>
          <w:rFonts w:cs="Arial"/>
          <w:sz w:val="22"/>
          <w:szCs w:val="22"/>
          <w:u w:val="single"/>
        </w:rPr>
        <w:t>Queda aprobado el párrafo 15 en su forma enmendada</w:t>
      </w:r>
      <w:r w:rsidRPr="00895A65">
        <w:rPr>
          <w:rFonts w:cs="Arial"/>
          <w:sz w:val="22"/>
          <w:szCs w:val="22"/>
        </w:rPr>
        <w:t>.</w:t>
      </w:r>
    </w:p>
    <w:p w:rsidR="00AB3F9D" w:rsidRPr="00895A65" w:rsidRDefault="00AB3F9D"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16</w:t>
      </w:r>
    </w:p>
    <w:p w:rsidR="00AB3F9D" w:rsidRDefault="00AB3F9D"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42.</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considera que no es necesario expresar la preocupación del Comité por el hecho de que </w:t>
      </w:r>
      <w:r w:rsidR="00AB3F9D">
        <w:rPr>
          <w:rFonts w:cs="Arial"/>
          <w:sz w:val="22"/>
          <w:szCs w:val="22"/>
        </w:rPr>
        <w:t xml:space="preserve">la Convención </w:t>
      </w:r>
      <w:r w:rsidRPr="00895A65">
        <w:rPr>
          <w:rFonts w:cs="Arial"/>
          <w:sz w:val="22"/>
          <w:szCs w:val="22"/>
        </w:rPr>
        <w:t>no se haya traducido todavía al groenlandés y sugiere que se abrevie considerablemente el párrafo.</w:t>
      </w:r>
    </w:p>
    <w:p w:rsidR="00AB3F9D" w:rsidRDefault="00AB3F9D"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43</w:t>
      </w:r>
      <w:r w:rsidR="00A55AC3">
        <w:rPr>
          <w:rFonts w:cs="Arial"/>
          <w:sz w:val="22"/>
          <w:szCs w:val="22"/>
        </w:rPr>
        <w:t xml:space="preserve">.  </w:t>
      </w:r>
      <w:r w:rsidRPr="00895A65">
        <w:rPr>
          <w:rFonts w:cs="Arial"/>
          <w:sz w:val="22"/>
          <w:szCs w:val="22"/>
        </w:rPr>
        <w:tab/>
        <w:t xml:space="preserve">Tras los comentarios formulados por el </w:t>
      </w:r>
      <w:r w:rsidR="00A55AC3">
        <w:rPr>
          <w:rFonts w:cs="Arial"/>
          <w:sz w:val="22"/>
          <w:szCs w:val="22"/>
          <w:u w:val="single"/>
        </w:rPr>
        <w:t xml:space="preserve">Sr. </w:t>
      </w:r>
      <w:r w:rsidRPr="00895A65">
        <w:rPr>
          <w:rFonts w:cs="Arial"/>
          <w:sz w:val="22"/>
          <w:szCs w:val="22"/>
          <w:u w:val="single"/>
        </w:rPr>
        <w:t>YUTZIS</w:t>
      </w:r>
      <w:r w:rsidRPr="00895A65">
        <w:rPr>
          <w:rFonts w:cs="Arial"/>
          <w:sz w:val="22"/>
          <w:szCs w:val="22"/>
        </w:rPr>
        <w:t xml:space="preserve"> (Relator para el país) y por el </w:t>
      </w:r>
      <w:r w:rsidR="00A55AC3">
        <w:rPr>
          <w:rFonts w:cs="Arial"/>
          <w:sz w:val="22"/>
          <w:szCs w:val="22"/>
          <w:u w:val="single"/>
        </w:rPr>
        <w:t>Sr.</w:t>
      </w:r>
      <w:r w:rsidR="00AB3F9D">
        <w:rPr>
          <w:rFonts w:cs="Arial"/>
          <w:sz w:val="22"/>
          <w:szCs w:val="22"/>
          <w:u w:val="single"/>
        </w:rPr>
        <w:t> </w:t>
      </w:r>
      <w:r w:rsidRPr="00895A65">
        <w:rPr>
          <w:rFonts w:cs="Arial"/>
          <w:sz w:val="22"/>
          <w:szCs w:val="22"/>
          <w:u w:val="single"/>
        </w:rPr>
        <w:t>BOSSUYT</w:t>
      </w:r>
      <w:r w:rsidRPr="00895A65">
        <w:rPr>
          <w:rFonts w:cs="Arial"/>
          <w:sz w:val="22"/>
          <w:szCs w:val="22"/>
        </w:rPr>
        <w:t xml:space="preserve">, el </w:t>
      </w:r>
      <w:r w:rsidRPr="00895A65">
        <w:rPr>
          <w:rFonts w:cs="Arial"/>
          <w:sz w:val="22"/>
          <w:szCs w:val="22"/>
          <w:u w:val="single"/>
        </w:rPr>
        <w:t>PRESIDENTE</w:t>
      </w:r>
      <w:r w:rsidRPr="00895A65">
        <w:rPr>
          <w:rFonts w:cs="Arial"/>
          <w:sz w:val="22"/>
          <w:szCs w:val="22"/>
        </w:rPr>
        <w:t xml:space="preserve"> propone </w:t>
      </w:r>
      <w:r w:rsidR="005E2A88">
        <w:rPr>
          <w:rFonts w:cs="Arial"/>
          <w:sz w:val="22"/>
          <w:szCs w:val="22"/>
        </w:rPr>
        <w:t xml:space="preserve">que </w:t>
      </w:r>
      <w:r w:rsidR="00AB3F9D">
        <w:rPr>
          <w:rFonts w:cs="Arial"/>
          <w:sz w:val="22"/>
          <w:szCs w:val="22"/>
        </w:rPr>
        <w:t xml:space="preserve">el párrafo </w:t>
      </w:r>
      <w:r w:rsidRPr="00895A65">
        <w:rPr>
          <w:rFonts w:cs="Arial"/>
          <w:sz w:val="22"/>
          <w:szCs w:val="22"/>
        </w:rPr>
        <w:t xml:space="preserve">se redacte de nuevo para que </w:t>
      </w:r>
      <w:r w:rsidR="00AB3F9D">
        <w:rPr>
          <w:rFonts w:cs="Arial"/>
          <w:sz w:val="22"/>
          <w:szCs w:val="22"/>
        </w:rPr>
        <w:t xml:space="preserve">diga </w:t>
      </w:r>
      <w:r w:rsidRPr="00895A65">
        <w:rPr>
          <w:rFonts w:cs="Arial"/>
          <w:sz w:val="22"/>
          <w:szCs w:val="22"/>
        </w:rPr>
        <w:t xml:space="preserve">que el Comité recomienda al Estado Parte que tome las medidas adecuadas para traducir la Convención al groenlandés y </w:t>
      </w:r>
      <w:r w:rsidR="00AB3F9D">
        <w:rPr>
          <w:rFonts w:cs="Arial"/>
          <w:sz w:val="22"/>
          <w:szCs w:val="22"/>
        </w:rPr>
        <w:t xml:space="preserve">para que </w:t>
      </w:r>
      <w:r w:rsidRPr="00895A65">
        <w:rPr>
          <w:rFonts w:cs="Arial"/>
          <w:sz w:val="22"/>
          <w:szCs w:val="22"/>
        </w:rPr>
        <w:t>se divulgue</w:t>
      </w:r>
      <w:r w:rsidR="00AB3F9D">
        <w:rPr>
          <w:rFonts w:cs="Arial"/>
          <w:sz w:val="22"/>
          <w:szCs w:val="22"/>
        </w:rPr>
        <w:t>, según proceda</w:t>
      </w:r>
      <w:r w:rsidRPr="00895A65">
        <w:rPr>
          <w:rFonts w:cs="Arial"/>
          <w:sz w:val="22"/>
          <w:szCs w:val="22"/>
        </w:rPr>
        <w:t>.</w:t>
      </w:r>
    </w:p>
    <w:p w:rsidR="00AB3F9D" w:rsidRDefault="00AB3F9D"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44</w:t>
      </w:r>
      <w:r w:rsidR="00A55AC3">
        <w:rPr>
          <w:rFonts w:cs="Arial"/>
          <w:sz w:val="22"/>
          <w:szCs w:val="22"/>
        </w:rPr>
        <w:t xml:space="preserve">.  </w:t>
      </w:r>
      <w:r w:rsidRPr="00895A65">
        <w:rPr>
          <w:rFonts w:cs="Arial"/>
          <w:sz w:val="22"/>
          <w:szCs w:val="22"/>
        </w:rPr>
        <w:tab/>
      </w:r>
      <w:r w:rsidRPr="00895A65">
        <w:rPr>
          <w:rFonts w:cs="Arial"/>
          <w:sz w:val="22"/>
          <w:szCs w:val="22"/>
          <w:u w:val="single"/>
        </w:rPr>
        <w:t>Queda aprobado el párrafo 16 en su forma enmendada</w:t>
      </w:r>
      <w:r w:rsidRPr="00895A65">
        <w:rPr>
          <w:rFonts w:cs="Arial"/>
          <w:sz w:val="22"/>
          <w:szCs w:val="22"/>
        </w:rPr>
        <w:t>.</w:t>
      </w:r>
    </w:p>
    <w:p w:rsidR="00AB3F9D" w:rsidRPr="00895A65" w:rsidRDefault="00AB3F9D" w:rsidP="00977F18">
      <w:pPr>
        <w:autoSpaceDE w:val="0"/>
        <w:autoSpaceDN w:val="0"/>
        <w:adjustRightInd w:val="0"/>
        <w:rPr>
          <w:rFonts w:cs="Arial"/>
          <w:sz w:val="22"/>
          <w:szCs w:val="22"/>
        </w:rPr>
      </w:pPr>
    </w:p>
    <w:p w:rsidR="00977F18" w:rsidRPr="00895A65" w:rsidRDefault="00AB3F9D" w:rsidP="00977F18">
      <w:pPr>
        <w:autoSpaceDE w:val="0"/>
        <w:autoSpaceDN w:val="0"/>
        <w:adjustRightInd w:val="0"/>
        <w:rPr>
          <w:rFonts w:cs="Arial"/>
          <w:sz w:val="22"/>
          <w:szCs w:val="22"/>
          <w:u w:val="single"/>
        </w:rPr>
      </w:pPr>
      <w:r>
        <w:rPr>
          <w:rFonts w:cs="Arial"/>
          <w:sz w:val="22"/>
          <w:szCs w:val="22"/>
          <w:u w:val="single"/>
        </w:rPr>
        <w:br w:type="page"/>
      </w:r>
      <w:r w:rsidR="00977F18" w:rsidRPr="00895A65">
        <w:rPr>
          <w:rFonts w:cs="Arial"/>
          <w:sz w:val="22"/>
          <w:szCs w:val="22"/>
          <w:u w:val="single"/>
        </w:rPr>
        <w:t>Párrafo 17</w:t>
      </w:r>
    </w:p>
    <w:p w:rsidR="00557334" w:rsidRDefault="00557334"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45.</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VALENCIA-RODRÍGUEZ</w:t>
      </w:r>
      <w:r w:rsidRPr="00895A65">
        <w:rPr>
          <w:rFonts w:cs="Arial"/>
          <w:sz w:val="22"/>
          <w:szCs w:val="22"/>
        </w:rPr>
        <w:t xml:space="preserve"> propone que se suprima en la primera frase la expresión relativa a </w:t>
      </w:r>
      <w:r w:rsidR="00557334">
        <w:rPr>
          <w:rFonts w:cs="Arial"/>
          <w:sz w:val="22"/>
          <w:szCs w:val="22"/>
        </w:rPr>
        <w:t xml:space="preserve">las </w:t>
      </w:r>
      <w:r w:rsidRPr="00895A65">
        <w:rPr>
          <w:rFonts w:cs="Arial"/>
          <w:sz w:val="22"/>
          <w:szCs w:val="22"/>
        </w:rPr>
        <w:t>decisiones sobre determinadas comunicaciones, pues no procede hacer referencia a los procedimientos previstos en el artículo 14 de la Convención en el texto de las observaciones finales.</w:t>
      </w:r>
    </w:p>
    <w:p w:rsidR="00557334" w:rsidRDefault="00557334"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46</w:t>
      </w:r>
      <w:r w:rsidR="00A55AC3">
        <w:rPr>
          <w:rFonts w:cs="Arial"/>
          <w:sz w:val="22"/>
          <w:szCs w:val="22"/>
        </w:rPr>
        <w:t xml:space="preserve">.  </w:t>
      </w:r>
      <w:r w:rsidRPr="00895A65">
        <w:rPr>
          <w:rFonts w:cs="Arial"/>
          <w:sz w:val="22"/>
          <w:szCs w:val="22"/>
        </w:rPr>
        <w:tab/>
        <w:t xml:space="preserve">El </w:t>
      </w:r>
      <w:r w:rsidR="00A55AC3">
        <w:rPr>
          <w:rFonts w:cs="Arial"/>
          <w:sz w:val="22"/>
          <w:szCs w:val="22"/>
          <w:u w:val="single"/>
        </w:rPr>
        <w:t>S</w:t>
      </w:r>
      <w:r w:rsidR="00557334">
        <w:rPr>
          <w:rFonts w:cs="Arial"/>
          <w:sz w:val="22"/>
          <w:szCs w:val="22"/>
          <w:u w:val="single"/>
        </w:rPr>
        <w:t>r</w:t>
      </w:r>
      <w:r w:rsidR="00A55AC3">
        <w:rPr>
          <w:rFonts w:cs="Arial"/>
          <w:sz w:val="22"/>
          <w:szCs w:val="22"/>
          <w:u w:val="single"/>
        </w:rPr>
        <w:t xml:space="preserve">. </w:t>
      </w:r>
      <w:r w:rsidRPr="00895A65">
        <w:rPr>
          <w:rFonts w:cs="Arial"/>
          <w:sz w:val="22"/>
          <w:szCs w:val="22"/>
          <w:u w:val="single"/>
        </w:rPr>
        <w:t>NOBEL</w:t>
      </w:r>
      <w:r w:rsidRPr="00895A65">
        <w:rPr>
          <w:rFonts w:cs="Arial"/>
          <w:sz w:val="22"/>
          <w:szCs w:val="22"/>
        </w:rPr>
        <w:t xml:space="preserve"> dice que </w:t>
      </w:r>
      <w:r w:rsidR="00557334">
        <w:rPr>
          <w:rFonts w:cs="Arial"/>
          <w:sz w:val="22"/>
          <w:szCs w:val="22"/>
        </w:rPr>
        <w:t xml:space="preserve">en ese párrafo </w:t>
      </w:r>
      <w:r w:rsidRPr="00895A65">
        <w:rPr>
          <w:rFonts w:cs="Arial"/>
          <w:sz w:val="22"/>
          <w:szCs w:val="22"/>
        </w:rPr>
        <w:t>debería reflejarse que Dinamarca ha sido pionera en la organización de seminarios para examinar sus informes periódicos y las observaciones finales del Comité</w:t>
      </w:r>
      <w:r w:rsidR="00A55AC3">
        <w:rPr>
          <w:rFonts w:cs="Arial"/>
          <w:sz w:val="22"/>
          <w:szCs w:val="22"/>
        </w:rPr>
        <w:t xml:space="preserve">.  </w:t>
      </w:r>
      <w:r w:rsidRPr="00895A65">
        <w:rPr>
          <w:rFonts w:cs="Arial"/>
          <w:sz w:val="22"/>
          <w:szCs w:val="22"/>
        </w:rPr>
        <w:t>Por ello, propone que se añada la palabra "incluso" delante de "</w:t>
      </w:r>
      <w:r w:rsidR="00557334">
        <w:rPr>
          <w:rFonts w:cs="Arial"/>
          <w:sz w:val="22"/>
          <w:szCs w:val="22"/>
        </w:rPr>
        <w:t xml:space="preserve">se adopten medidas adicionales para velar por una difusión </w:t>
      </w:r>
      <w:r w:rsidRPr="00895A65">
        <w:rPr>
          <w:rFonts w:cs="Arial"/>
          <w:sz w:val="22"/>
          <w:szCs w:val="22"/>
        </w:rPr>
        <w:t>más amplia de las disposiciones de la Convención".</w:t>
      </w:r>
    </w:p>
    <w:p w:rsidR="00557334" w:rsidRDefault="00557334"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47</w:t>
      </w:r>
      <w:r w:rsidRPr="00895A65">
        <w:rPr>
          <w:rFonts w:cs="Arial"/>
          <w:sz w:val="22"/>
          <w:szCs w:val="22"/>
        </w:rPr>
        <w:tab/>
      </w:r>
      <w:r w:rsidRPr="00895A65">
        <w:rPr>
          <w:rFonts w:cs="Arial"/>
          <w:sz w:val="22"/>
          <w:szCs w:val="22"/>
          <w:u w:val="single"/>
        </w:rPr>
        <w:t>Queda aprobado el párrafo 17 en su forma enmendada</w:t>
      </w:r>
      <w:r w:rsidRPr="00895A65">
        <w:rPr>
          <w:rFonts w:cs="Arial"/>
          <w:sz w:val="22"/>
          <w:szCs w:val="22"/>
        </w:rPr>
        <w:t>.</w:t>
      </w:r>
    </w:p>
    <w:p w:rsidR="00557334" w:rsidRPr="00895A65" w:rsidRDefault="00557334"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18</w:t>
      </w:r>
    </w:p>
    <w:p w:rsidR="00557334" w:rsidRDefault="00557334"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48.</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DIACONU</w:t>
      </w:r>
      <w:r w:rsidRPr="00895A65">
        <w:rPr>
          <w:rFonts w:cs="Arial"/>
          <w:sz w:val="22"/>
          <w:szCs w:val="22"/>
        </w:rPr>
        <w:t xml:space="preserve"> propone que el texto del párrafo esté en consonancia con el del último párrafo del modelo de observaciones finales.</w:t>
      </w:r>
    </w:p>
    <w:p w:rsidR="00557334" w:rsidRDefault="00557334"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49</w:t>
      </w:r>
      <w:r w:rsidR="00A55AC3">
        <w:rPr>
          <w:rFonts w:cs="Arial"/>
          <w:sz w:val="22"/>
          <w:szCs w:val="22"/>
        </w:rPr>
        <w:t xml:space="preserve">.  </w:t>
      </w:r>
      <w:r w:rsidRPr="00895A65">
        <w:rPr>
          <w:rFonts w:cs="Arial"/>
          <w:sz w:val="22"/>
          <w:szCs w:val="22"/>
        </w:rPr>
        <w:tab/>
      </w:r>
      <w:r w:rsidRPr="00895A65">
        <w:rPr>
          <w:rFonts w:cs="Arial"/>
          <w:sz w:val="22"/>
          <w:szCs w:val="22"/>
          <w:u w:val="single"/>
        </w:rPr>
        <w:t>Queda aprobado el párrafo 18 en su forma enmendada</w:t>
      </w:r>
      <w:r w:rsidRPr="00895A65">
        <w:rPr>
          <w:rFonts w:cs="Arial"/>
          <w:sz w:val="22"/>
          <w:szCs w:val="22"/>
        </w:rPr>
        <w:t>.</w:t>
      </w:r>
    </w:p>
    <w:p w:rsidR="00557334" w:rsidRPr="00895A65" w:rsidRDefault="00557334"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u w:val="single"/>
        </w:rPr>
      </w:pPr>
      <w:r w:rsidRPr="00895A65">
        <w:rPr>
          <w:rFonts w:cs="Arial"/>
          <w:sz w:val="22"/>
          <w:szCs w:val="22"/>
          <w:u w:val="single"/>
        </w:rPr>
        <w:t>Nuevo párrafo de la sección "</w:t>
      </w:r>
      <w:r w:rsidR="00B926B0">
        <w:rPr>
          <w:rFonts w:cs="Arial"/>
          <w:sz w:val="22"/>
          <w:szCs w:val="22"/>
          <w:u w:val="single"/>
        </w:rPr>
        <w:t>A</w:t>
      </w:r>
      <w:r w:rsidRPr="00895A65">
        <w:rPr>
          <w:rFonts w:cs="Arial"/>
          <w:sz w:val="22"/>
          <w:szCs w:val="22"/>
          <w:u w:val="single"/>
        </w:rPr>
        <w:t>spectos positivos"</w:t>
      </w:r>
    </w:p>
    <w:p w:rsidR="00B926B0" w:rsidRDefault="00B926B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50</w:t>
      </w:r>
      <w:r w:rsidR="00A55AC3">
        <w:rPr>
          <w:rFonts w:cs="Arial"/>
          <w:sz w:val="22"/>
          <w:szCs w:val="22"/>
        </w:rPr>
        <w:t>.</w:t>
      </w:r>
      <w:r w:rsidR="00B926B0">
        <w:rPr>
          <w:rFonts w:cs="Arial"/>
          <w:sz w:val="22"/>
          <w:szCs w:val="22"/>
        </w:rPr>
        <w:tab/>
      </w:r>
      <w:r w:rsidRPr="00895A65">
        <w:rPr>
          <w:rFonts w:cs="Arial"/>
          <w:sz w:val="22"/>
          <w:szCs w:val="22"/>
        </w:rPr>
        <w:t xml:space="preserve">El </w:t>
      </w:r>
      <w:r w:rsidRPr="00895A65">
        <w:rPr>
          <w:rFonts w:cs="Arial"/>
          <w:sz w:val="22"/>
          <w:szCs w:val="22"/>
          <w:u w:val="single"/>
        </w:rPr>
        <w:t xml:space="preserve">PRESIDENTE </w:t>
      </w:r>
      <w:r w:rsidRPr="00895A65">
        <w:rPr>
          <w:rFonts w:cs="Arial"/>
          <w:sz w:val="22"/>
          <w:szCs w:val="22"/>
        </w:rPr>
        <w:t xml:space="preserve">recuerda que en relación con el examen del párrafo 11 se ha formulado una propuesta para que se redacte un nuevo párrafo en el que se exprese la satisfacción del Comité por las medidas adoptadas por el Estado Parte para despejar </w:t>
      </w:r>
      <w:r w:rsidR="00B926B0">
        <w:rPr>
          <w:rFonts w:cs="Arial"/>
          <w:sz w:val="22"/>
          <w:szCs w:val="22"/>
        </w:rPr>
        <w:t xml:space="preserve">las preocupaciones del </w:t>
      </w:r>
      <w:r w:rsidRPr="00895A65">
        <w:rPr>
          <w:rFonts w:cs="Arial"/>
          <w:sz w:val="22"/>
          <w:szCs w:val="22"/>
        </w:rPr>
        <w:t xml:space="preserve">Comité en relación con la vivienda asignada a </w:t>
      </w:r>
      <w:r w:rsidR="00B926B0">
        <w:rPr>
          <w:rFonts w:cs="Arial"/>
          <w:sz w:val="22"/>
          <w:szCs w:val="22"/>
        </w:rPr>
        <w:t xml:space="preserve">un </w:t>
      </w:r>
      <w:r w:rsidRPr="00895A65">
        <w:rPr>
          <w:rFonts w:cs="Arial"/>
          <w:sz w:val="22"/>
          <w:szCs w:val="22"/>
        </w:rPr>
        <w:t>refugiado mayor y analfabeto</w:t>
      </w:r>
      <w:r w:rsidR="00B926B0">
        <w:rPr>
          <w:rFonts w:cs="Arial"/>
          <w:sz w:val="22"/>
          <w:szCs w:val="22"/>
        </w:rPr>
        <w:t xml:space="preserve"> del Iraq </w:t>
      </w:r>
      <w:r w:rsidRPr="00895A65">
        <w:rPr>
          <w:rFonts w:cs="Arial"/>
          <w:sz w:val="22"/>
          <w:szCs w:val="22"/>
        </w:rPr>
        <w:t>en uno de los municipios daneses</w:t>
      </w:r>
      <w:r w:rsidR="00A55AC3">
        <w:rPr>
          <w:rFonts w:cs="Arial"/>
          <w:sz w:val="22"/>
          <w:szCs w:val="22"/>
        </w:rPr>
        <w:t xml:space="preserve">.  </w:t>
      </w:r>
      <w:r w:rsidRPr="00895A65">
        <w:rPr>
          <w:rFonts w:cs="Arial"/>
          <w:sz w:val="22"/>
          <w:szCs w:val="22"/>
        </w:rPr>
        <w:t>Sin embargo, no se ha tomado ninguna decisión sobre el asunto hasta que no se pueda contar con la documentación pertinente</w:t>
      </w:r>
      <w:r w:rsidR="00A55AC3">
        <w:rPr>
          <w:rFonts w:cs="Arial"/>
          <w:sz w:val="22"/>
          <w:szCs w:val="22"/>
        </w:rPr>
        <w:t xml:space="preserve">.  </w:t>
      </w:r>
      <w:r w:rsidRPr="00895A65">
        <w:rPr>
          <w:rFonts w:cs="Arial"/>
          <w:sz w:val="22"/>
          <w:szCs w:val="22"/>
        </w:rPr>
        <w:t xml:space="preserve">En lo tocante a </w:t>
      </w:r>
      <w:r w:rsidR="00F10C75">
        <w:rPr>
          <w:rFonts w:cs="Arial"/>
          <w:sz w:val="22"/>
          <w:szCs w:val="22"/>
        </w:rPr>
        <w:t xml:space="preserve">una </w:t>
      </w:r>
      <w:r w:rsidRPr="00895A65">
        <w:rPr>
          <w:rFonts w:cs="Arial"/>
          <w:sz w:val="22"/>
          <w:szCs w:val="22"/>
        </w:rPr>
        <w:t xml:space="preserve">declaración del Ministerio del Interior de Dinamarca, remitida al Comité por la Misión Permanente de Dinamarca en Ginebra el 20 de marzo del 2000, el Servicio de Inmigración de Dinamarca ha decidido </w:t>
      </w:r>
      <w:r w:rsidR="00F10C75">
        <w:rPr>
          <w:rFonts w:cs="Arial"/>
          <w:sz w:val="22"/>
          <w:szCs w:val="22"/>
        </w:rPr>
        <w:t xml:space="preserve">reajustar su práctica respecto de los refugiados, de manera que </w:t>
      </w:r>
      <w:r w:rsidRPr="00895A65">
        <w:rPr>
          <w:rFonts w:cs="Arial"/>
          <w:sz w:val="22"/>
          <w:szCs w:val="22"/>
        </w:rPr>
        <w:t xml:space="preserve">en lo sucesivo a los </w:t>
      </w:r>
      <w:r w:rsidR="00F10C75">
        <w:rPr>
          <w:rFonts w:cs="Arial"/>
          <w:sz w:val="22"/>
          <w:szCs w:val="22"/>
        </w:rPr>
        <w:t xml:space="preserve">familiares a cargo </w:t>
      </w:r>
      <w:r w:rsidRPr="00895A65">
        <w:rPr>
          <w:rFonts w:cs="Arial"/>
          <w:sz w:val="22"/>
          <w:szCs w:val="22"/>
        </w:rPr>
        <w:t>de los refugiados se les asigne una vivienda en los mismos municipios, sea cuales fueren los contingentes municipales</w:t>
      </w:r>
      <w:r w:rsidR="00A55AC3">
        <w:rPr>
          <w:rFonts w:cs="Arial"/>
          <w:sz w:val="22"/>
          <w:szCs w:val="22"/>
        </w:rPr>
        <w:t xml:space="preserve">.  </w:t>
      </w:r>
      <w:r w:rsidRPr="00895A65">
        <w:rPr>
          <w:rFonts w:cs="Arial"/>
          <w:sz w:val="22"/>
          <w:szCs w:val="22"/>
        </w:rPr>
        <w:t xml:space="preserve">Se pide al Relator para el país que </w:t>
      </w:r>
      <w:r w:rsidR="00F10C75">
        <w:rPr>
          <w:rFonts w:cs="Arial"/>
          <w:sz w:val="22"/>
          <w:szCs w:val="22"/>
        </w:rPr>
        <w:t xml:space="preserve">redacte una declaración apropiada </w:t>
      </w:r>
      <w:r w:rsidRPr="00895A65">
        <w:rPr>
          <w:rFonts w:cs="Arial"/>
          <w:sz w:val="22"/>
          <w:szCs w:val="22"/>
        </w:rPr>
        <w:t>para tener en cuenta esa información.</w:t>
      </w:r>
    </w:p>
    <w:p w:rsidR="00F10C75" w:rsidRDefault="00F10C75"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51.</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de GOUTTES</w:t>
      </w:r>
      <w:r w:rsidRPr="00895A65">
        <w:rPr>
          <w:rFonts w:cs="Arial"/>
          <w:sz w:val="22"/>
          <w:szCs w:val="22"/>
        </w:rPr>
        <w:t xml:space="preserve"> sugiere que </w:t>
      </w:r>
      <w:r w:rsidR="00A846CB">
        <w:rPr>
          <w:rFonts w:cs="Arial"/>
          <w:sz w:val="22"/>
          <w:szCs w:val="22"/>
        </w:rPr>
        <w:t xml:space="preserve">en la declaración </w:t>
      </w:r>
      <w:r w:rsidRPr="00895A65">
        <w:rPr>
          <w:rFonts w:cs="Arial"/>
          <w:sz w:val="22"/>
          <w:szCs w:val="22"/>
        </w:rPr>
        <w:t xml:space="preserve">se </w:t>
      </w:r>
      <w:r w:rsidR="00A846CB">
        <w:rPr>
          <w:rFonts w:cs="Arial"/>
          <w:sz w:val="22"/>
          <w:szCs w:val="22"/>
        </w:rPr>
        <w:t xml:space="preserve">diga </w:t>
      </w:r>
      <w:r w:rsidRPr="00895A65">
        <w:rPr>
          <w:rFonts w:cs="Arial"/>
          <w:sz w:val="22"/>
          <w:szCs w:val="22"/>
        </w:rPr>
        <w:t xml:space="preserve">que el Comité acoge con satisfacción la decisión adoptada por el Servicio de Inmigración de Dinamarca de </w:t>
      </w:r>
      <w:r w:rsidR="00A846CB">
        <w:rPr>
          <w:rFonts w:cs="Arial"/>
          <w:sz w:val="22"/>
          <w:szCs w:val="22"/>
        </w:rPr>
        <w:t xml:space="preserve">reajustar </w:t>
      </w:r>
      <w:r w:rsidRPr="00895A65">
        <w:rPr>
          <w:rFonts w:cs="Arial"/>
          <w:sz w:val="22"/>
          <w:szCs w:val="22"/>
        </w:rPr>
        <w:t>sus procedimientos para la asignación de vivienda a los refugiados en los municipios daneses.</w:t>
      </w:r>
    </w:p>
    <w:p w:rsidR="00A846CB" w:rsidRDefault="00A846CB"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52.</w:t>
      </w:r>
      <w:r w:rsidRPr="00895A65">
        <w:rPr>
          <w:rFonts w:cs="Arial"/>
          <w:sz w:val="22"/>
          <w:szCs w:val="22"/>
        </w:rPr>
        <w:tab/>
      </w:r>
      <w:r w:rsidRPr="00895A65">
        <w:rPr>
          <w:rFonts w:cs="Arial"/>
          <w:sz w:val="22"/>
          <w:szCs w:val="22"/>
          <w:u w:val="single"/>
        </w:rPr>
        <w:t>Así queda acordado</w:t>
      </w:r>
      <w:r w:rsidRPr="00895A65">
        <w:rPr>
          <w:rFonts w:cs="Arial"/>
          <w:sz w:val="22"/>
          <w:szCs w:val="22"/>
        </w:rPr>
        <w:t>.</w:t>
      </w:r>
    </w:p>
    <w:p w:rsidR="00A846CB" w:rsidRPr="00895A65" w:rsidRDefault="00A846CB"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5</w:t>
      </w:r>
    </w:p>
    <w:p w:rsidR="00A846CB" w:rsidRDefault="00A846CB"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53</w:t>
      </w:r>
      <w:r w:rsidR="00A55AC3">
        <w:rPr>
          <w:rFonts w:cs="Arial"/>
          <w:sz w:val="22"/>
          <w:szCs w:val="22"/>
        </w:rPr>
        <w:t xml:space="preserve">.  </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BANTON</w:t>
      </w:r>
      <w:r w:rsidRPr="00895A65">
        <w:rPr>
          <w:rFonts w:cs="Arial"/>
          <w:sz w:val="22"/>
          <w:szCs w:val="22"/>
        </w:rPr>
        <w:t xml:space="preserve"> recuerda que no se ha tomado ninguna decisión sobre el párrafo debido a las preocupaciones que suscita lo expresado en la última parte, en que se afirma que el Parlamento de Dinamarca ha recomendado una nueva </w:t>
      </w:r>
      <w:r w:rsidR="00A846CB">
        <w:rPr>
          <w:rFonts w:cs="Arial"/>
          <w:sz w:val="22"/>
          <w:szCs w:val="22"/>
        </w:rPr>
        <w:t>L</w:t>
      </w:r>
      <w:r w:rsidRPr="00895A65">
        <w:rPr>
          <w:rFonts w:cs="Arial"/>
          <w:sz w:val="22"/>
          <w:szCs w:val="22"/>
        </w:rPr>
        <w:t xml:space="preserve">ey </w:t>
      </w:r>
      <w:r w:rsidR="00A846CB">
        <w:rPr>
          <w:rFonts w:cs="Arial"/>
          <w:sz w:val="22"/>
          <w:szCs w:val="22"/>
        </w:rPr>
        <w:t xml:space="preserve">de la Junta </w:t>
      </w:r>
      <w:r w:rsidRPr="00895A65">
        <w:rPr>
          <w:rFonts w:cs="Arial"/>
          <w:sz w:val="22"/>
          <w:szCs w:val="22"/>
        </w:rPr>
        <w:t>para la Igualdad Étnica como medio de prestar asistencia a los extranjeros para que regresen a sus países de origen</w:t>
      </w:r>
      <w:r w:rsidR="00A55AC3">
        <w:rPr>
          <w:rFonts w:cs="Arial"/>
          <w:sz w:val="22"/>
          <w:szCs w:val="22"/>
        </w:rPr>
        <w:t xml:space="preserve">.  </w:t>
      </w:r>
      <w:r w:rsidRPr="00895A65">
        <w:rPr>
          <w:rFonts w:cs="Arial"/>
          <w:sz w:val="22"/>
          <w:szCs w:val="22"/>
        </w:rPr>
        <w:t>Propone que se elimine esa afirmación, que es un tanto paradójica, por tratarse de un asunto de política interna.</w:t>
      </w:r>
    </w:p>
    <w:p w:rsidR="00A846CB" w:rsidRDefault="00A846CB"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54.</w:t>
      </w:r>
      <w:r w:rsidRPr="00895A65">
        <w:rPr>
          <w:rFonts w:cs="Arial"/>
          <w:sz w:val="22"/>
          <w:szCs w:val="22"/>
        </w:rPr>
        <w:tab/>
      </w:r>
      <w:r w:rsidRPr="00895A65">
        <w:rPr>
          <w:rFonts w:cs="Arial"/>
          <w:sz w:val="22"/>
          <w:szCs w:val="22"/>
          <w:u w:val="single"/>
        </w:rPr>
        <w:t>Queda aprobado el párrafo 5 en su forma enmendada</w:t>
      </w:r>
      <w:r w:rsidRPr="00895A65">
        <w:rPr>
          <w:rFonts w:cs="Arial"/>
          <w:sz w:val="22"/>
          <w:szCs w:val="22"/>
        </w:rPr>
        <w:t>.</w:t>
      </w:r>
    </w:p>
    <w:p w:rsidR="00A846CB" w:rsidRPr="00895A65" w:rsidRDefault="00A846CB"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55.</w:t>
      </w:r>
      <w:r w:rsidRPr="00895A65">
        <w:rPr>
          <w:rFonts w:cs="Arial"/>
          <w:sz w:val="22"/>
          <w:szCs w:val="22"/>
        </w:rPr>
        <w:tab/>
      </w:r>
      <w:r w:rsidRPr="00895A65">
        <w:rPr>
          <w:rFonts w:cs="Arial"/>
          <w:sz w:val="22"/>
          <w:szCs w:val="22"/>
          <w:u w:val="single"/>
        </w:rPr>
        <w:t xml:space="preserve">Queda aprobado </w:t>
      </w:r>
      <w:r w:rsidR="0028643C">
        <w:rPr>
          <w:rFonts w:cs="Arial"/>
          <w:sz w:val="22"/>
          <w:szCs w:val="22"/>
          <w:u w:val="single"/>
        </w:rPr>
        <w:t xml:space="preserve">en su totalidad </w:t>
      </w:r>
      <w:r w:rsidRPr="00895A65">
        <w:rPr>
          <w:rFonts w:cs="Arial"/>
          <w:sz w:val="22"/>
          <w:szCs w:val="22"/>
          <w:u w:val="single"/>
        </w:rPr>
        <w:t xml:space="preserve">el proyecto de observaciones finales relativas al </w:t>
      </w:r>
      <w:r w:rsidR="0028643C">
        <w:rPr>
          <w:rFonts w:cs="Arial"/>
          <w:sz w:val="22"/>
          <w:szCs w:val="22"/>
          <w:u w:val="single"/>
        </w:rPr>
        <w:t>decimocuarto</w:t>
      </w:r>
      <w:r w:rsidRPr="00895A65">
        <w:rPr>
          <w:rFonts w:cs="Arial"/>
          <w:sz w:val="22"/>
          <w:szCs w:val="22"/>
          <w:u w:val="single"/>
        </w:rPr>
        <w:t xml:space="preserve"> informe periódico de Dinamarca</w:t>
      </w:r>
      <w:r w:rsidR="00FA1D1E">
        <w:rPr>
          <w:rFonts w:cs="Arial"/>
          <w:sz w:val="22"/>
          <w:szCs w:val="22"/>
          <w:u w:val="single"/>
        </w:rPr>
        <w:t xml:space="preserve"> en la forma enmendada</w:t>
      </w:r>
      <w:r w:rsidRPr="00895A65">
        <w:rPr>
          <w:rFonts w:cs="Arial"/>
          <w:sz w:val="22"/>
          <w:szCs w:val="22"/>
        </w:rPr>
        <w:t>.</w:t>
      </w:r>
    </w:p>
    <w:p w:rsidR="00A846CB" w:rsidRPr="00895A65" w:rsidRDefault="00A846CB" w:rsidP="00977F18">
      <w:pPr>
        <w:autoSpaceDE w:val="0"/>
        <w:autoSpaceDN w:val="0"/>
        <w:adjustRightInd w:val="0"/>
        <w:rPr>
          <w:rFonts w:cs="Arial"/>
          <w:sz w:val="22"/>
          <w:szCs w:val="22"/>
        </w:rPr>
      </w:pPr>
    </w:p>
    <w:p w:rsidR="00977F18" w:rsidRDefault="00977F18" w:rsidP="00FA1D1E">
      <w:pPr>
        <w:autoSpaceDE w:val="0"/>
        <w:autoSpaceDN w:val="0"/>
        <w:adjustRightInd w:val="0"/>
        <w:ind w:left="567"/>
        <w:rPr>
          <w:rFonts w:cs="Arial"/>
          <w:sz w:val="22"/>
          <w:szCs w:val="22"/>
        </w:rPr>
      </w:pPr>
      <w:r w:rsidRPr="00895A65">
        <w:rPr>
          <w:rFonts w:cs="Arial"/>
          <w:sz w:val="22"/>
          <w:szCs w:val="22"/>
          <w:u w:val="single"/>
        </w:rPr>
        <w:t xml:space="preserve">Proyecto de observaciones finales relativas a los informes periódicos </w:t>
      </w:r>
      <w:r w:rsidR="00FA1D1E">
        <w:rPr>
          <w:rFonts w:cs="Arial"/>
          <w:sz w:val="22"/>
          <w:szCs w:val="22"/>
          <w:u w:val="single"/>
        </w:rPr>
        <w:t xml:space="preserve">octavo a duodécimo </w:t>
      </w:r>
      <w:r w:rsidRPr="00895A65">
        <w:rPr>
          <w:rFonts w:cs="Arial"/>
          <w:sz w:val="22"/>
          <w:szCs w:val="22"/>
          <w:u w:val="single"/>
        </w:rPr>
        <w:t>de Rwanda</w:t>
      </w:r>
      <w:r w:rsidRPr="00C27AD4">
        <w:rPr>
          <w:rFonts w:cs="Arial"/>
          <w:sz w:val="22"/>
          <w:szCs w:val="22"/>
        </w:rPr>
        <w:t xml:space="preserve"> </w:t>
      </w:r>
      <w:r w:rsidRPr="00895A65">
        <w:rPr>
          <w:rFonts w:cs="Arial"/>
          <w:sz w:val="22"/>
          <w:szCs w:val="22"/>
        </w:rPr>
        <w:t>(CERD/C/56</w:t>
      </w:r>
      <w:r w:rsidR="00FA1D1E">
        <w:rPr>
          <w:rFonts w:cs="Arial"/>
          <w:sz w:val="22"/>
          <w:szCs w:val="22"/>
        </w:rPr>
        <w:t>/</w:t>
      </w:r>
      <w:r w:rsidRPr="00895A65">
        <w:rPr>
          <w:rFonts w:cs="Arial"/>
          <w:sz w:val="22"/>
          <w:szCs w:val="22"/>
        </w:rPr>
        <w:t>Misc</w:t>
      </w:r>
      <w:r w:rsidR="00A55AC3">
        <w:rPr>
          <w:rFonts w:cs="Arial"/>
          <w:sz w:val="22"/>
          <w:szCs w:val="22"/>
        </w:rPr>
        <w:t>.</w:t>
      </w:r>
      <w:r w:rsidRPr="00895A65">
        <w:rPr>
          <w:rFonts w:cs="Arial"/>
          <w:sz w:val="22"/>
          <w:szCs w:val="22"/>
        </w:rPr>
        <w:t>38/Rev.2)</w:t>
      </w:r>
    </w:p>
    <w:p w:rsidR="00FA1D1E" w:rsidRPr="00895A65" w:rsidRDefault="00FA1D1E" w:rsidP="00FA1D1E">
      <w:pPr>
        <w:autoSpaceDE w:val="0"/>
        <w:autoSpaceDN w:val="0"/>
        <w:adjustRightInd w:val="0"/>
        <w:ind w:left="567"/>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Párrafos 1 a 3</w:t>
      </w:r>
    </w:p>
    <w:p w:rsidR="00FA1D1E" w:rsidRDefault="00FA1D1E" w:rsidP="00977F18">
      <w:pPr>
        <w:autoSpaceDE w:val="0"/>
        <w:autoSpaceDN w:val="0"/>
        <w:adjustRightInd w:val="0"/>
        <w:rPr>
          <w:rFonts w:cs="Arial"/>
          <w:sz w:val="22"/>
          <w:szCs w:val="22"/>
        </w:rPr>
      </w:pPr>
    </w:p>
    <w:p w:rsidR="00FA1D1E" w:rsidRDefault="00977F18" w:rsidP="00977F18">
      <w:pPr>
        <w:autoSpaceDE w:val="0"/>
        <w:autoSpaceDN w:val="0"/>
        <w:adjustRightInd w:val="0"/>
        <w:rPr>
          <w:rFonts w:cs="Arial"/>
          <w:sz w:val="22"/>
          <w:szCs w:val="22"/>
        </w:rPr>
      </w:pPr>
      <w:r w:rsidRPr="00895A65">
        <w:rPr>
          <w:rFonts w:cs="Arial"/>
          <w:sz w:val="22"/>
          <w:szCs w:val="22"/>
        </w:rPr>
        <w:t>56.</w:t>
      </w:r>
      <w:r w:rsidRPr="00895A65">
        <w:rPr>
          <w:rFonts w:cs="Arial"/>
          <w:sz w:val="22"/>
          <w:szCs w:val="22"/>
        </w:rPr>
        <w:tab/>
      </w:r>
      <w:r w:rsidRPr="00895A65">
        <w:rPr>
          <w:rFonts w:cs="Arial"/>
          <w:sz w:val="22"/>
          <w:szCs w:val="22"/>
          <w:u w:val="single"/>
        </w:rPr>
        <w:t>Quedan aprobados los párrafos 1</w:t>
      </w:r>
      <w:r w:rsidR="006D2FF0">
        <w:rPr>
          <w:rFonts w:cs="Arial"/>
          <w:sz w:val="22"/>
          <w:szCs w:val="22"/>
          <w:u w:val="single"/>
        </w:rPr>
        <w:t xml:space="preserve"> a</w:t>
      </w:r>
      <w:r w:rsidRPr="00895A65">
        <w:rPr>
          <w:rFonts w:cs="Arial"/>
          <w:sz w:val="22"/>
          <w:szCs w:val="22"/>
          <w:u w:val="single"/>
        </w:rPr>
        <w:t xml:space="preserve"> 3</w:t>
      </w:r>
      <w:r w:rsidR="00A55AC3">
        <w:rPr>
          <w:rFonts w:cs="Arial"/>
          <w:sz w:val="22"/>
          <w:szCs w:val="22"/>
        </w:rPr>
        <w:t>.</w:t>
      </w:r>
    </w:p>
    <w:p w:rsidR="00977F18" w:rsidRPr="00895A65" w:rsidRDefault="00A55AC3" w:rsidP="00977F18">
      <w:pPr>
        <w:autoSpaceDE w:val="0"/>
        <w:autoSpaceDN w:val="0"/>
        <w:adjustRightInd w:val="0"/>
        <w:rPr>
          <w:rFonts w:cs="Arial"/>
          <w:sz w:val="22"/>
          <w:szCs w:val="22"/>
        </w:rPr>
      </w:pPr>
      <w:r>
        <w:rPr>
          <w:rFonts w:cs="Arial"/>
          <w:sz w:val="22"/>
          <w:szCs w:val="22"/>
        </w:rPr>
        <w:t xml:space="preserve">  </w:t>
      </w: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4</w:t>
      </w:r>
    </w:p>
    <w:p w:rsidR="00FA1D1E" w:rsidRDefault="00FA1D1E"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57.</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ABOUL-NASR</w:t>
      </w:r>
      <w:r w:rsidR="006D2FF0">
        <w:rPr>
          <w:rFonts w:cs="Arial"/>
          <w:sz w:val="22"/>
          <w:szCs w:val="22"/>
        </w:rPr>
        <w:t xml:space="preserve"> pide aclaraciones sobre e</w:t>
      </w:r>
      <w:r w:rsidRPr="00895A65">
        <w:rPr>
          <w:rFonts w:cs="Arial"/>
          <w:sz w:val="22"/>
          <w:szCs w:val="22"/>
        </w:rPr>
        <w:t>l propósito de lo afirmado en el párrafo 4.</w:t>
      </w:r>
    </w:p>
    <w:p w:rsidR="00FA1D1E" w:rsidRDefault="00FA1D1E"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58.</w:t>
      </w:r>
      <w:r w:rsidRPr="00895A65">
        <w:rPr>
          <w:rFonts w:cs="Arial"/>
          <w:sz w:val="22"/>
          <w:szCs w:val="22"/>
        </w:rPr>
        <w:tab/>
        <w:t>El</w:t>
      </w:r>
      <w:r w:rsidR="006D2FF0">
        <w:rPr>
          <w:rFonts w:cs="Arial"/>
          <w:sz w:val="22"/>
          <w:szCs w:val="22"/>
        </w:rPr>
        <w:t xml:space="preserve"> </w:t>
      </w:r>
      <w:r w:rsidRPr="00895A65">
        <w:rPr>
          <w:rFonts w:cs="Arial"/>
          <w:sz w:val="22"/>
          <w:szCs w:val="22"/>
          <w:u w:val="single"/>
        </w:rPr>
        <w:t>Sr.</w:t>
      </w:r>
      <w:r w:rsidR="006D2FF0">
        <w:rPr>
          <w:rFonts w:cs="Arial"/>
          <w:sz w:val="22"/>
          <w:szCs w:val="22"/>
          <w:u w:val="single"/>
        </w:rPr>
        <w:t xml:space="preserve"> </w:t>
      </w:r>
      <w:r w:rsidRPr="00895A65">
        <w:rPr>
          <w:rFonts w:cs="Arial"/>
          <w:sz w:val="22"/>
          <w:szCs w:val="22"/>
          <w:u w:val="single"/>
        </w:rPr>
        <w:t>NOBEL</w:t>
      </w:r>
      <w:r w:rsidRPr="00895A65">
        <w:rPr>
          <w:rFonts w:cs="Arial"/>
          <w:sz w:val="22"/>
          <w:szCs w:val="22"/>
        </w:rPr>
        <w:t xml:space="preserve"> (Relator para el país) dice que es difícil abstenerse de comentar lo ocurrido en Rwanda, país en el que tuvo lugar una de las peores tragedias de nuestra historia reciente</w:t>
      </w:r>
      <w:r w:rsidR="00A55AC3">
        <w:rPr>
          <w:rFonts w:cs="Arial"/>
          <w:sz w:val="22"/>
          <w:szCs w:val="22"/>
        </w:rPr>
        <w:t xml:space="preserve">.  </w:t>
      </w:r>
      <w:r w:rsidRPr="00895A65">
        <w:rPr>
          <w:rFonts w:cs="Arial"/>
          <w:sz w:val="22"/>
          <w:szCs w:val="22"/>
        </w:rPr>
        <w:t>Lo declarado persigue inscribir en un contexto histórico, por medio de una información de antecedentes, las preocupaciones que expresa el Comité en párrafos posteriores.</w:t>
      </w:r>
    </w:p>
    <w:p w:rsidR="006D2FF0" w:rsidRDefault="006D2FF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59</w:t>
      </w:r>
      <w:r w:rsidR="00A55AC3">
        <w:rPr>
          <w:rFonts w:cs="Arial"/>
          <w:sz w:val="22"/>
          <w:szCs w:val="22"/>
        </w:rPr>
        <w:t xml:space="preserve">.  </w:t>
      </w:r>
      <w:r w:rsidRPr="00895A65">
        <w:rPr>
          <w:rFonts w:cs="Arial"/>
          <w:sz w:val="22"/>
          <w:szCs w:val="22"/>
        </w:rPr>
        <w:tab/>
      </w:r>
      <w:r w:rsidRPr="00895A65">
        <w:rPr>
          <w:rFonts w:cs="Arial"/>
          <w:sz w:val="22"/>
          <w:szCs w:val="22"/>
          <w:u w:val="single"/>
        </w:rPr>
        <w:t xml:space="preserve">El </w:t>
      </w:r>
      <w:r w:rsidR="00A55AC3">
        <w:rPr>
          <w:rFonts w:cs="Arial"/>
          <w:sz w:val="22"/>
          <w:szCs w:val="22"/>
          <w:u w:val="single"/>
        </w:rPr>
        <w:t xml:space="preserve">Sr. </w:t>
      </w:r>
      <w:r w:rsidRPr="00895A65">
        <w:rPr>
          <w:rFonts w:cs="Arial"/>
          <w:sz w:val="22"/>
          <w:szCs w:val="22"/>
          <w:u w:val="single"/>
        </w:rPr>
        <w:t>Rechetov (Vicepresidente) ocupa la Presidencia</w:t>
      </w:r>
      <w:r w:rsidRPr="00895A65">
        <w:rPr>
          <w:rFonts w:cs="Arial"/>
          <w:sz w:val="22"/>
          <w:szCs w:val="22"/>
        </w:rPr>
        <w:t>.</w:t>
      </w:r>
    </w:p>
    <w:p w:rsidR="006D2FF0" w:rsidRDefault="006D2FF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60</w:t>
      </w:r>
      <w:r w:rsidR="00A55AC3">
        <w:rPr>
          <w:rFonts w:cs="Arial"/>
          <w:sz w:val="22"/>
          <w:szCs w:val="22"/>
        </w:rPr>
        <w:t>.</w:t>
      </w:r>
      <w:r w:rsidR="006D2FF0">
        <w:rPr>
          <w:rFonts w:cs="Arial"/>
          <w:sz w:val="22"/>
          <w:szCs w:val="22"/>
        </w:rPr>
        <w:tab/>
      </w:r>
      <w:r w:rsidRPr="00895A65">
        <w:rPr>
          <w:rFonts w:cs="Arial"/>
          <w:sz w:val="22"/>
          <w:szCs w:val="22"/>
        </w:rPr>
        <w:t xml:space="preserve">El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dice que le preocupa que muchos de los problemas mencionados en el párrafo 4 sigan sin estar resueltos; sin embargo, se hace referencia a ellos como sucesos del pasado</w:t>
      </w:r>
      <w:r w:rsidR="00A55AC3">
        <w:rPr>
          <w:rFonts w:cs="Arial"/>
          <w:sz w:val="22"/>
          <w:szCs w:val="22"/>
        </w:rPr>
        <w:t xml:space="preserve">.  </w:t>
      </w:r>
      <w:r w:rsidRPr="00895A65">
        <w:rPr>
          <w:rFonts w:cs="Arial"/>
          <w:sz w:val="22"/>
          <w:szCs w:val="22"/>
        </w:rPr>
        <w:t>Con todo, no insistirá en que se enmiende.</w:t>
      </w:r>
    </w:p>
    <w:p w:rsidR="006D2FF0" w:rsidRDefault="006D2FF0"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61.</w:t>
      </w:r>
      <w:r w:rsidRPr="00895A65">
        <w:rPr>
          <w:rFonts w:cs="Arial"/>
          <w:sz w:val="22"/>
          <w:szCs w:val="22"/>
        </w:rPr>
        <w:tab/>
      </w:r>
      <w:r w:rsidRPr="00895A65">
        <w:rPr>
          <w:rFonts w:cs="Arial"/>
          <w:sz w:val="22"/>
          <w:szCs w:val="22"/>
          <w:u w:val="single"/>
        </w:rPr>
        <w:t>Queda aprobado el párrafo 4</w:t>
      </w:r>
      <w:r w:rsidRPr="00895A65">
        <w:rPr>
          <w:rFonts w:cs="Arial"/>
          <w:sz w:val="22"/>
          <w:szCs w:val="22"/>
        </w:rPr>
        <w:t>.</w:t>
      </w:r>
    </w:p>
    <w:p w:rsidR="006D2FF0" w:rsidRPr="00895A65" w:rsidRDefault="006D2FF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Párrafos 5 a 8</w:t>
      </w:r>
    </w:p>
    <w:p w:rsidR="006D2FF0" w:rsidRDefault="006D2FF0"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62.</w:t>
      </w:r>
      <w:r w:rsidRPr="00895A65">
        <w:rPr>
          <w:rFonts w:cs="Arial"/>
          <w:sz w:val="22"/>
          <w:szCs w:val="22"/>
        </w:rPr>
        <w:tab/>
      </w:r>
      <w:r w:rsidRPr="00895A65">
        <w:rPr>
          <w:rFonts w:cs="Arial"/>
          <w:sz w:val="22"/>
          <w:szCs w:val="22"/>
          <w:u w:val="single"/>
        </w:rPr>
        <w:t>Quedan aprobados los párrafos 5 a 8</w:t>
      </w:r>
      <w:r w:rsidRPr="00895A65">
        <w:rPr>
          <w:rFonts w:cs="Arial"/>
          <w:sz w:val="22"/>
          <w:szCs w:val="22"/>
        </w:rPr>
        <w:t>.</w:t>
      </w:r>
    </w:p>
    <w:p w:rsidR="006D2FF0" w:rsidRPr="00895A65" w:rsidRDefault="006D2FF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u w:val="single"/>
        </w:rPr>
      </w:pPr>
      <w:r w:rsidRPr="00895A65">
        <w:rPr>
          <w:rFonts w:cs="Arial"/>
          <w:sz w:val="22"/>
          <w:szCs w:val="22"/>
          <w:u w:val="single"/>
        </w:rPr>
        <w:t>Párrafo 9</w:t>
      </w:r>
    </w:p>
    <w:p w:rsidR="006D2FF0" w:rsidRDefault="006D2FF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63.</w:t>
      </w:r>
      <w:r w:rsidRPr="00895A65">
        <w:rPr>
          <w:rFonts w:cs="Arial"/>
          <w:sz w:val="22"/>
          <w:szCs w:val="22"/>
        </w:rPr>
        <w:tab/>
        <w:t>El</w:t>
      </w:r>
      <w:r w:rsidR="0098022D">
        <w:rPr>
          <w:rFonts w:cs="Arial"/>
          <w:sz w:val="22"/>
          <w:szCs w:val="22"/>
        </w:rPr>
        <w:t xml:space="preserve"> </w:t>
      </w:r>
      <w:r w:rsidRPr="00895A65">
        <w:rPr>
          <w:rFonts w:cs="Arial"/>
          <w:sz w:val="22"/>
          <w:szCs w:val="22"/>
          <w:u w:val="single"/>
        </w:rPr>
        <w:t>Sr.</w:t>
      </w:r>
      <w:r w:rsidR="006D2FF0">
        <w:rPr>
          <w:rFonts w:cs="Arial"/>
          <w:sz w:val="22"/>
          <w:szCs w:val="22"/>
          <w:u w:val="single"/>
        </w:rPr>
        <w:t xml:space="preserve"> </w:t>
      </w:r>
      <w:r w:rsidRPr="00895A65">
        <w:rPr>
          <w:rFonts w:cs="Arial"/>
          <w:sz w:val="22"/>
          <w:szCs w:val="22"/>
          <w:u w:val="single"/>
        </w:rPr>
        <w:t>DIACONU</w:t>
      </w:r>
      <w:r w:rsidR="006D2FF0">
        <w:rPr>
          <w:rFonts w:cs="Arial"/>
          <w:sz w:val="22"/>
          <w:szCs w:val="22"/>
        </w:rPr>
        <w:t xml:space="preserve"> p</w:t>
      </w:r>
      <w:r w:rsidRPr="00895A65">
        <w:rPr>
          <w:rFonts w:cs="Arial"/>
          <w:sz w:val="22"/>
          <w:szCs w:val="22"/>
        </w:rPr>
        <w:t>ropone que se utilice otro verbo que no sea "acoger".</w:t>
      </w:r>
    </w:p>
    <w:p w:rsidR="009E1AFA" w:rsidRDefault="009E1AFA"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64.</w:t>
      </w:r>
      <w:r w:rsidRPr="00895A65">
        <w:rPr>
          <w:rFonts w:cs="Arial"/>
          <w:sz w:val="22"/>
          <w:szCs w:val="22"/>
        </w:rPr>
        <w:tab/>
        <w:t xml:space="preserve">El </w:t>
      </w:r>
      <w:r w:rsidRPr="00895A65">
        <w:rPr>
          <w:rFonts w:cs="Arial"/>
          <w:sz w:val="22"/>
          <w:szCs w:val="22"/>
          <w:u w:val="single"/>
        </w:rPr>
        <w:t>PRESIDENTE</w:t>
      </w:r>
      <w:r w:rsidR="009E1AFA">
        <w:rPr>
          <w:rFonts w:cs="Arial"/>
          <w:sz w:val="22"/>
          <w:szCs w:val="22"/>
        </w:rPr>
        <w:t xml:space="preserve"> s</w:t>
      </w:r>
      <w:r w:rsidRPr="00895A65">
        <w:rPr>
          <w:rFonts w:cs="Arial"/>
          <w:sz w:val="22"/>
          <w:szCs w:val="22"/>
        </w:rPr>
        <w:t>ugiere que se utilice "</w:t>
      </w:r>
      <w:r w:rsidR="009E1AFA">
        <w:rPr>
          <w:rFonts w:cs="Arial"/>
          <w:sz w:val="22"/>
          <w:szCs w:val="22"/>
        </w:rPr>
        <w:t>recibir</w:t>
      </w:r>
      <w:r w:rsidRPr="00895A65">
        <w:rPr>
          <w:rFonts w:cs="Arial"/>
          <w:sz w:val="22"/>
          <w:szCs w:val="22"/>
        </w:rPr>
        <w:t>".</w:t>
      </w:r>
    </w:p>
    <w:p w:rsidR="009E1AFA" w:rsidRDefault="009E1AFA"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65.</w:t>
      </w:r>
      <w:r w:rsidRPr="00895A65">
        <w:rPr>
          <w:rFonts w:cs="Arial"/>
          <w:sz w:val="22"/>
          <w:szCs w:val="22"/>
        </w:rPr>
        <w:tab/>
      </w:r>
      <w:r w:rsidRPr="00895A65">
        <w:rPr>
          <w:rFonts w:cs="Arial"/>
          <w:sz w:val="22"/>
          <w:szCs w:val="22"/>
          <w:u w:val="single"/>
        </w:rPr>
        <w:t>Queda aprobado el párrafo 9 en su forma enmendada</w:t>
      </w:r>
      <w:r w:rsidRPr="00895A65">
        <w:rPr>
          <w:rFonts w:cs="Arial"/>
          <w:sz w:val="22"/>
          <w:szCs w:val="22"/>
        </w:rPr>
        <w:t>.</w:t>
      </w:r>
    </w:p>
    <w:p w:rsidR="009E1AFA" w:rsidRPr="00895A65" w:rsidRDefault="009E1AFA"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10</w:t>
      </w:r>
    </w:p>
    <w:p w:rsidR="009E1AFA" w:rsidRDefault="009E1AFA"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66.</w:t>
      </w:r>
      <w:r w:rsidRPr="00895A65">
        <w:rPr>
          <w:rFonts w:cs="Arial"/>
          <w:sz w:val="22"/>
          <w:szCs w:val="22"/>
        </w:rPr>
        <w:tab/>
        <w:t xml:space="preserve">La </w:t>
      </w:r>
      <w:r w:rsidR="00A55AC3">
        <w:rPr>
          <w:rFonts w:cs="Arial"/>
          <w:sz w:val="22"/>
          <w:szCs w:val="22"/>
          <w:u w:val="single"/>
        </w:rPr>
        <w:t xml:space="preserve">Sra. </w:t>
      </w:r>
      <w:r w:rsidRPr="00895A65">
        <w:rPr>
          <w:rFonts w:cs="Arial"/>
          <w:sz w:val="22"/>
          <w:szCs w:val="22"/>
          <w:u w:val="single"/>
        </w:rPr>
        <w:t>JANUARY-BARDILL</w:t>
      </w:r>
      <w:r w:rsidRPr="0098022D">
        <w:rPr>
          <w:rFonts w:cs="Arial"/>
          <w:sz w:val="22"/>
          <w:szCs w:val="22"/>
        </w:rPr>
        <w:t xml:space="preserve"> </w:t>
      </w:r>
      <w:r w:rsidRPr="00895A65">
        <w:rPr>
          <w:rFonts w:cs="Arial"/>
          <w:sz w:val="22"/>
          <w:szCs w:val="22"/>
        </w:rPr>
        <w:t>sugiere que se modifique la redacción de la segunda frase.</w:t>
      </w:r>
    </w:p>
    <w:p w:rsidR="009E1AFA" w:rsidRDefault="009E1AFA"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67.</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BANTON</w:t>
      </w:r>
      <w:r w:rsidR="009E1AFA">
        <w:rPr>
          <w:rFonts w:cs="Arial"/>
          <w:sz w:val="22"/>
          <w:szCs w:val="22"/>
        </w:rPr>
        <w:t xml:space="preserve"> p</w:t>
      </w:r>
      <w:r w:rsidRPr="00895A65">
        <w:rPr>
          <w:rFonts w:cs="Arial"/>
          <w:sz w:val="22"/>
          <w:szCs w:val="22"/>
        </w:rPr>
        <w:t xml:space="preserve">ropone la redacción siguiente: </w:t>
      </w:r>
      <w:r w:rsidR="009E1AFA">
        <w:rPr>
          <w:rFonts w:cs="Arial"/>
          <w:sz w:val="22"/>
          <w:szCs w:val="22"/>
        </w:rPr>
        <w:t xml:space="preserve"> </w:t>
      </w:r>
      <w:r w:rsidRPr="00895A65">
        <w:rPr>
          <w:rFonts w:cs="Arial"/>
          <w:sz w:val="22"/>
          <w:szCs w:val="22"/>
        </w:rPr>
        <w:t>"El Comité recomienda al Estado Parte que siga luchando…".</w:t>
      </w:r>
    </w:p>
    <w:p w:rsidR="009E1AFA" w:rsidRDefault="009E1AFA"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68.</w:t>
      </w:r>
      <w:r w:rsidRPr="00895A65">
        <w:rPr>
          <w:rFonts w:cs="Arial"/>
          <w:sz w:val="22"/>
          <w:szCs w:val="22"/>
        </w:rPr>
        <w:tab/>
      </w:r>
      <w:r w:rsidRPr="00895A65">
        <w:rPr>
          <w:rFonts w:cs="Arial"/>
          <w:sz w:val="22"/>
          <w:szCs w:val="22"/>
          <w:u w:val="single"/>
        </w:rPr>
        <w:t>Queda aprobado el párrafo 10 en su forma enmendada</w:t>
      </w:r>
      <w:r w:rsidRPr="00895A65">
        <w:rPr>
          <w:rFonts w:cs="Arial"/>
          <w:sz w:val="22"/>
          <w:szCs w:val="22"/>
        </w:rPr>
        <w:t>.</w:t>
      </w:r>
    </w:p>
    <w:p w:rsidR="009E1AFA" w:rsidRPr="00895A65" w:rsidRDefault="009E1AFA"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Párrafos 11 a 17</w:t>
      </w:r>
    </w:p>
    <w:p w:rsidR="009E1AFA" w:rsidRDefault="009E1AFA"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69.</w:t>
      </w:r>
      <w:r w:rsidRPr="00895A65">
        <w:rPr>
          <w:rFonts w:cs="Arial"/>
          <w:sz w:val="22"/>
          <w:szCs w:val="22"/>
        </w:rPr>
        <w:tab/>
      </w:r>
      <w:r w:rsidRPr="00895A65">
        <w:rPr>
          <w:rFonts w:cs="Arial"/>
          <w:sz w:val="22"/>
          <w:szCs w:val="22"/>
          <w:u w:val="single"/>
        </w:rPr>
        <w:t>Quedan aprobados los párrafos 11 a 17</w:t>
      </w:r>
      <w:r w:rsidRPr="00895A65">
        <w:rPr>
          <w:rFonts w:cs="Arial"/>
          <w:sz w:val="22"/>
          <w:szCs w:val="22"/>
        </w:rPr>
        <w:t>.</w:t>
      </w:r>
    </w:p>
    <w:p w:rsidR="009E1AFA" w:rsidRPr="00895A65" w:rsidRDefault="009E1AFA"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18</w:t>
      </w:r>
    </w:p>
    <w:p w:rsidR="009E1AFA" w:rsidRDefault="009E1AFA"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70</w:t>
      </w:r>
      <w:r w:rsidR="00A55AC3">
        <w:rPr>
          <w:rFonts w:cs="Arial"/>
          <w:sz w:val="22"/>
          <w:szCs w:val="22"/>
        </w:rPr>
        <w:t>.</w:t>
      </w:r>
      <w:r w:rsidR="009E1AFA">
        <w:rPr>
          <w:rFonts w:cs="Arial"/>
          <w:sz w:val="22"/>
          <w:szCs w:val="22"/>
        </w:rPr>
        <w:tab/>
      </w:r>
      <w:r w:rsidRPr="00895A65">
        <w:rPr>
          <w:rFonts w:cs="Arial"/>
          <w:sz w:val="22"/>
          <w:szCs w:val="22"/>
        </w:rPr>
        <w:t xml:space="preserve">El </w:t>
      </w:r>
      <w:r w:rsidR="00A55AC3">
        <w:rPr>
          <w:rFonts w:cs="Arial"/>
          <w:sz w:val="22"/>
          <w:szCs w:val="22"/>
          <w:u w:val="single"/>
        </w:rPr>
        <w:t xml:space="preserve">Sr. </w:t>
      </w:r>
      <w:r w:rsidRPr="00895A65">
        <w:rPr>
          <w:rFonts w:cs="Arial"/>
          <w:sz w:val="22"/>
          <w:szCs w:val="22"/>
          <w:u w:val="single"/>
        </w:rPr>
        <w:t>DIACONU</w:t>
      </w:r>
      <w:r w:rsidRPr="00895A65">
        <w:rPr>
          <w:rFonts w:cs="Arial"/>
          <w:sz w:val="22"/>
          <w:szCs w:val="22"/>
        </w:rPr>
        <w:t xml:space="preserve"> dice que en la primera parte del párrafo se exponen los hechos, pero no se expresa ninguna preocupación ni se formula ninguna recomendación</w:t>
      </w:r>
      <w:r w:rsidR="00A55AC3">
        <w:rPr>
          <w:rFonts w:cs="Arial"/>
          <w:sz w:val="22"/>
          <w:szCs w:val="22"/>
        </w:rPr>
        <w:t xml:space="preserve">.  </w:t>
      </w:r>
      <w:r w:rsidRPr="00895A65">
        <w:rPr>
          <w:rFonts w:cs="Arial"/>
          <w:sz w:val="22"/>
          <w:szCs w:val="22"/>
        </w:rPr>
        <w:t>La expresión de preocupación figura únicamente en la última frase</w:t>
      </w:r>
      <w:r w:rsidR="00A55AC3">
        <w:rPr>
          <w:rFonts w:cs="Arial"/>
          <w:sz w:val="22"/>
          <w:szCs w:val="22"/>
        </w:rPr>
        <w:t xml:space="preserve">.  </w:t>
      </w:r>
      <w:r w:rsidRPr="00895A65">
        <w:rPr>
          <w:rFonts w:cs="Arial"/>
          <w:sz w:val="22"/>
          <w:szCs w:val="22"/>
        </w:rPr>
        <w:t>A fin de que el texto sea más conciso y sencillo, propone que se suprima todo el principio del párrafo y se mantenga la última frase.</w:t>
      </w:r>
    </w:p>
    <w:p w:rsidR="00031E1A" w:rsidRDefault="00031E1A"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71.</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de GOUTTES</w:t>
      </w:r>
      <w:r w:rsidRPr="00895A65">
        <w:rPr>
          <w:rFonts w:cs="Arial"/>
          <w:sz w:val="22"/>
          <w:szCs w:val="22"/>
        </w:rPr>
        <w:t xml:space="preserve"> dice que debería mantenerse la breve referencia que se hace al principio del párrafo a las dos decisiones previamente anunciadas por el Comité; </w:t>
      </w:r>
      <w:r w:rsidR="00031E1A">
        <w:rPr>
          <w:rFonts w:cs="Arial"/>
          <w:sz w:val="22"/>
          <w:szCs w:val="22"/>
        </w:rPr>
        <w:t xml:space="preserve">si no aquí, </w:t>
      </w:r>
      <w:r w:rsidRPr="00895A65">
        <w:rPr>
          <w:rFonts w:cs="Arial"/>
          <w:sz w:val="22"/>
          <w:szCs w:val="22"/>
        </w:rPr>
        <w:t>tal vez al</w:t>
      </w:r>
      <w:r w:rsidR="00150AB1">
        <w:rPr>
          <w:rFonts w:cs="Arial"/>
          <w:sz w:val="22"/>
          <w:szCs w:val="22"/>
        </w:rPr>
        <w:t xml:space="preserve"> comienzo del párrafo</w:t>
      </w:r>
      <w:r w:rsidRPr="00895A65">
        <w:rPr>
          <w:rFonts w:cs="Arial"/>
          <w:sz w:val="22"/>
          <w:szCs w:val="22"/>
        </w:rPr>
        <w:t xml:space="preserve"> 4.</w:t>
      </w:r>
    </w:p>
    <w:p w:rsidR="00150AB1" w:rsidRDefault="00150AB1"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72.</w:t>
      </w:r>
      <w:r w:rsidRPr="00895A65">
        <w:rPr>
          <w:rFonts w:cs="Arial"/>
          <w:sz w:val="22"/>
          <w:szCs w:val="22"/>
        </w:rPr>
        <w:tab/>
        <w:t>El</w:t>
      </w:r>
      <w:r w:rsidR="00150AB1">
        <w:rPr>
          <w:rFonts w:cs="Arial"/>
          <w:sz w:val="22"/>
          <w:szCs w:val="22"/>
        </w:rPr>
        <w:t xml:space="preserve">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propone que las referencias a las decisiones del Comité se mantengan al principio del párrafo 18 y que se suprima únicamente la parte central del párrafo entre "el Comité considera que el genocidio" y "derecho humanitario internacional"</w:t>
      </w:r>
      <w:r w:rsidR="00A55AC3">
        <w:rPr>
          <w:rFonts w:cs="Arial"/>
          <w:sz w:val="22"/>
          <w:szCs w:val="22"/>
        </w:rPr>
        <w:t xml:space="preserve">.  </w:t>
      </w:r>
      <w:r w:rsidRPr="00895A65">
        <w:rPr>
          <w:rFonts w:cs="Arial"/>
          <w:sz w:val="22"/>
          <w:szCs w:val="22"/>
        </w:rPr>
        <w:t>También sería necesario suprimir en todas la versiones la palabra "</w:t>
      </w:r>
      <w:r w:rsidRPr="00150AB1">
        <w:rPr>
          <w:rFonts w:cs="Arial"/>
          <w:sz w:val="22"/>
          <w:szCs w:val="22"/>
          <w:u w:val="single"/>
        </w:rPr>
        <w:t>further</w:t>
      </w:r>
      <w:r w:rsidRPr="00895A65">
        <w:rPr>
          <w:rFonts w:cs="Arial"/>
          <w:sz w:val="22"/>
          <w:szCs w:val="22"/>
        </w:rPr>
        <w:t>" que figura en la última frase de la versión inglesa.</w:t>
      </w:r>
    </w:p>
    <w:p w:rsidR="00150AB1" w:rsidRDefault="00150AB1"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73.</w:t>
      </w:r>
      <w:r w:rsidRPr="00895A65">
        <w:rPr>
          <w:rFonts w:cs="Arial"/>
          <w:sz w:val="22"/>
          <w:szCs w:val="22"/>
        </w:rPr>
        <w:tab/>
      </w:r>
      <w:r w:rsidRPr="00895A65">
        <w:rPr>
          <w:rFonts w:cs="Arial"/>
          <w:sz w:val="22"/>
          <w:szCs w:val="22"/>
          <w:u w:val="single"/>
        </w:rPr>
        <w:t>Queda aprobado el párrafo 18 en su forma enmendada</w:t>
      </w:r>
      <w:r w:rsidRPr="00895A65">
        <w:rPr>
          <w:rFonts w:cs="Arial"/>
          <w:sz w:val="22"/>
          <w:szCs w:val="22"/>
        </w:rPr>
        <w:t>.</w:t>
      </w:r>
    </w:p>
    <w:p w:rsidR="00150AB1" w:rsidRPr="00895A65" w:rsidRDefault="00150AB1"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19</w:t>
      </w:r>
    </w:p>
    <w:p w:rsidR="00150AB1" w:rsidRDefault="00150AB1"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74.</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DIACONU</w:t>
      </w:r>
      <w:r w:rsidRPr="00895A65">
        <w:rPr>
          <w:rFonts w:cs="Arial"/>
          <w:sz w:val="22"/>
          <w:szCs w:val="22"/>
        </w:rPr>
        <w:t xml:space="preserve"> dice que no parece que la última frase guarde relación con la anterior y que en cualquier caso el tema que trata nada tiene que ver con la Convención</w:t>
      </w:r>
      <w:r w:rsidR="00A55AC3">
        <w:rPr>
          <w:rFonts w:cs="Arial"/>
          <w:sz w:val="22"/>
          <w:szCs w:val="22"/>
        </w:rPr>
        <w:t xml:space="preserve">.  </w:t>
      </w:r>
      <w:r w:rsidRPr="00895A65">
        <w:rPr>
          <w:rFonts w:cs="Arial"/>
          <w:sz w:val="22"/>
          <w:szCs w:val="22"/>
        </w:rPr>
        <w:t>Propone por consiguiente, su supresión.</w:t>
      </w:r>
    </w:p>
    <w:p w:rsidR="00C30A87" w:rsidRDefault="00C30A87"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75.</w:t>
      </w:r>
      <w:r w:rsidRPr="00895A65">
        <w:rPr>
          <w:rFonts w:cs="Arial"/>
          <w:sz w:val="22"/>
          <w:szCs w:val="22"/>
        </w:rPr>
        <w:tab/>
      </w:r>
      <w:r w:rsidRPr="00895A65">
        <w:rPr>
          <w:rFonts w:cs="Arial"/>
          <w:sz w:val="22"/>
          <w:szCs w:val="22"/>
          <w:u w:val="single"/>
        </w:rPr>
        <w:t>Queda aprobado el párrafo 19 en su forma enmendada</w:t>
      </w:r>
      <w:r w:rsidRPr="00895A65">
        <w:rPr>
          <w:rFonts w:cs="Arial"/>
          <w:sz w:val="22"/>
          <w:szCs w:val="22"/>
        </w:rPr>
        <w:t>.</w:t>
      </w:r>
    </w:p>
    <w:p w:rsidR="00C30A87" w:rsidRPr="00895A65" w:rsidRDefault="00C30A87"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20</w:t>
      </w:r>
    </w:p>
    <w:p w:rsidR="00C30A87" w:rsidRDefault="00C30A87"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76.</w:t>
      </w:r>
      <w:r w:rsidRPr="00895A65">
        <w:rPr>
          <w:rFonts w:cs="Arial"/>
          <w:sz w:val="22"/>
          <w:szCs w:val="22"/>
        </w:rPr>
        <w:tab/>
        <w:t>El</w:t>
      </w:r>
      <w:r w:rsidR="00C30A87">
        <w:rPr>
          <w:rFonts w:cs="Arial"/>
          <w:sz w:val="22"/>
          <w:szCs w:val="22"/>
        </w:rPr>
        <w:t xml:space="preserve">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pregunta, tratándose de Rwanda, qué tipo de medidas espera el Comité que tome el Gobierno para mejorar la situación de los derechos humanos y la comprensión mutua.</w:t>
      </w:r>
    </w:p>
    <w:p w:rsidR="00C30A87" w:rsidRDefault="00C30A87"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77.</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NOBEL</w:t>
      </w:r>
      <w:r w:rsidRPr="00895A65">
        <w:rPr>
          <w:rFonts w:cs="Arial"/>
          <w:sz w:val="22"/>
          <w:szCs w:val="22"/>
        </w:rPr>
        <w:t xml:space="preserve"> (Relator para el país) recuerda que en la presentación oral se facilitaron varios ejemplos admirables de campañas de educación e información</w:t>
      </w:r>
      <w:r w:rsidR="00A55AC3">
        <w:rPr>
          <w:rFonts w:cs="Arial"/>
          <w:sz w:val="22"/>
          <w:szCs w:val="22"/>
        </w:rPr>
        <w:t xml:space="preserve">.  </w:t>
      </w:r>
      <w:r w:rsidRPr="00895A65">
        <w:rPr>
          <w:rFonts w:cs="Arial"/>
          <w:sz w:val="22"/>
          <w:szCs w:val="22"/>
        </w:rPr>
        <w:t>Al Comité le interesaría recibir información sobre los nuevos progresos realizados en ese ámbito.</w:t>
      </w:r>
    </w:p>
    <w:p w:rsidR="00C30A87" w:rsidRDefault="00C30A87"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78.</w:t>
      </w:r>
      <w:r w:rsidRPr="00895A65">
        <w:rPr>
          <w:rFonts w:cs="Arial"/>
          <w:sz w:val="22"/>
          <w:szCs w:val="22"/>
        </w:rPr>
        <w:tab/>
      </w:r>
      <w:r w:rsidR="00C30A87">
        <w:rPr>
          <w:rFonts w:cs="Arial"/>
          <w:sz w:val="22"/>
          <w:szCs w:val="22"/>
        </w:rPr>
        <w:t xml:space="preserve">El </w:t>
      </w:r>
      <w:r w:rsidRPr="00895A65">
        <w:rPr>
          <w:rFonts w:cs="Arial"/>
          <w:sz w:val="22"/>
          <w:szCs w:val="22"/>
          <w:u w:val="single"/>
        </w:rPr>
        <w:t>PRESIDENTE</w:t>
      </w:r>
      <w:r w:rsidR="00C30A87">
        <w:rPr>
          <w:rFonts w:cs="Arial"/>
          <w:sz w:val="22"/>
          <w:szCs w:val="22"/>
        </w:rPr>
        <w:t xml:space="preserve">, haciendo uso de la palabra </w:t>
      </w:r>
      <w:r w:rsidRPr="00895A65">
        <w:rPr>
          <w:rFonts w:cs="Arial"/>
          <w:sz w:val="22"/>
          <w:szCs w:val="22"/>
        </w:rPr>
        <w:t xml:space="preserve">a título personal, </w:t>
      </w:r>
      <w:r w:rsidR="00C30A87">
        <w:rPr>
          <w:rFonts w:cs="Arial"/>
          <w:sz w:val="22"/>
          <w:szCs w:val="22"/>
        </w:rPr>
        <w:t xml:space="preserve">dice </w:t>
      </w:r>
      <w:r w:rsidRPr="00895A65">
        <w:rPr>
          <w:rFonts w:cs="Arial"/>
          <w:sz w:val="22"/>
          <w:szCs w:val="22"/>
        </w:rPr>
        <w:t>que acogería con satisfacción cualquier medida, por ínfima que ésta fuese, que ayudase a mejorar la situación de los derechos humanos.</w:t>
      </w:r>
    </w:p>
    <w:p w:rsidR="00C30A87" w:rsidRPr="00895A65" w:rsidRDefault="00C30A87"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79.</w:t>
      </w:r>
      <w:r w:rsidRPr="00895A65">
        <w:rPr>
          <w:rFonts w:cs="Arial"/>
          <w:sz w:val="22"/>
          <w:szCs w:val="22"/>
        </w:rPr>
        <w:tab/>
      </w:r>
      <w:r w:rsidRPr="00895A65">
        <w:rPr>
          <w:rFonts w:cs="Arial"/>
          <w:sz w:val="22"/>
          <w:szCs w:val="22"/>
          <w:u w:val="single"/>
        </w:rPr>
        <w:t>Queda aprobado el párrafo 20</w:t>
      </w:r>
      <w:r w:rsidRPr="00895A65">
        <w:rPr>
          <w:rFonts w:cs="Arial"/>
          <w:sz w:val="22"/>
          <w:szCs w:val="22"/>
        </w:rPr>
        <w:t>.</w:t>
      </w:r>
    </w:p>
    <w:p w:rsidR="00C30A87" w:rsidRPr="00895A65" w:rsidRDefault="00C30A87"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Párrafos 21 a 23</w:t>
      </w:r>
    </w:p>
    <w:p w:rsidR="00C30A87" w:rsidRDefault="00C30A87"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80.</w:t>
      </w:r>
      <w:r w:rsidRPr="00895A65">
        <w:rPr>
          <w:rFonts w:cs="Arial"/>
          <w:sz w:val="22"/>
          <w:szCs w:val="22"/>
        </w:rPr>
        <w:tab/>
      </w:r>
      <w:r w:rsidRPr="00895A65">
        <w:rPr>
          <w:rFonts w:cs="Arial"/>
          <w:sz w:val="22"/>
          <w:szCs w:val="22"/>
          <w:u w:val="single"/>
        </w:rPr>
        <w:t>Quedan aprobados los párrafos 21 a 23</w:t>
      </w:r>
      <w:r w:rsidRPr="00895A65">
        <w:rPr>
          <w:rFonts w:cs="Arial"/>
          <w:sz w:val="22"/>
          <w:szCs w:val="22"/>
        </w:rPr>
        <w:t>.</w:t>
      </w:r>
    </w:p>
    <w:p w:rsidR="00C30A87" w:rsidRPr="00895A65" w:rsidRDefault="00C30A87"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24</w:t>
      </w:r>
    </w:p>
    <w:p w:rsidR="00C30A87" w:rsidRDefault="00C30A87"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81.</w:t>
      </w:r>
      <w:r w:rsidRPr="00895A65">
        <w:rPr>
          <w:rFonts w:cs="Arial"/>
          <w:sz w:val="22"/>
          <w:szCs w:val="22"/>
        </w:rPr>
        <w:tab/>
        <w:t>El</w:t>
      </w:r>
      <w:r w:rsidR="00C30A87">
        <w:rPr>
          <w:rFonts w:cs="Arial"/>
          <w:sz w:val="22"/>
          <w:szCs w:val="22"/>
        </w:rPr>
        <w:t xml:space="preserve"> </w:t>
      </w:r>
      <w:r w:rsidRPr="00895A65">
        <w:rPr>
          <w:rFonts w:cs="Arial"/>
          <w:sz w:val="22"/>
          <w:szCs w:val="22"/>
          <w:u w:val="single"/>
        </w:rPr>
        <w:t>PRESIDENTE</w:t>
      </w:r>
      <w:r w:rsidRPr="00895A65">
        <w:rPr>
          <w:rFonts w:cs="Arial"/>
          <w:sz w:val="22"/>
          <w:szCs w:val="22"/>
        </w:rPr>
        <w:t xml:space="preserve">, </w:t>
      </w:r>
      <w:r w:rsidR="00C30A87">
        <w:rPr>
          <w:rFonts w:cs="Arial"/>
          <w:sz w:val="22"/>
          <w:szCs w:val="22"/>
        </w:rPr>
        <w:t xml:space="preserve">haciendo uso de la palabra </w:t>
      </w:r>
      <w:r w:rsidRPr="00895A65">
        <w:rPr>
          <w:rFonts w:cs="Arial"/>
          <w:sz w:val="22"/>
          <w:szCs w:val="22"/>
        </w:rPr>
        <w:t xml:space="preserve">a título personal, </w:t>
      </w:r>
      <w:r w:rsidR="00C30A87">
        <w:rPr>
          <w:rFonts w:cs="Arial"/>
          <w:sz w:val="22"/>
          <w:szCs w:val="22"/>
        </w:rPr>
        <w:t xml:space="preserve">sugiere </w:t>
      </w:r>
      <w:r w:rsidRPr="00895A65">
        <w:rPr>
          <w:rFonts w:cs="Arial"/>
          <w:sz w:val="22"/>
          <w:szCs w:val="22"/>
        </w:rPr>
        <w:t>que se suprima la palabra "todo".</w:t>
      </w:r>
    </w:p>
    <w:p w:rsidR="00C30A87" w:rsidRDefault="00C30A87"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82.</w:t>
      </w:r>
      <w:r w:rsidRPr="00895A65">
        <w:rPr>
          <w:rFonts w:cs="Arial"/>
          <w:sz w:val="22"/>
          <w:szCs w:val="22"/>
        </w:rPr>
        <w:tab/>
      </w:r>
      <w:r w:rsidRPr="00895A65">
        <w:rPr>
          <w:rFonts w:cs="Arial"/>
          <w:sz w:val="22"/>
          <w:szCs w:val="22"/>
          <w:u w:val="single"/>
        </w:rPr>
        <w:t>Queda aprobado el párrafo 24 en su forma enmendada</w:t>
      </w:r>
      <w:r w:rsidRPr="00895A65">
        <w:rPr>
          <w:rFonts w:cs="Arial"/>
          <w:sz w:val="22"/>
          <w:szCs w:val="22"/>
        </w:rPr>
        <w:t>.</w:t>
      </w:r>
    </w:p>
    <w:p w:rsidR="00C30A87" w:rsidRPr="00895A65" w:rsidRDefault="00C30A87"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83.</w:t>
      </w:r>
      <w:r w:rsidRPr="00895A65">
        <w:rPr>
          <w:rFonts w:cs="Arial"/>
          <w:sz w:val="22"/>
          <w:szCs w:val="22"/>
        </w:rPr>
        <w:tab/>
      </w:r>
      <w:r w:rsidRPr="00895A65">
        <w:rPr>
          <w:rFonts w:cs="Arial"/>
          <w:sz w:val="22"/>
          <w:szCs w:val="22"/>
          <w:u w:val="single"/>
        </w:rPr>
        <w:t xml:space="preserve">Queda aprobado </w:t>
      </w:r>
      <w:r w:rsidR="00F46D6B">
        <w:rPr>
          <w:rFonts w:cs="Arial"/>
          <w:sz w:val="22"/>
          <w:szCs w:val="22"/>
          <w:u w:val="single"/>
        </w:rPr>
        <w:t xml:space="preserve">en su totalidad </w:t>
      </w:r>
      <w:r w:rsidRPr="00895A65">
        <w:rPr>
          <w:rFonts w:cs="Arial"/>
          <w:sz w:val="22"/>
          <w:szCs w:val="22"/>
          <w:u w:val="single"/>
        </w:rPr>
        <w:t xml:space="preserve">el proyecto de observaciones finales relativas a los informes periódicos </w:t>
      </w:r>
      <w:r w:rsidR="00F46D6B">
        <w:rPr>
          <w:rFonts w:cs="Arial"/>
          <w:sz w:val="22"/>
          <w:szCs w:val="22"/>
          <w:u w:val="single"/>
        </w:rPr>
        <w:t>octavo a duodécimo de Rwanda, en su forma enmendada</w:t>
      </w:r>
      <w:r w:rsidRPr="00895A65">
        <w:rPr>
          <w:rFonts w:cs="Arial"/>
          <w:sz w:val="22"/>
          <w:szCs w:val="22"/>
        </w:rPr>
        <w:t>.</w:t>
      </w:r>
    </w:p>
    <w:p w:rsidR="00F46D6B" w:rsidRDefault="00F46D6B" w:rsidP="00FC3AB5">
      <w:pPr>
        <w:autoSpaceDE w:val="0"/>
        <w:autoSpaceDN w:val="0"/>
        <w:adjustRightInd w:val="0"/>
        <w:rPr>
          <w:rFonts w:cs="Arial"/>
          <w:sz w:val="22"/>
          <w:szCs w:val="22"/>
        </w:rPr>
      </w:pPr>
    </w:p>
    <w:p w:rsidR="00977F18" w:rsidRPr="00895A65" w:rsidRDefault="00FC3AB5" w:rsidP="00FC3AB5">
      <w:pPr>
        <w:autoSpaceDE w:val="0"/>
        <w:autoSpaceDN w:val="0"/>
        <w:adjustRightInd w:val="0"/>
        <w:ind w:left="567"/>
        <w:rPr>
          <w:rFonts w:cs="Arial"/>
          <w:sz w:val="22"/>
          <w:szCs w:val="22"/>
        </w:rPr>
      </w:pPr>
      <w:r>
        <w:rPr>
          <w:rFonts w:cs="Arial"/>
          <w:sz w:val="22"/>
          <w:szCs w:val="22"/>
          <w:u w:val="single"/>
        </w:rPr>
        <w:br w:type="page"/>
      </w:r>
      <w:r w:rsidR="00977F18" w:rsidRPr="00895A65">
        <w:rPr>
          <w:rFonts w:cs="Arial"/>
          <w:sz w:val="22"/>
          <w:szCs w:val="22"/>
          <w:u w:val="single"/>
        </w:rPr>
        <w:t xml:space="preserve">Proyecto de observaciones finales relativas a los informes periódicos </w:t>
      </w:r>
      <w:r w:rsidR="00F46D6B">
        <w:rPr>
          <w:rFonts w:cs="Arial"/>
          <w:sz w:val="22"/>
          <w:szCs w:val="22"/>
          <w:u w:val="single"/>
        </w:rPr>
        <w:t xml:space="preserve">séptimo a decimocuarto </w:t>
      </w:r>
      <w:r w:rsidR="00977F18" w:rsidRPr="00895A65">
        <w:rPr>
          <w:rFonts w:cs="Arial"/>
          <w:sz w:val="22"/>
          <w:szCs w:val="22"/>
          <w:u w:val="single"/>
        </w:rPr>
        <w:t>de Lesotho</w:t>
      </w:r>
      <w:r w:rsidR="00977F18" w:rsidRPr="00895A65">
        <w:rPr>
          <w:rFonts w:cs="Arial"/>
          <w:sz w:val="22"/>
          <w:szCs w:val="22"/>
        </w:rPr>
        <w:t xml:space="preserve"> (CERD/C/56/Misc</w:t>
      </w:r>
      <w:r w:rsidR="00A55AC3">
        <w:rPr>
          <w:rFonts w:cs="Arial"/>
          <w:sz w:val="22"/>
          <w:szCs w:val="22"/>
        </w:rPr>
        <w:t xml:space="preserve">.  </w:t>
      </w:r>
      <w:r w:rsidR="00977F18" w:rsidRPr="00895A65">
        <w:rPr>
          <w:rFonts w:cs="Arial"/>
          <w:sz w:val="22"/>
          <w:szCs w:val="22"/>
        </w:rPr>
        <w:t>39/Rev.2, future CERD/C/.../Add....)</w:t>
      </w:r>
    </w:p>
    <w:p w:rsidR="00FC3AB5" w:rsidRDefault="00FC3AB5" w:rsidP="00FC3AB5">
      <w:pPr>
        <w:autoSpaceDE w:val="0"/>
        <w:autoSpaceDN w:val="0"/>
        <w:adjustRightInd w:val="0"/>
        <w:rPr>
          <w:rFonts w:cs="Arial"/>
          <w:sz w:val="22"/>
          <w:szCs w:val="22"/>
          <w:u w:val="single"/>
        </w:rPr>
      </w:pPr>
    </w:p>
    <w:p w:rsidR="00977F18" w:rsidRPr="00895A65" w:rsidRDefault="00977F18" w:rsidP="00FC3AB5">
      <w:pPr>
        <w:autoSpaceDE w:val="0"/>
        <w:autoSpaceDN w:val="0"/>
        <w:adjustRightInd w:val="0"/>
        <w:rPr>
          <w:rFonts w:cs="Arial"/>
          <w:sz w:val="22"/>
          <w:szCs w:val="22"/>
        </w:rPr>
      </w:pPr>
      <w:r w:rsidRPr="00895A65">
        <w:rPr>
          <w:rFonts w:cs="Arial"/>
          <w:sz w:val="22"/>
          <w:szCs w:val="22"/>
          <w:u w:val="single"/>
        </w:rPr>
        <w:t>Párrafo 1</w:t>
      </w:r>
    </w:p>
    <w:p w:rsidR="00FC3AB5" w:rsidRDefault="00FC3AB5" w:rsidP="00FC3AB5">
      <w:pPr>
        <w:autoSpaceDE w:val="0"/>
        <w:autoSpaceDN w:val="0"/>
        <w:adjustRightInd w:val="0"/>
        <w:rPr>
          <w:rFonts w:cs="Arial"/>
          <w:sz w:val="22"/>
          <w:szCs w:val="22"/>
        </w:rPr>
      </w:pPr>
    </w:p>
    <w:p w:rsidR="00977F18" w:rsidRDefault="00977F18" w:rsidP="00FC3AB5">
      <w:pPr>
        <w:autoSpaceDE w:val="0"/>
        <w:autoSpaceDN w:val="0"/>
        <w:adjustRightInd w:val="0"/>
        <w:rPr>
          <w:rFonts w:cs="Arial"/>
          <w:sz w:val="22"/>
          <w:szCs w:val="22"/>
        </w:rPr>
      </w:pPr>
      <w:r w:rsidRPr="00895A65">
        <w:rPr>
          <w:rFonts w:cs="Arial"/>
          <w:sz w:val="22"/>
          <w:szCs w:val="22"/>
        </w:rPr>
        <w:t>84.</w:t>
      </w:r>
      <w:r w:rsidRPr="00895A65">
        <w:rPr>
          <w:rFonts w:cs="Arial"/>
          <w:sz w:val="22"/>
          <w:szCs w:val="22"/>
        </w:rPr>
        <w:tab/>
      </w:r>
      <w:r w:rsidRPr="00895A65">
        <w:rPr>
          <w:rFonts w:cs="Arial"/>
          <w:sz w:val="22"/>
          <w:szCs w:val="22"/>
          <w:u w:val="single"/>
        </w:rPr>
        <w:t>Queda aprobado el párrafo 1</w:t>
      </w:r>
      <w:r w:rsidRPr="00895A65">
        <w:rPr>
          <w:rFonts w:cs="Arial"/>
          <w:sz w:val="22"/>
          <w:szCs w:val="22"/>
        </w:rPr>
        <w:t>.</w:t>
      </w:r>
    </w:p>
    <w:p w:rsidR="00FC3AB5" w:rsidRPr="00895A65" w:rsidRDefault="00FC3AB5" w:rsidP="00FC3AB5">
      <w:pPr>
        <w:autoSpaceDE w:val="0"/>
        <w:autoSpaceDN w:val="0"/>
        <w:adjustRightInd w:val="0"/>
        <w:rPr>
          <w:rFonts w:cs="Arial"/>
          <w:sz w:val="22"/>
          <w:szCs w:val="22"/>
        </w:rPr>
      </w:pPr>
    </w:p>
    <w:p w:rsidR="00977F18" w:rsidRPr="00895A65" w:rsidRDefault="00977F18" w:rsidP="00FC3AB5">
      <w:pPr>
        <w:autoSpaceDE w:val="0"/>
        <w:autoSpaceDN w:val="0"/>
        <w:adjustRightInd w:val="0"/>
        <w:rPr>
          <w:rFonts w:cs="Arial"/>
          <w:sz w:val="22"/>
          <w:szCs w:val="22"/>
        </w:rPr>
      </w:pPr>
      <w:r w:rsidRPr="00895A65">
        <w:rPr>
          <w:rFonts w:cs="Arial"/>
          <w:sz w:val="22"/>
          <w:szCs w:val="22"/>
          <w:u w:val="single"/>
        </w:rPr>
        <w:t>Párrafo 2</w:t>
      </w:r>
    </w:p>
    <w:p w:rsidR="00FC3AB5" w:rsidRDefault="00FC3AB5"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85.</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DIACONU</w:t>
      </w:r>
      <w:r w:rsidRPr="00895A65">
        <w:rPr>
          <w:rFonts w:cs="Arial"/>
          <w:sz w:val="22"/>
          <w:szCs w:val="22"/>
        </w:rPr>
        <w:t xml:space="preserve"> propone que se suprima "útil y".</w:t>
      </w:r>
    </w:p>
    <w:p w:rsidR="00FE1BCB" w:rsidRDefault="00FE1BCB"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86.</w:t>
      </w:r>
      <w:r w:rsidRPr="00895A65">
        <w:rPr>
          <w:rFonts w:cs="Arial"/>
          <w:sz w:val="22"/>
          <w:szCs w:val="22"/>
        </w:rPr>
        <w:tab/>
      </w:r>
      <w:r w:rsidRPr="00895A65">
        <w:rPr>
          <w:rFonts w:cs="Arial"/>
          <w:sz w:val="22"/>
          <w:szCs w:val="22"/>
          <w:u w:val="single"/>
        </w:rPr>
        <w:t>Queda aprobado el párrafo 2 en su forma enmendada</w:t>
      </w:r>
      <w:r w:rsidRPr="00895A65">
        <w:rPr>
          <w:rFonts w:cs="Arial"/>
          <w:sz w:val="22"/>
          <w:szCs w:val="22"/>
        </w:rPr>
        <w:t>.</w:t>
      </w:r>
    </w:p>
    <w:p w:rsidR="00FE1BCB" w:rsidRPr="00895A65" w:rsidRDefault="00FE1BCB"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Párrafos 3 y 4</w:t>
      </w:r>
    </w:p>
    <w:p w:rsidR="00FE1BCB" w:rsidRDefault="00FE1BCB"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87.</w:t>
      </w:r>
      <w:r w:rsidRPr="00895A65">
        <w:rPr>
          <w:rFonts w:cs="Arial"/>
          <w:sz w:val="22"/>
          <w:szCs w:val="22"/>
        </w:rPr>
        <w:tab/>
      </w:r>
      <w:r w:rsidRPr="00895A65">
        <w:rPr>
          <w:rFonts w:cs="Arial"/>
          <w:sz w:val="22"/>
          <w:szCs w:val="22"/>
          <w:u w:val="single"/>
        </w:rPr>
        <w:t>Quedan aprobados los párrafos 3 y 4</w:t>
      </w:r>
      <w:r w:rsidRPr="00895A65">
        <w:rPr>
          <w:rFonts w:cs="Arial"/>
          <w:sz w:val="22"/>
          <w:szCs w:val="22"/>
        </w:rPr>
        <w:t>.</w:t>
      </w:r>
    </w:p>
    <w:p w:rsidR="00FE1BCB" w:rsidRPr="00895A65" w:rsidRDefault="00FE1BCB"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5</w:t>
      </w:r>
    </w:p>
    <w:p w:rsidR="00FE1BCB" w:rsidRDefault="00FE1BCB"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88.</w:t>
      </w:r>
      <w:r w:rsidRPr="00895A65">
        <w:rPr>
          <w:rFonts w:cs="Arial"/>
          <w:sz w:val="22"/>
          <w:szCs w:val="22"/>
        </w:rPr>
        <w:tab/>
        <w:t>El</w:t>
      </w:r>
      <w:r w:rsidRPr="007E49EC">
        <w:rPr>
          <w:rFonts w:cs="Arial"/>
          <w:sz w:val="22"/>
          <w:szCs w:val="22"/>
        </w:rPr>
        <w:t xml:space="preserve">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pregunta qué fuente ha facilitado la información sobre las recientes tensiones a l</w:t>
      </w:r>
      <w:r w:rsidR="00FE1BCB">
        <w:rPr>
          <w:rFonts w:cs="Arial"/>
          <w:sz w:val="22"/>
          <w:szCs w:val="22"/>
        </w:rPr>
        <w:t>a</w:t>
      </w:r>
      <w:r w:rsidRPr="00895A65">
        <w:rPr>
          <w:rFonts w:cs="Arial"/>
          <w:sz w:val="22"/>
          <w:szCs w:val="22"/>
        </w:rPr>
        <w:t>s que se hace referencia en la primera frase</w:t>
      </w:r>
      <w:r w:rsidR="00A55AC3">
        <w:rPr>
          <w:rFonts w:cs="Arial"/>
          <w:sz w:val="22"/>
          <w:szCs w:val="22"/>
        </w:rPr>
        <w:t xml:space="preserve">.  </w:t>
      </w:r>
      <w:r w:rsidRPr="00895A65">
        <w:rPr>
          <w:rFonts w:cs="Arial"/>
          <w:sz w:val="22"/>
          <w:szCs w:val="22"/>
        </w:rPr>
        <w:t xml:space="preserve">Tal vez sería conveniente que la redacción fuese la siguiente: </w:t>
      </w:r>
      <w:r w:rsidR="00FE1BCB">
        <w:rPr>
          <w:rFonts w:cs="Arial"/>
          <w:sz w:val="22"/>
          <w:szCs w:val="22"/>
        </w:rPr>
        <w:t xml:space="preserve"> </w:t>
      </w:r>
      <w:r w:rsidRPr="00895A65">
        <w:rPr>
          <w:rFonts w:cs="Arial"/>
          <w:sz w:val="22"/>
          <w:szCs w:val="22"/>
        </w:rPr>
        <w:t>"por las recientes informaciones en que se habla de tensiones..</w:t>
      </w:r>
      <w:r w:rsidR="00A55AC3">
        <w:rPr>
          <w:rFonts w:cs="Arial"/>
          <w:sz w:val="22"/>
          <w:szCs w:val="22"/>
        </w:rPr>
        <w:t>.</w:t>
      </w:r>
      <w:r w:rsidRPr="00895A65">
        <w:rPr>
          <w:rFonts w:cs="Arial"/>
          <w:sz w:val="22"/>
          <w:szCs w:val="22"/>
        </w:rPr>
        <w:t>"</w:t>
      </w:r>
    </w:p>
    <w:p w:rsidR="00FE1BCB" w:rsidRDefault="00FE1BCB"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89.</w:t>
      </w:r>
      <w:r w:rsidRPr="00895A65">
        <w:rPr>
          <w:rFonts w:cs="Arial"/>
          <w:sz w:val="22"/>
          <w:szCs w:val="22"/>
        </w:rPr>
        <w:tab/>
      </w:r>
      <w:r w:rsidR="00FE1BCB">
        <w:rPr>
          <w:rFonts w:cs="Arial"/>
          <w:sz w:val="22"/>
          <w:szCs w:val="22"/>
        </w:rPr>
        <w:t xml:space="preserve">La </w:t>
      </w:r>
      <w:r w:rsidR="00A55AC3">
        <w:rPr>
          <w:rFonts w:cs="Arial"/>
          <w:sz w:val="22"/>
          <w:szCs w:val="22"/>
          <w:u w:val="single"/>
        </w:rPr>
        <w:t>Sr</w:t>
      </w:r>
      <w:r w:rsidR="00FE1BCB">
        <w:rPr>
          <w:rFonts w:cs="Arial"/>
          <w:sz w:val="22"/>
          <w:szCs w:val="22"/>
          <w:u w:val="single"/>
        </w:rPr>
        <w:t>a</w:t>
      </w:r>
      <w:r w:rsidR="00A55AC3">
        <w:rPr>
          <w:rFonts w:cs="Arial"/>
          <w:sz w:val="22"/>
          <w:szCs w:val="22"/>
          <w:u w:val="single"/>
        </w:rPr>
        <w:t xml:space="preserve">. </w:t>
      </w:r>
      <w:r w:rsidRPr="00895A65">
        <w:rPr>
          <w:rFonts w:cs="Arial"/>
          <w:sz w:val="22"/>
          <w:szCs w:val="22"/>
          <w:u w:val="single"/>
        </w:rPr>
        <w:t>McDOUGALL</w:t>
      </w:r>
      <w:r w:rsidRPr="00895A65">
        <w:rPr>
          <w:rFonts w:cs="Arial"/>
          <w:sz w:val="22"/>
          <w:szCs w:val="22"/>
        </w:rPr>
        <w:t xml:space="preserve"> (Relator</w:t>
      </w:r>
      <w:r w:rsidR="00FE1BCB">
        <w:rPr>
          <w:rFonts w:cs="Arial"/>
          <w:sz w:val="22"/>
          <w:szCs w:val="22"/>
        </w:rPr>
        <w:t>a</w:t>
      </w:r>
      <w:r w:rsidRPr="00895A65">
        <w:rPr>
          <w:rFonts w:cs="Arial"/>
          <w:sz w:val="22"/>
          <w:szCs w:val="22"/>
        </w:rPr>
        <w:t xml:space="preserve"> para el país) responde que la información figura en el informe periódico.</w:t>
      </w:r>
    </w:p>
    <w:p w:rsidR="00FE1BCB" w:rsidRDefault="00FE1BCB"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90.</w:t>
      </w:r>
      <w:r w:rsidRPr="00895A65">
        <w:rPr>
          <w:rFonts w:cs="Arial"/>
          <w:sz w:val="22"/>
          <w:szCs w:val="22"/>
        </w:rPr>
        <w:tab/>
      </w:r>
      <w:r w:rsidRPr="00895A65">
        <w:rPr>
          <w:rFonts w:cs="Arial"/>
          <w:sz w:val="22"/>
          <w:szCs w:val="22"/>
          <w:u w:val="single"/>
        </w:rPr>
        <w:t>Queda aprobado el párrafo 5</w:t>
      </w:r>
      <w:r w:rsidRPr="00895A65">
        <w:rPr>
          <w:rFonts w:cs="Arial"/>
          <w:sz w:val="22"/>
          <w:szCs w:val="22"/>
        </w:rPr>
        <w:t>.</w:t>
      </w:r>
    </w:p>
    <w:p w:rsidR="00FE1BCB" w:rsidRPr="00895A65" w:rsidRDefault="00FE1BCB"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u w:val="single"/>
        </w:rPr>
      </w:pPr>
      <w:r w:rsidRPr="00895A65">
        <w:rPr>
          <w:rFonts w:cs="Arial"/>
          <w:sz w:val="22"/>
          <w:szCs w:val="22"/>
          <w:u w:val="single"/>
        </w:rPr>
        <w:t>Párrafo 6</w:t>
      </w:r>
    </w:p>
    <w:p w:rsidR="00FE1BCB" w:rsidRDefault="00FE1BCB"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91.</w:t>
      </w:r>
      <w:r w:rsidRPr="00895A65">
        <w:rPr>
          <w:rFonts w:cs="Arial"/>
          <w:sz w:val="22"/>
          <w:szCs w:val="22"/>
        </w:rPr>
        <w:tab/>
        <w:t>El</w:t>
      </w:r>
      <w:r w:rsidR="00FE1BCB">
        <w:rPr>
          <w:rFonts w:cs="Arial"/>
          <w:sz w:val="22"/>
          <w:szCs w:val="22"/>
        </w:rPr>
        <w:t xml:space="preserve"> </w:t>
      </w:r>
      <w:r w:rsidRPr="00895A65">
        <w:rPr>
          <w:rFonts w:cs="Arial"/>
          <w:sz w:val="22"/>
          <w:szCs w:val="22"/>
          <w:u w:val="single"/>
        </w:rPr>
        <w:t>Sr.</w:t>
      </w:r>
      <w:r w:rsidR="00FE1BCB">
        <w:rPr>
          <w:rFonts w:cs="Arial"/>
          <w:sz w:val="22"/>
          <w:szCs w:val="22"/>
          <w:u w:val="single"/>
        </w:rPr>
        <w:t xml:space="preserve"> </w:t>
      </w:r>
      <w:r w:rsidRPr="00895A65">
        <w:rPr>
          <w:rFonts w:cs="Arial"/>
          <w:sz w:val="22"/>
          <w:szCs w:val="22"/>
          <w:u w:val="single"/>
        </w:rPr>
        <w:t>BOSSUYT</w:t>
      </w:r>
      <w:r w:rsidRPr="00895A65">
        <w:rPr>
          <w:rFonts w:cs="Arial"/>
          <w:sz w:val="22"/>
          <w:szCs w:val="22"/>
        </w:rPr>
        <w:t xml:space="preserve"> dice que si la Convención no fuese inmediatamente efectiva, por su propia definición no se podría invocar directamente ante los tribunales nacionales</w:t>
      </w:r>
      <w:r w:rsidR="00A55AC3">
        <w:rPr>
          <w:rFonts w:cs="Arial"/>
          <w:sz w:val="22"/>
          <w:szCs w:val="22"/>
        </w:rPr>
        <w:t xml:space="preserve">.  </w:t>
      </w:r>
      <w:r w:rsidRPr="00895A65">
        <w:rPr>
          <w:rFonts w:cs="Arial"/>
          <w:sz w:val="22"/>
          <w:szCs w:val="22"/>
        </w:rPr>
        <w:t>Propone que se elimine la última parte del párrafo, que empieza por las palabras "en particular".</w:t>
      </w:r>
    </w:p>
    <w:p w:rsidR="00BE1456" w:rsidRDefault="00BE1456"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92.</w:t>
      </w:r>
      <w:r w:rsidRPr="00895A65">
        <w:rPr>
          <w:rFonts w:cs="Arial"/>
          <w:sz w:val="22"/>
          <w:szCs w:val="22"/>
        </w:rPr>
        <w:tab/>
      </w:r>
      <w:r w:rsidRPr="00895A65">
        <w:rPr>
          <w:rFonts w:cs="Arial"/>
          <w:sz w:val="22"/>
          <w:szCs w:val="22"/>
          <w:u w:val="single"/>
        </w:rPr>
        <w:t>Queda aprobado el párrafo 6 en su forma enmendada</w:t>
      </w:r>
      <w:r w:rsidRPr="00895A65">
        <w:rPr>
          <w:rFonts w:cs="Arial"/>
          <w:sz w:val="22"/>
          <w:szCs w:val="22"/>
        </w:rPr>
        <w:t>.</w:t>
      </w:r>
    </w:p>
    <w:p w:rsidR="00BE1456" w:rsidRDefault="00BE1456"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93.</w:t>
      </w:r>
      <w:r w:rsidRPr="00895A65">
        <w:rPr>
          <w:rFonts w:cs="Arial"/>
          <w:sz w:val="22"/>
          <w:szCs w:val="22"/>
        </w:rPr>
        <w:tab/>
      </w:r>
      <w:r w:rsidRPr="00895A65">
        <w:rPr>
          <w:rFonts w:cs="Arial"/>
          <w:sz w:val="22"/>
          <w:szCs w:val="22"/>
          <w:u w:val="single"/>
        </w:rPr>
        <w:t xml:space="preserve">El </w:t>
      </w:r>
      <w:r w:rsidR="00A55AC3">
        <w:rPr>
          <w:rFonts w:cs="Arial"/>
          <w:sz w:val="22"/>
          <w:szCs w:val="22"/>
          <w:u w:val="single"/>
        </w:rPr>
        <w:t xml:space="preserve">Sr. </w:t>
      </w:r>
      <w:r w:rsidRPr="00895A65">
        <w:rPr>
          <w:rFonts w:cs="Arial"/>
          <w:sz w:val="22"/>
          <w:szCs w:val="22"/>
          <w:u w:val="single"/>
        </w:rPr>
        <w:t>S</w:t>
      </w:r>
      <w:r w:rsidR="00AF13E1">
        <w:rPr>
          <w:rFonts w:cs="Arial"/>
          <w:sz w:val="22"/>
          <w:szCs w:val="22"/>
          <w:u w:val="single"/>
        </w:rPr>
        <w:t>herifis</w:t>
      </w:r>
      <w:r w:rsidRPr="00895A65">
        <w:rPr>
          <w:rFonts w:cs="Arial"/>
          <w:sz w:val="22"/>
          <w:szCs w:val="22"/>
          <w:u w:val="single"/>
        </w:rPr>
        <w:t>, Presidente, vuelve a ocupar la Presidencia</w:t>
      </w:r>
      <w:r w:rsidRPr="00895A65">
        <w:rPr>
          <w:rFonts w:cs="Arial"/>
          <w:sz w:val="22"/>
          <w:szCs w:val="22"/>
        </w:rPr>
        <w:t>.</w:t>
      </w:r>
    </w:p>
    <w:p w:rsidR="00BE1456" w:rsidRPr="00895A65" w:rsidRDefault="00BE1456"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7</w:t>
      </w:r>
    </w:p>
    <w:p w:rsidR="00BE1456" w:rsidRDefault="00BE1456"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94.</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VALENCIA RODRÍGUEZ</w:t>
      </w:r>
      <w:r w:rsidRPr="00895A65">
        <w:rPr>
          <w:rFonts w:cs="Arial"/>
          <w:sz w:val="22"/>
          <w:szCs w:val="22"/>
        </w:rPr>
        <w:t xml:space="preserve"> propone que se suprima la frase "en el territorio del Estado Parte".</w:t>
      </w:r>
    </w:p>
    <w:p w:rsidR="00006729" w:rsidRDefault="00006729"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95.</w:t>
      </w:r>
      <w:r w:rsidRPr="00895A65">
        <w:rPr>
          <w:rFonts w:cs="Arial"/>
          <w:sz w:val="22"/>
          <w:szCs w:val="22"/>
        </w:rPr>
        <w:tab/>
      </w:r>
      <w:r w:rsidRPr="00895A65">
        <w:rPr>
          <w:rFonts w:cs="Arial"/>
          <w:sz w:val="22"/>
          <w:szCs w:val="22"/>
          <w:u w:val="single"/>
        </w:rPr>
        <w:t>Queda aprobado el párrafo 7 en su forma enmendada</w:t>
      </w:r>
      <w:r w:rsidRPr="00895A65">
        <w:rPr>
          <w:rFonts w:cs="Arial"/>
          <w:sz w:val="22"/>
          <w:szCs w:val="22"/>
        </w:rPr>
        <w:t>.</w:t>
      </w:r>
    </w:p>
    <w:p w:rsidR="00006729" w:rsidRPr="00895A65" w:rsidRDefault="0000672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8</w:t>
      </w:r>
    </w:p>
    <w:p w:rsidR="00006729" w:rsidRDefault="0000672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96</w:t>
      </w:r>
      <w:r w:rsidR="00A55AC3">
        <w:rPr>
          <w:rFonts w:cs="Arial"/>
          <w:sz w:val="22"/>
          <w:szCs w:val="22"/>
        </w:rPr>
        <w:t xml:space="preserve">.  </w:t>
      </w:r>
      <w:r w:rsidRPr="00895A65">
        <w:rPr>
          <w:rFonts w:cs="Arial"/>
          <w:sz w:val="22"/>
          <w:szCs w:val="22"/>
        </w:rPr>
        <w:tab/>
        <w:t>La</w:t>
      </w:r>
      <w:r w:rsidR="00006729">
        <w:rPr>
          <w:rFonts w:cs="Arial"/>
          <w:sz w:val="22"/>
          <w:szCs w:val="22"/>
        </w:rPr>
        <w:t xml:space="preserve"> </w:t>
      </w:r>
      <w:r w:rsidR="00A55AC3">
        <w:rPr>
          <w:rFonts w:cs="Arial"/>
          <w:sz w:val="22"/>
          <w:szCs w:val="22"/>
          <w:u w:val="single"/>
        </w:rPr>
        <w:t xml:space="preserve">Sra. </w:t>
      </w:r>
      <w:r w:rsidRPr="00895A65">
        <w:rPr>
          <w:rFonts w:cs="Arial"/>
          <w:sz w:val="22"/>
          <w:szCs w:val="22"/>
          <w:u w:val="single"/>
        </w:rPr>
        <w:t>McDOUGALL</w:t>
      </w:r>
      <w:r w:rsidRPr="00895A65">
        <w:rPr>
          <w:rFonts w:cs="Arial"/>
          <w:sz w:val="22"/>
          <w:szCs w:val="22"/>
        </w:rPr>
        <w:t xml:space="preserve"> (Relatora para el país) dice que la última parte del párrafo debería </w:t>
      </w:r>
      <w:r w:rsidR="00006729">
        <w:rPr>
          <w:rFonts w:cs="Arial"/>
          <w:sz w:val="22"/>
          <w:szCs w:val="22"/>
        </w:rPr>
        <w:t>rezar como sigue</w:t>
      </w:r>
      <w:r w:rsidRPr="00895A65">
        <w:rPr>
          <w:rFonts w:cs="Arial"/>
          <w:sz w:val="22"/>
          <w:szCs w:val="22"/>
        </w:rPr>
        <w:t>:</w:t>
      </w:r>
      <w:r w:rsidR="00006729">
        <w:rPr>
          <w:rFonts w:cs="Arial"/>
          <w:sz w:val="22"/>
          <w:szCs w:val="22"/>
        </w:rPr>
        <w:t xml:space="preserve"> </w:t>
      </w:r>
      <w:r w:rsidRPr="00895A65">
        <w:rPr>
          <w:rFonts w:cs="Arial"/>
          <w:sz w:val="22"/>
          <w:szCs w:val="22"/>
        </w:rPr>
        <w:t xml:space="preserve"> "información sobre: </w:t>
      </w:r>
      <w:r w:rsidR="00006729">
        <w:rPr>
          <w:rFonts w:cs="Arial"/>
          <w:sz w:val="22"/>
          <w:szCs w:val="22"/>
        </w:rPr>
        <w:t xml:space="preserve"> </w:t>
      </w:r>
      <w:r w:rsidRPr="00895A65">
        <w:rPr>
          <w:rFonts w:cs="Arial"/>
          <w:sz w:val="22"/>
          <w:szCs w:val="22"/>
        </w:rPr>
        <w:t>a) la composición étnica de la población y b) las medidas adoptadas para aplicar el artículo 7 de la Convención".</w:t>
      </w:r>
    </w:p>
    <w:p w:rsidR="00006729" w:rsidRDefault="00006729"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97.</w:t>
      </w:r>
      <w:r w:rsidRPr="00895A65">
        <w:rPr>
          <w:rFonts w:cs="Arial"/>
          <w:sz w:val="22"/>
          <w:szCs w:val="22"/>
        </w:rPr>
        <w:tab/>
      </w:r>
      <w:r w:rsidRPr="00895A65">
        <w:rPr>
          <w:rFonts w:cs="Arial"/>
          <w:sz w:val="22"/>
          <w:szCs w:val="22"/>
          <w:u w:val="single"/>
        </w:rPr>
        <w:t>Queda aprobado el párrafo 8 en su forma enmendada</w:t>
      </w:r>
      <w:r w:rsidRPr="00895A65">
        <w:rPr>
          <w:rFonts w:cs="Arial"/>
          <w:sz w:val="22"/>
          <w:szCs w:val="22"/>
        </w:rPr>
        <w:t>.</w:t>
      </w:r>
    </w:p>
    <w:p w:rsidR="00006729" w:rsidRPr="00895A65" w:rsidRDefault="00006729" w:rsidP="00977F18">
      <w:pPr>
        <w:autoSpaceDE w:val="0"/>
        <w:autoSpaceDN w:val="0"/>
        <w:adjustRightInd w:val="0"/>
        <w:rPr>
          <w:rFonts w:cs="Arial"/>
          <w:sz w:val="22"/>
          <w:szCs w:val="22"/>
        </w:rPr>
      </w:pPr>
    </w:p>
    <w:p w:rsidR="00977F18" w:rsidRPr="00895A65" w:rsidRDefault="00006729" w:rsidP="00977F18">
      <w:pPr>
        <w:autoSpaceDE w:val="0"/>
        <w:autoSpaceDN w:val="0"/>
        <w:adjustRightInd w:val="0"/>
        <w:rPr>
          <w:rFonts w:cs="Arial"/>
          <w:sz w:val="22"/>
          <w:szCs w:val="22"/>
        </w:rPr>
      </w:pPr>
      <w:r>
        <w:rPr>
          <w:rFonts w:cs="Arial"/>
          <w:sz w:val="22"/>
          <w:szCs w:val="22"/>
          <w:u w:val="single"/>
        </w:rPr>
        <w:br w:type="page"/>
      </w:r>
      <w:r w:rsidR="00977F18" w:rsidRPr="00895A65">
        <w:rPr>
          <w:rFonts w:cs="Arial"/>
          <w:sz w:val="22"/>
          <w:szCs w:val="22"/>
          <w:u w:val="single"/>
        </w:rPr>
        <w:t>Párrafos 9 al 12</w:t>
      </w:r>
    </w:p>
    <w:p w:rsidR="00006729" w:rsidRDefault="0000672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98.</w:t>
      </w:r>
      <w:r w:rsidRPr="00895A65">
        <w:rPr>
          <w:rFonts w:cs="Arial"/>
          <w:sz w:val="22"/>
          <w:szCs w:val="22"/>
        </w:rPr>
        <w:tab/>
      </w:r>
      <w:r w:rsidRPr="00895A65">
        <w:rPr>
          <w:rFonts w:cs="Arial"/>
          <w:sz w:val="22"/>
          <w:szCs w:val="22"/>
          <w:u w:val="single"/>
        </w:rPr>
        <w:t>Quedan aprobados los párrafos 9 a 12</w:t>
      </w:r>
      <w:r w:rsidRPr="00895A65">
        <w:rPr>
          <w:rFonts w:cs="Arial"/>
          <w:sz w:val="22"/>
          <w:szCs w:val="22"/>
        </w:rPr>
        <w:t>.</w:t>
      </w:r>
    </w:p>
    <w:p w:rsidR="00006729" w:rsidRDefault="0000672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99</w:t>
      </w:r>
      <w:r w:rsidR="00A55AC3">
        <w:rPr>
          <w:rFonts w:cs="Arial"/>
          <w:sz w:val="22"/>
          <w:szCs w:val="22"/>
        </w:rPr>
        <w:t xml:space="preserve">.  </w:t>
      </w:r>
      <w:r w:rsidRPr="00895A65">
        <w:rPr>
          <w:rFonts w:cs="Arial"/>
          <w:sz w:val="22"/>
          <w:szCs w:val="22"/>
        </w:rPr>
        <w:tab/>
      </w:r>
      <w:r w:rsidRPr="00895A65">
        <w:rPr>
          <w:rFonts w:cs="Arial"/>
          <w:sz w:val="22"/>
          <w:szCs w:val="22"/>
          <w:u w:val="single"/>
        </w:rPr>
        <w:t>Queda aprobad</w:t>
      </w:r>
      <w:r w:rsidR="009243F5">
        <w:rPr>
          <w:rFonts w:cs="Arial"/>
          <w:sz w:val="22"/>
          <w:szCs w:val="22"/>
          <w:u w:val="single"/>
        </w:rPr>
        <w:t xml:space="preserve">o en su totalidad el proyecto de </w:t>
      </w:r>
      <w:r w:rsidRPr="00895A65">
        <w:rPr>
          <w:rFonts w:cs="Arial"/>
          <w:sz w:val="22"/>
          <w:szCs w:val="22"/>
          <w:u w:val="single"/>
        </w:rPr>
        <w:t xml:space="preserve">observaciones finales relativas a los informes periódicos </w:t>
      </w:r>
      <w:r w:rsidR="00006729">
        <w:rPr>
          <w:rFonts w:cs="Arial"/>
          <w:sz w:val="22"/>
          <w:szCs w:val="22"/>
          <w:u w:val="single"/>
        </w:rPr>
        <w:t xml:space="preserve">séptimo a decimocuarto </w:t>
      </w:r>
      <w:r w:rsidRPr="00895A65">
        <w:rPr>
          <w:rFonts w:cs="Arial"/>
          <w:sz w:val="22"/>
          <w:szCs w:val="22"/>
          <w:u w:val="single"/>
        </w:rPr>
        <w:t>de Lesotho,</w:t>
      </w:r>
      <w:r w:rsidR="009243F5">
        <w:rPr>
          <w:rFonts w:cs="Arial"/>
          <w:sz w:val="22"/>
          <w:szCs w:val="22"/>
          <w:u w:val="single"/>
        </w:rPr>
        <w:t xml:space="preserve"> en su forma enmendada</w:t>
      </w:r>
      <w:r w:rsidRPr="00895A65">
        <w:rPr>
          <w:rFonts w:cs="Arial"/>
          <w:sz w:val="22"/>
          <w:szCs w:val="22"/>
        </w:rPr>
        <w:t>.</w:t>
      </w:r>
    </w:p>
    <w:p w:rsidR="009243F5" w:rsidRDefault="009243F5" w:rsidP="00977F18">
      <w:pPr>
        <w:autoSpaceDE w:val="0"/>
        <w:autoSpaceDN w:val="0"/>
        <w:adjustRightInd w:val="0"/>
        <w:rPr>
          <w:rFonts w:cs="Arial"/>
          <w:sz w:val="22"/>
          <w:szCs w:val="22"/>
        </w:rPr>
      </w:pPr>
    </w:p>
    <w:p w:rsidR="00977F18" w:rsidRPr="00895A65" w:rsidRDefault="00977F18" w:rsidP="009243F5">
      <w:pPr>
        <w:autoSpaceDE w:val="0"/>
        <w:autoSpaceDN w:val="0"/>
        <w:adjustRightInd w:val="0"/>
        <w:ind w:left="567"/>
        <w:rPr>
          <w:rFonts w:cs="Arial"/>
          <w:sz w:val="22"/>
          <w:szCs w:val="22"/>
        </w:rPr>
      </w:pPr>
      <w:r w:rsidRPr="00895A65">
        <w:rPr>
          <w:rFonts w:cs="Arial"/>
          <w:sz w:val="22"/>
          <w:szCs w:val="22"/>
          <w:u w:val="single"/>
        </w:rPr>
        <w:t xml:space="preserve">Proyecto de observaciones finales relativas al informe inicial y los informes periódicos </w:t>
      </w:r>
      <w:r w:rsidR="009243F5">
        <w:rPr>
          <w:rFonts w:cs="Arial"/>
          <w:sz w:val="22"/>
          <w:szCs w:val="22"/>
          <w:u w:val="single"/>
        </w:rPr>
        <w:t xml:space="preserve">segundo a quinto </w:t>
      </w:r>
      <w:r w:rsidRPr="00895A65">
        <w:rPr>
          <w:rFonts w:cs="Arial"/>
          <w:sz w:val="22"/>
          <w:szCs w:val="22"/>
          <w:u w:val="single"/>
        </w:rPr>
        <w:t>de Bahrein</w:t>
      </w:r>
      <w:r w:rsidRPr="00895A65">
        <w:rPr>
          <w:rFonts w:cs="Arial"/>
          <w:sz w:val="22"/>
          <w:szCs w:val="22"/>
        </w:rPr>
        <w:t xml:space="preserve"> (CERD/C/</w:t>
      </w:r>
      <w:r w:rsidR="003876CD">
        <w:rPr>
          <w:rFonts w:cs="Arial"/>
          <w:sz w:val="22"/>
          <w:szCs w:val="22"/>
        </w:rPr>
        <w:t>56/Mis</w:t>
      </w:r>
      <w:r w:rsidRPr="00895A65">
        <w:rPr>
          <w:rFonts w:cs="Arial"/>
          <w:sz w:val="22"/>
          <w:szCs w:val="22"/>
        </w:rPr>
        <w:t>c.41/Rev.2, future CERD/C/.../Add....)</w:t>
      </w:r>
    </w:p>
    <w:p w:rsidR="009243F5" w:rsidRDefault="009243F5"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100.</w:t>
      </w:r>
      <w:r w:rsidRPr="00895A65">
        <w:rPr>
          <w:rFonts w:cs="Arial"/>
          <w:sz w:val="22"/>
          <w:szCs w:val="22"/>
        </w:rPr>
        <w:tab/>
        <w:t>El</w:t>
      </w:r>
      <w:r w:rsidR="009243F5">
        <w:rPr>
          <w:rFonts w:cs="Arial"/>
          <w:sz w:val="22"/>
          <w:szCs w:val="22"/>
        </w:rPr>
        <w:t xml:space="preserve"> </w:t>
      </w:r>
      <w:r w:rsidR="00A55AC3">
        <w:rPr>
          <w:rFonts w:cs="Arial"/>
          <w:sz w:val="22"/>
          <w:szCs w:val="22"/>
          <w:u w:val="single"/>
        </w:rPr>
        <w:t xml:space="preserve">Sr. </w:t>
      </w:r>
      <w:r w:rsidRPr="00895A65">
        <w:rPr>
          <w:rFonts w:cs="Arial"/>
          <w:sz w:val="22"/>
          <w:szCs w:val="22"/>
          <w:u w:val="single"/>
        </w:rPr>
        <w:t>VALENCIA RODRÍGUEZ</w:t>
      </w:r>
      <w:r w:rsidRPr="00895A65">
        <w:rPr>
          <w:rFonts w:cs="Arial"/>
          <w:sz w:val="22"/>
          <w:szCs w:val="22"/>
        </w:rPr>
        <w:t xml:space="preserve"> (Relator para el país) dice que el proyecto de observaciones finales incorpora las sugerencias formuladas por los Sres</w:t>
      </w:r>
      <w:r w:rsidR="00A55AC3">
        <w:rPr>
          <w:rFonts w:cs="Arial"/>
          <w:sz w:val="22"/>
          <w:szCs w:val="22"/>
        </w:rPr>
        <w:t xml:space="preserve">. </w:t>
      </w:r>
      <w:r w:rsidRPr="00895A65">
        <w:rPr>
          <w:rFonts w:cs="Arial"/>
          <w:sz w:val="22"/>
          <w:szCs w:val="22"/>
        </w:rPr>
        <w:t>Diaconu y Nobel.</w:t>
      </w:r>
    </w:p>
    <w:p w:rsidR="007D12F9" w:rsidRDefault="007D12F9"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101.</w:t>
      </w:r>
      <w:r w:rsidRPr="00895A65">
        <w:rPr>
          <w:rFonts w:cs="Arial"/>
          <w:sz w:val="22"/>
          <w:szCs w:val="22"/>
        </w:rPr>
        <w:tab/>
        <w:t xml:space="preserve">El </w:t>
      </w:r>
      <w:r w:rsidRPr="00895A65">
        <w:rPr>
          <w:rFonts w:cs="Arial"/>
          <w:sz w:val="22"/>
          <w:szCs w:val="22"/>
          <w:u w:val="single"/>
        </w:rPr>
        <w:t>PRESIDENTE</w:t>
      </w:r>
      <w:r w:rsidRPr="00895A65">
        <w:rPr>
          <w:rFonts w:cs="Arial"/>
          <w:sz w:val="22"/>
          <w:szCs w:val="22"/>
        </w:rPr>
        <w:t xml:space="preserve"> invita al Comité a que examine párrafo </w:t>
      </w:r>
      <w:r w:rsidR="007D12F9">
        <w:rPr>
          <w:rFonts w:cs="Arial"/>
          <w:sz w:val="22"/>
          <w:szCs w:val="22"/>
        </w:rPr>
        <w:t xml:space="preserve">por </w:t>
      </w:r>
      <w:r w:rsidRPr="00895A65">
        <w:rPr>
          <w:rFonts w:cs="Arial"/>
          <w:sz w:val="22"/>
          <w:szCs w:val="22"/>
        </w:rPr>
        <w:t>párrafo el proyecto de observaciones finales relativas a Bahrein.</w:t>
      </w:r>
    </w:p>
    <w:p w:rsidR="007D12F9" w:rsidRPr="00895A65" w:rsidRDefault="007D12F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1</w:t>
      </w:r>
    </w:p>
    <w:p w:rsidR="007D12F9" w:rsidRDefault="007D12F9"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102.</w:t>
      </w:r>
      <w:r w:rsidRPr="00895A65">
        <w:rPr>
          <w:rFonts w:cs="Arial"/>
          <w:sz w:val="22"/>
          <w:szCs w:val="22"/>
        </w:rPr>
        <w:tab/>
      </w:r>
      <w:r w:rsidRPr="00895A65">
        <w:rPr>
          <w:rFonts w:cs="Arial"/>
          <w:sz w:val="22"/>
          <w:szCs w:val="22"/>
          <w:u w:val="single"/>
        </w:rPr>
        <w:t>Queda aprobado el párrafo 1</w:t>
      </w:r>
      <w:r w:rsidRPr="00895A65">
        <w:rPr>
          <w:rFonts w:cs="Arial"/>
          <w:sz w:val="22"/>
          <w:szCs w:val="22"/>
        </w:rPr>
        <w:t>.</w:t>
      </w:r>
    </w:p>
    <w:p w:rsidR="007D12F9" w:rsidRPr="00895A65" w:rsidRDefault="007D12F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2</w:t>
      </w:r>
    </w:p>
    <w:p w:rsidR="007D12F9" w:rsidRDefault="007D12F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103.</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BANTON</w:t>
      </w:r>
      <w:r w:rsidRPr="00895A65">
        <w:rPr>
          <w:rFonts w:cs="Arial"/>
          <w:sz w:val="22"/>
          <w:szCs w:val="22"/>
        </w:rPr>
        <w:t xml:space="preserve"> dice que es incorrecto lo expresado en las líneas 6 y 7</w:t>
      </w:r>
      <w:r w:rsidR="00A55AC3">
        <w:rPr>
          <w:rFonts w:cs="Arial"/>
          <w:sz w:val="22"/>
          <w:szCs w:val="22"/>
        </w:rPr>
        <w:t xml:space="preserve">.  </w:t>
      </w:r>
      <w:r w:rsidRPr="00895A65">
        <w:rPr>
          <w:rFonts w:cs="Arial"/>
          <w:sz w:val="22"/>
          <w:szCs w:val="22"/>
        </w:rPr>
        <w:t>El informe objeto de examen es el primer informe que ha presentado el Estado Parte; han trascurrido nueve años desde que el Estado Parte ratificó la Convención, esto es, en 1990</w:t>
      </w:r>
      <w:r w:rsidR="00A55AC3">
        <w:rPr>
          <w:rFonts w:cs="Arial"/>
          <w:sz w:val="22"/>
          <w:szCs w:val="22"/>
        </w:rPr>
        <w:t xml:space="preserve">.  </w:t>
      </w:r>
      <w:r w:rsidRPr="00895A65">
        <w:rPr>
          <w:rFonts w:cs="Arial"/>
          <w:sz w:val="22"/>
          <w:szCs w:val="22"/>
        </w:rPr>
        <w:t>Sugiere que se sustituya la expresión "desde la presentación de un informe "por"</w:t>
      </w:r>
      <w:r w:rsidR="007D12F9">
        <w:rPr>
          <w:rFonts w:cs="Arial"/>
          <w:sz w:val="22"/>
          <w:szCs w:val="22"/>
        </w:rPr>
        <w:t xml:space="preserve"> </w:t>
      </w:r>
      <w:r w:rsidRPr="00895A65">
        <w:rPr>
          <w:rFonts w:cs="Arial"/>
          <w:sz w:val="22"/>
          <w:szCs w:val="22"/>
        </w:rPr>
        <w:t>desde que Bahrein pasó a ser Estado Parte en la Convención"</w:t>
      </w:r>
      <w:r w:rsidR="00A55AC3">
        <w:rPr>
          <w:rFonts w:cs="Arial"/>
          <w:sz w:val="22"/>
          <w:szCs w:val="22"/>
        </w:rPr>
        <w:t xml:space="preserve">.  </w:t>
      </w:r>
    </w:p>
    <w:p w:rsidR="007D12F9" w:rsidRDefault="007D12F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104.</w:t>
      </w:r>
      <w:r w:rsidRPr="00895A65">
        <w:rPr>
          <w:rFonts w:cs="Arial"/>
          <w:sz w:val="22"/>
          <w:szCs w:val="22"/>
        </w:rPr>
        <w:tab/>
        <w:t>El</w:t>
      </w:r>
      <w:r w:rsidR="007D12F9">
        <w:rPr>
          <w:rFonts w:cs="Arial"/>
          <w:sz w:val="22"/>
          <w:szCs w:val="22"/>
        </w:rPr>
        <w:t xml:space="preserve"> </w:t>
      </w:r>
      <w:r w:rsidR="007D12F9">
        <w:rPr>
          <w:rFonts w:cs="Arial"/>
          <w:sz w:val="22"/>
          <w:szCs w:val="22"/>
          <w:u w:val="single"/>
        </w:rPr>
        <w:t>Sr. R</w:t>
      </w:r>
      <w:r w:rsidRPr="00895A65">
        <w:rPr>
          <w:rFonts w:cs="Arial"/>
          <w:sz w:val="22"/>
          <w:szCs w:val="22"/>
          <w:u w:val="single"/>
        </w:rPr>
        <w:t>ECHETOV</w:t>
      </w:r>
      <w:r w:rsidRPr="00895A65">
        <w:rPr>
          <w:rFonts w:cs="Arial"/>
          <w:sz w:val="22"/>
          <w:szCs w:val="22"/>
        </w:rPr>
        <w:t xml:space="preserve"> dice que, aunque el Comité suele tomar nota del retraso de los informes, no es su costumbre mencionar la fecha en que un determinado Estado Parte ratificó la Convención y considera que no hay ningún motivo para iniciar esa práctica con Bahrein.</w:t>
      </w:r>
    </w:p>
    <w:p w:rsidR="007D12F9" w:rsidRDefault="007D12F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105.</w:t>
      </w:r>
      <w:r w:rsidRPr="00895A65">
        <w:rPr>
          <w:rFonts w:cs="Arial"/>
          <w:sz w:val="22"/>
          <w:szCs w:val="22"/>
        </w:rPr>
        <w:tab/>
        <w:t>El</w:t>
      </w:r>
      <w:r w:rsidR="007D12F9">
        <w:rPr>
          <w:rFonts w:cs="Arial"/>
          <w:sz w:val="22"/>
          <w:szCs w:val="22"/>
        </w:rPr>
        <w:t xml:space="preserve"> </w:t>
      </w:r>
      <w:r w:rsidR="007D12F9">
        <w:rPr>
          <w:rFonts w:cs="Arial"/>
          <w:sz w:val="22"/>
          <w:szCs w:val="22"/>
          <w:u w:val="single"/>
        </w:rPr>
        <w:t xml:space="preserve">Sr. </w:t>
      </w:r>
      <w:r w:rsidRPr="00895A65">
        <w:rPr>
          <w:rFonts w:cs="Arial"/>
          <w:sz w:val="22"/>
          <w:szCs w:val="22"/>
          <w:u w:val="single"/>
        </w:rPr>
        <w:t>VALENCIA RODRÍGUEZ</w:t>
      </w:r>
      <w:r w:rsidRPr="00895A65">
        <w:rPr>
          <w:rFonts w:cs="Arial"/>
          <w:sz w:val="22"/>
          <w:szCs w:val="22"/>
        </w:rPr>
        <w:t xml:space="preserve"> (Relator para el país) sugiere, apoyado por el Presidente, que habla a título personal, que se sustituya el texto "desde la presentación de un informe" por "des</w:t>
      </w:r>
      <w:r w:rsidR="007D12F9">
        <w:rPr>
          <w:rFonts w:cs="Arial"/>
          <w:sz w:val="22"/>
          <w:szCs w:val="22"/>
        </w:rPr>
        <w:t>de</w:t>
      </w:r>
      <w:r w:rsidRPr="00895A65">
        <w:rPr>
          <w:rFonts w:cs="Arial"/>
          <w:sz w:val="22"/>
          <w:szCs w:val="22"/>
        </w:rPr>
        <w:t xml:space="preserve"> la fecha de ratificación".</w:t>
      </w:r>
    </w:p>
    <w:p w:rsidR="007D12F9" w:rsidRDefault="007D12F9"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106.</w:t>
      </w:r>
      <w:r w:rsidRPr="00895A65">
        <w:rPr>
          <w:rFonts w:cs="Arial"/>
          <w:sz w:val="22"/>
          <w:szCs w:val="22"/>
        </w:rPr>
        <w:tab/>
      </w:r>
      <w:r w:rsidRPr="00895A65">
        <w:rPr>
          <w:rFonts w:cs="Arial"/>
          <w:sz w:val="22"/>
          <w:szCs w:val="22"/>
          <w:u w:val="single"/>
        </w:rPr>
        <w:t>Así queda acordado</w:t>
      </w:r>
      <w:r w:rsidRPr="00895A65">
        <w:rPr>
          <w:rFonts w:cs="Arial"/>
          <w:sz w:val="22"/>
          <w:szCs w:val="22"/>
        </w:rPr>
        <w:t>.</w:t>
      </w:r>
    </w:p>
    <w:p w:rsidR="007D12F9" w:rsidRDefault="007D12F9" w:rsidP="00977F18">
      <w:pPr>
        <w:autoSpaceDE w:val="0"/>
        <w:autoSpaceDN w:val="0"/>
        <w:adjustRightInd w:val="0"/>
        <w:rPr>
          <w:rFonts w:cs="Arial"/>
          <w:sz w:val="22"/>
          <w:szCs w:val="22"/>
        </w:rPr>
      </w:pPr>
    </w:p>
    <w:p w:rsidR="007D12F9" w:rsidRDefault="007D12F9" w:rsidP="00977F18">
      <w:pPr>
        <w:autoSpaceDE w:val="0"/>
        <w:autoSpaceDN w:val="0"/>
        <w:adjustRightInd w:val="0"/>
        <w:rPr>
          <w:rFonts w:cs="Arial"/>
          <w:sz w:val="22"/>
          <w:szCs w:val="22"/>
        </w:rPr>
      </w:pPr>
      <w:r>
        <w:rPr>
          <w:rFonts w:cs="Arial"/>
          <w:sz w:val="22"/>
          <w:szCs w:val="22"/>
        </w:rPr>
        <w:t>107.</w:t>
      </w:r>
      <w:r>
        <w:rPr>
          <w:rFonts w:cs="Arial"/>
          <w:sz w:val="22"/>
          <w:szCs w:val="22"/>
        </w:rPr>
        <w:tab/>
      </w:r>
      <w:r w:rsidRPr="007D12F9">
        <w:rPr>
          <w:rFonts w:cs="Arial"/>
          <w:sz w:val="22"/>
          <w:szCs w:val="22"/>
          <w:u w:val="single"/>
        </w:rPr>
        <w:t>Queda aprobado el párrafo 2 en su forma enmendada</w:t>
      </w:r>
      <w:r>
        <w:rPr>
          <w:rFonts w:cs="Arial"/>
          <w:sz w:val="22"/>
          <w:szCs w:val="22"/>
        </w:rPr>
        <w:t>.</w:t>
      </w:r>
    </w:p>
    <w:p w:rsidR="007D12F9" w:rsidRPr="00895A65" w:rsidRDefault="007D12F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Párrafos 3 y 4</w:t>
      </w:r>
    </w:p>
    <w:p w:rsidR="007D12F9" w:rsidRDefault="007D12F9"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108.</w:t>
      </w:r>
      <w:r w:rsidRPr="00895A65">
        <w:rPr>
          <w:rFonts w:cs="Arial"/>
          <w:sz w:val="22"/>
          <w:szCs w:val="22"/>
        </w:rPr>
        <w:tab/>
      </w:r>
      <w:r w:rsidRPr="00895A65">
        <w:rPr>
          <w:rFonts w:cs="Arial"/>
          <w:sz w:val="22"/>
          <w:szCs w:val="22"/>
          <w:u w:val="single"/>
        </w:rPr>
        <w:t>Quedan aprobados los párrafos 3 y 4</w:t>
      </w:r>
      <w:r w:rsidRPr="00895A65">
        <w:rPr>
          <w:rFonts w:cs="Arial"/>
          <w:sz w:val="22"/>
          <w:szCs w:val="22"/>
        </w:rPr>
        <w:t>.</w:t>
      </w:r>
    </w:p>
    <w:p w:rsidR="007D12F9" w:rsidRPr="00895A65" w:rsidRDefault="007D12F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5</w:t>
      </w:r>
    </w:p>
    <w:p w:rsidR="007D12F9" w:rsidRDefault="007D12F9"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109.</w:t>
      </w:r>
      <w:r w:rsidRPr="00895A65">
        <w:rPr>
          <w:rFonts w:cs="Arial"/>
          <w:sz w:val="22"/>
          <w:szCs w:val="22"/>
        </w:rPr>
        <w:tab/>
        <w:t>El</w:t>
      </w:r>
      <w:r w:rsidR="007D12F9">
        <w:rPr>
          <w:rFonts w:cs="Arial"/>
          <w:sz w:val="22"/>
          <w:szCs w:val="22"/>
        </w:rPr>
        <w:t xml:space="preserve"> </w:t>
      </w:r>
      <w:r w:rsidR="00A55AC3">
        <w:rPr>
          <w:rFonts w:cs="Arial"/>
          <w:sz w:val="22"/>
          <w:szCs w:val="22"/>
          <w:u w:val="single"/>
        </w:rPr>
        <w:t xml:space="preserve">Sr. </w:t>
      </w:r>
      <w:r w:rsidRPr="00895A65">
        <w:rPr>
          <w:rFonts w:cs="Arial"/>
          <w:sz w:val="22"/>
          <w:szCs w:val="22"/>
          <w:u w:val="single"/>
        </w:rPr>
        <w:t>BANTON</w:t>
      </w:r>
      <w:r w:rsidRPr="00895A65">
        <w:rPr>
          <w:rFonts w:cs="Arial"/>
          <w:sz w:val="22"/>
          <w:szCs w:val="22"/>
        </w:rPr>
        <w:t xml:space="preserve"> puntualiza que el Comité no tiene la costumbre de mencionar en sus observaciones la posición ocupada en la clasificación del índice de desarrollo humano del Programa de las Naciones Unidas para el Desarrollo (PNUD).</w:t>
      </w:r>
    </w:p>
    <w:p w:rsidR="00010FF6" w:rsidRDefault="00010FF6"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110.</w:t>
      </w:r>
      <w:r w:rsidRPr="00895A65">
        <w:rPr>
          <w:rFonts w:cs="Arial"/>
          <w:sz w:val="22"/>
          <w:szCs w:val="22"/>
        </w:rPr>
        <w:tab/>
        <w:t>El</w:t>
      </w:r>
      <w:r w:rsidR="00010FF6">
        <w:rPr>
          <w:rFonts w:cs="Arial"/>
          <w:sz w:val="22"/>
          <w:szCs w:val="22"/>
        </w:rPr>
        <w:t xml:space="preserve"> </w:t>
      </w:r>
      <w:r w:rsidR="00A55AC3">
        <w:rPr>
          <w:rFonts w:cs="Arial"/>
          <w:sz w:val="22"/>
          <w:szCs w:val="22"/>
          <w:u w:val="single"/>
        </w:rPr>
        <w:t xml:space="preserve">Sr. </w:t>
      </w:r>
      <w:r w:rsidRPr="00895A65">
        <w:rPr>
          <w:rFonts w:cs="Arial"/>
          <w:sz w:val="22"/>
          <w:szCs w:val="22"/>
          <w:u w:val="single"/>
        </w:rPr>
        <w:t>VALENCIA RODRÍGUEZ</w:t>
      </w:r>
      <w:r w:rsidRPr="00895A65">
        <w:rPr>
          <w:rFonts w:cs="Arial"/>
          <w:sz w:val="22"/>
          <w:szCs w:val="22"/>
        </w:rPr>
        <w:t xml:space="preserve"> (Relator para el país) dice que la información es útil, pero que no tendría ninguna objeción que formular si se suprime el párrafo.</w:t>
      </w:r>
    </w:p>
    <w:p w:rsidR="00010FF6" w:rsidRDefault="00010FF6"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111.</w:t>
      </w:r>
      <w:r w:rsidRPr="00895A65">
        <w:rPr>
          <w:rFonts w:cs="Arial"/>
          <w:sz w:val="22"/>
          <w:szCs w:val="22"/>
        </w:rPr>
        <w:tab/>
        <w:t>El</w:t>
      </w:r>
      <w:r w:rsidR="00010FF6">
        <w:rPr>
          <w:rFonts w:cs="Arial"/>
          <w:sz w:val="22"/>
          <w:szCs w:val="22"/>
        </w:rPr>
        <w:t xml:space="preserve"> </w:t>
      </w:r>
      <w:r w:rsidR="00A55AC3">
        <w:rPr>
          <w:rFonts w:cs="Arial"/>
          <w:sz w:val="22"/>
          <w:szCs w:val="22"/>
          <w:u w:val="single"/>
        </w:rPr>
        <w:t xml:space="preserve">Sr. </w:t>
      </w:r>
      <w:r w:rsidRPr="00895A65">
        <w:rPr>
          <w:rFonts w:cs="Arial"/>
          <w:sz w:val="22"/>
          <w:szCs w:val="22"/>
          <w:u w:val="single"/>
        </w:rPr>
        <w:t>SHAHI</w:t>
      </w:r>
      <w:r w:rsidRPr="00895A65">
        <w:rPr>
          <w:rFonts w:cs="Arial"/>
          <w:sz w:val="22"/>
          <w:szCs w:val="22"/>
        </w:rPr>
        <w:t xml:space="preserve"> observa que para la delegación  ha supuesto una gran satisfacción indicar el puesto que ocupa en la clasificación y considera que no se causaría ningún perjuicio si se mantiene el párrafo tal como está, aunque en realidad no tendría nada que objetar si se suprim</w:t>
      </w:r>
      <w:r w:rsidR="00010FF6">
        <w:rPr>
          <w:rFonts w:cs="Arial"/>
          <w:sz w:val="22"/>
          <w:szCs w:val="22"/>
        </w:rPr>
        <w:t>ies</w:t>
      </w:r>
      <w:r w:rsidRPr="00895A65">
        <w:rPr>
          <w:rFonts w:cs="Arial"/>
          <w:sz w:val="22"/>
          <w:szCs w:val="22"/>
        </w:rPr>
        <w:t>e.</w:t>
      </w:r>
    </w:p>
    <w:p w:rsidR="00010FF6" w:rsidRDefault="00010FF6"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112.</w:t>
      </w:r>
      <w:r w:rsidRPr="00895A65">
        <w:rPr>
          <w:rFonts w:cs="Arial"/>
          <w:sz w:val="22"/>
          <w:szCs w:val="22"/>
        </w:rPr>
        <w:tab/>
        <w:t>El</w:t>
      </w:r>
      <w:r w:rsidR="00010FF6">
        <w:rPr>
          <w:rFonts w:cs="Arial"/>
          <w:sz w:val="22"/>
          <w:szCs w:val="22"/>
        </w:rPr>
        <w:t xml:space="preserve"> </w:t>
      </w:r>
      <w:r w:rsidRPr="00895A65">
        <w:rPr>
          <w:rFonts w:cs="Arial"/>
          <w:sz w:val="22"/>
          <w:szCs w:val="22"/>
          <w:u w:val="single"/>
        </w:rPr>
        <w:t>PRESIDENTE</w:t>
      </w:r>
      <w:r w:rsidRPr="00895A65">
        <w:rPr>
          <w:rFonts w:cs="Arial"/>
          <w:sz w:val="22"/>
          <w:szCs w:val="22"/>
        </w:rPr>
        <w:t xml:space="preserve"> sugiere que se suprima el párrafo 5.</w:t>
      </w:r>
    </w:p>
    <w:p w:rsidR="00010FF6" w:rsidRDefault="00010FF6"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113.</w:t>
      </w:r>
      <w:r w:rsidRPr="00895A65">
        <w:rPr>
          <w:rFonts w:cs="Arial"/>
          <w:sz w:val="22"/>
          <w:szCs w:val="22"/>
        </w:rPr>
        <w:tab/>
      </w:r>
      <w:r w:rsidRPr="00895A65">
        <w:rPr>
          <w:rFonts w:cs="Arial"/>
          <w:sz w:val="22"/>
          <w:szCs w:val="22"/>
          <w:u w:val="single"/>
        </w:rPr>
        <w:t>Así queda acordado</w:t>
      </w:r>
      <w:r w:rsidRPr="00895A65">
        <w:rPr>
          <w:rFonts w:cs="Arial"/>
          <w:sz w:val="22"/>
          <w:szCs w:val="22"/>
        </w:rPr>
        <w:t>.</w:t>
      </w:r>
    </w:p>
    <w:p w:rsidR="00010FF6" w:rsidRDefault="00010FF6" w:rsidP="00977F18">
      <w:pPr>
        <w:autoSpaceDE w:val="0"/>
        <w:autoSpaceDN w:val="0"/>
        <w:adjustRightInd w:val="0"/>
        <w:rPr>
          <w:rFonts w:cs="Arial"/>
          <w:sz w:val="22"/>
          <w:szCs w:val="22"/>
        </w:rPr>
      </w:pPr>
    </w:p>
    <w:p w:rsidR="00010FF6" w:rsidRPr="00010FF6" w:rsidRDefault="00010FF6" w:rsidP="00977F18">
      <w:pPr>
        <w:autoSpaceDE w:val="0"/>
        <w:autoSpaceDN w:val="0"/>
        <w:adjustRightInd w:val="0"/>
        <w:rPr>
          <w:rFonts w:cs="Arial"/>
          <w:sz w:val="22"/>
          <w:szCs w:val="22"/>
          <w:u w:val="single"/>
        </w:rPr>
      </w:pPr>
      <w:r w:rsidRPr="00010FF6">
        <w:rPr>
          <w:rFonts w:cs="Arial"/>
          <w:sz w:val="22"/>
          <w:szCs w:val="22"/>
          <w:u w:val="single"/>
        </w:rPr>
        <w:t>Párrafo 6</w:t>
      </w:r>
    </w:p>
    <w:p w:rsidR="00010FF6" w:rsidRDefault="00010FF6" w:rsidP="00977F18">
      <w:pPr>
        <w:autoSpaceDE w:val="0"/>
        <w:autoSpaceDN w:val="0"/>
        <w:adjustRightInd w:val="0"/>
        <w:rPr>
          <w:rFonts w:cs="Arial"/>
          <w:sz w:val="22"/>
          <w:szCs w:val="22"/>
        </w:rPr>
      </w:pPr>
    </w:p>
    <w:p w:rsidR="00010FF6" w:rsidRDefault="00010FF6" w:rsidP="00977F18">
      <w:pPr>
        <w:autoSpaceDE w:val="0"/>
        <w:autoSpaceDN w:val="0"/>
        <w:adjustRightInd w:val="0"/>
        <w:rPr>
          <w:rFonts w:cs="Arial"/>
          <w:sz w:val="22"/>
          <w:szCs w:val="22"/>
        </w:rPr>
      </w:pPr>
      <w:r>
        <w:rPr>
          <w:rFonts w:cs="Arial"/>
          <w:sz w:val="22"/>
          <w:szCs w:val="22"/>
        </w:rPr>
        <w:t>114.</w:t>
      </w:r>
      <w:r>
        <w:rPr>
          <w:rFonts w:cs="Arial"/>
          <w:sz w:val="22"/>
          <w:szCs w:val="22"/>
        </w:rPr>
        <w:tab/>
      </w:r>
      <w:r w:rsidRPr="00010FF6">
        <w:rPr>
          <w:rFonts w:cs="Arial"/>
          <w:sz w:val="22"/>
          <w:szCs w:val="22"/>
          <w:u w:val="single"/>
        </w:rPr>
        <w:t>Queda aprobado el párrafo 6</w:t>
      </w:r>
      <w:r>
        <w:rPr>
          <w:rFonts w:cs="Arial"/>
          <w:sz w:val="22"/>
          <w:szCs w:val="22"/>
        </w:rPr>
        <w:t>.</w:t>
      </w:r>
    </w:p>
    <w:p w:rsidR="00010FF6" w:rsidRPr="00895A65" w:rsidRDefault="00010FF6"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7</w:t>
      </w:r>
    </w:p>
    <w:p w:rsidR="00010FF6" w:rsidRDefault="00010FF6"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115.</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BOSSUYT</w:t>
      </w:r>
      <w:r w:rsidRPr="00895A65">
        <w:rPr>
          <w:rFonts w:cs="Arial"/>
          <w:sz w:val="22"/>
          <w:szCs w:val="22"/>
        </w:rPr>
        <w:t xml:space="preserve"> sugiere que se inserte en la tercera línea, tras la expresión "población (38%)</w:t>
      </w:r>
      <w:r w:rsidR="00A64554" w:rsidRPr="00895A65">
        <w:rPr>
          <w:sz w:val="22"/>
          <w:szCs w:val="22"/>
        </w:rPr>
        <w:t>"</w:t>
      </w:r>
      <w:r w:rsidRPr="00895A65">
        <w:rPr>
          <w:rFonts w:cs="Arial"/>
          <w:sz w:val="22"/>
          <w:szCs w:val="22"/>
        </w:rPr>
        <w:t>, la frase "y la mayoría de la fuerza laboral (63 %)".</w:t>
      </w:r>
    </w:p>
    <w:p w:rsidR="00A64554" w:rsidRDefault="00A64554"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116.</w:t>
      </w:r>
      <w:r w:rsidRPr="00895A65">
        <w:rPr>
          <w:rFonts w:cs="Arial"/>
          <w:sz w:val="22"/>
          <w:szCs w:val="22"/>
        </w:rPr>
        <w:tab/>
        <w:t>El</w:t>
      </w:r>
      <w:r w:rsidR="00A64554">
        <w:rPr>
          <w:rFonts w:cs="Arial"/>
          <w:sz w:val="22"/>
          <w:szCs w:val="22"/>
        </w:rPr>
        <w:t xml:space="preserve">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sugiere que en los párrafos 7, 8 y 10, </w:t>
      </w:r>
      <w:r w:rsidR="00A64554" w:rsidRPr="00895A65">
        <w:rPr>
          <w:rFonts w:cs="Arial"/>
          <w:sz w:val="22"/>
          <w:szCs w:val="22"/>
        </w:rPr>
        <w:t>dado que el Comité examina el primer informe del Estado Parte,</w:t>
      </w:r>
      <w:r w:rsidR="00A64554">
        <w:rPr>
          <w:rFonts w:cs="Arial"/>
          <w:sz w:val="22"/>
          <w:szCs w:val="22"/>
        </w:rPr>
        <w:t xml:space="preserve"> </w:t>
      </w:r>
      <w:r w:rsidRPr="00895A65">
        <w:rPr>
          <w:rFonts w:cs="Arial"/>
          <w:sz w:val="22"/>
          <w:szCs w:val="22"/>
        </w:rPr>
        <w:t>sería mejor simplemente pedir más información en vez de "expresar preocupación"</w:t>
      </w:r>
      <w:r w:rsidR="00A55AC3">
        <w:rPr>
          <w:rFonts w:cs="Arial"/>
          <w:sz w:val="22"/>
          <w:szCs w:val="22"/>
        </w:rPr>
        <w:t xml:space="preserve">.  </w:t>
      </w:r>
      <w:r w:rsidRPr="00895A65">
        <w:rPr>
          <w:rFonts w:cs="Arial"/>
          <w:sz w:val="22"/>
          <w:szCs w:val="22"/>
        </w:rPr>
        <w:t>El único ámbito en el que sería apropiado utilizar ese término es en el párrafo 9, donde el Comité sostiene una opinión diferente de la expresada en el informe del Estado Parte en relación con artículo 4.</w:t>
      </w:r>
    </w:p>
    <w:p w:rsidR="00A23A6F" w:rsidRDefault="00A23A6F"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117.</w:t>
      </w:r>
      <w:r w:rsidRPr="00895A65">
        <w:rPr>
          <w:rFonts w:cs="Arial"/>
          <w:sz w:val="22"/>
          <w:szCs w:val="22"/>
        </w:rPr>
        <w:tab/>
        <w:t>El</w:t>
      </w:r>
      <w:r w:rsidR="00A23A6F">
        <w:rPr>
          <w:rFonts w:cs="Arial"/>
          <w:sz w:val="22"/>
          <w:szCs w:val="22"/>
        </w:rPr>
        <w:t xml:space="preserve"> </w:t>
      </w:r>
      <w:r w:rsidRPr="00895A65">
        <w:rPr>
          <w:rFonts w:cs="Arial"/>
          <w:sz w:val="22"/>
          <w:szCs w:val="22"/>
          <w:u w:val="single"/>
        </w:rPr>
        <w:t>PRESIDENTE</w:t>
      </w:r>
      <w:r w:rsidRPr="00895A65">
        <w:rPr>
          <w:rFonts w:cs="Arial"/>
          <w:sz w:val="22"/>
          <w:szCs w:val="22"/>
        </w:rPr>
        <w:t xml:space="preserve"> coincide en que bastaría con solicitar al Estado Parte que facilite más información en su próximo informe periódico.</w:t>
      </w:r>
    </w:p>
    <w:p w:rsidR="00A23A6F" w:rsidRDefault="00A23A6F"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118.</w:t>
      </w:r>
      <w:r w:rsidRPr="00895A65">
        <w:rPr>
          <w:rFonts w:cs="Arial"/>
          <w:sz w:val="22"/>
          <w:szCs w:val="22"/>
        </w:rPr>
        <w:tab/>
        <w:t>El</w:t>
      </w:r>
      <w:r w:rsidR="00A23A6F">
        <w:rPr>
          <w:rFonts w:cs="Arial"/>
          <w:sz w:val="22"/>
          <w:szCs w:val="22"/>
        </w:rPr>
        <w:t xml:space="preserve"> </w:t>
      </w:r>
      <w:r w:rsidR="00A23A6F">
        <w:rPr>
          <w:rFonts w:cs="Arial"/>
          <w:sz w:val="22"/>
          <w:szCs w:val="22"/>
          <w:u w:val="single"/>
        </w:rPr>
        <w:t xml:space="preserve">Sr. </w:t>
      </w:r>
      <w:r w:rsidRPr="00895A65">
        <w:rPr>
          <w:rFonts w:cs="Arial"/>
          <w:sz w:val="22"/>
          <w:szCs w:val="22"/>
          <w:u w:val="single"/>
        </w:rPr>
        <w:t>SHAHI</w:t>
      </w:r>
      <w:r w:rsidRPr="00895A65">
        <w:rPr>
          <w:rFonts w:cs="Arial"/>
          <w:sz w:val="22"/>
          <w:szCs w:val="22"/>
        </w:rPr>
        <w:t>, apoyado por la</w:t>
      </w:r>
      <w:r w:rsidR="00A23A6F">
        <w:rPr>
          <w:rFonts w:cs="Arial"/>
          <w:sz w:val="22"/>
          <w:szCs w:val="22"/>
        </w:rPr>
        <w:t xml:space="preserve"> </w:t>
      </w:r>
      <w:r w:rsidR="00A55AC3">
        <w:rPr>
          <w:rFonts w:cs="Arial"/>
          <w:sz w:val="22"/>
          <w:szCs w:val="22"/>
          <w:u w:val="single"/>
        </w:rPr>
        <w:t xml:space="preserve">Sra. </w:t>
      </w:r>
      <w:r w:rsidRPr="00895A65">
        <w:rPr>
          <w:rFonts w:cs="Arial"/>
          <w:sz w:val="22"/>
          <w:szCs w:val="22"/>
          <w:u w:val="single"/>
        </w:rPr>
        <w:t>JANUARY-BARDILL</w:t>
      </w:r>
      <w:r w:rsidRPr="00895A65">
        <w:rPr>
          <w:rFonts w:cs="Arial"/>
          <w:sz w:val="22"/>
          <w:szCs w:val="22"/>
        </w:rPr>
        <w:t xml:space="preserve"> dice que, en la tercera línea, sería suficiente con utilizar simplemente el término "de Bahrein" y suprimir la palabra "de la etnia".</w:t>
      </w:r>
    </w:p>
    <w:p w:rsidR="00A23A6F" w:rsidRDefault="00A23A6F"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119</w:t>
      </w:r>
      <w:r w:rsidR="00A55AC3">
        <w:rPr>
          <w:rFonts w:cs="Arial"/>
          <w:sz w:val="22"/>
          <w:szCs w:val="22"/>
        </w:rPr>
        <w:t xml:space="preserve">.  </w:t>
      </w:r>
      <w:r w:rsidRPr="00895A65">
        <w:rPr>
          <w:rFonts w:cs="Arial"/>
          <w:sz w:val="22"/>
          <w:szCs w:val="22"/>
        </w:rPr>
        <w:tab/>
        <w:t>El</w:t>
      </w:r>
      <w:r w:rsidR="00A23A6F">
        <w:rPr>
          <w:rFonts w:cs="Arial"/>
          <w:sz w:val="22"/>
          <w:szCs w:val="22"/>
        </w:rPr>
        <w:t xml:space="preserve"> </w:t>
      </w:r>
      <w:r w:rsidRPr="00895A65">
        <w:rPr>
          <w:rFonts w:cs="Arial"/>
          <w:sz w:val="22"/>
          <w:szCs w:val="22"/>
          <w:u w:val="single"/>
        </w:rPr>
        <w:t>PRESIDENTE</w:t>
      </w:r>
      <w:r w:rsidRPr="00895A65">
        <w:rPr>
          <w:rFonts w:cs="Arial"/>
          <w:sz w:val="22"/>
          <w:szCs w:val="22"/>
        </w:rPr>
        <w:t>, apoyado por el</w:t>
      </w:r>
      <w:r w:rsidR="00A23A6F">
        <w:rPr>
          <w:rFonts w:cs="Arial"/>
          <w:sz w:val="22"/>
          <w:szCs w:val="22"/>
        </w:rPr>
        <w:t xml:space="preserve"> </w:t>
      </w:r>
      <w:r w:rsidR="00A55AC3">
        <w:rPr>
          <w:rFonts w:cs="Arial"/>
          <w:sz w:val="22"/>
          <w:szCs w:val="22"/>
          <w:u w:val="single"/>
        </w:rPr>
        <w:t xml:space="preserve">Sr. </w:t>
      </w:r>
      <w:r w:rsidRPr="00895A65">
        <w:rPr>
          <w:rFonts w:cs="Arial"/>
          <w:sz w:val="22"/>
          <w:szCs w:val="22"/>
          <w:u w:val="single"/>
        </w:rPr>
        <w:t>VALENCIA RODRÍGUEZ</w:t>
      </w:r>
      <w:r w:rsidRPr="00895A65">
        <w:rPr>
          <w:rFonts w:cs="Arial"/>
          <w:sz w:val="22"/>
          <w:szCs w:val="22"/>
        </w:rPr>
        <w:t xml:space="preserve"> (Relator para el país), </w:t>
      </w:r>
      <w:r w:rsidR="00A23A6F">
        <w:rPr>
          <w:rFonts w:cs="Arial"/>
          <w:sz w:val="22"/>
          <w:szCs w:val="22"/>
        </w:rPr>
        <w:t xml:space="preserve">propone </w:t>
      </w:r>
      <w:r w:rsidRPr="00895A65">
        <w:rPr>
          <w:rFonts w:cs="Arial"/>
          <w:sz w:val="22"/>
          <w:szCs w:val="22"/>
        </w:rPr>
        <w:t>que se vuelva a redactar el párrafo 7 para tener en cuenta las sugerencias de los miembros del Comité.</w:t>
      </w:r>
    </w:p>
    <w:p w:rsidR="00A23A6F" w:rsidRDefault="00A23A6F"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120.</w:t>
      </w:r>
      <w:r w:rsidRPr="00895A65">
        <w:rPr>
          <w:rFonts w:cs="Arial"/>
          <w:sz w:val="22"/>
          <w:szCs w:val="22"/>
        </w:rPr>
        <w:tab/>
      </w:r>
      <w:r w:rsidRPr="00895A65">
        <w:rPr>
          <w:rFonts w:cs="Arial"/>
          <w:sz w:val="22"/>
          <w:szCs w:val="22"/>
          <w:u w:val="single"/>
        </w:rPr>
        <w:t>Queda aprobado el párrafo 7 con sujeción a la nueva redacción convenida</w:t>
      </w:r>
      <w:r w:rsidRPr="00895A65">
        <w:rPr>
          <w:rFonts w:cs="Arial"/>
          <w:sz w:val="22"/>
          <w:szCs w:val="22"/>
        </w:rPr>
        <w:t>.</w:t>
      </w:r>
    </w:p>
    <w:p w:rsidR="00A23A6F" w:rsidRPr="00895A65" w:rsidRDefault="00A23A6F"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8</w:t>
      </w:r>
    </w:p>
    <w:p w:rsidR="00A23A6F" w:rsidRDefault="00A23A6F"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121.</w:t>
      </w:r>
      <w:r w:rsidRPr="00895A65">
        <w:rPr>
          <w:rFonts w:cs="Arial"/>
          <w:sz w:val="22"/>
          <w:szCs w:val="22"/>
        </w:rPr>
        <w:tab/>
        <w:t>El</w:t>
      </w:r>
      <w:r w:rsidR="00A23A6F">
        <w:rPr>
          <w:rFonts w:cs="Arial"/>
          <w:sz w:val="22"/>
          <w:szCs w:val="22"/>
        </w:rPr>
        <w:t xml:space="preserve"> </w:t>
      </w:r>
      <w:r w:rsidR="00A55AC3">
        <w:rPr>
          <w:rFonts w:cs="Arial"/>
          <w:sz w:val="22"/>
          <w:szCs w:val="22"/>
          <w:u w:val="single"/>
        </w:rPr>
        <w:t xml:space="preserve">Sr. </w:t>
      </w:r>
      <w:r w:rsidRPr="00895A65">
        <w:rPr>
          <w:rFonts w:cs="Arial"/>
          <w:sz w:val="22"/>
          <w:szCs w:val="22"/>
          <w:u w:val="single"/>
        </w:rPr>
        <w:t>VALENCIA RODRÍGUEZ</w:t>
      </w:r>
      <w:r w:rsidRPr="00895A65">
        <w:rPr>
          <w:rFonts w:cs="Arial"/>
          <w:sz w:val="22"/>
          <w:szCs w:val="22"/>
        </w:rPr>
        <w:t xml:space="preserve"> (Relator para el país) sugiere que él podría volver a redactar el párrafo 8 a fin de suprimir </w:t>
      </w:r>
      <w:r w:rsidR="00A23A6F">
        <w:rPr>
          <w:rFonts w:cs="Arial"/>
          <w:sz w:val="22"/>
          <w:szCs w:val="22"/>
        </w:rPr>
        <w:t xml:space="preserve">la referencia a la </w:t>
      </w:r>
      <w:r w:rsidRPr="00895A65">
        <w:rPr>
          <w:rFonts w:cs="Arial"/>
          <w:sz w:val="22"/>
          <w:szCs w:val="22"/>
        </w:rPr>
        <w:t>"preocupación" y sustituirla por una frase en la que se pida mayor información.</w:t>
      </w:r>
    </w:p>
    <w:p w:rsidR="00A23A6F" w:rsidRDefault="00A23A6F"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122.</w:t>
      </w:r>
      <w:r w:rsidRPr="00895A65">
        <w:rPr>
          <w:rFonts w:cs="Arial"/>
          <w:sz w:val="22"/>
          <w:szCs w:val="22"/>
        </w:rPr>
        <w:tab/>
      </w:r>
      <w:r w:rsidRPr="00895A65">
        <w:rPr>
          <w:rFonts w:cs="Arial"/>
          <w:sz w:val="22"/>
          <w:szCs w:val="22"/>
          <w:u w:val="single"/>
        </w:rPr>
        <w:t>Así queda acordado</w:t>
      </w:r>
      <w:r w:rsidRPr="00895A65">
        <w:rPr>
          <w:rFonts w:cs="Arial"/>
          <w:sz w:val="22"/>
          <w:szCs w:val="22"/>
        </w:rPr>
        <w:t>.</w:t>
      </w:r>
    </w:p>
    <w:p w:rsidR="00A23A6F" w:rsidRPr="00895A65" w:rsidRDefault="00A23A6F"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9</w:t>
      </w:r>
    </w:p>
    <w:p w:rsidR="00A23A6F" w:rsidRDefault="00A23A6F"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123.</w:t>
      </w:r>
      <w:r w:rsidRPr="00895A65">
        <w:rPr>
          <w:rFonts w:cs="Arial"/>
          <w:sz w:val="22"/>
          <w:szCs w:val="22"/>
        </w:rPr>
        <w:tab/>
      </w:r>
      <w:r w:rsidRPr="00895A65">
        <w:rPr>
          <w:rFonts w:cs="Arial"/>
          <w:sz w:val="22"/>
          <w:szCs w:val="22"/>
          <w:u w:val="single"/>
        </w:rPr>
        <w:t>Queda aprobado el párrafo 9</w:t>
      </w:r>
      <w:r w:rsidRPr="00895A65">
        <w:rPr>
          <w:rFonts w:cs="Arial"/>
          <w:sz w:val="22"/>
          <w:szCs w:val="22"/>
        </w:rPr>
        <w:t>.</w:t>
      </w:r>
    </w:p>
    <w:p w:rsidR="00A23A6F" w:rsidRPr="00895A65" w:rsidRDefault="00A23A6F"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10</w:t>
      </w:r>
    </w:p>
    <w:p w:rsidR="00A23A6F" w:rsidRDefault="00A23A6F"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124.</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sugiere</w:t>
      </w:r>
      <w:r w:rsidR="00A23A6F">
        <w:rPr>
          <w:rFonts w:cs="Arial"/>
          <w:sz w:val="22"/>
          <w:szCs w:val="22"/>
        </w:rPr>
        <w:t xml:space="preserve"> que </w:t>
      </w:r>
      <w:r w:rsidR="00A23A6F" w:rsidRPr="00895A65">
        <w:rPr>
          <w:rFonts w:cs="Arial"/>
          <w:sz w:val="22"/>
          <w:szCs w:val="22"/>
        </w:rPr>
        <w:t>"</w:t>
      </w:r>
      <w:r w:rsidR="00945700">
        <w:rPr>
          <w:rFonts w:cs="Arial"/>
          <w:sz w:val="22"/>
          <w:szCs w:val="22"/>
        </w:rPr>
        <w:t>extranjeros</w:t>
      </w:r>
      <w:r w:rsidR="00945700" w:rsidRPr="00895A65">
        <w:rPr>
          <w:rFonts w:cs="Arial"/>
          <w:sz w:val="22"/>
          <w:szCs w:val="22"/>
        </w:rPr>
        <w:t>"</w:t>
      </w:r>
      <w:r w:rsidRPr="00895A65">
        <w:rPr>
          <w:rFonts w:cs="Arial"/>
          <w:sz w:val="22"/>
          <w:szCs w:val="22"/>
        </w:rPr>
        <w:t xml:space="preserve"> </w:t>
      </w:r>
      <w:r w:rsidR="00945700">
        <w:rPr>
          <w:rFonts w:cs="Arial"/>
          <w:sz w:val="22"/>
          <w:szCs w:val="22"/>
        </w:rPr>
        <w:t xml:space="preserve">son, por definición, los que no son de Bahrein y, por lo tanto, propone, </w:t>
      </w:r>
      <w:r w:rsidRPr="00895A65">
        <w:rPr>
          <w:rFonts w:cs="Arial"/>
          <w:sz w:val="22"/>
          <w:szCs w:val="22"/>
        </w:rPr>
        <w:t>apoyado por el</w:t>
      </w:r>
      <w:r w:rsidR="00945700">
        <w:rPr>
          <w:rFonts w:cs="Arial"/>
          <w:sz w:val="22"/>
          <w:szCs w:val="22"/>
        </w:rPr>
        <w:t xml:space="preserve"> </w:t>
      </w:r>
      <w:r w:rsidRPr="00895A65">
        <w:rPr>
          <w:rFonts w:cs="Arial"/>
          <w:sz w:val="22"/>
          <w:szCs w:val="22"/>
          <w:u w:val="single"/>
        </w:rPr>
        <w:t>PRESIDENTE</w:t>
      </w:r>
      <w:r w:rsidRPr="00895A65">
        <w:rPr>
          <w:rFonts w:cs="Arial"/>
          <w:sz w:val="22"/>
          <w:szCs w:val="22"/>
        </w:rPr>
        <w:t xml:space="preserve"> y el</w:t>
      </w:r>
      <w:r w:rsidR="00945700">
        <w:rPr>
          <w:rFonts w:cs="Arial"/>
          <w:sz w:val="22"/>
          <w:szCs w:val="22"/>
        </w:rPr>
        <w:t xml:space="preserve"> </w:t>
      </w:r>
      <w:r w:rsidR="00A55AC3">
        <w:rPr>
          <w:rFonts w:cs="Arial"/>
          <w:sz w:val="22"/>
          <w:szCs w:val="22"/>
          <w:u w:val="single"/>
        </w:rPr>
        <w:t xml:space="preserve">Sr. </w:t>
      </w:r>
      <w:r w:rsidRPr="00895A65">
        <w:rPr>
          <w:rFonts w:cs="Arial"/>
          <w:sz w:val="22"/>
          <w:szCs w:val="22"/>
          <w:u w:val="single"/>
        </w:rPr>
        <w:t>BOSSUYT</w:t>
      </w:r>
      <w:r w:rsidRPr="00895A65">
        <w:rPr>
          <w:rFonts w:cs="Arial"/>
          <w:sz w:val="22"/>
          <w:szCs w:val="22"/>
        </w:rPr>
        <w:t>, que en la segunda y en la tercera línea se suprima la expresión "o que no son de la etnia de Bahrein</w:t>
      </w:r>
      <w:r w:rsidR="00945700" w:rsidRPr="00895A65">
        <w:rPr>
          <w:rFonts w:cs="Arial"/>
          <w:sz w:val="22"/>
          <w:szCs w:val="22"/>
        </w:rPr>
        <w:t>"</w:t>
      </w:r>
      <w:r w:rsidRPr="00895A65">
        <w:rPr>
          <w:rFonts w:cs="Arial"/>
          <w:sz w:val="22"/>
          <w:szCs w:val="22"/>
        </w:rPr>
        <w:t>.</w:t>
      </w:r>
    </w:p>
    <w:p w:rsidR="00945700" w:rsidRDefault="0094570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125.</w:t>
      </w:r>
      <w:r w:rsidRPr="00895A65">
        <w:rPr>
          <w:rFonts w:cs="Arial"/>
          <w:sz w:val="22"/>
          <w:szCs w:val="22"/>
        </w:rPr>
        <w:tab/>
      </w:r>
      <w:r w:rsidRPr="00895A65">
        <w:rPr>
          <w:rFonts w:cs="Arial"/>
          <w:sz w:val="22"/>
          <w:szCs w:val="22"/>
          <w:u w:val="single"/>
        </w:rPr>
        <w:t>Así queda acordado</w:t>
      </w:r>
      <w:r w:rsidRPr="00895A65">
        <w:rPr>
          <w:rFonts w:cs="Arial"/>
          <w:sz w:val="22"/>
          <w:szCs w:val="22"/>
        </w:rPr>
        <w:t>.</w:t>
      </w:r>
    </w:p>
    <w:p w:rsidR="00977F18" w:rsidRDefault="00977F18" w:rsidP="00977F18">
      <w:pPr>
        <w:autoSpaceDE w:val="0"/>
        <w:autoSpaceDN w:val="0"/>
        <w:adjustRightInd w:val="0"/>
        <w:rPr>
          <w:rFonts w:cs="Arial"/>
          <w:sz w:val="22"/>
          <w:szCs w:val="22"/>
        </w:rPr>
      </w:pPr>
      <w:r w:rsidRPr="00895A65">
        <w:rPr>
          <w:rFonts w:cs="Arial"/>
          <w:sz w:val="22"/>
          <w:szCs w:val="22"/>
        </w:rPr>
        <w:t>126.</w:t>
      </w:r>
      <w:r w:rsidRPr="00895A65">
        <w:rPr>
          <w:rFonts w:cs="Arial"/>
          <w:sz w:val="22"/>
          <w:szCs w:val="22"/>
        </w:rPr>
        <w:tab/>
      </w:r>
      <w:r w:rsidRPr="00895A65">
        <w:rPr>
          <w:rFonts w:cs="Arial"/>
          <w:sz w:val="22"/>
          <w:szCs w:val="22"/>
          <w:u w:val="single"/>
        </w:rPr>
        <w:t>Queda aprobado el párrafo 10 en su forma enmendada</w:t>
      </w:r>
      <w:r w:rsidRPr="00895A65">
        <w:rPr>
          <w:rFonts w:cs="Arial"/>
          <w:sz w:val="22"/>
          <w:szCs w:val="22"/>
        </w:rPr>
        <w:t>.</w:t>
      </w:r>
    </w:p>
    <w:p w:rsidR="00945700" w:rsidRPr="00895A65" w:rsidRDefault="0094570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11</w:t>
      </w:r>
    </w:p>
    <w:p w:rsidR="00945700" w:rsidRDefault="0094570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127.</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pregunta que si es necesario mencionar en la primera línea los </w:t>
      </w:r>
      <w:r w:rsidR="00945700" w:rsidRPr="00895A65">
        <w:rPr>
          <w:rFonts w:cs="Arial"/>
          <w:sz w:val="22"/>
          <w:szCs w:val="22"/>
        </w:rPr>
        <w:t>"</w:t>
      </w:r>
      <w:r w:rsidRPr="00895A65">
        <w:rPr>
          <w:rFonts w:cs="Arial"/>
          <w:sz w:val="22"/>
          <w:szCs w:val="22"/>
        </w:rPr>
        <w:t>Principios de París</w:t>
      </w:r>
      <w:r w:rsidR="00945700" w:rsidRPr="00895A65">
        <w:rPr>
          <w:rFonts w:cs="Arial"/>
          <w:sz w:val="22"/>
          <w:szCs w:val="22"/>
        </w:rPr>
        <w:t>"</w:t>
      </w:r>
      <w:r w:rsidRPr="00895A65">
        <w:rPr>
          <w:rFonts w:cs="Arial"/>
          <w:sz w:val="22"/>
          <w:szCs w:val="22"/>
        </w:rPr>
        <w:t>.</w:t>
      </w:r>
    </w:p>
    <w:p w:rsidR="00945700" w:rsidRDefault="0094570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128.</w:t>
      </w:r>
      <w:r w:rsidRPr="00895A65">
        <w:rPr>
          <w:rFonts w:cs="Arial"/>
          <w:sz w:val="22"/>
          <w:szCs w:val="22"/>
        </w:rPr>
        <w:tab/>
        <w:t>El</w:t>
      </w:r>
      <w:r w:rsidR="00945700">
        <w:rPr>
          <w:rFonts w:cs="Arial"/>
          <w:sz w:val="22"/>
          <w:szCs w:val="22"/>
        </w:rPr>
        <w:t xml:space="preserve"> </w:t>
      </w:r>
      <w:r w:rsidR="00A55AC3">
        <w:rPr>
          <w:rFonts w:cs="Arial"/>
          <w:sz w:val="22"/>
          <w:szCs w:val="22"/>
          <w:u w:val="single"/>
        </w:rPr>
        <w:t xml:space="preserve">Sr. </w:t>
      </w:r>
      <w:r w:rsidRPr="00895A65">
        <w:rPr>
          <w:rFonts w:cs="Arial"/>
          <w:sz w:val="22"/>
          <w:szCs w:val="22"/>
          <w:u w:val="single"/>
        </w:rPr>
        <w:t>VALENCIA RODRÍGUEZ</w:t>
      </w:r>
      <w:r w:rsidRPr="00895A65">
        <w:rPr>
          <w:rFonts w:cs="Arial"/>
          <w:sz w:val="22"/>
          <w:szCs w:val="22"/>
        </w:rPr>
        <w:t xml:space="preserve"> (Relator para el país) dice que cree que el </w:t>
      </w:r>
      <w:r w:rsidR="00A55AC3">
        <w:rPr>
          <w:rFonts w:cs="Arial"/>
          <w:sz w:val="22"/>
          <w:szCs w:val="22"/>
        </w:rPr>
        <w:t xml:space="preserve">Sr. </w:t>
      </w:r>
      <w:r w:rsidRPr="00895A65">
        <w:rPr>
          <w:rFonts w:cs="Arial"/>
          <w:sz w:val="22"/>
          <w:szCs w:val="22"/>
        </w:rPr>
        <w:t>de Gouttes se refirió a esos principios en el debate del informe</w:t>
      </w:r>
      <w:r w:rsidR="00A55AC3">
        <w:rPr>
          <w:rFonts w:cs="Arial"/>
          <w:sz w:val="22"/>
          <w:szCs w:val="22"/>
        </w:rPr>
        <w:t xml:space="preserve">.  </w:t>
      </w:r>
      <w:r w:rsidRPr="00895A65">
        <w:rPr>
          <w:rFonts w:cs="Arial"/>
          <w:sz w:val="22"/>
          <w:szCs w:val="22"/>
        </w:rPr>
        <w:t xml:space="preserve">Sin embargo, está dispuesto a eliminar la referencia y que rece simplemente: </w:t>
      </w:r>
      <w:r w:rsidR="00794090">
        <w:rPr>
          <w:rFonts w:cs="Arial"/>
          <w:sz w:val="22"/>
          <w:szCs w:val="22"/>
        </w:rPr>
        <w:t xml:space="preserve"> </w:t>
      </w:r>
      <w:r w:rsidRPr="00895A65">
        <w:rPr>
          <w:rFonts w:cs="Arial"/>
          <w:sz w:val="22"/>
          <w:szCs w:val="22"/>
        </w:rPr>
        <w:t>"A la luz de los principios relativos a".</w:t>
      </w:r>
    </w:p>
    <w:p w:rsidR="00794090" w:rsidRDefault="0079409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129.</w:t>
      </w:r>
      <w:r w:rsidRPr="00895A65">
        <w:rPr>
          <w:rFonts w:cs="Arial"/>
          <w:sz w:val="22"/>
          <w:szCs w:val="22"/>
        </w:rPr>
        <w:tab/>
        <w:t>El</w:t>
      </w:r>
      <w:r w:rsidR="00794090">
        <w:rPr>
          <w:rFonts w:cs="Arial"/>
          <w:sz w:val="22"/>
          <w:szCs w:val="22"/>
        </w:rPr>
        <w:t xml:space="preserve"> </w:t>
      </w:r>
      <w:r w:rsidR="00A55AC3">
        <w:rPr>
          <w:rFonts w:cs="Arial"/>
          <w:sz w:val="22"/>
          <w:szCs w:val="22"/>
          <w:u w:val="single"/>
        </w:rPr>
        <w:t xml:space="preserve">Sr. </w:t>
      </w:r>
      <w:r w:rsidRPr="00895A65">
        <w:rPr>
          <w:rFonts w:cs="Arial"/>
          <w:sz w:val="22"/>
          <w:szCs w:val="22"/>
          <w:u w:val="single"/>
        </w:rPr>
        <w:t>de GOUTTES</w:t>
      </w:r>
      <w:r w:rsidRPr="00895A65">
        <w:rPr>
          <w:rFonts w:cs="Arial"/>
          <w:sz w:val="22"/>
          <w:szCs w:val="22"/>
        </w:rPr>
        <w:t xml:space="preserve"> dice que considera útil referirse a los principios aprobados por la Asamblea General.</w:t>
      </w:r>
    </w:p>
    <w:p w:rsidR="00794090" w:rsidRDefault="0079409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130.</w:t>
      </w:r>
      <w:r w:rsidRPr="00895A65">
        <w:rPr>
          <w:rFonts w:cs="Arial"/>
          <w:sz w:val="22"/>
          <w:szCs w:val="22"/>
        </w:rPr>
        <w:tab/>
        <w:t xml:space="preserve">El </w:t>
      </w:r>
      <w:r w:rsidRPr="00895A65">
        <w:rPr>
          <w:rFonts w:cs="Arial"/>
          <w:sz w:val="22"/>
          <w:szCs w:val="22"/>
          <w:u w:val="single"/>
        </w:rPr>
        <w:t>PRESIDENTE</w:t>
      </w:r>
      <w:r w:rsidRPr="00895A65">
        <w:rPr>
          <w:rFonts w:cs="Arial"/>
          <w:sz w:val="22"/>
          <w:szCs w:val="22"/>
        </w:rPr>
        <w:t xml:space="preserve"> sugiere que se enmiende el párrafo para que diga lo siguiente: </w:t>
      </w:r>
      <w:r w:rsidR="00794090">
        <w:rPr>
          <w:rFonts w:cs="Arial"/>
          <w:sz w:val="22"/>
          <w:szCs w:val="22"/>
        </w:rPr>
        <w:t xml:space="preserve"> </w:t>
      </w:r>
      <w:r w:rsidRPr="00895A65">
        <w:rPr>
          <w:rFonts w:cs="Arial"/>
          <w:sz w:val="22"/>
          <w:szCs w:val="22"/>
        </w:rPr>
        <w:t>"A la luz de los principios relativos a..</w:t>
      </w:r>
      <w:r w:rsidR="00A55AC3">
        <w:rPr>
          <w:rFonts w:cs="Arial"/>
          <w:sz w:val="22"/>
          <w:szCs w:val="22"/>
        </w:rPr>
        <w:t>.</w:t>
      </w:r>
      <w:r w:rsidRPr="00895A65">
        <w:rPr>
          <w:rFonts w:cs="Arial"/>
          <w:sz w:val="22"/>
          <w:szCs w:val="22"/>
        </w:rPr>
        <w:t>".</w:t>
      </w:r>
    </w:p>
    <w:p w:rsidR="00794090" w:rsidRDefault="0079409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131.</w:t>
      </w:r>
      <w:r w:rsidRPr="00895A65">
        <w:rPr>
          <w:rFonts w:cs="Arial"/>
          <w:sz w:val="22"/>
          <w:szCs w:val="22"/>
        </w:rPr>
        <w:tab/>
      </w:r>
      <w:r w:rsidRPr="00895A65">
        <w:rPr>
          <w:rFonts w:cs="Arial"/>
          <w:sz w:val="22"/>
          <w:szCs w:val="22"/>
          <w:u w:val="single"/>
        </w:rPr>
        <w:t>Así queda acordado</w:t>
      </w:r>
      <w:r w:rsidRPr="00895A65">
        <w:rPr>
          <w:rFonts w:cs="Arial"/>
          <w:sz w:val="22"/>
          <w:szCs w:val="22"/>
        </w:rPr>
        <w:t>.</w:t>
      </w:r>
    </w:p>
    <w:p w:rsidR="00794090" w:rsidRDefault="00794090"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132.</w:t>
      </w:r>
      <w:r w:rsidRPr="00895A65">
        <w:rPr>
          <w:rFonts w:cs="Arial"/>
          <w:sz w:val="22"/>
          <w:szCs w:val="22"/>
        </w:rPr>
        <w:tab/>
      </w:r>
      <w:r w:rsidRPr="00895A65">
        <w:rPr>
          <w:rFonts w:cs="Arial"/>
          <w:sz w:val="22"/>
          <w:szCs w:val="22"/>
          <w:u w:val="single"/>
        </w:rPr>
        <w:t>Queda aprobado el párrafo 11 en su forma enmendada</w:t>
      </w:r>
      <w:r w:rsidRPr="00895A65">
        <w:rPr>
          <w:rFonts w:cs="Arial"/>
          <w:sz w:val="22"/>
          <w:szCs w:val="22"/>
        </w:rPr>
        <w:t>.</w:t>
      </w:r>
    </w:p>
    <w:p w:rsidR="00794090" w:rsidRPr="00895A65" w:rsidRDefault="0079409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12</w:t>
      </w:r>
    </w:p>
    <w:p w:rsidR="00794090" w:rsidRDefault="0079409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133.</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VALENCIA RODRÍGUEZ</w:t>
      </w:r>
      <w:r w:rsidRPr="00895A65">
        <w:rPr>
          <w:rFonts w:cs="Arial"/>
          <w:sz w:val="22"/>
          <w:szCs w:val="22"/>
        </w:rPr>
        <w:t xml:space="preserve"> (Relator para el país) dice que en la cuarta línea habría que colocar delante de "civil" la palabra "sociedad".</w:t>
      </w:r>
    </w:p>
    <w:p w:rsidR="00794090" w:rsidRDefault="0079409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134.</w:t>
      </w:r>
      <w:r w:rsidRPr="00895A65">
        <w:rPr>
          <w:rFonts w:cs="Arial"/>
          <w:sz w:val="22"/>
          <w:szCs w:val="22"/>
        </w:rPr>
        <w:tab/>
        <w:t>El</w:t>
      </w:r>
      <w:r w:rsidR="00794090">
        <w:rPr>
          <w:rFonts w:cs="Arial"/>
          <w:sz w:val="22"/>
          <w:szCs w:val="22"/>
        </w:rPr>
        <w:t xml:space="preserve"> </w:t>
      </w:r>
      <w:r w:rsidR="00A55AC3">
        <w:rPr>
          <w:rFonts w:cs="Arial"/>
          <w:sz w:val="22"/>
          <w:szCs w:val="22"/>
          <w:u w:val="single"/>
        </w:rPr>
        <w:t xml:space="preserve">Sr. </w:t>
      </w:r>
      <w:r w:rsidRPr="00895A65">
        <w:rPr>
          <w:rFonts w:cs="Arial"/>
          <w:sz w:val="22"/>
          <w:szCs w:val="22"/>
          <w:u w:val="single"/>
        </w:rPr>
        <w:t>RECHETOV</w:t>
      </w:r>
      <w:r w:rsidRPr="00895A65">
        <w:rPr>
          <w:rFonts w:cs="Arial"/>
          <w:sz w:val="22"/>
          <w:szCs w:val="22"/>
        </w:rPr>
        <w:t xml:space="preserve">, apoyado por la </w:t>
      </w:r>
      <w:r w:rsidR="00A55AC3">
        <w:rPr>
          <w:rFonts w:cs="Arial"/>
          <w:sz w:val="22"/>
          <w:szCs w:val="22"/>
          <w:u w:val="single"/>
        </w:rPr>
        <w:t xml:space="preserve">Sra. </w:t>
      </w:r>
      <w:r w:rsidRPr="00895A65">
        <w:rPr>
          <w:rFonts w:cs="Arial"/>
          <w:sz w:val="22"/>
          <w:szCs w:val="22"/>
          <w:u w:val="single"/>
        </w:rPr>
        <w:t>ZOU Deci</w:t>
      </w:r>
      <w:r w:rsidRPr="00895A65">
        <w:rPr>
          <w:rFonts w:cs="Arial"/>
          <w:sz w:val="22"/>
          <w:szCs w:val="22"/>
        </w:rPr>
        <w:t xml:space="preserve">, dice que el Comité no tiene por costumbre solicitar a los Estados Partes que informen de las actividades de las organizaciones no gubernamentales que actúan en su territorio y no </w:t>
      </w:r>
      <w:r w:rsidR="00794090">
        <w:rPr>
          <w:rFonts w:cs="Arial"/>
          <w:sz w:val="22"/>
          <w:szCs w:val="22"/>
        </w:rPr>
        <w:t xml:space="preserve">ve ninguna razón apremiante para </w:t>
      </w:r>
      <w:r w:rsidRPr="00895A65">
        <w:rPr>
          <w:rFonts w:cs="Arial"/>
          <w:sz w:val="22"/>
          <w:szCs w:val="22"/>
        </w:rPr>
        <w:t>hacerlo en el caso de Bahrein</w:t>
      </w:r>
      <w:r w:rsidR="00A55AC3">
        <w:rPr>
          <w:rFonts w:cs="Arial"/>
          <w:sz w:val="22"/>
          <w:szCs w:val="22"/>
        </w:rPr>
        <w:t xml:space="preserve">.  </w:t>
      </w:r>
      <w:r w:rsidRPr="00895A65">
        <w:rPr>
          <w:rFonts w:cs="Arial"/>
          <w:sz w:val="22"/>
          <w:szCs w:val="22"/>
        </w:rPr>
        <w:t>Por ello, sugiere que se suprima el párrafo 12.</w:t>
      </w:r>
    </w:p>
    <w:p w:rsidR="00794090" w:rsidRDefault="0079409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135.</w:t>
      </w:r>
      <w:r w:rsidRPr="00895A65">
        <w:rPr>
          <w:rFonts w:cs="Arial"/>
          <w:sz w:val="22"/>
          <w:szCs w:val="22"/>
        </w:rPr>
        <w:tab/>
        <w:t>El</w:t>
      </w:r>
      <w:r w:rsidR="00794090">
        <w:rPr>
          <w:rFonts w:cs="Arial"/>
          <w:sz w:val="22"/>
          <w:szCs w:val="22"/>
        </w:rPr>
        <w:t xml:space="preserve"> </w:t>
      </w:r>
      <w:r w:rsidR="00A55AC3">
        <w:rPr>
          <w:rFonts w:cs="Arial"/>
          <w:sz w:val="22"/>
          <w:szCs w:val="22"/>
          <w:u w:val="single"/>
        </w:rPr>
        <w:t xml:space="preserve">Sr. </w:t>
      </w:r>
      <w:r w:rsidRPr="00895A65">
        <w:rPr>
          <w:rFonts w:cs="Arial"/>
          <w:sz w:val="22"/>
          <w:szCs w:val="22"/>
          <w:u w:val="single"/>
        </w:rPr>
        <w:t>PILLAI</w:t>
      </w:r>
      <w:r w:rsidRPr="00895A65">
        <w:rPr>
          <w:rFonts w:cs="Arial"/>
          <w:sz w:val="22"/>
          <w:szCs w:val="22"/>
        </w:rPr>
        <w:t xml:space="preserve"> dice que las organizaciones no gubernamentales extranjeras han facilitado al Comité una gran cantidad de información, pero que desearía que las de Bahrein le facilitasen más información, como así se lo sugirió a la delegación, por lo que sería aconsejable mantener tal cual el párrafo 12.</w:t>
      </w:r>
    </w:p>
    <w:p w:rsidR="00794090" w:rsidRDefault="00794090"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136.</w:t>
      </w:r>
      <w:r w:rsidRPr="00895A65">
        <w:rPr>
          <w:rFonts w:cs="Arial"/>
          <w:sz w:val="22"/>
          <w:szCs w:val="22"/>
        </w:rPr>
        <w:tab/>
        <w:t>El</w:t>
      </w:r>
      <w:r w:rsidR="00794090">
        <w:rPr>
          <w:rFonts w:cs="Arial"/>
          <w:sz w:val="22"/>
          <w:szCs w:val="22"/>
        </w:rPr>
        <w:t xml:space="preserve"> </w:t>
      </w:r>
      <w:r w:rsidR="00A55AC3">
        <w:rPr>
          <w:rFonts w:cs="Arial"/>
          <w:sz w:val="22"/>
          <w:szCs w:val="22"/>
          <w:u w:val="single"/>
        </w:rPr>
        <w:t xml:space="preserve">Sr. </w:t>
      </w:r>
      <w:r w:rsidRPr="00895A65">
        <w:rPr>
          <w:rFonts w:cs="Arial"/>
          <w:sz w:val="22"/>
          <w:szCs w:val="22"/>
          <w:u w:val="single"/>
        </w:rPr>
        <w:t>NOBEL</w:t>
      </w:r>
      <w:r w:rsidRPr="00895A65">
        <w:rPr>
          <w:rFonts w:cs="Arial"/>
          <w:sz w:val="22"/>
          <w:szCs w:val="22"/>
        </w:rPr>
        <w:t xml:space="preserve"> dice que en algunos casos tal vez </w:t>
      </w:r>
      <w:r w:rsidR="00794090">
        <w:rPr>
          <w:rFonts w:cs="Arial"/>
          <w:sz w:val="22"/>
          <w:szCs w:val="22"/>
        </w:rPr>
        <w:t xml:space="preserve">es </w:t>
      </w:r>
      <w:r w:rsidRPr="00895A65">
        <w:rPr>
          <w:rFonts w:cs="Arial"/>
          <w:sz w:val="22"/>
          <w:szCs w:val="22"/>
        </w:rPr>
        <w:t xml:space="preserve">conveniente </w:t>
      </w:r>
      <w:r w:rsidR="00794090">
        <w:rPr>
          <w:rFonts w:cs="Arial"/>
          <w:sz w:val="22"/>
          <w:szCs w:val="22"/>
        </w:rPr>
        <w:t xml:space="preserve">alentar a </w:t>
      </w:r>
      <w:r w:rsidRPr="00895A65">
        <w:rPr>
          <w:rFonts w:cs="Arial"/>
          <w:sz w:val="22"/>
          <w:szCs w:val="22"/>
        </w:rPr>
        <w:t xml:space="preserve">algunos grupos de la sociedad civil del Estado Parte </w:t>
      </w:r>
      <w:r w:rsidR="00794090">
        <w:rPr>
          <w:rFonts w:cs="Arial"/>
          <w:sz w:val="22"/>
          <w:szCs w:val="22"/>
        </w:rPr>
        <w:t xml:space="preserve">a que lleven </w:t>
      </w:r>
      <w:r w:rsidRPr="00895A65">
        <w:rPr>
          <w:rFonts w:cs="Arial"/>
          <w:sz w:val="22"/>
          <w:szCs w:val="22"/>
        </w:rPr>
        <w:t xml:space="preserve">a cabo un examen crítico y </w:t>
      </w:r>
      <w:r w:rsidR="00794090">
        <w:rPr>
          <w:rFonts w:cs="Arial"/>
          <w:sz w:val="22"/>
          <w:szCs w:val="22"/>
        </w:rPr>
        <w:t xml:space="preserve">sugerir </w:t>
      </w:r>
      <w:r w:rsidRPr="00895A65">
        <w:rPr>
          <w:rFonts w:cs="Arial"/>
          <w:sz w:val="22"/>
          <w:szCs w:val="22"/>
        </w:rPr>
        <w:t>que el Estado Parte facilite información sobre las actividades de las organizaciones no gubernamentales de su país</w:t>
      </w:r>
      <w:r w:rsidR="00A55AC3">
        <w:rPr>
          <w:rFonts w:cs="Arial"/>
          <w:sz w:val="22"/>
          <w:szCs w:val="22"/>
        </w:rPr>
        <w:t xml:space="preserve">.  </w:t>
      </w:r>
      <w:r w:rsidRPr="00895A65">
        <w:rPr>
          <w:rFonts w:cs="Arial"/>
          <w:sz w:val="22"/>
          <w:szCs w:val="22"/>
        </w:rPr>
        <w:t xml:space="preserve">Sin embargo, </w:t>
      </w:r>
      <w:r w:rsidR="00794090">
        <w:rPr>
          <w:rFonts w:cs="Arial"/>
          <w:sz w:val="22"/>
          <w:szCs w:val="22"/>
        </w:rPr>
        <w:t xml:space="preserve">propone </w:t>
      </w:r>
      <w:r w:rsidRPr="00895A65">
        <w:rPr>
          <w:rFonts w:cs="Arial"/>
          <w:sz w:val="22"/>
          <w:szCs w:val="22"/>
        </w:rPr>
        <w:t xml:space="preserve">que en la cuarta línea </w:t>
      </w:r>
      <w:r w:rsidR="008C37DD">
        <w:rPr>
          <w:rFonts w:cs="Arial"/>
          <w:sz w:val="22"/>
          <w:szCs w:val="22"/>
        </w:rPr>
        <w:t xml:space="preserve">tal vez sea más apropiado </w:t>
      </w:r>
      <w:r w:rsidRPr="00895A65">
        <w:rPr>
          <w:rFonts w:cs="Arial"/>
          <w:sz w:val="22"/>
          <w:szCs w:val="22"/>
        </w:rPr>
        <w:t>sustitu</w:t>
      </w:r>
      <w:r w:rsidR="008C37DD">
        <w:rPr>
          <w:rFonts w:cs="Arial"/>
          <w:sz w:val="22"/>
          <w:szCs w:val="22"/>
        </w:rPr>
        <w:t>ir</w:t>
      </w:r>
      <w:r w:rsidRPr="00895A65">
        <w:rPr>
          <w:rFonts w:cs="Arial"/>
          <w:sz w:val="22"/>
          <w:szCs w:val="22"/>
        </w:rPr>
        <w:t xml:space="preserve"> la palabra "actividades" por "el papel".</w:t>
      </w:r>
    </w:p>
    <w:p w:rsidR="008C37DD" w:rsidRDefault="008C37DD"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137</w:t>
      </w:r>
      <w:r w:rsidR="00A55AC3">
        <w:rPr>
          <w:rFonts w:cs="Arial"/>
          <w:sz w:val="22"/>
          <w:szCs w:val="22"/>
        </w:rPr>
        <w:t>.</w:t>
      </w:r>
      <w:r w:rsidR="008C37DD">
        <w:rPr>
          <w:rFonts w:cs="Arial"/>
          <w:sz w:val="22"/>
          <w:szCs w:val="22"/>
        </w:rPr>
        <w:tab/>
      </w:r>
      <w:r w:rsidRPr="00895A65">
        <w:rPr>
          <w:rFonts w:cs="Arial"/>
          <w:sz w:val="22"/>
          <w:szCs w:val="22"/>
        </w:rPr>
        <w:t>El</w:t>
      </w:r>
      <w:r w:rsidR="008C37DD">
        <w:rPr>
          <w:rFonts w:cs="Arial"/>
          <w:sz w:val="22"/>
          <w:szCs w:val="22"/>
        </w:rPr>
        <w:t xml:space="preserve"> </w:t>
      </w:r>
      <w:r w:rsidR="00A55AC3">
        <w:rPr>
          <w:rFonts w:cs="Arial"/>
          <w:sz w:val="22"/>
          <w:szCs w:val="22"/>
          <w:u w:val="single"/>
        </w:rPr>
        <w:t xml:space="preserve">Sr. </w:t>
      </w:r>
      <w:r w:rsidRPr="00895A65">
        <w:rPr>
          <w:rFonts w:cs="Arial"/>
          <w:sz w:val="22"/>
          <w:szCs w:val="22"/>
          <w:u w:val="single"/>
        </w:rPr>
        <w:t>SHAHI</w:t>
      </w:r>
      <w:r w:rsidRPr="00895A65">
        <w:rPr>
          <w:rFonts w:cs="Arial"/>
          <w:sz w:val="22"/>
          <w:szCs w:val="22"/>
        </w:rPr>
        <w:t xml:space="preserve"> dice que pedir a los Estados Partes que informen de las actividades de las organizaciones no gubernamentales </w:t>
      </w:r>
      <w:r w:rsidR="008C37DD">
        <w:rPr>
          <w:rFonts w:cs="Arial"/>
          <w:sz w:val="22"/>
          <w:szCs w:val="22"/>
        </w:rPr>
        <w:t xml:space="preserve">es </w:t>
      </w:r>
      <w:r w:rsidRPr="00895A65">
        <w:rPr>
          <w:rFonts w:cs="Arial"/>
          <w:sz w:val="22"/>
          <w:szCs w:val="22"/>
        </w:rPr>
        <w:t>imponerles una carga</w:t>
      </w:r>
      <w:r w:rsidR="008C37DD">
        <w:rPr>
          <w:rFonts w:cs="Arial"/>
          <w:sz w:val="22"/>
          <w:szCs w:val="22"/>
        </w:rPr>
        <w:t xml:space="preserve"> más</w:t>
      </w:r>
      <w:r w:rsidR="00A55AC3">
        <w:rPr>
          <w:rFonts w:cs="Arial"/>
          <w:sz w:val="22"/>
          <w:szCs w:val="22"/>
        </w:rPr>
        <w:t xml:space="preserve">.  </w:t>
      </w:r>
      <w:r w:rsidRPr="00895A65">
        <w:rPr>
          <w:rFonts w:cs="Arial"/>
          <w:sz w:val="22"/>
          <w:szCs w:val="22"/>
        </w:rPr>
        <w:t xml:space="preserve">Además, esas organizaciones suelen </w:t>
      </w:r>
      <w:r w:rsidR="008C37DD">
        <w:rPr>
          <w:rFonts w:cs="Arial"/>
          <w:sz w:val="22"/>
          <w:szCs w:val="22"/>
        </w:rPr>
        <w:t xml:space="preserve">mantener una relación de confrontación con el </w:t>
      </w:r>
      <w:r w:rsidRPr="00895A65">
        <w:rPr>
          <w:rFonts w:cs="Arial"/>
          <w:sz w:val="22"/>
          <w:szCs w:val="22"/>
        </w:rPr>
        <w:t>Gobierno y, tal vez sería poco realista esperar, en particular en el Tercer Mundo, que los Estados Partes informen de las actividades de ésas con total imparcialidad</w:t>
      </w:r>
      <w:r w:rsidR="00A55AC3">
        <w:rPr>
          <w:rFonts w:cs="Arial"/>
          <w:sz w:val="22"/>
          <w:szCs w:val="22"/>
        </w:rPr>
        <w:t xml:space="preserve">.  </w:t>
      </w:r>
      <w:r w:rsidRPr="00895A65">
        <w:rPr>
          <w:rFonts w:cs="Arial"/>
          <w:sz w:val="22"/>
          <w:szCs w:val="22"/>
        </w:rPr>
        <w:t>Formular una petición como ésa en el caso de Bahrein prácticamente obligaría al Comité a formular la misma petición a todos los Estados Partes</w:t>
      </w:r>
      <w:r w:rsidR="00A55AC3">
        <w:rPr>
          <w:rFonts w:cs="Arial"/>
          <w:sz w:val="22"/>
          <w:szCs w:val="22"/>
        </w:rPr>
        <w:t xml:space="preserve">.  </w:t>
      </w:r>
      <w:r w:rsidRPr="00895A65">
        <w:rPr>
          <w:rFonts w:cs="Arial"/>
          <w:sz w:val="22"/>
          <w:szCs w:val="22"/>
        </w:rPr>
        <w:t>Por ello, lo más conveniente sería eliminar el párrafo.</w:t>
      </w:r>
    </w:p>
    <w:p w:rsidR="001A4B83" w:rsidRDefault="001A4B83"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138.</w:t>
      </w:r>
      <w:r w:rsidRPr="00895A65">
        <w:rPr>
          <w:rFonts w:cs="Arial"/>
          <w:sz w:val="22"/>
          <w:szCs w:val="22"/>
        </w:rPr>
        <w:tab/>
        <w:t>E</w:t>
      </w:r>
      <w:r w:rsidR="001A4B83">
        <w:rPr>
          <w:rFonts w:cs="Arial"/>
          <w:sz w:val="22"/>
          <w:szCs w:val="22"/>
        </w:rPr>
        <w:t xml:space="preserve">l </w:t>
      </w:r>
      <w:r w:rsidR="00A55AC3">
        <w:rPr>
          <w:rFonts w:cs="Arial"/>
          <w:sz w:val="22"/>
          <w:szCs w:val="22"/>
          <w:u w:val="single"/>
        </w:rPr>
        <w:t xml:space="preserve">Sr. </w:t>
      </w:r>
      <w:r w:rsidRPr="00895A65">
        <w:rPr>
          <w:rFonts w:cs="Arial"/>
          <w:sz w:val="22"/>
          <w:szCs w:val="22"/>
          <w:u w:val="single"/>
        </w:rPr>
        <w:t>FALL</w:t>
      </w:r>
      <w:r w:rsidRPr="00895A65">
        <w:rPr>
          <w:rFonts w:cs="Arial"/>
          <w:sz w:val="22"/>
          <w:szCs w:val="22"/>
        </w:rPr>
        <w:t xml:space="preserve"> considera que esa petición es insólita</w:t>
      </w:r>
      <w:r w:rsidR="00A55AC3">
        <w:rPr>
          <w:rFonts w:cs="Arial"/>
          <w:sz w:val="22"/>
          <w:szCs w:val="22"/>
        </w:rPr>
        <w:t xml:space="preserve">.  </w:t>
      </w:r>
      <w:r w:rsidRPr="00895A65">
        <w:rPr>
          <w:rFonts w:cs="Arial"/>
          <w:sz w:val="22"/>
          <w:szCs w:val="22"/>
        </w:rPr>
        <w:t>No es competencia del Comité ni crear ni alentar a ninguna organización no gubernamental, aunque acoge con satisfacción la información que facilitan</w:t>
      </w:r>
      <w:r w:rsidR="00A55AC3">
        <w:rPr>
          <w:rFonts w:cs="Arial"/>
          <w:sz w:val="22"/>
          <w:szCs w:val="22"/>
        </w:rPr>
        <w:t xml:space="preserve">.  </w:t>
      </w:r>
      <w:r w:rsidR="001A4B83">
        <w:rPr>
          <w:rFonts w:cs="Arial"/>
          <w:sz w:val="22"/>
          <w:szCs w:val="22"/>
        </w:rPr>
        <w:t xml:space="preserve">Después de todo, </w:t>
      </w:r>
      <w:r w:rsidRPr="00895A65">
        <w:rPr>
          <w:rFonts w:cs="Arial"/>
          <w:sz w:val="22"/>
          <w:szCs w:val="22"/>
        </w:rPr>
        <w:t xml:space="preserve">el Gobierno de Bahrein ha creado una </w:t>
      </w:r>
      <w:r w:rsidR="001A4B83">
        <w:rPr>
          <w:rFonts w:cs="Arial"/>
          <w:sz w:val="22"/>
          <w:szCs w:val="22"/>
        </w:rPr>
        <w:t>C</w:t>
      </w:r>
      <w:r w:rsidRPr="00895A65">
        <w:rPr>
          <w:rFonts w:cs="Arial"/>
          <w:sz w:val="22"/>
          <w:szCs w:val="22"/>
        </w:rPr>
        <w:t xml:space="preserve">omisión de </w:t>
      </w:r>
      <w:r w:rsidR="001A4B83">
        <w:rPr>
          <w:rFonts w:cs="Arial"/>
          <w:sz w:val="22"/>
          <w:szCs w:val="22"/>
        </w:rPr>
        <w:t>D</w:t>
      </w:r>
      <w:r w:rsidRPr="00895A65">
        <w:rPr>
          <w:rFonts w:cs="Arial"/>
          <w:sz w:val="22"/>
          <w:szCs w:val="22"/>
        </w:rPr>
        <w:t xml:space="preserve">erechos </w:t>
      </w:r>
      <w:r w:rsidR="001A4B83">
        <w:rPr>
          <w:rFonts w:cs="Arial"/>
          <w:sz w:val="22"/>
          <w:szCs w:val="22"/>
        </w:rPr>
        <w:t>H</w:t>
      </w:r>
      <w:r w:rsidRPr="00895A65">
        <w:rPr>
          <w:rFonts w:cs="Arial"/>
          <w:sz w:val="22"/>
          <w:szCs w:val="22"/>
        </w:rPr>
        <w:t>umanos y la situación en el país no es especialmente negativa</w:t>
      </w:r>
      <w:r w:rsidR="00A55AC3">
        <w:rPr>
          <w:rFonts w:cs="Arial"/>
          <w:sz w:val="22"/>
          <w:szCs w:val="22"/>
        </w:rPr>
        <w:t xml:space="preserve">.  </w:t>
      </w:r>
      <w:r w:rsidRPr="00895A65">
        <w:rPr>
          <w:rFonts w:cs="Arial"/>
          <w:sz w:val="22"/>
          <w:szCs w:val="22"/>
        </w:rPr>
        <w:t xml:space="preserve">No tiene ningún sentido entablar un debate político, por lo que </w:t>
      </w:r>
      <w:r w:rsidR="001A4B83">
        <w:rPr>
          <w:rFonts w:cs="Arial"/>
          <w:sz w:val="22"/>
          <w:szCs w:val="22"/>
        </w:rPr>
        <w:t xml:space="preserve">opina que </w:t>
      </w:r>
      <w:r w:rsidRPr="00895A65">
        <w:rPr>
          <w:rFonts w:cs="Arial"/>
          <w:sz w:val="22"/>
          <w:szCs w:val="22"/>
        </w:rPr>
        <w:t>habría que suprimir el párrafo.</w:t>
      </w:r>
    </w:p>
    <w:p w:rsidR="001A4B83" w:rsidRDefault="001A4B83"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139.</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ABOUL-NASR</w:t>
      </w:r>
      <w:r w:rsidRPr="00895A65">
        <w:rPr>
          <w:rFonts w:cs="Arial"/>
          <w:sz w:val="22"/>
          <w:szCs w:val="22"/>
        </w:rPr>
        <w:t xml:space="preserve"> piensa que no es necesario pedir al Estado Parte que informe sobre las actividades de las organizaciones no gubernamentales</w:t>
      </w:r>
      <w:r w:rsidR="00A55AC3">
        <w:rPr>
          <w:rFonts w:cs="Arial"/>
          <w:sz w:val="22"/>
          <w:szCs w:val="22"/>
        </w:rPr>
        <w:t xml:space="preserve">.  </w:t>
      </w:r>
      <w:r w:rsidRPr="00895A65">
        <w:rPr>
          <w:rFonts w:cs="Arial"/>
          <w:sz w:val="22"/>
          <w:szCs w:val="22"/>
        </w:rPr>
        <w:t>El Estado ya ha afirmado que existen organizaciones de ese tipo; se trata de uno de los regímenes más abiertos de esa región del mundo y habría que alentarlo y felicitarlo</w:t>
      </w:r>
      <w:r w:rsidR="00A55AC3">
        <w:rPr>
          <w:rFonts w:cs="Arial"/>
          <w:sz w:val="22"/>
          <w:szCs w:val="22"/>
        </w:rPr>
        <w:t xml:space="preserve">.  </w:t>
      </w:r>
      <w:r w:rsidRPr="00895A65">
        <w:rPr>
          <w:rFonts w:cs="Arial"/>
          <w:sz w:val="22"/>
          <w:szCs w:val="22"/>
        </w:rPr>
        <w:t>Sea como fuere, probablemente no tiene sentido pedir a los gobiernos que informen sobre las organizaciones no gubernamentales porque a menudo esas organizaciones son críticas con ellos, por lo que las informaciones que facilitasen serían negativas</w:t>
      </w:r>
      <w:r w:rsidR="00A55AC3">
        <w:rPr>
          <w:rFonts w:cs="Arial"/>
          <w:sz w:val="22"/>
          <w:szCs w:val="22"/>
        </w:rPr>
        <w:t xml:space="preserve">.  </w:t>
      </w:r>
      <w:r w:rsidRPr="00895A65">
        <w:rPr>
          <w:rFonts w:cs="Arial"/>
          <w:sz w:val="22"/>
          <w:szCs w:val="22"/>
        </w:rPr>
        <w:t xml:space="preserve">Lo importante es que esas organizaciones sigan </w:t>
      </w:r>
      <w:r w:rsidR="000165F5">
        <w:rPr>
          <w:rFonts w:cs="Arial"/>
          <w:sz w:val="22"/>
          <w:szCs w:val="22"/>
        </w:rPr>
        <w:t xml:space="preserve">proporcionando </w:t>
      </w:r>
      <w:r w:rsidRPr="00895A65">
        <w:rPr>
          <w:rFonts w:cs="Arial"/>
          <w:sz w:val="22"/>
          <w:szCs w:val="22"/>
        </w:rPr>
        <w:t xml:space="preserve">información al Comité </w:t>
      </w:r>
      <w:r w:rsidR="000165F5">
        <w:rPr>
          <w:rFonts w:cs="Arial"/>
          <w:sz w:val="22"/>
          <w:szCs w:val="22"/>
        </w:rPr>
        <w:t xml:space="preserve">independientemente </w:t>
      </w:r>
      <w:r w:rsidRPr="00895A65">
        <w:rPr>
          <w:rFonts w:cs="Arial"/>
          <w:sz w:val="22"/>
          <w:szCs w:val="22"/>
        </w:rPr>
        <w:t>de los gobiernos</w:t>
      </w:r>
      <w:r w:rsidR="000165F5">
        <w:rPr>
          <w:rFonts w:cs="Arial"/>
          <w:sz w:val="22"/>
          <w:szCs w:val="22"/>
        </w:rPr>
        <w:t xml:space="preserve">, de manera </w:t>
      </w:r>
      <w:r w:rsidRPr="00895A65">
        <w:rPr>
          <w:rFonts w:cs="Arial"/>
          <w:sz w:val="22"/>
          <w:szCs w:val="22"/>
        </w:rPr>
        <w:t>que éste pueda</w:t>
      </w:r>
      <w:r w:rsidR="000165F5">
        <w:rPr>
          <w:rFonts w:cs="Arial"/>
          <w:sz w:val="22"/>
          <w:szCs w:val="22"/>
        </w:rPr>
        <w:t xml:space="preserve"> formarse su propio juicio</w:t>
      </w:r>
      <w:r w:rsidRPr="00895A65">
        <w:rPr>
          <w:rFonts w:cs="Arial"/>
          <w:sz w:val="22"/>
          <w:szCs w:val="22"/>
        </w:rPr>
        <w:t>.</w:t>
      </w:r>
    </w:p>
    <w:p w:rsidR="000165F5" w:rsidRDefault="000165F5"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140.</w:t>
      </w:r>
      <w:r w:rsidRPr="00895A65">
        <w:rPr>
          <w:rFonts w:cs="Arial"/>
          <w:sz w:val="22"/>
          <w:szCs w:val="22"/>
        </w:rPr>
        <w:tab/>
        <w:t>El</w:t>
      </w:r>
      <w:r w:rsidR="000165F5">
        <w:rPr>
          <w:rFonts w:cs="Arial"/>
          <w:sz w:val="22"/>
          <w:szCs w:val="22"/>
        </w:rPr>
        <w:t xml:space="preserve"> </w:t>
      </w:r>
      <w:r w:rsidR="00A55AC3">
        <w:rPr>
          <w:rFonts w:cs="Arial"/>
          <w:sz w:val="22"/>
          <w:szCs w:val="22"/>
          <w:u w:val="single"/>
        </w:rPr>
        <w:t xml:space="preserve">Sr. </w:t>
      </w:r>
      <w:r w:rsidRPr="00895A65">
        <w:rPr>
          <w:rFonts w:cs="Arial"/>
          <w:sz w:val="22"/>
          <w:szCs w:val="22"/>
          <w:u w:val="single"/>
        </w:rPr>
        <w:t>YUTZIS</w:t>
      </w:r>
      <w:r w:rsidRPr="00895A65">
        <w:rPr>
          <w:rFonts w:cs="Arial"/>
          <w:sz w:val="22"/>
          <w:szCs w:val="22"/>
        </w:rPr>
        <w:t xml:space="preserve"> dice que, tras escuchar las observaciones formuladas por sus colegas, piensa que habría que suprimir el párrafo.</w:t>
      </w:r>
    </w:p>
    <w:p w:rsidR="000165F5" w:rsidRDefault="000165F5"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141.</w:t>
      </w:r>
      <w:r w:rsidRPr="00895A65">
        <w:rPr>
          <w:rFonts w:cs="Arial"/>
          <w:sz w:val="22"/>
          <w:szCs w:val="22"/>
        </w:rPr>
        <w:tab/>
        <w:t>El</w:t>
      </w:r>
      <w:r w:rsidR="000165F5">
        <w:rPr>
          <w:rFonts w:cs="Arial"/>
          <w:sz w:val="22"/>
          <w:szCs w:val="22"/>
        </w:rPr>
        <w:t xml:space="preserve"> </w:t>
      </w:r>
      <w:r w:rsidRPr="00895A65">
        <w:rPr>
          <w:rFonts w:cs="Arial"/>
          <w:sz w:val="22"/>
          <w:szCs w:val="22"/>
          <w:u w:val="single"/>
        </w:rPr>
        <w:t>PRESIDENTE</w:t>
      </w:r>
      <w:r w:rsidRPr="00895A65">
        <w:rPr>
          <w:rFonts w:cs="Arial"/>
          <w:sz w:val="22"/>
          <w:szCs w:val="22"/>
        </w:rPr>
        <w:t xml:space="preserve"> dice que a la luz del debate entiende que el Comité desea suprimir el párrafo</w:t>
      </w:r>
      <w:r w:rsidR="000165F5">
        <w:rPr>
          <w:rFonts w:cs="Arial"/>
          <w:sz w:val="22"/>
          <w:szCs w:val="22"/>
        </w:rPr>
        <w:t> </w:t>
      </w:r>
      <w:r w:rsidRPr="00895A65">
        <w:rPr>
          <w:rFonts w:cs="Arial"/>
          <w:sz w:val="22"/>
          <w:szCs w:val="22"/>
        </w:rPr>
        <w:t>12.</w:t>
      </w:r>
    </w:p>
    <w:p w:rsidR="000165F5" w:rsidRDefault="000165F5"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142.</w:t>
      </w:r>
      <w:r w:rsidRPr="00895A65">
        <w:rPr>
          <w:rFonts w:cs="Arial"/>
          <w:sz w:val="22"/>
          <w:szCs w:val="22"/>
        </w:rPr>
        <w:tab/>
      </w:r>
      <w:r w:rsidRPr="00895A65">
        <w:rPr>
          <w:rFonts w:cs="Arial"/>
          <w:sz w:val="22"/>
          <w:szCs w:val="22"/>
          <w:u w:val="single"/>
        </w:rPr>
        <w:t>Así queda acordado</w:t>
      </w:r>
      <w:r w:rsidRPr="00895A65">
        <w:rPr>
          <w:rFonts w:cs="Arial"/>
          <w:sz w:val="22"/>
          <w:szCs w:val="22"/>
        </w:rPr>
        <w:t>.</w:t>
      </w:r>
    </w:p>
    <w:p w:rsidR="000165F5" w:rsidRPr="00895A65" w:rsidRDefault="000165F5"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Párrafos 13 y 14</w:t>
      </w:r>
    </w:p>
    <w:p w:rsidR="000165F5" w:rsidRDefault="000165F5"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143.</w:t>
      </w:r>
      <w:r w:rsidRPr="00895A65">
        <w:rPr>
          <w:rFonts w:cs="Arial"/>
          <w:sz w:val="22"/>
          <w:szCs w:val="22"/>
        </w:rPr>
        <w:tab/>
      </w:r>
      <w:r w:rsidRPr="00895A65">
        <w:rPr>
          <w:rFonts w:cs="Arial"/>
          <w:sz w:val="22"/>
          <w:szCs w:val="22"/>
          <w:u w:val="single"/>
        </w:rPr>
        <w:t>Quedan aprobados los párrafos 13 y 14</w:t>
      </w:r>
      <w:r w:rsidRPr="00895A65">
        <w:rPr>
          <w:rFonts w:cs="Arial"/>
          <w:sz w:val="22"/>
          <w:szCs w:val="22"/>
        </w:rPr>
        <w:t>.</w:t>
      </w:r>
    </w:p>
    <w:p w:rsidR="000165F5" w:rsidRPr="00895A65" w:rsidRDefault="000165F5"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u w:val="single"/>
        </w:rPr>
        <w:t>Párrafo 15</w:t>
      </w:r>
    </w:p>
    <w:p w:rsidR="000165F5" w:rsidRDefault="000165F5" w:rsidP="00977F18">
      <w:pPr>
        <w:autoSpaceDE w:val="0"/>
        <w:autoSpaceDN w:val="0"/>
        <w:adjustRightInd w:val="0"/>
        <w:rPr>
          <w:rFonts w:cs="Arial"/>
          <w:sz w:val="22"/>
          <w:szCs w:val="22"/>
        </w:rPr>
      </w:pPr>
    </w:p>
    <w:p w:rsidR="00977F18" w:rsidRPr="00895A65" w:rsidRDefault="00977F18" w:rsidP="00977F18">
      <w:pPr>
        <w:autoSpaceDE w:val="0"/>
        <w:autoSpaceDN w:val="0"/>
        <w:adjustRightInd w:val="0"/>
        <w:rPr>
          <w:rFonts w:cs="Arial"/>
          <w:sz w:val="22"/>
          <w:szCs w:val="22"/>
        </w:rPr>
      </w:pPr>
      <w:r w:rsidRPr="00895A65">
        <w:rPr>
          <w:rFonts w:cs="Arial"/>
          <w:sz w:val="22"/>
          <w:szCs w:val="22"/>
        </w:rPr>
        <w:t>144.</w:t>
      </w:r>
      <w:r w:rsidRPr="00895A65">
        <w:rPr>
          <w:rFonts w:cs="Arial"/>
          <w:sz w:val="22"/>
          <w:szCs w:val="22"/>
        </w:rPr>
        <w:tab/>
        <w:t xml:space="preserve">El </w:t>
      </w:r>
      <w:r w:rsidR="00A55AC3">
        <w:rPr>
          <w:rFonts w:cs="Arial"/>
          <w:sz w:val="22"/>
          <w:szCs w:val="22"/>
          <w:u w:val="single"/>
        </w:rPr>
        <w:t xml:space="preserve">Sr. </w:t>
      </w:r>
      <w:r w:rsidRPr="00895A65">
        <w:rPr>
          <w:rFonts w:cs="Arial"/>
          <w:sz w:val="22"/>
          <w:szCs w:val="22"/>
          <w:u w:val="single"/>
        </w:rPr>
        <w:t>RECHETOV</w:t>
      </w:r>
      <w:r w:rsidRPr="00895A65">
        <w:rPr>
          <w:rFonts w:cs="Arial"/>
          <w:sz w:val="22"/>
          <w:szCs w:val="22"/>
        </w:rPr>
        <w:t xml:space="preserve"> señala que habría que suprimir en la tercera línea la palabra "todo" para que el párrafo esté en consonancia con la práctica habitual del Comité.</w:t>
      </w:r>
    </w:p>
    <w:p w:rsidR="000165F5" w:rsidRDefault="000165F5"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145.</w:t>
      </w:r>
      <w:r w:rsidRPr="00895A65">
        <w:rPr>
          <w:rFonts w:cs="Arial"/>
          <w:sz w:val="22"/>
          <w:szCs w:val="22"/>
        </w:rPr>
        <w:tab/>
      </w:r>
      <w:r w:rsidRPr="00895A65">
        <w:rPr>
          <w:rFonts w:cs="Arial"/>
          <w:sz w:val="22"/>
          <w:szCs w:val="22"/>
          <w:u w:val="single"/>
        </w:rPr>
        <w:t>Queda aprobado el párrafo 15 en su forma enmendada</w:t>
      </w:r>
      <w:r w:rsidRPr="00895A65">
        <w:rPr>
          <w:rFonts w:cs="Arial"/>
          <w:sz w:val="22"/>
          <w:szCs w:val="22"/>
        </w:rPr>
        <w:t>.</w:t>
      </w:r>
    </w:p>
    <w:p w:rsidR="000165F5" w:rsidRPr="00895A65" w:rsidRDefault="000165F5" w:rsidP="00977F18">
      <w:pPr>
        <w:autoSpaceDE w:val="0"/>
        <w:autoSpaceDN w:val="0"/>
        <w:adjustRightInd w:val="0"/>
        <w:rPr>
          <w:rFonts w:cs="Arial"/>
          <w:sz w:val="22"/>
          <w:szCs w:val="22"/>
        </w:rPr>
      </w:pPr>
    </w:p>
    <w:p w:rsidR="00977F18" w:rsidRDefault="00977F18" w:rsidP="00977F18">
      <w:pPr>
        <w:autoSpaceDE w:val="0"/>
        <w:autoSpaceDN w:val="0"/>
        <w:adjustRightInd w:val="0"/>
        <w:rPr>
          <w:rFonts w:cs="Arial"/>
          <w:sz w:val="22"/>
          <w:szCs w:val="22"/>
        </w:rPr>
      </w:pPr>
      <w:r w:rsidRPr="00895A65">
        <w:rPr>
          <w:rFonts w:cs="Arial"/>
          <w:sz w:val="22"/>
          <w:szCs w:val="22"/>
        </w:rPr>
        <w:t>146.</w:t>
      </w:r>
      <w:r w:rsidRPr="00895A65">
        <w:rPr>
          <w:rFonts w:cs="Arial"/>
          <w:sz w:val="22"/>
          <w:szCs w:val="22"/>
        </w:rPr>
        <w:tab/>
      </w:r>
      <w:r w:rsidRPr="00895A65">
        <w:rPr>
          <w:rFonts w:cs="Arial"/>
          <w:sz w:val="22"/>
          <w:szCs w:val="22"/>
          <w:u w:val="single"/>
        </w:rPr>
        <w:t>Queda aprobad</w:t>
      </w:r>
      <w:r w:rsidR="000165F5">
        <w:rPr>
          <w:rFonts w:cs="Arial"/>
          <w:sz w:val="22"/>
          <w:szCs w:val="22"/>
          <w:u w:val="single"/>
        </w:rPr>
        <w:t xml:space="preserve">o en su totalidad el proyecto de </w:t>
      </w:r>
      <w:r w:rsidRPr="00895A65">
        <w:rPr>
          <w:rFonts w:cs="Arial"/>
          <w:sz w:val="22"/>
          <w:szCs w:val="22"/>
          <w:u w:val="single"/>
        </w:rPr>
        <w:t xml:space="preserve">observaciones finales relativas al informe inicial y los informes periódicos </w:t>
      </w:r>
      <w:r w:rsidR="000165F5">
        <w:rPr>
          <w:rFonts w:cs="Arial"/>
          <w:sz w:val="22"/>
          <w:szCs w:val="22"/>
          <w:u w:val="single"/>
        </w:rPr>
        <w:t xml:space="preserve">segundo a quinto </w:t>
      </w:r>
      <w:r w:rsidRPr="00895A65">
        <w:rPr>
          <w:rFonts w:cs="Arial"/>
          <w:sz w:val="22"/>
          <w:szCs w:val="22"/>
          <w:u w:val="single"/>
        </w:rPr>
        <w:t>de Bahrein,</w:t>
      </w:r>
      <w:r w:rsidR="000165F5">
        <w:rPr>
          <w:rFonts w:cs="Arial"/>
          <w:sz w:val="22"/>
          <w:szCs w:val="22"/>
          <w:u w:val="single"/>
        </w:rPr>
        <w:t xml:space="preserve"> en su forma enmendada</w:t>
      </w:r>
      <w:r w:rsidR="000165F5">
        <w:rPr>
          <w:rFonts w:cs="Arial"/>
          <w:sz w:val="22"/>
          <w:szCs w:val="22"/>
        </w:rPr>
        <w:t>.</w:t>
      </w:r>
    </w:p>
    <w:p w:rsidR="00977F18" w:rsidRPr="00895A65" w:rsidRDefault="00977F18" w:rsidP="00977F18">
      <w:pPr>
        <w:autoSpaceDE w:val="0"/>
        <w:autoSpaceDN w:val="0"/>
        <w:adjustRightInd w:val="0"/>
        <w:rPr>
          <w:rFonts w:cs="Arial"/>
          <w:sz w:val="22"/>
          <w:szCs w:val="22"/>
        </w:rPr>
      </w:pPr>
    </w:p>
    <w:p w:rsidR="00977F18" w:rsidRPr="00895A65" w:rsidRDefault="00977F18" w:rsidP="00977F18">
      <w:pPr>
        <w:autoSpaceDE w:val="0"/>
        <w:autoSpaceDN w:val="0"/>
        <w:adjustRightInd w:val="0"/>
        <w:jc w:val="center"/>
        <w:rPr>
          <w:rFonts w:cs="Arial"/>
          <w:sz w:val="22"/>
          <w:szCs w:val="22"/>
        </w:rPr>
      </w:pPr>
      <w:r w:rsidRPr="00895A65">
        <w:rPr>
          <w:rFonts w:cs="Arial"/>
          <w:sz w:val="22"/>
          <w:szCs w:val="22"/>
          <w:u w:val="single"/>
        </w:rPr>
        <w:t xml:space="preserve">Se levanta la sesión a las </w:t>
      </w:r>
      <w:r w:rsidR="000165F5">
        <w:rPr>
          <w:rFonts w:cs="Arial"/>
          <w:sz w:val="22"/>
          <w:szCs w:val="22"/>
          <w:u w:val="single"/>
        </w:rPr>
        <w:t>17.</w:t>
      </w:r>
      <w:r w:rsidRPr="00895A65">
        <w:rPr>
          <w:rFonts w:cs="Arial"/>
          <w:sz w:val="22"/>
          <w:szCs w:val="22"/>
          <w:u w:val="single"/>
        </w:rPr>
        <w:t>55 horas</w:t>
      </w:r>
      <w:r w:rsidRPr="00895A65">
        <w:rPr>
          <w:rFonts w:cs="Arial"/>
          <w:sz w:val="22"/>
          <w:szCs w:val="22"/>
        </w:rPr>
        <w:t>.</w:t>
      </w:r>
    </w:p>
    <w:p w:rsidR="00977F18" w:rsidRPr="00895A65" w:rsidRDefault="00977F18" w:rsidP="00977F18">
      <w:pPr>
        <w:rPr>
          <w:sz w:val="22"/>
          <w:szCs w:val="22"/>
        </w:rPr>
      </w:pPr>
    </w:p>
    <w:p w:rsidR="007F1787" w:rsidRDefault="007F1787" w:rsidP="003E7BF0">
      <w:pPr>
        <w:rPr>
          <w:sz w:val="22"/>
          <w:szCs w:val="22"/>
        </w:rPr>
      </w:pPr>
    </w:p>
    <w:sectPr w:rsidR="007F1787">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60E70">
      <w:r>
        <w:separator/>
      </w:r>
    </w:p>
  </w:endnote>
  <w:endnote w:type="continuationSeparator" w:id="0">
    <w:p w:rsidR="00000000" w:rsidRDefault="00F60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60E70">
      <w:r>
        <w:separator/>
      </w:r>
    </w:p>
  </w:footnote>
  <w:footnote w:type="continuationSeparator" w:id="0">
    <w:p w:rsidR="00000000" w:rsidRDefault="00F60E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F9D" w:rsidRDefault="00AB3F9D">
    <w:pPr>
      <w:pStyle w:val="Header"/>
      <w:rPr>
        <w:sz w:val="22"/>
        <w:lang w:val="pt-PT"/>
      </w:rPr>
    </w:pPr>
    <w:r>
      <w:rPr>
        <w:sz w:val="22"/>
        <w:lang w:val="pt-PT"/>
      </w:rPr>
      <w:t>CERD/C/SR.1397</w:t>
    </w:r>
  </w:p>
  <w:p w:rsidR="00AB3F9D" w:rsidRDefault="00AB3F9D">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A47D21">
      <w:rPr>
        <w:rStyle w:val="PageNumber"/>
        <w:noProof/>
        <w:sz w:val="22"/>
      </w:rPr>
      <w:t>12</w:t>
    </w:r>
    <w:r>
      <w:rPr>
        <w:rStyle w:val="PageNumber"/>
        <w:sz w:val="22"/>
      </w:rPr>
      <w:fldChar w:fldCharType="end"/>
    </w:r>
  </w:p>
  <w:p w:rsidR="00AB3F9D" w:rsidRDefault="00AB3F9D">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F9D" w:rsidRDefault="00AB3F9D" w:rsidP="00A15AFC">
    <w:pPr>
      <w:pStyle w:val="Header"/>
      <w:tabs>
        <w:tab w:val="clear" w:pos="4252"/>
        <w:tab w:val="clear" w:pos="8504"/>
        <w:tab w:val="left" w:pos="7258"/>
      </w:tabs>
      <w:rPr>
        <w:sz w:val="22"/>
      </w:rPr>
    </w:pPr>
    <w:r>
      <w:rPr>
        <w:sz w:val="22"/>
      </w:rPr>
      <w:tab/>
      <w:t>CERD/C/SR.1397</w:t>
    </w:r>
  </w:p>
  <w:p w:rsidR="00AB3F9D" w:rsidRDefault="00AB3F9D"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A47D21">
      <w:rPr>
        <w:rStyle w:val="PageNumber"/>
        <w:noProof/>
        <w:sz w:val="22"/>
      </w:rPr>
      <w:t>13</w:t>
    </w:r>
    <w:r>
      <w:rPr>
        <w:rStyle w:val="PageNumber"/>
        <w:sz w:val="22"/>
      </w:rPr>
      <w:fldChar w:fldCharType="end"/>
    </w:r>
  </w:p>
  <w:p w:rsidR="00AB3F9D" w:rsidRDefault="00AB3F9D">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06688"/>
    <w:rsid w:val="00006729"/>
    <w:rsid w:val="0000693E"/>
    <w:rsid w:val="00010981"/>
    <w:rsid w:val="00010FF6"/>
    <w:rsid w:val="000144E6"/>
    <w:rsid w:val="0001583C"/>
    <w:rsid w:val="00016079"/>
    <w:rsid w:val="000165F5"/>
    <w:rsid w:val="000169C4"/>
    <w:rsid w:val="00021B15"/>
    <w:rsid w:val="00022ED0"/>
    <w:rsid w:val="000244A0"/>
    <w:rsid w:val="00024697"/>
    <w:rsid w:val="00025140"/>
    <w:rsid w:val="00025CE5"/>
    <w:rsid w:val="00027762"/>
    <w:rsid w:val="00030889"/>
    <w:rsid w:val="00031E1A"/>
    <w:rsid w:val="00031F22"/>
    <w:rsid w:val="00034D37"/>
    <w:rsid w:val="000351A6"/>
    <w:rsid w:val="00036360"/>
    <w:rsid w:val="00036E92"/>
    <w:rsid w:val="000418FD"/>
    <w:rsid w:val="000429C7"/>
    <w:rsid w:val="0004432B"/>
    <w:rsid w:val="0005028B"/>
    <w:rsid w:val="00050F2C"/>
    <w:rsid w:val="00052A67"/>
    <w:rsid w:val="00053B71"/>
    <w:rsid w:val="00054B15"/>
    <w:rsid w:val="000556D9"/>
    <w:rsid w:val="0005601B"/>
    <w:rsid w:val="00060290"/>
    <w:rsid w:val="00060725"/>
    <w:rsid w:val="00061EC0"/>
    <w:rsid w:val="00064F5F"/>
    <w:rsid w:val="0006599C"/>
    <w:rsid w:val="00065A61"/>
    <w:rsid w:val="0007153C"/>
    <w:rsid w:val="00071AEF"/>
    <w:rsid w:val="00076556"/>
    <w:rsid w:val="00080A8E"/>
    <w:rsid w:val="00081024"/>
    <w:rsid w:val="0008139D"/>
    <w:rsid w:val="0008196F"/>
    <w:rsid w:val="0008407F"/>
    <w:rsid w:val="00084E96"/>
    <w:rsid w:val="00091030"/>
    <w:rsid w:val="00094A68"/>
    <w:rsid w:val="000952A0"/>
    <w:rsid w:val="0009640B"/>
    <w:rsid w:val="000A06CA"/>
    <w:rsid w:val="000A2898"/>
    <w:rsid w:val="000A2DD9"/>
    <w:rsid w:val="000A3506"/>
    <w:rsid w:val="000A3FB1"/>
    <w:rsid w:val="000A4097"/>
    <w:rsid w:val="000A5354"/>
    <w:rsid w:val="000A544F"/>
    <w:rsid w:val="000A62C4"/>
    <w:rsid w:val="000B0EDE"/>
    <w:rsid w:val="000B0EED"/>
    <w:rsid w:val="000B301F"/>
    <w:rsid w:val="000B42B4"/>
    <w:rsid w:val="000B45E6"/>
    <w:rsid w:val="000B5826"/>
    <w:rsid w:val="000B6AD4"/>
    <w:rsid w:val="000B7EF9"/>
    <w:rsid w:val="000C08DB"/>
    <w:rsid w:val="000C2870"/>
    <w:rsid w:val="000C54C0"/>
    <w:rsid w:val="000C5669"/>
    <w:rsid w:val="000C58A0"/>
    <w:rsid w:val="000D035E"/>
    <w:rsid w:val="000D23E6"/>
    <w:rsid w:val="000D2787"/>
    <w:rsid w:val="000D37CF"/>
    <w:rsid w:val="000D3B68"/>
    <w:rsid w:val="000E2650"/>
    <w:rsid w:val="000E2BA8"/>
    <w:rsid w:val="000E2E07"/>
    <w:rsid w:val="000E35A8"/>
    <w:rsid w:val="000E423A"/>
    <w:rsid w:val="000E47C9"/>
    <w:rsid w:val="000E6701"/>
    <w:rsid w:val="000E7AC2"/>
    <w:rsid w:val="000F0730"/>
    <w:rsid w:val="000F0A9B"/>
    <w:rsid w:val="000F4DE9"/>
    <w:rsid w:val="000F6015"/>
    <w:rsid w:val="000F62CD"/>
    <w:rsid w:val="00100FEC"/>
    <w:rsid w:val="00105D51"/>
    <w:rsid w:val="001065E1"/>
    <w:rsid w:val="00107E1F"/>
    <w:rsid w:val="001120C9"/>
    <w:rsid w:val="0011584E"/>
    <w:rsid w:val="00116323"/>
    <w:rsid w:val="00117526"/>
    <w:rsid w:val="001178BE"/>
    <w:rsid w:val="001213B0"/>
    <w:rsid w:val="00121BBC"/>
    <w:rsid w:val="0012396B"/>
    <w:rsid w:val="00124242"/>
    <w:rsid w:val="00127D9C"/>
    <w:rsid w:val="00130152"/>
    <w:rsid w:val="001306BC"/>
    <w:rsid w:val="001332E7"/>
    <w:rsid w:val="00133D8A"/>
    <w:rsid w:val="00136EF1"/>
    <w:rsid w:val="00136FCB"/>
    <w:rsid w:val="001378D2"/>
    <w:rsid w:val="00137E64"/>
    <w:rsid w:val="00142362"/>
    <w:rsid w:val="00142DE1"/>
    <w:rsid w:val="00144498"/>
    <w:rsid w:val="00145703"/>
    <w:rsid w:val="00150AB1"/>
    <w:rsid w:val="00150CE3"/>
    <w:rsid w:val="00154D73"/>
    <w:rsid w:val="001613FB"/>
    <w:rsid w:val="00162DC2"/>
    <w:rsid w:val="00165522"/>
    <w:rsid w:val="001657A5"/>
    <w:rsid w:val="00170983"/>
    <w:rsid w:val="00171D50"/>
    <w:rsid w:val="001727DE"/>
    <w:rsid w:val="00172E3D"/>
    <w:rsid w:val="00174345"/>
    <w:rsid w:val="00175572"/>
    <w:rsid w:val="00175792"/>
    <w:rsid w:val="001775F2"/>
    <w:rsid w:val="0017797B"/>
    <w:rsid w:val="00181E79"/>
    <w:rsid w:val="001826BA"/>
    <w:rsid w:val="001833AF"/>
    <w:rsid w:val="001841FB"/>
    <w:rsid w:val="001858B1"/>
    <w:rsid w:val="00185C8A"/>
    <w:rsid w:val="00185DD7"/>
    <w:rsid w:val="0018666A"/>
    <w:rsid w:val="00190364"/>
    <w:rsid w:val="00190C3B"/>
    <w:rsid w:val="00190CB8"/>
    <w:rsid w:val="00190D5E"/>
    <w:rsid w:val="00190EFE"/>
    <w:rsid w:val="00192C7E"/>
    <w:rsid w:val="00192D14"/>
    <w:rsid w:val="00196248"/>
    <w:rsid w:val="00196C11"/>
    <w:rsid w:val="0019768E"/>
    <w:rsid w:val="00197A14"/>
    <w:rsid w:val="001A0538"/>
    <w:rsid w:val="001A07A9"/>
    <w:rsid w:val="001A1893"/>
    <w:rsid w:val="001A2A6A"/>
    <w:rsid w:val="001A31BC"/>
    <w:rsid w:val="001A3583"/>
    <w:rsid w:val="001A4B83"/>
    <w:rsid w:val="001A6CF6"/>
    <w:rsid w:val="001A7AD6"/>
    <w:rsid w:val="001B1C44"/>
    <w:rsid w:val="001B2DF4"/>
    <w:rsid w:val="001B49F1"/>
    <w:rsid w:val="001B5B44"/>
    <w:rsid w:val="001B661B"/>
    <w:rsid w:val="001B68A0"/>
    <w:rsid w:val="001B6C20"/>
    <w:rsid w:val="001B744A"/>
    <w:rsid w:val="001C0FD9"/>
    <w:rsid w:val="001C12F2"/>
    <w:rsid w:val="001C2663"/>
    <w:rsid w:val="001C46AA"/>
    <w:rsid w:val="001C5B76"/>
    <w:rsid w:val="001C6B05"/>
    <w:rsid w:val="001D0859"/>
    <w:rsid w:val="001D1E75"/>
    <w:rsid w:val="001D6689"/>
    <w:rsid w:val="001D6965"/>
    <w:rsid w:val="001D7DAB"/>
    <w:rsid w:val="001D7E66"/>
    <w:rsid w:val="001E1EAB"/>
    <w:rsid w:val="001E3235"/>
    <w:rsid w:val="001E4355"/>
    <w:rsid w:val="001E4914"/>
    <w:rsid w:val="001E5B8E"/>
    <w:rsid w:val="001E64D1"/>
    <w:rsid w:val="001E6DD4"/>
    <w:rsid w:val="001E74A4"/>
    <w:rsid w:val="001E7A9C"/>
    <w:rsid w:val="001E7B8C"/>
    <w:rsid w:val="001F078B"/>
    <w:rsid w:val="001F10BC"/>
    <w:rsid w:val="001F1ADA"/>
    <w:rsid w:val="001F2FFA"/>
    <w:rsid w:val="001F3FC3"/>
    <w:rsid w:val="001F53EF"/>
    <w:rsid w:val="001F6356"/>
    <w:rsid w:val="002020F0"/>
    <w:rsid w:val="00202328"/>
    <w:rsid w:val="0020686A"/>
    <w:rsid w:val="002114F3"/>
    <w:rsid w:val="0021150F"/>
    <w:rsid w:val="00211CDD"/>
    <w:rsid w:val="002143CC"/>
    <w:rsid w:val="00216CA4"/>
    <w:rsid w:val="00220043"/>
    <w:rsid w:val="00222EF3"/>
    <w:rsid w:val="00223CFA"/>
    <w:rsid w:val="002243D6"/>
    <w:rsid w:val="00224B3D"/>
    <w:rsid w:val="00224DE0"/>
    <w:rsid w:val="00226A19"/>
    <w:rsid w:val="002271BB"/>
    <w:rsid w:val="0022755E"/>
    <w:rsid w:val="00230A76"/>
    <w:rsid w:val="0023315E"/>
    <w:rsid w:val="0023478F"/>
    <w:rsid w:val="00240692"/>
    <w:rsid w:val="0024125B"/>
    <w:rsid w:val="00241C71"/>
    <w:rsid w:val="002441C6"/>
    <w:rsid w:val="00252B45"/>
    <w:rsid w:val="00253AB2"/>
    <w:rsid w:val="0025402F"/>
    <w:rsid w:val="00254C20"/>
    <w:rsid w:val="00254CF8"/>
    <w:rsid w:val="002606A6"/>
    <w:rsid w:val="00261859"/>
    <w:rsid w:val="002618D4"/>
    <w:rsid w:val="00261A21"/>
    <w:rsid w:val="0026273E"/>
    <w:rsid w:val="0026457F"/>
    <w:rsid w:val="002660FC"/>
    <w:rsid w:val="0026616D"/>
    <w:rsid w:val="00266BEB"/>
    <w:rsid w:val="00266C37"/>
    <w:rsid w:val="0027221F"/>
    <w:rsid w:val="00273229"/>
    <w:rsid w:val="002806BD"/>
    <w:rsid w:val="00280DBA"/>
    <w:rsid w:val="00281392"/>
    <w:rsid w:val="002839CA"/>
    <w:rsid w:val="002844E9"/>
    <w:rsid w:val="00285AFF"/>
    <w:rsid w:val="0028643C"/>
    <w:rsid w:val="002902D0"/>
    <w:rsid w:val="0029052B"/>
    <w:rsid w:val="00291042"/>
    <w:rsid w:val="00293655"/>
    <w:rsid w:val="002941B4"/>
    <w:rsid w:val="00294456"/>
    <w:rsid w:val="00294BE7"/>
    <w:rsid w:val="002972A0"/>
    <w:rsid w:val="002A09C4"/>
    <w:rsid w:val="002A29BA"/>
    <w:rsid w:val="002A4F2A"/>
    <w:rsid w:val="002A7832"/>
    <w:rsid w:val="002B17BD"/>
    <w:rsid w:val="002B25B5"/>
    <w:rsid w:val="002B394C"/>
    <w:rsid w:val="002B3FB5"/>
    <w:rsid w:val="002B50C8"/>
    <w:rsid w:val="002B62B0"/>
    <w:rsid w:val="002B6794"/>
    <w:rsid w:val="002B7E34"/>
    <w:rsid w:val="002C2348"/>
    <w:rsid w:val="002C296B"/>
    <w:rsid w:val="002C2CA4"/>
    <w:rsid w:val="002C64B8"/>
    <w:rsid w:val="002C6CB2"/>
    <w:rsid w:val="002C79EE"/>
    <w:rsid w:val="002D2F38"/>
    <w:rsid w:val="002D39E7"/>
    <w:rsid w:val="002D4090"/>
    <w:rsid w:val="002D48FE"/>
    <w:rsid w:val="002D6D5F"/>
    <w:rsid w:val="002E5D8C"/>
    <w:rsid w:val="002E6507"/>
    <w:rsid w:val="002E6B48"/>
    <w:rsid w:val="002E748C"/>
    <w:rsid w:val="002F0BA7"/>
    <w:rsid w:val="002F0E5D"/>
    <w:rsid w:val="002F152F"/>
    <w:rsid w:val="002F199A"/>
    <w:rsid w:val="002F307D"/>
    <w:rsid w:val="002F320E"/>
    <w:rsid w:val="002F474C"/>
    <w:rsid w:val="002F7E17"/>
    <w:rsid w:val="00304969"/>
    <w:rsid w:val="00304F8B"/>
    <w:rsid w:val="003076EE"/>
    <w:rsid w:val="0030774B"/>
    <w:rsid w:val="00311A1E"/>
    <w:rsid w:val="00313304"/>
    <w:rsid w:val="003149DB"/>
    <w:rsid w:val="00315585"/>
    <w:rsid w:val="003203DD"/>
    <w:rsid w:val="00320A18"/>
    <w:rsid w:val="00323B05"/>
    <w:rsid w:val="00323FCA"/>
    <w:rsid w:val="00327066"/>
    <w:rsid w:val="00327C6D"/>
    <w:rsid w:val="003300BE"/>
    <w:rsid w:val="003305EF"/>
    <w:rsid w:val="0033132F"/>
    <w:rsid w:val="0033157A"/>
    <w:rsid w:val="00332F1F"/>
    <w:rsid w:val="00333457"/>
    <w:rsid w:val="003354D3"/>
    <w:rsid w:val="003354E6"/>
    <w:rsid w:val="003364AA"/>
    <w:rsid w:val="00337710"/>
    <w:rsid w:val="00340AFD"/>
    <w:rsid w:val="003450E9"/>
    <w:rsid w:val="00346AE6"/>
    <w:rsid w:val="0034770F"/>
    <w:rsid w:val="003502EF"/>
    <w:rsid w:val="0035215F"/>
    <w:rsid w:val="003547A2"/>
    <w:rsid w:val="00355263"/>
    <w:rsid w:val="0036070F"/>
    <w:rsid w:val="003624E1"/>
    <w:rsid w:val="0036445D"/>
    <w:rsid w:val="003646E6"/>
    <w:rsid w:val="00365673"/>
    <w:rsid w:val="003704F3"/>
    <w:rsid w:val="003721C0"/>
    <w:rsid w:val="00377232"/>
    <w:rsid w:val="003773B8"/>
    <w:rsid w:val="003802BE"/>
    <w:rsid w:val="00383006"/>
    <w:rsid w:val="00384ECF"/>
    <w:rsid w:val="003876CD"/>
    <w:rsid w:val="003903F7"/>
    <w:rsid w:val="003906FB"/>
    <w:rsid w:val="00392B0D"/>
    <w:rsid w:val="00395D2F"/>
    <w:rsid w:val="003972B8"/>
    <w:rsid w:val="003976F7"/>
    <w:rsid w:val="003A05F7"/>
    <w:rsid w:val="003A1BE2"/>
    <w:rsid w:val="003A3DF1"/>
    <w:rsid w:val="003A6CF7"/>
    <w:rsid w:val="003B0040"/>
    <w:rsid w:val="003B1BA7"/>
    <w:rsid w:val="003B1F4F"/>
    <w:rsid w:val="003B2E10"/>
    <w:rsid w:val="003B3C3C"/>
    <w:rsid w:val="003B4214"/>
    <w:rsid w:val="003B4C4E"/>
    <w:rsid w:val="003B6966"/>
    <w:rsid w:val="003C089D"/>
    <w:rsid w:val="003C710E"/>
    <w:rsid w:val="003D0FD3"/>
    <w:rsid w:val="003D4F0E"/>
    <w:rsid w:val="003E220F"/>
    <w:rsid w:val="003E226A"/>
    <w:rsid w:val="003E4504"/>
    <w:rsid w:val="003E5C41"/>
    <w:rsid w:val="003E7BF0"/>
    <w:rsid w:val="003F0678"/>
    <w:rsid w:val="003F1BF1"/>
    <w:rsid w:val="003F2F21"/>
    <w:rsid w:val="003F639E"/>
    <w:rsid w:val="003F6594"/>
    <w:rsid w:val="003F7F99"/>
    <w:rsid w:val="00401862"/>
    <w:rsid w:val="00401FA1"/>
    <w:rsid w:val="00402316"/>
    <w:rsid w:val="00410231"/>
    <w:rsid w:val="00410594"/>
    <w:rsid w:val="0041186B"/>
    <w:rsid w:val="00411ED5"/>
    <w:rsid w:val="00414D36"/>
    <w:rsid w:val="00416B34"/>
    <w:rsid w:val="00417DD6"/>
    <w:rsid w:val="004204FB"/>
    <w:rsid w:val="0042147D"/>
    <w:rsid w:val="00421BDE"/>
    <w:rsid w:val="00423635"/>
    <w:rsid w:val="004245D9"/>
    <w:rsid w:val="00424A66"/>
    <w:rsid w:val="00424BA9"/>
    <w:rsid w:val="004251F8"/>
    <w:rsid w:val="00425607"/>
    <w:rsid w:val="00430122"/>
    <w:rsid w:val="004305CF"/>
    <w:rsid w:val="0043118D"/>
    <w:rsid w:val="004333CE"/>
    <w:rsid w:val="00434A25"/>
    <w:rsid w:val="00435C1F"/>
    <w:rsid w:val="0043755B"/>
    <w:rsid w:val="0044196C"/>
    <w:rsid w:val="00441FFE"/>
    <w:rsid w:val="004425FF"/>
    <w:rsid w:val="004455BC"/>
    <w:rsid w:val="00446617"/>
    <w:rsid w:val="00452D87"/>
    <w:rsid w:val="00453429"/>
    <w:rsid w:val="00453525"/>
    <w:rsid w:val="00453C52"/>
    <w:rsid w:val="00454755"/>
    <w:rsid w:val="00454C66"/>
    <w:rsid w:val="00456F14"/>
    <w:rsid w:val="00461D59"/>
    <w:rsid w:val="00462DA6"/>
    <w:rsid w:val="004636EF"/>
    <w:rsid w:val="00465227"/>
    <w:rsid w:val="004656D5"/>
    <w:rsid w:val="0046621D"/>
    <w:rsid w:val="00466BED"/>
    <w:rsid w:val="00466CED"/>
    <w:rsid w:val="004672DC"/>
    <w:rsid w:val="004679AC"/>
    <w:rsid w:val="00471438"/>
    <w:rsid w:val="00471A2A"/>
    <w:rsid w:val="00473DCE"/>
    <w:rsid w:val="004761A1"/>
    <w:rsid w:val="00477ADD"/>
    <w:rsid w:val="0048046D"/>
    <w:rsid w:val="00482264"/>
    <w:rsid w:val="004824EA"/>
    <w:rsid w:val="00482F0B"/>
    <w:rsid w:val="004831FC"/>
    <w:rsid w:val="00485594"/>
    <w:rsid w:val="00485892"/>
    <w:rsid w:val="00487C35"/>
    <w:rsid w:val="00494FAB"/>
    <w:rsid w:val="00495A7B"/>
    <w:rsid w:val="004969F8"/>
    <w:rsid w:val="004A263D"/>
    <w:rsid w:val="004A3AC3"/>
    <w:rsid w:val="004A5AEB"/>
    <w:rsid w:val="004A5DD9"/>
    <w:rsid w:val="004A7629"/>
    <w:rsid w:val="004A7832"/>
    <w:rsid w:val="004B1A1B"/>
    <w:rsid w:val="004B32AD"/>
    <w:rsid w:val="004B43AE"/>
    <w:rsid w:val="004B5A6B"/>
    <w:rsid w:val="004B5F5B"/>
    <w:rsid w:val="004C124D"/>
    <w:rsid w:val="004C68C6"/>
    <w:rsid w:val="004C717C"/>
    <w:rsid w:val="004D034F"/>
    <w:rsid w:val="004D1480"/>
    <w:rsid w:val="004D15B8"/>
    <w:rsid w:val="004D2F82"/>
    <w:rsid w:val="004D418D"/>
    <w:rsid w:val="004D4BE9"/>
    <w:rsid w:val="004D6EC4"/>
    <w:rsid w:val="004E13AF"/>
    <w:rsid w:val="004E1634"/>
    <w:rsid w:val="004E1F95"/>
    <w:rsid w:val="004E2169"/>
    <w:rsid w:val="004E2319"/>
    <w:rsid w:val="004E4208"/>
    <w:rsid w:val="004E6BAE"/>
    <w:rsid w:val="004F1174"/>
    <w:rsid w:val="004F12E6"/>
    <w:rsid w:val="004F2420"/>
    <w:rsid w:val="004F519D"/>
    <w:rsid w:val="004F70F8"/>
    <w:rsid w:val="0050331B"/>
    <w:rsid w:val="005036AF"/>
    <w:rsid w:val="0050527C"/>
    <w:rsid w:val="00505396"/>
    <w:rsid w:val="005053A6"/>
    <w:rsid w:val="00506528"/>
    <w:rsid w:val="005069E4"/>
    <w:rsid w:val="0051181F"/>
    <w:rsid w:val="0051245A"/>
    <w:rsid w:val="00513283"/>
    <w:rsid w:val="00513EBA"/>
    <w:rsid w:val="00514472"/>
    <w:rsid w:val="0051739F"/>
    <w:rsid w:val="00517B46"/>
    <w:rsid w:val="005246D2"/>
    <w:rsid w:val="00524855"/>
    <w:rsid w:val="00524EB9"/>
    <w:rsid w:val="00525002"/>
    <w:rsid w:val="00525A4E"/>
    <w:rsid w:val="005272C7"/>
    <w:rsid w:val="005277A2"/>
    <w:rsid w:val="00531BF2"/>
    <w:rsid w:val="0053251F"/>
    <w:rsid w:val="00532C63"/>
    <w:rsid w:val="00532EEC"/>
    <w:rsid w:val="005331D6"/>
    <w:rsid w:val="00534DDF"/>
    <w:rsid w:val="00535FA9"/>
    <w:rsid w:val="00537735"/>
    <w:rsid w:val="00542A1C"/>
    <w:rsid w:val="00542DC3"/>
    <w:rsid w:val="0054315E"/>
    <w:rsid w:val="00543EE6"/>
    <w:rsid w:val="00544D14"/>
    <w:rsid w:val="005465C5"/>
    <w:rsid w:val="0054722F"/>
    <w:rsid w:val="00551FD7"/>
    <w:rsid w:val="00552068"/>
    <w:rsid w:val="00552260"/>
    <w:rsid w:val="005523C7"/>
    <w:rsid w:val="005526CD"/>
    <w:rsid w:val="00552F37"/>
    <w:rsid w:val="0055463E"/>
    <w:rsid w:val="00556120"/>
    <w:rsid w:val="00556F52"/>
    <w:rsid w:val="00557334"/>
    <w:rsid w:val="0056096A"/>
    <w:rsid w:val="00560A5A"/>
    <w:rsid w:val="0056270C"/>
    <w:rsid w:val="00562E71"/>
    <w:rsid w:val="005633C9"/>
    <w:rsid w:val="00564B98"/>
    <w:rsid w:val="00565EF2"/>
    <w:rsid w:val="00567392"/>
    <w:rsid w:val="00570452"/>
    <w:rsid w:val="005707FA"/>
    <w:rsid w:val="005732E1"/>
    <w:rsid w:val="00574805"/>
    <w:rsid w:val="005756F3"/>
    <w:rsid w:val="0058152A"/>
    <w:rsid w:val="00581910"/>
    <w:rsid w:val="0058212C"/>
    <w:rsid w:val="00583C7E"/>
    <w:rsid w:val="00584191"/>
    <w:rsid w:val="005865B2"/>
    <w:rsid w:val="00596D7B"/>
    <w:rsid w:val="005A0B2B"/>
    <w:rsid w:val="005A1D67"/>
    <w:rsid w:val="005A3C5F"/>
    <w:rsid w:val="005A458E"/>
    <w:rsid w:val="005A4F9D"/>
    <w:rsid w:val="005A5C1C"/>
    <w:rsid w:val="005A754F"/>
    <w:rsid w:val="005A7888"/>
    <w:rsid w:val="005A7F6F"/>
    <w:rsid w:val="005B0532"/>
    <w:rsid w:val="005B1072"/>
    <w:rsid w:val="005B3D17"/>
    <w:rsid w:val="005B5BAD"/>
    <w:rsid w:val="005B6625"/>
    <w:rsid w:val="005B7F43"/>
    <w:rsid w:val="005C18BF"/>
    <w:rsid w:val="005C1A27"/>
    <w:rsid w:val="005C2569"/>
    <w:rsid w:val="005C511A"/>
    <w:rsid w:val="005C5DD4"/>
    <w:rsid w:val="005C6E0A"/>
    <w:rsid w:val="005C7E6E"/>
    <w:rsid w:val="005D0C5F"/>
    <w:rsid w:val="005D1FDA"/>
    <w:rsid w:val="005D382E"/>
    <w:rsid w:val="005D3C94"/>
    <w:rsid w:val="005D400C"/>
    <w:rsid w:val="005D77E7"/>
    <w:rsid w:val="005E1631"/>
    <w:rsid w:val="005E2A88"/>
    <w:rsid w:val="005E3255"/>
    <w:rsid w:val="005E49C6"/>
    <w:rsid w:val="005E5355"/>
    <w:rsid w:val="005E59FC"/>
    <w:rsid w:val="005E609C"/>
    <w:rsid w:val="005E77CB"/>
    <w:rsid w:val="005F0798"/>
    <w:rsid w:val="005F623E"/>
    <w:rsid w:val="00600150"/>
    <w:rsid w:val="00600DBE"/>
    <w:rsid w:val="0060168E"/>
    <w:rsid w:val="00601CD9"/>
    <w:rsid w:val="006029F6"/>
    <w:rsid w:val="00604BCD"/>
    <w:rsid w:val="006066EE"/>
    <w:rsid w:val="00606E31"/>
    <w:rsid w:val="00607204"/>
    <w:rsid w:val="00610B2B"/>
    <w:rsid w:val="0061226E"/>
    <w:rsid w:val="00612B38"/>
    <w:rsid w:val="00612ED1"/>
    <w:rsid w:val="00614FEB"/>
    <w:rsid w:val="00616007"/>
    <w:rsid w:val="006165E1"/>
    <w:rsid w:val="0061796D"/>
    <w:rsid w:val="006227FC"/>
    <w:rsid w:val="0062473F"/>
    <w:rsid w:val="00625C3D"/>
    <w:rsid w:val="00626837"/>
    <w:rsid w:val="0063156C"/>
    <w:rsid w:val="0063267D"/>
    <w:rsid w:val="0064027C"/>
    <w:rsid w:val="00640F60"/>
    <w:rsid w:val="0064109E"/>
    <w:rsid w:val="0064208E"/>
    <w:rsid w:val="00642767"/>
    <w:rsid w:val="0064308D"/>
    <w:rsid w:val="006452B7"/>
    <w:rsid w:val="00646AF2"/>
    <w:rsid w:val="00646F20"/>
    <w:rsid w:val="0065078D"/>
    <w:rsid w:val="006517ED"/>
    <w:rsid w:val="00653DCF"/>
    <w:rsid w:val="00657729"/>
    <w:rsid w:val="00660D0C"/>
    <w:rsid w:val="00661D99"/>
    <w:rsid w:val="0066386E"/>
    <w:rsid w:val="0066407F"/>
    <w:rsid w:val="00664E1F"/>
    <w:rsid w:val="00670BC0"/>
    <w:rsid w:val="00670C6D"/>
    <w:rsid w:val="00671835"/>
    <w:rsid w:val="00675B5C"/>
    <w:rsid w:val="00675C36"/>
    <w:rsid w:val="00676AD4"/>
    <w:rsid w:val="006801A4"/>
    <w:rsid w:val="00680CF4"/>
    <w:rsid w:val="00681503"/>
    <w:rsid w:val="00682083"/>
    <w:rsid w:val="0068225F"/>
    <w:rsid w:val="006869C3"/>
    <w:rsid w:val="006930F5"/>
    <w:rsid w:val="00693214"/>
    <w:rsid w:val="00693877"/>
    <w:rsid w:val="006978D4"/>
    <w:rsid w:val="006A27D6"/>
    <w:rsid w:val="006A6565"/>
    <w:rsid w:val="006A6B74"/>
    <w:rsid w:val="006A71F7"/>
    <w:rsid w:val="006A7245"/>
    <w:rsid w:val="006A7339"/>
    <w:rsid w:val="006B40E8"/>
    <w:rsid w:val="006B71D8"/>
    <w:rsid w:val="006C07E6"/>
    <w:rsid w:val="006C2AF5"/>
    <w:rsid w:val="006C310C"/>
    <w:rsid w:val="006C4EF8"/>
    <w:rsid w:val="006C5563"/>
    <w:rsid w:val="006C685D"/>
    <w:rsid w:val="006D2163"/>
    <w:rsid w:val="006D2FF0"/>
    <w:rsid w:val="006D73DE"/>
    <w:rsid w:val="006E06F0"/>
    <w:rsid w:val="006E12AD"/>
    <w:rsid w:val="006E1555"/>
    <w:rsid w:val="006E2976"/>
    <w:rsid w:val="006E3A0B"/>
    <w:rsid w:val="006E45EC"/>
    <w:rsid w:val="006E58F3"/>
    <w:rsid w:val="006F034F"/>
    <w:rsid w:val="006F0BD1"/>
    <w:rsid w:val="006F2159"/>
    <w:rsid w:val="006F27D4"/>
    <w:rsid w:val="006F3C18"/>
    <w:rsid w:val="006F42B3"/>
    <w:rsid w:val="006F69FF"/>
    <w:rsid w:val="007011E7"/>
    <w:rsid w:val="00701F01"/>
    <w:rsid w:val="00702F32"/>
    <w:rsid w:val="00702F5E"/>
    <w:rsid w:val="00703591"/>
    <w:rsid w:val="00704B9B"/>
    <w:rsid w:val="00705392"/>
    <w:rsid w:val="00710F9D"/>
    <w:rsid w:val="0071728E"/>
    <w:rsid w:val="00717373"/>
    <w:rsid w:val="00717895"/>
    <w:rsid w:val="00717922"/>
    <w:rsid w:val="0072243F"/>
    <w:rsid w:val="00724469"/>
    <w:rsid w:val="00724CF0"/>
    <w:rsid w:val="0072571A"/>
    <w:rsid w:val="00726024"/>
    <w:rsid w:val="0072693C"/>
    <w:rsid w:val="00727F83"/>
    <w:rsid w:val="00731181"/>
    <w:rsid w:val="0073288A"/>
    <w:rsid w:val="00734116"/>
    <w:rsid w:val="0073516E"/>
    <w:rsid w:val="00735840"/>
    <w:rsid w:val="0073798F"/>
    <w:rsid w:val="00737E26"/>
    <w:rsid w:val="007417DB"/>
    <w:rsid w:val="0074313E"/>
    <w:rsid w:val="00743E2E"/>
    <w:rsid w:val="00744136"/>
    <w:rsid w:val="007469A9"/>
    <w:rsid w:val="00746A17"/>
    <w:rsid w:val="00747BDE"/>
    <w:rsid w:val="00747DD1"/>
    <w:rsid w:val="007507EE"/>
    <w:rsid w:val="007512DC"/>
    <w:rsid w:val="00751339"/>
    <w:rsid w:val="00754981"/>
    <w:rsid w:val="00755922"/>
    <w:rsid w:val="00761901"/>
    <w:rsid w:val="007619EE"/>
    <w:rsid w:val="00762C39"/>
    <w:rsid w:val="00764FF9"/>
    <w:rsid w:val="007657A8"/>
    <w:rsid w:val="00771104"/>
    <w:rsid w:val="00773256"/>
    <w:rsid w:val="007761DC"/>
    <w:rsid w:val="00776A1E"/>
    <w:rsid w:val="00777689"/>
    <w:rsid w:val="0078236A"/>
    <w:rsid w:val="00784ABC"/>
    <w:rsid w:val="00784CDD"/>
    <w:rsid w:val="00787FF5"/>
    <w:rsid w:val="00790941"/>
    <w:rsid w:val="00792C4B"/>
    <w:rsid w:val="00792CC5"/>
    <w:rsid w:val="00792FAE"/>
    <w:rsid w:val="00793890"/>
    <w:rsid w:val="00794090"/>
    <w:rsid w:val="00794F43"/>
    <w:rsid w:val="00795439"/>
    <w:rsid w:val="007958AE"/>
    <w:rsid w:val="00795F62"/>
    <w:rsid w:val="00795FEE"/>
    <w:rsid w:val="007A0843"/>
    <w:rsid w:val="007A1325"/>
    <w:rsid w:val="007A34F4"/>
    <w:rsid w:val="007A6739"/>
    <w:rsid w:val="007A7FD9"/>
    <w:rsid w:val="007B10AF"/>
    <w:rsid w:val="007B1F8D"/>
    <w:rsid w:val="007B27B8"/>
    <w:rsid w:val="007B4301"/>
    <w:rsid w:val="007B498B"/>
    <w:rsid w:val="007B51D8"/>
    <w:rsid w:val="007B5C92"/>
    <w:rsid w:val="007B60E4"/>
    <w:rsid w:val="007B6576"/>
    <w:rsid w:val="007B664B"/>
    <w:rsid w:val="007B7599"/>
    <w:rsid w:val="007C16BF"/>
    <w:rsid w:val="007C2D48"/>
    <w:rsid w:val="007C45FC"/>
    <w:rsid w:val="007C54C6"/>
    <w:rsid w:val="007C55DB"/>
    <w:rsid w:val="007C636A"/>
    <w:rsid w:val="007C66D3"/>
    <w:rsid w:val="007C738A"/>
    <w:rsid w:val="007D0386"/>
    <w:rsid w:val="007D0612"/>
    <w:rsid w:val="007D1047"/>
    <w:rsid w:val="007D12F9"/>
    <w:rsid w:val="007D1337"/>
    <w:rsid w:val="007D16A1"/>
    <w:rsid w:val="007D35E7"/>
    <w:rsid w:val="007D5557"/>
    <w:rsid w:val="007D5A82"/>
    <w:rsid w:val="007D5D0D"/>
    <w:rsid w:val="007D6920"/>
    <w:rsid w:val="007D6D28"/>
    <w:rsid w:val="007D7019"/>
    <w:rsid w:val="007D70E1"/>
    <w:rsid w:val="007D7532"/>
    <w:rsid w:val="007E213D"/>
    <w:rsid w:val="007E316F"/>
    <w:rsid w:val="007E37FE"/>
    <w:rsid w:val="007E4567"/>
    <w:rsid w:val="007E49EC"/>
    <w:rsid w:val="007E62D7"/>
    <w:rsid w:val="007E65D3"/>
    <w:rsid w:val="007E749F"/>
    <w:rsid w:val="007F1787"/>
    <w:rsid w:val="007F3A28"/>
    <w:rsid w:val="007F5C10"/>
    <w:rsid w:val="007F6061"/>
    <w:rsid w:val="007F63AC"/>
    <w:rsid w:val="007F7070"/>
    <w:rsid w:val="007F7278"/>
    <w:rsid w:val="008013A3"/>
    <w:rsid w:val="008043B9"/>
    <w:rsid w:val="008111D9"/>
    <w:rsid w:val="00812D3B"/>
    <w:rsid w:val="008134CE"/>
    <w:rsid w:val="0081479B"/>
    <w:rsid w:val="00814959"/>
    <w:rsid w:val="00820A99"/>
    <w:rsid w:val="00821A64"/>
    <w:rsid w:val="008234E3"/>
    <w:rsid w:val="00824025"/>
    <w:rsid w:val="008253A1"/>
    <w:rsid w:val="008277EA"/>
    <w:rsid w:val="00830F5F"/>
    <w:rsid w:val="00831B20"/>
    <w:rsid w:val="008328CC"/>
    <w:rsid w:val="00836404"/>
    <w:rsid w:val="008412C5"/>
    <w:rsid w:val="00842E42"/>
    <w:rsid w:val="008470AB"/>
    <w:rsid w:val="00847535"/>
    <w:rsid w:val="008477D0"/>
    <w:rsid w:val="008512A8"/>
    <w:rsid w:val="00852DF1"/>
    <w:rsid w:val="0085441D"/>
    <w:rsid w:val="00856758"/>
    <w:rsid w:val="00856D04"/>
    <w:rsid w:val="00861491"/>
    <w:rsid w:val="00863347"/>
    <w:rsid w:val="00863682"/>
    <w:rsid w:val="00865A42"/>
    <w:rsid w:val="00866242"/>
    <w:rsid w:val="008708BF"/>
    <w:rsid w:val="00877EF7"/>
    <w:rsid w:val="008822A9"/>
    <w:rsid w:val="008854E3"/>
    <w:rsid w:val="00886311"/>
    <w:rsid w:val="00893325"/>
    <w:rsid w:val="00894EE6"/>
    <w:rsid w:val="0089550C"/>
    <w:rsid w:val="008A0F7E"/>
    <w:rsid w:val="008A15C8"/>
    <w:rsid w:val="008A2BF5"/>
    <w:rsid w:val="008A3C13"/>
    <w:rsid w:val="008A40B2"/>
    <w:rsid w:val="008A448F"/>
    <w:rsid w:val="008A465B"/>
    <w:rsid w:val="008A5DF2"/>
    <w:rsid w:val="008B0774"/>
    <w:rsid w:val="008B092A"/>
    <w:rsid w:val="008B0E20"/>
    <w:rsid w:val="008B101B"/>
    <w:rsid w:val="008B5089"/>
    <w:rsid w:val="008B6E0E"/>
    <w:rsid w:val="008B6EBD"/>
    <w:rsid w:val="008B6EBF"/>
    <w:rsid w:val="008B7159"/>
    <w:rsid w:val="008C12E2"/>
    <w:rsid w:val="008C1DE4"/>
    <w:rsid w:val="008C37DD"/>
    <w:rsid w:val="008C4848"/>
    <w:rsid w:val="008C6FB3"/>
    <w:rsid w:val="008C79AD"/>
    <w:rsid w:val="008C7D83"/>
    <w:rsid w:val="008D1046"/>
    <w:rsid w:val="008D1630"/>
    <w:rsid w:val="008D29B7"/>
    <w:rsid w:val="008D37F8"/>
    <w:rsid w:val="008E0598"/>
    <w:rsid w:val="008E10EA"/>
    <w:rsid w:val="008E13A5"/>
    <w:rsid w:val="008E1ADA"/>
    <w:rsid w:val="008E4089"/>
    <w:rsid w:val="008E419D"/>
    <w:rsid w:val="008E5025"/>
    <w:rsid w:val="008E55A0"/>
    <w:rsid w:val="008E6A5E"/>
    <w:rsid w:val="008E7152"/>
    <w:rsid w:val="008E7EEF"/>
    <w:rsid w:val="008F29A3"/>
    <w:rsid w:val="008F317C"/>
    <w:rsid w:val="008F5C3E"/>
    <w:rsid w:val="008F5C5A"/>
    <w:rsid w:val="008F674E"/>
    <w:rsid w:val="008F74A8"/>
    <w:rsid w:val="0090077D"/>
    <w:rsid w:val="009023DB"/>
    <w:rsid w:val="00902B5F"/>
    <w:rsid w:val="009051E9"/>
    <w:rsid w:val="00910711"/>
    <w:rsid w:val="009133F3"/>
    <w:rsid w:val="00915219"/>
    <w:rsid w:val="009204B2"/>
    <w:rsid w:val="009205EA"/>
    <w:rsid w:val="009209BB"/>
    <w:rsid w:val="00921191"/>
    <w:rsid w:val="009243F5"/>
    <w:rsid w:val="00925A0E"/>
    <w:rsid w:val="00927321"/>
    <w:rsid w:val="00927A07"/>
    <w:rsid w:val="00927A2E"/>
    <w:rsid w:val="00932E56"/>
    <w:rsid w:val="00934935"/>
    <w:rsid w:val="00935CA1"/>
    <w:rsid w:val="00936DDF"/>
    <w:rsid w:val="009438EB"/>
    <w:rsid w:val="00943CE6"/>
    <w:rsid w:val="00943DFB"/>
    <w:rsid w:val="009446B3"/>
    <w:rsid w:val="00945700"/>
    <w:rsid w:val="00946054"/>
    <w:rsid w:val="009465C9"/>
    <w:rsid w:val="00946829"/>
    <w:rsid w:val="00947901"/>
    <w:rsid w:val="0095025D"/>
    <w:rsid w:val="00952765"/>
    <w:rsid w:val="00953773"/>
    <w:rsid w:val="00953F34"/>
    <w:rsid w:val="00954DF6"/>
    <w:rsid w:val="009550E3"/>
    <w:rsid w:val="00955F50"/>
    <w:rsid w:val="009562DA"/>
    <w:rsid w:val="00956D69"/>
    <w:rsid w:val="00960DB4"/>
    <w:rsid w:val="009620FD"/>
    <w:rsid w:val="00962724"/>
    <w:rsid w:val="00962CBE"/>
    <w:rsid w:val="00963BEB"/>
    <w:rsid w:val="00964D9A"/>
    <w:rsid w:val="00966BD6"/>
    <w:rsid w:val="00970112"/>
    <w:rsid w:val="00970DE7"/>
    <w:rsid w:val="00971F93"/>
    <w:rsid w:val="00972EA5"/>
    <w:rsid w:val="00973143"/>
    <w:rsid w:val="00976248"/>
    <w:rsid w:val="00976D24"/>
    <w:rsid w:val="009775D7"/>
    <w:rsid w:val="00977F18"/>
    <w:rsid w:val="0098022D"/>
    <w:rsid w:val="00981AB2"/>
    <w:rsid w:val="00982E05"/>
    <w:rsid w:val="00983B1A"/>
    <w:rsid w:val="00983E78"/>
    <w:rsid w:val="009845A9"/>
    <w:rsid w:val="009861D9"/>
    <w:rsid w:val="009861EE"/>
    <w:rsid w:val="00986A55"/>
    <w:rsid w:val="00991EC4"/>
    <w:rsid w:val="0099227F"/>
    <w:rsid w:val="009935EB"/>
    <w:rsid w:val="009954D9"/>
    <w:rsid w:val="009A02AA"/>
    <w:rsid w:val="009A0BC8"/>
    <w:rsid w:val="009A2835"/>
    <w:rsid w:val="009A365B"/>
    <w:rsid w:val="009A39A4"/>
    <w:rsid w:val="009A3A59"/>
    <w:rsid w:val="009A489E"/>
    <w:rsid w:val="009B210C"/>
    <w:rsid w:val="009C0BBB"/>
    <w:rsid w:val="009C0D18"/>
    <w:rsid w:val="009C104A"/>
    <w:rsid w:val="009C2E32"/>
    <w:rsid w:val="009D3CB3"/>
    <w:rsid w:val="009D55B0"/>
    <w:rsid w:val="009D6863"/>
    <w:rsid w:val="009D6A4B"/>
    <w:rsid w:val="009D6E4A"/>
    <w:rsid w:val="009E1AFA"/>
    <w:rsid w:val="009E4F3E"/>
    <w:rsid w:val="009E5C19"/>
    <w:rsid w:val="009F1BDD"/>
    <w:rsid w:val="009F32E3"/>
    <w:rsid w:val="009F4B61"/>
    <w:rsid w:val="009F4BD6"/>
    <w:rsid w:val="009F68B6"/>
    <w:rsid w:val="009F7D36"/>
    <w:rsid w:val="00A00A79"/>
    <w:rsid w:val="00A022C5"/>
    <w:rsid w:val="00A0475B"/>
    <w:rsid w:val="00A06E4E"/>
    <w:rsid w:val="00A07A96"/>
    <w:rsid w:val="00A10DE3"/>
    <w:rsid w:val="00A119DA"/>
    <w:rsid w:val="00A146E8"/>
    <w:rsid w:val="00A15AFC"/>
    <w:rsid w:val="00A168BF"/>
    <w:rsid w:val="00A17493"/>
    <w:rsid w:val="00A231C6"/>
    <w:rsid w:val="00A23A6F"/>
    <w:rsid w:val="00A24B7B"/>
    <w:rsid w:val="00A27BDA"/>
    <w:rsid w:val="00A30029"/>
    <w:rsid w:val="00A30172"/>
    <w:rsid w:val="00A31C0A"/>
    <w:rsid w:val="00A339E2"/>
    <w:rsid w:val="00A35A37"/>
    <w:rsid w:val="00A41432"/>
    <w:rsid w:val="00A41608"/>
    <w:rsid w:val="00A4310B"/>
    <w:rsid w:val="00A43BF5"/>
    <w:rsid w:val="00A43ECF"/>
    <w:rsid w:val="00A46CCC"/>
    <w:rsid w:val="00A47D21"/>
    <w:rsid w:val="00A50A1A"/>
    <w:rsid w:val="00A52B71"/>
    <w:rsid w:val="00A537D4"/>
    <w:rsid w:val="00A55AC3"/>
    <w:rsid w:val="00A562B8"/>
    <w:rsid w:val="00A57102"/>
    <w:rsid w:val="00A6014A"/>
    <w:rsid w:val="00A61A7A"/>
    <w:rsid w:val="00A61EB2"/>
    <w:rsid w:val="00A625EB"/>
    <w:rsid w:val="00A6313A"/>
    <w:rsid w:val="00A64554"/>
    <w:rsid w:val="00A64BD8"/>
    <w:rsid w:val="00A6590E"/>
    <w:rsid w:val="00A66BC5"/>
    <w:rsid w:val="00A67910"/>
    <w:rsid w:val="00A71092"/>
    <w:rsid w:val="00A7127B"/>
    <w:rsid w:val="00A71C30"/>
    <w:rsid w:val="00A73271"/>
    <w:rsid w:val="00A73465"/>
    <w:rsid w:val="00A7371B"/>
    <w:rsid w:val="00A75D0B"/>
    <w:rsid w:val="00A76B7E"/>
    <w:rsid w:val="00A8143E"/>
    <w:rsid w:val="00A829F1"/>
    <w:rsid w:val="00A837A7"/>
    <w:rsid w:val="00A846CB"/>
    <w:rsid w:val="00A84BF4"/>
    <w:rsid w:val="00A85BF0"/>
    <w:rsid w:val="00A85FBE"/>
    <w:rsid w:val="00A87EF7"/>
    <w:rsid w:val="00A9043D"/>
    <w:rsid w:val="00A929BF"/>
    <w:rsid w:val="00A95904"/>
    <w:rsid w:val="00A978F3"/>
    <w:rsid w:val="00A97B7B"/>
    <w:rsid w:val="00AA116D"/>
    <w:rsid w:val="00AA1B4E"/>
    <w:rsid w:val="00AA1FBD"/>
    <w:rsid w:val="00AA2219"/>
    <w:rsid w:val="00AA2957"/>
    <w:rsid w:val="00AA3531"/>
    <w:rsid w:val="00AA50C2"/>
    <w:rsid w:val="00AA6032"/>
    <w:rsid w:val="00AB13CD"/>
    <w:rsid w:val="00AB1DC8"/>
    <w:rsid w:val="00AB3F9D"/>
    <w:rsid w:val="00AB4CA5"/>
    <w:rsid w:val="00AB50E2"/>
    <w:rsid w:val="00AB549D"/>
    <w:rsid w:val="00AB7848"/>
    <w:rsid w:val="00AC276E"/>
    <w:rsid w:val="00AC68AB"/>
    <w:rsid w:val="00AC7771"/>
    <w:rsid w:val="00AD3875"/>
    <w:rsid w:val="00AD4204"/>
    <w:rsid w:val="00AD5AFD"/>
    <w:rsid w:val="00AD748F"/>
    <w:rsid w:val="00AD7C06"/>
    <w:rsid w:val="00AE092D"/>
    <w:rsid w:val="00AE1BE4"/>
    <w:rsid w:val="00AE1DE7"/>
    <w:rsid w:val="00AE2BF0"/>
    <w:rsid w:val="00AE3E58"/>
    <w:rsid w:val="00AE4696"/>
    <w:rsid w:val="00AE492E"/>
    <w:rsid w:val="00AE6DC9"/>
    <w:rsid w:val="00AE7954"/>
    <w:rsid w:val="00AF13E1"/>
    <w:rsid w:val="00B03947"/>
    <w:rsid w:val="00B04518"/>
    <w:rsid w:val="00B063EC"/>
    <w:rsid w:val="00B06E31"/>
    <w:rsid w:val="00B07724"/>
    <w:rsid w:val="00B1072E"/>
    <w:rsid w:val="00B147FE"/>
    <w:rsid w:val="00B153AA"/>
    <w:rsid w:val="00B213FE"/>
    <w:rsid w:val="00B21508"/>
    <w:rsid w:val="00B25470"/>
    <w:rsid w:val="00B30CE2"/>
    <w:rsid w:val="00B332CB"/>
    <w:rsid w:val="00B343C8"/>
    <w:rsid w:val="00B349CA"/>
    <w:rsid w:val="00B37D9F"/>
    <w:rsid w:val="00B404D7"/>
    <w:rsid w:val="00B41532"/>
    <w:rsid w:val="00B441AA"/>
    <w:rsid w:val="00B469F5"/>
    <w:rsid w:val="00B5023F"/>
    <w:rsid w:val="00B5709A"/>
    <w:rsid w:val="00B603F5"/>
    <w:rsid w:val="00B61DFD"/>
    <w:rsid w:val="00B6411B"/>
    <w:rsid w:val="00B64D6F"/>
    <w:rsid w:val="00B669B8"/>
    <w:rsid w:val="00B712F8"/>
    <w:rsid w:val="00B759EC"/>
    <w:rsid w:val="00B8229C"/>
    <w:rsid w:val="00B82F0C"/>
    <w:rsid w:val="00B86ABD"/>
    <w:rsid w:val="00B86CCF"/>
    <w:rsid w:val="00B90889"/>
    <w:rsid w:val="00B91270"/>
    <w:rsid w:val="00B926B0"/>
    <w:rsid w:val="00B93246"/>
    <w:rsid w:val="00B9440A"/>
    <w:rsid w:val="00B9443A"/>
    <w:rsid w:val="00B94F8D"/>
    <w:rsid w:val="00B950F9"/>
    <w:rsid w:val="00B95BB5"/>
    <w:rsid w:val="00B96496"/>
    <w:rsid w:val="00B96522"/>
    <w:rsid w:val="00B96CA6"/>
    <w:rsid w:val="00BA73E9"/>
    <w:rsid w:val="00BB19D0"/>
    <w:rsid w:val="00BB1B8D"/>
    <w:rsid w:val="00BB1EDF"/>
    <w:rsid w:val="00BB2A1E"/>
    <w:rsid w:val="00BB3A2A"/>
    <w:rsid w:val="00BB6D0C"/>
    <w:rsid w:val="00BB7091"/>
    <w:rsid w:val="00BC12BE"/>
    <w:rsid w:val="00BC1449"/>
    <w:rsid w:val="00BC2489"/>
    <w:rsid w:val="00BC3E1F"/>
    <w:rsid w:val="00BC6C48"/>
    <w:rsid w:val="00BC7387"/>
    <w:rsid w:val="00BC7F08"/>
    <w:rsid w:val="00BD14D6"/>
    <w:rsid w:val="00BD5A8F"/>
    <w:rsid w:val="00BE1456"/>
    <w:rsid w:val="00BE2855"/>
    <w:rsid w:val="00BE4BCE"/>
    <w:rsid w:val="00BE750B"/>
    <w:rsid w:val="00BF22A7"/>
    <w:rsid w:val="00BF38BB"/>
    <w:rsid w:val="00BF3D50"/>
    <w:rsid w:val="00BF4259"/>
    <w:rsid w:val="00C01E44"/>
    <w:rsid w:val="00C02839"/>
    <w:rsid w:val="00C03BFD"/>
    <w:rsid w:val="00C04918"/>
    <w:rsid w:val="00C0770E"/>
    <w:rsid w:val="00C100A4"/>
    <w:rsid w:val="00C10509"/>
    <w:rsid w:val="00C114A3"/>
    <w:rsid w:val="00C114B2"/>
    <w:rsid w:val="00C120B1"/>
    <w:rsid w:val="00C12803"/>
    <w:rsid w:val="00C13470"/>
    <w:rsid w:val="00C13738"/>
    <w:rsid w:val="00C13747"/>
    <w:rsid w:val="00C151F5"/>
    <w:rsid w:val="00C17BF9"/>
    <w:rsid w:val="00C21022"/>
    <w:rsid w:val="00C217B7"/>
    <w:rsid w:val="00C218CD"/>
    <w:rsid w:val="00C21EB4"/>
    <w:rsid w:val="00C22157"/>
    <w:rsid w:val="00C23567"/>
    <w:rsid w:val="00C243A8"/>
    <w:rsid w:val="00C243B3"/>
    <w:rsid w:val="00C24519"/>
    <w:rsid w:val="00C27AD4"/>
    <w:rsid w:val="00C30003"/>
    <w:rsid w:val="00C30A87"/>
    <w:rsid w:val="00C310BD"/>
    <w:rsid w:val="00C31181"/>
    <w:rsid w:val="00C31C6E"/>
    <w:rsid w:val="00C32012"/>
    <w:rsid w:val="00C3267B"/>
    <w:rsid w:val="00C33319"/>
    <w:rsid w:val="00C34D1E"/>
    <w:rsid w:val="00C34D6B"/>
    <w:rsid w:val="00C37E7E"/>
    <w:rsid w:val="00C420C3"/>
    <w:rsid w:val="00C42102"/>
    <w:rsid w:val="00C42404"/>
    <w:rsid w:val="00C4338C"/>
    <w:rsid w:val="00C43596"/>
    <w:rsid w:val="00C43773"/>
    <w:rsid w:val="00C45F56"/>
    <w:rsid w:val="00C473F9"/>
    <w:rsid w:val="00C507D7"/>
    <w:rsid w:val="00C51D9E"/>
    <w:rsid w:val="00C538F3"/>
    <w:rsid w:val="00C54062"/>
    <w:rsid w:val="00C56195"/>
    <w:rsid w:val="00C5791C"/>
    <w:rsid w:val="00C602D2"/>
    <w:rsid w:val="00C60311"/>
    <w:rsid w:val="00C63183"/>
    <w:rsid w:val="00C64458"/>
    <w:rsid w:val="00C70155"/>
    <w:rsid w:val="00C72563"/>
    <w:rsid w:val="00C75127"/>
    <w:rsid w:val="00C811C7"/>
    <w:rsid w:val="00C8146F"/>
    <w:rsid w:val="00C81F68"/>
    <w:rsid w:val="00C82DC4"/>
    <w:rsid w:val="00C8645B"/>
    <w:rsid w:val="00C86D5E"/>
    <w:rsid w:val="00C870EA"/>
    <w:rsid w:val="00C90325"/>
    <w:rsid w:val="00C91D1A"/>
    <w:rsid w:val="00C931DC"/>
    <w:rsid w:val="00C93EAD"/>
    <w:rsid w:val="00C94E6F"/>
    <w:rsid w:val="00CA14F9"/>
    <w:rsid w:val="00CA1674"/>
    <w:rsid w:val="00CA1EBC"/>
    <w:rsid w:val="00CA2E04"/>
    <w:rsid w:val="00CA33E2"/>
    <w:rsid w:val="00CA3BFF"/>
    <w:rsid w:val="00CA54B0"/>
    <w:rsid w:val="00CA5AFC"/>
    <w:rsid w:val="00CB1F27"/>
    <w:rsid w:val="00CC0D8E"/>
    <w:rsid w:val="00CC1F99"/>
    <w:rsid w:val="00CC398B"/>
    <w:rsid w:val="00CC51D3"/>
    <w:rsid w:val="00CC6A58"/>
    <w:rsid w:val="00CC6E75"/>
    <w:rsid w:val="00CD068A"/>
    <w:rsid w:val="00CD07A3"/>
    <w:rsid w:val="00CD1323"/>
    <w:rsid w:val="00CD13E5"/>
    <w:rsid w:val="00CD2D50"/>
    <w:rsid w:val="00CD5FD4"/>
    <w:rsid w:val="00CD62C2"/>
    <w:rsid w:val="00CE0CB9"/>
    <w:rsid w:val="00CE1703"/>
    <w:rsid w:val="00CE3CD0"/>
    <w:rsid w:val="00CE43F3"/>
    <w:rsid w:val="00CE6336"/>
    <w:rsid w:val="00CF0035"/>
    <w:rsid w:val="00CF0901"/>
    <w:rsid w:val="00CF1358"/>
    <w:rsid w:val="00CF1C3E"/>
    <w:rsid w:val="00CF4241"/>
    <w:rsid w:val="00CF4DA7"/>
    <w:rsid w:val="00CF6886"/>
    <w:rsid w:val="00CF6D11"/>
    <w:rsid w:val="00CF73B3"/>
    <w:rsid w:val="00D00427"/>
    <w:rsid w:val="00D0128B"/>
    <w:rsid w:val="00D019F1"/>
    <w:rsid w:val="00D03690"/>
    <w:rsid w:val="00D046E9"/>
    <w:rsid w:val="00D05FFD"/>
    <w:rsid w:val="00D06F05"/>
    <w:rsid w:val="00D07218"/>
    <w:rsid w:val="00D10C7A"/>
    <w:rsid w:val="00D14BF0"/>
    <w:rsid w:val="00D17901"/>
    <w:rsid w:val="00D17DE2"/>
    <w:rsid w:val="00D22238"/>
    <w:rsid w:val="00D22ABB"/>
    <w:rsid w:val="00D23718"/>
    <w:rsid w:val="00D24503"/>
    <w:rsid w:val="00D25D9F"/>
    <w:rsid w:val="00D26EC0"/>
    <w:rsid w:val="00D30440"/>
    <w:rsid w:val="00D31E8D"/>
    <w:rsid w:val="00D31F75"/>
    <w:rsid w:val="00D32475"/>
    <w:rsid w:val="00D33AE7"/>
    <w:rsid w:val="00D33B67"/>
    <w:rsid w:val="00D340B2"/>
    <w:rsid w:val="00D3499F"/>
    <w:rsid w:val="00D349DB"/>
    <w:rsid w:val="00D35280"/>
    <w:rsid w:val="00D37361"/>
    <w:rsid w:val="00D37F7B"/>
    <w:rsid w:val="00D40C46"/>
    <w:rsid w:val="00D4205A"/>
    <w:rsid w:val="00D42E8F"/>
    <w:rsid w:val="00D510A1"/>
    <w:rsid w:val="00D51611"/>
    <w:rsid w:val="00D54968"/>
    <w:rsid w:val="00D54F83"/>
    <w:rsid w:val="00D57BFE"/>
    <w:rsid w:val="00D600BB"/>
    <w:rsid w:val="00D604FD"/>
    <w:rsid w:val="00D61673"/>
    <w:rsid w:val="00D62DEE"/>
    <w:rsid w:val="00D678CB"/>
    <w:rsid w:val="00D70E34"/>
    <w:rsid w:val="00D75C89"/>
    <w:rsid w:val="00D75F60"/>
    <w:rsid w:val="00D7642A"/>
    <w:rsid w:val="00D77D8F"/>
    <w:rsid w:val="00D816F6"/>
    <w:rsid w:val="00D819D0"/>
    <w:rsid w:val="00D830AA"/>
    <w:rsid w:val="00D83A38"/>
    <w:rsid w:val="00D914A2"/>
    <w:rsid w:val="00D92BC7"/>
    <w:rsid w:val="00D93E18"/>
    <w:rsid w:val="00D9535F"/>
    <w:rsid w:val="00D958D9"/>
    <w:rsid w:val="00D96549"/>
    <w:rsid w:val="00DA0740"/>
    <w:rsid w:val="00DA6B89"/>
    <w:rsid w:val="00DB182D"/>
    <w:rsid w:val="00DB1D14"/>
    <w:rsid w:val="00DB2651"/>
    <w:rsid w:val="00DB349E"/>
    <w:rsid w:val="00DB5AD6"/>
    <w:rsid w:val="00DB5DAB"/>
    <w:rsid w:val="00DC3197"/>
    <w:rsid w:val="00DC47B2"/>
    <w:rsid w:val="00DD04AE"/>
    <w:rsid w:val="00DD214E"/>
    <w:rsid w:val="00DD55D1"/>
    <w:rsid w:val="00DD5BBF"/>
    <w:rsid w:val="00DD72F5"/>
    <w:rsid w:val="00DE00E9"/>
    <w:rsid w:val="00DE02C7"/>
    <w:rsid w:val="00DE246C"/>
    <w:rsid w:val="00DE3451"/>
    <w:rsid w:val="00DE3616"/>
    <w:rsid w:val="00DE3E37"/>
    <w:rsid w:val="00DE4CCA"/>
    <w:rsid w:val="00DE7B09"/>
    <w:rsid w:val="00DF05EF"/>
    <w:rsid w:val="00DF0929"/>
    <w:rsid w:val="00DF42AA"/>
    <w:rsid w:val="00DF4D6E"/>
    <w:rsid w:val="00DF6BCF"/>
    <w:rsid w:val="00E00170"/>
    <w:rsid w:val="00E00555"/>
    <w:rsid w:val="00E0095A"/>
    <w:rsid w:val="00E01D43"/>
    <w:rsid w:val="00E02974"/>
    <w:rsid w:val="00E02DCC"/>
    <w:rsid w:val="00E04C53"/>
    <w:rsid w:val="00E05392"/>
    <w:rsid w:val="00E074A8"/>
    <w:rsid w:val="00E12FBB"/>
    <w:rsid w:val="00E15494"/>
    <w:rsid w:val="00E15E34"/>
    <w:rsid w:val="00E16C36"/>
    <w:rsid w:val="00E21ACA"/>
    <w:rsid w:val="00E253D3"/>
    <w:rsid w:val="00E32315"/>
    <w:rsid w:val="00E35CD9"/>
    <w:rsid w:val="00E362B8"/>
    <w:rsid w:val="00E36C6D"/>
    <w:rsid w:val="00E40611"/>
    <w:rsid w:val="00E416BE"/>
    <w:rsid w:val="00E41BE5"/>
    <w:rsid w:val="00E41E08"/>
    <w:rsid w:val="00E427BC"/>
    <w:rsid w:val="00E45D22"/>
    <w:rsid w:val="00E46672"/>
    <w:rsid w:val="00E46842"/>
    <w:rsid w:val="00E4737C"/>
    <w:rsid w:val="00E5679E"/>
    <w:rsid w:val="00E56E00"/>
    <w:rsid w:val="00E57E66"/>
    <w:rsid w:val="00E60C06"/>
    <w:rsid w:val="00E60D19"/>
    <w:rsid w:val="00E63BCC"/>
    <w:rsid w:val="00E64DBE"/>
    <w:rsid w:val="00E66314"/>
    <w:rsid w:val="00E70019"/>
    <w:rsid w:val="00E70149"/>
    <w:rsid w:val="00E70DCC"/>
    <w:rsid w:val="00E72072"/>
    <w:rsid w:val="00E72A7D"/>
    <w:rsid w:val="00E73DC6"/>
    <w:rsid w:val="00E819D7"/>
    <w:rsid w:val="00E81A77"/>
    <w:rsid w:val="00E81FD3"/>
    <w:rsid w:val="00E8338B"/>
    <w:rsid w:val="00E857C2"/>
    <w:rsid w:val="00E85CBD"/>
    <w:rsid w:val="00E90BD1"/>
    <w:rsid w:val="00E90C60"/>
    <w:rsid w:val="00E93979"/>
    <w:rsid w:val="00E961AA"/>
    <w:rsid w:val="00E97B90"/>
    <w:rsid w:val="00EA09DF"/>
    <w:rsid w:val="00EA4615"/>
    <w:rsid w:val="00EA730D"/>
    <w:rsid w:val="00EA783C"/>
    <w:rsid w:val="00EB029E"/>
    <w:rsid w:val="00EB0A77"/>
    <w:rsid w:val="00EB0EB6"/>
    <w:rsid w:val="00EB0FCC"/>
    <w:rsid w:val="00EC01F0"/>
    <w:rsid w:val="00EC2603"/>
    <w:rsid w:val="00EC317F"/>
    <w:rsid w:val="00EC3D8B"/>
    <w:rsid w:val="00EC4360"/>
    <w:rsid w:val="00EC4FCB"/>
    <w:rsid w:val="00EC5EE1"/>
    <w:rsid w:val="00EC75B6"/>
    <w:rsid w:val="00ED0375"/>
    <w:rsid w:val="00ED1FF3"/>
    <w:rsid w:val="00ED254B"/>
    <w:rsid w:val="00ED2A4D"/>
    <w:rsid w:val="00ED2BFB"/>
    <w:rsid w:val="00ED3E5D"/>
    <w:rsid w:val="00ED51E4"/>
    <w:rsid w:val="00ED6683"/>
    <w:rsid w:val="00ED7C06"/>
    <w:rsid w:val="00EE03B2"/>
    <w:rsid w:val="00EE1023"/>
    <w:rsid w:val="00EE1D82"/>
    <w:rsid w:val="00EE30D9"/>
    <w:rsid w:val="00EE4FCB"/>
    <w:rsid w:val="00EE7B9D"/>
    <w:rsid w:val="00EF03E1"/>
    <w:rsid w:val="00EF15C6"/>
    <w:rsid w:val="00EF1FAD"/>
    <w:rsid w:val="00EF2DF9"/>
    <w:rsid w:val="00EF71CD"/>
    <w:rsid w:val="00EF72DB"/>
    <w:rsid w:val="00EF7DB7"/>
    <w:rsid w:val="00F00A0E"/>
    <w:rsid w:val="00F0298B"/>
    <w:rsid w:val="00F03F8F"/>
    <w:rsid w:val="00F061D4"/>
    <w:rsid w:val="00F076D0"/>
    <w:rsid w:val="00F10C75"/>
    <w:rsid w:val="00F11275"/>
    <w:rsid w:val="00F138ED"/>
    <w:rsid w:val="00F15D84"/>
    <w:rsid w:val="00F168A7"/>
    <w:rsid w:val="00F16D75"/>
    <w:rsid w:val="00F175BD"/>
    <w:rsid w:val="00F20ECB"/>
    <w:rsid w:val="00F221D4"/>
    <w:rsid w:val="00F260DD"/>
    <w:rsid w:val="00F27B5D"/>
    <w:rsid w:val="00F27BC1"/>
    <w:rsid w:val="00F27EAB"/>
    <w:rsid w:val="00F35C41"/>
    <w:rsid w:val="00F37B65"/>
    <w:rsid w:val="00F37C77"/>
    <w:rsid w:val="00F37F15"/>
    <w:rsid w:val="00F41601"/>
    <w:rsid w:val="00F424C4"/>
    <w:rsid w:val="00F42B0D"/>
    <w:rsid w:val="00F42DEF"/>
    <w:rsid w:val="00F43602"/>
    <w:rsid w:val="00F43720"/>
    <w:rsid w:val="00F4436F"/>
    <w:rsid w:val="00F44900"/>
    <w:rsid w:val="00F46D6B"/>
    <w:rsid w:val="00F477C2"/>
    <w:rsid w:val="00F505CC"/>
    <w:rsid w:val="00F5155C"/>
    <w:rsid w:val="00F52BEE"/>
    <w:rsid w:val="00F53959"/>
    <w:rsid w:val="00F54894"/>
    <w:rsid w:val="00F56FB8"/>
    <w:rsid w:val="00F60B3C"/>
    <w:rsid w:val="00F60E70"/>
    <w:rsid w:val="00F61BC9"/>
    <w:rsid w:val="00F62450"/>
    <w:rsid w:val="00F64884"/>
    <w:rsid w:val="00F669D9"/>
    <w:rsid w:val="00F67837"/>
    <w:rsid w:val="00F74742"/>
    <w:rsid w:val="00F778CC"/>
    <w:rsid w:val="00F8208F"/>
    <w:rsid w:val="00F82671"/>
    <w:rsid w:val="00F8268D"/>
    <w:rsid w:val="00F837B5"/>
    <w:rsid w:val="00F92257"/>
    <w:rsid w:val="00F93D6A"/>
    <w:rsid w:val="00F94242"/>
    <w:rsid w:val="00F953DF"/>
    <w:rsid w:val="00F96C7F"/>
    <w:rsid w:val="00FA1A5F"/>
    <w:rsid w:val="00FA1D1E"/>
    <w:rsid w:val="00FA3379"/>
    <w:rsid w:val="00FA4499"/>
    <w:rsid w:val="00FA574C"/>
    <w:rsid w:val="00FA5DBE"/>
    <w:rsid w:val="00FA7CB8"/>
    <w:rsid w:val="00FA7CEB"/>
    <w:rsid w:val="00FB0FD7"/>
    <w:rsid w:val="00FB12F8"/>
    <w:rsid w:val="00FB4C06"/>
    <w:rsid w:val="00FB6CD2"/>
    <w:rsid w:val="00FB74BF"/>
    <w:rsid w:val="00FB7D6B"/>
    <w:rsid w:val="00FC1CDC"/>
    <w:rsid w:val="00FC1FFD"/>
    <w:rsid w:val="00FC3AB5"/>
    <w:rsid w:val="00FC3FFF"/>
    <w:rsid w:val="00FC6B48"/>
    <w:rsid w:val="00FC7C54"/>
    <w:rsid w:val="00FD01C2"/>
    <w:rsid w:val="00FD17E9"/>
    <w:rsid w:val="00FD18AE"/>
    <w:rsid w:val="00FD256D"/>
    <w:rsid w:val="00FD292E"/>
    <w:rsid w:val="00FD2DDC"/>
    <w:rsid w:val="00FD370C"/>
    <w:rsid w:val="00FD41B0"/>
    <w:rsid w:val="00FD4C34"/>
    <w:rsid w:val="00FE0873"/>
    <w:rsid w:val="00FE1BCB"/>
    <w:rsid w:val="00FE206B"/>
    <w:rsid w:val="00FE3A63"/>
    <w:rsid w:val="00FE5455"/>
    <w:rsid w:val="00FE5D32"/>
    <w:rsid w:val="00FE60B5"/>
    <w:rsid w:val="00FE74E2"/>
    <w:rsid w:val="00FF04E5"/>
    <w:rsid w:val="00FF051B"/>
    <w:rsid w:val="00FF0AC8"/>
    <w:rsid w:val="00FF2F34"/>
    <w:rsid w:val="00FF3DBC"/>
    <w:rsid w:val="00FF4020"/>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238</TotalTime>
  <Pages>13</Pages>
  <Words>5359</Words>
  <Characters>26774</Characters>
  <Application>Microsoft Office Word</Application>
  <DocSecurity>4</DocSecurity>
  <Lines>673</Lines>
  <Paragraphs>220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32056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19</cp:revision>
  <cp:lastPrinted>2003-06-23T16:25:00Z</cp:lastPrinted>
  <dcterms:created xsi:type="dcterms:W3CDTF">2003-06-10T10:21:00Z</dcterms:created>
  <dcterms:modified xsi:type="dcterms:W3CDTF">2003-06-25T12:50:00Z</dcterms:modified>
</cp:coreProperties>
</file>