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0E67" w:rsidP="005B2736">
            <w:pPr>
              <w:jc w:val="right"/>
            </w:pPr>
            <w:r w:rsidRPr="00870E67">
              <w:rPr>
                <w:sz w:val="40"/>
              </w:rPr>
              <w:t>CRC</w:t>
            </w:r>
            <w:r>
              <w:t>/C/</w:t>
            </w:r>
            <w:r w:rsidR="005B2736">
              <w:t>ISR</w:t>
            </w:r>
            <w:r>
              <w:t>/Q/</w:t>
            </w:r>
            <w:r w:rsidR="005B2736">
              <w:t>2</w:t>
            </w:r>
            <w:r>
              <w:t>-</w:t>
            </w:r>
            <w:r w:rsidR="00A50DA4">
              <w:t>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70E67" w:rsidRDefault="00870E67" w:rsidP="00870E67">
            <w:pPr>
              <w:spacing w:before="240" w:line="240" w:lineRule="exact"/>
            </w:pPr>
            <w:r>
              <w:t>Distr.: General</w:t>
            </w:r>
          </w:p>
          <w:p w:rsidR="00870E67" w:rsidRDefault="00D71317" w:rsidP="00870E67">
            <w:pPr>
              <w:spacing w:line="240" w:lineRule="exact"/>
            </w:pPr>
            <w:r>
              <w:t>20</w:t>
            </w:r>
            <w:r w:rsidR="00FA6A6A">
              <w:t xml:space="preserve"> November</w:t>
            </w:r>
            <w:r w:rsidR="006A0625">
              <w:t xml:space="preserve"> </w:t>
            </w:r>
            <w:r w:rsidR="00870E67">
              <w:t>201</w:t>
            </w:r>
            <w:r w:rsidR="00073408">
              <w:t>2</w:t>
            </w:r>
          </w:p>
          <w:p w:rsidR="004A6B46" w:rsidRDefault="004A6B46" w:rsidP="00870E67">
            <w:pPr>
              <w:spacing w:line="240" w:lineRule="exact"/>
            </w:pPr>
          </w:p>
          <w:p w:rsidR="003107FA" w:rsidRDefault="00870E67" w:rsidP="00870E67">
            <w:pPr>
              <w:spacing w:line="240" w:lineRule="exact"/>
            </w:pPr>
            <w:r>
              <w:t>Original: English</w:t>
            </w:r>
          </w:p>
        </w:tc>
      </w:tr>
    </w:tbl>
    <w:p w:rsidR="00870E67" w:rsidRPr="00AC5D9B" w:rsidRDefault="00870E67" w:rsidP="00870E67">
      <w:pPr>
        <w:spacing w:before="120" w:line="240" w:lineRule="auto"/>
        <w:rPr>
          <w:b/>
          <w:sz w:val="24"/>
          <w:szCs w:val="24"/>
        </w:rPr>
      </w:pPr>
      <w:r>
        <w:rPr>
          <w:b/>
          <w:sz w:val="24"/>
          <w:szCs w:val="24"/>
        </w:rPr>
        <w:t>Committee on the Rights of the Child</w:t>
      </w:r>
    </w:p>
    <w:p w:rsidR="00870E67" w:rsidRPr="00870E67" w:rsidRDefault="00870E67" w:rsidP="00647076">
      <w:pPr>
        <w:pStyle w:val="HChG"/>
        <w:rPr>
          <w:rFonts w:eastAsia="Calibri"/>
          <w:highlight w:val="yellow"/>
          <w:lang w:val="en-US"/>
        </w:rPr>
      </w:pPr>
      <w:r w:rsidRPr="00870E67">
        <w:rPr>
          <w:rFonts w:eastAsia="Calibri"/>
        </w:rPr>
        <w:tab/>
      </w:r>
      <w:r w:rsidRPr="00870E67">
        <w:rPr>
          <w:rFonts w:eastAsia="Calibri"/>
        </w:rPr>
        <w:tab/>
        <w:t xml:space="preserve">List of issues </w:t>
      </w:r>
      <w:r w:rsidR="00E929CC">
        <w:rPr>
          <w:rFonts w:eastAsia="Calibri"/>
        </w:rPr>
        <w:t>to be t</w:t>
      </w:r>
      <w:r w:rsidR="00E929CC">
        <w:rPr>
          <w:rFonts w:eastAsia="Calibri"/>
          <w:lang w:val="en-US"/>
        </w:rPr>
        <w:t>aken up in connection with</w:t>
      </w:r>
      <w:r w:rsidR="0050268E">
        <w:rPr>
          <w:rFonts w:eastAsia="Calibri"/>
        </w:rPr>
        <w:t xml:space="preserve"> the consideration of</w:t>
      </w:r>
      <w:r w:rsidRPr="00870E67">
        <w:rPr>
          <w:rFonts w:eastAsia="Calibri"/>
        </w:rPr>
        <w:t xml:space="preserve"> the combined </w:t>
      </w:r>
      <w:r w:rsidR="00916854">
        <w:rPr>
          <w:rFonts w:eastAsia="Calibri"/>
        </w:rPr>
        <w:t>second</w:t>
      </w:r>
      <w:r w:rsidR="00227179">
        <w:rPr>
          <w:rFonts w:eastAsia="Calibri"/>
        </w:rPr>
        <w:t xml:space="preserve">, </w:t>
      </w:r>
      <w:r w:rsidR="00916854">
        <w:rPr>
          <w:rFonts w:eastAsia="Calibri"/>
        </w:rPr>
        <w:t>third</w:t>
      </w:r>
      <w:r w:rsidR="00227179">
        <w:rPr>
          <w:rFonts w:eastAsia="Calibri"/>
        </w:rPr>
        <w:t xml:space="preserve"> and fourth</w:t>
      </w:r>
      <w:r w:rsidRPr="00870E67">
        <w:rPr>
          <w:rFonts w:eastAsia="Calibri"/>
        </w:rPr>
        <w:t xml:space="preserve"> periodic reports of </w:t>
      </w:r>
      <w:r w:rsidR="005B2736">
        <w:rPr>
          <w:rFonts w:eastAsia="Calibri"/>
        </w:rPr>
        <w:t>Israel</w:t>
      </w:r>
      <w:r w:rsidR="00E929CC">
        <w:rPr>
          <w:rFonts w:eastAsia="Calibri"/>
        </w:rPr>
        <w:t xml:space="preserve">, adopted by the Committee at its </w:t>
      </w:r>
      <w:r w:rsidR="00FA6A6A">
        <w:rPr>
          <w:rFonts w:eastAsia="Calibri"/>
        </w:rPr>
        <w:t xml:space="preserve">pre-sessional working group for the </w:t>
      </w:r>
      <w:r w:rsidR="00E929CC">
        <w:rPr>
          <w:rFonts w:eastAsia="Calibri"/>
        </w:rPr>
        <w:t>sixty-</w:t>
      </w:r>
      <w:r w:rsidR="00FA6A6A">
        <w:rPr>
          <w:rFonts w:eastAsia="Calibri"/>
        </w:rPr>
        <w:t>second and sixty-third</w:t>
      </w:r>
      <w:r w:rsidR="00E929CC">
        <w:rPr>
          <w:rFonts w:eastAsia="Calibri"/>
        </w:rPr>
        <w:t xml:space="preserve"> session</w:t>
      </w:r>
      <w:r w:rsidR="00FA6A6A">
        <w:rPr>
          <w:rFonts w:eastAsia="Calibri"/>
        </w:rPr>
        <w:t>s</w:t>
      </w:r>
      <w:r w:rsidR="00E929CC">
        <w:rPr>
          <w:rFonts w:eastAsia="Calibri"/>
        </w:rPr>
        <w:t xml:space="preserve"> (</w:t>
      </w:r>
      <w:r w:rsidR="00FA6A6A">
        <w:rPr>
          <w:rFonts w:eastAsia="Calibri"/>
        </w:rPr>
        <w:t>8–12</w:t>
      </w:r>
      <w:r w:rsidR="00E929CC">
        <w:rPr>
          <w:rFonts w:eastAsia="Calibri"/>
        </w:rPr>
        <w:t xml:space="preserve"> </w:t>
      </w:r>
      <w:r w:rsidR="00876B5E">
        <w:rPr>
          <w:rFonts w:eastAsia="Calibri"/>
        </w:rPr>
        <w:t>October 2012)</w:t>
      </w:r>
    </w:p>
    <w:p w:rsidR="00870E67" w:rsidRPr="00592A32" w:rsidRDefault="00C21D4F" w:rsidP="00D71317">
      <w:pPr>
        <w:pStyle w:val="H23G"/>
        <w:rPr>
          <w:rFonts w:eastAsia="SimSun"/>
        </w:rPr>
      </w:pPr>
      <w:r w:rsidRPr="00592A32">
        <w:rPr>
          <w:rFonts w:eastAsia="SimSun"/>
        </w:rPr>
        <w:tab/>
      </w:r>
      <w:r w:rsidRPr="00592A32">
        <w:rPr>
          <w:rFonts w:eastAsia="SimSun"/>
        </w:rPr>
        <w:tab/>
      </w:r>
      <w:r w:rsidR="00870E67" w:rsidRPr="00592A32">
        <w:rPr>
          <w:rFonts w:eastAsia="SimSun"/>
        </w:rPr>
        <w:t xml:space="preserve">The State party is requested to submit in writing additional, updated information, if possible before </w:t>
      </w:r>
      <w:r w:rsidR="00A50DA4" w:rsidRPr="00592A32">
        <w:rPr>
          <w:rFonts w:eastAsia="SimSun"/>
        </w:rPr>
        <w:t>1</w:t>
      </w:r>
      <w:r w:rsidR="004612DB" w:rsidRPr="00592A32">
        <w:rPr>
          <w:rFonts w:eastAsia="SimSun"/>
        </w:rPr>
        <w:t xml:space="preserve"> </w:t>
      </w:r>
      <w:r w:rsidR="00A50DA4" w:rsidRPr="00592A32">
        <w:rPr>
          <w:rFonts w:eastAsia="SimSun"/>
        </w:rPr>
        <w:t>February</w:t>
      </w:r>
      <w:r w:rsidR="009858FC" w:rsidRPr="00592A32">
        <w:rPr>
          <w:rFonts w:eastAsia="SimSun"/>
        </w:rPr>
        <w:t xml:space="preserve"> 2013</w:t>
      </w:r>
      <w:r w:rsidR="00870E67" w:rsidRPr="00592A32">
        <w:rPr>
          <w:rFonts w:eastAsia="SimSun"/>
        </w:rPr>
        <w:t>.</w:t>
      </w:r>
      <w:r w:rsidR="00227179" w:rsidRPr="00592A32">
        <w:rPr>
          <w:rFonts w:eastAsia="SimSun"/>
        </w:rPr>
        <w:t xml:space="preserve"> Information should </w:t>
      </w:r>
      <w:r w:rsidR="00227179" w:rsidRPr="00592A32">
        <w:t xml:space="preserve">include information on all territories under the State party’s jurisdiction in accordance with international law, including the </w:t>
      </w:r>
      <w:smartTag w:uri="urn:schemas-microsoft-com:office:smarttags" w:element="PlaceName">
        <w:r w:rsidR="000D0ABE" w:rsidRPr="00592A32">
          <w:t>Occupied</w:t>
        </w:r>
      </w:smartTag>
      <w:r w:rsidR="000D0ABE" w:rsidRPr="00592A32">
        <w:t xml:space="preserve"> </w:t>
      </w:r>
      <w:smartTag w:uri="urn:schemas-microsoft-com:office:smarttags" w:element="PlaceName">
        <w:r w:rsidR="000D0ABE" w:rsidRPr="00592A32">
          <w:t>Palestinian</w:t>
        </w:r>
      </w:smartTag>
      <w:r w:rsidR="000D0ABE" w:rsidRPr="00592A32">
        <w:t xml:space="preserve"> </w:t>
      </w:r>
      <w:smartTag w:uri="urn:schemas-microsoft-com:office:smarttags" w:element="PlaceType">
        <w:r w:rsidR="000D0ABE" w:rsidRPr="00592A32">
          <w:t>Territory</w:t>
        </w:r>
      </w:smartTag>
      <w:r w:rsidR="000D0ABE" w:rsidRPr="00592A32">
        <w:t xml:space="preserve"> (</w:t>
      </w:r>
      <w:r w:rsidR="00227179" w:rsidRPr="00592A32">
        <w:t>West Bank,</w:t>
      </w:r>
      <w:r w:rsidR="000D0ABE" w:rsidRPr="00592A32">
        <w:t xml:space="preserve"> including</w:t>
      </w:r>
      <w:r w:rsidR="00227179" w:rsidRPr="00592A32">
        <w:t xml:space="preserve"> East Jerusalem</w:t>
      </w:r>
      <w:r w:rsidR="000D0ABE" w:rsidRPr="00592A32">
        <w:t xml:space="preserve"> and</w:t>
      </w:r>
      <w:r w:rsidR="00227179" w:rsidRPr="00592A32">
        <w:t xml:space="preserve"> the </w:t>
      </w:r>
      <w:smartTag w:uri="urn:schemas-microsoft-com:office:smarttags" w:element="place">
        <w:smartTag w:uri="urn:schemas-microsoft-com:office:smarttags" w:element="City">
          <w:r w:rsidR="00227179" w:rsidRPr="00592A32">
            <w:t>Gaza</w:t>
          </w:r>
        </w:smartTag>
      </w:smartTag>
      <w:r w:rsidR="00227179" w:rsidRPr="00592A32">
        <w:t xml:space="preserve"> Strip</w:t>
      </w:r>
      <w:r w:rsidR="000D0ABE" w:rsidRPr="00592A32">
        <w:t>)</w:t>
      </w:r>
      <w:r w:rsidR="00227179" w:rsidRPr="00592A32">
        <w:t xml:space="preserve"> and the Occupied Syrian Golan.</w:t>
      </w:r>
    </w:p>
    <w:p w:rsidR="00BD3906" w:rsidRPr="00BD3906" w:rsidRDefault="00BD3906" w:rsidP="00BD3906">
      <w:pPr>
        <w:pStyle w:val="SingleTxtG"/>
        <w:rPr>
          <w:rFonts w:eastAsia="SimSun"/>
          <w:b/>
          <w:i/>
        </w:rPr>
      </w:pPr>
      <w:r w:rsidRPr="00BD3906">
        <w:rPr>
          <w:rFonts w:eastAsia="SimSun"/>
          <w:i/>
        </w:rPr>
        <w:t>The Committee will take up all aspects of children’s rights contained in the Convention and its Optional Protocol on the involvement of children in armed conflict during the dialogue with the State party.</w:t>
      </w:r>
    </w:p>
    <w:p w:rsidR="00227179" w:rsidRPr="006D580E" w:rsidRDefault="00227179" w:rsidP="00227179">
      <w:pPr>
        <w:pStyle w:val="HChG"/>
        <w:rPr>
          <w:rFonts w:eastAsia="SimSun"/>
        </w:rPr>
      </w:pPr>
      <w:r>
        <w:rPr>
          <w:rFonts w:eastAsia="SimSun"/>
        </w:rPr>
        <w:tab/>
      </w:r>
      <w:r>
        <w:rPr>
          <w:rFonts w:eastAsia="SimSun"/>
        </w:rPr>
        <w:tab/>
      </w:r>
      <w:r w:rsidRPr="006D580E">
        <w:rPr>
          <w:rFonts w:eastAsia="SimSun"/>
        </w:rPr>
        <w:t>Part I</w:t>
      </w:r>
    </w:p>
    <w:p w:rsidR="00227179" w:rsidRDefault="00227179" w:rsidP="00227179">
      <w:pPr>
        <w:pStyle w:val="H23G"/>
        <w:rPr>
          <w:rFonts w:eastAsia="SimSun"/>
        </w:rPr>
      </w:pPr>
      <w:r w:rsidRPr="006D580E">
        <w:rPr>
          <w:rFonts w:eastAsia="SimSun"/>
        </w:rPr>
        <w:tab/>
      </w:r>
      <w:r w:rsidRPr="006D580E">
        <w:rPr>
          <w:rFonts w:eastAsia="SimSun"/>
        </w:rPr>
        <w:tab/>
        <w:t>In this section, the State party is requested to submit its responses to the following questions (30 pages maximum).</w:t>
      </w:r>
    </w:p>
    <w:p w:rsidR="005B2736" w:rsidRPr="005B2736" w:rsidRDefault="00BD3906" w:rsidP="00BD3906">
      <w:pPr>
        <w:pStyle w:val="SingleTxtG"/>
        <w:rPr>
          <w:rFonts w:eastAsia="Cambria"/>
        </w:rPr>
      </w:pPr>
      <w:r w:rsidRPr="005B2736">
        <w:rPr>
          <w:rFonts w:eastAsia="Cambria"/>
        </w:rPr>
        <w:t>1.</w:t>
      </w:r>
      <w:r w:rsidRPr="005B2736">
        <w:rPr>
          <w:rFonts w:eastAsia="Cambria"/>
        </w:rPr>
        <w:tab/>
      </w:r>
      <w:r w:rsidR="005B2736" w:rsidRPr="005B2736">
        <w:rPr>
          <w:rFonts w:eastAsia="Cambria"/>
        </w:rPr>
        <w:t>Please provide detailed information on the measures and programmes taken to implement the Committee’s previous recommendations on discrimination within the jurisdiction of the State party, including:</w:t>
      </w:r>
    </w:p>
    <w:p w:rsidR="005B2736" w:rsidRPr="005B2736" w:rsidRDefault="005B2736" w:rsidP="00895545">
      <w:pPr>
        <w:pStyle w:val="SingleTxtG"/>
        <w:ind w:firstLine="567"/>
        <w:rPr>
          <w:rFonts w:eastAsia="Cambria"/>
        </w:rPr>
      </w:pPr>
      <w:r>
        <w:rPr>
          <w:rFonts w:eastAsia="Cambria"/>
        </w:rPr>
        <w:t>(</w:t>
      </w:r>
      <w:r w:rsidRPr="005B2736">
        <w:rPr>
          <w:rFonts w:eastAsia="Cambria"/>
        </w:rPr>
        <w:t>a</w:t>
      </w:r>
      <w:r>
        <w:rPr>
          <w:rFonts w:eastAsia="Cambria"/>
        </w:rPr>
        <w:t>)</w:t>
      </w:r>
      <w:r w:rsidRPr="005B2736">
        <w:rPr>
          <w:rFonts w:eastAsia="Cambria"/>
        </w:rPr>
        <w:tab/>
        <w:t>Legislation enacted to expressly prohibit discrimination within the jurisdiction of the State party;</w:t>
      </w:r>
    </w:p>
    <w:p w:rsidR="005B2736" w:rsidRPr="005B2736" w:rsidRDefault="005B2736" w:rsidP="00895545">
      <w:pPr>
        <w:pStyle w:val="SingleTxtG"/>
        <w:ind w:firstLine="567"/>
        <w:rPr>
          <w:rFonts w:eastAsia="Cambria"/>
        </w:rPr>
      </w:pPr>
      <w:r>
        <w:rPr>
          <w:rFonts w:eastAsia="Cambria"/>
        </w:rPr>
        <w:t>(</w:t>
      </w:r>
      <w:r w:rsidRPr="005B2736">
        <w:rPr>
          <w:rFonts w:eastAsia="Cambria"/>
        </w:rPr>
        <w:t>b</w:t>
      </w:r>
      <w:r>
        <w:rPr>
          <w:rFonts w:eastAsia="Cambria"/>
        </w:rPr>
        <w:t>)</w:t>
      </w:r>
      <w:r w:rsidRPr="005B2736">
        <w:rPr>
          <w:rFonts w:eastAsia="Cambria"/>
        </w:rPr>
        <w:tab/>
        <w:t>Legislation, policies and programmes to prevent discrimination, against Arab Israeli, Bedouins, Ethiopians and other minorities; and</w:t>
      </w:r>
    </w:p>
    <w:p w:rsidR="005B2736" w:rsidRPr="005B2736" w:rsidRDefault="00895545" w:rsidP="00895545">
      <w:pPr>
        <w:pStyle w:val="SingleTxtG"/>
        <w:ind w:firstLine="567"/>
        <w:rPr>
          <w:rFonts w:eastAsia="Cambria"/>
        </w:rPr>
      </w:pPr>
      <w:r>
        <w:rPr>
          <w:rFonts w:eastAsia="Cambria"/>
        </w:rPr>
        <w:t>(</w:t>
      </w:r>
      <w:r w:rsidR="005B2736" w:rsidRPr="005B2736">
        <w:rPr>
          <w:rFonts w:eastAsia="Cambria"/>
        </w:rPr>
        <w:t>c</w:t>
      </w:r>
      <w:r>
        <w:rPr>
          <w:rFonts w:eastAsia="Cambria"/>
        </w:rPr>
        <w:t>)</w:t>
      </w:r>
      <w:r w:rsidR="005B2736" w:rsidRPr="005B2736">
        <w:rPr>
          <w:rFonts w:eastAsia="Cambria"/>
        </w:rPr>
        <w:tab/>
        <w:t>Steps taken to follow up on the Durban Declaration and Programme of Action.</w:t>
      </w:r>
    </w:p>
    <w:p w:rsidR="005B2736" w:rsidRPr="005B2736" w:rsidRDefault="00BD3906" w:rsidP="00BD3906">
      <w:pPr>
        <w:pStyle w:val="SingleTxtG"/>
        <w:rPr>
          <w:rFonts w:eastAsia="Cambria"/>
        </w:rPr>
      </w:pPr>
      <w:r w:rsidRPr="005B2736">
        <w:rPr>
          <w:rFonts w:eastAsia="Cambria"/>
        </w:rPr>
        <w:t>2.</w:t>
      </w:r>
      <w:r w:rsidRPr="005B2736">
        <w:rPr>
          <w:rFonts w:eastAsia="Cambria"/>
        </w:rPr>
        <w:tab/>
      </w:r>
      <w:r w:rsidR="005B2736" w:rsidRPr="005B2736">
        <w:rPr>
          <w:rFonts w:eastAsia="Cambria"/>
        </w:rPr>
        <w:t>Please provide details of the measures taken to ensure that:</w:t>
      </w:r>
    </w:p>
    <w:p w:rsidR="005B2736" w:rsidRPr="005B2736" w:rsidRDefault="00895545" w:rsidP="00895545">
      <w:pPr>
        <w:pStyle w:val="SingleTxtG"/>
        <w:ind w:firstLine="567"/>
        <w:rPr>
          <w:rFonts w:eastAsia="Cambria"/>
        </w:rPr>
      </w:pPr>
      <w:r>
        <w:rPr>
          <w:rFonts w:eastAsia="Cambria"/>
        </w:rPr>
        <w:t>(a)</w:t>
      </w:r>
      <w:r>
        <w:rPr>
          <w:rFonts w:eastAsia="Cambria"/>
        </w:rPr>
        <w:tab/>
      </w:r>
      <w:r w:rsidR="005B2736" w:rsidRPr="005B2736">
        <w:rPr>
          <w:rFonts w:eastAsia="Cambria"/>
        </w:rPr>
        <w:t xml:space="preserve">All children, including children of migrants, asylum seekers and refugees, are provided with </w:t>
      </w:r>
      <w:r w:rsidR="00C61FF4">
        <w:rPr>
          <w:rFonts w:eastAsia="Cambria"/>
        </w:rPr>
        <w:t>a</w:t>
      </w:r>
      <w:r w:rsidR="005B2736" w:rsidRPr="005B2736">
        <w:rPr>
          <w:rFonts w:eastAsia="Cambria"/>
        </w:rPr>
        <w:t xml:space="preserve"> birth certificate and to facilitate the registration process;</w:t>
      </w:r>
    </w:p>
    <w:p w:rsidR="005B2736" w:rsidRPr="005B2736" w:rsidRDefault="00895545" w:rsidP="00895545">
      <w:pPr>
        <w:pStyle w:val="SingleTxtG"/>
        <w:ind w:firstLine="567"/>
        <w:rPr>
          <w:rFonts w:eastAsia="Cambria"/>
        </w:rPr>
      </w:pPr>
      <w:r>
        <w:rPr>
          <w:rFonts w:eastAsia="Cambria"/>
        </w:rPr>
        <w:t>(b)</w:t>
      </w:r>
      <w:r>
        <w:rPr>
          <w:rFonts w:eastAsia="Cambria"/>
        </w:rPr>
        <w:tab/>
      </w:r>
      <w:r w:rsidR="005B2736" w:rsidRPr="005B2736">
        <w:rPr>
          <w:rFonts w:eastAsia="Cambria"/>
        </w:rPr>
        <w:t xml:space="preserve">Palestinian children born in </w:t>
      </w:r>
      <w:smartTag w:uri="urn:schemas-microsoft-com:office:smarttags" w:element="place">
        <w:r w:rsidR="005B2736" w:rsidRPr="005B2736">
          <w:rPr>
            <w:rFonts w:eastAsia="Cambria"/>
          </w:rPr>
          <w:t>East Jerusalem</w:t>
        </w:r>
      </w:smartTag>
      <w:r w:rsidR="005B2736" w:rsidRPr="005B2736">
        <w:rPr>
          <w:rFonts w:eastAsia="Cambria"/>
        </w:rPr>
        <w:t xml:space="preserve"> are registered and provided with an identity card and passport; and</w:t>
      </w:r>
    </w:p>
    <w:p w:rsidR="005B2736" w:rsidRPr="005B2736" w:rsidRDefault="00895545" w:rsidP="00895545">
      <w:pPr>
        <w:pStyle w:val="SingleTxtG"/>
        <w:ind w:firstLine="567"/>
        <w:rPr>
          <w:rFonts w:eastAsia="Cambria"/>
        </w:rPr>
      </w:pPr>
      <w:r>
        <w:rPr>
          <w:rFonts w:eastAsia="Cambria"/>
        </w:rPr>
        <w:t>(c)</w:t>
      </w:r>
      <w:r>
        <w:rPr>
          <w:rFonts w:eastAsia="Cambria"/>
        </w:rPr>
        <w:tab/>
      </w:r>
      <w:r w:rsidR="005B2736" w:rsidRPr="005B2736">
        <w:rPr>
          <w:rFonts w:eastAsia="Cambria"/>
        </w:rPr>
        <w:t xml:space="preserve">Family reunification and movement </w:t>
      </w:r>
      <w:r w:rsidR="00EE4EDE">
        <w:rPr>
          <w:rFonts w:eastAsia="Cambria"/>
        </w:rPr>
        <w:t>for</w:t>
      </w:r>
      <w:r w:rsidR="00EE4EDE" w:rsidRPr="005B2736">
        <w:rPr>
          <w:rFonts w:eastAsia="Cambria"/>
        </w:rPr>
        <w:t xml:space="preserve"> </w:t>
      </w:r>
      <w:r w:rsidR="005B2736" w:rsidRPr="005B2736">
        <w:rPr>
          <w:rFonts w:eastAsia="Cambria"/>
        </w:rPr>
        <w:t xml:space="preserve">Palestinian children and families </w:t>
      </w:r>
      <w:r w:rsidR="00EE4EDE">
        <w:rPr>
          <w:rFonts w:eastAsia="Cambria"/>
        </w:rPr>
        <w:t xml:space="preserve">throughout the </w:t>
      </w:r>
      <w:smartTag w:uri="urn:schemas-microsoft-com:office:smarttags" w:element="PlaceName">
        <w:r w:rsidR="00EE4EDE">
          <w:rPr>
            <w:rFonts w:eastAsia="Cambria"/>
          </w:rPr>
          <w:t>Occupied</w:t>
        </w:r>
      </w:smartTag>
      <w:r w:rsidR="00EE4EDE">
        <w:rPr>
          <w:rFonts w:eastAsia="Cambria"/>
        </w:rPr>
        <w:t xml:space="preserve"> </w:t>
      </w:r>
      <w:smartTag w:uri="urn:schemas-microsoft-com:office:smarttags" w:element="PlaceName">
        <w:r w:rsidR="00EE4EDE">
          <w:rPr>
            <w:rFonts w:eastAsia="Cambria"/>
          </w:rPr>
          <w:t>Palestinian</w:t>
        </w:r>
      </w:smartTag>
      <w:r w:rsidR="00EE4EDE">
        <w:rPr>
          <w:rFonts w:eastAsia="Cambria"/>
        </w:rPr>
        <w:t xml:space="preserve"> </w:t>
      </w:r>
      <w:smartTag w:uri="urn:schemas-microsoft-com:office:smarttags" w:element="PlaceType">
        <w:r w:rsidR="00EE4EDE">
          <w:rPr>
            <w:rFonts w:eastAsia="Cambria"/>
          </w:rPr>
          <w:t>Territory</w:t>
        </w:r>
      </w:smartTag>
      <w:r w:rsidR="00EE4EDE">
        <w:rPr>
          <w:rFonts w:eastAsia="Cambria"/>
        </w:rPr>
        <w:t xml:space="preserve">, including </w:t>
      </w:r>
      <w:smartTag w:uri="urn:schemas-microsoft-com:office:smarttags" w:element="place">
        <w:r w:rsidR="00EE4EDE">
          <w:rPr>
            <w:rFonts w:eastAsia="Cambria"/>
          </w:rPr>
          <w:t>East Jerusalem</w:t>
        </w:r>
      </w:smartTag>
      <w:r w:rsidR="00EE4EDE">
        <w:rPr>
          <w:rFonts w:eastAsia="Cambria"/>
        </w:rPr>
        <w:t xml:space="preserve"> and the Gaza Strip</w:t>
      </w:r>
      <w:r w:rsidR="005B2736" w:rsidRPr="005B2736">
        <w:rPr>
          <w:rFonts w:eastAsia="Cambria"/>
        </w:rPr>
        <w:t>, are ensured.</w:t>
      </w:r>
    </w:p>
    <w:p w:rsidR="005B2736" w:rsidRPr="005B2736" w:rsidRDefault="00BD3906" w:rsidP="00BD3906">
      <w:pPr>
        <w:pStyle w:val="SingleTxtG"/>
        <w:rPr>
          <w:rFonts w:eastAsia="Cambria"/>
        </w:rPr>
      </w:pPr>
      <w:r w:rsidRPr="005B2736">
        <w:rPr>
          <w:rFonts w:eastAsia="Cambria"/>
        </w:rPr>
        <w:t>3.</w:t>
      </w:r>
      <w:r w:rsidRPr="005B2736">
        <w:rPr>
          <w:rFonts w:eastAsia="Cambria"/>
        </w:rPr>
        <w:tab/>
      </w:r>
      <w:r w:rsidR="005B2736" w:rsidRPr="005B2736">
        <w:rPr>
          <w:rFonts w:eastAsia="Cambria"/>
        </w:rPr>
        <w:t>With regard to paragrap</w:t>
      </w:r>
      <w:r w:rsidR="00C61FF4">
        <w:rPr>
          <w:rFonts w:eastAsia="Cambria"/>
        </w:rPr>
        <w:t>h 196 of the State party report</w:t>
      </w:r>
      <w:r w:rsidR="005B2736" w:rsidRPr="005B2736">
        <w:rPr>
          <w:rFonts w:eastAsia="Cambria"/>
        </w:rPr>
        <w:t xml:space="preserve">, please inform the Committee </w:t>
      </w:r>
      <w:r w:rsidR="00C61FF4">
        <w:rPr>
          <w:rFonts w:eastAsia="Cambria"/>
        </w:rPr>
        <w:t xml:space="preserve">of the </w:t>
      </w:r>
      <w:r w:rsidR="005B2736" w:rsidRPr="005B2736">
        <w:rPr>
          <w:rFonts w:eastAsia="Cambria"/>
        </w:rPr>
        <w:t xml:space="preserve">steps taken by the Ministry of Social Affairs and Social Services in order to </w:t>
      </w:r>
      <w:r w:rsidR="005B2736" w:rsidRPr="009034FF">
        <w:rPr>
          <w:rFonts w:eastAsia="Cambria"/>
        </w:rPr>
        <w:t xml:space="preserve">“issue an order granting equal services in the fields of medical care general assistance and social services for children who have no legal status in </w:t>
      </w:r>
      <w:smartTag w:uri="urn:schemas-microsoft-com:office:smarttags" w:element="country-region">
        <w:smartTag w:uri="urn:schemas-microsoft-com:office:smarttags" w:element="place">
          <w:r w:rsidR="005B2736" w:rsidRPr="009034FF">
            <w:rPr>
              <w:rFonts w:eastAsia="Cambria"/>
            </w:rPr>
            <w:t>Israel</w:t>
          </w:r>
        </w:smartTag>
      </w:smartTag>
      <w:r w:rsidR="005B2736" w:rsidRPr="009034FF">
        <w:rPr>
          <w:rFonts w:eastAsia="Cambria"/>
        </w:rPr>
        <w:t>”.</w:t>
      </w:r>
    </w:p>
    <w:p w:rsidR="005B2736" w:rsidRPr="005B2736" w:rsidRDefault="00BD3906" w:rsidP="00BD3906">
      <w:pPr>
        <w:pStyle w:val="SingleTxtG"/>
        <w:rPr>
          <w:rFonts w:eastAsia="Cambria"/>
        </w:rPr>
      </w:pPr>
      <w:r w:rsidRPr="005B2736">
        <w:rPr>
          <w:rFonts w:eastAsia="Cambria"/>
        </w:rPr>
        <w:t>4.</w:t>
      </w:r>
      <w:r w:rsidRPr="005B2736">
        <w:rPr>
          <w:rFonts w:eastAsia="Cambria"/>
        </w:rPr>
        <w:tab/>
      </w:r>
      <w:r w:rsidR="005B2736" w:rsidRPr="005B2736">
        <w:rPr>
          <w:rFonts w:eastAsia="Cambria"/>
        </w:rPr>
        <w:t>Please provide detailed information on programmes and policies to prevent abuse and neglect of children, including protection mechanisms and mandatory reporting, within the State party.</w:t>
      </w:r>
    </w:p>
    <w:p w:rsidR="005B2736" w:rsidRPr="005B2736" w:rsidRDefault="00BD3906" w:rsidP="00BD3906">
      <w:pPr>
        <w:pStyle w:val="SingleTxtG"/>
        <w:rPr>
          <w:rFonts w:eastAsia="Cambria"/>
        </w:rPr>
      </w:pPr>
      <w:r w:rsidRPr="005B2736">
        <w:rPr>
          <w:rFonts w:eastAsia="Cambria"/>
        </w:rPr>
        <w:t>5.</w:t>
      </w:r>
      <w:r w:rsidRPr="005B2736">
        <w:rPr>
          <w:rFonts w:eastAsia="Cambria"/>
        </w:rPr>
        <w:tab/>
      </w:r>
      <w:r w:rsidR="005B2736" w:rsidRPr="005B2736">
        <w:rPr>
          <w:rFonts w:eastAsia="Cambria"/>
        </w:rPr>
        <w:t xml:space="preserve">Please provide updated information on the steps taken to </w:t>
      </w:r>
      <w:r w:rsidR="00C61FF4">
        <w:rPr>
          <w:rFonts w:eastAsia="Cambria"/>
        </w:rPr>
        <w:t xml:space="preserve">enforce the legal prohibition of </w:t>
      </w:r>
      <w:r w:rsidR="005B2736" w:rsidRPr="005B2736">
        <w:rPr>
          <w:rFonts w:eastAsia="Cambria"/>
        </w:rPr>
        <w:t>corporal punishment in all settings, including in the family, in schools and in detention.</w:t>
      </w:r>
    </w:p>
    <w:p w:rsidR="005B2736" w:rsidRPr="005B2736" w:rsidRDefault="00BD3906" w:rsidP="00BD3906">
      <w:pPr>
        <w:pStyle w:val="SingleTxtG"/>
        <w:rPr>
          <w:rFonts w:eastAsia="Cambria"/>
        </w:rPr>
      </w:pPr>
      <w:r w:rsidRPr="005B2736">
        <w:rPr>
          <w:rFonts w:eastAsia="Cambria"/>
        </w:rPr>
        <w:t>6.</w:t>
      </w:r>
      <w:r w:rsidRPr="005B2736">
        <w:rPr>
          <w:rFonts w:eastAsia="Cambria"/>
        </w:rPr>
        <w:tab/>
      </w:r>
      <w:r w:rsidR="005B2736" w:rsidRPr="005B2736">
        <w:rPr>
          <w:rFonts w:eastAsia="Cambria"/>
        </w:rPr>
        <w:t>Please provide detailed information on progress</w:t>
      </w:r>
      <w:r w:rsidR="00012B05">
        <w:rPr>
          <w:rFonts w:eastAsia="Cambria"/>
        </w:rPr>
        <w:t xml:space="preserve"> made</w:t>
      </w:r>
      <w:r w:rsidR="005B2736" w:rsidRPr="005B2736">
        <w:rPr>
          <w:rFonts w:eastAsia="Cambria"/>
        </w:rPr>
        <w:t xml:space="preserve">, including enacting and/or amending legislation, policy and programmes, </w:t>
      </w:r>
      <w:r w:rsidR="00012B05">
        <w:rPr>
          <w:rFonts w:eastAsia="Cambria"/>
        </w:rPr>
        <w:t>in</w:t>
      </w:r>
      <w:r w:rsidR="005B2736" w:rsidRPr="005B2736">
        <w:rPr>
          <w:rFonts w:eastAsia="Cambria"/>
        </w:rPr>
        <w:t xml:space="preserve"> providing children deprived of a family environment with family-type care wherever possible.</w:t>
      </w:r>
    </w:p>
    <w:p w:rsidR="005B2736" w:rsidRPr="00012B05" w:rsidRDefault="00BD3906" w:rsidP="00BD3906">
      <w:pPr>
        <w:pStyle w:val="SingleTxtG"/>
        <w:rPr>
          <w:rFonts w:eastAsia="Cambria"/>
        </w:rPr>
      </w:pPr>
      <w:r w:rsidRPr="00012B05">
        <w:rPr>
          <w:rFonts w:eastAsia="Cambria"/>
        </w:rPr>
        <w:t>7.</w:t>
      </w:r>
      <w:r w:rsidRPr="00012B05">
        <w:rPr>
          <w:rFonts w:eastAsia="Cambria"/>
        </w:rPr>
        <w:tab/>
      </w:r>
      <w:r w:rsidR="005B2736" w:rsidRPr="00012B05">
        <w:rPr>
          <w:rFonts w:eastAsia="Cambria"/>
        </w:rPr>
        <w:t>Please provide updated and detailed information concerning the measures taken t</w:t>
      </w:r>
      <w:r w:rsidR="00012B05">
        <w:rPr>
          <w:rFonts w:eastAsia="Cambria"/>
        </w:rPr>
        <w:t xml:space="preserve">o </w:t>
      </w:r>
      <w:r w:rsidR="005B2736" w:rsidRPr="00012B05">
        <w:rPr>
          <w:rFonts w:eastAsia="Cambria"/>
        </w:rPr>
        <w:t>promote inclusive education and inclusion in society of children with all forms of disabilities and to ensure that children with disabilities attend inclusive schools and are not absent from school for prolonged periods</w:t>
      </w:r>
      <w:r w:rsidR="00012B05">
        <w:rPr>
          <w:rFonts w:eastAsia="Cambria"/>
        </w:rPr>
        <w:t xml:space="preserve"> as discussed in paragraph 185</w:t>
      </w:r>
      <w:r w:rsidR="00D71317">
        <w:rPr>
          <w:rFonts w:eastAsia="Cambria"/>
        </w:rPr>
        <w:t xml:space="preserve"> of the State party report.</w:t>
      </w:r>
    </w:p>
    <w:p w:rsidR="005B2736" w:rsidRPr="005B2736" w:rsidRDefault="00BD3906" w:rsidP="00BD3906">
      <w:pPr>
        <w:pStyle w:val="SingleTxtG"/>
        <w:rPr>
          <w:rFonts w:eastAsia="Cambria"/>
        </w:rPr>
      </w:pPr>
      <w:r w:rsidRPr="005B2736">
        <w:rPr>
          <w:rFonts w:eastAsia="Cambria"/>
        </w:rPr>
        <w:t>8.</w:t>
      </w:r>
      <w:r w:rsidRPr="005B2736">
        <w:rPr>
          <w:rFonts w:eastAsia="Cambria"/>
        </w:rPr>
        <w:tab/>
      </w:r>
      <w:r w:rsidR="005B2736" w:rsidRPr="005B2736">
        <w:rPr>
          <w:rFonts w:eastAsia="Cambria"/>
        </w:rPr>
        <w:t>Please provide information regarding policies and programmes implemented to reduce the gap in health indicators between Jewish and Arab Israeli as well as other minority children in particular in life expectancy and infant mortality.</w:t>
      </w:r>
    </w:p>
    <w:p w:rsidR="005B2736" w:rsidRPr="005B2736" w:rsidRDefault="00BD3906" w:rsidP="00BD3906">
      <w:pPr>
        <w:pStyle w:val="SingleTxtG"/>
        <w:rPr>
          <w:rFonts w:eastAsia="Cambria"/>
        </w:rPr>
      </w:pPr>
      <w:r w:rsidRPr="005B2736">
        <w:rPr>
          <w:rFonts w:eastAsia="Cambria"/>
        </w:rPr>
        <w:t>9.</w:t>
      </w:r>
      <w:r w:rsidRPr="005B2736">
        <w:rPr>
          <w:rFonts w:eastAsia="Cambria"/>
        </w:rPr>
        <w:tab/>
      </w:r>
      <w:r w:rsidR="005B2736" w:rsidRPr="005B2736">
        <w:rPr>
          <w:rFonts w:eastAsia="Cambria"/>
        </w:rPr>
        <w:t xml:space="preserve">Please provide detailed information concerning health services and standard of living in the </w:t>
      </w:r>
      <w:smartTag w:uri="urn:schemas-microsoft-com:office:smarttags" w:element="place">
        <w:smartTag w:uri="urn:schemas-microsoft-com:office:smarttags" w:element="PlaceName">
          <w:r w:rsidR="005B2736" w:rsidRPr="005B2736">
            <w:rPr>
              <w:rFonts w:eastAsia="Cambria"/>
            </w:rPr>
            <w:t>Occupied</w:t>
          </w:r>
        </w:smartTag>
        <w:r w:rsidR="005B2736" w:rsidRPr="005B2736">
          <w:rPr>
            <w:rFonts w:eastAsia="Cambria"/>
          </w:rPr>
          <w:t xml:space="preserve"> </w:t>
        </w:r>
        <w:smartTag w:uri="urn:schemas-microsoft-com:office:smarttags" w:element="PlaceName">
          <w:r w:rsidR="005B2736" w:rsidRPr="005B2736">
            <w:rPr>
              <w:rFonts w:eastAsia="Cambria"/>
            </w:rPr>
            <w:t>Palestinian</w:t>
          </w:r>
        </w:smartTag>
        <w:r w:rsidR="005B2736" w:rsidRPr="005B2736">
          <w:rPr>
            <w:rFonts w:eastAsia="Cambria"/>
          </w:rPr>
          <w:t xml:space="preserve"> </w:t>
        </w:r>
        <w:smartTag w:uri="urn:schemas-microsoft-com:office:smarttags" w:element="PlaceType">
          <w:r w:rsidR="005B2736" w:rsidRPr="005B2736">
            <w:rPr>
              <w:rFonts w:eastAsia="Cambria"/>
            </w:rPr>
            <w:t>Territory</w:t>
          </w:r>
        </w:smartTag>
      </w:smartTag>
      <w:r w:rsidR="005B2736" w:rsidRPr="005B2736">
        <w:rPr>
          <w:rFonts w:eastAsia="Cambria"/>
        </w:rPr>
        <w:t xml:space="preserve"> and the Occupied Syrian Golan, including:</w:t>
      </w:r>
    </w:p>
    <w:p w:rsidR="005B2736" w:rsidRPr="005B2736" w:rsidRDefault="00895545" w:rsidP="00895545">
      <w:pPr>
        <w:pStyle w:val="SingleTxtG"/>
        <w:ind w:firstLine="567"/>
        <w:rPr>
          <w:rFonts w:eastAsia="Cambria"/>
        </w:rPr>
      </w:pPr>
      <w:r>
        <w:rPr>
          <w:rFonts w:eastAsia="Cambria"/>
        </w:rPr>
        <w:t>(a)</w:t>
      </w:r>
      <w:r>
        <w:rPr>
          <w:rFonts w:eastAsia="Cambria"/>
        </w:rPr>
        <w:tab/>
      </w:r>
      <w:r w:rsidR="005B2736" w:rsidRPr="005B2736">
        <w:rPr>
          <w:rFonts w:eastAsia="Cambria"/>
        </w:rPr>
        <w:t>Delays of, and interference with, medical personnel and patients at Israeli checkpoints;</w:t>
      </w:r>
    </w:p>
    <w:p w:rsidR="005B2736" w:rsidRPr="005B2736" w:rsidRDefault="00895545" w:rsidP="00895545">
      <w:pPr>
        <w:pStyle w:val="SingleTxtG"/>
        <w:ind w:firstLine="567"/>
        <w:rPr>
          <w:rFonts w:eastAsia="Cambria"/>
        </w:rPr>
      </w:pPr>
      <w:r>
        <w:rPr>
          <w:rFonts w:eastAsia="Cambria"/>
        </w:rPr>
        <w:t>(b)</w:t>
      </w:r>
      <w:r>
        <w:rPr>
          <w:rFonts w:eastAsia="Cambria"/>
        </w:rPr>
        <w:tab/>
      </w:r>
      <w:r w:rsidR="005B2736" w:rsidRPr="005B2736">
        <w:rPr>
          <w:rFonts w:eastAsia="Cambria"/>
        </w:rPr>
        <w:t>Shortages of basic medical supplies, including essential medicines;</w:t>
      </w:r>
      <w:r w:rsidR="00012B05">
        <w:rPr>
          <w:rFonts w:eastAsia="Cambria"/>
        </w:rPr>
        <w:t xml:space="preserve"> and</w:t>
      </w:r>
    </w:p>
    <w:p w:rsidR="005B2736" w:rsidRPr="005B2736" w:rsidRDefault="00895545" w:rsidP="00895545">
      <w:pPr>
        <w:pStyle w:val="SingleTxtG"/>
        <w:ind w:firstLine="567"/>
        <w:rPr>
          <w:rFonts w:eastAsia="Cambria"/>
        </w:rPr>
      </w:pPr>
      <w:r>
        <w:rPr>
          <w:rFonts w:eastAsia="Cambria"/>
        </w:rPr>
        <w:t>(c)</w:t>
      </w:r>
      <w:r>
        <w:rPr>
          <w:rFonts w:eastAsia="Cambria"/>
        </w:rPr>
        <w:tab/>
      </w:r>
      <w:r w:rsidR="005B2736" w:rsidRPr="005B2736">
        <w:rPr>
          <w:rFonts w:eastAsia="Cambria"/>
        </w:rPr>
        <w:t xml:space="preserve">Procedures for, and delays in, permission for the transfer of patients from the Gaza Strip to medical facilities in Israel, </w:t>
      </w:r>
      <w:r w:rsidR="000D0ABE">
        <w:rPr>
          <w:rFonts w:eastAsia="Cambria"/>
        </w:rPr>
        <w:t>elsewhere in the Occupied Palestinian Territory or abroad</w:t>
      </w:r>
      <w:r>
        <w:rPr>
          <w:rFonts w:eastAsia="Cambria"/>
        </w:rPr>
        <w:t>.</w:t>
      </w:r>
    </w:p>
    <w:p w:rsidR="005B2736" w:rsidRPr="005B2736" w:rsidRDefault="00BD3906" w:rsidP="00BD3906">
      <w:pPr>
        <w:pStyle w:val="SingleTxtG"/>
        <w:rPr>
          <w:rFonts w:eastAsia="Cambria"/>
        </w:rPr>
      </w:pPr>
      <w:r w:rsidRPr="005B2736">
        <w:rPr>
          <w:rFonts w:eastAsia="Cambria"/>
        </w:rPr>
        <w:t>10.</w:t>
      </w:r>
      <w:r w:rsidRPr="005B2736">
        <w:rPr>
          <w:rFonts w:eastAsia="Cambria"/>
        </w:rPr>
        <w:tab/>
      </w:r>
      <w:r w:rsidR="005B2736" w:rsidRPr="005B2736">
        <w:rPr>
          <w:rFonts w:eastAsia="Cambria"/>
        </w:rPr>
        <w:t>Please provide information on measures taken t</w:t>
      </w:r>
      <w:r w:rsidR="00012B05">
        <w:rPr>
          <w:rFonts w:eastAsia="Cambria"/>
        </w:rPr>
        <w:t>o ensure access to safe</w:t>
      </w:r>
      <w:r w:rsidR="005B2736" w:rsidRPr="005B2736">
        <w:rPr>
          <w:rFonts w:eastAsia="Cambria"/>
        </w:rPr>
        <w:t xml:space="preserve"> </w:t>
      </w:r>
      <w:r w:rsidR="00012B05">
        <w:rPr>
          <w:rFonts w:eastAsia="Cambria"/>
        </w:rPr>
        <w:t xml:space="preserve">and sufficient </w:t>
      </w:r>
      <w:r w:rsidR="005B2736" w:rsidRPr="005B2736">
        <w:rPr>
          <w:rFonts w:eastAsia="Cambria"/>
        </w:rPr>
        <w:t>drinking water, adequate sanitation and hygiene facilities for all children within the State party’s territory.</w:t>
      </w:r>
    </w:p>
    <w:p w:rsidR="005B2736" w:rsidRPr="005B2736" w:rsidRDefault="00BD3906" w:rsidP="00BD3906">
      <w:pPr>
        <w:pStyle w:val="SingleTxtG"/>
        <w:rPr>
          <w:rFonts w:eastAsia="Cambria"/>
        </w:rPr>
      </w:pPr>
      <w:r w:rsidRPr="005B2736">
        <w:rPr>
          <w:rFonts w:eastAsia="Cambria"/>
        </w:rPr>
        <w:t>11.</w:t>
      </w:r>
      <w:r w:rsidRPr="005B2736">
        <w:rPr>
          <w:rFonts w:eastAsia="Cambria"/>
        </w:rPr>
        <w:tab/>
      </w:r>
      <w:r w:rsidR="005B2736" w:rsidRPr="005B2736">
        <w:rPr>
          <w:rFonts w:eastAsia="Cambria"/>
        </w:rPr>
        <w:t xml:space="preserve">With regard to the Committee’s previous </w:t>
      </w:r>
      <w:r w:rsidR="00F60D02">
        <w:rPr>
          <w:rFonts w:eastAsia="Cambria"/>
        </w:rPr>
        <w:t>c</w:t>
      </w:r>
      <w:r w:rsidR="005B2736" w:rsidRPr="005B2736">
        <w:rPr>
          <w:rFonts w:eastAsia="Cambria"/>
        </w:rPr>
        <w:t>oncluding observations (CRC/C/15/Add.195</w:t>
      </w:r>
      <w:r w:rsidR="00012B05">
        <w:rPr>
          <w:rFonts w:eastAsia="Cambria"/>
        </w:rPr>
        <w:t>,</w:t>
      </w:r>
      <w:r w:rsidR="00012B05" w:rsidRPr="00012B05">
        <w:rPr>
          <w:rFonts w:eastAsia="Cambria"/>
        </w:rPr>
        <w:t xml:space="preserve"> </w:t>
      </w:r>
      <w:r w:rsidR="00012B05" w:rsidRPr="005B2736">
        <w:rPr>
          <w:rFonts w:eastAsia="Cambria"/>
        </w:rPr>
        <w:t>para</w:t>
      </w:r>
      <w:r w:rsidR="00012B05">
        <w:rPr>
          <w:rFonts w:eastAsia="Cambria"/>
        </w:rPr>
        <w:t>.</w:t>
      </w:r>
      <w:r w:rsidR="00F60D02">
        <w:rPr>
          <w:rFonts w:eastAsia="Cambria"/>
        </w:rPr>
        <w:t xml:space="preserve"> </w:t>
      </w:r>
      <w:r w:rsidR="00012B05" w:rsidRPr="005B2736">
        <w:rPr>
          <w:rFonts w:eastAsia="Cambria"/>
        </w:rPr>
        <w:t>51</w:t>
      </w:r>
      <w:r w:rsidR="005B2736" w:rsidRPr="005B2736">
        <w:rPr>
          <w:rFonts w:eastAsia="Cambria"/>
        </w:rPr>
        <w:t xml:space="preserve">), please provide detailed information on policies and programmes to prevent the demolition of homes and property </w:t>
      </w:r>
      <w:r w:rsidR="00F317D9">
        <w:rPr>
          <w:rFonts w:eastAsia="Cambria"/>
        </w:rPr>
        <w:t xml:space="preserve">of Palestinian families, and to provide remedies to </w:t>
      </w:r>
      <w:r w:rsidR="005B2736" w:rsidRPr="005B2736">
        <w:rPr>
          <w:rFonts w:eastAsia="Cambria"/>
        </w:rPr>
        <w:t>victims of demolition. Please also provide information on the measures taken to ensure that adequate construction permits are issued, and building materials available, to rebuild homes that have been destroyed.</w:t>
      </w:r>
    </w:p>
    <w:p w:rsidR="005B2736" w:rsidRPr="00D71317" w:rsidRDefault="00BD3906" w:rsidP="00D71317">
      <w:pPr>
        <w:pStyle w:val="SingleTxtG"/>
        <w:rPr>
          <w:rFonts w:eastAsia="Cambria"/>
        </w:rPr>
      </w:pPr>
      <w:r w:rsidRPr="00D71317">
        <w:rPr>
          <w:rFonts w:eastAsia="Cambria"/>
        </w:rPr>
        <w:t>12.</w:t>
      </w:r>
      <w:r w:rsidRPr="00D71317">
        <w:rPr>
          <w:rFonts w:eastAsia="Cambria"/>
        </w:rPr>
        <w:tab/>
      </w:r>
      <w:r w:rsidR="005B2736" w:rsidRPr="00D71317">
        <w:rPr>
          <w:rFonts w:eastAsia="Cambria"/>
        </w:rPr>
        <w:t>Please provide updated and detailed information on the policies and programmes established to combat child poverty among all children within the State party’s jurisdiction, including addressing:</w:t>
      </w:r>
    </w:p>
    <w:p w:rsidR="005B2736" w:rsidRPr="005B2736" w:rsidRDefault="00895545" w:rsidP="00895545">
      <w:pPr>
        <w:pStyle w:val="SingleTxtG"/>
        <w:ind w:firstLine="567"/>
        <w:rPr>
          <w:rFonts w:eastAsia="Cambria"/>
        </w:rPr>
      </w:pPr>
      <w:r>
        <w:rPr>
          <w:rFonts w:eastAsia="Cambria"/>
        </w:rPr>
        <w:t>(a)</w:t>
      </w:r>
      <w:r>
        <w:rPr>
          <w:rFonts w:eastAsia="Cambria"/>
        </w:rPr>
        <w:tab/>
      </w:r>
      <w:r w:rsidR="005B2736" w:rsidRPr="005B2736">
        <w:rPr>
          <w:rFonts w:eastAsia="Cambria"/>
        </w:rPr>
        <w:t>The gap between Jewish and Arab Israeli children;</w:t>
      </w:r>
    </w:p>
    <w:p w:rsidR="005B2736" w:rsidRPr="005B2736" w:rsidRDefault="00895545" w:rsidP="00895545">
      <w:pPr>
        <w:pStyle w:val="SingleTxtG"/>
        <w:ind w:firstLine="567"/>
        <w:rPr>
          <w:rFonts w:eastAsia="Cambria"/>
        </w:rPr>
      </w:pPr>
      <w:r>
        <w:rPr>
          <w:rFonts w:eastAsia="Cambria"/>
        </w:rPr>
        <w:t>(b)</w:t>
      </w:r>
      <w:r>
        <w:rPr>
          <w:rFonts w:eastAsia="Cambria"/>
        </w:rPr>
        <w:tab/>
      </w:r>
      <w:r w:rsidR="005B2736" w:rsidRPr="005B2736">
        <w:rPr>
          <w:rFonts w:eastAsia="Cambria"/>
        </w:rPr>
        <w:t xml:space="preserve">The </w:t>
      </w:r>
      <w:r w:rsidR="00417C9D">
        <w:rPr>
          <w:rFonts w:eastAsia="Cambria"/>
        </w:rPr>
        <w:t>greater</w:t>
      </w:r>
      <w:r w:rsidR="00417C9D" w:rsidRPr="005B2736">
        <w:rPr>
          <w:rFonts w:eastAsia="Cambria"/>
        </w:rPr>
        <w:t xml:space="preserve"> </w:t>
      </w:r>
      <w:r w:rsidR="005B2736" w:rsidRPr="005B2736">
        <w:rPr>
          <w:rFonts w:eastAsia="Cambria"/>
        </w:rPr>
        <w:t>levels</w:t>
      </w:r>
      <w:r w:rsidR="00417C9D">
        <w:rPr>
          <w:rFonts w:eastAsia="Cambria"/>
        </w:rPr>
        <w:t xml:space="preserve"> of poverty</w:t>
      </w:r>
      <w:r w:rsidR="005B2736" w:rsidRPr="005B2736">
        <w:rPr>
          <w:rFonts w:eastAsia="Cambria"/>
        </w:rPr>
        <w:t xml:space="preserve"> among large families and single</w:t>
      </w:r>
      <w:r w:rsidR="00417C9D">
        <w:rPr>
          <w:rFonts w:eastAsia="Cambria"/>
        </w:rPr>
        <w:t>-</w:t>
      </w:r>
      <w:r w:rsidR="005B2736" w:rsidRPr="005B2736">
        <w:rPr>
          <w:rFonts w:eastAsia="Cambria"/>
        </w:rPr>
        <w:t>parent families; and</w:t>
      </w:r>
    </w:p>
    <w:p w:rsidR="005B2736" w:rsidRPr="005B2736" w:rsidRDefault="00895545" w:rsidP="00895545">
      <w:pPr>
        <w:pStyle w:val="SingleTxtG"/>
        <w:ind w:firstLine="567"/>
        <w:rPr>
          <w:rFonts w:eastAsia="Cambria"/>
        </w:rPr>
      </w:pPr>
      <w:r>
        <w:rPr>
          <w:rFonts w:eastAsia="Cambria"/>
        </w:rPr>
        <w:t>(c)</w:t>
      </w:r>
      <w:r>
        <w:rPr>
          <w:rFonts w:eastAsia="Cambria"/>
        </w:rPr>
        <w:tab/>
      </w:r>
      <w:r w:rsidR="005B2736" w:rsidRPr="005B2736">
        <w:rPr>
          <w:rFonts w:eastAsia="Cambria"/>
        </w:rPr>
        <w:t xml:space="preserve">The high levels of poverty and food aid dependency in the </w:t>
      </w:r>
      <w:smartTag w:uri="urn:schemas-microsoft-com:office:smarttags" w:element="place">
        <w:smartTag w:uri="urn:schemas-microsoft-com:office:smarttags" w:element="PlaceName">
          <w:r w:rsidR="005B2736" w:rsidRPr="005B2736">
            <w:rPr>
              <w:rFonts w:eastAsia="Cambria"/>
            </w:rPr>
            <w:t>Occupied</w:t>
          </w:r>
        </w:smartTag>
        <w:r w:rsidR="005B2736" w:rsidRPr="005B2736">
          <w:rPr>
            <w:rFonts w:eastAsia="Cambria"/>
          </w:rPr>
          <w:t xml:space="preserve"> </w:t>
        </w:r>
        <w:smartTag w:uri="urn:schemas-microsoft-com:office:smarttags" w:element="PlaceName">
          <w:r w:rsidR="005B2736" w:rsidRPr="005B2736">
            <w:rPr>
              <w:rFonts w:eastAsia="Cambria"/>
            </w:rPr>
            <w:t>Palestinian</w:t>
          </w:r>
        </w:smartTag>
        <w:r w:rsidR="005B2736" w:rsidRPr="005B2736">
          <w:rPr>
            <w:rFonts w:eastAsia="Cambria"/>
          </w:rPr>
          <w:t xml:space="preserve"> </w:t>
        </w:r>
        <w:smartTag w:uri="urn:schemas-microsoft-com:office:smarttags" w:element="PlaceType">
          <w:r w:rsidR="005B2736" w:rsidRPr="005B2736">
            <w:rPr>
              <w:rFonts w:eastAsia="Cambria"/>
            </w:rPr>
            <w:t>Territory</w:t>
          </w:r>
        </w:smartTag>
      </w:smartTag>
      <w:r w:rsidR="005B2736" w:rsidRPr="005B2736">
        <w:rPr>
          <w:rFonts w:eastAsia="Cambria"/>
        </w:rPr>
        <w:t>.</w:t>
      </w:r>
    </w:p>
    <w:p w:rsidR="005B2736" w:rsidRPr="005B2736" w:rsidRDefault="00BD3906" w:rsidP="00BD3906">
      <w:pPr>
        <w:pStyle w:val="SingleTxtG"/>
        <w:rPr>
          <w:rFonts w:eastAsia="Cambria"/>
        </w:rPr>
      </w:pPr>
      <w:r w:rsidRPr="005B2736">
        <w:rPr>
          <w:rFonts w:eastAsia="Cambria"/>
        </w:rPr>
        <w:t>13.</w:t>
      </w:r>
      <w:r w:rsidRPr="005B2736">
        <w:rPr>
          <w:rFonts w:eastAsia="Cambria"/>
        </w:rPr>
        <w:tab/>
      </w:r>
      <w:r w:rsidR="005B2736" w:rsidRPr="005B2736">
        <w:rPr>
          <w:rFonts w:eastAsia="Cambria"/>
        </w:rPr>
        <w:t>Please provide updated and detailed information concerning the legislation, policies and programmes implemented to rectify the differences in enrolment rates, quality and number of facilities and resources allocated between the Hebrew and Arab education sector. In that regard</w:t>
      </w:r>
      <w:r w:rsidR="00F317D9">
        <w:rPr>
          <w:rFonts w:eastAsia="Cambria"/>
        </w:rPr>
        <w:t>,</w:t>
      </w:r>
      <w:r w:rsidR="005B2736" w:rsidRPr="005B2736">
        <w:rPr>
          <w:rFonts w:eastAsia="Cambria"/>
        </w:rPr>
        <w:t xml:space="preserve"> please also provide updated information on measures taken to counter the high dropout rates of immigrant children.</w:t>
      </w:r>
    </w:p>
    <w:p w:rsidR="005B2736" w:rsidRPr="00747BAA" w:rsidRDefault="00BD3906" w:rsidP="00BD3906">
      <w:pPr>
        <w:pStyle w:val="SingleTxtG"/>
        <w:rPr>
          <w:rFonts w:eastAsia="Cambria"/>
        </w:rPr>
      </w:pPr>
      <w:r w:rsidRPr="00747BAA">
        <w:rPr>
          <w:rFonts w:eastAsia="Cambria"/>
        </w:rPr>
        <w:t>14.</w:t>
      </w:r>
      <w:r w:rsidRPr="00747BAA">
        <w:rPr>
          <w:rFonts w:eastAsia="Cambria"/>
        </w:rPr>
        <w:tab/>
      </w:r>
      <w:r w:rsidR="005B2736" w:rsidRPr="00747BAA">
        <w:rPr>
          <w:rFonts w:eastAsia="Cambria"/>
        </w:rPr>
        <w:t xml:space="preserve">Please provide detailed information concerning the access to education of children in the </w:t>
      </w:r>
      <w:smartTag w:uri="urn:schemas-microsoft-com:office:smarttags" w:element="place">
        <w:smartTag w:uri="urn:schemas-microsoft-com:office:smarttags" w:element="PlaceName">
          <w:r w:rsidR="005B2736" w:rsidRPr="00747BAA">
            <w:rPr>
              <w:rFonts w:eastAsia="Cambria"/>
            </w:rPr>
            <w:t>Occupied</w:t>
          </w:r>
        </w:smartTag>
        <w:r w:rsidR="005B2736" w:rsidRPr="00747BAA">
          <w:rPr>
            <w:rFonts w:eastAsia="Cambria"/>
          </w:rPr>
          <w:t xml:space="preserve"> </w:t>
        </w:r>
        <w:smartTag w:uri="urn:schemas-microsoft-com:office:smarttags" w:element="PlaceName">
          <w:r w:rsidR="005B2736" w:rsidRPr="00747BAA">
            <w:rPr>
              <w:rFonts w:eastAsia="Cambria"/>
            </w:rPr>
            <w:t>Palestinian</w:t>
          </w:r>
        </w:smartTag>
        <w:r w:rsidR="005B2736" w:rsidRPr="00747BAA">
          <w:rPr>
            <w:rFonts w:eastAsia="Cambria"/>
          </w:rPr>
          <w:t xml:space="preserve"> </w:t>
        </w:r>
        <w:smartTag w:uri="urn:schemas-microsoft-com:office:smarttags" w:element="PlaceType">
          <w:r w:rsidR="005B2736" w:rsidRPr="00747BAA">
            <w:rPr>
              <w:rFonts w:eastAsia="Cambria"/>
            </w:rPr>
            <w:t>Territory</w:t>
          </w:r>
        </w:smartTag>
      </w:smartTag>
      <w:r w:rsidR="005B2736" w:rsidRPr="00747BAA">
        <w:rPr>
          <w:rFonts w:eastAsia="Cambria"/>
        </w:rPr>
        <w:t xml:space="preserve"> and the </w:t>
      </w:r>
      <w:r w:rsidR="00417C9D">
        <w:rPr>
          <w:rFonts w:eastAsia="Cambria"/>
        </w:rPr>
        <w:t>O</w:t>
      </w:r>
      <w:r w:rsidR="005B2736" w:rsidRPr="00747BAA">
        <w:rPr>
          <w:rFonts w:eastAsia="Cambria"/>
        </w:rPr>
        <w:t>ccupied Syrian Golan, including</w:t>
      </w:r>
      <w:r w:rsidR="00F317D9" w:rsidRPr="00747BAA">
        <w:rPr>
          <w:rFonts w:eastAsia="Cambria"/>
        </w:rPr>
        <w:t xml:space="preserve"> early childhood development. </w:t>
      </w:r>
      <w:r w:rsidR="00747BAA" w:rsidRPr="00747BAA">
        <w:rPr>
          <w:rFonts w:eastAsia="Cambria"/>
        </w:rPr>
        <w:t xml:space="preserve">In particular, please </w:t>
      </w:r>
      <w:r w:rsidR="00F317D9" w:rsidRPr="00747BAA">
        <w:rPr>
          <w:rFonts w:eastAsia="Cambria"/>
        </w:rPr>
        <w:t xml:space="preserve">provide information on the </w:t>
      </w:r>
      <w:r w:rsidR="00747BAA" w:rsidRPr="00747BAA">
        <w:rPr>
          <w:rFonts w:eastAsia="Cambria"/>
        </w:rPr>
        <w:t xml:space="preserve">availability of adequate school </w:t>
      </w:r>
      <w:r w:rsidR="005B2736" w:rsidRPr="00747BAA">
        <w:rPr>
          <w:rFonts w:eastAsia="Cambria"/>
        </w:rPr>
        <w:t>buildings and facilities and</w:t>
      </w:r>
      <w:r w:rsidR="00747BAA" w:rsidRPr="00747BAA">
        <w:rPr>
          <w:rFonts w:eastAsia="Cambria"/>
        </w:rPr>
        <w:t xml:space="preserve"> on the </w:t>
      </w:r>
      <w:r w:rsidR="00747BAA">
        <w:rPr>
          <w:rFonts w:eastAsia="Cambria"/>
        </w:rPr>
        <w:t>m</w:t>
      </w:r>
      <w:r w:rsidR="005B2736" w:rsidRPr="00747BAA">
        <w:rPr>
          <w:rFonts w:eastAsia="Cambria"/>
        </w:rPr>
        <w:t>easures taken to ensure that schools and children are not attacked by Israeli Defence Forces</w:t>
      </w:r>
      <w:r w:rsidR="000D0ABE">
        <w:rPr>
          <w:rFonts w:eastAsia="Cambria"/>
        </w:rPr>
        <w:t xml:space="preserve"> or Israeli settlers</w:t>
      </w:r>
      <w:r w:rsidR="005B2736" w:rsidRPr="00747BAA">
        <w:rPr>
          <w:rFonts w:eastAsia="Cambria"/>
        </w:rPr>
        <w:t>.</w:t>
      </w:r>
    </w:p>
    <w:p w:rsidR="005B2736" w:rsidRPr="005B2736" w:rsidRDefault="00BD3906" w:rsidP="00BD3906">
      <w:pPr>
        <w:pStyle w:val="SingleTxtG"/>
        <w:rPr>
          <w:rFonts w:eastAsia="Cambria"/>
        </w:rPr>
      </w:pPr>
      <w:r w:rsidRPr="005B2736">
        <w:rPr>
          <w:rFonts w:eastAsia="Cambria"/>
        </w:rPr>
        <w:t>15.</w:t>
      </w:r>
      <w:r w:rsidRPr="005B2736">
        <w:rPr>
          <w:rFonts w:eastAsia="Cambria"/>
        </w:rPr>
        <w:tab/>
      </w:r>
      <w:r w:rsidR="005B2736" w:rsidRPr="005B2736">
        <w:rPr>
          <w:rFonts w:eastAsia="Cambria"/>
        </w:rPr>
        <w:t>Please provide detailed and updated information on measures taken by the State party to prevent settler violence against children.</w:t>
      </w:r>
    </w:p>
    <w:p w:rsidR="005B2736" w:rsidRPr="005B2736" w:rsidRDefault="00BD3906" w:rsidP="00BD3906">
      <w:pPr>
        <w:pStyle w:val="SingleTxtG"/>
        <w:rPr>
          <w:rFonts w:eastAsia="Cambria"/>
        </w:rPr>
      </w:pPr>
      <w:r w:rsidRPr="005B2736">
        <w:rPr>
          <w:rFonts w:eastAsia="Cambria"/>
        </w:rPr>
        <w:t>16.</w:t>
      </w:r>
      <w:r w:rsidRPr="005B2736">
        <w:rPr>
          <w:rFonts w:eastAsia="Cambria"/>
        </w:rPr>
        <w:tab/>
      </w:r>
      <w:r w:rsidR="005B2736" w:rsidRPr="005B2736">
        <w:rPr>
          <w:rFonts w:eastAsia="Cambria"/>
        </w:rPr>
        <w:t xml:space="preserve">Please inform the Committee of the progress made to comply with the </w:t>
      </w:r>
      <w:r w:rsidR="00417C9D">
        <w:rPr>
          <w:rFonts w:eastAsia="Cambria"/>
        </w:rPr>
        <w:t>Committee’s previous concluding observations made</w:t>
      </w:r>
      <w:r w:rsidR="005B2736" w:rsidRPr="005B2736">
        <w:rPr>
          <w:rFonts w:eastAsia="Cambria"/>
        </w:rPr>
        <w:t xml:space="preserve"> in 2002 (CRC/C/15/Add.195, paras. 62 and 63) and under its Optional Protocol on the involvement of children in armed conflict in 2010 (CRC/C/OPAC/ISR/CO/1</w:t>
      </w:r>
      <w:r w:rsidR="00417C9D">
        <w:rPr>
          <w:rFonts w:eastAsia="Cambria"/>
        </w:rPr>
        <w:t>,</w:t>
      </w:r>
      <w:r w:rsidR="005B2736" w:rsidRPr="005B2736">
        <w:rPr>
          <w:rFonts w:eastAsia="Cambria"/>
        </w:rPr>
        <w:t xml:space="preserve"> para</w:t>
      </w:r>
      <w:r w:rsidR="00747BAA">
        <w:rPr>
          <w:rFonts w:eastAsia="Cambria"/>
        </w:rPr>
        <w:t>s.</w:t>
      </w:r>
      <w:r w:rsidR="005B2736" w:rsidRPr="005B2736">
        <w:rPr>
          <w:rFonts w:eastAsia="Cambria"/>
        </w:rPr>
        <w:t xml:space="preserve"> 33</w:t>
      </w:r>
      <w:r w:rsidR="00417C9D">
        <w:rPr>
          <w:rFonts w:eastAsia="Cambria"/>
        </w:rPr>
        <w:t>–</w:t>
      </w:r>
      <w:r w:rsidR="005B2736" w:rsidRPr="005B2736">
        <w:rPr>
          <w:rFonts w:eastAsia="Cambria"/>
        </w:rPr>
        <w:t xml:space="preserve">36) regarding the practices of arrest and interrogation of children in the Occupied Palestinian Territory by Israeli </w:t>
      </w:r>
      <w:r w:rsidR="000D0ABE">
        <w:rPr>
          <w:rFonts w:eastAsia="Cambria"/>
        </w:rPr>
        <w:t>security forces</w:t>
      </w:r>
      <w:r w:rsidR="005B2736" w:rsidRPr="005B2736">
        <w:rPr>
          <w:rFonts w:eastAsia="Cambria"/>
        </w:rPr>
        <w:t>. In particular, please provide detailed information regarding:</w:t>
      </w:r>
    </w:p>
    <w:p w:rsidR="005B2736" w:rsidRPr="005B2736" w:rsidRDefault="00916854" w:rsidP="00916854">
      <w:pPr>
        <w:pStyle w:val="SingleTxtG"/>
        <w:ind w:firstLine="567"/>
        <w:rPr>
          <w:rFonts w:eastAsia="Cambria"/>
        </w:rPr>
      </w:pPr>
      <w:r>
        <w:rPr>
          <w:rFonts w:eastAsia="Cambria"/>
        </w:rPr>
        <w:t>(a)</w:t>
      </w:r>
      <w:r>
        <w:rPr>
          <w:rFonts w:eastAsia="Cambria"/>
        </w:rPr>
        <w:tab/>
      </w:r>
      <w:r w:rsidR="005B2736" w:rsidRPr="005B2736">
        <w:rPr>
          <w:rFonts w:eastAsia="Cambria"/>
        </w:rPr>
        <w:t>Whether the State party continues to hold criminal proceedings against children in military courts and hold children in administrative detention and</w:t>
      </w:r>
      <w:r w:rsidR="00417C9D">
        <w:rPr>
          <w:rFonts w:eastAsia="Cambria"/>
        </w:rPr>
        <w:t>,</w:t>
      </w:r>
      <w:r w:rsidR="005B2736" w:rsidRPr="005B2736">
        <w:rPr>
          <w:rFonts w:eastAsia="Cambria"/>
        </w:rPr>
        <w:t xml:space="preserve"> if so, how many, of what ages and on what charges;</w:t>
      </w:r>
    </w:p>
    <w:p w:rsidR="005B2736" w:rsidRPr="005B2736" w:rsidRDefault="00916854" w:rsidP="00916854">
      <w:pPr>
        <w:pStyle w:val="SingleTxtG"/>
        <w:ind w:firstLine="567"/>
        <w:rPr>
          <w:rFonts w:eastAsia="Cambria"/>
        </w:rPr>
      </w:pPr>
      <w:r>
        <w:rPr>
          <w:rFonts w:eastAsia="Cambria"/>
        </w:rPr>
        <w:t>(b)</w:t>
      </w:r>
      <w:r>
        <w:rPr>
          <w:rFonts w:eastAsia="Cambria"/>
        </w:rPr>
        <w:tab/>
      </w:r>
      <w:r w:rsidR="005B2736" w:rsidRPr="005B2736">
        <w:rPr>
          <w:rFonts w:eastAsia="Cambria"/>
        </w:rPr>
        <w:t xml:space="preserve">The types of interrogation techniques used </w:t>
      </w:r>
      <w:r w:rsidR="00433AEF">
        <w:rPr>
          <w:rFonts w:eastAsia="Cambria"/>
        </w:rPr>
        <w:t>with</w:t>
      </w:r>
      <w:r w:rsidR="005B2736" w:rsidRPr="005B2736">
        <w:rPr>
          <w:rFonts w:eastAsia="Cambria"/>
        </w:rPr>
        <w:t xml:space="preserve"> children;</w:t>
      </w:r>
    </w:p>
    <w:p w:rsidR="005B2736" w:rsidRPr="005B2736" w:rsidRDefault="00916854" w:rsidP="00916854">
      <w:pPr>
        <w:pStyle w:val="SingleTxtG"/>
        <w:ind w:firstLine="567"/>
        <w:rPr>
          <w:rFonts w:eastAsia="Cambria"/>
        </w:rPr>
      </w:pPr>
      <w:r>
        <w:rPr>
          <w:rFonts w:eastAsia="Cambria"/>
        </w:rPr>
        <w:t>(c)</w:t>
      </w:r>
      <w:r>
        <w:rPr>
          <w:rFonts w:eastAsia="Cambria"/>
        </w:rPr>
        <w:tab/>
      </w:r>
      <w:r w:rsidR="005B2736" w:rsidRPr="005B2736">
        <w:rPr>
          <w:rFonts w:eastAsia="Cambria"/>
        </w:rPr>
        <w:t>Measures taken to prevent incommunicado detention and solitary confinement of children;</w:t>
      </w:r>
      <w:r w:rsidR="005B2736" w:rsidRPr="005B2736">
        <w:rPr>
          <w:rFonts w:eastAsia="Cambria"/>
          <w:vertAlign w:val="superscript"/>
        </w:rPr>
        <w:t xml:space="preserve"> </w:t>
      </w:r>
      <w:r w:rsidR="005B2736" w:rsidRPr="005B2736">
        <w:rPr>
          <w:rFonts w:eastAsia="Cambria"/>
        </w:rPr>
        <w:t>and</w:t>
      </w:r>
    </w:p>
    <w:p w:rsidR="005B2736" w:rsidRPr="005B2736" w:rsidRDefault="00916854" w:rsidP="00916854">
      <w:pPr>
        <w:pStyle w:val="SingleTxtG"/>
        <w:ind w:firstLine="567"/>
        <w:rPr>
          <w:rFonts w:eastAsia="Cambria"/>
        </w:rPr>
      </w:pPr>
      <w:r>
        <w:rPr>
          <w:rFonts w:eastAsia="Cambria"/>
        </w:rPr>
        <w:t>(d)</w:t>
      </w:r>
      <w:r>
        <w:rPr>
          <w:rFonts w:eastAsia="Cambria"/>
        </w:rPr>
        <w:tab/>
      </w:r>
      <w:r w:rsidR="005B2736" w:rsidRPr="005B2736">
        <w:rPr>
          <w:rFonts w:eastAsia="Cambria"/>
        </w:rPr>
        <w:t xml:space="preserve">The transfer of children from the </w:t>
      </w:r>
      <w:smartTag w:uri="urn:schemas-microsoft-com:office:smarttags" w:element="PlaceName">
        <w:r w:rsidR="005B2736" w:rsidRPr="005B2736">
          <w:rPr>
            <w:rFonts w:eastAsia="Cambria"/>
          </w:rPr>
          <w:t>Occupied</w:t>
        </w:r>
      </w:smartTag>
      <w:r w:rsidR="005B2736" w:rsidRPr="005B2736">
        <w:rPr>
          <w:rFonts w:eastAsia="Cambria"/>
        </w:rPr>
        <w:t xml:space="preserve"> </w:t>
      </w:r>
      <w:smartTag w:uri="urn:schemas-microsoft-com:office:smarttags" w:element="PlaceName">
        <w:r w:rsidR="005B2736" w:rsidRPr="005B2736">
          <w:rPr>
            <w:rFonts w:eastAsia="Cambria"/>
          </w:rPr>
          <w:t>Palestinian</w:t>
        </w:r>
      </w:smartTag>
      <w:r w:rsidR="005B2736" w:rsidRPr="005B2736">
        <w:rPr>
          <w:rFonts w:eastAsia="Cambria"/>
        </w:rPr>
        <w:t xml:space="preserve"> </w:t>
      </w:r>
      <w:smartTag w:uri="urn:schemas-microsoft-com:office:smarttags" w:element="PlaceType">
        <w:r w:rsidR="005B2736" w:rsidRPr="005B2736">
          <w:rPr>
            <w:rFonts w:eastAsia="Cambria"/>
          </w:rPr>
          <w:t>Territory</w:t>
        </w:r>
      </w:smartTag>
      <w:r w:rsidR="005B2736" w:rsidRPr="005B2736">
        <w:rPr>
          <w:rFonts w:eastAsia="Cambria"/>
        </w:rPr>
        <w:t xml:space="preserve"> to </w:t>
      </w:r>
      <w:smartTag w:uri="urn:schemas-microsoft-com:office:smarttags" w:element="place">
        <w:smartTag w:uri="urn:schemas-microsoft-com:office:smarttags" w:element="country-region">
          <w:r w:rsidR="005B2736" w:rsidRPr="005B2736">
            <w:rPr>
              <w:rFonts w:eastAsia="Cambria"/>
            </w:rPr>
            <w:t>Israel</w:t>
          </w:r>
        </w:smartTag>
      </w:smartTag>
      <w:r w:rsidR="005B2736" w:rsidRPr="005B2736">
        <w:rPr>
          <w:rFonts w:eastAsia="Cambria"/>
        </w:rPr>
        <w:t>, in contravention of the Fourth Geneva Convention.</w:t>
      </w:r>
    </w:p>
    <w:p w:rsidR="005B2736" w:rsidRPr="00916854" w:rsidRDefault="00BD3906" w:rsidP="00BD3906">
      <w:pPr>
        <w:pStyle w:val="SingleTxtG"/>
        <w:rPr>
          <w:rFonts w:eastAsia="Cambria"/>
        </w:rPr>
      </w:pPr>
      <w:r w:rsidRPr="00916854">
        <w:rPr>
          <w:rFonts w:eastAsia="Cambria"/>
        </w:rPr>
        <w:t>17.</w:t>
      </w:r>
      <w:r w:rsidRPr="00916854">
        <w:rPr>
          <w:rFonts w:eastAsia="Cambria"/>
        </w:rPr>
        <w:tab/>
      </w:r>
      <w:r w:rsidR="005B2736" w:rsidRPr="00916854">
        <w:rPr>
          <w:rFonts w:eastAsia="Cambria"/>
        </w:rPr>
        <w:t xml:space="preserve">Please also provide information on measures taken to prosecute and hold accountable Israeli </w:t>
      </w:r>
      <w:r w:rsidR="000D0ABE">
        <w:rPr>
          <w:rFonts w:eastAsia="Cambria"/>
        </w:rPr>
        <w:t>security forces</w:t>
      </w:r>
      <w:r w:rsidR="000D0ABE" w:rsidRPr="00916854">
        <w:rPr>
          <w:rFonts w:eastAsia="Cambria"/>
        </w:rPr>
        <w:t xml:space="preserve"> </w:t>
      </w:r>
      <w:r w:rsidR="005B2736" w:rsidRPr="00916854">
        <w:rPr>
          <w:rFonts w:eastAsia="Cambria"/>
        </w:rPr>
        <w:t xml:space="preserve">or settlers who have injured or killed children in the </w:t>
      </w:r>
      <w:smartTag w:uri="urn:schemas-microsoft-com:office:smarttags" w:element="place">
        <w:smartTag w:uri="urn:schemas-microsoft-com:office:smarttags" w:element="PlaceName">
          <w:r w:rsidR="005B2736" w:rsidRPr="00916854">
            <w:rPr>
              <w:rFonts w:eastAsia="Cambria"/>
            </w:rPr>
            <w:t>Occupied</w:t>
          </w:r>
        </w:smartTag>
        <w:r w:rsidR="005B2736" w:rsidRPr="00916854">
          <w:rPr>
            <w:rFonts w:eastAsia="Cambria"/>
          </w:rPr>
          <w:t xml:space="preserve"> </w:t>
        </w:r>
        <w:smartTag w:uri="urn:schemas-microsoft-com:office:smarttags" w:element="PlaceName">
          <w:r w:rsidR="005B2736" w:rsidRPr="00916854">
            <w:rPr>
              <w:rFonts w:eastAsia="Cambria"/>
            </w:rPr>
            <w:t>Palestinian</w:t>
          </w:r>
        </w:smartTag>
        <w:r w:rsidR="005B2736" w:rsidRPr="00916854">
          <w:rPr>
            <w:rFonts w:eastAsia="Cambria"/>
          </w:rPr>
          <w:t xml:space="preserve"> </w:t>
        </w:r>
        <w:smartTag w:uri="urn:schemas-microsoft-com:office:smarttags" w:element="PlaceType">
          <w:r w:rsidR="005B2736" w:rsidRPr="00916854">
            <w:rPr>
              <w:rFonts w:eastAsia="Cambria"/>
            </w:rPr>
            <w:t>Territory</w:t>
          </w:r>
        </w:smartTag>
      </w:smartTag>
      <w:r w:rsidR="005B2736" w:rsidRPr="00916854">
        <w:rPr>
          <w:rFonts w:eastAsia="Cambria"/>
        </w:rPr>
        <w:t>.</w:t>
      </w:r>
    </w:p>
    <w:p w:rsidR="005B2736" w:rsidRPr="00916854" w:rsidRDefault="00BD3906" w:rsidP="00BD3906">
      <w:pPr>
        <w:pStyle w:val="SingleTxtG"/>
        <w:rPr>
          <w:rFonts w:eastAsia="Cambria"/>
        </w:rPr>
      </w:pPr>
      <w:r w:rsidRPr="00916854">
        <w:rPr>
          <w:rFonts w:eastAsia="Cambria"/>
        </w:rPr>
        <w:t>18.</w:t>
      </w:r>
      <w:r w:rsidRPr="00916854">
        <w:rPr>
          <w:rFonts w:eastAsia="Cambria"/>
        </w:rPr>
        <w:tab/>
      </w:r>
      <w:r w:rsidR="005B2736" w:rsidRPr="00916854">
        <w:rPr>
          <w:rFonts w:eastAsia="Cambria"/>
        </w:rPr>
        <w:t>Please provide updated information on steps taken to prevent Palestinian children being used as human shields by the Israeli army, in compliance with the decision of the Israeli High Court that ruled this practice illegal and the Committee’s recommendations under the Optional Protocol on the involvement of children in armed conflict (CRC/C/OPAC/ISR/CO/1</w:t>
      </w:r>
      <w:r w:rsidR="00854226">
        <w:rPr>
          <w:rFonts w:eastAsia="Cambria"/>
        </w:rPr>
        <w:t>,</w:t>
      </w:r>
      <w:r w:rsidR="005B2736" w:rsidRPr="00916854">
        <w:rPr>
          <w:rFonts w:eastAsia="Cambria"/>
        </w:rPr>
        <w:t xml:space="preserve"> para</w:t>
      </w:r>
      <w:r w:rsidR="00433AEF">
        <w:rPr>
          <w:rFonts w:eastAsia="Cambria"/>
        </w:rPr>
        <w:t>s.</w:t>
      </w:r>
      <w:r w:rsidR="00BD0916">
        <w:rPr>
          <w:rFonts w:eastAsia="Cambria"/>
        </w:rPr>
        <w:t xml:space="preserve"> 24 and 25).</w:t>
      </w:r>
    </w:p>
    <w:p w:rsidR="005B2736" w:rsidRPr="00984CDD" w:rsidRDefault="00BD3906" w:rsidP="00984CDD">
      <w:pPr>
        <w:pStyle w:val="SingleTxtG"/>
        <w:rPr>
          <w:rFonts w:eastAsia="Cambria"/>
        </w:rPr>
      </w:pPr>
      <w:r w:rsidRPr="00984CDD">
        <w:rPr>
          <w:rFonts w:eastAsia="Cambria"/>
        </w:rPr>
        <w:t>19.</w:t>
      </w:r>
      <w:r w:rsidRPr="00984CDD">
        <w:rPr>
          <w:rFonts w:eastAsia="Cambria"/>
        </w:rPr>
        <w:tab/>
      </w:r>
      <w:r w:rsidR="005B2736" w:rsidRPr="00984CDD">
        <w:rPr>
          <w:rFonts w:eastAsia="Cambria"/>
        </w:rPr>
        <w:t>Please provide information on the steps taken to implement the Committee’s recommendations under the Optional Protocol on the involvement of children in armed conflict (CRC/C/OPAC/ISR/CO/1)</w:t>
      </w:r>
      <w:r w:rsidR="00854226" w:rsidRPr="00984CDD">
        <w:rPr>
          <w:rFonts w:eastAsia="Cambria"/>
        </w:rPr>
        <w:t>,</w:t>
      </w:r>
      <w:r w:rsidR="005B2736" w:rsidRPr="00984CDD">
        <w:rPr>
          <w:rFonts w:eastAsia="Cambria"/>
        </w:rPr>
        <w:t xml:space="preserve"> inter alia</w:t>
      </w:r>
      <w:r w:rsidR="00854226" w:rsidRPr="00984CDD">
        <w:rPr>
          <w:rFonts w:eastAsia="Cambria"/>
        </w:rPr>
        <w:t>,</w:t>
      </w:r>
      <w:r w:rsidR="005B2736" w:rsidRPr="00984CDD">
        <w:rPr>
          <w:rFonts w:eastAsia="Cambria"/>
        </w:rPr>
        <w:t xml:space="preserve"> on:</w:t>
      </w:r>
    </w:p>
    <w:p w:rsidR="005B2736" w:rsidRPr="005B2736" w:rsidRDefault="00916854" w:rsidP="00916854">
      <w:pPr>
        <w:pStyle w:val="SingleTxtG"/>
        <w:ind w:firstLine="567"/>
        <w:rPr>
          <w:rFonts w:eastAsia="Cambria"/>
        </w:rPr>
      </w:pPr>
      <w:r>
        <w:rPr>
          <w:rFonts w:eastAsia="Cambria"/>
        </w:rPr>
        <w:t>(a)</w:t>
      </w:r>
      <w:r>
        <w:rPr>
          <w:rFonts w:eastAsia="Cambria"/>
        </w:rPr>
        <w:tab/>
      </w:r>
      <w:r w:rsidR="005B2736" w:rsidRPr="005B2736">
        <w:rPr>
          <w:rFonts w:eastAsia="Cambria"/>
        </w:rPr>
        <w:t xml:space="preserve">The clearance of all anti-personal mines in the </w:t>
      </w:r>
      <w:smartTag w:uri="urn:schemas-microsoft-com:office:smarttags" w:element="PlaceName">
        <w:r w:rsidR="00854226">
          <w:rPr>
            <w:rFonts w:eastAsia="Cambria"/>
          </w:rPr>
          <w:t>O</w:t>
        </w:r>
        <w:r w:rsidR="005B2736" w:rsidRPr="005B2736">
          <w:rPr>
            <w:rFonts w:eastAsia="Cambria"/>
          </w:rPr>
          <w:t>ccupied</w:t>
        </w:r>
      </w:smartTag>
      <w:r w:rsidR="005B2736" w:rsidRPr="005B2736">
        <w:rPr>
          <w:rFonts w:eastAsia="Cambria"/>
        </w:rPr>
        <w:t xml:space="preserve"> </w:t>
      </w:r>
      <w:smartTag w:uri="urn:schemas-microsoft-com:office:smarttags" w:element="PlaceName">
        <w:r w:rsidR="005B2736" w:rsidRPr="005B2736">
          <w:rPr>
            <w:rFonts w:eastAsia="Cambria"/>
          </w:rPr>
          <w:t>Palestinian</w:t>
        </w:r>
      </w:smartTag>
      <w:r w:rsidR="005B2736" w:rsidRPr="005B2736">
        <w:rPr>
          <w:rFonts w:eastAsia="Cambria"/>
        </w:rPr>
        <w:t xml:space="preserve"> </w:t>
      </w:r>
      <w:smartTag w:uri="urn:schemas-microsoft-com:office:smarttags" w:element="PlaceType">
        <w:r w:rsidR="00854226">
          <w:rPr>
            <w:rFonts w:eastAsia="Cambria"/>
          </w:rPr>
          <w:t>T</w:t>
        </w:r>
        <w:r w:rsidR="005B2736" w:rsidRPr="005B2736">
          <w:rPr>
            <w:rFonts w:eastAsia="Cambria"/>
          </w:rPr>
          <w:t>erritory</w:t>
        </w:r>
      </w:smartTag>
      <w:r w:rsidR="005B2736" w:rsidRPr="005B2736">
        <w:rPr>
          <w:rFonts w:eastAsia="Cambria"/>
        </w:rPr>
        <w:t xml:space="preserve">, southern </w:t>
      </w:r>
      <w:smartTag w:uri="urn:schemas-microsoft-com:office:smarttags" w:element="country-region">
        <w:smartTag w:uri="urn:schemas-microsoft-com:office:smarttags" w:element="place">
          <w:r w:rsidR="005B2736" w:rsidRPr="005B2736">
            <w:rPr>
              <w:rFonts w:eastAsia="Cambria"/>
            </w:rPr>
            <w:t>Lebanon</w:t>
          </w:r>
        </w:smartTag>
      </w:smartTag>
      <w:r w:rsidR="005B2736" w:rsidRPr="005B2736">
        <w:rPr>
          <w:rFonts w:eastAsia="Cambria"/>
        </w:rPr>
        <w:t xml:space="preserve"> and the Occupied Syrian Golan;</w:t>
      </w:r>
    </w:p>
    <w:p w:rsidR="005B2736" w:rsidRPr="005B2736" w:rsidRDefault="00916854" w:rsidP="00916854">
      <w:pPr>
        <w:pStyle w:val="SingleTxtG"/>
        <w:ind w:firstLine="567"/>
        <w:rPr>
          <w:rFonts w:eastAsia="Cambria"/>
        </w:rPr>
      </w:pPr>
      <w:r>
        <w:rPr>
          <w:rFonts w:eastAsia="Cambria"/>
        </w:rPr>
        <w:t>(b)</w:t>
      </w:r>
      <w:r>
        <w:rPr>
          <w:rFonts w:eastAsia="Cambria"/>
        </w:rPr>
        <w:tab/>
      </w:r>
      <w:r w:rsidR="005B2736" w:rsidRPr="005B2736">
        <w:rPr>
          <w:rFonts w:eastAsia="Cambria"/>
        </w:rPr>
        <w:t xml:space="preserve">The prevention and criminalization of the recruitment of minors, or their use in hostilities; </w:t>
      </w:r>
    </w:p>
    <w:p w:rsidR="005B2736" w:rsidRPr="005B2736" w:rsidRDefault="00916854" w:rsidP="00916854">
      <w:pPr>
        <w:pStyle w:val="SingleTxtG"/>
        <w:ind w:firstLine="567"/>
        <w:rPr>
          <w:rFonts w:eastAsia="Cambria"/>
        </w:rPr>
      </w:pPr>
      <w:r>
        <w:rPr>
          <w:rFonts w:eastAsia="Cambria"/>
        </w:rPr>
        <w:t>(c)</w:t>
      </w:r>
      <w:r>
        <w:rPr>
          <w:rFonts w:eastAsia="Cambria"/>
        </w:rPr>
        <w:tab/>
      </w:r>
      <w:r w:rsidR="005B2736" w:rsidRPr="005B2736">
        <w:rPr>
          <w:rFonts w:eastAsia="Cambria"/>
        </w:rPr>
        <w:t>The outcome of the investigations and prosecutions as a result of the Operation “Cast Lead” in Gaza in December 2008 and January 2009</w:t>
      </w:r>
      <w:r w:rsidR="000D0ABE">
        <w:rPr>
          <w:rFonts w:eastAsia="Cambria"/>
        </w:rPr>
        <w:t xml:space="preserve">, including in relation to the allegations of </w:t>
      </w:r>
      <w:r w:rsidR="00BE0FD7">
        <w:rPr>
          <w:rFonts w:eastAsia="Cambria"/>
        </w:rPr>
        <w:t xml:space="preserve">child rights </w:t>
      </w:r>
      <w:r w:rsidR="000D0ABE">
        <w:rPr>
          <w:rFonts w:eastAsia="Cambria"/>
        </w:rPr>
        <w:t>violations in the report of the United Nations fact-finding mission on the Gaza conflict</w:t>
      </w:r>
      <w:r w:rsidR="00EE4EDE">
        <w:rPr>
          <w:rFonts w:eastAsia="Cambria"/>
        </w:rPr>
        <w:t xml:space="preserve"> (A/HRC/12/48)</w:t>
      </w:r>
      <w:r w:rsidR="005B2736" w:rsidRPr="005B2736">
        <w:rPr>
          <w:rFonts w:eastAsia="Cambria"/>
        </w:rPr>
        <w:t>; and</w:t>
      </w:r>
    </w:p>
    <w:p w:rsidR="005B2736" w:rsidRPr="005B2736" w:rsidRDefault="00916854" w:rsidP="00916854">
      <w:pPr>
        <w:pStyle w:val="SingleTxtG"/>
        <w:ind w:firstLine="567"/>
        <w:rPr>
          <w:rFonts w:eastAsia="Cambria"/>
        </w:rPr>
      </w:pPr>
      <w:r>
        <w:rPr>
          <w:rFonts w:eastAsia="Cambria"/>
        </w:rPr>
        <w:t>(d)</w:t>
      </w:r>
      <w:r>
        <w:rPr>
          <w:rFonts w:eastAsia="Cambria"/>
        </w:rPr>
        <w:tab/>
      </w:r>
      <w:r w:rsidR="005B2736" w:rsidRPr="005B2736">
        <w:rPr>
          <w:rFonts w:eastAsia="Cambria"/>
        </w:rPr>
        <w:t xml:space="preserve">The prohibition of </w:t>
      </w:r>
      <w:r w:rsidR="00854226">
        <w:rPr>
          <w:rFonts w:eastAsia="Cambria"/>
        </w:rPr>
        <w:t xml:space="preserve">the </w:t>
      </w:r>
      <w:r w:rsidR="005B2736" w:rsidRPr="005B2736">
        <w:rPr>
          <w:rFonts w:eastAsia="Cambria"/>
        </w:rPr>
        <w:t>sale of arms when the final destination is a country where children are known to be or may potentially be recruited or used in hostilities.</w:t>
      </w:r>
    </w:p>
    <w:p w:rsidR="005B2736" w:rsidRPr="00382247" w:rsidRDefault="00BD3906" w:rsidP="00382247">
      <w:pPr>
        <w:pStyle w:val="SingleTxtG"/>
        <w:rPr>
          <w:rFonts w:eastAsia="Cambria"/>
        </w:rPr>
      </w:pPr>
      <w:r w:rsidRPr="00382247">
        <w:rPr>
          <w:rFonts w:eastAsia="Cambria"/>
        </w:rPr>
        <w:t>20.</w:t>
      </w:r>
      <w:r w:rsidRPr="00382247">
        <w:rPr>
          <w:rFonts w:eastAsia="Cambria"/>
        </w:rPr>
        <w:tab/>
      </w:r>
      <w:r w:rsidR="00433AEF" w:rsidRPr="00382247">
        <w:rPr>
          <w:rFonts w:eastAsia="Cambria"/>
        </w:rPr>
        <w:t>Please provide information on t</w:t>
      </w:r>
      <w:r w:rsidR="005B2736" w:rsidRPr="00382247">
        <w:rPr>
          <w:rFonts w:eastAsia="Cambria"/>
        </w:rPr>
        <w:t xml:space="preserve">he implementation of the Anti-Infiltration Law of January 2012 </w:t>
      </w:r>
      <w:r w:rsidR="00433AEF" w:rsidRPr="00382247">
        <w:rPr>
          <w:rFonts w:eastAsia="Cambria"/>
        </w:rPr>
        <w:t xml:space="preserve">which allows for </w:t>
      </w:r>
      <w:r w:rsidR="005B2736" w:rsidRPr="00382247">
        <w:rPr>
          <w:rFonts w:eastAsia="Cambria"/>
        </w:rPr>
        <w:t xml:space="preserve">the automatic detention of children for a minimum period of three years and </w:t>
      </w:r>
      <w:r w:rsidR="00433AEF" w:rsidRPr="00382247">
        <w:rPr>
          <w:rFonts w:eastAsia="Cambria"/>
        </w:rPr>
        <w:t xml:space="preserve">indicate whether this law is compatible with the obligations of the State party to </w:t>
      </w:r>
      <w:r w:rsidR="005B2736" w:rsidRPr="00382247">
        <w:rPr>
          <w:rFonts w:eastAsia="Cambria"/>
        </w:rPr>
        <w:t>ensure that detention of children is</w:t>
      </w:r>
      <w:r w:rsidR="00433AEF" w:rsidRPr="00382247">
        <w:rPr>
          <w:rFonts w:eastAsia="Cambria"/>
        </w:rPr>
        <w:t xml:space="preserve"> used only as a last resort.</w:t>
      </w:r>
    </w:p>
    <w:p w:rsidR="005B2736" w:rsidRPr="00382247" w:rsidRDefault="00BD3906" w:rsidP="00382247">
      <w:pPr>
        <w:pStyle w:val="SingleTxtG"/>
        <w:rPr>
          <w:rFonts w:eastAsia="Cambria"/>
        </w:rPr>
      </w:pPr>
      <w:r w:rsidRPr="00382247">
        <w:rPr>
          <w:rFonts w:eastAsia="Cambria"/>
        </w:rPr>
        <w:t>21.</w:t>
      </w:r>
      <w:r w:rsidRPr="00382247">
        <w:rPr>
          <w:rFonts w:eastAsia="Cambria"/>
        </w:rPr>
        <w:tab/>
      </w:r>
      <w:r w:rsidR="00433AEF" w:rsidRPr="00382247">
        <w:rPr>
          <w:rFonts w:eastAsia="Cambria"/>
        </w:rPr>
        <w:t>Please provide detailed information on e</w:t>
      </w:r>
      <w:r w:rsidR="005B2736" w:rsidRPr="00382247">
        <w:rPr>
          <w:rFonts w:eastAsia="Cambria"/>
        </w:rPr>
        <w:t>ducational and health</w:t>
      </w:r>
      <w:r w:rsidR="007D19DD">
        <w:rPr>
          <w:rFonts w:eastAsia="Cambria"/>
        </w:rPr>
        <w:t>-</w:t>
      </w:r>
      <w:r w:rsidR="005B2736" w:rsidRPr="00382247">
        <w:rPr>
          <w:rFonts w:eastAsia="Cambria"/>
        </w:rPr>
        <w:t>care services provided to chil</w:t>
      </w:r>
      <w:r w:rsidR="00D71317">
        <w:rPr>
          <w:rFonts w:eastAsia="Cambria"/>
        </w:rPr>
        <w:t>dren in detention.</w:t>
      </w:r>
    </w:p>
    <w:p w:rsidR="005B2736" w:rsidRPr="00382247" w:rsidRDefault="00BD3906" w:rsidP="00382247">
      <w:pPr>
        <w:pStyle w:val="SingleTxtG"/>
        <w:rPr>
          <w:rFonts w:eastAsia="Cambria"/>
        </w:rPr>
      </w:pPr>
      <w:r w:rsidRPr="00382247">
        <w:rPr>
          <w:rFonts w:eastAsia="Cambria"/>
        </w:rPr>
        <w:t>22.</w:t>
      </w:r>
      <w:r w:rsidRPr="00382247">
        <w:rPr>
          <w:rFonts w:eastAsia="Cambria"/>
        </w:rPr>
        <w:tab/>
      </w:r>
      <w:r w:rsidR="005B2736" w:rsidRPr="00382247">
        <w:rPr>
          <w:rFonts w:eastAsia="Cambria"/>
        </w:rPr>
        <w:t xml:space="preserve">Please provide information on the measures taken to provide unaccompanied minors with all legal safeguards from the </w:t>
      </w:r>
      <w:r w:rsidR="00D71317">
        <w:rPr>
          <w:rFonts w:eastAsia="Cambria"/>
        </w:rPr>
        <w:t>moment of entering the country.</w:t>
      </w:r>
    </w:p>
    <w:p w:rsidR="005B2736" w:rsidRPr="005B2736" w:rsidRDefault="00916854" w:rsidP="00916854">
      <w:pPr>
        <w:pStyle w:val="HChG"/>
      </w:pPr>
      <w:r>
        <w:tab/>
      </w:r>
      <w:r>
        <w:tab/>
      </w:r>
      <w:r w:rsidR="005B2736" w:rsidRPr="005B2736">
        <w:t>Part II</w:t>
      </w:r>
    </w:p>
    <w:p w:rsidR="005B2736" w:rsidRPr="005B2736" w:rsidRDefault="00916854" w:rsidP="00916854">
      <w:pPr>
        <w:pStyle w:val="H23G"/>
      </w:pPr>
      <w:r>
        <w:tab/>
      </w:r>
      <w:r>
        <w:tab/>
      </w:r>
      <w:r w:rsidR="005B2736" w:rsidRPr="005B2736">
        <w:t>In this section the Committee invites the State party to provide a brief update (no more than three pages in length) on the information presented in its report regarding:</w:t>
      </w:r>
    </w:p>
    <w:p w:rsidR="007F2E58" w:rsidRDefault="007F2E58" w:rsidP="000C7FFD">
      <w:pPr>
        <w:pStyle w:val="SingleTxtG"/>
        <w:ind w:firstLine="567"/>
      </w:pPr>
      <w:r>
        <w:t>(a)</w:t>
      </w:r>
      <w:r w:rsidR="000C7FFD">
        <w:tab/>
      </w:r>
      <w:r>
        <w:t>New bills</w:t>
      </w:r>
      <w:r w:rsidR="000D0ABE">
        <w:t>,</w:t>
      </w:r>
      <w:r w:rsidR="00EE4EDE">
        <w:t xml:space="preserve"> </w:t>
      </w:r>
      <w:r>
        <w:t>laws</w:t>
      </w:r>
      <w:r w:rsidR="000D0ABE">
        <w:t>, or military orders</w:t>
      </w:r>
      <w:r>
        <w:t>, an</w:t>
      </w:r>
      <w:r w:rsidR="00D71317">
        <w:t>d their respective regulations;</w:t>
      </w:r>
    </w:p>
    <w:p w:rsidR="007F2E58" w:rsidRDefault="007F2E58" w:rsidP="000C7FFD">
      <w:pPr>
        <w:pStyle w:val="SingleTxtG"/>
        <w:ind w:firstLine="567"/>
      </w:pPr>
      <w:r>
        <w:t>(b)</w:t>
      </w:r>
      <w:r w:rsidR="000C7FFD">
        <w:tab/>
      </w:r>
      <w:r>
        <w:t>New institutions (and their mand</w:t>
      </w:r>
      <w:r w:rsidR="00D71317">
        <w:t>ates) or institutional reforms;</w:t>
      </w:r>
    </w:p>
    <w:p w:rsidR="007F2E58" w:rsidRDefault="007F2E58" w:rsidP="000C7FFD">
      <w:pPr>
        <w:pStyle w:val="SingleTxtG"/>
        <w:ind w:firstLine="567"/>
      </w:pPr>
      <w:r>
        <w:t>(c)</w:t>
      </w:r>
      <w:r w:rsidR="000C7FFD">
        <w:tab/>
      </w:r>
      <w:r>
        <w:t>Recently introduced policies, programmes and action plans and their scope and financing; and</w:t>
      </w:r>
    </w:p>
    <w:p w:rsidR="005B2736" w:rsidRPr="005B2736" w:rsidRDefault="007F2E58" w:rsidP="000C7FFD">
      <w:pPr>
        <w:pStyle w:val="SingleTxtG"/>
        <w:ind w:firstLine="567"/>
      </w:pPr>
      <w:r>
        <w:t>(d)</w:t>
      </w:r>
      <w:r w:rsidR="000C7FFD">
        <w:tab/>
      </w:r>
      <w:r>
        <w:t>Recent ratifications of human rights instruments.</w:t>
      </w:r>
    </w:p>
    <w:p w:rsidR="005B2736" w:rsidRPr="005B2736" w:rsidRDefault="00916854" w:rsidP="00916854">
      <w:pPr>
        <w:pStyle w:val="HChG"/>
      </w:pPr>
      <w:r>
        <w:tab/>
      </w:r>
      <w:r>
        <w:tab/>
      </w:r>
      <w:r w:rsidR="005B2736" w:rsidRPr="005B2736">
        <w:t>Part III</w:t>
      </w:r>
    </w:p>
    <w:p w:rsidR="005B2736" w:rsidRPr="00592A32" w:rsidRDefault="00916854" w:rsidP="000C7FFD">
      <w:pPr>
        <w:pStyle w:val="H1G"/>
        <w:rPr>
          <w:rFonts w:eastAsia="SimSun"/>
          <w:sz w:val="20"/>
        </w:rPr>
      </w:pPr>
      <w:r w:rsidRPr="000C7FFD">
        <w:tab/>
      </w:r>
      <w:r w:rsidRPr="000C7FFD">
        <w:tab/>
      </w:r>
      <w:r w:rsidR="005B2736" w:rsidRPr="00592A32">
        <w:rPr>
          <w:sz w:val="20"/>
        </w:rPr>
        <w:t xml:space="preserve">Data, statistics and other information, if available, which should include all territory under the State party’s jurisdiction in accordance with international law, including the </w:t>
      </w:r>
      <w:r w:rsidR="000D0ABE" w:rsidRPr="00592A32">
        <w:rPr>
          <w:sz w:val="20"/>
        </w:rPr>
        <w:t>Occupied Palestinian Territory (</w:t>
      </w:r>
      <w:r w:rsidR="005B2736" w:rsidRPr="00592A32">
        <w:rPr>
          <w:sz w:val="20"/>
        </w:rPr>
        <w:t xml:space="preserve">West Bank, </w:t>
      </w:r>
      <w:r w:rsidR="000D0ABE" w:rsidRPr="00592A32">
        <w:rPr>
          <w:sz w:val="20"/>
        </w:rPr>
        <w:t xml:space="preserve">including </w:t>
      </w:r>
      <w:r w:rsidR="005B2736" w:rsidRPr="00592A32">
        <w:rPr>
          <w:sz w:val="20"/>
        </w:rPr>
        <w:t>East Jerusalem</w:t>
      </w:r>
      <w:r w:rsidR="000D0ABE" w:rsidRPr="00592A32">
        <w:rPr>
          <w:sz w:val="20"/>
        </w:rPr>
        <w:t xml:space="preserve"> and</w:t>
      </w:r>
      <w:r w:rsidR="005B2736" w:rsidRPr="00592A32">
        <w:rPr>
          <w:sz w:val="20"/>
        </w:rPr>
        <w:t xml:space="preserve"> the Gaza Strip</w:t>
      </w:r>
      <w:r w:rsidR="000D0ABE" w:rsidRPr="00592A32">
        <w:rPr>
          <w:sz w:val="20"/>
        </w:rPr>
        <w:t>)</w:t>
      </w:r>
      <w:r w:rsidR="005B2736" w:rsidRPr="00592A32">
        <w:rPr>
          <w:sz w:val="20"/>
        </w:rPr>
        <w:t xml:space="preserve"> and the Occupied Syrian Golan</w:t>
      </w:r>
      <w:r w:rsidR="00592A32">
        <w:rPr>
          <w:sz w:val="20"/>
        </w:rPr>
        <w:t>.</w:t>
      </w:r>
    </w:p>
    <w:p w:rsidR="005B2736" w:rsidRPr="00D71317" w:rsidRDefault="00BD3906" w:rsidP="00D71317">
      <w:pPr>
        <w:pStyle w:val="SingleTxtG"/>
      </w:pPr>
      <w:r w:rsidRPr="00D71317">
        <w:t>1.</w:t>
      </w:r>
      <w:r w:rsidRPr="00D71317">
        <w:tab/>
      </w:r>
      <w:r w:rsidR="005B2736" w:rsidRPr="00D71317">
        <w:t xml:space="preserve">Please provide consolidated budget information for the last </w:t>
      </w:r>
      <w:r w:rsidR="007F2E58" w:rsidRPr="00D71317">
        <w:t>three</w:t>
      </w:r>
      <w:r w:rsidR="005B2736" w:rsidRPr="00D71317">
        <w:t xml:space="preserve"> years on budget lines regarding children and social sectors, by indicating the percentage of each budget line in terms of the total national budget and </w:t>
      </w:r>
      <w:r w:rsidR="00A614D8" w:rsidRPr="00D71317">
        <w:t xml:space="preserve">gross national product </w:t>
      </w:r>
      <w:r w:rsidR="005B2736" w:rsidRPr="00D71317">
        <w:t>and geographic allocation.</w:t>
      </w:r>
    </w:p>
    <w:p w:rsidR="005B2736" w:rsidRPr="00D71317" w:rsidRDefault="00BD3906" w:rsidP="00D71317">
      <w:pPr>
        <w:pStyle w:val="SingleTxtG"/>
      </w:pPr>
      <w:r w:rsidRPr="00D71317">
        <w:t>2.</w:t>
      </w:r>
      <w:r w:rsidRPr="00D71317">
        <w:tab/>
      </w:r>
      <w:r w:rsidR="00253995" w:rsidRPr="00D71317">
        <w:t>Please provide data</w:t>
      </w:r>
      <w:r w:rsidR="00D57A0E" w:rsidRPr="00D71317">
        <w:t>,</w:t>
      </w:r>
      <w:r w:rsidR="00253995" w:rsidRPr="00D71317">
        <w:t xml:space="preserve"> </w:t>
      </w:r>
      <w:r w:rsidR="005B2736" w:rsidRPr="00D71317">
        <w:t>disaggregated by age, sex, ethnic origin, socioeconomic backg</w:t>
      </w:r>
      <w:r w:rsidR="00253995" w:rsidRPr="00D71317">
        <w:t>round and geographical location</w:t>
      </w:r>
      <w:r w:rsidR="00D57A0E" w:rsidRPr="00D71317">
        <w:t>,</w:t>
      </w:r>
      <w:r w:rsidR="005B2736" w:rsidRPr="00D71317">
        <w:t xml:space="preserve"> regarding the situation of children deprived of a family environment and separated from their parents</w:t>
      </w:r>
      <w:r w:rsidR="00D57A0E" w:rsidRPr="00D71317">
        <w:t>. Please provide data</w:t>
      </w:r>
      <w:r w:rsidR="005B2736" w:rsidRPr="00D71317">
        <w:t xml:space="preserve"> for the last three years on the number of children:</w:t>
      </w:r>
    </w:p>
    <w:p w:rsidR="005B2736" w:rsidRPr="005B2736" w:rsidRDefault="005B2736" w:rsidP="00916854">
      <w:pPr>
        <w:pStyle w:val="SingleTxtG"/>
        <w:ind w:firstLine="567"/>
      </w:pPr>
      <w:r w:rsidRPr="005B2736">
        <w:t>(a)</w:t>
      </w:r>
      <w:r w:rsidRPr="005B2736">
        <w:tab/>
        <w:t>Separated from their parents;</w:t>
      </w:r>
    </w:p>
    <w:p w:rsidR="005B2736" w:rsidRPr="005B2736" w:rsidRDefault="005B2736" w:rsidP="00916854">
      <w:pPr>
        <w:pStyle w:val="SingleTxtG"/>
        <w:ind w:firstLine="567"/>
      </w:pPr>
      <w:r w:rsidRPr="005B2736">
        <w:t>(b)</w:t>
      </w:r>
      <w:r w:rsidRPr="005B2736">
        <w:tab/>
        <w:t>Placed in institutions;</w:t>
      </w:r>
    </w:p>
    <w:p w:rsidR="005B2736" w:rsidRPr="005B2736" w:rsidRDefault="005B2736" w:rsidP="00916854">
      <w:pPr>
        <w:pStyle w:val="SingleTxtG"/>
        <w:ind w:firstLine="567"/>
      </w:pPr>
      <w:r w:rsidRPr="005B2736">
        <w:t>(c)</w:t>
      </w:r>
      <w:r w:rsidRPr="005B2736">
        <w:tab/>
        <w:t>Placed with foster families;</w:t>
      </w:r>
      <w:r w:rsidR="007F2E58">
        <w:t xml:space="preserve"> and</w:t>
      </w:r>
    </w:p>
    <w:p w:rsidR="005B2736" w:rsidRPr="005B2736" w:rsidRDefault="005B2736" w:rsidP="00916854">
      <w:pPr>
        <w:pStyle w:val="SingleTxtG"/>
        <w:ind w:firstLine="567"/>
      </w:pPr>
      <w:r w:rsidRPr="005B2736">
        <w:t>(d)</w:t>
      </w:r>
      <w:r w:rsidRPr="005B2736">
        <w:tab/>
        <w:t>Adopted domestically or through intercountry adoptions.</w:t>
      </w:r>
    </w:p>
    <w:p w:rsidR="005B2736" w:rsidRPr="005B2736" w:rsidRDefault="00BD3906" w:rsidP="00BD3906">
      <w:pPr>
        <w:pStyle w:val="SingleTxtG"/>
      </w:pPr>
      <w:r w:rsidRPr="005B2736">
        <w:t>3.</w:t>
      </w:r>
      <w:r w:rsidRPr="005B2736">
        <w:tab/>
      </w:r>
      <w:r w:rsidR="005B2736" w:rsidRPr="005B2736">
        <w:t>Please specify</w:t>
      </w:r>
      <w:r w:rsidR="00D57A0E">
        <w:t>,</w:t>
      </w:r>
      <w:r w:rsidR="005B2736" w:rsidRPr="005B2736">
        <w:t xml:space="preserve"> </w:t>
      </w:r>
      <w:r w:rsidR="007F2E58" w:rsidRPr="005B2736">
        <w:t>for the last three years</w:t>
      </w:r>
      <w:r w:rsidR="007F2E58">
        <w:t>,</w:t>
      </w:r>
      <w:r w:rsidR="007F2E58" w:rsidRPr="005B2736">
        <w:t xml:space="preserve"> </w:t>
      </w:r>
      <w:r w:rsidR="005B2736" w:rsidRPr="005B2736">
        <w:t>the number</w:t>
      </w:r>
      <w:r w:rsidR="007F2E58">
        <w:t xml:space="preserve"> of children with disabilities</w:t>
      </w:r>
      <w:r w:rsidR="005B2736" w:rsidRPr="005B2736">
        <w:t xml:space="preserve"> disaggregated by age, sex, ethnic origin and geographical location:</w:t>
      </w:r>
    </w:p>
    <w:p w:rsidR="005B2736" w:rsidRPr="005B2736" w:rsidRDefault="005B2736" w:rsidP="00916854">
      <w:pPr>
        <w:pStyle w:val="SingleTxtG"/>
        <w:ind w:firstLine="567"/>
      </w:pPr>
      <w:r w:rsidRPr="005B2736">
        <w:t>(a)</w:t>
      </w:r>
      <w:r w:rsidRPr="005B2736">
        <w:tab/>
        <w:t>Living with their families;</w:t>
      </w:r>
    </w:p>
    <w:p w:rsidR="005B2736" w:rsidRPr="005B2736" w:rsidRDefault="005B2736" w:rsidP="00916854">
      <w:pPr>
        <w:pStyle w:val="SingleTxtG"/>
        <w:ind w:firstLine="567"/>
      </w:pPr>
      <w:r w:rsidRPr="005B2736">
        <w:t>(b)</w:t>
      </w:r>
      <w:r w:rsidRPr="005B2736">
        <w:tab/>
        <w:t>In institutions;</w:t>
      </w:r>
    </w:p>
    <w:p w:rsidR="005B2736" w:rsidRPr="005B2736" w:rsidRDefault="005B2736" w:rsidP="00916854">
      <w:pPr>
        <w:pStyle w:val="SingleTxtG"/>
        <w:ind w:firstLine="567"/>
      </w:pPr>
      <w:r w:rsidRPr="005B2736">
        <w:t>(c)</w:t>
      </w:r>
      <w:r w:rsidRPr="005B2736">
        <w:tab/>
        <w:t>Attending regular schools;</w:t>
      </w:r>
      <w:r w:rsidR="007F2E58">
        <w:t xml:space="preserve"> and</w:t>
      </w:r>
    </w:p>
    <w:p w:rsidR="005B2736" w:rsidRPr="005B2736" w:rsidRDefault="005B2736" w:rsidP="00916854">
      <w:pPr>
        <w:pStyle w:val="SingleTxtG"/>
        <w:ind w:firstLine="567"/>
      </w:pPr>
      <w:r w:rsidRPr="005B2736">
        <w:t>(d)</w:t>
      </w:r>
      <w:r w:rsidRPr="005B2736">
        <w:tab/>
        <w:t>Attending special schools.</w:t>
      </w:r>
    </w:p>
    <w:p w:rsidR="005B2736" w:rsidRPr="005B2736" w:rsidRDefault="00BD3906" w:rsidP="00BD3906">
      <w:pPr>
        <w:pStyle w:val="SingleTxtG"/>
      </w:pPr>
      <w:r w:rsidRPr="005B2736">
        <w:t>4.</w:t>
      </w:r>
      <w:r w:rsidRPr="005B2736">
        <w:tab/>
      </w:r>
      <w:r w:rsidR="005B2736" w:rsidRPr="005B2736">
        <w:t>Please provide</w:t>
      </w:r>
      <w:r w:rsidR="00D57A0E">
        <w:t>,</w:t>
      </w:r>
      <w:r w:rsidR="005B2736" w:rsidRPr="005B2736">
        <w:t xml:space="preserve"> </w:t>
      </w:r>
      <w:r w:rsidR="00253995" w:rsidRPr="005B2736">
        <w:t>for the last three years</w:t>
      </w:r>
      <w:r w:rsidR="00D57A0E">
        <w:t>,</w:t>
      </w:r>
      <w:r w:rsidR="00253995" w:rsidRPr="005B2736">
        <w:t xml:space="preserve"> </w:t>
      </w:r>
      <w:r w:rsidR="00253995">
        <w:t xml:space="preserve">data </w:t>
      </w:r>
      <w:r w:rsidR="00D57A0E">
        <w:t xml:space="preserve">disaggregated </w:t>
      </w:r>
      <w:r w:rsidR="005B2736" w:rsidRPr="005B2736">
        <w:t>by age, sex and ethni</w:t>
      </w:r>
      <w:r w:rsidR="00253995">
        <w:t>c origin, geographical location</w:t>
      </w:r>
      <w:r w:rsidR="005B2736" w:rsidRPr="005B2736">
        <w:t xml:space="preserve"> on:</w:t>
      </w:r>
    </w:p>
    <w:p w:rsidR="005B2736" w:rsidRPr="005B2736" w:rsidRDefault="005B2736" w:rsidP="00916854">
      <w:pPr>
        <w:pStyle w:val="SingleTxtG"/>
        <w:ind w:firstLine="567"/>
      </w:pPr>
      <w:r w:rsidRPr="005B2736">
        <w:t>(a)</w:t>
      </w:r>
      <w:r w:rsidRPr="005B2736">
        <w:tab/>
        <w:t xml:space="preserve">The enrolment and completion rates in </w:t>
      </w:r>
      <w:r w:rsidR="00253995">
        <w:t>pre-primary, primary and secondary schools</w:t>
      </w:r>
      <w:r w:rsidRPr="005B2736">
        <w:t>;</w:t>
      </w:r>
    </w:p>
    <w:p w:rsidR="005B2736" w:rsidRPr="005B2736" w:rsidRDefault="005B2736" w:rsidP="00916854">
      <w:pPr>
        <w:pStyle w:val="SingleTxtG"/>
        <w:ind w:firstLine="567"/>
      </w:pPr>
      <w:r w:rsidRPr="005B2736">
        <w:t>(b)</w:t>
      </w:r>
      <w:r w:rsidRPr="005B2736">
        <w:tab/>
        <w:t>Number and percentage of dropouts and repetitions;</w:t>
      </w:r>
      <w:r w:rsidR="007F2E58">
        <w:t xml:space="preserve"> and</w:t>
      </w:r>
    </w:p>
    <w:p w:rsidR="005B2736" w:rsidRPr="005B2736" w:rsidRDefault="005B2736" w:rsidP="00916854">
      <w:pPr>
        <w:pStyle w:val="SingleTxtG"/>
        <w:ind w:firstLine="567"/>
      </w:pPr>
      <w:r w:rsidRPr="005B2736">
        <w:t>(c)</w:t>
      </w:r>
      <w:r w:rsidRPr="005B2736">
        <w:tab/>
        <w:t>Teacher-pupil ratio</w:t>
      </w:r>
      <w:r w:rsidR="00D57A0E">
        <w:t>s</w:t>
      </w:r>
      <w:r w:rsidRPr="005B2736">
        <w:t>.</w:t>
      </w:r>
    </w:p>
    <w:p w:rsidR="005B2736" w:rsidRPr="00BD3906" w:rsidRDefault="00BD3906" w:rsidP="00BD3906">
      <w:pPr>
        <w:pStyle w:val="SingleTxtG"/>
      </w:pPr>
      <w:r w:rsidRPr="00BD3906">
        <w:t>5.</w:t>
      </w:r>
      <w:r w:rsidRPr="00BD3906">
        <w:tab/>
      </w:r>
      <w:r w:rsidR="005B2736" w:rsidRPr="00BD3906">
        <w:t>Please provide data</w:t>
      </w:r>
      <w:r w:rsidR="00D57A0E">
        <w:t>,</w:t>
      </w:r>
      <w:r w:rsidR="005B2736" w:rsidRPr="00BD3906">
        <w:t xml:space="preserve"> disaggregated</w:t>
      </w:r>
      <w:r w:rsidR="00253995" w:rsidRPr="00BD3906">
        <w:t xml:space="preserve"> </w:t>
      </w:r>
      <w:r w:rsidR="005B2736" w:rsidRPr="00BD3906">
        <w:t>by age, sex, ethnic origin, socioeconomic situation and geographical location</w:t>
      </w:r>
      <w:r w:rsidR="00D57A0E">
        <w:t>,</w:t>
      </w:r>
      <w:r w:rsidR="005B2736" w:rsidRPr="00BD3906">
        <w:t xml:space="preserve"> for the last three years on children deprived of their liberty, including those in </w:t>
      </w:r>
      <w:r w:rsidR="00253995" w:rsidRPr="00BD3906">
        <w:t>pretrial</w:t>
      </w:r>
      <w:r w:rsidR="005B2736" w:rsidRPr="00BD3906">
        <w:t xml:space="preserve"> detention, specifying the </w:t>
      </w:r>
      <w:r w:rsidR="00253995" w:rsidRPr="00BD3906">
        <w:t>reasons for their arrest and detention, offences for which they</w:t>
      </w:r>
      <w:r w:rsidR="005B2736" w:rsidRPr="00BD3906">
        <w:t xml:space="preserve"> have been convicted, their sentences and place of detention and the number of children who have benefited from alternatives to deprivation of liberty.</w:t>
      </w:r>
    </w:p>
    <w:p w:rsidR="00BD3906" w:rsidRDefault="00BD3906" w:rsidP="00BD3906">
      <w:pPr>
        <w:pStyle w:val="SingleTxtG"/>
      </w:pPr>
      <w:r w:rsidRPr="00BD3906">
        <w:t>6.</w:t>
      </w:r>
      <w:r w:rsidRPr="00BD3906">
        <w:tab/>
      </w:r>
      <w:r w:rsidR="00C61FF4" w:rsidRPr="00BD3906">
        <w:rPr>
          <w:rFonts w:eastAsia="Calibri"/>
        </w:rPr>
        <w:t>In addition, the State party may list areas affecting children that it considers to be of priority with regard to the implementation of the Convention</w:t>
      </w:r>
      <w:r w:rsidRPr="00BD3906">
        <w:rPr>
          <w:rFonts w:eastAsia="Calibri"/>
        </w:rPr>
        <w:t xml:space="preserve"> </w:t>
      </w:r>
      <w:r w:rsidRPr="00BD3906">
        <w:t>and its Optional Protocol on the involvement of children in armed conflict</w:t>
      </w:r>
      <w:r>
        <w:t>.</w:t>
      </w:r>
    </w:p>
    <w:p w:rsidR="00BD3906" w:rsidRPr="00BD3906" w:rsidRDefault="00BD3906" w:rsidP="00BD3906">
      <w:pPr>
        <w:pStyle w:val="SingleTxtG"/>
        <w:spacing w:before="240" w:after="0"/>
        <w:jc w:val="center"/>
        <w:rPr>
          <w:rFonts w:eastAsia="SimSun"/>
          <w:u w:val="single"/>
        </w:rPr>
      </w:pPr>
      <w:r>
        <w:rPr>
          <w:u w:val="single"/>
        </w:rPr>
        <w:tab/>
      </w:r>
      <w:r>
        <w:rPr>
          <w:u w:val="single"/>
        </w:rPr>
        <w:tab/>
      </w:r>
      <w:r>
        <w:rPr>
          <w:u w:val="single"/>
        </w:rPr>
        <w:tab/>
      </w:r>
    </w:p>
    <w:sectPr w:rsidR="00BD3906" w:rsidRPr="00BD3906" w:rsidSect="00870E6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96B" w:rsidRDefault="0048196B"/>
  </w:endnote>
  <w:endnote w:type="continuationSeparator" w:id="0">
    <w:p w:rsidR="0048196B" w:rsidRDefault="0048196B"/>
  </w:endnote>
  <w:endnote w:type="continuationNotice" w:id="1">
    <w:p w:rsidR="0048196B" w:rsidRDefault="004819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634" w:rsidRPr="00870E67" w:rsidRDefault="00C04634"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5A00B1">
      <w:rPr>
        <w:b/>
        <w:noProof/>
        <w:sz w:val="18"/>
      </w:rPr>
      <w:t>2</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634" w:rsidRPr="00870E67" w:rsidRDefault="00C04634"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5A00B1">
      <w:rPr>
        <w:b/>
        <w:noProof/>
        <w:sz w:val="18"/>
      </w:rPr>
      <w:t>5</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634" w:rsidRPr="00870E67" w:rsidRDefault="00C0463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D71317">
      <w:t>12-</w:t>
    </w:r>
    <w:r w:rsidR="005A00B1">
      <w:t>47966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96B" w:rsidRPr="000B175B" w:rsidRDefault="0048196B" w:rsidP="000B175B">
      <w:pPr>
        <w:tabs>
          <w:tab w:val="right" w:pos="2155"/>
        </w:tabs>
        <w:spacing w:after="80"/>
        <w:ind w:left="680"/>
        <w:rPr>
          <w:u w:val="single"/>
        </w:rPr>
      </w:pPr>
      <w:r>
        <w:rPr>
          <w:u w:val="single"/>
        </w:rPr>
        <w:tab/>
      </w:r>
    </w:p>
  </w:footnote>
  <w:footnote w:type="continuationSeparator" w:id="0">
    <w:p w:rsidR="0048196B" w:rsidRPr="00FC68B7" w:rsidRDefault="0048196B" w:rsidP="00FC68B7">
      <w:pPr>
        <w:tabs>
          <w:tab w:val="left" w:pos="2155"/>
        </w:tabs>
        <w:spacing w:after="80"/>
        <w:ind w:left="680"/>
        <w:rPr>
          <w:u w:val="single"/>
        </w:rPr>
      </w:pPr>
      <w:r>
        <w:rPr>
          <w:u w:val="single"/>
        </w:rPr>
        <w:tab/>
      </w:r>
    </w:p>
  </w:footnote>
  <w:footnote w:type="continuationNotice" w:id="1">
    <w:p w:rsidR="0048196B" w:rsidRDefault="004819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634" w:rsidRPr="00663482" w:rsidRDefault="00C04634">
    <w:pPr>
      <w:pStyle w:val="Header"/>
    </w:pPr>
    <w:r>
      <w:t>CRC/C/ISR/Q/2</w:t>
    </w:r>
    <w:r w:rsidRPr="00663482">
      <w:t>-</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634" w:rsidRPr="00870E67" w:rsidRDefault="00C04634" w:rsidP="00870E67">
    <w:pPr>
      <w:pStyle w:val="Header"/>
      <w:jc w:val="right"/>
    </w:pPr>
    <w:r>
      <w:t>CRC/C/ISR/Q/2-4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0B1" w:rsidRDefault="005A00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2828B3"/>
    <w:multiLevelType w:val="hybridMultilevel"/>
    <w:tmpl w:val="23A02B5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DBF6744"/>
    <w:multiLevelType w:val="hybridMultilevel"/>
    <w:tmpl w:val="BE4E49B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3AE0F88"/>
    <w:multiLevelType w:val="hybridMultilevel"/>
    <w:tmpl w:val="02A002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56A11A4"/>
    <w:multiLevelType w:val="hybridMultilevel"/>
    <w:tmpl w:val="BAE0A0A8"/>
    <w:lvl w:ilvl="0" w:tplc="B7188E62">
      <w:start w:val="1"/>
      <w:numFmt w:val="decimal"/>
      <w:lvlText w:val="%1."/>
      <w:lvlJc w:val="left"/>
      <w:pPr>
        <w:ind w:left="1134" w:firstLine="0"/>
      </w:pPr>
      <w:rPr>
        <w:rFonts w:hint="default"/>
        <w:i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D640C45"/>
    <w:multiLevelType w:val="hybridMultilevel"/>
    <w:tmpl w:val="C9D0EB7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2EC45648"/>
    <w:multiLevelType w:val="hybridMultilevel"/>
    <w:tmpl w:val="1AFA6E92"/>
    <w:lvl w:ilvl="0" w:tplc="D9004D62">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9">
    <w:nsid w:val="344E576D"/>
    <w:multiLevelType w:val="hybridMultilevel"/>
    <w:tmpl w:val="C60E89CA"/>
    <w:lvl w:ilvl="0" w:tplc="A134D85C">
      <w:start w:val="1"/>
      <w:numFmt w:val="decimal"/>
      <w:lvlText w:val="%1."/>
      <w:lvlJc w:val="left"/>
      <w:pPr>
        <w:ind w:left="1440" w:hanging="360"/>
      </w:pPr>
      <w:rPr>
        <w:rFonts w:ascii="Times New Roman" w:eastAsia="Times New Roman" w:hAnsi="Times New Roman"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0">
    <w:nsid w:val="349F6972"/>
    <w:multiLevelType w:val="hybridMultilevel"/>
    <w:tmpl w:val="DFEE3D9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4C8F5C51"/>
    <w:multiLevelType w:val="hybridMultilevel"/>
    <w:tmpl w:val="9EA6F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8F3892"/>
    <w:multiLevelType w:val="hybridMultilevel"/>
    <w:tmpl w:val="EC18F1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4311FB8"/>
    <w:multiLevelType w:val="hybridMultilevel"/>
    <w:tmpl w:val="E7008D1E"/>
    <w:lvl w:ilvl="0" w:tplc="DB84F15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5">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96937CC"/>
    <w:multiLevelType w:val="hybridMultilevel"/>
    <w:tmpl w:val="8BD6166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9F34B64"/>
    <w:multiLevelType w:val="hybridMultilevel"/>
    <w:tmpl w:val="CA3C1B7E"/>
    <w:lvl w:ilvl="0" w:tplc="268C432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714B23DA"/>
    <w:multiLevelType w:val="hybridMultilevel"/>
    <w:tmpl w:val="6430EE52"/>
    <w:lvl w:ilvl="0" w:tplc="685CE986">
      <w:start w:val="1"/>
      <w:numFmt w:val="decimal"/>
      <w:lvlText w:val="%1."/>
      <w:lvlJc w:val="left"/>
      <w:pPr>
        <w:ind w:left="1440" w:hanging="360"/>
      </w:pPr>
      <w:rPr>
        <w:rFonts w:ascii="Times New Roman" w:hAnsi="Times New Roman" w:cs="Times New Roman" w:hint="default"/>
        <w:b w:val="0"/>
        <w:sz w:val="20"/>
        <w:szCs w:val="2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0">
    <w:nsid w:val="720045AA"/>
    <w:multiLevelType w:val="hybridMultilevel"/>
    <w:tmpl w:val="62FE3D4C"/>
    <w:lvl w:ilvl="0" w:tplc="E94CC1B8">
      <w:start w:val="1"/>
      <w:numFmt w:val="low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abstractNum w:abstractNumId="21">
    <w:nsid w:val="78052B59"/>
    <w:multiLevelType w:val="hybridMultilevel"/>
    <w:tmpl w:val="3F749320"/>
    <w:lvl w:ilvl="0" w:tplc="EAC40F38">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2"/>
  </w:num>
  <w:num w:numId="2">
    <w:abstractNumId w:val="1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3"/>
  </w:num>
  <w:num w:numId="8">
    <w:abstractNumId w:val="10"/>
  </w:num>
  <w:num w:numId="9">
    <w:abstractNumId w:val="8"/>
  </w:num>
  <w:num w:numId="10">
    <w:abstractNumId w:val="20"/>
  </w:num>
  <w:num w:numId="11">
    <w:abstractNumId w:val="9"/>
  </w:num>
  <w:num w:numId="12">
    <w:abstractNumId w:val="19"/>
  </w:num>
  <w:num w:numId="13">
    <w:abstractNumId w:val="6"/>
  </w:num>
  <w:num w:numId="14">
    <w:abstractNumId w:val="13"/>
  </w:num>
  <w:num w:numId="15">
    <w:abstractNumId w:val="21"/>
  </w:num>
  <w:num w:numId="16">
    <w:abstractNumId w:val="11"/>
  </w:num>
  <w:num w:numId="17">
    <w:abstractNumId w:val="5"/>
  </w:num>
  <w:num w:numId="18">
    <w:abstractNumId w:val="17"/>
  </w:num>
  <w:num w:numId="19">
    <w:abstractNumId w:val="12"/>
  </w:num>
  <w:num w:numId="20">
    <w:abstractNumId w:val="7"/>
  </w:num>
  <w:num w:numId="21">
    <w:abstractNumId w:val="4"/>
  </w:num>
  <w:num w:numId="22">
    <w:abstractNumId w:val="18"/>
  </w:num>
  <w:num w:numId="2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456"/>
    <w:rsid w:val="00002CA5"/>
    <w:rsid w:val="00010840"/>
    <w:rsid w:val="00012B05"/>
    <w:rsid w:val="000159F6"/>
    <w:rsid w:val="00015E9C"/>
    <w:rsid w:val="00016A37"/>
    <w:rsid w:val="000314CF"/>
    <w:rsid w:val="0003654C"/>
    <w:rsid w:val="00036620"/>
    <w:rsid w:val="00050F6B"/>
    <w:rsid w:val="000545B4"/>
    <w:rsid w:val="00072C8C"/>
    <w:rsid w:val="00073408"/>
    <w:rsid w:val="00087668"/>
    <w:rsid w:val="000902B4"/>
    <w:rsid w:val="00091419"/>
    <w:rsid w:val="000931C0"/>
    <w:rsid w:val="000B175B"/>
    <w:rsid w:val="000B3A0F"/>
    <w:rsid w:val="000B4284"/>
    <w:rsid w:val="000B45CA"/>
    <w:rsid w:val="000C11CF"/>
    <w:rsid w:val="000C1413"/>
    <w:rsid w:val="000C7FFD"/>
    <w:rsid w:val="000D0ABE"/>
    <w:rsid w:val="000E0415"/>
    <w:rsid w:val="000E6BB0"/>
    <w:rsid w:val="000F49F3"/>
    <w:rsid w:val="0010242A"/>
    <w:rsid w:val="001102D6"/>
    <w:rsid w:val="0011611E"/>
    <w:rsid w:val="0012134C"/>
    <w:rsid w:val="0015720C"/>
    <w:rsid w:val="001705A4"/>
    <w:rsid w:val="00172EF0"/>
    <w:rsid w:val="00187FA0"/>
    <w:rsid w:val="0019330D"/>
    <w:rsid w:val="001A0521"/>
    <w:rsid w:val="001B2A30"/>
    <w:rsid w:val="001B4B04"/>
    <w:rsid w:val="001C6663"/>
    <w:rsid w:val="001C7895"/>
    <w:rsid w:val="001D26DF"/>
    <w:rsid w:val="001D2FDC"/>
    <w:rsid w:val="001E3807"/>
    <w:rsid w:val="00211E0B"/>
    <w:rsid w:val="00227179"/>
    <w:rsid w:val="00231006"/>
    <w:rsid w:val="00232903"/>
    <w:rsid w:val="00237785"/>
    <w:rsid w:val="00241466"/>
    <w:rsid w:val="00245F71"/>
    <w:rsid w:val="00253995"/>
    <w:rsid w:val="002560B9"/>
    <w:rsid w:val="00256405"/>
    <w:rsid w:val="00285844"/>
    <w:rsid w:val="002947D7"/>
    <w:rsid w:val="00295AC8"/>
    <w:rsid w:val="00306BCA"/>
    <w:rsid w:val="003107FA"/>
    <w:rsid w:val="00314539"/>
    <w:rsid w:val="003229D8"/>
    <w:rsid w:val="00326033"/>
    <w:rsid w:val="0033130F"/>
    <w:rsid w:val="00334678"/>
    <w:rsid w:val="00336125"/>
    <w:rsid w:val="003407DC"/>
    <w:rsid w:val="00345BA9"/>
    <w:rsid w:val="00346C62"/>
    <w:rsid w:val="00355C90"/>
    <w:rsid w:val="00382247"/>
    <w:rsid w:val="003831DF"/>
    <w:rsid w:val="0039277A"/>
    <w:rsid w:val="00393E79"/>
    <w:rsid w:val="003972E0"/>
    <w:rsid w:val="003A295F"/>
    <w:rsid w:val="003B1881"/>
    <w:rsid w:val="003C2CC4"/>
    <w:rsid w:val="003D4B23"/>
    <w:rsid w:val="003D4B5E"/>
    <w:rsid w:val="003E0FB2"/>
    <w:rsid w:val="003E10B6"/>
    <w:rsid w:val="003E5690"/>
    <w:rsid w:val="003F0257"/>
    <w:rsid w:val="003F6E9B"/>
    <w:rsid w:val="00410691"/>
    <w:rsid w:val="00412EB5"/>
    <w:rsid w:val="004132FA"/>
    <w:rsid w:val="00416E5E"/>
    <w:rsid w:val="00417C9D"/>
    <w:rsid w:val="00420322"/>
    <w:rsid w:val="00422568"/>
    <w:rsid w:val="004245C5"/>
    <w:rsid w:val="004325CB"/>
    <w:rsid w:val="00433AEF"/>
    <w:rsid w:val="00446DE4"/>
    <w:rsid w:val="00447456"/>
    <w:rsid w:val="004612DB"/>
    <w:rsid w:val="00473FF8"/>
    <w:rsid w:val="0048196B"/>
    <w:rsid w:val="004827AA"/>
    <w:rsid w:val="004A6B46"/>
    <w:rsid w:val="004B790B"/>
    <w:rsid w:val="004C675F"/>
    <w:rsid w:val="004E6747"/>
    <w:rsid w:val="004F28C7"/>
    <w:rsid w:val="0050268E"/>
    <w:rsid w:val="00505B3C"/>
    <w:rsid w:val="0051353A"/>
    <w:rsid w:val="00532086"/>
    <w:rsid w:val="00533821"/>
    <w:rsid w:val="00540C2F"/>
    <w:rsid w:val="005420F2"/>
    <w:rsid w:val="0057431F"/>
    <w:rsid w:val="00585664"/>
    <w:rsid w:val="00592A32"/>
    <w:rsid w:val="005A00B1"/>
    <w:rsid w:val="005A274D"/>
    <w:rsid w:val="005B2736"/>
    <w:rsid w:val="005B3DB3"/>
    <w:rsid w:val="005C0081"/>
    <w:rsid w:val="005C50EF"/>
    <w:rsid w:val="005F5C43"/>
    <w:rsid w:val="00611FC4"/>
    <w:rsid w:val="006176FB"/>
    <w:rsid w:val="00617FB4"/>
    <w:rsid w:val="00640B26"/>
    <w:rsid w:val="00647076"/>
    <w:rsid w:val="00663482"/>
    <w:rsid w:val="00682D97"/>
    <w:rsid w:val="00687C4E"/>
    <w:rsid w:val="006A0625"/>
    <w:rsid w:val="006A7392"/>
    <w:rsid w:val="006C0D34"/>
    <w:rsid w:val="006C680F"/>
    <w:rsid w:val="006D191E"/>
    <w:rsid w:val="006E564B"/>
    <w:rsid w:val="007232FC"/>
    <w:rsid w:val="00723CA7"/>
    <w:rsid w:val="0072632A"/>
    <w:rsid w:val="00743274"/>
    <w:rsid w:val="00747BAA"/>
    <w:rsid w:val="007733DD"/>
    <w:rsid w:val="007B6BA5"/>
    <w:rsid w:val="007C3390"/>
    <w:rsid w:val="007C4C65"/>
    <w:rsid w:val="007C4F4B"/>
    <w:rsid w:val="007D19DD"/>
    <w:rsid w:val="007D2EB2"/>
    <w:rsid w:val="007D5FDE"/>
    <w:rsid w:val="007E2D55"/>
    <w:rsid w:val="007F2E58"/>
    <w:rsid w:val="007F3143"/>
    <w:rsid w:val="007F6611"/>
    <w:rsid w:val="008175E9"/>
    <w:rsid w:val="00820BC5"/>
    <w:rsid w:val="008242D7"/>
    <w:rsid w:val="00831E3C"/>
    <w:rsid w:val="00832E7C"/>
    <w:rsid w:val="0083433D"/>
    <w:rsid w:val="0085320D"/>
    <w:rsid w:val="00854226"/>
    <w:rsid w:val="008624F8"/>
    <w:rsid w:val="00870E67"/>
    <w:rsid w:val="00871FD5"/>
    <w:rsid w:val="00876B5E"/>
    <w:rsid w:val="00880BFD"/>
    <w:rsid w:val="00886E47"/>
    <w:rsid w:val="008939B9"/>
    <w:rsid w:val="00895545"/>
    <w:rsid w:val="008979B1"/>
    <w:rsid w:val="008A53C6"/>
    <w:rsid w:val="008A6B25"/>
    <w:rsid w:val="008A6C4F"/>
    <w:rsid w:val="008B5D0C"/>
    <w:rsid w:val="008E0E46"/>
    <w:rsid w:val="008F084C"/>
    <w:rsid w:val="009034FF"/>
    <w:rsid w:val="00907CC9"/>
    <w:rsid w:val="00916854"/>
    <w:rsid w:val="00922869"/>
    <w:rsid w:val="009325C0"/>
    <w:rsid w:val="009427A7"/>
    <w:rsid w:val="00942BE3"/>
    <w:rsid w:val="00946A74"/>
    <w:rsid w:val="00960A18"/>
    <w:rsid w:val="00963CBA"/>
    <w:rsid w:val="00973729"/>
    <w:rsid w:val="00984CDD"/>
    <w:rsid w:val="009858FC"/>
    <w:rsid w:val="00991261"/>
    <w:rsid w:val="009D09A0"/>
    <w:rsid w:val="009F1F9A"/>
    <w:rsid w:val="009F3E16"/>
    <w:rsid w:val="00A03A3E"/>
    <w:rsid w:val="00A1427D"/>
    <w:rsid w:val="00A21C2B"/>
    <w:rsid w:val="00A50DA4"/>
    <w:rsid w:val="00A614D8"/>
    <w:rsid w:val="00A723EA"/>
    <w:rsid w:val="00A72F22"/>
    <w:rsid w:val="00A748A6"/>
    <w:rsid w:val="00A879A4"/>
    <w:rsid w:val="00A909FE"/>
    <w:rsid w:val="00A966C0"/>
    <w:rsid w:val="00AC5817"/>
    <w:rsid w:val="00AD26EB"/>
    <w:rsid w:val="00AD480E"/>
    <w:rsid w:val="00AE32B3"/>
    <w:rsid w:val="00AF39E3"/>
    <w:rsid w:val="00AF4796"/>
    <w:rsid w:val="00B14BE0"/>
    <w:rsid w:val="00B30179"/>
    <w:rsid w:val="00B3317B"/>
    <w:rsid w:val="00B44897"/>
    <w:rsid w:val="00B75D73"/>
    <w:rsid w:val="00B802A8"/>
    <w:rsid w:val="00B81E12"/>
    <w:rsid w:val="00B93068"/>
    <w:rsid w:val="00BA4115"/>
    <w:rsid w:val="00BC74E9"/>
    <w:rsid w:val="00BD0916"/>
    <w:rsid w:val="00BD3906"/>
    <w:rsid w:val="00BD45F8"/>
    <w:rsid w:val="00BD764E"/>
    <w:rsid w:val="00BE0FD7"/>
    <w:rsid w:val="00BE618E"/>
    <w:rsid w:val="00C01E72"/>
    <w:rsid w:val="00C04634"/>
    <w:rsid w:val="00C0689E"/>
    <w:rsid w:val="00C21D4F"/>
    <w:rsid w:val="00C35F36"/>
    <w:rsid w:val="00C36859"/>
    <w:rsid w:val="00C43FD6"/>
    <w:rsid w:val="00C463DD"/>
    <w:rsid w:val="00C51458"/>
    <w:rsid w:val="00C54070"/>
    <w:rsid w:val="00C61FF4"/>
    <w:rsid w:val="00C721CC"/>
    <w:rsid w:val="00C745C3"/>
    <w:rsid w:val="00CA1362"/>
    <w:rsid w:val="00CE27B8"/>
    <w:rsid w:val="00CE3A26"/>
    <w:rsid w:val="00CE4A8F"/>
    <w:rsid w:val="00CE7705"/>
    <w:rsid w:val="00D05CEE"/>
    <w:rsid w:val="00D11E0B"/>
    <w:rsid w:val="00D12804"/>
    <w:rsid w:val="00D12C5F"/>
    <w:rsid w:val="00D2031B"/>
    <w:rsid w:val="00D25FE2"/>
    <w:rsid w:val="00D36195"/>
    <w:rsid w:val="00D43252"/>
    <w:rsid w:val="00D57A0E"/>
    <w:rsid w:val="00D71317"/>
    <w:rsid w:val="00D978C6"/>
    <w:rsid w:val="00DA67AD"/>
    <w:rsid w:val="00DB4442"/>
    <w:rsid w:val="00DC7148"/>
    <w:rsid w:val="00DE51BB"/>
    <w:rsid w:val="00DF1CB8"/>
    <w:rsid w:val="00E03CFF"/>
    <w:rsid w:val="00E130AB"/>
    <w:rsid w:val="00E23767"/>
    <w:rsid w:val="00E32CB5"/>
    <w:rsid w:val="00E403C9"/>
    <w:rsid w:val="00E416B3"/>
    <w:rsid w:val="00E51763"/>
    <w:rsid w:val="00E5644E"/>
    <w:rsid w:val="00E7045C"/>
    <w:rsid w:val="00E7260F"/>
    <w:rsid w:val="00E7559E"/>
    <w:rsid w:val="00E929CC"/>
    <w:rsid w:val="00E96630"/>
    <w:rsid w:val="00EB2EF5"/>
    <w:rsid w:val="00ED7A2A"/>
    <w:rsid w:val="00EE4712"/>
    <w:rsid w:val="00EE4EDE"/>
    <w:rsid w:val="00EF1D7F"/>
    <w:rsid w:val="00F317D9"/>
    <w:rsid w:val="00F37361"/>
    <w:rsid w:val="00F40E75"/>
    <w:rsid w:val="00F45723"/>
    <w:rsid w:val="00F50D83"/>
    <w:rsid w:val="00F53D1F"/>
    <w:rsid w:val="00F60D02"/>
    <w:rsid w:val="00F64617"/>
    <w:rsid w:val="00FA347D"/>
    <w:rsid w:val="00FA445B"/>
    <w:rsid w:val="00FA53F1"/>
    <w:rsid w:val="00FA6A6A"/>
    <w:rsid w:val="00FC68B7"/>
    <w:rsid w:val="00FD5B18"/>
    <w:rsid w:val="00FD609C"/>
    <w:rsid w:val="00FE2DE9"/>
    <w:rsid w:val="00FE52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styleId="ListParagraph">
    <w:name w:val="List Paragraph"/>
    <w:basedOn w:val="Normal"/>
    <w:uiPriority w:val="34"/>
    <w:qFormat/>
    <w:rsid w:val="00CA1362"/>
    <w:pPr>
      <w:ind w:left="720"/>
    </w:pPr>
  </w:style>
  <w:style w:type="paragraph" w:customStyle="1" w:styleId="Default">
    <w:name w:val="Default"/>
    <w:rsid w:val="007F2E58"/>
    <w:pPr>
      <w:autoSpaceDE w:val="0"/>
      <w:autoSpaceDN w:val="0"/>
      <w:adjustRightInd w:val="0"/>
    </w:pPr>
    <w:rPr>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1968</Words>
  <Characters>10177</Characters>
  <Application>Microsoft Office Word</Application>
  <DocSecurity>4</DocSecurity>
  <Lines>598</Lines>
  <Paragraphs>485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2012-10-12T14:30:00Z</cp:lastPrinted>
  <dcterms:created xsi:type="dcterms:W3CDTF">2012-11-21T14:21:00Z</dcterms:created>
  <dcterms:modified xsi:type="dcterms:W3CDTF">2012-11-21T14:21:00Z</dcterms:modified>
</cp:coreProperties>
</file>