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3E32" w:rsidRPr="000A3E32" w14:paraId="30F75A18" w14:textId="77777777" w:rsidTr="00AB3619">
        <w:trPr>
          <w:trHeight w:hRule="exact" w:val="851"/>
        </w:trPr>
        <w:tc>
          <w:tcPr>
            <w:tcW w:w="1280" w:type="dxa"/>
            <w:tcBorders>
              <w:bottom w:val="single" w:sz="4" w:space="0" w:color="auto"/>
            </w:tcBorders>
          </w:tcPr>
          <w:p w14:paraId="42BD5E35" w14:textId="77777777" w:rsidR="000A2080" w:rsidRPr="000A3E32" w:rsidRDefault="000A2080" w:rsidP="00AB3619">
            <w:pPr>
              <w:spacing w:before="360" w:after="240" w:line="240" w:lineRule="atLeast"/>
              <w:rPr>
                <w:lang w:val="fr-CH"/>
              </w:rPr>
            </w:pPr>
          </w:p>
        </w:tc>
        <w:tc>
          <w:tcPr>
            <w:tcW w:w="2273" w:type="dxa"/>
            <w:tcBorders>
              <w:bottom w:val="single" w:sz="4" w:space="0" w:color="auto"/>
            </w:tcBorders>
            <w:vAlign w:val="bottom"/>
          </w:tcPr>
          <w:p w14:paraId="75D3F450" w14:textId="77777777" w:rsidR="000A2080" w:rsidRPr="000A3E32" w:rsidRDefault="000A2080" w:rsidP="00AB3619">
            <w:pPr>
              <w:spacing w:after="80" w:line="300" w:lineRule="exact"/>
              <w:rPr>
                <w:rFonts w:ascii="Time New Roman" w:eastAsia="黑体" w:hAnsi="Time New Roman" w:hint="eastAsia"/>
                <w:sz w:val="28"/>
              </w:rPr>
            </w:pPr>
            <w:r w:rsidRPr="000A3E32">
              <w:rPr>
                <w:rFonts w:ascii="宋体" w:eastAsia="黑体" w:hAnsi="宋体" w:cs="宋体" w:hint="eastAsia"/>
                <w:sz w:val="28"/>
              </w:rPr>
              <w:t>联</w:t>
            </w:r>
            <w:r w:rsidRPr="000A3E32">
              <w:rPr>
                <w:rFonts w:ascii="Time New Roman" w:eastAsia="黑体" w:hAnsi="Time New Roman" w:hint="eastAsia"/>
                <w:sz w:val="28"/>
              </w:rPr>
              <w:t xml:space="preserve"> </w:t>
            </w:r>
            <w:r w:rsidRPr="000A3E32">
              <w:rPr>
                <w:rFonts w:ascii="宋体" w:eastAsia="黑体" w:hAnsi="宋体" w:cs="宋体" w:hint="eastAsia"/>
                <w:sz w:val="28"/>
              </w:rPr>
              <w:t>合</w:t>
            </w:r>
            <w:r w:rsidRPr="000A3E32">
              <w:rPr>
                <w:rFonts w:ascii="Time New Roman" w:eastAsia="黑体" w:hAnsi="Time New Roman" w:hint="eastAsia"/>
                <w:sz w:val="28"/>
              </w:rPr>
              <w:t xml:space="preserve"> </w:t>
            </w:r>
            <w:r w:rsidRPr="000A3E32">
              <w:rPr>
                <w:rFonts w:ascii="宋体" w:eastAsia="黑体" w:hAnsi="宋体" w:cs="宋体" w:hint="eastAsia"/>
                <w:sz w:val="28"/>
              </w:rPr>
              <w:t>国</w:t>
            </w:r>
          </w:p>
        </w:tc>
        <w:tc>
          <w:tcPr>
            <w:tcW w:w="6086" w:type="dxa"/>
            <w:gridSpan w:val="2"/>
            <w:tcBorders>
              <w:bottom w:val="single" w:sz="4" w:space="0" w:color="auto"/>
            </w:tcBorders>
            <w:vAlign w:val="bottom"/>
          </w:tcPr>
          <w:p w14:paraId="5F5091D4" w14:textId="6FAAE0EF" w:rsidR="000A2080" w:rsidRPr="000A3E32" w:rsidRDefault="00B36AD1" w:rsidP="00AB3619">
            <w:pPr>
              <w:spacing w:line="240" w:lineRule="atLeast"/>
              <w:jc w:val="right"/>
              <w:rPr>
                <w:sz w:val="20"/>
                <w:szCs w:val="21"/>
              </w:rPr>
            </w:pPr>
            <w:r w:rsidRPr="000A3E32">
              <w:rPr>
                <w:sz w:val="40"/>
                <w:szCs w:val="21"/>
              </w:rPr>
              <w:t>E</w:t>
            </w:r>
            <w:r w:rsidR="00193B86" w:rsidRPr="000A3E32">
              <w:rPr>
                <w:sz w:val="20"/>
                <w:szCs w:val="21"/>
              </w:rPr>
              <w:t>/</w:t>
            </w:r>
            <w:proofErr w:type="spellStart"/>
            <w:r w:rsidRPr="000A3E32">
              <w:rPr>
                <w:sz w:val="20"/>
                <w:szCs w:val="21"/>
              </w:rPr>
              <w:t>C</w:t>
            </w:r>
            <w:r w:rsidR="00193B86" w:rsidRPr="000A3E32">
              <w:rPr>
                <w:sz w:val="20"/>
                <w:szCs w:val="21"/>
              </w:rPr>
              <w:t>.</w:t>
            </w:r>
            <w:r w:rsidRPr="000A3E32">
              <w:rPr>
                <w:sz w:val="20"/>
                <w:szCs w:val="21"/>
              </w:rPr>
              <w:t>12</w:t>
            </w:r>
            <w:proofErr w:type="spellEnd"/>
            <w:r w:rsidR="00193B86" w:rsidRPr="000A3E32">
              <w:rPr>
                <w:sz w:val="20"/>
                <w:szCs w:val="21"/>
              </w:rPr>
              <w:t>/</w:t>
            </w:r>
            <w:proofErr w:type="spellStart"/>
            <w:r w:rsidRPr="000A3E32">
              <w:rPr>
                <w:sz w:val="20"/>
                <w:szCs w:val="21"/>
              </w:rPr>
              <w:t>LTU</w:t>
            </w:r>
            <w:proofErr w:type="spellEnd"/>
            <w:r w:rsidR="00193B86" w:rsidRPr="000A3E32">
              <w:rPr>
                <w:sz w:val="20"/>
                <w:szCs w:val="21"/>
              </w:rPr>
              <w:t>/</w:t>
            </w:r>
            <w:r w:rsidRPr="000A3E32">
              <w:rPr>
                <w:sz w:val="20"/>
                <w:szCs w:val="21"/>
              </w:rPr>
              <w:t>CO</w:t>
            </w:r>
            <w:r w:rsidR="00193B86" w:rsidRPr="000A3E32">
              <w:rPr>
                <w:sz w:val="20"/>
                <w:szCs w:val="21"/>
              </w:rPr>
              <w:t>/</w:t>
            </w:r>
            <w:r w:rsidRPr="000A3E32">
              <w:rPr>
                <w:sz w:val="20"/>
                <w:szCs w:val="21"/>
              </w:rPr>
              <w:t>3</w:t>
            </w:r>
          </w:p>
        </w:tc>
      </w:tr>
      <w:tr w:rsidR="000A3E32" w:rsidRPr="000A3E32" w14:paraId="5AA7CEBE" w14:textId="77777777" w:rsidTr="00AB3619">
        <w:trPr>
          <w:trHeight w:hRule="exact" w:val="2835"/>
        </w:trPr>
        <w:tc>
          <w:tcPr>
            <w:tcW w:w="1280" w:type="dxa"/>
            <w:tcBorders>
              <w:top w:val="single" w:sz="4" w:space="0" w:color="auto"/>
              <w:bottom w:val="single" w:sz="12" w:space="0" w:color="auto"/>
            </w:tcBorders>
          </w:tcPr>
          <w:p w14:paraId="1C4809A9" w14:textId="77777777" w:rsidR="000A2080" w:rsidRPr="000A3E32" w:rsidRDefault="000A2080" w:rsidP="00AB3619">
            <w:pPr>
              <w:spacing w:line="120" w:lineRule="atLeast"/>
              <w:rPr>
                <w:sz w:val="10"/>
                <w:szCs w:val="10"/>
              </w:rPr>
            </w:pPr>
          </w:p>
          <w:p w14:paraId="12A7620D" w14:textId="77777777" w:rsidR="000A2080" w:rsidRPr="000A3E32" w:rsidRDefault="000A2080" w:rsidP="00AB3619">
            <w:pPr>
              <w:spacing w:line="120" w:lineRule="atLeast"/>
              <w:rPr>
                <w:sz w:val="10"/>
                <w:szCs w:val="10"/>
              </w:rPr>
            </w:pPr>
            <w:r w:rsidRPr="000A3E32">
              <w:rPr>
                <w:rFonts w:hint="eastAsia"/>
                <w:noProof/>
                <w:snapToGrid/>
              </w:rPr>
              <w:drawing>
                <wp:inline distT="0" distB="0" distL="0" distR="0" wp14:anchorId="5E3657D3" wp14:editId="65D4355B">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695567" w14:textId="77777777" w:rsidR="000A2080" w:rsidRPr="000A3E32" w:rsidRDefault="000A2080" w:rsidP="00AB3619">
            <w:pPr>
              <w:spacing w:before="160" w:line="240" w:lineRule="auto"/>
              <w:rPr>
                <w:rFonts w:eastAsia="黑体"/>
                <w:spacing w:val="4"/>
                <w:sz w:val="36"/>
                <w:szCs w:val="36"/>
              </w:rPr>
            </w:pPr>
            <w:r w:rsidRPr="000A3E32">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75FE3199" w14:textId="19B31F86" w:rsidR="000A2080" w:rsidRPr="000A3E32" w:rsidRDefault="00B36AD1" w:rsidP="00AB3619">
            <w:pPr>
              <w:spacing w:before="240" w:line="240" w:lineRule="atLeast"/>
              <w:rPr>
                <w:sz w:val="20"/>
              </w:rPr>
            </w:pPr>
            <w:r w:rsidRPr="000A3E32">
              <w:rPr>
                <w:sz w:val="20"/>
              </w:rPr>
              <w:t>Distr.: General</w:t>
            </w:r>
          </w:p>
          <w:p w14:paraId="33C1AAFA" w14:textId="08A85545" w:rsidR="000A2080" w:rsidRPr="000A3E32" w:rsidRDefault="00B36AD1" w:rsidP="00AB3619">
            <w:pPr>
              <w:spacing w:line="240" w:lineRule="atLeast"/>
              <w:rPr>
                <w:sz w:val="20"/>
              </w:rPr>
            </w:pPr>
            <w:r w:rsidRPr="000A3E32">
              <w:rPr>
                <w:sz w:val="20"/>
              </w:rPr>
              <w:t>3</w:t>
            </w:r>
            <w:r w:rsidR="00AA4FEA" w:rsidRPr="000A3E32">
              <w:rPr>
                <w:sz w:val="20"/>
              </w:rPr>
              <w:t xml:space="preserve">0 </w:t>
            </w:r>
            <w:r w:rsidRPr="000A3E32">
              <w:rPr>
                <w:sz w:val="20"/>
              </w:rPr>
              <w:t>March</w:t>
            </w:r>
            <w:r w:rsidR="00B45B2F" w:rsidRPr="000A3E32">
              <w:rPr>
                <w:sz w:val="20"/>
              </w:rPr>
              <w:t xml:space="preserve"> </w:t>
            </w:r>
            <w:r w:rsidRPr="000A3E32">
              <w:rPr>
                <w:sz w:val="20"/>
              </w:rPr>
              <w:t>2</w:t>
            </w:r>
            <w:r w:rsidR="00B45B2F" w:rsidRPr="000A3E32">
              <w:rPr>
                <w:sz w:val="20"/>
              </w:rPr>
              <w:t>0</w:t>
            </w:r>
            <w:r w:rsidRPr="000A3E32">
              <w:rPr>
                <w:sz w:val="20"/>
              </w:rPr>
              <w:t>23</w:t>
            </w:r>
          </w:p>
          <w:p w14:paraId="27C8FDFB" w14:textId="3B10F2D9" w:rsidR="000A2080" w:rsidRPr="000A3E32" w:rsidRDefault="00B36AD1" w:rsidP="00AB3619">
            <w:pPr>
              <w:spacing w:line="240" w:lineRule="atLeast"/>
              <w:rPr>
                <w:sz w:val="20"/>
              </w:rPr>
            </w:pPr>
            <w:r w:rsidRPr="000A3E32">
              <w:rPr>
                <w:sz w:val="20"/>
              </w:rPr>
              <w:t>Chinese</w:t>
            </w:r>
            <w:r w:rsidR="000A2080" w:rsidRPr="000A3E32">
              <w:rPr>
                <w:sz w:val="20"/>
              </w:rPr>
              <w:t xml:space="preserve"> </w:t>
            </w:r>
          </w:p>
          <w:p w14:paraId="64C452C2" w14:textId="284897C0" w:rsidR="000A2080" w:rsidRPr="000A3E32" w:rsidRDefault="00B36AD1" w:rsidP="00AB3619">
            <w:pPr>
              <w:spacing w:line="240" w:lineRule="atLeast"/>
            </w:pPr>
            <w:r w:rsidRPr="000A3E32">
              <w:rPr>
                <w:sz w:val="20"/>
              </w:rPr>
              <w:t>Original: English</w:t>
            </w:r>
          </w:p>
        </w:tc>
      </w:tr>
    </w:tbl>
    <w:p w14:paraId="09D10233" w14:textId="4D50887B" w:rsidR="00F3163A" w:rsidRPr="000A3E32" w:rsidRDefault="00BF28BB" w:rsidP="009A4F2B">
      <w:pPr>
        <w:spacing w:before="120"/>
        <w:rPr>
          <w:rFonts w:eastAsia="黑体"/>
          <w:sz w:val="24"/>
          <w:szCs w:val="24"/>
        </w:rPr>
      </w:pPr>
      <w:r w:rsidRPr="000A3E32">
        <w:rPr>
          <w:rFonts w:eastAsia="黑体" w:hint="eastAsia"/>
          <w:sz w:val="24"/>
          <w:szCs w:val="24"/>
        </w:rPr>
        <w:t>社会及文化权利委员会</w:t>
      </w:r>
    </w:p>
    <w:p w14:paraId="72B328EF" w14:textId="1CB8587D" w:rsidR="00193B86" w:rsidRPr="000A3E32" w:rsidRDefault="00F3163A" w:rsidP="003954D0">
      <w:pPr>
        <w:pStyle w:val="HChGC"/>
        <w:rPr>
          <w:position w:val="2"/>
        </w:rPr>
      </w:pPr>
      <w:r w:rsidRPr="000A3E32">
        <w:rPr>
          <w:rFonts w:hint="eastAsia"/>
        </w:rPr>
        <w:tab/>
      </w:r>
      <w:r w:rsidRPr="000A3E32">
        <w:rPr>
          <w:rFonts w:hint="eastAsia"/>
        </w:rPr>
        <w:tab/>
      </w:r>
      <w:r w:rsidR="009F0A8A" w:rsidRPr="000A3E32">
        <w:rPr>
          <w:rFonts w:hint="eastAsia"/>
        </w:rPr>
        <w:t>关于立陶宛第三次定期报告的结论性意见</w:t>
      </w:r>
      <w:r w:rsidR="009F0A8A" w:rsidRPr="000A3E32">
        <w:rPr>
          <w:rStyle w:val="a8"/>
          <w:rFonts w:eastAsia="黑体"/>
          <w:color w:val="auto"/>
          <w:position w:val="2"/>
          <w:sz w:val="28"/>
          <w:vertAlign w:val="baseline"/>
        </w:rPr>
        <w:footnoteReference w:customMarkFollows="1" w:id="2"/>
        <w:t>*</w:t>
      </w:r>
    </w:p>
    <w:p w14:paraId="165FD85D" w14:textId="6E5B6A54" w:rsidR="003954D0" w:rsidRPr="000A3E32" w:rsidRDefault="00B36AD1" w:rsidP="003954D0">
      <w:pPr>
        <w:pStyle w:val="SingleTxtGC"/>
      </w:pPr>
      <w:r w:rsidRPr="000A3E32">
        <w:rPr>
          <w:lang w:val="zh-CN"/>
        </w:rPr>
        <w:t>1</w:t>
      </w:r>
      <w:r w:rsidR="003954D0" w:rsidRPr="000A3E32">
        <w:rPr>
          <w:lang w:val="zh-CN"/>
        </w:rPr>
        <w:t>.</w:t>
      </w:r>
      <w:r w:rsidR="003954D0" w:rsidRPr="000A3E32">
        <w:rPr>
          <w:lang w:val="zh-CN"/>
        </w:rPr>
        <w:tab/>
      </w:r>
      <w:r w:rsidR="003954D0" w:rsidRPr="000A3E32">
        <w:rPr>
          <w:lang w:val="zh-CN"/>
        </w:rPr>
        <w:t>委员会在</w:t>
      </w:r>
      <w:r w:rsidRPr="000A3E32">
        <w:rPr>
          <w:lang w:val="zh-CN"/>
        </w:rPr>
        <w:t>2</w:t>
      </w:r>
      <w:r w:rsidR="003954D0" w:rsidRPr="000A3E32">
        <w:rPr>
          <w:lang w:val="zh-CN"/>
        </w:rPr>
        <w:t>0</w:t>
      </w:r>
      <w:r w:rsidRPr="000A3E32">
        <w:rPr>
          <w:lang w:val="zh-CN"/>
        </w:rPr>
        <w:t>23</w:t>
      </w:r>
      <w:r w:rsidR="003954D0" w:rsidRPr="000A3E32">
        <w:rPr>
          <w:lang w:val="zh-CN"/>
        </w:rPr>
        <w:t>年</w:t>
      </w:r>
      <w:r w:rsidRPr="000A3E32">
        <w:rPr>
          <w:lang w:val="zh-CN"/>
        </w:rPr>
        <w:t>2</w:t>
      </w:r>
      <w:r w:rsidR="003954D0" w:rsidRPr="000A3E32">
        <w:rPr>
          <w:lang w:val="zh-CN"/>
        </w:rPr>
        <w:t>月</w:t>
      </w:r>
      <w:r w:rsidRPr="000A3E32">
        <w:rPr>
          <w:lang w:val="zh-CN"/>
        </w:rPr>
        <w:t>22</w:t>
      </w:r>
      <w:r w:rsidR="003954D0" w:rsidRPr="000A3E32">
        <w:rPr>
          <w:lang w:val="zh-CN"/>
        </w:rPr>
        <w:t>日和</w:t>
      </w:r>
      <w:r w:rsidRPr="000A3E32">
        <w:rPr>
          <w:lang w:val="zh-CN"/>
        </w:rPr>
        <w:t>23</w:t>
      </w:r>
      <w:r w:rsidR="003954D0" w:rsidRPr="000A3E32">
        <w:rPr>
          <w:lang w:val="zh-CN"/>
        </w:rPr>
        <w:t>日举行的第</w:t>
      </w:r>
      <w:r w:rsidRPr="000A3E32">
        <w:rPr>
          <w:lang w:val="zh-CN"/>
        </w:rPr>
        <w:t>16</w:t>
      </w:r>
      <w:r w:rsidR="003954D0" w:rsidRPr="000A3E32">
        <w:rPr>
          <w:lang w:val="zh-CN"/>
        </w:rPr>
        <w:t>和</w:t>
      </w:r>
      <w:r w:rsidRPr="000A3E32">
        <w:rPr>
          <w:lang w:val="zh-CN"/>
        </w:rPr>
        <w:t>18</w:t>
      </w:r>
      <w:r w:rsidR="003954D0" w:rsidRPr="000A3E32">
        <w:rPr>
          <w:lang w:val="zh-CN"/>
        </w:rPr>
        <w:t>次会议</w:t>
      </w:r>
      <w:r w:rsidR="000A3E32" w:rsidRPr="000A3E32">
        <w:rPr>
          <w:rStyle w:val="a8"/>
          <w:rFonts w:eastAsia="宋体"/>
          <w:color w:val="000000" w:themeColor="text1"/>
          <w:lang w:val="zh-CN"/>
        </w:rPr>
        <w:footnoteReference w:id="3"/>
      </w:r>
      <w:r w:rsidR="003954D0" w:rsidRPr="000A3E32">
        <w:rPr>
          <w:rFonts w:hint="eastAsia"/>
          <w:lang w:val="zh-CN"/>
        </w:rPr>
        <w:t xml:space="preserve"> </w:t>
      </w:r>
      <w:r w:rsidR="003954D0" w:rsidRPr="000A3E32">
        <w:rPr>
          <w:lang w:val="zh-CN"/>
        </w:rPr>
        <w:t>上审议了立陶宛的第三次定期报告，</w:t>
      </w:r>
      <w:r w:rsidR="000A3E32" w:rsidRPr="000A3E32">
        <w:rPr>
          <w:rStyle w:val="a8"/>
          <w:rFonts w:eastAsia="宋体"/>
          <w:color w:val="000000" w:themeColor="text1"/>
          <w:lang w:val="zh-CN"/>
        </w:rPr>
        <w:footnoteReference w:id="4"/>
      </w:r>
      <w:r w:rsidR="003954D0" w:rsidRPr="000A3E32">
        <w:rPr>
          <w:rFonts w:hint="eastAsia"/>
          <w:lang w:val="zh-CN"/>
        </w:rPr>
        <w:t xml:space="preserve"> </w:t>
      </w:r>
      <w:r w:rsidR="003954D0" w:rsidRPr="000A3E32">
        <w:rPr>
          <w:lang w:val="zh-CN"/>
        </w:rPr>
        <w:t>并在</w:t>
      </w:r>
      <w:r w:rsidRPr="000A3E32">
        <w:rPr>
          <w:lang w:val="zh-CN"/>
        </w:rPr>
        <w:t>2</w:t>
      </w:r>
      <w:r w:rsidR="003954D0" w:rsidRPr="000A3E32">
        <w:rPr>
          <w:lang w:val="zh-CN"/>
        </w:rPr>
        <w:t>0</w:t>
      </w:r>
      <w:r w:rsidRPr="000A3E32">
        <w:rPr>
          <w:lang w:val="zh-CN"/>
        </w:rPr>
        <w:t>23</w:t>
      </w:r>
      <w:r w:rsidR="003954D0" w:rsidRPr="000A3E32">
        <w:rPr>
          <w:lang w:val="zh-CN"/>
        </w:rPr>
        <w:t>年</w:t>
      </w:r>
      <w:r w:rsidRPr="000A3E32">
        <w:rPr>
          <w:lang w:val="zh-CN"/>
        </w:rPr>
        <w:t>3</w:t>
      </w:r>
      <w:r w:rsidR="003954D0" w:rsidRPr="000A3E32">
        <w:rPr>
          <w:lang w:val="zh-CN"/>
        </w:rPr>
        <w:t>月</w:t>
      </w:r>
      <w:r w:rsidRPr="000A3E32">
        <w:rPr>
          <w:lang w:val="zh-CN"/>
        </w:rPr>
        <w:t>3</w:t>
      </w:r>
      <w:r w:rsidR="003954D0" w:rsidRPr="000A3E32">
        <w:rPr>
          <w:lang w:val="zh-CN"/>
        </w:rPr>
        <w:t>日举行的第</w:t>
      </w:r>
      <w:r w:rsidRPr="000A3E32">
        <w:rPr>
          <w:lang w:val="zh-CN"/>
        </w:rPr>
        <w:t>3</w:t>
      </w:r>
      <w:r w:rsidR="003954D0" w:rsidRPr="000A3E32">
        <w:rPr>
          <w:lang w:val="zh-CN"/>
        </w:rPr>
        <w:t>0</w:t>
      </w:r>
      <w:r w:rsidR="003954D0" w:rsidRPr="000A3E32">
        <w:rPr>
          <w:lang w:val="zh-CN"/>
        </w:rPr>
        <w:t>次会议上通过了本结论性意见。</w:t>
      </w:r>
    </w:p>
    <w:p w14:paraId="75FC3722" w14:textId="75A05C0D" w:rsidR="003954D0" w:rsidRPr="000A3E32" w:rsidRDefault="003954D0" w:rsidP="00423395">
      <w:pPr>
        <w:pStyle w:val="H1GC"/>
      </w:pPr>
      <w:r w:rsidRPr="000A3E32">
        <w:tab/>
      </w:r>
      <w:r w:rsidR="00B36AD1" w:rsidRPr="000A3E32">
        <w:rPr>
          <w:lang w:val="zh-CN"/>
        </w:rPr>
        <w:t>A</w:t>
      </w:r>
      <w:r w:rsidRPr="000A3E32">
        <w:rPr>
          <w:lang w:val="zh-CN"/>
        </w:rPr>
        <w:t>.</w:t>
      </w:r>
      <w:r w:rsidRPr="000A3E32">
        <w:rPr>
          <w:lang w:val="zh-CN"/>
        </w:rPr>
        <w:tab/>
      </w:r>
      <w:r w:rsidRPr="000A3E32">
        <w:rPr>
          <w:lang w:val="zh-CN"/>
        </w:rPr>
        <w:t>导言</w:t>
      </w:r>
    </w:p>
    <w:p w14:paraId="67DBFAE6" w14:textId="356D6974" w:rsidR="003954D0" w:rsidRPr="000A3E32" w:rsidRDefault="00B36AD1" w:rsidP="00B36AD1">
      <w:pPr>
        <w:pStyle w:val="SingleTxtGC"/>
        <w:rPr>
          <w:bCs/>
        </w:rPr>
      </w:pPr>
      <w:r w:rsidRPr="000A3E32">
        <w:rPr>
          <w:lang w:val="zh-CN"/>
        </w:rPr>
        <w:t>2</w:t>
      </w:r>
      <w:r w:rsidR="003954D0" w:rsidRPr="000A3E32">
        <w:rPr>
          <w:lang w:val="zh-CN"/>
        </w:rPr>
        <w:t>.</w:t>
      </w:r>
      <w:r w:rsidR="003954D0" w:rsidRPr="000A3E32">
        <w:rPr>
          <w:lang w:val="zh-CN"/>
        </w:rPr>
        <w:tab/>
      </w:r>
      <w:r w:rsidR="003954D0" w:rsidRPr="000A3E32">
        <w:rPr>
          <w:lang w:val="zh-CN"/>
        </w:rPr>
        <w:t>委员会欢迎缔约国提交第三次定期报告以及在对问题清单的答复中提供的补充资料。</w:t>
      </w:r>
      <w:r w:rsidR="000A3E32" w:rsidRPr="000A3E32">
        <w:rPr>
          <w:rStyle w:val="a8"/>
          <w:rFonts w:eastAsia="宋体"/>
          <w:color w:val="000000" w:themeColor="text1"/>
          <w:lang w:val="zh-CN"/>
        </w:rPr>
        <w:footnoteReference w:id="5"/>
      </w:r>
      <w:r w:rsidRPr="000A3E32">
        <w:rPr>
          <w:rFonts w:hint="eastAsia"/>
          <w:lang w:val="zh-CN"/>
        </w:rPr>
        <w:t xml:space="preserve"> </w:t>
      </w:r>
      <w:r w:rsidR="003954D0" w:rsidRPr="000A3E32">
        <w:rPr>
          <w:lang w:val="zh-CN"/>
        </w:rPr>
        <w:t>委员会赞赏与缔约国代表团进行的建设性对话。</w:t>
      </w:r>
    </w:p>
    <w:p w14:paraId="7D354AF4" w14:textId="6D04939A" w:rsidR="003954D0" w:rsidRPr="000A3E32" w:rsidRDefault="003954D0" w:rsidP="00B36AD1">
      <w:pPr>
        <w:pStyle w:val="H1GC"/>
      </w:pPr>
      <w:r w:rsidRPr="000A3E32">
        <w:tab/>
      </w:r>
      <w:r w:rsidR="00B36AD1" w:rsidRPr="000A3E32">
        <w:rPr>
          <w:lang w:val="zh-CN"/>
        </w:rPr>
        <w:t>B</w:t>
      </w:r>
      <w:r w:rsidRPr="000A3E32">
        <w:rPr>
          <w:lang w:val="zh-CN"/>
        </w:rPr>
        <w:t>.</w:t>
      </w:r>
      <w:r w:rsidRPr="000A3E32">
        <w:rPr>
          <w:lang w:val="zh-CN"/>
        </w:rPr>
        <w:tab/>
      </w:r>
      <w:r w:rsidRPr="000A3E32">
        <w:rPr>
          <w:lang w:val="zh-CN"/>
        </w:rPr>
        <w:t>积极方面</w:t>
      </w:r>
    </w:p>
    <w:p w14:paraId="00896715" w14:textId="371BB4DC" w:rsidR="003954D0" w:rsidRPr="000A3E32" w:rsidRDefault="00B36AD1" w:rsidP="00423395">
      <w:pPr>
        <w:pStyle w:val="SingleTxtGC"/>
        <w:rPr>
          <w:bCs/>
        </w:rPr>
      </w:pPr>
      <w:r w:rsidRPr="000A3E32">
        <w:rPr>
          <w:lang w:val="zh-CN"/>
        </w:rPr>
        <w:t>3</w:t>
      </w:r>
      <w:r w:rsidR="003954D0" w:rsidRPr="000A3E32">
        <w:rPr>
          <w:lang w:val="zh-CN"/>
        </w:rPr>
        <w:t>.</w:t>
      </w:r>
      <w:r w:rsidR="003954D0" w:rsidRPr="000A3E32">
        <w:rPr>
          <w:lang w:val="zh-CN"/>
        </w:rPr>
        <w:tab/>
      </w:r>
      <w:r w:rsidR="003954D0" w:rsidRPr="000A3E32">
        <w:rPr>
          <w:lang w:val="zh-CN"/>
        </w:rPr>
        <w:t>委员会欢迎缔约国为加强保护经济、社会及文化权利而采取的立法、体制和政策措施，如宪法法院</w:t>
      </w:r>
      <w:r w:rsidRPr="000A3E32">
        <w:rPr>
          <w:lang w:val="zh-CN"/>
        </w:rPr>
        <w:t>2</w:t>
      </w:r>
      <w:r w:rsidR="003954D0" w:rsidRPr="000A3E32">
        <w:rPr>
          <w:lang w:val="zh-CN"/>
        </w:rPr>
        <w:t>0</w:t>
      </w:r>
      <w:r w:rsidRPr="000A3E32">
        <w:rPr>
          <w:lang w:val="zh-CN"/>
        </w:rPr>
        <w:t>19</w:t>
      </w:r>
      <w:r w:rsidR="003954D0" w:rsidRPr="000A3E32">
        <w:rPr>
          <w:lang w:val="zh-CN"/>
        </w:rPr>
        <w:t>年</w:t>
      </w:r>
      <w:r w:rsidRPr="000A3E32">
        <w:rPr>
          <w:lang w:val="zh-CN"/>
        </w:rPr>
        <w:t>1</w:t>
      </w:r>
      <w:r w:rsidR="003954D0" w:rsidRPr="000A3E32">
        <w:rPr>
          <w:lang w:val="zh-CN"/>
        </w:rPr>
        <w:t>月</w:t>
      </w:r>
      <w:r w:rsidRPr="000A3E32">
        <w:rPr>
          <w:lang w:val="zh-CN"/>
        </w:rPr>
        <w:t>11</w:t>
      </w:r>
      <w:r w:rsidR="003954D0" w:rsidRPr="000A3E32">
        <w:rPr>
          <w:lang w:val="zh-CN"/>
        </w:rPr>
        <w:t>日</w:t>
      </w:r>
      <w:r w:rsidR="003954D0" w:rsidRPr="000A3E32">
        <w:rPr>
          <w:rFonts w:hint="eastAsia"/>
          <w:lang w:val="zh-CN"/>
        </w:rPr>
        <w:t>的裁决</w:t>
      </w:r>
      <w:r w:rsidR="003954D0" w:rsidRPr="000A3E32">
        <w:rPr>
          <w:rFonts w:hint="eastAsia"/>
          <w:lang w:val="zh-CN"/>
        </w:rPr>
        <w:t>(</w:t>
      </w:r>
      <w:r w:rsidR="003954D0" w:rsidRPr="000A3E32">
        <w:rPr>
          <w:lang w:val="zh-CN"/>
        </w:rPr>
        <w:t>承认性别认同和性取向属于</w:t>
      </w:r>
      <w:r w:rsidR="003954D0" w:rsidRPr="000A3E32">
        <w:rPr>
          <w:rFonts w:hint="eastAsia"/>
          <w:lang w:val="zh-CN"/>
        </w:rPr>
        <w:t>被</w:t>
      </w:r>
      <w:r w:rsidR="003954D0" w:rsidRPr="000A3E32">
        <w:rPr>
          <w:lang w:val="zh-CN"/>
        </w:rPr>
        <w:t>禁止的歧视理由</w:t>
      </w:r>
      <w:r w:rsidR="003954D0" w:rsidRPr="000A3E32">
        <w:rPr>
          <w:rFonts w:hint="eastAsia"/>
          <w:lang w:val="zh-CN"/>
        </w:rPr>
        <w:t>)</w:t>
      </w:r>
      <w:r w:rsidR="003954D0" w:rsidRPr="000A3E32">
        <w:rPr>
          <w:lang w:val="zh-CN"/>
        </w:rPr>
        <w:t>、《</w:t>
      </w:r>
      <w:r w:rsidRPr="000A3E32">
        <w:rPr>
          <w:lang w:val="zh-CN"/>
        </w:rPr>
        <w:t>2</w:t>
      </w:r>
      <w:r w:rsidR="003954D0" w:rsidRPr="000A3E32">
        <w:rPr>
          <w:lang w:val="zh-CN"/>
        </w:rPr>
        <w:t>0</w:t>
      </w:r>
      <w:r w:rsidRPr="000A3E32">
        <w:rPr>
          <w:lang w:val="zh-CN"/>
        </w:rPr>
        <w:t>17</w:t>
      </w:r>
      <w:r w:rsidR="003954D0" w:rsidRPr="000A3E32">
        <w:rPr>
          <w:lang w:val="zh-CN"/>
        </w:rPr>
        <w:t>-</w:t>
      </w:r>
      <w:r w:rsidRPr="000A3E32">
        <w:rPr>
          <w:lang w:val="zh-CN"/>
        </w:rPr>
        <w:t>2</w:t>
      </w:r>
      <w:r w:rsidR="003954D0" w:rsidRPr="000A3E32">
        <w:rPr>
          <w:lang w:val="zh-CN"/>
        </w:rPr>
        <w:t>0</w:t>
      </w:r>
      <w:r w:rsidRPr="000A3E32">
        <w:rPr>
          <w:lang w:val="zh-CN"/>
        </w:rPr>
        <w:t>21</w:t>
      </w:r>
      <w:r w:rsidR="003954D0" w:rsidRPr="000A3E32">
        <w:rPr>
          <w:lang w:val="zh-CN"/>
        </w:rPr>
        <w:t>年国家工作安全</w:t>
      </w:r>
      <w:r w:rsidR="003954D0" w:rsidRPr="000A3E32">
        <w:rPr>
          <w:rFonts w:hint="eastAsia"/>
          <w:lang w:val="zh-CN"/>
        </w:rPr>
        <w:t>与</w:t>
      </w:r>
      <w:r w:rsidR="003954D0" w:rsidRPr="000A3E32">
        <w:rPr>
          <w:lang w:val="zh-CN"/>
        </w:rPr>
        <w:t>健康行动计划》以及《</w:t>
      </w:r>
      <w:r w:rsidRPr="000A3E32">
        <w:rPr>
          <w:lang w:val="zh-CN"/>
        </w:rPr>
        <w:t>2</w:t>
      </w:r>
      <w:r w:rsidR="003954D0" w:rsidRPr="000A3E32">
        <w:rPr>
          <w:lang w:val="zh-CN"/>
        </w:rPr>
        <w:t>0</w:t>
      </w:r>
      <w:r w:rsidRPr="000A3E32">
        <w:rPr>
          <w:lang w:val="zh-CN"/>
        </w:rPr>
        <w:t>21</w:t>
      </w:r>
      <w:r w:rsidR="003954D0" w:rsidRPr="000A3E32">
        <w:rPr>
          <w:lang w:val="zh-CN"/>
        </w:rPr>
        <w:t>-</w:t>
      </w:r>
      <w:r w:rsidRPr="000A3E32">
        <w:rPr>
          <w:lang w:val="zh-CN"/>
        </w:rPr>
        <w:t>2</w:t>
      </w:r>
      <w:r w:rsidR="003954D0" w:rsidRPr="000A3E32">
        <w:rPr>
          <w:lang w:val="zh-CN"/>
        </w:rPr>
        <w:t>0</w:t>
      </w:r>
      <w:r w:rsidRPr="000A3E32">
        <w:rPr>
          <w:lang w:val="zh-CN"/>
        </w:rPr>
        <w:t>3</w:t>
      </w:r>
      <w:r w:rsidR="003954D0" w:rsidRPr="000A3E32">
        <w:rPr>
          <w:lang w:val="zh-CN"/>
        </w:rPr>
        <w:t>0</w:t>
      </w:r>
      <w:r w:rsidR="003954D0" w:rsidRPr="000A3E32">
        <w:rPr>
          <w:lang w:val="zh-CN"/>
        </w:rPr>
        <w:t>年国家能源和气候计划》。</w:t>
      </w:r>
    </w:p>
    <w:p w14:paraId="32444E99" w14:textId="6E257FDB" w:rsidR="003954D0" w:rsidRPr="000A3E32" w:rsidRDefault="003954D0" w:rsidP="00A56384">
      <w:pPr>
        <w:pStyle w:val="H1GC"/>
      </w:pPr>
      <w:r w:rsidRPr="000A3E32">
        <w:tab/>
      </w:r>
      <w:r w:rsidR="00B36AD1" w:rsidRPr="000A3E32">
        <w:rPr>
          <w:lang w:val="zh-CN"/>
        </w:rPr>
        <w:t>C</w:t>
      </w:r>
      <w:r w:rsidRPr="000A3E32">
        <w:rPr>
          <w:lang w:val="zh-CN"/>
        </w:rPr>
        <w:t>.</w:t>
      </w:r>
      <w:r w:rsidRPr="000A3E32">
        <w:rPr>
          <w:lang w:val="zh-CN"/>
        </w:rPr>
        <w:tab/>
      </w:r>
      <w:r w:rsidRPr="000A3E32">
        <w:rPr>
          <w:lang w:val="zh-CN"/>
        </w:rPr>
        <w:t>关注的主要问题及建议</w:t>
      </w:r>
    </w:p>
    <w:p w14:paraId="0187FF61" w14:textId="77777777" w:rsidR="003954D0" w:rsidRPr="000A3E32" w:rsidRDefault="003954D0" w:rsidP="00A56384">
      <w:pPr>
        <w:pStyle w:val="H23GC"/>
      </w:pPr>
      <w:r w:rsidRPr="000A3E32">
        <w:rPr>
          <w:lang w:val="zh-CN"/>
        </w:rPr>
        <w:tab/>
      </w:r>
      <w:r w:rsidRPr="000A3E32">
        <w:rPr>
          <w:lang w:val="zh-CN"/>
        </w:rPr>
        <w:tab/>
      </w:r>
      <w:r w:rsidRPr="000A3E32">
        <w:rPr>
          <w:lang w:val="zh-CN"/>
        </w:rPr>
        <w:t>《公约》在国内的适用</w:t>
      </w:r>
    </w:p>
    <w:p w14:paraId="595CE944" w14:textId="59D44898" w:rsidR="003954D0" w:rsidRPr="000A3E32" w:rsidRDefault="00B36AD1" w:rsidP="00A56384">
      <w:pPr>
        <w:pStyle w:val="SingleTxtGC"/>
        <w:rPr>
          <w:bCs/>
        </w:rPr>
      </w:pPr>
      <w:r w:rsidRPr="000A3E32">
        <w:rPr>
          <w:lang w:val="zh-CN"/>
        </w:rPr>
        <w:t>4</w:t>
      </w:r>
      <w:r w:rsidR="003954D0" w:rsidRPr="000A3E32">
        <w:rPr>
          <w:lang w:val="zh-CN"/>
        </w:rPr>
        <w:t>.</w:t>
      </w:r>
      <w:r w:rsidR="003954D0" w:rsidRPr="000A3E32">
        <w:rPr>
          <w:lang w:val="zh-CN"/>
        </w:rPr>
        <w:tab/>
      </w:r>
      <w:r w:rsidR="003954D0" w:rsidRPr="000A3E32">
        <w:rPr>
          <w:lang w:val="zh-CN"/>
        </w:rPr>
        <w:t>委员会赞赏地注意到缔约国提供的案例，说明</w:t>
      </w:r>
      <w:r w:rsidR="003954D0" w:rsidRPr="000A3E32">
        <w:rPr>
          <w:rFonts w:hint="eastAsia"/>
          <w:lang w:val="zh-CN"/>
        </w:rPr>
        <w:t>了在</w:t>
      </w:r>
      <w:r w:rsidR="003954D0" w:rsidRPr="000A3E32">
        <w:rPr>
          <w:lang w:val="zh-CN"/>
        </w:rPr>
        <w:t>国内法院援引《公约》某些条款</w:t>
      </w:r>
      <w:r w:rsidR="003954D0" w:rsidRPr="000A3E32">
        <w:rPr>
          <w:rFonts w:hint="eastAsia"/>
          <w:lang w:val="zh-CN"/>
        </w:rPr>
        <w:t>并由</w:t>
      </w:r>
      <w:r w:rsidR="003954D0" w:rsidRPr="000A3E32">
        <w:rPr>
          <w:lang w:val="zh-CN"/>
        </w:rPr>
        <w:t>法院直接实施</w:t>
      </w:r>
      <w:r w:rsidR="003954D0" w:rsidRPr="000A3E32">
        <w:rPr>
          <w:rFonts w:hint="eastAsia"/>
          <w:lang w:val="zh-CN"/>
        </w:rPr>
        <w:t>的情况</w:t>
      </w:r>
      <w:r w:rsidR="003954D0" w:rsidRPr="000A3E32">
        <w:rPr>
          <w:lang w:val="zh-CN"/>
        </w:rPr>
        <w:t>。然而，委员会感到遗憾的是，法官、检察官、律师和执法人员</w:t>
      </w:r>
      <w:r w:rsidR="003954D0" w:rsidRPr="000A3E32">
        <w:rPr>
          <w:rFonts w:hint="eastAsia"/>
          <w:lang w:val="zh-CN"/>
        </w:rPr>
        <w:t>缺乏关于</w:t>
      </w:r>
      <w:r w:rsidR="003954D0" w:rsidRPr="000A3E32">
        <w:rPr>
          <w:lang w:val="zh-CN"/>
        </w:rPr>
        <w:t>《公约》及其所载权利可诉性的专门培训，负责执行《公约》的相关行为体</w:t>
      </w:r>
      <w:r w:rsidR="003954D0" w:rsidRPr="000A3E32">
        <w:rPr>
          <w:rFonts w:hint="eastAsia"/>
          <w:lang w:val="zh-CN"/>
        </w:rPr>
        <w:t>也缺乏</w:t>
      </w:r>
      <w:r w:rsidR="003954D0" w:rsidRPr="000A3E32">
        <w:rPr>
          <w:lang w:val="zh-CN"/>
        </w:rPr>
        <w:t>提高认识活动。委员会又</w:t>
      </w:r>
      <w:r w:rsidR="003954D0" w:rsidRPr="000A3E32">
        <w:rPr>
          <w:rFonts w:hint="eastAsia"/>
          <w:lang w:val="zh-CN"/>
        </w:rPr>
        <w:t>表示关</w:t>
      </w:r>
      <w:r w:rsidR="003954D0" w:rsidRPr="000A3E32">
        <w:rPr>
          <w:lang w:val="zh-CN"/>
        </w:rPr>
        <w:t>切的是，有报告称，一些法官在</w:t>
      </w:r>
      <w:proofErr w:type="gramStart"/>
      <w:r w:rsidR="003954D0" w:rsidRPr="000A3E32">
        <w:rPr>
          <w:rFonts w:hint="eastAsia"/>
          <w:lang w:val="zh-CN"/>
        </w:rPr>
        <w:t>作</w:t>
      </w:r>
      <w:r w:rsidR="003954D0" w:rsidRPr="000A3E32">
        <w:rPr>
          <w:lang w:val="zh-CN"/>
        </w:rPr>
        <w:t>出</w:t>
      </w:r>
      <w:proofErr w:type="gramEnd"/>
      <w:r w:rsidR="003954D0" w:rsidRPr="000A3E32">
        <w:rPr>
          <w:rFonts w:hint="eastAsia"/>
          <w:lang w:val="zh-CN"/>
        </w:rPr>
        <w:t>裁决</w:t>
      </w:r>
      <w:r w:rsidR="003954D0" w:rsidRPr="000A3E32">
        <w:rPr>
          <w:lang w:val="zh-CN"/>
        </w:rPr>
        <w:t>时表现出歧视态度</w:t>
      </w:r>
      <w:r w:rsidRPr="000A3E32">
        <w:rPr>
          <w:lang w:val="zh-CN"/>
        </w:rPr>
        <w:t>(</w:t>
      </w:r>
      <w:r w:rsidR="003954D0" w:rsidRPr="000A3E32">
        <w:rPr>
          <w:lang w:val="zh-CN"/>
        </w:rPr>
        <w:t>第二条第一款</w:t>
      </w:r>
      <w:r w:rsidRPr="000A3E32">
        <w:rPr>
          <w:lang w:val="zh-CN"/>
        </w:rPr>
        <w:t>)</w:t>
      </w:r>
      <w:r w:rsidR="003954D0" w:rsidRPr="000A3E32">
        <w:rPr>
          <w:lang w:val="zh-CN"/>
        </w:rPr>
        <w:t>。</w:t>
      </w:r>
    </w:p>
    <w:p w14:paraId="5C6DC0AA" w14:textId="4859F1C3" w:rsidR="003954D0" w:rsidRPr="000A3E32" w:rsidRDefault="00B36AD1" w:rsidP="00022B9B">
      <w:pPr>
        <w:pStyle w:val="SingleTxtGC"/>
        <w:rPr>
          <w:rFonts w:ascii="Time New Roman" w:eastAsia="黑体" w:hAnsi="Time New Roman" w:hint="eastAsia"/>
        </w:rPr>
      </w:pPr>
      <w:r w:rsidRPr="000A3E32">
        <w:rPr>
          <w:rFonts w:ascii="Time New Roman" w:eastAsia="黑体" w:hAnsi="Time New Roman"/>
          <w:lang w:val="zh-CN"/>
        </w:rPr>
        <w:lastRenderedPageBreak/>
        <w:t>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委员会建议缔约国向法官、检察官、律师和执法人员提供关于《公约》条款以及经济、社会及文化权利可诉性的定期专门培训，以确保此类人员的独立性，并确保法官能够不带偏见地</w:t>
      </w:r>
      <w:proofErr w:type="gramStart"/>
      <w:r w:rsidR="003954D0" w:rsidRPr="000A3E32">
        <w:rPr>
          <w:rFonts w:ascii="Time New Roman" w:eastAsia="黑体" w:hAnsi="Time New Roman" w:hint="eastAsia"/>
          <w:lang w:val="zh-CN"/>
        </w:rPr>
        <w:t>作</w:t>
      </w:r>
      <w:r w:rsidR="003954D0" w:rsidRPr="000A3E32">
        <w:rPr>
          <w:rFonts w:ascii="Time New Roman" w:eastAsia="黑体" w:hAnsi="Time New Roman"/>
          <w:lang w:val="zh-CN"/>
        </w:rPr>
        <w:t>出</w:t>
      </w:r>
      <w:proofErr w:type="gramEnd"/>
      <w:r w:rsidR="003954D0" w:rsidRPr="000A3E32">
        <w:rPr>
          <w:rFonts w:ascii="Time New Roman" w:eastAsia="黑体" w:hAnsi="Time New Roman"/>
          <w:lang w:val="zh-CN"/>
        </w:rPr>
        <w:t>裁决。委员会又建议缔约国提高</w:t>
      </w:r>
      <w:r w:rsidR="003954D0" w:rsidRPr="000A3E32">
        <w:rPr>
          <w:rFonts w:ascii="Time New Roman" w:eastAsia="黑体" w:hAnsi="Time New Roman" w:hint="eastAsia"/>
          <w:lang w:val="zh-CN"/>
        </w:rPr>
        <w:t>所有</w:t>
      </w:r>
      <w:r w:rsidR="003954D0" w:rsidRPr="000A3E32">
        <w:rPr>
          <w:rFonts w:ascii="Time New Roman" w:eastAsia="黑体" w:hAnsi="Time New Roman"/>
          <w:lang w:val="zh-CN"/>
        </w:rPr>
        <w:t>负责执行《公约》的相关国家行为体与权利持有人的认识。委员会提请缔约国注意其关于《公约》在国内的适用的第</w:t>
      </w:r>
      <w:r w:rsidRPr="000A3E32">
        <w:rPr>
          <w:rFonts w:ascii="Time New Roman" w:eastAsia="黑体" w:hAnsi="Time New Roman"/>
          <w:lang w:val="zh-CN"/>
        </w:rPr>
        <w:t>9</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Pr="000A3E32">
        <w:rPr>
          <w:rFonts w:ascii="Time New Roman" w:eastAsia="黑体" w:hAnsi="Time New Roman"/>
          <w:lang w:val="zh-CN"/>
        </w:rPr>
        <w:t>1998</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w:t>
      </w:r>
    </w:p>
    <w:p w14:paraId="7985171E" w14:textId="77777777" w:rsidR="003954D0" w:rsidRPr="000A3E32" w:rsidRDefault="003954D0" w:rsidP="00022B9B">
      <w:pPr>
        <w:pStyle w:val="H23GC"/>
      </w:pPr>
      <w:r w:rsidRPr="000A3E32">
        <w:rPr>
          <w:lang w:val="zh-CN"/>
        </w:rPr>
        <w:tab/>
      </w:r>
      <w:r w:rsidRPr="000A3E32">
        <w:rPr>
          <w:lang w:val="zh-CN"/>
        </w:rPr>
        <w:tab/>
      </w:r>
      <w:r w:rsidRPr="000A3E32">
        <w:rPr>
          <w:lang w:val="zh-CN"/>
        </w:rPr>
        <w:t>国家人权机构</w:t>
      </w:r>
    </w:p>
    <w:p w14:paraId="01D4C02E" w14:textId="24B60F48" w:rsidR="003954D0" w:rsidRPr="000A3E32" w:rsidRDefault="00B36AD1" w:rsidP="00022B9B">
      <w:pPr>
        <w:pStyle w:val="SingleTxtGC"/>
      </w:pPr>
      <w:r w:rsidRPr="000A3E32">
        <w:rPr>
          <w:lang w:val="zh-CN"/>
        </w:rPr>
        <w:t>6</w:t>
      </w:r>
      <w:r w:rsidR="003954D0" w:rsidRPr="000A3E32">
        <w:rPr>
          <w:lang w:val="zh-CN"/>
        </w:rPr>
        <w:t>.</w:t>
      </w:r>
      <w:r w:rsidR="003954D0" w:rsidRPr="000A3E32">
        <w:tab/>
      </w:r>
      <w:r w:rsidR="003954D0" w:rsidRPr="000A3E32">
        <w:rPr>
          <w:lang w:val="zh-CN"/>
        </w:rPr>
        <w:t>委员会欢迎缔约国授予议会监察员办公室</w:t>
      </w:r>
      <w:r w:rsidRPr="000A3E32">
        <w:rPr>
          <w:lang w:val="zh-CN"/>
        </w:rPr>
        <w:t>A</w:t>
      </w:r>
      <w:r w:rsidR="003954D0" w:rsidRPr="000A3E32">
        <w:rPr>
          <w:lang w:val="zh-CN"/>
        </w:rPr>
        <w:t>级地位</w:t>
      </w:r>
      <w:r w:rsidR="003954D0" w:rsidRPr="000A3E32">
        <w:rPr>
          <w:rFonts w:hint="eastAsia"/>
          <w:lang w:val="zh-CN"/>
        </w:rPr>
        <w:t>，</w:t>
      </w:r>
      <w:r w:rsidR="003954D0" w:rsidRPr="000A3E32">
        <w:rPr>
          <w:lang w:val="zh-CN"/>
        </w:rPr>
        <w:t>以及</w:t>
      </w:r>
      <w:r w:rsidR="003954D0" w:rsidRPr="000A3E32">
        <w:rPr>
          <w:rFonts w:hint="eastAsia"/>
          <w:lang w:val="zh-CN"/>
        </w:rPr>
        <w:t>该办公室获得的</w:t>
      </w:r>
      <w:r w:rsidR="003954D0" w:rsidRPr="000A3E32">
        <w:rPr>
          <w:lang w:val="zh-CN"/>
        </w:rPr>
        <w:t>预算分配稳步增加，但感到关切的是，该办公室没有关于经济、社会及文化权利的明确任务。委员会仍然感到关切的是，该办公室可能仍缺少足够的人力、技术和财政资源</w:t>
      </w:r>
      <w:r w:rsidR="003954D0" w:rsidRPr="000A3E32">
        <w:rPr>
          <w:rFonts w:hint="eastAsia"/>
          <w:lang w:val="zh-CN"/>
        </w:rPr>
        <w:t>，无法</w:t>
      </w:r>
      <w:r w:rsidR="003954D0" w:rsidRPr="000A3E32">
        <w:rPr>
          <w:lang w:val="zh-CN"/>
        </w:rPr>
        <w:t>有效履行其在经济、社会及文化权利方面的任务。委员会感到遗憾的是，缺乏资料说明该办公室收到的对侵犯经济、社会及文化权利的申诉、引发的调查情况及调查结果</w:t>
      </w:r>
      <w:r w:rsidR="003954D0" w:rsidRPr="000A3E32">
        <w:rPr>
          <w:lang w:val="zh-CN"/>
        </w:rPr>
        <w:t>(</w:t>
      </w:r>
      <w:r w:rsidR="003954D0" w:rsidRPr="000A3E32">
        <w:rPr>
          <w:lang w:val="zh-CN"/>
        </w:rPr>
        <w:t>第二条第一款</w:t>
      </w:r>
      <w:r w:rsidR="003954D0" w:rsidRPr="000A3E32">
        <w:rPr>
          <w:lang w:val="zh-CN"/>
        </w:rPr>
        <w:t>)</w:t>
      </w:r>
      <w:r w:rsidR="003954D0" w:rsidRPr="000A3E32">
        <w:rPr>
          <w:lang w:val="zh-CN"/>
        </w:rPr>
        <w:t>。</w:t>
      </w:r>
    </w:p>
    <w:p w14:paraId="59DD55F0" w14:textId="4F7B1608" w:rsidR="003954D0" w:rsidRPr="000A3E32" w:rsidRDefault="00B36AD1" w:rsidP="00022B9B">
      <w:pPr>
        <w:pStyle w:val="SingleTxtGC"/>
        <w:rPr>
          <w:rFonts w:ascii="Time New Roman" w:eastAsia="黑体" w:hAnsi="Time New Roman" w:hint="eastAsia"/>
        </w:rPr>
      </w:pPr>
      <w:r w:rsidRPr="000A3E32">
        <w:rPr>
          <w:rFonts w:ascii="Time New Roman" w:eastAsia="黑体" w:hAnsi="Time New Roman"/>
          <w:lang w:val="zh-CN"/>
        </w:rPr>
        <w:t>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委员会建议缔约国继续采取措施，落实国家人权机构全球联盟</w:t>
      </w:r>
      <w:r w:rsidRPr="000A3E32">
        <w:rPr>
          <w:rFonts w:ascii="Time New Roman" w:eastAsia="黑体" w:hAnsi="Time New Roman"/>
          <w:lang w:val="zh-CN"/>
        </w:rPr>
        <w:t>2</w:t>
      </w:r>
      <w:r w:rsidR="003954D0" w:rsidRPr="000A3E32">
        <w:rPr>
          <w:rFonts w:ascii="Time New Roman" w:eastAsia="黑体" w:hAnsi="Time New Roman"/>
          <w:lang w:val="zh-CN"/>
        </w:rPr>
        <w:t>0</w:t>
      </w:r>
      <w:r w:rsidRPr="000A3E32">
        <w:rPr>
          <w:rFonts w:ascii="Time New Roman" w:eastAsia="黑体" w:hAnsi="Time New Roman"/>
          <w:lang w:val="zh-CN"/>
        </w:rPr>
        <w:t>17</w:t>
      </w:r>
      <w:r w:rsidR="003954D0" w:rsidRPr="000A3E32">
        <w:rPr>
          <w:rFonts w:ascii="Time New Roman" w:eastAsia="黑体" w:hAnsi="Time New Roman"/>
          <w:lang w:val="zh-CN"/>
        </w:rPr>
        <w:t>年</w:t>
      </w:r>
      <w:r w:rsidRPr="000A3E32">
        <w:rPr>
          <w:rFonts w:ascii="Time New Roman" w:eastAsia="黑体" w:hAnsi="Time New Roman"/>
          <w:lang w:val="zh-CN"/>
        </w:rPr>
        <w:t>3</w:t>
      </w:r>
      <w:r w:rsidR="003954D0" w:rsidRPr="000A3E32">
        <w:rPr>
          <w:rFonts w:ascii="Time New Roman" w:eastAsia="黑体" w:hAnsi="Time New Roman"/>
          <w:lang w:val="zh-CN"/>
        </w:rPr>
        <w:t>月提出的意见和建议。委员会还建议，强化议会监察员办公室职能，使其能够完全依照《关于促进和保护人权的国家机构的地位的原则》</w:t>
      </w:r>
      <w:r w:rsidR="003954D0" w:rsidRPr="000A3E32">
        <w:rPr>
          <w:rFonts w:ascii="Time New Roman" w:eastAsia="黑体" w:hAnsi="Time New Roman"/>
          <w:lang w:val="zh-CN"/>
        </w:rPr>
        <w:t>(</w:t>
      </w:r>
      <w:r w:rsidR="003954D0" w:rsidRPr="000A3E32">
        <w:rPr>
          <w:rFonts w:ascii="Time New Roman" w:eastAsia="黑体" w:hAnsi="Time New Roman"/>
          <w:lang w:val="zh-CN"/>
        </w:rPr>
        <w:t>《巴黎原则》</w:t>
      </w:r>
      <w:r w:rsidR="003954D0" w:rsidRPr="000A3E32">
        <w:rPr>
          <w:rFonts w:ascii="Time New Roman" w:eastAsia="黑体" w:hAnsi="Time New Roman"/>
          <w:lang w:val="zh-CN"/>
        </w:rPr>
        <w:t>)</w:t>
      </w:r>
      <w:r w:rsidR="003954D0" w:rsidRPr="000A3E32">
        <w:rPr>
          <w:rFonts w:ascii="Time New Roman" w:eastAsia="黑体" w:hAnsi="Time New Roman"/>
          <w:lang w:val="zh-CN"/>
        </w:rPr>
        <w:t>独立有效地履行任务，并建议其任务应适当关注经济、社会及文化权利。</w:t>
      </w:r>
    </w:p>
    <w:p w14:paraId="1B36BEFE" w14:textId="77777777" w:rsidR="003954D0" w:rsidRPr="000A3E32" w:rsidRDefault="003954D0" w:rsidP="00022B9B">
      <w:pPr>
        <w:pStyle w:val="H23GC"/>
      </w:pPr>
      <w:r w:rsidRPr="000A3E32">
        <w:rPr>
          <w:lang w:val="zh-CN"/>
        </w:rPr>
        <w:tab/>
      </w:r>
      <w:r w:rsidRPr="000A3E32">
        <w:rPr>
          <w:lang w:val="zh-CN"/>
        </w:rPr>
        <w:tab/>
      </w:r>
      <w:r w:rsidRPr="000A3E32">
        <w:rPr>
          <w:lang w:val="zh-CN"/>
        </w:rPr>
        <w:t>少数民族</w:t>
      </w:r>
    </w:p>
    <w:p w14:paraId="1E49E8D9" w14:textId="215620BB" w:rsidR="003954D0" w:rsidRPr="000A3E32" w:rsidRDefault="00B36AD1" w:rsidP="00022B9B">
      <w:pPr>
        <w:pStyle w:val="SingleTxtGC"/>
        <w:rPr>
          <w:b/>
          <w:bCs/>
        </w:rPr>
      </w:pPr>
      <w:r w:rsidRPr="000A3E32">
        <w:rPr>
          <w:lang w:val="zh-CN"/>
        </w:rPr>
        <w:t>8</w:t>
      </w:r>
      <w:r w:rsidR="003954D0" w:rsidRPr="000A3E32">
        <w:rPr>
          <w:lang w:val="zh-CN"/>
        </w:rPr>
        <w:t>.</w:t>
      </w:r>
      <w:r w:rsidR="003954D0" w:rsidRPr="000A3E32">
        <w:tab/>
      </w:r>
      <w:r w:rsidR="003954D0" w:rsidRPr="000A3E32">
        <w:rPr>
          <w:lang w:val="zh-CN"/>
        </w:rPr>
        <w:t>委员会对少数民族人口</w:t>
      </w:r>
      <w:r w:rsidR="003954D0" w:rsidRPr="000A3E32">
        <w:rPr>
          <w:rFonts w:hint="eastAsia"/>
          <w:lang w:val="zh-CN"/>
        </w:rPr>
        <w:t>持续</w:t>
      </w:r>
      <w:r w:rsidR="003954D0" w:rsidRPr="000A3E32">
        <w:rPr>
          <w:lang w:val="zh-CN"/>
        </w:rPr>
        <w:t>下降感到关切，尤其是波兰、俄罗斯和白俄罗斯少数民族。委员会仍然感到关切的是，有报告称，少数民族受到歧视</w:t>
      </w:r>
      <w:r w:rsidR="003954D0" w:rsidRPr="000A3E32">
        <w:rPr>
          <w:rFonts w:hint="eastAsia"/>
          <w:lang w:val="zh-CN"/>
        </w:rPr>
        <w:t>和</w:t>
      </w:r>
      <w:r w:rsidR="003954D0" w:rsidRPr="000A3E32">
        <w:rPr>
          <w:lang w:val="zh-CN"/>
        </w:rPr>
        <w:t>不平等待遇，且在</w:t>
      </w:r>
      <w:r w:rsidRPr="000A3E32">
        <w:rPr>
          <w:lang w:val="zh-CN"/>
        </w:rPr>
        <w:t>2</w:t>
      </w:r>
      <w:r w:rsidR="003954D0" w:rsidRPr="000A3E32">
        <w:rPr>
          <w:lang w:val="zh-CN"/>
        </w:rPr>
        <w:t>0</w:t>
      </w:r>
      <w:r w:rsidRPr="000A3E32">
        <w:rPr>
          <w:lang w:val="zh-CN"/>
        </w:rPr>
        <w:t>1</w:t>
      </w:r>
      <w:r w:rsidR="003954D0" w:rsidRPr="000A3E32">
        <w:rPr>
          <w:lang w:val="zh-CN"/>
        </w:rPr>
        <w:t>0</w:t>
      </w:r>
      <w:r w:rsidR="003954D0" w:rsidRPr="000A3E32">
        <w:rPr>
          <w:lang w:val="zh-CN"/>
        </w:rPr>
        <w:t>年</w:t>
      </w:r>
      <w:r w:rsidRPr="000A3E32">
        <w:rPr>
          <w:lang w:val="zh-CN"/>
        </w:rPr>
        <w:t>1</w:t>
      </w:r>
      <w:r w:rsidR="003954D0" w:rsidRPr="000A3E32">
        <w:rPr>
          <w:lang w:val="zh-CN"/>
        </w:rPr>
        <w:t>月废除</w:t>
      </w:r>
      <w:r w:rsidRPr="000A3E32">
        <w:rPr>
          <w:lang w:val="zh-CN"/>
        </w:rPr>
        <w:t>1989</w:t>
      </w:r>
      <w:r w:rsidR="003954D0" w:rsidRPr="000A3E32">
        <w:rPr>
          <w:lang w:val="zh-CN"/>
        </w:rPr>
        <w:t>年《少数民族法》后，缔约国缺乏保护少数民族权利的法律框架</w:t>
      </w:r>
      <w:r w:rsidRPr="000A3E32">
        <w:rPr>
          <w:lang w:val="zh-CN"/>
        </w:rPr>
        <w:t>(</w:t>
      </w:r>
      <w:r w:rsidR="003954D0" w:rsidRPr="000A3E32">
        <w:rPr>
          <w:lang w:val="zh-CN"/>
        </w:rPr>
        <w:t>第二条和第十五条</w:t>
      </w:r>
      <w:r w:rsidRPr="000A3E32">
        <w:rPr>
          <w:lang w:val="zh-CN"/>
        </w:rPr>
        <w:t>)</w:t>
      </w:r>
      <w:r w:rsidR="003954D0" w:rsidRPr="000A3E32">
        <w:rPr>
          <w:lang w:val="zh-CN"/>
        </w:rPr>
        <w:t>。</w:t>
      </w:r>
    </w:p>
    <w:p w14:paraId="147686C1" w14:textId="152E969A" w:rsidR="003954D0" w:rsidRPr="000A3E32" w:rsidRDefault="00B36AD1" w:rsidP="00022B9B">
      <w:pPr>
        <w:pStyle w:val="SingleTxtGC"/>
        <w:rPr>
          <w:rFonts w:ascii="Time New Roman" w:eastAsia="黑体" w:hAnsi="Time New Roman" w:hint="eastAsia"/>
        </w:rPr>
      </w:pPr>
      <w:r w:rsidRPr="000A3E32">
        <w:rPr>
          <w:rFonts w:ascii="Time New Roman" w:eastAsia="黑体" w:hAnsi="Time New Roman"/>
          <w:lang w:val="zh-CN"/>
        </w:rPr>
        <w:t>9</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委员会建议缔约国采取紧急措施</w:t>
      </w:r>
      <w:r w:rsidR="003954D0" w:rsidRPr="000A3E32">
        <w:rPr>
          <w:rFonts w:ascii="Time New Roman" w:eastAsia="黑体" w:hAnsi="Time New Roman" w:hint="eastAsia"/>
          <w:lang w:val="zh-CN"/>
        </w:rPr>
        <w:t>，在规定时间内</w:t>
      </w:r>
      <w:r w:rsidR="003954D0" w:rsidRPr="000A3E32">
        <w:rPr>
          <w:rFonts w:ascii="Time New Roman" w:eastAsia="黑体" w:hAnsi="Time New Roman"/>
          <w:lang w:val="zh-CN"/>
        </w:rPr>
        <w:t>解决这些关切，加速</w:t>
      </w:r>
      <w:r w:rsidR="003954D0" w:rsidRPr="000A3E32">
        <w:rPr>
          <w:rFonts w:ascii="Time New Roman" w:eastAsia="黑体" w:hAnsi="Time New Roman" w:hint="eastAsia"/>
          <w:lang w:val="zh-CN"/>
        </w:rPr>
        <w:t>通过</w:t>
      </w:r>
      <w:r w:rsidR="003954D0" w:rsidRPr="000A3E32">
        <w:rPr>
          <w:rFonts w:ascii="Time New Roman" w:eastAsia="黑体" w:hAnsi="Time New Roman"/>
          <w:lang w:val="zh-CN"/>
        </w:rPr>
        <w:t>新的《少数民族法》，并在此期间采取有效措施，充分保护所有少数民族的权利，包括与其语言、宗教、文化和身份认同有关的权利。委员会重申关于缔约国义务的性质的第</w:t>
      </w:r>
      <w:r w:rsidRPr="000A3E32">
        <w:rPr>
          <w:rFonts w:ascii="Time New Roman" w:eastAsia="黑体" w:hAnsi="Time New Roman"/>
          <w:lang w:val="zh-CN"/>
        </w:rPr>
        <w:t>3</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Pr="000A3E32">
        <w:rPr>
          <w:rFonts w:ascii="Time New Roman" w:eastAsia="黑体" w:hAnsi="Time New Roman"/>
          <w:lang w:val="zh-CN"/>
        </w:rPr>
        <w:t>199</w:t>
      </w:r>
      <w:r w:rsidR="003954D0" w:rsidRPr="000A3E32">
        <w:rPr>
          <w:rFonts w:ascii="Time New Roman" w:eastAsia="黑体" w:hAnsi="Time New Roman"/>
          <w:lang w:val="zh-CN"/>
        </w:rPr>
        <w:t>0</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w:t>
      </w:r>
    </w:p>
    <w:p w14:paraId="221C5D40" w14:textId="77777777" w:rsidR="003954D0" w:rsidRPr="000A3E32" w:rsidRDefault="003954D0" w:rsidP="00AB5A98">
      <w:pPr>
        <w:pStyle w:val="H23GC"/>
      </w:pPr>
      <w:r w:rsidRPr="000A3E32">
        <w:rPr>
          <w:lang w:val="zh-CN"/>
        </w:rPr>
        <w:tab/>
      </w:r>
      <w:r w:rsidRPr="000A3E32">
        <w:rPr>
          <w:lang w:val="zh-CN"/>
        </w:rPr>
        <w:tab/>
      </w:r>
      <w:r w:rsidRPr="000A3E32">
        <w:rPr>
          <w:lang w:val="zh-CN"/>
        </w:rPr>
        <w:t>对罗</w:t>
      </w:r>
      <w:proofErr w:type="gramStart"/>
      <w:r w:rsidRPr="000A3E32">
        <w:rPr>
          <w:lang w:val="zh-CN"/>
        </w:rPr>
        <w:t>姆</w:t>
      </w:r>
      <w:proofErr w:type="gramEnd"/>
      <w:r w:rsidRPr="000A3E32">
        <w:rPr>
          <w:lang w:val="zh-CN"/>
        </w:rPr>
        <w:t>人的歧视</w:t>
      </w:r>
    </w:p>
    <w:p w14:paraId="35323080" w14:textId="6E97EADA" w:rsidR="003954D0" w:rsidRPr="000A3E32" w:rsidRDefault="00B36AD1" w:rsidP="00423395">
      <w:pPr>
        <w:pStyle w:val="SingleTxtGC"/>
      </w:pPr>
      <w:r w:rsidRPr="000A3E32">
        <w:rPr>
          <w:lang w:val="zh-CN"/>
        </w:rPr>
        <w:t>1</w:t>
      </w:r>
      <w:r w:rsidR="003954D0" w:rsidRPr="000A3E32">
        <w:rPr>
          <w:lang w:val="zh-CN"/>
        </w:rPr>
        <w:t>0.</w:t>
      </w:r>
      <w:r w:rsidR="003954D0" w:rsidRPr="000A3E32">
        <w:rPr>
          <w:lang w:val="zh-CN"/>
        </w:rPr>
        <w:tab/>
      </w:r>
      <w:r w:rsidR="003954D0" w:rsidRPr="000A3E32">
        <w:rPr>
          <w:lang w:val="zh-CN"/>
        </w:rPr>
        <w:t>委员会欢迎缔约国通过实施多项行动计划与方案，在协助罗</w:t>
      </w:r>
      <w:proofErr w:type="gramStart"/>
      <w:r w:rsidR="003954D0" w:rsidRPr="000A3E32">
        <w:rPr>
          <w:lang w:val="zh-CN"/>
        </w:rPr>
        <w:t>姆</w:t>
      </w:r>
      <w:proofErr w:type="gramEnd"/>
      <w:r w:rsidR="003954D0" w:rsidRPr="000A3E32">
        <w:rPr>
          <w:lang w:val="zh-CN"/>
        </w:rPr>
        <w:t>人享有经济、社会及文化权利方面取得的进展。然而，委员会感到关切的是，缺乏切实</w:t>
      </w:r>
      <w:r w:rsidR="003954D0" w:rsidRPr="000A3E32">
        <w:rPr>
          <w:rFonts w:hint="eastAsia"/>
          <w:lang w:val="zh-CN"/>
        </w:rPr>
        <w:t>的</w:t>
      </w:r>
      <w:r w:rsidR="003954D0" w:rsidRPr="000A3E32">
        <w:rPr>
          <w:lang w:val="zh-CN"/>
        </w:rPr>
        <w:t>进展，罗</w:t>
      </w:r>
      <w:proofErr w:type="gramStart"/>
      <w:r w:rsidR="003954D0" w:rsidRPr="000A3E32">
        <w:rPr>
          <w:lang w:val="zh-CN"/>
        </w:rPr>
        <w:t>姆</w:t>
      </w:r>
      <w:proofErr w:type="gramEnd"/>
      <w:r w:rsidR="003954D0" w:rsidRPr="000A3E32">
        <w:rPr>
          <w:lang w:val="zh-CN"/>
        </w:rPr>
        <w:t>人在享有《公约》规定的权利方面，特别是在住房、卫生和就业方面，持续遭受污名化、社会排斥和歧视。委员会感到遗憾的是，《</w:t>
      </w:r>
      <w:r w:rsidRPr="000A3E32">
        <w:rPr>
          <w:lang w:val="zh-CN"/>
        </w:rPr>
        <w:t>2</w:t>
      </w:r>
      <w:r w:rsidR="003954D0" w:rsidRPr="000A3E32">
        <w:rPr>
          <w:lang w:val="zh-CN"/>
        </w:rPr>
        <w:t>0</w:t>
      </w:r>
      <w:r w:rsidRPr="000A3E32">
        <w:rPr>
          <w:lang w:val="zh-CN"/>
        </w:rPr>
        <w:t>22</w:t>
      </w:r>
      <w:r w:rsidR="003954D0" w:rsidRPr="000A3E32">
        <w:rPr>
          <w:lang w:val="zh-CN"/>
        </w:rPr>
        <w:t>-</w:t>
      </w:r>
      <w:r w:rsidRPr="000A3E32">
        <w:rPr>
          <w:lang w:val="zh-CN"/>
        </w:rPr>
        <w:t>2</w:t>
      </w:r>
      <w:r w:rsidR="003954D0" w:rsidRPr="000A3E32">
        <w:rPr>
          <w:lang w:val="zh-CN"/>
        </w:rPr>
        <w:t>0</w:t>
      </w:r>
      <w:r w:rsidRPr="000A3E32">
        <w:rPr>
          <w:lang w:val="zh-CN"/>
        </w:rPr>
        <w:t>23</w:t>
      </w:r>
      <w:r w:rsidR="003954D0" w:rsidRPr="000A3E32">
        <w:rPr>
          <w:lang w:val="zh-CN"/>
        </w:rPr>
        <w:t>年罗姆人融入立陶宛社会行动计划》</w:t>
      </w:r>
      <w:r w:rsidR="000A3E32" w:rsidRPr="000A3E32">
        <w:rPr>
          <w:rStyle w:val="a8"/>
          <w:rFonts w:eastAsia="宋体"/>
          <w:color w:val="000000" w:themeColor="text1"/>
          <w:lang w:val="zh-CN"/>
        </w:rPr>
        <w:footnoteReference w:id="6"/>
      </w:r>
      <w:r w:rsidR="00AB5A98" w:rsidRPr="000A3E32">
        <w:rPr>
          <w:rFonts w:hint="eastAsia"/>
          <w:lang w:val="zh-CN"/>
        </w:rPr>
        <w:t xml:space="preserve"> </w:t>
      </w:r>
      <w:r w:rsidR="003954D0" w:rsidRPr="000A3E32">
        <w:rPr>
          <w:lang w:val="zh-CN"/>
        </w:rPr>
        <w:t>没有解决一些最严峻问题，且没有为其有效实施分配足够的专</w:t>
      </w:r>
      <w:r w:rsidR="003954D0" w:rsidRPr="000A3E32">
        <w:rPr>
          <w:rFonts w:hint="eastAsia"/>
          <w:lang w:val="zh-CN"/>
        </w:rPr>
        <w:t>用</w:t>
      </w:r>
      <w:r w:rsidR="003954D0" w:rsidRPr="000A3E32">
        <w:rPr>
          <w:lang w:val="zh-CN"/>
        </w:rPr>
        <w:t>资源。委员会还感到遗憾的是，缔约国尚未通过一项保护少数民族权利的全面法律</w:t>
      </w:r>
      <w:r w:rsidR="003954D0" w:rsidRPr="000A3E32">
        <w:rPr>
          <w:lang w:val="zh-CN"/>
        </w:rPr>
        <w:t>(</w:t>
      </w:r>
      <w:r w:rsidR="003954D0" w:rsidRPr="000A3E32">
        <w:rPr>
          <w:lang w:val="zh-CN"/>
        </w:rPr>
        <w:t>第二条第二款</w:t>
      </w:r>
      <w:r w:rsidR="003954D0" w:rsidRPr="000A3E32">
        <w:rPr>
          <w:lang w:val="zh-CN"/>
        </w:rPr>
        <w:t>)</w:t>
      </w:r>
      <w:r w:rsidR="003954D0" w:rsidRPr="000A3E32">
        <w:rPr>
          <w:lang w:val="zh-CN"/>
        </w:rPr>
        <w:t>。</w:t>
      </w:r>
    </w:p>
    <w:p w14:paraId="617B6694" w14:textId="2320FB7E" w:rsidR="003954D0" w:rsidRPr="000A3E32" w:rsidRDefault="00B36AD1" w:rsidP="00AB5A98">
      <w:pPr>
        <w:pStyle w:val="SingleTxtGC"/>
        <w:rPr>
          <w:rFonts w:ascii="Time New Roman" w:eastAsia="黑体" w:hAnsi="Time New Roman" w:hint="eastAsia"/>
        </w:rPr>
      </w:pPr>
      <w:r w:rsidRPr="000A3E32">
        <w:rPr>
          <w:rFonts w:ascii="Time New Roman" w:eastAsia="黑体" w:hAnsi="Time New Roman"/>
          <w:lang w:val="zh-CN"/>
        </w:rPr>
        <w:t>11</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委员会建议缔约国加倍努力，促进罗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人</w:t>
      </w:r>
      <w:r w:rsidR="003954D0" w:rsidRPr="000A3E32">
        <w:rPr>
          <w:rFonts w:ascii="Time New Roman" w:eastAsia="黑体" w:hAnsi="Time New Roman" w:hint="eastAsia"/>
          <w:lang w:val="zh-CN"/>
        </w:rPr>
        <w:t>融入</w:t>
      </w:r>
      <w:r w:rsidR="003954D0" w:rsidRPr="000A3E32">
        <w:rPr>
          <w:rFonts w:ascii="Time New Roman" w:eastAsia="黑体" w:hAnsi="Time New Roman"/>
          <w:lang w:val="zh-CN"/>
        </w:rPr>
        <w:t>社会和经济</w:t>
      </w:r>
      <w:r w:rsidR="003954D0" w:rsidRPr="000A3E32">
        <w:rPr>
          <w:rFonts w:ascii="Time New Roman" w:eastAsia="黑体" w:hAnsi="Time New Roman" w:hint="eastAsia"/>
          <w:lang w:val="zh-CN"/>
        </w:rPr>
        <w:t>生活</w:t>
      </w:r>
      <w:r w:rsidR="003954D0" w:rsidRPr="000A3E32">
        <w:rPr>
          <w:rFonts w:ascii="Time New Roman" w:eastAsia="黑体" w:hAnsi="Time New Roman"/>
          <w:lang w:val="zh-CN"/>
        </w:rPr>
        <w:t>，特别关注罗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妇女和儿童。委员会特别建议缔约国加强政策措施，包括通过和实施全面的国家罗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人融入战略，以期处理罗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人在获得公共服务、就业、适当住房、教育和卫生保健方面所面临的差异和歧视</w:t>
      </w:r>
      <w:r w:rsidR="003954D0" w:rsidRPr="000A3E32">
        <w:rPr>
          <w:rFonts w:ascii="Time New Roman" w:eastAsia="黑体" w:hAnsi="Time New Roman" w:hint="eastAsia"/>
          <w:lang w:val="zh-CN"/>
        </w:rPr>
        <w:t>问题</w:t>
      </w:r>
      <w:r w:rsidR="003954D0" w:rsidRPr="000A3E32">
        <w:rPr>
          <w:rFonts w:ascii="Time New Roman" w:eastAsia="黑体" w:hAnsi="Time New Roman"/>
          <w:lang w:val="zh-CN"/>
        </w:rPr>
        <w:t>。</w:t>
      </w:r>
    </w:p>
    <w:p w14:paraId="561B31ED" w14:textId="77777777" w:rsidR="003954D0" w:rsidRPr="000A3E32" w:rsidRDefault="003954D0" w:rsidP="00AB5A98">
      <w:pPr>
        <w:pStyle w:val="H23GC"/>
      </w:pPr>
      <w:r w:rsidRPr="000A3E32">
        <w:rPr>
          <w:lang w:val="zh-CN"/>
        </w:rPr>
        <w:tab/>
      </w:r>
      <w:r w:rsidRPr="000A3E32">
        <w:rPr>
          <w:lang w:val="zh-CN"/>
        </w:rPr>
        <w:tab/>
      </w:r>
      <w:r w:rsidRPr="000A3E32">
        <w:rPr>
          <w:lang w:val="zh-CN"/>
        </w:rPr>
        <w:t>基于性取向和性别认同的歧视</w:t>
      </w:r>
    </w:p>
    <w:p w14:paraId="6C573C18" w14:textId="3676B7BA" w:rsidR="003954D0" w:rsidRPr="000A3E32" w:rsidRDefault="00B36AD1" w:rsidP="00AB5A98">
      <w:pPr>
        <w:pStyle w:val="SingleTxtGC"/>
        <w:rPr>
          <w:lang w:val="zh-CN"/>
        </w:rPr>
      </w:pPr>
      <w:r w:rsidRPr="000A3E32">
        <w:rPr>
          <w:lang w:val="zh-CN"/>
        </w:rPr>
        <w:t>12</w:t>
      </w:r>
      <w:r w:rsidR="003954D0" w:rsidRPr="000A3E32">
        <w:rPr>
          <w:lang w:val="zh-CN"/>
        </w:rPr>
        <w:t>.</w:t>
      </w:r>
      <w:r w:rsidR="003954D0" w:rsidRPr="000A3E32">
        <w:rPr>
          <w:lang w:val="zh-CN"/>
        </w:rPr>
        <w:tab/>
      </w:r>
      <w:r w:rsidR="003954D0" w:rsidRPr="000A3E32">
        <w:rPr>
          <w:lang w:val="zh-CN"/>
        </w:rPr>
        <w:t>虽然注意到缔约国采取的措施，包括宪法法院</w:t>
      </w:r>
      <w:r w:rsidRPr="000A3E32">
        <w:rPr>
          <w:lang w:val="zh-CN"/>
        </w:rPr>
        <w:t>2</w:t>
      </w:r>
      <w:r w:rsidR="003954D0" w:rsidRPr="000A3E32">
        <w:rPr>
          <w:lang w:val="zh-CN"/>
        </w:rPr>
        <w:t>0</w:t>
      </w:r>
      <w:r w:rsidRPr="000A3E32">
        <w:rPr>
          <w:lang w:val="zh-CN"/>
        </w:rPr>
        <w:t>19</w:t>
      </w:r>
      <w:r w:rsidR="003954D0" w:rsidRPr="000A3E32">
        <w:rPr>
          <w:lang w:val="zh-CN"/>
        </w:rPr>
        <w:t>年</w:t>
      </w:r>
      <w:r w:rsidRPr="000A3E32">
        <w:rPr>
          <w:lang w:val="zh-CN"/>
        </w:rPr>
        <w:t>1</w:t>
      </w:r>
      <w:r w:rsidR="003954D0" w:rsidRPr="000A3E32">
        <w:rPr>
          <w:lang w:val="zh-CN"/>
        </w:rPr>
        <w:t>月</w:t>
      </w:r>
      <w:r w:rsidRPr="000A3E32">
        <w:rPr>
          <w:lang w:val="zh-CN"/>
        </w:rPr>
        <w:t>11</w:t>
      </w:r>
      <w:r w:rsidR="003954D0" w:rsidRPr="000A3E32">
        <w:rPr>
          <w:lang w:val="zh-CN"/>
        </w:rPr>
        <w:t>日的裁决</w:t>
      </w:r>
      <w:r w:rsidR="003954D0" w:rsidRPr="000A3E32">
        <w:rPr>
          <w:rFonts w:hint="eastAsia"/>
          <w:lang w:val="zh-CN"/>
        </w:rPr>
        <w:t>(</w:t>
      </w:r>
      <w:r w:rsidR="003954D0" w:rsidRPr="000A3E32">
        <w:rPr>
          <w:lang w:val="zh-CN"/>
        </w:rPr>
        <w:t>承认性别认同和性取向属于《宪法》第二十九条禁止的歧视理由</w:t>
      </w:r>
      <w:r w:rsidR="003954D0" w:rsidRPr="000A3E32">
        <w:rPr>
          <w:rFonts w:hint="eastAsia"/>
          <w:lang w:val="zh-CN"/>
        </w:rPr>
        <w:t>)</w:t>
      </w:r>
      <w:r w:rsidR="003954D0" w:rsidRPr="000A3E32">
        <w:rPr>
          <w:lang w:val="zh-CN"/>
        </w:rPr>
        <w:t>，但委员会感到遗憾的是，在打击男女同性恋、双性恋、跨性别者</w:t>
      </w:r>
      <w:r w:rsidR="003954D0" w:rsidRPr="000A3E32">
        <w:rPr>
          <w:rFonts w:hint="eastAsia"/>
          <w:lang w:val="zh-CN"/>
        </w:rPr>
        <w:t>和</w:t>
      </w:r>
      <w:r w:rsidR="003954D0" w:rsidRPr="000A3E32">
        <w:rPr>
          <w:lang w:val="zh-CN"/>
        </w:rPr>
        <w:t>间性者</w:t>
      </w:r>
      <w:r w:rsidR="003954D0" w:rsidRPr="000A3E32">
        <w:rPr>
          <w:rFonts w:hint="eastAsia"/>
          <w:lang w:val="zh-CN"/>
        </w:rPr>
        <w:t>因</w:t>
      </w:r>
      <w:r w:rsidR="003954D0" w:rsidRPr="000A3E32">
        <w:rPr>
          <w:lang w:val="zh-CN"/>
        </w:rPr>
        <w:t>其性取向和性别认同</w:t>
      </w:r>
      <w:r w:rsidR="003954D0" w:rsidRPr="000A3E32">
        <w:rPr>
          <w:rFonts w:hint="eastAsia"/>
          <w:lang w:val="zh-CN"/>
        </w:rPr>
        <w:t>而遭受的</w:t>
      </w:r>
      <w:r w:rsidR="003954D0" w:rsidRPr="000A3E32">
        <w:rPr>
          <w:lang w:val="zh-CN"/>
        </w:rPr>
        <w:t>暴力、侮辱和歧视方面缺乏切实进展。委员会还感到关切的是，性别认同尚未得到国家法律的承认。委员会</w:t>
      </w:r>
      <w:r w:rsidR="003954D0" w:rsidRPr="000A3E32">
        <w:rPr>
          <w:rFonts w:hint="eastAsia"/>
          <w:lang w:val="zh-CN"/>
        </w:rPr>
        <w:t>又</w:t>
      </w:r>
      <w:r w:rsidR="003954D0" w:rsidRPr="000A3E32">
        <w:rPr>
          <w:lang w:val="zh-CN"/>
        </w:rPr>
        <w:t>感到遗憾的是，在同性婚姻不被承认的情况下，</w:t>
      </w:r>
      <w:r w:rsidR="003954D0" w:rsidRPr="000A3E32">
        <w:rPr>
          <w:rFonts w:hint="eastAsia"/>
          <w:lang w:val="zh-CN"/>
        </w:rPr>
        <w:t>不存在针对</w:t>
      </w:r>
      <w:r w:rsidR="003954D0" w:rsidRPr="000A3E32">
        <w:rPr>
          <w:lang w:val="zh-CN"/>
        </w:rPr>
        <w:t>同性关系者</w:t>
      </w:r>
      <w:r w:rsidR="003954D0" w:rsidRPr="000A3E32">
        <w:rPr>
          <w:rFonts w:hint="eastAsia"/>
          <w:lang w:val="zh-CN"/>
        </w:rPr>
        <w:t>的</w:t>
      </w:r>
      <w:r w:rsidR="003954D0" w:rsidRPr="000A3E32">
        <w:rPr>
          <w:lang w:val="zh-CN"/>
        </w:rPr>
        <w:t>法律</w:t>
      </w:r>
      <w:r w:rsidR="003954D0" w:rsidRPr="000A3E32">
        <w:rPr>
          <w:rFonts w:hint="eastAsia"/>
          <w:lang w:val="zh-CN"/>
        </w:rPr>
        <w:t>制度</w:t>
      </w:r>
      <w:r w:rsidR="003954D0" w:rsidRPr="000A3E32">
        <w:rPr>
          <w:lang w:val="zh-CN"/>
        </w:rPr>
        <w:t>(</w:t>
      </w:r>
      <w:r w:rsidR="003954D0" w:rsidRPr="000A3E32">
        <w:rPr>
          <w:lang w:val="zh-CN"/>
        </w:rPr>
        <w:t>第二条第二款</w:t>
      </w:r>
      <w:r w:rsidR="003954D0" w:rsidRPr="000A3E32">
        <w:rPr>
          <w:lang w:val="zh-CN"/>
        </w:rPr>
        <w:t>)</w:t>
      </w:r>
      <w:r w:rsidR="003954D0" w:rsidRPr="000A3E32">
        <w:rPr>
          <w:lang w:val="zh-CN"/>
        </w:rPr>
        <w:t>。</w:t>
      </w:r>
    </w:p>
    <w:p w14:paraId="1F052C5A" w14:textId="594667A2" w:rsidR="003954D0" w:rsidRPr="000A3E32" w:rsidRDefault="00B36AD1" w:rsidP="00AB5A98">
      <w:pPr>
        <w:pStyle w:val="SingleTxtGC"/>
        <w:rPr>
          <w:rFonts w:ascii="Time New Roman" w:eastAsia="黑体" w:hAnsi="Time New Roman" w:hint="eastAsia"/>
        </w:rPr>
      </w:pPr>
      <w:r w:rsidRPr="000A3E32">
        <w:rPr>
          <w:rFonts w:ascii="Time New Roman" w:eastAsia="黑体" w:hAnsi="Time New Roman"/>
          <w:lang w:val="zh-CN"/>
        </w:rPr>
        <w:t>13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重申其以往结论性意见中提出的建议</w:t>
      </w:r>
      <w:r w:rsidR="000A3E32" w:rsidRPr="000A3E32">
        <w:rPr>
          <w:rStyle w:val="a8"/>
          <w:rFonts w:ascii="Time New Roman" w:eastAsia="黑体" w:hAnsi="Time New Roman"/>
          <w:color w:val="000000" w:themeColor="text1"/>
          <w:lang w:val="zh-CN"/>
        </w:rPr>
        <w:footnoteReference w:id="7"/>
      </w:r>
      <w:r w:rsidR="003954D0" w:rsidRPr="000A3E32">
        <w:rPr>
          <w:rFonts w:ascii="Time New Roman" w:eastAsia="黑体" w:hAnsi="Time New Roman"/>
          <w:lang w:val="zh-CN"/>
        </w:rPr>
        <w:t>，委员会建议缔约国：</w:t>
      </w:r>
    </w:p>
    <w:p w14:paraId="24833098" w14:textId="4ED69568" w:rsidR="003954D0" w:rsidRPr="000A3E32" w:rsidRDefault="00FA2C0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提供有效保护，防止一切形式</w:t>
      </w:r>
      <w:r w:rsidR="003954D0" w:rsidRPr="000A3E32">
        <w:rPr>
          <w:rFonts w:ascii="Time New Roman" w:eastAsia="黑体" w:hAnsi="Time New Roman" w:hint="eastAsia"/>
          <w:lang w:val="zh-CN"/>
        </w:rPr>
        <w:t>的</w:t>
      </w:r>
      <w:r w:rsidR="003954D0" w:rsidRPr="000A3E32">
        <w:rPr>
          <w:rFonts w:ascii="Time New Roman" w:eastAsia="黑体" w:hAnsi="Time New Roman"/>
          <w:lang w:val="zh-CN"/>
        </w:rPr>
        <w:t>基于性取向和性别认同的歧视和暴力，这种歧视和暴力妨碍受害者享有其经济、社会及文化权利；</w:t>
      </w:r>
    </w:p>
    <w:p w14:paraId="57EBFE06" w14:textId="192E8AB4" w:rsidR="003954D0" w:rsidRPr="000A3E32" w:rsidRDefault="00FA2C0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加倍努力，采取具体、审慎和定向的措施，包括开展更多提高认识运动，打击对男女同性恋、双性恋、跨性别者和间性者的</w:t>
      </w:r>
      <w:proofErr w:type="gramStart"/>
      <w:r w:rsidR="003954D0" w:rsidRPr="000A3E32">
        <w:rPr>
          <w:rFonts w:ascii="Time New Roman" w:eastAsia="黑体" w:hAnsi="Time New Roman"/>
          <w:lang w:val="zh-CN"/>
        </w:rPr>
        <w:t>污名化</w:t>
      </w:r>
      <w:proofErr w:type="gramEnd"/>
      <w:r w:rsidR="003954D0" w:rsidRPr="000A3E32">
        <w:rPr>
          <w:rFonts w:ascii="Time New Roman" w:eastAsia="黑体" w:hAnsi="Time New Roman"/>
          <w:lang w:val="zh-CN"/>
        </w:rPr>
        <w:t>和歧视；</w:t>
      </w:r>
    </w:p>
    <w:p w14:paraId="137D1EF9" w14:textId="298BDFA7" w:rsidR="003954D0" w:rsidRPr="000A3E32" w:rsidRDefault="00FA2C0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采取立法措施，确保</w:t>
      </w:r>
      <w:r w:rsidR="003954D0" w:rsidRPr="000A3E32">
        <w:rPr>
          <w:rFonts w:ascii="Time New Roman" w:eastAsia="黑体" w:hAnsi="Time New Roman" w:hint="eastAsia"/>
          <w:lang w:val="zh-CN"/>
        </w:rPr>
        <w:t>在</w:t>
      </w:r>
      <w:r w:rsidR="003954D0" w:rsidRPr="000A3E32">
        <w:rPr>
          <w:rFonts w:ascii="Time New Roman" w:eastAsia="黑体" w:hAnsi="Time New Roman"/>
          <w:lang w:val="zh-CN"/>
        </w:rPr>
        <w:t>法律上承认性别认同是</w:t>
      </w:r>
      <w:r w:rsidR="003954D0" w:rsidRPr="000A3E32">
        <w:rPr>
          <w:rFonts w:ascii="Time New Roman" w:eastAsia="黑体" w:hAnsi="Time New Roman" w:hint="eastAsia"/>
          <w:lang w:val="zh-CN"/>
        </w:rPr>
        <w:t>被</w:t>
      </w:r>
      <w:r w:rsidR="003954D0" w:rsidRPr="000A3E32">
        <w:rPr>
          <w:rFonts w:ascii="Time New Roman" w:eastAsia="黑体" w:hAnsi="Time New Roman"/>
          <w:lang w:val="zh-CN"/>
        </w:rPr>
        <w:t>禁止的歧视理由；</w:t>
      </w:r>
    </w:p>
    <w:p w14:paraId="4219F46C" w14:textId="760FCF59" w:rsidR="003954D0" w:rsidRPr="000A3E32" w:rsidRDefault="00FA2C05"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制定登记伴侣或</w:t>
      </w:r>
      <w:proofErr w:type="gramStart"/>
      <w:r w:rsidR="003954D0" w:rsidRPr="000A3E32">
        <w:rPr>
          <w:rFonts w:ascii="Time New Roman" w:eastAsia="黑体" w:hAnsi="Time New Roman"/>
          <w:lang w:val="zh-CN"/>
        </w:rPr>
        <w:t>民事结合</w:t>
      </w:r>
      <w:proofErr w:type="gramEnd"/>
      <w:r w:rsidR="003954D0" w:rsidRPr="000A3E32">
        <w:rPr>
          <w:rFonts w:ascii="Time New Roman" w:eastAsia="黑体" w:hAnsi="Time New Roman"/>
          <w:lang w:val="zh-CN"/>
        </w:rPr>
        <w:t>等法律机制，为同性关系者提供与婚姻相当的保护。</w:t>
      </w:r>
    </w:p>
    <w:p w14:paraId="78C2B563" w14:textId="77777777" w:rsidR="003954D0" w:rsidRPr="000A3E32" w:rsidRDefault="003954D0" w:rsidP="00581896">
      <w:pPr>
        <w:pStyle w:val="H23GC"/>
      </w:pPr>
      <w:r w:rsidRPr="000A3E32">
        <w:rPr>
          <w:lang w:val="zh-CN"/>
        </w:rPr>
        <w:tab/>
      </w:r>
      <w:r w:rsidRPr="000A3E32">
        <w:rPr>
          <w:lang w:val="zh-CN"/>
        </w:rPr>
        <w:tab/>
      </w:r>
      <w:r w:rsidRPr="000A3E32">
        <w:rPr>
          <w:lang w:val="zh-CN"/>
        </w:rPr>
        <w:t>寻求庇护者和移民</w:t>
      </w:r>
    </w:p>
    <w:p w14:paraId="60B59538" w14:textId="3B2265F5" w:rsidR="003954D0" w:rsidRPr="000A3E32" w:rsidRDefault="00B36AD1" w:rsidP="00423395">
      <w:pPr>
        <w:pStyle w:val="SingleTxtGC"/>
      </w:pPr>
      <w:r w:rsidRPr="000A3E32">
        <w:rPr>
          <w:lang w:val="zh-CN"/>
        </w:rPr>
        <w:t>14</w:t>
      </w:r>
      <w:r w:rsidR="003954D0" w:rsidRPr="000A3E32">
        <w:rPr>
          <w:lang w:val="zh-CN"/>
        </w:rPr>
        <w:t>.</w:t>
      </w:r>
      <w:r w:rsidR="003954D0" w:rsidRPr="000A3E32">
        <w:rPr>
          <w:lang w:val="zh-CN"/>
        </w:rPr>
        <w:tab/>
      </w:r>
      <w:r w:rsidR="003954D0" w:rsidRPr="000A3E32">
        <w:rPr>
          <w:rFonts w:hint="eastAsia"/>
          <w:lang w:val="zh-CN"/>
        </w:rPr>
        <w:t>委员会</w:t>
      </w:r>
      <w:r w:rsidR="003954D0" w:rsidRPr="000A3E32">
        <w:rPr>
          <w:lang w:val="zh-CN"/>
        </w:rPr>
        <w:t>注意到寻求庇护者和移民涌入带来的挑战，仍然感到关切的是：</w:t>
      </w:r>
    </w:p>
    <w:p w14:paraId="312A61BB" w14:textId="50F4C86B" w:rsidR="003954D0" w:rsidRPr="000A3E32" w:rsidRDefault="00581896" w:rsidP="00423395">
      <w:pPr>
        <w:pStyle w:val="SingleTxtGC"/>
      </w:pPr>
      <w:r w:rsidRPr="000A3E32">
        <w:rPr>
          <w:lang w:val="zh-CN"/>
        </w:rPr>
        <w:tab/>
      </w:r>
      <w:r w:rsidR="003954D0" w:rsidRPr="000A3E32">
        <w:rPr>
          <w:lang w:val="zh-CN"/>
        </w:rPr>
        <w:t>(</w:t>
      </w:r>
      <w:r w:rsidR="00B36AD1" w:rsidRPr="000A3E32">
        <w:rPr>
          <w:lang w:val="zh-CN"/>
        </w:rPr>
        <w:t>a</w:t>
      </w:r>
      <w:r w:rsidR="003954D0" w:rsidRPr="000A3E32">
        <w:rPr>
          <w:lang w:val="zh-CN"/>
        </w:rPr>
        <w:t>)</w:t>
      </w:r>
      <w:r w:rsidR="003954D0" w:rsidRPr="000A3E32">
        <w:rPr>
          <w:lang w:val="zh-CN"/>
        </w:rPr>
        <w:tab/>
      </w:r>
      <w:r w:rsidR="003954D0" w:rsidRPr="000A3E32">
        <w:rPr>
          <w:lang w:val="zh-CN"/>
        </w:rPr>
        <w:t>有报告称，缔约国</w:t>
      </w:r>
      <w:r w:rsidR="003954D0" w:rsidRPr="000A3E32">
        <w:rPr>
          <w:rFonts w:hint="eastAsia"/>
          <w:lang w:val="zh-CN"/>
        </w:rPr>
        <w:t>继</w:t>
      </w:r>
      <w:r w:rsidR="003954D0" w:rsidRPr="000A3E32">
        <w:rPr>
          <w:lang w:val="zh-CN"/>
        </w:rPr>
        <w:t>续在</w:t>
      </w:r>
      <w:r w:rsidR="003954D0" w:rsidRPr="000A3E32">
        <w:rPr>
          <w:rFonts w:hint="eastAsia"/>
          <w:lang w:val="zh-CN"/>
        </w:rPr>
        <w:t>不</w:t>
      </w:r>
      <w:r w:rsidR="003954D0" w:rsidRPr="000A3E32">
        <w:rPr>
          <w:lang w:val="zh-CN"/>
        </w:rPr>
        <w:t>审查寻求庇护者和移民个人状况的情况下驱逐他们，包括采取推回行动，使包括儿童和弱势群体在内的寻求庇护者和移民被留在边境附近，处境恶劣，无法获得庇护程序或紧急援助，包括食物、水和住所的供给；</w:t>
      </w:r>
    </w:p>
    <w:p w14:paraId="41F41B59" w14:textId="59B99978" w:rsidR="003954D0" w:rsidRPr="000A3E32" w:rsidRDefault="00581896" w:rsidP="00423395">
      <w:pPr>
        <w:pStyle w:val="SingleTxtGC"/>
      </w:pPr>
      <w:r w:rsidRPr="000A3E32">
        <w:rPr>
          <w:lang w:val="zh-CN"/>
        </w:rPr>
        <w:tab/>
      </w:r>
      <w:r w:rsidR="003954D0" w:rsidRPr="000A3E32">
        <w:rPr>
          <w:lang w:val="zh-CN"/>
        </w:rPr>
        <w:t>(</w:t>
      </w:r>
      <w:r w:rsidR="00B36AD1" w:rsidRPr="000A3E32">
        <w:rPr>
          <w:lang w:val="zh-CN"/>
        </w:rPr>
        <w:t>b</w:t>
      </w:r>
      <w:r w:rsidR="003954D0" w:rsidRPr="000A3E32">
        <w:rPr>
          <w:lang w:val="zh-CN"/>
        </w:rPr>
        <w:t>)</w:t>
      </w:r>
      <w:r w:rsidR="003954D0" w:rsidRPr="000A3E32">
        <w:tab/>
      </w:r>
      <w:r w:rsidR="003954D0" w:rsidRPr="000A3E32">
        <w:rPr>
          <w:lang w:val="zh-CN"/>
        </w:rPr>
        <w:t>有报告称，寻求庇护者、难民和无证移民在</w:t>
      </w:r>
      <w:r w:rsidR="003954D0" w:rsidRPr="000A3E32">
        <w:rPr>
          <w:rFonts w:hint="eastAsia"/>
          <w:lang w:val="zh-CN"/>
        </w:rPr>
        <w:t>收容场所</w:t>
      </w:r>
      <w:r w:rsidR="003954D0" w:rsidRPr="000A3E32">
        <w:rPr>
          <w:lang w:val="zh-CN"/>
        </w:rPr>
        <w:t>获得足够食物、基本商品和服务、卫生保健服务和信息</w:t>
      </w:r>
      <w:r w:rsidR="003954D0" w:rsidRPr="000A3E32">
        <w:rPr>
          <w:rFonts w:hint="eastAsia"/>
          <w:lang w:val="zh-CN"/>
        </w:rPr>
        <w:t>的机会有限</w:t>
      </w:r>
      <w:r w:rsidR="003954D0" w:rsidRPr="000A3E32">
        <w:rPr>
          <w:lang w:val="zh-CN"/>
        </w:rPr>
        <w:t>，而且缺乏隐私、行动自由受到限制，这对</w:t>
      </w:r>
      <w:r w:rsidR="003954D0" w:rsidRPr="000A3E32">
        <w:rPr>
          <w:rFonts w:hint="eastAsia"/>
          <w:lang w:val="zh-CN"/>
        </w:rPr>
        <w:t>他们的</w:t>
      </w:r>
      <w:r w:rsidR="003954D0" w:rsidRPr="000A3E32">
        <w:rPr>
          <w:lang w:val="zh-CN"/>
        </w:rPr>
        <w:t>心理健康有负面影响</w:t>
      </w:r>
      <w:r w:rsidR="00B36AD1" w:rsidRPr="000A3E32">
        <w:rPr>
          <w:lang w:val="zh-CN"/>
        </w:rPr>
        <w:t>(</w:t>
      </w:r>
      <w:r w:rsidR="003954D0" w:rsidRPr="000A3E32">
        <w:rPr>
          <w:lang w:val="zh-CN"/>
        </w:rPr>
        <w:t>第二条、第十条和第十二条</w:t>
      </w:r>
      <w:r w:rsidR="00B36AD1" w:rsidRPr="000A3E32">
        <w:rPr>
          <w:lang w:val="zh-CN"/>
        </w:rPr>
        <w:t>)</w:t>
      </w:r>
      <w:r w:rsidR="003954D0" w:rsidRPr="000A3E32">
        <w:rPr>
          <w:lang w:val="zh-CN"/>
        </w:rPr>
        <w:t>。</w:t>
      </w:r>
    </w:p>
    <w:p w14:paraId="4CCA0C0F" w14:textId="4FB00B93"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15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7E3D7669" w14:textId="40418050" w:rsidR="003954D0" w:rsidRPr="000A3E32" w:rsidRDefault="00581896"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通过采取立法</w:t>
      </w:r>
      <w:r w:rsidR="003954D0" w:rsidRPr="000A3E32">
        <w:rPr>
          <w:rFonts w:ascii="Time New Roman" w:eastAsia="黑体" w:hAnsi="Time New Roman" w:hint="eastAsia"/>
          <w:lang w:val="zh-CN"/>
        </w:rPr>
        <w:t>等</w:t>
      </w:r>
      <w:r w:rsidR="003954D0" w:rsidRPr="000A3E32">
        <w:rPr>
          <w:rFonts w:ascii="Time New Roman" w:eastAsia="黑体" w:hAnsi="Time New Roman"/>
          <w:lang w:val="zh-CN"/>
        </w:rPr>
        <w:t>措施，包括修订《外</w:t>
      </w:r>
      <w:r w:rsidR="003954D0" w:rsidRPr="000A3E32">
        <w:rPr>
          <w:rFonts w:ascii="Time New Roman" w:eastAsia="黑体" w:hAnsi="Time New Roman" w:hint="eastAsia"/>
          <w:lang w:val="zh-CN"/>
        </w:rPr>
        <w:t>国人</w:t>
      </w:r>
      <w:r w:rsidR="003954D0" w:rsidRPr="000A3E32">
        <w:rPr>
          <w:rFonts w:ascii="Time New Roman" w:eastAsia="黑体" w:hAnsi="Time New Roman"/>
          <w:lang w:val="zh-CN"/>
        </w:rPr>
        <w:t>法律地位法》，确保所有寻求庇护者，包括非法抵达和在紧急情况下抵达的寻求庇护者，能够获取关于庇护程序的信息和法律援助</w:t>
      </w:r>
      <w:r w:rsidR="003954D0" w:rsidRPr="000A3E32">
        <w:rPr>
          <w:rFonts w:ascii="Time New Roman" w:eastAsia="黑体" w:hAnsi="Time New Roman" w:hint="eastAsia"/>
          <w:lang w:val="zh-CN"/>
        </w:rPr>
        <w:t>，</w:t>
      </w:r>
      <w:r w:rsidR="003954D0" w:rsidRPr="000A3E32">
        <w:rPr>
          <w:rFonts w:ascii="Time New Roman" w:eastAsia="黑体" w:hAnsi="Time New Roman"/>
          <w:lang w:val="zh-CN"/>
        </w:rPr>
        <w:t>有权申请庇护</w:t>
      </w:r>
      <w:r w:rsidR="003954D0" w:rsidRPr="000A3E32">
        <w:rPr>
          <w:rFonts w:ascii="Time New Roman" w:eastAsia="黑体" w:hAnsi="Time New Roman" w:hint="eastAsia"/>
          <w:lang w:val="zh-CN"/>
        </w:rPr>
        <w:t>并接受个人评估，</w:t>
      </w:r>
      <w:r w:rsidR="003954D0" w:rsidRPr="000A3E32">
        <w:rPr>
          <w:rFonts w:ascii="Time New Roman" w:eastAsia="黑体" w:hAnsi="Time New Roman"/>
          <w:lang w:val="zh-CN"/>
        </w:rPr>
        <w:t>不受歧视；</w:t>
      </w:r>
    </w:p>
    <w:p w14:paraId="16F4879E" w14:textId="2BE4503C" w:rsidR="003954D0" w:rsidRPr="000A3E32" w:rsidRDefault="00581896"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回顾拘留寻求庇护者和无证移民只作为最后手段，</w:t>
      </w:r>
      <w:r w:rsidR="003954D0" w:rsidRPr="000A3E32">
        <w:rPr>
          <w:rFonts w:ascii="Time New Roman" w:eastAsia="黑体" w:hAnsi="Time New Roman" w:hint="eastAsia"/>
          <w:lang w:val="zh-CN"/>
        </w:rPr>
        <w:t>在</w:t>
      </w:r>
      <w:r w:rsidR="003954D0" w:rsidRPr="000A3E32">
        <w:rPr>
          <w:rFonts w:ascii="Time New Roman" w:eastAsia="黑体" w:hAnsi="Time New Roman"/>
          <w:lang w:val="zh-CN"/>
        </w:rPr>
        <w:t>对拘留的合理性、必要性和相称性进行单独评估</w:t>
      </w:r>
      <w:r w:rsidR="003954D0" w:rsidRPr="000A3E32">
        <w:rPr>
          <w:rFonts w:ascii="Time New Roman" w:eastAsia="黑体" w:hAnsi="Time New Roman" w:hint="eastAsia"/>
          <w:lang w:val="zh-CN"/>
        </w:rPr>
        <w:t>并</w:t>
      </w:r>
      <w:r w:rsidR="003954D0" w:rsidRPr="000A3E32">
        <w:rPr>
          <w:rFonts w:ascii="Time New Roman" w:eastAsia="黑体" w:hAnsi="Time New Roman"/>
          <w:lang w:val="zh-CN"/>
        </w:rPr>
        <w:t>审查替代办法</w:t>
      </w:r>
      <w:r w:rsidR="003954D0" w:rsidRPr="000A3E32">
        <w:rPr>
          <w:rFonts w:ascii="Time New Roman" w:eastAsia="黑体" w:hAnsi="Time New Roman" w:hint="eastAsia"/>
          <w:lang w:val="zh-CN"/>
        </w:rPr>
        <w:t>之后才使用</w:t>
      </w:r>
      <w:r w:rsidR="003954D0" w:rsidRPr="000A3E32">
        <w:rPr>
          <w:rFonts w:ascii="Time New Roman" w:eastAsia="黑体" w:hAnsi="Time New Roman"/>
          <w:lang w:val="zh-CN"/>
        </w:rPr>
        <w:t>；</w:t>
      </w:r>
    </w:p>
    <w:p w14:paraId="3E037A69" w14:textId="70E6D919" w:rsidR="003954D0" w:rsidRPr="000A3E32" w:rsidRDefault="00581896"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采取措施确保</w:t>
      </w:r>
      <w:r w:rsidR="003954D0" w:rsidRPr="000A3E32">
        <w:rPr>
          <w:rFonts w:ascii="Time New Roman" w:eastAsia="黑体" w:hAnsi="Time New Roman" w:hint="eastAsia"/>
          <w:lang w:val="zh-CN"/>
        </w:rPr>
        <w:t>收容场所</w:t>
      </w:r>
      <w:r w:rsidR="003954D0" w:rsidRPr="000A3E32">
        <w:rPr>
          <w:rFonts w:ascii="Time New Roman" w:eastAsia="黑体" w:hAnsi="Time New Roman"/>
          <w:lang w:val="zh-CN"/>
        </w:rPr>
        <w:t>的无证移民和寻求庇护者能够获取足够的食物、衣物和其他必要的非粮食救济物品以及</w:t>
      </w:r>
      <w:r w:rsidR="003954D0" w:rsidRPr="000A3E32">
        <w:rPr>
          <w:rFonts w:ascii="Time New Roman" w:eastAsia="黑体" w:hAnsi="Time New Roman" w:hint="eastAsia"/>
          <w:lang w:val="zh-CN"/>
        </w:rPr>
        <w:t>包括社会</w:t>
      </w:r>
      <w:r w:rsidR="003954D0" w:rsidRPr="000A3E32">
        <w:rPr>
          <w:rFonts w:ascii="Time New Roman" w:eastAsia="黑体" w:hAnsi="Time New Roman"/>
          <w:lang w:val="zh-CN"/>
        </w:rPr>
        <w:t>心理服务在内的卫生保健服务，并用他们理解的语言提供关于庇护程序和法律援助信息；</w:t>
      </w:r>
    </w:p>
    <w:p w14:paraId="267BE8F6" w14:textId="7F84A9AD" w:rsidR="003954D0" w:rsidRPr="000A3E32" w:rsidRDefault="00581896" w:rsidP="00423395">
      <w:pPr>
        <w:pStyle w:val="SingleTxtGC"/>
        <w:rPr>
          <w:lang w:val="zh-CN"/>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考虑</w:t>
      </w:r>
      <w:r w:rsidR="003954D0" w:rsidRPr="000A3E32">
        <w:rPr>
          <w:rFonts w:ascii="Time New Roman" w:eastAsia="黑体" w:hAnsi="Time New Roman"/>
          <w:lang w:val="zh-CN"/>
        </w:rPr>
        <w:t>禁止酷刑委员会</w:t>
      </w:r>
      <w:r w:rsidR="00B36AD1" w:rsidRPr="000A3E32">
        <w:rPr>
          <w:rFonts w:ascii="Time New Roman" w:eastAsia="黑体" w:hAnsi="Time New Roman"/>
          <w:lang w:val="zh-CN"/>
        </w:rPr>
        <w:t>2</w:t>
      </w:r>
      <w:r w:rsidR="003954D0" w:rsidRPr="000A3E32">
        <w:rPr>
          <w:rFonts w:ascii="Time New Roman" w:eastAsia="黑体" w:hAnsi="Time New Roman"/>
          <w:lang w:val="zh-CN"/>
        </w:rPr>
        <w:t>0</w:t>
      </w:r>
      <w:r w:rsidR="00B36AD1" w:rsidRPr="000A3E32">
        <w:rPr>
          <w:rFonts w:ascii="Time New Roman" w:eastAsia="黑体" w:hAnsi="Time New Roman"/>
          <w:lang w:val="zh-CN"/>
        </w:rPr>
        <w:t>21</w:t>
      </w:r>
      <w:r w:rsidR="003954D0" w:rsidRPr="000A3E32">
        <w:rPr>
          <w:rFonts w:ascii="Time New Roman" w:eastAsia="黑体" w:hAnsi="Time New Roman"/>
          <w:lang w:val="zh-CN"/>
        </w:rPr>
        <w:t>年在此方面提出的建议。</w:t>
      </w:r>
      <w:r w:rsidR="000A3E32" w:rsidRPr="000A3E32">
        <w:rPr>
          <w:rStyle w:val="a8"/>
          <w:rFonts w:eastAsia="宋体"/>
          <w:color w:val="000000" w:themeColor="text1"/>
          <w:lang w:val="zh-CN"/>
        </w:rPr>
        <w:footnoteReference w:id="8"/>
      </w:r>
    </w:p>
    <w:p w14:paraId="7AA4DE89" w14:textId="77777777" w:rsidR="003954D0" w:rsidRPr="000A3E32" w:rsidRDefault="003954D0" w:rsidP="00581896">
      <w:pPr>
        <w:pStyle w:val="H23GC"/>
      </w:pPr>
      <w:r w:rsidRPr="000A3E32">
        <w:rPr>
          <w:lang w:val="zh-CN"/>
        </w:rPr>
        <w:tab/>
      </w:r>
      <w:r w:rsidRPr="000A3E32">
        <w:rPr>
          <w:lang w:val="zh-CN"/>
        </w:rPr>
        <w:tab/>
      </w:r>
      <w:r w:rsidRPr="000A3E32">
        <w:rPr>
          <w:lang w:val="zh-CN"/>
        </w:rPr>
        <w:t>气候变化</w:t>
      </w:r>
    </w:p>
    <w:p w14:paraId="21FA1E50" w14:textId="6108D16E" w:rsidR="003954D0" w:rsidRPr="000A3E32" w:rsidRDefault="00B36AD1" w:rsidP="00423395">
      <w:pPr>
        <w:pStyle w:val="SingleTxtGC"/>
      </w:pPr>
      <w:r w:rsidRPr="000A3E32">
        <w:rPr>
          <w:lang w:val="zh-CN"/>
        </w:rPr>
        <w:t>16</w:t>
      </w:r>
      <w:r w:rsidR="003954D0" w:rsidRPr="000A3E32">
        <w:rPr>
          <w:lang w:val="zh-CN"/>
        </w:rPr>
        <w:t>.</w:t>
      </w:r>
      <w:r w:rsidR="003954D0" w:rsidRPr="000A3E32">
        <w:rPr>
          <w:lang w:val="zh-CN"/>
        </w:rPr>
        <w:tab/>
      </w:r>
      <w:r w:rsidR="003954D0" w:rsidRPr="000A3E32">
        <w:rPr>
          <w:lang w:val="zh-CN"/>
        </w:rPr>
        <w:t>委员会注意到缔约国通过了气候保护政策</w:t>
      </w:r>
      <w:r w:rsidR="003954D0" w:rsidRPr="000A3E32">
        <w:rPr>
          <w:rFonts w:hint="eastAsia"/>
          <w:lang w:val="zh-CN"/>
        </w:rPr>
        <w:t>并</w:t>
      </w:r>
      <w:r w:rsidR="003954D0" w:rsidRPr="000A3E32">
        <w:rPr>
          <w:lang w:val="zh-CN"/>
        </w:rPr>
        <w:t>设立了部门脱碳工作组，且自</w:t>
      </w:r>
      <w:r w:rsidRPr="000A3E32">
        <w:rPr>
          <w:lang w:val="zh-CN"/>
        </w:rPr>
        <w:t>2</w:t>
      </w:r>
      <w:r w:rsidR="003954D0" w:rsidRPr="000A3E32">
        <w:rPr>
          <w:lang w:val="zh-CN"/>
        </w:rPr>
        <w:t>0</w:t>
      </w:r>
      <w:r w:rsidRPr="000A3E32">
        <w:rPr>
          <w:lang w:val="zh-CN"/>
        </w:rPr>
        <w:t>15</w:t>
      </w:r>
      <w:r w:rsidR="003954D0" w:rsidRPr="000A3E32">
        <w:rPr>
          <w:lang w:val="zh-CN"/>
        </w:rPr>
        <w:t>年来大多经济部门的温室气体排放大幅减少，但委员会感到关切的是，缔约国可能无法实现</w:t>
      </w:r>
      <w:r w:rsidR="003954D0" w:rsidRPr="000A3E32">
        <w:rPr>
          <w:rFonts w:hint="eastAsia"/>
          <w:lang w:val="zh-CN"/>
        </w:rPr>
        <w:t>其</w:t>
      </w:r>
      <w:r w:rsidR="003954D0" w:rsidRPr="000A3E32">
        <w:rPr>
          <w:lang w:val="zh-CN"/>
        </w:rPr>
        <w:t>《巴黎协定》下的国家自主贡献或</w:t>
      </w:r>
      <w:r w:rsidR="003954D0" w:rsidRPr="000A3E32">
        <w:rPr>
          <w:rFonts w:hint="eastAsia"/>
          <w:lang w:val="zh-CN"/>
        </w:rPr>
        <w:t>其</w:t>
      </w:r>
      <w:r w:rsidR="003954D0" w:rsidRPr="000A3E32">
        <w:rPr>
          <w:lang w:val="zh-CN"/>
        </w:rPr>
        <w:t>温室气体减排目标，</w:t>
      </w:r>
      <w:r w:rsidR="003954D0" w:rsidRPr="000A3E32">
        <w:rPr>
          <w:rFonts w:hint="eastAsia"/>
          <w:lang w:val="zh-CN"/>
        </w:rPr>
        <w:t>尤其归咎于</w:t>
      </w:r>
      <w:r w:rsidR="003954D0" w:rsidRPr="000A3E32">
        <w:rPr>
          <w:lang w:val="zh-CN"/>
        </w:rPr>
        <w:t>运输、农业</w:t>
      </w:r>
      <w:r w:rsidR="003954D0" w:rsidRPr="000A3E32">
        <w:rPr>
          <w:rFonts w:hint="eastAsia"/>
          <w:lang w:val="zh-CN"/>
        </w:rPr>
        <w:t>以及包括</w:t>
      </w:r>
      <w:r w:rsidR="003954D0" w:rsidRPr="000A3E32">
        <w:rPr>
          <w:lang w:val="zh-CN"/>
        </w:rPr>
        <w:t>服务和建筑物</w:t>
      </w:r>
      <w:r w:rsidR="003954D0" w:rsidRPr="000A3E32">
        <w:rPr>
          <w:rFonts w:hint="eastAsia"/>
          <w:lang w:val="zh-CN"/>
        </w:rPr>
        <w:t>在内的</w:t>
      </w:r>
      <w:r w:rsidRPr="000A3E32">
        <w:rPr>
          <w:rFonts w:hint="eastAsia"/>
          <w:lang w:val="zh-CN"/>
        </w:rPr>
        <w:t>“</w:t>
      </w:r>
      <w:r w:rsidR="003954D0" w:rsidRPr="000A3E32">
        <w:rPr>
          <w:lang w:val="zh-CN"/>
        </w:rPr>
        <w:t>其他排放</w:t>
      </w:r>
      <w:r w:rsidRPr="000A3E32">
        <w:rPr>
          <w:rFonts w:hint="eastAsia"/>
          <w:lang w:val="zh-CN"/>
        </w:rPr>
        <w:t>”</w:t>
      </w:r>
      <w:r w:rsidR="003954D0" w:rsidRPr="000A3E32">
        <w:rPr>
          <w:lang w:val="zh-CN"/>
        </w:rPr>
        <w:t>部门</w:t>
      </w:r>
      <w:r w:rsidR="003954D0" w:rsidRPr="000A3E32">
        <w:rPr>
          <w:rFonts w:hint="eastAsia"/>
          <w:lang w:val="zh-CN"/>
        </w:rPr>
        <w:t>的预测</w:t>
      </w:r>
      <w:r w:rsidR="003954D0" w:rsidRPr="000A3E32">
        <w:rPr>
          <w:lang w:val="zh-CN"/>
        </w:rPr>
        <w:t>温室气体排放</w:t>
      </w:r>
      <w:r w:rsidR="003954D0" w:rsidRPr="000A3E32">
        <w:rPr>
          <w:rFonts w:hint="eastAsia"/>
          <w:lang w:val="zh-CN"/>
        </w:rPr>
        <w:t>量</w:t>
      </w:r>
      <w:r w:rsidRPr="000A3E32">
        <w:rPr>
          <w:lang w:val="zh-CN"/>
        </w:rPr>
        <w:t>(</w:t>
      </w:r>
      <w:r w:rsidR="003954D0" w:rsidRPr="000A3E32">
        <w:rPr>
          <w:lang w:val="zh-CN"/>
        </w:rPr>
        <w:t>第二条第一款</w:t>
      </w:r>
      <w:r w:rsidRPr="000A3E32">
        <w:rPr>
          <w:lang w:val="zh-CN"/>
        </w:rPr>
        <w:t>)</w:t>
      </w:r>
      <w:r w:rsidR="003954D0" w:rsidRPr="000A3E32">
        <w:rPr>
          <w:lang w:val="zh-CN"/>
        </w:rPr>
        <w:t>。</w:t>
      </w:r>
    </w:p>
    <w:p w14:paraId="1369B650" w14:textId="112C83AA" w:rsidR="003954D0" w:rsidRPr="000A3E32" w:rsidRDefault="00B36AD1" w:rsidP="00423395">
      <w:pPr>
        <w:pStyle w:val="SingleTxtGC"/>
      </w:pPr>
      <w:r w:rsidRPr="000A3E32">
        <w:rPr>
          <w:rFonts w:ascii="Time New Roman" w:eastAsia="黑体" w:hAnsi="Time New Roman"/>
          <w:lang w:val="zh-CN"/>
        </w:rPr>
        <w:t>17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委员会建议缔约国加强努力，减轻气候变化对经济、社会和文化权利的不利影响，包括为此采取措施以实现《巴黎协定》下的国家自主贡献，</w:t>
      </w:r>
      <w:r w:rsidR="003954D0" w:rsidRPr="000A3E32">
        <w:rPr>
          <w:rFonts w:ascii="Time New Roman" w:eastAsia="黑体" w:hAnsi="Time New Roman" w:hint="eastAsia"/>
          <w:lang w:val="zh-CN"/>
        </w:rPr>
        <w:t>在</w:t>
      </w:r>
      <w:r w:rsidRPr="000A3E32">
        <w:rPr>
          <w:rFonts w:ascii="Time New Roman" w:eastAsia="黑体" w:hAnsi="Time New Roman"/>
          <w:lang w:val="zh-CN"/>
        </w:rPr>
        <w:t>2</w:t>
      </w:r>
      <w:r w:rsidR="003954D0" w:rsidRPr="000A3E32">
        <w:rPr>
          <w:rFonts w:ascii="Time New Roman" w:eastAsia="黑体" w:hAnsi="Time New Roman"/>
          <w:lang w:val="zh-CN"/>
        </w:rPr>
        <w:t>0</w:t>
      </w:r>
      <w:r w:rsidRPr="000A3E32">
        <w:rPr>
          <w:rFonts w:ascii="Time New Roman" w:eastAsia="黑体" w:hAnsi="Time New Roman"/>
          <w:lang w:val="zh-CN"/>
        </w:rPr>
        <w:t>5</w:t>
      </w:r>
      <w:r w:rsidR="003954D0" w:rsidRPr="000A3E32">
        <w:rPr>
          <w:rFonts w:ascii="Time New Roman" w:eastAsia="黑体" w:hAnsi="Time New Roman"/>
          <w:lang w:val="zh-CN"/>
        </w:rPr>
        <w:t>0</w:t>
      </w:r>
      <w:r w:rsidR="003954D0" w:rsidRPr="000A3E32">
        <w:rPr>
          <w:rFonts w:ascii="Time New Roman" w:eastAsia="黑体" w:hAnsi="Time New Roman"/>
          <w:lang w:val="zh-CN"/>
        </w:rPr>
        <w:t>年</w:t>
      </w:r>
      <w:r w:rsidR="003954D0" w:rsidRPr="000A3E32">
        <w:rPr>
          <w:rFonts w:ascii="Time New Roman" w:eastAsia="黑体" w:hAnsi="Time New Roman" w:hint="eastAsia"/>
          <w:lang w:val="zh-CN"/>
        </w:rPr>
        <w:t>之前实现向</w:t>
      </w:r>
      <w:r w:rsidR="003954D0" w:rsidRPr="000A3E32">
        <w:rPr>
          <w:rFonts w:ascii="Time New Roman" w:eastAsia="黑体" w:hAnsi="Time New Roman"/>
          <w:lang w:val="zh-CN"/>
        </w:rPr>
        <w:t>温室气体净零排放经济</w:t>
      </w:r>
      <w:r w:rsidR="003954D0" w:rsidRPr="000A3E32">
        <w:rPr>
          <w:rFonts w:ascii="Time New Roman" w:eastAsia="黑体" w:hAnsi="Time New Roman" w:hint="eastAsia"/>
          <w:lang w:val="zh-CN"/>
        </w:rPr>
        <w:t>体的转型</w:t>
      </w:r>
      <w:r w:rsidR="003954D0" w:rsidRPr="000A3E32">
        <w:rPr>
          <w:rFonts w:ascii="Time New Roman" w:eastAsia="黑体" w:hAnsi="Time New Roman"/>
          <w:lang w:val="zh-CN"/>
        </w:rPr>
        <w:t>。委员会请缔约国参考其</w:t>
      </w:r>
      <w:r w:rsidRPr="000A3E32">
        <w:rPr>
          <w:rFonts w:ascii="Time New Roman" w:eastAsia="黑体" w:hAnsi="Time New Roman"/>
          <w:lang w:val="zh-CN"/>
        </w:rPr>
        <w:t>2</w:t>
      </w:r>
      <w:r w:rsidR="003954D0" w:rsidRPr="000A3E32">
        <w:rPr>
          <w:rFonts w:ascii="Time New Roman" w:eastAsia="黑体" w:hAnsi="Time New Roman"/>
          <w:lang w:val="zh-CN"/>
        </w:rPr>
        <w:t>0</w:t>
      </w:r>
      <w:r w:rsidRPr="000A3E32">
        <w:rPr>
          <w:rFonts w:ascii="Time New Roman" w:eastAsia="黑体" w:hAnsi="Time New Roman"/>
          <w:lang w:val="zh-CN"/>
        </w:rPr>
        <w:t>18</w:t>
      </w:r>
      <w:r w:rsidR="003954D0" w:rsidRPr="000A3E32">
        <w:rPr>
          <w:rFonts w:ascii="Time New Roman" w:eastAsia="黑体" w:hAnsi="Time New Roman"/>
          <w:lang w:val="zh-CN"/>
        </w:rPr>
        <w:t>年通过的关于气候变化与《公约》的声明。</w:t>
      </w:r>
      <w:r w:rsidR="000A3E32" w:rsidRPr="000A3E32">
        <w:rPr>
          <w:rStyle w:val="a8"/>
          <w:rFonts w:eastAsia="宋体"/>
          <w:color w:val="000000" w:themeColor="text1"/>
          <w:lang w:val="zh-CN"/>
        </w:rPr>
        <w:footnoteReference w:id="9"/>
      </w:r>
    </w:p>
    <w:p w14:paraId="5983C6F8" w14:textId="77777777" w:rsidR="003954D0" w:rsidRPr="000A3E32" w:rsidRDefault="003954D0" w:rsidP="008B5741">
      <w:pPr>
        <w:pStyle w:val="H23GC"/>
      </w:pPr>
      <w:r w:rsidRPr="000A3E32">
        <w:rPr>
          <w:lang w:val="zh-CN"/>
        </w:rPr>
        <w:tab/>
      </w:r>
      <w:r w:rsidRPr="000A3E32">
        <w:rPr>
          <w:lang w:val="zh-CN"/>
        </w:rPr>
        <w:tab/>
      </w:r>
      <w:r w:rsidRPr="000A3E32">
        <w:rPr>
          <w:lang w:val="zh-CN"/>
        </w:rPr>
        <w:t>工商企业与人权</w:t>
      </w:r>
    </w:p>
    <w:p w14:paraId="2F7502DE" w14:textId="55801126" w:rsidR="003954D0" w:rsidRPr="000A3E32" w:rsidRDefault="00B36AD1" w:rsidP="00423395">
      <w:pPr>
        <w:pStyle w:val="SingleTxtGC"/>
      </w:pPr>
      <w:r w:rsidRPr="000A3E32">
        <w:rPr>
          <w:lang w:val="zh-CN"/>
        </w:rPr>
        <w:t>18</w:t>
      </w:r>
      <w:r w:rsidR="003954D0" w:rsidRPr="000A3E32">
        <w:rPr>
          <w:lang w:val="zh-CN"/>
        </w:rPr>
        <w:t>.</w:t>
      </w:r>
      <w:r w:rsidR="003954D0" w:rsidRPr="000A3E32">
        <w:rPr>
          <w:lang w:val="zh-CN"/>
        </w:rPr>
        <w:tab/>
      </w:r>
      <w:r w:rsidR="003954D0" w:rsidRPr="000A3E32">
        <w:rPr>
          <w:lang w:val="zh-CN"/>
        </w:rPr>
        <w:t>委员会感到关切的是，缺少资料说明</w:t>
      </w:r>
      <w:r w:rsidR="003954D0" w:rsidRPr="000A3E32">
        <w:rPr>
          <w:rFonts w:hint="eastAsia"/>
          <w:lang w:val="zh-CN"/>
        </w:rPr>
        <w:t>，为</w:t>
      </w:r>
      <w:r w:rsidR="003954D0" w:rsidRPr="000A3E32">
        <w:rPr>
          <w:lang w:val="zh-CN"/>
        </w:rPr>
        <w:t>确保企业实体在运营中尊重《公约》规定的权利并做到人权尽责</w:t>
      </w:r>
      <w:r w:rsidR="003954D0" w:rsidRPr="000A3E32">
        <w:rPr>
          <w:rFonts w:hint="eastAsia"/>
          <w:lang w:val="zh-CN"/>
        </w:rPr>
        <w:t>所设置的</w:t>
      </w:r>
      <w:r w:rsidR="003954D0" w:rsidRPr="000A3E32">
        <w:rPr>
          <w:lang w:val="zh-CN"/>
        </w:rPr>
        <w:t>监管框架。委员会感到遗憾的是，没有提供充分的资料说明</w:t>
      </w:r>
      <w:r w:rsidR="003954D0" w:rsidRPr="000A3E32">
        <w:rPr>
          <w:rFonts w:hint="eastAsia"/>
          <w:lang w:val="zh-CN"/>
        </w:rPr>
        <w:t>采取了哪些具体措施以</w:t>
      </w:r>
      <w:r w:rsidR="003954D0" w:rsidRPr="000A3E32">
        <w:rPr>
          <w:lang w:val="zh-CN"/>
        </w:rPr>
        <w:t>确保企业实体处理其业务对环境造成的不利影响。</w:t>
      </w:r>
    </w:p>
    <w:p w14:paraId="36FBD245" w14:textId="74A8DD95"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19</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75BE6FD0" w14:textId="1445255D" w:rsidR="003954D0" w:rsidRPr="000A3E32" w:rsidRDefault="008B574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采取措施，确保总部设在缔约国境内或在其境内管理的企业实体对其活动造成的侵犯经济、社会及文化权利的情况承担责任，并向受害者提供充分补救；</w:t>
      </w:r>
    </w:p>
    <w:p w14:paraId="25D47B18" w14:textId="3BB71A68" w:rsidR="003954D0" w:rsidRPr="000A3E32" w:rsidRDefault="008B574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收集关于经济、社会及文化权利</w:t>
      </w:r>
      <w:r w:rsidR="003954D0" w:rsidRPr="000A3E32">
        <w:rPr>
          <w:rFonts w:ascii="Time New Roman" w:eastAsia="黑体" w:hAnsi="Time New Roman" w:hint="eastAsia"/>
          <w:lang w:val="zh-CN"/>
        </w:rPr>
        <w:t>遭到</w:t>
      </w:r>
      <w:r w:rsidR="003954D0" w:rsidRPr="000A3E32">
        <w:rPr>
          <w:rFonts w:ascii="Time New Roman" w:eastAsia="黑体" w:hAnsi="Time New Roman"/>
          <w:lang w:val="zh-CN"/>
        </w:rPr>
        <w:t>企业实体侵犯的受害者所提出申诉的信息；</w:t>
      </w:r>
    </w:p>
    <w:p w14:paraId="63831D5C" w14:textId="7A7CD567" w:rsidR="003954D0" w:rsidRPr="000A3E32" w:rsidRDefault="008B5741"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注意</w:t>
      </w:r>
      <w:r w:rsidR="003954D0" w:rsidRPr="000A3E32">
        <w:rPr>
          <w:rFonts w:ascii="Time New Roman" w:eastAsia="黑体" w:hAnsi="Time New Roman"/>
          <w:lang w:val="zh-CN"/>
        </w:rPr>
        <w:t>关于国家在工商活动中履行《经济、社会及文化权利国际公约》规定的义务的第</w:t>
      </w:r>
      <w:r w:rsidR="00B36AD1" w:rsidRPr="000A3E32">
        <w:rPr>
          <w:rFonts w:ascii="Time New Roman" w:eastAsia="黑体" w:hAnsi="Time New Roman"/>
          <w:lang w:val="zh-CN"/>
        </w:rPr>
        <w:t>24</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2</w:t>
      </w:r>
      <w:r w:rsidR="003954D0" w:rsidRPr="000A3E32">
        <w:rPr>
          <w:rFonts w:ascii="Time New Roman" w:eastAsia="黑体" w:hAnsi="Time New Roman"/>
          <w:lang w:val="zh-CN"/>
        </w:rPr>
        <w:t>0</w:t>
      </w:r>
      <w:r w:rsidR="00B36AD1" w:rsidRPr="000A3E32">
        <w:rPr>
          <w:rFonts w:ascii="Time New Roman" w:eastAsia="黑体" w:hAnsi="Time New Roman"/>
          <w:lang w:val="zh-CN"/>
        </w:rPr>
        <w:t>17</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w:t>
      </w:r>
    </w:p>
    <w:p w14:paraId="380A43DD" w14:textId="77777777" w:rsidR="003954D0" w:rsidRPr="000A3E32" w:rsidRDefault="003954D0" w:rsidP="008B5741">
      <w:pPr>
        <w:pStyle w:val="H23GC"/>
      </w:pPr>
      <w:r w:rsidRPr="000A3E32">
        <w:rPr>
          <w:lang w:val="zh-CN"/>
        </w:rPr>
        <w:tab/>
      </w:r>
      <w:r w:rsidRPr="000A3E32">
        <w:rPr>
          <w:lang w:val="zh-CN"/>
        </w:rPr>
        <w:tab/>
      </w:r>
      <w:r w:rsidRPr="000A3E32">
        <w:rPr>
          <w:lang w:val="zh-CN"/>
        </w:rPr>
        <w:t>域外义务</w:t>
      </w:r>
    </w:p>
    <w:p w14:paraId="7CDA4F45" w14:textId="196D03CD" w:rsidR="003954D0" w:rsidRPr="000A3E32" w:rsidRDefault="00B36AD1" w:rsidP="00423395">
      <w:pPr>
        <w:pStyle w:val="SingleTxtGC"/>
      </w:pPr>
      <w:r w:rsidRPr="000A3E32">
        <w:rPr>
          <w:lang w:val="zh-CN"/>
        </w:rPr>
        <w:t>2</w:t>
      </w:r>
      <w:r w:rsidR="003954D0" w:rsidRPr="000A3E32">
        <w:rPr>
          <w:lang w:val="zh-CN"/>
        </w:rPr>
        <w:t>0.</w:t>
      </w:r>
      <w:r w:rsidR="003954D0" w:rsidRPr="000A3E32">
        <w:rPr>
          <w:lang w:val="zh-CN"/>
        </w:rPr>
        <w:tab/>
      </w:r>
      <w:r w:rsidR="003954D0" w:rsidRPr="000A3E32">
        <w:rPr>
          <w:lang w:val="zh-CN"/>
        </w:rPr>
        <w:t>委员会仍然感到关切的是，缔约国最近采取措施，阻止从白俄罗斯向非洲和拉丁美洲的第三国运输钾，导致这些国家出现化肥短缺，对其粮食安全造成了不利影响</w:t>
      </w:r>
      <w:r w:rsidRPr="000A3E32">
        <w:rPr>
          <w:lang w:val="zh-CN"/>
        </w:rPr>
        <w:t>(</w:t>
      </w:r>
      <w:r w:rsidR="003954D0" w:rsidRPr="000A3E32">
        <w:rPr>
          <w:lang w:val="zh-CN"/>
        </w:rPr>
        <w:t>第二条第一款</w:t>
      </w:r>
      <w:r w:rsidRPr="000A3E32">
        <w:rPr>
          <w:lang w:val="zh-CN"/>
        </w:rPr>
        <w:t>)</w:t>
      </w:r>
      <w:r w:rsidR="003954D0" w:rsidRPr="000A3E32">
        <w:rPr>
          <w:lang w:val="zh-CN"/>
        </w:rPr>
        <w:t>。</w:t>
      </w:r>
    </w:p>
    <w:p w14:paraId="5E201009" w14:textId="1C9B9F73"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21</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spacing w:val="2"/>
          <w:lang w:val="zh-CN"/>
        </w:rPr>
        <w:t>委员会建议缔约国审查近期对第三国化肥价格和粮食安全产生不利影响的措施</w:t>
      </w:r>
      <w:r w:rsidR="003954D0" w:rsidRPr="000A3E32">
        <w:rPr>
          <w:rFonts w:ascii="Time New Roman" w:eastAsia="黑体" w:hAnsi="Time New Roman"/>
          <w:lang w:val="zh-CN"/>
        </w:rPr>
        <w:t>。</w:t>
      </w:r>
    </w:p>
    <w:p w14:paraId="0F1420C9" w14:textId="77777777" w:rsidR="003954D0" w:rsidRPr="000A3E32" w:rsidRDefault="003954D0" w:rsidP="004A0505">
      <w:pPr>
        <w:pStyle w:val="H23GC"/>
      </w:pPr>
      <w:r w:rsidRPr="000A3E32">
        <w:rPr>
          <w:lang w:val="zh-CN"/>
        </w:rPr>
        <w:tab/>
      </w:r>
      <w:r w:rsidRPr="000A3E32">
        <w:rPr>
          <w:lang w:val="zh-CN"/>
        </w:rPr>
        <w:tab/>
      </w:r>
      <w:r w:rsidRPr="000A3E32">
        <w:rPr>
          <w:lang w:val="zh-CN"/>
        </w:rPr>
        <w:t>贫</w:t>
      </w:r>
      <w:r w:rsidRPr="000A3E32">
        <w:rPr>
          <w:rFonts w:hint="eastAsia"/>
        </w:rPr>
        <w:t>困</w:t>
      </w:r>
      <w:r w:rsidRPr="000A3E32">
        <w:rPr>
          <w:lang w:val="zh-CN"/>
        </w:rPr>
        <w:t>和不平等</w:t>
      </w:r>
    </w:p>
    <w:p w14:paraId="123A67A2" w14:textId="4C961DB1" w:rsidR="003954D0" w:rsidRPr="000A3E32" w:rsidRDefault="00B36AD1" w:rsidP="00423395">
      <w:pPr>
        <w:pStyle w:val="SingleTxtGC"/>
      </w:pPr>
      <w:r w:rsidRPr="000A3E32">
        <w:rPr>
          <w:lang w:val="zh-CN"/>
        </w:rPr>
        <w:t>22</w:t>
      </w:r>
      <w:r w:rsidR="003954D0" w:rsidRPr="000A3E32">
        <w:rPr>
          <w:lang w:val="zh-CN"/>
        </w:rPr>
        <w:t>.</w:t>
      </w:r>
      <w:r w:rsidR="003954D0" w:rsidRPr="000A3E32">
        <w:rPr>
          <w:lang w:val="zh-CN"/>
        </w:rPr>
        <w:tab/>
      </w:r>
      <w:r w:rsidR="003954D0" w:rsidRPr="000A3E32">
        <w:rPr>
          <w:lang w:val="zh-CN"/>
        </w:rPr>
        <w:t>委员会注意到</w:t>
      </w:r>
      <w:r w:rsidR="003954D0" w:rsidRPr="000A3E32">
        <w:rPr>
          <w:rFonts w:hint="eastAsia"/>
          <w:lang w:val="zh-CN"/>
        </w:rPr>
        <w:t>缔约国</w:t>
      </w:r>
      <w:r w:rsidR="003954D0" w:rsidRPr="000A3E32">
        <w:rPr>
          <w:lang w:val="zh-CN"/>
        </w:rPr>
        <w:t>为解决边缘化人群收入不平等</w:t>
      </w:r>
      <w:r w:rsidR="003954D0" w:rsidRPr="000A3E32">
        <w:rPr>
          <w:rFonts w:hint="eastAsia"/>
          <w:lang w:val="zh-CN"/>
        </w:rPr>
        <w:t>以及城乡人口之间</w:t>
      </w:r>
      <w:r w:rsidR="003954D0" w:rsidRPr="000A3E32">
        <w:rPr>
          <w:lang w:val="zh-CN"/>
        </w:rPr>
        <w:t>收入不平等问题所采取的措施，包括提高最低工资</w:t>
      </w:r>
      <w:r w:rsidR="003954D0" w:rsidRPr="000A3E32">
        <w:rPr>
          <w:rFonts w:hint="eastAsia"/>
          <w:lang w:val="zh-CN"/>
        </w:rPr>
        <w:t>以及</w:t>
      </w:r>
      <w:r w:rsidR="003954D0" w:rsidRPr="000A3E32">
        <w:rPr>
          <w:lang w:val="zh-CN"/>
        </w:rPr>
        <w:t>残疾人</w:t>
      </w:r>
      <w:r w:rsidR="003954D0" w:rsidRPr="000A3E32">
        <w:rPr>
          <w:rFonts w:hint="eastAsia"/>
          <w:lang w:val="zh-CN"/>
        </w:rPr>
        <w:t>和</w:t>
      </w:r>
      <w:r w:rsidR="003954D0" w:rsidRPr="000A3E32">
        <w:rPr>
          <w:lang w:val="zh-CN"/>
        </w:rPr>
        <w:t>老年人的基本社会援助金。然而，委员会仍然感到关切的是，缺少关于现行措施可持续影响的资料</w:t>
      </w:r>
      <w:r w:rsidRPr="000A3E32">
        <w:rPr>
          <w:lang w:val="zh-CN"/>
        </w:rPr>
        <w:t>(</w:t>
      </w:r>
      <w:r w:rsidR="003954D0" w:rsidRPr="000A3E32">
        <w:rPr>
          <w:lang w:val="zh-CN"/>
        </w:rPr>
        <w:t>第二条和第十一条</w:t>
      </w:r>
      <w:r w:rsidRPr="000A3E32">
        <w:rPr>
          <w:lang w:val="zh-CN"/>
        </w:rPr>
        <w:t>)</w:t>
      </w:r>
      <w:r w:rsidR="003954D0" w:rsidRPr="000A3E32">
        <w:rPr>
          <w:lang w:val="zh-CN"/>
        </w:rPr>
        <w:t>。</w:t>
      </w:r>
    </w:p>
    <w:p w14:paraId="65A6768F" w14:textId="207BACAA"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23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3E1F3B71" w14:textId="2E5181C9" w:rsidR="003954D0" w:rsidRPr="000A3E32" w:rsidRDefault="008B574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立即采取措施，减轻</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hint="eastAsia"/>
          <w:lang w:val="zh-CN"/>
        </w:rPr>
        <w:t>疫情</w:t>
      </w:r>
      <w:r w:rsidR="003954D0" w:rsidRPr="000A3E32">
        <w:rPr>
          <w:rFonts w:ascii="Time New Roman" w:eastAsia="黑体" w:hAnsi="Time New Roman"/>
          <w:lang w:val="zh-CN"/>
        </w:rPr>
        <w:t>对人民生计造成的不利的社会和经济影响，保护人民不因</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hint="eastAsia"/>
          <w:lang w:val="zh-CN"/>
        </w:rPr>
        <w:t>疫情</w:t>
      </w:r>
      <w:r w:rsidR="003954D0" w:rsidRPr="000A3E32">
        <w:rPr>
          <w:rFonts w:ascii="Time New Roman" w:eastAsia="黑体" w:hAnsi="Time New Roman"/>
          <w:lang w:val="zh-CN"/>
        </w:rPr>
        <w:t>导致的收入损失而陷入贫困；</w:t>
      </w:r>
    </w:p>
    <w:p w14:paraId="4F3842AE" w14:textId="07ECBF02" w:rsidR="003954D0" w:rsidRPr="000A3E32" w:rsidRDefault="008B574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采取有效措施，保证有针对性地支持那些尤受贫困影响的群体，特别是儿童、单亲家庭、老年人、残疾人、移民和</w:t>
      </w:r>
      <w:proofErr w:type="gramStart"/>
      <w:r w:rsidR="003954D0" w:rsidRPr="000A3E32">
        <w:rPr>
          <w:rFonts w:ascii="Time New Roman" w:eastAsia="黑体" w:hAnsi="Time New Roman"/>
          <w:lang w:val="zh-CN"/>
        </w:rPr>
        <w:t>罗姆</w:t>
      </w:r>
      <w:proofErr w:type="gramEnd"/>
      <w:r w:rsidR="003954D0" w:rsidRPr="000A3E32">
        <w:rPr>
          <w:rFonts w:ascii="Time New Roman" w:eastAsia="黑体" w:hAnsi="Time New Roman"/>
          <w:lang w:val="zh-CN"/>
        </w:rPr>
        <w:t>人；</w:t>
      </w:r>
    </w:p>
    <w:p w14:paraId="3C62E4E1" w14:textId="2068720A" w:rsidR="003954D0" w:rsidRPr="000A3E32" w:rsidRDefault="008B574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采取有效措施，包括改革税收和社会保障制度，以减</w:t>
      </w:r>
      <w:r w:rsidR="003954D0" w:rsidRPr="000A3E32">
        <w:rPr>
          <w:rFonts w:ascii="Time New Roman" w:eastAsia="黑体" w:hAnsi="Time New Roman" w:hint="eastAsia"/>
          <w:lang w:val="zh-CN"/>
        </w:rPr>
        <w:t>轻</w:t>
      </w:r>
      <w:r w:rsidR="003954D0" w:rsidRPr="000A3E32">
        <w:rPr>
          <w:rFonts w:ascii="Time New Roman" w:eastAsia="黑体" w:hAnsi="Time New Roman"/>
          <w:lang w:val="zh-CN"/>
        </w:rPr>
        <w:t>人口收入不平等</w:t>
      </w:r>
      <w:r w:rsidR="003954D0" w:rsidRPr="000A3E32">
        <w:rPr>
          <w:rFonts w:ascii="Time New Roman" w:eastAsia="黑体" w:hAnsi="Time New Roman" w:hint="eastAsia"/>
          <w:lang w:val="zh-CN"/>
        </w:rPr>
        <w:t>的程度</w:t>
      </w:r>
      <w:r w:rsidR="003954D0" w:rsidRPr="000A3E32">
        <w:rPr>
          <w:rFonts w:ascii="Time New Roman" w:eastAsia="黑体" w:hAnsi="Time New Roman"/>
          <w:lang w:val="zh-CN"/>
        </w:rPr>
        <w:t>；</w:t>
      </w:r>
    </w:p>
    <w:p w14:paraId="38F35325" w14:textId="7CA9A121" w:rsidR="003954D0" w:rsidRPr="000A3E32" w:rsidRDefault="008B5741"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考虑</w:t>
      </w:r>
      <w:r w:rsidR="003954D0" w:rsidRPr="000A3E32">
        <w:rPr>
          <w:rFonts w:ascii="Time New Roman" w:eastAsia="黑体" w:hAnsi="Time New Roman"/>
          <w:lang w:val="zh-CN"/>
        </w:rPr>
        <w:t>委员会</w:t>
      </w:r>
      <w:r w:rsidR="00B36AD1" w:rsidRPr="000A3E32">
        <w:rPr>
          <w:rFonts w:ascii="Time New Roman" w:eastAsia="黑体" w:hAnsi="Time New Roman"/>
          <w:lang w:val="zh-CN"/>
        </w:rPr>
        <w:t>2</w:t>
      </w:r>
      <w:r w:rsidR="003954D0" w:rsidRPr="000A3E32">
        <w:rPr>
          <w:rFonts w:ascii="Time New Roman" w:eastAsia="黑体" w:hAnsi="Time New Roman"/>
          <w:lang w:val="zh-CN"/>
        </w:rPr>
        <w:t>00</w:t>
      </w:r>
      <w:r w:rsidR="00B36AD1" w:rsidRPr="000A3E32">
        <w:rPr>
          <w:rFonts w:ascii="Time New Roman" w:eastAsia="黑体" w:hAnsi="Time New Roman"/>
          <w:lang w:val="zh-CN"/>
        </w:rPr>
        <w:t>1</w:t>
      </w:r>
      <w:r w:rsidR="003954D0" w:rsidRPr="000A3E32">
        <w:rPr>
          <w:rFonts w:ascii="Time New Roman" w:eastAsia="黑体" w:hAnsi="Time New Roman"/>
          <w:lang w:val="zh-CN"/>
        </w:rPr>
        <w:t>年通过的关于贫穷与《公约》的声明。</w:t>
      </w:r>
      <w:r w:rsidR="000A3E32" w:rsidRPr="000A3E32">
        <w:rPr>
          <w:rStyle w:val="a8"/>
          <w:rFonts w:eastAsia="宋体"/>
          <w:color w:val="000000" w:themeColor="text1"/>
          <w:lang w:val="zh-CN"/>
        </w:rPr>
        <w:footnoteReference w:id="10"/>
      </w:r>
    </w:p>
    <w:p w14:paraId="69C99040" w14:textId="13BF17C2" w:rsidR="003954D0" w:rsidRPr="000A3E32" w:rsidRDefault="003954D0" w:rsidP="008B5741">
      <w:pPr>
        <w:pStyle w:val="H23GC"/>
      </w:pPr>
      <w:r w:rsidRPr="000A3E32">
        <w:rPr>
          <w:lang w:val="zh-CN"/>
        </w:rPr>
        <w:tab/>
      </w:r>
      <w:r w:rsidRPr="000A3E32">
        <w:rPr>
          <w:lang w:val="zh-CN"/>
        </w:rPr>
        <w:tab/>
      </w:r>
      <w:r w:rsidRPr="000A3E32">
        <w:rPr>
          <w:lang w:val="zh-CN"/>
        </w:rPr>
        <w:t>获取</w:t>
      </w:r>
      <w:r w:rsidR="00B36AD1" w:rsidRPr="000A3E32">
        <w:rPr>
          <w:lang w:val="zh-CN"/>
        </w:rPr>
        <w:t>COVID</w:t>
      </w:r>
      <w:r w:rsidRPr="000A3E32">
        <w:rPr>
          <w:lang w:val="zh-CN"/>
        </w:rPr>
        <w:t>-</w:t>
      </w:r>
      <w:r w:rsidR="00B36AD1" w:rsidRPr="000A3E32">
        <w:rPr>
          <w:lang w:val="zh-CN"/>
        </w:rPr>
        <w:t>19</w:t>
      </w:r>
      <w:r w:rsidRPr="000A3E32">
        <w:rPr>
          <w:lang w:val="zh-CN"/>
        </w:rPr>
        <w:t>疫苗和药物</w:t>
      </w:r>
    </w:p>
    <w:p w14:paraId="74AFD0F9" w14:textId="6BC814FD" w:rsidR="003954D0" w:rsidRPr="000A3E32" w:rsidRDefault="00B36AD1" w:rsidP="00423395">
      <w:pPr>
        <w:pStyle w:val="SingleTxtGC"/>
      </w:pPr>
      <w:r w:rsidRPr="000A3E32">
        <w:rPr>
          <w:lang w:val="zh-CN"/>
        </w:rPr>
        <w:t>24</w:t>
      </w:r>
      <w:r w:rsidR="003954D0" w:rsidRPr="000A3E32">
        <w:rPr>
          <w:lang w:val="zh-CN"/>
        </w:rPr>
        <w:t>.</w:t>
      </w:r>
      <w:r w:rsidR="003954D0" w:rsidRPr="000A3E32">
        <w:tab/>
      </w:r>
      <w:r w:rsidR="003954D0" w:rsidRPr="000A3E32">
        <w:rPr>
          <w:lang w:val="zh-CN"/>
        </w:rPr>
        <w:t>委员会欢迎缔约国自</w:t>
      </w:r>
      <w:r w:rsidRPr="000A3E32">
        <w:rPr>
          <w:lang w:val="zh-CN"/>
        </w:rPr>
        <w:t>2</w:t>
      </w:r>
      <w:r w:rsidR="003954D0" w:rsidRPr="000A3E32">
        <w:rPr>
          <w:lang w:val="zh-CN"/>
        </w:rPr>
        <w:t>0</w:t>
      </w:r>
      <w:r w:rsidRPr="000A3E32">
        <w:rPr>
          <w:lang w:val="zh-CN"/>
        </w:rPr>
        <w:t>2</w:t>
      </w:r>
      <w:r w:rsidR="003954D0" w:rsidRPr="000A3E32">
        <w:rPr>
          <w:lang w:val="zh-CN"/>
        </w:rPr>
        <w:t>0</w:t>
      </w:r>
      <w:r w:rsidR="003954D0" w:rsidRPr="000A3E32">
        <w:rPr>
          <w:lang w:val="zh-CN"/>
        </w:rPr>
        <w:t>年初以来以双边为基础、通过多边机制提供疫苗的努力，但委员会注意到，缔约国</w:t>
      </w:r>
      <w:r w:rsidR="003954D0" w:rsidRPr="000A3E32">
        <w:rPr>
          <w:rFonts w:hint="eastAsia"/>
          <w:lang w:val="zh-CN"/>
        </w:rPr>
        <w:t>未能</w:t>
      </w:r>
      <w:r w:rsidR="003954D0" w:rsidRPr="000A3E32">
        <w:rPr>
          <w:lang w:val="zh-CN"/>
        </w:rPr>
        <w:t>在其加入的区域和国际组织中发挥积极作用，倡导普遍、公平和</w:t>
      </w:r>
      <w:proofErr w:type="gramStart"/>
      <w:r w:rsidR="003954D0" w:rsidRPr="000A3E32">
        <w:rPr>
          <w:lang w:val="zh-CN"/>
        </w:rPr>
        <w:t>以负担</w:t>
      </w:r>
      <w:proofErr w:type="gramEnd"/>
      <w:r w:rsidR="003954D0" w:rsidRPr="000A3E32">
        <w:rPr>
          <w:lang w:val="zh-CN"/>
        </w:rPr>
        <w:t>得起的价格获得</w:t>
      </w:r>
      <w:r w:rsidRPr="000A3E32">
        <w:rPr>
          <w:lang w:val="zh-CN"/>
        </w:rPr>
        <w:t>COVID</w:t>
      </w:r>
      <w:r w:rsidR="003954D0" w:rsidRPr="000A3E32">
        <w:rPr>
          <w:lang w:val="zh-CN"/>
        </w:rPr>
        <w:t>-</w:t>
      </w:r>
      <w:r w:rsidRPr="000A3E32">
        <w:rPr>
          <w:lang w:val="zh-CN"/>
        </w:rPr>
        <w:t>19</w:t>
      </w:r>
      <w:r w:rsidR="003954D0" w:rsidRPr="000A3E32">
        <w:rPr>
          <w:lang w:val="zh-CN"/>
        </w:rPr>
        <w:t>疫苗和药物</w:t>
      </w:r>
      <w:r w:rsidR="003954D0" w:rsidRPr="000A3E32">
        <w:rPr>
          <w:lang w:val="zh-CN"/>
        </w:rPr>
        <w:t>(</w:t>
      </w:r>
      <w:r w:rsidR="003954D0" w:rsidRPr="000A3E32">
        <w:rPr>
          <w:lang w:val="zh-CN"/>
        </w:rPr>
        <w:t>第二</w:t>
      </w:r>
      <w:r w:rsidR="003954D0" w:rsidRPr="000A3E32">
        <w:rPr>
          <w:rFonts w:hint="eastAsia"/>
          <w:lang w:val="zh-CN"/>
        </w:rPr>
        <w:t>条</w:t>
      </w:r>
      <w:r w:rsidR="003954D0" w:rsidRPr="000A3E32">
        <w:rPr>
          <w:lang w:val="zh-CN"/>
        </w:rPr>
        <w:t>和第十二条</w:t>
      </w:r>
      <w:r w:rsidR="003954D0" w:rsidRPr="000A3E32">
        <w:rPr>
          <w:lang w:val="zh-CN"/>
        </w:rPr>
        <w:t>)</w:t>
      </w:r>
      <w:r w:rsidR="003954D0" w:rsidRPr="000A3E32">
        <w:rPr>
          <w:lang w:val="zh-CN"/>
        </w:rPr>
        <w:t>。</w:t>
      </w:r>
    </w:p>
    <w:p w14:paraId="17F0C59D" w14:textId="5BC6B85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25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0AD9D3E8" w14:textId="0452C41A" w:rsidR="003954D0" w:rsidRPr="000A3E32" w:rsidRDefault="00AE353C"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加强努力，便利人民普遍和公平地获得</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lang w:val="zh-CN"/>
        </w:rPr>
        <w:t>检测、治疗和免疫；</w:t>
      </w:r>
    </w:p>
    <w:p w14:paraId="61A323C7" w14:textId="7639CB32" w:rsidR="003954D0" w:rsidRPr="000A3E32" w:rsidRDefault="00AE353C"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尽一切努力，在其加入的区域和国际组织中发挥影响力，倡导普遍、公平和</w:t>
      </w:r>
      <w:proofErr w:type="gramStart"/>
      <w:r w:rsidR="003954D0" w:rsidRPr="000A3E32">
        <w:rPr>
          <w:rFonts w:ascii="Time New Roman" w:eastAsia="黑体" w:hAnsi="Time New Roman"/>
          <w:lang w:val="zh-CN"/>
        </w:rPr>
        <w:t>以负担</w:t>
      </w:r>
      <w:proofErr w:type="gramEnd"/>
      <w:r w:rsidR="003954D0" w:rsidRPr="000A3E32">
        <w:rPr>
          <w:rFonts w:ascii="Time New Roman" w:eastAsia="黑体" w:hAnsi="Time New Roman"/>
          <w:lang w:val="zh-CN"/>
        </w:rPr>
        <w:t>得起的价格获得</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lang w:val="zh-CN"/>
        </w:rPr>
        <w:t>疫苗和药物，包括可</w:t>
      </w:r>
      <w:r w:rsidR="003954D0" w:rsidRPr="000A3E32">
        <w:rPr>
          <w:rFonts w:ascii="Time New Roman" w:eastAsia="黑体" w:hAnsi="Time New Roman" w:hint="eastAsia"/>
          <w:lang w:val="zh-CN"/>
        </w:rPr>
        <w:t>以</w:t>
      </w:r>
      <w:r w:rsidR="003954D0" w:rsidRPr="000A3E32">
        <w:rPr>
          <w:rFonts w:ascii="Time New Roman" w:eastAsia="黑体" w:hAnsi="Time New Roman"/>
          <w:lang w:val="zh-CN"/>
        </w:rPr>
        <w:t>支持在世界贸易组织提出的建议，即至少在疫情持续期间，对疫苗的某些知识产权实行临时豁免；</w:t>
      </w:r>
    </w:p>
    <w:p w14:paraId="4AA0617C" w14:textId="22352E62" w:rsidR="003954D0" w:rsidRPr="000A3E32" w:rsidRDefault="00AE353C"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特别注意委员会关于科学与经济、社会及文化权利的第</w:t>
      </w:r>
      <w:r w:rsidR="00B36AD1" w:rsidRPr="000A3E32">
        <w:rPr>
          <w:rFonts w:ascii="Time New Roman" w:eastAsia="黑体" w:hAnsi="Time New Roman"/>
          <w:lang w:val="zh-CN"/>
        </w:rPr>
        <w:t>25</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2</w:t>
      </w:r>
      <w:r w:rsidR="003954D0" w:rsidRPr="000A3E32">
        <w:rPr>
          <w:rFonts w:ascii="Time New Roman" w:eastAsia="黑体" w:hAnsi="Time New Roman"/>
          <w:lang w:val="zh-CN"/>
        </w:rPr>
        <w:t>0</w:t>
      </w:r>
      <w:r w:rsidR="00B36AD1" w:rsidRPr="000A3E32">
        <w:rPr>
          <w:rFonts w:ascii="Time New Roman" w:eastAsia="黑体" w:hAnsi="Time New Roman"/>
          <w:lang w:val="zh-CN"/>
        </w:rPr>
        <w:t>2</w:t>
      </w:r>
      <w:r w:rsidR="003954D0" w:rsidRPr="000A3E32">
        <w:rPr>
          <w:rFonts w:ascii="Time New Roman" w:eastAsia="黑体" w:hAnsi="Time New Roman"/>
          <w:lang w:val="zh-CN"/>
        </w:rPr>
        <w:t>0</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第</w:t>
      </w:r>
      <w:r w:rsidR="00B36AD1" w:rsidRPr="000A3E32">
        <w:rPr>
          <w:rFonts w:ascii="Time New Roman" w:eastAsia="黑体" w:hAnsi="Time New Roman"/>
          <w:lang w:val="zh-CN"/>
        </w:rPr>
        <w:t>82</w:t>
      </w:r>
      <w:r w:rsidR="003954D0" w:rsidRPr="000A3E32">
        <w:rPr>
          <w:rFonts w:ascii="Time New Roman" w:eastAsia="黑体" w:hAnsi="Time New Roman"/>
          <w:lang w:val="zh-CN"/>
        </w:rPr>
        <w:t>段，</w:t>
      </w:r>
      <w:r w:rsidR="003954D0" w:rsidRPr="000A3E32">
        <w:rPr>
          <w:rFonts w:ascii="Time New Roman" w:eastAsia="黑体" w:hAnsi="Time New Roman" w:hint="eastAsia"/>
          <w:lang w:val="zh-CN"/>
        </w:rPr>
        <w:t>并注意到</w:t>
      </w:r>
      <w:r w:rsidR="003954D0" w:rsidRPr="000A3E32">
        <w:rPr>
          <w:rFonts w:ascii="Time New Roman" w:eastAsia="黑体" w:hAnsi="Time New Roman"/>
          <w:lang w:val="zh-CN"/>
        </w:rPr>
        <w:t>委员会关于</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hint="eastAsia"/>
          <w:lang w:val="zh-CN"/>
        </w:rPr>
        <w:t>疫情</w:t>
      </w:r>
      <w:r w:rsidR="003954D0" w:rsidRPr="000A3E32">
        <w:rPr>
          <w:rFonts w:ascii="Time New Roman" w:eastAsia="黑体" w:hAnsi="Time New Roman"/>
          <w:lang w:val="zh-CN"/>
        </w:rPr>
        <w:t>与经济、社会及文化权利问题的声明</w:t>
      </w:r>
      <w:r w:rsidR="003954D0" w:rsidRPr="000A3E32">
        <w:rPr>
          <w:rFonts w:ascii="Time New Roman" w:eastAsia="黑体" w:hAnsi="Time New Roman" w:hint="eastAsia"/>
          <w:lang w:val="zh-CN"/>
        </w:rPr>
        <w:t>以及</w:t>
      </w:r>
      <w:r w:rsidR="003954D0" w:rsidRPr="000A3E32">
        <w:rPr>
          <w:rFonts w:ascii="Time New Roman" w:eastAsia="黑体" w:hAnsi="Time New Roman"/>
          <w:lang w:val="zh-CN"/>
        </w:rPr>
        <w:t>关于普遍和公平获得</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lang w:val="zh-CN"/>
        </w:rPr>
        <w:t>疫苗的声明。</w:t>
      </w:r>
    </w:p>
    <w:p w14:paraId="05C8A3DF" w14:textId="77777777" w:rsidR="003954D0" w:rsidRPr="000A3E32" w:rsidRDefault="003954D0" w:rsidP="00AE353C">
      <w:pPr>
        <w:pStyle w:val="H23GC"/>
      </w:pPr>
      <w:r w:rsidRPr="000A3E32">
        <w:rPr>
          <w:lang w:val="zh-CN"/>
        </w:rPr>
        <w:tab/>
      </w:r>
      <w:r w:rsidRPr="000A3E32">
        <w:rPr>
          <w:lang w:val="zh-CN"/>
        </w:rPr>
        <w:tab/>
      </w:r>
      <w:r w:rsidRPr="000A3E32">
        <w:rPr>
          <w:lang w:val="zh-CN"/>
        </w:rPr>
        <w:t>官方发展援助</w:t>
      </w:r>
    </w:p>
    <w:p w14:paraId="7D4362F9" w14:textId="0C143714" w:rsidR="003954D0" w:rsidRPr="000A3E32" w:rsidRDefault="00B36AD1" w:rsidP="00423395">
      <w:pPr>
        <w:pStyle w:val="SingleTxtGC"/>
      </w:pPr>
      <w:r w:rsidRPr="000A3E32">
        <w:rPr>
          <w:lang w:val="zh-CN"/>
        </w:rPr>
        <w:t>26</w:t>
      </w:r>
      <w:r w:rsidR="003954D0" w:rsidRPr="000A3E32">
        <w:rPr>
          <w:lang w:val="zh-CN"/>
        </w:rPr>
        <w:t>.</w:t>
      </w:r>
      <w:r w:rsidR="003954D0" w:rsidRPr="000A3E32">
        <w:rPr>
          <w:lang w:val="zh-CN"/>
        </w:rPr>
        <w:tab/>
      </w:r>
      <w:r w:rsidR="003954D0" w:rsidRPr="000A3E32">
        <w:rPr>
          <w:lang w:val="zh-CN"/>
        </w:rPr>
        <w:t>委员会感到遗憾的是，缔约国的官方发展援助水平</w:t>
      </w:r>
      <w:r w:rsidRPr="000A3E32">
        <w:rPr>
          <w:lang w:val="zh-CN"/>
        </w:rPr>
        <w:t>(2</w:t>
      </w:r>
      <w:r w:rsidR="003954D0" w:rsidRPr="000A3E32">
        <w:rPr>
          <w:lang w:val="zh-CN"/>
        </w:rPr>
        <w:t>0</w:t>
      </w:r>
      <w:r w:rsidRPr="000A3E32">
        <w:rPr>
          <w:lang w:val="zh-CN"/>
        </w:rPr>
        <w:t>21</w:t>
      </w:r>
      <w:r w:rsidR="003954D0" w:rsidRPr="000A3E32">
        <w:rPr>
          <w:lang w:val="zh-CN"/>
        </w:rPr>
        <w:t>年为</w:t>
      </w:r>
      <w:r w:rsidR="003954D0" w:rsidRPr="000A3E32">
        <w:rPr>
          <w:lang w:val="zh-CN"/>
        </w:rPr>
        <w:t>0.</w:t>
      </w:r>
      <w:r w:rsidRPr="000A3E32">
        <w:rPr>
          <w:lang w:val="zh-CN"/>
        </w:rPr>
        <w:t>13</w:t>
      </w:r>
      <w:r w:rsidR="003954D0" w:rsidRPr="000A3E32">
        <w:rPr>
          <w:lang w:val="zh-CN"/>
        </w:rPr>
        <w:t>%</w:t>
      </w:r>
      <w:r w:rsidRPr="000A3E32">
        <w:rPr>
          <w:lang w:val="zh-CN"/>
        </w:rPr>
        <w:t>)</w:t>
      </w:r>
      <w:proofErr w:type="gramStart"/>
      <w:r w:rsidR="003954D0" w:rsidRPr="000A3E32">
        <w:rPr>
          <w:lang w:val="zh-CN"/>
        </w:rPr>
        <w:t>低于</w:t>
      </w:r>
      <w:r w:rsidR="003954D0" w:rsidRPr="000A3E32">
        <w:rPr>
          <w:rFonts w:hint="eastAsia"/>
          <w:lang w:val="zh-CN"/>
        </w:rPr>
        <w:t>占</w:t>
      </w:r>
      <w:proofErr w:type="gramEnd"/>
      <w:r w:rsidR="003954D0" w:rsidRPr="000A3E32">
        <w:rPr>
          <w:lang w:val="zh-CN"/>
        </w:rPr>
        <w:t>国民总收入</w:t>
      </w:r>
      <w:r w:rsidR="003954D0" w:rsidRPr="000A3E32">
        <w:rPr>
          <w:lang w:val="zh-CN"/>
        </w:rPr>
        <w:t>0.</w:t>
      </w:r>
      <w:r w:rsidRPr="000A3E32">
        <w:rPr>
          <w:lang w:val="zh-CN"/>
        </w:rPr>
        <w:t>7</w:t>
      </w:r>
      <w:r w:rsidR="003954D0" w:rsidRPr="000A3E32">
        <w:rPr>
          <w:lang w:val="zh-CN"/>
        </w:rPr>
        <w:t>%</w:t>
      </w:r>
      <w:r w:rsidR="003954D0" w:rsidRPr="000A3E32">
        <w:rPr>
          <w:lang w:val="zh-CN"/>
        </w:rPr>
        <w:t>的国际商定承诺，也低于</w:t>
      </w:r>
      <w:r w:rsidR="003954D0" w:rsidRPr="000A3E32">
        <w:rPr>
          <w:rFonts w:hint="eastAsia"/>
          <w:lang w:val="zh-CN"/>
        </w:rPr>
        <w:t>在</w:t>
      </w:r>
      <w:r w:rsidR="003954D0" w:rsidRPr="000A3E32">
        <w:rPr>
          <w:lang w:val="zh-CN"/>
        </w:rPr>
        <w:t>欧盟</w:t>
      </w:r>
      <w:r w:rsidR="003954D0" w:rsidRPr="000A3E32">
        <w:rPr>
          <w:rFonts w:hint="eastAsia"/>
          <w:lang w:val="zh-CN"/>
        </w:rPr>
        <w:t>层面</w:t>
      </w:r>
      <w:r w:rsidR="003954D0" w:rsidRPr="000A3E32">
        <w:rPr>
          <w:lang w:val="zh-CN"/>
        </w:rPr>
        <w:t>承诺的</w:t>
      </w:r>
      <w:r w:rsidR="003954D0" w:rsidRPr="000A3E32">
        <w:rPr>
          <w:lang w:val="zh-CN"/>
        </w:rPr>
        <w:t>0.</w:t>
      </w:r>
      <w:r w:rsidRPr="000A3E32">
        <w:rPr>
          <w:lang w:val="zh-CN"/>
        </w:rPr>
        <w:t>33</w:t>
      </w:r>
      <w:r w:rsidR="003954D0" w:rsidRPr="000A3E32">
        <w:rPr>
          <w:lang w:val="zh-CN"/>
        </w:rPr>
        <w:t>%</w:t>
      </w:r>
      <w:r w:rsidR="00AE353C" w:rsidRPr="000A3E32">
        <w:t xml:space="preserve"> </w:t>
      </w:r>
      <w:r w:rsidRPr="000A3E32">
        <w:rPr>
          <w:lang w:val="zh-CN"/>
        </w:rPr>
        <w:t>(</w:t>
      </w:r>
      <w:r w:rsidR="003954D0" w:rsidRPr="000A3E32">
        <w:rPr>
          <w:lang w:val="zh-CN"/>
        </w:rPr>
        <w:t>第</w:t>
      </w:r>
      <w:r w:rsidR="00B5704F" w:rsidRPr="000A3E32">
        <w:rPr>
          <w:lang w:val="zh-CN"/>
        </w:rPr>
        <w:t>二</w:t>
      </w:r>
      <w:r w:rsidR="003954D0" w:rsidRPr="000A3E32">
        <w:rPr>
          <w:lang w:val="zh-CN"/>
        </w:rPr>
        <w:t>条</w:t>
      </w:r>
      <w:r w:rsidR="00B5704F" w:rsidRPr="000A3E32">
        <w:rPr>
          <w:lang w:val="zh-CN"/>
        </w:rPr>
        <w:t>第一款</w:t>
      </w:r>
      <w:r w:rsidRPr="000A3E32">
        <w:rPr>
          <w:lang w:val="zh-CN"/>
        </w:rPr>
        <w:t>)</w:t>
      </w:r>
      <w:r w:rsidR="003954D0" w:rsidRPr="000A3E32">
        <w:rPr>
          <w:lang w:val="zh-CN"/>
        </w:rPr>
        <w:t>。</w:t>
      </w:r>
    </w:p>
    <w:p w14:paraId="1D38D6CE" w14:textId="3397D718"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27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委员会建议缔约国加强国际合作方面的努力，包括</w:t>
      </w:r>
      <w:r w:rsidR="003954D0" w:rsidRPr="000A3E32">
        <w:rPr>
          <w:rFonts w:ascii="Time New Roman" w:eastAsia="黑体" w:hAnsi="Time New Roman" w:hint="eastAsia"/>
          <w:lang w:val="zh-CN"/>
        </w:rPr>
        <w:t>为此</w:t>
      </w:r>
      <w:r w:rsidR="003954D0" w:rsidRPr="000A3E32">
        <w:rPr>
          <w:rFonts w:ascii="Time New Roman" w:eastAsia="黑体" w:hAnsi="Time New Roman"/>
          <w:lang w:val="zh-CN"/>
        </w:rPr>
        <w:t>实现官方发展援助占国民总收入</w:t>
      </w:r>
      <w:r w:rsidR="003954D0" w:rsidRPr="000A3E32">
        <w:rPr>
          <w:rFonts w:ascii="Time New Roman" w:eastAsia="黑体" w:hAnsi="Time New Roman"/>
          <w:lang w:val="zh-CN"/>
        </w:rPr>
        <w:t>0.</w:t>
      </w:r>
      <w:r w:rsidRPr="000A3E32">
        <w:rPr>
          <w:rFonts w:ascii="Time New Roman" w:eastAsia="黑体" w:hAnsi="Time New Roman"/>
          <w:lang w:val="zh-CN"/>
        </w:rPr>
        <w:t>7</w:t>
      </w:r>
      <w:r w:rsidR="003954D0" w:rsidRPr="000A3E32">
        <w:rPr>
          <w:rFonts w:ascii="Time New Roman" w:eastAsia="黑体" w:hAnsi="Time New Roman"/>
          <w:lang w:val="zh-CN"/>
        </w:rPr>
        <w:t>%</w:t>
      </w:r>
      <w:r w:rsidR="003954D0" w:rsidRPr="000A3E32">
        <w:rPr>
          <w:rFonts w:ascii="Time New Roman" w:eastAsia="黑体" w:hAnsi="Time New Roman"/>
          <w:lang w:val="zh-CN"/>
        </w:rPr>
        <w:t>的国际商定目标。</w:t>
      </w:r>
    </w:p>
    <w:p w14:paraId="2895697D" w14:textId="77777777" w:rsidR="003954D0" w:rsidRPr="000A3E32" w:rsidRDefault="003954D0" w:rsidP="00AE353C">
      <w:pPr>
        <w:pStyle w:val="H23GC"/>
      </w:pPr>
      <w:r w:rsidRPr="000A3E32">
        <w:rPr>
          <w:lang w:val="zh-CN"/>
        </w:rPr>
        <w:tab/>
      </w:r>
      <w:r w:rsidRPr="000A3E32">
        <w:rPr>
          <w:lang w:val="zh-CN"/>
        </w:rPr>
        <w:tab/>
      </w:r>
      <w:r w:rsidRPr="000A3E32">
        <w:rPr>
          <w:lang w:val="zh-CN"/>
        </w:rPr>
        <w:t>腐败</w:t>
      </w:r>
    </w:p>
    <w:p w14:paraId="06FCB349" w14:textId="7BA78BD1" w:rsidR="003954D0" w:rsidRPr="000A3E32" w:rsidRDefault="00B36AD1" w:rsidP="00423395">
      <w:pPr>
        <w:pStyle w:val="SingleTxtGC"/>
      </w:pPr>
      <w:r w:rsidRPr="000A3E32">
        <w:rPr>
          <w:lang w:val="zh-CN"/>
        </w:rPr>
        <w:t>28</w:t>
      </w:r>
      <w:r w:rsidR="003954D0" w:rsidRPr="000A3E32">
        <w:rPr>
          <w:lang w:val="zh-CN"/>
        </w:rPr>
        <w:t>.</w:t>
      </w:r>
      <w:r w:rsidR="003954D0" w:rsidRPr="000A3E32">
        <w:rPr>
          <w:lang w:val="zh-CN"/>
        </w:rPr>
        <w:tab/>
      </w:r>
      <w:r w:rsidR="003954D0" w:rsidRPr="000A3E32">
        <w:rPr>
          <w:lang w:val="zh-CN"/>
        </w:rPr>
        <w:t>委员会注意到缔约国为解决腐败问题采取的措施。然而，委员会感到关切的是，有报告称，公共采购部门，特别是卫生部门的腐败现象仍然持续存在，而且</w:t>
      </w:r>
      <w:r w:rsidR="003954D0" w:rsidRPr="000A3E32">
        <w:rPr>
          <w:rFonts w:hint="eastAsia"/>
          <w:lang w:val="zh-CN"/>
        </w:rPr>
        <w:t>影子</w:t>
      </w:r>
      <w:r w:rsidR="003954D0" w:rsidRPr="000A3E32">
        <w:rPr>
          <w:lang w:val="zh-CN"/>
        </w:rPr>
        <w:t>经济规模扩大，这可能对经济、社会和文化权利的实现</w:t>
      </w:r>
      <w:r w:rsidR="003954D0" w:rsidRPr="000A3E32">
        <w:rPr>
          <w:rFonts w:hint="eastAsia"/>
          <w:lang w:val="zh-CN"/>
        </w:rPr>
        <w:t>有</w:t>
      </w:r>
      <w:r w:rsidR="003954D0" w:rsidRPr="000A3E32">
        <w:rPr>
          <w:lang w:val="zh-CN"/>
        </w:rPr>
        <w:t>负面影响。委员会感到遗憾的是，缺少关于</w:t>
      </w:r>
      <w:r w:rsidR="003954D0" w:rsidRPr="000A3E32">
        <w:rPr>
          <w:rFonts w:hint="eastAsia"/>
          <w:lang w:val="zh-CN"/>
        </w:rPr>
        <w:t>对</w:t>
      </w:r>
      <w:r w:rsidR="003954D0" w:rsidRPr="000A3E32">
        <w:rPr>
          <w:lang w:val="zh-CN"/>
        </w:rPr>
        <w:t>参与腐败者</w:t>
      </w:r>
      <w:r w:rsidR="003954D0" w:rsidRPr="000A3E32">
        <w:rPr>
          <w:rFonts w:hint="eastAsia"/>
          <w:lang w:val="zh-CN"/>
        </w:rPr>
        <w:t>所作判决</w:t>
      </w:r>
      <w:r w:rsidR="003954D0" w:rsidRPr="000A3E32">
        <w:rPr>
          <w:lang w:val="zh-CN"/>
        </w:rPr>
        <w:t>的资料</w:t>
      </w:r>
      <w:r w:rsidRPr="000A3E32">
        <w:rPr>
          <w:lang w:val="zh-CN"/>
        </w:rPr>
        <w:t>(</w:t>
      </w:r>
      <w:r w:rsidR="003954D0" w:rsidRPr="000A3E32">
        <w:rPr>
          <w:lang w:val="zh-CN"/>
        </w:rPr>
        <w:t>第二条第一款</w:t>
      </w:r>
      <w:r w:rsidRPr="000A3E32">
        <w:rPr>
          <w:lang w:val="zh-CN"/>
        </w:rPr>
        <w:t>)</w:t>
      </w:r>
      <w:r w:rsidR="003954D0" w:rsidRPr="000A3E32">
        <w:rPr>
          <w:lang w:val="zh-CN"/>
        </w:rPr>
        <w:t>。</w:t>
      </w:r>
    </w:p>
    <w:p w14:paraId="2776A6F3" w14:textId="263B6E97"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29</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委员会建议缔约国加强努力</w:t>
      </w:r>
      <w:r w:rsidR="003954D0" w:rsidRPr="000A3E32">
        <w:rPr>
          <w:rFonts w:ascii="Time New Roman" w:eastAsia="黑体" w:hAnsi="Time New Roman" w:hint="eastAsia"/>
          <w:lang w:val="zh-CN"/>
        </w:rPr>
        <w:t>，</w:t>
      </w:r>
      <w:r w:rsidR="003954D0" w:rsidRPr="000A3E32">
        <w:rPr>
          <w:rFonts w:ascii="Time New Roman" w:eastAsia="黑体" w:hAnsi="Time New Roman"/>
          <w:lang w:val="zh-CN"/>
        </w:rPr>
        <w:t>打击腐败和相关有罪不罚现象，</w:t>
      </w:r>
      <w:r w:rsidR="003954D0" w:rsidRPr="000A3E32">
        <w:rPr>
          <w:rFonts w:ascii="Time New Roman" w:eastAsia="黑体" w:hAnsi="Time New Roman" w:hint="eastAsia"/>
          <w:lang w:val="zh-CN"/>
        </w:rPr>
        <w:t>并</w:t>
      </w:r>
      <w:r w:rsidR="003954D0" w:rsidRPr="000A3E32">
        <w:rPr>
          <w:rFonts w:ascii="Time New Roman" w:eastAsia="黑体" w:hAnsi="Time New Roman"/>
          <w:lang w:val="zh-CN"/>
        </w:rPr>
        <w:t>确保</w:t>
      </w:r>
      <w:r w:rsidR="003954D0" w:rsidRPr="000A3E32">
        <w:rPr>
          <w:rFonts w:ascii="Time New Roman" w:eastAsia="黑体" w:hAnsi="Time New Roman" w:hint="eastAsia"/>
          <w:lang w:val="zh-CN"/>
        </w:rPr>
        <w:t>有效实施</w:t>
      </w:r>
      <w:r w:rsidR="003954D0" w:rsidRPr="000A3E32">
        <w:rPr>
          <w:rFonts w:ascii="Time New Roman" w:eastAsia="黑体" w:hAnsi="Time New Roman"/>
          <w:lang w:val="zh-CN"/>
        </w:rPr>
        <w:t>反腐败法</w:t>
      </w:r>
      <w:r w:rsidR="003954D0" w:rsidRPr="000A3E32">
        <w:rPr>
          <w:rFonts w:ascii="Time New Roman" w:eastAsia="黑体" w:hAnsi="Time New Roman" w:hint="eastAsia"/>
          <w:lang w:val="zh-CN"/>
        </w:rPr>
        <w:t>律，包括</w:t>
      </w:r>
      <w:r w:rsidR="003954D0" w:rsidRPr="000A3E32">
        <w:rPr>
          <w:rFonts w:ascii="Time New Roman" w:eastAsia="黑体" w:hAnsi="Time New Roman"/>
          <w:lang w:val="zh-CN"/>
        </w:rPr>
        <w:t>有效调查和起诉腐败行为。委员会还建议缔约国继续加强特别调查处和检察官的调查能力和独立运作能力。</w:t>
      </w:r>
    </w:p>
    <w:p w14:paraId="0DEF914C" w14:textId="77777777" w:rsidR="003954D0" w:rsidRPr="000A3E32" w:rsidRDefault="003954D0" w:rsidP="00AE353C">
      <w:pPr>
        <w:pStyle w:val="H23GC"/>
      </w:pPr>
      <w:r w:rsidRPr="000A3E32">
        <w:rPr>
          <w:lang w:val="zh-CN"/>
        </w:rPr>
        <w:tab/>
      </w:r>
      <w:r w:rsidRPr="000A3E32">
        <w:rPr>
          <w:lang w:val="zh-CN"/>
        </w:rPr>
        <w:tab/>
      </w:r>
      <w:r w:rsidRPr="000A3E32">
        <w:rPr>
          <w:lang w:val="zh-CN"/>
        </w:rPr>
        <w:t>男女</w:t>
      </w:r>
      <w:r w:rsidRPr="000A3E32">
        <w:rPr>
          <w:rFonts w:asciiTheme="minorEastAsia" w:hAnsiTheme="minorEastAsia" w:hint="eastAsia"/>
          <w:lang w:val="zh-CN"/>
        </w:rPr>
        <w:t>权利平等</w:t>
      </w:r>
    </w:p>
    <w:p w14:paraId="3AA5BBFE" w14:textId="2A835B80" w:rsidR="003954D0" w:rsidRPr="000A3E32" w:rsidRDefault="00B36AD1" w:rsidP="00423395">
      <w:pPr>
        <w:pStyle w:val="SingleTxtGC"/>
      </w:pPr>
      <w:r w:rsidRPr="000A3E32">
        <w:rPr>
          <w:lang w:val="zh-CN"/>
        </w:rPr>
        <w:t>3</w:t>
      </w:r>
      <w:r w:rsidR="003954D0" w:rsidRPr="000A3E32">
        <w:rPr>
          <w:lang w:val="zh-CN"/>
        </w:rPr>
        <w:t>0.</w:t>
      </w:r>
      <w:r w:rsidR="003954D0" w:rsidRPr="000A3E32">
        <w:rPr>
          <w:lang w:val="zh-CN"/>
        </w:rPr>
        <w:tab/>
      </w:r>
      <w:r w:rsidR="003954D0" w:rsidRPr="000A3E32">
        <w:rPr>
          <w:rFonts w:hint="eastAsia"/>
          <w:lang w:val="zh-CN"/>
        </w:rPr>
        <w:t>委员会承认</w:t>
      </w:r>
      <w:r w:rsidR="003954D0" w:rsidRPr="000A3E32">
        <w:rPr>
          <w:lang w:val="zh-CN"/>
        </w:rPr>
        <w:t>缔约国</w:t>
      </w:r>
      <w:r w:rsidR="003954D0" w:rsidRPr="000A3E32">
        <w:rPr>
          <w:rFonts w:hint="eastAsia"/>
          <w:lang w:val="zh-CN"/>
        </w:rPr>
        <w:t>在</w:t>
      </w:r>
      <w:r w:rsidR="003954D0" w:rsidRPr="000A3E32">
        <w:rPr>
          <w:lang w:val="zh-CN"/>
        </w:rPr>
        <w:t>解决男女不平等问题</w:t>
      </w:r>
      <w:r w:rsidR="003954D0" w:rsidRPr="000A3E32">
        <w:rPr>
          <w:rFonts w:hint="eastAsia"/>
          <w:lang w:val="zh-CN"/>
        </w:rPr>
        <w:t>上</w:t>
      </w:r>
      <w:proofErr w:type="gramStart"/>
      <w:r w:rsidR="003954D0" w:rsidRPr="000A3E32">
        <w:rPr>
          <w:rFonts w:hint="eastAsia"/>
          <w:lang w:val="zh-CN"/>
        </w:rPr>
        <w:t>作</w:t>
      </w:r>
      <w:r w:rsidR="003954D0" w:rsidRPr="000A3E32">
        <w:rPr>
          <w:lang w:val="zh-CN"/>
        </w:rPr>
        <w:t>出</w:t>
      </w:r>
      <w:proofErr w:type="gramEnd"/>
      <w:r w:rsidR="003954D0" w:rsidRPr="000A3E32">
        <w:rPr>
          <w:lang w:val="zh-CN"/>
        </w:rPr>
        <w:t>的持续努力，但感到关切</w:t>
      </w:r>
      <w:r w:rsidR="003954D0" w:rsidRPr="000A3E32">
        <w:rPr>
          <w:rFonts w:hint="eastAsia"/>
          <w:lang w:val="zh-CN"/>
        </w:rPr>
        <w:t>的是，</w:t>
      </w:r>
      <w:r w:rsidR="003954D0" w:rsidRPr="000A3E32">
        <w:rPr>
          <w:lang w:val="zh-CN"/>
        </w:rPr>
        <w:t>实现完全平等的总体进展缓慢。委员会特别感到关切的是，妇女在</w:t>
      </w:r>
      <w:r w:rsidR="003954D0" w:rsidRPr="000A3E32">
        <w:rPr>
          <w:rFonts w:hint="eastAsia"/>
          <w:lang w:val="zh-CN"/>
        </w:rPr>
        <w:t>不同</w:t>
      </w:r>
      <w:r w:rsidR="003954D0" w:rsidRPr="000A3E32">
        <w:rPr>
          <w:lang w:val="zh-CN"/>
        </w:rPr>
        <w:t>社会和经济机构中担任领导职位的比例较低，妇女和女孩的贫穷问题加剧，无偿家务和照料责任在男女之间的分配不平等，</w:t>
      </w:r>
      <w:r w:rsidR="003954D0" w:rsidRPr="000A3E32">
        <w:rPr>
          <w:rFonts w:hint="eastAsia"/>
          <w:lang w:val="zh-CN"/>
        </w:rPr>
        <w:t>这些</w:t>
      </w:r>
      <w:r w:rsidR="003954D0" w:rsidRPr="000A3E32">
        <w:rPr>
          <w:lang w:val="zh-CN"/>
        </w:rPr>
        <w:t>都是实现平等的重大障碍。委员会又感到关切的是，关于妇女及其在社会和家庭中角色的陈规定型观念持续存在。委员会感到遗憾的是，缺少资料说明在克服职业上的性别隔离、为处</w:t>
      </w:r>
      <w:r w:rsidR="003954D0" w:rsidRPr="000A3E32">
        <w:rPr>
          <w:rFonts w:hint="eastAsia"/>
          <w:lang w:val="zh-CN"/>
        </w:rPr>
        <w:t>境</w:t>
      </w:r>
      <w:r w:rsidR="003954D0" w:rsidRPr="000A3E32">
        <w:rPr>
          <w:lang w:val="zh-CN"/>
        </w:rPr>
        <w:t>不利和边缘化妇女提供更多机会方面取得的进展，包括为她们提供机会</w:t>
      </w:r>
      <w:r w:rsidR="003954D0" w:rsidRPr="000A3E32">
        <w:rPr>
          <w:rFonts w:hint="eastAsia"/>
          <w:lang w:val="zh-CN"/>
        </w:rPr>
        <w:t>获得技术性</w:t>
      </w:r>
      <w:r w:rsidR="003954D0" w:rsidRPr="000A3E32">
        <w:rPr>
          <w:lang w:val="zh-CN"/>
        </w:rPr>
        <w:t>、全职、高薪的工作，</w:t>
      </w:r>
      <w:r w:rsidR="003954D0" w:rsidRPr="000A3E32">
        <w:rPr>
          <w:rFonts w:hint="eastAsia"/>
          <w:lang w:val="zh-CN"/>
        </w:rPr>
        <w:t>这也是</w:t>
      </w:r>
      <w:r w:rsidR="003954D0" w:rsidRPr="000A3E32">
        <w:rPr>
          <w:lang w:val="zh-CN"/>
        </w:rPr>
        <w:t>消除对妇女歧视委员会</w:t>
      </w:r>
      <w:r w:rsidR="003954D0" w:rsidRPr="000A3E32">
        <w:rPr>
          <w:rFonts w:hint="eastAsia"/>
          <w:lang w:val="zh-CN"/>
        </w:rPr>
        <w:t>所强调的</w:t>
      </w:r>
      <w:r w:rsidR="000A3E32" w:rsidRPr="000A3E32">
        <w:rPr>
          <w:rStyle w:val="a8"/>
          <w:rFonts w:eastAsia="宋体"/>
          <w:color w:val="000000" w:themeColor="text1"/>
          <w:lang w:val="zh-CN"/>
        </w:rPr>
        <w:footnoteReference w:id="11"/>
      </w:r>
      <w:r w:rsidR="00BC6518" w:rsidRPr="000A3E32">
        <w:rPr>
          <w:rFonts w:hint="eastAsia"/>
          <w:lang w:val="zh-CN"/>
        </w:rPr>
        <w:t xml:space="preserve"> </w:t>
      </w:r>
      <w:r w:rsidRPr="000A3E32">
        <w:rPr>
          <w:lang w:val="zh-CN"/>
        </w:rPr>
        <w:t>(</w:t>
      </w:r>
      <w:r w:rsidR="003954D0" w:rsidRPr="000A3E32">
        <w:rPr>
          <w:lang w:val="zh-CN"/>
        </w:rPr>
        <w:t>第三条</w:t>
      </w:r>
      <w:r w:rsidRPr="000A3E32">
        <w:rPr>
          <w:lang w:val="zh-CN"/>
        </w:rPr>
        <w:t>)</w:t>
      </w:r>
      <w:r w:rsidR="003954D0" w:rsidRPr="000A3E32">
        <w:rPr>
          <w:lang w:val="zh-CN"/>
        </w:rPr>
        <w:t>。</w:t>
      </w:r>
    </w:p>
    <w:p w14:paraId="0329DFA3" w14:textId="2A1B3BAE"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31</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787513F4" w14:textId="40A3853B"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审查并修正所有歧视妇女的现行法律、条例、规范和做法，制定政策与方案，包括</w:t>
      </w:r>
      <w:r w:rsidR="003954D0" w:rsidRPr="000A3E32">
        <w:rPr>
          <w:rFonts w:ascii="Time New Roman" w:eastAsia="黑体" w:hAnsi="Time New Roman" w:hint="eastAsia"/>
          <w:lang w:val="zh-CN"/>
        </w:rPr>
        <w:t>临时</w:t>
      </w:r>
      <w:r w:rsidR="003954D0" w:rsidRPr="000A3E32">
        <w:rPr>
          <w:rFonts w:ascii="Time New Roman" w:eastAsia="黑体" w:hAnsi="Time New Roman"/>
          <w:lang w:val="zh-CN"/>
        </w:rPr>
        <w:t>特别措施，以在经济、社会和文化权利所有领域实现实质性的性别平等；</w:t>
      </w:r>
    </w:p>
    <w:p w14:paraId="3E8B6A22" w14:textId="5C3B0B90" w:rsidR="003954D0" w:rsidRPr="000A3E32" w:rsidRDefault="00BC651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采取全面措施，开展媒体宣传运动</w:t>
      </w:r>
      <w:r w:rsidR="003954D0" w:rsidRPr="000A3E32">
        <w:rPr>
          <w:rFonts w:ascii="Time New Roman" w:eastAsia="黑体" w:hAnsi="Time New Roman" w:hint="eastAsia"/>
          <w:lang w:val="zh-CN"/>
        </w:rPr>
        <w:t>，</w:t>
      </w:r>
      <w:r w:rsidR="003954D0" w:rsidRPr="000A3E32">
        <w:rPr>
          <w:rFonts w:ascii="Time New Roman" w:eastAsia="黑体" w:hAnsi="Time New Roman"/>
          <w:lang w:val="zh-CN"/>
        </w:rPr>
        <w:t>与舆论领袖磋商</w:t>
      </w:r>
      <w:r w:rsidR="003954D0" w:rsidRPr="000A3E32">
        <w:rPr>
          <w:rFonts w:ascii="Time New Roman" w:eastAsia="黑体" w:hAnsi="Time New Roman" w:hint="eastAsia"/>
          <w:lang w:val="zh-CN"/>
        </w:rPr>
        <w:t>以及</w:t>
      </w:r>
      <w:r w:rsidR="003954D0" w:rsidRPr="000A3E32">
        <w:rPr>
          <w:rFonts w:ascii="Time New Roman" w:eastAsia="黑体" w:hAnsi="Time New Roman"/>
          <w:lang w:val="zh-CN"/>
        </w:rPr>
        <w:t>提高公众对男子和妇女在家庭和社会中平等分担权利</w:t>
      </w:r>
      <w:r w:rsidR="003954D0" w:rsidRPr="000A3E32">
        <w:rPr>
          <w:rFonts w:ascii="Time New Roman" w:eastAsia="黑体" w:hAnsi="Time New Roman" w:hint="eastAsia"/>
          <w:lang w:val="zh-CN"/>
        </w:rPr>
        <w:t>与</w:t>
      </w:r>
      <w:r w:rsidR="003954D0" w:rsidRPr="000A3E32">
        <w:rPr>
          <w:rFonts w:ascii="Time New Roman" w:eastAsia="黑体" w:hAnsi="Time New Roman"/>
          <w:lang w:val="zh-CN"/>
        </w:rPr>
        <w:t>责任的认识，</w:t>
      </w:r>
      <w:r w:rsidR="003954D0" w:rsidRPr="000A3E32">
        <w:rPr>
          <w:rFonts w:ascii="Time New Roman" w:eastAsia="黑体" w:hAnsi="Time New Roman" w:hint="eastAsia"/>
          <w:lang w:val="zh-CN"/>
        </w:rPr>
        <w:t>以</w:t>
      </w:r>
      <w:r w:rsidR="003954D0" w:rsidRPr="000A3E32">
        <w:rPr>
          <w:rFonts w:ascii="Time New Roman" w:eastAsia="黑体" w:hAnsi="Time New Roman"/>
          <w:lang w:val="zh-CN"/>
        </w:rPr>
        <w:t>消除根深蒂固的性别角色</w:t>
      </w:r>
      <w:r w:rsidR="003954D0" w:rsidRPr="000A3E32">
        <w:rPr>
          <w:rFonts w:ascii="Time New Roman" w:eastAsia="黑体" w:hAnsi="Time New Roman" w:hint="eastAsia"/>
          <w:lang w:val="zh-CN"/>
        </w:rPr>
        <w:t>成见</w:t>
      </w:r>
      <w:r w:rsidR="003954D0" w:rsidRPr="000A3E32">
        <w:rPr>
          <w:rFonts w:ascii="Time New Roman" w:eastAsia="黑体" w:hAnsi="Time New Roman"/>
          <w:lang w:val="zh-CN"/>
        </w:rPr>
        <w:t>。</w:t>
      </w:r>
    </w:p>
    <w:p w14:paraId="057379E4" w14:textId="77777777" w:rsidR="003954D0" w:rsidRPr="000A3E32" w:rsidRDefault="003954D0" w:rsidP="00BC6518">
      <w:pPr>
        <w:pStyle w:val="H23GC"/>
      </w:pPr>
      <w:r w:rsidRPr="000A3E32">
        <w:rPr>
          <w:lang w:val="zh-CN"/>
        </w:rPr>
        <w:tab/>
      </w:r>
      <w:r w:rsidRPr="000A3E32">
        <w:rPr>
          <w:lang w:val="zh-CN"/>
        </w:rPr>
        <w:tab/>
      </w:r>
      <w:r w:rsidRPr="000A3E32">
        <w:rPr>
          <w:lang w:val="zh-CN"/>
        </w:rPr>
        <w:t>性别工资差距</w:t>
      </w:r>
    </w:p>
    <w:p w14:paraId="3A17C3A5" w14:textId="706C7492" w:rsidR="003954D0" w:rsidRPr="000A3E32" w:rsidRDefault="00B36AD1" w:rsidP="00423395">
      <w:pPr>
        <w:pStyle w:val="SingleTxtGC"/>
      </w:pPr>
      <w:r w:rsidRPr="000A3E32">
        <w:rPr>
          <w:lang w:val="zh-CN"/>
        </w:rPr>
        <w:t>32</w:t>
      </w:r>
      <w:r w:rsidR="003954D0" w:rsidRPr="000A3E32">
        <w:rPr>
          <w:lang w:val="zh-CN"/>
        </w:rPr>
        <w:t>.</w:t>
      </w:r>
      <w:r w:rsidR="003954D0" w:rsidRPr="000A3E32">
        <w:rPr>
          <w:lang w:val="zh-CN"/>
        </w:rPr>
        <w:tab/>
      </w:r>
      <w:r w:rsidR="003954D0" w:rsidRPr="000A3E32">
        <w:rPr>
          <w:rFonts w:hint="eastAsia"/>
          <w:lang w:val="zh-CN"/>
        </w:rPr>
        <w:t>委员会</w:t>
      </w:r>
      <w:r w:rsidR="003954D0" w:rsidRPr="000A3E32">
        <w:rPr>
          <w:lang w:val="zh-CN"/>
        </w:rPr>
        <w:t>注意到缔约国</w:t>
      </w:r>
      <w:proofErr w:type="gramStart"/>
      <w:r w:rsidR="003954D0" w:rsidRPr="000A3E32">
        <w:rPr>
          <w:rFonts w:hint="eastAsia"/>
          <w:lang w:val="zh-CN"/>
        </w:rPr>
        <w:t>作</w:t>
      </w:r>
      <w:r w:rsidR="003954D0" w:rsidRPr="000A3E32">
        <w:rPr>
          <w:lang w:val="zh-CN"/>
        </w:rPr>
        <w:t>出</w:t>
      </w:r>
      <w:proofErr w:type="gramEnd"/>
      <w:r w:rsidR="003954D0" w:rsidRPr="000A3E32">
        <w:rPr>
          <w:lang w:val="zh-CN"/>
        </w:rPr>
        <w:t>的努力，包括《</w:t>
      </w:r>
      <w:r w:rsidRPr="000A3E32">
        <w:rPr>
          <w:lang w:val="zh-CN"/>
        </w:rPr>
        <w:t>2</w:t>
      </w:r>
      <w:r w:rsidR="003954D0" w:rsidRPr="000A3E32">
        <w:rPr>
          <w:lang w:val="zh-CN"/>
        </w:rPr>
        <w:t>0</w:t>
      </w:r>
      <w:r w:rsidRPr="000A3E32">
        <w:rPr>
          <w:lang w:val="zh-CN"/>
        </w:rPr>
        <w:t>15</w:t>
      </w:r>
      <w:r w:rsidR="003954D0" w:rsidRPr="000A3E32">
        <w:rPr>
          <w:lang w:val="zh-CN"/>
        </w:rPr>
        <w:t>-</w:t>
      </w:r>
      <w:r w:rsidRPr="000A3E32">
        <w:rPr>
          <w:lang w:val="zh-CN"/>
        </w:rPr>
        <w:t>2</w:t>
      </w:r>
      <w:r w:rsidR="003954D0" w:rsidRPr="000A3E32">
        <w:rPr>
          <w:lang w:val="zh-CN"/>
        </w:rPr>
        <w:t>0</w:t>
      </w:r>
      <w:r w:rsidRPr="000A3E32">
        <w:rPr>
          <w:lang w:val="zh-CN"/>
        </w:rPr>
        <w:t>21</w:t>
      </w:r>
      <w:r w:rsidR="003954D0" w:rsidRPr="000A3E32">
        <w:rPr>
          <w:lang w:val="zh-CN"/>
        </w:rPr>
        <w:t>年国家男女机会平等方案》以及正在对统计局进行的改革，但委员会感到遗憾的是，性别工资差距仍然显著，在</w:t>
      </w:r>
      <w:r w:rsidRPr="000A3E32">
        <w:rPr>
          <w:lang w:val="zh-CN"/>
        </w:rPr>
        <w:t>2</w:t>
      </w:r>
      <w:r w:rsidR="003954D0" w:rsidRPr="000A3E32">
        <w:rPr>
          <w:lang w:val="zh-CN"/>
        </w:rPr>
        <w:t>0</w:t>
      </w:r>
      <w:r w:rsidRPr="000A3E32">
        <w:rPr>
          <w:lang w:val="zh-CN"/>
        </w:rPr>
        <w:t>21</w:t>
      </w:r>
      <w:r w:rsidR="003954D0" w:rsidRPr="000A3E32">
        <w:rPr>
          <w:lang w:val="zh-CN"/>
        </w:rPr>
        <w:t>年达到</w:t>
      </w:r>
      <w:r w:rsidRPr="000A3E32">
        <w:rPr>
          <w:lang w:val="zh-CN"/>
        </w:rPr>
        <w:t>12</w:t>
      </w:r>
      <w:r w:rsidR="003954D0" w:rsidRPr="000A3E32">
        <w:rPr>
          <w:lang w:val="zh-CN"/>
        </w:rPr>
        <w:t>%</w:t>
      </w:r>
      <w:r w:rsidR="003954D0" w:rsidRPr="000A3E32">
        <w:rPr>
          <w:lang w:val="zh-CN"/>
        </w:rPr>
        <w:t>，</w:t>
      </w:r>
      <w:r w:rsidR="003954D0" w:rsidRPr="000A3E32">
        <w:rPr>
          <w:rFonts w:hint="eastAsia"/>
          <w:lang w:val="zh-CN"/>
        </w:rPr>
        <w:t>而</w:t>
      </w:r>
      <w:r w:rsidR="003954D0" w:rsidRPr="000A3E32">
        <w:rPr>
          <w:lang w:val="zh-CN"/>
        </w:rPr>
        <w:t>且有报告称，在保险、金融、卫生保健和社会工作等部门中差距最大。委员会感到遗憾的是，缔约国尚未对为</w:t>
      </w:r>
      <w:r w:rsidR="003954D0" w:rsidRPr="000A3E32">
        <w:rPr>
          <w:rFonts w:hint="eastAsia"/>
          <w:lang w:val="zh-CN"/>
        </w:rPr>
        <w:t>缩小</w:t>
      </w:r>
      <w:r w:rsidR="003954D0" w:rsidRPr="000A3E32">
        <w:rPr>
          <w:lang w:val="zh-CN"/>
        </w:rPr>
        <w:t>性别工资差距所采取的措施进行全面的影响评估</w:t>
      </w:r>
      <w:r w:rsidRPr="000A3E32">
        <w:rPr>
          <w:lang w:val="zh-CN"/>
        </w:rPr>
        <w:t>(</w:t>
      </w:r>
      <w:r w:rsidR="003954D0" w:rsidRPr="000A3E32">
        <w:rPr>
          <w:lang w:val="zh-CN"/>
        </w:rPr>
        <w:t>第三条</w:t>
      </w:r>
      <w:r w:rsidRPr="000A3E32">
        <w:rPr>
          <w:lang w:val="zh-CN"/>
        </w:rPr>
        <w:t>)</w:t>
      </w:r>
      <w:r w:rsidR="003954D0" w:rsidRPr="000A3E32">
        <w:rPr>
          <w:lang w:val="zh-CN"/>
        </w:rPr>
        <w:t>。</w:t>
      </w:r>
    </w:p>
    <w:p w14:paraId="3CB9640A" w14:textId="43689B35"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33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委员会重申其以往结论性意见中提出的建议，</w:t>
      </w:r>
      <w:r w:rsidR="000A3E32" w:rsidRPr="000A3E32">
        <w:rPr>
          <w:rStyle w:val="a8"/>
          <w:rFonts w:ascii="Time New Roman" w:eastAsia="黑体" w:hAnsi="Time New Roman"/>
          <w:color w:val="000000" w:themeColor="text1"/>
          <w:lang w:val="zh-CN"/>
        </w:rPr>
        <w:footnoteReference w:id="12"/>
      </w:r>
      <w:r w:rsidR="00BC6518" w:rsidRPr="000A3E32">
        <w:rPr>
          <w:rFonts w:ascii="Time New Roman" w:eastAsia="黑体" w:hAnsi="Time New Roman" w:hint="eastAsia"/>
          <w:lang w:val="zh-CN"/>
        </w:rPr>
        <w:t xml:space="preserve"> </w:t>
      </w:r>
      <w:r w:rsidR="003954D0" w:rsidRPr="000A3E32">
        <w:rPr>
          <w:rFonts w:ascii="Time New Roman" w:eastAsia="黑体" w:hAnsi="Time New Roman"/>
          <w:lang w:val="zh-CN"/>
        </w:rPr>
        <w:t>建议缔约国：</w:t>
      </w:r>
    </w:p>
    <w:p w14:paraId="2F3F97F8" w14:textId="4B2C4E47"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加倍努力缩小性别工资差异，为此应处理劳动力市场上基于性别的纵向和横向隔离问题，审查其社会和税收政策，并解决阻碍妇女继续其职业生涯或从事全职工作的因素；</w:t>
      </w:r>
    </w:p>
    <w:p w14:paraId="35B5D1BF" w14:textId="7DC3D01B"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采取进一步措施，促进妇女在公共和私营部门担任高级职位，包括通过</w:t>
      </w:r>
      <w:r w:rsidR="003954D0" w:rsidRPr="000A3E32">
        <w:rPr>
          <w:rFonts w:ascii="Time New Roman" w:eastAsia="黑体" w:hAnsi="Time New Roman" w:hint="eastAsia"/>
          <w:lang w:val="zh-CN"/>
        </w:rPr>
        <w:t>和</w:t>
      </w:r>
      <w:r w:rsidR="003954D0" w:rsidRPr="000A3E32">
        <w:rPr>
          <w:rFonts w:ascii="Time New Roman" w:eastAsia="黑体" w:hAnsi="Time New Roman"/>
          <w:lang w:val="zh-CN"/>
        </w:rPr>
        <w:t>实施</w:t>
      </w:r>
      <w:r w:rsidR="003954D0" w:rsidRPr="000A3E32">
        <w:rPr>
          <w:rFonts w:ascii="Time New Roman" w:eastAsia="黑体" w:hAnsi="Time New Roman" w:hint="eastAsia"/>
          <w:lang w:val="zh-CN"/>
        </w:rPr>
        <w:t>临时</w:t>
      </w:r>
      <w:r w:rsidR="003954D0" w:rsidRPr="000A3E32">
        <w:rPr>
          <w:rFonts w:ascii="Time New Roman" w:eastAsia="黑体" w:hAnsi="Time New Roman"/>
          <w:lang w:val="zh-CN"/>
        </w:rPr>
        <w:t>特别措施，解决妇女职业发展的</w:t>
      </w:r>
      <w:r w:rsidR="003954D0" w:rsidRPr="000A3E32">
        <w:rPr>
          <w:rFonts w:ascii="Time New Roman" w:eastAsia="黑体" w:hAnsi="Time New Roman" w:hint="eastAsia"/>
          <w:lang w:val="zh-CN"/>
        </w:rPr>
        <w:t>障</w:t>
      </w:r>
      <w:r w:rsidR="003954D0" w:rsidRPr="000A3E32">
        <w:rPr>
          <w:rFonts w:ascii="Time New Roman" w:eastAsia="黑体" w:hAnsi="Time New Roman"/>
          <w:lang w:val="zh-CN"/>
        </w:rPr>
        <w:t>碍，包括为她们提供充足机会使其能够兼顾工作和家庭义务；</w:t>
      </w:r>
    </w:p>
    <w:p w14:paraId="1B3C5F43" w14:textId="5C13A59A" w:rsidR="003954D0" w:rsidRPr="000A3E32" w:rsidRDefault="00BC651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定期审查公共和私营部门机构内男女</w:t>
      </w:r>
      <w:r w:rsidR="003954D0" w:rsidRPr="000A3E32">
        <w:rPr>
          <w:rFonts w:ascii="Time New Roman" w:eastAsia="黑体" w:hAnsi="Time New Roman" w:hint="eastAsia"/>
          <w:lang w:val="zh-CN"/>
        </w:rPr>
        <w:t>薪酬</w:t>
      </w:r>
      <w:r w:rsidR="003954D0" w:rsidRPr="000A3E32">
        <w:rPr>
          <w:rFonts w:ascii="Time New Roman" w:eastAsia="黑体" w:hAnsi="Time New Roman"/>
          <w:lang w:val="zh-CN"/>
        </w:rPr>
        <w:t>差距水平，包括高级行政和政治岗位，定期审查各项法律和政策的影响，并与工人和雇主协商，以期根据实践更新标准。</w:t>
      </w:r>
    </w:p>
    <w:p w14:paraId="761F3CC4" w14:textId="77777777" w:rsidR="003954D0" w:rsidRPr="000A3E32" w:rsidRDefault="003954D0" w:rsidP="00BC6518">
      <w:pPr>
        <w:pStyle w:val="H23GC"/>
      </w:pPr>
      <w:r w:rsidRPr="000A3E32">
        <w:rPr>
          <w:lang w:val="zh-CN"/>
        </w:rPr>
        <w:tab/>
      </w:r>
      <w:r w:rsidRPr="000A3E32">
        <w:rPr>
          <w:lang w:val="zh-CN"/>
        </w:rPr>
        <w:tab/>
      </w:r>
      <w:r w:rsidRPr="000A3E32">
        <w:rPr>
          <w:lang w:val="zh-CN"/>
        </w:rPr>
        <w:t>工作权</w:t>
      </w:r>
    </w:p>
    <w:p w14:paraId="276B2A95" w14:textId="2DEA1DAC" w:rsidR="003954D0" w:rsidRPr="000A3E32" w:rsidRDefault="00B36AD1" w:rsidP="00423395">
      <w:pPr>
        <w:pStyle w:val="SingleTxtGC"/>
      </w:pPr>
      <w:r w:rsidRPr="000A3E32">
        <w:rPr>
          <w:lang w:val="zh-CN"/>
        </w:rPr>
        <w:t>34</w:t>
      </w:r>
      <w:r w:rsidR="003954D0" w:rsidRPr="000A3E32">
        <w:rPr>
          <w:lang w:val="zh-CN"/>
        </w:rPr>
        <w:t>.</w:t>
      </w:r>
      <w:r w:rsidR="003954D0" w:rsidRPr="000A3E32">
        <w:rPr>
          <w:lang w:val="zh-CN"/>
        </w:rPr>
        <w:tab/>
      </w:r>
      <w:r w:rsidR="003954D0" w:rsidRPr="000A3E32">
        <w:rPr>
          <w:lang w:val="zh-CN"/>
        </w:rPr>
        <w:t>委员会欢迎近年</w:t>
      </w:r>
      <w:r w:rsidR="003954D0" w:rsidRPr="000A3E32">
        <w:rPr>
          <w:rFonts w:hint="eastAsia"/>
          <w:lang w:val="zh-CN"/>
        </w:rPr>
        <w:t>来记录的</w:t>
      </w:r>
      <w:r w:rsidR="003954D0" w:rsidRPr="000A3E32">
        <w:rPr>
          <w:lang w:val="zh-CN"/>
        </w:rPr>
        <w:t>失业率稳步下降，</w:t>
      </w:r>
      <w:r w:rsidR="003954D0" w:rsidRPr="000A3E32">
        <w:rPr>
          <w:rFonts w:hint="eastAsia"/>
          <w:lang w:val="zh-CN"/>
        </w:rPr>
        <w:t>并通过了</w:t>
      </w:r>
      <w:r w:rsidR="003954D0" w:rsidRPr="000A3E32">
        <w:rPr>
          <w:lang w:val="zh-CN"/>
        </w:rPr>
        <w:t>新《劳动法》，但感到关切的是，有报告称，一些群体，尤其是罗</w:t>
      </w:r>
      <w:proofErr w:type="gramStart"/>
      <w:r w:rsidR="003954D0" w:rsidRPr="000A3E32">
        <w:rPr>
          <w:lang w:val="zh-CN"/>
        </w:rPr>
        <w:t>姆</w:t>
      </w:r>
      <w:proofErr w:type="gramEnd"/>
      <w:r w:rsidR="003954D0" w:rsidRPr="000A3E32">
        <w:rPr>
          <w:lang w:val="zh-CN"/>
        </w:rPr>
        <w:t>人、残疾人、有子女的妇女、青年、</w:t>
      </w:r>
      <w:r w:rsidRPr="000A3E32">
        <w:rPr>
          <w:lang w:val="zh-CN"/>
        </w:rPr>
        <w:t>5</w:t>
      </w:r>
      <w:r w:rsidR="003954D0" w:rsidRPr="000A3E32">
        <w:rPr>
          <w:lang w:val="zh-CN"/>
        </w:rPr>
        <w:t>0</w:t>
      </w:r>
      <w:r w:rsidR="003954D0" w:rsidRPr="000A3E32">
        <w:rPr>
          <w:lang w:val="zh-CN"/>
        </w:rPr>
        <w:t>岁及以上者和移民，</w:t>
      </w:r>
      <w:r w:rsidR="003954D0" w:rsidRPr="000A3E32">
        <w:rPr>
          <w:rFonts w:hint="eastAsia"/>
          <w:lang w:val="zh-CN"/>
        </w:rPr>
        <w:t>在</w:t>
      </w:r>
      <w:r w:rsidR="003954D0" w:rsidRPr="000A3E32">
        <w:rPr>
          <w:lang w:val="zh-CN"/>
        </w:rPr>
        <w:t>获取工作</w:t>
      </w:r>
      <w:r w:rsidR="003954D0" w:rsidRPr="000A3E32">
        <w:rPr>
          <w:rFonts w:hint="eastAsia"/>
          <w:lang w:val="zh-CN"/>
        </w:rPr>
        <w:t>方面</w:t>
      </w:r>
      <w:r w:rsidR="003954D0" w:rsidRPr="000A3E32">
        <w:rPr>
          <w:lang w:val="zh-CN"/>
        </w:rPr>
        <w:t>仍面临困难，且受</w:t>
      </w:r>
      <w:r w:rsidRPr="000A3E32">
        <w:rPr>
          <w:lang w:val="zh-CN"/>
        </w:rPr>
        <w:t>COVID</w:t>
      </w:r>
      <w:r w:rsidR="003954D0" w:rsidRPr="000A3E32">
        <w:rPr>
          <w:lang w:val="zh-CN"/>
        </w:rPr>
        <w:t>-</w:t>
      </w:r>
      <w:r w:rsidRPr="000A3E32">
        <w:rPr>
          <w:lang w:val="zh-CN"/>
        </w:rPr>
        <w:t>19</w:t>
      </w:r>
      <w:r w:rsidR="003954D0" w:rsidRPr="000A3E32">
        <w:rPr>
          <w:rFonts w:hint="eastAsia"/>
          <w:lang w:val="zh-CN"/>
        </w:rPr>
        <w:t>疫情</w:t>
      </w:r>
      <w:r w:rsidR="003954D0" w:rsidRPr="000A3E32">
        <w:rPr>
          <w:lang w:val="zh-CN"/>
        </w:rPr>
        <w:t>的影响尤为严重。委员会感到遗憾的是，缺乏统计数据说明为克服遇到的主要挑战所采取措施的影响</w:t>
      </w:r>
      <w:r w:rsidRPr="000A3E32">
        <w:rPr>
          <w:lang w:val="zh-CN"/>
        </w:rPr>
        <w:t>(</w:t>
      </w:r>
      <w:r w:rsidR="003954D0" w:rsidRPr="000A3E32">
        <w:rPr>
          <w:lang w:val="zh-CN"/>
        </w:rPr>
        <w:t>第六条</w:t>
      </w:r>
      <w:r w:rsidRPr="000A3E32">
        <w:rPr>
          <w:lang w:val="zh-CN"/>
        </w:rPr>
        <w:t>)</w:t>
      </w:r>
      <w:r w:rsidR="003954D0" w:rsidRPr="000A3E32">
        <w:rPr>
          <w:lang w:val="zh-CN"/>
        </w:rPr>
        <w:t>。</w:t>
      </w:r>
    </w:p>
    <w:p w14:paraId="554D67E0" w14:textId="054D8943"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35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委员会重申其以往结论性意见中提出的建议，</w:t>
      </w:r>
      <w:r w:rsidR="000A3E32" w:rsidRPr="000A3E32">
        <w:rPr>
          <w:rStyle w:val="a8"/>
          <w:rFonts w:ascii="Time New Roman" w:eastAsia="黑体" w:hAnsi="Time New Roman"/>
          <w:color w:val="000000" w:themeColor="text1"/>
          <w:lang w:val="zh-CN"/>
        </w:rPr>
        <w:footnoteReference w:id="13"/>
      </w:r>
      <w:r w:rsidR="00995B8C" w:rsidRPr="000A3E32">
        <w:rPr>
          <w:rFonts w:ascii="Time New Roman" w:eastAsia="黑体" w:hAnsi="Time New Roman" w:hint="eastAsia"/>
          <w:lang w:val="zh-CN"/>
        </w:rPr>
        <w:t xml:space="preserve"> </w:t>
      </w:r>
      <w:r w:rsidR="003954D0" w:rsidRPr="000A3E32">
        <w:rPr>
          <w:rFonts w:ascii="Time New Roman" w:eastAsia="黑体" w:hAnsi="Time New Roman"/>
          <w:lang w:val="zh-CN"/>
        </w:rPr>
        <w:t>建议缔约国：</w:t>
      </w:r>
    </w:p>
    <w:p w14:paraId="1596DCBC" w14:textId="78C4E048"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提高残疾人就业水平，包括为此制定激励措施和特别措施，并将残疾工人纳入主流劳动力市场；</w:t>
      </w:r>
    </w:p>
    <w:p w14:paraId="579EE266" w14:textId="33DD141B"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w:t>
      </w:r>
      <w:r w:rsidR="003954D0" w:rsidRPr="000A3E32">
        <w:rPr>
          <w:rFonts w:ascii="Time New Roman" w:eastAsia="黑体" w:hAnsi="Time New Roman" w:hint="eastAsia"/>
          <w:lang w:val="zh-CN"/>
        </w:rPr>
        <w:t>强</w:t>
      </w:r>
      <w:r w:rsidR="003954D0" w:rsidRPr="000A3E32">
        <w:rPr>
          <w:rFonts w:ascii="Time New Roman" w:eastAsia="黑体" w:hAnsi="Time New Roman"/>
          <w:lang w:val="zh-CN"/>
        </w:rPr>
        <w:t>努力，支持罗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人、残疾人、有子女的妇女、青年、</w:t>
      </w:r>
      <w:r w:rsidR="00B36AD1" w:rsidRPr="000A3E32">
        <w:rPr>
          <w:rFonts w:ascii="Time New Roman" w:eastAsia="黑体" w:hAnsi="Time New Roman"/>
          <w:lang w:val="zh-CN"/>
        </w:rPr>
        <w:t>5</w:t>
      </w:r>
      <w:r w:rsidR="003954D0" w:rsidRPr="000A3E32">
        <w:rPr>
          <w:rFonts w:ascii="Time New Roman" w:eastAsia="黑体" w:hAnsi="Time New Roman"/>
          <w:lang w:val="zh-CN"/>
        </w:rPr>
        <w:t>0</w:t>
      </w:r>
      <w:r w:rsidR="003954D0" w:rsidRPr="000A3E32">
        <w:rPr>
          <w:rFonts w:ascii="Time New Roman" w:eastAsia="黑体" w:hAnsi="Time New Roman"/>
          <w:lang w:val="zh-CN"/>
        </w:rPr>
        <w:t>岁及以上者和移民获得就业机会，包括为此实施有针对性的积极措施，便利他们获得技术和职业培训机会，并收集关于其状况的数据；</w:t>
      </w:r>
    </w:p>
    <w:p w14:paraId="0560558D" w14:textId="435923A7"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加强国家职业技术教育与培训制度，确保资格和技能符合劳动力市场的需要；</w:t>
      </w:r>
    </w:p>
    <w:p w14:paraId="5BBEA450" w14:textId="4DB9A152" w:rsidR="003954D0" w:rsidRPr="000A3E32" w:rsidRDefault="00BC651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继续采取积极措施，帮助受失业影响最大的群体，特别是青年、有子女的妇女和残疾人；</w:t>
      </w:r>
    </w:p>
    <w:p w14:paraId="3BB283B4" w14:textId="656EB6F4" w:rsidR="003954D0" w:rsidRPr="000A3E32" w:rsidRDefault="00BC651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e</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注意委员会关于工作权利的第</w:t>
      </w:r>
      <w:r w:rsidR="00B36AD1" w:rsidRPr="000A3E32">
        <w:rPr>
          <w:rFonts w:ascii="Time New Roman" w:eastAsia="黑体" w:hAnsi="Time New Roman"/>
          <w:lang w:val="zh-CN"/>
        </w:rPr>
        <w:t>18</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2</w:t>
      </w:r>
      <w:r w:rsidR="003954D0" w:rsidRPr="000A3E32">
        <w:rPr>
          <w:rFonts w:ascii="Time New Roman" w:eastAsia="黑体" w:hAnsi="Time New Roman"/>
          <w:lang w:val="zh-CN"/>
        </w:rPr>
        <w:t>00</w:t>
      </w:r>
      <w:r w:rsidR="00B36AD1" w:rsidRPr="000A3E32">
        <w:rPr>
          <w:rFonts w:ascii="Time New Roman" w:eastAsia="黑体" w:hAnsi="Time New Roman"/>
          <w:lang w:val="zh-CN"/>
        </w:rPr>
        <w:t>5</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w:t>
      </w:r>
    </w:p>
    <w:p w14:paraId="4A7366C8" w14:textId="77777777" w:rsidR="003954D0" w:rsidRPr="000A3E32" w:rsidRDefault="003954D0" w:rsidP="00BC6518">
      <w:pPr>
        <w:pStyle w:val="H23GC"/>
      </w:pPr>
      <w:r w:rsidRPr="000A3E32">
        <w:rPr>
          <w:lang w:val="zh-CN"/>
        </w:rPr>
        <w:tab/>
      </w:r>
      <w:r w:rsidRPr="000A3E32">
        <w:rPr>
          <w:lang w:val="zh-CN"/>
        </w:rPr>
        <w:tab/>
      </w:r>
      <w:r w:rsidRPr="000A3E32">
        <w:rPr>
          <w:lang w:val="zh-CN"/>
        </w:rPr>
        <w:t>工作条件</w:t>
      </w:r>
    </w:p>
    <w:p w14:paraId="483AF10E" w14:textId="66E924E3" w:rsidR="003954D0" w:rsidRPr="000A3E32" w:rsidRDefault="00B36AD1" w:rsidP="00423395">
      <w:pPr>
        <w:pStyle w:val="SingleTxtGC"/>
      </w:pPr>
      <w:r w:rsidRPr="000A3E32">
        <w:rPr>
          <w:lang w:val="zh-CN"/>
        </w:rPr>
        <w:t>36</w:t>
      </w:r>
      <w:r w:rsidR="003954D0" w:rsidRPr="000A3E32">
        <w:rPr>
          <w:lang w:val="zh-CN"/>
        </w:rPr>
        <w:t>.</w:t>
      </w:r>
      <w:r w:rsidR="003954D0" w:rsidRPr="000A3E32">
        <w:rPr>
          <w:lang w:val="zh-CN"/>
        </w:rPr>
        <w:tab/>
      </w:r>
      <w:r w:rsidR="003954D0" w:rsidRPr="000A3E32">
        <w:rPr>
          <w:lang w:val="zh-CN"/>
        </w:rPr>
        <w:t>委员会注意到所采取的措施，包括《</w:t>
      </w:r>
      <w:r w:rsidRPr="000A3E32">
        <w:rPr>
          <w:lang w:val="zh-CN"/>
        </w:rPr>
        <w:t>2</w:t>
      </w:r>
      <w:r w:rsidR="003954D0" w:rsidRPr="000A3E32">
        <w:rPr>
          <w:lang w:val="zh-CN"/>
        </w:rPr>
        <w:t>0</w:t>
      </w:r>
      <w:r w:rsidRPr="000A3E32">
        <w:rPr>
          <w:lang w:val="zh-CN"/>
        </w:rPr>
        <w:t>17</w:t>
      </w:r>
      <w:r w:rsidR="003954D0" w:rsidRPr="000A3E32">
        <w:rPr>
          <w:lang w:val="zh-CN"/>
        </w:rPr>
        <w:t>-</w:t>
      </w:r>
      <w:r w:rsidRPr="000A3E32">
        <w:rPr>
          <w:lang w:val="zh-CN"/>
        </w:rPr>
        <w:t>2</w:t>
      </w:r>
      <w:r w:rsidR="003954D0" w:rsidRPr="000A3E32">
        <w:rPr>
          <w:lang w:val="zh-CN"/>
        </w:rPr>
        <w:t>0</w:t>
      </w:r>
      <w:r w:rsidRPr="000A3E32">
        <w:rPr>
          <w:lang w:val="zh-CN"/>
        </w:rPr>
        <w:t>21</w:t>
      </w:r>
      <w:r w:rsidR="003954D0" w:rsidRPr="000A3E32">
        <w:rPr>
          <w:lang w:val="zh-CN"/>
        </w:rPr>
        <w:t>年国家工作安全</w:t>
      </w:r>
      <w:r w:rsidR="003954D0" w:rsidRPr="000A3E32">
        <w:rPr>
          <w:rFonts w:hint="eastAsia"/>
          <w:lang w:val="zh-CN"/>
        </w:rPr>
        <w:t>与</w:t>
      </w:r>
      <w:r w:rsidR="003954D0" w:rsidRPr="000A3E32">
        <w:rPr>
          <w:lang w:val="zh-CN"/>
        </w:rPr>
        <w:t>健康行动计划》，但委员会感到遗憾的是，仍然缺少关于职业安全和健康状况的综合数据，包括开展劳动视察的次数、工人提出的投诉以及对未能提供</w:t>
      </w:r>
      <w:r w:rsidR="003954D0" w:rsidRPr="000A3E32">
        <w:rPr>
          <w:rFonts w:hint="eastAsia"/>
          <w:lang w:val="zh-CN"/>
        </w:rPr>
        <w:t>必要条件以</w:t>
      </w:r>
      <w:r w:rsidR="003954D0" w:rsidRPr="000A3E32">
        <w:rPr>
          <w:lang w:val="zh-CN"/>
        </w:rPr>
        <w:t>确保安全和健康的雇主实施的制裁。委员会感到遗憾的是，缺少资料说明为解决工作场所普遍存在的暴力和骚扰</w:t>
      </w:r>
      <w:r w:rsidR="003954D0" w:rsidRPr="000A3E32">
        <w:rPr>
          <w:rFonts w:hint="eastAsia"/>
          <w:lang w:val="zh-CN"/>
        </w:rPr>
        <w:t>(</w:t>
      </w:r>
      <w:r w:rsidR="003954D0" w:rsidRPr="000A3E32">
        <w:rPr>
          <w:lang w:val="zh-CN"/>
        </w:rPr>
        <w:t>包括性骚扰</w:t>
      </w:r>
      <w:r w:rsidR="003954D0" w:rsidRPr="000A3E32">
        <w:rPr>
          <w:rFonts w:hint="eastAsia"/>
          <w:lang w:val="zh-CN"/>
        </w:rPr>
        <w:t>)</w:t>
      </w:r>
      <w:r w:rsidR="003954D0" w:rsidRPr="000A3E32">
        <w:rPr>
          <w:lang w:val="zh-CN"/>
        </w:rPr>
        <w:t>而采取的立法措施的影响</w:t>
      </w:r>
      <w:r w:rsidRPr="000A3E32">
        <w:rPr>
          <w:lang w:val="zh-CN"/>
        </w:rPr>
        <w:t>(</w:t>
      </w:r>
      <w:r w:rsidR="003954D0" w:rsidRPr="000A3E32">
        <w:rPr>
          <w:lang w:val="zh-CN"/>
        </w:rPr>
        <w:t>第七条</w:t>
      </w:r>
      <w:r w:rsidRPr="000A3E32">
        <w:rPr>
          <w:lang w:val="zh-CN"/>
        </w:rPr>
        <w:t>)</w:t>
      </w:r>
      <w:r w:rsidR="003954D0" w:rsidRPr="000A3E32">
        <w:rPr>
          <w:lang w:val="zh-CN"/>
        </w:rPr>
        <w:t>。</w:t>
      </w:r>
    </w:p>
    <w:p w14:paraId="183E7D3B" w14:textId="3D82B4A8"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37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3056FD6D" w14:textId="61A7E25B"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改进与</w:t>
      </w:r>
      <w:r w:rsidR="003954D0" w:rsidRPr="000A3E32">
        <w:rPr>
          <w:rFonts w:ascii="Time New Roman" w:eastAsia="黑体" w:hAnsi="Time New Roman"/>
          <w:lang w:val="zh-CN"/>
        </w:rPr>
        <w:t>职业安全和健康有关</w:t>
      </w:r>
      <w:r w:rsidR="003954D0" w:rsidRPr="000A3E32">
        <w:rPr>
          <w:rFonts w:ascii="Time New Roman" w:eastAsia="黑体" w:hAnsi="Time New Roman" w:hint="eastAsia"/>
          <w:lang w:val="zh-CN"/>
        </w:rPr>
        <w:t>的</w:t>
      </w:r>
      <w:r w:rsidR="003954D0" w:rsidRPr="000A3E32">
        <w:rPr>
          <w:rFonts w:ascii="Time New Roman" w:eastAsia="黑体" w:hAnsi="Time New Roman"/>
          <w:lang w:val="zh-CN"/>
        </w:rPr>
        <w:t>数据</w:t>
      </w:r>
      <w:r w:rsidR="003954D0" w:rsidRPr="000A3E32">
        <w:rPr>
          <w:rFonts w:ascii="Time New Roman" w:eastAsia="黑体" w:hAnsi="Time New Roman" w:hint="eastAsia"/>
          <w:lang w:val="zh-CN"/>
        </w:rPr>
        <w:t>收集工作</w:t>
      </w:r>
      <w:r w:rsidR="003954D0" w:rsidRPr="000A3E32">
        <w:rPr>
          <w:rFonts w:ascii="Time New Roman" w:eastAsia="黑体" w:hAnsi="Time New Roman"/>
          <w:lang w:val="zh-CN"/>
        </w:rPr>
        <w:t>；</w:t>
      </w:r>
    </w:p>
    <w:p w14:paraId="144512E5" w14:textId="00A3AFC7"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预防和减轻发生工伤事故</w:t>
      </w:r>
      <w:r w:rsidR="003954D0" w:rsidRPr="000A3E32">
        <w:rPr>
          <w:rFonts w:ascii="Time New Roman" w:eastAsia="黑体" w:hAnsi="Time New Roman" w:hint="eastAsia"/>
          <w:lang w:val="zh-CN"/>
        </w:rPr>
        <w:t>和</w:t>
      </w:r>
      <w:r w:rsidR="003954D0" w:rsidRPr="000A3E32">
        <w:rPr>
          <w:rFonts w:ascii="Time New Roman" w:eastAsia="黑体" w:hAnsi="Time New Roman"/>
          <w:lang w:val="zh-CN"/>
        </w:rPr>
        <w:t>疾病的风险；</w:t>
      </w:r>
    </w:p>
    <w:p w14:paraId="38F29BEE" w14:textId="15CCECEA"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加强劳动监察局监测工作条件的能力</w:t>
      </w:r>
      <w:r w:rsidR="003954D0" w:rsidRPr="000A3E32">
        <w:rPr>
          <w:rFonts w:ascii="Time New Roman" w:eastAsia="黑体" w:hAnsi="Time New Roman" w:hint="eastAsia"/>
          <w:lang w:val="zh-CN"/>
        </w:rPr>
        <w:t>，包括增加其财政和人力资源</w:t>
      </w:r>
      <w:r w:rsidR="003954D0" w:rsidRPr="000A3E32">
        <w:rPr>
          <w:rFonts w:ascii="Time New Roman" w:eastAsia="黑体" w:hAnsi="Time New Roman"/>
          <w:lang w:val="zh-CN"/>
        </w:rPr>
        <w:t>；</w:t>
      </w:r>
    </w:p>
    <w:p w14:paraId="4E54D0E7" w14:textId="3399292A" w:rsidR="003954D0" w:rsidRPr="000A3E32" w:rsidRDefault="00347DA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设</w:t>
      </w:r>
      <w:r w:rsidR="003954D0" w:rsidRPr="000A3E32">
        <w:rPr>
          <w:rFonts w:ascii="Time New Roman" w:eastAsia="黑体" w:hAnsi="Time New Roman"/>
          <w:lang w:val="zh-CN"/>
        </w:rPr>
        <w:t>立职业健康</w:t>
      </w:r>
      <w:r w:rsidR="003954D0" w:rsidRPr="000A3E32">
        <w:rPr>
          <w:rFonts w:ascii="Time New Roman" w:eastAsia="黑体" w:hAnsi="Time New Roman" w:hint="eastAsia"/>
          <w:lang w:val="zh-CN"/>
        </w:rPr>
        <w:t>和</w:t>
      </w:r>
      <w:r w:rsidR="003954D0" w:rsidRPr="000A3E32">
        <w:rPr>
          <w:rFonts w:ascii="Time New Roman" w:eastAsia="黑体" w:hAnsi="Time New Roman"/>
          <w:lang w:val="zh-CN"/>
        </w:rPr>
        <w:t>安全保险</w:t>
      </w:r>
      <w:r w:rsidR="003954D0" w:rsidRPr="000A3E32">
        <w:rPr>
          <w:rFonts w:ascii="Time New Roman" w:eastAsia="黑体" w:hAnsi="Time New Roman" w:hint="eastAsia"/>
          <w:lang w:val="zh-CN"/>
        </w:rPr>
        <w:t>计划</w:t>
      </w:r>
      <w:r w:rsidR="003954D0" w:rsidRPr="000A3E32">
        <w:rPr>
          <w:rFonts w:ascii="Time New Roman" w:eastAsia="黑体" w:hAnsi="Time New Roman"/>
          <w:lang w:val="zh-CN"/>
        </w:rPr>
        <w:t>。</w:t>
      </w:r>
    </w:p>
    <w:p w14:paraId="26DF06C9" w14:textId="77777777" w:rsidR="003954D0" w:rsidRPr="000A3E32" w:rsidRDefault="003954D0" w:rsidP="00347DA8">
      <w:pPr>
        <w:pStyle w:val="H23GC"/>
      </w:pPr>
      <w:r w:rsidRPr="000A3E32">
        <w:rPr>
          <w:lang w:val="zh-CN"/>
        </w:rPr>
        <w:tab/>
      </w:r>
      <w:r w:rsidRPr="000A3E32">
        <w:rPr>
          <w:lang w:val="zh-CN"/>
        </w:rPr>
        <w:tab/>
      </w:r>
      <w:r w:rsidRPr="000A3E32">
        <w:rPr>
          <w:lang w:val="zh-CN"/>
        </w:rPr>
        <w:t>工作场所性骚扰</w:t>
      </w:r>
    </w:p>
    <w:p w14:paraId="551410D4" w14:textId="123EA9BB" w:rsidR="003954D0" w:rsidRPr="000A3E32" w:rsidRDefault="00B36AD1" w:rsidP="00423395">
      <w:pPr>
        <w:pStyle w:val="SingleTxtGC"/>
      </w:pPr>
      <w:r w:rsidRPr="000A3E32">
        <w:rPr>
          <w:lang w:val="zh-CN"/>
        </w:rPr>
        <w:t>38</w:t>
      </w:r>
      <w:r w:rsidR="003954D0" w:rsidRPr="000A3E32">
        <w:rPr>
          <w:lang w:val="zh-CN"/>
        </w:rPr>
        <w:t>.</w:t>
      </w:r>
      <w:r w:rsidR="003954D0" w:rsidRPr="000A3E32">
        <w:rPr>
          <w:lang w:val="zh-CN"/>
        </w:rPr>
        <w:tab/>
      </w:r>
      <w:r w:rsidR="003954D0" w:rsidRPr="000A3E32">
        <w:rPr>
          <w:lang w:val="zh-CN"/>
        </w:rPr>
        <w:t>委员会</w:t>
      </w:r>
      <w:r w:rsidR="003954D0" w:rsidRPr="000A3E32">
        <w:rPr>
          <w:rFonts w:hint="eastAsia"/>
          <w:lang w:val="zh-CN"/>
        </w:rPr>
        <w:t>欢迎将</w:t>
      </w:r>
      <w:r w:rsidR="003954D0" w:rsidRPr="000A3E32">
        <w:rPr>
          <w:lang w:val="zh-CN"/>
        </w:rPr>
        <w:t>关于性骚扰和</w:t>
      </w:r>
      <w:r w:rsidR="003954D0" w:rsidRPr="000A3E32">
        <w:rPr>
          <w:rFonts w:hint="eastAsia"/>
          <w:lang w:val="zh-CN"/>
        </w:rPr>
        <w:t>精神</w:t>
      </w:r>
      <w:r w:rsidR="003954D0" w:rsidRPr="000A3E32">
        <w:rPr>
          <w:lang w:val="zh-CN"/>
        </w:rPr>
        <w:t>骚扰</w:t>
      </w:r>
      <w:r w:rsidR="003954D0" w:rsidRPr="000A3E32">
        <w:rPr>
          <w:rFonts w:hint="eastAsia"/>
          <w:lang w:val="zh-CN"/>
        </w:rPr>
        <w:t>的条款纳入</w:t>
      </w:r>
      <w:r w:rsidR="003954D0" w:rsidRPr="000A3E32">
        <w:rPr>
          <w:lang w:val="zh-CN"/>
        </w:rPr>
        <w:t>《劳动法》，</w:t>
      </w:r>
      <w:r w:rsidR="003954D0" w:rsidRPr="000A3E32">
        <w:rPr>
          <w:rFonts w:hint="eastAsia"/>
          <w:lang w:val="zh-CN"/>
        </w:rPr>
        <w:t>但</w:t>
      </w:r>
      <w:r w:rsidR="003954D0" w:rsidRPr="000A3E32">
        <w:rPr>
          <w:lang w:val="zh-CN"/>
        </w:rPr>
        <w:t>仍然对新条款在实践中的</w:t>
      </w:r>
      <w:r w:rsidR="003954D0" w:rsidRPr="000A3E32">
        <w:rPr>
          <w:rFonts w:hint="eastAsia"/>
          <w:lang w:val="zh-CN"/>
        </w:rPr>
        <w:t>效力</w:t>
      </w:r>
      <w:r w:rsidR="003954D0" w:rsidRPr="000A3E32">
        <w:rPr>
          <w:lang w:val="zh-CN"/>
        </w:rPr>
        <w:t>感到关切，因为</w:t>
      </w:r>
      <w:r w:rsidR="003954D0" w:rsidRPr="000A3E32">
        <w:rPr>
          <w:rFonts w:hint="eastAsia"/>
          <w:lang w:val="zh-CN"/>
        </w:rPr>
        <w:t>有报告称，</w:t>
      </w:r>
      <w:r w:rsidR="003954D0" w:rsidRPr="000A3E32">
        <w:rPr>
          <w:lang w:val="zh-CN"/>
        </w:rPr>
        <w:t>性暴力和骚扰普遍存在</w:t>
      </w:r>
      <w:r w:rsidR="003954D0" w:rsidRPr="000A3E32">
        <w:rPr>
          <w:rFonts w:hint="eastAsia"/>
          <w:lang w:val="zh-CN"/>
        </w:rPr>
        <w:t>，妇女在工作中尤其容易遭受这种骚扰</w:t>
      </w:r>
      <w:r w:rsidRPr="000A3E32">
        <w:rPr>
          <w:lang w:val="zh-CN"/>
        </w:rPr>
        <w:t>(</w:t>
      </w:r>
      <w:r w:rsidR="003954D0" w:rsidRPr="000A3E32">
        <w:rPr>
          <w:lang w:val="zh-CN"/>
        </w:rPr>
        <w:t>第七条</w:t>
      </w:r>
      <w:r w:rsidRPr="000A3E32">
        <w:rPr>
          <w:lang w:val="zh-CN"/>
        </w:rPr>
        <w:t>)</w:t>
      </w:r>
      <w:r w:rsidR="003954D0" w:rsidRPr="000A3E32">
        <w:rPr>
          <w:lang w:val="zh-CN"/>
        </w:rPr>
        <w:t>。</w:t>
      </w:r>
    </w:p>
    <w:p w14:paraId="7DD67D9D" w14:textId="371BD4D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39</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289DDFC1" w14:textId="71A99520"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确保有效执行禁止性骚扰的法律，包括《劳动法》</w:t>
      </w:r>
      <w:r w:rsidR="003954D0" w:rsidRPr="000A3E32">
        <w:rPr>
          <w:rFonts w:ascii="Time New Roman" w:eastAsia="黑体" w:hAnsi="Time New Roman" w:hint="eastAsia"/>
          <w:lang w:val="zh-CN"/>
        </w:rPr>
        <w:t>规定</w:t>
      </w:r>
      <w:r w:rsidR="003954D0" w:rsidRPr="000A3E32">
        <w:rPr>
          <w:rFonts w:ascii="Time New Roman" w:eastAsia="黑体" w:hAnsi="Time New Roman"/>
          <w:lang w:val="zh-CN"/>
        </w:rPr>
        <w:t>的法律，并采取预防和保护措施打击工作场所的性骚扰，包括开展提高认识运动</w:t>
      </w:r>
      <w:r w:rsidR="003954D0" w:rsidRPr="000A3E32">
        <w:rPr>
          <w:rFonts w:ascii="Time New Roman" w:eastAsia="黑体" w:hAnsi="Time New Roman" w:hint="eastAsia"/>
          <w:lang w:val="zh-CN"/>
        </w:rPr>
        <w:t>，</w:t>
      </w:r>
      <w:r w:rsidR="003954D0" w:rsidRPr="000A3E32">
        <w:rPr>
          <w:rFonts w:ascii="Time New Roman" w:eastAsia="黑体" w:hAnsi="Time New Roman"/>
          <w:lang w:val="zh-CN"/>
        </w:rPr>
        <w:t>建立监测系统</w:t>
      </w:r>
      <w:r w:rsidR="003954D0" w:rsidRPr="000A3E32">
        <w:rPr>
          <w:rFonts w:ascii="Time New Roman" w:eastAsia="黑体" w:hAnsi="Time New Roman" w:hint="eastAsia"/>
          <w:lang w:val="zh-CN"/>
        </w:rPr>
        <w:t>以及</w:t>
      </w:r>
      <w:r w:rsidR="003954D0" w:rsidRPr="000A3E32">
        <w:rPr>
          <w:rFonts w:ascii="Time New Roman" w:eastAsia="黑体" w:hAnsi="Time New Roman"/>
          <w:lang w:val="zh-CN"/>
        </w:rPr>
        <w:t>持续进行培训；</w:t>
      </w:r>
    </w:p>
    <w:p w14:paraId="4B9DC25C" w14:textId="11CAD318" w:rsidR="003954D0" w:rsidRPr="000A3E32" w:rsidRDefault="00347DA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确保报告的性骚扰事件得到适当调查和起诉，肇事者受到适当惩罚，受害者获得适当补救，包括赔偿。</w:t>
      </w:r>
    </w:p>
    <w:p w14:paraId="7E3615B1" w14:textId="77777777" w:rsidR="003954D0" w:rsidRPr="000A3E32" w:rsidRDefault="003954D0" w:rsidP="00347DA8">
      <w:pPr>
        <w:pStyle w:val="H23GC"/>
      </w:pPr>
      <w:r w:rsidRPr="000A3E32">
        <w:rPr>
          <w:lang w:val="zh-CN"/>
        </w:rPr>
        <w:tab/>
      </w:r>
      <w:r w:rsidRPr="000A3E32">
        <w:rPr>
          <w:lang w:val="zh-CN"/>
        </w:rPr>
        <w:tab/>
      </w:r>
      <w:r w:rsidRPr="000A3E32">
        <w:rPr>
          <w:lang w:val="zh-CN"/>
        </w:rPr>
        <w:t>移民工人</w:t>
      </w:r>
    </w:p>
    <w:p w14:paraId="7BEB1212" w14:textId="2190D892" w:rsidR="003954D0" w:rsidRPr="000A3E32" w:rsidRDefault="00B36AD1" w:rsidP="00423395">
      <w:pPr>
        <w:pStyle w:val="SingleTxtGC"/>
      </w:pPr>
      <w:r w:rsidRPr="000A3E32">
        <w:rPr>
          <w:lang w:val="zh-CN"/>
        </w:rPr>
        <w:t>4</w:t>
      </w:r>
      <w:r w:rsidR="003954D0" w:rsidRPr="000A3E32">
        <w:rPr>
          <w:lang w:val="zh-CN"/>
        </w:rPr>
        <w:t>0.</w:t>
      </w:r>
      <w:r w:rsidR="003954D0" w:rsidRPr="000A3E32">
        <w:rPr>
          <w:lang w:val="zh-CN"/>
        </w:rPr>
        <w:tab/>
      </w:r>
      <w:r w:rsidR="003954D0" w:rsidRPr="000A3E32">
        <w:rPr>
          <w:lang w:val="zh-CN"/>
        </w:rPr>
        <w:t>委员会注意到近期</w:t>
      </w:r>
      <w:r w:rsidR="003954D0" w:rsidRPr="000A3E32">
        <w:rPr>
          <w:rFonts w:hint="eastAsia"/>
          <w:lang w:val="zh-CN"/>
        </w:rPr>
        <w:t>在</w:t>
      </w:r>
      <w:r w:rsidR="003954D0" w:rsidRPr="000A3E32">
        <w:rPr>
          <w:lang w:val="zh-CN"/>
        </w:rPr>
        <w:t>立法</w:t>
      </w:r>
      <w:r w:rsidR="003954D0" w:rsidRPr="000A3E32">
        <w:rPr>
          <w:rFonts w:hint="eastAsia"/>
          <w:lang w:val="zh-CN"/>
        </w:rPr>
        <w:t>方面的改进</w:t>
      </w:r>
      <w:r w:rsidR="003954D0" w:rsidRPr="000A3E32">
        <w:rPr>
          <w:lang w:val="zh-CN"/>
        </w:rPr>
        <w:t>，但对关于雇主剥削、虐待移民工人的报告感到关切。委员会感到遗憾的是，缺乏足够资料说明为解决此问题所实施和执行的措施</w:t>
      </w:r>
      <w:r w:rsidRPr="000A3E32">
        <w:rPr>
          <w:lang w:val="zh-CN"/>
        </w:rPr>
        <w:t>(</w:t>
      </w:r>
      <w:r w:rsidR="003954D0" w:rsidRPr="000A3E32">
        <w:rPr>
          <w:lang w:val="zh-CN"/>
        </w:rPr>
        <w:t>第七条</w:t>
      </w:r>
      <w:r w:rsidRPr="000A3E32">
        <w:rPr>
          <w:lang w:val="zh-CN"/>
        </w:rPr>
        <w:t>)</w:t>
      </w:r>
      <w:r w:rsidR="003954D0" w:rsidRPr="000A3E32">
        <w:rPr>
          <w:lang w:val="zh-CN"/>
        </w:rPr>
        <w:t>。</w:t>
      </w:r>
    </w:p>
    <w:p w14:paraId="0421369A" w14:textId="0AA92ED4"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41</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09386161" w14:textId="2D10EF26"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采取措施确保有效执行保护移民工人的法律，包括为此对违反法律的雇主实行威慑性处罚；</w:t>
      </w:r>
    </w:p>
    <w:p w14:paraId="52FC78E4" w14:textId="7DB35DD1" w:rsidR="003954D0" w:rsidRPr="000A3E32" w:rsidRDefault="00347DA8"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确保此类雇主受到有效制裁；</w:t>
      </w:r>
    </w:p>
    <w:p w14:paraId="3AB69493" w14:textId="65231309" w:rsidR="003954D0" w:rsidRPr="000A3E32" w:rsidRDefault="00347DA8"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实施有效机制，</w:t>
      </w:r>
      <w:r w:rsidR="003954D0" w:rsidRPr="000A3E32">
        <w:rPr>
          <w:rFonts w:ascii="Time New Roman" w:eastAsia="黑体" w:hAnsi="Time New Roman" w:hint="eastAsia"/>
          <w:lang w:val="zh-CN"/>
        </w:rPr>
        <w:t>以监督关于</w:t>
      </w:r>
      <w:r w:rsidR="003954D0" w:rsidRPr="000A3E32">
        <w:rPr>
          <w:rFonts w:ascii="Time New Roman" w:eastAsia="黑体" w:hAnsi="Time New Roman"/>
          <w:lang w:val="zh-CN"/>
        </w:rPr>
        <w:t>保护移民工人的劳动法的遵守情况。</w:t>
      </w:r>
    </w:p>
    <w:p w14:paraId="096EABC4" w14:textId="77777777" w:rsidR="003954D0" w:rsidRPr="000A3E32" w:rsidRDefault="003954D0" w:rsidP="00347DA8">
      <w:pPr>
        <w:pStyle w:val="H23GC"/>
      </w:pPr>
      <w:r w:rsidRPr="000A3E32">
        <w:rPr>
          <w:lang w:val="zh-CN"/>
        </w:rPr>
        <w:tab/>
      </w:r>
      <w:r w:rsidRPr="000A3E32">
        <w:rPr>
          <w:lang w:val="zh-CN"/>
        </w:rPr>
        <w:tab/>
      </w:r>
      <w:r w:rsidRPr="000A3E32">
        <w:rPr>
          <w:lang w:val="zh-CN"/>
        </w:rPr>
        <w:t>工会权利</w:t>
      </w:r>
    </w:p>
    <w:p w14:paraId="75C021F1" w14:textId="2DCAE3F6" w:rsidR="003954D0" w:rsidRPr="000A3E32" w:rsidRDefault="00B36AD1" w:rsidP="00423395">
      <w:pPr>
        <w:pStyle w:val="SingleTxtGC"/>
      </w:pPr>
      <w:r w:rsidRPr="000A3E32">
        <w:rPr>
          <w:lang w:val="zh-CN"/>
        </w:rPr>
        <w:t>42</w:t>
      </w:r>
      <w:r w:rsidR="003954D0" w:rsidRPr="000A3E32">
        <w:rPr>
          <w:lang w:val="zh-CN"/>
        </w:rPr>
        <w:t>.</w:t>
      </w:r>
      <w:r w:rsidR="003954D0" w:rsidRPr="000A3E32">
        <w:rPr>
          <w:lang w:val="zh-CN"/>
        </w:rPr>
        <w:tab/>
      </w:r>
      <w:r w:rsidR="003954D0" w:rsidRPr="000A3E32">
        <w:rPr>
          <w:lang w:val="zh-CN"/>
        </w:rPr>
        <w:t>委员会仍然感到关切的是，由于《劳动法》第</w:t>
      </w:r>
      <w:r w:rsidRPr="000A3E32">
        <w:rPr>
          <w:lang w:val="zh-CN"/>
        </w:rPr>
        <w:t>244</w:t>
      </w:r>
      <w:r w:rsidR="003954D0" w:rsidRPr="000A3E32">
        <w:rPr>
          <w:lang w:val="zh-CN"/>
        </w:rPr>
        <w:t>条第</w:t>
      </w:r>
      <w:r w:rsidRPr="000A3E32">
        <w:rPr>
          <w:lang w:val="zh-CN"/>
        </w:rPr>
        <w:t>1</w:t>
      </w:r>
      <w:r w:rsidR="003954D0" w:rsidRPr="000A3E32">
        <w:rPr>
          <w:lang w:val="zh-CN"/>
        </w:rPr>
        <w:t>款对罢工的定义具有限制性，因此可能无法通过行使罢工权</w:t>
      </w:r>
      <w:r w:rsidR="003954D0" w:rsidRPr="000A3E32">
        <w:rPr>
          <w:rFonts w:hint="eastAsia"/>
          <w:lang w:val="zh-CN"/>
        </w:rPr>
        <w:t>来</w:t>
      </w:r>
      <w:r w:rsidR="003954D0" w:rsidRPr="000A3E32">
        <w:rPr>
          <w:lang w:val="zh-CN"/>
        </w:rPr>
        <w:t>寻</w:t>
      </w:r>
      <w:r w:rsidR="003954D0" w:rsidRPr="000A3E32">
        <w:rPr>
          <w:rFonts w:hint="eastAsia"/>
          <w:lang w:val="zh-CN"/>
        </w:rPr>
        <w:t>求解决</w:t>
      </w:r>
      <w:r w:rsidR="003954D0" w:rsidRPr="000A3E32">
        <w:rPr>
          <w:lang w:val="zh-CN"/>
        </w:rPr>
        <w:t>主要社会经济政策趋势所</w:t>
      </w:r>
      <w:r w:rsidR="003954D0" w:rsidRPr="000A3E32">
        <w:rPr>
          <w:rFonts w:hint="eastAsia"/>
          <w:lang w:val="zh-CN"/>
        </w:rPr>
        <w:t>造成的</w:t>
      </w:r>
      <w:r w:rsidR="003954D0" w:rsidRPr="000A3E32">
        <w:rPr>
          <w:lang w:val="zh-CN"/>
        </w:rPr>
        <w:t>问题。委员会感到遗憾的是，缺少资料说明移民工人如何可以在实践中自由行使组织</w:t>
      </w:r>
      <w:r w:rsidR="003954D0" w:rsidRPr="000A3E32">
        <w:rPr>
          <w:rFonts w:hint="eastAsia"/>
          <w:lang w:val="zh-CN"/>
        </w:rPr>
        <w:t>和</w:t>
      </w:r>
      <w:r w:rsidR="003954D0" w:rsidRPr="000A3E32">
        <w:rPr>
          <w:lang w:val="zh-CN"/>
        </w:rPr>
        <w:t>参加工会的权利、集体谈判权以及罢工权，而不受到报复</w:t>
      </w:r>
      <w:r w:rsidRPr="000A3E32">
        <w:rPr>
          <w:lang w:val="zh-CN"/>
        </w:rPr>
        <w:t>(</w:t>
      </w:r>
      <w:r w:rsidR="003954D0" w:rsidRPr="000A3E32">
        <w:rPr>
          <w:lang w:val="zh-CN"/>
        </w:rPr>
        <w:t>第八条</w:t>
      </w:r>
      <w:r w:rsidRPr="000A3E32">
        <w:rPr>
          <w:lang w:val="zh-CN"/>
        </w:rPr>
        <w:t>)</w:t>
      </w:r>
      <w:r w:rsidR="003954D0" w:rsidRPr="000A3E32">
        <w:rPr>
          <w:lang w:val="zh-CN"/>
        </w:rPr>
        <w:t>。</w:t>
      </w:r>
    </w:p>
    <w:p w14:paraId="66E30D0A" w14:textId="761AD0FA"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43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委员会建议缔约国审查其《劳动法》以期确保罢工</w:t>
      </w:r>
      <w:proofErr w:type="gramStart"/>
      <w:r w:rsidR="003954D0" w:rsidRPr="000A3E32">
        <w:rPr>
          <w:rFonts w:ascii="Time New Roman" w:eastAsia="黑体" w:hAnsi="Time New Roman"/>
          <w:lang w:val="zh-CN"/>
        </w:rPr>
        <w:t>权符合</w:t>
      </w:r>
      <w:proofErr w:type="gramEnd"/>
      <w:r w:rsidR="003954D0" w:rsidRPr="000A3E32">
        <w:rPr>
          <w:rFonts w:ascii="Time New Roman" w:eastAsia="黑体" w:hAnsi="Time New Roman"/>
          <w:lang w:val="zh-CN"/>
        </w:rPr>
        <w:t>国际标准。</w:t>
      </w:r>
    </w:p>
    <w:p w14:paraId="2F782774" w14:textId="77777777" w:rsidR="003954D0" w:rsidRPr="000A3E32" w:rsidRDefault="003954D0" w:rsidP="00B25215">
      <w:pPr>
        <w:pStyle w:val="H23GC"/>
      </w:pPr>
      <w:r w:rsidRPr="000A3E32">
        <w:rPr>
          <w:lang w:val="zh-CN"/>
        </w:rPr>
        <w:tab/>
      </w:r>
      <w:r w:rsidRPr="000A3E32">
        <w:rPr>
          <w:lang w:val="zh-CN"/>
        </w:rPr>
        <w:tab/>
      </w:r>
      <w:r w:rsidRPr="000A3E32">
        <w:rPr>
          <w:lang w:val="zh-CN"/>
        </w:rPr>
        <w:t>社会保障权</w:t>
      </w:r>
    </w:p>
    <w:p w14:paraId="2F8E596B" w14:textId="1C30553D" w:rsidR="003954D0" w:rsidRPr="000A3E32" w:rsidRDefault="00B36AD1" w:rsidP="00423395">
      <w:pPr>
        <w:pStyle w:val="SingleTxtGC"/>
      </w:pPr>
      <w:r w:rsidRPr="000A3E32">
        <w:rPr>
          <w:lang w:val="zh-CN"/>
        </w:rPr>
        <w:t>44</w:t>
      </w:r>
      <w:r w:rsidR="003954D0" w:rsidRPr="000A3E32">
        <w:rPr>
          <w:lang w:val="zh-CN"/>
        </w:rPr>
        <w:t>.</w:t>
      </w:r>
      <w:r w:rsidR="003954D0" w:rsidRPr="000A3E32">
        <w:tab/>
      </w:r>
      <w:r w:rsidR="003954D0" w:rsidRPr="000A3E32">
        <w:rPr>
          <w:lang w:val="zh-CN"/>
        </w:rPr>
        <w:t>委员会注意到各市及中央政府为加强</w:t>
      </w:r>
      <w:r w:rsidR="003954D0" w:rsidRPr="000A3E32">
        <w:rPr>
          <w:rFonts w:hint="eastAsia"/>
          <w:lang w:val="zh-CN"/>
        </w:rPr>
        <w:t>工作</w:t>
      </w:r>
      <w:r w:rsidR="003954D0" w:rsidRPr="000A3E32">
        <w:rPr>
          <w:lang w:val="zh-CN"/>
        </w:rPr>
        <w:t>年龄福利所采取的措施，但感到关切的是，有报告称，为老年人提供的社会支</w:t>
      </w:r>
      <w:r w:rsidR="003954D0" w:rsidRPr="000A3E32">
        <w:rPr>
          <w:rFonts w:hint="eastAsia"/>
          <w:lang w:val="zh-CN"/>
        </w:rPr>
        <w:t>助</w:t>
      </w:r>
      <w:r w:rsidR="003954D0" w:rsidRPr="000A3E32">
        <w:rPr>
          <w:lang w:val="zh-CN"/>
        </w:rPr>
        <w:t>和社会援助</w:t>
      </w:r>
      <w:r w:rsidR="003954D0" w:rsidRPr="000A3E32">
        <w:rPr>
          <w:rFonts w:hint="eastAsia"/>
          <w:lang w:val="zh-CN"/>
        </w:rPr>
        <w:t>养恤</w:t>
      </w:r>
      <w:r w:rsidR="003954D0" w:rsidRPr="000A3E32">
        <w:rPr>
          <w:lang w:val="zh-CN"/>
        </w:rPr>
        <w:t>金仍然处于低水平，不</w:t>
      </w:r>
      <w:r w:rsidR="003954D0" w:rsidRPr="000A3E32">
        <w:rPr>
          <w:rFonts w:hint="eastAsia"/>
          <w:lang w:val="zh-CN"/>
        </w:rPr>
        <w:t>及</w:t>
      </w:r>
      <w:r w:rsidR="003954D0" w:rsidRPr="000A3E32">
        <w:rPr>
          <w:lang w:val="zh-CN"/>
        </w:rPr>
        <w:t>最低工资的</w:t>
      </w:r>
      <w:r w:rsidRPr="000A3E32">
        <w:rPr>
          <w:lang w:val="zh-CN"/>
        </w:rPr>
        <w:t>3</w:t>
      </w:r>
      <w:r w:rsidR="003954D0" w:rsidRPr="000A3E32">
        <w:rPr>
          <w:lang w:val="zh-CN"/>
        </w:rPr>
        <w:t>0%</w:t>
      </w:r>
      <w:r w:rsidR="003954D0" w:rsidRPr="000A3E32">
        <w:rPr>
          <w:lang w:val="zh-CN"/>
        </w:rPr>
        <w:t>。委员会又感到遗憾，缺乏资料说明</w:t>
      </w:r>
      <w:r w:rsidR="003954D0" w:rsidRPr="000A3E32">
        <w:rPr>
          <w:rFonts w:hint="eastAsia"/>
          <w:lang w:val="zh-CN"/>
        </w:rPr>
        <w:t>采取了哪些措施</w:t>
      </w:r>
      <w:r w:rsidR="003954D0" w:rsidRPr="000A3E32">
        <w:rPr>
          <w:lang w:val="zh-CN"/>
        </w:rPr>
        <w:t>向非正规经济部门的工人提供社会保障</w:t>
      </w:r>
      <w:r w:rsidRPr="000A3E32">
        <w:rPr>
          <w:lang w:val="zh-CN"/>
        </w:rPr>
        <w:t>(</w:t>
      </w:r>
      <w:r w:rsidR="003954D0" w:rsidRPr="000A3E32">
        <w:rPr>
          <w:lang w:val="zh-CN"/>
        </w:rPr>
        <w:t>第九条</w:t>
      </w:r>
      <w:r w:rsidRPr="000A3E32">
        <w:rPr>
          <w:lang w:val="zh-CN"/>
        </w:rPr>
        <w:t>)</w:t>
      </w:r>
      <w:r w:rsidR="003954D0" w:rsidRPr="000A3E32">
        <w:rPr>
          <w:lang w:val="zh-CN"/>
        </w:rPr>
        <w:t>。</w:t>
      </w:r>
    </w:p>
    <w:p w14:paraId="03093444" w14:textId="3170D852"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45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1326D8BE" w14:textId="25286293"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改革社会保障制度，以期减轻不平等</w:t>
      </w:r>
      <w:r w:rsidR="003954D0" w:rsidRPr="000A3E32">
        <w:rPr>
          <w:rFonts w:ascii="Time New Roman" w:eastAsia="黑体" w:hAnsi="Time New Roman" w:hint="eastAsia"/>
          <w:lang w:val="zh-CN"/>
        </w:rPr>
        <w:t>现象</w:t>
      </w:r>
      <w:r w:rsidR="003954D0" w:rsidRPr="000A3E32">
        <w:rPr>
          <w:rFonts w:ascii="Time New Roman" w:eastAsia="黑体" w:hAnsi="Time New Roman"/>
          <w:lang w:val="zh-CN"/>
        </w:rPr>
        <w:t>，消除该制度对处境不利和边缘化个人和群体的歧视性影响，包括统一或协调地方</w:t>
      </w:r>
      <w:r w:rsidR="003954D0" w:rsidRPr="000A3E32">
        <w:rPr>
          <w:rFonts w:ascii="Time New Roman" w:eastAsia="黑体" w:hAnsi="Time New Roman" w:hint="eastAsia"/>
          <w:lang w:val="zh-CN"/>
        </w:rPr>
        <w:t>层面</w:t>
      </w:r>
      <w:r w:rsidR="003954D0" w:rsidRPr="000A3E32">
        <w:rPr>
          <w:rFonts w:ascii="Time New Roman" w:eastAsia="黑体" w:hAnsi="Time New Roman"/>
          <w:lang w:val="zh-CN"/>
        </w:rPr>
        <w:t>的各种社会保障福利，并确保向社会保障制度</w:t>
      </w:r>
      <w:r w:rsidR="003954D0" w:rsidRPr="000A3E32">
        <w:rPr>
          <w:rFonts w:ascii="Time New Roman" w:eastAsia="黑体" w:hAnsi="Time New Roman" w:hint="eastAsia"/>
          <w:lang w:val="zh-CN"/>
        </w:rPr>
        <w:t>划拨</w:t>
      </w:r>
      <w:r w:rsidR="003954D0" w:rsidRPr="000A3E32">
        <w:rPr>
          <w:rFonts w:ascii="Time New Roman" w:eastAsia="黑体" w:hAnsi="Time New Roman"/>
          <w:lang w:val="zh-CN"/>
        </w:rPr>
        <w:t>公平和充足的公共资金；</w:t>
      </w:r>
    </w:p>
    <w:p w14:paraId="5455A1CE" w14:textId="195A66F0"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扩大社会保障福利的覆盖面，特别是要覆盖到自营职业者以及农业部门和非正规部门的工人，并提高这些福利的水平，以便为工人及其家庭提供体面的生活；</w:t>
      </w:r>
    </w:p>
    <w:p w14:paraId="742D2FD4" w14:textId="3C2BCE3E"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确保雇主</w:t>
      </w:r>
      <w:r w:rsidR="003954D0" w:rsidRPr="000A3E32">
        <w:rPr>
          <w:rFonts w:ascii="Time New Roman" w:eastAsia="黑体" w:hAnsi="Time New Roman" w:hint="eastAsia"/>
          <w:lang w:val="zh-CN"/>
        </w:rPr>
        <w:t>在</w:t>
      </w:r>
      <w:r w:rsidR="003954D0" w:rsidRPr="000A3E32">
        <w:rPr>
          <w:rFonts w:ascii="Time New Roman" w:eastAsia="黑体" w:hAnsi="Time New Roman"/>
          <w:lang w:val="zh-CN"/>
        </w:rPr>
        <w:t>社会保障系统</w:t>
      </w:r>
      <w:r w:rsidR="003954D0" w:rsidRPr="000A3E32">
        <w:rPr>
          <w:rFonts w:ascii="Time New Roman" w:eastAsia="黑体" w:hAnsi="Time New Roman" w:hint="eastAsia"/>
          <w:lang w:val="zh-CN"/>
        </w:rPr>
        <w:t>中登记</w:t>
      </w:r>
      <w:r w:rsidR="003954D0" w:rsidRPr="000A3E32">
        <w:rPr>
          <w:rFonts w:ascii="Time New Roman" w:eastAsia="黑体" w:hAnsi="Time New Roman"/>
          <w:lang w:val="zh-CN"/>
        </w:rPr>
        <w:t>其雇员并</w:t>
      </w:r>
      <w:r w:rsidR="003954D0" w:rsidRPr="000A3E32">
        <w:rPr>
          <w:rFonts w:ascii="Time New Roman" w:eastAsia="黑体" w:hAnsi="Time New Roman" w:hint="eastAsia"/>
          <w:lang w:val="zh-CN"/>
        </w:rPr>
        <w:t>为他们</w:t>
      </w:r>
      <w:r w:rsidR="003954D0" w:rsidRPr="000A3E32">
        <w:rPr>
          <w:rFonts w:ascii="Time New Roman" w:eastAsia="黑体" w:hAnsi="Time New Roman"/>
          <w:lang w:val="zh-CN"/>
        </w:rPr>
        <w:t>缴</w:t>
      </w:r>
      <w:r w:rsidR="003954D0" w:rsidRPr="000A3E32">
        <w:rPr>
          <w:rFonts w:ascii="Time New Roman" w:eastAsia="黑体" w:hAnsi="Time New Roman" w:hint="eastAsia"/>
          <w:lang w:val="zh-CN"/>
        </w:rPr>
        <w:t>款</w:t>
      </w:r>
      <w:r w:rsidR="003954D0" w:rsidRPr="000A3E32">
        <w:rPr>
          <w:rFonts w:ascii="Time New Roman" w:eastAsia="黑体" w:hAnsi="Time New Roman"/>
          <w:lang w:val="zh-CN"/>
        </w:rPr>
        <w:t>；</w:t>
      </w:r>
    </w:p>
    <w:p w14:paraId="0490C99C" w14:textId="7793FE2E"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确保</w:t>
      </w:r>
      <w:r w:rsidR="003954D0" w:rsidRPr="000A3E32">
        <w:rPr>
          <w:rFonts w:ascii="Time New Roman" w:eastAsia="黑体" w:hAnsi="Time New Roman"/>
          <w:lang w:val="zh-CN"/>
        </w:rPr>
        <w:t>为残疾人提供的养恤金福利足以</w:t>
      </w:r>
      <w:r w:rsidR="003954D0" w:rsidRPr="000A3E32">
        <w:rPr>
          <w:rFonts w:ascii="Time New Roman" w:eastAsia="黑体" w:hAnsi="Time New Roman" w:hint="eastAsia"/>
          <w:lang w:val="zh-CN"/>
        </w:rPr>
        <w:t>涵盖</w:t>
      </w:r>
      <w:r w:rsidR="003954D0" w:rsidRPr="000A3E32">
        <w:rPr>
          <w:rFonts w:ascii="Time New Roman" w:eastAsia="黑体" w:hAnsi="Time New Roman"/>
          <w:lang w:val="zh-CN"/>
        </w:rPr>
        <w:t>基本收入和残疾相关费用；</w:t>
      </w:r>
    </w:p>
    <w:p w14:paraId="4193273C" w14:textId="038B2CDE" w:rsidR="003954D0" w:rsidRPr="000A3E32" w:rsidRDefault="00B25215"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e</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考虑</w:t>
      </w:r>
      <w:r w:rsidR="003954D0" w:rsidRPr="000A3E32">
        <w:rPr>
          <w:rFonts w:ascii="Time New Roman" w:eastAsia="黑体" w:hAnsi="Time New Roman"/>
          <w:lang w:val="zh-CN"/>
        </w:rPr>
        <w:t>委员会关于工作权利的第</w:t>
      </w:r>
      <w:r w:rsidR="00B36AD1" w:rsidRPr="000A3E32">
        <w:rPr>
          <w:rFonts w:ascii="Time New Roman" w:eastAsia="黑体" w:hAnsi="Time New Roman"/>
          <w:lang w:val="zh-CN"/>
        </w:rPr>
        <w:t>19</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2</w:t>
      </w:r>
      <w:r w:rsidR="003954D0" w:rsidRPr="000A3E32">
        <w:rPr>
          <w:rFonts w:ascii="Time New Roman" w:eastAsia="黑体" w:hAnsi="Time New Roman"/>
          <w:lang w:val="zh-CN"/>
        </w:rPr>
        <w:t>00</w:t>
      </w:r>
      <w:r w:rsidR="00B36AD1" w:rsidRPr="000A3E32">
        <w:rPr>
          <w:rFonts w:ascii="Time New Roman" w:eastAsia="黑体" w:hAnsi="Time New Roman"/>
          <w:lang w:val="zh-CN"/>
        </w:rPr>
        <w:t>7</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w:t>
      </w:r>
    </w:p>
    <w:p w14:paraId="4555002A" w14:textId="77777777" w:rsidR="003954D0" w:rsidRPr="000A3E32" w:rsidRDefault="003954D0" w:rsidP="00B25215">
      <w:pPr>
        <w:pStyle w:val="H23GC"/>
      </w:pPr>
      <w:r w:rsidRPr="000A3E32">
        <w:rPr>
          <w:lang w:val="zh-CN"/>
        </w:rPr>
        <w:tab/>
      </w:r>
      <w:r w:rsidRPr="000A3E32">
        <w:rPr>
          <w:lang w:val="zh-CN"/>
        </w:rPr>
        <w:tab/>
      </w:r>
      <w:r w:rsidRPr="000A3E32">
        <w:rPr>
          <w:lang w:val="zh-CN"/>
        </w:rPr>
        <w:t>保护家庭和儿童</w:t>
      </w:r>
    </w:p>
    <w:p w14:paraId="68F41D27" w14:textId="562613D4" w:rsidR="003954D0" w:rsidRPr="000A3E32" w:rsidRDefault="00B36AD1" w:rsidP="00423395">
      <w:pPr>
        <w:pStyle w:val="SingleTxtGC"/>
      </w:pPr>
      <w:r w:rsidRPr="000A3E32">
        <w:rPr>
          <w:lang w:val="zh-CN"/>
        </w:rPr>
        <w:t>46</w:t>
      </w:r>
      <w:r w:rsidR="003954D0" w:rsidRPr="000A3E32">
        <w:rPr>
          <w:lang w:val="zh-CN"/>
        </w:rPr>
        <w:t>.</w:t>
      </w:r>
      <w:r w:rsidR="003954D0" w:rsidRPr="000A3E32">
        <w:rPr>
          <w:lang w:val="zh-CN"/>
        </w:rPr>
        <w:tab/>
      </w:r>
      <w:r w:rsidR="003954D0" w:rsidRPr="000A3E32">
        <w:rPr>
          <w:lang w:val="zh-CN"/>
        </w:rPr>
        <w:t>委员会欢迎在儿童保育服务领域取得的进展，但感到关切的是，这些措施不足以解决父母责任分担和</w:t>
      </w:r>
      <w:r w:rsidR="003954D0" w:rsidRPr="000A3E32">
        <w:rPr>
          <w:rFonts w:hint="eastAsia"/>
          <w:lang w:val="zh-CN"/>
        </w:rPr>
        <w:t>儿童保育</w:t>
      </w:r>
      <w:r w:rsidR="003954D0" w:rsidRPr="000A3E32">
        <w:rPr>
          <w:lang w:val="zh-CN"/>
        </w:rPr>
        <w:t>选择的问题。委员会还感到关切的是，妇女往往承担家庭照顾者的角色，面临平衡职业生活和个人生活的问题，包括在产假后难以重新进入劳动力市场</w:t>
      </w:r>
      <w:r w:rsidR="003954D0" w:rsidRPr="000A3E32">
        <w:rPr>
          <w:lang w:val="zh-CN"/>
        </w:rPr>
        <w:t>(</w:t>
      </w:r>
      <w:r w:rsidR="003954D0" w:rsidRPr="000A3E32">
        <w:rPr>
          <w:lang w:val="zh-CN"/>
        </w:rPr>
        <w:t>第十条</w:t>
      </w:r>
      <w:r w:rsidR="003954D0" w:rsidRPr="000A3E32">
        <w:rPr>
          <w:lang w:val="zh-CN"/>
        </w:rPr>
        <w:t>)</w:t>
      </w:r>
      <w:r w:rsidR="003954D0" w:rsidRPr="000A3E32">
        <w:rPr>
          <w:lang w:val="zh-CN"/>
        </w:rPr>
        <w:t>。</w:t>
      </w:r>
    </w:p>
    <w:p w14:paraId="780F4F76" w14:textId="13016B2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47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7E684A17" w14:textId="0D44E165"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提供</w:t>
      </w:r>
      <w:r w:rsidR="003954D0" w:rsidRPr="000A3E32">
        <w:rPr>
          <w:rFonts w:ascii="Time New Roman" w:eastAsia="黑体" w:hAnsi="Time New Roman" w:hint="eastAsia"/>
          <w:lang w:val="zh-CN"/>
        </w:rPr>
        <w:t>更多</w:t>
      </w:r>
      <w:r w:rsidR="003954D0" w:rsidRPr="000A3E32">
        <w:rPr>
          <w:rFonts w:ascii="Time New Roman" w:eastAsia="黑体" w:hAnsi="Time New Roman"/>
          <w:lang w:val="zh-CN"/>
        </w:rPr>
        <w:t>适当的优质</w:t>
      </w:r>
      <w:r w:rsidR="003954D0" w:rsidRPr="000A3E32">
        <w:rPr>
          <w:rFonts w:ascii="Time New Roman" w:eastAsia="黑体" w:hAnsi="Time New Roman" w:hint="eastAsia"/>
          <w:lang w:val="zh-CN"/>
        </w:rPr>
        <w:t>儿童保育</w:t>
      </w:r>
      <w:r w:rsidR="003954D0" w:rsidRPr="000A3E32">
        <w:rPr>
          <w:rFonts w:ascii="Time New Roman" w:eastAsia="黑体" w:hAnsi="Time New Roman"/>
          <w:lang w:val="zh-CN"/>
        </w:rPr>
        <w:t>设施和服务</w:t>
      </w:r>
      <w:r w:rsidR="003954D0" w:rsidRPr="000A3E32">
        <w:rPr>
          <w:rFonts w:ascii="Time New Roman" w:eastAsia="黑体" w:hAnsi="Time New Roman" w:hint="eastAsia"/>
          <w:lang w:val="zh-CN"/>
        </w:rPr>
        <w:t>，增加</w:t>
      </w:r>
      <w:r w:rsidR="003954D0" w:rsidRPr="000A3E32">
        <w:rPr>
          <w:rFonts w:ascii="Time New Roman" w:eastAsia="黑体" w:hAnsi="Time New Roman"/>
          <w:lang w:val="zh-CN"/>
        </w:rPr>
        <w:t>弹性工作</w:t>
      </w:r>
      <w:r w:rsidR="003954D0" w:rsidRPr="000A3E32">
        <w:rPr>
          <w:rFonts w:ascii="Time New Roman" w:eastAsia="黑体" w:hAnsi="Time New Roman" w:hint="eastAsia"/>
          <w:lang w:val="zh-CN"/>
        </w:rPr>
        <w:t>安排</w:t>
      </w:r>
      <w:r w:rsidR="003954D0" w:rsidRPr="000A3E32">
        <w:rPr>
          <w:rFonts w:ascii="Time New Roman" w:eastAsia="黑体" w:hAnsi="Time New Roman"/>
          <w:lang w:val="zh-CN"/>
        </w:rPr>
        <w:t>；</w:t>
      </w:r>
    </w:p>
    <w:p w14:paraId="01EF47AD" w14:textId="2687A1A1" w:rsidR="003954D0" w:rsidRPr="000A3E32" w:rsidRDefault="00B25215"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采取全面措施，</w:t>
      </w:r>
      <w:r w:rsidR="003954D0" w:rsidRPr="000A3E32">
        <w:rPr>
          <w:rFonts w:ascii="Time New Roman" w:eastAsia="黑体" w:hAnsi="Time New Roman" w:hint="eastAsia"/>
          <w:lang w:val="zh-CN"/>
        </w:rPr>
        <w:t>包括</w:t>
      </w:r>
      <w:r w:rsidR="003954D0" w:rsidRPr="000A3E32">
        <w:rPr>
          <w:rFonts w:ascii="Time New Roman" w:eastAsia="黑体" w:hAnsi="Time New Roman"/>
          <w:lang w:val="zh-CN"/>
        </w:rPr>
        <w:t>开展媒体宣传运动</w:t>
      </w:r>
      <w:r w:rsidR="003954D0" w:rsidRPr="000A3E32">
        <w:rPr>
          <w:rFonts w:ascii="Time New Roman" w:eastAsia="黑体" w:hAnsi="Time New Roman" w:hint="eastAsia"/>
          <w:lang w:val="zh-CN"/>
        </w:rPr>
        <w:t>，发挥</w:t>
      </w:r>
      <w:r w:rsidR="003954D0" w:rsidRPr="000A3E32">
        <w:rPr>
          <w:rFonts w:ascii="Time New Roman" w:eastAsia="黑体" w:hAnsi="Time New Roman"/>
          <w:lang w:val="zh-CN"/>
        </w:rPr>
        <w:t>舆论领袖</w:t>
      </w:r>
      <w:r w:rsidR="003954D0" w:rsidRPr="000A3E32">
        <w:rPr>
          <w:rFonts w:ascii="Time New Roman" w:eastAsia="黑体" w:hAnsi="Time New Roman" w:hint="eastAsia"/>
          <w:lang w:val="zh-CN"/>
        </w:rPr>
        <w:t>作用以及</w:t>
      </w:r>
      <w:r w:rsidR="003954D0" w:rsidRPr="000A3E32">
        <w:rPr>
          <w:rFonts w:ascii="Time New Roman" w:eastAsia="黑体" w:hAnsi="Time New Roman"/>
          <w:lang w:val="zh-CN"/>
        </w:rPr>
        <w:t>提高公众对男子和妇女在家庭和社会中平等分担权利</w:t>
      </w:r>
      <w:r w:rsidR="003954D0" w:rsidRPr="000A3E32">
        <w:rPr>
          <w:rFonts w:ascii="Time New Roman" w:eastAsia="黑体" w:hAnsi="Time New Roman" w:hint="eastAsia"/>
          <w:lang w:val="zh-CN"/>
        </w:rPr>
        <w:t>与</w:t>
      </w:r>
      <w:r w:rsidR="003954D0" w:rsidRPr="000A3E32">
        <w:rPr>
          <w:rFonts w:ascii="Time New Roman" w:eastAsia="黑体" w:hAnsi="Time New Roman"/>
          <w:lang w:val="zh-CN"/>
        </w:rPr>
        <w:t>责任的认识，</w:t>
      </w:r>
      <w:r w:rsidR="003954D0" w:rsidRPr="000A3E32">
        <w:rPr>
          <w:rFonts w:ascii="Time New Roman" w:eastAsia="黑体" w:hAnsi="Time New Roman" w:hint="eastAsia"/>
          <w:lang w:val="zh-CN"/>
        </w:rPr>
        <w:t>以</w:t>
      </w:r>
      <w:r w:rsidR="003954D0" w:rsidRPr="000A3E32">
        <w:rPr>
          <w:rFonts w:ascii="Time New Roman" w:eastAsia="黑体" w:hAnsi="Time New Roman"/>
          <w:lang w:val="zh-CN"/>
        </w:rPr>
        <w:t>消除根深蒂固的性别角色</w:t>
      </w:r>
      <w:r w:rsidR="003954D0" w:rsidRPr="000A3E32">
        <w:rPr>
          <w:rFonts w:ascii="Time New Roman" w:eastAsia="黑体" w:hAnsi="Time New Roman" w:hint="eastAsia"/>
          <w:lang w:val="zh-CN"/>
        </w:rPr>
        <w:t>成见</w:t>
      </w:r>
      <w:r w:rsidR="003954D0" w:rsidRPr="000A3E32">
        <w:rPr>
          <w:rFonts w:ascii="Time New Roman" w:eastAsia="黑体" w:hAnsi="Time New Roman"/>
          <w:lang w:val="zh-CN"/>
        </w:rPr>
        <w:t>。</w:t>
      </w:r>
    </w:p>
    <w:p w14:paraId="539D59F0" w14:textId="77777777" w:rsidR="003954D0" w:rsidRPr="000A3E32" w:rsidRDefault="003954D0" w:rsidP="00B25215">
      <w:pPr>
        <w:pStyle w:val="H23GC"/>
      </w:pPr>
      <w:r w:rsidRPr="000A3E32">
        <w:rPr>
          <w:lang w:val="zh-CN"/>
        </w:rPr>
        <w:tab/>
      </w:r>
      <w:r w:rsidRPr="000A3E32">
        <w:rPr>
          <w:lang w:val="zh-CN"/>
        </w:rPr>
        <w:tab/>
      </w:r>
      <w:r w:rsidRPr="000A3E32">
        <w:rPr>
          <w:lang w:val="zh-CN"/>
        </w:rPr>
        <w:t>家庭暴力</w:t>
      </w:r>
    </w:p>
    <w:p w14:paraId="56903ED4" w14:textId="30A05BF7" w:rsidR="003954D0" w:rsidRPr="000A3E32" w:rsidRDefault="00B36AD1" w:rsidP="00423395">
      <w:pPr>
        <w:pStyle w:val="SingleTxtGC"/>
      </w:pPr>
      <w:r w:rsidRPr="000A3E32">
        <w:rPr>
          <w:lang w:val="zh-CN"/>
        </w:rPr>
        <w:t>48</w:t>
      </w:r>
      <w:r w:rsidR="003954D0" w:rsidRPr="000A3E32">
        <w:rPr>
          <w:lang w:val="zh-CN"/>
        </w:rPr>
        <w:t>.</w:t>
      </w:r>
      <w:r w:rsidR="003954D0" w:rsidRPr="000A3E32">
        <w:rPr>
          <w:lang w:val="zh-CN"/>
        </w:rPr>
        <w:tab/>
      </w:r>
      <w:r w:rsidR="003954D0" w:rsidRPr="000A3E32">
        <w:rPr>
          <w:lang w:val="zh-CN"/>
        </w:rPr>
        <w:t>委员会感到关切的是，即使《刑法》将家庭暴力定为刑事犯罪，相关立法赋予当局必要的手段，但缔约国仍然普遍存在家庭暴力，主要是针对妇女的家庭暴力。委员会又感到关切的是，向主管当局报告的家庭暴力事件很少</w:t>
      </w:r>
      <w:r w:rsidRPr="000A3E32">
        <w:rPr>
          <w:lang w:val="zh-CN"/>
        </w:rPr>
        <w:t>(</w:t>
      </w:r>
      <w:r w:rsidR="003954D0" w:rsidRPr="000A3E32">
        <w:rPr>
          <w:lang w:val="zh-CN"/>
        </w:rPr>
        <w:t>第十条</w:t>
      </w:r>
      <w:r w:rsidRPr="000A3E32">
        <w:rPr>
          <w:lang w:val="zh-CN"/>
        </w:rPr>
        <w:t>)</w:t>
      </w:r>
      <w:r w:rsidR="003954D0" w:rsidRPr="000A3E32">
        <w:rPr>
          <w:lang w:val="zh-CN"/>
        </w:rPr>
        <w:t>。</w:t>
      </w:r>
    </w:p>
    <w:p w14:paraId="76C73868" w14:textId="7F7D2026"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49</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委员会建议缔约国审查其立法以有效打击家庭暴力，并加强努力以期：</w:t>
      </w:r>
    </w:p>
    <w:p w14:paraId="53CBF57A" w14:textId="3C507155"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鼓励</w:t>
      </w:r>
      <w:r w:rsidR="003954D0" w:rsidRPr="000A3E32">
        <w:rPr>
          <w:rFonts w:ascii="Time New Roman" w:eastAsia="黑体" w:hAnsi="Time New Roman" w:hint="eastAsia"/>
          <w:lang w:val="zh-CN"/>
        </w:rPr>
        <w:t>对</w:t>
      </w:r>
      <w:r w:rsidR="003954D0" w:rsidRPr="000A3E32">
        <w:rPr>
          <w:rFonts w:ascii="Time New Roman" w:eastAsia="黑体" w:hAnsi="Time New Roman"/>
          <w:lang w:val="zh-CN"/>
        </w:rPr>
        <w:t>家庭暴力案件</w:t>
      </w:r>
      <w:r w:rsidR="003954D0" w:rsidRPr="000A3E32">
        <w:rPr>
          <w:rFonts w:ascii="Time New Roman" w:eastAsia="黑体" w:hAnsi="Time New Roman" w:hint="eastAsia"/>
          <w:lang w:val="zh-CN"/>
        </w:rPr>
        <w:t>的举报</w:t>
      </w:r>
      <w:r w:rsidR="003954D0" w:rsidRPr="000A3E32">
        <w:rPr>
          <w:rFonts w:ascii="Time New Roman" w:eastAsia="黑体" w:hAnsi="Time New Roman"/>
          <w:lang w:val="zh-CN"/>
        </w:rPr>
        <w:t>；</w:t>
      </w:r>
    </w:p>
    <w:p w14:paraId="5295215C" w14:textId="7518AD88"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确保</w:t>
      </w:r>
      <w:r w:rsidR="003954D0" w:rsidRPr="000A3E32">
        <w:rPr>
          <w:rFonts w:ascii="Time New Roman" w:eastAsia="黑体" w:hAnsi="Time New Roman"/>
          <w:lang w:val="zh-CN"/>
        </w:rPr>
        <w:t>所有举报的家庭暴力案件得到迅速、彻底调查，施</w:t>
      </w:r>
      <w:r w:rsidR="003954D0" w:rsidRPr="000A3E32">
        <w:rPr>
          <w:rFonts w:ascii="Time New Roman" w:eastAsia="黑体" w:hAnsi="Time New Roman" w:hint="eastAsia"/>
          <w:lang w:val="zh-CN"/>
        </w:rPr>
        <w:t>暴</w:t>
      </w:r>
      <w:r w:rsidR="003954D0" w:rsidRPr="000A3E32">
        <w:rPr>
          <w:rFonts w:ascii="Time New Roman" w:eastAsia="黑体" w:hAnsi="Time New Roman"/>
          <w:lang w:val="zh-CN"/>
        </w:rPr>
        <w:t>者受到惩治；</w:t>
      </w:r>
    </w:p>
    <w:p w14:paraId="3E2DB0AC" w14:textId="4EC62A93"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提升执法人员、</w:t>
      </w:r>
      <w:r w:rsidR="003954D0" w:rsidRPr="000A3E32">
        <w:rPr>
          <w:rFonts w:ascii="Time New Roman" w:eastAsia="黑体" w:hAnsi="Time New Roman" w:hint="eastAsia"/>
          <w:lang w:val="zh-CN"/>
        </w:rPr>
        <w:t>相</w:t>
      </w:r>
      <w:r w:rsidR="003954D0" w:rsidRPr="000A3E32">
        <w:rPr>
          <w:rFonts w:ascii="Time New Roman" w:eastAsia="黑体" w:hAnsi="Time New Roman"/>
          <w:lang w:val="zh-CN"/>
        </w:rPr>
        <w:t>关</w:t>
      </w:r>
      <w:r w:rsidR="003954D0" w:rsidRPr="000A3E32">
        <w:rPr>
          <w:rFonts w:ascii="Time New Roman" w:eastAsia="黑体" w:hAnsi="Time New Roman" w:hint="eastAsia"/>
          <w:lang w:val="zh-CN"/>
        </w:rPr>
        <w:t>专业人员</w:t>
      </w:r>
      <w:r w:rsidR="003954D0" w:rsidRPr="000A3E32">
        <w:rPr>
          <w:rFonts w:ascii="Time New Roman" w:eastAsia="黑体" w:hAnsi="Time New Roman"/>
          <w:lang w:val="zh-CN"/>
        </w:rPr>
        <w:t>以及广大</w:t>
      </w:r>
      <w:r w:rsidR="003954D0" w:rsidRPr="000A3E32">
        <w:rPr>
          <w:rFonts w:ascii="Time New Roman" w:eastAsia="黑体" w:hAnsi="Time New Roman" w:hint="eastAsia"/>
          <w:lang w:val="zh-CN"/>
        </w:rPr>
        <w:t>公</w:t>
      </w:r>
      <w:r w:rsidR="003954D0" w:rsidRPr="000A3E32">
        <w:rPr>
          <w:rFonts w:ascii="Time New Roman" w:eastAsia="黑体" w:hAnsi="Time New Roman"/>
          <w:lang w:val="zh-CN"/>
        </w:rPr>
        <w:t>众对家庭暴力犯罪性质的认识，包括为此开展零容忍运动，使家庭暴力成为不可接受的行为；</w:t>
      </w:r>
    </w:p>
    <w:p w14:paraId="79DF7FB0" w14:textId="235C2019" w:rsidR="003954D0" w:rsidRPr="000A3E32" w:rsidRDefault="00B25215"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为家庭暴力幸存者提供一切必要的法律、医疗、经济和心理支持；</w:t>
      </w:r>
    </w:p>
    <w:p w14:paraId="0E326E8A" w14:textId="204818A1" w:rsidR="003954D0" w:rsidRPr="000A3E32" w:rsidRDefault="00B25215"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e</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提高公众对家庭暴力的严重性和犯罪性质的认识。</w:t>
      </w:r>
    </w:p>
    <w:p w14:paraId="3FC75151" w14:textId="3D72ECD2" w:rsidR="003954D0" w:rsidRPr="000A3E32" w:rsidRDefault="003954D0" w:rsidP="00B25215">
      <w:pPr>
        <w:pStyle w:val="H23GC"/>
        <w:rPr>
          <w:lang w:val="zh-CN"/>
        </w:rPr>
      </w:pPr>
      <w:r w:rsidRPr="000A3E32">
        <w:rPr>
          <w:lang w:val="zh-CN"/>
        </w:rPr>
        <w:tab/>
      </w:r>
      <w:r w:rsidRPr="000A3E32">
        <w:rPr>
          <w:lang w:val="zh-CN"/>
        </w:rPr>
        <w:tab/>
      </w:r>
      <w:r w:rsidRPr="000A3E32">
        <w:rPr>
          <w:lang w:val="zh-CN"/>
        </w:rPr>
        <w:t>适当住房权</w:t>
      </w:r>
    </w:p>
    <w:p w14:paraId="7CF40582" w14:textId="45C2E528" w:rsidR="00C55DA4" w:rsidRPr="000A3E32" w:rsidRDefault="00770A96" w:rsidP="00770A96">
      <w:pPr>
        <w:pStyle w:val="SingleTxtGC"/>
      </w:pPr>
      <w:r w:rsidRPr="000A3E32">
        <w:rPr>
          <w:rFonts w:hint="eastAsia"/>
        </w:rPr>
        <w:t>50.</w:t>
      </w:r>
      <w:r w:rsidRPr="000A3E32">
        <w:rPr>
          <w:rFonts w:hint="eastAsia"/>
        </w:rPr>
        <w:tab/>
      </w:r>
      <w:r w:rsidRPr="000A3E32">
        <w:rPr>
          <w:rFonts w:hint="eastAsia"/>
        </w:rPr>
        <w:t>委员会注意到缔约国为满足社会住房需要所采取的措施，但感到关切的是，弱势个人和群体在获得住房方面持续面临的挑战。委员会还感到关切的是，缺少资料说明在</w:t>
      </w:r>
      <w:proofErr w:type="spellStart"/>
      <w:r w:rsidRPr="000A3E32">
        <w:rPr>
          <w:rFonts w:hint="eastAsia"/>
        </w:rPr>
        <w:t>Kirtimai</w:t>
      </w:r>
      <w:proofErr w:type="spellEnd"/>
      <w:r w:rsidRPr="000A3E32">
        <w:rPr>
          <w:rFonts w:hint="eastAsia"/>
        </w:rPr>
        <w:t>罗</w:t>
      </w:r>
      <w:proofErr w:type="gramStart"/>
      <w:r w:rsidRPr="000A3E32">
        <w:rPr>
          <w:rFonts w:hint="eastAsia"/>
        </w:rPr>
        <w:t>姆</w:t>
      </w:r>
      <w:proofErr w:type="gramEnd"/>
      <w:r w:rsidRPr="000A3E32">
        <w:rPr>
          <w:rFonts w:hint="eastAsia"/>
        </w:rPr>
        <w:t>人居住区被破坏之后，这些罗</w:t>
      </w:r>
      <w:proofErr w:type="gramStart"/>
      <w:r w:rsidRPr="000A3E32">
        <w:rPr>
          <w:rFonts w:hint="eastAsia"/>
        </w:rPr>
        <w:t>姆</w:t>
      </w:r>
      <w:proofErr w:type="gramEnd"/>
      <w:r w:rsidRPr="000A3E32">
        <w:rPr>
          <w:rFonts w:hint="eastAsia"/>
        </w:rPr>
        <w:t>人目前的住房和生活情况。委员会感到遗憾的是，缺少资料说明为改善那些获得庇护或辅助保护身份者住房条件所采取的步骤</w:t>
      </w:r>
      <w:r w:rsidRPr="000A3E32">
        <w:rPr>
          <w:rFonts w:hint="eastAsia"/>
        </w:rPr>
        <w:t>(</w:t>
      </w:r>
      <w:r w:rsidRPr="000A3E32">
        <w:rPr>
          <w:rFonts w:hint="eastAsia"/>
        </w:rPr>
        <w:t>第十一条</w:t>
      </w:r>
      <w:r w:rsidRPr="000A3E32">
        <w:rPr>
          <w:rFonts w:hint="eastAsia"/>
        </w:rPr>
        <w:t>)</w:t>
      </w:r>
      <w:r w:rsidRPr="000A3E32">
        <w:rPr>
          <w:rFonts w:hint="eastAsia"/>
        </w:rPr>
        <w:t>。</w:t>
      </w:r>
    </w:p>
    <w:p w14:paraId="4F4FC38B" w14:textId="7C43251E"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51</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委员会重申其以往结论性意见中提出的建议，</w:t>
      </w:r>
      <w:r w:rsidR="000A3E32" w:rsidRPr="000A3E32">
        <w:rPr>
          <w:rStyle w:val="a8"/>
          <w:rFonts w:ascii="Time New Roman" w:eastAsia="黑体" w:hAnsi="Time New Roman"/>
          <w:color w:val="000000" w:themeColor="text1"/>
          <w:lang w:val="zh-CN"/>
        </w:rPr>
        <w:footnoteReference w:id="14"/>
      </w:r>
      <w:r w:rsidR="00465A12" w:rsidRPr="000A3E32">
        <w:rPr>
          <w:rFonts w:ascii="Time New Roman" w:eastAsia="黑体" w:hAnsi="Time New Roman" w:hint="eastAsia"/>
          <w:lang w:val="zh-CN"/>
        </w:rPr>
        <w:t xml:space="preserve"> </w:t>
      </w:r>
      <w:r w:rsidR="003954D0" w:rsidRPr="000A3E32">
        <w:rPr>
          <w:rFonts w:ascii="Time New Roman" w:eastAsia="黑体" w:hAnsi="Time New Roman"/>
          <w:lang w:val="zh-CN"/>
        </w:rPr>
        <w:t>建议缔约国：</w:t>
      </w:r>
    </w:p>
    <w:p w14:paraId="420D809D" w14:textId="2F55DB1D" w:rsidR="003954D0" w:rsidRPr="000A3E32" w:rsidRDefault="00465A12"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加倍努力，确保国家住房政策优先考虑无法获得适当住房</w:t>
      </w:r>
      <w:r w:rsidR="003954D0" w:rsidRPr="000A3E32">
        <w:rPr>
          <w:rFonts w:ascii="Time New Roman" w:eastAsia="黑体" w:hAnsi="Time New Roman" w:hint="eastAsia"/>
          <w:lang w:val="zh-CN"/>
        </w:rPr>
        <w:t>和</w:t>
      </w:r>
      <w:r w:rsidR="003954D0" w:rsidRPr="000A3E32">
        <w:rPr>
          <w:rFonts w:ascii="Time New Roman" w:eastAsia="黑体" w:hAnsi="Time New Roman"/>
          <w:lang w:val="zh-CN"/>
        </w:rPr>
        <w:t>基本设施的边缘化和弱势群体的需求，并为有效执行该政策分配充足的资源；</w:t>
      </w:r>
    </w:p>
    <w:p w14:paraId="1B0BEE10" w14:textId="0BC3BC5C" w:rsidR="003954D0" w:rsidRPr="000A3E32" w:rsidRDefault="00465A12"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提供更多适当</w:t>
      </w:r>
      <w:r w:rsidR="003954D0" w:rsidRPr="000A3E32">
        <w:rPr>
          <w:rFonts w:ascii="Time New Roman" w:eastAsia="黑体" w:hAnsi="Time New Roman" w:hint="eastAsia"/>
          <w:lang w:val="zh-CN"/>
        </w:rPr>
        <w:t>和</w:t>
      </w:r>
      <w:r w:rsidR="003954D0" w:rsidRPr="000A3E32">
        <w:rPr>
          <w:rFonts w:ascii="Time New Roman" w:eastAsia="黑体" w:hAnsi="Time New Roman"/>
          <w:lang w:val="zh-CN"/>
        </w:rPr>
        <w:t>负担得起的住房，尤其要扩大社会住房的供应并提供住房补贴；</w:t>
      </w:r>
    </w:p>
    <w:p w14:paraId="33B8AC49" w14:textId="1088E441" w:rsidR="003954D0" w:rsidRPr="000A3E32" w:rsidRDefault="00465A12"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hint="eastAsia"/>
          <w:lang w:val="zh-CN"/>
        </w:rPr>
        <w:t>考虑</w:t>
      </w:r>
      <w:r w:rsidR="003954D0" w:rsidRPr="000A3E32">
        <w:rPr>
          <w:rFonts w:ascii="Time New Roman" w:eastAsia="黑体" w:hAnsi="Time New Roman"/>
          <w:lang w:val="zh-CN"/>
        </w:rPr>
        <w:t>委员会关于适足住房权的第</w:t>
      </w:r>
      <w:r w:rsidR="00B36AD1" w:rsidRPr="000A3E32">
        <w:rPr>
          <w:rFonts w:ascii="Time New Roman" w:eastAsia="黑体" w:hAnsi="Time New Roman"/>
          <w:lang w:val="zh-CN"/>
        </w:rPr>
        <w:t>4</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1991</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、关于水权的第</w:t>
      </w:r>
      <w:r w:rsidR="00B36AD1" w:rsidRPr="000A3E32">
        <w:rPr>
          <w:rFonts w:ascii="Time New Roman" w:eastAsia="黑体" w:hAnsi="Time New Roman"/>
          <w:lang w:val="zh-CN"/>
        </w:rPr>
        <w:t>15</w:t>
      </w:r>
      <w:r w:rsidR="003954D0" w:rsidRPr="000A3E32">
        <w:rPr>
          <w:rFonts w:ascii="Time New Roman" w:eastAsia="黑体" w:hAnsi="Time New Roman"/>
          <w:lang w:val="zh-CN"/>
        </w:rPr>
        <w:t>号一般性意见</w:t>
      </w:r>
      <w:r w:rsidR="003954D0" w:rsidRPr="000A3E32">
        <w:rPr>
          <w:rFonts w:ascii="Time New Roman" w:eastAsia="黑体" w:hAnsi="Time New Roman"/>
          <w:lang w:val="zh-CN"/>
        </w:rPr>
        <w:t>(</w:t>
      </w:r>
      <w:r w:rsidR="00B36AD1" w:rsidRPr="000A3E32">
        <w:rPr>
          <w:rFonts w:ascii="Time New Roman" w:eastAsia="黑体" w:hAnsi="Time New Roman"/>
          <w:lang w:val="zh-CN"/>
        </w:rPr>
        <w:t>2</w:t>
      </w:r>
      <w:r w:rsidR="003954D0" w:rsidRPr="000A3E32">
        <w:rPr>
          <w:rFonts w:ascii="Time New Roman" w:eastAsia="黑体" w:hAnsi="Time New Roman"/>
          <w:lang w:val="zh-CN"/>
        </w:rPr>
        <w:t>00</w:t>
      </w:r>
      <w:r w:rsidR="00B36AD1" w:rsidRPr="000A3E32">
        <w:rPr>
          <w:rFonts w:ascii="Time New Roman" w:eastAsia="黑体" w:hAnsi="Time New Roman"/>
          <w:lang w:val="zh-CN"/>
        </w:rPr>
        <w:t>2</w:t>
      </w:r>
      <w:r w:rsidR="003954D0" w:rsidRPr="000A3E32">
        <w:rPr>
          <w:rFonts w:ascii="Time New Roman" w:eastAsia="黑体" w:hAnsi="Time New Roman"/>
          <w:lang w:val="zh-CN"/>
        </w:rPr>
        <w:t>年</w:t>
      </w:r>
      <w:r w:rsidR="003954D0" w:rsidRPr="000A3E32">
        <w:rPr>
          <w:rFonts w:ascii="Time New Roman" w:eastAsia="黑体" w:hAnsi="Time New Roman"/>
          <w:lang w:val="zh-CN"/>
        </w:rPr>
        <w:t>)</w:t>
      </w:r>
      <w:r w:rsidR="003954D0" w:rsidRPr="000A3E32">
        <w:rPr>
          <w:rFonts w:ascii="Time New Roman" w:eastAsia="黑体" w:hAnsi="Time New Roman"/>
          <w:lang w:val="zh-CN"/>
        </w:rPr>
        <w:t>及其</w:t>
      </w:r>
      <w:r w:rsidR="003954D0" w:rsidRPr="000A3E32">
        <w:rPr>
          <w:rFonts w:ascii="Time New Roman" w:eastAsia="黑体" w:hAnsi="Time New Roman" w:hint="eastAsia"/>
          <w:lang w:val="zh-CN"/>
        </w:rPr>
        <w:t>关于卫生</w:t>
      </w:r>
      <w:proofErr w:type="gramStart"/>
      <w:r w:rsidR="003954D0" w:rsidRPr="000A3E32">
        <w:rPr>
          <w:rFonts w:ascii="Time New Roman" w:eastAsia="黑体" w:hAnsi="Time New Roman" w:hint="eastAsia"/>
          <w:lang w:val="zh-CN"/>
        </w:rPr>
        <w:t>设施权</w:t>
      </w:r>
      <w:proofErr w:type="gramEnd"/>
      <w:r w:rsidR="003954D0" w:rsidRPr="000A3E32">
        <w:rPr>
          <w:rFonts w:ascii="Time New Roman" w:eastAsia="黑体" w:hAnsi="Time New Roman" w:hint="eastAsia"/>
          <w:lang w:val="zh-CN"/>
        </w:rPr>
        <w:t>的声明</w:t>
      </w:r>
      <w:r w:rsidR="003954D0" w:rsidRPr="000A3E32">
        <w:rPr>
          <w:rFonts w:ascii="Time New Roman" w:eastAsia="黑体" w:hAnsi="Time New Roman"/>
          <w:lang w:val="zh-CN"/>
        </w:rPr>
        <w:t>，</w:t>
      </w:r>
      <w:r w:rsidR="000A3E32" w:rsidRPr="000A3E32">
        <w:rPr>
          <w:rStyle w:val="a8"/>
          <w:rFonts w:ascii="Time New Roman" w:eastAsia="黑体" w:hAnsi="Time New Roman"/>
          <w:color w:val="000000" w:themeColor="text1"/>
          <w:lang w:val="zh-CN"/>
        </w:rPr>
        <w:footnoteReference w:id="15"/>
      </w:r>
      <w:r w:rsidRPr="000A3E32">
        <w:rPr>
          <w:rFonts w:ascii="Time New Roman" w:eastAsia="黑体" w:hAnsi="Time New Roman" w:hint="eastAsia"/>
          <w:lang w:val="zh-CN"/>
        </w:rPr>
        <w:t xml:space="preserve"> </w:t>
      </w:r>
      <w:r w:rsidR="003954D0" w:rsidRPr="000A3E32">
        <w:rPr>
          <w:rFonts w:ascii="Time New Roman" w:eastAsia="黑体" w:hAnsi="Time New Roman"/>
          <w:lang w:val="zh-CN"/>
        </w:rPr>
        <w:t>解决无家可归的根源问题，为无家可归者寻求长期解决办法。</w:t>
      </w:r>
    </w:p>
    <w:p w14:paraId="4EB64981" w14:textId="77777777" w:rsidR="003954D0" w:rsidRPr="000A3E32" w:rsidRDefault="003954D0" w:rsidP="00465A12">
      <w:pPr>
        <w:pStyle w:val="H23GC"/>
      </w:pPr>
      <w:r w:rsidRPr="000A3E32">
        <w:rPr>
          <w:lang w:val="zh-CN"/>
        </w:rPr>
        <w:tab/>
      </w:r>
      <w:r w:rsidRPr="000A3E32">
        <w:rPr>
          <w:lang w:val="zh-CN"/>
        </w:rPr>
        <w:tab/>
      </w:r>
      <w:r w:rsidRPr="000A3E32">
        <w:rPr>
          <w:lang w:val="zh-CN"/>
        </w:rPr>
        <w:t>卫生保健</w:t>
      </w:r>
    </w:p>
    <w:p w14:paraId="422EC3AA" w14:textId="219CFAA3" w:rsidR="003954D0" w:rsidRPr="000A3E32" w:rsidRDefault="00B36AD1" w:rsidP="00423395">
      <w:pPr>
        <w:pStyle w:val="SingleTxtGC"/>
      </w:pPr>
      <w:r w:rsidRPr="000A3E32">
        <w:rPr>
          <w:lang w:val="zh-CN"/>
        </w:rPr>
        <w:t>52</w:t>
      </w:r>
      <w:r w:rsidR="003954D0" w:rsidRPr="000A3E32">
        <w:rPr>
          <w:lang w:val="zh-CN"/>
        </w:rPr>
        <w:t>.</w:t>
      </w:r>
      <w:r w:rsidR="003954D0" w:rsidRPr="000A3E32">
        <w:tab/>
      </w:r>
      <w:r w:rsidR="003954D0" w:rsidRPr="000A3E32">
        <w:rPr>
          <w:lang w:val="zh-CN"/>
        </w:rPr>
        <w:t>委员会注意到可供使用的初级卫生保健</w:t>
      </w:r>
      <w:r w:rsidR="003954D0" w:rsidRPr="000A3E32">
        <w:rPr>
          <w:rFonts w:hint="eastAsia"/>
          <w:lang w:val="zh-CN"/>
        </w:rPr>
        <w:t>服务</w:t>
      </w:r>
      <w:r w:rsidR="003954D0" w:rsidRPr="000A3E32">
        <w:rPr>
          <w:lang w:val="zh-CN"/>
        </w:rPr>
        <w:t>增加</w:t>
      </w:r>
      <w:r w:rsidR="003954D0" w:rsidRPr="000A3E32">
        <w:rPr>
          <w:rFonts w:hint="eastAsia"/>
          <w:lang w:val="zh-CN"/>
        </w:rPr>
        <w:t>且</w:t>
      </w:r>
      <w:r w:rsidR="003954D0" w:rsidRPr="000A3E32">
        <w:rPr>
          <w:lang w:val="zh-CN"/>
        </w:rPr>
        <w:t>更易获得，但感到关切的是，有报告称，老年人和教育程度较低者等一些社会群体往往有</w:t>
      </w:r>
      <w:proofErr w:type="gramStart"/>
      <w:r w:rsidR="003954D0" w:rsidRPr="000A3E32">
        <w:rPr>
          <w:lang w:val="zh-CN"/>
        </w:rPr>
        <w:t>更多未</w:t>
      </w:r>
      <w:proofErr w:type="gramEnd"/>
      <w:r w:rsidR="003954D0" w:rsidRPr="000A3E32">
        <w:rPr>
          <w:lang w:val="zh-CN"/>
        </w:rPr>
        <w:t>得到满足的需求，</w:t>
      </w:r>
      <w:r w:rsidR="003954D0" w:rsidRPr="000A3E32">
        <w:rPr>
          <w:rFonts w:hint="eastAsia"/>
          <w:lang w:val="zh-CN"/>
        </w:rPr>
        <w:t>而且</w:t>
      </w:r>
      <w:r w:rsidR="003954D0" w:rsidRPr="000A3E32">
        <w:rPr>
          <w:lang w:val="zh-CN"/>
        </w:rPr>
        <w:t>城市和农村人口在获取应急服务方面存在差距。委员会感到遗憾的是，缺少资料说明</w:t>
      </w:r>
      <w:r w:rsidRPr="000A3E32">
        <w:rPr>
          <w:lang w:val="zh-CN"/>
        </w:rPr>
        <w:t>2</w:t>
      </w:r>
      <w:r w:rsidR="003954D0" w:rsidRPr="000A3E32">
        <w:rPr>
          <w:lang w:val="zh-CN"/>
        </w:rPr>
        <w:t>0</w:t>
      </w:r>
      <w:r w:rsidRPr="000A3E32">
        <w:rPr>
          <w:lang w:val="zh-CN"/>
        </w:rPr>
        <w:t>17</w:t>
      </w:r>
      <w:r w:rsidR="003954D0" w:rsidRPr="000A3E32">
        <w:rPr>
          <w:lang w:val="zh-CN"/>
        </w:rPr>
        <w:t>-</w:t>
      </w:r>
      <w:r w:rsidRPr="000A3E32">
        <w:rPr>
          <w:lang w:val="zh-CN"/>
        </w:rPr>
        <w:t>2</w:t>
      </w:r>
      <w:r w:rsidR="003954D0" w:rsidRPr="000A3E32">
        <w:rPr>
          <w:lang w:val="zh-CN"/>
        </w:rPr>
        <w:t>0</w:t>
      </w:r>
      <w:r w:rsidRPr="000A3E32">
        <w:rPr>
          <w:lang w:val="zh-CN"/>
        </w:rPr>
        <w:t>2</w:t>
      </w:r>
      <w:r w:rsidR="003954D0" w:rsidRPr="000A3E32">
        <w:rPr>
          <w:lang w:val="zh-CN"/>
        </w:rPr>
        <w:t>0</w:t>
      </w:r>
      <w:r w:rsidR="003954D0" w:rsidRPr="000A3E32">
        <w:rPr>
          <w:lang w:val="zh-CN"/>
        </w:rPr>
        <w:t>年卫生保健</w:t>
      </w:r>
      <w:r w:rsidR="003954D0" w:rsidRPr="000A3E32">
        <w:rPr>
          <w:rFonts w:hint="eastAsia"/>
          <w:lang w:val="zh-CN"/>
        </w:rPr>
        <w:t>体系结构性</w:t>
      </w:r>
      <w:r w:rsidR="003954D0" w:rsidRPr="000A3E32">
        <w:rPr>
          <w:lang w:val="zh-CN"/>
        </w:rPr>
        <w:t>改革的影响以及缔约国关于提供可获得且负担得起的卫生保健的《</w:t>
      </w:r>
      <w:r w:rsidRPr="000A3E32">
        <w:rPr>
          <w:lang w:val="zh-CN"/>
        </w:rPr>
        <w:t>2</w:t>
      </w:r>
      <w:r w:rsidR="003954D0" w:rsidRPr="000A3E32">
        <w:rPr>
          <w:lang w:val="zh-CN"/>
        </w:rPr>
        <w:t>0</w:t>
      </w:r>
      <w:r w:rsidRPr="000A3E32">
        <w:rPr>
          <w:lang w:val="zh-CN"/>
        </w:rPr>
        <w:t>14</w:t>
      </w:r>
      <w:r w:rsidR="003954D0" w:rsidRPr="000A3E32">
        <w:rPr>
          <w:lang w:val="zh-CN"/>
        </w:rPr>
        <w:t>-</w:t>
      </w:r>
      <w:r w:rsidRPr="000A3E32">
        <w:rPr>
          <w:lang w:val="zh-CN"/>
        </w:rPr>
        <w:t>2</w:t>
      </w:r>
      <w:r w:rsidR="003954D0" w:rsidRPr="000A3E32">
        <w:rPr>
          <w:lang w:val="zh-CN"/>
        </w:rPr>
        <w:t>0</w:t>
      </w:r>
      <w:r w:rsidRPr="000A3E32">
        <w:rPr>
          <w:lang w:val="zh-CN"/>
        </w:rPr>
        <w:t>25</w:t>
      </w:r>
      <w:r w:rsidR="003954D0" w:rsidRPr="000A3E32">
        <w:rPr>
          <w:lang w:val="zh-CN"/>
        </w:rPr>
        <w:t>年卫生战略》的影响</w:t>
      </w:r>
      <w:r w:rsidRPr="000A3E32">
        <w:rPr>
          <w:lang w:val="zh-CN"/>
        </w:rPr>
        <w:t>(</w:t>
      </w:r>
      <w:r w:rsidR="003954D0" w:rsidRPr="000A3E32">
        <w:rPr>
          <w:lang w:val="zh-CN"/>
        </w:rPr>
        <w:t>第十二条</w:t>
      </w:r>
      <w:r w:rsidRPr="000A3E32">
        <w:rPr>
          <w:lang w:val="zh-CN"/>
        </w:rPr>
        <w:t>)</w:t>
      </w:r>
      <w:r w:rsidR="003954D0" w:rsidRPr="000A3E32">
        <w:rPr>
          <w:lang w:val="zh-CN"/>
        </w:rPr>
        <w:t>。</w:t>
      </w:r>
      <w:bookmarkStart w:id="0" w:name="_Hlk128388751"/>
      <w:bookmarkEnd w:id="0"/>
    </w:p>
    <w:p w14:paraId="17151685" w14:textId="23A281F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53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1F0DA3EA" w14:textId="3CA1CBEE" w:rsidR="003954D0" w:rsidRPr="000A3E32" w:rsidRDefault="00465A12"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proofErr w:type="gramStart"/>
      <w:r w:rsidR="003954D0" w:rsidRPr="000A3E32">
        <w:rPr>
          <w:rFonts w:ascii="Time New Roman" w:eastAsia="黑体" w:hAnsi="Time New Roman" w:hint="eastAsia"/>
          <w:lang w:val="zh-CN"/>
        </w:rPr>
        <w:t>提高</w:t>
      </w:r>
      <w:r w:rsidR="003954D0" w:rsidRPr="000A3E32">
        <w:rPr>
          <w:rFonts w:ascii="Time New Roman" w:eastAsia="黑体" w:hAnsi="Time New Roman"/>
          <w:lang w:val="zh-CN"/>
        </w:rPr>
        <w:t>分</w:t>
      </w:r>
      <w:proofErr w:type="gramEnd"/>
      <w:r w:rsidR="003954D0" w:rsidRPr="000A3E32">
        <w:rPr>
          <w:rFonts w:ascii="Time New Roman" w:eastAsia="黑体" w:hAnsi="Time New Roman"/>
          <w:lang w:val="zh-CN"/>
        </w:rPr>
        <w:t>配给卫生保健部门的预算水平，并确保该部门不受缔约国</w:t>
      </w:r>
      <w:r w:rsidR="003954D0" w:rsidRPr="000A3E32">
        <w:rPr>
          <w:rFonts w:ascii="Time New Roman" w:eastAsia="黑体" w:hAnsi="Time New Roman" w:hint="eastAsia"/>
          <w:lang w:val="zh-CN"/>
        </w:rPr>
        <w:t>为</w:t>
      </w:r>
      <w:r w:rsidR="003954D0" w:rsidRPr="000A3E32">
        <w:rPr>
          <w:rFonts w:ascii="Time New Roman" w:eastAsia="黑体" w:hAnsi="Time New Roman"/>
          <w:lang w:val="zh-CN"/>
        </w:rPr>
        <w:t>对抗</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hint="eastAsia"/>
          <w:lang w:val="zh-CN"/>
        </w:rPr>
        <w:t>疫情而</w:t>
      </w:r>
      <w:r w:rsidR="003954D0" w:rsidRPr="000A3E32">
        <w:rPr>
          <w:rFonts w:ascii="Time New Roman" w:eastAsia="黑体" w:hAnsi="Time New Roman"/>
          <w:lang w:val="zh-CN"/>
        </w:rPr>
        <w:t>采取的任何紧缩措施的影响；</w:t>
      </w:r>
    </w:p>
    <w:p w14:paraId="6956194E" w14:textId="261940AE" w:rsidR="003954D0" w:rsidRPr="000A3E32" w:rsidRDefault="00465A12"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扩大国民健康保险提供的卫生保健服务的范围和覆盖面，提高其质量，以期消除在获得保健服务方面的社会经济差距；</w:t>
      </w:r>
    </w:p>
    <w:p w14:paraId="2715A240" w14:textId="31D3172C" w:rsidR="003954D0" w:rsidRPr="000A3E32" w:rsidRDefault="00465A12"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确保向居住在该国的所有人提供初级卫生保健。</w:t>
      </w:r>
    </w:p>
    <w:p w14:paraId="03FE2DB9" w14:textId="77777777" w:rsidR="003954D0" w:rsidRPr="000A3E32" w:rsidRDefault="003954D0" w:rsidP="00465A12">
      <w:pPr>
        <w:pStyle w:val="H23GC"/>
      </w:pPr>
      <w:r w:rsidRPr="000A3E32">
        <w:rPr>
          <w:lang w:val="zh-CN"/>
        </w:rPr>
        <w:tab/>
      </w:r>
      <w:r w:rsidRPr="000A3E32">
        <w:rPr>
          <w:lang w:val="zh-CN"/>
        </w:rPr>
        <w:tab/>
      </w:r>
      <w:r w:rsidRPr="000A3E32">
        <w:rPr>
          <w:lang w:val="zh-CN"/>
        </w:rPr>
        <w:t>使用毒品者</w:t>
      </w:r>
    </w:p>
    <w:p w14:paraId="492CB5B9" w14:textId="33C06CB5" w:rsidR="003954D0" w:rsidRPr="000A3E32" w:rsidRDefault="00B36AD1" w:rsidP="00423395">
      <w:pPr>
        <w:pStyle w:val="SingleTxtGC"/>
      </w:pPr>
      <w:r w:rsidRPr="000A3E32">
        <w:rPr>
          <w:lang w:val="zh-CN"/>
        </w:rPr>
        <w:t>54</w:t>
      </w:r>
      <w:r w:rsidR="003954D0" w:rsidRPr="000A3E32">
        <w:rPr>
          <w:lang w:val="zh-CN"/>
        </w:rPr>
        <w:t>.</w:t>
      </w:r>
      <w:r w:rsidR="003954D0" w:rsidRPr="000A3E32">
        <w:rPr>
          <w:lang w:val="zh-CN"/>
        </w:rPr>
        <w:tab/>
      </w:r>
      <w:r w:rsidR="003954D0" w:rsidRPr="000A3E32">
        <w:rPr>
          <w:lang w:val="zh-CN"/>
        </w:rPr>
        <w:t>委员会感到遗憾的是，缺少资料说明为提升社区和监狱中减少伤害方案</w:t>
      </w:r>
      <w:r w:rsidR="003954D0" w:rsidRPr="000A3E32">
        <w:rPr>
          <w:rFonts w:hint="eastAsia"/>
          <w:lang w:val="zh-CN"/>
        </w:rPr>
        <w:t>和专门保健服务的</w:t>
      </w:r>
      <w:r w:rsidR="003954D0" w:rsidRPr="000A3E32">
        <w:rPr>
          <w:lang w:val="zh-CN"/>
        </w:rPr>
        <w:t>可得性、可及性和质量所采取措施的</w:t>
      </w:r>
      <w:r w:rsidR="003954D0" w:rsidRPr="000A3E32">
        <w:rPr>
          <w:rFonts w:hint="eastAsia"/>
          <w:lang w:val="zh-CN"/>
        </w:rPr>
        <w:t>效力</w:t>
      </w:r>
      <w:r w:rsidR="003954D0" w:rsidRPr="000A3E32">
        <w:rPr>
          <w:lang w:val="zh-CN"/>
        </w:rPr>
        <w:t>。委员会还感到遗憾的是，缔约国尚未将持有毒品供个人</w:t>
      </w:r>
      <w:r w:rsidR="003954D0" w:rsidRPr="000A3E32">
        <w:rPr>
          <w:rFonts w:hint="eastAsia"/>
          <w:lang w:val="zh-CN"/>
        </w:rPr>
        <w:t>使用的行为</w:t>
      </w:r>
      <w:r w:rsidR="003954D0" w:rsidRPr="000A3E32">
        <w:rPr>
          <w:lang w:val="zh-CN"/>
        </w:rPr>
        <w:t>非刑罪化，这使得吸毒者因害怕被定罪而不寻求必要的治疗或减少伤害方案</w:t>
      </w:r>
      <w:r w:rsidR="003954D0" w:rsidRPr="000A3E32">
        <w:rPr>
          <w:lang w:val="zh-CN"/>
        </w:rPr>
        <w:t>(</w:t>
      </w:r>
      <w:r w:rsidR="003954D0" w:rsidRPr="000A3E32">
        <w:rPr>
          <w:lang w:val="zh-CN"/>
        </w:rPr>
        <w:t>第十二条</w:t>
      </w:r>
      <w:r w:rsidR="003954D0" w:rsidRPr="000A3E32">
        <w:rPr>
          <w:lang w:val="zh-CN"/>
        </w:rPr>
        <w:t>)</w:t>
      </w:r>
      <w:r w:rsidR="003954D0" w:rsidRPr="000A3E32">
        <w:rPr>
          <w:lang w:val="zh-CN"/>
        </w:rPr>
        <w:t>。</w:t>
      </w:r>
    </w:p>
    <w:p w14:paraId="534457CB" w14:textId="23B7194E"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55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委员会建议缔约国将持有毒品供个人</w:t>
      </w:r>
      <w:r w:rsidR="003954D0" w:rsidRPr="000A3E32">
        <w:rPr>
          <w:rFonts w:ascii="Time New Roman" w:eastAsia="黑体" w:hAnsi="Time New Roman" w:hint="eastAsia"/>
          <w:lang w:val="zh-CN"/>
        </w:rPr>
        <w:t>使用的行为</w:t>
      </w:r>
      <w:r w:rsidR="003954D0" w:rsidRPr="000A3E32">
        <w:rPr>
          <w:rFonts w:ascii="Time New Roman" w:eastAsia="黑体" w:hAnsi="Time New Roman"/>
          <w:lang w:val="zh-CN"/>
        </w:rPr>
        <w:t>非刑罪化，审查其毒品政策</w:t>
      </w:r>
      <w:r w:rsidR="003954D0" w:rsidRPr="000A3E32">
        <w:rPr>
          <w:rFonts w:ascii="Time New Roman" w:eastAsia="黑体" w:hAnsi="Time New Roman" w:hint="eastAsia"/>
          <w:lang w:val="zh-CN"/>
        </w:rPr>
        <w:t>和法律</w:t>
      </w:r>
      <w:r w:rsidR="003954D0" w:rsidRPr="000A3E32">
        <w:rPr>
          <w:rFonts w:ascii="Time New Roman" w:eastAsia="黑体" w:hAnsi="Time New Roman"/>
          <w:lang w:val="zh-CN"/>
        </w:rPr>
        <w:t>，使之符合国际人权规范和最佳做法。委员会还建议缔约国改</w:t>
      </w:r>
      <w:r w:rsidR="003954D0" w:rsidRPr="000A3E32">
        <w:rPr>
          <w:rFonts w:ascii="Time New Roman" w:eastAsia="黑体" w:hAnsi="Time New Roman" w:hint="eastAsia"/>
          <w:lang w:val="zh-CN"/>
        </w:rPr>
        <w:t>善</w:t>
      </w:r>
      <w:r w:rsidR="003954D0" w:rsidRPr="000A3E32">
        <w:rPr>
          <w:rFonts w:ascii="Time New Roman" w:eastAsia="黑体" w:hAnsi="Time New Roman"/>
          <w:lang w:val="zh-CN"/>
        </w:rPr>
        <w:t>减少伤害方案的</w:t>
      </w:r>
      <w:r w:rsidR="003954D0" w:rsidRPr="000A3E32">
        <w:rPr>
          <w:rFonts w:ascii="Time New Roman" w:eastAsia="黑体" w:hAnsi="Time New Roman" w:hint="eastAsia"/>
          <w:lang w:val="zh-CN"/>
        </w:rPr>
        <w:t>可得性、可及性和质量</w:t>
      </w:r>
      <w:r w:rsidR="003954D0" w:rsidRPr="000A3E32">
        <w:rPr>
          <w:rFonts w:ascii="Time New Roman" w:eastAsia="黑体" w:hAnsi="Time New Roman"/>
          <w:lang w:val="zh-CN"/>
        </w:rPr>
        <w:t>，</w:t>
      </w:r>
      <w:r w:rsidR="003954D0" w:rsidRPr="000A3E32">
        <w:rPr>
          <w:rFonts w:ascii="Time New Roman" w:eastAsia="黑体" w:hAnsi="Time New Roman" w:hint="eastAsia"/>
          <w:lang w:val="zh-CN"/>
        </w:rPr>
        <w:t>向</w:t>
      </w:r>
      <w:r w:rsidR="003954D0" w:rsidRPr="000A3E32">
        <w:rPr>
          <w:rFonts w:ascii="Time New Roman" w:eastAsia="黑体" w:hAnsi="Time New Roman"/>
          <w:lang w:val="zh-CN"/>
        </w:rPr>
        <w:t>使用毒品者</w:t>
      </w:r>
      <w:r w:rsidR="003954D0" w:rsidRPr="000A3E32">
        <w:rPr>
          <w:rFonts w:ascii="Time New Roman" w:eastAsia="黑体" w:hAnsi="Time New Roman" w:hint="eastAsia"/>
          <w:lang w:val="zh-CN"/>
        </w:rPr>
        <w:t>提供</w:t>
      </w:r>
      <w:r w:rsidR="003954D0" w:rsidRPr="000A3E32">
        <w:rPr>
          <w:rFonts w:ascii="Time New Roman" w:eastAsia="黑体" w:hAnsi="Time New Roman"/>
          <w:lang w:val="zh-CN"/>
        </w:rPr>
        <w:t>专门的卫生保健服务。</w:t>
      </w:r>
    </w:p>
    <w:p w14:paraId="7FE8DB90" w14:textId="77777777" w:rsidR="003954D0" w:rsidRPr="000A3E32" w:rsidRDefault="003954D0" w:rsidP="00237E21">
      <w:pPr>
        <w:pStyle w:val="H23GC"/>
        <w:rPr>
          <w:lang w:val="zh-CN"/>
        </w:rPr>
      </w:pPr>
      <w:r w:rsidRPr="000A3E32">
        <w:rPr>
          <w:lang w:val="zh-CN"/>
        </w:rPr>
        <w:tab/>
      </w:r>
      <w:r w:rsidRPr="000A3E32">
        <w:rPr>
          <w:lang w:val="zh-CN"/>
        </w:rPr>
        <w:tab/>
      </w:r>
      <w:r w:rsidRPr="000A3E32">
        <w:rPr>
          <w:lang w:val="zh-CN"/>
        </w:rPr>
        <w:t>精神</w:t>
      </w:r>
      <w:r w:rsidRPr="000A3E32">
        <w:rPr>
          <w:rFonts w:hint="eastAsia"/>
          <w:lang w:val="zh-CN"/>
        </w:rPr>
        <w:t>健康</w:t>
      </w:r>
    </w:p>
    <w:p w14:paraId="233C14D5" w14:textId="05F11DAD" w:rsidR="003954D0" w:rsidRPr="000A3E32" w:rsidRDefault="00B36AD1" w:rsidP="00423395">
      <w:pPr>
        <w:pStyle w:val="SingleTxtGC"/>
      </w:pPr>
      <w:r w:rsidRPr="000A3E32">
        <w:rPr>
          <w:lang w:val="zh-CN"/>
        </w:rPr>
        <w:t>56</w:t>
      </w:r>
      <w:r w:rsidR="003954D0" w:rsidRPr="000A3E32">
        <w:rPr>
          <w:lang w:val="zh-CN"/>
        </w:rPr>
        <w:t>.</w:t>
      </w:r>
      <w:r w:rsidR="003954D0" w:rsidRPr="000A3E32">
        <w:tab/>
      </w:r>
      <w:r w:rsidR="003954D0" w:rsidRPr="000A3E32">
        <w:rPr>
          <w:lang w:val="zh-CN"/>
        </w:rPr>
        <w:t>委员会欢迎缔约国为改善精神</w:t>
      </w:r>
      <w:r w:rsidR="003954D0" w:rsidRPr="000A3E32">
        <w:rPr>
          <w:rFonts w:hint="eastAsia"/>
          <w:lang w:val="zh-CN"/>
        </w:rPr>
        <w:t>健康</w:t>
      </w:r>
      <w:r w:rsidR="003954D0" w:rsidRPr="000A3E32">
        <w:rPr>
          <w:lang w:val="zh-CN"/>
        </w:rPr>
        <w:t>服务所采取的措施，但感到关切的是，</w:t>
      </w:r>
      <w:r w:rsidR="003954D0" w:rsidRPr="000A3E32">
        <w:rPr>
          <w:rFonts w:hint="eastAsia"/>
          <w:lang w:val="zh-CN"/>
        </w:rPr>
        <w:t>长期以来</w:t>
      </w:r>
      <w:r w:rsidR="003954D0" w:rsidRPr="000A3E32">
        <w:rPr>
          <w:lang w:val="zh-CN"/>
        </w:rPr>
        <w:t>对精神</w:t>
      </w:r>
      <w:r w:rsidR="003954D0" w:rsidRPr="000A3E32">
        <w:rPr>
          <w:rFonts w:hint="eastAsia"/>
          <w:lang w:val="zh-CN"/>
        </w:rPr>
        <w:t>健康</w:t>
      </w:r>
      <w:r w:rsidR="003954D0" w:rsidRPr="000A3E32">
        <w:rPr>
          <w:lang w:val="zh-CN"/>
        </w:rPr>
        <w:t>状况不佳</w:t>
      </w:r>
      <w:r w:rsidR="003954D0" w:rsidRPr="000A3E32">
        <w:rPr>
          <w:rFonts w:hint="eastAsia"/>
          <w:lang w:val="zh-CN"/>
        </w:rPr>
        <w:t>存在</w:t>
      </w:r>
      <w:r w:rsidR="003954D0" w:rsidRPr="000A3E32">
        <w:rPr>
          <w:lang w:val="zh-CN"/>
        </w:rPr>
        <w:t>污名化</w:t>
      </w:r>
      <w:r w:rsidR="003954D0" w:rsidRPr="000A3E32">
        <w:rPr>
          <w:rFonts w:hint="eastAsia"/>
          <w:lang w:val="zh-CN"/>
        </w:rPr>
        <w:t>，导致</w:t>
      </w:r>
      <w:r w:rsidR="003954D0" w:rsidRPr="000A3E32">
        <w:rPr>
          <w:lang w:val="zh-CN"/>
        </w:rPr>
        <w:t>人们不寻求援助和治疗。委员会还感到关切的是，与政府在卫生方面的总支出相比，分配给精神</w:t>
      </w:r>
      <w:r w:rsidR="003954D0" w:rsidRPr="000A3E32">
        <w:rPr>
          <w:rFonts w:hint="eastAsia"/>
          <w:lang w:val="zh-CN"/>
        </w:rPr>
        <w:t>健康</w:t>
      </w:r>
      <w:r w:rsidR="003954D0" w:rsidRPr="000A3E32">
        <w:rPr>
          <w:lang w:val="zh-CN"/>
        </w:rPr>
        <w:t>的预算很低。委员会感到遗憾的是，缺少资料说明采取了何种具体措施以禁止对社会心</w:t>
      </w:r>
      <w:r w:rsidR="003954D0" w:rsidRPr="000A3E32">
        <w:rPr>
          <w:rFonts w:hint="eastAsia"/>
          <w:lang w:val="zh-CN"/>
        </w:rPr>
        <w:t>理残疾者</w:t>
      </w:r>
      <w:r w:rsidR="003954D0" w:rsidRPr="000A3E32">
        <w:rPr>
          <w:lang w:val="zh-CN"/>
        </w:rPr>
        <w:t>或智力残疾者进行非自愿住院和未经同意的治疗，或对其使用侵入</w:t>
      </w:r>
      <w:proofErr w:type="gramStart"/>
      <w:r w:rsidR="003954D0" w:rsidRPr="000A3E32">
        <w:rPr>
          <w:lang w:val="zh-CN"/>
        </w:rPr>
        <w:t>式药物</w:t>
      </w:r>
      <w:proofErr w:type="gramEnd"/>
      <w:r w:rsidR="003954D0" w:rsidRPr="000A3E32">
        <w:rPr>
          <w:lang w:val="zh-CN"/>
        </w:rPr>
        <w:t>或进行外科手术</w:t>
      </w:r>
      <w:r w:rsidRPr="000A3E32">
        <w:rPr>
          <w:lang w:val="zh-CN"/>
        </w:rPr>
        <w:t>(</w:t>
      </w:r>
      <w:r w:rsidR="003954D0" w:rsidRPr="000A3E32">
        <w:rPr>
          <w:lang w:val="zh-CN"/>
        </w:rPr>
        <w:t>第十二条</w:t>
      </w:r>
      <w:r w:rsidRPr="000A3E32">
        <w:rPr>
          <w:lang w:val="zh-CN"/>
        </w:rPr>
        <w:t>)</w:t>
      </w:r>
      <w:r w:rsidR="003954D0" w:rsidRPr="000A3E32">
        <w:rPr>
          <w:lang w:val="zh-CN"/>
        </w:rPr>
        <w:t>。</w:t>
      </w:r>
    </w:p>
    <w:p w14:paraId="52F7EA0C" w14:textId="7FCB97D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57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委员会重申其以往结论性意见中提出的建议，</w:t>
      </w:r>
      <w:r w:rsidR="000A3E32" w:rsidRPr="000A3E32">
        <w:rPr>
          <w:rStyle w:val="a8"/>
          <w:rFonts w:ascii="Time New Roman" w:eastAsia="黑体" w:hAnsi="Time New Roman"/>
          <w:color w:val="000000" w:themeColor="text1"/>
          <w:lang w:val="zh-CN"/>
        </w:rPr>
        <w:footnoteReference w:id="16"/>
      </w:r>
      <w:r w:rsidR="00445AA5" w:rsidRPr="000A3E32">
        <w:rPr>
          <w:rFonts w:ascii="Time New Roman" w:eastAsia="黑体" w:hAnsi="Time New Roman" w:hint="eastAsia"/>
          <w:lang w:val="zh-CN"/>
        </w:rPr>
        <w:t xml:space="preserve"> </w:t>
      </w:r>
      <w:r w:rsidR="003954D0" w:rsidRPr="000A3E32">
        <w:rPr>
          <w:rFonts w:ascii="Time New Roman" w:eastAsia="黑体" w:hAnsi="Time New Roman"/>
          <w:lang w:val="zh-CN"/>
        </w:rPr>
        <w:t>建议缔约国：</w:t>
      </w:r>
    </w:p>
    <w:p w14:paraId="0BDAB0D2" w14:textId="2426A25B" w:rsidR="003954D0" w:rsidRPr="000A3E32" w:rsidRDefault="00237E2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spacing w:val="-1"/>
          <w:lang w:val="zh-CN"/>
        </w:rPr>
        <w:t>加大努力，查明并有效解决精神</w:t>
      </w:r>
      <w:r w:rsidR="003954D0" w:rsidRPr="000A3E32">
        <w:rPr>
          <w:rFonts w:ascii="Time New Roman" w:eastAsia="黑体" w:hAnsi="Time New Roman" w:hint="eastAsia"/>
          <w:spacing w:val="-1"/>
          <w:lang w:val="zh-CN"/>
        </w:rPr>
        <w:t>健康</w:t>
      </w:r>
      <w:r w:rsidR="003954D0" w:rsidRPr="000A3E32">
        <w:rPr>
          <w:rFonts w:ascii="Time New Roman" w:eastAsia="黑体" w:hAnsi="Time New Roman"/>
          <w:spacing w:val="-1"/>
          <w:lang w:val="zh-CN"/>
        </w:rPr>
        <w:t>问题普遍存在和增多的根本原因</w:t>
      </w:r>
      <w:r w:rsidR="003954D0" w:rsidRPr="000A3E32">
        <w:rPr>
          <w:rFonts w:ascii="Time New Roman" w:eastAsia="黑体" w:hAnsi="Time New Roman"/>
          <w:lang w:val="zh-CN"/>
        </w:rPr>
        <w:t>；</w:t>
      </w:r>
    </w:p>
    <w:p w14:paraId="5FBE0F53" w14:textId="792F4C8E" w:rsidR="003954D0" w:rsidRPr="000A3E32" w:rsidRDefault="00237E2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确保</w:t>
      </w:r>
      <w:r w:rsidR="003954D0" w:rsidRPr="000A3E32">
        <w:rPr>
          <w:rFonts w:ascii="Time New Roman" w:eastAsia="黑体" w:hAnsi="Time New Roman" w:hint="eastAsia"/>
          <w:lang w:val="zh-CN"/>
        </w:rPr>
        <w:t>摆脱</w:t>
      </w:r>
      <w:r w:rsidR="003954D0" w:rsidRPr="000A3E32">
        <w:rPr>
          <w:rFonts w:ascii="Time New Roman" w:eastAsia="黑体" w:hAnsi="Time New Roman"/>
          <w:lang w:val="zh-CN"/>
        </w:rPr>
        <w:t>将需要精神卫生服务者安置在精神病院</w:t>
      </w:r>
      <w:r w:rsidR="003954D0" w:rsidRPr="000A3E32">
        <w:rPr>
          <w:rFonts w:ascii="Time New Roman" w:eastAsia="黑体" w:hAnsi="Time New Roman" w:hint="eastAsia"/>
          <w:lang w:val="zh-CN"/>
        </w:rPr>
        <w:t>的做法，过渡</w:t>
      </w:r>
      <w:r w:rsidR="003954D0" w:rsidRPr="000A3E32">
        <w:rPr>
          <w:rFonts w:ascii="Time New Roman" w:eastAsia="黑体" w:hAnsi="Time New Roman"/>
          <w:lang w:val="zh-CN"/>
        </w:rPr>
        <w:t>到全面、综合、跨学科的社区精神</w:t>
      </w:r>
      <w:r w:rsidR="003954D0" w:rsidRPr="000A3E32">
        <w:rPr>
          <w:rFonts w:ascii="Time New Roman" w:eastAsia="黑体" w:hAnsi="Time New Roman" w:hint="eastAsia"/>
          <w:lang w:val="zh-CN"/>
        </w:rPr>
        <w:t>健康</w:t>
      </w:r>
      <w:r w:rsidR="003954D0" w:rsidRPr="000A3E32">
        <w:rPr>
          <w:rFonts w:ascii="Time New Roman" w:eastAsia="黑体" w:hAnsi="Time New Roman"/>
          <w:lang w:val="zh-CN"/>
        </w:rPr>
        <w:t>服务系统；</w:t>
      </w:r>
    </w:p>
    <w:p w14:paraId="195ED559" w14:textId="2698D913" w:rsidR="003954D0" w:rsidRPr="000A3E32" w:rsidRDefault="00237E21"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采取措施</w:t>
      </w:r>
      <w:proofErr w:type="gramStart"/>
      <w:r w:rsidR="003954D0" w:rsidRPr="000A3E32">
        <w:rPr>
          <w:rFonts w:ascii="Time New Roman" w:eastAsia="黑体" w:hAnsi="Time New Roman"/>
          <w:lang w:val="zh-CN"/>
        </w:rPr>
        <w:t>消除仍</w:t>
      </w:r>
      <w:proofErr w:type="gramEnd"/>
      <w:r w:rsidR="003954D0" w:rsidRPr="000A3E32">
        <w:rPr>
          <w:rFonts w:ascii="Time New Roman" w:eastAsia="黑体" w:hAnsi="Time New Roman"/>
          <w:lang w:val="zh-CN"/>
        </w:rPr>
        <w:t>存在的歧视或侮辱</w:t>
      </w:r>
      <w:r w:rsidR="003954D0" w:rsidRPr="000A3E32">
        <w:rPr>
          <w:rFonts w:ascii="Time New Roman" w:eastAsia="黑体" w:hAnsi="Time New Roman" w:hint="eastAsia"/>
          <w:lang w:val="zh-CN"/>
        </w:rPr>
        <w:t>现象</w:t>
      </w:r>
      <w:r w:rsidR="003954D0" w:rsidRPr="000A3E32">
        <w:rPr>
          <w:rFonts w:ascii="Time New Roman" w:eastAsia="黑体" w:hAnsi="Time New Roman"/>
          <w:lang w:val="zh-CN"/>
        </w:rPr>
        <w:t>；</w:t>
      </w:r>
    </w:p>
    <w:p w14:paraId="662B63EA" w14:textId="50CC808C" w:rsidR="003954D0" w:rsidRPr="000A3E32" w:rsidRDefault="00237E21" w:rsidP="00423395">
      <w:pPr>
        <w:pStyle w:val="SingleTxtGC"/>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保证专用于精神</w:t>
      </w:r>
      <w:r w:rsidR="003954D0" w:rsidRPr="000A3E32">
        <w:rPr>
          <w:rFonts w:ascii="Time New Roman" w:eastAsia="黑体" w:hAnsi="Time New Roman" w:hint="eastAsia"/>
          <w:lang w:val="zh-CN"/>
        </w:rPr>
        <w:t>健康</w:t>
      </w:r>
      <w:r w:rsidR="003954D0" w:rsidRPr="000A3E32">
        <w:rPr>
          <w:rFonts w:ascii="Time New Roman" w:eastAsia="黑体" w:hAnsi="Time New Roman"/>
          <w:lang w:val="zh-CN"/>
        </w:rPr>
        <w:t>服务的资金总额足够满足人口需要。</w:t>
      </w:r>
    </w:p>
    <w:p w14:paraId="29A4E4C5" w14:textId="77777777" w:rsidR="003954D0" w:rsidRPr="000A3E32" w:rsidRDefault="003954D0" w:rsidP="002F0404">
      <w:pPr>
        <w:pStyle w:val="H23GC"/>
      </w:pPr>
      <w:r w:rsidRPr="000A3E32">
        <w:rPr>
          <w:lang w:val="zh-CN"/>
        </w:rPr>
        <w:tab/>
      </w:r>
      <w:r w:rsidRPr="000A3E32">
        <w:rPr>
          <w:lang w:val="zh-CN"/>
        </w:rPr>
        <w:tab/>
      </w:r>
      <w:r w:rsidRPr="000A3E32">
        <w:rPr>
          <w:lang w:val="zh-CN"/>
        </w:rPr>
        <w:t>受教育权</w:t>
      </w:r>
    </w:p>
    <w:p w14:paraId="35E92E76" w14:textId="57BD1EE0" w:rsidR="003954D0" w:rsidRPr="000A3E32" w:rsidRDefault="00B36AD1" w:rsidP="00423395">
      <w:pPr>
        <w:pStyle w:val="SingleTxtGC"/>
      </w:pPr>
      <w:r w:rsidRPr="000A3E32">
        <w:rPr>
          <w:lang w:val="zh-CN"/>
        </w:rPr>
        <w:t>58</w:t>
      </w:r>
      <w:r w:rsidR="003954D0" w:rsidRPr="000A3E32">
        <w:rPr>
          <w:lang w:val="zh-CN"/>
        </w:rPr>
        <w:t>.</w:t>
      </w:r>
      <w:r w:rsidR="003954D0" w:rsidRPr="000A3E32">
        <w:rPr>
          <w:lang w:val="zh-CN"/>
        </w:rPr>
        <w:tab/>
      </w:r>
      <w:r w:rsidR="003954D0" w:rsidRPr="000A3E32">
        <w:rPr>
          <w:lang w:val="zh-CN"/>
        </w:rPr>
        <w:t>尽管缔约国近期开展了改革，但委员会感到关切的是，农村和城市地区学生的学习成绩</w:t>
      </w:r>
      <w:r w:rsidR="003954D0" w:rsidRPr="000A3E32">
        <w:rPr>
          <w:rFonts w:hint="eastAsia"/>
          <w:lang w:val="zh-CN"/>
        </w:rPr>
        <w:t>仍然存在巨大差距</w:t>
      </w:r>
      <w:r w:rsidR="003954D0" w:rsidRPr="000A3E32">
        <w:rPr>
          <w:lang w:val="zh-CN"/>
        </w:rPr>
        <w:t>。委员会感到关切的是，有报告称，罗</w:t>
      </w:r>
      <w:proofErr w:type="gramStart"/>
      <w:r w:rsidR="003954D0" w:rsidRPr="000A3E32">
        <w:rPr>
          <w:lang w:val="zh-CN"/>
        </w:rPr>
        <w:t>姆</w:t>
      </w:r>
      <w:proofErr w:type="gramEnd"/>
      <w:r w:rsidR="003954D0" w:rsidRPr="000A3E32">
        <w:rPr>
          <w:lang w:val="zh-CN"/>
        </w:rPr>
        <w:t>儿童受教育程度低、辍学率高</w:t>
      </w:r>
      <w:r w:rsidR="003954D0" w:rsidRPr="000A3E32">
        <w:rPr>
          <w:rFonts w:hint="eastAsia"/>
          <w:lang w:val="zh-CN"/>
        </w:rPr>
        <w:t>以及被安</w:t>
      </w:r>
      <w:r w:rsidR="003954D0" w:rsidRPr="000A3E32">
        <w:rPr>
          <w:lang w:val="zh-CN"/>
        </w:rPr>
        <w:t>置于特殊学校的情况仍然存在。委员会感到遗憾的是，缺少按年龄、性别、族裔、民族、残疾和社会经济地位分列的统计数据</w:t>
      </w:r>
      <w:r w:rsidR="003954D0" w:rsidRPr="000A3E32">
        <w:rPr>
          <w:rFonts w:hint="eastAsia"/>
          <w:lang w:val="zh-CN"/>
        </w:rPr>
        <w:t>，说明</w:t>
      </w:r>
      <w:r w:rsidR="003954D0" w:rsidRPr="000A3E32">
        <w:rPr>
          <w:lang w:val="zh-CN"/>
        </w:rPr>
        <w:t>初等、中等和高等教育的入学率、辍学率、非正常出勤率以及学习成果</w:t>
      </w:r>
      <w:r w:rsidR="003954D0" w:rsidRPr="000A3E32">
        <w:rPr>
          <w:rFonts w:hint="eastAsia"/>
          <w:lang w:val="zh-CN"/>
        </w:rPr>
        <w:t>和结果</w:t>
      </w:r>
      <w:r w:rsidRPr="000A3E32">
        <w:rPr>
          <w:lang w:val="zh-CN"/>
        </w:rPr>
        <w:t>(</w:t>
      </w:r>
      <w:r w:rsidR="003954D0" w:rsidRPr="000A3E32">
        <w:rPr>
          <w:lang w:val="zh-CN"/>
        </w:rPr>
        <w:t>第二条、第十三条和第十四条</w:t>
      </w:r>
      <w:r w:rsidRPr="000A3E32">
        <w:rPr>
          <w:lang w:val="zh-CN"/>
        </w:rPr>
        <w:t>)</w:t>
      </w:r>
      <w:r w:rsidR="003954D0" w:rsidRPr="000A3E32">
        <w:rPr>
          <w:lang w:val="zh-CN"/>
        </w:rPr>
        <w:t>。</w:t>
      </w:r>
    </w:p>
    <w:p w14:paraId="4DA836FD" w14:textId="6654A279" w:rsidR="003954D0" w:rsidRPr="000A3E32" w:rsidRDefault="00B36AD1" w:rsidP="002F0404">
      <w:pPr>
        <w:pStyle w:val="SingleTxtGC"/>
      </w:pPr>
      <w:r w:rsidRPr="000A3E32">
        <w:rPr>
          <w:lang w:val="zh-CN"/>
        </w:rPr>
        <w:t>59</w:t>
      </w:r>
      <w:r w:rsidR="003954D0" w:rsidRPr="000A3E32">
        <w:rPr>
          <w:lang w:val="zh-CN"/>
        </w:rPr>
        <w:t>.</w:t>
      </w:r>
      <w:r w:rsidR="003954D0" w:rsidRPr="000A3E32">
        <w:rPr>
          <w:lang w:val="zh-CN"/>
        </w:rPr>
        <w:tab/>
      </w:r>
      <w:r w:rsidR="003954D0" w:rsidRPr="000A3E32">
        <w:rPr>
          <w:lang w:val="zh-CN"/>
        </w:rPr>
        <w:t>委员会又感到关切的是，在学前教育和中等教育中，没有采取任何</w:t>
      </w:r>
      <w:r w:rsidR="003954D0" w:rsidRPr="000A3E32">
        <w:rPr>
          <w:rFonts w:hint="eastAsia"/>
          <w:lang w:val="zh-CN"/>
        </w:rPr>
        <w:t>具体</w:t>
      </w:r>
      <w:r w:rsidR="003954D0" w:rsidRPr="000A3E32">
        <w:rPr>
          <w:lang w:val="zh-CN"/>
        </w:rPr>
        <w:t>措施</w:t>
      </w:r>
      <w:r w:rsidR="003954D0" w:rsidRPr="000A3E32">
        <w:rPr>
          <w:rFonts w:hint="eastAsia"/>
          <w:lang w:val="zh-CN"/>
        </w:rPr>
        <w:t>将</w:t>
      </w:r>
      <w:r w:rsidR="003954D0" w:rsidRPr="000A3E32">
        <w:rPr>
          <w:lang w:val="zh-CN"/>
        </w:rPr>
        <w:t>少数民族</w:t>
      </w:r>
      <w:r w:rsidR="003954D0" w:rsidRPr="000A3E32">
        <w:rPr>
          <w:rFonts w:hint="eastAsia"/>
          <w:lang w:val="zh-CN"/>
        </w:rPr>
        <w:t>学生的</w:t>
      </w:r>
      <w:r w:rsidR="003954D0" w:rsidRPr="000A3E32">
        <w:rPr>
          <w:lang w:val="zh-CN"/>
        </w:rPr>
        <w:t>母语</w:t>
      </w:r>
      <w:r w:rsidR="003954D0" w:rsidRPr="000A3E32">
        <w:rPr>
          <w:rFonts w:hint="eastAsia"/>
          <w:lang w:val="zh-CN"/>
        </w:rPr>
        <w:t>作为一个科目，</w:t>
      </w:r>
      <w:r w:rsidR="003954D0" w:rsidRPr="000A3E32">
        <w:rPr>
          <w:lang w:val="zh-CN"/>
        </w:rPr>
        <w:t>单独开设</w:t>
      </w:r>
      <w:r w:rsidR="003954D0" w:rsidRPr="000A3E32">
        <w:rPr>
          <w:rFonts w:hint="eastAsia"/>
          <w:lang w:val="zh-CN"/>
        </w:rPr>
        <w:t>课程</w:t>
      </w:r>
      <w:r w:rsidR="003954D0" w:rsidRPr="000A3E32">
        <w:rPr>
          <w:lang w:val="zh-CN"/>
        </w:rPr>
        <w:t>。</w:t>
      </w:r>
    </w:p>
    <w:p w14:paraId="495264BF" w14:textId="02A01214"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w:t>
      </w:r>
      <w:r w:rsidR="003954D0" w:rsidRPr="000A3E32">
        <w:rPr>
          <w:rFonts w:ascii="Time New Roman" w:eastAsia="黑体" w:hAnsi="Time New Roman"/>
          <w:lang w:val="zh-CN"/>
        </w:rPr>
        <w:t>0.</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w:t>
      </w:r>
    </w:p>
    <w:p w14:paraId="78EFCF3F" w14:textId="616C4653" w:rsidR="003954D0" w:rsidRPr="000A3E32" w:rsidRDefault="002F0404"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a</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采取有针对性的措施，提高罗</w:t>
      </w:r>
      <w:proofErr w:type="gramStart"/>
      <w:r w:rsidR="003954D0" w:rsidRPr="000A3E32">
        <w:rPr>
          <w:rFonts w:ascii="Time New Roman" w:eastAsia="黑体" w:hAnsi="Time New Roman"/>
          <w:lang w:val="zh-CN"/>
        </w:rPr>
        <w:t>姆</w:t>
      </w:r>
      <w:proofErr w:type="gramEnd"/>
      <w:r w:rsidR="003954D0" w:rsidRPr="000A3E32">
        <w:rPr>
          <w:rFonts w:ascii="Time New Roman" w:eastAsia="黑体" w:hAnsi="Time New Roman"/>
          <w:lang w:val="zh-CN"/>
        </w:rPr>
        <w:t>儿童、残疾儿童和农村学生的入学率和毕业率；</w:t>
      </w:r>
    </w:p>
    <w:p w14:paraId="22EE9841" w14:textId="11D2BED0" w:rsidR="003954D0" w:rsidRPr="000A3E32" w:rsidRDefault="002F0404"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b</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全面实施</w:t>
      </w:r>
      <w:proofErr w:type="gramStart"/>
      <w:r w:rsidR="003954D0" w:rsidRPr="000A3E32">
        <w:rPr>
          <w:rFonts w:ascii="Time New Roman" w:eastAsia="黑体" w:hAnsi="Time New Roman"/>
          <w:lang w:val="zh-CN"/>
        </w:rPr>
        <w:t>全纳教育</w:t>
      </w:r>
      <w:proofErr w:type="gramEnd"/>
      <w:r w:rsidR="003954D0" w:rsidRPr="000A3E32">
        <w:rPr>
          <w:rFonts w:ascii="Time New Roman" w:eastAsia="黑体" w:hAnsi="Time New Roman"/>
          <w:lang w:val="zh-CN"/>
        </w:rPr>
        <w:t>制度，将</w:t>
      </w:r>
      <w:proofErr w:type="gramStart"/>
      <w:r w:rsidR="003954D0" w:rsidRPr="000A3E32">
        <w:rPr>
          <w:rFonts w:ascii="Time New Roman" w:eastAsia="黑体" w:hAnsi="Time New Roman"/>
          <w:lang w:val="zh-CN"/>
        </w:rPr>
        <w:t>全纳教育</w:t>
      </w:r>
      <w:proofErr w:type="gramEnd"/>
      <w:r w:rsidR="003954D0" w:rsidRPr="000A3E32">
        <w:rPr>
          <w:rFonts w:ascii="Time New Roman" w:eastAsia="黑体" w:hAnsi="Time New Roman"/>
          <w:lang w:val="zh-CN"/>
        </w:rPr>
        <w:t>纳入教学人员的学术培训方案和课程，并划拨专项资金用于</w:t>
      </w:r>
      <w:proofErr w:type="gramStart"/>
      <w:r w:rsidR="003954D0" w:rsidRPr="000A3E32">
        <w:rPr>
          <w:rFonts w:ascii="Time New Roman" w:eastAsia="黑体" w:hAnsi="Time New Roman"/>
          <w:lang w:val="zh-CN"/>
        </w:rPr>
        <w:t>实施全纳教育</w:t>
      </w:r>
      <w:proofErr w:type="gramEnd"/>
      <w:r w:rsidR="003954D0" w:rsidRPr="000A3E32">
        <w:rPr>
          <w:rFonts w:ascii="Time New Roman" w:eastAsia="黑体" w:hAnsi="Time New Roman"/>
          <w:lang w:val="zh-CN"/>
        </w:rPr>
        <w:t>；</w:t>
      </w:r>
    </w:p>
    <w:p w14:paraId="3653AC89" w14:textId="32931F3F" w:rsidR="003954D0" w:rsidRPr="000A3E32" w:rsidRDefault="002F0404"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c</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确保所有寻求庇护的儿童都有机会进入学校系统接受初等和中等教育，无论其身份如何；</w:t>
      </w:r>
    </w:p>
    <w:p w14:paraId="430EE314" w14:textId="51227AC5" w:rsidR="003954D0" w:rsidRPr="000A3E32" w:rsidRDefault="002F0404" w:rsidP="00423395">
      <w:pPr>
        <w:pStyle w:val="SingleTxtGC"/>
        <w:rPr>
          <w:rFonts w:ascii="Time New Roman" w:eastAsia="黑体" w:hAnsi="Time New Roman" w:hint="eastAsia"/>
        </w:rPr>
      </w:pPr>
      <w:r w:rsidRPr="000A3E32">
        <w:rPr>
          <w:rFonts w:ascii="Time New Roman" w:eastAsia="黑体" w:hAnsi="Time New Roman"/>
        </w:rPr>
        <w:tab/>
      </w:r>
      <w:r w:rsidR="003954D0" w:rsidRPr="000A3E32">
        <w:rPr>
          <w:rFonts w:ascii="Time New Roman" w:eastAsia="黑体" w:hAnsi="Time New Roman"/>
          <w:lang w:val="zh-CN"/>
        </w:rPr>
        <w:t>(</w:t>
      </w:r>
      <w:r w:rsidR="00B36AD1" w:rsidRPr="000A3E32">
        <w:rPr>
          <w:rFonts w:ascii="Time New Roman" w:eastAsia="黑体" w:hAnsi="Time New Roman"/>
          <w:lang w:val="zh-CN"/>
        </w:rPr>
        <w:t>d</w:t>
      </w:r>
      <w:r w:rsidR="003954D0" w:rsidRPr="000A3E32">
        <w:rPr>
          <w:rFonts w:ascii="Time New Roman" w:eastAsia="黑体" w:hAnsi="Time New Roman"/>
          <w:lang w:val="zh-CN"/>
        </w:rPr>
        <w:t>)</w:t>
      </w:r>
      <w:r w:rsidR="003954D0" w:rsidRPr="000A3E32">
        <w:rPr>
          <w:rFonts w:ascii="Time New Roman" w:eastAsia="黑体" w:hAnsi="Time New Roman"/>
        </w:rPr>
        <w:tab/>
      </w:r>
      <w:r w:rsidR="003954D0" w:rsidRPr="000A3E32">
        <w:rPr>
          <w:rFonts w:ascii="Time New Roman" w:eastAsia="黑体" w:hAnsi="Time New Roman"/>
          <w:lang w:val="zh-CN"/>
        </w:rPr>
        <w:t>弥补因</w:t>
      </w:r>
      <w:r w:rsidR="00B36AD1" w:rsidRPr="000A3E32">
        <w:rPr>
          <w:rFonts w:ascii="Time New Roman" w:eastAsia="黑体" w:hAnsi="Time New Roman"/>
          <w:lang w:val="zh-CN"/>
        </w:rPr>
        <w:t>COVID</w:t>
      </w:r>
      <w:r w:rsidR="003954D0" w:rsidRPr="000A3E32">
        <w:rPr>
          <w:rFonts w:ascii="Time New Roman" w:eastAsia="黑体" w:hAnsi="Time New Roman"/>
          <w:lang w:val="zh-CN"/>
        </w:rPr>
        <w:t>-</w:t>
      </w:r>
      <w:r w:rsidR="00B36AD1" w:rsidRPr="000A3E32">
        <w:rPr>
          <w:rFonts w:ascii="Time New Roman" w:eastAsia="黑体" w:hAnsi="Time New Roman"/>
          <w:lang w:val="zh-CN"/>
        </w:rPr>
        <w:t>19</w:t>
      </w:r>
      <w:r w:rsidR="003954D0" w:rsidRPr="000A3E32">
        <w:rPr>
          <w:rFonts w:ascii="Time New Roman" w:eastAsia="黑体" w:hAnsi="Time New Roman" w:hint="eastAsia"/>
          <w:lang w:val="zh-CN"/>
        </w:rPr>
        <w:t>疫情</w:t>
      </w:r>
      <w:r w:rsidR="003954D0" w:rsidRPr="000A3E32">
        <w:rPr>
          <w:rFonts w:ascii="Time New Roman" w:eastAsia="黑体" w:hAnsi="Time New Roman"/>
          <w:lang w:val="zh-CN"/>
        </w:rPr>
        <w:t>而失去的学习机会，特别是弱势和边缘化儿童失去的学习机会，并防止教育进一步中断；</w:t>
      </w:r>
    </w:p>
    <w:p w14:paraId="2D2A51E8" w14:textId="32CCAAF6" w:rsidR="003954D0" w:rsidRPr="000A3E32" w:rsidRDefault="002F0404" w:rsidP="00423395">
      <w:pPr>
        <w:pStyle w:val="SingleTxtGC"/>
        <w:rPr>
          <w:rFonts w:ascii="Time New Roman" w:eastAsia="黑体" w:hAnsi="Time New Roman" w:hint="eastAsia"/>
        </w:rPr>
      </w:pPr>
      <w:r w:rsidRPr="000A3E32">
        <w:rPr>
          <w:rFonts w:ascii="Time New Roman" w:eastAsia="黑体" w:hAnsi="Time New Roman"/>
          <w:lang w:val="zh-CN"/>
        </w:rPr>
        <w:tab/>
      </w:r>
      <w:r w:rsidR="003954D0" w:rsidRPr="000A3E32">
        <w:rPr>
          <w:rFonts w:ascii="Time New Roman" w:eastAsia="黑体" w:hAnsi="Time New Roman"/>
          <w:lang w:val="zh-CN"/>
        </w:rPr>
        <w:t>(</w:t>
      </w:r>
      <w:r w:rsidR="00B36AD1" w:rsidRPr="000A3E32">
        <w:rPr>
          <w:rFonts w:ascii="Time New Roman" w:eastAsia="黑体" w:hAnsi="Time New Roman"/>
          <w:lang w:val="zh-CN"/>
        </w:rPr>
        <w:t>e</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采取</w:t>
      </w:r>
      <w:r w:rsidR="003954D0" w:rsidRPr="000A3E32">
        <w:rPr>
          <w:rFonts w:ascii="Time New Roman" w:eastAsia="黑体" w:hAnsi="Time New Roman" w:hint="eastAsia"/>
          <w:lang w:val="zh-CN"/>
        </w:rPr>
        <w:t>紧急</w:t>
      </w:r>
      <w:r w:rsidR="003954D0" w:rsidRPr="000A3E32">
        <w:rPr>
          <w:rFonts w:ascii="Time New Roman" w:eastAsia="黑体" w:hAnsi="Time New Roman"/>
          <w:lang w:val="zh-CN"/>
        </w:rPr>
        <w:t>措施，确保学前和中等教育学校单独开设</w:t>
      </w:r>
      <w:r w:rsidR="003954D0" w:rsidRPr="000A3E32">
        <w:rPr>
          <w:rFonts w:ascii="Time New Roman" w:eastAsia="黑体" w:hAnsi="Time New Roman" w:hint="eastAsia"/>
          <w:lang w:val="zh-CN"/>
        </w:rPr>
        <w:t>课程，教授</w:t>
      </w:r>
      <w:r w:rsidR="003954D0" w:rsidRPr="000A3E32">
        <w:rPr>
          <w:rFonts w:ascii="Time New Roman" w:eastAsia="黑体" w:hAnsi="Time New Roman"/>
          <w:lang w:val="zh-CN"/>
        </w:rPr>
        <w:t>少数民族</w:t>
      </w:r>
      <w:r w:rsidR="003954D0" w:rsidRPr="000A3E32">
        <w:rPr>
          <w:rFonts w:ascii="Time New Roman" w:eastAsia="黑体" w:hAnsi="Time New Roman" w:hint="eastAsia"/>
          <w:lang w:val="zh-CN"/>
        </w:rPr>
        <w:t>学生的</w:t>
      </w:r>
      <w:r w:rsidR="003954D0" w:rsidRPr="000A3E32">
        <w:rPr>
          <w:rFonts w:ascii="Time New Roman" w:eastAsia="黑体" w:hAnsi="Time New Roman"/>
          <w:lang w:val="zh-CN"/>
        </w:rPr>
        <w:t>母语。</w:t>
      </w:r>
    </w:p>
    <w:p w14:paraId="4B94EA60" w14:textId="77777777" w:rsidR="003954D0" w:rsidRPr="000A3E32" w:rsidRDefault="003954D0" w:rsidP="002F0404">
      <w:pPr>
        <w:pStyle w:val="H23GC"/>
      </w:pPr>
      <w:r w:rsidRPr="000A3E32">
        <w:rPr>
          <w:lang w:val="zh-CN"/>
        </w:rPr>
        <w:tab/>
      </w:r>
      <w:r w:rsidRPr="000A3E32">
        <w:rPr>
          <w:lang w:val="zh-CN"/>
        </w:rPr>
        <w:tab/>
      </w:r>
      <w:r w:rsidRPr="000A3E32">
        <w:rPr>
          <w:lang w:val="zh-CN"/>
        </w:rPr>
        <w:t>文化权利</w:t>
      </w:r>
    </w:p>
    <w:p w14:paraId="2AF04E73" w14:textId="712CA095" w:rsidR="003954D0" w:rsidRPr="000A3E32" w:rsidRDefault="00B36AD1" w:rsidP="00423395">
      <w:pPr>
        <w:pStyle w:val="SingleTxtGC"/>
      </w:pPr>
      <w:r w:rsidRPr="000A3E32">
        <w:rPr>
          <w:lang w:val="zh-CN"/>
        </w:rPr>
        <w:t>61</w:t>
      </w:r>
      <w:r w:rsidR="003954D0" w:rsidRPr="000A3E32">
        <w:rPr>
          <w:lang w:val="zh-CN"/>
        </w:rPr>
        <w:t>.</w:t>
      </w:r>
      <w:r w:rsidR="003954D0" w:rsidRPr="000A3E32">
        <w:rPr>
          <w:lang w:val="zh-CN"/>
        </w:rPr>
        <w:tab/>
      </w:r>
      <w:r w:rsidR="003954D0" w:rsidRPr="000A3E32">
        <w:rPr>
          <w:lang w:val="zh-CN"/>
        </w:rPr>
        <w:t>委员会注意到缔约国为保护文化权利采取的多种措施，包括</w:t>
      </w:r>
      <w:r w:rsidR="003954D0" w:rsidRPr="000A3E32">
        <w:rPr>
          <w:rFonts w:hint="eastAsia"/>
          <w:lang w:val="zh-CN"/>
        </w:rPr>
        <w:t>制定了</w:t>
      </w:r>
      <w:r w:rsidR="003954D0" w:rsidRPr="000A3E32">
        <w:rPr>
          <w:lang w:val="zh-CN"/>
        </w:rPr>
        <w:t>《展示立陶宛少数民族历史行动计划》，但感到关切的是，弱势群体、边缘化群体以及少数民族在享受文化和科学研究惠益方面所面临的挑战</w:t>
      </w:r>
      <w:r w:rsidRPr="000A3E32">
        <w:rPr>
          <w:lang w:val="zh-CN"/>
        </w:rPr>
        <w:t>(</w:t>
      </w:r>
      <w:r w:rsidR="003954D0" w:rsidRPr="000A3E32">
        <w:rPr>
          <w:lang w:val="zh-CN"/>
        </w:rPr>
        <w:t>第十五条</w:t>
      </w:r>
      <w:r w:rsidRPr="000A3E32">
        <w:rPr>
          <w:lang w:val="zh-CN"/>
        </w:rPr>
        <w:t>)</w:t>
      </w:r>
      <w:r w:rsidR="003954D0" w:rsidRPr="000A3E32">
        <w:rPr>
          <w:lang w:val="zh-CN"/>
        </w:rPr>
        <w:t>。</w:t>
      </w:r>
    </w:p>
    <w:p w14:paraId="5FFE68FE" w14:textId="5F12E65B"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62</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委员会建议缔约国加强努力，使所有人都能</w:t>
      </w:r>
      <w:r w:rsidR="003954D0" w:rsidRPr="000A3E32">
        <w:rPr>
          <w:rFonts w:ascii="Time New Roman" w:eastAsia="黑体" w:hAnsi="Time New Roman" w:hint="eastAsia"/>
          <w:lang w:val="zh-CN"/>
        </w:rPr>
        <w:t>接触和享受</w:t>
      </w:r>
      <w:r w:rsidR="003954D0" w:rsidRPr="000A3E32">
        <w:rPr>
          <w:rFonts w:ascii="Time New Roman" w:eastAsia="黑体" w:hAnsi="Time New Roman"/>
          <w:lang w:val="zh-CN"/>
        </w:rPr>
        <w:t>文化，确保少数民族、弱势和边缘化群体</w:t>
      </w:r>
      <w:r w:rsidR="003954D0" w:rsidRPr="000A3E32">
        <w:rPr>
          <w:rFonts w:ascii="Time New Roman" w:eastAsia="黑体" w:hAnsi="Time New Roman" w:hint="eastAsia"/>
          <w:lang w:val="zh-CN"/>
        </w:rPr>
        <w:t>能够</w:t>
      </w:r>
      <w:proofErr w:type="gramStart"/>
      <w:r w:rsidR="003954D0" w:rsidRPr="000A3E32">
        <w:rPr>
          <w:rFonts w:ascii="Time New Roman" w:eastAsia="黑体" w:hAnsi="Time New Roman" w:hint="eastAsia"/>
          <w:lang w:val="zh-CN"/>
        </w:rPr>
        <w:t>以</w:t>
      </w:r>
      <w:r w:rsidR="003954D0" w:rsidRPr="000A3E32">
        <w:rPr>
          <w:rFonts w:ascii="Time New Roman" w:eastAsia="黑体" w:hAnsi="Time New Roman"/>
          <w:lang w:val="zh-CN"/>
        </w:rPr>
        <w:t>负担</w:t>
      </w:r>
      <w:proofErr w:type="gramEnd"/>
      <w:r w:rsidR="003954D0" w:rsidRPr="000A3E32">
        <w:rPr>
          <w:rFonts w:ascii="Time New Roman" w:eastAsia="黑体" w:hAnsi="Time New Roman"/>
          <w:lang w:val="zh-CN"/>
        </w:rPr>
        <w:t>得起</w:t>
      </w:r>
      <w:r w:rsidR="003954D0" w:rsidRPr="000A3E32">
        <w:rPr>
          <w:rFonts w:ascii="Time New Roman" w:eastAsia="黑体" w:hAnsi="Time New Roman" w:hint="eastAsia"/>
          <w:lang w:val="zh-CN"/>
        </w:rPr>
        <w:t>的方式</w:t>
      </w:r>
      <w:r w:rsidR="003954D0" w:rsidRPr="000A3E32">
        <w:rPr>
          <w:rFonts w:ascii="Time New Roman" w:eastAsia="黑体" w:hAnsi="Time New Roman"/>
          <w:lang w:val="zh-CN"/>
        </w:rPr>
        <w:t>享受文化，并享受科学进步的惠益。</w:t>
      </w:r>
    </w:p>
    <w:p w14:paraId="3E0EC299" w14:textId="79691F25" w:rsidR="003954D0" w:rsidRPr="000A3E32" w:rsidRDefault="003954D0" w:rsidP="00646F47">
      <w:pPr>
        <w:pStyle w:val="H1GC"/>
        <w:rPr>
          <w:i/>
          <w:iCs/>
        </w:rPr>
      </w:pPr>
      <w:r w:rsidRPr="000A3E32">
        <w:tab/>
      </w:r>
      <w:r w:rsidR="00B36AD1" w:rsidRPr="000A3E32">
        <w:rPr>
          <w:lang w:val="zh-CN"/>
        </w:rPr>
        <w:t>D</w:t>
      </w:r>
      <w:r w:rsidRPr="000A3E32">
        <w:rPr>
          <w:lang w:val="zh-CN"/>
        </w:rPr>
        <w:t>.</w:t>
      </w:r>
      <w:r w:rsidRPr="000A3E32">
        <w:rPr>
          <w:lang w:val="zh-CN"/>
        </w:rPr>
        <w:tab/>
      </w:r>
      <w:r w:rsidRPr="000A3E32">
        <w:rPr>
          <w:lang w:val="zh-CN"/>
        </w:rPr>
        <w:t>其他建议</w:t>
      </w:r>
    </w:p>
    <w:p w14:paraId="574C37C1" w14:textId="16A7020C"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63</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委员会鼓励缔约国批准《经济、社会、文化权利国际公约任择议定书》。</w:t>
      </w:r>
    </w:p>
    <w:p w14:paraId="2203CE97" w14:textId="2BFC405C"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64</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委员会建议缔约国加入其尚未加入的核心人权文书，包括《保护所有移</w:t>
      </w:r>
      <w:proofErr w:type="gramStart"/>
      <w:r w:rsidR="003954D0" w:rsidRPr="000A3E32">
        <w:rPr>
          <w:rFonts w:ascii="Time New Roman" w:eastAsia="黑体" w:hAnsi="Time New Roman"/>
          <w:lang w:val="zh-CN"/>
        </w:rPr>
        <w:t>徙工</w:t>
      </w:r>
      <w:proofErr w:type="gramEnd"/>
      <w:r w:rsidR="003954D0" w:rsidRPr="000A3E32">
        <w:rPr>
          <w:rFonts w:ascii="Time New Roman" w:eastAsia="黑体" w:hAnsi="Time New Roman"/>
          <w:lang w:val="zh-CN"/>
        </w:rPr>
        <w:t>人及其家庭成员权利国际公约》。</w:t>
      </w:r>
    </w:p>
    <w:p w14:paraId="07194AC7" w14:textId="429AA920"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65</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委员会建议缔约国充分考虑《公约》规定的义务，确保在国家</w:t>
      </w:r>
      <w:r w:rsidR="003954D0" w:rsidRPr="000A3E32">
        <w:rPr>
          <w:rFonts w:ascii="Time New Roman" w:eastAsia="黑体" w:hAnsi="Time New Roman" w:hint="eastAsia"/>
          <w:lang w:val="zh-CN"/>
        </w:rPr>
        <w:t>层面</w:t>
      </w:r>
      <w:r w:rsidR="003954D0" w:rsidRPr="000A3E32">
        <w:rPr>
          <w:rFonts w:ascii="Time New Roman" w:eastAsia="黑体" w:hAnsi="Time New Roman"/>
          <w:lang w:val="zh-CN"/>
        </w:rPr>
        <w:t>执行《</w:t>
      </w:r>
      <w:r w:rsidRPr="000A3E32">
        <w:rPr>
          <w:rFonts w:ascii="Time New Roman" w:eastAsia="黑体" w:hAnsi="Time New Roman"/>
          <w:lang w:val="zh-CN"/>
        </w:rPr>
        <w:t>2</w:t>
      </w:r>
      <w:r w:rsidR="003954D0" w:rsidRPr="000A3E32">
        <w:rPr>
          <w:rFonts w:ascii="Time New Roman" w:eastAsia="黑体" w:hAnsi="Time New Roman"/>
          <w:lang w:val="zh-CN"/>
        </w:rPr>
        <w:t>0</w:t>
      </w:r>
      <w:r w:rsidRPr="000A3E32">
        <w:rPr>
          <w:rFonts w:ascii="Time New Roman" w:eastAsia="黑体" w:hAnsi="Time New Roman"/>
          <w:lang w:val="zh-CN"/>
        </w:rPr>
        <w:t>3</w:t>
      </w:r>
      <w:r w:rsidR="003954D0" w:rsidRPr="000A3E32">
        <w:rPr>
          <w:rFonts w:ascii="Time New Roman" w:eastAsia="黑体" w:hAnsi="Time New Roman"/>
          <w:lang w:val="zh-CN"/>
        </w:rPr>
        <w:t>0</w:t>
      </w:r>
      <w:r w:rsidR="003954D0" w:rsidRPr="000A3E32">
        <w:rPr>
          <w:rFonts w:ascii="Time New Roman" w:eastAsia="黑体" w:hAnsi="Time New Roman"/>
          <w:lang w:val="zh-CN"/>
        </w:rPr>
        <w:t>年可持续发展议程》时，包括</w:t>
      </w:r>
      <w:r w:rsidR="003954D0" w:rsidRPr="000A3E32">
        <w:rPr>
          <w:rFonts w:ascii="Time New Roman" w:eastAsia="黑体" w:hAnsi="Time New Roman" w:hint="eastAsia"/>
          <w:lang w:val="zh-CN"/>
        </w:rPr>
        <w:t>在从</w:t>
      </w:r>
      <w:r w:rsidRPr="000A3E32">
        <w:rPr>
          <w:rFonts w:ascii="Time New Roman" w:eastAsia="黑体" w:hAnsi="Time New Roman"/>
          <w:lang w:val="zh-CN"/>
        </w:rPr>
        <w:t>COVID</w:t>
      </w:r>
      <w:r w:rsidR="003954D0" w:rsidRPr="000A3E32">
        <w:rPr>
          <w:rFonts w:ascii="Time New Roman" w:eastAsia="黑体" w:hAnsi="Time New Roman"/>
          <w:lang w:val="zh-CN"/>
        </w:rPr>
        <w:t>-</w:t>
      </w:r>
      <w:r w:rsidRPr="000A3E32">
        <w:rPr>
          <w:rFonts w:ascii="Time New Roman" w:eastAsia="黑体" w:hAnsi="Time New Roman"/>
          <w:lang w:val="zh-CN"/>
        </w:rPr>
        <w:t>19</w:t>
      </w:r>
      <w:r w:rsidR="003954D0" w:rsidRPr="000A3E32">
        <w:rPr>
          <w:rFonts w:ascii="Time New Roman" w:eastAsia="黑体" w:hAnsi="Time New Roman" w:hint="eastAsia"/>
          <w:lang w:val="zh-CN"/>
        </w:rPr>
        <w:t>疫情中</w:t>
      </w:r>
      <w:r w:rsidR="003954D0" w:rsidRPr="000A3E32">
        <w:rPr>
          <w:rFonts w:ascii="Time New Roman" w:eastAsia="黑体" w:hAnsi="Time New Roman"/>
          <w:lang w:val="zh-CN"/>
        </w:rPr>
        <w:t>恢复</w:t>
      </w:r>
      <w:r w:rsidR="003954D0" w:rsidRPr="000A3E32">
        <w:rPr>
          <w:rFonts w:ascii="Time New Roman" w:eastAsia="黑体" w:hAnsi="Time New Roman" w:hint="eastAsia"/>
          <w:lang w:val="zh-CN"/>
        </w:rPr>
        <w:t>的</w:t>
      </w:r>
      <w:r w:rsidR="003954D0" w:rsidRPr="000A3E32">
        <w:rPr>
          <w:rFonts w:ascii="Time New Roman" w:eastAsia="黑体" w:hAnsi="Time New Roman"/>
          <w:lang w:val="zh-CN"/>
        </w:rPr>
        <w:t>过程中，</w:t>
      </w:r>
      <w:r w:rsidR="003954D0" w:rsidRPr="000A3E32">
        <w:rPr>
          <w:rFonts w:ascii="Time New Roman" w:eastAsia="黑体" w:hAnsi="Time New Roman" w:hint="eastAsia"/>
          <w:lang w:val="zh-CN"/>
        </w:rPr>
        <w:t>人们能充分享有</w:t>
      </w:r>
      <w:r w:rsidR="003954D0" w:rsidRPr="000A3E32">
        <w:rPr>
          <w:rFonts w:ascii="Time New Roman" w:eastAsia="黑体" w:hAnsi="Time New Roman"/>
          <w:lang w:val="zh-CN"/>
        </w:rPr>
        <w:t>《公约》规定的权利。</w:t>
      </w:r>
      <w:r w:rsidR="003954D0" w:rsidRPr="000A3E32">
        <w:rPr>
          <w:rFonts w:ascii="Time New Roman" w:eastAsia="黑体" w:hAnsi="Time New Roman" w:hint="eastAsia"/>
          <w:lang w:val="zh-CN"/>
        </w:rPr>
        <w:t>如果</w:t>
      </w:r>
      <w:r w:rsidR="003954D0" w:rsidRPr="000A3E32">
        <w:rPr>
          <w:rFonts w:ascii="Time New Roman" w:eastAsia="黑体" w:hAnsi="Time New Roman"/>
          <w:lang w:val="zh-CN"/>
        </w:rPr>
        <w:t>缔约国设立独立机制</w:t>
      </w:r>
      <w:r w:rsidR="003954D0" w:rsidRPr="000A3E32">
        <w:rPr>
          <w:rFonts w:ascii="Time New Roman" w:eastAsia="黑体" w:hAnsi="Time New Roman" w:hint="eastAsia"/>
          <w:lang w:val="zh-CN"/>
        </w:rPr>
        <w:t>来</w:t>
      </w:r>
      <w:r w:rsidR="003954D0" w:rsidRPr="000A3E32">
        <w:rPr>
          <w:rFonts w:ascii="Time New Roman" w:eastAsia="黑体" w:hAnsi="Time New Roman"/>
          <w:lang w:val="zh-CN"/>
        </w:rPr>
        <w:t>监测进展情况</w:t>
      </w:r>
      <w:r w:rsidR="003954D0" w:rsidRPr="000A3E32">
        <w:rPr>
          <w:rFonts w:ascii="Time New Roman" w:eastAsia="黑体" w:hAnsi="Time New Roman" w:hint="eastAsia"/>
          <w:lang w:val="zh-CN"/>
        </w:rPr>
        <w:t>，并</w:t>
      </w:r>
      <w:r w:rsidR="003954D0" w:rsidRPr="000A3E32">
        <w:rPr>
          <w:rFonts w:ascii="Time New Roman" w:eastAsia="黑体" w:hAnsi="Time New Roman"/>
          <w:lang w:val="zh-CN"/>
        </w:rPr>
        <w:t>将公共方案受益人</w:t>
      </w:r>
      <w:r w:rsidR="003954D0" w:rsidRPr="000A3E32">
        <w:rPr>
          <w:rFonts w:ascii="Time New Roman" w:eastAsia="黑体" w:hAnsi="Time New Roman" w:hint="eastAsia"/>
          <w:lang w:val="zh-CN"/>
        </w:rPr>
        <w:t>视为</w:t>
      </w:r>
      <w:r w:rsidR="003954D0" w:rsidRPr="000A3E32">
        <w:rPr>
          <w:rFonts w:ascii="Time New Roman" w:eastAsia="黑体" w:hAnsi="Time New Roman"/>
          <w:lang w:val="zh-CN"/>
        </w:rPr>
        <w:t>可提出权利主张的权利持有人，</w:t>
      </w:r>
      <w:r w:rsidR="003954D0" w:rsidRPr="000A3E32">
        <w:rPr>
          <w:rFonts w:ascii="Time New Roman" w:eastAsia="黑体" w:hAnsi="Time New Roman" w:hint="eastAsia"/>
          <w:lang w:val="zh-CN"/>
        </w:rPr>
        <w:t>这</w:t>
      </w:r>
      <w:r w:rsidR="003954D0" w:rsidRPr="000A3E32">
        <w:rPr>
          <w:rFonts w:ascii="Time New Roman" w:eastAsia="黑体" w:hAnsi="Time New Roman"/>
          <w:lang w:val="zh-CN"/>
        </w:rPr>
        <w:t>将极大促进可持续发展目标的实现。此外，委员会建议缔约国支持可持续发展目标行动十年的全球承诺。在参与、问责和不歧视原则基础上落实可持续发展目标，将确保不让任何一个人掉队。在这方面，委员会提请缔约国注意委员会关于承诺不让任何一个人掉队的声明。</w:t>
      </w:r>
      <w:r w:rsidR="000A3E32" w:rsidRPr="000A3E32">
        <w:rPr>
          <w:rStyle w:val="a8"/>
          <w:rFonts w:ascii="Time New Roman" w:eastAsia="黑体" w:hAnsi="Time New Roman"/>
          <w:color w:val="000000" w:themeColor="text1"/>
          <w:lang w:val="zh-CN"/>
        </w:rPr>
        <w:footnoteReference w:id="17"/>
      </w:r>
    </w:p>
    <w:p w14:paraId="7056788D" w14:textId="0EF6038D"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66</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请缔约国在社会各级，特别是向地方市政府、议员、公务人员和司法机构广泛传播本结论性意见，并在下次定期报告中向委员会通报为落实这些意见采取的步骤。委员会强调议会在执行本结论性意见方面发挥的关键作用，并鼓励缔约国确保议会参与今后的报告和后续程序。委员会又鼓励缔约国</w:t>
      </w:r>
      <w:r w:rsidR="003954D0" w:rsidRPr="000A3E32">
        <w:rPr>
          <w:rFonts w:ascii="Time New Roman" w:eastAsia="黑体" w:hAnsi="Time New Roman" w:hint="eastAsia"/>
          <w:lang w:val="zh-CN"/>
        </w:rPr>
        <w:t>在</w:t>
      </w:r>
      <w:r w:rsidR="003954D0" w:rsidRPr="000A3E32">
        <w:rPr>
          <w:rFonts w:ascii="Time New Roman" w:eastAsia="黑体" w:hAnsi="Time New Roman"/>
          <w:lang w:val="zh-CN"/>
        </w:rPr>
        <w:t>提交下次定期报告</w:t>
      </w:r>
      <w:r w:rsidR="003954D0" w:rsidRPr="000A3E32">
        <w:rPr>
          <w:rFonts w:ascii="Time New Roman" w:eastAsia="黑体" w:hAnsi="Time New Roman" w:hint="eastAsia"/>
          <w:lang w:val="zh-CN"/>
        </w:rPr>
        <w:t>之</w:t>
      </w:r>
      <w:r w:rsidR="003954D0" w:rsidRPr="000A3E32">
        <w:rPr>
          <w:rFonts w:ascii="Time New Roman" w:eastAsia="黑体" w:hAnsi="Time New Roman"/>
          <w:lang w:val="zh-CN"/>
        </w:rPr>
        <w:t>前</w:t>
      </w:r>
      <w:r w:rsidR="003954D0" w:rsidRPr="000A3E32">
        <w:rPr>
          <w:rFonts w:ascii="Time New Roman" w:eastAsia="黑体" w:hAnsi="Time New Roman" w:hint="eastAsia"/>
          <w:lang w:val="zh-CN"/>
        </w:rPr>
        <w:t>，</w:t>
      </w:r>
      <w:r w:rsidR="003954D0" w:rsidRPr="000A3E32">
        <w:rPr>
          <w:rFonts w:ascii="Time New Roman" w:eastAsia="黑体" w:hAnsi="Time New Roman"/>
          <w:lang w:val="zh-CN"/>
        </w:rPr>
        <w:t>继续</w:t>
      </w:r>
      <w:r w:rsidR="003954D0" w:rsidRPr="000A3E32">
        <w:rPr>
          <w:rFonts w:ascii="Time New Roman" w:eastAsia="黑体" w:hAnsi="Time New Roman" w:hint="eastAsia"/>
          <w:lang w:val="zh-CN"/>
        </w:rPr>
        <w:t>让</w:t>
      </w:r>
      <w:r w:rsidR="003954D0" w:rsidRPr="000A3E32">
        <w:rPr>
          <w:rFonts w:ascii="Time New Roman" w:eastAsia="黑体" w:hAnsi="Time New Roman"/>
          <w:lang w:val="zh-CN"/>
        </w:rPr>
        <w:t>议会监察员办公室、非政府组织和民间社会其他成员参与</w:t>
      </w:r>
      <w:r w:rsidR="003954D0" w:rsidRPr="000A3E32">
        <w:rPr>
          <w:rFonts w:ascii="Time New Roman" w:eastAsia="黑体" w:hAnsi="Time New Roman" w:hint="eastAsia"/>
          <w:lang w:val="zh-CN"/>
        </w:rPr>
        <w:t>国家层面的讨论</w:t>
      </w:r>
      <w:r w:rsidR="003954D0" w:rsidRPr="000A3E32">
        <w:rPr>
          <w:rFonts w:ascii="Time New Roman" w:eastAsia="黑体" w:hAnsi="Time New Roman"/>
          <w:lang w:val="zh-CN"/>
        </w:rPr>
        <w:t>进程。</w:t>
      </w:r>
    </w:p>
    <w:p w14:paraId="405BA545" w14:textId="6A83CB96" w:rsidR="003954D0" w:rsidRPr="000A3E32" w:rsidRDefault="00B36AD1" w:rsidP="00423395">
      <w:pPr>
        <w:pStyle w:val="SingleTxtGC"/>
        <w:rPr>
          <w:rFonts w:ascii="Time New Roman" w:eastAsia="黑体" w:hAnsi="Time New Roman" w:hint="eastAsia"/>
        </w:rPr>
      </w:pPr>
      <w:r w:rsidRPr="000A3E32">
        <w:rPr>
          <w:rFonts w:ascii="Time New Roman" w:eastAsia="黑体" w:hAnsi="Time New Roman"/>
          <w:lang w:val="zh-CN"/>
        </w:rPr>
        <w:t>67</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按照委员会通过的结论性意见的后续落实程序，请缔约国在本结论性意见通过后</w:t>
      </w:r>
      <w:r w:rsidRPr="000A3E32">
        <w:rPr>
          <w:rFonts w:ascii="Time New Roman" w:eastAsia="黑体" w:hAnsi="Time New Roman"/>
          <w:lang w:val="zh-CN"/>
        </w:rPr>
        <w:t>24</w:t>
      </w:r>
      <w:r w:rsidR="003954D0" w:rsidRPr="000A3E32">
        <w:rPr>
          <w:rFonts w:ascii="Time New Roman" w:eastAsia="黑体" w:hAnsi="Time New Roman"/>
          <w:lang w:val="zh-CN"/>
        </w:rPr>
        <w:t>个月内提供资料，说明以上第</w:t>
      </w:r>
      <w:r w:rsidRPr="000A3E32">
        <w:rPr>
          <w:rFonts w:ascii="Time New Roman" w:eastAsia="黑体" w:hAnsi="Time New Roman"/>
          <w:lang w:val="zh-CN"/>
        </w:rPr>
        <w:t>9</w:t>
      </w:r>
      <w:r w:rsidR="003954D0" w:rsidRPr="000A3E32">
        <w:rPr>
          <w:rFonts w:ascii="Time New Roman" w:eastAsia="黑体" w:hAnsi="Time New Roman"/>
          <w:lang w:val="zh-CN"/>
        </w:rPr>
        <w:t>段</w:t>
      </w:r>
      <w:r w:rsidR="003954D0" w:rsidRPr="000A3E32">
        <w:rPr>
          <w:rFonts w:ascii="Time New Roman" w:eastAsia="黑体" w:hAnsi="Time New Roman"/>
          <w:lang w:val="zh-CN"/>
        </w:rPr>
        <w:t>(</w:t>
      </w:r>
      <w:r w:rsidR="003954D0" w:rsidRPr="000A3E32">
        <w:rPr>
          <w:rFonts w:ascii="Time New Roman" w:eastAsia="黑体" w:hAnsi="Time New Roman"/>
          <w:lang w:val="zh-CN"/>
        </w:rPr>
        <w:t>少数民族</w:t>
      </w:r>
      <w:r w:rsidR="003954D0" w:rsidRPr="000A3E32">
        <w:rPr>
          <w:rFonts w:ascii="Time New Roman" w:eastAsia="黑体" w:hAnsi="Time New Roman"/>
          <w:lang w:val="zh-CN"/>
        </w:rPr>
        <w:t>)</w:t>
      </w:r>
      <w:r w:rsidR="003954D0" w:rsidRPr="000A3E32">
        <w:rPr>
          <w:rFonts w:ascii="Time New Roman" w:eastAsia="黑体" w:hAnsi="Time New Roman"/>
          <w:lang w:val="zh-CN"/>
        </w:rPr>
        <w:t>、第</w:t>
      </w:r>
      <w:r w:rsidRPr="000A3E32">
        <w:rPr>
          <w:rFonts w:ascii="Time New Roman" w:eastAsia="黑体" w:hAnsi="Time New Roman"/>
          <w:lang w:val="zh-CN"/>
        </w:rPr>
        <w:t>17</w:t>
      </w:r>
      <w:r w:rsidR="003954D0" w:rsidRPr="000A3E32">
        <w:rPr>
          <w:rFonts w:ascii="Time New Roman" w:eastAsia="黑体" w:hAnsi="Time New Roman"/>
          <w:lang w:val="zh-CN"/>
        </w:rPr>
        <w:t>段</w:t>
      </w:r>
      <w:r w:rsidRPr="000A3E32">
        <w:rPr>
          <w:rFonts w:ascii="Time New Roman" w:eastAsia="黑体" w:hAnsi="Time New Roman"/>
          <w:lang w:val="zh-CN"/>
        </w:rPr>
        <w:t>(</w:t>
      </w:r>
      <w:r w:rsidR="003954D0" w:rsidRPr="000A3E32">
        <w:rPr>
          <w:rFonts w:ascii="Time New Roman" w:eastAsia="黑体" w:hAnsi="Time New Roman"/>
          <w:lang w:val="zh-CN"/>
        </w:rPr>
        <w:t>气候变化</w:t>
      </w:r>
      <w:r w:rsidRPr="000A3E32">
        <w:rPr>
          <w:rFonts w:ascii="Time New Roman" w:eastAsia="黑体" w:hAnsi="Time New Roman"/>
          <w:lang w:val="zh-CN"/>
        </w:rPr>
        <w:t>)</w:t>
      </w:r>
      <w:r w:rsidR="003954D0" w:rsidRPr="000A3E32">
        <w:rPr>
          <w:rFonts w:ascii="Time New Roman" w:eastAsia="黑体" w:hAnsi="Time New Roman"/>
          <w:lang w:val="zh-CN"/>
        </w:rPr>
        <w:t>和第</w:t>
      </w:r>
      <w:r w:rsidRPr="000A3E32">
        <w:rPr>
          <w:rFonts w:ascii="Time New Roman" w:eastAsia="黑体" w:hAnsi="Time New Roman"/>
          <w:lang w:val="zh-CN"/>
        </w:rPr>
        <w:t>51</w:t>
      </w:r>
      <w:r w:rsidR="003954D0" w:rsidRPr="000A3E32">
        <w:rPr>
          <w:rFonts w:ascii="Time New Roman" w:eastAsia="黑体" w:hAnsi="Time New Roman"/>
          <w:lang w:val="zh-CN"/>
        </w:rPr>
        <w:t>段</w:t>
      </w:r>
      <w:r w:rsidRPr="000A3E32">
        <w:rPr>
          <w:rFonts w:ascii="Time New Roman" w:eastAsia="黑体" w:hAnsi="Time New Roman"/>
          <w:lang w:val="zh-CN"/>
        </w:rPr>
        <w:t>(</w:t>
      </w:r>
      <w:r w:rsidR="003954D0" w:rsidRPr="000A3E32">
        <w:rPr>
          <w:rFonts w:ascii="Time New Roman" w:eastAsia="黑体" w:hAnsi="Time New Roman"/>
          <w:lang w:val="zh-CN"/>
        </w:rPr>
        <w:t>适当住房权</w:t>
      </w:r>
      <w:r w:rsidRPr="000A3E32">
        <w:rPr>
          <w:rFonts w:ascii="Time New Roman" w:eastAsia="黑体" w:hAnsi="Time New Roman"/>
          <w:lang w:val="zh-CN"/>
        </w:rPr>
        <w:t>)</w:t>
      </w:r>
      <w:r w:rsidR="003954D0" w:rsidRPr="000A3E32">
        <w:rPr>
          <w:rFonts w:ascii="Time New Roman" w:eastAsia="黑体" w:hAnsi="Time New Roman"/>
          <w:lang w:val="zh-CN"/>
        </w:rPr>
        <w:t>所载建议的执行情况。</w:t>
      </w:r>
    </w:p>
    <w:p w14:paraId="16E01F36" w14:textId="76EC00BD" w:rsidR="003954D0" w:rsidRPr="000A3E32" w:rsidRDefault="00B36AD1" w:rsidP="00423395">
      <w:pPr>
        <w:pStyle w:val="SingleTxtGC"/>
      </w:pPr>
      <w:r w:rsidRPr="000A3E32">
        <w:rPr>
          <w:rFonts w:ascii="Time New Roman" w:eastAsia="黑体" w:hAnsi="Time New Roman"/>
          <w:lang w:val="zh-CN"/>
        </w:rPr>
        <w:t>68</w:t>
      </w:r>
      <w:r w:rsidR="003954D0" w:rsidRPr="000A3E32">
        <w:rPr>
          <w:rFonts w:ascii="Time New Roman" w:eastAsia="黑体" w:hAnsi="Time New Roman"/>
          <w:lang w:val="zh-CN"/>
        </w:rPr>
        <w:t>.</w:t>
      </w:r>
      <w:r w:rsidR="003954D0" w:rsidRPr="000A3E32">
        <w:rPr>
          <w:rFonts w:ascii="Time New Roman" w:eastAsia="黑体" w:hAnsi="Time New Roman"/>
          <w:lang w:val="zh-CN"/>
        </w:rPr>
        <w:tab/>
      </w:r>
      <w:r w:rsidR="003954D0" w:rsidRPr="000A3E32">
        <w:rPr>
          <w:rFonts w:ascii="Time New Roman" w:eastAsia="黑体" w:hAnsi="Time New Roman"/>
          <w:lang w:val="zh-CN"/>
        </w:rPr>
        <w:t>委员会请缔约国在</w:t>
      </w:r>
      <w:r w:rsidRPr="000A3E32">
        <w:rPr>
          <w:rFonts w:ascii="Time New Roman" w:eastAsia="黑体" w:hAnsi="Time New Roman"/>
          <w:lang w:val="zh-CN"/>
        </w:rPr>
        <w:t>2</w:t>
      </w:r>
      <w:r w:rsidR="003954D0" w:rsidRPr="000A3E32">
        <w:rPr>
          <w:rFonts w:ascii="Time New Roman" w:eastAsia="黑体" w:hAnsi="Time New Roman"/>
          <w:lang w:val="zh-CN"/>
        </w:rPr>
        <w:t>0</w:t>
      </w:r>
      <w:r w:rsidRPr="000A3E32">
        <w:rPr>
          <w:rFonts w:ascii="Time New Roman" w:eastAsia="黑体" w:hAnsi="Time New Roman"/>
          <w:lang w:val="zh-CN"/>
        </w:rPr>
        <w:t>28</w:t>
      </w:r>
      <w:r w:rsidR="003954D0" w:rsidRPr="000A3E32">
        <w:rPr>
          <w:rFonts w:ascii="Time New Roman" w:eastAsia="黑体" w:hAnsi="Time New Roman"/>
          <w:lang w:val="zh-CN"/>
        </w:rPr>
        <w:t>年</w:t>
      </w:r>
      <w:r w:rsidRPr="000A3E32">
        <w:rPr>
          <w:rFonts w:ascii="Time New Roman" w:eastAsia="黑体" w:hAnsi="Time New Roman"/>
          <w:lang w:val="zh-CN"/>
        </w:rPr>
        <w:t>3</w:t>
      </w:r>
      <w:r w:rsidR="003954D0" w:rsidRPr="000A3E32">
        <w:rPr>
          <w:rFonts w:ascii="Time New Roman" w:eastAsia="黑体" w:hAnsi="Time New Roman"/>
          <w:lang w:val="zh-CN"/>
        </w:rPr>
        <w:t>月</w:t>
      </w:r>
      <w:r w:rsidRPr="000A3E32">
        <w:rPr>
          <w:rFonts w:ascii="Time New Roman" w:eastAsia="黑体" w:hAnsi="Time New Roman"/>
          <w:lang w:val="zh-CN"/>
        </w:rPr>
        <w:t>31</w:t>
      </w:r>
      <w:r w:rsidR="003954D0" w:rsidRPr="000A3E32">
        <w:rPr>
          <w:rFonts w:ascii="Time New Roman" w:eastAsia="黑体" w:hAnsi="Time New Roman"/>
          <w:lang w:val="zh-CN"/>
        </w:rPr>
        <w:t>日前按照《公约》第十六条提交第四次定期报告，除非</w:t>
      </w:r>
      <w:proofErr w:type="gramStart"/>
      <w:r w:rsidR="003954D0" w:rsidRPr="000A3E32">
        <w:rPr>
          <w:rFonts w:ascii="Time New Roman" w:eastAsia="黑体" w:hAnsi="Time New Roman"/>
          <w:lang w:val="zh-CN"/>
        </w:rPr>
        <w:t>因审议</w:t>
      </w:r>
      <w:proofErr w:type="gramEnd"/>
      <w:r w:rsidR="003954D0" w:rsidRPr="000A3E32">
        <w:rPr>
          <w:rFonts w:ascii="Time New Roman" w:eastAsia="黑体" w:hAnsi="Time New Roman"/>
          <w:lang w:val="zh-CN"/>
        </w:rPr>
        <w:t>周期发生变化而另有通知。按照大会第</w:t>
      </w:r>
      <w:r w:rsidRPr="000A3E32">
        <w:rPr>
          <w:rFonts w:ascii="Time New Roman" w:eastAsia="黑体" w:hAnsi="Time New Roman"/>
          <w:lang w:val="zh-CN"/>
        </w:rPr>
        <w:t>68</w:t>
      </w:r>
      <w:r w:rsidR="003954D0" w:rsidRPr="000A3E32">
        <w:rPr>
          <w:rFonts w:ascii="Time New Roman" w:eastAsia="黑体" w:hAnsi="Time New Roman"/>
          <w:lang w:val="zh-CN"/>
        </w:rPr>
        <w:t>/</w:t>
      </w:r>
      <w:r w:rsidRPr="000A3E32">
        <w:rPr>
          <w:rFonts w:ascii="Time New Roman" w:eastAsia="黑体" w:hAnsi="Time New Roman"/>
          <w:lang w:val="zh-CN"/>
        </w:rPr>
        <w:t>268</w:t>
      </w:r>
      <w:r w:rsidR="003954D0" w:rsidRPr="000A3E32">
        <w:rPr>
          <w:rFonts w:ascii="Time New Roman" w:eastAsia="黑体" w:hAnsi="Time New Roman"/>
          <w:lang w:val="zh-CN"/>
        </w:rPr>
        <w:t>号决议，报告字数应限制在</w:t>
      </w:r>
      <w:r w:rsidRPr="000A3E32">
        <w:rPr>
          <w:rFonts w:ascii="Time New Roman" w:eastAsia="黑体" w:hAnsi="Time New Roman"/>
          <w:lang w:val="zh-CN"/>
        </w:rPr>
        <w:t>21,2</w:t>
      </w:r>
      <w:r w:rsidR="003954D0" w:rsidRPr="000A3E32">
        <w:rPr>
          <w:rFonts w:ascii="Time New Roman" w:eastAsia="黑体" w:hAnsi="Time New Roman"/>
          <w:lang w:val="zh-CN"/>
        </w:rPr>
        <w:t>00</w:t>
      </w:r>
      <w:r w:rsidR="003954D0" w:rsidRPr="000A3E32">
        <w:rPr>
          <w:rFonts w:ascii="Time New Roman" w:eastAsia="黑体" w:hAnsi="Time New Roman"/>
          <w:lang w:val="zh-CN"/>
        </w:rPr>
        <w:t>字以内。</w:t>
      </w:r>
    </w:p>
    <w:p w14:paraId="0990A03D" w14:textId="77777777" w:rsidR="002C20D9" w:rsidRPr="000A3E32" w:rsidRDefault="002C20D9">
      <w:pPr>
        <w:spacing w:before="240"/>
        <w:jc w:val="center"/>
        <w:rPr>
          <w:u w:val="single"/>
        </w:rPr>
      </w:pPr>
      <w:r w:rsidRPr="000A3E32">
        <w:rPr>
          <w:rFonts w:hint="eastAsia"/>
          <w:u w:val="single"/>
        </w:rPr>
        <w:tab/>
      </w:r>
      <w:r w:rsidRPr="000A3E32">
        <w:rPr>
          <w:rFonts w:hint="eastAsia"/>
          <w:u w:val="single"/>
        </w:rPr>
        <w:tab/>
      </w:r>
      <w:r w:rsidRPr="000A3E32">
        <w:rPr>
          <w:rFonts w:hint="eastAsia"/>
          <w:u w:val="single"/>
        </w:rPr>
        <w:tab/>
      </w:r>
      <w:r w:rsidRPr="000A3E32">
        <w:rPr>
          <w:u w:val="single"/>
        </w:rPr>
        <w:tab/>
      </w:r>
    </w:p>
    <w:p w14:paraId="67278228" w14:textId="6A924C93" w:rsidR="003954D0" w:rsidRPr="000A3E32" w:rsidRDefault="003954D0" w:rsidP="00423395">
      <w:pPr>
        <w:pStyle w:val="SingleTxtGC"/>
      </w:pPr>
    </w:p>
    <w:sectPr w:rsidR="003954D0" w:rsidRPr="000A3E3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DE3CA" w14:textId="77777777" w:rsidR="00BF52D1" w:rsidRPr="000D319F" w:rsidRDefault="00BF52D1" w:rsidP="000D319F">
      <w:pPr>
        <w:pStyle w:val="af0"/>
        <w:spacing w:after="240"/>
        <w:ind w:left="907"/>
        <w:rPr>
          <w:rFonts w:asciiTheme="majorBidi" w:eastAsia="宋体" w:hAnsiTheme="majorBidi" w:cstheme="majorBidi"/>
          <w:sz w:val="21"/>
          <w:szCs w:val="21"/>
          <w:lang w:val="en-US"/>
        </w:rPr>
      </w:pPr>
    </w:p>
    <w:p w14:paraId="0FF89E3E" w14:textId="77777777" w:rsidR="00BF52D1" w:rsidRPr="000D319F" w:rsidRDefault="00BF52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FDFD6EE" w14:textId="77777777" w:rsidR="00BF52D1" w:rsidRPr="000D319F" w:rsidRDefault="00BF52D1" w:rsidP="000D319F">
      <w:pPr>
        <w:pStyle w:val="af0"/>
      </w:pPr>
    </w:p>
  </w:endnote>
  <w:endnote w:type="continuationNotice" w:id="1">
    <w:p w14:paraId="2F91E6B8" w14:textId="77777777" w:rsidR="00BF52D1" w:rsidRDefault="00BF52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4F69D" w14:textId="77777777" w:rsidR="00001D50" w:rsidRPr="00193B86" w:rsidRDefault="00193B86" w:rsidP="00193B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3B86">
      <w:rPr>
        <w:rStyle w:val="af2"/>
        <w:b w:val="0"/>
        <w:snapToGrid w:val="0"/>
        <w:sz w:val="16"/>
      </w:rPr>
      <w:t>GE.23</w:t>
    </w:r>
    <w:proofErr w:type="spellEnd"/>
    <w:r w:rsidRPr="00193B86">
      <w:rPr>
        <w:rStyle w:val="af2"/>
        <w:b w:val="0"/>
        <w:snapToGrid w:val="0"/>
        <w:sz w:val="16"/>
      </w:rPr>
      <w:t>-04642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F9DEE" w14:textId="77777777" w:rsidR="00001D50" w:rsidRPr="00193B86" w:rsidRDefault="00193B86" w:rsidP="00193B86">
    <w:pPr>
      <w:pStyle w:val="af0"/>
      <w:tabs>
        <w:tab w:val="clear" w:pos="431"/>
        <w:tab w:val="right" w:pos="9638"/>
      </w:tabs>
      <w:rPr>
        <w:rStyle w:val="af2"/>
      </w:rPr>
    </w:pPr>
    <w:proofErr w:type="spellStart"/>
    <w:r>
      <w:t>GE.23</w:t>
    </w:r>
    <w:proofErr w:type="spellEnd"/>
    <w:r>
      <w:t>-04642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BE76B" w14:textId="576CA8CE" w:rsidR="00001D50" w:rsidRPr="00487939" w:rsidRDefault="00193B8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A58A1E" wp14:editId="36B0665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-04642</w:t>
    </w:r>
    <w:r w:rsidR="00731A42" w:rsidRPr="00EE277A">
      <w:rPr>
        <w:sz w:val="20"/>
        <w:lang w:eastAsia="zh-CN"/>
      </w:rPr>
      <w:t xml:space="preserve"> (C)</w:t>
    </w:r>
    <w:r w:rsidR="00B45B2F">
      <w:rPr>
        <w:sz w:val="20"/>
        <w:lang w:eastAsia="zh-CN"/>
      </w:rPr>
      <w:tab/>
      <w:t>0</w:t>
    </w:r>
    <w:r w:rsidR="00F3163A">
      <w:rPr>
        <w:sz w:val="20"/>
        <w:lang w:eastAsia="zh-CN"/>
      </w:rPr>
      <w:t>4</w:t>
    </w:r>
    <w:r w:rsidR="00B45B2F">
      <w:rPr>
        <w:sz w:val="20"/>
        <w:lang w:eastAsia="zh-CN"/>
      </w:rPr>
      <w:t>0</w:t>
    </w:r>
    <w:r w:rsidR="00F3163A">
      <w:rPr>
        <w:sz w:val="20"/>
        <w:lang w:eastAsia="zh-CN"/>
      </w:rPr>
      <w:t>5</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0A3E32">
      <w:rPr>
        <w:sz w:val="20"/>
        <w:lang w:eastAsia="zh-CN"/>
      </w:rPr>
      <w:t>0506</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2853A74C" wp14:editId="2C45DA3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321FD" w14:textId="77777777" w:rsidR="00BF52D1" w:rsidRPr="000157B1" w:rsidRDefault="00BF52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DAB4B6" w14:textId="77777777" w:rsidR="00BF52D1" w:rsidRPr="000157B1" w:rsidRDefault="00BF52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DB0939C" w14:textId="77777777" w:rsidR="00BF52D1" w:rsidRDefault="00BF52D1"/>
  </w:footnote>
  <w:footnote w:id="2">
    <w:p w14:paraId="474221CA" w14:textId="454500C9" w:rsidR="009F0A8A" w:rsidRDefault="009F0A8A" w:rsidP="009F0A8A">
      <w:pPr>
        <w:pStyle w:val="a6"/>
        <w:tabs>
          <w:tab w:val="clear" w:pos="1021"/>
          <w:tab w:val="right" w:pos="1020"/>
        </w:tabs>
      </w:pPr>
      <w:r w:rsidRPr="000A3E32">
        <w:rPr>
          <w:rStyle w:val="a8"/>
          <w:rFonts w:eastAsia="宋体"/>
          <w:color w:val="auto"/>
        </w:rPr>
        <w:tab/>
      </w:r>
      <w:r w:rsidRPr="000A3E32">
        <w:rPr>
          <w:rStyle w:val="a8"/>
          <w:rFonts w:eastAsia="宋体"/>
          <w:color w:val="auto"/>
          <w:vertAlign w:val="baseline"/>
        </w:rPr>
        <w:t>*</w:t>
      </w:r>
      <w:r w:rsidRPr="000A3E32">
        <w:tab/>
      </w:r>
      <w:r w:rsidRPr="009F0A8A">
        <w:rPr>
          <w:rFonts w:hint="eastAsia"/>
        </w:rPr>
        <w:t>委员会第七十三届会议</w:t>
      </w:r>
      <w:r w:rsidRPr="009F0A8A">
        <w:rPr>
          <w:rFonts w:hint="eastAsia"/>
        </w:rPr>
        <w:t>(2023</w:t>
      </w:r>
      <w:r w:rsidRPr="009F0A8A">
        <w:rPr>
          <w:rFonts w:hint="eastAsia"/>
        </w:rPr>
        <w:t>年</w:t>
      </w:r>
      <w:r w:rsidRPr="009F0A8A">
        <w:rPr>
          <w:rFonts w:hint="eastAsia"/>
        </w:rPr>
        <w:t>2</w:t>
      </w:r>
      <w:r w:rsidRPr="009F0A8A">
        <w:rPr>
          <w:rFonts w:hint="eastAsia"/>
        </w:rPr>
        <w:t>月</w:t>
      </w:r>
      <w:r w:rsidRPr="009F0A8A">
        <w:rPr>
          <w:rFonts w:hint="eastAsia"/>
        </w:rPr>
        <w:t>13</w:t>
      </w:r>
      <w:r w:rsidRPr="009F0A8A">
        <w:rPr>
          <w:rFonts w:hint="eastAsia"/>
        </w:rPr>
        <w:t>日至</w:t>
      </w:r>
      <w:r w:rsidRPr="009F0A8A">
        <w:rPr>
          <w:rFonts w:hint="eastAsia"/>
        </w:rPr>
        <w:t>3</w:t>
      </w:r>
      <w:r w:rsidRPr="009F0A8A">
        <w:rPr>
          <w:rFonts w:hint="eastAsia"/>
        </w:rPr>
        <w:t>月</w:t>
      </w:r>
      <w:r w:rsidRPr="009F0A8A">
        <w:rPr>
          <w:rFonts w:hint="eastAsia"/>
        </w:rPr>
        <w:t>3</w:t>
      </w:r>
      <w:r w:rsidRPr="009F0A8A">
        <w:rPr>
          <w:rFonts w:hint="eastAsia"/>
        </w:rPr>
        <w:t>日</w:t>
      </w:r>
      <w:r w:rsidRPr="009F0A8A">
        <w:rPr>
          <w:rFonts w:hint="eastAsia"/>
        </w:rPr>
        <w:t>)</w:t>
      </w:r>
      <w:r w:rsidRPr="009F0A8A">
        <w:rPr>
          <w:rFonts w:hint="eastAsia"/>
        </w:rPr>
        <w:t>通过。</w:t>
      </w:r>
    </w:p>
  </w:footnote>
  <w:footnote w:id="3">
    <w:p w14:paraId="0DE69654" w14:textId="571177C5" w:rsidR="000A3E32" w:rsidRPr="003F41AD" w:rsidRDefault="000A3E32" w:rsidP="003954D0">
      <w:pPr>
        <w:pStyle w:val="a6"/>
        <w:rPr>
          <w:sz w:val="16"/>
          <w:szCs w:val="16"/>
          <w:lang w:val="de-CH"/>
        </w:rPr>
      </w:pPr>
      <w:r>
        <w:rPr>
          <w:lang w:val="de-CH"/>
        </w:rPr>
        <w:tab/>
      </w:r>
      <w:r w:rsidRPr="000A3E32">
        <w:rPr>
          <w:rStyle w:val="a8"/>
          <w:rFonts w:eastAsia="宋体"/>
          <w:color w:val="000000" w:themeColor="text1"/>
          <w:lang w:val="zh-CN"/>
        </w:rPr>
        <w:footnoteRef/>
      </w:r>
      <w:r w:rsidRPr="003F41AD">
        <w:rPr>
          <w:lang w:val="de-CH"/>
        </w:rPr>
        <w:tab/>
      </w:r>
      <w:hyperlink r:id="rId1" w:history="1">
        <w:r w:rsidRPr="00001D50">
          <w:rPr>
            <w:rStyle w:val="af5"/>
            <w:lang w:val="de-CH"/>
          </w:rPr>
          <w:t>E/</w:t>
        </w:r>
        <w:proofErr w:type="spellStart"/>
        <w:r w:rsidRPr="00001D50">
          <w:rPr>
            <w:rStyle w:val="af5"/>
            <w:lang w:val="de-CH"/>
          </w:rPr>
          <w:t>C.12</w:t>
        </w:r>
        <w:proofErr w:type="spellEnd"/>
        <w:r w:rsidRPr="00001D50">
          <w:rPr>
            <w:rStyle w:val="af5"/>
            <w:lang w:val="de-CH"/>
          </w:rPr>
          <w:t>/2023/</w:t>
        </w:r>
        <w:proofErr w:type="spellStart"/>
        <w:r w:rsidRPr="00001D50">
          <w:rPr>
            <w:rStyle w:val="af5"/>
            <w:lang w:val="de-CH"/>
          </w:rPr>
          <w:t>SR.16</w:t>
        </w:r>
        <w:proofErr w:type="spellEnd"/>
      </w:hyperlink>
      <w:r w:rsidRPr="1727D820">
        <w:rPr>
          <w:lang w:val="zh-CN"/>
        </w:rPr>
        <w:t>和</w:t>
      </w:r>
      <w:r>
        <w:rPr>
          <w:lang w:val="de-CH"/>
        </w:rPr>
        <w:fldChar w:fldCharType="begin"/>
      </w:r>
      <w:r>
        <w:rPr>
          <w:lang w:val="de-CH"/>
        </w:rPr>
        <w:instrText xml:space="preserve"> HYPERLINK "http://undocs.org/ch/E/C.12/2023/SR.18" </w:instrText>
      </w:r>
      <w:r>
        <w:rPr>
          <w:lang w:val="de-CH"/>
        </w:rPr>
      </w:r>
      <w:r>
        <w:rPr>
          <w:lang w:val="de-CH"/>
        </w:rPr>
        <w:fldChar w:fldCharType="separate"/>
      </w:r>
      <w:r w:rsidRPr="00001D50">
        <w:rPr>
          <w:rStyle w:val="af5"/>
          <w:lang w:val="de-CH"/>
        </w:rPr>
        <w:t>E/</w:t>
      </w:r>
      <w:proofErr w:type="spellStart"/>
      <w:r w:rsidRPr="00001D50">
        <w:rPr>
          <w:rStyle w:val="af5"/>
          <w:lang w:val="de-CH"/>
        </w:rPr>
        <w:t>C.12</w:t>
      </w:r>
      <w:proofErr w:type="spellEnd"/>
      <w:r w:rsidRPr="00001D50">
        <w:rPr>
          <w:rStyle w:val="af5"/>
          <w:lang w:val="de-CH"/>
        </w:rPr>
        <w:t>/2023/</w:t>
      </w:r>
      <w:proofErr w:type="spellStart"/>
      <w:r w:rsidRPr="00001D50">
        <w:rPr>
          <w:rStyle w:val="af5"/>
          <w:lang w:val="de-CH"/>
        </w:rPr>
        <w:t>SR.18</w:t>
      </w:r>
      <w:proofErr w:type="spellEnd"/>
      <w:r>
        <w:rPr>
          <w:lang w:val="de-CH"/>
        </w:rPr>
        <w:fldChar w:fldCharType="end"/>
      </w:r>
      <w:r w:rsidRPr="1727D820">
        <w:rPr>
          <w:lang w:val="zh-CN"/>
        </w:rPr>
        <w:t>。</w:t>
      </w:r>
    </w:p>
  </w:footnote>
  <w:footnote w:id="4">
    <w:p w14:paraId="440AFCD8" w14:textId="000A006E" w:rsidR="000A3E32" w:rsidRDefault="000A3E32" w:rsidP="003954D0">
      <w:pPr>
        <w:pStyle w:val="a6"/>
        <w:rPr>
          <w:lang w:val="de-CH"/>
        </w:rPr>
      </w:pPr>
      <w:r>
        <w:rPr>
          <w:lang w:val="de-CH"/>
        </w:rPr>
        <w:tab/>
      </w:r>
      <w:r w:rsidRPr="000A3E32">
        <w:rPr>
          <w:rStyle w:val="a8"/>
          <w:rFonts w:eastAsia="宋体"/>
          <w:color w:val="000000" w:themeColor="text1"/>
          <w:lang w:val="zh-CN"/>
        </w:rPr>
        <w:footnoteRef/>
      </w:r>
      <w:r>
        <w:rPr>
          <w:lang w:val="de-CH"/>
        </w:rPr>
        <w:tab/>
      </w:r>
      <w:hyperlink r:id="rId2" w:history="1">
        <w:r w:rsidRPr="00001D50">
          <w:rPr>
            <w:rStyle w:val="af5"/>
            <w:lang w:val="de-CH"/>
          </w:rPr>
          <w:t>E/</w:t>
        </w:r>
        <w:proofErr w:type="spellStart"/>
        <w:r w:rsidRPr="00001D50">
          <w:rPr>
            <w:rStyle w:val="af5"/>
            <w:lang w:val="de-CH"/>
          </w:rPr>
          <w:t>C.12</w:t>
        </w:r>
        <w:proofErr w:type="spellEnd"/>
        <w:r w:rsidRPr="00001D50">
          <w:rPr>
            <w:rStyle w:val="af5"/>
            <w:lang w:val="de-CH"/>
          </w:rPr>
          <w:t>/LTU/3</w:t>
        </w:r>
      </w:hyperlink>
      <w:r>
        <w:rPr>
          <w:rFonts w:hint="eastAsia"/>
          <w:lang w:val="de-CH"/>
        </w:rPr>
        <w:t>.</w:t>
      </w:r>
    </w:p>
  </w:footnote>
  <w:footnote w:id="5">
    <w:p w14:paraId="41735BCF" w14:textId="65B26F2A" w:rsidR="000A3E32" w:rsidRPr="003F41AD" w:rsidRDefault="000A3E32" w:rsidP="003954D0">
      <w:pPr>
        <w:pStyle w:val="a6"/>
        <w:rPr>
          <w:sz w:val="16"/>
          <w:szCs w:val="16"/>
          <w:lang w:val="de-CH"/>
        </w:rPr>
      </w:pPr>
      <w:r w:rsidRPr="003F41AD">
        <w:rPr>
          <w:sz w:val="16"/>
          <w:szCs w:val="16"/>
          <w:lang w:val="de-CH"/>
        </w:rPr>
        <w:tab/>
      </w:r>
      <w:r w:rsidRPr="000A3E32">
        <w:rPr>
          <w:rStyle w:val="a8"/>
          <w:rFonts w:eastAsia="宋体"/>
          <w:color w:val="000000" w:themeColor="text1"/>
          <w:lang w:val="zh-CN"/>
        </w:rPr>
        <w:footnoteRef/>
      </w:r>
      <w:r w:rsidRPr="003F41AD">
        <w:rPr>
          <w:lang w:val="de-CH"/>
        </w:rPr>
        <w:tab/>
      </w:r>
      <w:hyperlink r:id="rId3" w:history="1">
        <w:r w:rsidRPr="00001D50">
          <w:rPr>
            <w:rStyle w:val="af5"/>
            <w:lang w:val="de-CH"/>
          </w:rPr>
          <w:t>E/</w:t>
        </w:r>
        <w:proofErr w:type="spellStart"/>
        <w:r w:rsidRPr="00001D50">
          <w:rPr>
            <w:rStyle w:val="af5"/>
            <w:lang w:val="de-CH"/>
          </w:rPr>
          <w:t>C.12</w:t>
        </w:r>
        <w:proofErr w:type="spellEnd"/>
        <w:r w:rsidRPr="00001D50">
          <w:rPr>
            <w:rStyle w:val="af5"/>
            <w:lang w:val="de-CH"/>
          </w:rPr>
          <w:t>/LTU/</w:t>
        </w:r>
        <w:proofErr w:type="spellStart"/>
        <w:r w:rsidRPr="00001D50">
          <w:rPr>
            <w:rStyle w:val="af5"/>
            <w:lang w:val="de-CH"/>
          </w:rPr>
          <w:t>RQ</w:t>
        </w:r>
        <w:proofErr w:type="spellEnd"/>
        <w:r w:rsidRPr="00001D50">
          <w:rPr>
            <w:rStyle w:val="af5"/>
            <w:lang w:val="de-CH"/>
          </w:rPr>
          <w:t>/</w:t>
        </w:r>
        <w:proofErr w:type="spellStart"/>
        <w:r w:rsidRPr="00001D50">
          <w:rPr>
            <w:rStyle w:val="af5"/>
            <w:lang w:val="de-CH"/>
          </w:rPr>
          <w:t>3.W</w:t>
        </w:r>
        <w:proofErr w:type="spellEnd"/>
      </w:hyperlink>
      <w:r w:rsidRPr="003F41AD">
        <w:rPr>
          <w:lang w:val="de-CH"/>
        </w:rPr>
        <w:t>.</w:t>
      </w:r>
    </w:p>
  </w:footnote>
  <w:footnote w:id="6">
    <w:p w14:paraId="5519AAA0" w14:textId="3FD65A8F" w:rsidR="000A3E32" w:rsidRPr="003F41AD" w:rsidRDefault="000A3E32" w:rsidP="003954D0">
      <w:pPr>
        <w:pStyle w:val="a6"/>
        <w:rPr>
          <w:szCs w:val="16"/>
          <w:lang w:val="de-CH"/>
        </w:rPr>
      </w:pPr>
      <w:r w:rsidRPr="003F41AD">
        <w:rPr>
          <w:szCs w:val="16"/>
          <w:lang w:val="de-CH"/>
        </w:rPr>
        <w:tab/>
      </w:r>
      <w:r w:rsidRPr="000A3E32">
        <w:rPr>
          <w:rStyle w:val="a8"/>
          <w:rFonts w:eastAsia="宋体"/>
          <w:color w:val="000000" w:themeColor="text1"/>
          <w:lang w:val="zh-CN"/>
        </w:rPr>
        <w:footnoteRef/>
      </w:r>
      <w:r w:rsidRPr="003F41AD">
        <w:rPr>
          <w:lang w:val="de-CH"/>
        </w:rPr>
        <w:tab/>
      </w:r>
      <w:r>
        <w:rPr>
          <w:lang w:val="zh-CN"/>
        </w:rPr>
        <w:t>另见为欧盟委员会编写的</w:t>
      </w:r>
      <w:proofErr w:type="spellStart"/>
      <w:r w:rsidRPr="00A144AA">
        <w:rPr>
          <w:i/>
          <w:iCs/>
          <w:szCs w:val="16"/>
          <w:lang w:val="de-CH"/>
        </w:rPr>
        <w:t>Civil</w:t>
      </w:r>
      <w:proofErr w:type="spellEnd"/>
      <w:r w:rsidRPr="00A144AA">
        <w:rPr>
          <w:i/>
          <w:iCs/>
          <w:szCs w:val="16"/>
          <w:lang w:val="de-CH"/>
        </w:rPr>
        <w:t xml:space="preserve"> </w:t>
      </w:r>
      <w:proofErr w:type="spellStart"/>
      <w:r w:rsidRPr="00A144AA">
        <w:rPr>
          <w:i/>
          <w:iCs/>
          <w:szCs w:val="16"/>
          <w:lang w:val="de-CH"/>
        </w:rPr>
        <w:t>society</w:t>
      </w:r>
      <w:proofErr w:type="spellEnd"/>
      <w:r w:rsidRPr="00A144AA">
        <w:rPr>
          <w:i/>
          <w:iCs/>
          <w:szCs w:val="16"/>
          <w:lang w:val="de-CH"/>
        </w:rPr>
        <w:t xml:space="preserve"> </w:t>
      </w:r>
      <w:proofErr w:type="spellStart"/>
      <w:r w:rsidRPr="00A144AA">
        <w:rPr>
          <w:i/>
          <w:iCs/>
          <w:szCs w:val="16"/>
          <w:lang w:val="de-CH"/>
        </w:rPr>
        <w:t>monitoring</w:t>
      </w:r>
      <w:proofErr w:type="spellEnd"/>
      <w:r w:rsidRPr="00A144AA">
        <w:rPr>
          <w:i/>
          <w:iCs/>
          <w:szCs w:val="16"/>
          <w:lang w:val="de-CH"/>
        </w:rPr>
        <w:t xml:space="preserve"> </w:t>
      </w:r>
      <w:proofErr w:type="spellStart"/>
      <w:r w:rsidRPr="00A144AA">
        <w:rPr>
          <w:i/>
          <w:iCs/>
          <w:szCs w:val="16"/>
          <w:lang w:val="de-CH"/>
        </w:rPr>
        <w:t>report</w:t>
      </w:r>
      <w:proofErr w:type="spellEnd"/>
      <w:r w:rsidRPr="00A144AA">
        <w:rPr>
          <w:i/>
          <w:iCs/>
          <w:szCs w:val="16"/>
          <w:lang w:val="de-CH"/>
        </w:rPr>
        <w:t xml:space="preserve"> on </w:t>
      </w:r>
      <w:proofErr w:type="spellStart"/>
      <w:r w:rsidRPr="00A144AA">
        <w:rPr>
          <w:i/>
          <w:iCs/>
          <w:szCs w:val="16"/>
          <w:lang w:val="de-CH"/>
        </w:rPr>
        <w:t>the</w:t>
      </w:r>
      <w:proofErr w:type="spellEnd"/>
      <w:r w:rsidRPr="00A144AA">
        <w:rPr>
          <w:i/>
          <w:iCs/>
          <w:szCs w:val="16"/>
          <w:lang w:val="de-CH"/>
        </w:rPr>
        <w:t xml:space="preserve"> </w:t>
      </w:r>
      <w:proofErr w:type="spellStart"/>
      <w:r w:rsidRPr="00A144AA">
        <w:rPr>
          <w:i/>
          <w:iCs/>
          <w:szCs w:val="16"/>
          <w:lang w:val="de-CH"/>
        </w:rPr>
        <w:t>quality</w:t>
      </w:r>
      <w:proofErr w:type="spellEnd"/>
      <w:r w:rsidRPr="00A144AA">
        <w:rPr>
          <w:i/>
          <w:iCs/>
          <w:szCs w:val="16"/>
          <w:lang w:val="de-CH"/>
        </w:rPr>
        <w:t xml:space="preserve"> </w:t>
      </w:r>
      <w:proofErr w:type="spellStart"/>
      <w:r w:rsidRPr="00A144AA">
        <w:rPr>
          <w:i/>
          <w:iCs/>
          <w:szCs w:val="16"/>
          <w:lang w:val="de-CH"/>
        </w:rPr>
        <w:t>of</w:t>
      </w:r>
      <w:proofErr w:type="spellEnd"/>
      <w:r w:rsidRPr="00A144AA">
        <w:rPr>
          <w:i/>
          <w:iCs/>
          <w:szCs w:val="16"/>
          <w:lang w:val="de-CH"/>
        </w:rPr>
        <w:t xml:space="preserve"> </w:t>
      </w:r>
      <w:proofErr w:type="spellStart"/>
      <w:r w:rsidRPr="00A144AA">
        <w:rPr>
          <w:i/>
          <w:iCs/>
          <w:szCs w:val="16"/>
          <w:lang w:val="de-CH"/>
        </w:rPr>
        <w:t>the</w:t>
      </w:r>
      <w:proofErr w:type="spellEnd"/>
      <w:r w:rsidRPr="00A144AA">
        <w:rPr>
          <w:i/>
          <w:iCs/>
          <w:szCs w:val="16"/>
          <w:lang w:val="de-CH"/>
        </w:rPr>
        <w:t xml:space="preserve"> national </w:t>
      </w:r>
      <w:proofErr w:type="spellStart"/>
      <w:r w:rsidRPr="00A144AA">
        <w:rPr>
          <w:i/>
          <w:iCs/>
          <w:szCs w:val="16"/>
          <w:lang w:val="de-CH"/>
        </w:rPr>
        <w:t>strategic</w:t>
      </w:r>
      <w:proofErr w:type="spellEnd"/>
      <w:r w:rsidRPr="00A144AA">
        <w:rPr>
          <w:i/>
          <w:iCs/>
          <w:szCs w:val="16"/>
          <w:lang w:val="de-CH"/>
        </w:rPr>
        <w:t xml:space="preserve"> </w:t>
      </w:r>
      <w:proofErr w:type="spellStart"/>
      <w:r w:rsidRPr="00A144AA">
        <w:rPr>
          <w:i/>
          <w:iCs/>
          <w:szCs w:val="16"/>
          <w:lang w:val="de-CH"/>
        </w:rPr>
        <w:t>framework</w:t>
      </w:r>
      <w:proofErr w:type="spellEnd"/>
      <w:r w:rsidRPr="00A144AA">
        <w:rPr>
          <w:i/>
          <w:iCs/>
          <w:szCs w:val="16"/>
          <w:lang w:val="de-CH"/>
        </w:rPr>
        <w:t xml:space="preserve"> </w:t>
      </w:r>
      <w:proofErr w:type="spellStart"/>
      <w:r w:rsidRPr="00A144AA">
        <w:rPr>
          <w:i/>
          <w:iCs/>
          <w:szCs w:val="16"/>
          <w:lang w:val="de-CH"/>
        </w:rPr>
        <w:t>for</w:t>
      </w:r>
      <w:proofErr w:type="spellEnd"/>
      <w:r w:rsidRPr="00A144AA">
        <w:rPr>
          <w:i/>
          <w:iCs/>
          <w:szCs w:val="16"/>
          <w:lang w:val="de-CH"/>
        </w:rPr>
        <w:t xml:space="preserve"> Roma </w:t>
      </w:r>
      <w:proofErr w:type="spellStart"/>
      <w:r w:rsidRPr="00A144AA">
        <w:rPr>
          <w:i/>
          <w:iCs/>
          <w:szCs w:val="16"/>
          <w:lang w:val="de-CH"/>
        </w:rPr>
        <w:t>equality</w:t>
      </w:r>
      <w:proofErr w:type="spellEnd"/>
      <w:r w:rsidRPr="00A144AA">
        <w:rPr>
          <w:i/>
          <w:iCs/>
          <w:szCs w:val="16"/>
          <w:lang w:val="de-CH"/>
        </w:rPr>
        <w:t xml:space="preserve">, </w:t>
      </w:r>
      <w:proofErr w:type="spellStart"/>
      <w:r w:rsidRPr="00A144AA">
        <w:rPr>
          <w:i/>
          <w:iCs/>
          <w:szCs w:val="16"/>
          <w:lang w:val="de-CH"/>
        </w:rPr>
        <w:t>inclusion</w:t>
      </w:r>
      <w:proofErr w:type="spellEnd"/>
      <w:r w:rsidRPr="00A144AA">
        <w:rPr>
          <w:i/>
          <w:iCs/>
          <w:szCs w:val="16"/>
          <w:lang w:val="de-CH"/>
        </w:rPr>
        <w:t xml:space="preserve">, and </w:t>
      </w:r>
      <w:proofErr w:type="spellStart"/>
      <w:r w:rsidRPr="00A144AA">
        <w:rPr>
          <w:i/>
          <w:iCs/>
          <w:szCs w:val="16"/>
          <w:lang w:val="de-CH"/>
        </w:rPr>
        <w:t>participation</w:t>
      </w:r>
      <w:proofErr w:type="spellEnd"/>
      <w:r w:rsidRPr="00A144AA">
        <w:rPr>
          <w:i/>
          <w:iCs/>
          <w:szCs w:val="16"/>
          <w:lang w:val="de-CH"/>
        </w:rPr>
        <w:t xml:space="preserve"> in Lithuania</w:t>
      </w:r>
      <w:r w:rsidRPr="003F41AD">
        <w:rPr>
          <w:lang w:val="de-CH"/>
        </w:rPr>
        <w:t>（</w:t>
      </w:r>
      <w:r w:rsidRPr="003F41AD">
        <w:rPr>
          <w:lang w:val="de-CH"/>
        </w:rPr>
        <w:t>2022</w:t>
      </w:r>
      <w:r>
        <w:rPr>
          <w:lang w:val="zh-CN"/>
        </w:rPr>
        <w:t>年</w:t>
      </w:r>
      <w:r w:rsidRPr="003F41AD">
        <w:rPr>
          <w:lang w:val="de-CH"/>
        </w:rPr>
        <w:t>6</w:t>
      </w:r>
      <w:r>
        <w:rPr>
          <w:lang w:val="zh-CN"/>
        </w:rPr>
        <w:t>月</w:t>
      </w:r>
      <w:r w:rsidRPr="003F41AD">
        <w:rPr>
          <w:lang w:val="de-CH"/>
        </w:rPr>
        <w:t>），</w:t>
      </w:r>
      <w:r>
        <w:rPr>
          <w:lang w:val="zh-CN"/>
        </w:rPr>
        <w:t>可查阅</w:t>
      </w:r>
      <w:r w:rsidRPr="003F41AD">
        <w:rPr>
          <w:lang w:val="de-CH"/>
        </w:rPr>
        <w:t>：</w:t>
      </w:r>
      <w:hyperlink r:id="rId4" w:history="1">
        <w:r w:rsidRPr="00335F43">
          <w:rPr>
            <w:rStyle w:val="af5"/>
            <w:lang w:val="de-CH"/>
          </w:rPr>
          <w:t>https://romacivilmonitoring.eu/wp-content/uploads/2022/10/RCM2-2022-C4-Lithuania-FINAL-PUBLISHED.pdf</w:t>
        </w:r>
      </w:hyperlink>
      <w:r>
        <w:rPr>
          <w:rFonts w:hint="eastAsia"/>
          <w:lang w:val="de-CH"/>
        </w:rPr>
        <w:t>。</w:t>
      </w:r>
    </w:p>
  </w:footnote>
  <w:footnote w:id="7">
    <w:p w14:paraId="7D029760" w14:textId="1E5377E7" w:rsidR="000A3E32" w:rsidRPr="005F38E4" w:rsidRDefault="000A3E32">
      <w:pPr>
        <w:pStyle w:val="a6"/>
        <w:rPr>
          <w:lang w:val="es-ES"/>
        </w:rPr>
      </w:pPr>
      <w:r w:rsidRPr="00E31991">
        <w:rPr>
          <w:lang w:val="de-CH"/>
        </w:rPr>
        <w:tab/>
      </w:r>
      <w:r w:rsidRPr="000A3E32">
        <w:rPr>
          <w:rStyle w:val="a8"/>
          <w:rFonts w:eastAsia="宋体"/>
          <w:color w:val="000000" w:themeColor="text1"/>
        </w:rPr>
        <w:footnoteRef/>
      </w:r>
      <w:r w:rsidRPr="005F38E4">
        <w:rPr>
          <w:lang w:val="es-ES"/>
        </w:rPr>
        <w:tab/>
      </w:r>
      <w:hyperlink r:id="rId5" w:history="1">
        <w:r w:rsidRPr="005F38E4">
          <w:rPr>
            <w:rStyle w:val="af5"/>
            <w:lang w:val="es-ES"/>
          </w:rPr>
          <w:t>E/</w:t>
        </w:r>
        <w:proofErr w:type="spellStart"/>
        <w:r w:rsidRPr="005F38E4">
          <w:rPr>
            <w:rStyle w:val="af5"/>
            <w:lang w:val="es-ES"/>
          </w:rPr>
          <w:t>C.12</w:t>
        </w:r>
        <w:proofErr w:type="spellEnd"/>
        <w:r w:rsidRPr="005F38E4">
          <w:rPr>
            <w:rStyle w:val="af5"/>
            <w:lang w:val="es-ES"/>
          </w:rPr>
          <w:t>/</w:t>
        </w:r>
        <w:proofErr w:type="spellStart"/>
        <w:r w:rsidRPr="005F38E4">
          <w:rPr>
            <w:rStyle w:val="af5"/>
            <w:lang w:val="es-ES"/>
          </w:rPr>
          <w:t>LTU</w:t>
        </w:r>
        <w:proofErr w:type="spellEnd"/>
        <w:r w:rsidRPr="005F38E4">
          <w:rPr>
            <w:rStyle w:val="af5"/>
            <w:lang w:val="es-ES"/>
          </w:rPr>
          <w:t>/CO/2</w:t>
        </w:r>
      </w:hyperlink>
      <w:r w:rsidRPr="005F38E4">
        <w:rPr>
          <w:lang w:val="es-ES"/>
        </w:rPr>
        <w:t>.</w:t>
      </w:r>
    </w:p>
  </w:footnote>
  <w:footnote w:id="8">
    <w:p w14:paraId="1F6E435E" w14:textId="1E13EBAD" w:rsidR="000A3E32" w:rsidRPr="005F38E4" w:rsidRDefault="000A3E32" w:rsidP="003954D0">
      <w:pPr>
        <w:pStyle w:val="a6"/>
        <w:rPr>
          <w:lang w:val="es-ES"/>
        </w:rPr>
      </w:pPr>
      <w:r>
        <w:rPr>
          <w:lang w:val="es-ES"/>
        </w:rPr>
        <w:tab/>
      </w:r>
      <w:r w:rsidRPr="000A3E32">
        <w:rPr>
          <w:rStyle w:val="a8"/>
          <w:rFonts w:eastAsia="宋体"/>
          <w:color w:val="000000" w:themeColor="text1"/>
          <w:lang w:val="zh-CN"/>
        </w:rPr>
        <w:footnoteRef/>
      </w:r>
      <w:r w:rsidRPr="005F38E4">
        <w:rPr>
          <w:lang w:val="es-ES"/>
        </w:rPr>
        <w:tab/>
      </w:r>
      <w:hyperlink r:id="rId6" w:history="1">
        <w:r w:rsidRPr="005F38E4">
          <w:rPr>
            <w:rStyle w:val="af5"/>
            <w:lang w:val="es-ES"/>
          </w:rPr>
          <w:t>CAT/C/</w:t>
        </w:r>
        <w:proofErr w:type="spellStart"/>
        <w:r w:rsidRPr="005F38E4">
          <w:rPr>
            <w:rStyle w:val="af5"/>
            <w:lang w:val="es-ES"/>
          </w:rPr>
          <w:t>LTU</w:t>
        </w:r>
        <w:proofErr w:type="spellEnd"/>
        <w:r w:rsidRPr="005F38E4">
          <w:rPr>
            <w:rStyle w:val="af5"/>
            <w:lang w:val="es-ES"/>
          </w:rPr>
          <w:t>/CO/4</w:t>
        </w:r>
      </w:hyperlink>
      <w:r w:rsidRPr="005F38E4">
        <w:rPr>
          <w:lang w:val="es-ES"/>
        </w:rPr>
        <w:t>，</w:t>
      </w:r>
      <w:r w:rsidRPr="1727D820">
        <w:rPr>
          <w:lang w:val="zh-CN"/>
        </w:rPr>
        <w:t>第</w:t>
      </w:r>
      <w:r w:rsidRPr="005F38E4">
        <w:rPr>
          <w:lang w:val="es-ES"/>
        </w:rPr>
        <w:t>12</w:t>
      </w:r>
      <w:r w:rsidRPr="1727D820">
        <w:rPr>
          <w:lang w:val="zh-CN"/>
        </w:rPr>
        <w:t>段。</w:t>
      </w:r>
    </w:p>
  </w:footnote>
  <w:footnote w:id="9">
    <w:p w14:paraId="73C3B984" w14:textId="42A93B77" w:rsidR="000A3E32" w:rsidRPr="003F41AD" w:rsidRDefault="000A3E32" w:rsidP="003954D0">
      <w:pPr>
        <w:pStyle w:val="a6"/>
        <w:rPr>
          <w:bCs/>
          <w:lang w:val="es-ES"/>
        </w:rPr>
      </w:pPr>
      <w:r w:rsidRPr="005F38E4">
        <w:rPr>
          <w:lang w:val="es-ES"/>
        </w:rPr>
        <w:tab/>
      </w:r>
      <w:r w:rsidRPr="000A3E32">
        <w:rPr>
          <w:rStyle w:val="a8"/>
          <w:rFonts w:eastAsia="宋体"/>
          <w:color w:val="000000" w:themeColor="text1"/>
          <w:lang w:val="zh-CN"/>
        </w:rPr>
        <w:footnoteRef/>
      </w:r>
      <w:r w:rsidRPr="003F41AD">
        <w:rPr>
          <w:lang w:val="es-ES"/>
        </w:rPr>
        <w:tab/>
      </w:r>
      <w:hyperlink r:id="rId7" w:history="1">
        <w:r w:rsidRPr="00001D50">
          <w:rPr>
            <w:rStyle w:val="af5"/>
            <w:lang w:val="es-ES"/>
          </w:rPr>
          <w:t>E/</w:t>
        </w:r>
        <w:proofErr w:type="spellStart"/>
        <w:r w:rsidRPr="00001D50">
          <w:rPr>
            <w:rStyle w:val="af5"/>
            <w:lang w:val="es-ES"/>
          </w:rPr>
          <w:t>C.12</w:t>
        </w:r>
        <w:proofErr w:type="spellEnd"/>
        <w:r w:rsidRPr="00001D50">
          <w:rPr>
            <w:rStyle w:val="af5"/>
            <w:lang w:val="es-ES"/>
          </w:rPr>
          <w:t>/2018/1</w:t>
        </w:r>
      </w:hyperlink>
      <w:r w:rsidRPr="003F41AD">
        <w:rPr>
          <w:lang w:val="es-ES"/>
        </w:rPr>
        <w:t>.</w:t>
      </w:r>
    </w:p>
  </w:footnote>
  <w:footnote w:id="10">
    <w:p w14:paraId="12977364" w14:textId="3D93EF7B" w:rsidR="000A3E32" w:rsidRPr="003F41AD" w:rsidRDefault="000A3E32" w:rsidP="003954D0">
      <w:pPr>
        <w:pStyle w:val="a6"/>
        <w:rPr>
          <w:lang w:val="es-ES"/>
        </w:rPr>
      </w:pPr>
      <w:r w:rsidRPr="003F41AD">
        <w:rPr>
          <w:lang w:val="es-ES"/>
        </w:rPr>
        <w:tab/>
      </w:r>
      <w:r w:rsidRPr="000A3E32">
        <w:rPr>
          <w:rStyle w:val="a8"/>
          <w:rFonts w:eastAsia="宋体"/>
          <w:color w:val="000000" w:themeColor="text1"/>
          <w:lang w:val="zh-CN"/>
        </w:rPr>
        <w:footnoteRef/>
      </w:r>
      <w:r w:rsidRPr="003F41AD">
        <w:rPr>
          <w:lang w:val="es-ES"/>
        </w:rPr>
        <w:tab/>
      </w:r>
      <w:hyperlink r:id="rId8" w:history="1">
        <w:r w:rsidRPr="00001D50">
          <w:rPr>
            <w:rStyle w:val="af5"/>
            <w:lang w:val="es-ES"/>
          </w:rPr>
          <w:t>E/</w:t>
        </w:r>
        <w:proofErr w:type="spellStart"/>
        <w:r w:rsidRPr="00001D50">
          <w:rPr>
            <w:rStyle w:val="af5"/>
            <w:lang w:val="es-ES"/>
          </w:rPr>
          <w:t>C.12</w:t>
        </w:r>
        <w:proofErr w:type="spellEnd"/>
        <w:r w:rsidRPr="00001D50">
          <w:rPr>
            <w:rStyle w:val="af5"/>
            <w:lang w:val="es-ES"/>
          </w:rPr>
          <w:t>/2001/10</w:t>
        </w:r>
      </w:hyperlink>
      <w:r w:rsidRPr="003F41AD">
        <w:rPr>
          <w:lang w:val="es-ES"/>
        </w:rPr>
        <w:t>.</w:t>
      </w:r>
    </w:p>
  </w:footnote>
  <w:footnote w:id="11">
    <w:p w14:paraId="0C59FF97" w14:textId="30A7A78B" w:rsidR="000A3E32" w:rsidRPr="000A3E32" w:rsidRDefault="000A3E32" w:rsidP="003954D0">
      <w:pPr>
        <w:pStyle w:val="a6"/>
      </w:pPr>
      <w:r w:rsidRPr="003F41AD">
        <w:rPr>
          <w:lang w:val="es-ES"/>
        </w:rPr>
        <w:tab/>
      </w:r>
      <w:r w:rsidRPr="000A3E32">
        <w:rPr>
          <w:rStyle w:val="a8"/>
          <w:rFonts w:eastAsia="宋体"/>
          <w:color w:val="000000" w:themeColor="text1"/>
          <w:lang w:val="zh-CN"/>
        </w:rPr>
        <w:footnoteRef/>
      </w:r>
      <w:r w:rsidRPr="000A3E32">
        <w:t xml:space="preserve"> </w:t>
      </w:r>
      <w:r w:rsidRPr="000A3E32">
        <w:tab/>
      </w:r>
      <w:hyperlink r:id="rId9" w:history="1">
        <w:r w:rsidRPr="000A3E32">
          <w:rPr>
            <w:rStyle w:val="af5"/>
          </w:rPr>
          <w:t>CEDAW/C/</w:t>
        </w:r>
        <w:proofErr w:type="spellStart"/>
        <w:r w:rsidRPr="000A3E32">
          <w:rPr>
            <w:rStyle w:val="af5"/>
          </w:rPr>
          <w:t>LTU</w:t>
        </w:r>
        <w:proofErr w:type="spellEnd"/>
        <w:r w:rsidRPr="000A3E32">
          <w:rPr>
            <w:rStyle w:val="af5"/>
          </w:rPr>
          <w:t>/CO/6</w:t>
        </w:r>
      </w:hyperlink>
      <w:r w:rsidRPr="000A3E32">
        <w:t>，</w:t>
      </w:r>
      <w:r>
        <w:rPr>
          <w:lang w:val="zh-CN"/>
        </w:rPr>
        <w:t>第</w:t>
      </w:r>
      <w:r w:rsidRPr="000A3E32">
        <w:t>36-37</w:t>
      </w:r>
      <w:r>
        <w:rPr>
          <w:lang w:val="zh-CN"/>
        </w:rPr>
        <w:t>段。</w:t>
      </w:r>
    </w:p>
  </w:footnote>
  <w:footnote w:id="12">
    <w:p w14:paraId="1F170EDB" w14:textId="0403BC0E" w:rsidR="000A3E32" w:rsidRPr="003F41AD" w:rsidRDefault="000A3E32" w:rsidP="003954D0">
      <w:pPr>
        <w:pStyle w:val="a6"/>
        <w:rPr>
          <w:lang w:val="es-ES"/>
        </w:rPr>
      </w:pPr>
      <w:r w:rsidRPr="000A3E32">
        <w:tab/>
      </w:r>
      <w:r w:rsidRPr="000A3E32">
        <w:rPr>
          <w:rStyle w:val="a8"/>
          <w:rFonts w:eastAsia="宋体"/>
          <w:color w:val="000000" w:themeColor="text1"/>
          <w:lang w:val="zh-CN"/>
        </w:rPr>
        <w:footnoteRef/>
      </w:r>
      <w:r w:rsidRPr="003F41AD">
        <w:rPr>
          <w:lang w:val="es-ES"/>
        </w:rPr>
        <w:t xml:space="preserve"> </w:t>
      </w:r>
      <w:r w:rsidRPr="003F41AD">
        <w:rPr>
          <w:lang w:val="es-ES"/>
        </w:rPr>
        <w:tab/>
      </w:r>
      <w:hyperlink r:id="rId10" w:history="1">
        <w:r w:rsidRPr="00001D50">
          <w:rPr>
            <w:rStyle w:val="af5"/>
            <w:lang w:val="es-ES"/>
          </w:rPr>
          <w:t>E/</w:t>
        </w:r>
        <w:proofErr w:type="spellStart"/>
        <w:r w:rsidRPr="00001D50">
          <w:rPr>
            <w:rStyle w:val="af5"/>
            <w:lang w:val="es-ES"/>
          </w:rPr>
          <w:t>C.12</w:t>
        </w:r>
        <w:proofErr w:type="spellEnd"/>
        <w:r w:rsidRPr="00001D50">
          <w:rPr>
            <w:rStyle w:val="af5"/>
            <w:lang w:val="es-ES"/>
          </w:rPr>
          <w:t>/</w:t>
        </w:r>
        <w:proofErr w:type="spellStart"/>
        <w:r w:rsidRPr="00001D50">
          <w:rPr>
            <w:rStyle w:val="af5"/>
            <w:lang w:val="es-ES"/>
          </w:rPr>
          <w:t>LTU</w:t>
        </w:r>
        <w:proofErr w:type="spellEnd"/>
        <w:r w:rsidRPr="00001D50">
          <w:rPr>
            <w:rStyle w:val="af5"/>
            <w:lang w:val="es-ES"/>
          </w:rPr>
          <w:t>/CO/2</w:t>
        </w:r>
      </w:hyperlink>
      <w:r w:rsidRPr="003F41AD">
        <w:rPr>
          <w:lang w:val="es-ES"/>
        </w:rPr>
        <w:t>，</w:t>
      </w:r>
      <w:r>
        <w:rPr>
          <w:lang w:val="zh-CN"/>
        </w:rPr>
        <w:t>第</w:t>
      </w:r>
      <w:r w:rsidRPr="003F41AD">
        <w:rPr>
          <w:lang w:val="es-ES"/>
        </w:rPr>
        <w:t>9</w:t>
      </w:r>
      <w:r>
        <w:rPr>
          <w:lang w:val="zh-CN"/>
        </w:rPr>
        <w:t>段。</w:t>
      </w:r>
    </w:p>
  </w:footnote>
  <w:footnote w:id="13">
    <w:p w14:paraId="0A977D6D" w14:textId="2CE208FF" w:rsidR="000A3E32" w:rsidRPr="003F41AD" w:rsidRDefault="000A3E32" w:rsidP="003954D0">
      <w:pPr>
        <w:pStyle w:val="a6"/>
        <w:rPr>
          <w:lang w:val="es-ES"/>
        </w:rPr>
      </w:pPr>
      <w:r w:rsidRPr="003F41AD">
        <w:rPr>
          <w:lang w:val="es-ES"/>
        </w:rPr>
        <w:tab/>
      </w:r>
      <w:r w:rsidRPr="000A3E32">
        <w:rPr>
          <w:rStyle w:val="a8"/>
          <w:rFonts w:eastAsia="宋体"/>
          <w:color w:val="000000" w:themeColor="text1"/>
          <w:lang w:val="zh-CN"/>
        </w:rPr>
        <w:footnoteRef/>
      </w:r>
      <w:r w:rsidRPr="003F41AD">
        <w:rPr>
          <w:lang w:val="es-ES"/>
        </w:rPr>
        <w:tab/>
      </w:r>
      <w:hyperlink r:id="rId11" w:history="1">
        <w:r w:rsidRPr="00001D50">
          <w:rPr>
            <w:rStyle w:val="af5"/>
            <w:lang w:val="es-ES"/>
          </w:rPr>
          <w:t>E/</w:t>
        </w:r>
        <w:proofErr w:type="spellStart"/>
        <w:r w:rsidRPr="00001D50">
          <w:rPr>
            <w:rStyle w:val="af5"/>
            <w:lang w:val="es-ES"/>
          </w:rPr>
          <w:t>C.12</w:t>
        </w:r>
        <w:proofErr w:type="spellEnd"/>
        <w:r w:rsidRPr="00001D50">
          <w:rPr>
            <w:rStyle w:val="af5"/>
            <w:lang w:val="es-ES"/>
          </w:rPr>
          <w:t>/</w:t>
        </w:r>
        <w:proofErr w:type="spellStart"/>
        <w:r w:rsidRPr="00001D50">
          <w:rPr>
            <w:rStyle w:val="af5"/>
            <w:lang w:val="es-ES"/>
          </w:rPr>
          <w:t>LTU</w:t>
        </w:r>
        <w:proofErr w:type="spellEnd"/>
        <w:r w:rsidRPr="00001D50">
          <w:rPr>
            <w:rStyle w:val="af5"/>
            <w:lang w:val="es-ES"/>
          </w:rPr>
          <w:t>/CO/2</w:t>
        </w:r>
      </w:hyperlink>
      <w:r w:rsidRPr="003F41AD">
        <w:rPr>
          <w:lang w:val="es-ES"/>
        </w:rPr>
        <w:t>，</w:t>
      </w:r>
      <w:r>
        <w:rPr>
          <w:lang w:val="zh-CN"/>
        </w:rPr>
        <w:t>第</w:t>
      </w:r>
      <w:r w:rsidRPr="003F41AD">
        <w:rPr>
          <w:lang w:val="es-ES"/>
        </w:rPr>
        <w:t>11-12</w:t>
      </w:r>
      <w:r>
        <w:rPr>
          <w:lang w:val="zh-CN"/>
        </w:rPr>
        <w:t>段。</w:t>
      </w:r>
    </w:p>
  </w:footnote>
  <w:footnote w:id="14">
    <w:p w14:paraId="36F3E3BD" w14:textId="568F122F" w:rsidR="000A3E32" w:rsidRPr="003F41AD" w:rsidRDefault="000A3E32" w:rsidP="003954D0">
      <w:pPr>
        <w:pStyle w:val="a6"/>
        <w:rPr>
          <w:lang w:val="es-ES"/>
        </w:rPr>
      </w:pPr>
      <w:r w:rsidRPr="003F41AD">
        <w:rPr>
          <w:lang w:val="es-ES"/>
        </w:rPr>
        <w:tab/>
      </w:r>
      <w:r w:rsidRPr="000A3E32">
        <w:rPr>
          <w:rStyle w:val="a8"/>
          <w:rFonts w:eastAsia="宋体"/>
          <w:color w:val="000000" w:themeColor="text1"/>
          <w:lang w:val="zh-CN"/>
        </w:rPr>
        <w:footnoteRef/>
      </w:r>
      <w:r w:rsidRPr="003F41AD">
        <w:rPr>
          <w:lang w:val="es-ES"/>
        </w:rPr>
        <w:tab/>
      </w:r>
      <w:hyperlink r:id="rId12" w:history="1">
        <w:r w:rsidRPr="00001D50">
          <w:rPr>
            <w:rStyle w:val="af5"/>
            <w:lang w:val="es-ES"/>
          </w:rPr>
          <w:t>E/</w:t>
        </w:r>
        <w:proofErr w:type="spellStart"/>
        <w:r w:rsidRPr="00001D50">
          <w:rPr>
            <w:rStyle w:val="af5"/>
            <w:lang w:val="es-ES"/>
          </w:rPr>
          <w:t>C.12</w:t>
        </w:r>
        <w:proofErr w:type="spellEnd"/>
        <w:r w:rsidRPr="00001D50">
          <w:rPr>
            <w:rStyle w:val="af5"/>
            <w:lang w:val="es-ES"/>
          </w:rPr>
          <w:t>/</w:t>
        </w:r>
        <w:proofErr w:type="spellStart"/>
        <w:r w:rsidRPr="00001D50">
          <w:rPr>
            <w:rStyle w:val="af5"/>
            <w:lang w:val="es-ES"/>
          </w:rPr>
          <w:t>LTU</w:t>
        </w:r>
        <w:proofErr w:type="spellEnd"/>
        <w:r w:rsidRPr="00001D50">
          <w:rPr>
            <w:rStyle w:val="af5"/>
            <w:lang w:val="es-ES"/>
          </w:rPr>
          <w:t>/CO/2</w:t>
        </w:r>
      </w:hyperlink>
      <w:r w:rsidRPr="003F41AD">
        <w:rPr>
          <w:lang w:val="es-ES"/>
        </w:rPr>
        <w:t>，</w:t>
      </w:r>
      <w:r>
        <w:rPr>
          <w:lang w:val="zh-CN"/>
        </w:rPr>
        <w:t>第</w:t>
      </w:r>
      <w:r w:rsidRPr="003F41AD">
        <w:rPr>
          <w:lang w:val="es-ES"/>
        </w:rPr>
        <w:t>17</w:t>
      </w:r>
      <w:r>
        <w:rPr>
          <w:lang w:val="zh-CN"/>
        </w:rPr>
        <w:t>段。</w:t>
      </w:r>
    </w:p>
  </w:footnote>
  <w:footnote w:id="15">
    <w:p w14:paraId="6EA9471C" w14:textId="1AAF6EFC" w:rsidR="000A3E32" w:rsidRPr="003F41AD" w:rsidRDefault="000A3E32" w:rsidP="003954D0">
      <w:pPr>
        <w:pStyle w:val="a6"/>
        <w:rPr>
          <w:lang w:val="es-ES"/>
        </w:rPr>
      </w:pPr>
      <w:r w:rsidRPr="003F41AD">
        <w:rPr>
          <w:lang w:val="es-ES"/>
        </w:rPr>
        <w:tab/>
      </w:r>
      <w:r w:rsidRPr="000A3E32">
        <w:rPr>
          <w:rStyle w:val="a8"/>
          <w:rFonts w:eastAsia="宋体"/>
          <w:color w:val="000000" w:themeColor="text1"/>
          <w:lang w:val="zh-CN"/>
        </w:rPr>
        <w:footnoteRef/>
      </w:r>
      <w:r w:rsidRPr="003F41AD">
        <w:rPr>
          <w:lang w:val="es-ES"/>
        </w:rPr>
        <w:tab/>
      </w:r>
      <w:hyperlink r:id="rId13" w:history="1">
        <w:r w:rsidRPr="00001D50">
          <w:rPr>
            <w:rStyle w:val="af5"/>
            <w:lang w:val="es-ES"/>
          </w:rPr>
          <w:t>E/</w:t>
        </w:r>
        <w:proofErr w:type="spellStart"/>
        <w:r w:rsidRPr="00001D50">
          <w:rPr>
            <w:rStyle w:val="af5"/>
            <w:lang w:val="es-ES"/>
          </w:rPr>
          <w:t>C.12</w:t>
        </w:r>
        <w:proofErr w:type="spellEnd"/>
        <w:r w:rsidRPr="00001D50">
          <w:rPr>
            <w:rStyle w:val="af5"/>
            <w:lang w:val="es-ES"/>
          </w:rPr>
          <w:t>/2010/1</w:t>
        </w:r>
      </w:hyperlink>
      <w:r w:rsidRPr="003F41AD">
        <w:rPr>
          <w:lang w:val="es-ES"/>
        </w:rPr>
        <w:t>.</w:t>
      </w:r>
    </w:p>
  </w:footnote>
  <w:footnote w:id="16">
    <w:p w14:paraId="408DE33C" w14:textId="5DC60CCA" w:rsidR="000A3E32" w:rsidRPr="003F41AD" w:rsidRDefault="000A3E32" w:rsidP="003954D0">
      <w:pPr>
        <w:pStyle w:val="a6"/>
        <w:rPr>
          <w:lang w:val="es-ES"/>
        </w:rPr>
      </w:pPr>
      <w:r w:rsidRPr="003F41AD">
        <w:rPr>
          <w:lang w:val="es-ES"/>
        </w:rPr>
        <w:tab/>
      </w:r>
      <w:r w:rsidRPr="000A3E32">
        <w:rPr>
          <w:rStyle w:val="a8"/>
          <w:rFonts w:eastAsia="宋体"/>
          <w:color w:val="000000" w:themeColor="text1"/>
          <w:lang w:val="zh-CN"/>
        </w:rPr>
        <w:footnoteRef/>
      </w:r>
      <w:r w:rsidRPr="003F41AD">
        <w:rPr>
          <w:lang w:val="es-ES"/>
        </w:rPr>
        <w:tab/>
      </w:r>
      <w:hyperlink r:id="rId14" w:history="1">
        <w:r w:rsidRPr="00001D50">
          <w:rPr>
            <w:rStyle w:val="af5"/>
            <w:lang w:val="es-ES"/>
          </w:rPr>
          <w:t>E/</w:t>
        </w:r>
        <w:proofErr w:type="spellStart"/>
        <w:r w:rsidRPr="00001D50">
          <w:rPr>
            <w:rStyle w:val="af5"/>
            <w:lang w:val="es-ES"/>
          </w:rPr>
          <w:t>C.12</w:t>
        </w:r>
        <w:proofErr w:type="spellEnd"/>
        <w:r w:rsidRPr="00001D50">
          <w:rPr>
            <w:rStyle w:val="af5"/>
            <w:lang w:val="es-ES"/>
          </w:rPr>
          <w:t>/</w:t>
        </w:r>
        <w:proofErr w:type="spellStart"/>
        <w:r w:rsidRPr="00001D50">
          <w:rPr>
            <w:rStyle w:val="af5"/>
            <w:lang w:val="es-ES"/>
          </w:rPr>
          <w:t>LTU</w:t>
        </w:r>
        <w:proofErr w:type="spellEnd"/>
        <w:r w:rsidRPr="00001D50">
          <w:rPr>
            <w:rStyle w:val="af5"/>
            <w:lang w:val="es-ES"/>
          </w:rPr>
          <w:t>/CO/2</w:t>
        </w:r>
      </w:hyperlink>
      <w:r w:rsidRPr="003F41AD">
        <w:rPr>
          <w:lang w:val="es-ES"/>
        </w:rPr>
        <w:t>，</w:t>
      </w:r>
      <w:r>
        <w:rPr>
          <w:lang w:val="zh-CN"/>
        </w:rPr>
        <w:t>第</w:t>
      </w:r>
      <w:r w:rsidRPr="003F41AD">
        <w:rPr>
          <w:lang w:val="es-ES"/>
        </w:rPr>
        <w:t>20</w:t>
      </w:r>
      <w:r>
        <w:rPr>
          <w:lang w:val="zh-CN"/>
        </w:rPr>
        <w:t>段。</w:t>
      </w:r>
    </w:p>
  </w:footnote>
  <w:footnote w:id="17">
    <w:p w14:paraId="4256F748" w14:textId="534C6C99" w:rsidR="000A3E32" w:rsidRPr="00D55F10" w:rsidRDefault="000A3E32" w:rsidP="003954D0">
      <w:pPr>
        <w:pStyle w:val="a6"/>
      </w:pPr>
      <w:r w:rsidRPr="003F41AD">
        <w:rPr>
          <w:lang w:val="es-ES"/>
        </w:rPr>
        <w:tab/>
      </w:r>
      <w:r w:rsidRPr="000A3E32">
        <w:rPr>
          <w:rStyle w:val="a8"/>
          <w:rFonts w:eastAsia="宋体"/>
          <w:color w:val="000000" w:themeColor="text1"/>
          <w:lang w:val="zh-CN"/>
        </w:rPr>
        <w:footnoteRef/>
      </w:r>
      <w:r>
        <w:rPr>
          <w:lang w:val="zh-CN"/>
        </w:rPr>
        <w:tab/>
      </w:r>
      <w:hyperlink r:id="rId15" w:history="1">
        <w:r w:rsidRPr="005F38E4">
          <w:rPr>
            <w:rStyle w:val="af5"/>
            <w:lang w:val="zh-CN"/>
          </w:rPr>
          <w:t>E/C.12/2019/1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15457" w14:textId="77777777" w:rsidR="00001D50" w:rsidRDefault="00193B86" w:rsidP="00193B86">
    <w:pPr>
      <w:pStyle w:val="af3"/>
    </w:pPr>
    <w:r>
      <w:t>E/</w:t>
    </w:r>
    <w:proofErr w:type="spellStart"/>
    <w:r>
      <w:t>C.12</w:t>
    </w:r>
    <w:proofErr w:type="spellEnd"/>
    <w:r>
      <w:t>/</w:t>
    </w:r>
    <w:proofErr w:type="spellStart"/>
    <w:r>
      <w:t>LTU</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662A5" w14:textId="77777777" w:rsidR="00001D50" w:rsidRPr="00202A30" w:rsidRDefault="00193B86" w:rsidP="00193B86">
    <w:pPr>
      <w:pStyle w:val="af3"/>
      <w:jc w:val="right"/>
    </w:pPr>
    <w:r>
      <w:t>E/</w:t>
    </w:r>
    <w:proofErr w:type="spellStart"/>
    <w:r>
      <w:t>C.12</w:t>
    </w:r>
    <w:proofErr w:type="spellEnd"/>
    <w:r>
      <w:t>/</w:t>
    </w:r>
    <w:proofErr w:type="spellStart"/>
    <w:r>
      <w:t>LTU</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2D1"/>
    <w:rsid w:val="00001D50"/>
    <w:rsid w:val="00011483"/>
    <w:rsid w:val="00022B9B"/>
    <w:rsid w:val="00072E35"/>
    <w:rsid w:val="000844C0"/>
    <w:rsid w:val="000A2080"/>
    <w:rsid w:val="000A3E32"/>
    <w:rsid w:val="000D319F"/>
    <w:rsid w:val="000E4D0E"/>
    <w:rsid w:val="0011663A"/>
    <w:rsid w:val="00125AC6"/>
    <w:rsid w:val="00144B69"/>
    <w:rsid w:val="00153E86"/>
    <w:rsid w:val="0016144A"/>
    <w:rsid w:val="00166B68"/>
    <w:rsid w:val="0018144A"/>
    <w:rsid w:val="00193B86"/>
    <w:rsid w:val="001B1BD1"/>
    <w:rsid w:val="001B31F6"/>
    <w:rsid w:val="001C3EF2"/>
    <w:rsid w:val="001D17F6"/>
    <w:rsid w:val="001D2C3F"/>
    <w:rsid w:val="00204B42"/>
    <w:rsid w:val="00211738"/>
    <w:rsid w:val="002231C3"/>
    <w:rsid w:val="00237E21"/>
    <w:rsid w:val="0024417F"/>
    <w:rsid w:val="00250F8D"/>
    <w:rsid w:val="00251083"/>
    <w:rsid w:val="002C20D9"/>
    <w:rsid w:val="002E1C97"/>
    <w:rsid w:val="002E7261"/>
    <w:rsid w:val="002F0404"/>
    <w:rsid w:val="002F5834"/>
    <w:rsid w:val="0030053F"/>
    <w:rsid w:val="00326EBF"/>
    <w:rsid w:val="00327FE4"/>
    <w:rsid w:val="00347DA8"/>
    <w:rsid w:val="00392F6C"/>
    <w:rsid w:val="003950E9"/>
    <w:rsid w:val="003954D0"/>
    <w:rsid w:val="003A2A6E"/>
    <w:rsid w:val="003B5136"/>
    <w:rsid w:val="003C6537"/>
    <w:rsid w:val="003D5BCA"/>
    <w:rsid w:val="003D7D4D"/>
    <w:rsid w:val="003E3190"/>
    <w:rsid w:val="00413D23"/>
    <w:rsid w:val="00423395"/>
    <w:rsid w:val="00427F63"/>
    <w:rsid w:val="0043742D"/>
    <w:rsid w:val="00445AA5"/>
    <w:rsid w:val="00465A12"/>
    <w:rsid w:val="00484304"/>
    <w:rsid w:val="004A0505"/>
    <w:rsid w:val="004A17D1"/>
    <w:rsid w:val="004C0E41"/>
    <w:rsid w:val="004C4A0A"/>
    <w:rsid w:val="00543EBA"/>
    <w:rsid w:val="005670B6"/>
    <w:rsid w:val="00570473"/>
    <w:rsid w:val="00581896"/>
    <w:rsid w:val="005E0D2E"/>
    <w:rsid w:val="005E403A"/>
    <w:rsid w:val="005F38E4"/>
    <w:rsid w:val="00646F47"/>
    <w:rsid w:val="00680656"/>
    <w:rsid w:val="00686126"/>
    <w:rsid w:val="006920A3"/>
    <w:rsid w:val="006A74C5"/>
    <w:rsid w:val="006B1119"/>
    <w:rsid w:val="006C43A8"/>
    <w:rsid w:val="006D35D0"/>
    <w:rsid w:val="006E3E46"/>
    <w:rsid w:val="006E71B1"/>
    <w:rsid w:val="007029E1"/>
    <w:rsid w:val="00705D89"/>
    <w:rsid w:val="007258EA"/>
    <w:rsid w:val="00731A42"/>
    <w:rsid w:val="007400AC"/>
    <w:rsid w:val="00767E69"/>
    <w:rsid w:val="0077079A"/>
    <w:rsid w:val="00770A96"/>
    <w:rsid w:val="007A30DB"/>
    <w:rsid w:val="007A5599"/>
    <w:rsid w:val="0081682C"/>
    <w:rsid w:val="00816936"/>
    <w:rsid w:val="00823B07"/>
    <w:rsid w:val="00856233"/>
    <w:rsid w:val="00860F27"/>
    <w:rsid w:val="00884263"/>
    <w:rsid w:val="008A01E8"/>
    <w:rsid w:val="008B0560"/>
    <w:rsid w:val="008B2BFA"/>
    <w:rsid w:val="008B5741"/>
    <w:rsid w:val="008D3D9C"/>
    <w:rsid w:val="008F4C07"/>
    <w:rsid w:val="00933E63"/>
    <w:rsid w:val="00936F03"/>
    <w:rsid w:val="00943B69"/>
    <w:rsid w:val="00944CB3"/>
    <w:rsid w:val="0095586D"/>
    <w:rsid w:val="00995B8C"/>
    <w:rsid w:val="009A4F2B"/>
    <w:rsid w:val="009B09D7"/>
    <w:rsid w:val="009C151B"/>
    <w:rsid w:val="009D35ED"/>
    <w:rsid w:val="009F0A8A"/>
    <w:rsid w:val="00A03CB6"/>
    <w:rsid w:val="00A1364C"/>
    <w:rsid w:val="00A17B6C"/>
    <w:rsid w:val="00A21076"/>
    <w:rsid w:val="00A3739A"/>
    <w:rsid w:val="00A41167"/>
    <w:rsid w:val="00A52DAF"/>
    <w:rsid w:val="00A56384"/>
    <w:rsid w:val="00A6540D"/>
    <w:rsid w:val="00A84072"/>
    <w:rsid w:val="00AA4FEA"/>
    <w:rsid w:val="00AB3619"/>
    <w:rsid w:val="00AB5A98"/>
    <w:rsid w:val="00AD4A19"/>
    <w:rsid w:val="00AD6E65"/>
    <w:rsid w:val="00AE353C"/>
    <w:rsid w:val="00B16570"/>
    <w:rsid w:val="00B2216B"/>
    <w:rsid w:val="00B25215"/>
    <w:rsid w:val="00B36AD1"/>
    <w:rsid w:val="00B423D7"/>
    <w:rsid w:val="00B45B2F"/>
    <w:rsid w:val="00B53320"/>
    <w:rsid w:val="00B5704F"/>
    <w:rsid w:val="00BB158D"/>
    <w:rsid w:val="00BC6518"/>
    <w:rsid w:val="00BC6522"/>
    <w:rsid w:val="00BF2750"/>
    <w:rsid w:val="00BF28BB"/>
    <w:rsid w:val="00BF52D1"/>
    <w:rsid w:val="00C121D5"/>
    <w:rsid w:val="00C17349"/>
    <w:rsid w:val="00C21165"/>
    <w:rsid w:val="00C351AA"/>
    <w:rsid w:val="00C55DA4"/>
    <w:rsid w:val="00C7253F"/>
    <w:rsid w:val="00CA2CC8"/>
    <w:rsid w:val="00D26A05"/>
    <w:rsid w:val="00D97B98"/>
    <w:rsid w:val="00DC671F"/>
    <w:rsid w:val="00DD5730"/>
    <w:rsid w:val="00DE4DA7"/>
    <w:rsid w:val="00E16D62"/>
    <w:rsid w:val="00E31991"/>
    <w:rsid w:val="00E33B38"/>
    <w:rsid w:val="00E47FE5"/>
    <w:rsid w:val="00E574AF"/>
    <w:rsid w:val="00E65FDF"/>
    <w:rsid w:val="00F3163A"/>
    <w:rsid w:val="00F43A3C"/>
    <w:rsid w:val="00F46507"/>
    <w:rsid w:val="00F714DA"/>
    <w:rsid w:val="00F90004"/>
    <w:rsid w:val="00FA2C05"/>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12E06"/>
  <w15:docId w15:val="{358D3667-3E74-472C-B0AF-CC6E6193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1G">
    <w:name w:val="_ H_1_G"/>
    <w:basedOn w:val="a"/>
    <w:next w:val="a"/>
    <w:qFormat/>
    <w:rsid w:val="003954D0"/>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3954D0"/>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3954D0"/>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3954D0"/>
    <w:rPr>
      <w:sz w:val="21"/>
      <w:szCs w:val="10"/>
    </w:rPr>
  </w:style>
  <w:style w:type="character" w:styleId="af5">
    <w:name w:val="Hyperlink"/>
    <w:basedOn w:val="a0"/>
    <w:semiHidden/>
    <w:rsid w:val="003954D0"/>
    <w:rPr>
      <w:color w:val="0000FF"/>
      <w:u w:val="none"/>
    </w:rPr>
  </w:style>
  <w:style w:type="character" w:styleId="af6">
    <w:name w:val="Unresolved Mention"/>
    <w:basedOn w:val="a0"/>
    <w:uiPriority w:val="99"/>
    <w:semiHidden/>
    <w:unhideWhenUsed/>
    <w:rsid w:val="00001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01/10" TargetMode="External"/><Relationship Id="rId13" Type="http://schemas.openxmlformats.org/officeDocument/2006/relationships/hyperlink" Target="http://undocs.org/ch/E/C.12/2010/1" TargetMode="External"/><Relationship Id="rId3" Type="http://schemas.openxmlformats.org/officeDocument/2006/relationships/hyperlink" Target="http://undocs.org/ch/E/C.12/LTU/RQ/3.W" TargetMode="External"/><Relationship Id="rId7" Type="http://schemas.openxmlformats.org/officeDocument/2006/relationships/hyperlink" Target="http://undocs.org/ch/E/C.12/2018/1" TargetMode="External"/><Relationship Id="rId12" Type="http://schemas.openxmlformats.org/officeDocument/2006/relationships/hyperlink" Target="http://undocs.org/ch/E/C.12/LTU/CO/2" TargetMode="External"/><Relationship Id="rId2" Type="http://schemas.openxmlformats.org/officeDocument/2006/relationships/hyperlink" Target="http://undocs.org/ch/E/C.12/LTU/3" TargetMode="External"/><Relationship Id="rId1" Type="http://schemas.openxmlformats.org/officeDocument/2006/relationships/hyperlink" Target="http://undocs.org/ch/E/C.12/2023/SR.16" TargetMode="External"/><Relationship Id="rId6" Type="http://schemas.openxmlformats.org/officeDocument/2006/relationships/hyperlink" Target="http://undocs.org/ch/CAT/C/LTU/CO/4" TargetMode="External"/><Relationship Id="rId11" Type="http://schemas.openxmlformats.org/officeDocument/2006/relationships/hyperlink" Target="http://undocs.org/ch/E/C.12/LTU/CO/2" TargetMode="External"/><Relationship Id="rId5" Type="http://schemas.openxmlformats.org/officeDocument/2006/relationships/hyperlink" Target="http://undocs.org/ch/E/C.12/LTU/CO/2" TargetMode="External"/><Relationship Id="rId15" Type="http://schemas.openxmlformats.org/officeDocument/2006/relationships/hyperlink" Target="http://undocs.org/ch/" TargetMode="External"/><Relationship Id="rId10" Type="http://schemas.openxmlformats.org/officeDocument/2006/relationships/hyperlink" Target="http://undocs.org/ch/E/C.12/LTU/CO/2" TargetMode="External"/><Relationship Id="rId4" Type="http://schemas.openxmlformats.org/officeDocument/2006/relationships/hyperlink" Target="https://romacivilmonitoring.eu/wp-content/uploads/2022/10/RCM2-2022-C4-Lithuania-FINAL-PUBLISHED.pdf" TargetMode="External"/><Relationship Id="rId9" Type="http://schemas.openxmlformats.org/officeDocument/2006/relationships/hyperlink" Target="http://undocs.org/ch/CEDAW/C/LTU/CO/6" TargetMode="External"/><Relationship Id="rId14" Type="http://schemas.openxmlformats.org/officeDocument/2006/relationships/hyperlink" Target="http://undocs.org/ch/E/C.12/LT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9747</Words>
  <Characters>10360</Characters>
  <Application>Microsoft Office Word</Application>
  <DocSecurity>0</DocSecurity>
  <Lines>393</Lines>
  <Paragraphs>176</Paragraphs>
  <ScaleCrop>false</ScaleCrop>
  <Company>DCM</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E/C.12/LTU/CO/3</dc:title>
  <dc:subject>2304642</dc:subject>
  <dc:creator>nie</dc:creator>
  <cp:keywords/>
  <dc:description/>
  <cp:lastModifiedBy>Xiangli Ferschin-Ji</cp:lastModifiedBy>
  <cp:revision>2</cp:revision>
  <cp:lastPrinted>2014-05-09T11:28:00Z</cp:lastPrinted>
  <dcterms:created xsi:type="dcterms:W3CDTF">2023-06-05T14:41:00Z</dcterms:created>
  <dcterms:modified xsi:type="dcterms:W3CDTF">2023-06-05T14:41:00Z</dcterms:modified>
</cp:coreProperties>
</file>