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063399" w:rsidTr="009E6CB7">
        <w:trPr>
          <w:cantSplit/>
          <w:trHeight w:hRule="exact" w:val="851"/>
        </w:trPr>
        <w:tc>
          <w:tcPr>
            <w:tcW w:w="1276" w:type="dxa"/>
            <w:tcBorders>
              <w:bottom w:val="single" w:sz="4" w:space="0" w:color="auto"/>
            </w:tcBorders>
            <w:vAlign w:val="bottom"/>
          </w:tcPr>
          <w:p w:rsidR="009E6CB7" w:rsidRPr="00063399" w:rsidRDefault="009E6CB7" w:rsidP="009E6CB7">
            <w:pPr>
              <w:spacing w:after="80"/>
            </w:pPr>
          </w:p>
        </w:tc>
        <w:tc>
          <w:tcPr>
            <w:tcW w:w="2268" w:type="dxa"/>
            <w:tcBorders>
              <w:bottom w:val="single" w:sz="4" w:space="0" w:color="auto"/>
            </w:tcBorders>
            <w:vAlign w:val="bottom"/>
          </w:tcPr>
          <w:p w:rsidR="009E6CB7" w:rsidRPr="00063399" w:rsidRDefault="009E6CB7" w:rsidP="009E6CB7">
            <w:pPr>
              <w:spacing w:after="80" w:line="300" w:lineRule="exact"/>
              <w:rPr>
                <w:b/>
                <w:sz w:val="24"/>
                <w:szCs w:val="24"/>
              </w:rPr>
            </w:pPr>
            <w:r w:rsidRPr="00063399">
              <w:rPr>
                <w:sz w:val="28"/>
                <w:szCs w:val="28"/>
              </w:rPr>
              <w:t>United Nations</w:t>
            </w:r>
          </w:p>
        </w:tc>
        <w:tc>
          <w:tcPr>
            <w:tcW w:w="6095" w:type="dxa"/>
            <w:gridSpan w:val="2"/>
            <w:tcBorders>
              <w:bottom w:val="single" w:sz="4" w:space="0" w:color="auto"/>
            </w:tcBorders>
            <w:vAlign w:val="bottom"/>
          </w:tcPr>
          <w:p w:rsidR="009E6CB7" w:rsidRPr="00063399" w:rsidRDefault="00222FCE" w:rsidP="00C15B0A">
            <w:pPr>
              <w:jc w:val="right"/>
            </w:pPr>
            <w:r w:rsidRPr="00063399">
              <w:rPr>
                <w:sz w:val="40"/>
              </w:rPr>
              <w:t>E</w:t>
            </w:r>
            <w:r w:rsidRPr="00063399">
              <w:t>/C.12/</w:t>
            </w:r>
            <w:r w:rsidR="00C15B0A" w:rsidRPr="00063399">
              <w:t>IRQ</w:t>
            </w:r>
            <w:r w:rsidRPr="00063399">
              <w:t>/Q/</w:t>
            </w:r>
            <w:r w:rsidR="00C15B0A" w:rsidRPr="00063399">
              <w:t>4</w:t>
            </w:r>
          </w:p>
        </w:tc>
      </w:tr>
      <w:tr w:rsidR="009E6CB7" w:rsidRPr="00063399" w:rsidTr="000F2914">
        <w:trPr>
          <w:cantSplit/>
          <w:trHeight w:hRule="exact" w:val="2704"/>
        </w:trPr>
        <w:tc>
          <w:tcPr>
            <w:tcW w:w="1276" w:type="dxa"/>
            <w:tcBorders>
              <w:top w:val="single" w:sz="4" w:space="0" w:color="auto"/>
              <w:bottom w:val="single" w:sz="12" w:space="0" w:color="auto"/>
            </w:tcBorders>
          </w:tcPr>
          <w:p w:rsidR="009E6CB7" w:rsidRPr="00063399" w:rsidRDefault="00591DA3" w:rsidP="009E6CB7">
            <w:pPr>
              <w:spacing w:before="120"/>
            </w:pPr>
            <w:r w:rsidRPr="0006339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063399" w:rsidRDefault="009E6CB7" w:rsidP="009E6CB7">
            <w:pPr>
              <w:spacing w:before="120" w:line="420" w:lineRule="exact"/>
              <w:rPr>
                <w:sz w:val="40"/>
                <w:szCs w:val="40"/>
              </w:rPr>
            </w:pPr>
            <w:r w:rsidRPr="00063399">
              <w:rPr>
                <w:b/>
                <w:sz w:val="40"/>
                <w:szCs w:val="40"/>
              </w:rPr>
              <w:t>Economic and Social Council</w:t>
            </w:r>
          </w:p>
        </w:tc>
        <w:tc>
          <w:tcPr>
            <w:tcW w:w="2835" w:type="dxa"/>
            <w:tcBorders>
              <w:top w:val="single" w:sz="4" w:space="0" w:color="auto"/>
              <w:bottom w:val="single" w:sz="12" w:space="0" w:color="auto"/>
            </w:tcBorders>
          </w:tcPr>
          <w:p w:rsidR="009E6CB7" w:rsidRPr="00063399" w:rsidRDefault="00222FCE" w:rsidP="00222FCE">
            <w:pPr>
              <w:spacing w:before="240" w:line="240" w:lineRule="exact"/>
            </w:pPr>
            <w:r w:rsidRPr="00063399">
              <w:t xml:space="preserve">Distr.: </w:t>
            </w:r>
            <w:r w:rsidR="00D849FA" w:rsidRPr="00063399">
              <w:t>General</w:t>
            </w:r>
          </w:p>
          <w:p w:rsidR="00222FCE" w:rsidRPr="00063399" w:rsidRDefault="00264D38" w:rsidP="00625E23">
            <w:pPr>
              <w:spacing w:line="240" w:lineRule="exact"/>
            </w:pPr>
            <w:r w:rsidRPr="00063399">
              <w:t xml:space="preserve">24 </w:t>
            </w:r>
            <w:r w:rsidR="00D849FA" w:rsidRPr="00063399">
              <w:t>March</w:t>
            </w:r>
            <w:r w:rsidR="00222FCE" w:rsidRPr="00063399">
              <w:t xml:space="preserve"> 201</w:t>
            </w:r>
            <w:r w:rsidR="009B2EA3" w:rsidRPr="00063399">
              <w:t>5</w:t>
            </w:r>
          </w:p>
          <w:p w:rsidR="00222FCE" w:rsidRPr="00063399" w:rsidRDefault="00222FCE" w:rsidP="00222FCE">
            <w:pPr>
              <w:spacing w:line="240" w:lineRule="exact"/>
            </w:pPr>
          </w:p>
          <w:p w:rsidR="00222FCE" w:rsidRPr="00063399" w:rsidRDefault="00222FCE" w:rsidP="00222FCE">
            <w:pPr>
              <w:spacing w:line="240" w:lineRule="exact"/>
            </w:pPr>
            <w:r w:rsidRPr="00063399">
              <w:t>Original: English</w:t>
            </w:r>
          </w:p>
          <w:p w:rsidR="00D87603" w:rsidRPr="00063399" w:rsidRDefault="004C4DC4" w:rsidP="00222FCE">
            <w:pPr>
              <w:spacing w:line="240" w:lineRule="exact"/>
            </w:pPr>
            <w:r w:rsidRPr="004A14C2">
              <w:t>Arabic, Englis</w:t>
            </w:r>
            <w:r w:rsidRPr="00605124">
              <w:rPr>
                <w:lang w:eastAsia="zh-CN"/>
              </w:rPr>
              <w:pict>
                <v:shape id="_x0000_s1026" type="#_x0000_t75" style="position:absolute;margin-left:432.25pt;margin-top:632.1pt;width:50.25pt;height:50.25pt;z-index:1;mso-position-horizontal-relative:margin;mso-position-vertical-relative:margin" o:allowoverlap="f">
                  <v:imagedata r:id="rId8" o:title="R"/>
                  <w10:wrap anchorx="margin" anchory="margin"/>
                </v:shape>
              </w:pict>
            </w:r>
            <w:r w:rsidRPr="00605124">
              <w:t>h, French and Spanish only</w:t>
            </w:r>
          </w:p>
        </w:tc>
      </w:tr>
    </w:tbl>
    <w:p w:rsidR="00222FCE" w:rsidRPr="00625E23" w:rsidRDefault="00222FCE" w:rsidP="00222FCE">
      <w:pPr>
        <w:spacing w:before="120"/>
      </w:pPr>
      <w:r w:rsidRPr="00625E23">
        <w:rPr>
          <w:rFonts w:eastAsia="SimHei"/>
          <w:b/>
          <w:sz w:val="24"/>
          <w:szCs w:val="24"/>
        </w:rPr>
        <w:t>Committee on E</w:t>
      </w:r>
      <w:r w:rsidRPr="00625E23">
        <w:rPr>
          <w:rFonts w:eastAsia="SimHei"/>
          <w:b/>
          <w:sz w:val="24"/>
          <w:szCs w:val="24"/>
        </w:rPr>
        <w:t>conomic, Social and Cultural Rights</w:t>
      </w:r>
    </w:p>
    <w:p w:rsidR="00222FCE" w:rsidRPr="00625E23" w:rsidRDefault="00222FCE" w:rsidP="00625E23">
      <w:pPr>
        <w:pStyle w:val="HChG"/>
      </w:pPr>
      <w:r w:rsidRPr="00625E23">
        <w:tab/>
      </w:r>
      <w:r w:rsidRPr="00625E23">
        <w:tab/>
        <w:t>List of issues in relation to the</w:t>
      </w:r>
      <w:r w:rsidR="0076552A" w:rsidRPr="00625E23">
        <w:t xml:space="preserve"> fourth periodic report of Iraq</w:t>
      </w:r>
      <w:r w:rsidRPr="00625E23">
        <w:rPr>
          <w:rStyle w:val="FootnoteReference"/>
          <w:b w:val="0"/>
          <w:bCs/>
          <w:sz w:val="20"/>
          <w:vertAlign w:val="baseline"/>
        </w:rPr>
        <w:footnoteReference w:customMarkFollows="1" w:id="2"/>
        <w:t>*</w:t>
      </w:r>
    </w:p>
    <w:p w:rsidR="00870445" w:rsidRPr="00625E23" w:rsidRDefault="00870445" w:rsidP="003706CB">
      <w:pPr>
        <w:pStyle w:val="HChG"/>
      </w:pPr>
      <w:r w:rsidRPr="00625E23">
        <w:tab/>
        <w:t>I.</w:t>
      </w:r>
      <w:r w:rsidRPr="00625E23">
        <w:tab/>
        <w:t>General information</w:t>
      </w:r>
    </w:p>
    <w:p w:rsidR="00125676" w:rsidRPr="00625E23" w:rsidRDefault="00125676" w:rsidP="00625E23">
      <w:pPr>
        <w:numPr>
          <w:ilvl w:val="0"/>
          <w:numId w:val="19"/>
        </w:numPr>
        <w:suppressAutoHyphens w:val="0"/>
        <w:spacing w:after="200" w:line="276" w:lineRule="auto"/>
        <w:ind w:left="1134" w:right="1088" w:firstLine="0"/>
        <w:jc w:val="both"/>
      </w:pPr>
      <w:r w:rsidRPr="00625E23">
        <w:t xml:space="preserve">Please clarify the status of the </w:t>
      </w:r>
      <w:r w:rsidR="009D03DD" w:rsidRPr="00625E23">
        <w:t xml:space="preserve">International </w:t>
      </w:r>
      <w:r w:rsidRPr="00625E23">
        <w:t xml:space="preserve">Covenant </w:t>
      </w:r>
      <w:r w:rsidR="009D03DD" w:rsidRPr="00625E23">
        <w:t xml:space="preserve">on Economic, Social and Cultural Rights </w:t>
      </w:r>
      <w:r w:rsidRPr="00625E23">
        <w:t>within the domestic legal system and whether its provisions can be directly invoked before and applied by courts. Please also provide examples, if any, of cases in which the provisions of the Covenant have been invoked before and applied by the courts.</w:t>
      </w:r>
    </w:p>
    <w:p w:rsidR="00C15B0A" w:rsidRPr="00625E23" w:rsidRDefault="00C15B0A" w:rsidP="00C15B0A">
      <w:pPr>
        <w:numPr>
          <w:ilvl w:val="0"/>
          <w:numId w:val="19"/>
        </w:numPr>
        <w:suppressAutoHyphens w:val="0"/>
        <w:spacing w:after="200" w:line="276" w:lineRule="auto"/>
        <w:ind w:left="1134" w:right="1088" w:firstLine="0"/>
        <w:jc w:val="both"/>
      </w:pPr>
      <w:r w:rsidRPr="00625E23">
        <w:t>Please update the Committee on the expected time</w:t>
      </w:r>
      <w:r w:rsidR="00264D38" w:rsidRPr="00625E23">
        <w:t xml:space="preserve"> </w:t>
      </w:r>
      <w:r w:rsidRPr="00625E23">
        <w:t>frame for conducting a comprehensive population census in the State party.</w:t>
      </w:r>
      <w:r w:rsidR="00D849FA" w:rsidRPr="00625E23">
        <w:rPr>
          <w:rStyle w:val="FootnoteReference"/>
        </w:rPr>
        <w:t xml:space="preserve"> </w:t>
      </w:r>
    </w:p>
    <w:p w:rsidR="00E42A4D" w:rsidRPr="00625E23" w:rsidRDefault="00E42A4D" w:rsidP="00625E23">
      <w:pPr>
        <w:numPr>
          <w:ilvl w:val="0"/>
          <w:numId w:val="19"/>
        </w:numPr>
        <w:suppressAutoHyphens w:val="0"/>
        <w:spacing w:after="200" w:line="276" w:lineRule="auto"/>
        <w:ind w:left="1134" w:right="1088" w:firstLine="0"/>
        <w:jc w:val="both"/>
      </w:pPr>
      <w:r w:rsidRPr="00625E23">
        <w:t xml:space="preserve">Please indicate to what extent the High Commission for Human Rights in Iraq is compliant with the </w:t>
      </w:r>
      <w:r w:rsidR="00264D38" w:rsidRPr="00625E23">
        <w:t>principles relating to the status of national institutions for the promotion and protection of human rights (</w:t>
      </w:r>
      <w:r w:rsidRPr="00625E23">
        <w:t>Paris Principles</w:t>
      </w:r>
      <w:r w:rsidR="00264D38" w:rsidRPr="00625E23">
        <w:t>)</w:t>
      </w:r>
      <w:r w:rsidRPr="00625E23">
        <w:t xml:space="preserve"> and inform the Committee on </w:t>
      </w:r>
      <w:r w:rsidR="00264D38" w:rsidRPr="00625E23">
        <w:t xml:space="preserve">the </w:t>
      </w:r>
      <w:r w:rsidRPr="00625E23">
        <w:t>progress achieved in obtaining accreditation from the I</w:t>
      </w:r>
      <w:r w:rsidR="00080AC8" w:rsidRPr="00625E23">
        <w:t xml:space="preserve">nternational </w:t>
      </w:r>
      <w:r w:rsidRPr="00625E23">
        <w:t>C</w:t>
      </w:r>
      <w:r w:rsidR="00080AC8" w:rsidRPr="00625E23">
        <w:t xml:space="preserve">oordinating </w:t>
      </w:r>
      <w:r w:rsidRPr="00625E23">
        <w:t>C</w:t>
      </w:r>
      <w:r w:rsidR="00080AC8" w:rsidRPr="00625E23">
        <w:t>ommittee of National Institutions for the Promotion and the Protection of Human Rights</w:t>
      </w:r>
      <w:r w:rsidRPr="00625E23">
        <w:t>. Please also provide information regarding the activities undertaken by the Commission in the field of economic, social and cultural rights.</w:t>
      </w:r>
    </w:p>
    <w:p w:rsidR="00135E7E" w:rsidRPr="00625E23" w:rsidRDefault="00135E7E" w:rsidP="00625E23">
      <w:pPr>
        <w:numPr>
          <w:ilvl w:val="0"/>
          <w:numId w:val="19"/>
        </w:numPr>
        <w:suppressAutoHyphens w:val="0"/>
        <w:spacing w:after="200" w:line="276" w:lineRule="auto"/>
        <w:ind w:left="1134" w:right="1088" w:firstLine="0"/>
        <w:jc w:val="both"/>
      </w:pPr>
      <w:r w:rsidRPr="00625E23">
        <w:t xml:space="preserve">Please inform the Committee </w:t>
      </w:r>
      <w:r w:rsidR="00264D38" w:rsidRPr="00625E23">
        <w:t xml:space="preserve">as to </w:t>
      </w:r>
      <w:r w:rsidRPr="00625E23">
        <w:t xml:space="preserve">whether the State party is considering ratifying the Optional Protocol to the </w:t>
      </w:r>
      <w:r w:rsidR="00675AE9" w:rsidRPr="00625E23">
        <w:t>International Covenant on Economic, Social and Cultural Rights</w:t>
      </w:r>
      <w:r w:rsidRPr="00625E23">
        <w:t>.</w:t>
      </w:r>
    </w:p>
    <w:p w:rsidR="00EF6DC6" w:rsidRPr="00625E23" w:rsidRDefault="00870445" w:rsidP="000F2914">
      <w:pPr>
        <w:pStyle w:val="HChG"/>
      </w:pPr>
      <w:r w:rsidRPr="00625E23">
        <w:rPr>
          <w:rFonts w:cs="Angsana New"/>
          <w:sz w:val="24"/>
        </w:rPr>
        <w:tab/>
      </w:r>
      <w:r w:rsidR="00B5015D" w:rsidRPr="00625E23">
        <w:t>II</w:t>
      </w:r>
      <w:r w:rsidRPr="00625E23">
        <w:t>.</w:t>
      </w:r>
      <w:r w:rsidRPr="00625E23">
        <w:tab/>
      </w:r>
      <w:r w:rsidR="00B5015D" w:rsidRPr="00625E23">
        <w:t xml:space="preserve">Issues relating to general provisions of the Covenant </w:t>
      </w:r>
      <w:r w:rsidR="000F2914">
        <w:br/>
      </w:r>
      <w:r w:rsidR="00B5015D" w:rsidRPr="00625E23">
        <w:t>(arts. 1</w:t>
      </w:r>
      <w:r w:rsidR="000F2914">
        <w:t>–5)</w:t>
      </w:r>
    </w:p>
    <w:p w:rsidR="00C15B0A" w:rsidRPr="00625E23" w:rsidRDefault="00C15B0A" w:rsidP="00B5015D">
      <w:pPr>
        <w:pStyle w:val="H1G"/>
      </w:pPr>
      <w:r w:rsidRPr="00625E23">
        <w:tab/>
      </w:r>
      <w:r w:rsidRPr="00625E23">
        <w:tab/>
        <w:t xml:space="preserve">Article 2 (1) – Maximum available resources </w:t>
      </w:r>
    </w:p>
    <w:p w:rsidR="00C15B0A" w:rsidRPr="00625E23" w:rsidRDefault="00094DFD" w:rsidP="00625E23">
      <w:pPr>
        <w:numPr>
          <w:ilvl w:val="0"/>
          <w:numId w:val="19"/>
        </w:numPr>
        <w:suppressAutoHyphens w:val="0"/>
        <w:spacing w:after="200" w:line="276" w:lineRule="auto"/>
        <w:ind w:left="1134" w:right="1088" w:firstLine="0"/>
        <w:jc w:val="both"/>
      </w:pPr>
      <w:r>
        <w:rPr>
          <w:noProof/>
          <w:lang w:eastAsia="zh-CN"/>
        </w:rPr>
        <w:pict>
          <v:shape id="_x0000_s1027" type="#_x0000_t75" style="position:absolute;left:0;text-align:left;margin-left:431.55pt;margin-top:78.65pt;width:50.25pt;height:50.25pt;z-index:2">
            <v:imagedata r:id="rId9" o:title="4&amp;Size=2 &amp;Lang=E"/>
          </v:shape>
        </w:pict>
      </w:r>
      <w:r w:rsidR="00C15B0A" w:rsidRPr="00625E23">
        <w:t>Please provide up</w:t>
      </w:r>
      <w:r w:rsidR="00A94D90" w:rsidRPr="00625E23">
        <w:t xml:space="preserve">-to-date data </w:t>
      </w:r>
      <w:r w:rsidR="00C15B0A" w:rsidRPr="00625E23">
        <w:t>for the</w:t>
      </w:r>
      <w:r w:rsidR="00A94D90" w:rsidRPr="00625E23">
        <w:t xml:space="preserve"> period 2009</w:t>
      </w:r>
      <w:r w:rsidR="00675AE9" w:rsidRPr="00625E23">
        <w:t>–</w:t>
      </w:r>
      <w:r w:rsidR="00A94D90" w:rsidRPr="00625E23">
        <w:t>2014 on</w:t>
      </w:r>
      <w:r w:rsidR="00C15B0A" w:rsidRPr="00625E23">
        <w:t xml:space="preserve"> the levels of public spending as a percentage of gross domestic product in the various sectors related to economic, social and cultural rights.</w:t>
      </w:r>
      <w:r w:rsidR="00D849FA" w:rsidRPr="00625E23">
        <w:rPr>
          <w:rStyle w:val="FootnoteReference"/>
        </w:rPr>
        <w:t xml:space="preserve"> </w:t>
      </w:r>
    </w:p>
    <w:p w:rsidR="00B5015D" w:rsidRPr="00625E23" w:rsidRDefault="00C15B0A" w:rsidP="00B5015D">
      <w:pPr>
        <w:pStyle w:val="H1G"/>
      </w:pPr>
      <w:r w:rsidRPr="00625E23">
        <w:tab/>
      </w:r>
      <w:r w:rsidRPr="00625E23">
        <w:tab/>
      </w:r>
      <w:r w:rsidR="00B5015D" w:rsidRPr="00625E23">
        <w:t>Article 2 – Non-discrimination</w:t>
      </w:r>
    </w:p>
    <w:p w:rsidR="00D57F1C" w:rsidRPr="00625E23" w:rsidRDefault="00D57F1C" w:rsidP="00BF2A66">
      <w:pPr>
        <w:numPr>
          <w:ilvl w:val="0"/>
          <w:numId w:val="19"/>
        </w:numPr>
        <w:suppressAutoHyphens w:val="0"/>
        <w:spacing w:after="200" w:line="276" w:lineRule="auto"/>
        <w:ind w:left="1134" w:right="1088" w:firstLine="0"/>
        <w:jc w:val="both"/>
      </w:pPr>
      <w:r w:rsidRPr="00625E23">
        <w:t xml:space="preserve">Please indicate whether steps have been taken to adopt comprehensive anti-discrimination legislation that contains all prohibited grounds of discrimination in line with </w:t>
      </w:r>
      <w:r w:rsidR="00080AC8" w:rsidRPr="00625E23">
        <w:t>article 2</w:t>
      </w:r>
      <w:r w:rsidR="009B7462" w:rsidRPr="00625E23">
        <w:t>,</w:t>
      </w:r>
      <w:r w:rsidR="00080AC8" w:rsidRPr="00625E23">
        <w:t xml:space="preserve"> para</w:t>
      </w:r>
      <w:r w:rsidR="00675AE9" w:rsidRPr="00625E23">
        <w:t>graph</w:t>
      </w:r>
      <w:r w:rsidR="00080AC8" w:rsidRPr="00625E23">
        <w:t xml:space="preserve"> 2</w:t>
      </w:r>
      <w:r w:rsidR="009B7462" w:rsidRPr="00625E23">
        <w:t>,</w:t>
      </w:r>
      <w:r w:rsidR="00080AC8" w:rsidRPr="00625E23">
        <w:t xml:space="preserve"> of the </w:t>
      </w:r>
      <w:r w:rsidRPr="00625E23">
        <w:t xml:space="preserve">Covenant. </w:t>
      </w:r>
      <w:r w:rsidR="00A4740B" w:rsidRPr="00625E23">
        <w:t xml:space="preserve">Please </w:t>
      </w:r>
      <w:r w:rsidRPr="00625E23">
        <w:t xml:space="preserve">also </w:t>
      </w:r>
      <w:r w:rsidR="00A4740B" w:rsidRPr="00625E23">
        <w:t xml:space="preserve">outline the main aspects of the draft law on the </w:t>
      </w:r>
      <w:r w:rsidR="00675AE9" w:rsidRPr="00625E23">
        <w:t>p</w:t>
      </w:r>
      <w:r w:rsidR="00A4740B" w:rsidRPr="00625E23">
        <w:t xml:space="preserve">rotection of </w:t>
      </w:r>
      <w:r w:rsidR="00675AE9" w:rsidRPr="00625E23">
        <w:t>r</w:t>
      </w:r>
      <w:r w:rsidR="00A4740B" w:rsidRPr="00625E23">
        <w:t xml:space="preserve">eligious and </w:t>
      </w:r>
      <w:r w:rsidR="00675AE9" w:rsidRPr="00625E23">
        <w:t>e</w:t>
      </w:r>
      <w:r w:rsidR="00A4740B" w:rsidRPr="00625E23">
        <w:t xml:space="preserve">thnic </w:t>
      </w:r>
      <w:r w:rsidR="00675AE9" w:rsidRPr="00625E23">
        <w:t>m</w:t>
      </w:r>
      <w:r w:rsidR="00A4740B" w:rsidRPr="00625E23">
        <w:t xml:space="preserve">inority </w:t>
      </w:r>
      <w:r w:rsidR="00675AE9" w:rsidRPr="00625E23">
        <w:t>g</w:t>
      </w:r>
      <w:r w:rsidR="00A4740B" w:rsidRPr="00625E23">
        <w:t xml:space="preserve">roup rights and update the Committee on its current status. </w:t>
      </w:r>
    </w:p>
    <w:p w:rsidR="00EF6DC6" w:rsidRPr="00625E23" w:rsidRDefault="00EF6DC6" w:rsidP="00BF2A66">
      <w:pPr>
        <w:numPr>
          <w:ilvl w:val="0"/>
          <w:numId w:val="19"/>
        </w:numPr>
        <w:suppressAutoHyphens w:val="0"/>
        <w:spacing w:after="200" w:line="276" w:lineRule="auto"/>
        <w:ind w:left="1134" w:right="1088" w:firstLine="0"/>
        <w:jc w:val="both"/>
      </w:pPr>
      <w:r w:rsidRPr="00625E23">
        <w:t>Please</w:t>
      </w:r>
      <w:r w:rsidR="00A4740B" w:rsidRPr="00625E23">
        <w:t xml:space="preserve"> provide information</w:t>
      </w:r>
      <w:r w:rsidRPr="00625E23">
        <w:t xml:space="preserve"> on </w:t>
      </w:r>
      <w:r w:rsidR="00675AE9" w:rsidRPr="00625E23">
        <w:t xml:space="preserve">the </w:t>
      </w:r>
      <w:r w:rsidRPr="00625E23">
        <w:t>m</w:t>
      </w:r>
      <w:r w:rsidR="003353CE" w:rsidRPr="00625E23">
        <w:t xml:space="preserve">easures taken to </w:t>
      </w:r>
      <w:r w:rsidRPr="00625E23">
        <w:t xml:space="preserve">prevent and combat discrimination against </w:t>
      </w:r>
      <w:r w:rsidR="00E8740B" w:rsidRPr="00625E23">
        <w:t>ethnic and religious minorities.</w:t>
      </w:r>
      <w:r w:rsidRPr="00625E23">
        <w:t xml:space="preserve"> Please indicate how many incidents of violence or hatred against persons belonging to ethnic and religious minorities have been reported and investigated since 2009 and what the outcome of those reports was. </w:t>
      </w:r>
    </w:p>
    <w:p w:rsidR="00D57F1C" w:rsidRPr="00625E23" w:rsidRDefault="00D57F1C" w:rsidP="00BF2A66">
      <w:pPr>
        <w:numPr>
          <w:ilvl w:val="0"/>
          <w:numId w:val="19"/>
        </w:numPr>
        <w:spacing w:after="120"/>
        <w:ind w:left="1134" w:right="1134" w:firstLine="0"/>
        <w:jc w:val="both"/>
      </w:pPr>
      <w:r w:rsidRPr="00625E23">
        <w:t xml:space="preserve">Please update the Committee on </w:t>
      </w:r>
      <w:r w:rsidR="00675AE9" w:rsidRPr="00625E23">
        <w:t xml:space="preserve">the </w:t>
      </w:r>
      <w:r w:rsidRPr="00625E23">
        <w:t>measures taken, including under article 140 of the Constitution,</w:t>
      </w:r>
      <w:r w:rsidRPr="00625E23">
        <w:rPr>
          <w:rStyle w:val="FootnoteReference"/>
        </w:rPr>
        <w:t xml:space="preserve"> </w:t>
      </w:r>
      <w:r w:rsidRPr="00625E23">
        <w:t xml:space="preserve">to address past human rights violations committed against minorities, particularly the forced displacement of Kurds, Turkmen and Shia Muslims. </w:t>
      </w:r>
    </w:p>
    <w:p w:rsidR="003353CE" w:rsidRPr="00625E23" w:rsidRDefault="00A94D90" w:rsidP="00770F45">
      <w:pPr>
        <w:numPr>
          <w:ilvl w:val="0"/>
          <w:numId w:val="19"/>
        </w:numPr>
        <w:suppressAutoHyphens w:val="0"/>
        <w:spacing w:after="200" w:line="276" w:lineRule="auto"/>
        <w:ind w:left="1134" w:right="1088" w:firstLine="0"/>
        <w:jc w:val="both"/>
      </w:pPr>
      <w:r w:rsidRPr="00625E23">
        <w:t xml:space="preserve">Please provide information on </w:t>
      </w:r>
      <w:r w:rsidR="00675AE9" w:rsidRPr="00625E23">
        <w:t xml:space="preserve">the </w:t>
      </w:r>
      <w:r w:rsidRPr="00625E23">
        <w:t xml:space="preserve">measures taken to facilitate the return of, and </w:t>
      </w:r>
      <w:proofErr w:type="spellStart"/>
      <w:r w:rsidRPr="00625E23">
        <w:t>restitute</w:t>
      </w:r>
      <w:proofErr w:type="spellEnd"/>
      <w:r w:rsidRPr="00625E23">
        <w:t xml:space="preserve"> the property belonging to, religious and ethnic minority groups, including the </w:t>
      </w:r>
      <w:proofErr w:type="spellStart"/>
      <w:r w:rsidRPr="00625E23">
        <w:t>Yezidis</w:t>
      </w:r>
      <w:proofErr w:type="spellEnd"/>
      <w:r w:rsidRPr="00625E23">
        <w:t xml:space="preserve">, Chaldeans, Assyrians, </w:t>
      </w:r>
      <w:proofErr w:type="spellStart"/>
      <w:r w:rsidRPr="00625E23">
        <w:t>Shabak</w:t>
      </w:r>
      <w:proofErr w:type="spellEnd"/>
      <w:r w:rsidRPr="00625E23">
        <w:t xml:space="preserve"> and </w:t>
      </w:r>
      <w:proofErr w:type="spellStart"/>
      <w:r w:rsidRPr="00625E23">
        <w:t>Turkomen</w:t>
      </w:r>
      <w:proofErr w:type="spellEnd"/>
      <w:r w:rsidR="00675AE9" w:rsidRPr="00625E23">
        <w:t>,</w:t>
      </w:r>
      <w:r w:rsidR="00BF2A66" w:rsidRPr="00625E23">
        <w:t xml:space="preserve"> </w:t>
      </w:r>
      <w:r w:rsidRPr="00625E23">
        <w:t xml:space="preserve">who were </w:t>
      </w:r>
      <w:r w:rsidR="00007856" w:rsidRPr="00625E23">
        <w:t xml:space="preserve">forcibly </w:t>
      </w:r>
      <w:r w:rsidRPr="00625E23">
        <w:t xml:space="preserve">displaced by the so-called Islamic State in Iraq and the Levant over the course of the </w:t>
      </w:r>
      <w:r w:rsidR="0013595A" w:rsidRPr="00625E23">
        <w:t xml:space="preserve">on-going </w:t>
      </w:r>
      <w:r w:rsidRPr="00625E23">
        <w:t>conflict.</w:t>
      </w:r>
      <w:r w:rsidR="00D849FA" w:rsidRPr="00625E23">
        <w:rPr>
          <w:rStyle w:val="FootnoteReference"/>
        </w:rPr>
        <w:t xml:space="preserve"> </w:t>
      </w:r>
      <w:r w:rsidR="007D3C29" w:rsidRPr="00625E23">
        <w:t xml:space="preserve">Please also provide information on </w:t>
      </w:r>
      <w:r w:rsidR="00675AE9" w:rsidRPr="00625E23">
        <w:t xml:space="preserve">the </w:t>
      </w:r>
      <w:r w:rsidR="007D3C29" w:rsidRPr="00625E23">
        <w:t>measures taken to prevent, investigate and prosecute targeted violent attacks report</w:t>
      </w:r>
      <w:r w:rsidR="000F7A40" w:rsidRPr="00625E23">
        <w:t xml:space="preserve">edly committed by </w:t>
      </w:r>
      <w:r w:rsidR="00675AE9" w:rsidRPr="00625E23">
        <w:t xml:space="preserve">the so-called Islamic State in Iraq and the Levant </w:t>
      </w:r>
      <w:r w:rsidR="000F7A40" w:rsidRPr="00625E23">
        <w:t>against ethnic and religious minorities</w:t>
      </w:r>
      <w:r w:rsidR="007D3C29" w:rsidRPr="00625E23">
        <w:t>.</w:t>
      </w:r>
    </w:p>
    <w:p w:rsidR="00870445" w:rsidRPr="00625E23" w:rsidRDefault="0091039E" w:rsidP="0091039E">
      <w:pPr>
        <w:pStyle w:val="H1G"/>
        <w:ind w:left="0" w:firstLine="0"/>
        <w:rPr>
          <w:rFonts w:cs="Angsana New"/>
        </w:rPr>
      </w:pPr>
      <w:r w:rsidRPr="00625E23">
        <w:rPr>
          <w:rFonts w:cs="Angsana New"/>
          <w:b w:val="0"/>
          <w:sz w:val="20"/>
        </w:rPr>
        <w:tab/>
      </w:r>
      <w:r w:rsidRPr="00625E23">
        <w:rPr>
          <w:rFonts w:cs="Angsana New"/>
          <w:b w:val="0"/>
          <w:sz w:val="20"/>
        </w:rPr>
        <w:tab/>
      </w:r>
      <w:r w:rsidR="00B5015D" w:rsidRPr="00625E23">
        <w:t>Article 3 – Equal rights of men and women</w:t>
      </w:r>
      <w:r w:rsidR="00870445" w:rsidRPr="00625E23">
        <w:rPr>
          <w:rFonts w:cs="Angsana New"/>
        </w:rPr>
        <w:tab/>
      </w:r>
      <w:r w:rsidR="00870445" w:rsidRPr="00625E23">
        <w:rPr>
          <w:rFonts w:cs="Angsana New"/>
        </w:rPr>
        <w:tab/>
      </w:r>
    </w:p>
    <w:p w:rsidR="00EF6DC6" w:rsidRPr="00625E23" w:rsidRDefault="00EF6DC6" w:rsidP="00625E23">
      <w:pPr>
        <w:numPr>
          <w:ilvl w:val="0"/>
          <w:numId w:val="19"/>
        </w:numPr>
        <w:suppressAutoHyphens w:val="0"/>
        <w:spacing w:after="200" w:line="276" w:lineRule="auto"/>
        <w:ind w:left="1134" w:right="1134" w:firstLine="0"/>
        <w:jc w:val="both"/>
      </w:pPr>
      <w:r w:rsidRPr="00625E23">
        <w:t xml:space="preserve">Please </w:t>
      </w:r>
      <w:r w:rsidR="009F273E" w:rsidRPr="00625E23">
        <w:t>update the Committee on the progress</w:t>
      </w:r>
      <w:r w:rsidR="007D3C29" w:rsidRPr="00625E23">
        <w:t>, if any,</w:t>
      </w:r>
      <w:r w:rsidR="009F273E" w:rsidRPr="00625E23">
        <w:t xml:space="preserve"> achieved in</w:t>
      </w:r>
      <w:r w:rsidRPr="00625E23">
        <w:t xml:space="preserve"> carry</w:t>
      </w:r>
      <w:r w:rsidR="009F273E" w:rsidRPr="00625E23">
        <w:t>ing</w:t>
      </w:r>
      <w:r w:rsidRPr="00625E23">
        <w:t xml:space="preserve"> out a legal review of the existing domestic legislation</w:t>
      </w:r>
      <w:r w:rsidR="00982AD8" w:rsidRPr="00625E23">
        <w:t>,</w:t>
      </w:r>
      <w:r w:rsidRPr="00625E23">
        <w:t xml:space="preserve"> with a view to eliminating any discriminatory provisions against women, </w:t>
      </w:r>
      <w:r w:rsidR="007D3C29" w:rsidRPr="00625E23">
        <w:t xml:space="preserve">including on personal status matters, </w:t>
      </w:r>
      <w:r w:rsidRPr="00625E23">
        <w:t xml:space="preserve">in line with </w:t>
      </w:r>
      <w:r w:rsidR="00982AD8" w:rsidRPr="00625E23">
        <w:t xml:space="preserve">paragraph 30 of </w:t>
      </w:r>
      <w:r w:rsidRPr="00625E23">
        <w:t>the previous recommendation</w:t>
      </w:r>
      <w:r w:rsidR="00982AD8" w:rsidRPr="00625E23">
        <w:t xml:space="preserve"> of the Committee. </w:t>
      </w:r>
    </w:p>
    <w:p w:rsidR="00B5015D" w:rsidRPr="00625E23" w:rsidRDefault="00EF6DC6" w:rsidP="00BF2A66">
      <w:pPr>
        <w:numPr>
          <w:ilvl w:val="0"/>
          <w:numId w:val="19"/>
        </w:numPr>
        <w:suppressAutoHyphens w:val="0"/>
        <w:spacing w:after="200" w:line="276" w:lineRule="auto"/>
        <w:ind w:left="1134" w:right="1134" w:firstLine="0"/>
        <w:jc w:val="both"/>
      </w:pPr>
      <w:r w:rsidRPr="00625E23">
        <w:t xml:space="preserve">Please </w:t>
      </w:r>
      <w:r w:rsidR="00620CE4" w:rsidRPr="00625E23">
        <w:t>elaborate on</w:t>
      </w:r>
      <w:r w:rsidRPr="00625E23">
        <w:t xml:space="preserve"> </w:t>
      </w:r>
      <w:r w:rsidR="00675AE9" w:rsidRPr="00625E23">
        <w:t xml:space="preserve">the </w:t>
      </w:r>
      <w:r w:rsidRPr="00625E23">
        <w:t>measures adopted and their impact to red</w:t>
      </w:r>
      <w:r w:rsidR="003353CE" w:rsidRPr="00625E23">
        <w:t>uce occupational</w:t>
      </w:r>
      <w:r w:rsidRPr="00625E23">
        <w:t xml:space="preserve"> segregation</w:t>
      </w:r>
      <w:r w:rsidR="003353CE" w:rsidRPr="00625E23">
        <w:t xml:space="preserve"> by sex</w:t>
      </w:r>
      <w:r w:rsidRPr="00625E23">
        <w:t>, and to increase women’s representation, including those from ethnic minorities, in decision-making positions</w:t>
      </w:r>
      <w:r w:rsidR="00620CE4" w:rsidRPr="00625E23">
        <w:t xml:space="preserve">, and indicate whether any </w:t>
      </w:r>
      <w:r w:rsidR="009F273E" w:rsidRPr="00625E23">
        <w:t xml:space="preserve">temporary </w:t>
      </w:r>
      <w:r w:rsidR="00620CE4" w:rsidRPr="00625E23">
        <w:t>special measures have been taken to that end.</w:t>
      </w:r>
    </w:p>
    <w:p w:rsidR="00B5015D" w:rsidRPr="00625E23" w:rsidRDefault="00B5015D" w:rsidP="00625E23">
      <w:pPr>
        <w:pStyle w:val="HChG"/>
      </w:pPr>
      <w:r w:rsidRPr="00625E23">
        <w:tab/>
        <w:t>III.</w:t>
      </w:r>
      <w:r w:rsidRPr="00625E23">
        <w:tab/>
        <w:t>Issues relating to the specific provisions of the Covenant (arts. 6</w:t>
      </w:r>
      <w:r w:rsidR="00982AD8" w:rsidRPr="00625E23">
        <w:t>–</w:t>
      </w:r>
      <w:r w:rsidRPr="00625E23">
        <w:t>15)</w:t>
      </w:r>
    </w:p>
    <w:p w:rsidR="00B5015D" w:rsidRPr="00625E23" w:rsidRDefault="00B5015D" w:rsidP="00B5015D">
      <w:pPr>
        <w:keepNext/>
        <w:keepLines/>
        <w:tabs>
          <w:tab w:val="right" w:pos="851"/>
        </w:tabs>
        <w:spacing w:before="360" w:after="240" w:line="270" w:lineRule="exact"/>
        <w:ind w:left="1134" w:right="1134" w:hanging="1134"/>
        <w:outlineLvl w:val="0"/>
        <w:rPr>
          <w:b/>
          <w:sz w:val="24"/>
        </w:rPr>
      </w:pPr>
      <w:r w:rsidRPr="00625E23">
        <w:tab/>
      </w:r>
      <w:r w:rsidRPr="00625E23">
        <w:tab/>
      </w:r>
      <w:r w:rsidRPr="00625E23">
        <w:rPr>
          <w:b/>
          <w:sz w:val="24"/>
        </w:rPr>
        <w:t>Article 6 – The right to work</w:t>
      </w:r>
    </w:p>
    <w:p w:rsidR="00370558" w:rsidRPr="00625E23" w:rsidRDefault="00370558" w:rsidP="00BF2A66">
      <w:pPr>
        <w:numPr>
          <w:ilvl w:val="0"/>
          <w:numId w:val="19"/>
        </w:numPr>
        <w:suppressAutoHyphens w:val="0"/>
        <w:spacing w:after="200" w:line="276" w:lineRule="auto"/>
        <w:ind w:left="1134" w:right="1134" w:firstLine="0"/>
        <w:jc w:val="both"/>
      </w:pPr>
      <w:r w:rsidRPr="00625E23">
        <w:t>Please update the Committee on the levels of unemployment and underemployment since 2008, disaggregated by sex, ethnicity and rural/urban area</w:t>
      </w:r>
      <w:r w:rsidR="009F273E" w:rsidRPr="00625E23">
        <w:t>s</w:t>
      </w:r>
      <w:r w:rsidRPr="00625E23">
        <w:t xml:space="preserve"> as much as possible. Please also </w:t>
      </w:r>
      <w:r w:rsidR="009F273E" w:rsidRPr="00625E23">
        <w:t>explain</w:t>
      </w:r>
      <w:r w:rsidRPr="00625E23">
        <w:t xml:space="preserve"> the impact </w:t>
      </w:r>
      <w:r w:rsidR="00982AD8" w:rsidRPr="00625E23">
        <w:t xml:space="preserve">that </w:t>
      </w:r>
      <w:r w:rsidRPr="00625E23">
        <w:t xml:space="preserve">the </w:t>
      </w:r>
      <w:r w:rsidR="00982AD8" w:rsidRPr="00625E23">
        <w:t>e</w:t>
      </w:r>
      <w:r w:rsidRPr="00625E23">
        <w:t xml:space="preserve">mployment </w:t>
      </w:r>
      <w:r w:rsidR="00982AD8" w:rsidRPr="00625E23">
        <w:t>p</w:t>
      </w:r>
      <w:r w:rsidRPr="00625E23">
        <w:t>olicy has had on reducing unemployment</w:t>
      </w:r>
      <w:r w:rsidR="00982AD8" w:rsidRPr="00625E23">
        <w:t>,</w:t>
      </w:r>
      <w:r w:rsidRPr="00625E23">
        <w:t xml:space="preserve"> especially among the most disadvantaged and marginalized groups and individuals in the State party, particularly the Black Iraqis and the Roma.</w:t>
      </w:r>
      <w:r w:rsidR="00D849FA" w:rsidRPr="00625E23">
        <w:rPr>
          <w:rStyle w:val="FootnoteReference"/>
        </w:rPr>
        <w:t xml:space="preserve"> </w:t>
      </w:r>
    </w:p>
    <w:p w:rsidR="00B5015D" w:rsidRPr="00625E23" w:rsidRDefault="00183996" w:rsidP="00DB7F3B">
      <w:pPr>
        <w:pStyle w:val="H1G"/>
      </w:pPr>
      <w:r w:rsidRPr="00625E23">
        <w:tab/>
      </w:r>
      <w:r w:rsidRPr="00625E23">
        <w:tab/>
        <w:t>Article 7 – The right to just and favourable conditions of work</w:t>
      </w:r>
    </w:p>
    <w:p w:rsidR="00370558" w:rsidRPr="00625E23" w:rsidRDefault="00370558" w:rsidP="000F2914">
      <w:pPr>
        <w:numPr>
          <w:ilvl w:val="0"/>
          <w:numId w:val="19"/>
        </w:numPr>
        <w:suppressAutoHyphens w:val="0"/>
        <w:spacing w:after="200" w:line="276" w:lineRule="auto"/>
        <w:ind w:left="1134" w:right="1134" w:firstLine="0"/>
        <w:jc w:val="both"/>
      </w:pPr>
      <w:r w:rsidRPr="00625E23">
        <w:t>Please provide information on the levels of minimum wage in recent years in the State party, and ind</w:t>
      </w:r>
      <w:r w:rsidR="003353CE" w:rsidRPr="00625E23">
        <w:t xml:space="preserve">icate whether </w:t>
      </w:r>
      <w:r w:rsidR="000F2914">
        <w:t xml:space="preserve">that </w:t>
      </w:r>
      <w:r w:rsidR="00C612DA" w:rsidRPr="00625E23">
        <w:t xml:space="preserve">rate </w:t>
      </w:r>
      <w:r w:rsidR="003353CE" w:rsidRPr="00625E23">
        <w:t>is regularly reviewed</w:t>
      </w:r>
      <w:r w:rsidRPr="00625E23">
        <w:t xml:space="preserve">. Please also explain if the current </w:t>
      </w:r>
      <w:r w:rsidR="003353CE" w:rsidRPr="00625E23">
        <w:t xml:space="preserve">minimum wage </w:t>
      </w:r>
      <w:r w:rsidRPr="00625E23">
        <w:t>rate allows for a decent living for workers and their families</w:t>
      </w:r>
      <w:r w:rsidRPr="00625E23">
        <w:rPr>
          <w:rFonts w:ascii="Calibri" w:eastAsia="Calibri" w:hAnsi="Calibri"/>
          <w:sz w:val="22"/>
          <w:szCs w:val="22"/>
        </w:rPr>
        <w:t>.</w:t>
      </w:r>
      <w:r w:rsidR="00D849FA" w:rsidRPr="00625E23">
        <w:rPr>
          <w:rFonts w:ascii="Calibri" w:eastAsia="Calibri" w:hAnsi="Calibri"/>
          <w:sz w:val="22"/>
          <w:szCs w:val="22"/>
          <w:vertAlign w:val="superscript"/>
        </w:rPr>
        <w:t xml:space="preserve"> </w:t>
      </w:r>
    </w:p>
    <w:p w:rsidR="00370558" w:rsidRPr="00625E23" w:rsidRDefault="00370558" w:rsidP="00BF2A66">
      <w:pPr>
        <w:numPr>
          <w:ilvl w:val="0"/>
          <w:numId w:val="19"/>
        </w:numPr>
        <w:spacing w:after="120"/>
        <w:ind w:left="1134" w:right="1134" w:firstLine="0"/>
        <w:jc w:val="both"/>
      </w:pPr>
      <w:r w:rsidRPr="00625E23">
        <w:t xml:space="preserve">Further to </w:t>
      </w:r>
      <w:r w:rsidR="00982AD8" w:rsidRPr="00625E23">
        <w:t>paragraph 31 of the previous recommendation of the Committee</w:t>
      </w:r>
      <w:r w:rsidRPr="00625E23">
        <w:t xml:space="preserve">, please clarify if Law No. 104 (1981) and the Penal Code have been amended with a view to prohibiting forced labour in </w:t>
      </w:r>
      <w:r w:rsidR="002F4119" w:rsidRPr="00625E23">
        <w:t>prisons, and clarify</w:t>
      </w:r>
      <w:r w:rsidRPr="00625E23">
        <w:t xml:space="preserve"> if forced labour in prisons is permissible under certain circumstances.</w:t>
      </w:r>
      <w:r w:rsidR="00D849FA" w:rsidRPr="00625E23">
        <w:rPr>
          <w:rStyle w:val="FootnoteReference"/>
        </w:rPr>
        <w:t xml:space="preserve"> </w:t>
      </w:r>
    </w:p>
    <w:p w:rsidR="00870445" w:rsidRPr="00625E23" w:rsidRDefault="00220E7B" w:rsidP="00220E7B">
      <w:pPr>
        <w:pStyle w:val="H1G"/>
      </w:pPr>
      <w:r w:rsidRPr="00625E23">
        <w:tab/>
      </w:r>
      <w:r w:rsidRPr="00625E23">
        <w:tab/>
      </w:r>
      <w:r w:rsidR="00183996" w:rsidRPr="00625E23">
        <w:t>Article 8 – Trade union rights</w:t>
      </w:r>
    </w:p>
    <w:p w:rsidR="00370558" w:rsidRPr="00625E23" w:rsidRDefault="00370558" w:rsidP="00625E23">
      <w:pPr>
        <w:numPr>
          <w:ilvl w:val="0"/>
          <w:numId w:val="19"/>
        </w:numPr>
        <w:spacing w:after="120"/>
        <w:ind w:left="1134" w:right="1134" w:firstLine="0"/>
        <w:jc w:val="both"/>
        <w:rPr>
          <w:vertAlign w:val="superscript"/>
        </w:rPr>
      </w:pPr>
      <w:r w:rsidRPr="00625E23">
        <w:t xml:space="preserve">Please provide information on the status of the draft labour law, including </w:t>
      </w:r>
      <w:r w:rsidR="003353CE" w:rsidRPr="00625E23">
        <w:t xml:space="preserve">the </w:t>
      </w:r>
      <w:r w:rsidRPr="00625E23">
        <w:t>time</w:t>
      </w:r>
      <w:r w:rsidR="00982AD8">
        <w:t xml:space="preserve"> </w:t>
      </w:r>
      <w:r w:rsidRPr="00625E23">
        <w:t xml:space="preserve">frame for its adoption. Please indicate if the draft labour law </w:t>
      </w:r>
      <w:r w:rsidR="002F4119" w:rsidRPr="00625E23">
        <w:t xml:space="preserve">has </w:t>
      </w:r>
      <w:r w:rsidRPr="00625E23">
        <w:t xml:space="preserve">removed all </w:t>
      </w:r>
      <w:r w:rsidR="003353CE" w:rsidRPr="00625E23">
        <w:t>restrictions on the right</w:t>
      </w:r>
      <w:r w:rsidRPr="00625E23">
        <w:t xml:space="preserve"> to </w:t>
      </w:r>
      <w:r w:rsidR="003353CE" w:rsidRPr="00625E23">
        <w:t xml:space="preserve">join or form </w:t>
      </w:r>
      <w:r w:rsidRPr="00625E23">
        <w:t xml:space="preserve">trade </w:t>
      </w:r>
      <w:r w:rsidR="003353CE" w:rsidRPr="00625E23">
        <w:t>unions</w:t>
      </w:r>
      <w:r w:rsidRPr="00625E23">
        <w:t xml:space="preserve"> and the right to strike, introduced by the Trade Union Regulatory Act (1987)</w:t>
      </w:r>
      <w:r w:rsidR="00982AD8">
        <w:t>,</w:t>
      </w:r>
      <w:r w:rsidRPr="00625E23">
        <w:t xml:space="preserve"> which were </w:t>
      </w:r>
      <w:r w:rsidR="0029678F" w:rsidRPr="00625E23">
        <w:t xml:space="preserve">previously </w:t>
      </w:r>
      <w:r w:rsidRPr="00625E23">
        <w:t>declared by the Committee as incompliant with article 8 of the Covenant</w:t>
      </w:r>
      <w:r w:rsidR="00220E7B" w:rsidRPr="00625E23">
        <w:t>.</w:t>
      </w:r>
      <w:r w:rsidR="00D849FA" w:rsidRPr="00625E23">
        <w:rPr>
          <w:vertAlign w:val="superscript"/>
        </w:rPr>
        <w:t xml:space="preserve"> </w:t>
      </w:r>
    </w:p>
    <w:p w:rsidR="00183996" w:rsidRPr="00625E23" w:rsidRDefault="00183996" w:rsidP="00DB7F3B">
      <w:pPr>
        <w:pStyle w:val="H1G"/>
        <w:rPr>
          <w:b w:val="0"/>
        </w:rPr>
      </w:pPr>
      <w:r w:rsidRPr="00625E23">
        <w:rPr>
          <w:b w:val="0"/>
        </w:rPr>
        <w:tab/>
      </w:r>
      <w:r w:rsidRPr="00625E23">
        <w:rPr>
          <w:b w:val="0"/>
        </w:rPr>
        <w:tab/>
      </w:r>
      <w:r w:rsidRPr="00625E23">
        <w:t>Article 9 – The right to social security</w:t>
      </w:r>
    </w:p>
    <w:p w:rsidR="00370558" w:rsidRPr="00625E23" w:rsidRDefault="00ED05A4" w:rsidP="00BF2A66">
      <w:pPr>
        <w:numPr>
          <w:ilvl w:val="0"/>
          <w:numId w:val="19"/>
        </w:numPr>
        <w:spacing w:after="120"/>
        <w:ind w:left="1134" w:right="1134" w:firstLine="0"/>
        <w:jc w:val="both"/>
        <w:rPr>
          <w:rFonts w:ascii="Calibri" w:eastAsia="Calibri" w:hAnsi="Calibri"/>
          <w:sz w:val="22"/>
          <w:szCs w:val="22"/>
        </w:rPr>
      </w:pPr>
      <w:r w:rsidRPr="00625E23">
        <w:t>Please outline the main aspects of the new draft pensions and social security act and update the Committee on its current status.</w:t>
      </w:r>
      <w:r w:rsidRPr="00625E23">
        <w:rPr>
          <w:rFonts w:ascii="Calibri" w:eastAsia="Calibri" w:hAnsi="Calibri"/>
          <w:sz w:val="22"/>
          <w:szCs w:val="22"/>
        </w:rPr>
        <w:t xml:space="preserve"> </w:t>
      </w:r>
      <w:r w:rsidR="00370558" w:rsidRPr="00625E23">
        <w:t>Please provide information on the progre</w:t>
      </w:r>
      <w:r w:rsidRPr="00625E23">
        <w:t xml:space="preserve">ss achieved in reforming the </w:t>
      </w:r>
      <w:r w:rsidR="00370558" w:rsidRPr="00625E23">
        <w:t xml:space="preserve">social security system in the State party. Please also inform </w:t>
      </w:r>
      <w:r w:rsidR="00982AD8" w:rsidRPr="00672E31">
        <w:t xml:space="preserve">the Committee </w:t>
      </w:r>
      <w:r w:rsidR="00982AD8">
        <w:t xml:space="preserve">as to </w:t>
      </w:r>
      <w:r w:rsidR="00370558" w:rsidRPr="00625E23">
        <w:t>whether the planned reforms enable the State party to meet its obligations under th</w:t>
      </w:r>
      <w:r w:rsidRPr="00625E23">
        <w:t>e Covenant</w:t>
      </w:r>
      <w:r w:rsidR="00370558" w:rsidRPr="00625E23">
        <w:t>.</w:t>
      </w:r>
      <w:r w:rsidR="00370558" w:rsidRPr="00625E23">
        <w:rPr>
          <w:rFonts w:ascii="Calibri" w:eastAsia="Calibri" w:hAnsi="Calibri"/>
          <w:sz w:val="22"/>
          <w:szCs w:val="22"/>
        </w:rPr>
        <w:t xml:space="preserve"> </w:t>
      </w:r>
    </w:p>
    <w:p w:rsidR="00183996" w:rsidRPr="00625E23" w:rsidRDefault="00183996" w:rsidP="000F2914">
      <w:pPr>
        <w:pStyle w:val="H1G"/>
        <w:rPr>
          <w:b w:val="0"/>
        </w:rPr>
      </w:pPr>
      <w:r w:rsidRPr="00625E23">
        <w:rPr>
          <w:b w:val="0"/>
        </w:rPr>
        <w:tab/>
      </w:r>
      <w:r w:rsidRPr="00625E23">
        <w:rPr>
          <w:b w:val="0"/>
        </w:rPr>
        <w:tab/>
      </w:r>
      <w:r w:rsidRPr="00625E23">
        <w:t xml:space="preserve">Article 10 </w:t>
      </w:r>
      <w:r w:rsidR="000F2914">
        <w:t>–</w:t>
      </w:r>
      <w:r w:rsidRPr="00625E23">
        <w:t xml:space="preserve"> Protection of the family, mothers and children</w:t>
      </w:r>
    </w:p>
    <w:p w:rsidR="007D412F" w:rsidRPr="00625E23" w:rsidRDefault="007D412F" w:rsidP="00BF2A66">
      <w:pPr>
        <w:numPr>
          <w:ilvl w:val="0"/>
          <w:numId w:val="19"/>
        </w:numPr>
        <w:spacing w:after="120"/>
        <w:ind w:left="1134" w:right="1134" w:firstLine="0"/>
        <w:jc w:val="both"/>
      </w:pPr>
      <w:r w:rsidRPr="00625E23">
        <w:t xml:space="preserve">Further to </w:t>
      </w:r>
      <w:r w:rsidR="00982AD8" w:rsidRPr="00672E31">
        <w:t xml:space="preserve">paragraph </w:t>
      </w:r>
      <w:r w:rsidR="00982AD8">
        <w:t xml:space="preserve">19 </w:t>
      </w:r>
      <w:r w:rsidR="00982AD8" w:rsidRPr="00672E31">
        <w:t xml:space="preserve">of </w:t>
      </w:r>
      <w:r w:rsidR="00982AD8">
        <w:t xml:space="preserve">its </w:t>
      </w:r>
      <w:r w:rsidR="00982AD8" w:rsidRPr="00672E31">
        <w:t>previous recommendation</w:t>
      </w:r>
      <w:r w:rsidRPr="00625E23">
        <w:t xml:space="preserve">, please update </w:t>
      </w:r>
      <w:r w:rsidR="00982AD8" w:rsidRPr="00672E31">
        <w:t>the Committee</w:t>
      </w:r>
      <w:r w:rsidR="00982AD8">
        <w:t xml:space="preserve"> </w:t>
      </w:r>
      <w:r w:rsidRPr="00625E23">
        <w:t xml:space="preserve">on the impact of </w:t>
      </w:r>
      <w:r w:rsidR="00982AD8">
        <w:t xml:space="preserve">the </w:t>
      </w:r>
      <w:r w:rsidRPr="00625E23">
        <w:t>steps taken</w:t>
      </w:r>
      <w:r w:rsidR="007D3C29" w:rsidRPr="00625E23">
        <w:t>, if any,</w:t>
      </w:r>
      <w:r w:rsidRPr="00625E23">
        <w:t xml:space="preserve"> to address child labour in the State party. Please also indicate if steps have been taken or envisaged to regulate the employment of children in family enterprise. </w:t>
      </w:r>
    </w:p>
    <w:p w:rsidR="00370558" w:rsidRPr="00625E23" w:rsidRDefault="00CC4937" w:rsidP="00625E23">
      <w:pPr>
        <w:numPr>
          <w:ilvl w:val="0"/>
          <w:numId w:val="19"/>
        </w:numPr>
        <w:spacing w:after="120"/>
        <w:ind w:left="1134" w:right="1134" w:firstLine="0"/>
        <w:jc w:val="both"/>
      </w:pPr>
      <w:r w:rsidRPr="00625E23">
        <w:t xml:space="preserve">Please provide information on </w:t>
      </w:r>
      <w:r w:rsidR="00A87C43" w:rsidRPr="00625E23">
        <w:t xml:space="preserve">the </w:t>
      </w:r>
      <w:r w:rsidR="00D61DDE" w:rsidRPr="00625E23">
        <w:t xml:space="preserve">extent of child recruitment </w:t>
      </w:r>
      <w:r w:rsidR="00ED05A4" w:rsidRPr="00625E23">
        <w:t xml:space="preserve">or </w:t>
      </w:r>
      <w:r w:rsidR="00982AD8">
        <w:t xml:space="preserve">the </w:t>
      </w:r>
      <w:r w:rsidR="00ED05A4" w:rsidRPr="00625E23">
        <w:t xml:space="preserve">use of children </w:t>
      </w:r>
      <w:r w:rsidR="00D61DDE" w:rsidRPr="00625E23">
        <w:t>in armed conflict in the State party</w:t>
      </w:r>
      <w:r w:rsidR="00ED05A4" w:rsidRPr="00625E23">
        <w:t xml:space="preserve"> by armed groups</w:t>
      </w:r>
      <w:r w:rsidR="00D61DDE" w:rsidRPr="00625E23">
        <w:t xml:space="preserve">. Please also indicate </w:t>
      </w:r>
      <w:r w:rsidR="00982AD8">
        <w:t xml:space="preserve">the </w:t>
      </w:r>
      <w:r w:rsidRPr="00625E23">
        <w:t xml:space="preserve">concrete steps taken to prevent, detect and investigate the incidence of </w:t>
      </w:r>
      <w:r w:rsidR="002C1957">
        <w:t xml:space="preserve">the </w:t>
      </w:r>
      <w:r w:rsidR="002C1957" w:rsidRPr="00625E23">
        <w:t>recruit</w:t>
      </w:r>
      <w:r w:rsidR="002C1957">
        <w:t>ment</w:t>
      </w:r>
      <w:r w:rsidR="002C1957" w:rsidRPr="00625E23">
        <w:t xml:space="preserve"> </w:t>
      </w:r>
      <w:r w:rsidR="002C1957">
        <w:t xml:space="preserve">or use of </w:t>
      </w:r>
      <w:r w:rsidRPr="00625E23">
        <w:t xml:space="preserve">children </w:t>
      </w:r>
      <w:r w:rsidR="00A87C43" w:rsidRPr="00625E23">
        <w:t>in</w:t>
      </w:r>
      <w:r w:rsidRPr="00625E23">
        <w:t xml:space="preserve"> armed conflict</w:t>
      </w:r>
      <w:r w:rsidR="00C612DA" w:rsidRPr="00625E23">
        <w:t xml:space="preserve"> by armed groups</w:t>
      </w:r>
      <w:r w:rsidR="00370558" w:rsidRPr="00625E23">
        <w:t>.</w:t>
      </w:r>
      <w:r w:rsidR="00D849FA" w:rsidRPr="00625E23">
        <w:rPr>
          <w:rStyle w:val="FootnoteReference"/>
        </w:rPr>
        <w:t xml:space="preserve"> </w:t>
      </w:r>
    </w:p>
    <w:p w:rsidR="00183996" w:rsidRPr="00625E23" w:rsidRDefault="00183996" w:rsidP="002D3193">
      <w:pPr>
        <w:pStyle w:val="H1G"/>
        <w:ind w:firstLine="0"/>
        <w:rPr>
          <w:b w:val="0"/>
        </w:rPr>
      </w:pPr>
      <w:r w:rsidRPr="00625E23">
        <w:t>Article 11 – The right to an adequate standard of living</w:t>
      </w:r>
    </w:p>
    <w:p w:rsidR="00370558" w:rsidRPr="00625E23" w:rsidRDefault="007D412F" w:rsidP="00BF2A66">
      <w:pPr>
        <w:numPr>
          <w:ilvl w:val="0"/>
          <w:numId w:val="19"/>
        </w:numPr>
        <w:spacing w:after="120"/>
        <w:ind w:left="1134" w:right="1134" w:firstLine="0"/>
        <w:jc w:val="both"/>
      </w:pPr>
      <w:r w:rsidRPr="00625E23">
        <w:t>Please provide data</w:t>
      </w:r>
      <w:r w:rsidR="00370558" w:rsidRPr="00625E23">
        <w:t>, on a yearly basis since 2009</w:t>
      </w:r>
      <w:r w:rsidR="00D17776" w:rsidRPr="00625E23">
        <w:t>,</w:t>
      </w:r>
      <w:r w:rsidR="00370558" w:rsidRPr="00625E23">
        <w:rPr>
          <w:rFonts w:ascii="Calibri" w:eastAsia="Calibri" w:hAnsi="Calibri"/>
          <w:sz w:val="22"/>
          <w:szCs w:val="22"/>
        </w:rPr>
        <w:t xml:space="preserve"> </w:t>
      </w:r>
      <w:r w:rsidR="00370558" w:rsidRPr="00625E23">
        <w:t>on the prevalence of poverty in the State party. Please elaborate upon the steps taken to address extreme poverty</w:t>
      </w:r>
      <w:r w:rsidR="002C1957">
        <w:t>,</w:t>
      </w:r>
      <w:r w:rsidR="00370558" w:rsidRPr="00625E23">
        <w:t xml:space="preserve"> especially in rural areas and among children, the poverty reduction strategy, and provide information on the results achieved.</w:t>
      </w:r>
    </w:p>
    <w:p w:rsidR="006F67B0" w:rsidRPr="00625E23" w:rsidRDefault="006F67B0" w:rsidP="002D3193">
      <w:pPr>
        <w:numPr>
          <w:ilvl w:val="0"/>
          <w:numId w:val="19"/>
        </w:numPr>
        <w:spacing w:after="120"/>
        <w:ind w:left="1134" w:right="1134" w:firstLine="0"/>
        <w:jc w:val="both"/>
      </w:pPr>
      <w:r w:rsidRPr="00625E23">
        <w:t xml:space="preserve">Please elaborate on effective steps taken to </w:t>
      </w:r>
      <w:r w:rsidR="007E656B" w:rsidRPr="00625E23">
        <w:t xml:space="preserve">protect </w:t>
      </w:r>
      <w:r w:rsidRPr="00625E23">
        <w:t>internally displaced persons</w:t>
      </w:r>
      <w:r w:rsidR="00A87C43" w:rsidRPr="00625E23">
        <w:t xml:space="preserve"> and</w:t>
      </w:r>
      <w:r w:rsidR="007E656B" w:rsidRPr="00625E23">
        <w:t xml:space="preserve"> ensure that they </w:t>
      </w:r>
      <w:r w:rsidR="007D412F" w:rsidRPr="00625E23">
        <w:t>enjoy access to basic services</w:t>
      </w:r>
      <w:r w:rsidRPr="00625E23">
        <w:t xml:space="preserve">, including, food, </w:t>
      </w:r>
      <w:r w:rsidR="007D412F" w:rsidRPr="00625E23">
        <w:t xml:space="preserve">clean water, </w:t>
      </w:r>
      <w:r w:rsidR="00C612DA" w:rsidRPr="00625E23">
        <w:t>health</w:t>
      </w:r>
      <w:r w:rsidR="002C1957">
        <w:t xml:space="preserve"> </w:t>
      </w:r>
      <w:r w:rsidR="00A87C43" w:rsidRPr="00625E23">
        <w:t xml:space="preserve">care </w:t>
      </w:r>
      <w:r w:rsidR="007D412F" w:rsidRPr="00625E23">
        <w:t>and housing</w:t>
      </w:r>
      <w:r w:rsidRPr="00625E23">
        <w:t>.</w:t>
      </w:r>
      <w:r w:rsidR="00D849FA" w:rsidRPr="00625E23">
        <w:rPr>
          <w:rStyle w:val="FootnoteReference"/>
        </w:rPr>
        <w:t xml:space="preserve"> </w:t>
      </w:r>
    </w:p>
    <w:p w:rsidR="007D3C29" w:rsidRPr="00625E23" w:rsidRDefault="007D412F" w:rsidP="00BF2A66">
      <w:pPr>
        <w:numPr>
          <w:ilvl w:val="0"/>
          <w:numId w:val="19"/>
        </w:numPr>
        <w:spacing w:after="120"/>
        <w:ind w:left="1134" w:right="1134" w:firstLine="0"/>
        <w:jc w:val="both"/>
      </w:pPr>
      <w:r w:rsidRPr="00625E23">
        <w:t xml:space="preserve">Please explain if the </w:t>
      </w:r>
      <w:r w:rsidR="001D57AD">
        <w:t>h</w:t>
      </w:r>
      <w:r w:rsidRPr="00625E23">
        <w:t xml:space="preserve">ousing </w:t>
      </w:r>
      <w:r w:rsidR="001D57AD">
        <w:t>p</w:t>
      </w:r>
      <w:r w:rsidRPr="00625E23">
        <w:t xml:space="preserve">olicy </w:t>
      </w:r>
      <w:r w:rsidR="001D57AD">
        <w:t xml:space="preserve">has been </w:t>
      </w:r>
      <w:r w:rsidRPr="00625E23">
        <w:t>adopted and</w:t>
      </w:r>
      <w:r w:rsidR="001D57AD">
        <w:t>,</w:t>
      </w:r>
      <w:r w:rsidRPr="00625E23">
        <w:t xml:space="preserve"> if so, elaborate on its impact on addressing housing inadequacy and shortage. </w:t>
      </w:r>
      <w:r w:rsidR="0007400D" w:rsidRPr="00625E23">
        <w:t>Please prov</w:t>
      </w:r>
      <w:r w:rsidRPr="00625E23">
        <w:t>ide information</w:t>
      </w:r>
      <w:r w:rsidR="0007400D" w:rsidRPr="00625E23">
        <w:t xml:space="preserve"> on </w:t>
      </w:r>
      <w:r w:rsidR="00675AE9" w:rsidRPr="00625E23">
        <w:t xml:space="preserve">the </w:t>
      </w:r>
      <w:r w:rsidR="0007400D" w:rsidRPr="00625E23">
        <w:t>measures taken to address the shortage of housing units, in particular in rural areas,</w:t>
      </w:r>
      <w:r w:rsidRPr="00625E23">
        <w:t xml:space="preserve"> and indicate the</w:t>
      </w:r>
      <w:r w:rsidR="0007400D" w:rsidRPr="00625E23">
        <w:t xml:space="preserve"> impact thereof. </w:t>
      </w:r>
      <w:r w:rsidR="007D3C29" w:rsidRPr="00625E23">
        <w:t xml:space="preserve">Please also update the Committee on the number of homeless persons in the State party and on </w:t>
      </w:r>
      <w:r w:rsidR="00675AE9" w:rsidRPr="00625E23">
        <w:t xml:space="preserve">the </w:t>
      </w:r>
      <w:r w:rsidR="007D3C29" w:rsidRPr="00625E23">
        <w:t xml:space="preserve">measures taken to accommodate their right to housing. </w:t>
      </w:r>
    </w:p>
    <w:p w:rsidR="0007400D" w:rsidRPr="00625E23" w:rsidRDefault="0007400D" w:rsidP="00BF2A66">
      <w:pPr>
        <w:numPr>
          <w:ilvl w:val="0"/>
          <w:numId w:val="19"/>
        </w:numPr>
        <w:spacing w:after="120"/>
        <w:ind w:left="1134" w:right="1134" w:firstLine="0"/>
        <w:jc w:val="both"/>
      </w:pPr>
      <w:r w:rsidRPr="00625E23">
        <w:t xml:space="preserve">Please update </w:t>
      </w:r>
      <w:r w:rsidR="001D57AD">
        <w:t xml:space="preserve">the Committee </w:t>
      </w:r>
      <w:r w:rsidRPr="00625E23">
        <w:t xml:space="preserve">on </w:t>
      </w:r>
      <w:r w:rsidR="00675AE9" w:rsidRPr="00625E23">
        <w:t xml:space="preserve">the </w:t>
      </w:r>
      <w:r w:rsidRPr="00625E23">
        <w:t xml:space="preserve">measures adopted to improve </w:t>
      </w:r>
      <w:r w:rsidR="007D412F" w:rsidRPr="00625E23">
        <w:t xml:space="preserve">access to </w:t>
      </w:r>
      <w:r w:rsidR="007D3C29" w:rsidRPr="00625E23">
        <w:t xml:space="preserve">safe drinking water and </w:t>
      </w:r>
      <w:r w:rsidR="0013595A" w:rsidRPr="00625E23">
        <w:t xml:space="preserve">to </w:t>
      </w:r>
      <w:r w:rsidR="007D412F" w:rsidRPr="00625E23">
        <w:t xml:space="preserve">adequate </w:t>
      </w:r>
      <w:r w:rsidRPr="00625E23">
        <w:t>sanitation services in the Stat</w:t>
      </w:r>
      <w:r w:rsidR="00BA5F58" w:rsidRPr="00625E23">
        <w:t>e party</w:t>
      </w:r>
      <w:r w:rsidR="001D57AD">
        <w:t>,</w:t>
      </w:r>
      <w:r w:rsidR="00BA5F58" w:rsidRPr="00625E23">
        <w:t xml:space="preserve"> and provide up-to-date data</w:t>
      </w:r>
      <w:r w:rsidRPr="00625E23">
        <w:t xml:space="preserve"> on such ac</w:t>
      </w:r>
      <w:r w:rsidR="00302B16" w:rsidRPr="00625E23">
        <w:t>cess in all provinces</w:t>
      </w:r>
      <w:r w:rsidRPr="00625E23">
        <w:t xml:space="preserve">. </w:t>
      </w:r>
    </w:p>
    <w:p w:rsidR="00C15B0A" w:rsidRPr="00625E23" w:rsidRDefault="000F2914" w:rsidP="002D3193">
      <w:pPr>
        <w:pStyle w:val="H1G"/>
        <w:ind w:firstLine="0"/>
      </w:pPr>
      <w:r>
        <w:t>Article 12 –</w:t>
      </w:r>
      <w:r w:rsidR="00C15B0A" w:rsidRPr="00625E23">
        <w:t xml:space="preserve"> The right to physical and mental health</w:t>
      </w:r>
    </w:p>
    <w:p w:rsidR="0007400D" w:rsidRPr="00625E23" w:rsidRDefault="0007400D" w:rsidP="002D3193">
      <w:pPr>
        <w:numPr>
          <w:ilvl w:val="0"/>
          <w:numId w:val="19"/>
        </w:numPr>
        <w:spacing w:after="120"/>
        <w:ind w:left="1134" w:right="1134" w:firstLine="0"/>
        <w:jc w:val="both"/>
      </w:pPr>
      <w:r w:rsidRPr="00625E23">
        <w:t xml:space="preserve">Please provide information on the </w:t>
      </w:r>
      <w:r w:rsidR="00C503C2" w:rsidRPr="00625E23">
        <w:t>percentage o</w:t>
      </w:r>
      <w:r w:rsidR="004E38C2" w:rsidRPr="00625E23">
        <w:t>f</w:t>
      </w:r>
      <w:r w:rsidR="00C503C2" w:rsidRPr="00625E23">
        <w:t xml:space="preserve"> the </w:t>
      </w:r>
      <w:r w:rsidR="004E38C2" w:rsidRPr="00625E23">
        <w:t>population</w:t>
      </w:r>
      <w:r w:rsidR="00947E13" w:rsidRPr="00625E23">
        <w:t>,</w:t>
      </w:r>
      <w:r w:rsidR="00C503C2" w:rsidRPr="00625E23">
        <w:t xml:space="preserve"> </w:t>
      </w:r>
      <w:r w:rsidR="00947E13" w:rsidRPr="00625E23">
        <w:t xml:space="preserve">disaggregated by economic sector and geographic location, </w:t>
      </w:r>
      <w:r w:rsidR="004E38C2" w:rsidRPr="00625E23">
        <w:t>that</w:t>
      </w:r>
      <w:r w:rsidR="00C503C2" w:rsidRPr="00625E23">
        <w:t xml:space="preserve"> be</w:t>
      </w:r>
      <w:r w:rsidR="00947E13" w:rsidRPr="00625E23">
        <w:t>nefit from health-care coverage.</w:t>
      </w:r>
      <w:r w:rsidR="004E38C2" w:rsidRPr="00625E23">
        <w:t xml:space="preserve"> In doing so, please indicate the impact of </w:t>
      </w:r>
      <w:r w:rsidR="00675AE9" w:rsidRPr="00625E23">
        <w:t xml:space="preserve">the </w:t>
      </w:r>
      <w:r w:rsidR="004E38C2" w:rsidRPr="00625E23">
        <w:t xml:space="preserve">measures taken to facilitate access to health-care services in rural and remote areas, as well as in the </w:t>
      </w:r>
      <w:proofErr w:type="spellStart"/>
      <w:r w:rsidR="004E38C2" w:rsidRPr="00625E23">
        <w:t>Ninewah</w:t>
      </w:r>
      <w:proofErr w:type="spellEnd"/>
      <w:r w:rsidR="004E38C2" w:rsidRPr="00625E23">
        <w:t xml:space="preserve"> district. Please also provide information on the number of qualified health-care professionals per capita and </w:t>
      </w:r>
      <w:r w:rsidR="00947E13" w:rsidRPr="00625E23">
        <w:t>by</w:t>
      </w:r>
      <w:r w:rsidR="004E38C2" w:rsidRPr="00625E23">
        <w:t xml:space="preserve"> region.</w:t>
      </w:r>
      <w:r w:rsidR="00593E28" w:rsidRPr="00625E23">
        <w:t xml:space="preserve"> </w:t>
      </w:r>
    </w:p>
    <w:p w:rsidR="00183996" w:rsidRPr="00625E23" w:rsidRDefault="00183996" w:rsidP="002D3193">
      <w:pPr>
        <w:pStyle w:val="H1G"/>
        <w:ind w:firstLine="0"/>
      </w:pPr>
      <w:r w:rsidRPr="00625E23">
        <w:t>Articles 13 and 14 – The right to education</w:t>
      </w:r>
    </w:p>
    <w:p w:rsidR="001C5038" w:rsidRPr="00625E23" w:rsidRDefault="001C5038" w:rsidP="00BF2A66">
      <w:pPr>
        <w:numPr>
          <w:ilvl w:val="0"/>
          <w:numId w:val="19"/>
        </w:numPr>
        <w:spacing w:after="120"/>
        <w:ind w:left="1134" w:right="1134" w:firstLine="0"/>
        <w:jc w:val="both"/>
      </w:pPr>
      <w:r w:rsidRPr="00625E23">
        <w:t xml:space="preserve">Please indicate </w:t>
      </w:r>
      <w:r w:rsidR="00675AE9" w:rsidRPr="00625E23">
        <w:t xml:space="preserve">the </w:t>
      </w:r>
      <w:r w:rsidRPr="00625E23">
        <w:t xml:space="preserve">measures taken to </w:t>
      </w:r>
      <w:r w:rsidR="004625B8" w:rsidRPr="00625E23">
        <w:t>prevent and</w:t>
      </w:r>
      <w:r w:rsidRPr="00625E23">
        <w:t xml:space="preserve"> </w:t>
      </w:r>
      <w:r w:rsidR="004625B8" w:rsidRPr="00625E23">
        <w:t>investigate</w:t>
      </w:r>
      <w:r w:rsidRPr="00625E23">
        <w:t xml:space="preserve"> attacks on schools, school students </w:t>
      </w:r>
      <w:r w:rsidR="00E82966">
        <w:t xml:space="preserve">and </w:t>
      </w:r>
      <w:r w:rsidRPr="00625E23">
        <w:t>teachers and other educational person</w:t>
      </w:r>
      <w:r w:rsidR="0076690C" w:rsidRPr="00625E23">
        <w:t>ne</w:t>
      </w:r>
      <w:r w:rsidRPr="00625E23">
        <w:t xml:space="preserve">l. Please provide information on </w:t>
      </w:r>
      <w:r w:rsidR="00E82966">
        <w:t xml:space="preserve">the </w:t>
      </w:r>
      <w:r w:rsidRPr="00625E23">
        <w:t xml:space="preserve">steps taken to restore </w:t>
      </w:r>
      <w:r w:rsidR="00AC05C8" w:rsidRPr="00625E23">
        <w:t>access to education</w:t>
      </w:r>
      <w:r w:rsidR="00D93D8F">
        <w:t>,</w:t>
      </w:r>
      <w:r w:rsidR="00AC05C8" w:rsidRPr="00625E23">
        <w:t xml:space="preserve"> </w:t>
      </w:r>
      <w:r w:rsidR="00D93D8F">
        <w:t xml:space="preserve">which </w:t>
      </w:r>
      <w:r w:rsidR="00AC05C8" w:rsidRPr="00625E23">
        <w:t>ha</w:t>
      </w:r>
      <w:r w:rsidR="006A70D9" w:rsidRPr="00625E23">
        <w:t>s been seriously hampered by</w:t>
      </w:r>
      <w:r w:rsidR="00AC05C8" w:rsidRPr="00625E23">
        <w:t xml:space="preserve"> </w:t>
      </w:r>
      <w:r w:rsidR="00D93D8F">
        <w:t xml:space="preserve">such </w:t>
      </w:r>
      <w:r w:rsidR="00AC05C8" w:rsidRPr="00625E23">
        <w:t>violent attacks</w:t>
      </w:r>
      <w:r w:rsidR="00A87C43" w:rsidRPr="00625E23">
        <w:t xml:space="preserve"> </w:t>
      </w:r>
      <w:r w:rsidR="00D93D8F">
        <w:t xml:space="preserve">and by </w:t>
      </w:r>
      <w:r w:rsidR="006A70D9" w:rsidRPr="00625E23">
        <w:t>the</w:t>
      </w:r>
      <w:r w:rsidR="000515B0" w:rsidRPr="00625E23">
        <w:t xml:space="preserve"> ongoing armed conflict in the State party.</w:t>
      </w:r>
      <w:r w:rsidRPr="00625E23">
        <w:t xml:space="preserve"> </w:t>
      </w:r>
    </w:p>
    <w:p w:rsidR="006A70D9" w:rsidRPr="00625E23" w:rsidRDefault="0076690C" w:rsidP="00625E23">
      <w:pPr>
        <w:numPr>
          <w:ilvl w:val="0"/>
          <w:numId w:val="19"/>
        </w:numPr>
        <w:spacing w:after="120"/>
        <w:ind w:left="1134" w:right="1134" w:firstLine="0"/>
        <w:jc w:val="both"/>
        <w:rPr>
          <w:rFonts w:ascii="Calibri" w:eastAsia="Calibri" w:hAnsi="Calibri"/>
          <w:sz w:val="22"/>
          <w:szCs w:val="22"/>
        </w:rPr>
      </w:pPr>
      <w:r w:rsidRPr="00625E23">
        <w:t xml:space="preserve">Please update the Committee on </w:t>
      </w:r>
      <w:r w:rsidR="00675AE9" w:rsidRPr="00625E23">
        <w:t xml:space="preserve">the </w:t>
      </w:r>
      <w:r w:rsidRPr="00625E23">
        <w:t xml:space="preserve">measures taken and their impact to reach gender parity in school enrolment and completion at all school levels. </w:t>
      </w:r>
      <w:r w:rsidR="00C503C2" w:rsidRPr="00625E23">
        <w:t>In doing so,</w:t>
      </w:r>
      <w:r w:rsidR="00D63425" w:rsidRPr="00625E23">
        <w:t xml:space="preserve"> p</w:t>
      </w:r>
      <w:r w:rsidR="006A70D9" w:rsidRPr="00625E23">
        <w:t>lease</w:t>
      </w:r>
      <w:r w:rsidRPr="00625E23">
        <w:t xml:space="preserve"> </w:t>
      </w:r>
      <w:r w:rsidR="006A70D9" w:rsidRPr="00625E23">
        <w:t>provide statistical date on school enr</w:t>
      </w:r>
      <w:r w:rsidR="00D4120A" w:rsidRPr="00625E23">
        <w:t>olment and drop-out rates at compulsory</w:t>
      </w:r>
      <w:r w:rsidR="006A70D9" w:rsidRPr="00625E23">
        <w:t xml:space="preserve"> </w:t>
      </w:r>
      <w:r w:rsidR="00D4120A" w:rsidRPr="00625E23">
        <w:t>school</w:t>
      </w:r>
      <w:r w:rsidR="006A70D9" w:rsidRPr="00625E23">
        <w:t xml:space="preserve"> </w:t>
      </w:r>
      <w:r w:rsidR="00D4120A" w:rsidRPr="00625E23">
        <w:t xml:space="preserve">levels </w:t>
      </w:r>
      <w:r w:rsidR="006A70D9" w:rsidRPr="00625E23">
        <w:t>since 2009</w:t>
      </w:r>
      <w:r w:rsidR="00470E52">
        <w:t>,</w:t>
      </w:r>
      <w:r w:rsidR="006A70D9" w:rsidRPr="00625E23">
        <w:t xml:space="preserve"> disaggregated by sex, urban/rural areas and ethnicity</w:t>
      </w:r>
      <w:r w:rsidR="006A70D9" w:rsidRPr="00625E23">
        <w:rPr>
          <w:rFonts w:ascii="Calibri" w:eastAsia="Calibri" w:hAnsi="Calibri"/>
          <w:sz w:val="22"/>
          <w:szCs w:val="22"/>
        </w:rPr>
        <w:t>.</w:t>
      </w:r>
      <w:r w:rsidR="00D849FA" w:rsidRPr="00625E23">
        <w:rPr>
          <w:rFonts w:eastAsia="Calibri"/>
          <w:vertAlign w:val="superscript"/>
        </w:rPr>
        <w:t xml:space="preserve"> </w:t>
      </w:r>
    </w:p>
    <w:p w:rsidR="0007400D" w:rsidRPr="00625E23" w:rsidRDefault="0007400D" w:rsidP="00BF2A66">
      <w:pPr>
        <w:numPr>
          <w:ilvl w:val="0"/>
          <w:numId w:val="19"/>
        </w:numPr>
        <w:spacing w:after="120"/>
        <w:ind w:left="1134" w:right="1134" w:firstLine="0"/>
        <w:jc w:val="both"/>
      </w:pPr>
      <w:r w:rsidRPr="00625E23">
        <w:t xml:space="preserve">Please update </w:t>
      </w:r>
      <w:r w:rsidR="00470E52">
        <w:t xml:space="preserve">the Committee </w:t>
      </w:r>
      <w:r w:rsidRPr="00625E23">
        <w:t xml:space="preserve">on the impact of </w:t>
      </w:r>
      <w:r w:rsidR="000F2914">
        <w:t xml:space="preserve">the </w:t>
      </w:r>
      <w:r w:rsidRPr="00625E23">
        <w:t>steps taken, including under the National Strategy to Eradicate Illiteracy in Iraq (2011–2015) and the law on Combatting Illiteracy</w:t>
      </w:r>
      <w:r w:rsidR="00D849FA" w:rsidRPr="00625E23">
        <w:rPr>
          <w:vertAlign w:val="superscript"/>
        </w:rPr>
        <w:t xml:space="preserve"> </w:t>
      </w:r>
      <w:r w:rsidRPr="00625E23">
        <w:t>, to reduce the number of illiterate</w:t>
      </w:r>
      <w:r w:rsidR="00302B16" w:rsidRPr="00625E23">
        <w:t xml:space="preserve"> persons in the State party. Please</w:t>
      </w:r>
      <w:r w:rsidRPr="00625E23">
        <w:t xml:space="preserve"> provide up-to-date statistical data on the number of illiterate persons</w:t>
      </w:r>
      <w:r w:rsidR="00470E52">
        <w:t>,</w:t>
      </w:r>
      <w:r w:rsidRPr="00625E23">
        <w:t xml:space="preserve"> disaggregated by sex, age group and ethnicity. </w:t>
      </w:r>
    </w:p>
    <w:p w:rsidR="0007400D" w:rsidRPr="00625E23" w:rsidRDefault="00B961C1" w:rsidP="00BF2A66">
      <w:pPr>
        <w:numPr>
          <w:ilvl w:val="0"/>
          <w:numId w:val="19"/>
        </w:numPr>
        <w:suppressAutoHyphens w:val="0"/>
        <w:spacing w:after="200" w:line="276" w:lineRule="auto"/>
        <w:ind w:left="1134" w:right="1134" w:firstLine="0"/>
        <w:jc w:val="both"/>
      </w:pPr>
      <w:r w:rsidRPr="00625E23">
        <w:t>Please provide information on access to education by children with disabilities and the availability of inclusive education across all provinces and in rural areas.</w:t>
      </w:r>
      <w:r w:rsidR="00D849FA" w:rsidRPr="00625E23">
        <w:rPr>
          <w:rStyle w:val="FootnoteReference"/>
        </w:rPr>
        <w:t xml:space="preserve"> </w:t>
      </w:r>
      <w:r w:rsidRPr="00625E23">
        <w:t>Please also update the Committee on the results of the reappraisal undertaken by the Ministries of Labour and Education (</w:t>
      </w:r>
      <w:r w:rsidR="006A420A">
        <w:t xml:space="preserve">see </w:t>
      </w:r>
      <w:r w:rsidRPr="00625E23">
        <w:t>para</w:t>
      </w:r>
      <w:r w:rsidR="006A420A">
        <w:t>.</w:t>
      </w:r>
      <w:r w:rsidRPr="00625E23">
        <w:t xml:space="preserve"> 139 of the State party’s report) as well as its impact thus far on improving access to inclusive education by children with disabilities. </w:t>
      </w:r>
    </w:p>
    <w:p w:rsidR="00183996" w:rsidRPr="00625E23" w:rsidRDefault="00A1337D" w:rsidP="00A1337D">
      <w:pPr>
        <w:pStyle w:val="H1G"/>
        <w:ind w:left="0" w:firstLine="0"/>
      </w:pPr>
      <w:r w:rsidRPr="00625E23">
        <w:tab/>
      </w:r>
      <w:r w:rsidRPr="00625E23">
        <w:tab/>
      </w:r>
      <w:r w:rsidR="00183996" w:rsidRPr="00625E23">
        <w:t>Article 15 – Cultural rights</w:t>
      </w:r>
    </w:p>
    <w:p w:rsidR="0007400D" w:rsidRPr="00625E23" w:rsidRDefault="0007400D" w:rsidP="00BF2A66">
      <w:pPr>
        <w:numPr>
          <w:ilvl w:val="0"/>
          <w:numId w:val="19"/>
        </w:numPr>
        <w:spacing w:after="120"/>
        <w:ind w:left="1134" w:right="1134" w:firstLine="0"/>
        <w:jc w:val="both"/>
      </w:pPr>
      <w:r w:rsidRPr="00625E23">
        <w:t xml:space="preserve">Please provide information on </w:t>
      </w:r>
      <w:r w:rsidR="00675AE9" w:rsidRPr="00625E23">
        <w:t xml:space="preserve">the </w:t>
      </w:r>
      <w:r w:rsidRPr="00625E23">
        <w:t>measures taken to preserve minority and indigenous languages in the State party, in</w:t>
      </w:r>
      <w:r w:rsidR="00840B61" w:rsidRPr="00625E23">
        <w:t>cluding in the Kurdistan region</w:t>
      </w:r>
      <w:r w:rsidR="002D3193" w:rsidRPr="00625E23">
        <w:t xml:space="preserve"> of Iraq</w:t>
      </w:r>
      <w:r w:rsidR="00840B61" w:rsidRPr="00625E23">
        <w:t>.</w:t>
      </w:r>
      <w:r w:rsidR="00BF2A66">
        <w:rPr>
          <w:rFonts w:hint="eastAsia"/>
          <w:lang w:eastAsia="zh-CN"/>
        </w:rPr>
        <w:t xml:space="preserve"> </w:t>
      </w:r>
      <w:r w:rsidR="00840B61" w:rsidRPr="00625E23">
        <w:t>Please also explain to what extent chil</w:t>
      </w:r>
      <w:r w:rsidR="002D3193" w:rsidRPr="00625E23">
        <w:t>dren belonging to minority grou</w:t>
      </w:r>
      <w:r w:rsidR="00840B61" w:rsidRPr="00625E23">
        <w:t>ps are educated at schools in their mother tongue.</w:t>
      </w:r>
      <w:r w:rsidR="00D849FA" w:rsidRPr="00625E23">
        <w:rPr>
          <w:rStyle w:val="FootnoteReference"/>
        </w:rPr>
        <w:t xml:space="preserve"> </w:t>
      </w:r>
    </w:p>
    <w:p w:rsidR="00840B61" w:rsidRPr="00625E23" w:rsidRDefault="009023D1" w:rsidP="00BF2A66">
      <w:pPr>
        <w:numPr>
          <w:ilvl w:val="0"/>
          <w:numId w:val="19"/>
        </w:numPr>
        <w:spacing w:after="120"/>
        <w:ind w:left="1134" w:right="1134" w:firstLine="0"/>
        <w:jc w:val="both"/>
      </w:pPr>
      <w:r w:rsidRPr="00625E23">
        <w:t xml:space="preserve">Please describe </w:t>
      </w:r>
      <w:r w:rsidR="00675AE9" w:rsidRPr="00625E23">
        <w:t xml:space="preserve">the </w:t>
      </w:r>
      <w:r w:rsidRPr="00625E23">
        <w:t xml:space="preserve">measures taken to safeguard </w:t>
      </w:r>
      <w:r w:rsidR="00204283" w:rsidRPr="00625E23">
        <w:t xml:space="preserve">the </w:t>
      </w:r>
      <w:r w:rsidRPr="00625E23">
        <w:t>State party’s cultural heritage</w:t>
      </w:r>
      <w:r w:rsidR="00835FB4" w:rsidRPr="00625E23">
        <w:t xml:space="preserve"> and to prevent </w:t>
      </w:r>
      <w:r w:rsidR="00947E13" w:rsidRPr="00625E23">
        <w:t>and combat</w:t>
      </w:r>
      <w:r w:rsidR="00835FB4" w:rsidRPr="00625E23">
        <w:t xml:space="preserve"> </w:t>
      </w:r>
      <w:r w:rsidR="008253B1">
        <w:t xml:space="preserve">the </w:t>
      </w:r>
      <w:r w:rsidR="00835FB4" w:rsidRPr="00625E23">
        <w:t xml:space="preserve">looting </w:t>
      </w:r>
      <w:r w:rsidR="00947E13" w:rsidRPr="00625E23">
        <w:t xml:space="preserve">of </w:t>
      </w:r>
      <w:r w:rsidR="00C40701" w:rsidRPr="00625E23">
        <w:t>cultural objects</w:t>
      </w:r>
      <w:r w:rsidR="00DD4004" w:rsidRPr="00625E23">
        <w:t xml:space="preserve"> </w:t>
      </w:r>
      <w:r w:rsidR="00835FB4" w:rsidRPr="00625E23">
        <w:t xml:space="preserve">by armed groups. Please also indicate </w:t>
      </w:r>
      <w:r w:rsidR="008253B1">
        <w:t xml:space="preserve">the </w:t>
      </w:r>
      <w:r w:rsidR="00835FB4" w:rsidRPr="00625E23">
        <w:t xml:space="preserve">steps taken to repair </w:t>
      </w:r>
      <w:r w:rsidR="00312764" w:rsidRPr="00625E23">
        <w:t xml:space="preserve">damaged </w:t>
      </w:r>
      <w:r w:rsidR="00835FB4" w:rsidRPr="00625E23">
        <w:t xml:space="preserve">cites with cultural heritage significance, and inform the Committee </w:t>
      </w:r>
      <w:r w:rsidR="00D63425" w:rsidRPr="00625E23">
        <w:t xml:space="preserve">on </w:t>
      </w:r>
      <w:r w:rsidR="00675AE9" w:rsidRPr="00625E23">
        <w:t xml:space="preserve">the </w:t>
      </w:r>
      <w:r w:rsidR="00D63425" w:rsidRPr="00625E23">
        <w:t>measures</w:t>
      </w:r>
      <w:r w:rsidR="00835FB4" w:rsidRPr="00625E23">
        <w:t xml:space="preserve"> taken </w:t>
      </w:r>
      <w:r w:rsidR="009C7079" w:rsidRPr="00625E23">
        <w:t>to seek international assistance to that end.</w:t>
      </w:r>
      <w:r w:rsidR="00835FB4" w:rsidRPr="00625E23">
        <w:t xml:space="preserve"> </w:t>
      </w:r>
      <w:r w:rsidR="00D849FA" w:rsidRPr="00625E23">
        <w:rPr>
          <w:rStyle w:val="FootnoteReference"/>
        </w:rPr>
        <w:t xml:space="preserve"> </w:t>
      </w:r>
    </w:p>
    <w:p w:rsidR="001C6663" w:rsidRPr="00625E23" w:rsidRDefault="00925534" w:rsidP="00625E23">
      <w:pPr>
        <w:spacing w:before="240"/>
        <w:ind w:left="1134" w:right="1134"/>
        <w:jc w:val="center"/>
      </w:pPr>
      <w:r w:rsidRPr="00625E23">
        <w:rPr>
          <w:rFonts w:ascii="Calibri" w:eastAsia="Calibri" w:hAnsi="Calibri"/>
          <w:sz w:val="22"/>
          <w:szCs w:val="22"/>
          <w:u w:val="single"/>
        </w:rPr>
        <w:tab/>
      </w:r>
      <w:r w:rsidRPr="00625E23">
        <w:rPr>
          <w:rFonts w:ascii="Calibri" w:eastAsia="Calibri" w:hAnsi="Calibri"/>
          <w:sz w:val="22"/>
          <w:szCs w:val="22"/>
          <w:u w:val="single"/>
        </w:rPr>
        <w:tab/>
      </w:r>
      <w:r w:rsidRPr="00625E23">
        <w:rPr>
          <w:rFonts w:ascii="Calibri" w:eastAsia="Calibri" w:hAnsi="Calibri"/>
          <w:sz w:val="22"/>
          <w:szCs w:val="22"/>
          <w:u w:val="single"/>
        </w:rPr>
        <w:tab/>
      </w:r>
    </w:p>
    <w:sectPr w:rsidR="001C6663" w:rsidRPr="00625E23" w:rsidSect="00222FCE">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38BD" w:rsidRDefault="00A938BD"/>
  </w:endnote>
  <w:endnote w:type="continuationSeparator" w:id="0">
    <w:p w:rsidR="00A938BD" w:rsidRDefault="00A938BD"/>
  </w:endnote>
  <w:endnote w:type="continuationNotice" w:id="1">
    <w:p w:rsidR="00A938BD" w:rsidRDefault="00A938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FCE" w:rsidRPr="00222FCE" w:rsidRDefault="00222FCE" w:rsidP="00222FCE">
    <w:pPr>
      <w:pStyle w:val="Footer"/>
      <w:tabs>
        <w:tab w:val="right" w:pos="9638"/>
      </w:tabs>
    </w:pPr>
    <w:r w:rsidRPr="00222FCE">
      <w:rPr>
        <w:b/>
        <w:sz w:val="18"/>
      </w:rPr>
      <w:fldChar w:fldCharType="begin"/>
    </w:r>
    <w:r w:rsidRPr="00222FCE">
      <w:rPr>
        <w:b/>
        <w:sz w:val="18"/>
      </w:rPr>
      <w:instrText xml:space="preserve"> PAGE  \* MERGEFORMAT </w:instrText>
    </w:r>
    <w:r w:rsidRPr="00222FCE">
      <w:rPr>
        <w:b/>
        <w:sz w:val="18"/>
      </w:rPr>
      <w:fldChar w:fldCharType="separate"/>
    </w:r>
    <w:r w:rsidR="004B571C">
      <w:rPr>
        <w:b/>
        <w:noProof/>
        <w:sz w:val="18"/>
      </w:rPr>
      <w:t>4</w:t>
    </w:r>
    <w:r w:rsidRPr="00222FC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FCE" w:rsidRPr="00222FCE" w:rsidRDefault="00222FCE" w:rsidP="00222FCE">
    <w:pPr>
      <w:pStyle w:val="Footer"/>
      <w:tabs>
        <w:tab w:val="right" w:pos="9638"/>
      </w:tabs>
      <w:rPr>
        <w:b/>
        <w:sz w:val="18"/>
      </w:rPr>
    </w:pPr>
    <w:r>
      <w:tab/>
    </w:r>
    <w:r w:rsidRPr="00222FCE">
      <w:rPr>
        <w:b/>
        <w:sz w:val="18"/>
      </w:rPr>
      <w:fldChar w:fldCharType="begin"/>
    </w:r>
    <w:r w:rsidRPr="00222FCE">
      <w:rPr>
        <w:b/>
        <w:sz w:val="18"/>
      </w:rPr>
      <w:instrText xml:space="preserve"> PAGE  \* MERGEFORMAT </w:instrText>
    </w:r>
    <w:r w:rsidRPr="00222FCE">
      <w:rPr>
        <w:b/>
        <w:sz w:val="18"/>
      </w:rPr>
      <w:fldChar w:fldCharType="separate"/>
    </w:r>
    <w:r w:rsidR="004B571C">
      <w:rPr>
        <w:b/>
        <w:noProof/>
        <w:sz w:val="18"/>
      </w:rPr>
      <w:t>3</w:t>
    </w:r>
    <w:r w:rsidRPr="00222FC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23F" w:rsidRPr="00222FCE" w:rsidRDefault="00591DA3" w:rsidP="00094DFD">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23.8pt;margin-top:17.35pt;width:73.25pt;height:18.15pt;z-index:1">
          <v:imagedata r:id="rId1" o:title="recycle_English"/>
          <w10:anchorlock/>
        </v:shape>
      </w:pict>
    </w:r>
    <w:r w:rsidR="00222FCE">
      <w:rPr>
        <w:sz w:val="20"/>
      </w:rPr>
      <w:t>GE.1</w:t>
    </w:r>
    <w:r w:rsidR="001550B9">
      <w:rPr>
        <w:sz w:val="20"/>
      </w:rPr>
      <w:t>5-</w:t>
    </w:r>
    <w:r w:rsidR="00EB2AB4">
      <w:rPr>
        <w:sz w:val="20"/>
      </w:rPr>
      <w:t>06206</w:t>
    </w:r>
    <w:r w:rsidR="00094DFD">
      <w:rPr>
        <w:sz w:val="20"/>
      </w:rPr>
      <w:t xml:space="preserve">  (E)</w:t>
    </w:r>
    <w:r w:rsidR="00094DFD">
      <w:rPr>
        <w:sz w:val="20"/>
      </w:rPr>
      <w:br/>
    </w:r>
    <w:r w:rsidR="00094DFD" w:rsidRPr="00094DFD">
      <w:rPr>
        <w:rFonts w:ascii="C39T30Lfz" w:hAnsi="C39T30Lfz"/>
        <w:sz w:val="56"/>
      </w:rPr>
      <w:t></w:t>
    </w:r>
    <w:r w:rsidR="00094DFD" w:rsidRPr="00094DFD">
      <w:rPr>
        <w:rFonts w:ascii="C39T30Lfz" w:hAnsi="C39T30Lfz"/>
        <w:sz w:val="56"/>
      </w:rPr>
      <w:t></w:t>
    </w:r>
    <w:r w:rsidR="00094DFD" w:rsidRPr="00094DFD">
      <w:rPr>
        <w:rFonts w:ascii="C39T30Lfz" w:hAnsi="C39T30Lfz"/>
        <w:sz w:val="56"/>
      </w:rPr>
      <w:t></w:t>
    </w:r>
    <w:r w:rsidR="00094DFD" w:rsidRPr="00094DFD">
      <w:rPr>
        <w:rFonts w:ascii="C39T30Lfz" w:hAnsi="C39T30Lfz"/>
        <w:sz w:val="56"/>
      </w:rPr>
      <w:t></w:t>
    </w:r>
    <w:r w:rsidR="00094DFD" w:rsidRPr="00094DFD">
      <w:rPr>
        <w:rFonts w:ascii="C39T30Lfz" w:hAnsi="C39T30Lfz"/>
        <w:sz w:val="56"/>
      </w:rPr>
      <w:t></w:t>
    </w:r>
    <w:r w:rsidR="00094DFD" w:rsidRPr="00094DFD">
      <w:rPr>
        <w:rFonts w:ascii="C39T30Lfz" w:hAnsi="C39T30Lfz"/>
        <w:sz w:val="56"/>
      </w:rPr>
      <w:t></w:t>
    </w:r>
    <w:r w:rsidR="00094DFD" w:rsidRPr="00094DFD">
      <w:rPr>
        <w:rFonts w:ascii="C39T30Lfz" w:hAnsi="C39T30Lfz"/>
        <w:sz w:val="56"/>
      </w:rPr>
      <w:t></w:t>
    </w:r>
    <w:r w:rsidR="00094DFD" w:rsidRPr="00094DFD">
      <w:rPr>
        <w:rFonts w:ascii="C39T30Lfz" w:hAnsi="C39T30Lfz"/>
        <w:sz w:val="56"/>
      </w:rPr>
      <w:t></w:t>
    </w:r>
    <w:r w:rsidR="00094DFD" w:rsidRPr="00094DFD">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38BD" w:rsidRPr="000B175B" w:rsidRDefault="00A938BD" w:rsidP="000B175B">
      <w:pPr>
        <w:tabs>
          <w:tab w:val="right" w:pos="2155"/>
        </w:tabs>
        <w:spacing w:after="80"/>
        <w:ind w:left="680"/>
        <w:rPr>
          <w:u w:val="single"/>
        </w:rPr>
      </w:pPr>
      <w:r>
        <w:rPr>
          <w:u w:val="single"/>
        </w:rPr>
        <w:tab/>
      </w:r>
    </w:p>
  </w:footnote>
  <w:footnote w:type="continuationSeparator" w:id="0">
    <w:p w:rsidR="00A938BD" w:rsidRPr="00FC68B7" w:rsidRDefault="00A938BD" w:rsidP="00FC68B7">
      <w:pPr>
        <w:tabs>
          <w:tab w:val="left" w:pos="2155"/>
        </w:tabs>
        <w:spacing w:after="80"/>
        <w:ind w:left="680"/>
        <w:rPr>
          <w:u w:val="single"/>
        </w:rPr>
      </w:pPr>
      <w:r>
        <w:rPr>
          <w:u w:val="single"/>
        </w:rPr>
        <w:tab/>
      </w:r>
    </w:p>
  </w:footnote>
  <w:footnote w:type="continuationNotice" w:id="1">
    <w:p w:rsidR="00A938BD" w:rsidRDefault="00A938BD"/>
  </w:footnote>
  <w:footnote w:id="2">
    <w:p w:rsidR="00222FCE" w:rsidRPr="0058396C" w:rsidRDefault="00D6124B" w:rsidP="000F2914">
      <w:pPr>
        <w:pStyle w:val="FootnoteText"/>
        <w:rPr>
          <w:lang w:val="en-US"/>
        </w:rPr>
      </w:pPr>
      <w:r>
        <w:rPr>
          <w:sz w:val="20"/>
        </w:rPr>
        <w:tab/>
      </w:r>
      <w:r w:rsidR="00222FCE" w:rsidRPr="0058396C">
        <w:rPr>
          <w:rStyle w:val="FootnoteReference"/>
          <w:sz w:val="20"/>
          <w:vertAlign w:val="baseline"/>
        </w:rPr>
        <w:t>*</w:t>
      </w:r>
      <w:r w:rsidR="00222FCE">
        <w:rPr>
          <w:sz w:val="20"/>
        </w:rPr>
        <w:tab/>
      </w:r>
      <w:r w:rsidR="00D849FA" w:rsidRPr="00D849FA">
        <w:t xml:space="preserve">Adopted by the pre-sessional working group at its </w:t>
      </w:r>
      <w:r w:rsidR="000F2914">
        <w:t>f</w:t>
      </w:r>
      <w:r w:rsidR="00D849FA" w:rsidRPr="00D849FA">
        <w:t>ifty-</w:t>
      </w:r>
      <w:r w:rsidR="00D849FA">
        <w:t>fifth session (9</w:t>
      </w:r>
      <w:r w:rsidR="00520816">
        <w:t>–</w:t>
      </w:r>
      <w:r w:rsidR="00D849FA">
        <w:t>13 March 2015)</w:t>
      </w:r>
      <w:r w:rsidR="00222FCE" w:rsidRPr="00143A53">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FCE" w:rsidRPr="00222FCE" w:rsidRDefault="00C15B0A">
    <w:pPr>
      <w:pStyle w:val="Header"/>
    </w:pPr>
    <w:r>
      <w:t>E/C.12/IRQ/Q/4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FCE" w:rsidRPr="00222FCE" w:rsidRDefault="00C15B0A" w:rsidP="00222FCE">
    <w:pPr>
      <w:pStyle w:val="Header"/>
      <w:jc w:val="right"/>
    </w:pPr>
    <w:r>
      <w:t>E/C.12/IRQ/Q/4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B55660C"/>
    <w:multiLevelType w:val="hybridMultilevel"/>
    <w:tmpl w:val="17FEEFAA"/>
    <w:lvl w:ilvl="0" w:tplc="0AFA99DA">
      <w:start w:val="1"/>
      <w:numFmt w:val="lowerLetter"/>
      <w:lvlText w:val="(%1)"/>
      <w:lvlJc w:val="left"/>
      <w:pPr>
        <w:ind w:left="2265" w:hanging="564"/>
      </w:pPr>
      <w:rPr>
        <w:rFonts w:hint="default"/>
        <w:color w:val="auto"/>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2">
    <w:nsid w:val="0BBE2796"/>
    <w:multiLevelType w:val="hybridMultilevel"/>
    <w:tmpl w:val="13063592"/>
    <w:lvl w:ilvl="0" w:tplc="5578373E">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nsid w:val="178A2CD9"/>
    <w:multiLevelType w:val="hybridMultilevel"/>
    <w:tmpl w:val="F03A6E88"/>
    <w:lvl w:ilvl="0" w:tplc="1B08618C">
      <w:start w:val="1"/>
      <w:numFmt w:val="decimal"/>
      <w:lvlText w:val="%1."/>
      <w:lvlJc w:val="left"/>
      <w:pPr>
        <w:ind w:left="1353" w:hanging="360"/>
      </w:pPr>
      <w:rPr>
        <w:rFonts w:ascii="Times New Roman" w:hAnsi="Times New Roman" w:cs="Times New Roman" w:hint="default"/>
        <w:b w:val="0"/>
        <w:color w:val="auto"/>
        <w:sz w:val="20"/>
        <w:szCs w:val="20"/>
        <w:vertAlign w:val="baseline"/>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4">
    <w:nsid w:val="1A1A0309"/>
    <w:multiLevelType w:val="hybridMultilevel"/>
    <w:tmpl w:val="C24C5138"/>
    <w:lvl w:ilvl="0" w:tplc="5578373E">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5">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12B228A"/>
    <w:multiLevelType w:val="hybridMultilevel"/>
    <w:tmpl w:val="3DE86A36"/>
    <w:lvl w:ilvl="0" w:tplc="5578373E">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9">
    <w:nsid w:val="22A30E1A"/>
    <w:multiLevelType w:val="hybridMultilevel"/>
    <w:tmpl w:val="F46EE086"/>
    <w:lvl w:ilvl="0" w:tplc="5578373E">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0">
    <w:nsid w:val="26EC57FB"/>
    <w:multiLevelType w:val="hybridMultilevel"/>
    <w:tmpl w:val="06DA17FC"/>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1">
    <w:nsid w:val="29781A8C"/>
    <w:multiLevelType w:val="hybridMultilevel"/>
    <w:tmpl w:val="70C01A2A"/>
    <w:lvl w:ilvl="0" w:tplc="1B08618C">
      <w:start w:val="1"/>
      <w:numFmt w:val="decimal"/>
      <w:lvlText w:val="%1."/>
      <w:lvlJc w:val="left"/>
      <w:pPr>
        <w:ind w:left="1353" w:hanging="360"/>
      </w:pPr>
      <w:rPr>
        <w:rFonts w:ascii="Times New Roman" w:hAnsi="Times New Roman" w:cs="Times New Roman" w:hint="default"/>
        <w:b w:val="0"/>
        <w:color w:val="auto"/>
        <w:sz w:val="20"/>
        <w:szCs w:val="20"/>
        <w:vertAlign w:val="baseline"/>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2">
    <w:nsid w:val="2EC91615"/>
    <w:multiLevelType w:val="hybridMultilevel"/>
    <w:tmpl w:val="3DE86A36"/>
    <w:lvl w:ilvl="0" w:tplc="5578373E">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3">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3B991499"/>
    <w:multiLevelType w:val="hybridMultilevel"/>
    <w:tmpl w:val="57C243CA"/>
    <w:lvl w:ilvl="0" w:tplc="1B08618C">
      <w:start w:val="1"/>
      <w:numFmt w:val="decimal"/>
      <w:lvlText w:val="%1."/>
      <w:lvlJc w:val="left"/>
      <w:pPr>
        <w:ind w:left="1637" w:hanging="360"/>
      </w:pPr>
      <w:rPr>
        <w:rFonts w:ascii="Times New Roman" w:hAnsi="Times New Roman" w:cs="Times New Roman" w:hint="default"/>
        <w:b w:val="0"/>
        <w:color w:val="auto"/>
        <w:sz w:val="20"/>
        <w:szCs w:val="20"/>
        <w:vertAlign w:val="baseline"/>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6">
    <w:nsid w:val="3E9D41AE"/>
    <w:multiLevelType w:val="hybridMultilevel"/>
    <w:tmpl w:val="E552077E"/>
    <w:lvl w:ilvl="0" w:tplc="5578373E">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7">
    <w:nsid w:val="5A4F5DE1"/>
    <w:multiLevelType w:val="hybridMultilevel"/>
    <w:tmpl w:val="98B2503E"/>
    <w:lvl w:ilvl="0" w:tplc="F956123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8F25C35"/>
    <w:multiLevelType w:val="hybridMultilevel"/>
    <w:tmpl w:val="35AA0476"/>
    <w:lvl w:ilvl="0" w:tplc="5578373E">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0">
    <w:nsid w:val="690F3613"/>
    <w:multiLevelType w:val="hybridMultilevel"/>
    <w:tmpl w:val="8034D92A"/>
    <w:lvl w:ilvl="0" w:tplc="5578373E">
      <w:start w:val="1"/>
      <w:numFmt w:val="decimal"/>
      <w:lvlText w:val="%1."/>
      <w:lvlJc w:val="left"/>
      <w:pPr>
        <w:ind w:left="1854" w:hanging="360"/>
      </w:pPr>
      <w:rPr>
        <w:b w:val="0"/>
        <w:color w:val="auto"/>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1">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3"/>
  </w:num>
  <w:num w:numId="12">
    <w:abstractNumId w:val="17"/>
  </w:num>
  <w:num w:numId="13">
    <w:abstractNumId w:val="10"/>
  </w:num>
  <w:num w:numId="14">
    <w:abstractNumId w:val="15"/>
  </w:num>
  <w:num w:numId="15">
    <w:abstractNumId w:val="24"/>
  </w:num>
  <w:num w:numId="16">
    <w:abstractNumId w:val="16"/>
  </w:num>
  <w:num w:numId="17">
    <w:abstractNumId w:val="28"/>
  </w:num>
  <w:num w:numId="18">
    <w:abstractNumId w:val="31"/>
  </w:num>
  <w:num w:numId="19">
    <w:abstractNumId w:val="25"/>
  </w:num>
  <w:num w:numId="20">
    <w:abstractNumId w:val="11"/>
  </w:num>
  <w:num w:numId="21">
    <w:abstractNumId w:val="22"/>
  </w:num>
  <w:num w:numId="22">
    <w:abstractNumId w:val="18"/>
  </w:num>
  <w:num w:numId="23">
    <w:abstractNumId w:val="12"/>
  </w:num>
  <w:num w:numId="24">
    <w:abstractNumId w:val="14"/>
  </w:num>
  <w:num w:numId="25">
    <w:abstractNumId w:val="26"/>
  </w:num>
  <w:num w:numId="26">
    <w:abstractNumId w:val="19"/>
  </w:num>
  <w:num w:numId="27">
    <w:abstractNumId w:val="29"/>
  </w:num>
  <w:num w:numId="28">
    <w:abstractNumId w:val="30"/>
  </w:num>
  <w:num w:numId="29">
    <w:abstractNumId w:val="27"/>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21"/>
  </w:num>
  <w:num w:numId="3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2FCE"/>
    <w:rsid w:val="00001416"/>
    <w:rsid w:val="00002A7D"/>
    <w:rsid w:val="00002CA7"/>
    <w:rsid w:val="000038A8"/>
    <w:rsid w:val="00006790"/>
    <w:rsid w:val="00007856"/>
    <w:rsid w:val="00027624"/>
    <w:rsid w:val="000319D9"/>
    <w:rsid w:val="00050F6B"/>
    <w:rsid w:val="000515B0"/>
    <w:rsid w:val="00063399"/>
    <w:rsid w:val="00065F4C"/>
    <w:rsid w:val="00065F99"/>
    <w:rsid w:val="000678CD"/>
    <w:rsid w:val="00072C8C"/>
    <w:rsid w:val="0007400D"/>
    <w:rsid w:val="00080AC8"/>
    <w:rsid w:val="00081CE0"/>
    <w:rsid w:val="00084D30"/>
    <w:rsid w:val="00090320"/>
    <w:rsid w:val="000931C0"/>
    <w:rsid w:val="00094DFD"/>
    <w:rsid w:val="000A2E09"/>
    <w:rsid w:val="000B175B"/>
    <w:rsid w:val="000B3A0F"/>
    <w:rsid w:val="000E0415"/>
    <w:rsid w:val="000E54BD"/>
    <w:rsid w:val="000F2914"/>
    <w:rsid w:val="000F7715"/>
    <w:rsid w:val="000F7A40"/>
    <w:rsid w:val="001143BE"/>
    <w:rsid w:val="001235E8"/>
    <w:rsid w:val="00125676"/>
    <w:rsid w:val="00130FA1"/>
    <w:rsid w:val="00132B0D"/>
    <w:rsid w:val="0013595A"/>
    <w:rsid w:val="00135E7E"/>
    <w:rsid w:val="001550B9"/>
    <w:rsid w:val="00156B99"/>
    <w:rsid w:val="00166124"/>
    <w:rsid w:val="001815E9"/>
    <w:rsid w:val="00183996"/>
    <w:rsid w:val="00184DDA"/>
    <w:rsid w:val="001900CD"/>
    <w:rsid w:val="00196D88"/>
    <w:rsid w:val="001A0452"/>
    <w:rsid w:val="001A391B"/>
    <w:rsid w:val="001B45DB"/>
    <w:rsid w:val="001B4B04"/>
    <w:rsid w:val="001B5875"/>
    <w:rsid w:val="001C4B9C"/>
    <w:rsid w:val="001C5038"/>
    <w:rsid w:val="001C6663"/>
    <w:rsid w:val="001C7895"/>
    <w:rsid w:val="001D2319"/>
    <w:rsid w:val="001D26DF"/>
    <w:rsid w:val="001D57AD"/>
    <w:rsid w:val="001F1599"/>
    <w:rsid w:val="001F19C4"/>
    <w:rsid w:val="00204283"/>
    <w:rsid w:val="002043F0"/>
    <w:rsid w:val="00211E0B"/>
    <w:rsid w:val="00217680"/>
    <w:rsid w:val="00220E7B"/>
    <w:rsid w:val="00221548"/>
    <w:rsid w:val="00222FCE"/>
    <w:rsid w:val="00226602"/>
    <w:rsid w:val="00227441"/>
    <w:rsid w:val="00232575"/>
    <w:rsid w:val="00236783"/>
    <w:rsid w:val="00247258"/>
    <w:rsid w:val="00257CAC"/>
    <w:rsid w:val="00264D38"/>
    <w:rsid w:val="0027237A"/>
    <w:rsid w:val="0029678F"/>
    <w:rsid w:val="002974E9"/>
    <w:rsid w:val="002A7F94"/>
    <w:rsid w:val="002B109A"/>
    <w:rsid w:val="002C1957"/>
    <w:rsid w:val="002C6D45"/>
    <w:rsid w:val="002D3193"/>
    <w:rsid w:val="002D6E53"/>
    <w:rsid w:val="002F046D"/>
    <w:rsid w:val="002F4119"/>
    <w:rsid w:val="00301764"/>
    <w:rsid w:val="00302B16"/>
    <w:rsid w:val="00312764"/>
    <w:rsid w:val="003178DA"/>
    <w:rsid w:val="00321413"/>
    <w:rsid w:val="003229D8"/>
    <w:rsid w:val="003353CE"/>
    <w:rsid w:val="00336C97"/>
    <w:rsid w:val="00337F88"/>
    <w:rsid w:val="00342432"/>
    <w:rsid w:val="003473FF"/>
    <w:rsid w:val="0035223F"/>
    <w:rsid w:val="00352D4B"/>
    <w:rsid w:val="0035638C"/>
    <w:rsid w:val="00360311"/>
    <w:rsid w:val="00370558"/>
    <w:rsid w:val="003706CB"/>
    <w:rsid w:val="00380CD6"/>
    <w:rsid w:val="00385783"/>
    <w:rsid w:val="003A46BB"/>
    <w:rsid w:val="003A4EC7"/>
    <w:rsid w:val="003A7295"/>
    <w:rsid w:val="003B1F60"/>
    <w:rsid w:val="003C2CC4"/>
    <w:rsid w:val="003D4B23"/>
    <w:rsid w:val="003E278A"/>
    <w:rsid w:val="00413520"/>
    <w:rsid w:val="004325CB"/>
    <w:rsid w:val="00440A07"/>
    <w:rsid w:val="004625B8"/>
    <w:rsid w:val="00462880"/>
    <w:rsid w:val="0046347B"/>
    <w:rsid w:val="00470E52"/>
    <w:rsid w:val="00476F24"/>
    <w:rsid w:val="004A1D3C"/>
    <w:rsid w:val="004A5AFC"/>
    <w:rsid w:val="004B4835"/>
    <w:rsid w:val="004B571C"/>
    <w:rsid w:val="004C4DC4"/>
    <w:rsid w:val="004C55B0"/>
    <w:rsid w:val="004E38C2"/>
    <w:rsid w:val="004F4C37"/>
    <w:rsid w:val="004F6BA0"/>
    <w:rsid w:val="00503BEA"/>
    <w:rsid w:val="00504F07"/>
    <w:rsid w:val="00505584"/>
    <w:rsid w:val="00520816"/>
    <w:rsid w:val="00533616"/>
    <w:rsid w:val="00535ABA"/>
    <w:rsid w:val="0053768B"/>
    <w:rsid w:val="005420F2"/>
    <w:rsid w:val="0054285C"/>
    <w:rsid w:val="0054359C"/>
    <w:rsid w:val="005539FB"/>
    <w:rsid w:val="00571EAE"/>
    <w:rsid w:val="005761A0"/>
    <w:rsid w:val="00584173"/>
    <w:rsid w:val="005861A3"/>
    <w:rsid w:val="00591DA3"/>
    <w:rsid w:val="00593E28"/>
    <w:rsid w:val="00595520"/>
    <w:rsid w:val="005A44B9"/>
    <w:rsid w:val="005A6E0E"/>
    <w:rsid w:val="005B1BA0"/>
    <w:rsid w:val="005B3DB3"/>
    <w:rsid w:val="005D15CA"/>
    <w:rsid w:val="005E6B45"/>
    <w:rsid w:val="005F08DF"/>
    <w:rsid w:val="005F3066"/>
    <w:rsid w:val="005F3E61"/>
    <w:rsid w:val="005F4077"/>
    <w:rsid w:val="00604DDD"/>
    <w:rsid w:val="00607CD0"/>
    <w:rsid w:val="006115CC"/>
    <w:rsid w:val="00611FC4"/>
    <w:rsid w:val="006176FB"/>
    <w:rsid w:val="006200D4"/>
    <w:rsid w:val="00620CE4"/>
    <w:rsid w:val="00625E23"/>
    <w:rsid w:val="00630FCB"/>
    <w:rsid w:val="00640B26"/>
    <w:rsid w:val="00652E43"/>
    <w:rsid w:val="00675AE9"/>
    <w:rsid w:val="006770B2"/>
    <w:rsid w:val="00685D0A"/>
    <w:rsid w:val="006940E1"/>
    <w:rsid w:val="006A3C72"/>
    <w:rsid w:val="006A3D7D"/>
    <w:rsid w:val="006A420A"/>
    <w:rsid w:val="006A4A7F"/>
    <w:rsid w:val="006A70D9"/>
    <w:rsid w:val="006A7392"/>
    <w:rsid w:val="006B03A1"/>
    <w:rsid w:val="006B48CD"/>
    <w:rsid w:val="006B67D9"/>
    <w:rsid w:val="006C37F6"/>
    <w:rsid w:val="006C43E3"/>
    <w:rsid w:val="006C4AE8"/>
    <w:rsid w:val="006C5535"/>
    <w:rsid w:val="006D0589"/>
    <w:rsid w:val="006E564B"/>
    <w:rsid w:val="006E7154"/>
    <w:rsid w:val="006F3BCA"/>
    <w:rsid w:val="006F67B0"/>
    <w:rsid w:val="007003CD"/>
    <w:rsid w:val="0070701E"/>
    <w:rsid w:val="0072632A"/>
    <w:rsid w:val="007358E8"/>
    <w:rsid w:val="00736ECE"/>
    <w:rsid w:val="0074533B"/>
    <w:rsid w:val="00757CCD"/>
    <w:rsid w:val="007643BC"/>
    <w:rsid w:val="0076552A"/>
    <w:rsid w:val="007663D8"/>
    <w:rsid w:val="0076690C"/>
    <w:rsid w:val="00770F45"/>
    <w:rsid w:val="007959FE"/>
    <w:rsid w:val="007A00E1"/>
    <w:rsid w:val="007A0CF1"/>
    <w:rsid w:val="007B23D4"/>
    <w:rsid w:val="007B4E07"/>
    <w:rsid w:val="007B6BA5"/>
    <w:rsid w:val="007C3390"/>
    <w:rsid w:val="007C42D8"/>
    <w:rsid w:val="007C4F4B"/>
    <w:rsid w:val="007D3C29"/>
    <w:rsid w:val="007D412F"/>
    <w:rsid w:val="007D41F7"/>
    <w:rsid w:val="007D7362"/>
    <w:rsid w:val="007E3F87"/>
    <w:rsid w:val="007E656B"/>
    <w:rsid w:val="007F5CE2"/>
    <w:rsid w:val="007F6611"/>
    <w:rsid w:val="00810BAC"/>
    <w:rsid w:val="00811408"/>
    <w:rsid w:val="008175E9"/>
    <w:rsid w:val="008242D7"/>
    <w:rsid w:val="008253B1"/>
    <w:rsid w:val="0082577B"/>
    <w:rsid w:val="00835FB4"/>
    <w:rsid w:val="00840B61"/>
    <w:rsid w:val="0085567C"/>
    <w:rsid w:val="00866893"/>
    <w:rsid w:val="00866F02"/>
    <w:rsid w:val="00867D18"/>
    <w:rsid w:val="00870445"/>
    <w:rsid w:val="00871F9A"/>
    <w:rsid w:val="00871FD5"/>
    <w:rsid w:val="00873612"/>
    <w:rsid w:val="0088172E"/>
    <w:rsid w:val="00881EFA"/>
    <w:rsid w:val="008879CB"/>
    <w:rsid w:val="0089463C"/>
    <w:rsid w:val="008979B1"/>
    <w:rsid w:val="008A5680"/>
    <w:rsid w:val="008A6B25"/>
    <w:rsid w:val="008A6C4F"/>
    <w:rsid w:val="008B389E"/>
    <w:rsid w:val="008D045E"/>
    <w:rsid w:val="008D3F25"/>
    <w:rsid w:val="008D4D82"/>
    <w:rsid w:val="008E0E46"/>
    <w:rsid w:val="008E6CFA"/>
    <w:rsid w:val="008E7116"/>
    <w:rsid w:val="008F143B"/>
    <w:rsid w:val="008F3882"/>
    <w:rsid w:val="008F4B7C"/>
    <w:rsid w:val="009023D1"/>
    <w:rsid w:val="00902ED6"/>
    <w:rsid w:val="0091039E"/>
    <w:rsid w:val="00922707"/>
    <w:rsid w:val="00925534"/>
    <w:rsid w:val="00926E47"/>
    <w:rsid w:val="00947162"/>
    <w:rsid w:val="00947E13"/>
    <w:rsid w:val="00957CE8"/>
    <w:rsid w:val="009610D0"/>
    <w:rsid w:val="0096375C"/>
    <w:rsid w:val="009662E6"/>
    <w:rsid w:val="00970037"/>
    <w:rsid w:val="0097095E"/>
    <w:rsid w:val="00982AD8"/>
    <w:rsid w:val="0098592B"/>
    <w:rsid w:val="00985FC4"/>
    <w:rsid w:val="00990766"/>
    <w:rsid w:val="00991261"/>
    <w:rsid w:val="009964C4"/>
    <w:rsid w:val="009A7B81"/>
    <w:rsid w:val="009B062A"/>
    <w:rsid w:val="009B2EA3"/>
    <w:rsid w:val="009B5330"/>
    <w:rsid w:val="009B7462"/>
    <w:rsid w:val="009C7079"/>
    <w:rsid w:val="009D01C0"/>
    <w:rsid w:val="009D03DD"/>
    <w:rsid w:val="009D6A08"/>
    <w:rsid w:val="009E0A16"/>
    <w:rsid w:val="009E6CB7"/>
    <w:rsid w:val="009E7970"/>
    <w:rsid w:val="009F273E"/>
    <w:rsid w:val="009F2EAC"/>
    <w:rsid w:val="009F57E3"/>
    <w:rsid w:val="009F7CBC"/>
    <w:rsid w:val="00A10F4F"/>
    <w:rsid w:val="00A11067"/>
    <w:rsid w:val="00A1337D"/>
    <w:rsid w:val="00A1704A"/>
    <w:rsid w:val="00A30A7A"/>
    <w:rsid w:val="00A42216"/>
    <w:rsid w:val="00A422BB"/>
    <w:rsid w:val="00A425EB"/>
    <w:rsid w:val="00A4740B"/>
    <w:rsid w:val="00A522FE"/>
    <w:rsid w:val="00A64E2B"/>
    <w:rsid w:val="00A72F22"/>
    <w:rsid w:val="00A733BC"/>
    <w:rsid w:val="00A748A6"/>
    <w:rsid w:val="00A76A69"/>
    <w:rsid w:val="00A76BEB"/>
    <w:rsid w:val="00A879A4"/>
    <w:rsid w:val="00A87C43"/>
    <w:rsid w:val="00A938BD"/>
    <w:rsid w:val="00A94D90"/>
    <w:rsid w:val="00AA0BE2"/>
    <w:rsid w:val="00AA0FF8"/>
    <w:rsid w:val="00AA6006"/>
    <w:rsid w:val="00AA7E06"/>
    <w:rsid w:val="00AB1828"/>
    <w:rsid w:val="00AB2F79"/>
    <w:rsid w:val="00AC05C8"/>
    <w:rsid w:val="00AC0F2C"/>
    <w:rsid w:val="00AC502A"/>
    <w:rsid w:val="00AE4C77"/>
    <w:rsid w:val="00AE645F"/>
    <w:rsid w:val="00AF58C1"/>
    <w:rsid w:val="00B04A3F"/>
    <w:rsid w:val="00B06643"/>
    <w:rsid w:val="00B069AB"/>
    <w:rsid w:val="00B15055"/>
    <w:rsid w:val="00B24772"/>
    <w:rsid w:val="00B30179"/>
    <w:rsid w:val="00B37B15"/>
    <w:rsid w:val="00B45C02"/>
    <w:rsid w:val="00B5015D"/>
    <w:rsid w:val="00B52595"/>
    <w:rsid w:val="00B627D3"/>
    <w:rsid w:val="00B67BDF"/>
    <w:rsid w:val="00B70B63"/>
    <w:rsid w:val="00B72A1E"/>
    <w:rsid w:val="00B81E12"/>
    <w:rsid w:val="00B961C1"/>
    <w:rsid w:val="00BA339B"/>
    <w:rsid w:val="00BA5F58"/>
    <w:rsid w:val="00BC1E7E"/>
    <w:rsid w:val="00BC74E9"/>
    <w:rsid w:val="00BE36A9"/>
    <w:rsid w:val="00BE618E"/>
    <w:rsid w:val="00BE7BEC"/>
    <w:rsid w:val="00BE7F5C"/>
    <w:rsid w:val="00BF0A5A"/>
    <w:rsid w:val="00BF0E63"/>
    <w:rsid w:val="00BF12A3"/>
    <w:rsid w:val="00BF16D7"/>
    <w:rsid w:val="00BF2373"/>
    <w:rsid w:val="00BF2A66"/>
    <w:rsid w:val="00C044E2"/>
    <w:rsid w:val="00C048CB"/>
    <w:rsid w:val="00C066F3"/>
    <w:rsid w:val="00C15B0A"/>
    <w:rsid w:val="00C36A3B"/>
    <w:rsid w:val="00C40701"/>
    <w:rsid w:val="00C409BC"/>
    <w:rsid w:val="00C463DD"/>
    <w:rsid w:val="00C503C2"/>
    <w:rsid w:val="00C53C45"/>
    <w:rsid w:val="00C612DA"/>
    <w:rsid w:val="00C7136A"/>
    <w:rsid w:val="00C717AD"/>
    <w:rsid w:val="00C745C3"/>
    <w:rsid w:val="00C810D3"/>
    <w:rsid w:val="00CA24A4"/>
    <w:rsid w:val="00CB348D"/>
    <w:rsid w:val="00CB6471"/>
    <w:rsid w:val="00CC4937"/>
    <w:rsid w:val="00CD46F5"/>
    <w:rsid w:val="00CD6AA5"/>
    <w:rsid w:val="00CE4A8F"/>
    <w:rsid w:val="00CF071D"/>
    <w:rsid w:val="00D15B04"/>
    <w:rsid w:val="00D17776"/>
    <w:rsid w:val="00D2031B"/>
    <w:rsid w:val="00D22ECC"/>
    <w:rsid w:val="00D25FE2"/>
    <w:rsid w:val="00D26650"/>
    <w:rsid w:val="00D37DA9"/>
    <w:rsid w:val="00D406A7"/>
    <w:rsid w:val="00D4120A"/>
    <w:rsid w:val="00D43252"/>
    <w:rsid w:val="00D44D86"/>
    <w:rsid w:val="00D50B7D"/>
    <w:rsid w:val="00D52012"/>
    <w:rsid w:val="00D57F1C"/>
    <w:rsid w:val="00D6124B"/>
    <w:rsid w:val="00D61DDE"/>
    <w:rsid w:val="00D63425"/>
    <w:rsid w:val="00D67F41"/>
    <w:rsid w:val="00D704E5"/>
    <w:rsid w:val="00D72727"/>
    <w:rsid w:val="00D77D17"/>
    <w:rsid w:val="00D849FA"/>
    <w:rsid w:val="00D87603"/>
    <w:rsid w:val="00D93CF8"/>
    <w:rsid w:val="00D93D8F"/>
    <w:rsid w:val="00D94BCD"/>
    <w:rsid w:val="00D978C6"/>
    <w:rsid w:val="00DA0956"/>
    <w:rsid w:val="00DA357F"/>
    <w:rsid w:val="00DA3E12"/>
    <w:rsid w:val="00DB7F3B"/>
    <w:rsid w:val="00DC18AD"/>
    <w:rsid w:val="00DC6646"/>
    <w:rsid w:val="00DD4004"/>
    <w:rsid w:val="00DF7CAE"/>
    <w:rsid w:val="00E20784"/>
    <w:rsid w:val="00E423C0"/>
    <w:rsid w:val="00E42A4D"/>
    <w:rsid w:val="00E6414C"/>
    <w:rsid w:val="00E7260F"/>
    <w:rsid w:val="00E72E0F"/>
    <w:rsid w:val="00E74B41"/>
    <w:rsid w:val="00E82966"/>
    <w:rsid w:val="00E8702D"/>
    <w:rsid w:val="00E8740B"/>
    <w:rsid w:val="00E916A9"/>
    <w:rsid w:val="00E916DE"/>
    <w:rsid w:val="00E925AD"/>
    <w:rsid w:val="00E96630"/>
    <w:rsid w:val="00EA7C0C"/>
    <w:rsid w:val="00EB2AB4"/>
    <w:rsid w:val="00ED05A4"/>
    <w:rsid w:val="00ED18DC"/>
    <w:rsid w:val="00ED6201"/>
    <w:rsid w:val="00ED7A2A"/>
    <w:rsid w:val="00EF1D7F"/>
    <w:rsid w:val="00EF6DC6"/>
    <w:rsid w:val="00F0137E"/>
    <w:rsid w:val="00F01E41"/>
    <w:rsid w:val="00F21786"/>
    <w:rsid w:val="00F26BD4"/>
    <w:rsid w:val="00F27D30"/>
    <w:rsid w:val="00F3742B"/>
    <w:rsid w:val="00F41FDB"/>
    <w:rsid w:val="00F56D63"/>
    <w:rsid w:val="00F609A9"/>
    <w:rsid w:val="00F80C99"/>
    <w:rsid w:val="00F867EC"/>
    <w:rsid w:val="00F91B2B"/>
    <w:rsid w:val="00F92AF3"/>
    <w:rsid w:val="00F97062"/>
    <w:rsid w:val="00FA4A93"/>
    <w:rsid w:val="00FB4DB5"/>
    <w:rsid w:val="00FC03CD"/>
    <w:rsid w:val="00FC0646"/>
    <w:rsid w:val="00FC68B7"/>
    <w:rsid w:val="00FE132D"/>
    <w:rsid w:val="00FE6985"/>
    <w:rsid w:val="00FF5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ootnote Refernece,Footnote Reference Number,Fußnotenzeichen_Raxen,BVI fnr,Fago Fußnotenzeichen,4_G Zchn Zchn,Footnote Zchn Zchn,callout Zchn Zchn,Footnote Refernece Zchn Zchn,Footnote Reference Number Zchn Zchn"/>
    <w:link w:val="4GZchn"/>
    <w:uiPriority w:val="99"/>
    <w:rsid w:val="00E925AD"/>
    <w:rPr>
      <w:rFonts w:ascii="Times New Roman" w:hAnsi="Times New Roman"/>
      <w:sz w:val="18"/>
      <w:vertAlign w:val="superscript"/>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dnotetekst Tegn1,fn"/>
    <w:basedOn w:val="Normal"/>
    <w:link w:val="FootnoteTextChar"/>
    <w:uiPriority w:val="99"/>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Märk Char"/>
    <w:link w:val="FootnoteText"/>
    <w:uiPriority w:val="99"/>
    <w:rsid w:val="00222FCE"/>
    <w:rPr>
      <w:sz w:val="18"/>
      <w:lang w:eastAsia="en-US"/>
    </w:rPr>
  </w:style>
  <w:style w:type="character" w:customStyle="1" w:styleId="H1GChar">
    <w:name w:val="_ H_1_G Char"/>
    <w:link w:val="H1G"/>
    <w:locked/>
    <w:rsid w:val="00222FCE"/>
    <w:rPr>
      <w:b/>
      <w:sz w:val="24"/>
      <w:lang w:eastAsia="en-US"/>
    </w:rPr>
  </w:style>
  <w:style w:type="character" w:customStyle="1" w:styleId="HChGChar">
    <w:name w:val="_ H _Ch_G Char"/>
    <w:link w:val="HChG"/>
    <w:rsid w:val="00222FCE"/>
    <w:rPr>
      <w:b/>
      <w:sz w:val="28"/>
      <w:lang w:eastAsia="en-US"/>
    </w:rPr>
  </w:style>
  <w:style w:type="character" w:customStyle="1" w:styleId="SingleTxtGChar">
    <w:name w:val="_ Single Txt_G Char"/>
    <w:link w:val="SingleTxtG"/>
    <w:locked/>
    <w:rsid w:val="00C15B0A"/>
    <w:rPr>
      <w:lang w:eastAsia="en-US"/>
    </w:rPr>
  </w:style>
  <w:style w:type="character" w:styleId="Emphasis">
    <w:name w:val="Emphasis"/>
    <w:uiPriority w:val="20"/>
    <w:qFormat/>
    <w:rsid w:val="00EF6DC6"/>
    <w:rPr>
      <w:i/>
      <w:iCs/>
    </w:rPr>
  </w:style>
  <w:style w:type="character" w:customStyle="1" w:styleId="comment">
    <w:name w:val="comment"/>
    <w:rsid w:val="00EF6DC6"/>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FootnoteReference"/>
    <w:uiPriority w:val="99"/>
    <w:rsid w:val="00125676"/>
    <w:pPr>
      <w:suppressAutoHyphens w:val="0"/>
      <w:spacing w:after="160" w:line="240" w:lineRule="exact"/>
    </w:pPr>
    <w:rPr>
      <w:sz w:val="18"/>
      <w:vertAlign w:val="superscript"/>
      <w:lang w:eastAsia="en-GB"/>
    </w:rPr>
  </w:style>
  <w:style w:type="paragraph" w:styleId="BalloonText">
    <w:name w:val="Balloon Text"/>
    <w:basedOn w:val="Normal"/>
    <w:link w:val="BalloonTextChar"/>
    <w:rsid w:val="00F26BD4"/>
    <w:pPr>
      <w:spacing w:line="240" w:lineRule="auto"/>
    </w:pPr>
    <w:rPr>
      <w:rFonts w:ascii="Tahoma" w:hAnsi="Tahoma" w:cs="Tahoma"/>
      <w:sz w:val="16"/>
      <w:szCs w:val="16"/>
    </w:rPr>
  </w:style>
  <w:style w:type="character" w:customStyle="1" w:styleId="BalloonTextChar">
    <w:name w:val="Balloon Text Char"/>
    <w:link w:val="BalloonText"/>
    <w:rsid w:val="00F26BD4"/>
    <w:rPr>
      <w:rFonts w:ascii="Tahoma" w:hAnsi="Tahoma" w:cs="Tahoma"/>
      <w:sz w:val="16"/>
      <w:szCs w:val="16"/>
      <w:lang w:eastAsia="en-US"/>
    </w:rPr>
  </w:style>
  <w:style w:type="character" w:styleId="CommentReference">
    <w:name w:val="annotation reference"/>
    <w:rsid w:val="00D57F1C"/>
    <w:rPr>
      <w:sz w:val="16"/>
      <w:szCs w:val="16"/>
    </w:rPr>
  </w:style>
  <w:style w:type="paragraph" w:styleId="CommentText">
    <w:name w:val="annotation text"/>
    <w:basedOn w:val="Normal"/>
    <w:link w:val="CommentTextChar"/>
    <w:rsid w:val="00D57F1C"/>
  </w:style>
  <w:style w:type="character" w:customStyle="1" w:styleId="CommentTextChar">
    <w:name w:val="Comment Text Char"/>
    <w:link w:val="CommentText"/>
    <w:rsid w:val="00D57F1C"/>
    <w:rPr>
      <w:lang w:eastAsia="en-US"/>
    </w:rPr>
  </w:style>
  <w:style w:type="paragraph" w:styleId="CommentSubject">
    <w:name w:val="annotation subject"/>
    <w:basedOn w:val="CommentText"/>
    <w:next w:val="CommentText"/>
    <w:link w:val="CommentSubjectChar"/>
    <w:rsid w:val="00D57F1C"/>
    <w:rPr>
      <w:b/>
      <w:bCs/>
    </w:rPr>
  </w:style>
  <w:style w:type="character" w:customStyle="1" w:styleId="CommentSubjectChar">
    <w:name w:val="Comment Subject Char"/>
    <w:link w:val="CommentSubject"/>
    <w:rsid w:val="00D57F1C"/>
    <w:rPr>
      <w:b/>
      <w:bCs/>
      <w:lang w:eastAsia="en-US"/>
    </w:rPr>
  </w:style>
  <w:style w:type="character" w:customStyle="1" w:styleId="apple-converted-space">
    <w:name w:val="apple-converted-space"/>
    <w:rsid w:val="009D03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53397">
      <w:bodyDiv w:val="1"/>
      <w:marLeft w:val="0"/>
      <w:marRight w:val="0"/>
      <w:marTop w:val="0"/>
      <w:marBottom w:val="0"/>
      <w:divBdr>
        <w:top w:val="none" w:sz="0" w:space="0" w:color="auto"/>
        <w:left w:val="none" w:sz="0" w:space="0" w:color="auto"/>
        <w:bottom w:val="none" w:sz="0" w:space="0" w:color="auto"/>
        <w:right w:val="none" w:sz="0" w:space="0" w:color="auto"/>
      </w:divBdr>
    </w:div>
    <w:div w:id="258027672">
      <w:bodyDiv w:val="1"/>
      <w:marLeft w:val="0"/>
      <w:marRight w:val="0"/>
      <w:marTop w:val="0"/>
      <w:marBottom w:val="0"/>
      <w:divBdr>
        <w:top w:val="none" w:sz="0" w:space="0" w:color="auto"/>
        <w:left w:val="none" w:sz="0" w:space="0" w:color="auto"/>
        <w:bottom w:val="none" w:sz="0" w:space="0" w:color="auto"/>
        <w:right w:val="none" w:sz="0" w:space="0" w:color="auto"/>
      </w:divBdr>
    </w:div>
    <w:div w:id="205365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0</TotalTime>
  <Pages>4</Pages>
  <Words>1577</Words>
  <Characters>8990</Characters>
  <Application>Microsoft Office Word</Application>
  <DocSecurity>4</DocSecurity>
  <Lines>74</Lines>
  <Paragraphs>21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Pdfeng</cp:lastModifiedBy>
  <cp:revision>3</cp:revision>
  <cp:lastPrinted>2015-03-24T16:13:00Z</cp:lastPrinted>
  <dcterms:created xsi:type="dcterms:W3CDTF">2015-03-24T16:13:00Z</dcterms:created>
  <dcterms:modified xsi:type="dcterms:W3CDTF">2015-03-24T16:13:00Z</dcterms:modified>
</cp:coreProperties>
</file>