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8694E" w14:paraId="63B8761D" w14:textId="77777777" w:rsidTr="002B7BC7">
        <w:trPr>
          <w:trHeight w:hRule="exact" w:val="851"/>
        </w:trPr>
        <w:tc>
          <w:tcPr>
            <w:tcW w:w="1276" w:type="dxa"/>
            <w:tcBorders>
              <w:bottom w:val="single" w:sz="4" w:space="0" w:color="auto"/>
            </w:tcBorders>
          </w:tcPr>
          <w:p w14:paraId="5F56AA54" w14:textId="77777777" w:rsidR="006F71EA" w:rsidRPr="00E8694E" w:rsidRDefault="006F71EA" w:rsidP="006D00DE">
            <w:pPr>
              <w:rPr>
                <w:lang w:val="fr-FR"/>
              </w:rPr>
            </w:pPr>
          </w:p>
        </w:tc>
        <w:tc>
          <w:tcPr>
            <w:tcW w:w="2268" w:type="dxa"/>
            <w:tcBorders>
              <w:bottom w:val="single" w:sz="4" w:space="0" w:color="auto"/>
            </w:tcBorders>
            <w:vAlign w:val="bottom"/>
          </w:tcPr>
          <w:p w14:paraId="1AD14A7C" w14:textId="77777777" w:rsidR="006F71EA" w:rsidRPr="00E8694E" w:rsidRDefault="006F71EA" w:rsidP="002B7BC7">
            <w:pPr>
              <w:spacing w:after="80" w:line="300" w:lineRule="exact"/>
              <w:rPr>
                <w:sz w:val="28"/>
                <w:lang w:val="fr-FR"/>
              </w:rPr>
            </w:pPr>
            <w:r w:rsidRPr="00E8694E">
              <w:rPr>
                <w:sz w:val="28"/>
                <w:lang w:val="fr-FR"/>
              </w:rPr>
              <w:t>Nations Unies</w:t>
            </w:r>
          </w:p>
        </w:tc>
        <w:tc>
          <w:tcPr>
            <w:tcW w:w="6095" w:type="dxa"/>
            <w:gridSpan w:val="2"/>
            <w:tcBorders>
              <w:bottom w:val="single" w:sz="4" w:space="0" w:color="auto"/>
            </w:tcBorders>
            <w:vAlign w:val="bottom"/>
          </w:tcPr>
          <w:p w14:paraId="6A233516" w14:textId="19E11AB3" w:rsidR="006F71EA" w:rsidRPr="00E8694E" w:rsidRDefault="006D00DE" w:rsidP="006D00DE">
            <w:pPr>
              <w:jc w:val="right"/>
              <w:rPr>
                <w:lang w:val="fr-FR"/>
              </w:rPr>
            </w:pPr>
            <w:r w:rsidRPr="00E8694E">
              <w:rPr>
                <w:sz w:val="40"/>
                <w:lang w:val="fr-FR"/>
              </w:rPr>
              <w:t>CCPR</w:t>
            </w:r>
            <w:r w:rsidRPr="00E8694E">
              <w:rPr>
                <w:lang w:val="fr-FR"/>
              </w:rPr>
              <w:t>/C/KWT/RQ/4</w:t>
            </w:r>
          </w:p>
        </w:tc>
      </w:tr>
      <w:tr w:rsidR="006F71EA" w:rsidRPr="00E8694E" w14:paraId="408B94DE" w14:textId="77777777" w:rsidTr="002B7BC7">
        <w:trPr>
          <w:trHeight w:hRule="exact" w:val="2835"/>
        </w:trPr>
        <w:tc>
          <w:tcPr>
            <w:tcW w:w="1276" w:type="dxa"/>
            <w:tcBorders>
              <w:top w:val="single" w:sz="4" w:space="0" w:color="auto"/>
              <w:bottom w:val="single" w:sz="12" w:space="0" w:color="auto"/>
            </w:tcBorders>
          </w:tcPr>
          <w:p w14:paraId="369830AB" w14:textId="77777777" w:rsidR="006F71EA" w:rsidRPr="00E8694E" w:rsidRDefault="006F71EA" w:rsidP="002B7BC7">
            <w:pPr>
              <w:spacing w:before="120"/>
              <w:jc w:val="center"/>
              <w:rPr>
                <w:lang w:val="fr-FR"/>
              </w:rPr>
            </w:pPr>
            <w:r w:rsidRPr="00E8694E">
              <w:rPr>
                <w:noProof/>
                <w:lang w:val="fr-FR" w:eastAsia="fr-CH"/>
              </w:rPr>
              <w:drawing>
                <wp:inline distT="0" distB="0" distL="0" distR="0" wp14:anchorId="47CA2431" wp14:editId="30DB47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8FECD0" w14:textId="77777777" w:rsidR="006F71EA" w:rsidRPr="00E8694E" w:rsidRDefault="006F71EA" w:rsidP="002B7BC7">
            <w:pPr>
              <w:spacing w:before="120" w:line="380" w:lineRule="exact"/>
              <w:rPr>
                <w:b/>
                <w:sz w:val="34"/>
                <w:szCs w:val="34"/>
                <w:lang w:val="fr-FR"/>
              </w:rPr>
            </w:pPr>
            <w:r w:rsidRPr="00E8694E">
              <w:rPr>
                <w:b/>
                <w:sz w:val="34"/>
                <w:szCs w:val="34"/>
                <w:lang w:val="fr-FR"/>
              </w:rPr>
              <w:t>Pacte international relatif</w:t>
            </w:r>
            <w:r w:rsidRPr="00E8694E">
              <w:rPr>
                <w:b/>
                <w:sz w:val="34"/>
                <w:szCs w:val="34"/>
                <w:lang w:val="fr-FR"/>
              </w:rPr>
              <w:br/>
              <w:t>aux droits civils et politiques</w:t>
            </w:r>
          </w:p>
        </w:tc>
        <w:tc>
          <w:tcPr>
            <w:tcW w:w="2835" w:type="dxa"/>
            <w:tcBorders>
              <w:top w:val="single" w:sz="4" w:space="0" w:color="auto"/>
              <w:bottom w:val="single" w:sz="12" w:space="0" w:color="auto"/>
            </w:tcBorders>
          </w:tcPr>
          <w:p w14:paraId="25313DCA" w14:textId="3AAD1F7E" w:rsidR="006F71EA" w:rsidRPr="00E8694E" w:rsidRDefault="006D00DE" w:rsidP="002B7BC7">
            <w:pPr>
              <w:spacing w:before="240"/>
              <w:rPr>
                <w:lang w:val="fr-FR"/>
              </w:rPr>
            </w:pPr>
            <w:r w:rsidRPr="00E8694E">
              <w:rPr>
                <w:lang w:val="fr-FR"/>
              </w:rPr>
              <w:t>Distr</w:t>
            </w:r>
            <w:r w:rsidR="00E8694E" w:rsidRPr="00E8694E">
              <w:rPr>
                <w:lang w:val="fr-FR"/>
              </w:rPr>
              <w:t>.</w:t>
            </w:r>
            <w:r w:rsidRPr="00E8694E">
              <w:rPr>
                <w:lang w:val="fr-FR"/>
              </w:rPr>
              <w:t xml:space="preserve"> générale</w:t>
            </w:r>
          </w:p>
          <w:p w14:paraId="2AEDCD58" w14:textId="77777777" w:rsidR="006D00DE" w:rsidRPr="00E8694E" w:rsidRDefault="006D00DE" w:rsidP="006D00DE">
            <w:pPr>
              <w:spacing w:line="240" w:lineRule="exact"/>
              <w:rPr>
                <w:lang w:val="fr-FR"/>
              </w:rPr>
            </w:pPr>
            <w:r w:rsidRPr="00E8694E">
              <w:rPr>
                <w:lang w:val="fr-FR"/>
              </w:rPr>
              <w:t>16 mai 2023</w:t>
            </w:r>
          </w:p>
          <w:p w14:paraId="6C737AFB" w14:textId="77777777" w:rsidR="006D00DE" w:rsidRPr="00E8694E" w:rsidRDefault="006D00DE" w:rsidP="006D00DE">
            <w:pPr>
              <w:spacing w:line="240" w:lineRule="exact"/>
              <w:rPr>
                <w:lang w:val="fr-FR"/>
              </w:rPr>
            </w:pPr>
            <w:r w:rsidRPr="00E8694E">
              <w:rPr>
                <w:lang w:val="fr-FR"/>
              </w:rPr>
              <w:t>Français</w:t>
            </w:r>
          </w:p>
          <w:p w14:paraId="24111388" w14:textId="1A9149C9" w:rsidR="006D00DE" w:rsidRPr="00E8694E" w:rsidRDefault="006D00DE" w:rsidP="006D00DE">
            <w:pPr>
              <w:spacing w:line="240" w:lineRule="exact"/>
              <w:rPr>
                <w:lang w:val="fr-FR"/>
              </w:rPr>
            </w:pPr>
            <w:r w:rsidRPr="00E8694E">
              <w:rPr>
                <w:lang w:val="fr-FR"/>
              </w:rPr>
              <w:t>Original</w:t>
            </w:r>
            <w:r w:rsidR="00496DA3" w:rsidRPr="00E8694E">
              <w:rPr>
                <w:lang w:val="fr-FR"/>
              </w:rPr>
              <w:t> :</w:t>
            </w:r>
            <w:r w:rsidRPr="00E8694E">
              <w:rPr>
                <w:lang w:val="fr-FR"/>
              </w:rPr>
              <w:t xml:space="preserve"> arabe</w:t>
            </w:r>
          </w:p>
          <w:p w14:paraId="377C8F20" w14:textId="3E270074" w:rsidR="006D00DE" w:rsidRPr="00E8694E" w:rsidRDefault="006D00DE" w:rsidP="006D00DE">
            <w:pPr>
              <w:spacing w:line="240" w:lineRule="exact"/>
              <w:rPr>
                <w:lang w:val="fr-FR"/>
              </w:rPr>
            </w:pPr>
            <w:r w:rsidRPr="00E8694E">
              <w:rPr>
                <w:rFonts w:eastAsia="Times New Roman"/>
                <w:lang w:val="fr-FR"/>
              </w:rPr>
              <w:t>Anglais, arabe, espagnol et français seulement</w:t>
            </w:r>
          </w:p>
        </w:tc>
      </w:tr>
    </w:tbl>
    <w:p w14:paraId="45DAE51C" w14:textId="12CC6B75" w:rsidR="006F71EA" w:rsidRPr="00E8694E" w:rsidRDefault="006F71EA" w:rsidP="006F71EA">
      <w:pPr>
        <w:spacing w:before="120"/>
        <w:rPr>
          <w:b/>
          <w:sz w:val="24"/>
          <w:szCs w:val="24"/>
          <w:lang w:val="fr-FR"/>
        </w:rPr>
      </w:pPr>
      <w:r w:rsidRPr="00E8694E">
        <w:rPr>
          <w:b/>
          <w:sz w:val="24"/>
          <w:szCs w:val="24"/>
          <w:lang w:val="fr-FR"/>
        </w:rPr>
        <w:t>Comité des droits de l</w:t>
      </w:r>
      <w:r w:rsidR="00496DA3" w:rsidRPr="00E8694E">
        <w:rPr>
          <w:b/>
          <w:sz w:val="24"/>
          <w:szCs w:val="24"/>
          <w:lang w:val="fr-FR"/>
        </w:rPr>
        <w:t>’</w:t>
      </w:r>
      <w:r w:rsidRPr="00E8694E">
        <w:rPr>
          <w:b/>
          <w:sz w:val="24"/>
          <w:szCs w:val="24"/>
          <w:lang w:val="fr-FR"/>
        </w:rPr>
        <w:t>homme</w:t>
      </w:r>
    </w:p>
    <w:p w14:paraId="02589B9B" w14:textId="77777777" w:rsidR="006D00DE" w:rsidRPr="00E8694E" w:rsidRDefault="006D00DE" w:rsidP="006D00DE">
      <w:pPr>
        <w:rPr>
          <w:rFonts w:eastAsia="Times New Roman"/>
          <w:b/>
          <w:lang w:val="fr-FR"/>
        </w:rPr>
      </w:pPr>
      <w:r w:rsidRPr="00E8694E">
        <w:rPr>
          <w:rFonts w:eastAsia="Times New Roman"/>
          <w:b/>
          <w:lang w:val="fr-FR"/>
        </w:rPr>
        <w:t>139</w:t>
      </w:r>
      <w:r w:rsidRPr="00E8694E">
        <w:rPr>
          <w:rFonts w:eastAsia="Times New Roman"/>
          <w:b/>
          <w:vertAlign w:val="superscript"/>
          <w:lang w:val="fr-FR"/>
        </w:rPr>
        <w:t>e</w:t>
      </w:r>
      <w:r w:rsidRPr="00E8694E">
        <w:rPr>
          <w:rFonts w:eastAsia="Times New Roman"/>
          <w:b/>
          <w:lang w:val="fr-FR"/>
        </w:rPr>
        <w:t xml:space="preserve"> session</w:t>
      </w:r>
    </w:p>
    <w:p w14:paraId="1C56318C" w14:textId="77777777" w:rsidR="006D00DE" w:rsidRPr="00E8694E" w:rsidRDefault="006D00DE" w:rsidP="006D00DE">
      <w:pPr>
        <w:rPr>
          <w:rFonts w:eastAsia="Times New Roman"/>
          <w:lang w:val="fr-FR"/>
        </w:rPr>
      </w:pPr>
      <w:r w:rsidRPr="00E8694E">
        <w:rPr>
          <w:rFonts w:eastAsia="Times New Roman"/>
          <w:lang w:val="fr-FR"/>
        </w:rPr>
        <w:t>9 octobre-3 novembre 2023</w:t>
      </w:r>
    </w:p>
    <w:p w14:paraId="31B79018" w14:textId="03640C35" w:rsidR="006D00DE" w:rsidRPr="00E8694E" w:rsidRDefault="006D00DE" w:rsidP="006D00DE">
      <w:pPr>
        <w:ind w:right="5386"/>
        <w:rPr>
          <w:rFonts w:eastAsia="Times New Roman"/>
          <w:b/>
          <w:lang w:val="fr-FR"/>
        </w:rPr>
      </w:pPr>
      <w:r w:rsidRPr="00E8694E">
        <w:rPr>
          <w:rFonts w:eastAsia="Times New Roman"/>
          <w:b/>
          <w:lang w:val="fr-FR"/>
        </w:rPr>
        <w:t>Examen des rapports soumis par les États parties en application de l</w:t>
      </w:r>
      <w:r w:rsidR="00496DA3" w:rsidRPr="00E8694E">
        <w:rPr>
          <w:rFonts w:eastAsia="Times New Roman"/>
          <w:b/>
          <w:lang w:val="fr-FR"/>
        </w:rPr>
        <w:t>’</w:t>
      </w:r>
      <w:r w:rsidR="00240177" w:rsidRPr="00E8694E">
        <w:rPr>
          <w:rFonts w:eastAsia="Times New Roman"/>
          <w:b/>
          <w:lang w:val="fr-FR"/>
        </w:rPr>
        <w:t>article </w:t>
      </w:r>
      <w:r w:rsidRPr="00E8694E">
        <w:rPr>
          <w:rFonts w:eastAsia="Times New Roman"/>
          <w:b/>
          <w:lang w:val="fr-FR"/>
        </w:rPr>
        <w:t>40 du Pacte</w:t>
      </w:r>
    </w:p>
    <w:p w14:paraId="6A1FB717" w14:textId="77777777" w:rsidR="006D00DE" w:rsidRPr="00E8694E" w:rsidRDefault="006D00DE" w:rsidP="006D00DE">
      <w:pPr>
        <w:pStyle w:val="HChG"/>
        <w:rPr>
          <w:vertAlign w:val="superscript"/>
          <w:lang w:val="fr-FR"/>
        </w:rPr>
      </w:pPr>
      <w:r w:rsidRPr="00E8694E">
        <w:rPr>
          <w:lang w:val="fr-FR"/>
        </w:rPr>
        <w:tab/>
      </w:r>
      <w:r w:rsidRPr="00E8694E">
        <w:rPr>
          <w:lang w:val="fr-FR"/>
        </w:rPr>
        <w:tab/>
        <w:t>Réponses du Koweït à la liste de points concernant son quatrième rapport périodique</w:t>
      </w:r>
      <w:r w:rsidRPr="00E8694E">
        <w:rPr>
          <w:b w:val="0"/>
          <w:bCs/>
          <w:position w:val="6"/>
          <w:sz w:val="20"/>
          <w:lang w:val="fr-FR"/>
        </w:rPr>
        <w:footnoteReference w:customMarkFollows="1" w:id="2"/>
        <w:t>*</w:t>
      </w:r>
    </w:p>
    <w:p w14:paraId="5DBFED68" w14:textId="05490694" w:rsidR="006D00DE" w:rsidRPr="00E8694E" w:rsidRDefault="006D00DE" w:rsidP="006D00DE">
      <w:pPr>
        <w:pStyle w:val="SingleTxtG"/>
        <w:rPr>
          <w:lang w:val="fr-FR"/>
        </w:rPr>
      </w:pPr>
      <w:r w:rsidRPr="00E8694E">
        <w:rPr>
          <w:lang w:val="fr-FR"/>
        </w:rPr>
        <w:t>[Date de réception</w:t>
      </w:r>
      <w:r w:rsidR="00496DA3" w:rsidRPr="00E8694E">
        <w:rPr>
          <w:lang w:val="fr-FR"/>
        </w:rPr>
        <w:t> :</w:t>
      </w:r>
      <w:r w:rsidRPr="00E8694E">
        <w:rPr>
          <w:lang w:val="fr-FR"/>
        </w:rPr>
        <w:t xml:space="preserve"> 4</w:t>
      </w:r>
      <w:r w:rsidR="00FC7F12" w:rsidRPr="00E8694E">
        <w:rPr>
          <w:lang w:val="fr-FR"/>
        </w:rPr>
        <w:t> </w:t>
      </w:r>
      <w:r w:rsidRPr="00E8694E">
        <w:rPr>
          <w:lang w:val="fr-FR"/>
        </w:rPr>
        <w:t>mai 2023]</w:t>
      </w:r>
    </w:p>
    <w:p w14:paraId="4BF768FB" w14:textId="5649E52F" w:rsidR="006D00DE" w:rsidRPr="00E8694E" w:rsidRDefault="006D00DE">
      <w:pPr>
        <w:suppressAutoHyphens w:val="0"/>
        <w:kinsoku/>
        <w:overflowPunct/>
        <w:autoSpaceDE/>
        <w:autoSpaceDN/>
        <w:adjustRightInd/>
        <w:snapToGrid/>
        <w:spacing w:after="200" w:line="276" w:lineRule="auto"/>
        <w:rPr>
          <w:lang w:val="fr-FR"/>
        </w:rPr>
      </w:pPr>
      <w:r w:rsidRPr="00E8694E">
        <w:rPr>
          <w:lang w:val="fr-FR"/>
        </w:rPr>
        <w:br w:type="page"/>
      </w:r>
    </w:p>
    <w:p w14:paraId="7D8CB6FB" w14:textId="2B6EFF0A" w:rsidR="006D00DE" w:rsidRPr="00E8694E" w:rsidRDefault="006D00DE" w:rsidP="006D00DE">
      <w:pPr>
        <w:pStyle w:val="HChG"/>
        <w:rPr>
          <w:lang w:val="fr-FR"/>
        </w:rPr>
      </w:pPr>
      <w:r w:rsidRPr="00E8694E">
        <w:rPr>
          <w:lang w:val="fr-FR"/>
        </w:rPr>
        <w:lastRenderedPageBreak/>
        <w:tab/>
        <w:t>I</w:t>
      </w:r>
      <w:r w:rsidR="00E8694E" w:rsidRPr="00E8694E">
        <w:rPr>
          <w:lang w:val="fr-FR"/>
        </w:rPr>
        <w:t>.</w:t>
      </w:r>
      <w:r w:rsidRPr="00E8694E">
        <w:rPr>
          <w:lang w:val="fr-FR"/>
        </w:rPr>
        <w:tab/>
        <w:t>Introduction</w:t>
      </w:r>
    </w:p>
    <w:p w14:paraId="1A54B505" w14:textId="7474A1BD" w:rsidR="006D00DE" w:rsidRPr="00E8694E" w:rsidRDefault="006D00DE" w:rsidP="006D00DE">
      <w:pPr>
        <w:pStyle w:val="SingleTxtG"/>
        <w:rPr>
          <w:lang w:val="fr-FR"/>
        </w:rPr>
      </w:pPr>
      <w:r w:rsidRPr="00E8694E">
        <w:rPr>
          <w:lang w:val="fr-FR"/>
        </w:rPr>
        <w:t>1</w:t>
      </w:r>
      <w:r w:rsidR="00E8694E" w:rsidRPr="00E8694E">
        <w:rPr>
          <w:lang w:val="fr-FR"/>
        </w:rPr>
        <w:t>.</w:t>
      </w:r>
      <w:r w:rsidRPr="00E8694E">
        <w:rPr>
          <w:lang w:val="fr-FR"/>
        </w:rPr>
        <w:tab/>
        <w:t>Dans le cadre du respect de ses engagements liés au Pacte international relatif aux droits civils et politiques, l</w:t>
      </w:r>
      <w:r w:rsidR="00496DA3" w:rsidRPr="00E8694E">
        <w:rPr>
          <w:lang w:val="fr-FR"/>
        </w:rPr>
        <w:t>’</w:t>
      </w:r>
      <w:r w:rsidRPr="00E8694E">
        <w:rPr>
          <w:lang w:val="fr-FR"/>
        </w:rPr>
        <w:t xml:space="preserve">État du Koweït présente au Comité </w:t>
      </w:r>
      <w:r w:rsidRPr="00E8694E">
        <w:rPr>
          <w:spacing w:val="-2"/>
          <w:lang w:val="fr-FR"/>
        </w:rPr>
        <w:t>des droits de l</w:t>
      </w:r>
      <w:r w:rsidR="00496DA3" w:rsidRPr="00E8694E">
        <w:rPr>
          <w:spacing w:val="-2"/>
          <w:lang w:val="fr-FR"/>
        </w:rPr>
        <w:t>’</w:t>
      </w:r>
      <w:r w:rsidRPr="00E8694E">
        <w:rPr>
          <w:spacing w:val="-2"/>
          <w:lang w:val="fr-FR"/>
        </w:rPr>
        <w:t>homme ses réponses à la liste de points concernant son quatrième rapport périodique, qui ont été établies par la Commission nationale permanente chargée de l</w:t>
      </w:r>
      <w:r w:rsidR="00496DA3" w:rsidRPr="00E8694E">
        <w:rPr>
          <w:spacing w:val="-2"/>
          <w:lang w:val="fr-FR"/>
        </w:rPr>
        <w:t>’</w:t>
      </w:r>
      <w:r w:rsidRPr="00E8694E">
        <w:rPr>
          <w:spacing w:val="-2"/>
          <w:lang w:val="fr-FR"/>
        </w:rPr>
        <w:t xml:space="preserve">élaboration des rapports et du suivi </w:t>
      </w:r>
      <w:r w:rsidRPr="00E8694E">
        <w:rPr>
          <w:lang w:val="fr-FR"/>
        </w:rPr>
        <w:t>des recommandations en matière de droits de l</w:t>
      </w:r>
      <w:r w:rsidR="00496DA3" w:rsidRPr="00E8694E">
        <w:rPr>
          <w:lang w:val="fr-FR"/>
        </w:rPr>
        <w:t>’</w:t>
      </w:r>
      <w:r w:rsidRPr="00E8694E">
        <w:rPr>
          <w:lang w:val="fr-FR"/>
        </w:rPr>
        <w:t>homme</w:t>
      </w:r>
      <w:r w:rsidR="00E8694E" w:rsidRPr="00E8694E">
        <w:rPr>
          <w:lang w:val="fr-FR"/>
        </w:rPr>
        <w:t>.</w:t>
      </w:r>
    </w:p>
    <w:p w14:paraId="3EB141C8" w14:textId="44A9A495" w:rsidR="006D00DE" w:rsidRPr="00E8694E" w:rsidRDefault="006D00DE" w:rsidP="006D00DE">
      <w:pPr>
        <w:pStyle w:val="HChG"/>
        <w:rPr>
          <w:lang w:val="fr-FR"/>
        </w:rPr>
      </w:pPr>
      <w:r w:rsidRPr="00E8694E">
        <w:rPr>
          <w:lang w:val="fr-FR"/>
        </w:rPr>
        <w:tab/>
        <w:t>II</w:t>
      </w:r>
      <w:r w:rsidR="00E8694E" w:rsidRPr="00E8694E">
        <w:rPr>
          <w:lang w:val="fr-FR"/>
        </w:rPr>
        <w:t>.</w:t>
      </w:r>
      <w:r w:rsidRPr="00E8694E">
        <w:rPr>
          <w:lang w:val="fr-FR"/>
        </w:rPr>
        <w:tab/>
        <w:t>Réponses à la liste de points</w:t>
      </w:r>
    </w:p>
    <w:p w14:paraId="7405911A" w14:textId="35909A60" w:rsidR="005129B4" w:rsidRPr="00E8694E" w:rsidRDefault="006D00DE" w:rsidP="006D00DE">
      <w:pPr>
        <w:pStyle w:val="H1G"/>
        <w:rPr>
          <w:lang w:val="fr-FR"/>
        </w:rPr>
      </w:pPr>
      <w:r w:rsidRPr="00E8694E">
        <w:rPr>
          <w:lang w:val="fr-FR"/>
        </w:rPr>
        <w:tab/>
        <w:t>A</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1 de la liste de points</w:t>
      </w:r>
    </w:p>
    <w:p w14:paraId="54626B42" w14:textId="5F765BAD" w:rsidR="005129B4" w:rsidRPr="00E8694E" w:rsidRDefault="006D00DE" w:rsidP="006D00DE">
      <w:pPr>
        <w:pStyle w:val="SingleTxtG"/>
        <w:rPr>
          <w:lang w:val="fr-FR"/>
        </w:rPr>
      </w:pPr>
      <w:r w:rsidRPr="00E8694E">
        <w:rPr>
          <w:lang w:val="fr-FR"/>
        </w:rPr>
        <w:t>2</w:t>
      </w:r>
      <w:r w:rsidR="00E8694E" w:rsidRPr="00E8694E">
        <w:rPr>
          <w:lang w:val="fr-FR"/>
        </w:rPr>
        <w:t>.</w:t>
      </w:r>
      <w:r w:rsidRPr="00E8694E">
        <w:rPr>
          <w:lang w:val="fr-FR"/>
        </w:rPr>
        <w:tab/>
        <w:t>Les instruments ratifiés par le Koweït deviennent partie intégrante de l</w:t>
      </w:r>
      <w:r w:rsidR="00496DA3" w:rsidRPr="00E8694E">
        <w:rPr>
          <w:lang w:val="fr-FR"/>
        </w:rPr>
        <w:t>’</w:t>
      </w:r>
      <w:r w:rsidRPr="00E8694E">
        <w:rPr>
          <w:lang w:val="fr-FR"/>
        </w:rPr>
        <w:t>ordre juridique interne dès leur entrée en vigueur</w:t>
      </w:r>
      <w:r w:rsidR="00E8694E" w:rsidRPr="00E8694E">
        <w:rPr>
          <w:lang w:val="fr-FR"/>
        </w:rPr>
        <w:t>.</w:t>
      </w:r>
      <w:r w:rsidRPr="00E8694E">
        <w:rPr>
          <w:lang w:val="fr-FR"/>
        </w:rPr>
        <w:t xml:space="preserve"> Par conséquent, tous les organismes et institutions publics, ainsi que les particuliers, doivent s</w:t>
      </w:r>
      <w:r w:rsidR="00496DA3" w:rsidRPr="00E8694E">
        <w:rPr>
          <w:lang w:val="fr-FR"/>
        </w:rPr>
        <w:t>’</w:t>
      </w:r>
      <w:r w:rsidRPr="00E8694E">
        <w:rPr>
          <w:lang w:val="fr-FR"/>
        </w:rPr>
        <w:t>y conformer, de même qu</w:t>
      </w:r>
      <w:r w:rsidR="00496DA3" w:rsidRPr="00E8694E">
        <w:rPr>
          <w:lang w:val="fr-FR"/>
        </w:rPr>
        <w:t>’</w:t>
      </w:r>
      <w:r w:rsidRPr="00E8694E">
        <w:rPr>
          <w:lang w:val="fr-FR"/>
        </w:rPr>
        <w:t>il incombe à la justice de veiller à leur respect et à leur protection</w:t>
      </w:r>
      <w:r w:rsidR="00E8694E" w:rsidRPr="00E8694E">
        <w:rPr>
          <w:lang w:val="fr-FR"/>
        </w:rPr>
        <w:t>.</w:t>
      </w:r>
    </w:p>
    <w:p w14:paraId="6FF73D8F" w14:textId="46533CDB" w:rsidR="006D00DE" w:rsidRPr="00E8694E" w:rsidRDefault="006D00DE" w:rsidP="006D00DE">
      <w:pPr>
        <w:pStyle w:val="SingleTxtG"/>
        <w:rPr>
          <w:lang w:val="fr-FR"/>
        </w:rPr>
      </w:pPr>
      <w:r w:rsidRPr="00E8694E">
        <w:rPr>
          <w:lang w:val="fr-FR"/>
        </w:rPr>
        <w:t>3</w:t>
      </w:r>
      <w:r w:rsidR="00E8694E" w:rsidRPr="00E8694E">
        <w:rPr>
          <w:lang w:val="fr-FR"/>
        </w:rPr>
        <w:t>.</w:t>
      </w:r>
      <w:r w:rsidRPr="00E8694E">
        <w:rPr>
          <w:lang w:val="fr-FR"/>
        </w:rPr>
        <w:tab/>
        <w:t>Cette obligation juridique nationale découle de l</w:t>
      </w:r>
      <w:r w:rsidR="00496DA3" w:rsidRPr="00E8694E">
        <w:rPr>
          <w:lang w:val="fr-FR"/>
        </w:rPr>
        <w:t>’</w:t>
      </w:r>
      <w:r w:rsidR="00240177" w:rsidRPr="00E8694E">
        <w:rPr>
          <w:lang w:val="fr-FR"/>
        </w:rPr>
        <w:t>article </w:t>
      </w:r>
      <w:r w:rsidRPr="00E8694E">
        <w:rPr>
          <w:lang w:val="fr-FR"/>
        </w:rPr>
        <w:t>70 de la Constitution</w:t>
      </w:r>
      <w:r w:rsidR="00E8694E" w:rsidRPr="00E8694E">
        <w:rPr>
          <w:lang w:val="fr-FR"/>
        </w:rPr>
        <w:t>.</w:t>
      </w:r>
      <w:r w:rsidRPr="00E8694E">
        <w:rPr>
          <w:lang w:val="fr-FR"/>
        </w:rPr>
        <w:t xml:space="preserve"> Il</w:t>
      </w:r>
      <w:r w:rsidR="00AC7053" w:rsidRPr="00E8694E">
        <w:rPr>
          <w:lang w:val="fr-FR"/>
        </w:rPr>
        <w:t> </w:t>
      </w:r>
      <w:r w:rsidRPr="00E8694E">
        <w:rPr>
          <w:lang w:val="fr-FR"/>
        </w:rPr>
        <w:t xml:space="preserve">convient de rappeler que, lors de la ratification du Pacte, une déclaration interprétative des </w:t>
      </w:r>
      <w:r w:rsidR="00240177" w:rsidRPr="00E8694E">
        <w:rPr>
          <w:lang w:val="fr-FR"/>
        </w:rPr>
        <w:t>articles </w:t>
      </w:r>
      <w:r w:rsidRPr="00E8694E">
        <w:rPr>
          <w:lang w:val="fr-FR"/>
        </w:rPr>
        <w:t>2 (par</w:t>
      </w:r>
      <w:r w:rsidR="00E8694E" w:rsidRPr="00E8694E">
        <w:rPr>
          <w:lang w:val="fr-FR"/>
        </w:rPr>
        <w:t>.</w:t>
      </w:r>
      <w:r w:rsidRPr="00E8694E">
        <w:rPr>
          <w:lang w:val="fr-FR"/>
        </w:rPr>
        <w:t>1) et 23 du Pacte a été formulée, dans laquelle il a été expressément établi qu</w:t>
      </w:r>
      <w:r w:rsidR="00496DA3" w:rsidRPr="00E8694E">
        <w:rPr>
          <w:lang w:val="fr-FR"/>
        </w:rPr>
        <w:t>’</w:t>
      </w:r>
      <w:r w:rsidRPr="00E8694E">
        <w:rPr>
          <w:lang w:val="fr-FR"/>
        </w:rPr>
        <w:t>en cas de conflit entre les dispositions de l</w:t>
      </w:r>
      <w:r w:rsidR="00496DA3" w:rsidRPr="00E8694E">
        <w:rPr>
          <w:lang w:val="fr-FR"/>
        </w:rPr>
        <w:t>’</w:t>
      </w:r>
      <w:r w:rsidR="00240177" w:rsidRPr="00E8694E">
        <w:rPr>
          <w:lang w:val="fr-FR"/>
        </w:rPr>
        <w:t>article </w:t>
      </w:r>
      <w:r w:rsidRPr="00E8694E">
        <w:rPr>
          <w:lang w:val="fr-FR"/>
        </w:rPr>
        <w:t xml:space="preserve">23 et celles </w:t>
      </w:r>
      <w:r w:rsidR="00D5311B" w:rsidRPr="00E8694E">
        <w:rPr>
          <w:lang w:val="fr-FR"/>
        </w:rPr>
        <w:t xml:space="preserve">de </w:t>
      </w:r>
      <w:r w:rsidRPr="00E8694E">
        <w:rPr>
          <w:lang w:val="fr-FR"/>
        </w:rPr>
        <w:t>la charia, l</w:t>
      </w:r>
      <w:r w:rsidR="00496DA3" w:rsidRPr="00E8694E">
        <w:rPr>
          <w:lang w:val="fr-FR"/>
        </w:rPr>
        <w:t>’</w:t>
      </w:r>
      <w:r w:rsidRPr="00E8694E">
        <w:rPr>
          <w:lang w:val="fr-FR"/>
        </w:rPr>
        <w:t>État du Koweït</w:t>
      </w:r>
      <w:r w:rsidRPr="00E8694E" w:rsidDel="00F54ADF">
        <w:rPr>
          <w:lang w:val="fr-FR"/>
        </w:rPr>
        <w:t xml:space="preserve"> </w:t>
      </w:r>
      <w:r w:rsidRPr="00E8694E">
        <w:rPr>
          <w:lang w:val="fr-FR"/>
        </w:rPr>
        <w:t>ferait prévaloir ces dernières, conformément aux dispositions de l</w:t>
      </w:r>
      <w:r w:rsidR="00496DA3" w:rsidRPr="00E8694E">
        <w:rPr>
          <w:lang w:val="fr-FR"/>
        </w:rPr>
        <w:t>’</w:t>
      </w:r>
      <w:r w:rsidR="00240177" w:rsidRPr="00E8694E">
        <w:rPr>
          <w:lang w:val="fr-FR"/>
        </w:rPr>
        <w:t>article </w:t>
      </w:r>
      <w:r w:rsidRPr="00E8694E">
        <w:rPr>
          <w:lang w:val="fr-FR"/>
        </w:rPr>
        <w:t>2 de sa Constitution</w:t>
      </w:r>
      <w:r w:rsidR="00E8694E" w:rsidRPr="00E8694E">
        <w:rPr>
          <w:lang w:val="fr-FR"/>
        </w:rPr>
        <w:t>.</w:t>
      </w:r>
    </w:p>
    <w:p w14:paraId="7B019B58" w14:textId="76699FA6" w:rsidR="006D00DE" w:rsidRPr="00E8694E" w:rsidRDefault="006D00DE" w:rsidP="006D00DE">
      <w:pPr>
        <w:pStyle w:val="SingleTxtG"/>
        <w:rPr>
          <w:lang w:val="fr-FR"/>
        </w:rPr>
      </w:pPr>
      <w:r w:rsidRPr="00E8694E">
        <w:rPr>
          <w:lang w:val="fr-FR"/>
        </w:rPr>
        <w:t>4</w:t>
      </w:r>
      <w:r w:rsidR="00E8694E" w:rsidRPr="00E8694E">
        <w:rPr>
          <w:lang w:val="fr-FR"/>
        </w:rPr>
        <w:t>.</w:t>
      </w:r>
      <w:r w:rsidRPr="00E8694E">
        <w:rPr>
          <w:lang w:val="fr-FR"/>
        </w:rPr>
        <w:tab/>
        <w:t xml:space="preserve">Pour ce qui est de revenir sur les réserves et les déclarations interprétatives afférentes à certains </w:t>
      </w:r>
      <w:r w:rsidR="00240177" w:rsidRPr="00E8694E">
        <w:rPr>
          <w:lang w:val="fr-FR"/>
        </w:rPr>
        <w:t xml:space="preserve">articles </w:t>
      </w:r>
      <w:r w:rsidRPr="00E8694E">
        <w:rPr>
          <w:lang w:val="fr-FR"/>
        </w:rPr>
        <w:t>du Pacte, c</w:t>
      </w:r>
      <w:r w:rsidR="00496DA3" w:rsidRPr="00E8694E">
        <w:rPr>
          <w:lang w:val="fr-FR"/>
        </w:rPr>
        <w:t>’</w:t>
      </w:r>
      <w:r w:rsidRPr="00E8694E">
        <w:rPr>
          <w:lang w:val="fr-FR"/>
        </w:rPr>
        <w:t>est au Parlement de l</w:t>
      </w:r>
      <w:r w:rsidR="00496DA3" w:rsidRPr="00E8694E">
        <w:rPr>
          <w:lang w:val="fr-FR"/>
        </w:rPr>
        <w:t>’</w:t>
      </w:r>
      <w:r w:rsidRPr="00E8694E">
        <w:rPr>
          <w:lang w:val="fr-FR"/>
        </w:rPr>
        <w:t>État du Koweït qu</w:t>
      </w:r>
      <w:r w:rsidR="00496DA3" w:rsidRPr="00E8694E">
        <w:rPr>
          <w:lang w:val="fr-FR"/>
        </w:rPr>
        <w:t>’</w:t>
      </w:r>
      <w:r w:rsidRPr="00E8694E">
        <w:rPr>
          <w:lang w:val="fr-FR"/>
        </w:rPr>
        <w:t>incombe la décision</w:t>
      </w:r>
      <w:r w:rsidR="00E8694E" w:rsidRPr="00E8694E">
        <w:rPr>
          <w:lang w:val="fr-FR"/>
        </w:rPr>
        <w:t>.</w:t>
      </w:r>
    </w:p>
    <w:p w14:paraId="114BF4E7" w14:textId="2876E660" w:rsidR="005129B4" w:rsidRPr="00E8694E" w:rsidRDefault="006D00DE" w:rsidP="006D00DE">
      <w:pPr>
        <w:pStyle w:val="H1G"/>
        <w:rPr>
          <w:lang w:val="fr-FR"/>
        </w:rPr>
      </w:pPr>
      <w:r w:rsidRPr="00E8694E">
        <w:rPr>
          <w:lang w:val="fr-FR"/>
        </w:rPr>
        <w:tab/>
        <w:t>B</w:t>
      </w:r>
      <w:r w:rsidR="00E8694E" w:rsidRPr="00E8694E">
        <w:rPr>
          <w:lang w:val="fr-FR"/>
        </w:rPr>
        <w:t>.</w:t>
      </w:r>
      <w:r w:rsidRPr="00E8694E">
        <w:rPr>
          <w:lang w:val="fr-FR"/>
        </w:rPr>
        <w:tab/>
        <w:t xml:space="preserve">Réponse aux questions soulevées aux </w:t>
      </w:r>
      <w:r w:rsidR="00240177" w:rsidRPr="00E8694E">
        <w:rPr>
          <w:lang w:val="fr-FR"/>
        </w:rPr>
        <w:t>paragraphes </w:t>
      </w:r>
      <w:r w:rsidRPr="00E8694E">
        <w:rPr>
          <w:lang w:val="fr-FR"/>
        </w:rPr>
        <w:t>2 et 3 de la liste de points</w:t>
      </w:r>
    </w:p>
    <w:p w14:paraId="3F2F0F51" w14:textId="338AFE7C" w:rsidR="006D00DE" w:rsidRPr="00E8694E" w:rsidRDefault="006D00DE" w:rsidP="006D00DE">
      <w:pPr>
        <w:pStyle w:val="SingleTxtG"/>
        <w:rPr>
          <w:lang w:val="fr-FR"/>
        </w:rPr>
      </w:pPr>
      <w:r w:rsidRPr="00E8694E">
        <w:rPr>
          <w:lang w:val="fr-FR"/>
        </w:rPr>
        <w:t>5</w:t>
      </w:r>
      <w:r w:rsidR="00E8694E" w:rsidRPr="00E8694E">
        <w:rPr>
          <w:lang w:val="fr-FR"/>
        </w:rPr>
        <w:t>.</w:t>
      </w:r>
      <w:r w:rsidRPr="00E8694E">
        <w:rPr>
          <w:lang w:val="fr-FR"/>
        </w:rPr>
        <w:tab/>
        <w:t>L</w:t>
      </w:r>
      <w:r w:rsidR="00496DA3" w:rsidRPr="00E8694E">
        <w:rPr>
          <w:lang w:val="fr-FR"/>
        </w:rPr>
        <w:t>’</w:t>
      </w:r>
      <w:r w:rsidR="00240177" w:rsidRPr="00E8694E">
        <w:rPr>
          <w:lang w:val="fr-FR"/>
        </w:rPr>
        <w:t>article </w:t>
      </w:r>
      <w:r w:rsidRPr="00E8694E">
        <w:rPr>
          <w:lang w:val="fr-FR"/>
        </w:rPr>
        <w:t>2 de la loi créant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dispose qu</w:t>
      </w:r>
      <w:r w:rsidR="00496DA3" w:rsidRPr="00E8694E">
        <w:rPr>
          <w:lang w:val="fr-FR"/>
        </w:rPr>
        <w:t>’</w:t>
      </w:r>
      <w:r w:rsidRPr="00E8694E">
        <w:rPr>
          <w:lang w:val="fr-FR"/>
        </w:rPr>
        <w:t>il est créé un office indépendant des droits de l</w:t>
      </w:r>
      <w:r w:rsidR="00496DA3" w:rsidRPr="00E8694E">
        <w:rPr>
          <w:lang w:val="fr-FR"/>
        </w:rPr>
        <w:t>’</w:t>
      </w:r>
      <w:r w:rsidRPr="00E8694E">
        <w:rPr>
          <w:lang w:val="fr-FR"/>
        </w:rPr>
        <w:t>homme, placé sous la tutelle du Conseil des ministres et chargé de promouvoir et de protéger les droits de l</w:t>
      </w:r>
      <w:r w:rsidR="00496DA3" w:rsidRPr="00E8694E">
        <w:rPr>
          <w:lang w:val="fr-FR"/>
        </w:rPr>
        <w:t>’</w:t>
      </w:r>
      <w:r w:rsidRPr="00E8694E">
        <w:rPr>
          <w:lang w:val="fr-FR"/>
        </w:rPr>
        <w:t>homme, ainsi que de diffuser et de promouvoir le respect des libertés publiques et privées à la lumière des dispositions constitutionnelles et des instruments internationaux ratifiés par le Koweït et compte dûment tenu de l</w:t>
      </w:r>
      <w:r w:rsidR="00496DA3" w:rsidRPr="00E8694E">
        <w:rPr>
          <w:lang w:val="fr-FR"/>
        </w:rPr>
        <w:t>’</w:t>
      </w:r>
      <w:r w:rsidR="00240177" w:rsidRPr="00E8694E">
        <w:rPr>
          <w:lang w:val="fr-FR"/>
        </w:rPr>
        <w:t>article </w:t>
      </w:r>
      <w:r w:rsidRPr="00E8694E">
        <w:rPr>
          <w:lang w:val="fr-FR"/>
        </w:rPr>
        <w:t>2 de la Constitution</w:t>
      </w:r>
      <w:r w:rsidR="00E8694E" w:rsidRPr="00E8694E">
        <w:rPr>
          <w:lang w:val="fr-FR"/>
        </w:rPr>
        <w:t>.</w:t>
      </w:r>
    </w:p>
    <w:p w14:paraId="0B6B7C7B" w14:textId="08A628E6" w:rsidR="006D00DE" w:rsidRPr="00E8694E" w:rsidRDefault="006D00DE" w:rsidP="006D00DE">
      <w:pPr>
        <w:pStyle w:val="SingleTxtG"/>
        <w:rPr>
          <w:lang w:val="fr-FR"/>
        </w:rPr>
      </w:pPr>
      <w:r w:rsidRPr="00E8694E">
        <w:rPr>
          <w:lang w:val="fr-FR"/>
        </w:rPr>
        <w:t>6</w:t>
      </w:r>
      <w:r w:rsidR="00E8694E" w:rsidRPr="00E8694E">
        <w:rPr>
          <w:lang w:val="fr-FR"/>
        </w:rPr>
        <w:t>.</w:t>
      </w:r>
      <w:r w:rsidRPr="00E8694E">
        <w:rPr>
          <w:lang w:val="fr-FR"/>
        </w:rPr>
        <w:tab/>
        <w:t>Doté de la personnalité morale, l</w:t>
      </w:r>
      <w:r w:rsidR="00496DA3" w:rsidRPr="00E8694E">
        <w:rPr>
          <w:lang w:val="fr-FR"/>
        </w:rPr>
        <w:t>’</w:t>
      </w:r>
      <w:r w:rsidRPr="00E8694E">
        <w:rPr>
          <w:lang w:val="fr-FR"/>
        </w:rPr>
        <w:t>Office est indépendant dans l</w:t>
      </w:r>
      <w:r w:rsidR="00496DA3" w:rsidRPr="00E8694E">
        <w:rPr>
          <w:lang w:val="fr-FR"/>
        </w:rPr>
        <w:t>’</w:t>
      </w:r>
      <w:r w:rsidRPr="00E8694E">
        <w:rPr>
          <w:lang w:val="fr-FR"/>
        </w:rPr>
        <w:t>exercice de ses fonctions, activités et compétences visées par la loi susmentionnée, dont l</w:t>
      </w:r>
      <w:r w:rsidR="00496DA3" w:rsidRPr="00E8694E">
        <w:rPr>
          <w:lang w:val="fr-FR"/>
        </w:rPr>
        <w:t>’</w:t>
      </w:r>
      <w:r w:rsidR="00240177" w:rsidRPr="00E8694E">
        <w:rPr>
          <w:lang w:val="fr-FR"/>
        </w:rPr>
        <w:t>article </w:t>
      </w:r>
      <w:r w:rsidRPr="00E8694E">
        <w:rPr>
          <w:lang w:val="fr-FR"/>
        </w:rPr>
        <w:t>6 précise que l</w:t>
      </w:r>
      <w:r w:rsidR="00496DA3" w:rsidRPr="00E8694E">
        <w:rPr>
          <w:lang w:val="fr-FR"/>
        </w:rPr>
        <w:t>’</w:t>
      </w:r>
      <w:r w:rsidRPr="00E8694E">
        <w:rPr>
          <w:lang w:val="fr-FR"/>
        </w:rPr>
        <w:t>Office a de nombreuses attributions lui permettant d</w:t>
      </w:r>
      <w:r w:rsidR="00496DA3" w:rsidRPr="00E8694E">
        <w:rPr>
          <w:lang w:val="fr-FR"/>
        </w:rPr>
        <w:t>’</w:t>
      </w:r>
      <w:r w:rsidRPr="00E8694E">
        <w:rPr>
          <w:lang w:val="fr-FR"/>
        </w:rPr>
        <w:t>atteindre ses objectifs, dont celle d</w:t>
      </w:r>
      <w:r w:rsidR="00496DA3" w:rsidRPr="00E8694E">
        <w:rPr>
          <w:lang w:val="fr-FR"/>
        </w:rPr>
        <w:t>’</w:t>
      </w:r>
      <w:r w:rsidRPr="00E8694E">
        <w:rPr>
          <w:lang w:val="fr-FR"/>
        </w:rPr>
        <w:t>établir son projet de budget et ses comptes de clôture</w:t>
      </w:r>
      <w:r w:rsidR="00E8694E" w:rsidRPr="00E8694E">
        <w:rPr>
          <w:lang w:val="fr-FR"/>
        </w:rPr>
        <w:t>.</w:t>
      </w:r>
      <w:r w:rsidRPr="00E8694E">
        <w:rPr>
          <w:lang w:val="fr-FR"/>
        </w:rPr>
        <w:t xml:space="preserve"> </w:t>
      </w:r>
      <w:r w:rsidRPr="00E8694E">
        <w:rPr>
          <w:b/>
          <w:lang w:val="fr-FR"/>
        </w:rPr>
        <w:t>Le tableau</w:t>
      </w:r>
      <w:r w:rsidR="00D5311B" w:rsidRPr="00E8694E">
        <w:rPr>
          <w:b/>
          <w:lang w:val="fr-FR"/>
        </w:rPr>
        <w:t> </w:t>
      </w:r>
      <w:r w:rsidRPr="00E8694E">
        <w:rPr>
          <w:b/>
          <w:lang w:val="fr-FR"/>
        </w:rPr>
        <w:t>1 ci-joint présente les activités que l</w:t>
      </w:r>
      <w:r w:rsidR="00496DA3" w:rsidRPr="00E8694E">
        <w:rPr>
          <w:b/>
          <w:lang w:val="fr-FR"/>
        </w:rPr>
        <w:t>’</w:t>
      </w:r>
      <w:r w:rsidRPr="00E8694E">
        <w:rPr>
          <w:b/>
          <w:lang w:val="fr-FR"/>
        </w:rPr>
        <w:t>Office national des droits de l</w:t>
      </w:r>
      <w:r w:rsidR="00496DA3" w:rsidRPr="00E8694E">
        <w:rPr>
          <w:b/>
          <w:lang w:val="fr-FR"/>
        </w:rPr>
        <w:t>’</w:t>
      </w:r>
      <w:r w:rsidRPr="00E8694E">
        <w:rPr>
          <w:b/>
          <w:lang w:val="fr-FR"/>
        </w:rPr>
        <w:t>homme a menées et le nombre de plaintes qu</w:t>
      </w:r>
      <w:r w:rsidR="00496DA3" w:rsidRPr="00E8694E">
        <w:rPr>
          <w:b/>
          <w:lang w:val="fr-FR"/>
        </w:rPr>
        <w:t>’</w:t>
      </w:r>
      <w:r w:rsidRPr="00E8694E">
        <w:rPr>
          <w:b/>
          <w:lang w:val="fr-FR"/>
        </w:rPr>
        <w:t>il a reçues</w:t>
      </w:r>
      <w:r w:rsidR="00E8694E" w:rsidRPr="00E8694E">
        <w:rPr>
          <w:bCs/>
          <w:lang w:val="fr-FR"/>
        </w:rPr>
        <w:t>.</w:t>
      </w:r>
    </w:p>
    <w:p w14:paraId="35933D4C" w14:textId="092B664B" w:rsidR="006D00DE" w:rsidRPr="00E8694E" w:rsidRDefault="006D00DE" w:rsidP="006D00DE">
      <w:pPr>
        <w:pStyle w:val="SingleTxtG"/>
        <w:rPr>
          <w:lang w:val="fr-FR"/>
        </w:rPr>
      </w:pPr>
      <w:r w:rsidRPr="00E8694E">
        <w:rPr>
          <w:lang w:val="fr-FR"/>
        </w:rPr>
        <w:t>7</w:t>
      </w:r>
      <w:r w:rsidR="00E8694E" w:rsidRPr="00E8694E">
        <w:rPr>
          <w:lang w:val="fr-FR"/>
        </w:rPr>
        <w:t>.</w:t>
      </w:r>
      <w:r w:rsidRPr="00E8694E">
        <w:rPr>
          <w:lang w:val="fr-FR"/>
        </w:rPr>
        <w:tab/>
        <w:t>L</w:t>
      </w:r>
      <w:r w:rsidR="00496DA3" w:rsidRPr="00E8694E">
        <w:rPr>
          <w:lang w:val="fr-FR"/>
        </w:rPr>
        <w:t>’</w:t>
      </w:r>
      <w:r w:rsidRPr="00E8694E">
        <w:rPr>
          <w:lang w:val="fr-FR"/>
        </w:rPr>
        <w:t>Institut koweïtien d</w:t>
      </w:r>
      <w:r w:rsidR="00496DA3" w:rsidRPr="00E8694E">
        <w:rPr>
          <w:lang w:val="fr-FR"/>
        </w:rPr>
        <w:t>’</w:t>
      </w:r>
      <w:r w:rsidRPr="00E8694E">
        <w:rPr>
          <w:lang w:val="fr-FR"/>
        </w:rPr>
        <w:t>études judiciaires et juridiques accorde une grande importance à la formation des membres du système judiciaire aux principes des droits de l</w:t>
      </w:r>
      <w:r w:rsidR="00496DA3" w:rsidRPr="00E8694E">
        <w:rPr>
          <w:lang w:val="fr-FR"/>
        </w:rPr>
        <w:t>’</w:t>
      </w:r>
      <w:r w:rsidRPr="00E8694E">
        <w:rPr>
          <w:lang w:val="fr-FR"/>
        </w:rPr>
        <w:t>homme</w:t>
      </w:r>
      <w:r w:rsidR="00E8694E" w:rsidRPr="00E8694E">
        <w:rPr>
          <w:lang w:val="fr-FR"/>
        </w:rPr>
        <w:t>.</w:t>
      </w:r>
      <w:r w:rsidRPr="00E8694E">
        <w:rPr>
          <w:lang w:val="fr-FR"/>
        </w:rPr>
        <w:t xml:space="preserve"> Celle</w:t>
      </w:r>
      <w:r w:rsidR="008A3445" w:rsidRPr="00E8694E">
        <w:rPr>
          <w:lang w:val="fr-FR"/>
        </w:rPr>
        <w:noBreakHyphen/>
      </w:r>
      <w:r w:rsidRPr="00E8694E">
        <w:rPr>
          <w:lang w:val="fr-FR"/>
        </w:rPr>
        <w:t>ci est dispensée dans le cadre de la session de formation de base qui est organisée à l</w:t>
      </w:r>
      <w:r w:rsidR="00496DA3" w:rsidRPr="00E8694E">
        <w:rPr>
          <w:lang w:val="fr-FR"/>
        </w:rPr>
        <w:t>’</w:t>
      </w:r>
      <w:r w:rsidRPr="00E8694E">
        <w:rPr>
          <w:lang w:val="fr-FR"/>
        </w:rPr>
        <w:t>intention des juristes candidats aux postes de substitut du Procureur génér</w:t>
      </w:r>
      <w:r w:rsidR="00240177" w:rsidRPr="00E8694E">
        <w:rPr>
          <w:lang w:val="fr-FR"/>
        </w:rPr>
        <w:t>al</w:t>
      </w:r>
      <w:r w:rsidR="00E8694E" w:rsidRPr="00E8694E">
        <w:rPr>
          <w:lang w:val="fr-FR"/>
        </w:rPr>
        <w:t>.</w:t>
      </w:r>
      <w:r w:rsidR="008A3445" w:rsidRPr="00E8694E">
        <w:rPr>
          <w:lang w:val="fr-FR"/>
        </w:rPr>
        <w:t xml:space="preserve"> </w:t>
      </w:r>
      <w:r w:rsidRPr="00E8694E">
        <w:rPr>
          <w:b/>
          <w:lang w:val="fr-FR"/>
        </w:rPr>
        <w:t>Le tableau</w:t>
      </w:r>
      <w:r w:rsidR="008A3445" w:rsidRPr="00E8694E">
        <w:rPr>
          <w:b/>
          <w:lang w:val="fr-FR"/>
        </w:rPr>
        <w:t> </w:t>
      </w:r>
      <w:r w:rsidRPr="00E8694E">
        <w:rPr>
          <w:b/>
          <w:lang w:val="fr-FR"/>
        </w:rPr>
        <w:t>2 ci-joint présente les sessions de formation qui ont été organisées par l</w:t>
      </w:r>
      <w:r w:rsidR="00496DA3" w:rsidRPr="00E8694E">
        <w:rPr>
          <w:b/>
          <w:lang w:val="fr-FR"/>
        </w:rPr>
        <w:t>’</w:t>
      </w:r>
      <w:r w:rsidRPr="00E8694E">
        <w:rPr>
          <w:b/>
          <w:lang w:val="fr-FR"/>
        </w:rPr>
        <w:t>Institut koweïtien d</w:t>
      </w:r>
      <w:r w:rsidR="00496DA3" w:rsidRPr="00E8694E">
        <w:rPr>
          <w:b/>
          <w:lang w:val="fr-FR"/>
        </w:rPr>
        <w:t>’</w:t>
      </w:r>
      <w:r w:rsidRPr="00E8694E">
        <w:rPr>
          <w:b/>
          <w:lang w:val="fr-FR"/>
        </w:rPr>
        <w:t>études judiciaires et juridiques</w:t>
      </w:r>
      <w:r w:rsidR="00E8694E" w:rsidRPr="00E8694E">
        <w:rPr>
          <w:lang w:val="fr-FR"/>
        </w:rPr>
        <w:t>.</w:t>
      </w:r>
    </w:p>
    <w:p w14:paraId="375ABB5F" w14:textId="5AC72F41" w:rsidR="005129B4" w:rsidRPr="00E8694E" w:rsidRDefault="006D00DE" w:rsidP="006D00DE">
      <w:pPr>
        <w:pStyle w:val="H1G"/>
        <w:rPr>
          <w:lang w:val="fr-FR"/>
        </w:rPr>
      </w:pPr>
      <w:r w:rsidRPr="00E8694E">
        <w:rPr>
          <w:lang w:val="fr-FR"/>
        </w:rPr>
        <w:tab/>
        <w:t>C</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4 de la liste de points</w:t>
      </w:r>
    </w:p>
    <w:p w14:paraId="509E9DFA" w14:textId="07F6C998" w:rsidR="006D00DE" w:rsidRPr="00E8694E" w:rsidRDefault="006D00DE" w:rsidP="006D00DE">
      <w:pPr>
        <w:pStyle w:val="SingleTxtG"/>
        <w:rPr>
          <w:lang w:val="fr-FR"/>
        </w:rPr>
      </w:pPr>
      <w:r w:rsidRPr="00E8694E">
        <w:rPr>
          <w:lang w:val="fr-FR"/>
        </w:rPr>
        <w:t>8</w:t>
      </w:r>
      <w:r w:rsidR="00E8694E" w:rsidRPr="00E8694E">
        <w:rPr>
          <w:lang w:val="fr-FR"/>
        </w:rPr>
        <w:t>.</w:t>
      </w:r>
      <w:r w:rsidRPr="00E8694E">
        <w:rPr>
          <w:lang w:val="fr-FR"/>
        </w:rPr>
        <w:tab/>
        <w:t>Les pots-de-vin figurent parmi les infractions de corruption énumérées à l</w:t>
      </w:r>
      <w:r w:rsidR="00496DA3" w:rsidRPr="00E8694E">
        <w:rPr>
          <w:lang w:val="fr-FR"/>
        </w:rPr>
        <w:t>’</w:t>
      </w:r>
      <w:r w:rsidR="00240177" w:rsidRPr="00E8694E">
        <w:rPr>
          <w:lang w:val="fr-FR"/>
        </w:rPr>
        <w:t>article </w:t>
      </w:r>
      <w:r w:rsidRPr="00E8694E">
        <w:rPr>
          <w:lang w:val="fr-FR"/>
        </w:rPr>
        <w:t xml:space="preserve">22 de la loi </w:t>
      </w:r>
      <w:r w:rsidR="005129B4" w:rsidRPr="00E8694E">
        <w:rPr>
          <w:lang w:val="fr-FR"/>
        </w:rPr>
        <w:t>n</w:t>
      </w:r>
      <w:r w:rsidR="005129B4" w:rsidRPr="00E8694E">
        <w:rPr>
          <w:vertAlign w:val="superscript"/>
          <w:lang w:val="fr-FR"/>
        </w:rPr>
        <w:t>o</w:t>
      </w:r>
      <w:r w:rsidRPr="00E8694E">
        <w:rPr>
          <w:lang w:val="fr-FR"/>
        </w:rPr>
        <w:t> 2 de 2016 instituant l</w:t>
      </w:r>
      <w:r w:rsidR="00496DA3" w:rsidRPr="00E8694E">
        <w:rPr>
          <w:lang w:val="fr-FR"/>
        </w:rPr>
        <w:t>’</w:t>
      </w:r>
      <w:r w:rsidRPr="00E8694E">
        <w:rPr>
          <w:lang w:val="fr-FR"/>
        </w:rPr>
        <w:t>Autorité chargée de la lutte contre la corruption</w:t>
      </w:r>
      <w:r w:rsidR="00E8694E" w:rsidRPr="00E8694E">
        <w:rPr>
          <w:lang w:val="fr-FR"/>
        </w:rPr>
        <w:t>.</w:t>
      </w:r>
      <w:r w:rsidRPr="00E8694E">
        <w:rPr>
          <w:lang w:val="fr-FR"/>
        </w:rPr>
        <w:t xml:space="preserve"> Le</w:t>
      </w:r>
      <w:r w:rsidR="008A3445" w:rsidRPr="00E8694E">
        <w:rPr>
          <w:lang w:val="fr-FR"/>
        </w:rPr>
        <w:t> </w:t>
      </w:r>
      <w:r w:rsidRPr="00E8694E">
        <w:rPr>
          <w:lang w:val="fr-FR"/>
        </w:rPr>
        <w:t>législateur koweïtien assimile les pratiques de pots-de-vin à des infractions de corruption qui doivent non seulement être combattues, mais également incriminées</w:t>
      </w:r>
      <w:r w:rsidR="00E8694E" w:rsidRPr="00E8694E">
        <w:rPr>
          <w:lang w:val="fr-FR"/>
        </w:rPr>
        <w:t>.</w:t>
      </w:r>
    </w:p>
    <w:p w14:paraId="6D08E754" w14:textId="26A8D76D" w:rsidR="005129B4" w:rsidRPr="00E8694E" w:rsidRDefault="006D00DE" w:rsidP="008A3445">
      <w:pPr>
        <w:pStyle w:val="SingleTxtG"/>
        <w:keepLines/>
        <w:rPr>
          <w:lang w:val="fr-FR"/>
        </w:rPr>
      </w:pPr>
      <w:r w:rsidRPr="00E8694E">
        <w:rPr>
          <w:lang w:val="fr-FR"/>
        </w:rPr>
        <w:lastRenderedPageBreak/>
        <w:t>9</w:t>
      </w:r>
      <w:r w:rsidR="00E8694E" w:rsidRPr="00E8694E">
        <w:rPr>
          <w:lang w:val="fr-FR"/>
        </w:rPr>
        <w:t>.</w:t>
      </w:r>
      <w:r w:rsidRPr="00E8694E">
        <w:rPr>
          <w:lang w:val="fr-FR"/>
        </w:rPr>
        <w:tab/>
        <w:t xml:space="preserve">La loi </w:t>
      </w:r>
      <w:r w:rsidR="005129B4" w:rsidRPr="00E8694E">
        <w:rPr>
          <w:lang w:val="fr-FR"/>
        </w:rPr>
        <w:t>n</w:t>
      </w:r>
      <w:r w:rsidR="005129B4" w:rsidRPr="00E8694E">
        <w:rPr>
          <w:vertAlign w:val="superscript"/>
          <w:lang w:val="fr-FR"/>
        </w:rPr>
        <w:t>o</w:t>
      </w:r>
      <w:r w:rsidRPr="00E8694E">
        <w:rPr>
          <w:lang w:val="fr-FR"/>
        </w:rPr>
        <w:t xml:space="preserve"> 31 de 1970 portant modification de certaines dispositions du Code pénal promulgué par la loi </w:t>
      </w:r>
      <w:r w:rsidR="005129B4" w:rsidRPr="00E8694E">
        <w:rPr>
          <w:lang w:val="fr-FR"/>
        </w:rPr>
        <w:t>n</w:t>
      </w:r>
      <w:r w:rsidR="005129B4" w:rsidRPr="00E8694E">
        <w:rPr>
          <w:vertAlign w:val="superscript"/>
          <w:lang w:val="fr-FR"/>
        </w:rPr>
        <w:t>o</w:t>
      </w:r>
      <w:r w:rsidRPr="00E8694E">
        <w:rPr>
          <w:lang w:val="fr-FR"/>
        </w:rPr>
        <w:t> 16 de 1960 comporte des dispositions pénales répressives qui interdisent et répriment tous les types et formes de corruption dans la fonction publique</w:t>
      </w:r>
      <w:r w:rsidR="00E8694E" w:rsidRPr="00E8694E">
        <w:rPr>
          <w:lang w:val="fr-FR"/>
        </w:rPr>
        <w:t>.</w:t>
      </w:r>
      <w:r w:rsidRPr="00E8694E">
        <w:rPr>
          <w:lang w:val="fr-FR"/>
        </w:rPr>
        <w:t xml:space="preserve"> Afin de lutter contre ces pratiques dans tous les secteurs, tant public que privé, l</w:t>
      </w:r>
      <w:r w:rsidR="00496DA3" w:rsidRPr="00E8694E">
        <w:rPr>
          <w:lang w:val="fr-FR"/>
        </w:rPr>
        <w:t>’</w:t>
      </w:r>
      <w:r w:rsidRPr="00E8694E">
        <w:rPr>
          <w:lang w:val="fr-FR"/>
        </w:rPr>
        <w:t>Autorité a élaboré un projet de loi modifiant certaines dispositions du Code pénal koweïtien afin d</w:t>
      </w:r>
      <w:r w:rsidR="00496DA3" w:rsidRPr="00E8694E">
        <w:rPr>
          <w:lang w:val="fr-FR"/>
        </w:rPr>
        <w:t>’</w:t>
      </w:r>
      <w:r w:rsidRPr="00E8694E">
        <w:rPr>
          <w:lang w:val="fr-FR"/>
        </w:rPr>
        <w:t>y inclure l</w:t>
      </w:r>
      <w:r w:rsidR="00496DA3" w:rsidRPr="00E8694E">
        <w:rPr>
          <w:lang w:val="fr-FR"/>
        </w:rPr>
        <w:t>’</w:t>
      </w:r>
      <w:r w:rsidRPr="00E8694E">
        <w:rPr>
          <w:lang w:val="fr-FR"/>
        </w:rPr>
        <w:t>incrimination, la lutte et les poursuites d</w:t>
      </w:r>
      <w:r w:rsidR="00496DA3" w:rsidRPr="00E8694E">
        <w:rPr>
          <w:lang w:val="fr-FR"/>
        </w:rPr>
        <w:t>’</w:t>
      </w:r>
      <w:r w:rsidRPr="00E8694E">
        <w:rPr>
          <w:lang w:val="fr-FR"/>
        </w:rPr>
        <w:t>auteurs de corruption dans les deux secteurs</w:t>
      </w:r>
      <w:r w:rsidR="00E8694E" w:rsidRPr="00E8694E">
        <w:rPr>
          <w:lang w:val="fr-FR"/>
        </w:rPr>
        <w:t>.</w:t>
      </w:r>
      <w:r w:rsidRPr="00E8694E">
        <w:rPr>
          <w:lang w:val="fr-FR"/>
        </w:rPr>
        <w:t xml:space="preserve"> Le</w:t>
      </w:r>
      <w:r w:rsidR="008A3445" w:rsidRPr="00E8694E">
        <w:rPr>
          <w:lang w:val="fr-FR"/>
        </w:rPr>
        <w:t> </w:t>
      </w:r>
      <w:r w:rsidRPr="00E8694E">
        <w:rPr>
          <w:lang w:val="fr-FR"/>
        </w:rPr>
        <w:t>système pénal national comporte de nombreuses dispositions pénales et procédurales qui garantissent la lutte contre ces infractions</w:t>
      </w:r>
      <w:r w:rsidR="00E8694E" w:rsidRPr="00E8694E">
        <w:rPr>
          <w:lang w:val="fr-FR"/>
        </w:rPr>
        <w:t>.</w:t>
      </w:r>
      <w:r w:rsidRPr="00E8694E">
        <w:rPr>
          <w:lang w:val="fr-FR"/>
        </w:rPr>
        <w:t xml:space="preserve"> Au cours des dernières années, un ensemble de textes législatifs et réglementaires a été promulgué, notamment la loi sur la lutte contre le blanchiment d</w:t>
      </w:r>
      <w:r w:rsidR="00496DA3" w:rsidRPr="00E8694E">
        <w:rPr>
          <w:lang w:val="fr-FR"/>
        </w:rPr>
        <w:t>’</w:t>
      </w:r>
      <w:r w:rsidRPr="00E8694E">
        <w:rPr>
          <w:lang w:val="fr-FR"/>
        </w:rPr>
        <w:t>argent et le financement du terrorisme, la loi portant création du Service de contrôle financier, la loi portant création de l</w:t>
      </w:r>
      <w:r w:rsidR="00496DA3" w:rsidRPr="00E8694E">
        <w:rPr>
          <w:lang w:val="fr-FR"/>
        </w:rPr>
        <w:t>’</w:t>
      </w:r>
      <w:r w:rsidRPr="00E8694E">
        <w:rPr>
          <w:lang w:val="fr-FR"/>
        </w:rPr>
        <w:t>Autorité générale de lutte contre la corruption et son règlement d</w:t>
      </w:r>
      <w:r w:rsidR="00496DA3" w:rsidRPr="00E8694E">
        <w:rPr>
          <w:lang w:val="fr-FR"/>
        </w:rPr>
        <w:t>’</w:t>
      </w:r>
      <w:r w:rsidRPr="00E8694E">
        <w:rPr>
          <w:lang w:val="fr-FR"/>
        </w:rPr>
        <w:t>application, la loi sur les marchés publics, la loi sur le droit d</w:t>
      </w:r>
      <w:r w:rsidR="00496DA3" w:rsidRPr="00E8694E">
        <w:rPr>
          <w:lang w:val="fr-FR"/>
        </w:rPr>
        <w:t>’</w:t>
      </w:r>
      <w:r w:rsidRPr="00E8694E">
        <w:rPr>
          <w:lang w:val="fr-FR"/>
        </w:rPr>
        <w:t>accès à l</w:t>
      </w:r>
      <w:r w:rsidR="00496DA3" w:rsidRPr="00E8694E">
        <w:rPr>
          <w:lang w:val="fr-FR"/>
        </w:rPr>
        <w:t>’</w:t>
      </w:r>
      <w:r w:rsidRPr="00E8694E">
        <w:rPr>
          <w:lang w:val="fr-FR"/>
        </w:rPr>
        <w:t>information, la loi sur la prévention des conflits d</w:t>
      </w:r>
      <w:r w:rsidR="00496DA3" w:rsidRPr="00E8694E">
        <w:rPr>
          <w:lang w:val="fr-FR"/>
        </w:rPr>
        <w:t>’</w:t>
      </w:r>
      <w:r w:rsidRPr="00E8694E">
        <w:rPr>
          <w:lang w:val="fr-FR"/>
        </w:rPr>
        <w:t>intérêts et la loi modifiant certaines dispositions du Code pénal en vue d</w:t>
      </w:r>
      <w:r w:rsidR="00496DA3" w:rsidRPr="00E8694E">
        <w:rPr>
          <w:lang w:val="fr-FR"/>
        </w:rPr>
        <w:t>’</w:t>
      </w:r>
      <w:r w:rsidRPr="00E8694E">
        <w:rPr>
          <w:lang w:val="fr-FR"/>
        </w:rPr>
        <w:t>étendre la responsabilité pénale aux personnes morales pour infractions de corruption</w:t>
      </w:r>
      <w:r w:rsidR="00E8694E" w:rsidRPr="00E8694E">
        <w:rPr>
          <w:lang w:val="fr-FR"/>
        </w:rPr>
        <w:t>.</w:t>
      </w:r>
      <w:r w:rsidRPr="00E8694E">
        <w:rPr>
          <w:lang w:val="fr-FR"/>
        </w:rPr>
        <w:t xml:space="preserve"> Par ailleurs, le Ministre du commerce et de l</w:t>
      </w:r>
      <w:r w:rsidR="00496DA3" w:rsidRPr="00E8694E">
        <w:rPr>
          <w:lang w:val="fr-FR"/>
        </w:rPr>
        <w:t>’</w:t>
      </w:r>
      <w:r w:rsidRPr="00E8694E">
        <w:rPr>
          <w:lang w:val="fr-FR"/>
        </w:rPr>
        <w:t>industrie a publié l</w:t>
      </w:r>
      <w:r w:rsidR="00496DA3" w:rsidRPr="00E8694E">
        <w:rPr>
          <w:lang w:val="fr-FR"/>
        </w:rPr>
        <w:t>’</w:t>
      </w:r>
      <w:r w:rsidRPr="00E8694E">
        <w:rPr>
          <w:lang w:val="fr-FR"/>
        </w:rPr>
        <w:t xml:space="preserve">arrêté </w:t>
      </w:r>
      <w:r w:rsidR="005129B4" w:rsidRPr="00E8694E">
        <w:rPr>
          <w:lang w:val="fr-FR"/>
        </w:rPr>
        <w:t>n</w:t>
      </w:r>
      <w:r w:rsidR="005129B4" w:rsidRPr="00E8694E">
        <w:rPr>
          <w:vertAlign w:val="superscript"/>
          <w:lang w:val="fr-FR"/>
        </w:rPr>
        <w:t>o</w:t>
      </w:r>
      <w:r w:rsidRPr="00E8694E">
        <w:rPr>
          <w:lang w:val="fr-FR"/>
        </w:rPr>
        <w:t> 4 de 2023 sur les procédures d</w:t>
      </w:r>
      <w:r w:rsidR="00496DA3" w:rsidRPr="00E8694E">
        <w:rPr>
          <w:lang w:val="fr-FR"/>
        </w:rPr>
        <w:t>’</w:t>
      </w:r>
      <w:r w:rsidRPr="00E8694E">
        <w:rPr>
          <w:lang w:val="fr-FR"/>
        </w:rPr>
        <w:t>identification des bénéficiaires effectifs dans le cadre de la lutte contre le blanchiment d</w:t>
      </w:r>
      <w:r w:rsidR="00496DA3" w:rsidRPr="00E8694E">
        <w:rPr>
          <w:lang w:val="fr-FR"/>
        </w:rPr>
        <w:t>’</w:t>
      </w:r>
      <w:r w:rsidRPr="00E8694E">
        <w:rPr>
          <w:lang w:val="fr-FR"/>
        </w:rPr>
        <w:t>argent et le financement du terrorisme et il ne fait aucun doute que le fait d</w:t>
      </w:r>
      <w:r w:rsidR="00496DA3" w:rsidRPr="00E8694E">
        <w:rPr>
          <w:lang w:val="fr-FR"/>
        </w:rPr>
        <w:t>’</w:t>
      </w:r>
      <w:r w:rsidRPr="00E8694E">
        <w:rPr>
          <w:lang w:val="fr-FR"/>
        </w:rPr>
        <w:t>élargir, de développer et de moderniser le cadre législatif et les procédures de contrôle permet de réduire et de combattre les infractions liées à l</w:t>
      </w:r>
      <w:r w:rsidR="00496DA3" w:rsidRPr="00E8694E">
        <w:rPr>
          <w:lang w:val="fr-FR"/>
        </w:rPr>
        <w:t>’</w:t>
      </w:r>
      <w:r w:rsidRPr="00E8694E">
        <w:rPr>
          <w:lang w:val="fr-FR"/>
        </w:rPr>
        <w:t>exercice de la fonction publique, en particulier la corruption</w:t>
      </w:r>
      <w:r w:rsidR="00E8694E" w:rsidRPr="00E8694E">
        <w:rPr>
          <w:lang w:val="fr-FR"/>
        </w:rPr>
        <w:t>.</w:t>
      </w:r>
    </w:p>
    <w:p w14:paraId="428BD7B4" w14:textId="4FAB89DB" w:rsidR="005129B4" w:rsidRPr="00E8694E" w:rsidRDefault="006D00DE" w:rsidP="006D00DE">
      <w:pPr>
        <w:pStyle w:val="SingleTxtG"/>
        <w:rPr>
          <w:lang w:val="fr-FR"/>
        </w:rPr>
      </w:pPr>
      <w:r w:rsidRPr="00E8694E">
        <w:rPr>
          <w:lang w:val="fr-FR"/>
        </w:rPr>
        <w:t>10</w:t>
      </w:r>
      <w:r w:rsidR="00E8694E" w:rsidRPr="00E8694E">
        <w:rPr>
          <w:lang w:val="fr-FR"/>
        </w:rPr>
        <w:t>.</w:t>
      </w:r>
      <w:r w:rsidRPr="00E8694E">
        <w:rPr>
          <w:lang w:val="fr-FR"/>
        </w:rPr>
        <w:tab/>
      </w:r>
      <w:r w:rsidRPr="00E8694E">
        <w:rPr>
          <w:spacing w:val="-4"/>
          <w:lang w:val="fr-FR"/>
        </w:rPr>
        <w:t>L</w:t>
      </w:r>
      <w:r w:rsidR="00496DA3" w:rsidRPr="00E8694E">
        <w:rPr>
          <w:spacing w:val="-4"/>
          <w:lang w:val="fr-FR"/>
        </w:rPr>
        <w:t>’</w:t>
      </w:r>
      <w:r w:rsidRPr="00E8694E">
        <w:rPr>
          <w:spacing w:val="-4"/>
          <w:lang w:val="fr-FR"/>
        </w:rPr>
        <w:t>autorité judiciaire (ministère public ou juge d</w:t>
      </w:r>
      <w:r w:rsidR="00496DA3" w:rsidRPr="00E8694E">
        <w:rPr>
          <w:spacing w:val="-4"/>
          <w:lang w:val="fr-FR"/>
        </w:rPr>
        <w:t>’</w:t>
      </w:r>
      <w:r w:rsidRPr="00E8694E">
        <w:rPr>
          <w:spacing w:val="-4"/>
          <w:lang w:val="fr-FR"/>
        </w:rPr>
        <w:t xml:space="preserve">instruction selon le cas) </w:t>
      </w:r>
      <w:r w:rsidRPr="00E8694E">
        <w:rPr>
          <w:lang w:val="fr-FR"/>
        </w:rPr>
        <w:t>est compétente pour enquêter sur les infractions en général</w:t>
      </w:r>
      <w:r w:rsidR="008A3445" w:rsidRPr="00E8694E">
        <w:rPr>
          <w:lang w:val="fr-FR"/>
        </w:rPr>
        <w:t>,</w:t>
      </w:r>
      <w:r w:rsidRPr="00E8694E">
        <w:rPr>
          <w:lang w:val="fr-FR"/>
        </w:rPr>
        <w:t xml:space="preserve"> conformément aux dispositions de l</w:t>
      </w:r>
      <w:r w:rsidR="00496DA3" w:rsidRPr="00E8694E">
        <w:rPr>
          <w:lang w:val="fr-FR"/>
        </w:rPr>
        <w:t>’</w:t>
      </w:r>
      <w:r w:rsidR="00240177" w:rsidRPr="00E8694E">
        <w:rPr>
          <w:lang w:val="fr-FR"/>
        </w:rPr>
        <w:t>article </w:t>
      </w:r>
      <w:r w:rsidRPr="00E8694E">
        <w:rPr>
          <w:lang w:val="fr-FR"/>
        </w:rPr>
        <w:t>167 de la Constitution, selon lequel</w:t>
      </w:r>
      <w:r w:rsidR="00496DA3" w:rsidRPr="00E8694E">
        <w:rPr>
          <w:lang w:val="fr-FR"/>
        </w:rPr>
        <w:t> :</w:t>
      </w:r>
      <w:r w:rsidRPr="00E8694E">
        <w:rPr>
          <w:lang w:val="fr-FR"/>
        </w:rPr>
        <w:t xml:space="preserve"> « Le ministère public lance l</w:t>
      </w:r>
      <w:r w:rsidR="00496DA3" w:rsidRPr="00E8694E">
        <w:rPr>
          <w:lang w:val="fr-FR"/>
        </w:rPr>
        <w:t>’</w:t>
      </w:r>
      <w:r w:rsidRPr="00E8694E">
        <w:rPr>
          <w:lang w:val="fr-FR"/>
        </w:rPr>
        <w:t>action publique au nom de la société et supervise les activités de la police judiciaire, l</w:t>
      </w:r>
      <w:r w:rsidR="00496DA3" w:rsidRPr="00E8694E">
        <w:rPr>
          <w:lang w:val="fr-FR"/>
        </w:rPr>
        <w:t>’</w:t>
      </w:r>
      <w:r w:rsidRPr="00E8694E">
        <w:rPr>
          <w:lang w:val="fr-FR"/>
        </w:rPr>
        <w:t>application des lois pénales, la poursuite des contrevenants et l</w:t>
      </w:r>
      <w:r w:rsidR="00496DA3" w:rsidRPr="00E8694E">
        <w:rPr>
          <w:lang w:val="fr-FR"/>
        </w:rPr>
        <w:t>’</w:t>
      </w:r>
      <w:r w:rsidRPr="00E8694E">
        <w:rPr>
          <w:lang w:val="fr-FR"/>
        </w:rPr>
        <w:t>exécution des jugements »</w:t>
      </w:r>
      <w:r w:rsidR="00E8694E" w:rsidRPr="00E8694E">
        <w:rPr>
          <w:lang w:val="fr-FR"/>
        </w:rPr>
        <w:t>.</w:t>
      </w:r>
      <w:r w:rsidRPr="00E8694E">
        <w:rPr>
          <w:lang w:val="fr-FR"/>
        </w:rPr>
        <w:t xml:space="preserve"> En outre, conformément aux dispositions de l</w:t>
      </w:r>
      <w:r w:rsidR="00496DA3" w:rsidRPr="00E8694E">
        <w:rPr>
          <w:lang w:val="fr-FR"/>
        </w:rPr>
        <w:t>’</w:t>
      </w:r>
      <w:r w:rsidR="00240177" w:rsidRPr="00E8694E">
        <w:rPr>
          <w:lang w:val="fr-FR"/>
        </w:rPr>
        <w:t>article </w:t>
      </w:r>
      <w:r w:rsidRPr="00E8694E">
        <w:rPr>
          <w:lang w:val="fr-FR"/>
        </w:rPr>
        <w:t>27 de la loi portant création de l</w:t>
      </w:r>
      <w:r w:rsidR="00496DA3" w:rsidRPr="00E8694E">
        <w:rPr>
          <w:lang w:val="fr-FR"/>
        </w:rPr>
        <w:t>’</w:t>
      </w:r>
      <w:r w:rsidRPr="00E8694E">
        <w:rPr>
          <w:lang w:val="fr-FR"/>
        </w:rPr>
        <w:t xml:space="preserve">Autorité générale de lutte contre la corruption, seul le parquet est habilité à </w:t>
      </w:r>
      <w:r w:rsidRPr="00E8694E">
        <w:rPr>
          <w:spacing w:val="-4"/>
          <w:lang w:val="fr-FR"/>
        </w:rPr>
        <w:t>engager les enquêtes et les poursuites pénales contre les auteurs d</w:t>
      </w:r>
      <w:r w:rsidR="00496DA3" w:rsidRPr="00E8694E">
        <w:rPr>
          <w:spacing w:val="-4"/>
          <w:lang w:val="fr-FR"/>
        </w:rPr>
        <w:t>’</w:t>
      </w:r>
      <w:r w:rsidRPr="00E8694E">
        <w:rPr>
          <w:spacing w:val="-4"/>
          <w:lang w:val="fr-FR"/>
        </w:rPr>
        <w:t>infractions de corruption</w:t>
      </w:r>
      <w:r w:rsidR="00E8694E" w:rsidRPr="00E8694E">
        <w:rPr>
          <w:spacing w:val="-4"/>
          <w:lang w:val="fr-FR"/>
        </w:rPr>
        <w:t>.</w:t>
      </w:r>
      <w:r w:rsidRPr="00E8694E">
        <w:rPr>
          <w:spacing w:val="-4"/>
          <w:lang w:val="fr-FR"/>
        </w:rPr>
        <w:t xml:space="preserve"> L</w:t>
      </w:r>
      <w:r w:rsidR="00496DA3" w:rsidRPr="00E8694E">
        <w:rPr>
          <w:spacing w:val="-4"/>
          <w:lang w:val="fr-FR"/>
        </w:rPr>
        <w:t>’</w:t>
      </w:r>
      <w:r w:rsidRPr="00E8694E">
        <w:rPr>
          <w:spacing w:val="-4"/>
          <w:lang w:val="fr-FR"/>
        </w:rPr>
        <w:t xml:space="preserve">autorité est chargée de recevoir les plaintes, de mener des investigations, </w:t>
      </w:r>
      <w:r w:rsidRPr="00E8694E">
        <w:rPr>
          <w:lang w:val="fr-FR"/>
        </w:rPr>
        <w:t>de collecter les preuves, renseignements, données et documents, d</w:t>
      </w:r>
      <w:r w:rsidR="00496DA3" w:rsidRPr="00E8694E">
        <w:rPr>
          <w:lang w:val="fr-FR"/>
        </w:rPr>
        <w:t>’</w:t>
      </w:r>
      <w:r w:rsidRPr="00E8694E">
        <w:rPr>
          <w:lang w:val="fr-FR"/>
        </w:rPr>
        <w:t>entendre les déclarations, d</w:t>
      </w:r>
      <w:r w:rsidR="00496DA3" w:rsidRPr="00E8694E">
        <w:rPr>
          <w:lang w:val="fr-FR"/>
        </w:rPr>
        <w:t>’</w:t>
      </w:r>
      <w:r w:rsidRPr="00E8694E">
        <w:rPr>
          <w:lang w:val="fr-FR"/>
        </w:rPr>
        <w:t>assurer le suivi des procédures de recouvrement, de confiscation et de restitution des produits d</w:t>
      </w:r>
      <w:r w:rsidR="00496DA3" w:rsidRPr="00E8694E">
        <w:rPr>
          <w:lang w:val="fr-FR"/>
        </w:rPr>
        <w:t>’</w:t>
      </w:r>
      <w:r w:rsidRPr="00E8694E">
        <w:rPr>
          <w:lang w:val="fr-FR"/>
        </w:rPr>
        <w:t>actes de corruption, de protéger les lanceurs d</w:t>
      </w:r>
      <w:r w:rsidR="00496DA3" w:rsidRPr="00E8694E">
        <w:rPr>
          <w:lang w:val="fr-FR"/>
        </w:rPr>
        <w:t>’</w:t>
      </w:r>
      <w:r w:rsidRPr="00E8694E">
        <w:rPr>
          <w:lang w:val="fr-FR"/>
        </w:rPr>
        <w:t xml:space="preserve">alerte et de recevoir et examiner les déclarations de patrimoine, conformément aux dispositions des </w:t>
      </w:r>
      <w:r w:rsidR="00240177" w:rsidRPr="00E8694E">
        <w:rPr>
          <w:lang w:val="fr-FR"/>
        </w:rPr>
        <w:t>articles </w:t>
      </w:r>
      <w:r w:rsidRPr="00E8694E">
        <w:rPr>
          <w:lang w:val="fr-FR"/>
        </w:rPr>
        <w:t>4 à 5 de la loi portant création de l</w:t>
      </w:r>
      <w:r w:rsidR="00496DA3" w:rsidRPr="00E8694E">
        <w:rPr>
          <w:lang w:val="fr-FR"/>
        </w:rPr>
        <w:t>’</w:t>
      </w:r>
      <w:r w:rsidRPr="00E8694E">
        <w:rPr>
          <w:lang w:val="fr-FR"/>
        </w:rPr>
        <w:t>Autorité</w:t>
      </w:r>
      <w:r w:rsidR="00E8694E" w:rsidRPr="00E8694E">
        <w:rPr>
          <w:lang w:val="fr-FR"/>
        </w:rPr>
        <w:t>.</w:t>
      </w:r>
    </w:p>
    <w:p w14:paraId="6459021A" w14:textId="2C5B9A0C" w:rsidR="006D00DE" w:rsidRPr="00E8694E" w:rsidRDefault="006D00DE" w:rsidP="006D00DE">
      <w:pPr>
        <w:pStyle w:val="SingleTxtG"/>
        <w:rPr>
          <w:lang w:val="fr-FR"/>
        </w:rPr>
      </w:pPr>
      <w:r w:rsidRPr="00E8694E">
        <w:rPr>
          <w:lang w:val="fr-FR"/>
        </w:rPr>
        <w:t>11</w:t>
      </w:r>
      <w:r w:rsidR="00E8694E" w:rsidRPr="00E8694E">
        <w:rPr>
          <w:lang w:val="fr-FR"/>
        </w:rPr>
        <w:t>.</w:t>
      </w:r>
      <w:r w:rsidRPr="00E8694E">
        <w:rPr>
          <w:lang w:val="fr-FR"/>
        </w:rPr>
        <w:tab/>
        <w:t>L</w:t>
      </w:r>
      <w:r w:rsidR="00496DA3" w:rsidRPr="00E8694E">
        <w:rPr>
          <w:lang w:val="fr-FR"/>
        </w:rPr>
        <w:t>’</w:t>
      </w:r>
      <w:r w:rsidR="00240177" w:rsidRPr="00E8694E">
        <w:rPr>
          <w:lang w:val="fr-FR"/>
        </w:rPr>
        <w:t>article </w:t>
      </w:r>
      <w:r w:rsidRPr="00E8694E">
        <w:rPr>
          <w:lang w:val="fr-FR"/>
        </w:rPr>
        <w:t xml:space="preserve">4 de la loi </w:t>
      </w:r>
      <w:r w:rsidR="005129B4" w:rsidRPr="00E8694E">
        <w:rPr>
          <w:lang w:val="fr-FR"/>
        </w:rPr>
        <w:t>n</w:t>
      </w:r>
      <w:r w:rsidR="005129B4" w:rsidRPr="00E8694E">
        <w:rPr>
          <w:vertAlign w:val="superscript"/>
          <w:lang w:val="fr-FR"/>
        </w:rPr>
        <w:t>o</w:t>
      </w:r>
      <w:r w:rsidRPr="00E8694E">
        <w:rPr>
          <w:lang w:val="fr-FR"/>
        </w:rPr>
        <w:t> 2 de 2016 confie à l</w:t>
      </w:r>
      <w:r w:rsidR="00496DA3" w:rsidRPr="00E8694E">
        <w:rPr>
          <w:lang w:val="fr-FR"/>
        </w:rPr>
        <w:t>’</w:t>
      </w:r>
      <w:r w:rsidRPr="00E8694E">
        <w:rPr>
          <w:lang w:val="fr-FR"/>
        </w:rPr>
        <w:t>Autorité générale de lutte contre la corruption le soin d</w:t>
      </w:r>
      <w:r w:rsidR="00496DA3" w:rsidRPr="00E8694E">
        <w:rPr>
          <w:lang w:val="fr-FR"/>
        </w:rPr>
        <w:t>’</w:t>
      </w:r>
      <w:r w:rsidRPr="00E8694E">
        <w:rPr>
          <w:lang w:val="fr-FR"/>
        </w:rPr>
        <w:t>atteindre plusieurs objectifs liés à la prévention et à la lutte contre la corruption, à savoir</w:t>
      </w:r>
      <w:r w:rsidR="00496DA3" w:rsidRPr="00E8694E">
        <w:rPr>
          <w:lang w:val="fr-FR"/>
        </w:rPr>
        <w:t> :</w:t>
      </w:r>
    </w:p>
    <w:p w14:paraId="45B28965" w14:textId="7C226C6D" w:rsidR="006D00DE" w:rsidRPr="00E8694E" w:rsidRDefault="006D00DE" w:rsidP="005129B4">
      <w:pPr>
        <w:pStyle w:val="SingleTxtG"/>
        <w:ind w:firstLine="567"/>
        <w:rPr>
          <w:lang w:val="fr-FR"/>
        </w:rPr>
      </w:pPr>
      <w:r w:rsidRPr="00E8694E">
        <w:rPr>
          <w:lang w:val="fr-FR"/>
        </w:rPr>
        <w:t>a)</w:t>
      </w:r>
      <w:r w:rsidRPr="00E8694E">
        <w:rPr>
          <w:lang w:val="fr-FR"/>
        </w:rPr>
        <w:tab/>
      </w:r>
      <w:r w:rsidR="008A3445" w:rsidRPr="00E8694E">
        <w:rPr>
          <w:spacing w:val="-4"/>
          <w:lang w:val="fr-FR"/>
        </w:rPr>
        <w:t>I</w:t>
      </w:r>
      <w:r w:rsidRPr="00E8694E">
        <w:rPr>
          <w:spacing w:val="-4"/>
          <w:lang w:val="fr-FR"/>
        </w:rPr>
        <w:t>nstaurer le principe de transparence et d</w:t>
      </w:r>
      <w:r w:rsidR="00496DA3" w:rsidRPr="00E8694E">
        <w:rPr>
          <w:spacing w:val="-4"/>
          <w:lang w:val="fr-FR"/>
        </w:rPr>
        <w:t>’</w:t>
      </w:r>
      <w:r w:rsidRPr="00E8694E">
        <w:rPr>
          <w:spacing w:val="-4"/>
          <w:lang w:val="fr-FR"/>
        </w:rPr>
        <w:t xml:space="preserve">intégrité dans les transactions économiques et administratives </w:t>
      </w:r>
      <w:r w:rsidRPr="00E8694E">
        <w:rPr>
          <w:lang w:val="fr-FR"/>
        </w:rPr>
        <w:t>afin d</w:t>
      </w:r>
      <w:r w:rsidR="00496DA3" w:rsidRPr="00E8694E">
        <w:rPr>
          <w:lang w:val="fr-FR"/>
        </w:rPr>
        <w:t>’</w:t>
      </w:r>
      <w:r w:rsidRPr="00E8694E">
        <w:rPr>
          <w:lang w:val="fr-FR"/>
        </w:rPr>
        <w:t>assurer une bonne gestion et une utilisation optimale des fonds, ressources et biens de l</w:t>
      </w:r>
      <w:r w:rsidR="00496DA3" w:rsidRPr="00E8694E">
        <w:rPr>
          <w:lang w:val="fr-FR"/>
        </w:rPr>
        <w:t>’</w:t>
      </w:r>
      <w:r w:rsidRPr="00E8694E">
        <w:rPr>
          <w:lang w:val="fr-FR"/>
        </w:rPr>
        <w:t>État</w:t>
      </w:r>
      <w:r w:rsidR="00496DA3" w:rsidRPr="00E8694E">
        <w:rPr>
          <w:lang w:val="fr-FR"/>
        </w:rPr>
        <w:t> ;</w:t>
      </w:r>
    </w:p>
    <w:p w14:paraId="6D4DC6D9" w14:textId="40B07FC6" w:rsidR="006D00DE" w:rsidRPr="00E8694E" w:rsidRDefault="006D00DE" w:rsidP="005129B4">
      <w:pPr>
        <w:pStyle w:val="SingleTxtG"/>
        <w:ind w:firstLine="567"/>
        <w:rPr>
          <w:lang w:val="fr-FR"/>
        </w:rPr>
      </w:pPr>
      <w:r w:rsidRPr="00E8694E">
        <w:rPr>
          <w:lang w:val="fr-FR"/>
        </w:rPr>
        <w:t>b)</w:t>
      </w:r>
      <w:r w:rsidRPr="00E8694E">
        <w:rPr>
          <w:lang w:val="fr-FR"/>
        </w:rPr>
        <w:tab/>
      </w:r>
      <w:r w:rsidR="008A3445" w:rsidRPr="00E8694E">
        <w:rPr>
          <w:spacing w:val="-4"/>
          <w:lang w:val="fr-FR"/>
        </w:rPr>
        <w:t>M</w:t>
      </w:r>
      <w:r w:rsidRPr="00E8694E">
        <w:rPr>
          <w:spacing w:val="-4"/>
          <w:lang w:val="fr-FR"/>
        </w:rPr>
        <w:t xml:space="preserve">ettre en </w:t>
      </w:r>
      <w:r w:rsidR="00D46F9E" w:rsidRPr="00E8694E">
        <w:rPr>
          <w:spacing w:val="-4"/>
          <w:lang w:val="fr-FR"/>
        </w:rPr>
        <w:t>œuvre</w:t>
      </w:r>
      <w:r w:rsidRPr="00E8694E">
        <w:rPr>
          <w:spacing w:val="-4"/>
          <w:lang w:val="fr-FR"/>
        </w:rPr>
        <w:t xml:space="preserve"> la Convention des Nations Unies contre la corruption, approuvée par la loi </w:t>
      </w:r>
      <w:r w:rsidR="005129B4" w:rsidRPr="00E8694E">
        <w:rPr>
          <w:spacing w:val="-4"/>
          <w:lang w:val="fr-FR"/>
        </w:rPr>
        <w:t>n</w:t>
      </w:r>
      <w:r w:rsidR="005129B4" w:rsidRPr="00E8694E">
        <w:rPr>
          <w:spacing w:val="-4"/>
          <w:vertAlign w:val="superscript"/>
          <w:lang w:val="fr-FR"/>
        </w:rPr>
        <w:t>o</w:t>
      </w:r>
      <w:r w:rsidRPr="00E8694E">
        <w:rPr>
          <w:spacing w:val="-4"/>
          <w:lang w:val="fr-FR"/>
        </w:rPr>
        <w:t xml:space="preserve"> 47 </w:t>
      </w:r>
      <w:r w:rsidRPr="00E8694E">
        <w:rPr>
          <w:lang w:val="fr-FR"/>
        </w:rPr>
        <w:t>de 2006, ainsi que les instruments internationaux approuvés relatifs à la lutte contre la corruption</w:t>
      </w:r>
      <w:r w:rsidR="00496DA3" w:rsidRPr="00E8694E">
        <w:rPr>
          <w:lang w:val="fr-FR"/>
        </w:rPr>
        <w:t> ;</w:t>
      </w:r>
    </w:p>
    <w:p w14:paraId="5BD266E5" w14:textId="228C00EC" w:rsidR="006D00DE" w:rsidRPr="00E8694E" w:rsidRDefault="006D00DE" w:rsidP="005129B4">
      <w:pPr>
        <w:pStyle w:val="SingleTxtG"/>
        <w:ind w:firstLine="567"/>
        <w:rPr>
          <w:spacing w:val="-2"/>
          <w:lang w:val="fr-FR"/>
        </w:rPr>
      </w:pPr>
      <w:r w:rsidRPr="00E8694E">
        <w:rPr>
          <w:spacing w:val="-2"/>
          <w:lang w:val="fr-FR"/>
        </w:rPr>
        <w:t>c)</w:t>
      </w:r>
      <w:r w:rsidRPr="00E8694E">
        <w:rPr>
          <w:spacing w:val="-2"/>
          <w:lang w:val="fr-FR"/>
        </w:rPr>
        <w:tab/>
      </w:r>
      <w:r w:rsidR="008A3445" w:rsidRPr="00E8694E">
        <w:rPr>
          <w:spacing w:val="-2"/>
          <w:lang w:val="fr-FR"/>
        </w:rPr>
        <w:t>L</w:t>
      </w:r>
      <w:r w:rsidRPr="00E8694E">
        <w:rPr>
          <w:spacing w:val="-2"/>
          <w:lang w:val="fr-FR"/>
        </w:rPr>
        <w:t>utter contre la corruption, prévenir ses risques et ses effets, poursuivre ses auteurs et confisquer et recouvrer les fonds et produits qui en sont issus, conformément à la loi</w:t>
      </w:r>
      <w:r w:rsidR="00496DA3" w:rsidRPr="00E8694E">
        <w:rPr>
          <w:spacing w:val="-2"/>
          <w:lang w:val="fr-FR"/>
        </w:rPr>
        <w:t> ;</w:t>
      </w:r>
    </w:p>
    <w:p w14:paraId="31C246F8" w14:textId="328881B3" w:rsidR="006D00DE" w:rsidRPr="00E8694E" w:rsidRDefault="006D00DE" w:rsidP="005129B4">
      <w:pPr>
        <w:pStyle w:val="SingleTxtG"/>
        <w:ind w:firstLine="567"/>
        <w:rPr>
          <w:lang w:val="fr-FR"/>
        </w:rPr>
      </w:pPr>
      <w:r w:rsidRPr="00E8694E">
        <w:rPr>
          <w:lang w:val="fr-FR"/>
        </w:rPr>
        <w:t>d)</w:t>
      </w:r>
      <w:r w:rsidRPr="00E8694E">
        <w:rPr>
          <w:lang w:val="fr-FR"/>
        </w:rPr>
        <w:tab/>
      </w:r>
      <w:r w:rsidR="008A3445" w:rsidRPr="00E8694E">
        <w:rPr>
          <w:lang w:val="fr-FR"/>
        </w:rPr>
        <w:t>P</w:t>
      </w:r>
      <w:r w:rsidRPr="00E8694E">
        <w:rPr>
          <w:lang w:val="fr-FR"/>
        </w:rPr>
        <w:t>rotéger les organismes de l</w:t>
      </w:r>
      <w:r w:rsidR="00496DA3" w:rsidRPr="00E8694E">
        <w:rPr>
          <w:lang w:val="fr-FR"/>
        </w:rPr>
        <w:t>’</w:t>
      </w:r>
      <w:r w:rsidRPr="00E8694E">
        <w:rPr>
          <w:lang w:val="fr-FR"/>
        </w:rPr>
        <w:t>État contre la corruption, le trafic d</w:t>
      </w:r>
      <w:r w:rsidR="00496DA3" w:rsidRPr="00E8694E">
        <w:rPr>
          <w:lang w:val="fr-FR"/>
        </w:rPr>
        <w:t>’</w:t>
      </w:r>
      <w:r w:rsidRPr="00E8694E">
        <w:rPr>
          <w:lang w:val="fr-FR"/>
        </w:rPr>
        <w:t>influence et l</w:t>
      </w:r>
      <w:r w:rsidR="00496DA3" w:rsidRPr="00E8694E">
        <w:rPr>
          <w:lang w:val="fr-FR"/>
        </w:rPr>
        <w:t>’</w:t>
      </w:r>
      <w:r w:rsidRPr="00E8694E">
        <w:rPr>
          <w:lang w:val="fr-FR"/>
        </w:rPr>
        <w:t>abus d</w:t>
      </w:r>
      <w:r w:rsidR="00496DA3" w:rsidRPr="00E8694E">
        <w:rPr>
          <w:lang w:val="fr-FR"/>
        </w:rPr>
        <w:t>’</w:t>
      </w:r>
      <w:r w:rsidRPr="00E8694E">
        <w:rPr>
          <w:lang w:val="fr-FR"/>
        </w:rPr>
        <w:t>autorité en échange d</w:t>
      </w:r>
      <w:r w:rsidR="00496DA3" w:rsidRPr="00E8694E">
        <w:rPr>
          <w:lang w:val="fr-FR"/>
        </w:rPr>
        <w:t>’</w:t>
      </w:r>
      <w:r w:rsidRPr="00E8694E">
        <w:rPr>
          <w:lang w:val="fr-FR"/>
        </w:rPr>
        <w:t>un avantage et prévenir l</w:t>
      </w:r>
      <w:r w:rsidR="00496DA3" w:rsidRPr="00E8694E">
        <w:rPr>
          <w:lang w:val="fr-FR"/>
        </w:rPr>
        <w:t>’</w:t>
      </w:r>
      <w:r w:rsidRPr="00E8694E">
        <w:rPr>
          <w:lang w:val="fr-FR"/>
        </w:rPr>
        <w:t>intermédiation et le népotisme</w:t>
      </w:r>
      <w:r w:rsidR="00496DA3" w:rsidRPr="00E8694E">
        <w:rPr>
          <w:lang w:val="fr-FR"/>
        </w:rPr>
        <w:t> ;</w:t>
      </w:r>
    </w:p>
    <w:p w14:paraId="05296187" w14:textId="0B53EBD2" w:rsidR="006D00DE" w:rsidRPr="00E8694E" w:rsidRDefault="006D00DE" w:rsidP="005129B4">
      <w:pPr>
        <w:pStyle w:val="SingleTxtG"/>
        <w:ind w:firstLine="567"/>
        <w:rPr>
          <w:lang w:val="fr-FR"/>
        </w:rPr>
      </w:pPr>
      <w:r w:rsidRPr="00E8694E">
        <w:rPr>
          <w:lang w:val="fr-FR"/>
        </w:rPr>
        <w:t>e)</w:t>
      </w:r>
      <w:r w:rsidRPr="00E8694E">
        <w:rPr>
          <w:lang w:val="fr-FR"/>
        </w:rPr>
        <w:tab/>
      </w:r>
      <w:r w:rsidR="008A3445" w:rsidRPr="00E8694E">
        <w:rPr>
          <w:lang w:val="fr-FR"/>
        </w:rPr>
        <w:t>P</w:t>
      </w:r>
      <w:r w:rsidRPr="00E8694E">
        <w:rPr>
          <w:lang w:val="fr-FR"/>
        </w:rPr>
        <w:t>rotéger les dénonciateurs d</w:t>
      </w:r>
      <w:r w:rsidR="00496DA3" w:rsidRPr="00E8694E">
        <w:rPr>
          <w:lang w:val="fr-FR"/>
        </w:rPr>
        <w:t>’</w:t>
      </w:r>
      <w:r w:rsidRPr="00E8694E">
        <w:rPr>
          <w:lang w:val="fr-FR"/>
        </w:rPr>
        <w:t>actes de corruption</w:t>
      </w:r>
      <w:r w:rsidR="00496DA3" w:rsidRPr="00E8694E">
        <w:rPr>
          <w:lang w:val="fr-FR"/>
        </w:rPr>
        <w:t> ;</w:t>
      </w:r>
    </w:p>
    <w:p w14:paraId="1F8F2BD2" w14:textId="50469D9D" w:rsidR="006D00DE" w:rsidRPr="00E8694E" w:rsidRDefault="006D00DE" w:rsidP="005129B4">
      <w:pPr>
        <w:pStyle w:val="SingleTxtG"/>
        <w:ind w:firstLine="567"/>
        <w:rPr>
          <w:lang w:val="fr-FR"/>
        </w:rPr>
      </w:pPr>
      <w:r w:rsidRPr="00E8694E">
        <w:rPr>
          <w:lang w:val="fr-FR"/>
        </w:rPr>
        <w:t>f)</w:t>
      </w:r>
      <w:r w:rsidRPr="00E8694E">
        <w:rPr>
          <w:lang w:val="fr-FR"/>
        </w:rPr>
        <w:tab/>
      </w:r>
      <w:r w:rsidR="008A3445" w:rsidRPr="00E8694E">
        <w:rPr>
          <w:lang w:val="fr-FR"/>
        </w:rPr>
        <w:t>R</w:t>
      </w:r>
      <w:r w:rsidRPr="00E8694E">
        <w:rPr>
          <w:lang w:val="fr-FR"/>
        </w:rPr>
        <w:t>enforcer le principe de coopération et de collaboration avec les États et les organisations régionales et internationales dans les domaines de la lutte contre la corruption</w:t>
      </w:r>
      <w:r w:rsidR="00496DA3" w:rsidRPr="00E8694E">
        <w:rPr>
          <w:lang w:val="fr-FR"/>
        </w:rPr>
        <w:t> ;</w:t>
      </w:r>
    </w:p>
    <w:p w14:paraId="5290DE78" w14:textId="71A99EC0" w:rsidR="006D00DE" w:rsidRPr="00E8694E" w:rsidRDefault="006D00DE" w:rsidP="008A3445">
      <w:pPr>
        <w:pStyle w:val="SingleTxtG"/>
        <w:ind w:firstLine="567"/>
        <w:rPr>
          <w:lang w:val="fr-FR"/>
        </w:rPr>
      </w:pPr>
      <w:r w:rsidRPr="00E8694E">
        <w:rPr>
          <w:lang w:val="fr-FR"/>
        </w:rPr>
        <w:t>g)</w:t>
      </w:r>
      <w:r w:rsidRPr="00E8694E">
        <w:rPr>
          <w:lang w:val="fr-FR"/>
        </w:rPr>
        <w:tab/>
      </w:r>
      <w:r w:rsidR="008A3445" w:rsidRPr="00E8694E">
        <w:rPr>
          <w:lang w:val="fr-FR"/>
        </w:rPr>
        <w:t>P</w:t>
      </w:r>
      <w:r w:rsidRPr="00E8694E">
        <w:rPr>
          <w:lang w:val="fr-FR"/>
        </w:rPr>
        <w:t>romouvoir et renforcer le rôle des institutions et organisations de la société civile en matière de lutte contre la corruption, sensibiliser l</w:t>
      </w:r>
      <w:r w:rsidR="00496DA3" w:rsidRPr="00E8694E">
        <w:rPr>
          <w:lang w:val="fr-FR"/>
        </w:rPr>
        <w:t>’</w:t>
      </w:r>
      <w:r w:rsidRPr="00E8694E">
        <w:rPr>
          <w:lang w:val="fr-FR"/>
        </w:rPr>
        <w:t>opinion publique aux dangers de ce phénomène et mieux faire connaître les moyens et méthodes de prévention</w:t>
      </w:r>
      <w:r w:rsidR="00E8694E" w:rsidRPr="00E8694E">
        <w:rPr>
          <w:lang w:val="fr-FR"/>
        </w:rPr>
        <w:t>.</w:t>
      </w:r>
    </w:p>
    <w:p w14:paraId="1AB390DD" w14:textId="26FBC46D" w:rsidR="006D00DE" w:rsidRPr="00E8694E" w:rsidRDefault="006D00DE" w:rsidP="008A3445">
      <w:pPr>
        <w:pStyle w:val="SingleTxtG"/>
        <w:keepLines/>
        <w:rPr>
          <w:lang w:val="fr-FR"/>
        </w:rPr>
      </w:pPr>
      <w:r w:rsidRPr="00E8694E">
        <w:rPr>
          <w:lang w:val="fr-FR"/>
        </w:rPr>
        <w:t>12</w:t>
      </w:r>
      <w:r w:rsidR="00E8694E" w:rsidRPr="00E8694E">
        <w:rPr>
          <w:lang w:val="fr-FR"/>
        </w:rPr>
        <w:t>.</w:t>
      </w:r>
      <w:r w:rsidRPr="00E8694E">
        <w:rPr>
          <w:lang w:val="fr-FR"/>
        </w:rPr>
        <w:tab/>
        <w:t>Une messagerie électronique a été mise en place pour recevoir les communications émanant de sources anonymes</w:t>
      </w:r>
      <w:r w:rsidR="00E8694E" w:rsidRPr="00E8694E">
        <w:rPr>
          <w:lang w:val="fr-FR"/>
        </w:rPr>
        <w:t>.</w:t>
      </w:r>
      <w:r w:rsidRPr="00E8694E">
        <w:rPr>
          <w:lang w:val="fr-FR"/>
        </w:rPr>
        <w:t xml:space="preserve"> L</w:t>
      </w:r>
      <w:r w:rsidR="00496DA3" w:rsidRPr="00E8694E">
        <w:rPr>
          <w:lang w:val="fr-FR"/>
        </w:rPr>
        <w:t>’</w:t>
      </w:r>
      <w:r w:rsidRPr="00E8694E">
        <w:rPr>
          <w:lang w:val="fr-FR"/>
        </w:rPr>
        <w:t>Autorité veille à ce que l</w:t>
      </w:r>
      <w:r w:rsidR="00496DA3" w:rsidRPr="00E8694E">
        <w:rPr>
          <w:lang w:val="fr-FR"/>
        </w:rPr>
        <w:t>’</w:t>
      </w:r>
      <w:r w:rsidRPr="00E8694E">
        <w:rPr>
          <w:lang w:val="fr-FR"/>
        </w:rPr>
        <w:t>identité des informateurs soit préservée et à ce qu</w:t>
      </w:r>
      <w:r w:rsidR="00496DA3" w:rsidRPr="00E8694E">
        <w:rPr>
          <w:lang w:val="fr-FR"/>
        </w:rPr>
        <w:t>’</w:t>
      </w:r>
      <w:r w:rsidRPr="00E8694E">
        <w:rPr>
          <w:lang w:val="fr-FR"/>
        </w:rPr>
        <w:t>elle ne soit communiquée aux enquêteurs judiciaires que sur décision du tribun</w:t>
      </w:r>
      <w:r w:rsidR="00240177" w:rsidRPr="00E8694E">
        <w:rPr>
          <w:lang w:val="fr-FR"/>
        </w:rPr>
        <w:t>al</w:t>
      </w:r>
      <w:r w:rsidR="00E8694E" w:rsidRPr="00E8694E">
        <w:rPr>
          <w:lang w:val="fr-FR"/>
        </w:rPr>
        <w:t>.</w:t>
      </w:r>
      <w:r w:rsidR="008A3445" w:rsidRPr="00E8694E">
        <w:rPr>
          <w:lang w:val="fr-FR"/>
        </w:rPr>
        <w:t xml:space="preserve"> </w:t>
      </w:r>
      <w:r w:rsidRPr="00E8694E">
        <w:rPr>
          <w:spacing w:val="-4"/>
          <w:lang w:val="fr-FR"/>
        </w:rPr>
        <w:t>L</w:t>
      </w:r>
      <w:r w:rsidR="00496DA3" w:rsidRPr="00E8694E">
        <w:rPr>
          <w:spacing w:val="-4"/>
          <w:lang w:val="fr-FR"/>
        </w:rPr>
        <w:t>’</w:t>
      </w:r>
      <w:r w:rsidRPr="00E8694E">
        <w:rPr>
          <w:spacing w:val="-4"/>
          <w:lang w:val="fr-FR"/>
        </w:rPr>
        <w:t>Autorité vérifie également si le signalement anonyme est sérieux ou malveillant ou s</w:t>
      </w:r>
      <w:r w:rsidR="00496DA3" w:rsidRPr="00E8694E">
        <w:rPr>
          <w:spacing w:val="-4"/>
          <w:lang w:val="fr-FR"/>
        </w:rPr>
        <w:t>’</w:t>
      </w:r>
      <w:r w:rsidRPr="00E8694E">
        <w:rPr>
          <w:spacing w:val="-4"/>
          <w:lang w:val="fr-FR"/>
        </w:rPr>
        <w:t>il est bien fondé et factuel</w:t>
      </w:r>
      <w:r w:rsidR="00E8694E" w:rsidRPr="00E8694E">
        <w:rPr>
          <w:lang w:val="fr-FR"/>
        </w:rPr>
        <w:t>.</w:t>
      </w:r>
      <w:r w:rsidRPr="00E8694E">
        <w:rPr>
          <w:lang w:val="fr-FR"/>
        </w:rPr>
        <w:t xml:space="preserve"> </w:t>
      </w:r>
      <w:r w:rsidRPr="00E8694E">
        <w:rPr>
          <w:b/>
          <w:lang w:val="fr-FR"/>
        </w:rPr>
        <w:t>Le tableau</w:t>
      </w:r>
      <w:r w:rsidR="008A3445" w:rsidRPr="00E8694E">
        <w:rPr>
          <w:b/>
          <w:lang w:val="fr-FR"/>
        </w:rPr>
        <w:t> </w:t>
      </w:r>
      <w:r w:rsidRPr="00E8694E">
        <w:rPr>
          <w:b/>
          <w:lang w:val="fr-FR"/>
        </w:rPr>
        <w:t>3 ci-joint indique le nombre de plaintes et de divulgations reçues par l</w:t>
      </w:r>
      <w:r w:rsidR="00496DA3" w:rsidRPr="00E8694E">
        <w:rPr>
          <w:b/>
          <w:lang w:val="fr-FR"/>
        </w:rPr>
        <w:t>’</w:t>
      </w:r>
      <w:r w:rsidRPr="00E8694E">
        <w:rPr>
          <w:b/>
          <w:lang w:val="fr-FR"/>
        </w:rPr>
        <w:t>Autorité générale de lutte contre la corruption</w:t>
      </w:r>
      <w:r w:rsidR="00E8694E" w:rsidRPr="00E8694E">
        <w:rPr>
          <w:lang w:val="fr-FR"/>
        </w:rPr>
        <w:t>.</w:t>
      </w:r>
    </w:p>
    <w:p w14:paraId="75C93E02" w14:textId="196B2E67" w:rsidR="006D00DE" w:rsidRPr="00E8694E" w:rsidRDefault="006D00DE" w:rsidP="006D00DE">
      <w:pPr>
        <w:pStyle w:val="SingleTxtG"/>
        <w:rPr>
          <w:spacing w:val="-2"/>
          <w:lang w:val="fr-FR"/>
        </w:rPr>
      </w:pPr>
      <w:r w:rsidRPr="00E8694E">
        <w:rPr>
          <w:lang w:val="fr-FR"/>
        </w:rPr>
        <w:t>13</w:t>
      </w:r>
      <w:r w:rsidR="00E8694E" w:rsidRPr="00E8694E">
        <w:rPr>
          <w:lang w:val="fr-FR"/>
        </w:rPr>
        <w:t>.</w:t>
      </w:r>
      <w:r w:rsidRPr="00E8694E">
        <w:rPr>
          <w:lang w:val="fr-FR"/>
        </w:rPr>
        <w:tab/>
        <w:t>En ce qui concerne la protection des lanceurs d</w:t>
      </w:r>
      <w:r w:rsidR="00496DA3" w:rsidRPr="00E8694E">
        <w:rPr>
          <w:lang w:val="fr-FR"/>
        </w:rPr>
        <w:t>’</w:t>
      </w:r>
      <w:r w:rsidRPr="00E8694E">
        <w:rPr>
          <w:lang w:val="fr-FR"/>
        </w:rPr>
        <w:t>alerte, l</w:t>
      </w:r>
      <w:r w:rsidR="00496DA3" w:rsidRPr="00E8694E">
        <w:rPr>
          <w:lang w:val="fr-FR"/>
        </w:rPr>
        <w:t>’</w:t>
      </w:r>
      <w:r w:rsidR="00240177" w:rsidRPr="00E8694E">
        <w:rPr>
          <w:lang w:val="fr-FR"/>
        </w:rPr>
        <w:t>article </w:t>
      </w:r>
      <w:r w:rsidRPr="00E8694E">
        <w:rPr>
          <w:lang w:val="fr-FR"/>
        </w:rPr>
        <w:t>37 de la loi sur l</w:t>
      </w:r>
      <w:r w:rsidR="00496DA3" w:rsidRPr="00E8694E">
        <w:rPr>
          <w:lang w:val="fr-FR"/>
        </w:rPr>
        <w:t>’</w:t>
      </w:r>
      <w:r w:rsidRPr="00E8694E">
        <w:rPr>
          <w:lang w:val="fr-FR"/>
        </w:rPr>
        <w:t xml:space="preserve">Autorité met à la charge de quiconque a connaissance de faits de corruption une obligation de dénonciation et garantit la </w:t>
      </w:r>
      <w:r w:rsidRPr="00E8694E">
        <w:rPr>
          <w:u w:val="single"/>
          <w:lang w:val="fr-FR"/>
        </w:rPr>
        <w:t>liberté, la sécurité et l</w:t>
      </w:r>
      <w:r w:rsidR="00496DA3" w:rsidRPr="00E8694E">
        <w:rPr>
          <w:u w:val="single"/>
          <w:lang w:val="fr-FR"/>
        </w:rPr>
        <w:t>’</w:t>
      </w:r>
      <w:r w:rsidRPr="00E8694E">
        <w:rPr>
          <w:u w:val="single"/>
          <w:lang w:val="fr-FR"/>
        </w:rPr>
        <w:t>intégrité des lanceurs d</w:t>
      </w:r>
      <w:r w:rsidR="00496DA3" w:rsidRPr="00E8694E">
        <w:rPr>
          <w:u w:val="single"/>
          <w:lang w:val="fr-FR"/>
        </w:rPr>
        <w:t>’</w:t>
      </w:r>
      <w:r w:rsidRPr="00E8694E">
        <w:rPr>
          <w:u w:val="single"/>
          <w:lang w:val="fr-FR"/>
        </w:rPr>
        <w:t>alerte par les dispositions de ladite loi</w:t>
      </w:r>
      <w:r w:rsidRPr="00E8694E">
        <w:rPr>
          <w:lang w:val="fr-FR"/>
        </w:rPr>
        <w:t xml:space="preserve"> ou de tout autre texte qui prévoit d</w:t>
      </w:r>
      <w:r w:rsidR="00496DA3" w:rsidRPr="00E8694E">
        <w:rPr>
          <w:lang w:val="fr-FR"/>
        </w:rPr>
        <w:t>’</w:t>
      </w:r>
      <w:r w:rsidRPr="00E8694E">
        <w:rPr>
          <w:lang w:val="fr-FR"/>
        </w:rPr>
        <w:t>autres garanties en la matière</w:t>
      </w:r>
      <w:r w:rsidR="00E8694E" w:rsidRPr="00E8694E">
        <w:rPr>
          <w:lang w:val="fr-FR"/>
        </w:rPr>
        <w:t>.</w:t>
      </w:r>
      <w:r w:rsidRPr="00E8694E">
        <w:rPr>
          <w:lang w:val="fr-FR"/>
        </w:rPr>
        <w:t xml:space="preserve"> La dénonciation de ces infractions </w:t>
      </w:r>
      <w:r w:rsidRPr="00E8694E">
        <w:rPr>
          <w:u w:val="single"/>
          <w:lang w:val="fr-FR"/>
        </w:rPr>
        <w:t>ne peut en aucune manière porter atteinte aux lanceurs d</w:t>
      </w:r>
      <w:r w:rsidR="00496DA3" w:rsidRPr="00E8694E">
        <w:rPr>
          <w:u w:val="single"/>
          <w:lang w:val="fr-FR"/>
        </w:rPr>
        <w:t>’</w:t>
      </w:r>
      <w:r w:rsidRPr="00E8694E">
        <w:rPr>
          <w:u w:val="single"/>
          <w:lang w:val="fr-FR"/>
        </w:rPr>
        <w:t>alerte</w:t>
      </w:r>
      <w:r w:rsidRPr="00E8694E">
        <w:rPr>
          <w:spacing w:val="-2"/>
          <w:lang w:val="fr-FR"/>
        </w:rPr>
        <w:t>, dont la protection incombe fondamentalement et essentiellement à l</w:t>
      </w:r>
      <w:r w:rsidR="00496DA3" w:rsidRPr="00E8694E">
        <w:rPr>
          <w:spacing w:val="-2"/>
          <w:lang w:val="fr-FR"/>
        </w:rPr>
        <w:t>’</w:t>
      </w:r>
      <w:r w:rsidRPr="00E8694E">
        <w:rPr>
          <w:spacing w:val="-2"/>
          <w:lang w:val="fr-FR"/>
        </w:rPr>
        <w:t>Autorité générale de lutte contre la corruption</w:t>
      </w:r>
      <w:r w:rsidR="00E8694E" w:rsidRPr="00E8694E">
        <w:rPr>
          <w:spacing w:val="-2"/>
          <w:lang w:val="fr-FR"/>
        </w:rPr>
        <w:t>.</w:t>
      </w:r>
    </w:p>
    <w:p w14:paraId="445CB6C2" w14:textId="4B1492C4" w:rsidR="006D00DE" w:rsidRPr="00E8694E" w:rsidRDefault="006D00DE" w:rsidP="006D00DE">
      <w:pPr>
        <w:pStyle w:val="SingleTxtG"/>
        <w:rPr>
          <w:lang w:val="fr-FR"/>
        </w:rPr>
      </w:pPr>
      <w:r w:rsidRPr="00E8694E">
        <w:rPr>
          <w:lang w:val="fr-FR"/>
        </w:rPr>
        <w:t>14</w:t>
      </w:r>
      <w:r w:rsidR="00E8694E" w:rsidRPr="00E8694E">
        <w:rPr>
          <w:lang w:val="fr-FR"/>
        </w:rPr>
        <w:t>.</w:t>
      </w:r>
      <w:r w:rsidRPr="00E8694E">
        <w:rPr>
          <w:lang w:val="fr-FR"/>
        </w:rPr>
        <w:tab/>
        <w:t>Selon l</w:t>
      </w:r>
      <w:r w:rsidR="00496DA3" w:rsidRPr="00E8694E">
        <w:rPr>
          <w:lang w:val="fr-FR"/>
        </w:rPr>
        <w:t>’</w:t>
      </w:r>
      <w:r w:rsidR="00240177" w:rsidRPr="00E8694E">
        <w:rPr>
          <w:lang w:val="fr-FR"/>
        </w:rPr>
        <w:t>article </w:t>
      </w:r>
      <w:r w:rsidRPr="00E8694E">
        <w:rPr>
          <w:lang w:val="fr-FR"/>
        </w:rPr>
        <w:t>40 de la même loi, les lanceurs d</w:t>
      </w:r>
      <w:r w:rsidR="00496DA3" w:rsidRPr="00E8694E">
        <w:rPr>
          <w:lang w:val="fr-FR"/>
        </w:rPr>
        <w:t>’</w:t>
      </w:r>
      <w:r w:rsidRPr="00E8694E">
        <w:rPr>
          <w:lang w:val="fr-FR"/>
        </w:rPr>
        <w:t>alerte bénéficient d</w:t>
      </w:r>
      <w:r w:rsidR="00496DA3" w:rsidRPr="00E8694E">
        <w:rPr>
          <w:lang w:val="fr-FR"/>
        </w:rPr>
        <w:t>’</w:t>
      </w:r>
      <w:r w:rsidRPr="00E8694E">
        <w:rPr>
          <w:lang w:val="fr-FR"/>
        </w:rPr>
        <w:t>une protection dès le signalement des faits, sachant que la portée de ladite protection s</w:t>
      </w:r>
      <w:r w:rsidR="00496DA3" w:rsidRPr="00E8694E">
        <w:rPr>
          <w:lang w:val="fr-FR"/>
        </w:rPr>
        <w:t>’</w:t>
      </w:r>
      <w:r w:rsidRPr="00E8694E">
        <w:rPr>
          <w:lang w:val="fr-FR"/>
        </w:rPr>
        <w:t>étend aux conjoints, aux proches et, le cas échéant, à d</w:t>
      </w:r>
      <w:r w:rsidR="00496DA3" w:rsidRPr="00E8694E">
        <w:rPr>
          <w:lang w:val="fr-FR"/>
        </w:rPr>
        <w:t>’</w:t>
      </w:r>
      <w:r w:rsidRPr="00E8694E">
        <w:rPr>
          <w:lang w:val="fr-FR"/>
        </w:rPr>
        <w:t>autres personnes qui leur sont étroitement liées</w:t>
      </w:r>
      <w:r w:rsidR="00E8694E" w:rsidRPr="00E8694E">
        <w:rPr>
          <w:lang w:val="fr-FR"/>
        </w:rPr>
        <w:t>.</w:t>
      </w:r>
      <w:r w:rsidRPr="00E8694E">
        <w:rPr>
          <w:lang w:val="fr-FR"/>
        </w:rPr>
        <w:t xml:space="preserve"> À ce jour, l</w:t>
      </w:r>
      <w:r w:rsidR="00496DA3" w:rsidRPr="00E8694E">
        <w:rPr>
          <w:lang w:val="fr-FR"/>
        </w:rPr>
        <w:t>’</w:t>
      </w:r>
      <w:r w:rsidRPr="00E8694E">
        <w:rPr>
          <w:lang w:val="fr-FR"/>
        </w:rPr>
        <w:t>Autorité a accordé la protection à un total de 12</w:t>
      </w:r>
      <w:r w:rsidR="003917D1" w:rsidRPr="00E8694E">
        <w:rPr>
          <w:lang w:val="fr-FR"/>
        </w:rPr>
        <w:t> </w:t>
      </w:r>
      <w:r w:rsidRPr="00E8694E">
        <w:rPr>
          <w:lang w:val="fr-FR"/>
        </w:rPr>
        <w:t>bénéficiaires, après vérification du bien</w:t>
      </w:r>
      <w:r w:rsidR="003917D1" w:rsidRPr="00E8694E">
        <w:rPr>
          <w:lang w:val="fr-FR"/>
        </w:rPr>
        <w:noBreakHyphen/>
      </w:r>
      <w:r w:rsidRPr="00E8694E">
        <w:rPr>
          <w:lang w:val="fr-FR"/>
        </w:rPr>
        <w:t>fondé de leurs demandes</w:t>
      </w:r>
      <w:r w:rsidR="00E8694E" w:rsidRPr="00E8694E">
        <w:rPr>
          <w:lang w:val="fr-FR"/>
        </w:rPr>
        <w:t>.</w:t>
      </w:r>
    </w:p>
    <w:p w14:paraId="33DBF6D6" w14:textId="511ED3E6" w:rsidR="006D00DE" w:rsidRPr="00E8694E" w:rsidRDefault="006D00DE" w:rsidP="006D00DE">
      <w:pPr>
        <w:pStyle w:val="H1G"/>
        <w:rPr>
          <w:lang w:val="fr-FR"/>
        </w:rPr>
      </w:pPr>
      <w:r w:rsidRPr="00E8694E">
        <w:rPr>
          <w:lang w:val="fr-FR"/>
        </w:rPr>
        <w:tab/>
        <w:t>D</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5 de la liste de points</w:t>
      </w:r>
    </w:p>
    <w:p w14:paraId="189938BA" w14:textId="33B4284C" w:rsidR="006D00DE" w:rsidRPr="00E8694E" w:rsidRDefault="006D00DE" w:rsidP="006D00DE">
      <w:pPr>
        <w:pStyle w:val="SingleTxtG"/>
        <w:rPr>
          <w:lang w:val="fr-FR"/>
        </w:rPr>
      </w:pPr>
      <w:r w:rsidRPr="00E8694E">
        <w:rPr>
          <w:spacing w:val="-4"/>
          <w:lang w:val="fr-FR"/>
        </w:rPr>
        <w:t>15</w:t>
      </w:r>
      <w:r w:rsidR="00E8694E" w:rsidRPr="00E8694E">
        <w:rPr>
          <w:spacing w:val="-4"/>
          <w:lang w:val="fr-FR"/>
        </w:rPr>
        <w:t>.</w:t>
      </w:r>
      <w:r w:rsidRPr="00E8694E">
        <w:rPr>
          <w:spacing w:val="-4"/>
          <w:lang w:val="fr-FR"/>
        </w:rPr>
        <w:tab/>
        <w:t>Le terme « bidoun » a été employé dans les questions et il est souligné que le décret de l</w:t>
      </w:r>
      <w:r w:rsidR="00496DA3" w:rsidRPr="00E8694E">
        <w:rPr>
          <w:spacing w:val="-4"/>
          <w:lang w:val="fr-FR"/>
        </w:rPr>
        <w:t>’</w:t>
      </w:r>
      <w:r w:rsidRPr="00E8694E">
        <w:rPr>
          <w:spacing w:val="-4"/>
          <w:lang w:val="fr-FR"/>
        </w:rPr>
        <w:t xml:space="preserve">Émir </w:t>
      </w:r>
      <w:r w:rsidR="005129B4" w:rsidRPr="00E8694E">
        <w:rPr>
          <w:spacing w:val="-4"/>
          <w:lang w:val="fr-FR"/>
        </w:rPr>
        <w:t>n</w:t>
      </w:r>
      <w:r w:rsidR="005129B4" w:rsidRPr="00E8694E">
        <w:rPr>
          <w:spacing w:val="-4"/>
          <w:vertAlign w:val="superscript"/>
          <w:lang w:val="fr-FR"/>
        </w:rPr>
        <w:t>o</w:t>
      </w:r>
      <w:r w:rsidRPr="00E8694E">
        <w:rPr>
          <w:spacing w:val="-4"/>
          <w:lang w:val="fr-FR"/>
        </w:rPr>
        <w:t xml:space="preserve"> 467/2010 </w:t>
      </w:r>
      <w:r w:rsidRPr="00E8694E">
        <w:rPr>
          <w:lang w:val="fr-FR"/>
        </w:rPr>
        <w:t>portant création de l</w:t>
      </w:r>
      <w:r w:rsidR="00496DA3" w:rsidRPr="00E8694E">
        <w:rPr>
          <w:lang w:val="fr-FR"/>
        </w:rPr>
        <w:t>’</w:t>
      </w:r>
      <w:r w:rsidRPr="00E8694E">
        <w:rPr>
          <w:lang w:val="fr-FR"/>
        </w:rPr>
        <w:t>Office central a adopté l</w:t>
      </w:r>
      <w:r w:rsidR="00496DA3" w:rsidRPr="00E8694E">
        <w:rPr>
          <w:lang w:val="fr-FR"/>
        </w:rPr>
        <w:t>’</w:t>
      </w:r>
      <w:r w:rsidRPr="00E8694E">
        <w:rPr>
          <w:lang w:val="fr-FR"/>
        </w:rPr>
        <w:t>expression « résidents illégaux » pour désigner ces personnes et chargé l</w:t>
      </w:r>
      <w:r w:rsidR="00496DA3" w:rsidRPr="00E8694E">
        <w:rPr>
          <w:lang w:val="fr-FR"/>
        </w:rPr>
        <w:t>’</w:t>
      </w:r>
      <w:r w:rsidRPr="00E8694E">
        <w:rPr>
          <w:lang w:val="fr-FR"/>
        </w:rPr>
        <w:t>Office de régulariser leur situation conformément à la loi et aux principes humanitaires</w:t>
      </w:r>
      <w:r w:rsidR="00E8694E" w:rsidRPr="00E8694E">
        <w:rPr>
          <w:lang w:val="fr-FR"/>
        </w:rPr>
        <w:t>.</w:t>
      </w:r>
      <w:r w:rsidRPr="00E8694E">
        <w:rPr>
          <w:lang w:val="fr-FR"/>
        </w:rPr>
        <w:t xml:space="preserve"> Le Conseil des ministres a adopté la décision </w:t>
      </w:r>
      <w:r w:rsidR="005129B4" w:rsidRPr="00E8694E">
        <w:rPr>
          <w:lang w:val="fr-FR"/>
        </w:rPr>
        <w:t>n</w:t>
      </w:r>
      <w:r w:rsidR="005129B4" w:rsidRPr="00E8694E">
        <w:rPr>
          <w:vertAlign w:val="superscript"/>
          <w:lang w:val="fr-FR"/>
        </w:rPr>
        <w:t>o</w:t>
      </w:r>
      <w:r w:rsidRPr="00E8694E">
        <w:rPr>
          <w:lang w:val="fr-FR"/>
        </w:rPr>
        <w:t xml:space="preserve"> 915 lors de sa réunion </w:t>
      </w:r>
      <w:r w:rsidR="005129B4" w:rsidRPr="00E8694E">
        <w:rPr>
          <w:lang w:val="fr-FR"/>
        </w:rPr>
        <w:t>n</w:t>
      </w:r>
      <w:r w:rsidR="005129B4" w:rsidRPr="00E8694E">
        <w:rPr>
          <w:vertAlign w:val="superscript"/>
          <w:lang w:val="fr-FR"/>
        </w:rPr>
        <w:t>o</w:t>
      </w:r>
      <w:r w:rsidRPr="00E8694E">
        <w:rPr>
          <w:lang w:val="fr-FR"/>
        </w:rPr>
        <w:t xml:space="preserve"> 34/2013 du </w:t>
      </w:r>
      <w:r w:rsidR="005129B4" w:rsidRPr="00E8694E">
        <w:rPr>
          <w:lang w:val="fr-FR"/>
        </w:rPr>
        <w:t>1</w:t>
      </w:r>
      <w:r w:rsidR="005129B4" w:rsidRPr="00E8694E">
        <w:rPr>
          <w:vertAlign w:val="superscript"/>
          <w:lang w:val="fr-FR"/>
        </w:rPr>
        <w:t>er</w:t>
      </w:r>
      <w:r w:rsidR="003917D1" w:rsidRPr="00E8694E">
        <w:rPr>
          <w:lang w:val="fr-FR"/>
        </w:rPr>
        <w:t> </w:t>
      </w:r>
      <w:r w:rsidRPr="00E8694E">
        <w:rPr>
          <w:lang w:val="fr-FR"/>
        </w:rPr>
        <w:t>juillet 2013, par laquelle il a enjoint à tous les organismes publics d</w:t>
      </w:r>
      <w:r w:rsidR="00496DA3" w:rsidRPr="00E8694E">
        <w:rPr>
          <w:lang w:val="fr-FR"/>
        </w:rPr>
        <w:t>’</w:t>
      </w:r>
      <w:r w:rsidRPr="00E8694E">
        <w:rPr>
          <w:lang w:val="fr-FR"/>
        </w:rPr>
        <w:t>utiliser l</w:t>
      </w:r>
      <w:r w:rsidR="00496DA3" w:rsidRPr="00E8694E">
        <w:rPr>
          <w:lang w:val="fr-FR"/>
        </w:rPr>
        <w:t>’</w:t>
      </w:r>
      <w:r w:rsidRPr="00E8694E">
        <w:rPr>
          <w:lang w:val="fr-FR"/>
        </w:rPr>
        <w:t>expression officielle (</w:t>
      </w:r>
      <w:r w:rsidR="003917D1" w:rsidRPr="00E8694E">
        <w:rPr>
          <w:lang w:val="fr-FR"/>
        </w:rPr>
        <w:t>« </w:t>
      </w:r>
      <w:r w:rsidRPr="00E8694E">
        <w:rPr>
          <w:lang w:val="fr-FR"/>
        </w:rPr>
        <w:t>résidents illégaux</w:t>
      </w:r>
      <w:r w:rsidR="003917D1" w:rsidRPr="00E8694E">
        <w:rPr>
          <w:lang w:val="fr-FR"/>
        </w:rPr>
        <w:t> »</w:t>
      </w:r>
      <w:r w:rsidRPr="00E8694E">
        <w:rPr>
          <w:lang w:val="fr-FR"/>
        </w:rPr>
        <w:t>) dans toutes les correspondances, en particulier après que l</w:t>
      </w:r>
      <w:r w:rsidR="00496DA3" w:rsidRPr="00E8694E">
        <w:rPr>
          <w:lang w:val="fr-FR"/>
        </w:rPr>
        <w:t>’</w:t>
      </w:r>
      <w:r w:rsidRPr="00E8694E">
        <w:rPr>
          <w:lang w:val="fr-FR"/>
        </w:rPr>
        <w:t>Office ait pris connaissance des documents mis à sa disposition par les organismes publics attestant la nationalité d</w:t>
      </w:r>
      <w:r w:rsidR="00496DA3" w:rsidRPr="00E8694E">
        <w:rPr>
          <w:lang w:val="fr-FR"/>
        </w:rPr>
        <w:t>’</w:t>
      </w:r>
      <w:r w:rsidRPr="00E8694E">
        <w:rPr>
          <w:lang w:val="fr-FR"/>
        </w:rPr>
        <w:t>un grand nombre d</w:t>
      </w:r>
      <w:r w:rsidR="00496DA3" w:rsidRPr="00E8694E">
        <w:rPr>
          <w:lang w:val="fr-FR"/>
        </w:rPr>
        <w:t>’</w:t>
      </w:r>
      <w:r w:rsidRPr="00E8694E">
        <w:rPr>
          <w:lang w:val="fr-FR"/>
        </w:rPr>
        <w:t>entre eux, ce dont il résulte que l</w:t>
      </w:r>
      <w:r w:rsidR="00496DA3" w:rsidRPr="00E8694E">
        <w:rPr>
          <w:lang w:val="fr-FR"/>
        </w:rPr>
        <w:t>’</w:t>
      </w:r>
      <w:r w:rsidRPr="00E8694E">
        <w:rPr>
          <w:lang w:val="fr-FR"/>
        </w:rPr>
        <w:t>appellation « apatride » ou « bidoun » est inappropriée</w:t>
      </w:r>
      <w:r w:rsidR="00E8694E" w:rsidRPr="00E8694E">
        <w:rPr>
          <w:lang w:val="fr-FR"/>
        </w:rPr>
        <w:t>.</w:t>
      </w:r>
    </w:p>
    <w:p w14:paraId="4921E7E6" w14:textId="559BDDCA" w:rsidR="006D00DE" w:rsidRPr="00E8694E" w:rsidRDefault="006D00DE" w:rsidP="006D00DE">
      <w:pPr>
        <w:pStyle w:val="SingleTxtG"/>
        <w:rPr>
          <w:lang w:val="fr-FR"/>
        </w:rPr>
      </w:pPr>
      <w:r w:rsidRPr="00E8694E">
        <w:rPr>
          <w:lang w:val="fr-FR"/>
        </w:rPr>
        <w:t>16</w:t>
      </w:r>
      <w:r w:rsidR="00E8694E" w:rsidRPr="00E8694E">
        <w:rPr>
          <w:lang w:val="fr-FR"/>
        </w:rPr>
        <w:t>.</w:t>
      </w:r>
      <w:r w:rsidRPr="00E8694E">
        <w:rPr>
          <w:lang w:val="fr-FR"/>
        </w:rPr>
        <w:tab/>
        <w:t>L</w:t>
      </w:r>
      <w:r w:rsidR="00496DA3" w:rsidRPr="00E8694E">
        <w:rPr>
          <w:lang w:val="fr-FR"/>
        </w:rPr>
        <w:t>’</w:t>
      </w:r>
      <w:r w:rsidRPr="00E8694E">
        <w:rPr>
          <w:lang w:val="fr-FR"/>
        </w:rPr>
        <w:t>attribution de la nationalité est un droit régalien de l</w:t>
      </w:r>
      <w:r w:rsidR="00496DA3" w:rsidRPr="00E8694E">
        <w:rPr>
          <w:lang w:val="fr-FR"/>
        </w:rPr>
        <w:t>’</w:t>
      </w:r>
      <w:r w:rsidRPr="00E8694E">
        <w:rPr>
          <w:lang w:val="fr-FR"/>
        </w:rPr>
        <w:t>État, qui l</w:t>
      </w:r>
      <w:r w:rsidR="00496DA3" w:rsidRPr="00E8694E">
        <w:rPr>
          <w:lang w:val="fr-FR"/>
        </w:rPr>
        <w:t>’</w:t>
      </w:r>
      <w:r w:rsidRPr="00E8694E">
        <w:rPr>
          <w:lang w:val="fr-FR"/>
        </w:rPr>
        <w:t>accorde conformément à ses intérêts suprêmes</w:t>
      </w:r>
      <w:r w:rsidR="00E8694E" w:rsidRPr="00E8694E">
        <w:rPr>
          <w:lang w:val="fr-FR"/>
        </w:rPr>
        <w:t>.</w:t>
      </w:r>
      <w:r w:rsidRPr="00E8694E">
        <w:rPr>
          <w:lang w:val="fr-FR"/>
        </w:rPr>
        <w:t xml:space="preserve"> Quant à l</w:t>
      </w:r>
      <w:r w:rsidR="00496DA3" w:rsidRPr="00E8694E">
        <w:rPr>
          <w:lang w:val="fr-FR"/>
        </w:rPr>
        <w:t>’</w:t>
      </w:r>
      <w:r w:rsidRPr="00E8694E">
        <w:rPr>
          <w:lang w:val="fr-FR"/>
        </w:rPr>
        <w:t>Office central, son rôle consiste uniquement à désigner les personnes réunissant les conditions requises aux fins de naturalisation, conformément au Code de la nationalité, de la Feuille de route adoptée par le Conseil de</w:t>
      </w:r>
      <w:r w:rsidR="00BF6B20" w:rsidRPr="00E8694E">
        <w:rPr>
          <w:lang w:val="fr-FR"/>
        </w:rPr>
        <w:t>s</w:t>
      </w:r>
      <w:r w:rsidRPr="00E8694E">
        <w:rPr>
          <w:lang w:val="fr-FR"/>
        </w:rPr>
        <w:t xml:space="preserve"> ministres et au recensement de 1965</w:t>
      </w:r>
      <w:r w:rsidR="00E8694E" w:rsidRPr="00E8694E">
        <w:rPr>
          <w:lang w:val="fr-FR"/>
        </w:rPr>
        <w:t>.</w:t>
      </w:r>
      <w:r w:rsidRPr="00E8694E">
        <w:rPr>
          <w:lang w:val="fr-FR"/>
        </w:rPr>
        <w:t xml:space="preserve"> Les candidats à la naturalisation ne doivent avoir ni antécédents judiciaires ni condamnations pour un délit portant atteinte à l</w:t>
      </w:r>
      <w:r w:rsidR="00496DA3" w:rsidRPr="00E8694E">
        <w:rPr>
          <w:lang w:val="fr-FR"/>
        </w:rPr>
        <w:t>’</w:t>
      </w:r>
      <w:r w:rsidRPr="00E8694E">
        <w:rPr>
          <w:lang w:val="fr-FR"/>
        </w:rPr>
        <w:t>honneur ou à la probité et doivent avoir résidé de façon continue dans le pays</w:t>
      </w:r>
      <w:r w:rsidR="00E8694E" w:rsidRPr="00E8694E">
        <w:rPr>
          <w:lang w:val="fr-FR"/>
        </w:rPr>
        <w:t>.</w:t>
      </w:r>
      <w:r w:rsidRPr="00E8694E">
        <w:rPr>
          <w:lang w:val="fr-FR"/>
        </w:rPr>
        <w:t xml:space="preserve"> Environ 17 692</w:t>
      </w:r>
      <w:r w:rsidR="00BF6B20" w:rsidRPr="00E8694E">
        <w:rPr>
          <w:lang w:val="fr-FR"/>
        </w:rPr>
        <w:t> </w:t>
      </w:r>
      <w:r w:rsidRPr="00E8694E">
        <w:rPr>
          <w:lang w:val="fr-FR"/>
        </w:rPr>
        <w:t>résidents en situation irrégulière ont été naturalisés de 1992 à fin 2021</w:t>
      </w:r>
      <w:r w:rsidR="00E8694E" w:rsidRPr="00E8694E">
        <w:rPr>
          <w:lang w:val="fr-FR"/>
        </w:rPr>
        <w:t>.</w:t>
      </w:r>
    </w:p>
    <w:p w14:paraId="34CA4277" w14:textId="0944E60A" w:rsidR="006D00DE" w:rsidRPr="00E8694E" w:rsidRDefault="006D00DE" w:rsidP="006D00DE">
      <w:pPr>
        <w:pStyle w:val="SingleTxtG"/>
        <w:rPr>
          <w:lang w:val="fr-FR"/>
        </w:rPr>
      </w:pPr>
      <w:r w:rsidRPr="00E8694E">
        <w:rPr>
          <w:lang w:val="fr-FR"/>
        </w:rPr>
        <w:t>17</w:t>
      </w:r>
      <w:r w:rsidR="00E8694E" w:rsidRPr="00E8694E">
        <w:rPr>
          <w:lang w:val="fr-FR"/>
        </w:rPr>
        <w:t>.</w:t>
      </w:r>
      <w:r w:rsidRPr="00E8694E">
        <w:rPr>
          <w:lang w:val="fr-FR"/>
        </w:rPr>
        <w:tab/>
        <w:t>L</w:t>
      </w:r>
      <w:r w:rsidR="00496DA3" w:rsidRPr="00E8694E">
        <w:rPr>
          <w:lang w:val="fr-FR"/>
        </w:rPr>
        <w:t>’</w:t>
      </w:r>
      <w:r w:rsidRPr="00E8694E">
        <w:rPr>
          <w:lang w:val="fr-FR"/>
        </w:rPr>
        <w:t>Office central chargé de la situation des résidents en situation irrégulière a adopté une série de mesures opérationnelles, en collaboration avec les organismes publics concernés, visant à faciliter l</w:t>
      </w:r>
      <w:r w:rsidR="00496DA3" w:rsidRPr="00E8694E">
        <w:rPr>
          <w:lang w:val="fr-FR"/>
        </w:rPr>
        <w:t>’</w:t>
      </w:r>
      <w:r w:rsidRPr="00E8694E">
        <w:rPr>
          <w:lang w:val="fr-FR"/>
        </w:rPr>
        <w:t>accès des résidents en situation irrégulière aux services humanitaires et civils</w:t>
      </w:r>
      <w:r w:rsidR="00E8694E" w:rsidRPr="00E8694E">
        <w:rPr>
          <w:lang w:val="fr-FR"/>
        </w:rPr>
        <w:t>.</w:t>
      </w:r>
      <w:r w:rsidRPr="00E8694E">
        <w:rPr>
          <w:lang w:val="fr-FR"/>
        </w:rPr>
        <w:t xml:space="preserve"> L</w:t>
      </w:r>
      <w:r w:rsidR="00496DA3" w:rsidRPr="00E8694E">
        <w:rPr>
          <w:lang w:val="fr-FR"/>
        </w:rPr>
        <w:t>’</w:t>
      </w:r>
      <w:r w:rsidRPr="00E8694E">
        <w:rPr>
          <w:lang w:val="fr-FR"/>
        </w:rPr>
        <w:t>Office délivre des cartes d</w:t>
      </w:r>
      <w:r w:rsidR="00496DA3" w:rsidRPr="00E8694E">
        <w:rPr>
          <w:lang w:val="fr-FR"/>
        </w:rPr>
        <w:t>’</w:t>
      </w:r>
      <w:r w:rsidRPr="00E8694E">
        <w:rPr>
          <w:lang w:val="fr-FR"/>
        </w:rPr>
        <w:t>identification personnelle aux personnes inscrites auprès de ses services et des cartes d</w:t>
      </w:r>
      <w:r w:rsidR="00496DA3" w:rsidRPr="00E8694E">
        <w:rPr>
          <w:lang w:val="fr-FR"/>
        </w:rPr>
        <w:t>’</w:t>
      </w:r>
      <w:r w:rsidRPr="00E8694E">
        <w:rPr>
          <w:lang w:val="fr-FR"/>
        </w:rPr>
        <w:t>assurance maladie aux personnes non</w:t>
      </w:r>
      <w:r w:rsidR="000A405C">
        <w:rPr>
          <w:lang w:val="fr-FR"/>
        </w:rPr>
        <w:t xml:space="preserve"> </w:t>
      </w:r>
      <w:r w:rsidRPr="00E8694E">
        <w:rPr>
          <w:lang w:val="fr-FR"/>
        </w:rPr>
        <w:t>inscrites</w:t>
      </w:r>
      <w:r w:rsidR="00E8694E" w:rsidRPr="00E8694E">
        <w:rPr>
          <w:lang w:val="fr-FR"/>
        </w:rPr>
        <w:t>.</w:t>
      </w:r>
      <w:r w:rsidRPr="00E8694E">
        <w:rPr>
          <w:lang w:val="fr-FR"/>
        </w:rPr>
        <w:t xml:space="preserve"> Ces cartes leur permettent de bénéficier des services prévus par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409/2011, à savoir la gratuité de l</w:t>
      </w:r>
      <w:r w:rsidR="00496DA3" w:rsidRPr="00E8694E">
        <w:rPr>
          <w:lang w:val="fr-FR"/>
        </w:rPr>
        <w:t>’</w:t>
      </w:r>
      <w:r w:rsidRPr="00E8694E">
        <w:rPr>
          <w:lang w:val="fr-FR"/>
        </w:rPr>
        <w:t>enseignement, la gratuité des soins médicaux, la délivrance de documents officiels, l</w:t>
      </w:r>
      <w:r w:rsidR="00496DA3" w:rsidRPr="00E8694E">
        <w:rPr>
          <w:lang w:val="fr-FR"/>
        </w:rPr>
        <w:t>’</w:t>
      </w:r>
      <w:r w:rsidRPr="00E8694E">
        <w:rPr>
          <w:lang w:val="fr-FR"/>
        </w:rPr>
        <w:t>accès aux produits alimentaires subventionnés, la délivrance de permis de conduire et la protection des personnes handicapées</w:t>
      </w:r>
      <w:r w:rsidR="00E8694E" w:rsidRPr="00E8694E">
        <w:rPr>
          <w:lang w:val="fr-FR"/>
        </w:rPr>
        <w:t>.</w:t>
      </w:r>
      <w:r w:rsidRPr="00E8694E">
        <w:rPr>
          <w:lang w:val="fr-FR"/>
        </w:rPr>
        <w:t xml:space="preserve"> Les résidents en situation irrégulière ont accès à de nombreux services sur un pied d</w:t>
      </w:r>
      <w:r w:rsidR="00496DA3" w:rsidRPr="00E8694E">
        <w:rPr>
          <w:lang w:val="fr-FR"/>
        </w:rPr>
        <w:t>’</w:t>
      </w:r>
      <w:r w:rsidRPr="00E8694E">
        <w:rPr>
          <w:lang w:val="fr-FR"/>
        </w:rPr>
        <w:t>égalité avec les Koweïtiens</w:t>
      </w:r>
      <w:r w:rsidR="00E8694E" w:rsidRPr="00E8694E">
        <w:rPr>
          <w:lang w:val="fr-FR"/>
        </w:rPr>
        <w:t>.</w:t>
      </w:r>
    </w:p>
    <w:p w14:paraId="4E6495E3" w14:textId="59E21BA8" w:rsidR="006D00DE" w:rsidRPr="00E8694E" w:rsidRDefault="006D00DE" w:rsidP="006D00DE">
      <w:pPr>
        <w:pStyle w:val="SingleTxtG"/>
        <w:rPr>
          <w:lang w:val="fr-FR"/>
        </w:rPr>
      </w:pPr>
      <w:r w:rsidRPr="00E8694E">
        <w:rPr>
          <w:lang w:val="fr-FR"/>
        </w:rPr>
        <w:t>18</w:t>
      </w:r>
      <w:r w:rsidR="00E8694E" w:rsidRPr="00E8694E">
        <w:rPr>
          <w:lang w:val="fr-FR"/>
        </w:rPr>
        <w:t>.</w:t>
      </w:r>
      <w:r w:rsidRPr="00E8694E">
        <w:rPr>
          <w:lang w:val="fr-FR"/>
        </w:rPr>
        <w:tab/>
        <w:t>Les enfants nés au Koweït, notamment ceux des résidents en situation irrégulière, jouissent de tous les droits reconnus aux enfants koweïtiens, notamment le droit à l</w:t>
      </w:r>
      <w:r w:rsidR="00496DA3" w:rsidRPr="00E8694E">
        <w:rPr>
          <w:lang w:val="fr-FR"/>
        </w:rPr>
        <w:t>’</w:t>
      </w:r>
      <w:r w:rsidRPr="00E8694E">
        <w:rPr>
          <w:lang w:val="fr-FR"/>
        </w:rPr>
        <w:t>éducation</w:t>
      </w:r>
      <w:r w:rsidR="00E8694E" w:rsidRPr="00E8694E">
        <w:rPr>
          <w:lang w:val="fr-FR"/>
        </w:rPr>
        <w:t>.</w:t>
      </w:r>
      <w:r w:rsidRPr="00E8694E">
        <w:rPr>
          <w:lang w:val="fr-FR"/>
        </w:rPr>
        <w:t xml:space="preserve"> Ils bénéficient à cet égard des mêmes enseignements et programmes scolaires que les élèves koweïtiens</w:t>
      </w:r>
      <w:r w:rsidR="00E8694E" w:rsidRPr="00E8694E">
        <w:rPr>
          <w:lang w:val="fr-FR"/>
        </w:rPr>
        <w:t>.</w:t>
      </w:r>
      <w:r w:rsidRPr="00E8694E">
        <w:rPr>
          <w:lang w:val="fr-FR"/>
        </w:rPr>
        <w:t xml:space="preserve"> </w:t>
      </w:r>
      <w:r w:rsidRPr="00E8694E">
        <w:rPr>
          <w:b/>
          <w:lang w:val="fr-FR"/>
        </w:rPr>
        <w:t>Le tableau</w:t>
      </w:r>
      <w:r w:rsidR="00BF6B20" w:rsidRPr="00E8694E">
        <w:rPr>
          <w:b/>
          <w:lang w:val="fr-FR"/>
        </w:rPr>
        <w:t> </w:t>
      </w:r>
      <w:r w:rsidRPr="00E8694E">
        <w:rPr>
          <w:b/>
          <w:lang w:val="fr-FR"/>
        </w:rPr>
        <w:t>4 ci-joint indique le nombre d</w:t>
      </w:r>
      <w:r w:rsidR="00496DA3" w:rsidRPr="00E8694E">
        <w:rPr>
          <w:b/>
          <w:lang w:val="fr-FR"/>
        </w:rPr>
        <w:t>’</w:t>
      </w:r>
      <w:r w:rsidRPr="00E8694E">
        <w:rPr>
          <w:b/>
          <w:lang w:val="fr-FR"/>
        </w:rPr>
        <w:t>élèves qui ont bénéficié du Fonds caritatif pour l</w:t>
      </w:r>
      <w:r w:rsidR="00496DA3" w:rsidRPr="00E8694E">
        <w:rPr>
          <w:b/>
          <w:lang w:val="fr-FR"/>
        </w:rPr>
        <w:t>’</w:t>
      </w:r>
      <w:r w:rsidRPr="00E8694E">
        <w:rPr>
          <w:b/>
          <w:lang w:val="fr-FR"/>
        </w:rPr>
        <w:t>éducation</w:t>
      </w:r>
      <w:r w:rsidR="00E8694E" w:rsidRPr="00E8694E">
        <w:rPr>
          <w:bCs/>
          <w:lang w:val="fr-FR"/>
        </w:rPr>
        <w:t>.</w:t>
      </w:r>
    </w:p>
    <w:p w14:paraId="03D70A53" w14:textId="51D07E34" w:rsidR="006D00DE" w:rsidRPr="00E8694E" w:rsidRDefault="006D00DE" w:rsidP="006D00DE">
      <w:pPr>
        <w:pStyle w:val="SingleTxtG"/>
        <w:rPr>
          <w:lang w:val="fr-FR"/>
        </w:rPr>
      </w:pPr>
      <w:r w:rsidRPr="00E8694E">
        <w:rPr>
          <w:lang w:val="fr-FR"/>
        </w:rPr>
        <w:t>19</w:t>
      </w:r>
      <w:r w:rsidR="00E8694E" w:rsidRPr="00E8694E">
        <w:rPr>
          <w:lang w:val="fr-FR"/>
        </w:rPr>
        <w:t>.</w:t>
      </w:r>
      <w:r w:rsidRPr="00E8694E">
        <w:rPr>
          <w:lang w:val="fr-FR"/>
        </w:rPr>
        <w:tab/>
        <w:t>Les résidents en situation irrégulière sont traités sur un pied d</w:t>
      </w:r>
      <w:r w:rsidR="00496DA3" w:rsidRPr="00E8694E">
        <w:rPr>
          <w:lang w:val="fr-FR"/>
        </w:rPr>
        <w:t>’</w:t>
      </w:r>
      <w:r w:rsidRPr="00E8694E">
        <w:rPr>
          <w:lang w:val="fr-FR"/>
        </w:rPr>
        <w:t>égalité avec les Koweïtiens en ce qui concerne les traitements et salaires, en application de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86/2011</w:t>
      </w:r>
      <w:r w:rsidR="00E8694E" w:rsidRPr="00E8694E">
        <w:rPr>
          <w:lang w:val="fr-FR"/>
        </w:rPr>
        <w:t>.</w:t>
      </w:r>
      <w:r w:rsidRPr="00E8694E">
        <w:rPr>
          <w:lang w:val="fr-FR"/>
        </w:rPr>
        <w:t xml:space="preserve"> En outre, le Gouvernement koweïtien prend entièrement en charge le coût des soins prodigués aux résidents en situation irrégulière, lesquels bénéficient également d</w:t>
      </w:r>
      <w:r w:rsidR="00496DA3" w:rsidRPr="00E8694E">
        <w:rPr>
          <w:lang w:val="fr-FR"/>
        </w:rPr>
        <w:t>’</w:t>
      </w:r>
      <w:r w:rsidRPr="00E8694E">
        <w:rPr>
          <w:lang w:val="fr-FR"/>
        </w:rPr>
        <w:t>une exonération totale des frais de soins et de médicaments</w:t>
      </w:r>
      <w:r w:rsidR="00E8694E" w:rsidRPr="00E8694E">
        <w:rPr>
          <w:lang w:val="fr-FR"/>
        </w:rPr>
        <w:t>.</w:t>
      </w:r>
      <w:r w:rsidRPr="00E8694E">
        <w:rPr>
          <w:lang w:val="fr-FR"/>
        </w:rPr>
        <w:t xml:space="preserve"> </w:t>
      </w:r>
      <w:r w:rsidRPr="00E8694E">
        <w:rPr>
          <w:b/>
          <w:lang w:val="fr-FR"/>
        </w:rPr>
        <w:t>Le tableau</w:t>
      </w:r>
      <w:r w:rsidR="00BF6B20" w:rsidRPr="00E8694E">
        <w:rPr>
          <w:b/>
          <w:lang w:val="fr-FR"/>
        </w:rPr>
        <w:t> </w:t>
      </w:r>
      <w:r w:rsidRPr="00E8694E">
        <w:rPr>
          <w:b/>
          <w:lang w:val="fr-FR"/>
        </w:rPr>
        <w:t>5 ci-joint indique le nombre de personnes ayant bénéficié de cartes d</w:t>
      </w:r>
      <w:r w:rsidR="00496DA3" w:rsidRPr="00E8694E">
        <w:rPr>
          <w:b/>
          <w:lang w:val="fr-FR"/>
        </w:rPr>
        <w:t>’</w:t>
      </w:r>
      <w:r w:rsidRPr="00E8694E">
        <w:rPr>
          <w:b/>
          <w:lang w:val="fr-FR"/>
        </w:rPr>
        <w:t>identification personnelle et d</w:t>
      </w:r>
      <w:r w:rsidR="00496DA3" w:rsidRPr="00E8694E">
        <w:rPr>
          <w:b/>
          <w:lang w:val="fr-FR"/>
        </w:rPr>
        <w:t>’</w:t>
      </w:r>
      <w:r w:rsidRPr="00E8694E">
        <w:rPr>
          <w:b/>
          <w:lang w:val="fr-FR"/>
        </w:rPr>
        <w:t>assurance maladie</w:t>
      </w:r>
      <w:r w:rsidR="00E8694E" w:rsidRPr="00E8694E">
        <w:rPr>
          <w:bCs/>
          <w:lang w:val="fr-FR"/>
        </w:rPr>
        <w:t>.</w:t>
      </w:r>
      <w:r w:rsidRPr="00E8694E">
        <w:rPr>
          <w:bCs/>
          <w:lang w:val="fr-FR"/>
        </w:rPr>
        <w:t xml:space="preserve"> </w:t>
      </w:r>
      <w:r w:rsidRPr="00E8694E">
        <w:rPr>
          <w:lang w:val="fr-FR"/>
        </w:rPr>
        <w:t>La délivrance de tout type de document officiel est un droit inaliénable reconnu par l</w:t>
      </w:r>
      <w:r w:rsidR="00496DA3" w:rsidRPr="00E8694E">
        <w:rPr>
          <w:lang w:val="fr-FR"/>
        </w:rPr>
        <w:t>’</w:t>
      </w:r>
      <w:r w:rsidRPr="00E8694E">
        <w:rPr>
          <w:lang w:val="fr-FR"/>
        </w:rPr>
        <w:t>État à toutes les personnes vivant sur son territoire, y compris les résidents en situation irrégulière qui peuvent se procurer tous les documents officiels les concernant auprès de l</w:t>
      </w:r>
      <w:r w:rsidR="00496DA3" w:rsidRPr="00E8694E">
        <w:rPr>
          <w:lang w:val="fr-FR"/>
        </w:rPr>
        <w:t>’</w:t>
      </w:r>
      <w:r w:rsidRPr="00E8694E">
        <w:rPr>
          <w:lang w:val="fr-FR"/>
        </w:rPr>
        <w:t>Office central, lequel agit en collaboration avec les services des Ministères de la justice et de la santé</w:t>
      </w:r>
      <w:r w:rsidR="00E8694E" w:rsidRPr="00E8694E">
        <w:rPr>
          <w:lang w:val="fr-FR"/>
        </w:rPr>
        <w:t>.</w:t>
      </w:r>
      <w:r w:rsidRPr="00E8694E">
        <w:rPr>
          <w:lang w:val="fr-FR"/>
        </w:rPr>
        <w:t xml:space="preserve"> </w:t>
      </w:r>
      <w:r w:rsidRPr="00E8694E">
        <w:rPr>
          <w:b/>
          <w:lang w:val="fr-FR"/>
        </w:rPr>
        <w:t>Le tableau</w:t>
      </w:r>
      <w:r w:rsidR="00BF6B20" w:rsidRPr="00E8694E">
        <w:rPr>
          <w:b/>
          <w:lang w:val="fr-FR"/>
        </w:rPr>
        <w:t> </w:t>
      </w:r>
      <w:r w:rsidRPr="00E8694E">
        <w:rPr>
          <w:b/>
          <w:lang w:val="fr-FR"/>
        </w:rPr>
        <w:t>6 ci-joint indique le nombre de documents officiels délivrés aux résidents en situation irrégulière en 2021</w:t>
      </w:r>
      <w:r w:rsidR="00E8694E" w:rsidRPr="00E8694E">
        <w:rPr>
          <w:bCs/>
          <w:lang w:val="fr-FR"/>
        </w:rPr>
        <w:t>.</w:t>
      </w:r>
    </w:p>
    <w:p w14:paraId="6BB3B1FF" w14:textId="4E1C6EE9" w:rsidR="006D00DE" w:rsidRPr="00E8694E" w:rsidRDefault="006D00DE" w:rsidP="006D00DE">
      <w:pPr>
        <w:pStyle w:val="SingleTxtG"/>
        <w:rPr>
          <w:lang w:val="fr-FR"/>
        </w:rPr>
      </w:pPr>
      <w:r w:rsidRPr="00E8694E">
        <w:rPr>
          <w:lang w:val="fr-FR"/>
        </w:rPr>
        <w:t>20</w:t>
      </w:r>
      <w:r w:rsidR="00E8694E" w:rsidRPr="00E8694E">
        <w:rPr>
          <w:lang w:val="fr-FR"/>
        </w:rPr>
        <w:t>.</w:t>
      </w:r>
      <w:r w:rsidRPr="00E8694E">
        <w:rPr>
          <w:lang w:val="fr-FR"/>
        </w:rPr>
        <w:tab/>
        <w:t>Les résidents en situation irrégulière bénéficient, au même titre que les Koweïtiens, de produits alimentaires subventionnés par l</w:t>
      </w:r>
      <w:r w:rsidR="00496DA3" w:rsidRPr="00E8694E">
        <w:rPr>
          <w:lang w:val="fr-FR"/>
        </w:rPr>
        <w:t>’</w:t>
      </w:r>
      <w:r w:rsidRPr="00E8694E">
        <w:rPr>
          <w:lang w:val="fr-FR"/>
        </w:rPr>
        <w:t>État</w:t>
      </w:r>
      <w:r w:rsidR="00E8694E" w:rsidRPr="00E8694E">
        <w:rPr>
          <w:lang w:val="fr-FR"/>
        </w:rPr>
        <w:t>.</w:t>
      </w:r>
    </w:p>
    <w:p w14:paraId="67C0650B" w14:textId="73CCA12A" w:rsidR="006D00DE" w:rsidRPr="00E8694E" w:rsidRDefault="006D00DE" w:rsidP="006D00DE">
      <w:pPr>
        <w:pStyle w:val="SingleTxtG"/>
        <w:rPr>
          <w:lang w:val="fr-FR"/>
        </w:rPr>
      </w:pPr>
      <w:r w:rsidRPr="00E8694E">
        <w:rPr>
          <w:lang w:val="fr-FR"/>
        </w:rPr>
        <w:t>21</w:t>
      </w:r>
      <w:r w:rsidR="00E8694E" w:rsidRPr="00E8694E">
        <w:rPr>
          <w:lang w:val="fr-FR"/>
        </w:rPr>
        <w:t>.</w:t>
      </w:r>
      <w:r w:rsidRPr="00E8694E">
        <w:rPr>
          <w:lang w:val="fr-FR"/>
        </w:rPr>
        <w:tab/>
        <w:t>En ce qui concerne l</w:t>
      </w:r>
      <w:r w:rsidR="00496DA3" w:rsidRPr="00E8694E">
        <w:rPr>
          <w:lang w:val="fr-FR"/>
        </w:rPr>
        <w:t>’</w:t>
      </w:r>
      <w:r w:rsidRPr="00E8694E">
        <w:rPr>
          <w:lang w:val="fr-FR"/>
        </w:rPr>
        <w:t>accès à l</w:t>
      </w:r>
      <w:r w:rsidR="00496DA3" w:rsidRPr="00E8694E">
        <w:rPr>
          <w:lang w:val="fr-FR"/>
        </w:rPr>
        <w:t>’</w:t>
      </w:r>
      <w:r w:rsidRPr="00E8694E">
        <w:rPr>
          <w:lang w:val="fr-FR"/>
        </w:rPr>
        <w:t>emploi, l</w:t>
      </w:r>
      <w:r w:rsidR="00496DA3" w:rsidRPr="00E8694E">
        <w:rPr>
          <w:lang w:val="fr-FR"/>
        </w:rPr>
        <w:t>’</w:t>
      </w:r>
      <w:r w:rsidRPr="00E8694E">
        <w:rPr>
          <w:lang w:val="fr-FR"/>
        </w:rPr>
        <w:t>Office central affecte les résidents en situation irrégulière à divers emplois dans les secteurs public et privé, en coordination avec les autorités publiques compétentes et en fonction des vacances de poste prévues, conformément aux règles et conditions applicables en la matière, notamment le recensement de 1965</w:t>
      </w:r>
      <w:r w:rsidR="00E8694E" w:rsidRPr="00E8694E">
        <w:rPr>
          <w:lang w:val="fr-FR"/>
        </w:rPr>
        <w:t>.</w:t>
      </w:r>
      <w:r w:rsidRPr="00E8694E">
        <w:rPr>
          <w:lang w:val="fr-FR"/>
        </w:rPr>
        <w:t xml:space="preserve"> Les</w:t>
      </w:r>
      <w:r w:rsidR="00306CA0" w:rsidRPr="00E8694E">
        <w:rPr>
          <w:lang w:val="fr-FR"/>
        </w:rPr>
        <w:t> </w:t>
      </w:r>
      <w:r w:rsidRPr="00E8694E">
        <w:rPr>
          <w:lang w:val="fr-FR"/>
        </w:rPr>
        <w:t>enfants nés d</w:t>
      </w:r>
      <w:r w:rsidR="00496DA3" w:rsidRPr="00E8694E">
        <w:rPr>
          <w:lang w:val="fr-FR"/>
        </w:rPr>
        <w:t>’</w:t>
      </w:r>
      <w:r w:rsidRPr="00E8694E">
        <w:rPr>
          <w:lang w:val="fr-FR"/>
        </w:rPr>
        <w:t xml:space="preserve">une mère koweïtienne, </w:t>
      </w:r>
      <w:r w:rsidRPr="00E8694E">
        <w:rPr>
          <w:spacing w:val="-2"/>
          <w:lang w:val="fr-FR"/>
        </w:rPr>
        <w:t>les enfants de militaires ayant participé à des guerres, les enfants de prisonniers de guerre et de martyrs et les enfants nés d</w:t>
      </w:r>
      <w:r w:rsidR="00496DA3" w:rsidRPr="00E8694E">
        <w:rPr>
          <w:spacing w:val="-2"/>
          <w:lang w:val="fr-FR"/>
        </w:rPr>
        <w:t>’</w:t>
      </w:r>
      <w:r w:rsidRPr="00E8694E">
        <w:rPr>
          <w:spacing w:val="-2"/>
          <w:lang w:val="fr-FR"/>
        </w:rPr>
        <w:t xml:space="preserve">une mère mariée à un </w:t>
      </w:r>
      <w:r w:rsidR="000A405C">
        <w:rPr>
          <w:spacing w:val="-2"/>
          <w:lang w:val="fr-FR"/>
        </w:rPr>
        <w:t>K</w:t>
      </w:r>
      <w:r w:rsidRPr="00E8694E">
        <w:rPr>
          <w:spacing w:val="-2"/>
          <w:lang w:val="fr-FR"/>
        </w:rPr>
        <w:t>oweïtien ne sont pas concernés par les résultats du recensement de 1965</w:t>
      </w:r>
      <w:r w:rsidR="00E8694E" w:rsidRPr="00E8694E">
        <w:rPr>
          <w:spacing w:val="-2"/>
          <w:lang w:val="fr-FR"/>
        </w:rPr>
        <w:t>.</w:t>
      </w:r>
      <w:r w:rsidRPr="00E8694E">
        <w:rPr>
          <w:spacing w:val="-2"/>
          <w:lang w:val="fr-FR"/>
        </w:rPr>
        <w:t xml:space="preserve"> </w:t>
      </w:r>
      <w:r w:rsidRPr="00E8694E">
        <w:rPr>
          <w:b/>
          <w:spacing w:val="-2"/>
          <w:lang w:val="fr-FR"/>
        </w:rPr>
        <w:t>Le tableau</w:t>
      </w:r>
      <w:r w:rsidR="00306CA0" w:rsidRPr="00E8694E">
        <w:rPr>
          <w:b/>
          <w:spacing w:val="-2"/>
          <w:lang w:val="fr-FR"/>
        </w:rPr>
        <w:t> </w:t>
      </w:r>
      <w:r w:rsidRPr="00E8694E">
        <w:rPr>
          <w:b/>
          <w:spacing w:val="-2"/>
          <w:lang w:val="fr-FR"/>
        </w:rPr>
        <w:t>7 ci</w:t>
      </w:r>
      <w:r w:rsidR="000A405C">
        <w:rPr>
          <w:b/>
          <w:spacing w:val="-2"/>
          <w:lang w:val="fr-FR"/>
        </w:rPr>
        <w:noBreakHyphen/>
      </w:r>
      <w:r w:rsidRPr="00E8694E">
        <w:rPr>
          <w:b/>
          <w:spacing w:val="-2"/>
          <w:lang w:val="fr-FR"/>
        </w:rPr>
        <w:t>joint</w:t>
      </w:r>
      <w:r w:rsidR="005129B4" w:rsidRPr="00E8694E">
        <w:rPr>
          <w:b/>
          <w:spacing w:val="-2"/>
          <w:lang w:val="fr-FR"/>
        </w:rPr>
        <w:t xml:space="preserve"> </w:t>
      </w:r>
      <w:r w:rsidRPr="00E8694E">
        <w:rPr>
          <w:b/>
          <w:lang w:val="fr-FR"/>
        </w:rPr>
        <w:t>indique le nombre de résidents en situation irrégulière (hommes et femmes) recrutés dans les secteurs public et privé</w:t>
      </w:r>
      <w:r w:rsidR="00E8694E" w:rsidRPr="00E8694E">
        <w:rPr>
          <w:lang w:val="fr-FR"/>
        </w:rPr>
        <w:t>.</w:t>
      </w:r>
    </w:p>
    <w:p w14:paraId="48633F3C" w14:textId="2228CAD0" w:rsidR="005129B4" w:rsidRPr="00E8694E" w:rsidRDefault="006D00DE" w:rsidP="006D00DE">
      <w:pPr>
        <w:pStyle w:val="H1G"/>
        <w:rPr>
          <w:lang w:val="fr-FR"/>
        </w:rPr>
      </w:pPr>
      <w:r w:rsidRPr="00E8694E">
        <w:rPr>
          <w:lang w:val="fr-FR"/>
        </w:rPr>
        <w:tab/>
        <w:t>E</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6 de la liste de points</w:t>
      </w:r>
    </w:p>
    <w:p w14:paraId="72AECA9E" w14:textId="6FF036DA" w:rsidR="006D00DE" w:rsidRPr="00E8694E" w:rsidRDefault="006D00DE" w:rsidP="006D00DE">
      <w:pPr>
        <w:pStyle w:val="SingleTxtG"/>
        <w:rPr>
          <w:lang w:val="fr-FR"/>
        </w:rPr>
      </w:pPr>
      <w:r w:rsidRPr="00E8694E">
        <w:rPr>
          <w:lang w:val="fr-FR"/>
        </w:rPr>
        <w:t>22</w:t>
      </w:r>
      <w:r w:rsidR="00E8694E" w:rsidRPr="00E8694E">
        <w:rPr>
          <w:lang w:val="fr-FR"/>
        </w:rPr>
        <w:t>.</w:t>
      </w:r>
      <w:r w:rsidRPr="00E8694E">
        <w:rPr>
          <w:lang w:val="fr-FR"/>
        </w:rPr>
        <w:tab/>
        <w:t>L</w:t>
      </w:r>
      <w:r w:rsidR="00496DA3" w:rsidRPr="00E8694E">
        <w:rPr>
          <w:lang w:val="fr-FR"/>
        </w:rPr>
        <w:t>’</w:t>
      </w:r>
      <w:r w:rsidRPr="00E8694E">
        <w:rPr>
          <w:lang w:val="fr-FR"/>
        </w:rPr>
        <w:t>arrêt de la Cour constitutionnelle énonçant que l</w:t>
      </w:r>
      <w:r w:rsidR="00496DA3" w:rsidRPr="00E8694E">
        <w:rPr>
          <w:lang w:val="fr-FR"/>
        </w:rPr>
        <w:t>’</w:t>
      </w:r>
      <w:r w:rsidRPr="00E8694E">
        <w:rPr>
          <w:lang w:val="fr-FR"/>
        </w:rPr>
        <w:t>incrimination posée par l</w:t>
      </w:r>
      <w:r w:rsidR="00496DA3" w:rsidRPr="00E8694E">
        <w:rPr>
          <w:lang w:val="fr-FR"/>
        </w:rPr>
        <w:t>’</w:t>
      </w:r>
      <w:r w:rsidR="00240177" w:rsidRPr="00E8694E">
        <w:rPr>
          <w:lang w:val="fr-FR"/>
        </w:rPr>
        <w:t>article </w:t>
      </w:r>
      <w:r w:rsidRPr="00E8694E">
        <w:rPr>
          <w:lang w:val="fr-FR"/>
        </w:rPr>
        <w:t xml:space="preserve">198 du Code pénal, tel que modifié par la loi </w:t>
      </w:r>
      <w:r w:rsidR="005129B4" w:rsidRPr="00E8694E">
        <w:rPr>
          <w:lang w:val="fr-FR"/>
        </w:rPr>
        <w:t>n</w:t>
      </w:r>
      <w:r w:rsidR="005129B4" w:rsidRPr="00E8694E">
        <w:rPr>
          <w:vertAlign w:val="superscript"/>
          <w:lang w:val="fr-FR"/>
        </w:rPr>
        <w:t>o</w:t>
      </w:r>
      <w:r w:rsidRPr="00E8694E">
        <w:rPr>
          <w:lang w:val="fr-FR"/>
        </w:rPr>
        <w:t> 36 de 2007, était contraire à la Constitution, à savoir</w:t>
      </w:r>
      <w:r w:rsidR="00496DA3" w:rsidRPr="00E8694E">
        <w:rPr>
          <w:lang w:val="fr-FR"/>
        </w:rPr>
        <w:t> :</w:t>
      </w:r>
      <w:r w:rsidRPr="00E8694E">
        <w:rPr>
          <w:lang w:val="fr-FR"/>
        </w:rPr>
        <w:t xml:space="preserve"> « le fait d</w:t>
      </w:r>
      <w:r w:rsidR="00496DA3" w:rsidRPr="00E8694E">
        <w:rPr>
          <w:lang w:val="fr-FR"/>
        </w:rPr>
        <w:t>’</w:t>
      </w:r>
      <w:r w:rsidRPr="00E8694E">
        <w:rPr>
          <w:lang w:val="fr-FR"/>
        </w:rPr>
        <w:t>imiter des personnes de sexe opposé, de quelque manière que ce soit », n</w:t>
      </w:r>
      <w:r w:rsidR="00496DA3" w:rsidRPr="00E8694E">
        <w:rPr>
          <w:lang w:val="fr-FR"/>
        </w:rPr>
        <w:t>’</w:t>
      </w:r>
      <w:r w:rsidRPr="00E8694E">
        <w:rPr>
          <w:lang w:val="fr-FR"/>
        </w:rPr>
        <w:t>a pas été motivé par l</w:t>
      </w:r>
      <w:r w:rsidR="00496DA3" w:rsidRPr="00E8694E">
        <w:rPr>
          <w:lang w:val="fr-FR"/>
        </w:rPr>
        <w:t>’</w:t>
      </w:r>
      <w:r w:rsidRPr="00E8694E">
        <w:rPr>
          <w:lang w:val="fr-FR"/>
        </w:rPr>
        <w:t>illégalité de l</w:t>
      </w:r>
      <w:r w:rsidR="00496DA3" w:rsidRPr="00E8694E">
        <w:rPr>
          <w:lang w:val="fr-FR"/>
        </w:rPr>
        <w:t>’</w:t>
      </w:r>
      <w:r w:rsidRPr="00E8694E">
        <w:rPr>
          <w:lang w:val="fr-FR"/>
        </w:rPr>
        <w:t>acte en tant que tel, mais par le fait que le texte ne comportait pas de critères objectifs et précis permettant de qualifier les comportements punissables par la loi, sa formulation en termes très vagues et généraux étant susceptible d</w:t>
      </w:r>
      <w:r w:rsidR="00496DA3" w:rsidRPr="00E8694E">
        <w:rPr>
          <w:lang w:val="fr-FR"/>
        </w:rPr>
        <w:t>’</w:t>
      </w:r>
      <w:r w:rsidRPr="00E8694E">
        <w:rPr>
          <w:lang w:val="fr-FR"/>
        </w:rPr>
        <w:t>interprétations larges et multiples</w:t>
      </w:r>
      <w:r w:rsidR="00E8694E" w:rsidRPr="00E8694E">
        <w:rPr>
          <w:lang w:val="fr-FR"/>
        </w:rPr>
        <w:t>.</w:t>
      </w:r>
      <w:r w:rsidRPr="00E8694E">
        <w:rPr>
          <w:lang w:val="fr-FR"/>
        </w:rPr>
        <w:t xml:space="preserve"> Du point de vue des mesures prises par l</w:t>
      </w:r>
      <w:r w:rsidR="00496DA3" w:rsidRPr="00E8694E">
        <w:rPr>
          <w:lang w:val="fr-FR"/>
        </w:rPr>
        <w:t>’</w:t>
      </w:r>
      <w:r w:rsidRPr="00E8694E">
        <w:rPr>
          <w:lang w:val="fr-FR"/>
        </w:rPr>
        <w:t>État dans le sens d</w:t>
      </w:r>
      <w:r w:rsidR="00496DA3" w:rsidRPr="00E8694E">
        <w:rPr>
          <w:lang w:val="fr-FR"/>
        </w:rPr>
        <w:t>’</w:t>
      </w:r>
      <w:r w:rsidRPr="00E8694E">
        <w:rPr>
          <w:lang w:val="fr-FR"/>
        </w:rPr>
        <w:t>une modification de la législation afin de la rendre conforme à cet arrêt, il</w:t>
      </w:r>
      <w:r w:rsidR="00306CA0" w:rsidRPr="00E8694E">
        <w:rPr>
          <w:lang w:val="fr-FR"/>
        </w:rPr>
        <w:t> </w:t>
      </w:r>
      <w:r w:rsidRPr="00E8694E">
        <w:rPr>
          <w:lang w:val="fr-FR"/>
        </w:rPr>
        <w:t>convient de noter qu</w:t>
      </w:r>
      <w:r w:rsidR="00496DA3" w:rsidRPr="00E8694E">
        <w:rPr>
          <w:lang w:val="fr-FR"/>
        </w:rPr>
        <w:t>’</w:t>
      </w:r>
      <w:r w:rsidRPr="00E8694E">
        <w:rPr>
          <w:lang w:val="fr-FR"/>
        </w:rPr>
        <w:t>il n</w:t>
      </w:r>
      <w:r w:rsidR="00496DA3" w:rsidRPr="00E8694E">
        <w:rPr>
          <w:lang w:val="fr-FR"/>
        </w:rPr>
        <w:t>’</w:t>
      </w:r>
      <w:r w:rsidRPr="00E8694E">
        <w:rPr>
          <w:lang w:val="fr-FR"/>
        </w:rPr>
        <w:t>est pas nécessaire de réviser les textes, dans la mesure où les autorités compétentes doivent, dès la publication de l</w:t>
      </w:r>
      <w:r w:rsidR="00496DA3" w:rsidRPr="00E8694E">
        <w:rPr>
          <w:lang w:val="fr-FR"/>
        </w:rPr>
        <w:t>’</w:t>
      </w:r>
      <w:r w:rsidRPr="00E8694E">
        <w:rPr>
          <w:lang w:val="fr-FR"/>
        </w:rPr>
        <w:t>arrêt de la Cour constitutionnelle, prendre les mesures qui s</w:t>
      </w:r>
      <w:r w:rsidR="00496DA3" w:rsidRPr="00E8694E">
        <w:rPr>
          <w:lang w:val="fr-FR"/>
        </w:rPr>
        <w:t>’</w:t>
      </w:r>
      <w:r w:rsidRPr="00E8694E">
        <w:rPr>
          <w:lang w:val="fr-FR"/>
        </w:rPr>
        <w:t>imposent pour mise en conformité</w:t>
      </w:r>
      <w:r w:rsidR="00E8694E" w:rsidRPr="00E8694E">
        <w:rPr>
          <w:lang w:val="fr-FR"/>
        </w:rPr>
        <w:t>.</w:t>
      </w:r>
    </w:p>
    <w:p w14:paraId="36A00377" w14:textId="61A34952" w:rsidR="006D00DE" w:rsidRPr="00E8694E" w:rsidRDefault="006D00DE" w:rsidP="006D00DE">
      <w:pPr>
        <w:pStyle w:val="SingleTxtG"/>
        <w:rPr>
          <w:lang w:val="fr-FR"/>
        </w:rPr>
      </w:pPr>
      <w:r w:rsidRPr="00E8694E">
        <w:rPr>
          <w:lang w:val="fr-FR"/>
        </w:rPr>
        <w:t>23</w:t>
      </w:r>
      <w:r w:rsidR="00E8694E" w:rsidRPr="00E8694E">
        <w:rPr>
          <w:lang w:val="fr-FR"/>
        </w:rPr>
        <w:t>.</w:t>
      </w:r>
      <w:r w:rsidRPr="00E8694E">
        <w:rPr>
          <w:lang w:val="fr-FR"/>
        </w:rPr>
        <w:tab/>
        <w:t>En ce qui concerne les projets de modification de la législation de l</w:t>
      </w:r>
      <w:r w:rsidR="00496DA3" w:rsidRPr="00E8694E">
        <w:rPr>
          <w:lang w:val="fr-FR"/>
        </w:rPr>
        <w:t>’</w:t>
      </w:r>
      <w:r w:rsidRPr="00E8694E">
        <w:rPr>
          <w:lang w:val="fr-FR"/>
        </w:rPr>
        <w:t>État visant la dépénalisation des relations sexuelles consenties entre adultes de même sexe, il n</w:t>
      </w:r>
      <w:r w:rsidR="00496DA3" w:rsidRPr="00E8694E">
        <w:rPr>
          <w:lang w:val="fr-FR"/>
        </w:rPr>
        <w:t>’</w:t>
      </w:r>
      <w:r w:rsidRPr="00E8694E">
        <w:rPr>
          <w:lang w:val="fr-FR"/>
        </w:rPr>
        <w:t>est pas prévu de révision dans la mesure où les relations homosexuelles sont incriminées conformément à la charia islamique, qui constitue la source principale de la législation selon l</w:t>
      </w:r>
      <w:r w:rsidR="00496DA3" w:rsidRPr="00E8694E">
        <w:rPr>
          <w:lang w:val="fr-FR"/>
        </w:rPr>
        <w:t>’</w:t>
      </w:r>
      <w:r w:rsidR="00240177" w:rsidRPr="00E8694E">
        <w:rPr>
          <w:lang w:val="fr-FR"/>
        </w:rPr>
        <w:t>article </w:t>
      </w:r>
      <w:r w:rsidRPr="00E8694E">
        <w:rPr>
          <w:lang w:val="fr-FR"/>
        </w:rPr>
        <w:t>2 de la Constitution de l</w:t>
      </w:r>
      <w:r w:rsidR="00496DA3" w:rsidRPr="00E8694E">
        <w:rPr>
          <w:lang w:val="fr-FR"/>
        </w:rPr>
        <w:t>’</w:t>
      </w:r>
      <w:r w:rsidRPr="00E8694E">
        <w:rPr>
          <w:lang w:val="fr-FR"/>
        </w:rPr>
        <w:t>État du Koweït</w:t>
      </w:r>
      <w:r w:rsidR="00E8694E" w:rsidRPr="00E8694E">
        <w:rPr>
          <w:lang w:val="fr-FR"/>
        </w:rPr>
        <w:t>.</w:t>
      </w:r>
    </w:p>
    <w:p w14:paraId="33B1ADA5" w14:textId="094338E8" w:rsidR="006D00DE" w:rsidRPr="00E8694E" w:rsidRDefault="006D00DE" w:rsidP="006D00DE">
      <w:pPr>
        <w:pStyle w:val="SingleTxtG"/>
        <w:rPr>
          <w:lang w:val="fr-FR"/>
        </w:rPr>
      </w:pPr>
      <w:r w:rsidRPr="00E8694E">
        <w:rPr>
          <w:lang w:val="fr-FR"/>
        </w:rPr>
        <w:t>24</w:t>
      </w:r>
      <w:r w:rsidR="00E8694E" w:rsidRPr="00E8694E">
        <w:rPr>
          <w:lang w:val="fr-FR"/>
        </w:rPr>
        <w:t>.</w:t>
      </w:r>
      <w:r w:rsidRPr="00E8694E">
        <w:rPr>
          <w:lang w:val="fr-FR"/>
        </w:rPr>
        <w:tab/>
        <w:t>L</w:t>
      </w:r>
      <w:r w:rsidR="00496DA3" w:rsidRPr="00E8694E">
        <w:rPr>
          <w:lang w:val="fr-FR"/>
        </w:rPr>
        <w:t>’</w:t>
      </w:r>
      <w:r w:rsidR="00240177" w:rsidRPr="00E8694E">
        <w:rPr>
          <w:lang w:val="fr-FR"/>
        </w:rPr>
        <w:t>article </w:t>
      </w:r>
      <w:r w:rsidRPr="00E8694E">
        <w:rPr>
          <w:lang w:val="fr-FR"/>
        </w:rPr>
        <w:t>29 de la Constitution de l</w:t>
      </w:r>
      <w:r w:rsidR="00496DA3" w:rsidRPr="00E8694E">
        <w:rPr>
          <w:lang w:val="fr-FR"/>
        </w:rPr>
        <w:t>’</w:t>
      </w:r>
      <w:r w:rsidRPr="00E8694E">
        <w:rPr>
          <w:lang w:val="fr-FR"/>
        </w:rPr>
        <w:t>État du Koweït pose comme principe général l</w:t>
      </w:r>
      <w:r w:rsidR="00496DA3" w:rsidRPr="00E8694E">
        <w:rPr>
          <w:lang w:val="fr-FR"/>
        </w:rPr>
        <w:t>’</w:t>
      </w:r>
      <w:r w:rsidRPr="00E8694E">
        <w:rPr>
          <w:lang w:val="fr-FR"/>
        </w:rPr>
        <w:t>interdiction du racisme et consacre les principes de l</w:t>
      </w:r>
      <w:r w:rsidR="00496DA3" w:rsidRPr="00E8694E">
        <w:rPr>
          <w:lang w:val="fr-FR"/>
        </w:rPr>
        <w:t>’</w:t>
      </w:r>
      <w:r w:rsidRPr="00E8694E">
        <w:rPr>
          <w:lang w:val="fr-FR"/>
        </w:rPr>
        <w:t>égalité, de la non-discrimination et du respect de la dignité humaine</w:t>
      </w:r>
      <w:r w:rsidR="00E8694E" w:rsidRPr="00E8694E">
        <w:rPr>
          <w:lang w:val="fr-FR"/>
        </w:rPr>
        <w:t>.</w:t>
      </w:r>
      <w:r w:rsidRPr="00E8694E">
        <w:rPr>
          <w:lang w:val="fr-FR"/>
        </w:rPr>
        <w:t xml:space="preserve"> Pour sa part, l</w:t>
      </w:r>
      <w:r w:rsidR="00496DA3" w:rsidRPr="00E8694E">
        <w:rPr>
          <w:lang w:val="fr-FR"/>
        </w:rPr>
        <w:t>’</w:t>
      </w:r>
      <w:r w:rsidR="00240177" w:rsidRPr="00E8694E">
        <w:rPr>
          <w:lang w:val="fr-FR"/>
        </w:rPr>
        <w:t>article </w:t>
      </w:r>
      <w:r w:rsidRPr="00E8694E">
        <w:rPr>
          <w:lang w:val="fr-FR"/>
        </w:rPr>
        <w:t>7 consacre les principes de justice, de liberté et d</w:t>
      </w:r>
      <w:r w:rsidR="00496DA3" w:rsidRPr="00E8694E">
        <w:rPr>
          <w:lang w:val="fr-FR"/>
        </w:rPr>
        <w:t>’</w:t>
      </w:r>
      <w:r w:rsidRPr="00E8694E">
        <w:rPr>
          <w:lang w:val="fr-FR"/>
        </w:rPr>
        <w:t>égalité et l</w:t>
      </w:r>
      <w:r w:rsidR="00496DA3" w:rsidRPr="00E8694E">
        <w:rPr>
          <w:lang w:val="fr-FR"/>
        </w:rPr>
        <w:t>’</w:t>
      </w:r>
      <w:r w:rsidR="00240177" w:rsidRPr="00E8694E">
        <w:rPr>
          <w:lang w:val="fr-FR"/>
        </w:rPr>
        <w:t>article </w:t>
      </w:r>
      <w:r w:rsidRPr="00E8694E">
        <w:rPr>
          <w:lang w:val="fr-FR"/>
        </w:rPr>
        <w:t>30 garantit la liberté individuelle</w:t>
      </w:r>
      <w:r w:rsidR="00E8694E" w:rsidRPr="00E8694E">
        <w:rPr>
          <w:lang w:val="fr-FR"/>
        </w:rPr>
        <w:t>.</w:t>
      </w:r>
      <w:r w:rsidRPr="00E8694E">
        <w:rPr>
          <w:lang w:val="fr-FR"/>
        </w:rPr>
        <w:t xml:space="preserve"> De son côté, l</w:t>
      </w:r>
      <w:r w:rsidR="00496DA3" w:rsidRPr="00E8694E">
        <w:rPr>
          <w:lang w:val="fr-FR"/>
        </w:rPr>
        <w:t>’</w:t>
      </w:r>
      <w:r w:rsidR="00240177" w:rsidRPr="00E8694E">
        <w:rPr>
          <w:lang w:val="fr-FR"/>
        </w:rPr>
        <w:t>article </w:t>
      </w:r>
      <w:r w:rsidRPr="00E8694E">
        <w:rPr>
          <w:lang w:val="fr-FR"/>
        </w:rPr>
        <w:t>35 affirme que la liberté de croyance est absolue et que l</w:t>
      </w:r>
      <w:r w:rsidR="00496DA3" w:rsidRPr="00E8694E">
        <w:rPr>
          <w:lang w:val="fr-FR"/>
        </w:rPr>
        <w:t>’</w:t>
      </w:r>
      <w:r w:rsidRPr="00E8694E">
        <w:rPr>
          <w:lang w:val="fr-FR"/>
        </w:rPr>
        <w:t>État protège la liberté de pratiquer sa religion conformément aux coutumes établies, à condition qu</w:t>
      </w:r>
      <w:r w:rsidR="00496DA3" w:rsidRPr="00E8694E">
        <w:rPr>
          <w:lang w:val="fr-FR"/>
        </w:rPr>
        <w:t>’</w:t>
      </w:r>
      <w:r w:rsidRPr="00E8694E">
        <w:rPr>
          <w:lang w:val="fr-FR"/>
        </w:rPr>
        <w:t>elles ne s</w:t>
      </w:r>
      <w:r w:rsidR="00496DA3" w:rsidRPr="00E8694E">
        <w:rPr>
          <w:lang w:val="fr-FR"/>
        </w:rPr>
        <w:t>’</w:t>
      </w:r>
      <w:r w:rsidRPr="00E8694E">
        <w:rPr>
          <w:lang w:val="fr-FR"/>
        </w:rPr>
        <w:t>opposent pas à l</w:t>
      </w:r>
      <w:r w:rsidR="00496DA3" w:rsidRPr="00E8694E">
        <w:rPr>
          <w:lang w:val="fr-FR"/>
        </w:rPr>
        <w:t>’</w:t>
      </w:r>
      <w:r w:rsidRPr="00E8694E">
        <w:rPr>
          <w:lang w:val="fr-FR"/>
        </w:rPr>
        <w:t>ordre public et aux bon</w:t>
      </w:r>
      <w:r w:rsidRPr="009B7CC2">
        <w:rPr>
          <w:lang w:val="fr-FR"/>
        </w:rPr>
        <w:t xml:space="preserve">nes </w:t>
      </w:r>
      <w:r w:rsidR="00306CA0" w:rsidRPr="009B7CC2">
        <w:rPr>
          <w:lang w:val="fr-FR"/>
        </w:rPr>
        <w:t>mœurs</w:t>
      </w:r>
      <w:r w:rsidR="00E8694E" w:rsidRPr="009B7CC2">
        <w:rPr>
          <w:lang w:val="fr-FR"/>
        </w:rPr>
        <w:t>.</w:t>
      </w:r>
      <w:r w:rsidRPr="009B7CC2">
        <w:rPr>
          <w:lang w:val="fr-FR"/>
        </w:rPr>
        <w:t xml:space="preserve"> </w:t>
      </w:r>
      <w:r w:rsidR="009B7CC2" w:rsidRPr="009B7CC2">
        <w:rPr>
          <w:lang w:val="fr-FR"/>
        </w:rPr>
        <w:t xml:space="preserve">Il faut préciser que </w:t>
      </w:r>
      <w:r w:rsidRPr="009B7CC2">
        <w:rPr>
          <w:lang w:val="fr-FR"/>
        </w:rPr>
        <w:t>l</w:t>
      </w:r>
      <w:r w:rsidR="00496DA3" w:rsidRPr="009B7CC2">
        <w:rPr>
          <w:lang w:val="fr-FR"/>
        </w:rPr>
        <w:t>’</w:t>
      </w:r>
      <w:r w:rsidRPr="009B7CC2">
        <w:rPr>
          <w:lang w:val="fr-FR"/>
        </w:rPr>
        <w:t>État</w:t>
      </w:r>
      <w:r w:rsidRPr="00E8694E">
        <w:rPr>
          <w:lang w:val="fr-FR"/>
        </w:rPr>
        <w:t xml:space="preserve"> du Koweït a adhéré à la Convention internationale sur l</w:t>
      </w:r>
      <w:r w:rsidR="00496DA3" w:rsidRPr="00E8694E">
        <w:rPr>
          <w:lang w:val="fr-FR"/>
        </w:rPr>
        <w:t>’</w:t>
      </w:r>
      <w:r w:rsidRPr="00E8694E">
        <w:rPr>
          <w:lang w:val="fr-FR"/>
        </w:rPr>
        <w:t xml:space="preserve">élimination de toutes les formes de discrimination raciale en vertu de la loi </w:t>
      </w:r>
      <w:r w:rsidR="005129B4" w:rsidRPr="00E8694E">
        <w:rPr>
          <w:lang w:val="fr-FR"/>
        </w:rPr>
        <w:t>n</w:t>
      </w:r>
      <w:r w:rsidR="005129B4" w:rsidRPr="00E8694E">
        <w:rPr>
          <w:vertAlign w:val="superscript"/>
          <w:lang w:val="fr-FR"/>
        </w:rPr>
        <w:t>o</w:t>
      </w:r>
      <w:r w:rsidRPr="00E8694E">
        <w:rPr>
          <w:lang w:val="fr-FR"/>
        </w:rPr>
        <w:t> 33 de 1968</w:t>
      </w:r>
      <w:r w:rsidR="00E8694E" w:rsidRPr="00E8694E">
        <w:rPr>
          <w:lang w:val="fr-FR"/>
        </w:rPr>
        <w:t>.</w:t>
      </w:r>
    </w:p>
    <w:p w14:paraId="425F5C5F" w14:textId="719A1681" w:rsidR="006D00DE" w:rsidRPr="00E8694E" w:rsidRDefault="006D00DE" w:rsidP="00BA7831">
      <w:pPr>
        <w:pStyle w:val="SingleTxtG"/>
        <w:widowControl w:val="0"/>
        <w:rPr>
          <w:spacing w:val="-2"/>
          <w:lang w:val="fr-FR"/>
        </w:rPr>
      </w:pPr>
      <w:r w:rsidRPr="00E8694E">
        <w:rPr>
          <w:spacing w:val="-2"/>
          <w:lang w:val="fr-FR"/>
        </w:rPr>
        <w:t>25</w:t>
      </w:r>
      <w:r w:rsidR="00E8694E" w:rsidRPr="00E8694E">
        <w:rPr>
          <w:spacing w:val="-2"/>
          <w:lang w:val="fr-FR"/>
        </w:rPr>
        <w:t>.</w:t>
      </w:r>
      <w:r w:rsidRPr="00E8694E">
        <w:rPr>
          <w:spacing w:val="-2"/>
          <w:lang w:val="fr-FR"/>
        </w:rPr>
        <w:tab/>
        <w:t>Pour la consécration du principe d</w:t>
      </w:r>
      <w:r w:rsidR="00496DA3" w:rsidRPr="00E8694E">
        <w:rPr>
          <w:spacing w:val="-2"/>
          <w:lang w:val="fr-FR"/>
        </w:rPr>
        <w:t>’</w:t>
      </w:r>
      <w:r w:rsidRPr="00E8694E">
        <w:rPr>
          <w:spacing w:val="-2"/>
          <w:lang w:val="fr-FR"/>
        </w:rPr>
        <w:t>égalité, la Constitution et la législation koweïtienne</w:t>
      </w:r>
      <w:r w:rsidR="00BA7831" w:rsidRPr="00E8694E">
        <w:rPr>
          <w:spacing w:val="-2"/>
          <w:lang w:val="fr-FR"/>
        </w:rPr>
        <w:t>s</w:t>
      </w:r>
      <w:r w:rsidRPr="00E8694E">
        <w:rPr>
          <w:spacing w:val="-2"/>
          <w:lang w:val="fr-FR"/>
        </w:rPr>
        <w:t xml:space="preserve"> garantissent l</w:t>
      </w:r>
      <w:r w:rsidR="00496DA3" w:rsidRPr="00E8694E">
        <w:rPr>
          <w:spacing w:val="-2"/>
          <w:lang w:val="fr-FR"/>
        </w:rPr>
        <w:t>’</w:t>
      </w:r>
      <w:r w:rsidRPr="00E8694E">
        <w:rPr>
          <w:spacing w:val="-2"/>
          <w:lang w:val="fr-FR"/>
        </w:rPr>
        <w:t>égalité de tous devant la loi en droits et en devoirs</w:t>
      </w:r>
      <w:r w:rsidR="00E8694E" w:rsidRPr="00E8694E">
        <w:rPr>
          <w:spacing w:val="-2"/>
          <w:lang w:val="fr-FR"/>
        </w:rPr>
        <w:t>.</w:t>
      </w:r>
      <w:r w:rsidRPr="00E8694E">
        <w:rPr>
          <w:spacing w:val="-2"/>
          <w:lang w:val="fr-FR"/>
        </w:rPr>
        <w:t xml:space="preserve"> Ainsi, la loi </w:t>
      </w:r>
      <w:r w:rsidR="005129B4" w:rsidRPr="00E8694E">
        <w:rPr>
          <w:spacing w:val="-2"/>
          <w:lang w:val="fr-FR"/>
        </w:rPr>
        <w:t>n</w:t>
      </w:r>
      <w:r w:rsidR="005129B4" w:rsidRPr="00E8694E">
        <w:rPr>
          <w:spacing w:val="-2"/>
          <w:vertAlign w:val="superscript"/>
          <w:lang w:val="fr-FR"/>
        </w:rPr>
        <w:t>o</w:t>
      </w:r>
      <w:r w:rsidRPr="00E8694E">
        <w:rPr>
          <w:spacing w:val="-2"/>
          <w:lang w:val="fr-FR"/>
        </w:rPr>
        <w:t> 16 de 1960 portant Code pénal affirme le principe d</w:t>
      </w:r>
      <w:r w:rsidR="00496DA3" w:rsidRPr="00E8694E">
        <w:rPr>
          <w:spacing w:val="-2"/>
          <w:lang w:val="fr-FR"/>
        </w:rPr>
        <w:t>’</w:t>
      </w:r>
      <w:r w:rsidRPr="00E8694E">
        <w:rPr>
          <w:spacing w:val="-2"/>
          <w:lang w:val="fr-FR"/>
        </w:rPr>
        <w:t>égalité dans l</w:t>
      </w:r>
      <w:r w:rsidR="00496DA3" w:rsidRPr="00E8694E">
        <w:rPr>
          <w:spacing w:val="-2"/>
          <w:lang w:val="fr-FR"/>
        </w:rPr>
        <w:t>’</w:t>
      </w:r>
      <w:r w:rsidRPr="00E8694E">
        <w:rPr>
          <w:spacing w:val="-2"/>
          <w:lang w:val="fr-FR"/>
        </w:rPr>
        <w:t>application de ses dispositions</w:t>
      </w:r>
      <w:r w:rsidR="00E8694E" w:rsidRPr="00E8694E">
        <w:rPr>
          <w:spacing w:val="-2"/>
          <w:lang w:val="fr-FR"/>
        </w:rPr>
        <w:t>.</w:t>
      </w:r>
      <w:r w:rsidRPr="00E8694E">
        <w:rPr>
          <w:spacing w:val="-2"/>
          <w:lang w:val="fr-FR"/>
        </w:rPr>
        <w:t xml:space="preserve"> L</w:t>
      </w:r>
      <w:r w:rsidR="00496DA3" w:rsidRPr="00E8694E">
        <w:rPr>
          <w:spacing w:val="-2"/>
          <w:lang w:val="fr-FR"/>
        </w:rPr>
        <w:t>’</w:t>
      </w:r>
      <w:r w:rsidR="00240177" w:rsidRPr="00E8694E">
        <w:rPr>
          <w:spacing w:val="-2"/>
          <w:lang w:val="fr-FR"/>
        </w:rPr>
        <w:t>article </w:t>
      </w:r>
      <w:r w:rsidRPr="00E8694E">
        <w:rPr>
          <w:spacing w:val="-2"/>
          <w:lang w:val="fr-FR"/>
        </w:rPr>
        <w:t>11 du Code pénal précise que les dispositions qu</w:t>
      </w:r>
      <w:r w:rsidR="00496DA3" w:rsidRPr="00E8694E">
        <w:rPr>
          <w:spacing w:val="-2"/>
          <w:lang w:val="fr-FR"/>
        </w:rPr>
        <w:t>’</w:t>
      </w:r>
      <w:r w:rsidRPr="00E8694E">
        <w:rPr>
          <w:spacing w:val="-2"/>
          <w:lang w:val="fr-FR"/>
        </w:rPr>
        <w:t>il renferme s</w:t>
      </w:r>
      <w:r w:rsidR="00496DA3" w:rsidRPr="00E8694E">
        <w:rPr>
          <w:spacing w:val="-2"/>
          <w:lang w:val="fr-FR"/>
        </w:rPr>
        <w:t>’</w:t>
      </w:r>
      <w:r w:rsidRPr="00E8694E">
        <w:rPr>
          <w:spacing w:val="-2"/>
          <w:lang w:val="fr-FR"/>
        </w:rPr>
        <w:t>appliquent à quiconque commet, sur le territoire de l</w:t>
      </w:r>
      <w:r w:rsidR="00496DA3" w:rsidRPr="00E8694E">
        <w:rPr>
          <w:spacing w:val="-2"/>
          <w:lang w:val="fr-FR"/>
        </w:rPr>
        <w:t>’</w:t>
      </w:r>
      <w:r w:rsidRPr="00E8694E">
        <w:rPr>
          <w:spacing w:val="-2"/>
          <w:lang w:val="fr-FR"/>
        </w:rPr>
        <w:t>État du Koweït, l</w:t>
      </w:r>
      <w:r w:rsidR="00496DA3" w:rsidRPr="00E8694E">
        <w:rPr>
          <w:spacing w:val="-2"/>
          <w:lang w:val="fr-FR"/>
        </w:rPr>
        <w:t>’</w:t>
      </w:r>
      <w:r w:rsidRPr="00E8694E">
        <w:rPr>
          <w:spacing w:val="-2"/>
          <w:lang w:val="fr-FR"/>
        </w:rPr>
        <w:t>une quelconque des infractions qu</w:t>
      </w:r>
      <w:r w:rsidR="00496DA3" w:rsidRPr="00E8694E">
        <w:rPr>
          <w:spacing w:val="-2"/>
          <w:lang w:val="fr-FR"/>
        </w:rPr>
        <w:t>’</w:t>
      </w:r>
      <w:r w:rsidRPr="00E8694E">
        <w:rPr>
          <w:spacing w:val="-2"/>
          <w:lang w:val="fr-FR"/>
        </w:rPr>
        <w:t>il prévoit</w:t>
      </w:r>
      <w:r w:rsidR="00E8694E" w:rsidRPr="00E8694E">
        <w:rPr>
          <w:spacing w:val="-2"/>
          <w:lang w:val="fr-FR"/>
        </w:rPr>
        <w:t>.</w:t>
      </w:r>
    </w:p>
    <w:p w14:paraId="5F6782A6" w14:textId="406EBD87" w:rsidR="006D00DE" w:rsidRPr="00E8694E" w:rsidRDefault="006D00DE" w:rsidP="006D00DE">
      <w:pPr>
        <w:pStyle w:val="SingleTxtG"/>
        <w:rPr>
          <w:lang w:val="fr-FR"/>
        </w:rPr>
      </w:pPr>
      <w:r w:rsidRPr="00E8694E">
        <w:rPr>
          <w:lang w:val="fr-FR"/>
        </w:rPr>
        <w:t>26</w:t>
      </w:r>
      <w:r w:rsidR="00E8694E" w:rsidRPr="00E8694E">
        <w:rPr>
          <w:lang w:val="fr-FR"/>
        </w:rPr>
        <w:t>.</w:t>
      </w:r>
      <w:r w:rsidRPr="00E8694E">
        <w:rPr>
          <w:lang w:val="fr-FR"/>
        </w:rPr>
        <w:tab/>
        <w:t>Le Code pénal koweïtien comporte un certain nombre de dispositions générales incriminant la diffusion de principes destructeurs portant atteinte à l</w:t>
      </w:r>
      <w:r w:rsidR="00496DA3" w:rsidRPr="00E8694E">
        <w:rPr>
          <w:lang w:val="fr-FR"/>
        </w:rPr>
        <w:t>’</w:t>
      </w:r>
      <w:r w:rsidRPr="00E8694E">
        <w:rPr>
          <w:lang w:val="fr-FR"/>
        </w:rPr>
        <w:t>ordre social ou économique établi</w:t>
      </w:r>
      <w:r w:rsidR="00E8694E" w:rsidRPr="00E8694E">
        <w:rPr>
          <w:lang w:val="fr-FR"/>
        </w:rPr>
        <w:t>.</w:t>
      </w:r>
      <w:r w:rsidRPr="00E8694E">
        <w:rPr>
          <w:lang w:val="fr-FR"/>
        </w:rPr>
        <w:t xml:space="preserve"> Le Code pénal koweïtien promulgué par la loi </w:t>
      </w:r>
      <w:r w:rsidR="005129B4" w:rsidRPr="00E8694E">
        <w:rPr>
          <w:lang w:val="fr-FR"/>
        </w:rPr>
        <w:t>n</w:t>
      </w:r>
      <w:r w:rsidR="005129B4" w:rsidRPr="00E8694E">
        <w:rPr>
          <w:vertAlign w:val="superscript"/>
          <w:lang w:val="fr-FR"/>
        </w:rPr>
        <w:t>o</w:t>
      </w:r>
      <w:r w:rsidRPr="00E8694E">
        <w:rPr>
          <w:lang w:val="fr-FR"/>
        </w:rPr>
        <w:t xml:space="preserve"> 16 de 1960 comporte plusieurs dispositions qui condamnent la discrimination et le racisme sous toutes leurs formes et manifestations et incriminent ces actes au niveau des </w:t>
      </w:r>
      <w:r w:rsidR="00240177" w:rsidRPr="00E8694E">
        <w:rPr>
          <w:lang w:val="fr-FR"/>
        </w:rPr>
        <w:t>articles </w:t>
      </w:r>
      <w:r w:rsidRPr="00E8694E">
        <w:rPr>
          <w:lang w:val="fr-FR"/>
        </w:rPr>
        <w:t>101, 109 et 111</w:t>
      </w:r>
      <w:r w:rsidR="00E8694E" w:rsidRPr="00E8694E">
        <w:rPr>
          <w:lang w:val="fr-FR"/>
        </w:rPr>
        <w:t>.</w:t>
      </w:r>
    </w:p>
    <w:p w14:paraId="210C07DA" w14:textId="1A263E08" w:rsidR="006D00DE" w:rsidRPr="00E8694E" w:rsidRDefault="006D00DE" w:rsidP="006D00DE">
      <w:pPr>
        <w:pStyle w:val="SingleTxtG"/>
        <w:rPr>
          <w:lang w:val="fr-FR"/>
        </w:rPr>
      </w:pPr>
      <w:r w:rsidRPr="00E8694E">
        <w:rPr>
          <w:lang w:val="fr-FR"/>
        </w:rPr>
        <w:t>27</w:t>
      </w:r>
      <w:r w:rsidR="00E8694E" w:rsidRPr="00E8694E">
        <w:rPr>
          <w:lang w:val="fr-FR"/>
        </w:rPr>
        <w:t>.</w:t>
      </w:r>
      <w:r w:rsidRPr="00E8694E">
        <w:rPr>
          <w:lang w:val="fr-FR"/>
        </w:rPr>
        <w:tab/>
        <w:t xml:space="preserve">Le décret-loi </w:t>
      </w:r>
      <w:r w:rsidR="005129B4" w:rsidRPr="00E8694E">
        <w:rPr>
          <w:lang w:val="fr-FR"/>
        </w:rPr>
        <w:t>n</w:t>
      </w:r>
      <w:r w:rsidR="005129B4" w:rsidRPr="00E8694E">
        <w:rPr>
          <w:vertAlign w:val="superscript"/>
          <w:lang w:val="fr-FR"/>
        </w:rPr>
        <w:t>o</w:t>
      </w:r>
      <w:r w:rsidRPr="00E8694E">
        <w:rPr>
          <w:lang w:val="fr-FR"/>
        </w:rPr>
        <w:t> 19 de 2012 sur la sauvegarde de l</w:t>
      </w:r>
      <w:r w:rsidR="00496DA3" w:rsidRPr="00E8694E">
        <w:rPr>
          <w:lang w:val="fr-FR"/>
        </w:rPr>
        <w:t>’</w:t>
      </w:r>
      <w:r w:rsidRPr="00E8694E">
        <w:rPr>
          <w:lang w:val="fr-FR"/>
        </w:rPr>
        <w:t xml:space="preserve">unité nationale interdit dans son </w:t>
      </w:r>
      <w:r w:rsidR="00240177" w:rsidRPr="00E8694E">
        <w:rPr>
          <w:lang w:val="fr-FR"/>
        </w:rPr>
        <w:t>article </w:t>
      </w:r>
      <w:r w:rsidRPr="00E8694E">
        <w:rPr>
          <w:lang w:val="fr-FR"/>
        </w:rPr>
        <w:t>premier tout appel ou incitation à la discrimination ou au racisme par l</w:t>
      </w:r>
      <w:r w:rsidR="00496DA3" w:rsidRPr="00E8694E">
        <w:rPr>
          <w:lang w:val="fr-FR"/>
        </w:rPr>
        <w:t>’</w:t>
      </w:r>
      <w:r w:rsidRPr="00E8694E">
        <w:rPr>
          <w:lang w:val="fr-FR"/>
        </w:rPr>
        <w:t>un des moyens visés à l</w:t>
      </w:r>
      <w:r w:rsidR="00496DA3" w:rsidRPr="00E8694E">
        <w:rPr>
          <w:lang w:val="fr-FR"/>
        </w:rPr>
        <w:t>’</w:t>
      </w:r>
      <w:r w:rsidR="00240177" w:rsidRPr="00E8694E">
        <w:rPr>
          <w:lang w:val="fr-FR"/>
        </w:rPr>
        <w:t>article </w:t>
      </w:r>
      <w:r w:rsidRPr="00E8694E">
        <w:rPr>
          <w:lang w:val="fr-FR"/>
        </w:rPr>
        <w:t xml:space="preserve">29 de la loi </w:t>
      </w:r>
      <w:r w:rsidR="005129B4" w:rsidRPr="00E8694E">
        <w:rPr>
          <w:lang w:val="fr-FR"/>
        </w:rPr>
        <w:t>n</w:t>
      </w:r>
      <w:r w:rsidR="005129B4" w:rsidRPr="00E8694E">
        <w:rPr>
          <w:vertAlign w:val="superscript"/>
          <w:lang w:val="fr-FR"/>
        </w:rPr>
        <w:t>o</w:t>
      </w:r>
      <w:r w:rsidRPr="00E8694E">
        <w:rPr>
          <w:lang w:val="fr-FR"/>
        </w:rPr>
        <w:t> 31 de 1970 portant modification de certaines dispositions du Code pénal</w:t>
      </w:r>
      <w:r w:rsidR="00E8694E" w:rsidRPr="00E8694E">
        <w:rPr>
          <w:lang w:val="fr-FR"/>
        </w:rPr>
        <w:t>.</w:t>
      </w:r>
    </w:p>
    <w:p w14:paraId="6595FF19" w14:textId="19E9F001" w:rsidR="006D00DE" w:rsidRPr="00E8694E" w:rsidRDefault="006D00DE" w:rsidP="006D00DE">
      <w:pPr>
        <w:pStyle w:val="SingleTxtG"/>
        <w:rPr>
          <w:lang w:val="fr-FR"/>
        </w:rPr>
      </w:pPr>
      <w:r w:rsidRPr="00E8694E">
        <w:rPr>
          <w:lang w:val="fr-FR"/>
        </w:rPr>
        <w:t>28</w:t>
      </w:r>
      <w:r w:rsidR="00E8694E" w:rsidRPr="00E8694E">
        <w:rPr>
          <w:lang w:val="fr-FR"/>
        </w:rPr>
        <w:t>.</w:t>
      </w:r>
      <w:r w:rsidRPr="00E8694E">
        <w:rPr>
          <w:lang w:val="fr-FR"/>
        </w:rPr>
        <w:tab/>
        <w:t>L</w:t>
      </w:r>
      <w:r w:rsidR="00496DA3" w:rsidRPr="00E8694E">
        <w:rPr>
          <w:lang w:val="fr-FR"/>
        </w:rPr>
        <w:t>’</w:t>
      </w:r>
      <w:r w:rsidR="00240177" w:rsidRPr="00E8694E">
        <w:rPr>
          <w:lang w:val="fr-FR"/>
        </w:rPr>
        <w:t>article </w:t>
      </w:r>
      <w:r w:rsidRPr="00E8694E">
        <w:rPr>
          <w:lang w:val="fr-FR"/>
        </w:rPr>
        <w:t xml:space="preserve">46 de la loi </w:t>
      </w:r>
      <w:r w:rsidR="005129B4" w:rsidRPr="00E8694E">
        <w:rPr>
          <w:lang w:val="fr-FR"/>
        </w:rPr>
        <w:t>n</w:t>
      </w:r>
      <w:r w:rsidR="005129B4" w:rsidRPr="00E8694E">
        <w:rPr>
          <w:vertAlign w:val="superscript"/>
          <w:lang w:val="fr-FR"/>
        </w:rPr>
        <w:t>o</w:t>
      </w:r>
      <w:r w:rsidRPr="00E8694E">
        <w:rPr>
          <w:lang w:val="fr-FR"/>
        </w:rPr>
        <w:t> 6 de 2010 relative à l</w:t>
      </w:r>
      <w:r w:rsidR="00496DA3" w:rsidRPr="00E8694E">
        <w:rPr>
          <w:lang w:val="fr-FR"/>
        </w:rPr>
        <w:t>’</w:t>
      </w:r>
      <w:r w:rsidRPr="00E8694E">
        <w:rPr>
          <w:lang w:val="fr-FR"/>
        </w:rPr>
        <w:t>emploi dans le secteur privé dispose ce qui suit</w:t>
      </w:r>
      <w:r w:rsidR="00496DA3" w:rsidRPr="00E8694E">
        <w:rPr>
          <w:lang w:val="fr-FR"/>
        </w:rPr>
        <w:t> :</w:t>
      </w:r>
      <w:r w:rsidRPr="00E8694E">
        <w:rPr>
          <w:lang w:val="fr-FR"/>
        </w:rPr>
        <w:t xml:space="preserve"> « Il ne peut être mis fin au contrat de travail d</w:t>
      </w:r>
      <w:r w:rsidR="00496DA3" w:rsidRPr="00E8694E">
        <w:rPr>
          <w:lang w:val="fr-FR"/>
        </w:rPr>
        <w:t>’</w:t>
      </w:r>
      <w:r w:rsidRPr="00E8694E">
        <w:rPr>
          <w:lang w:val="fr-FR"/>
        </w:rPr>
        <w:t>un employé à cause de son sexe, de son origine ou de sa religion »</w:t>
      </w:r>
      <w:r w:rsidR="00E8694E" w:rsidRPr="00E8694E">
        <w:rPr>
          <w:lang w:val="fr-FR"/>
        </w:rPr>
        <w:t>.</w:t>
      </w:r>
    </w:p>
    <w:p w14:paraId="4668582B" w14:textId="657EED0F" w:rsidR="006D00DE" w:rsidRPr="00E8694E" w:rsidRDefault="006D00DE" w:rsidP="006D00DE">
      <w:pPr>
        <w:pStyle w:val="SingleTxtG"/>
        <w:rPr>
          <w:lang w:val="fr-FR"/>
        </w:rPr>
      </w:pPr>
      <w:r w:rsidRPr="00E8694E">
        <w:rPr>
          <w:lang w:val="fr-FR"/>
        </w:rPr>
        <w:t>29</w:t>
      </w:r>
      <w:r w:rsidR="00E8694E" w:rsidRPr="00E8694E">
        <w:rPr>
          <w:lang w:val="fr-FR"/>
        </w:rPr>
        <w:t>.</w:t>
      </w:r>
      <w:r w:rsidRPr="00E8694E">
        <w:rPr>
          <w:lang w:val="fr-FR"/>
        </w:rPr>
        <w:tab/>
        <w:t xml:space="preserve">La loi </w:t>
      </w:r>
      <w:r w:rsidR="005129B4" w:rsidRPr="00E8694E">
        <w:rPr>
          <w:lang w:val="fr-FR"/>
        </w:rPr>
        <w:t>n</w:t>
      </w:r>
      <w:r w:rsidR="005129B4" w:rsidRPr="00E8694E">
        <w:rPr>
          <w:vertAlign w:val="superscript"/>
          <w:lang w:val="fr-FR"/>
        </w:rPr>
        <w:t>o</w:t>
      </w:r>
      <w:r w:rsidRPr="00E8694E">
        <w:rPr>
          <w:lang w:val="fr-FR"/>
        </w:rPr>
        <w:t xml:space="preserve"> 109 de 2014 modifiant la loi </w:t>
      </w:r>
      <w:r w:rsidR="005129B4" w:rsidRPr="00E8694E">
        <w:rPr>
          <w:lang w:val="fr-FR"/>
        </w:rPr>
        <w:t>n</w:t>
      </w:r>
      <w:r w:rsidR="005129B4" w:rsidRPr="00E8694E">
        <w:rPr>
          <w:vertAlign w:val="superscript"/>
          <w:lang w:val="fr-FR"/>
        </w:rPr>
        <w:t>o</w:t>
      </w:r>
      <w:r w:rsidRPr="00E8694E">
        <w:rPr>
          <w:lang w:val="fr-FR"/>
        </w:rPr>
        <w:t> 14 de 1973 portant création de la Cour constitutionnelle de l</w:t>
      </w:r>
      <w:r w:rsidR="00496DA3" w:rsidRPr="00E8694E">
        <w:rPr>
          <w:lang w:val="fr-FR"/>
        </w:rPr>
        <w:t>’</w:t>
      </w:r>
      <w:r w:rsidRPr="00E8694E">
        <w:rPr>
          <w:lang w:val="fr-FR"/>
        </w:rPr>
        <w:t xml:space="preserve">État du Koweït a ajouté un </w:t>
      </w:r>
      <w:r w:rsidR="00240177" w:rsidRPr="00E8694E">
        <w:rPr>
          <w:lang w:val="fr-FR"/>
        </w:rPr>
        <w:t>article </w:t>
      </w:r>
      <w:r w:rsidRPr="00E8694E">
        <w:rPr>
          <w:lang w:val="fr-FR"/>
        </w:rPr>
        <w:t xml:space="preserve">4 </w:t>
      </w:r>
      <w:r w:rsidRPr="00E8694E">
        <w:rPr>
          <w:i/>
          <w:iCs/>
          <w:lang w:val="fr-FR"/>
        </w:rPr>
        <w:t>bis</w:t>
      </w:r>
      <w:r w:rsidRPr="00E8694E">
        <w:rPr>
          <w:lang w:val="fr-FR"/>
        </w:rPr>
        <w:t xml:space="preserve"> à ce texte, ainsi formulé</w:t>
      </w:r>
      <w:r w:rsidR="00496DA3" w:rsidRPr="00E8694E">
        <w:rPr>
          <w:lang w:val="fr-FR"/>
        </w:rPr>
        <w:t> :</w:t>
      </w:r>
      <w:r w:rsidRPr="00E8694E">
        <w:rPr>
          <w:lang w:val="fr-FR"/>
        </w:rPr>
        <w:t xml:space="preserve"> « Toute personne physique ou morale est habilitée à former un recours devant la Cour constitutionnelle si elle dispose de fortes présomptions concernant l</w:t>
      </w:r>
      <w:r w:rsidR="00496DA3" w:rsidRPr="00E8694E">
        <w:rPr>
          <w:lang w:val="fr-FR"/>
        </w:rPr>
        <w:t>’</w:t>
      </w:r>
      <w:r w:rsidRPr="00E8694E">
        <w:rPr>
          <w:lang w:val="fr-FR"/>
        </w:rPr>
        <w:t>inconstitutionnalité de lois, de décrets-lois ou de règlements et qu</w:t>
      </w:r>
      <w:r w:rsidR="00496DA3" w:rsidRPr="00E8694E">
        <w:rPr>
          <w:lang w:val="fr-FR"/>
        </w:rPr>
        <w:t>’</w:t>
      </w:r>
      <w:r w:rsidRPr="00E8694E">
        <w:rPr>
          <w:lang w:val="fr-FR"/>
        </w:rPr>
        <w:t>elle justifie d</w:t>
      </w:r>
      <w:r w:rsidR="00496DA3" w:rsidRPr="00E8694E">
        <w:rPr>
          <w:lang w:val="fr-FR"/>
        </w:rPr>
        <w:t>’</w:t>
      </w:r>
      <w:r w:rsidRPr="00E8694E">
        <w:rPr>
          <w:lang w:val="fr-FR"/>
        </w:rPr>
        <w:t>un intérêt personnel et direct à les contester »</w:t>
      </w:r>
      <w:r w:rsidR="00E8694E" w:rsidRPr="00E8694E">
        <w:rPr>
          <w:lang w:val="fr-FR"/>
        </w:rPr>
        <w:t>.</w:t>
      </w:r>
    </w:p>
    <w:p w14:paraId="2C0B4DA7" w14:textId="29B9E40F" w:rsidR="006D00DE" w:rsidRPr="00E8694E" w:rsidRDefault="006D00DE" w:rsidP="006D00DE">
      <w:pPr>
        <w:pStyle w:val="SingleTxtG"/>
        <w:rPr>
          <w:lang w:val="fr-FR"/>
        </w:rPr>
      </w:pPr>
      <w:r w:rsidRPr="00E8694E">
        <w:rPr>
          <w:lang w:val="fr-FR"/>
        </w:rPr>
        <w:t>30</w:t>
      </w:r>
      <w:r w:rsidR="00E8694E" w:rsidRPr="00E8694E">
        <w:rPr>
          <w:lang w:val="fr-FR"/>
        </w:rPr>
        <w:t>.</w:t>
      </w:r>
      <w:r w:rsidRPr="00E8694E">
        <w:rPr>
          <w:lang w:val="fr-FR"/>
        </w:rPr>
        <w:tab/>
        <w:t xml:space="preserve">La loi </w:t>
      </w:r>
      <w:r w:rsidR="005129B4" w:rsidRPr="00E8694E">
        <w:rPr>
          <w:lang w:val="fr-FR"/>
        </w:rPr>
        <w:t>n</w:t>
      </w:r>
      <w:r w:rsidR="005129B4" w:rsidRPr="00E8694E">
        <w:rPr>
          <w:vertAlign w:val="superscript"/>
          <w:lang w:val="fr-FR"/>
        </w:rPr>
        <w:t>o</w:t>
      </w:r>
      <w:r w:rsidRPr="00E8694E">
        <w:rPr>
          <w:lang w:val="fr-FR"/>
        </w:rPr>
        <w:t xml:space="preserve"> 17 de 2020 a également modifié certaines dispositions de la loi </w:t>
      </w:r>
      <w:r w:rsidR="005129B4" w:rsidRPr="00E8694E">
        <w:rPr>
          <w:lang w:val="fr-FR"/>
        </w:rPr>
        <w:t>n</w:t>
      </w:r>
      <w:r w:rsidR="005129B4" w:rsidRPr="00E8694E">
        <w:rPr>
          <w:vertAlign w:val="superscript"/>
          <w:lang w:val="fr-FR"/>
        </w:rPr>
        <w:t>o</w:t>
      </w:r>
      <w:r w:rsidRPr="00E8694E">
        <w:rPr>
          <w:lang w:val="fr-FR"/>
        </w:rPr>
        <w:t> 3 de 2006 sur l</w:t>
      </w:r>
      <w:r w:rsidR="00496DA3" w:rsidRPr="00E8694E">
        <w:rPr>
          <w:lang w:val="fr-FR"/>
        </w:rPr>
        <w:t>’</w:t>
      </w:r>
      <w:r w:rsidRPr="00E8694E">
        <w:rPr>
          <w:lang w:val="fr-FR"/>
        </w:rPr>
        <w:t>édition et les publications en y ajoutant l</w:t>
      </w:r>
      <w:r w:rsidR="00496DA3" w:rsidRPr="00E8694E">
        <w:rPr>
          <w:lang w:val="fr-FR"/>
        </w:rPr>
        <w:t>’</w:t>
      </w:r>
      <w:r w:rsidR="00240177" w:rsidRPr="00E8694E">
        <w:rPr>
          <w:lang w:val="fr-FR"/>
        </w:rPr>
        <w:t>article </w:t>
      </w:r>
      <w:r w:rsidRPr="00E8694E">
        <w:rPr>
          <w:lang w:val="fr-FR"/>
        </w:rPr>
        <w:t>11, qui interdit la publication de tout acte susceptible « d</w:t>
      </w:r>
      <w:r w:rsidR="00496DA3" w:rsidRPr="00E8694E">
        <w:rPr>
          <w:lang w:val="fr-FR"/>
        </w:rPr>
        <w:t>’</w:t>
      </w:r>
      <w:r w:rsidRPr="00E8694E">
        <w:rPr>
          <w:lang w:val="fr-FR"/>
        </w:rPr>
        <w:t>inciter à la discorde sectaire ou tribale, la diffusion d</w:t>
      </w:r>
      <w:r w:rsidR="00496DA3" w:rsidRPr="00E8694E">
        <w:rPr>
          <w:lang w:val="fr-FR"/>
        </w:rPr>
        <w:t>’</w:t>
      </w:r>
      <w:r w:rsidRPr="00E8694E">
        <w:rPr>
          <w:lang w:val="fr-FR"/>
        </w:rPr>
        <w:t>idées prônant la supériorité d</w:t>
      </w:r>
      <w:r w:rsidR="00496DA3" w:rsidRPr="00E8694E">
        <w:rPr>
          <w:lang w:val="fr-FR"/>
        </w:rPr>
        <w:t>’</w:t>
      </w:r>
      <w:r w:rsidRPr="00E8694E">
        <w:rPr>
          <w:lang w:val="fr-FR"/>
        </w:rPr>
        <w:t>une race, d</w:t>
      </w:r>
      <w:r w:rsidR="00496DA3" w:rsidRPr="00E8694E">
        <w:rPr>
          <w:lang w:val="fr-FR"/>
        </w:rPr>
        <w:t>’</w:t>
      </w:r>
      <w:r w:rsidRPr="00E8694E">
        <w:rPr>
          <w:lang w:val="fr-FR"/>
        </w:rPr>
        <w:t>un groupe, d</w:t>
      </w:r>
      <w:r w:rsidR="00496DA3" w:rsidRPr="00E8694E">
        <w:rPr>
          <w:lang w:val="fr-FR"/>
        </w:rPr>
        <w:t>’</w:t>
      </w:r>
      <w:r w:rsidRPr="00E8694E">
        <w:rPr>
          <w:lang w:val="fr-FR"/>
        </w:rPr>
        <w:t>une couleur, d</w:t>
      </w:r>
      <w:r w:rsidR="00496DA3" w:rsidRPr="00E8694E">
        <w:rPr>
          <w:lang w:val="fr-FR"/>
        </w:rPr>
        <w:t>’</w:t>
      </w:r>
      <w:r w:rsidRPr="00E8694E">
        <w:rPr>
          <w:lang w:val="fr-FR"/>
        </w:rPr>
        <w:t>une origine nationale ou ethnique, d</w:t>
      </w:r>
      <w:r w:rsidR="00496DA3" w:rsidRPr="00E8694E">
        <w:rPr>
          <w:lang w:val="fr-FR"/>
        </w:rPr>
        <w:t>’</w:t>
      </w:r>
      <w:r w:rsidRPr="00E8694E">
        <w:rPr>
          <w:lang w:val="fr-FR"/>
        </w:rPr>
        <w:t>une confession, d</w:t>
      </w:r>
      <w:r w:rsidR="00496DA3" w:rsidRPr="00E8694E">
        <w:rPr>
          <w:lang w:val="fr-FR"/>
        </w:rPr>
        <w:t>’</w:t>
      </w:r>
      <w:r w:rsidRPr="00E8694E">
        <w:rPr>
          <w:lang w:val="fr-FR"/>
        </w:rPr>
        <w:t>un genre ou d</w:t>
      </w:r>
      <w:r w:rsidR="00496DA3" w:rsidRPr="00E8694E">
        <w:rPr>
          <w:lang w:val="fr-FR"/>
        </w:rPr>
        <w:t>’</w:t>
      </w:r>
      <w:r w:rsidRPr="00E8694E">
        <w:rPr>
          <w:lang w:val="fr-FR"/>
        </w:rPr>
        <w:t>une filiation et l</w:t>
      </w:r>
      <w:r w:rsidR="00496DA3" w:rsidRPr="00E8694E">
        <w:rPr>
          <w:lang w:val="fr-FR"/>
        </w:rPr>
        <w:t>’</w:t>
      </w:r>
      <w:r w:rsidRPr="00E8694E">
        <w:rPr>
          <w:lang w:val="fr-FR"/>
        </w:rPr>
        <w:t>incitation à la commission de tout acte de violence à cette fin »</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27 de la même loi punit d</w:t>
      </w:r>
      <w:r w:rsidR="00496DA3" w:rsidRPr="00E8694E">
        <w:rPr>
          <w:lang w:val="fr-FR"/>
        </w:rPr>
        <w:t>’</w:t>
      </w:r>
      <w:r w:rsidRPr="00E8694E">
        <w:rPr>
          <w:lang w:val="fr-FR"/>
        </w:rPr>
        <w:t>une amende les auteurs de tels actes</w:t>
      </w:r>
      <w:r w:rsidR="00E8694E" w:rsidRPr="00E8694E">
        <w:rPr>
          <w:lang w:val="fr-FR"/>
        </w:rPr>
        <w:t>.</w:t>
      </w:r>
    </w:p>
    <w:p w14:paraId="4CFAAA8D" w14:textId="482220F0" w:rsidR="005129B4" w:rsidRPr="00E8694E" w:rsidRDefault="006D00DE" w:rsidP="006D00DE">
      <w:pPr>
        <w:pStyle w:val="SingleTxtG"/>
        <w:rPr>
          <w:lang w:val="fr-FR"/>
        </w:rPr>
      </w:pPr>
      <w:r w:rsidRPr="00E8694E">
        <w:rPr>
          <w:lang w:val="fr-FR"/>
        </w:rPr>
        <w:t>31</w:t>
      </w:r>
      <w:r w:rsidR="00E8694E" w:rsidRPr="00E8694E">
        <w:rPr>
          <w:lang w:val="fr-FR"/>
        </w:rPr>
        <w:t>.</w:t>
      </w:r>
      <w:r w:rsidRPr="00E8694E">
        <w:rPr>
          <w:lang w:val="fr-FR"/>
        </w:rPr>
        <w:tab/>
        <w:t>En outre, l</w:t>
      </w:r>
      <w:r w:rsidR="00496DA3" w:rsidRPr="00E8694E">
        <w:rPr>
          <w:lang w:val="fr-FR"/>
        </w:rPr>
        <w:t>’</w:t>
      </w:r>
      <w:r w:rsidR="00240177" w:rsidRPr="00E8694E">
        <w:rPr>
          <w:lang w:val="fr-FR"/>
        </w:rPr>
        <w:t>article </w:t>
      </w:r>
      <w:r w:rsidRPr="00E8694E">
        <w:rPr>
          <w:lang w:val="fr-FR"/>
        </w:rPr>
        <w:t xml:space="preserve">11 de la loi </w:t>
      </w:r>
      <w:r w:rsidR="005129B4" w:rsidRPr="00E8694E">
        <w:rPr>
          <w:lang w:val="fr-FR"/>
        </w:rPr>
        <w:t>n</w:t>
      </w:r>
      <w:r w:rsidR="005129B4" w:rsidRPr="00E8694E">
        <w:rPr>
          <w:vertAlign w:val="superscript"/>
          <w:lang w:val="fr-FR"/>
        </w:rPr>
        <w:t>o</w:t>
      </w:r>
      <w:r w:rsidRPr="00E8694E">
        <w:rPr>
          <w:lang w:val="fr-FR"/>
        </w:rPr>
        <w:t> 61 de 2007 sur les médias audiovisuels interdit au titulaire d</w:t>
      </w:r>
      <w:r w:rsidR="00496DA3" w:rsidRPr="00E8694E">
        <w:rPr>
          <w:lang w:val="fr-FR"/>
        </w:rPr>
        <w:t>’</w:t>
      </w:r>
      <w:r w:rsidRPr="00E8694E">
        <w:rPr>
          <w:lang w:val="fr-FR"/>
        </w:rPr>
        <w:t>une licence de diffuser ou rediffuser tout ce qui serait susceptible de « porter atteinte à la dignité des personnes, à leur vie ou à leurs croyances religieuses ou d</w:t>
      </w:r>
      <w:r w:rsidR="00496DA3" w:rsidRPr="00E8694E">
        <w:rPr>
          <w:lang w:val="fr-FR"/>
        </w:rPr>
        <w:t>’</w:t>
      </w:r>
      <w:r w:rsidRPr="00E8694E">
        <w:rPr>
          <w:lang w:val="fr-FR"/>
        </w:rPr>
        <w:t>inciter à la haine ou au dénigrement de tout groupe social »</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13 de la même loi punit d</w:t>
      </w:r>
      <w:r w:rsidR="00496DA3" w:rsidRPr="00E8694E">
        <w:rPr>
          <w:lang w:val="fr-FR"/>
        </w:rPr>
        <w:t>’</w:t>
      </w:r>
      <w:r w:rsidRPr="00E8694E">
        <w:rPr>
          <w:lang w:val="fr-FR"/>
        </w:rPr>
        <w:t>une amende les auteurs de tels actes</w:t>
      </w:r>
      <w:r w:rsidR="00E8694E" w:rsidRPr="00E8694E">
        <w:rPr>
          <w:lang w:val="fr-FR"/>
        </w:rPr>
        <w:t>.</w:t>
      </w:r>
    </w:p>
    <w:p w14:paraId="73ECE3A6" w14:textId="4718D32C" w:rsidR="006D00DE" w:rsidRPr="00E8694E" w:rsidRDefault="006D00DE" w:rsidP="006D00DE">
      <w:pPr>
        <w:pStyle w:val="SingleTxtG"/>
        <w:rPr>
          <w:lang w:val="fr-FR"/>
        </w:rPr>
      </w:pPr>
      <w:r w:rsidRPr="00E8694E">
        <w:rPr>
          <w:lang w:val="fr-FR"/>
        </w:rPr>
        <w:t>32</w:t>
      </w:r>
      <w:r w:rsidR="00E8694E" w:rsidRPr="00E8694E">
        <w:rPr>
          <w:lang w:val="fr-FR"/>
        </w:rPr>
        <w:t>.</w:t>
      </w:r>
      <w:r w:rsidRPr="00E8694E">
        <w:rPr>
          <w:lang w:val="fr-FR"/>
        </w:rPr>
        <w:tab/>
        <w:t>De même, l</w:t>
      </w:r>
      <w:r w:rsidR="00496DA3" w:rsidRPr="00E8694E">
        <w:rPr>
          <w:lang w:val="fr-FR"/>
        </w:rPr>
        <w:t>’</w:t>
      </w:r>
      <w:r w:rsidR="00240177" w:rsidRPr="00E8694E">
        <w:rPr>
          <w:lang w:val="fr-FR"/>
        </w:rPr>
        <w:t>article </w:t>
      </w:r>
      <w:r w:rsidRPr="00E8694E">
        <w:rPr>
          <w:lang w:val="fr-FR"/>
        </w:rPr>
        <w:t xml:space="preserve">7 de la loi </w:t>
      </w:r>
      <w:r w:rsidR="005129B4" w:rsidRPr="00E8694E">
        <w:rPr>
          <w:lang w:val="fr-FR"/>
        </w:rPr>
        <w:t>n</w:t>
      </w:r>
      <w:r w:rsidR="005129B4" w:rsidRPr="00E8694E">
        <w:rPr>
          <w:vertAlign w:val="superscript"/>
          <w:lang w:val="fr-FR"/>
        </w:rPr>
        <w:t>o</w:t>
      </w:r>
      <w:r w:rsidRPr="00E8694E">
        <w:rPr>
          <w:lang w:val="fr-FR"/>
        </w:rPr>
        <w:t> 68 de 2015 relative à la cybercriminalité dispose ce qui suit</w:t>
      </w:r>
      <w:r w:rsidR="00496DA3" w:rsidRPr="00E8694E">
        <w:rPr>
          <w:lang w:val="fr-FR"/>
        </w:rPr>
        <w:t> :</w:t>
      </w:r>
      <w:r w:rsidRPr="00E8694E">
        <w:rPr>
          <w:lang w:val="fr-FR"/>
        </w:rPr>
        <w:t xml:space="preserve"> « est condamné, selon le cas, à la peine prévue à l</w:t>
      </w:r>
      <w:r w:rsidR="00496DA3" w:rsidRPr="00E8694E">
        <w:rPr>
          <w:lang w:val="fr-FR"/>
        </w:rPr>
        <w:t>’</w:t>
      </w:r>
      <w:r w:rsidR="00240177" w:rsidRPr="00E8694E">
        <w:rPr>
          <w:lang w:val="fr-FR"/>
        </w:rPr>
        <w:t>article </w:t>
      </w:r>
      <w:r w:rsidRPr="00E8694E">
        <w:rPr>
          <w:lang w:val="fr-FR"/>
        </w:rPr>
        <w:t>27 (</w:t>
      </w:r>
      <w:r w:rsidR="00240177" w:rsidRPr="00E8694E">
        <w:rPr>
          <w:lang w:val="fr-FR"/>
        </w:rPr>
        <w:t>par</w:t>
      </w:r>
      <w:r w:rsidR="00E8694E" w:rsidRPr="00E8694E">
        <w:rPr>
          <w:lang w:val="fr-FR"/>
        </w:rPr>
        <w:t>.</w:t>
      </w:r>
      <w:r w:rsidR="00240177" w:rsidRPr="00E8694E">
        <w:rPr>
          <w:lang w:val="fr-FR"/>
        </w:rPr>
        <w:t> </w:t>
      </w:r>
      <w:r w:rsidRPr="00E8694E">
        <w:rPr>
          <w:lang w:val="fr-FR"/>
        </w:rPr>
        <w:t>1, 2 et 3) de la loi sur l</w:t>
      </w:r>
      <w:r w:rsidR="00496DA3" w:rsidRPr="00E8694E">
        <w:rPr>
          <w:lang w:val="fr-FR"/>
        </w:rPr>
        <w:t>’</w:t>
      </w:r>
      <w:r w:rsidRPr="00E8694E">
        <w:rPr>
          <w:lang w:val="fr-FR"/>
        </w:rPr>
        <w:t>édition et les publications, quiconque commet par l</w:t>
      </w:r>
      <w:r w:rsidR="00496DA3" w:rsidRPr="00E8694E">
        <w:rPr>
          <w:lang w:val="fr-FR"/>
        </w:rPr>
        <w:t>’</w:t>
      </w:r>
      <w:r w:rsidRPr="00E8694E">
        <w:rPr>
          <w:lang w:val="fr-FR"/>
        </w:rPr>
        <w:t>intermédiaire d</w:t>
      </w:r>
      <w:r w:rsidR="00496DA3" w:rsidRPr="00E8694E">
        <w:rPr>
          <w:lang w:val="fr-FR"/>
        </w:rPr>
        <w:t>’</w:t>
      </w:r>
      <w:r w:rsidRPr="00E8694E">
        <w:rPr>
          <w:lang w:val="fr-FR"/>
        </w:rPr>
        <w:t>un réseau d</w:t>
      </w:r>
      <w:r w:rsidR="00496DA3" w:rsidRPr="00E8694E">
        <w:rPr>
          <w:lang w:val="fr-FR"/>
        </w:rPr>
        <w:t>’</w:t>
      </w:r>
      <w:r w:rsidRPr="00E8694E">
        <w:rPr>
          <w:lang w:val="fr-FR"/>
        </w:rPr>
        <w:t>information ou de tout autre moyen relevant des technologies de l</w:t>
      </w:r>
      <w:r w:rsidR="00496DA3" w:rsidRPr="00E8694E">
        <w:rPr>
          <w:lang w:val="fr-FR"/>
        </w:rPr>
        <w:t>’</w:t>
      </w:r>
      <w:r w:rsidRPr="00E8694E">
        <w:rPr>
          <w:lang w:val="fr-FR"/>
        </w:rPr>
        <w:t>information prévues par la présente loi, l</w:t>
      </w:r>
      <w:r w:rsidR="00496DA3" w:rsidRPr="00E8694E">
        <w:rPr>
          <w:lang w:val="fr-FR"/>
        </w:rPr>
        <w:t>’</w:t>
      </w:r>
      <w:r w:rsidRPr="00E8694E">
        <w:rPr>
          <w:lang w:val="fr-FR"/>
        </w:rPr>
        <w:t xml:space="preserve">une des infractions réprimées par les </w:t>
      </w:r>
      <w:r w:rsidR="00240177" w:rsidRPr="00E8694E">
        <w:rPr>
          <w:lang w:val="fr-FR"/>
        </w:rPr>
        <w:t>articles </w:t>
      </w:r>
      <w:r w:rsidRPr="00E8694E">
        <w:rPr>
          <w:lang w:val="fr-FR"/>
        </w:rPr>
        <w:t>19, 20 et 21 de la présente loi »</w:t>
      </w:r>
      <w:r w:rsidR="00E8694E" w:rsidRPr="00E8694E">
        <w:rPr>
          <w:lang w:val="fr-FR"/>
        </w:rPr>
        <w:t>.</w:t>
      </w:r>
    </w:p>
    <w:p w14:paraId="61E6587B" w14:textId="68B9F7A4" w:rsidR="006D00DE" w:rsidRPr="00E8694E" w:rsidRDefault="006D00DE" w:rsidP="006D00DE">
      <w:pPr>
        <w:pStyle w:val="H1G"/>
        <w:rPr>
          <w:lang w:val="fr-FR"/>
        </w:rPr>
      </w:pPr>
      <w:r w:rsidRPr="00E8694E">
        <w:rPr>
          <w:lang w:val="fr-FR"/>
        </w:rPr>
        <w:tab/>
        <w:t>F</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8 de la liste de points</w:t>
      </w:r>
    </w:p>
    <w:p w14:paraId="566592B8" w14:textId="1DB376CC" w:rsidR="005129B4" w:rsidRPr="00E8694E" w:rsidRDefault="006D00DE" w:rsidP="006D00DE">
      <w:pPr>
        <w:pStyle w:val="SingleTxtG"/>
        <w:rPr>
          <w:lang w:val="fr-FR"/>
        </w:rPr>
      </w:pPr>
      <w:r w:rsidRPr="00E8694E">
        <w:rPr>
          <w:lang w:val="fr-FR"/>
        </w:rPr>
        <w:t>33</w:t>
      </w:r>
      <w:r w:rsidR="00E8694E" w:rsidRPr="00E8694E">
        <w:rPr>
          <w:lang w:val="fr-FR"/>
        </w:rPr>
        <w:t>.</w:t>
      </w:r>
      <w:r w:rsidRPr="00E8694E">
        <w:rPr>
          <w:lang w:val="fr-FR"/>
        </w:rPr>
        <w:tab/>
        <w:t>Il convient de rappeler que lors de la ratification du Pacte, l</w:t>
      </w:r>
      <w:r w:rsidR="00496DA3" w:rsidRPr="00E8694E">
        <w:rPr>
          <w:lang w:val="fr-FR"/>
        </w:rPr>
        <w:t>’</w:t>
      </w:r>
      <w:r w:rsidRPr="00E8694E">
        <w:rPr>
          <w:lang w:val="fr-FR"/>
        </w:rPr>
        <w:t xml:space="preserve">État du Koweït a formulé une déclaration interprétative des </w:t>
      </w:r>
      <w:r w:rsidR="00240177" w:rsidRPr="00E8694E">
        <w:rPr>
          <w:lang w:val="fr-FR"/>
        </w:rPr>
        <w:t>articles </w:t>
      </w:r>
      <w:r w:rsidRPr="00E8694E">
        <w:rPr>
          <w:lang w:val="fr-FR"/>
        </w:rPr>
        <w:t>2 (par</w:t>
      </w:r>
      <w:r w:rsidR="00E8694E" w:rsidRPr="00E8694E">
        <w:rPr>
          <w:lang w:val="fr-FR"/>
        </w:rPr>
        <w:t>.</w:t>
      </w:r>
      <w:r w:rsidRPr="00E8694E">
        <w:rPr>
          <w:lang w:val="fr-FR"/>
        </w:rPr>
        <w:t>1) et 23 disposant expressément qu</w:t>
      </w:r>
      <w:r w:rsidR="00496DA3" w:rsidRPr="00E8694E">
        <w:rPr>
          <w:lang w:val="fr-FR"/>
        </w:rPr>
        <w:t>’</w:t>
      </w:r>
      <w:r w:rsidRPr="00E8694E">
        <w:rPr>
          <w:lang w:val="fr-FR"/>
        </w:rPr>
        <w:t>en cas de conflit entre les dispositions de l</w:t>
      </w:r>
      <w:r w:rsidR="00496DA3" w:rsidRPr="00E8694E">
        <w:rPr>
          <w:lang w:val="fr-FR"/>
        </w:rPr>
        <w:t>’</w:t>
      </w:r>
      <w:r w:rsidR="00240177" w:rsidRPr="00E8694E">
        <w:rPr>
          <w:lang w:val="fr-FR"/>
        </w:rPr>
        <w:t>article </w:t>
      </w:r>
      <w:r w:rsidRPr="00E8694E">
        <w:rPr>
          <w:lang w:val="fr-FR"/>
        </w:rPr>
        <w:t>23 et celles</w:t>
      </w:r>
      <w:r w:rsidR="009B46B3" w:rsidRPr="00E8694E">
        <w:rPr>
          <w:lang w:val="fr-FR"/>
        </w:rPr>
        <w:t xml:space="preserve"> de</w:t>
      </w:r>
      <w:r w:rsidRPr="00E8694E">
        <w:rPr>
          <w:lang w:val="fr-FR"/>
        </w:rPr>
        <w:t xml:space="preserve"> la charia, il convenait de faire prévaloir ces dernières, conformément aux dispositions de l</w:t>
      </w:r>
      <w:r w:rsidR="00496DA3" w:rsidRPr="00E8694E">
        <w:rPr>
          <w:lang w:val="fr-FR"/>
        </w:rPr>
        <w:t>’</w:t>
      </w:r>
      <w:r w:rsidR="00240177" w:rsidRPr="00E8694E">
        <w:rPr>
          <w:lang w:val="fr-FR"/>
        </w:rPr>
        <w:t>article </w:t>
      </w:r>
      <w:r w:rsidRPr="00E8694E">
        <w:rPr>
          <w:lang w:val="fr-FR"/>
        </w:rPr>
        <w:t>2 de la Constitution de l</w:t>
      </w:r>
      <w:r w:rsidR="00496DA3" w:rsidRPr="00E8694E">
        <w:rPr>
          <w:lang w:val="fr-FR"/>
        </w:rPr>
        <w:t>’</w:t>
      </w:r>
      <w:r w:rsidRPr="00E8694E">
        <w:rPr>
          <w:lang w:val="fr-FR"/>
        </w:rPr>
        <w:t>État du Koweït</w:t>
      </w:r>
      <w:r w:rsidR="00E8694E" w:rsidRPr="00E8694E">
        <w:rPr>
          <w:lang w:val="fr-FR"/>
        </w:rPr>
        <w:t>.</w:t>
      </w:r>
    </w:p>
    <w:p w14:paraId="2FDB9C86" w14:textId="722CEB30" w:rsidR="006D00DE" w:rsidRPr="00E8694E" w:rsidRDefault="006D00DE" w:rsidP="00A12457">
      <w:pPr>
        <w:pStyle w:val="SingleTxtG"/>
        <w:spacing w:after="100"/>
        <w:rPr>
          <w:lang w:val="fr-FR"/>
        </w:rPr>
      </w:pPr>
      <w:r w:rsidRPr="00E8694E">
        <w:rPr>
          <w:lang w:val="fr-FR"/>
        </w:rPr>
        <w:t>34</w:t>
      </w:r>
      <w:r w:rsidR="00E8694E" w:rsidRPr="00E8694E">
        <w:rPr>
          <w:lang w:val="fr-FR"/>
        </w:rPr>
        <w:t>.</w:t>
      </w:r>
      <w:r w:rsidRPr="00E8694E">
        <w:rPr>
          <w:lang w:val="fr-FR"/>
        </w:rPr>
        <w:tab/>
        <w:t>En conséquence et pour lever toute ambivalence quant à l</w:t>
      </w:r>
      <w:r w:rsidR="00496DA3" w:rsidRPr="00E8694E">
        <w:rPr>
          <w:lang w:val="fr-FR"/>
        </w:rPr>
        <w:t>’</w:t>
      </w:r>
      <w:r w:rsidRPr="00E8694E">
        <w:rPr>
          <w:lang w:val="fr-FR"/>
        </w:rPr>
        <w:t>application des dispositions de l</w:t>
      </w:r>
      <w:r w:rsidR="00496DA3" w:rsidRPr="00E8694E">
        <w:rPr>
          <w:lang w:val="fr-FR"/>
        </w:rPr>
        <w:t>’</w:t>
      </w:r>
      <w:r w:rsidR="00240177" w:rsidRPr="00E8694E">
        <w:rPr>
          <w:lang w:val="fr-FR"/>
        </w:rPr>
        <w:t>article </w:t>
      </w:r>
      <w:r w:rsidRPr="00E8694E">
        <w:rPr>
          <w:lang w:val="fr-FR"/>
        </w:rPr>
        <w:t>23, le législateur a formulé une déclaration interprétative ne laissant aucune place à l</w:t>
      </w:r>
      <w:r w:rsidR="00496DA3" w:rsidRPr="00E8694E">
        <w:rPr>
          <w:lang w:val="fr-FR"/>
        </w:rPr>
        <w:t>’</w:t>
      </w:r>
      <w:r w:rsidRPr="00E8694E">
        <w:rPr>
          <w:lang w:val="fr-FR"/>
        </w:rPr>
        <w:t>ambiguïté selon laquelle, en cas de conflit entre les dispositions du Pacte international relatif aux droits civils et politiques et celles de la charia, l</w:t>
      </w:r>
      <w:r w:rsidR="00496DA3" w:rsidRPr="00E8694E">
        <w:rPr>
          <w:lang w:val="fr-FR"/>
        </w:rPr>
        <w:t>’</w:t>
      </w:r>
      <w:r w:rsidRPr="00E8694E">
        <w:rPr>
          <w:lang w:val="fr-FR"/>
        </w:rPr>
        <w:t>État du Koweït appliquerait ces dernières</w:t>
      </w:r>
      <w:r w:rsidR="00E8694E" w:rsidRPr="00E8694E">
        <w:rPr>
          <w:lang w:val="fr-FR"/>
        </w:rPr>
        <w:t>.</w:t>
      </w:r>
      <w:r w:rsidRPr="00E8694E">
        <w:rPr>
          <w:lang w:val="fr-FR"/>
        </w:rPr>
        <w:t xml:space="preserve"> En ce qui concerne le conflit entre ces dispositions et celles de l</w:t>
      </w:r>
      <w:r w:rsidR="00496DA3" w:rsidRPr="00E8694E">
        <w:rPr>
          <w:lang w:val="fr-FR"/>
        </w:rPr>
        <w:t>’</w:t>
      </w:r>
      <w:r w:rsidR="00240177" w:rsidRPr="00E8694E">
        <w:rPr>
          <w:lang w:val="fr-FR"/>
        </w:rPr>
        <w:t>article </w:t>
      </w:r>
      <w:r w:rsidRPr="00E8694E">
        <w:rPr>
          <w:lang w:val="fr-FR"/>
        </w:rPr>
        <w:t>29 de la Constitution koweïtienne qui interdisent notamment la discrimination fondée sur le genre, il</w:t>
      </w:r>
      <w:r w:rsidR="009B46B3" w:rsidRPr="00E8694E">
        <w:rPr>
          <w:lang w:val="fr-FR"/>
        </w:rPr>
        <w:t> </w:t>
      </w:r>
      <w:r w:rsidRPr="00E8694E">
        <w:rPr>
          <w:lang w:val="fr-FR"/>
        </w:rPr>
        <w:t>convient de noter que l</w:t>
      </w:r>
      <w:r w:rsidR="00496DA3" w:rsidRPr="00E8694E">
        <w:rPr>
          <w:lang w:val="fr-FR"/>
        </w:rPr>
        <w:t>’</w:t>
      </w:r>
      <w:r w:rsidR="00240177" w:rsidRPr="00E8694E">
        <w:rPr>
          <w:lang w:val="fr-FR"/>
        </w:rPr>
        <w:t>article </w:t>
      </w:r>
      <w:r w:rsidRPr="00E8694E">
        <w:rPr>
          <w:lang w:val="fr-FR"/>
        </w:rPr>
        <w:t xml:space="preserve">2 de la Constitution dispose que la charia est la principale source de législation et que les dispositions de la loi </w:t>
      </w:r>
      <w:r w:rsidR="005129B4" w:rsidRPr="00E8694E">
        <w:rPr>
          <w:lang w:val="fr-FR"/>
        </w:rPr>
        <w:t>n</w:t>
      </w:r>
      <w:r w:rsidR="005129B4" w:rsidRPr="00E8694E">
        <w:rPr>
          <w:vertAlign w:val="superscript"/>
          <w:lang w:val="fr-FR"/>
        </w:rPr>
        <w:t>o</w:t>
      </w:r>
      <w:r w:rsidRPr="00E8694E">
        <w:rPr>
          <w:lang w:val="fr-FR"/>
        </w:rPr>
        <w:t> 51 de 1984 sur le statut personnel puisent leur source dans la charia islamique et que de ce fait, il n</w:t>
      </w:r>
      <w:r w:rsidR="00496DA3" w:rsidRPr="00E8694E">
        <w:rPr>
          <w:lang w:val="fr-FR"/>
        </w:rPr>
        <w:t>’</w:t>
      </w:r>
      <w:r w:rsidRPr="00E8694E">
        <w:rPr>
          <w:lang w:val="fr-FR"/>
        </w:rPr>
        <w:t>existe pas d</w:t>
      </w:r>
      <w:r w:rsidR="00496DA3" w:rsidRPr="00E8694E">
        <w:rPr>
          <w:lang w:val="fr-FR"/>
        </w:rPr>
        <w:t>’</w:t>
      </w:r>
      <w:r w:rsidRPr="00E8694E">
        <w:rPr>
          <w:lang w:val="fr-FR"/>
        </w:rPr>
        <w:t>incompatibilité</w:t>
      </w:r>
      <w:r w:rsidR="00E8694E" w:rsidRPr="00E8694E">
        <w:rPr>
          <w:lang w:val="fr-FR"/>
        </w:rPr>
        <w:t>.</w:t>
      </w:r>
      <w:r w:rsidRPr="00E8694E">
        <w:rPr>
          <w:lang w:val="fr-FR"/>
        </w:rPr>
        <w:t xml:space="preserve"> En outre, le législateur a promulgué la loi </w:t>
      </w:r>
      <w:r w:rsidR="005129B4" w:rsidRPr="00E8694E">
        <w:rPr>
          <w:lang w:val="fr-FR"/>
        </w:rPr>
        <w:t>n</w:t>
      </w:r>
      <w:r w:rsidR="005129B4" w:rsidRPr="00E8694E">
        <w:rPr>
          <w:vertAlign w:val="superscript"/>
          <w:lang w:val="fr-FR"/>
        </w:rPr>
        <w:t>o</w:t>
      </w:r>
      <w:r w:rsidRPr="00E8694E">
        <w:rPr>
          <w:lang w:val="fr-FR"/>
        </w:rPr>
        <w:t xml:space="preserve"> 109 de 2014 ajoutant un </w:t>
      </w:r>
      <w:r w:rsidR="00240177" w:rsidRPr="00E8694E">
        <w:rPr>
          <w:lang w:val="fr-FR"/>
        </w:rPr>
        <w:t>article </w:t>
      </w:r>
      <w:r w:rsidRPr="00E8694E">
        <w:rPr>
          <w:lang w:val="fr-FR"/>
        </w:rPr>
        <w:t xml:space="preserve">4 </w:t>
      </w:r>
      <w:r w:rsidRPr="00E8694E">
        <w:rPr>
          <w:i/>
          <w:iCs/>
          <w:lang w:val="fr-FR"/>
        </w:rPr>
        <w:t>bis</w:t>
      </w:r>
      <w:r w:rsidRPr="00E8694E">
        <w:rPr>
          <w:lang w:val="fr-FR"/>
        </w:rPr>
        <w:t xml:space="preserve"> à la loi </w:t>
      </w:r>
      <w:r w:rsidR="005129B4" w:rsidRPr="00E8694E">
        <w:rPr>
          <w:lang w:val="fr-FR"/>
        </w:rPr>
        <w:t>n</w:t>
      </w:r>
      <w:r w:rsidR="005129B4" w:rsidRPr="00E8694E">
        <w:rPr>
          <w:vertAlign w:val="superscript"/>
          <w:lang w:val="fr-FR"/>
        </w:rPr>
        <w:t>o</w:t>
      </w:r>
      <w:r w:rsidRPr="00E8694E">
        <w:rPr>
          <w:lang w:val="fr-FR"/>
        </w:rPr>
        <w:t> 14 de 1973 portant création de la Cour constitutionnelle, en vertu de laquelle toute personne physique ou morale est habilitée à former un recours devant la Cour constitutionnelle si elle dispose de fortes présomptions concernant l</w:t>
      </w:r>
      <w:r w:rsidR="00496DA3" w:rsidRPr="00E8694E">
        <w:rPr>
          <w:lang w:val="fr-FR"/>
        </w:rPr>
        <w:t>’</w:t>
      </w:r>
      <w:r w:rsidRPr="00E8694E">
        <w:rPr>
          <w:lang w:val="fr-FR"/>
        </w:rPr>
        <w:t>inconstitutionnalité de lois, de décrets-lois ou de règlements et qu</w:t>
      </w:r>
      <w:r w:rsidR="00496DA3" w:rsidRPr="00E8694E">
        <w:rPr>
          <w:lang w:val="fr-FR"/>
        </w:rPr>
        <w:t>’</w:t>
      </w:r>
      <w:r w:rsidRPr="00E8694E">
        <w:rPr>
          <w:lang w:val="fr-FR"/>
        </w:rPr>
        <w:t>elle justifie d</w:t>
      </w:r>
      <w:r w:rsidR="00496DA3" w:rsidRPr="00E8694E">
        <w:rPr>
          <w:lang w:val="fr-FR"/>
        </w:rPr>
        <w:t>’</w:t>
      </w:r>
      <w:r w:rsidRPr="00E8694E">
        <w:rPr>
          <w:lang w:val="fr-FR"/>
        </w:rPr>
        <w:t>un intérêt personnel et direct à les contester</w:t>
      </w:r>
      <w:r w:rsidR="00E8694E" w:rsidRPr="00E8694E">
        <w:rPr>
          <w:lang w:val="fr-FR"/>
        </w:rPr>
        <w:t>.</w:t>
      </w:r>
      <w:r w:rsidRPr="00E8694E">
        <w:rPr>
          <w:lang w:val="fr-FR"/>
        </w:rPr>
        <w:t xml:space="preserve"> Cet </w:t>
      </w:r>
      <w:r w:rsidR="00240177" w:rsidRPr="00E8694E">
        <w:rPr>
          <w:lang w:val="fr-FR"/>
        </w:rPr>
        <w:t>article</w:t>
      </w:r>
      <w:r w:rsidR="009B46B3" w:rsidRPr="00E8694E">
        <w:rPr>
          <w:lang w:val="fr-FR"/>
        </w:rPr>
        <w:t xml:space="preserve"> </w:t>
      </w:r>
      <w:r w:rsidRPr="00E8694E">
        <w:rPr>
          <w:lang w:val="fr-FR"/>
        </w:rPr>
        <w:t>offre à toutes les personnes présentes au Koweït la possibilité de saisir la Cour constitutionnelle si elles estiment qu</w:t>
      </w:r>
      <w:r w:rsidR="00496DA3" w:rsidRPr="00E8694E">
        <w:rPr>
          <w:lang w:val="fr-FR"/>
        </w:rPr>
        <w:t>’</w:t>
      </w:r>
      <w:r w:rsidRPr="00E8694E">
        <w:rPr>
          <w:lang w:val="fr-FR"/>
        </w:rPr>
        <w:t>une loi ou un règlement contrevient à une disposition de la Constitution, notamment au principe d</w:t>
      </w:r>
      <w:r w:rsidR="00496DA3" w:rsidRPr="00E8694E">
        <w:rPr>
          <w:lang w:val="fr-FR"/>
        </w:rPr>
        <w:t>’</w:t>
      </w:r>
      <w:r w:rsidRPr="00E8694E">
        <w:rPr>
          <w:lang w:val="fr-FR"/>
        </w:rPr>
        <w:t>égalité et de non-discrimination</w:t>
      </w:r>
      <w:r w:rsidR="00E8694E" w:rsidRPr="00E8694E">
        <w:rPr>
          <w:lang w:val="fr-FR"/>
        </w:rPr>
        <w:t>.</w:t>
      </w:r>
    </w:p>
    <w:p w14:paraId="3A2E4053" w14:textId="6D185947" w:rsidR="005129B4" w:rsidRPr="00E8694E" w:rsidRDefault="006D00DE" w:rsidP="00A12457">
      <w:pPr>
        <w:pStyle w:val="SingleTxtG"/>
        <w:spacing w:after="100" w:line="236" w:lineRule="atLeast"/>
        <w:rPr>
          <w:lang w:val="fr-FR"/>
        </w:rPr>
      </w:pPr>
      <w:r w:rsidRPr="00E8694E">
        <w:rPr>
          <w:lang w:val="fr-FR"/>
        </w:rPr>
        <w:t>35</w:t>
      </w:r>
      <w:r w:rsidR="00E8694E" w:rsidRPr="00E8694E">
        <w:rPr>
          <w:lang w:val="fr-FR"/>
        </w:rPr>
        <w:t>.</w:t>
      </w:r>
      <w:r w:rsidRPr="00E8694E">
        <w:rPr>
          <w:lang w:val="fr-FR"/>
        </w:rPr>
        <w:tab/>
        <w:t>La nationalité koweïtienne est régie par le décret de l</w:t>
      </w:r>
      <w:r w:rsidR="00496DA3" w:rsidRPr="00E8694E">
        <w:rPr>
          <w:lang w:val="fr-FR"/>
        </w:rPr>
        <w:t>’</w:t>
      </w:r>
      <w:r w:rsidRPr="00E8694E">
        <w:rPr>
          <w:lang w:val="fr-FR"/>
        </w:rPr>
        <w:t xml:space="preserve">Émir </w:t>
      </w:r>
      <w:r w:rsidR="005129B4" w:rsidRPr="00E8694E">
        <w:rPr>
          <w:lang w:val="fr-FR"/>
        </w:rPr>
        <w:t>n</w:t>
      </w:r>
      <w:r w:rsidR="005129B4" w:rsidRPr="00E8694E">
        <w:rPr>
          <w:vertAlign w:val="superscript"/>
          <w:lang w:val="fr-FR"/>
        </w:rPr>
        <w:t>o</w:t>
      </w:r>
      <w:r w:rsidRPr="00E8694E">
        <w:rPr>
          <w:lang w:val="fr-FR"/>
        </w:rPr>
        <w:t xml:space="preserve"> 15 de 1959 portant Code de la nationalité et non par le décret </w:t>
      </w:r>
      <w:r w:rsidR="005129B4" w:rsidRPr="00E8694E">
        <w:rPr>
          <w:lang w:val="fr-FR"/>
        </w:rPr>
        <w:t>n</w:t>
      </w:r>
      <w:r w:rsidR="005129B4" w:rsidRPr="00E8694E">
        <w:rPr>
          <w:vertAlign w:val="superscript"/>
          <w:lang w:val="fr-FR"/>
        </w:rPr>
        <w:t>o</w:t>
      </w:r>
      <w:r w:rsidRPr="00E8694E">
        <w:rPr>
          <w:lang w:val="fr-FR"/>
        </w:rPr>
        <w:t> 38 de 1959, comme indiqué dans la question</w:t>
      </w:r>
      <w:r w:rsidR="00E8694E" w:rsidRPr="00E8694E">
        <w:rPr>
          <w:lang w:val="fr-FR"/>
        </w:rPr>
        <w:t>.</w:t>
      </w:r>
      <w:r w:rsidR="005129B4" w:rsidRPr="00E8694E">
        <w:rPr>
          <w:lang w:val="fr-FR"/>
        </w:rPr>
        <w:t xml:space="preserve"> </w:t>
      </w:r>
      <w:r w:rsidRPr="00E8694E">
        <w:rPr>
          <w:lang w:val="fr-FR"/>
        </w:rPr>
        <w:t>En ce qui concerne la possibilité pour les femmes koweïtiennes mariées à des non-Koweïtiens de transmettre leur nationalité à leur conjoint, il est rappelé que l</w:t>
      </w:r>
      <w:r w:rsidR="00496DA3" w:rsidRPr="00E8694E">
        <w:rPr>
          <w:lang w:val="fr-FR"/>
        </w:rPr>
        <w:t>’</w:t>
      </w:r>
      <w:r w:rsidRPr="00E8694E">
        <w:rPr>
          <w:lang w:val="fr-FR"/>
        </w:rPr>
        <w:t>État n</w:t>
      </w:r>
      <w:r w:rsidR="00496DA3" w:rsidRPr="00E8694E">
        <w:rPr>
          <w:lang w:val="fr-FR"/>
        </w:rPr>
        <w:t>’</w:t>
      </w:r>
      <w:r w:rsidRPr="00E8694E">
        <w:rPr>
          <w:lang w:val="fr-FR"/>
        </w:rPr>
        <w:t>envisage pas de modifier le Code de la nationalité afin que les femmes koweïtiennes puissent transmettre leur nationalité à leur conjoint étranger, car le législateur koweïtien estime que le conjoint d</w:t>
      </w:r>
      <w:r w:rsidR="00496DA3" w:rsidRPr="00E8694E">
        <w:rPr>
          <w:lang w:val="fr-FR"/>
        </w:rPr>
        <w:t>’</w:t>
      </w:r>
      <w:r w:rsidRPr="00E8694E">
        <w:rPr>
          <w:lang w:val="fr-FR"/>
        </w:rPr>
        <w:t>une femme koweïtienne possède déjà sa propre nationalité au titre de laquelle il séjourne au Koweït et qu</w:t>
      </w:r>
      <w:r w:rsidR="00496DA3" w:rsidRPr="00E8694E">
        <w:rPr>
          <w:lang w:val="fr-FR"/>
        </w:rPr>
        <w:t>’</w:t>
      </w:r>
      <w:r w:rsidRPr="00E8694E">
        <w:rPr>
          <w:lang w:val="fr-FR"/>
        </w:rPr>
        <w:t>il n</w:t>
      </w:r>
      <w:r w:rsidR="00496DA3" w:rsidRPr="00E8694E">
        <w:rPr>
          <w:lang w:val="fr-FR"/>
        </w:rPr>
        <w:t>’</w:t>
      </w:r>
      <w:r w:rsidRPr="00E8694E">
        <w:rPr>
          <w:lang w:val="fr-FR"/>
        </w:rPr>
        <w:t>y a pas lieu de lui accorder la nationalité koweïtienne</w:t>
      </w:r>
      <w:r w:rsidR="00E8694E" w:rsidRPr="00E8694E">
        <w:rPr>
          <w:lang w:val="fr-FR"/>
        </w:rPr>
        <w:t>.</w:t>
      </w:r>
      <w:r w:rsidRPr="00E8694E">
        <w:rPr>
          <w:lang w:val="fr-FR"/>
        </w:rPr>
        <w:t xml:space="preserve"> La raison du refus d</w:t>
      </w:r>
      <w:r w:rsidR="00496DA3" w:rsidRPr="00E8694E">
        <w:rPr>
          <w:lang w:val="fr-FR"/>
        </w:rPr>
        <w:t>’</w:t>
      </w:r>
      <w:r w:rsidRPr="00E8694E">
        <w:rPr>
          <w:lang w:val="fr-FR"/>
        </w:rPr>
        <w:t>accorder la nationalité koweïtienne au conjoint étranger d</w:t>
      </w:r>
      <w:r w:rsidR="00496DA3" w:rsidRPr="00E8694E">
        <w:rPr>
          <w:lang w:val="fr-FR"/>
        </w:rPr>
        <w:t>’</w:t>
      </w:r>
      <w:r w:rsidRPr="00E8694E">
        <w:rPr>
          <w:lang w:val="fr-FR"/>
        </w:rPr>
        <w:t xml:space="preserve">une </w:t>
      </w:r>
      <w:r w:rsidR="0085087D">
        <w:rPr>
          <w:lang w:val="fr-FR"/>
        </w:rPr>
        <w:t>K</w:t>
      </w:r>
      <w:r w:rsidRPr="00E8694E">
        <w:rPr>
          <w:lang w:val="fr-FR"/>
        </w:rPr>
        <w:t>oweïtienne est que, par sa naturalisation, il pourrait transmettre la nationalité à ses enfants et petits-enfants sans aucun justificatif, dans la mesure où le conjoint n</w:t>
      </w:r>
      <w:r w:rsidR="00496DA3" w:rsidRPr="00E8694E">
        <w:rPr>
          <w:lang w:val="fr-FR"/>
        </w:rPr>
        <w:t>’</w:t>
      </w:r>
      <w:r w:rsidRPr="00E8694E">
        <w:rPr>
          <w:lang w:val="fr-FR"/>
        </w:rPr>
        <w:t>a pas accompli d</w:t>
      </w:r>
      <w:r w:rsidR="00496DA3" w:rsidRPr="00E8694E">
        <w:rPr>
          <w:lang w:val="fr-FR"/>
        </w:rPr>
        <w:t>’</w:t>
      </w:r>
      <w:r w:rsidRPr="00E8694E">
        <w:rPr>
          <w:lang w:val="fr-FR"/>
        </w:rPr>
        <w:t>actions émérites en faveur du Koweït pour qu</w:t>
      </w:r>
      <w:r w:rsidR="00496DA3" w:rsidRPr="00E8694E">
        <w:rPr>
          <w:lang w:val="fr-FR"/>
        </w:rPr>
        <w:t>’</w:t>
      </w:r>
      <w:r w:rsidRPr="00E8694E">
        <w:rPr>
          <w:lang w:val="fr-FR"/>
        </w:rPr>
        <w:t>il puisse se prévaloir du droit d</w:t>
      </w:r>
      <w:r w:rsidR="00496DA3" w:rsidRPr="00E8694E">
        <w:rPr>
          <w:lang w:val="fr-FR"/>
        </w:rPr>
        <w:t>’</w:t>
      </w:r>
      <w:r w:rsidRPr="00E8694E">
        <w:rPr>
          <w:lang w:val="fr-FR"/>
        </w:rPr>
        <w:t>acquérir la nationalité koweïtienne et de la transmettre à ses descendants</w:t>
      </w:r>
      <w:r w:rsidR="00E8694E" w:rsidRPr="00E8694E">
        <w:rPr>
          <w:lang w:val="fr-FR"/>
        </w:rPr>
        <w:t>.</w:t>
      </w:r>
      <w:r w:rsidRPr="00E8694E">
        <w:rPr>
          <w:lang w:val="fr-FR"/>
        </w:rPr>
        <w:t xml:space="preserve"> Toutefois, certaines dispositions du Code de la nationalité accordent aux étrangers ayant rendu des services exceptionnels au Koweït et mariés à des </w:t>
      </w:r>
      <w:r w:rsidR="0085087D">
        <w:rPr>
          <w:lang w:val="fr-FR"/>
        </w:rPr>
        <w:t>K</w:t>
      </w:r>
      <w:r w:rsidRPr="00E8694E">
        <w:rPr>
          <w:lang w:val="fr-FR"/>
        </w:rPr>
        <w:t>oweïtiennes le droit d</w:t>
      </w:r>
      <w:r w:rsidR="00496DA3" w:rsidRPr="00E8694E">
        <w:rPr>
          <w:lang w:val="fr-FR"/>
        </w:rPr>
        <w:t>’</w:t>
      </w:r>
      <w:r w:rsidRPr="00E8694E">
        <w:rPr>
          <w:lang w:val="fr-FR"/>
        </w:rPr>
        <w:t>acquérir la nationalité koweïtienne, conformément à l</w:t>
      </w:r>
      <w:r w:rsidR="00496DA3" w:rsidRPr="00E8694E">
        <w:rPr>
          <w:lang w:val="fr-FR"/>
        </w:rPr>
        <w:t>’</w:t>
      </w:r>
      <w:r w:rsidR="00240177" w:rsidRPr="00E8694E">
        <w:rPr>
          <w:lang w:val="fr-FR"/>
        </w:rPr>
        <w:t>article </w:t>
      </w:r>
      <w:r w:rsidRPr="00E8694E">
        <w:rPr>
          <w:lang w:val="fr-FR"/>
        </w:rPr>
        <w:t>5 de la loi sur la nationalité, ou bien à ceux qui remplissent les conditions énoncées à l</w:t>
      </w:r>
      <w:r w:rsidR="00496DA3" w:rsidRPr="00E8694E">
        <w:rPr>
          <w:lang w:val="fr-FR"/>
        </w:rPr>
        <w:t>’</w:t>
      </w:r>
      <w:r w:rsidR="00240177" w:rsidRPr="00E8694E">
        <w:rPr>
          <w:lang w:val="fr-FR"/>
        </w:rPr>
        <w:t>article </w:t>
      </w:r>
      <w:r w:rsidRPr="00E8694E">
        <w:rPr>
          <w:lang w:val="fr-FR"/>
        </w:rPr>
        <w:t>4 du texte précité</w:t>
      </w:r>
      <w:r w:rsidR="00E8694E" w:rsidRPr="00E8694E">
        <w:rPr>
          <w:lang w:val="fr-FR"/>
        </w:rPr>
        <w:t>.</w:t>
      </w:r>
      <w:r w:rsidRPr="00E8694E">
        <w:rPr>
          <w:lang w:val="fr-FR"/>
        </w:rPr>
        <w:t xml:space="preserve"> L</w:t>
      </w:r>
      <w:r w:rsidR="00496DA3" w:rsidRPr="00E8694E">
        <w:rPr>
          <w:lang w:val="fr-FR"/>
        </w:rPr>
        <w:t>’</w:t>
      </w:r>
      <w:r w:rsidRPr="00E8694E">
        <w:rPr>
          <w:lang w:val="fr-FR"/>
        </w:rPr>
        <w:t>une des raisons pour lesquelles la nationalité koweïtienne est accordée aux épouses étrangères de Koweïtiens est que ces dernières ne transmettent pas leur nationalité aux générations suivantes</w:t>
      </w:r>
      <w:r w:rsidR="00E8694E" w:rsidRPr="00E8694E">
        <w:rPr>
          <w:lang w:val="fr-FR"/>
        </w:rPr>
        <w:t>.</w:t>
      </w:r>
    </w:p>
    <w:p w14:paraId="7201FDA0" w14:textId="5F2F8ED0" w:rsidR="006D00DE" w:rsidRPr="00E8694E" w:rsidRDefault="006D00DE" w:rsidP="00A12457">
      <w:pPr>
        <w:pStyle w:val="SingleTxtG"/>
        <w:spacing w:after="100" w:line="236" w:lineRule="atLeast"/>
        <w:rPr>
          <w:lang w:val="fr-FR"/>
        </w:rPr>
      </w:pPr>
      <w:r w:rsidRPr="00E8694E">
        <w:rPr>
          <w:lang w:val="fr-FR"/>
        </w:rPr>
        <w:t>36</w:t>
      </w:r>
      <w:r w:rsidR="00E8694E" w:rsidRPr="00E8694E">
        <w:rPr>
          <w:lang w:val="fr-FR"/>
        </w:rPr>
        <w:t>.</w:t>
      </w:r>
      <w:r w:rsidRPr="00E8694E">
        <w:rPr>
          <w:lang w:val="fr-FR"/>
        </w:rPr>
        <w:tab/>
        <w:t>En 2022, l</w:t>
      </w:r>
      <w:r w:rsidR="00496DA3" w:rsidRPr="00E8694E">
        <w:rPr>
          <w:lang w:val="fr-FR"/>
        </w:rPr>
        <w:t>’</w:t>
      </w:r>
      <w:r w:rsidRPr="00E8694E">
        <w:rPr>
          <w:lang w:val="fr-FR"/>
        </w:rPr>
        <w:t>État du Koweït a gagné 13</w:t>
      </w:r>
      <w:r w:rsidR="00A12457" w:rsidRPr="00E8694E">
        <w:rPr>
          <w:lang w:val="fr-FR"/>
        </w:rPr>
        <w:t> </w:t>
      </w:r>
      <w:r w:rsidRPr="00E8694E">
        <w:rPr>
          <w:lang w:val="fr-FR"/>
        </w:rPr>
        <w:t>places au classement établi par le Forum économique mondial au titre de l</w:t>
      </w:r>
      <w:r w:rsidR="00496DA3" w:rsidRPr="00E8694E">
        <w:rPr>
          <w:lang w:val="fr-FR"/>
        </w:rPr>
        <w:t>’</w:t>
      </w:r>
      <w:r w:rsidRPr="00E8694E">
        <w:rPr>
          <w:lang w:val="fr-FR"/>
        </w:rPr>
        <w:t>Indice mondial des disparités entre hommes et femmes, ce qui lui permet d</w:t>
      </w:r>
      <w:r w:rsidR="00496DA3" w:rsidRPr="00E8694E">
        <w:rPr>
          <w:lang w:val="fr-FR"/>
        </w:rPr>
        <w:t>’</w:t>
      </w:r>
      <w:r w:rsidRPr="00E8694E">
        <w:rPr>
          <w:lang w:val="fr-FR"/>
        </w:rPr>
        <w:t>occuper la 130</w:t>
      </w:r>
      <w:r w:rsidRPr="00E8694E">
        <w:rPr>
          <w:vertAlign w:val="superscript"/>
          <w:lang w:val="fr-FR"/>
        </w:rPr>
        <w:t>e</w:t>
      </w:r>
      <w:r w:rsidR="00A12457" w:rsidRPr="00E8694E">
        <w:rPr>
          <w:lang w:val="fr-FR"/>
        </w:rPr>
        <w:t> </w:t>
      </w:r>
      <w:r w:rsidRPr="00E8694E">
        <w:rPr>
          <w:lang w:val="fr-FR"/>
        </w:rPr>
        <w:t>place à l</w:t>
      </w:r>
      <w:r w:rsidR="00496DA3" w:rsidRPr="00E8694E">
        <w:rPr>
          <w:lang w:val="fr-FR"/>
        </w:rPr>
        <w:t>’</w:t>
      </w:r>
      <w:r w:rsidRPr="00E8694E">
        <w:rPr>
          <w:lang w:val="fr-FR"/>
        </w:rPr>
        <w:t>échelle mondiale contre la 143</w:t>
      </w:r>
      <w:r w:rsidRPr="00E8694E">
        <w:rPr>
          <w:vertAlign w:val="superscript"/>
          <w:lang w:val="fr-FR"/>
        </w:rPr>
        <w:t>e</w:t>
      </w:r>
      <w:r w:rsidR="00A12457" w:rsidRPr="00E8694E">
        <w:rPr>
          <w:lang w:val="fr-FR"/>
        </w:rPr>
        <w:t> </w:t>
      </w:r>
      <w:r w:rsidRPr="00E8694E">
        <w:rPr>
          <w:lang w:val="fr-FR"/>
        </w:rPr>
        <w:t xml:space="preserve">en 2021, la </w:t>
      </w:r>
      <w:r w:rsidR="005129B4" w:rsidRPr="00E8694E">
        <w:rPr>
          <w:lang w:val="fr-FR"/>
        </w:rPr>
        <w:t>7</w:t>
      </w:r>
      <w:r w:rsidR="005129B4" w:rsidRPr="00E8694E">
        <w:rPr>
          <w:vertAlign w:val="superscript"/>
          <w:lang w:val="fr-FR"/>
        </w:rPr>
        <w:t>e</w:t>
      </w:r>
      <w:r w:rsidR="00A12457" w:rsidRPr="00E8694E">
        <w:rPr>
          <w:lang w:val="fr-FR"/>
        </w:rPr>
        <w:t> </w:t>
      </w:r>
      <w:r w:rsidRPr="00E8694E">
        <w:rPr>
          <w:lang w:val="fr-FR"/>
        </w:rPr>
        <w:t xml:space="preserve">place dans le monde arabe et la </w:t>
      </w:r>
      <w:r w:rsidR="005129B4" w:rsidRPr="00E8694E">
        <w:rPr>
          <w:lang w:val="fr-FR"/>
        </w:rPr>
        <w:t>3</w:t>
      </w:r>
      <w:r w:rsidR="005129B4" w:rsidRPr="00E8694E">
        <w:rPr>
          <w:vertAlign w:val="superscript"/>
          <w:lang w:val="fr-FR"/>
        </w:rPr>
        <w:t>e</w:t>
      </w:r>
      <w:r w:rsidR="00A12457" w:rsidRPr="00E8694E">
        <w:rPr>
          <w:lang w:val="fr-FR"/>
        </w:rPr>
        <w:t> </w:t>
      </w:r>
      <w:r w:rsidRPr="00E8694E">
        <w:rPr>
          <w:lang w:val="fr-FR"/>
        </w:rPr>
        <w:t>parmi les pays du Golfe</w:t>
      </w:r>
      <w:r w:rsidR="00E8694E" w:rsidRPr="00E8694E">
        <w:rPr>
          <w:lang w:val="fr-FR"/>
        </w:rPr>
        <w:t>.</w:t>
      </w:r>
    </w:p>
    <w:p w14:paraId="516BD624" w14:textId="0A6A6B65" w:rsidR="006D00DE" w:rsidRPr="00E8694E" w:rsidRDefault="006D00DE" w:rsidP="00A12457">
      <w:pPr>
        <w:pStyle w:val="SingleTxtG"/>
        <w:spacing w:after="100" w:line="236" w:lineRule="atLeast"/>
        <w:rPr>
          <w:lang w:val="fr-FR"/>
        </w:rPr>
      </w:pPr>
      <w:r w:rsidRPr="00E8694E">
        <w:rPr>
          <w:lang w:val="fr-FR"/>
        </w:rPr>
        <w:t>37</w:t>
      </w:r>
      <w:r w:rsidR="00E8694E" w:rsidRPr="00E8694E">
        <w:rPr>
          <w:lang w:val="fr-FR"/>
        </w:rPr>
        <w:t>.</w:t>
      </w:r>
      <w:r w:rsidRPr="00E8694E">
        <w:rPr>
          <w:lang w:val="fr-FR"/>
        </w:rPr>
        <w:tab/>
        <w:t>La Vision 2035 du Koweït et le troisième Plan de développement (2020-2025) intitulé « Autonomisation du secteur privé » se sont focalisés sur l</w:t>
      </w:r>
      <w:r w:rsidR="00496DA3" w:rsidRPr="00E8694E">
        <w:rPr>
          <w:lang w:val="fr-FR"/>
        </w:rPr>
        <w:t>’</w:t>
      </w:r>
      <w:r w:rsidRPr="00E8694E">
        <w:rPr>
          <w:lang w:val="fr-FR"/>
        </w:rPr>
        <w:t>autonomisation économique des femmes dans le cadre du programme de « Renforcement des capacités des citoyens et des institutions » et de la politique générale du programme portant « Appui à l</w:t>
      </w:r>
      <w:r w:rsidR="00496DA3" w:rsidRPr="00E8694E">
        <w:rPr>
          <w:lang w:val="fr-FR"/>
        </w:rPr>
        <w:t>’</w:t>
      </w:r>
      <w:r w:rsidRPr="00E8694E">
        <w:rPr>
          <w:lang w:val="fr-FR"/>
        </w:rPr>
        <w:t>intégration et à la participation sociale, économique et politique des jeunes, des femmes, des personnes handicapées et des personnes âgées », en encourageant l</w:t>
      </w:r>
      <w:r w:rsidR="00496DA3" w:rsidRPr="00E8694E">
        <w:rPr>
          <w:lang w:val="fr-FR"/>
        </w:rPr>
        <w:t>’</w:t>
      </w:r>
      <w:r w:rsidRPr="00E8694E">
        <w:rPr>
          <w:lang w:val="fr-FR"/>
        </w:rPr>
        <w:t>accès des femmes aux emplois, à l</w:t>
      </w:r>
      <w:r w:rsidR="00496DA3" w:rsidRPr="00E8694E">
        <w:rPr>
          <w:lang w:val="fr-FR"/>
        </w:rPr>
        <w:t>’</w:t>
      </w:r>
      <w:r w:rsidRPr="00E8694E">
        <w:rPr>
          <w:lang w:val="fr-FR"/>
        </w:rPr>
        <w:t>éducation et aux postes de direction dans les secteurs public et privé</w:t>
      </w:r>
      <w:r w:rsidR="00E8694E" w:rsidRPr="00E8694E">
        <w:rPr>
          <w:lang w:val="fr-FR"/>
        </w:rPr>
        <w:t>.</w:t>
      </w:r>
      <w:r w:rsidRPr="00E8694E">
        <w:rPr>
          <w:lang w:val="fr-FR"/>
        </w:rPr>
        <w:t xml:space="preserve"> Ce programme vise également à autonomiser les femmes et à assurer leur participation effective ainsi qu</w:t>
      </w:r>
      <w:r w:rsidR="00496DA3" w:rsidRPr="00E8694E">
        <w:rPr>
          <w:lang w:val="fr-FR"/>
        </w:rPr>
        <w:t>’</w:t>
      </w:r>
      <w:r w:rsidRPr="00E8694E">
        <w:rPr>
          <w:lang w:val="fr-FR"/>
        </w:rPr>
        <w:t>à promouvoir l</w:t>
      </w:r>
      <w:r w:rsidR="00496DA3" w:rsidRPr="00E8694E">
        <w:rPr>
          <w:lang w:val="fr-FR"/>
        </w:rPr>
        <w:t>’</w:t>
      </w:r>
      <w:r w:rsidRPr="00E8694E">
        <w:rPr>
          <w:lang w:val="fr-FR"/>
        </w:rPr>
        <w:t>égalité en matière de leadership</w:t>
      </w:r>
      <w:r w:rsidR="00E8694E" w:rsidRPr="00E8694E">
        <w:rPr>
          <w:lang w:val="fr-FR"/>
        </w:rPr>
        <w:t>.</w:t>
      </w:r>
      <w:r w:rsidRPr="00E8694E">
        <w:rPr>
          <w:lang w:val="fr-FR"/>
        </w:rPr>
        <w:t xml:space="preserve"> </w:t>
      </w:r>
      <w:r w:rsidRPr="00E8694E">
        <w:rPr>
          <w:b/>
          <w:lang w:val="fr-FR"/>
        </w:rPr>
        <w:t>Le tableau</w:t>
      </w:r>
      <w:r w:rsidR="00A12457" w:rsidRPr="00E8694E">
        <w:rPr>
          <w:b/>
          <w:lang w:val="fr-FR"/>
        </w:rPr>
        <w:t> </w:t>
      </w:r>
      <w:r w:rsidRPr="00E8694E">
        <w:rPr>
          <w:b/>
          <w:lang w:val="fr-FR"/>
        </w:rPr>
        <w:t>8 ci-joint illustre l</w:t>
      </w:r>
      <w:r w:rsidR="00496DA3" w:rsidRPr="00E8694E">
        <w:rPr>
          <w:b/>
          <w:lang w:val="fr-FR"/>
        </w:rPr>
        <w:t>’</w:t>
      </w:r>
      <w:r w:rsidRPr="00E8694E">
        <w:rPr>
          <w:b/>
          <w:lang w:val="fr-FR"/>
        </w:rPr>
        <w:t>autonomisation politique des femmes koweïtiennes</w:t>
      </w:r>
      <w:r w:rsidR="00E8694E" w:rsidRPr="00E8694E">
        <w:rPr>
          <w:lang w:val="fr-FR"/>
        </w:rPr>
        <w:t>.</w:t>
      </w:r>
    </w:p>
    <w:p w14:paraId="3102F606" w14:textId="2C750248" w:rsidR="006D00DE" w:rsidRPr="00E8694E" w:rsidRDefault="006D00DE" w:rsidP="00A12457">
      <w:pPr>
        <w:pStyle w:val="SingleTxtG"/>
        <w:spacing w:after="100" w:line="236" w:lineRule="atLeast"/>
        <w:rPr>
          <w:lang w:val="fr-FR"/>
        </w:rPr>
      </w:pPr>
      <w:r w:rsidRPr="00E8694E">
        <w:rPr>
          <w:lang w:val="fr-FR"/>
        </w:rPr>
        <w:t>38</w:t>
      </w:r>
      <w:r w:rsidR="00E8694E" w:rsidRPr="00E8694E">
        <w:rPr>
          <w:lang w:val="fr-FR"/>
        </w:rPr>
        <w:t>.</w:t>
      </w:r>
      <w:r w:rsidRPr="00E8694E">
        <w:rPr>
          <w:lang w:val="fr-FR"/>
        </w:rPr>
        <w:tab/>
        <w:t>Le Programme d</w:t>
      </w:r>
      <w:r w:rsidR="00496DA3" w:rsidRPr="00E8694E">
        <w:rPr>
          <w:lang w:val="fr-FR"/>
        </w:rPr>
        <w:t>’</w:t>
      </w:r>
      <w:r w:rsidRPr="00E8694E">
        <w:rPr>
          <w:lang w:val="fr-FR"/>
        </w:rPr>
        <w:t>action du Gouvernement au titre de la période législative actuelle (2022-2026) vise à permettre aux femmes d</w:t>
      </w:r>
      <w:r w:rsidR="00496DA3" w:rsidRPr="00E8694E">
        <w:rPr>
          <w:lang w:val="fr-FR"/>
        </w:rPr>
        <w:t>’</w:t>
      </w:r>
      <w:r w:rsidRPr="00E8694E">
        <w:rPr>
          <w:lang w:val="fr-FR"/>
        </w:rPr>
        <w:t>occuper 30</w:t>
      </w:r>
      <w:r w:rsidR="005129B4" w:rsidRPr="00E8694E">
        <w:rPr>
          <w:lang w:val="fr-FR"/>
        </w:rPr>
        <w:t xml:space="preserve"> % </w:t>
      </w:r>
      <w:r w:rsidRPr="00E8694E">
        <w:rPr>
          <w:lang w:val="fr-FR"/>
        </w:rPr>
        <w:t>des postes de direction grâce au déploiement des programmes suivants</w:t>
      </w:r>
      <w:r w:rsidR="00496DA3" w:rsidRPr="00E8694E">
        <w:rPr>
          <w:lang w:val="fr-FR"/>
        </w:rPr>
        <w:t> :</w:t>
      </w:r>
    </w:p>
    <w:p w14:paraId="59A520F1" w14:textId="1CB91C2C" w:rsidR="006D00DE" w:rsidRPr="00E8694E" w:rsidRDefault="006D00DE" w:rsidP="00A12457">
      <w:pPr>
        <w:pStyle w:val="SingleTxtG"/>
        <w:spacing w:after="100" w:line="236" w:lineRule="atLeast"/>
        <w:ind w:firstLine="567"/>
        <w:rPr>
          <w:lang w:val="fr-FR"/>
        </w:rPr>
      </w:pPr>
      <w:r w:rsidRPr="00E8694E">
        <w:rPr>
          <w:lang w:val="fr-FR"/>
        </w:rPr>
        <w:t>a)</w:t>
      </w:r>
      <w:r w:rsidRPr="00E8694E">
        <w:rPr>
          <w:lang w:val="fr-FR"/>
        </w:rPr>
        <w:tab/>
      </w:r>
      <w:r w:rsidR="00A12457" w:rsidRPr="00E8694E">
        <w:rPr>
          <w:lang w:val="fr-FR"/>
        </w:rPr>
        <w:t>L</w:t>
      </w:r>
      <w:r w:rsidR="00496DA3" w:rsidRPr="00E8694E">
        <w:rPr>
          <w:lang w:val="fr-FR"/>
        </w:rPr>
        <w:t>’</w:t>
      </w:r>
      <w:r w:rsidRPr="00E8694E">
        <w:rPr>
          <w:lang w:val="fr-FR"/>
        </w:rPr>
        <w:t>élimination de toutes les formes de discrimination et de violence à l</w:t>
      </w:r>
      <w:r w:rsidR="00496DA3" w:rsidRPr="00E8694E">
        <w:rPr>
          <w:lang w:val="fr-FR"/>
        </w:rPr>
        <w:t>’</w:t>
      </w:r>
      <w:r w:rsidRPr="00E8694E">
        <w:rPr>
          <w:lang w:val="fr-FR"/>
        </w:rPr>
        <w:t>égard des femmes</w:t>
      </w:r>
      <w:r w:rsidR="00496DA3" w:rsidRPr="00E8694E">
        <w:rPr>
          <w:lang w:val="fr-FR"/>
        </w:rPr>
        <w:t> ;</w:t>
      </w:r>
    </w:p>
    <w:p w14:paraId="2EED9272" w14:textId="687F6476" w:rsidR="006D00DE" w:rsidRPr="00E8694E" w:rsidRDefault="006D00DE" w:rsidP="00A12457">
      <w:pPr>
        <w:pStyle w:val="SingleTxtG"/>
        <w:spacing w:after="100" w:line="236" w:lineRule="atLeast"/>
        <w:ind w:firstLine="567"/>
        <w:rPr>
          <w:lang w:val="fr-FR"/>
        </w:rPr>
      </w:pPr>
      <w:r w:rsidRPr="00E8694E">
        <w:rPr>
          <w:lang w:val="fr-FR"/>
        </w:rPr>
        <w:t>b)</w:t>
      </w:r>
      <w:r w:rsidRPr="00E8694E">
        <w:rPr>
          <w:lang w:val="fr-FR"/>
        </w:rPr>
        <w:tab/>
      </w:r>
      <w:r w:rsidR="00A12457" w:rsidRPr="00E8694E">
        <w:rPr>
          <w:lang w:val="fr-FR"/>
        </w:rPr>
        <w:t>L</w:t>
      </w:r>
      <w:r w:rsidRPr="00E8694E">
        <w:rPr>
          <w:lang w:val="fr-FR"/>
        </w:rPr>
        <w:t xml:space="preserve">a mise en </w:t>
      </w:r>
      <w:r w:rsidR="00D46F9E" w:rsidRPr="00E8694E">
        <w:rPr>
          <w:lang w:val="fr-FR"/>
        </w:rPr>
        <w:t>œuvre</w:t>
      </w:r>
      <w:r w:rsidRPr="00E8694E">
        <w:rPr>
          <w:lang w:val="fr-FR"/>
        </w:rPr>
        <w:t xml:space="preserve"> de la stratégie de création d</w:t>
      </w:r>
      <w:r w:rsidR="00496DA3" w:rsidRPr="00E8694E">
        <w:rPr>
          <w:lang w:val="fr-FR"/>
        </w:rPr>
        <w:t>’</w:t>
      </w:r>
      <w:r w:rsidRPr="00E8694E">
        <w:rPr>
          <w:lang w:val="fr-FR"/>
        </w:rPr>
        <w:t>emplois dans le secteur privé</w:t>
      </w:r>
      <w:r w:rsidR="00496DA3" w:rsidRPr="00E8694E">
        <w:rPr>
          <w:lang w:val="fr-FR"/>
        </w:rPr>
        <w:t> ;</w:t>
      </w:r>
    </w:p>
    <w:p w14:paraId="4558E302" w14:textId="349622EA" w:rsidR="005129B4" w:rsidRPr="00E8694E" w:rsidRDefault="006D00DE" w:rsidP="00A12457">
      <w:pPr>
        <w:pStyle w:val="SingleTxtG"/>
        <w:spacing w:after="100" w:line="236" w:lineRule="atLeast"/>
        <w:ind w:firstLine="567"/>
        <w:rPr>
          <w:lang w:val="fr-FR"/>
        </w:rPr>
      </w:pPr>
      <w:r w:rsidRPr="00E8694E">
        <w:rPr>
          <w:lang w:val="fr-FR"/>
        </w:rPr>
        <w:t>c)</w:t>
      </w:r>
      <w:r w:rsidRPr="00E8694E">
        <w:rPr>
          <w:lang w:val="fr-FR"/>
        </w:rPr>
        <w:tab/>
      </w:r>
      <w:r w:rsidR="00A12457" w:rsidRPr="00E8694E">
        <w:rPr>
          <w:lang w:val="fr-FR"/>
        </w:rPr>
        <w:t>L</w:t>
      </w:r>
      <w:r w:rsidRPr="00E8694E">
        <w:rPr>
          <w:lang w:val="fr-FR"/>
        </w:rPr>
        <w:t>a création d</w:t>
      </w:r>
      <w:r w:rsidR="00496DA3" w:rsidRPr="00E8694E">
        <w:rPr>
          <w:lang w:val="fr-FR"/>
        </w:rPr>
        <w:t>’</w:t>
      </w:r>
      <w:r w:rsidRPr="00E8694E">
        <w:rPr>
          <w:lang w:val="fr-FR"/>
        </w:rPr>
        <w:t>emplois destinés aux jeunes dans les secteurs public et privé</w:t>
      </w:r>
      <w:r w:rsidR="00496DA3" w:rsidRPr="00E8694E">
        <w:rPr>
          <w:lang w:val="fr-FR"/>
        </w:rPr>
        <w:t> ;</w:t>
      </w:r>
    </w:p>
    <w:p w14:paraId="1099F19C" w14:textId="171E0C93" w:rsidR="006D00DE" w:rsidRPr="00E8694E" w:rsidRDefault="006D00DE" w:rsidP="00A12457">
      <w:pPr>
        <w:pStyle w:val="SingleTxtG"/>
        <w:spacing w:after="100" w:line="236" w:lineRule="atLeast"/>
        <w:ind w:firstLine="567"/>
        <w:rPr>
          <w:lang w:val="fr-FR"/>
        </w:rPr>
      </w:pPr>
      <w:r w:rsidRPr="00E8694E">
        <w:rPr>
          <w:lang w:val="fr-FR"/>
        </w:rPr>
        <w:t>d)</w:t>
      </w:r>
      <w:r w:rsidRPr="00E8694E">
        <w:rPr>
          <w:lang w:val="fr-FR"/>
        </w:rPr>
        <w:tab/>
      </w:r>
      <w:r w:rsidR="00A12457" w:rsidRPr="00E8694E">
        <w:rPr>
          <w:lang w:val="fr-FR"/>
        </w:rPr>
        <w:t>L</w:t>
      </w:r>
      <w:r w:rsidRPr="00E8694E">
        <w:rPr>
          <w:lang w:val="fr-FR"/>
        </w:rPr>
        <w:t>a nomination aux postes de direction selon des critères de compétence et de mérite</w:t>
      </w:r>
      <w:r w:rsidR="00496DA3" w:rsidRPr="00E8694E">
        <w:rPr>
          <w:lang w:val="fr-FR"/>
        </w:rPr>
        <w:t> ;</w:t>
      </w:r>
    </w:p>
    <w:p w14:paraId="7CD6A33E" w14:textId="3BCFC2C5" w:rsidR="006D00DE" w:rsidRPr="00E8694E" w:rsidRDefault="006D00DE" w:rsidP="00A12457">
      <w:pPr>
        <w:pStyle w:val="SingleTxtG"/>
        <w:spacing w:after="100" w:line="236" w:lineRule="atLeast"/>
        <w:ind w:firstLine="567"/>
        <w:rPr>
          <w:lang w:val="fr-FR"/>
        </w:rPr>
      </w:pPr>
      <w:r w:rsidRPr="00E8694E">
        <w:rPr>
          <w:lang w:val="fr-FR"/>
        </w:rPr>
        <w:t>e)</w:t>
      </w:r>
      <w:r w:rsidRPr="00E8694E">
        <w:rPr>
          <w:lang w:val="fr-FR"/>
        </w:rPr>
        <w:tab/>
      </w:r>
      <w:r w:rsidR="00A12457" w:rsidRPr="00E8694E">
        <w:rPr>
          <w:lang w:val="fr-FR"/>
        </w:rPr>
        <w:t>L</w:t>
      </w:r>
      <w:r w:rsidRPr="00E8694E">
        <w:rPr>
          <w:lang w:val="fr-FR"/>
        </w:rPr>
        <w:t>e renforcement de l</w:t>
      </w:r>
      <w:r w:rsidR="00496DA3" w:rsidRPr="00E8694E">
        <w:rPr>
          <w:lang w:val="fr-FR"/>
        </w:rPr>
        <w:t>’</w:t>
      </w:r>
      <w:r w:rsidRPr="00E8694E">
        <w:rPr>
          <w:lang w:val="fr-FR"/>
        </w:rPr>
        <w:t xml:space="preserve">employabilité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nationale sur le marché du travail du secteur privé</w:t>
      </w:r>
      <w:r w:rsidR="00E8694E" w:rsidRPr="00E8694E">
        <w:rPr>
          <w:lang w:val="fr-FR"/>
        </w:rPr>
        <w:t>.</w:t>
      </w:r>
    </w:p>
    <w:p w14:paraId="51417CDB" w14:textId="00FE63B6" w:rsidR="006D00DE" w:rsidRPr="00E8694E" w:rsidRDefault="006D00DE" w:rsidP="00A12457">
      <w:pPr>
        <w:pStyle w:val="SingleTxtG"/>
        <w:widowControl w:val="0"/>
        <w:spacing w:line="236" w:lineRule="atLeast"/>
        <w:rPr>
          <w:lang w:val="fr-FR"/>
        </w:rPr>
      </w:pPr>
      <w:r w:rsidRPr="00E8694E">
        <w:rPr>
          <w:lang w:val="fr-FR"/>
        </w:rPr>
        <w:t>39</w:t>
      </w:r>
      <w:r w:rsidR="00E8694E" w:rsidRPr="00E8694E">
        <w:rPr>
          <w:lang w:val="fr-FR"/>
        </w:rPr>
        <w:t>.</w:t>
      </w:r>
      <w:r w:rsidRPr="00E8694E">
        <w:rPr>
          <w:lang w:val="fr-FR"/>
        </w:rPr>
        <w:tab/>
        <w:t>Afin de valoriser le rôle des femmes dirigeantes, un Comité chargé de la femme et de l</w:t>
      </w:r>
      <w:r w:rsidR="00496DA3" w:rsidRPr="00E8694E">
        <w:rPr>
          <w:lang w:val="fr-FR"/>
        </w:rPr>
        <w:t>’</w:t>
      </w:r>
      <w:r w:rsidRPr="00E8694E">
        <w:rPr>
          <w:lang w:val="fr-FR"/>
        </w:rPr>
        <w:t>entreprise, composé d</w:t>
      </w:r>
      <w:r w:rsidR="00496DA3" w:rsidRPr="00E8694E">
        <w:rPr>
          <w:lang w:val="fr-FR"/>
        </w:rPr>
        <w:t>’</w:t>
      </w:r>
      <w:r w:rsidRPr="00E8694E">
        <w:rPr>
          <w:lang w:val="fr-FR"/>
        </w:rPr>
        <w:t>un groupe de femmes renommées a été créé en 2021 par le Secrétariat général du Conseil supérieur de la planification et du développement en vue de réaliser l</w:t>
      </w:r>
      <w:r w:rsidR="00496DA3" w:rsidRPr="00E8694E">
        <w:rPr>
          <w:lang w:val="fr-FR"/>
        </w:rPr>
        <w:t>’</w:t>
      </w:r>
      <w:r w:rsidRPr="00E8694E">
        <w:rPr>
          <w:lang w:val="fr-FR"/>
        </w:rPr>
        <w:t xml:space="preserve">objectif de développement durable </w:t>
      </w:r>
      <w:r w:rsidR="00050A55" w:rsidRPr="00E8694E">
        <w:rPr>
          <w:lang w:val="fr-FR"/>
        </w:rPr>
        <w:t>n</w:t>
      </w:r>
      <w:r w:rsidR="00050A55" w:rsidRPr="00E8694E">
        <w:rPr>
          <w:vertAlign w:val="superscript"/>
          <w:lang w:val="fr-FR"/>
        </w:rPr>
        <w:t>o</w:t>
      </w:r>
      <w:r w:rsidR="00050A55" w:rsidRPr="00E8694E">
        <w:rPr>
          <w:lang w:val="fr-FR"/>
        </w:rPr>
        <w:t> </w:t>
      </w:r>
      <w:r w:rsidRPr="00E8694E">
        <w:rPr>
          <w:lang w:val="fr-FR"/>
        </w:rPr>
        <w:t>5 et la nouvelle Vision</w:t>
      </w:r>
      <w:r w:rsidR="00050A55" w:rsidRPr="00E8694E">
        <w:rPr>
          <w:lang w:val="fr-FR"/>
        </w:rPr>
        <w:t> </w:t>
      </w:r>
      <w:r w:rsidRPr="00E8694E">
        <w:rPr>
          <w:lang w:val="fr-FR"/>
        </w:rPr>
        <w:t>2035 du Koweït, visant l</w:t>
      </w:r>
      <w:r w:rsidR="00496DA3" w:rsidRPr="00E8694E">
        <w:rPr>
          <w:lang w:val="fr-FR"/>
        </w:rPr>
        <w:t>’</w:t>
      </w:r>
      <w:r w:rsidRPr="00E8694E">
        <w:rPr>
          <w:lang w:val="fr-FR"/>
        </w:rPr>
        <w:t>amélioration du cadre législatif et l</w:t>
      </w:r>
      <w:r w:rsidR="00496DA3" w:rsidRPr="00E8694E">
        <w:rPr>
          <w:lang w:val="fr-FR"/>
        </w:rPr>
        <w:t>’</w:t>
      </w:r>
      <w:r w:rsidRPr="00E8694E">
        <w:rPr>
          <w:lang w:val="fr-FR"/>
        </w:rPr>
        <w:t>ouverture à un plus grand nombre de femmes de la possibilité d</w:t>
      </w:r>
      <w:r w:rsidR="00496DA3" w:rsidRPr="00E8694E">
        <w:rPr>
          <w:lang w:val="fr-FR"/>
        </w:rPr>
        <w:t>’</w:t>
      </w:r>
      <w:r w:rsidRPr="00E8694E">
        <w:rPr>
          <w:lang w:val="fr-FR"/>
        </w:rPr>
        <w:t>accéder à des postes de direction dans le secteur privé</w:t>
      </w:r>
      <w:r w:rsidR="00E8694E" w:rsidRPr="00E8694E">
        <w:rPr>
          <w:lang w:val="fr-FR"/>
        </w:rPr>
        <w:t>.</w:t>
      </w:r>
      <w:r w:rsidRPr="00E8694E">
        <w:rPr>
          <w:lang w:val="fr-FR"/>
        </w:rPr>
        <w:t xml:space="preserve"> </w:t>
      </w:r>
      <w:r w:rsidRPr="00E8694E">
        <w:rPr>
          <w:b/>
          <w:lang w:val="fr-FR"/>
        </w:rPr>
        <w:t>Le tableau</w:t>
      </w:r>
      <w:r w:rsidR="00050A55" w:rsidRPr="00E8694E">
        <w:rPr>
          <w:b/>
          <w:lang w:val="fr-FR"/>
        </w:rPr>
        <w:t> </w:t>
      </w:r>
      <w:r w:rsidRPr="00E8694E">
        <w:rPr>
          <w:b/>
          <w:lang w:val="fr-FR"/>
        </w:rPr>
        <w:t>9 ci-joint indique la proportion de femmes koweïtiennes occupant des postes de direction dans tous les secteurs et le taux de participation des femmes au marché du travail koweïtien</w:t>
      </w:r>
      <w:r w:rsidR="00E8694E" w:rsidRPr="00E8694E">
        <w:rPr>
          <w:lang w:val="fr-FR"/>
        </w:rPr>
        <w:t>.</w:t>
      </w:r>
    </w:p>
    <w:p w14:paraId="585FB6CC" w14:textId="20383E9A" w:rsidR="006D00DE" w:rsidRPr="00E8694E" w:rsidRDefault="006D00DE" w:rsidP="006D00DE">
      <w:pPr>
        <w:pStyle w:val="SingleTxtG"/>
        <w:rPr>
          <w:lang w:val="fr-FR"/>
        </w:rPr>
      </w:pPr>
      <w:r w:rsidRPr="00E8694E">
        <w:rPr>
          <w:lang w:val="fr-FR"/>
        </w:rPr>
        <w:t>40</w:t>
      </w:r>
      <w:r w:rsidR="00E8694E" w:rsidRPr="00E8694E">
        <w:rPr>
          <w:lang w:val="fr-FR"/>
        </w:rPr>
        <w:t>.</w:t>
      </w:r>
      <w:r w:rsidRPr="00E8694E">
        <w:rPr>
          <w:lang w:val="fr-FR"/>
        </w:rPr>
        <w:tab/>
        <w:t>L</w:t>
      </w:r>
      <w:r w:rsidR="00496DA3" w:rsidRPr="00E8694E">
        <w:rPr>
          <w:lang w:val="fr-FR"/>
        </w:rPr>
        <w:t>’</w:t>
      </w:r>
      <w:r w:rsidR="00240177" w:rsidRPr="00E8694E">
        <w:rPr>
          <w:lang w:val="fr-FR"/>
        </w:rPr>
        <w:t>article </w:t>
      </w:r>
      <w:r w:rsidRPr="00E8694E">
        <w:rPr>
          <w:lang w:val="fr-FR"/>
        </w:rPr>
        <w:t xml:space="preserve">26 de la loi </w:t>
      </w:r>
      <w:r w:rsidR="005129B4" w:rsidRPr="00E8694E">
        <w:rPr>
          <w:lang w:val="fr-FR"/>
        </w:rPr>
        <w:t>n</w:t>
      </w:r>
      <w:r w:rsidR="005129B4" w:rsidRPr="00E8694E">
        <w:rPr>
          <w:vertAlign w:val="superscript"/>
          <w:lang w:val="fr-FR"/>
        </w:rPr>
        <w:t>o</w:t>
      </w:r>
      <w:r w:rsidRPr="00E8694E">
        <w:rPr>
          <w:lang w:val="fr-FR"/>
        </w:rPr>
        <w:t> 6 de 2010 sur l</w:t>
      </w:r>
      <w:r w:rsidR="00496DA3" w:rsidRPr="00E8694E">
        <w:rPr>
          <w:lang w:val="fr-FR"/>
        </w:rPr>
        <w:t>’</w:t>
      </w:r>
      <w:r w:rsidRPr="00E8694E">
        <w:rPr>
          <w:lang w:val="fr-FR"/>
        </w:rPr>
        <w:t>emploi dans le secteur public consacre l</w:t>
      </w:r>
      <w:r w:rsidR="00496DA3" w:rsidRPr="00E8694E">
        <w:rPr>
          <w:lang w:val="fr-FR"/>
        </w:rPr>
        <w:t>’</w:t>
      </w:r>
      <w:r w:rsidRPr="00E8694E">
        <w:rPr>
          <w:lang w:val="fr-FR"/>
        </w:rPr>
        <w:t>égalité de rémunération entre les hommes et les femmes pour un travail de valeur égale, en disposant ce qui suit</w:t>
      </w:r>
      <w:r w:rsidR="00496DA3" w:rsidRPr="00E8694E">
        <w:rPr>
          <w:lang w:val="fr-FR"/>
        </w:rPr>
        <w:t> :</w:t>
      </w:r>
      <w:r w:rsidRPr="00E8694E">
        <w:rPr>
          <w:lang w:val="fr-FR"/>
        </w:rPr>
        <w:t xml:space="preserve"> « les femmes qui travaillent reçoivent une rémunération égale à celle des hommes si elles exécutent le même travail »</w:t>
      </w:r>
      <w:r w:rsidR="00E8694E" w:rsidRPr="00E8694E">
        <w:rPr>
          <w:lang w:val="fr-FR"/>
        </w:rPr>
        <w:t>.</w:t>
      </w:r>
      <w:r w:rsidRPr="00E8694E">
        <w:rPr>
          <w:lang w:val="fr-FR"/>
        </w:rPr>
        <w:t xml:space="preserve"> Il convient également de noter que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177 de 2021 sur la discrimination en matière d</w:t>
      </w:r>
      <w:r w:rsidR="00496DA3" w:rsidRPr="00E8694E">
        <w:rPr>
          <w:lang w:val="fr-FR"/>
        </w:rPr>
        <w:t>’</w:t>
      </w:r>
      <w:r w:rsidRPr="00E8694E">
        <w:rPr>
          <w:lang w:val="fr-FR"/>
        </w:rPr>
        <w:t>emploi dans le secteur privé et l</w:t>
      </w:r>
      <w:r w:rsidR="00496DA3" w:rsidRPr="00E8694E">
        <w:rPr>
          <w:lang w:val="fr-FR"/>
        </w:rPr>
        <w:t>’</w:t>
      </w:r>
      <w:r w:rsidRPr="00E8694E">
        <w:rPr>
          <w:lang w:val="fr-FR"/>
        </w:rPr>
        <w:t>interdiction du harcèlement sexuel sur le lieu de travail a été adopté et appliqué dès sa publication</w:t>
      </w:r>
      <w:r w:rsidR="00E8694E" w:rsidRPr="00E8694E">
        <w:rPr>
          <w:lang w:val="fr-FR"/>
        </w:rPr>
        <w:t>.</w:t>
      </w:r>
    </w:p>
    <w:p w14:paraId="53A6618F" w14:textId="5B4CF1A1" w:rsidR="005129B4" w:rsidRPr="00E8694E" w:rsidRDefault="006D00DE" w:rsidP="006D00DE">
      <w:pPr>
        <w:pStyle w:val="H1G"/>
        <w:rPr>
          <w:lang w:val="fr-FR"/>
        </w:rPr>
      </w:pPr>
      <w:r w:rsidRPr="00E8694E">
        <w:rPr>
          <w:lang w:val="fr-FR"/>
        </w:rPr>
        <w:tab/>
        <w:t>G</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9 de la liste de points</w:t>
      </w:r>
    </w:p>
    <w:p w14:paraId="44488AD6" w14:textId="41A12BB0" w:rsidR="006D00DE" w:rsidRPr="00E8694E" w:rsidRDefault="006D00DE" w:rsidP="006D00DE">
      <w:pPr>
        <w:pStyle w:val="SingleTxtG"/>
        <w:rPr>
          <w:lang w:val="fr-FR"/>
        </w:rPr>
      </w:pPr>
      <w:r w:rsidRPr="00E8694E">
        <w:rPr>
          <w:lang w:val="fr-FR"/>
        </w:rPr>
        <w:t>41</w:t>
      </w:r>
      <w:r w:rsidR="00E8694E" w:rsidRPr="00E8694E">
        <w:rPr>
          <w:lang w:val="fr-FR"/>
        </w:rPr>
        <w:t>.</w:t>
      </w:r>
      <w:r w:rsidRPr="00E8694E">
        <w:rPr>
          <w:lang w:val="fr-FR"/>
        </w:rPr>
        <w:tab/>
        <w:t>En application de l</w:t>
      </w:r>
      <w:r w:rsidR="00496DA3" w:rsidRPr="00E8694E">
        <w:rPr>
          <w:lang w:val="fr-FR"/>
        </w:rPr>
        <w:t>’</w:t>
      </w:r>
      <w:r w:rsidR="00240177" w:rsidRPr="00E8694E">
        <w:rPr>
          <w:lang w:val="fr-FR"/>
        </w:rPr>
        <w:t>article </w:t>
      </w:r>
      <w:r w:rsidRPr="00E8694E">
        <w:rPr>
          <w:lang w:val="fr-FR"/>
        </w:rPr>
        <w:t xml:space="preserve">3 de la loi </w:t>
      </w:r>
      <w:r w:rsidR="005129B4" w:rsidRPr="00E8694E">
        <w:rPr>
          <w:lang w:val="fr-FR"/>
        </w:rPr>
        <w:t>n</w:t>
      </w:r>
      <w:r w:rsidR="005129B4" w:rsidRPr="00E8694E">
        <w:rPr>
          <w:vertAlign w:val="superscript"/>
          <w:lang w:val="fr-FR"/>
        </w:rPr>
        <w:t>o</w:t>
      </w:r>
      <w:r w:rsidRPr="00E8694E">
        <w:rPr>
          <w:lang w:val="fr-FR"/>
        </w:rPr>
        <w:t> 16 de 2020 sur la protection contre la violence familiale, la Commission nationale sur la violence familiale a été créée par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4 de 2023 et chargée des missions suivantes</w:t>
      </w:r>
      <w:r w:rsidR="00496DA3" w:rsidRPr="00E8694E">
        <w:rPr>
          <w:lang w:val="fr-FR"/>
        </w:rPr>
        <w:t> :</w:t>
      </w:r>
    </w:p>
    <w:p w14:paraId="2E02FF0C" w14:textId="6223F76D" w:rsidR="006D00DE" w:rsidRPr="00E8694E" w:rsidRDefault="006D00DE" w:rsidP="005129B4">
      <w:pPr>
        <w:pStyle w:val="SingleTxtG"/>
        <w:ind w:firstLine="567"/>
        <w:rPr>
          <w:lang w:val="fr-FR"/>
        </w:rPr>
      </w:pPr>
      <w:r w:rsidRPr="00E8694E">
        <w:rPr>
          <w:lang w:val="fr-FR"/>
        </w:rPr>
        <w:t>a)</w:t>
      </w:r>
      <w:r w:rsidRPr="00E8694E">
        <w:rPr>
          <w:lang w:val="fr-FR"/>
        </w:rPr>
        <w:tab/>
      </w:r>
      <w:r w:rsidR="00BF6613" w:rsidRPr="00E8694E">
        <w:rPr>
          <w:lang w:val="fr-FR"/>
        </w:rPr>
        <w:t>É</w:t>
      </w:r>
      <w:r w:rsidRPr="00E8694E">
        <w:rPr>
          <w:lang w:val="fr-FR"/>
        </w:rPr>
        <w:t>laborer une politique holistique de protection de la famille, renforcer les liens familiaux, s</w:t>
      </w:r>
      <w:r w:rsidR="00496DA3" w:rsidRPr="00E8694E">
        <w:rPr>
          <w:lang w:val="fr-FR"/>
        </w:rPr>
        <w:t>’</w:t>
      </w:r>
      <w:r w:rsidRPr="00E8694E">
        <w:rPr>
          <w:lang w:val="fr-FR"/>
        </w:rPr>
        <w:t>attaquer à tous les aspects de la violence familiale, adopter des plans opérationnels et en assurer le suivi</w:t>
      </w:r>
      <w:r w:rsidR="00496DA3" w:rsidRPr="00E8694E">
        <w:rPr>
          <w:lang w:val="fr-FR"/>
        </w:rPr>
        <w:t> ;</w:t>
      </w:r>
    </w:p>
    <w:p w14:paraId="43FF37E4" w14:textId="31321ADD" w:rsidR="006D00DE" w:rsidRPr="00E8694E" w:rsidRDefault="006D00DE" w:rsidP="005129B4">
      <w:pPr>
        <w:pStyle w:val="SingleTxtG"/>
        <w:ind w:firstLine="567"/>
        <w:rPr>
          <w:lang w:val="fr-FR"/>
        </w:rPr>
      </w:pPr>
      <w:r w:rsidRPr="00E8694E">
        <w:rPr>
          <w:lang w:val="fr-FR"/>
        </w:rPr>
        <w:t>b)</w:t>
      </w:r>
      <w:r w:rsidRPr="00E8694E">
        <w:rPr>
          <w:lang w:val="fr-FR"/>
        </w:rPr>
        <w:tab/>
      </w:r>
      <w:r w:rsidR="00BF6613" w:rsidRPr="00E8694E">
        <w:rPr>
          <w:lang w:val="fr-FR"/>
        </w:rPr>
        <w:t>E</w:t>
      </w:r>
      <w:r w:rsidRPr="00E8694E">
        <w:rPr>
          <w:lang w:val="fr-FR"/>
        </w:rPr>
        <w:t>xaminer la législation nationale et émettre des propositions et recommandations de modification ou d</w:t>
      </w:r>
      <w:r w:rsidR="00496DA3" w:rsidRPr="00E8694E">
        <w:rPr>
          <w:lang w:val="fr-FR"/>
        </w:rPr>
        <w:t>’</w:t>
      </w:r>
      <w:r w:rsidRPr="00E8694E">
        <w:rPr>
          <w:lang w:val="fr-FR"/>
        </w:rPr>
        <w:t>abrogation des dispositions contraires aux objectifs de la loi</w:t>
      </w:r>
      <w:r w:rsidR="00496DA3" w:rsidRPr="00E8694E">
        <w:rPr>
          <w:lang w:val="fr-FR"/>
        </w:rPr>
        <w:t> ;</w:t>
      </w:r>
    </w:p>
    <w:p w14:paraId="310FF913" w14:textId="1DDB02C2" w:rsidR="006D00DE" w:rsidRPr="00E8694E" w:rsidRDefault="006D00DE" w:rsidP="005129B4">
      <w:pPr>
        <w:pStyle w:val="SingleTxtG"/>
        <w:ind w:firstLine="567"/>
        <w:rPr>
          <w:lang w:val="fr-FR"/>
        </w:rPr>
      </w:pPr>
      <w:r w:rsidRPr="00E8694E">
        <w:rPr>
          <w:lang w:val="fr-FR"/>
        </w:rPr>
        <w:t>c)</w:t>
      </w:r>
      <w:r w:rsidRPr="00E8694E">
        <w:rPr>
          <w:lang w:val="fr-FR"/>
        </w:rPr>
        <w:tab/>
      </w:r>
      <w:r w:rsidR="00BF6613" w:rsidRPr="00E8694E">
        <w:rPr>
          <w:lang w:val="fr-FR"/>
        </w:rPr>
        <w:t>A</w:t>
      </w:r>
      <w:r w:rsidRPr="00E8694E">
        <w:rPr>
          <w:lang w:val="fr-FR"/>
        </w:rPr>
        <w:t>ssurer la coordination entre toutes les institutions officielles et les organisations de la société civile s</w:t>
      </w:r>
      <w:r w:rsidR="00496DA3" w:rsidRPr="00E8694E">
        <w:rPr>
          <w:lang w:val="fr-FR"/>
        </w:rPr>
        <w:t>’</w:t>
      </w:r>
      <w:r w:rsidRPr="00E8694E">
        <w:rPr>
          <w:lang w:val="fr-FR"/>
        </w:rPr>
        <w:t>occupant de la violence familiale</w:t>
      </w:r>
      <w:r w:rsidR="00496DA3" w:rsidRPr="00E8694E">
        <w:rPr>
          <w:lang w:val="fr-FR"/>
        </w:rPr>
        <w:t> ;</w:t>
      </w:r>
    </w:p>
    <w:p w14:paraId="72986653" w14:textId="62C5AC00" w:rsidR="005129B4" w:rsidRPr="00E8694E" w:rsidRDefault="006D00DE" w:rsidP="005129B4">
      <w:pPr>
        <w:pStyle w:val="SingleTxtG"/>
        <w:ind w:firstLine="567"/>
        <w:rPr>
          <w:lang w:val="fr-FR"/>
        </w:rPr>
      </w:pPr>
      <w:r w:rsidRPr="00E8694E">
        <w:rPr>
          <w:lang w:val="fr-FR"/>
        </w:rPr>
        <w:t>d)</w:t>
      </w:r>
      <w:r w:rsidRPr="00E8694E">
        <w:rPr>
          <w:lang w:val="fr-FR"/>
        </w:rPr>
        <w:tab/>
      </w:r>
      <w:r w:rsidR="00BF6613" w:rsidRPr="00E8694E">
        <w:rPr>
          <w:lang w:val="fr-FR"/>
        </w:rPr>
        <w:t>A</w:t>
      </w:r>
      <w:r w:rsidRPr="00E8694E">
        <w:rPr>
          <w:lang w:val="fr-FR"/>
        </w:rPr>
        <w:t>dopter des programmes de formation à l</w:t>
      </w:r>
      <w:r w:rsidR="00496DA3" w:rsidRPr="00E8694E">
        <w:rPr>
          <w:lang w:val="fr-FR"/>
        </w:rPr>
        <w:t>’</w:t>
      </w:r>
      <w:r w:rsidRPr="00E8694E">
        <w:rPr>
          <w:lang w:val="fr-FR"/>
        </w:rPr>
        <w:t>intention de tous les travailleurs et des personnes concernées par l</w:t>
      </w:r>
      <w:r w:rsidR="00496DA3" w:rsidRPr="00E8694E">
        <w:rPr>
          <w:lang w:val="fr-FR"/>
        </w:rPr>
        <w:t>’</w:t>
      </w:r>
      <w:r w:rsidRPr="00E8694E">
        <w:rPr>
          <w:lang w:val="fr-FR"/>
        </w:rPr>
        <w:t>application de la loi</w:t>
      </w:r>
      <w:r w:rsidR="00E8694E" w:rsidRPr="00E8694E">
        <w:rPr>
          <w:lang w:val="fr-FR"/>
        </w:rPr>
        <w:t>.</w:t>
      </w:r>
    </w:p>
    <w:p w14:paraId="4DF19D35" w14:textId="2A041658" w:rsidR="005129B4" w:rsidRPr="00E8694E" w:rsidRDefault="006D00DE" w:rsidP="006D00DE">
      <w:pPr>
        <w:pStyle w:val="SingleTxtG"/>
        <w:rPr>
          <w:lang w:val="fr-FR"/>
        </w:rPr>
      </w:pPr>
      <w:r w:rsidRPr="00E8694E">
        <w:rPr>
          <w:lang w:val="fr-FR"/>
        </w:rPr>
        <w:t>42</w:t>
      </w:r>
      <w:r w:rsidR="00E8694E" w:rsidRPr="00E8694E">
        <w:rPr>
          <w:lang w:val="fr-FR"/>
        </w:rPr>
        <w:t>.</w:t>
      </w:r>
      <w:r w:rsidRPr="00E8694E">
        <w:rPr>
          <w:lang w:val="fr-FR"/>
        </w:rPr>
        <w:tab/>
        <w:t>Le Conseil supérieur des affaires familiales a pris les mesures suivantes en matière de lutte contre la violence familiale</w:t>
      </w:r>
      <w:r w:rsidR="00496DA3" w:rsidRPr="00E8694E">
        <w:rPr>
          <w:lang w:val="fr-FR"/>
        </w:rPr>
        <w:t> :</w:t>
      </w:r>
    </w:p>
    <w:p w14:paraId="66F04018" w14:textId="3D485F90" w:rsidR="006D00DE" w:rsidRPr="00E8694E" w:rsidRDefault="006D00DE" w:rsidP="005129B4">
      <w:pPr>
        <w:pStyle w:val="SingleTxtG"/>
        <w:ind w:firstLine="567"/>
        <w:rPr>
          <w:lang w:val="fr-FR"/>
        </w:rPr>
      </w:pPr>
      <w:r w:rsidRPr="00E8694E">
        <w:rPr>
          <w:lang w:val="fr-FR"/>
        </w:rPr>
        <w:t>a)</w:t>
      </w:r>
      <w:r w:rsidRPr="00E8694E">
        <w:rPr>
          <w:lang w:val="fr-FR"/>
        </w:rPr>
        <w:tab/>
      </w:r>
      <w:r w:rsidR="00BF6613" w:rsidRPr="00E8694E">
        <w:rPr>
          <w:lang w:val="fr-FR"/>
        </w:rPr>
        <w:t>L</w:t>
      </w:r>
      <w:r w:rsidRPr="00E8694E">
        <w:rPr>
          <w:lang w:val="fr-FR"/>
        </w:rPr>
        <w:t xml:space="preserve">e Département des centres de protection </w:t>
      </w:r>
      <w:r w:rsidR="005129B4" w:rsidRPr="00E8694E">
        <w:rPr>
          <w:lang w:val="fr-FR"/>
        </w:rPr>
        <w:t>−</w:t>
      </w:r>
      <w:r w:rsidRPr="00E8694E">
        <w:rPr>
          <w:lang w:val="fr-FR"/>
        </w:rPr>
        <w:t xml:space="preserve"> Centre </w:t>
      </w:r>
      <w:r w:rsidRPr="00EC11C2">
        <w:rPr>
          <w:lang w:val="fr-FR"/>
        </w:rPr>
        <w:t>Fanar</w:t>
      </w:r>
      <w:r w:rsidRPr="00E8694E">
        <w:rPr>
          <w:lang w:val="fr-FR"/>
        </w:rPr>
        <w:t xml:space="preserve"> </w:t>
      </w:r>
      <w:r w:rsidR="005129B4" w:rsidRPr="00E8694E">
        <w:rPr>
          <w:lang w:val="fr-FR"/>
        </w:rPr>
        <w:t xml:space="preserve">− </w:t>
      </w:r>
      <w:r w:rsidRPr="00E8694E">
        <w:rPr>
          <w:lang w:val="fr-FR"/>
        </w:rPr>
        <w:t>enregistre les cas de violence familiale et les transmet pour examen à des psychologues et sociologues du centre de développement social</w:t>
      </w:r>
      <w:r w:rsidR="00496DA3" w:rsidRPr="00E8694E">
        <w:rPr>
          <w:lang w:val="fr-FR"/>
        </w:rPr>
        <w:t> ;</w:t>
      </w:r>
    </w:p>
    <w:p w14:paraId="29D7CDD5" w14:textId="75046BC4" w:rsidR="006D00DE" w:rsidRPr="00E8694E" w:rsidRDefault="006D00DE" w:rsidP="005129B4">
      <w:pPr>
        <w:pStyle w:val="SingleTxtG"/>
        <w:ind w:firstLine="567"/>
        <w:rPr>
          <w:lang w:val="fr-FR"/>
        </w:rPr>
      </w:pPr>
      <w:r w:rsidRPr="00E8694E">
        <w:rPr>
          <w:lang w:val="fr-FR"/>
        </w:rPr>
        <w:t>b)</w:t>
      </w:r>
      <w:r w:rsidRPr="00E8694E">
        <w:rPr>
          <w:lang w:val="fr-FR"/>
        </w:rPr>
        <w:tab/>
      </w:r>
      <w:r w:rsidR="00BF6613" w:rsidRPr="00E8694E">
        <w:rPr>
          <w:lang w:val="fr-FR"/>
        </w:rPr>
        <w:t>L</w:t>
      </w:r>
      <w:r w:rsidRPr="00E8694E">
        <w:rPr>
          <w:lang w:val="fr-FR"/>
        </w:rPr>
        <w:t>e Département des centres de protection et d</w:t>
      </w:r>
      <w:r w:rsidR="00496DA3" w:rsidRPr="00E8694E">
        <w:rPr>
          <w:lang w:val="fr-FR"/>
        </w:rPr>
        <w:t>’</w:t>
      </w:r>
      <w:r w:rsidRPr="00E8694E">
        <w:rPr>
          <w:lang w:val="fr-FR"/>
        </w:rPr>
        <w:t>écoute reçoit les communications et les plaintes, établit un dossier social, vérifie le bien-fondé des faits signalés et s</w:t>
      </w:r>
      <w:r w:rsidR="00496DA3" w:rsidRPr="00E8694E">
        <w:rPr>
          <w:lang w:val="fr-FR"/>
        </w:rPr>
        <w:t>’</w:t>
      </w:r>
      <w:r w:rsidRPr="00E8694E">
        <w:rPr>
          <w:lang w:val="fr-FR"/>
        </w:rPr>
        <w:t>assure que l</w:t>
      </w:r>
      <w:r w:rsidR="00496DA3" w:rsidRPr="00E8694E">
        <w:rPr>
          <w:lang w:val="fr-FR"/>
        </w:rPr>
        <w:t>’</w:t>
      </w:r>
      <w:r w:rsidRPr="00E8694E">
        <w:rPr>
          <w:lang w:val="fr-FR"/>
        </w:rPr>
        <w:t>intéressé persiste à demander assistance et protection</w:t>
      </w:r>
      <w:r w:rsidR="00496DA3" w:rsidRPr="00E8694E">
        <w:rPr>
          <w:lang w:val="fr-FR"/>
        </w:rPr>
        <w:t> ;</w:t>
      </w:r>
    </w:p>
    <w:p w14:paraId="57003A8C" w14:textId="13A3CAB6" w:rsidR="006D00DE" w:rsidRPr="00E8694E" w:rsidRDefault="006D00DE" w:rsidP="005129B4">
      <w:pPr>
        <w:pStyle w:val="SingleTxtG"/>
        <w:ind w:firstLine="567"/>
        <w:rPr>
          <w:lang w:val="fr-FR"/>
        </w:rPr>
      </w:pPr>
      <w:r w:rsidRPr="00E8694E">
        <w:rPr>
          <w:lang w:val="fr-FR"/>
        </w:rPr>
        <w:t>c)</w:t>
      </w:r>
      <w:r w:rsidRPr="00E8694E">
        <w:rPr>
          <w:lang w:val="fr-FR"/>
        </w:rPr>
        <w:tab/>
      </w:r>
      <w:r w:rsidR="00BF6613" w:rsidRPr="00E8694E">
        <w:rPr>
          <w:lang w:val="fr-FR"/>
        </w:rPr>
        <w:t>L</w:t>
      </w:r>
      <w:r w:rsidRPr="00E8694E">
        <w:rPr>
          <w:lang w:val="fr-FR"/>
        </w:rPr>
        <w:t>es signalements de violence proviennent de sources diverses</w:t>
      </w:r>
      <w:r w:rsidR="00496DA3" w:rsidRPr="00E8694E">
        <w:rPr>
          <w:lang w:val="fr-FR"/>
        </w:rPr>
        <w:t> :</w:t>
      </w:r>
      <w:r w:rsidRPr="00E8694E">
        <w:rPr>
          <w:lang w:val="fr-FR"/>
        </w:rPr>
        <w:t xml:space="preserve"> Ministère de l</w:t>
      </w:r>
      <w:r w:rsidR="00496DA3" w:rsidRPr="00E8694E">
        <w:rPr>
          <w:lang w:val="fr-FR"/>
        </w:rPr>
        <w:t>’</w:t>
      </w:r>
      <w:r w:rsidRPr="00E8694E">
        <w:rPr>
          <w:lang w:val="fr-FR"/>
        </w:rPr>
        <w:t>intérieur, ministère public, médias sociaux et particuliers</w:t>
      </w:r>
      <w:r w:rsidR="00496DA3" w:rsidRPr="00E8694E">
        <w:rPr>
          <w:lang w:val="fr-FR"/>
        </w:rPr>
        <w:t> ;</w:t>
      </w:r>
    </w:p>
    <w:p w14:paraId="3ED2E25A" w14:textId="0732A869" w:rsidR="006D00DE" w:rsidRPr="00E8694E" w:rsidRDefault="006D00DE" w:rsidP="005129B4">
      <w:pPr>
        <w:pStyle w:val="SingleTxtG"/>
        <w:ind w:firstLine="567"/>
        <w:rPr>
          <w:lang w:val="fr-FR"/>
        </w:rPr>
      </w:pPr>
      <w:r w:rsidRPr="00E8694E">
        <w:rPr>
          <w:lang w:val="fr-FR"/>
        </w:rPr>
        <w:t>d)</w:t>
      </w:r>
      <w:r w:rsidRPr="00E8694E">
        <w:rPr>
          <w:lang w:val="fr-FR"/>
        </w:rPr>
        <w:tab/>
      </w:r>
      <w:r w:rsidR="00BF6613" w:rsidRPr="00E8694E">
        <w:rPr>
          <w:lang w:val="fr-FR"/>
        </w:rPr>
        <w:t>L</w:t>
      </w:r>
      <w:r w:rsidRPr="00E8694E">
        <w:rPr>
          <w:lang w:val="fr-FR"/>
        </w:rPr>
        <w:t>es victimes de violence sont orientées vers les autorités compétentes pour l</w:t>
      </w:r>
      <w:r w:rsidR="00496DA3" w:rsidRPr="00E8694E">
        <w:rPr>
          <w:lang w:val="fr-FR"/>
        </w:rPr>
        <w:t>’</w:t>
      </w:r>
      <w:r w:rsidRPr="00E8694E">
        <w:rPr>
          <w:lang w:val="fr-FR"/>
        </w:rPr>
        <w:t>octroi d</w:t>
      </w:r>
      <w:r w:rsidR="00496DA3" w:rsidRPr="00E8694E">
        <w:rPr>
          <w:lang w:val="fr-FR"/>
        </w:rPr>
        <w:t>’</w:t>
      </w:r>
      <w:r w:rsidRPr="00E8694E">
        <w:rPr>
          <w:lang w:val="fr-FR"/>
        </w:rPr>
        <w:t>une prise en charge sociale, sanitaire, judiciaire et psychologique</w:t>
      </w:r>
      <w:r w:rsidR="00496DA3" w:rsidRPr="00E8694E">
        <w:rPr>
          <w:lang w:val="fr-FR"/>
        </w:rPr>
        <w:t> ;</w:t>
      </w:r>
    </w:p>
    <w:p w14:paraId="3B427A33" w14:textId="7F07D354" w:rsidR="006D00DE" w:rsidRPr="00E8694E" w:rsidRDefault="006D00DE" w:rsidP="005129B4">
      <w:pPr>
        <w:pStyle w:val="SingleTxtG"/>
        <w:ind w:firstLine="567"/>
        <w:rPr>
          <w:lang w:val="fr-FR"/>
        </w:rPr>
      </w:pPr>
      <w:r w:rsidRPr="00E8694E">
        <w:rPr>
          <w:lang w:val="fr-FR"/>
        </w:rPr>
        <w:t>e)</w:t>
      </w:r>
      <w:r w:rsidRPr="00E8694E">
        <w:rPr>
          <w:lang w:val="fr-FR"/>
        </w:rPr>
        <w:tab/>
      </w:r>
      <w:r w:rsidR="00BF6613" w:rsidRPr="00E8694E">
        <w:rPr>
          <w:lang w:val="fr-FR"/>
        </w:rPr>
        <w:t>D</w:t>
      </w:r>
      <w:r w:rsidRPr="00E8694E">
        <w:rPr>
          <w:lang w:val="fr-FR"/>
        </w:rPr>
        <w:t>es services consultatifs et juridiques sont dispensés aux personnes qui souhaitent bénéficier de ces services</w:t>
      </w:r>
      <w:r w:rsidR="00496DA3" w:rsidRPr="00E8694E">
        <w:rPr>
          <w:lang w:val="fr-FR"/>
        </w:rPr>
        <w:t> ;</w:t>
      </w:r>
    </w:p>
    <w:p w14:paraId="0056D8C3" w14:textId="0AAE49B9" w:rsidR="006D00DE" w:rsidRPr="00E8694E" w:rsidRDefault="006D00DE" w:rsidP="005129B4">
      <w:pPr>
        <w:pStyle w:val="SingleTxtG"/>
        <w:ind w:firstLine="567"/>
        <w:rPr>
          <w:lang w:val="fr-FR"/>
        </w:rPr>
      </w:pPr>
      <w:r w:rsidRPr="00E8694E">
        <w:rPr>
          <w:lang w:val="fr-FR"/>
        </w:rPr>
        <w:t>f)</w:t>
      </w:r>
      <w:r w:rsidRPr="00E8694E">
        <w:rPr>
          <w:lang w:val="fr-FR"/>
        </w:rPr>
        <w:tab/>
      </w:r>
      <w:r w:rsidR="00BF6613" w:rsidRPr="00E8694E">
        <w:rPr>
          <w:lang w:val="fr-FR"/>
        </w:rPr>
        <w:t>L</w:t>
      </w:r>
      <w:r w:rsidRPr="00E8694E">
        <w:rPr>
          <w:lang w:val="fr-FR"/>
        </w:rPr>
        <w:t>es relations des victimes avec leur famille font l</w:t>
      </w:r>
      <w:r w:rsidR="00496DA3" w:rsidRPr="00E8694E">
        <w:rPr>
          <w:lang w:val="fr-FR"/>
        </w:rPr>
        <w:t>’</w:t>
      </w:r>
      <w:r w:rsidRPr="00E8694E">
        <w:rPr>
          <w:lang w:val="fr-FR"/>
        </w:rPr>
        <w:t>objet d</w:t>
      </w:r>
      <w:r w:rsidR="00496DA3" w:rsidRPr="00E8694E">
        <w:rPr>
          <w:lang w:val="fr-FR"/>
        </w:rPr>
        <w:t>’</w:t>
      </w:r>
      <w:r w:rsidRPr="00E8694E">
        <w:rPr>
          <w:lang w:val="fr-FR"/>
        </w:rPr>
        <w:t>un suivi régulier et les victimes sont orientées vers le centre de développement social qui leur fournit des conseils et des soins psychosociaux, assure leur réadaptation, renforce les liens qui les unissent aux autres membres de la famille et assure leur réinsertion sociale</w:t>
      </w:r>
      <w:r w:rsidR="00496DA3" w:rsidRPr="00E8694E">
        <w:rPr>
          <w:lang w:val="fr-FR"/>
        </w:rPr>
        <w:t> ;</w:t>
      </w:r>
    </w:p>
    <w:p w14:paraId="3CE4DF55" w14:textId="3C8160D6" w:rsidR="005129B4" w:rsidRPr="00E8694E" w:rsidRDefault="006D00DE" w:rsidP="005129B4">
      <w:pPr>
        <w:pStyle w:val="SingleTxtG"/>
        <w:ind w:firstLine="567"/>
        <w:rPr>
          <w:lang w:val="fr-FR"/>
        </w:rPr>
      </w:pPr>
      <w:r w:rsidRPr="00E8694E">
        <w:rPr>
          <w:lang w:val="fr-FR"/>
        </w:rPr>
        <w:t>g)</w:t>
      </w:r>
      <w:r w:rsidRPr="00E8694E">
        <w:rPr>
          <w:lang w:val="fr-FR"/>
        </w:rPr>
        <w:tab/>
      </w:r>
      <w:r w:rsidR="00BF6613" w:rsidRPr="00E8694E">
        <w:rPr>
          <w:lang w:val="fr-FR"/>
        </w:rPr>
        <w:t>E</w:t>
      </w:r>
      <w:r w:rsidRPr="00E8694E">
        <w:rPr>
          <w:lang w:val="fr-FR"/>
        </w:rPr>
        <w:t>n 2022, 14</w:t>
      </w:r>
      <w:r w:rsidR="00BF6613" w:rsidRPr="00E8694E">
        <w:rPr>
          <w:lang w:val="fr-FR"/>
        </w:rPr>
        <w:t> </w:t>
      </w:r>
      <w:r w:rsidRPr="00E8694E">
        <w:rPr>
          <w:lang w:val="fr-FR"/>
        </w:rPr>
        <w:t xml:space="preserve">victimes de violence de toutes nationalités ont bénéficié des services du </w:t>
      </w:r>
      <w:r w:rsidR="00BF6613" w:rsidRPr="00E8694E">
        <w:rPr>
          <w:lang w:val="fr-FR"/>
        </w:rPr>
        <w:t>C</w:t>
      </w:r>
      <w:r w:rsidRPr="00E8694E">
        <w:rPr>
          <w:lang w:val="fr-FR"/>
        </w:rPr>
        <w:t xml:space="preserve">entre </w:t>
      </w:r>
      <w:r w:rsidRPr="00EC11C2">
        <w:rPr>
          <w:lang w:val="fr-FR"/>
        </w:rPr>
        <w:t>Fanar</w:t>
      </w:r>
      <w:r w:rsidR="00E8694E" w:rsidRPr="00E8694E">
        <w:rPr>
          <w:lang w:val="fr-FR"/>
        </w:rPr>
        <w:t>.</w:t>
      </w:r>
    </w:p>
    <w:p w14:paraId="3CC3E06F" w14:textId="19059FA9" w:rsidR="006D00DE" w:rsidRPr="00E8694E" w:rsidRDefault="006D00DE" w:rsidP="006D00DE">
      <w:pPr>
        <w:pStyle w:val="SingleTxtG"/>
        <w:rPr>
          <w:lang w:val="fr-FR"/>
        </w:rPr>
      </w:pPr>
      <w:r w:rsidRPr="00E8694E">
        <w:rPr>
          <w:lang w:val="fr-FR"/>
        </w:rPr>
        <w:t>43</w:t>
      </w:r>
      <w:r w:rsidR="00E8694E" w:rsidRPr="00E8694E">
        <w:rPr>
          <w:lang w:val="fr-FR"/>
        </w:rPr>
        <w:t>.</w:t>
      </w:r>
      <w:r w:rsidRPr="00E8694E">
        <w:rPr>
          <w:lang w:val="fr-FR"/>
        </w:rPr>
        <w:tab/>
        <w:t>Une équipe d</w:t>
      </w:r>
      <w:r w:rsidR="00496DA3" w:rsidRPr="00E8694E">
        <w:rPr>
          <w:lang w:val="fr-FR"/>
        </w:rPr>
        <w:t>’</w:t>
      </w:r>
      <w:r w:rsidRPr="00E8694E">
        <w:rPr>
          <w:lang w:val="fr-FR"/>
        </w:rPr>
        <w:t xml:space="preserve">intervention rapide, présidée par le Conseil supérieur des affaires familiales, a été créée par la décision administrative </w:t>
      </w:r>
      <w:r w:rsidR="005129B4" w:rsidRPr="00E8694E">
        <w:rPr>
          <w:lang w:val="fr-FR"/>
        </w:rPr>
        <w:t>n</w:t>
      </w:r>
      <w:r w:rsidR="005129B4" w:rsidRPr="00E8694E">
        <w:rPr>
          <w:vertAlign w:val="superscript"/>
          <w:lang w:val="fr-FR"/>
        </w:rPr>
        <w:t>o</w:t>
      </w:r>
      <w:r w:rsidRPr="00E8694E">
        <w:rPr>
          <w:lang w:val="fr-FR"/>
        </w:rPr>
        <w:t> 1436/A de 2020 pour procéder à l</w:t>
      </w:r>
      <w:r w:rsidR="00496DA3" w:rsidRPr="00E8694E">
        <w:rPr>
          <w:lang w:val="fr-FR"/>
        </w:rPr>
        <w:t>’</w:t>
      </w:r>
      <w:r w:rsidRPr="00E8694E">
        <w:rPr>
          <w:lang w:val="fr-FR"/>
        </w:rPr>
        <w:t>observation et au suivi des victimes de violence familiale pendant la pandémie de COVID</w:t>
      </w:r>
      <w:r w:rsidR="00BF6613" w:rsidRPr="00E8694E">
        <w:rPr>
          <w:lang w:val="fr-FR"/>
        </w:rPr>
        <w:noBreakHyphen/>
      </w:r>
      <w:r w:rsidRPr="00E8694E">
        <w:rPr>
          <w:lang w:val="fr-FR"/>
        </w:rPr>
        <w:t>19</w:t>
      </w:r>
      <w:r w:rsidR="00E8694E" w:rsidRPr="00E8694E">
        <w:rPr>
          <w:lang w:val="fr-FR"/>
        </w:rPr>
        <w:t>.</w:t>
      </w:r>
      <w:r w:rsidRPr="00E8694E">
        <w:rPr>
          <w:lang w:val="fr-FR"/>
        </w:rPr>
        <w:t xml:space="preserve"> Composée de représentants de différents services compétents, l</w:t>
      </w:r>
      <w:r w:rsidR="00496DA3" w:rsidRPr="00E8694E">
        <w:rPr>
          <w:lang w:val="fr-FR"/>
        </w:rPr>
        <w:t>’</w:t>
      </w:r>
      <w:r w:rsidRPr="00E8694E">
        <w:rPr>
          <w:lang w:val="fr-FR"/>
        </w:rPr>
        <w:t>équipe a été chargée de recevoir les plaintes concernant des cas de violence contre des femmes et des enfants et de prendre toutes les mesures nécessaires à l</w:t>
      </w:r>
      <w:r w:rsidR="00496DA3" w:rsidRPr="00E8694E">
        <w:rPr>
          <w:lang w:val="fr-FR"/>
        </w:rPr>
        <w:t>’</w:t>
      </w:r>
      <w:r w:rsidRPr="00E8694E">
        <w:rPr>
          <w:lang w:val="fr-FR"/>
        </w:rPr>
        <w:t>application des dispositions de l</w:t>
      </w:r>
      <w:r w:rsidR="00496DA3" w:rsidRPr="00E8694E">
        <w:rPr>
          <w:lang w:val="fr-FR"/>
        </w:rPr>
        <w:t>’</w:t>
      </w:r>
      <w:r w:rsidR="00240177" w:rsidRPr="00E8694E">
        <w:rPr>
          <w:lang w:val="fr-FR"/>
        </w:rPr>
        <w:t>article </w:t>
      </w:r>
      <w:r w:rsidRPr="00E8694E">
        <w:rPr>
          <w:lang w:val="fr-FR"/>
        </w:rPr>
        <w:t>79 de la loi relative aux droits de l</w:t>
      </w:r>
      <w:r w:rsidR="00496DA3" w:rsidRPr="00E8694E">
        <w:rPr>
          <w:lang w:val="fr-FR"/>
        </w:rPr>
        <w:t>’</w:t>
      </w:r>
      <w:r w:rsidRPr="00E8694E">
        <w:rPr>
          <w:lang w:val="fr-FR"/>
        </w:rPr>
        <w:t>enfant</w:t>
      </w:r>
      <w:r w:rsidR="00E8694E" w:rsidRPr="00E8694E">
        <w:rPr>
          <w:lang w:val="fr-FR"/>
        </w:rPr>
        <w:t>.</w:t>
      </w:r>
    </w:p>
    <w:p w14:paraId="4185E288" w14:textId="47485C20" w:rsidR="006D00DE" w:rsidRPr="00E8694E" w:rsidRDefault="006D00DE" w:rsidP="006D00DE">
      <w:pPr>
        <w:pStyle w:val="SingleTxtG"/>
        <w:rPr>
          <w:lang w:val="fr-FR"/>
        </w:rPr>
      </w:pPr>
      <w:r w:rsidRPr="00E8694E">
        <w:rPr>
          <w:lang w:val="fr-FR"/>
        </w:rPr>
        <w:t>44</w:t>
      </w:r>
      <w:r w:rsidR="00E8694E" w:rsidRPr="00E8694E">
        <w:rPr>
          <w:lang w:val="fr-FR"/>
        </w:rPr>
        <w:t>.</w:t>
      </w:r>
      <w:r w:rsidRPr="00E8694E">
        <w:rPr>
          <w:lang w:val="fr-FR"/>
        </w:rPr>
        <w:tab/>
        <w:t>Le plan d</w:t>
      </w:r>
      <w:r w:rsidR="00496DA3" w:rsidRPr="00E8694E">
        <w:rPr>
          <w:lang w:val="fr-FR"/>
        </w:rPr>
        <w:t>’</w:t>
      </w:r>
      <w:r w:rsidRPr="00E8694E">
        <w:rPr>
          <w:lang w:val="fr-FR"/>
        </w:rPr>
        <w:t>action du Conseil supérieur des affaires familiales promeut la coordination entre les autorités compétentes de l</w:t>
      </w:r>
      <w:r w:rsidR="00496DA3" w:rsidRPr="00E8694E">
        <w:rPr>
          <w:lang w:val="fr-FR"/>
        </w:rPr>
        <w:t>’</w:t>
      </w:r>
      <w:r w:rsidRPr="00E8694E">
        <w:rPr>
          <w:lang w:val="fr-FR"/>
        </w:rPr>
        <w:t>État en vue d</w:t>
      </w:r>
      <w:r w:rsidR="00496DA3" w:rsidRPr="00E8694E">
        <w:rPr>
          <w:lang w:val="fr-FR"/>
        </w:rPr>
        <w:t>’</w:t>
      </w:r>
      <w:r w:rsidRPr="00E8694E">
        <w:rPr>
          <w:lang w:val="fr-FR"/>
        </w:rPr>
        <w:t>unifier toutes les données relatives à la violence familiale</w:t>
      </w:r>
      <w:r w:rsidR="00E8694E" w:rsidRPr="00E8694E">
        <w:rPr>
          <w:lang w:val="fr-FR"/>
        </w:rPr>
        <w:t>.</w:t>
      </w:r>
    </w:p>
    <w:p w14:paraId="69671581" w14:textId="1920589E" w:rsidR="005129B4" w:rsidRPr="00E8694E" w:rsidRDefault="006D00DE" w:rsidP="006D00DE">
      <w:pPr>
        <w:pStyle w:val="SingleTxtG"/>
        <w:rPr>
          <w:lang w:val="fr-FR"/>
        </w:rPr>
      </w:pPr>
      <w:r w:rsidRPr="00E8694E">
        <w:rPr>
          <w:lang w:val="fr-FR"/>
        </w:rPr>
        <w:t>45</w:t>
      </w:r>
      <w:r w:rsidR="00E8694E" w:rsidRPr="00E8694E">
        <w:rPr>
          <w:lang w:val="fr-FR"/>
        </w:rPr>
        <w:t>.</w:t>
      </w:r>
      <w:r w:rsidRPr="00E8694E">
        <w:rPr>
          <w:lang w:val="fr-FR"/>
        </w:rPr>
        <w:tab/>
        <w:t xml:space="preserve">La loi </w:t>
      </w:r>
      <w:r w:rsidR="005129B4" w:rsidRPr="00E8694E">
        <w:rPr>
          <w:lang w:val="fr-FR"/>
        </w:rPr>
        <w:t>n</w:t>
      </w:r>
      <w:r w:rsidR="005129B4" w:rsidRPr="00E8694E">
        <w:rPr>
          <w:vertAlign w:val="superscript"/>
          <w:lang w:val="fr-FR"/>
        </w:rPr>
        <w:t>o</w:t>
      </w:r>
      <w:r w:rsidRPr="00E8694E">
        <w:rPr>
          <w:lang w:val="fr-FR"/>
        </w:rPr>
        <w:t> 12 de 2015 a institué un tribunal de la famille dans chaque province, chargé de statuer sur toutes les affaires de statut personnel et le Ministère de la justice a édicté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113 de 2016 portant création de deux inspections auprès de la Direction du conseil familial (une inspection pour le placement et les visites des enfants et une autre pour le règlement des différends familiaux et la prévention de la violence intrafamiliale au niveau des tribunaux de la famille), notamment chargées de ce qui suit</w:t>
      </w:r>
      <w:r w:rsidR="00496DA3" w:rsidRPr="00E8694E">
        <w:rPr>
          <w:lang w:val="fr-FR"/>
        </w:rPr>
        <w:t> :</w:t>
      </w:r>
    </w:p>
    <w:p w14:paraId="4E30948E" w14:textId="2F5EB7A8" w:rsidR="006D00DE" w:rsidRPr="00E8694E" w:rsidRDefault="006D00DE" w:rsidP="005129B4">
      <w:pPr>
        <w:pStyle w:val="SingleTxtG"/>
        <w:ind w:firstLine="567"/>
        <w:rPr>
          <w:lang w:val="fr-FR"/>
        </w:rPr>
      </w:pPr>
      <w:r w:rsidRPr="00E8694E">
        <w:rPr>
          <w:lang w:val="fr-FR"/>
        </w:rPr>
        <w:t>a)</w:t>
      </w:r>
      <w:r w:rsidRPr="00E8694E">
        <w:rPr>
          <w:lang w:val="fr-FR"/>
        </w:rPr>
        <w:tab/>
      </w:r>
      <w:r w:rsidR="00BF6613" w:rsidRPr="00E8694E">
        <w:rPr>
          <w:lang w:val="fr-FR"/>
        </w:rPr>
        <w:t>É</w:t>
      </w:r>
      <w:r w:rsidRPr="00E8694E">
        <w:rPr>
          <w:lang w:val="fr-FR"/>
        </w:rPr>
        <w:t>laborer des formulaires types à la disposition des personnes qui souhaitent documenter des problèmes familiaux</w:t>
      </w:r>
      <w:r w:rsidR="00496DA3" w:rsidRPr="00E8694E">
        <w:rPr>
          <w:lang w:val="fr-FR"/>
        </w:rPr>
        <w:t> ;</w:t>
      </w:r>
    </w:p>
    <w:p w14:paraId="38BFF9A8" w14:textId="3FA6AFDF" w:rsidR="006D00DE" w:rsidRPr="00E8694E" w:rsidRDefault="006D00DE" w:rsidP="005129B4">
      <w:pPr>
        <w:pStyle w:val="SingleTxtG"/>
        <w:ind w:firstLine="567"/>
        <w:rPr>
          <w:lang w:val="fr-FR"/>
        </w:rPr>
      </w:pPr>
      <w:r w:rsidRPr="00E8694E">
        <w:rPr>
          <w:lang w:val="fr-FR"/>
        </w:rPr>
        <w:t>b)</w:t>
      </w:r>
      <w:r w:rsidRPr="00E8694E">
        <w:rPr>
          <w:lang w:val="fr-FR"/>
        </w:rPr>
        <w:tab/>
      </w:r>
      <w:r w:rsidR="00BF6613" w:rsidRPr="00E8694E">
        <w:rPr>
          <w:lang w:val="fr-FR"/>
        </w:rPr>
        <w:t>R</w:t>
      </w:r>
      <w:r w:rsidRPr="00E8694E">
        <w:rPr>
          <w:lang w:val="fr-FR"/>
        </w:rPr>
        <w:t>égler les différends familiaux et dispenser des conseils aux parties prenantes</w:t>
      </w:r>
      <w:r w:rsidR="00496DA3" w:rsidRPr="00E8694E">
        <w:rPr>
          <w:lang w:val="fr-FR"/>
        </w:rPr>
        <w:t> ;</w:t>
      </w:r>
    </w:p>
    <w:p w14:paraId="37D9755A" w14:textId="7323B7FE" w:rsidR="006D00DE" w:rsidRPr="00E8694E" w:rsidRDefault="006D00DE" w:rsidP="005129B4">
      <w:pPr>
        <w:pStyle w:val="SingleTxtG"/>
        <w:ind w:firstLine="567"/>
        <w:rPr>
          <w:lang w:val="fr-FR"/>
        </w:rPr>
      </w:pPr>
      <w:r w:rsidRPr="00E8694E">
        <w:rPr>
          <w:lang w:val="fr-FR"/>
        </w:rPr>
        <w:t>c)</w:t>
      </w:r>
      <w:r w:rsidRPr="00E8694E">
        <w:rPr>
          <w:lang w:val="fr-FR"/>
        </w:rPr>
        <w:tab/>
      </w:r>
      <w:r w:rsidR="00BF6613" w:rsidRPr="00E8694E">
        <w:rPr>
          <w:lang w:val="fr-FR"/>
        </w:rPr>
        <w:t>P</w:t>
      </w:r>
      <w:r w:rsidRPr="00E8694E">
        <w:rPr>
          <w:lang w:val="fr-FR"/>
        </w:rPr>
        <w:t>rotéger les membres de la famille contre la violence et les mauvais traitements infligés par un autre membre et trouver des solutions appropriées</w:t>
      </w:r>
      <w:r w:rsidR="00496DA3" w:rsidRPr="00E8694E">
        <w:rPr>
          <w:lang w:val="fr-FR"/>
        </w:rPr>
        <w:t> ;</w:t>
      </w:r>
    </w:p>
    <w:p w14:paraId="2C77D6F0" w14:textId="5FC15299" w:rsidR="006D00DE" w:rsidRPr="00E8694E" w:rsidRDefault="006D00DE" w:rsidP="005129B4">
      <w:pPr>
        <w:pStyle w:val="SingleTxtG"/>
        <w:ind w:firstLine="567"/>
        <w:rPr>
          <w:lang w:val="fr-FR"/>
        </w:rPr>
      </w:pPr>
      <w:r w:rsidRPr="00E8694E">
        <w:rPr>
          <w:lang w:val="fr-FR"/>
        </w:rPr>
        <w:t>d)</w:t>
      </w:r>
      <w:r w:rsidRPr="00E8694E">
        <w:rPr>
          <w:lang w:val="fr-FR"/>
        </w:rPr>
        <w:tab/>
      </w:r>
      <w:r w:rsidR="00BF6613" w:rsidRPr="00E8694E">
        <w:rPr>
          <w:lang w:val="fr-FR"/>
        </w:rPr>
        <w:t>R</w:t>
      </w:r>
      <w:r w:rsidRPr="00E8694E">
        <w:rPr>
          <w:lang w:val="fr-FR"/>
        </w:rPr>
        <w:t>éexaminer certains textes relatifs aux droits des victimes de violence, en collaboration avec les parties prenantes, le but étant de préserver leur dignité humaine</w:t>
      </w:r>
      <w:r w:rsidR="00496DA3" w:rsidRPr="00E8694E">
        <w:rPr>
          <w:lang w:val="fr-FR"/>
        </w:rPr>
        <w:t> ;</w:t>
      </w:r>
    </w:p>
    <w:p w14:paraId="47E5B27B" w14:textId="61915903" w:rsidR="005129B4" w:rsidRPr="00E8694E" w:rsidRDefault="006D00DE" w:rsidP="005129B4">
      <w:pPr>
        <w:pStyle w:val="SingleTxtG"/>
        <w:ind w:firstLine="567"/>
        <w:rPr>
          <w:lang w:val="fr-FR"/>
        </w:rPr>
      </w:pPr>
      <w:r w:rsidRPr="00E8694E">
        <w:rPr>
          <w:lang w:val="fr-FR"/>
        </w:rPr>
        <w:t>e)</w:t>
      </w:r>
      <w:r w:rsidRPr="00E8694E">
        <w:rPr>
          <w:lang w:val="fr-FR"/>
        </w:rPr>
        <w:tab/>
      </w:r>
      <w:r w:rsidR="00BF6613" w:rsidRPr="00E8694E">
        <w:rPr>
          <w:lang w:val="fr-FR"/>
        </w:rPr>
        <w:t>A</w:t>
      </w:r>
      <w:r w:rsidRPr="00E8694E">
        <w:rPr>
          <w:lang w:val="fr-FR"/>
        </w:rPr>
        <w:t>ider les victimes de violence à reprendre confiance en elles, en particulier les enfants, et leur apporter le soutien nécessaire</w:t>
      </w:r>
      <w:r w:rsidR="00496DA3" w:rsidRPr="00E8694E">
        <w:rPr>
          <w:lang w:val="fr-FR"/>
        </w:rPr>
        <w:t> ;</w:t>
      </w:r>
    </w:p>
    <w:p w14:paraId="44109D51" w14:textId="396E95A4" w:rsidR="006D00DE" w:rsidRPr="00E8694E" w:rsidRDefault="006D00DE" w:rsidP="005129B4">
      <w:pPr>
        <w:pStyle w:val="SingleTxtG"/>
        <w:ind w:firstLine="567"/>
        <w:rPr>
          <w:lang w:val="fr-FR"/>
        </w:rPr>
      </w:pPr>
      <w:r w:rsidRPr="00E8694E">
        <w:rPr>
          <w:lang w:val="fr-FR"/>
        </w:rPr>
        <w:t>f)</w:t>
      </w:r>
      <w:r w:rsidRPr="00E8694E">
        <w:rPr>
          <w:lang w:val="fr-FR"/>
        </w:rPr>
        <w:tab/>
      </w:r>
      <w:r w:rsidR="00BF6613" w:rsidRPr="00E8694E">
        <w:rPr>
          <w:lang w:val="fr-FR"/>
        </w:rPr>
        <w:t>T</w:t>
      </w:r>
      <w:r w:rsidRPr="00E8694E">
        <w:rPr>
          <w:lang w:val="fr-FR"/>
        </w:rPr>
        <w:t>raiter les conséquences de la violence familiale, en particulier la désintégration de la cellule familiale</w:t>
      </w:r>
    </w:p>
    <w:p w14:paraId="4C6FF7A7" w14:textId="0AFFDBF2" w:rsidR="006D00DE" w:rsidRPr="00E8694E" w:rsidRDefault="006D00DE" w:rsidP="006D00DE">
      <w:pPr>
        <w:pStyle w:val="SingleTxtG"/>
        <w:rPr>
          <w:lang w:val="fr-FR"/>
        </w:rPr>
      </w:pPr>
      <w:r w:rsidRPr="00E8694E">
        <w:rPr>
          <w:lang w:val="fr-FR"/>
        </w:rPr>
        <w:t>46</w:t>
      </w:r>
      <w:r w:rsidR="00E8694E" w:rsidRPr="00E8694E">
        <w:rPr>
          <w:lang w:val="fr-FR"/>
        </w:rPr>
        <w:t>.</w:t>
      </w:r>
      <w:r w:rsidRPr="00E8694E">
        <w:rPr>
          <w:lang w:val="fr-FR"/>
        </w:rPr>
        <w:tab/>
        <w:t>Des centres de règlement des différends familiaux et de protection des membres de la famille contre la violence et les mauvais traitements ont été créés dans chaque province par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115 de 2016</w:t>
      </w:r>
      <w:r w:rsidR="00E8694E" w:rsidRPr="00E8694E">
        <w:rPr>
          <w:lang w:val="fr-FR"/>
        </w:rPr>
        <w:t>.</w:t>
      </w:r>
      <w:r w:rsidRPr="00E8694E">
        <w:rPr>
          <w:lang w:val="fr-FR"/>
        </w:rPr>
        <w:t xml:space="preserve"> Ces centres sont rattachés aux tribunaux de la famille et chargés de régler les différends familiaux et de protéger les membres de la famille contre la violence et les mauvais traitements infligés par d</w:t>
      </w:r>
      <w:r w:rsidR="00496DA3" w:rsidRPr="00E8694E">
        <w:rPr>
          <w:lang w:val="fr-FR"/>
        </w:rPr>
        <w:t>’</w:t>
      </w:r>
      <w:r w:rsidRPr="00E8694E">
        <w:rPr>
          <w:lang w:val="fr-FR"/>
        </w:rPr>
        <w:t>autres membres de la famille</w:t>
      </w:r>
      <w:r w:rsidR="00E8694E" w:rsidRPr="00E8694E">
        <w:rPr>
          <w:lang w:val="fr-FR"/>
        </w:rPr>
        <w:t>.</w:t>
      </w:r>
      <w:r w:rsidRPr="00E8694E">
        <w:rPr>
          <w:lang w:val="fr-FR"/>
        </w:rPr>
        <w:t xml:space="preserve"> À ce titre, leurs missions sont notamment les suivantes</w:t>
      </w:r>
      <w:r w:rsidR="00496DA3" w:rsidRPr="00E8694E">
        <w:rPr>
          <w:lang w:val="fr-FR"/>
        </w:rPr>
        <w:t> :</w:t>
      </w:r>
    </w:p>
    <w:p w14:paraId="7E7CA997" w14:textId="6D38CAB9" w:rsidR="006D00DE" w:rsidRPr="00E8694E" w:rsidRDefault="006D00DE" w:rsidP="005129B4">
      <w:pPr>
        <w:pStyle w:val="SingleTxtG"/>
        <w:ind w:firstLine="567"/>
        <w:rPr>
          <w:lang w:val="fr-FR"/>
        </w:rPr>
      </w:pPr>
      <w:r w:rsidRPr="00E8694E">
        <w:rPr>
          <w:lang w:val="fr-FR"/>
        </w:rPr>
        <w:t>a)</w:t>
      </w:r>
      <w:r w:rsidRPr="00E8694E">
        <w:rPr>
          <w:lang w:val="fr-FR"/>
        </w:rPr>
        <w:tab/>
      </w:r>
      <w:r w:rsidR="00BF6613" w:rsidRPr="00E8694E">
        <w:rPr>
          <w:lang w:val="fr-FR"/>
        </w:rPr>
        <w:t>S</w:t>
      </w:r>
      <w:r w:rsidR="00496DA3" w:rsidRPr="00E8694E">
        <w:rPr>
          <w:lang w:val="fr-FR"/>
        </w:rPr>
        <w:t>’</w:t>
      </w:r>
      <w:r w:rsidRPr="00E8694E">
        <w:rPr>
          <w:lang w:val="fr-FR"/>
        </w:rPr>
        <w:t>agissant des cas qui ne relèvent pas du statut personnel ou de l</w:t>
      </w:r>
      <w:r w:rsidR="00496DA3" w:rsidRPr="00E8694E">
        <w:rPr>
          <w:lang w:val="fr-FR"/>
        </w:rPr>
        <w:t>’</w:t>
      </w:r>
      <w:r w:rsidRPr="00E8694E">
        <w:rPr>
          <w:lang w:val="fr-FR"/>
        </w:rPr>
        <w:t>urgence, la personne concernée peut, avant de recourir au tribunal de la famille, soumettre une demande à un centre chargé du règlement des différends familiaux</w:t>
      </w:r>
      <w:r w:rsidR="00496DA3" w:rsidRPr="00E8694E">
        <w:rPr>
          <w:lang w:val="fr-FR"/>
        </w:rPr>
        <w:t> ;</w:t>
      </w:r>
    </w:p>
    <w:p w14:paraId="0F830397" w14:textId="6439B4F6" w:rsidR="006D00DE" w:rsidRPr="00E8694E" w:rsidRDefault="006D00DE" w:rsidP="005129B4">
      <w:pPr>
        <w:pStyle w:val="SingleTxtG"/>
        <w:ind w:firstLine="567"/>
        <w:rPr>
          <w:lang w:val="fr-FR"/>
        </w:rPr>
      </w:pPr>
      <w:r w:rsidRPr="00E8694E">
        <w:rPr>
          <w:lang w:val="fr-FR"/>
        </w:rPr>
        <w:t>b)</w:t>
      </w:r>
      <w:r w:rsidRPr="00E8694E">
        <w:rPr>
          <w:lang w:val="fr-FR"/>
        </w:rPr>
        <w:tab/>
      </w:r>
      <w:r w:rsidR="00BF6613" w:rsidRPr="00E8694E">
        <w:rPr>
          <w:lang w:val="fr-FR"/>
        </w:rPr>
        <w:t>U</w:t>
      </w:r>
      <w:r w:rsidRPr="00E8694E">
        <w:rPr>
          <w:lang w:val="fr-FR"/>
        </w:rPr>
        <w:t>ne fois la demande de règlement des différends présentée, une audience destinée à entendre les deux parties est programmée et se déroule en présence de l</w:t>
      </w:r>
      <w:r w:rsidR="00496DA3" w:rsidRPr="00E8694E">
        <w:rPr>
          <w:lang w:val="fr-FR"/>
        </w:rPr>
        <w:t>’</w:t>
      </w:r>
      <w:r w:rsidRPr="00E8694E">
        <w:rPr>
          <w:lang w:val="fr-FR"/>
        </w:rPr>
        <w:t>un des travailleurs sociaux du centre, qui écoute chacune d</w:t>
      </w:r>
      <w:r w:rsidR="00496DA3" w:rsidRPr="00E8694E">
        <w:rPr>
          <w:lang w:val="fr-FR"/>
        </w:rPr>
        <w:t>’</w:t>
      </w:r>
      <w:r w:rsidRPr="00E8694E">
        <w:rPr>
          <w:lang w:val="fr-FR"/>
        </w:rPr>
        <w:t>elles, dispense des conseils et des consignes aux deux protagonistes et dresse un procès-verbal documentant le déroulement de la discussion</w:t>
      </w:r>
      <w:r w:rsidR="00496DA3" w:rsidRPr="00E8694E">
        <w:rPr>
          <w:lang w:val="fr-FR"/>
        </w:rPr>
        <w:t> ;</w:t>
      </w:r>
    </w:p>
    <w:p w14:paraId="302D638A" w14:textId="7979F8A2" w:rsidR="006D00DE" w:rsidRPr="00E8694E" w:rsidRDefault="006D00DE" w:rsidP="005129B4">
      <w:pPr>
        <w:pStyle w:val="SingleTxtG"/>
        <w:ind w:firstLine="567"/>
        <w:rPr>
          <w:lang w:val="fr-FR"/>
        </w:rPr>
      </w:pPr>
      <w:r w:rsidRPr="00E8694E">
        <w:rPr>
          <w:lang w:val="fr-FR"/>
        </w:rPr>
        <w:t>c)</w:t>
      </w:r>
      <w:r w:rsidRPr="00E8694E">
        <w:rPr>
          <w:lang w:val="fr-FR"/>
        </w:rPr>
        <w:tab/>
      </w:r>
      <w:r w:rsidR="00BF6613" w:rsidRPr="00E8694E">
        <w:rPr>
          <w:lang w:val="fr-FR"/>
        </w:rPr>
        <w:t>L</w:t>
      </w:r>
      <w:r w:rsidRPr="00E8694E">
        <w:rPr>
          <w:lang w:val="fr-FR"/>
        </w:rPr>
        <w:t>e différend doit être réglé dans les quinze jours suivant la réception de la demande, mais ce délai peut être prorogé d</w:t>
      </w:r>
      <w:r w:rsidR="00496DA3" w:rsidRPr="00E8694E">
        <w:rPr>
          <w:lang w:val="fr-FR"/>
        </w:rPr>
        <w:t>’</w:t>
      </w:r>
      <w:r w:rsidRPr="00E8694E">
        <w:rPr>
          <w:lang w:val="fr-FR"/>
        </w:rPr>
        <w:t>un commun accord entre les parties, sans dépasser soixante jours au maximum</w:t>
      </w:r>
      <w:r w:rsidR="00496DA3" w:rsidRPr="00E8694E">
        <w:rPr>
          <w:lang w:val="fr-FR"/>
        </w:rPr>
        <w:t> ;</w:t>
      </w:r>
    </w:p>
    <w:p w14:paraId="58507B00" w14:textId="2E830C18" w:rsidR="006D00DE" w:rsidRPr="00E8694E" w:rsidRDefault="006D00DE" w:rsidP="005129B4">
      <w:pPr>
        <w:pStyle w:val="SingleTxtG"/>
        <w:ind w:firstLine="567"/>
        <w:rPr>
          <w:lang w:val="fr-FR"/>
        </w:rPr>
      </w:pPr>
      <w:r w:rsidRPr="00E8694E">
        <w:rPr>
          <w:lang w:val="fr-FR"/>
        </w:rPr>
        <w:t>d)</w:t>
      </w:r>
      <w:r w:rsidRPr="00E8694E">
        <w:rPr>
          <w:lang w:val="fr-FR"/>
        </w:rPr>
        <w:tab/>
      </w:r>
      <w:r w:rsidR="00BF6613" w:rsidRPr="00E8694E">
        <w:rPr>
          <w:lang w:val="fr-FR"/>
        </w:rPr>
        <w:t>S</w:t>
      </w:r>
      <w:r w:rsidRPr="00E8694E">
        <w:rPr>
          <w:lang w:val="fr-FR"/>
        </w:rPr>
        <w:t>i les parties au différend n</w:t>
      </w:r>
      <w:r w:rsidR="00496DA3" w:rsidRPr="00E8694E">
        <w:rPr>
          <w:lang w:val="fr-FR"/>
        </w:rPr>
        <w:t>’</w:t>
      </w:r>
      <w:r w:rsidRPr="00E8694E">
        <w:rPr>
          <w:lang w:val="fr-FR"/>
        </w:rPr>
        <w:t>acceptent pas le règlement amiable et persistent dans leur refus, le travailleur social en fait mention au procès-verbal qu</w:t>
      </w:r>
      <w:r w:rsidR="00496DA3" w:rsidRPr="00E8694E">
        <w:rPr>
          <w:lang w:val="fr-FR"/>
        </w:rPr>
        <w:t>’</w:t>
      </w:r>
      <w:r w:rsidRPr="00E8694E">
        <w:rPr>
          <w:lang w:val="fr-FR"/>
        </w:rPr>
        <w:t>il transmet au greffier du tribunal de la famille compétent</w:t>
      </w:r>
      <w:r w:rsidR="00E8694E" w:rsidRPr="00E8694E">
        <w:rPr>
          <w:lang w:val="fr-FR"/>
        </w:rPr>
        <w:t>.</w:t>
      </w:r>
    </w:p>
    <w:p w14:paraId="6EB77E72" w14:textId="187D847F" w:rsidR="005129B4" w:rsidRPr="00E8694E" w:rsidRDefault="006D00DE" w:rsidP="006D00DE">
      <w:pPr>
        <w:pStyle w:val="H1G"/>
        <w:rPr>
          <w:lang w:val="fr-FR"/>
        </w:rPr>
      </w:pPr>
      <w:r w:rsidRPr="00E8694E">
        <w:rPr>
          <w:lang w:val="fr-FR"/>
        </w:rPr>
        <w:tab/>
        <w:t>H</w:t>
      </w:r>
      <w:r w:rsidR="00E8694E" w:rsidRPr="00E8694E">
        <w:rPr>
          <w:lang w:val="fr-FR"/>
        </w:rPr>
        <w:t>.</w:t>
      </w:r>
      <w:r w:rsidRPr="00E8694E">
        <w:rPr>
          <w:lang w:val="fr-FR"/>
        </w:rPr>
        <w:tab/>
        <w:t xml:space="preserve">Réponse aux questions soulevées aux </w:t>
      </w:r>
      <w:r w:rsidR="00240177" w:rsidRPr="00E8694E">
        <w:rPr>
          <w:lang w:val="fr-FR"/>
        </w:rPr>
        <w:t>paragraphes </w:t>
      </w:r>
      <w:r w:rsidRPr="00E8694E">
        <w:rPr>
          <w:lang w:val="fr-FR"/>
        </w:rPr>
        <w:t>10 et 11 de la liste de points</w:t>
      </w:r>
    </w:p>
    <w:p w14:paraId="528A821D" w14:textId="0E67D4F3" w:rsidR="005129B4" w:rsidRPr="00E8694E" w:rsidRDefault="006D00DE" w:rsidP="006D00DE">
      <w:pPr>
        <w:pStyle w:val="SingleTxtG"/>
        <w:rPr>
          <w:lang w:val="fr-FR"/>
        </w:rPr>
      </w:pPr>
      <w:r w:rsidRPr="00E8694E">
        <w:rPr>
          <w:lang w:val="fr-FR"/>
        </w:rPr>
        <w:t>47</w:t>
      </w:r>
      <w:r w:rsidR="00E8694E" w:rsidRPr="00E8694E">
        <w:rPr>
          <w:lang w:val="fr-FR"/>
        </w:rPr>
        <w:t>.</w:t>
      </w:r>
      <w:r w:rsidRPr="00E8694E">
        <w:rPr>
          <w:lang w:val="fr-FR"/>
        </w:rPr>
        <w:tab/>
        <w:t>Le législateur koweïtien limite les possibilités de prononcer et d</w:t>
      </w:r>
      <w:r w:rsidR="00496DA3" w:rsidRPr="00E8694E">
        <w:rPr>
          <w:lang w:val="fr-FR"/>
        </w:rPr>
        <w:t>’</w:t>
      </w:r>
      <w:r w:rsidRPr="00E8694E">
        <w:rPr>
          <w:lang w:val="fr-FR"/>
        </w:rPr>
        <w:t>exécuter la peine de mort par un ensemble de garanties procédurales, dont les plus importantes sont rappelées ci</w:t>
      </w:r>
      <w:r w:rsidR="00821E6E" w:rsidRPr="00E8694E">
        <w:rPr>
          <w:lang w:val="fr-FR"/>
        </w:rPr>
        <w:noBreakHyphen/>
      </w:r>
      <w:r w:rsidRPr="00E8694E">
        <w:rPr>
          <w:lang w:val="fr-FR"/>
        </w:rPr>
        <w:t>après</w:t>
      </w:r>
      <w:r w:rsidR="00496DA3" w:rsidRPr="00E8694E">
        <w:rPr>
          <w:lang w:val="fr-FR"/>
        </w:rPr>
        <w:t> :</w:t>
      </w:r>
    </w:p>
    <w:p w14:paraId="1760A3B8" w14:textId="57258828" w:rsidR="006D00DE" w:rsidRPr="00E8694E" w:rsidRDefault="006D00DE" w:rsidP="005129B4">
      <w:pPr>
        <w:pStyle w:val="SingleTxtG"/>
        <w:ind w:firstLine="567"/>
        <w:rPr>
          <w:lang w:val="fr-FR"/>
        </w:rPr>
      </w:pPr>
      <w:r w:rsidRPr="00E8694E">
        <w:rPr>
          <w:lang w:val="fr-FR"/>
        </w:rPr>
        <w:t>a)</w:t>
      </w:r>
      <w:r w:rsidRPr="00E8694E">
        <w:rPr>
          <w:lang w:val="fr-FR"/>
        </w:rPr>
        <w:tab/>
        <w:t>Cette peine ne s</w:t>
      </w:r>
      <w:r w:rsidR="00496DA3" w:rsidRPr="00E8694E">
        <w:rPr>
          <w:lang w:val="fr-FR"/>
        </w:rPr>
        <w:t>’</w:t>
      </w:r>
      <w:r w:rsidRPr="00E8694E">
        <w:rPr>
          <w:lang w:val="fr-FR"/>
        </w:rPr>
        <w:t>applique qu</w:t>
      </w:r>
      <w:r w:rsidR="00496DA3" w:rsidRPr="00E8694E">
        <w:rPr>
          <w:lang w:val="fr-FR"/>
        </w:rPr>
        <w:t>’</w:t>
      </w:r>
      <w:r w:rsidRPr="00E8694E">
        <w:rPr>
          <w:lang w:val="fr-FR"/>
        </w:rPr>
        <w:t>aux crimes les plus graves portant atteinte à la sûreté, à l</w:t>
      </w:r>
      <w:r w:rsidR="00496DA3" w:rsidRPr="00E8694E">
        <w:rPr>
          <w:lang w:val="fr-FR"/>
        </w:rPr>
        <w:t>’</w:t>
      </w:r>
      <w:r w:rsidRPr="00E8694E">
        <w:rPr>
          <w:lang w:val="fr-FR"/>
        </w:rPr>
        <w:t>intérêt ou à la stabilité de la société</w:t>
      </w:r>
      <w:r w:rsidR="00496DA3" w:rsidRPr="00E8694E">
        <w:rPr>
          <w:lang w:val="fr-FR"/>
        </w:rPr>
        <w:t> ;</w:t>
      </w:r>
    </w:p>
    <w:p w14:paraId="7175906C" w14:textId="57284B14" w:rsidR="006D00DE" w:rsidRPr="00E8694E" w:rsidRDefault="006D00DE" w:rsidP="00821E6E">
      <w:pPr>
        <w:pStyle w:val="SingleTxtG"/>
        <w:keepLines/>
        <w:ind w:firstLine="567"/>
        <w:rPr>
          <w:lang w:val="fr-FR"/>
        </w:rPr>
      </w:pPr>
      <w:r w:rsidRPr="00E8694E">
        <w:rPr>
          <w:lang w:val="fr-FR"/>
        </w:rPr>
        <w:t>b)</w:t>
      </w:r>
      <w:r w:rsidRPr="00E8694E">
        <w:rPr>
          <w:lang w:val="fr-FR"/>
        </w:rPr>
        <w:tab/>
        <w:t>La peine de mort ne peut être exécutée contre une femme enceinte et la peine capitale prononcée contre une femme enceinte qui donne naissance à un enfant vivant doit être suspendue, conformément à la loi, et renvoyée au tribunal qui l</w:t>
      </w:r>
      <w:r w:rsidR="00496DA3" w:rsidRPr="00E8694E">
        <w:rPr>
          <w:lang w:val="fr-FR"/>
        </w:rPr>
        <w:t>’</w:t>
      </w:r>
      <w:r w:rsidRPr="00E8694E">
        <w:rPr>
          <w:lang w:val="fr-FR"/>
        </w:rPr>
        <w:t>a prononcée pour qu</w:t>
      </w:r>
      <w:r w:rsidR="00496DA3" w:rsidRPr="00E8694E">
        <w:rPr>
          <w:lang w:val="fr-FR"/>
        </w:rPr>
        <w:t>’</w:t>
      </w:r>
      <w:r w:rsidRPr="00E8694E">
        <w:rPr>
          <w:lang w:val="fr-FR"/>
        </w:rPr>
        <w:t>il la commue en une peine d</w:t>
      </w:r>
      <w:r w:rsidR="00496DA3" w:rsidRPr="00E8694E">
        <w:rPr>
          <w:lang w:val="fr-FR"/>
        </w:rPr>
        <w:t>’</w:t>
      </w:r>
      <w:r w:rsidRPr="00E8694E">
        <w:rPr>
          <w:lang w:val="fr-FR"/>
        </w:rPr>
        <w:t>emprisonnement à vie</w:t>
      </w:r>
      <w:r w:rsidR="00496DA3" w:rsidRPr="00E8694E">
        <w:rPr>
          <w:lang w:val="fr-FR"/>
        </w:rPr>
        <w:t> ;</w:t>
      </w:r>
    </w:p>
    <w:p w14:paraId="4632837C" w14:textId="6F663A52" w:rsidR="006D00DE" w:rsidRPr="00E8694E" w:rsidRDefault="006D00DE" w:rsidP="005129B4">
      <w:pPr>
        <w:pStyle w:val="SingleTxtG"/>
        <w:ind w:firstLine="567"/>
        <w:rPr>
          <w:lang w:val="fr-FR"/>
        </w:rPr>
      </w:pPr>
      <w:r w:rsidRPr="00E8694E">
        <w:rPr>
          <w:lang w:val="fr-FR"/>
        </w:rPr>
        <w:t>c)</w:t>
      </w:r>
      <w:r w:rsidRPr="00E8694E">
        <w:rPr>
          <w:lang w:val="fr-FR"/>
        </w:rPr>
        <w:tab/>
        <w:t>La peine de mort ne peut être exécutée contre une personne frappée d</w:t>
      </w:r>
      <w:r w:rsidR="00496DA3" w:rsidRPr="00E8694E">
        <w:rPr>
          <w:lang w:val="fr-FR"/>
        </w:rPr>
        <w:t>’</w:t>
      </w:r>
      <w:r w:rsidRPr="00E8694E">
        <w:rPr>
          <w:lang w:val="fr-FR"/>
        </w:rPr>
        <w:t>aliénation mentale</w:t>
      </w:r>
      <w:r w:rsidR="00496DA3" w:rsidRPr="00E8694E">
        <w:rPr>
          <w:lang w:val="fr-FR"/>
        </w:rPr>
        <w:t> ;</w:t>
      </w:r>
    </w:p>
    <w:p w14:paraId="1AEAF674" w14:textId="670696C8" w:rsidR="006D00DE" w:rsidRPr="00E8694E" w:rsidRDefault="006D00DE" w:rsidP="005129B4">
      <w:pPr>
        <w:pStyle w:val="SingleTxtG"/>
        <w:ind w:firstLine="567"/>
        <w:rPr>
          <w:lang w:val="fr-FR"/>
        </w:rPr>
      </w:pPr>
      <w:r w:rsidRPr="00E8694E">
        <w:rPr>
          <w:lang w:val="fr-FR"/>
        </w:rPr>
        <w:t>d)</w:t>
      </w:r>
      <w:r w:rsidRPr="00E8694E">
        <w:rPr>
          <w:lang w:val="fr-FR"/>
        </w:rPr>
        <w:tab/>
        <w:t>La peine de mort ne peut être exécutée qu</w:t>
      </w:r>
      <w:r w:rsidR="00496DA3" w:rsidRPr="00E8694E">
        <w:rPr>
          <w:lang w:val="fr-FR"/>
        </w:rPr>
        <w:t>’</w:t>
      </w:r>
      <w:r w:rsidRPr="00E8694E">
        <w:rPr>
          <w:lang w:val="fr-FR"/>
        </w:rPr>
        <w:t>en vertu d</w:t>
      </w:r>
      <w:r w:rsidR="00496DA3" w:rsidRPr="00E8694E">
        <w:rPr>
          <w:lang w:val="fr-FR"/>
        </w:rPr>
        <w:t>’</w:t>
      </w:r>
      <w:r w:rsidRPr="00E8694E">
        <w:rPr>
          <w:lang w:val="fr-FR"/>
        </w:rPr>
        <w:t>un jugement définitif rendu par un tribunal compétent, à l</w:t>
      </w:r>
      <w:r w:rsidR="00496DA3" w:rsidRPr="00E8694E">
        <w:rPr>
          <w:lang w:val="fr-FR"/>
        </w:rPr>
        <w:t>’</w:t>
      </w:r>
      <w:r w:rsidRPr="00E8694E">
        <w:rPr>
          <w:lang w:val="fr-FR"/>
        </w:rPr>
        <w:t>issue de toutes les procédures judiciaires garantissant le droit des personnes accusées à un procès équitable</w:t>
      </w:r>
      <w:r w:rsidR="00496DA3" w:rsidRPr="00E8694E">
        <w:rPr>
          <w:lang w:val="fr-FR"/>
        </w:rPr>
        <w:t> ;</w:t>
      </w:r>
    </w:p>
    <w:p w14:paraId="42FD81C7" w14:textId="02DA663F" w:rsidR="006D00DE" w:rsidRPr="00E8694E" w:rsidRDefault="006D00DE" w:rsidP="005129B4">
      <w:pPr>
        <w:pStyle w:val="SingleTxtG"/>
        <w:ind w:firstLine="567"/>
        <w:rPr>
          <w:lang w:val="fr-FR"/>
        </w:rPr>
      </w:pPr>
      <w:r w:rsidRPr="00E8694E">
        <w:rPr>
          <w:lang w:val="fr-FR"/>
        </w:rPr>
        <w:t>e)</w:t>
      </w:r>
      <w:r w:rsidRPr="00E8694E">
        <w:rPr>
          <w:lang w:val="fr-FR"/>
        </w:rPr>
        <w:tab/>
        <w:t>Pour préserver les droits de l</w:t>
      </w:r>
      <w:r w:rsidR="00496DA3" w:rsidRPr="00E8694E">
        <w:rPr>
          <w:lang w:val="fr-FR"/>
        </w:rPr>
        <w:t>’</w:t>
      </w:r>
      <w:r w:rsidRPr="00E8694E">
        <w:rPr>
          <w:lang w:val="fr-FR"/>
        </w:rPr>
        <w:t>accusé, tout condamné à mort a le droit de solliciter la grâce, l</w:t>
      </w:r>
      <w:r w:rsidR="00496DA3" w:rsidRPr="00E8694E">
        <w:rPr>
          <w:lang w:val="fr-FR"/>
        </w:rPr>
        <w:t>’</w:t>
      </w:r>
      <w:r w:rsidRPr="00E8694E">
        <w:rPr>
          <w:lang w:val="fr-FR"/>
        </w:rPr>
        <w:t>amnistie ou la réduction ou commutation de sa peine</w:t>
      </w:r>
      <w:r w:rsidR="00496DA3" w:rsidRPr="00E8694E">
        <w:rPr>
          <w:lang w:val="fr-FR"/>
        </w:rPr>
        <w:t> ;</w:t>
      </w:r>
    </w:p>
    <w:p w14:paraId="12688DA1" w14:textId="69D1755A" w:rsidR="006D00DE" w:rsidRPr="00E8694E" w:rsidRDefault="006D00DE" w:rsidP="005129B4">
      <w:pPr>
        <w:pStyle w:val="SingleTxtG"/>
        <w:ind w:firstLine="567"/>
        <w:rPr>
          <w:lang w:val="fr-FR"/>
        </w:rPr>
      </w:pPr>
      <w:r w:rsidRPr="00E8694E">
        <w:rPr>
          <w:lang w:val="fr-FR"/>
        </w:rPr>
        <w:t>f)</w:t>
      </w:r>
      <w:r w:rsidRPr="00E8694E">
        <w:rPr>
          <w:lang w:val="fr-FR"/>
        </w:rPr>
        <w:tab/>
      </w:r>
      <w:r w:rsidRPr="00E8694E">
        <w:rPr>
          <w:spacing w:val="-2"/>
          <w:lang w:val="fr-FR"/>
        </w:rPr>
        <w:t xml:space="preserve">Toute juridiction pénale qui prononce une peine capitale </w:t>
      </w:r>
      <w:r w:rsidRPr="00E8694E">
        <w:rPr>
          <w:lang w:val="fr-FR"/>
        </w:rPr>
        <w:t>doit automatiquement saisir la cour d</w:t>
      </w:r>
      <w:r w:rsidR="00496DA3" w:rsidRPr="00E8694E">
        <w:rPr>
          <w:lang w:val="fr-FR"/>
        </w:rPr>
        <w:t>’</w:t>
      </w:r>
      <w:r w:rsidRPr="00E8694E">
        <w:rPr>
          <w:lang w:val="fr-FR"/>
        </w:rPr>
        <w:t>appel un mois après la date du jugement si la personne condamnée ne s</w:t>
      </w:r>
      <w:r w:rsidR="00496DA3" w:rsidRPr="00E8694E">
        <w:rPr>
          <w:lang w:val="fr-FR"/>
        </w:rPr>
        <w:t>’</w:t>
      </w:r>
      <w:r w:rsidRPr="00E8694E">
        <w:rPr>
          <w:lang w:val="fr-FR"/>
        </w:rPr>
        <w:t>en est pas chargée elle-même (</w:t>
      </w:r>
      <w:r w:rsidR="00240177" w:rsidRPr="00E8694E">
        <w:rPr>
          <w:lang w:val="fr-FR"/>
        </w:rPr>
        <w:t>art</w:t>
      </w:r>
      <w:r w:rsidR="00E8694E" w:rsidRPr="00E8694E">
        <w:rPr>
          <w:lang w:val="fr-FR"/>
        </w:rPr>
        <w:t>.</w:t>
      </w:r>
      <w:r w:rsidR="00240177" w:rsidRPr="00E8694E">
        <w:rPr>
          <w:lang w:val="fr-FR"/>
        </w:rPr>
        <w:t> </w:t>
      </w:r>
      <w:r w:rsidRPr="00E8694E">
        <w:rPr>
          <w:lang w:val="fr-FR"/>
        </w:rPr>
        <w:t>211 du Code de procédure pénale)</w:t>
      </w:r>
      <w:r w:rsidR="00496DA3" w:rsidRPr="00E8694E">
        <w:rPr>
          <w:lang w:val="fr-FR"/>
        </w:rPr>
        <w:t> ;</w:t>
      </w:r>
    </w:p>
    <w:p w14:paraId="500E2743" w14:textId="1CD361A4" w:rsidR="006D00DE" w:rsidRPr="00E8694E" w:rsidRDefault="006D00DE" w:rsidP="005129B4">
      <w:pPr>
        <w:pStyle w:val="SingleTxtG"/>
        <w:ind w:firstLine="567"/>
        <w:rPr>
          <w:lang w:val="fr-FR"/>
        </w:rPr>
      </w:pPr>
      <w:r w:rsidRPr="00E8694E">
        <w:rPr>
          <w:lang w:val="fr-FR"/>
        </w:rPr>
        <w:t>g)</w:t>
      </w:r>
      <w:r w:rsidRPr="00E8694E">
        <w:rPr>
          <w:lang w:val="fr-FR"/>
        </w:rPr>
        <w:tab/>
      </w:r>
      <w:r w:rsidRPr="00E8694E">
        <w:rPr>
          <w:spacing w:val="-4"/>
          <w:lang w:val="fr-FR"/>
        </w:rPr>
        <w:t>En tout état de cause, la peine de mort ne peut être exécutée pendant une procédure d</w:t>
      </w:r>
      <w:r w:rsidR="00496DA3" w:rsidRPr="00E8694E">
        <w:rPr>
          <w:spacing w:val="-4"/>
          <w:lang w:val="fr-FR"/>
        </w:rPr>
        <w:t>’</w:t>
      </w:r>
      <w:r w:rsidRPr="00E8694E">
        <w:rPr>
          <w:spacing w:val="-4"/>
          <w:lang w:val="fr-FR"/>
        </w:rPr>
        <w:t xml:space="preserve">appel </w:t>
      </w:r>
      <w:r w:rsidRPr="00E8694E">
        <w:rPr>
          <w:lang w:val="fr-FR"/>
        </w:rPr>
        <w:t>ou toute autre procédure de recours engagée en vue de l</w:t>
      </w:r>
      <w:r w:rsidR="00496DA3" w:rsidRPr="00E8694E">
        <w:rPr>
          <w:lang w:val="fr-FR"/>
        </w:rPr>
        <w:t>’</w:t>
      </w:r>
      <w:r w:rsidRPr="00E8694E">
        <w:rPr>
          <w:lang w:val="fr-FR"/>
        </w:rPr>
        <w:t>obtention d</w:t>
      </w:r>
      <w:r w:rsidR="00496DA3" w:rsidRPr="00E8694E">
        <w:rPr>
          <w:lang w:val="fr-FR"/>
        </w:rPr>
        <w:t>’</w:t>
      </w:r>
      <w:r w:rsidRPr="00E8694E">
        <w:rPr>
          <w:lang w:val="fr-FR"/>
        </w:rPr>
        <w:t>une grâce ou d</w:t>
      </w:r>
      <w:r w:rsidR="00496DA3" w:rsidRPr="00E8694E">
        <w:rPr>
          <w:lang w:val="fr-FR"/>
        </w:rPr>
        <w:t>’</w:t>
      </w:r>
      <w:r w:rsidRPr="00E8694E">
        <w:rPr>
          <w:lang w:val="fr-FR"/>
        </w:rPr>
        <w:t>une commutation de peine</w:t>
      </w:r>
      <w:r w:rsidR="00496DA3" w:rsidRPr="00E8694E">
        <w:rPr>
          <w:lang w:val="fr-FR"/>
        </w:rPr>
        <w:t> ;</w:t>
      </w:r>
    </w:p>
    <w:p w14:paraId="4A052402" w14:textId="1F06EAC1" w:rsidR="006D00DE" w:rsidRPr="00E8694E" w:rsidRDefault="006D00DE" w:rsidP="005129B4">
      <w:pPr>
        <w:pStyle w:val="SingleTxtG"/>
        <w:ind w:firstLine="567"/>
        <w:rPr>
          <w:lang w:val="fr-FR"/>
        </w:rPr>
      </w:pPr>
      <w:r w:rsidRPr="00E8694E">
        <w:rPr>
          <w:lang w:val="fr-FR"/>
        </w:rPr>
        <w:t>h)</w:t>
      </w:r>
      <w:r w:rsidRPr="00E8694E">
        <w:rPr>
          <w:lang w:val="fr-FR"/>
        </w:rPr>
        <w:tab/>
      </w:r>
      <w:r w:rsidRPr="00E8694E">
        <w:rPr>
          <w:spacing w:val="-6"/>
          <w:lang w:val="fr-FR"/>
        </w:rPr>
        <w:t>Afin de renforcer ces garanties, la peine capitale ne peut être exécutée qu</w:t>
      </w:r>
      <w:r w:rsidR="00496DA3" w:rsidRPr="00E8694E">
        <w:rPr>
          <w:spacing w:val="-6"/>
          <w:lang w:val="fr-FR"/>
        </w:rPr>
        <w:t>’</w:t>
      </w:r>
      <w:r w:rsidRPr="00E8694E">
        <w:rPr>
          <w:spacing w:val="-6"/>
          <w:lang w:val="fr-FR"/>
        </w:rPr>
        <w:t>après ratification de la sentence par l</w:t>
      </w:r>
      <w:r w:rsidR="00496DA3" w:rsidRPr="00E8694E">
        <w:rPr>
          <w:spacing w:val="-6"/>
          <w:lang w:val="fr-FR"/>
        </w:rPr>
        <w:t>’</w:t>
      </w:r>
      <w:r w:rsidRPr="00E8694E">
        <w:rPr>
          <w:spacing w:val="-6"/>
          <w:lang w:val="fr-FR"/>
        </w:rPr>
        <w:t>Émir</w:t>
      </w:r>
      <w:r w:rsidR="00496DA3" w:rsidRPr="00E8694E">
        <w:rPr>
          <w:spacing w:val="-6"/>
          <w:lang w:val="fr-FR"/>
        </w:rPr>
        <w:t> :</w:t>
      </w:r>
      <w:r w:rsidRPr="00E8694E">
        <w:rPr>
          <w:lang w:val="fr-FR"/>
        </w:rPr>
        <w:t xml:space="preserve"> la personne condamnée demeure en détention jusqu</w:t>
      </w:r>
      <w:r w:rsidR="00496DA3" w:rsidRPr="00E8694E">
        <w:rPr>
          <w:lang w:val="fr-FR"/>
        </w:rPr>
        <w:t>’</w:t>
      </w:r>
      <w:r w:rsidRPr="00E8694E">
        <w:rPr>
          <w:lang w:val="fr-FR"/>
        </w:rPr>
        <w:t>à ce que l</w:t>
      </w:r>
      <w:r w:rsidR="00496DA3" w:rsidRPr="00E8694E">
        <w:rPr>
          <w:lang w:val="fr-FR"/>
        </w:rPr>
        <w:t>’</w:t>
      </w:r>
      <w:r w:rsidRPr="00E8694E">
        <w:rPr>
          <w:lang w:val="fr-FR"/>
        </w:rPr>
        <w:t>Émir décide de confirmer la sentence, de commuer la peine ou d</w:t>
      </w:r>
      <w:r w:rsidR="00496DA3" w:rsidRPr="00E8694E">
        <w:rPr>
          <w:lang w:val="fr-FR"/>
        </w:rPr>
        <w:t>’</w:t>
      </w:r>
      <w:r w:rsidRPr="00E8694E">
        <w:rPr>
          <w:lang w:val="fr-FR"/>
        </w:rPr>
        <w:t>accorder sa grâce (</w:t>
      </w:r>
      <w:r w:rsidR="00240177" w:rsidRPr="00E8694E">
        <w:rPr>
          <w:lang w:val="fr-FR"/>
        </w:rPr>
        <w:t>art</w:t>
      </w:r>
      <w:r w:rsidR="00E8694E" w:rsidRPr="00E8694E">
        <w:rPr>
          <w:lang w:val="fr-FR"/>
        </w:rPr>
        <w:t>.</w:t>
      </w:r>
      <w:r w:rsidR="00240177" w:rsidRPr="00E8694E">
        <w:rPr>
          <w:lang w:val="fr-FR"/>
        </w:rPr>
        <w:t> </w:t>
      </w:r>
      <w:r w:rsidRPr="00E8694E">
        <w:rPr>
          <w:lang w:val="fr-FR"/>
        </w:rPr>
        <w:t>217 du Code de procédure pénale)</w:t>
      </w:r>
      <w:r w:rsidR="00E8694E" w:rsidRPr="00E8694E">
        <w:rPr>
          <w:lang w:val="fr-FR"/>
        </w:rPr>
        <w:t>.</w:t>
      </w:r>
    </w:p>
    <w:p w14:paraId="4243456E" w14:textId="5CEBBC74" w:rsidR="006D00DE" w:rsidRPr="00E8694E" w:rsidRDefault="006D00DE" w:rsidP="006D00DE">
      <w:pPr>
        <w:pStyle w:val="SingleTxtG"/>
        <w:rPr>
          <w:lang w:val="fr-FR"/>
        </w:rPr>
      </w:pPr>
      <w:r w:rsidRPr="00E8694E">
        <w:rPr>
          <w:lang w:val="fr-FR"/>
        </w:rPr>
        <w:t>48</w:t>
      </w:r>
      <w:r w:rsidR="00E8694E" w:rsidRPr="00E8694E">
        <w:rPr>
          <w:lang w:val="fr-FR"/>
        </w:rPr>
        <w:t>.</w:t>
      </w:r>
      <w:r w:rsidRPr="00E8694E">
        <w:rPr>
          <w:lang w:val="fr-FR"/>
        </w:rPr>
        <w:tab/>
        <w:t>Ainsi que le prévoit l</w:t>
      </w:r>
      <w:r w:rsidR="00496DA3" w:rsidRPr="00E8694E">
        <w:rPr>
          <w:lang w:val="fr-FR"/>
        </w:rPr>
        <w:t>’</w:t>
      </w:r>
      <w:r w:rsidR="00240177" w:rsidRPr="00E8694E">
        <w:rPr>
          <w:lang w:val="fr-FR"/>
        </w:rPr>
        <w:t>article </w:t>
      </w:r>
      <w:r w:rsidRPr="00E8694E">
        <w:rPr>
          <w:lang w:val="fr-FR"/>
        </w:rPr>
        <w:t>6 du Pacte international relatif aux droits civils et politiques, la peine de mort n</w:t>
      </w:r>
      <w:r w:rsidR="00496DA3" w:rsidRPr="00E8694E">
        <w:rPr>
          <w:lang w:val="fr-FR"/>
        </w:rPr>
        <w:t>’</w:t>
      </w:r>
      <w:r w:rsidRPr="00E8694E">
        <w:rPr>
          <w:lang w:val="fr-FR"/>
        </w:rPr>
        <w:t>est prononcée ou appliquée au Koweït que pour les crimes les plus graves, conformément aux procédures pénales établies et dans le respect des nombreuses garanties judiciaires</w:t>
      </w:r>
      <w:r w:rsidR="00E8694E" w:rsidRPr="00E8694E">
        <w:rPr>
          <w:lang w:val="fr-FR"/>
        </w:rPr>
        <w:t>.</w:t>
      </w:r>
      <w:r w:rsidRPr="00E8694E">
        <w:rPr>
          <w:lang w:val="fr-FR"/>
        </w:rPr>
        <w:t xml:space="preserve"> On peut donc en conclure que cela est pleinement conforme aux dispositions de l</w:t>
      </w:r>
      <w:r w:rsidR="00496DA3" w:rsidRPr="00E8694E">
        <w:rPr>
          <w:lang w:val="fr-FR"/>
        </w:rPr>
        <w:t>’</w:t>
      </w:r>
      <w:r w:rsidR="00240177" w:rsidRPr="00E8694E">
        <w:rPr>
          <w:lang w:val="fr-FR"/>
        </w:rPr>
        <w:t>article </w:t>
      </w:r>
      <w:r w:rsidRPr="00E8694E">
        <w:rPr>
          <w:lang w:val="fr-FR"/>
        </w:rPr>
        <w:t>6 (</w:t>
      </w:r>
      <w:r w:rsidR="00240177" w:rsidRPr="00E8694E">
        <w:rPr>
          <w:lang w:val="fr-FR"/>
        </w:rPr>
        <w:t>par</w:t>
      </w:r>
      <w:r w:rsidR="00E8694E" w:rsidRPr="00E8694E">
        <w:rPr>
          <w:lang w:val="fr-FR"/>
        </w:rPr>
        <w:t>.</w:t>
      </w:r>
      <w:r w:rsidR="00240177" w:rsidRPr="00E8694E">
        <w:rPr>
          <w:lang w:val="fr-FR"/>
        </w:rPr>
        <w:t> </w:t>
      </w:r>
      <w:r w:rsidRPr="00E8694E">
        <w:rPr>
          <w:lang w:val="fr-FR"/>
        </w:rPr>
        <w:t>2) du Pacte</w:t>
      </w:r>
      <w:r w:rsidR="00E8694E" w:rsidRPr="003F0CCC">
        <w:rPr>
          <w:lang w:val="fr-FR"/>
        </w:rPr>
        <w:t>.</w:t>
      </w:r>
      <w:r w:rsidRPr="003F0CCC">
        <w:rPr>
          <w:lang w:val="fr-FR"/>
        </w:rPr>
        <w:t xml:space="preserve"> </w:t>
      </w:r>
      <w:r w:rsidRPr="003F0CCC">
        <w:rPr>
          <w:b/>
          <w:lang w:val="fr-FR"/>
        </w:rPr>
        <w:t>Le tableau</w:t>
      </w:r>
      <w:r w:rsidR="00821E6E" w:rsidRPr="003F0CCC">
        <w:rPr>
          <w:b/>
          <w:lang w:val="fr-FR"/>
        </w:rPr>
        <w:t> </w:t>
      </w:r>
      <w:r w:rsidRPr="003F0CCC">
        <w:rPr>
          <w:b/>
          <w:lang w:val="fr-FR"/>
        </w:rPr>
        <w:t>10 énumère les infractions passibles de la peine capitale</w:t>
      </w:r>
      <w:r w:rsidR="00E8694E" w:rsidRPr="003F0CCC">
        <w:rPr>
          <w:lang w:val="fr-FR"/>
        </w:rPr>
        <w:t>.</w:t>
      </w:r>
    </w:p>
    <w:p w14:paraId="29CB6B99" w14:textId="41333D13" w:rsidR="006D00DE" w:rsidRPr="00E8694E" w:rsidRDefault="006D00DE" w:rsidP="006D00DE">
      <w:pPr>
        <w:pStyle w:val="SingleTxtG"/>
        <w:rPr>
          <w:lang w:val="fr-FR"/>
        </w:rPr>
      </w:pPr>
      <w:r w:rsidRPr="00E8694E">
        <w:rPr>
          <w:lang w:val="fr-FR"/>
        </w:rPr>
        <w:t>49</w:t>
      </w:r>
      <w:r w:rsidR="00E8694E" w:rsidRPr="00E8694E">
        <w:rPr>
          <w:lang w:val="fr-FR"/>
        </w:rPr>
        <w:t>.</w:t>
      </w:r>
      <w:r w:rsidRPr="00E8694E">
        <w:rPr>
          <w:lang w:val="fr-FR"/>
        </w:rPr>
        <w:tab/>
        <w:t>Le Centre national pour la santé et la sécurité au travail s</w:t>
      </w:r>
      <w:r w:rsidR="00496DA3" w:rsidRPr="00E8694E">
        <w:rPr>
          <w:lang w:val="fr-FR"/>
        </w:rPr>
        <w:t>’</w:t>
      </w:r>
      <w:r w:rsidRPr="00E8694E">
        <w:rPr>
          <w:lang w:val="fr-FR"/>
        </w:rPr>
        <w:t>emploie à garantir un environnement de travail sûr, à prévenir les accidents du travail et les maladies professionnelles et à promouvoir une culture de sécurité et de santé au travail au sein de la société</w:t>
      </w:r>
      <w:r w:rsidR="00E8694E" w:rsidRPr="00E8694E">
        <w:rPr>
          <w:lang w:val="fr-FR"/>
        </w:rPr>
        <w:t>.</w:t>
      </w:r>
      <w:r w:rsidRPr="00E8694E">
        <w:rPr>
          <w:lang w:val="fr-FR"/>
        </w:rPr>
        <w:t xml:space="preserve"> </w:t>
      </w:r>
      <w:r w:rsidRPr="00E8694E">
        <w:rPr>
          <w:b/>
          <w:lang w:val="fr-FR"/>
        </w:rPr>
        <w:t>Les tableaux</w:t>
      </w:r>
      <w:r w:rsidR="002E5B10" w:rsidRPr="00E8694E">
        <w:rPr>
          <w:b/>
          <w:lang w:val="fr-FR"/>
        </w:rPr>
        <w:t> </w:t>
      </w:r>
      <w:r w:rsidRPr="00E8694E">
        <w:rPr>
          <w:b/>
          <w:lang w:val="fr-FR"/>
        </w:rPr>
        <w:t>11 et 12 présentent les statistiques relatives aux décès, accidents et maladies professionnelles en 2021</w:t>
      </w:r>
      <w:r w:rsidR="002E5B10" w:rsidRPr="00E8694E">
        <w:rPr>
          <w:b/>
          <w:lang w:val="fr-FR"/>
        </w:rPr>
        <w:t>-2022</w:t>
      </w:r>
      <w:r w:rsidR="00E8694E" w:rsidRPr="00E8694E">
        <w:rPr>
          <w:lang w:val="fr-FR"/>
        </w:rPr>
        <w:t>.</w:t>
      </w:r>
    </w:p>
    <w:p w14:paraId="102C6643" w14:textId="3CFAB027" w:rsidR="005129B4" w:rsidRPr="00E8694E" w:rsidRDefault="006D00DE" w:rsidP="006D00DE">
      <w:pPr>
        <w:pStyle w:val="SingleTxtG"/>
        <w:rPr>
          <w:lang w:val="fr-FR"/>
        </w:rPr>
      </w:pPr>
      <w:r w:rsidRPr="00E8694E">
        <w:rPr>
          <w:lang w:val="fr-FR"/>
        </w:rPr>
        <w:t>50</w:t>
      </w:r>
      <w:r w:rsidR="00E8694E" w:rsidRPr="00E8694E">
        <w:rPr>
          <w:lang w:val="fr-FR"/>
        </w:rPr>
        <w:t>.</w:t>
      </w:r>
      <w:r w:rsidRPr="00E8694E">
        <w:rPr>
          <w:lang w:val="fr-FR"/>
        </w:rPr>
        <w:tab/>
        <w:t>En vertu de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535 de 2015, il est interdit de faire travailler quiconque en milieu de journée entre 11</w:t>
      </w:r>
      <w:r w:rsidR="002E5B10" w:rsidRPr="00E8694E">
        <w:rPr>
          <w:lang w:val="fr-FR"/>
        </w:rPr>
        <w:t> </w:t>
      </w:r>
      <w:r w:rsidRPr="00E8694E">
        <w:rPr>
          <w:lang w:val="fr-FR"/>
        </w:rPr>
        <w:t>heures et 16</w:t>
      </w:r>
      <w:r w:rsidR="002E5B10" w:rsidRPr="00E8694E">
        <w:rPr>
          <w:lang w:val="fr-FR"/>
        </w:rPr>
        <w:t> </w:t>
      </w:r>
      <w:r w:rsidRPr="00E8694E">
        <w:rPr>
          <w:lang w:val="fr-FR"/>
        </w:rPr>
        <w:t xml:space="preserve">heures entre le </w:t>
      </w:r>
      <w:r w:rsidR="005129B4" w:rsidRPr="00E8694E">
        <w:rPr>
          <w:lang w:val="fr-FR"/>
        </w:rPr>
        <w:t>1</w:t>
      </w:r>
      <w:r w:rsidR="005129B4" w:rsidRPr="00E8694E">
        <w:rPr>
          <w:vertAlign w:val="superscript"/>
          <w:lang w:val="fr-FR"/>
        </w:rPr>
        <w:t>er</w:t>
      </w:r>
      <w:r w:rsidR="002E5B10" w:rsidRPr="00E8694E">
        <w:rPr>
          <w:lang w:val="fr-FR"/>
        </w:rPr>
        <w:t> </w:t>
      </w:r>
      <w:r w:rsidRPr="00E8694E">
        <w:rPr>
          <w:lang w:val="fr-FR"/>
        </w:rPr>
        <w:t>juin et le 31</w:t>
      </w:r>
      <w:r w:rsidR="002E5B10" w:rsidRPr="00E8694E">
        <w:rPr>
          <w:lang w:val="fr-FR"/>
        </w:rPr>
        <w:t> </w:t>
      </w:r>
      <w:r w:rsidRPr="00E8694E">
        <w:rPr>
          <w:lang w:val="fr-FR"/>
        </w:rPr>
        <w:t>août de chaque année</w:t>
      </w:r>
      <w:r w:rsidR="00E8694E" w:rsidRPr="00E8694E">
        <w:rPr>
          <w:lang w:val="fr-FR"/>
        </w:rPr>
        <w:t>.</w:t>
      </w:r>
    </w:p>
    <w:p w14:paraId="65DACBC7" w14:textId="45FCFA9E" w:rsidR="005129B4" w:rsidRPr="00E8694E" w:rsidRDefault="006D00DE" w:rsidP="006D00DE">
      <w:pPr>
        <w:pStyle w:val="SingleTxtG"/>
        <w:rPr>
          <w:lang w:val="fr-FR"/>
        </w:rPr>
      </w:pPr>
      <w:r w:rsidRPr="00E8694E">
        <w:rPr>
          <w:lang w:val="fr-FR"/>
        </w:rPr>
        <w:t>51</w:t>
      </w:r>
      <w:r w:rsidR="00E8694E" w:rsidRPr="00E8694E">
        <w:rPr>
          <w:lang w:val="fr-FR"/>
        </w:rPr>
        <w:t>.</w:t>
      </w:r>
      <w:r w:rsidRPr="00E8694E">
        <w:rPr>
          <w:lang w:val="fr-FR"/>
        </w:rPr>
        <w:tab/>
        <w:t>L</w:t>
      </w:r>
      <w:r w:rsidR="00496DA3" w:rsidRPr="00E8694E">
        <w:rPr>
          <w:lang w:val="fr-FR"/>
        </w:rPr>
        <w:t>’</w:t>
      </w:r>
      <w:r w:rsidRPr="00E8694E">
        <w:rPr>
          <w:lang w:val="fr-FR"/>
        </w:rPr>
        <w:t xml:space="preserve">Office public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a également renforcé son contrôle dans les régions où le travail est pénible en raison de conditions climatiques extrêmes, en multipliant les inspections de diverses activités exercées dans les lieux où les travailleurs sont exposés à la chaleur pendant de très longues périodes, ce qui rend difficile le travail pendant les heures normales de travail, notamment pour les personnes qui travaillent à l</w:t>
      </w:r>
      <w:r w:rsidR="00496DA3" w:rsidRPr="00E8694E">
        <w:rPr>
          <w:lang w:val="fr-FR"/>
        </w:rPr>
        <w:t>’</w:t>
      </w:r>
      <w:r w:rsidRPr="00E8694E">
        <w:rPr>
          <w:lang w:val="fr-FR"/>
        </w:rPr>
        <w:t>extérieur, comme les travailleurs employés sur les chantiers de construction, affectés à la collecte de déchets ou relevant du secteur agricole</w:t>
      </w:r>
      <w:r w:rsidR="00E8694E" w:rsidRPr="00E8694E">
        <w:rPr>
          <w:lang w:val="fr-FR"/>
        </w:rPr>
        <w:t>.</w:t>
      </w:r>
      <w:r w:rsidRPr="00E8694E">
        <w:rPr>
          <w:lang w:val="fr-FR"/>
        </w:rPr>
        <w:t xml:space="preserve"> Le Centre national pour la santé et la sécurité au travail impose également aux employeurs des mesures à prendre pour la protection des travailleurs contre le stress thermique pouvant entraîner la mort dans des sites exposés au soleil, dont les plus importantes sont les suivantes</w:t>
      </w:r>
      <w:r w:rsidR="00496DA3" w:rsidRPr="00E8694E">
        <w:rPr>
          <w:lang w:val="fr-FR"/>
        </w:rPr>
        <w:t> :</w:t>
      </w:r>
    </w:p>
    <w:p w14:paraId="398172A8" w14:textId="6F94D43E" w:rsidR="006D00DE" w:rsidRPr="00E8694E" w:rsidRDefault="006D00DE" w:rsidP="005129B4">
      <w:pPr>
        <w:pStyle w:val="SingleTxtG"/>
        <w:ind w:firstLine="567"/>
        <w:rPr>
          <w:lang w:val="fr-FR"/>
        </w:rPr>
      </w:pPr>
      <w:r w:rsidRPr="00E8694E">
        <w:rPr>
          <w:lang w:val="fr-FR"/>
        </w:rPr>
        <w:t>a)</w:t>
      </w:r>
      <w:r w:rsidRPr="00E8694E">
        <w:rPr>
          <w:lang w:val="fr-FR"/>
        </w:rPr>
        <w:tab/>
      </w:r>
      <w:r w:rsidR="002E5B10" w:rsidRPr="00E8694E">
        <w:rPr>
          <w:lang w:val="fr-FR"/>
        </w:rPr>
        <w:t>M</w:t>
      </w:r>
      <w:r w:rsidRPr="00E8694E">
        <w:rPr>
          <w:lang w:val="fr-FR"/>
        </w:rPr>
        <w:t>ettre à la disposition des travailleurs de l</w:t>
      </w:r>
      <w:r w:rsidR="00496DA3" w:rsidRPr="00E8694E">
        <w:rPr>
          <w:lang w:val="fr-FR"/>
        </w:rPr>
        <w:t>’</w:t>
      </w:r>
      <w:r w:rsidRPr="00E8694E">
        <w:rPr>
          <w:lang w:val="fr-FR"/>
        </w:rPr>
        <w:t>eau fraîche et des boissons rafraîchissantes</w:t>
      </w:r>
      <w:r w:rsidR="00496DA3" w:rsidRPr="00E8694E">
        <w:rPr>
          <w:lang w:val="fr-FR"/>
        </w:rPr>
        <w:t> ;</w:t>
      </w:r>
    </w:p>
    <w:p w14:paraId="484C4049" w14:textId="657D16B4" w:rsidR="005129B4" w:rsidRPr="00E8694E" w:rsidRDefault="006D00DE" w:rsidP="005129B4">
      <w:pPr>
        <w:pStyle w:val="SingleTxtG"/>
        <w:ind w:firstLine="567"/>
        <w:rPr>
          <w:lang w:val="fr-FR"/>
        </w:rPr>
      </w:pPr>
      <w:r w:rsidRPr="00E8694E">
        <w:rPr>
          <w:lang w:val="fr-FR"/>
        </w:rPr>
        <w:t>b)</w:t>
      </w:r>
      <w:r w:rsidRPr="00E8694E">
        <w:rPr>
          <w:lang w:val="fr-FR"/>
        </w:rPr>
        <w:tab/>
      </w:r>
      <w:r w:rsidR="002E5B10" w:rsidRPr="00E8694E">
        <w:rPr>
          <w:lang w:val="fr-FR"/>
        </w:rPr>
        <w:t>S</w:t>
      </w:r>
      <w:r w:rsidRPr="00E8694E">
        <w:rPr>
          <w:lang w:val="fr-FR"/>
        </w:rPr>
        <w:t>ensibiliser les travailleurs au moyen d</w:t>
      </w:r>
      <w:r w:rsidR="00496DA3" w:rsidRPr="00E8694E">
        <w:rPr>
          <w:lang w:val="fr-FR"/>
        </w:rPr>
        <w:t>’</w:t>
      </w:r>
      <w:r w:rsidRPr="00E8694E">
        <w:rPr>
          <w:lang w:val="fr-FR"/>
        </w:rPr>
        <w:t>affiches et de brochures d</w:t>
      </w:r>
      <w:r w:rsidR="00496DA3" w:rsidRPr="00E8694E">
        <w:rPr>
          <w:lang w:val="fr-FR"/>
        </w:rPr>
        <w:t>’</w:t>
      </w:r>
      <w:r w:rsidRPr="00E8694E">
        <w:rPr>
          <w:lang w:val="fr-FR"/>
        </w:rPr>
        <w:t>information</w:t>
      </w:r>
      <w:r w:rsidR="00496DA3" w:rsidRPr="00E8694E">
        <w:rPr>
          <w:lang w:val="fr-FR"/>
        </w:rPr>
        <w:t> ;</w:t>
      </w:r>
    </w:p>
    <w:p w14:paraId="4AB69323" w14:textId="56B21AD1" w:rsidR="005129B4" w:rsidRPr="00E8694E" w:rsidRDefault="006D00DE" w:rsidP="005129B4">
      <w:pPr>
        <w:pStyle w:val="SingleTxtG"/>
        <w:ind w:firstLine="567"/>
        <w:rPr>
          <w:lang w:val="fr-FR"/>
        </w:rPr>
      </w:pPr>
      <w:r w:rsidRPr="00E8694E">
        <w:rPr>
          <w:lang w:val="fr-FR"/>
        </w:rPr>
        <w:t>c)</w:t>
      </w:r>
      <w:r w:rsidRPr="00E8694E">
        <w:rPr>
          <w:lang w:val="fr-FR"/>
        </w:rPr>
        <w:tab/>
      </w:r>
      <w:r w:rsidR="002E5B10" w:rsidRPr="00E8694E">
        <w:rPr>
          <w:lang w:val="fr-FR"/>
        </w:rPr>
        <w:t>F</w:t>
      </w:r>
      <w:r w:rsidRPr="00E8694E">
        <w:rPr>
          <w:lang w:val="fr-FR"/>
        </w:rPr>
        <w:t>ormer les travailleurs aux premiers secours en cas de stress thermique</w:t>
      </w:r>
      <w:r w:rsidR="00496DA3" w:rsidRPr="00E8694E">
        <w:rPr>
          <w:lang w:val="fr-FR"/>
        </w:rPr>
        <w:t> ;</w:t>
      </w:r>
    </w:p>
    <w:p w14:paraId="1133FC5B" w14:textId="7F7A8488" w:rsidR="006D00DE" w:rsidRPr="00E8694E" w:rsidRDefault="006D00DE" w:rsidP="005129B4">
      <w:pPr>
        <w:pStyle w:val="SingleTxtG"/>
        <w:ind w:firstLine="567"/>
        <w:rPr>
          <w:lang w:val="fr-FR"/>
        </w:rPr>
      </w:pPr>
      <w:r w:rsidRPr="00E8694E">
        <w:rPr>
          <w:lang w:val="fr-FR"/>
        </w:rPr>
        <w:t>d)</w:t>
      </w:r>
      <w:r w:rsidRPr="00E8694E">
        <w:rPr>
          <w:lang w:val="fr-FR"/>
        </w:rPr>
        <w:tab/>
      </w:r>
      <w:r w:rsidR="002E5B10" w:rsidRPr="00E8694E">
        <w:rPr>
          <w:lang w:val="fr-FR"/>
        </w:rPr>
        <w:t>R</w:t>
      </w:r>
      <w:r w:rsidRPr="00E8694E">
        <w:rPr>
          <w:lang w:val="fr-FR"/>
        </w:rPr>
        <w:t>éduire les efforts physiques demandés aux travailleurs</w:t>
      </w:r>
      <w:r w:rsidR="00496DA3" w:rsidRPr="00E8694E">
        <w:rPr>
          <w:lang w:val="fr-FR"/>
        </w:rPr>
        <w:t> ;</w:t>
      </w:r>
    </w:p>
    <w:p w14:paraId="1264F1AC" w14:textId="24BC49E7" w:rsidR="006D00DE" w:rsidRPr="00E8694E" w:rsidRDefault="006D00DE" w:rsidP="005129B4">
      <w:pPr>
        <w:pStyle w:val="SingleTxtG"/>
        <w:ind w:firstLine="567"/>
        <w:rPr>
          <w:lang w:val="fr-FR"/>
        </w:rPr>
      </w:pPr>
      <w:r w:rsidRPr="00E8694E">
        <w:rPr>
          <w:lang w:val="fr-FR"/>
        </w:rPr>
        <w:t>e)</w:t>
      </w:r>
      <w:r w:rsidRPr="00E8694E">
        <w:rPr>
          <w:lang w:val="fr-FR"/>
        </w:rPr>
        <w:tab/>
      </w:r>
      <w:r w:rsidR="002E5B10" w:rsidRPr="00E8694E">
        <w:rPr>
          <w:lang w:val="fr-FR"/>
        </w:rPr>
        <w:t>R</w:t>
      </w:r>
      <w:r w:rsidRPr="00E8694E">
        <w:rPr>
          <w:lang w:val="fr-FR"/>
        </w:rPr>
        <w:t>ecourir à un plus grand nombre de travailleurs pour les tâches qui exigent un effort physique intense</w:t>
      </w:r>
      <w:r w:rsidR="00496DA3" w:rsidRPr="00E8694E">
        <w:rPr>
          <w:lang w:val="fr-FR"/>
        </w:rPr>
        <w:t> ;</w:t>
      </w:r>
    </w:p>
    <w:p w14:paraId="45981951" w14:textId="5A25F94B" w:rsidR="006D00DE" w:rsidRPr="00E8694E" w:rsidRDefault="006D00DE" w:rsidP="005129B4">
      <w:pPr>
        <w:pStyle w:val="SingleTxtG"/>
        <w:ind w:firstLine="567"/>
        <w:rPr>
          <w:lang w:val="fr-FR"/>
        </w:rPr>
      </w:pPr>
      <w:r w:rsidRPr="00E8694E">
        <w:rPr>
          <w:lang w:val="fr-FR"/>
        </w:rPr>
        <w:t>f)</w:t>
      </w:r>
      <w:r w:rsidRPr="00E8694E">
        <w:rPr>
          <w:lang w:val="fr-FR"/>
        </w:rPr>
        <w:tab/>
      </w:r>
      <w:r w:rsidR="002E5B10" w:rsidRPr="00E8694E">
        <w:rPr>
          <w:lang w:val="fr-FR"/>
        </w:rPr>
        <w:t>P</w:t>
      </w:r>
      <w:r w:rsidRPr="00E8694E">
        <w:rPr>
          <w:lang w:val="fr-FR"/>
        </w:rPr>
        <w:t>révoir des pause</w:t>
      </w:r>
      <w:r w:rsidR="0085087D">
        <w:rPr>
          <w:lang w:val="fr-FR"/>
        </w:rPr>
        <w:t>s</w:t>
      </w:r>
      <w:r w:rsidRPr="00E8694E">
        <w:rPr>
          <w:lang w:val="fr-FR"/>
        </w:rPr>
        <w:t xml:space="preserve"> de repos et d</w:t>
      </w:r>
      <w:r w:rsidR="00496DA3" w:rsidRPr="00E8694E">
        <w:rPr>
          <w:lang w:val="fr-FR"/>
        </w:rPr>
        <w:t>’</w:t>
      </w:r>
      <w:r w:rsidRPr="00E8694E">
        <w:rPr>
          <w:lang w:val="fr-FR"/>
        </w:rPr>
        <w:t>hydratation des travailleurs</w:t>
      </w:r>
      <w:r w:rsidR="00496DA3" w:rsidRPr="00E8694E">
        <w:rPr>
          <w:lang w:val="fr-FR"/>
        </w:rPr>
        <w:t> ;</w:t>
      </w:r>
    </w:p>
    <w:p w14:paraId="3F846F03" w14:textId="02EE92CE" w:rsidR="005129B4" w:rsidRPr="00E8694E" w:rsidRDefault="006D00DE" w:rsidP="005129B4">
      <w:pPr>
        <w:pStyle w:val="SingleTxtG"/>
        <w:ind w:firstLine="567"/>
        <w:rPr>
          <w:lang w:val="fr-FR"/>
        </w:rPr>
      </w:pPr>
      <w:r w:rsidRPr="00E8694E">
        <w:rPr>
          <w:lang w:val="fr-FR"/>
        </w:rPr>
        <w:t>g)</w:t>
      </w:r>
      <w:r w:rsidRPr="00E8694E">
        <w:rPr>
          <w:lang w:val="fr-FR"/>
        </w:rPr>
        <w:tab/>
      </w:r>
      <w:r w:rsidR="002E5B10" w:rsidRPr="00E8694E">
        <w:rPr>
          <w:lang w:val="fr-FR"/>
        </w:rPr>
        <w:t>A</w:t>
      </w:r>
      <w:r w:rsidRPr="00E8694E">
        <w:rPr>
          <w:lang w:val="fr-FR"/>
        </w:rPr>
        <w:t>ménager des zones de repos ombragées et, si possible, climatisées</w:t>
      </w:r>
      <w:r w:rsidR="00496DA3" w:rsidRPr="00E8694E">
        <w:rPr>
          <w:lang w:val="fr-FR"/>
        </w:rPr>
        <w:t> ;</w:t>
      </w:r>
    </w:p>
    <w:p w14:paraId="5BBA3BF9" w14:textId="4BCDDC1A" w:rsidR="005129B4" w:rsidRPr="00E8694E" w:rsidRDefault="006D00DE" w:rsidP="005129B4">
      <w:pPr>
        <w:pStyle w:val="SingleTxtG"/>
        <w:ind w:firstLine="567"/>
        <w:rPr>
          <w:lang w:val="fr-FR"/>
        </w:rPr>
      </w:pPr>
      <w:r w:rsidRPr="00E8694E">
        <w:rPr>
          <w:lang w:val="fr-FR"/>
        </w:rPr>
        <w:t>h)</w:t>
      </w:r>
      <w:r w:rsidRPr="00E8694E">
        <w:rPr>
          <w:lang w:val="fr-FR"/>
        </w:rPr>
        <w:tab/>
      </w:r>
      <w:r w:rsidR="002E5B10" w:rsidRPr="00E8694E">
        <w:rPr>
          <w:lang w:val="fr-FR"/>
        </w:rPr>
        <w:t>S</w:t>
      </w:r>
      <w:r w:rsidRPr="00E8694E">
        <w:rPr>
          <w:lang w:val="fr-FR"/>
        </w:rPr>
        <w:t>urveiller les travailleurs exposés au stress thermique</w:t>
      </w:r>
      <w:r w:rsidR="00496DA3" w:rsidRPr="00E8694E">
        <w:rPr>
          <w:lang w:val="fr-FR"/>
        </w:rPr>
        <w:t> ;</w:t>
      </w:r>
    </w:p>
    <w:p w14:paraId="76016E07" w14:textId="12526D26" w:rsidR="005129B4" w:rsidRPr="00E8694E" w:rsidRDefault="006D00DE" w:rsidP="005129B4">
      <w:pPr>
        <w:pStyle w:val="SingleTxtG"/>
        <w:ind w:firstLine="567"/>
        <w:rPr>
          <w:lang w:val="fr-FR"/>
        </w:rPr>
      </w:pPr>
      <w:r w:rsidRPr="00E8694E">
        <w:rPr>
          <w:lang w:val="fr-FR"/>
        </w:rPr>
        <w:t>i)</w:t>
      </w:r>
      <w:r w:rsidRPr="00E8694E">
        <w:rPr>
          <w:lang w:val="fr-FR"/>
        </w:rPr>
        <w:tab/>
      </w:r>
      <w:r w:rsidR="002E5B10" w:rsidRPr="00E8694E">
        <w:rPr>
          <w:lang w:val="fr-FR"/>
        </w:rPr>
        <w:t>I</w:t>
      </w:r>
      <w:r w:rsidRPr="00E8694E">
        <w:rPr>
          <w:lang w:val="fr-FR"/>
        </w:rPr>
        <w:t>nciter les salariés à veiller les uns sur les autres pendant le travail pour la détection des premiers signes de stress thermique</w:t>
      </w:r>
      <w:r w:rsidR="00496DA3" w:rsidRPr="00E8694E">
        <w:rPr>
          <w:lang w:val="fr-FR"/>
        </w:rPr>
        <w:t> ;</w:t>
      </w:r>
    </w:p>
    <w:p w14:paraId="5DF2D4AD" w14:textId="3DE62B75" w:rsidR="006D00DE" w:rsidRPr="00E8694E" w:rsidRDefault="006D00DE" w:rsidP="005129B4">
      <w:pPr>
        <w:pStyle w:val="SingleTxtG"/>
        <w:ind w:firstLine="567"/>
        <w:rPr>
          <w:lang w:val="fr-FR"/>
        </w:rPr>
      </w:pPr>
      <w:r w:rsidRPr="00E8694E">
        <w:rPr>
          <w:lang w:val="fr-FR"/>
        </w:rPr>
        <w:t>j)</w:t>
      </w:r>
      <w:r w:rsidRPr="00E8694E">
        <w:rPr>
          <w:lang w:val="fr-FR"/>
        </w:rPr>
        <w:tab/>
      </w:r>
      <w:r w:rsidR="002E5B10" w:rsidRPr="00E8694E">
        <w:rPr>
          <w:lang w:val="fr-FR"/>
        </w:rPr>
        <w:t>F</w:t>
      </w:r>
      <w:r w:rsidRPr="00E8694E">
        <w:rPr>
          <w:lang w:val="fr-FR"/>
        </w:rPr>
        <w:t>ournir des vêtements de travail de couleur claire, relativement amples et respirants permettant une circulation d</w:t>
      </w:r>
      <w:r w:rsidR="00496DA3" w:rsidRPr="00E8694E">
        <w:rPr>
          <w:lang w:val="fr-FR"/>
        </w:rPr>
        <w:t>’</w:t>
      </w:r>
      <w:r w:rsidRPr="00E8694E">
        <w:rPr>
          <w:lang w:val="fr-FR"/>
        </w:rPr>
        <w:t>air, notamment des vêtements en coton, et éviter les vêtements en tissu à base de coton</w:t>
      </w:r>
      <w:r w:rsidR="00496DA3" w:rsidRPr="00E8694E">
        <w:rPr>
          <w:lang w:val="fr-FR"/>
        </w:rPr>
        <w:t> ;</w:t>
      </w:r>
    </w:p>
    <w:p w14:paraId="47D5EA9B" w14:textId="1C55DCF2" w:rsidR="006D00DE" w:rsidRPr="00E8694E" w:rsidRDefault="006D00DE" w:rsidP="005129B4">
      <w:pPr>
        <w:pStyle w:val="SingleTxtG"/>
        <w:ind w:firstLine="567"/>
        <w:rPr>
          <w:lang w:val="fr-FR"/>
        </w:rPr>
      </w:pPr>
      <w:r w:rsidRPr="00E8694E">
        <w:rPr>
          <w:lang w:val="fr-FR"/>
        </w:rPr>
        <w:t>k)</w:t>
      </w:r>
      <w:r w:rsidRPr="00E8694E">
        <w:rPr>
          <w:lang w:val="fr-FR"/>
        </w:rPr>
        <w:tab/>
      </w:r>
      <w:r w:rsidR="002E5B10" w:rsidRPr="00E8694E">
        <w:rPr>
          <w:spacing w:val="-2"/>
          <w:lang w:val="fr-FR"/>
        </w:rPr>
        <w:t>F</w:t>
      </w:r>
      <w:r w:rsidRPr="00E8694E">
        <w:rPr>
          <w:spacing w:val="-2"/>
          <w:lang w:val="fr-FR"/>
        </w:rPr>
        <w:t>ournir des équipements de protection individuelle adaptés à la chaleur et veiller à ce qu</w:t>
      </w:r>
      <w:r w:rsidR="00496DA3" w:rsidRPr="00E8694E">
        <w:rPr>
          <w:spacing w:val="-2"/>
          <w:lang w:val="fr-FR"/>
        </w:rPr>
        <w:t>’</w:t>
      </w:r>
      <w:r w:rsidRPr="00E8694E">
        <w:rPr>
          <w:spacing w:val="-2"/>
          <w:lang w:val="fr-FR"/>
        </w:rPr>
        <w:t xml:space="preserve">ils soient bien utilisés </w:t>
      </w:r>
      <w:r w:rsidRPr="00E8694E">
        <w:rPr>
          <w:lang w:val="fr-FR"/>
        </w:rPr>
        <w:t>afin de ne pas entraver le refroidissement ou la transpiration</w:t>
      </w:r>
      <w:r w:rsidR="00E8694E" w:rsidRPr="00E8694E">
        <w:rPr>
          <w:lang w:val="fr-FR"/>
        </w:rPr>
        <w:t>.</w:t>
      </w:r>
      <w:r w:rsidRPr="00E8694E">
        <w:rPr>
          <w:lang w:val="fr-FR"/>
        </w:rPr>
        <w:t xml:space="preserve"> </w:t>
      </w:r>
      <w:r w:rsidRPr="00E8694E">
        <w:rPr>
          <w:b/>
          <w:lang w:val="fr-FR"/>
        </w:rPr>
        <w:t>Le tableau</w:t>
      </w:r>
      <w:r w:rsidR="002E5B10" w:rsidRPr="00E8694E">
        <w:rPr>
          <w:b/>
          <w:lang w:val="fr-FR"/>
        </w:rPr>
        <w:t> </w:t>
      </w:r>
      <w:r w:rsidRPr="00E8694E">
        <w:rPr>
          <w:b/>
          <w:lang w:val="fr-FR"/>
        </w:rPr>
        <w:t>13 indique les heures de travail autorisées en milieu de journée</w:t>
      </w:r>
      <w:r w:rsidR="00E8694E" w:rsidRPr="00E8694E">
        <w:rPr>
          <w:lang w:val="fr-FR"/>
        </w:rPr>
        <w:t>.</w:t>
      </w:r>
    </w:p>
    <w:p w14:paraId="74961C83" w14:textId="0AC39E35" w:rsidR="006D00DE" w:rsidRPr="00E8694E" w:rsidRDefault="006D00DE" w:rsidP="006D00DE">
      <w:pPr>
        <w:pStyle w:val="H1G"/>
        <w:rPr>
          <w:lang w:val="fr-FR"/>
        </w:rPr>
      </w:pPr>
      <w:r w:rsidRPr="00E8694E">
        <w:rPr>
          <w:lang w:val="fr-FR"/>
        </w:rPr>
        <w:tab/>
        <w:t>I</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12 de la liste de points</w:t>
      </w:r>
    </w:p>
    <w:p w14:paraId="3DD0D67C" w14:textId="1D4A558B" w:rsidR="006D00DE" w:rsidRPr="00E8694E" w:rsidRDefault="006D00DE" w:rsidP="006D00DE">
      <w:pPr>
        <w:pStyle w:val="SingleTxtG"/>
        <w:rPr>
          <w:lang w:val="fr-FR"/>
        </w:rPr>
      </w:pPr>
      <w:r w:rsidRPr="00E8694E">
        <w:rPr>
          <w:lang w:val="fr-FR"/>
        </w:rPr>
        <w:t>52</w:t>
      </w:r>
      <w:r w:rsidR="00E8694E" w:rsidRPr="00E8694E">
        <w:rPr>
          <w:lang w:val="fr-FR"/>
        </w:rPr>
        <w:t>.</w:t>
      </w:r>
      <w:r w:rsidRPr="00E8694E">
        <w:rPr>
          <w:lang w:val="fr-FR"/>
        </w:rPr>
        <w:tab/>
        <w:t>Dans le cadre de la mise en conformité de la législation nationale avec l</w:t>
      </w:r>
      <w:r w:rsidR="00496DA3" w:rsidRPr="00E8694E">
        <w:rPr>
          <w:lang w:val="fr-FR"/>
        </w:rPr>
        <w:t>’</w:t>
      </w:r>
      <w:r w:rsidR="00240177" w:rsidRPr="00E8694E">
        <w:rPr>
          <w:lang w:val="fr-FR"/>
        </w:rPr>
        <w:t>article</w:t>
      </w:r>
      <w:r w:rsidR="002E5B10" w:rsidRPr="00E8694E">
        <w:rPr>
          <w:lang w:val="fr-FR"/>
        </w:rPr>
        <w:t xml:space="preserve"> </w:t>
      </w:r>
      <w:r w:rsidRPr="00E8694E">
        <w:rPr>
          <w:lang w:val="fr-FR"/>
        </w:rPr>
        <w:t>premier de la Convention contre la torture et autres peines ou traitements cruels, inhumains ou dégradants, la Commission compétente du Ministère de la justice a élaboré un projet de révision de l</w:t>
      </w:r>
      <w:r w:rsidR="00496DA3" w:rsidRPr="00E8694E">
        <w:rPr>
          <w:lang w:val="fr-FR"/>
        </w:rPr>
        <w:t>’</w:t>
      </w:r>
      <w:r w:rsidR="00240177" w:rsidRPr="00E8694E">
        <w:rPr>
          <w:lang w:val="fr-FR"/>
        </w:rPr>
        <w:t>article </w:t>
      </w:r>
      <w:r w:rsidRPr="00E8694E">
        <w:rPr>
          <w:lang w:val="fr-FR"/>
        </w:rPr>
        <w:t xml:space="preserve">53 de la loi </w:t>
      </w:r>
      <w:r w:rsidR="005129B4" w:rsidRPr="00E8694E">
        <w:rPr>
          <w:lang w:val="fr-FR"/>
        </w:rPr>
        <w:t>n</w:t>
      </w:r>
      <w:r w:rsidR="005129B4" w:rsidRPr="00E8694E">
        <w:rPr>
          <w:vertAlign w:val="superscript"/>
          <w:lang w:val="fr-FR"/>
        </w:rPr>
        <w:t>o</w:t>
      </w:r>
      <w:r w:rsidRPr="00E8694E">
        <w:rPr>
          <w:lang w:val="fr-FR"/>
        </w:rPr>
        <w:t xml:space="preserve"> 31 de 1970 portant modification de certaines dispositions du Code pénal koweïtien promulgué par la loi </w:t>
      </w:r>
      <w:r w:rsidR="005129B4" w:rsidRPr="00E8694E">
        <w:rPr>
          <w:lang w:val="fr-FR"/>
        </w:rPr>
        <w:t>n</w:t>
      </w:r>
      <w:r w:rsidR="005129B4" w:rsidRPr="00E8694E">
        <w:rPr>
          <w:vertAlign w:val="superscript"/>
          <w:lang w:val="fr-FR"/>
        </w:rPr>
        <w:t>o</w:t>
      </w:r>
      <w:r w:rsidRPr="00E8694E">
        <w:rPr>
          <w:lang w:val="fr-FR"/>
        </w:rPr>
        <w:t> 16 de 1960</w:t>
      </w:r>
      <w:r w:rsidR="00E8694E" w:rsidRPr="00E8694E">
        <w:rPr>
          <w:lang w:val="fr-FR"/>
        </w:rPr>
        <w:t>.</w:t>
      </w:r>
      <w:r w:rsidRPr="00E8694E">
        <w:rPr>
          <w:lang w:val="fr-FR"/>
        </w:rPr>
        <w:t xml:space="preserve"> </w:t>
      </w:r>
      <w:r w:rsidRPr="00E8694E">
        <w:rPr>
          <w:b/>
          <w:lang w:val="fr-FR"/>
        </w:rPr>
        <w:t>Le tableau</w:t>
      </w:r>
      <w:r w:rsidR="002E5B10" w:rsidRPr="00E8694E">
        <w:rPr>
          <w:b/>
          <w:lang w:val="fr-FR"/>
        </w:rPr>
        <w:t> </w:t>
      </w:r>
      <w:r w:rsidRPr="00E8694E">
        <w:rPr>
          <w:b/>
          <w:lang w:val="fr-FR"/>
        </w:rPr>
        <w:t>14 fournit des données relatives aux plaintes pour torture déposées auprès des tribunaux</w:t>
      </w:r>
      <w:r w:rsidR="00E8694E" w:rsidRPr="00E8694E">
        <w:rPr>
          <w:lang w:val="fr-FR"/>
        </w:rPr>
        <w:t>.</w:t>
      </w:r>
    </w:p>
    <w:p w14:paraId="4CF98434" w14:textId="3CD55B21" w:rsidR="005129B4" w:rsidRPr="00E8694E" w:rsidRDefault="006D00DE" w:rsidP="006D00DE">
      <w:pPr>
        <w:pStyle w:val="H1G"/>
        <w:rPr>
          <w:lang w:val="fr-FR"/>
        </w:rPr>
      </w:pPr>
      <w:r w:rsidRPr="00E8694E">
        <w:rPr>
          <w:lang w:val="fr-FR"/>
        </w:rPr>
        <w:tab/>
        <w:t>J</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13 de la liste de points</w:t>
      </w:r>
    </w:p>
    <w:p w14:paraId="0014DB74" w14:textId="6DAD9A82" w:rsidR="006D00DE" w:rsidRPr="00E8694E" w:rsidRDefault="006D00DE" w:rsidP="006D00DE">
      <w:pPr>
        <w:pStyle w:val="SingleTxtG"/>
        <w:rPr>
          <w:lang w:val="fr-FR"/>
        </w:rPr>
      </w:pPr>
      <w:r w:rsidRPr="00E8694E">
        <w:rPr>
          <w:lang w:val="fr-FR"/>
        </w:rPr>
        <w:t>53</w:t>
      </w:r>
      <w:r w:rsidR="00E8694E" w:rsidRPr="00E8694E">
        <w:rPr>
          <w:lang w:val="fr-FR"/>
        </w:rPr>
        <w:t>.</w:t>
      </w:r>
      <w:r w:rsidRPr="00E8694E">
        <w:rPr>
          <w:lang w:val="fr-FR"/>
        </w:rPr>
        <w:tab/>
        <w:t xml:space="preserve">En ce qui concerne les dispositions du Code de procédure pénale (loi </w:t>
      </w:r>
      <w:r w:rsidR="005129B4" w:rsidRPr="00E8694E">
        <w:rPr>
          <w:lang w:val="fr-FR"/>
        </w:rPr>
        <w:t>n</w:t>
      </w:r>
      <w:r w:rsidR="005129B4" w:rsidRPr="00E8694E">
        <w:rPr>
          <w:vertAlign w:val="superscript"/>
          <w:lang w:val="fr-FR"/>
        </w:rPr>
        <w:t>o</w:t>
      </w:r>
      <w:r w:rsidRPr="00E8694E">
        <w:rPr>
          <w:lang w:val="fr-FR"/>
        </w:rPr>
        <w:t xml:space="preserve"> 17 de 1960), tel que modifié par la loi </w:t>
      </w:r>
      <w:r w:rsidR="005129B4" w:rsidRPr="00E8694E">
        <w:rPr>
          <w:lang w:val="fr-FR"/>
        </w:rPr>
        <w:t>n</w:t>
      </w:r>
      <w:r w:rsidR="005129B4" w:rsidRPr="00E8694E">
        <w:rPr>
          <w:vertAlign w:val="superscript"/>
          <w:lang w:val="fr-FR"/>
        </w:rPr>
        <w:t>o</w:t>
      </w:r>
      <w:r w:rsidRPr="00E8694E">
        <w:rPr>
          <w:lang w:val="fr-FR"/>
        </w:rPr>
        <w:t> 35 de 2016, la loi définit les conditions dans lesquelles une personne peut être privée de sa liberté avant que sa culpabilité ne soit définitivement établie, en procédant à sa mise en détention provisoire</w:t>
      </w:r>
      <w:r w:rsidR="00E8694E" w:rsidRPr="00E8694E">
        <w:rPr>
          <w:lang w:val="fr-FR"/>
        </w:rPr>
        <w:t>.</w:t>
      </w:r>
      <w:r w:rsidRPr="00E8694E">
        <w:rPr>
          <w:lang w:val="fr-FR"/>
        </w:rPr>
        <w:t xml:space="preserve"> Le législateur autorise la détention provisoire dans l</w:t>
      </w:r>
      <w:r w:rsidR="00496DA3" w:rsidRPr="00E8694E">
        <w:rPr>
          <w:lang w:val="fr-FR"/>
        </w:rPr>
        <w:t>’</w:t>
      </w:r>
      <w:r w:rsidRPr="00E8694E">
        <w:rPr>
          <w:lang w:val="fr-FR"/>
        </w:rPr>
        <w:t>intérêt de l</w:t>
      </w:r>
      <w:r w:rsidR="00496DA3" w:rsidRPr="00E8694E">
        <w:rPr>
          <w:lang w:val="fr-FR"/>
        </w:rPr>
        <w:t>’</w:t>
      </w:r>
      <w:r w:rsidRPr="00E8694E">
        <w:rPr>
          <w:lang w:val="fr-FR"/>
        </w:rPr>
        <w:t>instruction</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 xml:space="preserve">60 de la loi </w:t>
      </w:r>
      <w:r w:rsidR="005129B4" w:rsidRPr="00E8694E">
        <w:rPr>
          <w:lang w:val="fr-FR"/>
        </w:rPr>
        <w:t>n</w:t>
      </w:r>
      <w:r w:rsidR="005129B4" w:rsidRPr="00E8694E">
        <w:rPr>
          <w:vertAlign w:val="superscript"/>
          <w:lang w:val="fr-FR"/>
        </w:rPr>
        <w:t>o</w:t>
      </w:r>
      <w:r w:rsidRPr="00E8694E">
        <w:rPr>
          <w:lang w:val="fr-FR"/>
        </w:rPr>
        <w:t> 35 de 2016 dispose ce qui suit</w:t>
      </w:r>
      <w:r w:rsidR="00496DA3" w:rsidRPr="00E8694E">
        <w:rPr>
          <w:lang w:val="fr-FR"/>
        </w:rPr>
        <w:t> :</w:t>
      </w:r>
      <w:r w:rsidRPr="00E8694E">
        <w:rPr>
          <w:lang w:val="fr-FR"/>
        </w:rPr>
        <w:t xml:space="preserve"> « La</w:t>
      </w:r>
      <w:r w:rsidR="002E5B10" w:rsidRPr="00E8694E">
        <w:rPr>
          <w:lang w:val="fr-FR"/>
        </w:rPr>
        <w:t> </w:t>
      </w:r>
      <w:r w:rsidRPr="00E8694E">
        <w:rPr>
          <w:lang w:val="fr-FR"/>
        </w:rPr>
        <w:t>personne arrêtée ne doit, en aucun cas, être maintenue en détention pendant une période excédant quatre jours si l</w:t>
      </w:r>
      <w:r w:rsidR="00496DA3" w:rsidRPr="00E8694E">
        <w:rPr>
          <w:lang w:val="fr-FR"/>
        </w:rPr>
        <w:t>’</w:t>
      </w:r>
      <w:r w:rsidRPr="00E8694E">
        <w:rPr>
          <w:lang w:val="fr-FR"/>
        </w:rPr>
        <w:t>infraction est un crime et quarante-huit heures si l</w:t>
      </w:r>
      <w:r w:rsidR="00496DA3" w:rsidRPr="00E8694E">
        <w:rPr>
          <w:lang w:val="fr-FR"/>
        </w:rPr>
        <w:t>’</w:t>
      </w:r>
      <w:r w:rsidRPr="00E8694E">
        <w:rPr>
          <w:lang w:val="fr-FR"/>
        </w:rPr>
        <w:t>infraction est un délit, sans un ordre écrit émanant de l</w:t>
      </w:r>
      <w:r w:rsidR="00496DA3" w:rsidRPr="00E8694E">
        <w:rPr>
          <w:lang w:val="fr-FR"/>
        </w:rPr>
        <w:t>’</w:t>
      </w:r>
      <w:r w:rsidRPr="00E8694E">
        <w:rPr>
          <w:lang w:val="fr-FR"/>
        </w:rPr>
        <w:t>enquêteur lui notifiant qu</w:t>
      </w:r>
      <w:r w:rsidR="00496DA3" w:rsidRPr="00E8694E">
        <w:rPr>
          <w:lang w:val="fr-FR"/>
        </w:rPr>
        <w:t>’</w:t>
      </w:r>
      <w:r w:rsidRPr="00E8694E">
        <w:rPr>
          <w:lang w:val="fr-FR"/>
        </w:rPr>
        <w:t>elle est placée en détention provisoire »</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 xml:space="preserve">60 </w:t>
      </w:r>
      <w:r w:rsidRPr="00E8694E">
        <w:rPr>
          <w:i/>
          <w:iCs/>
          <w:lang w:val="fr-FR"/>
        </w:rPr>
        <w:t>bis</w:t>
      </w:r>
      <w:r w:rsidRPr="00E8694E">
        <w:rPr>
          <w:lang w:val="fr-FR"/>
        </w:rPr>
        <w:t xml:space="preserve"> du Code pénal dispose ce qui suit</w:t>
      </w:r>
      <w:r w:rsidR="00496DA3" w:rsidRPr="00E8694E">
        <w:rPr>
          <w:lang w:val="fr-FR"/>
        </w:rPr>
        <w:t> :</w:t>
      </w:r>
      <w:r w:rsidRPr="00E8694E">
        <w:rPr>
          <w:lang w:val="fr-FR"/>
        </w:rPr>
        <w:t xml:space="preserve"> « Pendant la durée de la détention mentionnée à l</w:t>
      </w:r>
      <w:r w:rsidR="00496DA3" w:rsidRPr="00E8694E">
        <w:rPr>
          <w:lang w:val="fr-FR"/>
        </w:rPr>
        <w:t>’</w:t>
      </w:r>
      <w:r w:rsidR="00240177" w:rsidRPr="00E8694E">
        <w:rPr>
          <w:lang w:val="fr-FR"/>
        </w:rPr>
        <w:t>article </w:t>
      </w:r>
      <w:r w:rsidRPr="00E8694E">
        <w:rPr>
          <w:lang w:val="fr-FR"/>
        </w:rPr>
        <w:t>60, les agents de police doivent permettre à l</w:t>
      </w:r>
      <w:r w:rsidR="00496DA3" w:rsidRPr="00E8694E">
        <w:rPr>
          <w:lang w:val="fr-FR"/>
        </w:rPr>
        <w:t>’</w:t>
      </w:r>
      <w:r w:rsidRPr="00E8694E">
        <w:rPr>
          <w:lang w:val="fr-FR"/>
        </w:rPr>
        <w:t>accusé de communiquer avec son avocat et de prévenir la personne de son choix »</w:t>
      </w:r>
      <w:r w:rsidR="00E8694E" w:rsidRPr="00E8694E">
        <w:rPr>
          <w:lang w:val="fr-FR"/>
        </w:rPr>
        <w:t>.</w:t>
      </w:r>
    </w:p>
    <w:p w14:paraId="3B3399FA" w14:textId="33DA4E12" w:rsidR="006D00DE" w:rsidRPr="00E8694E" w:rsidRDefault="006D00DE" w:rsidP="006D00DE">
      <w:pPr>
        <w:pStyle w:val="SingleTxtG"/>
        <w:rPr>
          <w:lang w:val="fr-FR"/>
        </w:rPr>
      </w:pPr>
      <w:r w:rsidRPr="00E8694E">
        <w:rPr>
          <w:lang w:val="fr-FR"/>
        </w:rPr>
        <w:t>54</w:t>
      </w:r>
      <w:r w:rsidR="00E8694E" w:rsidRPr="00E8694E">
        <w:rPr>
          <w:lang w:val="fr-FR"/>
        </w:rPr>
        <w:t>.</w:t>
      </w:r>
      <w:r w:rsidRPr="00E8694E">
        <w:rPr>
          <w:lang w:val="fr-FR"/>
        </w:rPr>
        <w:tab/>
        <w:t>Il est clair que le législateur a institué des garanties en faveur des accusés, en interdisant le maintien en détention au-delà de la période prévue à l</w:t>
      </w:r>
      <w:r w:rsidR="00496DA3" w:rsidRPr="00E8694E">
        <w:rPr>
          <w:lang w:val="fr-FR"/>
        </w:rPr>
        <w:t>’</w:t>
      </w:r>
      <w:r w:rsidR="00240177" w:rsidRPr="00E8694E">
        <w:rPr>
          <w:lang w:val="fr-FR"/>
        </w:rPr>
        <w:t>article </w:t>
      </w:r>
      <w:r w:rsidRPr="00E8694E">
        <w:rPr>
          <w:lang w:val="fr-FR"/>
        </w:rPr>
        <w:t>60 susmentionné, sauf sur ordre écrit de l</w:t>
      </w:r>
      <w:r w:rsidR="00496DA3" w:rsidRPr="00E8694E">
        <w:rPr>
          <w:lang w:val="fr-FR"/>
        </w:rPr>
        <w:t>’</w:t>
      </w:r>
      <w:r w:rsidRPr="00E8694E">
        <w:rPr>
          <w:lang w:val="fr-FR"/>
        </w:rPr>
        <w:t>enquêteur, et en autorisant les accusés, pendant cette période, à communiquer avec leur avocat ou avec toute personne de leur choix</w:t>
      </w:r>
      <w:r w:rsidR="00E8694E" w:rsidRPr="00E8694E">
        <w:rPr>
          <w:lang w:val="fr-FR"/>
        </w:rPr>
        <w:t>.</w:t>
      </w:r>
    </w:p>
    <w:p w14:paraId="45A6E570" w14:textId="41139C83" w:rsidR="006D00DE" w:rsidRPr="00E8694E" w:rsidRDefault="006D00DE" w:rsidP="006D00DE">
      <w:pPr>
        <w:pStyle w:val="SingleTxtG"/>
        <w:rPr>
          <w:lang w:val="fr-FR"/>
        </w:rPr>
      </w:pPr>
      <w:r w:rsidRPr="00E8694E">
        <w:rPr>
          <w:lang w:val="fr-FR"/>
        </w:rPr>
        <w:t>55</w:t>
      </w:r>
      <w:r w:rsidR="00E8694E" w:rsidRPr="00E8694E">
        <w:rPr>
          <w:lang w:val="fr-FR"/>
        </w:rPr>
        <w:t>.</w:t>
      </w:r>
      <w:r w:rsidRPr="00E8694E">
        <w:rPr>
          <w:lang w:val="fr-FR"/>
        </w:rPr>
        <w:tab/>
        <w:t>Concernant les garanties procédurales qui confèrent aux enquêteurs, et non aux juges, le pouvoir d</w:t>
      </w:r>
      <w:r w:rsidR="00496DA3" w:rsidRPr="00E8694E">
        <w:rPr>
          <w:lang w:val="fr-FR"/>
        </w:rPr>
        <w:t>’</w:t>
      </w:r>
      <w:r w:rsidRPr="00E8694E">
        <w:rPr>
          <w:lang w:val="fr-FR"/>
        </w:rPr>
        <w:t>ordonner la détention, il convient de préciser que la Constitution koweïtienne consacre tout un chapitre à l</w:t>
      </w:r>
      <w:r w:rsidR="00496DA3" w:rsidRPr="00E8694E">
        <w:rPr>
          <w:lang w:val="fr-FR"/>
        </w:rPr>
        <w:t>’</w:t>
      </w:r>
      <w:r w:rsidRPr="00E8694E">
        <w:rPr>
          <w:lang w:val="fr-FR"/>
        </w:rPr>
        <w:t>autorité judiciaire (</w:t>
      </w:r>
      <w:r w:rsidR="00240177" w:rsidRPr="00E8694E">
        <w:rPr>
          <w:lang w:val="fr-FR"/>
        </w:rPr>
        <w:t>art</w:t>
      </w:r>
      <w:r w:rsidR="00E8694E" w:rsidRPr="00E8694E">
        <w:rPr>
          <w:lang w:val="fr-FR"/>
        </w:rPr>
        <w:t>.</w:t>
      </w:r>
      <w:r w:rsidR="00240177" w:rsidRPr="00E8694E">
        <w:rPr>
          <w:lang w:val="fr-FR"/>
        </w:rPr>
        <w:t> </w:t>
      </w:r>
      <w:r w:rsidRPr="00E8694E">
        <w:rPr>
          <w:lang w:val="fr-FR"/>
        </w:rPr>
        <w:t>162 à 173), dont les dispositions affirment que l</w:t>
      </w:r>
      <w:r w:rsidR="00496DA3" w:rsidRPr="00E8694E">
        <w:rPr>
          <w:lang w:val="fr-FR"/>
        </w:rPr>
        <w:t>’</w:t>
      </w:r>
      <w:r w:rsidRPr="00E8694E">
        <w:rPr>
          <w:lang w:val="fr-FR"/>
        </w:rPr>
        <w:t>honneur de la magistrature ainsi que l</w:t>
      </w:r>
      <w:r w:rsidR="00496DA3" w:rsidRPr="00E8694E">
        <w:rPr>
          <w:lang w:val="fr-FR"/>
        </w:rPr>
        <w:t>’</w:t>
      </w:r>
      <w:r w:rsidRPr="00E8694E">
        <w:rPr>
          <w:lang w:val="fr-FR"/>
        </w:rPr>
        <w:t>intégrité et l</w:t>
      </w:r>
      <w:r w:rsidR="00496DA3" w:rsidRPr="00E8694E">
        <w:rPr>
          <w:lang w:val="fr-FR"/>
        </w:rPr>
        <w:t>’</w:t>
      </w:r>
      <w:r w:rsidRPr="00E8694E">
        <w:rPr>
          <w:lang w:val="fr-FR"/>
        </w:rPr>
        <w:t>impartialité des juges constituent les bases du pouvoir et la garantie des droits et libertés, que les juges ne sont soumis à aucune autorité dans l</w:t>
      </w:r>
      <w:r w:rsidR="00496DA3" w:rsidRPr="00E8694E">
        <w:rPr>
          <w:lang w:val="fr-FR"/>
        </w:rPr>
        <w:t>’</w:t>
      </w:r>
      <w:r w:rsidRPr="00E8694E">
        <w:rPr>
          <w:lang w:val="fr-FR"/>
        </w:rPr>
        <w:t>exercice de leurs fonctions et que toute interférence ou ingérence dans le fonctionnement de la justice est interdite</w:t>
      </w:r>
      <w:r w:rsidR="00E8694E" w:rsidRPr="00E8694E">
        <w:rPr>
          <w:lang w:val="fr-FR"/>
        </w:rPr>
        <w:t>.</w:t>
      </w:r>
      <w:r w:rsidRPr="00E8694E">
        <w:rPr>
          <w:lang w:val="fr-FR"/>
        </w:rPr>
        <w:t xml:space="preserve"> De plus, les garanties relatives à l</w:t>
      </w:r>
      <w:r w:rsidR="00496DA3" w:rsidRPr="00E8694E">
        <w:rPr>
          <w:lang w:val="fr-FR"/>
        </w:rPr>
        <w:t>’</w:t>
      </w:r>
      <w:r w:rsidRPr="00E8694E">
        <w:rPr>
          <w:lang w:val="fr-FR"/>
        </w:rPr>
        <w:t>indépendance et à l</w:t>
      </w:r>
      <w:r w:rsidR="00496DA3" w:rsidRPr="00E8694E">
        <w:rPr>
          <w:lang w:val="fr-FR"/>
        </w:rPr>
        <w:t>’</w:t>
      </w:r>
      <w:r w:rsidRPr="00E8694E">
        <w:rPr>
          <w:lang w:val="fr-FR"/>
        </w:rPr>
        <w:t>inamovibilité des magistrats sont inscrites dans différents textes</w:t>
      </w:r>
      <w:r w:rsidR="00E8694E" w:rsidRPr="00E8694E">
        <w:rPr>
          <w:lang w:val="fr-FR"/>
        </w:rPr>
        <w:t>.</w:t>
      </w:r>
    </w:p>
    <w:p w14:paraId="2EBCC418" w14:textId="72B99B78" w:rsidR="006D00DE" w:rsidRPr="00E8694E" w:rsidRDefault="006D00DE" w:rsidP="006D00DE">
      <w:pPr>
        <w:pStyle w:val="SingleTxtG"/>
        <w:rPr>
          <w:lang w:val="fr-FR"/>
        </w:rPr>
      </w:pPr>
      <w:r w:rsidRPr="00E8694E">
        <w:rPr>
          <w:lang w:val="fr-FR"/>
        </w:rPr>
        <w:t>56</w:t>
      </w:r>
      <w:r w:rsidR="00E8694E" w:rsidRPr="00E8694E">
        <w:rPr>
          <w:lang w:val="fr-FR"/>
        </w:rPr>
        <w:t>.</w:t>
      </w:r>
      <w:r w:rsidRPr="00E8694E">
        <w:rPr>
          <w:lang w:val="fr-FR"/>
        </w:rPr>
        <w:tab/>
        <w:t>Afin de s</w:t>
      </w:r>
      <w:r w:rsidR="00496DA3" w:rsidRPr="00E8694E">
        <w:rPr>
          <w:lang w:val="fr-FR"/>
        </w:rPr>
        <w:t>’</w:t>
      </w:r>
      <w:r w:rsidRPr="00E8694E">
        <w:rPr>
          <w:lang w:val="fr-FR"/>
        </w:rPr>
        <w:t>adapter à l</w:t>
      </w:r>
      <w:r w:rsidR="00496DA3" w:rsidRPr="00E8694E">
        <w:rPr>
          <w:lang w:val="fr-FR"/>
        </w:rPr>
        <w:t>’</w:t>
      </w:r>
      <w:r w:rsidRPr="00E8694E">
        <w:rPr>
          <w:lang w:val="fr-FR"/>
        </w:rPr>
        <w:t>évolution des systèmes judiciaire</w:t>
      </w:r>
      <w:r w:rsidR="002E5B10" w:rsidRPr="00E8694E">
        <w:rPr>
          <w:lang w:val="fr-FR"/>
        </w:rPr>
        <w:t>s</w:t>
      </w:r>
      <w:r w:rsidRPr="00E8694E">
        <w:rPr>
          <w:lang w:val="fr-FR"/>
        </w:rPr>
        <w:t xml:space="preserve"> observée dans certains pays concernant la mission d</w:t>
      </w:r>
      <w:r w:rsidR="00496DA3" w:rsidRPr="00E8694E">
        <w:rPr>
          <w:lang w:val="fr-FR"/>
        </w:rPr>
        <w:t>’</w:t>
      </w:r>
      <w:r w:rsidRPr="00E8694E">
        <w:rPr>
          <w:lang w:val="fr-FR"/>
        </w:rPr>
        <w:t>un corps indépendant et séparé des tribunaux et de la justice, à savoir le ministère public chargé des actions pénales, l</w:t>
      </w:r>
      <w:r w:rsidR="00496DA3" w:rsidRPr="00E8694E">
        <w:rPr>
          <w:lang w:val="fr-FR"/>
        </w:rPr>
        <w:t>’</w:t>
      </w:r>
      <w:r w:rsidR="00240177" w:rsidRPr="00E8694E">
        <w:rPr>
          <w:lang w:val="fr-FR"/>
        </w:rPr>
        <w:t>article </w:t>
      </w:r>
      <w:r w:rsidRPr="00E8694E">
        <w:rPr>
          <w:lang w:val="fr-FR"/>
        </w:rPr>
        <w:t>167 de la Constitution du Koweït précise ce qui suit</w:t>
      </w:r>
      <w:r w:rsidR="00496DA3" w:rsidRPr="00E8694E">
        <w:rPr>
          <w:lang w:val="fr-FR"/>
        </w:rPr>
        <w:t> :</w:t>
      </w:r>
      <w:r w:rsidRPr="00E8694E">
        <w:rPr>
          <w:lang w:val="fr-FR"/>
        </w:rPr>
        <w:t xml:space="preserve"> « Le ministère public lance l</w:t>
      </w:r>
      <w:r w:rsidR="00496DA3" w:rsidRPr="00E8694E">
        <w:rPr>
          <w:lang w:val="fr-FR"/>
        </w:rPr>
        <w:t>’</w:t>
      </w:r>
      <w:r w:rsidRPr="00E8694E">
        <w:rPr>
          <w:lang w:val="fr-FR"/>
        </w:rPr>
        <w:t>action publique au nom de la société, supervise les activités de la police judiciaire et veille à l</w:t>
      </w:r>
      <w:r w:rsidR="00496DA3" w:rsidRPr="00E8694E">
        <w:rPr>
          <w:lang w:val="fr-FR"/>
        </w:rPr>
        <w:t>’</w:t>
      </w:r>
      <w:r w:rsidRPr="00E8694E">
        <w:rPr>
          <w:lang w:val="fr-FR"/>
        </w:rPr>
        <w:t>application des lois pénales, à la poursuite des contrevenants et à l</w:t>
      </w:r>
      <w:r w:rsidR="00496DA3" w:rsidRPr="00E8694E">
        <w:rPr>
          <w:lang w:val="fr-FR"/>
        </w:rPr>
        <w:t>’</w:t>
      </w:r>
      <w:r w:rsidRPr="00E8694E">
        <w:rPr>
          <w:lang w:val="fr-FR"/>
        </w:rPr>
        <w:t>exécution des décisions de justice</w:t>
      </w:r>
      <w:r w:rsidR="00E8694E" w:rsidRPr="00E8694E">
        <w:rPr>
          <w:lang w:val="fr-FR"/>
        </w:rPr>
        <w:t>.</w:t>
      </w:r>
      <w:r w:rsidRPr="00E8694E">
        <w:rPr>
          <w:lang w:val="fr-FR"/>
        </w:rPr>
        <w:t xml:space="preserve"> La loi régit ce corps, réglemente ses fonctions et définit les conditions et garanties de ceux qui les assument »</w:t>
      </w:r>
      <w:r w:rsidR="00E8694E" w:rsidRPr="00E8694E">
        <w:rPr>
          <w:lang w:val="fr-FR"/>
        </w:rPr>
        <w:t>.</w:t>
      </w:r>
      <w:r w:rsidRPr="00E8694E">
        <w:rPr>
          <w:lang w:val="fr-FR"/>
        </w:rPr>
        <w:t xml:space="preserve"> Exceptionnellement, la loi peut confier aux organes de la sûreté publique la conduite des poursuites des infractions mineures de la manière prescrite par la loi</w:t>
      </w:r>
      <w:r w:rsidR="00E8694E" w:rsidRPr="00E8694E">
        <w:rPr>
          <w:lang w:val="fr-FR"/>
        </w:rPr>
        <w:t>.</w:t>
      </w:r>
      <w:r w:rsidRPr="00E8694E">
        <w:rPr>
          <w:lang w:val="fr-FR"/>
        </w:rPr>
        <w:t xml:space="preserve"> En effet, aux termes du </w:t>
      </w:r>
      <w:r w:rsidR="00240177" w:rsidRPr="00E8694E">
        <w:rPr>
          <w:lang w:val="fr-FR"/>
        </w:rPr>
        <w:t>paragraphe </w:t>
      </w:r>
      <w:r w:rsidRPr="00E8694E">
        <w:rPr>
          <w:lang w:val="fr-FR"/>
        </w:rPr>
        <w:t>2 de l</w:t>
      </w:r>
      <w:r w:rsidR="00496DA3" w:rsidRPr="00E8694E">
        <w:rPr>
          <w:lang w:val="fr-FR"/>
        </w:rPr>
        <w:t>’</w:t>
      </w:r>
      <w:r w:rsidR="00240177" w:rsidRPr="00E8694E">
        <w:rPr>
          <w:lang w:val="fr-FR"/>
        </w:rPr>
        <w:t>article</w:t>
      </w:r>
      <w:r w:rsidR="002E5B10" w:rsidRPr="00E8694E">
        <w:rPr>
          <w:lang w:val="fr-FR"/>
        </w:rPr>
        <w:t xml:space="preserve"> </w:t>
      </w:r>
      <w:r w:rsidRPr="00E8694E">
        <w:rPr>
          <w:lang w:val="fr-FR"/>
        </w:rPr>
        <w:t>susvisé</w:t>
      </w:r>
      <w:r w:rsidR="00496DA3" w:rsidRPr="00E8694E">
        <w:rPr>
          <w:lang w:val="fr-FR"/>
        </w:rPr>
        <w:t> :</w:t>
      </w:r>
      <w:r w:rsidRPr="00E8694E">
        <w:rPr>
          <w:lang w:val="fr-FR"/>
        </w:rPr>
        <w:t xml:space="preserve"> « Les organes de la sûreté publique peuvent être autorisés, à titre exceptionnel, à exercer l</w:t>
      </w:r>
      <w:r w:rsidR="00496DA3" w:rsidRPr="00E8694E">
        <w:rPr>
          <w:lang w:val="fr-FR"/>
        </w:rPr>
        <w:t>’</w:t>
      </w:r>
      <w:r w:rsidRPr="00E8694E">
        <w:rPr>
          <w:lang w:val="fr-FR"/>
        </w:rPr>
        <w:t>action publique en cas de délit, dans les conditions fixées par la loi »</w:t>
      </w:r>
      <w:r w:rsidR="00E8694E" w:rsidRPr="00E8694E">
        <w:rPr>
          <w:lang w:val="fr-FR"/>
        </w:rPr>
        <w:t>.</w:t>
      </w:r>
    </w:p>
    <w:p w14:paraId="1ABB8E5C" w14:textId="0A74AD6F" w:rsidR="006D00DE" w:rsidRPr="00E8694E" w:rsidRDefault="006D00DE" w:rsidP="006D00DE">
      <w:pPr>
        <w:pStyle w:val="SingleTxtG"/>
        <w:rPr>
          <w:lang w:val="fr-FR"/>
        </w:rPr>
      </w:pPr>
      <w:r w:rsidRPr="00E8694E">
        <w:rPr>
          <w:lang w:val="fr-FR"/>
        </w:rPr>
        <w:t>57</w:t>
      </w:r>
      <w:r w:rsidR="00E8694E" w:rsidRPr="00E8694E">
        <w:rPr>
          <w:lang w:val="fr-FR"/>
        </w:rPr>
        <w:t>.</w:t>
      </w:r>
      <w:r w:rsidRPr="00E8694E">
        <w:rPr>
          <w:lang w:val="fr-FR"/>
        </w:rPr>
        <w:tab/>
        <w:t>Il ressort de ce qui précède que le législateur constitutionnel confie en principe au ministère public l</w:t>
      </w:r>
      <w:r w:rsidR="00496DA3" w:rsidRPr="00E8694E">
        <w:rPr>
          <w:lang w:val="fr-FR"/>
        </w:rPr>
        <w:t>’</w:t>
      </w:r>
      <w:r w:rsidRPr="00E8694E">
        <w:rPr>
          <w:lang w:val="fr-FR"/>
        </w:rPr>
        <w:t>exercice de l</w:t>
      </w:r>
      <w:r w:rsidR="00496DA3" w:rsidRPr="00E8694E">
        <w:rPr>
          <w:lang w:val="fr-FR"/>
        </w:rPr>
        <w:t>’</w:t>
      </w:r>
      <w:r w:rsidRPr="00E8694E">
        <w:rPr>
          <w:lang w:val="fr-FR"/>
        </w:rPr>
        <w:t>action publique au nom de la société, sauf s</w:t>
      </w:r>
      <w:r w:rsidR="00496DA3" w:rsidRPr="00E8694E">
        <w:rPr>
          <w:lang w:val="fr-FR"/>
        </w:rPr>
        <w:t>’</w:t>
      </w:r>
      <w:r w:rsidRPr="00E8694E">
        <w:rPr>
          <w:lang w:val="fr-FR"/>
        </w:rPr>
        <w:t>il attribue cette mission à la direction de la sûreté publique en cas de délit, conformément à la Constitution</w:t>
      </w:r>
      <w:r w:rsidR="00E8694E" w:rsidRPr="00E8694E">
        <w:rPr>
          <w:lang w:val="fr-FR"/>
        </w:rPr>
        <w:t>.</w:t>
      </w:r>
      <w:r w:rsidRPr="00E8694E">
        <w:rPr>
          <w:lang w:val="fr-FR"/>
        </w:rPr>
        <w:t xml:space="preserve"> La note explicative de la Constitution koweïtienne motive l</w:t>
      </w:r>
      <w:r w:rsidR="00496DA3" w:rsidRPr="00E8694E">
        <w:rPr>
          <w:lang w:val="fr-FR"/>
        </w:rPr>
        <w:t>’</w:t>
      </w:r>
      <w:r w:rsidRPr="00E8694E">
        <w:rPr>
          <w:lang w:val="fr-FR"/>
        </w:rPr>
        <w:t>attribution de la mission d</w:t>
      </w:r>
      <w:r w:rsidR="00496DA3" w:rsidRPr="00E8694E">
        <w:rPr>
          <w:lang w:val="fr-FR"/>
        </w:rPr>
        <w:t>’</w:t>
      </w:r>
      <w:r w:rsidRPr="00E8694E">
        <w:rPr>
          <w:lang w:val="fr-FR"/>
        </w:rPr>
        <w:t>exercer l</w:t>
      </w:r>
      <w:r w:rsidR="00496DA3" w:rsidRPr="00E8694E">
        <w:rPr>
          <w:lang w:val="fr-FR"/>
        </w:rPr>
        <w:t>’</w:t>
      </w:r>
      <w:r w:rsidRPr="00E8694E">
        <w:rPr>
          <w:lang w:val="fr-FR"/>
        </w:rPr>
        <w:t>action publique à l</w:t>
      </w:r>
      <w:r w:rsidR="00496DA3" w:rsidRPr="00E8694E">
        <w:rPr>
          <w:lang w:val="fr-FR"/>
        </w:rPr>
        <w:t>’</w:t>
      </w:r>
      <w:r w:rsidRPr="00E8694E">
        <w:rPr>
          <w:lang w:val="fr-FR"/>
        </w:rPr>
        <w:t>organe de la sûreté publique en cas de délit par la situation dans laquelle se trouvait le Koweït à l</w:t>
      </w:r>
      <w:r w:rsidR="00496DA3" w:rsidRPr="00E8694E">
        <w:rPr>
          <w:lang w:val="fr-FR"/>
        </w:rPr>
        <w:t>’</w:t>
      </w:r>
      <w:r w:rsidRPr="00E8694E">
        <w:rPr>
          <w:lang w:val="fr-FR"/>
        </w:rPr>
        <w:t>époque et par le caractère exceptionnel de cette mesure, appelée à cesser dès la disparition des motifs ayant justifié son adoption, précisant qu</w:t>
      </w:r>
      <w:r w:rsidR="00496DA3" w:rsidRPr="00E8694E">
        <w:rPr>
          <w:lang w:val="fr-FR"/>
        </w:rPr>
        <w:t>’</w:t>
      </w:r>
      <w:r w:rsidRPr="00E8694E">
        <w:rPr>
          <w:lang w:val="fr-FR"/>
        </w:rPr>
        <w:t>en règle générale, l</w:t>
      </w:r>
      <w:r w:rsidR="00496DA3" w:rsidRPr="00E8694E">
        <w:rPr>
          <w:lang w:val="fr-FR"/>
        </w:rPr>
        <w:t>’</w:t>
      </w:r>
      <w:r w:rsidRPr="00E8694E">
        <w:rPr>
          <w:lang w:val="fr-FR"/>
        </w:rPr>
        <w:t>action publique a vocation à être exercée par le ministère public conformément aux dispositions de la Constitution</w:t>
      </w:r>
      <w:r w:rsidR="00E8694E" w:rsidRPr="00E8694E">
        <w:rPr>
          <w:lang w:val="fr-FR"/>
        </w:rPr>
        <w:t>.</w:t>
      </w:r>
    </w:p>
    <w:p w14:paraId="28511765" w14:textId="52431DA5" w:rsidR="006D00DE" w:rsidRPr="00E8694E" w:rsidRDefault="006D00DE" w:rsidP="006D00DE">
      <w:pPr>
        <w:pStyle w:val="SingleTxtG"/>
        <w:rPr>
          <w:lang w:val="fr-FR"/>
        </w:rPr>
      </w:pPr>
      <w:r w:rsidRPr="00E8694E">
        <w:rPr>
          <w:lang w:val="fr-FR"/>
        </w:rPr>
        <w:t>58</w:t>
      </w:r>
      <w:r w:rsidR="00E8694E" w:rsidRPr="00E8694E">
        <w:rPr>
          <w:lang w:val="fr-FR"/>
        </w:rPr>
        <w:t>.</w:t>
      </w:r>
      <w:r w:rsidRPr="00E8694E">
        <w:rPr>
          <w:lang w:val="fr-FR"/>
        </w:rPr>
        <w:tab/>
        <w:t>La loi introduit l</w:t>
      </w:r>
      <w:r w:rsidR="00496DA3" w:rsidRPr="00E8694E">
        <w:rPr>
          <w:lang w:val="fr-FR"/>
        </w:rPr>
        <w:t>’</w:t>
      </w:r>
      <w:r w:rsidRPr="00E8694E">
        <w:rPr>
          <w:lang w:val="fr-FR"/>
        </w:rPr>
        <w:t>exception qui consiste à confier à la direction de la sûreté publique la mission de mener</w:t>
      </w:r>
      <w:r w:rsidR="005129B4" w:rsidRPr="00E8694E">
        <w:rPr>
          <w:lang w:val="fr-FR"/>
        </w:rPr>
        <w:t xml:space="preserve"> </w:t>
      </w:r>
      <w:r w:rsidRPr="00E8694E">
        <w:rPr>
          <w:lang w:val="fr-FR"/>
        </w:rPr>
        <w:t>l</w:t>
      </w:r>
      <w:r w:rsidR="00496DA3" w:rsidRPr="00E8694E">
        <w:rPr>
          <w:lang w:val="fr-FR"/>
        </w:rPr>
        <w:t>’</w:t>
      </w:r>
      <w:r w:rsidRPr="00E8694E">
        <w:rPr>
          <w:lang w:val="fr-FR"/>
        </w:rPr>
        <w:t>action publique au nom de la société en cas de délit</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 xml:space="preserve">9 de la loi </w:t>
      </w:r>
      <w:r w:rsidR="005129B4" w:rsidRPr="00E8694E">
        <w:rPr>
          <w:lang w:val="fr-FR"/>
        </w:rPr>
        <w:t>n</w:t>
      </w:r>
      <w:r w:rsidR="005129B4" w:rsidRPr="00E8694E">
        <w:rPr>
          <w:vertAlign w:val="superscript"/>
          <w:lang w:val="fr-FR"/>
        </w:rPr>
        <w:t>o</w:t>
      </w:r>
      <w:r w:rsidRPr="00E8694E">
        <w:rPr>
          <w:lang w:val="fr-FR"/>
        </w:rPr>
        <w:t xml:space="preserve"> 17 de 1960 portant </w:t>
      </w:r>
      <w:r w:rsidR="000A405C">
        <w:rPr>
          <w:lang w:val="fr-FR"/>
        </w:rPr>
        <w:t>C</w:t>
      </w:r>
      <w:r w:rsidRPr="00E8694E">
        <w:rPr>
          <w:lang w:val="fr-FR"/>
        </w:rPr>
        <w:t>ode de procédure pénale dispose ce qui suit</w:t>
      </w:r>
      <w:r w:rsidR="00496DA3" w:rsidRPr="00E8694E">
        <w:rPr>
          <w:lang w:val="fr-FR"/>
        </w:rPr>
        <w:t> :</w:t>
      </w:r>
      <w:r w:rsidRPr="00E8694E">
        <w:rPr>
          <w:lang w:val="fr-FR"/>
        </w:rPr>
        <w:t xml:space="preserve"> «</w:t>
      </w:r>
      <w:r w:rsidR="002E5B10" w:rsidRPr="00E8694E">
        <w:rPr>
          <w:lang w:val="fr-FR"/>
        </w:rPr>
        <w:t> </w:t>
      </w:r>
      <w:r w:rsidRPr="00E8694E">
        <w:rPr>
          <w:lang w:val="fr-FR"/>
        </w:rPr>
        <w:t>Le ministère public est habilité à mener des enquêtes sur les infractions pénales et à accomplir les actes d</w:t>
      </w:r>
      <w:r w:rsidR="00496DA3" w:rsidRPr="00E8694E">
        <w:rPr>
          <w:lang w:val="fr-FR"/>
        </w:rPr>
        <w:t>’</w:t>
      </w:r>
      <w:r w:rsidRPr="00E8694E">
        <w:rPr>
          <w:lang w:val="fr-FR"/>
        </w:rPr>
        <w:t>instruction et de poursuite</w:t>
      </w:r>
      <w:r w:rsidR="00E8694E" w:rsidRPr="00E8694E">
        <w:rPr>
          <w:lang w:val="fr-FR"/>
        </w:rPr>
        <w:t>.</w:t>
      </w:r>
      <w:r w:rsidRPr="00E8694E">
        <w:rPr>
          <w:lang w:val="fr-FR"/>
        </w:rPr>
        <w:t xml:space="preserve"> En matière délictuelle, ce pouvoir est confié à des enquêteurs désignés à cet effet au sein de la Direction de la police et de la sûreté publique</w:t>
      </w:r>
      <w:r w:rsidR="00E8694E" w:rsidRPr="00E8694E">
        <w:rPr>
          <w:lang w:val="fr-FR"/>
        </w:rPr>
        <w:t>.</w:t>
      </w:r>
      <w:r w:rsidRPr="00E8694E">
        <w:rPr>
          <w:lang w:val="fr-FR"/>
        </w:rPr>
        <w:t xml:space="preserve"> Le statut d</w:t>
      </w:r>
      <w:r w:rsidR="00496DA3" w:rsidRPr="00E8694E">
        <w:rPr>
          <w:lang w:val="fr-FR"/>
        </w:rPr>
        <w:t>’</w:t>
      </w:r>
      <w:r w:rsidRPr="00E8694E">
        <w:rPr>
          <w:lang w:val="fr-FR"/>
        </w:rPr>
        <w:t>enquêteur est également accordé</w:t>
      </w:r>
      <w:r w:rsidR="005129B4" w:rsidRPr="00E8694E">
        <w:rPr>
          <w:lang w:val="fr-FR"/>
        </w:rPr>
        <w:t xml:space="preserve"> </w:t>
      </w:r>
      <w:r w:rsidRPr="00E8694E">
        <w:rPr>
          <w:lang w:val="fr-FR"/>
        </w:rPr>
        <w:t>aux officiers de police désignés conformément au règlement intérieur visé à l</w:t>
      </w:r>
      <w:r w:rsidR="00496DA3" w:rsidRPr="00E8694E">
        <w:rPr>
          <w:lang w:val="fr-FR"/>
        </w:rPr>
        <w:t>’</w:t>
      </w:r>
      <w:r w:rsidR="00240177" w:rsidRPr="00E8694E">
        <w:rPr>
          <w:lang w:val="fr-FR"/>
        </w:rPr>
        <w:t>article </w:t>
      </w:r>
      <w:r w:rsidRPr="00E8694E">
        <w:rPr>
          <w:lang w:val="fr-FR"/>
        </w:rPr>
        <w:t>38</w:t>
      </w:r>
      <w:r w:rsidR="00E8694E" w:rsidRPr="00E8694E">
        <w:rPr>
          <w:lang w:val="fr-FR"/>
        </w:rPr>
        <w:t>.</w:t>
      </w:r>
      <w:r w:rsidRPr="00E8694E">
        <w:rPr>
          <w:lang w:val="fr-FR"/>
        </w:rPr>
        <w:t xml:space="preserve"> Toutefois, le ministère public peut confier aux enquêteurs ou aux agents de la direction de la police le soin d</w:t>
      </w:r>
      <w:r w:rsidR="00496DA3" w:rsidRPr="00E8694E">
        <w:rPr>
          <w:lang w:val="fr-FR"/>
        </w:rPr>
        <w:t>’</w:t>
      </w:r>
      <w:r w:rsidRPr="00E8694E">
        <w:rPr>
          <w:lang w:val="fr-FR"/>
        </w:rPr>
        <w:t>enquêter sur tout crime</w:t>
      </w:r>
      <w:r w:rsidR="00E8694E" w:rsidRPr="00E8694E">
        <w:rPr>
          <w:lang w:val="fr-FR"/>
        </w:rPr>
        <w:t>.</w:t>
      </w:r>
      <w:r w:rsidRPr="00E8694E">
        <w:rPr>
          <w:lang w:val="fr-FR"/>
        </w:rPr>
        <w:t xml:space="preserve"> À son tour le chef de la </w:t>
      </w:r>
      <w:r w:rsidR="002E5B10" w:rsidRPr="00E8694E">
        <w:rPr>
          <w:lang w:val="fr-FR"/>
        </w:rPr>
        <w:t>D</w:t>
      </w:r>
      <w:r w:rsidRPr="00E8694E">
        <w:rPr>
          <w:lang w:val="fr-FR"/>
        </w:rPr>
        <w:t>irection de la police et de la sûreté publique peut confier au ministère public le soin d</w:t>
      </w:r>
      <w:r w:rsidR="00496DA3" w:rsidRPr="00E8694E">
        <w:rPr>
          <w:lang w:val="fr-FR"/>
        </w:rPr>
        <w:t>’</w:t>
      </w:r>
      <w:r w:rsidRPr="00E8694E">
        <w:rPr>
          <w:lang w:val="fr-FR"/>
        </w:rPr>
        <w:t>enquêter sur tout délit si les circonstances ou l</w:t>
      </w:r>
      <w:r w:rsidR="00496DA3" w:rsidRPr="00E8694E">
        <w:rPr>
          <w:lang w:val="fr-FR"/>
        </w:rPr>
        <w:t>’</w:t>
      </w:r>
      <w:r w:rsidRPr="00E8694E">
        <w:rPr>
          <w:lang w:val="fr-FR"/>
        </w:rPr>
        <w:t>importance des faits poursuivis l</w:t>
      </w:r>
      <w:r w:rsidR="00496DA3" w:rsidRPr="00E8694E">
        <w:rPr>
          <w:lang w:val="fr-FR"/>
        </w:rPr>
        <w:t>’</w:t>
      </w:r>
      <w:r w:rsidRPr="00E8694E">
        <w:rPr>
          <w:lang w:val="fr-FR"/>
        </w:rPr>
        <w:t>exigent</w:t>
      </w:r>
      <w:r w:rsidR="002E5B10" w:rsidRPr="00E8694E">
        <w:rPr>
          <w:lang w:val="fr-FR"/>
        </w:rPr>
        <w:t> </w:t>
      </w:r>
      <w:r w:rsidRPr="00E8694E">
        <w:rPr>
          <w:lang w:val="fr-FR"/>
        </w:rPr>
        <w:t>»</w:t>
      </w:r>
      <w:r w:rsidR="00E8694E" w:rsidRPr="00E8694E">
        <w:rPr>
          <w:lang w:val="fr-FR"/>
        </w:rPr>
        <w:t>.</w:t>
      </w:r>
    </w:p>
    <w:p w14:paraId="49FB4B77" w14:textId="52AF6B77" w:rsidR="006D00DE" w:rsidRPr="00E8694E" w:rsidRDefault="006D00DE" w:rsidP="006D00DE">
      <w:pPr>
        <w:pStyle w:val="SingleTxtG"/>
        <w:rPr>
          <w:lang w:val="fr-FR"/>
        </w:rPr>
      </w:pPr>
      <w:r w:rsidRPr="00E8694E">
        <w:rPr>
          <w:lang w:val="fr-FR"/>
        </w:rPr>
        <w:t>59</w:t>
      </w:r>
      <w:r w:rsidR="00E8694E" w:rsidRPr="00E8694E">
        <w:rPr>
          <w:lang w:val="fr-FR"/>
        </w:rPr>
        <w:t>.</w:t>
      </w:r>
      <w:r w:rsidRPr="00E8694E">
        <w:rPr>
          <w:lang w:val="fr-FR"/>
        </w:rPr>
        <w:tab/>
        <w:t>L</w:t>
      </w:r>
      <w:r w:rsidR="00496DA3" w:rsidRPr="00E8694E">
        <w:rPr>
          <w:lang w:val="fr-FR"/>
        </w:rPr>
        <w:t>’</w:t>
      </w:r>
      <w:r w:rsidR="00240177" w:rsidRPr="00E8694E">
        <w:rPr>
          <w:lang w:val="fr-FR"/>
        </w:rPr>
        <w:t>article </w:t>
      </w:r>
      <w:r w:rsidRPr="00E8694E">
        <w:rPr>
          <w:lang w:val="fr-FR"/>
        </w:rPr>
        <w:t xml:space="preserve">2 de la loi </w:t>
      </w:r>
      <w:r w:rsidR="005129B4" w:rsidRPr="00E8694E">
        <w:rPr>
          <w:lang w:val="fr-FR"/>
        </w:rPr>
        <w:t>n</w:t>
      </w:r>
      <w:r w:rsidR="005129B4" w:rsidRPr="00E8694E">
        <w:rPr>
          <w:vertAlign w:val="superscript"/>
          <w:lang w:val="fr-FR"/>
        </w:rPr>
        <w:t>o</w:t>
      </w:r>
      <w:r w:rsidRPr="00E8694E">
        <w:rPr>
          <w:lang w:val="fr-FR"/>
        </w:rPr>
        <w:t xml:space="preserve"> 16 de 1960 portant </w:t>
      </w:r>
      <w:r w:rsidR="000A405C">
        <w:rPr>
          <w:lang w:val="fr-FR"/>
        </w:rPr>
        <w:t>C</w:t>
      </w:r>
      <w:r w:rsidRPr="00E8694E">
        <w:rPr>
          <w:lang w:val="fr-FR"/>
        </w:rPr>
        <w:t>ode de procédure pénale distingue les types d</w:t>
      </w:r>
      <w:r w:rsidR="00496DA3" w:rsidRPr="00E8694E">
        <w:rPr>
          <w:lang w:val="fr-FR"/>
        </w:rPr>
        <w:t>’</w:t>
      </w:r>
      <w:r w:rsidRPr="00E8694E">
        <w:rPr>
          <w:lang w:val="fr-FR"/>
        </w:rPr>
        <w:t>infractions en ces termes</w:t>
      </w:r>
      <w:r w:rsidR="00496DA3" w:rsidRPr="00E8694E">
        <w:rPr>
          <w:lang w:val="fr-FR"/>
        </w:rPr>
        <w:t> :</w:t>
      </w:r>
      <w:r w:rsidRPr="00E8694E">
        <w:rPr>
          <w:lang w:val="fr-FR"/>
        </w:rPr>
        <w:t xml:space="preserve"> « les infractions visées par cette loi sont classées en deux catégories</w:t>
      </w:r>
      <w:r w:rsidR="00496DA3" w:rsidRPr="00E8694E">
        <w:rPr>
          <w:lang w:val="fr-FR"/>
        </w:rPr>
        <w:t> :</w:t>
      </w:r>
      <w:r w:rsidRPr="00E8694E">
        <w:rPr>
          <w:lang w:val="fr-FR"/>
        </w:rPr>
        <w:t xml:space="preserve"> les crimes et les délits »</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 xml:space="preserve">3 de la même loi </w:t>
      </w:r>
      <w:r w:rsidRPr="00E8694E">
        <w:rPr>
          <w:spacing w:val="-4"/>
          <w:lang w:val="fr-FR"/>
        </w:rPr>
        <w:t>définit les crimes comme suit</w:t>
      </w:r>
      <w:r w:rsidR="00496DA3" w:rsidRPr="00E8694E">
        <w:rPr>
          <w:spacing w:val="-4"/>
          <w:lang w:val="fr-FR"/>
        </w:rPr>
        <w:t> :</w:t>
      </w:r>
      <w:r w:rsidRPr="00E8694E">
        <w:rPr>
          <w:spacing w:val="-4"/>
          <w:lang w:val="fr-FR"/>
        </w:rPr>
        <w:t xml:space="preserve"> « les infractions passibles de la peine de mort, de la réclusion à perpétuité </w:t>
      </w:r>
      <w:r w:rsidRPr="00E8694E">
        <w:rPr>
          <w:lang w:val="fr-FR"/>
        </w:rPr>
        <w:t>ou d</w:t>
      </w:r>
      <w:r w:rsidR="00496DA3" w:rsidRPr="00E8694E">
        <w:rPr>
          <w:lang w:val="fr-FR"/>
        </w:rPr>
        <w:t>’</w:t>
      </w:r>
      <w:r w:rsidRPr="00E8694E">
        <w:rPr>
          <w:lang w:val="fr-FR"/>
        </w:rPr>
        <w:t>un emprisonnement supérieur à trois ans »</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5 de la même loi définit les délits comme suit</w:t>
      </w:r>
      <w:r w:rsidR="00496DA3" w:rsidRPr="00E8694E">
        <w:rPr>
          <w:lang w:val="fr-FR"/>
        </w:rPr>
        <w:t> :</w:t>
      </w:r>
      <w:r w:rsidRPr="00E8694E">
        <w:rPr>
          <w:lang w:val="fr-FR"/>
        </w:rPr>
        <w:t xml:space="preserve"> « les infractions passibles d</w:t>
      </w:r>
      <w:r w:rsidR="00496DA3" w:rsidRPr="00E8694E">
        <w:rPr>
          <w:lang w:val="fr-FR"/>
        </w:rPr>
        <w:t>’</w:t>
      </w:r>
      <w:r w:rsidRPr="00E8694E">
        <w:rPr>
          <w:lang w:val="fr-FR"/>
        </w:rPr>
        <w:t>une peine maximale de trois ans d</w:t>
      </w:r>
      <w:r w:rsidR="00496DA3" w:rsidRPr="00E8694E">
        <w:rPr>
          <w:lang w:val="fr-FR"/>
        </w:rPr>
        <w:t>’</w:t>
      </w:r>
      <w:r w:rsidRPr="00E8694E">
        <w:rPr>
          <w:lang w:val="fr-FR"/>
        </w:rPr>
        <w:t>emprisonnement et/ou d</w:t>
      </w:r>
      <w:r w:rsidR="00496DA3" w:rsidRPr="00E8694E">
        <w:rPr>
          <w:lang w:val="fr-FR"/>
        </w:rPr>
        <w:t>’</w:t>
      </w:r>
      <w:r w:rsidRPr="00E8694E">
        <w:rPr>
          <w:lang w:val="fr-FR"/>
        </w:rPr>
        <w:t>une amende »</w:t>
      </w:r>
      <w:r w:rsidR="00E8694E" w:rsidRPr="00E8694E">
        <w:rPr>
          <w:lang w:val="fr-FR"/>
        </w:rPr>
        <w:t>.</w:t>
      </w:r>
    </w:p>
    <w:p w14:paraId="488B02E6" w14:textId="10EB34AE" w:rsidR="006D00DE" w:rsidRPr="00E8694E" w:rsidRDefault="006D00DE" w:rsidP="006D00DE">
      <w:pPr>
        <w:pStyle w:val="SingleTxtG"/>
        <w:rPr>
          <w:lang w:val="fr-FR"/>
        </w:rPr>
      </w:pPr>
      <w:r w:rsidRPr="00E8694E">
        <w:rPr>
          <w:lang w:val="fr-FR"/>
        </w:rPr>
        <w:t>60</w:t>
      </w:r>
      <w:r w:rsidR="00E8694E" w:rsidRPr="00E8694E">
        <w:rPr>
          <w:lang w:val="fr-FR"/>
        </w:rPr>
        <w:t>.</w:t>
      </w:r>
      <w:r w:rsidRPr="00E8694E">
        <w:rPr>
          <w:lang w:val="fr-FR"/>
        </w:rPr>
        <w:tab/>
      </w:r>
      <w:r w:rsidRPr="00E8694E">
        <w:rPr>
          <w:spacing w:val="-4"/>
          <w:lang w:val="fr-FR"/>
        </w:rPr>
        <w:t>Il convient de noter que l</w:t>
      </w:r>
      <w:r w:rsidR="00496DA3" w:rsidRPr="00E8694E">
        <w:rPr>
          <w:spacing w:val="-4"/>
          <w:lang w:val="fr-FR"/>
        </w:rPr>
        <w:t>’</w:t>
      </w:r>
      <w:r w:rsidRPr="00E8694E">
        <w:rPr>
          <w:spacing w:val="-4"/>
          <w:lang w:val="fr-FR"/>
        </w:rPr>
        <w:t>exception prévue à l</w:t>
      </w:r>
      <w:r w:rsidR="00496DA3" w:rsidRPr="00E8694E">
        <w:rPr>
          <w:spacing w:val="-4"/>
          <w:lang w:val="fr-FR"/>
        </w:rPr>
        <w:t>’</w:t>
      </w:r>
      <w:r w:rsidR="00240177" w:rsidRPr="00E8694E">
        <w:rPr>
          <w:spacing w:val="-4"/>
          <w:lang w:val="fr-FR"/>
        </w:rPr>
        <w:t>article </w:t>
      </w:r>
      <w:r w:rsidRPr="00E8694E">
        <w:rPr>
          <w:spacing w:val="-4"/>
          <w:lang w:val="fr-FR"/>
        </w:rPr>
        <w:t xml:space="preserve">167 de la Constitution ne concerne que </w:t>
      </w:r>
      <w:r w:rsidRPr="00E8694E">
        <w:rPr>
          <w:lang w:val="fr-FR"/>
        </w:rPr>
        <w:t>les délits passibles d</w:t>
      </w:r>
      <w:r w:rsidR="00496DA3" w:rsidRPr="00E8694E">
        <w:rPr>
          <w:lang w:val="fr-FR"/>
        </w:rPr>
        <w:t>’</w:t>
      </w:r>
      <w:r w:rsidRPr="00E8694E">
        <w:rPr>
          <w:lang w:val="fr-FR"/>
        </w:rPr>
        <w:t>une peine maximale de trois ans d</w:t>
      </w:r>
      <w:r w:rsidR="00496DA3" w:rsidRPr="00E8694E">
        <w:rPr>
          <w:lang w:val="fr-FR"/>
        </w:rPr>
        <w:t>’</w:t>
      </w:r>
      <w:r w:rsidRPr="00E8694E">
        <w:rPr>
          <w:lang w:val="fr-FR"/>
        </w:rPr>
        <w:t>emprisonnement et/ou d</w:t>
      </w:r>
      <w:r w:rsidR="00496DA3" w:rsidRPr="00E8694E">
        <w:rPr>
          <w:lang w:val="fr-FR"/>
        </w:rPr>
        <w:t>’</w:t>
      </w:r>
      <w:r w:rsidRPr="00E8694E">
        <w:rPr>
          <w:lang w:val="fr-FR"/>
        </w:rPr>
        <w:t>une amende</w:t>
      </w:r>
      <w:r w:rsidR="00E8694E" w:rsidRPr="00E8694E">
        <w:rPr>
          <w:lang w:val="fr-FR"/>
        </w:rPr>
        <w:t>.</w:t>
      </w:r>
      <w:r w:rsidRPr="00E8694E">
        <w:rPr>
          <w:lang w:val="fr-FR"/>
        </w:rPr>
        <w:t xml:space="preserve"> Depuis l</w:t>
      </w:r>
      <w:r w:rsidR="00496DA3" w:rsidRPr="00E8694E">
        <w:rPr>
          <w:lang w:val="fr-FR"/>
        </w:rPr>
        <w:t>’</w:t>
      </w:r>
      <w:r w:rsidRPr="00E8694E">
        <w:rPr>
          <w:lang w:val="fr-FR"/>
        </w:rPr>
        <w:t>introduction de ce système par la loi, la direction de la sûreté publique a recruté des fonctionnaires qu</w:t>
      </w:r>
      <w:r w:rsidR="00496DA3" w:rsidRPr="00E8694E">
        <w:rPr>
          <w:lang w:val="fr-FR"/>
        </w:rPr>
        <w:t>’</w:t>
      </w:r>
      <w:r w:rsidRPr="00E8694E">
        <w:rPr>
          <w:lang w:val="fr-FR"/>
        </w:rPr>
        <w:t>elle a chargés d</w:t>
      </w:r>
      <w:r w:rsidR="00496DA3" w:rsidRPr="00E8694E">
        <w:rPr>
          <w:lang w:val="fr-FR"/>
        </w:rPr>
        <w:t>’</w:t>
      </w:r>
      <w:r w:rsidRPr="00E8694E">
        <w:rPr>
          <w:lang w:val="fr-FR"/>
        </w:rPr>
        <w:t>enquêter sur les délits et leur a fourni toutes les garanties leur permettant de s</w:t>
      </w:r>
      <w:r w:rsidR="00496DA3" w:rsidRPr="00E8694E">
        <w:rPr>
          <w:lang w:val="fr-FR"/>
        </w:rPr>
        <w:t>’</w:t>
      </w:r>
      <w:r w:rsidRPr="00E8694E">
        <w:rPr>
          <w:lang w:val="fr-FR"/>
        </w:rPr>
        <w:t>acquitter pleinement de leurs missions</w:t>
      </w:r>
      <w:r w:rsidR="00E8694E" w:rsidRPr="00E8694E">
        <w:rPr>
          <w:lang w:val="fr-FR"/>
        </w:rPr>
        <w:t>.</w:t>
      </w:r>
    </w:p>
    <w:p w14:paraId="17FB1643" w14:textId="38E16FB9" w:rsidR="006D00DE" w:rsidRPr="00E8694E" w:rsidRDefault="006D00DE" w:rsidP="006D00DE">
      <w:pPr>
        <w:pStyle w:val="SingleTxtG"/>
        <w:rPr>
          <w:lang w:val="fr-FR"/>
        </w:rPr>
      </w:pPr>
      <w:r w:rsidRPr="00E8694E">
        <w:rPr>
          <w:lang w:val="fr-FR"/>
        </w:rPr>
        <w:t>61</w:t>
      </w:r>
      <w:r w:rsidR="00E8694E" w:rsidRPr="00E8694E">
        <w:rPr>
          <w:lang w:val="fr-FR"/>
        </w:rPr>
        <w:t>.</w:t>
      </w:r>
      <w:r w:rsidRPr="00E8694E">
        <w:rPr>
          <w:lang w:val="fr-FR"/>
        </w:rPr>
        <w:tab/>
        <w:t>La pratique prouve que l</w:t>
      </w:r>
      <w:r w:rsidR="00496DA3" w:rsidRPr="00E8694E">
        <w:rPr>
          <w:lang w:val="fr-FR"/>
        </w:rPr>
        <w:t>’</w:t>
      </w:r>
      <w:r w:rsidRPr="00E8694E">
        <w:rPr>
          <w:lang w:val="fr-FR"/>
        </w:rPr>
        <w:t>exception édictée par le législateur koweïtien en autorisant la Direction générale des enquêtes à instruire les délits est pertinente, dans la mesure où ces actes sont bien plus nombreux, variés et fréquents que les crimes</w:t>
      </w:r>
      <w:r w:rsidR="00E8694E" w:rsidRPr="00E8694E">
        <w:rPr>
          <w:lang w:val="fr-FR"/>
        </w:rPr>
        <w:t>.</w:t>
      </w:r>
      <w:r w:rsidRPr="00E8694E">
        <w:rPr>
          <w:lang w:val="fr-FR"/>
        </w:rPr>
        <w:t xml:space="preserve"> Conformément à cette orientation du législateur koweïtien et au Code de procédure pénale, on entend par le terme « enquêteur » tout membre du ministère public chargé des enquêtes et poursuites en matière de crimes et tout membre de la Direction générale des enquêtes chargé des enquêtes et poursuites relatives aux délits</w:t>
      </w:r>
      <w:r w:rsidR="00E8694E" w:rsidRPr="00E8694E">
        <w:rPr>
          <w:lang w:val="fr-FR"/>
        </w:rPr>
        <w:t>.</w:t>
      </w:r>
      <w:r w:rsidRPr="00E8694E">
        <w:rPr>
          <w:lang w:val="fr-FR"/>
        </w:rPr>
        <w:t xml:space="preserve"> Chacun des deux organismes dispose d</w:t>
      </w:r>
      <w:r w:rsidR="00496DA3" w:rsidRPr="00E8694E">
        <w:rPr>
          <w:lang w:val="fr-FR"/>
        </w:rPr>
        <w:t>’</w:t>
      </w:r>
      <w:r w:rsidRPr="00E8694E">
        <w:rPr>
          <w:lang w:val="fr-FR"/>
        </w:rPr>
        <w:t>un organe distinct qui mène les enquêtes relatives aux infractions relevant de sa compétence et rend la justice au nom de la société en statuant sur le différend qui oppose les parties au procès</w:t>
      </w:r>
      <w:r w:rsidR="00E8694E" w:rsidRPr="00E8694E">
        <w:rPr>
          <w:lang w:val="fr-FR"/>
        </w:rPr>
        <w:t>.</w:t>
      </w:r>
    </w:p>
    <w:p w14:paraId="260F1C14" w14:textId="6F4327B0" w:rsidR="005129B4" w:rsidRPr="00E8694E" w:rsidRDefault="006D00DE" w:rsidP="006D00DE">
      <w:pPr>
        <w:pStyle w:val="SingleTxtG"/>
        <w:rPr>
          <w:lang w:val="fr-FR"/>
        </w:rPr>
      </w:pPr>
      <w:r w:rsidRPr="00E8694E">
        <w:rPr>
          <w:lang w:val="fr-FR"/>
        </w:rPr>
        <w:t>62</w:t>
      </w:r>
      <w:r w:rsidR="00E8694E" w:rsidRPr="00E8694E">
        <w:rPr>
          <w:lang w:val="fr-FR"/>
        </w:rPr>
        <w:t>.</w:t>
      </w:r>
      <w:r w:rsidRPr="00E8694E">
        <w:rPr>
          <w:lang w:val="fr-FR"/>
        </w:rPr>
        <w:tab/>
        <w:t>Parmi les décisions rendues sur cette base, des peines d</w:t>
      </w:r>
      <w:r w:rsidR="00496DA3" w:rsidRPr="00E8694E">
        <w:rPr>
          <w:lang w:val="fr-FR"/>
        </w:rPr>
        <w:t>’</w:t>
      </w:r>
      <w:r w:rsidRPr="00E8694E">
        <w:rPr>
          <w:lang w:val="fr-FR"/>
        </w:rPr>
        <w:t>emprisonnement ont été prononcées contre des personnes inculpées de certaines infractions</w:t>
      </w:r>
      <w:r w:rsidRPr="00363A87">
        <w:rPr>
          <w:lang w:val="fr-FR"/>
        </w:rPr>
        <w:t>, après qu</w:t>
      </w:r>
      <w:r w:rsidR="00496DA3" w:rsidRPr="00363A87">
        <w:rPr>
          <w:lang w:val="fr-FR"/>
        </w:rPr>
        <w:t>’</w:t>
      </w:r>
      <w:r w:rsidRPr="00363A87">
        <w:rPr>
          <w:lang w:val="fr-FR"/>
        </w:rPr>
        <w:t xml:space="preserve">elles </w:t>
      </w:r>
      <w:r w:rsidR="00363A87" w:rsidRPr="00363A87">
        <w:rPr>
          <w:lang w:val="fr-FR"/>
        </w:rPr>
        <w:t>o</w:t>
      </w:r>
      <w:r w:rsidRPr="00363A87">
        <w:rPr>
          <w:lang w:val="fr-FR"/>
        </w:rPr>
        <w:t>nt été</w:t>
      </w:r>
      <w:r w:rsidRPr="00E8694E">
        <w:rPr>
          <w:lang w:val="fr-FR"/>
        </w:rPr>
        <w:t xml:space="preserve"> entendues et informées des charges retenues contre elles et mises en mesure de </w:t>
      </w:r>
      <w:r w:rsidR="00363A87">
        <w:rPr>
          <w:lang w:val="fr-FR"/>
        </w:rPr>
        <w:t>bénéficier</w:t>
      </w:r>
      <w:r w:rsidRPr="00E8694E">
        <w:rPr>
          <w:lang w:val="fr-FR"/>
        </w:rPr>
        <w:t xml:space="preserve">, à leur demande, </w:t>
      </w:r>
      <w:r w:rsidR="00363A87">
        <w:rPr>
          <w:lang w:val="fr-FR"/>
        </w:rPr>
        <w:t>d</w:t>
      </w:r>
      <w:r w:rsidRPr="00E8694E">
        <w:rPr>
          <w:lang w:val="fr-FR"/>
        </w:rPr>
        <w:t>es services d</w:t>
      </w:r>
      <w:r w:rsidR="00496DA3" w:rsidRPr="00E8694E">
        <w:rPr>
          <w:lang w:val="fr-FR"/>
        </w:rPr>
        <w:t>’</w:t>
      </w:r>
      <w:r w:rsidRPr="00E8694E">
        <w:rPr>
          <w:lang w:val="fr-FR"/>
        </w:rPr>
        <w:t>un conseil au stade de l</w:t>
      </w:r>
      <w:r w:rsidR="00496DA3" w:rsidRPr="00E8694E">
        <w:rPr>
          <w:lang w:val="fr-FR"/>
        </w:rPr>
        <w:t>’</w:t>
      </w:r>
      <w:r w:rsidRPr="00E8694E">
        <w:rPr>
          <w:lang w:val="fr-FR"/>
        </w:rPr>
        <w:t>enquête</w:t>
      </w:r>
      <w:r w:rsidR="00E8694E" w:rsidRPr="00E8694E">
        <w:rPr>
          <w:lang w:val="fr-FR"/>
        </w:rPr>
        <w:t>.</w:t>
      </w:r>
      <w:r w:rsidRPr="00E8694E">
        <w:rPr>
          <w:lang w:val="fr-FR"/>
        </w:rPr>
        <w:t xml:space="preserve"> De plus, le législateur a prévu les mesures de détention provisoire afin d</w:t>
      </w:r>
      <w:r w:rsidR="00496DA3" w:rsidRPr="00E8694E">
        <w:rPr>
          <w:lang w:val="fr-FR"/>
        </w:rPr>
        <w:t>’</w:t>
      </w:r>
      <w:r w:rsidRPr="00E8694E">
        <w:rPr>
          <w:lang w:val="fr-FR"/>
        </w:rPr>
        <w:t>empêcher les accusés de prendre la fuite ou d</w:t>
      </w:r>
      <w:r w:rsidR="00496DA3" w:rsidRPr="00E8694E">
        <w:rPr>
          <w:lang w:val="fr-FR"/>
        </w:rPr>
        <w:t>’</w:t>
      </w:r>
      <w:r w:rsidRPr="00E8694E">
        <w:rPr>
          <w:lang w:val="fr-FR"/>
        </w:rPr>
        <w:t>influer sur le cours de l</w:t>
      </w:r>
      <w:r w:rsidR="00496DA3" w:rsidRPr="00E8694E">
        <w:rPr>
          <w:lang w:val="fr-FR"/>
        </w:rPr>
        <w:t>’</w:t>
      </w:r>
      <w:r w:rsidRPr="00E8694E">
        <w:rPr>
          <w:lang w:val="fr-FR"/>
        </w:rPr>
        <w:t>enquête ainsi que pour sauvegarder la sécurité, la stabilité et l</w:t>
      </w:r>
      <w:r w:rsidR="00496DA3" w:rsidRPr="00E8694E">
        <w:rPr>
          <w:lang w:val="fr-FR"/>
        </w:rPr>
        <w:t>’</w:t>
      </w:r>
      <w:r w:rsidRPr="00E8694E">
        <w:rPr>
          <w:lang w:val="fr-FR"/>
        </w:rPr>
        <w:t>intégrité du corps social</w:t>
      </w:r>
      <w:r w:rsidR="00E8694E" w:rsidRPr="00E8694E">
        <w:rPr>
          <w:lang w:val="fr-FR"/>
        </w:rPr>
        <w:t>.</w:t>
      </w:r>
    </w:p>
    <w:p w14:paraId="70970A51" w14:textId="45BB1C48" w:rsidR="006D00DE" w:rsidRPr="00E8694E" w:rsidRDefault="006D00DE" w:rsidP="00BE0D1C">
      <w:pPr>
        <w:pStyle w:val="SingleTxtG"/>
        <w:spacing w:after="100" w:line="234" w:lineRule="atLeast"/>
        <w:rPr>
          <w:lang w:val="fr-FR"/>
        </w:rPr>
      </w:pPr>
      <w:r w:rsidRPr="00E8694E">
        <w:rPr>
          <w:lang w:val="fr-FR"/>
        </w:rPr>
        <w:t>63</w:t>
      </w:r>
      <w:r w:rsidR="00E8694E" w:rsidRPr="00E8694E">
        <w:rPr>
          <w:lang w:val="fr-FR"/>
        </w:rPr>
        <w:t>.</w:t>
      </w:r>
      <w:r w:rsidRPr="00E8694E">
        <w:rPr>
          <w:lang w:val="fr-FR"/>
        </w:rPr>
        <w:tab/>
        <w:t>Il convient de noter que même si le législateur koweïtien a confié à l</w:t>
      </w:r>
      <w:r w:rsidR="00496DA3" w:rsidRPr="00E8694E">
        <w:rPr>
          <w:lang w:val="fr-FR"/>
        </w:rPr>
        <w:t>’</w:t>
      </w:r>
      <w:r w:rsidRPr="00E8694E">
        <w:rPr>
          <w:lang w:val="fr-FR"/>
        </w:rPr>
        <w:t xml:space="preserve">autorité chargée </w:t>
      </w:r>
      <w:r w:rsidRPr="00E8694E">
        <w:rPr>
          <w:spacing w:val="2"/>
          <w:lang w:val="fr-FR"/>
        </w:rPr>
        <w:t>de l</w:t>
      </w:r>
      <w:r w:rsidR="00496DA3" w:rsidRPr="00E8694E">
        <w:rPr>
          <w:spacing w:val="2"/>
          <w:lang w:val="fr-FR"/>
        </w:rPr>
        <w:t>’</w:t>
      </w:r>
      <w:r w:rsidRPr="00E8694E">
        <w:rPr>
          <w:spacing w:val="2"/>
          <w:lang w:val="fr-FR"/>
        </w:rPr>
        <w:t>enquête le pouvoir d</w:t>
      </w:r>
      <w:r w:rsidR="00496DA3" w:rsidRPr="00E8694E">
        <w:rPr>
          <w:spacing w:val="2"/>
          <w:lang w:val="fr-FR"/>
        </w:rPr>
        <w:t>’</w:t>
      </w:r>
      <w:r w:rsidRPr="00E8694E">
        <w:rPr>
          <w:spacing w:val="2"/>
          <w:lang w:val="fr-FR"/>
        </w:rPr>
        <w:t>ordonner la détention provisoire, cette mesure demeure soumise au contrôle de la justice, conformément aux dispositions de l</w:t>
      </w:r>
      <w:r w:rsidR="00496DA3" w:rsidRPr="00E8694E">
        <w:rPr>
          <w:spacing w:val="2"/>
          <w:lang w:val="fr-FR"/>
        </w:rPr>
        <w:t>’</w:t>
      </w:r>
      <w:r w:rsidR="00240177" w:rsidRPr="00E8694E">
        <w:rPr>
          <w:spacing w:val="2"/>
          <w:lang w:val="fr-FR"/>
        </w:rPr>
        <w:t>article </w:t>
      </w:r>
      <w:r w:rsidRPr="00E8694E">
        <w:rPr>
          <w:spacing w:val="2"/>
          <w:lang w:val="fr-FR"/>
        </w:rPr>
        <w:t xml:space="preserve">69 de la loi </w:t>
      </w:r>
      <w:r w:rsidR="005129B4" w:rsidRPr="00E8694E">
        <w:rPr>
          <w:spacing w:val="2"/>
          <w:lang w:val="fr-FR"/>
        </w:rPr>
        <w:t>n</w:t>
      </w:r>
      <w:r w:rsidR="005129B4" w:rsidRPr="00E8694E">
        <w:rPr>
          <w:spacing w:val="2"/>
          <w:vertAlign w:val="superscript"/>
          <w:lang w:val="fr-FR"/>
        </w:rPr>
        <w:t>o</w:t>
      </w:r>
      <w:r w:rsidRPr="00E8694E">
        <w:rPr>
          <w:spacing w:val="2"/>
          <w:lang w:val="fr-FR"/>
        </w:rPr>
        <w:t xml:space="preserve"> 17 de 1960 portant </w:t>
      </w:r>
      <w:r w:rsidR="000A405C">
        <w:rPr>
          <w:spacing w:val="2"/>
          <w:lang w:val="fr-FR"/>
        </w:rPr>
        <w:t>C</w:t>
      </w:r>
      <w:r w:rsidRPr="00E8694E">
        <w:rPr>
          <w:spacing w:val="2"/>
          <w:lang w:val="fr-FR"/>
        </w:rPr>
        <w:t>ode de procédure pénale, aux termes duquel</w:t>
      </w:r>
      <w:r w:rsidR="00496DA3" w:rsidRPr="00E8694E">
        <w:rPr>
          <w:spacing w:val="2"/>
          <w:lang w:val="fr-FR"/>
        </w:rPr>
        <w:t> :</w:t>
      </w:r>
      <w:r w:rsidRPr="00E8694E">
        <w:rPr>
          <w:spacing w:val="2"/>
          <w:lang w:val="fr-FR"/>
        </w:rPr>
        <w:t xml:space="preserve"> « Pour les besoins de l</w:t>
      </w:r>
      <w:r w:rsidR="00496DA3" w:rsidRPr="00E8694E">
        <w:rPr>
          <w:spacing w:val="2"/>
          <w:lang w:val="fr-FR"/>
        </w:rPr>
        <w:t>’</w:t>
      </w:r>
      <w:r w:rsidRPr="00E8694E">
        <w:rPr>
          <w:spacing w:val="2"/>
          <w:lang w:val="fr-FR"/>
        </w:rPr>
        <w:t>enquête et en vue d</w:t>
      </w:r>
      <w:r w:rsidR="00496DA3" w:rsidRPr="00E8694E">
        <w:rPr>
          <w:spacing w:val="2"/>
          <w:lang w:val="fr-FR"/>
        </w:rPr>
        <w:t>’</w:t>
      </w:r>
      <w:r w:rsidRPr="00E8694E">
        <w:rPr>
          <w:spacing w:val="2"/>
          <w:lang w:val="fr-FR"/>
        </w:rPr>
        <w:t>empêcher une personne en état d</w:t>
      </w:r>
      <w:r w:rsidR="00496DA3" w:rsidRPr="00E8694E">
        <w:rPr>
          <w:spacing w:val="2"/>
          <w:lang w:val="fr-FR"/>
        </w:rPr>
        <w:t>’</w:t>
      </w:r>
      <w:r w:rsidRPr="00E8694E">
        <w:rPr>
          <w:spacing w:val="2"/>
          <w:lang w:val="fr-FR"/>
        </w:rPr>
        <w:t>arrestation de prendre la fuite ou d</w:t>
      </w:r>
      <w:r w:rsidR="00496DA3" w:rsidRPr="00E8694E">
        <w:rPr>
          <w:spacing w:val="2"/>
          <w:lang w:val="fr-FR"/>
        </w:rPr>
        <w:t>’</w:t>
      </w:r>
      <w:r w:rsidRPr="00E8694E">
        <w:rPr>
          <w:spacing w:val="2"/>
          <w:lang w:val="fr-FR"/>
        </w:rPr>
        <w:t>influer sur le cours de l</w:t>
      </w:r>
      <w:r w:rsidR="00496DA3" w:rsidRPr="00E8694E">
        <w:rPr>
          <w:spacing w:val="2"/>
          <w:lang w:val="fr-FR"/>
        </w:rPr>
        <w:t>’</w:t>
      </w:r>
      <w:r w:rsidRPr="00E8694E">
        <w:rPr>
          <w:spacing w:val="2"/>
          <w:lang w:val="fr-FR"/>
        </w:rPr>
        <w:t>enquête, tout enquêteur peut la placer en détention provisoire pendant une durée n</w:t>
      </w:r>
      <w:r w:rsidR="00496DA3" w:rsidRPr="00E8694E">
        <w:rPr>
          <w:spacing w:val="2"/>
          <w:lang w:val="fr-FR"/>
        </w:rPr>
        <w:t>’</w:t>
      </w:r>
      <w:r w:rsidRPr="00E8694E">
        <w:rPr>
          <w:spacing w:val="2"/>
          <w:lang w:val="fr-FR"/>
        </w:rPr>
        <w:t>excédant pas trois semaines lorsque cette personne encourt une peine criminelle</w:t>
      </w:r>
      <w:r w:rsidR="005D4C41" w:rsidRPr="00E8694E">
        <w:rPr>
          <w:spacing w:val="2"/>
          <w:lang w:val="fr-FR"/>
        </w:rPr>
        <w:t>,</w:t>
      </w:r>
      <w:r w:rsidRPr="00E8694E">
        <w:rPr>
          <w:spacing w:val="2"/>
          <w:lang w:val="fr-FR"/>
        </w:rPr>
        <w:t xml:space="preserve"> et dix jours à compter de la date de son arrestation lorsqu</w:t>
      </w:r>
      <w:r w:rsidR="00496DA3" w:rsidRPr="00E8694E">
        <w:rPr>
          <w:spacing w:val="2"/>
          <w:lang w:val="fr-FR"/>
        </w:rPr>
        <w:t>’</w:t>
      </w:r>
      <w:r w:rsidRPr="00E8694E">
        <w:rPr>
          <w:spacing w:val="2"/>
          <w:lang w:val="fr-FR"/>
        </w:rPr>
        <w:t>elle encourt une peine correctionnelle</w:t>
      </w:r>
      <w:r w:rsidR="00E8694E" w:rsidRPr="00E8694E">
        <w:rPr>
          <w:spacing w:val="2"/>
          <w:lang w:val="fr-FR"/>
        </w:rPr>
        <w:t>.</w:t>
      </w:r>
      <w:r w:rsidRPr="00E8694E">
        <w:rPr>
          <w:spacing w:val="2"/>
          <w:lang w:val="fr-FR"/>
        </w:rPr>
        <w:t xml:space="preserve"> Toute personne placée en détention provisoire peut contester la légalité de sa détention devant le président du tribunal compétent en cas de prolongation ou renouvellement de la mesure et le tribunal doit statuer sur le recours dans les quarante-huit heures et motiver sa décision en cas de refus</w:t>
      </w:r>
      <w:r w:rsidR="00E8694E" w:rsidRPr="00E8694E">
        <w:rPr>
          <w:spacing w:val="2"/>
          <w:lang w:val="fr-FR"/>
        </w:rPr>
        <w:t>.</w:t>
      </w:r>
      <w:r w:rsidRPr="00E8694E">
        <w:rPr>
          <w:spacing w:val="2"/>
          <w:lang w:val="fr-FR"/>
        </w:rPr>
        <w:t xml:space="preserve"> S</w:t>
      </w:r>
      <w:r w:rsidR="00496DA3" w:rsidRPr="00E8694E">
        <w:rPr>
          <w:spacing w:val="2"/>
          <w:lang w:val="fr-FR"/>
        </w:rPr>
        <w:t>’</w:t>
      </w:r>
      <w:r w:rsidRPr="00E8694E">
        <w:rPr>
          <w:spacing w:val="2"/>
          <w:lang w:val="fr-FR"/>
        </w:rPr>
        <w:t>il est envisagé de prolonger la détention provisoire d</w:t>
      </w:r>
      <w:r w:rsidR="00496DA3" w:rsidRPr="00E8694E">
        <w:rPr>
          <w:spacing w:val="2"/>
          <w:lang w:val="fr-FR"/>
        </w:rPr>
        <w:t>’</w:t>
      </w:r>
      <w:r w:rsidRPr="00E8694E">
        <w:rPr>
          <w:spacing w:val="2"/>
          <w:lang w:val="fr-FR"/>
        </w:rPr>
        <w:t>un accusé avant l</w:t>
      </w:r>
      <w:r w:rsidR="00496DA3" w:rsidRPr="00E8694E">
        <w:rPr>
          <w:spacing w:val="2"/>
          <w:lang w:val="fr-FR"/>
        </w:rPr>
        <w:t>’</w:t>
      </w:r>
      <w:r w:rsidRPr="00E8694E">
        <w:rPr>
          <w:spacing w:val="2"/>
          <w:lang w:val="fr-FR"/>
        </w:rPr>
        <w:t>expiration du délai initialement prévu, ce dernier doit être déféré devant le président du tribunal compétent</w:t>
      </w:r>
      <w:r w:rsidR="00E8694E" w:rsidRPr="00E8694E">
        <w:rPr>
          <w:spacing w:val="2"/>
          <w:lang w:val="fr-FR"/>
        </w:rPr>
        <w:t>.</w:t>
      </w:r>
      <w:r w:rsidRPr="00E8694E">
        <w:rPr>
          <w:spacing w:val="2"/>
          <w:lang w:val="fr-FR"/>
        </w:rPr>
        <w:t xml:space="preserve"> Cette mesure peut être renouvelée autant de fois que nécessaire pendant une durée ne dépassant pas quinze jours dans les affaires criminelles et dix jours dans les affaires correctionnelles, sous réserve que la durée totale de la détention ne dépasse, en aucun cas, </w:t>
      </w:r>
      <w:bookmarkStart w:id="0" w:name="_Hlk144729680"/>
      <w:r w:rsidRPr="00E8694E">
        <w:rPr>
          <w:spacing w:val="2"/>
          <w:lang w:val="fr-FR"/>
        </w:rPr>
        <w:t>quatre-vingt</w:t>
      </w:r>
      <w:r w:rsidR="005D4C41" w:rsidRPr="00E8694E">
        <w:rPr>
          <w:spacing w:val="2"/>
          <w:lang w:val="fr-FR"/>
        </w:rPr>
        <w:t>s</w:t>
      </w:r>
      <w:r w:rsidRPr="00E8694E">
        <w:rPr>
          <w:spacing w:val="2"/>
          <w:lang w:val="fr-FR"/>
        </w:rPr>
        <w:t xml:space="preserve"> jours </w:t>
      </w:r>
      <w:bookmarkEnd w:id="0"/>
      <w:r w:rsidRPr="00E8694E">
        <w:rPr>
          <w:spacing w:val="2"/>
          <w:lang w:val="fr-FR"/>
        </w:rPr>
        <w:t>lorsque la personne encourt une peine criminelle et quarante jours, à compter de la date de l</w:t>
      </w:r>
      <w:r w:rsidR="00496DA3" w:rsidRPr="00E8694E">
        <w:rPr>
          <w:spacing w:val="2"/>
          <w:lang w:val="fr-FR"/>
        </w:rPr>
        <w:t>’</w:t>
      </w:r>
      <w:r w:rsidRPr="00E8694E">
        <w:rPr>
          <w:spacing w:val="2"/>
          <w:lang w:val="fr-FR"/>
        </w:rPr>
        <w:t>arrestation, lorsqu</w:t>
      </w:r>
      <w:r w:rsidR="00496DA3" w:rsidRPr="00E8694E">
        <w:rPr>
          <w:spacing w:val="2"/>
          <w:lang w:val="fr-FR"/>
        </w:rPr>
        <w:t>’</w:t>
      </w:r>
      <w:r w:rsidRPr="00E8694E">
        <w:rPr>
          <w:spacing w:val="2"/>
          <w:lang w:val="fr-FR"/>
        </w:rPr>
        <w:t>elle est passible d</w:t>
      </w:r>
      <w:r w:rsidR="00496DA3" w:rsidRPr="00E8694E">
        <w:rPr>
          <w:spacing w:val="2"/>
          <w:lang w:val="fr-FR"/>
        </w:rPr>
        <w:t>’</w:t>
      </w:r>
      <w:r w:rsidRPr="00E8694E">
        <w:rPr>
          <w:spacing w:val="2"/>
          <w:lang w:val="fr-FR"/>
        </w:rPr>
        <w:t>une peine correctionnelle</w:t>
      </w:r>
      <w:r w:rsidR="00E8694E" w:rsidRPr="00E8694E">
        <w:rPr>
          <w:spacing w:val="2"/>
          <w:lang w:val="fr-FR"/>
        </w:rPr>
        <w:t>.</w:t>
      </w:r>
      <w:r w:rsidRPr="00E8694E">
        <w:rPr>
          <w:spacing w:val="2"/>
          <w:lang w:val="fr-FR"/>
        </w:rPr>
        <w:t xml:space="preserve"> Le</w:t>
      </w:r>
      <w:r w:rsidR="00BE0D1C" w:rsidRPr="00E8694E">
        <w:rPr>
          <w:spacing w:val="2"/>
          <w:lang w:val="fr-FR"/>
        </w:rPr>
        <w:t xml:space="preserve"> </w:t>
      </w:r>
      <w:r w:rsidRPr="00E8694E">
        <w:rPr>
          <w:spacing w:val="2"/>
          <w:lang w:val="fr-FR"/>
        </w:rPr>
        <w:t>juge ne prononce sa décision qu</w:t>
      </w:r>
      <w:r w:rsidR="00496DA3" w:rsidRPr="00E8694E">
        <w:rPr>
          <w:spacing w:val="2"/>
          <w:lang w:val="fr-FR"/>
        </w:rPr>
        <w:t>’</w:t>
      </w:r>
      <w:r w:rsidRPr="00E8694E">
        <w:rPr>
          <w:spacing w:val="2"/>
          <w:lang w:val="fr-FR"/>
        </w:rPr>
        <w:t>après avoir entendu les déclarations de l</w:t>
      </w:r>
      <w:r w:rsidR="00496DA3" w:rsidRPr="00E8694E">
        <w:rPr>
          <w:spacing w:val="2"/>
          <w:lang w:val="fr-FR"/>
        </w:rPr>
        <w:t>’</w:t>
      </w:r>
      <w:r w:rsidRPr="00E8694E">
        <w:rPr>
          <w:spacing w:val="2"/>
          <w:lang w:val="fr-FR"/>
        </w:rPr>
        <w:t>accusé</w:t>
      </w:r>
      <w:r w:rsidR="00E8694E" w:rsidRPr="00E8694E">
        <w:rPr>
          <w:spacing w:val="2"/>
          <w:lang w:val="fr-FR"/>
        </w:rPr>
        <w:t>.</w:t>
      </w:r>
      <w:r w:rsidRPr="00E8694E">
        <w:rPr>
          <w:spacing w:val="2"/>
          <w:lang w:val="fr-FR"/>
        </w:rPr>
        <w:t xml:space="preserve"> Dans tous les cas, les dispositions relatives à la détention provisoire ne s</w:t>
      </w:r>
      <w:r w:rsidR="00496DA3" w:rsidRPr="00E8694E">
        <w:rPr>
          <w:spacing w:val="2"/>
          <w:lang w:val="fr-FR"/>
        </w:rPr>
        <w:t>’</w:t>
      </w:r>
      <w:r w:rsidRPr="00E8694E">
        <w:rPr>
          <w:spacing w:val="2"/>
          <w:lang w:val="fr-FR"/>
        </w:rPr>
        <w:t>appliquent pas aux personnes qui exercent leur droit d</w:t>
      </w:r>
      <w:r w:rsidR="00496DA3" w:rsidRPr="00E8694E">
        <w:rPr>
          <w:spacing w:val="2"/>
          <w:lang w:val="fr-FR"/>
        </w:rPr>
        <w:t>’</w:t>
      </w:r>
      <w:r w:rsidRPr="00E8694E">
        <w:rPr>
          <w:spacing w:val="2"/>
          <w:lang w:val="fr-FR"/>
        </w:rPr>
        <w:t>exprimer et de diffuser leurs opinions oralement, par écrit, sous forme graphique ou par tout autre moyen, y compris par l</w:t>
      </w:r>
      <w:r w:rsidR="00496DA3" w:rsidRPr="00E8694E">
        <w:rPr>
          <w:spacing w:val="2"/>
          <w:lang w:val="fr-FR"/>
        </w:rPr>
        <w:t>’</w:t>
      </w:r>
      <w:r w:rsidRPr="00E8694E">
        <w:rPr>
          <w:spacing w:val="2"/>
          <w:lang w:val="fr-FR"/>
        </w:rPr>
        <w:t>intermédiaire des médias ou des réseaux sociaux »</w:t>
      </w:r>
      <w:r w:rsidR="00E8694E" w:rsidRPr="00E8694E">
        <w:rPr>
          <w:spacing w:val="2"/>
          <w:lang w:val="fr-FR"/>
        </w:rPr>
        <w:t>.</w:t>
      </w:r>
    </w:p>
    <w:p w14:paraId="363B9DDF" w14:textId="36B665A7" w:rsidR="005129B4" w:rsidRPr="00E8694E" w:rsidRDefault="006D00DE" w:rsidP="00BE0D1C">
      <w:pPr>
        <w:pStyle w:val="SingleTxtG"/>
        <w:spacing w:after="100" w:line="234" w:lineRule="atLeast"/>
        <w:rPr>
          <w:lang w:val="fr-FR"/>
        </w:rPr>
      </w:pPr>
      <w:r w:rsidRPr="00E8694E">
        <w:rPr>
          <w:lang w:val="fr-FR"/>
        </w:rPr>
        <w:t>64</w:t>
      </w:r>
      <w:r w:rsidR="00E8694E" w:rsidRPr="00E8694E">
        <w:rPr>
          <w:lang w:val="fr-FR"/>
        </w:rPr>
        <w:t>.</w:t>
      </w:r>
      <w:r w:rsidRPr="00E8694E">
        <w:rPr>
          <w:lang w:val="fr-FR"/>
        </w:rPr>
        <w:tab/>
        <w:t>Le Ministère de l</w:t>
      </w:r>
      <w:r w:rsidR="00496DA3" w:rsidRPr="00E8694E">
        <w:rPr>
          <w:lang w:val="fr-FR"/>
        </w:rPr>
        <w:t>’</w:t>
      </w:r>
      <w:r w:rsidRPr="00E8694E">
        <w:rPr>
          <w:lang w:val="fr-FR"/>
        </w:rPr>
        <w:t>intérieur s</w:t>
      </w:r>
      <w:r w:rsidR="00496DA3" w:rsidRPr="00E8694E">
        <w:rPr>
          <w:lang w:val="fr-FR"/>
        </w:rPr>
        <w:t>’</w:t>
      </w:r>
      <w:r w:rsidRPr="00E8694E">
        <w:rPr>
          <w:lang w:val="fr-FR"/>
        </w:rPr>
        <w:t xml:space="preserve">efforce de réduire la surpopulation carcérale, qui se concentre dans la prison centrale et la prison publique, sachant que le nombre de prisonniers et de détenus dans les prisons (prison centrale, prison publique, prison pour femmes) et la Direction chargée des expulsions et de la détention provisoire est indiqué dans le </w:t>
      </w:r>
      <w:r w:rsidRPr="00E8694E">
        <w:rPr>
          <w:b/>
          <w:lang w:val="fr-FR"/>
        </w:rPr>
        <w:t>tableau</w:t>
      </w:r>
      <w:r w:rsidR="005D4C41" w:rsidRPr="00E8694E">
        <w:rPr>
          <w:b/>
          <w:lang w:val="fr-FR"/>
        </w:rPr>
        <w:t> </w:t>
      </w:r>
      <w:r w:rsidRPr="00E8694E">
        <w:rPr>
          <w:b/>
          <w:lang w:val="fr-FR"/>
        </w:rPr>
        <w:t>15 relatif au taux d</w:t>
      </w:r>
      <w:r w:rsidR="00496DA3" w:rsidRPr="00E8694E">
        <w:rPr>
          <w:b/>
          <w:lang w:val="fr-FR"/>
        </w:rPr>
        <w:t>’</w:t>
      </w:r>
      <w:r w:rsidRPr="00E8694E">
        <w:rPr>
          <w:b/>
          <w:lang w:val="fr-FR"/>
        </w:rPr>
        <w:t>occupation des prisons</w:t>
      </w:r>
      <w:r w:rsidRPr="00E8694E">
        <w:rPr>
          <w:lang w:val="fr-FR"/>
        </w:rPr>
        <w:t xml:space="preserve"> </w:t>
      </w:r>
      <w:r w:rsidRPr="00E8694E">
        <w:rPr>
          <w:b/>
          <w:lang w:val="fr-FR"/>
        </w:rPr>
        <w:t>à la date du 25</w:t>
      </w:r>
      <w:r w:rsidR="005D4C41" w:rsidRPr="00E8694E">
        <w:rPr>
          <w:b/>
          <w:lang w:val="fr-FR"/>
        </w:rPr>
        <w:t> </w:t>
      </w:r>
      <w:r w:rsidRPr="00E8694E">
        <w:rPr>
          <w:b/>
          <w:lang w:val="fr-FR"/>
        </w:rPr>
        <w:t>janvier 2023</w:t>
      </w:r>
      <w:r w:rsidR="00E8694E" w:rsidRPr="00E8694E">
        <w:rPr>
          <w:bCs/>
          <w:lang w:val="fr-FR"/>
        </w:rPr>
        <w:t>.</w:t>
      </w:r>
      <w:r w:rsidRPr="00E8694E">
        <w:rPr>
          <w:lang w:val="fr-FR"/>
        </w:rPr>
        <w:t xml:space="preserve"> Le Ministère de l</w:t>
      </w:r>
      <w:r w:rsidR="00496DA3" w:rsidRPr="00E8694E">
        <w:rPr>
          <w:lang w:val="fr-FR"/>
        </w:rPr>
        <w:t>’</w:t>
      </w:r>
      <w:r w:rsidRPr="00E8694E">
        <w:rPr>
          <w:lang w:val="fr-FR"/>
        </w:rPr>
        <w:t>intérieur s</w:t>
      </w:r>
      <w:r w:rsidR="00496DA3" w:rsidRPr="00E8694E">
        <w:rPr>
          <w:lang w:val="fr-FR"/>
        </w:rPr>
        <w:t>’</w:t>
      </w:r>
      <w:r w:rsidRPr="00E8694E">
        <w:rPr>
          <w:lang w:val="fr-FR"/>
        </w:rPr>
        <w:t>emploie à remédier à cette situation via des solutions permettant de lutter contre ce phénomène et d</w:t>
      </w:r>
      <w:r w:rsidR="00496DA3" w:rsidRPr="00E8694E">
        <w:rPr>
          <w:lang w:val="fr-FR"/>
        </w:rPr>
        <w:t>’</w:t>
      </w:r>
      <w:r w:rsidRPr="00E8694E">
        <w:rPr>
          <w:lang w:val="fr-FR"/>
        </w:rPr>
        <w:t>en atténuer les effets, parmi lesquelles les suivantes</w:t>
      </w:r>
      <w:r w:rsidR="00496DA3" w:rsidRPr="00E8694E">
        <w:rPr>
          <w:lang w:val="fr-FR"/>
        </w:rPr>
        <w:t> :</w:t>
      </w:r>
    </w:p>
    <w:p w14:paraId="0E183BBD" w14:textId="2A33790A" w:rsidR="006D00DE" w:rsidRPr="00E8694E" w:rsidRDefault="006D00DE" w:rsidP="00BE0D1C">
      <w:pPr>
        <w:pStyle w:val="SingleTxtG"/>
        <w:spacing w:after="100" w:line="234" w:lineRule="atLeast"/>
        <w:ind w:left="2268" w:hanging="567"/>
        <w:rPr>
          <w:lang w:val="fr-FR"/>
        </w:rPr>
      </w:pPr>
      <w:r w:rsidRPr="00E8694E">
        <w:rPr>
          <w:rFonts w:eastAsia="Times New Roman"/>
          <w:lang w:val="fr-FR"/>
        </w:rPr>
        <w:t>1</w:t>
      </w:r>
      <w:r w:rsidR="00E8694E" w:rsidRPr="00E8694E">
        <w:rPr>
          <w:rFonts w:eastAsia="Times New Roman"/>
          <w:lang w:val="fr-FR"/>
        </w:rPr>
        <w:t>.</w:t>
      </w:r>
      <w:r w:rsidRPr="00E8694E">
        <w:rPr>
          <w:rFonts w:eastAsia="Times New Roman"/>
          <w:lang w:val="fr-FR"/>
        </w:rPr>
        <w:tab/>
      </w:r>
      <w:r w:rsidRPr="00E8694E">
        <w:rPr>
          <w:b/>
          <w:lang w:val="fr-FR"/>
        </w:rPr>
        <w:t>La construction d</w:t>
      </w:r>
      <w:r w:rsidR="00496DA3" w:rsidRPr="00E8694E">
        <w:rPr>
          <w:b/>
          <w:lang w:val="fr-FR"/>
        </w:rPr>
        <w:t>’</w:t>
      </w:r>
      <w:r w:rsidRPr="00E8694E">
        <w:rPr>
          <w:b/>
          <w:lang w:val="fr-FR"/>
        </w:rPr>
        <w:t>urgence d</w:t>
      </w:r>
      <w:r w:rsidR="00496DA3" w:rsidRPr="00E8694E">
        <w:rPr>
          <w:b/>
          <w:lang w:val="fr-FR"/>
        </w:rPr>
        <w:t>’</w:t>
      </w:r>
      <w:r w:rsidRPr="00E8694E">
        <w:rPr>
          <w:b/>
          <w:lang w:val="fr-FR"/>
        </w:rPr>
        <w:t xml:space="preserve">un complexe pénitentiaire conforme aux normes et spécifications internationales </w:t>
      </w:r>
      <w:r w:rsidRPr="00E8694E">
        <w:rPr>
          <w:lang w:val="fr-FR"/>
        </w:rPr>
        <w:t>incluant un établissement pour hommes d</w:t>
      </w:r>
      <w:r w:rsidR="00496DA3" w:rsidRPr="00E8694E">
        <w:rPr>
          <w:lang w:val="fr-FR"/>
        </w:rPr>
        <w:t>’</w:t>
      </w:r>
      <w:r w:rsidRPr="00E8694E">
        <w:rPr>
          <w:lang w:val="fr-FR"/>
        </w:rPr>
        <w:t>une capacité de 5 000</w:t>
      </w:r>
      <w:r w:rsidR="00BE0D1C" w:rsidRPr="00E8694E">
        <w:rPr>
          <w:lang w:val="fr-FR"/>
        </w:rPr>
        <w:t> </w:t>
      </w:r>
      <w:r w:rsidRPr="00E8694E">
        <w:rPr>
          <w:lang w:val="fr-FR"/>
        </w:rPr>
        <w:t>détenus, un établissement pour femmes d</w:t>
      </w:r>
      <w:r w:rsidR="00496DA3" w:rsidRPr="00E8694E">
        <w:rPr>
          <w:lang w:val="fr-FR"/>
        </w:rPr>
        <w:t>’</w:t>
      </w:r>
      <w:r w:rsidRPr="00E8694E">
        <w:rPr>
          <w:lang w:val="fr-FR"/>
        </w:rPr>
        <w:t>une capacité de 1 000</w:t>
      </w:r>
      <w:r w:rsidR="00BE0D1C" w:rsidRPr="00E8694E">
        <w:rPr>
          <w:lang w:val="fr-FR"/>
        </w:rPr>
        <w:t> </w:t>
      </w:r>
      <w:r w:rsidRPr="00E8694E">
        <w:rPr>
          <w:lang w:val="fr-FR"/>
        </w:rPr>
        <w:t>détenues, un établissement pour la Direction chargée des expulsions et de la détention provisoire et un établissement pour la Direction chargée de l</w:t>
      </w:r>
      <w:r w:rsidR="00496DA3" w:rsidRPr="00E8694E">
        <w:rPr>
          <w:lang w:val="fr-FR"/>
        </w:rPr>
        <w:t>’</w:t>
      </w:r>
      <w:r w:rsidRPr="00E8694E">
        <w:rPr>
          <w:lang w:val="fr-FR"/>
        </w:rPr>
        <w:t>assistance postpénale</w:t>
      </w:r>
      <w:r w:rsidR="00E8694E" w:rsidRPr="00E8694E">
        <w:rPr>
          <w:lang w:val="fr-FR"/>
        </w:rPr>
        <w:t>.</w:t>
      </w:r>
    </w:p>
    <w:p w14:paraId="52B872E3" w14:textId="78AC5C40" w:rsidR="006D00DE" w:rsidRPr="00E8694E" w:rsidRDefault="006D00DE" w:rsidP="00BE0D1C">
      <w:pPr>
        <w:pStyle w:val="SingleTxtG"/>
        <w:spacing w:after="100" w:line="234" w:lineRule="atLeast"/>
        <w:ind w:left="2268" w:hanging="567"/>
        <w:rPr>
          <w:lang w:val="fr-FR"/>
        </w:rPr>
      </w:pPr>
      <w:r w:rsidRPr="00E8694E">
        <w:rPr>
          <w:rFonts w:eastAsia="Times New Roman"/>
          <w:lang w:val="fr-FR"/>
        </w:rPr>
        <w:t>2</w:t>
      </w:r>
      <w:r w:rsidRPr="00E8694E">
        <w:rPr>
          <w:rFonts w:eastAsia="Times New Roman"/>
          <w:lang w:val="fr-FR"/>
        </w:rPr>
        <w:tab/>
      </w:r>
      <w:r w:rsidRPr="00E8694E">
        <w:rPr>
          <w:b/>
          <w:lang w:val="fr-FR"/>
        </w:rPr>
        <w:t>La substitution de travaux d</w:t>
      </w:r>
      <w:r w:rsidR="00496DA3" w:rsidRPr="00E8694E">
        <w:rPr>
          <w:b/>
          <w:lang w:val="fr-FR"/>
        </w:rPr>
        <w:t>’</w:t>
      </w:r>
      <w:r w:rsidRPr="00E8694E">
        <w:rPr>
          <w:b/>
          <w:lang w:val="fr-FR"/>
        </w:rPr>
        <w:t>intérêt général à la peine d</w:t>
      </w:r>
      <w:r w:rsidR="00496DA3" w:rsidRPr="00E8694E">
        <w:rPr>
          <w:b/>
          <w:lang w:val="fr-FR"/>
        </w:rPr>
        <w:t>’</w:t>
      </w:r>
      <w:r w:rsidRPr="00E8694E">
        <w:rPr>
          <w:b/>
          <w:lang w:val="fr-FR"/>
        </w:rPr>
        <w:t>emprisonnement</w:t>
      </w:r>
      <w:r w:rsidRPr="00E8694E">
        <w:rPr>
          <w:lang w:val="fr-FR"/>
        </w:rPr>
        <w:t>, conformément aux dispositions de l</w:t>
      </w:r>
      <w:r w:rsidR="00496DA3" w:rsidRPr="00E8694E">
        <w:rPr>
          <w:lang w:val="fr-FR"/>
        </w:rPr>
        <w:t>’</w:t>
      </w:r>
      <w:r w:rsidR="00240177" w:rsidRPr="00E8694E">
        <w:rPr>
          <w:lang w:val="fr-FR"/>
        </w:rPr>
        <w:t>article </w:t>
      </w:r>
      <w:r w:rsidRPr="00E8694E">
        <w:rPr>
          <w:lang w:val="fr-FR"/>
        </w:rPr>
        <w:t xml:space="preserve">235 du Code de procédure pénale promulgué par la loi </w:t>
      </w:r>
      <w:r w:rsidR="005129B4" w:rsidRPr="00E8694E">
        <w:rPr>
          <w:lang w:val="fr-FR"/>
        </w:rPr>
        <w:t>n</w:t>
      </w:r>
      <w:r w:rsidR="005129B4" w:rsidRPr="00E8694E">
        <w:rPr>
          <w:vertAlign w:val="superscript"/>
          <w:lang w:val="fr-FR"/>
        </w:rPr>
        <w:t>o</w:t>
      </w:r>
      <w:r w:rsidRPr="00E8694E">
        <w:rPr>
          <w:lang w:val="fr-FR"/>
        </w:rPr>
        <w:t> 17 de 1960</w:t>
      </w:r>
      <w:r w:rsidR="00E8694E" w:rsidRPr="00E8694E">
        <w:rPr>
          <w:lang w:val="fr-FR"/>
        </w:rPr>
        <w:t>.</w:t>
      </w:r>
    </w:p>
    <w:p w14:paraId="091C5545" w14:textId="7FAF3E62" w:rsidR="006D00DE" w:rsidRPr="00E8694E" w:rsidRDefault="006D00DE" w:rsidP="00BE0D1C">
      <w:pPr>
        <w:pStyle w:val="SingleTxtG"/>
        <w:spacing w:after="100" w:line="234" w:lineRule="atLeast"/>
        <w:ind w:left="2268" w:hanging="567"/>
        <w:rPr>
          <w:lang w:val="fr-FR"/>
        </w:rPr>
      </w:pPr>
      <w:r w:rsidRPr="00E8694E">
        <w:rPr>
          <w:rFonts w:eastAsia="Times New Roman"/>
          <w:lang w:val="fr-FR"/>
        </w:rPr>
        <w:t>3</w:t>
      </w:r>
      <w:r w:rsidR="00E8694E" w:rsidRPr="00E8694E">
        <w:rPr>
          <w:rFonts w:eastAsia="Times New Roman"/>
          <w:lang w:val="fr-FR"/>
        </w:rPr>
        <w:t>.</w:t>
      </w:r>
      <w:r w:rsidRPr="00E8694E">
        <w:rPr>
          <w:rFonts w:eastAsia="Times New Roman"/>
          <w:lang w:val="fr-FR"/>
        </w:rPr>
        <w:tab/>
      </w:r>
      <w:r w:rsidRPr="00E8694E">
        <w:rPr>
          <w:b/>
          <w:lang w:val="fr-FR"/>
        </w:rPr>
        <w:t>La grâce accordée chaque année par l</w:t>
      </w:r>
      <w:r w:rsidR="00496DA3" w:rsidRPr="00E8694E">
        <w:rPr>
          <w:b/>
          <w:lang w:val="fr-FR"/>
        </w:rPr>
        <w:t>’</w:t>
      </w:r>
      <w:r w:rsidRPr="00E8694E">
        <w:rPr>
          <w:b/>
          <w:lang w:val="fr-FR"/>
        </w:rPr>
        <w:t xml:space="preserve">Émir </w:t>
      </w:r>
      <w:r w:rsidRPr="00E8694E">
        <w:rPr>
          <w:lang w:val="fr-FR"/>
        </w:rPr>
        <w:t>à l</w:t>
      </w:r>
      <w:r w:rsidR="00496DA3" w:rsidRPr="00E8694E">
        <w:rPr>
          <w:lang w:val="fr-FR"/>
        </w:rPr>
        <w:t>’</w:t>
      </w:r>
      <w:r w:rsidRPr="00E8694E">
        <w:rPr>
          <w:lang w:val="fr-FR"/>
        </w:rPr>
        <w:t>occasion des fêtes nationales à de nombreux détenus remplissant les conditions requises, qui peut prend</w:t>
      </w:r>
      <w:r w:rsidR="00BE0D1C" w:rsidRPr="00E8694E">
        <w:rPr>
          <w:lang w:val="fr-FR"/>
        </w:rPr>
        <w:t>re</w:t>
      </w:r>
      <w:r w:rsidRPr="00E8694E">
        <w:rPr>
          <w:lang w:val="fr-FR"/>
        </w:rPr>
        <w:t xml:space="preserve"> la forme d</w:t>
      </w:r>
      <w:r w:rsidR="00496DA3" w:rsidRPr="00E8694E">
        <w:rPr>
          <w:lang w:val="fr-FR"/>
        </w:rPr>
        <w:t>’</w:t>
      </w:r>
      <w:r w:rsidRPr="00E8694E">
        <w:rPr>
          <w:lang w:val="fr-FR"/>
        </w:rPr>
        <w:t>une libération immédiate ou d</w:t>
      </w:r>
      <w:r w:rsidR="00496DA3" w:rsidRPr="00E8694E">
        <w:rPr>
          <w:lang w:val="fr-FR"/>
        </w:rPr>
        <w:t>’</w:t>
      </w:r>
      <w:r w:rsidRPr="00E8694E">
        <w:rPr>
          <w:lang w:val="fr-FR"/>
        </w:rPr>
        <w:t>une réduction de peine</w:t>
      </w:r>
      <w:r w:rsidR="00E8694E" w:rsidRPr="00E8694E">
        <w:rPr>
          <w:lang w:val="fr-FR"/>
        </w:rPr>
        <w:t>.</w:t>
      </w:r>
    </w:p>
    <w:p w14:paraId="1EFFF3A3" w14:textId="7C2918C5" w:rsidR="006D00DE" w:rsidRPr="00E8694E" w:rsidRDefault="006D00DE" w:rsidP="00BE0D1C">
      <w:pPr>
        <w:pStyle w:val="SingleTxtG"/>
        <w:spacing w:after="100" w:line="234" w:lineRule="atLeast"/>
        <w:ind w:left="2268" w:hanging="567"/>
        <w:rPr>
          <w:lang w:val="fr-FR"/>
        </w:rPr>
      </w:pPr>
      <w:r w:rsidRPr="00E8694E">
        <w:rPr>
          <w:rFonts w:eastAsia="Times New Roman"/>
          <w:lang w:val="fr-FR"/>
        </w:rPr>
        <w:t>4</w:t>
      </w:r>
      <w:r w:rsidR="00E8694E" w:rsidRPr="00E8694E">
        <w:rPr>
          <w:rFonts w:eastAsia="Times New Roman"/>
          <w:lang w:val="fr-FR"/>
        </w:rPr>
        <w:t>.</w:t>
      </w:r>
      <w:r w:rsidRPr="00E8694E">
        <w:rPr>
          <w:rFonts w:eastAsia="Times New Roman"/>
          <w:lang w:val="fr-FR"/>
        </w:rPr>
        <w:tab/>
      </w:r>
      <w:r w:rsidRPr="00E8694E">
        <w:rPr>
          <w:b/>
          <w:lang w:val="fr-FR"/>
        </w:rPr>
        <w:t>La remise en liberté pour raisons médicales</w:t>
      </w:r>
      <w:r w:rsidRPr="00E8694E">
        <w:rPr>
          <w:lang w:val="fr-FR"/>
        </w:rPr>
        <w:t xml:space="preserve"> en application de l</w:t>
      </w:r>
      <w:r w:rsidR="00496DA3" w:rsidRPr="00E8694E">
        <w:rPr>
          <w:lang w:val="fr-FR"/>
        </w:rPr>
        <w:t>’</w:t>
      </w:r>
      <w:r w:rsidR="00240177" w:rsidRPr="00E8694E">
        <w:rPr>
          <w:lang w:val="fr-FR"/>
        </w:rPr>
        <w:t>article </w:t>
      </w:r>
      <w:r w:rsidRPr="00E8694E">
        <w:rPr>
          <w:lang w:val="fr-FR"/>
        </w:rPr>
        <w:t xml:space="preserve">80 de la loi </w:t>
      </w:r>
      <w:r w:rsidR="005129B4" w:rsidRPr="00E8694E">
        <w:rPr>
          <w:lang w:val="fr-FR"/>
        </w:rPr>
        <w:t>n</w:t>
      </w:r>
      <w:r w:rsidR="005129B4" w:rsidRPr="00E8694E">
        <w:rPr>
          <w:vertAlign w:val="superscript"/>
          <w:lang w:val="fr-FR"/>
        </w:rPr>
        <w:t>o</w:t>
      </w:r>
      <w:r w:rsidRPr="00E8694E">
        <w:rPr>
          <w:lang w:val="fr-FR"/>
        </w:rPr>
        <w:t> 26 de 1962 sur l</w:t>
      </w:r>
      <w:r w:rsidR="00496DA3" w:rsidRPr="00E8694E">
        <w:rPr>
          <w:lang w:val="fr-FR"/>
        </w:rPr>
        <w:t>’</w:t>
      </w:r>
      <w:r w:rsidRPr="00E8694E">
        <w:rPr>
          <w:lang w:val="fr-FR"/>
        </w:rPr>
        <w:t>organisation pénitentiaire, selon lequel un détenu dont l</w:t>
      </w:r>
      <w:r w:rsidR="00496DA3" w:rsidRPr="00E8694E">
        <w:rPr>
          <w:lang w:val="fr-FR"/>
        </w:rPr>
        <w:t>’</w:t>
      </w:r>
      <w:r w:rsidRPr="00E8694E">
        <w:rPr>
          <w:lang w:val="fr-FR"/>
        </w:rPr>
        <w:t>état de santé s</w:t>
      </w:r>
      <w:r w:rsidR="00496DA3" w:rsidRPr="00E8694E">
        <w:rPr>
          <w:lang w:val="fr-FR"/>
        </w:rPr>
        <w:t>’</w:t>
      </w:r>
      <w:r w:rsidRPr="00E8694E">
        <w:rPr>
          <w:lang w:val="fr-FR"/>
        </w:rPr>
        <w:t>est gravement détérioré peut être remis en liberté sur avis d</w:t>
      </w:r>
      <w:r w:rsidR="00496DA3" w:rsidRPr="00E8694E">
        <w:rPr>
          <w:lang w:val="fr-FR"/>
        </w:rPr>
        <w:t>’</w:t>
      </w:r>
      <w:r w:rsidRPr="00E8694E">
        <w:rPr>
          <w:lang w:val="fr-FR"/>
        </w:rPr>
        <w:t>une commission médicale</w:t>
      </w:r>
      <w:r w:rsidR="00E8694E" w:rsidRPr="00E8694E">
        <w:rPr>
          <w:lang w:val="fr-FR"/>
        </w:rPr>
        <w:t>.</w:t>
      </w:r>
    </w:p>
    <w:p w14:paraId="5C327733" w14:textId="30B3AF62" w:rsidR="006D00DE" w:rsidRPr="00E8694E" w:rsidRDefault="006D00DE" w:rsidP="00BE0D1C">
      <w:pPr>
        <w:pStyle w:val="SingleTxtG"/>
        <w:spacing w:after="100" w:line="234" w:lineRule="atLeast"/>
        <w:ind w:left="2268" w:hanging="567"/>
        <w:rPr>
          <w:lang w:val="fr-FR"/>
        </w:rPr>
      </w:pPr>
      <w:r w:rsidRPr="00E8694E">
        <w:rPr>
          <w:rFonts w:eastAsia="Times New Roman"/>
          <w:lang w:val="fr-FR"/>
        </w:rPr>
        <w:t>5</w:t>
      </w:r>
      <w:r w:rsidR="00E8694E" w:rsidRPr="00E8694E">
        <w:rPr>
          <w:rFonts w:eastAsia="Times New Roman"/>
          <w:lang w:val="fr-FR"/>
        </w:rPr>
        <w:t>.</w:t>
      </w:r>
      <w:r w:rsidRPr="00E8694E">
        <w:rPr>
          <w:rFonts w:eastAsia="Times New Roman"/>
          <w:lang w:val="fr-FR"/>
        </w:rPr>
        <w:tab/>
      </w:r>
      <w:r w:rsidRPr="00E8694E">
        <w:rPr>
          <w:b/>
          <w:lang w:val="fr-FR"/>
        </w:rPr>
        <w:t xml:space="preserve">La libération conditionnelle </w:t>
      </w:r>
      <w:r w:rsidRPr="00E8694E">
        <w:rPr>
          <w:lang w:val="fr-FR"/>
        </w:rPr>
        <w:t>conformément aux dispositions de l</w:t>
      </w:r>
      <w:r w:rsidR="00496DA3" w:rsidRPr="00E8694E">
        <w:rPr>
          <w:lang w:val="fr-FR"/>
        </w:rPr>
        <w:t>’</w:t>
      </w:r>
      <w:r w:rsidR="00240177" w:rsidRPr="00E8694E">
        <w:rPr>
          <w:lang w:val="fr-FR"/>
        </w:rPr>
        <w:t>article </w:t>
      </w:r>
      <w:r w:rsidRPr="00E8694E">
        <w:rPr>
          <w:lang w:val="fr-FR"/>
        </w:rPr>
        <w:t xml:space="preserve">87 du Code pénal promulgué par la loi </w:t>
      </w:r>
      <w:r w:rsidR="005129B4" w:rsidRPr="00E8694E">
        <w:rPr>
          <w:lang w:val="fr-FR"/>
        </w:rPr>
        <w:t>n</w:t>
      </w:r>
      <w:r w:rsidR="005129B4" w:rsidRPr="00E8694E">
        <w:rPr>
          <w:vertAlign w:val="superscript"/>
          <w:lang w:val="fr-FR"/>
        </w:rPr>
        <w:t>o</w:t>
      </w:r>
      <w:r w:rsidRPr="00E8694E">
        <w:rPr>
          <w:lang w:val="fr-FR"/>
        </w:rPr>
        <w:t> 16 de 1960, aux termes duquel</w:t>
      </w:r>
      <w:r w:rsidR="00496DA3" w:rsidRPr="00E8694E">
        <w:rPr>
          <w:lang w:val="fr-FR"/>
        </w:rPr>
        <w:t> :</w:t>
      </w:r>
      <w:r w:rsidRPr="00E8694E">
        <w:rPr>
          <w:lang w:val="fr-FR"/>
        </w:rPr>
        <w:t xml:space="preserve"> « Une</w:t>
      </w:r>
      <w:r w:rsidR="00BE0D1C" w:rsidRPr="00E8694E">
        <w:rPr>
          <w:lang w:val="fr-FR"/>
        </w:rPr>
        <w:t> </w:t>
      </w:r>
      <w:r w:rsidRPr="00E8694E">
        <w:rPr>
          <w:lang w:val="fr-FR"/>
        </w:rPr>
        <w:t>personne condamnée peut être libérée lorsqu</w:t>
      </w:r>
      <w:r w:rsidR="00496DA3" w:rsidRPr="00E8694E">
        <w:rPr>
          <w:lang w:val="fr-FR"/>
        </w:rPr>
        <w:t>’</w:t>
      </w:r>
      <w:r w:rsidRPr="00E8694E">
        <w:rPr>
          <w:lang w:val="fr-FR"/>
        </w:rPr>
        <w:t>elle a effectué les trois quarts de sa peine, sous réserve que la durée de cette peine ne soit pas inférieure à un an, à condition qu</w:t>
      </w:r>
      <w:r w:rsidR="00496DA3" w:rsidRPr="00E8694E">
        <w:rPr>
          <w:lang w:val="fr-FR"/>
        </w:rPr>
        <w:t>’</w:t>
      </w:r>
      <w:r w:rsidRPr="00E8694E">
        <w:rPr>
          <w:lang w:val="fr-FR"/>
        </w:rPr>
        <w:t>elle ait fait preuve d</w:t>
      </w:r>
      <w:r w:rsidR="00496DA3" w:rsidRPr="00E8694E">
        <w:rPr>
          <w:lang w:val="fr-FR"/>
        </w:rPr>
        <w:t>’</w:t>
      </w:r>
      <w:r w:rsidRPr="00E8694E">
        <w:rPr>
          <w:lang w:val="fr-FR"/>
        </w:rPr>
        <w:t>une bonne conduite et d</w:t>
      </w:r>
      <w:r w:rsidR="00496DA3" w:rsidRPr="00E8694E">
        <w:rPr>
          <w:lang w:val="fr-FR"/>
        </w:rPr>
        <w:t>’</w:t>
      </w:r>
      <w:r w:rsidRPr="00E8694E">
        <w:rPr>
          <w:lang w:val="fr-FR"/>
        </w:rPr>
        <w:t>un bon comportement et que sa remise en liberté ne porte pas atteinte à la sûreté »</w:t>
      </w:r>
      <w:r w:rsidR="00E8694E" w:rsidRPr="00E8694E">
        <w:rPr>
          <w:lang w:val="fr-FR"/>
        </w:rPr>
        <w:t>.</w:t>
      </w:r>
    </w:p>
    <w:p w14:paraId="1713C834" w14:textId="33761FDB" w:rsidR="006D00DE" w:rsidRPr="00E8694E" w:rsidRDefault="006D00DE" w:rsidP="00BE0D1C">
      <w:pPr>
        <w:pStyle w:val="SingleTxtG"/>
        <w:widowControl w:val="0"/>
        <w:spacing w:line="234" w:lineRule="atLeast"/>
        <w:ind w:left="2268" w:hanging="567"/>
        <w:rPr>
          <w:lang w:val="fr-FR"/>
        </w:rPr>
      </w:pPr>
      <w:r w:rsidRPr="00E8694E">
        <w:rPr>
          <w:rFonts w:eastAsia="Times New Roman"/>
          <w:lang w:val="fr-FR"/>
        </w:rPr>
        <w:t>6</w:t>
      </w:r>
      <w:r w:rsidR="00E8694E" w:rsidRPr="00E8694E">
        <w:rPr>
          <w:rFonts w:eastAsia="Times New Roman"/>
          <w:lang w:val="fr-FR"/>
        </w:rPr>
        <w:t>.</w:t>
      </w:r>
      <w:r w:rsidRPr="00E8694E">
        <w:rPr>
          <w:rFonts w:eastAsia="Times New Roman"/>
          <w:lang w:val="fr-FR"/>
        </w:rPr>
        <w:tab/>
      </w:r>
      <w:r w:rsidRPr="00E8694E">
        <w:rPr>
          <w:b/>
          <w:lang w:val="fr-FR"/>
        </w:rPr>
        <w:t>Le placement des toxicomanes dans l</w:t>
      </w:r>
      <w:r w:rsidR="00496DA3" w:rsidRPr="00E8694E">
        <w:rPr>
          <w:b/>
          <w:lang w:val="fr-FR"/>
        </w:rPr>
        <w:t>’</w:t>
      </w:r>
      <w:r w:rsidRPr="00E8694E">
        <w:rPr>
          <w:b/>
          <w:lang w:val="fr-FR"/>
        </w:rPr>
        <w:t xml:space="preserve">un des établissements préconisés par le Ministre de la santé publique </w:t>
      </w:r>
      <w:r w:rsidRPr="00E8694E">
        <w:rPr>
          <w:lang w:val="fr-FR"/>
        </w:rPr>
        <w:t>conformément à l</w:t>
      </w:r>
      <w:r w:rsidR="00496DA3" w:rsidRPr="00E8694E">
        <w:rPr>
          <w:lang w:val="fr-FR"/>
        </w:rPr>
        <w:t>’</w:t>
      </w:r>
      <w:r w:rsidR="00240177" w:rsidRPr="00E8694E">
        <w:rPr>
          <w:lang w:val="fr-FR"/>
        </w:rPr>
        <w:t>article </w:t>
      </w:r>
      <w:r w:rsidRPr="00E8694E">
        <w:rPr>
          <w:lang w:val="fr-FR"/>
        </w:rPr>
        <w:t xml:space="preserve">33 de la loi </w:t>
      </w:r>
      <w:r w:rsidR="005129B4" w:rsidRPr="00E8694E">
        <w:rPr>
          <w:lang w:val="fr-FR"/>
        </w:rPr>
        <w:t>n</w:t>
      </w:r>
      <w:r w:rsidR="005129B4" w:rsidRPr="00E8694E">
        <w:rPr>
          <w:vertAlign w:val="superscript"/>
          <w:lang w:val="fr-FR"/>
        </w:rPr>
        <w:t>o</w:t>
      </w:r>
      <w:r w:rsidRPr="00E8694E">
        <w:rPr>
          <w:lang w:val="fr-FR"/>
        </w:rPr>
        <w:t> 74 de 1983 sur la lutte contre l</w:t>
      </w:r>
      <w:r w:rsidR="00496DA3" w:rsidRPr="00E8694E">
        <w:rPr>
          <w:lang w:val="fr-FR"/>
        </w:rPr>
        <w:t>’</w:t>
      </w:r>
      <w:r w:rsidRPr="00E8694E">
        <w:rPr>
          <w:lang w:val="fr-FR"/>
        </w:rPr>
        <w:t>usage et le trafic de stupéfiants, qui dispose qu</w:t>
      </w:r>
      <w:r w:rsidR="00496DA3" w:rsidRPr="00E8694E">
        <w:rPr>
          <w:lang w:val="fr-FR"/>
        </w:rPr>
        <w:t>’</w:t>
      </w:r>
      <w:r w:rsidRPr="00E8694E">
        <w:rPr>
          <w:lang w:val="fr-FR"/>
        </w:rPr>
        <w:t>au lieu de condamner une personne reconnue coupable d</w:t>
      </w:r>
      <w:r w:rsidR="00496DA3" w:rsidRPr="00E8694E">
        <w:rPr>
          <w:lang w:val="fr-FR"/>
        </w:rPr>
        <w:t>’</w:t>
      </w:r>
      <w:r w:rsidRPr="00E8694E">
        <w:rPr>
          <w:lang w:val="fr-FR"/>
        </w:rPr>
        <w:t xml:space="preserve">usage de drogue à la peine prévue au </w:t>
      </w:r>
      <w:r w:rsidR="00240177" w:rsidRPr="00E8694E">
        <w:rPr>
          <w:lang w:val="fr-FR"/>
        </w:rPr>
        <w:t>paragraphe</w:t>
      </w:r>
      <w:r w:rsidR="00BE0D1C" w:rsidRPr="00E8694E">
        <w:rPr>
          <w:lang w:val="fr-FR"/>
        </w:rPr>
        <w:t xml:space="preserve"> </w:t>
      </w:r>
      <w:r w:rsidRPr="00E8694E">
        <w:rPr>
          <w:lang w:val="fr-FR"/>
        </w:rPr>
        <w:t>précédent, le tribunal peut ordonner son placement dans l</w:t>
      </w:r>
      <w:r w:rsidR="00496DA3" w:rsidRPr="00E8694E">
        <w:rPr>
          <w:lang w:val="fr-FR"/>
        </w:rPr>
        <w:t>’</w:t>
      </w:r>
      <w:r w:rsidRPr="00E8694E">
        <w:rPr>
          <w:lang w:val="fr-FR"/>
        </w:rPr>
        <w:t>un des établissements préconisés par le Ministre de la santé publique</w:t>
      </w:r>
      <w:r w:rsidR="00E8694E" w:rsidRPr="00E8694E">
        <w:rPr>
          <w:lang w:val="fr-FR"/>
        </w:rPr>
        <w:t>.</w:t>
      </w:r>
    </w:p>
    <w:p w14:paraId="127B2500" w14:textId="773CFA59" w:rsidR="005129B4" w:rsidRPr="00E8694E" w:rsidRDefault="006D00DE" w:rsidP="005D4C41">
      <w:pPr>
        <w:pStyle w:val="SingleTxtG"/>
        <w:ind w:left="2268" w:hanging="567"/>
        <w:rPr>
          <w:lang w:val="fr-FR"/>
        </w:rPr>
      </w:pPr>
      <w:r w:rsidRPr="00E8694E">
        <w:rPr>
          <w:rFonts w:eastAsia="Times New Roman"/>
          <w:lang w:val="fr-FR"/>
        </w:rPr>
        <w:t>7</w:t>
      </w:r>
      <w:r w:rsidR="00E8694E" w:rsidRPr="00E8694E">
        <w:rPr>
          <w:rFonts w:eastAsia="Times New Roman"/>
          <w:lang w:val="fr-FR"/>
        </w:rPr>
        <w:t>.</w:t>
      </w:r>
      <w:r w:rsidRPr="00E8694E">
        <w:rPr>
          <w:rFonts w:eastAsia="Times New Roman"/>
          <w:lang w:val="fr-FR"/>
        </w:rPr>
        <w:tab/>
      </w:r>
      <w:r w:rsidRPr="00E8694E">
        <w:rPr>
          <w:b/>
          <w:lang w:val="fr-FR"/>
        </w:rPr>
        <w:t xml:space="preserve">Le bracelet électronique </w:t>
      </w:r>
      <w:r w:rsidRPr="00E8694E">
        <w:rPr>
          <w:lang w:val="fr-FR"/>
        </w:rPr>
        <w:t>en tant que dispositif qui contraint la personne libérée à résider en un lieu précis pendant une période ou des horaires donnés et au moyen duquel ses déplacements sont surveillés à distance, afin de s</w:t>
      </w:r>
      <w:r w:rsidR="00496DA3" w:rsidRPr="00E8694E">
        <w:rPr>
          <w:lang w:val="fr-FR"/>
        </w:rPr>
        <w:t>’</w:t>
      </w:r>
      <w:r w:rsidRPr="00E8694E">
        <w:rPr>
          <w:lang w:val="fr-FR"/>
        </w:rPr>
        <w:t>assurer qu</w:t>
      </w:r>
      <w:r w:rsidR="00496DA3" w:rsidRPr="00E8694E">
        <w:rPr>
          <w:lang w:val="fr-FR"/>
        </w:rPr>
        <w:t>’</w:t>
      </w:r>
      <w:r w:rsidRPr="00E8694E">
        <w:rPr>
          <w:lang w:val="fr-FR"/>
        </w:rPr>
        <w:t>elle se trouve bien dans son lieu de résidence ou dans le lieu où elle est autorisée à se trouver</w:t>
      </w:r>
      <w:r w:rsidR="00E8694E" w:rsidRPr="00E8694E">
        <w:rPr>
          <w:lang w:val="fr-FR"/>
        </w:rPr>
        <w:t>.</w:t>
      </w:r>
      <w:r w:rsidRPr="00E8694E">
        <w:rPr>
          <w:lang w:val="fr-FR"/>
        </w:rPr>
        <w:t xml:space="preserve"> Cette mesure a été mise en </w:t>
      </w:r>
      <w:r w:rsidR="00D46F9E" w:rsidRPr="00E8694E">
        <w:rPr>
          <w:lang w:val="fr-FR"/>
        </w:rPr>
        <w:t>œuvre</w:t>
      </w:r>
      <w:r w:rsidRPr="00E8694E">
        <w:rPr>
          <w:lang w:val="fr-FR"/>
        </w:rPr>
        <w:t xml:space="preserve"> par la décision </w:t>
      </w:r>
      <w:r w:rsidR="005129B4" w:rsidRPr="00E8694E">
        <w:rPr>
          <w:lang w:val="fr-FR"/>
        </w:rPr>
        <w:t>n</w:t>
      </w:r>
      <w:r w:rsidR="005129B4" w:rsidRPr="00E8694E">
        <w:rPr>
          <w:vertAlign w:val="superscript"/>
          <w:lang w:val="fr-FR"/>
        </w:rPr>
        <w:t>o</w:t>
      </w:r>
      <w:r w:rsidRPr="00E8694E">
        <w:rPr>
          <w:lang w:val="fr-FR"/>
        </w:rPr>
        <w:t> 16/2021 du 23</w:t>
      </w:r>
      <w:r w:rsidR="00C70011" w:rsidRPr="00E8694E">
        <w:rPr>
          <w:lang w:val="fr-FR"/>
        </w:rPr>
        <w:t> </w:t>
      </w:r>
      <w:r w:rsidRPr="00E8694E">
        <w:rPr>
          <w:lang w:val="fr-FR"/>
        </w:rPr>
        <w:t>mai 2021 portant promulgation du règlement d</w:t>
      </w:r>
      <w:r w:rsidR="00496DA3" w:rsidRPr="00E8694E">
        <w:rPr>
          <w:lang w:val="fr-FR"/>
        </w:rPr>
        <w:t>’</w:t>
      </w:r>
      <w:r w:rsidRPr="00E8694E">
        <w:rPr>
          <w:lang w:val="fr-FR"/>
        </w:rPr>
        <w:t>application du système de surveillance électronique des personnes condamnées à des peines privatives de liberté</w:t>
      </w:r>
      <w:r w:rsidR="00E8694E" w:rsidRPr="00E8694E">
        <w:rPr>
          <w:lang w:val="fr-FR"/>
        </w:rPr>
        <w:t>.</w:t>
      </w:r>
    </w:p>
    <w:p w14:paraId="5C826922" w14:textId="49277B75" w:rsidR="005129B4" w:rsidRPr="00E8694E" w:rsidRDefault="006D00DE" w:rsidP="005D4C41">
      <w:pPr>
        <w:pStyle w:val="SingleTxtG"/>
        <w:ind w:left="2268" w:hanging="567"/>
        <w:rPr>
          <w:lang w:val="fr-FR"/>
        </w:rPr>
      </w:pPr>
      <w:r w:rsidRPr="00E8694E">
        <w:rPr>
          <w:rFonts w:eastAsia="Times New Roman"/>
          <w:lang w:val="fr-FR"/>
        </w:rPr>
        <w:t>8</w:t>
      </w:r>
      <w:r w:rsidR="00E8694E" w:rsidRPr="00E8694E">
        <w:rPr>
          <w:rFonts w:eastAsia="Times New Roman"/>
          <w:lang w:val="fr-FR"/>
        </w:rPr>
        <w:t>.</w:t>
      </w:r>
      <w:r w:rsidRPr="00E8694E">
        <w:rPr>
          <w:rFonts w:eastAsia="Times New Roman"/>
          <w:lang w:val="fr-FR"/>
        </w:rPr>
        <w:tab/>
      </w:r>
      <w:r w:rsidRPr="00E8694E">
        <w:rPr>
          <w:b/>
          <w:bCs/>
          <w:lang w:val="fr-FR"/>
        </w:rPr>
        <w:t xml:space="preserve">La mise en </w:t>
      </w:r>
      <w:r w:rsidR="00D46F9E" w:rsidRPr="00E8694E">
        <w:rPr>
          <w:b/>
          <w:bCs/>
          <w:lang w:val="fr-FR"/>
        </w:rPr>
        <w:t>œuvre</w:t>
      </w:r>
      <w:r w:rsidRPr="00E8694E">
        <w:rPr>
          <w:b/>
          <w:bCs/>
          <w:lang w:val="fr-FR"/>
        </w:rPr>
        <w:t xml:space="preserve"> des accords d</w:t>
      </w:r>
      <w:r w:rsidR="00496DA3" w:rsidRPr="00E8694E">
        <w:rPr>
          <w:b/>
          <w:bCs/>
          <w:lang w:val="fr-FR"/>
        </w:rPr>
        <w:t>’</w:t>
      </w:r>
      <w:r w:rsidRPr="00E8694E">
        <w:rPr>
          <w:b/>
          <w:bCs/>
          <w:lang w:val="fr-FR"/>
        </w:rPr>
        <w:t>échange de prisonniers entre le Koweït et d</w:t>
      </w:r>
      <w:r w:rsidR="00496DA3" w:rsidRPr="00E8694E">
        <w:rPr>
          <w:b/>
          <w:bCs/>
          <w:lang w:val="fr-FR"/>
        </w:rPr>
        <w:t>’</w:t>
      </w:r>
      <w:r w:rsidRPr="00E8694E">
        <w:rPr>
          <w:b/>
          <w:bCs/>
          <w:lang w:val="fr-FR"/>
        </w:rPr>
        <w:t>autres pays</w:t>
      </w:r>
      <w:r w:rsidR="00E8694E" w:rsidRPr="00E8694E">
        <w:rPr>
          <w:b/>
          <w:bCs/>
          <w:lang w:val="fr-FR"/>
        </w:rPr>
        <w:t>.</w:t>
      </w:r>
    </w:p>
    <w:p w14:paraId="6FE152A8" w14:textId="4A074A3F" w:rsidR="006D00DE" w:rsidRPr="00E8694E" w:rsidRDefault="006D00DE" w:rsidP="006D00DE">
      <w:pPr>
        <w:pStyle w:val="SingleTxtG"/>
        <w:rPr>
          <w:lang w:val="fr-FR"/>
        </w:rPr>
      </w:pPr>
      <w:r w:rsidRPr="00E8694E">
        <w:rPr>
          <w:lang w:val="fr-FR"/>
        </w:rPr>
        <w:t>65</w:t>
      </w:r>
      <w:r w:rsidR="00E8694E" w:rsidRPr="00E8694E">
        <w:rPr>
          <w:lang w:val="fr-FR"/>
        </w:rPr>
        <w:t>.</w:t>
      </w:r>
      <w:r w:rsidRPr="00E8694E">
        <w:rPr>
          <w:lang w:val="fr-FR"/>
        </w:rPr>
        <w:tab/>
        <w:t>Le Ministère de l</w:t>
      </w:r>
      <w:r w:rsidR="00496DA3" w:rsidRPr="00E8694E">
        <w:rPr>
          <w:lang w:val="fr-FR"/>
        </w:rPr>
        <w:t>’</w:t>
      </w:r>
      <w:r w:rsidRPr="00E8694E">
        <w:rPr>
          <w:lang w:val="fr-FR"/>
        </w:rPr>
        <w:t>intérieur s</w:t>
      </w:r>
      <w:r w:rsidR="00496DA3" w:rsidRPr="00E8694E">
        <w:rPr>
          <w:lang w:val="fr-FR"/>
        </w:rPr>
        <w:t>’</w:t>
      </w:r>
      <w:r w:rsidRPr="00E8694E">
        <w:rPr>
          <w:lang w:val="fr-FR"/>
        </w:rPr>
        <w:t>emploie sans cesse à promouvoir le recours aux mesures de substitution à la détention afin de fournir aux détenus des services de qualité</w:t>
      </w:r>
      <w:r w:rsidR="00E8694E" w:rsidRPr="00E8694E">
        <w:rPr>
          <w:lang w:val="fr-FR"/>
        </w:rPr>
        <w:t>.</w:t>
      </w:r>
    </w:p>
    <w:p w14:paraId="5D938BC5" w14:textId="659D76A0" w:rsidR="005129B4" w:rsidRPr="00E8694E" w:rsidRDefault="006D00DE" w:rsidP="006D00DE">
      <w:pPr>
        <w:pStyle w:val="SingleTxtG"/>
        <w:rPr>
          <w:lang w:val="fr-FR"/>
        </w:rPr>
      </w:pPr>
      <w:r w:rsidRPr="00E8694E">
        <w:rPr>
          <w:lang w:val="fr-FR"/>
        </w:rPr>
        <w:t>66</w:t>
      </w:r>
      <w:r w:rsidR="00E8694E" w:rsidRPr="00E8694E">
        <w:rPr>
          <w:lang w:val="fr-FR"/>
        </w:rPr>
        <w:t>.</w:t>
      </w:r>
      <w:r w:rsidRPr="00E8694E">
        <w:rPr>
          <w:lang w:val="fr-FR"/>
        </w:rPr>
        <w:tab/>
        <w:t>En ce qui concerne l</w:t>
      </w:r>
      <w:r w:rsidR="00496DA3" w:rsidRPr="00E8694E">
        <w:rPr>
          <w:lang w:val="fr-FR"/>
        </w:rPr>
        <w:t>’</w:t>
      </w:r>
      <w:r w:rsidRPr="00E8694E">
        <w:rPr>
          <w:lang w:val="fr-FR"/>
        </w:rPr>
        <w:t>accès aux services, y compris les services de soins de santé, le Ministère de l</w:t>
      </w:r>
      <w:r w:rsidR="00496DA3" w:rsidRPr="00E8694E">
        <w:rPr>
          <w:lang w:val="fr-FR"/>
        </w:rPr>
        <w:t>’</w:t>
      </w:r>
      <w:r w:rsidRPr="00E8694E">
        <w:rPr>
          <w:lang w:val="fr-FR"/>
        </w:rPr>
        <w:t>intérieur accorde une attention particulière à la santé et à l</w:t>
      </w:r>
      <w:r w:rsidR="00496DA3" w:rsidRPr="00E8694E">
        <w:rPr>
          <w:lang w:val="fr-FR"/>
        </w:rPr>
        <w:t>’</w:t>
      </w:r>
      <w:r w:rsidRPr="00E8694E">
        <w:rPr>
          <w:lang w:val="fr-FR"/>
        </w:rPr>
        <w:t>hygiène publiques ainsi qu</w:t>
      </w:r>
      <w:r w:rsidR="00496DA3" w:rsidRPr="00E8694E">
        <w:rPr>
          <w:lang w:val="fr-FR"/>
        </w:rPr>
        <w:t>’</w:t>
      </w:r>
      <w:r w:rsidRPr="00E8694E">
        <w:rPr>
          <w:lang w:val="fr-FR"/>
        </w:rPr>
        <w:t>à l</w:t>
      </w:r>
      <w:r w:rsidR="00496DA3" w:rsidRPr="00E8694E">
        <w:rPr>
          <w:lang w:val="fr-FR"/>
        </w:rPr>
        <w:t>’</w:t>
      </w:r>
      <w:r w:rsidRPr="00E8694E">
        <w:rPr>
          <w:lang w:val="fr-FR"/>
        </w:rPr>
        <w:t>accès des détenus des établissements pénitentiaires et de la Direction chargée des expulsions et de la détention provisoire aux soins de santé, sous la supervision du Ministère de la santé</w:t>
      </w:r>
      <w:r w:rsidR="00E8694E" w:rsidRPr="00E8694E">
        <w:rPr>
          <w:lang w:val="fr-FR"/>
        </w:rPr>
        <w:t>.</w:t>
      </w:r>
      <w:r w:rsidRPr="00E8694E">
        <w:rPr>
          <w:lang w:val="fr-FR"/>
        </w:rPr>
        <w:t xml:space="preserve"> Il convient de souligner ce qui suit à ce sujet</w:t>
      </w:r>
      <w:r w:rsidR="00496DA3" w:rsidRPr="00E8694E">
        <w:rPr>
          <w:lang w:val="fr-FR"/>
        </w:rPr>
        <w:t> :</w:t>
      </w:r>
    </w:p>
    <w:p w14:paraId="0004A258" w14:textId="02A9B6A3" w:rsidR="006D00DE" w:rsidRPr="00E8694E" w:rsidRDefault="006D00DE" w:rsidP="00746A56">
      <w:pPr>
        <w:pStyle w:val="SingleTxtG"/>
        <w:ind w:left="2268" w:hanging="567"/>
        <w:rPr>
          <w:lang w:val="fr-FR"/>
        </w:rPr>
      </w:pPr>
      <w:r w:rsidRPr="00E8694E">
        <w:rPr>
          <w:rFonts w:eastAsia="Times New Roman"/>
          <w:lang w:val="fr-FR"/>
        </w:rPr>
        <w:t>1</w:t>
      </w:r>
      <w:r w:rsidR="00E8694E" w:rsidRPr="00E8694E">
        <w:rPr>
          <w:rFonts w:eastAsia="Times New Roman"/>
          <w:lang w:val="fr-FR"/>
        </w:rPr>
        <w:t>.</w:t>
      </w:r>
      <w:r w:rsidRPr="00E8694E">
        <w:rPr>
          <w:rFonts w:eastAsia="Times New Roman"/>
          <w:lang w:val="fr-FR"/>
        </w:rPr>
        <w:tab/>
      </w:r>
      <w:r w:rsidR="00746A56" w:rsidRPr="00E8694E">
        <w:rPr>
          <w:lang w:val="fr-FR"/>
        </w:rPr>
        <w:t>L</w:t>
      </w:r>
      <w:r w:rsidRPr="00E8694E">
        <w:rPr>
          <w:lang w:val="fr-FR"/>
        </w:rPr>
        <w:t>a prison centrale dispose d</w:t>
      </w:r>
      <w:r w:rsidR="00496DA3" w:rsidRPr="00E8694E">
        <w:rPr>
          <w:lang w:val="fr-FR"/>
        </w:rPr>
        <w:t>’</w:t>
      </w:r>
      <w:r w:rsidRPr="00E8694E">
        <w:rPr>
          <w:lang w:val="fr-FR"/>
        </w:rPr>
        <w:t>un établissement de santé et de centres de soins de santé dotés d</w:t>
      </w:r>
      <w:r w:rsidR="00496DA3" w:rsidRPr="00E8694E">
        <w:rPr>
          <w:lang w:val="fr-FR"/>
        </w:rPr>
        <w:t>’</w:t>
      </w:r>
      <w:r w:rsidRPr="00E8694E">
        <w:rPr>
          <w:lang w:val="fr-FR"/>
        </w:rPr>
        <w:t>un personnel médical relevant du Ministère de la santé, composé de médecins et d</w:t>
      </w:r>
      <w:r w:rsidR="00496DA3" w:rsidRPr="00E8694E">
        <w:rPr>
          <w:lang w:val="fr-FR"/>
        </w:rPr>
        <w:t>’</w:t>
      </w:r>
      <w:r w:rsidRPr="00E8694E">
        <w:rPr>
          <w:lang w:val="fr-FR"/>
        </w:rPr>
        <w:t>infirmiers de toutes les spécialités médicales</w:t>
      </w:r>
      <w:r w:rsidR="00496DA3" w:rsidRPr="00E8694E">
        <w:rPr>
          <w:lang w:val="fr-FR"/>
        </w:rPr>
        <w:t> ;</w:t>
      </w:r>
    </w:p>
    <w:p w14:paraId="4CD4BAF9" w14:textId="283B2FE1" w:rsidR="006D00DE" w:rsidRPr="00E8694E" w:rsidRDefault="006D00DE" w:rsidP="00746A56">
      <w:pPr>
        <w:pStyle w:val="SingleTxtG"/>
        <w:ind w:left="2268" w:hanging="567"/>
        <w:rPr>
          <w:lang w:val="fr-FR"/>
        </w:rPr>
      </w:pPr>
      <w:r w:rsidRPr="00E8694E">
        <w:rPr>
          <w:rFonts w:eastAsia="Times New Roman"/>
          <w:lang w:val="fr-FR"/>
        </w:rPr>
        <w:t>2</w:t>
      </w:r>
      <w:r w:rsidR="00E8694E" w:rsidRPr="00E8694E">
        <w:rPr>
          <w:rFonts w:eastAsia="Times New Roman"/>
          <w:lang w:val="fr-FR"/>
        </w:rPr>
        <w:t>.</w:t>
      </w:r>
      <w:r w:rsidRPr="00E8694E">
        <w:rPr>
          <w:rFonts w:eastAsia="Times New Roman"/>
          <w:lang w:val="fr-FR"/>
        </w:rPr>
        <w:tab/>
      </w:r>
      <w:r w:rsidR="00746A56" w:rsidRPr="00E8694E">
        <w:rPr>
          <w:rFonts w:eastAsia="Times New Roman"/>
          <w:lang w:val="fr-FR"/>
        </w:rPr>
        <w:t>C</w:t>
      </w:r>
      <w:r w:rsidRPr="00E8694E">
        <w:rPr>
          <w:lang w:val="fr-FR"/>
        </w:rPr>
        <w:t>haque prison dispose d</w:t>
      </w:r>
      <w:r w:rsidR="00496DA3" w:rsidRPr="00E8694E">
        <w:rPr>
          <w:lang w:val="fr-FR"/>
        </w:rPr>
        <w:t>’</w:t>
      </w:r>
      <w:r w:rsidRPr="00E8694E">
        <w:rPr>
          <w:lang w:val="fr-FR"/>
        </w:rPr>
        <w:t>un centre médical qui dispense des services de soins de santé à tous les détenus sans discrimination ni distinction, les détenus, hommes et femmes, étant notamment soumis à un examen médical dès leur admission (nouvelle disposition)</w:t>
      </w:r>
      <w:r w:rsidR="00496DA3" w:rsidRPr="00E8694E">
        <w:rPr>
          <w:lang w:val="fr-FR"/>
        </w:rPr>
        <w:t> ;</w:t>
      </w:r>
    </w:p>
    <w:p w14:paraId="61C6CE49" w14:textId="3D0C5B75" w:rsidR="005129B4" w:rsidRPr="00E8694E" w:rsidRDefault="006D00DE" w:rsidP="00746A56">
      <w:pPr>
        <w:pStyle w:val="SingleTxtG"/>
        <w:ind w:left="2268" w:hanging="567"/>
        <w:rPr>
          <w:lang w:val="fr-FR"/>
        </w:rPr>
      </w:pPr>
      <w:r w:rsidRPr="00E8694E">
        <w:rPr>
          <w:rFonts w:eastAsia="Times New Roman"/>
          <w:lang w:val="fr-FR"/>
        </w:rPr>
        <w:t>3</w:t>
      </w:r>
      <w:r w:rsidR="00E8694E" w:rsidRPr="00E8694E">
        <w:rPr>
          <w:rFonts w:eastAsia="Times New Roman"/>
          <w:lang w:val="fr-FR"/>
        </w:rPr>
        <w:t>.</w:t>
      </w:r>
      <w:r w:rsidRPr="00E8694E">
        <w:rPr>
          <w:rFonts w:eastAsia="Times New Roman"/>
          <w:lang w:val="fr-FR"/>
        </w:rPr>
        <w:tab/>
      </w:r>
      <w:r w:rsidR="00746A56" w:rsidRPr="00E8694E">
        <w:rPr>
          <w:lang w:val="fr-FR"/>
        </w:rPr>
        <w:t>L</w:t>
      </w:r>
      <w:r w:rsidRPr="00E8694E">
        <w:rPr>
          <w:lang w:val="fr-FR"/>
        </w:rPr>
        <w:t>es détenus, hommes et femmes, sont régulièrement et systématiquement soumis à des examens médicaux et les médicaments appropriés leur sont délivrés sur prescription médicale établie par le médecin pénitentiaire</w:t>
      </w:r>
      <w:r w:rsidR="00496DA3" w:rsidRPr="00E8694E">
        <w:rPr>
          <w:lang w:val="fr-FR"/>
        </w:rPr>
        <w:t> ;</w:t>
      </w:r>
    </w:p>
    <w:p w14:paraId="13B4DCDB" w14:textId="688CB162" w:rsidR="006D00DE" w:rsidRPr="00E8694E" w:rsidRDefault="006D00DE" w:rsidP="00746A56">
      <w:pPr>
        <w:pStyle w:val="SingleTxtG"/>
        <w:ind w:left="2268" w:hanging="567"/>
        <w:rPr>
          <w:lang w:val="fr-FR"/>
        </w:rPr>
      </w:pPr>
      <w:r w:rsidRPr="00E8694E">
        <w:rPr>
          <w:rFonts w:eastAsia="Times New Roman"/>
          <w:lang w:val="fr-FR"/>
        </w:rPr>
        <w:t>4</w:t>
      </w:r>
      <w:r w:rsidR="00E8694E" w:rsidRPr="00E8694E">
        <w:rPr>
          <w:rFonts w:eastAsia="Times New Roman"/>
          <w:lang w:val="fr-FR"/>
        </w:rPr>
        <w:t>.</w:t>
      </w:r>
      <w:r w:rsidRPr="00E8694E">
        <w:rPr>
          <w:rFonts w:eastAsia="Times New Roman"/>
          <w:lang w:val="fr-FR"/>
        </w:rPr>
        <w:tab/>
      </w:r>
      <w:r w:rsidR="00746A56" w:rsidRPr="00E8694E">
        <w:rPr>
          <w:lang w:val="fr-FR"/>
        </w:rPr>
        <w:t>D</w:t>
      </w:r>
      <w:r w:rsidRPr="00E8694E">
        <w:rPr>
          <w:lang w:val="fr-FR"/>
        </w:rPr>
        <w:t>es soins médicaux sont dispensés régulièrement et périodiquement à tous les détenus qui le souhaitent</w:t>
      </w:r>
      <w:r w:rsidR="00496DA3" w:rsidRPr="00E8694E">
        <w:rPr>
          <w:lang w:val="fr-FR"/>
        </w:rPr>
        <w:t> ;</w:t>
      </w:r>
      <w:r w:rsidRPr="00E8694E">
        <w:rPr>
          <w:lang w:val="fr-FR"/>
        </w:rPr>
        <w:t xml:space="preserve"> en ce qui concerne les détenus atteints de maladies </w:t>
      </w:r>
      <w:r w:rsidRPr="00E8694E">
        <w:rPr>
          <w:spacing w:val="-1"/>
          <w:lang w:val="fr-FR"/>
        </w:rPr>
        <w:t>chroniques nécessitant un suivi médical régulier ou si l</w:t>
      </w:r>
      <w:r w:rsidR="00496DA3" w:rsidRPr="00E8694E">
        <w:rPr>
          <w:spacing w:val="-1"/>
          <w:lang w:val="fr-FR"/>
        </w:rPr>
        <w:t>’</w:t>
      </w:r>
      <w:r w:rsidRPr="00E8694E">
        <w:rPr>
          <w:spacing w:val="-1"/>
          <w:lang w:val="fr-FR"/>
        </w:rPr>
        <w:t>état de santé d</w:t>
      </w:r>
      <w:r w:rsidR="00496DA3" w:rsidRPr="00E8694E">
        <w:rPr>
          <w:spacing w:val="-1"/>
          <w:lang w:val="fr-FR"/>
        </w:rPr>
        <w:t>’</w:t>
      </w:r>
      <w:r w:rsidRPr="00E8694E">
        <w:rPr>
          <w:spacing w:val="-1"/>
          <w:lang w:val="fr-FR"/>
        </w:rPr>
        <w:t>un détenu l</w:t>
      </w:r>
      <w:r w:rsidR="00496DA3" w:rsidRPr="00E8694E">
        <w:rPr>
          <w:spacing w:val="-1"/>
          <w:lang w:val="fr-FR"/>
        </w:rPr>
        <w:t>’</w:t>
      </w:r>
      <w:r w:rsidRPr="00E8694E">
        <w:rPr>
          <w:spacing w:val="-1"/>
          <w:lang w:val="fr-FR"/>
        </w:rPr>
        <w:t>exige, des services ambulatoires sont assurés chaque semaine par les médecins de l</w:t>
      </w:r>
      <w:r w:rsidR="00496DA3" w:rsidRPr="00E8694E">
        <w:rPr>
          <w:spacing w:val="-1"/>
          <w:lang w:val="fr-FR"/>
        </w:rPr>
        <w:t>’</w:t>
      </w:r>
      <w:r w:rsidRPr="00E8694E">
        <w:rPr>
          <w:spacing w:val="-1"/>
          <w:lang w:val="fr-FR"/>
        </w:rPr>
        <w:t>hôpital pénitentiaire ou les médecins spécialistes affectés par le Ministère de la santé</w:t>
      </w:r>
      <w:r w:rsidR="00496DA3" w:rsidRPr="00E8694E">
        <w:rPr>
          <w:spacing w:val="-1"/>
          <w:lang w:val="fr-FR"/>
        </w:rPr>
        <w:t> ;</w:t>
      </w:r>
      <w:r w:rsidRPr="00E8694E">
        <w:rPr>
          <w:spacing w:val="-1"/>
          <w:lang w:val="fr-FR"/>
        </w:rPr>
        <w:t xml:space="preserve"> de plus, un service d</w:t>
      </w:r>
      <w:r w:rsidR="00496DA3" w:rsidRPr="00E8694E">
        <w:rPr>
          <w:spacing w:val="-1"/>
          <w:lang w:val="fr-FR"/>
        </w:rPr>
        <w:t>’</w:t>
      </w:r>
      <w:r w:rsidRPr="00E8694E">
        <w:rPr>
          <w:spacing w:val="-1"/>
          <w:lang w:val="fr-FR"/>
        </w:rPr>
        <w:t>urgence est disponible 24 heures sur 24</w:t>
      </w:r>
      <w:r w:rsidR="00496DA3" w:rsidRPr="00E8694E">
        <w:rPr>
          <w:spacing w:val="-1"/>
          <w:lang w:val="fr-FR"/>
        </w:rPr>
        <w:t> ;</w:t>
      </w:r>
    </w:p>
    <w:p w14:paraId="387B62E3" w14:textId="0F421718" w:rsidR="005129B4" w:rsidRPr="00E8694E" w:rsidRDefault="006D00DE" w:rsidP="00746A56">
      <w:pPr>
        <w:pStyle w:val="SingleTxtG"/>
        <w:ind w:left="2268" w:hanging="567"/>
        <w:rPr>
          <w:spacing w:val="2"/>
          <w:lang w:val="fr-FR"/>
        </w:rPr>
      </w:pPr>
      <w:r w:rsidRPr="00E8694E">
        <w:rPr>
          <w:rFonts w:eastAsia="Times New Roman"/>
          <w:spacing w:val="-5"/>
          <w:lang w:val="fr-FR"/>
        </w:rPr>
        <w:t>5</w:t>
      </w:r>
      <w:r w:rsidR="00E8694E" w:rsidRPr="00E8694E">
        <w:rPr>
          <w:rFonts w:eastAsia="Times New Roman"/>
          <w:spacing w:val="-5"/>
          <w:lang w:val="fr-FR"/>
        </w:rPr>
        <w:t>.</w:t>
      </w:r>
      <w:r w:rsidRPr="00E8694E">
        <w:rPr>
          <w:rFonts w:eastAsia="Times New Roman"/>
          <w:spacing w:val="-5"/>
          <w:lang w:val="fr-FR"/>
        </w:rPr>
        <w:tab/>
      </w:r>
      <w:r w:rsidR="00746A56" w:rsidRPr="00E8694E">
        <w:rPr>
          <w:lang w:val="fr-FR"/>
        </w:rPr>
        <w:t>T</w:t>
      </w:r>
      <w:r w:rsidRPr="00E8694E">
        <w:rPr>
          <w:lang w:val="fr-FR"/>
        </w:rPr>
        <w:t xml:space="preserve">ous les types de vaccins approuvés sont proposés à tous les détenus, en fonction de leur état de santé et de leur âge </w:t>
      </w:r>
      <w:r w:rsidRPr="00E8694E">
        <w:rPr>
          <w:spacing w:val="2"/>
          <w:lang w:val="fr-FR"/>
        </w:rPr>
        <w:t>(méningite, hépatite, pneumocoque, grippe saisonnière) et un suivi périodique est réalisé</w:t>
      </w:r>
      <w:r w:rsidR="00496DA3" w:rsidRPr="00E8694E">
        <w:rPr>
          <w:spacing w:val="2"/>
          <w:lang w:val="fr-FR"/>
        </w:rPr>
        <w:t> ;</w:t>
      </w:r>
    </w:p>
    <w:p w14:paraId="7AC3A2BE" w14:textId="4DE70FA4" w:rsidR="005129B4" w:rsidRPr="00E8694E" w:rsidRDefault="006D00DE" w:rsidP="00746A56">
      <w:pPr>
        <w:pStyle w:val="SingleTxtG"/>
        <w:ind w:left="2268" w:hanging="567"/>
        <w:rPr>
          <w:lang w:val="fr-FR"/>
        </w:rPr>
      </w:pPr>
      <w:r w:rsidRPr="00E8694E">
        <w:rPr>
          <w:rFonts w:eastAsia="Times New Roman"/>
          <w:lang w:val="fr-FR"/>
        </w:rPr>
        <w:t>6</w:t>
      </w:r>
      <w:r w:rsidR="00E8694E" w:rsidRPr="00E8694E">
        <w:rPr>
          <w:rFonts w:eastAsia="Times New Roman"/>
          <w:lang w:val="fr-FR"/>
        </w:rPr>
        <w:t>.</w:t>
      </w:r>
      <w:r w:rsidRPr="00E8694E">
        <w:rPr>
          <w:rFonts w:eastAsia="Times New Roman"/>
          <w:lang w:val="fr-FR"/>
        </w:rPr>
        <w:tab/>
      </w:r>
      <w:r w:rsidR="00746A56" w:rsidRPr="00E8694E">
        <w:rPr>
          <w:lang w:val="fr-FR"/>
        </w:rPr>
        <w:t>L</w:t>
      </w:r>
      <w:r w:rsidRPr="00E8694E">
        <w:rPr>
          <w:lang w:val="fr-FR"/>
        </w:rPr>
        <w:t>es détenus susceptibles d</w:t>
      </w:r>
      <w:r w:rsidR="00496DA3" w:rsidRPr="00E8694E">
        <w:rPr>
          <w:lang w:val="fr-FR"/>
        </w:rPr>
        <w:t>’</w:t>
      </w:r>
      <w:r w:rsidRPr="00E8694E">
        <w:rPr>
          <w:lang w:val="fr-FR"/>
        </w:rPr>
        <w:t>être atteints de maladies contagieuses (par exemple</w:t>
      </w:r>
      <w:r w:rsidR="00496DA3" w:rsidRPr="00E8694E">
        <w:rPr>
          <w:lang w:val="fr-FR"/>
        </w:rPr>
        <w:t> :</w:t>
      </w:r>
      <w:r w:rsidRPr="00E8694E">
        <w:rPr>
          <w:lang w:val="fr-FR"/>
        </w:rPr>
        <w:t xml:space="preserve"> tuberculose, VIH, hépatite) sont pris en charge conformément aux protocoles internationaux pertinents</w:t>
      </w:r>
      <w:r w:rsidR="00496DA3" w:rsidRPr="00E8694E">
        <w:rPr>
          <w:lang w:val="fr-FR"/>
        </w:rPr>
        <w:t> ;</w:t>
      </w:r>
    </w:p>
    <w:p w14:paraId="5053B532" w14:textId="7802334C" w:rsidR="005129B4" w:rsidRPr="00E8694E" w:rsidRDefault="006D00DE" w:rsidP="00746A56">
      <w:pPr>
        <w:pStyle w:val="SingleTxtG"/>
        <w:ind w:left="2268" w:hanging="567"/>
        <w:rPr>
          <w:lang w:val="fr-FR"/>
        </w:rPr>
      </w:pPr>
      <w:r w:rsidRPr="00E8694E">
        <w:rPr>
          <w:rFonts w:eastAsia="Times New Roman"/>
          <w:lang w:val="fr-FR"/>
        </w:rPr>
        <w:t>7</w:t>
      </w:r>
      <w:r w:rsidR="00E8694E" w:rsidRPr="00E8694E">
        <w:rPr>
          <w:rFonts w:eastAsia="Times New Roman"/>
          <w:lang w:val="fr-FR"/>
        </w:rPr>
        <w:t>.</w:t>
      </w:r>
      <w:r w:rsidRPr="00E8694E">
        <w:rPr>
          <w:rFonts w:eastAsia="Times New Roman"/>
          <w:lang w:val="fr-FR"/>
        </w:rPr>
        <w:tab/>
      </w:r>
      <w:r w:rsidR="00746A56" w:rsidRPr="00E8694E">
        <w:rPr>
          <w:rFonts w:eastAsia="Times New Roman"/>
          <w:lang w:val="fr-FR"/>
        </w:rPr>
        <w:t>L</w:t>
      </w:r>
      <w:r w:rsidRPr="00E8694E">
        <w:rPr>
          <w:lang w:val="fr-FR"/>
        </w:rPr>
        <w:t>es détenus de la Direction chargée des expulsions et de la détention provisoire sont soumis à des examens médicaux pratiqués par le médecin de l</w:t>
      </w:r>
      <w:r w:rsidR="00496DA3" w:rsidRPr="00E8694E">
        <w:rPr>
          <w:lang w:val="fr-FR"/>
        </w:rPr>
        <w:t>’</w:t>
      </w:r>
      <w:r w:rsidRPr="00E8694E">
        <w:rPr>
          <w:lang w:val="fr-FR"/>
        </w:rPr>
        <w:t>hôpital de la prison centrale, qui établit un rapport sur l</w:t>
      </w:r>
      <w:r w:rsidR="00496DA3" w:rsidRPr="00E8694E">
        <w:rPr>
          <w:lang w:val="fr-FR"/>
        </w:rPr>
        <w:t>’</w:t>
      </w:r>
      <w:r w:rsidRPr="00E8694E">
        <w:rPr>
          <w:lang w:val="fr-FR"/>
        </w:rPr>
        <w:t>état de santé des personnes en attente d</w:t>
      </w:r>
      <w:r w:rsidR="00496DA3" w:rsidRPr="00E8694E">
        <w:rPr>
          <w:lang w:val="fr-FR"/>
        </w:rPr>
        <w:t>’</w:t>
      </w:r>
      <w:r w:rsidRPr="00E8694E">
        <w:rPr>
          <w:lang w:val="fr-FR"/>
        </w:rPr>
        <w:t>expulsion</w:t>
      </w:r>
      <w:r w:rsidR="00496DA3" w:rsidRPr="00E8694E">
        <w:rPr>
          <w:lang w:val="fr-FR"/>
        </w:rPr>
        <w:t> ;</w:t>
      </w:r>
    </w:p>
    <w:p w14:paraId="374F068C" w14:textId="77F2C11E" w:rsidR="006D00DE" w:rsidRPr="00E8694E" w:rsidRDefault="006D00DE" w:rsidP="00746A56">
      <w:pPr>
        <w:pStyle w:val="SingleTxtG"/>
        <w:ind w:left="2268" w:hanging="567"/>
        <w:rPr>
          <w:lang w:val="fr-FR"/>
        </w:rPr>
      </w:pPr>
      <w:r w:rsidRPr="00E8694E">
        <w:rPr>
          <w:rFonts w:eastAsia="Times New Roman"/>
          <w:lang w:val="fr-FR"/>
        </w:rPr>
        <w:t>8</w:t>
      </w:r>
      <w:r w:rsidR="00E8694E" w:rsidRPr="00E8694E">
        <w:rPr>
          <w:rFonts w:eastAsia="Times New Roman"/>
          <w:lang w:val="fr-FR"/>
        </w:rPr>
        <w:t>.</w:t>
      </w:r>
      <w:r w:rsidRPr="00E8694E">
        <w:rPr>
          <w:rFonts w:eastAsia="Times New Roman"/>
          <w:lang w:val="fr-FR"/>
        </w:rPr>
        <w:tab/>
      </w:r>
      <w:r w:rsidR="00746A56" w:rsidRPr="00E8694E">
        <w:rPr>
          <w:rFonts w:eastAsia="Times New Roman"/>
          <w:lang w:val="fr-FR"/>
        </w:rPr>
        <w:t>L</w:t>
      </w:r>
      <w:r w:rsidRPr="00E8694E">
        <w:rPr>
          <w:lang w:val="fr-FR"/>
        </w:rPr>
        <w:t>es détenus sont autorisés à se rendre dans des cliniques ou hôpitaux à l</w:t>
      </w:r>
      <w:r w:rsidR="00496DA3" w:rsidRPr="00E8694E">
        <w:rPr>
          <w:lang w:val="fr-FR"/>
        </w:rPr>
        <w:t>’</w:t>
      </w:r>
      <w:r w:rsidRPr="00E8694E">
        <w:rPr>
          <w:lang w:val="fr-FR"/>
        </w:rPr>
        <w:t>extérieur de la prison si leur état de santé l</w:t>
      </w:r>
      <w:r w:rsidR="00496DA3" w:rsidRPr="00E8694E">
        <w:rPr>
          <w:lang w:val="fr-FR"/>
        </w:rPr>
        <w:t>’</w:t>
      </w:r>
      <w:r w:rsidRPr="00E8694E">
        <w:rPr>
          <w:lang w:val="fr-FR"/>
        </w:rPr>
        <w:t>exige</w:t>
      </w:r>
      <w:r w:rsidR="00496DA3" w:rsidRPr="00E8694E">
        <w:rPr>
          <w:lang w:val="fr-FR"/>
        </w:rPr>
        <w:t> ;</w:t>
      </w:r>
    </w:p>
    <w:p w14:paraId="6DBAF50F" w14:textId="6C7C58B6" w:rsidR="006D00DE" w:rsidRPr="00E8694E" w:rsidRDefault="006D00DE" w:rsidP="00746A56">
      <w:pPr>
        <w:pStyle w:val="SingleTxtG"/>
        <w:ind w:left="2268" w:hanging="567"/>
        <w:rPr>
          <w:lang w:val="fr-FR"/>
        </w:rPr>
      </w:pPr>
      <w:r w:rsidRPr="00E8694E">
        <w:rPr>
          <w:rFonts w:eastAsia="Times New Roman"/>
          <w:lang w:val="fr-FR"/>
        </w:rPr>
        <w:t>9</w:t>
      </w:r>
      <w:r w:rsidR="00E8694E" w:rsidRPr="00E8694E">
        <w:rPr>
          <w:rFonts w:eastAsia="Times New Roman"/>
          <w:lang w:val="fr-FR"/>
        </w:rPr>
        <w:t>.</w:t>
      </w:r>
      <w:r w:rsidRPr="00E8694E">
        <w:rPr>
          <w:rFonts w:eastAsia="Times New Roman"/>
          <w:lang w:val="fr-FR"/>
        </w:rPr>
        <w:tab/>
      </w:r>
      <w:r w:rsidR="00746A56" w:rsidRPr="00E8694E">
        <w:rPr>
          <w:lang w:val="fr-FR"/>
        </w:rPr>
        <w:t>L</w:t>
      </w:r>
      <w:r w:rsidRPr="00E8694E">
        <w:rPr>
          <w:lang w:val="fr-FR"/>
        </w:rPr>
        <w:t>es détenus sont sensibilisés à l</w:t>
      </w:r>
      <w:r w:rsidR="00496DA3" w:rsidRPr="00E8694E">
        <w:rPr>
          <w:lang w:val="fr-FR"/>
        </w:rPr>
        <w:t>’</w:t>
      </w:r>
      <w:r w:rsidRPr="00E8694E">
        <w:rPr>
          <w:lang w:val="fr-FR"/>
        </w:rPr>
        <w:t>éducation sanitaire par divers moyens</w:t>
      </w:r>
      <w:r w:rsidR="00496DA3" w:rsidRPr="00E8694E">
        <w:rPr>
          <w:lang w:val="fr-FR"/>
        </w:rPr>
        <w:t> ;</w:t>
      </w:r>
    </w:p>
    <w:p w14:paraId="3858363D" w14:textId="154D4666" w:rsidR="006D00DE" w:rsidRPr="00E8694E" w:rsidRDefault="006D00DE" w:rsidP="00746A56">
      <w:pPr>
        <w:pStyle w:val="SingleTxtG"/>
        <w:ind w:left="2268" w:hanging="567"/>
        <w:rPr>
          <w:lang w:val="fr-FR"/>
        </w:rPr>
      </w:pPr>
      <w:r w:rsidRPr="00E8694E">
        <w:rPr>
          <w:rFonts w:eastAsia="Times New Roman"/>
          <w:lang w:val="fr-FR"/>
        </w:rPr>
        <w:t>10</w:t>
      </w:r>
      <w:r w:rsidR="00E8694E" w:rsidRPr="00E8694E">
        <w:rPr>
          <w:rFonts w:eastAsia="Times New Roman"/>
          <w:lang w:val="fr-FR"/>
        </w:rPr>
        <w:t>.</w:t>
      </w:r>
      <w:r w:rsidRPr="00E8694E">
        <w:rPr>
          <w:rFonts w:eastAsia="Times New Roman"/>
          <w:lang w:val="fr-FR"/>
        </w:rPr>
        <w:tab/>
      </w:r>
      <w:r w:rsidR="00746A56" w:rsidRPr="00E8694E">
        <w:rPr>
          <w:rFonts w:eastAsia="Times New Roman"/>
          <w:lang w:val="fr-FR"/>
        </w:rPr>
        <w:t>L</w:t>
      </w:r>
      <w:r w:rsidRPr="00E8694E">
        <w:rPr>
          <w:lang w:val="fr-FR"/>
        </w:rPr>
        <w:t>es conditions de vie dans les prisons et les lieux de détention font l</w:t>
      </w:r>
      <w:r w:rsidR="00496DA3" w:rsidRPr="00E8694E">
        <w:rPr>
          <w:lang w:val="fr-FR"/>
        </w:rPr>
        <w:t>’</w:t>
      </w:r>
      <w:r w:rsidRPr="00E8694E">
        <w:rPr>
          <w:lang w:val="fr-FR"/>
        </w:rPr>
        <w:t>objet de rapports mensuels et des observations assorties de recommandations pertinentes sont formulées sur la ventilation, l</w:t>
      </w:r>
      <w:r w:rsidR="00496DA3" w:rsidRPr="00E8694E">
        <w:rPr>
          <w:lang w:val="fr-FR"/>
        </w:rPr>
        <w:t>’</w:t>
      </w:r>
      <w:r w:rsidRPr="00E8694E">
        <w:rPr>
          <w:lang w:val="fr-FR"/>
        </w:rPr>
        <w:t>éclairage, les sources d</w:t>
      </w:r>
      <w:r w:rsidR="00496DA3" w:rsidRPr="00E8694E">
        <w:rPr>
          <w:lang w:val="fr-FR"/>
        </w:rPr>
        <w:t>’</w:t>
      </w:r>
      <w:r w:rsidRPr="00E8694E">
        <w:rPr>
          <w:lang w:val="fr-FR"/>
        </w:rPr>
        <w:t>eau potable, l</w:t>
      </w:r>
      <w:r w:rsidR="00496DA3" w:rsidRPr="00E8694E">
        <w:rPr>
          <w:lang w:val="fr-FR"/>
        </w:rPr>
        <w:t>’</w:t>
      </w:r>
      <w:r w:rsidRPr="00E8694E">
        <w:rPr>
          <w:lang w:val="fr-FR"/>
        </w:rPr>
        <w:t>hygiène alimentaire, la surpopulation et la lutte contre les insectes et rongeurs</w:t>
      </w:r>
      <w:r w:rsidR="00496DA3" w:rsidRPr="00E8694E">
        <w:rPr>
          <w:lang w:val="fr-FR"/>
        </w:rPr>
        <w:t> ;</w:t>
      </w:r>
    </w:p>
    <w:p w14:paraId="2B258A51" w14:textId="1DF09F5B" w:rsidR="006D00DE" w:rsidRPr="00E8694E" w:rsidRDefault="006D00DE" w:rsidP="00167405">
      <w:pPr>
        <w:pStyle w:val="SingleTxtG"/>
        <w:spacing w:after="100"/>
        <w:ind w:left="2268" w:hanging="567"/>
        <w:rPr>
          <w:lang w:val="fr-FR"/>
        </w:rPr>
      </w:pPr>
      <w:r w:rsidRPr="00E8694E">
        <w:rPr>
          <w:rFonts w:eastAsia="Times New Roman"/>
          <w:lang w:val="fr-FR"/>
        </w:rPr>
        <w:t>11</w:t>
      </w:r>
      <w:r w:rsidR="00E8694E" w:rsidRPr="00E8694E">
        <w:rPr>
          <w:rFonts w:eastAsia="Times New Roman"/>
          <w:lang w:val="fr-FR"/>
        </w:rPr>
        <w:t>.</w:t>
      </w:r>
      <w:r w:rsidRPr="00E8694E">
        <w:rPr>
          <w:rFonts w:eastAsia="Times New Roman"/>
          <w:lang w:val="fr-FR"/>
        </w:rPr>
        <w:tab/>
      </w:r>
      <w:r w:rsidR="00746A56" w:rsidRPr="00E8694E">
        <w:rPr>
          <w:lang w:val="fr-FR"/>
        </w:rPr>
        <w:t>D</w:t>
      </w:r>
      <w:r w:rsidRPr="00E8694E">
        <w:rPr>
          <w:lang w:val="fr-FR"/>
        </w:rPr>
        <w:t>es repas (petit</w:t>
      </w:r>
      <w:r w:rsidR="00746A56" w:rsidRPr="00E8694E">
        <w:rPr>
          <w:lang w:val="fr-FR"/>
        </w:rPr>
        <w:t>-</w:t>
      </w:r>
      <w:r w:rsidRPr="00E8694E">
        <w:rPr>
          <w:lang w:val="fr-FR"/>
        </w:rPr>
        <w:t>déjeuner, déjeuner, dîner) sont offerts aux détenus, en tenant compte des besoins des malades et des personnes âgées</w:t>
      </w:r>
      <w:r w:rsidR="00496DA3" w:rsidRPr="00E8694E">
        <w:rPr>
          <w:lang w:val="fr-FR"/>
        </w:rPr>
        <w:t> ;</w:t>
      </w:r>
    </w:p>
    <w:p w14:paraId="5A381C31" w14:textId="24703253" w:rsidR="006D00DE" w:rsidRPr="00E8694E" w:rsidRDefault="006D00DE" w:rsidP="00167405">
      <w:pPr>
        <w:pStyle w:val="SingleTxtG"/>
        <w:spacing w:after="100"/>
        <w:ind w:left="2268" w:hanging="567"/>
        <w:rPr>
          <w:lang w:val="fr-FR"/>
        </w:rPr>
      </w:pPr>
      <w:r w:rsidRPr="00E8694E">
        <w:rPr>
          <w:rFonts w:eastAsia="Times New Roman"/>
          <w:lang w:val="fr-FR"/>
        </w:rPr>
        <w:t>12</w:t>
      </w:r>
      <w:r w:rsidR="00E8694E" w:rsidRPr="00E8694E">
        <w:rPr>
          <w:rFonts w:eastAsia="Times New Roman"/>
          <w:lang w:val="fr-FR"/>
        </w:rPr>
        <w:t>.</w:t>
      </w:r>
      <w:r w:rsidRPr="00E8694E">
        <w:rPr>
          <w:rFonts w:eastAsia="Times New Roman"/>
          <w:lang w:val="fr-FR"/>
        </w:rPr>
        <w:tab/>
      </w:r>
      <w:r w:rsidR="00746A56" w:rsidRPr="00E8694E">
        <w:rPr>
          <w:rFonts w:eastAsia="Times New Roman"/>
          <w:lang w:val="fr-FR"/>
        </w:rPr>
        <w:t>T</w:t>
      </w:r>
      <w:r w:rsidRPr="00E8694E">
        <w:rPr>
          <w:lang w:val="fr-FR"/>
        </w:rPr>
        <w:t>ous les produits nécessaires aux enfants accompagnant leur mère détenue en attente d</w:t>
      </w:r>
      <w:r w:rsidR="00496DA3" w:rsidRPr="00E8694E">
        <w:rPr>
          <w:lang w:val="fr-FR"/>
        </w:rPr>
        <w:t>’</w:t>
      </w:r>
      <w:r w:rsidRPr="00E8694E">
        <w:rPr>
          <w:lang w:val="fr-FR"/>
        </w:rPr>
        <w:t>expulsion dans la prison pour femmes sont également fournis</w:t>
      </w:r>
      <w:r w:rsidR="00496DA3" w:rsidRPr="00E8694E">
        <w:rPr>
          <w:lang w:val="fr-FR"/>
        </w:rPr>
        <w:t> ;</w:t>
      </w:r>
    </w:p>
    <w:p w14:paraId="359E6AAE" w14:textId="73221D75" w:rsidR="006D00DE" w:rsidRPr="00E8694E" w:rsidRDefault="006D00DE" w:rsidP="00167405">
      <w:pPr>
        <w:pStyle w:val="SingleTxtG"/>
        <w:spacing w:after="100"/>
        <w:ind w:left="2268" w:hanging="567"/>
        <w:rPr>
          <w:lang w:val="fr-FR"/>
        </w:rPr>
      </w:pPr>
      <w:r w:rsidRPr="00E8694E">
        <w:rPr>
          <w:rFonts w:eastAsia="Times New Roman"/>
          <w:lang w:val="fr-FR"/>
        </w:rPr>
        <w:t>13</w:t>
      </w:r>
      <w:r w:rsidR="00E8694E" w:rsidRPr="00E8694E">
        <w:rPr>
          <w:rFonts w:eastAsia="Times New Roman"/>
          <w:lang w:val="fr-FR"/>
        </w:rPr>
        <w:t>.</w:t>
      </w:r>
      <w:r w:rsidRPr="00E8694E">
        <w:rPr>
          <w:rFonts w:eastAsia="Times New Roman"/>
          <w:lang w:val="fr-FR"/>
        </w:rPr>
        <w:tab/>
      </w:r>
      <w:r w:rsidR="00746A56" w:rsidRPr="00E8694E">
        <w:rPr>
          <w:lang w:val="fr-FR"/>
        </w:rPr>
        <w:t>L</w:t>
      </w:r>
      <w:r w:rsidRPr="00E8694E">
        <w:rPr>
          <w:lang w:val="fr-FR"/>
        </w:rPr>
        <w:t>es services de santé préventive supervisent de façon permanente et continue les services fournis aux détenus en attente d</w:t>
      </w:r>
      <w:r w:rsidR="00496DA3" w:rsidRPr="00E8694E">
        <w:rPr>
          <w:lang w:val="fr-FR"/>
        </w:rPr>
        <w:t>’</w:t>
      </w:r>
      <w:r w:rsidRPr="00E8694E">
        <w:rPr>
          <w:lang w:val="fr-FR"/>
        </w:rPr>
        <w:t>expulsion, hommes et femmes, et émettent des recommandations</w:t>
      </w:r>
      <w:r w:rsidR="00E8694E" w:rsidRPr="00E8694E">
        <w:rPr>
          <w:lang w:val="fr-FR"/>
        </w:rPr>
        <w:t>.</w:t>
      </w:r>
    </w:p>
    <w:p w14:paraId="637003C7" w14:textId="33D53332" w:rsidR="005129B4" w:rsidRPr="00E8694E" w:rsidRDefault="006D00DE" w:rsidP="00167405">
      <w:pPr>
        <w:pStyle w:val="H1G"/>
        <w:spacing w:before="340" w:after="220"/>
        <w:rPr>
          <w:lang w:val="fr-FR"/>
        </w:rPr>
      </w:pPr>
      <w:r w:rsidRPr="00E8694E">
        <w:rPr>
          <w:lang w:val="fr-FR"/>
        </w:rPr>
        <w:tab/>
        <w:t>K</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14 de la liste de points</w:t>
      </w:r>
    </w:p>
    <w:p w14:paraId="5F861F9D" w14:textId="15F39C1D" w:rsidR="006D00DE" w:rsidRPr="00E8694E" w:rsidRDefault="006D00DE" w:rsidP="00167405">
      <w:pPr>
        <w:pStyle w:val="SingleTxtG"/>
        <w:spacing w:after="100"/>
        <w:rPr>
          <w:lang w:val="fr-FR"/>
        </w:rPr>
      </w:pPr>
      <w:r w:rsidRPr="00E8694E">
        <w:rPr>
          <w:lang w:val="fr-FR"/>
        </w:rPr>
        <w:t>67</w:t>
      </w:r>
      <w:r w:rsidR="00E8694E" w:rsidRPr="00E8694E">
        <w:rPr>
          <w:lang w:val="fr-FR"/>
        </w:rPr>
        <w:t>.</w:t>
      </w:r>
      <w:r w:rsidRPr="00E8694E">
        <w:rPr>
          <w:lang w:val="fr-FR"/>
        </w:rPr>
        <w:tab/>
        <w:t>L</w:t>
      </w:r>
      <w:r w:rsidR="00496DA3" w:rsidRPr="00E8694E">
        <w:rPr>
          <w:lang w:val="fr-FR"/>
        </w:rPr>
        <w:t>’</w:t>
      </w:r>
      <w:r w:rsidRPr="00E8694E">
        <w:rPr>
          <w:lang w:val="fr-FR"/>
        </w:rPr>
        <w:t>Office public de la main-d</w:t>
      </w:r>
      <w:r w:rsidR="00496DA3" w:rsidRPr="00E8694E">
        <w:rPr>
          <w:lang w:val="fr-FR"/>
        </w:rPr>
        <w:t>’</w:t>
      </w:r>
      <w:r w:rsidRPr="00E8694E">
        <w:rPr>
          <w:lang w:val="fr-FR"/>
        </w:rPr>
        <w:t>œuvre s</w:t>
      </w:r>
      <w:r w:rsidR="00496DA3" w:rsidRPr="00E8694E">
        <w:rPr>
          <w:lang w:val="fr-FR"/>
        </w:rPr>
        <w:t>’</w:t>
      </w:r>
      <w:r w:rsidRPr="00E8694E">
        <w:rPr>
          <w:lang w:val="fr-FR"/>
        </w:rPr>
        <w:t>efforce de réduire l</w:t>
      </w:r>
      <w:r w:rsidR="00496DA3" w:rsidRPr="00E8694E">
        <w:rPr>
          <w:lang w:val="fr-FR"/>
        </w:rPr>
        <w:t>’</w:t>
      </w:r>
      <w:r w:rsidRPr="00E8694E">
        <w:rPr>
          <w:lang w:val="fr-FR"/>
        </w:rPr>
        <w:t>exploitation et la maltraitance des employés de maison et de combattre toute forme de violence à leur égard et d</w:t>
      </w:r>
      <w:r w:rsidR="00496DA3" w:rsidRPr="00E8694E">
        <w:rPr>
          <w:lang w:val="fr-FR"/>
        </w:rPr>
        <w:t>’</w:t>
      </w:r>
      <w:r w:rsidRPr="00E8694E">
        <w:rPr>
          <w:lang w:val="fr-FR"/>
        </w:rPr>
        <w:t>atteinte à leurs droits, en veillant à ce que leurs plaintes fassent l</w:t>
      </w:r>
      <w:r w:rsidR="00496DA3" w:rsidRPr="00E8694E">
        <w:rPr>
          <w:lang w:val="fr-FR"/>
        </w:rPr>
        <w:t>’</w:t>
      </w:r>
      <w:r w:rsidRPr="00E8694E">
        <w:rPr>
          <w:lang w:val="fr-FR"/>
        </w:rPr>
        <w:t>objet d</w:t>
      </w:r>
      <w:r w:rsidR="00496DA3" w:rsidRPr="00E8694E">
        <w:rPr>
          <w:lang w:val="fr-FR"/>
        </w:rPr>
        <w:t>’</w:t>
      </w:r>
      <w:r w:rsidRPr="00E8694E">
        <w:rPr>
          <w:lang w:val="fr-FR"/>
        </w:rPr>
        <w:t>un suivi rigoureux par les spécialistes de la Direction chargée du recrutement organisé de la main-d</w:t>
      </w:r>
      <w:r w:rsidR="00496DA3" w:rsidRPr="00E8694E">
        <w:rPr>
          <w:lang w:val="fr-FR"/>
        </w:rPr>
        <w:t>’</w:t>
      </w:r>
      <w:r w:rsidRPr="00E8694E">
        <w:rPr>
          <w:lang w:val="fr-FR"/>
        </w:rPr>
        <w:t>œuvre domestique</w:t>
      </w:r>
      <w:r w:rsidR="00167405" w:rsidRPr="00E8694E">
        <w:rPr>
          <w:lang w:val="fr-FR"/>
        </w:rPr>
        <w:t>,</w:t>
      </w:r>
      <w:r w:rsidRPr="00E8694E">
        <w:rPr>
          <w:lang w:val="fr-FR"/>
        </w:rPr>
        <w:t xml:space="preserve"> et à leur fournir toute l</w:t>
      </w:r>
      <w:r w:rsidR="00496DA3" w:rsidRPr="00E8694E">
        <w:rPr>
          <w:lang w:val="fr-FR"/>
        </w:rPr>
        <w:t>’</w:t>
      </w:r>
      <w:r w:rsidRPr="00E8694E">
        <w:rPr>
          <w:lang w:val="fr-FR"/>
        </w:rPr>
        <w:t>aide et l</w:t>
      </w:r>
      <w:r w:rsidR="00496DA3" w:rsidRPr="00E8694E">
        <w:rPr>
          <w:lang w:val="fr-FR"/>
        </w:rPr>
        <w:t>’</w:t>
      </w:r>
      <w:r w:rsidRPr="00E8694E">
        <w:rPr>
          <w:lang w:val="fr-FR"/>
        </w:rPr>
        <w:t>assistance nécessaires</w:t>
      </w:r>
      <w:r w:rsidR="00E8694E" w:rsidRPr="00E8694E">
        <w:rPr>
          <w:lang w:val="fr-FR"/>
        </w:rPr>
        <w:t>.</w:t>
      </w:r>
    </w:p>
    <w:p w14:paraId="5568714D" w14:textId="594898AB" w:rsidR="005129B4" w:rsidRPr="00E8694E" w:rsidRDefault="006D00DE" w:rsidP="00167405">
      <w:pPr>
        <w:pStyle w:val="SingleTxtG"/>
        <w:spacing w:after="100"/>
        <w:rPr>
          <w:lang w:val="fr-FR"/>
        </w:rPr>
      </w:pPr>
      <w:r w:rsidRPr="00E8694E">
        <w:rPr>
          <w:lang w:val="fr-FR"/>
        </w:rPr>
        <w:t>68</w:t>
      </w:r>
      <w:r w:rsidR="00E8694E" w:rsidRPr="00E8694E">
        <w:rPr>
          <w:lang w:val="fr-FR"/>
        </w:rPr>
        <w:t>.</w:t>
      </w:r>
      <w:r w:rsidRPr="00E8694E">
        <w:rPr>
          <w:lang w:val="fr-FR"/>
        </w:rPr>
        <w:tab/>
      </w:r>
      <w:r w:rsidRPr="00E8694E">
        <w:rPr>
          <w:spacing w:val="-2"/>
          <w:lang w:val="fr-FR"/>
        </w:rPr>
        <w:t>L</w:t>
      </w:r>
      <w:r w:rsidR="00496DA3" w:rsidRPr="00E8694E">
        <w:rPr>
          <w:spacing w:val="-2"/>
          <w:lang w:val="fr-FR"/>
        </w:rPr>
        <w:t>’</w:t>
      </w:r>
      <w:r w:rsidRPr="00E8694E">
        <w:rPr>
          <w:spacing w:val="-2"/>
          <w:lang w:val="fr-FR"/>
        </w:rPr>
        <w:t>Office public de la main-d</w:t>
      </w:r>
      <w:r w:rsidR="00496DA3" w:rsidRPr="00E8694E">
        <w:rPr>
          <w:spacing w:val="-2"/>
          <w:lang w:val="fr-FR"/>
        </w:rPr>
        <w:t>’</w:t>
      </w:r>
      <w:r w:rsidRPr="00E8694E">
        <w:rPr>
          <w:spacing w:val="-2"/>
          <w:lang w:val="fr-FR"/>
        </w:rPr>
        <w:t>œuvre s</w:t>
      </w:r>
      <w:r w:rsidR="00496DA3" w:rsidRPr="00E8694E">
        <w:rPr>
          <w:spacing w:val="-2"/>
          <w:lang w:val="fr-FR"/>
        </w:rPr>
        <w:t>’</w:t>
      </w:r>
      <w:r w:rsidRPr="00E8694E">
        <w:rPr>
          <w:spacing w:val="-2"/>
          <w:lang w:val="fr-FR"/>
        </w:rPr>
        <w:t xml:space="preserve">emploie à diffuser une culture juridique au sein de la société afin de mieux faire connaître les droits et obligations </w:t>
      </w:r>
      <w:r w:rsidRPr="00E8694E">
        <w:rPr>
          <w:spacing w:val="-4"/>
          <w:lang w:val="fr-FR"/>
        </w:rPr>
        <w:t xml:space="preserve">des employés de maison, tout en exhortant les employeurs à se conformer aux dispositions de la loi </w:t>
      </w:r>
      <w:r w:rsidR="005129B4" w:rsidRPr="00E8694E">
        <w:rPr>
          <w:spacing w:val="-4"/>
          <w:lang w:val="fr-FR"/>
        </w:rPr>
        <w:t>n</w:t>
      </w:r>
      <w:r w:rsidR="005129B4" w:rsidRPr="00E8694E">
        <w:rPr>
          <w:spacing w:val="-4"/>
          <w:vertAlign w:val="superscript"/>
          <w:lang w:val="fr-FR"/>
        </w:rPr>
        <w:t>o</w:t>
      </w:r>
      <w:r w:rsidRPr="00E8694E">
        <w:rPr>
          <w:spacing w:val="-4"/>
          <w:lang w:val="fr-FR"/>
        </w:rPr>
        <w:t xml:space="preserve"> 68 de 2015 </w:t>
      </w:r>
      <w:r w:rsidRPr="00E8694E">
        <w:rPr>
          <w:lang w:val="fr-FR"/>
        </w:rPr>
        <w:t>sur la main</w:t>
      </w:r>
      <w:r w:rsidR="00167405" w:rsidRPr="00E8694E">
        <w:rPr>
          <w:lang w:val="fr-FR"/>
        </w:rPr>
        <w:noBreakHyphen/>
      </w:r>
      <w:r w:rsidRPr="00E8694E">
        <w:rPr>
          <w:lang w:val="fr-FR"/>
        </w:rPr>
        <w:t>d</w:t>
      </w:r>
      <w:r w:rsidR="00496DA3" w:rsidRPr="00E8694E">
        <w:rPr>
          <w:lang w:val="fr-FR"/>
        </w:rPr>
        <w:t>’</w:t>
      </w:r>
      <w:r w:rsidRPr="00E8694E">
        <w:rPr>
          <w:lang w:val="fr-FR"/>
        </w:rPr>
        <w:t>œuvre domestique et d</w:t>
      </w:r>
      <w:r w:rsidR="00496DA3" w:rsidRPr="00E8694E">
        <w:rPr>
          <w:lang w:val="fr-FR"/>
        </w:rPr>
        <w:t>’</w:t>
      </w:r>
      <w:r w:rsidRPr="00E8694E">
        <w:rPr>
          <w:lang w:val="fr-FR"/>
        </w:rPr>
        <w:t>accorder une attention particulière à ces travailleurs qui représentent la partie la plus faible de la relation contractuelle</w:t>
      </w:r>
      <w:r w:rsidR="00E8694E" w:rsidRPr="00E8694E">
        <w:rPr>
          <w:lang w:val="fr-FR"/>
        </w:rPr>
        <w:t>.</w:t>
      </w:r>
      <w:r w:rsidRPr="00E8694E">
        <w:rPr>
          <w:lang w:val="fr-FR"/>
        </w:rPr>
        <w:t xml:space="preserve"> En outre, afin de faciliter la réception des plaintes, les employés de maison peuvent désormais porter plainte en ligne à l</w:t>
      </w:r>
      <w:r w:rsidR="00496DA3" w:rsidRPr="00E8694E">
        <w:rPr>
          <w:lang w:val="fr-FR"/>
        </w:rPr>
        <w:t>’</w:t>
      </w:r>
      <w:r w:rsidRPr="00E8694E">
        <w:rPr>
          <w:lang w:val="fr-FR"/>
        </w:rPr>
        <w:t>adresse mail de l</w:t>
      </w:r>
      <w:r w:rsidR="00496DA3" w:rsidRPr="00E8694E">
        <w:rPr>
          <w:lang w:val="fr-FR"/>
        </w:rPr>
        <w:t>’</w:t>
      </w:r>
      <w:r w:rsidRPr="00E8694E">
        <w:rPr>
          <w:lang w:val="fr-FR"/>
        </w:rPr>
        <w:t>Office ou des ambassades, ou en personne, une aide et un soutien leur étant également fournis</w:t>
      </w:r>
      <w:r w:rsidR="00E8694E" w:rsidRPr="00E8694E">
        <w:rPr>
          <w:lang w:val="fr-FR"/>
        </w:rPr>
        <w:t>.</w:t>
      </w:r>
      <w:r w:rsidRPr="00E8694E">
        <w:rPr>
          <w:lang w:val="fr-FR"/>
        </w:rPr>
        <w:t xml:space="preserve"> S</w:t>
      </w:r>
      <w:r w:rsidR="00496DA3" w:rsidRPr="00E8694E">
        <w:rPr>
          <w:lang w:val="fr-FR"/>
        </w:rPr>
        <w:t>’</w:t>
      </w:r>
      <w:r w:rsidRPr="00E8694E">
        <w:rPr>
          <w:lang w:val="fr-FR"/>
        </w:rPr>
        <w:t>il est établi que le travailleur a été victime d</w:t>
      </w:r>
      <w:r w:rsidR="00496DA3" w:rsidRPr="00E8694E">
        <w:rPr>
          <w:lang w:val="fr-FR"/>
        </w:rPr>
        <w:t>’</w:t>
      </w:r>
      <w:r w:rsidRPr="00E8694E">
        <w:rPr>
          <w:lang w:val="fr-FR"/>
        </w:rPr>
        <w:t>abus ou de mauvais traitements, qu</w:t>
      </w:r>
      <w:r w:rsidR="00496DA3" w:rsidRPr="00E8694E">
        <w:rPr>
          <w:lang w:val="fr-FR"/>
        </w:rPr>
        <w:t>’</w:t>
      </w:r>
      <w:r w:rsidRPr="00E8694E">
        <w:rPr>
          <w:lang w:val="fr-FR"/>
        </w:rPr>
        <w:t>il n</w:t>
      </w:r>
      <w:r w:rsidR="00496DA3" w:rsidRPr="00E8694E">
        <w:rPr>
          <w:lang w:val="fr-FR"/>
        </w:rPr>
        <w:t>’</w:t>
      </w:r>
      <w:r w:rsidRPr="00E8694E">
        <w:rPr>
          <w:lang w:val="fr-FR"/>
        </w:rPr>
        <w:t>a pas reçu son salaire ou n</w:t>
      </w:r>
      <w:r w:rsidR="00496DA3" w:rsidRPr="00E8694E">
        <w:rPr>
          <w:lang w:val="fr-FR"/>
        </w:rPr>
        <w:t>’</w:t>
      </w:r>
      <w:r w:rsidRPr="00E8694E">
        <w:rPr>
          <w:lang w:val="fr-FR"/>
        </w:rPr>
        <w:t>a pas quitté le pays suite à l</w:t>
      </w:r>
      <w:r w:rsidR="00496DA3" w:rsidRPr="00E8694E">
        <w:rPr>
          <w:lang w:val="fr-FR"/>
        </w:rPr>
        <w:t>’</w:t>
      </w:r>
      <w:r w:rsidRPr="00E8694E">
        <w:rPr>
          <w:lang w:val="fr-FR"/>
        </w:rPr>
        <w:t>expiration de son contrat, il convient d</w:t>
      </w:r>
      <w:r w:rsidR="00496DA3" w:rsidRPr="00E8694E">
        <w:rPr>
          <w:lang w:val="fr-FR"/>
        </w:rPr>
        <w:t>’</w:t>
      </w:r>
      <w:r w:rsidRPr="00E8694E">
        <w:rPr>
          <w:lang w:val="fr-FR"/>
        </w:rPr>
        <w:t>entrer en contact directement avec les employeurs pour régler le différend ou faciliter le recours au tribunal compétent chargé de statuer sur la plainte</w:t>
      </w:r>
      <w:r w:rsidR="00E8694E" w:rsidRPr="00E8694E">
        <w:rPr>
          <w:lang w:val="fr-FR"/>
        </w:rPr>
        <w:t>.</w:t>
      </w:r>
    </w:p>
    <w:p w14:paraId="061E1FCC" w14:textId="4021AE45" w:rsidR="006D00DE" w:rsidRPr="00E8694E" w:rsidRDefault="006D00DE" w:rsidP="00167405">
      <w:pPr>
        <w:pStyle w:val="SingleTxtG"/>
        <w:spacing w:after="100"/>
        <w:rPr>
          <w:lang w:val="fr-FR"/>
        </w:rPr>
      </w:pPr>
      <w:r w:rsidRPr="00E8694E">
        <w:rPr>
          <w:lang w:val="fr-FR"/>
        </w:rPr>
        <w:t>69</w:t>
      </w:r>
      <w:r w:rsidR="00E8694E" w:rsidRPr="00E8694E">
        <w:rPr>
          <w:lang w:val="fr-FR"/>
        </w:rPr>
        <w:t>.</w:t>
      </w:r>
      <w:r w:rsidRPr="00E8694E">
        <w:rPr>
          <w:lang w:val="fr-FR"/>
        </w:rPr>
        <w:tab/>
        <w:t>Des contrats de travail types approuvés par l</w:t>
      </w:r>
      <w:r w:rsidR="00496DA3" w:rsidRPr="00E8694E">
        <w:rPr>
          <w:lang w:val="fr-FR"/>
        </w:rPr>
        <w:t>’</w:t>
      </w:r>
      <w:r w:rsidRPr="00E8694E">
        <w:rPr>
          <w:lang w:val="fr-FR"/>
        </w:rPr>
        <w:t xml:space="preserve">Office public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ont été établis et les parties à un contrat de travail domestique (employés de maison, employeurs, propriétaires d</w:t>
      </w:r>
      <w:r w:rsidR="00496DA3" w:rsidRPr="00E8694E">
        <w:rPr>
          <w:lang w:val="fr-FR"/>
        </w:rPr>
        <w:t>’</w:t>
      </w:r>
      <w:r w:rsidRPr="00E8694E">
        <w:rPr>
          <w:lang w:val="fr-FR"/>
        </w:rPr>
        <w:t>agences et de sociétés de recrutement d</w:t>
      </w:r>
      <w:r w:rsidR="00496DA3" w:rsidRPr="00E8694E">
        <w:rPr>
          <w:lang w:val="fr-FR"/>
        </w:rPr>
        <w:t>’</w:t>
      </w:r>
      <w:r w:rsidRPr="00E8694E">
        <w:rPr>
          <w:lang w:val="fr-FR"/>
        </w:rPr>
        <w:t>employés de maison) sont tenues de les respecter</w:t>
      </w:r>
      <w:r w:rsidR="00E8694E" w:rsidRPr="00E8694E">
        <w:rPr>
          <w:lang w:val="fr-FR"/>
        </w:rPr>
        <w:t>.</w:t>
      </w:r>
      <w:r w:rsidRPr="00E8694E">
        <w:rPr>
          <w:lang w:val="fr-FR"/>
        </w:rPr>
        <w:t xml:space="preserve"> L</w:t>
      </w:r>
      <w:r w:rsidR="00496DA3" w:rsidRPr="00E8694E">
        <w:rPr>
          <w:lang w:val="fr-FR"/>
        </w:rPr>
        <w:t>’</w:t>
      </w:r>
      <w:r w:rsidRPr="00E8694E">
        <w:rPr>
          <w:lang w:val="fr-FR"/>
        </w:rPr>
        <w:t>Office révise régulièrement le règlement d</w:t>
      </w:r>
      <w:r w:rsidR="00496DA3" w:rsidRPr="00E8694E">
        <w:rPr>
          <w:lang w:val="fr-FR"/>
        </w:rPr>
        <w:t>’</w:t>
      </w:r>
      <w:r w:rsidRPr="00E8694E">
        <w:rPr>
          <w:lang w:val="fr-FR"/>
        </w:rPr>
        <w:t xml:space="preserve">application de la loi </w:t>
      </w:r>
      <w:r w:rsidR="005129B4" w:rsidRPr="00E8694E">
        <w:rPr>
          <w:lang w:val="fr-FR"/>
        </w:rPr>
        <w:t>n</w:t>
      </w:r>
      <w:r w:rsidR="005129B4" w:rsidRPr="00E8694E">
        <w:rPr>
          <w:vertAlign w:val="superscript"/>
          <w:lang w:val="fr-FR"/>
        </w:rPr>
        <w:t>o</w:t>
      </w:r>
      <w:r w:rsidRPr="00E8694E">
        <w:rPr>
          <w:lang w:val="fr-FR"/>
        </w:rPr>
        <w:t> 68 de 2015 afin d</w:t>
      </w:r>
      <w:r w:rsidR="00496DA3" w:rsidRPr="00E8694E">
        <w:rPr>
          <w:lang w:val="fr-FR"/>
        </w:rPr>
        <w:t>’</w:t>
      </w:r>
      <w:r w:rsidRPr="00E8694E">
        <w:rPr>
          <w:lang w:val="fr-FR"/>
        </w:rPr>
        <w:t>assurer une meilleure protection des droits des employés de maison et des autres parties contractantes, étant précisé que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22 de 2022 portant règlement d</w:t>
      </w:r>
      <w:r w:rsidR="00496DA3" w:rsidRPr="00E8694E">
        <w:rPr>
          <w:lang w:val="fr-FR"/>
        </w:rPr>
        <w:t>’</w:t>
      </w:r>
      <w:r w:rsidRPr="00E8694E">
        <w:rPr>
          <w:lang w:val="fr-FR"/>
        </w:rPr>
        <w:t>application de ladite loi a été adopté</w:t>
      </w:r>
      <w:r w:rsidR="00E8694E" w:rsidRPr="00E8694E">
        <w:rPr>
          <w:lang w:val="fr-FR"/>
        </w:rPr>
        <w:t>.</w:t>
      </w:r>
    </w:p>
    <w:p w14:paraId="4CB68F8E" w14:textId="0DB7E2A0" w:rsidR="006D00DE" w:rsidRPr="00E8694E" w:rsidRDefault="006D00DE" w:rsidP="00167405">
      <w:pPr>
        <w:pStyle w:val="SingleTxtG"/>
        <w:spacing w:after="100"/>
        <w:rPr>
          <w:lang w:val="fr-FR"/>
        </w:rPr>
      </w:pPr>
      <w:r w:rsidRPr="00E8694E">
        <w:rPr>
          <w:lang w:val="fr-FR"/>
        </w:rPr>
        <w:t>70</w:t>
      </w:r>
      <w:r w:rsidR="00E8694E" w:rsidRPr="00E8694E">
        <w:rPr>
          <w:lang w:val="fr-FR"/>
        </w:rPr>
        <w:t>.</w:t>
      </w:r>
      <w:r w:rsidRPr="00E8694E">
        <w:rPr>
          <w:lang w:val="fr-FR"/>
        </w:rPr>
        <w:tab/>
        <w:t>Des brochures de sensibilisation aux droits et devoirs des employés de maison sont publiées en arabe et traduites en plusieurs langues (anglais, ourdou, philippin et français)</w:t>
      </w:r>
      <w:r w:rsidR="00E8694E" w:rsidRPr="00E8694E">
        <w:rPr>
          <w:lang w:val="fr-FR"/>
        </w:rPr>
        <w:t>.</w:t>
      </w:r>
      <w:r w:rsidRPr="00E8694E">
        <w:rPr>
          <w:lang w:val="fr-FR"/>
        </w:rPr>
        <w:t xml:space="preserve"> En</w:t>
      </w:r>
      <w:r w:rsidR="00167405" w:rsidRPr="00E8694E">
        <w:rPr>
          <w:lang w:val="fr-FR"/>
        </w:rPr>
        <w:t> </w:t>
      </w:r>
      <w:r w:rsidRPr="00E8694E">
        <w:rPr>
          <w:lang w:val="fr-FR"/>
        </w:rPr>
        <w:t>outre, l</w:t>
      </w:r>
      <w:r w:rsidR="00496DA3" w:rsidRPr="00E8694E">
        <w:rPr>
          <w:lang w:val="fr-FR"/>
        </w:rPr>
        <w:t>’</w:t>
      </w:r>
      <w:r w:rsidRPr="00E8694E">
        <w:rPr>
          <w:lang w:val="fr-FR"/>
        </w:rPr>
        <w:t>Office lance à intervalles réguliers sur les médias électroniques et sociaux des campagnes de sensibilisation et d</w:t>
      </w:r>
      <w:r w:rsidR="00496DA3" w:rsidRPr="00E8694E">
        <w:rPr>
          <w:lang w:val="fr-FR"/>
        </w:rPr>
        <w:t>’</w:t>
      </w:r>
      <w:r w:rsidRPr="00E8694E">
        <w:rPr>
          <w:lang w:val="fr-FR"/>
        </w:rPr>
        <w:t>information visant à mieux faire connaître les aspects juridiques des droits et obligations des employés de maison et des parties au contrat de travail domestique (employés de maison, employeurs, propriétaires d</w:t>
      </w:r>
      <w:r w:rsidR="00496DA3" w:rsidRPr="00E8694E">
        <w:rPr>
          <w:lang w:val="fr-FR"/>
        </w:rPr>
        <w:t>’</w:t>
      </w:r>
      <w:r w:rsidRPr="00E8694E">
        <w:rPr>
          <w:lang w:val="fr-FR"/>
        </w:rPr>
        <w:t>agences de recrutement)</w:t>
      </w:r>
      <w:r w:rsidR="00E8694E" w:rsidRPr="00E8694E">
        <w:rPr>
          <w:lang w:val="fr-FR"/>
        </w:rPr>
        <w:t>.</w:t>
      </w:r>
    </w:p>
    <w:p w14:paraId="12AE0824" w14:textId="7A8BE509" w:rsidR="006D00DE" w:rsidRPr="00E8694E" w:rsidRDefault="006D00DE" w:rsidP="00167405">
      <w:pPr>
        <w:pStyle w:val="SingleTxtG"/>
        <w:widowControl w:val="0"/>
        <w:rPr>
          <w:lang w:val="fr-FR"/>
        </w:rPr>
      </w:pPr>
      <w:r w:rsidRPr="00E8694E">
        <w:rPr>
          <w:lang w:val="fr-FR"/>
        </w:rPr>
        <w:t>71</w:t>
      </w:r>
      <w:r w:rsidR="00E8694E" w:rsidRPr="00E8694E">
        <w:rPr>
          <w:lang w:val="fr-FR"/>
        </w:rPr>
        <w:t>.</w:t>
      </w:r>
      <w:r w:rsidRPr="00E8694E">
        <w:rPr>
          <w:lang w:val="fr-FR"/>
        </w:rPr>
        <w:tab/>
        <w:t>Concernant le suivi de l</w:t>
      </w:r>
      <w:r w:rsidR="00496DA3" w:rsidRPr="00E8694E">
        <w:rPr>
          <w:lang w:val="fr-FR"/>
        </w:rPr>
        <w:t>’</w:t>
      </w:r>
      <w:r w:rsidRPr="00E8694E">
        <w:rPr>
          <w:lang w:val="fr-FR"/>
        </w:rPr>
        <w:t xml:space="preserve">application des dispositions de la loi </w:t>
      </w:r>
      <w:r w:rsidR="005129B4" w:rsidRPr="00E8694E">
        <w:rPr>
          <w:lang w:val="fr-FR"/>
        </w:rPr>
        <w:t>n</w:t>
      </w:r>
      <w:r w:rsidR="005129B4" w:rsidRPr="00E8694E">
        <w:rPr>
          <w:vertAlign w:val="superscript"/>
          <w:lang w:val="fr-FR"/>
        </w:rPr>
        <w:t>o</w:t>
      </w:r>
      <w:r w:rsidRPr="00E8694E">
        <w:rPr>
          <w:lang w:val="fr-FR"/>
        </w:rPr>
        <w:t xml:space="preserve"> 68 de 2015 sur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domestique, la Direction chargée du recrutement organisé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domestique assure le suivi, via des inspections périodiques auprès des agences et sociétés de recrutement destinées à vérifier que les dispositions de la loi précitée sont effectivement appliquées</w:t>
      </w:r>
      <w:r w:rsidR="00E8694E" w:rsidRPr="00E8694E">
        <w:rPr>
          <w:lang w:val="fr-FR"/>
        </w:rPr>
        <w:t>.</w:t>
      </w:r>
      <w:r w:rsidRPr="00E8694E">
        <w:rPr>
          <w:lang w:val="fr-FR"/>
        </w:rPr>
        <w:t xml:space="preserve"> Ce texte prévoit notamment des sanctions dissuasives contre les employeurs qui confisquent les passeports des employés de maison, car il s</w:t>
      </w:r>
      <w:r w:rsidR="00496DA3" w:rsidRPr="00E8694E">
        <w:rPr>
          <w:lang w:val="fr-FR"/>
        </w:rPr>
        <w:t>’</w:t>
      </w:r>
      <w:r w:rsidRPr="00E8694E">
        <w:rPr>
          <w:lang w:val="fr-FR"/>
        </w:rPr>
        <w:t>agit là d</w:t>
      </w:r>
      <w:r w:rsidR="00496DA3" w:rsidRPr="00E8694E">
        <w:rPr>
          <w:lang w:val="fr-FR"/>
        </w:rPr>
        <w:t>’</w:t>
      </w:r>
      <w:r w:rsidRPr="00E8694E">
        <w:rPr>
          <w:lang w:val="fr-FR"/>
        </w:rPr>
        <w:t>une violation du contrat de travail et des dispositions de la loi susvisée, qui expose l</w:t>
      </w:r>
      <w:r w:rsidR="00496DA3" w:rsidRPr="00E8694E">
        <w:rPr>
          <w:lang w:val="fr-FR"/>
        </w:rPr>
        <w:t>’</w:t>
      </w:r>
      <w:r w:rsidRPr="00E8694E">
        <w:rPr>
          <w:lang w:val="fr-FR"/>
        </w:rPr>
        <w:t xml:space="preserve">employeur à se voir interdire, par </w:t>
      </w:r>
      <w:r w:rsidRPr="00E8694E">
        <w:rPr>
          <w:spacing w:val="-4"/>
          <w:lang w:val="fr-FR"/>
        </w:rPr>
        <w:t>la Direction chargée du recrutement organisé de la main-d</w:t>
      </w:r>
      <w:r w:rsidR="00496DA3" w:rsidRPr="00E8694E">
        <w:rPr>
          <w:spacing w:val="-4"/>
          <w:lang w:val="fr-FR"/>
        </w:rPr>
        <w:t>’</w:t>
      </w:r>
      <w:r w:rsidRPr="00E8694E">
        <w:rPr>
          <w:spacing w:val="-4"/>
          <w:lang w:val="fr-FR"/>
        </w:rPr>
        <w:t>œuvre domestique, l</w:t>
      </w:r>
      <w:r w:rsidR="00496DA3" w:rsidRPr="00E8694E">
        <w:rPr>
          <w:spacing w:val="-4"/>
          <w:lang w:val="fr-FR"/>
        </w:rPr>
        <w:t>’</w:t>
      </w:r>
      <w:r w:rsidRPr="00E8694E">
        <w:rPr>
          <w:spacing w:val="-4"/>
          <w:lang w:val="fr-FR"/>
        </w:rPr>
        <w:t>obtention de visas d</w:t>
      </w:r>
      <w:r w:rsidR="00496DA3" w:rsidRPr="00E8694E">
        <w:rPr>
          <w:spacing w:val="-4"/>
          <w:lang w:val="fr-FR"/>
        </w:rPr>
        <w:t>’</w:t>
      </w:r>
      <w:r w:rsidRPr="00E8694E">
        <w:rPr>
          <w:spacing w:val="-4"/>
          <w:lang w:val="fr-FR"/>
        </w:rPr>
        <w:t>entrée de travailleurs pendant six mois</w:t>
      </w:r>
      <w:r w:rsidRPr="00E8694E">
        <w:rPr>
          <w:lang w:val="fr-FR"/>
        </w:rPr>
        <w:t>, conformément à l</w:t>
      </w:r>
      <w:r w:rsidR="00496DA3" w:rsidRPr="00E8694E">
        <w:rPr>
          <w:lang w:val="fr-FR"/>
        </w:rPr>
        <w:t>’</w:t>
      </w:r>
      <w:r w:rsidR="00240177" w:rsidRPr="00E8694E">
        <w:rPr>
          <w:lang w:val="fr-FR"/>
        </w:rPr>
        <w:t>article </w:t>
      </w:r>
      <w:r w:rsidRPr="00E8694E">
        <w:rPr>
          <w:lang w:val="fr-FR"/>
        </w:rPr>
        <w:t xml:space="preserve">30 de la loi </w:t>
      </w:r>
      <w:r w:rsidR="005129B4" w:rsidRPr="00E8694E">
        <w:rPr>
          <w:lang w:val="fr-FR"/>
        </w:rPr>
        <w:t>n</w:t>
      </w:r>
      <w:r w:rsidR="005129B4" w:rsidRPr="00E8694E">
        <w:rPr>
          <w:vertAlign w:val="superscript"/>
          <w:lang w:val="fr-FR"/>
        </w:rPr>
        <w:t>o</w:t>
      </w:r>
      <w:r w:rsidRPr="00E8694E">
        <w:rPr>
          <w:lang w:val="fr-FR"/>
        </w:rPr>
        <w:t> 68 de 2015, à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22 de 2022 et à l</w:t>
      </w:r>
      <w:r w:rsidR="00496DA3" w:rsidRPr="00E8694E">
        <w:rPr>
          <w:lang w:val="fr-FR"/>
        </w:rPr>
        <w:t>’</w:t>
      </w:r>
      <w:r w:rsidR="00240177" w:rsidRPr="00E8694E">
        <w:rPr>
          <w:lang w:val="fr-FR"/>
        </w:rPr>
        <w:t>article </w:t>
      </w:r>
      <w:r w:rsidRPr="00E8694E">
        <w:rPr>
          <w:lang w:val="fr-FR"/>
        </w:rPr>
        <w:t>32 de la même loi qui dispose ce qui suit</w:t>
      </w:r>
      <w:r w:rsidR="00496DA3" w:rsidRPr="00E8694E">
        <w:rPr>
          <w:lang w:val="fr-FR"/>
        </w:rPr>
        <w:t> :</w:t>
      </w:r>
      <w:r w:rsidRPr="00E8694E">
        <w:rPr>
          <w:lang w:val="fr-FR"/>
        </w:rPr>
        <w:t xml:space="preserve"> « si une plainte est déposée contre un employeur devant le département compétent pour violation des obligations qui lui incombent en vertu de la loi ou si l</w:t>
      </w:r>
      <w:r w:rsidR="00496DA3" w:rsidRPr="00E8694E">
        <w:rPr>
          <w:lang w:val="fr-FR"/>
        </w:rPr>
        <w:t>’</w:t>
      </w:r>
      <w:r w:rsidRPr="00E8694E">
        <w:rPr>
          <w:lang w:val="fr-FR"/>
        </w:rPr>
        <w:t>employeur refuse d</w:t>
      </w:r>
      <w:r w:rsidR="00496DA3" w:rsidRPr="00E8694E">
        <w:rPr>
          <w:lang w:val="fr-FR"/>
        </w:rPr>
        <w:t>’</w:t>
      </w:r>
      <w:r w:rsidRPr="00E8694E">
        <w:rPr>
          <w:lang w:val="fr-FR"/>
        </w:rPr>
        <w:t>engager l</w:t>
      </w:r>
      <w:r w:rsidR="00496DA3" w:rsidRPr="00E8694E">
        <w:rPr>
          <w:lang w:val="fr-FR"/>
        </w:rPr>
        <w:t>’</w:t>
      </w:r>
      <w:r w:rsidRPr="00E8694E">
        <w:rPr>
          <w:lang w:val="fr-FR"/>
        </w:rPr>
        <w:t>employé de maison proposé par l</w:t>
      </w:r>
      <w:r w:rsidR="00496DA3" w:rsidRPr="00E8694E">
        <w:rPr>
          <w:lang w:val="fr-FR"/>
        </w:rPr>
        <w:t>’</w:t>
      </w:r>
      <w:r w:rsidRPr="00E8694E">
        <w:rPr>
          <w:lang w:val="fr-FR"/>
        </w:rPr>
        <w:t>agence de recrutement sans motif acceptable ou s</w:t>
      </w:r>
      <w:r w:rsidR="00496DA3" w:rsidRPr="00E8694E">
        <w:rPr>
          <w:lang w:val="fr-FR"/>
        </w:rPr>
        <w:t>’</w:t>
      </w:r>
      <w:r w:rsidRPr="00E8694E">
        <w:rPr>
          <w:lang w:val="fr-FR"/>
        </w:rPr>
        <w:t>il refuse d</w:t>
      </w:r>
      <w:r w:rsidR="00496DA3" w:rsidRPr="00E8694E">
        <w:rPr>
          <w:lang w:val="fr-FR"/>
        </w:rPr>
        <w:t>’</w:t>
      </w:r>
      <w:r w:rsidRPr="00E8694E">
        <w:rPr>
          <w:lang w:val="fr-FR"/>
        </w:rPr>
        <w:t>assister aux audiences d</w:t>
      </w:r>
      <w:r w:rsidR="00496DA3" w:rsidRPr="00E8694E">
        <w:rPr>
          <w:lang w:val="fr-FR"/>
        </w:rPr>
        <w:t>’</w:t>
      </w:r>
      <w:r w:rsidRPr="00E8694E">
        <w:rPr>
          <w:lang w:val="fr-FR"/>
        </w:rPr>
        <w:t>arbitrage, la Direction peut suspendre l</w:t>
      </w:r>
      <w:r w:rsidR="00496DA3" w:rsidRPr="00E8694E">
        <w:rPr>
          <w:lang w:val="fr-FR"/>
        </w:rPr>
        <w:t>’</w:t>
      </w:r>
      <w:r w:rsidRPr="00E8694E">
        <w:rPr>
          <w:lang w:val="fr-FR"/>
        </w:rPr>
        <w:t>octroi à l</w:t>
      </w:r>
      <w:r w:rsidR="00496DA3" w:rsidRPr="00E8694E">
        <w:rPr>
          <w:lang w:val="fr-FR"/>
        </w:rPr>
        <w:t>’</w:t>
      </w:r>
      <w:r w:rsidRPr="00E8694E">
        <w:rPr>
          <w:lang w:val="fr-FR"/>
        </w:rPr>
        <w:t>employeur de visas d</w:t>
      </w:r>
      <w:r w:rsidR="00496DA3" w:rsidRPr="00E8694E">
        <w:rPr>
          <w:lang w:val="fr-FR"/>
        </w:rPr>
        <w:t>’</w:t>
      </w:r>
      <w:r w:rsidRPr="00E8694E">
        <w:rPr>
          <w:lang w:val="fr-FR"/>
        </w:rPr>
        <w:t>entrée d</w:t>
      </w:r>
      <w:r w:rsidR="00496DA3" w:rsidRPr="00E8694E">
        <w:rPr>
          <w:lang w:val="fr-FR"/>
        </w:rPr>
        <w:t>’</w:t>
      </w:r>
      <w:r w:rsidRPr="00E8694E">
        <w:rPr>
          <w:lang w:val="fr-FR"/>
        </w:rPr>
        <w:t>employés de maison pendant une période de six mois, portée au double en cas de récidive »</w:t>
      </w:r>
      <w:r w:rsidR="00E8694E" w:rsidRPr="00E8694E">
        <w:rPr>
          <w:lang w:val="fr-FR"/>
        </w:rPr>
        <w:t>.</w:t>
      </w:r>
      <w:r w:rsidRPr="00E8694E">
        <w:rPr>
          <w:lang w:val="fr-FR"/>
        </w:rPr>
        <w:t xml:space="preserve"> </w:t>
      </w:r>
      <w:r w:rsidRPr="00E8694E">
        <w:rPr>
          <w:b/>
          <w:lang w:val="fr-FR"/>
        </w:rPr>
        <w:t>Le tableau</w:t>
      </w:r>
      <w:r w:rsidR="00167405" w:rsidRPr="00E8694E">
        <w:rPr>
          <w:b/>
          <w:lang w:val="fr-FR"/>
        </w:rPr>
        <w:t> </w:t>
      </w:r>
      <w:r w:rsidRPr="00E8694E">
        <w:rPr>
          <w:b/>
          <w:lang w:val="fr-FR"/>
        </w:rPr>
        <w:t>16 présente des statistiques relatives aux plaintes déposées par des travailleurs</w:t>
      </w:r>
      <w:r w:rsidR="00E8694E" w:rsidRPr="00E8694E">
        <w:rPr>
          <w:lang w:val="fr-FR"/>
        </w:rPr>
        <w:t>.</w:t>
      </w:r>
    </w:p>
    <w:p w14:paraId="0D2A3617" w14:textId="68905703" w:rsidR="005129B4" w:rsidRPr="00E8694E" w:rsidRDefault="006D00DE" w:rsidP="006D00DE">
      <w:pPr>
        <w:pStyle w:val="H1G"/>
        <w:rPr>
          <w:lang w:val="fr-FR"/>
        </w:rPr>
      </w:pPr>
      <w:r w:rsidRPr="00E8694E">
        <w:rPr>
          <w:lang w:val="fr-FR"/>
        </w:rPr>
        <w:tab/>
        <w:t>L</w:t>
      </w:r>
      <w:r w:rsidR="00E8694E" w:rsidRPr="00E8694E">
        <w:rPr>
          <w:lang w:val="fr-FR"/>
        </w:rPr>
        <w:t>.</w:t>
      </w:r>
      <w:r w:rsidRPr="00E8694E">
        <w:rPr>
          <w:lang w:val="fr-FR"/>
        </w:rPr>
        <w:tab/>
        <w:t xml:space="preserve">Réponses aux questions soulevées aux </w:t>
      </w:r>
      <w:r w:rsidR="00240177" w:rsidRPr="00E8694E">
        <w:rPr>
          <w:lang w:val="fr-FR"/>
        </w:rPr>
        <w:t>paragraphes </w:t>
      </w:r>
      <w:r w:rsidRPr="00E8694E">
        <w:rPr>
          <w:lang w:val="fr-FR"/>
        </w:rPr>
        <w:t xml:space="preserve">15, 16 et 17 </w:t>
      </w:r>
      <w:r w:rsidRPr="00E8694E">
        <w:rPr>
          <w:lang w:val="fr-FR"/>
        </w:rPr>
        <w:br/>
        <w:t>de la liste de points</w:t>
      </w:r>
    </w:p>
    <w:p w14:paraId="3ECE3963" w14:textId="75E986CE" w:rsidR="006D00DE" w:rsidRPr="00E8694E" w:rsidRDefault="006D00DE" w:rsidP="006D00DE">
      <w:pPr>
        <w:pStyle w:val="SingleTxtG"/>
        <w:rPr>
          <w:lang w:val="fr-FR"/>
        </w:rPr>
      </w:pPr>
      <w:r w:rsidRPr="00E8694E">
        <w:rPr>
          <w:lang w:val="fr-FR"/>
        </w:rPr>
        <w:t>72</w:t>
      </w:r>
      <w:r w:rsidR="00E8694E" w:rsidRPr="00E8694E">
        <w:rPr>
          <w:lang w:val="fr-FR"/>
        </w:rPr>
        <w:t>.</w:t>
      </w:r>
      <w:r w:rsidRPr="00E8694E">
        <w:rPr>
          <w:lang w:val="fr-FR"/>
        </w:rPr>
        <w:tab/>
        <w:t>L</w:t>
      </w:r>
      <w:r w:rsidR="00496DA3" w:rsidRPr="00E8694E">
        <w:rPr>
          <w:lang w:val="fr-FR"/>
        </w:rPr>
        <w:t>’</w:t>
      </w:r>
      <w:r w:rsidRPr="00E8694E">
        <w:rPr>
          <w:lang w:val="fr-FR"/>
        </w:rPr>
        <w:t xml:space="preserve">Office public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veille à ce que les travailleurs soient en mesure de dénoncer auprès des autorités publiques les cas de travail forcé, d</w:t>
      </w:r>
      <w:r w:rsidR="00496DA3" w:rsidRPr="00E8694E">
        <w:rPr>
          <w:lang w:val="fr-FR"/>
        </w:rPr>
        <w:t>’</w:t>
      </w:r>
      <w:r w:rsidRPr="00E8694E">
        <w:rPr>
          <w:lang w:val="fr-FR"/>
        </w:rPr>
        <w:t>exploitation et de mauvais traitements, et ce, par courrier électronique à l</w:t>
      </w:r>
      <w:r w:rsidR="00496DA3" w:rsidRPr="00E8694E">
        <w:rPr>
          <w:lang w:val="fr-FR"/>
        </w:rPr>
        <w:t>’</w:t>
      </w:r>
      <w:r w:rsidRPr="00E8694E">
        <w:rPr>
          <w:lang w:val="fr-FR"/>
        </w:rPr>
        <w:t>adresse de l</w:t>
      </w:r>
      <w:r w:rsidR="00496DA3" w:rsidRPr="00E8694E">
        <w:rPr>
          <w:lang w:val="fr-FR"/>
        </w:rPr>
        <w:t>’</w:t>
      </w:r>
      <w:r w:rsidRPr="00E8694E">
        <w:rPr>
          <w:lang w:val="fr-FR"/>
        </w:rPr>
        <w:t>Office ou des ambassades, ou en personne, tout en bénéficiant d</w:t>
      </w:r>
      <w:r w:rsidR="00496DA3" w:rsidRPr="00E8694E">
        <w:rPr>
          <w:lang w:val="fr-FR"/>
        </w:rPr>
        <w:t>’</w:t>
      </w:r>
      <w:r w:rsidRPr="00E8694E">
        <w:rPr>
          <w:lang w:val="fr-FR"/>
        </w:rPr>
        <w:t>une assistance et d</w:t>
      </w:r>
      <w:r w:rsidR="00496DA3" w:rsidRPr="00E8694E">
        <w:rPr>
          <w:lang w:val="fr-FR"/>
        </w:rPr>
        <w:t>’</w:t>
      </w:r>
      <w:r w:rsidRPr="00E8694E">
        <w:rPr>
          <w:lang w:val="fr-FR"/>
        </w:rPr>
        <w:t xml:space="preserve">une protection juridique, sans préjudice des droits que leur confère la loi </w:t>
      </w:r>
      <w:r w:rsidR="005129B4" w:rsidRPr="00E8694E">
        <w:rPr>
          <w:lang w:val="fr-FR"/>
        </w:rPr>
        <w:t>n</w:t>
      </w:r>
      <w:r w:rsidR="005129B4" w:rsidRPr="00E8694E">
        <w:rPr>
          <w:vertAlign w:val="superscript"/>
          <w:lang w:val="fr-FR"/>
        </w:rPr>
        <w:t>o</w:t>
      </w:r>
      <w:r w:rsidRPr="00E8694E">
        <w:rPr>
          <w:lang w:val="fr-FR"/>
        </w:rPr>
        <w:t xml:space="preserve"> 68 de 2015 sur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domestique, l</w:t>
      </w:r>
      <w:r w:rsidR="00496DA3" w:rsidRPr="00E8694E">
        <w:rPr>
          <w:lang w:val="fr-FR"/>
        </w:rPr>
        <w:t>’</w:t>
      </w:r>
      <w:r w:rsidRPr="00E8694E">
        <w:rPr>
          <w:lang w:val="fr-FR"/>
        </w:rPr>
        <w:t>accent étant mis en particulier sur les employés de maison en tant que parties les plus faibles de la relation contractuelle</w:t>
      </w:r>
      <w:r w:rsidR="00E8694E" w:rsidRPr="00E8694E">
        <w:rPr>
          <w:lang w:val="fr-FR"/>
        </w:rPr>
        <w:t>.</w:t>
      </w:r>
    </w:p>
    <w:p w14:paraId="1E2903F6" w14:textId="73048E84" w:rsidR="005129B4" w:rsidRPr="00E8694E" w:rsidRDefault="006D00DE" w:rsidP="006D00DE">
      <w:pPr>
        <w:pStyle w:val="SingleTxtG"/>
        <w:rPr>
          <w:lang w:val="fr-FR"/>
        </w:rPr>
      </w:pPr>
      <w:r w:rsidRPr="00E8694E">
        <w:rPr>
          <w:lang w:val="fr-FR"/>
        </w:rPr>
        <w:t>73</w:t>
      </w:r>
      <w:r w:rsidR="00E8694E" w:rsidRPr="00E8694E">
        <w:rPr>
          <w:lang w:val="fr-FR"/>
        </w:rPr>
        <w:t>.</w:t>
      </w:r>
      <w:r w:rsidRPr="00E8694E">
        <w:rPr>
          <w:lang w:val="fr-FR"/>
        </w:rPr>
        <w:tab/>
        <w:t>Concernant la suppression du système de parrainage, plusieurs mesures législatives ont été prises visant, de manière générale, la réduction d</w:t>
      </w:r>
      <w:r w:rsidR="00496DA3" w:rsidRPr="00E8694E">
        <w:rPr>
          <w:lang w:val="fr-FR"/>
        </w:rPr>
        <w:t>’</w:t>
      </w:r>
      <w:r w:rsidRPr="00E8694E">
        <w:rPr>
          <w:lang w:val="fr-FR"/>
        </w:rPr>
        <w:t>une potentielle emprise des employeurs sur les travailleurs, dont les suivantes</w:t>
      </w:r>
      <w:r w:rsidR="00496DA3" w:rsidRPr="00E8694E">
        <w:rPr>
          <w:lang w:val="fr-FR"/>
        </w:rPr>
        <w:t> :</w:t>
      </w:r>
    </w:p>
    <w:p w14:paraId="27C0DE2C" w14:textId="5908C5EC" w:rsidR="006D00DE" w:rsidRPr="00E8694E" w:rsidRDefault="006D00DE" w:rsidP="005129B4">
      <w:pPr>
        <w:pStyle w:val="SingleTxtG"/>
        <w:ind w:firstLine="567"/>
        <w:rPr>
          <w:lang w:val="fr-FR"/>
        </w:rPr>
      </w:pPr>
      <w:r w:rsidRPr="00E8694E">
        <w:rPr>
          <w:lang w:val="fr-FR"/>
        </w:rPr>
        <w:t>a)</w:t>
      </w:r>
      <w:r w:rsidRPr="00E8694E">
        <w:rPr>
          <w:lang w:val="fr-FR"/>
        </w:rPr>
        <w:tab/>
      </w:r>
      <w:r w:rsidR="005D4B11" w:rsidRPr="00E8694E">
        <w:rPr>
          <w:lang w:val="fr-FR"/>
        </w:rPr>
        <w:t>L</w:t>
      </w:r>
      <w:r w:rsidR="00496DA3" w:rsidRPr="00E8694E">
        <w:rPr>
          <w:lang w:val="fr-FR"/>
        </w:rPr>
        <w:t>’</w:t>
      </w:r>
      <w:r w:rsidRPr="00E8694E">
        <w:rPr>
          <w:lang w:val="fr-FR"/>
        </w:rPr>
        <w:t>obligation faite aux employeurs de procéder au virement des salaires sur le compte bancaire des travailleurs</w:t>
      </w:r>
      <w:r w:rsidR="00496DA3" w:rsidRPr="00E8694E">
        <w:rPr>
          <w:lang w:val="fr-FR"/>
        </w:rPr>
        <w:t> ;</w:t>
      </w:r>
    </w:p>
    <w:p w14:paraId="2D180D43" w14:textId="00A5DB42" w:rsidR="006D00DE" w:rsidRPr="00E8694E" w:rsidRDefault="006D00DE" w:rsidP="005129B4">
      <w:pPr>
        <w:pStyle w:val="SingleTxtG"/>
        <w:ind w:firstLine="567"/>
        <w:rPr>
          <w:lang w:val="fr-FR"/>
        </w:rPr>
      </w:pPr>
      <w:r w:rsidRPr="00E8694E">
        <w:rPr>
          <w:lang w:val="fr-FR"/>
        </w:rPr>
        <w:t>b)</w:t>
      </w:r>
      <w:r w:rsidRPr="00E8694E">
        <w:rPr>
          <w:lang w:val="fr-FR"/>
        </w:rPr>
        <w:tab/>
      </w:r>
      <w:r w:rsidR="005D4B11" w:rsidRPr="00E8694E">
        <w:rPr>
          <w:lang w:val="fr-FR"/>
        </w:rPr>
        <w:t>L</w:t>
      </w:r>
      <w:r w:rsidR="00496DA3" w:rsidRPr="00E8694E">
        <w:rPr>
          <w:lang w:val="fr-FR"/>
        </w:rPr>
        <w:t>’</w:t>
      </w:r>
      <w:r w:rsidRPr="00E8694E">
        <w:rPr>
          <w:lang w:val="fr-FR"/>
        </w:rPr>
        <w:t xml:space="preserve">adoption de la décision administrative </w:t>
      </w:r>
      <w:r w:rsidR="005129B4" w:rsidRPr="00E8694E">
        <w:rPr>
          <w:lang w:val="fr-FR"/>
        </w:rPr>
        <w:t>n</w:t>
      </w:r>
      <w:r w:rsidR="005129B4" w:rsidRPr="00E8694E">
        <w:rPr>
          <w:vertAlign w:val="superscript"/>
          <w:lang w:val="fr-FR"/>
        </w:rPr>
        <w:t>o</w:t>
      </w:r>
      <w:r w:rsidRPr="00E8694E">
        <w:rPr>
          <w:lang w:val="fr-FR"/>
        </w:rPr>
        <w:t> 842/2015 relative au transfert de travailleurs sans le consentement de l</w:t>
      </w:r>
      <w:r w:rsidR="00496DA3" w:rsidRPr="00E8694E">
        <w:rPr>
          <w:lang w:val="fr-FR"/>
        </w:rPr>
        <w:t>’</w:t>
      </w:r>
      <w:r w:rsidRPr="00E8694E">
        <w:rPr>
          <w:lang w:val="fr-FR"/>
        </w:rPr>
        <w:t>employeur</w:t>
      </w:r>
      <w:r w:rsidR="00496DA3" w:rsidRPr="00E8694E">
        <w:rPr>
          <w:lang w:val="fr-FR"/>
        </w:rPr>
        <w:t> ;</w:t>
      </w:r>
    </w:p>
    <w:p w14:paraId="0EC17D90" w14:textId="27881799" w:rsidR="006D00DE" w:rsidRPr="00E8694E" w:rsidRDefault="006D00DE" w:rsidP="005129B4">
      <w:pPr>
        <w:pStyle w:val="SingleTxtG"/>
        <w:ind w:firstLine="567"/>
        <w:rPr>
          <w:lang w:val="fr-FR"/>
        </w:rPr>
      </w:pPr>
      <w:r w:rsidRPr="00E8694E">
        <w:rPr>
          <w:lang w:val="fr-FR"/>
        </w:rPr>
        <w:t>c)</w:t>
      </w:r>
      <w:r w:rsidRPr="00E8694E">
        <w:rPr>
          <w:lang w:val="fr-FR"/>
        </w:rPr>
        <w:tab/>
      </w:r>
      <w:r w:rsidR="005D4B11" w:rsidRPr="00E8694E">
        <w:rPr>
          <w:lang w:val="fr-FR"/>
        </w:rPr>
        <w:t>L</w:t>
      </w:r>
      <w:r w:rsidRPr="00E8694E">
        <w:rPr>
          <w:lang w:val="fr-FR"/>
        </w:rPr>
        <w:t>a fixation d</w:t>
      </w:r>
      <w:r w:rsidR="00496DA3" w:rsidRPr="00E8694E">
        <w:rPr>
          <w:lang w:val="fr-FR"/>
        </w:rPr>
        <w:t>’</w:t>
      </w:r>
      <w:r w:rsidRPr="00E8694E">
        <w:rPr>
          <w:lang w:val="fr-FR"/>
        </w:rPr>
        <w:t>un salaire minimum par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14/2017</w:t>
      </w:r>
      <w:r w:rsidR="00496DA3" w:rsidRPr="00E8694E">
        <w:rPr>
          <w:lang w:val="fr-FR"/>
        </w:rPr>
        <w:t> ;</w:t>
      </w:r>
    </w:p>
    <w:p w14:paraId="2FFAB5F6" w14:textId="6ED33058" w:rsidR="006D00DE" w:rsidRPr="00E8694E" w:rsidRDefault="006D00DE" w:rsidP="005129B4">
      <w:pPr>
        <w:pStyle w:val="SingleTxtG"/>
        <w:ind w:firstLine="567"/>
        <w:rPr>
          <w:lang w:val="fr-FR"/>
        </w:rPr>
      </w:pPr>
      <w:r w:rsidRPr="00E8694E">
        <w:rPr>
          <w:lang w:val="fr-FR"/>
        </w:rPr>
        <w:t>d)</w:t>
      </w:r>
      <w:r w:rsidRPr="00E8694E">
        <w:rPr>
          <w:lang w:val="fr-FR"/>
        </w:rPr>
        <w:tab/>
      </w:r>
      <w:r w:rsidR="005D4B11" w:rsidRPr="00E8694E">
        <w:rPr>
          <w:lang w:val="fr-FR"/>
        </w:rPr>
        <w:t>L</w:t>
      </w:r>
      <w:r w:rsidRPr="00E8694E">
        <w:rPr>
          <w:lang w:val="fr-FR"/>
        </w:rPr>
        <w:t xml:space="preserve">a promulgation de la loi </w:t>
      </w:r>
      <w:r w:rsidR="005129B4" w:rsidRPr="00E8694E">
        <w:rPr>
          <w:lang w:val="fr-FR"/>
        </w:rPr>
        <w:t>n</w:t>
      </w:r>
      <w:r w:rsidR="005129B4" w:rsidRPr="00E8694E">
        <w:rPr>
          <w:vertAlign w:val="superscript"/>
          <w:lang w:val="fr-FR"/>
        </w:rPr>
        <w:t>o</w:t>
      </w:r>
      <w:r w:rsidRPr="00E8694E">
        <w:rPr>
          <w:lang w:val="fr-FR"/>
        </w:rPr>
        <w:t> 109 de 2013 portant création de l</w:t>
      </w:r>
      <w:r w:rsidR="00496DA3" w:rsidRPr="00E8694E">
        <w:rPr>
          <w:lang w:val="fr-FR"/>
        </w:rPr>
        <w:t>’</w:t>
      </w:r>
      <w:r w:rsidRPr="00E8694E">
        <w:rPr>
          <w:lang w:val="fr-FR"/>
        </w:rPr>
        <w:t xml:space="preserve">Office public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dont l</w:t>
      </w:r>
      <w:r w:rsidR="00496DA3" w:rsidRPr="00E8694E">
        <w:rPr>
          <w:lang w:val="fr-FR"/>
        </w:rPr>
        <w:t>’</w:t>
      </w:r>
      <w:r w:rsidR="00240177" w:rsidRPr="00E8694E">
        <w:rPr>
          <w:lang w:val="fr-FR"/>
        </w:rPr>
        <w:t>article </w:t>
      </w:r>
      <w:r w:rsidRPr="00E8694E">
        <w:rPr>
          <w:lang w:val="fr-FR"/>
        </w:rPr>
        <w:t>3 dispose ce qui suit</w:t>
      </w:r>
      <w:r w:rsidR="00496DA3" w:rsidRPr="00E8694E">
        <w:rPr>
          <w:lang w:val="fr-FR"/>
        </w:rPr>
        <w:t> :</w:t>
      </w:r>
      <w:r w:rsidRPr="00E8694E">
        <w:rPr>
          <w:lang w:val="fr-FR"/>
        </w:rPr>
        <w:t xml:space="preserve"> « L</w:t>
      </w:r>
      <w:r w:rsidR="00496DA3" w:rsidRPr="00E8694E">
        <w:rPr>
          <w:lang w:val="fr-FR"/>
        </w:rPr>
        <w:t>’</w:t>
      </w:r>
      <w:r w:rsidRPr="00E8694E">
        <w:rPr>
          <w:lang w:val="fr-FR"/>
        </w:rPr>
        <w:t>Office est l</w:t>
      </w:r>
      <w:r w:rsidR="00496DA3" w:rsidRPr="00E8694E">
        <w:rPr>
          <w:lang w:val="fr-FR"/>
        </w:rPr>
        <w:t>’</w:t>
      </w:r>
      <w:r w:rsidRPr="00E8694E">
        <w:rPr>
          <w:lang w:val="fr-FR"/>
        </w:rPr>
        <w:t>unique organe chargé de recruter les travailleurs migrants dans les secteurs privé et pétrolier, à la demande de l</w:t>
      </w:r>
      <w:r w:rsidR="00496DA3" w:rsidRPr="00E8694E">
        <w:rPr>
          <w:lang w:val="fr-FR"/>
        </w:rPr>
        <w:t>’</w:t>
      </w:r>
      <w:r w:rsidRPr="00E8694E">
        <w:rPr>
          <w:lang w:val="fr-FR"/>
        </w:rPr>
        <w:t>employeur, qui fixe ses besoins en matière d</w:t>
      </w:r>
      <w:r w:rsidR="00496DA3" w:rsidRPr="00E8694E">
        <w:rPr>
          <w:lang w:val="fr-FR"/>
        </w:rPr>
        <w:t>’</w:t>
      </w:r>
      <w:r w:rsidRPr="00E8694E">
        <w:rPr>
          <w:lang w:val="fr-FR"/>
        </w:rPr>
        <w:t>emploi</w:t>
      </w:r>
      <w:r w:rsidR="00E8694E" w:rsidRPr="00E8694E">
        <w:rPr>
          <w:lang w:val="fr-FR"/>
        </w:rPr>
        <w:t>.</w:t>
      </w:r>
      <w:r w:rsidRPr="00E8694E">
        <w:rPr>
          <w:lang w:val="fr-FR"/>
        </w:rPr>
        <w:t xml:space="preserve"> Le</w:t>
      </w:r>
      <w:r w:rsidR="005D4B11" w:rsidRPr="00E8694E">
        <w:rPr>
          <w:lang w:val="fr-FR"/>
        </w:rPr>
        <w:t xml:space="preserve"> </w:t>
      </w:r>
      <w:r w:rsidR="006334C4" w:rsidRPr="00E8694E">
        <w:rPr>
          <w:lang w:val="fr-FR"/>
        </w:rPr>
        <w:t>m</w:t>
      </w:r>
      <w:r w:rsidRPr="00E8694E">
        <w:rPr>
          <w:lang w:val="fr-FR"/>
        </w:rPr>
        <w:t>inistre adopte les décisions relatives aux procédures de recrutement, ainsi qu</w:t>
      </w:r>
      <w:r w:rsidR="00496DA3" w:rsidRPr="00E8694E">
        <w:rPr>
          <w:lang w:val="fr-FR"/>
        </w:rPr>
        <w:t>’</w:t>
      </w:r>
      <w:r w:rsidRPr="00E8694E">
        <w:rPr>
          <w:lang w:val="fr-FR"/>
        </w:rPr>
        <w:t>aux documents exigés et aux redevances y</w:t>
      </w:r>
      <w:r w:rsidR="005D4B11" w:rsidRPr="00E8694E">
        <w:rPr>
          <w:lang w:val="fr-FR"/>
        </w:rPr>
        <w:t> </w:t>
      </w:r>
      <w:r w:rsidRPr="00E8694E">
        <w:rPr>
          <w:lang w:val="fr-FR"/>
        </w:rPr>
        <w:t>afférentes »</w:t>
      </w:r>
      <w:r w:rsidR="00496DA3" w:rsidRPr="00E8694E">
        <w:rPr>
          <w:lang w:val="fr-FR"/>
        </w:rPr>
        <w:t> ;</w:t>
      </w:r>
      <w:r w:rsidRPr="00E8694E">
        <w:rPr>
          <w:lang w:val="fr-FR"/>
        </w:rPr>
        <w:t xml:space="preserve"> il en résulte que des attributions plus importantes ont été conférées à l</w:t>
      </w:r>
      <w:r w:rsidR="00496DA3" w:rsidRPr="00E8694E">
        <w:rPr>
          <w:lang w:val="fr-FR"/>
        </w:rPr>
        <w:t>’</w:t>
      </w:r>
      <w:r w:rsidRPr="00E8694E">
        <w:rPr>
          <w:lang w:val="fr-FR"/>
        </w:rPr>
        <w:t>Office en matière de recrutement et de transfert d</w:t>
      </w:r>
      <w:r w:rsidR="00496DA3" w:rsidRPr="00E8694E">
        <w:rPr>
          <w:lang w:val="fr-FR"/>
        </w:rPr>
        <w:t>’</w:t>
      </w:r>
      <w:r w:rsidRPr="00E8694E">
        <w:rPr>
          <w:lang w:val="fr-FR"/>
        </w:rPr>
        <w:t>emploi des travailleurs d</w:t>
      </w:r>
      <w:r w:rsidR="00496DA3" w:rsidRPr="00E8694E">
        <w:rPr>
          <w:lang w:val="fr-FR"/>
        </w:rPr>
        <w:t>’</w:t>
      </w:r>
      <w:r w:rsidRPr="00E8694E">
        <w:rPr>
          <w:lang w:val="fr-FR"/>
        </w:rPr>
        <w:t>un employeur à un autre, ce qui lui permet de jouer un rôle primordial en la matière, selon qu</w:t>
      </w:r>
      <w:r w:rsidR="00496DA3" w:rsidRPr="00E8694E">
        <w:rPr>
          <w:lang w:val="fr-FR"/>
        </w:rPr>
        <w:t>’</w:t>
      </w:r>
      <w:r w:rsidRPr="00E8694E">
        <w:rPr>
          <w:lang w:val="fr-FR"/>
        </w:rPr>
        <w:t>il convient et dans le cadre de la loi, sachant que c</w:t>
      </w:r>
      <w:r w:rsidR="00496DA3" w:rsidRPr="00E8694E">
        <w:rPr>
          <w:lang w:val="fr-FR"/>
        </w:rPr>
        <w:t>’</w:t>
      </w:r>
      <w:r w:rsidRPr="00E8694E">
        <w:rPr>
          <w:lang w:val="fr-FR"/>
        </w:rPr>
        <w:t>est ce qu</w:t>
      </w:r>
      <w:r w:rsidR="00496DA3" w:rsidRPr="00E8694E">
        <w:rPr>
          <w:lang w:val="fr-FR"/>
        </w:rPr>
        <w:t>’</w:t>
      </w:r>
      <w:r w:rsidRPr="00E8694E">
        <w:rPr>
          <w:lang w:val="fr-FR"/>
        </w:rPr>
        <w:t>il fait actuellement dans une très large mesure</w:t>
      </w:r>
      <w:r w:rsidR="00496DA3" w:rsidRPr="00E8694E">
        <w:rPr>
          <w:lang w:val="fr-FR"/>
        </w:rPr>
        <w:t> ;</w:t>
      </w:r>
    </w:p>
    <w:p w14:paraId="40235E22" w14:textId="37844C58" w:rsidR="006D00DE" w:rsidRPr="00E8694E" w:rsidRDefault="006D00DE" w:rsidP="005129B4">
      <w:pPr>
        <w:pStyle w:val="SingleTxtG"/>
        <w:ind w:firstLine="567"/>
        <w:rPr>
          <w:lang w:val="fr-FR"/>
        </w:rPr>
      </w:pPr>
      <w:r w:rsidRPr="00E8694E">
        <w:rPr>
          <w:lang w:val="fr-FR"/>
        </w:rPr>
        <w:t>e)</w:t>
      </w:r>
      <w:r w:rsidRPr="00E8694E">
        <w:rPr>
          <w:lang w:val="fr-FR"/>
        </w:rPr>
        <w:tab/>
      </w:r>
      <w:r w:rsidR="005D4B11" w:rsidRPr="00E8694E">
        <w:rPr>
          <w:lang w:val="fr-FR"/>
        </w:rPr>
        <w:t>L</w:t>
      </w:r>
      <w:r w:rsidRPr="00E8694E">
        <w:rPr>
          <w:lang w:val="fr-FR"/>
        </w:rPr>
        <w:t xml:space="preserve">a loi </w:t>
      </w:r>
      <w:r w:rsidR="005129B4" w:rsidRPr="00E8694E">
        <w:rPr>
          <w:lang w:val="fr-FR"/>
        </w:rPr>
        <w:t>n</w:t>
      </w:r>
      <w:r w:rsidR="005129B4" w:rsidRPr="00E8694E">
        <w:rPr>
          <w:vertAlign w:val="superscript"/>
          <w:lang w:val="fr-FR"/>
        </w:rPr>
        <w:t>o</w:t>
      </w:r>
      <w:r w:rsidRPr="00E8694E">
        <w:rPr>
          <w:lang w:val="fr-FR"/>
        </w:rPr>
        <w:t> 32 de 2016 a été modifiée dans le sens d</w:t>
      </w:r>
      <w:r w:rsidR="00496DA3" w:rsidRPr="00E8694E">
        <w:rPr>
          <w:lang w:val="fr-FR"/>
        </w:rPr>
        <w:t>’</w:t>
      </w:r>
      <w:r w:rsidRPr="00E8694E">
        <w:rPr>
          <w:lang w:val="fr-FR"/>
        </w:rPr>
        <w:t xml:space="preserve">une aggravation des peines prévues par certains </w:t>
      </w:r>
      <w:r w:rsidR="00240177" w:rsidRPr="00E8694E">
        <w:rPr>
          <w:lang w:val="fr-FR"/>
        </w:rPr>
        <w:t>articles</w:t>
      </w:r>
      <w:r w:rsidR="005D4B11" w:rsidRPr="00E8694E">
        <w:rPr>
          <w:lang w:val="fr-FR"/>
        </w:rPr>
        <w:t xml:space="preserve"> </w:t>
      </w:r>
      <w:r w:rsidRPr="00E8694E">
        <w:rPr>
          <w:lang w:val="fr-FR"/>
        </w:rPr>
        <w:t xml:space="preserve">du Code du travail promulgué par la loi </w:t>
      </w:r>
      <w:r w:rsidR="005129B4" w:rsidRPr="00E8694E">
        <w:rPr>
          <w:lang w:val="fr-FR"/>
        </w:rPr>
        <w:t>n</w:t>
      </w:r>
      <w:r w:rsidR="005129B4" w:rsidRPr="00E8694E">
        <w:rPr>
          <w:vertAlign w:val="superscript"/>
          <w:lang w:val="fr-FR"/>
        </w:rPr>
        <w:t>o</w:t>
      </w:r>
      <w:r w:rsidRPr="00E8694E">
        <w:rPr>
          <w:lang w:val="fr-FR"/>
        </w:rPr>
        <w:t> 6 de 2010 concernant certaines infractions visées par la loi, dans le cadre de la protection juridique des travailleurs arrivant sur le marché du travail</w:t>
      </w:r>
      <w:r w:rsidR="00496DA3" w:rsidRPr="00E8694E">
        <w:rPr>
          <w:lang w:val="fr-FR"/>
        </w:rPr>
        <w:t> ;</w:t>
      </w:r>
    </w:p>
    <w:p w14:paraId="27DF07EF" w14:textId="14A42D8F" w:rsidR="006D00DE" w:rsidRPr="00E8694E" w:rsidRDefault="006D00DE" w:rsidP="005129B4">
      <w:pPr>
        <w:pStyle w:val="SingleTxtG"/>
        <w:ind w:firstLine="567"/>
        <w:rPr>
          <w:lang w:val="fr-FR"/>
        </w:rPr>
      </w:pPr>
      <w:r w:rsidRPr="00E8694E">
        <w:rPr>
          <w:lang w:val="fr-FR"/>
        </w:rPr>
        <w:t>f)</w:t>
      </w:r>
      <w:r w:rsidRPr="00E8694E">
        <w:rPr>
          <w:lang w:val="fr-FR"/>
        </w:rPr>
        <w:tab/>
      </w:r>
      <w:r w:rsidR="005D4B11" w:rsidRPr="00E8694E">
        <w:rPr>
          <w:lang w:val="fr-FR"/>
        </w:rPr>
        <w:t>L</w:t>
      </w:r>
      <w:r w:rsidRPr="00E8694E">
        <w:rPr>
          <w:lang w:val="fr-FR"/>
        </w:rPr>
        <w:t xml:space="preserve">e Code du travail promulgué par la loi </w:t>
      </w:r>
      <w:r w:rsidR="005129B4" w:rsidRPr="00E8694E">
        <w:rPr>
          <w:lang w:val="fr-FR"/>
        </w:rPr>
        <w:t>n</w:t>
      </w:r>
      <w:r w:rsidR="005129B4" w:rsidRPr="00E8694E">
        <w:rPr>
          <w:vertAlign w:val="superscript"/>
          <w:lang w:val="fr-FR"/>
        </w:rPr>
        <w:t>o</w:t>
      </w:r>
      <w:r w:rsidRPr="00E8694E">
        <w:rPr>
          <w:lang w:val="fr-FR"/>
        </w:rPr>
        <w:t> 6 de 2010 confère aux inspecteurs du travail les pleins pouvoirs en tant que premiers garants de l</w:t>
      </w:r>
      <w:r w:rsidR="00496DA3" w:rsidRPr="00E8694E">
        <w:rPr>
          <w:lang w:val="fr-FR"/>
        </w:rPr>
        <w:t>’</w:t>
      </w:r>
      <w:r w:rsidRPr="00E8694E">
        <w:rPr>
          <w:lang w:val="fr-FR"/>
        </w:rPr>
        <w:t>application de la loi, et ce, en les dotant des prérogatives de police judiciaire, sachant que le Gouvernement koweïtien s</w:t>
      </w:r>
      <w:r w:rsidR="00496DA3" w:rsidRPr="00E8694E">
        <w:rPr>
          <w:lang w:val="fr-FR"/>
        </w:rPr>
        <w:t>’</w:t>
      </w:r>
      <w:r w:rsidRPr="00E8694E">
        <w:rPr>
          <w:lang w:val="fr-FR"/>
        </w:rPr>
        <w:t>emploie sans relâche à améliorer les mécanismes d</w:t>
      </w:r>
      <w:r w:rsidR="00496DA3" w:rsidRPr="00E8694E">
        <w:rPr>
          <w:lang w:val="fr-FR"/>
        </w:rPr>
        <w:t>’</w:t>
      </w:r>
      <w:r w:rsidRPr="00E8694E">
        <w:rPr>
          <w:lang w:val="fr-FR"/>
        </w:rPr>
        <w:t>inspection mis en place pour répondre aux besoins du marché du travail</w:t>
      </w:r>
      <w:r w:rsidR="00E8694E" w:rsidRPr="00E8694E">
        <w:rPr>
          <w:lang w:val="fr-FR"/>
        </w:rPr>
        <w:t>.</w:t>
      </w:r>
    </w:p>
    <w:p w14:paraId="32401D8A" w14:textId="49CE9D43" w:rsidR="006D00DE" w:rsidRPr="00E8694E" w:rsidRDefault="006D00DE" w:rsidP="006D00DE">
      <w:pPr>
        <w:pStyle w:val="SingleTxtG"/>
        <w:rPr>
          <w:lang w:val="fr-FR"/>
        </w:rPr>
      </w:pPr>
      <w:r w:rsidRPr="00E8694E">
        <w:rPr>
          <w:lang w:val="fr-FR"/>
        </w:rPr>
        <w:t>74</w:t>
      </w:r>
      <w:r w:rsidR="00E8694E" w:rsidRPr="00E8694E">
        <w:rPr>
          <w:lang w:val="fr-FR"/>
        </w:rPr>
        <w:t>.</w:t>
      </w:r>
      <w:r w:rsidRPr="00E8694E">
        <w:rPr>
          <w:lang w:val="fr-FR"/>
        </w:rPr>
        <w:tab/>
        <w:t>Conformément à ses obligations découlant de la ratification la Convention des Nations</w:t>
      </w:r>
      <w:r w:rsidR="00BC6766" w:rsidRPr="00E8694E">
        <w:rPr>
          <w:lang w:val="fr-FR"/>
        </w:rPr>
        <w:t> </w:t>
      </w:r>
      <w:r w:rsidRPr="00E8694E">
        <w:rPr>
          <w:lang w:val="fr-FR"/>
        </w:rPr>
        <w:t xml:space="preserve">Unies contre la criminalité transnationale organisée et de son Protocole additionnel visant à prévenir, réprimer et punir la traite des personnes, en particulier des femmes et des enfants, le Koweït a adopté la loi </w:t>
      </w:r>
      <w:r w:rsidR="005129B4" w:rsidRPr="00E8694E">
        <w:rPr>
          <w:lang w:val="fr-FR"/>
        </w:rPr>
        <w:t>n</w:t>
      </w:r>
      <w:r w:rsidR="005129B4" w:rsidRPr="00E8694E">
        <w:rPr>
          <w:vertAlign w:val="superscript"/>
          <w:lang w:val="fr-FR"/>
        </w:rPr>
        <w:t>o</w:t>
      </w:r>
      <w:r w:rsidRPr="00E8694E">
        <w:rPr>
          <w:lang w:val="fr-FR"/>
        </w:rPr>
        <w:t> 91 de 2013 sur la lutte contre la traite des personnes et le trafic de migrants qui prévoit des sanctions dissuasives contre les auteurs de tels actes, ainsi que des mesures appropriées destinées à aider et protéger les victimes</w:t>
      </w:r>
      <w:r w:rsidR="00E8694E" w:rsidRPr="00E8694E">
        <w:rPr>
          <w:lang w:val="fr-FR"/>
        </w:rPr>
        <w:t>.</w:t>
      </w:r>
      <w:r w:rsidRPr="00E8694E">
        <w:rPr>
          <w:lang w:val="fr-FR"/>
        </w:rPr>
        <w:t xml:space="preserve"> En outre, la loi habilite le parquet ou le tribunal compétent à soumettre les victimes à des examens médicaux et à les placer dans des foyers sociaux où les soins nécessaires leur sont dispensés</w:t>
      </w:r>
      <w:r w:rsidR="00E8694E" w:rsidRPr="00E8694E">
        <w:rPr>
          <w:lang w:val="fr-FR"/>
        </w:rPr>
        <w:t>.</w:t>
      </w:r>
      <w:r w:rsidRPr="00E8694E">
        <w:rPr>
          <w:lang w:val="fr-FR"/>
        </w:rPr>
        <w:t xml:space="preserve"> Le texte confie également au parquet le soin d</w:t>
      </w:r>
      <w:r w:rsidR="00496DA3" w:rsidRPr="00E8694E">
        <w:rPr>
          <w:lang w:val="fr-FR"/>
        </w:rPr>
        <w:t>’</w:t>
      </w:r>
      <w:r w:rsidRPr="00E8694E">
        <w:rPr>
          <w:lang w:val="fr-FR"/>
        </w:rPr>
        <w:t>engager des poursuites contre les suspects impliqués dans de telles affaires</w:t>
      </w:r>
      <w:r w:rsidR="00E8694E" w:rsidRPr="00E8694E">
        <w:rPr>
          <w:lang w:val="fr-FR"/>
        </w:rPr>
        <w:t>.</w:t>
      </w:r>
    </w:p>
    <w:p w14:paraId="60B9F612" w14:textId="4249DCC7" w:rsidR="006D00DE" w:rsidRPr="00E8694E" w:rsidRDefault="006D00DE" w:rsidP="006D00DE">
      <w:pPr>
        <w:pStyle w:val="SingleTxtG"/>
        <w:rPr>
          <w:lang w:val="fr-FR"/>
        </w:rPr>
      </w:pPr>
      <w:r w:rsidRPr="00E8694E">
        <w:rPr>
          <w:lang w:val="fr-FR"/>
        </w:rPr>
        <w:t>75</w:t>
      </w:r>
      <w:r w:rsidR="00E8694E" w:rsidRPr="00E8694E">
        <w:rPr>
          <w:lang w:val="fr-FR"/>
        </w:rPr>
        <w:t>.</w:t>
      </w:r>
      <w:r w:rsidRPr="00E8694E">
        <w:rPr>
          <w:lang w:val="fr-FR"/>
        </w:rPr>
        <w:tab/>
        <w:t>Le manuel national d</w:t>
      </w:r>
      <w:r w:rsidR="00496DA3" w:rsidRPr="00E8694E">
        <w:rPr>
          <w:lang w:val="fr-FR"/>
        </w:rPr>
        <w:t>’</w:t>
      </w:r>
      <w:r w:rsidRPr="00E8694E">
        <w:rPr>
          <w:lang w:val="fr-FR"/>
        </w:rPr>
        <w:t>orientation décrit les différentes étapes et mesures d</w:t>
      </w:r>
      <w:r w:rsidR="00496DA3" w:rsidRPr="00E8694E">
        <w:rPr>
          <w:lang w:val="fr-FR"/>
        </w:rPr>
        <w:t>’</w:t>
      </w:r>
      <w:r w:rsidRPr="00E8694E">
        <w:rPr>
          <w:lang w:val="fr-FR"/>
        </w:rPr>
        <w:t>intervention, à savoir l</w:t>
      </w:r>
      <w:r w:rsidR="00496DA3" w:rsidRPr="00E8694E">
        <w:rPr>
          <w:lang w:val="fr-FR"/>
        </w:rPr>
        <w:t>’</w:t>
      </w:r>
      <w:r w:rsidRPr="00E8694E">
        <w:rPr>
          <w:lang w:val="fr-FR"/>
        </w:rPr>
        <w:t>identification, la notification et l</w:t>
      </w:r>
      <w:r w:rsidR="00496DA3" w:rsidRPr="00E8694E">
        <w:rPr>
          <w:lang w:val="fr-FR"/>
        </w:rPr>
        <w:t>’</w:t>
      </w:r>
      <w:r w:rsidRPr="00E8694E">
        <w:rPr>
          <w:lang w:val="fr-FR"/>
        </w:rPr>
        <w:t>orientation des victimes, la documentation, les enquêtes et les poursuites, la protection et l</w:t>
      </w:r>
      <w:r w:rsidR="00496DA3" w:rsidRPr="00E8694E">
        <w:rPr>
          <w:lang w:val="fr-FR"/>
        </w:rPr>
        <w:t>’</w:t>
      </w:r>
      <w:r w:rsidRPr="00E8694E">
        <w:rPr>
          <w:lang w:val="fr-FR"/>
        </w:rPr>
        <w:t>aide et enfin le retour volontaire et la réinsertion</w:t>
      </w:r>
      <w:r w:rsidR="00E8694E" w:rsidRPr="00E8694E">
        <w:rPr>
          <w:lang w:val="fr-FR"/>
        </w:rPr>
        <w:t>.</w:t>
      </w:r>
      <w:r w:rsidRPr="00E8694E">
        <w:rPr>
          <w:lang w:val="fr-FR"/>
        </w:rPr>
        <w:t xml:space="preserve"> Toutes les parties concernées doivent appliquer le manuel d</w:t>
      </w:r>
      <w:r w:rsidR="00496DA3" w:rsidRPr="00E8694E">
        <w:rPr>
          <w:lang w:val="fr-FR"/>
        </w:rPr>
        <w:t>’</w:t>
      </w:r>
      <w:r w:rsidRPr="00E8694E">
        <w:rPr>
          <w:lang w:val="fr-FR"/>
        </w:rPr>
        <w:t>orientation, car il contribue à identifier et à protéger les victimes ainsi qu</w:t>
      </w:r>
      <w:r w:rsidR="00496DA3" w:rsidRPr="00E8694E">
        <w:rPr>
          <w:lang w:val="fr-FR"/>
        </w:rPr>
        <w:t>’</w:t>
      </w:r>
      <w:r w:rsidRPr="00E8694E">
        <w:rPr>
          <w:lang w:val="fr-FR"/>
        </w:rPr>
        <w:t>à traduire les auteurs en justice</w:t>
      </w:r>
      <w:r w:rsidR="00E8694E" w:rsidRPr="00E8694E">
        <w:rPr>
          <w:lang w:val="fr-FR"/>
        </w:rPr>
        <w:t>.</w:t>
      </w:r>
      <w:r w:rsidRPr="00E8694E">
        <w:rPr>
          <w:lang w:val="fr-FR"/>
        </w:rPr>
        <w:t xml:space="preserve"> </w:t>
      </w:r>
      <w:r w:rsidRPr="00E8694E">
        <w:rPr>
          <w:b/>
          <w:lang w:val="fr-FR"/>
        </w:rPr>
        <w:t>Le tableau</w:t>
      </w:r>
      <w:r w:rsidR="00BC6766" w:rsidRPr="00E8694E">
        <w:rPr>
          <w:b/>
          <w:lang w:val="fr-FR"/>
        </w:rPr>
        <w:t> </w:t>
      </w:r>
      <w:r w:rsidRPr="00E8694E">
        <w:rPr>
          <w:b/>
          <w:lang w:val="fr-FR"/>
        </w:rPr>
        <w:t>17 fournit des données sur les plaintes et les enquêtes relatives à la traite des personnes</w:t>
      </w:r>
      <w:r w:rsidR="00E8694E" w:rsidRPr="00E8694E">
        <w:rPr>
          <w:lang w:val="fr-FR"/>
        </w:rPr>
        <w:t>.</w:t>
      </w:r>
    </w:p>
    <w:p w14:paraId="0B20EDD3" w14:textId="3E756B80" w:rsidR="005129B4" w:rsidRPr="00E8694E" w:rsidRDefault="006D00DE" w:rsidP="006D00DE">
      <w:pPr>
        <w:pStyle w:val="SingleTxtG"/>
        <w:rPr>
          <w:lang w:val="fr-FR"/>
        </w:rPr>
      </w:pPr>
      <w:r w:rsidRPr="00E8694E">
        <w:rPr>
          <w:lang w:val="fr-FR"/>
        </w:rPr>
        <w:t>76</w:t>
      </w:r>
      <w:r w:rsidR="00E8694E" w:rsidRPr="00E8694E">
        <w:rPr>
          <w:lang w:val="fr-FR"/>
        </w:rPr>
        <w:t>.</w:t>
      </w:r>
      <w:r w:rsidRPr="00E8694E">
        <w:rPr>
          <w:lang w:val="fr-FR"/>
        </w:rPr>
        <w:tab/>
        <w:t xml:space="preserve">La loi </w:t>
      </w:r>
      <w:r w:rsidR="005129B4" w:rsidRPr="00E8694E">
        <w:rPr>
          <w:lang w:val="fr-FR"/>
        </w:rPr>
        <w:t>n</w:t>
      </w:r>
      <w:r w:rsidR="005129B4" w:rsidRPr="00E8694E">
        <w:rPr>
          <w:vertAlign w:val="superscript"/>
          <w:lang w:val="fr-FR"/>
        </w:rPr>
        <w:t>o</w:t>
      </w:r>
      <w:r w:rsidRPr="00E8694E">
        <w:rPr>
          <w:lang w:val="fr-FR"/>
        </w:rPr>
        <w:t> 6 de 2010 sur l</w:t>
      </w:r>
      <w:r w:rsidR="00496DA3" w:rsidRPr="00E8694E">
        <w:rPr>
          <w:lang w:val="fr-FR"/>
        </w:rPr>
        <w:t>’</w:t>
      </w:r>
      <w:r w:rsidRPr="00E8694E">
        <w:rPr>
          <w:lang w:val="fr-FR"/>
        </w:rPr>
        <w:t>organisation du travail dans le secteur privé, dont le chapitre</w:t>
      </w:r>
      <w:r w:rsidR="00BC6766" w:rsidRPr="00E8694E">
        <w:rPr>
          <w:lang w:val="fr-FR"/>
        </w:rPr>
        <w:t> </w:t>
      </w:r>
      <w:r w:rsidRPr="00E8694E">
        <w:rPr>
          <w:lang w:val="fr-FR"/>
        </w:rPr>
        <w:t>VI porte sur l</w:t>
      </w:r>
      <w:r w:rsidR="00496DA3" w:rsidRPr="00E8694E">
        <w:rPr>
          <w:lang w:val="fr-FR"/>
        </w:rPr>
        <w:t>’</w:t>
      </w:r>
      <w:r w:rsidRPr="00E8694E">
        <w:rPr>
          <w:lang w:val="fr-FR"/>
        </w:rPr>
        <w:t>inspection du travail, confie au Département de l</w:t>
      </w:r>
      <w:r w:rsidR="00496DA3" w:rsidRPr="00E8694E">
        <w:rPr>
          <w:lang w:val="fr-FR"/>
        </w:rPr>
        <w:t>’</w:t>
      </w:r>
      <w:r w:rsidRPr="00E8694E">
        <w:rPr>
          <w:lang w:val="fr-FR"/>
        </w:rPr>
        <w:t xml:space="preserve">inspection du travail le soin de procéder au contrôle du marché du travail dans les secteurs privé et pétrolier, à la mise en </w:t>
      </w:r>
      <w:r w:rsidR="00D46F9E" w:rsidRPr="00E8694E">
        <w:rPr>
          <w:lang w:val="fr-FR"/>
        </w:rPr>
        <w:t>œuvre</w:t>
      </w:r>
      <w:r w:rsidRPr="00E8694E">
        <w:rPr>
          <w:lang w:val="fr-FR"/>
        </w:rPr>
        <w:t xml:space="preserve"> appropriée des dispositions de la loi et à l</w:t>
      </w:r>
      <w:r w:rsidR="00496DA3" w:rsidRPr="00E8694E">
        <w:rPr>
          <w:lang w:val="fr-FR"/>
        </w:rPr>
        <w:t>’</w:t>
      </w:r>
      <w:r w:rsidRPr="00E8694E">
        <w:rPr>
          <w:lang w:val="fr-FR"/>
        </w:rPr>
        <w:t>orientation des employeurs</w:t>
      </w:r>
      <w:r w:rsidR="00E8694E" w:rsidRPr="00E8694E">
        <w:rPr>
          <w:lang w:val="fr-FR"/>
        </w:rPr>
        <w:t>.</w:t>
      </w:r>
      <w:r w:rsidRPr="00E8694E">
        <w:rPr>
          <w:lang w:val="fr-FR"/>
        </w:rPr>
        <w:t xml:space="preserve"> Les</w:t>
      </w:r>
      <w:r w:rsidR="006334C4" w:rsidRPr="00E8694E">
        <w:rPr>
          <w:lang w:val="fr-FR"/>
        </w:rPr>
        <w:t> </w:t>
      </w:r>
      <w:r w:rsidRPr="00E8694E">
        <w:rPr>
          <w:lang w:val="fr-FR"/>
        </w:rPr>
        <w:t>inspections sont effectuées par des agents spécialisés dotés des prérogatives de police judiciaire, désignés par arrêté du ministre compétent et bénéficiant de tous les pouvoirs et compétences nécessaires leur permettant de s</w:t>
      </w:r>
      <w:r w:rsidR="00496DA3" w:rsidRPr="00E8694E">
        <w:rPr>
          <w:lang w:val="fr-FR"/>
        </w:rPr>
        <w:t>’</w:t>
      </w:r>
      <w:r w:rsidRPr="00E8694E">
        <w:rPr>
          <w:lang w:val="fr-FR"/>
        </w:rPr>
        <w:t>assurer que tous les travailleurs qu</w:t>
      </w:r>
      <w:r w:rsidR="00496DA3" w:rsidRPr="00E8694E">
        <w:rPr>
          <w:lang w:val="fr-FR"/>
        </w:rPr>
        <w:t>’</w:t>
      </w:r>
      <w:r w:rsidRPr="00E8694E">
        <w:rPr>
          <w:lang w:val="fr-FR"/>
        </w:rPr>
        <w:t>un employeur est autorisé à recruter, en provenance de l</w:t>
      </w:r>
      <w:r w:rsidR="00496DA3" w:rsidRPr="00E8694E">
        <w:rPr>
          <w:lang w:val="fr-FR"/>
        </w:rPr>
        <w:t>’</w:t>
      </w:r>
      <w:r w:rsidRPr="00E8694E">
        <w:rPr>
          <w:lang w:val="fr-FR"/>
        </w:rPr>
        <w:t>intérieur du pays ou de l</w:t>
      </w:r>
      <w:r w:rsidR="00496DA3" w:rsidRPr="00E8694E">
        <w:rPr>
          <w:lang w:val="fr-FR"/>
        </w:rPr>
        <w:t>’</w:t>
      </w:r>
      <w:r w:rsidRPr="00E8694E">
        <w:rPr>
          <w:lang w:val="fr-FR"/>
        </w:rPr>
        <w:t>étranger, sont enregistrés auprès de l</w:t>
      </w:r>
      <w:r w:rsidR="00496DA3" w:rsidRPr="00E8694E">
        <w:rPr>
          <w:lang w:val="fr-FR"/>
        </w:rPr>
        <w:t>’</w:t>
      </w:r>
      <w:r w:rsidRPr="00E8694E">
        <w:rPr>
          <w:lang w:val="fr-FR"/>
        </w:rPr>
        <w:t xml:space="preserve">Office public de la </w:t>
      </w:r>
      <w:r w:rsidR="004424A4" w:rsidRPr="00E8694E">
        <w:rPr>
          <w:lang w:val="fr-FR"/>
        </w:rPr>
        <w:t>main-d</w:t>
      </w:r>
      <w:r w:rsidR="00496DA3" w:rsidRPr="00E8694E">
        <w:rPr>
          <w:lang w:val="fr-FR"/>
        </w:rPr>
        <w:t>’</w:t>
      </w:r>
      <w:r w:rsidR="004424A4" w:rsidRPr="00E8694E">
        <w:rPr>
          <w:lang w:val="fr-FR"/>
        </w:rPr>
        <w:t>œuvre</w:t>
      </w:r>
      <w:r w:rsidR="00E8694E" w:rsidRPr="00E8694E">
        <w:rPr>
          <w:lang w:val="fr-FR"/>
        </w:rPr>
        <w:t>.</w:t>
      </w:r>
      <w:r w:rsidRPr="00E8694E">
        <w:rPr>
          <w:lang w:val="fr-FR"/>
        </w:rPr>
        <w:t xml:space="preserve"> L</w:t>
      </w:r>
      <w:r w:rsidR="00496DA3" w:rsidRPr="00E8694E">
        <w:rPr>
          <w:lang w:val="fr-FR"/>
        </w:rPr>
        <w:t>’</w:t>
      </w:r>
      <w:r w:rsidRPr="00E8694E">
        <w:rPr>
          <w:lang w:val="fr-FR"/>
        </w:rPr>
        <w:t>inspection des entreprises fermées est effectuée le matin et l</w:t>
      </w:r>
      <w:r w:rsidR="00496DA3" w:rsidRPr="00E8694E">
        <w:rPr>
          <w:lang w:val="fr-FR"/>
        </w:rPr>
        <w:t>’</w:t>
      </w:r>
      <w:r w:rsidRPr="00E8694E">
        <w:rPr>
          <w:lang w:val="fr-FR"/>
        </w:rPr>
        <w:t xml:space="preserve">après-midi </w:t>
      </w:r>
      <w:r w:rsidRPr="00E8694E">
        <w:rPr>
          <w:spacing w:val="-2"/>
          <w:lang w:val="fr-FR"/>
        </w:rPr>
        <w:t>et des procédures sont mises en place pour vérifier si l</w:t>
      </w:r>
      <w:r w:rsidR="00496DA3" w:rsidRPr="00E8694E">
        <w:rPr>
          <w:spacing w:val="-2"/>
          <w:lang w:val="fr-FR"/>
        </w:rPr>
        <w:t>’</w:t>
      </w:r>
      <w:r w:rsidRPr="00E8694E">
        <w:rPr>
          <w:spacing w:val="-2"/>
          <w:lang w:val="fr-FR"/>
        </w:rPr>
        <w:t>entreprise est effectivement fermée</w:t>
      </w:r>
      <w:r w:rsidR="00E8694E" w:rsidRPr="00E8694E">
        <w:rPr>
          <w:spacing w:val="-2"/>
          <w:lang w:val="fr-FR"/>
        </w:rPr>
        <w:t>.</w:t>
      </w:r>
      <w:r w:rsidRPr="00E8694E">
        <w:rPr>
          <w:spacing w:val="-2"/>
          <w:lang w:val="fr-FR"/>
        </w:rPr>
        <w:t xml:space="preserve"> Des inspections sont également diligentées le matin et l</w:t>
      </w:r>
      <w:r w:rsidR="00496DA3" w:rsidRPr="00E8694E">
        <w:rPr>
          <w:spacing w:val="-2"/>
          <w:lang w:val="fr-FR"/>
        </w:rPr>
        <w:t>’</w:t>
      </w:r>
      <w:r w:rsidRPr="00E8694E">
        <w:rPr>
          <w:spacing w:val="-2"/>
          <w:lang w:val="fr-FR"/>
        </w:rPr>
        <w:t xml:space="preserve">après-midi par les inspecteurs compétents pour traquer les entreprises non déclarées </w:t>
      </w:r>
      <w:r w:rsidRPr="00E8694E">
        <w:rPr>
          <w:lang w:val="fr-FR"/>
        </w:rPr>
        <w:t>et s</w:t>
      </w:r>
      <w:r w:rsidR="00496DA3" w:rsidRPr="00E8694E">
        <w:rPr>
          <w:lang w:val="fr-FR"/>
        </w:rPr>
        <w:t>’</w:t>
      </w:r>
      <w:r w:rsidRPr="00E8694E">
        <w:rPr>
          <w:lang w:val="fr-FR"/>
        </w:rPr>
        <w:t>assurer qu</w:t>
      </w:r>
      <w:r w:rsidR="00496DA3" w:rsidRPr="00E8694E">
        <w:rPr>
          <w:lang w:val="fr-FR"/>
        </w:rPr>
        <w:t>’</w:t>
      </w:r>
      <w:r w:rsidRPr="00E8694E">
        <w:rPr>
          <w:lang w:val="fr-FR"/>
        </w:rPr>
        <w:t>elles sont en activité</w:t>
      </w:r>
      <w:r w:rsidR="00E8694E" w:rsidRPr="00E8694E">
        <w:rPr>
          <w:lang w:val="fr-FR"/>
        </w:rPr>
        <w:t>.</w:t>
      </w:r>
    </w:p>
    <w:p w14:paraId="087C36A2" w14:textId="57F6E47D" w:rsidR="006D00DE" w:rsidRPr="00E8694E" w:rsidRDefault="006D00DE" w:rsidP="006D00DE">
      <w:pPr>
        <w:pStyle w:val="SingleTxtG"/>
        <w:rPr>
          <w:spacing w:val="-2"/>
          <w:lang w:val="fr-FR"/>
        </w:rPr>
      </w:pPr>
      <w:r w:rsidRPr="00E8694E">
        <w:rPr>
          <w:lang w:val="fr-FR"/>
        </w:rPr>
        <w:t>77</w:t>
      </w:r>
      <w:r w:rsidR="00E8694E" w:rsidRPr="00E8694E">
        <w:rPr>
          <w:lang w:val="fr-FR"/>
        </w:rPr>
        <w:t>.</w:t>
      </w:r>
      <w:r w:rsidRPr="00E8694E">
        <w:rPr>
          <w:lang w:val="fr-FR"/>
        </w:rPr>
        <w:tab/>
        <w:t>Conformément au mandat qui lui est assigné, le Département de l</w:t>
      </w:r>
      <w:r w:rsidR="00496DA3" w:rsidRPr="00E8694E">
        <w:rPr>
          <w:lang w:val="fr-FR"/>
        </w:rPr>
        <w:t>’</w:t>
      </w:r>
      <w:r w:rsidRPr="00E8694E">
        <w:rPr>
          <w:lang w:val="fr-FR"/>
        </w:rPr>
        <w:t>inspection du travail procède à la suspension de l</w:t>
      </w:r>
      <w:r w:rsidR="00496DA3" w:rsidRPr="00E8694E">
        <w:rPr>
          <w:lang w:val="fr-FR"/>
        </w:rPr>
        <w:t>’</w:t>
      </w:r>
      <w:r w:rsidRPr="00E8694E">
        <w:rPr>
          <w:lang w:val="fr-FR"/>
        </w:rPr>
        <w:t>agrément de tout employeur qui contrevient aux dispositions de la loi sur le travail et de son règlement d</w:t>
      </w:r>
      <w:r w:rsidR="00496DA3" w:rsidRPr="00E8694E">
        <w:rPr>
          <w:lang w:val="fr-FR"/>
        </w:rPr>
        <w:t>’</w:t>
      </w:r>
      <w:r w:rsidRPr="00E8694E">
        <w:rPr>
          <w:lang w:val="fr-FR"/>
        </w:rPr>
        <w:t xml:space="preserve">application dans les </w:t>
      </w:r>
      <w:r w:rsidRPr="003F0CCC">
        <w:rPr>
          <w:lang w:val="fr-FR"/>
        </w:rPr>
        <w:t xml:space="preserve">secteurs </w:t>
      </w:r>
      <w:r w:rsidR="003F0CCC" w:rsidRPr="003F0CCC">
        <w:rPr>
          <w:lang w:val="fr-FR"/>
        </w:rPr>
        <w:t>privé</w:t>
      </w:r>
      <w:r w:rsidRPr="003F0CCC">
        <w:rPr>
          <w:lang w:val="fr-FR"/>
        </w:rPr>
        <w:t xml:space="preserve"> et pétrolier</w:t>
      </w:r>
      <w:r w:rsidR="00E8694E" w:rsidRPr="003F0CCC">
        <w:rPr>
          <w:lang w:val="fr-FR"/>
        </w:rPr>
        <w:t>.</w:t>
      </w:r>
      <w:r w:rsidRPr="00E8694E">
        <w:rPr>
          <w:lang w:val="fr-FR"/>
        </w:rPr>
        <w:t xml:space="preserve"> S</w:t>
      </w:r>
      <w:r w:rsidR="00496DA3" w:rsidRPr="00E8694E">
        <w:rPr>
          <w:lang w:val="fr-FR"/>
        </w:rPr>
        <w:t>’</w:t>
      </w:r>
      <w:r w:rsidRPr="00E8694E">
        <w:rPr>
          <w:lang w:val="fr-FR"/>
        </w:rPr>
        <w:t>il s</w:t>
      </w:r>
      <w:r w:rsidR="00496DA3" w:rsidRPr="00E8694E">
        <w:rPr>
          <w:lang w:val="fr-FR"/>
        </w:rPr>
        <w:t>’</w:t>
      </w:r>
      <w:r w:rsidRPr="00E8694E">
        <w:rPr>
          <w:lang w:val="fr-FR"/>
        </w:rPr>
        <w:t>avère que les infractions sont graves, il est procédé au retrait de l</w:t>
      </w:r>
      <w:r w:rsidR="00496DA3" w:rsidRPr="00E8694E">
        <w:rPr>
          <w:lang w:val="fr-FR"/>
        </w:rPr>
        <w:t>’</w:t>
      </w:r>
      <w:r w:rsidRPr="00E8694E">
        <w:rPr>
          <w:lang w:val="fr-FR"/>
        </w:rPr>
        <w:t>agrément de l</w:t>
      </w:r>
      <w:r w:rsidR="00496DA3" w:rsidRPr="00E8694E">
        <w:rPr>
          <w:lang w:val="fr-FR"/>
        </w:rPr>
        <w:t>’</w:t>
      </w:r>
      <w:r w:rsidRPr="00E8694E">
        <w:rPr>
          <w:lang w:val="fr-FR"/>
        </w:rPr>
        <w:t>employeur et à son renvoi devant les autorités d</w:t>
      </w:r>
      <w:r w:rsidR="00496DA3" w:rsidRPr="00E8694E">
        <w:rPr>
          <w:lang w:val="fr-FR"/>
        </w:rPr>
        <w:t>’</w:t>
      </w:r>
      <w:r w:rsidRPr="00E8694E">
        <w:rPr>
          <w:lang w:val="fr-FR"/>
        </w:rPr>
        <w:t>investigation compétentes chargées de statuer sur ces infractions ou devant le procureur en cas de soupçon de traite des personnes</w:t>
      </w:r>
      <w:r w:rsidR="00E8694E" w:rsidRPr="00E8694E">
        <w:rPr>
          <w:lang w:val="fr-FR"/>
        </w:rPr>
        <w:t>.</w:t>
      </w:r>
      <w:r w:rsidRPr="00E8694E">
        <w:rPr>
          <w:lang w:val="fr-FR"/>
        </w:rPr>
        <w:t xml:space="preserve"> </w:t>
      </w:r>
      <w:r w:rsidRPr="00E8694E">
        <w:rPr>
          <w:spacing w:val="-2"/>
          <w:lang w:val="fr-FR"/>
        </w:rPr>
        <w:t>Il convient de noter que le Département de l</w:t>
      </w:r>
      <w:r w:rsidR="00496DA3" w:rsidRPr="00E8694E">
        <w:rPr>
          <w:spacing w:val="-2"/>
          <w:lang w:val="fr-FR"/>
        </w:rPr>
        <w:t>’</w:t>
      </w:r>
      <w:r w:rsidRPr="00E8694E">
        <w:rPr>
          <w:spacing w:val="-2"/>
          <w:lang w:val="fr-FR"/>
        </w:rPr>
        <w:t>inspection du travail est habilité à suspendre l</w:t>
      </w:r>
      <w:r w:rsidR="00496DA3" w:rsidRPr="00E8694E">
        <w:rPr>
          <w:spacing w:val="-2"/>
          <w:lang w:val="fr-FR"/>
        </w:rPr>
        <w:t>’</w:t>
      </w:r>
      <w:r w:rsidRPr="00E8694E">
        <w:rPr>
          <w:spacing w:val="-2"/>
          <w:lang w:val="fr-FR"/>
        </w:rPr>
        <w:t>agrément de tout employeur qui contrevient aux règles régissant le paiement des salaires, jusqu</w:t>
      </w:r>
      <w:r w:rsidR="00496DA3" w:rsidRPr="00E8694E">
        <w:rPr>
          <w:spacing w:val="-2"/>
          <w:lang w:val="fr-FR"/>
        </w:rPr>
        <w:t>’</w:t>
      </w:r>
      <w:r w:rsidRPr="00E8694E">
        <w:rPr>
          <w:spacing w:val="-2"/>
          <w:lang w:val="fr-FR"/>
        </w:rPr>
        <w:t>à ce que l</w:t>
      </w:r>
      <w:r w:rsidR="00496DA3" w:rsidRPr="00E8694E">
        <w:rPr>
          <w:spacing w:val="-2"/>
          <w:lang w:val="fr-FR"/>
        </w:rPr>
        <w:t>’</w:t>
      </w:r>
      <w:r w:rsidRPr="00E8694E">
        <w:rPr>
          <w:spacing w:val="-2"/>
          <w:lang w:val="fr-FR"/>
        </w:rPr>
        <w:t>infraction soit levée et que les travailleurs puissent récupérer leur dû</w:t>
      </w:r>
      <w:r w:rsidR="00E8694E" w:rsidRPr="00E8694E">
        <w:rPr>
          <w:spacing w:val="-2"/>
          <w:lang w:val="fr-FR"/>
        </w:rPr>
        <w:t>.</w:t>
      </w:r>
    </w:p>
    <w:p w14:paraId="20489FAC" w14:textId="3176EFCD" w:rsidR="006D00DE" w:rsidRPr="00E8694E" w:rsidRDefault="006D00DE" w:rsidP="006D00DE">
      <w:pPr>
        <w:pStyle w:val="SingleTxtG"/>
        <w:rPr>
          <w:lang w:val="fr-FR"/>
        </w:rPr>
      </w:pPr>
      <w:r w:rsidRPr="00E8694E">
        <w:rPr>
          <w:lang w:val="fr-FR"/>
        </w:rPr>
        <w:t>78</w:t>
      </w:r>
      <w:r w:rsidR="00E8694E" w:rsidRPr="00E8694E">
        <w:rPr>
          <w:lang w:val="fr-FR"/>
        </w:rPr>
        <w:t>.</w:t>
      </w:r>
      <w:r w:rsidRPr="00E8694E">
        <w:rPr>
          <w:lang w:val="fr-FR"/>
        </w:rPr>
        <w:tab/>
        <w:t>Le Département de l</w:t>
      </w:r>
      <w:r w:rsidR="00496DA3" w:rsidRPr="00E8694E">
        <w:rPr>
          <w:lang w:val="fr-FR"/>
        </w:rPr>
        <w:t>’</w:t>
      </w:r>
      <w:r w:rsidRPr="00E8694E">
        <w:rPr>
          <w:lang w:val="fr-FR"/>
        </w:rPr>
        <w:t>inspection du travail vérifie l</w:t>
      </w:r>
      <w:r w:rsidR="00496DA3" w:rsidRPr="00E8694E">
        <w:rPr>
          <w:lang w:val="fr-FR"/>
        </w:rPr>
        <w:t>’</w:t>
      </w:r>
      <w:r w:rsidRPr="00E8694E">
        <w:rPr>
          <w:lang w:val="fr-FR"/>
        </w:rPr>
        <w:t>exactitude des informations communiquées par les employeurs au sujet des cessations d</w:t>
      </w:r>
      <w:r w:rsidR="00496DA3" w:rsidRPr="00E8694E">
        <w:rPr>
          <w:lang w:val="fr-FR"/>
        </w:rPr>
        <w:t>’</w:t>
      </w:r>
      <w:r w:rsidRPr="00E8694E">
        <w:rPr>
          <w:lang w:val="fr-FR"/>
        </w:rPr>
        <w:t>activité des travailleurs et s</w:t>
      </w:r>
      <w:r w:rsidR="00496DA3" w:rsidRPr="00E8694E">
        <w:rPr>
          <w:lang w:val="fr-FR"/>
        </w:rPr>
        <w:t>’</w:t>
      </w:r>
      <w:r w:rsidRPr="00E8694E">
        <w:rPr>
          <w:lang w:val="fr-FR"/>
        </w:rPr>
        <w:t>assure qu</w:t>
      </w:r>
      <w:r w:rsidR="00496DA3" w:rsidRPr="00E8694E">
        <w:rPr>
          <w:lang w:val="fr-FR"/>
        </w:rPr>
        <w:t>’</w:t>
      </w:r>
      <w:r w:rsidRPr="00E8694E">
        <w:rPr>
          <w:lang w:val="fr-FR"/>
        </w:rPr>
        <w:t>elles ne présentent aucun caractère malveillant, vu leurs conséquences néfastes à l</w:t>
      </w:r>
      <w:r w:rsidR="00496DA3" w:rsidRPr="00E8694E">
        <w:rPr>
          <w:lang w:val="fr-FR"/>
        </w:rPr>
        <w:t>’</w:t>
      </w:r>
      <w:r w:rsidRPr="00E8694E">
        <w:rPr>
          <w:lang w:val="fr-FR"/>
        </w:rPr>
        <w:t>égard des travailleurs</w:t>
      </w:r>
      <w:r w:rsidR="00E8694E" w:rsidRPr="00E8694E">
        <w:rPr>
          <w:lang w:val="fr-FR"/>
        </w:rPr>
        <w:t>.</w:t>
      </w:r>
      <w:r w:rsidRPr="00E8694E">
        <w:rPr>
          <w:lang w:val="fr-FR"/>
        </w:rPr>
        <w:t xml:space="preserve"> Le Département de l</w:t>
      </w:r>
      <w:r w:rsidR="00496DA3" w:rsidRPr="00E8694E">
        <w:rPr>
          <w:lang w:val="fr-FR"/>
        </w:rPr>
        <w:t>’</w:t>
      </w:r>
      <w:r w:rsidRPr="00E8694E">
        <w:rPr>
          <w:lang w:val="fr-FR"/>
        </w:rPr>
        <w:t>inspection du travail est également chargé de procéder au suivi de la situation des travailleurs employés dans le cadre de contrats publics, notamment en ce qui concerne les obligations mises à la charge des employeurs de n</w:t>
      </w:r>
      <w:r w:rsidR="00496DA3" w:rsidRPr="00E8694E">
        <w:rPr>
          <w:lang w:val="fr-FR"/>
        </w:rPr>
        <w:t>’</w:t>
      </w:r>
      <w:r w:rsidRPr="00E8694E">
        <w:rPr>
          <w:lang w:val="fr-FR"/>
        </w:rPr>
        <w:t>engager que des travailleurs munis d</w:t>
      </w:r>
      <w:r w:rsidR="00496DA3" w:rsidRPr="00E8694E">
        <w:rPr>
          <w:lang w:val="fr-FR"/>
        </w:rPr>
        <w:t>’</w:t>
      </w:r>
      <w:r w:rsidRPr="00E8694E">
        <w:rPr>
          <w:lang w:val="fr-FR"/>
        </w:rPr>
        <w:t>un contrat de travail, de leur verser régulièrement leurs salaires dans les délais prescrits et de prendre les mesures nécessaires pour lever définitivement l</w:t>
      </w:r>
      <w:r w:rsidR="00496DA3" w:rsidRPr="00E8694E">
        <w:rPr>
          <w:lang w:val="fr-FR"/>
        </w:rPr>
        <w:t>’</w:t>
      </w:r>
      <w:r w:rsidRPr="00E8694E">
        <w:rPr>
          <w:lang w:val="fr-FR"/>
        </w:rPr>
        <w:t>interdiction de voyager imposée aux travailleurs dont les contrats de travail sont arrivés à terme</w:t>
      </w:r>
      <w:r w:rsidR="00E8694E" w:rsidRPr="00E8694E">
        <w:rPr>
          <w:lang w:val="fr-FR"/>
        </w:rPr>
        <w:t>.</w:t>
      </w:r>
    </w:p>
    <w:p w14:paraId="6CBA87B4" w14:textId="0B911ABD" w:rsidR="005129B4" w:rsidRPr="00E8694E" w:rsidRDefault="006D00DE" w:rsidP="006D00DE">
      <w:pPr>
        <w:pStyle w:val="SingleTxtG"/>
        <w:rPr>
          <w:lang w:val="fr-FR"/>
        </w:rPr>
      </w:pPr>
      <w:r w:rsidRPr="00E8694E">
        <w:rPr>
          <w:lang w:val="fr-FR"/>
        </w:rPr>
        <w:t>79</w:t>
      </w:r>
      <w:r w:rsidR="00E8694E" w:rsidRPr="00E8694E">
        <w:rPr>
          <w:lang w:val="fr-FR"/>
        </w:rPr>
        <w:t>.</w:t>
      </w:r>
      <w:r w:rsidRPr="00E8694E">
        <w:rPr>
          <w:lang w:val="fr-FR"/>
        </w:rPr>
        <w:tab/>
        <w:t>Le Département de l</w:t>
      </w:r>
      <w:r w:rsidR="00496DA3" w:rsidRPr="00E8694E">
        <w:rPr>
          <w:lang w:val="fr-FR"/>
        </w:rPr>
        <w:t>’</w:t>
      </w:r>
      <w:r w:rsidRPr="00E8694E">
        <w:rPr>
          <w:lang w:val="fr-FR"/>
        </w:rPr>
        <w:t>inspection du travail a notamment pour mission de procéder à des inspections destinées à repérer les travailleurs qui n</w:t>
      </w:r>
      <w:r w:rsidR="00496DA3" w:rsidRPr="00E8694E">
        <w:rPr>
          <w:lang w:val="fr-FR"/>
        </w:rPr>
        <w:t>’</w:t>
      </w:r>
      <w:r w:rsidRPr="00E8694E">
        <w:rPr>
          <w:lang w:val="fr-FR"/>
        </w:rPr>
        <w:t xml:space="preserve">occupent pas les postes de travail qui </w:t>
      </w:r>
      <w:r w:rsidRPr="003F0CCC">
        <w:rPr>
          <w:lang w:val="fr-FR"/>
        </w:rPr>
        <w:t>leur sont assignés, et ce, afin de réduire l</w:t>
      </w:r>
      <w:r w:rsidR="00496DA3" w:rsidRPr="003F0CCC">
        <w:rPr>
          <w:lang w:val="fr-FR"/>
        </w:rPr>
        <w:t>’</w:t>
      </w:r>
      <w:r w:rsidRPr="003F0CCC">
        <w:rPr>
          <w:lang w:val="fr-FR"/>
        </w:rPr>
        <w:t xml:space="preserve">afflux de travailleurs sur le marché du travail des secteurs </w:t>
      </w:r>
      <w:r w:rsidR="003F0CCC" w:rsidRPr="003F0CCC">
        <w:rPr>
          <w:lang w:val="fr-FR"/>
        </w:rPr>
        <w:t>privé</w:t>
      </w:r>
      <w:r w:rsidRPr="003F0CCC">
        <w:rPr>
          <w:lang w:val="fr-FR"/>
        </w:rPr>
        <w:t xml:space="preserve"> et pétrolier en violation des dispositions de la loi sur le travail et de ses textes d</w:t>
      </w:r>
      <w:r w:rsidR="00496DA3" w:rsidRPr="003F0CCC">
        <w:rPr>
          <w:lang w:val="fr-FR"/>
        </w:rPr>
        <w:t>’</w:t>
      </w:r>
      <w:r w:rsidRPr="003F0CCC">
        <w:rPr>
          <w:lang w:val="fr-FR"/>
        </w:rPr>
        <w:t xml:space="preserve">application, car cela se traduit par un excédent de </w:t>
      </w:r>
      <w:r w:rsidR="004424A4" w:rsidRPr="003F0CCC">
        <w:rPr>
          <w:lang w:val="fr-FR"/>
        </w:rPr>
        <w:t>main-d</w:t>
      </w:r>
      <w:r w:rsidR="00496DA3" w:rsidRPr="003F0CCC">
        <w:rPr>
          <w:lang w:val="fr-FR"/>
        </w:rPr>
        <w:t>’</w:t>
      </w:r>
      <w:r w:rsidR="004424A4" w:rsidRPr="003F0CCC">
        <w:rPr>
          <w:lang w:val="fr-FR"/>
        </w:rPr>
        <w:t>œuvre</w:t>
      </w:r>
      <w:r w:rsidRPr="003F0CCC">
        <w:rPr>
          <w:lang w:val="fr-FR"/>
        </w:rPr>
        <w:t xml:space="preserve"> qui risque de déséquilibrer le marché du travail, étant précisé que les travailleurs doivent exercer leurs tâches là où ils sont affectés par la loi</w:t>
      </w:r>
      <w:r w:rsidR="00E8694E" w:rsidRPr="003F0CCC">
        <w:rPr>
          <w:lang w:val="fr-FR"/>
        </w:rPr>
        <w:t>.</w:t>
      </w:r>
      <w:r w:rsidRPr="003F0CCC">
        <w:rPr>
          <w:lang w:val="fr-FR"/>
        </w:rPr>
        <w:t xml:space="preserve"> En outre, le Département de l</w:t>
      </w:r>
      <w:r w:rsidR="00496DA3" w:rsidRPr="003F0CCC">
        <w:rPr>
          <w:lang w:val="fr-FR"/>
        </w:rPr>
        <w:t>’</w:t>
      </w:r>
      <w:r w:rsidRPr="003F0CCC">
        <w:rPr>
          <w:lang w:val="fr-FR"/>
        </w:rPr>
        <w:t>inspection du travail procède, conjointement avec la Commission mixte composée d</w:t>
      </w:r>
      <w:r w:rsidR="00496DA3" w:rsidRPr="003F0CCC">
        <w:rPr>
          <w:lang w:val="fr-FR"/>
        </w:rPr>
        <w:t>’</w:t>
      </w:r>
      <w:r w:rsidRPr="003F0CCC">
        <w:rPr>
          <w:lang w:val="fr-FR"/>
        </w:rPr>
        <w:t xml:space="preserve">inspecteurs relevant de plusieurs organismes publics (Office public de la </w:t>
      </w:r>
      <w:r w:rsidR="004424A4" w:rsidRPr="003F0CCC">
        <w:rPr>
          <w:lang w:val="fr-FR"/>
        </w:rPr>
        <w:t>main-d</w:t>
      </w:r>
      <w:r w:rsidR="00496DA3" w:rsidRPr="003F0CCC">
        <w:rPr>
          <w:lang w:val="fr-FR"/>
        </w:rPr>
        <w:t>’</w:t>
      </w:r>
      <w:r w:rsidR="004424A4" w:rsidRPr="003F0CCC">
        <w:rPr>
          <w:lang w:val="fr-FR"/>
        </w:rPr>
        <w:t>œuvre</w:t>
      </w:r>
      <w:r w:rsidRPr="003F0CCC">
        <w:rPr>
          <w:lang w:val="fr-FR"/>
        </w:rPr>
        <w:t>, Ministère de l</w:t>
      </w:r>
      <w:r w:rsidR="00496DA3" w:rsidRPr="003F0CCC">
        <w:rPr>
          <w:lang w:val="fr-FR"/>
        </w:rPr>
        <w:t>’</w:t>
      </w:r>
      <w:r w:rsidRPr="003F0CCC">
        <w:rPr>
          <w:lang w:val="fr-FR"/>
        </w:rPr>
        <w:t>intérieur, Ministère du commerce, municipalité de Koweït), à des inspections dans toutes les entreprises commerciales et industrielles afin de s</w:t>
      </w:r>
      <w:r w:rsidR="00496DA3" w:rsidRPr="003F0CCC">
        <w:rPr>
          <w:lang w:val="fr-FR"/>
        </w:rPr>
        <w:t>’</w:t>
      </w:r>
      <w:r w:rsidRPr="003F0CCC">
        <w:rPr>
          <w:lang w:val="fr-FR"/>
        </w:rPr>
        <w:t xml:space="preserve">assurer que les travailleurs des secteurs </w:t>
      </w:r>
      <w:r w:rsidR="003F0CCC" w:rsidRPr="003F0CCC">
        <w:rPr>
          <w:lang w:val="fr-FR"/>
        </w:rPr>
        <w:t>privé</w:t>
      </w:r>
      <w:r w:rsidRPr="003F0CCC">
        <w:rPr>
          <w:lang w:val="fr-FR"/>
        </w:rPr>
        <w:t xml:space="preserve"> et pétrolier jouissent de tous les droits que leur confère la loi et </w:t>
      </w:r>
      <w:r w:rsidR="00556C52" w:rsidRPr="003F0CCC">
        <w:rPr>
          <w:lang w:val="fr-FR"/>
        </w:rPr>
        <w:t xml:space="preserve">de </w:t>
      </w:r>
      <w:r w:rsidRPr="003F0CCC">
        <w:rPr>
          <w:lang w:val="fr-FR"/>
        </w:rPr>
        <w:t>déceler les personnes qui travaillent</w:t>
      </w:r>
      <w:r w:rsidRPr="00E8694E">
        <w:rPr>
          <w:lang w:val="fr-FR"/>
        </w:rPr>
        <w:t xml:space="preserve"> pour le compte d</w:t>
      </w:r>
      <w:r w:rsidR="00496DA3" w:rsidRPr="00E8694E">
        <w:rPr>
          <w:lang w:val="fr-FR"/>
        </w:rPr>
        <w:t>’</w:t>
      </w:r>
      <w:r w:rsidRPr="00E8694E">
        <w:rPr>
          <w:lang w:val="fr-FR"/>
        </w:rPr>
        <w:t>employeurs non agréés par l</w:t>
      </w:r>
      <w:r w:rsidR="00496DA3" w:rsidRPr="00E8694E">
        <w:rPr>
          <w:lang w:val="fr-FR"/>
        </w:rPr>
        <w:t>’</w:t>
      </w:r>
      <w:r w:rsidRPr="00E8694E">
        <w:rPr>
          <w:lang w:val="fr-FR"/>
        </w:rPr>
        <w:t xml:space="preserve">Office public de la </w:t>
      </w:r>
      <w:r w:rsidR="004424A4" w:rsidRPr="00E8694E">
        <w:rPr>
          <w:lang w:val="fr-FR"/>
        </w:rPr>
        <w:t>main-d</w:t>
      </w:r>
      <w:r w:rsidR="00496DA3" w:rsidRPr="00E8694E">
        <w:rPr>
          <w:lang w:val="fr-FR"/>
        </w:rPr>
        <w:t>’</w:t>
      </w:r>
      <w:r w:rsidR="004424A4" w:rsidRPr="00E8694E">
        <w:rPr>
          <w:lang w:val="fr-FR"/>
        </w:rPr>
        <w:t>œuvre</w:t>
      </w:r>
      <w:r w:rsidR="00E8694E" w:rsidRPr="00E8694E">
        <w:rPr>
          <w:lang w:val="fr-FR"/>
        </w:rPr>
        <w:t>.</w:t>
      </w:r>
    </w:p>
    <w:p w14:paraId="48EAB41D" w14:textId="196D7ACB" w:rsidR="006D00DE" w:rsidRPr="00E8694E" w:rsidRDefault="006D00DE" w:rsidP="006D00DE">
      <w:pPr>
        <w:pStyle w:val="SingleTxtG"/>
        <w:rPr>
          <w:lang w:val="fr-FR"/>
        </w:rPr>
      </w:pPr>
      <w:r w:rsidRPr="00E8694E">
        <w:rPr>
          <w:lang w:val="fr-FR"/>
        </w:rPr>
        <w:t>80</w:t>
      </w:r>
      <w:r w:rsidR="00E8694E" w:rsidRPr="00E8694E">
        <w:rPr>
          <w:lang w:val="fr-FR"/>
        </w:rPr>
        <w:t>.</w:t>
      </w:r>
      <w:r w:rsidRPr="00E8694E">
        <w:rPr>
          <w:lang w:val="fr-FR"/>
        </w:rPr>
        <w:tab/>
        <w:t xml:space="preserve">La Direction chargée du recrutement organisé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domestique de l</w:t>
      </w:r>
      <w:r w:rsidR="00496DA3" w:rsidRPr="00E8694E">
        <w:rPr>
          <w:lang w:val="fr-FR"/>
        </w:rPr>
        <w:t>’</w:t>
      </w:r>
      <w:r w:rsidRPr="00E8694E">
        <w:rPr>
          <w:lang w:val="fr-FR"/>
        </w:rPr>
        <w:t>Office assure le suivi des annonces relatives à la promotion du travail à domicile publiées sur les sites Web, les plateformes électroniques ou les réseaux sociaux, qui peuvent être assimilées à une forme de traite des êtres humains</w:t>
      </w:r>
      <w:r w:rsidR="00E8694E" w:rsidRPr="00E8694E">
        <w:rPr>
          <w:lang w:val="fr-FR"/>
        </w:rPr>
        <w:t>.</w:t>
      </w:r>
      <w:r w:rsidRPr="00E8694E">
        <w:rPr>
          <w:lang w:val="fr-FR"/>
        </w:rPr>
        <w:t xml:space="preserve"> Une coordination est établie avec les services du Ministère de l</w:t>
      </w:r>
      <w:r w:rsidR="00496DA3" w:rsidRPr="00E8694E">
        <w:rPr>
          <w:lang w:val="fr-FR"/>
        </w:rPr>
        <w:t>’</w:t>
      </w:r>
      <w:r w:rsidRPr="00E8694E">
        <w:rPr>
          <w:lang w:val="fr-FR"/>
        </w:rPr>
        <w:t>intérieur concernés afin d</w:t>
      </w:r>
      <w:r w:rsidR="00496DA3" w:rsidRPr="00E8694E">
        <w:rPr>
          <w:lang w:val="fr-FR"/>
        </w:rPr>
        <w:t>’</w:t>
      </w:r>
      <w:r w:rsidRPr="00E8694E">
        <w:rPr>
          <w:lang w:val="fr-FR"/>
        </w:rPr>
        <w:t xml:space="preserve">identifier les auteurs de ces annonces et </w:t>
      </w:r>
      <w:r w:rsidR="00556C52" w:rsidRPr="00E8694E">
        <w:rPr>
          <w:lang w:val="fr-FR"/>
        </w:rPr>
        <w:t>d’</w:t>
      </w:r>
      <w:r w:rsidRPr="00E8694E">
        <w:rPr>
          <w:lang w:val="fr-FR"/>
        </w:rPr>
        <w:t>engager des actions en justice si nécessaire</w:t>
      </w:r>
      <w:r w:rsidR="00E8694E" w:rsidRPr="00E8694E">
        <w:rPr>
          <w:lang w:val="fr-FR"/>
        </w:rPr>
        <w:t>.</w:t>
      </w:r>
    </w:p>
    <w:p w14:paraId="3003E37D" w14:textId="59A475C0" w:rsidR="005129B4" w:rsidRPr="00E8694E" w:rsidRDefault="006D00DE" w:rsidP="006D00DE">
      <w:pPr>
        <w:pStyle w:val="SingleTxtG"/>
        <w:rPr>
          <w:lang w:val="fr-FR"/>
        </w:rPr>
      </w:pPr>
      <w:r w:rsidRPr="00E8694E">
        <w:rPr>
          <w:lang w:val="fr-FR"/>
        </w:rPr>
        <w:t>81</w:t>
      </w:r>
      <w:r w:rsidR="00E8694E" w:rsidRPr="00E8694E">
        <w:rPr>
          <w:lang w:val="fr-FR"/>
        </w:rPr>
        <w:t>.</w:t>
      </w:r>
      <w:r w:rsidRPr="00E8694E">
        <w:rPr>
          <w:lang w:val="fr-FR"/>
        </w:rPr>
        <w:tab/>
        <w:t xml:space="preserve">La loi </w:t>
      </w:r>
      <w:r w:rsidR="005129B4" w:rsidRPr="00E8694E">
        <w:rPr>
          <w:lang w:val="fr-FR"/>
        </w:rPr>
        <w:t>n</w:t>
      </w:r>
      <w:r w:rsidR="005129B4" w:rsidRPr="00E8694E">
        <w:rPr>
          <w:vertAlign w:val="superscript"/>
          <w:lang w:val="fr-FR"/>
        </w:rPr>
        <w:t>o</w:t>
      </w:r>
      <w:r w:rsidRPr="00E8694E">
        <w:rPr>
          <w:lang w:val="fr-FR"/>
        </w:rPr>
        <w:t xml:space="preserve"> 68 de 2015 sur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domestique interdit le recrutement d</w:t>
      </w:r>
      <w:r w:rsidR="00496DA3" w:rsidRPr="00E8694E">
        <w:rPr>
          <w:lang w:val="fr-FR"/>
        </w:rPr>
        <w:t>’</w:t>
      </w:r>
      <w:r w:rsidRPr="00E8694E">
        <w:rPr>
          <w:lang w:val="fr-FR"/>
        </w:rPr>
        <w:t>employés de maison sans autorisation</w:t>
      </w:r>
      <w:r w:rsidR="00556C52" w:rsidRPr="00E8694E">
        <w:rPr>
          <w:lang w:val="fr-FR"/>
        </w:rPr>
        <w:t>,</w:t>
      </w:r>
      <w:r w:rsidRPr="00E8694E">
        <w:rPr>
          <w:lang w:val="fr-FR"/>
        </w:rPr>
        <w:t xml:space="preserve"> et pour mettre en </w:t>
      </w:r>
      <w:r w:rsidR="00D46F9E" w:rsidRPr="00E8694E">
        <w:rPr>
          <w:lang w:val="fr-FR"/>
        </w:rPr>
        <w:t>œuvre</w:t>
      </w:r>
      <w:r w:rsidRPr="00E8694E">
        <w:rPr>
          <w:lang w:val="fr-FR"/>
        </w:rPr>
        <w:t xml:space="preserve"> cette interdiction, l</w:t>
      </w:r>
      <w:r w:rsidR="00496DA3" w:rsidRPr="00E8694E">
        <w:rPr>
          <w:lang w:val="fr-FR"/>
        </w:rPr>
        <w:t>’</w:t>
      </w:r>
      <w:r w:rsidRPr="00E8694E">
        <w:rPr>
          <w:lang w:val="fr-FR"/>
        </w:rPr>
        <w:t xml:space="preserve">Office public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représenté par la Direction chargée du recrutement organisé de la </w:t>
      </w:r>
      <w:r w:rsidR="004424A4" w:rsidRPr="00E8694E">
        <w:rPr>
          <w:lang w:val="fr-FR"/>
        </w:rPr>
        <w:t>main-d</w:t>
      </w:r>
      <w:r w:rsidR="00496DA3" w:rsidRPr="00E8694E">
        <w:rPr>
          <w:lang w:val="fr-FR"/>
        </w:rPr>
        <w:t>’</w:t>
      </w:r>
      <w:r w:rsidR="004424A4" w:rsidRPr="00E8694E">
        <w:rPr>
          <w:lang w:val="fr-FR"/>
        </w:rPr>
        <w:t>œuvre</w:t>
      </w:r>
      <w:r w:rsidRPr="00E8694E">
        <w:rPr>
          <w:lang w:val="fr-FR"/>
        </w:rPr>
        <w:t xml:space="preserve"> domestique, procède à l</w:t>
      </w:r>
      <w:r w:rsidR="00496DA3" w:rsidRPr="00E8694E">
        <w:rPr>
          <w:lang w:val="fr-FR"/>
        </w:rPr>
        <w:t>’</w:t>
      </w:r>
      <w:r w:rsidRPr="00E8694E">
        <w:rPr>
          <w:lang w:val="fr-FR"/>
        </w:rPr>
        <w:t>identification de tous les sites Internet, réseaux sociaux ou applications de téléphonie mobile qui publient sans autorisation des offres d</w:t>
      </w:r>
      <w:r w:rsidR="00496DA3" w:rsidRPr="00E8694E">
        <w:rPr>
          <w:lang w:val="fr-FR"/>
        </w:rPr>
        <w:t>’</w:t>
      </w:r>
      <w:r w:rsidRPr="00E8694E">
        <w:rPr>
          <w:lang w:val="fr-FR"/>
        </w:rPr>
        <w:t>emploi domestique sous régime horaire, forfaitaire ou temporaire</w:t>
      </w:r>
      <w:r w:rsidR="00E8694E" w:rsidRPr="00E8694E">
        <w:rPr>
          <w:lang w:val="fr-FR"/>
        </w:rPr>
        <w:t>.</w:t>
      </w:r>
    </w:p>
    <w:p w14:paraId="4EF4E970" w14:textId="3F90A4B1" w:rsidR="006D00DE" w:rsidRPr="00E8694E" w:rsidRDefault="006D00DE" w:rsidP="006D00DE">
      <w:pPr>
        <w:pStyle w:val="H1G"/>
        <w:rPr>
          <w:lang w:val="fr-FR"/>
        </w:rPr>
      </w:pPr>
      <w:r w:rsidRPr="00E8694E">
        <w:rPr>
          <w:lang w:val="fr-FR"/>
        </w:rPr>
        <w:tab/>
        <w:t>M</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18 de la liste de points</w:t>
      </w:r>
    </w:p>
    <w:p w14:paraId="11E200FD" w14:textId="4F96FBC9" w:rsidR="005129B4" w:rsidRPr="00E8694E" w:rsidRDefault="006D00DE" w:rsidP="006D00DE">
      <w:pPr>
        <w:pStyle w:val="SingleTxtG"/>
        <w:rPr>
          <w:lang w:val="fr-FR"/>
        </w:rPr>
      </w:pPr>
      <w:r w:rsidRPr="00E8694E">
        <w:rPr>
          <w:lang w:val="fr-FR"/>
        </w:rPr>
        <w:t>82</w:t>
      </w:r>
      <w:r w:rsidR="00E8694E" w:rsidRPr="00E8694E">
        <w:rPr>
          <w:lang w:val="fr-FR"/>
        </w:rPr>
        <w:t>.</w:t>
      </w:r>
      <w:r w:rsidRPr="00E8694E">
        <w:rPr>
          <w:lang w:val="fr-FR"/>
        </w:rPr>
        <w:tab/>
        <w:t>La Direction générale des établissements pénitentiaires, représentée par la Direction chargée des expulsions et de la détention provisoire, est chargée d</w:t>
      </w:r>
      <w:r w:rsidR="00496DA3" w:rsidRPr="00E8694E">
        <w:rPr>
          <w:lang w:val="fr-FR"/>
        </w:rPr>
        <w:t>’</w:t>
      </w:r>
      <w:r w:rsidRPr="00E8694E">
        <w:rPr>
          <w:lang w:val="fr-FR"/>
        </w:rPr>
        <w:t>exécuter les mesures d</w:t>
      </w:r>
      <w:r w:rsidR="00496DA3" w:rsidRPr="00E8694E">
        <w:rPr>
          <w:lang w:val="fr-FR"/>
        </w:rPr>
        <w:t>’</w:t>
      </w:r>
      <w:r w:rsidRPr="00E8694E">
        <w:rPr>
          <w:lang w:val="fr-FR"/>
        </w:rPr>
        <w:t>expulsion judiciaire et administrative prononcées par les autorités compétentes et de faire en sorte que toutes les personnes, hommes et femmes, en attente d</w:t>
      </w:r>
      <w:r w:rsidR="00496DA3" w:rsidRPr="00E8694E">
        <w:rPr>
          <w:lang w:val="fr-FR"/>
        </w:rPr>
        <w:t>’</w:t>
      </w:r>
      <w:r w:rsidRPr="00E8694E">
        <w:rPr>
          <w:lang w:val="fr-FR"/>
        </w:rPr>
        <w:t>expulsion soient expulsées dans un délai ne dépassant pas 72</w:t>
      </w:r>
      <w:r w:rsidR="00556C52" w:rsidRPr="00E8694E">
        <w:rPr>
          <w:lang w:val="fr-FR"/>
        </w:rPr>
        <w:t> </w:t>
      </w:r>
      <w:r w:rsidRPr="00E8694E">
        <w:rPr>
          <w:lang w:val="fr-FR"/>
        </w:rPr>
        <w:t>heures, à condition qu</w:t>
      </w:r>
      <w:r w:rsidR="00496DA3" w:rsidRPr="00E8694E">
        <w:rPr>
          <w:lang w:val="fr-FR"/>
        </w:rPr>
        <w:t>’</w:t>
      </w:r>
      <w:r w:rsidRPr="00E8694E">
        <w:rPr>
          <w:lang w:val="fr-FR"/>
        </w:rPr>
        <w:t>elles soient munies d</w:t>
      </w:r>
      <w:r w:rsidR="00496DA3" w:rsidRPr="00E8694E">
        <w:rPr>
          <w:lang w:val="fr-FR"/>
        </w:rPr>
        <w:t>’</w:t>
      </w:r>
      <w:r w:rsidRPr="00E8694E">
        <w:rPr>
          <w:lang w:val="fr-FR"/>
        </w:rPr>
        <w:t>un passeport ou d</w:t>
      </w:r>
      <w:r w:rsidR="00496DA3" w:rsidRPr="00E8694E">
        <w:rPr>
          <w:lang w:val="fr-FR"/>
        </w:rPr>
        <w:t>’</w:t>
      </w:r>
      <w:r w:rsidRPr="00E8694E">
        <w:rPr>
          <w:lang w:val="fr-FR"/>
        </w:rPr>
        <w:t>un document de voyage</w:t>
      </w:r>
      <w:r w:rsidR="00E8694E" w:rsidRPr="00E8694E">
        <w:rPr>
          <w:lang w:val="fr-FR"/>
        </w:rPr>
        <w:t>.</w:t>
      </w:r>
      <w:r w:rsidRPr="00E8694E">
        <w:rPr>
          <w:lang w:val="fr-FR"/>
        </w:rPr>
        <w:t xml:space="preserve"> En ce qui concerne la durée de la détention préalable à l</w:t>
      </w:r>
      <w:r w:rsidR="00496DA3" w:rsidRPr="00E8694E">
        <w:rPr>
          <w:lang w:val="fr-FR"/>
        </w:rPr>
        <w:t>’</w:t>
      </w:r>
      <w:r w:rsidRPr="00E8694E">
        <w:rPr>
          <w:lang w:val="fr-FR"/>
        </w:rPr>
        <w:t>expulsion, elle peut être très longue, voire excéder la durée légale dans les cas suivants</w:t>
      </w:r>
      <w:r w:rsidR="00496DA3" w:rsidRPr="00E8694E">
        <w:rPr>
          <w:lang w:val="fr-FR"/>
        </w:rPr>
        <w:t> :</w:t>
      </w:r>
    </w:p>
    <w:p w14:paraId="00469776" w14:textId="2A771AE1" w:rsidR="006D00DE" w:rsidRPr="00E8694E" w:rsidRDefault="00556C52" w:rsidP="006D00DE">
      <w:pPr>
        <w:pStyle w:val="Bullet1G"/>
        <w:numPr>
          <w:ilvl w:val="0"/>
          <w:numId w:val="1"/>
        </w:numPr>
        <w:rPr>
          <w:lang w:val="fr-FR"/>
        </w:rPr>
      </w:pPr>
      <w:r w:rsidRPr="00E8694E">
        <w:rPr>
          <w:lang w:val="fr-FR"/>
        </w:rPr>
        <w:t>L</w:t>
      </w:r>
      <w:r w:rsidR="006D00DE" w:rsidRPr="00E8694E">
        <w:rPr>
          <w:lang w:val="fr-FR"/>
        </w:rPr>
        <w:t>orsque l</w:t>
      </w:r>
      <w:r w:rsidR="00496DA3" w:rsidRPr="00E8694E">
        <w:rPr>
          <w:lang w:val="fr-FR"/>
        </w:rPr>
        <w:t>’</w:t>
      </w:r>
      <w:r w:rsidR="006D00DE" w:rsidRPr="00E8694E">
        <w:rPr>
          <w:lang w:val="fr-FR"/>
        </w:rPr>
        <w:t>étranger fait l</w:t>
      </w:r>
      <w:r w:rsidR="00496DA3" w:rsidRPr="00E8694E">
        <w:rPr>
          <w:lang w:val="fr-FR"/>
        </w:rPr>
        <w:t>’</w:t>
      </w:r>
      <w:r w:rsidR="006D00DE" w:rsidRPr="00E8694E">
        <w:rPr>
          <w:lang w:val="fr-FR"/>
        </w:rPr>
        <w:t>objet d</w:t>
      </w:r>
      <w:r w:rsidR="00496DA3" w:rsidRPr="00E8694E">
        <w:rPr>
          <w:lang w:val="fr-FR"/>
        </w:rPr>
        <w:t>’</w:t>
      </w:r>
      <w:r w:rsidR="006D00DE" w:rsidRPr="00E8694E">
        <w:rPr>
          <w:lang w:val="fr-FR"/>
        </w:rPr>
        <w:t>une décision d</w:t>
      </w:r>
      <w:r w:rsidR="00496DA3" w:rsidRPr="00E8694E">
        <w:rPr>
          <w:lang w:val="fr-FR"/>
        </w:rPr>
        <w:t>’</w:t>
      </w:r>
      <w:r w:rsidR="006D00DE" w:rsidRPr="00E8694E">
        <w:rPr>
          <w:lang w:val="fr-FR"/>
        </w:rPr>
        <w:t>interdiction de voyager prononcée par le ministère public</w:t>
      </w:r>
      <w:r w:rsidR="00496DA3" w:rsidRPr="00E8694E">
        <w:rPr>
          <w:lang w:val="fr-FR"/>
        </w:rPr>
        <w:t> ;</w:t>
      </w:r>
    </w:p>
    <w:p w14:paraId="2F2D34A7" w14:textId="36D4BF79" w:rsidR="006D00DE" w:rsidRPr="00E8694E" w:rsidRDefault="00556C52" w:rsidP="006D00DE">
      <w:pPr>
        <w:pStyle w:val="Bullet1G"/>
        <w:numPr>
          <w:ilvl w:val="0"/>
          <w:numId w:val="1"/>
        </w:numPr>
        <w:rPr>
          <w:lang w:val="fr-FR"/>
        </w:rPr>
      </w:pPr>
      <w:r w:rsidRPr="00E8694E">
        <w:rPr>
          <w:lang w:val="fr-FR"/>
        </w:rPr>
        <w:t>L</w:t>
      </w:r>
      <w:r w:rsidR="006D00DE" w:rsidRPr="00E8694E">
        <w:rPr>
          <w:lang w:val="fr-FR"/>
        </w:rPr>
        <w:t>orsque l</w:t>
      </w:r>
      <w:r w:rsidR="00496DA3" w:rsidRPr="00E8694E">
        <w:rPr>
          <w:lang w:val="fr-FR"/>
        </w:rPr>
        <w:t>’</w:t>
      </w:r>
      <w:r w:rsidR="006D00DE" w:rsidRPr="00E8694E">
        <w:rPr>
          <w:lang w:val="fr-FR"/>
        </w:rPr>
        <w:t>étranger fait l</w:t>
      </w:r>
      <w:r w:rsidR="00496DA3" w:rsidRPr="00E8694E">
        <w:rPr>
          <w:lang w:val="fr-FR"/>
        </w:rPr>
        <w:t>’</w:t>
      </w:r>
      <w:r w:rsidR="006D00DE" w:rsidRPr="00E8694E">
        <w:rPr>
          <w:lang w:val="fr-FR"/>
        </w:rPr>
        <w:t>objet d</w:t>
      </w:r>
      <w:r w:rsidR="00496DA3" w:rsidRPr="00E8694E">
        <w:rPr>
          <w:lang w:val="fr-FR"/>
        </w:rPr>
        <w:t>’</w:t>
      </w:r>
      <w:r w:rsidR="006D00DE" w:rsidRPr="00E8694E">
        <w:rPr>
          <w:lang w:val="fr-FR"/>
        </w:rPr>
        <w:t>une décision d</w:t>
      </w:r>
      <w:r w:rsidR="00496DA3" w:rsidRPr="00E8694E">
        <w:rPr>
          <w:lang w:val="fr-FR"/>
        </w:rPr>
        <w:t>’</w:t>
      </w:r>
      <w:r w:rsidR="006D00DE" w:rsidRPr="00E8694E">
        <w:rPr>
          <w:lang w:val="fr-FR"/>
        </w:rPr>
        <w:t>interdiction de voyager émise par la Direction générale des enquêtes</w:t>
      </w:r>
      <w:r w:rsidR="00496DA3" w:rsidRPr="00E8694E">
        <w:rPr>
          <w:lang w:val="fr-FR"/>
        </w:rPr>
        <w:t> ;</w:t>
      </w:r>
    </w:p>
    <w:p w14:paraId="7449B9A4" w14:textId="2563CF81" w:rsidR="006D00DE" w:rsidRPr="00E8694E" w:rsidRDefault="00556C52" w:rsidP="006D00DE">
      <w:pPr>
        <w:pStyle w:val="Bullet1G"/>
        <w:numPr>
          <w:ilvl w:val="0"/>
          <w:numId w:val="1"/>
        </w:numPr>
        <w:rPr>
          <w:lang w:val="fr-FR"/>
        </w:rPr>
      </w:pPr>
      <w:r w:rsidRPr="00E8694E">
        <w:rPr>
          <w:lang w:val="fr-FR"/>
        </w:rPr>
        <w:t>L</w:t>
      </w:r>
      <w:r w:rsidR="006D00DE" w:rsidRPr="00E8694E">
        <w:rPr>
          <w:lang w:val="fr-FR"/>
        </w:rPr>
        <w:t>orsque l</w:t>
      </w:r>
      <w:r w:rsidR="00496DA3" w:rsidRPr="00E8694E">
        <w:rPr>
          <w:lang w:val="fr-FR"/>
        </w:rPr>
        <w:t>’</w:t>
      </w:r>
      <w:r w:rsidR="006D00DE" w:rsidRPr="00E8694E">
        <w:rPr>
          <w:lang w:val="fr-FR"/>
        </w:rPr>
        <w:t>étranger fait l</w:t>
      </w:r>
      <w:r w:rsidR="00496DA3" w:rsidRPr="00E8694E">
        <w:rPr>
          <w:lang w:val="fr-FR"/>
        </w:rPr>
        <w:t>’</w:t>
      </w:r>
      <w:r w:rsidR="006D00DE" w:rsidRPr="00E8694E">
        <w:rPr>
          <w:lang w:val="fr-FR"/>
        </w:rPr>
        <w:t>objet d</w:t>
      </w:r>
      <w:r w:rsidR="00496DA3" w:rsidRPr="00E8694E">
        <w:rPr>
          <w:lang w:val="fr-FR"/>
        </w:rPr>
        <w:t>’</w:t>
      </w:r>
      <w:r w:rsidR="006D00DE" w:rsidRPr="00E8694E">
        <w:rPr>
          <w:lang w:val="fr-FR"/>
        </w:rPr>
        <w:t>une décision d</w:t>
      </w:r>
      <w:r w:rsidR="00496DA3" w:rsidRPr="00E8694E">
        <w:rPr>
          <w:lang w:val="fr-FR"/>
        </w:rPr>
        <w:t>’</w:t>
      </w:r>
      <w:r w:rsidR="006D00DE" w:rsidRPr="00E8694E">
        <w:rPr>
          <w:lang w:val="fr-FR"/>
        </w:rPr>
        <w:t xml:space="preserve">interdiction de voyager émanant </w:t>
      </w:r>
      <w:r w:rsidRPr="00E8694E">
        <w:rPr>
          <w:lang w:val="fr-FR"/>
        </w:rPr>
        <w:t xml:space="preserve">du </w:t>
      </w:r>
      <w:r w:rsidR="006D00DE" w:rsidRPr="00E8694E">
        <w:rPr>
          <w:lang w:val="fr-FR"/>
        </w:rPr>
        <w:t>Ministère de la justice (dette vis-à-vis d</w:t>
      </w:r>
      <w:r w:rsidR="00496DA3" w:rsidRPr="00E8694E">
        <w:rPr>
          <w:lang w:val="fr-FR"/>
        </w:rPr>
        <w:t>’</w:t>
      </w:r>
      <w:r w:rsidR="006D00DE" w:rsidRPr="00E8694E">
        <w:rPr>
          <w:lang w:val="fr-FR"/>
        </w:rPr>
        <w:t>un tiers)</w:t>
      </w:r>
      <w:r w:rsidR="00496DA3" w:rsidRPr="00E8694E">
        <w:rPr>
          <w:lang w:val="fr-FR"/>
        </w:rPr>
        <w:t> ;</w:t>
      </w:r>
    </w:p>
    <w:p w14:paraId="4B63C209" w14:textId="7A369B27" w:rsidR="006D00DE" w:rsidRPr="00E8694E" w:rsidRDefault="00556C52" w:rsidP="006D00DE">
      <w:pPr>
        <w:pStyle w:val="Bullet1G"/>
        <w:numPr>
          <w:ilvl w:val="0"/>
          <w:numId w:val="1"/>
        </w:numPr>
        <w:rPr>
          <w:lang w:val="fr-FR"/>
        </w:rPr>
      </w:pPr>
      <w:r w:rsidRPr="00E8694E">
        <w:rPr>
          <w:lang w:val="fr-FR"/>
        </w:rPr>
        <w:t>L</w:t>
      </w:r>
      <w:r w:rsidR="006D00DE" w:rsidRPr="00E8694E">
        <w:rPr>
          <w:lang w:val="fr-FR"/>
        </w:rPr>
        <w:t>orsque l</w:t>
      </w:r>
      <w:r w:rsidR="00496DA3" w:rsidRPr="00E8694E">
        <w:rPr>
          <w:lang w:val="fr-FR"/>
        </w:rPr>
        <w:t>’</w:t>
      </w:r>
      <w:r w:rsidR="006D00DE" w:rsidRPr="00E8694E">
        <w:rPr>
          <w:lang w:val="fr-FR"/>
        </w:rPr>
        <w:t>étranger est impliqué dans des affaires en cours d</w:t>
      </w:r>
      <w:r w:rsidR="00496DA3" w:rsidRPr="00E8694E">
        <w:rPr>
          <w:lang w:val="fr-FR"/>
        </w:rPr>
        <w:t>’</w:t>
      </w:r>
      <w:r w:rsidR="006D00DE" w:rsidRPr="00E8694E">
        <w:rPr>
          <w:lang w:val="fr-FR"/>
        </w:rPr>
        <w:t>instruction</w:t>
      </w:r>
      <w:r w:rsidR="00496DA3" w:rsidRPr="00E8694E">
        <w:rPr>
          <w:lang w:val="fr-FR"/>
        </w:rPr>
        <w:t> ;</w:t>
      </w:r>
    </w:p>
    <w:p w14:paraId="4D17BE0B" w14:textId="6436BB2D" w:rsidR="006D00DE" w:rsidRPr="00E8694E" w:rsidRDefault="00556C52" w:rsidP="006D00DE">
      <w:pPr>
        <w:pStyle w:val="Bullet1G"/>
        <w:numPr>
          <w:ilvl w:val="0"/>
          <w:numId w:val="1"/>
        </w:numPr>
        <w:rPr>
          <w:lang w:val="fr-FR"/>
        </w:rPr>
      </w:pPr>
      <w:r w:rsidRPr="00E8694E">
        <w:rPr>
          <w:lang w:val="fr-FR"/>
        </w:rPr>
        <w:t>D</w:t>
      </w:r>
      <w:r w:rsidR="006D00DE" w:rsidRPr="00E8694E">
        <w:rPr>
          <w:lang w:val="fr-FR"/>
        </w:rPr>
        <w:t>éfaillance des ambassades de certains États en matière de délivrance de documents de voyage à leurs ressortissants</w:t>
      </w:r>
      <w:r w:rsidR="00496DA3" w:rsidRPr="00E8694E">
        <w:rPr>
          <w:lang w:val="fr-FR"/>
        </w:rPr>
        <w:t> ;</w:t>
      </w:r>
    </w:p>
    <w:p w14:paraId="22E27F9E" w14:textId="2B673CF5" w:rsidR="006D00DE" w:rsidRPr="00E8694E" w:rsidRDefault="00556C52" w:rsidP="006D00DE">
      <w:pPr>
        <w:pStyle w:val="Bullet1G"/>
        <w:numPr>
          <w:ilvl w:val="0"/>
          <w:numId w:val="1"/>
        </w:numPr>
        <w:rPr>
          <w:lang w:val="fr-FR"/>
        </w:rPr>
      </w:pPr>
      <w:r w:rsidRPr="00E8694E">
        <w:rPr>
          <w:lang w:val="fr-FR"/>
        </w:rPr>
        <w:t>A</w:t>
      </w:r>
      <w:r w:rsidR="006D00DE" w:rsidRPr="00E8694E">
        <w:rPr>
          <w:lang w:val="fr-FR"/>
        </w:rPr>
        <w:t>bsence de représentation diplomatique des ressortissants de certains États</w:t>
      </w:r>
      <w:r w:rsidR="00496DA3" w:rsidRPr="00E8694E">
        <w:rPr>
          <w:lang w:val="fr-FR"/>
        </w:rPr>
        <w:t> ;</w:t>
      </w:r>
    </w:p>
    <w:p w14:paraId="66469F25" w14:textId="16CCC508" w:rsidR="006D00DE" w:rsidRPr="00E8694E" w:rsidRDefault="00556C52" w:rsidP="006D00DE">
      <w:pPr>
        <w:pStyle w:val="Bullet1G"/>
        <w:numPr>
          <w:ilvl w:val="0"/>
          <w:numId w:val="1"/>
        </w:numPr>
        <w:rPr>
          <w:lang w:val="fr-FR"/>
        </w:rPr>
      </w:pPr>
      <w:r w:rsidRPr="00E8694E">
        <w:rPr>
          <w:lang w:val="fr-FR"/>
        </w:rPr>
        <w:t>L</w:t>
      </w:r>
      <w:r w:rsidR="006D00DE" w:rsidRPr="00E8694E">
        <w:rPr>
          <w:lang w:val="fr-FR"/>
        </w:rPr>
        <w:t>orsque certaines personnes en attente d</w:t>
      </w:r>
      <w:r w:rsidR="00496DA3" w:rsidRPr="00E8694E">
        <w:rPr>
          <w:lang w:val="fr-FR"/>
        </w:rPr>
        <w:t>’</w:t>
      </w:r>
      <w:r w:rsidR="006D00DE" w:rsidRPr="00E8694E">
        <w:rPr>
          <w:lang w:val="fr-FR"/>
        </w:rPr>
        <w:t>expulsion ne disposent pas de documents officiels attestant leur nationalité et que l</w:t>
      </w:r>
      <w:r w:rsidR="00496DA3" w:rsidRPr="00E8694E">
        <w:rPr>
          <w:lang w:val="fr-FR"/>
        </w:rPr>
        <w:t>’</w:t>
      </w:r>
      <w:r w:rsidR="006D00DE" w:rsidRPr="00E8694E">
        <w:rPr>
          <w:lang w:val="fr-FR"/>
        </w:rPr>
        <w:t>ambassade des pays dont elles prétendent être issues ne les reconnaît pas comme ses ressortissants</w:t>
      </w:r>
      <w:r w:rsidR="00E8694E" w:rsidRPr="00E8694E">
        <w:rPr>
          <w:lang w:val="fr-FR"/>
        </w:rPr>
        <w:t>.</w:t>
      </w:r>
    </w:p>
    <w:p w14:paraId="3E544AF9" w14:textId="7EB9C293" w:rsidR="006D00DE" w:rsidRPr="00E8694E" w:rsidRDefault="006D00DE" w:rsidP="006D00DE">
      <w:pPr>
        <w:pStyle w:val="SingleTxtG"/>
        <w:rPr>
          <w:lang w:val="fr-FR"/>
        </w:rPr>
      </w:pPr>
      <w:r w:rsidRPr="00E8694E">
        <w:rPr>
          <w:lang w:val="fr-FR"/>
        </w:rPr>
        <w:t>83</w:t>
      </w:r>
      <w:r w:rsidR="00E8694E" w:rsidRPr="00E8694E">
        <w:rPr>
          <w:lang w:val="fr-FR"/>
        </w:rPr>
        <w:t>.</w:t>
      </w:r>
      <w:r w:rsidRPr="00E8694E">
        <w:rPr>
          <w:lang w:val="fr-FR"/>
        </w:rPr>
        <w:tab/>
        <w:t>Davantage de temps est nécessaire pour que ces personnes puissent régler la question avec les autorités compétentes</w:t>
      </w:r>
      <w:r w:rsidR="00E8694E" w:rsidRPr="00E8694E">
        <w:rPr>
          <w:lang w:val="fr-FR"/>
        </w:rPr>
        <w:t>.</w:t>
      </w:r>
    </w:p>
    <w:p w14:paraId="42CD07F3" w14:textId="09BC1B6C" w:rsidR="006D00DE" w:rsidRPr="00E8694E" w:rsidRDefault="006D00DE" w:rsidP="006D00DE">
      <w:pPr>
        <w:pStyle w:val="SingleTxtG"/>
        <w:rPr>
          <w:lang w:val="fr-FR"/>
        </w:rPr>
      </w:pPr>
      <w:r w:rsidRPr="00E8694E">
        <w:rPr>
          <w:lang w:val="fr-FR"/>
        </w:rPr>
        <w:t>84</w:t>
      </w:r>
      <w:r w:rsidR="00E8694E" w:rsidRPr="00E8694E">
        <w:rPr>
          <w:lang w:val="fr-FR"/>
        </w:rPr>
        <w:t>.</w:t>
      </w:r>
      <w:r w:rsidRPr="00E8694E">
        <w:rPr>
          <w:lang w:val="fr-FR"/>
        </w:rPr>
        <w:tab/>
        <w:t>La Direction générale des établissements pénitentiaires, représentée par la Direction chargée des expulsions et de la détention provisoire, est chargée d</w:t>
      </w:r>
      <w:r w:rsidR="00496DA3" w:rsidRPr="00E8694E">
        <w:rPr>
          <w:lang w:val="fr-FR"/>
        </w:rPr>
        <w:t>’</w:t>
      </w:r>
      <w:r w:rsidRPr="00E8694E">
        <w:rPr>
          <w:lang w:val="fr-FR"/>
        </w:rPr>
        <w:t>exécuter les arrêtés d</w:t>
      </w:r>
      <w:r w:rsidR="00496DA3" w:rsidRPr="00E8694E">
        <w:rPr>
          <w:lang w:val="fr-FR"/>
        </w:rPr>
        <w:t>’</w:t>
      </w:r>
      <w:r w:rsidRPr="00E8694E">
        <w:rPr>
          <w:lang w:val="fr-FR"/>
        </w:rPr>
        <w:t>expulsion judiciaire et administrative prononcés contre les personnes (hommes et femmes) transférées vers ses locaux par différents services du Ministère de l</w:t>
      </w:r>
      <w:r w:rsidR="00496DA3" w:rsidRPr="00E8694E">
        <w:rPr>
          <w:lang w:val="fr-FR"/>
        </w:rPr>
        <w:t>’</w:t>
      </w:r>
      <w:r w:rsidRPr="00E8694E">
        <w:rPr>
          <w:lang w:val="fr-FR"/>
        </w:rPr>
        <w:t>intérieur</w:t>
      </w:r>
      <w:r w:rsidR="00E8694E" w:rsidRPr="00E8694E">
        <w:rPr>
          <w:lang w:val="fr-FR"/>
        </w:rPr>
        <w:t>.</w:t>
      </w:r>
    </w:p>
    <w:p w14:paraId="4EB6D8C8" w14:textId="09DD57F9" w:rsidR="006D00DE" w:rsidRPr="00E8694E" w:rsidRDefault="006D00DE" w:rsidP="006D00DE">
      <w:pPr>
        <w:pStyle w:val="SingleTxtG"/>
        <w:rPr>
          <w:lang w:val="fr-FR"/>
        </w:rPr>
      </w:pPr>
      <w:r w:rsidRPr="00E8694E">
        <w:rPr>
          <w:lang w:val="fr-FR"/>
        </w:rPr>
        <w:t>85</w:t>
      </w:r>
      <w:r w:rsidR="00E8694E" w:rsidRPr="00E8694E">
        <w:rPr>
          <w:lang w:val="fr-FR"/>
        </w:rPr>
        <w:t>.</w:t>
      </w:r>
      <w:r w:rsidRPr="00E8694E">
        <w:rPr>
          <w:lang w:val="fr-FR"/>
        </w:rPr>
        <w:tab/>
      </w:r>
      <w:r w:rsidRPr="00E8694E">
        <w:rPr>
          <w:spacing w:val="-2"/>
          <w:lang w:val="fr-FR"/>
        </w:rPr>
        <w:t>Le nombre de personnes ayant fait l</w:t>
      </w:r>
      <w:r w:rsidR="00496DA3" w:rsidRPr="00E8694E">
        <w:rPr>
          <w:spacing w:val="-2"/>
          <w:lang w:val="fr-FR"/>
        </w:rPr>
        <w:t>’</w:t>
      </w:r>
      <w:r w:rsidRPr="00E8694E">
        <w:rPr>
          <w:spacing w:val="-2"/>
          <w:lang w:val="fr-FR"/>
        </w:rPr>
        <w:t>objet d</w:t>
      </w:r>
      <w:r w:rsidR="00496DA3" w:rsidRPr="00E8694E">
        <w:rPr>
          <w:spacing w:val="-2"/>
          <w:lang w:val="fr-FR"/>
        </w:rPr>
        <w:t>’</w:t>
      </w:r>
      <w:r w:rsidRPr="00E8694E">
        <w:rPr>
          <w:spacing w:val="-2"/>
          <w:lang w:val="fr-FR"/>
        </w:rPr>
        <w:t>une décision d</w:t>
      </w:r>
      <w:r w:rsidR="00496DA3" w:rsidRPr="00E8694E">
        <w:rPr>
          <w:spacing w:val="-2"/>
          <w:lang w:val="fr-FR"/>
        </w:rPr>
        <w:t>’</w:t>
      </w:r>
      <w:r w:rsidRPr="00E8694E">
        <w:rPr>
          <w:spacing w:val="-2"/>
          <w:lang w:val="fr-FR"/>
        </w:rPr>
        <w:t xml:space="preserve">expulsion exécutée depuis le </w:t>
      </w:r>
      <w:r w:rsidR="005129B4" w:rsidRPr="00E8694E">
        <w:rPr>
          <w:spacing w:val="-2"/>
          <w:lang w:val="fr-FR"/>
        </w:rPr>
        <w:t>1</w:t>
      </w:r>
      <w:r w:rsidR="005129B4" w:rsidRPr="00E8694E">
        <w:rPr>
          <w:spacing w:val="-2"/>
          <w:vertAlign w:val="superscript"/>
          <w:lang w:val="fr-FR"/>
        </w:rPr>
        <w:t>er</w:t>
      </w:r>
      <w:r w:rsidR="00556C52" w:rsidRPr="00E8694E">
        <w:rPr>
          <w:spacing w:val="-2"/>
          <w:lang w:val="fr-FR"/>
        </w:rPr>
        <w:t> </w:t>
      </w:r>
      <w:r w:rsidRPr="00E8694E">
        <w:rPr>
          <w:spacing w:val="-2"/>
          <w:lang w:val="fr-FR"/>
        </w:rPr>
        <w:t>janvier 2023 est de 2 259 (1 167</w:t>
      </w:r>
      <w:r w:rsidR="00556C52" w:rsidRPr="00E8694E">
        <w:rPr>
          <w:spacing w:val="-2"/>
          <w:lang w:val="fr-FR"/>
        </w:rPr>
        <w:t> </w:t>
      </w:r>
      <w:r w:rsidRPr="00E8694E">
        <w:rPr>
          <w:spacing w:val="-2"/>
          <w:lang w:val="fr-FR"/>
        </w:rPr>
        <w:t xml:space="preserve">hommes et </w:t>
      </w:r>
      <w:r w:rsidRPr="00E8694E">
        <w:rPr>
          <w:lang w:val="fr-FR"/>
        </w:rPr>
        <w:t>1 092</w:t>
      </w:r>
      <w:r w:rsidR="00556C52" w:rsidRPr="00E8694E">
        <w:rPr>
          <w:lang w:val="fr-FR"/>
        </w:rPr>
        <w:t> </w:t>
      </w:r>
      <w:r w:rsidRPr="00E8694E">
        <w:rPr>
          <w:lang w:val="fr-FR"/>
        </w:rPr>
        <w:t>femmes)</w:t>
      </w:r>
      <w:r w:rsidR="00E8694E" w:rsidRPr="00E8694E">
        <w:rPr>
          <w:lang w:val="fr-FR"/>
        </w:rPr>
        <w:t>.</w:t>
      </w:r>
    </w:p>
    <w:p w14:paraId="65F67CD9" w14:textId="5623F864" w:rsidR="005129B4" w:rsidRPr="00E8694E" w:rsidRDefault="006D00DE" w:rsidP="006D00DE">
      <w:pPr>
        <w:pStyle w:val="SingleTxtG"/>
        <w:rPr>
          <w:lang w:val="fr-FR"/>
        </w:rPr>
      </w:pPr>
      <w:r w:rsidRPr="00E8694E">
        <w:rPr>
          <w:lang w:val="fr-FR"/>
        </w:rPr>
        <w:t>86</w:t>
      </w:r>
      <w:r w:rsidR="00E8694E" w:rsidRPr="00E8694E">
        <w:rPr>
          <w:lang w:val="fr-FR"/>
        </w:rPr>
        <w:t>.</w:t>
      </w:r>
      <w:r w:rsidRPr="00E8694E">
        <w:rPr>
          <w:lang w:val="fr-FR"/>
        </w:rPr>
        <w:tab/>
        <w:t>Le nombre de personnes détenues pendant plus de 30</w:t>
      </w:r>
      <w:r w:rsidR="00556C52" w:rsidRPr="00E8694E">
        <w:rPr>
          <w:lang w:val="fr-FR"/>
        </w:rPr>
        <w:t> </w:t>
      </w:r>
      <w:r w:rsidRPr="00E8694E">
        <w:rPr>
          <w:lang w:val="fr-FR"/>
        </w:rPr>
        <w:t>jours avant d</w:t>
      </w:r>
      <w:r w:rsidR="00496DA3" w:rsidRPr="00E8694E">
        <w:rPr>
          <w:lang w:val="fr-FR"/>
        </w:rPr>
        <w:t>’</w:t>
      </w:r>
      <w:r w:rsidRPr="00E8694E">
        <w:rPr>
          <w:lang w:val="fr-FR"/>
        </w:rPr>
        <w:t>être expulsées est de 35 (32</w:t>
      </w:r>
      <w:r w:rsidR="00556C52" w:rsidRPr="00E8694E">
        <w:rPr>
          <w:lang w:val="fr-FR"/>
        </w:rPr>
        <w:t> </w:t>
      </w:r>
      <w:r w:rsidRPr="00E8694E">
        <w:rPr>
          <w:lang w:val="fr-FR"/>
        </w:rPr>
        <w:t>hommes et 3</w:t>
      </w:r>
      <w:r w:rsidR="00556C52" w:rsidRPr="00E8694E">
        <w:rPr>
          <w:lang w:val="fr-FR"/>
        </w:rPr>
        <w:t> </w:t>
      </w:r>
      <w:r w:rsidRPr="00E8694E">
        <w:rPr>
          <w:lang w:val="fr-FR"/>
        </w:rPr>
        <w:t>femmes), et ce, pour les raisons indiquées ci-dessus</w:t>
      </w:r>
      <w:r w:rsidR="00E8694E" w:rsidRPr="00E8694E">
        <w:rPr>
          <w:lang w:val="fr-FR"/>
        </w:rPr>
        <w:t>.</w:t>
      </w:r>
      <w:r w:rsidRPr="00E8694E">
        <w:rPr>
          <w:lang w:val="fr-FR"/>
        </w:rPr>
        <w:t xml:space="preserve"> Les autorités compétentes ont été invitées à se prononcer sur leur sort en attendant que les formalités prévues à cet effet soient accomplies</w:t>
      </w:r>
      <w:r w:rsidR="00E8694E" w:rsidRPr="00E8694E">
        <w:rPr>
          <w:lang w:val="fr-FR"/>
        </w:rPr>
        <w:t>.</w:t>
      </w:r>
      <w:r w:rsidRPr="00E8694E">
        <w:rPr>
          <w:lang w:val="fr-FR"/>
        </w:rPr>
        <w:t xml:space="preserve"> Les fondements juridiques des décisions prises sont les suivants</w:t>
      </w:r>
      <w:r w:rsidR="00496DA3" w:rsidRPr="00E8694E">
        <w:rPr>
          <w:lang w:val="fr-FR"/>
        </w:rPr>
        <w:t> :</w:t>
      </w:r>
    </w:p>
    <w:p w14:paraId="45D6958F" w14:textId="3D907FB6" w:rsidR="005129B4" w:rsidRPr="00E8694E" w:rsidRDefault="006D00DE" w:rsidP="006D00DE">
      <w:pPr>
        <w:pStyle w:val="Bullet1G"/>
        <w:numPr>
          <w:ilvl w:val="0"/>
          <w:numId w:val="1"/>
        </w:numPr>
        <w:rPr>
          <w:lang w:val="fr-FR"/>
        </w:rPr>
      </w:pPr>
      <w:r w:rsidRPr="00E8694E">
        <w:rPr>
          <w:rFonts w:ascii="Wingdings" w:eastAsia="Wingdings" w:hAnsi="Wingdings"/>
          <w:lang w:val="fr-FR"/>
        </w:rPr>
        <w:tab/>
      </w:r>
      <w:r w:rsidR="00556C52" w:rsidRPr="00E8694E">
        <w:rPr>
          <w:u w:val="single"/>
          <w:lang w:val="fr-FR"/>
        </w:rPr>
        <w:t>L</w:t>
      </w:r>
      <w:r w:rsidR="00496DA3" w:rsidRPr="00E8694E">
        <w:rPr>
          <w:u w:val="single"/>
          <w:lang w:val="fr-FR"/>
        </w:rPr>
        <w:t>’</w:t>
      </w:r>
      <w:r w:rsidR="00240177" w:rsidRPr="00E8694E">
        <w:rPr>
          <w:u w:val="single"/>
          <w:lang w:val="fr-FR"/>
        </w:rPr>
        <w:t>article </w:t>
      </w:r>
      <w:r w:rsidRPr="00E8694E">
        <w:rPr>
          <w:u w:val="single"/>
          <w:lang w:val="fr-FR"/>
        </w:rPr>
        <w:t xml:space="preserve">16 de la loi </w:t>
      </w:r>
      <w:r w:rsidR="005129B4" w:rsidRPr="00E8694E">
        <w:rPr>
          <w:u w:val="single"/>
          <w:lang w:val="fr-FR"/>
        </w:rPr>
        <w:t>n</w:t>
      </w:r>
      <w:r w:rsidR="005129B4" w:rsidRPr="00E8694E">
        <w:rPr>
          <w:u w:val="single"/>
          <w:vertAlign w:val="superscript"/>
          <w:lang w:val="fr-FR"/>
        </w:rPr>
        <w:t>o</w:t>
      </w:r>
      <w:r w:rsidRPr="00E8694E">
        <w:rPr>
          <w:u w:val="single"/>
          <w:lang w:val="fr-FR"/>
        </w:rPr>
        <w:t> 17 de 1959 sur le séjour des étrangers</w:t>
      </w:r>
      <w:r w:rsidRPr="00E8694E">
        <w:rPr>
          <w:lang w:val="fr-FR"/>
        </w:rPr>
        <w:t xml:space="preserve"> (conditions d</w:t>
      </w:r>
      <w:r w:rsidR="00496DA3" w:rsidRPr="00E8694E">
        <w:rPr>
          <w:lang w:val="fr-FR"/>
        </w:rPr>
        <w:t>’</w:t>
      </w:r>
      <w:r w:rsidRPr="00E8694E">
        <w:rPr>
          <w:lang w:val="fr-FR"/>
        </w:rPr>
        <w:t>expulsion) qui dispose que le Ministre de l</w:t>
      </w:r>
      <w:r w:rsidR="00496DA3" w:rsidRPr="00E8694E">
        <w:rPr>
          <w:lang w:val="fr-FR"/>
        </w:rPr>
        <w:t>’</w:t>
      </w:r>
      <w:r w:rsidRPr="00E8694E">
        <w:rPr>
          <w:lang w:val="fr-FR"/>
        </w:rPr>
        <w:t>intérieur peut ordonner par écrit l</w:t>
      </w:r>
      <w:r w:rsidR="00496DA3" w:rsidRPr="00E8694E">
        <w:rPr>
          <w:lang w:val="fr-FR"/>
        </w:rPr>
        <w:t>’</w:t>
      </w:r>
      <w:r w:rsidRPr="00E8694E">
        <w:rPr>
          <w:lang w:val="fr-FR"/>
        </w:rPr>
        <w:t>expulsion de tout étranger, même si celui-ci est titulaire d</w:t>
      </w:r>
      <w:r w:rsidR="00496DA3" w:rsidRPr="00E8694E">
        <w:rPr>
          <w:lang w:val="fr-FR"/>
        </w:rPr>
        <w:t>’</w:t>
      </w:r>
      <w:r w:rsidRPr="00E8694E">
        <w:rPr>
          <w:lang w:val="fr-FR"/>
        </w:rPr>
        <w:t>un titre de séjour, et ce, dans les cas suivants</w:t>
      </w:r>
      <w:r w:rsidR="00496DA3" w:rsidRPr="00E8694E">
        <w:rPr>
          <w:lang w:val="fr-FR"/>
        </w:rPr>
        <w:t> :</w:t>
      </w:r>
    </w:p>
    <w:p w14:paraId="78BD2157" w14:textId="507A4013" w:rsidR="006D00DE" w:rsidRPr="00E8694E" w:rsidRDefault="006D00DE" w:rsidP="00556C52">
      <w:pPr>
        <w:pStyle w:val="SingleTxtG"/>
        <w:ind w:left="2268" w:hanging="567"/>
        <w:rPr>
          <w:lang w:val="fr-FR"/>
        </w:rPr>
      </w:pPr>
      <w:r w:rsidRPr="00E8694E">
        <w:rPr>
          <w:rFonts w:eastAsia="Times New Roman"/>
          <w:lang w:val="fr-FR"/>
        </w:rPr>
        <w:t>1</w:t>
      </w:r>
      <w:r w:rsidR="00E8694E" w:rsidRPr="00E8694E">
        <w:rPr>
          <w:rFonts w:eastAsia="Times New Roman"/>
          <w:lang w:val="fr-FR"/>
        </w:rPr>
        <w:t>.</w:t>
      </w:r>
      <w:r w:rsidRPr="00E8694E">
        <w:rPr>
          <w:rFonts w:eastAsia="Times New Roman"/>
          <w:lang w:val="fr-FR"/>
        </w:rPr>
        <w:tab/>
      </w:r>
      <w:r w:rsidR="00556C52" w:rsidRPr="00E8694E">
        <w:rPr>
          <w:lang w:val="fr-FR"/>
        </w:rPr>
        <w:t>L</w:t>
      </w:r>
      <w:r w:rsidRPr="00E8694E">
        <w:rPr>
          <w:lang w:val="fr-FR"/>
        </w:rPr>
        <w:t>orsque l</w:t>
      </w:r>
      <w:r w:rsidR="00496DA3" w:rsidRPr="00E8694E">
        <w:rPr>
          <w:lang w:val="fr-FR"/>
        </w:rPr>
        <w:t>’</w:t>
      </w:r>
      <w:r w:rsidRPr="00E8694E">
        <w:rPr>
          <w:lang w:val="fr-FR"/>
        </w:rPr>
        <w:t>étranger est condamné par un tribunal qui recommande son expulsion</w:t>
      </w:r>
      <w:r w:rsidR="00496DA3" w:rsidRPr="00E8694E">
        <w:rPr>
          <w:lang w:val="fr-FR"/>
        </w:rPr>
        <w:t> ;</w:t>
      </w:r>
    </w:p>
    <w:p w14:paraId="0AB4FECB" w14:textId="75C191FA" w:rsidR="006D00DE" w:rsidRPr="00E8694E" w:rsidRDefault="006D00DE" w:rsidP="00556C52">
      <w:pPr>
        <w:pStyle w:val="SingleTxtG"/>
        <w:ind w:left="2268" w:hanging="567"/>
        <w:rPr>
          <w:lang w:val="fr-FR"/>
        </w:rPr>
      </w:pPr>
      <w:r w:rsidRPr="00E8694E">
        <w:rPr>
          <w:rFonts w:eastAsia="Times New Roman"/>
          <w:lang w:val="fr-FR"/>
        </w:rPr>
        <w:t>2</w:t>
      </w:r>
      <w:r w:rsidR="00E8694E" w:rsidRPr="00E8694E">
        <w:rPr>
          <w:lang w:val="fr-FR"/>
        </w:rPr>
        <w:t>.</w:t>
      </w:r>
      <w:r w:rsidRPr="00E8694E">
        <w:rPr>
          <w:lang w:val="fr-FR"/>
        </w:rPr>
        <w:tab/>
      </w:r>
      <w:r w:rsidR="00556C52" w:rsidRPr="00E8694E">
        <w:rPr>
          <w:lang w:val="fr-FR"/>
        </w:rPr>
        <w:t>L</w:t>
      </w:r>
      <w:r w:rsidRPr="00E8694E">
        <w:rPr>
          <w:lang w:val="fr-FR"/>
        </w:rPr>
        <w:t>orsque l</w:t>
      </w:r>
      <w:r w:rsidR="00496DA3" w:rsidRPr="00E8694E">
        <w:rPr>
          <w:lang w:val="fr-FR"/>
        </w:rPr>
        <w:t>’</w:t>
      </w:r>
      <w:r w:rsidRPr="00E8694E">
        <w:rPr>
          <w:lang w:val="fr-FR"/>
        </w:rPr>
        <w:t>étranger ne dispose pas de moyens de subsistance suffisants</w:t>
      </w:r>
      <w:r w:rsidR="00496DA3" w:rsidRPr="00E8694E">
        <w:rPr>
          <w:lang w:val="fr-FR"/>
        </w:rPr>
        <w:t> ;</w:t>
      </w:r>
    </w:p>
    <w:p w14:paraId="5C9F72B5" w14:textId="048DDD85" w:rsidR="006D00DE" w:rsidRPr="00E8694E" w:rsidRDefault="006D00DE" w:rsidP="00556C52">
      <w:pPr>
        <w:pStyle w:val="SingleTxtG"/>
        <w:ind w:left="2268" w:hanging="567"/>
        <w:rPr>
          <w:lang w:val="fr-FR"/>
        </w:rPr>
      </w:pPr>
      <w:r w:rsidRPr="00E8694E">
        <w:rPr>
          <w:rFonts w:eastAsia="Times New Roman"/>
          <w:lang w:val="fr-FR"/>
        </w:rPr>
        <w:t>3</w:t>
      </w:r>
      <w:r w:rsidR="00E8694E" w:rsidRPr="00E8694E">
        <w:rPr>
          <w:lang w:val="fr-FR"/>
        </w:rPr>
        <w:t>.</w:t>
      </w:r>
      <w:r w:rsidRPr="00E8694E">
        <w:rPr>
          <w:lang w:val="fr-FR"/>
        </w:rPr>
        <w:tab/>
      </w:r>
      <w:r w:rsidR="00556C52" w:rsidRPr="00E8694E">
        <w:rPr>
          <w:lang w:val="fr-FR"/>
        </w:rPr>
        <w:t>L</w:t>
      </w:r>
      <w:r w:rsidRPr="00E8694E">
        <w:rPr>
          <w:lang w:val="fr-FR"/>
        </w:rPr>
        <w:t>orsque le Ministre de l</w:t>
      </w:r>
      <w:r w:rsidR="00496DA3" w:rsidRPr="00E8694E">
        <w:rPr>
          <w:lang w:val="fr-FR"/>
        </w:rPr>
        <w:t>’</w:t>
      </w:r>
      <w:r w:rsidRPr="00E8694E">
        <w:rPr>
          <w:lang w:val="fr-FR"/>
        </w:rPr>
        <w:t>intérieur estime que l</w:t>
      </w:r>
      <w:r w:rsidR="00496DA3" w:rsidRPr="00E8694E">
        <w:rPr>
          <w:lang w:val="fr-FR"/>
        </w:rPr>
        <w:t>’</w:t>
      </w:r>
      <w:r w:rsidRPr="00E8694E">
        <w:rPr>
          <w:lang w:val="fr-FR"/>
        </w:rPr>
        <w:t>expulsion de l</w:t>
      </w:r>
      <w:r w:rsidR="00496DA3" w:rsidRPr="00E8694E">
        <w:rPr>
          <w:lang w:val="fr-FR"/>
        </w:rPr>
        <w:t>’</w:t>
      </w:r>
      <w:r w:rsidRPr="00E8694E">
        <w:rPr>
          <w:lang w:val="fr-FR"/>
        </w:rPr>
        <w:t>étranger est justifiée par l</w:t>
      </w:r>
      <w:r w:rsidR="00496DA3" w:rsidRPr="00E8694E">
        <w:rPr>
          <w:lang w:val="fr-FR"/>
        </w:rPr>
        <w:t>’</w:t>
      </w:r>
      <w:r w:rsidRPr="00E8694E">
        <w:rPr>
          <w:lang w:val="fr-FR"/>
        </w:rPr>
        <w:t>intérêt général, l</w:t>
      </w:r>
      <w:r w:rsidR="00496DA3" w:rsidRPr="00E8694E">
        <w:rPr>
          <w:lang w:val="fr-FR"/>
        </w:rPr>
        <w:t>’</w:t>
      </w:r>
      <w:r w:rsidRPr="00E8694E">
        <w:rPr>
          <w:lang w:val="fr-FR"/>
        </w:rPr>
        <w:t>ordre public ou la morale publique</w:t>
      </w:r>
      <w:r w:rsidR="00496DA3" w:rsidRPr="00E8694E">
        <w:rPr>
          <w:lang w:val="fr-FR"/>
        </w:rPr>
        <w:t> ;</w:t>
      </w:r>
    </w:p>
    <w:p w14:paraId="77465A57" w14:textId="5B5E1D9F" w:rsidR="005129B4" w:rsidRPr="00E8694E" w:rsidRDefault="00556C52" w:rsidP="006D00DE">
      <w:pPr>
        <w:pStyle w:val="Bullet1G"/>
        <w:numPr>
          <w:ilvl w:val="0"/>
          <w:numId w:val="1"/>
        </w:numPr>
        <w:rPr>
          <w:lang w:val="fr-FR"/>
        </w:rPr>
      </w:pPr>
      <w:r w:rsidRPr="00E8694E">
        <w:rPr>
          <w:u w:val="single"/>
          <w:lang w:val="fr-FR"/>
        </w:rPr>
        <w:t>L</w:t>
      </w:r>
      <w:r w:rsidR="00496DA3" w:rsidRPr="00E8694E">
        <w:rPr>
          <w:u w:val="single"/>
          <w:lang w:val="fr-FR"/>
        </w:rPr>
        <w:t>’</w:t>
      </w:r>
      <w:r w:rsidR="00240177" w:rsidRPr="00E8694E">
        <w:rPr>
          <w:u w:val="single"/>
          <w:lang w:val="fr-FR"/>
        </w:rPr>
        <w:t>article </w:t>
      </w:r>
      <w:r w:rsidR="006D00DE" w:rsidRPr="00E8694E">
        <w:rPr>
          <w:u w:val="single"/>
          <w:lang w:val="fr-FR"/>
        </w:rPr>
        <w:t>27 de l</w:t>
      </w:r>
      <w:r w:rsidR="00496DA3" w:rsidRPr="00E8694E">
        <w:rPr>
          <w:u w:val="single"/>
          <w:lang w:val="fr-FR"/>
        </w:rPr>
        <w:t>’</w:t>
      </w:r>
      <w:r w:rsidR="006D00DE" w:rsidRPr="00E8694E">
        <w:rPr>
          <w:u w:val="single"/>
          <w:lang w:val="fr-FR"/>
        </w:rPr>
        <w:t xml:space="preserve">arrêté ministériel </w:t>
      </w:r>
      <w:r w:rsidR="005129B4" w:rsidRPr="00E8694E">
        <w:rPr>
          <w:u w:val="single"/>
          <w:lang w:val="fr-FR"/>
        </w:rPr>
        <w:t>n</w:t>
      </w:r>
      <w:r w:rsidR="005129B4" w:rsidRPr="00E8694E">
        <w:rPr>
          <w:u w:val="single"/>
          <w:vertAlign w:val="superscript"/>
          <w:lang w:val="fr-FR"/>
        </w:rPr>
        <w:t>o</w:t>
      </w:r>
      <w:r w:rsidR="006D00DE" w:rsidRPr="00E8694E">
        <w:rPr>
          <w:u w:val="single"/>
          <w:lang w:val="fr-FR"/>
        </w:rPr>
        <w:t> 957 de 2019</w:t>
      </w:r>
      <w:r w:rsidR="006D00DE" w:rsidRPr="00E8694E">
        <w:rPr>
          <w:lang w:val="fr-FR"/>
        </w:rPr>
        <w:t xml:space="preserve"> portant règlement d</w:t>
      </w:r>
      <w:r w:rsidR="00496DA3" w:rsidRPr="00E8694E">
        <w:rPr>
          <w:lang w:val="fr-FR"/>
        </w:rPr>
        <w:t>’</w:t>
      </w:r>
      <w:r w:rsidR="006D00DE" w:rsidRPr="00E8694E">
        <w:rPr>
          <w:lang w:val="fr-FR"/>
        </w:rPr>
        <w:t>application de la loi sur le séjour des étrangers, qui dispose ce qui suit</w:t>
      </w:r>
      <w:r w:rsidR="00496DA3" w:rsidRPr="00E8694E">
        <w:rPr>
          <w:lang w:val="fr-FR"/>
        </w:rPr>
        <w:t> :</w:t>
      </w:r>
      <w:r w:rsidR="006D00DE" w:rsidRPr="00E8694E">
        <w:rPr>
          <w:lang w:val="fr-FR"/>
        </w:rPr>
        <w:t xml:space="preserve"> « Un étranger peut faire l</w:t>
      </w:r>
      <w:r w:rsidR="00496DA3" w:rsidRPr="00E8694E">
        <w:rPr>
          <w:lang w:val="fr-FR"/>
        </w:rPr>
        <w:t>’</w:t>
      </w:r>
      <w:r w:rsidR="006D00DE" w:rsidRPr="00E8694E">
        <w:rPr>
          <w:lang w:val="fr-FR"/>
        </w:rPr>
        <w:t>objet d</w:t>
      </w:r>
      <w:r w:rsidR="00496DA3" w:rsidRPr="00E8694E">
        <w:rPr>
          <w:lang w:val="fr-FR"/>
        </w:rPr>
        <w:t>’</w:t>
      </w:r>
      <w:r w:rsidR="006D00DE" w:rsidRPr="00E8694E">
        <w:rPr>
          <w:lang w:val="fr-FR"/>
        </w:rPr>
        <w:t>une expulsion administrative même s</w:t>
      </w:r>
      <w:r w:rsidR="00496DA3" w:rsidRPr="00E8694E">
        <w:rPr>
          <w:lang w:val="fr-FR"/>
        </w:rPr>
        <w:t>’</w:t>
      </w:r>
      <w:r w:rsidR="006D00DE" w:rsidRPr="00E8694E">
        <w:rPr>
          <w:lang w:val="fr-FR"/>
        </w:rPr>
        <w:t>il est titulaire d</w:t>
      </w:r>
      <w:r w:rsidR="00496DA3" w:rsidRPr="00E8694E">
        <w:rPr>
          <w:lang w:val="fr-FR"/>
        </w:rPr>
        <w:t>’</w:t>
      </w:r>
      <w:r w:rsidR="006D00DE" w:rsidRPr="00E8694E">
        <w:rPr>
          <w:lang w:val="fr-FR"/>
        </w:rPr>
        <w:t>un permis de séjour en cours de validité, dans les cas suivants</w:t>
      </w:r>
      <w:r w:rsidR="00496DA3" w:rsidRPr="00E8694E">
        <w:rPr>
          <w:lang w:val="fr-FR"/>
        </w:rPr>
        <w:t> :</w:t>
      </w:r>
    </w:p>
    <w:p w14:paraId="68BF8FF2" w14:textId="7F326E07" w:rsidR="006D00DE" w:rsidRPr="00E8694E" w:rsidRDefault="006D00DE" w:rsidP="006D00DE">
      <w:pPr>
        <w:pStyle w:val="Bullet1G"/>
        <w:numPr>
          <w:ilvl w:val="0"/>
          <w:numId w:val="0"/>
        </w:numPr>
        <w:ind w:left="2268" w:hanging="567"/>
        <w:rPr>
          <w:lang w:val="fr-FR"/>
        </w:rPr>
      </w:pPr>
      <w:r w:rsidRPr="00E8694E">
        <w:rPr>
          <w:rFonts w:eastAsia="Times New Roman"/>
          <w:lang w:val="fr-FR"/>
        </w:rPr>
        <w:t>1</w:t>
      </w:r>
      <w:r w:rsidR="00E8694E" w:rsidRPr="00E8694E">
        <w:rPr>
          <w:rFonts w:eastAsia="Times New Roman"/>
          <w:lang w:val="fr-FR"/>
        </w:rPr>
        <w:t>.</w:t>
      </w:r>
      <w:r w:rsidRPr="00E8694E">
        <w:rPr>
          <w:rFonts w:eastAsia="Times New Roman"/>
          <w:lang w:val="fr-FR"/>
        </w:rPr>
        <w:tab/>
      </w:r>
      <w:r w:rsidR="007C7164" w:rsidRPr="00E8694E">
        <w:rPr>
          <w:lang w:val="fr-FR"/>
        </w:rPr>
        <w:t>S</w:t>
      </w:r>
      <w:r w:rsidR="00496DA3" w:rsidRPr="00E8694E">
        <w:rPr>
          <w:lang w:val="fr-FR"/>
        </w:rPr>
        <w:t>’</w:t>
      </w:r>
      <w:r w:rsidRPr="00E8694E">
        <w:rPr>
          <w:lang w:val="fr-FR"/>
        </w:rPr>
        <w:t>il a été condamné à une sanction pénale, pour atteinte à l</w:t>
      </w:r>
      <w:r w:rsidR="00496DA3" w:rsidRPr="00E8694E">
        <w:rPr>
          <w:lang w:val="fr-FR"/>
        </w:rPr>
        <w:t>’</w:t>
      </w:r>
      <w:r w:rsidRPr="00E8694E">
        <w:rPr>
          <w:lang w:val="fr-FR"/>
        </w:rPr>
        <w:t>honneur ou abus de confiance</w:t>
      </w:r>
      <w:r w:rsidR="00496DA3" w:rsidRPr="00E8694E">
        <w:rPr>
          <w:lang w:val="fr-FR"/>
        </w:rPr>
        <w:t> ;</w:t>
      </w:r>
    </w:p>
    <w:p w14:paraId="1802224A" w14:textId="319502A7" w:rsidR="006D00DE" w:rsidRPr="00E8694E" w:rsidRDefault="006D00DE" w:rsidP="006D00DE">
      <w:pPr>
        <w:pStyle w:val="Bullet1G"/>
        <w:numPr>
          <w:ilvl w:val="0"/>
          <w:numId w:val="0"/>
        </w:numPr>
        <w:ind w:left="2268" w:hanging="567"/>
        <w:rPr>
          <w:lang w:val="fr-FR"/>
        </w:rPr>
      </w:pPr>
      <w:r w:rsidRPr="00E8694E">
        <w:rPr>
          <w:rFonts w:eastAsia="Times New Roman"/>
          <w:lang w:val="fr-FR"/>
        </w:rPr>
        <w:t>2</w:t>
      </w:r>
      <w:r w:rsidR="00E8694E" w:rsidRPr="00E8694E">
        <w:rPr>
          <w:rFonts w:eastAsia="Times New Roman"/>
          <w:lang w:val="fr-FR"/>
        </w:rPr>
        <w:t>.</w:t>
      </w:r>
      <w:r w:rsidRPr="00E8694E">
        <w:rPr>
          <w:rFonts w:eastAsia="Times New Roman"/>
          <w:lang w:val="fr-FR"/>
        </w:rPr>
        <w:tab/>
      </w:r>
      <w:r w:rsidR="007C7164" w:rsidRPr="00E8694E">
        <w:rPr>
          <w:lang w:val="fr-FR"/>
        </w:rPr>
        <w:t>S</w:t>
      </w:r>
      <w:r w:rsidR="00496DA3" w:rsidRPr="00E8694E">
        <w:rPr>
          <w:lang w:val="fr-FR"/>
        </w:rPr>
        <w:t>’</w:t>
      </w:r>
      <w:r w:rsidRPr="00E8694E">
        <w:rPr>
          <w:lang w:val="fr-FR"/>
        </w:rPr>
        <w:t>il a été condamné à trois peines, dont une peine privative de liberté, au cours d</w:t>
      </w:r>
      <w:r w:rsidR="00496DA3" w:rsidRPr="00E8694E">
        <w:rPr>
          <w:lang w:val="fr-FR"/>
        </w:rPr>
        <w:t>’</w:t>
      </w:r>
      <w:r w:rsidRPr="00E8694E">
        <w:rPr>
          <w:lang w:val="fr-FR"/>
        </w:rPr>
        <w:t>une période de cinq ans</w:t>
      </w:r>
      <w:r w:rsidR="00496DA3" w:rsidRPr="00E8694E">
        <w:rPr>
          <w:lang w:val="fr-FR"/>
        </w:rPr>
        <w:t> ;</w:t>
      </w:r>
    </w:p>
    <w:p w14:paraId="24EA2F86" w14:textId="05A3DE84" w:rsidR="006D00DE" w:rsidRPr="00E8694E" w:rsidRDefault="006D00DE" w:rsidP="006D00DE">
      <w:pPr>
        <w:pStyle w:val="Bullet1G"/>
        <w:numPr>
          <w:ilvl w:val="0"/>
          <w:numId w:val="0"/>
        </w:numPr>
        <w:ind w:left="2268" w:hanging="567"/>
        <w:rPr>
          <w:lang w:val="fr-FR"/>
        </w:rPr>
      </w:pPr>
      <w:r w:rsidRPr="00E8694E">
        <w:rPr>
          <w:rFonts w:eastAsia="Times New Roman"/>
          <w:lang w:val="fr-FR"/>
        </w:rPr>
        <w:t>3</w:t>
      </w:r>
      <w:r w:rsidR="00E8694E" w:rsidRPr="00E8694E">
        <w:rPr>
          <w:rFonts w:eastAsia="Times New Roman"/>
          <w:lang w:val="fr-FR"/>
        </w:rPr>
        <w:t>.</w:t>
      </w:r>
      <w:r w:rsidRPr="00E8694E">
        <w:rPr>
          <w:rFonts w:eastAsia="Times New Roman"/>
          <w:lang w:val="fr-FR"/>
        </w:rPr>
        <w:tab/>
      </w:r>
      <w:r w:rsidR="007C7164" w:rsidRPr="00E8694E">
        <w:rPr>
          <w:lang w:val="fr-FR"/>
        </w:rPr>
        <w:t>S</w:t>
      </w:r>
      <w:r w:rsidR="00496DA3" w:rsidRPr="00E8694E">
        <w:rPr>
          <w:lang w:val="fr-FR"/>
        </w:rPr>
        <w:t>’</w:t>
      </w:r>
      <w:r w:rsidRPr="00E8694E">
        <w:rPr>
          <w:lang w:val="fr-FR"/>
        </w:rPr>
        <w:t>il a été condamné à quatre peines, quelles qu</w:t>
      </w:r>
      <w:r w:rsidR="00496DA3" w:rsidRPr="00E8694E">
        <w:rPr>
          <w:lang w:val="fr-FR"/>
        </w:rPr>
        <w:t>’</w:t>
      </w:r>
      <w:r w:rsidRPr="00E8694E">
        <w:rPr>
          <w:lang w:val="fr-FR"/>
        </w:rPr>
        <w:t>elles soient, au cours d</w:t>
      </w:r>
      <w:r w:rsidR="00496DA3" w:rsidRPr="00E8694E">
        <w:rPr>
          <w:lang w:val="fr-FR"/>
        </w:rPr>
        <w:t>’</w:t>
      </w:r>
      <w:r w:rsidRPr="00E8694E">
        <w:rPr>
          <w:lang w:val="fr-FR"/>
        </w:rPr>
        <w:t>une période de cinq ans</w:t>
      </w:r>
      <w:r w:rsidR="00496DA3" w:rsidRPr="00E8694E">
        <w:rPr>
          <w:lang w:val="fr-FR"/>
        </w:rPr>
        <w:t> ;</w:t>
      </w:r>
    </w:p>
    <w:p w14:paraId="472DFBD3" w14:textId="370B1FF2" w:rsidR="006D00DE" w:rsidRPr="00E8694E" w:rsidRDefault="006D00DE" w:rsidP="006D00DE">
      <w:pPr>
        <w:pStyle w:val="Bullet1G"/>
        <w:numPr>
          <w:ilvl w:val="0"/>
          <w:numId w:val="0"/>
        </w:numPr>
        <w:ind w:left="2268" w:hanging="567"/>
        <w:rPr>
          <w:lang w:val="fr-FR"/>
        </w:rPr>
      </w:pPr>
      <w:r w:rsidRPr="00E8694E">
        <w:rPr>
          <w:rFonts w:eastAsia="Times New Roman"/>
          <w:lang w:val="fr-FR"/>
        </w:rPr>
        <w:t>4</w:t>
      </w:r>
      <w:r w:rsidR="00E8694E" w:rsidRPr="00E8694E">
        <w:rPr>
          <w:rFonts w:eastAsia="Times New Roman"/>
          <w:lang w:val="fr-FR"/>
        </w:rPr>
        <w:t>.</w:t>
      </w:r>
      <w:r w:rsidRPr="00E8694E">
        <w:rPr>
          <w:rFonts w:eastAsia="Times New Roman"/>
          <w:lang w:val="fr-FR"/>
        </w:rPr>
        <w:tab/>
      </w:r>
      <w:r w:rsidR="007C7164" w:rsidRPr="00E8694E">
        <w:rPr>
          <w:lang w:val="fr-FR"/>
        </w:rPr>
        <w:t>S</w:t>
      </w:r>
      <w:r w:rsidRPr="00E8694E">
        <w:rPr>
          <w:lang w:val="fr-FR"/>
        </w:rPr>
        <w:t>i l</w:t>
      </w:r>
      <w:r w:rsidR="00496DA3" w:rsidRPr="00E8694E">
        <w:rPr>
          <w:lang w:val="fr-FR"/>
        </w:rPr>
        <w:t>’</w:t>
      </w:r>
      <w:r w:rsidRPr="00E8694E">
        <w:rPr>
          <w:lang w:val="fr-FR"/>
        </w:rPr>
        <w:t>intérêt général, l</w:t>
      </w:r>
      <w:r w:rsidR="00496DA3" w:rsidRPr="00E8694E">
        <w:rPr>
          <w:lang w:val="fr-FR"/>
        </w:rPr>
        <w:t>’</w:t>
      </w:r>
      <w:r w:rsidRPr="00E8694E">
        <w:rPr>
          <w:lang w:val="fr-FR"/>
        </w:rPr>
        <w:t>ordre public ou la morale publique l</w:t>
      </w:r>
      <w:r w:rsidR="00496DA3" w:rsidRPr="00E8694E">
        <w:rPr>
          <w:lang w:val="fr-FR"/>
        </w:rPr>
        <w:t>’</w:t>
      </w:r>
      <w:r w:rsidRPr="00E8694E">
        <w:rPr>
          <w:lang w:val="fr-FR"/>
        </w:rPr>
        <w:t>exigent</w:t>
      </w:r>
      <w:r w:rsidR="00E8694E" w:rsidRPr="00E8694E">
        <w:rPr>
          <w:lang w:val="fr-FR"/>
        </w:rPr>
        <w:t>.</w:t>
      </w:r>
    </w:p>
    <w:p w14:paraId="4A22A6D1" w14:textId="10FD9E7D" w:rsidR="006D00DE" w:rsidRPr="00E8694E" w:rsidRDefault="006D00DE" w:rsidP="006D00DE">
      <w:pPr>
        <w:pStyle w:val="SingleTxtG"/>
        <w:rPr>
          <w:lang w:val="fr-FR"/>
        </w:rPr>
      </w:pPr>
      <w:r w:rsidRPr="00E8694E">
        <w:rPr>
          <w:lang w:val="fr-FR"/>
        </w:rPr>
        <w:t>87</w:t>
      </w:r>
      <w:r w:rsidR="00E8694E" w:rsidRPr="00E8694E">
        <w:rPr>
          <w:lang w:val="fr-FR"/>
        </w:rPr>
        <w:t>.</w:t>
      </w:r>
      <w:r w:rsidRPr="00E8694E">
        <w:rPr>
          <w:lang w:val="fr-FR"/>
        </w:rPr>
        <w:tab/>
        <w:t>Dans tous ces cas de figure, il est procédé à l</w:t>
      </w:r>
      <w:r w:rsidR="00496DA3" w:rsidRPr="00E8694E">
        <w:rPr>
          <w:lang w:val="fr-FR"/>
        </w:rPr>
        <w:t>’</w:t>
      </w:r>
      <w:r w:rsidRPr="00E8694E">
        <w:rPr>
          <w:lang w:val="fr-FR"/>
        </w:rPr>
        <w:t>expulsion en coordination avec les autorités compétentes</w:t>
      </w:r>
      <w:r w:rsidR="00E8694E" w:rsidRPr="00E8694E">
        <w:rPr>
          <w:lang w:val="fr-FR"/>
        </w:rPr>
        <w:t>.</w:t>
      </w:r>
    </w:p>
    <w:p w14:paraId="2E667F9C" w14:textId="2025C067" w:rsidR="006D00DE" w:rsidRPr="00E8694E" w:rsidRDefault="006D00DE" w:rsidP="006D00DE">
      <w:pPr>
        <w:pStyle w:val="SingleTxtG"/>
        <w:rPr>
          <w:lang w:val="fr-FR"/>
        </w:rPr>
      </w:pPr>
      <w:r w:rsidRPr="00E8694E">
        <w:rPr>
          <w:lang w:val="fr-FR"/>
        </w:rPr>
        <w:t>88</w:t>
      </w:r>
      <w:r w:rsidR="00E8694E" w:rsidRPr="00E8694E">
        <w:rPr>
          <w:lang w:val="fr-FR"/>
        </w:rPr>
        <w:t>.</w:t>
      </w:r>
      <w:r w:rsidRPr="00E8694E">
        <w:rPr>
          <w:lang w:val="fr-FR"/>
        </w:rPr>
        <w:tab/>
        <w:t>L</w:t>
      </w:r>
      <w:r w:rsidR="00496DA3" w:rsidRPr="00E8694E">
        <w:rPr>
          <w:lang w:val="fr-FR"/>
        </w:rPr>
        <w:t>’</w:t>
      </w:r>
      <w:r w:rsidRPr="00E8694E">
        <w:rPr>
          <w:lang w:val="fr-FR"/>
        </w:rPr>
        <w:t>expulsion administrative est une mesure de souveraineté soumise à l</w:t>
      </w:r>
      <w:r w:rsidR="00496DA3" w:rsidRPr="00E8694E">
        <w:rPr>
          <w:lang w:val="fr-FR"/>
        </w:rPr>
        <w:t>’</w:t>
      </w:r>
      <w:r w:rsidRPr="00E8694E">
        <w:rPr>
          <w:lang w:val="fr-FR"/>
        </w:rPr>
        <w:t>autorité et à l</w:t>
      </w:r>
      <w:r w:rsidR="00496DA3" w:rsidRPr="00E8694E">
        <w:rPr>
          <w:lang w:val="fr-FR"/>
        </w:rPr>
        <w:t>’</w:t>
      </w:r>
      <w:r w:rsidRPr="00E8694E">
        <w:rPr>
          <w:lang w:val="fr-FR"/>
        </w:rPr>
        <w:t>appréciation du Ministre de l</w:t>
      </w:r>
      <w:r w:rsidR="00496DA3" w:rsidRPr="00E8694E">
        <w:rPr>
          <w:lang w:val="fr-FR"/>
        </w:rPr>
        <w:t>’</w:t>
      </w:r>
      <w:r w:rsidRPr="00E8694E">
        <w:rPr>
          <w:lang w:val="fr-FR"/>
        </w:rPr>
        <w:t>intérieur, qui ne peut être appliquée de manière extensive</w:t>
      </w:r>
      <w:r w:rsidR="00E8694E" w:rsidRPr="00E8694E">
        <w:rPr>
          <w:lang w:val="fr-FR"/>
        </w:rPr>
        <w:t>.</w:t>
      </w:r>
      <w:r w:rsidRPr="00E8694E">
        <w:rPr>
          <w:lang w:val="fr-FR"/>
        </w:rPr>
        <w:t xml:space="preserve"> Son</w:t>
      </w:r>
      <w:r w:rsidR="007C7164" w:rsidRPr="00E8694E">
        <w:rPr>
          <w:lang w:val="fr-FR"/>
        </w:rPr>
        <w:t> </w:t>
      </w:r>
      <w:r w:rsidRPr="00E8694E">
        <w:rPr>
          <w:lang w:val="fr-FR"/>
        </w:rPr>
        <w:t>application se limite aux cas prévus par l</w:t>
      </w:r>
      <w:r w:rsidR="00496DA3" w:rsidRPr="00E8694E">
        <w:rPr>
          <w:lang w:val="fr-FR"/>
        </w:rPr>
        <w:t>’</w:t>
      </w:r>
      <w:r w:rsidR="00240177" w:rsidRPr="00E8694E">
        <w:rPr>
          <w:lang w:val="fr-FR"/>
        </w:rPr>
        <w:t>article </w:t>
      </w:r>
      <w:r w:rsidRPr="00E8694E">
        <w:rPr>
          <w:lang w:val="fr-FR"/>
        </w:rPr>
        <w:t>16 de la loi sur le séjour des étrangers, notamment lorsque l</w:t>
      </w:r>
      <w:r w:rsidR="00496DA3" w:rsidRPr="00E8694E">
        <w:rPr>
          <w:lang w:val="fr-FR"/>
        </w:rPr>
        <w:t>’</w:t>
      </w:r>
      <w:r w:rsidRPr="00E8694E">
        <w:rPr>
          <w:lang w:val="fr-FR"/>
        </w:rPr>
        <w:t>étranger porte atteinte à l</w:t>
      </w:r>
      <w:r w:rsidR="00496DA3" w:rsidRPr="00E8694E">
        <w:rPr>
          <w:lang w:val="fr-FR"/>
        </w:rPr>
        <w:t>’</w:t>
      </w:r>
      <w:r w:rsidRPr="00E8694E">
        <w:rPr>
          <w:lang w:val="fr-FR"/>
        </w:rPr>
        <w:t>ordre public, à la sûreté ou à la morale publique, aux intérêts supérieurs de l</w:t>
      </w:r>
      <w:r w:rsidR="00496DA3" w:rsidRPr="00E8694E">
        <w:rPr>
          <w:lang w:val="fr-FR"/>
        </w:rPr>
        <w:t>’</w:t>
      </w:r>
      <w:r w:rsidRPr="00E8694E">
        <w:rPr>
          <w:lang w:val="fr-FR"/>
        </w:rPr>
        <w:t>État ou ne dispose pas de moyens de subsistance suffisants</w:t>
      </w:r>
      <w:r w:rsidR="00E8694E" w:rsidRPr="00E8694E">
        <w:rPr>
          <w:lang w:val="fr-FR"/>
        </w:rPr>
        <w:t>.</w:t>
      </w:r>
      <w:r w:rsidRPr="00E8694E">
        <w:rPr>
          <w:lang w:val="fr-FR"/>
        </w:rPr>
        <w:t xml:space="preserve"> En tout état de cause, un recours en révision de la décision d</w:t>
      </w:r>
      <w:r w:rsidR="00496DA3" w:rsidRPr="00E8694E">
        <w:rPr>
          <w:lang w:val="fr-FR"/>
        </w:rPr>
        <w:t>’</w:t>
      </w:r>
      <w:r w:rsidRPr="00E8694E">
        <w:rPr>
          <w:lang w:val="fr-FR"/>
        </w:rPr>
        <w:t>expulsion administrative peut être déposé auprès du Ministre de l</w:t>
      </w:r>
      <w:r w:rsidR="00496DA3" w:rsidRPr="00E8694E">
        <w:rPr>
          <w:lang w:val="fr-FR"/>
        </w:rPr>
        <w:t>’</w:t>
      </w:r>
      <w:r w:rsidRPr="00E8694E">
        <w:rPr>
          <w:lang w:val="fr-FR"/>
        </w:rPr>
        <w:t>intérieur</w:t>
      </w:r>
      <w:r w:rsidR="00E8694E" w:rsidRPr="00E8694E">
        <w:rPr>
          <w:lang w:val="fr-FR"/>
        </w:rPr>
        <w:t>.</w:t>
      </w:r>
      <w:r w:rsidRPr="00E8694E">
        <w:rPr>
          <w:lang w:val="fr-FR"/>
        </w:rPr>
        <w:t xml:space="preserve"> </w:t>
      </w:r>
      <w:r w:rsidRPr="00E8694E">
        <w:rPr>
          <w:b/>
          <w:lang w:val="fr-FR"/>
        </w:rPr>
        <w:t>Le tableau</w:t>
      </w:r>
      <w:r w:rsidR="007C7164" w:rsidRPr="00E8694E">
        <w:rPr>
          <w:b/>
          <w:lang w:val="fr-FR"/>
        </w:rPr>
        <w:t> </w:t>
      </w:r>
      <w:r w:rsidRPr="00E8694E">
        <w:rPr>
          <w:b/>
          <w:lang w:val="fr-FR"/>
        </w:rPr>
        <w:t>18 présente des données statistiques sur les décisions d</w:t>
      </w:r>
      <w:r w:rsidR="00496DA3" w:rsidRPr="00E8694E">
        <w:rPr>
          <w:b/>
          <w:lang w:val="fr-FR"/>
        </w:rPr>
        <w:t>’</w:t>
      </w:r>
      <w:r w:rsidRPr="00E8694E">
        <w:rPr>
          <w:b/>
          <w:lang w:val="fr-FR"/>
        </w:rPr>
        <w:t>expulsion judiciaire</w:t>
      </w:r>
      <w:r w:rsidR="00E8694E" w:rsidRPr="00E8694E">
        <w:rPr>
          <w:lang w:val="fr-FR"/>
        </w:rPr>
        <w:t>.</w:t>
      </w:r>
    </w:p>
    <w:p w14:paraId="2D3A5BCA" w14:textId="01861273" w:rsidR="006D00DE" w:rsidRPr="00E8694E" w:rsidRDefault="006D00DE" w:rsidP="006D00DE">
      <w:pPr>
        <w:pStyle w:val="H1G"/>
        <w:rPr>
          <w:lang w:val="fr-FR"/>
        </w:rPr>
      </w:pPr>
      <w:r w:rsidRPr="00E8694E">
        <w:rPr>
          <w:lang w:val="fr-FR"/>
        </w:rPr>
        <w:tab/>
        <w:t>N</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19 de la liste de points</w:t>
      </w:r>
    </w:p>
    <w:p w14:paraId="32E01F3D" w14:textId="1B52573F" w:rsidR="006D00DE" w:rsidRPr="00E8694E" w:rsidRDefault="006D00DE" w:rsidP="006D00DE">
      <w:pPr>
        <w:pStyle w:val="SingleTxtG"/>
        <w:rPr>
          <w:lang w:val="fr-FR"/>
        </w:rPr>
      </w:pPr>
      <w:r w:rsidRPr="00E8694E">
        <w:rPr>
          <w:lang w:val="fr-FR"/>
        </w:rPr>
        <w:t>89</w:t>
      </w:r>
      <w:r w:rsidR="00E8694E" w:rsidRPr="00E8694E">
        <w:rPr>
          <w:lang w:val="fr-FR"/>
        </w:rPr>
        <w:t>.</w:t>
      </w:r>
      <w:r w:rsidRPr="00E8694E">
        <w:rPr>
          <w:lang w:val="fr-FR"/>
        </w:rPr>
        <w:tab/>
        <w:t xml:space="preserve">La loi </w:t>
      </w:r>
      <w:r w:rsidR="005129B4" w:rsidRPr="00E8694E">
        <w:rPr>
          <w:lang w:val="fr-FR"/>
        </w:rPr>
        <w:t>n</w:t>
      </w:r>
      <w:r w:rsidR="005129B4" w:rsidRPr="00E8694E">
        <w:rPr>
          <w:vertAlign w:val="superscript"/>
          <w:lang w:val="fr-FR"/>
        </w:rPr>
        <w:t>o</w:t>
      </w:r>
      <w:r w:rsidRPr="00E8694E">
        <w:rPr>
          <w:lang w:val="fr-FR"/>
        </w:rPr>
        <w:t> 31 de 2008 sur l</w:t>
      </w:r>
      <w:r w:rsidR="00496DA3" w:rsidRPr="00E8694E">
        <w:rPr>
          <w:lang w:val="fr-FR"/>
        </w:rPr>
        <w:t>’</w:t>
      </w:r>
      <w:r w:rsidRPr="00E8694E">
        <w:rPr>
          <w:lang w:val="fr-FR"/>
        </w:rPr>
        <w:t>examen médical prénuptial précise que si les résultats des examens montrent que les deux futurs époux sont indemnes de toute affection, un certificat attestant qu</w:t>
      </w:r>
      <w:r w:rsidR="00496DA3" w:rsidRPr="00E8694E">
        <w:rPr>
          <w:lang w:val="fr-FR"/>
        </w:rPr>
        <w:t>’</w:t>
      </w:r>
      <w:r w:rsidRPr="00E8694E">
        <w:rPr>
          <w:lang w:val="fr-FR"/>
        </w:rPr>
        <w:t>ils ne souffrent d</w:t>
      </w:r>
      <w:r w:rsidR="00496DA3" w:rsidRPr="00E8694E">
        <w:rPr>
          <w:lang w:val="fr-FR"/>
        </w:rPr>
        <w:t>’</w:t>
      </w:r>
      <w:r w:rsidRPr="00E8694E">
        <w:rPr>
          <w:lang w:val="fr-FR"/>
        </w:rPr>
        <w:t>aucune maladie est établi conformément aux dispositions de la loi et de son règlement d</w:t>
      </w:r>
      <w:r w:rsidR="00496DA3" w:rsidRPr="00E8694E">
        <w:rPr>
          <w:lang w:val="fr-FR"/>
        </w:rPr>
        <w:t>’</w:t>
      </w:r>
      <w:r w:rsidRPr="00E8694E">
        <w:rPr>
          <w:lang w:val="fr-FR"/>
        </w:rPr>
        <w:t>application</w:t>
      </w:r>
      <w:r w:rsidR="00E8694E" w:rsidRPr="00E8694E">
        <w:rPr>
          <w:lang w:val="fr-FR"/>
        </w:rPr>
        <w:t>.</w:t>
      </w:r>
      <w:r w:rsidRPr="00E8694E">
        <w:rPr>
          <w:lang w:val="fr-FR"/>
        </w:rPr>
        <w:t xml:space="preserve"> Si les résultats des examens montrent l</w:t>
      </w:r>
      <w:r w:rsidR="00496DA3" w:rsidRPr="00E8694E">
        <w:rPr>
          <w:lang w:val="fr-FR"/>
        </w:rPr>
        <w:t>’</w:t>
      </w:r>
      <w:r w:rsidRPr="00E8694E">
        <w:rPr>
          <w:lang w:val="fr-FR"/>
        </w:rPr>
        <w:t>existence d</w:t>
      </w:r>
      <w:r w:rsidR="00496DA3" w:rsidRPr="00E8694E">
        <w:rPr>
          <w:lang w:val="fr-FR"/>
        </w:rPr>
        <w:t>’</w:t>
      </w:r>
      <w:r w:rsidRPr="00E8694E">
        <w:rPr>
          <w:lang w:val="fr-FR"/>
        </w:rPr>
        <w:t>une maladie, la partie affectée en est informée en toute discrétion et confidentialité et l</w:t>
      </w:r>
      <w:r w:rsidR="00496DA3" w:rsidRPr="00E8694E">
        <w:rPr>
          <w:lang w:val="fr-FR"/>
        </w:rPr>
        <w:t>’</w:t>
      </w:r>
      <w:r w:rsidRPr="00E8694E">
        <w:rPr>
          <w:lang w:val="fr-FR"/>
        </w:rPr>
        <w:t>autre partie n</w:t>
      </w:r>
      <w:r w:rsidR="00496DA3" w:rsidRPr="00E8694E">
        <w:rPr>
          <w:lang w:val="fr-FR"/>
        </w:rPr>
        <w:t>’</w:t>
      </w:r>
      <w:r w:rsidRPr="00E8694E">
        <w:rPr>
          <w:lang w:val="fr-FR"/>
        </w:rPr>
        <w:t>en est informée qu</w:t>
      </w:r>
      <w:r w:rsidR="00496DA3" w:rsidRPr="00E8694E">
        <w:rPr>
          <w:lang w:val="fr-FR"/>
        </w:rPr>
        <w:t>’</w:t>
      </w:r>
      <w:r w:rsidRPr="00E8694E">
        <w:rPr>
          <w:lang w:val="fr-FR"/>
        </w:rPr>
        <w:t>après recueil du consentement écrit de la première de fournir des renseignements médicaux à l</w:t>
      </w:r>
      <w:r w:rsidR="00496DA3" w:rsidRPr="00E8694E">
        <w:rPr>
          <w:lang w:val="fr-FR"/>
        </w:rPr>
        <w:t>’</w:t>
      </w:r>
      <w:r w:rsidRPr="00E8694E">
        <w:rPr>
          <w:lang w:val="fr-FR"/>
        </w:rPr>
        <w:t>autre partie, lorsque rien ne s</w:t>
      </w:r>
      <w:r w:rsidR="00496DA3" w:rsidRPr="00E8694E">
        <w:rPr>
          <w:lang w:val="fr-FR"/>
        </w:rPr>
        <w:t>’</w:t>
      </w:r>
      <w:r w:rsidRPr="00E8694E">
        <w:rPr>
          <w:lang w:val="fr-FR"/>
        </w:rPr>
        <w:t>oppose à la conclusion du mariage</w:t>
      </w:r>
      <w:r w:rsidR="00E8694E" w:rsidRPr="00E8694E">
        <w:rPr>
          <w:lang w:val="fr-FR"/>
        </w:rPr>
        <w:t>.</w:t>
      </w:r>
    </w:p>
    <w:p w14:paraId="5B1B2C3E" w14:textId="3A83E197" w:rsidR="006D00DE" w:rsidRPr="00E8694E" w:rsidRDefault="006D00DE" w:rsidP="006D00DE">
      <w:pPr>
        <w:pStyle w:val="SingleTxtG"/>
        <w:rPr>
          <w:lang w:val="fr-FR"/>
        </w:rPr>
      </w:pPr>
      <w:r w:rsidRPr="00E8694E">
        <w:rPr>
          <w:lang w:val="fr-FR"/>
        </w:rPr>
        <w:t>90</w:t>
      </w:r>
      <w:r w:rsidR="00E8694E" w:rsidRPr="00E8694E">
        <w:rPr>
          <w:lang w:val="fr-FR"/>
        </w:rPr>
        <w:t>.</w:t>
      </w:r>
      <w:r w:rsidRPr="00E8694E">
        <w:rPr>
          <w:spacing w:val="-4"/>
          <w:lang w:val="fr-FR"/>
        </w:rPr>
        <w:tab/>
        <w:t>En tout état de cause, la loi sur l</w:t>
      </w:r>
      <w:r w:rsidR="00496DA3" w:rsidRPr="00E8694E">
        <w:rPr>
          <w:spacing w:val="-4"/>
          <w:lang w:val="fr-FR"/>
        </w:rPr>
        <w:t>’</w:t>
      </w:r>
      <w:r w:rsidRPr="00E8694E">
        <w:rPr>
          <w:spacing w:val="-4"/>
          <w:lang w:val="fr-FR"/>
        </w:rPr>
        <w:t>examen médical prénuptial n</w:t>
      </w:r>
      <w:r w:rsidR="00496DA3" w:rsidRPr="00E8694E">
        <w:rPr>
          <w:spacing w:val="-4"/>
          <w:lang w:val="fr-FR"/>
        </w:rPr>
        <w:t>’</w:t>
      </w:r>
      <w:r w:rsidRPr="00E8694E">
        <w:rPr>
          <w:spacing w:val="-4"/>
          <w:lang w:val="fr-FR"/>
        </w:rPr>
        <w:t xml:space="preserve">exige pas la suspension du mariage, sauf </w:t>
      </w:r>
      <w:r w:rsidRPr="00E8694E">
        <w:rPr>
          <w:lang w:val="fr-FR"/>
        </w:rPr>
        <w:t>si l</w:t>
      </w:r>
      <w:r w:rsidR="00496DA3" w:rsidRPr="00E8694E">
        <w:rPr>
          <w:lang w:val="fr-FR"/>
        </w:rPr>
        <w:t>’</w:t>
      </w:r>
      <w:r w:rsidRPr="00E8694E">
        <w:rPr>
          <w:lang w:val="fr-FR"/>
        </w:rPr>
        <w:t>un des deux futurs époux n</w:t>
      </w:r>
      <w:r w:rsidR="00496DA3" w:rsidRPr="00E8694E">
        <w:rPr>
          <w:lang w:val="fr-FR"/>
        </w:rPr>
        <w:t>’</w:t>
      </w:r>
      <w:r w:rsidRPr="00E8694E">
        <w:rPr>
          <w:lang w:val="fr-FR"/>
        </w:rPr>
        <w:t>a pas atteint l</w:t>
      </w:r>
      <w:r w:rsidR="00496DA3" w:rsidRPr="00E8694E">
        <w:rPr>
          <w:lang w:val="fr-FR"/>
        </w:rPr>
        <w:t>’</w:t>
      </w:r>
      <w:r w:rsidRPr="00E8694E">
        <w:rPr>
          <w:lang w:val="fr-FR"/>
        </w:rPr>
        <w:t>âge de la majorité, étant entendu que le mariage peut se conclure dès lors qu</w:t>
      </w:r>
      <w:r w:rsidR="00496DA3" w:rsidRPr="00E8694E">
        <w:rPr>
          <w:lang w:val="fr-FR"/>
        </w:rPr>
        <w:t>’</w:t>
      </w:r>
      <w:r w:rsidRPr="00E8694E">
        <w:rPr>
          <w:lang w:val="fr-FR"/>
        </w:rPr>
        <w:t>une personne mineure atteint l</w:t>
      </w:r>
      <w:r w:rsidR="00496DA3" w:rsidRPr="00E8694E">
        <w:rPr>
          <w:lang w:val="fr-FR"/>
        </w:rPr>
        <w:t>’</w:t>
      </w:r>
      <w:r w:rsidRPr="00E8694E">
        <w:rPr>
          <w:lang w:val="fr-FR"/>
        </w:rPr>
        <w:t>âge légal de la majorité</w:t>
      </w:r>
      <w:r w:rsidR="00E8694E" w:rsidRPr="00E8694E">
        <w:rPr>
          <w:lang w:val="fr-FR"/>
        </w:rPr>
        <w:t>.</w:t>
      </w:r>
      <w:r w:rsidRPr="00E8694E">
        <w:rPr>
          <w:lang w:val="fr-FR"/>
        </w:rPr>
        <w:t xml:space="preserve"> Il convient de noter également que la loi sur l</w:t>
      </w:r>
      <w:r w:rsidR="00496DA3" w:rsidRPr="00E8694E">
        <w:rPr>
          <w:lang w:val="fr-FR"/>
        </w:rPr>
        <w:t>’</w:t>
      </w:r>
      <w:r w:rsidRPr="00E8694E">
        <w:rPr>
          <w:lang w:val="fr-FR"/>
        </w:rPr>
        <w:t>examen médical prénuptial et son règlement d</w:t>
      </w:r>
      <w:r w:rsidR="00496DA3" w:rsidRPr="00E8694E">
        <w:rPr>
          <w:lang w:val="fr-FR"/>
        </w:rPr>
        <w:t>’</w:t>
      </w:r>
      <w:r w:rsidRPr="00E8694E">
        <w:rPr>
          <w:lang w:val="fr-FR"/>
        </w:rPr>
        <w:t>application n</w:t>
      </w:r>
      <w:r w:rsidR="00496DA3" w:rsidRPr="00E8694E">
        <w:rPr>
          <w:lang w:val="fr-FR"/>
        </w:rPr>
        <w:t>’</w:t>
      </w:r>
      <w:r w:rsidRPr="00E8694E">
        <w:rPr>
          <w:lang w:val="fr-FR"/>
        </w:rPr>
        <w:t>ont pas été modifiés et qu</w:t>
      </w:r>
      <w:r w:rsidR="00496DA3" w:rsidRPr="00E8694E">
        <w:rPr>
          <w:lang w:val="fr-FR"/>
        </w:rPr>
        <w:t>’</w:t>
      </w:r>
      <w:r w:rsidRPr="00E8694E">
        <w:rPr>
          <w:lang w:val="fr-FR"/>
        </w:rPr>
        <w:t>aucune mesure susceptible d</w:t>
      </w:r>
      <w:r w:rsidR="00496DA3" w:rsidRPr="00E8694E">
        <w:rPr>
          <w:lang w:val="fr-FR"/>
        </w:rPr>
        <w:t>’</w:t>
      </w:r>
      <w:r w:rsidRPr="00E8694E">
        <w:rPr>
          <w:lang w:val="fr-FR"/>
        </w:rPr>
        <w:t>établir une discrimination à l</w:t>
      </w:r>
      <w:r w:rsidR="00496DA3" w:rsidRPr="00E8694E">
        <w:rPr>
          <w:lang w:val="fr-FR"/>
        </w:rPr>
        <w:t>’</w:t>
      </w:r>
      <w:r w:rsidRPr="00E8694E">
        <w:rPr>
          <w:lang w:val="fr-FR"/>
        </w:rPr>
        <w:t>égard des candidats au mariage fondée sur la religion, la race, la caste ou la nationalité n</w:t>
      </w:r>
      <w:r w:rsidR="00496DA3" w:rsidRPr="00E8694E">
        <w:rPr>
          <w:lang w:val="fr-FR"/>
        </w:rPr>
        <w:t>’</w:t>
      </w:r>
      <w:r w:rsidRPr="00E8694E">
        <w:rPr>
          <w:lang w:val="fr-FR"/>
        </w:rPr>
        <w:t>a été prise, que les résultats des examens soient positifs ou négatifs</w:t>
      </w:r>
      <w:r w:rsidR="00E8694E" w:rsidRPr="00E8694E">
        <w:rPr>
          <w:lang w:val="fr-FR"/>
        </w:rPr>
        <w:t>.</w:t>
      </w:r>
    </w:p>
    <w:p w14:paraId="3C7D327F" w14:textId="6AAF83BC" w:rsidR="006D00DE" w:rsidRPr="00E8694E" w:rsidRDefault="006D00DE" w:rsidP="006D00DE">
      <w:pPr>
        <w:pStyle w:val="H1G"/>
        <w:rPr>
          <w:lang w:val="fr-FR"/>
        </w:rPr>
      </w:pPr>
      <w:r w:rsidRPr="00E8694E">
        <w:rPr>
          <w:lang w:val="fr-FR"/>
        </w:rPr>
        <w:tab/>
        <w:t>O</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20 de la liste de points</w:t>
      </w:r>
    </w:p>
    <w:p w14:paraId="2A070229" w14:textId="628D46FB" w:rsidR="006D00DE" w:rsidRPr="00E8694E" w:rsidRDefault="006D00DE" w:rsidP="006D00DE">
      <w:pPr>
        <w:pStyle w:val="SingleTxtG"/>
        <w:rPr>
          <w:lang w:val="fr-FR"/>
        </w:rPr>
      </w:pPr>
      <w:r w:rsidRPr="00E8694E">
        <w:rPr>
          <w:lang w:val="fr-FR"/>
        </w:rPr>
        <w:t>91</w:t>
      </w:r>
      <w:r w:rsidR="00E8694E" w:rsidRPr="00E8694E">
        <w:rPr>
          <w:lang w:val="fr-FR"/>
        </w:rPr>
        <w:t>.</w:t>
      </w:r>
      <w:r w:rsidRPr="00E8694E">
        <w:rPr>
          <w:lang w:val="fr-FR"/>
        </w:rPr>
        <w:tab/>
        <w:t>L</w:t>
      </w:r>
      <w:r w:rsidR="00496DA3" w:rsidRPr="00E8694E">
        <w:rPr>
          <w:lang w:val="fr-FR"/>
        </w:rPr>
        <w:t>’</w:t>
      </w:r>
      <w:r w:rsidRPr="00E8694E">
        <w:rPr>
          <w:lang w:val="fr-FR"/>
        </w:rPr>
        <w:t>État du Koweït garantit le respect du droit à la liberté de conscience et au libre exercice du culte en diffusant les valeurs de modération et de tolérance religieuse auprès des différents groupes et communautés</w:t>
      </w:r>
      <w:r w:rsidR="00E8694E" w:rsidRPr="00E8694E">
        <w:rPr>
          <w:lang w:val="fr-FR"/>
        </w:rPr>
        <w:t>.</w:t>
      </w:r>
      <w:r w:rsidRPr="00E8694E">
        <w:rPr>
          <w:lang w:val="fr-FR"/>
        </w:rPr>
        <w:t xml:space="preserve"> Le document national pour la promotion de la modération et de la pondération met l</w:t>
      </w:r>
      <w:r w:rsidR="00496DA3" w:rsidRPr="00E8694E">
        <w:rPr>
          <w:lang w:val="fr-FR"/>
        </w:rPr>
        <w:t>’</w:t>
      </w:r>
      <w:r w:rsidRPr="00E8694E">
        <w:rPr>
          <w:lang w:val="fr-FR"/>
        </w:rPr>
        <w:t>accent sur ce qui suit</w:t>
      </w:r>
      <w:r w:rsidR="00496DA3" w:rsidRPr="00E8694E">
        <w:rPr>
          <w:lang w:val="fr-FR"/>
        </w:rPr>
        <w:t> :</w:t>
      </w:r>
      <w:r w:rsidRPr="00E8694E">
        <w:rPr>
          <w:lang w:val="fr-FR"/>
        </w:rPr>
        <w:t xml:space="preserve"> « la promotion du dialogue, de la tolérance et de la compréhension entre les civilisations, les cultures et les religions et la promotion du respect mutuel des différentes religions, des valeurs et croyances religieuses et des différentes cultures » ainsi que la « protection </w:t>
      </w:r>
      <w:r w:rsidRPr="00E8694E">
        <w:rPr>
          <w:spacing w:val="-2"/>
          <w:lang w:val="fr-FR"/>
        </w:rPr>
        <w:t>des droits des migrants et des libertés religieuses »</w:t>
      </w:r>
      <w:r w:rsidR="00E8694E" w:rsidRPr="00E8694E">
        <w:rPr>
          <w:spacing w:val="-2"/>
          <w:lang w:val="fr-FR"/>
        </w:rPr>
        <w:t>.</w:t>
      </w:r>
      <w:r w:rsidRPr="00E8694E">
        <w:rPr>
          <w:lang w:val="fr-FR"/>
        </w:rPr>
        <w:t xml:space="preserve"> </w:t>
      </w:r>
      <w:r w:rsidRPr="00E8694E">
        <w:rPr>
          <w:spacing w:val="-2"/>
          <w:lang w:val="fr-FR"/>
        </w:rPr>
        <w:t>Le Ministère des awqafs et des affaires islamiques consacre de nombreux événements, prêches du vendredi, cours, conférences, rencontres, colloques et conférences</w:t>
      </w:r>
      <w:r w:rsidRPr="00E8694E">
        <w:rPr>
          <w:lang w:val="fr-FR"/>
        </w:rPr>
        <w:t xml:space="preserve"> à la sensibilisation du public aux valeurs de modération et de pondération, à l</w:t>
      </w:r>
      <w:r w:rsidR="00496DA3" w:rsidRPr="00E8694E">
        <w:rPr>
          <w:lang w:val="fr-FR"/>
        </w:rPr>
        <w:t>’</w:t>
      </w:r>
      <w:r w:rsidRPr="00E8694E">
        <w:rPr>
          <w:lang w:val="fr-FR"/>
        </w:rPr>
        <w:t>acceptation d</w:t>
      </w:r>
      <w:r w:rsidR="00496DA3" w:rsidRPr="00E8694E">
        <w:rPr>
          <w:lang w:val="fr-FR"/>
        </w:rPr>
        <w:t>’</w:t>
      </w:r>
      <w:r w:rsidRPr="00E8694E">
        <w:rPr>
          <w:lang w:val="fr-FR"/>
        </w:rPr>
        <w:t>autrui et au respect des droits de l</w:t>
      </w:r>
      <w:r w:rsidR="00496DA3" w:rsidRPr="00E8694E">
        <w:rPr>
          <w:lang w:val="fr-FR"/>
        </w:rPr>
        <w:t>’</w:t>
      </w:r>
      <w:r w:rsidRPr="00E8694E">
        <w:rPr>
          <w:lang w:val="fr-FR"/>
        </w:rPr>
        <w:t>homme, ainsi qu</w:t>
      </w:r>
      <w:r w:rsidR="00496DA3" w:rsidRPr="00E8694E">
        <w:rPr>
          <w:lang w:val="fr-FR"/>
        </w:rPr>
        <w:t>’</w:t>
      </w:r>
      <w:r w:rsidRPr="00E8694E">
        <w:rPr>
          <w:lang w:val="fr-FR"/>
        </w:rPr>
        <w:t>à tout ce qui a trait à la promotion des droits de l</w:t>
      </w:r>
      <w:r w:rsidR="00496DA3" w:rsidRPr="00E8694E">
        <w:rPr>
          <w:lang w:val="fr-FR"/>
        </w:rPr>
        <w:t>’</w:t>
      </w:r>
      <w:r w:rsidRPr="00E8694E">
        <w:rPr>
          <w:lang w:val="fr-FR"/>
        </w:rPr>
        <w:t>homme et à la coexistence pacifique entre les différentes communautés, afin de créer une société sans extrémisme, caractérisée par la tolérance, la modération et la pondération</w:t>
      </w:r>
      <w:r w:rsidR="00E8694E" w:rsidRPr="00E8694E">
        <w:rPr>
          <w:lang w:val="fr-FR"/>
        </w:rPr>
        <w:t>.</w:t>
      </w:r>
    </w:p>
    <w:p w14:paraId="69EAB86E" w14:textId="6BE05A1D" w:rsidR="006D00DE" w:rsidRPr="00E8694E" w:rsidRDefault="006D00DE" w:rsidP="006D00DE">
      <w:pPr>
        <w:pStyle w:val="SingleTxtG"/>
        <w:rPr>
          <w:lang w:val="fr-FR"/>
        </w:rPr>
      </w:pPr>
      <w:r w:rsidRPr="00E8694E">
        <w:rPr>
          <w:lang w:val="fr-FR"/>
        </w:rPr>
        <w:t>92</w:t>
      </w:r>
      <w:r w:rsidR="00E8694E" w:rsidRPr="00E8694E">
        <w:rPr>
          <w:lang w:val="fr-FR"/>
        </w:rPr>
        <w:t>.</w:t>
      </w:r>
      <w:r w:rsidRPr="00E8694E">
        <w:rPr>
          <w:lang w:val="fr-FR"/>
        </w:rPr>
        <w:tab/>
        <w:t xml:space="preserve">Le conseil consultatif du Ministère a émis de nombreuses fatwas interdisant la diffamation des religions pour promouvoir la tolérance religieuse et </w:t>
      </w:r>
      <w:r w:rsidRPr="00E8694E">
        <w:rPr>
          <w:spacing w:val="-4"/>
          <w:lang w:val="fr-FR"/>
        </w:rPr>
        <w:t>le dialogue entre les civilisations et autorisant les non</w:t>
      </w:r>
      <w:r w:rsidR="00660EA9">
        <w:rPr>
          <w:spacing w:val="-4"/>
          <w:lang w:val="fr-FR"/>
        </w:rPr>
        <w:t>-</w:t>
      </w:r>
      <w:r w:rsidRPr="00E8694E">
        <w:rPr>
          <w:spacing w:val="-4"/>
          <w:lang w:val="fr-FR"/>
        </w:rPr>
        <w:t xml:space="preserve">musulmans, hommes et femmes, </w:t>
      </w:r>
      <w:r w:rsidR="003B29A1" w:rsidRPr="00E8694E">
        <w:rPr>
          <w:spacing w:val="-4"/>
          <w:lang w:val="fr-FR"/>
        </w:rPr>
        <w:t xml:space="preserve">à </w:t>
      </w:r>
      <w:r w:rsidRPr="00E8694E">
        <w:rPr>
          <w:spacing w:val="-4"/>
          <w:lang w:val="fr-FR"/>
        </w:rPr>
        <w:t>accéder à certaines mosquées dans le respect de certaines règles de la charia</w:t>
      </w:r>
      <w:r w:rsidR="00E8694E" w:rsidRPr="00E8694E">
        <w:rPr>
          <w:spacing w:val="-4"/>
          <w:lang w:val="fr-FR"/>
        </w:rPr>
        <w:t>.</w:t>
      </w:r>
    </w:p>
    <w:p w14:paraId="0BA8FCEA" w14:textId="06EA7930" w:rsidR="005129B4" w:rsidRPr="00E8694E" w:rsidRDefault="006D00DE" w:rsidP="006D00DE">
      <w:pPr>
        <w:pStyle w:val="SingleTxtG"/>
        <w:rPr>
          <w:lang w:val="fr-FR"/>
        </w:rPr>
      </w:pPr>
      <w:r w:rsidRPr="00E8694E">
        <w:rPr>
          <w:lang w:val="fr-FR"/>
        </w:rPr>
        <w:t>93</w:t>
      </w:r>
      <w:r w:rsidR="00E8694E" w:rsidRPr="00E8694E">
        <w:rPr>
          <w:lang w:val="fr-FR"/>
        </w:rPr>
        <w:t>.</w:t>
      </w:r>
      <w:r w:rsidRPr="00E8694E">
        <w:rPr>
          <w:lang w:val="fr-FR"/>
        </w:rPr>
        <w:tab/>
        <w:t>En ce qui concerne le cadre juridique et administratif en vigueur régissant l</w:t>
      </w:r>
      <w:r w:rsidR="00496DA3" w:rsidRPr="00E8694E">
        <w:rPr>
          <w:lang w:val="fr-FR"/>
        </w:rPr>
        <w:t>’</w:t>
      </w:r>
      <w:r w:rsidRPr="00E8694E">
        <w:rPr>
          <w:lang w:val="fr-FR"/>
        </w:rPr>
        <w:t>enregistrement des groupes religieux et l</w:t>
      </w:r>
      <w:r w:rsidR="00496DA3" w:rsidRPr="00E8694E">
        <w:rPr>
          <w:lang w:val="fr-FR"/>
        </w:rPr>
        <w:t>’</w:t>
      </w:r>
      <w:r w:rsidRPr="00E8694E">
        <w:rPr>
          <w:lang w:val="fr-FR"/>
        </w:rPr>
        <w:t>octroi d</w:t>
      </w:r>
      <w:r w:rsidR="00496DA3" w:rsidRPr="00E8694E">
        <w:rPr>
          <w:lang w:val="fr-FR"/>
        </w:rPr>
        <w:t>’</w:t>
      </w:r>
      <w:r w:rsidRPr="00E8694E">
        <w:rPr>
          <w:lang w:val="fr-FR"/>
        </w:rPr>
        <w:t xml:space="preserve">autorisations </w:t>
      </w:r>
      <w:r w:rsidRPr="00E8694E">
        <w:rPr>
          <w:spacing w:val="-2"/>
          <w:lang w:val="fr-FR"/>
        </w:rPr>
        <w:t>pour la construction de lieux de culte ou d</w:t>
      </w:r>
      <w:r w:rsidR="00496DA3" w:rsidRPr="00E8694E">
        <w:rPr>
          <w:spacing w:val="-2"/>
          <w:lang w:val="fr-FR"/>
        </w:rPr>
        <w:t>’</w:t>
      </w:r>
      <w:r w:rsidRPr="00E8694E">
        <w:rPr>
          <w:spacing w:val="-2"/>
          <w:lang w:val="fr-FR"/>
        </w:rPr>
        <w:t>écoles religieuses par les communautés autres que les musulmans sunnites, il</w:t>
      </w:r>
      <w:r w:rsidR="003B29A1" w:rsidRPr="00E8694E">
        <w:rPr>
          <w:spacing w:val="-2"/>
          <w:lang w:val="fr-FR"/>
        </w:rPr>
        <w:t> </w:t>
      </w:r>
      <w:r w:rsidRPr="00E8694E">
        <w:rPr>
          <w:spacing w:val="-2"/>
          <w:lang w:val="fr-FR"/>
        </w:rPr>
        <w:t xml:space="preserve">importe de préciser que les mosquées </w:t>
      </w:r>
      <w:r w:rsidRPr="00E8694E">
        <w:rPr>
          <w:lang w:val="fr-FR"/>
        </w:rPr>
        <w:t>ne font pas l</w:t>
      </w:r>
      <w:r w:rsidR="00496DA3" w:rsidRPr="00E8694E">
        <w:rPr>
          <w:lang w:val="fr-FR"/>
        </w:rPr>
        <w:t>’</w:t>
      </w:r>
      <w:r w:rsidRPr="00E8694E">
        <w:rPr>
          <w:lang w:val="fr-FR"/>
        </w:rPr>
        <w:t>objet d</w:t>
      </w:r>
      <w:r w:rsidR="00496DA3" w:rsidRPr="00E8694E">
        <w:rPr>
          <w:lang w:val="fr-FR"/>
        </w:rPr>
        <w:t>’</w:t>
      </w:r>
      <w:r w:rsidRPr="00E8694E">
        <w:rPr>
          <w:lang w:val="fr-FR"/>
        </w:rPr>
        <w:t>un classement confessionnel ou communautaire, car elles sont ouvertes à tous pour la prière et les dévotions</w:t>
      </w:r>
      <w:r w:rsidR="00E8694E" w:rsidRPr="00E8694E">
        <w:rPr>
          <w:lang w:val="fr-FR"/>
        </w:rPr>
        <w:t>.</w:t>
      </w:r>
      <w:r w:rsidRPr="00E8694E">
        <w:rPr>
          <w:lang w:val="fr-FR"/>
        </w:rPr>
        <w:t xml:space="preserve"> </w:t>
      </w:r>
      <w:r w:rsidRPr="00E8694E">
        <w:rPr>
          <w:spacing w:val="-2"/>
          <w:lang w:val="fr-FR"/>
        </w:rPr>
        <w:t>Ainsi, les demandes de construction ou d</w:t>
      </w:r>
      <w:r w:rsidR="00496DA3" w:rsidRPr="00E8694E">
        <w:rPr>
          <w:spacing w:val="-2"/>
          <w:lang w:val="fr-FR"/>
        </w:rPr>
        <w:t>’</w:t>
      </w:r>
      <w:r w:rsidRPr="00E8694E">
        <w:rPr>
          <w:spacing w:val="-2"/>
          <w:lang w:val="fr-FR"/>
        </w:rPr>
        <w:t>autorisation de construire des mosquées sont reçues selon les procédures établies par le Ministère et d</w:t>
      </w:r>
      <w:r w:rsidR="00496DA3" w:rsidRPr="00E8694E">
        <w:rPr>
          <w:spacing w:val="-2"/>
          <w:lang w:val="fr-FR"/>
        </w:rPr>
        <w:t>’</w:t>
      </w:r>
      <w:r w:rsidRPr="00E8694E">
        <w:rPr>
          <w:spacing w:val="-2"/>
          <w:lang w:val="fr-FR"/>
        </w:rPr>
        <w:t>autres entités, indépendamment de l</w:t>
      </w:r>
      <w:r w:rsidR="00496DA3" w:rsidRPr="00E8694E">
        <w:rPr>
          <w:spacing w:val="-2"/>
          <w:lang w:val="fr-FR"/>
        </w:rPr>
        <w:t>’</w:t>
      </w:r>
      <w:r w:rsidRPr="00E8694E">
        <w:rPr>
          <w:spacing w:val="-2"/>
          <w:lang w:val="fr-FR"/>
        </w:rPr>
        <w:t>identité confessionnelle du demandeur du permis de bâtir, à l</w:t>
      </w:r>
      <w:r w:rsidR="00496DA3" w:rsidRPr="00E8694E">
        <w:rPr>
          <w:spacing w:val="-2"/>
          <w:lang w:val="fr-FR"/>
        </w:rPr>
        <w:t>’</w:t>
      </w:r>
      <w:r w:rsidRPr="00E8694E">
        <w:rPr>
          <w:spacing w:val="-2"/>
          <w:lang w:val="fr-FR"/>
        </w:rPr>
        <w:t xml:space="preserve">instar des autres procédures et formalités administratives, qui sont </w:t>
      </w:r>
      <w:r w:rsidRPr="00E8694E">
        <w:rPr>
          <w:lang w:val="fr-FR"/>
        </w:rPr>
        <w:t>appliquées à tous les citoyens indépendamment de leur identité confessionnelle ou communautaire</w:t>
      </w:r>
      <w:r w:rsidR="00E8694E" w:rsidRPr="00E8694E">
        <w:rPr>
          <w:lang w:val="fr-FR"/>
        </w:rPr>
        <w:t>.</w:t>
      </w:r>
    </w:p>
    <w:p w14:paraId="10ACBCEC" w14:textId="7C3927C5" w:rsidR="006D00DE" w:rsidRPr="00E8694E" w:rsidRDefault="006D00DE" w:rsidP="006D00DE">
      <w:pPr>
        <w:pStyle w:val="SingleTxtG"/>
        <w:rPr>
          <w:lang w:val="fr-FR"/>
        </w:rPr>
      </w:pPr>
      <w:r w:rsidRPr="00E8694E">
        <w:rPr>
          <w:lang w:val="fr-FR"/>
        </w:rPr>
        <w:t>94</w:t>
      </w:r>
      <w:r w:rsidR="00E8694E" w:rsidRPr="00E8694E">
        <w:rPr>
          <w:lang w:val="fr-FR"/>
        </w:rPr>
        <w:t>.</w:t>
      </w:r>
      <w:r w:rsidRPr="00E8694E">
        <w:rPr>
          <w:lang w:val="fr-FR"/>
        </w:rPr>
        <w:tab/>
      </w:r>
      <w:r w:rsidRPr="00E8694E">
        <w:rPr>
          <w:spacing w:val="-2"/>
          <w:lang w:val="fr-FR"/>
        </w:rPr>
        <w:t>En outre, le Ministère autorise l</w:t>
      </w:r>
      <w:r w:rsidR="00496DA3" w:rsidRPr="00E8694E">
        <w:rPr>
          <w:spacing w:val="-2"/>
          <w:lang w:val="fr-FR"/>
        </w:rPr>
        <w:t>’</w:t>
      </w:r>
      <w:r w:rsidRPr="00E8694E">
        <w:rPr>
          <w:spacing w:val="-2"/>
          <w:lang w:val="fr-FR"/>
        </w:rPr>
        <w:t>ouverture des lieux de culte aux non</w:t>
      </w:r>
      <w:r w:rsidR="00660EA9">
        <w:rPr>
          <w:spacing w:val="-2"/>
          <w:lang w:val="fr-FR"/>
        </w:rPr>
        <w:t>-</w:t>
      </w:r>
      <w:r w:rsidRPr="00E8694E">
        <w:rPr>
          <w:spacing w:val="-2"/>
          <w:lang w:val="fr-FR"/>
        </w:rPr>
        <w:t xml:space="preserve">musulmans, en accord avec les parties concernées, </w:t>
      </w:r>
      <w:r w:rsidRPr="00E8694E">
        <w:rPr>
          <w:lang w:val="fr-FR"/>
        </w:rPr>
        <w:t>conformément aux dispositions de l</w:t>
      </w:r>
      <w:r w:rsidR="00496DA3" w:rsidRPr="00E8694E">
        <w:rPr>
          <w:lang w:val="fr-FR"/>
        </w:rPr>
        <w:t>’</w:t>
      </w:r>
      <w:r w:rsidR="00240177" w:rsidRPr="00E8694E">
        <w:rPr>
          <w:lang w:val="fr-FR"/>
        </w:rPr>
        <w:t>article </w:t>
      </w:r>
      <w:r w:rsidRPr="00E8694E">
        <w:rPr>
          <w:lang w:val="fr-FR"/>
        </w:rPr>
        <w:t>2 du décret de l</w:t>
      </w:r>
      <w:r w:rsidR="00496DA3" w:rsidRPr="00E8694E">
        <w:rPr>
          <w:lang w:val="fr-FR"/>
        </w:rPr>
        <w:t>’</w:t>
      </w:r>
      <w:r w:rsidRPr="00E8694E">
        <w:rPr>
          <w:lang w:val="fr-FR"/>
        </w:rPr>
        <w:t xml:space="preserve">Émir du </w:t>
      </w:r>
      <w:r w:rsidR="005129B4" w:rsidRPr="00E8694E">
        <w:rPr>
          <w:lang w:val="fr-FR"/>
        </w:rPr>
        <w:t>1</w:t>
      </w:r>
      <w:r w:rsidR="005129B4" w:rsidRPr="00E8694E">
        <w:rPr>
          <w:vertAlign w:val="superscript"/>
          <w:lang w:val="fr-FR"/>
        </w:rPr>
        <w:t>er</w:t>
      </w:r>
      <w:r w:rsidR="003B29A1" w:rsidRPr="00E8694E">
        <w:rPr>
          <w:lang w:val="fr-FR"/>
        </w:rPr>
        <w:t> </w:t>
      </w:r>
      <w:r w:rsidRPr="00E8694E">
        <w:rPr>
          <w:lang w:val="fr-FR"/>
        </w:rPr>
        <w:t>janvier 1979</w:t>
      </w:r>
      <w:r w:rsidR="00E8694E" w:rsidRPr="00E8694E">
        <w:rPr>
          <w:lang w:val="fr-FR"/>
        </w:rPr>
        <w:t>.</w:t>
      </w:r>
    </w:p>
    <w:p w14:paraId="4DD87689" w14:textId="04753E56" w:rsidR="006D00DE" w:rsidRPr="00E8694E" w:rsidRDefault="006D00DE" w:rsidP="006D00DE">
      <w:pPr>
        <w:pStyle w:val="SingleTxtG"/>
        <w:rPr>
          <w:lang w:val="fr-FR"/>
        </w:rPr>
      </w:pPr>
      <w:r w:rsidRPr="00E8694E">
        <w:rPr>
          <w:lang w:val="fr-FR"/>
        </w:rPr>
        <w:t>95</w:t>
      </w:r>
      <w:r w:rsidR="00E8694E" w:rsidRPr="00E8694E">
        <w:rPr>
          <w:lang w:val="fr-FR"/>
        </w:rPr>
        <w:t>.</w:t>
      </w:r>
      <w:r w:rsidRPr="00E8694E">
        <w:rPr>
          <w:lang w:val="fr-FR"/>
        </w:rPr>
        <w:tab/>
        <w:t>La modification de l</w:t>
      </w:r>
      <w:r w:rsidR="00496DA3" w:rsidRPr="00E8694E">
        <w:rPr>
          <w:lang w:val="fr-FR"/>
        </w:rPr>
        <w:t>’</w:t>
      </w:r>
      <w:r w:rsidR="00240177" w:rsidRPr="00E8694E">
        <w:rPr>
          <w:lang w:val="fr-FR"/>
        </w:rPr>
        <w:t>article</w:t>
      </w:r>
      <w:r w:rsidR="003B29A1" w:rsidRPr="00E8694E">
        <w:rPr>
          <w:lang w:val="fr-FR"/>
        </w:rPr>
        <w:t xml:space="preserve"> </w:t>
      </w:r>
      <w:r w:rsidRPr="00E8694E">
        <w:rPr>
          <w:lang w:val="fr-FR"/>
        </w:rPr>
        <w:t>selon lequel une personne naturalisée doit être musulmane de naissance ou convertie ayant ouvertement embrassé la religion musulmane cinq ans au moins avant l</w:t>
      </w:r>
      <w:r w:rsidR="00496DA3" w:rsidRPr="00E8694E">
        <w:rPr>
          <w:lang w:val="fr-FR"/>
        </w:rPr>
        <w:t>’</w:t>
      </w:r>
      <w:r w:rsidRPr="00E8694E">
        <w:rPr>
          <w:lang w:val="fr-FR"/>
        </w:rPr>
        <w:t>obtention de la nationalité koweïtienne n</w:t>
      </w:r>
      <w:r w:rsidR="00496DA3" w:rsidRPr="00E8694E">
        <w:rPr>
          <w:lang w:val="fr-FR"/>
        </w:rPr>
        <w:t>’</w:t>
      </w:r>
      <w:r w:rsidRPr="00E8694E">
        <w:rPr>
          <w:lang w:val="fr-FR"/>
        </w:rPr>
        <w:t>est pas envisageable, car l</w:t>
      </w:r>
      <w:r w:rsidR="00496DA3" w:rsidRPr="00E8694E">
        <w:rPr>
          <w:lang w:val="fr-FR"/>
        </w:rPr>
        <w:t>’</w:t>
      </w:r>
      <w:r w:rsidR="00240177" w:rsidRPr="00E8694E">
        <w:rPr>
          <w:lang w:val="fr-FR"/>
        </w:rPr>
        <w:t>article </w:t>
      </w:r>
      <w:r w:rsidRPr="00E8694E">
        <w:rPr>
          <w:lang w:val="fr-FR"/>
        </w:rPr>
        <w:t>2 de la Constitution de l</w:t>
      </w:r>
      <w:r w:rsidR="00496DA3" w:rsidRPr="00E8694E">
        <w:rPr>
          <w:lang w:val="fr-FR"/>
        </w:rPr>
        <w:t>’</w:t>
      </w:r>
      <w:r w:rsidRPr="00E8694E">
        <w:rPr>
          <w:lang w:val="fr-FR"/>
        </w:rPr>
        <w:t>État du Koweït dispose ce qui suit</w:t>
      </w:r>
      <w:r w:rsidR="00496DA3" w:rsidRPr="00E8694E">
        <w:rPr>
          <w:lang w:val="fr-FR"/>
        </w:rPr>
        <w:t> :</w:t>
      </w:r>
      <w:r w:rsidRPr="00E8694E">
        <w:rPr>
          <w:lang w:val="fr-FR"/>
        </w:rPr>
        <w:t xml:space="preserve"> « L</w:t>
      </w:r>
      <w:r w:rsidR="00496DA3" w:rsidRPr="00E8694E">
        <w:rPr>
          <w:lang w:val="fr-FR"/>
        </w:rPr>
        <w:t>’</w:t>
      </w:r>
      <w:r w:rsidRPr="00E8694E">
        <w:rPr>
          <w:lang w:val="fr-FR"/>
        </w:rPr>
        <w:t>islam est la religion de l</w:t>
      </w:r>
      <w:r w:rsidR="00496DA3" w:rsidRPr="00E8694E">
        <w:rPr>
          <w:lang w:val="fr-FR"/>
        </w:rPr>
        <w:t>’</w:t>
      </w:r>
      <w:r w:rsidRPr="00E8694E">
        <w:rPr>
          <w:lang w:val="fr-FR"/>
        </w:rPr>
        <w:t>État et la charia est la source principale de sa législation »</w:t>
      </w:r>
      <w:r w:rsidR="00E8694E" w:rsidRPr="00E8694E">
        <w:rPr>
          <w:lang w:val="fr-FR"/>
        </w:rPr>
        <w:t>.</w:t>
      </w:r>
      <w:r w:rsidRPr="00E8694E">
        <w:rPr>
          <w:lang w:val="fr-FR"/>
        </w:rPr>
        <w:t xml:space="preserve"> Étant donné que la nationalité est un lien juridique entre l</w:t>
      </w:r>
      <w:r w:rsidR="00496DA3" w:rsidRPr="00E8694E">
        <w:rPr>
          <w:lang w:val="fr-FR"/>
        </w:rPr>
        <w:t>’</w:t>
      </w:r>
      <w:r w:rsidRPr="00E8694E">
        <w:rPr>
          <w:lang w:val="fr-FR"/>
        </w:rPr>
        <w:t>individu et l</w:t>
      </w:r>
      <w:r w:rsidR="00496DA3" w:rsidRPr="00E8694E">
        <w:rPr>
          <w:lang w:val="fr-FR"/>
        </w:rPr>
        <w:t>’</w:t>
      </w:r>
      <w:r w:rsidRPr="00E8694E">
        <w:rPr>
          <w:lang w:val="fr-FR"/>
        </w:rPr>
        <w:t>État, qui fait partie des questions relevant exclusivement de ses attributions, l</w:t>
      </w:r>
      <w:r w:rsidR="00496DA3" w:rsidRPr="00E8694E">
        <w:rPr>
          <w:lang w:val="fr-FR"/>
        </w:rPr>
        <w:t>’</w:t>
      </w:r>
      <w:r w:rsidRPr="00E8694E">
        <w:rPr>
          <w:lang w:val="fr-FR"/>
        </w:rPr>
        <w:t>État a le pouvoir absolu de déterminer qui sont ses citoyens et de fixer les droits et obligations y afférents, compte tenu des effets que cela peut avoir sur sa structure démographique et sa vie politique, économique et sociale</w:t>
      </w:r>
      <w:r w:rsidR="00E8694E" w:rsidRPr="00E8694E">
        <w:rPr>
          <w:lang w:val="fr-FR"/>
        </w:rPr>
        <w:t>.</w:t>
      </w:r>
      <w:r w:rsidRPr="00E8694E">
        <w:rPr>
          <w:lang w:val="fr-FR"/>
        </w:rPr>
        <w:t xml:space="preserve"> Tout le monde est tenu de respecter ce principe et d</w:t>
      </w:r>
      <w:r w:rsidR="00496DA3" w:rsidRPr="00E8694E">
        <w:rPr>
          <w:lang w:val="fr-FR"/>
        </w:rPr>
        <w:t>’</w:t>
      </w:r>
      <w:r w:rsidRPr="00E8694E">
        <w:rPr>
          <w:lang w:val="fr-FR"/>
        </w:rPr>
        <w:t xml:space="preserve">assurer sa mise en </w:t>
      </w:r>
      <w:r w:rsidR="00D46F9E" w:rsidRPr="00E8694E">
        <w:rPr>
          <w:lang w:val="fr-FR"/>
        </w:rPr>
        <w:t>œuvre</w:t>
      </w:r>
      <w:r w:rsidR="00E8694E" w:rsidRPr="00E8694E">
        <w:rPr>
          <w:lang w:val="fr-FR"/>
        </w:rPr>
        <w:t>.</w:t>
      </w:r>
    </w:p>
    <w:p w14:paraId="04484695" w14:textId="68670E24" w:rsidR="006D00DE" w:rsidRPr="00E8694E" w:rsidRDefault="006D00DE" w:rsidP="006D00DE">
      <w:pPr>
        <w:pStyle w:val="SingleTxtG"/>
        <w:rPr>
          <w:lang w:val="fr-FR"/>
        </w:rPr>
      </w:pPr>
      <w:r w:rsidRPr="00E8694E">
        <w:rPr>
          <w:lang w:val="fr-FR"/>
        </w:rPr>
        <w:t>96</w:t>
      </w:r>
      <w:r w:rsidR="00E8694E" w:rsidRPr="00E8694E">
        <w:rPr>
          <w:lang w:val="fr-FR"/>
        </w:rPr>
        <w:t>.</w:t>
      </w:r>
      <w:r w:rsidRPr="00E8694E">
        <w:rPr>
          <w:lang w:val="fr-FR"/>
        </w:rPr>
        <w:tab/>
        <w:t>Le droit international reconnaît que la réglementation en matière de nationalité est laissée à la discrétion du législateur de chaque État, qui est en droit d</w:t>
      </w:r>
      <w:r w:rsidR="00496DA3" w:rsidRPr="00E8694E">
        <w:rPr>
          <w:lang w:val="fr-FR"/>
        </w:rPr>
        <w:t>’</w:t>
      </w:r>
      <w:r w:rsidRPr="00E8694E">
        <w:rPr>
          <w:lang w:val="fr-FR"/>
        </w:rPr>
        <w:t>édicter les textes qu</w:t>
      </w:r>
      <w:r w:rsidR="00496DA3" w:rsidRPr="00E8694E">
        <w:rPr>
          <w:lang w:val="fr-FR"/>
        </w:rPr>
        <w:t>’</w:t>
      </w:r>
      <w:r w:rsidRPr="00E8694E">
        <w:rPr>
          <w:lang w:val="fr-FR"/>
        </w:rPr>
        <w:t>il juge appropriés, comme le prévoit l</w:t>
      </w:r>
      <w:r w:rsidR="00496DA3" w:rsidRPr="00E8694E">
        <w:rPr>
          <w:lang w:val="fr-FR"/>
        </w:rPr>
        <w:t>’</w:t>
      </w:r>
      <w:r w:rsidR="00240177" w:rsidRPr="00E8694E">
        <w:rPr>
          <w:lang w:val="fr-FR"/>
        </w:rPr>
        <w:t>article </w:t>
      </w:r>
      <w:r w:rsidRPr="00E8694E">
        <w:rPr>
          <w:lang w:val="fr-FR"/>
        </w:rPr>
        <w:t>27 de la Constitution koweïtienne selon lequel</w:t>
      </w:r>
      <w:r w:rsidR="00496DA3" w:rsidRPr="00E8694E">
        <w:rPr>
          <w:lang w:val="fr-FR"/>
        </w:rPr>
        <w:t> :</w:t>
      </w:r>
      <w:r w:rsidRPr="00E8694E">
        <w:rPr>
          <w:lang w:val="fr-FR"/>
        </w:rPr>
        <w:t xml:space="preserve"> « La nationalité koweïtienne est définie par la loi et la privation ou le retrait de la nationalité ne peuvent intervenir que dans les limites fixées par la loi »</w:t>
      </w:r>
      <w:r w:rsidR="00E8694E" w:rsidRPr="00E8694E">
        <w:rPr>
          <w:lang w:val="fr-FR"/>
        </w:rPr>
        <w:t>.</w:t>
      </w:r>
      <w:r w:rsidRPr="00E8694E">
        <w:rPr>
          <w:lang w:val="fr-FR"/>
        </w:rPr>
        <w:t xml:space="preserve"> Ce principe est énoncé par l</w:t>
      </w:r>
      <w:r w:rsidR="00496DA3" w:rsidRPr="00E8694E">
        <w:rPr>
          <w:lang w:val="fr-FR"/>
        </w:rPr>
        <w:t>’</w:t>
      </w:r>
      <w:r w:rsidR="00240177" w:rsidRPr="00E8694E">
        <w:rPr>
          <w:lang w:val="fr-FR"/>
        </w:rPr>
        <w:t>article</w:t>
      </w:r>
      <w:r w:rsidR="003B29A1" w:rsidRPr="00E8694E">
        <w:rPr>
          <w:lang w:val="fr-FR"/>
        </w:rPr>
        <w:t xml:space="preserve"> </w:t>
      </w:r>
      <w:r w:rsidRPr="00E8694E">
        <w:rPr>
          <w:lang w:val="fr-FR"/>
        </w:rPr>
        <w:t>premier de la Convention de La</w:t>
      </w:r>
      <w:r w:rsidR="003B29A1" w:rsidRPr="00E8694E">
        <w:rPr>
          <w:lang w:val="fr-FR"/>
        </w:rPr>
        <w:t> </w:t>
      </w:r>
      <w:r w:rsidRPr="00E8694E">
        <w:rPr>
          <w:lang w:val="fr-FR"/>
        </w:rPr>
        <w:t>Haye de 1930, qui dispose ce qui suit</w:t>
      </w:r>
      <w:r w:rsidR="00496DA3" w:rsidRPr="00E8694E">
        <w:rPr>
          <w:lang w:val="fr-FR"/>
        </w:rPr>
        <w:t> :</w:t>
      </w:r>
      <w:r w:rsidRPr="00E8694E">
        <w:rPr>
          <w:lang w:val="fr-FR"/>
        </w:rPr>
        <w:t xml:space="preserve"> « Il appartient à chaque État de déterminer, conformément à sa propre législation, qui sont ses citoyens</w:t>
      </w:r>
      <w:r w:rsidR="00E8694E" w:rsidRPr="00E8694E">
        <w:rPr>
          <w:lang w:val="fr-FR"/>
        </w:rPr>
        <w:t>.</w:t>
      </w:r>
      <w:r w:rsidRPr="00E8694E">
        <w:rPr>
          <w:lang w:val="fr-FR"/>
        </w:rPr>
        <w:t xml:space="preserve"> Cette législation doit être reconnue par les autres États dans la mesure où elle est conforme aux conventions internationales, aux usages internationaux et aux principes de droit généralement reconnus en matière de nationalité »</w:t>
      </w:r>
      <w:r w:rsidR="00E8694E" w:rsidRPr="00E8694E">
        <w:rPr>
          <w:lang w:val="fr-FR"/>
        </w:rPr>
        <w:t>.</w:t>
      </w:r>
      <w:r w:rsidRPr="00E8694E">
        <w:rPr>
          <w:lang w:val="fr-FR"/>
        </w:rPr>
        <w:t xml:space="preserve"> Il est généralement reconnu sur le plan international que le droit de légiférer en matière de nationalité n</w:t>
      </w:r>
      <w:r w:rsidR="00496DA3" w:rsidRPr="00E8694E">
        <w:rPr>
          <w:lang w:val="fr-FR"/>
        </w:rPr>
        <w:t>’</w:t>
      </w:r>
      <w:r w:rsidRPr="00E8694E">
        <w:rPr>
          <w:lang w:val="fr-FR"/>
        </w:rPr>
        <w:t>est en aucun cas incompatible avec le fait que le droit international laisse à chaque État le soin d</w:t>
      </w:r>
      <w:r w:rsidR="00496DA3" w:rsidRPr="00E8694E">
        <w:rPr>
          <w:lang w:val="fr-FR"/>
        </w:rPr>
        <w:t>’</w:t>
      </w:r>
      <w:r w:rsidRPr="00E8694E">
        <w:rPr>
          <w:lang w:val="fr-FR"/>
        </w:rPr>
        <w:t>établir les règles régissant l</w:t>
      </w:r>
      <w:r w:rsidR="00496DA3" w:rsidRPr="00E8694E">
        <w:rPr>
          <w:lang w:val="fr-FR"/>
        </w:rPr>
        <w:t>’</w:t>
      </w:r>
      <w:r w:rsidRPr="00E8694E">
        <w:rPr>
          <w:lang w:val="fr-FR"/>
        </w:rPr>
        <w:t>octroi de la nationalité de ces États</w:t>
      </w:r>
      <w:r w:rsidR="00E8694E" w:rsidRPr="00E8694E">
        <w:rPr>
          <w:lang w:val="fr-FR"/>
        </w:rPr>
        <w:t>.</w:t>
      </w:r>
    </w:p>
    <w:p w14:paraId="63C86951" w14:textId="3A295FE5" w:rsidR="006D00DE" w:rsidRPr="00E8694E" w:rsidRDefault="006D00DE" w:rsidP="006D00DE">
      <w:pPr>
        <w:pStyle w:val="SingleTxtG"/>
        <w:rPr>
          <w:lang w:val="fr-FR"/>
        </w:rPr>
      </w:pPr>
      <w:r w:rsidRPr="00E8694E">
        <w:rPr>
          <w:lang w:val="fr-FR"/>
        </w:rPr>
        <w:t>97</w:t>
      </w:r>
      <w:r w:rsidR="00E8694E" w:rsidRPr="00E8694E">
        <w:rPr>
          <w:lang w:val="fr-FR"/>
        </w:rPr>
        <w:t>.</w:t>
      </w:r>
      <w:r w:rsidRPr="00E8694E">
        <w:rPr>
          <w:lang w:val="fr-FR"/>
        </w:rPr>
        <w:tab/>
        <w:t>L</w:t>
      </w:r>
      <w:r w:rsidR="00496DA3" w:rsidRPr="00E8694E">
        <w:rPr>
          <w:lang w:val="fr-FR"/>
        </w:rPr>
        <w:t>’</w:t>
      </w:r>
      <w:r w:rsidRPr="00E8694E">
        <w:rPr>
          <w:lang w:val="fr-FR"/>
        </w:rPr>
        <w:t>État du Koweït est donc en droit d</w:t>
      </w:r>
      <w:r w:rsidR="00496DA3" w:rsidRPr="00E8694E">
        <w:rPr>
          <w:lang w:val="fr-FR"/>
        </w:rPr>
        <w:t>’</w:t>
      </w:r>
      <w:r w:rsidRPr="00E8694E">
        <w:rPr>
          <w:lang w:val="fr-FR"/>
        </w:rPr>
        <w:t>imposer les restrictions qu</w:t>
      </w:r>
      <w:r w:rsidR="00496DA3" w:rsidRPr="00E8694E">
        <w:rPr>
          <w:lang w:val="fr-FR"/>
        </w:rPr>
        <w:t>’</w:t>
      </w:r>
      <w:r w:rsidRPr="00E8694E">
        <w:rPr>
          <w:lang w:val="fr-FR"/>
        </w:rPr>
        <w:t>il juge appropriées en ce qui concerne l</w:t>
      </w:r>
      <w:r w:rsidR="00496DA3" w:rsidRPr="00E8694E">
        <w:rPr>
          <w:lang w:val="fr-FR"/>
        </w:rPr>
        <w:t>’</w:t>
      </w:r>
      <w:r w:rsidRPr="00E8694E">
        <w:rPr>
          <w:lang w:val="fr-FR"/>
        </w:rPr>
        <w:t>octroi de la nationalité, compte tenu de sa politique étrangère et de ses conditions économiques et sociales</w:t>
      </w:r>
      <w:r w:rsidR="00E8694E" w:rsidRPr="00E8694E">
        <w:rPr>
          <w:lang w:val="fr-FR"/>
        </w:rPr>
        <w:t>.</w:t>
      </w:r>
    </w:p>
    <w:p w14:paraId="1A7D2231" w14:textId="137BCBB5" w:rsidR="006D00DE" w:rsidRPr="00E8694E" w:rsidRDefault="006D00DE" w:rsidP="006D00DE">
      <w:pPr>
        <w:pStyle w:val="H1G"/>
        <w:rPr>
          <w:lang w:val="fr-FR"/>
        </w:rPr>
      </w:pPr>
      <w:r w:rsidRPr="00E8694E">
        <w:rPr>
          <w:lang w:val="fr-FR"/>
        </w:rPr>
        <w:tab/>
        <w:t>P</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21 de la liste de points</w:t>
      </w:r>
    </w:p>
    <w:p w14:paraId="0264FE8A" w14:textId="2A4D9A38" w:rsidR="005129B4" w:rsidRPr="00E8694E" w:rsidRDefault="006D00DE" w:rsidP="006D00DE">
      <w:pPr>
        <w:pStyle w:val="SingleTxtG"/>
        <w:rPr>
          <w:lang w:val="fr-FR"/>
        </w:rPr>
      </w:pPr>
      <w:r w:rsidRPr="00E8694E">
        <w:rPr>
          <w:lang w:val="fr-FR"/>
        </w:rPr>
        <w:t>98</w:t>
      </w:r>
      <w:r w:rsidR="00E8694E" w:rsidRPr="00E8694E">
        <w:rPr>
          <w:lang w:val="fr-FR"/>
        </w:rPr>
        <w:t>.</w:t>
      </w:r>
      <w:r w:rsidRPr="00E8694E">
        <w:rPr>
          <w:lang w:val="fr-FR"/>
        </w:rPr>
        <w:tab/>
        <w:t xml:space="preserve">En vertu de la loi </w:t>
      </w:r>
      <w:r w:rsidR="005129B4" w:rsidRPr="00E8694E">
        <w:rPr>
          <w:lang w:val="fr-FR"/>
        </w:rPr>
        <w:t>n</w:t>
      </w:r>
      <w:r w:rsidR="005129B4" w:rsidRPr="00E8694E">
        <w:rPr>
          <w:vertAlign w:val="superscript"/>
          <w:lang w:val="fr-FR"/>
        </w:rPr>
        <w:t>o</w:t>
      </w:r>
      <w:r w:rsidRPr="00E8694E">
        <w:rPr>
          <w:lang w:val="fr-FR"/>
        </w:rPr>
        <w:t> 8 de 2016 portant organisation des médias électroniques, du règlement d</w:t>
      </w:r>
      <w:r w:rsidR="00496DA3" w:rsidRPr="00E8694E">
        <w:rPr>
          <w:lang w:val="fr-FR"/>
        </w:rPr>
        <w:t>’</w:t>
      </w:r>
      <w:r w:rsidRPr="00E8694E">
        <w:rPr>
          <w:lang w:val="fr-FR"/>
        </w:rPr>
        <w:t>application édicté par l</w:t>
      </w:r>
      <w:r w:rsidR="00496DA3" w:rsidRPr="00E8694E">
        <w:rPr>
          <w:lang w:val="fr-FR"/>
        </w:rPr>
        <w:t>’</w:t>
      </w:r>
      <w:r w:rsidRPr="00E8694E">
        <w:rPr>
          <w:lang w:val="fr-FR"/>
        </w:rPr>
        <w:t xml:space="preserve">arrêté ministériel </w:t>
      </w:r>
      <w:r w:rsidR="005129B4" w:rsidRPr="00E8694E">
        <w:rPr>
          <w:lang w:val="fr-FR"/>
        </w:rPr>
        <w:t>n</w:t>
      </w:r>
      <w:r w:rsidR="005129B4" w:rsidRPr="00E8694E">
        <w:rPr>
          <w:vertAlign w:val="superscript"/>
          <w:lang w:val="fr-FR"/>
        </w:rPr>
        <w:t>o</w:t>
      </w:r>
      <w:r w:rsidRPr="00E8694E">
        <w:rPr>
          <w:lang w:val="fr-FR"/>
        </w:rPr>
        <w:t> 100/2016 et conformément à l</w:t>
      </w:r>
      <w:r w:rsidR="00496DA3" w:rsidRPr="00E8694E">
        <w:rPr>
          <w:lang w:val="fr-FR"/>
        </w:rPr>
        <w:t>’</w:t>
      </w:r>
      <w:r w:rsidR="00240177" w:rsidRPr="00E8694E">
        <w:rPr>
          <w:lang w:val="fr-FR"/>
        </w:rPr>
        <w:t>article </w:t>
      </w:r>
      <w:r w:rsidRPr="00E8694E">
        <w:rPr>
          <w:lang w:val="fr-FR"/>
        </w:rPr>
        <w:t>2 de ladite loi, l</w:t>
      </w:r>
      <w:r w:rsidR="00496DA3" w:rsidRPr="00E8694E">
        <w:rPr>
          <w:lang w:val="fr-FR"/>
        </w:rPr>
        <w:t>’</w:t>
      </w:r>
      <w:r w:rsidRPr="00E8694E">
        <w:rPr>
          <w:lang w:val="fr-FR"/>
        </w:rPr>
        <w:t>information électronique est considérée comme l</w:t>
      </w:r>
      <w:r w:rsidR="00496DA3" w:rsidRPr="00E8694E">
        <w:rPr>
          <w:lang w:val="fr-FR"/>
        </w:rPr>
        <w:t>’</w:t>
      </w:r>
      <w:r w:rsidRPr="00E8694E">
        <w:rPr>
          <w:lang w:val="fr-FR"/>
        </w:rPr>
        <w:t>une des composantes du système d</w:t>
      </w:r>
      <w:r w:rsidR="00496DA3" w:rsidRPr="00E8694E">
        <w:rPr>
          <w:lang w:val="fr-FR"/>
        </w:rPr>
        <w:t>’</w:t>
      </w:r>
      <w:r w:rsidRPr="00E8694E">
        <w:rPr>
          <w:lang w:val="fr-FR"/>
        </w:rPr>
        <w:t>information de l</w:t>
      </w:r>
      <w:r w:rsidR="00496DA3" w:rsidRPr="00E8694E">
        <w:rPr>
          <w:lang w:val="fr-FR"/>
        </w:rPr>
        <w:t>’</w:t>
      </w:r>
      <w:r w:rsidRPr="00E8694E">
        <w:rPr>
          <w:lang w:val="fr-FR"/>
        </w:rPr>
        <w:t>État</w:t>
      </w:r>
      <w:r w:rsidR="00E8694E" w:rsidRPr="00E8694E">
        <w:rPr>
          <w:lang w:val="fr-FR"/>
        </w:rPr>
        <w:t>.</w:t>
      </w:r>
      <w:r w:rsidRPr="00E8694E">
        <w:rPr>
          <w:lang w:val="fr-FR"/>
        </w:rPr>
        <w:t xml:space="preserve"> La liberté de ces moyens d</w:t>
      </w:r>
      <w:r w:rsidR="00496DA3" w:rsidRPr="00E8694E">
        <w:rPr>
          <w:lang w:val="fr-FR"/>
        </w:rPr>
        <w:t>’</w:t>
      </w:r>
      <w:r w:rsidRPr="00E8694E">
        <w:rPr>
          <w:lang w:val="fr-FR"/>
        </w:rPr>
        <w:t>information est garantie à tous, conformément aux dispositions de la loi et aucun contrôle préalable n</w:t>
      </w:r>
      <w:r w:rsidR="00496DA3" w:rsidRPr="00E8694E">
        <w:rPr>
          <w:lang w:val="fr-FR"/>
        </w:rPr>
        <w:t>’</w:t>
      </w:r>
      <w:r w:rsidRPr="00E8694E">
        <w:rPr>
          <w:lang w:val="fr-FR"/>
        </w:rPr>
        <w:t>est exercé sur le contenu des sites Web et des médias électroniques</w:t>
      </w:r>
      <w:r w:rsidR="00E8694E" w:rsidRPr="00E8694E">
        <w:rPr>
          <w:lang w:val="fr-FR"/>
        </w:rPr>
        <w:t>.</w:t>
      </w:r>
    </w:p>
    <w:p w14:paraId="5CEC23D0" w14:textId="1525AF62" w:rsidR="005129B4" w:rsidRPr="00E8694E" w:rsidRDefault="006D00DE" w:rsidP="006D00DE">
      <w:pPr>
        <w:pStyle w:val="SingleTxtG"/>
        <w:rPr>
          <w:lang w:val="fr-FR"/>
        </w:rPr>
      </w:pPr>
      <w:r w:rsidRPr="00E8694E">
        <w:rPr>
          <w:lang w:val="fr-FR"/>
        </w:rPr>
        <w:t>99</w:t>
      </w:r>
      <w:r w:rsidR="00E8694E" w:rsidRPr="00E8694E">
        <w:rPr>
          <w:lang w:val="fr-FR"/>
        </w:rPr>
        <w:t>.</w:t>
      </w:r>
      <w:r w:rsidRPr="00E8694E">
        <w:rPr>
          <w:lang w:val="fr-FR"/>
        </w:rPr>
        <w:tab/>
        <w:t>De même, le Ministère de l</w:t>
      </w:r>
      <w:r w:rsidR="00496DA3" w:rsidRPr="00E8694E">
        <w:rPr>
          <w:lang w:val="fr-FR"/>
        </w:rPr>
        <w:t>’</w:t>
      </w:r>
      <w:r w:rsidRPr="00E8694E">
        <w:rPr>
          <w:lang w:val="fr-FR"/>
        </w:rPr>
        <w:t>information n</w:t>
      </w:r>
      <w:r w:rsidR="00496DA3" w:rsidRPr="00E8694E">
        <w:rPr>
          <w:lang w:val="fr-FR"/>
        </w:rPr>
        <w:t>’</w:t>
      </w:r>
      <w:r w:rsidRPr="00E8694E">
        <w:rPr>
          <w:lang w:val="fr-FR"/>
        </w:rPr>
        <w:t>est pas habilité à bloquer des sites, comme le prévoit l</w:t>
      </w:r>
      <w:r w:rsidR="00496DA3" w:rsidRPr="00E8694E">
        <w:rPr>
          <w:lang w:val="fr-FR"/>
        </w:rPr>
        <w:t>’</w:t>
      </w:r>
      <w:r w:rsidR="00240177" w:rsidRPr="00E8694E">
        <w:rPr>
          <w:lang w:val="fr-FR"/>
        </w:rPr>
        <w:t>article </w:t>
      </w:r>
      <w:r w:rsidRPr="00E8694E">
        <w:rPr>
          <w:lang w:val="fr-FR"/>
        </w:rPr>
        <w:t>19 de la loi qui dispose ce qui suit</w:t>
      </w:r>
      <w:r w:rsidR="00496DA3" w:rsidRPr="00E8694E">
        <w:rPr>
          <w:lang w:val="fr-FR"/>
        </w:rPr>
        <w:t> :</w:t>
      </w:r>
      <w:r w:rsidRPr="00E8694E">
        <w:rPr>
          <w:lang w:val="fr-FR"/>
        </w:rPr>
        <w:t xml:space="preserve"> « Sous réserve des dispositions de l</w:t>
      </w:r>
      <w:r w:rsidR="00496DA3" w:rsidRPr="00E8694E">
        <w:rPr>
          <w:lang w:val="fr-FR"/>
        </w:rPr>
        <w:t>’</w:t>
      </w:r>
      <w:r w:rsidR="00240177" w:rsidRPr="00E8694E">
        <w:rPr>
          <w:lang w:val="fr-FR"/>
        </w:rPr>
        <w:t>article</w:t>
      </w:r>
      <w:r w:rsidR="003B29A1" w:rsidRPr="00E8694E">
        <w:rPr>
          <w:lang w:val="fr-FR"/>
        </w:rPr>
        <w:t xml:space="preserve"> </w:t>
      </w:r>
      <w:r w:rsidRPr="00E8694E">
        <w:rPr>
          <w:lang w:val="fr-FR"/>
        </w:rPr>
        <w:t>précédent, toute personne qui exerce l</w:t>
      </w:r>
      <w:r w:rsidR="00496DA3" w:rsidRPr="00E8694E">
        <w:rPr>
          <w:lang w:val="fr-FR"/>
        </w:rPr>
        <w:t>’</w:t>
      </w:r>
      <w:r w:rsidRPr="00E8694E">
        <w:rPr>
          <w:lang w:val="fr-FR"/>
        </w:rPr>
        <w:t>une quelconque des activités prévues par la loi sans autorisation ou contrevient à l</w:t>
      </w:r>
      <w:r w:rsidR="00496DA3" w:rsidRPr="00E8694E">
        <w:rPr>
          <w:lang w:val="fr-FR"/>
        </w:rPr>
        <w:t>’</w:t>
      </w:r>
      <w:r w:rsidRPr="00E8694E">
        <w:rPr>
          <w:lang w:val="fr-FR"/>
        </w:rPr>
        <w:t>une quelconque des dispositions de la loi est passible d</w:t>
      </w:r>
      <w:r w:rsidR="00496DA3" w:rsidRPr="00E8694E">
        <w:rPr>
          <w:lang w:val="fr-FR"/>
        </w:rPr>
        <w:t>’</w:t>
      </w:r>
      <w:r w:rsidRPr="00E8694E">
        <w:rPr>
          <w:lang w:val="fr-FR"/>
        </w:rPr>
        <w:t>une amende comprise entre 500 et 5 000 dinars</w:t>
      </w:r>
      <w:r w:rsidR="00E8694E" w:rsidRPr="00E8694E">
        <w:rPr>
          <w:lang w:val="fr-FR"/>
        </w:rPr>
        <w:t>.</w:t>
      </w:r>
      <w:r w:rsidRPr="00E8694E">
        <w:rPr>
          <w:lang w:val="fr-FR"/>
        </w:rPr>
        <w:t xml:space="preserve"> Le site peut être définitivement bloqué et, si nécessaire, le président de la chambre criminelle peut, à la demande du ministère public, ordonner le blocage du site ou du média électronique pendant une durée maximale de deux semaines, renouvelable au cours de l</w:t>
      </w:r>
      <w:r w:rsidR="00496DA3" w:rsidRPr="00E8694E">
        <w:rPr>
          <w:lang w:val="fr-FR"/>
        </w:rPr>
        <w:t>’</w:t>
      </w:r>
      <w:r w:rsidRPr="00E8694E">
        <w:rPr>
          <w:lang w:val="fr-FR"/>
        </w:rPr>
        <w:t>enquête ou du procès »</w:t>
      </w:r>
      <w:r w:rsidR="00E8694E" w:rsidRPr="00E8694E">
        <w:rPr>
          <w:lang w:val="fr-FR"/>
        </w:rPr>
        <w:t>.</w:t>
      </w:r>
    </w:p>
    <w:p w14:paraId="6ADD0FAD" w14:textId="40A9C59D" w:rsidR="005129B4" w:rsidRPr="00E8694E" w:rsidRDefault="006D00DE" w:rsidP="006D00DE">
      <w:pPr>
        <w:pStyle w:val="SingleTxtG"/>
        <w:rPr>
          <w:lang w:val="fr-FR"/>
        </w:rPr>
      </w:pPr>
      <w:r w:rsidRPr="00E8694E">
        <w:rPr>
          <w:lang w:val="fr-FR"/>
        </w:rPr>
        <w:t>100</w:t>
      </w:r>
      <w:r w:rsidR="00E8694E" w:rsidRPr="00E8694E">
        <w:rPr>
          <w:lang w:val="fr-FR"/>
        </w:rPr>
        <w:t>.</w:t>
      </w:r>
      <w:r w:rsidRPr="00E8694E">
        <w:rPr>
          <w:lang w:val="fr-FR"/>
        </w:rPr>
        <w:tab/>
        <w:t>En ce qui concerne la révocation des licences d</w:t>
      </w:r>
      <w:r w:rsidR="00496DA3" w:rsidRPr="00E8694E">
        <w:rPr>
          <w:lang w:val="fr-FR"/>
        </w:rPr>
        <w:t>’</w:t>
      </w:r>
      <w:r w:rsidRPr="00E8694E">
        <w:rPr>
          <w:lang w:val="fr-FR"/>
        </w:rPr>
        <w:t>exploitation de 90</w:t>
      </w:r>
      <w:r w:rsidR="003B29A1" w:rsidRPr="00E8694E">
        <w:rPr>
          <w:lang w:val="fr-FR"/>
        </w:rPr>
        <w:t> </w:t>
      </w:r>
      <w:r w:rsidRPr="00E8694E">
        <w:rPr>
          <w:lang w:val="fr-FR"/>
        </w:rPr>
        <w:t>sites d</w:t>
      </w:r>
      <w:r w:rsidR="00496DA3" w:rsidRPr="00E8694E">
        <w:rPr>
          <w:lang w:val="fr-FR"/>
        </w:rPr>
        <w:t>’</w:t>
      </w:r>
      <w:r w:rsidRPr="00E8694E">
        <w:rPr>
          <w:lang w:val="fr-FR"/>
        </w:rPr>
        <w:t xml:space="preserve">information, il convient de noter que le nombre de sites de médias électroniques autorisés par la loi </w:t>
      </w:r>
      <w:r w:rsidR="005129B4" w:rsidRPr="00E8694E">
        <w:rPr>
          <w:lang w:val="fr-FR"/>
        </w:rPr>
        <w:t>n</w:t>
      </w:r>
      <w:r w:rsidR="005129B4" w:rsidRPr="00E8694E">
        <w:rPr>
          <w:vertAlign w:val="superscript"/>
          <w:lang w:val="fr-FR"/>
        </w:rPr>
        <w:t>o</w:t>
      </w:r>
      <w:r w:rsidRPr="00E8694E">
        <w:rPr>
          <w:lang w:val="fr-FR"/>
        </w:rPr>
        <w:t> 8 de 2016 portant organisation des médias électroniques qui ont été bloqués est en vérité de 50, dont 40 pour infraction à l</w:t>
      </w:r>
      <w:r w:rsidR="00496DA3" w:rsidRPr="00E8694E">
        <w:rPr>
          <w:lang w:val="fr-FR"/>
        </w:rPr>
        <w:t>’</w:t>
      </w:r>
      <w:r w:rsidR="00240177" w:rsidRPr="00E8694E">
        <w:rPr>
          <w:lang w:val="fr-FR"/>
        </w:rPr>
        <w:t>article </w:t>
      </w:r>
      <w:r w:rsidRPr="00E8694E">
        <w:rPr>
          <w:lang w:val="fr-FR"/>
        </w:rPr>
        <w:t xml:space="preserve">16 </w:t>
      </w:r>
      <w:r w:rsidRPr="00E8694E">
        <w:rPr>
          <w:spacing w:val="-6"/>
          <w:lang w:val="fr-FR"/>
        </w:rPr>
        <w:t>(</w:t>
      </w:r>
      <w:r w:rsidR="00240177" w:rsidRPr="00E8694E">
        <w:rPr>
          <w:spacing w:val="-6"/>
          <w:lang w:val="fr-FR"/>
        </w:rPr>
        <w:t>par</w:t>
      </w:r>
      <w:r w:rsidR="00E8694E" w:rsidRPr="00E8694E">
        <w:rPr>
          <w:spacing w:val="-6"/>
          <w:lang w:val="fr-FR"/>
        </w:rPr>
        <w:t>.</w:t>
      </w:r>
      <w:r w:rsidR="00240177" w:rsidRPr="00E8694E">
        <w:rPr>
          <w:spacing w:val="-6"/>
          <w:lang w:val="fr-FR"/>
        </w:rPr>
        <w:t> </w:t>
      </w:r>
      <w:r w:rsidRPr="00E8694E">
        <w:rPr>
          <w:spacing w:val="-6"/>
          <w:lang w:val="fr-FR"/>
        </w:rPr>
        <w:t xml:space="preserve">6) de la loi </w:t>
      </w:r>
      <w:r w:rsidR="005129B4" w:rsidRPr="00E8694E">
        <w:rPr>
          <w:spacing w:val="-6"/>
          <w:lang w:val="fr-FR"/>
        </w:rPr>
        <w:t>n</w:t>
      </w:r>
      <w:r w:rsidR="005129B4" w:rsidRPr="00E8694E">
        <w:rPr>
          <w:spacing w:val="-6"/>
          <w:vertAlign w:val="superscript"/>
          <w:lang w:val="fr-FR"/>
        </w:rPr>
        <w:t>o</w:t>
      </w:r>
      <w:r w:rsidRPr="00E8694E">
        <w:rPr>
          <w:spacing w:val="-6"/>
          <w:lang w:val="fr-FR"/>
        </w:rPr>
        <w:t> 8 de 2016 (cessation d</w:t>
      </w:r>
      <w:r w:rsidR="00496DA3" w:rsidRPr="00E8694E">
        <w:rPr>
          <w:spacing w:val="-6"/>
          <w:lang w:val="fr-FR"/>
        </w:rPr>
        <w:t>’</w:t>
      </w:r>
      <w:r w:rsidRPr="00E8694E">
        <w:rPr>
          <w:spacing w:val="-6"/>
          <w:lang w:val="fr-FR"/>
        </w:rPr>
        <w:t>activité pendant six mois) et 10 sur demande de l</w:t>
      </w:r>
      <w:r w:rsidR="00496DA3" w:rsidRPr="00E8694E">
        <w:rPr>
          <w:spacing w:val="-6"/>
          <w:lang w:val="fr-FR"/>
        </w:rPr>
        <w:t>’</w:t>
      </w:r>
      <w:r w:rsidRPr="00E8694E">
        <w:rPr>
          <w:spacing w:val="-6"/>
          <w:lang w:val="fr-FR"/>
        </w:rPr>
        <w:t>intéressé ou pour modification de données sans en avoir informé le Ministère de l</w:t>
      </w:r>
      <w:r w:rsidR="00496DA3" w:rsidRPr="00E8694E">
        <w:rPr>
          <w:spacing w:val="-6"/>
          <w:lang w:val="fr-FR"/>
        </w:rPr>
        <w:t>’</w:t>
      </w:r>
      <w:r w:rsidRPr="00E8694E">
        <w:rPr>
          <w:spacing w:val="-6"/>
          <w:lang w:val="fr-FR"/>
        </w:rPr>
        <w:t>information</w:t>
      </w:r>
      <w:r w:rsidR="00E8694E" w:rsidRPr="00E8694E">
        <w:rPr>
          <w:spacing w:val="-6"/>
          <w:lang w:val="fr-FR"/>
        </w:rPr>
        <w:t>.</w:t>
      </w:r>
    </w:p>
    <w:p w14:paraId="070E1DA3" w14:textId="7390CEDF" w:rsidR="005129B4" w:rsidRPr="00E8694E" w:rsidRDefault="006D00DE" w:rsidP="006D00DE">
      <w:pPr>
        <w:pStyle w:val="SingleTxtG"/>
        <w:rPr>
          <w:lang w:val="fr-FR"/>
        </w:rPr>
      </w:pPr>
      <w:r w:rsidRPr="00E8694E">
        <w:rPr>
          <w:lang w:val="fr-FR"/>
        </w:rPr>
        <w:t>101</w:t>
      </w:r>
      <w:r w:rsidR="00E8694E" w:rsidRPr="00E8694E">
        <w:rPr>
          <w:lang w:val="fr-FR"/>
        </w:rPr>
        <w:t>.</w:t>
      </w:r>
      <w:r w:rsidRPr="00E8694E">
        <w:rPr>
          <w:lang w:val="fr-FR"/>
        </w:rPr>
        <w:tab/>
        <w:t>Concernant la situation actuelle et les mesures prises, les décisions de révocation ont été adoptées, publiées au Journal officiel et notifiées aux personnes intéressées et la caution financière libérée, étant donné que les décisions peuvent faire l</w:t>
      </w:r>
      <w:r w:rsidR="00496DA3" w:rsidRPr="00E8694E">
        <w:rPr>
          <w:lang w:val="fr-FR"/>
        </w:rPr>
        <w:t>’</w:t>
      </w:r>
      <w:r w:rsidRPr="00E8694E">
        <w:rPr>
          <w:lang w:val="fr-FR"/>
        </w:rPr>
        <w:t>objet d</w:t>
      </w:r>
      <w:r w:rsidR="00496DA3" w:rsidRPr="00E8694E">
        <w:rPr>
          <w:lang w:val="fr-FR"/>
        </w:rPr>
        <w:t>’</w:t>
      </w:r>
      <w:r w:rsidRPr="00E8694E">
        <w:rPr>
          <w:lang w:val="fr-FR"/>
        </w:rPr>
        <w:t>un recours en vertu de la loi</w:t>
      </w:r>
      <w:r w:rsidR="00E8694E" w:rsidRPr="00E8694E">
        <w:rPr>
          <w:lang w:val="fr-FR"/>
        </w:rPr>
        <w:t>.</w:t>
      </w:r>
    </w:p>
    <w:p w14:paraId="0E333AED" w14:textId="4599B050" w:rsidR="006D00DE" w:rsidRPr="00E8694E" w:rsidRDefault="006D00DE" w:rsidP="006D00DE">
      <w:pPr>
        <w:pStyle w:val="SingleTxtG"/>
        <w:rPr>
          <w:lang w:val="fr-FR"/>
        </w:rPr>
      </w:pPr>
      <w:r w:rsidRPr="00E8694E">
        <w:rPr>
          <w:lang w:val="fr-FR"/>
        </w:rPr>
        <w:t>102</w:t>
      </w:r>
      <w:r w:rsidR="00E8694E" w:rsidRPr="00E8694E">
        <w:rPr>
          <w:lang w:val="fr-FR"/>
        </w:rPr>
        <w:t>.</w:t>
      </w:r>
      <w:r w:rsidRPr="00E8694E">
        <w:rPr>
          <w:lang w:val="fr-FR"/>
        </w:rPr>
        <w:tab/>
        <w:t>La promotion et la protection des droits de l</w:t>
      </w:r>
      <w:r w:rsidR="00496DA3" w:rsidRPr="00E8694E">
        <w:rPr>
          <w:lang w:val="fr-FR"/>
        </w:rPr>
        <w:t>’</w:t>
      </w:r>
      <w:r w:rsidRPr="00E8694E">
        <w:rPr>
          <w:lang w:val="fr-FR"/>
        </w:rPr>
        <w:t>homme sont des questions prioritaires en droit national et international, comme l</w:t>
      </w:r>
      <w:r w:rsidR="00496DA3" w:rsidRPr="00E8694E">
        <w:rPr>
          <w:lang w:val="fr-FR"/>
        </w:rPr>
        <w:t>’</w:t>
      </w:r>
      <w:r w:rsidRPr="00E8694E">
        <w:rPr>
          <w:lang w:val="fr-FR"/>
        </w:rPr>
        <w:t xml:space="preserve">indique clairement la Constitution koweïtienne dans plusieurs </w:t>
      </w:r>
      <w:r w:rsidR="00240177" w:rsidRPr="00E8694E">
        <w:rPr>
          <w:lang w:val="fr-FR"/>
        </w:rPr>
        <w:t>articles</w:t>
      </w:r>
      <w:r w:rsidR="003B29A1" w:rsidRPr="00E8694E">
        <w:rPr>
          <w:lang w:val="fr-FR"/>
        </w:rPr>
        <w:t xml:space="preserve"> </w:t>
      </w:r>
      <w:r w:rsidRPr="00E8694E">
        <w:rPr>
          <w:lang w:val="fr-FR"/>
        </w:rPr>
        <w:t>(7, 30, 35, 36, 37 et 45) qui consacrent les principes de justice, de liberté et d</w:t>
      </w:r>
      <w:r w:rsidR="00496DA3" w:rsidRPr="00E8694E">
        <w:rPr>
          <w:lang w:val="fr-FR"/>
        </w:rPr>
        <w:t>’</w:t>
      </w:r>
      <w:r w:rsidRPr="00E8694E">
        <w:rPr>
          <w:lang w:val="fr-FR"/>
        </w:rPr>
        <w:t>égalité, la liberté individuelle et la liberté de croyance et de culte, la liberté d</w:t>
      </w:r>
      <w:r w:rsidR="00496DA3" w:rsidRPr="00E8694E">
        <w:rPr>
          <w:lang w:val="fr-FR"/>
        </w:rPr>
        <w:t>’</w:t>
      </w:r>
      <w:r w:rsidRPr="00E8694E">
        <w:rPr>
          <w:lang w:val="fr-FR"/>
        </w:rPr>
        <w:t>opinion et d</w:t>
      </w:r>
      <w:r w:rsidR="00496DA3" w:rsidRPr="00E8694E">
        <w:rPr>
          <w:lang w:val="fr-FR"/>
        </w:rPr>
        <w:t>’</w:t>
      </w:r>
      <w:r w:rsidRPr="00E8694E">
        <w:rPr>
          <w:lang w:val="fr-FR"/>
        </w:rPr>
        <w:t>expression et la liberté de la presse, de l</w:t>
      </w:r>
      <w:r w:rsidR="00496DA3" w:rsidRPr="00E8694E">
        <w:rPr>
          <w:lang w:val="fr-FR"/>
        </w:rPr>
        <w:t>’</w:t>
      </w:r>
      <w:r w:rsidRPr="00E8694E">
        <w:rPr>
          <w:lang w:val="fr-FR"/>
        </w:rPr>
        <w:t>impression et de la publication</w:t>
      </w:r>
      <w:r w:rsidR="00E8694E" w:rsidRPr="00E8694E">
        <w:rPr>
          <w:lang w:val="fr-FR"/>
        </w:rPr>
        <w:t>.</w:t>
      </w:r>
      <w:r w:rsidRPr="00E8694E">
        <w:rPr>
          <w:lang w:val="fr-FR"/>
        </w:rPr>
        <w:t xml:space="preserve"> Ces dispositions sont le reflet de la Déclaration universelle des droits de l</w:t>
      </w:r>
      <w:r w:rsidR="00496DA3" w:rsidRPr="00E8694E">
        <w:rPr>
          <w:lang w:val="fr-FR"/>
        </w:rPr>
        <w:t>’</w:t>
      </w:r>
      <w:r w:rsidRPr="00E8694E">
        <w:rPr>
          <w:lang w:val="fr-FR"/>
        </w:rPr>
        <w:t>homme et de la Charte arabe des droits de l</w:t>
      </w:r>
      <w:r w:rsidR="00496DA3" w:rsidRPr="00E8694E">
        <w:rPr>
          <w:lang w:val="fr-FR"/>
        </w:rPr>
        <w:t>’</w:t>
      </w:r>
      <w:r w:rsidRPr="00E8694E">
        <w:rPr>
          <w:lang w:val="fr-FR"/>
        </w:rPr>
        <w:t xml:space="preserve">homme, notamment son </w:t>
      </w:r>
      <w:r w:rsidR="00240177" w:rsidRPr="00E8694E">
        <w:rPr>
          <w:lang w:val="fr-FR"/>
        </w:rPr>
        <w:t>article </w:t>
      </w:r>
      <w:r w:rsidRPr="00E8694E">
        <w:rPr>
          <w:lang w:val="fr-FR"/>
        </w:rPr>
        <w:t>32 (</w:t>
      </w:r>
      <w:r w:rsidR="00240177" w:rsidRPr="00E8694E">
        <w:rPr>
          <w:lang w:val="fr-FR"/>
        </w:rPr>
        <w:t>par</w:t>
      </w:r>
      <w:r w:rsidR="00E8694E" w:rsidRPr="00E8694E">
        <w:rPr>
          <w:lang w:val="fr-FR"/>
        </w:rPr>
        <w:t>.</w:t>
      </w:r>
      <w:r w:rsidR="00240177" w:rsidRPr="00E8694E">
        <w:rPr>
          <w:lang w:val="fr-FR"/>
        </w:rPr>
        <w:t> </w:t>
      </w:r>
      <w:r w:rsidRPr="00E8694E">
        <w:rPr>
          <w:lang w:val="fr-FR"/>
        </w:rPr>
        <w:t>1)</w:t>
      </w:r>
      <w:r w:rsidR="00E8694E" w:rsidRPr="00E8694E">
        <w:rPr>
          <w:lang w:val="fr-FR"/>
        </w:rPr>
        <w:t>.</w:t>
      </w:r>
    </w:p>
    <w:p w14:paraId="5E684A9F" w14:textId="48DA9948" w:rsidR="006D00DE" w:rsidRPr="00E8694E" w:rsidRDefault="006D00DE" w:rsidP="006D00DE">
      <w:pPr>
        <w:pStyle w:val="SingleTxtG"/>
        <w:rPr>
          <w:spacing w:val="-4"/>
          <w:lang w:val="fr-FR"/>
        </w:rPr>
      </w:pPr>
      <w:r w:rsidRPr="00E8694E">
        <w:rPr>
          <w:lang w:val="fr-FR"/>
        </w:rPr>
        <w:t>103</w:t>
      </w:r>
      <w:r w:rsidR="00E8694E" w:rsidRPr="00E8694E">
        <w:rPr>
          <w:lang w:val="fr-FR"/>
        </w:rPr>
        <w:t>.</w:t>
      </w:r>
      <w:r w:rsidRPr="00E8694E">
        <w:rPr>
          <w:spacing w:val="-4"/>
          <w:lang w:val="fr-FR"/>
        </w:rPr>
        <w:tab/>
        <w:t>Il convient de noter que le Code pénal du Koweït prévoit des sanctions liées à des infractions,</w:t>
      </w:r>
      <w:r w:rsidRPr="00E8694E">
        <w:rPr>
          <w:lang w:val="fr-FR"/>
        </w:rPr>
        <w:t xml:space="preserve"> conformément à l</w:t>
      </w:r>
      <w:r w:rsidR="00496DA3" w:rsidRPr="00E8694E">
        <w:rPr>
          <w:lang w:val="fr-FR"/>
        </w:rPr>
        <w:t>’</w:t>
      </w:r>
      <w:r w:rsidR="00240177" w:rsidRPr="00E8694E">
        <w:rPr>
          <w:lang w:val="fr-FR"/>
        </w:rPr>
        <w:t>article </w:t>
      </w:r>
      <w:r w:rsidRPr="00E8694E">
        <w:rPr>
          <w:lang w:val="fr-FR"/>
        </w:rPr>
        <w:t>33 (</w:t>
      </w:r>
      <w:r w:rsidR="00240177" w:rsidRPr="00E8694E">
        <w:rPr>
          <w:lang w:val="fr-FR"/>
        </w:rPr>
        <w:t>par</w:t>
      </w:r>
      <w:r w:rsidR="00E8694E" w:rsidRPr="00E8694E">
        <w:rPr>
          <w:lang w:val="fr-FR"/>
        </w:rPr>
        <w:t>.</w:t>
      </w:r>
      <w:r w:rsidR="00240177" w:rsidRPr="00E8694E">
        <w:rPr>
          <w:lang w:val="fr-FR"/>
        </w:rPr>
        <w:t> </w:t>
      </w:r>
      <w:r w:rsidRPr="00E8694E">
        <w:rPr>
          <w:lang w:val="fr-FR"/>
        </w:rPr>
        <w:t>2) de la Charte, qui dispose que ces libertés ne sont soumises qu</w:t>
      </w:r>
      <w:r w:rsidR="00496DA3" w:rsidRPr="00E8694E">
        <w:rPr>
          <w:lang w:val="fr-FR"/>
        </w:rPr>
        <w:t>’</w:t>
      </w:r>
      <w:r w:rsidRPr="00E8694E">
        <w:rPr>
          <w:lang w:val="fr-FR"/>
        </w:rPr>
        <w:t xml:space="preserve">aux seules </w:t>
      </w:r>
      <w:r w:rsidRPr="00E8694E">
        <w:rPr>
          <w:spacing w:val="-4"/>
          <w:lang w:val="fr-FR"/>
        </w:rPr>
        <w:t>restrictions nécessaires au respect des droits et de la réputation d</w:t>
      </w:r>
      <w:r w:rsidR="00496DA3" w:rsidRPr="00E8694E">
        <w:rPr>
          <w:spacing w:val="-4"/>
          <w:lang w:val="fr-FR"/>
        </w:rPr>
        <w:t>’</w:t>
      </w:r>
      <w:r w:rsidRPr="00E8694E">
        <w:rPr>
          <w:spacing w:val="-4"/>
          <w:lang w:val="fr-FR"/>
        </w:rPr>
        <w:t>autrui et à la sauvegarde de la sûreté nationale, de l</w:t>
      </w:r>
      <w:r w:rsidR="00496DA3" w:rsidRPr="00E8694E">
        <w:rPr>
          <w:spacing w:val="-4"/>
          <w:lang w:val="fr-FR"/>
        </w:rPr>
        <w:t>’</w:t>
      </w:r>
      <w:r w:rsidRPr="00E8694E">
        <w:rPr>
          <w:spacing w:val="-4"/>
          <w:lang w:val="fr-FR"/>
        </w:rPr>
        <w:t>ordre public, de la santé publique ou de la morale publique</w:t>
      </w:r>
      <w:r w:rsidR="00E8694E" w:rsidRPr="00E8694E">
        <w:rPr>
          <w:spacing w:val="-4"/>
          <w:lang w:val="fr-FR"/>
        </w:rPr>
        <w:t>.</w:t>
      </w:r>
    </w:p>
    <w:p w14:paraId="62039C43" w14:textId="3B7BE346" w:rsidR="006D00DE" w:rsidRPr="00E8694E" w:rsidRDefault="006D00DE" w:rsidP="006D00DE">
      <w:pPr>
        <w:pStyle w:val="SingleTxtG"/>
        <w:rPr>
          <w:lang w:val="fr-FR"/>
        </w:rPr>
      </w:pPr>
      <w:r w:rsidRPr="00E8694E">
        <w:rPr>
          <w:lang w:val="fr-FR"/>
        </w:rPr>
        <w:t>104</w:t>
      </w:r>
      <w:r w:rsidR="00E8694E" w:rsidRPr="00E8694E">
        <w:rPr>
          <w:lang w:val="fr-FR"/>
        </w:rPr>
        <w:t>.</w:t>
      </w:r>
      <w:r w:rsidRPr="00E8694E">
        <w:rPr>
          <w:lang w:val="fr-FR"/>
        </w:rPr>
        <w:tab/>
        <w:t>Il convient de noter que l</w:t>
      </w:r>
      <w:r w:rsidR="00496DA3" w:rsidRPr="00E8694E">
        <w:rPr>
          <w:lang w:val="fr-FR"/>
        </w:rPr>
        <w:t>’</w:t>
      </w:r>
      <w:r w:rsidR="00240177" w:rsidRPr="00E8694E">
        <w:rPr>
          <w:lang w:val="fr-FR"/>
        </w:rPr>
        <w:t>article </w:t>
      </w:r>
      <w:r w:rsidRPr="00E8694E">
        <w:rPr>
          <w:lang w:val="fr-FR"/>
        </w:rPr>
        <w:t xml:space="preserve">6 de la loi </w:t>
      </w:r>
      <w:r w:rsidR="005129B4" w:rsidRPr="00E8694E">
        <w:rPr>
          <w:lang w:val="fr-FR"/>
        </w:rPr>
        <w:t>n</w:t>
      </w:r>
      <w:r w:rsidR="005129B4" w:rsidRPr="00E8694E">
        <w:rPr>
          <w:vertAlign w:val="superscript"/>
          <w:lang w:val="fr-FR"/>
        </w:rPr>
        <w:t>o</w:t>
      </w:r>
      <w:r w:rsidRPr="00E8694E">
        <w:rPr>
          <w:lang w:val="fr-FR"/>
        </w:rPr>
        <w:t> 63 de 2015 sur la lutte contre la cybercriminalité prévoit des sanctions contre quiconque commet, par l</w:t>
      </w:r>
      <w:r w:rsidR="00496DA3" w:rsidRPr="00E8694E">
        <w:rPr>
          <w:lang w:val="fr-FR"/>
        </w:rPr>
        <w:t>’</w:t>
      </w:r>
      <w:r w:rsidRPr="00E8694E">
        <w:rPr>
          <w:lang w:val="fr-FR"/>
        </w:rPr>
        <w:t>intermédiaire d</w:t>
      </w:r>
      <w:r w:rsidR="00496DA3" w:rsidRPr="00E8694E">
        <w:rPr>
          <w:lang w:val="fr-FR"/>
        </w:rPr>
        <w:t>’</w:t>
      </w:r>
      <w:r w:rsidRPr="00E8694E">
        <w:rPr>
          <w:lang w:val="fr-FR"/>
        </w:rPr>
        <w:t>un réseau d</w:t>
      </w:r>
      <w:r w:rsidR="00496DA3" w:rsidRPr="00E8694E">
        <w:rPr>
          <w:lang w:val="fr-FR"/>
        </w:rPr>
        <w:t>’</w:t>
      </w:r>
      <w:r w:rsidRPr="00E8694E">
        <w:rPr>
          <w:lang w:val="fr-FR"/>
        </w:rPr>
        <w:t>information ou de tout autre moyen relevant des technologies de l</w:t>
      </w:r>
      <w:r w:rsidR="00496DA3" w:rsidRPr="00E8694E">
        <w:rPr>
          <w:lang w:val="fr-FR"/>
        </w:rPr>
        <w:t>’</w:t>
      </w:r>
      <w:r w:rsidRPr="00E8694E">
        <w:rPr>
          <w:lang w:val="fr-FR"/>
        </w:rPr>
        <w:t>information prévues par la loi, l</w:t>
      </w:r>
      <w:r w:rsidR="00496DA3" w:rsidRPr="00E8694E">
        <w:rPr>
          <w:lang w:val="fr-FR"/>
        </w:rPr>
        <w:t>’</w:t>
      </w:r>
      <w:r w:rsidRPr="00E8694E">
        <w:rPr>
          <w:lang w:val="fr-FR"/>
        </w:rPr>
        <w:t xml:space="preserve">une des infractions visées aux </w:t>
      </w:r>
      <w:r w:rsidR="00240177" w:rsidRPr="00E8694E">
        <w:rPr>
          <w:lang w:val="fr-FR"/>
        </w:rPr>
        <w:t>articles </w:t>
      </w:r>
      <w:r w:rsidRPr="00E8694E">
        <w:rPr>
          <w:lang w:val="fr-FR"/>
        </w:rPr>
        <w:t>19, 20 et 21, qui interdisent toute atteinte à la dignité des personnes, à leur vie ou à leurs croyances religieuses, l</w:t>
      </w:r>
      <w:r w:rsidR="00496DA3" w:rsidRPr="00E8694E">
        <w:rPr>
          <w:lang w:val="fr-FR"/>
        </w:rPr>
        <w:t>’</w:t>
      </w:r>
      <w:r w:rsidRPr="00E8694E">
        <w:rPr>
          <w:lang w:val="fr-FR"/>
        </w:rPr>
        <w:t xml:space="preserve">incitation à la haine et le dénigrement de tout groupe social, conformément aux dispositions des </w:t>
      </w:r>
      <w:r w:rsidR="00240177" w:rsidRPr="00E8694E">
        <w:rPr>
          <w:lang w:val="fr-FR"/>
        </w:rPr>
        <w:t>articles</w:t>
      </w:r>
      <w:r w:rsidR="003B29A1" w:rsidRPr="00E8694E">
        <w:rPr>
          <w:lang w:val="fr-FR"/>
        </w:rPr>
        <w:t xml:space="preserve"> </w:t>
      </w:r>
      <w:r w:rsidRPr="00E8694E">
        <w:rPr>
          <w:lang w:val="fr-FR"/>
        </w:rPr>
        <w:t>de la loi sur l</w:t>
      </w:r>
      <w:r w:rsidR="00496DA3" w:rsidRPr="00E8694E">
        <w:rPr>
          <w:lang w:val="fr-FR"/>
        </w:rPr>
        <w:t>’</w:t>
      </w:r>
      <w:r w:rsidRPr="00E8694E">
        <w:rPr>
          <w:lang w:val="fr-FR"/>
        </w:rPr>
        <w:t>édition et les publications</w:t>
      </w:r>
      <w:r w:rsidR="00E8694E" w:rsidRPr="00E8694E">
        <w:rPr>
          <w:lang w:val="fr-FR"/>
        </w:rPr>
        <w:t>.</w:t>
      </w:r>
    </w:p>
    <w:p w14:paraId="3F8EA2C3" w14:textId="700DAA14" w:rsidR="006D00DE" w:rsidRPr="00E8694E" w:rsidRDefault="006D00DE" w:rsidP="006D00DE">
      <w:pPr>
        <w:pStyle w:val="SingleTxtG"/>
        <w:rPr>
          <w:lang w:val="fr-FR"/>
        </w:rPr>
      </w:pPr>
      <w:r w:rsidRPr="00E8694E">
        <w:rPr>
          <w:lang w:val="fr-FR"/>
        </w:rPr>
        <w:t>105</w:t>
      </w:r>
      <w:r w:rsidR="00E8694E" w:rsidRPr="00E8694E">
        <w:rPr>
          <w:lang w:val="fr-FR"/>
        </w:rPr>
        <w:t>.</w:t>
      </w:r>
      <w:r w:rsidRPr="00E8694E">
        <w:rPr>
          <w:lang w:val="fr-FR"/>
        </w:rPr>
        <w:tab/>
        <w:t>Par conséquent, des poursuites ne peuvent être engagées que si un acte constitue une infraction au regard de la loi et il convient de noter que dans les affaires de diffamation, le droit koweïtien confère à la victime la possibilité d</w:t>
      </w:r>
      <w:r w:rsidR="00496DA3" w:rsidRPr="00E8694E">
        <w:rPr>
          <w:lang w:val="fr-FR"/>
        </w:rPr>
        <w:t>’</w:t>
      </w:r>
      <w:r w:rsidRPr="00E8694E">
        <w:rPr>
          <w:lang w:val="fr-FR"/>
        </w:rPr>
        <w:t>emprunter la voie civile ou la voie pénale, car cette forme de justice est assortie d</w:t>
      </w:r>
      <w:r w:rsidR="00496DA3" w:rsidRPr="00E8694E">
        <w:rPr>
          <w:lang w:val="fr-FR"/>
        </w:rPr>
        <w:t>’</w:t>
      </w:r>
      <w:r w:rsidRPr="00E8694E">
        <w:rPr>
          <w:lang w:val="fr-FR"/>
        </w:rPr>
        <w:t>un ensemble de garanties constitutionnelles énoncées dans les dispositions du Code de procédure pénale</w:t>
      </w:r>
      <w:r w:rsidR="00E8694E" w:rsidRPr="00E8694E">
        <w:rPr>
          <w:lang w:val="fr-FR"/>
        </w:rPr>
        <w:t>.</w:t>
      </w:r>
      <w:r w:rsidRPr="00E8694E">
        <w:rPr>
          <w:lang w:val="fr-FR"/>
        </w:rPr>
        <w:t xml:space="preserve"> </w:t>
      </w:r>
      <w:r w:rsidRPr="00E8694E">
        <w:rPr>
          <w:b/>
          <w:lang w:val="fr-FR"/>
        </w:rPr>
        <w:t>Le tableau</w:t>
      </w:r>
      <w:r w:rsidR="003B29A1" w:rsidRPr="00E8694E">
        <w:rPr>
          <w:b/>
          <w:lang w:val="fr-FR"/>
        </w:rPr>
        <w:t> </w:t>
      </w:r>
      <w:r w:rsidRPr="00E8694E">
        <w:rPr>
          <w:b/>
          <w:lang w:val="fr-FR"/>
        </w:rPr>
        <w:t>19 présente des statistiques relatives aux poursuites engagées contre des infractions liées à la liberté d</w:t>
      </w:r>
      <w:r w:rsidR="00496DA3" w:rsidRPr="00E8694E">
        <w:rPr>
          <w:b/>
          <w:lang w:val="fr-FR"/>
        </w:rPr>
        <w:t>’</w:t>
      </w:r>
      <w:r w:rsidRPr="00E8694E">
        <w:rPr>
          <w:b/>
          <w:lang w:val="fr-FR"/>
        </w:rPr>
        <w:t>expression</w:t>
      </w:r>
      <w:r w:rsidR="00E8694E" w:rsidRPr="00E8694E">
        <w:rPr>
          <w:lang w:val="fr-FR"/>
        </w:rPr>
        <w:t>.</w:t>
      </w:r>
    </w:p>
    <w:p w14:paraId="5E06E64F" w14:textId="34FCA1D3" w:rsidR="006D00DE" w:rsidRPr="00E8694E" w:rsidRDefault="006D00DE" w:rsidP="006D00DE">
      <w:pPr>
        <w:pStyle w:val="H1G"/>
        <w:rPr>
          <w:lang w:val="fr-FR"/>
        </w:rPr>
      </w:pPr>
      <w:r w:rsidRPr="00E8694E">
        <w:rPr>
          <w:lang w:val="fr-FR"/>
        </w:rPr>
        <w:tab/>
        <w:t>Q</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22 de la liste de points</w:t>
      </w:r>
    </w:p>
    <w:p w14:paraId="49BE4BE0" w14:textId="50F9715A" w:rsidR="006D00DE" w:rsidRPr="00E8694E" w:rsidRDefault="006D00DE" w:rsidP="006D00DE">
      <w:pPr>
        <w:pStyle w:val="SingleTxtG"/>
        <w:rPr>
          <w:lang w:val="fr-FR"/>
        </w:rPr>
      </w:pPr>
      <w:r w:rsidRPr="00E8694E">
        <w:rPr>
          <w:lang w:val="fr-FR"/>
        </w:rPr>
        <w:t>106</w:t>
      </w:r>
      <w:r w:rsidR="00E8694E" w:rsidRPr="00E8694E">
        <w:rPr>
          <w:lang w:val="fr-FR"/>
        </w:rPr>
        <w:t>.</w:t>
      </w:r>
      <w:r w:rsidRPr="00E8694E">
        <w:rPr>
          <w:lang w:val="fr-FR"/>
        </w:rPr>
        <w:tab/>
        <w:t xml:space="preserve">Le décret-loi </w:t>
      </w:r>
      <w:r w:rsidR="005129B4" w:rsidRPr="00E8694E">
        <w:rPr>
          <w:lang w:val="fr-FR"/>
        </w:rPr>
        <w:t>n</w:t>
      </w:r>
      <w:r w:rsidR="005129B4" w:rsidRPr="00E8694E">
        <w:rPr>
          <w:vertAlign w:val="superscript"/>
          <w:lang w:val="fr-FR"/>
        </w:rPr>
        <w:t>o</w:t>
      </w:r>
      <w:r w:rsidRPr="00E8694E">
        <w:rPr>
          <w:lang w:val="fr-FR"/>
        </w:rPr>
        <w:t> 65 de 1979 sur les réunions et les rassemblements publics accorde aux citoyens le droit d</w:t>
      </w:r>
      <w:r w:rsidR="00496DA3" w:rsidRPr="00E8694E">
        <w:rPr>
          <w:lang w:val="fr-FR"/>
        </w:rPr>
        <w:t>’</w:t>
      </w:r>
      <w:r w:rsidRPr="00E8694E">
        <w:rPr>
          <w:lang w:val="fr-FR"/>
        </w:rPr>
        <w:t>organiser des réunions dans des lieux publics sans annonce ni autorisation préalable</w:t>
      </w:r>
      <w:r w:rsidR="00496DA3" w:rsidRPr="00E8694E">
        <w:rPr>
          <w:lang w:val="fr-FR"/>
        </w:rPr>
        <w:t> ;</w:t>
      </w:r>
      <w:r w:rsidRPr="00E8694E">
        <w:rPr>
          <w:lang w:val="fr-FR"/>
        </w:rPr>
        <w:t xml:space="preserve"> toutefois, les manifestations et rassemblements sur la voie publique sont soumis à autorisation dans la mesure où ils sont susceptibles de perturber la vie quotidienne</w:t>
      </w:r>
      <w:r w:rsidR="00E8694E" w:rsidRPr="00E8694E">
        <w:rPr>
          <w:lang w:val="fr-FR"/>
        </w:rPr>
        <w:t>.</w:t>
      </w:r>
      <w:r w:rsidRPr="00E8694E">
        <w:rPr>
          <w:lang w:val="fr-FR"/>
        </w:rPr>
        <w:t xml:space="preserve"> L</w:t>
      </w:r>
      <w:r w:rsidR="00496DA3" w:rsidRPr="00E8694E">
        <w:rPr>
          <w:lang w:val="fr-FR"/>
        </w:rPr>
        <w:t>’</w:t>
      </w:r>
      <w:r w:rsidR="00240177" w:rsidRPr="00E8694E">
        <w:rPr>
          <w:lang w:val="fr-FR"/>
        </w:rPr>
        <w:t>article </w:t>
      </w:r>
      <w:r w:rsidRPr="00E8694E">
        <w:rPr>
          <w:lang w:val="fr-FR"/>
        </w:rPr>
        <w:t>44 de la Constitution du Koweït dispose ce qui suit</w:t>
      </w:r>
      <w:r w:rsidR="00496DA3" w:rsidRPr="00E8694E">
        <w:rPr>
          <w:lang w:val="fr-FR"/>
        </w:rPr>
        <w:t> :</w:t>
      </w:r>
      <w:r w:rsidRPr="00E8694E">
        <w:rPr>
          <w:lang w:val="fr-FR"/>
        </w:rPr>
        <w:t xml:space="preserve"> « Les individus ont le droit de se réunir en privé sans autorisation ni notification préalable</w:t>
      </w:r>
      <w:r w:rsidR="00E8694E" w:rsidRPr="00E8694E">
        <w:rPr>
          <w:lang w:val="fr-FR"/>
        </w:rPr>
        <w:t>.</w:t>
      </w:r>
      <w:r w:rsidRPr="00E8694E">
        <w:rPr>
          <w:lang w:val="fr-FR"/>
        </w:rPr>
        <w:t xml:space="preserve"> </w:t>
      </w:r>
      <w:r w:rsidRPr="00E8694E">
        <w:rPr>
          <w:spacing w:val="-2"/>
          <w:lang w:val="fr-FR"/>
        </w:rPr>
        <w:t>Aucun membre des forces de sûreté ne peut assister à leurs réunions »</w:t>
      </w:r>
      <w:r w:rsidR="00E8694E" w:rsidRPr="00E8694E">
        <w:rPr>
          <w:spacing w:val="-2"/>
          <w:lang w:val="fr-FR"/>
        </w:rPr>
        <w:t>.</w:t>
      </w:r>
      <w:r w:rsidRPr="00E8694E">
        <w:rPr>
          <w:spacing w:val="-2"/>
          <w:lang w:val="fr-FR"/>
        </w:rPr>
        <w:t xml:space="preserve"> Il importe de souligner que le Koweït est l</w:t>
      </w:r>
      <w:r w:rsidR="00496DA3" w:rsidRPr="00E8694E">
        <w:rPr>
          <w:spacing w:val="-2"/>
          <w:lang w:val="fr-FR"/>
        </w:rPr>
        <w:t>’</w:t>
      </w:r>
      <w:r w:rsidRPr="00E8694E">
        <w:rPr>
          <w:spacing w:val="-2"/>
          <w:lang w:val="fr-FR"/>
        </w:rPr>
        <w:t>un des premiers États à avoir réglementé la liberté d</w:t>
      </w:r>
      <w:r w:rsidR="00496DA3" w:rsidRPr="00E8694E">
        <w:rPr>
          <w:spacing w:val="-2"/>
          <w:lang w:val="fr-FR"/>
        </w:rPr>
        <w:t>’</w:t>
      </w:r>
      <w:r w:rsidRPr="00E8694E">
        <w:rPr>
          <w:spacing w:val="-2"/>
          <w:lang w:val="fr-FR"/>
        </w:rPr>
        <w:t>expression, laquelle se manifeste lors des réunions pacifiques ou par l</w:t>
      </w:r>
      <w:r w:rsidR="00496DA3" w:rsidRPr="00E8694E">
        <w:rPr>
          <w:spacing w:val="-2"/>
          <w:lang w:val="fr-FR"/>
        </w:rPr>
        <w:t>’</w:t>
      </w:r>
      <w:r w:rsidRPr="00E8694E">
        <w:rPr>
          <w:spacing w:val="-2"/>
          <w:lang w:val="fr-FR"/>
        </w:rPr>
        <w:t xml:space="preserve">opinion exprimée dans les médias audiovisuels, </w:t>
      </w:r>
      <w:r w:rsidRPr="00E8694E">
        <w:rPr>
          <w:lang w:val="fr-FR"/>
        </w:rPr>
        <w:t>la presse et les médias sociaux en ligne, conformément aux lois adoptées par le législateur koweïtien et dans les limites fixées par la Constitution du pays, en tenant compte des conditions de sécurité et de la situation politique qui règnent dans le pays et dans la région en général et aussi de l</w:t>
      </w:r>
      <w:r w:rsidR="00496DA3" w:rsidRPr="00E8694E">
        <w:rPr>
          <w:lang w:val="fr-FR"/>
        </w:rPr>
        <w:t>’</w:t>
      </w:r>
      <w:r w:rsidRPr="00E8694E">
        <w:rPr>
          <w:lang w:val="fr-FR"/>
        </w:rPr>
        <w:t>abus des libertés par certaines personnes mal intentionnées qui cherchent à semer la discorde, provoquer des crises gouvernementales, inciter les peuples à se soulever et à s</w:t>
      </w:r>
      <w:r w:rsidR="00496DA3" w:rsidRPr="00E8694E">
        <w:rPr>
          <w:lang w:val="fr-FR"/>
        </w:rPr>
        <w:t>’</w:t>
      </w:r>
      <w:r w:rsidRPr="00E8694E">
        <w:rPr>
          <w:lang w:val="fr-FR"/>
        </w:rPr>
        <w:t>écarter des règles régissant le droit à la liberté d</w:t>
      </w:r>
      <w:r w:rsidR="00496DA3" w:rsidRPr="00E8694E">
        <w:rPr>
          <w:lang w:val="fr-FR"/>
        </w:rPr>
        <w:t>’</w:t>
      </w:r>
      <w:r w:rsidRPr="00E8694E">
        <w:rPr>
          <w:lang w:val="fr-FR"/>
        </w:rPr>
        <w:t>expression et de réunion pacifique garanti par l</w:t>
      </w:r>
      <w:r w:rsidR="00496DA3" w:rsidRPr="00E8694E">
        <w:rPr>
          <w:lang w:val="fr-FR"/>
        </w:rPr>
        <w:t>’</w:t>
      </w:r>
      <w:r w:rsidRPr="00E8694E">
        <w:rPr>
          <w:lang w:val="fr-FR"/>
        </w:rPr>
        <w:t>État, nuisant ainsi à l</w:t>
      </w:r>
      <w:r w:rsidR="00496DA3" w:rsidRPr="00E8694E">
        <w:rPr>
          <w:lang w:val="fr-FR"/>
        </w:rPr>
        <w:t>’</w:t>
      </w:r>
      <w:r w:rsidRPr="00E8694E">
        <w:rPr>
          <w:lang w:val="fr-FR"/>
        </w:rPr>
        <w:t>intérêt de tous les citoyens et à l</w:t>
      </w:r>
      <w:r w:rsidR="00496DA3" w:rsidRPr="00E8694E">
        <w:rPr>
          <w:lang w:val="fr-FR"/>
        </w:rPr>
        <w:t>’</w:t>
      </w:r>
      <w:r w:rsidRPr="00E8694E">
        <w:rPr>
          <w:lang w:val="fr-FR"/>
        </w:rPr>
        <w:t>intérêt supérieur de l</w:t>
      </w:r>
      <w:r w:rsidR="00496DA3" w:rsidRPr="00E8694E">
        <w:rPr>
          <w:lang w:val="fr-FR"/>
        </w:rPr>
        <w:t>’</w:t>
      </w:r>
      <w:r w:rsidRPr="00E8694E">
        <w:rPr>
          <w:lang w:val="fr-FR"/>
        </w:rPr>
        <w:t>État</w:t>
      </w:r>
      <w:r w:rsidR="00E8694E" w:rsidRPr="00E8694E">
        <w:rPr>
          <w:lang w:val="fr-FR"/>
        </w:rPr>
        <w:t>.</w:t>
      </w:r>
    </w:p>
    <w:p w14:paraId="2471AEC9" w14:textId="4D351462" w:rsidR="006D00DE" w:rsidRPr="00E8694E" w:rsidRDefault="006D00DE" w:rsidP="006D00DE">
      <w:pPr>
        <w:pStyle w:val="SingleTxtG"/>
        <w:rPr>
          <w:lang w:val="fr-FR"/>
        </w:rPr>
      </w:pPr>
      <w:r w:rsidRPr="00E8694E">
        <w:rPr>
          <w:lang w:val="fr-FR"/>
        </w:rPr>
        <w:t>107</w:t>
      </w:r>
      <w:r w:rsidR="00E8694E" w:rsidRPr="00E8694E">
        <w:rPr>
          <w:lang w:val="fr-FR"/>
        </w:rPr>
        <w:t>.</w:t>
      </w:r>
      <w:r w:rsidRPr="00E8694E">
        <w:rPr>
          <w:lang w:val="fr-FR"/>
        </w:rPr>
        <w:tab/>
        <w:t>Il convient de noter que les manifestations pacifiques organisées conformément aux dispositions de la loi ne sont pas dispersées par le Ministère de l</w:t>
      </w:r>
      <w:r w:rsidR="00496DA3" w:rsidRPr="00E8694E">
        <w:rPr>
          <w:lang w:val="fr-FR"/>
        </w:rPr>
        <w:t>’</w:t>
      </w:r>
      <w:r w:rsidRPr="00E8694E">
        <w:rPr>
          <w:lang w:val="fr-FR"/>
        </w:rPr>
        <w:t>intérieur</w:t>
      </w:r>
      <w:r w:rsidR="00E8694E" w:rsidRPr="00E8694E">
        <w:rPr>
          <w:lang w:val="fr-FR"/>
        </w:rPr>
        <w:t>.</w:t>
      </w:r>
      <w:r w:rsidRPr="00E8694E">
        <w:rPr>
          <w:lang w:val="fr-FR"/>
        </w:rPr>
        <w:t xml:space="preserve"> Seules les manifestations qui perdent leur caractère pacifique et se transforment en une menace pour la sûreté du pays, des manifestants ou des autres personnes qui n</w:t>
      </w:r>
      <w:r w:rsidR="00496DA3" w:rsidRPr="00E8694E">
        <w:rPr>
          <w:lang w:val="fr-FR"/>
        </w:rPr>
        <w:t>’</w:t>
      </w:r>
      <w:r w:rsidRPr="00E8694E">
        <w:rPr>
          <w:lang w:val="fr-FR"/>
        </w:rPr>
        <w:t xml:space="preserve">y participent pas, sont dispersées conformément aux lois pertinentes, notamment la loi </w:t>
      </w:r>
      <w:r w:rsidR="005129B4" w:rsidRPr="00E8694E">
        <w:rPr>
          <w:lang w:val="fr-FR"/>
        </w:rPr>
        <w:t>n</w:t>
      </w:r>
      <w:r w:rsidR="005129B4" w:rsidRPr="00E8694E">
        <w:rPr>
          <w:vertAlign w:val="superscript"/>
          <w:lang w:val="fr-FR"/>
        </w:rPr>
        <w:t>o</w:t>
      </w:r>
      <w:r w:rsidRPr="00E8694E">
        <w:rPr>
          <w:lang w:val="fr-FR"/>
        </w:rPr>
        <w:t> 65 de 1979 sur les réunions et rassemblements publics</w:t>
      </w:r>
      <w:r w:rsidR="00E8694E" w:rsidRPr="00E8694E">
        <w:rPr>
          <w:lang w:val="fr-FR"/>
        </w:rPr>
        <w:t>.</w:t>
      </w:r>
      <w:r w:rsidRPr="00E8694E">
        <w:rPr>
          <w:lang w:val="fr-FR"/>
        </w:rPr>
        <w:t xml:space="preserve"> Soucieux de faire appliquer la loi, le Ministère de l</w:t>
      </w:r>
      <w:r w:rsidR="00496DA3" w:rsidRPr="00E8694E">
        <w:rPr>
          <w:lang w:val="fr-FR"/>
        </w:rPr>
        <w:t>’</w:t>
      </w:r>
      <w:r w:rsidRPr="00E8694E">
        <w:rPr>
          <w:lang w:val="fr-FR"/>
        </w:rPr>
        <w:t>intérieur assure la formation de tous les membres des forces de sûreté aux règles à observer lors des contacts avec le public au cours des interventions rapides</w:t>
      </w:r>
      <w:r w:rsidR="00E8694E" w:rsidRPr="00E8694E">
        <w:rPr>
          <w:lang w:val="fr-FR"/>
        </w:rPr>
        <w:t>.</w:t>
      </w:r>
    </w:p>
    <w:p w14:paraId="384B29C4" w14:textId="485B49D7" w:rsidR="006D00DE" w:rsidRPr="00E8694E" w:rsidRDefault="006D00DE" w:rsidP="006D00DE">
      <w:pPr>
        <w:pStyle w:val="H1G"/>
        <w:rPr>
          <w:lang w:val="fr-FR"/>
        </w:rPr>
      </w:pPr>
      <w:r w:rsidRPr="00E8694E">
        <w:rPr>
          <w:lang w:val="fr-FR"/>
        </w:rPr>
        <w:tab/>
        <w:t>R</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23 de la liste de points</w:t>
      </w:r>
    </w:p>
    <w:p w14:paraId="368E0864" w14:textId="0482DC90" w:rsidR="006D00DE" w:rsidRPr="00E8694E" w:rsidRDefault="006D00DE" w:rsidP="006D00DE">
      <w:pPr>
        <w:pStyle w:val="SingleTxtG"/>
        <w:rPr>
          <w:lang w:val="fr-FR"/>
        </w:rPr>
      </w:pPr>
      <w:r w:rsidRPr="00E8694E">
        <w:rPr>
          <w:lang w:val="fr-FR"/>
        </w:rPr>
        <w:t>108</w:t>
      </w:r>
      <w:r w:rsidR="00E8694E" w:rsidRPr="00E8694E">
        <w:rPr>
          <w:lang w:val="fr-FR"/>
        </w:rPr>
        <w:t>.</w:t>
      </w:r>
      <w:r w:rsidRPr="00E8694E">
        <w:rPr>
          <w:lang w:val="fr-FR"/>
        </w:rPr>
        <w:tab/>
        <w:t>Le législateur encourage les organisations de la société civile à jouer un rôle de premier plan en complétant et en appuyant les mesures prises par les pouvoirs publics et l</w:t>
      </w:r>
      <w:r w:rsidR="00496DA3" w:rsidRPr="00E8694E">
        <w:rPr>
          <w:lang w:val="fr-FR"/>
        </w:rPr>
        <w:t>’</w:t>
      </w:r>
      <w:r w:rsidRPr="00E8694E">
        <w:rPr>
          <w:lang w:val="fr-FR"/>
        </w:rPr>
        <w:t>État veille à ce que les objectifs des organisations non gouvernementales (ONG) soient réalisés dans l</w:t>
      </w:r>
      <w:r w:rsidR="00496DA3" w:rsidRPr="00E8694E">
        <w:rPr>
          <w:lang w:val="fr-FR"/>
        </w:rPr>
        <w:t>’</w:t>
      </w:r>
      <w:r w:rsidRPr="00E8694E">
        <w:rPr>
          <w:lang w:val="fr-FR"/>
        </w:rPr>
        <w:t>intérêt de la société</w:t>
      </w:r>
      <w:r w:rsidR="00E8694E" w:rsidRPr="00E8694E">
        <w:rPr>
          <w:lang w:val="fr-FR"/>
        </w:rPr>
        <w:t>.</w:t>
      </w:r>
    </w:p>
    <w:p w14:paraId="10DF3420" w14:textId="2A936E4B" w:rsidR="005129B4" w:rsidRPr="00E8694E" w:rsidRDefault="006D00DE" w:rsidP="006D00DE">
      <w:pPr>
        <w:pStyle w:val="SingleTxtG"/>
        <w:rPr>
          <w:lang w:val="fr-FR"/>
        </w:rPr>
      </w:pPr>
      <w:r w:rsidRPr="00E8694E">
        <w:rPr>
          <w:lang w:val="fr-FR"/>
        </w:rPr>
        <w:t>109</w:t>
      </w:r>
      <w:r w:rsidR="00E8694E" w:rsidRPr="00E8694E">
        <w:rPr>
          <w:lang w:val="fr-FR"/>
        </w:rPr>
        <w:t>.</w:t>
      </w:r>
      <w:r w:rsidRPr="00E8694E">
        <w:rPr>
          <w:lang w:val="fr-FR"/>
        </w:rPr>
        <w:tab/>
        <w:t xml:space="preserve">La décision </w:t>
      </w:r>
      <w:r w:rsidR="005129B4" w:rsidRPr="00E8694E">
        <w:rPr>
          <w:lang w:val="fr-FR"/>
        </w:rPr>
        <w:t>n</w:t>
      </w:r>
      <w:r w:rsidR="005129B4" w:rsidRPr="00E8694E">
        <w:rPr>
          <w:vertAlign w:val="superscript"/>
          <w:lang w:val="fr-FR"/>
        </w:rPr>
        <w:t>o</w:t>
      </w:r>
      <w:r w:rsidRPr="00E8694E">
        <w:rPr>
          <w:lang w:val="fr-FR"/>
        </w:rPr>
        <w:t> 836 de 2004 du Conseil des ministres relative aux conditions de déclaration des associations d</w:t>
      </w:r>
      <w:r w:rsidR="00496DA3" w:rsidRPr="00E8694E">
        <w:rPr>
          <w:lang w:val="fr-FR"/>
        </w:rPr>
        <w:t>’</w:t>
      </w:r>
      <w:r w:rsidRPr="00E8694E">
        <w:rPr>
          <w:lang w:val="fr-FR"/>
        </w:rPr>
        <w:t>utilité publique établit des modalités et des règles claires et détaillées, divisées en trois parties</w:t>
      </w:r>
      <w:r w:rsidR="00496DA3" w:rsidRPr="00E8694E">
        <w:rPr>
          <w:lang w:val="fr-FR"/>
        </w:rPr>
        <w:t> :</w:t>
      </w:r>
      <w:r w:rsidRPr="00E8694E">
        <w:rPr>
          <w:lang w:val="fr-FR"/>
        </w:rPr>
        <w:t xml:space="preserve"> les règles générales de déclaration, les règles devant figurer dans le règlement intérieur des associations et les règles que le Ministère des affaires sociales doit respecter</w:t>
      </w:r>
      <w:r w:rsidR="00E8694E" w:rsidRPr="00E8694E">
        <w:rPr>
          <w:lang w:val="fr-FR"/>
        </w:rPr>
        <w:t>.</w:t>
      </w:r>
      <w:r w:rsidRPr="00E8694E">
        <w:rPr>
          <w:lang w:val="fr-FR"/>
        </w:rPr>
        <w:t xml:space="preserve"> </w:t>
      </w:r>
      <w:r w:rsidRPr="00E8694E">
        <w:rPr>
          <w:spacing w:val="-4"/>
          <w:lang w:val="fr-FR"/>
        </w:rPr>
        <w:t>Dans la partie relative aux règles générales, la décision rappelle que les associations d</w:t>
      </w:r>
      <w:r w:rsidR="00496DA3" w:rsidRPr="00E8694E">
        <w:rPr>
          <w:spacing w:val="-4"/>
          <w:lang w:val="fr-FR"/>
        </w:rPr>
        <w:t>’</w:t>
      </w:r>
      <w:r w:rsidRPr="00E8694E">
        <w:rPr>
          <w:spacing w:val="-4"/>
          <w:lang w:val="fr-FR"/>
        </w:rPr>
        <w:t xml:space="preserve">utilité publique doivent </w:t>
      </w:r>
      <w:r w:rsidRPr="00E8694E">
        <w:rPr>
          <w:lang w:val="fr-FR"/>
        </w:rPr>
        <w:t>combler des vides laissés par les autorités à l</w:t>
      </w:r>
      <w:r w:rsidR="00496DA3" w:rsidRPr="00E8694E">
        <w:rPr>
          <w:lang w:val="fr-FR"/>
        </w:rPr>
        <w:t>’</w:t>
      </w:r>
      <w:r w:rsidRPr="00E8694E">
        <w:rPr>
          <w:lang w:val="fr-FR"/>
        </w:rPr>
        <w:t>échelon local dans divers domaines liés à la protection sociale</w:t>
      </w:r>
      <w:r w:rsidR="00E8694E" w:rsidRPr="00E8694E">
        <w:rPr>
          <w:lang w:val="fr-FR"/>
        </w:rPr>
        <w:t>.</w:t>
      </w:r>
    </w:p>
    <w:p w14:paraId="5F28BFC3" w14:textId="4571F738" w:rsidR="005129B4" w:rsidRPr="00E8694E" w:rsidRDefault="006D00DE" w:rsidP="006D00DE">
      <w:pPr>
        <w:pStyle w:val="SingleTxtG"/>
        <w:rPr>
          <w:lang w:val="fr-FR"/>
        </w:rPr>
      </w:pPr>
      <w:r w:rsidRPr="00E8694E">
        <w:rPr>
          <w:lang w:val="fr-FR"/>
        </w:rPr>
        <w:t>110</w:t>
      </w:r>
      <w:r w:rsidR="00E8694E" w:rsidRPr="00E8694E">
        <w:rPr>
          <w:lang w:val="fr-FR"/>
        </w:rPr>
        <w:t>.</w:t>
      </w:r>
      <w:r w:rsidRPr="00E8694E">
        <w:rPr>
          <w:lang w:val="fr-FR"/>
        </w:rPr>
        <w:tab/>
        <w:t>Soucieux de réglementer les procédures d</w:t>
      </w:r>
      <w:r w:rsidR="00496DA3" w:rsidRPr="00E8694E">
        <w:rPr>
          <w:lang w:val="fr-FR"/>
        </w:rPr>
        <w:t>’</w:t>
      </w:r>
      <w:r w:rsidRPr="00E8694E">
        <w:rPr>
          <w:lang w:val="fr-FR"/>
        </w:rPr>
        <w:t>enregistrement et d</w:t>
      </w:r>
      <w:r w:rsidR="00496DA3" w:rsidRPr="00E8694E">
        <w:rPr>
          <w:lang w:val="fr-FR"/>
        </w:rPr>
        <w:t>’</w:t>
      </w:r>
      <w:r w:rsidRPr="00E8694E">
        <w:rPr>
          <w:lang w:val="fr-FR"/>
        </w:rPr>
        <w:t>accélérer le traitement des demandes, qu</w:t>
      </w:r>
      <w:r w:rsidR="00496DA3" w:rsidRPr="00E8694E">
        <w:rPr>
          <w:lang w:val="fr-FR"/>
        </w:rPr>
        <w:t>’</w:t>
      </w:r>
      <w:r w:rsidRPr="00E8694E">
        <w:rPr>
          <w:lang w:val="fr-FR"/>
        </w:rPr>
        <w:t>il s</w:t>
      </w:r>
      <w:r w:rsidR="00496DA3" w:rsidRPr="00E8694E">
        <w:rPr>
          <w:lang w:val="fr-FR"/>
        </w:rPr>
        <w:t>’</w:t>
      </w:r>
      <w:r w:rsidRPr="00E8694E">
        <w:rPr>
          <w:lang w:val="fr-FR"/>
        </w:rPr>
        <w:t>agisse d</w:t>
      </w:r>
      <w:r w:rsidR="00496DA3" w:rsidRPr="00E8694E">
        <w:rPr>
          <w:lang w:val="fr-FR"/>
        </w:rPr>
        <w:t>’</w:t>
      </w:r>
      <w:r w:rsidRPr="00E8694E">
        <w:rPr>
          <w:lang w:val="fr-FR"/>
        </w:rPr>
        <w:t>organisations de la société civile, d</w:t>
      </w:r>
      <w:r w:rsidR="00496DA3" w:rsidRPr="00E8694E">
        <w:rPr>
          <w:lang w:val="fr-FR"/>
        </w:rPr>
        <w:t>’</w:t>
      </w:r>
      <w:r w:rsidRPr="00E8694E">
        <w:rPr>
          <w:lang w:val="fr-FR"/>
        </w:rPr>
        <w:t>associations caritatives ou d</w:t>
      </w:r>
      <w:r w:rsidR="00496DA3" w:rsidRPr="00E8694E">
        <w:rPr>
          <w:lang w:val="fr-FR"/>
        </w:rPr>
        <w:t>’</w:t>
      </w:r>
      <w:r w:rsidRPr="00E8694E">
        <w:rPr>
          <w:lang w:val="fr-FR"/>
        </w:rPr>
        <w:t>organismes de bienfaisance, l</w:t>
      </w:r>
      <w:r w:rsidR="00496DA3" w:rsidRPr="00E8694E">
        <w:rPr>
          <w:lang w:val="fr-FR"/>
        </w:rPr>
        <w:t>’</w:t>
      </w:r>
      <w:r w:rsidRPr="00E8694E">
        <w:rPr>
          <w:lang w:val="fr-FR"/>
        </w:rPr>
        <w:t>État, représenté par le Ministère des affaires sociales, a créé une commission chargée de traiter les demandes d</w:t>
      </w:r>
      <w:r w:rsidR="00496DA3" w:rsidRPr="00E8694E">
        <w:rPr>
          <w:lang w:val="fr-FR"/>
        </w:rPr>
        <w:t>’</w:t>
      </w:r>
      <w:r w:rsidRPr="00E8694E">
        <w:rPr>
          <w:lang w:val="fr-FR"/>
        </w:rPr>
        <w:t>enregistrement présentées</w:t>
      </w:r>
      <w:r w:rsidR="009202E9" w:rsidRPr="00E8694E">
        <w:rPr>
          <w:lang w:val="fr-FR"/>
        </w:rPr>
        <w:t>,</w:t>
      </w:r>
      <w:r w:rsidRPr="00E8694E">
        <w:rPr>
          <w:lang w:val="fr-FR"/>
        </w:rPr>
        <w:t xml:space="preserve"> et de décider de la suite à y donner (rejet ou approbation) ainsi que d</w:t>
      </w:r>
      <w:r w:rsidR="00496DA3" w:rsidRPr="00E8694E">
        <w:rPr>
          <w:lang w:val="fr-FR"/>
        </w:rPr>
        <w:t>’</w:t>
      </w:r>
      <w:r w:rsidRPr="00E8694E">
        <w:rPr>
          <w:lang w:val="fr-FR"/>
        </w:rPr>
        <w:t>examiner les objectifs fixés</w:t>
      </w:r>
      <w:r w:rsidR="00E8694E" w:rsidRPr="00E8694E">
        <w:rPr>
          <w:lang w:val="fr-FR"/>
        </w:rPr>
        <w:t>.</w:t>
      </w:r>
      <w:r w:rsidRPr="00E8694E">
        <w:rPr>
          <w:lang w:val="fr-FR"/>
        </w:rPr>
        <w:t xml:space="preserve"> La</w:t>
      </w:r>
      <w:r w:rsidR="009202E9" w:rsidRPr="00E8694E">
        <w:rPr>
          <w:lang w:val="fr-FR"/>
        </w:rPr>
        <w:t> </w:t>
      </w:r>
      <w:r w:rsidRPr="00E8694E">
        <w:rPr>
          <w:lang w:val="fr-FR"/>
        </w:rPr>
        <w:t>Commission se réunit chaque semaine afin de répondre promptement aux demandes</w:t>
      </w:r>
      <w:r w:rsidR="00E8694E" w:rsidRPr="00E8694E">
        <w:rPr>
          <w:lang w:val="fr-FR"/>
        </w:rPr>
        <w:t>.</w:t>
      </w:r>
    </w:p>
    <w:p w14:paraId="7C56DF37" w14:textId="56E717A0" w:rsidR="006D00DE" w:rsidRPr="00E8694E" w:rsidRDefault="006D00DE" w:rsidP="006D00DE">
      <w:pPr>
        <w:pStyle w:val="SingleTxtG"/>
        <w:rPr>
          <w:spacing w:val="4"/>
          <w:lang w:val="fr-FR"/>
        </w:rPr>
      </w:pPr>
      <w:r w:rsidRPr="00E8694E">
        <w:rPr>
          <w:spacing w:val="4"/>
          <w:lang w:val="fr-FR"/>
        </w:rPr>
        <w:t>111</w:t>
      </w:r>
      <w:r w:rsidR="00E8694E" w:rsidRPr="00E8694E">
        <w:rPr>
          <w:spacing w:val="4"/>
          <w:lang w:val="fr-FR"/>
        </w:rPr>
        <w:t>.</w:t>
      </w:r>
      <w:r w:rsidRPr="00E8694E">
        <w:rPr>
          <w:spacing w:val="4"/>
          <w:lang w:val="fr-FR"/>
        </w:rPr>
        <w:tab/>
        <w:t>L</w:t>
      </w:r>
      <w:r w:rsidR="00496DA3" w:rsidRPr="00E8694E">
        <w:rPr>
          <w:spacing w:val="4"/>
          <w:lang w:val="fr-FR"/>
        </w:rPr>
        <w:t>’</w:t>
      </w:r>
      <w:r w:rsidRPr="00E8694E">
        <w:rPr>
          <w:spacing w:val="4"/>
          <w:lang w:val="fr-FR"/>
        </w:rPr>
        <w:t>État veille à ce qu</w:t>
      </w:r>
      <w:r w:rsidR="00496DA3" w:rsidRPr="00E8694E">
        <w:rPr>
          <w:spacing w:val="4"/>
          <w:lang w:val="fr-FR"/>
        </w:rPr>
        <w:t>’</w:t>
      </w:r>
      <w:r w:rsidRPr="00E8694E">
        <w:rPr>
          <w:spacing w:val="4"/>
          <w:lang w:val="fr-FR"/>
        </w:rPr>
        <w:t>il y ait des représentants de la société civile parmi les membres de l</w:t>
      </w:r>
      <w:r w:rsidR="00496DA3" w:rsidRPr="00E8694E">
        <w:rPr>
          <w:spacing w:val="4"/>
          <w:lang w:val="fr-FR"/>
        </w:rPr>
        <w:t>’</w:t>
      </w:r>
      <w:r w:rsidRPr="00E8694E">
        <w:rPr>
          <w:spacing w:val="4"/>
          <w:lang w:val="fr-FR"/>
        </w:rPr>
        <w:t>Office national des droits de l</w:t>
      </w:r>
      <w:r w:rsidR="00496DA3" w:rsidRPr="00E8694E">
        <w:rPr>
          <w:spacing w:val="4"/>
          <w:lang w:val="fr-FR"/>
        </w:rPr>
        <w:t>’</w:t>
      </w:r>
      <w:r w:rsidRPr="00E8694E">
        <w:rPr>
          <w:spacing w:val="4"/>
          <w:lang w:val="fr-FR"/>
        </w:rPr>
        <w:t>homme, du Conseil supérieur des affaires familiales et de l</w:t>
      </w:r>
      <w:r w:rsidR="00496DA3" w:rsidRPr="00E8694E">
        <w:rPr>
          <w:spacing w:val="4"/>
          <w:lang w:val="fr-FR"/>
        </w:rPr>
        <w:t>’</w:t>
      </w:r>
      <w:r w:rsidRPr="00E8694E">
        <w:rPr>
          <w:spacing w:val="4"/>
          <w:lang w:val="fr-FR"/>
        </w:rPr>
        <w:t>Autorité publique chargée des personnes handicapées</w:t>
      </w:r>
      <w:r w:rsidR="00E8694E" w:rsidRPr="00E8694E">
        <w:rPr>
          <w:spacing w:val="4"/>
          <w:lang w:val="fr-FR"/>
        </w:rPr>
        <w:t>.</w:t>
      </w:r>
      <w:r w:rsidRPr="00E8694E">
        <w:rPr>
          <w:spacing w:val="4"/>
          <w:lang w:val="fr-FR"/>
        </w:rPr>
        <w:t xml:space="preserve"> En outre, conformément à une décision du Conseil des ministres, certaines organisations de la société civile ont participé à la supervision des élections des membres de l</w:t>
      </w:r>
      <w:r w:rsidR="00496DA3" w:rsidRPr="00E8694E">
        <w:rPr>
          <w:spacing w:val="4"/>
          <w:lang w:val="fr-FR"/>
        </w:rPr>
        <w:t>’</w:t>
      </w:r>
      <w:r w:rsidRPr="00E8694E">
        <w:rPr>
          <w:spacing w:val="4"/>
          <w:lang w:val="fr-FR"/>
        </w:rPr>
        <w:t>Assemblée nationale koweïtienne de 2012</w:t>
      </w:r>
      <w:r w:rsidR="00E8694E" w:rsidRPr="00E8694E">
        <w:rPr>
          <w:spacing w:val="4"/>
          <w:lang w:val="fr-FR"/>
        </w:rPr>
        <w:t>.</w:t>
      </w:r>
      <w:r w:rsidRPr="00E8694E">
        <w:rPr>
          <w:spacing w:val="4"/>
          <w:lang w:val="fr-FR"/>
        </w:rPr>
        <w:t xml:space="preserve"> </w:t>
      </w:r>
      <w:r w:rsidRPr="00E8694E">
        <w:rPr>
          <w:b/>
          <w:spacing w:val="4"/>
          <w:lang w:val="fr-FR"/>
        </w:rPr>
        <w:t>Le tableau</w:t>
      </w:r>
      <w:r w:rsidR="009202E9" w:rsidRPr="00E8694E">
        <w:rPr>
          <w:b/>
          <w:spacing w:val="4"/>
          <w:lang w:val="fr-FR"/>
        </w:rPr>
        <w:t> </w:t>
      </w:r>
      <w:r w:rsidRPr="00E8694E">
        <w:rPr>
          <w:b/>
          <w:spacing w:val="4"/>
          <w:lang w:val="fr-FR"/>
        </w:rPr>
        <w:t>20 indique le nombre d</w:t>
      </w:r>
      <w:r w:rsidR="00496DA3" w:rsidRPr="00E8694E">
        <w:rPr>
          <w:b/>
          <w:spacing w:val="4"/>
          <w:lang w:val="fr-FR"/>
        </w:rPr>
        <w:t>’</w:t>
      </w:r>
      <w:r w:rsidRPr="00E8694E">
        <w:rPr>
          <w:b/>
          <w:spacing w:val="4"/>
          <w:lang w:val="fr-FR"/>
        </w:rPr>
        <w:t>organisations de la société civile existantes et le nombre de demandes d</w:t>
      </w:r>
      <w:r w:rsidR="00496DA3" w:rsidRPr="00E8694E">
        <w:rPr>
          <w:b/>
          <w:spacing w:val="4"/>
          <w:lang w:val="fr-FR"/>
        </w:rPr>
        <w:t>’</w:t>
      </w:r>
      <w:r w:rsidRPr="00E8694E">
        <w:rPr>
          <w:b/>
          <w:spacing w:val="4"/>
          <w:lang w:val="fr-FR"/>
        </w:rPr>
        <w:t>autorisation déposées en 2022</w:t>
      </w:r>
      <w:r w:rsidR="00E8694E" w:rsidRPr="00E8694E">
        <w:rPr>
          <w:bCs/>
          <w:spacing w:val="4"/>
          <w:lang w:val="fr-FR"/>
        </w:rPr>
        <w:t>.</w:t>
      </w:r>
    </w:p>
    <w:p w14:paraId="057B419E" w14:textId="53AD9923" w:rsidR="005129B4" w:rsidRPr="00E8694E" w:rsidRDefault="006D00DE" w:rsidP="009202E9">
      <w:pPr>
        <w:pStyle w:val="SingleTxtG"/>
        <w:spacing w:after="100"/>
        <w:rPr>
          <w:spacing w:val="-1"/>
          <w:lang w:val="fr-FR"/>
        </w:rPr>
      </w:pPr>
      <w:r w:rsidRPr="00E8694E">
        <w:rPr>
          <w:spacing w:val="-1"/>
          <w:lang w:val="fr-FR"/>
        </w:rPr>
        <w:t>112</w:t>
      </w:r>
      <w:r w:rsidR="00E8694E" w:rsidRPr="00E8694E">
        <w:rPr>
          <w:spacing w:val="-1"/>
          <w:lang w:val="fr-FR"/>
        </w:rPr>
        <w:t>.</w:t>
      </w:r>
      <w:r w:rsidRPr="00E8694E">
        <w:rPr>
          <w:spacing w:val="-1"/>
          <w:lang w:val="fr-FR"/>
        </w:rPr>
        <w:tab/>
        <w:t xml:space="preserve">Il convient de noter que la loi </w:t>
      </w:r>
      <w:r w:rsidR="005129B4" w:rsidRPr="00E8694E">
        <w:rPr>
          <w:spacing w:val="-1"/>
          <w:lang w:val="fr-FR"/>
        </w:rPr>
        <w:t>n</w:t>
      </w:r>
      <w:r w:rsidR="005129B4" w:rsidRPr="00E8694E">
        <w:rPr>
          <w:spacing w:val="-1"/>
          <w:vertAlign w:val="superscript"/>
          <w:lang w:val="fr-FR"/>
        </w:rPr>
        <w:t>o</w:t>
      </w:r>
      <w:r w:rsidRPr="00E8694E">
        <w:rPr>
          <w:spacing w:val="-1"/>
          <w:lang w:val="fr-FR"/>
        </w:rPr>
        <w:t> 24 de 1962 relative aux clubs et aux associations d</w:t>
      </w:r>
      <w:r w:rsidR="00496DA3" w:rsidRPr="00E8694E">
        <w:rPr>
          <w:spacing w:val="-1"/>
          <w:lang w:val="fr-FR"/>
        </w:rPr>
        <w:t>’</w:t>
      </w:r>
      <w:r w:rsidRPr="00E8694E">
        <w:rPr>
          <w:spacing w:val="-1"/>
          <w:lang w:val="fr-FR"/>
        </w:rPr>
        <w:t>utilité publique n</w:t>
      </w:r>
      <w:r w:rsidR="00496DA3" w:rsidRPr="00E8694E">
        <w:rPr>
          <w:spacing w:val="-1"/>
          <w:lang w:val="fr-FR"/>
        </w:rPr>
        <w:t>’</w:t>
      </w:r>
      <w:r w:rsidRPr="00E8694E">
        <w:rPr>
          <w:spacing w:val="-1"/>
          <w:lang w:val="fr-FR"/>
        </w:rPr>
        <w:t>interdit pas aux non-ressortissants d</w:t>
      </w:r>
      <w:r w:rsidR="00496DA3" w:rsidRPr="00E8694E">
        <w:rPr>
          <w:spacing w:val="-1"/>
          <w:lang w:val="fr-FR"/>
        </w:rPr>
        <w:t>’</w:t>
      </w:r>
      <w:r w:rsidRPr="00E8694E">
        <w:rPr>
          <w:spacing w:val="-1"/>
          <w:lang w:val="fr-FR"/>
        </w:rPr>
        <w:t>adhérer à des associations d</w:t>
      </w:r>
      <w:r w:rsidR="00496DA3" w:rsidRPr="00E8694E">
        <w:rPr>
          <w:spacing w:val="-1"/>
          <w:lang w:val="fr-FR"/>
        </w:rPr>
        <w:t>’</w:t>
      </w:r>
      <w:r w:rsidRPr="00E8694E">
        <w:rPr>
          <w:spacing w:val="-1"/>
          <w:lang w:val="fr-FR"/>
        </w:rPr>
        <w:t>utilité publique</w:t>
      </w:r>
      <w:r w:rsidR="00E8694E" w:rsidRPr="00E8694E">
        <w:rPr>
          <w:spacing w:val="-1"/>
          <w:lang w:val="fr-FR"/>
        </w:rPr>
        <w:t>.</w:t>
      </w:r>
      <w:r w:rsidRPr="00E8694E">
        <w:rPr>
          <w:spacing w:val="-1"/>
          <w:lang w:val="fr-FR"/>
        </w:rPr>
        <w:t xml:space="preserve"> L</w:t>
      </w:r>
      <w:r w:rsidR="00496DA3" w:rsidRPr="00E8694E">
        <w:rPr>
          <w:spacing w:val="-1"/>
          <w:lang w:val="fr-FR"/>
        </w:rPr>
        <w:t>’</w:t>
      </w:r>
      <w:r w:rsidR="00240177" w:rsidRPr="00E8694E">
        <w:rPr>
          <w:spacing w:val="-1"/>
          <w:lang w:val="fr-FR"/>
        </w:rPr>
        <w:t>article </w:t>
      </w:r>
      <w:r w:rsidRPr="00E8694E">
        <w:rPr>
          <w:spacing w:val="-1"/>
          <w:lang w:val="fr-FR"/>
        </w:rPr>
        <w:t>13 dispose ce qui suit</w:t>
      </w:r>
      <w:r w:rsidR="00496DA3" w:rsidRPr="00E8694E">
        <w:rPr>
          <w:spacing w:val="-1"/>
          <w:lang w:val="fr-FR"/>
        </w:rPr>
        <w:t> :</w:t>
      </w:r>
      <w:r w:rsidRPr="00E8694E">
        <w:rPr>
          <w:spacing w:val="-1"/>
          <w:lang w:val="fr-FR"/>
        </w:rPr>
        <w:t xml:space="preserve"> « L</w:t>
      </w:r>
      <w:r w:rsidR="00496DA3" w:rsidRPr="00E8694E">
        <w:rPr>
          <w:spacing w:val="-1"/>
          <w:lang w:val="fr-FR"/>
        </w:rPr>
        <w:t>’</w:t>
      </w:r>
      <w:r w:rsidRPr="00E8694E">
        <w:rPr>
          <w:spacing w:val="-1"/>
          <w:lang w:val="fr-FR"/>
        </w:rPr>
        <w:t>assemblée générale est composée de tous les membres koweïtiens qui remplissent les conditions requises dans le statut de l</w:t>
      </w:r>
      <w:r w:rsidR="00496DA3" w:rsidRPr="00E8694E">
        <w:rPr>
          <w:spacing w:val="-1"/>
          <w:lang w:val="fr-FR"/>
        </w:rPr>
        <w:t>’</w:t>
      </w:r>
      <w:r w:rsidRPr="00E8694E">
        <w:rPr>
          <w:spacing w:val="-1"/>
          <w:lang w:val="fr-FR"/>
        </w:rPr>
        <w:t>association ou du club et qui sont membres adhérents depuis au moins six mois</w:t>
      </w:r>
      <w:r w:rsidR="00E8694E" w:rsidRPr="00E8694E">
        <w:rPr>
          <w:spacing w:val="-1"/>
          <w:lang w:val="fr-FR"/>
        </w:rPr>
        <w:t>.</w:t>
      </w:r>
      <w:r w:rsidRPr="00E8694E">
        <w:rPr>
          <w:spacing w:val="-1"/>
          <w:lang w:val="fr-FR"/>
        </w:rPr>
        <w:t xml:space="preserve"> Les membres non koweïtiens ont le droit de bénéficier des services de l</w:t>
      </w:r>
      <w:r w:rsidR="00496DA3" w:rsidRPr="00E8694E">
        <w:rPr>
          <w:spacing w:val="-1"/>
          <w:lang w:val="fr-FR"/>
        </w:rPr>
        <w:t>’</w:t>
      </w:r>
      <w:r w:rsidRPr="00E8694E">
        <w:rPr>
          <w:spacing w:val="-1"/>
          <w:lang w:val="fr-FR"/>
        </w:rPr>
        <w:t>association en tant que membres associés »</w:t>
      </w:r>
      <w:r w:rsidR="00E8694E" w:rsidRPr="00E8694E">
        <w:rPr>
          <w:spacing w:val="-1"/>
          <w:lang w:val="fr-FR"/>
        </w:rPr>
        <w:t>.</w:t>
      </w:r>
    </w:p>
    <w:p w14:paraId="3B78C999" w14:textId="52EA23AB" w:rsidR="006D00DE" w:rsidRPr="00E8694E" w:rsidRDefault="006D00DE" w:rsidP="009202E9">
      <w:pPr>
        <w:pStyle w:val="SingleTxtG"/>
        <w:spacing w:after="100"/>
        <w:rPr>
          <w:lang w:val="fr-FR"/>
        </w:rPr>
      </w:pPr>
      <w:r w:rsidRPr="00E8694E">
        <w:rPr>
          <w:lang w:val="fr-FR"/>
        </w:rPr>
        <w:t>113</w:t>
      </w:r>
      <w:r w:rsidR="00E8694E" w:rsidRPr="00E8694E">
        <w:rPr>
          <w:lang w:val="fr-FR"/>
        </w:rPr>
        <w:t>.</w:t>
      </w:r>
      <w:r w:rsidRPr="00E8694E">
        <w:rPr>
          <w:lang w:val="fr-FR"/>
        </w:rPr>
        <w:tab/>
        <w:t>Il ressort clairement de ce qui précède que la loi ne limite pas le droit des non koweïtiens à la participation, mais exige seulement que les membres fondateurs de l</w:t>
      </w:r>
      <w:r w:rsidR="00496DA3" w:rsidRPr="00E8694E">
        <w:rPr>
          <w:lang w:val="fr-FR"/>
        </w:rPr>
        <w:t>’</w:t>
      </w:r>
      <w:r w:rsidRPr="00E8694E">
        <w:rPr>
          <w:lang w:val="fr-FR"/>
        </w:rPr>
        <w:t>assemblée générale soient koweïtiens</w:t>
      </w:r>
      <w:r w:rsidR="00E8694E" w:rsidRPr="00E8694E">
        <w:rPr>
          <w:lang w:val="fr-FR"/>
        </w:rPr>
        <w:t>.</w:t>
      </w:r>
      <w:r w:rsidRPr="00E8694E">
        <w:rPr>
          <w:lang w:val="fr-FR"/>
        </w:rPr>
        <w:t xml:space="preserve"> </w:t>
      </w:r>
      <w:r w:rsidRPr="00E8694E">
        <w:rPr>
          <w:b/>
          <w:lang w:val="fr-FR"/>
        </w:rPr>
        <w:t>Le tableau</w:t>
      </w:r>
      <w:r w:rsidR="009202E9" w:rsidRPr="00E8694E">
        <w:rPr>
          <w:b/>
          <w:lang w:val="fr-FR"/>
        </w:rPr>
        <w:t> </w:t>
      </w:r>
      <w:r w:rsidRPr="00E8694E">
        <w:rPr>
          <w:b/>
          <w:lang w:val="fr-FR"/>
        </w:rPr>
        <w:t>21 indique le nombre d</w:t>
      </w:r>
      <w:r w:rsidR="00496DA3" w:rsidRPr="00E8694E">
        <w:rPr>
          <w:b/>
          <w:lang w:val="fr-FR"/>
        </w:rPr>
        <w:t>’</w:t>
      </w:r>
      <w:r w:rsidRPr="00E8694E">
        <w:rPr>
          <w:b/>
          <w:lang w:val="fr-FR"/>
        </w:rPr>
        <w:t xml:space="preserve">ONG dissoutes sur le fondement de la loi </w:t>
      </w:r>
      <w:r w:rsidR="005129B4" w:rsidRPr="00E8694E">
        <w:rPr>
          <w:b/>
          <w:lang w:val="fr-FR"/>
        </w:rPr>
        <w:t>n</w:t>
      </w:r>
      <w:r w:rsidR="005129B4" w:rsidRPr="00E8694E">
        <w:rPr>
          <w:b/>
          <w:vertAlign w:val="superscript"/>
          <w:lang w:val="fr-FR"/>
        </w:rPr>
        <w:t>o</w:t>
      </w:r>
      <w:r w:rsidRPr="00E8694E">
        <w:rPr>
          <w:b/>
          <w:lang w:val="fr-FR"/>
        </w:rPr>
        <w:t> 24 de 1962</w:t>
      </w:r>
      <w:r w:rsidR="00E8694E" w:rsidRPr="00E8694E">
        <w:rPr>
          <w:lang w:val="fr-FR"/>
        </w:rPr>
        <w:t>.</w:t>
      </w:r>
    </w:p>
    <w:p w14:paraId="23DAD6FD" w14:textId="42C52868" w:rsidR="006D00DE" w:rsidRPr="00E8694E" w:rsidRDefault="006D00DE" w:rsidP="009202E9">
      <w:pPr>
        <w:pStyle w:val="H1G"/>
        <w:spacing w:before="340" w:after="220"/>
        <w:rPr>
          <w:lang w:val="fr-FR"/>
        </w:rPr>
      </w:pPr>
      <w:r w:rsidRPr="00E8694E">
        <w:rPr>
          <w:lang w:val="fr-FR"/>
        </w:rPr>
        <w:tab/>
        <w:t>S</w:t>
      </w:r>
      <w:r w:rsidR="00E8694E" w:rsidRPr="00E8694E">
        <w:rPr>
          <w:lang w:val="fr-FR"/>
        </w:rPr>
        <w:t>.</w:t>
      </w:r>
      <w:r w:rsidRPr="00E8694E">
        <w:rPr>
          <w:lang w:val="fr-FR"/>
        </w:rPr>
        <w:tab/>
        <w:t xml:space="preserve">Réponse aux questions soulevées au </w:t>
      </w:r>
      <w:r w:rsidR="00240177" w:rsidRPr="00E8694E">
        <w:rPr>
          <w:lang w:val="fr-FR"/>
        </w:rPr>
        <w:t>paragraphe </w:t>
      </w:r>
      <w:r w:rsidRPr="00E8694E">
        <w:rPr>
          <w:lang w:val="fr-FR"/>
        </w:rPr>
        <w:t>24 de la liste de points</w:t>
      </w:r>
    </w:p>
    <w:p w14:paraId="1D766AAC" w14:textId="4C59A22D" w:rsidR="006D00DE" w:rsidRPr="00E8694E" w:rsidRDefault="006D00DE" w:rsidP="009202E9">
      <w:pPr>
        <w:pStyle w:val="SingleTxtG"/>
        <w:widowControl w:val="0"/>
        <w:rPr>
          <w:spacing w:val="-2"/>
          <w:lang w:val="fr-FR"/>
        </w:rPr>
      </w:pPr>
      <w:r w:rsidRPr="00E8694E">
        <w:rPr>
          <w:lang w:val="fr-FR"/>
        </w:rPr>
        <w:t>114</w:t>
      </w:r>
      <w:r w:rsidR="00E8694E" w:rsidRPr="00E8694E">
        <w:rPr>
          <w:lang w:val="fr-FR"/>
        </w:rPr>
        <w:t>.</w:t>
      </w:r>
      <w:r w:rsidRPr="00E8694E">
        <w:rPr>
          <w:lang w:val="fr-FR"/>
        </w:rPr>
        <w:tab/>
        <w:t>Guidé par le principe de l</w:t>
      </w:r>
      <w:r w:rsidR="00496DA3" w:rsidRPr="00E8694E">
        <w:rPr>
          <w:lang w:val="fr-FR"/>
        </w:rPr>
        <w:t>’</w:t>
      </w:r>
      <w:r w:rsidRPr="00E8694E">
        <w:rPr>
          <w:lang w:val="fr-FR"/>
        </w:rPr>
        <w:t>égalité en droits et devoirs, bien établi et généralement appliqué aux deux sexes sans discrimination, l</w:t>
      </w:r>
      <w:r w:rsidR="00496DA3" w:rsidRPr="00E8694E">
        <w:rPr>
          <w:lang w:val="fr-FR"/>
        </w:rPr>
        <w:t>’</w:t>
      </w:r>
      <w:r w:rsidR="00240177" w:rsidRPr="00E8694E">
        <w:rPr>
          <w:lang w:val="fr-FR"/>
        </w:rPr>
        <w:t>article </w:t>
      </w:r>
      <w:r w:rsidRPr="00E8694E">
        <w:rPr>
          <w:lang w:val="fr-FR"/>
        </w:rPr>
        <w:t>29 de la Constitution koweïtienne dispose ce qui suit</w:t>
      </w:r>
      <w:r w:rsidR="00496DA3" w:rsidRPr="00E8694E">
        <w:rPr>
          <w:lang w:val="fr-FR"/>
        </w:rPr>
        <w:t> :</w:t>
      </w:r>
      <w:r w:rsidRPr="00E8694E">
        <w:rPr>
          <w:lang w:val="fr-FR"/>
        </w:rPr>
        <w:t xml:space="preserve"> « Toutes les personnes sont égales en dignité, ainsi qu</w:t>
      </w:r>
      <w:r w:rsidR="00496DA3" w:rsidRPr="00E8694E">
        <w:rPr>
          <w:lang w:val="fr-FR"/>
        </w:rPr>
        <w:t>’</w:t>
      </w:r>
      <w:r w:rsidRPr="00E8694E">
        <w:rPr>
          <w:lang w:val="fr-FR"/>
        </w:rPr>
        <w:t>en droits et devoirs devant la loi, sans distinction de race, d</w:t>
      </w:r>
      <w:r w:rsidR="00496DA3" w:rsidRPr="00E8694E">
        <w:rPr>
          <w:lang w:val="fr-FR"/>
        </w:rPr>
        <w:t>’</w:t>
      </w:r>
      <w:r w:rsidRPr="00E8694E">
        <w:rPr>
          <w:lang w:val="fr-FR"/>
        </w:rPr>
        <w:t>origine, de langue ou de religion »</w:t>
      </w:r>
      <w:r w:rsidR="00E8694E" w:rsidRPr="00E8694E">
        <w:rPr>
          <w:lang w:val="fr-FR"/>
        </w:rPr>
        <w:t>.</w:t>
      </w:r>
      <w:r w:rsidRPr="00E8694E">
        <w:rPr>
          <w:lang w:val="fr-FR"/>
        </w:rPr>
        <w:t xml:space="preserve"> Le décret de l</w:t>
      </w:r>
      <w:r w:rsidR="00496DA3" w:rsidRPr="00E8694E">
        <w:rPr>
          <w:lang w:val="fr-FR"/>
        </w:rPr>
        <w:t>’</w:t>
      </w:r>
      <w:r w:rsidRPr="00E8694E">
        <w:rPr>
          <w:lang w:val="fr-FR"/>
        </w:rPr>
        <w:t xml:space="preserve">Émir </w:t>
      </w:r>
      <w:r w:rsidR="005129B4" w:rsidRPr="00E8694E">
        <w:rPr>
          <w:lang w:val="fr-FR"/>
        </w:rPr>
        <w:t>n</w:t>
      </w:r>
      <w:r w:rsidR="005129B4" w:rsidRPr="00E8694E">
        <w:rPr>
          <w:vertAlign w:val="superscript"/>
          <w:lang w:val="fr-FR"/>
        </w:rPr>
        <w:t>o</w:t>
      </w:r>
      <w:r w:rsidRPr="00E8694E">
        <w:rPr>
          <w:lang w:val="fr-FR"/>
        </w:rPr>
        <w:t> 24 de 1994 portant ratification de la Convention sur l</w:t>
      </w:r>
      <w:r w:rsidR="00496DA3" w:rsidRPr="00E8694E">
        <w:rPr>
          <w:lang w:val="fr-FR"/>
        </w:rPr>
        <w:t>’</w:t>
      </w:r>
      <w:r w:rsidRPr="00E8694E">
        <w:rPr>
          <w:lang w:val="fr-FR"/>
        </w:rPr>
        <w:t>élimination de toutes les formes de discrimination à l</w:t>
      </w:r>
      <w:r w:rsidR="00496DA3" w:rsidRPr="00E8694E">
        <w:rPr>
          <w:lang w:val="fr-FR"/>
        </w:rPr>
        <w:t>’</w:t>
      </w:r>
      <w:r w:rsidRPr="00E8694E">
        <w:rPr>
          <w:lang w:val="fr-FR"/>
        </w:rPr>
        <w:t xml:space="preserve">égard des femmes a été promulgué </w:t>
      </w:r>
      <w:r w:rsidRPr="00E8694E">
        <w:rPr>
          <w:spacing w:val="-2"/>
          <w:lang w:val="fr-FR"/>
        </w:rPr>
        <w:t>pour protéger et préserver les droits des femmes sans distinction, exclusion ou restriction</w:t>
      </w:r>
      <w:r w:rsidR="00E8694E" w:rsidRPr="00E8694E">
        <w:rPr>
          <w:spacing w:val="-2"/>
          <w:lang w:val="fr-FR"/>
        </w:rPr>
        <w:t>.</w:t>
      </w:r>
    </w:p>
    <w:p w14:paraId="62E71C41" w14:textId="2A0F0503" w:rsidR="006D00DE" w:rsidRPr="00E8694E" w:rsidRDefault="006D00DE" w:rsidP="006D00DE">
      <w:pPr>
        <w:pStyle w:val="SingleTxtG"/>
        <w:rPr>
          <w:lang w:val="fr-FR"/>
        </w:rPr>
      </w:pPr>
      <w:r w:rsidRPr="00E8694E">
        <w:rPr>
          <w:lang w:val="fr-FR"/>
        </w:rPr>
        <w:t>115</w:t>
      </w:r>
      <w:r w:rsidR="00E8694E" w:rsidRPr="00E8694E">
        <w:rPr>
          <w:lang w:val="fr-FR"/>
        </w:rPr>
        <w:t>.</w:t>
      </w:r>
      <w:r w:rsidRPr="00E8694E">
        <w:rPr>
          <w:lang w:val="fr-FR"/>
        </w:rPr>
        <w:tab/>
        <w:t xml:space="preserve">Outre la loi </w:t>
      </w:r>
      <w:r w:rsidR="005129B4" w:rsidRPr="00E8694E">
        <w:rPr>
          <w:lang w:val="fr-FR"/>
        </w:rPr>
        <w:t>n</w:t>
      </w:r>
      <w:r w:rsidR="005129B4" w:rsidRPr="00E8694E">
        <w:rPr>
          <w:vertAlign w:val="superscript"/>
          <w:lang w:val="fr-FR"/>
        </w:rPr>
        <w:t>o</w:t>
      </w:r>
      <w:r w:rsidRPr="00E8694E">
        <w:rPr>
          <w:lang w:val="fr-FR"/>
        </w:rPr>
        <w:t> 17 de 2005, qui accorde à chaque Koweïtien le droit de voter et de se porter candidat aux élections des membres de l</w:t>
      </w:r>
      <w:r w:rsidR="00496DA3" w:rsidRPr="00E8694E">
        <w:rPr>
          <w:lang w:val="fr-FR"/>
        </w:rPr>
        <w:t>’</w:t>
      </w:r>
      <w:r w:rsidRPr="00E8694E">
        <w:rPr>
          <w:lang w:val="fr-FR"/>
        </w:rPr>
        <w:t>Assemblée nationale, afin de réaliser l</w:t>
      </w:r>
      <w:r w:rsidR="00496DA3" w:rsidRPr="00E8694E">
        <w:rPr>
          <w:lang w:val="fr-FR"/>
        </w:rPr>
        <w:t>’</w:t>
      </w:r>
      <w:r w:rsidRPr="00E8694E">
        <w:rPr>
          <w:lang w:val="fr-FR"/>
        </w:rPr>
        <w:t>égalité des femmes et des hommes dans l</w:t>
      </w:r>
      <w:r w:rsidR="00496DA3" w:rsidRPr="00E8694E">
        <w:rPr>
          <w:lang w:val="fr-FR"/>
        </w:rPr>
        <w:t>’</w:t>
      </w:r>
      <w:r w:rsidRPr="00E8694E">
        <w:rPr>
          <w:lang w:val="fr-FR"/>
        </w:rPr>
        <w:t>exercice des droits politiques, la femme koweïtienne jouit de tous les droits, y compris celui d</w:t>
      </w:r>
      <w:r w:rsidR="00496DA3" w:rsidRPr="00E8694E">
        <w:rPr>
          <w:lang w:val="fr-FR"/>
        </w:rPr>
        <w:t>’</w:t>
      </w:r>
      <w:r w:rsidRPr="00E8694E">
        <w:rPr>
          <w:lang w:val="fr-FR"/>
        </w:rPr>
        <w:t>occuper des postes de direction, et de jouir au même titre que l</w:t>
      </w:r>
      <w:r w:rsidR="00496DA3" w:rsidRPr="00E8694E">
        <w:rPr>
          <w:lang w:val="fr-FR"/>
        </w:rPr>
        <w:t>’</w:t>
      </w:r>
      <w:r w:rsidRPr="00E8694E">
        <w:rPr>
          <w:lang w:val="fr-FR"/>
        </w:rPr>
        <w:t>homme du droit à l</w:t>
      </w:r>
      <w:r w:rsidR="00496DA3" w:rsidRPr="00E8694E">
        <w:rPr>
          <w:lang w:val="fr-FR"/>
        </w:rPr>
        <w:t>’</w:t>
      </w:r>
      <w:r w:rsidRPr="00E8694E">
        <w:rPr>
          <w:lang w:val="fr-FR"/>
        </w:rPr>
        <w:t>emploi sans aucune discrimination en droits et devoirs</w:t>
      </w:r>
      <w:r w:rsidR="00E8694E" w:rsidRPr="00E8694E">
        <w:rPr>
          <w:lang w:val="fr-FR"/>
        </w:rPr>
        <w:t>.</w:t>
      </w:r>
      <w:r w:rsidRPr="00E8694E">
        <w:rPr>
          <w:lang w:val="fr-FR"/>
        </w:rPr>
        <w:t xml:space="preserve"> Les critères de différenciation se fondent sur l</w:t>
      </w:r>
      <w:r w:rsidR="00496DA3" w:rsidRPr="00E8694E">
        <w:rPr>
          <w:lang w:val="fr-FR"/>
        </w:rPr>
        <w:t>’</w:t>
      </w:r>
      <w:r w:rsidRPr="00E8694E">
        <w:rPr>
          <w:lang w:val="fr-FR"/>
        </w:rPr>
        <w:t>efficacité, le respect de la dignité au travail et la gestion rigoureuse et honnête des ordres donnés aux employés, dans les limites des lois et règlements, indépendamment du sexe du fonctionnaire</w:t>
      </w:r>
      <w:r w:rsidR="00E8694E" w:rsidRPr="00E8694E">
        <w:rPr>
          <w:lang w:val="fr-FR"/>
        </w:rPr>
        <w:t>.</w:t>
      </w:r>
      <w:r w:rsidRPr="00E8694E">
        <w:rPr>
          <w:lang w:val="fr-FR"/>
        </w:rPr>
        <w:t xml:space="preserve"> La législation émanant de la Constitution koweïtienne confirme et renforce la notion d</w:t>
      </w:r>
      <w:r w:rsidR="00496DA3" w:rsidRPr="00E8694E">
        <w:rPr>
          <w:lang w:val="fr-FR"/>
        </w:rPr>
        <w:t>’</w:t>
      </w:r>
      <w:r w:rsidRPr="00E8694E">
        <w:rPr>
          <w:lang w:val="fr-FR"/>
        </w:rPr>
        <w:t>égalité entre hommes et femmes sur le plan pénal, social et civil, ainsi que le rejet de la discrimination et du racisme à l</w:t>
      </w:r>
      <w:r w:rsidR="00496DA3" w:rsidRPr="00E8694E">
        <w:rPr>
          <w:lang w:val="fr-FR"/>
        </w:rPr>
        <w:t>’</w:t>
      </w:r>
      <w:r w:rsidRPr="00E8694E">
        <w:rPr>
          <w:lang w:val="fr-FR"/>
        </w:rPr>
        <w:t>égard de toute catégorie, organisation, organisme public ou indépendant</w:t>
      </w:r>
      <w:r w:rsidR="00E8694E" w:rsidRPr="00E8694E">
        <w:rPr>
          <w:lang w:val="fr-FR"/>
        </w:rPr>
        <w:t>.</w:t>
      </w:r>
    </w:p>
    <w:p w14:paraId="5733C64C" w14:textId="60CF5BC9" w:rsidR="006D00DE" w:rsidRPr="00E8694E" w:rsidRDefault="006D00DE" w:rsidP="006D00DE">
      <w:pPr>
        <w:pStyle w:val="SingleTxtG"/>
        <w:rPr>
          <w:lang w:val="fr-FR"/>
        </w:rPr>
      </w:pPr>
      <w:r w:rsidRPr="00E8694E">
        <w:rPr>
          <w:lang w:val="fr-FR"/>
        </w:rPr>
        <w:t>116</w:t>
      </w:r>
      <w:r w:rsidR="00E8694E" w:rsidRPr="00E8694E">
        <w:rPr>
          <w:lang w:val="fr-FR"/>
        </w:rPr>
        <w:t>.</w:t>
      </w:r>
      <w:r w:rsidRPr="00E8694E">
        <w:rPr>
          <w:lang w:val="fr-FR"/>
        </w:rPr>
        <w:tab/>
        <w:t>La règle selon laquelle les personnes naturalisées doivent attendre vingt ans avant de pouvoir bénéficier du droit de vote, conformément aux dispositions de l</w:t>
      </w:r>
      <w:r w:rsidR="00496DA3" w:rsidRPr="00E8694E">
        <w:rPr>
          <w:lang w:val="fr-FR"/>
        </w:rPr>
        <w:t>’</w:t>
      </w:r>
      <w:r w:rsidR="00240177" w:rsidRPr="00E8694E">
        <w:rPr>
          <w:lang w:val="fr-FR"/>
        </w:rPr>
        <w:t>article</w:t>
      </w:r>
      <w:r w:rsidR="00DB1E2D" w:rsidRPr="00E8694E">
        <w:rPr>
          <w:lang w:val="fr-FR"/>
        </w:rPr>
        <w:t xml:space="preserve"> </w:t>
      </w:r>
      <w:r w:rsidRPr="00E8694E">
        <w:rPr>
          <w:lang w:val="fr-FR"/>
        </w:rPr>
        <w:t xml:space="preserve">premier de la loi </w:t>
      </w:r>
      <w:r w:rsidR="005129B4" w:rsidRPr="00E8694E">
        <w:rPr>
          <w:lang w:val="fr-FR"/>
        </w:rPr>
        <w:t>n</w:t>
      </w:r>
      <w:r w:rsidR="005129B4" w:rsidRPr="00E8694E">
        <w:rPr>
          <w:vertAlign w:val="superscript"/>
          <w:lang w:val="fr-FR"/>
        </w:rPr>
        <w:t>o</w:t>
      </w:r>
      <w:r w:rsidRPr="00E8694E">
        <w:rPr>
          <w:lang w:val="fr-FR"/>
        </w:rPr>
        <w:t> 35 de 1962 relative à l</w:t>
      </w:r>
      <w:r w:rsidR="00496DA3" w:rsidRPr="00E8694E">
        <w:rPr>
          <w:lang w:val="fr-FR"/>
        </w:rPr>
        <w:t>’</w:t>
      </w:r>
      <w:r w:rsidRPr="00E8694E">
        <w:rPr>
          <w:lang w:val="fr-FR"/>
        </w:rPr>
        <w:t>élection des membres de l</w:t>
      </w:r>
      <w:r w:rsidR="00496DA3" w:rsidRPr="00E8694E">
        <w:rPr>
          <w:lang w:val="fr-FR"/>
        </w:rPr>
        <w:t>’</w:t>
      </w:r>
      <w:r w:rsidRPr="00E8694E">
        <w:rPr>
          <w:lang w:val="fr-FR"/>
        </w:rPr>
        <w:t>Assemblée nationale, telle que modifiée, est considérée comme une garantie importante pour l</w:t>
      </w:r>
      <w:r w:rsidR="00496DA3" w:rsidRPr="00E8694E">
        <w:rPr>
          <w:lang w:val="fr-FR"/>
        </w:rPr>
        <w:t>’</w:t>
      </w:r>
      <w:r w:rsidRPr="00E8694E">
        <w:rPr>
          <w:lang w:val="fr-FR"/>
        </w:rPr>
        <w:t>État</w:t>
      </w:r>
      <w:r w:rsidR="00E8694E" w:rsidRPr="00E8694E">
        <w:rPr>
          <w:lang w:val="fr-FR"/>
        </w:rPr>
        <w:t>.</w:t>
      </w:r>
      <w:r w:rsidRPr="00E8694E">
        <w:rPr>
          <w:lang w:val="fr-FR"/>
        </w:rPr>
        <w:t xml:space="preserve"> En effet, ce délai constitue une période destinée à permettre à l</w:t>
      </w:r>
      <w:r w:rsidR="00496DA3" w:rsidRPr="00E8694E">
        <w:rPr>
          <w:lang w:val="fr-FR"/>
        </w:rPr>
        <w:t>’</w:t>
      </w:r>
      <w:r w:rsidRPr="00E8694E">
        <w:rPr>
          <w:lang w:val="fr-FR"/>
        </w:rPr>
        <w:t>intéressé de faire preuve de sa loyauté envers le pays lui ayant accordé la nationalité, de raffermir ses liens avec le nouveau pays et de mieux connaître ses coutumes et traditions afin de mieux s</w:t>
      </w:r>
      <w:r w:rsidR="00496DA3" w:rsidRPr="00E8694E">
        <w:rPr>
          <w:lang w:val="fr-FR"/>
        </w:rPr>
        <w:t>’</w:t>
      </w:r>
      <w:r w:rsidRPr="00E8694E">
        <w:rPr>
          <w:lang w:val="fr-FR"/>
        </w:rPr>
        <w:t>intégrer parmi ses pairs, ce qui est tout à fait conforme à l</w:t>
      </w:r>
      <w:r w:rsidR="00496DA3" w:rsidRPr="00E8694E">
        <w:rPr>
          <w:lang w:val="fr-FR"/>
        </w:rPr>
        <w:t>’</w:t>
      </w:r>
      <w:r w:rsidRPr="00E8694E">
        <w:rPr>
          <w:lang w:val="fr-FR"/>
        </w:rPr>
        <w:t>intérêt général</w:t>
      </w:r>
      <w:r w:rsidR="00E8694E" w:rsidRPr="00E8694E">
        <w:rPr>
          <w:lang w:val="fr-FR"/>
        </w:rPr>
        <w:t>.</w:t>
      </w:r>
    </w:p>
    <w:p w14:paraId="784B45E5" w14:textId="722A8A73" w:rsidR="006D00DE" w:rsidRPr="00E8694E" w:rsidRDefault="006D00DE" w:rsidP="006D00DE">
      <w:pPr>
        <w:pStyle w:val="SingleTxtG"/>
        <w:rPr>
          <w:lang w:val="fr-FR"/>
        </w:rPr>
      </w:pPr>
      <w:r w:rsidRPr="00E8694E">
        <w:rPr>
          <w:lang w:val="fr-FR"/>
        </w:rPr>
        <w:t>117</w:t>
      </w:r>
      <w:r w:rsidR="00E8694E" w:rsidRPr="00E8694E">
        <w:rPr>
          <w:lang w:val="fr-FR"/>
        </w:rPr>
        <w:t>.</w:t>
      </w:r>
      <w:r w:rsidRPr="00E8694E">
        <w:rPr>
          <w:lang w:val="fr-FR"/>
        </w:rPr>
        <w:tab/>
        <w:t xml:space="preserve">Le législateur considère la durée de </w:t>
      </w:r>
      <w:r w:rsidR="00DB1E2D" w:rsidRPr="00E8694E">
        <w:rPr>
          <w:lang w:val="fr-FR"/>
        </w:rPr>
        <w:t xml:space="preserve">vingt </w:t>
      </w:r>
      <w:r w:rsidRPr="00E8694E">
        <w:rPr>
          <w:lang w:val="fr-FR"/>
        </w:rPr>
        <w:t>ans que les Koweïtiens naturalisés doivent respecter avant de pouvoir bénéficier du droit de vote comme une période de mise à l</w:t>
      </w:r>
      <w:r w:rsidR="00496DA3" w:rsidRPr="00E8694E">
        <w:rPr>
          <w:lang w:val="fr-FR"/>
        </w:rPr>
        <w:t>’</w:t>
      </w:r>
      <w:r w:rsidRPr="00E8694E">
        <w:rPr>
          <w:lang w:val="fr-FR"/>
        </w:rPr>
        <w:t>épreuve de leur loyauté envers le pays qui leur a accordé la nationalité, ce qui offre des garanties à l</w:t>
      </w:r>
      <w:r w:rsidR="00496DA3" w:rsidRPr="00E8694E">
        <w:rPr>
          <w:lang w:val="fr-FR"/>
        </w:rPr>
        <w:t>’</w:t>
      </w:r>
      <w:r w:rsidRPr="00E8694E">
        <w:rPr>
          <w:lang w:val="fr-FR"/>
        </w:rPr>
        <w:t>État, l</w:t>
      </w:r>
      <w:r w:rsidR="00496DA3" w:rsidRPr="00E8694E">
        <w:rPr>
          <w:lang w:val="fr-FR"/>
        </w:rPr>
        <w:t>’</w:t>
      </w:r>
      <w:r w:rsidRPr="00E8694E">
        <w:rPr>
          <w:lang w:val="fr-FR"/>
        </w:rPr>
        <w:t>expérience ayant prouvé qu</w:t>
      </w:r>
      <w:r w:rsidR="00496DA3" w:rsidRPr="00E8694E">
        <w:rPr>
          <w:lang w:val="fr-FR"/>
        </w:rPr>
        <w:t>’</w:t>
      </w:r>
      <w:r w:rsidRPr="00E8694E">
        <w:rPr>
          <w:lang w:val="fr-FR"/>
        </w:rPr>
        <w:t>elles étaient nécessaires</w:t>
      </w:r>
      <w:r w:rsidR="00E8694E" w:rsidRPr="00E8694E">
        <w:rPr>
          <w:lang w:val="fr-FR"/>
        </w:rPr>
        <w:t>.</w:t>
      </w:r>
      <w:r w:rsidRPr="00E8694E">
        <w:rPr>
          <w:lang w:val="fr-FR"/>
        </w:rPr>
        <w:t xml:space="preserve"> La durée que les personnes naturalisées doivent respecter avant de pouvoir exercer leur droit de vote, fixée par le législateur koweïtien dans la loi électorale, est une mesure légitime qui sert l</w:t>
      </w:r>
      <w:r w:rsidR="00496DA3" w:rsidRPr="00E8694E">
        <w:rPr>
          <w:lang w:val="fr-FR"/>
        </w:rPr>
        <w:t>’</w:t>
      </w:r>
      <w:r w:rsidRPr="00E8694E">
        <w:rPr>
          <w:lang w:val="fr-FR"/>
        </w:rPr>
        <w:t>intérêt général</w:t>
      </w:r>
      <w:r w:rsidR="00E8694E" w:rsidRPr="00E8694E">
        <w:rPr>
          <w:lang w:val="fr-FR"/>
        </w:rPr>
        <w:t>.</w:t>
      </w:r>
    </w:p>
    <w:p w14:paraId="7AC55ECB" w14:textId="77777777" w:rsidR="006D00DE" w:rsidRPr="00E8694E" w:rsidRDefault="006D00DE" w:rsidP="006D00DE">
      <w:pPr>
        <w:suppressAutoHyphens w:val="0"/>
        <w:kinsoku/>
        <w:overflowPunct/>
        <w:autoSpaceDE/>
        <w:autoSpaceDN/>
        <w:adjustRightInd/>
        <w:snapToGrid/>
        <w:spacing w:after="200" w:line="276" w:lineRule="auto"/>
        <w:rPr>
          <w:lang w:val="fr-FR"/>
        </w:rPr>
      </w:pPr>
      <w:r w:rsidRPr="00E8694E">
        <w:rPr>
          <w:lang w:val="fr-FR"/>
        </w:rPr>
        <w:br w:type="page"/>
      </w:r>
    </w:p>
    <w:p w14:paraId="00D294A6" w14:textId="77777777" w:rsidR="006D00DE" w:rsidRPr="00E8694E" w:rsidRDefault="006D00DE" w:rsidP="006D00DE">
      <w:pPr>
        <w:pStyle w:val="HChG"/>
        <w:rPr>
          <w:rtl/>
          <w:lang w:val="fr-FR" w:bidi="fr-FR"/>
        </w:rPr>
      </w:pPr>
      <w:r w:rsidRPr="00E8694E">
        <w:rPr>
          <w:lang w:val="fr-FR"/>
        </w:rPr>
        <w:t>Annexe</w:t>
      </w:r>
    </w:p>
    <w:p w14:paraId="299D645F" w14:textId="3F135457" w:rsidR="006D00DE" w:rsidRPr="00E8694E" w:rsidRDefault="006D00DE" w:rsidP="006D00DE">
      <w:pPr>
        <w:pStyle w:val="Heading1"/>
        <w:spacing w:after="120"/>
        <w:ind w:left="0"/>
        <w:rPr>
          <w:b/>
          <w:bCs/>
          <w:rtl/>
          <w:lang w:val="fr-FR" w:bidi="fr-FR"/>
        </w:rPr>
      </w:pPr>
      <w:r w:rsidRPr="003F0CCC">
        <w:rPr>
          <w:lang w:val="fr-FR"/>
        </w:rPr>
        <w:t>Tableau 1</w:t>
      </w:r>
      <w:r w:rsidR="007260C6" w:rsidRPr="003F0CCC">
        <w:rPr>
          <w:b/>
          <w:bCs/>
          <w:lang w:val="fr-FR"/>
        </w:rPr>
        <w:br/>
        <w:t>A</w:t>
      </w:r>
      <w:r w:rsidRPr="003F0CCC">
        <w:rPr>
          <w:b/>
          <w:bCs/>
          <w:lang w:val="fr-FR"/>
        </w:rPr>
        <w:t>ctivités menées par l</w:t>
      </w:r>
      <w:r w:rsidR="00496DA3" w:rsidRPr="003F0CCC">
        <w:rPr>
          <w:b/>
          <w:bCs/>
          <w:lang w:val="fr-FR"/>
        </w:rPr>
        <w:t>’</w:t>
      </w:r>
      <w:r w:rsidRPr="003F0CCC">
        <w:rPr>
          <w:b/>
          <w:bCs/>
          <w:lang w:val="fr-FR"/>
        </w:rPr>
        <w:t>Office national</w:t>
      </w:r>
      <w:r w:rsidRPr="00E8694E">
        <w:rPr>
          <w:b/>
          <w:bCs/>
          <w:lang w:val="fr-FR"/>
        </w:rPr>
        <w:t xml:space="preserve"> des droits de l</w:t>
      </w:r>
      <w:r w:rsidR="00496DA3" w:rsidRPr="00E8694E">
        <w:rPr>
          <w:b/>
          <w:bCs/>
          <w:lang w:val="fr-FR"/>
        </w:rPr>
        <w:t>’</w:t>
      </w:r>
      <w:r w:rsidRPr="00E8694E">
        <w:rPr>
          <w:b/>
          <w:bCs/>
          <w:lang w:val="fr-FR"/>
        </w:rPr>
        <w:t>homme et nombre de plaintes reçues</w:t>
      </w:r>
    </w:p>
    <w:tbl>
      <w:tblPr>
        <w:tblW w:w="9637" w:type="dxa"/>
        <w:tblLayout w:type="fixed"/>
        <w:tblCellMar>
          <w:left w:w="0" w:type="dxa"/>
          <w:right w:w="0" w:type="dxa"/>
        </w:tblCellMar>
        <w:tblLook w:val="00A0" w:firstRow="1" w:lastRow="0" w:firstColumn="1" w:lastColumn="0" w:noHBand="0" w:noVBand="0"/>
      </w:tblPr>
      <w:tblGrid>
        <w:gridCol w:w="4818"/>
        <w:gridCol w:w="4819"/>
      </w:tblGrid>
      <w:tr w:rsidR="006D00DE" w:rsidRPr="00E8694E" w14:paraId="787A10B7" w14:textId="77777777" w:rsidTr="00AC060B">
        <w:trPr>
          <w:tblHeader/>
        </w:trPr>
        <w:tc>
          <w:tcPr>
            <w:tcW w:w="4818" w:type="dxa"/>
            <w:tcBorders>
              <w:top w:val="single" w:sz="4" w:space="0" w:color="auto"/>
              <w:bottom w:val="single" w:sz="12" w:space="0" w:color="auto"/>
            </w:tcBorders>
            <w:shd w:val="clear" w:color="auto" w:fill="auto"/>
            <w:vAlign w:val="bottom"/>
          </w:tcPr>
          <w:p w14:paraId="16204F9B" w14:textId="676076D2" w:rsidR="006D00DE" w:rsidRPr="00E8694E" w:rsidRDefault="006D00DE" w:rsidP="00AC060B">
            <w:pPr>
              <w:spacing w:before="80" w:after="80" w:line="200" w:lineRule="exact"/>
              <w:ind w:right="113"/>
              <w:rPr>
                <w:i/>
                <w:sz w:val="16"/>
                <w:lang w:val="fr-FR"/>
              </w:rPr>
            </w:pPr>
            <w:r w:rsidRPr="00E8694E">
              <w:rPr>
                <w:i/>
                <w:sz w:val="16"/>
                <w:lang w:val="fr-FR"/>
              </w:rPr>
              <w:t>Liste non exhaustive des travaux et activités menés par l</w:t>
            </w:r>
            <w:r w:rsidR="00496DA3" w:rsidRPr="00E8694E">
              <w:rPr>
                <w:i/>
                <w:sz w:val="16"/>
                <w:lang w:val="fr-FR"/>
              </w:rPr>
              <w:t>’</w:t>
            </w:r>
            <w:r w:rsidRPr="00E8694E">
              <w:rPr>
                <w:i/>
                <w:sz w:val="16"/>
                <w:lang w:val="fr-FR"/>
              </w:rPr>
              <w:t xml:space="preserve">Office </w:t>
            </w:r>
            <w:r w:rsidR="007D7560" w:rsidRPr="00E8694E">
              <w:rPr>
                <w:i/>
                <w:sz w:val="16"/>
                <w:lang w:val="fr-FR"/>
              </w:rPr>
              <w:br/>
            </w:r>
            <w:r w:rsidRPr="00E8694E">
              <w:rPr>
                <w:i/>
                <w:sz w:val="16"/>
                <w:lang w:val="fr-FR"/>
              </w:rPr>
              <w:t>en 2019</w:t>
            </w:r>
          </w:p>
        </w:tc>
        <w:tc>
          <w:tcPr>
            <w:tcW w:w="4819" w:type="dxa"/>
            <w:tcBorders>
              <w:top w:val="single" w:sz="4" w:space="0" w:color="auto"/>
              <w:bottom w:val="single" w:sz="12" w:space="0" w:color="auto"/>
            </w:tcBorders>
            <w:shd w:val="clear" w:color="auto" w:fill="auto"/>
            <w:vAlign w:val="bottom"/>
          </w:tcPr>
          <w:p w14:paraId="709AAA09" w14:textId="7B5A4656" w:rsidR="006D00DE" w:rsidRPr="00E8694E" w:rsidRDefault="006D00DE" w:rsidP="00AC060B">
            <w:pPr>
              <w:spacing w:before="80" w:after="80" w:line="200" w:lineRule="exact"/>
              <w:ind w:right="113"/>
              <w:rPr>
                <w:i/>
                <w:sz w:val="16"/>
                <w:lang w:val="fr-FR"/>
              </w:rPr>
            </w:pPr>
            <w:r w:rsidRPr="00E8694E">
              <w:rPr>
                <w:i/>
                <w:sz w:val="16"/>
                <w:lang w:val="fr-FR"/>
              </w:rPr>
              <w:t>Liste non exhaustive des travaux et activités menés par l</w:t>
            </w:r>
            <w:r w:rsidR="00496DA3" w:rsidRPr="00E8694E">
              <w:rPr>
                <w:i/>
                <w:sz w:val="16"/>
                <w:lang w:val="fr-FR"/>
              </w:rPr>
              <w:t>’</w:t>
            </w:r>
            <w:r w:rsidRPr="00E8694E">
              <w:rPr>
                <w:i/>
                <w:sz w:val="16"/>
                <w:lang w:val="fr-FR"/>
              </w:rPr>
              <w:t xml:space="preserve">Office </w:t>
            </w:r>
            <w:r w:rsidR="007D7560" w:rsidRPr="00E8694E">
              <w:rPr>
                <w:i/>
                <w:sz w:val="16"/>
                <w:lang w:val="fr-FR"/>
              </w:rPr>
              <w:br/>
            </w:r>
            <w:r w:rsidRPr="00E8694E">
              <w:rPr>
                <w:i/>
                <w:sz w:val="16"/>
                <w:lang w:val="fr-FR"/>
              </w:rPr>
              <w:t>en 2020 et 2021</w:t>
            </w:r>
          </w:p>
        </w:tc>
      </w:tr>
      <w:tr w:rsidR="00AC060B" w:rsidRPr="00E8694E" w14:paraId="46385CD4" w14:textId="77777777" w:rsidTr="00AC060B">
        <w:trPr>
          <w:trHeight w:hRule="exact" w:val="113"/>
        </w:trPr>
        <w:tc>
          <w:tcPr>
            <w:tcW w:w="4818" w:type="dxa"/>
            <w:tcBorders>
              <w:top w:val="single" w:sz="12" w:space="0" w:color="auto"/>
            </w:tcBorders>
            <w:shd w:val="clear" w:color="auto" w:fill="auto"/>
          </w:tcPr>
          <w:p w14:paraId="5EA8FF89" w14:textId="77777777" w:rsidR="00AC060B" w:rsidRPr="00E8694E" w:rsidRDefault="00AC060B" w:rsidP="00AC060B">
            <w:pPr>
              <w:spacing w:before="40" w:after="120"/>
              <w:ind w:right="113"/>
              <w:rPr>
                <w:lang w:val="fr-FR"/>
              </w:rPr>
            </w:pPr>
          </w:p>
        </w:tc>
        <w:tc>
          <w:tcPr>
            <w:tcW w:w="4819" w:type="dxa"/>
            <w:tcBorders>
              <w:top w:val="single" w:sz="12" w:space="0" w:color="auto"/>
            </w:tcBorders>
            <w:shd w:val="clear" w:color="auto" w:fill="auto"/>
          </w:tcPr>
          <w:p w14:paraId="14601CAA" w14:textId="77777777" w:rsidR="00AC060B" w:rsidRPr="00E8694E" w:rsidRDefault="00AC060B" w:rsidP="00AC060B">
            <w:pPr>
              <w:spacing w:before="40" w:after="120"/>
              <w:ind w:right="113"/>
              <w:rPr>
                <w:lang w:val="fr-FR"/>
              </w:rPr>
            </w:pPr>
          </w:p>
        </w:tc>
      </w:tr>
      <w:tr w:rsidR="006D00DE" w:rsidRPr="00E8694E" w14:paraId="1FE1DA1E" w14:textId="77777777" w:rsidTr="00AC060B">
        <w:tc>
          <w:tcPr>
            <w:tcW w:w="4818" w:type="dxa"/>
            <w:shd w:val="clear" w:color="auto" w:fill="auto"/>
          </w:tcPr>
          <w:p w14:paraId="7DE04539" w14:textId="7DAF38C6" w:rsidR="006D00DE" w:rsidRPr="00E8694E" w:rsidRDefault="006D00DE" w:rsidP="00D232F9">
            <w:pPr>
              <w:tabs>
                <w:tab w:val="left" w:pos="397"/>
              </w:tabs>
              <w:spacing w:before="40" w:after="120"/>
              <w:ind w:left="397" w:right="113" w:hanging="397"/>
              <w:rPr>
                <w:lang w:val="fr-FR"/>
              </w:rPr>
            </w:pPr>
            <w:r w:rsidRPr="00E8694E">
              <w:rPr>
                <w:lang w:val="fr-FR"/>
              </w:rPr>
              <w:t>1</w:t>
            </w:r>
            <w:r w:rsidR="00E8694E" w:rsidRPr="00E8694E">
              <w:rPr>
                <w:lang w:val="fr-FR"/>
              </w:rPr>
              <w:t>.</w:t>
            </w:r>
            <w:r w:rsidRPr="00E8694E">
              <w:rPr>
                <w:lang w:val="fr-FR"/>
              </w:rPr>
              <w:tab/>
              <w:t xml:space="preserve">Publication de la décision </w:t>
            </w:r>
            <w:r w:rsidR="005129B4" w:rsidRPr="00E8694E">
              <w:rPr>
                <w:lang w:val="fr-FR"/>
              </w:rPr>
              <w:t>n</w:t>
            </w:r>
            <w:r w:rsidR="005129B4" w:rsidRPr="00E8694E">
              <w:rPr>
                <w:vertAlign w:val="superscript"/>
                <w:lang w:val="fr-FR"/>
              </w:rPr>
              <w:t>o</w:t>
            </w:r>
            <w:r w:rsidRPr="00E8694E">
              <w:rPr>
                <w:lang w:val="fr-FR"/>
              </w:rPr>
              <w:t> 1 de 2019 relative au règlement intérieur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(octobre 2019)</w:t>
            </w:r>
            <w:r w:rsidR="00E8694E" w:rsidRPr="00E8694E">
              <w:rPr>
                <w:lang w:val="fr-FR"/>
              </w:rPr>
              <w:t>.</w:t>
            </w:r>
          </w:p>
          <w:p w14:paraId="1FCC8895" w14:textId="09725723" w:rsidR="006D00DE" w:rsidRPr="00E8694E" w:rsidRDefault="006D00DE" w:rsidP="00D232F9">
            <w:pPr>
              <w:tabs>
                <w:tab w:val="left" w:pos="397"/>
              </w:tabs>
              <w:spacing w:before="40" w:after="120"/>
              <w:ind w:left="397" w:right="113" w:hanging="397"/>
              <w:rPr>
                <w:lang w:val="fr-FR"/>
              </w:rPr>
            </w:pPr>
            <w:r w:rsidRPr="00E8694E">
              <w:rPr>
                <w:lang w:val="fr-FR"/>
              </w:rPr>
              <w:t>2</w:t>
            </w:r>
            <w:r w:rsidR="00E8694E" w:rsidRPr="00E8694E">
              <w:rPr>
                <w:lang w:val="fr-FR"/>
              </w:rPr>
              <w:t>.</w:t>
            </w:r>
            <w:r w:rsidRPr="00E8694E">
              <w:rPr>
                <w:lang w:val="fr-FR"/>
              </w:rPr>
              <w:tab/>
              <w:t xml:space="preserve">Publication de la décision </w:t>
            </w:r>
            <w:r w:rsidR="005129B4" w:rsidRPr="00E8694E">
              <w:rPr>
                <w:lang w:val="fr-FR"/>
              </w:rPr>
              <w:t>n</w:t>
            </w:r>
            <w:r w:rsidR="005129B4" w:rsidRPr="00E8694E">
              <w:rPr>
                <w:vertAlign w:val="superscript"/>
                <w:lang w:val="fr-FR"/>
              </w:rPr>
              <w:t>o</w:t>
            </w:r>
            <w:r w:rsidRPr="00E8694E">
              <w:rPr>
                <w:lang w:val="fr-FR"/>
              </w:rPr>
              <w:t> 3 de 2019 portant création des comités permanents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(décembre 2019)</w:t>
            </w:r>
            <w:r w:rsidR="00E8694E" w:rsidRPr="00E8694E">
              <w:rPr>
                <w:lang w:val="fr-FR"/>
              </w:rPr>
              <w:t>.</w:t>
            </w:r>
          </w:p>
          <w:p w14:paraId="04A06CC3" w14:textId="5C01146E" w:rsidR="006D00DE" w:rsidRPr="00E8694E" w:rsidRDefault="006D00DE" w:rsidP="00D232F9">
            <w:pPr>
              <w:tabs>
                <w:tab w:val="left" w:pos="397"/>
              </w:tabs>
              <w:spacing w:before="40" w:after="120"/>
              <w:ind w:left="397" w:right="113" w:hanging="397"/>
              <w:rPr>
                <w:rtl/>
                <w:lang w:val="fr-FR"/>
              </w:rPr>
            </w:pPr>
            <w:r w:rsidRPr="00E8694E">
              <w:rPr>
                <w:lang w:val="fr-FR"/>
              </w:rPr>
              <w:t>3</w:t>
            </w:r>
            <w:r w:rsidR="00E8694E" w:rsidRPr="00E8694E">
              <w:rPr>
                <w:lang w:val="fr-FR"/>
              </w:rPr>
              <w:t>.</w:t>
            </w:r>
            <w:r w:rsidRPr="00E8694E">
              <w:rPr>
                <w:lang w:val="fr-FR"/>
              </w:rPr>
              <w:tab/>
              <w:t>Premier rapport annuel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sur l</w:t>
            </w:r>
            <w:r w:rsidR="00496DA3" w:rsidRPr="00E8694E">
              <w:rPr>
                <w:lang w:val="fr-FR"/>
              </w:rPr>
              <w:t>’</w:t>
            </w:r>
            <w:r w:rsidRPr="00E8694E">
              <w:rPr>
                <w:lang w:val="fr-FR"/>
              </w:rPr>
              <w:t>évolution de la situation des droits de l</w:t>
            </w:r>
            <w:r w:rsidR="00496DA3" w:rsidRPr="00E8694E">
              <w:rPr>
                <w:lang w:val="fr-FR"/>
              </w:rPr>
              <w:t>’</w:t>
            </w:r>
            <w:r w:rsidRPr="00E8694E">
              <w:rPr>
                <w:lang w:val="fr-FR"/>
              </w:rPr>
              <w:t>homme au Koweït (2019)</w:t>
            </w:r>
            <w:r w:rsidR="00496DA3" w:rsidRPr="00E8694E">
              <w:rPr>
                <w:lang w:val="fr-FR"/>
              </w:rPr>
              <w:t> :</w:t>
            </w:r>
            <w:r w:rsidRPr="00E8694E">
              <w:rPr>
                <w:lang w:val="fr-FR"/>
              </w:rPr>
              <w:t xml:space="preserve"> il comporte de nombreuses recommandations et suggestions visant la promotion et la protection des droits de l</w:t>
            </w:r>
            <w:r w:rsidR="00496DA3" w:rsidRPr="00E8694E">
              <w:rPr>
                <w:lang w:val="fr-FR"/>
              </w:rPr>
              <w:t>’</w:t>
            </w:r>
            <w:r w:rsidRPr="00E8694E">
              <w:rPr>
                <w:lang w:val="fr-FR"/>
              </w:rPr>
              <w:t>homme au niveau national, des propositions de modification de certaines lois en vigueur, notamment le Code pénal et les lois concernant le statut personnel, les droits de l</w:t>
            </w:r>
            <w:r w:rsidR="00496DA3" w:rsidRPr="00E8694E">
              <w:rPr>
                <w:lang w:val="fr-FR"/>
              </w:rPr>
              <w:t>’</w:t>
            </w:r>
            <w:r w:rsidRPr="00E8694E">
              <w:rPr>
                <w:lang w:val="fr-FR"/>
              </w:rPr>
              <w:t>enfant, les droits des personnes handicapées, les droits de la famille et les droits civils, politiques et sociaux, ainsi que des plans destinés aux comités permanents qui collaborent avec les organismes publics, ce qui reflète la ferme volonté de l</w:t>
            </w:r>
            <w:r w:rsidR="00496DA3" w:rsidRPr="00E8694E">
              <w:rPr>
                <w:lang w:val="fr-FR"/>
              </w:rPr>
              <w:t>’</w:t>
            </w:r>
            <w:r w:rsidRPr="00E8694E">
              <w:rPr>
                <w:lang w:val="fr-FR"/>
              </w:rPr>
              <w:t>Office national d</w:t>
            </w:r>
            <w:r w:rsidR="00496DA3" w:rsidRPr="00E8694E">
              <w:rPr>
                <w:lang w:val="fr-FR"/>
              </w:rPr>
              <w:t>’</w:t>
            </w:r>
            <w:r w:rsidRPr="00E8694E">
              <w:rPr>
                <w:lang w:val="fr-FR"/>
              </w:rPr>
              <w:t>assurer le suivi des défaillances concernant la situation des droits de l</w:t>
            </w:r>
            <w:r w:rsidR="00496DA3" w:rsidRPr="00E8694E">
              <w:rPr>
                <w:lang w:val="fr-FR"/>
              </w:rPr>
              <w:t>’</w:t>
            </w:r>
            <w:r w:rsidRPr="00E8694E">
              <w:rPr>
                <w:lang w:val="fr-FR"/>
              </w:rPr>
              <w:t>homme en général au niveau national</w:t>
            </w:r>
            <w:r w:rsidR="00E8694E" w:rsidRPr="00E8694E">
              <w:rPr>
                <w:lang w:val="fr-FR"/>
              </w:rPr>
              <w:t>.</w:t>
            </w:r>
          </w:p>
          <w:p w14:paraId="197923E6" w14:textId="458FC5DC" w:rsidR="006D00DE" w:rsidRPr="00E8694E" w:rsidRDefault="006D00DE" w:rsidP="00D232F9">
            <w:pPr>
              <w:tabs>
                <w:tab w:val="left" w:pos="397"/>
              </w:tabs>
              <w:spacing w:before="40" w:after="120"/>
              <w:ind w:left="397" w:right="113" w:hanging="397"/>
              <w:rPr>
                <w:lang w:val="fr-FR"/>
              </w:rPr>
            </w:pPr>
            <w:r w:rsidRPr="00E8694E">
              <w:rPr>
                <w:lang w:val="fr-FR"/>
              </w:rPr>
              <w:t>4</w:t>
            </w:r>
            <w:r w:rsidR="00E8694E" w:rsidRPr="00E8694E">
              <w:rPr>
                <w:lang w:val="fr-FR"/>
              </w:rPr>
              <w:t>.</w:t>
            </w:r>
            <w:r w:rsidRPr="00E8694E">
              <w:rPr>
                <w:lang w:val="fr-FR"/>
              </w:rPr>
              <w:tab/>
              <w:t>Élaboration du rapport parallèle au rapport de l</w:t>
            </w:r>
            <w:r w:rsidR="00496DA3" w:rsidRPr="00E8694E">
              <w:rPr>
                <w:lang w:val="fr-FR"/>
              </w:rPr>
              <w:t>’</w:t>
            </w:r>
            <w:r w:rsidRPr="00E8694E">
              <w:rPr>
                <w:lang w:val="fr-FR"/>
              </w:rPr>
              <w:t>État présenté au Haut-Commissariat des Nations Unies aux droits de l</w:t>
            </w:r>
            <w:r w:rsidR="00496DA3" w:rsidRPr="00E8694E">
              <w:rPr>
                <w:lang w:val="fr-FR"/>
              </w:rPr>
              <w:t>’</w:t>
            </w:r>
            <w:r w:rsidRPr="00E8694E">
              <w:rPr>
                <w:lang w:val="fr-FR"/>
              </w:rPr>
              <w:t>homme aux fins de l</w:t>
            </w:r>
            <w:r w:rsidR="00496DA3" w:rsidRPr="00E8694E">
              <w:rPr>
                <w:lang w:val="fr-FR"/>
              </w:rPr>
              <w:t>’</w:t>
            </w:r>
            <w:r w:rsidRPr="00E8694E">
              <w:rPr>
                <w:lang w:val="fr-FR"/>
              </w:rPr>
              <w:t>Examen périodique universel concernant le Koweït réalisé par le Conseil des droits de l</w:t>
            </w:r>
            <w:r w:rsidR="00496DA3" w:rsidRPr="00E8694E">
              <w:rPr>
                <w:lang w:val="fr-FR"/>
              </w:rPr>
              <w:t>’</w:t>
            </w:r>
            <w:r w:rsidRPr="00E8694E">
              <w:rPr>
                <w:lang w:val="fr-FR"/>
              </w:rPr>
              <w:t>homme à Genève (janvier 2020)</w:t>
            </w:r>
            <w:r w:rsidR="00E8694E" w:rsidRPr="00E8694E">
              <w:rPr>
                <w:lang w:val="fr-FR"/>
              </w:rPr>
              <w:t>.</w:t>
            </w:r>
          </w:p>
          <w:p w14:paraId="5762E4BA" w14:textId="2BEAD59D" w:rsidR="006D00DE" w:rsidRPr="00E8694E" w:rsidRDefault="006D00DE" w:rsidP="00D232F9">
            <w:pPr>
              <w:tabs>
                <w:tab w:val="left" w:pos="397"/>
              </w:tabs>
              <w:spacing w:before="40" w:after="120"/>
              <w:ind w:left="397" w:right="113" w:hanging="397"/>
              <w:rPr>
                <w:lang w:val="fr-FR"/>
              </w:rPr>
            </w:pPr>
            <w:r w:rsidRPr="00E8694E">
              <w:rPr>
                <w:lang w:val="fr-FR"/>
              </w:rPr>
              <w:t>5</w:t>
            </w:r>
            <w:r w:rsidR="00E8694E" w:rsidRPr="00E8694E">
              <w:rPr>
                <w:lang w:val="fr-FR"/>
              </w:rPr>
              <w:t>.</w:t>
            </w:r>
            <w:r w:rsidRPr="00E8694E">
              <w:rPr>
                <w:lang w:val="fr-FR"/>
              </w:rPr>
              <w:tab/>
              <w:t>Organisation d</w:t>
            </w:r>
            <w:r w:rsidR="00496DA3" w:rsidRPr="00E8694E">
              <w:rPr>
                <w:lang w:val="fr-FR"/>
              </w:rPr>
              <w:t>’</w:t>
            </w:r>
            <w:r w:rsidRPr="00E8694E">
              <w:rPr>
                <w:lang w:val="fr-FR"/>
              </w:rPr>
              <w:t xml:space="preserve">une visite de terrain auprès de la Direction générale de la </w:t>
            </w:r>
            <w:r w:rsidR="004E7C0F" w:rsidRPr="00E8694E">
              <w:rPr>
                <w:lang w:val="fr-FR"/>
              </w:rPr>
              <w:t>main-d</w:t>
            </w:r>
            <w:r w:rsidR="00496DA3" w:rsidRPr="00E8694E">
              <w:rPr>
                <w:lang w:val="fr-FR"/>
              </w:rPr>
              <w:t>’</w:t>
            </w:r>
            <w:r w:rsidR="004E7C0F" w:rsidRPr="00E8694E">
              <w:rPr>
                <w:lang w:val="fr-FR"/>
              </w:rPr>
              <w:t>œuvre</w:t>
            </w:r>
            <w:r w:rsidRPr="00E8694E">
              <w:rPr>
                <w:lang w:val="fr-FR"/>
              </w:rPr>
              <w:t xml:space="preserve"> domestique de l</w:t>
            </w:r>
            <w:r w:rsidR="00496DA3" w:rsidRPr="00E8694E">
              <w:rPr>
                <w:lang w:val="fr-FR"/>
              </w:rPr>
              <w:t>’</w:t>
            </w:r>
            <w:r w:rsidRPr="00E8694E">
              <w:rPr>
                <w:lang w:val="fr-FR"/>
              </w:rPr>
              <w:t>Office public de la main-d</w:t>
            </w:r>
            <w:r w:rsidR="00496DA3" w:rsidRPr="00E8694E">
              <w:rPr>
                <w:lang w:val="fr-FR"/>
              </w:rPr>
              <w:t>’</w:t>
            </w:r>
            <w:r w:rsidRPr="00E8694E">
              <w:rPr>
                <w:lang w:val="fr-FR"/>
              </w:rPr>
              <w:t>œuvre (mai 2019)</w:t>
            </w:r>
            <w:r w:rsidR="00E8694E" w:rsidRPr="00E8694E">
              <w:rPr>
                <w:lang w:val="fr-FR"/>
              </w:rPr>
              <w:t>.</w:t>
            </w:r>
          </w:p>
          <w:p w14:paraId="07ED99ED" w14:textId="7EDD9B21" w:rsidR="006D00DE" w:rsidRPr="00E8694E" w:rsidRDefault="006D00DE" w:rsidP="00D232F9">
            <w:pPr>
              <w:tabs>
                <w:tab w:val="left" w:pos="397"/>
              </w:tabs>
              <w:spacing w:before="40" w:after="120"/>
              <w:ind w:left="397" w:right="113" w:hanging="397"/>
              <w:rPr>
                <w:lang w:val="fr-FR"/>
              </w:rPr>
            </w:pPr>
            <w:r w:rsidRPr="00E8694E">
              <w:rPr>
                <w:lang w:val="fr-FR"/>
              </w:rPr>
              <w:t>6</w:t>
            </w:r>
            <w:r w:rsidR="00E8694E" w:rsidRPr="00E8694E">
              <w:rPr>
                <w:lang w:val="fr-FR"/>
              </w:rPr>
              <w:t>.</w:t>
            </w:r>
            <w:r w:rsidRPr="00E8694E">
              <w:rPr>
                <w:lang w:val="fr-FR"/>
              </w:rPr>
              <w:tab/>
              <w:t>Organisation d</w:t>
            </w:r>
            <w:r w:rsidR="00496DA3" w:rsidRPr="00E8694E">
              <w:rPr>
                <w:lang w:val="fr-FR"/>
              </w:rPr>
              <w:t>’</w:t>
            </w:r>
            <w:r w:rsidRPr="00E8694E">
              <w:rPr>
                <w:lang w:val="fr-FR"/>
              </w:rPr>
              <w:t>une visite de terrain au centre d</w:t>
            </w:r>
            <w:r w:rsidR="00496DA3" w:rsidRPr="00E8694E">
              <w:rPr>
                <w:lang w:val="fr-FR"/>
              </w:rPr>
              <w:t>’</w:t>
            </w:r>
            <w:r w:rsidRPr="00E8694E">
              <w:rPr>
                <w:lang w:val="fr-FR"/>
              </w:rPr>
              <w:t>accueil des travailleurs migrants de l</w:t>
            </w:r>
            <w:r w:rsidR="00496DA3" w:rsidRPr="00E8694E">
              <w:rPr>
                <w:lang w:val="fr-FR"/>
              </w:rPr>
              <w:t>’</w:t>
            </w:r>
            <w:r w:rsidRPr="00E8694E">
              <w:rPr>
                <w:lang w:val="fr-FR"/>
              </w:rPr>
              <w:t>Office public de la main-d</w:t>
            </w:r>
            <w:r w:rsidR="00496DA3" w:rsidRPr="00E8694E">
              <w:rPr>
                <w:lang w:val="fr-FR"/>
              </w:rPr>
              <w:t>’</w:t>
            </w:r>
            <w:r w:rsidRPr="00E8694E">
              <w:rPr>
                <w:lang w:val="fr-FR"/>
              </w:rPr>
              <w:t>œuvre (mai 2019)</w:t>
            </w:r>
            <w:r w:rsidR="00E8694E" w:rsidRPr="00E8694E">
              <w:rPr>
                <w:lang w:val="fr-FR"/>
              </w:rPr>
              <w:t>.</w:t>
            </w:r>
          </w:p>
          <w:p w14:paraId="4136D138" w14:textId="3ACBD258" w:rsidR="006D00DE" w:rsidRPr="00E8694E" w:rsidRDefault="006D00DE" w:rsidP="00D232F9">
            <w:pPr>
              <w:tabs>
                <w:tab w:val="left" w:pos="397"/>
              </w:tabs>
              <w:spacing w:before="40" w:after="120"/>
              <w:ind w:left="397" w:right="113" w:hanging="397"/>
              <w:rPr>
                <w:lang w:val="fr-FR"/>
              </w:rPr>
            </w:pPr>
            <w:r w:rsidRPr="00E8694E">
              <w:rPr>
                <w:lang w:val="fr-FR"/>
              </w:rPr>
              <w:t>7</w:t>
            </w:r>
            <w:r w:rsidR="00E8694E" w:rsidRPr="00E8694E">
              <w:rPr>
                <w:lang w:val="fr-FR"/>
              </w:rPr>
              <w:t>.</w:t>
            </w:r>
            <w:r w:rsidRPr="00E8694E">
              <w:rPr>
                <w:lang w:val="fr-FR"/>
              </w:rPr>
              <w:tab/>
              <w:t>Organisation d</w:t>
            </w:r>
            <w:r w:rsidR="00496DA3" w:rsidRPr="00E8694E">
              <w:rPr>
                <w:lang w:val="fr-FR"/>
              </w:rPr>
              <w:t>’</w:t>
            </w:r>
            <w:r w:rsidRPr="00E8694E">
              <w:rPr>
                <w:lang w:val="fr-FR"/>
              </w:rPr>
              <w:t>une visite de terrain dans les établissements pénitentiaires (prison centrale, prison pour femmes, prison publique) (juin 2019)</w:t>
            </w:r>
            <w:r w:rsidR="00E8694E" w:rsidRPr="00E8694E">
              <w:rPr>
                <w:lang w:val="fr-FR"/>
              </w:rPr>
              <w:t>.</w:t>
            </w:r>
          </w:p>
        </w:tc>
        <w:tc>
          <w:tcPr>
            <w:tcW w:w="4819" w:type="dxa"/>
            <w:shd w:val="clear" w:color="auto" w:fill="auto"/>
          </w:tcPr>
          <w:p w14:paraId="6F052D0E" w14:textId="236219DD" w:rsidR="006D00DE" w:rsidRPr="00E8694E" w:rsidRDefault="006D00DE" w:rsidP="00D232F9">
            <w:pPr>
              <w:tabs>
                <w:tab w:val="left" w:pos="397"/>
              </w:tabs>
              <w:spacing w:before="40" w:after="120"/>
              <w:ind w:left="397" w:right="113" w:hanging="397"/>
              <w:rPr>
                <w:rtl/>
                <w:lang w:val="fr-FR"/>
              </w:rPr>
            </w:pPr>
            <w:r w:rsidRPr="00E8694E">
              <w:rPr>
                <w:lang w:val="fr-FR"/>
              </w:rPr>
              <w:t>1</w:t>
            </w:r>
            <w:r w:rsidR="00E8694E" w:rsidRPr="00E8694E">
              <w:rPr>
                <w:lang w:val="fr-FR"/>
              </w:rPr>
              <w:t>.</w:t>
            </w:r>
            <w:r w:rsidRPr="00E8694E">
              <w:rPr>
                <w:lang w:val="fr-FR"/>
              </w:rPr>
              <w:tab/>
              <w:t>Élaboration du deuxième rapport annuel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sur l</w:t>
            </w:r>
            <w:r w:rsidR="00496DA3" w:rsidRPr="00E8694E">
              <w:rPr>
                <w:lang w:val="fr-FR"/>
              </w:rPr>
              <w:t>’</w:t>
            </w:r>
            <w:r w:rsidRPr="00E8694E">
              <w:rPr>
                <w:lang w:val="fr-FR"/>
              </w:rPr>
              <w:t>évolution de la situation des droits de l</w:t>
            </w:r>
            <w:r w:rsidR="00496DA3" w:rsidRPr="00E8694E">
              <w:rPr>
                <w:lang w:val="fr-FR"/>
              </w:rPr>
              <w:t>’</w:t>
            </w:r>
            <w:r w:rsidRPr="00E8694E">
              <w:rPr>
                <w:lang w:val="fr-FR"/>
              </w:rPr>
              <w:t>homme au Koweït (2020</w:t>
            </w:r>
            <w:r w:rsidR="000073A3" w:rsidRPr="00E8694E">
              <w:rPr>
                <w:lang w:val="fr-FR"/>
              </w:rPr>
              <w:noBreakHyphen/>
            </w:r>
            <w:r w:rsidRPr="00E8694E">
              <w:rPr>
                <w:lang w:val="fr-FR"/>
              </w:rPr>
              <w:t>2021)</w:t>
            </w:r>
            <w:r w:rsidR="00496DA3" w:rsidRPr="00E8694E">
              <w:rPr>
                <w:lang w:val="fr-FR"/>
              </w:rPr>
              <w:t> :</w:t>
            </w:r>
            <w:r w:rsidRPr="00E8694E">
              <w:rPr>
                <w:lang w:val="fr-FR"/>
              </w:rPr>
              <w:t xml:space="preserve"> compte tenu de la pandémie de COVID-19 qui a sévi dans le pays ces deux dernières années et des perturbations qui ont affecté le travail des institutions et des organismes de l</w:t>
            </w:r>
            <w:r w:rsidR="00496DA3" w:rsidRPr="00E8694E">
              <w:rPr>
                <w:lang w:val="fr-FR"/>
              </w:rPr>
              <w:t>’</w:t>
            </w:r>
            <w:r w:rsidRPr="00E8694E">
              <w:rPr>
                <w:lang w:val="fr-FR"/>
              </w:rPr>
              <w:t>État, le deuxième rapport annuel de l</w:t>
            </w:r>
            <w:r w:rsidR="00496DA3" w:rsidRPr="00E8694E">
              <w:rPr>
                <w:lang w:val="fr-FR"/>
              </w:rPr>
              <w:t>’</w:t>
            </w:r>
            <w:r w:rsidRPr="00E8694E">
              <w:rPr>
                <w:lang w:val="fr-FR"/>
              </w:rPr>
              <w:t>Office n</w:t>
            </w:r>
            <w:r w:rsidR="00496DA3" w:rsidRPr="00E8694E">
              <w:rPr>
                <w:lang w:val="fr-FR"/>
              </w:rPr>
              <w:t>’</w:t>
            </w:r>
            <w:r w:rsidRPr="00E8694E">
              <w:rPr>
                <w:lang w:val="fr-FR"/>
              </w:rPr>
              <w:t>a traité que les questions les plus importantes concernant la situation des droits de l</w:t>
            </w:r>
            <w:r w:rsidR="00496DA3" w:rsidRPr="00E8694E">
              <w:rPr>
                <w:lang w:val="fr-FR"/>
              </w:rPr>
              <w:t>’</w:t>
            </w:r>
            <w:r w:rsidRPr="00E8694E">
              <w:rPr>
                <w:lang w:val="fr-FR"/>
              </w:rPr>
              <w:t>homme au Koweït en 2020 et 2021 et les travaux, rapports, études et recommandations des comités permanents et spécialisés de l</w:t>
            </w:r>
            <w:r w:rsidR="00496DA3" w:rsidRPr="00E8694E">
              <w:rPr>
                <w:lang w:val="fr-FR"/>
              </w:rPr>
              <w:t>’</w:t>
            </w:r>
            <w:r w:rsidRPr="00E8694E">
              <w:rPr>
                <w:lang w:val="fr-FR"/>
              </w:rPr>
              <w:t>Office, en particulier touchant les domaines suivants</w:t>
            </w:r>
            <w:r w:rsidR="00496DA3" w:rsidRPr="00E8694E">
              <w:rPr>
                <w:lang w:val="fr-FR"/>
              </w:rPr>
              <w:t> :</w:t>
            </w:r>
          </w:p>
          <w:p w14:paraId="349E5884" w14:textId="06B8F646" w:rsidR="006D00DE" w:rsidRPr="00E8694E" w:rsidRDefault="006D00DE" w:rsidP="00D232F9">
            <w:pPr>
              <w:pStyle w:val="Bullet2G"/>
              <w:ind w:left="737" w:right="113"/>
              <w:rPr>
                <w:b/>
                <w:bCs/>
                <w:rtl/>
                <w:lang w:val="fr-FR"/>
              </w:rPr>
            </w:pPr>
            <w:r w:rsidRPr="00E8694E">
              <w:rPr>
                <w:b/>
                <w:bCs/>
                <w:lang w:val="fr-FR"/>
              </w:rPr>
              <w:t>Égalité et non-discrimination</w:t>
            </w:r>
            <w:r w:rsidR="00F26A96" w:rsidRPr="00E8694E">
              <w:rPr>
                <w:b/>
                <w:bCs/>
                <w:lang w:val="fr-FR"/>
              </w:rPr>
              <w:t> ;</w:t>
            </w:r>
          </w:p>
          <w:p w14:paraId="39B67F1E" w14:textId="43A15FCC" w:rsidR="006D00DE" w:rsidRPr="00E8694E" w:rsidRDefault="006D00DE" w:rsidP="00D232F9">
            <w:pPr>
              <w:pStyle w:val="Bullet2G"/>
              <w:ind w:left="737" w:right="113"/>
              <w:rPr>
                <w:b/>
                <w:bCs/>
                <w:rtl/>
                <w:lang w:val="fr-FR"/>
              </w:rPr>
            </w:pPr>
            <w:r w:rsidRPr="00E8694E">
              <w:rPr>
                <w:b/>
                <w:bCs/>
                <w:lang w:val="fr-FR"/>
              </w:rPr>
              <w:t>Protection contre la torture</w:t>
            </w:r>
            <w:r w:rsidR="00F26A96" w:rsidRPr="00E8694E">
              <w:rPr>
                <w:b/>
                <w:bCs/>
                <w:lang w:val="fr-FR"/>
              </w:rPr>
              <w:t> ;</w:t>
            </w:r>
          </w:p>
          <w:p w14:paraId="29378076" w14:textId="090EC4A9" w:rsidR="006D00DE" w:rsidRPr="00E8694E" w:rsidRDefault="006D00DE" w:rsidP="00D232F9">
            <w:pPr>
              <w:pStyle w:val="Bullet2G"/>
              <w:ind w:left="737" w:right="113"/>
              <w:rPr>
                <w:b/>
                <w:bCs/>
                <w:rtl/>
                <w:lang w:val="fr-FR"/>
              </w:rPr>
            </w:pPr>
            <w:r w:rsidRPr="00E8694E">
              <w:rPr>
                <w:b/>
                <w:bCs/>
                <w:lang w:val="fr-FR"/>
              </w:rPr>
              <w:t>Prisons et centres de détention</w:t>
            </w:r>
            <w:r w:rsidR="00F26A96" w:rsidRPr="00E8694E">
              <w:rPr>
                <w:b/>
                <w:bCs/>
                <w:lang w:val="fr-FR"/>
              </w:rPr>
              <w:t> ;</w:t>
            </w:r>
          </w:p>
          <w:p w14:paraId="5147EB2F" w14:textId="5B007C43" w:rsidR="006D00DE" w:rsidRPr="00E8694E" w:rsidRDefault="006D00DE" w:rsidP="00D232F9">
            <w:pPr>
              <w:pStyle w:val="Bullet2G"/>
              <w:ind w:left="737" w:right="113"/>
              <w:rPr>
                <w:b/>
                <w:bCs/>
                <w:rtl/>
                <w:lang w:val="fr-FR"/>
              </w:rPr>
            </w:pPr>
            <w:r w:rsidRPr="00E8694E">
              <w:rPr>
                <w:b/>
                <w:bCs/>
                <w:lang w:val="fr-FR"/>
              </w:rPr>
              <w:t>Lutte contre l</w:t>
            </w:r>
            <w:r w:rsidR="00496DA3" w:rsidRPr="00E8694E">
              <w:rPr>
                <w:b/>
                <w:bCs/>
                <w:lang w:val="fr-FR"/>
              </w:rPr>
              <w:t>’</w:t>
            </w:r>
            <w:r w:rsidRPr="00E8694E">
              <w:rPr>
                <w:b/>
                <w:bCs/>
                <w:lang w:val="fr-FR"/>
              </w:rPr>
              <w:t>esclavage et la traite des personnes</w:t>
            </w:r>
            <w:r w:rsidR="00F26A96" w:rsidRPr="00E8694E">
              <w:rPr>
                <w:b/>
                <w:bCs/>
                <w:lang w:val="fr-FR"/>
              </w:rPr>
              <w:t> ;</w:t>
            </w:r>
          </w:p>
          <w:p w14:paraId="4F164C61" w14:textId="2CB3B4AB" w:rsidR="006D00DE" w:rsidRPr="00E8694E" w:rsidRDefault="006D00DE" w:rsidP="00D232F9">
            <w:pPr>
              <w:pStyle w:val="Bullet2G"/>
              <w:ind w:left="737" w:right="113"/>
              <w:rPr>
                <w:b/>
                <w:bCs/>
                <w:rtl/>
                <w:lang w:val="fr-FR"/>
              </w:rPr>
            </w:pPr>
            <w:r w:rsidRPr="00E8694E">
              <w:rPr>
                <w:b/>
                <w:bCs/>
                <w:lang w:val="fr-FR"/>
              </w:rPr>
              <w:t>Droit d</w:t>
            </w:r>
            <w:r w:rsidR="00496DA3" w:rsidRPr="00E8694E">
              <w:rPr>
                <w:b/>
                <w:bCs/>
                <w:lang w:val="fr-FR"/>
              </w:rPr>
              <w:t>’</w:t>
            </w:r>
            <w:r w:rsidRPr="00E8694E">
              <w:rPr>
                <w:b/>
                <w:bCs/>
                <w:lang w:val="fr-FR"/>
              </w:rPr>
              <w:t>ester en justice</w:t>
            </w:r>
            <w:r w:rsidR="00F26A96" w:rsidRPr="00E8694E">
              <w:rPr>
                <w:b/>
                <w:bCs/>
                <w:lang w:val="fr-FR"/>
              </w:rPr>
              <w:t> ;</w:t>
            </w:r>
          </w:p>
          <w:p w14:paraId="257D0B11" w14:textId="3AEDC847" w:rsidR="006D00DE" w:rsidRPr="00E8694E" w:rsidRDefault="006D00DE" w:rsidP="00D232F9">
            <w:pPr>
              <w:pStyle w:val="Bullet2G"/>
              <w:ind w:left="737" w:right="113"/>
              <w:rPr>
                <w:b/>
                <w:bCs/>
                <w:rtl/>
                <w:lang w:val="fr-FR"/>
              </w:rPr>
            </w:pPr>
            <w:r w:rsidRPr="00E8694E">
              <w:rPr>
                <w:b/>
                <w:bCs/>
                <w:lang w:val="fr-FR"/>
              </w:rPr>
              <w:t>Droit à la nationalité</w:t>
            </w:r>
            <w:r w:rsidR="00F26A96" w:rsidRPr="00E8694E">
              <w:rPr>
                <w:b/>
                <w:bCs/>
                <w:lang w:val="fr-FR"/>
              </w:rPr>
              <w:t> ;</w:t>
            </w:r>
          </w:p>
          <w:p w14:paraId="491E5F3F" w14:textId="78E8E5C5" w:rsidR="006D00DE" w:rsidRPr="00E8694E" w:rsidRDefault="006D00DE" w:rsidP="00D232F9">
            <w:pPr>
              <w:pStyle w:val="Bullet2G"/>
              <w:ind w:left="737" w:right="113"/>
              <w:rPr>
                <w:b/>
                <w:bCs/>
                <w:rtl/>
                <w:lang w:val="fr-FR"/>
              </w:rPr>
            </w:pPr>
            <w:r w:rsidRPr="00E8694E">
              <w:rPr>
                <w:b/>
                <w:bCs/>
                <w:lang w:val="fr-FR"/>
              </w:rPr>
              <w:t>Liberté d</w:t>
            </w:r>
            <w:r w:rsidR="00496DA3" w:rsidRPr="00E8694E">
              <w:rPr>
                <w:b/>
                <w:bCs/>
                <w:lang w:val="fr-FR"/>
              </w:rPr>
              <w:t>’</w:t>
            </w:r>
            <w:r w:rsidRPr="00E8694E">
              <w:rPr>
                <w:b/>
                <w:bCs/>
                <w:lang w:val="fr-FR"/>
              </w:rPr>
              <w:t>opinion et d</w:t>
            </w:r>
            <w:r w:rsidR="00496DA3" w:rsidRPr="00E8694E">
              <w:rPr>
                <w:b/>
                <w:bCs/>
                <w:lang w:val="fr-FR"/>
              </w:rPr>
              <w:t>’</w:t>
            </w:r>
            <w:r w:rsidRPr="00E8694E">
              <w:rPr>
                <w:b/>
                <w:bCs/>
                <w:lang w:val="fr-FR"/>
              </w:rPr>
              <w:t>expression</w:t>
            </w:r>
            <w:r w:rsidR="00F26A96" w:rsidRPr="00E8694E">
              <w:rPr>
                <w:b/>
                <w:bCs/>
                <w:lang w:val="fr-FR"/>
              </w:rPr>
              <w:t> ;</w:t>
            </w:r>
          </w:p>
          <w:p w14:paraId="2D38C616" w14:textId="038C9DCC" w:rsidR="006D00DE" w:rsidRPr="00E8694E" w:rsidRDefault="006D00DE" w:rsidP="00D232F9">
            <w:pPr>
              <w:pStyle w:val="Bullet2G"/>
              <w:ind w:left="737" w:right="113"/>
              <w:rPr>
                <w:b/>
                <w:bCs/>
                <w:rtl/>
                <w:lang w:val="fr-FR"/>
              </w:rPr>
            </w:pPr>
            <w:r w:rsidRPr="00E8694E">
              <w:rPr>
                <w:b/>
                <w:bCs/>
                <w:lang w:val="fr-FR"/>
              </w:rPr>
              <w:t>Protection de la famille</w:t>
            </w:r>
            <w:r w:rsidR="000073A3" w:rsidRPr="00E8694E">
              <w:rPr>
                <w:b/>
                <w:bCs/>
                <w:lang w:val="fr-FR"/>
              </w:rPr>
              <w:t>,</w:t>
            </w:r>
            <w:r w:rsidRPr="00E8694E">
              <w:rPr>
                <w:b/>
                <w:bCs/>
                <w:lang w:val="fr-FR"/>
              </w:rPr>
              <w:t xml:space="preserve"> en particulier les femmes et les enfants</w:t>
            </w:r>
            <w:r w:rsidR="00F26A96" w:rsidRPr="00E8694E">
              <w:rPr>
                <w:b/>
                <w:bCs/>
                <w:lang w:val="fr-FR"/>
              </w:rPr>
              <w:t> ;</w:t>
            </w:r>
          </w:p>
          <w:p w14:paraId="7613F76E" w14:textId="5BF58734" w:rsidR="006D00DE" w:rsidRPr="00E8694E" w:rsidRDefault="006D00DE" w:rsidP="00D232F9">
            <w:pPr>
              <w:pStyle w:val="Bullet2G"/>
              <w:ind w:left="737" w:right="113"/>
              <w:rPr>
                <w:b/>
                <w:bCs/>
                <w:rtl/>
                <w:lang w:val="fr-FR"/>
              </w:rPr>
            </w:pPr>
            <w:r w:rsidRPr="00E8694E">
              <w:rPr>
                <w:b/>
                <w:bCs/>
                <w:lang w:val="fr-FR"/>
              </w:rPr>
              <w:t>Droit au travail et liberté de fonder des associations et des syndicats professionnels</w:t>
            </w:r>
            <w:r w:rsidR="00F26A96" w:rsidRPr="00E8694E">
              <w:rPr>
                <w:b/>
                <w:bCs/>
                <w:lang w:val="fr-FR"/>
              </w:rPr>
              <w:t> ;</w:t>
            </w:r>
          </w:p>
          <w:p w14:paraId="77083510" w14:textId="24552C0D" w:rsidR="006D00DE" w:rsidRPr="00E8694E" w:rsidRDefault="006D00DE" w:rsidP="00D232F9">
            <w:pPr>
              <w:pStyle w:val="Bullet2G"/>
              <w:ind w:left="737" w:right="113"/>
              <w:rPr>
                <w:b/>
                <w:bCs/>
                <w:rtl/>
                <w:lang w:val="fr-FR"/>
              </w:rPr>
            </w:pPr>
            <w:r w:rsidRPr="00E8694E">
              <w:rPr>
                <w:b/>
                <w:bCs/>
                <w:lang w:val="fr-FR"/>
              </w:rPr>
              <w:t>Droit à la santé</w:t>
            </w:r>
            <w:r w:rsidR="00F26A96" w:rsidRPr="00E8694E">
              <w:rPr>
                <w:b/>
                <w:bCs/>
                <w:lang w:val="fr-FR"/>
              </w:rPr>
              <w:t> ;</w:t>
            </w:r>
          </w:p>
          <w:p w14:paraId="10E89BA1" w14:textId="33166EBF" w:rsidR="006D00DE" w:rsidRPr="00E8694E" w:rsidRDefault="006D00DE" w:rsidP="00D232F9">
            <w:pPr>
              <w:pStyle w:val="Bullet2G"/>
              <w:ind w:left="737" w:right="113"/>
              <w:rPr>
                <w:b/>
                <w:bCs/>
                <w:rtl/>
                <w:lang w:val="fr-FR"/>
              </w:rPr>
            </w:pPr>
            <w:r w:rsidRPr="00E8694E">
              <w:rPr>
                <w:b/>
                <w:bCs/>
                <w:lang w:val="fr-FR"/>
              </w:rPr>
              <w:t>Droit à une vie digne pour les personnes souffrant d</w:t>
            </w:r>
            <w:r w:rsidR="00496DA3" w:rsidRPr="00E8694E">
              <w:rPr>
                <w:b/>
                <w:bCs/>
                <w:lang w:val="fr-FR"/>
              </w:rPr>
              <w:t>’</w:t>
            </w:r>
            <w:r w:rsidRPr="00E8694E">
              <w:rPr>
                <w:b/>
                <w:bCs/>
                <w:lang w:val="fr-FR"/>
              </w:rPr>
              <w:t>un handicap mental et physique</w:t>
            </w:r>
            <w:r w:rsidR="00F26A96" w:rsidRPr="00E8694E">
              <w:rPr>
                <w:b/>
                <w:bCs/>
                <w:lang w:val="fr-FR"/>
              </w:rPr>
              <w:t> ;</w:t>
            </w:r>
          </w:p>
          <w:p w14:paraId="46A729DB" w14:textId="27184CEE" w:rsidR="006D00DE" w:rsidRPr="00E8694E" w:rsidRDefault="006D00DE" w:rsidP="00D232F9">
            <w:pPr>
              <w:pStyle w:val="Bullet2G"/>
              <w:ind w:left="737" w:right="113"/>
              <w:rPr>
                <w:b/>
                <w:bCs/>
                <w:rtl/>
                <w:lang w:val="fr-FR"/>
              </w:rPr>
            </w:pPr>
            <w:r w:rsidRPr="00E8694E">
              <w:rPr>
                <w:b/>
                <w:bCs/>
                <w:lang w:val="fr-FR"/>
              </w:rPr>
              <w:t>Libertés civiles et politiques</w:t>
            </w:r>
            <w:r w:rsidR="00E8694E" w:rsidRPr="00E8694E">
              <w:rPr>
                <w:b/>
                <w:bCs/>
                <w:lang w:val="fr-FR"/>
              </w:rPr>
              <w:t>.</w:t>
            </w:r>
          </w:p>
          <w:p w14:paraId="15FDA382" w14:textId="5B59EB7D" w:rsidR="006D00DE" w:rsidRPr="00E8694E" w:rsidRDefault="006D00DE" w:rsidP="00D232F9">
            <w:pPr>
              <w:widowControl w:val="0"/>
              <w:spacing w:before="40" w:after="120"/>
              <w:ind w:right="113"/>
              <w:rPr>
                <w:spacing w:val="-2"/>
                <w:rtl/>
                <w:lang w:val="fr-FR"/>
              </w:rPr>
            </w:pPr>
            <w:r w:rsidRPr="00E8694E">
              <w:rPr>
                <w:spacing w:val="-2"/>
                <w:lang w:val="fr-FR"/>
              </w:rPr>
              <w:t>Ces propositions ont été présentées par l</w:t>
            </w:r>
            <w:r w:rsidR="00496DA3" w:rsidRPr="00E8694E">
              <w:rPr>
                <w:spacing w:val="-2"/>
                <w:lang w:val="fr-FR"/>
              </w:rPr>
              <w:t>’</w:t>
            </w:r>
            <w:r w:rsidRPr="00E8694E">
              <w:rPr>
                <w:spacing w:val="-2"/>
                <w:lang w:val="fr-FR"/>
              </w:rPr>
              <w:t>Office national des droits de l</w:t>
            </w:r>
            <w:r w:rsidR="00496DA3" w:rsidRPr="00E8694E">
              <w:rPr>
                <w:spacing w:val="-2"/>
                <w:lang w:val="fr-FR"/>
              </w:rPr>
              <w:t>’</w:t>
            </w:r>
            <w:r w:rsidRPr="00E8694E">
              <w:rPr>
                <w:spacing w:val="-2"/>
                <w:lang w:val="fr-FR"/>
              </w:rPr>
              <w:t>homme dans son deuxième rapport annuel dans le cadre des modifications apportées à la législation en vigueur en vue d</w:t>
            </w:r>
            <w:r w:rsidR="00496DA3" w:rsidRPr="00E8694E">
              <w:rPr>
                <w:spacing w:val="-2"/>
                <w:lang w:val="fr-FR"/>
              </w:rPr>
              <w:t>’</w:t>
            </w:r>
            <w:r w:rsidRPr="00E8694E">
              <w:rPr>
                <w:spacing w:val="-2"/>
                <w:lang w:val="fr-FR"/>
              </w:rPr>
              <w:t>assurer la promotion et la protection des droits de l</w:t>
            </w:r>
            <w:r w:rsidR="00496DA3" w:rsidRPr="00E8694E">
              <w:rPr>
                <w:spacing w:val="-2"/>
                <w:lang w:val="fr-FR"/>
              </w:rPr>
              <w:t>’</w:t>
            </w:r>
            <w:r w:rsidRPr="00E8694E">
              <w:rPr>
                <w:spacing w:val="-2"/>
                <w:lang w:val="fr-FR"/>
              </w:rPr>
              <w:t>homme au niveau national et d</w:t>
            </w:r>
            <w:r w:rsidR="00496DA3" w:rsidRPr="00E8694E">
              <w:rPr>
                <w:spacing w:val="-2"/>
                <w:lang w:val="fr-FR"/>
              </w:rPr>
              <w:t>’</w:t>
            </w:r>
            <w:r w:rsidRPr="00E8694E">
              <w:rPr>
                <w:spacing w:val="-2"/>
                <w:lang w:val="fr-FR"/>
              </w:rPr>
              <w:t>optimiser l</w:t>
            </w:r>
            <w:r w:rsidR="00496DA3" w:rsidRPr="00E8694E">
              <w:rPr>
                <w:spacing w:val="-2"/>
                <w:lang w:val="fr-FR"/>
              </w:rPr>
              <w:t>’</w:t>
            </w:r>
            <w:r w:rsidRPr="00E8694E">
              <w:rPr>
                <w:spacing w:val="-2"/>
                <w:lang w:val="fr-FR"/>
              </w:rPr>
              <w:t>application des dispositions de la Constitution, conformément aux obligations contractées par l</w:t>
            </w:r>
            <w:r w:rsidR="00496DA3" w:rsidRPr="00E8694E">
              <w:rPr>
                <w:spacing w:val="-2"/>
                <w:lang w:val="fr-FR"/>
              </w:rPr>
              <w:t>’</w:t>
            </w:r>
            <w:r w:rsidRPr="00E8694E">
              <w:rPr>
                <w:spacing w:val="-2"/>
                <w:lang w:val="fr-FR"/>
              </w:rPr>
              <w:t>État du Koweït au titre des instruments internationaux</w:t>
            </w:r>
            <w:r w:rsidR="00E8694E" w:rsidRPr="00E8694E">
              <w:rPr>
                <w:spacing w:val="-2"/>
                <w:lang w:val="fr-FR"/>
              </w:rPr>
              <w:t>.</w:t>
            </w:r>
            <w:r w:rsidRPr="00E8694E">
              <w:rPr>
                <w:spacing w:val="-2"/>
                <w:lang w:val="fr-FR"/>
              </w:rPr>
              <w:t xml:space="preserve"> Ces</w:t>
            </w:r>
            <w:r w:rsidR="000073A3" w:rsidRPr="00E8694E">
              <w:rPr>
                <w:spacing w:val="-2"/>
                <w:lang w:val="fr-FR"/>
              </w:rPr>
              <w:t> </w:t>
            </w:r>
            <w:r w:rsidRPr="00E8694E">
              <w:rPr>
                <w:spacing w:val="-2"/>
                <w:lang w:val="fr-FR"/>
              </w:rPr>
              <w:t>obligations découlent de l</w:t>
            </w:r>
            <w:r w:rsidR="00496DA3" w:rsidRPr="00E8694E">
              <w:rPr>
                <w:spacing w:val="-2"/>
                <w:lang w:val="fr-FR"/>
              </w:rPr>
              <w:t>’</w:t>
            </w:r>
            <w:r w:rsidR="00240177" w:rsidRPr="00E8694E">
              <w:rPr>
                <w:spacing w:val="-2"/>
                <w:lang w:val="fr-FR"/>
              </w:rPr>
              <w:t>article </w:t>
            </w:r>
            <w:r w:rsidRPr="00E8694E">
              <w:rPr>
                <w:spacing w:val="-2"/>
                <w:lang w:val="fr-FR"/>
              </w:rPr>
              <w:t>70 de la Constitution, selon lequel un traité acquiert force de loi une fois signé, ratifié et publié au Journal officiel</w:t>
            </w:r>
            <w:r w:rsidR="00E8694E" w:rsidRPr="00E8694E">
              <w:rPr>
                <w:spacing w:val="-2"/>
                <w:lang w:val="fr-FR"/>
              </w:rPr>
              <w:t>.</w:t>
            </w:r>
            <w:r w:rsidRPr="00E8694E">
              <w:rPr>
                <w:spacing w:val="-2"/>
                <w:lang w:val="fr-FR"/>
              </w:rPr>
              <w:t xml:space="preserve"> Il est donc clair que l</w:t>
            </w:r>
            <w:r w:rsidR="00496DA3" w:rsidRPr="00E8694E">
              <w:rPr>
                <w:spacing w:val="-2"/>
                <w:lang w:val="fr-FR"/>
              </w:rPr>
              <w:t>’</w:t>
            </w:r>
            <w:r w:rsidRPr="00E8694E">
              <w:rPr>
                <w:spacing w:val="-2"/>
                <w:lang w:val="fr-FR"/>
              </w:rPr>
              <w:t>Office national des droits de l</w:t>
            </w:r>
            <w:r w:rsidR="00496DA3" w:rsidRPr="00E8694E">
              <w:rPr>
                <w:spacing w:val="-2"/>
                <w:lang w:val="fr-FR"/>
              </w:rPr>
              <w:t>’</w:t>
            </w:r>
            <w:r w:rsidRPr="00E8694E">
              <w:rPr>
                <w:spacing w:val="-2"/>
                <w:lang w:val="fr-FR"/>
              </w:rPr>
              <w:t xml:space="preserve">homme tient à assurer une bonne application des </w:t>
            </w:r>
            <w:r w:rsidR="00240177" w:rsidRPr="00E8694E">
              <w:rPr>
                <w:spacing w:val="-2"/>
                <w:lang w:val="fr-FR"/>
              </w:rPr>
              <w:t>articles</w:t>
            </w:r>
            <w:r w:rsidR="000073A3" w:rsidRPr="00E8694E">
              <w:rPr>
                <w:spacing w:val="-2"/>
                <w:lang w:val="fr-FR"/>
              </w:rPr>
              <w:t xml:space="preserve"> </w:t>
            </w:r>
            <w:r w:rsidRPr="00E8694E">
              <w:rPr>
                <w:spacing w:val="-2"/>
                <w:lang w:val="fr-FR"/>
              </w:rPr>
              <w:t>de la Constitution, en particulier ceux relatifs aux libertés et aux instruments internationaux relatifs aux droits de l</w:t>
            </w:r>
            <w:r w:rsidR="00496DA3" w:rsidRPr="00E8694E">
              <w:rPr>
                <w:spacing w:val="-2"/>
                <w:lang w:val="fr-FR"/>
              </w:rPr>
              <w:t>’</w:t>
            </w:r>
            <w:r w:rsidRPr="00E8694E">
              <w:rPr>
                <w:spacing w:val="-2"/>
                <w:lang w:val="fr-FR"/>
              </w:rPr>
              <w:t>homme au Koweït</w:t>
            </w:r>
            <w:r w:rsidR="00E8694E" w:rsidRPr="00E8694E">
              <w:rPr>
                <w:spacing w:val="-2"/>
                <w:lang w:val="fr-FR"/>
              </w:rPr>
              <w:t>.</w:t>
            </w:r>
          </w:p>
          <w:p w14:paraId="3E7669C0" w14:textId="11466D6F" w:rsidR="006D00DE" w:rsidRPr="00E8694E" w:rsidRDefault="006D00DE" w:rsidP="007D7560">
            <w:pPr>
              <w:pStyle w:val="Bullet1G"/>
              <w:ind w:left="283" w:right="113"/>
              <w:rPr>
                <w:lang w:val="fr-FR"/>
              </w:rPr>
            </w:pPr>
            <w:r w:rsidRPr="00E8694E">
              <w:rPr>
                <w:lang w:val="fr-FR"/>
              </w:rPr>
              <w:t>Signature, le 26 juin 2021, d</w:t>
            </w:r>
            <w:r w:rsidR="00496DA3" w:rsidRPr="00E8694E">
              <w:rPr>
                <w:lang w:val="fr-FR"/>
              </w:rPr>
              <w:t>’</w:t>
            </w:r>
            <w:r w:rsidRPr="00E8694E">
              <w:rPr>
                <w:lang w:val="fr-FR"/>
              </w:rPr>
              <w:t>un mémorandum d</w:t>
            </w:r>
            <w:r w:rsidR="00496DA3" w:rsidRPr="00E8694E">
              <w:rPr>
                <w:lang w:val="fr-FR"/>
              </w:rPr>
              <w:t>’</w:t>
            </w:r>
            <w:r w:rsidRPr="00E8694E">
              <w:rPr>
                <w:lang w:val="fr-FR"/>
              </w:rPr>
              <w:t>accord entre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et l</w:t>
            </w:r>
            <w:r w:rsidR="00496DA3" w:rsidRPr="00E8694E">
              <w:rPr>
                <w:lang w:val="fr-FR"/>
              </w:rPr>
              <w:t>’</w:t>
            </w:r>
            <w:r w:rsidRPr="00E8694E">
              <w:rPr>
                <w:lang w:val="fr-FR"/>
              </w:rPr>
              <w:t>Association des avocats du Koweït</w:t>
            </w:r>
            <w:r w:rsidR="00F26A96" w:rsidRPr="00E8694E">
              <w:rPr>
                <w:lang w:val="fr-FR"/>
              </w:rPr>
              <w:t> ;</w:t>
            </w:r>
          </w:p>
          <w:p w14:paraId="5FC3B514" w14:textId="22E556D6" w:rsidR="006D00DE" w:rsidRPr="00E8694E" w:rsidRDefault="006D00DE" w:rsidP="007D7560">
            <w:pPr>
              <w:pStyle w:val="Bullet1G"/>
              <w:ind w:left="283" w:right="113"/>
              <w:rPr>
                <w:lang w:val="fr-FR"/>
              </w:rPr>
            </w:pPr>
            <w:r w:rsidRPr="00E8694E">
              <w:rPr>
                <w:lang w:val="fr-FR"/>
              </w:rPr>
              <w:t>Participation à la première session fondatrice de formation du personnel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aux principes fondamentaux des droits de l</w:t>
            </w:r>
            <w:r w:rsidR="00496DA3" w:rsidRPr="00E8694E">
              <w:rPr>
                <w:lang w:val="fr-FR"/>
              </w:rPr>
              <w:t>’</w:t>
            </w:r>
            <w:r w:rsidRPr="00E8694E">
              <w:rPr>
                <w:lang w:val="fr-FR"/>
              </w:rPr>
              <w:t>homme (</w:t>
            </w:r>
            <w:r w:rsidR="000073A3" w:rsidRPr="00E8694E">
              <w:rPr>
                <w:lang w:val="fr-FR"/>
              </w:rPr>
              <w:t xml:space="preserve">du </w:t>
            </w:r>
            <w:r w:rsidRPr="00E8694E">
              <w:rPr>
                <w:lang w:val="fr-FR"/>
              </w:rPr>
              <w:t>28</w:t>
            </w:r>
            <w:r w:rsidR="000073A3" w:rsidRPr="00E8694E">
              <w:rPr>
                <w:lang w:val="fr-FR"/>
              </w:rPr>
              <w:t> </w:t>
            </w:r>
            <w:r w:rsidRPr="00E8694E">
              <w:rPr>
                <w:lang w:val="fr-FR"/>
              </w:rPr>
              <w:t>mars au 29</w:t>
            </w:r>
            <w:r w:rsidR="000073A3" w:rsidRPr="00E8694E">
              <w:rPr>
                <w:lang w:val="fr-FR"/>
              </w:rPr>
              <w:t> </w:t>
            </w:r>
            <w:r w:rsidRPr="00E8694E">
              <w:rPr>
                <w:lang w:val="fr-FR"/>
              </w:rPr>
              <w:t>avril 2021)</w:t>
            </w:r>
            <w:r w:rsidR="00F26A96" w:rsidRPr="00E8694E">
              <w:rPr>
                <w:lang w:val="fr-FR"/>
              </w:rPr>
              <w:t> ;</w:t>
            </w:r>
          </w:p>
          <w:p w14:paraId="7206A14C" w14:textId="1D6F08D1" w:rsidR="006D00DE" w:rsidRPr="00E8694E" w:rsidRDefault="006D00DE" w:rsidP="007D7560">
            <w:pPr>
              <w:pStyle w:val="Bullet1G"/>
              <w:ind w:left="283" w:right="113"/>
              <w:rPr>
                <w:lang w:val="fr-FR"/>
              </w:rPr>
            </w:pPr>
            <w:r w:rsidRPr="00E8694E">
              <w:rPr>
                <w:lang w:val="fr-FR"/>
              </w:rPr>
              <w:t>Signature, le 19</w:t>
            </w:r>
            <w:r w:rsidR="000073A3" w:rsidRPr="00E8694E">
              <w:rPr>
                <w:lang w:val="fr-FR"/>
              </w:rPr>
              <w:t> </w:t>
            </w:r>
            <w:r w:rsidRPr="00E8694E">
              <w:rPr>
                <w:lang w:val="fr-FR"/>
              </w:rPr>
              <w:t>décembre 2021, d</w:t>
            </w:r>
            <w:r w:rsidR="00496DA3" w:rsidRPr="00E8694E">
              <w:rPr>
                <w:lang w:val="fr-FR"/>
              </w:rPr>
              <w:t>’</w:t>
            </w:r>
            <w:r w:rsidRPr="00E8694E">
              <w:rPr>
                <w:lang w:val="fr-FR"/>
              </w:rPr>
              <w:t>un mémorandum d</w:t>
            </w:r>
            <w:r w:rsidR="00496DA3" w:rsidRPr="00E8694E">
              <w:rPr>
                <w:lang w:val="fr-FR"/>
              </w:rPr>
              <w:t>’</w:t>
            </w:r>
            <w:r w:rsidRPr="00E8694E">
              <w:rPr>
                <w:lang w:val="fr-FR"/>
              </w:rPr>
              <w:t>accord entre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et le bureau des Nations Unies au Koweït</w:t>
            </w:r>
            <w:r w:rsidR="00F26A96" w:rsidRPr="00E8694E">
              <w:rPr>
                <w:lang w:val="fr-FR"/>
              </w:rPr>
              <w:t> ;</w:t>
            </w:r>
          </w:p>
          <w:p w14:paraId="0366C312" w14:textId="40B5D179" w:rsidR="006D00DE" w:rsidRPr="00E8694E" w:rsidRDefault="006D00DE" w:rsidP="007D7560">
            <w:pPr>
              <w:pStyle w:val="Bullet1G"/>
              <w:ind w:left="283" w:right="113"/>
              <w:rPr>
                <w:lang w:val="fr-FR"/>
              </w:rPr>
            </w:pPr>
            <w:r w:rsidRPr="00E8694E">
              <w:rPr>
                <w:lang w:val="fr-FR"/>
              </w:rPr>
              <w:t>Organisation, du 22 au 24</w:t>
            </w:r>
            <w:r w:rsidR="000073A3" w:rsidRPr="00E8694E">
              <w:rPr>
                <w:lang w:val="fr-FR"/>
              </w:rPr>
              <w:t> </w:t>
            </w:r>
            <w:r w:rsidRPr="00E8694E">
              <w:rPr>
                <w:lang w:val="fr-FR"/>
              </w:rPr>
              <w:t>décembre 2020, d</w:t>
            </w:r>
            <w:r w:rsidR="00496DA3" w:rsidRPr="00E8694E">
              <w:rPr>
                <w:lang w:val="fr-FR"/>
              </w:rPr>
              <w:t>’</w:t>
            </w:r>
            <w:r w:rsidRPr="00E8694E">
              <w:rPr>
                <w:lang w:val="fr-FR"/>
              </w:rPr>
              <w:t>une session de formation conjointe assurée par le Comité contre la torture, la discrimination raciale et la traite des êtres humains (visioconférence), intitulée « Sensibilisation aux principes et mécanismes internationaux relatifs aux droits de l</w:t>
            </w:r>
            <w:r w:rsidR="00496DA3" w:rsidRPr="00E8694E">
              <w:rPr>
                <w:lang w:val="fr-FR"/>
              </w:rPr>
              <w:t>’</w:t>
            </w:r>
            <w:r w:rsidRPr="00E8694E">
              <w:rPr>
                <w:lang w:val="fr-FR"/>
              </w:rPr>
              <w:t>homme », en collaboration avec le Centre de formation et de documentation des Nations Unies pour l</w:t>
            </w:r>
            <w:r w:rsidR="00496DA3" w:rsidRPr="00E8694E">
              <w:rPr>
                <w:lang w:val="fr-FR"/>
              </w:rPr>
              <w:t>’</w:t>
            </w:r>
            <w:r w:rsidRPr="00E8694E">
              <w:rPr>
                <w:lang w:val="fr-FR"/>
              </w:rPr>
              <w:t>Asie occidentale, à l</w:t>
            </w:r>
            <w:r w:rsidR="00496DA3" w:rsidRPr="00E8694E">
              <w:rPr>
                <w:lang w:val="fr-FR"/>
              </w:rPr>
              <w:t>’</w:t>
            </w:r>
            <w:r w:rsidRPr="00E8694E">
              <w:rPr>
                <w:lang w:val="fr-FR"/>
              </w:rPr>
              <w:t>intention des représentants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et de plusieurs organismes publics, dans le cadre de la commémoration de la Déclaration universelle des droits de l</w:t>
            </w:r>
            <w:r w:rsidR="00496DA3" w:rsidRPr="00E8694E">
              <w:rPr>
                <w:lang w:val="fr-FR"/>
              </w:rPr>
              <w:t>’</w:t>
            </w:r>
            <w:r w:rsidRPr="00E8694E">
              <w:rPr>
                <w:lang w:val="fr-FR"/>
              </w:rPr>
              <w:t>homme par l</w:t>
            </w:r>
            <w:r w:rsidR="00496DA3" w:rsidRPr="00E8694E">
              <w:rPr>
                <w:lang w:val="fr-FR"/>
              </w:rPr>
              <w:t>’</w:t>
            </w:r>
            <w:r w:rsidRPr="00E8694E">
              <w:rPr>
                <w:lang w:val="fr-FR"/>
              </w:rPr>
              <w:t>Office national</w:t>
            </w:r>
            <w:r w:rsidR="00F26A96" w:rsidRPr="00E8694E">
              <w:rPr>
                <w:lang w:val="fr-FR"/>
              </w:rPr>
              <w:t> ;</w:t>
            </w:r>
          </w:p>
          <w:p w14:paraId="185630BB" w14:textId="331C6697" w:rsidR="006D00DE" w:rsidRPr="00E8694E" w:rsidRDefault="006D00DE" w:rsidP="007D7560">
            <w:pPr>
              <w:pStyle w:val="Bullet1G"/>
              <w:ind w:left="283" w:right="113"/>
              <w:rPr>
                <w:lang w:val="fr-FR"/>
              </w:rPr>
            </w:pPr>
            <w:r w:rsidRPr="00E8694E">
              <w:rPr>
                <w:lang w:val="fr-FR"/>
              </w:rPr>
              <w:t>Contribution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dans le cadre de son mandat, à l</w:t>
            </w:r>
            <w:r w:rsidR="00496DA3" w:rsidRPr="00E8694E">
              <w:rPr>
                <w:lang w:val="fr-FR"/>
              </w:rPr>
              <w:t>’</w:t>
            </w:r>
            <w:r w:rsidRPr="00E8694E">
              <w:rPr>
                <w:lang w:val="fr-FR"/>
              </w:rPr>
              <w:t>élaboration du rapport sur « l</w:t>
            </w:r>
            <w:r w:rsidR="00496DA3" w:rsidRPr="00E8694E">
              <w:rPr>
                <w:lang w:val="fr-FR"/>
              </w:rPr>
              <w:t>’</w:t>
            </w:r>
            <w:r w:rsidRPr="00E8694E">
              <w:rPr>
                <w:lang w:val="fr-FR"/>
              </w:rPr>
              <w:t>égalité des genres » établi par la Commission économique et sociale pour l</w:t>
            </w:r>
            <w:r w:rsidR="00496DA3" w:rsidRPr="00E8694E">
              <w:rPr>
                <w:lang w:val="fr-FR"/>
              </w:rPr>
              <w:t>’</w:t>
            </w:r>
            <w:r w:rsidRPr="00E8694E">
              <w:rPr>
                <w:lang w:val="fr-FR"/>
              </w:rPr>
              <w:t>Asie occidentale (CESAO)</w:t>
            </w:r>
            <w:r w:rsidR="00F26A96" w:rsidRPr="00E8694E">
              <w:rPr>
                <w:lang w:val="fr-FR"/>
              </w:rPr>
              <w:t> ;</w:t>
            </w:r>
          </w:p>
          <w:p w14:paraId="3D982956" w14:textId="479E4152" w:rsidR="006D00DE" w:rsidRPr="00E8694E" w:rsidRDefault="006D00DE" w:rsidP="007D7560">
            <w:pPr>
              <w:pStyle w:val="Bullet1G"/>
              <w:ind w:left="283" w:right="113"/>
              <w:rPr>
                <w:rtl/>
                <w:lang w:val="fr-FR"/>
              </w:rPr>
            </w:pPr>
            <w:r w:rsidRPr="00E8694E">
              <w:rPr>
                <w:lang w:val="fr-FR"/>
              </w:rPr>
              <w:t>Réponse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à l</w:t>
            </w:r>
            <w:r w:rsidR="00496DA3" w:rsidRPr="00E8694E">
              <w:rPr>
                <w:lang w:val="fr-FR"/>
              </w:rPr>
              <w:t>’</w:t>
            </w:r>
            <w:r w:rsidRPr="00E8694E">
              <w:rPr>
                <w:lang w:val="fr-FR"/>
              </w:rPr>
              <w:t>Autorité générale de lutte contre la corruption (Nazaha) concernant son avis au sujet de la loi relative au droit d</w:t>
            </w:r>
            <w:r w:rsidR="00496DA3" w:rsidRPr="00E8694E">
              <w:rPr>
                <w:lang w:val="fr-FR"/>
              </w:rPr>
              <w:t>’</w:t>
            </w:r>
            <w:r w:rsidRPr="00E8694E">
              <w:rPr>
                <w:lang w:val="fr-FR"/>
              </w:rPr>
              <w:t>accès à l</w:t>
            </w:r>
            <w:r w:rsidR="00496DA3" w:rsidRPr="00E8694E">
              <w:rPr>
                <w:lang w:val="fr-FR"/>
              </w:rPr>
              <w:t>’</w:t>
            </w:r>
            <w:r w:rsidRPr="00E8694E">
              <w:rPr>
                <w:lang w:val="fr-FR"/>
              </w:rPr>
              <w:t>information et de son règlement d</w:t>
            </w:r>
            <w:r w:rsidR="00496DA3" w:rsidRPr="00E8694E">
              <w:rPr>
                <w:lang w:val="fr-FR"/>
              </w:rPr>
              <w:t>’</w:t>
            </w:r>
            <w:r w:rsidRPr="00E8694E">
              <w:rPr>
                <w:lang w:val="fr-FR"/>
              </w:rPr>
              <w:t>application</w:t>
            </w:r>
            <w:r w:rsidR="00F26A96" w:rsidRPr="00E8694E">
              <w:rPr>
                <w:lang w:val="fr-FR"/>
              </w:rPr>
              <w:t> ;</w:t>
            </w:r>
          </w:p>
          <w:p w14:paraId="117692F3" w14:textId="0402C691" w:rsidR="006D00DE" w:rsidRPr="00E8694E" w:rsidRDefault="006D00DE" w:rsidP="007D7560">
            <w:pPr>
              <w:pStyle w:val="Bullet1G"/>
              <w:ind w:left="283" w:right="113"/>
              <w:rPr>
                <w:lang w:val="fr-FR"/>
              </w:rPr>
            </w:pPr>
            <w:r w:rsidRPr="00E8694E">
              <w:rPr>
                <w:lang w:val="fr-FR"/>
              </w:rPr>
              <w:t>Élaboration et diffusion de documents d</w:t>
            </w:r>
            <w:r w:rsidR="00496DA3" w:rsidRPr="00E8694E">
              <w:rPr>
                <w:lang w:val="fr-FR"/>
              </w:rPr>
              <w:t>’</w:t>
            </w:r>
            <w:r w:rsidRPr="00E8694E">
              <w:rPr>
                <w:lang w:val="fr-FR"/>
              </w:rPr>
              <w:t>information relatifs aux droits de l</w:t>
            </w:r>
            <w:r w:rsidR="00496DA3" w:rsidRPr="00E8694E">
              <w:rPr>
                <w:lang w:val="fr-FR"/>
              </w:rPr>
              <w:t>’</w:t>
            </w:r>
            <w:r w:rsidRPr="00E8694E">
              <w:rPr>
                <w:lang w:val="fr-FR"/>
              </w:rPr>
              <w:t>homme sur les canaux de communication et d</w:t>
            </w:r>
            <w:r w:rsidR="00496DA3" w:rsidRPr="00E8694E">
              <w:rPr>
                <w:lang w:val="fr-FR"/>
              </w:rPr>
              <w:t>’</w:t>
            </w:r>
            <w:r w:rsidRPr="00E8694E">
              <w:rPr>
                <w:lang w:val="fr-FR"/>
              </w:rPr>
              <w:t>information et dans la presse et production de contenus audiovisuels, notamment des émissions radiotélévisées diffusées sur les réseaux sociaux de l</w:t>
            </w:r>
            <w:r w:rsidR="00496DA3" w:rsidRPr="00E8694E">
              <w:rPr>
                <w:lang w:val="fr-FR"/>
              </w:rPr>
              <w:t>’</w:t>
            </w:r>
            <w:r w:rsidRPr="00E8694E">
              <w:rPr>
                <w:lang w:val="fr-FR"/>
              </w:rPr>
              <w:t>Office</w:t>
            </w:r>
            <w:r w:rsidR="00F26A96" w:rsidRPr="00E8694E">
              <w:rPr>
                <w:lang w:val="fr-FR"/>
              </w:rPr>
              <w:t> ;</w:t>
            </w:r>
          </w:p>
          <w:p w14:paraId="0CF02B6E" w14:textId="77657499" w:rsidR="006D00DE" w:rsidRPr="00E8694E" w:rsidRDefault="006D00DE" w:rsidP="007D7560">
            <w:pPr>
              <w:pStyle w:val="Bullet1G"/>
              <w:ind w:left="283" w:right="113"/>
              <w:rPr>
                <w:lang w:val="fr-FR"/>
              </w:rPr>
            </w:pPr>
            <w:r w:rsidRPr="00E8694E">
              <w:rPr>
                <w:lang w:val="fr-FR"/>
              </w:rPr>
              <w:t>Maintien du contact avec les étudiants en situation de handicap poursuivant des études à l</w:t>
            </w:r>
            <w:r w:rsidR="00496DA3" w:rsidRPr="00E8694E">
              <w:rPr>
                <w:lang w:val="fr-FR"/>
              </w:rPr>
              <w:t>’</w:t>
            </w:r>
            <w:r w:rsidRPr="00E8694E">
              <w:rPr>
                <w:lang w:val="fr-FR"/>
              </w:rPr>
              <w:t>étranger et coordination avec le Ministère des affaires étrangères et le Ministère de l</w:t>
            </w:r>
            <w:r w:rsidR="00496DA3" w:rsidRPr="00E8694E">
              <w:rPr>
                <w:lang w:val="fr-FR"/>
              </w:rPr>
              <w:t>’</w:t>
            </w:r>
            <w:r w:rsidRPr="00E8694E">
              <w:rPr>
                <w:lang w:val="fr-FR"/>
              </w:rPr>
              <w:t>enseignement supérieur lorsqu</w:t>
            </w:r>
            <w:r w:rsidR="00496DA3" w:rsidRPr="00E8694E">
              <w:rPr>
                <w:lang w:val="fr-FR"/>
              </w:rPr>
              <w:t>’</w:t>
            </w:r>
            <w:r w:rsidRPr="00E8694E">
              <w:rPr>
                <w:lang w:val="fr-FR"/>
              </w:rPr>
              <w:t>il est nécessaire de les évacuer rapidement pour des raisons de santé</w:t>
            </w:r>
            <w:r w:rsidR="00F26A96" w:rsidRPr="00E8694E">
              <w:rPr>
                <w:lang w:val="fr-FR"/>
              </w:rPr>
              <w:t> ;</w:t>
            </w:r>
          </w:p>
          <w:p w14:paraId="2BF4CEB1" w14:textId="662E6B70" w:rsidR="005129B4" w:rsidRPr="00E8694E" w:rsidRDefault="006D00DE" w:rsidP="007D7560">
            <w:pPr>
              <w:pStyle w:val="Bullet1G"/>
              <w:ind w:left="283" w:right="113"/>
              <w:rPr>
                <w:lang w:val="fr-FR"/>
              </w:rPr>
            </w:pPr>
            <w:r w:rsidRPr="00E8694E">
              <w:rPr>
                <w:lang w:val="fr-FR"/>
              </w:rPr>
              <w:t>Suivi de la question des normes relatives aux fauteuils roulants dont est en charge le Comité spécial de l</w:t>
            </w:r>
            <w:r w:rsidR="00496DA3" w:rsidRPr="00E8694E">
              <w:rPr>
                <w:lang w:val="fr-FR"/>
              </w:rPr>
              <w:t>’</w:t>
            </w:r>
            <w:r w:rsidRPr="00E8694E">
              <w:rPr>
                <w:lang w:val="fr-FR"/>
              </w:rPr>
              <w:t>Autorité publique chargée des personnes handicapées pour régler le problème de la livraison de ces fauteuils</w:t>
            </w:r>
            <w:r w:rsidR="00F26A96" w:rsidRPr="00E8694E">
              <w:rPr>
                <w:lang w:val="fr-FR"/>
              </w:rPr>
              <w:t> ;</w:t>
            </w:r>
          </w:p>
          <w:p w14:paraId="5536850D" w14:textId="36221003" w:rsidR="006D00DE" w:rsidRPr="00E8694E" w:rsidRDefault="006D00DE" w:rsidP="007D7560">
            <w:pPr>
              <w:pStyle w:val="Bullet1G"/>
              <w:keepLines/>
              <w:ind w:left="283" w:right="113"/>
              <w:rPr>
                <w:lang w:val="fr-FR"/>
              </w:rPr>
            </w:pPr>
            <w:r w:rsidRPr="00E8694E">
              <w:rPr>
                <w:lang w:val="fr-FR"/>
              </w:rPr>
              <w:t>Visite et rencontre des personnes ayant perdu l</w:t>
            </w:r>
            <w:r w:rsidR="00496DA3" w:rsidRPr="00E8694E">
              <w:rPr>
                <w:lang w:val="fr-FR"/>
              </w:rPr>
              <w:t>’</w:t>
            </w:r>
            <w:r w:rsidRPr="00E8694E">
              <w:rPr>
                <w:lang w:val="fr-FR"/>
              </w:rPr>
              <w:t>usage d</w:t>
            </w:r>
            <w:r w:rsidR="00496DA3" w:rsidRPr="00E8694E">
              <w:rPr>
                <w:lang w:val="fr-FR"/>
              </w:rPr>
              <w:t>’</w:t>
            </w:r>
            <w:r w:rsidRPr="00E8694E">
              <w:rPr>
                <w:lang w:val="fr-FR"/>
              </w:rPr>
              <w:t xml:space="preserve">un </w:t>
            </w:r>
            <w:r w:rsidR="00C40AE6" w:rsidRPr="00E8694E">
              <w:rPr>
                <w:lang w:val="fr-FR"/>
              </w:rPr>
              <w:t>œil</w:t>
            </w:r>
            <w:r w:rsidRPr="00E8694E">
              <w:rPr>
                <w:lang w:val="fr-FR"/>
              </w:rPr>
              <w:t xml:space="preserve"> afin de résoudre leurs problèmes et accord avec la Direction générale de la circulation pour faciliter le renouvellement des permis de conduire</w:t>
            </w:r>
            <w:r w:rsidR="00F26A96" w:rsidRPr="00E8694E">
              <w:rPr>
                <w:lang w:val="fr-FR"/>
              </w:rPr>
              <w:t> ;</w:t>
            </w:r>
          </w:p>
          <w:p w14:paraId="279B2475" w14:textId="1EF77650" w:rsidR="006D00DE" w:rsidRPr="00E8694E" w:rsidRDefault="006D00DE" w:rsidP="007D7560">
            <w:pPr>
              <w:pStyle w:val="Bullet1G"/>
              <w:ind w:left="283" w:right="113"/>
              <w:rPr>
                <w:lang w:val="fr-FR"/>
              </w:rPr>
            </w:pPr>
            <w:r w:rsidRPr="00E8694E">
              <w:rPr>
                <w:lang w:val="fr-FR"/>
              </w:rPr>
              <w:t>Établissement d</w:t>
            </w:r>
            <w:r w:rsidR="00496DA3" w:rsidRPr="00E8694E">
              <w:rPr>
                <w:lang w:val="fr-FR"/>
              </w:rPr>
              <w:t>’</w:t>
            </w:r>
            <w:r w:rsidRPr="00E8694E">
              <w:rPr>
                <w:lang w:val="fr-FR"/>
              </w:rPr>
              <w:t>un rapport d</w:t>
            </w:r>
            <w:r w:rsidR="00496DA3" w:rsidRPr="00E8694E">
              <w:rPr>
                <w:lang w:val="fr-FR"/>
              </w:rPr>
              <w:t>’</w:t>
            </w:r>
            <w:r w:rsidRPr="00E8694E">
              <w:rPr>
                <w:lang w:val="fr-FR"/>
              </w:rPr>
              <w:t>enquête sur les problèmes rencontrés par les interprètes en langue des signes en vue de trouver des solutions appropriées visant l</w:t>
            </w:r>
            <w:r w:rsidR="00496DA3" w:rsidRPr="00E8694E">
              <w:rPr>
                <w:lang w:val="fr-FR"/>
              </w:rPr>
              <w:t>’</w:t>
            </w:r>
            <w:r w:rsidRPr="00E8694E">
              <w:rPr>
                <w:lang w:val="fr-FR"/>
              </w:rPr>
              <w:t>amélioration du niveau d</w:t>
            </w:r>
            <w:r w:rsidR="00496DA3" w:rsidRPr="00E8694E">
              <w:rPr>
                <w:lang w:val="fr-FR"/>
              </w:rPr>
              <w:t>’</w:t>
            </w:r>
            <w:r w:rsidRPr="00E8694E">
              <w:rPr>
                <w:lang w:val="fr-FR"/>
              </w:rPr>
              <w:t>instruction des étudiants sourds au Koweït et organisation de plusieurs visites sur le terrain, notamment à l</w:t>
            </w:r>
            <w:r w:rsidR="00496DA3" w:rsidRPr="00E8694E">
              <w:rPr>
                <w:lang w:val="fr-FR"/>
              </w:rPr>
              <w:t>’</w:t>
            </w:r>
            <w:r w:rsidRPr="00E8694E">
              <w:rPr>
                <w:lang w:val="fr-FR"/>
              </w:rPr>
              <w:t>Université du Koweït, pour remédier à ces problèmes</w:t>
            </w:r>
            <w:r w:rsidR="00F26A96" w:rsidRPr="00E8694E">
              <w:rPr>
                <w:lang w:val="fr-FR"/>
              </w:rPr>
              <w:t> ;</w:t>
            </w:r>
          </w:p>
          <w:p w14:paraId="05D26317" w14:textId="4EBDD6DB" w:rsidR="006D00DE" w:rsidRPr="00E8694E" w:rsidRDefault="006D00DE" w:rsidP="007D7560">
            <w:pPr>
              <w:pStyle w:val="Bullet1G"/>
              <w:ind w:left="283" w:right="113"/>
              <w:rPr>
                <w:lang w:val="fr-FR"/>
              </w:rPr>
            </w:pPr>
            <w:r w:rsidRPr="00E8694E">
              <w:rPr>
                <w:lang w:val="fr-FR"/>
              </w:rPr>
              <w:t>Établissement d</w:t>
            </w:r>
            <w:r w:rsidR="00496DA3" w:rsidRPr="00E8694E">
              <w:rPr>
                <w:lang w:val="fr-FR"/>
              </w:rPr>
              <w:t>’</w:t>
            </w:r>
            <w:r w:rsidRPr="00E8694E">
              <w:rPr>
                <w:lang w:val="fr-FR"/>
              </w:rPr>
              <w:t>un rapport sur la situation des personnes handicapées et la crise générée par la pandémie de COVID-19, en collaboration avec les associations d</w:t>
            </w:r>
            <w:r w:rsidR="00496DA3" w:rsidRPr="00E8694E">
              <w:rPr>
                <w:lang w:val="fr-FR"/>
              </w:rPr>
              <w:t>’</w:t>
            </w:r>
            <w:r w:rsidRPr="00E8694E">
              <w:rPr>
                <w:lang w:val="fr-FR"/>
              </w:rPr>
              <w:t>utilité publique et les clubs s</w:t>
            </w:r>
            <w:r w:rsidR="00496DA3" w:rsidRPr="00E8694E">
              <w:rPr>
                <w:lang w:val="fr-FR"/>
              </w:rPr>
              <w:t>’</w:t>
            </w:r>
            <w:r w:rsidRPr="00E8694E">
              <w:rPr>
                <w:lang w:val="fr-FR"/>
              </w:rPr>
              <w:t>occupant de ces personnes</w:t>
            </w:r>
            <w:r w:rsidR="00F26A96" w:rsidRPr="00E8694E">
              <w:rPr>
                <w:lang w:val="fr-FR"/>
              </w:rPr>
              <w:t> ;</w:t>
            </w:r>
          </w:p>
          <w:p w14:paraId="733020E0" w14:textId="03CF2B0C" w:rsidR="006D00DE" w:rsidRPr="00E8694E" w:rsidRDefault="006D00DE" w:rsidP="007D7560">
            <w:pPr>
              <w:pStyle w:val="Bullet1G"/>
              <w:ind w:left="283" w:right="113"/>
              <w:rPr>
                <w:lang w:val="fr-FR"/>
              </w:rPr>
            </w:pPr>
            <w:r w:rsidRPr="00E8694E">
              <w:rPr>
                <w:lang w:val="fr-FR"/>
              </w:rPr>
              <w:t>Réalisation d</w:t>
            </w:r>
            <w:r w:rsidR="00496DA3" w:rsidRPr="00E8694E">
              <w:rPr>
                <w:lang w:val="fr-FR"/>
              </w:rPr>
              <w:t>’</w:t>
            </w:r>
            <w:r w:rsidRPr="00E8694E">
              <w:rPr>
                <w:lang w:val="fr-FR"/>
              </w:rPr>
              <w:t>une étude sur la pandémie de COVID</w:t>
            </w:r>
            <w:r w:rsidR="000073A3" w:rsidRPr="00E8694E">
              <w:rPr>
                <w:lang w:val="fr-FR"/>
              </w:rPr>
              <w:noBreakHyphen/>
            </w:r>
            <w:r w:rsidRPr="00E8694E">
              <w:rPr>
                <w:lang w:val="fr-FR"/>
              </w:rPr>
              <w:t xml:space="preserve">19 </w:t>
            </w:r>
            <w:r w:rsidR="00621B00" w:rsidRPr="00E8694E">
              <w:rPr>
                <w:lang w:val="fr-FR"/>
              </w:rPr>
              <w:t>− </w:t>
            </w:r>
            <w:r w:rsidRPr="00E8694E">
              <w:rPr>
                <w:lang w:val="fr-FR"/>
              </w:rPr>
              <w:t>une crise humaine susceptible de se transformer rapidement en crise des droits humains</w:t>
            </w:r>
            <w:r w:rsidR="00F26A96" w:rsidRPr="00E8694E">
              <w:rPr>
                <w:lang w:val="fr-FR"/>
              </w:rPr>
              <w:t> ;</w:t>
            </w:r>
          </w:p>
          <w:p w14:paraId="186A2212" w14:textId="7F5BA73F" w:rsidR="006D00DE" w:rsidRPr="00E8694E" w:rsidRDefault="006D00DE" w:rsidP="007D7560">
            <w:pPr>
              <w:pStyle w:val="Bullet1G"/>
              <w:ind w:left="283" w:right="113"/>
              <w:rPr>
                <w:lang w:val="fr-FR"/>
              </w:rPr>
            </w:pPr>
            <w:r w:rsidRPr="00E8694E">
              <w:rPr>
                <w:lang w:val="fr-FR"/>
              </w:rPr>
              <w:t>Réalisation d</w:t>
            </w:r>
            <w:r w:rsidR="00496DA3" w:rsidRPr="00E8694E">
              <w:rPr>
                <w:lang w:val="fr-FR"/>
              </w:rPr>
              <w:t>’</w:t>
            </w:r>
            <w:r w:rsidRPr="00E8694E">
              <w:rPr>
                <w:lang w:val="fr-FR"/>
              </w:rPr>
              <w:t>une étude sur les droits de l</w:t>
            </w:r>
            <w:r w:rsidR="00496DA3" w:rsidRPr="00E8694E">
              <w:rPr>
                <w:lang w:val="fr-FR"/>
              </w:rPr>
              <w:t>’</w:t>
            </w:r>
            <w:r w:rsidRPr="00E8694E">
              <w:rPr>
                <w:lang w:val="fr-FR"/>
              </w:rPr>
              <w:t>homme et les politiques de lutte contre la pandémie de COVID-19</w:t>
            </w:r>
            <w:r w:rsidR="00F26A96" w:rsidRPr="00E8694E">
              <w:rPr>
                <w:lang w:val="fr-FR"/>
              </w:rPr>
              <w:t> ;</w:t>
            </w:r>
          </w:p>
          <w:p w14:paraId="3AA9C735" w14:textId="63FC9FC1" w:rsidR="006D00DE" w:rsidRPr="00E8694E" w:rsidRDefault="006D00DE" w:rsidP="007D7560">
            <w:pPr>
              <w:pStyle w:val="Bullet1G"/>
              <w:ind w:left="283" w:right="113"/>
              <w:rPr>
                <w:lang w:val="fr-FR"/>
              </w:rPr>
            </w:pPr>
            <w:r w:rsidRPr="00E8694E">
              <w:rPr>
                <w:lang w:val="fr-FR"/>
              </w:rPr>
              <w:t>Réalisation d</w:t>
            </w:r>
            <w:r w:rsidR="00496DA3" w:rsidRPr="00E8694E">
              <w:rPr>
                <w:lang w:val="fr-FR"/>
              </w:rPr>
              <w:t>’</w:t>
            </w:r>
            <w:r w:rsidRPr="00E8694E">
              <w:rPr>
                <w:lang w:val="fr-FR"/>
              </w:rPr>
              <w:t>une étude sur les comportements suicidaires au Koweït pendant la pandémie de COVID</w:t>
            </w:r>
            <w:r w:rsidR="00D232F9" w:rsidRPr="00E8694E">
              <w:rPr>
                <w:lang w:val="fr-FR"/>
              </w:rPr>
              <w:noBreakHyphen/>
            </w:r>
            <w:r w:rsidRPr="00E8694E">
              <w:rPr>
                <w:lang w:val="fr-FR"/>
              </w:rPr>
              <w:t>19</w:t>
            </w:r>
            <w:r w:rsidR="00F26A96" w:rsidRPr="00E8694E">
              <w:rPr>
                <w:lang w:val="fr-FR"/>
              </w:rPr>
              <w:t> ;</w:t>
            </w:r>
          </w:p>
          <w:p w14:paraId="3FA44F01" w14:textId="688373EB" w:rsidR="005129B4" w:rsidRPr="00E8694E" w:rsidRDefault="006D00DE" w:rsidP="007D7560">
            <w:pPr>
              <w:pStyle w:val="Bullet1G"/>
              <w:ind w:left="283" w:right="113"/>
              <w:rPr>
                <w:lang w:val="fr-FR"/>
              </w:rPr>
            </w:pPr>
            <w:r w:rsidRPr="00E8694E">
              <w:rPr>
                <w:lang w:val="fr-FR"/>
              </w:rPr>
              <w:t>Établissement d</w:t>
            </w:r>
            <w:r w:rsidR="00496DA3" w:rsidRPr="00E8694E">
              <w:rPr>
                <w:lang w:val="fr-FR"/>
              </w:rPr>
              <w:t>’</w:t>
            </w:r>
            <w:r w:rsidRPr="00E8694E">
              <w:rPr>
                <w:lang w:val="fr-FR"/>
              </w:rPr>
              <w:t>un rapport sur les centres d</w:t>
            </w:r>
            <w:r w:rsidR="00496DA3" w:rsidRPr="00E8694E">
              <w:rPr>
                <w:lang w:val="fr-FR"/>
              </w:rPr>
              <w:t>’</w:t>
            </w:r>
            <w:r w:rsidRPr="00E8694E">
              <w:rPr>
                <w:lang w:val="fr-FR"/>
              </w:rPr>
              <w:t>accueil, sachant que les centres pour enfants victimes de violence diffèrent de ceux destinés aux femmes victimes de violence</w:t>
            </w:r>
            <w:r w:rsidR="00F26A96" w:rsidRPr="00E8694E">
              <w:rPr>
                <w:lang w:val="fr-FR"/>
              </w:rPr>
              <w:t> ;</w:t>
            </w:r>
          </w:p>
          <w:p w14:paraId="6942F984" w14:textId="1D19491A" w:rsidR="006D00DE" w:rsidRPr="00E8694E" w:rsidRDefault="006D00DE" w:rsidP="007D7560">
            <w:pPr>
              <w:pStyle w:val="Bullet1G"/>
              <w:ind w:left="283" w:right="113"/>
              <w:rPr>
                <w:lang w:val="fr-FR"/>
              </w:rPr>
            </w:pPr>
            <w:r w:rsidRPr="00E8694E">
              <w:rPr>
                <w:lang w:val="fr-FR"/>
              </w:rPr>
              <w:t xml:space="preserve">Visite de la Direction de la </w:t>
            </w:r>
            <w:r w:rsidR="004E7C0F" w:rsidRPr="00E8694E">
              <w:rPr>
                <w:lang w:val="fr-FR"/>
              </w:rPr>
              <w:t>main-d</w:t>
            </w:r>
            <w:r w:rsidR="00496DA3" w:rsidRPr="00E8694E">
              <w:rPr>
                <w:lang w:val="fr-FR"/>
              </w:rPr>
              <w:t>’</w:t>
            </w:r>
            <w:r w:rsidR="004E7C0F" w:rsidRPr="00E8694E">
              <w:rPr>
                <w:lang w:val="fr-FR"/>
              </w:rPr>
              <w:t>œuvre</w:t>
            </w:r>
            <w:r w:rsidRPr="00E8694E">
              <w:rPr>
                <w:lang w:val="fr-FR"/>
              </w:rPr>
              <w:t xml:space="preserve"> domestique (Office de la </w:t>
            </w:r>
            <w:r w:rsidR="004E7C0F" w:rsidRPr="00E8694E">
              <w:rPr>
                <w:lang w:val="fr-FR"/>
              </w:rPr>
              <w:t>main-d</w:t>
            </w:r>
            <w:r w:rsidR="00496DA3" w:rsidRPr="00E8694E">
              <w:rPr>
                <w:lang w:val="fr-FR"/>
              </w:rPr>
              <w:t>’</w:t>
            </w:r>
            <w:r w:rsidR="004E7C0F" w:rsidRPr="00E8694E">
              <w:rPr>
                <w:lang w:val="fr-FR"/>
              </w:rPr>
              <w:t>œuvre</w:t>
            </w:r>
            <w:r w:rsidRPr="00E8694E">
              <w:rPr>
                <w:lang w:val="fr-FR"/>
              </w:rPr>
              <w:t xml:space="preserve"> domestique) pour un échange au sujet de la loi sur la main</w:t>
            </w:r>
            <w:r w:rsidR="00A12457" w:rsidRPr="00E8694E">
              <w:rPr>
                <w:lang w:val="fr-FR"/>
              </w:rPr>
              <w:noBreakHyphen/>
            </w:r>
            <w:r w:rsidRPr="00E8694E">
              <w:rPr>
                <w:lang w:val="fr-FR"/>
              </w:rPr>
              <w:t>d</w:t>
            </w:r>
            <w:r w:rsidR="00496DA3" w:rsidRPr="00E8694E">
              <w:rPr>
                <w:lang w:val="fr-FR"/>
              </w:rPr>
              <w:t>’</w:t>
            </w:r>
            <w:r w:rsidR="000B79B3" w:rsidRPr="00E8694E">
              <w:rPr>
                <w:lang w:val="fr-FR"/>
              </w:rPr>
              <w:t>œuvre</w:t>
            </w:r>
            <w:r w:rsidRPr="00E8694E">
              <w:rPr>
                <w:lang w:val="fr-FR"/>
              </w:rPr>
              <w:t xml:space="preserve"> domestique et des procédures de dépôt des plaintes</w:t>
            </w:r>
            <w:r w:rsidR="00F26A96" w:rsidRPr="00E8694E">
              <w:rPr>
                <w:lang w:val="fr-FR"/>
              </w:rPr>
              <w:t> ;</w:t>
            </w:r>
          </w:p>
          <w:p w14:paraId="496B2F25" w14:textId="40DB5D46" w:rsidR="006D00DE" w:rsidRPr="00E8694E" w:rsidRDefault="006D00DE" w:rsidP="007D7560">
            <w:pPr>
              <w:pStyle w:val="Bullet1G"/>
              <w:ind w:left="283" w:right="113"/>
              <w:rPr>
                <w:lang w:val="fr-FR"/>
              </w:rPr>
            </w:pPr>
            <w:r w:rsidRPr="00E8694E">
              <w:rPr>
                <w:lang w:val="fr-FR"/>
              </w:rPr>
              <w:t>Visite du Centre d</w:t>
            </w:r>
            <w:r w:rsidR="00496DA3" w:rsidRPr="00E8694E">
              <w:rPr>
                <w:lang w:val="fr-FR"/>
              </w:rPr>
              <w:t>’</w:t>
            </w:r>
            <w:r w:rsidRPr="00E8694E">
              <w:rPr>
                <w:lang w:val="fr-FR"/>
              </w:rPr>
              <w:t>accueil des travailleurs migrants (Jaleeb Al-Shuyoukh) afin de s</w:t>
            </w:r>
            <w:r w:rsidR="00496DA3" w:rsidRPr="00E8694E">
              <w:rPr>
                <w:lang w:val="fr-FR"/>
              </w:rPr>
              <w:t>’</w:t>
            </w:r>
            <w:r w:rsidRPr="00E8694E">
              <w:rPr>
                <w:lang w:val="fr-FR"/>
              </w:rPr>
              <w:t>assurer que les besoins des travailleurs sont satisfaits et de constater les irrégularités</w:t>
            </w:r>
            <w:r w:rsidR="00F26A96" w:rsidRPr="00E8694E">
              <w:rPr>
                <w:lang w:val="fr-FR"/>
              </w:rPr>
              <w:t> ;</w:t>
            </w:r>
          </w:p>
          <w:p w14:paraId="2FFC7163" w14:textId="56EF44E9" w:rsidR="006D00DE" w:rsidRPr="00E8694E" w:rsidRDefault="006D00DE" w:rsidP="007D7560">
            <w:pPr>
              <w:pStyle w:val="Bullet1G"/>
              <w:ind w:left="283" w:right="113"/>
              <w:rPr>
                <w:spacing w:val="-2"/>
                <w:lang w:val="fr-FR"/>
              </w:rPr>
            </w:pPr>
            <w:r w:rsidRPr="00E8694E">
              <w:rPr>
                <w:spacing w:val="-2"/>
                <w:lang w:val="fr-FR"/>
              </w:rPr>
              <w:t>Visite de la prison centrale (prison pour femmes et</w:t>
            </w:r>
            <w:r w:rsidR="005129B4" w:rsidRPr="00E8694E">
              <w:rPr>
                <w:spacing w:val="-2"/>
                <w:lang w:val="fr-FR"/>
              </w:rPr>
              <w:t xml:space="preserve"> </w:t>
            </w:r>
            <w:r w:rsidRPr="00E8694E">
              <w:rPr>
                <w:spacing w:val="-2"/>
                <w:lang w:val="fr-FR"/>
              </w:rPr>
              <w:t>prison pour hommes) afin de s</w:t>
            </w:r>
            <w:r w:rsidR="00496DA3" w:rsidRPr="00E8694E">
              <w:rPr>
                <w:spacing w:val="-2"/>
                <w:lang w:val="fr-FR"/>
              </w:rPr>
              <w:t>’</w:t>
            </w:r>
            <w:r w:rsidRPr="00E8694E">
              <w:rPr>
                <w:spacing w:val="-2"/>
                <w:lang w:val="fr-FR"/>
              </w:rPr>
              <w:t>assurer que les besoins essentiels des détenus sont satisfaits et d</w:t>
            </w:r>
            <w:r w:rsidR="00496DA3" w:rsidRPr="00E8694E">
              <w:rPr>
                <w:spacing w:val="-2"/>
                <w:lang w:val="fr-FR"/>
              </w:rPr>
              <w:t>’</w:t>
            </w:r>
            <w:r w:rsidRPr="00E8694E">
              <w:rPr>
                <w:spacing w:val="-2"/>
                <w:lang w:val="fr-FR"/>
              </w:rPr>
              <w:t>écouter leurs doléances</w:t>
            </w:r>
            <w:r w:rsidR="00F26A96" w:rsidRPr="00E8694E">
              <w:rPr>
                <w:spacing w:val="-2"/>
                <w:lang w:val="fr-FR"/>
              </w:rPr>
              <w:t> ;</w:t>
            </w:r>
          </w:p>
          <w:p w14:paraId="0296BFBB" w14:textId="18B6C97D" w:rsidR="006D00DE" w:rsidRPr="00E8694E" w:rsidRDefault="006D00DE" w:rsidP="007D7560">
            <w:pPr>
              <w:pStyle w:val="Bullet1G"/>
              <w:ind w:left="283" w:right="113"/>
              <w:rPr>
                <w:lang w:val="fr-FR"/>
              </w:rPr>
            </w:pPr>
            <w:r w:rsidRPr="00E8694E">
              <w:rPr>
                <w:lang w:val="fr-FR"/>
              </w:rPr>
              <w:t>Visite au Ministère de l</w:t>
            </w:r>
            <w:r w:rsidR="00496DA3" w:rsidRPr="00E8694E">
              <w:rPr>
                <w:lang w:val="fr-FR"/>
              </w:rPr>
              <w:t>’</w:t>
            </w:r>
            <w:r w:rsidRPr="00E8694E">
              <w:rPr>
                <w:lang w:val="fr-FR"/>
              </w:rPr>
              <w:t>intérieur pour l</w:t>
            </w:r>
            <w:r w:rsidR="00496DA3" w:rsidRPr="00E8694E">
              <w:rPr>
                <w:lang w:val="fr-FR"/>
              </w:rPr>
              <w:t>’</w:t>
            </w:r>
            <w:r w:rsidRPr="00E8694E">
              <w:rPr>
                <w:lang w:val="fr-FR"/>
              </w:rPr>
              <w:t>examen des questions relatives aux plaintes pour violence familiale et aux mécanismes de recueil de ces plaintes</w:t>
            </w:r>
            <w:r w:rsidR="00F26A96" w:rsidRPr="00E8694E">
              <w:rPr>
                <w:lang w:val="fr-FR"/>
              </w:rPr>
              <w:t> ;</w:t>
            </w:r>
          </w:p>
          <w:p w14:paraId="6C461776" w14:textId="7DBA7850" w:rsidR="006D00DE" w:rsidRPr="00E8694E" w:rsidRDefault="006D00DE" w:rsidP="00D232F9">
            <w:pPr>
              <w:pStyle w:val="Bullet1G"/>
              <w:widowControl w:val="0"/>
              <w:ind w:left="283" w:right="113"/>
              <w:rPr>
                <w:spacing w:val="-2"/>
                <w:lang w:val="fr-FR"/>
              </w:rPr>
            </w:pPr>
            <w:r w:rsidRPr="00E8694E">
              <w:rPr>
                <w:spacing w:val="-2"/>
                <w:lang w:val="fr-FR"/>
              </w:rPr>
              <w:t>Organisation d</w:t>
            </w:r>
            <w:r w:rsidR="00496DA3" w:rsidRPr="00E8694E">
              <w:rPr>
                <w:spacing w:val="-2"/>
                <w:lang w:val="fr-FR"/>
              </w:rPr>
              <w:t>’</w:t>
            </w:r>
            <w:r w:rsidRPr="00E8694E">
              <w:rPr>
                <w:spacing w:val="-2"/>
                <w:lang w:val="fr-FR"/>
              </w:rPr>
              <w:t>une table ronde</w:t>
            </w:r>
            <w:r w:rsidR="000073A3" w:rsidRPr="00E8694E">
              <w:rPr>
                <w:spacing w:val="-2"/>
                <w:lang w:val="fr-FR"/>
              </w:rPr>
              <w:t>,</w:t>
            </w:r>
            <w:r w:rsidRPr="00E8694E">
              <w:rPr>
                <w:spacing w:val="-2"/>
                <w:lang w:val="fr-FR"/>
              </w:rPr>
              <w:t xml:space="preserve"> le 22</w:t>
            </w:r>
            <w:r w:rsidR="000073A3" w:rsidRPr="00E8694E">
              <w:rPr>
                <w:spacing w:val="-2"/>
                <w:lang w:val="fr-FR"/>
              </w:rPr>
              <w:t> </w:t>
            </w:r>
            <w:r w:rsidRPr="00E8694E">
              <w:rPr>
                <w:spacing w:val="-2"/>
                <w:lang w:val="fr-FR"/>
              </w:rPr>
              <w:t>novembre 2021, à l</w:t>
            </w:r>
            <w:r w:rsidR="00496DA3" w:rsidRPr="00E8694E">
              <w:rPr>
                <w:spacing w:val="-2"/>
                <w:lang w:val="fr-FR"/>
              </w:rPr>
              <w:t>’</w:t>
            </w:r>
            <w:r w:rsidRPr="00E8694E">
              <w:rPr>
                <w:spacing w:val="-2"/>
                <w:lang w:val="fr-FR"/>
              </w:rPr>
              <w:t>occasion de la Journée internationale pour l</w:t>
            </w:r>
            <w:r w:rsidR="00496DA3" w:rsidRPr="00E8694E">
              <w:rPr>
                <w:spacing w:val="-2"/>
                <w:lang w:val="fr-FR"/>
              </w:rPr>
              <w:t>’</w:t>
            </w:r>
            <w:r w:rsidRPr="00E8694E">
              <w:rPr>
                <w:spacing w:val="-2"/>
                <w:lang w:val="fr-FR"/>
              </w:rPr>
              <w:t>élimination de la violence à l</w:t>
            </w:r>
            <w:r w:rsidR="00496DA3" w:rsidRPr="00E8694E">
              <w:rPr>
                <w:spacing w:val="-2"/>
                <w:lang w:val="fr-FR"/>
              </w:rPr>
              <w:t>’</w:t>
            </w:r>
            <w:r w:rsidRPr="00E8694E">
              <w:rPr>
                <w:spacing w:val="-2"/>
                <w:lang w:val="fr-FR"/>
              </w:rPr>
              <w:t>égard des femmes, intitulée « Lutte contre la violence à l</w:t>
            </w:r>
            <w:r w:rsidR="00496DA3" w:rsidRPr="00E8694E">
              <w:rPr>
                <w:spacing w:val="-2"/>
                <w:lang w:val="fr-FR"/>
              </w:rPr>
              <w:t>’</w:t>
            </w:r>
            <w:r w:rsidRPr="00E8694E">
              <w:rPr>
                <w:spacing w:val="-2"/>
                <w:lang w:val="fr-FR"/>
              </w:rPr>
              <w:t>égard des femmes » au siège de l</w:t>
            </w:r>
            <w:r w:rsidR="00496DA3" w:rsidRPr="00E8694E">
              <w:rPr>
                <w:spacing w:val="-2"/>
                <w:lang w:val="fr-FR"/>
              </w:rPr>
              <w:t>’</w:t>
            </w:r>
            <w:r w:rsidRPr="00E8694E">
              <w:rPr>
                <w:spacing w:val="-2"/>
                <w:lang w:val="fr-FR"/>
              </w:rPr>
              <w:t>Office, en présence de représentants du Gouvernement, d</w:t>
            </w:r>
            <w:r w:rsidR="00496DA3" w:rsidRPr="00E8694E">
              <w:rPr>
                <w:spacing w:val="-2"/>
                <w:lang w:val="fr-FR"/>
              </w:rPr>
              <w:t>’</w:t>
            </w:r>
            <w:r w:rsidRPr="00E8694E">
              <w:rPr>
                <w:spacing w:val="-2"/>
                <w:lang w:val="fr-FR"/>
              </w:rPr>
              <w:t>organisations de la société civile et de chercheurs, le but étant de discuter des causes de la violence à l</w:t>
            </w:r>
            <w:r w:rsidR="00496DA3" w:rsidRPr="00E8694E">
              <w:rPr>
                <w:spacing w:val="-2"/>
                <w:lang w:val="fr-FR"/>
              </w:rPr>
              <w:t>’</w:t>
            </w:r>
            <w:r w:rsidRPr="00E8694E">
              <w:rPr>
                <w:spacing w:val="-2"/>
                <w:lang w:val="fr-FR"/>
              </w:rPr>
              <w:t>égard des femmes et de trouver des solutions appropriées pour la réduire et la prévenir</w:t>
            </w:r>
            <w:r w:rsidR="00F26A96" w:rsidRPr="00E8694E">
              <w:rPr>
                <w:spacing w:val="-2"/>
                <w:lang w:val="fr-FR"/>
              </w:rPr>
              <w:t> ;</w:t>
            </w:r>
          </w:p>
          <w:p w14:paraId="57FF025A" w14:textId="10C5ADF7" w:rsidR="006D00DE" w:rsidRPr="00E8694E" w:rsidRDefault="006D00DE" w:rsidP="007D7560">
            <w:pPr>
              <w:pStyle w:val="Bullet1G"/>
              <w:ind w:left="283" w:right="113"/>
              <w:rPr>
                <w:lang w:val="fr-FR"/>
              </w:rPr>
            </w:pPr>
            <w:r w:rsidRPr="00E8694E">
              <w:rPr>
                <w:lang w:val="fr-FR"/>
              </w:rPr>
              <w:t>Établissement d</w:t>
            </w:r>
            <w:r w:rsidR="00496DA3" w:rsidRPr="00E8694E">
              <w:rPr>
                <w:lang w:val="fr-FR"/>
              </w:rPr>
              <w:t>’</w:t>
            </w:r>
            <w:r w:rsidRPr="00E8694E">
              <w:rPr>
                <w:lang w:val="fr-FR"/>
              </w:rPr>
              <w:t>une liste de critères, de définitions et de termes se rapportant à la torture, à la discrimination raciale et à la traite des êtres humains</w:t>
            </w:r>
            <w:r w:rsidR="00F26A96" w:rsidRPr="00E8694E">
              <w:rPr>
                <w:lang w:val="fr-FR"/>
              </w:rPr>
              <w:t> ;</w:t>
            </w:r>
          </w:p>
          <w:p w14:paraId="6D0A2A9B" w14:textId="7383C809" w:rsidR="006D00DE" w:rsidRPr="00E8694E" w:rsidRDefault="006D00DE" w:rsidP="007D7560">
            <w:pPr>
              <w:pStyle w:val="Bullet1G"/>
              <w:ind w:left="283" w:right="113"/>
              <w:rPr>
                <w:lang w:val="fr-FR"/>
              </w:rPr>
            </w:pPr>
            <w:r w:rsidRPr="00E8694E">
              <w:rPr>
                <w:lang w:val="fr-FR"/>
              </w:rPr>
              <w:t>Analyse du rapport du Département d</w:t>
            </w:r>
            <w:r w:rsidR="00496DA3" w:rsidRPr="00E8694E">
              <w:rPr>
                <w:lang w:val="fr-FR"/>
              </w:rPr>
              <w:t>’</w:t>
            </w:r>
            <w:r w:rsidRPr="00E8694E">
              <w:rPr>
                <w:lang w:val="fr-FR"/>
              </w:rPr>
              <w:t>État des États</w:t>
            </w:r>
            <w:r w:rsidR="000073A3" w:rsidRPr="00E8694E">
              <w:rPr>
                <w:lang w:val="fr-FR"/>
              </w:rPr>
              <w:noBreakHyphen/>
            </w:r>
            <w:r w:rsidRPr="00E8694E">
              <w:rPr>
                <w:lang w:val="fr-FR"/>
              </w:rPr>
              <w:t>Unis sur la situation des droits de l</w:t>
            </w:r>
            <w:r w:rsidR="00496DA3" w:rsidRPr="00E8694E">
              <w:rPr>
                <w:lang w:val="fr-FR"/>
              </w:rPr>
              <w:t>’</w:t>
            </w:r>
            <w:r w:rsidRPr="00E8694E">
              <w:rPr>
                <w:lang w:val="fr-FR"/>
              </w:rPr>
              <w:t>homme dans le monde</w:t>
            </w:r>
            <w:r w:rsidR="00496DA3" w:rsidRPr="00E8694E">
              <w:rPr>
                <w:lang w:val="fr-FR"/>
              </w:rPr>
              <w:t> :</w:t>
            </w:r>
            <w:r w:rsidRPr="00E8694E">
              <w:rPr>
                <w:lang w:val="fr-FR"/>
              </w:rPr>
              <w:t xml:space="preserve"> conformément au mandat qui lui a été assigné, le comité concerné a demandé aux autorités compétentes de commenter le contenu du rapport</w:t>
            </w:r>
            <w:r w:rsidR="00F26A96" w:rsidRPr="00E8694E">
              <w:rPr>
                <w:lang w:val="fr-FR"/>
              </w:rPr>
              <w:t> ;</w:t>
            </w:r>
          </w:p>
          <w:p w14:paraId="3A117C70" w14:textId="71F6676E" w:rsidR="006D00DE" w:rsidRPr="00E8694E" w:rsidRDefault="006D00DE" w:rsidP="007D7560">
            <w:pPr>
              <w:pStyle w:val="Bullet1G"/>
              <w:ind w:left="283" w:right="113"/>
              <w:rPr>
                <w:lang w:val="fr-FR"/>
              </w:rPr>
            </w:pPr>
            <w:r w:rsidRPr="00E8694E">
              <w:rPr>
                <w:lang w:val="fr-FR"/>
              </w:rPr>
              <w:t>Synthèse des recommandations figurant dans tous les rapports du Département d</w:t>
            </w:r>
            <w:r w:rsidR="00496DA3" w:rsidRPr="00E8694E">
              <w:rPr>
                <w:lang w:val="fr-FR"/>
              </w:rPr>
              <w:t>’</w:t>
            </w:r>
            <w:r w:rsidRPr="00E8694E">
              <w:rPr>
                <w:lang w:val="fr-FR"/>
              </w:rPr>
              <w:t>État des États-Unis sur la situation de la traite des personnes au Koweït</w:t>
            </w:r>
            <w:r w:rsidR="00F26A96" w:rsidRPr="00E8694E">
              <w:rPr>
                <w:lang w:val="fr-FR"/>
              </w:rPr>
              <w:t> ;</w:t>
            </w:r>
          </w:p>
          <w:p w14:paraId="4BDF9F8A" w14:textId="10D44E22" w:rsidR="006D00DE" w:rsidRPr="00E8694E" w:rsidRDefault="006D00DE" w:rsidP="007D7560">
            <w:pPr>
              <w:pStyle w:val="Bullet1G"/>
              <w:ind w:left="283" w:right="113"/>
              <w:rPr>
                <w:lang w:val="fr-FR"/>
              </w:rPr>
            </w:pPr>
            <w:r w:rsidRPr="00E8694E">
              <w:rPr>
                <w:lang w:val="fr-FR"/>
              </w:rPr>
              <w:t xml:space="preserve">Transmission par le Ministère de la justice à la Commission chargée de la mise en </w:t>
            </w:r>
            <w:r w:rsidR="00DD7502" w:rsidRPr="00E8694E">
              <w:rPr>
                <w:lang w:val="fr-FR"/>
              </w:rPr>
              <w:t>œuvre</w:t>
            </w:r>
            <w:r w:rsidRPr="00E8694E">
              <w:rPr>
                <w:lang w:val="fr-FR"/>
              </w:rPr>
              <w:t xml:space="preserve"> de la Stratégie nationale de lutte contre la traite des personnes de plusieurs recommandations issues des rapports internationaux</w:t>
            </w:r>
            <w:r w:rsidR="00F26A96" w:rsidRPr="00E8694E">
              <w:rPr>
                <w:lang w:val="fr-FR"/>
              </w:rPr>
              <w:t> ;</w:t>
            </w:r>
          </w:p>
          <w:p w14:paraId="5CF85C94" w14:textId="6C8AA053" w:rsidR="006D00DE" w:rsidRPr="00E8694E" w:rsidRDefault="006D00DE" w:rsidP="007D7560">
            <w:pPr>
              <w:pStyle w:val="Bullet1G"/>
              <w:ind w:left="283" w:right="113"/>
              <w:rPr>
                <w:lang w:val="fr-FR"/>
              </w:rPr>
            </w:pPr>
            <w:r w:rsidRPr="00E8694E">
              <w:rPr>
                <w:lang w:val="fr-FR"/>
              </w:rPr>
              <w:t>Examen de la législation en vigueur relative aux droits de l</w:t>
            </w:r>
            <w:r w:rsidR="00496DA3" w:rsidRPr="00E8694E">
              <w:rPr>
                <w:lang w:val="fr-FR"/>
              </w:rPr>
              <w:t>’</w:t>
            </w:r>
            <w:r w:rsidRPr="00E8694E">
              <w:rPr>
                <w:lang w:val="fr-FR"/>
              </w:rPr>
              <w:t>enfant et présentation de propositions en vue de son amélioration, de façon à ce que toutes les mesures législatives, administratives, sociales et éducatives appropriées soient prises pour protéger l</w:t>
            </w:r>
            <w:r w:rsidR="00496DA3" w:rsidRPr="00E8694E">
              <w:rPr>
                <w:lang w:val="fr-FR"/>
              </w:rPr>
              <w:t>’</w:t>
            </w:r>
            <w:r w:rsidRPr="00E8694E">
              <w:rPr>
                <w:lang w:val="fr-FR"/>
              </w:rPr>
              <w:t>enfant</w:t>
            </w:r>
            <w:r w:rsidR="00F26A96" w:rsidRPr="00E8694E">
              <w:rPr>
                <w:lang w:val="fr-FR"/>
              </w:rPr>
              <w:t> ;</w:t>
            </w:r>
          </w:p>
          <w:p w14:paraId="2B8B73AF" w14:textId="15F9F61B" w:rsidR="006D00DE" w:rsidRPr="00E8694E" w:rsidRDefault="006D00DE" w:rsidP="007D7560">
            <w:pPr>
              <w:pStyle w:val="Bullet1G"/>
              <w:ind w:left="283" w:right="113"/>
              <w:rPr>
                <w:lang w:val="fr-FR"/>
              </w:rPr>
            </w:pPr>
            <w:r w:rsidRPr="00E8694E">
              <w:rPr>
                <w:lang w:val="fr-FR"/>
              </w:rPr>
              <w:t>Organisation d</w:t>
            </w:r>
            <w:r w:rsidR="00496DA3" w:rsidRPr="00E8694E">
              <w:rPr>
                <w:lang w:val="fr-FR"/>
              </w:rPr>
              <w:t>’</w:t>
            </w:r>
            <w:r w:rsidRPr="00E8694E">
              <w:rPr>
                <w:lang w:val="fr-FR"/>
              </w:rPr>
              <w:t>une campagne conjointe entre autorités compétentes intitulée « Pour une enfance saine et équilibrée » visant la lutte contre le travail des enfants dans la rue et la réduction de ce phénomène</w:t>
            </w:r>
            <w:r w:rsidR="00E8694E" w:rsidRPr="00E8694E">
              <w:rPr>
                <w:lang w:val="fr-FR"/>
              </w:rPr>
              <w:t>.</w:t>
            </w:r>
          </w:p>
        </w:tc>
      </w:tr>
      <w:tr w:rsidR="000B79B3" w:rsidRPr="00E8694E" w14:paraId="5E4032B2" w14:textId="77777777" w:rsidTr="00AC060B">
        <w:tc>
          <w:tcPr>
            <w:tcW w:w="4818" w:type="dxa"/>
            <w:shd w:val="clear" w:color="auto" w:fill="auto"/>
          </w:tcPr>
          <w:p w14:paraId="6AA63852" w14:textId="511085C4" w:rsidR="000B79B3" w:rsidRPr="00E8694E" w:rsidRDefault="00642CBD" w:rsidP="00AC060B">
            <w:pPr>
              <w:spacing w:before="40" w:after="120"/>
              <w:ind w:right="113"/>
              <w:rPr>
                <w:rtl/>
                <w:lang w:val="fr-FR"/>
              </w:rPr>
            </w:pPr>
            <w:r w:rsidRPr="00E8694E">
              <w:rPr>
                <w:rtl/>
                <w:lang w:val="fr-FR" w:bidi="ar-KW"/>
              </w:rPr>
              <w:t>−</w:t>
            </w:r>
            <w:r w:rsidR="000B79B3" w:rsidRPr="00E8694E">
              <w:rPr>
                <w:lang w:val="fr-FR"/>
              </w:rPr>
              <w:t xml:space="preserve"> </w:t>
            </w:r>
            <w:r w:rsidR="000B79B3" w:rsidRPr="00E8694E">
              <w:rPr>
                <w:u w:val="single"/>
                <w:lang w:val="fr-FR"/>
              </w:rPr>
              <w:t>En outre, l</w:t>
            </w:r>
            <w:r w:rsidR="00496DA3" w:rsidRPr="00E8694E">
              <w:rPr>
                <w:u w:val="single"/>
                <w:lang w:val="fr-FR"/>
              </w:rPr>
              <w:t>’</w:t>
            </w:r>
            <w:r w:rsidR="000B79B3" w:rsidRPr="00E8694E">
              <w:rPr>
                <w:u w:val="single"/>
                <w:lang w:val="fr-FR"/>
              </w:rPr>
              <w:t>Office a établi des documents de travail qui clarifient sa vision, dont certains sont cités ci-après</w:t>
            </w:r>
            <w:r w:rsidR="00496DA3" w:rsidRPr="00E8694E">
              <w:rPr>
                <w:lang w:val="fr-FR"/>
              </w:rPr>
              <w:t> :</w:t>
            </w:r>
          </w:p>
          <w:p w14:paraId="05CB89F1" w14:textId="5A0F85E5" w:rsidR="000B79B3" w:rsidRPr="00E8694E" w:rsidRDefault="000B79B3" w:rsidP="00D232F9">
            <w:pPr>
              <w:tabs>
                <w:tab w:val="left" w:pos="397"/>
              </w:tabs>
              <w:spacing w:before="40" w:after="120"/>
              <w:ind w:left="397" w:right="113" w:hanging="397"/>
              <w:rPr>
                <w:lang w:val="fr-FR"/>
              </w:rPr>
            </w:pPr>
            <w:r w:rsidRPr="00E8694E">
              <w:rPr>
                <w:lang w:val="fr-FR"/>
              </w:rPr>
              <w:t>1</w:t>
            </w:r>
            <w:r w:rsidR="00E8694E" w:rsidRPr="00E8694E">
              <w:rPr>
                <w:lang w:val="fr-FR"/>
              </w:rPr>
              <w:t>.</w:t>
            </w:r>
            <w:r w:rsidRPr="00E8694E">
              <w:rPr>
                <w:lang w:val="fr-FR"/>
              </w:rPr>
              <w:tab/>
              <w:t>Document de travail sur le droit de participer à des réunions publiques, des manifestations et des cortèges</w:t>
            </w:r>
            <w:r w:rsidR="00E8694E" w:rsidRPr="00E8694E">
              <w:rPr>
                <w:lang w:val="fr-FR"/>
              </w:rPr>
              <w:t>.</w:t>
            </w:r>
          </w:p>
          <w:p w14:paraId="6C77A875" w14:textId="2EE4E22C" w:rsidR="000B79B3" w:rsidRPr="00E8694E" w:rsidRDefault="000B79B3" w:rsidP="00D232F9">
            <w:pPr>
              <w:tabs>
                <w:tab w:val="left" w:pos="397"/>
              </w:tabs>
              <w:spacing w:before="40" w:after="120"/>
              <w:ind w:left="397" w:right="113" w:hanging="397"/>
              <w:rPr>
                <w:lang w:val="fr-FR"/>
              </w:rPr>
            </w:pPr>
            <w:r w:rsidRPr="00E8694E">
              <w:rPr>
                <w:lang w:val="fr-FR"/>
              </w:rPr>
              <w:t>2</w:t>
            </w:r>
            <w:r w:rsidR="00E8694E" w:rsidRPr="00E8694E">
              <w:rPr>
                <w:lang w:val="fr-FR"/>
              </w:rPr>
              <w:t>.</w:t>
            </w:r>
            <w:r w:rsidRPr="00E8694E">
              <w:rPr>
                <w:lang w:val="fr-FR"/>
              </w:rPr>
              <w:tab/>
              <w:t>Document de travail sur la réglementation du droit de grève</w:t>
            </w:r>
            <w:r w:rsidR="00E8694E" w:rsidRPr="00E8694E">
              <w:rPr>
                <w:lang w:val="fr-FR"/>
              </w:rPr>
              <w:t>.</w:t>
            </w:r>
          </w:p>
          <w:p w14:paraId="45867C67" w14:textId="0389B8D8" w:rsidR="000B79B3" w:rsidRPr="00E8694E" w:rsidRDefault="000B79B3" w:rsidP="00D232F9">
            <w:pPr>
              <w:tabs>
                <w:tab w:val="left" w:pos="397"/>
              </w:tabs>
              <w:spacing w:before="40" w:after="120"/>
              <w:ind w:left="397" w:right="113" w:hanging="397"/>
              <w:rPr>
                <w:lang w:val="fr-FR"/>
              </w:rPr>
            </w:pPr>
            <w:r w:rsidRPr="00E8694E">
              <w:rPr>
                <w:lang w:val="fr-FR"/>
              </w:rPr>
              <w:t>3</w:t>
            </w:r>
            <w:r w:rsidR="00E8694E" w:rsidRPr="00E8694E">
              <w:rPr>
                <w:lang w:val="fr-FR"/>
              </w:rPr>
              <w:t>.</w:t>
            </w:r>
            <w:r w:rsidRPr="00E8694E">
              <w:rPr>
                <w:lang w:val="fr-FR"/>
              </w:rPr>
              <w:tab/>
              <w:t>Document de travail sur la prolongation de la garde à vue et de la détention provisoire</w:t>
            </w:r>
            <w:r w:rsidR="00E8694E" w:rsidRPr="00E8694E">
              <w:rPr>
                <w:lang w:val="fr-FR"/>
              </w:rPr>
              <w:t>.</w:t>
            </w:r>
          </w:p>
          <w:p w14:paraId="535F4479" w14:textId="0D592982" w:rsidR="000B79B3" w:rsidRPr="00E8694E" w:rsidRDefault="000B79B3" w:rsidP="00D232F9">
            <w:pPr>
              <w:tabs>
                <w:tab w:val="left" w:pos="397"/>
              </w:tabs>
              <w:spacing w:before="40" w:after="120"/>
              <w:ind w:left="397" w:right="113" w:hanging="397"/>
              <w:rPr>
                <w:lang w:val="fr-FR"/>
              </w:rPr>
            </w:pPr>
            <w:r w:rsidRPr="00E8694E">
              <w:rPr>
                <w:lang w:val="fr-FR"/>
              </w:rPr>
              <w:t>4</w:t>
            </w:r>
            <w:r w:rsidR="00E8694E" w:rsidRPr="00E8694E">
              <w:rPr>
                <w:lang w:val="fr-FR"/>
              </w:rPr>
              <w:t>.</w:t>
            </w:r>
            <w:r w:rsidRPr="00E8694E">
              <w:rPr>
                <w:lang w:val="fr-FR"/>
              </w:rPr>
              <w:tab/>
              <w:t>Document de travail sur les réserves émises par l</w:t>
            </w:r>
            <w:r w:rsidR="00496DA3" w:rsidRPr="00E8694E">
              <w:rPr>
                <w:lang w:val="fr-FR"/>
              </w:rPr>
              <w:t>’</w:t>
            </w:r>
            <w:r w:rsidRPr="00E8694E">
              <w:rPr>
                <w:lang w:val="fr-FR"/>
              </w:rPr>
              <w:t xml:space="preserve">État du Koweït au sujet de certains </w:t>
            </w:r>
            <w:r w:rsidR="00240177" w:rsidRPr="00E8694E">
              <w:rPr>
                <w:lang w:val="fr-FR"/>
              </w:rPr>
              <w:t>articles</w:t>
            </w:r>
            <w:r w:rsidR="000073A3" w:rsidRPr="00E8694E">
              <w:rPr>
                <w:lang w:val="fr-FR"/>
              </w:rPr>
              <w:t xml:space="preserve"> </w:t>
            </w:r>
            <w:r w:rsidRPr="00E8694E">
              <w:rPr>
                <w:lang w:val="fr-FR"/>
              </w:rPr>
              <w:t>des instruments relatifs aux droits de l</w:t>
            </w:r>
            <w:r w:rsidR="00496DA3" w:rsidRPr="00E8694E">
              <w:rPr>
                <w:lang w:val="fr-FR"/>
              </w:rPr>
              <w:t>’</w:t>
            </w:r>
            <w:r w:rsidRPr="00E8694E">
              <w:rPr>
                <w:lang w:val="fr-FR"/>
              </w:rPr>
              <w:t>homme</w:t>
            </w:r>
            <w:r w:rsidR="00E8694E" w:rsidRPr="00E8694E">
              <w:rPr>
                <w:lang w:val="fr-FR"/>
              </w:rPr>
              <w:t>.</w:t>
            </w:r>
          </w:p>
          <w:p w14:paraId="08D2B39F" w14:textId="32743C75" w:rsidR="000B79B3" w:rsidRPr="00E8694E" w:rsidRDefault="000B79B3" w:rsidP="00D232F9">
            <w:pPr>
              <w:tabs>
                <w:tab w:val="left" w:pos="397"/>
              </w:tabs>
              <w:spacing w:before="40" w:after="120"/>
              <w:ind w:left="397" w:right="113" w:hanging="397"/>
              <w:rPr>
                <w:lang w:val="fr-FR"/>
              </w:rPr>
            </w:pPr>
            <w:r w:rsidRPr="00E8694E">
              <w:rPr>
                <w:lang w:val="fr-FR"/>
              </w:rPr>
              <w:t>5</w:t>
            </w:r>
            <w:r w:rsidR="00E8694E" w:rsidRPr="00E8694E">
              <w:rPr>
                <w:lang w:val="fr-FR"/>
              </w:rPr>
              <w:t>.</w:t>
            </w:r>
            <w:r w:rsidRPr="00E8694E">
              <w:rPr>
                <w:lang w:val="fr-FR"/>
              </w:rPr>
              <w:tab/>
              <w:t>Document de travail sur la liberté de religion au Koweït d</w:t>
            </w:r>
            <w:r w:rsidR="00496DA3" w:rsidRPr="00E8694E">
              <w:rPr>
                <w:lang w:val="fr-FR"/>
              </w:rPr>
              <w:t>’</w:t>
            </w:r>
            <w:r w:rsidRPr="00E8694E">
              <w:rPr>
                <w:lang w:val="fr-FR"/>
              </w:rPr>
              <w:t>un point de vue juridique</w:t>
            </w:r>
            <w:r w:rsidR="00E8694E" w:rsidRPr="00E8694E">
              <w:rPr>
                <w:lang w:val="fr-FR"/>
              </w:rPr>
              <w:t>.</w:t>
            </w:r>
          </w:p>
          <w:p w14:paraId="16419030" w14:textId="6B16D657" w:rsidR="000B79B3" w:rsidRPr="00E8694E" w:rsidRDefault="000B79B3" w:rsidP="00D232F9">
            <w:pPr>
              <w:tabs>
                <w:tab w:val="left" w:pos="397"/>
              </w:tabs>
              <w:spacing w:before="40" w:after="120"/>
              <w:ind w:left="397" w:right="113" w:hanging="397"/>
              <w:rPr>
                <w:lang w:val="fr-FR"/>
              </w:rPr>
            </w:pPr>
            <w:r w:rsidRPr="00E8694E">
              <w:rPr>
                <w:lang w:val="fr-FR"/>
              </w:rPr>
              <w:t>6</w:t>
            </w:r>
            <w:r w:rsidR="00E8694E" w:rsidRPr="00E8694E">
              <w:rPr>
                <w:lang w:val="fr-FR"/>
              </w:rPr>
              <w:t>.</w:t>
            </w:r>
            <w:r w:rsidRPr="00E8694E">
              <w:rPr>
                <w:lang w:val="fr-FR"/>
              </w:rPr>
              <w:tab/>
              <w:t>Document de travail sur l</w:t>
            </w:r>
            <w:r w:rsidR="00496DA3" w:rsidRPr="00E8694E">
              <w:rPr>
                <w:lang w:val="fr-FR"/>
              </w:rPr>
              <w:t>’</w:t>
            </w:r>
            <w:r w:rsidRPr="00E8694E">
              <w:rPr>
                <w:lang w:val="fr-FR"/>
              </w:rPr>
              <w:t>opinion du Comité concernant le rapport de 2019 du Département d</w:t>
            </w:r>
            <w:r w:rsidR="00496DA3" w:rsidRPr="00E8694E">
              <w:rPr>
                <w:lang w:val="fr-FR"/>
              </w:rPr>
              <w:t>’</w:t>
            </w:r>
            <w:r w:rsidRPr="00E8694E">
              <w:rPr>
                <w:lang w:val="fr-FR"/>
              </w:rPr>
              <w:t>État des États-Unis sur la liberté de religion au Koweït</w:t>
            </w:r>
            <w:r w:rsidR="00E8694E" w:rsidRPr="00E8694E">
              <w:rPr>
                <w:lang w:val="fr-FR"/>
              </w:rPr>
              <w:t>.</w:t>
            </w:r>
          </w:p>
          <w:p w14:paraId="6C454878" w14:textId="0BDC5171" w:rsidR="000B79B3" w:rsidRPr="00E8694E" w:rsidRDefault="000B79B3" w:rsidP="00D232F9">
            <w:pPr>
              <w:tabs>
                <w:tab w:val="left" w:pos="397"/>
              </w:tabs>
              <w:spacing w:before="40" w:after="120"/>
              <w:ind w:left="397" w:right="113" w:hanging="397"/>
              <w:rPr>
                <w:lang w:val="fr-FR"/>
              </w:rPr>
            </w:pPr>
            <w:r w:rsidRPr="00E8694E">
              <w:rPr>
                <w:lang w:val="fr-FR"/>
              </w:rPr>
              <w:t>7</w:t>
            </w:r>
            <w:r w:rsidR="00E8694E" w:rsidRPr="00E8694E">
              <w:rPr>
                <w:lang w:val="fr-FR"/>
              </w:rPr>
              <w:t>.</w:t>
            </w:r>
            <w:r w:rsidRPr="00E8694E">
              <w:rPr>
                <w:lang w:val="fr-FR"/>
              </w:rPr>
              <w:tab/>
              <w:t>Document de travail sur l</w:t>
            </w:r>
            <w:r w:rsidR="00496DA3" w:rsidRPr="00E8694E">
              <w:rPr>
                <w:lang w:val="fr-FR"/>
              </w:rPr>
              <w:t>’</w:t>
            </w:r>
            <w:r w:rsidRPr="00E8694E">
              <w:rPr>
                <w:lang w:val="fr-FR"/>
              </w:rPr>
              <w:t>adhésion du Koweït aux instruments internationaux</w:t>
            </w:r>
            <w:r w:rsidR="00E8694E" w:rsidRPr="00E8694E">
              <w:rPr>
                <w:lang w:val="fr-FR"/>
              </w:rPr>
              <w:t>.</w:t>
            </w:r>
          </w:p>
          <w:p w14:paraId="38FA04ED" w14:textId="49794A1F" w:rsidR="000B79B3" w:rsidRPr="00E8694E" w:rsidRDefault="000B79B3" w:rsidP="00D232F9">
            <w:pPr>
              <w:tabs>
                <w:tab w:val="left" w:pos="397"/>
              </w:tabs>
              <w:spacing w:before="40" w:after="120"/>
              <w:ind w:left="397" w:right="113" w:hanging="397"/>
              <w:rPr>
                <w:lang w:val="fr-FR"/>
              </w:rPr>
            </w:pPr>
            <w:r w:rsidRPr="00E8694E">
              <w:rPr>
                <w:lang w:val="fr-FR"/>
              </w:rPr>
              <w:t>8</w:t>
            </w:r>
            <w:r w:rsidR="00E8694E" w:rsidRPr="00E8694E">
              <w:rPr>
                <w:lang w:val="fr-FR"/>
              </w:rPr>
              <w:t>.</w:t>
            </w:r>
            <w:r w:rsidRPr="00E8694E">
              <w:rPr>
                <w:lang w:val="fr-FR"/>
              </w:rPr>
              <w:tab/>
              <w:t>Étude sur la liberté d</w:t>
            </w:r>
            <w:r w:rsidR="00496DA3" w:rsidRPr="00E8694E">
              <w:rPr>
                <w:lang w:val="fr-FR"/>
              </w:rPr>
              <w:t>’</w:t>
            </w:r>
            <w:r w:rsidRPr="00E8694E">
              <w:rPr>
                <w:lang w:val="fr-FR"/>
              </w:rPr>
              <w:t>opinion et d</w:t>
            </w:r>
            <w:r w:rsidR="00496DA3" w:rsidRPr="00E8694E">
              <w:rPr>
                <w:lang w:val="fr-FR"/>
              </w:rPr>
              <w:t>’</w:t>
            </w:r>
            <w:r w:rsidRPr="00E8694E">
              <w:rPr>
                <w:lang w:val="fr-FR"/>
              </w:rPr>
              <w:t>expression dans les médias électroniques traditionnels</w:t>
            </w:r>
            <w:r w:rsidR="00E8694E" w:rsidRPr="00E8694E">
              <w:rPr>
                <w:lang w:val="fr-FR"/>
              </w:rPr>
              <w:t>.</w:t>
            </w:r>
          </w:p>
          <w:p w14:paraId="42CB2491" w14:textId="7BB2ADA6" w:rsidR="000B79B3" w:rsidRPr="00E8694E" w:rsidRDefault="000B79B3" w:rsidP="00AC060B">
            <w:pPr>
              <w:spacing w:before="40" w:after="120"/>
              <w:ind w:right="113"/>
              <w:rPr>
                <w:lang w:val="fr-FR" w:bidi="fr-FR"/>
              </w:rPr>
            </w:pPr>
            <w:r w:rsidRPr="00E8694E">
              <w:rPr>
                <w:lang w:val="fr-FR"/>
              </w:rPr>
              <w:t>Document de travail sur les associations d</w:t>
            </w:r>
            <w:r w:rsidR="00496DA3" w:rsidRPr="00E8694E">
              <w:rPr>
                <w:lang w:val="fr-FR"/>
              </w:rPr>
              <w:t>’</w:t>
            </w:r>
            <w:r w:rsidRPr="00E8694E">
              <w:rPr>
                <w:lang w:val="fr-FR"/>
              </w:rPr>
              <w:t>utilité publique</w:t>
            </w:r>
            <w:r w:rsidR="00E8694E" w:rsidRPr="00E8694E">
              <w:rPr>
                <w:lang w:val="fr-FR"/>
              </w:rPr>
              <w:t>.</w:t>
            </w:r>
          </w:p>
        </w:tc>
        <w:tc>
          <w:tcPr>
            <w:tcW w:w="4819" w:type="dxa"/>
            <w:shd w:val="clear" w:color="auto" w:fill="auto"/>
          </w:tcPr>
          <w:p w14:paraId="7AA7D540" w14:textId="00C96D4B" w:rsidR="000B79B3" w:rsidRPr="00E8694E" w:rsidRDefault="00DB1E2D" w:rsidP="007D7560">
            <w:pPr>
              <w:tabs>
                <w:tab w:val="left" w:pos="397"/>
              </w:tabs>
              <w:spacing w:before="40" w:after="120"/>
              <w:ind w:right="113"/>
              <w:rPr>
                <w:rtl/>
                <w:lang w:val="fr-FR"/>
              </w:rPr>
            </w:pPr>
            <w:r w:rsidRPr="00E8694E">
              <w:rPr>
                <w:lang w:val="fr-FR"/>
              </w:rPr>
              <w:t>a)</w:t>
            </w:r>
            <w:r w:rsidRPr="00E8694E">
              <w:rPr>
                <w:lang w:val="fr-FR"/>
              </w:rPr>
              <w:tab/>
            </w:r>
            <w:r w:rsidR="000B79B3" w:rsidRPr="00E8694E">
              <w:rPr>
                <w:u w:val="single"/>
                <w:lang w:val="fr-FR"/>
              </w:rPr>
              <w:t>Indiquer le nombre de plaintes reçues par l</w:t>
            </w:r>
            <w:r w:rsidR="00496DA3" w:rsidRPr="00E8694E">
              <w:rPr>
                <w:u w:val="single"/>
                <w:lang w:val="fr-FR"/>
              </w:rPr>
              <w:t>’</w:t>
            </w:r>
            <w:r w:rsidR="000B79B3" w:rsidRPr="00E8694E">
              <w:rPr>
                <w:u w:val="single"/>
                <w:lang w:val="fr-FR"/>
              </w:rPr>
              <w:t>Office national des droits de l</w:t>
            </w:r>
            <w:r w:rsidR="00496DA3" w:rsidRPr="00E8694E">
              <w:rPr>
                <w:u w:val="single"/>
                <w:lang w:val="fr-FR"/>
              </w:rPr>
              <w:t>’</w:t>
            </w:r>
            <w:r w:rsidR="000B79B3" w:rsidRPr="00E8694E">
              <w:rPr>
                <w:u w:val="single"/>
                <w:lang w:val="fr-FR"/>
              </w:rPr>
              <w:t>homme et de questions renvoyées et si les renvois ont donné lieu à des poursuites, des déclarations de culpabilité et des réparations pour les victimes</w:t>
            </w:r>
            <w:r w:rsidR="00E8694E" w:rsidRPr="00E8694E">
              <w:rPr>
                <w:u w:val="single"/>
                <w:lang w:val="fr-FR"/>
              </w:rPr>
              <w:t>.</w:t>
            </w:r>
            <w:r w:rsidR="000B79B3" w:rsidRPr="00E8694E">
              <w:rPr>
                <w:u w:val="single"/>
                <w:lang w:val="fr-FR"/>
              </w:rPr>
              <w:t xml:space="preserve"> Indiquer également combien de fois l</w:t>
            </w:r>
            <w:r w:rsidR="00496DA3" w:rsidRPr="00E8694E">
              <w:rPr>
                <w:u w:val="single"/>
                <w:lang w:val="fr-FR"/>
              </w:rPr>
              <w:t>’</w:t>
            </w:r>
            <w:r w:rsidR="000B79B3" w:rsidRPr="00E8694E">
              <w:rPr>
                <w:u w:val="single"/>
                <w:lang w:val="fr-FR"/>
              </w:rPr>
              <w:t>Office a visité des lieux de détention, combien de recommandations il a formulées et dans quelle mesure ses recommandations ont été suivies d</w:t>
            </w:r>
            <w:r w:rsidR="00496DA3" w:rsidRPr="00E8694E">
              <w:rPr>
                <w:u w:val="single"/>
                <w:lang w:val="fr-FR"/>
              </w:rPr>
              <w:t>’</w:t>
            </w:r>
            <w:r w:rsidR="000B79B3" w:rsidRPr="00E8694E">
              <w:rPr>
                <w:u w:val="single"/>
                <w:lang w:val="fr-FR"/>
              </w:rPr>
              <w:t>effet</w:t>
            </w:r>
            <w:r w:rsidR="00E8694E" w:rsidRPr="00E8694E">
              <w:rPr>
                <w:lang w:val="fr-FR"/>
              </w:rPr>
              <w:t>.</w:t>
            </w:r>
          </w:p>
          <w:p w14:paraId="06469EA1" w14:textId="113060CC" w:rsidR="000B79B3" w:rsidRPr="00E8694E" w:rsidRDefault="000B79B3" w:rsidP="00AC060B">
            <w:pPr>
              <w:spacing w:before="40" w:after="120"/>
              <w:ind w:right="113"/>
              <w:rPr>
                <w:lang w:val="fr-FR" w:bidi="fr-FR"/>
              </w:rPr>
            </w:pPr>
            <w:r w:rsidRPr="00E8694E">
              <w:rPr>
                <w:lang w:val="fr-FR"/>
              </w:rPr>
              <w:t>En application de la loi portant création de l</w:t>
            </w:r>
            <w:r w:rsidR="00496DA3" w:rsidRPr="00E8694E">
              <w:rPr>
                <w:lang w:val="fr-FR"/>
              </w:rPr>
              <w:t>’</w:t>
            </w:r>
            <w:r w:rsidRPr="00E8694E">
              <w:rPr>
                <w:lang w:val="fr-FR"/>
              </w:rPr>
              <w:t>Office national des droits de l</w:t>
            </w:r>
            <w:r w:rsidR="00496DA3" w:rsidRPr="00E8694E">
              <w:rPr>
                <w:lang w:val="fr-FR"/>
              </w:rPr>
              <w:t>’</w:t>
            </w:r>
            <w:r w:rsidRPr="00E8694E">
              <w:rPr>
                <w:lang w:val="fr-FR"/>
              </w:rPr>
              <w:t xml:space="preserve">homme, mentionnée plus haut, notamment son </w:t>
            </w:r>
            <w:r w:rsidR="00240177" w:rsidRPr="00E8694E">
              <w:rPr>
                <w:lang w:val="fr-FR"/>
              </w:rPr>
              <w:t>article </w:t>
            </w:r>
            <w:r w:rsidRPr="00E8694E">
              <w:rPr>
                <w:lang w:val="fr-FR"/>
              </w:rPr>
              <w:t>6 (par</w:t>
            </w:r>
            <w:r w:rsidR="00E8694E" w:rsidRPr="00E8694E">
              <w:rPr>
                <w:lang w:val="fr-FR"/>
              </w:rPr>
              <w:t>.</w:t>
            </w:r>
            <w:r w:rsidRPr="00E8694E">
              <w:rPr>
                <w:lang w:val="fr-FR"/>
              </w:rPr>
              <w:t xml:space="preserve">9), relatif au suivi des centres de redressement, des centres de détention et des différents établissements de rééducation au moyen de visites périodiques ou inopinées et de rapports sur la situation, le Comité permanent des plaintes et des doléances a été créé par la décision </w:t>
            </w:r>
            <w:r w:rsidR="005129B4" w:rsidRPr="00E8694E">
              <w:rPr>
                <w:lang w:val="fr-FR"/>
              </w:rPr>
              <w:t>n</w:t>
            </w:r>
            <w:r w:rsidR="005129B4" w:rsidRPr="00E8694E">
              <w:rPr>
                <w:vertAlign w:val="superscript"/>
                <w:lang w:val="fr-FR"/>
              </w:rPr>
              <w:t>o</w:t>
            </w:r>
            <w:r w:rsidRPr="00E8694E">
              <w:rPr>
                <w:lang w:val="fr-FR"/>
              </w:rPr>
              <w:t> 6 de 2021 et chargé de recevoir les plaintes et doléances par courrier électronique, en personne ou par téléphone, ainsi que de prendre les mesures nécessaires pour y donner suite</w:t>
            </w:r>
            <w:r w:rsidR="00E8694E" w:rsidRPr="00E8694E">
              <w:rPr>
                <w:lang w:val="fr-FR"/>
              </w:rPr>
              <w:t>.</w:t>
            </w:r>
            <w:r w:rsidRPr="00E8694E">
              <w:rPr>
                <w:lang w:val="fr-FR"/>
              </w:rPr>
              <w:t xml:space="preserve"> Le</w:t>
            </w:r>
            <w:r w:rsidR="002F4D61" w:rsidRPr="00E8694E">
              <w:rPr>
                <w:lang w:val="fr-FR"/>
              </w:rPr>
              <w:t> </w:t>
            </w:r>
            <w:r w:rsidRPr="00E8694E">
              <w:rPr>
                <w:lang w:val="fr-FR"/>
              </w:rPr>
              <w:t>Comité sollicite les autorités compétentes pour qu</w:t>
            </w:r>
            <w:r w:rsidR="00496DA3" w:rsidRPr="00E8694E">
              <w:rPr>
                <w:lang w:val="fr-FR"/>
              </w:rPr>
              <w:t>’</w:t>
            </w:r>
            <w:r w:rsidRPr="00E8694E">
              <w:rPr>
                <w:lang w:val="fr-FR"/>
              </w:rPr>
              <w:t>elles lui fournissent les informations et éclaircissements lui permettant de mener à bien sa mission</w:t>
            </w:r>
            <w:r w:rsidR="00E8694E" w:rsidRPr="00E8694E">
              <w:rPr>
                <w:lang w:val="fr-FR"/>
              </w:rPr>
              <w:t>.</w:t>
            </w:r>
            <w:r w:rsidRPr="00E8694E">
              <w:rPr>
                <w:lang w:val="fr-FR"/>
              </w:rPr>
              <w:t xml:space="preserve"> Conformément aux dispositions de l</w:t>
            </w:r>
            <w:r w:rsidR="00496DA3" w:rsidRPr="00E8694E">
              <w:rPr>
                <w:lang w:val="fr-FR"/>
              </w:rPr>
              <w:t>’</w:t>
            </w:r>
            <w:r w:rsidR="00240177" w:rsidRPr="00E8694E">
              <w:rPr>
                <w:lang w:val="fr-FR"/>
              </w:rPr>
              <w:t>article </w:t>
            </w:r>
            <w:r w:rsidRPr="00E8694E">
              <w:rPr>
                <w:lang w:val="fr-FR"/>
              </w:rPr>
              <w:t>20 du règlement intérieur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les attributions du Comité permanent des plaintes et doléances consistent en ce qui suit</w:t>
            </w:r>
            <w:r w:rsidR="00496DA3" w:rsidRPr="00E8694E">
              <w:rPr>
                <w:lang w:val="fr-FR"/>
              </w:rPr>
              <w:t> :</w:t>
            </w:r>
          </w:p>
        </w:tc>
      </w:tr>
      <w:tr w:rsidR="00C40AE6" w:rsidRPr="00E8694E" w14:paraId="57D670C7" w14:textId="77777777" w:rsidTr="00AC060B">
        <w:tc>
          <w:tcPr>
            <w:tcW w:w="4818" w:type="dxa"/>
            <w:tcBorders>
              <w:bottom w:val="single" w:sz="12" w:space="0" w:color="auto"/>
            </w:tcBorders>
            <w:shd w:val="clear" w:color="auto" w:fill="auto"/>
          </w:tcPr>
          <w:p w14:paraId="2780BBC6" w14:textId="77777777" w:rsidR="00C40AE6" w:rsidRPr="00E8694E" w:rsidRDefault="00C40AE6" w:rsidP="00AC060B">
            <w:pPr>
              <w:spacing w:before="40" w:after="120"/>
              <w:ind w:right="113"/>
              <w:rPr>
                <w:lang w:val="fr-FR"/>
              </w:rPr>
            </w:pPr>
          </w:p>
        </w:tc>
        <w:tc>
          <w:tcPr>
            <w:tcW w:w="4819" w:type="dxa"/>
            <w:tcBorders>
              <w:bottom w:val="single" w:sz="12" w:space="0" w:color="auto"/>
            </w:tcBorders>
            <w:shd w:val="clear" w:color="auto" w:fill="auto"/>
          </w:tcPr>
          <w:p w14:paraId="3898E667" w14:textId="2E6B0431" w:rsidR="00C40AE6" w:rsidRPr="00E8694E" w:rsidRDefault="00C40AE6" w:rsidP="007D7560">
            <w:pPr>
              <w:pStyle w:val="Bullet1G"/>
              <w:ind w:left="283" w:right="113"/>
              <w:rPr>
                <w:rtl/>
                <w:lang w:val="fr-FR"/>
              </w:rPr>
            </w:pPr>
            <w:r w:rsidRPr="00E8694E">
              <w:rPr>
                <w:lang w:val="fr-FR"/>
              </w:rPr>
              <w:t>Examiner les plaintes et doléances concernant les allégations de violation des droits de l</w:t>
            </w:r>
            <w:r w:rsidR="00496DA3" w:rsidRPr="00E8694E">
              <w:rPr>
                <w:lang w:val="fr-FR"/>
              </w:rPr>
              <w:t>’</w:t>
            </w:r>
            <w:r w:rsidRPr="00E8694E">
              <w:rPr>
                <w:lang w:val="fr-FR"/>
              </w:rPr>
              <w:t>homme qui lui sont adressées, enquêter à leur sujet et les renvoyer au Conseil, avec les recommandations nécessaires</w:t>
            </w:r>
            <w:r w:rsidR="00F26A96" w:rsidRPr="00E8694E">
              <w:rPr>
                <w:lang w:val="fr-FR"/>
              </w:rPr>
              <w:t> ;</w:t>
            </w:r>
          </w:p>
          <w:p w14:paraId="5CCBCC04" w14:textId="513F792A" w:rsidR="00C40AE6" w:rsidRPr="00E8694E" w:rsidRDefault="00C40AE6" w:rsidP="007D7560">
            <w:pPr>
              <w:pStyle w:val="Bullet1G"/>
              <w:ind w:left="283" w:right="113"/>
              <w:rPr>
                <w:rtl/>
                <w:lang w:val="fr-FR"/>
              </w:rPr>
            </w:pPr>
            <w:r w:rsidRPr="00E8694E">
              <w:rPr>
                <w:lang w:val="fr-FR"/>
              </w:rPr>
              <w:t>Informer les plaignants de la procédure à suivre pour être informés du suivi de leurs plaintes et leur apporter le soutien nécessaire au règlement desdites plaintes, en collaboration avec les parties prenantes</w:t>
            </w:r>
            <w:r w:rsidR="00F26A96" w:rsidRPr="00E8694E">
              <w:rPr>
                <w:lang w:val="fr-FR"/>
              </w:rPr>
              <w:t> ;</w:t>
            </w:r>
          </w:p>
          <w:p w14:paraId="10B055C0" w14:textId="3C003CA6" w:rsidR="00C40AE6" w:rsidRPr="00E8694E" w:rsidRDefault="00C40AE6" w:rsidP="007D7560">
            <w:pPr>
              <w:pStyle w:val="Bullet1G"/>
              <w:ind w:left="283" w:right="113"/>
              <w:rPr>
                <w:lang w:val="fr-FR"/>
              </w:rPr>
            </w:pPr>
            <w:r w:rsidRPr="00E8694E">
              <w:rPr>
                <w:lang w:val="fr-FR"/>
              </w:rPr>
              <w:t>Effectuer des visites périodiques et inopinées de suivi de la situation des droits de l</w:t>
            </w:r>
            <w:r w:rsidR="00496DA3" w:rsidRPr="00E8694E">
              <w:rPr>
                <w:lang w:val="fr-FR"/>
              </w:rPr>
              <w:t>’</w:t>
            </w:r>
            <w:r w:rsidRPr="00E8694E">
              <w:rPr>
                <w:lang w:val="fr-FR"/>
              </w:rPr>
              <w:t>homme dans les centres de redressement, les centres de détention et les différents établissements de rééducation et tout autre lieu public où des violations des droits de l</w:t>
            </w:r>
            <w:r w:rsidR="00496DA3" w:rsidRPr="00E8694E">
              <w:rPr>
                <w:lang w:val="fr-FR"/>
              </w:rPr>
              <w:t>’</w:t>
            </w:r>
            <w:r w:rsidRPr="00E8694E">
              <w:rPr>
                <w:lang w:val="fr-FR"/>
              </w:rPr>
              <w:t>homme sont susceptibles de se produire</w:t>
            </w:r>
            <w:r w:rsidR="00E8694E" w:rsidRPr="00E8694E">
              <w:rPr>
                <w:lang w:val="fr-FR"/>
              </w:rPr>
              <w:t>.</w:t>
            </w:r>
          </w:p>
        </w:tc>
      </w:tr>
    </w:tbl>
    <w:p w14:paraId="52A6FC20" w14:textId="6BC863B1" w:rsidR="006D00DE" w:rsidRPr="00E8694E" w:rsidRDefault="006D00DE" w:rsidP="00D232F9">
      <w:pPr>
        <w:pStyle w:val="Heading1"/>
        <w:spacing w:before="240" w:after="120"/>
        <w:ind w:left="0"/>
        <w:rPr>
          <w:b/>
          <w:bCs/>
          <w:rtl/>
          <w:lang w:val="fr-FR" w:bidi="fr-FR"/>
        </w:rPr>
      </w:pPr>
      <w:r w:rsidRPr="00E8694E">
        <w:rPr>
          <w:b/>
          <w:bCs/>
          <w:lang w:val="fr-FR"/>
        </w:rPr>
        <w:t>Résumé des visites effectuées par le Comité et des recommandations émises</w:t>
      </w:r>
    </w:p>
    <w:tbl>
      <w:tblPr>
        <w:tblW w:w="9637" w:type="dxa"/>
        <w:tblLayout w:type="fixed"/>
        <w:tblCellMar>
          <w:left w:w="0" w:type="dxa"/>
          <w:right w:w="0" w:type="dxa"/>
        </w:tblCellMar>
        <w:tblLook w:val="00A0" w:firstRow="1" w:lastRow="0" w:firstColumn="1" w:lastColumn="0" w:noHBand="0" w:noVBand="0"/>
      </w:tblPr>
      <w:tblGrid>
        <w:gridCol w:w="559"/>
        <w:gridCol w:w="4257"/>
        <w:gridCol w:w="4821"/>
      </w:tblGrid>
      <w:tr w:rsidR="00AC060B" w:rsidRPr="00E8694E" w14:paraId="15368EE9" w14:textId="77777777" w:rsidTr="00AC060B">
        <w:trPr>
          <w:cantSplit/>
          <w:tblHeader/>
        </w:trPr>
        <w:tc>
          <w:tcPr>
            <w:tcW w:w="559" w:type="dxa"/>
            <w:tcBorders>
              <w:top w:val="single" w:sz="4" w:space="0" w:color="auto"/>
              <w:bottom w:val="single" w:sz="12" w:space="0" w:color="auto"/>
            </w:tcBorders>
            <w:shd w:val="clear" w:color="auto" w:fill="auto"/>
            <w:noWrap/>
            <w:vAlign w:val="bottom"/>
          </w:tcPr>
          <w:p w14:paraId="6B2344B8" w14:textId="0BDFB380" w:rsidR="006D00DE" w:rsidRPr="00E8694E" w:rsidRDefault="005129B4" w:rsidP="00AC060B">
            <w:pPr>
              <w:spacing w:before="80" w:after="80" w:line="200" w:lineRule="exact"/>
              <w:ind w:right="113"/>
              <w:rPr>
                <w:i/>
                <w:sz w:val="16"/>
                <w:lang w:val="fr-FR"/>
              </w:rPr>
            </w:pPr>
            <w:r w:rsidRPr="00E8694E">
              <w:rPr>
                <w:i/>
                <w:sz w:val="16"/>
                <w:lang w:val="fr-FR"/>
              </w:rPr>
              <w:t>No</w:t>
            </w:r>
          </w:p>
        </w:tc>
        <w:tc>
          <w:tcPr>
            <w:tcW w:w="4257" w:type="dxa"/>
            <w:tcBorders>
              <w:top w:val="single" w:sz="4" w:space="0" w:color="auto"/>
              <w:bottom w:val="single" w:sz="12" w:space="0" w:color="auto"/>
            </w:tcBorders>
            <w:shd w:val="clear" w:color="auto" w:fill="auto"/>
            <w:noWrap/>
            <w:vAlign w:val="bottom"/>
          </w:tcPr>
          <w:p w14:paraId="431032AA" w14:textId="77777777" w:rsidR="006D00DE" w:rsidRPr="00E8694E" w:rsidRDefault="006D00DE" w:rsidP="00AC060B">
            <w:pPr>
              <w:spacing w:before="80" w:after="80" w:line="200" w:lineRule="exact"/>
              <w:ind w:right="113"/>
              <w:rPr>
                <w:i/>
                <w:sz w:val="16"/>
                <w:lang w:val="fr-FR"/>
              </w:rPr>
            </w:pPr>
            <w:r w:rsidRPr="00E8694E">
              <w:rPr>
                <w:i/>
                <w:sz w:val="16"/>
                <w:lang w:val="fr-FR"/>
              </w:rPr>
              <w:t>Instance</w:t>
            </w:r>
          </w:p>
        </w:tc>
        <w:tc>
          <w:tcPr>
            <w:tcW w:w="4821" w:type="dxa"/>
            <w:tcBorders>
              <w:top w:val="single" w:sz="4" w:space="0" w:color="auto"/>
              <w:bottom w:val="single" w:sz="12" w:space="0" w:color="auto"/>
            </w:tcBorders>
            <w:shd w:val="clear" w:color="auto" w:fill="auto"/>
            <w:noWrap/>
            <w:vAlign w:val="bottom"/>
          </w:tcPr>
          <w:p w14:paraId="5F748C48" w14:textId="77777777" w:rsidR="006D00DE" w:rsidRPr="00E8694E" w:rsidRDefault="006D00DE" w:rsidP="00AC060B">
            <w:pPr>
              <w:spacing w:before="80" w:after="80" w:line="200" w:lineRule="exact"/>
              <w:ind w:right="113"/>
              <w:rPr>
                <w:i/>
                <w:sz w:val="16"/>
                <w:lang w:val="fr-FR"/>
              </w:rPr>
            </w:pPr>
            <w:r w:rsidRPr="00E8694E">
              <w:rPr>
                <w:i/>
                <w:sz w:val="16"/>
                <w:lang w:val="fr-FR"/>
              </w:rPr>
              <w:t>Objet de la visite</w:t>
            </w:r>
          </w:p>
        </w:tc>
      </w:tr>
      <w:tr w:rsidR="00AC060B" w:rsidRPr="00E8694E" w14:paraId="649EAE84" w14:textId="77777777" w:rsidTr="00AC060B">
        <w:trPr>
          <w:cantSplit/>
          <w:trHeight w:hRule="exact" w:val="113"/>
        </w:trPr>
        <w:tc>
          <w:tcPr>
            <w:tcW w:w="559" w:type="dxa"/>
            <w:tcBorders>
              <w:top w:val="single" w:sz="12" w:space="0" w:color="auto"/>
            </w:tcBorders>
            <w:shd w:val="clear" w:color="auto" w:fill="auto"/>
            <w:noWrap/>
          </w:tcPr>
          <w:p w14:paraId="1D51152A" w14:textId="77777777" w:rsidR="00AC060B" w:rsidRPr="00E8694E" w:rsidRDefault="00AC060B" w:rsidP="00AC060B">
            <w:pPr>
              <w:spacing w:before="40" w:after="120"/>
              <w:ind w:right="113"/>
              <w:rPr>
                <w:lang w:val="fr-FR"/>
              </w:rPr>
            </w:pPr>
          </w:p>
        </w:tc>
        <w:tc>
          <w:tcPr>
            <w:tcW w:w="4257" w:type="dxa"/>
            <w:tcBorders>
              <w:top w:val="single" w:sz="12" w:space="0" w:color="auto"/>
            </w:tcBorders>
            <w:shd w:val="clear" w:color="auto" w:fill="auto"/>
            <w:noWrap/>
          </w:tcPr>
          <w:p w14:paraId="4AA5A5E1" w14:textId="77777777" w:rsidR="00AC060B" w:rsidRPr="00E8694E" w:rsidRDefault="00AC060B" w:rsidP="00AC060B">
            <w:pPr>
              <w:spacing w:before="40" w:after="120"/>
              <w:ind w:right="113"/>
              <w:rPr>
                <w:lang w:val="fr-FR"/>
              </w:rPr>
            </w:pPr>
          </w:p>
        </w:tc>
        <w:tc>
          <w:tcPr>
            <w:tcW w:w="4821" w:type="dxa"/>
            <w:tcBorders>
              <w:top w:val="single" w:sz="12" w:space="0" w:color="auto"/>
            </w:tcBorders>
            <w:shd w:val="clear" w:color="auto" w:fill="auto"/>
            <w:noWrap/>
          </w:tcPr>
          <w:p w14:paraId="4FD9765D" w14:textId="77777777" w:rsidR="00AC060B" w:rsidRPr="00E8694E" w:rsidRDefault="00AC060B" w:rsidP="00AC060B">
            <w:pPr>
              <w:spacing w:before="40" w:after="120"/>
              <w:ind w:right="113"/>
              <w:rPr>
                <w:lang w:val="fr-FR"/>
              </w:rPr>
            </w:pPr>
          </w:p>
        </w:tc>
      </w:tr>
      <w:tr w:rsidR="00AC060B" w:rsidRPr="00E8694E" w14:paraId="6DB9D162" w14:textId="77777777" w:rsidTr="00AC060B">
        <w:trPr>
          <w:cantSplit/>
        </w:trPr>
        <w:tc>
          <w:tcPr>
            <w:tcW w:w="559" w:type="dxa"/>
            <w:shd w:val="clear" w:color="auto" w:fill="auto"/>
            <w:noWrap/>
          </w:tcPr>
          <w:p w14:paraId="69153192" w14:textId="77777777" w:rsidR="006D00DE" w:rsidRPr="00E8694E" w:rsidRDefault="006D00DE" w:rsidP="00AC060B">
            <w:pPr>
              <w:spacing w:before="40" w:after="120"/>
              <w:ind w:right="113"/>
              <w:rPr>
                <w:lang w:val="fr-FR"/>
              </w:rPr>
            </w:pPr>
            <w:r w:rsidRPr="00E8694E">
              <w:rPr>
                <w:lang w:val="fr-FR"/>
              </w:rPr>
              <w:t>1</w:t>
            </w:r>
          </w:p>
        </w:tc>
        <w:tc>
          <w:tcPr>
            <w:tcW w:w="4257" w:type="dxa"/>
            <w:shd w:val="clear" w:color="auto" w:fill="auto"/>
            <w:noWrap/>
          </w:tcPr>
          <w:p w14:paraId="6D1B9F54" w14:textId="79B9B3D0" w:rsidR="006D00DE" w:rsidRPr="00E8694E" w:rsidRDefault="006D00DE" w:rsidP="00AC060B">
            <w:pPr>
              <w:spacing w:before="40" w:after="120"/>
              <w:ind w:right="113"/>
              <w:rPr>
                <w:lang w:val="fr-FR"/>
              </w:rPr>
            </w:pPr>
            <w:r w:rsidRPr="00E8694E">
              <w:rPr>
                <w:lang w:val="fr-FR"/>
              </w:rPr>
              <w:t xml:space="preserve">Office public de la </w:t>
            </w:r>
            <w:r w:rsidR="004E7C0F" w:rsidRPr="00E8694E">
              <w:rPr>
                <w:lang w:val="fr-FR"/>
              </w:rPr>
              <w:t>main-d</w:t>
            </w:r>
            <w:r w:rsidR="00496DA3" w:rsidRPr="00E8694E">
              <w:rPr>
                <w:lang w:val="fr-FR"/>
              </w:rPr>
              <w:t>’</w:t>
            </w:r>
            <w:r w:rsidR="004E7C0F" w:rsidRPr="00E8694E">
              <w:rPr>
                <w:lang w:val="fr-FR"/>
              </w:rPr>
              <w:t>œuvre</w:t>
            </w:r>
            <w:r w:rsidRPr="00E8694E">
              <w:rPr>
                <w:lang w:val="fr-FR"/>
              </w:rPr>
              <w:t xml:space="preserve"> </w:t>
            </w:r>
            <w:r w:rsidR="004E7C0F" w:rsidRPr="00E8694E">
              <w:rPr>
                <w:lang w:val="fr-FR"/>
              </w:rPr>
              <w:t>−</w:t>
            </w:r>
            <w:r w:rsidRPr="00E8694E">
              <w:rPr>
                <w:lang w:val="fr-FR"/>
              </w:rPr>
              <w:t xml:space="preserve"> Direction de la </w:t>
            </w:r>
            <w:r w:rsidR="004E7C0F" w:rsidRPr="00E8694E">
              <w:rPr>
                <w:lang w:val="fr-FR"/>
              </w:rPr>
              <w:t>main-d</w:t>
            </w:r>
            <w:r w:rsidR="00496DA3" w:rsidRPr="00E8694E">
              <w:rPr>
                <w:lang w:val="fr-FR"/>
              </w:rPr>
              <w:t>’</w:t>
            </w:r>
            <w:r w:rsidR="004E7C0F" w:rsidRPr="00E8694E">
              <w:rPr>
                <w:lang w:val="fr-FR"/>
              </w:rPr>
              <w:t>œuvre</w:t>
            </w:r>
            <w:r w:rsidRPr="00E8694E">
              <w:rPr>
                <w:lang w:val="fr-FR"/>
              </w:rPr>
              <w:t xml:space="preserve"> domestique</w:t>
            </w:r>
          </w:p>
        </w:tc>
        <w:tc>
          <w:tcPr>
            <w:tcW w:w="4821" w:type="dxa"/>
            <w:shd w:val="clear" w:color="auto" w:fill="auto"/>
            <w:noWrap/>
          </w:tcPr>
          <w:p w14:paraId="57BC4BEE" w14:textId="535198F5" w:rsidR="006D00DE" w:rsidRPr="00E8694E" w:rsidRDefault="006D00DE" w:rsidP="00AC060B">
            <w:pPr>
              <w:spacing w:before="40" w:after="120"/>
              <w:ind w:right="113"/>
              <w:rPr>
                <w:lang w:val="fr-FR"/>
              </w:rPr>
            </w:pPr>
            <w:r w:rsidRPr="00E8694E">
              <w:rPr>
                <w:lang w:val="fr-FR"/>
              </w:rPr>
              <w:t xml:space="preserve">Échanges au sujet de la loi sur la </w:t>
            </w:r>
            <w:r w:rsidR="004E7C0F" w:rsidRPr="00E8694E">
              <w:rPr>
                <w:lang w:val="fr-FR"/>
              </w:rPr>
              <w:t>main</w:t>
            </w:r>
            <w:r w:rsidR="004B23D8" w:rsidRPr="00E8694E">
              <w:rPr>
                <w:lang w:val="fr-FR"/>
              </w:rPr>
              <w:noBreakHyphen/>
            </w:r>
            <w:r w:rsidR="004E7C0F" w:rsidRPr="00E8694E">
              <w:rPr>
                <w:lang w:val="fr-FR"/>
              </w:rPr>
              <w:t>d</w:t>
            </w:r>
            <w:r w:rsidR="00496DA3" w:rsidRPr="00E8694E">
              <w:rPr>
                <w:lang w:val="fr-FR"/>
              </w:rPr>
              <w:t>’</w:t>
            </w:r>
            <w:r w:rsidR="004E7C0F" w:rsidRPr="00E8694E">
              <w:rPr>
                <w:lang w:val="fr-FR"/>
              </w:rPr>
              <w:t>œuvre</w:t>
            </w:r>
            <w:r w:rsidRPr="00E8694E">
              <w:rPr>
                <w:lang w:val="fr-FR"/>
              </w:rPr>
              <w:t xml:space="preserve"> domestique et des procédures à suivre par les travailleurs pour porter plainte</w:t>
            </w:r>
          </w:p>
        </w:tc>
      </w:tr>
      <w:tr w:rsidR="004E7C0F" w:rsidRPr="00E8694E" w14:paraId="755BB8B6" w14:textId="77777777" w:rsidTr="00AC060B">
        <w:trPr>
          <w:cantSplit/>
        </w:trPr>
        <w:tc>
          <w:tcPr>
            <w:tcW w:w="559" w:type="dxa"/>
            <w:shd w:val="clear" w:color="auto" w:fill="auto"/>
            <w:noWrap/>
          </w:tcPr>
          <w:p w14:paraId="0CA29A56" w14:textId="77777777" w:rsidR="006D00DE" w:rsidRPr="00E8694E" w:rsidRDefault="006D00DE" w:rsidP="00AC060B">
            <w:pPr>
              <w:spacing w:before="40" w:after="120"/>
              <w:ind w:right="113"/>
              <w:rPr>
                <w:lang w:val="fr-FR"/>
              </w:rPr>
            </w:pPr>
            <w:r w:rsidRPr="00E8694E">
              <w:rPr>
                <w:lang w:val="fr-FR"/>
              </w:rPr>
              <w:t>2</w:t>
            </w:r>
          </w:p>
        </w:tc>
        <w:tc>
          <w:tcPr>
            <w:tcW w:w="4257" w:type="dxa"/>
            <w:shd w:val="clear" w:color="auto" w:fill="auto"/>
            <w:noWrap/>
          </w:tcPr>
          <w:p w14:paraId="550780ED" w14:textId="153D1C92" w:rsidR="006D00DE" w:rsidRPr="00E8694E" w:rsidRDefault="006D00DE" w:rsidP="00AC060B">
            <w:pPr>
              <w:spacing w:before="40" w:after="120"/>
              <w:ind w:right="113"/>
              <w:rPr>
                <w:lang w:val="fr-FR"/>
              </w:rPr>
            </w:pPr>
            <w:r w:rsidRPr="00E8694E">
              <w:rPr>
                <w:lang w:val="fr-FR"/>
              </w:rPr>
              <w:t>Centre d</w:t>
            </w:r>
            <w:r w:rsidR="00496DA3" w:rsidRPr="00E8694E">
              <w:rPr>
                <w:lang w:val="fr-FR"/>
              </w:rPr>
              <w:t>’</w:t>
            </w:r>
            <w:r w:rsidRPr="00E8694E">
              <w:rPr>
                <w:lang w:val="fr-FR"/>
              </w:rPr>
              <w:t>accueil des travailleurs migrants (Jaleeb Al-Shuyoukh)</w:t>
            </w:r>
          </w:p>
        </w:tc>
        <w:tc>
          <w:tcPr>
            <w:tcW w:w="4821" w:type="dxa"/>
            <w:shd w:val="clear" w:color="auto" w:fill="auto"/>
            <w:noWrap/>
          </w:tcPr>
          <w:p w14:paraId="1BE9D9F8" w14:textId="3EFFD83B" w:rsidR="006D00DE" w:rsidRPr="00E8694E" w:rsidRDefault="006D00DE" w:rsidP="00AC060B">
            <w:pPr>
              <w:spacing w:before="40" w:after="120"/>
              <w:ind w:right="113"/>
              <w:rPr>
                <w:lang w:val="fr-FR"/>
              </w:rPr>
            </w:pPr>
            <w:r w:rsidRPr="00E8694E">
              <w:rPr>
                <w:lang w:val="fr-FR"/>
              </w:rPr>
              <w:t>Vérification de la satisfaction des besoins des travailleurs</w:t>
            </w:r>
          </w:p>
        </w:tc>
      </w:tr>
      <w:tr w:rsidR="00AC060B" w:rsidRPr="00E8694E" w14:paraId="3FCED227" w14:textId="77777777" w:rsidTr="00AC060B">
        <w:trPr>
          <w:cantSplit/>
        </w:trPr>
        <w:tc>
          <w:tcPr>
            <w:tcW w:w="559" w:type="dxa"/>
            <w:shd w:val="clear" w:color="auto" w:fill="auto"/>
            <w:noWrap/>
          </w:tcPr>
          <w:p w14:paraId="5ACA121B" w14:textId="77777777" w:rsidR="006D00DE" w:rsidRPr="00E8694E" w:rsidRDefault="006D00DE" w:rsidP="00AC060B">
            <w:pPr>
              <w:spacing w:before="40" w:after="120"/>
              <w:ind w:right="113"/>
              <w:rPr>
                <w:lang w:val="fr-FR"/>
              </w:rPr>
            </w:pPr>
            <w:r w:rsidRPr="00E8694E">
              <w:rPr>
                <w:lang w:val="fr-FR"/>
              </w:rPr>
              <w:t>3</w:t>
            </w:r>
          </w:p>
        </w:tc>
        <w:tc>
          <w:tcPr>
            <w:tcW w:w="4257" w:type="dxa"/>
            <w:shd w:val="clear" w:color="auto" w:fill="auto"/>
            <w:noWrap/>
          </w:tcPr>
          <w:p w14:paraId="1525768B" w14:textId="77777777" w:rsidR="006D00DE" w:rsidRPr="00E8694E" w:rsidRDefault="006D00DE" w:rsidP="00AC060B">
            <w:pPr>
              <w:spacing w:before="40" w:after="120"/>
              <w:ind w:right="113"/>
              <w:rPr>
                <w:lang w:val="fr-FR"/>
              </w:rPr>
            </w:pPr>
            <w:r w:rsidRPr="00E8694E">
              <w:rPr>
                <w:lang w:val="fr-FR"/>
              </w:rPr>
              <w:t>Prison centrale (pour hommes)</w:t>
            </w:r>
          </w:p>
        </w:tc>
        <w:tc>
          <w:tcPr>
            <w:tcW w:w="4821" w:type="dxa"/>
            <w:shd w:val="clear" w:color="auto" w:fill="auto"/>
            <w:noWrap/>
          </w:tcPr>
          <w:p w14:paraId="59417914" w14:textId="78173795" w:rsidR="006D00DE" w:rsidRPr="00E8694E" w:rsidRDefault="006D00DE" w:rsidP="00AC060B">
            <w:pPr>
              <w:spacing w:before="40" w:after="120"/>
              <w:ind w:right="113"/>
              <w:rPr>
                <w:lang w:val="fr-FR"/>
              </w:rPr>
            </w:pPr>
            <w:r w:rsidRPr="00E8694E">
              <w:rPr>
                <w:lang w:val="fr-FR"/>
              </w:rPr>
              <w:t>Évaluation de la capacité opérationnelle des centres de détention et contrôle de la satisfaction des besoins essentiels des détenus</w:t>
            </w:r>
          </w:p>
        </w:tc>
      </w:tr>
      <w:tr w:rsidR="004E7C0F" w:rsidRPr="00E8694E" w14:paraId="2BE7BD8A" w14:textId="77777777" w:rsidTr="00AC060B">
        <w:trPr>
          <w:cantSplit/>
        </w:trPr>
        <w:tc>
          <w:tcPr>
            <w:tcW w:w="559" w:type="dxa"/>
            <w:shd w:val="clear" w:color="auto" w:fill="auto"/>
            <w:noWrap/>
          </w:tcPr>
          <w:p w14:paraId="7C60EC7E" w14:textId="77777777" w:rsidR="006D00DE" w:rsidRPr="00E8694E" w:rsidRDefault="006D00DE" w:rsidP="00AC060B">
            <w:pPr>
              <w:spacing w:before="40" w:after="120"/>
              <w:ind w:right="113"/>
              <w:rPr>
                <w:lang w:val="fr-FR"/>
              </w:rPr>
            </w:pPr>
            <w:r w:rsidRPr="00E8694E">
              <w:rPr>
                <w:lang w:val="fr-FR"/>
              </w:rPr>
              <w:t>4</w:t>
            </w:r>
          </w:p>
        </w:tc>
        <w:tc>
          <w:tcPr>
            <w:tcW w:w="4257" w:type="dxa"/>
            <w:shd w:val="clear" w:color="auto" w:fill="auto"/>
            <w:noWrap/>
          </w:tcPr>
          <w:p w14:paraId="2D5DA52C" w14:textId="77777777" w:rsidR="006D00DE" w:rsidRPr="00E8694E" w:rsidRDefault="006D00DE" w:rsidP="00AC060B">
            <w:pPr>
              <w:spacing w:before="40" w:after="120"/>
              <w:ind w:right="113"/>
              <w:rPr>
                <w:lang w:val="fr-FR"/>
              </w:rPr>
            </w:pPr>
            <w:r w:rsidRPr="00E8694E">
              <w:rPr>
                <w:lang w:val="fr-FR"/>
              </w:rPr>
              <w:t>Prison centrale (pour femmes)</w:t>
            </w:r>
          </w:p>
        </w:tc>
        <w:tc>
          <w:tcPr>
            <w:tcW w:w="4821" w:type="dxa"/>
            <w:shd w:val="clear" w:color="auto" w:fill="auto"/>
            <w:noWrap/>
          </w:tcPr>
          <w:p w14:paraId="7C964526" w14:textId="77777777" w:rsidR="006D00DE" w:rsidRPr="00E8694E" w:rsidRDefault="006D00DE" w:rsidP="00AC060B">
            <w:pPr>
              <w:spacing w:before="40" w:after="120"/>
              <w:ind w:right="113"/>
              <w:rPr>
                <w:lang w:val="fr-FR"/>
              </w:rPr>
            </w:pPr>
            <w:r w:rsidRPr="00E8694E">
              <w:rPr>
                <w:lang w:val="fr-FR"/>
              </w:rPr>
              <w:t>Évaluation de la capacité opérationnelle des centres de détention, contrôle de la satisfaction des besoins essentiels des détenues et audition de leurs doléances</w:t>
            </w:r>
          </w:p>
        </w:tc>
      </w:tr>
      <w:tr w:rsidR="00AC060B" w:rsidRPr="00E8694E" w14:paraId="08227295" w14:textId="77777777" w:rsidTr="00AC060B">
        <w:trPr>
          <w:cantSplit/>
        </w:trPr>
        <w:tc>
          <w:tcPr>
            <w:tcW w:w="559" w:type="dxa"/>
            <w:shd w:val="clear" w:color="auto" w:fill="auto"/>
            <w:noWrap/>
          </w:tcPr>
          <w:p w14:paraId="745F1EFC" w14:textId="77777777" w:rsidR="006D00DE" w:rsidRPr="00E8694E" w:rsidRDefault="006D00DE" w:rsidP="00AC060B">
            <w:pPr>
              <w:spacing w:before="40" w:after="120"/>
              <w:ind w:right="113"/>
              <w:rPr>
                <w:lang w:val="fr-FR"/>
              </w:rPr>
            </w:pPr>
            <w:r w:rsidRPr="00E8694E">
              <w:rPr>
                <w:lang w:val="fr-FR"/>
              </w:rPr>
              <w:t>5</w:t>
            </w:r>
          </w:p>
        </w:tc>
        <w:tc>
          <w:tcPr>
            <w:tcW w:w="4257" w:type="dxa"/>
            <w:shd w:val="clear" w:color="auto" w:fill="auto"/>
            <w:noWrap/>
          </w:tcPr>
          <w:p w14:paraId="007D8FC6" w14:textId="35D845A1" w:rsidR="006D00DE" w:rsidRPr="00E8694E" w:rsidRDefault="006D00DE" w:rsidP="00AC060B">
            <w:pPr>
              <w:spacing w:before="40" w:after="120"/>
              <w:ind w:right="113"/>
              <w:rPr>
                <w:lang w:val="fr-FR"/>
              </w:rPr>
            </w:pPr>
            <w:r w:rsidRPr="00E8694E">
              <w:rPr>
                <w:lang w:val="fr-FR"/>
              </w:rPr>
              <w:t>Sous-Secrétaire d</w:t>
            </w:r>
            <w:r w:rsidR="00496DA3" w:rsidRPr="00E8694E">
              <w:rPr>
                <w:lang w:val="fr-FR"/>
              </w:rPr>
              <w:t>’</w:t>
            </w:r>
            <w:r w:rsidRPr="00E8694E">
              <w:rPr>
                <w:lang w:val="fr-FR"/>
              </w:rPr>
              <w:t>État au Ministère de l</w:t>
            </w:r>
            <w:r w:rsidR="00496DA3" w:rsidRPr="00E8694E">
              <w:rPr>
                <w:lang w:val="fr-FR"/>
              </w:rPr>
              <w:t>’</w:t>
            </w:r>
            <w:r w:rsidRPr="00E8694E">
              <w:rPr>
                <w:lang w:val="fr-FR"/>
              </w:rPr>
              <w:t>intérieur, lieutenant-général Issam</w:t>
            </w:r>
            <w:r w:rsidR="004B23D8" w:rsidRPr="00E8694E">
              <w:rPr>
                <w:lang w:val="fr-FR"/>
              </w:rPr>
              <w:t> </w:t>
            </w:r>
            <w:r w:rsidRPr="00E8694E">
              <w:rPr>
                <w:lang w:val="fr-FR"/>
              </w:rPr>
              <w:t>Al</w:t>
            </w:r>
            <w:r w:rsidR="004B23D8" w:rsidRPr="00E8694E">
              <w:rPr>
                <w:lang w:val="fr-FR"/>
              </w:rPr>
              <w:noBreakHyphen/>
            </w:r>
            <w:r w:rsidRPr="00E8694E">
              <w:rPr>
                <w:lang w:val="fr-FR"/>
              </w:rPr>
              <w:t>Naham</w:t>
            </w:r>
          </w:p>
        </w:tc>
        <w:tc>
          <w:tcPr>
            <w:tcW w:w="4821" w:type="dxa"/>
            <w:shd w:val="clear" w:color="auto" w:fill="auto"/>
            <w:noWrap/>
          </w:tcPr>
          <w:p w14:paraId="6C01478A" w14:textId="1A472161" w:rsidR="004B23D8" w:rsidRPr="00E8694E" w:rsidRDefault="006D00DE" w:rsidP="00AC060B">
            <w:pPr>
              <w:spacing w:before="40" w:after="120"/>
              <w:ind w:right="113"/>
              <w:rPr>
                <w:lang w:val="fr-FR"/>
              </w:rPr>
            </w:pPr>
            <w:r w:rsidRPr="00E8694E">
              <w:rPr>
                <w:lang w:val="fr-FR"/>
              </w:rPr>
              <w:t>Examen des questions relatives aux plaintes pour violence familiale et des mécanismes de recueil et de résolution de ces plaintes</w:t>
            </w:r>
          </w:p>
        </w:tc>
      </w:tr>
      <w:tr w:rsidR="004E7C0F" w:rsidRPr="00E8694E" w14:paraId="789ABAA1" w14:textId="77777777" w:rsidTr="00AC060B">
        <w:trPr>
          <w:cantSplit/>
        </w:trPr>
        <w:tc>
          <w:tcPr>
            <w:tcW w:w="559" w:type="dxa"/>
            <w:shd w:val="clear" w:color="auto" w:fill="auto"/>
            <w:noWrap/>
          </w:tcPr>
          <w:p w14:paraId="2C927727" w14:textId="77777777" w:rsidR="006D00DE" w:rsidRPr="00E8694E" w:rsidRDefault="006D00DE" w:rsidP="00AC060B">
            <w:pPr>
              <w:spacing w:before="40" w:after="120"/>
              <w:ind w:right="113"/>
              <w:rPr>
                <w:lang w:val="fr-FR"/>
              </w:rPr>
            </w:pPr>
            <w:r w:rsidRPr="00E8694E">
              <w:rPr>
                <w:lang w:val="fr-FR"/>
              </w:rPr>
              <w:t>6</w:t>
            </w:r>
          </w:p>
        </w:tc>
        <w:tc>
          <w:tcPr>
            <w:tcW w:w="4257" w:type="dxa"/>
            <w:shd w:val="clear" w:color="auto" w:fill="auto"/>
            <w:noWrap/>
          </w:tcPr>
          <w:p w14:paraId="09F1CF6A" w14:textId="1E844265" w:rsidR="006D00DE" w:rsidRPr="00E8694E" w:rsidRDefault="006D00DE" w:rsidP="00AC060B">
            <w:pPr>
              <w:spacing w:before="40" w:after="120"/>
              <w:ind w:right="113"/>
              <w:rPr>
                <w:lang w:val="fr-FR"/>
              </w:rPr>
            </w:pPr>
            <w:r w:rsidRPr="00E8694E">
              <w:rPr>
                <w:lang w:val="fr-FR"/>
              </w:rPr>
              <w:t>Centre d</w:t>
            </w:r>
            <w:r w:rsidR="00496DA3" w:rsidRPr="00E8694E">
              <w:rPr>
                <w:lang w:val="fr-FR"/>
              </w:rPr>
              <w:t>’</w:t>
            </w:r>
            <w:r w:rsidRPr="00E8694E">
              <w:rPr>
                <w:lang w:val="fr-FR"/>
              </w:rPr>
              <w:t>accueil des migrants en situation irrégulière (Mashraf)</w:t>
            </w:r>
          </w:p>
        </w:tc>
        <w:tc>
          <w:tcPr>
            <w:tcW w:w="4821" w:type="dxa"/>
            <w:shd w:val="clear" w:color="auto" w:fill="auto"/>
            <w:noWrap/>
          </w:tcPr>
          <w:p w14:paraId="1CAECA7C" w14:textId="293FA407" w:rsidR="006D00DE" w:rsidRPr="00E8694E" w:rsidRDefault="006D00DE" w:rsidP="00AC060B">
            <w:pPr>
              <w:spacing w:before="40" w:after="120"/>
              <w:ind w:right="113"/>
              <w:rPr>
                <w:lang w:val="fr-FR"/>
              </w:rPr>
            </w:pPr>
            <w:r w:rsidRPr="00E8694E">
              <w:rPr>
                <w:lang w:val="fr-FR"/>
              </w:rPr>
              <w:t>Vérification de la satisfaction des besoins des travailleurs pendant la pandémie de COVID</w:t>
            </w:r>
            <w:r w:rsidR="004B23D8" w:rsidRPr="00E8694E">
              <w:rPr>
                <w:lang w:val="fr-FR"/>
              </w:rPr>
              <w:noBreakHyphen/>
            </w:r>
            <w:r w:rsidRPr="00E8694E">
              <w:rPr>
                <w:lang w:val="fr-FR"/>
              </w:rPr>
              <w:t>19</w:t>
            </w:r>
          </w:p>
        </w:tc>
      </w:tr>
      <w:tr w:rsidR="00AC060B" w:rsidRPr="00E8694E" w14:paraId="7450BA51" w14:textId="77777777" w:rsidTr="00AC060B">
        <w:trPr>
          <w:cantSplit/>
        </w:trPr>
        <w:tc>
          <w:tcPr>
            <w:tcW w:w="559" w:type="dxa"/>
            <w:shd w:val="clear" w:color="auto" w:fill="auto"/>
            <w:noWrap/>
          </w:tcPr>
          <w:p w14:paraId="62F6AC8B" w14:textId="77777777" w:rsidR="006D00DE" w:rsidRPr="00E8694E" w:rsidRDefault="006D00DE" w:rsidP="00AC060B">
            <w:pPr>
              <w:spacing w:before="40" w:after="120"/>
              <w:ind w:right="113"/>
              <w:rPr>
                <w:lang w:val="fr-FR"/>
              </w:rPr>
            </w:pPr>
            <w:r w:rsidRPr="00E8694E">
              <w:rPr>
                <w:lang w:val="fr-FR"/>
              </w:rPr>
              <w:t>7</w:t>
            </w:r>
          </w:p>
        </w:tc>
        <w:tc>
          <w:tcPr>
            <w:tcW w:w="4257" w:type="dxa"/>
            <w:shd w:val="clear" w:color="auto" w:fill="auto"/>
            <w:noWrap/>
          </w:tcPr>
          <w:p w14:paraId="2C464CA7" w14:textId="724BA7D6" w:rsidR="006D00DE" w:rsidRPr="00E8694E" w:rsidRDefault="006D00DE" w:rsidP="00AC060B">
            <w:pPr>
              <w:spacing w:before="40" w:after="120"/>
              <w:ind w:right="113"/>
              <w:rPr>
                <w:lang w:val="fr-FR"/>
              </w:rPr>
            </w:pPr>
            <w:r w:rsidRPr="00E8694E">
              <w:rPr>
                <w:lang w:val="fr-FR"/>
              </w:rPr>
              <w:t>Établissements pénitentiaires et rencontres avec les responsables et le personnel médical de l</w:t>
            </w:r>
            <w:r w:rsidR="00496DA3" w:rsidRPr="00E8694E">
              <w:rPr>
                <w:lang w:val="fr-FR"/>
              </w:rPr>
              <w:t>’</w:t>
            </w:r>
            <w:r w:rsidRPr="00E8694E">
              <w:rPr>
                <w:lang w:val="fr-FR"/>
              </w:rPr>
              <w:t>hôpital de la prison</w:t>
            </w:r>
          </w:p>
        </w:tc>
        <w:tc>
          <w:tcPr>
            <w:tcW w:w="4821" w:type="dxa"/>
            <w:shd w:val="clear" w:color="auto" w:fill="auto"/>
            <w:noWrap/>
          </w:tcPr>
          <w:p w14:paraId="1FF77BAF" w14:textId="724A3E49" w:rsidR="006D00DE" w:rsidRPr="00E8694E" w:rsidRDefault="006D00DE" w:rsidP="00AC060B">
            <w:pPr>
              <w:spacing w:before="40" w:after="120"/>
              <w:ind w:right="113"/>
              <w:rPr>
                <w:lang w:val="fr-FR"/>
              </w:rPr>
            </w:pPr>
            <w:r w:rsidRPr="00E8694E">
              <w:rPr>
                <w:lang w:val="fr-FR"/>
              </w:rPr>
              <w:t>Rencontre des responsables et du personnel médical au sujet du suivi des mesures de précaution nécessaires pour faire face à la pandémie de COVID-19</w:t>
            </w:r>
          </w:p>
        </w:tc>
      </w:tr>
      <w:tr w:rsidR="004E7C0F" w:rsidRPr="00E8694E" w14:paraId="176DA52B" w14:textId="77777777" w:rsidTr="00AC060B">
        <w:trPr>
          <w:cantSplit/>
        </w:trPr>
        <w:tc>
          <w:tcPr>
            <w:tcW w:w="559" w:type="dxa"/>
            <w:shd w:val="clear" w:color="auto" w:fill="auto"/>
            <w:noWrap/>
          </w:tcPr>
          <w:p w14:paraId="5808BC25" w14:textId="77777777" w:rsidR="006D00DE" w:rsidRPr="00E8694E" w:rsidRDefault="006D00DE" w:rsidP="00AC060B">
            <w:pPr>
              <w:spacing w:before="40" w:after="120"/>
              <w:ind w:right="113"/>
              <w:rPr>
                <w:lang w:val="fr-FR"/>
              </w:rPr>
            </w:pPr>
            <w:r w:rsidRPr="00E8694E">
              <w:rPr>
                <w:lang w:val="fr-FR"/>
              </w:rPr>
              <w:t>8</w:t>
            </w:r>
          </w:p>
        </w:tc>
        <w:tc>
          <w:tcPr>
            <w:tcW w:w="4257" w:type="dxa"/>
            <w:shd w:val="clear" w:color="auto" w:fill="auto"/>
            <w:noWrap/>
          </w:tcPr>
          <w:p w14:paraId="6226C80F" w14:textId="5F7ABD2C" w:rsidR="006D00DE" w:rsidRPr="00E8694E" w:rsidRDefault="006D00DE" w:rsidP="00AC060B">
            <w:pPr>
              <w:spacing w:before="40" w:after="120"/>
              <w:ind w:right="113"/>
              <w:rPr>
                <w:lang w:val="fr-FR"/>
              </w:rPr>
            </w:pPr>
            <w:r w:rsidRPr="00E8694E">
              <w:rPr>
                <w:lang w:val="fr-FR"/>
              </w:rPr>
              <w:t>Conseiller de l</w:t>
            </w:r>
            <w:r w:rsidR="00496DA3" w:rsidRPr="00E8694E">
              <w:rPr>
                <w:lang w:val="fr-FR"/>
              </w:rPr>
              <w:t>’</w:t>
            </w:r>
            <w:r w:rsidRPr="00E8694E">
              <w:rPr>
                <w:lang w:val="fr-FR"/>
              </w:rPr>
              <w:t>avocat général Mohamed</w:t>
            </w:r>
            <w:r w:rsidR="004B23D8" w:rsidRPr="00E8694E">
              <w:rPr>
                <w:lang w:val="fr-FR"/>
              </w:rPr>
              <w:t> </w:t>
            </w:r>
            <w:r w:rsidRPr="00E8694E">
              <w:rPr>
                <w:lang w:val="fr-FR"/>
              </w:rPr>
              <w:t>Al</w:t>
            </w:r>
            <w:r w:rsidR="004B23D8" w:rsidRPr="00E8694E">
              <w:rPr>
                <w:lang w:val="fr-FR"/>
              </w:rPr>
              <w:noBreakHyphen/>
            </w:r>
            <w:r w:rsidRPr="00E8694E">
              <w:rPr>
                <w:lang w:val="fr-FR"/>
              </w:rPr>
              <w:t>Dahij</w:t>
            </w:r>
          </w:p>
        </w:tc>
        <w:tc>
          <w:tcPr>
            <w:tcW w:w="4821" w:type="dxa"/>
            <w:shd w:val="clear" w:color="auto" w:fill="auto"/>
            <w:noWrap/>
          </w:tcPr>
          <w:p w14:paraId="04D5C184" w14:textId="6B4CEB88" w:rsidR="006D00DE" w:rsidRPr="00E8694E" w:rsidRDefault="006D00DE" w:rsidP="00AC060B">
            <w:pPr>
              <w:spacing w:before="40" w:after="120"/>
              <w:ind w:right="113"/>
              <w:rPr>
                <w:lang w:val="fr-FR"/>
              </w:rPr>
            </w:pPr>
            <w:r w:rsidRPr="00E8694E">
              <w:rPr>
                <w:lang w:val="fr-FR"/>
              </w:rPr>
              <w:t xml:space="preserve">Échanges à propos de </w:t>
            </w:r>
            <w:r w:rsidRPr="003F0CCC">
              <w:rPr>
                <w:lang w:val="fr-FR"/>
              </w:rPr>
              <w:t>l</w:t>
            </w:r>
            <w:r w:rsidR="00496DA3" w:rsidRPr="003F0CCC">
              <w:rPr>
                <w:lang w:val="fr-FR"/>
              </w:rPr>
              <w:t>’</w:t>
            </w:r>
            <w:r w:rsidRPr="003F0CCC">
              <w:rPr>
                <w:lang w:val="fr-FR"/>
              </w:rPr>
              <w:t>amnistie des tweeteurs détenus</w:t>
            </w:r>
          </w:p>
        </w:tc>
      </w:tr>
      <w:tr w:rsidR="003343F8" w:rsidRPr="00E8694E" w14:paraId="54B1073B" w14:textId="77777777" w:rsidTr="00AC060B">
        <w:trPr>
          <w:cantSplit/>
        </w:trPr>
        <w:tc>
          <w:tcPr>
            <w:tcW w:w="559" w:type="dxa"/>
            <w:shd w:val="clear" w:color="auto" w:fill="auto"/>
            <w:noWrap/>
          </w:tcPr>
          <w:p w14:paraId="64662FA5" w14:textId="77777777" w:rsidR="006D00DE" w:rsidRPr="00E8694E" w:rsidRDefault="006D00DE" w:rsidP="00AC060B">
            <w:pPr>
              <w:spacing w:before="40" w:after="120"/>
              <w:ind w:right="113"/>
              <w:rPr>
                <w:lang w:val="fr-FR"/>
              </w:rPr>
            </w:pPr>
            <w:r w:rsidRPr="00E8694E">
              <w:rPr>
                <w:lang w:val="fr-FR"/>
              </w:rPr>
              <w:t>9</w:t>
            </w:r>
          </w:p>
        </w:tc>
        <w:tc>
          <w:tcPr>
            <w:tcW w:w="4257" w:type="dxa"/>
            <w:shd w:val="clear" w:color="auto" w:fill="auto"/>
            <w:noWrap/>
          </w:tcPr>
          <w:p w14:paraId="3F3EC2A7" w14:textId="00F4B2AD" w:rsidR="006D00DE" w:rsidRPr="00E8694E" w:rsidRDefault="006D00DE" w:rsidP="00AC060B">
            <w:pPr>
              <w:spacing w:before="40" w:after="120"/>
              <w:ind w:right="113"/>
              <w:rPr>
                <w:lang w:val="fr-FR"/>
              </w:rPr>
            </w:pPr>
            <w:r w:rsidRPr="00E8694E">
              <w:rPr>
                <w:lang w:val="fr-FR"/>
              </w:rPr>
              <w:t>Centre de traitement des brûlés d</w:t>
            </w:r>
            <w:r w:rsidR="00496DA3" w:rsidRPr="00E8694E">
              <w:rPr>
                <w:lang w:val="fr-FR"/>
              </w:rPr>
              <w:t>’</w:t>
            </w:r>
            <w:r w:rsidRPr="00E8694E">
              <w:rPr>
                <w:lang w:val="fr-FR"/>
              </w:rPr>
              <w:t>Al-Babtain pour s</w:t>
            </w:r>
            <w:r w:rsidR="00496DA3" w:rsidRPr="00E8694E">
              <w:rPr>
                <w:lang w:val="fr-FR"/>
              </w:rPr>
              <w:t>’</w:t>
            </w:r>
            <w:r w:rsidRPr="00E8694E">
              <w:rPr>
                <w:lang w:val="fr-FR"/>
              </w:rPr>
              <w:t>enquérir de la santé de l</w:t>
            </w:r>
            <w:r w:rsidR="00496DA3" w:rsidRPr="00E8694E">
              <w:rPr>
                <w:lang w:val="fr-FR"/>
              </w:rPr>
              <w:t>’</w:t>
            </w:r>
            <w:r w:rsidRPr="00E8694E">
              <w:rPr>
                <w:lang w:val="fr-FR"/>
              </w:rPr>
              <w:t>un des résidents en situation irrégulière qui s</w:t>
            </w:r>
            <w:r w:rsidR="00496DA3" w:rsidRPr="00E8694E">
              <w:rPr>
                <w:lang w:val="fr-FR"/>
              </w:rPr>
              <w:t>’</w:t>
            </w:r>
            <w:r w:rsidRPr="00E8694E">
              <w:rPr>
                <w:lang w:val="fr-FR"/>
              </w:rPr>
              <w:t xml:space="preserve">était immolé par le feu </w:t>
            </w:r>
            <w:r w:rsidR="005129B4" w:rsidRPr="00E8694E">
              <w:rPr>
                <w:lang w:val="fr-FR"/>
              </w:rPr>
              <w:t xml:space="preserve">− </w:t>
            </w:r>
            <w:r w:rsidRPr="00E8694E">
              <w:rPr>
                <w:lang w:val="fr-FR"/>
              </w:rPr>
              <w:t>Hôpital Al-Babtain</w:t>
            </w:r>
          </w:p>
        </w:tc>
        <w:tc>
          <w:tcPr>
            <w:tcW w:w="4821" w:type="dxa"/>
            <w:shd w:val="clear" w:color="auto" w:fill="auto"/>
            <w:noWrap/>
          </w:tcPr>
          <w:p w14:paraId="65BE6838" w14:textId="40FE601B" w:rsidR="006D00DE" w:rsidRPr="00E8694E" w:rsidRDefault="006D00DE" w:rsidP="00AC060B">
            <w:pPr>
              <w:spacing w:before="40" w:after="120"/>
              <w:ind w:right="113"/>
              <w:rPr>
                <w:lang w:val="fr-FR"/>
              </w:rPr>
            </w:pPr>
            <w:r w:rsidRPr="00E8694E">
              <w:rPr>
                <w:lang w:val="fr-FR"/>
              </w:rPr>
              <w:t>Contrôle de la santé du détenu après une tentative de suicide via une immolation par le feu</w:t>
            </w:r>
          </w:p>
        </w:tc>
      </w:tr>
      <w:tr w:rsidR="004E7C0F" w:rsidRPr="00E8694E" w14:paraId="20830B3D" w14:textId="77777777" w:rsidTr="00AC060B">
        <w:trPr>
          <w:cantSplit/>
        </w:trPr>
        <w:tc>
          <w:tcPr>
            <w:tcW w:w="559" w:type="dxa"/>
            <w:shd w:val="clear" w:color="auto" w:fill="auto"/>
            <w:noWrap/>
          </w:tcPr>
          <w:p w14:paraId="266F48F0" w14:textId="77777777" w:rsidR="006D00DE" w:rsidRPr="00E8694E" w:rsidRDefault="006D00DE" w:rsidP="00AC060B">
            <w:pPr>
              <w:spacing w:before="40" w:after="120"/>
              <w:ind w:right="113"/>
              <w:rPr>
                <w:lang w:val="fr-FR"/>
              </w:rPr>
            </w:pPr>
            <w:r w:rsidRPr="00E8694E">
              <w:rPr>
                <w:lang w:val="fr-FR"/>
              </w:rPr>
              <w:t>10</w:t>
            </w:r>
          </w:p>
        </w:tc>
        <w:tc>
          <w:tcPr>
            <w:tcW w:w="4257" w:type="dxa"/>
            <w:shd w:val="clear" w:color="auto" w:fill="auto"/>
            <w:noWrap/>
          </w:tcPr>
          <w:p w14:paraId="164DE540" w14:textId="46774A79" w:rsidR="006D00DE" w:rsidRPr="00E8694E" w:rsidRDefault="006D00DE" w:rsidP="00AC060B">
            <w:pPr>
              <w:spacing w:before="40" w:after="120"/>
              <w:ind w:right="113"/>
              <w:rPr>
                <w:lang w:val="fr-FR"/>
              </w:rPr>
            </w:pPr>
            <w:r w:rsidRPr="00E8694E">
              <w:rPr>
                <w:lang w:val="fr-FR"/>
              </w:rPr>
              <w:t>Direction générale des résidents</w:t>
            </w:r>
          </w:p>
        </w:tc>
        <w:tc>
          <w:tcPr>
            <w:tcW w:w="4821" w:type="dxa"/>
            <w:shd w:val="clear" w:color="auto" w:fill="auto"/>
            <w:noWrap/>
          </w:tcPr>
          <w:p w14:paraId="4560755B" w14:textId="730C7F46" w:rsidR="006D00DE" w:rsidRPr="00E8694E" w:rsidRDefault="006D00DE" w:rsidP="00AC060B">
            <w:pPr>
              <w:spacing w:before="40" w:after="120"/>
              <w:ind w:right="113"/>
              <w:rPr>
                <w:lang w:val="fr-FR"/>
              </w:rPr>
            </w:pPr>
            <w:r w:rsidRPr="00E8694E">
              <w:rPr>
                <w:lang w:val="fr-FR"/>
              </w:rPr>
              <w:t>Suivi de la plainte d</w:t>
            </w:r>
            <w:r w:rsidR="00496DA3" w:rsidRPr="00E8694E">
              <w:rPr>
                <w:lang w:val="fr-FR"/>
              </w:rPr>
              <w:t>’</w:t>
            </w:r>
            <w:r w:rsidRPr="00E8694E">
              <w:rPr>
                <w:lang w:val="fr-FR"/>
              </w:rPr>
              <w:t>un détenu concernant une éventuelle annulation d</w:t>
            </w:r>
            <w:r w:rsidR="00496DA3" w:rsidRPr="00E8694E">
              <w:rPr>
                <w:lang w:val="fr-FR"/>
              </w:rPr>
              <w:t>’</w:t>
            </w:r>
            <w:r w:rsidRPr="00E8694E">
              <w:rPr>
                <w:lang w:val="fr-FR"/>
              </w:rPr>
              <w:t>une mesure d</w:t>
            </w:r>
            <w:r w:rsidR="00496DA3" w:rsidRPr="00E8694E">
              <w:rPr>
                <w:lang w:val="fr-FR"/>
              </w:rPr>
              <w:t>’</w:t>
            </w:r>
            <w:r w:rsidRPr="00E8694E">
              <w:rPr>
                <w:lang w:val="fr-FR"/>
              </w:rPr>
              <w:t>éloignement</w:t>
            </w:r>
          </w:p>
        </w:tc>
      </w:tr>
      <w:tr w:rsidR="00AC060B" w:rsidRPr="00E8694E" w14:paraId="3B02E127" w14:textId="77777777" w:rsidTr="00AC060B">
        <w:trPr>
          <w:cantSplit/>
        </w:trPr>
        <w:tc>
          <w:tcPr>
            <w:tcW w:w="559" w:type="dxa"/>
            <w:shd w:val="clear" w:color="auto" w:fill="auto"/>
            <w:noWrap/>
          </w:tcPr>
          <w:p w14:paraId="5E52DB34" w14:textId="77777777" w:rsidR="006D00DE" w:rsidRPr="00E8694E" w:rsidRDefault="006D00DE" w:rsidP="00AC060B">
            <w:pPr>
              <w:spacing w:before="40" w:after="120"/>
              <w:ind w:right="113"/>
              <w:rPr>
                <w:lang w:val="fr-FR"/>
              </w:rPr>
            </w:pPr>
            <w:r w:rsidRPr="00E8694E">
              <w:rPr>
                <w:lang w:val="fr-FR"/>
              </w:rPr>
              <w:t>11</w:t>
            </w:r>
          </w:p>
        </w:tc>
        <w:tc>
          <w:tcPr>
            <w:tcW w:w="4257" w:type="dxa"/>
            <w:shd w:val="clear" w:color="auto" w:fill="auto"/>
            <w:noWrap/>
          </w:tcPr>
          <w:p w14:paraId="2BB05500" w14:textId="6970E391" w:rsidR="006D00DE" w:rsidRPr="00E8694E" w:rsidRDefault="006D00DE" w:rsidP="00AC060B">
            <w:pPr>
              <w:spacing w:before="40" w:after="120"/>
              <w:ind w:right="113"/>
              <w:rPr>
                <w:lang w:val="fr-FR"/>
              </w:rPr>
            </w:pPr>
            <w:r w:rsidRPr="00E8694E">
              <w:rPr>
                <w:lang w:val="fr-FR"/>
              </w:rPr>
              <w:t>Hôpital psychiatrique</w:t>
            </w:r>
          </w:p>
        </w:tc>
        <w:tc>
          <w:tcPr>
            <w:tcW w:w="4821" w:type="dxa"/>
            <w:shd w:val="clear" w:color="auto" w:fill="auto"/>
            <w:noWrap/>
          </w:tcPr>
          <w:p w14:paraId="26B9A530" w14:textId="2AD70E4A" w:rsidR="006D00DE" w:rsidRPr="00E8694E" w:rsidRDefault="006D00DE" w:rsidP="00AC060B">
            <w:pPr>
              <w:spacing w:before="40" w:after="120"/>
              <w:ind w:right="113"/>
              <w:rPr>
                <w:lang w:val="fr-FR"/>
              </w:rPr>
            </w:pPr>
            <w:r w:rsidRPr="00E8694E">
              <w:rPr>
                <w:lang w:val="fr-FR"/>
              </w:rPr>
              <w:t>Entretien avec l</w:t>
            </w:r>
            <w:r w:rsidR="00496DA3" w:rsidRPr="00E8694E">
              <w:rPr>
                <w:lang w:val="fr-FR"/>
              </w:rPr>
              <w:t>’</w:t>
            </w:r>
            <w:r w:rsidRPr="00E8694E">
              <w:rPr>
                <w:lang w:val="fr-FR"/>
              </w:rPr>
              <w:t>une des détenues dont la situation a fait l</w:t>
            </w:r>
            <w:r w:rsidR="00496DA3" w:rsidRPr="00E8694E">
              <w:rPr>
                <w:lang w:val="fr-FR"/>
              </w:rPr>
              <w:t>’</w:t>
            </w:r>
            <w:r w:rsidRPr="00E8694E">
              <w:rPr>
                <w:lang w:val="fr-FR"/>
              </w:rPr>
              <w:t>objet d</w:t>
            </w:r>
            <w:r w:rsidR="00496DA3" w:rsidRPr="00E8694E">
              <w:rPr>
                <w:lang w:val="fr-FR"/>
              </w:rPr>
              <w:t>’</w:t>
            </w:r>
            <w:r w:rsidRPr="00E8694E">
              <w:rPr>
                <w:lang w:val="fr-FR"/>
              </w:rPr>
              <w:t>un suivi, puis d</w:t>
            </w:r>
            <w:r w:rsidR="00496DA3" w:rsidRPr="00E8694E">
              <w:rPr>
                <w:lang w:val="fr-FR"/>
              </w:rPr>
              <w:t>’</w:t>
            </w:r>
            <w:r w:rsidRPr="00E8694E">
              <w:rPr>
                <w:lang w:val="fr-FR"/>
              </w:rPr>
              <w:t>un classement</w:t>
            </w:r>
            <w:r w:rsidR="005129B4" w:rsidRPr="00E8694E">
              <w:rPr>
                <w:lang w:val="fr-FR"/>
              </w:rPr>
              <w:t xml:space="preserve"> </w:t>
            </w:r>
            <w:r w:rsidRPr="00E8694E">
              <w:rPr>
                <w:lang w:val="fr-FR"/>
              </w:rPr>
              <w:t>(violence familiale)</w:t>
            </w:r>
          </w:p>
        </w:tc>
      </w:tr>
      <w:tr w:rsidR="004E7C0F" w:rsidRPr="00E8694E" w14:paraId="763729F4" w14:textId="77777777" w:rsidTr="00AC060B">
        <w:trPr>
          <w:cantSplit/>
        </w:trPr>
        <w:tc>
          <w:tcPr>
            <w:tcW w:w="559" w:type="dxa"/>
            <w:shd w:val="clear" w:color="auto" w:fill="auto"/>
            <w:noWrap/>
          </w:tcPr>
          <w:p w14:paraId="78847047" w14:textId="77777777" w:rsidR="006D00DE" w:rsidRPr="00E8694E" w:rsidRDefault="006D00DE" w:rsidP="00AC060B">
            <w:pPr>
              <w:spacing w:before="40" w:after="120"/>
              <w:ind w:right="113"/>
              <w:rPr>
                <w:lang w:val="fr-FR"/>
              </w:rPr>
            </w:pPr>
            <w:r w:rsidRPr="00E8694E">
              <w:rPr>
                <w:lang w:val="fr-FR"/>
              </w:rPr>
              <w:t>12</w:t>
            </w:r>
          </w:p>
        </w:tc>
        <w:tc>
          <w:tcPr>
            <w:tcW w:w="4257" w:type="dxa"/>
            <w:shd w:val="clear" w:color="auto" w:fill="auto"/>
            <w:noWrap/>
          </w:tcPr>
          <w:p w14:paraId="0BD44F34" w14:textId="57D65978" w:rsidR="006D00DE" w:rsidRPr="00E8694E" w:rsidRDefault="006D00DE" w:rsidP="00AC060B">
            <w:pPr>
              <w:spacing w:before="40" w:after="120"/>
              <w:ind w:right="113"/>
              <w:rPr>
                <w:lang w:val="fr-FR"/>
              </w:rPr>
            </w:pPr>
            <w:r w:rsidRPr="00E8694E">
              <w:rPr>
                <w:lang w:val="fr-FR"/>
              </w:rPr>
              <w:t>Président de l</w:t>
            </w:r>
            <w:r w:rsidR="00496DA3" w:rsidRPr="00E8694E">
              <w:rPr>
                <w:lang w:val="fr-FR"/>
              </w:rPr>
              <w:t>’</w:t>
            </w:r>
            <w:r w:rsidRPr="00E8694E">
              <w:rPr>
                <w:lang w:val="fr-FR"/>
              </w:rPr>
              <w:t>Office central chargé de la situation des résidents en situation irrégulière</w:t>
            </w:r>
          </w:p>
        </w:tc>
        <w:tc>
          <w:tcPr>
            <w:tcW w:w="4821" w:type="dxa"/>
            <w:shd w:val="clear" w:color="auto" w:fill="auto"/>
            <w:noWrap/>
          </w:tcPr>
          <w:p w14:paraId="6AEF37A8" w14:textId="174BF3D8" w:rsidR="006D00DE" w:rsidRPr="00E8694E" w:rsidRDefault="006D00DE" w:rsidP="00AC060B">
            <w:pPr>
              <w:spacing w:before="40" w:after="120"/>
              <w:ind w:right="113"/>
              <w:rPr>
                <w:lang w:val="fr-FR"/>
              </w:rPr>
            </w:pPr>
            <w:r w:rsidRPr="00E8694E">
              <w:rPr>
                <w:lang w:val="fr-FR"/>
              </w:rPr>
              <w:t>Étude des services fournis aux résidents en situation irrégulière</w:t>
            </w:r>
          </w:p>
        </w:tc>
      </w:tr>
      <w:tr w:rsidR="00AC060B" w:rsidRPr="00E8694E" w14:paraId="76840614" w14:textId="77777777" w:rsidTr="00AC060B">
        <w:trPr>
          <w:cantSplit/>
        </w:trPr>
        <w:tc>
          <w:tcPr>
            <w:tcW w:w="559" w:type="dxa"/>
            <w:shd w:val="clear" w:color="auto" w:fill="auto"/>
            <w:noWrap/>
          </w:tcPr>
          <w:p w14:paraId="3D5174A5" w14:textId="31AB9315" w:rsidR="006D00DE" w:rsidRPr="00E8694E" w:rsidRDefault="006D00DE" w:rsidP="00AC060B">
            <w:pPr>
              <w:spacing w:before="40" w:after="120"/>
              <w:ind w:right="113"/>
              <w:rPr>
                <w:lang w:val="fr-FR"/>
              </w:rPr>
            </w:pPr>
            <w:r w:rsidRPr="00E8694E">
              <w:rPr>
                <w:lang w:val="fr-FR"/>
              </w:rPr>
              <w:t>1</w:t>
            </w:r>
            <w:r w:rsidR="004B23D8" w:rsidRPr="00E8694E">
              <w:rPr>
                <w:lang w:val="fr-FR"/>
              </w:rPr>
              <w:t>3</w:t>
            </w:r>
          </w:p>
        </w:tc>
        <w:tc>
          <w:tcPr>
            <w:tcW w:w="4257" w:type="dxa"/>
            <w:shd w:val="clear" w:color="auto" w:fill="auto"/>
            <w:noWrap/>
          </w:tcPr>
          <w:p w14:paraId="5E8ECD16" w14:textId="6D59D1C5" w:rsidR="006D00DE" w:rsidRPr="00E8694E" w:rsidRDefault="006D00DE" w:rsidP="00AC060B">
            <w:pPr>
              <w:spacing w:before="40" w:after="120"/>
              <w:ind w:right="113"/>
              <w:rPr>
                <w:lang w:val="fr-FR"/>
              </w:rPr>
            </w:pPr>
            <w:r w:rsidRPr="00E8694E">
              <w:rPr>
                <w:lang w:val="fr-FR"/>
              </w:rPr>
              <w:t>Prison centrale</w:t>
            </w:r>
            <w:r w:rsidR="004B23D8" w:rsidRPr="00E8694E">
              <w:rPr>
                <w:lang w:val="fr-FR"/>
              </w:rPr>
              <w:t xml:space="preserve"> </w:t>
            </w:r>
            <w:r w:rsidRPr="00E8694E">
              <w:rPr>
                <w:lang w:val="fr-FR"/>
              </w:rPr>
              <w:t>(hôpital pénitentiaire</w:t>
            </w:r>
            <w:r w:rsidR="005129B4" w:rsidRPr="00E8694E">
              <w:rPr>
                <w:lang w:val="fr-FR"/>
              </w:rPr>
              <w:t>/</w:t>
            </w:r>
            <w:r w:rsidRPr="00E8694E">
              <w:rPr>
                <w:lang w:val="fr-FR"/>
              </w:rPr>
              <w:t>prison pour hommes</w:t>
            </w:r>
            <w:r w:rsidR="005129B4" w:rsidRPr="00E8694E">
              <w:rPr>
                <w:lang w:val="fr-FR"/>
              </w:rPr>
              <w:t>/</w:t>
            </w:r>
            <w:r w:rsidRPr="00E8694E">
              <w:rPr>
                <w:lang w:val="fr-FR"/>
              </w:rPr>
              <w:t>prison pour femmes)</w:t>
            </w:r>
          </w:p>
        </w:tc>
        <w:tc>
          <w:tcPr>
            <w:tcW w:w="4821" w:type="dxa"/>
            <w:shd w:val="clear" w:color="auto" w:fill="auto"/>
            <w:noWrap/>
          </w:tcPr>
          <w:p w14:paraId="275EAF9E" w14:textId="77777777" w:rsidR="006D00DE" w:rsidRPr="00E8694E" w:rsidRDefault="006D00DE" w:rsidP="00AC060B">
            <w:pPr>
              <w:spacing w:before="40" w:after="120"/>
              <w:ind w:right="113"/>
              <w:rPr>
                <w:lang w:val="fr-FR"/>
              </w:rPr>
            </w:pPr>
            <w:r w:rsidRPr="00E8694E">
              <w:rPr>
                <w:lang w:val="fr-FR"/>
              </w:rPr>
              <w:t>Examen des services fournis aux détenus et contrôle de la satisfaction de leurs besoins</w:t>
            </w:r>
          </w:p>
        </w:tc>
      </w:tr>
      <w:tr w:rsidR="004E7C0F" w:rsidRPr="00E8694E" w14:paraId="1E206122" w14:textId="77777777" w:rsidTr="00AC060B">
        <w:trPr>
          <w:cantSplit/>
        </w:trPr>
        <w:tc>
          <w:tcPr>
            <w:tcW w:w="559" w:type="dxa"/>
            <w:shd w:val="clear" w:color="auto" w:fill="auto"/>
            <w:noWrap/>
          </w:tcPr>
          <w:p w14:paraId="41EA2A9F" w14:textId="77777777" w:rsidR="006D00DE" w:rsidRPr="00E8694E" w:rsidRDefault="006D00DE" w:rsidP="00AC060B">
            <w:pPr>
              <w:spacing w:before="40" w:after="120"/>
              <w:ind w:right="113"/>
              <w:rPr>
                <w:lang w:val="fr-FR"/>
              </w:rPr>
            </w:pPr>
            <w:r w:rsidRPr="00E8694E">
              <w:rPr>
                <w:lang w:val="fr-FR"/>
              </w:rPr>
              <w:t>14</w:t>
            </w:r>
          </w:p>
        </w:tc>
        <w:tc>
          <w:tcPr>
            <w:tcW w:w="4257" w:type="dxa"/>
            <w:shd w:val="clear" w:color="auto" w:fill="auto"/>
            <w:noWrap/>
          </w:tcPr>
          <w:p w14:paraId="4F71EB41" w14:textId="50DB4DBB" w:rsidR="006D00DE" w:rsidRPr="00E8694E" w:rsidRDefault="006D00DE" w:rsidP="00AC060B">
            <w:pPr>
              <w:spacing w:before="40" w:after="120"/>
              <w:ind w:right="113"/>
              <w:rPr>
                <w:lang w:val="fr-FR"/>
              </w:rPr>
            </w:pPr>
            <w:r w:rsidRPr="00E8694E">
              <w:rPr>
                <w:lang w:val="fr-FR"/>
              </w:rPr>
              <w:t>Premier Vice-Premier Ministre et Ministre de l</w:t>
            </w:r>
            <w:r w:rsidR="00496DA3" w:rsidRPr="00E8694E">
              <w:rPr>
                <w:lang w:val="fr-FR"/>
              </w:rPr>
              <w:t>’</w:t>
            </w:r>
            <w:r w:rsidRPr="00E8694E">
              <w:rPr>
                <w:lang w:val="fr-FR"/>
              </w:rPr>
              <w:t>intérieur, lieutenant-général retraité Cheikh Ahmad Nawaf Al-Ahmad Al-Sabah</w:t>
            </w:r>
          </w:p>
        </w:tc>
        <w:tc>
          <w:tcPr>
            <w:tcW w:w="4821" w:type="dxa"/>
            <w:shd w:val="clear" w:color="auto" w:fill="auto"/>
            <w:noWrap/>
          </w:tcPr>
          <w:p w14:paraId="605B001E" w14:textId="64C0AC16" w:rsidR="006D00DE" w:rsidRPr="00E8694E" w:rsidRDefault="006D00DE" w:rsidP="00AC060B">
            <w:pPr>
              <w:spacing w:before="40" w:after="120"/>
              <w:ind w:right="113"/>
              <w:rPr>
                <w:lang w:val="fr-FR"/>
              </w:rPr>
            </w:pPr>
            <w:r w:rsidRPr="00E8694E">
              <w:rPr>
                <w:lang w:val="fr-FR"/>
              </w:rPr>
              <w:t>Examen des modalités de coopération avec le Comité et échanges au sujet des questions relatives aux droits de l</w:t>
            </w:r>
            <w:r w:rsidR="00496DA3" w:rsidRPr="00E8694E">
              <w:rPr>
                <w:lang w:val="fr-FR"/>
              </w:rPr>
              <w:t>’</w:t>
            </w:r>
            <w:r w:rsidRPr="00E8694E">
              <w:rPr>
                <w:lang w:val="fr-FR"/>
              </w:rPr>
              <w:t>homme</w:t>
            </w:r>
          </w:p>
        </w:tc>
      </w:tr>
      <w:tr w:rsidR="00AC060B" w:rsidRPr="00E8694E" w14:paraId="50EF0553" w14:textId="77777777" w:rsidTr="00AC060B">
        <w:trPr>
          <w:cantSplit/>
        </w:trPr>
        <w:tc>
          <w:tcPr>
            <w:tcW w:w="559" w:type="dxa"/>
            <w:shd w:val="clear" w:color="auto" w:fill="auto"/>
            <w:noWrap/>
          </w:tcPr>
          <w:p w14:paraId="5B3B0DD9" w14:textId="77777777" w:rsidR="006D00DE" w:rsidRPr="00E8694E" w:rsidRDefault="006D00DE" w:rsidP="00AC060B">
            <w:pPr>
              <w:spacing w:before="40" w:after="120"/>
              <w:ind w:right="113"/>
              <w:rPr>
                <w:lang w:val="fr-FR"/>
              </w:rPr>
            </w:pPr>
            <w:r w:rsidRPr="00E8694E">
              <w:rPr>
                <w:lang w:val="fr-FR"/>
              </w:rPr>
              <w:t>15</w:t>
            </w:r>
          </w:p>
        </w:tc>
        <w:tc>
          <w:tcPr>
            <w:tcW w:w="4257" w:type="dxa"/>
            <w:shd w:val="clear" w:color="auto" w:fill="auto"/>
            <w:noWrap/>
          </w:tcPr>
          <w:p w14:paraId="038F1607" w14:textId="535CEDDA" w:rsidR="006D00DE" w:rsidRPr="00E8694E" w:rsidRDefault="006D00DE" w:rsidP="00AC060B">
            <w:pPr>
              <w:spacing w:before="40" w:after="120"/>
              <w:ind w:right="113"/>
              <w:rPr>
                <w:lang w:val="fr-FR"/>
              </w:rPr>
            </w:pPr>
            <w:r w:rsidRPr="00E8694E">
              <w:rPr>
                <w:lang w:val="fr-FR"/>
              </w:rPr>
              <w:t xml:space="preserve">Haut-Commissariat des Nations Unies pour les réfugiés (HCR) </w:t>
            </w:r>
            <w:r w:rsidR="005129B4" w:rsidRPr="00E8694E">
              <w:rPr>
                <w:lang w:val="fr-FR"/>
              </w:rPr>
              <w:t xml:space="preserve">− </w:t>
            </w:r>
            <w:r w:rsidRPr="00E8694E">
              <w:rPr>
                <w:lang w:val="fr-FR"/>
              </w:rPr>
              <w:t>Koweït</w:t>
            </w:r>
          </w:p>
        </w:tc>
        <w:tc>
          <w:tcPr>
            <w:tcW w:w="4821" w:type="dxa"/>
            <w:shd w:val="clear" w:color="auto" w:fill="auto"/>
            <w:noWrap/>
          </w:tcPr>
          <w:p w14:paraId="234CB601" w14:textId="77777777" w:rsidR="006D00DE" w:rsidRPr="00E8694E" w:rsidRDefault="006D00DE" w:rsidP="00AC060B">
            <w:pPr>
              <w:spacing w:before="40" w:after="120"/>
              <w:ind w:right="113"/>
              <w:rPr>
                <w:lang w:val="fr-FR"/>
              </w:rPr>
            </w:pPr>
            <w:r w:rsidRPr="00E8694E">
              <w:rPr>
                <w:lang w:val="fr-FR"/>
              </w:rPr>
              <w:t>Discussion des modalités de coopération mutuelle</w:t>
            </w:r>
          </w:p>
        </w:tc>
      </w:tr>
      <w:tr w:rsidR="004E7C0F" w:rsidRPr="00E8694E" w14:paraId="109E7498" w14:textId="77777777" w:rsidTr="00AC060B">
        <w:trPr>
          <w:cantSplit/>
        </w:trPr>
        <w:tc>
          <w:tcPr>
            <w:tcW w:w="559" w:type="dxa"/>
            <w:shd w:val="clear" w:color="auto" w:fill="auto"/>
            <w:noWrap/>
          </w:tcPr>
          <w:p w14:paraId="7CAC2D7F" w14:textId="77777777" w:rsidR="006D00DE" w:rsidRPr="00E8694E" w:rsidRDefault="006D00DE" w:rsidP="00AC060B">
            <w:pPr>
              <w:spacing w:before="40" w:after="120"/>
              <w:ind w:right="113"/>
              <w:rPr>
                <w:lang w:val="fr-FR"/>
              </w:rPr>
            </w:pPr>
            <w:r w:rsidRPr="00E8694E">
              <w:rPr>
                <w:lang w:val="fr-FR"/>
              </w:rPr>
              <w:t>16</w:t>
            </w:r>
          </w:p>
        </w:tc>
        <w:tc>
          <w:tcPr>
            <w:tcW w:w="4257" w:type="dxa"/>
            <w:shd w:val="clear" w:color="auto" w:fill="auto"/>
            <w:noWrap/>
          </w:tcPr>
          <w:p w14:paraId="745A5400" w14:textId="06B3B88F" w:rsidR="006D00DE" w:rsidRPr="00E8694E" w:rsidRDefault="006D00DE" w:rsidP="00AC060B">
            <w:pPr>
              <w:spacing w:before="40" w:after="120"/>
              <w:ind w:right="113"/>
              <w:rPr>
                <w:lang w:val="fr-FR"/>
              </w:rPr>
            </w:pPr>
            <w:r w:rsidRPr="00E8694E">
              <w:rPr>
                <w:lang w:val="fr-FR"/>
              </w:rPr>
              <w:t>Citoyen Abdullah Fahd Tami, victime d</w:t>
            </w:r>
            <w:r w:rsidR="00496DA3" w:rsidRPr="00E8694E">
              <w:rPr>
                <w:lang w:val="fr-FR"/>
              </w:rPr>
              <w:t>’</w:t>
            </w:r>
            <w:r w:rsidRPr="00E8694E">
              <w:rPr>
                <w:lang w:val="fr-FR"/>
              </w:rPr>
              <w:t>actes de torture</w:t>
            </w:r>
          </w:p>
        </w:tc>
        <w:tc>
          <w:tcPr>
            <w:tcW w:w="4821" w:type="dxa"/>
            <w:shd w:val="clear" w:color="auto" w:fill="auto"/>
            <w:noWrap/>
          </w:tcPr>
          <w:p w14:paraId="48556F5F" w14:textId="77777777" w:rsidR="006D00DE" w:rsidRPr="00E8694E" w:rsidRDefault="006D00DE" w:rsidP="00AC060B">
            <w:pPr>
              <w:spacing w:before="40" w:after="120"/>
              <w:ind w:right="113"/>
              <w:rPr>
                <w:lang w:val="fr-FR"/>
              </w:rPr>
            </w:pPr>
            <w:r w:rsidRPr="00E8694E">
              <w:rPr>
                <w:lang w:val="fr-FR"/>
              </w:rPr>
              <w:t>Vérification de son état de santé et recherche des motifs ayant conduit à le soumettre à la torture</w:t>
            </w:r>
          </w:p>
        </w:tc>
      </w:tr>
      <w:tr w:rsidR="004E7C0F" w:rsidRPr="00E8694E" w14:paraId="5AD60876" w14:textId="77777777" w:rsidTr="00AC060B">
        <w:trPr>
          <w:cantSplit/>
        </w:trPr>
        <w:tc>
          <w:tcPr>
            <w:tcW w:w="559" w:type="dxa"/>
            <w:shd w:val="clear" w:color="auto" w:fill="auto"/>
            <w:noWrap/>
          </w:tcPr>
          <w:p w14:paraId="6B8A24CB" w14:textId="0CE728A2" w:rsidR="004E7C0F" w:rsidRPr="00E8694E" w:rsidRDefault="004E7C0F" w:rsidP="00AC060B">
            <w:pPr>
              <w:spacing w:before="40" w:after="120"/>
              <w:ind w:right="113"/>
              <w:rPr>
                <w:lang w:val="fr-FR"/>
              </w:rPr>
            </w:pPr>
            <w:r w:rsidRPr="00E8694E">
              <w:rPr>
                <w:lang w:val="fr-FR"/>
              </w:rPr>
              <w:t>17</w:t>
            </w:r>
          </w:p>
        </w:tc>
        <w:tc>
          <w:tcPr>
            <w:tcW w:w="4257" w:type="dxa"/>
            <w:shd w:val="clear" w:color="auto" w:fill="auto"/>
            <w:noWrap/>
          </w:tcPr>
          <w:p w14:paraId="2DB26546" w14:textId="4250F147" w:rsidR="004E7C0F" w:rsidRPr="00E8694E" w:rsidRDefault="004E7C0F" w:rsidP="00AC060B">
            <w:pPr>
              <w:spacing w:before="40" w:after="120"/>
              <w:ind w:right="113"/>
              <w:rPr>
                <w:lang w:val="fr-FR"/>
              </w:rPr>
            </w:pPr>
            <w:r w:rsidRPr="00E8694E">
              <w:rPr>
                <w:lang w:val="fr-FR"/>
              </w:rPr>
              <w:t>Centre d</w:t>
            </w:r>
            <w:r w:rsidR="00496DA3" w:rsidRPr="00E8694E">
              <w:rPr>
                <w:lang w:val="fr-FR"/>
              </w:rPr>
              <w:t>’</w:t>
            </w:r>
            <w:r w:rsidRPr="00E8694E">
              <w:rPr>
                <w:lang w:val="fr-FR"/>
              </w:rPr>
              <w:t>écoute Fanar du Conseil supérieur des affaires familiales</w:t>
            </w:r>
          </w:p>
        </w:tc>
        <w:tc>
          <w:tcPr>
            <w:tcW w:w="4821" w:type="dxa"/>
            <w:shd w:val="clear" w:color="auto" w:fill="auto"/>
            <w:noWrap/>
          </w:tcPr>
          <w:p w14:paraId="2FE40D11" w14:textId="10E3E3F8" w:rsidR="004E7C0F" w:rsidRPr="00E8694E" w:rsidRDefault="004E7C0F" w:rsidP="00AC060B">
            <w:pPr>
              <w:spacing w:before="40" w:after="120"/>
              <w:ind w:right="113"/>
              <w:rPr>
                <w:lang w:val="fr-FR"/>
              </w:rPr>
            </w:pPr>
            <w:r w:rsidRPr="00E8694E">
              <w:rPr>
                <w:lang w:val="fr-FR"/>
              </w:rPr>
              <w:t>Évaluation de la capacité opérationnelle du Centre et de la disponibilité des services, conformément aux normes relatives aux droits de l</w:t>
            </w:r>
            <w:r w:rsidR="00496DA3" w:rsidRPr="00E8694E">
              <w:rPr>
                <w:lang w:val="fr-FR"/>
              </w:rPr>
              <w:t>’</w:t>
            </w:r>
            <w:r w:rsidRPr="00E8694E">
              <w:rPr>
                <w:lang w:val="fr-FR"/>
              </w:rPr>
              <w:t>homme</w:t>
            </w:r>
          </w:p>
        </w:tc>
      </w:tr>
      <w:tr w:rsidR="00AC060B" w:rsidRPr="00E8694E" w14:paraId="7FD5D592" w14:textId="77777777" w:rsidTr="00AC060B">
        <w:trPr>
          <w:cantSplit/>
        </w:trPr>
        <w:tc>
          <w:tcPr>
            <w:tcW w:w="559" w:type="dxa"/>
            <w:shd w:val="clear" w:color="auto" w:fill="auto"/>
            <w:noWrap/>
          </w:tcPr>
          <w:p w14:paraId="6D680324" w14:textId="7127E5B4" w:rsidR="004E7C0F" w:rsidRPr="00E8694E" w:rsidRDefault="004E7C0F" w:rsidP="00AC060B">
            <w:pPr>
              <w:spacing w:before="40" w:after="120"/>
              <w:ind w:right="113"/>
              <w:rPr>
                <w:lang w:val="fr-FR"/>
              </w:rPr>
            </w:pPr>
            <w:r w:rsidRPr="00E8694E">
              <w:rPr>
                <w:lang w:val="fr-FR"/>
              </w:rPr>
              <w:t>18</w:t>
            </w:r>
          </w:p>
        </w:tc>
        <w:tc>
          <w:tcPr>
            <w:tcW w:w="4257" w:type="dxa"/>
            <w:shd w:val="clear" w:color="auto" w:fill="auto"/>
            <w:noWrap/>
          </w:tcPr>
          <w:p w14:paraId="12F4D125" w14:textId="26AFCAA8" w:rsidR="005129B4" w:rsidRPr="00E8694E" w:rsidRDefault="004E7C0F" w:rsidP="00AC060B">
            <w:pPr>
              <w:spacing w:before="40" w:after="120"/>
              <w:ind w:right="113"/>
              <w:rPr>
                <w:lang w:val="fr-FR"/>
              </w:rPr>
            </w:pPr>
            <w:r w:rsidRPr="00E8694E">
              <w:rPr>
                <w:lang w:val="fr-FR"/>
              </w:rPr>
              <w:t>10</w:t>
            </w:r>
            <w:r w:rsidR="004B23D8" w:rsidRPr="00E8694E">
              <w:rPr>
                <w:lang w:val="fr-FR"/>
              </w:rPr>
              <w:t> </w:t>
            </w:r>
            <w:r w:rsidRPr="00E8694E">
              <w:rPr>
                <w:lang w:val="fr-FR"/>
              </w:rPr>
              <w:t>postes de police dans la plupart des provinces du Koweït, à savoir</w:t>
            </w:r>
            <w:r w:rsidR="00496DA3" w:rsidRPr="00E8694E">
              <w:rPr>
                <w:lang w:val="fr-FR"/>
              </w:rPr>
              <w:t> :</w:t>
            </w:r>
          </w:p>
          <w:p w14:paraId="4A4D6367" w14:textId="5ECBCAAD" w:rsidR="004E7C0F" w:rsidRPr="00E8694E" w:rsidRDefault="004E7C0F" w:rsidP="00AC060B">
            <w:pPr>
              <w:spacing w:before="40" w:after="120"/>
              <w:ind w:right="113"/>
              <w:rPr>
                <w:lang w:val="fr-FR"/>
              </w:rPr>
            </w:pPr>
            <w:r w:rsidRPr="00E8694E">
              <w:rPr>
                <w:lang w:val="fr-FR"/>
              </w:rPr>
              <w:t>Dassma, Al-Rawda, Al-Faiha, Sabah Al</w:t>
            </w:r>
            <w:r w:rsidR="004B23D8" w:rsidRPr="00E8694E">
              <w:rPr>
                <w:lang w:val="fr-FR"/>
              </w:rPr>
              <w:noBreakHyphen/>
            </w:r>
            <w:r w:rsidRPr="00E8694E">
              <w:rPr>
                <w:lang w:val="fr-FR"/>
              </w:rPr>
              <w:t>Salem, Al-Adan, Nugra, Salmya, Khaitan, Jaleeb Al-Shuyoukh, Al-Farwaniya</w:t>
            </w:r>
          </w:p>
        </w:tc>
        <w:tc>
          <w:tcPr>
            <w:tcW w:w="4821" w:type="dxa"/>
            <w:shd w:val="clear" w:color="auto" w:fill="auto"/>
            <w:noWrap/>
          </w:tcPr>
          <w:p w14:paraId="15EB52D8" w14:textId="55332CAE" w:rsidR="004E7C0F" w:rsidRPr="00E8694E" w:rsidRDefault="004E7C0F" w:rsidP="00AC060B">
            <w:pPr>
              <w:spacing w:before="40" w:after="120"/>
              <w:ind w:right="113"/>
              <w:rPr>
                <w:lang w:val="fr-FR"/>
              </w:rPr>
            </w:pPr>
            <w:r w:rsidRPr="00E8694E">
              <w:rPr>
                <w:lang w:val="fr-FR"/>
              </w:rPr>
              <w:t>Vérification de la bonne application des normes relatives aux droits de l</w:t>
            </w:r>
            <w:r w:rsidR="00496DA3" w:rsidRPr="00E8694E">
              <w:rPr>
                <w:lang w:val="fr-FR"/>
              </w:rPr>
              <w:t>’</w:t>
            </w:r>
            <w:r w:rsidRPr="00E8694E">
              <w:rPr>
                <w:lang w:val="fr-FR"/>
              </w:rPr>
              <w:t>homme</w:t>
            </w:r>
          </w:p>
        </w:tc>
      </w:tr>
      <w:tr w:rsidR="004E7C0F" w:rsidRPr="00E8694E" w14:paraId="3E692802" w14:textId="77777777" w:rsidTr="00AC060B">
        <w:trPr>
          <w:cantSplit/>
        </w:trPr>
        <w:tc>
          <w:tcPr>
            <w:tcW w:w="559" w:type="dxa"/>
            <w:shd w:val="clear" w:color="auto" w:fill="auto"/>
            <w:noWrap/>
          </w:tcPr>
          <w:p w14:paraId="52727898" w14:textId="4E7E7765" w:rsidR="004E7C0F" w:rsidRPr="00E8694E" w:rsidRDefault="004E7C0F" w:rsidP="00AC060B">
            <w:pPr>
              <w:spacing w:before="40" w:after="120"/>
              <w:ind w:right="113"/>
              <w:rPr>
                <w:lang w:val="fr-FR"/>
              </w:rPr>
            </w:pPr>
            <w:r w:rsidRPr="00E8694E">
              <w:rPr>
                <w:lang w:val="fr-FR"/>
              </w:rPr>
              <w:t>19</w:t>
            </w:r>
          </w:p>
        </w:tc>
        <w:tc>
          <w:tcPr>
            <w:tcW w:w="4257" w:type="dxa"/>
            <w:shd w:val="clear" w:color="auto" w:fill="auto"/>
            <w:noWrap/>
          </w:tcPr>
          <w:p w14:paraId="0C893564" w14:textId="0CF6C9F6" w:rsidR="004E7C0F" w:rsidRPr="00E8694E" w:rsidRDefault="004E7C0F" w:rsidP="00AC060B">
            <w:pPr>
              <w:spacing w:before="40" w:after="120"/>
              <w:ind w:right="113"/>
              <w:rPr>
                <w:lang w:val="fr-FR"/>
              </w:rPr>
            </w:pPr>
            <w:r w:rsidRPr="00E8694E">
              <w:rPr>
                <w:lang w:val="fr-FR"/>
              </w:rPr>
              <w:t>Sous-secrétaire d</w:t>
            </w:r>
            <w:r w:rsidR="00496DA3" w:rsidRPr="00E8694E">
              <w:rPr>
                <w:lang w:val="fr-FR"/>
              </w:rPr>
              <w:t>’</w:t>
            </w:r>
            <w:r w:rsidRPr="00E8694E">
              <w:rPr>
                <w:lang w:val="fr-FR"/>
              </w:rPr>
              <w:t>État du Ministère de l</w:t>
            </w:r>
            <w:r w:rsidR="00496DA3" w:rsidRPr="00E8694E">
              <w:rPr>
                <w:lang w:val="fr-FR"/>
              </w:rPr>
              <w:t>’</w:t>
            </w:r>
            <w:r w:rsidRPr="00E8694E">
              <w:rPr>
                <w:lang w:val="fr-FR"/>
              </w:rPr>
              <w:t>intérieur, lieutenant-général Anouar</w:t>
            </w:r>
            <w:r w:rsidR="00631674" w:rsidRPr="00E8694E">
              <w:rPr>
                <w:lang w:val="fr-FR"/>
              </w:rPr>
              <w:t> </w:t>
            </w:r>
            <w:r w:rsidRPr="00E8694E">
              <w:rPr>
                <w:lang w:val="fr-FR"/>
              </w:rPr>
              <w:t>Al</w:t>
            </w:r>
            <w:r w:rsidR="004B23D8" w:rsidRPr="00E8694E">
              <w:rPr>
                <w:lang w:val="fr-FR"/>
              </w:rPr>
              <w:noBreakHyphen/>
            </w:r>
            <w:r w:rsidRPr="00E8694E">
              <w:rPr>
                <w:lang w:val="fr-FR"/>
              </w:rPr>
              <w:t>Borjess</w:t>
            </w:r>
          </w:p>
        </w:tc>
        <w:tc>
          <w:tcPr>
            <w:tcW w:w="4821" w:type="dxa"/>
            <w:shd w:val="clear" w:color="auto" w:fill="auto"/>
            <w:noWrap/>
          </w:tcPr>
          <w:p w14:paraId="06D1EC76" w14:textId="72ED6738" w:rsidR="004E7C0F" w:rsidRPr="00E8694E" w:rsidRDefault="004E7C0F" w:rsidP="00AC060B">
            <w:pPr>
              <w:spacing w:before="40" w:after="120"/>
              <w:ind w:right="113"/>
              <w:rPr>
                <w:lang w:val="fr-FR"/>
              </w:rPr>
            </w:pPr>
            <w:r w:rsidRPr="00E8694E">
              <w:rPr>
                <w:lang w:val="fr-FR"/>
              </w:rPr>
              <w:t>Présentation du rapport sur la situation des droits de l</w:t>
            </w:r>
            <w:r w:rsidR="00496DA3" w:rsidRPr="00E8694E">
              <w:rPr>
                <w:lang w:val="fr-FR"/>
              </w:rPr>
              <w:t>’</w:t>
            </w:r>
            <w:r w:rsidRPr="00E8694E">
              <w:rPr>
                <w:lang w:val="fr-FR"/>
              </w:rPr>
              <w:t>homme dans les centres de détention, ainsi que les propositions et recommandations du Comité</w:t>
            </w:r>
          </w:p>
        </w:tc>
      </w:tr>
      <w:tr w:rsidR="00AC060B" w:rsidRPr="00E8694E" w14:paraId="7E30FF38" w14:textId="77777777" w:rsidTr="00AC060B">
        <w:trPr>
          <w:cantSplit/>
        </w:trPr>
        <w:tc>
          <w:tcPr>
            <w:tcW w:w="559" w:type="dxa"/>
            <w:tcBorders>
              <w:bottom w:val="single" w:sz="12" w:space="0" w:color="auto"/>
            </w:tcBorders>
            <w:shd w:val="clear" w:color="auto" w:fill="auto"/>
            <w:noWrap/>
          </w:tcPr>
          <w:p w14:paraId="0AE928D3" w14:textId="1778E5DD" w:rsidR="004E7C0F" w:rsidRPr="00E8694E" w:rsidRDefault="004E7C0F" w:rsidP="00AC060B">
            <w:pPr>
              <w:spacing w:before="40" w:after="120"/>
              <w:ind w:right="113"/>
              <w:rPr>
                <w:lang w:val="fr-FR"/>
              </w:rPr>
            </w:pPr>
            <w:r w:rsidRPr="00E8694E">
              <w:rPr>
                <w:lang w:val="fr-FR"/>
              </w:rPr>
              <w:t>20</w:t>
            </w:r>
          </w:p>
        </w:tc>
        <w:tc>
          <w:tcPr>
            <w:tcW w:w="4257" w:type="dxa"/>
            <w:tcBorders>
              <w:bottom w:val="single" w:sz="12" w:space="0" w:color="auto"/>
            </w:tcBorders>
            <w:shd w:val="clear" w:color="auto" w:fill="auto"/>
            <w:noWrap/>
          </w:tcPr>
          <w:p w14:paraId="2DCFDEA0" w14:textId="14171E30" w:rsidR="004E7C0F" w:rsidRPr="00E8694E" w:rsidRDefault="004E7C0F" w:rsidP="00AC060B">
            <w:pPr>
              <w:spacing w:before="40" w:after="120"/>
              <w:ind w:right="113"/>
              <w:rPr>
                <w:lang w:val="fr-FR"/>
              </w:rPr>
            </w:pPr>
            <w:r w:rsidRPr="00E8694E">
              <w:rPr>
                <w:lang w:val="fr-FR"/>
              </w:rPr>
              <w:t>Direction chargée des expulsions et de la détention provisoire (prison de Talha)</w:t>
            </w:r>
          </w:p>
        </w:tc>
        <w:tc>
          <w:tcPr>
            <w:tcW w:w="4821" w:type="dxa"/>
            <w:tcBorders>
              <w:bottom w:val="single" w:sz="12" w:space="0" w:color="auto"/>
            </w:tcBorders>
            <w:shd w:val="clear" w:color="auto" w:fill="auto"/>
            <w:noWrap/>
          </w:tcPr>
          <w:p w14:paraId="1A9C6DE7" w14:textId="7897A688" w:rsidR="004E7C0F" w:rsidRPr="00E8694E" w:rsidRDefault="004E7C0F" w:rsidP="00AC060B">
            <w:pPr>
              <w:spacing w:before="40" w:after="120"/>
              <w:ind w:right="113"/>
              <w:rPr>
                <w:lang w:val="fr-FR"/>
              </w:rPr>
            </w:pPr>
            <w:r w:rsidRPr="00E8694E">
              <w:rPr>
                <w:lang w:val="fr-FR"/>
              </w:rPr>
              <w:t>Évaluation de la capacité opérationnelle des centres de détention et de la disponibilité des services conformément aux normes relatives aux droits de l</w:t>
            </w:r>
            <w:r w:rsidR="00496DA3" w:rsidRPr="00E8694E">
              <w:rPr>
                <w:lang w:val="fr-FR"/>
              </w:rPr>
              <w:t>’</w:t>
            </w:r>
            <w:r w:rsidRPr="00E8694E">
              <w:rPr>
                <w:lang w:val="fr-FR"/>
              </w:rPr>
              <w:t>homme</w:t>
            </w:r>
          </w:p>
        </w:tc>
      </w:tr>
    </w:tbl>
    <w:p w14:paraId="72229BE2" w14:textId="02EF9571" w:rsidR="003C53B6" w:rsidRPr="00E8694E" w:rsidRDefault="003C53B6" w:rsidP="00AC060B">
      <w:pPr>
        <w:pStyle w:val="SingleTxtG"/>
        <w:spacing w:after="240" w:line="20" w:lineRule="atLeast"/>
        <w:rPr>
          <w:sz w:val="2"/>
          <w:szCs w:val="2"/>
          <w:lang w:val="fr-FR"/>
        </w:rPr>
      </w:pPr>
    </w:p>
    <w:tbl>
      <w:tblPr>
        <w:tblW w:w="963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818"/>
        <w:gridCol w:w="4819"/>
      </w:tblGrid>
      <w:tr w:rsidR="00621B00" w:rsidRPr="00E8694E" w14:paraId="11B85F66" w14:textId="77777777" w:rsidTr="00AC060B">
        <w:tc>
          <w:tcPr>
            <w:tcW w:w="4818" w:type="dxa"/>
            <w:shd w:val="clear" w:color="auto" w:fill="auto"/>
          </w:tcPr>
          <w:p w14:paraId="27341F0B" w14:textId="0B520D73" w:rsidR="00621B00" w:rsidRPr="00E8694E" w:rsidRDefault="00621B00" w:rsidP="00D46F9E">
            <w:pPr>
              <w:spacing w:before="60" w:after="60" w:line="240" w:lineRule="auto"/>
              <w:ind w:left="57" w:right="57"/>
              <w:rPr>
                <w:b/>
                <w:bCs/>
                <w:u w:val="single"/>
                <w:lang w:val="fr-FR"/>
              </w:rPr>
            </w:pPr>
            <w:r w:rsidRPr="00E8694E">
              <w:rPr>
                <w:b/>
                <w:bCs/>
                <w:u w:val="single"/>
                <w:lang w:val="fr-FR"/>
              </w:rPr>
              <w:t>Recommandations formulées par l</w:t>
            </w:r>
            <w:r w:rsidR="00496DA3" w:rsidRPr="00E8694E">
              <w:rPr>
                <w:b/>
                <w:bCs/>
                <w:u w:val="single"/>
                <w:lang w:val="fr-FR"/>
              </w:rPr>
              <w:t>’</w:t>
            </w:r>
            <w:r w:rsidRPr="00E8694E">
              <w:rPr>
                <w:b/>
                <w:bCs/>
                <w:u w:val="single"/>
                <w:lang w:val="fr-FR"/>
              </w:rPr>
              <w:t>Office à</w:t>
            </w:r>
            <w:r w:rsidR="003C53B6" w:rsidRPr="00E8694E">
              <w:rPr>
                <w:b/>
                <w:bCs/>
                <w:u w:val="single"/>
                <w:lang w:val="fr-FR"/>
              </w:rPr>
              <w:t> </w:t>
            </w:r>
            <w:r w:rsidRPr="00E8694E">
              <w:rPr>
                <w:b/>
                <w:bCs/>
                <w:u w:val="single"/>
                <w:lang w:val="fr-FR"/>
              </w:rPr>
              <w:t>l</w:t>
            </w:r>
            <w:r w:rsidR="00496DA3" w:rsidRPr="00E8694E">
              <w:rPr>
                <w:b/>
                <w:bCs/>
                <w:u w:val="single"/>
                <w:lang w:val="fr-FR"/>
              </w:rPr>
              <w:t>’</w:t>
            </w:r>
            <w:r w:rsidRPr="00E8694E">
              <w:rPr>
                <w:b/>
                <w:bCs/>
                <w:u w:val="single"/>
                <w:lang w:val="fr-FR"/>
              </w:rPr>
              <w:t>intention des organismes suivants</w:t>
            </w:r>
            <w:r w:rsidR="00F26A96" w:rsidRPr="00E8694E">
              <w:rPr>
                <w:lang w:val="fr-FR"/>
              </w:rPr>
              <w:t> :</w:t>
            </w:r>
          </w:p>
          <w:p w14:paraId="7FF4FE12" w14:textId="40671A37" w:rsidR="006D00DE" w:rsidRPr="00E8694E" w:rsidRDefault="006D00DE" w:rsidP="00D46F9E">
            <w:pPr>
              <w:spacing w:before="60" w:after="60" w:line="240" w:lineRule="auto"/>
              <w:ind w:left="57" w:right="57"/>
              <w:rPr>
                <w:b/>
                <w:bCs/>
                <w:rtl/>
                <w:lang w:val="fr-FR"/>
              </w:rPr>
            </w:pPr>
            <w:r w:rsidRPr="00E8694E">
              <w:rPr>
                <w:b/>
                <w:bCs/>
                <w:lang w:val="fr-FR"/>
              </w:rPr>
              <w:t>Centre d</w:t>
            </w:r>
            <w:r w:rsidR="00496DA3" w:rsidRPr="00E8694E">
              <w:rPr>
                <w:b/>
                <w:bCs/>
                <w:lang w:val="fr-FR"/>
              </w:rPr>
              <w:t>’</w:t>
            </w:r>
            <w:r w:rsidRPr="00E8694E">
              <w:rPr>
                <w:b/>
                <w:bCs/>
                <w:lang w:val="fr-FR"/>
              </w:rPr>
              <w:t>écoute Fanar</w:t>
            </w:r>
          </w:p>
          <w:p w14:paraId="74C407CD" w14:textId="4339EB7D" w:rsidR="006D00DE" w:rsidRPr="00E8694E" w:rsidRDefault="006D00DE" w:rsidP="00D46F9E">
            <w:pPr>
              <w:pStyle w:val="Bullet2G"/>
              <w:spacing w:before="60" w:after="60" w:line="240" w:lineRule="auto"/>
              <w:ind w:left="283" w:right="57"/>
              <w:rPr>
                <w:lang w:val="fr-FR"/>
              </w:rPr>
            </w:pPr>
            <w:r w:rsidRPr="00E8694E">
              <w:rPr>
                <w:lang w:val="fr-FR"/>
              </w:rPr>
              <w:t>Mettre au point des solutions communes et examiner les possibilités de coopération entre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et le Centre d</w:t>
            </w:r>
            <w:r w:rsidR="00496DA3" w:rsidRPr="00E8694E">
              <w:rPr>
                <w:lang w:val="fr-FR"/>
              </w:rPr>
              <w:t>’</w:t>
            </w:r>
            <w:r w:rsidRPr="00E8694E">
              <w:rPr>
                <w:lang w:val="fr-FR"/>
              </w:rPr>
              <w:t>accueil afin de répondre aux besoins du Centre</w:t>
            </w:r>
            <w:r w:rsidR="00F26A96" w:rsidRPr="00E8694E">
              <w:rPr>
                <w:lang w:val="fr-FR"/>
              </w:rPr>
              <w:t> ;</w:t>
            </w:r>
          </w:p>
          <w:p w14:paraId="1F6C28B4" w14:textId="65B8D56C" w:rsidR="006D00DE" w:rsidRPr="00E8694E" w:rsidRDefault="006D00DE" w:rsidP="00D46F9E">
            <w:pPr>
              <w:pStyle w:val="Bullet2G"/>
              <w:keepLines/>
              <w:spacing w:before="60" w:after="60" w:line="240" w:lineRule="auto"/>
              <w:ind w:left="283" w:right="57"/>
              <w:rPr>
                <w:lang w:val="fr-FR"/>
              </w:rPr>
            </w:pPr>
            <w:r w:rsidRPr="00E8694E">
              <w:rPr>
                <w:lang w:val="fr-FR"/>
              </w:rPr>
              <w:t>Établir une coordination avec le Ministère de l</w:t>
            </w:r>
            <w:r w:rsidR="00496DA3" w:rsidRPr="00E8694E">
              <w:rPr>
                <w:lang w:val="fr-FR"/>
              </w:rPr>
              <w:t>’</w:t>
            </w:r>
            <w:r w:rsidRPr="00E8694E">
              <w:rPr>
                <w:lang w:val="fr-FR"/>
              </w:rPr>
              <w:t>intérieur pour explorer la possibilité de mettre en place des postes de contrôle afin de protéger le Centre</w:t>
            </w:r>
            <w:r w:rsidR="00F26A96" w:rsidRPr="00E8694E">
              <w:rPr>
                <w:lang w:val="fr-FR"/>
              </w:rPr>
              <w:t> ;</w:t>
            </w:r>
          </w:p>
          <w:p w14:paraId="13624428" w14:textId="1B546858" w:rsidR="006D00DE" w:rsidRPr="00E8694E" w:rsidRDefault="006D00DE" w:rsidP="00D46F9E">
            <w:pPr>
              <w:pStyle w:val="Bullet2G"/>
              <w:spacing w:before="60" w:after="60" w:line="240" w:lineRule="auto"/>
              <w:ind w:left="283" w:right="57"/>
              <w:rPr>
                <w:spacing w:val="-2"/>
                <w:lang w:val="fr-FR"/>
              </w:rPr>
            </w:pPr>
            <w:r w:rsidRPr="00E8694E">
              <w:rPr>
                <w:spacing w:val="-2"/>
                <w:lang w:val="fr-FR"/>
              </w:rPr>
              <w:t>Doter le Centre de personnel spécialisé en coordination avec le Bureau de la fonction publique</w:t>
            </w:r>
            <w:r w:rsidR="00E8694E" w:rsidRPr="00E8694E">
              <w:rPr>
                <w:spacing w:val="-2"/>
                <w:lang w:val="fr-FR"/>
              </w:rPr>
              <w:t>.</w:t>
            </w:r>
          </w:p>
          <w:p w14:paraId="3BDD5FF0" w14:textId="5275303C" w:rsidR="006D00DE" w:rsidRPr="00E8694E" w:rsidRDefault="006D00DE" w:rsidP="00D46F9E">
            <w:pPr>
              <w:spacing w:before="60" w:after="60" w:line="240" w:lineRule="auto"/>
              <w:ind w:left="57" w:right="57"/>
              <w:rPr>
                <w:lang w:val="fr-FR"/>
              </w:rPr>
            </w:pPr>
            <w:r w:rsidRPr="00E8694E">
              <w:rPr>
                <w:b/>
                <w:bCs/>
                <w:u w:val="single"/>
                <w:lang w:val="fr-FR"/>
              </w:rPr>
              <w:t>Veiller à ce que les procédures d</w:t>
            </w:r>
            <w:r w:rsidR="00496DA3" w:rsidRPr="00E8694E">
              <w:rPr>
                <w:b/>
                <w:bCs/>
                <w:u w:val="single"/>
                <w:lang w:val="fr-FR"/>
              </w:rPr>
              <w:t>’</w:t>
            </w:r>
            <w:r w:rsidRPr="00E8694E">
              <w:rPr>
                <w:b/>
                <w:bCs/>
                <w:u w:val="single"/>
                <w:lang w:val="fr-FR"/>
              </w:rPr>
              <w:t>arrestation des accusés soient conduites dans le respect de garanties plus protectrices des accusés</w:t>
            </w:r>
            <w:r w:rsidR="00496DA3" w:rsidRPr="00E8694E">
              <w:rPr>
                <w:lang w:val="fr-FR"/>
              </w:rPr>
              <w:t> :</w:t>
            </w:r>
          </w:p>
          <w:p w14:paraId="36B656E0" w14:textId="29A0CEE3" w:rsidR="006D00DE" w:rsidRPr="00E8694E" w:rsidRDefault="006D00DE" w:rsidP="00D46F9E">
            <w:pPr>
              <w:pStyle w:val="Bullet2G"/>
              <w:spacing w:before="60" w:after="60" w:line="240" w:lineRule="auto"/>
              <w:ind w:left="283" w:right="57"/>
              <w:rPr>
                <w:lang w:val="fr-FR"/>
              </w:rPr>
            </w:pPr>
            <w:r w:rsidRPr="00E8694E">
              <w:rPr>
                <w:lang w:val="fr-FR"/>
              </w:rPr>
              <w:t>Participation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représenté par le Comité des plaintes et des doléances et le Comité permanent contre la torture, la discrimination raciale et la traite des êtres humains (Ministère de l</w:t>
            </w:r>
            <w:r w:rsidR="00496DA3" w:rsidRPr="00E8694E">
              <w:rPr>
                <w:lang w:val="fr-FR"/>
              </w:rPr>
              <w:t>’</w:t>
            </w:r>
            <w:r w:rsidRPr="00E8694E">
              <w:rPr>
                <w:lang w:val="fr-FR"/>
              </w:rPr>
              <w:t>intérieur), à l</w:t>
            </w:r>
            <w:r w:rsidR="00496DA3" w:rsidRPr="00E8694E">
              <w:rPr>
                <w:lang w:val="fr-FR"/>
              </w:rPr>
              <w:t>’</w:t>
            </w:r>
            <w:r w:rsidRPr="00E8694E">
              <w:rPr>
                <w:lang w:val="fr-FR"/>
              </w:rPr>
              <w:t>examen de toutes les procédures garantissant la protection des accusés contre la torture ou les mauvais traitements</w:t>
            </w:r>
            <w:r w:rsidR="00E85E22" w:rsidRPr="00E8694E">
              <w:rPr>
                <w:lang w:val="fr-FR"/>
              </w:rPr>
              <w:t> ;</w:t>
            </w:r>
          </w:p>
          <w:p w14:paraId="0C2F9D4E" w14:textId="18E823EB" w:rsidR="006D00DE" w:rsidRPr="00E8694E" w:rsidRDefault="006D00DE" w:rsidP="00D232F9">
            <w:pPr>
              <w:pStyle w:val="Bullet2G"/>
              <w:keepLines/>
              <w:spacing w:before="60" w:after="60" w:line="240" w:lineRule="auto"/>
              <w:ind w:left="283" w:right="57"/>
              <w:rPr>
                <w:lang w:val="fr-FR"/>
              </w:rPr>
            </w:pPr>
            <w:r w:rsidRPr="00E8694E">
              <w:rPr>
                <w:lang w:val="fr-FR"/>
              </w:rPr>
              <w:t>Adoption immédiate de mesures permettant de diligenter une enquête administrative interne contre des accusés et adoption de mesures administratives appropriées et rapides les concernant</w:t>
            </w:r>
            <w:r w:rsidR="00E85E22" w:rsidRPr="00E8694E">
              <w:rPr>
                <w:lang w:val="fr-FR"/>
              </w:rPr>
              <w:t> ;</w:t>
            </w:r>
          </w:p>
          <w:p w14:paraId="19B26938" w14:textId="26B20746" w:rsidR="006D00DE" w:rsidRPr="00E8694E" w:rsidRDefault="006D00DE" w:rsidP="00D46F9E">
            <w:pPr>
              <w:pStyle w:val="Bullet2G"/>
              <w:spacing w:before="60" w:after="60" w:line="240" w:lineRule="auto"/>
              <w:ind w:left="283" w:right="57"/>
              <w:rPr>
                <w:spacing w:val="-2"/>
                <w:lang w:val="fr-FR"/>
              </w:rPr>
            </w:pPr>
            <w:r w:rsidRPr="00E8694E">
              <w:rPr>
                <w:spacing w:val="-2"/>
                <w:lang w:val="fr-FR"/>
              </w:rPr>
              <w:t>Amélioration du système législatif relatif à la protection contre la torture afin que la Direction générale d</w:t>
            </w:r>
            <w:r w:rsidR="00496DA3" w:rsidRPr="00E8694E">
              <w:rPr>
                <w:spacing w:val="-2"/>
                <w:lang w:val="fr-FR"/>
              </w:rPr>
              <w:t>’</w:t>
            </w:r>
            <w:r w:rsidRPr="00E8694E">
              <w:rPr>
                <w:spacing w:val="-2"/>
                <w:lang w:val="fr-FR"/>
              </w:rPr>
              <w:t>administration de la preuve et la Division médico-légale soient indépendantes du Ministère de l</w:t>
            </w:r>
            <w:r w:rsidR="00496DA3" w:rsidRPr="00E8694E">
              <w:rPr>
                <w:spacing w:val="-2"/>
                <w:lang w:val="fr-FR"/>
              </w:rPr>
              <w:t>’</w:t>
            </w:r>
            <w:r w:rsidRPr="00E8694E">
              <w:rPr>
                <w:spacing w:val="-2"/>
                <w:lang w:val="fr-FR"/>
              </w:rPr>
              <w:t>intérieur et ne relèvent plus de la Direction générale des enquêtes</w:t>
            </w:r>
            <w:r w:rsidR="00E85E22" w:rsidRPr="00E8694E">
              <w:rPr>
                <w:spacing w:val="-2"/>
                <w:lang w:val="fr-FR"/>
              </w:rPr>
              <w:t> ;</w:t>
            </w:r>
          </w:p>
          <w:p w14:paraId="6C7B3F71" w14:textId="2ACBF480" w:rsidR="006D00DE" w:rsidRPr="00E8694E" w:rsidRDefault="006D00DE" w:rsidP="00D46F9E">
            <w:pPr>
              <w:pStyle w:val="Bullet2G"/>
              <w:spacing w:before="60" w:after="60" w:line="240" w:lineRule="auto"/>
              <w:ind w:left="283" w:right="57"/>
              <w:rPr>
                <w:lang w:val="fr-FR"/>
              </w:rPr>
            </w:pPr>
            <w:r w:rsidRPr="00E8694E">
              <w:rPr>
                <w:lang w:val="fr-FR"/>
              </w:rPr>
              <w:t>Réduction de la durée de détention provisoire et adoption de nombreuses modifications législatives importantes qui requièrent une loi spéciale sur la protection contre la torture</w:t>
            </w:r>
            <w:r w:rsidR="00E8694E" w:rsidRPr="00E8694E">
              <w:rPr>
                <w:lang w:val="fr-FR"/>
              </w:rPr>
              <w:t>.</w:t>
            </w:r>
          </w:p>
        </w:tc>
        <w:tc>
          <w:tcPr>
            <w:tcW w:w="4819" w:type="dxa"/>
            <w:shd w:val="clear" w:color="auto" w:fill="auto"/>
          </w:tcPr>
          <w:p w14:paraId="35D1E8A1" w14:textId="5A63F2C3" w:rsidR="00621B00" w:rsidRPr="00E8694E" w:rsidRDefault="00621B00" w:rsidP="00D46F9E">
            <w:pPr>
              <w:spacing w:before="60" w:after="60" w:line="240" w:lineRule="auto"/>
              <w:ind w:left="57" w:right="57"/>
              <w:rPr>
                <w:b/>
                <w:bCs/>
                <w:u w:val="single"/>
                <w:lang w:val="fr-FR"/>
              </w:rPr>
            </w:pPr>
            <w:r w:rsidRPr="00E8694E">
              <w:rPr>
                <w:b/>
                <w:bCs/>
                <w:u w:val="single"/>
                <w:lang w:val="fr-FR"/>
              </w:rPr>
              <w:t>Visites effectuées par les responsables de</w:t>
            </w:r>
            <w:r w:rsidR="003C53B6" w:rsidRPr="00E8694E">
              <w:rPr>
                <w:b/>
                <w:bCs/>
                <w:u w:val="single"/>
                <w:lang w:val="fr-FR"/>
              </w:rPr>
              <w:t> </w:t>
            </w:r>
            <w:r w:rsidRPr="00E8694E">
              <w:rPr>
                <w:b/>
                <w:bCs/>
                <w:u w:val="single"/>
                <w:lang w:val="fr-FR"/>
              </w:rPr>
              <w:t>l</w:t>
            </w:r>
            <w:r w:rsidR="00496DA3" w:rsidRPr="00E8694E">
              <w:rPr>
                <w:b/>
                <w:bCs/>
                <w:u w:val="single"/>
                <w:lang w:val="fr-FR"/>
              </w:rPr>
              <w:t>’</w:t>
            </w:r>
            <w:r w:rsidRPr="00E8694E">
              <w:rPr>
                <w:b/>
                <w:bCs/>
                <w:u w:val="single"/>
                <w:lang w:val="fr-FR"/>
              </w:rPr>
              <w:t>Office national des droits de l</w:t>
            </w:r>
            <w:r w:rsidR="00496DA3" w:rsidRPr="00E8694E">
              <w:rPr>
                <w:b/>
                <w:bCs/>
                <w:u w:val="single"/>
                <w:lang w:val="fr-FR"/>
              </w:rPr>
              <w:t>’</w:t>
            </w:r>
            <w:r w:rsidRPr="00E8694E">
              <w:rPr>
                <w:b/>
                <w:bCs/>
                <w:u w:val="single"/>
                <w:lang w:val="fr-FR"/>
              </w:rPr>
              <w:t>homme</w:t>
            </w:r>
            <w:r w:rsidR="00F26A96" w:rsidRPr="00E8694E">
              <w:rPr>
                <w:lang w:val="fr-FR"/>
              </w:rPr>
              <w:t> :</w:t>
            </w:r>
          </w:p>
          <w:p w14:paraId="0CCCD202" w14:textId="40D31C83" w:rsidR="006D00DE" w:rsidRPr="00E8694E" w:rsidRDefault="006D00DE" w:rsidP="00D46F9E">
            <w:pPr>
              <w:spacing w:before="60" w:after="60" w:line="240" w:lineRule="auto"/>
              <w:ind w:left="57" w:right="57"/>
              <w:rPr>
                <w:b/>
                <w:bCs/>
                <w:lang w:val="fr-FR"/>
              </w:rPr>
            </w:pPr>
            <w:r w:rsidRPr="00E8694E">
              <w:rPr>
                <w:b/>
                <w:bCs/>
                <w:lang w:val="fr-FR"/>
              </w:rPr>
              <w:t>Les responsables de l</w:t>
            </w:r>
            <w:r w:rsidR="00496DA3" w:rsidRPr="00E8694E">
              <w:rPr>
                <w:b/>
                <w:bCs/>
                <w:lang w:val="fr-FR"/>
              </w:rPr>
              <w:t>’</w:t>
            </w:r>
            <w:r w:rsidRPr="00E8694E">
              <w:rPr>
                <w:b/>
                <w:bCs/>
                <w:lang w:val="fr-FR"/>
              </w:rPr>
              <w:t>Office ont rendu visite au Premier Vice-Premier Ministre et Ministre de l</w:t>
            </w:r>
            <w:r w:rsidR="00496DA3" w:rsidRPr="00E8694E">
              <w:rPr>
                <w:b/>
                <w:bCs/>
                <w:lang w:val="fr-FR"/>
              </w:rPr>
              <w:t>’</w:t>
            </w:r>
            <w:r w:rsidRPr="00E8694E">
              <w:rPr>
                <w:b/>
                <w:bCs/>
                <w:lang w:val="fr-FR"/>
              </w:rPr>
              <w:t>intérieur et ont abordé de nombreuses questions dans le cadre du suivi de la situation des droits de l</w:t>
            </w:r>
            <w:r w:rsidR="00496DA3" w:rsidRPr="00E8694E">
              <w:rPr>
                <w:b/>
                <w:bCs/>
                <w:lang w:val="fr-FR"/>
              </w:rPr>
              <w:t>’</w:t>
            </w:r>
            <w:r w:rsidRPr="00E8694E">
              <w:rPr>
                <w:b/>
                <w:bCs/>
                <w:lang w:val="fr-FR"/>
              </w:rPr>
              <w:t>homme au niveau national par l</w:t>
            </w:r>
            <w:r w:rsidR="00496DA3" w:rsidRPr="00E8694E">
              <w:rPr>
                <w:b/>
                <w:bCs/>
                <w:lang w:val="fr-FR"/>
              </w:rPr>
              <w:t>’</w:t>
            </w:r>
            <w:r w:rsidRPr="00E8694E">
              <w:rPr>
                <w:b/>
                <w:bCs/>
                <w:lang w:val="fr-FR"/>
              </w:rPr>
              <w:t>Office national des droits de l</w:t>
            </w:r>
            <w:r w:rsidR="00496DA3" w:rsidRPr="00E8694E">
              <w:rPr>
                <w:b/>
                <w:bCs/>
                <w:lang w:val="fr-FR"/>
              </w:rPr>
              <w:t>’</w:t>
            </w:r>
            <w:r w:rsidRPr="00E8694E">
              <w:rPr>
                <w:b/>
                <w:bCs/>
                <w:lang w:val="fr-FR"/>
              </w:rPr>
              <w:t>homme, parmi lesquelles les suivantes</w:t>
            </w:r>
            <w:r w:rsidR="00496DA3" w:rsidRPr="00E8694E">
              <w:rPr>
                <w:lang w:val="fr-FR"/>
              </w:rPr>
              <w:t> :</w:t>
            </w:r>
          </w:p>
          <w:p w14:paraId="28A152AC" w14:textId="6FF297C7" w:rsidR="006D00DE" w:rsidRPr="00E8694E" w:rsidRDefault="006D00DE" w:rsidP="00D46F9E">
            <w:pPr>
              <w:pStyle w:val="Bullet1G"/>
              <w:spacing w:before="60" w:after="60" w:line="240" w:lineRule="auto"/>
              <w:ind w:left="283" w:right="57"/>
              <w:rPr>
                <w:lang w:val="fr-FR"/>
              </w:rPr>
            </w:pPr>
            <w:r w:rsidRPr="00E8694E">
              <w:rPr>
                <w:lang w:val="fr-FR"/>
              </w:rPr>
              <w:t>Trouver une solution rapide et humaine au problème des résidents en situation irrégulière (bidouns) afin qu</w:t>
            </w:r>
            <w:r w:rsidR="00496DA3" w:rsidRPr="00E8694E">
              <w:rPr>
                <w:lang w:val="fr-FR"/>
              </w:rPr>
              <w:t>’</w:t>
            </w:r>
            <w:r w:rsidRPr="00E8694E">
              <w:rPr>
                <w:lang w:val="fr-FR"/>
              </w:rPr>
              <w:t>ils puissent jouir de leurs droits humains fondamentaux</w:t>
            </w:r>
            <w:r w:rsidR="00F26A96" w:rsidRPr="00E8694E">
              <w:rPr>
                <w:lang w:val="fr-FR"/>
              </w:rPr>
              <w:t> ;</w:t>
            </w:r>
          </w:p>
          <w:p w14:paraId="4FED4FF3" w14:textId="5D8ED149" w:rsidR="006D00DE" w:rsidRPr="00E8694E" w:rsidRDefault="006D00DE" w:rsidP="00D46F9E">
            <w:pPr>
              <w:pStyle w:val="Bullet1G"/>
              <w:spacing w:before="60" w:after="60" w:line="240" w:lineRule="auto"/>
              <w:ind w:left="283" w:right="57"/>
              <w:rPr>
                <w:spacing w:val="-2"/>
                <w:rtl/>
                <w:lang w:val="fr-FR"/>
              </w:rPr>
            </w:pPr>
            <w:r w:rsidRPr="00E8694E">
              <w:rPr>
                <w:spacing w:val="-2"/>
                <w:lang w:val="fr-FR"/>
              </w:rPr>
              <w:t>Veiller à ce que les détenus et les suspects soient traités d</w:t>
            </w:r>
            <w:r w:rsidR="00496DA3" w:rsidRPr="00E8694E">
              <w:rPr>
                <w:spacing w:val="-2"/>
                <w:lang w:val="fr-FR"/>
              </w:rPr>
              <w:t>’</w:t>
            </w:r>
            <w:r w:rsidRPr="00E8694E">
              <w:rPr>
                <w:spacing w:val="-2"/>
                <w:lang w:val="fr-FR"/>
              </w:rPr>
              <w:t>une manière civilisée et humaine lors des interrogatoires menés par le personnel du Ministère de l</w:t>
            </w:r>
            <w:r w:rsidR="00496DA3" w:rsidRPr="00E8694E">
              <w:rPr>
                <w:spacing w:val="-2"/>
                <w:lang w:val="fr-FR"/>
              </w:rPr>
              <w:t>’</w:t>
            </w:r>
            <w:r w:rsidRPr="00E8694E">
              <w:rPr>
                <w:spacing w:val="-2"/>
                <w:lang w:val="fr-FR"/>
              </w:rPr>
              <w:t>intérieur, notamment celui du Département des enquêtes criminelles et du Département de la sûreté de l</w:t>
            </w:r>
            <w:r w:rsidR="00496DA3" w:rsidRPr="00E8694E">
              <w:rPr>
                <w:spacing w:val="-2"/>
                <w:lang w:val="fr-FR"/>
              </w:rPr>
              <w:t>’</w:t>
            </w:r>
            <w:r w:rsidRPr="00E8694E">
              <w:rPr>
                <w:spacing w:val="-2"/>
                <w:lang w:val="fr-FR"/>
              </w:rPr>
              <w:t>État, s</w:t>
            </w:r>
            <w:r w:rsidR="00496DA3" w:rsidRPr="00E8694E">
              <w:rPr>
                <w:spacing w:val="-2"/>
                <w:lang w:val="fr-FR"/>
              </w:rPr>
              <w:t>’</w:t>
            </w:r>
            <w:r w:rsidRPr="00E8694E">
              <w:rPr>
                <w:spacing w:val="-2"/>
                <w:lang w:val="fr-FR"/>
              </w:rPr>
              <w:t>abstenir d</w:t>
            </w:r>
            <w:r w:rsidR="00496DA3" w:rsidRPr="00E8694E">
              <w:rPr>
                <w:spacing w:val="-2"/>
                <w:lang w:val="fr-FR"/>
              </w:rPr>
              <w:t>’</w:t>
            </w:r>
            <w:r w:rsidRPr="00E8694E">
              <w:rPr>
                <w:spacing w:val="-2"/>
                <w:lang w:val="fr-FR"/>
              </w:rPr>
              <w:t>évoquer des sujets sensibles faisant référence à leur religion, à leurs croyances, à leur communauté ou à leur famille et faire en sorte que leurs familles ne fassent pas l</w:t>
            </w:r>
            <w:r w:rsidR="00496DA3" w:rsidRPr="00E8694E">
              <w:rPr>
                <w:spacing w:val="-2"/>
                <w:lang w:val="fr-FR"/>
              </w:rPr>
              <w:t>’</w:t>
            </w:r>
            <w:r w:rsidRPr="00E8694E">
              <w:rPr>
                <w:spacing w:val="-2"/>
                <w:lang w:val="fr-FR"/>
              </w:rPr>
              <w:t>objet de menace ou d</w:t>
            </w:r>
            <w:r w:rsidR="00496DA3" w:rsidRPr="00E8694E">
              <w:rPr>
                <w:spacing w:val="-2"/>
                <w:lang w:val="fr-FR"/>
              </w:rPr>
              <w:t>’</w:t>
            </w:r>
            <w:r w:rsidRPr="00E8694E">
              <w:rPr>
                <w:spacing w:val="-2"/>
                <w:lang w:val="fr-FR"/>
              </w:rPr>
              <w:t>intimidation</w:t>
            </w:r>
            <w:r w:rsidR="00F26A96" w:rsidRPr="00E8694E">
              <w:rPr>
                <w:spacing w:val="-2"/>
                <w:lang w:val="fr-FR"/>
              </w:rPr>
              <w:t> ;</w:t>
            </w:r>
          </w:p>
          <w:p w14:paraId="5E20F158" w14:textId="5722874E" w:rsidR="006D00DE" w:rsidRPr="00E8694E" w:rsidRDefault="006D00DE" w:rsidP="00D46F9E">
            <w:pPr>
              <w:pStyle w:val="Bullet1G"/>
              <w:spacing w:before="60" w:after="60" w:line="240" w:lineRule="auto"/>
              <w:ind w:left="283" w:right="57"/>
              <w:rPr>
                <w:spacing w:val="-2"/>
                <w:rtl/>
                <w:lang w:val="fr-FR"/>
              </w:rPr>
            </w:pPr>
            <w:r w:rsidRPr="00E8694E">
              <w:rPr>
                <w:spacing w:val="-2"/>
                <w:lang w:val="fr-FR"/>
              </w:rPr>
              <w:t>Faire en sorte que le transfert de détenus entre prison et tribunal ou vice</w:t>
            </w:r>
            <w:r w:rsidR="00F26A96" w:rsidRPr="00E8694E">
              <w:rPr>
                <w:spacing w:val="-2"/>
                <w:lang w:val="fr-FR"/>
              </w:rPr>
              <w:t>-</w:t>
            </w:r>
            <w:r w:rsidRPr="00E8694E">
              <w:rPr>
                <w:spacing w:val="-2"/>
                <w:lang w:val="fr-FR"/>
              </w:rPr>
              <w:t>versa soit effectué d</w:t>
            </w:r>
            <w:r w:rsidR="00496DA3" w:rsidRPr="00E8694E">
              <w:rPr>
                <w:spacing w:val="-2"/>
                <w:lang w:val="fr-FR"/>
              </w:rPr>
              <w:t>’</w:t>
            </w:r>
            <w:r w:rsidRPr="00E8694E">
              <w:rPr>
                <w:spacing w:val="-2"/>
                <w:lang w:val="fr-FR"/>
              </w:rPr>
              <w:t>une manière civilisée</w:t>
            </w:r>
            <w:r w:rsidR="00F26A96" w:rsidRPr="00E8694E">
              <w:rPr>
                <w:spacing w:val="-2"/>
                <w:lang w:val="fr-FR"/>
              </w:rPr>
              <w:t> ;</w:t>
            </w:r>
          </w:p>
          <w:p w14:paraId="30D7B588" w14:textId="6B1EAD1B" w:rsidR="006D00DE" w:rsidRPr="00E8694E" w:rsidRDefault="006D00DE" w:rsidP="00D232F9">
            <w:pPr>
              <w:pStyle w:val="Bullet1G"/>
              <w:spacing w:before="60" w:after="60" w:line="220" w:lineRule="exact"/>
              <w:ind w:left="283" w:right="57"/>
              <w:rPr>
                <w:lang w:val="fr-FR"/>
              </w:rPr>
            </w:pPr>
            <w:r w:rsidRPr="00E8694E">
              <w:rPr>
                <w:lang w:val="fr-FR"/>
              </w:rPr>
              <w:t>Faciliter et accélérer l</w:t>
            </w:r>
            <w:r w:rsidR="00496DA3" w:rsidRPr="00E8694E">
              <w:rPr>
                <w:lang w:val="fr-FR"/>
              </w:rPr>
              <w:t>’</w:t>
            </w:r>
            <w:r w:rsidRPr="00E8694E">
              <w:rPr>
                <w:lang w:val="fr-FR"/>
              </w:rPr>
              <w:t>accès des détenus aux médicaments et aux produits dont ils ont besoin</w:t>
            </w:r>
            <w:r w:rsidR="00F26A96" w:rsidRPr="00E8694E">
              <w:rPr>
                <w:lang w:val="fr-FR"/>
              </w:rPr>
              <w:t> ;</w:t>
            </w:r>
          </w:p>
          <w:p w14:paraId="5E5BDFD9" w14:textId="6CA14067" w:rsidR="006D00DE" w:rsidRPr="00E8694E" w:rsidRDefault="006D00DE" w:rsidP="00D232F9">
            <w:pPr>
              <w:pStyle w:val="Bullet1G"/>
              <w:spacing w:before="60" w:after="60" w:line="220" w:lineRule="exact"/>
              <w:ind w:left="283" w:right="57"/>
              <w:rPr>
                <w:rtl/>
                <w:lang w:val="fr-FR"/>
              </w:rPr>
            </w:pPr>
            <w:r w:rsidRPr="00E8694E">
              <w:rPr>
                <w:lang w:val="fr-FR"/>
              </w:rPr>
              <w:t>Désigner un officier de liaison entre le Ministère de l</w:t>
            </w:r>
            <w:r w:rsidR="00496DA3" w:rsidRPr="00E8694E">
              <w:rPr>
                <w:lang w:val="fr-FR"/>
              </w:rPr>
              <w:t>’</w:t>
            </w:r>
            <w:r w:rsidRPr="00E8694E">
              <w:rPr>
                <w:lang w:val="fr-FR"/>
              </w:rPr>
              <w:t>intérieur et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(Comité des plaintes et des doléances) pour faciliter et rationaliser les procédures d</w:t>
            </w:r>
            <w:r w:rsidR="00496DA3" w:rsidRPr="00E8694E">
              <w:rPr>
                <w:lang w:val="fr-FR"/>
              </w:rPr>
              <w:t>’</w:t>
            </w:r>
            <w:r w:rsidRPr="00E8694E">
              <w:rPr>
                <w:lang w:val="fr-FR"/>
              </w:rPr>
              <w:t>action conjointe et aider l</w:t>
            </w:r>
            <w:r w:rsidR="00496DA3" w:rsidRPr="00E8694E">
              <w:rPr>
                <w:lang w:val="fr-FR"/>
              </w:rPr>
              <w:t>’</w:t>
            </w:r>
            <w:r w:rsidRPr="00E8694E">
              <w:rPr>
                <w:lang w:val="fr-FR"/>
              </w:rPr>
              <w:t>Office à s</w:t>
            </w:r>
            <w:r w:rsidR="00496DA3" w:rsidRPr="00E8694E">
              <w:rPr>
                <w:lang w:val="fr-FR"/>
              </w:rPr>
              <w:t>’</w:t>
            </w:r>
            <w:r w:rsidRPr="00E8694E">
              <w:rPr>
                <w:lang w:val="fr-FR"/>
              </w:rPr>
              <w:t>acquitter de ses fonctions, ainsi que pour faire connaître au Ministère de l</w:t>
            </w:r>
            <w:r w:rsidR="00496DA3" w:rsidRPr="00E8694E">
              <w:rPr>
                <w:lang w:val="fr-FR"/>
              </w:rPr>
              <w:t>’</w:t>
            </w:r>
            <w:r w:rsidRPr="00E8694E">
              <w:rPr>
                <w:lang w:val="fr-FR"/>
              </w:rPr>
              <w:t>intérieur tous les organes de l</w:t>
            </w:r>
            <w:r w:rsidR="00496DA3" w:rsidRPr="00E8694E">
              <w:rPr>
                <w:lang w:val="fr-FR"/>
              </w:rPr>
              <w:t>’</w:t>
            </w:r>
            <w:r w:rsidRPr="00E8694E">
              <w:rPr>
                <w:lang w:val="fr-FR"/>
              </w:rPr>
              <w:t>Office national des droits de l</w:t>
            </w:r>
            <w:r w:rsidR="00496DA3" w:rsidRPr="00E8694E">
              <w:rPr>
                <w:lang w:val="fr-FR"/>
              </w:rPr>
              <w:t>’</w:t>
            </w:r>
            <w:r w:rsidRPr="00E8694E">
              <w:rPr>
                <w:lang w:val="fr-FR"/>
              </w:rPr>
              <w:t>homme et leurs rôles respectifs</w:t>
            </w:r>
            <w:r w:rsidR="00E8694E" w:rsidRPr="00E8694E">
              <w:rPr>
                <w:lang w:val="fr-FR"/>
              </w:rPr>
              <w:t>.</w:t>
            </w:r>
          </w:p>
          <w:p w14:paraId="05A75F94" w14:textId="6A7F9C53" w:rsidR="006D00DE" w:rsidRPr="00E8694E" w:rsidRDefault="006D00DE" w:rsidP="00D232F9">
            <w:pPr>
              <w:spacing w:before="60" w:after="60" w:line="220" w:lineRule="exact"/>
              <w:ind w:left="57" w:right="57"/>
              <w:rPr>
                <w:rtl/>
                <w:lang w:val="fr-FR"/>
              </w:rPr>
            </w:pPr>
            <w:r w:rsidRPr="00E8694E">
              <w:rPr>
                <w:b/>
                <w:bCs/>
                <w:lang w:val="fr-FR"/>
              </w:rPr>
              <w:t>Visite auprès du Sous-Secrétaire d</w:t>
            </w:r>
            <w:r w:rsidR="00496DA3" w:rsidRPr="00E8694E">
              <w:rPr>
                <w:b/>
                <w:bCs/>
                <w:lang w:val="fr-FR"/>
              </w:rPr>
              <w:t>’</w:t>
            </w:r>
            <w:r w:rsidRPr="00E8694E">
              <w:rPr>
                <w:b/>
                <w:bCs/>
                <w:lang w:val="fr-FR"/>
              </w:rPr>
              <w:t>État du Ministère de l</w:t>
            </w:r>
            <w:r w:rsidR="00496DA3" w:rsidRPr="00E8694E">
              <w:rPr>
                <w:b/>
                <w:bCs/>
                <w:lang w:val="fr-FR"/>
              </w:rPr>
              <w:t>’</w:t>
            </w:r>
            <w:r w:rsidRPr="00E8694E">
              <w:rPr>
                <w:b/>
                <w:bCs/>
                <w:lang w:val="fr-FR"/>
              </w:rPr>
              <w:t>intérieur pour discuter des recommandations formulées à l</w:t>
            </w:r>
            <w:r w:rsidR="00496DA3" w:rsidRPr="00E8694E">
              <w:rPr>
                <w:b/>
                <w:bCs/>
                <w:lang w:val="fr-FR"/>
              </w:rPr>
              <w:t>’</w:t>
            </w:r>
            <w:r w:rsidRPr="00E8694E">
              <w:rPr>
                <w:b/>
                <w:bCs/>
                <w:lang w:val="fr-FR"/>
              </w:rPr>
              <w:t>issue des visites effectuées dans les postes de police de toutes les provinces du pays</w:t>
            </w:r>
            <w:r w:rsidR="00496DA3" w:rsidRPr="00E8694E">
              <w:rPr>
                <w:lang w:val="fr-FR"/>
              </w:rPr>
              <w:t> :</w:t>
            </w:r>
          </w:p>
          <w:p w14:paraId="010A58C8" w14:textId="70AA719D" w:rsidR="006D00DE" w:rsidRPr="00E8694E" w:rsidRDefault="006D00DE" w:rsidP="00D232F9">
            <w:pPr>
              <w:pStyle w:val="Bullet1G"/>
              <w:spacing w:before="60" w:after="60" w:line="220" w:lineRule="exact"/>
              <w:ind w:left="283" w:right="57"/>
              <w:rPr>
                <w:rtl/>
                <w:lang w:val="fr-FR"/>
              </w:rPr>
            </w:pPr>
            <w:r w:rsidRPr="00E8694E">
              <w:rPr>
                <w:lang w:val="fr-FR"/>
              </w:rPr>
              <w:t>Organiser des sessions de formation aux droits de l</w:t>
            </w:r>
            <w:r w:rsidR="00496DA3" w:rsidRPr="00E8694E">
              <w:rPr>
                <w:lang w:val="fr-FR"/>
              </w:rPr>
              <w:t>’</w:t>
            </w:r>
            <w:r w:rsidRPr="00E8694E">
              <w:rPr>
                <w:lang w:val="fr-FR"/>
              </w:rPr>
              <w:t>homme à l</w:t>
            </w:r>
            <w:r w:rsidR="00496DA3" w:rsidRPr="00E8694E">
              <w:rPr>
                <w:lang w:val="fr-FR"/>
              </w:rPr>
              <w:t>’</w:t>
            </w:r>
            <w:r w:rsidRPr="00E8694E">
              <w:rPr>
                <w:lang w:val="fr-FR"/>
              </w:rPr>
              <w:t>intention des agents chargés de l</w:t>
            </w:r>
            <w:r w:rsidR="00496DA3" w:rsidRPr="00E8694E">
              <w:rPr>
                <w:lang w:val="fr-FR"/>
              </w:rPr>
              <w:t>’</w:t>
            </w:r>
            <w:r w:rsidRPr="00E8694E">
              <w:rPr>
                <w:lang w:val="fr-FR"/>
              </w:rPr>
              <w:t>application de la loi (civils et militaires)</w:t>
            </w:r>
            <w:r w:rsidR="00F26A96" w:rsidRPr="00E8694E">
              <w:rPr>
                <w:lang w:val="fr-FR"/>
              </w:rPr>
              <w:t> ;</w:t>
            </w:r>
          </w:p>
          <w:p w14:paraId="37137653" w14:textId="18D9E2BD" w:rsidR="005129B4" w:rsidRPr="00E8694E" w:rsidRDefault="006D00DE" w:rsidP="00D232F9">
            <w:pPr>
              <w:pStyle w:val="Bullet1G"/>
              <w:keepLines/>
              <w:spacing w:before="60" w:after="60" w:line="220" w:lineRule="exact"/>
              <w:ind w:left="283" w:right="57"/>
              <w:rPr>
                <w:lang w:val="fr-FR"/>
              </w:rPr>
            </w:pPr>
            <w:r w:rsidRPr="00E8694E">
              <w:rPr>
                <w:lang w:val="fr-FR"/>
              </w:rPr>
              <w:t>Informer le Ministère de l</w:t>
            </w:r>
            <w:r w:rsidR="00496DA3" w:rsidRPr="00E8694E">
              <w:rPr>
                <w:lang w:val="fr-FR"/>
              </w:rPr>
              <w:t>’</w:t>
            </w:r>
            <w:r w:rsidRPr="00E8694E">
              <w:rPr>
                <w:lang w:val="fr-FR"/>
              </w:rPr>
              <w:t>intérieur de la proposition de soumettre tous les membres du Ministère de l</w:t>
            </w:r>
            <w:r w:rsidR="00496DA3" w:rsidRPr="00E8694E">
              <w:rPr>
                <w:lang w:val="fr-FR"/>
              </w:rPr>
              <w:t>’</w:t>
            </w:r>
            <w:r w:rsidRPr="00E8694E">
              <w:rPr>
                <w:lang w:val="fr-FR"/>
              </w:rPr>
              <w:t>intérieur à des tests de dépistage de drogue, à l</w:t>
            </w:r>
            <w:r w:rsidR="00496DA3" w:rsidRPr="00E8694E">
              <w:rPr>
                <w:lang w:val="fr-FR"/>
              </w:rPr>
              <w:t>’</w:t>
            </w:r>
            <w:r w:rsidRPr="00E8694E">
              <w:rPr>
                <w:lang w:val="fr-FR"/>
              </w:rPr>
              <w:t>instar de ce qui a été réalisé au Ministère de la défense</w:t>
            </w:r>
            <w:r w:rsidR="00F26A96" w:rsidRPr="00E8694E">
              <w:rPr>
                <w:lang w:val="fr-FR"/>
              </w:rPr>
              <w:t> ;</w:t>
            </w:r>
          </w:p>
          <w:p w14:paraId="6B2BBE48" w14:textId="04F56E75" w:rsidR="006D00DE" w:rsidRPr="00E8694E" w:rsidRDefault="006D00DE" w:rsidP="00D232F9">
            <w:pPr>
              <w:pStyle w:val="Bullet1G"/>
              <w:spacing w:before="60" w:after="60" w:line="220" w:lineRule="exact"/>
              <w:ind w:left="283" w:right="57"/>
              <w:rPr>
                <w:lang w:val="fr-FR"/>
              </w:rPr>
            </w:pPr>
            <w:r w:rsidRPr="00E8694E">
              <w:rPr>
                <w:lang w:val="fr-FR"/>
              </w:rPr>
              <w:t>Intensifier le contrôle de certains commissariats de police situés dans des zones à forte densité de population afin de s</w:t>
            </w:r>
            <w:r w:rsidR="00496DA3" w:rsidRPr="00E8694E">
              <w:rPr>
                <w:lang w:val="fr-FR"/>
              </w:rPr>
              <w:t>’</w:t>
            </w:r>
            <w:r w:rsidRPr="00E8694E">
              <w:rPr>
                <w:lang w:val="fr-FR"/>
              </w:rPr>
              <w:t>assurer de leur bon fonctionnement</w:t>
            </w:r>
            <w:r w:rsidR="00F26A96" w:rsidRPr="00E8694E">
              <w:rPr>
                <w:lang w:val="fr-FR"/>
              </w:rPr>
              <w:t> ;</w:t>
            </w:r>
          </w:p>
          <w:p w14:paraId="5C2D9AF8" w14:textId="6FAC405D" w:rsidR="005129B4" w:rsidRPr="00E8694E" w:rsidRDefault="006D00DE" w:rsidP="00D232F9">
            <w:pPr>
              <w:pStyle w:val="Bullet1G"/>
              <w:spacing w:before="60" w:after="60" w:line="220" w:lineRule="exact"/>
              <w:ind w:left="283" w:right="57"/>
              <w:rPr>
                <w:lang w:val="fr-FR"/>
              </w:rPr>
            </w:pPr>
            <w:r w:rsidRPr="00E8694E">
              <w:rPr>
                <w:lang w:val="fr-FR"/>
              </w:rPr>
              <w:t>Affecter des femmes agentes de police auprès des commissariats de police de différentes régions</w:t>
            </w:r>
            <w:r w:rsidR="00F26A96" w:rsidRPr="00E8694E">
              <w:rPr>
                <w:lang w:val="fr-FR"/>
              </w:rPr>
              <w:t> ;</w:t>
            </w:r>
          </w:p>
          <w:p w14:paraId="2A7D6E1D" w14:textId="70984E73" w:rsidR="006D00DE" w:rsidRPr="00E8694E" w:rsidRDefault="006D00DE" w:rsidP="00D232F9">
            <w:pPr>
              <w:pStyle w:val="Bullet1G"/>
              <w:spacing w:before="60" w:after="60" w:line="220" w:lineRule="exact"/>
              <w:ind w:left="283" w:right="57"/>
              <w:rPr>
                <w:rtl/>
                <w:lang w:val="fr-FR"/>
              </w:rPr>
            </w:pPr>
            <w:r w:rsidRPr="00E8694E">
              <w:rPr>
                <w:lang w:val="fr-FR"/>
              </w:rPr>
              <w:t>Doter chaque poste de police d</w:t>
            </w:r>
            <w:r w:rsidR="00496DA3" w:rsidRPr="00E8694E">
              <w:rPr>
                <w:lang w:val="fr-FR"/>
              </w:rPr>
              <w:t>’</w:t>
            </w:r>
            <w:r w:rsidRPr="00E8694E">
              <w:rPr>
                <w:lang w:val="fr-FR"/>
              </w:rPr>
              <w:t>un dispensaire ou d</w:t>
            </w:r>
            <w:r w:rsidR="00496DA3" w:rsidRPr="00E8694E">
              <w:rPr>
                <w:lang w:val="fr-FR"/>
              </w:rPr>
              <w:t>’</w:t>
            </w:r>
            <w:r w:rsidRPr="00E8694E">
              <w:rPr>
                <w:lang w:val="fr-FR"/>
              </w:rPr>
              <w:t>un infirmier pour parer à tout problème de santé pouvant affecter les détenus</w:t>
            </w:r>
            <w:r w:rsidR="00F26A96" w:rsidRPr="00E8694E">
              <w:rPr>
                <w:lang w:val="fr-FR"/>
              </w:rPr>
              <w:t> ;</w:t>
            </w:r>
          </w:p>
          <w:p w14:paraId="28F62B26" w14:textId="4FC69416" w:rsidR="006D00DE" w:rsidRPr="00E8694E" w:rsidRDefault="006D00DE" w:rsidP="00D232F9">
            <w:pPr>
              <w:pStyle w:val="Bullet1G"/>
              <w:spacing w:before="60" w:after="60" w:line="220" w:lineRule="exact"/>
              <w:ind w:left="283" w:right="57"/>
              <w:rPr>
                <w:rtl/>
                <w:lang w:val="fr-FR"/>
              </w:rPr>
            </w:pPr>
            <w:r w:rsidRPr="00E8694E">
              <w:rPr>
                <w:lang w:val="fr-FR"/>
              </w:rPr>
              <w:t>Veiller à ce que les agents des postes de police disposent de bonnes conditions de travail dans la mesure où ils passent de longues périodes sur leur lieu de travail</w:t>
            </w:r>
            <w:r w:rsidR="00F26A96" w:rsidRPr="00E8694E">
              <w:rPr>
                <w:lang w:val="fr-FR"/>
              </w:rPr>
              <w:t> ;</w:t>
            </w:r>
          </w:p>
          <w:p w14:paraId="06E217C4" w14:textId="7B10CC7D" w:rsidR="006D00DE" w:rsidRPr="00E8694E" w:rsidRDefault="006D00DE" w:rsidP="00D232F9">
            <w:pPr>
              <w:pStyle w:val="Bullet1G"/>
              <w:spacing w:before="60" w:after="60" w:line="220" w:lineRule="exact"/>
              <w:ind w:left="283" w:right="57"/>
              <w:rPr>
                <w:rtl/>
                <w:lang w:val="fr-FR"/>
              </w:rPr>
            </w:pPr>
            <w:r w:rsidRPr="00E8694E">
              <w:rPr>
                <w:lang w:val="fr-FR"/>
              </w:rPr>
              <w:t>Opérer des contrôles aléatoires auprès des agents du Ministère de l</w:t>
            </w:r>
            <w:r w:rsidR="00496DA3" w:rsidRPr="00E8694E">
              <w:rPr>
                <w:lang w:val="fr-FR"/>
              </w:rPr>
              <w:t>’</w:t>
            </w:r>
            <w:r w:rsidRPr="00E8694E">
              <w:rPr>
                <w:lang w:val="fr-FR"/>
              </w:rPr>
              <w:t>intérieur en contact direct avec le public, comme cela a été le cas concernant le personnel du Ministère de la défense</w:t>
            </w:r>
            <w:r w:rsidR="00F26A96" w:rsidRPr="00E8694E">
              <w:rPr>
                <w:lang w:val="fr-FR"/>
              </w:rPr>
              <w:t> ;</w:t>
            </w:r>
          </w:p>
          <w:p w14:paraId="2AB66E34" w14:textId="4EA5ECFF" w:rsidR="006D00DE" w:rsidRPr="00E8694E" w:rsidRDefault="006D00DE" w:rsidP="00D232F9">
            <w:pPr>
              <w:pStyle w:val="Bullet1G"/>
              <w:spacing w:before="60" w:after="60" w:line="220" w:lineRule="exact"/>
              <w:ind w:left="283" w:right="57"/>
              <w:rPr>
                <w:lang w:val="fr-FR"/>
              </w:rPr>
            </w:pPr>
            <w:r w:rsidRPr="00E8694E">
              <w:rPr>
                <w:lang w:val="fr-FR"/>
              </w:rPr>
              <w:t>S</w:t>
            </w:r>
            <w:r w:rsidR="00496DA3" w:rsidRPr="00E8694E">
              <w:rPr>
                <w:lang w:val="fr-FR"/>
              </w:rPr>
              <w:t>’</w:t>
            </w:r>
            <w:r w:rsidRPr="00E8694E">
              <w:rPr>
                <w:lang w:val="fr-FR"/>
              </w:rPr>
              <w:t>assurer de la sécurité des installations, en particulier les bâtiments anciens où le personnel et les détenus sont confrontés à de nombreux problèmes d</w:t>
            </w:r>
            <w:r w:rsidR="00496DA3" w:rsidRPr="00E8694E">
              <w:rPr>
                <w:lang w:val="fr-FR"/>
              </w:rPr>
              <w:t>’</w:t>
            </w:r>
            <w:r w:rsidRPr="00E8694E">
              <w:rPr>
                <w:lang w:val="fr-FR"/>
              </w:rPr>
              <w:t>assainissement et à une mauvaise ventilation, outre l</w:t>
            </w:r>
            <w:r w:rsidR="00496DA3" w:rsidRPr="00E8694E">
              <w:rPr>
                <w:lang w:val="fr-FR"/>
              </w:rPr>
              <w:t>’</w:t>
            </w:r>
            <w:r w:rsidRPr="00E8694E">
              <w:rPr>
                <w:lang w:val="fr-FR"/>
              </w:rPr>
              <w:t>incapacité à accueillir le personnel ou les détenus</w:t>
            </w:r>
            <w:r w:rsidR="00F26A96" w:rsidRPr="00E8694E">
              <w:rPr>
                <w:lang w:val="fr-FR"/>
              </w:rPr>
              <w:t> ;</w:t>
            </w:r>
          </w:p>
          <w:p w14:paraId="33AE9CFB" w14:textId="3EE8F0E5" w:rsidR="006D00DE" w:rsidRPr="00E8694E" w:rsidRDefault="00621B00" w:rsidP="00D232F9">
            <w:pPr>
              <w:pStyle w:val="Bullet1G"/>
              <w:keepLines/>
              <w:spacing w:before="60" w:after="60" w:line="220" w:lineRule="exact"/>
              <w:ind w:left="283" w:right="57"/>
              <w:rPr>
                <w:rtl/>
                <w:lang w:val="fr-FR"/>
              </w:rPr>
            </w:pPr>
            <w:r w:rsidRPr="00E8694E">
              <w:rPr>
                <w:lang w:val="fr-FR"/>
              </w:rPr>
              <w:t>Évaluer</w:t>
            </w:r>
            <w:r w:rsidR="006D00DE" w:rsidRPr="00E8694E">
              <w:rPr>
                <w:lang w:val="fr-FR"/>
              </w:rPr>
              <w:t xml:space="preserve"> les besoins quotidiens du personnel et des détenus (femmes-hommes), en particulier dans les cas nécessitant un maintien en détention pendant plusieurs jours, et fournir tout le nécessaire afin qu</w:t>
            </w:r>
            <w:r w:rsidR="00496DA3" w:rsidRPr="00E8694E">
              <w:rPr>
                <w:lang w:val="fr-FR"/>
              </w:rPr>
              <w:t>’</w:t>
            </w:r>
            <w:r w:rsidR="006D00DE" w:rsidRPr="00E8694E">
              <w:rPr>
                <w:lang w:val="fr-FR"/>
              </w:rPr>
              <w:t>ils n</w:t>
            </w:r>
            <w:r w:rsidR="00496DA3" w:rsidRPr="00E8694E">
              <w:rPr>
                <w:lang w:val="fr-FR"/>
              </w:rPr>
              <w:t>’</w:t>
            </w:r>
            <w:r w:rsidR="006D00DE" w:rsidRPr="00E8694E">
              <w:rPr>
                <w:lang w:val="fr-FR"/>
              </w:rPr>
              <w:t>aient pas à acquérir ces biens à leurs frais</w:t>
            </w:r>
            <w:r w:rsidR="00E8694E" w:rsidRPr="00E8694E">
              <w:rPr>
                <w:lang w:val="fr-FR"/>
              </w:rPr>
              <w:t>.</w:t>
            </w:r>
          </w:p>
          <w:p w14:paraId="4CC905BA" w14:textId="7044B886" w:rsidR="006D00DE" w:rsidRPr="00E8694E" w:rsidRDefault="006D00DE" w:rsidP="00D232F9">
            <w:pPr>
              <w:spacing w:before="60" w:after="60" w:line="220" w:lineRule="exact"/>
              <w:ind w:left="57" w:right="57"/>
              <w:rPr>
                <w:b/>
                <w:bCs/>
                <w:lang w:val="fr-FR"/>
              </w:rPr>
            </w:pPr>
            <w:r w:rsidRPr="00E8694E">
              <w:rPr>
                <w:b/>
                <w:bCs/>
                <w:lang w:val="fr-FR"/>
              </w:rPr>
              <w:t>Des représentants de l</w:t>
            </w:r>
            <w:r w:rsidR="00496DA3" w:rsidRPr="00E8694E">
              <w:rPr>
                <w:b/>
                <w:bCs/>
                <w:lang w:val="fr-FR"/>
              </w:rPr>
              <w:t>’</w:t>
            </w:r>
            <w:r w:rsidRPr="00E8694E">
              <w:rPr>
                <w:b/>
                <w:bCs/>
                <w:lang w:val="fr-FR"/>
              </w:rPr>
              <w:t>Office se sont également rendus au centre de rétention de Talha et ont formulé des recommandations à l</w:t>
            </w:r>
            <w:r w:rsidR="00496DA3" w:rsidRPr="00E8694E">
              <w:rPr>
                <w:b/>
                <w:bCs/>
                <w:lang w:val="fr-FR"/>
              </w:rPr>
              <w:t>’</w:t>
            </w:r>
            <w:r w:rsidRPr="00E8694E">
              <w:rPr>
                <w:b/>
                <w:bCs/>
                <w:lang w:val="fr-FR"/>
              </w:rPr>
              <w:t>intention de l</w:t>
            </w:r>
            <w:r w:rsidR="00496DA3" w:rsidRPr="00E8694E">
              <w:rPr>
                <w:b/>
                <w:bCs/>
                <w:lang w:val="fr-FR"/>
              </w:rPr>
              <w:t>’</w:t>
            </w:r>
            <w:r w:rsidRPr="00E8694E">
              <w:rPr>
                <w:b/>
                <w:bCs/>
                <w:lang w:val="fr-FR"/>
              </w:rPr>
              <w:t>autorité compétente concernant les conditions de détention</w:t>
            </w:r>
            <w:r w:rsidR="00496DA3" w:rsidRPr="00E8694E">
              <w:rPr>
                <w:lang w:val="fr-FR"/>
              </w:rPr>
              <w:t> :</w:t>
            </w:r>
          </w:p>
          <w:p w14:paraId="15DB1B70" w14:textId="55843C55" w:rsidR="006D00DE" w:rsidRPr="00E8694E" w:rsidRDefault="006D00DE" w:rsidP="00770B7F">
            <w:pPr>
              <w:pStyle w:val="Bullet1G"/>
              <w:spacing w:before="60" w:after="60" w:line="220" w:lineRule="exact"/>
              <w:ind w:left="283" w:right="57"/>
              <w:rPr>
                <w:rFonts w:ascii="Times New Roman Bold" w:hAnsi="Times New Roman Bold"/>
                <w:b/>
                <w:bCs/>
                <w:lang w:val="fr-FR"/>
              </w:rPr>
            </w:pPr>
            <w:r w:rsidRPr="00E8694E">
              <w:rPr>
                <w:rFonts w:ascii="Times New Roman Bold" w:hAnsi="Times New Roman Bold"/>
                <w:b/>
                <w:bCs/>
                <w:lang w:val="fr-FR"/>
              </w:rPr>
              <w:t>Remplacer le bâtiment vétuste actuel par un autre bâtiment pour assurer la sécurité du personnel et des détenus</w:t>
            </w:r>
            <w:r w:rsidR="00F26A96" w:rsidRPr="00E8694E">
              <w:rPr>
                <w:rFonts w:ascii="Times New Roman Bold" w:hAnsi="Times New Roman Bold"/>
                <w:b/>
                <w:bCs/>
                <w:lang w:val="fr-FR"/>
              </w:rPr>
              <w:t> ;</w:t>
            </w:r>
          </w:p>
        </w:tc>
      </w:tr>
      <w:tr w:rsidR="00770B7F" w:rsidRPr="00E8694E" w14:paraId="69C94528" w14:textId="77777777" w:rsidTr="00AC060B">
        <w:tc>
          <w:tcPr>
            <w:tcW w:w="4818" w:type="dxa"/>
            <w:shd w:val="clear" w:color="auto" w:fill="auto"/>
          </w:tcPr>
          <w:p w14:paraId="1D14FB43" w14:textId="77777777" w:rsidR="00770B7F" w:rsidRPr="00E8694E" w:rsidRDefault="00770B7F" w:rsidP="00770B7F">
            <w:pPr>
              <w:keepNext/>
              <w:spacing w:before="60" w:after="60" w:line="240" w:lineRule="auto"/>
              <w:ind w:left="57" w:right="57"/>
              <w:rPr>
                <w:b/>
                <w:bCs/>
                <w:u w:val="single"/>
                <w:lang w:val="fr-FR"/>
              </w:rPr>
            </w:pPr>
          </w:p>
        </w:tc>
        <w:tc>
          <w:tcPr>
            <w:tcW w:w="4819" w:type="dxa"/>
            <w:shd w:val="clear" w:color="auto" w:fill="auto"/>
          </w:tcPr>
          <w:p w14:paraId="48F7E998" w14:textId="56C6FCB8" w:rsidR="00770B7F" w:rsidRPr="00E8694E" w:rsidRDefault="00770B7F" w:rsidP="00770B7F">
            <w:pPr>
              <w:pStyle w:val="Bullet1G"/>
              <w:keepNext/>
              <w:keepLines/>
              <w:widowControl w:val="0"/>
              <w:spacing w:before="60" w:after="60" w:line="220" w:lineRule="exact"/>
              <w:ind w:left="283" w:right="57"/>
              <w:rPr>
                <w:rFonts w:ascii="Times New Roman Bold" w:hAnsi="Times New Roman Bold"/>
                <w:b/>
                <w:bCs/>
                <w:spacing w:val="-4"/>
                <w:lang w:val="fr-FR"/>
              </w:rPr>
            </w:pPr>
            <w:r w:rsidRPr="00E8694E">
              <w:rPr>
                <w:rFonts w:ascii="Times New Roman Bold" w:hAnsi="Times New Roman Bold"/>
                <w:b/>
                <w:bCs/>
                <w:spacing w:val="-4"/>
                <w:lang w:val="fr-FR"/>
              </w:rPr>
              <w:t>Améliorer les services fournis aux détenus : hygiène des locaux, aménagement d’un espace dédié aux hommes pour la pratique d’une activité physique, aménagement de salles pour recevoir les visites à l’intérieur et non à l’extérieur du bâtiment, allongement de la durée d’utilisation du téléphone par les détenus ;</w:t>
            </w:r>
          </w:p>
        </w:tc>
      </w:tr>
      <w:tr w:rsidR="00770B7F" w:rsidRPr="00E8694E" w14:paraId="248BB217" w14:textId="77777777" w:rsidTr="00AC060B">
        <w:tc>
          <w:tcPr>
            <w:tcW w:w="4818" w:type="dxa"/>
            <w:shd w:val="clear" w:color="auto" w:fill="auto"/>
          </w:tcPr>
          <w:p w14:paraId="70A08F75" w14:textId="77777777" w:rsidR="00770B7F" w:rsidRPr="00E8694E" w:rsidRDefault="00770B7F" w:rsidP="00D46F9E">
            <w:pPr>
              <w:spacing w:before="60" w:after="60" w:line="240" w:lineRule="auto"/>
              <w:ind w:left="57" w:right="57"/>
              <w:rPr>
                <w:b/>
                <w:bCs/>
                <w:u w:val="single"/>
                <w:lang w:val="fr-FR"/>
              </w:rPr>
            </w:pPr>
          </w:p>
        </w:tc>
        <w:tc>
          <w:tcPr>
            <w:tcW w:w="4819" w:type="dxa"/>
            <w:shd w:val="clear" w:color="auto" w:fill="auto"/>
          </w:tcPr>
          <w:p w14:paraId="5AAC7184" w14:textId="69AFBEA7" w:rsidR="00770B7F" w:rsidRPr="00E8694E" w:rsidRDefault="00770B7F" w:rsidP="00770B7F">
            <w:pPr>
              <w:pStyle w:val="Bullet1G"/>
              <w:keepNext/>
              <w:keepLines/>
              <w:widowControl w:val="0"/>
              <w:spacing w:before="60" w:after="60" w:line="220" w:lineRule="exact"/>
              <w:ind w:left="283" w:right="57"/>
              <w:rPr>
                <w:b/>
                <w:bCs/>
                <w:lang w:val="fr-FR"/>
              </w:rPr>
            </w:pPr>
            <w:r w:rsidRPr="00E8694E">
              <w:rPr>
                <w:b/>
                <w:bCs/>
                <w:lang w:val="fr-FR"/>
              </w:rPr>
              <w:t xml:space="preserve">Mettre en place un mécanisme de collaboration entre la Direction chargée des </w:t>
            </w:r>
            <w:r w:rsidRPr="00E8694E">
              <w:rPr>
                <w:rFonts w:ascii="Times New Roman Bold" w:hAnsi="Times New Roman Bold"/>
                <w:b/>
                <w:bCs/>
                <w:spacing w:val="-4"/>
                <w:lang w:val="fr-FR"/>
              </w:rPr>
              <w:t>expulsions</w:t>
            </w:r>
            <w:r w:rsidRPr="00E8694E">
              <w:rPr>
                <w:b/>
                <w:bCs/>
                <w:lang w:val="fr-FR"/>
              </w:rPr>
              <w:t xml:space="preserve"> et la Direction d’exécution, dans l’intérêt des détenus et pour alléger la charge de travail du personnel de la Direction chargée des expulsions</w:t>
            </w:r>
            <w:r w:rsidR="00E8694E" w:rsidRPr="00E8694E">
              <w:rPr>
                <w:b/>
                <w:bCs/>
                <w:lang w:val="fr-FR"/>
              </w:rPr>
              <w:t>.</w:t>
            </w:r>
          </w:p>
        </w:tc>
      </w:tr>
    </w:tbl>
    <w:p w14:paraId="039F4155" w14:textId="5A239B96" w:rsidR="006D00DE" w:rsidRPr="00E8694E" w:rsidRDefault="006D00DE" w:rsidP="00AC7053">
      <w:pPr>
        <w:pStyle w:val="SingleTxtG"/>
        <w:numPr>
          <w:ilvl w:val="0"/>
          <w:numId w:val="8"/>
        </w:numPr>
        <w:spacing w:before="240"/>
        <w:ind w:left="1701" w:hanging="567"/>
        <w:rPr>
          <w:lang w:val="fr-FR"/>
        </w:rPr>
      </w:pPr>
      <w:r w:rsidRPr="00E8694E">
        <w:rPr>
          <w:lang w:val="fr-FR"/>
        </w:rPr>
        <w:t>Il convient de signaler que l</w:t>
      </w:r>
      <w:r w:rsidR="00496DA3" w:rsidRPr="00E8694E">
        <w:rPr>
          <w:lang w:val="fr-FR"/>
        </w:rPr>
        <w:t>’</w:t>
      </w:r>
      <w:r w:rsidRPr="00E8694E">
        <w:rPr>
          <w:lang w:val="fr-FR"/>
        </w:rPr>
        <w:t>Office national des droits de l</w:t>
      </w:r>
      <w:r w:rsidR="00496DA3" w:rsidRPr="00E8694E">
        <w:rPr>
          <w:lang w:val="fr-FR"/>
        </w:rPr>
        <w:t>’</w:t>
      </w:r>
      <w:r w:rsidRPr="00E8694E">
        <w:rPr>
          <w:lang w:val="fr-FR"/>
        </w:rPr>
        <w:t xml:space="preserve">homme, représenté par le Comité des plaintes et doléances, a formulé des recommandations et établi des rapports à la suite des visites sur le terrain effectuées dans le cadre </w:t>
      </w:r>
      <w:r w:rsidRPr="00E8694E">
        <w:rPr>
          <w:spacing w:val="-4"/>
          <w:lang w:val="fr-FR"/>
        </w:rPr>
        <w:t>de la promotion des droits de l</w:t>
      </w:r>
      <w:r w:rsidR="00496DA3" w:rsidRPr="00E8694E">
        <w:rPr>
          <w:spacing w:val="-4"/>
          <w:lang w:val="fr-FR"/>
        </w:rPr>
        <w:t>’</w:t>
      </w:r>
      <w:r w:rsidRPr="00E8694E">
        <w:rPr>
          <w:spacing w:val="-4"/>
          <w:lang w:val="fr-FR"/>
        </w:rPr>
        <w:t>homme au niveau nation</w:t>
      </w:r>
      <w:r w:rsidR="00240177" w:rsidRPr="00E8694E">
        <w:rPr>
          <w:spacing w:val="-4"/>
          <w:lang w:val="fr-FR"/>
        </w:rPr>
        <w:t>al</w:t>
      </w:r>
      <w:r w:rsidR="00E8694E" w:rsidRPr="00E8694E">
        <w:rPr>
          <w:spacing w:val="-4"/>
          <w:lang w:val="fr-FR"/>
        </w:rPr>
        <w:t>.</w:t>
      </w:r>
      <w:r w:rsidR="00E85E22" w:rsidRPr="00E8694E">
        <w:rPr>
          <w:spacing w:val="-4"/>
          <w:lang w:val="fr-FR"/>
        </w:rPr>
        <w:t xml:space="preserve"> </w:t>
      </w:r>
      <w:r w:rsidRPr="00E8694E">
        <w:rPr>
          <w:spacing w:val="-4"/>
          <w:lang w:val="fr-FR"/>
        </w:rPr>
        <w:t>Pour sa part, le Ministère de l</w:t>
      </w:r>
      <w:r w:rsidR="00496DA3" w:rsidRPr="00E8694E">
        <w:rPr>
          <w:spacing w:val="-4"/>
          <w:lang w:val="fr-FR"/>
        </w:rPr>
        <w:t>’</w:t>
      </w:r>
      <w:r w:rsidRPr="00E8694E">
        <w:rPr>
          <w:spacing w:val="-4"/>
          <w:lang w:val="fr-FR"/>
        </w:rPr>
        <w:t>intérieur</w:t>
      </w:r>
      <w:r w:rsidRPr="00E8694E">
        <w:rPr>
          <w:lang w:val="fr-FR"/>
        </w:rPr>
        <w:t xml:space="preserve"> a souscrit aux recommandations et s</w:t>
      </w:r>
      <w:r w:rsidR="00496DA3" w:rsidRPr="00E8694E">
        <w:rPr>
          <w:lang w:val="fr-FR"/>
        </w:rPr>
        <w:t>’</w:t>
      </w:r>
      <w:r w:rsidRPr="00E8694E">
        <w:rPr>
          <w:lang w:val="fr-FR"/>
        </w:rPr>
        <w:t xml:space="preserve">est employé à les mettre en </w:t>
      </w:r>
      <w:r w:rsidR="00D46F9E" w:rsidRPr="00E8694E">
        <w:rPr>
          <w:lang w:val="fr-FR"/>
        </w:rPr>
        <w:t>œuvre</w:t>
      </w:r>
      <w:r w:rsidR="00E8694E" w:rsidRPr="00E8694E">
        <w:rPr>
          <w:lang w:val="fr-FR"/>
        </w:rPr>
        <w:t>.</w:t>
      </w:r>
      <w:r w:rsidRPr="00E8694E">
        <w:rPr>
          <w:lang w:val="fr-FR"/>
        </w:rPr>
        <w:t xml:space="preserve"> Les plus importantes sont les suivantes</w:t>
      </w:r>
      <w:r w:rsidR="00496DA3" w:rsidRPr="00E8694E">
        <w:rPr>
          <w:lang w:val="fr-FR"/>
        </w:rPr>
        <w:t> :</w:t>
      </w:r>
    </w:p>
    <w:p w14:paraId="0F9A1A2C" w14:textId="6AB0BB34" w:rsidR="006D00DE" w:rsidRPr="00E8694E" w:rsidRDefault="006D00DE" w:rsidP="00E85E22">
      <w:pPr>
        <w:pStyle w:val="SingleTxtG"/>
        <w:ind w:left="1701" w:hanging="567"/>
        <w:rPr>
          <w:lang w:val="fr-FR"/>
        </w:rPr>
      </w:pPr>
      <w:r w:rsidRPr="00E8694E">
        <w:rPr>
          <w:lang w:val="fr-FR"/>
        </w:rPr>
        <w:t>1</w:t>
      </w:r>
      <w:r w:rsidR="00E8694E" w:rsidRPr="00E8694E">
        <w:rPr>
          <w:lang w:val="fr-FR"/>
        </w:rPr>
        <w:t>.</w:t>
      </w:r>
      <w:r w:rsidRPr="00E8694E">
        <w:rPr>
          <w:lang w:val="fr-FR"/>
        </w:rPr>
        <w:tab/>
      </w:r>
      <w:r w:rsidRPr="00E8694E">
        <w:rPr>
          <w:u w:val="single"/>
          <w:lang w:val="fr-FR"/>
        </w:rPr>
        <w:t>Recommandation concernant les postes de police et leur entretien et l</w:t>
      </w:r>
      <w:r w:rsidR="00496DA3" w:rsidRPr="00E8694E">
        <w:rPr>
          <w:u w:val="single"/>
          <w:lang w:val="fr-FR"/>
        </w:rPr>
        <w:t>’</w:t>
      </w:r>
      <w:r w:rsidRPr="00E8694E">
        <w:rPr>
          <w:u w:val="single"/>
          <w:lang w:val="fr-FR"/>
        </w:rPr>
        <w:t>inspection des détenus</w:t>
      </w:r>
      <w:r w:rsidR="00496DA3" w:rsidRPr="00E8694E">
        <w:rPr>
          <w:lang w:val="fr-FR"/>
        </w:rPr>
        <w:t> :</w:t>
      </w:r>
    </w:p>
    <w:p w14:paraId="25EAB79E" w14:textId="4816E47B" w:rsidR="006D00DE" w:rsidRPr="00E8694E" w:rsidRDefault="006D00DE" w:rsidP="000E616E">
      <w:pPr>
        <w:pStyle w:val="Bullet1G"/>
        <w:rPr>
          <w:lang w:val="fr-FR"/>
        </w:rPr>
      </w:pPr>
      <w:r w:rsidRPr="00E8694E">
        <w:rPr>
          <w:spacing w:val="-4"/>
          <w:lang w:val="fr-FR"/>
        </w:rPr>
        <w:t>À la suite des visites effectuées par le Comité dans plusieurs postes de police de la plupart des provinces du Koweït,</w:t>
      </w:r>
      <w:r w:rsidRPr="00E8694E">
        <w:rPr>
          <w:lang w:val="fr-FR"/>
        </w:rPr>
        <w:t xml:space="preserve"> certaines recommandations et observations ont été adressées au Sous-Secrétaire d</w:t>
      </w:r>
      <w:r w:rsidR="00496DA3" w:rsidRPr="00E8694E">
        <w:rPr>
          <w:lang w:val="fr-FR"/>
        </w:rPr>
        <w:t>’</w:t>
      </w:r>
      <w:r w:rsidRPr="00E8694E">
        <w:rPr>
          <w:lang w:val="fr-FR"/>
        </w:rPr>
        <w:t>État du Ministère de l</w:t>
      </w:r>
      <w:r w:rsidR="00496DA3" w:rsidRPr="00E8694E">
        <w:rPr>
          <w:lang w:val="fr-FR"/>
        </w:rPr>
        <w:t>’</w:t>
      </w:r>
      <w:r w:rsidRPr="00E8694E">
        <w:rPr>
          <w:lang w:val="fr-FR"/>
        </w:rPr>
        <w:t>intérieur qui s</w:t>
      </w:r>
      <w:r w:rsidR="00496DA3" w:rsidRPr="00E8694E">
        <w:rPr>
          <w:lang w:val="fr-FR"/>
        </w:rPr>
        <w:t>’</w:t>
      </w:r>
      <w:r w:rsidRPr="00E8694E">
        <w:rPr>
          <w:lang w:val="fr-FR"/>
        </w:rPr>
        <w:t>est empressé d</w:t>
      </w:r>
      <w:r w:rsidR="00496DA3" w:rsidRPr="00E8694E">
        <w:rPr>
          <w:lang w:val="fr-FR"/>
        </w:rPr>
        <w:t>’</w:t>
      </w:r>
      <w:r w:rsidRPr="00E8694E">
        <w:rPr>
          <w:lang w:val="fr-FR"/>
        </w:rPr>
        <w:t>inspecter un certain nombre de commissariats dans plusieurs provinces, dont ceux d</w:t>
      </w:r>
      <w:r w:rsidR="00496DA3" w:rsidRPr="00E8694E">
        <w:rPr>
          <w:lang w:val="fr-FR"/>
        </w:rPr>
        <w:t>’</w:t>
      </w:r>
      <w:r w:rsidRPr="00E8694E">
        <w:rPr>
          <w:lang w:val="fr-FR"/>
        </w:rPr>
        <w:t>Al</w:t>
      </w:r>
      <w:r w:rsidR="005A2183" w:rsidRPr="00E8694E">
        <w:rPr>
          <w:lang w:val="fr-FR"/>
        </w:rPr>
        <w:t> </w:t>
      </w:r>
      <w:r w:rsidRPr="00E8694E">
        <w:rPr>
          <w:lang w:val="fr-FR"/>
        </w:rPr>
        <w:t>Ahmadi, d</w:t>
      </w:r>
      <w:r w:rsidR="00496DA3" w:rsidRPr="00E8694E">
        <w:rPr>
          <w:lang w:val="fr-FR"/>
        </w:rPr>
        <w:t>’</w:t>
      </w:r>
      <w:r w:rsidRPr="00E8694E">
        <w:rPr>
          <w:lang w:val="fr-FR"/>
        </w:rPr>
        <w:t>Al Farwaniya, de Houli et de la capitale</w:t>
      </w:r>
      <w:r w:rsidR="00E8694E" w:rsidRPr="00E8694E">
        <w:rPr>
          <w:lang w:val="fr-FR"/>
        </w:rPr>
        <w:t>.</w:t>
      </w:r>
    </w:p>
    <w:p w14:paraId="3892F3A1" w14:textId="38247F36" w:rsidR="006D00DE" w:rsidRPr="00E8694E" w:rsidRDefault="006D00DE" w:rsidP="00E85E22">
      <w:pPr>
        <w:pStyle w:val="SingleTxtG"/>
        <w:spacing w:beforeLines="40" w:before="96" w:afterLines="40" w:after="96" w:line="240" w:lineRule="exact"/>
        <w:ind w:left="1701" w:hanging="567"/>
        <w:rPr>
          <w:lang w:val="fr-FR"/>
        </w:rPr>
      </w:pPr>
      <w:r w:rsidRPr="00E8694E">
        <w:rPr>
          <w:lang w:val="fr-FR"/>
        </w:rPr>
        <w:t>2</w:t>
      </w:r>
      <w:r w:rsidR="00E8694E" w:rsidRPr="00E8694E">
        <w:rPr>
          <w:lang w:val="fr-FR"/>
        </w:rPr>
        <w:t>.</w:t>
      </w:r>
      <w:r w:rsidRPr="00E8694E">
        <w:rPr>
          <w:lang w:val="fr-FR"/>
        </w:rPr>
        <w:tab/>
      </w:r>
      <w:r w:rsidRPr="00E8694E">
        <w:rPr>
          <w:u w:val="single"/>
          <w:lang w:val="fr-FR"/>
        </w:rPr>
        <w:t>Recommandation relative au contrôle aléatoire des agents du Ministère de l</w:t>
      </w:r>
      <w:r w:rsidR="00496DA3" w:rsidRPr="00E8694E">
        <w:rPr>
          <w:u w:val="single"/>
          <w:lang w:val="fr-FR"/>
        </w:rPr>
        <w:t>’</w:t>
      </w:r>
      <w:r w:rsidRPr="00E8694E">
        <w:rPr>
          <w:u w:val="single"/>
          <w:lang w:val="fr-FR"/>
        </w:rPr>
        <w:t>intérieur et du personnel du Ministère de la défense</w:t>
      </w:r>
      <w:r w:rsidR="00496DA3" w:rsidRPr="00E8694E">
        <w:rPr>
          <w:lang w:val="fr-FR"/>
        </w:rPr>
        <w:t> :</w:t>
      </w:r>
    </w:p>
    <w:p w14:paraId="7899290C" w14:textId="556ED83A" w:rsidR="006D00DE" w:rsidRPr="00E8694E" w:rsidRDefault="006D00DE" w:rsidP="000E616E">
      <w:pPr>
        <w:pStyle w:val="Bullet1G"/>
        <w:rPr>
          <w:rtl/>
          <w:lang w:val="fr-FR" w:bidi="fr-FR"/>
        </w:rPr>
      </w:pPr>
      <w:r w:rsidRPr="00E8694E">
        <w:rPr>
          <w:lang w:val="fr-FR"/>
        </w:rPr>
        <w:t>Pour donner suite à cette recommandation, le Ministre de l</w:t>
      </w:r>
      <w:r w:rsidR="00496DA3" w:rsidRPr="00E8694E">
        <w:rPr>
          <w:lang w:val="fr-FR"/>
        </w:rPr>
        <w:t>’</w:t>
      </w:r>
      <w:r w:rsidRPr="00E8694E">
        <w:rPr>
          <w:lang w:val="fr-FR"/>
        </w:rPr>
        <w:t>intérieur a publié une décision ordonnant de soumettre tous les membres du Ministère de l</w:t>
      </w:r>
      <w:r w:rsidR="00496DA3" w:rsidRPr="00E8694E">
        <w:rPr>
          <w:lang w:val="fr-FR"/>
        </w:rPr>
        <w:t>’</w:t>
      </w:r>
      <w:r w:rsidRPr="00E8694E">
        <w:rPr>
          <w:lang w:val="fr-FR"/>
        </w:rPr>
        <w:t>intérieur à des tests de dépistage de drogue et d</w:t>
      </w:r>
      <w:r w:rsidR="00496DA3" w:rsidRPr="00E8694E">
        <w:rPr>
          <w:lang w:val="fr-FR"/>
        </w:rPr>
        <w:t>’</w:t>
      </w:r>
      <w:r w:rsidRPr="00E8694E">
        <w:rPr>
          <w:lang w:val="fr-FR"/>
        </w:rPr>
        <w:t>alcool de manière inopinée, assortis de sanctions contre les récalcitrants</w:t>
      </w:r>
      <w:r w:rsidR="00E8694E" w:rsidRPr="00E8694E">
        <w:rPr>
          <w:lang w:val="fr-FR"/>
        </w:rPr>
        <w:t>.</w:t>
      </w:r>
    </w:p>
    <w:tbl>
      <w:tblPr>
        <w:tblW w:w="7370" w:type="dxa"/>
        <w:tblInd w:w="1134" w:type="dxa"/>
        <w:tblLayout w:type="fixed"/>
        <w:tblCellMar>
          <w:left w:w="0" w:type="dxa"/>
          <w:right w:w="0" w:type="dxa"/>
        </w:tblCellMar>
        <w:tblLook w:val="00A0" w:firstRow="1" w:lastRow="0" w:firstColumn="1" w:lastColumn="0" w:noHBand="0" w:noVBand="0"/>
      </w:tblPr>
      <w:tblGrid>
        <w:gridCol w:w="5300"/>
        <w:gridCol w:w="2070"/>
      </w:tblGrid>
      <w:tr w:rsidR="000E616E" w:rsidRPr="00E8694E" w14:paraId="07E1604A" w14:textId="77777777" w:rsidTr="00FB5BC0">
        <w:trPr>
          <w:cantSplit/>
          <w:tblHeader/>
        </w:trPr>
        <w:tc>
          <w:tcPr>
            <w:tcW w:w="5300" w:type="dxa"/>
            <w:tcBorders>
              <w:top w:val="single" w:sz="4" w:space="0" w:color="auto"/>
              <w:bottom w:val="single" w:sz="12" w:space="0" w:color="auto"/>
            </w:tcBorders>
            <w:shd w:val="clear" w:color="auto" w:fill="auto"/>
            <w:noWrap/>
            <w:vAlign w:val="bottom"/>
          </w:tcPr>
          <w:p w14:paraId="26C8AF17" w14:textId="7866AA97" w:rsidR="006D00DE" w:rsidRPr="00E8694E" w:rsidRDefault="006D00DE" w:rsidP="00FB5BC0">
            <w:pPr>
              <w:spacing w:before="80" w:after="80" w:line="200" w:lineRule="exact"/>
              <w:ind w:right="113"/>
              <w:rPr>
                <w:i/>
                <w:sz w:val="16"/>
                <w:lang w:val="fr-FR"/>
              </w:rPr>
            </w:pPr>
            <w:r w:rsidRPr="00E8694E">
              <w:rPr>
                <w:i/>
                <w:sz w:val="16"/>
                <w:lang w:val="fr-FR"/>
              </w:rPr>
              <w:t>Statistiques relatives aux plaintes reçues par le Comité des plaintes et doléances au cours de la période</w:t>
            </w:r>
          </w:p>
        </w:tc>
        <w:tc>
          <w:tcPr>
            <w:tcW w:w="2070" w:type="dxa"/>
            <w:tcBorders>
              <w:top w:val="single" w:sz="4" w:space="0" w:color="auto"/>
              <w:bottom w:val="single" w:sz="12" w:space="0" w:color="auto"/>
            </w:tcBorders>
            <w:shd w:val="clear" w:color="auto" w:fill="auto"/>
            <w:noWrap/>
            <w:vAlign w:val="bottom"/>
          </w:tcPr>
          <w:p w14:paraId="7BF1D766" w14:textId="15AB6349" w:rsidR="006D00DE" w:rsidRPr="00E8694E" w:rsidRDefault="006D00DE" w:rsidP="00FB5BC0">
            <w:pPr>
              <w:spacing w:before="80" w:after="80" w:line="200" w:lineRule="exact"/>
              <w:ind w:right="113"/>
              <w:rPr>
                <w:i/>
                <w:sz w:val="16"/>
                <w:lang w:val="fr-FR"/>
              </w:rPr>
            </w:pPr>
            <w:r w:rsidRPr="00E8694E">
              <w:rPr>
                <w:i/>
                <w:sz w:val="16"/>
                <w:lang w:val="fr-FR"/>
              </w:rPr>
              <w:t>Nombre de plaintes reçues</w:t>
            </w:r>
          </w:p>
        </w:tc>
      </w:tr>
      <w:tr w:rsidR="00FB5BC0" w:rsidRPr="00E8694E" w14:paraId="1AC4F2F4" w14:textId="77777777" w:rsidTr="00FB5BC0">
        <w:trPr>
          <w:cantSplit/>
          <w:trHeight w:hRule="exact" w:val="113"/>
        </w:trPr>
        <w:tc>
          <w:tcPr>
            <w:tcW w:w="5300" w:type="dxa"/>
            <w:tcBorders>
              <w:top w:val="single" w:sz="12" w:space="0" w:color="auto"/>
            </w:tcBorders>
            <w:shd w:val="clear" w:color="auto" w:fill="auto"/>
            <w:noWrap/>
          </w:tcPr>
          <w:p w14:paraId="1AEE6992" w14:textId="77777777" w:rsidR="00FB5BC0" w:rsidRPr="00E8694E" w:rsidRDefault="00FB5BC0" w:rsidP="00FB5BC0">
            <w:pPr>
              <w:spacing w:before="40" w:after="120"/>
              <w:ind w:right="113"/>
              <w:rPr>
                <w:lang w:val="fr-FR"/>
              </w:rPr>
            </w:pPr>
          </w:p>
        </w:tc>
        <w:tc>
          <w:tcPr>
            <w:tcW w:w="2070" w:type="dxa"/>
            <w:tcBorders>
              <w:top w:val="single" w:sz="12" w:space="0" w:color="auto"/>
            </w:tcBorders>
            <w:shd w:val="clear" w:color="auto" w:fill="auto"/>
            <w:noWrap/>
          </w:tcPr>
          <w:p w14:paraId="4754C98D" w14:textId="77777777" w:rsidR="00FB5BC0" w:rsidRPr="00E8694E" w:rsidRDefault="00FB5BC0" w:rsidP="00FB5BC0">
            <w:pPr>
              <w:spacing w:before="40" w:after="120"/>
              <w:ind w:right="113"/>
              <w:rPr>
                <w:lang w:val="fr-FR"/>
              </w:rPr>
            </w:pPr>
          </w:p>
        </w:tc>
      </w:tr>
      <w:tr w:rsidR="000E616E" w:rsidRPr="00E8694E" w14:paraId="7C0DFA12" w14:textId="77777777" w:rsidTr="00FB5BC0">
        <w:trPr>
          <w:cantSplit/>
        </w:trPr>
        <w:tc>
          <w:tcPr>
            <w:tcW w:w="5300" w:type="dxa"/>
            <w:tcBorders>
              <w:bottom w:val="single" w:sz="12" w:space="0" w:color="auto"/>
            </w:tcBorders>
            <w:shd w:val="clear" w:color="auto" w:fill="auto"/>
            <w:noWrap/>
          </w:tcPr>
          <w:p w14:paraId="6C37B0A6" w14:textId="77777777" w:rsidR="006D00DE" w:rsidRPr="00E8694E" w:rsidRDefault="006D00DE" w:rsidP="00FB5BC0">
            <w:pPr>
              <w:spacing w:before="40" w:after="120"/>
              <w:ind w:right="113"/>
              <w:rPr>
                <w:highlight w:val="lightGray"/>
                <w:lang w:val="fr-FR"/>
              </w:rPr>
            </w:pPr>
            <w:r w:rsidRPr="00E8694E">
              <w:rPr>
                <w:lang w:val="fr-FR"/>
              </w:rPr>
              <w:t>2021/22</w:t>
            </w:r>
          </w:p>
        </w:tc>
        <w:tc>
          <w:tcPr>
            <w:tcW w:w="2070" w:type="dxa"/>
            <w:tcBorders>
              <w:bottom w:val="single" w:sz="12" w:space="0" w:color="auto"/>
            </w:tcBorders>
            <w:shd w:val="clear" w:color="auto" w:fill="auto"/>
            <w:noWrap/>
          </w:tcPr>
          <w:p w14:paraId="2F80D23B" w14:textId="77777777" w:rsidR="006D00DE" w:rsidRPr="00E8694E" w:rsidRDefault="006D00DE" w:rsidP="00FB5BC0">
            <w:pPr>
              <w:spacing w:before="40" w:after="120"/>
              <w:ind w:right="113"/>
              <w:rPr>
                <w:lang w:val="fr-FR"/>
              </w:rPr>
            </w:pPr>
            <w:r w:rsidRPr="00E8694E">
              <w:rPr>
                <w:lang w:val="fr-FR"/>
              </w:rPr>
              <w:t>181</w:t>
            </w:r>
          </w:p>
        </w:tc>
      </w:tr>
    </w:tbl>
    <w:p w14:paraId="3F3F802C" w14:textId="36437337" w:rsidR="006D00DE" w:rsidRPr="00E8694E" w:rsidRDefault="006D00DE" w:rsidP="000E616E">
      <w:pPr>
        <w:pStyle w:val="SingleTxtG"/>
        <w:spacing w:before="240"/>
        <w:rPr>
          <w:lang w:val="fr-FR"/>
        </w:rPr>
      </w:pPr>
      <w:r w:rsidRPr="00E8694E">
        <w:rPr>
          <w:lang w:val="fr-FR"/>
        </w:rPr>
        <w:tab/>
        <w:t>Conformément aux attributions qui lui ont été assignées par la loi le créant, l</w:t>
      </w:r>
      <w:r w:rsidR="00496DA3" w:rsidRPr="00E8694E">
        <w:rPr>
          <w:lang w:val="fr-FR"/>
        </w:rPr>
        <w:t>’</w:t>
      </w:r>
      <w:r w:rsidRPr="00E8694E">
        <w:rPr>
          <w:lang w:val="fr-FR"/>
        </w:rPr>
        <w:t>Office examine les plaintes et doléances relatives à des violations des droits de l</w:t>
      </w:r>
      <w:r w:rsidR="00496DA3" w:rsidRPr="00E8694E">
        <w:rPr>
          <w:lang w:val="fr-FR"/>
        </w:rPr>
        <w:t>’</w:t>
      </w:r>
      <w:r w:rsidRPr="00E8694E">
        <w:rPr>
          <w:lang w:val="fr-FR"/>
        </w:rPr>
        <w:t>homme qui lui sont adressées, enquête à leur sujet au moyen d</w:t>
      </w:r>
      <w:r w:rsidR="00496DA3" w:rsidRPr="00E8694E">
        <w:rPr>
          <w:lang w:val="fr-FR"/>
        </w:rPr>
        <w:t>’</w:t>
      </w:r>
      <w:r w:rsidRPr="00E8694E">
        <w:rPr>
          <w:lang w:val="fr-FR"/>
        </w:rPr>
        <w:t>un mécanisme officiel et y donne suite par écrit ou par courrier électronique</w:t>
      </w:r>
      <w:r w:rsidR="00E8694E" w:rsidRPr="00E8694E">
        <w:rPr>
          <w:lang w:val="fr-FR"/>
        </w:rPr>
        <w:t>.</w:t>
      </w:r>
    </w:p>
    <w:p w14:paraId="0224E6BD" w14:textId="43B7D704" w:rsidR="006D00DE" w:rsidRPr="00E8694E" w:rsidRDefault="006D00DE" w:rsidP="000E616E">
      <w:pPr>
        <w:pStyle w:val="SingleTxtG"/>
        <w:rPr>
          <w:rtl/>
          <w:lang w:val="fr-FR" w:bidi="fr-FR"/>
        </w:rPr>
      </w:pPr>
      <w:r w:rsidRPr="00E8694E">
        <w:rPr>
          <w:lang w:val="fr-FR"/>
        </w:rPr>
        <w:tab/>
        <w:t>Il convient d</w:t>
      </w:r>
      <w:r w:rsidR="00496DA3" w:rsidRPr="00E8694E">
        <w:rPr>
          <w:lang w:val="fr-FR"/>
        </w:rPr>
        <w:t>’</w:t>
      </w:r>
      <w:r w:rsidRPr="00E8694E">
        <w:rPr>
          <w:lang w:val="fr-FR"/>
        </w:rPr>
        <w:t>informer les plaignants de la procédure leur permettant de suivre l</w:t>
      </w:r>
      <w:r w:rsidR="00496DA3" w:rsidRPr="00E8694E">
        <w:rPr>
          <w:lang w:val="fr-FR"/>
        </w:rPr>
        <w:t>’</w:t>
      </w:r>
      <w:r w:rsidRPr="00E8694E">
        <w:rPr>
          <w:lang w:val="fr-FR"/>
        </w:rPr>
        <w:t>état d</w:t>
      </w:r>
      <w:r w:rsidR="00496DA3" w:rsidRPr="00E8694E">
        <w:rPr>
          <w:lang w:val="fr-FR"/>
        </w:rPr>
        <w:t>’</w:t>
      </w:r>
      <w:r w:rsidRPr="00E8694E">
        <w:rPr>
          <w:lang w:val="fr-FR"/>
        </w:rPr>
        <w:t>avancement de leur plainte et de leur fournir toute l</w:t>
      </w:r>
      <w:r w:rsidR="00496DA3" w:rsidRPr="00E8694E">
        <w:rPr>
          <w:lang w:val="fr-FR"/>
        </w:rPr>
        <w:t>’</w:t>
      </w:r>
      <w:r w:rsidRPr="00E8694E">
        <w:rPr>
          <w:lang w:val="fr-FR"/>
        </w:rPr>
        <w:t>aide nécessaire pour la résoudre, en collaboration avec les parties prenantes</w:t>
      </w:r>
      <w:r w:rsidR="00E8694E" w:rsidRPr="00E8694E">
        <w:rPr>
          <w:lang w:val="fr-FR"/>
        </w:rPr>
        <w:t>.</w:t>
      </w:r>
    </w:p>
    <w:tbl>
      <w:tblPr>
        <w:tblW w:w="7370" w:type="dxa"/>
        <w:tblInd w:w="1134" w:type="dxa"/>
        <w:tblLayout w:type="fixed"/>
        <w:tblCellMar>
          <w:left w:w="0" w:type="dxa"/>
          <w:right w:w="0" w:type="dxa"/>
        </w:tblCellMar>
        <w:tblLook w:val="00A0" w:firstRow="1" w:lastRow="0" w:firstColumn="1" w:lastColumn="0" w:noHBand="0" w:noVBand="0"/>
      </w:tblPr>
      <w:tblGrid>
        <w:gridCol w:w="2377"/>
        <w:gridCol w:w="2154"/>
        <w:gridCol w:w="2839"/>
      </w:tblGrid>
      <w:tr w:rsidR="006D00DE" w:rsidRPr="00E8694E" w14:paraId="581F96A5" w14:textId="77777777" w:rsidTr="00FB5BC0">
        <w:trPr>
          <w:cantSplit/>
          <w:tblHeader/>
        </w:trPr>
        <w:tc>
          <w:tcPr>
            <w:tcW w:w="2377" w:type="dxa"/>
            <w:tcBorders>
              <w:top w:val="single" w:sz="4" w:space="0" w:color="auto"/>
              <w:bottom w:val="single" w:sz="12" w:space="0" w:color="auto"/>
            </w:tcBorders>
            <w:shd w:val="clear" w:color="auto" w:fill="auto"/>
            <w:noWrap/>
            <w:vAlign w:val="bottom"/>
          </w:tcPr>
          <w:p w14:paraId="5CB49077" w14:textId="03B17ADF" w:rsidR="006D00DE" w:rsidRPr="00E8694E" w:rsidRDefault="006D00DE" w:rsidP="00FB5BC0">
            <w:pPr>
              <w:spacing w:before="80" w:after="80" w:line="200" w:lineRule="exact"/>
              <w:ind w:right="113"/>
              <w:rPr>
                <w:i/>
                <w:sz w:val="16"/>
                <w:lang w:val="fr-FR"/>
              </w:rPr>
            </w:pPr>
            <w:r w:rsidRPr="00E8694E">
              <w:rPr>
                <w:i/>
                <w:sz w:val="16"/>
                <w:lang w:val="fr-FR"/>
              </w:rPr>
              <w:t xml:space="preserve">Plaintes transmises </w:t>
            </w:r>
            <w:r w:rsidR="000E616E" w:rsidRPr="00E8694E">
              <w:rPr>
                <w:i/>
                <w:sz w:val="16"/>
                <w:lang w:val="fr-FR"/>
              </w:rPr>
              <w:br/>
            </w:r>
            <w:r w:rsidRPr="00E8694E">
              <w:rPr>
                <w:i/>
                <w:sz w:val="16"/>
                <w:lang w:val="fr-FR"/>
              </w:rPr>
              <w:t>aux autorités compétentes</w:t>
            </w:r>
          </w:p>
        </w:tc>
        <w:tc>
          <w:tcPr>
            <w:tcW w:w="2154" w:type="dxa"/>
            <w:tcBorders>
              <w:top w:val="single" w:sz="4" w:space="0" w:color="auto"/>
              <w:bottom w:val="single" w:sz="12" w:space="0" w:color="auto"/>
            </w:tcBorders>
            <w:shd w:val="clear" w:color="auto" w:fill="auto"/>
            <w:noWrap/>
            <w:vAlign w:val="bottom"/>
          </w:tcPr>
          <w:p w14:paraId="1616FABB" w14:textId="77777777" w:rsidR="006D00DE" w:rsidRPr="00E8694E" w:rsidRDefault="006D00DE" w:rsidP="00FB5BC0">
            <w:pPr>
              <w:spacing w:before="80" w:after="80" w:line="200" w:lineRule="exact"/>
              <w:ind w:right="113"/>
              <w:rPr>
                <w:i/>
                <w:sz w:val="16"/>
                <w:lang w:val="fr-FR"/>
              </w:rPr>
            </w:pPr>
            <w:r w:rsidRPr="00E8694E">
              <w:rPr>
                <w:i/>
                <w:sz w:val="16"/>
                <w:lang w:val="fr-FR"/>
              </w:rPr>
              <w:t>Plaintes résolues</w:t>
            </w:r>
          </w:p>
        </w:tc>
        <w:tc>
          <w:tcPr>
            <w:tcW w:w="2839" w:type="dxa"/>
            <w:tcBorders>
              <w:top w:val="single" w:sz="4" w:space="0" w:color="auto"/>
              <w:bottom w:val="single" w:sz="12" w:space="0" w:color="auto"/>
            </w:tcBorders>
            <w:shd w:val="clear" w:color="auto" w:fill="auto"/>
            <w:noWrap/>
            <w:vAlign w:val="bottom"/>
          </w:tcPr>
          <w:p w14:paraId="0A9D85B8" w14:textId="5C72B8FC" w:rsidR="006D00DE" w:rsidRPr="00E8694E" w:rsidRDefault="006D00DE" w:rsidP="00FB5BC0">
            <w:pPr>
              <w:spacing w:before="80" w:after="80" w:line="200" w:lineRule="exact"/>
              <w:ind w:right="113"/>
              <w:rPr>
                <w:i/>
                <w:sz w:val="16"/>
                <w:lang w:val="fr-FR"/>
              </w:rPr>
            </w:pPr>
            <w:r w:rsidRPr="00E8694E">
              <w:rPr>
                <w:i/>
                <w:sz w:val="16"/>
                <w:lang w:val="fr-FR"/>
              </w:rPr>
              <w:t xml:space="preserve">Plaintes classées sans suite </w:t>
            </w:r>
            <w:r w:rsidR="000E616E" w:rsidRPr="00E8694E">
              <w:rPr>
                <w:i/>
                <w:sz w:val="16"/>
                <w:lang w:val="fr-FR"/>
              </w:rPr>
              <w:br/>
            </w:r>
            <w:r w:rsidRPr="00E8694E">
              <w:rPr>
                <w:i/>
                <w:sz w:val="16"/>
                <w:lang w:val="fr-FR"/>
              </w:rPr>
              <w:t>pour incompétence de l</w:t>
            </w:r>
            <w:r w:rsidR="00496DA3" w:rsidRPr="00E8694E">
              <w:rPr>
                <w:i/>
                <w:sz w:val="16"/>
                <w:lang w:val="fr-FR"/>
              </w:rPr>
              <w:t>’</w:t>
            </w:r>
            <w:r w:rsidRPr="00E8694E">
              <w:rPr>
                <w:i/>
                <w:sz w:val="16"/>
                <w:lang w:val="fr-FR"/>
              </w:rPr>
              <w:t>Office</w:t>
            </w:r>
          </w:p>
        </w:tc>
      </w:tr>
      <w:tr w:rsidR="00FB5BC0" w:rsidRPr="00E8694E" w14:paraId="00E89DC2" w14:textId="77777777" w:rsidTr="00FB5BC0">
        <w:trPr>
          <w:cantSplit/>
          <w:trHeight w:hRule="exact" w:val="113"/>
        </w:trPr>
        <w:tc>
          <w:tcPr>
            <w:tcW w:w="2377" w:type="dxa"/>
            <w:tcBorders>
              <w:top w:val="single" w:sz="12" w:space="0" w:color="auto"/>
            </w:tcBorders>
            <w:shd w:val="clear" w:color="auto" w:fill="auto"/>
            <w:noWrap/>
          </w:tcPr>
          <w:p w14:paraId="1EC66C10" w14:textId="77777777" w:rsidR="00FB5BC0" w:rsidRPr="00E8694E" w:rsidRDefault="00FB5BC0" w:rsidP="00FB5BC0">
            <w:pPr>
              <w:spacing w:before="40" w:after="120"/>
              <w:ind w:right="113"/>
              <w:rPr>
                <w:lang w:val="fr-FR"/>
              </w:rPr>
            </w:pPr>
          </w:p>
        </w:tc>
        <w:tc>
          <w:tcPr>
            <w:tcW w:w="2154" w:type="dxa"/>
            <w:tcBorders>
              <w:top w:val="single" w:sz="12" w:space="0" w:color="auto"/>
            </w:tcBorders>
            <w:shd w:val="clear" w:color="auto" w:fill="auto"/>
            <w:noWrap/>
          </w:tcPr>
          <w:p w14:paraId="3D2C6CBE" w14:textId="77777777" w:rsidR="00FB5BC0" w:rsidRPr="00E8694E" w:rsidRDefault="00FB5BC0" w:rsidP="00FB5BC0">
            <w:pPr>
              <w:spacing w:before="40" w:after="120"/>
              <w:ind w:right="113"/>
              <w:rPr>
                <w:lang w:val="fr-FR"/>
              </w:rPr>
            </w:pPr>
          </w:p>
        </w:tc>
        <w:tc>
          <w:tcPr>
            <w:tcW w:w="2839" w:type="dxa"/>
            <w:tcBorders>
              <w:top w:val="single" w:sz="12" w:space="0" w:color="auto"/>
            </w:tcBorders>
            <w:shd w:val="clear" w:color="auto" w:fill="auto"/>
            <w:noWrap/>
          </w:tcPr>
          <w:p w14:paraId="6C548113" w14:textId="77777777" w:rsidR="00FB5BC0" w:rsidRPr="00E8694E" w:rsidRDefault="00FB5BC0" w:rsidP="00FB5BC0">
            <w:pPr>
              <w:spacing w:before="40" w:after="120"/>
              <w:ind w:right="113"/>
              <w:rPr>
                <w:lang w:val="fr-FR"/>
              </w:rPr>
            </w:pPr>
          </w:p>
        </w:tc>
      </w:tr>
      <w:tr w:rsidR="006D00DE" w:rsidRPr="00E8694E" w14:paraId="4F994465" w14:textId="77777777" w:rsidTr="00FB5BC0">
        <w:trPr>
          <w:cantSplit/>
        </w:trPr>
        <w:tc>
          <w:tcPr>
            <w:tcW w:w="2377" w:type="dxa"/>
            <w:tcBorders>
              <w:bottom w:val="single" w:sz="12" w:space="0" w:color="auto"/>
            </w:tcBorders>
            <w:shd w:val="clear" w:color="auto" w:fill="auto"/>
            <w:noWrap/>
          </w:tcPr>
          <w:p w14:paraId="4EE317A0" w14:textId="77777777" w:rsidR="006D00DE" w:rsidRPr="00E8694E" w:rsidRDefault="006D00DE" w:rsidP="00FB5BC0">
            <w:pPr>
              <w:spacing w:before="40" w:after="120"/>
              <w:ind w:right="113"/>
              <w:rPr>
                <w:lang w:val="fr-FR"/>
              </w:rPr>
            </w:pPr>
            <w:r w:rsidRPr="00E8694E">
              <w:rPr>
                <w:lang w:val="fr-FR"/>
              </w:rPr>
              <w:t>159</w:t>
            </w:r>
          </w:p>
        </w:tc>
        <w:tc>
          <w:tcPr>
            <w:tcW w:w="2154" w:type="dxa"/>
            <w:tcBorders>
              <w:bottom w:val="single" w:sz="12" w:space="0" w:color="auto"/>
            </w:tcBorders>
            <w:shd w:val="clear" w:color="auto" w:fill="auto"/>
            <w:noWrap/>
          </w:tcPr>
          <w:p w14:paraId="790E2D3D" w14:textId="77777777" w:rsidR="006D00DE" w:rsidRPr="00E8694E" w:rsidRDefault="006D00DE" w:rsidP="00FB5BC0">
            <w:pPr>
              <w:spacing w:before="40" w:after="120"/>
              <w:ind w:right="113"/>
              <w:rPr>
                <w:lang w:val="fr-FR"/>
              </w:rPr>
            </w:pPr>
            <w:r w:rsidRPr="00E8694E">
              <w:rPr>
                <w:lang w:val="fr-FR"/>
              </w:rPr>
              <w:t>16</w:t>
            </w:r>
          </w:p>
        </w:tc>
        <w:tc>
          <w:tcPr>
            <w:tcW w:w="2839" w:type="dxa"/>
            <w:tcBorders>
              <w:bottom w:val="single" w:sz="12" w:space="0" w:color="auto"/>
            </w:tcBorders>
            <w:shd w:val="clear" w:color="auto" w:fill="auto"/>
            <w:noWrap/>
          </w:tcPr>
          <w:p w14:paraId="2FEA6E61" w14:textId="77777777" w:rsidR="006D00DE" w:rsidRPr="00E8694E" w:rsidRDefault="006D00DE" w:rsidP="00FB5BC0">
            <w:pPr>
              <w:spacing w:before="40" w:after="120"/>
              <w:ind w:right="113"/>
              <w:rPr>
                <w:lang w:val="fr-FR"/>
              </w:rPr>
            </w:pPr>
            <w:r w:rsidRPr="00E8694E">
              <w:rPr>
                <w:lang w:val="fr-FR"/>
              </w:rPr>
              <w:t>6</w:t>
            </w:r>
          </w:p>
        </w:tc>
      </w:tr>
    </w:tbl>
    <w:p w14:paraId="020117C2" w14:textId="6BE770EC" w:rsidR="006D00DE" w:rsidRPr="00E8694E" w:rsidRDefault="00426E3A" w:rsidP="00770B7F">
      <w:pPr>
        <w:pStyle w:val="H1G"/>
        <w:rPr>
          <w:rtl/>
          <w:lang w:val="fr-FR" w:bidi="fr-FR"/>
        </w:rPr>
      </w:pPr>
      <w:r w:rsidRPr="00E8694E">
        <w:rPr>
          <w:lang w:val="fr-FR"/>
        </w:rPr>
        <w:tab/>
      </w:r>
      <w:r w:rsidRPr="00E8694E">
        <w:rPr>
          <w:lang w:val="fr-FR"/>
        </w:rPr>
        <w:tab/>
      </w:r>
      <w:r w:rsidR="006D00DE" w:rsidRPr="00363A87">
        <w:rPr>
          <w:lang w:val="fr-FR"/>
        </w:rPr>
        <w:t>Annexe 10</w:t>
      </w:r>
      <w:r w:rsidR="00496DA3" w:rsidRPr="00363A87">
        <w:rPr>
          <w:lang w:val="fr-FR"/>
        </w:rPr>
        <w:t> :</w:t>
      </w:r>
      <w:r w:rsidR="006D00DE" w:rsidRPr="00363A87">
        <w:rPr>
          <w:lang w:val="fr-FR"/>
        </w:rPr>
        <w:t xml:space="preserve"> Description détaillée des infractions passibles </w:t>
      </w:r>
      <w:r w:rsidRPr="00363A87">
        <w:rPr>
          <w:lang w:val="fr-FR"/>
        </w:rPr>
        <w:br/>
      </w:r>
      <w:r w:rsidR="006D00DE" w:rsidRPr="00363A87">
        <w:rPr>
          <w:lang w:val="fr-FR"/>
        </w:rPr>
        <w:t>de la peine de mort</w:t>
      </w:r>
    </w:p>
    <w:tbl>
      <w:tblPr>
        <w:tblW w:w="7370" w:type="dxa"/>
        <w:tblInd w:w="1134" w:type="dxa"/>
        <w:tblLayout w:type="fixed"/>
        <w:tblCellMar>
          <w:left w:w="0" w:type="dxa"/>
          <w:right w:w="0" w:type="dxa"/>
        </w:tblCellMar>
        <w:tblLook w:val="00A0" w:firstRow="1" w:lastRow="0" w:firstColumn="1" w:lastColumn="0" w:noHBand="0" w:noVBand="0"/>
      </w:tblPr>
      <w:tblGrid>
        <w:gridCol w:w="421"/>
        <w:gridCol w:w="4677"/>
        <w:gridCol w:w="2272"/>
      </w:tblGrid>
      <w:tr w:rsidR="000E616E" w:rsidRPr="00E8694E" w14:paraId="12A448DE" w14:textId="77777777" w:rsidTr="00FB5BC0">
        <w:trPr>
          <w:cantSplit/>
          <w:tblHeader/>
        </w:trPr>
        <w:tc>
          <w:tcPr>
            <w:tcW w:w="421" w:type="dxa"/>
            <w:tcBorders>
              <w:top w:val="single" w:sz="4" w:space="0" w:color="auto"/>
              <w:bottom w:val="single" w:sz="12" w:space="0" w:color="auto"/>
            </w:tcBorders>
            <w:shd w:val="clear" w:color="auto" w:fill="auto"/>
            <w:noWrap/>
            <w:vAlign w:val="bottom"/>
          </w:tcPr>
          <w:p w14:paraId="7EF92106" w14:textId="3A6A344D" w:rsidR="006D00DE" w:rsidRPr="00E8694E" w:rsidRDefault="005129B4" w:rsidP="00770B7F">
            <w:pPr>
              <w:keepNext/>
              <w:spacing w:before="80" w:after="80" w:line="200" w:lineRule="exact"/>
              <w:ind w:right="113"/>
              <w:rPr>
                <w:i/>
                <w:sz w:val="16"/>
                <w:lang w:val="fr-FR"/>
              </w:rPr>
            </w:pPr>
            <w:r w:rsidRPr="00E8694E">
              <w:rPr>
                <w:i/>
                <w:sz w:val="16"/>
                <w:lang w:val="fr-FR"/>
              </w:rPr>
              <w:t>N</w:t>
            </w:r>
            <w:r w:rsidRPr="00E8694E">
              <w:rPr>
                <w:i/>
                <w:sz w:val="16"/>
                <w:vertAlign w:val="superscript"/>
                <w:lang w:val="fr-FR"/>
              </w:rPr>
              <w:t>o</w:t>
            </w:r>
          </w:p>
        </w:tc>
        <w:tc>
          <w:tcPr>
            <w:tcW w:w="4677" w:type="dxa"/>
            <w:tcBorders>
              <w:top w:val="single" w:sz="4" w:space="0" w:color="auto"/>
              <w:bottom w:val="single" w:sz="12" w:space="0" w:color="auto"/>
            </w:tcBorders>
            <w:shd w:val="clear" w:color="auto" w:fill="auto"/>
            <w:noWrap/>
            <w:vAlign w:val="bottom"/>
          </w:tcPr>
          <w:p w14:paraId="3674E230" w14:textId="77777777" w:rsidR="006D00DE" w:rsidRPr="00E8694E" w:rsidRDefault="006D00DE" w:rsidP="00770B7F">
            <w:pPr>
              <w:keepNext/>
              <w:spacing w:before="80" w:after="80" w:line="200" w:lineRule="exact"/>
              <w:ind w:right="113"/>
              <w:rPr>
                <w:i/>
                <w:sz w:val="16"/>
                <w:lang w:val="fr-FR"/>
              </w:rPr>
            </w:pPr>
            <w:r w:rsidRPr="00E8694E">
              <w:rPr>
                <w:i/>
                <w:sz w:val="16"/>
                <w:lang w:val="fr-FR"/>
              </w:rPr>
              <w:t>Intitulé de la session</w:t>
            </w:r>
          </w:p>
        </w:tc>
        <w:tc>
          <w:tcPr>
            <w:tcW w:w="2272" w:type="dxa"/>
            <w:tcBorders>
              <w:top w:val="single" w:sz="4" w:space="0" w:color="auto"/>
              <w:bottom w:val="single" w:sz="12" w:space="0" w:color="auto"/>
            </w:tcBorders>
            <w:shd w:val="clear" w:color="auto" w:fill="auto"/>
            <w:noWrap/>
            <w:vAlign w:val="bottom"/>
          </w:tcPr>
          <w:p w14:paraId="3D161159" w14:textId="77777777" w:rsidR="006D00DE" w:rsidRPr="00E8694E" w:rsidRDefault="006D00DE" w:rsidP="00770B7F">
            <w:pPr>
              <w:keepNext/>
              <w:spacing w:before="80" w:after="80" w:line="200" w:lineRule="exact"/>
              <w:ind w:right="113"/>
              <w:rPr>
                <w:i/>
                <w:sz w:val="16"/>
                <w:lang w:val="fr-FR"/>
              </w:rPr>
            </w:pPr>
            <w:r w:rsidRPr="00E8694E">
              <w:rPr>
                <w:i/>
                <w:sz w:val="16"/>
                <w:lang w:val="fr-FR"/>
              </w:rPr>
              <w:t>Date</w:t>
            </w:r>
          </w:p>
        </w:tc>
      </w:tr>
      <w:tr w:rsidR="00FB5BC0" w:rsidRPr="00E8694E" w14:paraId="36646FC0" w14:textId="77777777" w:rsidTr="00FB5BC0">
        <w:trPr>
          <w:cantSplit/>
          <w:trHeight w:hRule="exact" w:val="113"/>
        </w:trPr>
        <w:tc>
          <w:tcPr>
            <w:tcW w:w="421" w:type="dxa"/>
            <w:tcBorders>
              <w:top w:val="single" w:sz="12" w:space="0" w:color="auto"/>
            </w:tcBorders>
            <w:shd w:val="clear" w:color="auto" w:fill="auto"/>
            <w:noWrap/>
          </w:tcPr>
          <w:p w14:paraId="193B5816" w14:textId="77777777" w:rsidR="00FB5BC0" w:rsidRPr="00E8694E" w:rsidRDefault="00FB5BC0" w:rsidP="00770B7F">
            <w:pPr>
              <w:keepNext/>
              <w:spacing w:before="40" w:after="120"/>
              <w:ind w:right="113"/>
              <w:rPr>
                <w:lang w:val="fr-FR"/>
              </w:rPr>
            </w:pPr>
          </w:p>
        </w:tc>
        <w:tc>
          <w:tcPr>
            <w:tcW w:w="4677" w:type="dxa"/>
            <w:tcBorders>
              <w:top w:val="single" w:sz="12" w:space="0" w:color="auto"/>
            </w:tcBorders>
            <w:shd w:val="clear" w:color="auto" w:fill="auto"/>
            <w:noWrap/>
          </w:tcPr>
          <w:p w14:paraId="14AEFBD1" w14:textId="77777777" w:rsidR="00FB5BC0" w:rsidRPr="00E8694E" w:rsidRDefault="00FB5BC0" w:rsidP="00770B7F">
            <w:pPr>
              <w:keepNext/>
              <w:spacing w:before="40" w:after="120"/>
              <w:ind w:right="113"/>
              <w:rPr>
                <w:lang w:val="fr-FR"/>
              </w:rPr>
            </w:pPr>
          </w:p>
        </w:tc>
        <w:tc>
          <w:tcPr>
            <w:tcW w:w="2272" w:type="dxa"/>
            <w:tcBorders>
              <w:top w:val="single" w:sz="12" w:space="0" w:color="auto"/>
            </w:tcBorders>
            <w:shd w:val="clear" w:color="auto" w:fill="auto"/>
            <w:noWrap/>
          </w:tcPr>
          <w:p w14:paraId="17FF40C4" w14:textId="77777777" w:rsidR="00FB5BC0" w:rsidRPr="00E8694E" w:rsidRDefault="00FB5BC0" w:rsidP="00770B7F">
            <w:pPr>
              <w:keepNext/>
              <w:spacing w:before="40" w:after="120"/>
              <w:ind w:right="113"/>
              <w:rPr>
                <w:lang w:val="fr-FR"/>
              </w:rPr>
            </w:pPr>
          </w:p>
        </w:tc>
      </w:tr>
      <w:tr w:rsidR="00961AA8" w:rsidRPr="00E8694E" w14:paraId="513D16B2" w14:textId="77777777" w:rsidTr="00FB5BC0">
        <w:trPr>
          <w:cantSplit/>
        </w:trPr>
        <w:tc>
          <w:tcPr>
            <w:tcW w:w="421" w:type="dxa"/>
            <w:shd w:val="clear" w:color="auto" w:fill="auto"/>
            <w:noWrap/>
          </w:tcPr>
          <w:p w14:paraId="438C35B4" w14:textId="3E980877" w:rsidR="006D00DE" w:rsidRPr="00E8694E" w:rsidRDefault="006D00DE" w:rsidP="00FB5BC0">
            <w:pPr>
              <w:spacing w:before="40" w:after="120"/>
              <w:ind w:right="113"/>
              <w:rPr>
                <w:lang w:val="fr-FR"/>
              </w:rPr>
            </w:pPr>
            <w:r w:rsidRPr="00E8694E">
              <w:rPr>
                <w:lang w:val="fr-FR"/>
              </w:rPr>
              <w:t>1</w:t>
            </w:r>
            <w:r w:rsidR="00E8694E" w:rsidRPr="00E8694E">
              <w:rPr>
                <w:lang w:val="fr-FR"/>
              </w:rPr>
              <w:t>.</w:t>
            </w:r>
          </w:p>
        </w:tc>
        <w:tc>
          <w:tcPr>
            <w:tcW w:w="4677" w:type="dxa"/>
            <w:shd w:val="clear" w:color="auto" w:fill="auto"/>
            <w:noWrap/>
          </w:tcPr>
          <w:p w14:paraId="74F5180C" w14:textId="0FEDC62F" w:rsidR="006D00DE" w:rsidRPr="00E8694E" w:rsidRDefault="006D00DE" w:rsidP="00FB5BC0">
            <w:pPr>
              <w:spacing w:before="40" w:after="120"/>
              <w:ind w:right="113"/>
              <w:rPr>
                <w:lang w:val="fr-FR"/>
              </w:rPr>
            </w:pPr>
            <w:r w:rsidRPr="00E8694E">
              <w:rPr>
                <w:lang w:val="fr-FR"/>
              </w:rPr>
              <w:t>Session de formation de base à l</w:t>
            </w:r>
            <w:r w:rsidR="00496DA3" w:rsidRPr="00E8694E">
              <w:rPr>
                <w:lang w:val="fr-FR"/>
              </w:rPr>
              <w:t>’</w:t>
            </w:r>
            <w:r w:rsidRPr="00E8694E">
              <w:rPr>
                <w:lang w:val="fr-FR"/>
              </w:rPr>
              <w:t>intention des juristes candidats au poste de substitut du Procureur général</w:t>
            </w:r>
          </w:p>
        </w:tc>
        <w:tc>
          <w:tcPr>
            <w:tcW w:w="2272" w:type="dxa"/>
            <w:shd w:val="clear" w:color="auto" w:fill="auto"/>
            <w:noWrap/>
          </w:tcPr>
          <w:p w14:paraId="79A88682" w14:textId="71B7E023" w:rsidR="006D00DE" w:rsidRPr="00E8694E" w:rsidRDefault="006D00DE" w:rsidP="00FB5BC0">
            <w:pPr>
              <w:spacing w:before="40" w:after="120"/>
              <w:ind w:right="113"/>
              <w:rPr>
                <w:lang w:val="fr-FR"/>
              </w:rPr>
            </w:pPr>
            <w:r w:rsidRPr="00E8694E">
              <w:rPr>
                <w:lang w:val="fr-FR"/>
              </w:rPr>
              <w:t xml:space="preserve">du 8 septembre 2019 </w:t>
            </w:r>
            <w:r w:rsidR="0065054E" w:rsidRPr="00E8694E">
              <w:rPr>
                <w:lang w:val="fr-FR"/>
              </w:rPr>
              <w:br/>
            </w:r>
            <w:r w:rsidRPr="00E8694E">
              <w:rPr>
                <w:lang w:val="fr-FR"/>
              </w:rPr>
              <w:t>au</w:t>
            </w:r>
            <w:r w:rsidR="0065054E" w:rsidRPr="00E8694E">
              <w:rPr>
                <w:lang w:val="fr-FR"/>
              </w:rPr>
              <w:t xml:space="preserve"> </w:t>
            </w:r>
            <w:r w:rsidRPr="00E8694E">
              <w:rPr>
                <w:lang w:val="fr-FR"/>
              </w:rPr>
              <w:t>9 septembre 2020</w:t>
            </w:r>
          </w:p>
        </w:tc>
      </w:tr>
      <w:tr w:rsidR="006D00DE" w:rsidRPr="00E8694E" w14:paraId="4DE86175" w14:textId="77777777" w:rsidTr="00FB5BC0">
        <w:trPr>
          <w:cantSplit/>
        </w:trPr>
        <w:tc>
          <w:tcPr>
            <w:tcW w:w="421" w:type="dxa"/>
            <w:shd w:val="clear" w:color="auto" w:fill="auto"/>
            <w:noWrap/>
          </w:tcPr>
          <w:p w14:paraId="2F9C930A" w14:textId="6086476A" w:rsidR="006D00DE" w:rsidRPr="00E8694E" w:rsidRDefault="006D00DE" w:rsidP="00FB5BC0">
            <w:pPr>
              <w:spacing w:before="40" w:after="120"/>
              <w:ind w:right="113"/>
              <w:rPr>
                <w:lang w:val="fr-FR"/>
              </w:rPr>
            </w:pPr>
            <w:r w:rsidRPr="00E8694E">
              <w:rPr>
                <w:lang w:val="fr-FR"/>
              </w:rPr>
              <w:t>2</w:t>
            </w:r>
            <w:r w:rsidR="00E8694E" w:rsidRPr="00E8694E">
              <w:rPr>
                <w:lang w:val="fr-FR"/>
              </w:rPr>
              <w:t>.</w:t>
            </w:r>
          </w:p>
        </w:tc>
        <w:tc>
          <w:tcPr>
            <w:tcW w:w="4677" w:type="dxa"/>
            <w:shd w:val="clear" w:color="auto" w:fill="auto"/>
            <w:noWrap/>
          </w:tcPr>
          <w:p w14:paraId="24C1C173" w14:textId="2612D263" w:rsidR="006D00DE" w:rsidRPr="00E8694E" w:rsidRDefault="006D00DE" w:rsidP="00FB5BC0">
            <w:pPr>
              <w:spacing w:before="40" w:after="120"/>
              <w:ind w:right="113"/>
              <w:rPr>
                <w:lang w:val="fr-FR"/>
              </w:rPr>
            </w:pPr>
            <w:r w:rsidRPr="00E8694E">
              <w:rPr>
                <w:lang w:val="fr-FR"/>
              </w:rPr>
              <w:t>Session de formation de base à l</w:t>
            </w:r>
            <w:r w:rsidR="00496DA3" w:rsidRPr="00E8694E">
              <w:rPr>
                <w:lang w:val="fr-FR"/>
              </w:rPr>
              <w:t>’</w:t>
            </w:r>
            <w:r w:rsidRPr="00E8694E">
              <w:rPr>
                <w:lang w:val="fr-FR"/>
              </w:rPr>
              <w:t>intention des juristes candidats au poste de substitut du Procureur général</w:t>
            </w:r>
          </w:p>
        </w:tc>
        <w:tc>
          <w:tcPr>
            <w:tcW w:w="2272" w:type="dxa"/>
            <w:shd w:val="clear" w:color="auto" w:fill="auto"/>
            <w:noWrap/>
          </w:tcPr>
          <w:p w14:paraId="382711F3" w14:textId="2BBC0E3D" w:rsidR="006D00DE" w:rsidRPr="00E8694E" w:rsidRDefault="006D00DE" w:rsidP="00FB5BC0">
            <w:pPr>
              <w:spacing w:before="40" w:after="120"/>
              <w:ind w:right="113"/>
              <w:rPr>
                <w:lang w:val="fr-FR"/>
              </w:rPr>
            </w:pPr>
            <w:r w:rsidRPr="00E8694E">
              <w:rPr>
                <w:lang w:val="fr-FR"/>
              </w:rPr>
              <w:t xml:space="preserve">du </w:t>
            </w:r>
            <w:r w:rsidR="005129B4" w:rsidRPr="00E8694E">
              <w:rPr>
                <w:lang w:val="fr-FR"/>
              </w:rPr>
              <w:t>1</w:t>
            </w:r>
            <w:r w:rsidR="005129B4" w:rsidRPr="00E8694E">
              <w:rPr>
                <w:vertAlign w:val="superscript"/>
                <w:lang w:val="fr-FR"/>
              </w:rPr>
              <w:t>er</w:t>
            </w:r>
            <w:r w:rsidRPr="00E8694E">
              <w:rPr>
                <w:lang w:val="fr-FR"/>
              </w:rPr>
              <w:t xml:space="preserve"> juin 2021 </w:t>
            </w:r>
            <w:r w:rsidR="00961AA8" w:rsidRPr="00E8694E">
              <w:rPr>
                <w:lang w:val="fr-FR"/>
              </w:rPr>
              <w:br/>
            </w:r>
            <w:r w:rsidRPr="00E8694E">
              <w:rPr>
                <w:lang w:val="fr-FR"/>
              </w:rPr>
              <w:t>au 31 mai 2022</w:t>
            </w:r>
          </w:p>
        </w:tc>
      </w:tr>
      <w:tr w:rsidR="006D00DE" w:rsidRPr="00E8694E" w14:paraId="5A0BE612" w14:textId="77777777" w:rsidTr="00FB5BC0">
        <w:trPr>
          <w:cantSplit/>
        </w:trPr>
        <w:tc>
          <w:tcPr>
            <w:tcW w:w="421" w:type="dxa"/>
            <w:shd w:val="clear" w:color="auto" w:fill="auto"/>
            <w:noWrap/>
          </w:tcPr>
          <w:p w14:paraId="66EF9899" w14:textId="1E92E443" w:rsidR="006D00DE" w:rsidRPr="00E8694E" w:rsidRDefault="006D00DE" w:rsidP="00FB5BC0">
            <w:pPr>
              <w:spacing w:before="40" w:after="120"/>
              <w:ind w:right="113"/>
              <w:rPr>
                <w:lang w:val="fr-FR"/>
              </w:rPr>
            </w:pPr>
            <w:r w:rsidRPr="00E8694E">
              <w:rPr>
                <w:lang w:val="fr-FR"/>
              </w:rPr>
              <w:t>3</w:t>
            </w:r>
            <w:r w:rsidR="00E8694E" w:rsidRPr="00E8694E">
              <w:rPr>
                <w:lang w:val="fr-FR"/>
              </w:rPr>
              <w:t>.</w:t>
            </w:r>
          </w:p>
        </w:tc>
        <w:tc>
          <w:tcPr>
            <w:tcW w:w="4677" w:type="dxa"/>
            <w:shd w:val="clear" w:color="auto" w:fill="auto"/>
            <w:noWrap/>
          </w:tcPr>
          <w:p w14:paraId="10BE1048" w14:textId="07614CE2" w:rsidR="006D00DE" w:rsidRPr="00E8694E" w:rsidRDefault="006D00DE" w:rsidP="00FB5BC0">
            <w:pPr>
              <w:spacing w:before="40" w:after="120"/>
              <w:ind w:right="113"/>
              <w:rPr>
                <w:lang w:val="fr-FR"/>
              </w:rPr>
            </w:pPr>
            <w:r w:rsidRPr="00E8694E">
              <w:rPr>
                <w:lang w:val="fr-FR"/>
              </w:rPr>
              <w:t>Session de formation de base à l</w:t>
            </w:r>
            <w:r w:rsidR="00496DA3" w:rsidRPr="00E8694E">
              <w:rPr>
                <w:lang w:val="fr-FR"/>
              </w:rPr>
              <w:t>’</w:t>
            </w:r>
            <w:r w:rsidRPr="00E8694E">
              <w:rPr>
                <w:lang w:val="fr-FR"/>
              </w:rPr>
              <w:t>intention des juristes candidats au poste de substitut du Procureur général</w:t>
            </w:r>
          </w:p>
        </w:tc>
        <w:tc>
          <w:tcPr>
            <w:tcW w:w="2272" w:type="dxa"/>
            <w:shd w:val="clear" w:color="auto" w:fill="auto"/>
            <w:noWrap/>
          </w:tcPr>
          <w:p w14:paraId="668366CE" w14:textId="4476CC8B" w:rsidR="006D00DE" w:rsidRPr="00E8694E" w:rsidRDefault="006D00DE" w:rsidP="00FB5BC0">
            <w:pPr>
              <w:spacing w:before="40" w:after="120"/>
              <w:ind w:right="113"/>
              <w:rPr>
                <w:lang w:val="fr-FR"/>
              </w:rPr>
            </w:pPr>
            <w:r w:rsidRPr="00E8694E">
              <w:rPr>
                <w:lang w:val="fr-FR"/>
              </w:rPr>
              <w:t xml:space="preserve">du 6 juin 2021 </w:t>
            </w:r>
            <w:r w:rsidR="00961AA8" w:rsidRPr="00E8694E">
              <w:rPr>
                <w:lang w:val="fr-FR"/>
              </w:rPr>
              <w:br/>
            </w:r>
            <w:r w:rsidRPr="00E8694E">
              <w:rPr>
                <w:lang w:val="fr-FR"/>
              </w:rPr>
              <w:t>au 21 octobre 2021</w:t>
            </w:r>
          </w:p>
        </w:tc>
      </w:tr>
      <w:tr w:rsidR="006D00DE" w:rsidRPr="00E8694E" w14:paraId="1E419C8C" w14:textId="77777777" w:rsidTr="00FB5BC0">
        <w:trPr>
          <w:cantSplit/>
        </w:trPr>
        <w:tc>
          <w:tcPr>
            <w:tcW w:w="421" w:type="dxa"/>
            <w:shd w:val="clear" w:color="auto" w:fill="auto"/>
            <w:noWrap/>
          </w:tcPr>
          <w:p w14:paraId="15861656" w14:textId="666A1F74" w:rsidR="006D00DE" w:rsidRPr="00E8694E" w:rsidRDefault="006D00DE" w:rsidP="00FB5BC0">
            <w:pPr>
              <w:spacing w:before="40" w:after="120"/>
              <w:ind w:right="113"/>
              <w:rPr>
                <w:lang w:val="fr-FR"/>
              </w:rPr>
            </w:pPr>
            <w:r w:rsidRPr="00E8694E">
              <w:rPr>
                <w:lang w:val="fr-FR"/>
              </w:rPr>
              <w:t>4</w:t>
            </w:r>
            <w:r w:rsidR="00E8694E" w:rsidRPr="00E8694E">
              <w:rPr>
                <w:lang w:val="fr-FR"/>
              </w:rPr>
              <w:t>.</w:t>
            </w:r>
          </w:p>
        </w:tc>
        <w:tc>
          <w:tcPr>
            <w:tcW w:w="4677" w:type="dxa"/>
            <w:shd w:val="clear" w:color="auto" w:fill="auto"/>
            <w:noWrap/>
          </w:tcPr>
          <w:p w14:paraId="541393E5" w14:textId="39B83111" w:rsidR="006D00DE" w:rsidRPr="00E8694E" w:rsidRDefault="006D00DE" w:rsidP="00FB5BC0">
            <w:pPr>
              <w:spacing w:before="40" w:after="120"/>
              <w:ind w:right="113"/>
              <w:rPr>
                <w:lang w:val="fr-FR"/>
              </w:rPr>
            </w:pPr>
            <w:r w:rsidRPr="00E8694E">
              <w:rPr>
                <w:lang w:val="fr-FR"/>
              </w:rPr>
              <w:t>Session de formation de base à l</w:t>
            </w:r>
            <w:r w:rsidR="00496DA3" w:rsidRPr="00E8694E">
              <w:rPr>
                <w:lang w:val="fr-FR"/>
              </w:rPr>
              <w:t>’</w:t>
            </w:r>
            <w:r w:rsidRPr="00E8694E">
              <w:rPr>
                <w:lang w:val="fr-FR"/>
              </w:rPr>
              <w:t>intention des juristes candidats au poste de substitut du Procureur général</w:t>
            </w:r>
          </w:p>
        </w:tc>
        <w:tc>
          <w:tcPr>
            <w:tcW w:w="2272" w:type="dxa"/>
            <w:shd w:val="clear" w:color="auto" w:fill="auto"/>
            <w:noWrap/>
          </w:tcPr>
          <w:p w14:paraId="0E1D89F1" w14:textId="1C91B6DB" w:rsidR="006D00DE" w:rsidRPr="00E8694E" w:rsidRDefault="006D00DE" w:rsidP="00FB5BC0">
            <w:pPr>
              <w:spacing w:before="40" w:after="120"/>
              <w:ind w:right="113"/>
              <w:rPr>
                <w:lang w:val="fr-FR"/>
              </w:rPr>
            </w:pPr>
            <w:r w:rsidRPr="00E8694E">
              <w:rPr>
                <w:lang w:val="fr-FR"/>
              </w:rPr>
              <w:t xml:space="preserve">du 16 janvier 2022 </w:t>
            </w:r>
            <w:r w:rsidR="00961AA8" w:rsidRPr="00E8694E">
              <w:rPr>
                <w:lang w:val="fr-FR"/>
              </w:rPr>
              <w:br/>
            </w:r>
            <w:r w:rsidRPr="00E8694E">
              <w:rPr>
                <w:lang w:val="fr-FR"/>
              </w:rPr>
              <w:t>au 15 janvier 2023</w:t>
            </w:r>
          </w:p>
        </w:tc>
      </w:tr>
      <w:tr w:rsidR="00961AA8" w:rsidRPr="00E8694E" w14:paraId="6445CC83" w14:textId="77777777" w:rsidTr="00FB5BC0">
        <w:trPr>
          <w:cantSplit/>
        </w:trPr>
        <w:tc>
          <w:tcPr>
            <w:tcW w:w="421" w:type="dxa"/>
            <w:tcBorders>
              <w:bottom w:val="single" w:sz="12" w:space="0" w:color="auto"/>
            </w:tcBorders>
            <w:shd w:val="clear" w:color="auto" w:fill="auto"/>
            <w:noWrap/>
          </w:tcPr>
          <w:p w14:paraId="561F70F6" w14:textId="561C69BB" w:rsidR="006D00DE" w:rsidRPr="00E8694E" w:rsidRDefault="006D00DE" w:rsidP="00FB5BC0">
            <w:pPr>
              <w:spacing w:before="40" w:after="120"/>
              <w:ind w:right="113"/>
              <w:rPr>
                <w:lang w:val="fr-FR"/>
              </w:rPr>
            </w:pPr>
            <w:r w:rsidRPr="00E8694E">
              <w:rPr>
                <w:lang w:val="fr-FR"/>
              </w:rPr>
              <w:t>5</w:t>
            </w:r>
            <w:r w:rsidR="00E8694E" w:rsidRPr="00E8694E">
              <w:rPr>
                <w:lang w:val="fr-FR"/>
              </w:rPr>
              <w:t>.</w:t>
            </w:r>
          </w:p>
        </w:tc>
        <w:tc>
          <w:tcPr>
            <w:tcW w:w="4677" w:type="dxa"/>
            <w:tcBorders>
              <w:bottom w:val="single" w:sz="12" w:space="0" w:color="auto"/>
            </w:tcBorders>
            <w:shd w:val="clear" w:color="auto" w:fill="auto"/>
            <w:noWrap/>
          </w:tcPr>
          <w:p w14:paraId="0F3D7FDC" w14:textId="14CE9B0D" w:rsidR="006D00DE" w:rsidRPr="00E8694E" w:rsidRDefault="006D00DE" w:rsidP="00FB5BC0">
            <w:pPr>
              <w:spacing w:before="40" w:after="120"/>
              <w:ind w:right="113"/>
              <w:rPr>
                <w:lang w:val="fr-FR"/>
              </w:rPr>
            </w:pPr>
            <w:r w:rsidRPr="00E8694E">
              <w:rPr>
                <w:lang w:val="fr-FR"/>
              </w:rPr>
              <w:t>Droit international humanitaire et droits de l</w:t>
            </w:r>
            <w:r w:rsidR="00496DA3" w:rsidRPr="00E8694E">
              <w:rPr>
                <w:lang w:val="fr-FR"/>
              </w:rPr>
              <w:t>’</w:t>
            </w:r>
            <w:r w:rsidRPr="00E8694E">
              <w:rPr>
                <w:lang w:val="fr-FR"/>
              </w:rPr>
              <w:t>homme</w:t>
            </w:r>
          </w:p>
        </w:tc>
        <w:tc>
          <w:tcPr>
            <w:tcW w:w="2272" w:type="dxa"/>
            <w:tcBorders>
              <w:bottom w:val="single" w:sz="12" w:space="0" w:color="auto"/>
            </w:tcBorders>
            <w:shd w:val="clear" w:color="auto" w:fill="auto"/>
            <w:noWrap/>
          </w:tcPr>
          <w:p w14:paraId="455EE361" w14:textId="1D20B88B" w:rsidR="006D00DE" w:rsidRPr="00E8694E" w:rsidRDefault="006D00DE" w:rsidP="00FB5BC0">
            <w:pPr>
              <w:spacing w:before="40" w:after="120"/>
              <w:ind w:right="113"/>
              <w:rPr>
                <w:lang w:val="fr-FR"/>
              </w:rPr>
            </w:pPr>
            <w:r w:rsidRPr="00E8694E">
              <w:rPr>
                <w:lang w:val="fr-FR"/>
              </w:rPr>
              <w:t xml:space="preserve">du 13 mars 2022 </w:t>
            </w:r>
            <w:r w:rsidR="00961AA8" w:rsidRPr="00E8694E">
              <w:rPr>
                <w:lang w:val="fr-FR"/>
              </w:rPr>
              <w:br/>
            </w:r>
            <w:r w:rsidRPr="00E8694E">
              <w:rPr>
                <w:lang w:val="fr-FR"/>
              </w:rPr>
              <w:t>au 15 mars 2023</w:t>
            </w:r>
          </w:p>
        </w:tc>
      </w:tr>
    </w:tbl>
    <w:p w14:paraId="43D0AC5E" w14:textId="21FEBCB1" w:rsidR="006D00DE" w:rsidRPr="00E8694E" w:rsidRDefault="006D00DE" w:rsidP="00DD5C23">
      <w:pPr>
        <w:pStyle w:val="Heading1"/>
        <w:spacing w:before="200" w:after="100"/>
        <w:rPr>
          <w:b/>
          <w:bCs/>
          <w:rtl/>
          <w:lang w:val="fr-FR" w:bidi="fr-FR"/>
        </w:rPr>
      </w:pPr>
      <w:r w:rsidRPr="00E8694E">
        <w:rPr>
          <w:lang w:val="fr-FR"/>
        </w:rPr>
        <w:t>Tableau 3</w:t>
      </w:r>
      <w:r w:rsidR="007260C6" w:rsidRPr="00E8694E">
        <w:rPr>
          <w:b/>
          <w:bCs/>
          <w:lang w:val="fr-FR"/>
        </w:rPr>
        <w:br/>
      </w:r>
      <w:r w:rsidRPr="00E8694E">
        <w:rPr>
          <w:b/>
          <w:bCs/>
          <w:lang w:val="fr-FR"/>
        </w:rPr>
        <w:t>Nombre de plaintes et de divulgations reçues par l</w:t>
      </w:r>
      <w:r w:rsidR="00496DA3" w:rsidRPr="00E8694E">
        <w:rPr>
          <w:b/>
          <w:bCs/>
          <w:lang w:val="fr-FR"/>
        </w:rPr>
        <w:t>’</w:t>
      </w:r>
      <w:r w:rsidRPr="00E8694E">
        <w:rPr>
          <w:b/>
          <w:bCs/>
          <w:lang w:val="fr-FR"/>
        </w:rPr>
        <w:t xml:space="preserve">Autorité générale </w:t>
      </w:r>
      <w:r w:rsidR="00961AA8" w:rsidRPr="00E8694E">
        <w:rPr>
          <w:b/>
          <w:bCs/>
          <w:lang w:val="fr-FR"/>
        </w:rPr>
        <w:br/>
      </w:r>
      <w:r w:rsidRPr="00E8694E">
        <w:rPr>
          <w:b/>
          <w:bCs/>
          <w:lang w:val="fr-FR"/>
        </w:rPr>
        <w:t xml:space="preserve">de lutte contre la corruption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19"/>
        <w:gridCol w:w="2251"/>
      </w:tblGrid>
      <w:tr w:rsidR="006D00DE" w:rsidRPr="00E8694E" w14:paraId="6E8DB83D" w14:textId="77777777" w:rsidTr="00FB5BC0">
        <w:trPr>
          <w:cantSplit/>
          <w:tblHeader/>
        </w:trPr>
        <w:tc>
          <w:tcPr>
            <w:tcW w:w="5119" w:type="dxa"/>
            <w:shd w:val="clear" w:color="auto" w:fill="auto"/>
            <w:vAlign w:val="bottom"/>
          </w:tcPr>
          <w:p w14:paraId="14E11F3E" w14:textId="507D172A" w:rsidR="006D00DE" w:rsidRPr="00E8694E" w:rsidRDefault="006D00DE" w:rsidP="00FB5BC0">
            <w:pPr>
              <w:spacing w:before="80" w:after="80" w:line="200" w:lineRule="exact"/>
              <w:ind w:right="113"/>
              <w:rPr>
                <w:iCs/>
                <w:lang w:val="fr-FR"/>
              </w:rPr>
            </w:pPr>
            <w:r w:rsidRPr="00E8694E">
              <w:rPr>
                <w:iCs/>
                <w:lang w:val="fr-FR"/>
              </w:rPr>
              <w:t>Nombre de plaintes, de divulgations et d</w:t>
            </w:r>
            <w:r w:rsidR="00496DA3" w:rsidRPr="00E8694E">
              <w:rPr>
                <w:iCs/>
                <w:lang w:val="fr-FR"/>
              </w:rPr>
              <w:t>’</w:t>
            </w:r>
            <w:r w:rsidRPr="00E8694E">
              <w:rPr>
                <w:iCs/>
                <w:lang w:val="fr-FR"/>
              </w:rPr>
              <w:t>enquêtes (2022)</w:t>
            </w:r>
          </w:p>
        </w:tc>
        <w:tc>
          <w:tcPr>
            <w:tcW w:w="2251" w:type="dxa"/>
            <w:shd w:val="clear" w:color="auto" w:fill="auto"/>
            <w:vAlign w:val="bottom"/>
          </w:tcPr>
          <w:p w14:paraId="1B783B75" w14:textId="77777777" w:rsidR="006D00DE" w:rsidRPr="00E8694E" w:rsidRDefault="006D00DE" w:rsidP="00FB5BC0">
            <w:pPr>
              <w:spacing w:before="80" w:after="80" w:line="200" w:lineRule="exact"/>
              <w:ind w:right="113"/>
              <w:rPr>
                <w:iCs/>
                <w:lang w:val="fr-FR"/>
              </w:rPr>
            </w:pPr>
            <w:r w:rsidRPr="00E8694E">
              <w:rPr>
                <w:iCs/>
                <w:lang w:val="fr-FR"/>
              </w:rPr>
              <w:t>600 plaintes</w:t>
            </w:r>
          </w:p>
        </w:tc>
      </w:tr>
    </w:tbl>
    <w:p w14:paraId="713F51AB" w14:textId="7DD2E7D1" w:rsidR="006D00DE" w:rsidRPr="00E8694E" w:rsidRDefault="006D00DE" w:rsidP="00DD5C23">
      <w:pPr>
        <w:pStyle w:val="Heading1"/>
        <w:spacing w:before="200" w:after="100"/>
        <w:rPr>
          <w:b/>
          <w:bCs/>
          <w:spacing w:val="-4"/>
          <w:rtl/>
          <w:lang w:val="fr-FR" w:bidi="fr-FR"/>
        </w:rPr>
      </w:pPr>
      <w:r w:rsidRPr="00E8694E">
        <w:rPr>
          <w:lang w:val="fr-FR"/>
        </w:rPr>
        <w:t>Tableau 4</w:t>
      </w:r>
      <w:r w:rsidR="007260C6" w:rsidRPr="00E8694E">
        <w:rPr>
          <w:b/>
          <w:bCs/>
          <w:lang w:val="fr-FR"/>
        </w:rPr>
        <w:br/>
      </w:r>
      <w:r w:rsidRPr="00E8694E">
        <w:rPr>
          <w:b/>
          <w:bCs/>
          <w:lang w:val="fr-FR"/>
        </w:rPr>
        <w:t>Nombre d</w:t>
      </w:r>
      <w:r w:rsidR="00496DA3" w:rsidRPr="00E8694E">
        <w:rPr>
          <w:b/>
          <w:bCs/>
          <w:lang w:val="fr-FR"/>
        </w:rPr>
        <w:t>’</w:t>
      </w:r>
      <w:r w:rsidRPr="00E8694E">
        <w:rPr>
          <w:b/>
          <w:bCs/>
          <w:lang w:val="fr-FR"/>
        </w:rPr>
        <w:t xml:space="preserve">élèves (filles et garçons) en situation irrégulière ayant bénéficié </w:t>
      </w:r>
      <w:r w:rsidR="00961AA8" w:rsidRPr="00E8694E">
        <w:rPr>
          <w:b/>
          <w:bCs/>
          <w:lang w:val="fr-FR"/>
        </w:rPr>
        <w:br/>
      </w:r>
      <w:r w:rsidRPr="00E8694E">
        <w:rPr>
          <w:b/>
          <w:bCs/>
          <w:lang w:val="fr-FR"/>
        </w:rPr>
        <w:t>d</w:t>
      </w:r>
      <w:r w:rsidR="00496DA3" w:rsidRPr="00E8694E">
        <w:rPr>
          <w:b/>
          <w:bCs/>
          <w:lang w:val="fr-FR"/>
        </w:rPr>
        <w:t>’</w:t>
      </w:r>
      <w:r w:rsidRPr="00E8694E">
        <w:rPr>
          <w:b/>
          <w:bCs/>
          <w:lang w:val="fr-FR"/>
        </w:rPr>
        <w:t xml:space="preserve">une aide du </w:t>
      </w:r>
      <w:r w:rsidRPr="00E8694E">
        <w:rPr>
          <w:b/>
          <w:bCs/>
          <w:spacing w:val="-4"/>
          <w:lang w:val="fr-FR"/>
        </w:rPr>
        <w:t>Fonds caritatif pour l</w:t>
      </w:r>
      <w:r w:rsidR="00496DA3" w:rsidRPr="00E8694E">
        <w:rPr>
          <w:b/>
          <w:bCs/>
          <w:spacing w:val="-4"/>
          <w:lang w:val="fr-FR"/>
        </w:rPr>
        <w:t>’</w:t>
      </w:r>
      <w:r w:rsidRPr="00E8694E">
        <w:rPr>
          <w:b/>
          <w:bCs/>
          <w:spacing w:val="-4"/>
          <w:lang w:val="fr-FR"/>
        </w:rPr>
        <w:t xml:space="preserve">éducation </w:t>
      </w:r>
    </w:p>
    <w:tbl>
      <w:tblPr>
        <w:tblW w:w="7363" w:type="dxa"/>
        <w:tblInd w:w="1134" w:type="dxa"/>
        <w:tblLayout w:type="fixed"/>
        <w:tblCellMar>
          <w:left w:w="0" w:type="dxa"/>
          <w:right w:w="0" w:type="dxa"/>
        </w:tblCellMar>
        <w:tblLook w:val="00A0" w:firstRow="1" w:lastRow="0" w:firstColumn="1" w:lastColumn="0" w:noHBand="0" w:noVBand="0"/>
      </w:tblPr>
      <w:tblGrid>
        <w:gridCol w:w="980"/>
        <w:gridCol w:w="1972"/>
        <w:gridCol w:w="4411"/>
      </w:tblGrid>
      <w:tr w:rsidR="006D00DE" w:rsidRPr="00E8694E" w14:paraId="6782313F" w14:textId="77777777" w:rsidTr="00FB5BC0">
        <w:trPr>
          <w:cantSplit/>
          <w:tblHeader/>
        </w:trPr>
        <w:tc>
          <w:tcPr>
            <w:tcW w:w="980" w:type="dxa"/>
            <w:tcBorders>
              <w:top w:val="single" w:sz="4" w:space="0" w:color="auto"/>
              <w:bottom w:val="single" w:sz="12" w:space="0" w:color="auto"/>
            </w:tcBorders>
            <w:shd w:val="clear" w:color="auto" w:fill="auto"/>
            <w:noWrap/>
            <w:tcMar>
              <w:left w:w="0" w:type="dxa"/>
              <w:right w:w="0" w:type="dxa"/>
            </w:tcMar>
            <w:vAlign w:val="bottom"/>
          </w:tcPr>
          <w:p w14:paraId="252CFE44" w14:textId="60CC436D" w:rsidR="006D00DE" w:rsidRPr="00E8694E" w:rsidRDefault="006D00DE" w:rsidP="00FB5BC0">
            <w:pPr>
              <w:spacing w:before="80" w:after="80" w:line="200" w:lineRule="exact"/>
              <w:ind w:right="113"/>
              <w:rPr>
                <w:i/>
                <w:sz w:val="16"/>
                <w:lang w:val="fr-FR"/>
              </w:rPr>
            </w:pPr>
            <w:r w:rsidRPr="00E8694E">
              <w:rPr>
                <w:i/>
                <w:sz w:val="16"/>
                <w:lang w:val="fr-FR"/>
              </w:rPr>
              <w:t>Année scolaire</w:t>
            </w:r>
          </w:p>
        </w:tc>
        <w:tc>
          <w:tcPr>
            <w:tcW w:w="1972" w:type="dxa"/>
            <w:tcBorders>
              <w:top w:val="single" w:sz="4" w:space="0" w:color="auto"/>
              <w:bottom w:val="single" w:sz="12" w:space="0" w:color="auto"/>
            </w:tcBorders>
            <w:shd w:val="clear" w:color="auto" w:fill="auto"/>
            <w:noWrap/>
            <w:tcMar>
              <w:left w:w="0" w:type="dxa"/>
              <w:right w:w="0" w:type="dxa"/>
            </w:tcMar>
            <w:vAlign w:val="bottom"/>
          </w:tcPr>
          <w:p w14:paraId="4A2334F8" w14:textId="63F8E97F" w:rsidR="006D00DE" w:rsidRPr="00E8694E" w:rsidRDefault="006D00DE" w:rsidP="00FB5BC0">
            <w:pPr>
              <w:spacing w:before="80" w:after="80" w:line="200" w:lineRule="exact"/>
              <w:ind w:right="113"/>
              <w:rPr>
                <w:i/>
                <w:sz w:val="16"/>
                <w:lang w:val="fr-FR"/>
              </w:rPr>
            </w:pPr>
            <w:r w:rsidRPr="00E8694E">
              <w:rPr>
                <w:i/>
                <w:sz w:val="16"/>
                <w:lang w:val="fr-FR"/>
              </w:rPr>
              <w:t>Nombre d</w:t>
            </w:r>
            <w:r w:rsidR="00496DA3" w:rsidRPr="00E8694E">
              <w:rPr>
                <w:i/>
                <w:sz w:val="16"/>
                <w:lang w:val="fr-FR"/>
              </w:rPr>
              <w:t>’</w:t>
            </w:r>
            <w:r w:rsidRPr="00E8694E">
              <w:rPr>
                <w:i/>
                <w:sz w:val="16"/>
                <w:lang w:val="fr-FR"/>
              </w:rPr>
              <w:t>élèves, filles et</w:t>
            </w:r>
            <w:r w:rsidR="00961AA8" w:rsidRPr="00E8694E">
              <w:rPr>
                <w:i/>
                <w:sz w:val="16"/>
                <w:lang w:val="fr-FR"/>
              </w:rPr>
              <w:t> </w:t>
            </w:r>
            <w:r w:rsidRPr="00E8694E">
              <w:rPr>
                <w:i/>
                <w:sz w:val="16"/>
                <w:lang w:val="fr-FR"/>
              </w:rPr>
              <w:t>garçons</w:t>
            </w:r>
          </w:p>
        </w:tc>
        <w:tc>
          <w:tcPr>
            <w:tcW w:w="4411" w:type="dxa"/>
            <w:tcBorders>
              <w:top w:val="single" w:sz="4" w:space="0" w:color="auto"/>
              <w:bottom w:val="single" w:sz="12" w:space="0" w:color="auto"/>
            </w:tcBorders>
            <w:shd w:val="clear" w:color="auto" w:fill="auto"/>
            <w:noWrap/>
            <w:tcMar>
              <w:left w:w="0" w:type="dxa"/>
              <w:right w:w="0" w:type="dxa"/>
            </w:tcMar>
            <w:vAlign w:val="bottom"/>
          </w:tcPr>
          <w:p w14:paraId="43B3E5C3" w14:textId="77777777" w:rsidR="006D00DE" w:rsidRPr="00E8694E" w:rsidRDefault="006D00DE" w:rsidP="00FB5BC0">
            <w:pPr>
              <w:spacing w:before="80" w:after="80" w:line="200" w:lineRule="exact"/>
              <w:ind w:right="113"/>
              <w:rPr>
                <w:i/>
                <w:sz w:val="16"/>
                <w:lang w:val="fr-FR"/>
              </w:rPr>
            </w:pPr>
            <w:r w:rsidRPr="00E8694E">
              <w:rPr>
                <w:i/>
                <w:sz w:val="16"/>
                <w:lang w:val="fr-FR"/>
              </w:rPr>
              <w:t>Montant en dinars koweïtiens</w:t>
            </w:r>
          </w:p>
        </w:tc>
      </w:tr>
      <w:tr w:rsidR="00FB5BC0" w:rsidRPr="00E8694E" w14:paraId="779901AD" w14:textId="77777777" w:rsidTr="00FB5BC0">
        <w:trPr>
          <w:cantSplit/>
          <w:trHeight w:hRule="exact" w:val="113"/>
        </w:trPr>
        <w:tc>
          <w:tcPr>
            <w:tcW w:w="980" w:type="dxa"/>
            <w:tcBorders>
              <w:top w:val="single" w:sz="12" w:space="0" w:color="auto"/>
            </w:tcBorders>
            <w:shd w:val="clear" w:color="auto" w:fill="auto"/>
            <w:noWrap/>
            <w:tcMar>
              <w:left w:w="0" w:type="dxa"/>
              <w:right w:w="0" w:type="dxa"/>
            </w:tcMar>
          </w:tcPr>
          <w:p w14:paraId="0B9032AD" w14:textId="77777777" w:rsidR="00FB5BC0" w:rsidRPr="00E8694E" w:rsidRDefault="00FB5BC0" w:rsidP="00FB5BC0">
            <w:pPr>
              <w:spacing w:before="40" w:after="120"/>
              <w:ind w:right="113"/>
              <w:rPr>
                <w:lang w:val="fr-FR"/>
              </w:rPr>
            </w:pPr>
          </w:p>
        </w:tc>
        <w:tc>
          <w:tcPr>
            <w:tcW w:w="1972" w:type="dxa"/>
            <w:tcBorders>
              <w:top w:val="single" w:sz="12" w:space="0" w:color="auto"/>
            </w:tcBorders>
            <w:shd w:val="clear" w:color="auto" w:fill="auto"/>
            <w:noWrap/>
            <w:tcMar>
              <w:left w:w="0" w:type="dxa"/>
              <w:right w:w="0" w:type="dxa"/>
            </w:tcMar>
          </w:tcPr>
          <w:p w14:paraId="35F4C468" w14:textId="77777777" w:rsidR="00FB5BC0" w:rsidRPr="00E8694E" w:rsidRDefault="00FB5BC0" w:rsidP="00FB5BC0">
            <w:pPr>
              <w:spacing w:before="40" w:after="120"/>
              <w:ind w:right="113"/>
              <w:rPr>
                <w:lang w:val="fr-FR"/>
              </w:rPr>
            </w:pPr>
          </w:p>
        </w:tc>
        <w:tc>
          <w:tcPr>
            <w:tcW w:w="4411" w:type="dxa"/>
            <w:tcBorders>
              <w:top w:val="single" w:sz="12" w:space="0" w:color="auto"/>
            </w:tcBorders>
            <w:shd w:val="clear" w:color="auto" w:fill="auto"/>
            <w:noWrap/>
            <w:tcMar>
              <w:left w:w="0" w:type="dxa"/>
              <w:right w:w="0" w:type="dxa"/>
            </w:tcMar>
          </w:tcPr>
          <w:p w14:paraId="0A1F8E0B" w14:textId="77777777" w:rsidR="00FB5BC0" w:rsidRPr="00E8694E" w:rsidRDefault="00FB5BC0" w:rsidP="00FB5BC0">
            <w:pPr>
              <w:spacing w:before="40" w:after="120"/>
              <w:ind w:right="113"/>
              <w:rPr>
                <w:lang w:val="fr-FR"/>
              </w:rPr>
            </w:pPr>
          </w:p>
        </w:tc>
      </w:tr>
      <w:tr w:rsidR="006D00DE" w:rsidRPr="00E8694E" w14:paraId="29FE5E3E" w14:textId="77777777" w:rsidTr="00FB5BC0">
        <w:trPr>
          <w:cantSplit/>
        </w:trPr>
        <w:tc>
          <w:tcPr>
            <w:tcW w:w="980" w:type="dxa"/>
            <w:shd w:val="clear" w:color="auto" w:fill="auto"/>
            <w:noWrap/>
            <w:tcMar>
              <w:left w:w="0" w:type="dxa"/>
              <w:right w:w="0" w:type="dxa"/>
            </w:tcMar>
          </w:tcPr>
          <w:p w14:paraId="08A81BB3" w14:textId="77777777" w:rsidR="006D00DE" w:rsidRPr="00E8694E" w:rsidRDefault="006D00DE" w:rsidP="00FB5BC0">
            <w:pPr>
              <w:spacing w:before="40" w:after="120"/>
              <w:ind w:right="113"/>
              <w:rPr>
                <w:lang w:val="fr-FR"/>
              </w:rPr>
            </w:pPr>
            <w:r w:rsidRPr="00E8694E">
              <w:rPr>
                <w:lang w:val="fr-FR"/>
              </w:rPr>
              <w:t>2020/21</w:t>
            </w:r>
          </w:p>
        </w:tc>
        <w:tc>
          <w:tcPr>
            <w:tcW w:w="1972" w:type="dxa"/>
            <w:shd w:val="clear" w:color="auto" w:fill="auto"/>
            <w:noWrap/>
            <w:tcMar>
              <w:left w:w="0" w:type="dxa"/>
              <w:right w:w="0" w:type="dxa"/>
            </w:tcMar>
          </w:tcPr>
          <w:p w14:paraId="343B6564" w14:textId="77777777" w:rsidR="006D00DE" w:rsidRPr="00E8694E" w:rsidRDefault="006D00DE" w:rsidP="00FB5BC0">
            <w:pPr>
              <w:spacing w:before="40" w:after="120"/>
              <w:ind w:right="113"/>
              <w:rPr>
                <w:rtl/>
                <w:lang w:val="fr-FR"/>
              </w:rPr>
            </w:pPr>
            <w:r w:rsidRPr="00E8694E">
              <w:rPr>
                <w:lang w:val="fr-FR"/>
              </w:rPr>
              <w:t>13 327 élèves</w:t>
            </w:r>
          </w:p>
          <w:p w14:paraId="65AD6C1E" w14:textId="77777777" w:rsidR="006D00DE" w:rsidRPr="00E8694E" w:rsidRDefault="006D00DE" w:rsidP="00FB5BC0">
            <w:pPr>
              <w:spacing w:before="40" w:after="120"/>
              <w:ind w:right="113"/>
              <w:rPr>
                <w:lang w:val="fr-FR"/>
              </w:rPr>
            </w:pPr>
            <w:r w:rsidRPr="00E8694E">
              <w:rPr>
                <w:lang w:val="fr-FR"/>
              </w:rPr>
              <w:t>Écoles privées</w:t>
            </w:r>
          </w:p>
        </w:tc>
        <w:tc>
          <w:tcPr>
            <w:tcW w:w="4411" w:type="dxa"/>
            <w:shd w:val="clear" w:color="auto" w:fill="auto"/>
            <w:noWrap/>
            <w:tcMar>
              <w:left w:w="0" w:type="dxa"/>
              <w:right w:w="0" w:type="dxa"/>
            </w:tcMar>
          </w:tcPr>
          <w:p w14:paraId="49199CFB" w14:textId="77777777" w:rsidR="006D00DE" w:rsidRPr="00E8694E" w:rsidRDefault="006D00DE" w:rsidP="00FB5BC0">
            <w:pPr>
              <w:spacing w:before="40" w:after="120"/>
              <w:ind w:right="113"/>
              <w:rPr>
                <w:rtl/>
                <w:lang w:val="fr-FR"/>
              </w:rPr>
            </w:pPr>
            <w:r w:rsidRPr="00E8694E">
              <w:rPr>
                <w:lang w:val="fr-FR"/>
              </w:rPr>
              <w:t>(4 783 024 dinars koweïtiens)</w:t>
            </w:r>
          </w:p>
          <w:p w14:paraId="76A81A1A" w14:textId="77777777" w:rsidR="006D00DE" w:rsidRPr="00E8694E" w:rsidRDefault="006D00DE" w:rsidP="00FB5BC0">
            <w:pPr>
              <w:spacing w:before="40" w:after="120"/>
              <w:ind w:right="113"/>
              <w:rPr>
                <w:lang w:val="fr-FR"/>
              </w:rPr>
            </w:pPr>
            <w:r w:rsidRPr="00E8694E">
              <w:rPr>
                <w:lang w:val="fr-FR"/>
              </w:rPr>
              <w:t>Quatre millions sept cent quatre-vingt-trois mille vingt-quatre dinars koweïtiens</w:t>
            </w:r>
          </w:p>
        </w:tc>
      </w:tr>
      <w:tr w:rsidR="006D00DE" w:rsidRPr="00E8694E" w14:paraId="55A6C7F4" w14:textId="77777777" w:rsidTr="00FB5BC0">
        <w:trPr>
          <w:cantSplit/>
        </w:trPr>
        <w:tc>
          <w:tcPr>
            <w:tcW w:w="980" w:type="dxa"/>
            <w:tcBorders>
              <w:bottom w:val="single" w:sz="12" w:space="0" w:color="auto"/>
            </w:tcBorders>
            <w:shd w:val="clear" w:color="auto" w:fill="auto"/>
            <w:noWrap/>
            <w:tcMar>
              <w:left w:w="0" w:type="dxa"/>
              <w:right w:w="0" w:type="dxa"/>
            </w:tcMar>
          </w:tcPr>
          <w:p w14:paraId="1E7241AC" w14:textId="77777777" w:rsidR="006D00DE" w:rsidRPr="00E8694E" w:rsidRDefault="006D00DE" w:rsidP="00FB5BC0">
            <w:pPr>
              <w:spacing w:before="40" w:after="120"/>
              <w:ind w:right="113"/>
              <w:rPr>
                <w:highlight w:val="lightGray"/>
                <w:lang w:val="fr-FR"/>
              </w:rPr>
            </w:pPr>
            <w:r w:rsidRPr="00E8694E">
              <w:rPr>
                <w:lang w:val="fr-FR"/>
              </w:rPr>
              <w:t>2020/21</w:t>
            </w:r>
          </w:p>
        </w:tc>
        <w:tc>
          <w:tcPr>
            <w:tcW w:w="1972" w:type="dxa"/>
            <w:tcBorders>
              <w:bottom w:val="single" w:sz="12" w:space="0" w:color="auto"/>
            </w:tcBorders>
            <w:shd w:val="clear" w:color="auto" w:fill="auto"/>
            <w:noWrap/>
            <w:tcMar>
              <w:left w:w="0" w:type="dxa"/>
              <w:right w:w="0" w:type="dxa"/>
            </w:tcMar>
          </w:tcPr>
          <w:p w14:paraId="204E3276" w14:textId="77777777" w:rsidR="006D00DE" w:rsidRPr="00E8694E" w:rsidRDefault="006D00DE" w:rsidP="00FB5BC0">
            <w:pPr>
              <w:spacing w:before="40" w:after="120"/>
              <w:ind w:right="113"/>
              <w:rPr>
                <w:rtl/>
                <w:lang w:val="fr-FR"/>
              </w:rPr>
            </w:pPr>
            <w:r w:rsidRPr="00E8694E">
              <w:rPr>
                <w:lang w:val="fr-FR"/>
              </w:rPr>
              <w:t>21 375 élèves</w:t>
            </w:r>
          </w:p>
          <w:p w14:paraId="6093FFE5" w14:textId="6615B4D0" w:rsidR="006D00DE" w:rsidRPr="00E8694E" w:rsidRDefault="006D00DE" w:rsidP="00FB5BC0">
            <w:pPr>
              <w:spacing w:before="40" w:after="120"/>
              <w:ind w:right="113"/>
              <w:rPr>
                <w:lang w:val="fr-FR"/>
              </w:rPr>
            </w:pPr>
            <w:r w:rsidRPr="00E8694E">
              <w:rPr>
                <w:lang w:val="fr-FR"/>
              </w:rPr>
              <w:t>Écoles publiques</w:t>
            </w:r>
          </w:p>
        </w:tc>
        <w:tc>
          <w:tcPr>
            <w:tcW w:w="4411" w:type="dxa"/>
            <w:tcBorders>
              <w:bottom w:val="single" w:sz="12" w:space="0" w:color="auto"/>
            </w:tcBorders>
            <w:shd w:val="clear" w:color="auto" w:fill="auto"/>
            <w:noWrap/>
            <w:tcMar>
              <w:left w:w="0" w:type="dxa"/>
              <w:right w:w="0" w:type="dxa"/>
            </w:tcMar>
          </w:tcPr>
          <w:p w14:paraId="28CCD8D2" w14:textId="77777777" w:rsidR="006D00DE" w:rsidRPr="00E8694E" w:rsidRDefault="006D00DE" w:rsidP="00FB5BC0">
            <w:pPr>
              <w:spacing w:before="40" w:after="120"/>
              <w:ind w:right="113"/>
              <w:rPr>
                <w:lang w:val="fr-FR"/>
              </w:rPr>
            </w:pPr>
            <w:r w:rsidRPr="00E8694E">
              <w:rPr>
                <w:lang w:val="fr-FR"/>
              </w:rPr>
              <w:t>Enseignement gratuit dans les écoles publiques</w:t>
            </w:r>
          </w:p>
        </w:tc>
      </w:tr>
    </w:tbl>
    <w:p w14:paraId="7A51C968" w14:textId="5C56806B" w:rsidR="006D00DE" w:rsidRPr="00E8694E" w:rsidRDefault="006D00DE" w:rsidP="007260C6">
      <w:pPr>
        <w:pStyle w:val="SingleTxtG"/>
        <w:spacing w:before="200" w:after="100"/>
        <w:jc w:val="left"/>
        <w:rPr>
          <w:rStyle w:val="Heading1Char"/>
          <w:b/>
          <w:bCs/>
          <w:rtl/>
          <w:lang w:val="fr-FR"/>
        </w:rPr>
      </w:pPr>
      <w:r w:rsidRPr="00E8694E">
        <w:rPr>
          <w:lang w:val="fr-FR"/>
        </w:rPr>
        <w:t>Tableau 5</w:t>
      </w:r>
      <w:r w:rsidR="007260C6" w:rsidRPr="00E8694E">
        <w:rPr>
          <w:lang w:val="fr-FR"/>
        </w:rPr>
        <w:br/>
      </w:r>
      <w:r w:rsidRPr="00E8694E">
        <w:rPr>
          <w:rStyle w:val="Heading1Char"/>
          <w:b/>
          <w:bCs/>
          <w:lang w:val="fr-FR"/>
        </w:rPr>
        <w:t>Nombre de personnes ayant bénéficié de cartes d</w:t>
      </w:r>
      <w:r w:rsidR="00496DA3" w:rsidRPr="00E8694E">
        <w:rPr>
          <w:rStyle w:val="Heading1Char"/>
          <w:b/>
          <w:bCs/>
          <w:lang w:val="fr-FR"/>
        </w:rPr>
        <w:t>’</w:t>
      </w:r>
      <w:r w:rsidRPr="00E8694E">
        <w:rPr>
          <w:rStyle w:val="Heading1Char"/>
          <w:b/>
          <w:bCs/>
          <w:lang w:val="fr-FR"/>
        </w:rPr>
        <w:t xml:space="preserve">identification personnelle </w:t>
      </w:r>
      <w:r w:rsidR="007260C6" w:rsidRPr="00E8694E">
        <w:rPr>
          <w:rStyle w:val="Heading1Char"/>
          <w:b/>
          <w:bCs/>
          <w:lang w:val="fr-FR"/>
        </w:rPr>
        <w:br/>
      </w:r>
      <w:r w:rsidRPr="00E8694E">
        <w:rPr>
          <w:rStyle w:val="Heading1Char"/>
          <w:b/>
          <w:bCs/>
          <w:lang w:val="fr-FR"/>
        </w:rPr>
        <w:t>et de cartes d</w:t>
      </w:r>
      <w:r w:rsidR="00496DA3" w:rsidRPr="00E8694E">
        <w:rPr>
          <w:rStyle w:val="Heading1Char"/>
          <w:b/>
          <w:bCs/>
          <w:lang w:val="fr-FR"/>
        </w:rPr>
        <w:t>’</w:t>
      </w:r>
      <w:r w:rsidRPr="00E8694E">
        <w:rPr>
          <w:rStyle w:val="Heading1Char"/>
          <w:b/>
          <w:bCs/>
          <w:lang w:val="fr-FR"/>
        </w:rPr>
        <w:t>assurance maladie (2022)</w:t>
      </w:r>
    </w:p>
    <w:tbl>
      <w:tblPr>
        <w:tblW w:w="7370" w:type="dxa"/>
        <w:tblInd w:w="1134" w:type="dxa"/>
        <w:tblLayout w:type="fixed"/>
        <w:tblCellMar>
          <w:left w:w="0" w:type="dxa"/>
          <w:right w:w="0" w:type="dxa"/>
        </w:tblCellMar>
        <w:tblLook w:val="00A0" w:firstRow="1" w:lastRow="0" w:firstColumn="1" w:lastColumn="0" w:noHBand="0" w:noVBand="0"/>
      </w:tblPr>
      <w:tblGrid>
        <w:gridCol w:w="989"/>
        <w:gridCol w:w="3190"/>
        <w:gridCol w:w="3191"/>
      </w:tblGrid>
      <w:tr w:rsidR="00FB5BC0" w:rsidRPr="00E8694E" w14:paraId="350DBD45" w14:textId="77777777" w:rsidTr="00FB5BC0">
        <w:trPr>
          <w:tblHeader/>
        </w:trPr>
        <w:tc>
          <w:tcPr>
            <w:tcW w:w="989" w:type="dxa"/>
            <w:tcBorders>
              <w:top w:val="single" w:sz="4" w:space="0" w:color="auto"/>
              <w:bottom w:val="single" w:sz="12" w:space="0" w:color="auto"/>
            </w:tcBorders>
            <w:shd w:val="clear" w:color="auto" w:fill="auto"/>
            <w:vAlign w:val="bottom"/>
          </w:tcPr>
          <w:p w14:paraId="2EA89EF5" w14:textId="77777777" w:rsidR="006D00DE" w:rsidRPr="00E8694E" w:rsidRDefault="006D00DE" w:rsidP="00FB5BC0">
            <w:pPr>
              <w:spacing w:before="80" w:after="80" w:line="200" w:lineRule="exact"/>
              <w:ind w:right="113"/>
              <w:rPr>
                <w:i/>
                <w:sz w:val="16"/>
                <w:lang w:val="fr-FR"/>
              </w:rPr>
            </w:pPr>
            <w:r w:rsidRPr="00E8694E">
              <w:rPr>
                <w:i/>
                <w:sz w:val="16"/>
                <w:lang w:val="fr-FR"/>
              </w:rPr>
              <w:t>Année</w:t>
            </w:r>
          </w:p>
        </w:tc>
        <w:tc>
          <w:tcPr>
            <w:tcW w:w="3190" w:type="dxa"/>
            <w:tcBorders>
              <w:top w:val="single" w:sz="4" w:space="0" w:color="auto"/>
              <w:bottom w:val="single" w:sz="12" w:space="0" w:color="auto"/>
            </w:tcBorders>
            <w:shd w:val="clear" w:color="auto" w:fill="auto"/>
            <w:vAlign w:val="bottom"/>
          </w:tcPr>
          <w:p w14:paraId="15E6E05E" w14:textId="1C4EBE43" w:rsidR="006D00DE" w:rsidRPr="00E8694E" w:rsidRDefault="006D00DE" w:rsidP="00FB5BC0">
            <w:pPr>
              <w:spacing w:before="80" w:after="80" w:line="200" w:lineRule="exact"/>
              <w:ind w:right="113"/>
              <w:rPr>
                <w:i/>
                <w:sz w:val="16"/>
                <w:lang w:val="fr-FR"/>
              </w:rPr>
            </w:pPr>
            <w:r w:rsidRPr="00E8694E">
              <w:rPr>
                <w:i/>
                <w:sz w:val="16"/>
                <w:lang w:val="fr-FR"/>
              </w:rPr>
              <w:t>Carte d</w:t>
            </w:r>
            <w:r w:rsidR="00496DA3" w:rsidRPr="00E8694E">
              <w:rPr>
                <w:i/>
                <w:sz w:val="16"/>
                <w:lang w:val="fr-FR"/>
              </w:rPr>
              <w:t>’</w:t>
            </w:r>
            <w:r w:rsidRPr="00E8694E">
              <w:rPr>
                <w:i/>
                <w:sz w:val="16"/>
                <w:lang w:val="fr-FR"/>
              </w:rPr>
              <w:t>identification personnelle</w:t>
            </w:r>
          </w:p>
        </w:tc>
        <w:tc>
          <w:tcPr>
            <w:tcW w:w="3191" w:type="dxa"/>
            <w:tcBorders>
              <w:top w:val="single" w:sz="4" w:space="0" w:color="auto"/>
              <w:bottom w:val="single" w:sz="12" w:space="0" w:color="auto"/>
            </w:tcBorders>
            <w:shd w:val="clear" w:color="auto" w:fill="auto"/>
            <w:vAlign w:val="bottom"/>
          </w:tcPr>
          <w:p w14:paraId="553A34F0" w14:textId="750287A4" w:rsidR="006D00DE" w:rsidRPr="00E8694E" w:rsidRDefault="006D00DE" w:rsidP="00FB5BC0">
            <w:pPr>
              <w:spacing w:before="80" w:after="80" w:line="200" w:lineRule="exact"/>
              <w:ind w:right="113"/>
              <w:rPr>
                <w:i/>
                <w:sz w:val="16"/>
                <w:lang w:val="fr-FR"/>
              </w:rPr>
            </w:pPr>
            <w:r w:rsidRPr="00E8694E">
              <w:rPr>
                <w:i/>
                <w:sz w:val="16"/>
                <w:lang w:val="fr-FR"/>
              </w:rPr>
              <w:t>Carte d</w:t>
            </w:r>
            <w:r w:rsidR="00496DA3" w:rsidRPr="00E8694E">
              <w:rPr>
                <w:i/>
                <w:sz w:val="16"/>
                <w:lang w:val="fr-FR"/>
              </w:rPr>
              <w:t>’</w:t>
            </w:r>
            <w:r w:rsidRPr="00E8694E">
              <w:rPr>
                <w:i/>
                <w:sz w:val="16"/>
                <w:lang w:val="fr-FR"/>
              </w:rPr>
              <w:t>assurance maladie</w:t>
            </w:r>
          </w:p>
        </w:tc>
      </w:tr>
      <w:tr w:rsidR="00FB5BC0" w:rsidRPr="00E8694E" w14:paraId="1C25DA2D" w14:textId="77777777" w:rsidTr="00FB5BC0">
        <w:trPr>
          <w:trHeight w:hRule="exact" w:val="113"/>
        </w:trPr>
        <w:tc>
          <w:tcPr>
            <w:tcW w:w="989" w:type="dxa"/>
            <w:tcBorders>
              <w:top w:val="single" w:sz="12" w:space="0" w:color="auto"/>
            </w:tcBorders>
            <w:shd w:val="clear" w:color="auto" w:fill="auto"/>
          </w:tcPr>
          <w:p w14:paraId="1AEC9513" w14:textId="77777777" w:rsidR="00FB5BC0" w:rsidRPr="00E8694E" w:rsidRDefault="00FB5BC0" w:rsidP="00FB5BC0">
            <w:pPr>
              <w:spacing w:before="40" w:after="120"/>
              <w:ind w:right="113"/>
              <w:rPr>
                <w:lang w:val="fr-FR"/>
              </w:rPr>
            </w:pPr>
          </w:p>
        </w:tc>
        <w:tc>
          <w:tcPr>
            <w:tcW w:w="3190" w:type="dxa"/>
            <w:tcBorders>
              <w:top w:val="single" w:sz="12" w:space="0" w:color="auto"/>
            </w:tcBorders>
            <w:shd w:val="clear" w:color="auto" w:fill="auto"/>
          </w:tcPr>
          <w:p w14:paraId="011FA9DC" w14:textId="77777777" w:rsidR="00FB5BC0" w:rsidRPr="00E8694E" w:rsidRDefault="00FB5BC0" w:rsidP="00FB5BC0">
            <w:pPr>
              <w:spacing w:before="40" w:after="120"/>
              <w:ind w:right="113"/>
              <w:rPr>
                <w:lang w:val="fr-FR"/>
              </w:rPr>
            </w:pPr>
          </w:p>
        </w:tc>
        <w:tc>
          <w:tcPr>
            <w:tcW w:w="3191" w:type="dxa"/>
            <w:tcBorders>
              <w:top w:val="single" w:sz="12" w:space="0" w:color="auto"/>
            </w:tcBorders>
            <w:shd w:val="clear" w:color="auto" w:fill="auto"/>
          </w:tcPr>
          <w:p w14:paraId="36C419FD" w14:textId="77777777" w:rsidR="00FB5BC0" w:rsidRPr="00E8694E" w:rsidRDefault="00FB5BC0" w:rsidP="00FB5BC0">
            <w:pPr>
              <w:spacing w:before="40" w:after="120"/>
              <w:ind w:right="113"/>
              <w:rPr>
                <w:lang w:val="fr-FR"/>
              </w:rPr>
            </w:pPr>
          </w:p>
        </w:tc>
      </w:tr>
      <w:tr w:rsidR="006D00DE" w:rsidRPr="00E8694E" w14:paraId="19DA54E0" w14:textId="77777777" w:rsidTr="00FB5BC0">
        <w:tc>
          <w:tcPr>
            <w:tcW w:w="989" w:type="dxa"/>
            <w:tcBorders>
              <w:bottom w:val="single" w:sz="12" w:space="0" w:color="auto"/>
            </w:tcBorders>
            <w:shd w:val="clear" w:color="auto" w:fill="auto"/>
          </w:tcPr>
          <w:p w14:paraId="6B22D0FD" w14:textId="77777777" w:rsidR="006D00DE" w:rsidRPr="00E8694E" w:rsidRDefault="006D00DE" w:rsidP="00FB5BC0">
            <w:pPr>
              <w:spacing w:before="40" w:after="120"/>
              <w:ind w:right="113"/>
              <w:rPr>
                <w:highlight w:val="yellow"/>
                <w:lang w:val="fr-FR"/>
              </w:rPr>
            </w:pPr>
            <w:r w:rsidRPr="00E8694E">
              <w:rPr>
                <w:lang w:val="fr-FR"/>
              </w:rPr>
              <w:t>2022</w:t>
            </w:r>
          </w:p>
        </w:tc>
        <w:tc>
          <w:tcPr>
            <w:tcW w:w="3190" w:type="dxa"/>
            <w:tcBorders>
              <w:bottom w:val="single" w:sz="12" w:space="0" w:color="auto"/>
            </w:tcBorders>
            <w:shd w:val="clear" w:color="auto" w:fill="auto"/>
          </w:tcPr>
          <w:p w14:paraId="31B85A58" w14:textId="77777777" w:rsidR="006D00DE" w:rsidRPr="00E8694E" w:rsidRDefault="006D00DE" w:rsidP="00FB5BC0">
            <w:pPr>
              <w:spacing w:before="40" w:after="120"/>
              <w:ind w:right="113"/>
              <w:rPr>
                <w:highlight w:val="yellow"/>
                <w:lang w:val="fr-FR"/>
              </w:rPr>
            </w:pPr>
            <w:r w:rsidRPr="00E8694E">
              <w:rPr>
                <w:lang w:val="fr-FR"/>
              </w:rPr>
              <w:t>67 439</w:t>
            </w:r>
          </w:p>
        </w:tc>
        <w:tc>
          <w:tcPr>
            <w:tcW w:w="3191" w:type="dxa"/>
            <w:tcBorders>
              <w:bottom w:val="single" w:sz="12" w:space="0" w:color="auto"/>
            </w:tcBorders>
            <w:shd w:val="clear" w:color="auto" w:fill="auto"/>
          </w:tcPr>
          <w:p w14:paraId="086EB31F" w14:textId="77777777" w:rsidR="006D00DE" w:rsidRPr="00E8694E" w:rsidRDefault="006D00DE" w:rsidP="00FB5BC0">
            <w:pPr>
              <w:spacing w:before="40" w:after="120"/>
              <w:ind w:right="113"/>
              <w:rPr>
                <w:lang w:val="fr-FR"/>
              </w:rPr>
            </w:pPr>
            <w:r w:rsidRPr="00E8694E">
              <w:rPr>
                <w:lang w:val="fr-FR"/>
              </w:rPr>
              <w:t>4 234</w:t>
            </w:r>
          </w:p>
        </w:tc>
      </w:tr>
    </w:tbl>
    <w:p w14:paraId="67F6DA15" w14:textId="64BE6DA0" w:rsidR="006D00DE" w:rsidRPr="00E8694E" w:rsidRDefault="006D00DE" w:rsidP="00DD5C23">
      <w:pPr>
        <w:pStyle w:val="Heading1"/>
        <w:spacing w:before="200" w:after="100"/>
        <w:rPr>
          <w:b/>
          <w:bCs/>
          <w:rtl/>
          <w:lang w:val="fr-FR" w:bidi="fr-FR"/>
        </w:rPr>
      </w:pPr>
      <w:r w:rsidRPr="00E8694E">
        <w:rPr>
          <w:lang w:val="fr-FR"/>
        </w:rPr>
        <w:t>Tableau 6</w:t>
      </w:r>
      <w:r w:rsidR="007260C6" w:rsidRPr="00E8694E">
        <w:rPr>
          <w:b/>
          <w:bCs/>
          <w:lang w:val="fr-FR"/>
        </w:rPr>
        <w:br/>
      </w:r>
      <w:r w:rsidRPr="00E8694E">
        <w:rPr>
          <w:b/>
          <w:bCs/>
          <w:lang w:val="fr-FR"/>
        </w:rPr>
        <w:t>Nombre de documents officiels délivrés aux résidents en situation irrégulière (2021)</w:t>
      </w:r>
    </w:p>
    <w:tbl>
      <w:tblPr>
        <w:tblW w:w="7363" w:type="dxa"/>
        <w:tblInd w:w="1134" w:type="dxa"/>
        <w:tblLayout w:type="fixed"/>
        <w:tblCellMar>
          <w:left w:w="0" w:type="dxa"/>
          <w:right w:w="0" w:type="dxa"/>
        </w:tblCellMar>
        <w:tblLook w:val="00A0" w:firstRow="1" w:lastRow="0" w:firstColumn="1" w:lastColumn="0" w:noHBand="0" w:noVBand="0"/>
      </w:tblPr>
      <w:tblGrid>
        <w:gridCol w:w="980"/>
        <w:gridCol w:w="3191"/>
        <w:gridCol w:w="3192"/>
      </w:tblGrid>
      <w:tr w:rsidR="00FB5BC0" w:rsidRPr="00E8694E" w14:paraId="385F7D8B" w14:textId="77777777" w:rsidTr="003F0CCC">
        <w:trPr>
          <w:tblHeader/>
        </w:trPr>
        <w:tc>
          <w:tcPr>
            <w:tcW w:w="980" w:type="dxa"/>
            <w:tcBorders>
              <w:top w:val="single" w:sz="4" w:space="0" w:color="auto"/>
              <w:bottom w:val="single" w:sz="12" w:space="0" w:color="auto"/>
            </w:tcBorders>
            <w:shd w:val="clear" w:color="auto" w:fill="auto"/>
            <w:vAlign w:val="bottom"/>
          </w:tcPr>
          <w:p w14:paraId="04194720" w14:textId="77777777" w:rsidR="006D00DE" w:rsidRPr="00E8694E" w:rsidRDefault="006D00DE" w:rsidP="00FB5BC0">
            <w:pPr>
              <w:spacing w:before="80" w:after="80" w:line="200" w:lineRule="exact"/>
              <w:ind w:right="113"/>
              <w:rPr>
                <w:i/>
                <w:sz w:val="16"/>
                <w:lang w:val="fr-FR"/>
              </w:rPr>
            </w:pPr>
            <w:r w:rsidRPr="00E8694E">
              <w:rPr>
                <w:i/>
                <w:sz w:val="16"/>
                <w:lang w:val="fr-FR"/>
              </w:rPr>
              <w:t>2021</w:t>
            </w:r>
          </w:p>
        </w:tc>
        <w:tc>
          <w:tcPr>
            <w:tcW w:w="3191" w:type="dxa"/>
            <w:tcBorders>
              <w:top w:val="single" w:sz="4" w:space="0" w:color="auto"/>
              <w:bottom w:val="single" w:sz="12" w:space="0" w:color="auto"/>
            </w:tcBorders>
            <w:shd w:val="clear" w:color="auto" w:fill="auto"/>
            <w:vAlign w:val="bottom"/>
          </w:tcPr>
          <w:p w14:paraId="58CA54E4" w14:textId="77777777" w:rsidR="006D00DE" w:rsidRPr="00E8694E" w:rsidRDefault="006D00DE" w:rsidP="00FB5BC0">
            <w:pPr>
              <w:spacing w:before="80" w:after="80" w:line="200" w:lineRule="exact"/>
              <w:ind w:right="113"/>
              <w:rPr>
                <w:i/>
                <w:sz w:val="16"/>
                <w:lang w:val="fr-FR"/>
              </w:rPr>
            </w:pPr>
            <w:r w:rsidRPr="00E8694E">
              <w:rPr>
                <w:i/>
                <w:sz w:val="16"/>
                <w:lang w:val="fr-FR"/>
              </w:rPr>
              <w:t>Type de document</w:t>
            </w:r>
          </w:p>
        </w:tc>
        <w:tc>
          <w:tcPr>
            <w:tcW w:w="3192" w:type="dxa"/>
            <w:tcBorders>
              <w:top w:val="single" w:sz="4" w:space="0" w:color="auto"/>
              <w:bottom w:val="single" w:sz="12" w:space="0" w:color="auto"/>
            </w:tcBorders>
            <w:shd w:val="clear" w:color="auto" w:fill="auto"/>
            <w:vAlign w:val="bottom"/>
          </w:tcPr>
          <w:p w14:paraId="6527867E" w14:textId="46234EED" w:rsidR="006D00DE" w:rsidRPr="00E8694E" w:rsidRDefault="006D00DE" w:rsidP="00FB5BC0">
            <w:pPr>
              <w:spacing w:before="80" w:after="80" w:line="200" w:lineRule="exact"/>
              <w:ind w:right="113"/>
              <w:rPr>
                <w:i/>
                <w:sz w:val="16"/>
                <w:lang w:val="fr-FR"/>
              </w:rPr>
            </w:pPr>
            <w:r w:rsidRPr="00E8694E">
              <w:rPr>
                <w:i/>
                <w:sz w:val="16"/>
                <w:lang w:val="fr-FR"/>
              </w:rPr>
              <w:t>N</w:t>
            </w:r>
            <w:r w:rsidR="003F0CCC">
              <w:rPr>
                <w:i/>
                <w:sz w:val="16"/>
                <w:lang w:val="fr-FR"/>
              </w:rPr>
              <w:t>ombre</w:t>
            </w:r>
          </w:p>
        </w:tc>
      </w:tr>
      <w:tr w:rsidR="00FB5BC0" w:rsidRPr="00E8694E" w14:paraId="7866DC34" w14:textId="77777777" w:rsidTr="00FB5BC0">
        <w:trPr>
          <w:trHeight w:hRule="exact" w:val="113"/>
        </w:trPr>
        <w:tc>
          <w:tcPr>
            <w:tcW w:w="980" w:type="dxa"/>
            <w:tcBorders>
              <w:top w:val="single" w:sz="12" w:space="0" w:color="auto"/>
            </w:tcBorders>
            <w:shd w:val="clear" w:color="auto" w:fill="auto"/>
          </w:tcPr>
          <w:p w14:paraId="0DCCBF35" w14:textId="77777777" w:rsidR="00FB5BC0" w:rsidRPr="00E8694E" w:rsidRDefault="00FB5BC0" w:rsidP="00FB5BC0">
            <w:pPr>
              <w:spacing w:before="40" w:after="120"/>
              <w:ind w:right="113"/>
              <w:rPr>
                <w:lang w:val="fr-FR"/>
              </w:rPr>
            </w:pPr>
          </w:p>
        </w:tc>
        <w:tc>
          <w:tcPr>
            <w:tcW w:w="3191" w:type="dxa"/>
            <w:tcBorders>
              <w:top w:val="single" w:sz="12" w:space="0" w:color="auto"/>
            </w:tcBorders>
            <w:shd w:val="clear" w:color="auto" w:fill="auto"/>
          </w:tcPr>
          <w:p w14:paraId="02D013B9" w14:textId="77777777" w:rsidR="00FB5BC0" w:rsidRPr="00E8694E" w:rsidRDefault="00FB5BC0" w:rsidP="00FB5BC0">
            <w:pPr>
              <w:spacing w:before="40" w:after="120"/>
              <w:ind w:right="113"/>
              <w:rPr>
                <w:lang w:val="fr-FR"/>
              </w:rPr>
            </w:pPr>
          </w:p>
        </w:tc>
        <w:tc>
          <w:tcPr>
            <w:tcW w:w="3192" w:type="dxa"/>
            <w:tcBorders>
              <w:top w:val="single" w:sz="12" w:space="0" w:color="auto"/>
            </w:tcBorders>
            <w:shd w:val="clear" w:color="auto" w:fill="auto"/>
          </w:tcPr>
          <w:p w14:paraId="03914DEB" w14:textId="77777777" w:rsidR="00FB5BC0" w:rsidRPr="00E8694E" w:rsidRDefault="00FB5BC0" w:rsidP="00FB5BC0">
            <w:pPr>
              <w:spacing w:before="40" w:after="120"/>
              <w:ind w:right="113"/>
              <w:rPr>
                <w:lang w:val="fr-FR"/>
              </w:rPr>
            </w:pPr>
          </w:p>
        </w:tc>
      </w:tr>
      <w:tr w:rsidR="00FB5BC0" w:rsidRPr="00E8694E" w14:paraId="26F77B2E" w14:textId="77777777" w:rsidTr="00FB5BC0">
        <w:tc>
          <w:tcPr>
            <w:tcW w:w="980" w:type="dxa"/>
            <w:shd w:val="clear" w:color="auto" w:fill="auto"/>
          </w:tcPr>
          <w:p w14:paraId="42601B4E" w14:textId="77777777" w:rsidR="006D00DE" w:rsidRPr="00E8694E" w:rsidRDefault="006D00DE" w:rsidP="00FB5BC0">
            <w:pPr>
              <w:spacing w:before="40" w:after="120"/>
              <w:ind w:right="113"/>
              <w:rPr>
                <w:lang w:val="fr-FR"/>
              </w:rPr>
            </w:pPr>
          </w:p>
        </w:tc>
        <w:tc>
          <w:tcPr>
            <w:tcW w:w="3191" w:type="dxa"/>
            <w:shd w:val="clear" w:color="auto" w:fill="auto"/>
          </w:tcPr>
          <w:p w14:paraId="7C04690E" w14:textId="77777777" w:rsidR="006D00DE" w:rsidRPr="00E8694E" w:rsidRDefault="006D00DE" w:rsidP="00FB5BC0">
            <w:pPr>
              <w:spacing w:before="40" w:after="120"/>
              <w:ind w:right="113"/>
              <w:rPr>
                <w:lang w:val="fr-FR"/>
              </w:rPr>
            </w:pPr>
            <w:r w:rsidRPr="00E8694E">
              <w:rPr>
                <w:lang w:val="fr-FR"/>
              </w:rPr>
              <w:t>Acte de naissance</w:t>
            </w:r>
          </w:p>
        </w:tc>
        <w:tc>
          <w:tcPr>
            <w:tcW w:w="3192" w:type="dxa"/>
            <w:shd w:val="clear" w:color="auto" w:fill="auto"/>
          </w:tcPr>
          <w:p w14:paraId="503F499A" w14:textId="77777777" w:rsidR="006D00DE" w:rsidRPr="00E8694E" w:rsidRDefault="006D00DE" w:rsidP="00FB5BC0">
            <w:pPr>
              <w:spacing w:before="40" w:after="120"/>
              <w:ind w:right="113"/>
              <w:rPr>
                <w:lang w:val="fr-FR"/>
              </w:rPr>
            </w:pPr>
            <w:r w:rsidRPr="00E8694E">
              <w:rPr>
                <w:lang w:val="fr-FR"/>
              </w:rPr>
              <w:t>1 126</w:t>
            </w:r>
          </w:p>
        </w:tc>
      </w:tr>
      <w:tr w:rsidR="006D00DE" w:rsidRPr="00E8694E" w14:paraId="7B88FD11" w14:textId="77777777" w:rsidTr="00FB5BC0">
        <w:tc>
          <w:tcPr>
            <w:tcW w:w="980" w:type="dxa"/>
            <w:shd w:val="clear" w:color="auto" w:fill="auto"/>
          </w:tcPr>
          <w:p w14:paraId="7F3D4C34" w14:textId="77777777" w:rsidR="006D00DE" w:rsidRPr="00E8694E" w:rsidRDefault="006D00DE" w:rsidP="00FB5BC0">
            <w:pPr>
              <w:spacing w:before="40" w:after="120"/>
              <w:ind w:right="113"/>
              <w:rPr>
                <w:lang w:val="fr-FR"/>
              </w:rPr>
            </w:pPr>
          </w:p>
        </w:tc>
        <w:tc>
          <w:tcPr>
            <w:tcW w:w="3191" w:type="dxa"/>
            <w:shd w:val="clear" w:color="auto" w:fill="auto"/>
          </w:tcPr>
          <w:p w14:paraId="6DA16571" w14:textId="77777777" w:rsidR="006D00DE" w:rsidRPr="00E8694E" w:rsidRDefault="006D00DE" w:rsidP="00FB5BC0">
            <w:pPr>
              <w:spacing w:before="40" w:after="120"/>
              <w:ind w:right="113"/>
              <w:rPr>
                <w:lang w:val="fr-FR"/>
              </w:rPr>
            </w:pPr>
            <w:r w:rsidRPr="00E8694E">
              <w:rPr>
                <w:lang w:val="fr-FR"/>
              </w:rPr>
              <w:t>Acte de décès</w:t>
            </w:r>
          </w:p>
        </w:tc>
        <w:tc>
          <w:tcPr>
            <w:tcW w:w="3192" w:type="dxa"/>
            <w:shd w:val="clear" w:color="auto" w:fill="auto"/>
          </w:tcPr>
          <w:p w14:paraId="63BD984F" w14:textId="77777777" w:rsidR="006D00DE" w:rsidRPr="00E8694E" w:rsidRDefault="006D00DE" w:rsidP="00FB5BC0">
            <w:pPr>
              <w:spacing w:before="40" w:after="120"/>
              <w:ind w:right="113"/>
              <w:rPr>
                <w:lang w:val="fr-FR"/>
              </w:rPr>
            </w:pPr>
            <w:r w:rsidRPr="00E8694E">
              <w:rPr>
                <w:lang w:val="fr-FR"/>
              </w:rPr>
              <w:t>299</w:t>
            </w:r>
          </w:p>
        </w:tc>
      </w:tr>
      <w:tr w:rsidR="006D00DE" w:rsidRPr="00E8694E" w14:paraId="6F103077" w14:textId="77777777" w:rsidTr="00FB5BC0">
        <w:tc>
          <w:tcPr>
            <w:tcW w:w="980" w:type="dxa"/>
            <w:shd w:val="clear" w:color="auto" w:fill="auto"/>
          </w:tcPr>
          <w:p w14:paraId="5161645E" w14:textId="77777777" w:rsidR="006D00DE" w:rsidRPr="00E8694E" w:rsidRDefault="006D00DE" w:rsidP="00FB5BC0">
            <w:pPr>
              <w:spacing w:before="40" w:after="120"/>
              <w:ind w:right="113"/>
              <w:rPr>
                <w:lang w:val="fr-FR"/>
              </w:rPr>
            </w:pPr>
          </w:p>
        </w:tc>
        <w:tc>
          <w:tcPr>
            <w:tcW w:w="3191" w:type="dxa"/>
            <w:shd w:val="clear" w:color="auto" w:fill="auto"/>
          </w:tcPr>
          <w:p w14:paraId="20545945" w14:textId="77777777" w:rsidR="006D00DE" w:rsidRPr="00E8694E" w:rsidRDefault="006D00DE" w:rsidP="00FB5BC0">
            <w:pPr>
              <w:spacing w:before="40" w:after="120"/>
              <w:ind w:right="113"/>
              <w:rPr>
                <w:lang w:val="fr-FR"/>
              </w:rPr>
            </w:pPr>
            <w:r w:rsidRPr="00E8694E">
              <w:rPr>
                <w:lang w:val="fr-FR"/>
              </w:rPr>
              <w:t>Certificat de mariage</w:t>
            </w:r>
          </w:p>
        </w:tc>
        <w:tc>
          <w:tcPr>
            <w:tcW w:w="3192" w:type="dxa"/>
            <w:shd w:val="clear" w:color="auto" w:fill="auto"/>
          </w:tcPr>
          <w:p w14:paraId="5EF16DDA" w14:textId="77777777" w:rsidR="006D00DE" w:rsidRPr="00E8694E" w:rsidRDefault="006D00DE" w:rsidP="00FB5BC0">
            <w:pPr>
              <w:spacing w:before="40" w:after="120"/>
              <w:ind w:right="113"/>
              <w:rPr>
                <w:lang w:val="fr-FR"/>
              </w:rPr>
            </w:pPr>
            <w:r w:rsidRPr="00E8694E">
              <w:rPr>
                <w:lang w:val="fr-FR"/>
              </w:rPr>
              <w:t>1 142</w:t>
            </w:r>
          </w:p>
        </w:tc>
      </w:tr>
      <w:tr w:rsidR="006D00DE" w:rsidRPr="00E8694E" w14:paraId="44C167F8" w14:textId="77777777" w:rsidTr="00FB5BC0">
        <w:tc>
          <w:tcPr>
            <w:tcW w:w="980" w:type="dxa"/>
            <w:tcBorders>
              <w:bottom w:val="single" w:sz="12" w:space="0" w:color="auto"/>
            </w:tcBorders>
            <w:shd w:val="clear" w:color="auto" w:fill="auto"/>
          </w:tcPr>
          <w:p w14:paraId="5B203120" w14:textId="77777777" w:rsidR="006D00DE" w:rsidRPr="00E8694E" w:rsidRDefault="006D00DE" w:rsidP="00FB5BC0">
            <w:pPr>
              <w:spacing w:before="40" w:after="120"/>
              <w:ind w:right="113"/>
              <w:rPr>
                <w:lang w:val="fr-FR"/>
              </w:rPr>
            </w:pPr>
          </w:p>
        </w:tc>
        <w:tc>
          <w:tcPr>
            <w:tcW w:w="3191" w:type="dxa"/>
            <w:tcBorders>
              <w:bottom w:val="single" w:sz="12" w:space="0" w:color="auto"/>
            </w:tcBorders>
            <w:shd w:val="clear" w:color="auto" w:fill="auto"/>
          </w:tcPr>
          <w:p w14:paraId="7D09880A" w14:textId="77777777" w:rsidR="006D00DE" w:rsidRPr="00E8694E" w:rsidRDefault="006D00DE" w:rsidP="00FB5BC0">
            <w:pPr>
              <w:spacing w:before="40" w:after="120"/>
              <w:ind w:right="113"/>
              <w:rPr>
                <w:lang w:val="fr-FR"/>
              </w:rPr>
            </w:pPr>
            <w:r w:rsidRPr="00E8694E">
              <w:rPr>
                <w:lang w:val="fr-FR"/>
              </w:rPr>
              <w:t>Acte de divorce</w:t>
            </w:r>
          </w:p>
        </w:tc>
        <w:tc>
          <w:tcPr>
            <w:tcW w:w="3192" w:type="dxa"/>
            <w:tcBorders>
              <w:bottom w:val="single" w:sz="12" w:space="0" w:color="auto"/>
            </w:tcBorders>
            <w:shd w:val="clear" w:color="auto" w:fill="auto"/>
          </w:tcPr>
          <w:p w14:paraId="71B4EBA7" w14:textId="77777777" w:rsidR="006D00DE" w:rsidRPr="00E8694E" w:rsidRDefault="006D00DE" w:rsidP="00FB5BC0">
            <w:pPr>
              <w:spacing w:before="40" w:after="120"/>
              <w:ind w:right="113"/>
              <w:rPr>
                <w:lang w:val="fr-FR"/>
              </w:rPr>
            </w:pPr>
            <w:r w:rsidRPr="00E8694E">
              <w:rPr>
                <w:lang w:val="fr-FR"/>
              </w:rPr>
              <w:t>520</w:t>
            </w:r>
          </w:p>
        </w:tc>
      </w:tr>
    </w:tbl>
    <w:p w14:paraId="05FAA0C7" w14:textId="1998D3C4" w:rsidR="006D00DE" w:rsidRPr="00E8694E" w:rsidRDefault="006D00DE" w:rsidP="00484A13">
      <w:pPr>
        <w:pStyle w:val="Heading1"/>
        <w:spacing w:before="240" w:after="120"/>
        <w:rPr>
          <w:b/>
          <w:bCs/>
          <w:rtl/>
          <w:lang w:val="fr-FR" w:bidi="fr-FR"/>
        </w:rPr>
      </w:pPr>
      <w:r w:rsidRPr="00E8694E">
        <w:rPr>
          <w:lang w:val="fr-FR"/>
        </w:rPr>
        <w:t>Tableau 7</w:t>
      </w:r>
      <w:r w:rsidRPr="00E8694E">
        <w:rPr>
          <w:b/>
          <w:bCs/>
          <w:lang w:val="fr-FR"/>
        </w:rPr>
        <w:t> </w:t>
      </w:r>
      <w:r w:rsidR="00484A13" w:rsidRPr="00E8694E">
        <w:rPr>
          <w:b/>
          <w:bCs/>
          <w:lang w:val="fr-FR"/>
        </w:rPr>
        <w:br/>
      </w:r>
      <w:r w:rsidRPr="00E8694E">
        <w:rPr>
          <w:b/>
          <w:bCs/>
          <w:lang w:val="fr-FR"/>
        </w:rPr>
        <w:t xml:space="preserve">Nombre de résidents en situation irrégulière (hommes et femmes) </w:t>
      </w:r>
      <w:r w:rsidR="005A103E" w:rsidRPr="00E8694E">
        <w:rPr>
          <w:b/>
          <w:bCs/>
          <w:lang w:val="fr-FR"/>
        </w:rPr>
        <w:br/>
      </w:r>
      <w:r w:rsidRPr="00E8694E">
        <w:rPr>
          <w:b/>
          <w:bCs/>
          <w:lang w:val="fr-FR"/>
        </w:rPr>
        <w:t xml:space="preserve">recrutés dans les secteurs public et privé </w:t>
      </w:r>
    </w:p>
    <w:tbl>
      <w:tblPr>
        <w:tblW w:w="7370" w:type="dxa"/>
        <w:tblInd w:w="1134" w:type="dxa"/>
        <w:tblLayout w:type="fixed"/>
        <w:tblCellMar>
          <w:left w:w="0" w:type="dxa"/>
          <w:right w:w="0" w:type="dxa"/>
        </w:tblCellMar>
        <w:tblLook w:val="00A0" w:firstRow="1" w:lastRow="0" w:firstColumn="1" w:lastColumn="0" w:noHBand="0" w:noVBand="0"/>
      </w:tblPr>
      <w:tblGrid>
        <w:gridCol w:w="1199"/>
        <w:gridCol w:w="4955"/>
        <w:gridCol w:w="1216"/>
      </w:tblGrid>
      <w:tr w:rsidR="00A17FCA" w:rsidRPr="00E8694E" w14:paraId="65017241" w14:textId="77777777" w:rsidTr="00FB5BC0">
        <w:trPr>
          <w:tblHeader/>
        </w:trPr>
        <w:tc>
          <w:tcPr>
            <w:tcW w:w="1199" w:type="dxa"/>
            <w:tcBorders>
              <w:top w:val="single" w:sz="4" w:space="0" w:color="auto"/>
              <w:bottom w:val="single" w:sz="12" w:space="0" w:color="auto"/>
            </w:tcBorders>
            <w:shd w:val="clear" w:color="auto" w:fill="auto"/>
            <w:vAlign w:val="bottom"/>
          </w:tcPr>
          <w:p w14:paraId="7AF6A085" w14:textId="77777777" w:rsidR="006D00DE" w:rsidRPr="00E8694E" w:rsidRDefault="006D00DE" w:rsidP="00FB5BC0">
            <w:pPr>
              <w:spacing w:before="80" w:after="80" w:line="200" w:lineRule="exact"/>
              <w:ind w:right="113"/>
              <w:rPr>
                <w:i/>
                <w:sz w:val="16"/>
                <w:lang w:val="fr-FR"/>
              </w:rPr>
            </w:pPr>
            <w:r w:rsidRPr="00E8694E">
              <w:rPr>
                <w:i/>
                <w:sz w:val="16"/>
                <w:lang w:val="fr-FR"/>
              </w:rPr>
              <w:t>Année</w:t>
            </w:r>
          </w:p>
        </w:tc>
        <w:tc>
          <w:tcPr>
            <w:tcW w:w="4955" w:type="dxa"/>
            <w:tcBorders>
              <w:top w:val="single" w:sz="4" w:space="0" w:color="auto"/>
              <w:bottom w:val="single" w:sz="12" w:space="0" w:color="auto"/>
            </w:tcBorders>
            <w:shd w:val="clear" w:color="auto" w:fill="auto"/>
            <w:vAlign w:val="bottom"/>
          </w:tcPr>
          <w:p w14:paraId="6279114A" w14:textId="77777777" w:rsidR="006D00DE" w:rsidRPr="00E8694E" w:rsidRDefault="006D00DE" w:rsidP="00FB5BC0">
            <w:pPr>
              <w:spacing w:before="80" w:after="80" w:line="200" w:lineRule="exact"/>
              <w:ind w:right="113"/>
              <w:rPr>
                <w:i/>
                <w:sz w:val="16"/>
                <w:lang w:val="fr-FR"/>
              </w:rPr>
            </w:pPr>
            <w:r w:rsidRPr="00E8694E">
              <w:rPr>
                <w:i/>
                <w:sz w:val="16"/>
                <w:lang w:val="fr-FR"/>
              </w:rPr>
              <w:t>Instance</w:t>
            </w:r>
          </w:p>
        </w:tc>
        <w:tc>
          <w:tcPr>
            <w:tcW w:w="1216" w:type="dxa"/>
            <w:tcBorders>
              <w:top w:val="single" w:sz="4" w:space="0" w:color="auto"/>
              <w:bottom w:val="single" w:sz="12" w:space="0" w:color="auto"/>
            </w:tcBorders>
            <w:shd w:val="clear" w:color="auto" w:fill="auto"/>
            <w:vAlign w:val="bottom"/>
          </w:tcPr>
          <w:p w14:paraId="59993134" w14:textId="77777777" w:rsidR="006D00DE" w:rsidRPr="00E8694E" w:rsidRDefault="006D00DE" w:rsidP="00FB5BC0">
            <w:pPr>
              <w:spacing w:before="80" w:after="80" w:line="200" w:lineRule="exact"/>
              <w:ind w:right="113"/>
              <w:rPr>
                <w:i/>
                <w:sz w:val="16"/>
                <w:lang w:val="fr-FR"/>
              </w:rPr>
            </w:pPr>
            <w:r w:rsidRPr="00E8694E">
              <w:rPr>
                <w:i/>
                <w:sz w:val="16"/>
                <w:lang w:val="fr-FR"/>
              </w:rPr>
              <w:t>Numéro</w:t>
            </w:r>
          </w:p>
        </w:tc>
      </w:tr>
      <w:tr w:rsidR="00FB5BC0" w:rsidRPr="00E8694E" w14:paraId="47ED07C3" w14:textId="77777777" w:rsidTr="00FB5BC0">
        <w:trPr>
          <w:trHeight w:hRule="exact" w:val="113"/>
        </w:trPr>
        <w:tc>
          <w:tcPr>
            <w:tcW w:w="1199" w:type="dxa"/>
            <w:tcBorders>
              <w:top w:val="single" w:sz="12" w:space="0" w:color="auto"/>
            </w:tcBorders>
            <w:shd w:val="clear" w:color="auto" w:fill="auto"/>
          </w:tcPr>
          <w:p w14:paraId="5A6902E8" w14:textId="77777777" w:rsidR="00FB5BC0" w:rsidRPr="00E8694E" w:rsidRDefault="00FB5BC0" w:rsidP="00FB5BC0">
            <w:pPr>
              <w:spacing w:before="40" w:after="120"/>
              <w:ind w:right="113"/>
              <w:rPr>
                <w:lang w:val="fr-FR"/>
              </w:rPr>
            </w:pPr>
          </w:p>
        </w:tc>
        <w:tc>
          <w:tcPr>
            <w:tcW w:w="4955" w:type="dxa"/>
            <w:tcBorders>
              <w:top w:val="single" w:sz="12" w:space="0" w:color="auto"/>
            </w:tcBorders>
            <w:shd w:val="clear" w:color="auto" w:fill="auto"/>
          </w:tcPr>
          <w:p w14:paraId="09A15C8B" w14:textId="77777777" w:rsidR="00FB5BC0" w:rsidRPr="00E8694E" w:rsidRDefault="00FB5BC0" w:rsidP="00FB5BC0">
            <w:pPr>
              <w:spacing w:before="40" w:after="120"/>
              <w:ind w:right="113"/>
              <w:rPr>
                <w:lang w:val="fr-FR"/>
              </w:rPr>
            </w:pPr>
          </w:p>
        </w:tc>
        <w:tc>
          <w:tcPr>
            <w:tcW w:w="1216" w:type="dxa"/>
            <w:tcBorders>
              <w:top w:val="single" w:sz="12" w:space="0" w:color="auto"/>
            </w:tcBorders>
            <w:shd w:val="clear" w:color="auto" w:fill="auto"/>
          </w:tcPr>
          <w:p w14:paraId="0E68074F" w14:textId="77777777" w:rsidR="00FB5BC0" w:rsidRPr="00E8694E" w:rsidRDefault="00FB5BC0" w:rsidP="00FB5BC0">
            <w:pPr>
              <w:spacing w:before="40" w:after="120"/>
              <w:ind w:right="113"/>
              <w:rPr>
                <w:lang w:val="fr-FR"/>
              </w:rPr>
            </w:pPr>
          </w:p>
        </w:tc>
      </w:tr>
      <w:tr w:rsidR="006D00DE" w:rsidRPr="00E8694E" w14:paraId="768A48F2" w14:textId="77777777" w:rsidTr="00FB5BC0">
        <w:tc>
          <w:tcPr>
            <w:tcW w:w="1199" w:type="dxa"/>
            <w:shd w:val="clear" w:color="auto" w:fill="auto"/>
          </w:tcPr>
          <w:p w14:paraId="038903B4" w14:textId="77777777" w:rsidR="006D00DE" w:rsidRPr="00E8694E" w:rsidRDefault="006D00DE" w:rsidP="00FB5BC0">
            <w:pPr>
              <w:spacing w:before="40" w:after="120"/>
              <w:ind w:right="113"/>
              <w:rPr>
                <w:lang w:val="fr-FR"/>
              </w:rPr>
            </w:pPr>
            <w:r w:rsidRPr="00E8694E">
              <w:rPr>
                <w:lang w:val="fr-FR"/>
              </w:rPr>
              <w:t>2011-2022</w:t>
            </w:r>
          </w:p>
        </w:tc>
        <w:tc>
          <w:tcPr>
            <w:tcW w:w="4955" w:type="dxa"/>
            <w:shd w:val="clear" w:color="auto" w:fill="auto"/>
          </w:tcPr>
          <w:p w14:paraId="3A5FCCEF" w14:textId="77777777" w:rsidR="006D00DE" w:rsidRPr="00E8694E" w:rsidRDefault="006D00DE" w:rsidP="00FB5BC0">
            <w:pPr>
              <w:spacing w:before="40" w:after="120"/>
              <w:ind w:right="113"/>
              <w:rPr>
                <w:lang w:val="fr-FR"/>
              </w:rPr>
            </w:pPr>
            <w:r w:rsidRPr="00E8694E">
              <w:rPr>
                <w:lang w:val="fr-FR"/>
              </w:rPr>
              <w:t>Enregistrés auprès du Bureau de la fonction publique</w:t>
            </w:r>
          </w:p>
        </w:tc>
        <w:tc>
          <w:tcPr>
            <w:tcW w:w="1216" w:type="dxa"/>
            <w:shd w:val="clear" w:color="auto" w:fill="auto"/>
          </w:tcPr>
          <w:p w14:paraId="0845BDAD" w14:textId="77777777" w:rsidR="006D00DE" w:rsidRPr="00E8694E" w:rsidRDefault="006D00DE" w:rsidP="00FB5BC0">
            <w:pPr>
              <w:spacing w:before="40" w:after="120"/>
              <w:ind w:right="113"/>
              <w:rPr>
                <w:lang w:val="fr-FR"/>
              </w:rPr>
            </w:pPr>
            <w:r w:rsidRPr="00E8694E">
              <w:rPr>
                <w:lang w:val="fr-FR"/>
              </w:rPr>
              <w:t>3 311</w:t>
            </w:r>
          </w:p>
        </w:tc>
      </w:tr>
      <w:tr w:rsidR="006D00DE" w:rsidRPr="00E8694E" w14:paraId="73BCC581" w14:textId="77777777" w:rsidTr="00FB5BC0">
        <w:tc>
          <w:tcPr>
            <w:tcW w:w="1199" w:type="dxa"/>
            <w:shd w:val="clear" w:color="auto" w:fill="auto"/>
          </w:tcPr>
          <w:p w14:paraId="321D6779" w14:textId="77777777" w:rsidR="006D00DE" w:rsidRPr="00E8694E" w:rsidRDefault="006D00DE" w:rsidP="00FB5BC0">
            <w:pPr>
              <w:spacing w:before="40" w:after="120"/>
              <w:ind w:right="113"/>
              <w:rPr>
                <w:lang w:val="fr-FR"/>
              </w:rPr>
            </w:pPr>
            <w:r w:rsidRPr="00E8694E">
              <w:rPr>
                <w:lang w:val="fr-FR"/>
              </w:rPr>
              <w:t>2019-2021</w:t>
            </w:r>
          </w:p>
        </w:tc>
        <w:tc>
          <w:tcPr>
            <w:tcW w:w="4955" w:type="dxa"/>
            <w:shd w:val="clear" w:color="auto" w:fill="auto"/>
          </w:tcPr>
          <w:p w14:paraId="2D1754AA" w14:textId="77777777" w:rsidR="006D00DE" w:rsidRPr="00E8694E" w:rsidRDefault="006D00DE" w:rsidP="00FB5BC0">
            <w:pPr>
              <w:spacing w:before="40" w:after="120"/>
              <w:ind w:right="113"/>
              <w:rPr>
                <w:lang w:val="fr-FR"/>
              </w:rPr>
            </w:pPr>
            <w:r w:rsidRPr="00E8694E">
              <w:rPr>
                <w:lang w:val="fr-FR"/>
              </w:rPr>
              <w:t>Associations coopératives</w:t>
            </w:r>
          </w:p>
        </w:tc>
        <w:tc>
          <w:tcPr>
            <w:tcW w:w="1216" w:type="dxa"/>
            <w:shd w:val="clear" w:color="auto" w:fill="auto"/>
          </w:tcPr>
          <w:p w14:paraId="7317D113" w14:textId="77777777" w:rsidR="006D00DE" w:rsidRPr="00E8694E" w:rsidRDefault="006D00DE" w:rsidP="00FB5BC0">
            <w:pPr>
              <w:spacing w:before="40" w:after="120"/>
              <w:ind w:right="113"/>
              <w:rPr>
                <w:lang w:val="fr-FR"/>
              </w:rPr>
            </w:pPr>
            <w:r w:rsidRPr="00E8694E">
              <w:rPr>
                <w:lang w:val="fr-FR"/>
              </w:rPr>
              <w:t>925</w:t>
            </w:r>
          </w:p>
        </w:tc>
      </w:tr>
      <w:tr w:rsidR="006D00DE" w:rsidRPr="00E8694E" w14:paraId="2692E709" w14:textId="77777777" w:rsidTr="00FB5BC0">
        <w:tc>
          <w:tcPr>
            <w:tcW w:w="1199" w:type="dxa"/>
            <w:shd w:val="clear" w:color="auto" w:fill="auto"/>
          </w:tcPr>
          <w:p w14:paraId="2BF1CC97" w14:textId="77777777" w:rsidR="006D00DE" w:rsidRPr="00E8694E" w:rsidRDefault="006D00DE" w:rsidP="00FB5BC0">
            <w:pPr>
              <w:spacing w:before="40" w:after="120"/>
              <w:ind w:right="113"/>
              <w:rPr>
                <w:lang w:val="fr-FR"/>
              </w:rPr>
            </w:pPr>
            <w:r w:rsidRPr="00E8694E">
              <w:rPr>
                <w:lang w:val="fr-FR"/>
              </w:rPr>
              <w:t>2019-2021</w:t>
            </w:r>
          </w:p>
        </w:tc>
        <w:tc>
          <w:tcPr>
            <w:tcW w:w="4955" w:type="dxa"/>
            <w:shd w:val="clear" w:color="auto" w:fill="auto"/>
          </w:tcPr>
          <w:p w14:paraId="764297E4" w14:textId="77777777" w:rsidR="006D00DE" w:rsidRPr="00E8694E" w:rsidRDefault="006D00DE" w:rsidP="00FB5BC0">
            <w:pPr>
              <w:spacing w:before="40" w:after="120"/>
              <w:ind w:right="113"/>
              <w:rPr>
                <w:lang w:val="fr-FR"/>
              </w:rPr>
            </w:pPr>
            <w:r w:rsidRPr="00E8694E">
              <w:rPr>
                <w:lang w:val="fr-FR"/>
              </w:rPr>
              <w:t>Ministère de la santé</w:t>
            </w:r>
          </w:p>
        </w:tc>
        <w:tc>
          <w:tcPr>
            <w:tcW w:w="1216" w:type="dxa"/>
            <w:shd w:val="clear" w:color="auto" w:fill="auto"/>
          </w:tcPr>
          <w:p w14:paraId="73C9FA44" w14:textId="77777777" w:rsidR="006D00DE" w:rsidRPr="00E8694E" w:rsidRDefault="006D00DE" w:rsidP="00FB5BC0">
            <w:pPr>
              <w:spacing w:before="40" w:after="120"/>
              <w:ind w:right="113"/>
              <w:rPr>
                <w:lang w:val="fr-FR"/>
              </w:rPr>
            </w:pPr>
            <w:r w:rsidRPr="00E8694E">
              <w:rPr>
                <w:lang w:val="fr-FR"/>
              </w:rPr>
              <w:t>2 915</w:t>
            </w:r>
          </w:p>
        </w:tc>
      </w:tr>
      <w:tr w:rsidR="006D00DE" w:rsidRPr="00E8694E" w14:paraId="371E20C8" w14:textId="77777777" w:rsidTr="00FB5BC0">
        <w:tc>
          <w:tcPr>
            <w:tcW w:w="1199" w:type="dxa"/>
            <w:shd w:val="clear" w:color="auto" w:fill="auto"/>
          </w:tcPr>
          <w:p w14:paraId="6CB60023" w14:textId="77777777" w:rsidR="006D00DE" w:rsidRPr="00E8694E" w:rsidRDefault="006D00DE" w:rsidP="00FB5BC0">
            <w:pPr>
              <w:spacing w:before="40" w:after="120"/>
              <w:ind w:right="113"/>
              <w:rPr>
                <w:lang w:val="fr-FR"/>
              </w:rPr>
            </w:pPr>
            <w:r w:rsidRPr="00E8694E">
              <w:rPr>
                <w:lang w:val="fr-FR"/>
              </w:rPr>
              <w:t>2020</w:t>
            </w:r>
          </w:p>
        </w:tc>
        <w:tc>
          <w:tcPr>
            <w:tcW w:w="4955" w:type="dxa"/>
            <w:shd w:val="clear" w:color="auto" w:fill="auto"/>
          </w:tcPr>
          <w:p w14:paraId="1D301D94" w14:textId="77777777" w:rsidR="006D00DE" w:rsidRPr="00E8694E" w:rsidRDefault="006D00DE" w:rsidP="00FB5BC0">
            <w:pPr>
              <w:spacing w:before="40" w:after="120"/>
              <w:ind w:right="113"/>
              <w:rPr>
                <w:lang w:val="fr-FR"/>
              </w:rPr>
            </w:pPr>
            <w:r w:rsidRPr="00E8694E">
              <w:rPr>
                <w:lang w:val="fr-FR"/>
              </w:rPr>
              <w:t>Ministère des awqafs</w:t>
            </w:r>
          </w:p>
        </w:tc>
        <w:tc>
          <w:tcPr>
            <w:tcW w:w="1216" w:type="dxa"/>
            <w:shd w:val="clear" w:color="auto" w:fill="auto"/>
          </w:tcPr>
          <w:p w14:paraId="59EB68BE" w14:textId="77777777" w:rsidR="006D00DE" w:rsidRPr="00E8694E" w:rsidRDefault="006D00DE" w:rsidP="00FB5BC0">
            <w:pPr>
              <w:spacing w:before="40" w:after="120"/>
              <w:ind w:right="113"/>
              <w:rPr>
                <w:lang w:val="fr-FR"/>
              </w:rPr>
            </w:pPr>
            <w:r w:rsidRPr="00E8694E">
              <w:rPr>
                <w:lang w:val="fr-FR"/>
              </w:rPr>
              <w:t>82</w:t>
            </w:r>
          </w:p>
        </w:tc>
      </w:tr>
      <w:tr w:rsidR="006D00DE" w:rsidRPr="00E8694E" w14:paraId="4A799E46" w14:textId="77777777" w:rsidTr="00FB5BC0">
        <w:tc>
          <w:tcPr>
            <w:tcW w:w="1199" w:type="dxa"/>
            <w:tcBorders>
              <w:bottom w:val="single" w:sz="12" w:space="0" w:color="auto"/>
            </w:tcBorders>
            <w:shd w:val="clear" w:color="auto" w:fill="auto"/>
          </w:tcPr>
          <w:p w14:paraId="19DC77BE" w14:textId="77777777" w:rsidR="006D00DE" w:rsidRPr="00E8694E" w:rsidRDefault="006D00DE" w:rsidP="00FB5BC0">
            <w:pPr>
              <w:spacing w:before="40" w:after="120"/>
              <w:ind w:right="113"/>
              <w:rPr>
                <w:lang w:val="fr-FR"/>
              </w:rPr>
            </w:pPr>
            <w:r w:rsidRPr="00E8694E">
              <w:rPr>
                <w:lang w:val="fr-FR"/>
              </w:rPr>
              <w:t>2021</w:t>
            </w:r>
          </w:p>
        </w:tc>
        <w:tc>
          <w:tcPr>
            <w:tcW w:w="4955" w:type="dxa"/>
            <w:tcBorders>
              <w:bottom w:val="single" w:sz="12" w:space="0" w:color="auto"/>
            </w:tcBorders>
            <w:shd w:val="clear" w:color="auto" w:fill="auto"/>
          </w:tcPr>
          <w:p w14:paraId="39EA7AC2" w14:textId="7F5BC6A5" w:rsidR="006D00DE" w:rsidRPr="00E8694E" w:rsidRDefault="006D00DE" w:rsidP="00FB5BC0">
            <w:pPr>
              <w:spacing w:before="40" w:after="120"/>
              <w:ind w:right="113"/>
              <w:rPr>
                <w:lang w:val="fr-FR"/>
              </w:rPr>
            </w:pPr>
            <w:r w:rsidRPr="00E8694E">
              <w:rPr>
                <w:lang w:val="fr-FR"/>
              </w:rPr>
              <w:t xml:space="preserve">Enregistrés dans le système de la </w:t>
            </w:r>
            <w:r w:rsidR="00DD5C23" w:rsidRPr="00E8694E">
              <w:rPr>
                <w:lang w:val="fr-FR"/>
              </w:rPr>
              <w:t>main-d</w:t>
            </w:r>
            <w:r w:rsidR="00496DA3" w:rsidRPr="00E8694E">
              <w:rPr>
                <w:lang w:val="fr-FR"/>
              </w:rPr>
              <w:t>’</w:t>
            </w:r>
            <w:r w:rsidR="00DD5C23" w:rsidRPr="00E8694E">
              <w:rPr>
                <w:lang w:val="fr-FR"/>
              </w:rPr>
              <w:t>œuvre</w:t>
            </w:r>
          </w:p>
        </w:tc>
        <w:tc>
          <w:tcPr>
            <w:tcW w:w="1216" w:type="dxa"/>
            <w:tcBorders>
              <w:bottom w:val="single" w:sz="12" w:space="0" w:color="auto"/>
            </w:tcBorders>
            <w:shd w:val="clear" w:color="auto" w:fill="auto"/>
          </w:tcPr>
          <w:p w14:paraId="737429EF" w14:textId="77777777" w:rsidR="006D00DE" w:rsidRPr="00E8694E" w:rsidRDefault="006D00DE" w:rsidP="00FB5BC0">
            <w:pPr>
              <w:spacing w:before="40" w:after="120"/>
              <w:ind w:right="113"/>
              <w:rPr>
                <w:lang w:val="fr-FR"/>
              </w:rPr>
            </w:pPr>
            <w:r w:rsidRPr="00E8694E">
              <w:rPr>
                <w:lang w:val="fr-FR"/>
              </w:rPr>
              <w:t>198</w:t>
            </w:r>
          </w:p>
        </w:tc>
      </w:tr>
    </w:tbl>
    <w:p w14:paraId="36B9C55D" w14:textId="4CD07C12" w:rsidR="006D00DE" w:rsidRPr="00E8694E" w:rsidRDefault="006D00DE" w:rsidP="00DD5C23">
      <w:pPr>
        <w:pStyle w:val="Heading1"/>
        <w:spacing w:before="240" w:after="120"/>
        <w:rPr>
          <w:b/>
          <w:bCs/>
          <w:rtl/>
          <w:lang w:val="fr-FR" w:bidi="fr-FR"/>
        </w:rPr>
      </w:pPr>
      <w:r w:rsidRPr="00E8694E">
        <w:rPr>
          <w:lang w:val="fr-FR"/>
        </w:rPr>
        <w:t>Tableau 8</w:t>
      </w:r>
      <w:bookmarkStart w:id="1" w:name="_Hlk125510614"/>
      <w:r w:rsidR="00484A13" w:rsidRPr="00E8694E">
        <w:rPr>
          <w:b/>
          <w:bCs/>
          <w:lang w:val="fr-FR"/>
        </w:rPr>
        <w:br/>
      </w:r>
      <w:r w:rsidRPr="00E8694E">
        <w:rPr>
          <w:b/>
          <w:bCs/>
          <w:lang w:val="fr-FR"/>
        </w:rPr>
        <w:t xml:space="preserve">Autonomisation politique des femmes koweïtiennes </w:t>
      </w:r>
    </w:p>
    <w:tbl>
      <w:tblPr>
        <w:tblW w:w="7370" w:type="dxa"/>
        <w:tblInd w:w="1134" w:type="dxa"/>
        <w:tblLayout w:type="fixed"/>
        <w:tblCellMar>
          <w:left w:w="0" w:type="dxa"/>
          <w:right w:w="0" w:type="dxa"/>
        </w:tblCellMar>
        <w:tblLook w:val="00A0" w:firstRow="1" w:lastRow="0" w:firstColumn="1" w:lastColumn="0" w:noHBand="0" w:noVBand="0"/>
      </w:tblPr>
      <w:tblGrid>
        <w:gridCol w:w="2147"/>
        <w:gridCol w:w="1791"/>
        <w:gridCol w:w="1842"/>
        <w:gridCol w:w="1590"/>
      </w:tblGrid>
      <w:tr w:rsidR="006D00DE" w:rsidRPr="00E8694E" w14:paraId="235913C8" w14:textId="77777777" w:rsidTr="00FB5BC0">
        <w:trPr>
          <w:cantSplit/>
          <w:tblHeader/>
        </w:trPr>
        <w:tc>
          <w:tcPr>
            <w:tcW w:w="2147" w:type="dxa"/>
            <w:tcBorders>
              <w:top w:val="single" w:sz="4" w:space="0" w:color="auto"/>
              <w:bottom w:val="single" w:sz="12" w:space="0" w:color="auto"/>
            </w:tcBorders>
            <w:shd w:val="clear" w:color="auto" w:fill="auto"/>
            <w:noWrap/>
            <w:tcMar>
              <w:left w:w="0" w:type="dxa"/>
              <w:right w:w="0" w:type="dxa"/>
            </w:tcMar>
            <w:vAlign w:val="bottom"/>
          </w:tcPr>
          <w:p w14:paraId="0FD543C6" w14:textId="77777777" w:rsidR="006D00DE" w:rsidRPr="00E8694E" w:rsidRDefault="006D00DE" w:rsidP="00FB5BC0">
            <w:pPr>
              <w:spacing w:before="80" w:after="80" w:line="200" w:lineRule="exact"/>
              <w:ind w:right="113"/>
              <w:rPr>
                <w:i/>
                <w:sz w:val="16"/>
                <w:lang w:val="fr-FR"/>
              </w:rPr>
            </w:pPr>
          </w:p>
        </w:tc>
        <w:tc>
          <w:tcPr>
            <w:tcW w:w="1791" w:type="dxa"/>
            <w:tcBorders>
              <w:top w:val="single" w:sz="4" w:space="0" w:color="auto"/>
              <w:bottom w:val="single" w:sz="12" w:space="0" w:color="auto"/>
            </w:tcBorders>
            <w:shd w:val="clear" w:color="auto" w:fill="auto"/>
            <w:noWrap/>
            <w:tcMar>
              <w:left w:w="0" w:type="dxa"/>
              <w:right w:w="0" w:type="dxa"/>
            </w:tcMar>
            <w:vAlign w:val="bottom"/>
          </w:tcPr>
          <w:p w14:paraId="0395C53F" w14:textId="77777777" w:rsidR="006D00DE" w:rsidRPr="00E8694E" w:rsidRDefault="006D00DE" w:rsidP="00FB5BC0">
            <w:pPr>
              <w:spacing w:before="80" w:after="80" w:line="200" w:lineRule="exact"/>
              <w:ind w:right="113"/>
              <w:rPr>
                <w:i/>
                <w:sz w:val="16"/>
                <w:lang w:val="fr-FR"/>
              </w:rPr>
            </w:pPr>
            <w:r w:rsidRPr="00E8694E">
              <w:rPr>
                <w:i/>
                <w:sz w:val="16"/>
                <w:lang w:val="fr-FR"/>
              </w:rPr>
              <w:t>Assemblée nationale</w:t>
            </w:r>
          </w:p>
        </w:tc>
        <w:tc>
          <w:tcPr>
            <w:tcW w:w="1842" w:type="dxa"/>
            <w:tcBorders>
              <w:top w:val="single" w:sz="4" w:space="0" w:color="auto"/>
              <w:bottom w:val="single" w:sz="12" w:space="0" w:color="auto"/>
            </w:tcBorders>
            <w:shd w:val="clear" w:color="auto" w:fill="auto"/>
            <w:noWrap/>
            <w:tcMar>
              <w:left w:w="0" w:type="dxa"/>
              <w:right w:w="0" w:type="dxa"/>
            </w:tcMar>
            <w:vAlign w:val="bottom"/>
          </w:tcPr>
          <w:p w14:paraId="23BCABD9" w14:textId="44AC8486" w:rsidR="006D00DE" w:rsidRPr="00E8694E" w:rsidRDefault="006D00DE" w:rsidP="00FB5BC0">
            <w:pPr>
              <w:spacing w:before="80" w:after="80" w:line="200" w:lineRule="exact"/>
              <w:ind w:right="113"/>
              <w:rPr>
                <w:i/>
                <w:sz w:val="16"/>
                <w:lang w:val="fr-FR"/>
              </w:rPr>
            </w:pPr>
            <w:r w:rsidRPr="00E8694E">
              <w:rPr>
                <w:i/>
                <w:sz w:val="16"/>
                <w:lang w:val="fr-FR"/>
              </w:rPr>
              <w:t>Conseil des ministres</w:t>
            </w:r>
          </w:p>
        </w:tc>
        <w:tc>
          <w:tcPr>
            <w:tcW w:w="1590" w:type="dxa"/>
            <w:tcBorders>
              <w:top w:val="single" w:sz="4" w:space="0" w:color="auto"/>
              <w:bottom w:val="single" w:sz="12" w:space="0" w:color="auto"/>
            </w:tcBorders>
            <w:shd w:val="clear" w:color="auto" w:fill="auto"/>
            <w:noWrap/>
            <w:tcMar>
              <w:left w:w="0" w:type="dxa"/>
              <w:right w:w="0" w:type="dxa"/>
            </w:tcMar>
            <w:vAlign w:val="bottom"/>
          </w:tcPr>
          <w:p w14:paraId="181972E2" w14:textId="77777777" w:rsidR="006D00DE" w:rsidRPr="00E8694E" w:rsidRDefault="006D00DE" w:rsidP="00FB5BC0">
            <w:pPr>
              <w:spacing w:before="80" w:after="80" w:line="200" w:lineRule="exact"/>
              <w:ind w:right="113"/>
              <w:rPr>
                <w:i/>
                <w:sz w:val="16"/>
                <w:lang w:val="fr-FR"/>
              </w:rPr>
            </w:pPr>
            <w:r w:rsidRPr="00E8694E">
              <w:rPr>
                <w:i/>
                <w:sz w:val="16"/>
                <w:lang w:val="fr-FR"/>
              </w:rPr>
              <w:t>Conseil municipal</w:t>
            </w:r>
          </w:p>
        </w:tc>
      </w:tr>
      <w:tr w:rsidR="00FB5BC0" w:rsidRPr="00E8694E" w14:paraId="1CB38146" w14:textId="77777777" w:rsidTr="00FB5BC0">
        <w:trPr>
          <w:cantSplit/>
          <w:trHeight w:hRule="exact" w:val="113"/>
        </w:trPr>
        <w:tc>
          <w:tcPr>
            <w:tcW w:w="2147" w:type="dxa"/>
            <w:tcBorders>
              <w:top w:val="single" w:sz="12" w:space="0" w:color="auto"/>
            </w:tcBorders>
            <w:shd w:val="clear" w:color="auto" w:fill="auto"/>
            <w:noWrap/>
            <w:tcMar>
              <w:left w:w="0" w:type="dxa"/>
              <w:right w:w="0" w:type="dxa"/>
            </w:tcMar>
          </w:tcPr>
          <w:p w14:paraId="6876C010" w14:textId="77777777" w:rsidR="00FB5BC0" w:rsidRPr="00E8694E" w:rsidRDefault="00FB5BC0" w:rsidP="00FB5BC0">
            <w:pPr>
              <w:spacing w:before="40" w:after="120"/>
              <w:ind w:right="113"/>
              <w:rPr>
                <w:lang w:val="fr-FR"/>
              </w:rPr>
            </w:pPr>
          </w:p>
        </w:tc>
        <w:tc>
          <w:tcPr>
            <w:tcW w:w="1791" w:type="dxa"/>
            <w:tcBorders>
              <w:top w:val="single" w:sz="12" w:space="0" w:color="auto"/>
            </w:tcBorders>
            <w:shd w:val="clear" w:color="auto" w:fill="auto"/>
            <w:noWrap/>
            <w:tcMar>
              <w:left w:w="0" w:type="dxa"/>
              <w:right w:w="0" w:type="dxa"/>
            </w:tcMar>
          </w:tcPr>
          <w:p w14:paraId="2EB30559" w14:textId="77777777" w:rsidR="00FB5BC0" w:rsidRPr="00E8694E" w:rsidRDefault="00FB5BC0" w:rsidP="00FB5BC0">
            <w:pPr>
              <w:spacing w:before="40" w:after="120"/>
              <w:ind w:right="113"/>
              <w:rPr>
                <w:lang w:val="fr-FR"/>
              </w:rPr>
            </w:pPr>
          </w:p>
        </w:tc>
        <w:tc>
          <w:tcPr>
            <w:tcW w:w="1842" w:type="dxa"/>
            <w:tcBorders>
              <w:top w:val="single" w:sz="12" w:space="0" w:color="auto"/>
            </w:tcBorders>
            <w:shd w:val="clear" w:color="auto" w:fill="auto"/>
            <w:noWrap/>
            <w:tcMar>
              <w:left w:w="0" w:type="dxa"/>
              <w:right w:w="0" w:type="dxa"/>
            </w:tcMar>
          </w:tcPr>
          <w:p w14:paraId="24E0F183" w14:textId="77777777" w:rsidR="00FB5BC0" w:rsidRPr="00E8694E" w:rsidRDefault="00FB5BC0" w:rsidP="00FB5BC0">
            <w:pPr>
              <w:spacing w:before="40" w:after="120"/>
              <w:ind w:right="113"/>
              <w:rPr>
                <w:lang w:val="fr-FR"/>
              </w:rPr>
            </w:pPr>
          </w:p>
        </w:tc>
        <w:tc>
          <w:tcPr>
            <w:tcW w:w="1590" w:type="dxa"/>
            <w:tcBorders>
              <w:top w:val="single" w:sz="12" w:space="0" w:color="auto"/>
            </w:tcBorders>
            <w:shd w:val="clear" w:color="auto" w:fill="auto"/>
            <w:noWrap/>
            <w:tcMar>
              <w:left w:w="0" w:type="dxa"/>
              <w:right w:w="0" w:type="dxa"/>
            </w:tcMar>
          </w:tcPr>
          <w:p w14:paraId="649E01AF" w14:textId="77777777" w:rsidR="00FB5BC0" w:rsidRPr="00E8694E" w:rsidRDefault="00FB5BC0" w:rsidP="00FB5BC0">
            <w:pPr>
              <w:spacing w:before="40" w:after="120"/>
              <w:ind w:right="113"/>
              <w:rPr>
                <w:lang w:val="fr-FR"/>
              </w:rPr>
            </w:pPr>
          </w:p>
        </w:tc>
      </w:tr>
      <w:tr w:rsidR="006D00DE" w:rsidRPr="00E8694E" w14:paraId="5B1C0EE1" w14:textId="77777777" w:rsidTr="00FB5BC0">
        <w:trPr>
          <w:cantSplit/>
        </w:trPr>
        <w:tc>
          <w:tcPr>
            <w:tcW w:w="2147" w:type="dxa"/>
            <w:tcBorders>
              <w:bottom w:val="single" w:sz="12" w:space="0" w:color="auto"/>
            </w:tcBorders>
            <w:shd w:val="clear" w:color="auto" w:fill="auto"/>
            <w:noWrap/>
            <w:tcMar>
              <w:left w:w="0" w:type="dxa"/>
              <w:right w:w="0" w:type="dxa"/>
            </w:tcMar>
          </w:tcPr>
          <w:p w14:paraId="2B58A4AB" w14:textId="77777777" w:rsidR="006D00DE" w:rsidRPr="00E8694E" w:rsidRDefault="006D00DE" w:rsidP="00FB5BC0">
            <w:pPr>
              <w:spacing w:before="40" w:after="120"/>
              <w:ind w:right="113"/>
              <w:rPr>
                <w:highlight w:val="lightGray"/>
                <w:lang w:val="fr-FR"/>
              </w:rPr>
            </w:pPr>
            <w:r w:rsidRPr="00E8694E">
              <w:rPr>
                <w:lang w:val="fr-FR"/>
              </w:rPr>
              <w:t>Nombre de sièges (2022)</w:t>
            </w:r>
          </w:p>
        </w:tc>
        <w:tc>
          <w:tcPr>
            <w:tcW w:w="1791" w:type="dxa"/>
            <w:tcBorders>
              <w:bottom w:val="single" w:sz="12" w:space="0" w:color="auto"/>
            </w:tcBorders>
            <w:shd w:val="clear" w:color="auto" w:fill="auto"/>
            <w:noWrap/>
            <w:tcMar>
              <w:left w:w="0" w:type="dxa"/>
              <w:right w:w="0" w:type="dxa"/>
            </w:tcMar>
          </w:tcPr>
          <w:p w14:paraId="02B1F2C4" w14:textId="77777777" w:rsidR="006D00DE" w:rsidRPr="00E8694E" w:rsidRDefault="006D00DE" w:rsidP="00FB5BC0">
            <w:pPr>
              <w:spacing w:before="40" w:after="120"/>
              <w:ind w:right="113"/>
              <w:rPr>
                <w:lang w:val="fr-FR"/>
              </w:rPr>
            </w:pPr>
            <w:r w:rsidRPr="00E8694E">
              <w:rPr>
                <w:lang w:val="fr-FR"/>
              </w:rPr>
              <w:t>2</w:t>
            </w:r>
          </w:p>
        </w:tc>
        <w:tc>
          <w:tcPr>
            <w:tcW w:w="1842" w:type="dxa"/>
            <w:tcBorders>
              <w:bottom w:val="single" w:sz="12" w:space="0" w:color="auto"/>
            </w:tcBorders>
            <w:shd w:val="clear" w:color="auto" w:fill="auto"/>
            <w:noWrap/>
            <w:tcMar>
              <w:left w:w="0" w:type="dxa"/>
              <w:right w:w="0" w:type="dxa"/>
            </w:tcMar>
          </w:tcPr>
          <w:p w14:paraId="7FBAF6FB" w14:textId="77777777" w:rsidR="006D00DE" w:rsidRPr="00E8694E" w:rsidRDefault="006D00DE" w:rsidP="00FB5BC0">
            <w:pPr>
              <w:spacing w:before="40" w:after="120"/>
              <w:ind w:right="113"/>
              <w:rPr>
                <w:lang w:val="fr-FR"/>
              </w:rPr>
            </w:pPr>
            <w:r w:rsidRPr="00E8694E">
              <w:rPr>
                <w:lang w:val="fr-FR"/>
              </w:rPr>
              <w:t>2</w:t>
            </w:r>
          </w:p>
        </w:tc>
        <w:tc>
          <w:tcPr>
            <w:tcW w:w="1590" w:type="dxa"/>
            <w:tcBorders>
              <w:bottom w:val="single" w:sz="12" w:space="0" w:color="auto"/>
            </w:tcBorders>
            <w:shd w:val="clear" w:color="auto" w:fill="auto"/>
            <w:noWrap/>
            <w:tcMar>
              <w:left w:w="0" w:type="dxa"/>
              <w:right w:w="0" w:type="dxa"/>
            </w:tcMar>
          </w:tcPr>
          <w:p w14:paraId="42A1FAB7" w14:textId="77777777" w:rsidR="006D00DE" w:rsidRPr="00E8694E" w:rsidRDefault="006D00DE" w:rsidP="00FB5BC0">
            <w:pPr>
              <w:spacing w:before="40" w:after="120"/>
              <w:ind w:right="113"/>
              <w:rPr>
                <w:lang w:val="fr-FR"/>
              </w:rPr>
            </w:pPr>
            <w:r w:rsidRPr="00E8694E">
              <w:rPr>
                <w:lang w:val="fr-FR"/>
              </w:rPr>
              <w:t>4</w:t>
            </w:r>
          </w:p>
        </w:tc>
      </w:tr>
    </w:tbl>
    <w:bookmarkEnd w:id="1"/>
    <w:p w14:paraId="155E1109" w14:textId="6673C7EF" w:rsidR="006D00DE" w:rsidRPr="00E8694E" w:rsidRDefault="006D00DE" w:rsidP="00303435">
      <w:pPr>
        <w:pStyle w:val="Heading1"/>
        <w:spacing w:before="240" w:after="120"/>
        <w:rPr>
          <w:b/>
          <w:bCs/>
          <w:rtl/>
          <w:lang w:val="fr-FR" w:bidi="fr-FR"/>
        </w:rPr>
      </w:pPr>
      <w:r w:rsidRPr="00E8694E">
        <w:rPr>
          <w:b/>
          <w:bCs/>
          <w:lang w:val="fr-FR"/>
        </w:rPr>
        <w:t xml:space="preserve">Pourcentage de sièges occupés par des femmes au Parlement national </w:t>
      </w:r>
      <w:r w:rsidR="00303435" w:rsidRPr="00E8694E">
        <w:rPr>
          <w:b/>
          <w:bCs/>
          <w:lang w:val="fr-FR"/>
        </w:rPr>
        <w:br/>
      </w:r>
      <w:r w:rsidRPr="00E8694E">
        <w:rPr>
          <w:b/>
          <w:bCs/>
          <w:lang w:val="fr-FR"/>
        </w:rPr>
        <w:t>et dans les administrations locales (2014-2022)</w:t>
      </w:r>
    </w:p>
    <w:p w14:paraId="54C04BA7" w14:textId="442D69A7" w:rsidR="006D00DE" w:rsidRPr="00E8694E" w:rsidRDefault="00303435" w:rsidP="00303435">
      <w:pPr>
        <w:pStyle w:val="SingleTxtG"/>
        <w:rPr>
          <w:lang w:val="fr-FR" w:bidi="ar-KW"/>
        </w:rPr>
      </w:pPr>
      <w:r w:rsidRPr="00E8694E">
        <w:rPr>
          <w:noProof/>
          <w:lang w:val="fr-FR" w:bidi="ar-KW"/>
        </w:rPr>
        <w:drawing>
          <wp:inline distT="0" distB="0" distL="0" distR="0" wp14:anchorId="1D3AFA32" wp14:editId="76B26473">
            <wp:extent cx="4680000" cy="2804400"/>
            <wp:effectExtent l="0" t="0" r="6350" b="0"/>
            <wp:docPr id="648067308"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067308" name="Picture 1" descr="A graph with numbers and a line&#10;&#10;Description automatically generated"/>
                    <pic:cNvPicPr/>
                  </pic:nvPicPr>
                  <pic:blipFill>
                    <a:blip r:embed="rId9"/>
                    <a:stretch>
                      <a:fillRect/>
                    </a:stretch>
                  </pic:blipFill>
                  <pic:spPr>
                    <a:xfrm>
                      <a:off x="0" y="0"/>
                      <a:ext cx="4680000" cy="2804400"/>
                    </a:xfrm>
                    <a:prstGeom prst="rect">
                      <a:avLst/>
                    </a:prstGeom>
                  </pic:spPr>
                </pic:pic>
              </a:graphicData>
            </a:graphic>
          </wp:inline>
        </w:drawing>
      </w:r>
    </w:p>
    <w:p w14:paraId="3EAEB721" w14:textId="4C90890B" w:rsidR="006D00DE" w:rsidRPr="00E8694E" w:rsidRDefault="006D00DE" w:rsidP="00E85E22">
      <w:pPr>
        <w:pStyle w:val="Bullet1G"/>
        <w:rPr>
          <w:b/>
          <w:bCs/>
          <w:rtl/>
          <w:lang w:val="fr-FR" w:bidi="fr-FR"/>
        </w:rPr>
      </w:pPr>
      <w:r w:rsidRPr="00E8694E">
        <w:rPr>
          <w:b/>
          <w:bCs/>
          <w:lang w:val="fr-FR"/>
        </w:rPr>
        <w:t>Autonomisation économique des femmes koweïtiennes</w:t>
      </w:r>
      <w:r w:rsidR="00496DA3" w:rsidRPr="00E8694E">
        <w:rPr>
          <w:lang w:val="fr-FR"/>
        </w:rPr>
        <w:t> :</w:t>
      </w:r>
    </w:p>
    <w:p w14:paraId="4FB44A6C" w14:textId="77E06E24" w:rsidR="006D00DE" w:rsidRPr="00E8694E" w:rsidRDefault="006D00DE" w:rsidP="00303435">
      <w:pPr>
        <w:pStyle w:val="SingleTxtG"/>
        <w:rPr>
          <w:rtl/>
          <w:lang w:val="fr-FR" w:bidi="fr-FR"/>
        </w:rPr>
      </w:pPr>
      <w:r w:rsidRPr="00E8694E">
        <w:rPr>
          <w:lang w:val="fr-FR"/>
        </w:rPr>
        <w:tab/>
        <w:t>Les données montrent que la participation des femmes koweïtiennes au marché du travail a augmenté, passant de 55,4</w:t>
      </w:r>
      <w:r w:rsidR="005129B4" w:rsidRPr="00E8694E">
        <w:rPr>
          <w:lang w:val="fr-FR"/>
        </w:rPr>
        <w:t> %</w:t>
      </w:r>
      <w:r w:rsidRPr="00E8694E">
        <w:rPr>
          <w:lang w:val="fr-FR"/>
        </w:rPr>
        <w:t xml:space="preserve"> en 2015 à 57,8</w:t>
      </w:r>
      <w:r w:rsidR="005129B4" w:rsidRPr="00E8694E">
        <w:rPr>
          <w:lang w:val="fr-FR"/>
        </w:rPr>
        <w:t> %</w:t>
      </w:r>
      <w:r w:rsidRPr="00E8694E">
        <w:rPr>
          <w:lang w:val="fr-FR"/>
        </w:rPr>
        <w:t xml:space="preserve"> en 2022, avec un indice de parité de 1,4</w:t>
      </w:r>
      <w:r w:rsidR="00E8694E" w:rsidRPr="00E8694E">
        <w:rPr>
          <w:lang w:val="fr-FR"/>
        </w:rPr>
        <w:t>.</w:t>
      </w:r>
      <w:r w:rsidRPr="00E8694E">
        <w:rPr>
          <w:lang w:val="fr-FR"/>
        </w:rPr>
        <w:t xml:space="preserve"> La proportion de femmes employées dans le secteur privé a également augmenté atteignant 49,1</w:t>
      </w:r>
      <w:r w:rsidR="005129B4" w:rsidRPr="00E8694E">
        <w:rPr>
          <w:lang w:val="fr-FR"/>
        </w:rPr>
        <w:t> %</w:t>
      </w:r>
      <w:r w:rsidRPr="00E8694E">
        <w:rPr>
          <w:lang w:val="fr-FR"/>
        </w:rPr>
        <w:t xml:space="preserve"> en 2022</w:t>
      </w:r>
      <w:r w:rsidR="00E8694E" w:rsidRPr="00E8694E">
        <w:rPr>
          <w:lang w:val="fr-FR"/>
        </w:rPr>
        <w:t>.</w:t>
      </w:r>
      <w:r w:rsidRPr="00E8694E">
        <w:rPr>
          <w:lang w:val="fr-FR"/>
        </w:rPr>
        <w:t xml:space="preserve"> Le pourcentage de femmes occupant des postes de direction a augmenté, passant de 4,7</w:t>
      </w:r>
      <w:r w:rsidR="005129B4" w:rsidRPr="00E8694E">
        <w:rPr>
          <w:lang w:val="fr-FR"/>
        </w:rPr>
        <w:t> %</w:t>
      </w:r>
      <w:r w:rsidRPr="00E8694E">
        <w:rPr>
          <w:lang w:val="fr-FR"/>
        </w:rPr>
        <w:t xml:space="preserve"> en 2015 à 20,9</w:t>
      </w:r>
      <w:r w:rsidR="005129B4" w:rsidRPr="00E8694E">
        <w:rPr>
          <w:lang w:val="fr-FR"/>
        </w:rPr>
        <w:t> %</w:t>
      </w:r>
      <w:r w:rsidRPr="00E8694E">
        <w:rPr>
          <w:lang w:val="fr-FR"/>
        </w:rPr>
        <w:t xml:space="preserve"> en 2022, en raison de l</w:t>
      </w:r>
      <w:r w:rsidR="00496DA3" w:rsidRPr="00E8694E">
        <w:rPr>
          <w:lang w:val="fr-FR"/>
        </w:rPr>
        <w:t>’</w:t>
      </w:r>
      <w:r w:rsidRPr="00E8694E">
        <w:rPr>
          <w:lang w:val="fr-FR"/>
        </w:rPr>
        <w:t>engagement de l</w:t>
      </w:r>
      <w:r w:rsidR="00496DA3" w:rsidRPr="00E8694E">
        <w:rPr>
          <w:lang w:val="fr-FR"/>
        </w:rPr>
        <w:t>’</w:t>
      </w:r>
      <w:r w:rsidRPr="00E8694E">
        <w:rPr>
          <w:lang w:val="fr-FR"/>
        </w:rPr>
        <w:t>État du Koweït à augmenter le nombre de femmes occupant des postes de direction et à promouvoir l</w:t>
      </w:r>
      <w:r w:rsidR="00496DA3" w:rsidRPr="00E8694E">
        <w:rPr>
          <w:lang w:val="fr-FR"/>
        </w:rPr>
        <w:t>’</w:t>
      </w:r>
      <w:r w:rsidRPr="00E8694E">
        <w:rPr>
          <w:lang w:val="fr-FR"/>
        </w:rPr>
        <w:t>égalité des chances</w:t>
      </w:r>
      <w:r w:rsidR="00E8694E" w:rsidRPr="00E8694E">
        <w:rPr>
          <w:lang w:val="fr-FR"/>
        </w:rPr>
        <w:t>.</w:t>
      </w:r>
    </w:p>
    <w:p w14:paraId="5297FE7B" w14:textId="5047CF15" w:rsidR="006D00DE" w:rsidRPr="00E8694E" w:rsidRDefault="006D00DE" w:rsidP="007C7164">
      <w:pPr>
        <w:pStyle w:val="Heading1"/>
        <w:spacing w:after="120"/>
        <w:rPr>
          <w:b/>
          <w:bCs/>
          <w:lang w:val="fr-FR"/>
        </w:rPr>
      </w:pPr>
      <w:r w:rsidRPr="00E8694E">
        <w:rPr>
          <w:lang w:val="fr-FR"/>
        </w:rPr>
        <w:t>Tableau 9</w:t>
      </w:r>
      <w:r w:rsidR="007C7164" w:rsidRPr="00E8694E">
        <w:rPr>
          <w:lang w:val="fr-FR"/>
        </w:rPr>
        <w:br/>
      </w:r>
      <w:r w:rsidRPr="00E8694E">
        <w:rPr>
          <w:b/>
          <w:bCs/>
          <w:lang w:val="fr-FR"/>
        </w:rPr>
        <w:t xml:space="preserve">Pourcentage de femmes koweïtiennes occupant des postes de direction </w:t>
      </w:r>
      <w:r w:rsidR="00303435" w:rsidRPr="00E8694E">
        <w:rPr>
          <w:b/>
          <w:bCs/>
          <w:lang w:val="fr-FR"/>
        </w:rPr>
        <w:br/>
      </w:r>
      <w:r w:rsidRPr="00E8694E">
        <w:rPr>
          <w:b/>
          <w:bCs/>
          <w:lang w:val="fr-FR"/>
        </w:rPr>
        <w:t xml:space="preserve">dans tous les secteurs et taux de participation des femmes au marché </w:t>
      </w:r>
      <w:r w:rsidR="00426E3A" w:rsidRPr="00E8694E">
        <w:rPr>
          <w:b/>
          <w:bCs/>
          <w:lang w:val="fr-FR"/>
        </w:rPr>
        <w:br/>
      </w:r>
      <w:r w:rsidRPr="00E8694E">
        <w:rPr>
          <w:b/>
          <w:bCs/>
          <w:lang w:val="fr-FR"/>
        </w:rPr>
        <w:t>du travail koweïtien</w:t>
      </w:r>
    </w:p>
    <w:p w14:paraId="2C0A8815" w14:textId="7853C43E" w:rsidR="006D00DE" w:rsidRPr="00E8694E" w:rsidRDefault="00426E3A" w:rsidP="00426E3A">
      <w:pPr>
        <w:pStyle w:val="SingleTxtG"/>
        <w:rPr>
          <w:lang w:val="fr-FR"/>
        </w:rPr>
      </w:pPr>
      <w:r w:rsidRPr="00E8694E">
        <w:rPr>
          <w:noProof/>
          <w:lang w:val="fr-FR"/>
        </w:rPr>
        <w:drawing>
          <wp:inline distT="0" distB="0" distL="0" distR="0" wp14:anchorId="0FD8B259" wp14:editId="59AE34A9">
            <wp:extent cx="3653367" cy="2042233"/>
            <wp:effectExtent l="0" t="0" r="4445" b="0"/>
            <wp:docPr id="378956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75"/>
                    <a:stretch/>
                  </pic:blipFill>
                  <pic:spPr bwMode="auto">
                    <a:xfrm>
                      <a:off x="0" y="0"/>
                      <a:ext cx="3662183" cy="2047161"/>
                    </a:xfrm>
                    <a:prstGeom prst="rect">
                      <a:avLst/>
                    </a:prstGeom>
                    <a:noFill/>
                    <a:ln>
                      <a:noFill/>
                    </a:ln>
                    <a:extLst>
                      <a:ext uri="{53640926-AAD7-44D8-BBD7-CCE9431645EC}">
                        <a14:shadowObscured xmlns:a14="http://schemas.microsoft.com/office/drawing/2010/main"/>
                      </a:ext>
                    </a:extLst>
                  </pic:spPr>
                </pic:pic>
              </a:graphicData>
            </a:graphic>
          </wp:inline>
        </w:drawing>
      </w:r>
    </w:p>
    <w:p w14:paraId="2B13477A" w14:textId="1393E385" w:rsidR="006D00DE" w:rsidRPr="00E8694E" w:rsidRDefault="00426E3A" w:rsidP="00426E3A">
      <w:pPr>
        <w:pStyle w:val="SingleTxtG"/>
        <w:rPr>
          <w:rtl/>
          <w:lang w:val="fr-FR" w:bidi="fr-FR"/>
        </w:rPr>
      </w:pPr>
      <w:r w:rsidRPr="00E8694E">
        <w:rPr>
          <w:noProof/>
          <w:lang w:val="fr-FR" w:bidi="fr-FR"/>
        </w:rPr>
        <w:drawing>
          <wp:inline distT="0" distB="0" distL="0" distR="0" wp14:anchorId="7EDC88CE" wp14:editId="7D6431C1">
            <wp:extent cx="3600000" cy="2012400"/>
            <wp:effectExtent l="0" t="0" r="635" b="6985"/>
            <wp:docPr id="5865787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000" cy="2012400"/>
                    </a:xfrm>
                    <a:prstGeom prst="rect">
                      <a:avLst/>
                    </a:prstGeom>
                    <a:noFill/>
                  </pic:spPr>
                </pic:pic>
              </a:graphicData>
            </a:graphic>
          </wp:inline>
        </w:drawing>
      </w:r>
    </w:p>
    <w:p w14:paraId="57AB8BCB" w14:textId="76E3FBBB" w:rsidR="006D00DE" w:rsidRPr="00E8694E" w:rsidRDefault="00426E3A" w:rsidP="00426E3A">
      <w:pPr>
        <w:pStyle w:val="SingleTxtG"/>
        <w:rPr>
          <w:lang w:val="fr-FR"/>
        </w:rPr>
      </w:pPr>
      <w:r w:rsidRPr="00E8694E">
        <w:rPr>
          <w:noProof/>
          <w:lang w:val="fr-FR"/>
        </w:rPr>
        <w:drawing>
          <wp:inline distT="0" distB="0" distL="0" distR="0" wp14:anchorId="233D3417" wp14:editId="60DF161C">
            <wp:extent cx="3599815" cy="2012297"/>
            <wp:effectExtent l="0" t="0" r="635" b="7620"/>
            <wp:docPr id="2117649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49336" name=""/>
                    <pic:cNvPicPr/>
                  </pic:nvPicPr>
                  <pic:blipFill>
                    <a:blip r:embed="rId12"/>
                    <a:stretch>
                      <a:fillRect/>
                    </a:stretch>
                  </pic:blipFill>
                  <pic:spPr>
                    <a:xfrm>
                      <a:off x="0" y="0"/>
                      <a:ext cx="3619363" cy="2023224"/>
                    </a:xfrm>
                    <a:prstGeom prst="rect">
                      <a:avLst/>
                    </a:prstGeom>
                  </pic:spPr>
                </pic:pic>
              </a:graphicData>
            </a:graphic>
          </wp:inline>
        </w:drawing>
      </w:r>
    </w:p>
    <w:p w14:paraId="6B1EC15C" w14:textId="5323E24D" w:rsidR="006D00DE" w:rsidRPr="00E8694E" w:rsidRDefault="00426E3A" w:rsidP="00426E3A">
      <w:pPr>
        <w:pStyle w:val="SingleTxtG"/>
        <w:rPr>
          <w:lang w:val="fr-FR"/>
        </w:rPr>
      </w:pPr>
      <w:r w:rsidRPr="00E8694E">
        <w:rPr>
          <w:noProof/>
          <w:lang w:val="fr-FR"/>
        </w:rPr>
        <w:drawing>
          <wp:inline distT="0" distB="0" distL="0" distR="0" wp14:anchorId="689CF5B9" wp14:editId="22AD8E73">
            <wp:extent cx="4680000" cy="2016000"/>
            <wp:effectExtent l="0" t="0" r="6350" b="3810"/>
            <wp:docPr id="9028601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000" cy="2016000"/>
                    </a:xfrm>
                    <a:prstGeom prst="rect">
                      <a:avLst/>
                    </a:prstGeom>
                    <a:noFill/>
                  </pic:spPr>
                </pic:pic>
              </a:graphicData>
            </a:graphic>
          </wp:inline>
        </w:drawing>
      </w:r>
    </w:p>
    <w:p w14:paraId="7F13A6DE" w14:textId="6ACFEB8A" w:rsidR="006D00DE" w:rsidRPr="00E8694E" w:rsidRDefault="00426E3A" w:rsidP="00426E3A">
      <w:pPr>
        <w:pStyle w:val="H1G"/>
        <w:rPr>
          <w:rtl/>
          <w:lang w:val="fr-FR" w:bidi="fr-FR"/>
        </w:rPr>
      </w:pPr>
      <w:r w:rsidRPr="00E8694E">
        <w:rPr>
          <w:lang w:val="fr-FR"/>
        </w:rPr>
        <w:tab/>
      </w:r>
      <w:r w:rsidRPr="00E8694E">
        <w:rPr>
          <w:lang w:val="fr-FR"/>
        </w:rPr>
        <w:tab/>
      </w:r>
      <w:r w:rsidR="006D00DE" w:rsidRPr="003F0CCC">
        <w:rPr>
          <w:lang w:val="fr-FR"/>
        </w:rPr>
        <w:t>Annexe 10</w:t>
      </w:r>
      <w:r w:rsidR="00496DA3" w:rsidRPr="003F0CCC">
        <w:rPr>
          <w:lang w:val="fr-FR"/>
        </w:rPr>
        <w:t> :</w:t>
      </w:r>
      <w:r w:rsidR="006D00DE" w:rsidRPr="003F0CCC">
        <w:rPr>
          <w:lang w:val="fr-FR"/>
        </w:rPr>
        <w:t xml:space="preserve"> Description détaillée</w:t>
      </w:r>
      <w:r w:rsidR="006D00DE" w:rsidRPr="00E8694E">
        <w:rPr>
          <w:lang w:val="fr-FR"/>
        </w:rPr>
        <w:t xml:space="preserve"> des infractions passibles de la peine </w:t>
      </w:r>
      <w:r w:rsidRPr="00E8694E">
        <w:rPr>
          <w:lang w:val="fr-FR"/>
        </w:rPr>
        <w:br/>
      </w:r>
      <w:r w:rsidR="006D00DE" w:rsidRPr="00E8694E">
        <w:rPr>
          <w:lang w:val="fr-FR"/>
        </w:rPr>
        <w:t>de mort</w:t>
      </w:r>
    </w:p>
    <w:p w14:paraId="0522206C" w14:textId="2564B68B" w:rsidR="005129B4" w:rsidRPr="00E8694E" w:rsidRDefault="006D00DE" w:rsidP="0036301C">
      <w:pPr>
        <w:pStyle w:val="SingleTxtG"/>
        <w:rPr>
          <w:lang w:val="fr-FR"/>
        </w:rPr>
      </w:pPr>
      <w:r w:rsidRPr="00E8694E">
        <w:rPr>
          <w:lang w:val="fr-FR"/>
        </w:rPr>
        <w:tab/>
        <w:t>En ce qui concerne la fourniture d</w:t>
      </w:r>
      <w:r w:rsidR="00496DA3" w:rsidRPr="00E8694E">
        <w:rPr>
          <w:lang w:val="fr-FR"/>
        </w:rPr>
        <w:t>’</w:t>
      </w:r>
      <w:r w:rsidRPr="00E8694E">
        <w:rPr>
          <w:lang w:val="fr-FR"/>
        </w:rPr>
        <w:t>une liste exhaustive des infractions passibles de la peine de mort et la question de savoir si une réforme complète de la législation pertinente a été entreprise pour faire en sorte que la peine de mort ne soit appliquée qu</w:t>
      </w:r>
      <w:r w:rsidR="00496DA3" w:rsidRPr="00E8694E">
        <w:rPr>
          <w:lang w:val="fr-FR"/>
        </w:rPr>
        <w:t>’</w:t>
      </w:r>
      <w:r w:rsidRPr="00E8694E">
        <w:rPr>
          <w:lang w:val="fr-FR"/>
        </w:rPr>
        <w:t>aux infractions les plus graves, la législation koweïtienne prévoit la peine de mort pour les actes suivants</w:t>
      </w:r>
      <w:r w:rsidR="00496DA3" w:rsidRPr="00E8694E">
        <w:rPr>
          <w:lang w:val="fr-FR"/>
        </w:rPr>
        <w:t> :</w:t>
      </w:r>
    </w:p>
    <w:p w14:paraId="5A497302" w14:textId="0D3F35C5" w:rsidR="005129B4" w:rsidRPr="00E8694E" w:rsidRDefault="006D00DE" w:rsidP="007F63CF">
      <w:pPr>
        <w:pStyle w:val="SingleTxtG"/>
        <w:ind w:left="1701" w:hanging="567"/>
        <w:rPr>
          <w:lang w:val="fr-FR"/>
        </w:rPr>
      </w:pPr>
      <w:r w:rsidRPr="00E8694E">
        <w:rPr>
          <w:lang w:val="fr-FR"/>
        </w:rPr>
        <w:t>1</w:t>
      </w:r>
      <w:r w:rsidR="00E8694E" w:rsidRPr="00E8694E">
        <w:rPr>
          <w:lang w:val="fr-FR"/>
        </w:rPr>
        <w:t>.</w:t>
      </w:r>
      <w:r w:rsidRPr="00E8694E">
        <w:rPr>
          <w:lang w:val="fr-FR"/>
        </w:rPr>
        <w:tab/>
        <w:t>Homicide volontaire</w:t>
      </w:r>
      <w:r w:rsidR="00496DA3" w:rsidRPr="00E8694E">
        <w:rPr>
          <w:lang w:val="fr-FR"/>
        </w:rPr>
        <w:t> :</w:t>
      </w:r>
      <w:r w:rsidRPr="00E8694E">
        <w:rPr>
          <w:lang w:val="fr-FR"/>
        </w:rPr>
        <w:t xml:space="preserve"> </w:t>
      </w:r>
      <w:r w:rsidR="00240177" w:rsidRPr="00E8694E">
        <w:rPr>
          <w:lang w:val="fr-FR"/>
        </w:rPr>
        <w:t>articles </w:t>
      </w:r>
      <w:r w:rsidRPr="00E8694E">
        <w:rPr>
          <w:lang w:val="fr-FR"/>
        </w:rPr>
        <w:t xml:space="preserve">149, 149 </w:t>
      </w:r>
      <w:r w:rsidRPr="00E8694E">
        <w:rPr>
          <w:i/>
          <w:iCs/>
          <w:lang w:val="fr-FR"/>
        </w:rPr>
        <w:t>bis</w:t>
      </w:r>
      <w:r w:rsidRPr="00E8694E">
        <w:rPr>
          <w:lang w:val="fr-FR"/>
        </w:rPr>
        <w:t xml:space="preserve"> et 150 du Code pénal, tel que modifié</w:t>
      </w:r>
      <w:r w:rsidR="00350C14" w:rsidRPr="00E8694E">
        <w:rPr>
          <w:lang w:val="fr-FR"/>
        </w:rPr>
        <w:t>.</w:t>
      </w:r>
    </w:p>
    <w:p w14:paraId="688EC973" w14:textId="5ABC3CBC" w:rsidR="006D00DE" w:rsidRPr="00E8694E" w:rsidRDefault="006D00DE" w:rsidP="007F63CF">
      <w:pPr>
        <w:pStyle w:val="SingleTxtG"/>
        <w:ind w:left="1701" w:hanging="567"/>
        <w:rPr>
          <w:bCs/>
          <w:rtl/>
          <w:lang w:val="fr-FR" w:bidi="fr-FR"/>
        </w:rPr>
      </w:pPr>
      <w:r w:rsidRPr="00E8694E">
        <w:rPr>
          <w:lang w:val="fr-FR"/>
        </w:rPr>
        <w:t>2</w:t>
      </w:r>
      <w:r w:rsidR="00E8694E" w:rsidRPr="00E8694E">
        <w:rPr>
          <w:lang w:val="fr-FR"/>
        </w:rPr>
        <w:t>.</w:t>
      </w:r>
      <w:r w:rsidRPr="00E8694E">
        <w:rPr>
          <w:lang w:val="fr-FR"/>
        </w:rPr>
        <w:tab/>
        <w:t>Le recours à la menace pour obtenir un faux témoignage, s</w:t>
      </w:r>
      <w:r w:rsidR="00496DA3" w:rsidRPr="00E8694E">
        <w:rPr>
          <w:lang w:val="fr-FR"/>
        </w:rPr>
        <w:t>’</w:t>
      </w:r>
      <w:r w:rsidRPr="00E8694E">
        <w:rPr>
          <w:lang w:val="fr-FR"/>
        </w:rPr>
        <w:t>il a donné lieu à une condamnation à mort et à son exécution</w:t>
      </w:r>
      <w:r w:rsidR="00496DA3" w:rsidRPr="00E8694E">
        <w:rPr>
          <w:lang w:val="fr-FR"/>
        </w:rPr>
        <w:t> :</w:t>
      </w:r>
      <w:r w:rsidRPr="00E8694E">
        <w:rPr>
          <w:lang w:val="fr-FR"/>
        </w:rPr>
        <w:t xml:space="preserve"> </w:t>
      </w:r>
      <w:r w:rsidR="00240177" w:rsidRPr="00E8694E">
        <w:rPr>
          <w:lang w:val="fr-FR"/>
        </w:rPr>
        <w:t>articles </w:t>
      </w:r>
      <w:r w:rsidRPr="00E8694E">
        <w:rPr>
          <w:lang w:val="fr-FR"/>
        </w:rPr>
        <w:t>137 et 138 du Code pénal</w:t>
      </w:r>
      <w:r w:rsidR="00350C14" w:rsidRPr="00E8694E">
        <w:rPr>
          <w:lang w:val="fr-FR"/>
        </w:rPr>
        <w:t>.</w:t>
      </w:r>
    </w:p>
    <w:p w14:paraId="48D32E66" w14:textId="0B5E8A18" w:rsidR="006D00DE" w:rsidRPr="00E8694E" w:rsidRDefault="006D00DE" w:rsidP="007F63CF">
      <w:pPr>
        <w:pStyle w:val="SingleTxtG"/>
        <w:ind w:left="1701" w:hanging="567"/>
        <w:rPr>
          <w:bCs/>
          <w:rtl/>
          <w:lang w:val="fr-FR" w:bidi="fr-FR"/>
        </w:rPr>
      </w:pPr>
      <w:r w:rsidRPr="00E8694E">
        <w:rPr>
          <w:lang w:val="fr-FR"/>
        </w:rPr>
        <w:t>3</w:t>
      </w:r>
      <w:r w:rsidR="00E8694E" w:rsidRPr="00E8694E">
        <w:rPr>
          <w:lang w:val="fr-FR"/>
        </w:rPr>
        <w:t>.</w:t>
      </w:r>
      <w:r w:rsidRPr="00E8694E">
        <w:rPr>
          <w:lang w:val="fr-FR"/>
        </w:rPr>
        <w:tab/>
        <w:t>L</w:t>
      </w:r>
      <w:r w:rsidR="00496DA3" w:rsidRPr="00E8694E">
        <w:rPr>
          <w:lang w:val="fr-FR"/>
        </w:rPr>
        <w:t>’</w:t>
      </w:r>
      <w:r w:rsidRPr="00E8694E">
        <w:rPr>
          <w:lang w:val="fr-FR"/>
        </w:rPr>
        <w:t>enlèvement d</w:t>
      </w:r>
      <w:r w:rsidR="00496DA3" w:rsidRPr="00E8694E">
        <w:rPr>
          <w:lang w:val="fr-FR"/>
        </w:rPr>
        <w:t>’</w:t>
      </w:r>
      <w:r w:rsidRPr="00E8694E">
        <w:rPr>
          <w:lang w:val="fr-FR"/>
        </w:rPr>
        <w:t>une personne par la force, la menace ou la ruse dans le but de la tuer, de la violer, de porter atteinte à son honneur ou de la contraindre à la prostitution</w:t>
      </w:r>
      <w:r w:rsidR="00496DA3" w:rsidRPr="00E8694E">
        <w:rPr>
          <w:lang w:val="fr-FR"/>
        </w:rPr>
        <w:t> :</w:t>
      </w:r>
      <w:r w:rsidRPr="00E8694E">
        <w:rPr>
          <w:lang w:val="fr-FR"/>
        </w:rPr>
        <w:t xml:space="preserve"> </w:t>
      </w:r>
      <w:r w:rsidR="00240177" w:rsidRPr="00E8694E">
        <w:rPr>
          <w:lang w:val="fr-FR"/>
        </w:rPr>
        <w:t>article </w:t>
      </w:r>
      <w:r w:rsidRPr="00E8694E">
        <w:rPr>
          <w:lang w:val="fr-FR"/>
        </w:rPr>
        <w:t xml:space="preserve">180 de la loi </w:t>
      </w:r>
      <w:r w:rsidR="005129B4" w:rsidRPr="00E8694E">
        <w:rPr>
          <w:lang w:val="fr-FR"/>
        </w:rPr>
        <w:t>n</w:t>
      </w:r>
      <w:r w:rsidR="005129B4" w:rsidRPr="00E8694E">
        <w:rPr>
          <w:vertAlign w:val="superscript"/>
          <w:lang w:val="fr-FR"/>
        </w:rPr>
        <w:t>o</w:t>
      </w:r>
      <w:r w:rsidRPr="00E8694E">
        <w:rPr>
          <w:lang w:val="fr-FR"/>
        </w:rPr>
        <w:t> 62 de 1976</w:t>
      </w:r>
      <w:r w:rsidR="00350C14" w:rsidRPr="00E8694E">
        <w:rPr>
          <w:lang w:val="fr-FR"/>
        </w:rPr>
        <w:t>.</w:t>
      </w:r>
    </w:p>
    <w:p w14:paraId="4F8C896A" w14:textId="0CFF3ED4" w:rsidR="005129B4" w:rsidRPr="00E8694E" w:rsidRDefault="006D00DE" w:rsidP="007F63CF">
      <w:pPr>
        <w:pStyle w:val="SingleTxtG"/>
        <w:ind w:left="1701" w:hanging="567"/>
        <w:rPr>
          <w:lang w:val="fr-FR"/>
        </w:rPr>
      </w:pPr>
      <w:r w:rsidRPr="00E8694E">
        <w:rPr>
          <w:lang w:val="fr-FR"/>
        </w:rPr>
        <w:t>4</w:t>
      </w:r>
      <w:r w:rsidR="00E8694E" w:rsidRPr="00E8694E">
        <w:rPr>
          <w:lang w:val="fr-FR"/>
        </w:rPr>
        <w:t>.</w:t>
      </w:r>
      <w:r w:rsidRPr="00E8694E">
        <w:rPr>
          <w:lang w:val="fr-FR"/>
        </w:rPr>
        <w:tab/>
        <w:t>Quiconque a des rapports sexuels avec une personne de sexe féminin sans son consentement, par la contrainte, la menace ou la ruse</w:t>
      </w:r>
      <w:r w:rsidR="00496DA3" w:rsidRPr="00E8694E">
        <w:rPr>
          <w:lang w:val="fr-FR"/>
        </w:rPr>
        <w:t> :</w:t>
      </w:r>
      <w:r w:rsidRPr="00E8694E">
        <w:rPr>
          <w:lang w:val="fr-FR"/>
        </w:rPr>
        <w:t xml:space="preserve"> </w:t>
      </w:r>
      <w:r w:rsidR="00240177" w:rsidRPr="00E8694E">
        <w:rPr>
          <w:lang w:val="fr-FR"/>
        </w:rPr>
        <w:t>article </w:t>
      </w:r>
      <w:r w:rsidRPr="00E8694E">
        <w:rPr>
          <w:lang w:val="fr-FR"/>
        </w:rPr>
        <w:t xml:space="preserve">18 de la loi </w:t>
      </w:r>
      <w:r w:rsidR="005129B4" w:rsidRPr="00E8694E">
        <w:rPr>
          <w:lang w:val="fr-FR"/>
        </w:rPr>
        <w:t>n</w:t>
      </w:r>
      <w:r w:rsidR="005129B4" w:rsidRPr="00E8694E">
        <w:rPr>
          <w:vertAlign w:val="superscript"/>
          <w:lang w:val="fr-FR"/>
        </w:rPr>
        <w:t>o</w:t>
      </w:r>
      <w:r w:rsidRPr="00E8694E">
        <w:rPr>
          <w:lang w:val="fr-FR"/>
        </w:rPr>
        <w:t> 62 de 1976</w:t>
      </w:r>
      <w:r w:rsidR="00350C14" w:rsidRPr="00E8694E">
        <w:rPr>
          <w:lang w:val="fr-FR"/>
        </w:rPr>
        <w:t>.</w:t>
      </w:r>
    </w:p>
    <w:p w14:paraId="08BA4C11" w14:textId="3B3CE106" w:rsidR="006D00DE" w:rsidRPr="00E8694E" w:rsidRDefault="006D00DE" w:rsidP="007F63CF">
      <w:pPr>
        <w:pStyle w:val="SingleTxtG"/>
        <w:ind w:left="1701" w:hanging="567"/>
        <w:rPr>
          <w:bCs/>
          <w:rtl/>
          <w:lang w:val="fr-FR" w:bidi="fr-FR"/>
        </w:rPr>
      </w:pPr>
      <w:r w:rsidRPr="00E8694E">
        <w:rPr>
          <w:lang w:val="fr-FR"/>
        </w:rPr>
        <w:t>5</w:t>
      </w:r>
      <w:r w:rsidR="00E8694E" w:rsidRPr="00E8694E">
        <w:rPr>
          <w:lang w:val="fr-FR"/>
        </w:rPr>
        <w:t>.</w:t>
      </w:r>
      <w:r w:rsidRPr="00E8694E">
        <w:rPr>
          <w:lang w:val="fr-FR"/>
        </w:rPr>
        <w:tab/>
        <w:t>Quiconque a des rapports sexuels avec une personne de sexe féminin sans contrainte, menace ou ruse, mais en sachant qu</w:t>
      </w:r>
      <w:r w:rsidR="00496DA3" w:rsidRPr="00E8694E">
        <w:rPr>
          <w:lang w:val="fr-FR"/>
        </w:rPr>
        <w:t>’</w:t>
      </w:r>
      <w:r w:rsidRPr="00E8694E">
        <w:rPr>
          <w:lang w:val="fr-FR"/>
        </w:rPr>
        <w:t>elle est faible d</w:t>
      </w:r>
      <w:r w:rsidR="00496DA3" w:rsidRPr="00E8694E">
        <w:rPr>
          <w:lang w:val="fr-FR"/>
        </w:rPr>
        <w:t>’</w:t>
      </w:r>
      <w:r w:rsidRPr="00E8694E">
        <w:rPr>
          <w:lang w:val="fr-FR"/>
        </w:rPr>
        <w:t xml:space="preserve">esprit, déficiente mentale, âgée de moins </w:t>
      </w:r>
      <w:r w:rsidRPr="00E8694E">
        <w:rPr>
          <w:spacing w:val="-2"/>
          <w:lang w:val="fr-FR"/>
        </w:rPr>
        <w:t>de 15</w:t>
      </w:r>
      <w:r w:rsidR="00350C14" w:rsidRPr="00E8694E">
        <w:rPr>
          <w:spacing w:val="-2"/>
          <w:lang w:val="fr-FR"/>
        </w:rPr>
        <w:t> </w:t>
      </w:r>
      <w:r w:rsidRPr="00E8694E">
        <w:rPr>
          <w:spacing w:val="-2"/>
          <w:lang w:val="fr-FR"/>
        </w:rPr>
        <w:t>ans, ou sans capacité mentale ou autrement privée de sa volonté, ou sachant qu</w:t>
      </w:r>
      <w:r w:rsidR="00496DA3" w:rsidRPr="00E8694E">
        <w:rPr>
          <w:spacing w:val="-2"/>
          <w:lang w:val="fr-FR"/>
        </w:rPr>
        <w:t>’</w:t>
      </w:r>
      <w:r w:rsidRPr="00E8694E">
        <w:rPr>
          <w:spacing w:val="-2"/>
          <w:lang w:val="fr-FR"/>
        </w:rPr>
        <w:t>elle ne connaît pas la nature de l</w:t>
      </w:r>
      <w:r w:rsidR="00496DA3" w:rsidRPr="00E8694E">
        <w:rPr>
          <w:spacing w:val="-2"/>
          <w:lang w:val="fr-FR"/>
        </w:rPr>
        <w:t>’</w:t>
      </w:r>
      <w:r w:rsidRPr="00E8694E">
        <w:rPr>
          <w:spacing w:val="-2"/>
          <w:lang w:val="fr-FR"/>
        </w:rPr>
        <w:t xml:space="preserve">acte auquel elle participe </w:t>
      </w:r>
      <w:r w:rsidRPr="00E8694E">
        <w:rPr>
          <w:lang w:val="fr-FR"/>
        </w:rPr>
        <w:t>ou estime qu</w:t>
      </w:r>
      <w:r w:rsidR="00496DA3" w:rsidRPr="00E8694E">
        <w:rPr>
          <w:lang w:val="fr-FR"/>
        </w:rPr>
        <w:t>’</w:t>
      </w:r>
      <w:r w:rsidRPr="00E8694E">
        <w:rPr>
          <w:lang w:val="fr-FR"/>
        </w:rPr>
        <w:t>il s</w:t>
      </w:r>
      <w:r w:rsidR="00496DA3" w:rsidRPr="00E8694E">
        <w:rPr>
          <w:lang w:val="fr-FR"/>
        </w:rPr>
        <w:t>’</w:t>
      </w:r>
      <w:r w:rsidRPr="00E8694E">
        <w:rPr>
          <w:lang w:val="fr-FR"/>
        </w:rPr>
        <w:t>agit d</w:t>
      </w:r>
      <w:r w:rsidR="00496DA3" w:rsidRPr="00E8694E">
        <w:rPr>
          <w:lang w:val="fr-FR"/>
        </w:rPr>
        <w:t>’</w:t>
      </w:r>
      <w:r w:rsidRPr="00E8694E">
        <w:rPr>
          <w:lang w:val="fr-FR"/>
        </w:rPr>
        <w:t>un acte licite, encourt la réclusion à perpétuité</w:t>
      </w:r>
      <w:r w:rsidR="00E8694E" w:rsidRPr="00E8694E">
        <w:rPr>
          <w:lang w:val="fr-FR"/>
        </w:rPr>
        <w:t>.</w:t>
      </w:r>
    </w:p>
    <w:p w14:paraId="6E04E637" w14:textId="4BC9ADC2" w:rsidR="006D00DE" w:rsidRPr="00E8694E" w:rsidRDefault="006D00DE" w:rsidP="000E616E">
      <w:pPr>
        <w:pStyle w:val="SingleTxtG"/>
        <w:rPr>
          <w:bCs/>
          <w:rtl/>
          <w:lang w:val="fr-FR" w:bidi="fr-FR"/>
        </w:rPr>
      </w:pPr>
      <w:r w:rsidRPr="00E8694E">
        <w:rPr>
          <w:lang w:val="fr-FR"/>
        </w:rPr>
        <w:tab/>
        <w:t>Lorsque l</w:t>
      </w:r>
      <w:r w:rsidR="00496DA3" w:rsidRPr="00E8694E">
        <w:rPr>
          <w:lang w:val="fr-FR"/>
        </w:rPr>
        <w:t>’</w:t>
      </w:r>
      <w:r w:rsidRPr="00E8694E">
        <w:rPr>
          <w:lang w:val="fr-FR"/>
        </w:rPr>
        <w:t>auteur de l</w:t>
      </w:r>
      <w:r w:rsidR="00496DA3" w:rsidRPr="00E8694E">
        <w:rPr>
          <w:lang w:val="fr-FR"/>
        </w:rPr>
        <w:t>’</w:t>
      </w:r>
      <w:r w:rsidRPr="00E8694E">
        <w:rPr>
          <w:lang w:val="fr-FR"/>
        </w:rPr>
        <w:t>infraction est un proche de la victime, une personne qui assure son éducation ou sa garde ou a une autorité sur elle, ou un serviteur de la victime ou de l</w:t>
      </w:r>
      <w:r w:rsidR="00496DA3" w:rsidRPr="00E8694E">
        <w:rPr>
          <w:lang w:val="fr-FR"/>
        </w:rPr>
        <w:t>’</w:t>
      </w:r>
      <w:r w:rsidRPr="00E8694E">
        <w:rPr>
          <w:lang w:val="fr-FR"/>
        </w:rPr>
        <w:t>une des personnes susmentionnées, la peine de mort est requise</w:t>
      </w:r>
      <w:r w:rsidR="00496DA3" w:rsidRPr="00E8694E">
        <w:rPr>
          <w:lang w:val="fr-FR"/>
        </w:rPr>
        <w:t> :</w:t>
      </w:r>
      <w:r w:rsidRPr="00E8694E">
        <w:rPr>
          <w:lang w:val="fr-FR"/>
        </w:rPr>
        <w:t xml:space="preserve"> </w:t>
      </w:r>
      <w:r w:rsidR="00240177" w:rsidRPr="00E8694E">
        <w:rPr>
          <w:lang w:val="fr-FR"/>
        </w:rPr>
        <w:t>article </w:t>
      </w:r>
      <w:r w:rsidRPr="00E8694E">
        <w:rPr>
          <w:lang w:val="fr-FR"/>
        </w:rPr>
        <w:t xml:space="preserve">187, tel que modifié par la loi </w:t>
      </w:r>
      <w:r w:rsidR="005129B4" w:rsidRPr="00E8694E">
        <w:rPr>
          <w:lang w:val="fr-FR"/>
        </w:rPr>
        <w:t>n</w:t>
      </w:r>
      <w:r w:rsidR="005129B4" w:rsidRPr="00E8694E">
        <w:rPr>
          <w:vertAlign w:val="superscript"/>
          <w:lang w:val="fr-FR"/>
        </w:rPr>
        <w:t>o</w:t>
      </w:r>
      <w:r w:rsidRPr="00E8694E">
        <w:rPr>
          <w:lang w:val="fr-FR"/>
        </w:rPr>
        <w:t> 62 de 1976</w:t>
      </w:r>
      <w:r w:rsidR="00E8694E" w:rsidRPr="00E8694E">
        <w:rPr>
          <w:lang w:val="fr-FR"/>
        </w:rPr>
        <w:t>.</w:t>
      </w:r>
    </w:p>
    <w:p w14:paraId="24B2D33B" w14:textId="2B64E67D" w:rsidR="005129B4" w:rsidRPr="00E8694E" w:rsidRDefault="006D00DE" w:rsidP="000E616E">
      <w:pPr>
        <w:pStyle w:val="SingleTxtG"/>
        <w:rPr>
          <w:lang w:val="fr-FR"/>
        </w:rPr>
      </w:pPr>
      <w:r w:rsidRPr="00E8694E">
        <w:rPr>
          <w:lang w:val="fr-FR"/>
        </w:rPr>
        <w:t>6</w:t>
      </w:r>
      <w:r w:rsidR="00E8694E" w:rsidRPr="00E8694E">
        <w:rPr>
          <w:lang w:val="fr-FR"/>
        </w:rPr>
        <w:t>.</w:t>
      </w:r>
      <w:r w:rsidR="007F63CF" w:rsidRPr="00E8694E">
        <w:rPr>
          <w:lang w:val="fr-FR"/>
        </w:rPr>
        <w:tab/>
      </w:r>
      <w:r w:rsidR="00240177" w:rsidRPr="00E8694E">
        <w:rPr>
          <w:lang w:val="fr-FR"/>
        </w:rPr>
        <w:t>Article </w:t>
      </w:r>
      <w:r w:rsidRPr="00E8694E">
        <w:rPr>
          <w:lang w:val="fr-FR"/>
        </w:rPr>
        <w:t xml:space="preserve">premier de la loi </w:t>
      </w:r>
      <w:r w:rsidR="005129B4" w:rsidRPr="00E8694E">
        <w:rPr>
          <w:lang w:val="fr-FR"/>
        </w:rPr>
        <w:t>n</w:t>
      </w:r>
      <w:r w:rsidR="005129B4" w:rsidRPr="00E8694E">
        <w:rPr>
          <w:vertAlign w:val="superscript"/>
          <w:lang w:val="fr-FR"/>
        </w:rPr>
        <w:t>o</w:t>
      </w:r>
      <w:r w:rsidRPr="00E8694E">
        <w:rPr>
          <w:lang w:val="fr-FR"/>
        </w:rPr>
        <w:t> 31 de 1970</w:t>
      </w:r>
      <w:r w:rsidR="00496DA3" w:rsidRPr="00E8694E">
        <w:rPr>
          <w:lang w:val="fr-FR"/>
        </w:rPr>
        <w:t> :</w:t>
      </w:r>
    </w:p>
    <w:p w14:paraId="6C4DD408" w14:textId="5D9C6BBD" w:rsidR="005129B4" w:rsidRPr="00E8694E" w:rsidRDefault="006D00DE" w:rsidP="007F63CF">
      <w:pPr>
        <w:pStyle w:val="Bullet1G"/>
        <w:rPr>
          <w:lang w:val="fr-FR"/>
        </w:rPr>
      </w:pPr>
      <w:r w:rsidRPr="00E8694E">
        <w:rPr>
          <w:lang w:val="fr-FR"/>
        </w:rPr>
        <w:t>Quiconque commet délibérément un acte portant atteinte à l</w:t>
      </w:r>
      <w:r w:rsidR="00496DA3" w:rsidRPr="00E8694E">
        <w:rPr>
          <w:lang w:val="fr-FR"/>
        </w:rPr>
        <w:t>’</w:t>
      </w:r>
      <w:r w:rsidRPr="00E8694E">
        <w:rPr>
          <w:lang w:val="fr-FR"/>
        </w:rPr>
        <w:t>indépendance ou à l</w:t>
      </w:r>
      <w:r w:rsidR="00496DA3" w:rsidRPr="00E8694E">
        <w:rPr>
          <w:lang w:val="fr-FR"/>
        </w:rPr>
        <w:t>’</w:t>
      </w:r>
      <w:r w:rsidRPr="00E8694E">
        <w:rPr>
          <w:lang w:val="fr-FR"/>
        </w:rPr>
        <w:t>unité du pays</w:t>
      </w:r>
      <w:r w:rsidR="00350C14" w:rsidRPr="00E8694E">
        <w:rPr>
          <w:lang w:val="fr-FR"/>
        </w:rPr>
        <w:t>.</w:t>
      </w:r>
    </w:p>
    <w:p w14:paraId="33E41082" w14:textId="65FBB8B4" w:rsidR="005129B4" w:rsidRPr="00E8694E" w:rsidRDefault="006D00DE" w:rsidP="007F63CF">
      <w:pPr>
        <w:pStyle w:val="Bullet1G"/>
        <w:rPr>
          <w:lang w:val="fr-FR"/>
        </w:rPr>
      </w:pPr>
      <w:r w:rsidRPr="00E8694E">
        <w:rPr>
          <w:lang w:val="fr-FR"/>
        </w:rPr>
        <w:t>Tout Koweïtien qui lève les armes contre un autre Koweïtien ou rejoint de quelque façon que ce soit les forces armées d</w:t>
      </w:r>
      <w:r w:rsidR="00496DA3" w:rsidRPr="00E8694E">
        <w:rPr>
          <w:lang w:val="fr-FR"/>
        </w:rPr>
        <w:t>’</w:t>
      </w:r>
      <w:r w:rsidRPr="00E8694E">
        <w:rPr>
          <w:lang w:val="fr-FR"/>
        </w:rPr>
        <w:t>un pays en guerre avec le Koweït</w:t>
      </w:r>
      <w:r w:rsidR="00350C14" w:rsidRPr="00E8694E">
        <w:rPr>
          <w:lang w:val="fr-FR"/>
        </w:rPr>
        <w:t>.</w:t>
      </w:r>
    </w:p>
    <w:p w14:paraId="4F0808F6" w14:textId="16E71F3E" w:rsidR="005129B4" w:rsidRPr="00E8694E" w:rsidRDefault="006D00DE" w:rsidP="007F63CF">
      <w:pPr>
        <w:pStyle w:val="Bullet1G"/>
        <w:rPr>
          <w:lang w:val="fr-FR"/>
        </w:rPr>
      </w:pPr>
      <w:r w:rsidRPr="00E8694E">
        <w:rPr>
          <w:lang w:val="fr-FR"/>
        </w:rPr>
        <w:t>Quiconque établit un contact avec un État étranger ou entretient des intelligences avec lui ou avec une personne agissant dans son intérêt pour commettre des actes d</w:t>
      </w:r>
      <w:r w:rsidR="00496DA3" w:rsidRPr="00E8694E">
        <w:rPr>
          <w:lang w:val="fr-FR"/>
        </w:rPr>
        <w:t>’</w:t>
      </w:r>
      <w:r w:rsidRPr="00E8694E">
        <w:rPr>
          <w:lang w:val="fr-FR"/>
        </w:rPr>
        <w:t>agression contre le Koweït</w:t>
      </w:r>
      <w:r w:rsidR="00350C14" w:rsidRPr="00E8694E">
        <w:rPr>
          <w:lang w:val="fr-FR"/>
        </w:rPr>
        <w:t>.</w:t>
      </w:r>
    </w:p>
    <w:p w14:paraId="5F4B1CB2" w14:textId="4BBD6D93" w:rsidR="006D00DE" w:rsidRPr="00E8694E" w:rsidRDefault="006D00DE" w:rsidP="007F63CF">
      <w:pPr>
        <w:pStyle w:val="Bullet1G"/>
        <w:rPr>
          <w:bCs/>
          <w:rtl/>
          <w:lang w:val="fr-FR" w:bidi="fr-FR"/>
        </w:rPr>
      </w:pPr>
      <w:r w:rsidRPr="00E8694E">
        <w:rPr>
          <w:lang w:val="fr-FR"/>
        </w:rPr>
        <w:t>Quiconque établit un contact avec un État étranger hostile ou entretient des intelligences avec lui ou avec une personne agissant dans son intérêt dans le but de l</w:t>
      </w:r>
      <w:r w:rsidR="00496DA3" w:rsidRPr="00E8694E">
        <w:rPr>
          <w:lang w:val="fr-FR"/>
        </w:rPr>
        <w:t>’</w:t>
      </w:r>
      <w:r w:rsidRPr="00E8694E">
        <w:rPr>
          <w:lang w:val="fr-FR"/>
        </w:rPr>
        <w:t>assister dans ses opérations militaires ou de porter préjudice aux opérations militaires menées par le Koweït</w:t>
      </w:r>
      <w:r w:rsidR="00E8694E" w:rsidRPr="00E8694E">
        <w:rPr>
          <w:lang w:val="fr-FR"/>
        </w:rPr>
        <w:t>.</w:t>
      </w:r>
    </w:p>
    <w:p w14:paraId="5F98B8A5" w14:textId="47D45446" w:rsidR="006D00DE" w:rsidRPr="00E8694E" w:rsidRDefault="006D00DE" w:rsidP="000E616E">
      <w:pPr>
        <w:pStyle w:val="SingleTxtG"/>
        <w:rPr>
          <w:bCs/>
          <w:rtl/>
          <w:lang w:val="fr-FR" w:bidi="fr-FR"/>
        </w:rPr>
      </w:pPr>
      <w:r w:rsidRPr="00E8694E">
        <w:rPr>
          <w:lang w:val="fr-FR"/>
        </w:rPr>
        <w:t>7</w:t>
      </w:r>
      <w:r w:rsidR="00E8694E" w:rsidRPr="00E8694E">
        <w:rPr>
          <w:lang w:val="fr-FR"/>
        </w:rPr>
        <w:t>.</w:t>
      </w:r>
      <w:r w:rsidRPr="00E8694E">
        <w:rPr>
          <w:lang w:val="fr-FR"/>
        </w:rPr>
        <w:tab/>
      </w:r>
      <w:r w:rsidR="00240177" w:rsidRPr="00E8694E">
        <w:rPr>
          <w:lang w:val="fr-FR"/>
        </w:rPr>
        <w:t>Article </w:t>
      </w:r>
      <w:r w:rsidRPr="00E8694E">
        <w:rPr>
          <w:lang w:val="fr-FR"/>
        </w:rPr>
        <w:t xml:space="preserve">6 de la loi </w:t>
      </w:r>
      <w:r w:rsidR="005129B4" w:rsidRPr="00E8694E">
        <w:rPr>
          <w:lang w:val="fr-FR"/>
        </w:rPr>
        <w:t>n</w:t>
      </w:r>
      <w:r w:rsidR="005129B4" w:rsidRPr="00E8694E">
        <w:rPr>
          <w:vertAlign w:val="superscript"/>
          <w:lang w:val="fr-FR"/>
        </w:rPr>
        <w:t>o</w:t>
      </w:r>
      <w:r w:rsidRPr="00E8694E">
        <w:rPr>
          <w:lang w:val="fr-FR"/>
        </w:rPr>
        <w:t> 31 de 1970</w:t>
      </w:r>
      <w:r w:rsidR="00496DA3" w:rsidRPr="00E8694E">
        <w:rPr>
          <w:lang w:val="fr-FR"/>
        </w:rPr>
        <w:t> :</w:t>
      </w:r>
    </w:p>
    <w:p w14:paraId="5372C42C" w14:textId="7457ABD3" w:rsidR="005129B4" w:rsidRPr="00E8694E" w:rsidRDefault="006D00DE" w:rsidP="007F63CF">
      <w:pPr>
        <w:pStyle w:val="Bullet1G"/>
        <w:rPr>
          <w:lang w:val="fr-FR"/>
        </w:rPr>
      </w:pPr>
      <w:r w:rsidRPr="00E8694E">
        <w:rPr>
          <w:lang w:val="fr-FR"/>
        </w:rPr>
        <w:t>Quiconque travaille pour le compte de l</w:t>
      </w:r>
      <w:r w:rsidR="00496DA3" w:rsidRPr="00E8694E">
        <w:rPr>
          <w:lang w:val="fr-FR"/>
        </w:rPr>
        <w:t>’</w:t>
      </w:r>
      <w:r w:rsidRPr="00E8694E">
        <w:rPr>
          <w:lang w:val="fr-FR"/>
        </w:rPr>
        <w:t>ennemi et commet des actes visant à ébranler la loyauté des forces armées, à affaiblir leur moral ainsi que le moral ou la résistance du peuple</w:t>
      </w:r>
      <w:r w:rsidR="00350C14" w:rsidRPr="00E8694E">
        <w:rPr>
          <w:lang w:val="fr-FR"/>
        </w:rPr>
        <w:t>.</w:t>
      </w:r>
    </w:p>
    <w:p w14:paraId="4F8A9B8F" w14:textId="3EC36523" w:rsidR="005129B4" w:rsidRPr="00E8694E" w:rsidRDefault="006D00DE" w:rsidP="007F63CF">
      <w:pPr>
        <w:pStyle w:val="Bullet1G"/>
        <w:rPr>
          <w:lang w:val="fr-FR"/>
        </w:rPr>
      </w:pPr>
      <w:r w:rsidRPr="00E8694E">
        <w:rPr>
          <w:lang w:val="fr-FR"/>
        </w:rPr>
        <w:t>Quiconque, en temps de guerre, incite des soldats à passer au service d</w:t>
      </w:r>
      <w:r w:rsidR="00496DA3" w:rsidRPr="00E8694E">
        <w:rPr>
          <w:lang w:val="fr-FR"/>
        </w:rPr>
        <w:t>’</w:t>
      </w:r>
      <w:r w:rsidRPr="00E8694E">
        <w:rPr>
          <w:lang w:val="fr-FR"/>
        </w:rPr>
        <w:t>un État étranger ou leur en facilite les moyens ou livre délibérément, de quelque manière que ce soit, des soldats, des hommes, des fonds, des vivres ou du matériel à un État en guerre avec le Koweït</w:t>
      </w:r>
      <w:r w:rsidR="00350C14" w:rsidRPr="00E8694E">
        <w:rPr>
          <w:lang w:val="fr-FR"/>
        </w:rPr>
        <w:t>.</w:t>
      </w:r>
    </w:p>
    <w:p w14:paraId="3A6230C0" w14:textId="3D6C5548" w:rsidR="006D00DE" w:rsidRPr="00E8694E" w:rsidRDefault="006D00DE" w:rsidP="007F63CF">
      <w:pPr>
        <w:pStyle w:val="Bullet1G"/>
        <w:rPr>
          <w:bCs/>
          <w:rtl/>
          <w:lang w:val="fr-FR" w:bidi="fr-FR"/>
        </w:rPr>
      </w:pPr>
      <w:r w:rsidRPr="00E8694E">
        <w:rPr>
          <w:lang w:val="fr-FR"/>
        </w:rPr>
        <w:t>Quiconque facilite l</w:t>
      </w:r>
      <w:r w:rsidR="00496DA3" w:rsidRPr="00E8694E">
        <w:rPr>
          <w:lang w:val="fr-FR"/>
        </w:rPr>
        <w:t>’</w:t>
      </w:r>
      <w:r w:rsidRPr="00E8694E">
        <w:rPr>
          <w:lang w:val="fr-FR"/>
        </w:rPr>
        <w:t>entrée de l</w:t>
      </w:r>
      <w:r w:rsidR="00496DA3" w:rsidRPr="00E8694E">
        <w:rPr>
          <w:lang w:val="fr-FR"/>
        </w:rPr>
        <w:t>’</w:t>
      </w:r>
      <w:r w:rsidRPr="00E8694E">
        <w:rPr>
          <w:lang w:val="fr-FR"/>
        </w:rPr>
        <w:t xml:space="preserve">ennemi dans le pays ou lui livre des villes, fortifications, établissements, sites, ports, entrepôts, arsenaux, navires, aéronefs, moyens de transport, armes, </w:t>
      </w:r>
      <w:r w:rsidRPr="00E8694E">
        <w:rPr>
          <w:spacing w:val="-6"/>
          <w:lang w:val="fr-FR"/>
        </w:rPr>
        <w:t xml:space="preserve">munitions, missions de guerre, vivres ou autres objets destinés à la défense ou utilisés </w:t>
      </w:r>
      <w:r w:rsidRPr="00E8694E">
        <w:rPr>
          <w:bCs/>
          <w:lang w:val="fr-FR"/>
        </w:rPr>
        <w:t>à cette fin, fournit des renseignements à l</w:t>
      </w:r>
      <w:r w:rsidR="00496DA3" w:rsidRPr="00E8694E">
        <w:rPr>
          <w:bCs/>
          <w:lang w:val="fr-FR"/>
        </w:rPr>
        <w:t>’</w:t>
      </w:r>
      <w:r w:rsidRPr="00E8694E">
        <w:rPr>
          <w:bCs/>
          <w:lang w:val="fr-FR"/>
        </w:rPr>
        <w:t>ennemi ou lui sert de guide</w:t>
      </w:r>
      <w:r w:rsidR="00E8694E" w:rsidRPr="00E8694E">
        <w:rPr>
          <w:bCs/>
          <w:lang w:val="fr-FR"/>
        </w:rPr>
        <w:t>.</w:t>
      </w:r>
    </w:p>
    <w:p w14:paraId="63F4F8C6" w14:textId="147D5FCE" w:rsidR="006D00DE" w:rsidRPr="00E8694E" w:rsidRDefault="006D00DE" w:rsidP="00350C14">
      <w:pPr>
        <w:pStyle w:val="SingleTxtG"/>
        <w:keepNext/>
        <w:rPr>
          <w:bCs/>
          <w:rtl/>
          <w:lang w:val="fr-FR" w:bidi="fr-FR"/>
        </w:rPr>
      </w:pPr>
      <w:r w:rsidRPr="00E8694E">
        <w:rPr>
          <w:lang w:val="fr-FR"/>
        </w:rPr>
        <w:t>8</w:t>
      </w:r>
      <w:r w:rsidR="00E8694E" w:rsidRPr="00E8694E">
        <w:rPr>
          <w:lang w:val="fr-FR"/>
        </w:rPr>
        <w:t>.</w:t>
      </w:r>
      <w:r w:rsidRPr="00E8694E">
        <w:rPr>
          <w:lang w:val="fr-FR"/>
        </w:rPr>
        <w:tab/>
      </w:r>
      <w:r w:rsidR="00240177" w:rsidRPr="00E8694E">
        <w:rPr>
          <w:lang w:val="fr-FR"/>
        </w:rPr>
        <w:t>Article </w:t>
      </w:r>
      <w:r w:rsidRPr="00E8694E">
        <w:rPr>
          <w:lang w:val="fr-FR"/>
        </w:rPr>
        <w:t xml:space="preserve">11 de la loi </w:t>
      </w:r>
      <w:r w:rsidR="005129B4" w:rsidRPr="00E8694E">
        <w:rPr>
          <w:lang w:val="fr-FR"/>
        </w:rPr>
        <w:t>n</w:t>
      </w:r>
      <w:r w:rsidR="005129B4" w:rsidRPr="00E8694E">
        <w:rPr>
          <w:vertAlign w:val="superscript"/>
          <w:lang w:val="fr-FR"/>
        </w:rPr>
        <w:t>o</w:t>
      </w:r>
      <w:r w:rsidRPr="00E8694E">
        <w:rPr>
          <w:lang w:val="fr-FR"/>
        </w:rPr>
        <w:t> 31 de 1970</w:t>
      </w:r>
      <w:r w:rsidR="00496DA3" w:rsidRPr="00E8694E">
        <w:rPr>
          <w:lang w:val="fr-FR"/>
        </w:rPr>
        <w:t> :</w:t>
      </w:r>
    </w:p>
    <w:p w14:paraId="47F89CF2" w14:textId="7787A4C2" w:rsidR="006D00DE" w:rsidRPr="00E8694E" w:rsidRDefault="006D00DE" w:rsidP="007F63CF">
      <w:pPr>
        <w:pStyle w:val="Bullet1G"/>
        <w:rPr>
          <w:bCs/>
          <w:rtl/>
          <w:lang w:val="fr-FR" w:bidi="fr-FR"/>
        </w:rPr>
      </w:pPr>
      <w:r w:rsidRPr="00E8694E">
        <w:rPr>
          <w:lang w:val="fr-FR"/>
        </w:rPr>
        <w:t>Est puni de la peine de mort quiconque livre à un État étranger ou à toute autre personne agissant dans son intérêt, de quelque manière que ce soit et quel qu</w:t>
      </w:r>
      <w:r w:rsidR="00496DA3" w:rsidRPr="00E8694E">
        <w:rPr>
          <w:lang w:val="fr-FR"/>
        </w:rPr>
        <w:t>’</w:t>
      </w:r>
      <w:r w:rsidRPr="00E8694E">
        <w:rPr>
          <w:lang w:val="fr-FR"/>
        </w:rPr>
        <w:t>en soit le moyen, tout secret de la défense du pays, ou parvient à obtenir de quelque manière que ce soit un secret de cette nature en vue de le livrer ou de le divulguer à un État étranger, ou à une personne agissant dans son intérêt, ainsi que quiconque détruit, au nom d</w:t>
      </w:r>
      <w:r w:rsidR="00496DA3" w:rsidRPr="00E8694E">
        <w:rPr>
          <w:lang w:val="fr-FR"/>
        </w:rPr>
        <w:t>’</w:t>
      </w:r>
      <w:r w:rsidRPr="00E8694E">
        <w:rPr>
          <w:lang w:val="fr-FR"/>
        </w:rPr>
        <w:t>un État étranger, ce qui est considéré comme un secret défense ou le rend inutilisable</w:t>
      </w:r>
      <w:r w:rsidR="00E8694E" w:rsidRPr="00E8694E">
        <w:rPr>
          <w:lang w:val="fr-FR"/>
        </w:rPr>
        <w:t>.</w:t>
      </w:r>
    </w:p>
    <w:p w14:paraId="27A9C1AA" w14:textId="117B754A" w:rsidR="006D00DE" w:rsidRPr="00E8694E" w:rsidRDefault="006D00DE" w:rsidP="000E616E">
      <w:pPr>
        <w:pStyle w:val="SingleTxtG"/>
        <w:rPr>
          <w:bCs/>
          <w:rtl/>
          <w:lang w:val="fr-FR" w:bidi="fr-FR"/>
        </w:rPr>
      </w:pPr>
      <w:r w:rsidRPr="00E8694E">
        <w:rPr>
          <w:lang w:val="fr-FR"/>
        </w:rPr>
        <w:t>9</w:t>
      </w:r>
      <w:r w:rsidR="00E8694E" w:rsidRPr="00E8694E">
        <w:rPr>
          <w:lang w:val="fr-FR"/>
        </w:rPr>
        <w:t>.</w:t>
      </w:r>
      <w:r w:rsidRPr="00E8694E">
        <w:rPr>
          <w:lang w:val="fr-FR"/>
        </w:rPr>
        <w:tab/>
      </w:r>
      <w:r w:rsidR="00240177" w:rsidRPr="00E8694E">
        <w:rPr>
          <w:lang w:val="fr-FR"/>
        </w:rPr>
        <w:t>Article </w:t>
      </w:r>
      <w:r w:rsidRPr="00E8694E">
        <w:rPr>
          <w:lang w:val="fr-FR"/>
        </w:rPr>
        <w:t xml:space="preserve">23 de la loi </w:t>
      </w:r>
      <w:r w:rsidR="005129B4" w:rsidRPr="00E8694E">
        <w:rPr>
          <w:lang w:val="fr-FR"/>
        </w:rPr>
        <w:t>n</w:t>
      </w:r>
      <w:r w:rsidR="005129B4" w:rsidRPr="00E8694E">
        <w:rPr>
          <w:vertAlign w:val="superscript"/>
          <w:lang w:val="fr-FR"/>
        </w:rPr>
        <w:t>o</w:t>
      </w:r>
      <w:r w:rsidRPr="00E8694E">
        <w:rPr>
          <w:lang w:val="fr-FR"/>
        </w:rPr>
        <w:t> 31 de 1970</w:t>
      </w:r>
      <w:r w:rsidR="00496DA3" w:rsidRPr="00E8694E">
        <w:rPr>
          <w:lang w:val="fr-FR"/>
        </w:rPr>
        <w:t> :</w:t>
      </w:r>
    </w:p>
    <w:p w14:paraId="367750C1" w14:textId="4E3A2F25" w:rsidR="006D00DE" w:rsidRPr="00E8694E" w:rsidRDefault="006D00DE" w:rsidP="007F63CF">
      <w:pPr>
        <w:pStyle w:val="Bullet1G"/>
        <w:rPr>
          <w:bCs/>
          <w:rtl/>
          <w:lang w:val="fr-FR" w:bidi="fr-FR"/>
        </w:rPr>
      </w:pPr>
      <w:r w:rsidRPr="00E8694E">
        <w:rPr>
          <w:lang w:val="fr-FR"/>
        </w:rPr>
        <w:t>Est puni de la peine de mort quiconque porte atteinte à la vie, à l</w:t>
      </w:r>
      <w:r w:rsidR="00496DA3" w:rsidRPr="00E8694E">
        <w:rPr>
          <w:lang w:val="fr-FR"/>
        </w:rPr>
        <w:t>’</w:t>
      </w:r>
      <w:r w:rsidRPr="00E8694E">
        <w:rPr>
          <w:lang w:val="fr-FR"/>
        </w:rPr>
        <w:t>intégrité physique ou à la liberté de l</w:t>
      </w:r>
      <w:r w:rsidR="00496DA3" w:rsidRPr="00E8694E">
        <w:rPr>
          <w:lang w:val="fr-FR"/>
        </w:rPr>
        <w:t>’</w:t>
      </w:r>
      <w:r w:rsidRPr="00E8694E">
        <w:rPr>
          <w:lang w:val="fr-FR"/>
        </w:rPr>
        <w:t>Émir ou met délibérément en danger sa vie ou sa liberté</w:t>
      </w:r>
      <w:r w:rsidR="00E8694E" w:rsidRPr="00E8694E">
        <w:rPr>
          <w:lang w:val="fr-FR"/>
        </w:rPr>
        <w:t>.</w:t>
      </w:r>
      <w:r w:rsidRPr="00E8694E">
        <w:rPr>
          <w:lang w:val="fr-FR"/>
        </w:rPr>
        <w:t xml:space="preserve"> La même peine est prononcée si l</w:t>
      </w:r>
      <w:r w:rsidR="00496DA3" w:rsidRPr="00E8694E">
        <w:rPr>
          <w:lang w:val="fr-FR"/>
        </w:rPr>
        <w:t>’</w:t>
      </w:r>
      <w:r w:rsidRPr="00E8694E">
        <w:rPr>
          <w:lang w:val="fr-FR"/>
        </w:rPr>
        <w:t>acte est commis contre le Prince héritier</w:t>
      </w:r>
      <w:r w:rsidR="00E8694E" w:rsidRPr="00E8694E">
        <w:rPr>
          <w:lang w:val="fr-FR"/>
        </w:rPr>
        <w:t>.</w:t>
      </w:r>
    </w:p>
    <w:p w14:paraId="1A61C638" w14:textId="1BD02EAF" w:rsidR="006D00DE" w:rsidRPr="00E8694E" w:rsidRDefault="006D00DE" w:rsidP="000E616E">
      <w:pPr>
        <w:pStyle w:val="SingleTxtG"/>
        <w:rPr>
          <w:bCs/>
          <w:rtl/>
          <w:lang w:val="fr-FR" w:bidi="fr-FR"/>
        </w:rPr>
      </w:pPr>
      <w:r w:rsidRPr="00E8694E">
        <w:rPr>
          <w:lang w:val="fr-FR"/>
        </w:rPr>
        <w:t>10</w:t>
      </w:r>
      <w:r w:rsidR="00E8694E" w:rsidRPr="00E8694E">
        <w:rPr>
          <w:lang w:val="fr-FR"/>
        </w:rPr>
        <w:t>.</w:t>
      </w:r>
      <w:r w:rsidRPr="00E8694E">
        <w:rPr>
          <w:lang w:val="fr-FR"/>
        </w:rPr>
        <w:tab/>
      </w:r>
      <w:r w:rsidR="00240177" w:rsidRPr="00E8694E">
        <w:rPr>
          <w:lang w:val="fr-FR"/>
        </w:rPr>
        <w:t>Article </w:t>
      </w:r>
      <w:r w:rsidRPr="00E8694E">
        <w:rPr>
          <w:lang w:val="fr-FR"/>
        </w:rPr>
        <w:t xml:space="preserve">24 de la loi </w:t>
      </w:r>
      <w:r w:rsidR="005129B4" w:rsidRPr="00E8694E">
        <w:rPr>
          <w:lang w:val="fr-FR"/>
        </w:rPr>
        <w:t>n</w:t>
      </w:r>
      <w:r w:rsidR="005129B4" w:rsidRPr="00E8694E">
        <w:rPr>
          <w:vertAlign w:val="superscript"/>
          <w:lang w:val="fr-FR"/>
        </w:rPr>
        <w:t>o</w:t>
      </w:r>
      <w:r w:rsidRPr="00E8694E">
        <w:rPr>
          <w:lang w:val="fr-FR"/>
        </w:rPr>
        <w:t> 31 de 1970</w:t>
      </w:r>
      <w:r w:rsidR="00496DA3" w:rsidRPr="00E8694E">
        <w:rPr>
          <w:lang w:val="fr-FR"/>
        </w:rPr>
        <w:t> :</w:t>
      </w:r>
    </w:p>
    <w:p w14:paraId="33FE1E79" w14:textId="322ACD40" w:rsidR="006D00DE" w:rsidRPr="00E8694E" w:rsidRDefault="006D00DE" w:rsidP="007F63CF">
      <w:pPr>
        <w:pStyle w:val="Bullet1G"/>
        <w:rPr>
          <w:bCs/>
          <w:rtl/>
          <w:lang w:val="fr-FR" w:bidi="fr-FR"/>
        </w:rPr>
      </w:pPr>
      <w:r w:rsidRPr="00E8694E">
        <w:rPr>
          <w:lang w:val="fr-FR"/>
        </w:rPr>
        <w:t>Est puni de la peine de mort quiconque, par la force, porte atteinte aux pouvoirs de l</w:t>
      </w:r>
      <w:r w:rsidR="00496DA3" w:rsidRPr="00E8694E">
        <w:rPr>
          <w:lang w:val="fr-FR"/>
        </w:rPr>
        <w:t>’</w:t>
      </w:r>
      <w:r w:rsidRPr="00E8694E">
        <w:rPr>
          <w:lang w:val="fr-FR"/>
        </w:rPr>
        <w:t>Émir, soit en le privant de tous ses pouvoirs ou de certains d</w:t>
      </w:r>
      <w:r w:rsidR="00496DA3" w:rsidRPr="00E8694E">
        <w:rPr>
          <w:lang w:val="fr-FR"/>
        </w:rPr>
        <w:t>’</w:t>
      </w:r>
      <w:r w:rsidRPr="00E8694E">
        <w:rPr>
          <w:lang w:val="fr-FR"/>
        </w:rPr>
        <w:t>entre eux, soit en le destituant ou en le forçant à abdiquer</w:t>
      </w:r>
      <w:r w:rsidR="00E8694E" w:rsidRPr="00E8694E">
        <w:rPr>
          <w:lang w:val="fr-FR"/>
        </w:rPr>
        <w:t>.</w:t>
      </w:r>
      <w:r w:rsidRPr="00E8694E">
        <w:rPr>
          <w:lang w:val="fr-FR"/>
        </w:rPr>
        <w:t xml:space="preserve"> Est puni de la même peine quiconque utilise la force pour renverser le régime en place dans le pays</w:t>
      </w:r>
      <w:r w:rsidR="00E8694E" w:rsidRPr="00E8694E">
        <w:rPr>
          <w:lang w:val="fr-FR"/>
        </w:rPr>
        <w:t>.</w:t>
      </w:r>
    </w:p>
    <w:p w14:paraId="36E3D06A" w14:textId="3810B918" w:rsidR="006D00DE" w:rsidRPr="00E8694E" w:rsidRDefault="006D00DE" w:rsidP="00350C14">
      <w:pPr>
        <w:pStyle w:val="SingleTxtG"/>
        <w:ind w:left="1701" w:hanging="567"/>
        <w:rPr>
          <w:bCs/>
          <w:rtl/>
          <w:lang w:val="fr-FR" w:bidi="fr-FR"/>
        </w:rPr>
      </w:pPr>
      <w:r w:rsidRPr="00E8694E">
        <w:rPr>
          <w:lang w:val="fr-FR"/>
        </w:rPr>
        <w:t>11</w:t>
      </w:r>
      <w:r w:rsidR="00E8694E" w:rsidRPr="00E8694E">
        <w:rPr>
          <w:lang w:val="fr-FR"/>
        </w:rPr>
        <w:t>.</w:t>
      </w:r>
      <w:r w:rsidRPr="00E8694E">
        <w:rPr>
          <w:lang w:val="fr-FR"/>
        </w:rPr>
        <w:tab/>
      </w:r>
      <w:r w:rsidR="00240177" w:rsidRPr="00E8694E">
        <w:rPr>
          <w:lang w:val="fr-FR"/>
        </w:rPr>
        <w:t>Article </w:t>
      </w:r>
      <w:r w:rsidRPr="00E8694E">
        <w:rPr>
          <w:lang w:val="fr-FR"/>
        </w:rPr>
        <w:t xml:space="preserve">31 de la loi </w:t>
      </w:r>
      <w:r w:rsidR="005129B4" w:rsidRPr="00E8694E">
        <w:rPr>
          <w:lang w:val="fr-FR"/>
        </w:rPr>
        <w:t>n</w:t>
      </w:r>
      <w:r w:rsidR="005129B4" w:rsidRPr="00E8694E">
        <w:rPr>
          <w:vertAlign w:val="superscript"/>
          <w:lang w:val="fr-FR"/>
        </w:rPr>
        <w:t>o</w:t>
      </w:r>
      <w:r w:rsidRPr="00E8694E">
        <w:rPr>
          <w:lang w:val="fr-FR"/>
        </w:rPr>
        <w:t> 74 de 1983</w:t>
      </w:r>
      <w:r w:rsidR="00496DA3" w:rsidRPr="00E8694E">
        <w:rPr>
          <w:lang w:val="fr-FR"/>
        </w:rPr>
        <w:t> :</w:t>
      </w:r>
      <w:r w:rsidRPr="00E8694E">
        <w:rPr>
          <w:lang w:val="fr-FR"/>
        </w:rPr>
        <w:t xml:space="preserve"> Lorsque les faits sont accompagnés de l</w:t>
      </w:r>
      <w:r w:rsidR="00496DA3" w:rsidRPr="00E8694E">
        <w:rPr>
          <w:lang w:val="fr-FR"/>
        </w:rPr>
        <w:t>’</w:t>
      </w:r>
      <w:r w:rsidRPr="00E8694E">
        <w:rPr>
          <w:lang w:val="fr-FR"/>
        </w:rPr>
        <w:t>une des circonstances aggravantes énoncées à l</w:t>
      </w:r>
      <w:r w:rsidR="00496DA3" w:rsidRPr="00E8694E">
        <w:rPr>
          <w:lang w:val="fr-FR"/>
        </w:rPr>
        <w:t>’</w:t>
      </w:r>
      <w:r w:rsidR="00240177" w:rsidRPr="00E8694E">
        <w:rPr>
          <w:lang w:val="fr-FR"/>
        </w:rPr>
        <w:t>article </w:t>
      </w:r>
      <w:r w:rsidRPr="00E8694E">
        <w:rPr>
          <w:lang w:val="fr-FR"/>
        </w:rPr>
        <w:t xml:space="preserve">31 </w:t>
      </w:r>
      <w:r w:rsidRPr="00E8694E">
        <w:rPr>
          <w:i/>
          <w:iCs/>
          <w:lang w:val="fr-FR"/>
        </w:rPr>
        <w:t>bis</w:t>
      </w:r>
      <w:r w:rsidRPr="00E8694E">
        <w:rPr>
          <w:lang w:val="fr-FR"/>
        </w:rPr>
        <w:t xml:space="preserve"> de la même loi</w:t>
      </w:r>
      <w:r w:rsidR="00496DA3" w:rsidRPr="00E8694E">
        <w:rPr>
          <w:lang w:val="fr-FR"/>
        </w:rPr>
        <w:t> :</w:t>
      </w:r>
    </w:p>
    <w:p w14:paraId="5CBF3EC9" w14:textId="05844A59" w:rsidR="006D00DE" w:rsidRPr="00E8694E" w:rsidRDefault="006D00DE" w:rsidP="007F63CF">
      <w:pPr>
        <w:pStyle w:val="SingleTxtG"/>
        <w:ind w:firstLine="567"/>
        <w:rPr>
          <w:bCs/>
          <w:rtl/>
          <w:lang w:val="fr-FR" w:bidi="fr-FR"/>
        </w:rPr>
      </w:pPr>
      <w:r w:rsidRPr="00E8694E">
        <w:rPr>
          <w:lang w:val="fr-FR"/>
        </w:rPr>
        <w:t>a)</w:t>
      </w:r>
      <w:r w:rsidRPr="00E8694E">
        <w:rPr>
          <w:lang w:val="fr-FR"/>
        </w:rPr>
        <w:tab/>
        <w:t xml:space="preserve">Quiconque importe ou fait venir, lui-même ou par un intermédiaire, ou exporte des stupéfiants ou des préparations à base de stupéfiants, </w:t>
      </w:r>
      <w:r w:rsidRPr="00E8694E">
        <w:rPr>
          <w:spacing w:val="-4"/>
          <w:lang w:val="fr-FR"/>
        </w:rPr>
        <w:t>ou participe à titre d</w:t>
      </w:r>
      <w:r w:rsidR="00496DA3" w:rsidRPr="00E8694E">
        <w:rPr>
          <w:spacing w:val="-4"/>
          <w:lang w:val="fr-FR"/>
        </w:rPr>
        <w:t>’</w:t>
      </w:r>
      <w:r w:rsidRPr="00E8694E">
        <w:rPr>
          <w:spacing w:val="-4"/>
          <w:lang w:val="fr-FR"/>
        </w:rPr>
        <w:t>auteur ou de complice, dans l</w:t>
      </w:r>
      <w:r w:rsidR="00496DA3" w:rsidRPr="00E8694E">
        <w:rPr>
          <w:spacing w:val="-4"/>
          <w:lang w:val="fr-FR"/>
        </w:rPr>
        <w:t>’</w:t>
      </w:r>
      <w:r w:rsidRPr="00E8694E">
        <w:rPr>
          <w:spacing w:val="-4"/>
          <w:lang w:val="fr-FR"/>
        </w:rPr>
        <w:t>intention de faire du commerce sans avoir obtenu au préalable l</w:t>
      </w:r>
      <w:r w:rsidR="00496DA3" w:rsidRPr="00E8694E">
        <w:rPr>
          <w:spacing w:val="-4"/>
          <w:lang w:val="fr-FR"/>
        </w:rPr>
        <w:t>’</w:t>
      </w:r>
      <w:r w:rsidRPr="00E8694E">
        <w:rPr>
          <w:spacing w:val="-4"/>
          <w:lang w:val="fr-FR"/>
        </w:rPr>
        <w:t>autorisation</w:t>
      </w:r>
      <w:r w:rsidR="005129B4" w:rsidRPr="00E8694E">
        <w:rPr>
          <w:spacing w:val="-4"/>
          <w:lang w:val="fr-FR"/>
        </w:rPr>
        <w:t xml:space="preserve"> </w:t>
      </w:r>
      <w:r w:rsidRPr="00E8694E">
        <w:rPr>
          <w:bCs/>
          <w:lang w:val="fr-FR"/>
        </w:rPr>
        <w:t>prévue à l</w:t>
      </w:r>
      <w:r w:rsidR="00496DA3" w:rsidRPr="00E8694E">
        <w:rPr>
          <w:bCs/>
          <w:lang w:val="fr-FR"/>
        </w:rPr>
        <w:t>’</w:t>
      </w:r>
      <w:r w:rsidR="00240177" w:rsidRPr="00E8694E">
        <w:rPr>
          <w:bCs/>
          <w:lang w:val="fr-FR"/>
        </w:rPr>
        <w:t>article </w:t>
      </w:r>
      <w:r w:rsidRPr="00E8694E">
        <w:rPr>
          <w:bCs/>
          <w:lang w:val="fr-FR"/>
        </w:rPr>
        <w:t>3 de la présente loi</w:t>
      </w:r>
      <w:r w:rsidR="00496DA3" w:rsidRPr="00E8694E">
        <w:rPr>
          <w:bCs/>
          <w:lang w:val="fr-FR"/>
        </w:rPr>
        <w:t> ;</w:t>
      </w:r>
    </w:p>
    <w:p w14:paraId="7CEF7815" w14:textId="3A20E990" w:rsidR="005129B4" w:rsidRPr="00E8694E" w:rsidRDefault="006D00DE" w:rsidP="007F63CF">
      <w:pPr>
        <w:pStyle w:val="SingleTxtG"/>
        <w:ind w:firstLine="567"/>
        <w:rPr>
          <w:lang w:val="fr-FR"/>
        </w:rPr>
      </w:pPr>
      <w:r w:rsidRPr="00E8694E">
        <w:rPr>
          <w:lang w:val="fr-FR"/>
        </w:rPr>
        <w:t>b)</w:t>
      </w:r>
      <w:r w:rsidRPr="00E8694E">
        <w:rPr>
          <w:lang w:val="fr-FR"/>
        </w:rPr>
        <w:tab/>
        <w:t>Quiconque produit, extrait, isole ou fabrique des stupéfiants ou des préparations à base de stupéfiants à des fins commerciales</w:t>
      </w:r>
      <w:r w:rsidR="00496DA3" w:rsidRPr="00E8694E">
        <w:rPr>
          <w:lang w:val="fr-FR"/>
        </w:rPr>
        <w:t> ;</w:t>
      </w:r>
    </w:p>
    <w:p w14:paraId="1F03558C" w14:textId="47281A53" w:rsidR="006D00DE" w:rsidRPr="00E8694E" w:rsidRDefault="006D00DE" w:rsidP="007F63CF">
      <w:pPr>
        <w:pStyle w:val="SingleTxtG"/>
        <w:ind w:firstLine="567"/>
        <w:rPr>
          <w:bCs/>
          <w:rtl/>
          <w:lang w:val="fr-FR" w:bidi="fr-FR"/>
        </w:rPr>
      </w:pPr>
      <w:r w:rsidRPr="00E8694E">
        <w:rPr>
          <w:lang w:val="fr-FR"/>
        </w:rPr>
        <w:t>c)</w:t>
      </w:r>
      <w:r w:rsidRPr="00E8694E">
        <w:rPr>
          <w:lang w:val="fr-FR"/>
        </w:rPr>
        <w:tab/>
        <w:t>Quiconque cultive des plantes énumérées au tableau</w:t>
      </w:r>
      <w:r w:rsidR="00350C14" w:rsidRPr="00E8694E">
        <w:rPr>
          <w:lang w:val="fr-FR"/>
        </w:rPr>
        <w:t> </w:t>
      </w:r>
      <w:r w:rsidRPr="00E8694E">
        <w:rPr>
          <w:lang w:val="fr-FR"/>
        </w:rPr>
        <w:t>5 annexé à la présente loi, exporte, importe ou fait venir l</w:t>
      </w:r>
      <w:r w:rsidR="00496DA3" w:rsidRPr="00E8694E">
        <w:rPr>
          <w:lang w:val="fr-FR"/>
        </w:rPr>
        <w:t>’</w:t>
      </w:r>
      <w:r w:rsidRPr="00E8694E">
        <w:rPr>
          <w:lang w:val="fr-FR"/>
        </w:rPr>
        <w:t>une de ces plantes, à quelque stade que ce soit de son développement, ainsi que ses semences, dans le but de la commercialiser, sous quelque forme que ce soit, dans des conditions autres que celles autorisées par la présente loi</w:t>
      </w:r>
      <w:r w:rsidR="00E8694E" w:rsidRPr="00E8694E">
        <w:rPr>
          <w:lang w:val="fr-FR"/>
        </w:rPr>
        <w:t>.</w:t>
      </w:r>
    </w:p>
    <w:p w14:paraId="5DF58CA3" w14:textId="1681B2F2" w:rsidR="006D00DE" w:rsidRPr="00E8694E" w:rsidRDefault="006D00DE" w:rsidP="00350C14">
      <w:pPr>
        <w:pStyle w:val="SingleTxtG"/>
        <w:ind w:left="1701" w:hanging="567"/>
        <w:rPr>
          <w:bCs/>
          <w:rtl/>
          <w:lang w:val="fr-FR" w:bidi="fr-FR"/>
        </w:rPr>
      </w:pPr>
      <w:r w:rsidRPr="00E8694E">
        <w:rPr>
          <w:lang w:val="fr-FR"/>
        </w:rPr>
        <w:t>12</w:t>
      </w:r>
      <w:r w:rsidR="00E8694E" w:rsidRPr="00E8694E">
        <w:rPr>
          <w:lang w:val="fr-FR"/>
        </w:rPr>
        <w:t>.</w:t>
      </w:r>
      <w:r w:rsidRPr="00E8694E">
        <w:rPr>
          <w:lang w:val="fr-FR"/>
        </w:rPr>
        <w:tab/>
      </w:r>
      <w:r w:rsidR="00240177" w:rsidRPr="00E8694E">
        <w:rPr>
          <w:lang w:val="fr-FR"/>
        </w:rPr>
        <w:t>Article </w:t>
      </w:r>
      <w:r w:rsidRPr="00E8694E">
        <w:rPr>
          <w:lang w:val="fr-FR"/>
        </w:rPr>
        <w:t xml:space="preserve">32 de la loi </w:t>
      </w:r>
      <w:r w:rsidR="005129B4" w:rsidRPr="00E8694E">
        <w:rPr>
          <w:lang w:val="fr-FR"/>
        </w:rPr>
        <w:t>n</w:t>
      </w:r>
      <w:r w:rsidR="005129B4" w:rsidRPr="00E8694E">
        <w:rPr>
          <w:vertAlign w:val="superscript"/>
          <w:lang w:val="fr-FR"/>
        </w:rPr>
        <w:t>o</w:t>
      </w:r>
      <w:r w:rsidRPr="00E8694E">
        <w:rPr>
          <w:lang w:val="fr-FR"/>
        </w:rPr>
        <w:t> 74 de 1983</w:t>
      </w:r>
      <w:r w:rsidR="00496DA3" w:rsidRPr="00E8694E">
        <w:rPr>
          <w:lang w:val="fr-FR"/>
        </w:rPr>
        <w:t> :</w:t>
      </w:r>
      <w:r w:rsidRPr="00E8694E">
        <w:rPr>
          <w:lang w:val="fr-FR"/>
        </w:rPr>
        <w:t xml:space="preserve"> Lorsque les faits sont accompagnés de l</w:t>
      </w:r>
      <w:r w:rsidR="00496DA3" w:rsidRPr="00E8694E">
        <w:rPr>
          <w:lang w:val="fr-FR"/>
        </w:rPr>
        <w:t>’</w:t>
      </w:r>
      <w:r w:rsidRPr="00E8694E">
        <w:rPr>
          <w:lang w:val="fr-FR"/>
        </w:rPr>
        <w:t>une des circonstances aggravantes énoncées à l</w:t>
      </w:r>
      <w:r w:rsidR="00496DA3" w:rsidRPr="00E8694E">
        <w:rPr>
          <w:lang w:val="fr-FR"/>
        </w:rPr>
        <w:t>’</w:t>
      </w:r>
      <w:r w:rsidR="00240177" w:rsidRPr="00E8694E">
        <w:rPr>
          <w:lang w:val="fr-FR"/>
        </w:rPr>
        <w:t>article </w:t>
      </w:r>
      <w:r w:rsidRPr="00E8694E">
        <w:rPr>
          <w:lang w:val="fr-FR"/>
        </w:rPr>
        <w:t xml:space="preserve">32 </w:t>
      </w:r>
      <w:r w:rsidRPr="00E8694E">
        <w:rPr>
          <w:i/>
          <w:iCs/>
          <w:lang w:val="fr-FR"/>
        </w:rPr>
        <w:t>bis</w:t>
      </w:r>
      <w:r w:rsidRPr="00E8694E">
        <w:rPr>
          <w:lang w:val="fr-FR"/>
        </w:rPr>
        <w:t xml:space="preserve"> de la même loi</w:t>
      </w:r>
      <w:r w:rsidR="00496DA3" w:rsidRPr="00E8694E">
        <w:rPr>
          <w:lang w:val="fr-FR"/>
        </w:rPr>
        <w:t> :</w:t>
      </w:r>
    </w:p>
    <w:p w14:paraId="40B82B0A" w14:textId="7B300699" w:rsidR="005129B4" w:rsidRPr="00E8694E" w:rsidRDefault="006D00DE" w:rsidP="007F63CF">
      <w:pPr>
        <w:pStyle w:val="SingleTxtG"/>
        <w:ind w:firstLine="567"/>
        <w:rPr>
          <w:lang w:val="fr-FR"/>
        </w:rPr>
      </w:pPr>
      <w:r w:rsidRPr="00E8694E">
        <w:rPr>
          <w:lang w:val="fr-FR"/>
        </w:rPr>
        <w:t>a)</w:t>
      </w:r>
      <w:r w:rsidRPr="00E8694E">
        <w:rPr>
          <w:lang w:val="fr-FR"/>
        </w:rPr>
        <w:tab/>
        <w:t>Quiconque acquiert, dispose, achète, vend, livre, prend possession, transporte, cède, échange ou écoule des stupéfiants ou des préparations à base de stupéfiants, ou l</w:t>
      </w:r>
      <w:r w:rsidR="00496DA3" w:rsidRPr="00E8694E">
        <w:rPr>
          <w:lang w:val="fr-FR"/>
        </w:rPr>
        <w:t>’</w:t>
      </w:r>
      <w:r w:rsidRPr="00E8694E">
        <w:rPr>
          <w:lang w:val="fr-FR"/>
        </w:rPr>
        <w:t>une des plantes énumérées au tableau</w:t>
      </w:r>
      <w:r w:rsidR="00350C14" w:rsidRPr="00E8694E">
        <w:rPr>
          <w:lang w:val="fr-FR"/>
        </w:rPr>
        <w:t> </w:t>
      </w:r>
      <w:r w:rsidRPr="00E8694E">
        <w:rPr>
          <w:lang w:val="fr-FR"/>
        </w:rPr>
        <w:t>5 annexé à la présente loi, dans le but de les commercialiser, sous quelque forme que ce soit, dans des conditions autres que celles autorisées par la présente loi</w:t>
      </w:r>
      <w:r w:rsidR="00E8694E" w:rsidRPr="00E8694E">
        <w:rPr>
          <w:lang w:val="fr-FR"/>
        </w:rPr>
        <w:t>.</w:t>
      </w:r>
    </w:p>
    <w:p w14:paraId="03B7B156" w14:textId="75772985" w:rsidR="006D00DE" w:rsidRPr="00E8694E" w:rsidRDefault="006D00DE" w:rsidP="007F63CF">
      <w:pPr>
        <w:pStyle w:val="SingleTxtG"/>
        <w:ind w:firstLine="567"/>
        <w:rPr>
          <w:bCs/>
          <w:rtl/>
          <w:lang w:val="fr-FR" w:bidi="fr-FR"/>
        </w:rPr>
      </w:pPr>
      <w:r w:rsidRPr="00E8694E">
        <w:rPr>
          <w:lang w:val="fr-FR"/>
        </w:rPr>
        <w:t>b)</w:t>
      </w:r>
      <w:r w:rsidRPr="00E8694E">
        <w:rPr>
          <w:lang w:val="fr-FR"/>
        </w:rPr>
        <w:tab/>
        <w:t>Quiconque livre, contre rémunération, des stupéfiants ou des préparations à base de stupéfiants ou en facilite la consommation dans des conditions autres que celles autorisées par la présente loi</w:t>
      </w:r>
      <w:r w:rsidR="00E8694E" w:rsidRPr="00E8694E">
        <w:rPr>
          <w:lang w:val="fr-FR"/>
        </w:rPr>
        <w:t>.</w:t>
      </w:r>
    </w:p>
    <w:p w14:paraId="391AF0FB" w14:textId="227EFB3D" w:rsidR="006D00DE" w:rsidRPr="00E8694E" w:rsidRDefault="006D00DE" w:rsidP="007F63CF">
      <w:pPr>
        <w:pStyle w:val="SingleTxtG"/>
        <w:ind w:firstLine="567"/>
        <w:rPr>
          <w:bCs/>
          <w:rtl/>
          <w:lang w:val="fr-FR" w:bidi="fr-FR"/>
        </w:rPr>
      </w:pPr>
      <w:r w:rsidRPr="00E8694E">
        <w:rPr>
          <w:spacing w:val="-2"/>
          <w:lang w:val="fr-FR"/>
        </w:rPr>
        <w:t>c)</w:t>
      </w:r>
      <w:r w:rsidRPr="00E8694E">
        <w:rPr>
          <w:spacing w:val="-2"/>
          <w:lang w:val="fr-FR"/>
        </w:rPr>
        <w:tab/>
        <w:t xml:space="preserve">Quiconque est autorisé à détenir des stupéfiants ou des préparations à base de stupéfiants destinés à un usage ou à des fins </w:t>
      </w:r>
      <w:r w:rsidRPr="00E8694E">
        <w:rPr>
          <w:lang w:val="fr-FR"/>
        </w:rPr>
        <w:t>spécifiques et qui les a écoulés moyennant rémunération, sous quelque forme que ce soit, et utilisés à des fins autres que celles auxquelles ils étaient destinés</w:t>
      </w:r>
      <w:r w:rsidR="00E8694E" w:rsidRPr="00E8694E">
        <w:rPr>
          <w:lang w:val="fr-FR"/>
        </w:rPr>
        <w:t>.</w:t>
      </w:r>
    </w:p>
    <w:p w14:paraId="599BA4A0" w14:textId="0FFD950C" w:rsidR="006D00DE" w:rsidRPr="00E8694E" w:rsidRDefault="006D00DE" w:rsidP="007F63CF">
      <w:pPr>
        <w:pStyle w:val="SingleTxtG"/>
        <w:ind w:firstLine="567"/>
        <w:rPr>
          <w:bCs/>
          <w:rtl/>
          <w:lang w:val="fr-FR" w:bidi="fr-FR"/>
        </w:rPr>
      </w:pPr>
      <w:r w:rsidRPr="00E8694E">
        <w:rPr>
          <w:lang w:val="fr-FR"/>
        </w:rPr>
        <w:t>d)</w:t>
      </w:r>
      <w:r w:rsidRPr="00E8694E">
        <w:rPr>
          <w:lang w:val="fr-FR"/>
        </w:rPr>
        <w:tab/>
        <w:t>Quiconque exploite, prépare ou aménage, moyennant rémunération, un local pour la consommation de stupéfiants</w:t>
      </w:r>
      <w:r w:rsidR="00E8694E" w:rsidRPr="00E8694E">
        <w:rPr>
          <w:lang w:val="fr-FR"/>
        </w:rPr>
        <w:t>.</w:t>
      </w:r>
      <w:r w:rsidRPr="00E8694E">
        <w:rPr>
          <w:lang w:val="fr-FR"/>
        </w:rPr>
        <w:t xml:space="preserve"> Si les infractions visées aux trois derniers alinéas sont commises sans contrepartie, la peine est de 5 à 10</w:t>
      </w:r>
      <w:r w:rsidR="00350C14" w:rsidRPr="00E8694E">
        <w:rPr>
          <w:lang w:val="fr-FR"/>
        </w:rPr>
        <w:t> </w:t>
      </w:r>
      <w:r w:rsidRPr="00E8694E">
        <w:rPr>
          <w:lang w:val="fr-FR"/>
        </w:rPr>
        <w:t>ans d</w:t>
      </w:r>
      <w:r w:rsidR="00496DA3" w:rsidRPr="00E8694E">
        <w:rPr>
          <w:lang w:val="fr-FR"/>
        </w:rPr>
        <w:t>’</w:t>
      </w:r>
      <w:r w:rsidRPr="00E8694E">
        <w:rPr>
          <w:lang w:val="fr-FR"/>
        </w:rPr>
        <w:t>emprisonnement et 5 000 à 10 000 dinars d</w:t>
      </w:r>
      <w:r w:rsidR="00496DA3" w:rsidRPr="00E8694E">
        <w:rPr>
          <w:lang w:val="fr-FR"/>
        </w:rPr>
        <w:t>’</w:t>
      </w:r>
      <w:r w:rsidRPr="00E8694E">
        <w:rPr>
          <w:lang w:val="fr-FR"/>
        </w:rPr>
        <w:t>amende</w:t>
      </w:r>
      <w:r w:rsidR="00E8694E" w:rsidRPr="00E8694E">
        <w:rPr>
          <w:lang w:val="fr-FR"/>
        </w:rPr>
        <w:t>.</w:t>
      </w:r>
    </w:p>
    <w:p w14:paraId="430766FD" w14:textId="04CDD5C8" w:rsidR="006D00DE" w:rsidRPr="00E8694E" w:rsidRDefault="006D00DE" w:rsidP="00350C14">
      <w:pPr>
        <w:pStyle w:val="SingleTxtG"/>
        <w:rPr>
          <w:bCs/>
          <w:rtl/>
          <w:lang w:val="fr-FR" w:bidi="fr-FR"/>
        </w:rPr>
      </w:pPr>
      <w:r w:rsidRPr="00E8694E">
        <w:rPr>
          <w:lang w:val="fr-FR"/>
        </w:rPr>
        <w:t>13</w:t>
      </w:r>
      <w:r w:rsidR="00E8694E" w:rsidRPr="00E8694E">
        <w:rPr>
          <w:lang w:val="fr-FR"/>
        </w:rPr>
        <w:t>.</w:t>
      </w:r>
      <w:r w:rsidRPr="00E8694E">
        <w:rPr>
          <w:lang w:val="fr-FR"/>
        </w:rPr>
        <w:tab/>
      </w:r>
      <w:r w:rsidR="00240177" w:rsidRPr="00E8694E">
        <w:rPr>
          <w:lang w:val="fr-FR"/>
        </w:rPr>
        <w:t>Article</w:t>
      </w:r>
      <w:r w:rsidR="00350C14" w:rsidRPr="00E8694E">
        <w:rPr>
          <w:lang w:val="fr-FR"/>
        </w:rPr>
        <w:t xml:space="preserve"> </w:t>
      </w:r>
      <w:r w:rsidRPr="00E8694E">
        <w:rPr>
          <w:lang w:val="fr-FR"/>
        </w:rPr>
        <w:t xml:space="preserve">premier de la loi </w:t>
      </w:r>
      <w:r w:rsidR="005129B4" w:rsidRPr="00E8694E">
        <w:rPr>
          <w:lang w:val="fr-FR"/>
        </w:rPr>
        <w:t>n</w:t>
      </w:r>
      <w:r w:rsidR="005129B4" w:rsidRPr="00E8694E">
        <w:rPr>
          <w:vertAlign w:val="superscript"/>
          <w:lang w:val="fr-FR"/>
        </w:rPr>
        <w:t>o</w:t>
      </w:r>
      <w:r w:rsidRPr="00E8694E">
        <w:rPr>
          <w:lang w:val="fr-FR"/>
        </w:rPr>
        <w:t> 35 de 1985</w:t>
      </w:r>
      <w:r w:rsidR="00496DA3" w:rsidRPr="00E8694E">
        <w:rPr>
          <w:lang w:val="fr-FR"/>
        </w:rPr>
        <w:t> :</w:t>
      </w:r>
    </w:p>
    <w:p w14:paraId="0E06E216" w14:textId="2237E67C" w:rsidR="006D00DE" w:rsidRPr="00E8694E" w:rsidRDefault="007F63CF" w:rsidP="00350C14">
      <w:pPr>
        <w:pStyle w:val="SingleTxtG"/>
        <w:rPr>
          <w:bCs/>
          <w:rtl/>
          <w:lang w:val="fr-FR" w:bidi="fr-FR"/>
        </w:rPr>
      </w:pPr>
      <w:r w:rsidRPr="00E8694E">
        <w:rPr>
          <w:lang w:val="fr-FR"/>
        </w:rPr>
        <w:tab/>
      </w:r>
      <w:r w:rsidR="006D00DE" w:rsidRPr="00E8694E">
        <w:rPr>
          <w:lang w:val="fr-FR"/>
        </w:rPr>
        <w:t>Est puni de la peine de mort ou de la réclusion à perpétuité quiconque utilise ou tente d</w:t>
      </w:r>
      <w:r w:rsidR="00496DA3" w:rsidRPr="00E8694E">
        <w:rPr>
          <w:lang w:val="fr-FR"/>
        </w:rPr>
        <w:t>’</w:t>
      </w:r>
      <w:r w:rsidR="006D00DE" w:rsidRPr="00E8694E">
        <w:rPr>
          <w:lang w:val="fr-FR"/>
        </w:rPr>
        <w:t>utiliser des explosifs dans le but de tuer une personne, de semer la terreur ou de détruire des immeubles ou des infrastructures publiques, des institutions ou des organismes publics, des entreprises dans lesquelles l</w:t>
      </w:r>
      <w:r w:rsidR="00496DA3" w:rsidRPr="00E8694E">
        <w:rPr>
          <w:lang w:val="fr-FR"/>
        </w:rPr>
        <w:t>’</w:t>
      </w:r>
      <w:r w:rsidR="006D00DE" w:rsidRPr="00E8694E">
        <w:rPr>
          <w:lang w:val="fr-FR"/>
        </w:rPr>
        <w:t>État est actionnaire, des associations reconnues d</w:t>
      </w:r>
      <w:r w:rsidR="00496DA3" w:rsidRPr="00E8694E">
        <w:rPr>
          <w:lang w:val="fr-FR"/>
        </w:rPr>
        <w:t>’</w:t>
      </w:r>
      <w:r w:rsidR="006D00DE" w:rsidRPr="00E8694E">
        <w:rPr>
          <w:lang w:val="fr-FR"/>
        </w:rPr>
        <w:t>utilité publique ou d</w:t>
      </w:r>
      <w:r w:rsidR="00496DA3" w:rsidRPr="00E8694E">
        <w:rPr>
          <w:lang w:val="fr-FR"/>
        </w:rPr>
        <w:t>’</w:t>
      </w:r>
      <w:r w:rsidR="006D00DE" w:rsidRPr="00E8694E">
        <w:rPr>
          <w:lang w:val="fr-FR"/>
        </w:rPr>
        <w:t>autres établissements, immeubles, usines, lieux de culte, lieux de réunion ou de fréquentation publiques ou dans lesquels le public se réunit spontanément, même s</w:t>
      </w:r>
      <w:r w:rsidR="00496DA3" w:rsidRPr="00E8694E">
        <w:rPr>
          <w:lang w:val="fr-FR"/>
        </w:rPr>
        <w:t>’</w:t>
      </w:r>
      <w:r w:rsidR="006D00DE" w:rsidRPr="00E8694E">
        <w:rPr>
          <w:lang w:val="fr-FR"/>
        </w:rPr>
        <w:t>ils ne sont pas prévus à cet effet, ou tout autre lieu habité ou destiné à l</w:t>
      </w:r>
      <w:r w:rsidR="00496DA3" w:rsidRPr="00E8694E">
        <w:rPr>
          <w:lang w:val="fr-FR"/>
        </w:rPr>
        <w:t>’</w:t>
      </w:r>
      <w:r w:rsidR="006D00DE" w:rsidRPr="00E8694E">
        <w:rPr>
          <w:lang w:val="fr-FR"/>
        </w:rPr>
        <w:t>habitation</w:t>
      </w:r>
      <w:r w:rsidR="00E8694E" w:rsidRPr="00E8694E">
        <w:rPr>
          <w:lang w:val="fr-FR"/>
        </w:rPr>
        <w:t>.</w:t>
      </w:r>
      <w:r w:rsidR="006D00DE" w:rsidRPr="00E8694E">
        <w:rPr>
          <w:lang w:val="fr-FR"/>
        </w:rPr>
        <w:t xml:space="preserve"> Si ces actes occasionnent la mort d</w:t>
      </w:r>
      <w:r w:rsidR="00496DA3" w:rsidRPr="00E8694E">
        <w:rPr>
          <w:lang w:val="fr-FR"/>
        </w:rPr>
        <w:t>’</w:t>
      </w:r>
      <w:r w:rsidR="006D00DE" w:rsidRPr="00E8694E">
        <w:rPr>
          <w:lang w:val="fr-FR"/>
        </w:rPr>
        <w:t>une personne, la peine de mort est prononcée</w:t>
      </w:r>
      <w:r w:rsidR="00E8694E" w:rsidRPr="00E8694E">
        <w:rPr>
          <w:lang w:val="fr-FR"/>
        </w:rPr>
        <w:t>.</w:t>
      </w:r>
    </w:p>
    <w:p w14:paraId="391C283B" w14:textId="595AE7C5" w:rsidR="006D00DE" w:rsidRPr="00E8694E" w:rsidRDefault="006D00DE" w:rsidP="000E616E">
      <w:pPr>
        <w:pStyle w:val="SingleTxtG"/>
        <w:rPr>
          <w:bCs/>
          <w:rtl/>
          <w:lang w:val="fr-FR" w:bidi="fr-FR"/>
        </w:rPr>
      </w:pPr>
      <w:r w:rsidRPr="00E8694E">
        <w:rPr>
          <w:lang w:val="fr-FR"/>
        </w:rPr>
        <w:t>14</w:t>
      </w:r>
      <w:r w:rsidR="00E8694E" w:rsidRPr="00E8694E">
        <w:rPr>
          <w:lang w:val="fr-FR"/>
        </w:rPr>
        <w:t>.</w:t>
      </w:r>
      <w:r w:rsidRPr="00E8694E">
        <w:rPr>
          <w:lang w:val="fr-FR"/>
        </w:rPr>
        <w:tab/>
      </w:r>
      <w:r w:rsidR="00240177" w:rsidRPr="00E8694E">
        <w:rPr>
          <w:lang w:val="fr-FR"/>
        </w:rPr>
        <w:t>Articles </w:t>
      </w:r>
      <w:r w:rsidRPr="00E8694E">
        <w:rPr>
          <w:lang w:val="fr-FR"/>
        </w:rPr>
        <w:t xml:space="preserve">2 et 3 de la loi </w:t>
      </w:r>
      <w:r w:rsidR="005129B4" w:rsidRPr="00E8694E">
        <w:rPr>
          <w:lang w:val="fr-FR"/>
        </w:rPr>
        <w:t>n</w:t>
      </w:r>
      <w:r w:rsidR="005129B4" w:rsidRPr="00E8694E">
        <w:rPr>
          <w:vertAlign w:val="superscript"/>
          <w:lang w:val="fr-FR"/>
        </w:rPr>
        <w:t>o</w:t>
      </w:r>
      <w:r w:rsidRPr="00E8694E">
        <w:rPr>
          <w:lang w:val="fr-FR"/>
        </w:rPr>
        <w:t> 6 de 1994</w:t>
      </w:r>
      <w:r w:rsidR="00496DA3" w:rsidRPr="00E8694E">
        <w:rPr>
          <w:lang w:val="fr-FR"/>
        </w:rPr>
        <w:t> :</w:t>
      </w:r>
      <w:r w:rsidRPr="00E8694E">
        <w:rPr>
          <w:lang w:val="fr-FR"/>
        </w:rPr>
        <w:t xml:space="preserve"> Si l</w:t>
      </w:r>
      <w:r w:rsidR="00496DA3" w:rsidRPr="00E8694E">
        <w:rPr>
          <w:lang w:val="fr-FR"/>
        </w:rPr>
        <w:t>’</w:t>
      </w:r>
      <w:r w:rsidRPr="00E8694E">
        <w:rPr>
          <w:lang w:val="fr-FR"/>
        </w:rPr>
        <w:t xml:space="preserve">un quelconque des actes suivants occasionne la blessure </w:t>
      </w:r>
      <w:r w:rsidRPr="00E8694E">
        <w:rPr>
          <w:spacing w:val="-4"/>
          <w:lang w:val="fr-FR"/>
        </w:rPr>
        <w:t>d</w:t>
      </w:r>
      <w:r w:rsidR="00496DA3" w:rsidRPr="00E8694E">
        <w:rPr>
          <w:spacing w:val="-4"/>
          <w:lang w:val="fr-FR"/>
        </w:rPr>
        <w:t>’</w:t>
      </w:r>
      <w:r w:rsidRPr="00E8694E">
        <w:rPr>
          <w:spacing w:val="-4"/>
          <w:lang w:val="fr-FR"/>
        </w:rPr>
        <w:t>une personne, la destruction ou l</w:t>
      </w:r>
      <w:r w:rsidR="00496DA3" w:rsidRPr="00E8694E">
        <w:rPr>
          <w:spacing w:val="-4"/>
          <w:lang w:val="fr-FR"/>
        </w:rPr>
        <w:t>’</w:t>
      </w:r>
      <w:r w:rsidRPr="00E8694E">
        <w:rPr>
          <w:spacing w:val="-4"/>
          <w:lang w:val="fr-FR"/>
        </w:rPr>
        <w:t>endommagement d</w:t>
      </w:r>
      <w:r w:rsidR="00496DA3" w:rsidRPr="00E8694E">
        <w:rPr>
          <w:spacing w:val="-4"/>
          <w:lang w:val="fr-FR"/>
        </w:rPr>
        <w:t>’</w:t>
      </w:r>
      <w:r w:rsidRPr="00E8694E">
        <w:rPr>
          <w:spacing w:val="-4"/>
          <w:lang w:val="fr-FR"/>
        </w:rPr>
        <w:t>un aéronef ou des équipements d</w:t>
      </w:r>
      <w:r w:rsidR="00496DA3" w:rsidRPr="00E8694E">
        <w:rPr>
          <w:spacing w:val="-4"/>
          <w:lang w:val="fr-FR"/>
        </w:rPr>
        <w:t>’</w:t>
      </w:r>
      <w:r w:rsidRPr="00E8694E">
        <w:rPr>
          <w:spacing w:val="-4"/>
          <w:lang w:val="fr-FR"/>
        </w:rPr>
        <w:t xml:space="preserve">un aéroport, </w:t>
      </w:r>
      <w:r w:rsidRPr="00E8694E">
        <w:rPr>
          <w:lang w:val="fr-FR"/>
        </w:rPr>
        <w:t>la peine de mort s</w:t>
      </w:r>
      <w:r w:rsidR="00496DA3" w:rsidRPr="00E8694E">
        <w:rPr>
          <w:lang w:val="fr-FR"/>
        </w:rPr>
        <w:t>’</w:t>
      </w:r>
      <w:r w:rsidRPr="00E8694E">
        <w:rPr>
          <w:lang w:val="fr-FR"/>
        </w:rPr>
        <w:t>applique</w:t>
      </w:r>
      <w:r w:rsidR="00496DA3" w:rsidRPr="00E8694E">
        <w:rPr>
          <w:lang w:val="fr-FR"/>
        </w:rPr>
        <w:t> :</w:t>
      </w:r>
    </w:p>
    <w:p w14:paraId="084028CB" w14:textId="3707B461" w:rsidR="006D00DE" w:rsidRPr="00E8694E" w:rsidRDefault="00350C14" w:rsidP="007F63CF">
      <w:pPr>
        <w:pStyle w:val="Bullet1G"/>
        <w:rPr>
          <w:bCs/>
          <w:rtl/>
          <w:lang w:val="fr-FR" w:bidi="fr-FR"/>
        </w:rPr>
      </w:pPr>
      <w:r w:rsidRPr="00E8694E">
        <w:rPr>
          <w:lang w:val="fr-FR"/>
        </w:rPr>
        <w:t>A</w:t>
      </w:r>
      <w:r w:rsidR="006D00DE" w:rsidRPr="00E8694E">
        <w:rPr>
          <w:lang w:val="fr-FR"/>
        </w:rPr>
        <w:t>ccomplissement d</w:t>
      </w:r>
      <w:r w:rsidR="00496DA3" w:rsidRPr="00E8694E">
        <w:rPr>
          <w:lang w:val="fr-FR"/>
        </w:rPr>
        <w:t>’</w:t>
      </w:r>
      <w:r w:rsidR="006D00DE" w:rsidRPr="00E8694E">
        <w:rPr>
          <w:lang w:val="fr-FR"/>
        </w:rPr>
        <w:t>un acte de violence contre une personne à bord d</w:t>
      </w:r>
      <w:r w:rsidR="00496DA3" w:rsidRPr="00E8694E">
        <w:rPr>
          <w:lang w:val="fr-FR"/>
        </w:rPr>
        <w:t>’</w:t>
      </w:r>
      <w:r w:rsidR="006D00DE" w:rsidRPr="00E8694E">
        <w:rPr>
          <w:lang w:val="fr-FR"/>
        </w:rPr>
        <w:t>un aéronef en vol, de nature à compromettre la sécurité de l</w:t>
      </w:r>
      <w:r w:rsidR="00496DA3" w:rsidRPr="00E8694E">
        <w:rPr>
          <w:lang w:val="fr-FR"/>
        </w:rPr>
        <w:t>’</w:t>
      </w:r>
      <w:r w:rsidR="006D00DE" w:rsidRPr="00E8694E">
        <w:rPr>
          <w:lang w:val="fr-FR"/>
        </w:rPr>
        <w:t>aéronef</w:t>
      </w:r>
      <w:r w:rsidR="00496DA3" w:rsidRPr="00E8694E">
        <w:rPr>
          <w:lang w:val="fr-FR"/>
        </w:rPr>
        <w:t> ;</w:t>
      </w:r>
    </w:p>
    <w:p w14:paraId="2069A08E" w14:textId="33A29316" w:rsidR="006D00DE" w:rsidRPr="00E8694E" w:rsidRDefault="00350C14" w:rsidP="007F63CF">
      <w:pPr>
        <w:pStyle w:val="Bullet1G"/>
        <w:rPr>
          <w:bCs/>
          <w:rtl/>
          <w:lang w:val="fr-FR" w:bidi="fr-FR"/>
        </w:rPr>
      </w:pPr>
      <w:r w:rsidRPr="00E8694E">
        <w:rPr>
          <w:spacing w:val="-4"/>
          <w:lang w:val="fr-FR"/>
        </w:rPr>
        <w:t>P</w:t>
      </w:r>
      <w:r w:rsidR="006D00DE" w:rsidRPr="00E8694E">
        <w:rPr>
          <w:spacing w:val="-4"/>
          <w:lang w:val="fr-FR"/>
        </w:rPr>
        <w:t xml:space="preserve">lacement ou incitation à placer sur un aéronef en service, par quelque moyen que ce soit, des dispositifs ou substances de nature à le détruire ou à lui causer des dommages entraînant son inaptitude au vol ou qui sont de nature à compromettre </w:t>
      </w:r>
      <w:r w:rsidR="006D00DE" w:rsidRPr="00E8694E">
        <w:rPr>
          <w:lang w:val="fr-FR"/>
        </w:rPr>
        <w:t>sa sécurité en vol</w:t>
      </w:r>
      <w:r w:rsidR="00496DA3" w:rsidRPr="00E8694E">
        <w:rPr>
          <w:lang w:val="fr-FR"/>
        </w:rPr>
        <w:t> ;</w:t>
      </w:r>
    </w:p>
    <w:p w14:paraId="0F4132E4" w14:textId="14F3AAB3" w:rsidR="006D00DE" w:rsidRPr="00E8694E" w:rsidRDefault="00350C14" w:rsidP="007F63CF">
      <w:pPr>
        <w:pStyle w:val="Bullet1G"/>
        <w:rPr>
          <w:bCs/>
          <w:rtl/>
          <w:lang w:val="fr-FR" w:bidi="fr-FR"/>
        </w:rPr>
      </w:pPr>
      <w:r w:rsidRPr="00E8694E">
        <w:rPr>
          <w:spacing w:val="-4"/>
          <w:lang w:val="fr-FR"/>
        </w:rPr>
        <w:t>D</w:t>
      </w:r>
      <w:r w:rsidR="006D00DE" w:rsidRPr="00E8694E">
        <w:rPr>
          <w:spacing w:val="-4"/>
          <w:lang w:val="fr-FR"/>
        </w:rPr>
        <w:t>estruction, endommagement ou entrave au fonctionnement d</w:t>
      </w:r>
      <w:r w:rsidR="00496DA3" w:rsidRPr="00E8694E">
        <w:rPr>
          <w:spacing w:val="-4"/>
          <w:lang w:val="fr-FR"/>
        </w:rPr>
        <w:t>’</w:t>
      </w:r>
      <w:r w:rsidR="006D00DE" w:rsidRPr="00E8694E">
        <w:rPr>
          <w:spacing w:val="-4"/>
          <w:lang w:val="fr-FR"/>
        </w:rPr>
        <w:t>installations de navigation aérienne</w:t>
      </w:r>
      <w:r w:rsidR="006D00DE" w:rsidRPr="00E8694E">
        <w:rPr>
          <w:lang w:val="fr-FR"/>
        </w:rPr>
        <w:t xml:space="preserve"> de nature à compromettre la sécurité des aéronefs en vol</w:t>
      </w:r>
      <w:r w:rsidR="00496DA3" w:rsidRPr="00E8694E">
        <w:rPr>
          <w:lang w:val="fr-FR"/>
        </w:rPr>
        <w:t> ;</w:t>
      </w:r>
    </w:p>
    <w:p w14:paraId="534A1D5C" w14:textId="04940A24" w:rsidR="006D00DE" w:rsidRPr="00E8694E" w:rsidRDefault="00350C14" w:rsidP="007F63CF">
      <w:pPr>
        <w:pStyle w:val="Bullet1G"/>
        <w:rPr>
          <w:bCs/>
          <w:rtl/>
          <w:lang w:val="fr-FR" w:bidi="fr-FR"/>
        </w:rPr>
      </w:pPr>
      <w:r w:rsidRPr="00E8694E">
        <w:rPr>
          <w:lang w:val="fr-FR"/>
        </w:rPr>
        <w:t>C</w:t>
      </w:r>
      <w:r w:rsidR="006D00DE" w:rsidRPr="00E8694E">
        <w:rPr>
          <w:lang w:val="fr-FR"/>
        </w:rPr>
        <w:t>ommunication d</w:t>
      </w:r>
      <w:r w:rsidR="00496DA3" w:rsidRPr="00E8694E">
        <w:rPr>
          <w:lang w:val="fr-FR"/>
        </w:rPr>
        <w:t>’</w:t>
      </w:r>
      <w:r w:rsidR="006D00DE" w:rsidRPr="00E8694E">
        <w:rPr>
          <w:lang w:val="fr-FR"/>
        </w:rPr>
        <w:t>une information en sachant qu</w:t>
      </w:r>
      <w:r w:rsidR="00496DA3" w:rsidRPr="00E8694E">
        <w:rPr>
          <w:lang w:val="fr-FR"/>
        </w:rPr>
        <w:t>’</w:t>
      </w:r>
      <w:r w:rsidR="006D00DE" w:rsidRPr="00E8694E">
        <w:rPr>
          <w:lang w:val="fr-FR"/>
        </w:rPr>
        <w:t>elle est fausse, et qui, de ce fait, compromet la sécurité des aéronefs en vol</w:t>
      </w:r>
      <w:r w:rsidR="00496DA3" w:rsidRPr="00E8694E">
        <w:rPr>
          <w:lang w:val="fr-FR"/>
        </w:rPr>
        <w:t> ;</w:t>
      </w:r>
    </w:p>
    <w:p w14:paraId="5D5525AA" w14:textId="62F25907" w:rsidR="006D00DE" w:rsidRPr="00E8694E" w:rsidRDefault="00350C14" w:rsidP="007F63CF">
      <w:pPr>
        <w:pStyle w:val="Bullet1G"/>
        <w:rPr>
          <w:bCs/>
          <w:rtl/>
          <w:lang w:val="fr-FR" w:bidi="fr-FR"/>
        </w:rPr>
      </w:pPr>
      <w:r w:rsidRPr="00E8694E">
        <w:rPr>
          <w:lang w:val="fr-FR"/>
        </w:rPr>
        <w:t>R</w:t>
      </w:r>
      <w:r w:rsidR="006D00DE" w:rsidRPr="00E8694E">
        <w:rPr>
          <w:lang w:val="fr-FR"/>
        </w:rPr>
        <w:t>ecours à la menace ou à la force ou à toute autre forme de contrainte pour s</w:t>
      </w:r>
      <w:r w:rsidR="00496DA3" w:rsidRPr="00E8694E">
        <w:rPr>
          <w:lang w:val="fr-FR"/>
        </w:rPr>
        <w:t>’</w:t>
      </w:r>
      <w:r w:rsidR="006D00DE" w:rsidRPr="00E8694E">
        <w:rPr>
          <w:lang w:val="fr-FR"/>
        </w:rPr>
        <w:t>emparer, prendre le contrôle ou dérouter un aéronef en vol, sans raison légitime</w:t>
      </w:r>
      <w:r w:rsidR="00E8694E" w:rsidRPr="00E8694E">
        <w:rPr>
          <w:lang w:val="fr-FR"/>
        </w:rPr>
        <w:t>.</w:t>
      </w:r>
    </w:p>
    <w:p w14:paraId="2692E365" w14:textId="65A26867" w:rsidR="006D00DE" w:rsidRPr="00E8694E" w:rsidRDefault="006D00DE" w:rsidP="000E616E">
      <w:pPr>
        <w:pStyle w:val="SingleTxtG"/>
        <w:rPr>
          <w:bCs/>
          <w:rtl/>
          <w:lang w:val="fr-FR" w:bidi="fr-FR"/>
        </w:rPr>
      </w:pPr>
      <w:r w:rsidRPr="00E8694E">
        <w:rPr>
          <w:lang w:val="fr-FR"/>
        </w:rPr>
        <w:t>15</w:t>
      </w:r>
      <w:r w:rsidR="00E8694E" w:rsidRPr="00E8694E">
        <w:rPr>
          <w:lang w:val="fr-FR"/>
        </w:rPr>
        <w:t>.</w:t>
      </w:r>
      <w:r w:rsidRPr="00E8694E">
        <w:rPr>
          <w:lang w:val="fr-FR"/>
        </w:rPr>
        <w:tab/>
      </w:r>
      <w:r w:rsidR="00240177" w:rsidRPr="00E8694E">
        <w:rPr>
          <w:lang w:val="fr-FR"/>
        </w:rPr>
        <w:t>Article </w:t>
      </w:r>
      <w:r w:rsidRPr="00E8694E">
        <w:rPr>
          <w:lang w:val="fr-FR"/>
        </w:rPr>
        <w:t>2 (</w:t>
      </w:r>
      <w:r w:rsidR="00240177" w:rsidRPr="00E8694E">
        <w:rPr>
          <w:lang w:val="fr-FR"/>
        </w:rPr>
        <w:t>par</w:t>
      </w:r>
      <w:r w:rsidR="00E8694E" w:rsidRPr="00E8694E">
        <w:rPr>
          <w:lang w:val="fr-FR"/>
        </w:rPr>
        <w:t>.</w:t>
      </w:r>
      <w:r w:rsidR="00240177" w:rsidRPr="00E8694E">
        <w:rPr>
          <w:lang w:val="fr-FR"/>
        </w:rPr>
        <w:t> </w:t>
      </w:r>
      <w:r w:rsidRPr="00E8694E">
        <w:rPr>
          <w:lang w:val="fr-FR"/>
        </w:rPr>
        <w:t xml:space="preserve">7) de la loi </w:t>
      </w:r>
      <w:r w:rsidR="005129B4" w:rsidRPr="00E8694E">
        <w:rPr>
          <w:lang w:val="fr-FR"/>
        </w:rPr>
        <w:t>n</w:t>
      </w:r>
      <w:r w:rsidR="005129B4" w:rsidRPr="00E8694E">
        <w:rPr>
          <w:vertAlign w:val="superscript"/>
          <w:lang w:val="fr-FR"/>
        </w:rPr>
        <w:t>o</w:t>
      </w:r>
      <w:r w:rsidRPr="00E8694E">
        <w:rPr>
          <w:lang w:val="fr-FR"/>
        </w:rPr>
        <w:t> 91 de 2013</w:t>
      </w:r>
      <w:r w:rsidR="00496DA3" w:rsidRPr="00E8694E">
        <w:rPr>
          <w:lang w:val="fr-FR"/>
        </w:rPr>
        <w:t> :</w:t>
      </w:r>
    </w:p>
    <w:p w14:paraId="6C2A5E19" w14:textId="74B5402C" w:rsidR="006D00DE" w:rsidRPr="00E8694E" w:rsidRDefault="007F63CF" w:rsidP="000E616E">
      <w:pPr>
        <w:pStyle w:val="SingleTxtG"/>
        <w:rPr>
          <w:bCs/>
          <w:rtl/>
          <w:lang w:val="fr-FR" w:bidi="fr-FR"/>
        </w:rPr>
      </w:pPr>
      <w:r w:rsidRPr="00E8694E">
        <w:rPr>
          <w:lang w:val="fr-FR"/>
        </w:rPr>
        <w:tab/>
      </w:r>
      <w:r w:rsidR="006D00DE" w:rsidRPr="00E8694E">
        <w:rPr>
          <w:lang w:val="fr-FR"/>
        </w:rPr>
        <w:t>La peine de mort est prononcée si la personne décédée des suites de l</w:t>
      </w:r>
      <w:r w:rsidR="00496DA3" w:rsidRPr="00E8694E">
        <w:rPr>
          <w:lang w:val="fr-FR"/>
        </w:rPr>
        <w:t>’</w:t>
      </w:r>
      <w:r w:rsidR="006D00DE" w:rsidRPr="00E8694E">
        <w:rPr>
          <w:lang w:val="fr-FR"/>
        </w:rPr>
        <w:t>infraction est une victime de la traite des personnes</w:t>
      </w:r>
      <w:r w:rsidR="00E8694E" w:rsidRPr="00E8694E">
        <w:rPr>
          <w:lang w:val="fr-FR"/>
        </w:rPr>
        <w:t>.</w:t>
      </w:r>
    </w:p>
    <w:p w14:paraId="3068DF11" w14:textId="09F5D659" w:rsidR="006D00DE" w:rsidRPr="00E8694E" w:rsidRDefault="006D00DE" w:rsidP="000E616E">
      <w:pPr>
        <w:pStyle w:val="SingleTxtG"/>
        <w:rPr>
          <w:bCs/>
          <w:rtl/>
          <w:lang w:val="fr-FR" w:bidi="fr-FR"/>
        </w:rPr>
      </w:pPr>
      <w:r w:rsidRPr="00E8694E">
        <w:rPr>
          <w:lang w:val="fr-FR"/>
        </w:rPr>
        <w:t>16</w:t>
      </w:r>
      <w:r w:rsidR="00E8694E" w:rsidRPr="00E8694E">
        <w:rPr>
          <w:lang w:val="fr-FR"/>
        </w:rPr>
        <w:t>.</w:t>
      </w:r>
      <w:r w:rsidRPr="00E8694E">
        <w:rPr>
          <w:lang w:val="fr-FR"/>
        </w:rPr>
        <w:tab/>
      </w:r>
      <w:r w:rsidR="00240177" w:rsidRPr="00E8694E">
        <w:rPr>
          <w:lang w:val="fr-FR"/>
        </w:rPr>
        <w:t>Article </w:t>
      </w:r>
      <w:r w:rsidRPr="00E8694E">
        <w:rPr>
          <w:lang w:val="fr-FR"/>
        </w:rPr>
        <w:t xml:space="preserve">8 de la loi </w:t>
      </w:r>
      <w:r w:rsidR="005129B4" w:rsidRPr="00E8694E">
        <w:rPr>
          <w:lang w:val="fr-FR"/>
        </w:rPr>
        <w:t>n</w:t>
      </w:r>
      <w:r w:rsidR="005129B4" w:rsidRPr="00E8694E">
        <w:rPr>
          <w:vertAlign w:val="superscript"/>
          <w:lang w:val="fr-FR"/>
        </w:rPr>
        <w:t>o</w:t>
      </w:r>
      <w:r w:rsidRPr="00E8694E">
        <w:rPr>
          <w:lang w:val="fr-FR"/>
        </w:rPr>
        <w:t> 91 de 2013</w:t>
      </w:r>
      <w:r w:rsidR="00496DA3" w:rsidRPr="00E8694E">
        <w:rPr>
          <w:lang w:val="fr-FR"/>
        </w:rPr>
        <w:t> :</w:t>
      </w:r>
    </w:p>
    <w:p w14:paraId="42425DED" w14:textId="62BB7F97" w:rsidR="006D00DE" w:rsidRPr="00E8694E" w:rsidRDefault="007F63CF" w:rsidP="000E616E">
      <w:pPr>
        <w:pStyle w:val="SingleTxtG"/>
        <w:rPr>
          <w:bCs/>
          <w:rtl/>
          <w:lang w:val="fr-FR" w:bidi="fr-FR"/>
        </w:rPr>
      </w:pPr>
      <w:r w:rsidRPr="00E8694E">
        <w:rPr>
          <w:lang w:val="fr-FR"/>
        </w:rPr>
        <w:tab/>
      </w:r>
      <w:r w:rsidR="006D00DE" w:rsidRPr="00E8694E">
        <w:rPr>
          <w:lang w:val="fr-FR"/>
        </w:rPr>
        <w:t>Quiconque agresse un responsable de l</w:t>
      </w:r>
      <w:r w:rsidR="00496DA3" w:rsidRPr="00E8694E">
        <w:rPr>
          <w:lang w:val="fr-FR"/>
        </w:rPr>
        <w:t>’</w:t>
      </w:r>
      <w:r w:rsidR="006D00DE" w:rsidRPr="00E8694E">
        <w:rPr>
          <w:lang w:val="fr-FR"/>
        </w:rPr>
        <w:t>application des lois ou lui oppose une résistance forte et violente dans le cadre ou en raison de l</w:t>
      </w:r>
      <w:r w:rsidR="00496DA3" w:rsidRPr="00E8694E">
        <w:rPr>
          <w:lang w:val="fr-FR"/>
        </w:rPr>
        <w:t>’</w:t>
      </w:r>
      <w:r w:rsidR="006D00DE" w:rsidRPr="00E8694E">
        <w:rPr>
          <w:lang w:val="fr-FR"/>
        </w:rPr>
        <w:t>exercice de ses fonctions</w:t>
      </w:r>
      <w:r w:rsidR="00E8694E" w:rsidRPr="00E8694E">
        <w:rPr>
          <w:lang w:val="fr-FR"/>
        </w:rPr>
        <w:t>.</w:t>
      </w:r>
      <w:r w:rsidR="006D00DE" w:rsidRPr="00E8694E">
        <w:rPr>
          <w:lang w:val="fr-FR"/>
        </w:rPr>
        <w:t xml:space="preserve"> La peine est de 15</w:t>
      </w:r>
      <w:r w:rsidR="00217F42" w:rsidRPr="00E8694E">
        <w:rPr>
          <w:lang w:val="fr-FR"/>
        </w:rPr>
        <w:t> </w:t>
      </w:r>
      <w:r w:rsidR="006D00DE" w:rsidRPr="00E8694E">
        <w:rPr>
          <w:lang w:val="fr-FR"/>
        </w:rPr>
        <w:t>ans de réclusion à perpétuité ou à temps si l</w:t>
      </w:r>
      <w:r w:rsidR="00496DA3" w:rsidRPr="00E8694E">
        <w:rPr>
          <w:lang w:val="fr-FR"/>
        </w:rPr>
        <w:t>’</w:t>
      </w:r>
      <w:r w:rsidR="006D00DE" w:rsidRPr="00E8694E">
        <w:rPr>
          <w:lang w:val="fr-FR"/>
        </w:rPr>
        <w:t>agression ou la résistance entraînent une infirmité permanente ou une mutilation grave et irréversible ou si l</w:t>
      </w:r>
      <w:r w:rsidR="00496DA3" w:rsidRPr="00E8694E">
        <w:rPr>
          <w:lang w:val="fr-FR"/>
        </w:rPr>
        <w:t>’</w:t>
      </w:r>
      <w:r w:rsidR="006D00DE" w:rsidRPr="00E8694E">
        <w:rPr>
          <w:lang w:val="fr-FR"/>
        </w:rPr>
        <w:t>auteur de l</w:t>
      </w:r>
      <w:r w:rsidR="00496DA3" w:rsidRPr="00E8694E">
        <w:rPr>
          <w:lang w:val="fr-FR"/>
        </w:rPr>
        <w:t>’</w:t>
      </w:r>
      <w:r w:rsidR="006D00DE" w:rsidRPr="00E8694E">
        <w:rPr>
          <w:lang w:val="fr-FR"/>
        </w:rPr>
        <w:t>infraction est armé ou est un agent d</w:t>
      </w:r>
      <w:r w:rsidR="00496DA3" w:rsidRPr="00E8694E">
        <w:rPr>
          <w:lang w:val="fr-FR"/>
        </w:rPr>
        <w:t>’</w:t>
      </w:r>
      <w:r w:rsidR="006D00DE" w:rsidRPr="00E8694E">
        <w:rPr>
          <w:lang w:val="fr-FR"/>
        </w:rPr>
        <w:t>autorité chargé du maintien de l</w:t>
      </w:r>
      <w:r w:rsidR="00496DA3" w:rsidRPr="00E8694E">
        <w:rPr>
          <w:lang w:val="fr-FR"/>
        </w:rPr>
        <w:t>’</w:t>
      </w:r>
      <w:r w:rsidR="006D00DE" w:rsidRPr="00E8694E">
        <w:rPr>
          <w:lang w:val="fr-FR"/>
        </w:rPr>
        <w:t>ordre</w:t>
      </w:r>
      <w:r w:rsidR="00E8694E" w:rsidRPr="00E8694E">
        <w:rPr>
          <w:lang w:val="fr-FR"/>
        </w:rPr>
        <w:t>.</w:t>
      </w:r>
      <w:r w:rsidR="006D00DE" w:rsidRPr="00E8694E">
        <w:rPr>
          <w:lang w:val="fr-FR"/>
        </w:rPr>
        <w:t xml:space="preserve"> La peine de mort est prononcée si l</w:t>
      </w:r>
      <w:r w:rsidR="00496DA3" w:rsidRPr="00E8694E">
        <w:rPr>
          <w:lang w:val="fr-FR"/>
        </w:rPr>
        <w:t>’</w:t>
      </w:r>
      <w:r w:rsidR="006D00DE" w:rsidRPr="00E8694E">
        <w:rPr>
          <w:lang w:val="fr-FR"/>
        </w:rPr>
        <w:t>agression ou la résistance entraînent la mort</w:t>
      </w:r>
      <w:r w:rsidR="00E8694E" w:rsidRPr="00E8694E">
        <w:rPr>
          <w:lang w:val="fr-FR"/>
        </w:rPr>
        <w:t>.</w:t>
      </w:r>
    </w:p>
    <w:p w14:paraId="071A2345" w14:textId="70D5482A" w:rsidR="006D00DE" w:rsidRPr="00E8694E" w:rsidRDefault="006D00DE" w:rsidP="000E616E">
      <w:pPr>
        <w:pStyle w:val="SingleTxtG"/>
        <w:rPr>
          <w:bCs/>
          <w:rtl/>
          <w:lang w:val="fr-FR" w:bidi="fr-FR"/>
        </w:rPr>
      </w:pPr>
      <w:r w:rsidRPr="00E8694E">
        <w:rPr>
          <w:lang w:val="fr-FR"/>
        </w:rPr>
        <w:t>17</w:t>
      </w:r>
      <w:r w:rsidR="00E8694E" w:rsidRPr="00E8694E">
        <w:rPr>
          <w:lang w:val="fr-FR"/>
        </w:rPr>
        <w:t>.</w:t>
      </w:r>
      <w:r w:rsidRPr="00E8694E">
        <w:rPr>
          <w:lang w:val="fr-FR"/>
        </w:rPr>
        <w:tab/>
      </w:r>
      <w:r w:rsidR="00240177" w:rsidRPr="00E8694E">
        <w:rPr>
          <w:lang w:val="fr-FR"/>
        </w:rPr>
        <w:t>Article </w:t>
      </w:r>
      <w:r w:rsidRPr="00E8694E">
        <w:rPr>
          <w:lang w:val="fr-FR"/>
        </w:rPr>
        <w:t xml:space="preserve">25 de la loi </w:t>
      </w:r>
      <w:r w:rsidR="005129B4" w:rsidRPr="00E8694E">
        <w:rPr>
          <w:lang w:val="fr-FR"/>
        </w:rPr>
        <w:t>n</w:t>
      </w:r>
      <w:r w:rsidR="005129B4" w:rsidRPr="00E8694E">
        <w:rPr>
          <w:vertAlign w:val="superscript"/>
          <w:lang w:val="fr-FR"/>
        </w:rPr>
        <w:t>o</w:t>
      </w:r>
      <w:r w:rsidRPr="00E8694E">
        <w:rPr>
          <w:lang w:val="fr-FR"/>
        </w:rPr>
        <w:t> 42 de 2014 sur la protection de l</w:t>
      </w:r>
      <w:r w:rsidR="00496DA3" w:rsidRPr="00E8694E">
        <w:rPr>
          <w:lang w:val="fr-FR"/>
        </w:rPr>
        <w:t>’</w:t>
      </w:r>
      <w:r w:rsidRPr="00E8694E">
        <w:rPr>
          <w:lang w:val="fr-FR"/>
        </w:rPr>
        <w:t>environnement</w:t>
      </w:r>
      <w:r w:rsidR="00496DA3" w:rsidRPr="00E8694E">
        <w:rPr>
          <w:lang w:val="fr-FR"/>
        </w:rPr>
        <w:t> :</w:t>
      </w:r>
    </w:p>
    <w:p w14:paraId="6BEA2499" w14:textId="0ACC8438" w:rsidR="00E85C42" w:rsidRPr="00E8694E" w:rsidRDefault="006D00DE" w:rsidP="00A77790">
      <w:pPr>
        <w:pStyle w:val="Bullet1G"/>
        <w:rPr>
          <w:lang w:val="fr-FR"/>
        </w:rPr>
      </w:pPr>
      <w:r w:rsidRPr="00E8694E">
        <w:rPr>
          <w:lang w:val="fr-FR"/>
        </w:rPr>
        <w:t>L</w:t>
      </w:r>
      <w:r w:rsidR="00496DA3" w:rsidRPr="00E8694E">
        <w:rPr>
          <w:lang w:val="fr-FR"/>
        </w:rPr>
        <w:t>’</w:t>
      </w:r>
      <w:r w:rsidRPr="00E8694E">
        <w:rPr>
          <w:lang w:val="fr-FR"/>
        </w:rPr>
        <w:t>importation et l</w:t>
      </w:r>
      <w:r w:rsidR="00496DA3" w:rsidRPr="00E8694E">
        <w:rPr>
          <w:lang w:val="fr-FR"/>
        </w:rPr>
        <w:t>’</w:t>
      </w:r>
      <w:r w:rsidRPr="00E8694E">
        <w:rPr>
          <w:lang w:val="fr-FR"/>
        </w:rPr>
        <w:t>enfouissement de déchets nucléaires dans une province du Koweït ou leur acheminement sans l</w:t>
      </w:r>
      <w:r w:rsidR="00496DA3" w:rsidRPr="00E8694E">
        <w:rPr>
          <w:lang w:val="fr-FR"/>
        </w:rPr>
        <w:t>’</w:t>
      </w:r>
      <w:r w:rsidRPr="00E8694E">
        <w:rPr>
          <w:lang w:val="fr-FR"/>
        </w:rPr>
        <w:t>autorisation de l</w:t>
      </w:r>
      <w:r w:rsidR="00496DA3" w:rsidRPr="00E8694E">
        <w:rPr>
          <w:lang w:val="fr-FR"/>
        </w:rPr>
        <w:t>’</w:t>
      </w:r>
      <w:r w:rsidRPr="00E8694E">
        <w:rPr>
          <w:lang w:val="fr-FR"/>
        </w:rPr>
        <w:t>Autorité publique pour l</w:t>
      </w:r>
      <w:r w:rsidR="00496DA3" w:rsidRPr="00E8694E">
        <w:rPr>
          <w:lang w:val="fr-FR"/>
        </w:rPr>
        <w:t>’</w:t>
      </w:r>
      <w:r w:rsidRPr="00E8694E">
        <w:rPr>
          <w:lang w:val="fr-FR"/>
        </w:rPr>
        <w:t>environnement</w:t>
      </w:r>
      <w:r w:rsidR="00E8694E" w:rsidRPr="00E8694E">
        <w:rPr>
          <w:lang w:val="fr-FR"/>
        </w:rPr>
        <w:t>.</w:t>
      </w:r>
      <w:r w:rsidRPr="00E8694E">
        <w:rPr>
          <w:lang w:val="fr-FR"/>
        </w:rPr>
        <w:t xml:space="preserve"> En ce qui concerne la condamnation de trois ressortissants iraniens à la peine capitale pour trafic de drogue, il convient de noter que le législateur prévoit cette peine à l</w:t>
      </w:r>
      <w:r w:rsidR="00496DA3" w:rsidRPr="00E8694E">
        <w:rPr>
          <w:lang w:val="fr-FR"/>
        </w:rPr>
        <w:t>’</w:t>
      </w:r>
      <w:r w:rsidR="00240177" w:rsidRPr="00E8694E">
        <w:rPr>
          <w:lang w:val="fr-FR"/>
        </w:rPr>
        <w:t>article </w:t>
      </w:r>
      <w:r w:rsidRPr="00E8694E">
        <w:rPr>
          <w:lang w:val="fr-FR"/>
        </w:rPr>
        <w:t>31 contre quiconque importe, fait venir, exporte, cultive, produit ou extrait des substances stupéfiantes</w:t>
      </w:r>
      <w:r w:rsidR="005358C2" w:rsidRPr="00E8694E">
        <w:rPr>
          <w:lang w:val="fr-FR"/>
        </w:rPr>
        <w:t xml:space="preserve"> à des fins commerciales</w:t>
      </w:r>
      <w:r w:rsidR="00E8694E" w:rsidRPr="00E8694E">
        <w:rPr>
          <w:lang w:val="fr-FR"/>
        </w:rPr>
        <w:t>.</w:t>
      </w:r>
      <w:r w:rsidR="005358C2" w:rsidRPr="00E8694E">
        <w:rPr>
          <w:lang w:val="fr-FR"/>
        </w:rPr>
        <w:t xml:space="preserve"> Toutefois, le législateur cite d</w:t>
      </w:r>
      <w:r w:rsidR="00496DA3" w:rsidRPr="00E8694E">
        <w:rPr>
          <w:lang w:val="fr-FR"/>
        </w:rPr>
        <w:t>’</w:t>
      </w:r>
      <w:r w:rsidR="005358C2" w:rsidRPr="00E8694E">
        <w:rPr>
          <w:lang w:val="fr-FR"/>
        </w:rPr>
        <w:t>autres options que le recours à la peine capitale en ajoutant l</w:t>
      </w:r>
      <w:r w:rsidR="00496DA3" w:rsidRPr="00E8694E">
        <w:rPr>
          <w:lang w:val="fr-FR"/>
        </w:rPr>
        <w:t>’</w:t>
      </w:r>
      <w:r w:rsidR="005358C2" w:rsidRPr="00E8694E">
        <w:rPr>
          <w:lang w:val="fr-FR"/>
        </w:rPr>
        <w:t>expression « ou à une peine de réclusion à perpétuité », laissant au juge le soin de moduler la peine en fonction des faits de chaque espèce</w:t>
      </w:r>
      <w:r w:rsidR="00E8694E" w:rsidRPr="00E8694E">
        <w:rPr>
          <w:lang w:val="fr-FR"/>
        </w:rPr>
        <w:t>.</w:t>
      </w:r>
    </w:p>
    <w:p w14:paraId="1058F56A" w14:textId="77777777" w:rsidR="005358C2" w:rsidRPr="00E8694E" w:rsidRDefault="005358C2" w:rsidP="005358C2">
      <w:pPr>
        <w:pStyle w:val="SingleTxtG"/>
        <w:tabs>
          <w:tab w:val="clear" w:pos="1701"/>
        </w:tabs>
        <w:ind w:left="1701"/>
        <w:rPr>
          <w:lang w:val="fr-FR"/>
        </w:rPr>
      </w:pPr>
    </w:p>
    <w:p w14:paraId="47A32846" w14:textId="77777777" w:rsidR="005358C2" w:rsidRPr="00E8694E" w:rsidRDefault="005358C2" w:rsidP="000B43C1">
      <w:pPr>
        <w:pStyle w:val="SingleTxtG"/>
        <w:tabs>
          <w:tab w:val="clear" w:pos="1701"/>
        </w:tabs>
        <w:rPr>
          <w:lang w:val="fr-FR"/>
        </w:rPr>
        <w:sectPr w:rsidR="005358C2" w:rsidRPr="00E8694E" w:rsidSect="006D00DE">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pPr>
    </w:p>
    <w:p w14:paraId="2FE9D2E3" w14:textId="4000A088" w:rsidR="005358C2" w:rsidRPr="00E8694E" w:rsidRDefault="005358C2" w:rsidP="0021684B">
      <w:pPr>
        <w:pStyle w:val="H1G"/>
        <w:rPr>
          <w:lang w:val="fr-FR"/>
        </w:rPr>
      </w:pPr>
      <w:r w:rsidRPr="00E8694E">
        <w:rPr>
          <w:lang w:val="fr-FR"/>
        </w:rPr>
        <w:t xml:space="preserve">Les </w:t>
      </w:r>
      <w:r w:rsidRPr="003F0CCC">
        <w:rPr>
          <w:lang w:val="fr-FR"/>
        </w:rPr>
        <w:t>tableaux 11 et 12 présentent</w:t>
      </w:r>
      <w:r w:rsidRPr="00E8694E">
        <w:rPr>
          <w:lang w:val="fr-FR"/>
        </w:rPr>
        <w:t xml:space="preserve"> des statistiques relatives aux décès, accidents et maladies professionnelles </w:t>
      </w:r>
      <w:r w:rsidR="00A575B0" w:rsidRPr="00E8694E">
        <w:rPr>
          <w:lang w:val="fr-FR"/>
        </w:rPr>
        <w:t>(</w:t>
      </w:r>
      <w:r w:rsidRPr="00E8694E">
        <w:rPr>
          <w:lang w:val="fr-FR"/>
        </w:rPr>
        <w:t>2021</w:t>
      </w:r>
      <w:r w:rsidR="00A575B0" w:rsidRPr="00E8694E">
        <w:rPr>
          <w:lang w:val="fr-FR"/>
        </w:rPr>
        <w:t>)</w:t>
      </w:r>
    </w:p>
    <w:tbl>
      <w:tblPr>
        <w:bidiVisual/>
        <w:tblW w:w="13776" w:type="dxa"/>
        <w:tblInd w:w="283" w:type="dxa"/>
        <w:tblLayout w:type="fixed"/>
        <w:tblCellMar>
          <w:left w:w="0" w:type="dxa"/>
          <w:right w:w="0" w:type="dxa"/>
        </w:tblCellMar>
        <w:tblLook w:val="00A0" w:firstRow="1" w:lastRow="0" w:firstColumn="1" w:lastColumn="0" w:noHBand="0" w:noVBand="0"/>
      </w:tblPr>
      <w:tblGrid>
        <w:gridCol w:w="527"/>
        <w:gridCol w:w="528"/>
        <w:gridCol w:w="529"/>
        <w:gridCol w:w="528"/>
        <w:gridCol w:w="528"/>
        <w:gridCol w:w="529"/>
        <w:gridCol w:w="528"/>
        <w:gridCol w:w="529"/>
        <w:gridCol w:w="528"/>
        <w:gridCol w:w="528"/>
        <w:gridCol w:w="529"/>
        <w:gridCol w:w="528"/>
        <w:gridCol w:w="528"/>
        <w:gridCol w:w="529"/>
        <w:gridCol w:w="528"/>
        <w:gridCol w:w="529"/>
        <w:gridCol w:w="528"/>
        <w:gridCol w:w="528"/>
        <w:gridCol w:w="529"/>
        <w:gridCol w:w="528"/>
        <w:gridCol w:w="528"/>
        <w:gridCol w:w="529"/>
        <w:gridCol w:w="528"/>
        <w:gridCol w:w="529"/>
        <w:gridCol w:w="1096"/>
      </w:tblGrid>
      <w:tr w:rsidR="00BB6AD4" w:rsidRPr="00E8694E" w14:paraId="05E7F51B" w14:textId="1634EDF9" w:rsidTr="00CF748C">
        <w:trPr>
          <w:tblHeader/>
        </w:trPr>
        <w:tc>
          <w:tcPr>
            <w:tcW w:w="3169" w:type="dxa"/>
            <w:gridSpan w:val="6"/>
            <w:tcBorders>
              <w:top w:val="single" w:sz="4" w:space="0" w:color="auto"/>
              <w:bottom w:val="single" w:sz="4" w:space="0" w:color="auto"/>
              <w:right w:val="single" w:sz="24" w:space="0" w:color="FFFFFF" w:themeColor="background1"/>
            </w:tcBorders>
            <w:shd w:val="clear" w:color="auto" w:fill="auto"/>
            <w:vAlign w:val="bottom"/>
          </w:tcPr>
          <w:p w14:paraId="190D77E4" w14:textId="5C7AA135" w:rsidR="00BB6AD4" w:rsidRPr="00E8694E" w:rsidRDefault="00BB6AD4" w:rsidP="00BB6AD4">
            <w:pPr>
              <w:suppressAutoHyphens w:val="0"/>
              <w:spacing w:before="80" w:after="80" w:line="200" w:lineRule="exact"/>
              <w:ind w:right="113"/>
              <w:jc w:val="center"/>
              <w:rPr>
                <w:i/>
                <w:sz w:val="16"/>
                <w:lang w:val="fr-FR"/>
              </w:rPr>
            </w:pPr>
            <w:r w:rsidRPr="00E8694E">
              <w:rPr>
                <w:i/>
                <w:sz w:val="16"/>
                <w:lang w:val="fr-FR"/>
              </w:rPr>
              <w:t>Cause du décès</w:t>
            </w:r>
          </w:p>
        </w:tc>
        <w:tc>
          <w:tcPr>
            <w:tcW w:w="4227" w:type="dxa"/>
            <w:gridSpan w:val="8"/>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BD2AEA" w14:textId="48AD44FA" w:rsidR="00BB6AD4" w:rsidRPr="00E8694E" w:rsidRDefault="00BB6AD4" w:rsidP="00BB6AD4">
            <w:pPr>
              <w:suppressAutoHyphens w:val="0"/>
              <w:spacing w:before="80" w:after="80" w:line="200" w:lineRule="exact"/>
              <w:ind w:right="113"/>
              <w:jc w:val="center"/>
              <w:rPr>
                <w:i/>
                <w:sz w:val="16"/>
                <w:lang w:val="fr-FR"/>
              </w:rPr>
            </w:pPr>
            <w:r w:rsidRPr="00E8694E">
              <w:rPr>
                <w:i/>
                <w:sz w:val="16"/>
                <w:lang w:val="fr-FR"/>
              </w:rPr>
              <w:t>Domaine d’activité</w:t>
            </w:r>
          </w:p>
        </w:tc>
        <w:tc>
          <w:tcPr>
            <w:tcW w:w="158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D49A2D" w14:textId="5E695853" w:rsidR="00BB6AD4" w:rsidRPr="00E8694E" w:rsidRDefault="00BB6AD4" w:rsidP="00BB6AD4">
            <w:pPr>
              <w:suppressAutoHyphens w:val="0"/>
              <w:spacing w:before="80" w:after="80" w:line="200" w:lineRule="exact"/>
              <w:ind w:right="113"/>
              <w:jc w:val="center"/>
              <w:rPr>
                <w:i/>
                <w:sz w:val="16"/>
                <w:lang w:val="fr-FR"/>
              </w:rPr>
            </w:pPr>
            <w:r w:rsidRPr="00E8694E">
              <w:rPr>
                <w:i/>
                <w:sz w:val="16"/>
                <w:lang w:val="fr-FR"/>
              </w:rPr>
              <w:t xml:space="preserve">Nationalité </w:t>
            </w:r>
            <w:r w:rsidRPr="00E8694E">
              <w:rPr>
                <w:i/>
                <w:sz w:val="16"/>
                <w:lang w:val="fr-FR"/>
              </w:rPr>
              <w:br/>
              <w:t>du travailleur</w:t>
            </w:r>
          </w:p>
        </w:tc>
        <w:tc>
          <w:tcPr>
            <w:tcW w:w="3699" w:type="dxa"/>
            <w:gridSpan w:val="7"/>
            <w:tcBorders>
              <w:top w:val="single" w:sz="4" w:space="0" w:color="auto"/>
              <w:left w:val="single" w:sz="24" w:space="0" w:color="FFFFFF" w:themeColor="background1"/>
              <w:bottom w:val="single" w:sz="4" w:space="0" w:color="auto"/>
            </w:tcBorders>
            <w:shd w:val="clear" w:color="auto" w:fill="auto"/>
            <w:vAlign w:val="bottom"/>
          </w:tcPr>
          <w:p w14:paraId="23FB49C7" w14:textId="1CE37E19" w:rsidR="00BB6AD4" w:rsidRPr="00E8694E" w:rsidRDefault="00BB6AD4" w:rsidP="00BB6AD4">
            <w:pPr>
              <w:suppressAutoHyphens w:val="0"/>
              <w:spacing w:before="80" w:after="80" w:line="200" w:lineRule="exact"/>
              <w:ind w:right="113"/>
              <w:jc w:val="center"/>
              <w:rPr>
                <w:i/>
                <w:sz w:val="16"/>
                <w:lang w:val="fr-FR"/>
              </w:rPr>
            </w:pPr>
            <w:r w:rsidRPr="00E8694E">
              <w:rPr>
                <w:i/>
                <w:sz w:val="16"/>
                <w:lang w:val="fr-FR"/>
              </w:rPr>
              <w:t>Province</w:t>
            </w:r>
          </w:p>
        </w:tc>
        <w:tc>
          <w:tcPr>
            <w:tcW w:w="1096" w:type="dxa"/>
            <w:vMerge w:val="restart"/>
            <w:tcBorders>
              <w:top w:val="single" w:sz="4" w:space="0" w:color="auto"/>
            </w:tcBorders>
            <w:shd w:val="clear" w:color="auto" w:fill="auto"/>
            <w:vAlign w:val="bottom"/>
          </w:tcPr>
          <w:p w14:paraId="7A4A0D2A" w14:textId="04B20BDD" w:rsidR="00BB6AD4" w:rsidRPr="00E8694E" w:rsidRDefault="00BB6AD4" w:rsidP="00BB6AD4">
            <w:pPr>
              <w:suppressAutoHyphens w:val="0"/>
              <w:spacing w:before="80" w:after="80" w:line="200" w:lineRule="exact"/>
              <w:ind w:right="113"/>
              <w:rPr>
                <w:i/>
                <w:sz w:val="16"/>
                <w:lang w:val="fr-FR"/>
              </w:rPr>
            </w:pPr>
            <w:r w:rsidRPr="00E8694E">
              <w:rPr>
                <w:i/>
                <w:sz w:val="16"/>
                <w:lang w:val="fr-FR"/>
              </w:rPr>
              <w:t xml:space="preserve">Mois </w:t>
            </w:r>
            <w:r w:rsidRPr="00E8694E">
              <w:rPr>
                <w:i/>
                <w:sz w:val="16"/>
                <w:lang w:val="fr-FR"/>
              </w:rPr>
              <w:br/>
              <w:t>de 2021</w:t>
            </w:r>
          </w:p>
        </w:tc>
      </w:tr>
      <w:tr w:rsidR="00BB6AD4" w:rsidRPr="00E8694E" w14:paraId="43C0CE3B" w14:textId="3E2110D3" w:rsidTr="00217F42">
        <w:trPr>
          <w:cantSplit/>
          <w:trHeight w:val="1701"/>
        </w:trPr>
        <w:tc>
          <w:tcPr>
            <w:tcW w:w="527" w:type="dxa"/>
            <w:tcBorders>
              <w:top w:val="single" w:sz="4" w:space="0" w:color="auto"/>
              <w:bottom w:val="single" w:sz="12" w:space="0" w:color="auto"/>
            </w:tcBorders>
            <w:shd w:val="clear" w:color="auto" w:fill="auto"/>
            <w:textDirection w:val="btLr"/>
            <w:vAlign w:val="center"/>
          </w:tcPr>
          <w:p w14:paraId="2EB2AF34"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Électrocution</w:t>
            </w:r>
          </w:p>
        </w:tc>
        <w:tc>
          <w:tcPr>
            <w:tcW w:w="528" w:type="dxa"/>
            <w:tcBorders>
              <w:top w:val="single" w:sz="4" w:space="0" w:color="auto"/>
              <w:bottom w:val="single" w:sz="12" w:space="0" w:color="auto"/>
            </w:tcBorders>
            <w:shd w:val="clear" w:color="auto" w:fill="auto"/>
            <w:textDirection w:val="btLr"/>
            <w:vAlign w:val="center"/>
          </w:tcPr>
          <w:p w14:paraId="17F81FAE"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Collision – Écrasement</w:t>
            </w:r>
          </w:p>
        </w:tc>
        <w:tc>
          <w:tcPr>
            <w:tcW w:w="529" w:type="dxa"/>
            <w:tcBorders>
              <w:top w:val="single" w:sz="4" w:space="0" w:color="auto"/>
              <w:bottom w:val="single" w:sz="12" w:space="0" w:color="auto"/>
            </w:tcBorders>
            <w:shd w:val="clear" w:color="auto" w:fill="auto"/>
            <w:textDirection w:val="btLr"/>
            <w:vAlign w:val="center"/>
          </w:tcPr>
          <w:p w14:paraId="24E41C1F" w14:textId="52EFDEB3"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Bourrage </w:t>
            </w:r>
            <w:r w:rsidRPr="00E8694E">
              <w:rPr>
                <w:i/>
                <w:spacing w:val="4"/>
                <w:w w:val="103"/>
                <w:kern w:val="14"/>
                <w:sz w:val="16"/>
                <w:lang w:val="fr-FR"/>
              </w:rPr>
              <w:br/>
              <w:t>de machine</w:t>
            </w:r>
          </w:p>
        </w:tc>
        <w:tc>
          <w:tcPr>
            <w:tcW w:w="528" w:type="dxa"/>
            <w:tcBorders>
              <w:top w:val="single" w:sz="4" w:space="0" w:color="auto"/>
              <w:bottom w:val="single" w:sz="12" w:space="0" w:color="auto"/>
            </w:tcBorders>
            <w:shd w:val="clear" w:color="auto" w:fill="auto"/>
            <w:textDirection w:val="btLr"/>
            <w:vAlign w:val="center"/>
          </w:tcPr>
          <w:p w14:paraId="5E1796CB" w14:textId="29D3CCDB"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Chute d’objets lourds</w:t>
            </w:r>
          </w:p>
        </w:tc>
        <w:tc>
          <w:tcPr>
            <w:tcW w:w="528" w:type="dxa"/>
            <w:tcBorders>
              <w:top w:val="single" w:sz="4" w:space="0" w:color="auto"/>
              <w:bottom w:val="single" w:sz="12" w:space="0" w:color="auto"/>
            </w:tcBorders>
            <w:shd w:val="clear" w:color="auto" w:fill="auto"/>
            <w:textDirection w:val="btLr"/>
            <w:vAlign w:val="center"/>
          </w:tcPr>
          <w:p w14:paraId="4A00D92A"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Incendie – Explosion</w:t>
            </w:r>
          </w:p>
        </w:tc>
        <w:tc>
          <w:tcPr>
            <w:tcW w:w="529"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1D97FDEC"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Chute de hauteur</w:t>
            </w:r>
          </w:p>
        </w:tc>
        <w:tc>
          <w:tcPr>
            <w:tcW w:w="52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6AF4FC28" w14:textId="731C3212" w:rsidR="00BB6AD4" w:rsidRPr="00E8694E" w:rsidRDefault="00BB6AD4" w:rsidP="00217F42">
            <w:pPr>
              <w:suppressAutoHyphens w:val="0"/>
              <w:spacing w:before="80" w:after="80" w:line="200" w:lineRule="exact"/>
              <w:ind w:left="113"/>
              <w:rPr>
                <w:i/>
                <w:spacing w:val="-2"/>
                <w:w w:val="103"/>
                <w:kern w:val="14"/>
                <w:sz w:val="16"/>
                <w:lang w:val="fr-FR"/>
              </w:rPr>
            </w:pPr>
            <w:r w:rsidRPr="00E8694E">
              <w:rPr>
                <w:i/>
                <w:spacing w:val="-2"/>
                <w:w w:val="103"/>
                <w:kern w:val="14"/>
                <w:sz w:val="16"/>
                <w:lang w:val="fr-FR"/>
              </w:rPr>
              <w:t>Activités de restauration et d’hôtellerie</w:t>
            </w:r>
          </w:p>
        </w:tc>
        <w:tc>
          <w:tcPr>
            <w:tcW w:w="529" w:type="dxa"/>
            <w:tcBorders>
              <w:top w:val="single" w:sz="4" w:space="0" w:color="auto"/>
              <w:bottom w:val="single" w:sz="12" w:space="0" w:color="auto"/>
            </w:tcBorders>
            <w:shd w:val="clear" w:color="auto" w:fill="auto"/>
            <w:textDirection w:val="btLr"/>
            <w:vAlign w:val="center"/>
          </w:tcPr>
          <w:p w14:paraId="537A77ED"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Activités agricoles</w:t>
            </w:r>
          </w:p>
        </w:tc>
        <w:tc>
          <w:tcPr>
            <w:tcW w:w="528" w:type="dxa"/>
            <w:tcBorders>
              <w:top w:val="single" w:sz="4" w:space="0" w:color="auto"/>
              <w:bottom w:val="single" w:sz="12" w:space="0" w:color="auto"/>
            </w:tcBorders>
            <w:shd w:val="clear" w:color="auto" w:fill="auto"/>
            <w:textDirection w:val="btLr"/>
            <w:vAlign w:val="center"/>
          </w:tcPr>
          <w:p w14:paraId="1C57A06F" w14:textId="291864C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Travaux d’entretien</w:t>
            </w:r>
          </w:p>
        </w:tc>
        <w:tc>
          <w:tcPr>
            <w:tcW w:w="528" w:type="dxa"/>
            <w:tcBorders>
              <w:top w:val="single" w:sz="4" w:space="0" w:color="auto"/>
              <w:bottom w:val="single" w:sz="12" w:space="0" w:color="auto"/>
            </w:tcBorders>
            <w:shd w:val="clear" w:color="auto" w:fill="auto"/>
            <w:textDirection w:val="btLr"/>
            <w:vAlign w:val="center"/>
          </w:tcPr>
          <w:p w14:paraId="68B273ED" w14:textId="2D94C961"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Activités </w:t>
            </w:r>
            <w:r w:rsidRPr="00E8694E">
              <w:rPr>
                <w:i/>
                <w:spacing w:val="4"/>
                <w:w w:val="103"/>
                <w:kern w:val="14"/>
                <w:sz w:val="16"/>
                <w:lang w:val="fr-FR"/>
              </w:rPr>
              <w:br/>
              <w:t>de stockage</w:t>
            </w:r>
          </w:p>
        </w:tc>
        <w:tc>
          <w:tcPr>
            <w:tcW w:w="529" w:type="dxa"/>
            <w:tcBorders>
              <w:top w:val="single" w:sz="4" w:space="0" w:color="auto"/>
              <w:bottom w:val="single" w:sz="12" w:space="0" w:color="auto"/>
            </w:tcBorders>
            <w:shd w:val="clear" w:color="auto" w:fill="auto"/>
            <w:textDirection w:val="btLr"/>
            <w:vAlign w:val="center"/>
          </w:tcPr>
          <w:p w14:paraId="21162E61" w14:textId="23DB428C"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Activités pétrolières </w:t>
            </w:r>
            <w:r w:rsidRPr="00E8694E">
              <w:rPr>
                <w:i/>
                <w:spacing w:val="4"/>
                <w:w w:val="103"/>
                <w:kern w:val="14"/>
                <w:sz w:val="16"/>
                <w:lang w:val="fr-FR"/>
              </w:rPr>
              <w:br/>
              <w:t>et gazières</w:t>
            </w:r>
          </w:p>
        </w:tc>
        <w:tc>
          <w:tcPr>
            <w:tcW w:w="528" w:type="dxa"/>
            <w:tcBorders>
              <w:top w:val="single" w:sz="4" w:space="0" w:color="auto"/>
              <w:bottom w:val="single" w:sz="12" w:space="0" w:color="auto"/>
            </w:tcBorders>
            <w:shd w:val="clear" w:color="auto" w:fill="auto"/>
            <w:textDirection w:val="btLr"/>
            <w:vAlign w:val="center"/>
          </w:tcPr>
          <w:p w14:paraId="6AFE0C90" w14:textId="23B13A8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Électricité, gaz </w:t>
            </w:r>
            <w:r w:rsidRPr="00E8694E">
              <w:rPr>
                <w:i/>
                <w:spacing w:val="4"/>
                <w:w w:val="103"/>
                <w:kern w:val="14"/>
                <w:sz w:val="16"/>
                <w:lang w:val="fr-FR"/>
              </w:rPr>
              <w:br/>
              <w:t>et eaux</w:t>
            </w:r>
          </w:p>
        </w:tc>
        <w:tc>
          <w:tcPr>
            <w:tcW w:w="528" w:type="dxa"/>
            <w:tcBorders>
              <w:top w:val="single" w:sz="4" w:space="0" w:color="auto"/>
              <w:bottom w:val="single" w:sz="12" w:space="0" w:color="auto"/>
            </w:tcBorders>
            <w:shd w:val="clear" w:color="auto" w:fill="auto"/>
            <w:textDirection w:val="btLr"/>
            <w:vAlign w:val="center"/>
          </w:tcPr>
          <w:p w14:paraId="2F34DB89"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Industries manufacturières</w:t>
            </w:r>
          </w:p>
        </w:tc>
        <w:tc>
          <w:tcPr>
            <w:tcW w:w="529"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19D6EDEA"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Bâtiment</w:t>
            </w:r>
          </w:p>
        </w:tc>
        <w:tc>
          <w:tcPr>
            <w:tcW w:w="52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6571E6FF"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Étrangère</w:t>
            </w:r>
          </w:p>
        </w:tc>
        <w:tc>
          <w:tcPr>
            <w:tcW w:w="529" w:type="dxa"/>
            <w:tcBorders>
              <w:top w:val="single" w:sz="4" w:space="0" w:color="auto"/>
              <w:bottom w:val="single" w:sz="12" w:space="0" w:color="auto"/>
            </w:tcBorders>
            <w:shd w:val="clear" w:color="auto" w:fill="auto"/>
            <w:textDirection w:val="btLr"/>
            <w:vAlign w:val="center"/>
          </w:tcPr>
          <w:p w14:paraId="5DB7BF4B"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Arabe</w:t>
            </w:r>
          </w:p>
        </w:tc>
        <w:tc>
          <w:tcPr>
            <w:tcW w:w="528"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6D328758"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Koweïtienne</w:t>
            </w:r>
          </w:p>
        </w:tc>
        <w:tc>
          <w:tcPr>
            <w:tcW w:w="52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467F38C6" w14:textId="77777777" w:rsidR="00BB6AD4" w:rsidRPr="00E8694E" w:rsidRDefault="00BB6AD4" w:rsidP="00217F42">
            <w:pPr>
              <w:suppressAutoHyphens w:val="0"/>
              <w:spacing w:before="80" w:after="80" w:line="200" w:lineRule="exact"/>
              <w:ind w:left="113"/>
              <w:rPr>
                <w:b/>
                <w:bCs/>
                <w:i/>
                <w:spacing w:val="4"/>
                <w:w w:val="103"/>
                <w:kern w:val="14"/>
                <w:sz w:val="16"/>
                <w:lang w:val="fr-FR"/>
              </w:rPr>
            </w:pPr>
            <w:r w:rsidRPr="00E8694E">
              <w:rPr>
                <w:b/>
                <w:bCs/>
                <w:i/>
                <w:spacing w:val="4"/>
                <w:w w:val="103"/>
                <w:kern w:val="14"/>
                <w:sz w:val="16"/>
                <w:lang w:val="fr-FR"/>
              </w:rPr>
              <w:t>Total</w:t>
            </w:r>
          </w:p>
        </w:tc>
        <w:tc>
          <w:tcPr>
            <w:tcW w:w="529" w:type="dxa"/>
            <w:tcBorders>
              <w:top w:val="single" w:sz="4" w:space="0" w:color="auto"/>
              <w:bottom w:val="single" w:sz="12" w:space="0" w:color="auto"/>
            </w:tcBorders>
            <w:shd w:val="clear" w:color="auto" w:fill="auto"/>
            <w:textDirection w:val="btLr"/>
            <w:vAlign w:val="center"/>
          </w:tcPr>
          <w:p w14:paraId="19B1DCDF"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Al Ahmadi</w:t>
            </w:r>
          </w:p>
        </w:tc>
        <w:tc>
          <w:tcPr>
            <w:tcW w:w="528" w:type="dxa"/>
            <w:tcBorders>
              <w:top w:val="single" w:sz="4" w:space="0" w:color="auto"/>
              <w:bottom w:val="single" w:sz="12" w:space="0" w:color="auto"/>
            </w:tcBorders>
            <w:shd w:val="clear" w:color="auto" w:fill="auto"/>
            <w:textDirection w:val="btLr"/>
            <w:vAlign w:val="center"/>
          </w:tcPr>
          <w:p w14:paraId="577321CA" w14:textId="0C3D39B3"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Mubarak </w:t>
            </w:r>
            <w:r w:rsidRPr="00E8694E">
              <w:rPr>
                <w:i/>
                <w:spacing w:val="4"/>
                <w:w w:val="103"/>
                <w:kern w:val="14"/>
                <w:sz w:val="16"/>
                <w:lang w:val="fr-FR"/>
              </w:rPr>
              <w:br/>
              <w:t>Al-Kabeer</w:t>
            </w:r>
          </w:p>
        </w:tc>
        <w:tc>
          <w:tcPr>
            <w:tcW w:w="528" w:type="dxa"/>
            <w:tcBorders>
              <w:top w:val="single" w:sz="4" w:space="0" w:color="auto"/>
              <w:bottom w:val="single" w:sz="12" w:space="0" w:color="auto"/>
            </w:tcBorders>
            <w:shd w:val="clear" w:color="auto" w:fill="auto"/>
            <w:textDirection w:val="btLr"/>
            <w:vAlign w:val="center"/>
          </w:tcPr>
          <w:p w14:paraId="76E426DC"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Al Jahra</w:t>
            </w:r>
          </w:p>
        </w:tc>
        <w:tc>
          <w:tcPr>
            <w:tcW w:w="529" w:type="dxa"/>
            <w:tcBorders>
              <w:top w:val="single" w:sz="4" w:space="0" w:color="auto"/>
              <w:bottom w:val="single" w:sz="12" w:space="0" w:color="auto"/>
            </w:tcBorders>
            <w:shd w:val="clear" w:color="auto" w:fill="auto"/>
            <w:textDirection w:val="btLr"/>
            <w:vAlign w:val="center"/>
          </w:tcPr>
          <w:p w14:paraId="29B3B604"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Farwaniya</w:t>
            </w:r>
          </w:p>
        </w:tc>
        <w:tc>
          <w:tcPr>
            <w:tcW w:w="528" w:type="dxa"/>
            <w:tcBorders>
              <w:top w:val="single" w:sz="4" w:space="0" w:color="auto"/>
              <w:bottom w:val="single" w:sz="12" w:space="0" w:color="auto"/>
            </w:tcBorders>
            <w:shd w:val="clear" w:color="auto" w:fill="auto"/>
            <w:textDirection w:val="btLr"/>
            <w:vAlign w:val="center"/>
          </w:tcPr>
          <w:p w14:paraId="6E5A8719"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Hawalli</w:t>
            </w:r>
          </w:p>
        </w:tc>
        <w:tc>
          <w:tcPr>
            <w:tcW w:w="529" w:type="dxa"/>
            <w:tcBorders>
              <w:top w:val="single" w:sz="4" w:space="0" w:color="auto"/>
              <w:bottom w:val="single" w:sz="12" w:space="0" w:color="auto"/>
            </w:tcBorders>
            <w:shd w:val="clear" w:color="auto" w:fill="auto"/>
            <w:textDirection w:val="btLr"/>
            <w:vAlign w:val="center"/>
          </w:tcPr>
          <w:p w14:paraId="21FDCD82" w14:textId="77777777" w:rsidR="00BB6AD4" w:rsidRPr="00E8694E" w:rsidRDefault="00BB6AD4"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Al-Assima</w:t>
            </w:r>
          </w:p>
        </w:tc>
        <w:tc>
          <w:tcPr>
            <w:tcW w:w="1096" w:type="dxa"/>
            <w:vMerge/>
            <w:tcBorders>
              <w:bottom w:val="single" w:sz="12" w:space="0" w:color="auto"/>
            </w:tcBorders>
            <w:shd w:val="clear" w:color="auto" w:fill="auto"/>
          </w:tcPr>
          <w:p w14:paraId="20C1BEC8" w14:textId="77777777" w:rsidR="00BB6AD4" w:rsidRPr="00E8694E" w:rsidRDefault="00BB6AD4" w:rsidP="00BB6AD4">
            <w:pPr>
              <w:suppressAutoHyphens w:val="0"/>
              <w:spacing w:before="80" w:after="80" w:line="200" w:lineRule="exact"/>
              <w:ind w:left="113"/>
              <w:rPr>
                <w:i/>
                <w:spacing w:val="4"/>
                <w:w w:val="103"/>
                <w:kern w:val="14"/>
                <w:sz w:val="16"/>
                <w:lang w:val="fr-FR"/>
              </w:rPr>
            </w:pPr>
          </w:p>
        </w:tc>
      </w:tr>
      <w:tr w:rsidR="00BB6AD4" w:rsidRPr="00E8694E" w14:paraId="6BF50C6E" w14:textId="3469E09F" w:rsidTr="00BB6AD4">
        <w:trPr>
          <w:cantSplit/>
        </w:trPr>
        <w:tc>
          <w:tcPr>
            <w:tcW w:w="527" w:type="dxa"/>
            <w:tcBorders>
              <w:top w:val="single" w:sz="12" w:space="0" w:color="auto"/>
            </w:tcBorders>
            <w:shd w:val="clear" w:color="auto" w:fill="auto"/>
            <w:vAlign w:val="center"/>
          </w:tcPr>
          <w:p w14:paraId="56B4838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6626A091"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72EAC24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332CE5D5"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tcBorders>
              <w:top w:val="single" w:sz="12" w:space="0" w:color="auto"/>
            </w:tcBorders>
            <w:shd w:val="clear" w:color="auto" w:fill="auto"/>
            <w:vAlign w:val="center"/>
          </w:tcPr>
          <w:p w14:paraId="5C79D88B"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9" w:type="dxa"/>
            <w:tcBorders>
              <w:top w:val="single" w:sz="12" w:space="0" w:color="auto"/>
            </w:tcBorders>
            <w:shd w:val="clear" w:color="auto" w:fill="auto"/>
            <w:vAlign w:val="center"/>
          </w:tcPr>
          <w:p w14:paraId="4975473A"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tcBorders>
              <w:top w:val="single" w:sz="12" w:space="0" w:color="auto"/>
            </w:tcBorders>
            <w:shd w:val="clear" w:color="auto" w:fill="auto"/>
            <w:vAlign w:val="center"/>
          </w:tcPr>
          <w:p w14:paraId="333A6A2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6306BA6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1429B44C"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tcBorders>
              <w:top w:val="single" w:sz="12" w:space="0" w:color="auto"/>
            </w:tcBorders>
            <w:shd w:val="clear" w:color="auto" w:fill="auto"/>
            <w:vAlign w:val="center"/>
          </w:tcPr>
          <w:p w14:paraId="1EF687E6"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tcBorders>
              <w:top w:val="single" w:sz="12" w:space="0" w:color="auto"/>
            </w:tcBorders>
            <w:shd w:val="clear" w:color="auto" w:fill="auto"/>
            <w:vAlign w:val="center"/>
          </w:tcPr>
          <w:p w14:paraId="72C8568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0AAD2A7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304265B4"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tcBorders>
              <w:top w:val="single" w:sz="12" w:space="0" w:color="auto"/>
            </w:tcBorders>
            <w:shd w:val="clear" w:color="auto" w:fill="auto"/>
            <w:vAlign w:val="center"/>
          </w:tcPr>
          <w:p w14:paraId="7E4481C1"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tcBorders>
              <w:top w:val="single" w:sz="12" w:space="0" w:color="auto"/>
            </w:tcBorders>
            <w:shd w:val="clear" w:color="auto" w:fill="auto"/>
            <w:vAlign w:val="center"/>
          </w:tcPr>
          <w:p w14:paraId="2532C160"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tcBorders>
              <w:top w:val="single" w:sz="12" w:space="0" w:color="auto"/>
            </w:tcBorders>
            <w:shd w:val="clear" w:color="auto" w:fill="auto"/>
            <w:vAlign w:val="center"/>
          </w:tcPr>
          <w:p w14:paraId="273147E2"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tcBorders>
              <w:top w:val="single" w:sz="12" w:space="0" w:color="auto"/>
            </w:tcBorders>
            <w:shd w:val="clear" w:color="auto" w:fill="auto"/>
            <w:vAlign w:val="center"/>
          </w:tcPr>
          <w:p w14:paraId="289F71EF"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07E2A695" w14:textId="77777777" w:rsidR="00D80FCD" w:rsidRPr="00E8694E" w:rsidRDefault="00D80FCD" w:rsidP="00BB6AD4">
            <w:pPr>
              <w:suppressAutoHyphens w:val="0"/>
              <w:spacing w:before="40" w:after="120"/>
              <w:ind w:right="113"/>
              <w:jc w:val="center"/>
              <w:rPr>
                <w:b/>
                <w:bCs/>
                <w:lang w:val="fr-FR"/>
              </w:rPr>
            </w:pPr>
            <w:r w:rsidRPr="00E8694E">
              <w:rPr>
                <w:b/>
                <w:bCs/>
                <w:lang w:val="fr-FR"/>
              </w:rPr>
              <w:t>5</w:t>
            </w:r>
          </w:p>
        </w:tc>
        <w:tc>
          <w:tcPr>
            <w:tcW w:w="529" w:type="dxa"/>
            <w:tcBorders>
              <w:top w:val="single" w:sz="12" w:space="0" w:color="auto"/>
            </w:tcBorders>
            <w:shd w:val="clear" w:color="auto" w:fill="auto"/>
            <w:vAlign w:val="center"/>
          </w:tcPr>
          <w:p w14:paraId="1D1D63EB"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tcBorders>
              <w:top w:val="single" w:sz="12" w:space="0" w:color="auto"/>
            </w:tcBorders>
            <w:shd w:val="clear" w:color="auto" w:fill="auto"/>
            <w:vAlign w:val="center"/>
          </w:tcPr>
          <w:p w14:paraId="0B8EF44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063E33B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1B51D65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2D993EB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6B07F4A1"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1096" w:type="dxa"/>
            <w:tcBorders>
              <w:top w:val="single" w:sz="12" w:space="0" w:color="auto"/>
            </w:tcBorders>
            <w:shd w:val="clear" w:color="auto" w:fill="auto"/>
          </w:tcPr>
          <w:p w14:paraId="2B40B1E3" w14:textId="77777777" w:rsidR="00D80FCD" w:rsidRPr="00E8694E" w:rsidRDefault="00D80FCD" w:rsidP="00BB6AD4">
            <w:pPr>
              <w:suppressAutoHyphens w:val="0"/>
              <w:spacing w:before="40" w:after="120"/>
              <w:ind w:right="113"/>
              <w:rPr>
                <w:lang w:val="fr-FR"/>
              </w:rPr>
            </w:pPr>
            <w:r w:rsidRPr="00E8694E">
              <w:rPr>
                <w:lang w:val="fr-FR"/>
              </w:rPr>
              <w:t>Janvier</w:t>
            </w:r>
          </w:p>
        </w:tc>
      </w:tr>
      <w:tr w:rsidR="00BB6AD4" w:rsidRPr="00E8694E" w14:paraId="1D1FE638" w14:textId="56898DF3" w:rsidTr="00BB6AD4">
        <w:trPr>
          <w:cantSplit/>
        </w:trPr>
        <w:tc>
          <w:tcPr>
            <w:tcW w:w="527" w:type="dxa"/>
            <w:shd w:val="clear" w:color="auto" w:fill="auto"/>
            <w:vAlign w:val="center"/>
          </w:tcPr>
          <w:p w14:paraId="32EAD64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62BB84F"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64AB054"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7A5B4347"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1A3106E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65E2E5E5" w14:textId="77777777" w:rsidR="00D80FCD" w:rsidRPr="00E8694E" w:rsidRDefault="00D80FCD" w:rsidP="00BB6AD4">
            <w:pPr>
              <w:suppressAutoHyphens w:val="0"/>
              <w:spacing w:before="40" w:after="120"/>
              <w:ind w:right="113"/>
              <w:jc w:val="center"/>
              <w:rPr>
                <w:lang w:val="fr-FR"/>
              </w:rPr>
            </w:pPr>
            <w:r w:rsidRPr="00E8694E">
              <w:rPr>
                <w:lang w:val="fr-FR"/>
              </w:rPr>
              <w:t>5</w:t>
            </w:r>
          </w:p>
        </w:tc>
        <w:tc>
          <w:tcPr>
            <w:tcW w:w="528" w:type="dxa"/>
            <w:shd w:val="clear" w:color="auto" w:fill="auto"/>
            <w:vAlign w:val="center"/>
          </w:tcPr>
          <w:p w14:paraId="4C9A667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5A58FE9A"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32C35F6"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721ED3F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23B5998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8CF5C8F"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61E9A3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2F0FEA28"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1096CBC3"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0413B968"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03BC7BCA"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0E59FEA" w14:textId="77777777" w:rsidR="00D80FCD" w:rsidRPr="00E8694E" w:rsidRDefault="00D80FCD" w:rsidP="00BB6AD4">
            <w:pPr>
              <w:suppressAutoHyphens w:val="0"/>
              <w:spacing w:before="40" w:after="120"/>
              <w:ind w:right="113"/>
              <w:jc w:val="center"/>
              <w:rPr>
                <w:b/>
                <w:bCs/>
                <w:lang w:val="fr-FR"/>
              </w:rPr>
            </w:pPr>
            <w:r w:rsidRPr="00E8694E">
              <w:rPr>
                <w:b/>
                <w:bCs/>
                <w:lang w:val="fr-FR"/>
              </w:rPr>
              <w:t>8</w:t>
            </w:r>
          </w:p>
        </w:tc>
        <w:tc>
          <w:tcPr>
            <w:tcW w:w="529" w:type="dxa"/>
            <w:shd w:val="clear" w:color="auto" w:fill="auto"/>
            <w:vAlign w:val="center"/>
          </w:tcPr>
          <w:p w14:paraId="3434C24E"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670EEC3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42882D67"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7D42B031"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026E3799"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59579C5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1096" w:type="dxa"/>
            <w:shd w:val="clear" w:color="auto" w:fill="auto"/>
          </w:tcPr>
          <w:p w14:paraId="11163C9C" w14:textId="77777777" w:rsidR="00D80FCD" w:rsidRPr="00E8694E" w:rsidRDefault="00D80FCD" w:rsidP="00BB6AD4">
            <w:pPr>
              <w:suppressAutoHyphens w:val="0"/>
              <w:spacing w:before="40" w:after="120"/>
              <w:ind w:right="113"/>
              <w:rPr>
                <w:lang w:val="fr-FR"/>
              </w:rPr>
            </w:pPr>
            <w:r w:rsidRPr="00E8694E">
              <w:rPr>
                <w:lang w:val="fr-FR"/>
              </w:rPr>
              <w:t>Février</w:t>
            </w:r>
          </w:p>
        </w:tc>
      </w:tr>
      <w:tr w:rsidR="00BB6AD4" w:rsidRPr="00E8694E" w14:paraId="51B74B3C" w14:textId="7FE82564" w:rsidTr="00BB6AD4">
        <w:trPr>
          <w:cantSplit/>
        </w:trPr>
        <w:tc>
          <w:tcPr>
            <w:tcW w:w="527" w:type="dxa"/>
            <w:shd w:val="clear" w:color="auto" w:fill="auto"/>
            <w:vAlign w:val="center"/>
          </w:tcPr>
          <w:p w14:paraId="6BCFB90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AF919D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6161ACEA"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B337C59"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01365F64"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1DF638F3" w14:textId="77777777" w:rsidR="00D80FCD" w:rsidRPr="00E8694E" w:rsidRDefault="00D80FCD" w:rsidP="00BB6AD4">
            <w:pPr>
              <w:suppressAutoHyphens w:val="0"/>
              <w:spacing w:before="40" w:after="120"/>
              <w:ind w:right="113"/>
              <w:jc w:val="center"/>
              <w:rPr>
                <w:lang w:val="fr-FR"/>
              </w:rPr>
            </w:pPr>
            <w:r w:rsidRPr="00E8694E">
              <w:rPr>
                <w:lang w:val="fr-FR"/>
              </w:rPr>
              <w:t>9</w:t>
            </w:r>
          </w:p>
        </w:tc>
        <w:tc>
          <w:tcPr>
            <w:tcW w:w="528" w:type="dxa"/>
            <w:shd w:val="clear" w:color="auto" w:fill="auto"/>
            <w:vAlign w:val="center"/>
          </w:tcPr>
          <w:p w14:paraId="09F38FE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5FE47D2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5BA21666"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442255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289E5B3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5E1ED94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08323E8"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22055952" w14:textId="77777777" w:rsidR="00D80FCD" w:rsidRPr="00E8694E" w:rsidRDefault="00D80FCD" w:rsidP="00BB6AD4">
            <w:pPr>
              <w:suppressAutoHyphens w:val="0"/>
              <w:spacing w:before="40" w:after="120"/>
              <w:ind w:right="113"/>
              <w:jc w:val="center"/>
              <w:rPr>
                <w:lang w:val="fr-FR"/>
              </w:rPr>
            </w:pPr>
            <w:r w:rsidRPr="00E8694E">
              <w:rPr>
                <w:lang w:val="fr-FR"/>
              </w:rPr>
              <w:t>10</w:t>
            </w:r>
          </w:p>
        </w:tc>
        <w:tc>
          <w:tcPr>
            <w:tcW w:w="528" w:type="dxa"/>
            <w:shd w:val="clear" w:color="auto" w:fill="auto"/>
            <w:vAlign w:val="center"/>
          </w:tcPr>
          <w:p w14:paraId="424050B1"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38646F17" w14:textId="77777777" w:rsidR="00D80FCD" w:rsidRPr="00E8694E" w:rsidRDefault="00D80FCD" w:rsidP="00BB6AD4">
            <w:pPr>
              <w:suppressAutoHyphens w:val="0"/>
              <w:spacing w:before="40" w:after="120"/>
              <w:ind w:right="113"/>
              <w:jc w:val="center"/>
              <w:rPr>
                <w:lang w:val="fr-FR"/>
              </w:rPr>
            </w:pPr>
            <w:r w:rsidRPr="00E8694E">
              <w:rPr>
                <w:lang w:val="fr-FR"/>
              </w:rPr>
              <w:t>11</w:t>
            </w:r>
          </w:p>
        </w:tc>
        <w:tc>
          <w:tcPr>
            <w:tcW w:w="528" w:type="dxa"/>
            <w:shd w:val="clear" w:color="auto" w:fill="auto"/>
            <w:vAlign w:val="center"/>
          </w:tcPr>
          <w:p w14:paraId="0006A891"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A7D62AC" w14:textId="77777777" w:rsidR="00D80FCD" w:rsidRPr="00E8694E" w:rsidRDefault="00D80FCD" w:rsidP="00BB6AD4">
            <w:pPr>
              <w:suppressAutoHyphens w:val="0"/>
              <w:spacing w:before="40" w:after="120"/>
              <w:ind w:right="113"/>
              <w:jc w:val="center"/>
              <w:rPr>
                <w:b/>
                <w:bCs/>
                <w:lang w:val="fr-FR"/>
              </w:rPr>
            </w:pPr>
            <w:r w:rsidRPr="00E8694E">
              <w:rPr>
                <w:b/>
                <w:bCs/>
                <w:lang w:val="fr-FR"/>
              </w:rPr>
              <w:t>13</w:t>
            </w:r>
          </w:p>
        </w:tc>
        <w:tc>
          <w:tcPr>
            <w:tcW w:w="529" w:type="dxa"/>
            <w:shd w:val="clear" w:color="auto" w:fill="auto"/>
            <w:vAlign w:val="center"/>
          </w:tcPr>
          <w:p w14:paraId="573F2977"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2D269E94" w14:textId="77777777" w:rsidR="00D80FCD" w:rsidRPr="00E8694E" w:rsidRDefault="00D80FCD" w:rsidP="00BB6AD4">
            <w:pPr>
              <w:suppressAutoHyphens w:val="0"/>
              <w:spacing w:before="40" w:after="120"/>
              <w:ind w:right="113"/>
              <w:jc w:val="center"/>
              <w:rPr>
                <w:lang w:val="fr-FR"/>
              </w:rPr>
            </w:pPr>
            <w:r w:rsidRPr="00E8694E">
              <w:rPr>
                <w:lang w:val="fr-FR"/>
              </w:rPr>
              <w:t>5</w:t>
            </w:r>
          </w:p>
        </w:tc>
        <w:tc>
          <w:tcPr>
            <w:tcW w:w="528" w:type="dxa"/>
            <w:shd w:val="clear" w:color="auto" w:fill="auto"/>
            <w:vAlign w:val="center"/>
          </w:tcPr>
          <w:p w14:paraId="3D9E6E0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1F0E435"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116F85EC"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7E7158D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1096" w:type="dxa"/>
            <w:shd w:val="clear" w:color="auto" w:fill="auto"/>
          </w:tcPr>
          <w:p w14:paraId="5D6A4A75" w14:textId="77777777" w:rsidR="00D80FCD" w:rsidRPr="00E8694E" w:rsidRDefault="00D80FCD" w:rsidP="00BB6AD4">
            <w:pPr>
              <w:suppressAutoHyphens w:val="0"/>
              <w:spacing w:before="40" w:after="120"/>
              <w:ind w:right="113"/>
              <w:rPr>
                <w:lang w:val="fr-FR"/>
              </w:rPr>
            </w:pPr>
            <w:r w:rsidRPr="00E8694E">
              <w:rPr>
                <w:lang w:val="fr-FR"/>
              </w:rPr>
              <w:t>Mars</w:t>
            </w:r>
          </w:p>
        </w:tc>
      </w:tr>
      <w:tr w:rsidR="00BB6AD4" w:rsidRPr="00E8694E" w14:paraId="001E106A" w14:textId="08A2BCA3" w:rsidTr="00BB6AD4">
        <w:trPr>
          <w:cantSplit/>
        </w:trPr>
        <w:tc>
          <w:tcPr>
            <w:tcW w:w="527" w:type="dxa"/>
            <w:shd w:val="clear" w:color="auto" w:fill="auto"/>
            <w:vAlign w:val="center"/>
          </w:tcPr>
          <w:p w14:paraId="7FCE29BD"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3243BE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401B240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C42C85C"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590D4FC1"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6EB99353"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6055CCCA"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569E421D"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05B3F7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79F2F9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50F0BE5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EC3FD2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FD4B02A"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1D772F06" w14:textId="77777777" w:rsidR="00D80FCD" w:rsidRPr="00E8694E" w:rsidRDefault="00D80FCD" w:rsidP="00BB6AD4">
            <w:pPr>
              <w:suppressAutoHyphens w:val="0"/>
              <w:spacing w:before="40" w:after="120"/>
              <w:ind w:right="113"/>
              <w:jc w:val="center"/>
              <w:rPr>
                <w:lang w:val="fr-FR"/>
              </w:rPr>
            </w:pPr>
            <w:r w:rsidRPr="00E8694E">
              <w:rPr>
                <w:lang w:val="fr-FR"/>
              </w:rPr>
              <w:t>7</w:t>
            </w:r>
          </w:p>
        </w:tc>
        <w:tc>
          <w:tcPr>
            <w:tcW w:w="528" w:type="dxa"/>
            <w:shd w:val="clear" w:color="auto" w:fill="auto"/>
            <w:vAlign w:val="center"/>
          </w:tcPr>
          <w:p w14:paraId="0053C516"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28BC908B" w14:textId="77777777" w:rsidR="00D80FCD" w:rsidRPr="00E8694E" w:rsidRDefault="00D80FCD" w:rsidP="00BB6AD4">
            <w:pPr>
              <w:suppressAutoHyphens w:val="0"/>
              <w:spacing w:before="40" w:after="120"/>
              <w:ind w:right="113"/>
              <w:jc w:val="center"/>
              <w:rPr>
                <w:lang w:val="fr-FR"/>
              </w:rPr>
            </w:pPr>
            <w:r w:rsidRPr="00E8694E">
              <w:rPr>
                <w:lang w:val="fr-FR"/>
              </w:rPr>
              <w:t>7</w:t>
            </w:r>
          </w:p>
        </w:tc>
        <w:tc>
          <w:tcPr>
            <w:tcW w:w="528" w:type="dxa"/>
            <w:shd w:val="clear" w:color="auto" w:fill="auto"/>
            <w:vAlign w:val="center"/>
          </w:tcPr>
          <w:p w14:paraId="6501FD23"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8590B5F" w14:textId="77777777" w:rsidR="00D80FCD" w:rsidRPr="00E8694E" w:rsidRDefault="00D80FCD" w:rsidP="00BB6AD4">
            <w:pPr>
              <w:suppressAutoHyphens w:val="0"/>
              <w:spacing w:before="40" w:after="120"/>
              <w:ind w:right="113"/>
              <w:jc w:val="center"/>
              <w:rPr>
                <w:b/>
                <w:bCs/>
                <w:lang w:val="fr-FR"/>
              </w:rPr>
            </w:pPr>
            <w:r w:rsidRPr="00E8694E">
              <w:rPr>
                <w:b/>
                <w:bCs/>
                <w:lang w:val="fr-FR"/>
              </w:rPr>
              <w:t>9</w:t>
            </w:r>
          </w:p>
        </w:tc>
        <w:tc>
          <w:tcPr>
            <w:tcW w:w="529" w:type="dxa"/>
            <w:shd w:val="clear" w:color="auto" w:fill="auto"/>
            <w:vAlign w:val="center"/>
          </w:tcPr>
          <w:p w14:paraId="2B160551"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06D6CB0C"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79383DEF"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7DACEAF6"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6DBEEA5B"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5031A32A"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1096" w:type="dxa"/>
            <w:shd w:val="clear" w:color="auto" w:fill="auto"/>
          </w:tcPr>
          <w:p w14:paraId="1B4D50B6" w14:textId="77777777" w:rsidR="00D80FCD" w:rsidRPr="00E8694E" w:rsidRDefault="00D80FCD" w:rsidP="00BB6AD4">
            <w:pPr>
              <w:suppressAutoHyphens w:val="0"/>
              <w:spacing w:before="40" w:after="120"/>
              <w:ind w:right="113"/>
              <w:rPr>
                <w:lang w:val="fr-FR"/>
              </w:rPr>
            </w:pPr>
            <w:r w:rsidRPr="00E8694E">
              <w:rPr>
                <w:lang w:val="fr-FR"/>
              </w:rPr>
              <w:t>Avril</w:t>
            </w:r>
          </w:p>
        </w:tc>
      </w:tr>
      <w:tr w:rsidR="00BB6AD4" w:rsidRPr="00E8694E" w14:paraId="780724F3" w14:textId="2C90A17B" w:rsidTr="00BB6AD4">
        <w:trPr>
          <w:cantSplit/>
        </w:trPr>
        <w:tc>
          <w:tcPr>
            <w:tcW w:w="527" w:type="dxa"/>
            <w:shd w:val="clear" w:color="auto" w:fill="auto"/>
            <w:vAlign w:val="center"/>
          </w:tcPr>
          <w:p w14:paraId="1C68722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DEEF14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2AABC6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B0AC19D"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16B28A18"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5A686E0B"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7352861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3FEF285A"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54EBD23F"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5ED94A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366C955F"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EAB3B1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A0702E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4A072312"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0ED94A80" w14:textId="40085BD6"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410BC5A0"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7BA95CA5"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B5417C2" w14:textId="77777777" w:rsidR="00D80FCD" w:rsidRPr="00E8694E" w:rsidRDefault="00D80FCD" w:rsidP="00BB6AD4">
            <w:pPr>
              <w:suppressAutoHyphens w:val="0"/>
              <w:spacing w:before="40" w:after="120"/>
              <w:ind w:right="113"/>
              <w:jc w:val="center"/>
              <w:rPr>
                <w:b/>
                <w:bCs/>
                <w:lang w:val="fr-FR"/>
              </w:rPr>
            </w:pPr>
            <w:r w:rsidRPr="00E8694E">
              <w:rPr>
                <w:b/>
                <w:bCs/>
                <w:lang w:val="fr-FR"/>
              </w:rPr>
              <w:t>4</w:t>
            </w:r>
          </w:p>
        </w:tc>
        <w:tc>
          <w:tcPr>
            <w:tcW w:w="529" w:type="dxa"/>
            <w:shd w:val="clear" w:color="auto" w:fill="auto"/>
            <w:vAlign w:val="center"/>
          </w:tcPr>
          <w:p w14:paraId="54204405"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4DE45C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E282549"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352B1F5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525DFA7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7A5E60FF"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1096" w:type="dxa"/>
            <w:shd w:val="clear" w:color="auto" w:fill="auto"/>
          </w:tcPr>
          <w:p w14:paraId="11BC1891" w14:textId="77777777" w:rsidR="00D80FCD" w:rsidRPr="00E8694E" w:rsidRDefault="00D80FCD" w:rsidP="00BB6AD4">
            <w:pPr>
              <w:suppressAutoHyphens w:val="0"/>
              <w:spacing w:before="40" w:after="120"/>
              <w:ind w:right="113"/>
              <w:rPr>
                <w:lang w:val="fr-FR"/>
              </w:rPr>
            </w:pPr>
            <w:r w:rsidRPr="00E8694E">
              <w:rPr>
                <w:lang w:val="fr-FR"/>
              </w:rPr>
              <w:t>Mai</w:t>
            </w:r>
          </w:p>
        </w:tc>
      </w:tr>
      <w:tr w:rsidR="00BB6AD4" w:rsidRPr="00E8694E" w14:paraId="1C5C84D9" w14:textId="7B74700D" w:rsidTr="00BB6AD4">
        <w:trPr>
          <w:cantSplit/>
        </w:trPr>
        <w:tc>
          <w:tcPr>
            <w:tcW w:w="527" w:type="dxa"/>
            <w:shd w:val="clear" w:color="auto" w:fill="auto"/>
            <w:vAlign w:val="center"/>
          </w:tcPr>
          <w:p w14:paraId="452179E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04EAE65"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55852ED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163836A"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11B55D0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75BE1E51"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199E0EA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5FA4CEA5"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50986FB3"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302051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7F8AF04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0304C8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7F4B02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7115E110"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6F682569"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09701E11"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2D3E1B7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42B05AEE" w14:textId="77777777" w:rsidR="00D80FCD" w:rsidRPr="00E8694E" w:rsidRDefault="00D80FCD" w:rsidP="00BB6AD4">
            <w:pPr>
              <w:suppressAutoHyphens w:val="0"/>
              <w:spacing w:before="40" w:after="120"/>
              <w:ind w:right="113"/>
              <w:jc w:val="center"/>
              <w:rPr>
                <w:b/>
                <w:bCs/>
                <w:lang w:val="fr-FR"/>
              </w:rPr>
            </w:pPr>
            <w:r w:rsidRPr="00E8694E">
              <w:rPr>
                <w:b/>
                <w:bCs/>
                <w:lang w:val="fr-FR"/>
              </w:rPr>
              <w:t>4</w:t>
            </w:r>
          </w:p>
        </w:tc>
        <w:tc>
          <w:tcPr>
            <w:tcW w:w="529" w:type="dxa"/>
            <w:shd w:val="clear" w:color="auto" w:fill="auto"/>
            <w:vAlign w:val="center"/>
          </w:tcPr>
          <w:p w14:paraId="029D26DE"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61E8D44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C24D2DB"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6BBA005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59ABC8D8"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2E44EBFF"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1096" w:type="dxa"/>
            <w:shd w:val="clear" w:color="auto" w:fill="auto"/>
          </w:tcPr>
          <w:p w14:paraId="251E7433" w14:textId="77777777" w:rsidR="00D80FCD" w:rsidRPr="00E8694E" w:rsidRDefault="00D80FCD" w:rsidP="00BB6AD4">
            <w:pPr>
              <w:suppressAutoHyphens w:val="0"/>
              <w:spacing w:before="40" w:after="120"/>
              <w:ind w:right="113"/>
              <w:rPr>
                <w:lang w:val="fr-FR"/>
              </w:rPr>
            </w:pPr>
            <w:r w:rsidRPr="00E8694E">
              <w:rPr>
                <w:lang w:val="fr-FR"/>
              </w:rPr>
              <w:t>Juin</w:t>
            </w:r>
          </w:p>
        </w:tc>
      </w:tr>
      <w:tr w:rsidR="00BB6AD4" w:rsidRPr="00E8694E" w14:paraId="701C1358" w14:textId="19CEF0A4" w:rsidTr="00BB6AD4">
        <w:trPr>
          <w:cantSplit/>
        </w:trPr>
        <w:tc>
          <w:tcPr>
            <w:tcW w:w="527" w:type="dxa"/>
            <w:shd w:val="clear" w:color="auto" w:fill="auto"/>
            <w:vAlign w:val="center"/>
          </w:tcPr>
          <w:p w14:paraId="246134C7"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403275C2"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6ADC678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47D380F"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72DC54F6"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09B46672"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68CAC74D"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464CD56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CA390A3"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9F063E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16347E1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6D5F99D"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9D60442"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9" w:type="dxa"/>
            <w:shd w:val="clear" w:color="auto" w:fill="auto"/>
            <w:vAlign w:val="center"/>
          </w:tcPr>
          <w:p w14:paraId="726E1424"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0407A3D1"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9" w:type="dxa"/>
            <w:shd w:val="clear" w:color="auto" w:fill="auto"/>
            <w:vAlign w:val="center"/>
          </w:tcPr>
          <w:p w14:paraId="34242A6B"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6A7C2C2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8B5BEFD" w14:textId="77777777" w:rsidR="00D80FCD" w:rsidRPr="00E8694E" w:rsidRDefault="00D80FCD" w:rsidP="00BB6AD4">
            <w:pPr>
              <w:suppressAutoHyphens w:val="0"/>
              <w:spacing w:before="40" w:after="120"/>
              <w:ind w:right="113"/>
              <w:jc w:val="center"/>
              <w:rPr>
                <w:b/>
                <w:bCs/>
                <w:lang w:val="fr-FR"/>
              </w:rPr>
            </w:pPr>
            <w:r w:rsidRPr="00E8694E">
              <w:rPr>
                <w:b/>
                <w:bCs/>
                <w:lang w:val="fr-FR"/>
              </w:rPr>
              <w:t>7</w:t>
            </w:r>
          </w:p>
        </w:tc>
        <w:tc>
          <w:tcPr>
            <w:tcW w:w="529" w:type="dxa"/>
            <w:shd w:val="clear" w:color="auto" w:fill="auto"/>
            <w:vAlign w:val="center"/>
          </w:tcPr>
          <w:p w14:paraId="2F6CB0F3"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7CD273A"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1466CAD1"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467F796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3608D0E"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4A100D81"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1096" w:type="dxa"/>
            <w:shd w:val="clear" w:color="auto" w:fill="auto"/>
          </w:tcPr>
          <w:p w14:paraId="64E2E946" w14:textId="77777777" w:rsidR="00D80FCD" w:rsidRPr="00E8694E" w:rsidRDefault="00D80FCD" w:rsidP="00BB6AD4">
            <w:pPr>
              <w:suppressAutoHyphens w:val="0"/>
              <w:spacing w:before="40" w:after="120"/>
              <w:ind w:right="113"/>
              <w:rPr>
                <w:lang w:val="fr-FR"/>
              </w:rPr>
            </w:pPr>
            <w:r w:rsidRPr="00E8694E">
              <w:rPr>
                <w:lang w:val="fr-FR"/>
              </w:rPr>
              <w:t>Juillet</w:t>
            </w:r>
          </w:p>
        </w:tc>
      </w:tr>
      <w:tr w:rsidR="00BB6AD4" w:rsidRPr="00E8694E" w14:paraId="403A968B" w14:textId="1DD922B6" w:rsidTr="00BB6AD4">
        <w:trPr>
          <w:cantSplit/>
        </w:trPr>
        <w:tc>
          <w:tcPr>
            <w:tcW w:w="527" w:type="dxa"/>
            <w:shd w:val="clear" w:color="auto" w:fill="auto"/>
            <w:vAlign w:val="center"/>
          </w:tcPr>
          <w:p w14:paraId="001F0CE9"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423EF68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4844F2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2DD05D9"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543633A4"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9" w:type="dxa"/>
            <w:shd w:val="clear" w:color="auto" w:fill="auto"/>
            <w:vAlign w:val="center"/>
          </w:tcPr>
          <w:p w14:paraId="3E68044D"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3779E32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5A0B24B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88C04AC" w14:textId="77777777" w:rsidR="00D80FCD" w:rsidRPr="00E8694E" w:rsidRDefault="00D80FCD" w:rsidP="00BB6AD4">
            <w:pPr>
              <w:suppressAutoHyphens w:val="0"/>
              <w:spacing w:before="40" w:after="120"/>
              <w:ind w:right="113"/>
              <w:jc w:val="center"/>
              <w:rPr>
                <w:lang w:val="fr-FR"/>
              </w:rPr>
            </w:pPr>
            <w:r w:rsidRPr="00E8694E">
              <w:rPr>
                <w:lang w:val="fr-FR"/>
              </w:rPr>
              <w:t>5</w:t>
            </w:r>
          </w:p>
        </w:tc>
        <w:tc>
          <w:tcPr>
            <w:tcW w:w="528" w:type="dxa"/>
            <w:shd w:val="clear" w:color="auto" w:fill="auto"/>
            <w:vAlign w:val="center"/>
          </w:tcPr>
          <w:p w14:paraId="2E9C414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3B81384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759D74F"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CA5DCC5"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2136110" w14:textId="77777777" w:rsidR="00D80FCD" w:rsidRPr="00E8694E" w:rsidRDefault="00D80FCD" w:rsidP="00BB6AD4">
            <w:pPr>
              <w:suppressAutoHyphens w:val="0"/>
              <w:spacing w:before="40" w:after="120"/>
              <w:ind w:right="113"/>
              <w:jc w:val="center"/>
              <w:rPr>
                <w:lang w:val="fr-FR"/>
              </w:rPr>
            </w:pPr>
            <w:r w:rsidRPr="00E8694E">
              <w:rPr>
                <w:lang w:val="fr-FR"/>
              </w:rPr>
              <w:t>5</w:t>
            </w:r>
          </w:p>
        </w:tc>
        <w:tc>
          <w:tcPr>
            <w:tcW w:w="528" w:type="dxa"/>
            <w:shd w:val="clear" w:color="auto" w:fill="auto"/>
            <w:vAlign w:val="center"/>
          </w:tcPr>
          <w:p w14:paraId="3C7F6114" w14:textId="77777777" w:rsidR="00D80FCD" w:rsidRPr="00E8694E" w:rsidRDefault="00D80FCD" w:rsidP="00BB6AD4">
            <w:pPr>
              <w:suppressAutoHyphens w:val="0"/>
              <w:spacing w:before="40" w:after="120"/>
              <w:ind w:right="113"/>
              <w:jc w:val="center"/>
              <w:rPr>
                <w:lang w:val="fr-FR"/>
              </w:rPr>
            </w:pPr>
            <w:r w:rsidRPr="00E8694E">
              <w:rPr>
                <w:lang w:val="fr-FR"/>
              </w:rPr>
              <w:t>7</w:t>
            </w:r>
          </w:p>
        </w:tc>
        <w:tc>
          <w:tcPr>
            <w:tcW w:w="529" w:type="dxa"/>
            <w:shd w:val="clear" w:color="auto" w:fill="auto"/>
            <w:vAlign w:val="center"/>
          </w:tcPr>
          <w:p w14:paraId="7DBC13EE"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3355963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571508A" w14:textId="77777777" w:rsidR="00D80FCD" w:rsidRPr="00E8694E" w:rsidRDefault="00D80FCD" w:rsidP="00BB6AD4">
            <w:pPr>
              <w:suppressAutoHyphens w:val="0"/>
              <w:spacing w:before="40" w:after="120"/>
              <w:ind w:right="113"/>
              <w:jc w:val="center"/>
              <w:rPr>
                <w:b/>
                <w:bCs/>
                <w:lang w:val="fr-FR"/>
              </w:rPr>
            </w:pPr>
            <w:r w:rsidRPr="00E8694E">
              <w:rPr>
                <w:b/>
                <w:bCs/>
                <w:lang w:val="fr-FR"/>
              </w:rPr>
              <w:t>10</w:t>
            </w:r>
          </w:p>
        </w:tc>
        <w:tc>
          <w:tcPr>
            <w:tcW w:w="529" w:type="dxa"/>
            <w:shd w:val="clear" w:color="auto" w:fill="auto"/>
            <w:vAlign w:val="center"/>
          </w:tcPr>
          <w:p w14:paraId="172BA8AF"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00F30071"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564B1BE"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9" w:type="dxa"/>
            <w:shd w:val="clear" w:color="auto" w:fill="auto"/>
            <w:vAlign w:val="center"/>
          </w:tcPr>
          <w:p w14:paraId="03036C78"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8" w:type="dxa"/>
            <w:shd w:val="clear" w:color="auto" w:fill="auto"/>
            <w:vAlign w:val="center"/>
          </w:tcPr>
          <w:p w14:paraId="3564D72C"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789F878E"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1096" w:type="dxa"/>
            <w:shd w:val="clear" w:color="auto" w:fill="auto"/>
          </w:tcPr>
          <w:p w14:paraId="1B20466D" w14:textId="77777777" w:rsidR="00D80FCD" w:rsidRPr="00E8694E" w:rsidRDefault="00D80FCD" w:rsidP="00BB6AD4">
            <w:pPr>
              <w:suppressAutoHyphens w:val="0"/>
              <w:spacing w:before="40" w:after="120"/>
              <w:ind w:right="113"/>
              <w:rPr>
                <w:lang w:val="fr-FR"/>
              </w:rPr>
            </w:pPr>
            <w:r w:rsidRPr="00E8694E">
              <w:rPr>
                <w:lang w:val="fr-FR"/>
              </w:rPr>
              <w:t>Août</w:t>
            </w:r>
          </w:p>
        </w:tc>
      </w:tr>
      <w:tr w:rsidR="00BB6AD4" w:rsidRPr="00E8694E" w14:paraId="0603988E" w14:textId="083F65D4" w:rsidTr="00BB6AD4">
        <w:trPr>
          <w:cantSplit/>
        </w:trPr>
        <w:tc>
          <w:tcPr>
            <w:tcW w:w="527" w:type="dxa"/>
            <w:shd w:val="clear" w:color="auto" w:fill="auto"/>
            <w:vAlign w:val="center"/>
          </w:tcPr>
          <w:p w14:paraId="22AE2F42"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0F57CBE0"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3634FC2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9B98130"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4C9DEA4D"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613259F9"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63B282AA"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524BB27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D0A38A0"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4C2B3135"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300BAB5A"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4AB96127"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44D0FD9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209E782F" w14:textId="77777777" w:rsidR="00D80FCD" w:rsidRPr="00E8694E" w:rsidRDefault="00D80FCD" w:rsidP="00BB6AD4">
            <w:pPr>
              <w:suppressAutoHyphens w:val="0"/>
              <w:spacing w:before="40" w:after="120"/>
              <w:ind w:right="113"/>
              <w:jc w:val="center"/>
              <w:rPr>
                <w:lang w:val="fr-FR"/>
              </w:rPr>
            </w:pPr>
            <w:r w:rsidRPr="00E8694E">
              <w:rPr>
                <w:lang w:val="fr-FR"/>
              </w:rPr>
              <w:t>10</w:t>
            </w:r>
          </w:p>
        </w:tc>
        <w:tc>
          <w:tcPr>
            <w:tcW w:w="528" w:type="dxa"/>
            <w:shd w:val="clear" w:color="auto" w:fill="auto"/>
            <w:vAlign w:val="center"/>
          </w:tcPr>
          <w:p w14:paraId="7A75581F" w14:textId="77777777" w:rsidR="00D80FCD" w:rsidRPr="00E8694E" w:rsidRDefault="00D80FCD" w:rsidP="00BB6AD4">
            <w:pPr>
              <w:suppressAutoHyphens w:val="0"/>
              <w:spacing w:before="40" w:after="120"/>
              <w:ind w:right="113"/>
              <w:jc w:val="center"/>
              <w:rPr>
                <w:lang w:val="fr-FR"/>
              </w:rPr>
            </w:pPr>
            <w:r w:rsidRPr="00E8694E">
              <w:rPr>
                <w:lang w:val="fr-FR"/>
              </w:rPr>
              <w:t>5</w:t>
            </w:r>
          </w:p>
        </w:tc>
        <w:tc>
          <w:tcPr>
            <w:tcW w:w="529" w:type="dxa"/>
            <w:shd w:val="clear" w:color="auto" w:fill="auto"/>
            <w:vAlign w:val="center"/>
          </w:tcPr>
          <w:p w14:paraId="02C28E2F" w14:textId="77777777" w:rsidR="00D80FCD" w:rsidRPr="00E8694E" w:rsidRDefault="00D80FCD" w:rsidP="00BB6AD4">
            <w:pPr>
              <w:suppressAutoHyphens w:val="0"/>
              <w:spacing w:before="40" w:after="120"/>
              <w:ind w:right="113"/>
              <w:jc w:val="center"/>
              <w:rPr>
                <w:lang w:val="fr-FR"/>
              </w:rPr>
            </w:pPr>
            <w:r w:rsidRPr="00E8694E">
              <w:rPr>
                <w:lang w:val="fr-FR"/>
              </w:rPr>
              <w:t>8</w:t>
            </w:r>
          </w:p>
        </w:tc>
        <w:tc>
          <w:tcPr>
            <w:tcW w:w="528" w:type="dxa"/>
            <w:shd w:val="clear" w:color="auto" w:fill="auto"/>
            <w:vAlign w:val="center"/>
          </w:tcPr>
          <w:p w14:paraId="7CD54A5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1D92887D" w14:textId="77777777" w:rsidR="00D80FCD" w:rsidRPr="00E8694E" w:rsidRDefault="00D80FCD" w:rsidP="00BB6AD4">
            <w:pPr>
              <w:suppressAutoHyphens w:val="0"/>
              <w:spacing w:before="40" w:after="120"/>
              <w:ind w:right="113"/>
              <w:jc w:val="center"/>
              <w:rPr>
                <w:b/>
                <w:bCs/>
                <w:lang w:val="fr-FR"/>
              </w:rPr>
            </w:pPr>
            <w:r w:rsidRPr="00E8694E">
              <w:rPr>
                <w:b/>
                <w:bCs/>
                <w:lang w:val="fr-FR"/>
              </w:rPr>
              <w:t>13</w:t>
            </w:r>
          </w:p>
        </w:tc>
        <w:tc>
          <w:tcPr>
            <w:tcW w:w="529" w:type="dxa"/>
            <w:shd w:val="clear" w:color="auto" w:fill="auto"/>
            <w:vAlign w:val="center"/>
          </w:tcPr>
          <w:p w14:paraId="198ADE88"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7F87C6F1"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16E80CF4"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9" w:type="dxa"/>
            <w:shd w:val="clear" w:color="auto" w:fill="auto"/>
            <w:vAlign w:val="center"/>
          </w:tcPr>
          <w:p w14:paraId="5F45BACA"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111BC289"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7102AB80"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1096" w:type="dxa"/>
            <w:shd w:val="clear" w:color="auto" w:fill="auto"/>
          </w:tcPr>
          <w:p w14:paraId="0E7A5460" w14:textId="77777777" w:rsidR="00D80FCD" w:rsidRPr="00E8694E" w:rsidRDefault="00D80FCD" w:rsidP="00BB6AD4">
            <w:pPr>
              <w:suppressAutoHyphens w:val="0"/>
              <w:spacing w:before="40" w:after="120"/>
              <w:ind w:right="113"/>
              <w:rPr>
                <w:lang w:val="fr-FR"/>
              </w:rPr>
            </w:pPr>
            <w:r w:rsidRPr="00E8694E">
              <w:rPr>
                <w:lang w:val="fr-FR"/>
              </w:rPr>
              <w:t>Septembre</w:t>
            </w:r>
          </w:p>
        </w:tc>
      </w:tr>
      <w:tr w:rsidR="00BB6AD4" w:rsidRPr="00E8694E" w14:paraId="60A99530" w14:textId="3507489D" w:rsidTr="00BB6AD4">
        <w:trPr>
          <w:cantSplit/>
        </w:trPr>
        <w:tc>
          <w:tcPr>
            <w:tcW w:w="527" w:type="dxa"/>
            <w:shd w:val="clear" w:color="auto" w:fill="auto"/>
            <w:vAlign w:val="center"/>
          </w:tcPr>
          <w:p w14:paraId="53004378"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4C29422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65DC0A7D"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458B5752"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0DA1AC93"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E663755" w14:textId="77777777" w:rsidR="00D80FCD" w:rsidRPr="00E8694E" w:rsidRDefault="00D80FCD" w:rsidP="00BB6AD4">
            <w:pPr>
              <w:suppressAutoHyphens w:val="0"/>
              <w:spacing w:before="40" w:after="120"/>
              <w:ind w:right="113"/>
              <w:jc w:val="center"/>
              <w:rPr>
                <w:lang w:val="fr-FR"/>
              </w:rPr>
            </w:pPr>
            <w:r w:rsidRPr="00E8694E">
              <w:rPr>
                <w:lang w:val="fr-FR"/>
              </w:rPr>
              <w:t>7</w:t>
            </w:r>
          </w:p>
        </w:tc>
        <w:tc>
          <w:tcPr>
            <w:tcW w:w="528" w:type="dxa"/>
            <w:shd w:val="clear" w:color="auto" w:fill="auto"/>
            <w:vAlign w:val="center"/>
          </w:tcPr>
          <w:p w14:paraId="026566A3"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71F3BE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5448F736"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0E40C69A"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660FAD0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26DD065"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49E066E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40D91001" w14:textId="77777777" w:rsidR="00D80FCD" w:rsidRPr="00E8694E" w:rsidRDefault="00D80FCD" w:rsidP="00BB6AD4">
            <w:pPr>
              <w:suppressAutoHyphens w:val="0"/>
              <w:spacing w:before="40" w:after="120"/>
              <w:ind w:right="113"/>
              <w:jc w:val="center"/>
              <w:rPr>
                <w:lang w:val="fr-FR"/>
              </w:rPr>
            </w:pPr>
            <w:r w:rsidRPr="00E8694E">
              <w:rPr>
                <w:lang w:val="fr-FR"/>
              </w:rPr>
              <w:t>9</w:t>
            </w:r>
          </w:p>
        </w:tc>
        <w:tc>
          <w:tcPr>
            <w:tcW w:w="528" w:type="dxa"/>
            <w:shd w:val="clear" w:color="auto" w:fill="auto"/>
            <w:vAlign w:val="center"/>
          </w:tcPr>
          <w:p w14:paraId="6247BD8B"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9" w:type="dxa"/>
            <w:shd w:val="clear" w:color="auto" w:fill="auto"/>
            <w:vAlign w:val="center"/>
          </w:tcPr>
          <w:p w14:paraId="753F6CC3"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1D3C6AEE"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1DEEA21" w14:textId="77777777" w:rsidR="00D80FCD" w:rsidRPr="00E8694E" w:rsidRDefault="00D80FCD" w:rsidP="00BB6AD4">
            <w:pPr>
              <w:suppressAutoHyphens w:val="0"/>
              <w:spacing w:before="40" w:after="120"/>
              <w:ind w:right="113"/>
              <w:jc w:val="center"/>
              <w:rPr>
                <w:b/>
                <w:bCs/>
                <w:lang w:val="fr-FR"/>
              </w:rPr>
            </w:pPr>
            <w:r w:rsidRPr="00E8694E">
              <w:rPr>
                <w:b/>
                <w:bCs/>
                <w:lang w:val="fr-FR"/>
              </w:rPr>
              <w:t>10</w:t>
            </w:r>
          </w:p>
        </w:tc>
        <w:tc>
          <w:tcPr>
            <w:tcW w:w="529" w:type="dxa"/>
            <w:shd w:val="clear" w:color="auto" w:fill="auto"/>
            <w:vAlign w:val="center"/>
          </w:tcPr>
          <w:p w14:paraId="4FC8BA45"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629ED171"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01D5B6DE"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9" w:type="dxa"/>
            <w:shd w:val="clear" w:color="auto" w:fill="auto"/>
            <w:vAlign w:val="center"/>
          </w:tcPr>
          <w:p w14:paraId="7ED51BD1"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50991178"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1B4012C5"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1096" w:type="dxa"/>
            <w:shd w:val="clear" w:color="auto" w:fill="auto"/>
          </w:tcPr>
          <w:p w14:paraId="041CD1CF" w14:textId="77777777" w:rsidR="00D80FCD" w:rsidRPr="00E8694E" w:rsidRDefault="00D80FCD" w:rsidP="00BB6AD4">
            <w:pPr>
              <w:suppressAutoHyphens w:val="0"/>
              <w:spacing w:before="40" w:after="120"/>
              <w:ind w:right="113"/>
              <w:rPr>
                <w:lang w:val="fr-FR"/>
              </w:rPr>
            </w:pPr>
            <w:r w:rsidRPr="00E8694E">
              <w:rPr>
                <w:lang w:val="fr-FR"/>
              </w:rPr>
              <w:t>Octobre</w:t>
            </w:r>
          </w:p>
        </w:tc>
      </w:tr>
      <w:tr w:rsidR="00BB6AD4" w:rsidRPr="00E8694E" w14:paraId="1299039B" w14:textId="152968B9" w:rsidTr="00BB6AD4">
        <w:trPr>
          <w:cantSplit/>
        </w:trPr>
        <w:tc>
          <w:tcPr>
            <w:tcW w:w="527" w:type="dxa"/>
            <w:shd w:val="clear" w:color="auto" w:fill="auto"/>
            <w:vAlign w:val="center"/>
          </w:tcPr>
          <w:p w14:paraId="64CD4BF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2E85AC3"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16EEB360"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5E6416C1"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40C9E2C0"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1C0CA429" w14:textId="77777777" w:rsidR="00D80FCD" w:rsidRPr="00E8694E" w:rsidRDefault="00D80FCD" w:rsidP="00BB6AD4">
            <w:pPr>
              <w:suppressAutoHyphens w:val="0"/>
              <w:spacing w:before="40" w:after="120"/>
              <w:ind w:right="113"/>
              <w:jc w:val="center"/>
              <w:rPr>
                <w:lang w:val="fr-FR"/>
              </w:rPr>
            </w:pPr>
            <w:r w:rsidRPr="00E8694E">
              <w:rPr>
                <w:lang w:val="fr-FR"/>
              </w:rPr>
              <w:t>5</w:t>
            </w:r>
          </w:p>
        </w:tc>
        <w:tc>
          <w:tcPr>
            <w:tcW w:w="528" w:type="dxa"/>
            <w:shd w:val="clear" w:color="auto" w:fill="auto"/>
            <w:vAlign w:val="center"/>
          </w:tcPr>
          <w:p w14:paraId="2C028C8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78D572B3"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F9E398F"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412F89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46D7AA4C"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shd w:val="clear" w:color="auto" w:fill="auto"/>
            <w:vAlign w:val="center"/>
          </w:tcPr>
          <w:p w14:paraId="5AACFF9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9D67031"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shd w:val="clear" w:color="auto" w:fill="auto"/>
            <w:vAlign w:val="center"/>
          </w:tcPr>
          <w:p w14:paraId="729AD8F2"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3981B141"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9" w:type="dxa"/>
            <w:shd w:val="clear" w:color="auto" w:fill="auto"/>
            <w:vAlign w:val="center"/>
          </w:tcPr>
          <w:p w14:paraId="3F79CF79"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3F192C0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43BABE91" w14:textId="77777777" w:rsidR="00D80FCD" w:rsidRPr="00E8694E" w:rsidRDefault="00D80FCD" w:rsidP="00BB6AD4">
            <w:pPr>
              <w:suppressAutoHyphens w:val="0"/>
              <w:spacing w:before="40" w:after="120"/>
              <w:ind w:right="113"/>
              <w:jc w:val="center"/>
              <w:rPr>
                <w:b/>
                <w:bCs/>
                <w:lang w:val="fr-FR"/>
              </w:rPr>
            </w:pPr>
            <w:r w:rsidRPr="00E8694E">
              <w:rPr>
                <w:b/>
                <w:bCs/>
                <w:lang w:val="fr-FR"/>
              </w:rPr>
              <w:t>9</w:t>
            </w:r>
          </w:p>
        </w:tc>
        <w:tc>
          <w:tcPr>
            <w:tcW w:w="529" w:type="dxa"/>
            <w:shd w:val="clear" w:color="auto" w:fill="auto"/>
            <w:vAlign w:val="center"/>
          </w:tcPr>
          <w:p w14:paraId="6E2D9917"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6656EE15"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2FF876AB"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69ED4C32"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4F90FE5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087A4A31"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1096" w:type="dxa"/>
            <w:shd w:val="clear" w:color="auto" w:fill="auto"/>
          </w:tcPr>
          <w:p w14:paraId="567CF392" w14:textId="77777777" w:rsidR="00D80FCD" w:rsidRPr="00E8694E" w:rsidRDefault="00D80FCD" w:rsidP="00BB6AD4">
            <w:pPr>
              <w:suppressAutoHyphens w:val="0"/>
              <w:spacing w:before="40" w:after="120"/>
              <w:ind w:right="113"/>
              <w:rPr>
                <w:lang w:val="fr-FR"/>
              </w:rPr>
            </w:pPr>
            <w:r w:rsidRPr="00E8694E">
              <w:rPr>
                <w:lang w:val="fr-FR"/>
              </w:rPr>
              <w:t>Novembre</w:t>
            </w:r>
          </w:p>
        </w:tc>
      </w:tr>
      <w:tr w:rsidR="00BB6AD4" w:rsidRPr="00E8694E" w14:paraId="52F0C46E" w14:textId="3F70F786" w:rsidTr="006813DB">
        <w:trPr>
          <w:cantSplit/>
        </w:trPr>
        <w:tc>
          <w:tcPr>
            <w:tcW w:w="527" w:type="dxa"/>
            <w:shd w:val="clear" w:color="auto" w:fill="auto"/>
            <w:vAlign w:val="center"/>
          </w:tcPr>
          <w:p w14:paraId="132C0370"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1A8CA706"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20F041A9"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3C13B7E0"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5B81F12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230D4AC6" w14:textId="77777777" w:rsidR="00D80FCD" w:rsidRPr="00E8694E" w:rsidRDefault="00D80FCD" w:rsidP="00BB6AD4">
            <w:pPr>
              <w:suppressAutoHyphens w:val="0"/>
              <w:spacing w:before="40" w:after="120"/>
              <w:ind w:right="113"/>
              <w:jc w:val="center"/>
              <w:rPr>
                <w:lang w:val="fr-FR"/>
              </w:rPr>
            </w:pPr>
            <w:r w:rsidRPr="00E8694E">
              <w:rPr>
                <w:lang w:val="fr-FR"/>
              </w:rPr>
              <w:t>5</w:t>
            </w:r>
          </w:p>
        </w:tc>
        <w:tc>
          <w:tcPr>
            <w:tcW w:w="528" w:type="dxa"/>
            <w:shd w:val="clear" w:color="auto" w:fill="auto"/>
            <w:vAlign w:val="center"/>
          </w:tcPr>
          <w:p w14:paraId="4FFA4D18"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506C704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B1C3679"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3462A244"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9" w:type="dxa"/>
            <w:shd w:val="clear" w:color="auto" w:fill="auto"/>
            <w:vAlign w:val="center"/>
          </w:tcPr>
          <w:p w14:paraId="46F7CA2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B13A7B1"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2C150380"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3D3402F1"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0F61AF4C" w14:textId="77777777" w:rsidR="00D80FCD" w:rsidRPr="00E8694E" w:rsidRDefault="00D80FCD" w:rsidP="00BB6AD4">
            <w:pPr>
              <w:suppressAutoHyphens w:val="0"/>
              <w:spacing w:before="40" w:after="120"/>
              <w:ind w:right="113"/>
              <w:jc w:val="center"/>
              <w:rPr>
                <w:lang w:val="fr-FR"/>
              </w:rPr>
            </w:pPr>
            <w:r w:rsidRPr="00E8694E">
              <w:rPr>
                <w:lang w:val="fr-FR"/>
              </w:rPr>
              <w:t>3</w:t>
            </w:r>
          </w:p>
        </w:tc>
        <w:tc>
          <w:tcPr>
            <w:tcW w:w="529" w:type="dxa"/>
            <w:shd w:val="clear" w:color="auto" w:fill="auto"/>
            <w:vAlign w:val="center"/>
          </w:tcPr>
          <w:p w14:paraId="318E9E9F" w14:textId="77777777" w:rsidR="00D80FCD" w:rsidRPr="00E8694E" w:rsidRDefault="00D80FCD" w:rsidP="00BB6AD4">
            <w:pPr>
              <w:suppressAutoHyphens w:val="0"/>
              <w:spacing w:before="40" w:after="120"/>
              <w:ind w:right="113"/>
              <w:jc w:val="center"/>
              <w:rPr>
                <w:lang w:val="fr-FR"/>
              </w:rPr>
            </w:pPr>
            <w:r w:rsidRPr="00E8694E">
              <w:rPr>
                <w:lang w:val="fr-FR"/>
              </w:rPr>
              <w:t>6</w:t>
            </w:r>
          </w:p>
        </w:tc>
        <w:tc>
          <w:tcPr>
            <w:tcW w:w="528" w:type="dxa"/>
            <w:shd w:val="clear" w:color="auto" w:fill="auto"/>
            <w:vAlign w:val="center"/>
          </w:tcPr>
          <w:p w14:paraId="47681373"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7EBF0CDF" w14:textId="77777777" w:rsidR="00D80FCD" w:rsidRPr="00E8694E" w:rsidRDefault="00D80FCD" w:rsidP="00BB6AD4">
            <w:pPr>
              <w:suppressAutoHyphens w:val="0"/>
              <w:spacing w:before="40" w:after="120"/>
              <w:ind w:right="113"/>
              <w:jc w:val="center"/>
              <w:rPr>
                <w:b/>
                <w:bCs/>
                <w:lang w:val="fr-FR"/>
              </w:rPr>
            </w:pPr>
            <w:r w:rsidRPr="00E8694E">
              <w:rPr>
                <w:b/>
                <w:bCs/>
                <w:lang w:val="fr-FR"/>
              </w:rPr>
              <w:t>9</w:t>
            </w:r>
          </w:p>
        </w:tc>
        <w:tc>
          <w:tcPr>
            <w:tcW w:w="529" w:type="dxa"/>
            <w:shd w:val="clear" w:color="auto" w:fill="auto"/>
            <w:vAlign w:val="center"/>
          </w:tcPr>
          <w:p w14:paraId="025DCF03"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shd w:val="clear" w:color="auto" w:fill="auto"/>
            <w:vAlign w:val="center"/>
          </w:tcPr>
          <w:p w14:paraId="63DB4D47"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shd w:val="clear" w:color="auto" w:fill="auto"/>
            <w:vAlign w:val="center"/>
          </w:tcPr>
          <w:p w14:paraId="6F30768F"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31412DA8"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shd w:val="clear" w:color="auto" w:fill="auto"/>
            <w:vAlign w:val="center"/>
          </w:tcPr>
          <w:p w14:paraId="2C815A7A"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shd w:val="clear" w:color="auto" w:fill="auto"/>
            <w:vAlign w:val="center"/>
          </w:tcPr>
          <w:p w14:paraId="7978C8FE"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1096" w:type="dxa"/>
            <w:shd w:val="clear" w:color="auto" w:fill="auto"/>
          </w:tcPr>
          <w:p w14:paraId="29C3ADD6" w14:textId="77777777" w:rsidR="00D80FCD" w:rsidRPr="00E8694E" w:rsidRDefault="00D80FCD" w:rsidP="00BB6AD4">
            <w:pPr>
              <w:suppressAutoHyphens w:val="0"/>
              <w:spacing w:before="40" w:after="120"/>
              <w:ind w:right="113"/>
              <w:rPr>
                <w:lang w:val="fr-FR"/>
              </w:rPr>
            </w:pPr>
            <w:r w:rsidRPr="00E8694E">
              <w:rPr>
                <w:lang w:val="fr-FR"/>
              </w:rPr>
              <w:t>Décembre</w:t>
            </w:r>
          </w:p>
        </w:tc>
      </w:tr>
      <w:tr w:rsidR="00BB6AD4" w:rsidRPr="00E8694E" w14:paraId="1A67E3B2" w14:textId="57B4ADC8" w:rsidTr="006813DB">
        <w:trPr>
          <w:cantSplit/>
        </w:trPr>
        <w:tc>
          <w:tcPr>
            <w:tcW w:w="527" w:type="dxa"/>
            <w:tcBorders>
              <w:bottom w:val="single" w:sz="12" w:space="0" w:color="auto"/>
            </w:tcBorders>
            <w:shd w:val="clear" w:color="auto" w:fill="auto"/>
            <w:vAlign w:val="center"/>
          </w:tcPr>
          <w:p w14:paraId="79AC9A0E" w14:textId="77777777" w:rsidR="00D80FCD" w:rsidRPr="00E8694E" w:rsidRDefault="00D80FCD" w:rsidP="00BB6AD4">
            <w:pPr>
              <w:suppressAutoHyphens w:val="0"/>
              <w:spacing w:before="40" w:after="120"/>
              <w:ind w:right="113"/>
              <w:jc w:val="center"/>
              <w:rPr>
                <w:lang w:val="fr-FR"/>
              </w:rPr>
            </w:pPr>
            <w:r w:rsidRPr="00E8694E">
              <w:rPr>
                <w:lang w:val="fr-FR"/>
              </w:rPr>
              <w:t>8</w:t>
            </w:r>
          </w:p>
        </w:tc>
        <w:tc>
          <w:tcPr>
            <w:tcW w:w="528" w:type="dxa"/>
            <w:tcBorders>
              <w:bottom w:val="single" w:sz="12" w:space="0" w:color="auto"/>
            </w:tcBorders>
            <w:shd w:val="clear" w:color="auto" w:fill="auto"/>
            <w:vAlign w:val="center"/>
          </w:tcPr>
          <w:p w14:paraId="6D9F1314"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9" w:type="dxa"/>
            <w:tcBorders>
              <w:bottom w:val="single" w:sz="12" w:space="0" w:color="auto"/>
            </w:tcBorders>
            <w:shd w:val="clear" w:color="auto" w:fill="auto"/>
            <w:vAlign w:val="center"/>
          </w:tcPr>
          <w:p w14:paraId="0AABDA2F" w14:textId="77777777" w:rsidR="00D80FCD" w:rsidRPr="00E8694E" w:rsidRDefault="00D80FCD" w:rsidP="00BB6AD4">
            <w:pPr>
              <w:suppressAutoHyphens w:val="0"/>
              <w:spacing w:before="40" w:after="120"/>
              <w:ind w:right="113"/>
              <w:jc w:val="center"/>
              <w:rPr>
                <w:lang w:val="fr-FR"/>
              </w:rPr>
            </w:pPr>
            <w:r w:rsidRPr="00E8694E">
              <w:rPr>
                <w:lang w:val="fr-FR"/>
              </w:rPr>
              <w:t>4</w:t>
            </w:r>
          </w:p>
        </w:tc>
        <w:tc>
          <w:tcPr>
            <w:tcW w:w="528" w:type="dxa"/>
            <w:tcBorders>
              <w:bottom w:val="single" w:sz="12" w:space="0" w:color="auto"/>
            </w:tcBorders>
            <w:shd w:val="clear" w:color="auto" w:fill="auto"/>
            <w:vAlign w:val="center"/>
          </w:tcPr>
          <w:p w14:paraId="7DDDF08C" w14:textId="77777777" w:rsidR="00D80FCD" w:rsidRPr="00E8694E" w:rsidRDefault="00D80FCD" w:rsidP="00BB6AD4">
            <w:pPr>
              <w:suppressAutoHyphens w:val="0"/>
              <w:spacing w:before="40" w:after="120"/>
              <w:ind w:right="113"/>
              <w:jc w:val="center"/>
              <w:rPr>
                <w:lang w:val="fr-FR"/>
              </w:rPr>
            </w:pPr>
            <w:r w:rsidRPr="00E8694E">
              <w:rPr>
                <w:lang w:val="fr-FR"/>
              </w:rPr>
              <w:t>23</w:t>
            </w:r>
          </w:p>
        </w:tc>
        <w:tc>
          <w:tcPr>
            <w:tcW w:w="528" w:type="dxa"/>
            <w:tcBorders>
              <w:bottom w:val="single" w:sz="12" w:space="0" w:color="auto"/>
            </w:tcBorders>
            <w:shd w:val="clear" w:color="auto" w:fill="auto"/>
            <w:vAlign w:val="center"/>
          </w:tcPr>
          <w:p w14:paraId="466222E5" w14:textId="77777777" w:rsidR="00D80FCD" w:rsidRPr="00E8694E" w:rsidRDefault="00D80FCD" w:rsidP="00BB6AD4">
            <w:pPr>
              <w:suppressAutoHyphens w:val="0"/>
              <w:spacing w:before="40" w:after="120"/>
              <w:ind w:right="113"/>
              <w:jc w:val="center"/>
              <w:rPr>
                <w:lang w:val="fr-FR"/>
              </w:rPr>
            </w:pPr>
            <w:r w:rsidRPr="00E8694E">
              <w:rPr>
                <w:lang w:val="fr-FR"/>
              </w:rPr>
              <w:t>11</w:t>
            </w:r>
          </w:p>
        </w:tc>
        <w:tc>
          <w:tcPr>
            <w:tcW w:w="529" w:type="dxa"/>
            <w:tcBorders>
              <w:bottom w:val="single" w:sz="12" w:space="0" w:color="auto"/>
            </w:tcBorders>
            <w:shd w:val="clear" w:color="auto" w:fill="auto"/>
            <w:vAlign w:val="center"/>
          </w:tcPr>
          <w:p w14:paraId="3DE184BB" w14:textId="77777777" w:rsidR="00D80FCD" w:rsidRPr="00E8694E" w:rsidRDefault="00D80FCD" w:rsidP="00BB6AD4">
            <w:pPr>
              <w:suppressAutoHyphens w:val="0"/>
              <w:spacing w:before="40" w:after="120"/>
              <w:ind w:right="113"/>
              <w:jc w:val="center"/>
              <w:rPr>
                <w:lang w:val="fr-FR"/>
              </w:rPr>
            </w:pPr>
            <w:r w:rsidRPr="00E8694E">
              <w:rPr>
                <w:lang w:val="fr-FR"/>
              </w:rPr>
              <w:t>54</w:t>
            </w:r>
          </w:p>
        </w:tc>
        <w:tc>
          <w:tcPr>
            <w:tcW w:w="528" w:type="dxa"/>
            <w:tcBorders>
              <w:bottom w:val="single" w:sz="12" w:space="0" w:color="auto"/>
            </w:tcBorders>
            <w:shd w:val="clear" w:color="auto" w:fill="auto"/>
            <w:vAlign w:val="center"/>
          </w:tcPr>
          <w:p w14:paraId="0FADD619"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tcBorders>
              <w:bottom w:val="single" w:sz="12" w:space="0" w:color="auto"/>
            </w:tcBorders>
            <w:shd w:val="clear" w:color="auto" w:fill="auto"/>
            <w:vAlign w:val="center"/>
          </w:tcPr>
          <w:p w14:paraId="1AFB4098"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tcBorders>
              <w:bottom w:val="single" w:sz="12" w:space="0" w:color="auto"/>
            </w:tcBorders>
            <w:shd w:val="clear" w:color="auto" w:fill="auto"/>
            <w:vAlign w:val="center"/>
          </w:tcPr>
          <w:p w14:paraId="33E9D3F2" w14:textId="77777777" w:rsidR="00D80FCD" w:rsidRPr="00E8694E" w:rsidRDefault="00D80FCD" w:rsidP="00BB6AD4">
            <w:pPr>
              <w:suppressAutoHyphens w:val="0"/>
              <w:spacing w:before="40" w:after="120"/>
              <w:ind w:right="113"/>
              <w:jc w:val="center"/>
              <w:rPr>
                <w:lang w:val="fr-FR"/>
              </w:rPr>
            </w:pPr>
            <w:r w:rsidRPr="00E8694E">
              <w:rPr>
                <w:lang w:val="fr-FR"/>
              </w:rPr>
              <w:t>15</w:t>
            </w:r>
          </w:p>
        </w:tc>
        <w:tc>
          <w:tcPr>
            <w:tcW w:w="528" w:type="dxa"/>
            <w:tcBorders>
              <w:bottom w:val="single" w:sz="12" w:space="0" w:color="auto"/>
            </w:tcBorders>
            <w:shd w:val="clear" w:color="auto" w:fill="auto"/>
            <w:vAlign w:val="center"/>
          </w:tcPr>
          <w:p w14:paraId="2C74C4C1"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9" w:type="dxa"/>
            <w:tcBorders>
              <w:bottom w:val="single" w:sz="12" w:space="0" w:color="auto"/>
            </w:tcBorders>
            <w:shd w:val="clear" w:color="auto" w:fill="auto"/>
            <w:vAlign w:val="center"/>
          </w:tcPr>
          <w:p w14:paraId="16ACF1CA" w14:textId="77777777" w:rsidR="00D80FCD" w:rsidRPr="00E8694E" w:rsidRDefault="00D80FCD" w:rsidP="00BB6AD4">
            <w:pPr>
              <w:suppressAutoHyphens w:val="0"/>
              <w:spacing w:before="40" w:after="120"/>
              <w:ind w:right="113"/>
              <w:jc w:val="center"/>
              <w:rPr>
                <w:lang w:val="fr-FR"/>
              </w:rPr>
            </w:pPr>
            <w:r w:rsidRPr="00E8694E">
              <w:rPr>
                <w:lang w:val="fr-FR"/>
              </w:rPr>
              <w:t>2</w:t>
            </w:r>
          </w:p>
        </w:tc>
        <w:tc>
          <w:tcPr>
            <w:tcW w:w="528" w:type="dxa"/>
            <w:tcBorders>
              <w:bottom w:val="single" w:sz="12" w:space="0" w:color="auto"/>
            </w:tcBorders>
            <w:shd w:val="clear" w:color="auto" w:fill="auto"/>
            <w:vAlign w:val="center"/>
          </w:tcPr>
          <w:p w14:paraId="03C4856A" w14:textId="77777777" w:rsidR="00D80FCD" w:rsidRPr="00E8694E" w:rsidRDefault="00D80FCD" w:rsidP="00BB6AD4">
            <w:pPr>
              <w:suppressAutoHyphens w:val="0"/>
              <w:spacing w:before="40" w:after="120"/>
              <w:ind w:right="113"/>
              <w:jc w:val="center"/>
              <w:rPr>
                <w:lang w:val="fr-FR"/>
              </w:rPr>
            </w:pPr>
            <w:r w:rsidRPr="00E8694E">
              <w:rPr>
                <w:lang w:val="fr-FR"/>
              </w:rPr>
              <w:t>1</w:t>
            </w:r>
          </w:p>
        </w:tc>
        <w:tc>
          <w:tcPr>
            <w:tcW w:w="528" w:type="dxa"/>
            <w:tcBorders>
              <w:bottom w:val="single" w:sz="12" w:space="0" w:color="auto"/>
            </w:tcBorders>
            <w:shd w:val="clear" w:color="auto" w:fill="auto"/>
            <w:vAlign w:val="center"/>
          </w:tcPr>
          <w:p w14:paraId="253EDB5F" w14:textId="77777777" w:rsidR="00D80FCD" w:rsidRPr="00E8694E" w:rsidRDefault="00D80FCD" w:rsidP="00BB6AD4">
            <w:pPr>
              <w:suppressAutoHyphens w:val="0"/>
              <w:spacing w:before="40" w:after="120"/>
              <w:ind w:right="113"/>
              <w:jc w:val="center"/>
              <w:rPr>
                <w:lang w:val="fr-FR"/>
              </w:rPr>
            </w:pPr>
            <w:r w:rsidRPr="00E8694E">
              <w:rPr>
                <w:lang w:val="fr-FR"/>
              </w:rPr>
              <w:t>11</w:t>
            </w:r>
          </w:p>
        </w:tc>
        <w:tc>
          <w:tcPr>
            <w:tcW w:w="529" w:type="dxa"/>
            <w:tcBorders>
              <w:bottom w:val="single" w:sz="12" w:space="0" w:color="auto"/>
            </w:tcBorders>
            <w:shd w:val="clear" w:color="auto" w:fill="auto"/>
            <w:vAlign w:val="center"/>
          </w:tcPr>
          <w:p w14:paraId="77729743" w14:textId="77777777" w:rsidR="00D80FCD" w:rsidRPr="00E8694E" w:rsidRDefault="00D80FCD" w:rsidP="00BB6AD4">
            <w:pPr>
              <w:suppressAutoHyphens w:val="0"/>
              <w:spacing w:before="40" w:after="120"/>
              <w:ind w:right="113"/>
              <w:jc w:val="center"/>
              <w:rPr>
                <w:lang w:val="fr-FR"/>
              </w:rPr>
            </w:pPr>
            <w:r w:rsidRPr="00E8694E">
              <w:rPr>
                <w:lang w:val="fr-FR"/>
              </w:rPr>
              <w:t>69</w:t>
            </w:r>
          </w:p>
        </w:tc>
        <w:tc>
          <w:tcPr>
            <w:tcW w:w="528" w:type="dxa"/>
            <w:tcBorders>
              <w:bottom w:val="single" w:sz="12" w:space="0" w:color="auto"/>
            </w:tcBorders>
            <w:shd w:val="clear" w:color="auto" w:fill="auto"/>
            <w:vAlign w:val="center"/>
          </w:tcPr>
          <w:p w14:paraId="0221D7AF" w14:textId="77777777" w:rsidR="00D80FCD" w:rsidRPr="00E8694E" w:rsidRDefault="00D80FCD" w:rsidP="00BB6AD4">
            <w:pPr>
              <w:suppressAutoHyphens w:val="0"/>
              <w:spacing w:before="40" w:after="120"/>
              <w:ind w:right="113"/>
              <w:jc w:val="center"/>
              <w:rPr>
                <w:lang w:val="fr-FR"/>
              </w:rPr>
            </w:pPr>
            <w:r w:rsidRPr="00E8694E">
              <w:rPr>
                <w:lang w:val="fr-FR"/>
              </w:rPr>
              <w:t>36</w:t>
            </w:r>
          </w:p>
        </w:tc>
        <w:tc>
          <w:tcPr>
            <w:tcW w:w="529" w:type="dxa"/>
            <w:tcBorders>
              <w:bottom w:val="single" w:sz="12" w:space="0" w:color="auto"/>
            </w:tcBorders>
            <w:shd w:val="clear" w:color="auto" w:fill="auto"/>
            <w:vAlign w:val="center"/>
          </w:tcPr>
          <w:p w14:paraId="675C0F3E" w14:textId="77777777" w:rsidR="00D80FCD" w:rsidRPr="00E8694E" w:rsidRDefault="00D80FCD" w:rsidP="00BB6AD4">
            <w:pPr>
              <w:suppressAutoHyphens w:val="0"/>
              <w:spacing w:before="40" w:after="120"/>
              <w:ind w:right="113"/>
              <w:jc w:val="center"/>
              <w:rPr>
                <w:lang w:val="fr-FR"/>
              </w:rPr>
            </w:pPr>
            <w:r w:rsidRPr="00E8694E">
              <w:rPr>
                <w:lang w:val="fr-FR"/>
              </w:rPr>
              <w:t>66</w:t>
            </w:r>
          </w:p>
        </w:tc>
        <w:tc>
          <w:tcPr>
            <w:tcW w:w="528" w:type="dxa"/>
            <w:tcBorders>
              <w:bottom w:val="single" w:sz="12" w:space="0" w:color="auto"/>
            </w:tcBorders>
            <w:shd w:val="clear" w:color="auto" w:fill="auto"/>
            <w:vAlign w:val="center"/>
          </w:tcPr>
          <w:p w14:paraId="51C19FFB" w14:textId="77777777" w:rsidR="00D80FCD" w:rsidRPr="00E8694E" w:rsidRDefault="00D80FCD" w:rsidP="00BB6AD4">
            <w:pPr>
              <w:suppressAutoHyphens w:val="0"/>
              <w:spacing w:before="40" w:after="120"/>
              <w:ind w:right="113"/>
              <w:jc w:val="center"/>
              <w:rPr>
                <w:lang w:val="fr-FR"/>
              </w:rPr>
            </w:pPr>
            <w:r w:rsidRPr="00E8694E">
              <w:rPr>
                <w:lang w:val="fr-FR"/>
              </w:rPr>
              <w:t>0</w:t>
            </w:r>
          </w:p>
        </w:tc>
        <w:tc>
          <w:tcPr>
            <w:tcW w:w="528" w:type="dxa"/>
            <w:tcBorders>
              <w:bottom w:val="single" w:sz="12" w:space="0" w:color="auto"/>
            </w:tcBorders>
            <w:shd w:val="clear" w:color="auto" w:fill="auto"/>
            <w:vAlign w:val="center"/>
          </w:tcPr>
          <w:p w14:paraId="0C234497" w14:textId="77777777" w:rsidR="00D80FCD" w:rsidRPr="00E8694E" w:rsidRDefault="00D80FCD" w:rsidP="00BB6AD4">
            <w:pPr>
              <w:suppressAutoHyphens w:val="0"/>
              <w:spacing w:before="40" w:after="120"/>
              <w:ind w:right="113"/>
              <w:jc w:val="center"/>
              <w:rPr>
                <w:b/>
                <w:bCs/>
                <w:lang w:val="fr-FR"/>
              </w:rPr>
            </w:pPr>
            <w:r w:rsidRPr="00E8694E">
              <w:rPr>
                <w:b/>
                <w:bCs/>
                <w:lang w:val="fr-FR"/>
              </w:rPr>
              <w:t>101</w:t>
            </w:r>
          </w:p>
        </w:tc>
        <w:tc>
          <w:tcPr>
            <w:tcW w:w="529" w:type="dxa"/>
            <w:tcBorders>
              <w:bottom w:val="single" w:sz="12" w:space="0" w:color="auto"/>
            </w:tcBorders>
            <w:shd w:val="clear" w:color="auto" w:fill="auto"/>
            <w:vAlign w:val="center"/>
          </w:tcPr>
          <w:p w14:paraId="400B179E" w14:textId="77777777" w:rsidR="00D80FCD" w:rsidRPr="00E8694E" w:rsidRDefault="00D80FCD" w:rsidP="00BB6AD4">
            <w:pPr>
              <w:suppressAutoHyphens w:val="0"/>
              <w:spacing w:before="40" w:after="120"/>
              <w:ind w:right="113"/>
              <w:jc w:val="center"/>
              <w:rPr>
                <w:lang w:val="fr-FR"/>
              </w:rPr>
            </w:pPr>
            <w:r w:rsidRPr="00E8694E">
              <w:rPr>
                <w:lang w:val="fr-FR"/>
              </w:rPr>
              <w:t>29</w:t>
            </w:r>
          </w:p>
        </w:tc>
        <w:tc>
          <w:tcPr>
            <w:tcW w:w="528" w:type="dxa"/>
            <w:tcBorders>
              <w:bottom w:val="single" w:sz="12" w:space="0" w:color="auto"/>
            </w:tcBorders>
            <w:shd w:val="clear" w:color="auto" w:fill="auto"/>
            <w:vAlign w:val="center"/>
          </w:tcPr>
          <w:p w14:paraId="0495DC2C" w14:textId="77777777" w:rsidR="00D80FCD" w:rsidRPr="00E8694E" w:rsidRDefault="00D80FCD" w:rsidP="00BB6AD4">
            <w:pPr>
              <w:suppressAutoHyphens w:val="0"/>
              <w:spacing w:before="40" w:after="120"/>
              <w:ind w:right="113"/>
              <w:jc w:val="center"/>
              <w:rPr>
                <w:lang w:val="fr-FR"/>
              </w:rPr>
            </w:pPr>
            <w:r w:rsidRPr="00E8694E">
              <w:rPr>
                <w:lang w:val="fr-FR"/>
              </w:rPr>
              <w:t>11</w:t>
            </w:r>
          </w:p>
        </w:tc>
        <w:tc>
          <w:tcPr>
            <w:tcW w:w="528" w:type="dxa"/>
            <w:tcBorders>
              <w:bottom w:val="single" w:sz="12" w:space="0" w:color="auto"/>
            </w:tcBorders>
            <w:shd w:val="clear" w:color="auto" w:fill="auto"/>
            <w:vAlign w:val="center"/>
          </w:tcPr>
          <w:p w14:paraId="042C3A50" w14:textId="77777777" w:rsidR="00D80FCD" w:rsidRPr="00E8694E" w:rsidRDefault="00D80FCD" w:rsidP="00BB6AD4">
            <w:pPr>
              <w:suppressAutoHyphens w:val="0"/>
              <w:spacing w:before="40" w:after="120"/>
              <w:ind w:right="113"/>
              <w:jc w:val="center"/>
              <w:rPr>
                <w:lang w:val="fr-FR"/>
              </w:rPr>
            </w:pPr>
            <w:r w:rsidRPr="00E8694E">
              <w:rPr>
                <w:lang w:val="fr-FR"/>
              </w:rPr>
              <w:t>17</w:t>
            </w:r>
          </w:p>
        </w:tc>
        <w:tc>
          <w:tcPr>
            <w:tcW w:w="529" w:type="dxa"/>
            <w:tcBorders>
              <w:bottom w:val="single" w:sz="12" w:space="0" w:color="auto"/>
            </w:tcBorders>
            <w:shd w:val="clear" w:color="auto" w:fill="auto"/>
            <w:vAlign w:val="center"/>
          </w:tcPr>
          <w:p w14:paraId="2FC5B6A0" w14:textId="77777777" w:rsidR="00D80FCD" w:rsidRPr="00E8694E" w:rsidRDefault="00D80FCD" w:rsidP="00BB6AD4">
            <w:pPr>
              <w:suppressAutoHyphens w:val="0"/>
              <w:spacing w:before="40" w:after="120"/>
              <w:ind w:right="113"/>
              <w:jc w:val="center"/>
              <w:rPr>
                <w:lang w:val="fr-FR"/>
              </w:rPr>
            </w:pPr>
            <w:r w:rsidRPr="00E8694E">
              <w:rPr>
                <w:lang w:val="fr-FR"/>
              </w:rPr>
              <w:t>17</w:t>
            </w:r>
          </w:p>
        </w:tc>
        <w:tc>
          <w:tcPr>
            <w:tcW w:w="528" w:type="dxa"/>
            <w:tcBorders>
              <w:bottom w:val="single" w:sz="12" w:space="0" w:color="auto"/>
            </w:tcBorders>
            <w:shd w:val="clear" w:color="auto" w:fill="auto"/>
            <w:vAlign w:val="center"/>
          </w:tcPr>
          <w:p w14:paraId="4EFBEE5E" w14:textId="77777777" w:rsidR="00D80FCD" w:rsidRPr="00E8694E" w:rsidRDefault="00D80FCD" w:rsidP="00BB6AD4">
            <w:pPr>
              <w:suppressAutoHyphens w:val="0"/>
              <w:spacing w:before="40" w:after="120"/>
              <w:ind w:right="113"/>
              <w:jc w:val="center"/>
              <w:rPr>
                <w:lang w:val="fr-FR"/>
              </w:rPr>
            </w:pPr>
            <w:r w:rsidRPr="00E8694E">
              <w:rPr>
                <w:lang w:val="fr-FR"/>
              </w:rPr>
              <w:t>11</w:t>
            </w:r>
          </w:p>
        </w:tc>
        <w:tc>
          <w:tcPr>
            <w:tcW w:w="529" w:type="dxa"/>
            <w:tcBorders>
              <w:bottom w:val="single" w:sz="12" w:space="0" w:color="auto"/>
            </w:tcBorders>
            <w:shd w:val="clear" w:color="auto" w:fill="auto"/>
            <w:vAlign w:val="center"/>
          </w:tcPr>
          <w:p w14:paraId="31F4689C" w14:textId="77777777" w:rsidR="00D80FCD" w:rsidRPr="00E8694E" w:rsidRDefault="00D80FCD" w:rsidP="00BB6AD4">
            <w:pPr>
              <w:suppressAutoHyphens w:val="0"/>
              <w:spacing w:before="40" w:after="120"/>
              <w:ind w:right="113"/>
              <w:jc w:val="center"/>
              <w:rPr>
                <w:lang w:val="fr-FR"/>
              </w:rPr>
            </w:pPr>
            <w:r w:rsidRPr="00E8694E">
              <w:rPr>
                <w:lang w:val="fr-FR"/>
              </w:rPr>
              <w:t>16</w:t>
            </w:r>
          </w:p>
        </w:tc>
        <w:tc>
          <w:tcPr>
            <w:tcW w:w="1096" w:type="dxa"/>
            <w:tcBorders>
              <w:bottom w:val="single" w:sz="12" w:space="0" w:color="auto"/>
            </w:tcBorders>
            <w:shd w:val="clear" w:color="auto" w:fill="auto"/>
          </w:tcPr>
          <w:p w14:paraId="085E080F" w14:textId="77777777" w:rsidR="00D80FCD" w:rsidRPr="00E8694E" w:rsidRDefault="00D80FCD" w:rsidP="00BB6AD4">
            <w:pPr>
              <w:suppressAutoHyphens w:val="0"/>
              <w:spacing w:before="40" w:after="120"/>
              <w:ind w:right="113"/>
              <w:rPr>
                <w:lang w:val="fr-FR"/>
              </w:rPr>
            </w:pPr>
            <w:r w:rsidRPr="00E8694E">
              <w:rPr>
                <w:lang w:val="fr-FR"/>
              </w:rPr>
              <w:t>Total</w:t>
            </w:r>
          </w:p>
        </w:tc>
      </w:tr>
    </w:tbl>
    <w:p w14:paraId="5E1AAFE8" w14:textId="77777777" w:rsidR="000B0154" w:rsidRPr="00E8694E" w:rsidRDefault="000B0154">
      <w:pPr>
        <w:suppressAutoHyphens w:val="0"/>
        <w:kinsoku/>
        <w:overflowPunct/>
        <w:autoSpaceDE/>
        <w:autoSpaceDN/>
        <w:adjustRightInd/>
        <w:snapToGrid/>
        <w:spacing w:after="200" w:line="276" w:lineRule="auto"/>
        <w:rPr>
          <w:b/>
          <w:sz w:val="24"/>
          <w:lang w:val="fr-FR"/>
        </w:rPr>
      </w:pPr>
      <w:r w:rsidRPr="00E8694E">
        <w:rPr>
          <w:lang w:val="fr-FR"/>
        </w:rPr>
        <w:br w:type="page"/>
      </w:r>
    </w:p>
    <w:p w14:paraId="07A3396D" w14:textId="456F68F7" w:rsidR="005358C2" w:rsidRPr="00E8694E" w:rsidRDefault="005358C2" w:rsidP="000B0154">
      <w:pPr>
        <w:pStyle w:val="H1G"/>
        <w:rPr>
          <w:lang w:val="fr-FR"/>
        </w:rPr>
      </w:pPr>
      <w:r w:rsidRPr="00E8694E">
        <w:rPr>
          <w:lang w:val="fr-FR"/>
        </w:rPr>
        <w:t>Le tableau 12 présente les statistiques relatives aux décès, accidents et maladies professionnelles (2022)</w:t>
      </w:r>
    </w:p>
    <w:tbl>
      <w:tblPr>
        <w:bidiVisual/>
        <w:tblW w:w="13776" w:type="dxa"/>
        <w:tblInd w:w="283" w:type="dxa"/>
        <w:tblLayout w:type="fixed"/>
        <w:tblCellMar>
          <w:left w:w="0" w:type="dxa"/>
          <w:right w:w="0" w:type="dxa"/>
        </w:tblCellMar>
        <w:tblLook w:val="00A0" w:firstRow="1" w:lastRow="0" w:firstColumn="1" w:lastColumn="0" w:noHBand="0" w:noVBand="0"/>
      </w:tblPr>
      <w:tblGrid>
        <w:gridCol w:w="485"/>
        <w:gridCol w:w="486"/>
        <w:gridCol w:w="486"/>
        <w:gridCol w:w="487"/>
        <w:gridCol w:w="486"/>
        <w:gridCol w:w="487"/>
        <w:gridCol w:w="486"/>
        <w:gridCol w:w="487"/>
        <w:gridCol w:w="486"/>
        <w:gridCol w:w="487"/>
        <w:gridCol w:w="485"/>
        <w:gridCol w:w="486"/>
        <w:gridCol w:w="486"/>
        <w:gridCol w:w="485"/>
        <w:gridCol w:w="486"/>
        <w:gridCol w:w="485"/>
        <w:gridCol w:w="486"/>
        <w:gridCol w:w="485"/>
        <w:gridCol w:w="486"/>
        <w:gridCol w:w="485"/>
        <w:gridCol w:w="486"/>
        <w:gridCol w:w="485"/>
        <w:gridCol w:w="486"/>
        <w:gridCol w:w="485"/>
        <w:gridCol w:w="486"/>
        <w:gridCol w:w="486"/>
        <w:gridCol w:w="1144"/>
      </w:tblGrid>
      <w:tr w:rsidR="001C289D" w:rsidRPr="00E8694E" w14:paraId="2D56D85B" w14:textId="77777777" w:rsidTr="003F0CCC">
        <w:trPr>
          <w:cantSplit/>
          <w:tblHeader/>
        </w:trPr>
        <w:tc>
          <w:tcPr>
            <w:tcW w:w="3890" w:type="dxa"/>
            <w:gridSpan w:val="8"/>
            <w:tcBorders>
              <w:top w:val="single" w:sz="4" w:space="0" w:color="auto"/>
              <w:right w:val="single" w:sz="24" w:space="0" w:color="FFFFFF" w:themeColor="background1"/>
            </w:tcBorders>
            <w:shd w:val="clear" w:color="auto" w:fill="auto"/>
            <w:noWrap/>
            <w:tcMar>
              <w:left w:w="0" w:type="dxa"/>
              <w:right w:w="0" w:type="dxa"/>
            </w:tcMar>
            <w:vAlign w:val="center"/>
          </w:tcPr>
          <w:p w14:paraId="06A19C62" w14:textId="531C6EA3" w:rsidR="001C289D" w:rsidRPr="00E8694E" w:rsidRDefault="001C289D" w:rsidP="006813DB">
            <w:pPr>
              <w:suppressAutoHyphens w:val="0"/>
              <w:spacing w:before="80" w:after="80" w:line="200" w:lineRule="exact"/>
              <w:jc w:val="center"/>
              <w:rPr>
                <w:i/>
                <w:sz w:val="16"/>
                <w:lang w:val="fr-FR"/>
              </w:rPr>
            </w:pPr>
            <w:r w:rsidRPr="00E8694E">
              <w:rPr>
                <w:i/>
                <w:sz w:val="16"/>
                <w:lang w:val="fr-FR"/>
              </w:rPr>
              <w:t>Cause du décès</w:t>
            </w:r>
          </w:p>
        </w:tc>
        <w:tc>
          <w:tcPr>
            <w:tcW w:w="3886" w:type="dxa"/>
            <w:gridSpan w:val="8"/>
            <w:tcBorders>
              <w:top w:val="single" w:sz="4" w:space="0" w:color="auto"/>
              <w:left w:val="single" w:sz="24" w:space="0" w:color="FFFFFF" w:themeColor="background1"/>
              <w:right w:val="single" w:sz="24" w:space="0" w:color="FFFFFF" w:themeColor="background1"/>
            </w:tcBorders>
            <w:shd w:val="clear" w:color="auto" w:fill="auto"/>
            <w:vAlign w:val="center"/>
          </w:tcPr>
          <w:p w14:paraId="7FEBF8E9" w14:textId="2F6E5D09" w:rsidR="001C289D" w:rsidRPr="00E8694E" w:rsidRDefault="001C289D" w:rsidP="006813DB">
            <w:pPr>
              <w:suppressAutoHyphens w:val="0"/>
              <w:spacing w:before="80" w:after="80" w:line="200" w:lineRule="exact"/>
              <w:jc w:val="center"/>
              <w:rPr>
                <w:i/>
                <w:sz w:val="16"/>
                <w:lang w:val="fr-FR"/>
              </w:rPr>
            </w:pPr>
            <w:r w:rsidRPr="00E8694E">
              <w:rPr>
                <w:i/>
                <w:sz w:val="16"/>
                <w:lang w:val="fr-FR"/>
              </w:rPr>
              <w:t>Domaine d’activité</w:t>
            </w:r>
          </w:p>
        </w:tc>
        <w:tc>
          <w:tcPr>
            <w:tcW w:w="1457" w:type="dxa"/>
            <w:gridSpan w:val="3"/>
            <w:tcBorders>
              <w:top w:val="single" w:sz="4" w:space="0" w:color="auto"/>
              <w:left w:val="single" w:sz="24" w:space="0" w:color="FFFFFF" w:themeColor="background1"/>
            </w:tcBorders>
            <w:shd w:val="clear" w:color="auto" w:fill="auto"/>
            <w:vAlign w:val="center"/>
          </w:tcPr>
          <w:p w14:paraId="5788F319" w14:textId="7AEB866B" w:rsidR="001C289D" w:rsidRPr="00E8694E" w:rsidRDefault="001C289D" w:rsidP="006813DB">
            <w:pPr>
              <w:suppressAutoHyphens w:val="0"/>
              <w:spacing w:before="80" w:after="80" w:line="200" w:lineRule="exact"/>
              <w:jc w:val="center"/>
              <w:rPr>
                <w:i/>
                <w:sz w:val="16"/>
                <w:lang w:val="fr-FR"/>
              </w:rPr>
            </w:pPr>
            <w:r w:rsidRPr="00E8694E">
              <w:rPr>
                <w:i/>
                <w:sz w:val="16"/>
                <w:lang w:val="fr-FR"/>
              </w:rPr>
              <w:t xml:space="preserve">Nationalité </w:t>
            </w:r>
            <w:r w:rsidRPr="00E8694E">
              <w:rPr>
                <w:i/>
                <w:sz w:val="16"/>
                <w:lang w:val="fr-FR"/>
              </w:rPr>
              <w:br/>
              <w:t>du travailleur</w:t>
            </w:r>
          </w:p>
        </w:tc>
        <w:tc>
          <w:tcPr>
            <w:tcW w:w="3399" w:type="dxa"/>
            <w:gridSpan w:val="7"/>
            <w:tcBorders>
              <w:top w:val="single" w:sz="4" w:space="0" w:color="auto"/>
            </w:tcBorders>
            <w:shd w:val="clear" w:color="auto" w:fill="auto"/>
            <w:noWrap/>
            <w:tcMar>
              <w:left w:w="0" w:type="dxa"/>
              <w:right w:w="0" w:type="dxa"/>
            </w:tcMar>
            <w:vAlign w:val="center"/>
          </w:tcPr>
          <w:p w14:paraId="08A9DE70" w14:textId="1AC81F60" w:rsidR="001C289D" w:rsidRPr="00E8694E" w:rsidRDefault="001C289D" w:rsidP="006813DB">
            <w:pPr>
              <w:suppressAutoHyphens w:val="0"/>
              <w:spacing w:before="80" w:after="80" w:line="200" w:lineRule="exact"/>
              <w:jc w:val="center"/>
              <w:rPr>
                <w:i/>
                <w:sz w:val="16"/>
                <w:lang w:val="fr-FR"/>
              </w:rPr>
            </w:pPr>
            <w:r w:rsidRPr="00E8694E">
              <w:rPr>
                <w:i/>
                <w:sz w:val="16"/>
                <w:lang w:val="fr-FR"/>
              </w:rPr>
              <w:t>Province</w:t>
            </w:r>
          </w:p>
        </w:tc>
        <w:tc>
          <w:tcPr>
            <w:tcW w:w="1144" w:type="dxa"/>
            <w:vMerge w:val="restart"/>
            <w:tcBorders>
              <w:top w:val="single" w:sz="4" w:space="0" w:color="auto"/>
            </w:tcBorders>
            <w:shd w:val="clear" w:color="auto" w:fill="auto"/>
            <w:noWrap/>
            <w:tcMar>
              <w:left w:w="0" w:type="dxa"/>
              <w:right w:w="0" w:type="dxa"/>
            </w:tcMar>
            <w:vAlign w:val="bottom"/>
          </w:tcPr>
          <w:p w14:paraId="77C72156" w14:textId="1E7821B7" w:rsidR="001C289D" w:rsidRPr="003F0CCC" w:rsidRDefault="001C289D" w:rsidP="001C289D">
            <w:pPr>
              <w:suppressAutoHyphens w:val="0"/>
              <w:spacing w:before="80" w:after="80" w:line="200" w:lineRule="exact"/>
              <w:rPr>
                <w:i/>
                <w:sz w:val="16"/>
                <w:lang w:val="fr-FR"/>
              </w:rPr>
            </w:pPr>
            <w:r w:rsidRPr="003F0CCC">
              <w:rPr>
                <w:i/>
                <w:sz w:val="16"/>
                <w:lang w:val="fr-FR"/>
              </w:rPr>
              <w:t xml:space="preserve">Mois </w:t>
            </w:r>
            <w:r w:rsidRPr="003F0CCC">
              <w:rPr>
                <w:i/>
                <w:sz w:val="16"/>
                <w:lang w:val="fr-FR"/>
              </w:rPr>
              <w:br/>
              <w:t>de 2021</w:t>
            </w:r>
          </w:p>
        </w:tc>
      </w:tr>
      <w:tr w:rsidR="006813DB" w:rsidRPr="00E8694E" w14:paraId="05A682F0" w14:textId="77777777" w:rsidTr="003F0CCC">
        <w:trPr>
          <w:cantSplit/>
          <w:trHeight w:val="1701"/>
        </w:trPr>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77B6D520"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Asphyxie</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3C1B2410"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Noyade</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784341F7"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Électrocution</w:t>
            </w:r>
          </w:p>
        </w:tc>
        <w:tc>
          <w:tcPr>
            <w:tcW w:w="487" w:type="dxa"/>
            <w:tcBorders>
              <w:top w:val="single" w:sz="4" w:space="0" w:color="auto"/>
              <w:bottom w:val="single" w:sz="12" w:space="0" w:color="auto"/>
            </w:tcBorders>
            <w:shd w:val="clear" w:color="auto" w:fill="auto"/>
            <w:noWrap/>
            <w:tcMar>
              <w:left w:w="0" w:type="dxa"/>
              <w:right w:w="0" w:type="dxa"/>
            </w:tcMar>
            <w:textDirection w:val="btLr"/>
            <w:vAlign w:val="center"/>
          </w:tcPr>
          <w:p w14:paraId="47469DDC"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Collision – Écrasement</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7B22E7F2" w14:textId="2D1BB5D0"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Bourrage </w:t>
            </w:r>
            <w:r w:rsidRPr="00E8694E">
              <w:rPr>
                <w:i/>
                <w:spacing w:val="4"/>
                <w:w w:val="103"/>
                <w:kern w:val="14"/>
                <w:sz w:val="16"/>
                <w:lang w:val="fr-FR"/>
              </w:rPr>
              <w:br/>
              <w:t>de machine</w:t>
            </w:r>
          </w:p>
        </w:tc>
        <w:tc>
          <w:tcPr>
            <w:tcW w:w="487" w:type="dxa"/>
            <w:tcBorders>
              <w:top w:val="single" w:sz="4" w:space="0" w:color="auto"/>
              <w:bottom w:val="single" w:sz="12" w:space="0" w:color="auto"/>
            </w:tcBorders>
            <w:shd w:val="clear" w:color="auto" w:fill="auto"/>
            <w:noWrap/>
            <w:tcMar>
              <w:left w:w="0" w:type="dxa"/>
              <w:right w:w="0" w:type="dxa"/>
            </w:tcMar>
            <w:textDirection w:val="btLr"/>
            <w:vAlign w:val="center"/>
          </w:tcPr>
          <w:p w14:paraId="052925C1" w14:textId="24D6BE76"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Chute d’objets lourds</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169A13E4"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Incendie – Explosion</w:t>
            </w:r>
          </w:p>
        </w:tc>
        <w:tc>
          <w:tcPr>
            <w:tcW w:w="487" w:type="dxa"/>
            <w:tcBorders>
              <w:top w:val="single" w:sz="4" w:space="0" w:color="auto"/>
              <w:bottom w:val="single" w:sz="12" w:space="0" w:color="auto"/>
              <w:right w:val="single" w:sz="24" w:space="0" w:color="FFFFFF" w:themeColor="background1"/>
            </w:tcBorders>
            <w:shd w:val="clear" w:color="auto" w:fill="auto"/>
            <w:noWrap/>
            <w:tcMar>
              <w:left w:w="0" w:type="dxa"/>
              <w:right w:w="0" w:type="dxa"/>
            </w:tcMar>
            <w:textDirection w:val="btLr"/>
            <w:vAlign w:val="center"/>
          </w:tcPr>
          <w:p w14:paraId="2FF9BCD7"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Chute de hauteur</w:t>
            </w:r>
          </w:p>
        </w:tc>
        <w:tc>
          <w:tcPr>
            <w:tcW w:w="486" w:type="dxa"/>
            <w:tcBorders>
              <w:top w:val="single" w:sz="4" w:space="0" w:color="auto"/>
              <w:left w:val="single" w:sz="24" w:space="0" w:color="FFFFFF" w:themeColor="background1"/>
              <w:bottom w:val="single" w:sz="12" w:space="0" w:color="auto"/>
            </w:tcBorders>
            <w:shd w:val="clear" w:color="auto" w:fill="auto"/>
            <w:noWrap/>
            <w:tcMar>
              <w:left w:w="0" w:type="dxa"/>
              <w:right w:w="0" w:type="dxa"/>
            </w:tcMar>
            <w:textDirection w:val="btLr"/>
            <w:vAlign w:val="center"/>
          </w:tcPr>
          <w:p w14:paraId="1ACE41A0" w14:textId="79640D48" w:rsidR="006813DB" w:rsidRPr="00E8694E" w:rsidRDefault="006813DB" w:rsidP="00217F42">
            <w:pPr>
              <w:suppressAutoHyphens w:val="0"/>
              <w:spacing w:before="80" w:after="80" w:line="200" w:lineRule="exact"/>
              <w:ind w:left="113"/>
              <w:rPr>
                <w:i/>
                <w:spacing w:val="-2"/>
                <w:w w:val="103"/>
                <w:kern w:val="14"/>
                <w:sz w:val="16"/>
                <w:lang w:val="fr-FR"/>
              </w:rPr>
            </w:pPr>
            <w:r w:rsidRPr="00E8694E">
              <w:rPr>
                <w:i/>
                <w:spacing w:val="-2"/>
                <w:w w:val="103"/>
                <w:kern w:val="14"/>
                <w:sz w:val="16"/>
                <w:lang w:val="fr-FR"/>
              </w:rPr>
              <w:t>Activités de restauration et d’hôtellerie</w:t>
            </w:r>
          </w:p>
        </w:tc>
        <w:tc>
          <w:tcPr>
            <w:tcW w:w="487" w:type="dxa"/>
            <w:tcBorders>
              <w:top w:val="single" w:sz="4" w:space="0" w:color="auto"/>
              <w:bottom w:val="single" w:sz="12" w:space="0" w:color="auto"/>
            </w:tcBorders>
            <w:shd w:val="clear" w:color="auto" w:fill="auto"/>
            <w:noWrap/>
            <w:tcMar>
              <w:left w:w="0" w:type="dxa"/>
              <w:right w:w="0" w:type="dxa"/>
            </w:tcMar>
            <w:textDirection w:val="btLr"/>
            <w:vAlign w:val="center"/>
          </w:tcPr>
          <w:p w14:paraId="75B84F78"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Activités agricoles</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3ACD9F36" w14:textId="5945627F"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Travaux d’entretien</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7D61B4C1" w14:textId="0B6E9A22"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Activités </w:t>
            </w:r>
            <w:r w:rsidRPr="00E8694E">
              <w:rPr>
                <w:i/>
                <w:spacing w:val="4"/>
                <w:w w:val="103"/>
                <w:kern w:val="14"/>
                <w:sz w:val="16"/>
                <w:lang w:val="fr-FR"/>
              </w:rPr>
              <w:br/>
              <w:t>de stockage</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28603DA9" w14:textId="35EACAB0"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Activités pétrolières </w:t>
            </w:r>
            <w:r w:rsidRPr="00E8694E">
              <w:rPr>
                <w:i/>
                <w:spacing w:val="4"/>
                <w:w w:val="103"/>
                <w:kern w:val="14"/>
                <w:sz w:val="16"/>
                <w:lang w:val="fr-FR"/>
              </w:rPr>
              <w:br/>
              <w:t>et gazières</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0F2A4574" w14:textId="4C4CB5E4"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 xml:space="preserve">Électricité, gaz </w:t>
            </w:r>
            <w:r w:rsidRPr="00E8694E">
              <w:rPr>
                <w:i/>
                <w:spacing w:val="4"/>
                <w:w w:val="103"/>
                <w:kern w:val="14"/>
                <w:sz w:val="16"/>
                <w:lang w:val="fr-FR"/>
              </w:rPr>
              <w:br/>
              <w:t>et eaux</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63B72A70"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Industries manufacturières</w:t>
            </w:r>
          </w:p>
        </w:tc>
        <w:tc>
          <w:tcPr>
            <w:tcW w:w="485" w:type="dxa"/>
            <w:tcBorders>
              <w:top w:val="single" w:sz="4" w:space="0" w:color="auto"/>
              <w:bottom w:val="single" w:sz="12" w:space="0" w:color="auto"/>
              <w:right w:val="single" w:sz="24" w:space="0" w:color="FFFFFF" w:themeColor="background1"/>
            </w:tcBorders>
            <w:shd w:val="clear" w:color="auto" w:fill="auto"/>
            <w:noWrap/>
            <w:tcMar>
              <w:left w:w="0" w:type="dxa"/>
              <w:right w:w="0" w:type="dxa"/>
            </w:tcMar>
            <w:textDirection w:val="btLr"/>
            <w:vAlign w:val="center"/>
          </w:tcPr>
          <w:p w14:paraId="04E3E67B"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Bâtiment</w:t>
            </w:r>
          </w:p>
        </w:tc>
        <w:tc>
          <w:tcPr>
            <w:tcW w:w="486" w:type="dxa"/>
            <w:tcBorders>
              <w:top w:val="single" w:sz="4" w:space="0" w:color="auto"/>
              <w:left w:val="single" w:sz="24" w:space="0" w:color="FFFFFF" w:themeColor="background1"/>
              <w:bottom w:val="single" w:sz="12" w:space="0" w:color="auto"/>
            </w:tcBorders>
            <w:shd w:val="clear" w:color="auto" w:fill="auto"/>
            <w:noWrap/>
            <w:tcMar>
              <w:left w:w="0" w:type="dxa"/>
              <w:right w:w="0" w:type="dxa"/>
            </w:tcMar>
            <w:textDirection w:val="btLr"/>
            <w:vAlign w:val="center"/>
          </w:tcPr>
          <w:p w14:paraId="360D9D5A"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Étrangère</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435A6707"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Arabe</w:t>
            </w:r>
          </w:p>
        </w:tc>
        <w:tc>
          <w:tcPr>
            <w:tcW w:w="486" w:type="dxa"/>
            <w:tcBorders>
              <w:top w:val="single" w:sz="4" w:space="0" w:color="auto"/>
              <w:bottom w:val="single" w:sz="12" w:space="0" w:color="auto"/>
              <w:right w:val="single" w:sz="24" w:space="0" w:color="FFFFFF" w:themeColor="background1"/>
            </w:tcBorders>
            <w:shd w:val="clear" w:color="auto" w:fill="auto"/>
            <w:noWrap/>
            <w:tcMar>
              <w:left w:w="0" w:type="dxa"/>
              <w:right w:w="0" w:type="dxa"/>
            </w:tcMar>
            <w:textDirection w:val="btLr"/>
            <w:vAlign w:val="center"/>
          </w:tcPr>
          <w:p w14:paraId="7E2F4F81"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Koweïtienne</w:t>
            </w:r>
          </w:p>
        </w:tc>
        <w:tc>
          <w:tcPr>
            <w:tcW w:w="485" w:type="dxa"/>
            <w:tcBorders>
              <w:top w:val="single" w:sz="4" w:space="0" w:color="auto"/>
              <w:left w:val="single" w:sz="24" w:space="0" w:color="FFFFFF" w:themeColor="background1"/>
              <w:bottom w:val="single" w:sz="12" w:space="0" w:color="auto"/>
            </w:tcBorders>
            <w:shd w:val="clear" w:color="auto" w:fill="auto"/>
            <w:noWrap/>
            <w:tcMar>
              <w:left w:w="0" w:type="dxa"/>
              <w:right w:w="0" w:type="dxa"/>
            </w:tcMar>
            <w:textDirection w:val="btLr"/>
            <w:vAlign w:val="center"/>
          </w:tcPr>
          <w:p w14:paraId="780A1181" w14:textId="77777777" w:rsidR="006813DB" w:rsidRPr="00E8694E" w:rsidRDefault="006813DB" w:rsidP="00217F42">
            <w:pPr>
              <w:suppressAutoHyphens w:val="0"/>
              <w:spacing w:before="80" w:after="80" w:line="200" w:lineRule="exact"/>
              <w:ind w:left="113"/>
              <w:rPr>
                <w:b/>
                <w:bCs/>
                <w:i/>
                <w:spacing w:val="4"/>
                <w:w w:val="103"/>
                <w:kern w:val="14"/>
                <w:sz w:val="16"/>
                <w:lang w:val="fr-FR"/>
              </w:rPr>
            </w:pPr>
            <w:r w:rsidRPr="00E8694E">
              <w:rPr>
                <w:b/>
                <w:bCs/>
                <w:i/>
                <w:spacing w:val="4"/>
                <w:w w:val="103"/>
                <w:kern w:val="14"/>
                <w:sz w:val="16"/>
                <w:lang w:val="fr-FR"/>
              </w:rPr>
              <w:t>Total</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354E75A1"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Al Ahmadi</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1E036D65"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Mubarak Al-Kabeer</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04886F3F"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Al Jahra</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0120762B"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Farwaniya</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5561FE86"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Hawalli</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2B6E4FA5" w14:textId="77777777" w:rsidR="006813DB" w:rsidRPr="00E8694E" w:rsidRDefault="006813DB" w:rsidP="00217F42">
            <w:pPr>
              <w:suppressAutoHyphens w:val="0"/>
              <w:spacing w:before="80" w:after="80" w:line="200" w:lineRule="exact"/>
              <w:ind w:left="113"/>
              <w:rPr>
                <w:i/>
                <w:spacing w:val="4"/>
                <w:w w:val="103"/>
                <w:kern w:val="14"/>
                <w:sz w:val="16"/>
                <w:lang w:val="fr-FR"/>
              </w:rPr>
            </w:pPr>
            <w:r w:rsidRPr="00E8694E">
              <w:rPr>
                <w:i/>
                <w:spacing w:val="4"/>
                <w:w w:val="103"/>
                <w:kern w:val="14"/>
                <w:sz w:val="16"/>
                <w:lang w:val="fr-FR"/>
              </w:rPr>
              <w:t>Al-Assima</w:t>
            </w:r>
          </w:p>
        </w:tc>
        <w:tc>
          <w:tcPr>
            <w:tcW w:w="1144" w:type="dxa"/>
            <w:vMerge/>
            <w:tcBorders>
              <w:bottom w:val="single" w:sz="12" w:space="0" w:color="auto"/>
            </w:tcBorders>
            <w:shd w:val="clear" w:color="auto" w:fill="auto"/>
            <w:noWrap/>
            <w:tcMar>
              <w:left w:w="0" w:type="dxa"/>
              <w:right w:w="0" w:type="dxa"/>
            </w:tcMar>
            <w:vAlign w:val="bottom"/>
          </w:tcPr>
          <w:p w14:paraId="41F240A3" w14:textId="77777777" w:rsidR="006813DB" w:rsidRPr="00E8694E" w:rsidRDefault="006813DB" w:rsidP="006813DB">
            <w:pPr>
              <w:suppressAutoHyphens w:val="0"/>
              <w:spacing w:before="80" w:after="80" w:line="200" w:lineRule="exact"/>
              <w:rPr>
                <w:i/>
                <w:spacing w:val="4"/>
                <w:w w:val="103"/>
                <w:kern w:val="14"/>
                <w:sz w:val="16"/>
                <w:lang w:val="fr-FR"/>
              </w:rPr>
            </w:pPr>
          </w:p>
        </w:tc>
      </w:tr>
      <w:tr w:rsidR="006813DB" w:rsidRPr="00E8694E" w14:paraId="35189F93" w14:textId="77777777" w:rsidTr="001C289D">
        <w:trPr>
          <w:cantSplit/>
        </w:trPr>
        <w:tc>
          <w:tcPr>
            <w:tcW w:w="485" w:type="dxa"/>
            <w:tcBorders>
              <w:top w:val="single" w:sz="12" w:space="0" w:color="auto"/>
            </w:tcBorders>
            <w:shd w:val="clear" w:color="auto" w:fill="auto"/>
            <w:noWrap/>
            <w:tcMar>
              <w:left w:w="0" w:type="dxa"/>
              <w:right w:w="0" w:type="dxa"/>
            </w:tcMar>
            <w:vAlign w:val="bottom"/>
          </w:tcPr>
          <w:p w14:paraId="5FF9DCD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0F9B2CE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4F1593B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tcBorders>
              <w:top w:val="single" w:sz="12" w:space="0" w:color="auto"/>
            </w:tcBorders>
            <w:shd w:val="clear" w:color="auto" w:fill="auto"/>
            <w:noWrap/>
            <w:tcMar>
              <w:left w:w="0" w:type="dxa"/>
              <w:right w:w="0" w:type="dxa"/>
            </w:tcMar>
            <w:vAlign w:val="bottom"/>
          </w:tcPr>
          <w:p w14:paraId="09D0EDD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2F40E51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tcBorders>
              <w:top w:val="single" w:sz="12" w:space="0" w:color="auto"/>
            </w:tcBorders>
            <w:shd w:val="clear" w:color="auto" w:fill="auto"/>
            <w:noWrap/>
            <w:tcMar>
              <w:left w:w="0" w:type="dxa"/>
              <w:right w:w="0" w:type="dxa"/>
            </w:tcMar>
            <w:vAlign w:val="bottom"/>
          </w:tcPr>
          <w:p w14:paraId="67A2501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tcBorders>
              <w:top w:val="single" w:sz="12" w:space="0" w:color="auto"/>
            </w:tcBorders>
            <w:shd w:val="clear" w:color="auto" w:fill="auto"/>
            <w:noWrap/>
            <w:tcMar>
              <w:left w:w="0" w:type="dxa"/>
              <w:right w:w="0" w:type="dxa"/>
            </w:tcMar>
            <w:vAlign w:val="bottom"/>
          </w:tcPr>
          <w:p w14:paraId="58E86CC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tcBorders>
              <w:top w:val="single" w:sz="12" w:space="0" w:color="auto"/>
            </w:tcBorders>
            <w:shd w:val="clear" w:color="auto" w:fill="auto"/>
            <w:noWrap/>
            <w:tcMar>
              <w:left w:w="0" w:type="dxa"/>
              <w:right w:w="0" w:type="dxa"/>
            </w:tcMar>
            <w:vAlign w:val="bottom"/>
          </w:tcPr>
          <w:p w14:paraId="67A2255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tcBorders>
              <w:top w:val="single" w:sz="12" w:space="0" w:color="auto"/>
            </w:tcBorders>
            <w:shd w:val="clear" w:color="auto" w:fill="auto"/>
            <w:noWrap/>
            <w:tcMar>
              <w:left w:w="0" w:type="dxa"/>
              <w:right w:w="0" w:type="dxa"/>
            </w:tcMar>
            <w:vAlign w:val="bottom"/>
          </w:tcPr>
          <w:p w14:paraId="527FA85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tcBorders>
              <w:top w:val="single" w:sz="12" w:space="0" w:color="auto"/>
            </w:tcBorders>
            <w:shd w:val="clear" w:color="auto" w:fill="auto"/>
            <w:noWrap/>
            <w:tcMar>
              <w:left w:w="0" w:type="dxa"/>
              <w:right w:w="0" w:type="dxa"/>
            </w:tcMar>
            <w:vAlign w:val="bottom"/>
          </w:tcPr>
          <w:p w14:paraId="066ADA3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4C4349E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4C77D4E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2C305B0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562191C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60E1945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4905D2A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w:t>
            </w:r>
          </w:p>
        </w:tc>
        <w:tc>
          <w:tcPr>
            <w:tcW w:w="486" w:type="dxa"/>
            <w:tcBorders>
              <w:top w:val="single" w:sz="12" w:space="0" w:color="auto"/>
            </w:tcBorders>
            <w:shd w:val="clear" w:color="auto" w:fill="auto"/>
            <w:noWrap/>
            <w:tcMar>
              <w:left w:w="0" w:type="dxa"/>
              <w:right w:w="0" w:type="dxa"/>
            </w:tcMar>
            <w:vAlign w:val="bottom"/>
          </w:tcPr>
          <w:p w14:paraId="7F6E6DA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tcBorders>
              <w:top w:val="single" w:sz="12" w:space="0" w:color="auto"/>
            </w:tcBorders>
            <w:shd w:val="clear" w:color="auto" w:fill="auto"/>
            <w:noWrap/>
            <w:tcMar>
              <w:left w:w="0" w:type="dxa"/>
              <w:right w:w="0" w:type="dxa"/>
            </w:tcMar>
            <w:vAlign w:val="bottom"/>
          </w:tcPr>
          <w:p w14:paraId="4A72D4C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tcBorders>
              <w:top w:val="single" w:sz="12" w:space="0" w:color="auto"/>
            </w:tcBorders>
            <w:shd w:val="clear" w:color="auto" w:fill="auto"/>
            <w:noWrap/>
            <w:tcMar>
              <w:left w:w="0" w:type="dxa"/>
              <w:right w:w="0" w:type="dxa"/>
            </w:tcMar>
            <w:vAlign w:val="bottom"/>
          </w:tcPr>
          <w:p w14:paraId="325A8AA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tcBorders>
              <w:top w:val="single" w:sz="12" w:space="0" w:color="auto"/>
            </w:tcBorders>
            <w:shd w:val="clear" w:color="auto" w:fill="auto"/>
            <w:noWrap/>
            <w:tcMar>
              <w:left w:w="0" w:type="dxa"/>
              <w:right w:w="0" w:type="dxa"/>
            </w:tcMar>
            <w:vAlign w:val="bottom"/>
          </w:tcPr>
          <w:p w14:paraId="5684E0E8"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6</w:t>
            </w:r>
          </w:p>
        </w:tc>
        <w:tc>
          <w:tcPr>
            <w:tcW w:w="486" w:type="dxa"/>
            <w:tcBorders>
              <w:top w:val="single" w:sz="12" w:space="0" w:color="auto"/>
            </w:tcBorders>
            <w:shd w:val="clear" w:color="auto" w:fill="auto"/>
            <w:noWrap/>
            <w:tcMar>
              <w:left w:w="0" w:type="dxa"/>
              <w:right w:w="0" w:type="dxa"/>
            </w:tcMar>
            <w:vAlign w:val="bottom"/>
          </w:tcPr>
          <w:p w14:paraId="42B51AB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38CFCB8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tcBorders>
              <w:top w:val="single" w:sz="12" w:space="0" w:color="auto"/>
            </w:tcBorders>
            <w:shd w:val="clear" w:color="auto" w:fill="auto"/>
            <w:noWrap/>
            <w:tcMar>
              <w:left w:w="0" w:type="dxa"/>
              <w:right w:w="0" w:type="dxa"/>
            </w:tcMar>
            <w:vAlign w:val="bottom"/>
          </w:tcPr>
          <w:p w14:paraId="16BFF87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tcBorders>
              <w:top w:val="single" w:sz="12" w:space="0" w:color="auto"/>
            </w:tcBorders>
            <w:shd w:val="clear" w:color="auto" w:fill="auto"/>
            <w:noWrap/>
            <w:tcMar>
              <w:left w:w="0" w:type="dxa"/>
              <w:right w:w="0" w:type="dxa"/>
            </w:tcMar>
            <w:vAlign w:val="bottom"/>
          </w:tcPr>
          <w:p w14:paraId="5DAB17A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tcBorders>
              <w:top w:val="single" w:sz="12" w:space="0" w:color="auto"/>
            </w:tcBorders>
            <w:shd w:val="clear" w:color="auto" w:fill="auto"/>
            <w:noWrap/>
            <w:tcMar>
              <w:left w:w="0" w:type="dxa"/>
              <w:right w:w="0" w:type="dxa"/>
            </w:tcMar>
            <w:vAlign w:val="bottom"/>
          </w:tcPr>
          <w:p w14:paraId="07B79DF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2A33D1F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1144" w:type="dxa"/>
            <w:tcBorders>
              <w:top w:val="single" w:sz="12" w:space="0" w:color="auto"/>
            </w:tcBorders>
            <w:shd w:val="clear" w:color="auto" w:fill="auto"/>
            <w:noWrap/>
            <w:tcMar>
              <w:left w:w="0" w:type="dxa"/>
              <w:right w:w="0" w:type="dxa"/>
            </w:tcMar>
          </w:tcPr>
          <w:p w14:paraId="210AC447" w14:textId="77777777" w:rsidR="00B0528F" w:rsidRPr="00E8694E" w:rsidRDefault="00B0528F" w:rsidP="006813DB">
            <w:pPr>
              <w:suppressAutoHyphens w:val="0"/>
              <w:spacing w:before="40" w:after="40" w:line="220" w:lineRule="exact"/>
              <w:rPr>
                <w:sz w:val="18"/>
                <w:lang w:val="fr-FR"/>
              </w:rPr>
            </w:pPr>
            <w:r w:rsidRPr="00E8694E">
              <w:rPr>
                <w:sz w:val="18"/>
                <w:lang w:val="fr-FR"/>
              </w:rPr>
              <w:t>Janvier</w:t>
            </w:r>
          </w:p>
        </w:tc>
      </w:tr>
      <w:tr w:rsidR="006813DB" w:rsidRPr="00E8694E" w14:paraId="7E679434" w14:textId="77777777" w:rsidTr="001C289D">
        <w:trPr>
          <w:cantSplit/>
        </w:trPr>
        <w:tc>
          <w:tcPr>
            <w:tcW w:w="485" w:type="dxa"/>
            <w:shd w:val="clear" w:color="auto" w:fill="auto"/>
            <w:noWrap/>
            <w:tcMar>
              <w:left w:w="0" w:type="dxa"/>
              <w:right w:w="0" w:type="dxa"/>
            </w:tcMar>
            <w:vAlign w:val="bottom"/>
          </w:tcPr>
          <w:p w14:paraId="0CAEA4B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2F0EF6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101DC2E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0CAC20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D82638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E311BD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D05F33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1850D61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7032A22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61836B9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9C2528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7EE5998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93FB39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BDAC40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29F6EF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971414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48E19C6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12391B7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33DE8E9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C116788"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5</w:t>
            </w:r>
          </w:p>
        </w:tc>
        <w:tc>
          <w:tcPr>
            <w:tcW w:w="486" w:type="dxa"/>
            <w:shd w:val="clear" w:color="auto" w:fill="auto"/>
            <w:noWrap/>
            <w:tcMar>
              <w:left w:w="0" w:type="dxa"/>
              <w:right w:w="0" w:type="dxa"/>
            </w:tcMar>
            <w:vAlign w:val="bottom"/>
          </w:tcPr>
          <w:p w14:paraId="42BDD87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82579F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0C599F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7B0049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16AC5A9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D1B140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42DB9ECA" w14:textId="77777777" w:rsidR="00B0528F" w:rsidRPr="00E8694E" w:rsidRDefault="00B0528F" w:rsidP="006813DB">
            <w:pPr>
              <w:suppressAutoHyphens w:val="0"/>
              <w:spacing w:before="40" w:after="40" w:line="220" w:lineRule="exact"/>
              <w:rPr>
                <w:sz w:val="18"/>
                <w:lang w:val="fr-FR"/>
              </w:rPr>
            </w:pPr>
            <w:r w:rsidRPr="00E8694E">
              <w:rPr>
                <w:sz w:val="18"/>
                <w:lang w:val="fr-FR"/>
              </w:rPr>
              <w:t>Février</w:t>
            </w:r>
          </w:p>
        </w:tc>
      </w:tr>
      <w:tr w:rsidR="006813DB" w:rsidRPr="00E8694E" w14:paraId="6FF0BCE3" w14:textId="77777777" w:rsidTr="001C289D">
        <w:trPr>
          <w:cantSplit/>
        </w:trPr>
        <w:tc>
          <w:tcPr>
            <w:tcW w:w="485" w:type="dxa"/>
            <w:shd w:val="clear" w:color="auto" w:fill="auto"/>
            <w:noWrap/>
            <w:tcMar>
              <w:left w:w="0" w:type="dxa"/>
              <w:right w:w="0" w:type="dxa"/>
            </w:tcMar>
            <w:vAlign w:val="bottom"/>
          </w:tcPr>
          <w:p w14:paraId="66AD938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C00F5E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BE6C60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F4716D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5430C7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7842287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1D16508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7C1BAD4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w:t>
            </w:r>
          </w:p>
        </w:tc>
        <w:tc>
          <w:tcPr>
            <w:tcW w:w="486" w:type="dxa"/>
            <w:shd w:val="clear" w:color="auto" w:fill="auto"/>
            <w:noWrap/>
            <w:tcMar>
              <w:left w:w="0" w:type="dxa"/>
              <w:right w:w="0" w:type="dxa"/>
            </w:tcMar>
            <w:vAlign w:val="bottom"/>
          </w:tcPr>
          <w:p w14:paraId="4CD4122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7ECA32F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E12402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0D337C3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B3153B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E64CE5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C4C06E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0BB1304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2795A00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w:t>
            </w:r>
          </w:p>
        </w:tc>
        <w:tc>
          <w:tcPr>
            <w:tcW w:w="485" w:type="dxa"/>
            <w:shd w:val="clear" w:color="auto" w:fill="auto"/>
            <w:noWrap/>
            <w:tcMar>
              <w:left w:w="0" w:type="dxa"/>
              <w:right w:w="0" w:type="dxa"/>
            </w:tcMar>
            <w:vAlign w:val="bottom"/>
          </w:tcPr>
          <w:p w14:paraId="3228378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11</w:t>
            </w:r>
          </w:p>
        </w:tc>
        <w:tc>
          <w:tcPr>
            <w:tcW w:w="486" w:type="dxa"/>
            <w:shd w:val="clear" w:color="auto" w:fill="auto"/>
            <w:noWrap/>
            <w:tcMar>
              <w:left w:w="0" w:type="dxa"/>
              <w:right w:w="0" w:type="dxa"/>
            </w:tcMar>
            <w:vAlign w:val="bottom"/>
          </w:tcPr>
          <w:p w14:paraId="4BE6345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972DDB2"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8</w:t>
            </w:r>
          </w:p>
        </w:tc>
        <w:tc>
          <w:tcPr>
            <w:tcW w:w="486" w:type="dxa"/>
            <w:shd w:val="clear" w:color="auto" w:fill="auto"/>
            <w:noWrap/>
            <w:tcMar>
              <w:left w:w="0" w:type="dxa"/>
              <w:right w:w="0" w:type="dxa"/>
            </w:tcMar>
            <w:vAlign w:val="bottom"/>
          </w:tcPr>
          <w:p w14:paraId="26AFEBA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45F128E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FBB3D0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5D21DD5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7735F0C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B62104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2C165612" w14:textId="77777777" w:rsidR="00B0528F" w:rsidRPr="00E8694E" w:rsidRDefault="00B0528F" w:rsidP="006813DB">
            <w:pPr>
              <w:suppressAutoHyphens w:val="0"/>
              <w:spacing w:before="40" w:after="40" w:line="220" w:lineRule="exact"/>
              <w:rPr>
                <w:sz w:val="18"/>
                <w:lang w:val="fr-FR"/>
              </w:rPr>
            </w:pPr>
            <w:r w:rsidRPr="00E8694E">
              <w:rPr>
                <w:sz w:val="18"/>
                <w:lang w:val="fr-FR"/>
              </w:rPr>
              <w:t>Mars</w:t>
            </w:r>
          </w:p>
        </w:tc>
      </w:tr>
      <w:tr w:rsidR="006813DB" w:rsidRPr="00E8694E" w14:paraId="5022433D" w14:textId="77777777" w:rsidTr="001C289D">
        <w:trPr>
          <w:cantSplit/>
        </w:trPr>
        <w:tc>
          <w:tcPr>
            <w:tcW w:w="485" w:type="dxa"/>
            <w:shd w:val="clear" w:color="auto" w:fill="auto"/>
            <w:noWrap/>
            <w:tcMar>
              <w:left w:w="0" w:type="dxa"/>
              <w:right w:w="0" w:type="dxa"/>
            </w:tcMar>
            <w:vAlign w:val="bottom"/>
          </w:tcPr>
          <w:p w14:paraId="018B543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9299BD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C4D52B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D6BFFB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33DEE4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9EA77E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307950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4ED879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07774F0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071E6DB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564FB7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E0F340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84CEFA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A92A92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770A5B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793630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0C4B112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36DE10E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003B8B4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75A9AA1"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3</w:t>
            </w:r>
          </w:p>
        </w:tc>
        <w:tc>
          <w:tcPr>
            <w:tcW w:w="486" w:type="dxa"/>
            <w:shd w:val="clear" w:color="auto" w:fill="auto"/>
            <w:noWrap/>
            <w:tcMar>
              <w:left w:w="0" w:type="dxa"/>
              <w:right w:w="0" w:type="dxa"/>
            </w:tcMar>
            <w:vAlign w:val="bottom"/>
          </w:tcPr>
          <w:p w14:paraId="39EACDA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FE1877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A167CB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1BBAE02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B352A8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1AE57E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1144" w:type="dxa"/>
            <w:shd w:val="clear" w:color="auto" w:fill="auto"/>
            <w:noWrap/>
            <w:tcMar>
              <w:left w:w="0" w:type="dxa"/>
              <w:right w:w="0" w:type="dxa"/>
            </w:tcMar>
          </w:tcPr>
          <w:p w14:paraId="486E7243" w14:textId="77777777" w:rsidR="00B0528F" w:rsidRPr="00E8694E" w:rsidRDefault="00B0528F" w:rsidP="006813DB">
            <w:pPr>
              <w:suppressAutoHyphens w:val="0"/>
              <w:spacing w:before="40" w:after="40" w:line="220" w:lineRule="exact"/>
              <w:rPr>
                <w:sz w:val="18"/>
                <w:lang w:val="fr-FR"/>
              </w:rPr>
            </w:pPr>
            <w:r w:rsidRPr="00E8694E">
              <w:rPr>
                <w:sz w:val="18"/>
                <w:lang w:val="fr-FR"/>
              </w:rPr>
              <w:t>Avril</w:t>
            </w:r>
          </w:p>
        </w:tc>
      </w:tr>
      <w:tr w:rsidR="006813DB" w:rsidRPr="00E8694E" w14:paraId="6292ED1C" w14:textId="77777777" w:rsidTr="001C289D">
        <w:trPr>
          <w:cantSplit/>
        </w:trPr>
        <w:tc>
          <w:tcPr>
            <w:tcW w:w="485" w:type="dxa"/>
            <w:shd w:val="clear" w:color="auto" w:fill="auto"/>
            <w:noWrap/>
            <w:tcMar>
              <w:left w:w="0" w:type="dxa"/>
              <w:right w:w="0" w:type="dxa"/>
            </w:tcMar>
            <w:vAlign w:val="bottom"/>
          </w:tcPr>
          <w:p w14:paraId="4D7A5F4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AA580F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A50F4E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ECFD06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579F54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72C2742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8F02A6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2097B10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766EF37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97F169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B926A2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7AFF6F6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4627BD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135DFD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AD8204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05C1FD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493E23D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FF2CE4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50E0FA7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1F6BFAA"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3</w:t>
            </w:r>
          </w:p>
        </w:tc>
        <w:tc>
          <w:tcPr>
            <w:tcW w:w="486" w:type="dxa"/>
            <w:shd w:val="clear" w:color="auto" w:fill="auto"/>
            <w:noWrap/>
            <w:tcMar>
              <w:left w:w="0" w:type="dxa"/>
              <w:right w:w="0" w:type="dxa"/>
            </w:tcMar>
            <w:vAlign w:val="bottom"/>
          </w:tcPr>
          <w:p w14:paraId="5223BB5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3FD5F51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E28EF1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36A115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728F0D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8ACD3C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1144" w:type="dxa"/>
            <w:shd w:val="clear" w:color="auto" w:fill="auto"/>
            <w:noWrap/>
            <w:tcMar>
              <w:left w:w="0" w:type="dxa"/>
              <w:right w:w="0" w:type="dxa"/>
            </w:tcMar>
          </w:tcPr>
          <w:p w14:paraId="494476EB" w14:textId="77777777" w:rsidR="00B0528F" w:rsidRPr="00E8694E" w:rsidRDefault="00B0528F" w:rsidP="006813DB">
            <w:pPr>
              <w:suppressAutoHyphens w:val="0"/>
              <w:spacing w:before="40" w:after="40" w:line="220" w:lineRule="exact"/>
              <w:rPr>
                <w:sz w:val="18"/>
                <w:lang w:val="fr-FR"/>
              </w:rPr>
            </w:pPr>
            <w:r w:rsidRPr="00E8694E">
              <w:rPr>
                <w:sz w:val="18"/>
                <w:lang w:val="fr-FR"/>
              </w:rPr>
              <w:t>Mai</w:t>
            </w:r>
          </w:p>
        </w:tc>
      </w:tr>
      <w:tr w:rsidR="006813DB" w:rsidRPr="00E8694E" w14:paraId="2BA0CAC6" w14:textId="77777777" w:rsidTr="001C289D">
        <w:trPr>
          <w:cantSplit/>
        </w:trPr>
        <w:tc>
          <w:tcPr>
            <w:tcW w:w="485" w:type="dxa"/>
            <w:shd w:val="clear" w:color="auto" w:fill="auto"/>
            <w:noWrap/>
            <w:tcMar>
              <w:left w:w="0" w:type="dxa"/>
              <w:right w:w="0" w:type="dxa"/>
            </w:tcMar>
            <w:vAlign w:val="bottom"/>
          </w:tcPr>
          <w:p w14:paraId="399F3FE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2D63A75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31751F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0B0C57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893C09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0751403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53188CF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FE5A30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57ACD4B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C69EDF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6DAE30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3643D27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2EDFA0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E9E578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B90C69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C1F3B9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553DD44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4005086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1C2006C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3B0ABFB"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11</w:t>
            </w:r>
          </w:p>
        </w:tc>
        <w:tc>
          <w:tcPr>
            <w:tcW w:w="486" w:type="dxa"/>
            <w:shd w:val="clear" w:color="auto" w:fill="auto"/>
            <w:noWrap/>
            <w:tcMar>
              <w:left w:w="0" w:type="dxa"/>
              <w:right w:w="0" w:type="dxa"/>
            </w:tcMar>
            <w:vAlign w:val="bottom"/>
          </w:tcPr>
          <w:p w14:paraId="7BC26BA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6CAA1EE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571116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w:t>
            </w:r>
          </w:p>
        </w:tc>
        <w:tc>
          <w:tcPr>
            <w:tcW w:w="485" w:type="dxa"/>
            <w:shd w:val="clear" w:color="auto" w:fill="auto"/>
            <w:noWrap/>
            <w:tcMar>
              <w:left w:w="0" w:type="dxa"/>
              <w:right w:w="0" w:type="dxa"/>
            </w:tcMar>
            <w:vAlign w:val="bottom"/>
          </w:tcPr>
          <w:p w14:paraId="6DB6B71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159B29E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CA2508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1144" w:type="dxa"/>
            <w:shd w:val="clear" w:color="auto" w:fill="auto"/>
            <w:noWrap/>
            <w:tcMar>
              <w:left w:w="0" w:type="dxa"/>
              <w:right w:w="0" w:type="dxa"/>
            </w:tcMar>
          </w:tcPr>
          <w:p w14:paraId="79F79F22" w14:textId="77777777" w:rsidR="00B0528F" w:rsidRPr="00E8694E" w:rsidRDefault="00B0528F" w:rsidP="006813DB">
            <w:pPr>
              <w:suppressAutoHyphens w:val="0"/>
              <w:spacing w:before="40" w:after="40" w:line="220" w:lineRule="exact"/>
              <w:rPr>
                <w:sz w:val="18"/>
                <w:lang w:val="fr-FR"/>
              </w:rPr>
            </w:pPr>
            <w:r w:rsidRPr="00E8694E">
              <w:rPr>
                <w:sz w:val="18"/>
                <w:lang w:val="fr-FR"/>
              </w:rPr>
              <w:t>Juin</w:t>
            </w:r>
          </w:p>
        </w:tc>
      </w:tr>
      <w:tr w:rsidR="006813DB" w:rsidRPr="00E8694E" w14:paraId="51E992B2" w14:textId="77777777" w:rsidTr="001C289D">
        <w:trPr>
          <w:cantSplit/>
        </w:trPr>
        <w:tc>
          <w:tcPr>
            <w:tcW w:w="485" w:type="dxa"/>
            <w:shd w:val="clear" w:color="auto" w:fill="auto"/>
            <w:noWrap/>
            <w:tcMar>
              <w:left w:w="0" w:type="dxa"/>
              <w:right w:w="0" w:type="dxa"/>
            </w:tcMar>
            <w:vAlign w:val="bottom"/>
          </w:tcPr>
          <w:p w14:paraId="528FC54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090FDB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562B1D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64D8D4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830ABA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5E36634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78CC3A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E3A1A4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8</w:t>
            </w:r>
          </w:p>
        </w:tc>
        <w:tc>
          <w:tcPr>
            <w:tcW w:w="486" w:type="dxa"/>
            <w:shd w:val="clear" w:color="auto" w:fill="auto"/>
            <w:noWrap/>
            <w:tcMar>
              <w:left w:w="0" w:type="dxa"/>
              <w:right w:w="0" w:type="dxa"/>
            </w:tcMar>
            <w:vAlign w:val="bottom"/>
          </w:tcPr>
          <w:p w14:paraId="3610173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257CD5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D6D17B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D3469A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EC6FEA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323CFE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FEB306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CAC995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9</w:t>
            </w:r>
          </w:p>
        </w:tc>
        <w:tc>
          <w:tcPr>
            <w:tcW w:w="486" w:type="dxa"/>
            <w:shd w:val="clear" w:color="auto" w:fill="auto"/>
            <w:noWrap/>
            <w:tcMar>
              <w:left w:w="0" w:type="dxa"/>
              <w:right w:w="0" w:type="dxa"/>
            </w:tcMar>
            <w:vAlign w:val="bottom"/>
          </w:tcPr>
          <w:p w14:paraId="648361B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1F49864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62B0F38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97AB864"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9</w:t>
            </w:r>
          </w:p>
        </w:tc>
        <w:tc>
          <w:tcPr>
            <w:tcW w:w="486" w:type="dxa"/>
            <w:shd w:val="clear" w:color="auto" w:fill="auto"/>
            <w:noWrap/>
            <w:tcMar>
              <w:left w:w="0" w:type="dxa"/>
              <w:right w:w="0" w:type="dxa"/>
            </w:tcMar>
            <w:vAlign w:val="bottom"/>
          </w:tcPr>
          <w:p w14:paraId="340098F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7</w:t>
            </w:r>
          </w:p>
        </w:tc>
        <w:tc>
          <w:tcPr>
            <w:tcW w:w="485" w:type="dxa"/>
            <w:shd w:val="clear" w:color="auto" w:fill="auto"/>
            <w:noWrap/>
            <w:tcMar>
              <w:left w:w="0" w:type="dxa"/>
              <w:right w:w="0" w:type="dxa"/>
            </w:tcMar>
            <w:vAlign w:val="bottom"/>
          </w:tcPr>
          <w:p w14:paraId="15F8FDE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C30FC9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E56910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6A07B76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512D04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1144" w:type="dxa"/>
            <w:shd w:val="clear" w:color="auto" w:fill="auto"/>
            <w:noWrap/>
            <w:tcMar>
              <w:left w:w="0" w:type="dxa"/>
              <w:right w:w="0" w:type="dxa"/>
            </w:tcMar>
          </w:tcPr>
          <w:p w14:paraId="7DCD8EBB" w14:textId="77777777" w:rsidR="00B0528F" w:rsidRPr="00E8694E" w:rsidRDefault="00B0528F" w:rsidP="006813DB">
            <w:pPr>
              <w:suppressAutoHyphens w:val="0"/>
              <w:spacing w:before="40" w:after="40" w:line="220" w:lineRule="exact"/>
              <w:rPr>
                <w:sz w:val="18"/>
                <w:lang w:val="fr-FR"/>
              </w:rPr>
            </w:pPr>
            <w:r w:rsidRPr="00E8694E">
              <w:rPr>
                <w:sz w:val="18"/>
                <w:lang w:val="fr-FR"/>
              </w:rPr>
              <w:t>Juillet</w:t>
            </w:r>
          </w:p>
        </w:tc>
      </w:tr>
      <w:tr w:rsidR="006813DB" w:rsidRPr="00E8694E" w14:paraId="25DD62FF" w14:textId="77777777" w:rsidTr="001C289D">
        <w:trPr>
          <w:cantSplit/>
        </w:trPr>
        <w:tc>
          <w:tcPr>
            <w:tcW w:w="485" w:type="dxa"/>
            <w:shd w:val="clear" w:color="auto" w:fill="auto"/>
            <w:noWrap/>
            <w:tcMar>
              <w:left w:w="0" w:type="dxa"/>
              <w:right w:w="0" w:type="dxa"/>
            </w:tcMar>
            <w:vAlign w:val="bottom"/>
          </w:tcPr>
          <w:p w14:paraId="08AD8CC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4FDBD0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54890A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1BE12BF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8611E9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0DE671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5F266D1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03510D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6ED39BA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7078BE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078EA07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05ADD72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7923032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F3CB3C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6CAA7F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079BCA6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w:t>
            </w:r>
          </w:p>
        </w:tc>
        <w:tc>
          <w:tcPr>
            <w:tcW w:w="486" w:type="dxa"/>
            <w:shd w:val="clear" w:color="auto" w:fill="auto"/>
            <w:noWrap/>
            <w:tcMar>
              <w:left w:w="0" w:type="dxa"/>
              <w:right w:w="0" w:type="dxa"/>
            </w:tcMar>
            <w:vAlign w:val="bottom"/>
          </w:tcPr>
          <w:p w14:paraId="7EB00F4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434621E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748F8D5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22DDDBB"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10</w:t>
            </w:r>
          </w:p>
        </w:tc>
        <w:tc>
          <w:tcPr>
            <w:tcW w:w="486" w:type="dxa"/>
            <w:shd w:val="clear" w:color="auto" w:fill="auto"/>
            <w:noWrap/>
            <w:tcMar>
              <w:left w:w="0" w:type="dxa"/>
              <w:right w:w="0" w:type="dxa"/>
            </w:tcMar>
            <w:vAlign w:val="bottom"/>
          </w:tcPr>
          <w:p w14:paraId="74A01F7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3DE495A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054D740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07699E1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79E1C45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537545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1144" w:type="dxa"/>
            <w:shd w:val="clear" w:color="auto" w:fill="auto"/>
            <w:noWrap/>
            <w:tcMar>
              <w:left w:w="0" w:type="dxa"/>
              <w:right w:w="0" w:type="dxa"/>
            </w:tcMar>
          </w:tcPr>
          <w:p w14:paraId="16AA7F2B" w14:textId="77777777" w:rsidR="00B0528F" w:rsidRPr="00E8694E" w:rsidRDefault="00B0528F" w:rsidP="006813DB">
            <w:pPr>
              <w:suppressAutoHyphens w:val="0"/>
              <w:spacing w:before="40" w:after="40" w:line="220" w:lineRule="exact"/>
              <w:rPr>
                <w:sz w:val="18"/>
                <w:lang w:val="fr-FR"/>
              </w:rPr>
            </w:pPr>
            <w:r w:rsidRPr="00E8694E">
              <w:rPr>
                <w:sz w:val="18"/>
                <w:lang w:val="fr-FR"/>
              </w:rPr>
              <w:t>Août</w:t>
            </w:r>
          </w:p>
        </w:tc>
      </w:tr>
      <w:tr w:rsidR="006813DB" w:rsidRPr="00E8694E" w14:paraId="010300CB" w14:textId="77777777" w:rsidTr="001C289D">
        <w:trPr>
          <w:cantSplit/>
        </w:trPr>
        <w:tc>
          <w:tcPr>
            <w:tcW w:w="485" w:type="dxa"/>
            <w:shd w:val="clear" w:color="auto" w:fill="auto"/>
            <w:noWrap/>
            <w:tcMar>
              <w:left w:w="0" w:type="dxa"/>
              <w:right w:w="0" w:type="dxa"/>
            </w:tcMar>
            <w:vAlign w:val="bottom"/>
          </w:tcPr>
          <w:p w14:paraId="392BAA5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B321C4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C72A4E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7" w:type="dxa"/>
            <w:shd w:val="clear" w:color="auto" w:fill="auto"/>
            <w:noWrap/>
            <w:tcMar>
              <w:left w:w="0" w:type="dxa"/>
              <w:right w:w="0" w:type="dxa"/>
            </w:tcMar>
            <w:vAlign w:val="bottom"/>
          </w:tcPr>
          <w:p w14:paraId="452C3F9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D8FE39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419DA2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ED24DD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501759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14081F8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6AF694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26752D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30E2C25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0646B6E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1E3D5A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C88F6D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2D7230E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10CBF58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7B95FD9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8</w:t>
            </w:r>
          </w:p>
        </w:tc>
        <w:tc>
          <w:tcPr>
            <w:tcW w:w="486" w:type="dxa"/>
            <w:shd w:val="clear" w:color="auto" w:fill="auto"/>
            <w:noWrap/>
            <w:tcMar>
              <w:left w:w="0" w:type="dxa"/>
              <w:right w:w="0" w:type="dxa"/>
            </w:tcMar>
            <w:vAlign w:val="bottom"/>
          </w:tcPr>
          <w:p w14:paraId="442DD49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D412C6D"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7</w:t>
            </w:r>
          </w:p>
        </w:tc>
        <w:tc>
          <w:tcPr>
            <w:tcW w:w="486" w:type="dxa"/>
            <w:shd w:val="clear" w:color="auto" w:fill="auto"/>
            <w:noWrap/>
            <w:tcMar>
              <w:left w:w="0" w:type="dxa"/>
              <w:right w:w="0" w:type="dxa"/>
            </w:tcMar>
            <w:vAlign w:val="bottom"/>
          </w:tcPr>
          <w:p w14:paraId="3852125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F9644A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02D5C67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5E2AA0D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46A008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11A2F50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339F4ABD" w14:textId="77777777" w:rsidR="00B0528F" w:rsidRPr="00E8694E" w:rsidRDefault="00B0528F" w:rsidP="006813DB">
            <w:pPr>
              <w:suppressAutoHyphens w:val="0"/>
              <w:spacing w:before="40" w:after="40" w:line="220" w:lineRule="exact"/>
              <w:rPr>
                <w:sz w:val="18"/>
                <w:lang w:val="fr-FR"/>
              </w:rPr>
            </w:pPr>
            <w:r w:rsidRPr="00E8694E">
              <w:rPr>
                <w:sz w:val="18"/>
                <w:lang w:val="fr-FR"/>
              </w:rPr>
              <w:t>Septembre</w:t>
            </w:r>
          </w:p>
        </w:tc>
      </w:tr>
      <w:tr w:rsidR="006813DB" w:rsidRPr="00E8694E" w14:paraId="453F6364" w14:textId="77777777" w:rsidTr="001C289D">
        <w:trPr>
          <w:cantSplit/>
        </w:trPr>
        <w:tc>
          <w:tcPr>
            <w:tcW w:w="485" w:type="dxa"/>
            <w:shd w:val="clear" w:color="auto" w:fill="auto"/>
            <w:noWrap/>
            <w:tcMar>
              <w:left w:w="0" w:type="dxa"/>
              <w:right w:w="0" w:type="dxa"/>
            </w:tcMar>
            <w:vAlign w:val="bottom"/>
          </w:tcPr>
          <w:p w14:paraId="6B420DD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019BD6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6833A8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7" w:type="dxa"/>
            <w:shd w:val="clear" w:color="auto" w:fill="auto"/>
            <w:noWrap/>
            <w:tcMar>
              <w:left w:w="0" w:type="dxa"/>
              <w:right w:w="0" w:type="dxa"/>
            </w:tcMar>
            <w:vAlign w:val="bottom"/>
          </w:tcPr>
          <w:p w14:paraId="03695CC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C1840C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97A55B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7536CFC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52CEDD8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6514D61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B66E31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65239B7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20EF1A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25A597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F26AEA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A070BA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B567DA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601F38C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28D2CEB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3A52005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6E35DEB"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6</w:t>
            </w:r>
          </w:p>
        </w:tc>
        <w:tc>
          <w:tcPr>
            <w:tcW w:w="486" w:type="dxa"/>
            <w:shd w:val="clear" w:color="auto" w:fill="auto"/>
            <w:noWrap/>
            <w:tcMar>
              <w:left w:w="0" w:type="dxa"/>
              <w:right w:w="0" w:type="dxa"/>
            </w:tcMar>
            <w:vAlign w:val="bottom"/>
          </w:tcPr>
          <w:p w14:paraId="0B97048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3B96323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C11738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1488B13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5B03824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0A94B2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69B44EC9" w14:textId="77777777" w:rsidR="00B0528F" w:rsidRPr="00E8694E" w:rsidRDefault="00B0528F" w:rsidP="006813DB">
            <w:pPr>
              <w:suppressAutoHyphens w:val="0"/>
              <w:spacing w:before="40" w:after="40" w:line="220" w:lineRule="exact"/>
              <w:rPr>
                <w:sz w:val="18"/>
                <w:lang w:val="fr-FR"/>
              </w:rPr>
            </w:pPr>
            <w:r w:rsidRPr="00E8694E">
              <w:rPr>
                <w:sz w:val="18"/>
                <w:lang w:val="fr-FR"/>
              </w:rPr>
              <w:t>Octobre</w:t>
            </w:r>
          </w:p>
        </w:tc>
      </w:tr>
      <w:tr w:rsidR="006813DB" w:rsidRPr="00E8694E" w14:paraId="7001B026" w14:textId="77777777" w:rsidTr="001C289D">
        <w:trPr>
          <w:cantSplit/>
        </w:trPr>
        <w:tc>
          <w:tcPr>
            <w:tcW w:w="485" w:type="dxa"/>
            <w:shd w:val="clear" w:color="auto" w:fill="auto"/>
            <w:noWrap/>
            <w:tcMar>
              <w:left w:w="0" w:type="dxa"/>
              <w:right w:w="0" w:type="dxa"/>
            </w:tcMar>
            <w:vAlign w:val="bottom"/>
          </w:tcPr>
          <w:p w14:paraId="2BD4BC2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B4339A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7D077D7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2364B76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9DD231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39905E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085084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0A9B419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013027B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F71092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E79526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2F5A573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37CFA14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336A2C2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B2BCEF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AAEF56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150941F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1F33860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16A8AAD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5FAE7861"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9</w:t>
            </w:r>
          </w:p>
        </w:tc>
        <w:tc>
          <w:tcPr>
            <w:tcW w:w="486" w:type="dxa"/>
            <w:shd w:val="clear" w:color="auto" w:fill="auto"/>
            <w:noWrap/>
            <w:tcMar>
              <w:left w:w="0" w:type="dxa"/>
              <w:right w:w="0" w:type="dxa"/>
            </w:tcMar>
            <w:vAlign w:val="bottom"/>
          </w:tcPr>
          <w:p w14:paraId="434D1A9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0003297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45B978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18D1A85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w:t>
            </w:r>
          </w:p>
        </w:tc>
        <w:tc>
          <w:tcPr>
            <w:tcW w:w="486" w:type="dxa"/>
            <w:shd w:val="clear" w:color="auto" w:fill="auto"/>
            <w:noWrap/>
            <w:tcMar>
              <w:left w:w="0" w:type="dxa"/>
              <w:right w:w="0" w:type="dxa"/>
            </w:tcMar>
            <w:vAlign w:val="bottom"/>
          </w:tcPr>
          <w:p w14:paraId="3E34923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1D9764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0E9B1F05" w14:textId="77777777" w:rsidR="00B0528F" w:rsidRPr="00E8694E" w:rsidRDefault="00B0528F" w:rsidP="006813DB">
            <w:pPr>
              <w:suppressAutoHyphens w:val="0"/>
              <w:spacing w:before="40" w:after="40" w:line="220" w:lineRule="exact"/>
              <w:rPr>
                <w:sz w:val="18"/>
                <w:lang w:val="fr-FR"/>
              </w:rPr>
            </w:pPr>
            <w:r w:rsidRPr="00E8694E">
              <w:rPr>
                <w:sz w:val="18"/>
                <w:lang w:val="fr-FR"/>
              </w:rPr>
              <w:t>Novembre</w:t>
            </w:r>
          </w:p>
        </w:tc>
      </w:tr>
      <w:tr w:rsidR="006813DB" w:rsidRPr="00E8694E" w14:paraId="069D54E5" w14:textId="77777777" w:rsidTr="001C289D">
        <w:trPr>
          <w:cantSplit/>
        </w:trPr>
        <w:tc>
          <w:tcPr>
            <w:tcW w:w="485" w:type="dxa"/>
            <w:shd w:val="clear" w:color="auto" w:fill="auto"/>
            <w:noWrap/>
            <w:tcMar>
              <w:left w:w="0" w:type="dxa"/>
              <w:right w:w="0" w:type="dxa"/>
            </w:tcMar>
            <w:vAlign w:val="bottom"/>
          </w:tcPr>
          <w:p w14:paraId="0BCF8E8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49B9A1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0738EB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7C37EAC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837F49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5AF4C8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118953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772035B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29B9A12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5168D9D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E7A0A8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AF3062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84004F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B0A9EA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174D48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A0A9F9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0499BF4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194AB34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61CC40AC"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3D9E1D2"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9</w:t>
            </w:r>
          </w:p>
        </w:tc>
        <w:tc>
          <w:tcPr>
            <w:tcW w:w="486" w:type="dxa"/>
            <w:shd w:val="clear" w:color="auto" w:fill="auto"/>
            <w:noWrap/>
            <w:tcMar>
              <w:left w:w="0" w:type="dxa"/>
              <w:right w:w="0" w:type="dxa"/>
            </w:tcMar>
            <w:vAlign w:val="bottom"/>
          </w:tcPr>
          <w:p w14:paraId="08B91F3E"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0F03B0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B14790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3B737E9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8CD706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5C5D122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798F397C" w14:textId="77777777" w:rsidR="00B0528F" w:rsidRPr="00E8694E" w:rsidRDefault="00B0528F" w:rsidP="006813DB">
            <w:pPr>
              <w:suppressAutoHyphens w:val="0"/>
              <w:spacing w:before="40" w:after="40" w:line="220" w:lineRule="exact"/>
              <w:rPr>
                <w:sz w:val="18"/>
                <w:lang w:val="fr-FR"/>
              </w:rPr>
            </w:pPr>
            <w:r w:rsidRPr="00E8694E">
              <w:rPr>
                <w:sz w:val="18"/>
                <w:lang w:val="fr-FR"/>
              </w:rPr>
              <w:t>Décembre</w:t>
            </w:r>
          </w:p>
        </w:tc>
      </w:tr>
      <w:tr w:rsidR="006813DB" w:rsidRPr="00E8694E" w14:paraId="522423AA" w14:textId="77777777" w:rsidTr="001C289D">
        <w:trPr>
          <w:cantSplit/>
        </w:trPr>
        <w:tc>
          <w:tcPr>
            <w:tcW w:w="485" w:type="dxa"/>
            <w:tcBorders>
              <w:bottom w:val="single" w:sz="12" w:space="0" w:color="auto"/>
            </w:tcBorders>
            <w:shd w:val="clear" w:color="auto" w:fill="auto"/>
            <w:noWrap/>
            <w:tcMar>
              <w:left w:w="0" w:type="dxa"/>
              <w:right w:w="0" w:type="dxa"/>
            </w:tcMar>
            <w:vAlign w:val="bottom"/>
          </w:tcPr>
          <w:p w14:paraId="5CCE78A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tcBorders>
              <w:bottom w:val="single" w:sz="12" w:space="0" w:color="auto"/>
            </w:tcBorders>
            <w:shd w:val="clear" w:color="auto" w:fill="auto"/>
            <w:noWrap/>
            <w:tcMar>
              <w:left w:w="0" w:type="dxa"/>
              <w:right w:w="0" w:type="dxa"/>
            </w:tcMar>
            <w:vAlign w:val="bottom"/>
          </w:tcPr>
          <w:p w14:paraId="77F6B57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6" w:type="dxa"/>
            <w:tcBorders>
              <w:bottom w:val="single" w:sz="12" w:space="0" w:color="auto"/>
            </w:tcBorders>
            <w:shd w:val="clear" w:color="auto" w:fill="auto"/>
            <w:noWrap/>
            <w:tcMar>
              <w:left w:w="0" w:type="dxa"/>
              <w:right w:w="0" w:type="dxa"/>
            </w:tcMar>
            <w:vAlign w:val="bottom"/>
          </w:tcPr>
          <w:p w14:paraId="4E9C958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9</w:t>
            </w:r>
          </w:p>
        </w:tc>
        <w:tc>
          <w:tcPr>
            <w:tcW w:w="487" w:type="dxa"/>
            <w:tcBorders>
              <w:bottom w:val="single" w:sz="12" w:space="0" w:color="auto"/>
            </w:tcBorders>
            <w:shd w:val="clear" w:color="auto" w:fill="auto"/>
            <w:noWrap/>
            <w:tcMar>
              <w:left w:w="0" w:type="dxa"/>
              <w:right w:w="0" w:type="dxa"/>
            </w:tcMar>
            <w:vAlign w:val="bottom"/>
          </w:tcPr>
          <w:p w14:paraId="6821739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bottom w:val="single" w:sz="12" w:space="0" w:color="auto"/>
            </w:tcBorders>
            <w:shd w:val="clear" w:color="auto" w:fill="auto"/>
            <w:noWrap/>
            <w:tcMar>
              <w:left w:w="0" w:type="dxa"/>
              <w:right w:w="0" w:type="dxa"/>
            </w:tcMar>
            <w:vAlign w:val="bottom"/>
          </w:tcPr>
          <w:p w14:paraId="665D863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7" w:type="dxa"/>
            <w:tcBorders>
              <w:bottom w:val="single" w:sz="12" w:space="0" w:color="auto"/>
            </w:tcBorders>
            <w:shd w:val="clear" w:color="auto" w:fill="auto"/>
            <w:noWrap/>
            <w:tcMar>
              <w:left w:w="0" w:type="dxa"/>
              <w:right w:w="0" w:type="dxa"/>
            </w:tcMar>
            <w:vAlign w:val="bottom"/>
          </w:tcPr>
          <w:p w14:paraId="2CF28B3A"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10</w:t>
            </w:r>
          </w:p>
        </w:tc>
        <w:tc>
          <w:tcPr>
            <w:tcW w:w="486" w:type="dxa"/>
            <w:tcBorders>
              <w:bottom w:val="single" w:sz="12" w:space="0" w:color="auto"/>
            </w:tcBorders>
            <w:shd w:val="clear" w:color="auto" w:fill="auto"/>
            <w:noWrap/>
            <w:tcMar>
              <w:left w:w="0" w:type="dxa"/>
              <w:right w:w="0" w:type="dxa"/>
            </w:tcMar>
            <w:vAlign w:val="bottom"/>
          </w:tcPr>
          <w:p w14:paraId="6FD4001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7" w:type="dxa"/>
            <w:tcBorders>
              <w:bottom w:val="single" w:sz="12" w:space="0" w:color="auto"/>
            </w:tcBorders>
            <w:shd w:val="clear" w:color="auto" w:fill="auto"/>
            <w:noWrap/>
            <w:tcMar>
              <w:left w:w="0" w:type="dxa"/>
              <w:right w:w="0" w:type="dxa"/>
            </w:tcMar>
            <w:vAlign w:val="bottom"/>
          </w:tcPr>
          <w:p w14:paraId="33147242"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51</w:t>
            </w:r>
          </w:p>
        </w:tc>
        <w:tc>
          <w:tcPr>
            <w:tcW w:w="486" w:type="dxa"/>
            <w:tcBorders>
              <w:bottom w:val="single" w:sz="12" w:space="0" w:color="auto"/>
            </w:tcBorders>
            <w:shd w:val="clear" w:color="auto" w:fill="auto"/>
            <w:noWrap/>
            <w:tcMar>
              <w:left w:w="0" w:type="dxa"/>
              <w:right w:w="0" w:type="dxa"/>
            </w:tcMar>
            <w:vAlign w:val="bottom"/>
          </w:tcPr>
          <w:p w14:paraId="32702A37"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7" w:type="dxa"/>
            <w:tcBorders>
              <w:bottom w:val="single" w:sz="12" w:space="0" w:color="auto"/>
            </w:tcBorders>
            <w:shd w:val="clear" w:color="auto" w:fill="auto"/>
            <w:noWrap/>
            <w:tcMar>
              <w:left w:w="0" w:type="dxa"/>
              <w:right w:w="0" w:type="dxa"/>
            </w:tcMar>
            <w:vAlign w:val="bottom"/>
          </w:tcPr>
          <w:p w14:paraId="14104A76"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w:t>
            </w:r>
          </w:p>
        </w:tc>
        <w:tc>
          <w:tcPr>
            <w:tcW w:w="485" w:type="dxa"/>
            <w:tcBorders>
              <w:bottom w:val="single" w:sz="12" w:space="0" w:color="auto"/>
            </w:tcBorders>
            <w:shd w:val="clear" w:color="auto" w:fill="auto"/>
            <w:noWrap/>
            <w:tcMar>
              <w:left w:w="0" w:type="dxa"/>
              <w:right w:w="0" w:type="dxa"/>
            </w:tcMar>
            <w:vAlign w:val="bottom"/>
          </w:tcPr>
          <w:p w14:paraId="50055979"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15</w:t>
            </w:r>
          </w:p>
        </w:tc>
        <w:tc>
          <w:tcPr>
            <w:tcW w:w="486" w:type="dxa"/>
            <w:tcBorders>
              <w:bottom w:val="single" w:sz="12" w:space="0" w:color="auto"/>
            </w:tcBorders>
            <w:shd w:val="clear" w:color="auto" w:fill="auto"/>
            <w:noWrap/>
            <w:tcMar>
              <w:left w:w="0" w:type="dxa"/>
              <w:right w:w="0" w:type="dxa"/>
            </w:tcMar>
            <w:vAlign w:val="bottom"/>
          </w:tcPr>
          <w:p w14:paraId="7846512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6" w:type="dxa"/>
            <w:tcBorders>
              <w:bottom w:val="single" w:sz="12" w:space="0" w:color="auto"/>
            </w:tcBorders>
            <w:shd w:val="clear" w:color="auto" w:fill="auto"/>
            <w:noWrap/>
            <w:tcMar>
              <w:left w:w="0" w:type="dxa"/>
              <w:right w:w="0" w:type="dxa"/>
            </w:tcMar>
            <w:vAlign w:val="bottom"/>
          </w:tcPr>
          <w:p w14:paraId="3CA4D323"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w:t>
            </w:r>
          </w:p>
        </w:tc>
        <w:tc>
          <w:tcPr>
            <w:tcW w:w="485" w:type="dxa"/>
            <w:tcBorders>
              <w:bottom w:val="single" w:sz="12" w:space="0" w:color="auto"/>
            </w:tcBorders>
            <w:shd w:val="clear" w:color="auto" w:fill="auto"/>
            <w:noWrap/>
            <w:tcMar>
              <w:left w:w="0" w:type="dxa"/>
              <w:right w:w="0" w:type="dxa"/>
            </w:tcMar>
            <w:vAlign w:val="bottom"/>
          </w:tcPr>
          <w:p w14:paraId="1A44AA94"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0</w:t>
            </w:r>
          </w:p>
        </w:tc>
        <w:tc>
          <w:tcPr>
            <w:tcW w:w="486" w:type="dxa"/>
            <w:tcBorders>
              <w:bottom w:val="single" w:sz="12" w:space="0" w:color="auto"/>
            </w:tcBorders>
            <w:shd w:val="clear" w:color="auto" w:fill="auto"/>
            <w:noWrap/>
            <w:tcMar>
              <w:left w:w="0" w:type="dxa"/>
              <w:right w:w="0" w:type="dxa"/>
            </w:tcMar>
            <w:vAlign w:val="bottom"/>
          </w:tcPr>
          <w:p w14:paraId="5750A07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w:t>
            </w:r>
          </w:p>
        </w:tc>
        <w:tc>
          <w:tcPr>
            <w:tcW w:w="485" w:type="dxa"/>
            <w:tcBorders>
              <w:bottom w:val="single" w:sz="12" w:space="0" w:color="auto"/>
            </w:tcBorders>
            <w:shd w:val="clear" w:color="auto" w:fill="auto"/>
            <w:noWrap/>
            <w:tcMar>
              <w:left w:w="0" w:type="dxa"/>
              <w:right w:w="0" w:type="dxa"/>
            </w:tcMar>
            <w:vAlign w:val="bottom"/>
          </w:tcPr>
          <w:p w14:paraId="4B28F7F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52</w:t>
            </w:r>
          </w:p>
        </w:tc>
        <w:tc>
          <w:tcPr>
            <w:tcW w:w="486" w:type="dxa"/>
            <w:tcBorders>
              <w:bottom w:val="single" w:sz="12" w:space="0" w:color="auto"/>
            </w:tcBorders>
            <w:shd w:val="clear" w:color="auto" w:fill="auto"/>
            <w:noWrap/>
            <w:tcMar>
              <w:left w:w="0" w:type="dxa"/>
              <w:right w:w="0" w:type="dxa"/>
            </w:tcMar>
            <w:vAlign w:val="bottom"/>
          </w:tcPr>
          <w:p w14:paraId="7DBE3098"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31</w:t>
            </w:r>
          </w:p>
        </w:tc>
        <w:tc>
          <w:tcPr>
            <w:tcW w:w="485" w:type="dxa"/>
            <w:tcBorders>
              <w:bottom w:val="single" w:sz="12" w:space="0" w:color="auto"/>
            </w:tcBorders>
            <w:shd w:val="clear" w:color="auto" w:fill="auto"/>
            <w:noWrap/>
            <w:tcMar>
              <w:left w:w="0" w:type="dxa"/>
              <w:right w:w="0" w:type="dxa"/>
            </w:tcMar>
            <w:vAlign w:val="bottom"/>
          </w:tcPr>
          <w:p w14:paraId="045B4450"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66</w:t>
            </w:r>
          </w:p>
        </w:tc>
        <w:tc>
          <w:tcPr>
            <w:tcW w:w="486" w:type="dxa"/>
            <w:tcBorders>
              <w:bottom w:val="single" w:sz="12" w:space="0" w:color="auto"/>
            </w:tcBorders>
            <w:shd w:val="clear" w:color="auto" w:fill="auto"/>
            <w:noWrap/>
            <w:tcMar>
              <w:left w:w="0" w:type="dxa"/>
              <w:right w:w="0" w:type="dxa"/>
            </w:tcMar>
            <w:vAlign w:val="bottom"/>
          </w:tcPr>
          <w:p w14:paraId="3C5865BD"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w:t>
            </w:r>
          </w:p>
        </w:tc>
        <w:tc>
          <w:tcPr>
            <w:tcW w:w="485" w:type="dxa"/>
            <w:tcBorders>
              <w:bottom w:val="single" w:sz="12" w:space="0" w:color="auto"/>
            </w:tcBorders>
            <w:shd w:val="clear" w:color="auto" w:fill="auto"/>
            <w:noWrap/>
            <w:tcMar>
              <w:left w:w="0" w:type="dxa"/>
              <w:right w:w="0" w:type="dxa"/>
            </w:tcMar>
            <w:vAlign w:val="bottom"/>
          </w:tcPr>
          <w:p w14:paraId="2643D1BD" w14:textId="77777777" w:rsidR="00B0528F" w:rsidRPr="00E8694E" w:rsidRDefault="00B0528F" w:rsidP="001C289D">
            <w:pPr>
              <w:suppressAutoHyphens w:val="0"/>
              <w:spacing w:before="40" w:after="40" w:line="220" w:lineRule="exact"/>
              <w:ind w:left="113"/>
              <w:rPr>
                <w:b/>
                <w:bCs/>
                <w:sz w:val="18"/>
                <w:lang w:val="fr-FR"/>
              </w:rPr>
            </w:pPr>
            <w:r w:rsidRPr="00E8694E">
              <w:rPr>
                <w:b/>
                <w:bCs/>
                <w:sz w:val="18"/>
                <w:lang w:val="fr-FR"/>
              </w:rPr>
              <w:t>79</w:t>
            </w:r>
          </w:p>
        </w:tc>
        <w:tc>
          <w:tcPr>
            <w:tcW w:w="486" w:type="dxa"/>
            <w:tcBorders>
              <w:bottom w:val="single" w:sz="12" w:space="0" w:color="auto"/>
            </w:tcBorders>
            <w:shd w:val="clear" w:color="auto" w:fill="auto"/>
            <w:noWrap/>
            <w:tcMar>
              <w:left w:w="0" w:type="dxa"/>
              <w:right w:w="0" w:type="dxa"/>
            </w:tcMar>
            <w:vAlign w:val="bottom"/>
          </w:tcPr>
          <w:p w14:paraId="12D1FD7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17</w:t>
            </w:r>
          </w:p>
        </w:tc>
        <w:tc>
          <w:tcPr>
            <w:tcW w:w="485" w:type="dxa"/>
            <w:tcBorders>
              <w:bottom w:val="single" w:sz="12" w:space="0" w:color="auto"/>
            </w:tcBorders>
            <w:shd w:val="clear" w:color="auto" w:fill="auto"/>
            <w:noWrap/>
            <w:tcMar>
              <w:left w:w="0" w:type="dxa"/>
              <w:right w:w="0" w:type="dxa"/>
            </w:tcMar>
            <w:vAlign w:val="bottom"/>
          </w:tcPr>
          <w:p w14:paraId="1CF6058B"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tcBorders>
              <w:bottom w:val="single" w:sz="12" w:space="0" w:color="auto"/>
            </w:tcBorders>
            <w:shd w:val="clear" w:color="auto" w:fill="auto"/>
            <w:noWrap/>
            <w:tcMar>
              <w:left w:w="0" w:type="dxa"/>
              <w:right w:w="0" w:type="dxa"/>
            </w:tcMar>
            <w:vAlign w:val="bottom"/>
          </w:tcPr>
          <w:p w14:paraId="253F5F4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22</w:t>
            </w:r>
          </w:p>
        </w:tc>
        <w:tc>
          <w:tcPr>
            <w:tcW w:w="485" w:type="dxa"/>
            <w:tcBorders>
              <w:bottom w:val="single" w:sz="12" w:space="0" w:color="auto"/>
            </w:tcBorders>
            <w:shd w:val="clear" w:color="auto" w:fill="auto"/>
            <w:noWrap/>
            <w:tcMar>
              <w:left w:w="0" w:type="dxa"/>
              <w:right w:w="0" w:type="dxa"/>
            </w:tcMar>
            <w:vAlign w:val="bottom"/>
          </w:tcPr>
          <w:p w14:paraId="0B368F45"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20</w:t>
            </w:r>
          </w:p>
        </w:tc>
        <w:tc>
          <w:tcPr>
            <w:tcW w:w="486" w:type="dxa"/>
            <w:tcBorders>
              <w:bottom w:val="single" w:sz="12" w:space="0" w:color="auto"/>
            </w:tcBorders>
            <w:shd w:val="clear" w:color="auto" w:fill="auto"/>
            <w:noWrap/>
            <w:tcMar>
              <w:left w:w="0" w:type="dxa"/>
              <w:right w:w="0" w:type="dxa"/>
            </w:tcMar>
            <w:vAlign w:val="bottom"/>
          </w:tcPr>
          <w:p w14:paraId="4722FC31"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4</w:t>
            </w:r>
          </w:p>
        </w:tc>
        <w:tc>
          <w:tcPr>
            <w:tcW w:w="486" w:type="dxa"/>
            <w:tcBorders>
              <w:bottom w:val="single" w:sz="12" w:space="0" w:color="auto"/>
            </w:tcBorders>
            <w:shd w:val="clear" w:color="auto" w:fill="auto"/>
            <w:noWrap/>
            <w:tcMar>
              <w:left w:w="0" w:type="dxa"/>
              <w:right w:w="0" w:type="dxa"/>
            </w:tcMar>
            <w:vAlign w:val="bottom"/>
          </w:tcPr>
          <w:p w14:paraId="2431D17F" w14:textId="77777777" w:rsidR="00B0528F" w:rsidRPr="00E8694E" w:rsidRDefault="00B0528F" w:rsidP="001C289D">
            <w:pPr>
              <w:suppressAutoHyphens w:val="0"/>
              <w:spacing w:before="40" w:after="40" w:line="220" w:lineRule="exact"/>
              <w:ind w:left="113"/>
              <w:rPr>
                <w:sz w:val="18"/>
                <w:lang w:val="fr-FR"/>
              </w:rPr>
            </w:pPr>
            <w:r w:rsidRPr="00E8694E">
              <w:rPr>
                <w:sz w:val="18"/>
                <w:lang w:val="fr-FR"/>
              </w:rPr>
              <w:t>12</w:t>
            </w:r>
          </w:p>
        </w:tc>
        <w:tc>
          <w:tcPr>
            <w:tcW w:w="1144" w:type="dxa"/>
            <w:tcBorders>
              <w:bottom w:val="single" w:sz="12" w:space="0" w:color="auto"/>
            </w:tcBorders>
            <w:shd w:val="clear" w:color="auto" w:fill="auto"/>
            <w:noWrap/>
            <w:tcMar>
              <w:left w:w="0" w:type="dxa"/>
              <w:right w:w="0" w:type="dxa"/>
            </w:tcMar>
          </w:tcPr>
          <w:p w14:paraId="263ECBFB" w14:textId="77777777" w:rsidR="00B0528F" w:rsidRPr="00E8694E" w:rsidRDefault="00B0528F" w:rsidP="006813DB">
            <w:pPr>
              <w:suppressAutoHyphens w:val="0"/>
              <w:spacing w:before="40" w:after="40" w:line="220" w:lineRule="exact"/>
              <w:rPr>
                <w:sz w:val="18"/>
                <w:lang w:val="fr-FR"/>
              </w:rPr>
            </w:pPr>
            <w:r w:rsidRPr="00E8694E">
              <w:rPr>
                <w:sz w:val="18"/>
                <w:lang w:val="fr-FR"/>
              </w:rPr>
              <w:t>Total</w:t>
            </w:r>
          </w:p>
        </w:tc>
      </w:tr>
    </w:tbl>
    <w:p w14:paraId="5152D5BC" w14:textId="77777777" w:rsidR="005358C2" w:rsidRPr="00E8694E" w:rsidRDefault="005358C2" w:rsidP="005358C2">
      <w:pPr>
        <w:rPr>
          <w:lang w:val="fr-FR"/>
        </w:rPr>
      </w:pPr>
    </w:p>
    <w:p w14:paraId="220625B4" w14:textId="77777777" w:rsidR="005358C2" w:rsidRPr="00E8694E" w:rsidRDefault="005358C2" w:rsidP="005358C2">
      <w:pPr>
        <w:rPr>
          <w:lang w:val="fr-FR"/>
        </w:rPr>
      </w:pPr>
    </w:p>
    <w:p w14:paraId="1859C642" w14:textId="77777777" w:rsidR="000B0154" w:rsidRPr="00E8694E" w:rsidRDefault="000B0154" w:rsidP="005358C2">
      <w:pPr>
        <w:rPr>
          <w:lang w:val="fr-FR"/>
        </w:rPr>
      </w:pPr>
    </w:p>
    <w:p w14:paraId="6B90FC86" w14:textId="77777777" w:rsidR="00D80FCD" w:rsidRPr="00E8694E" w:rsidRDefault="00D80FCD" w:rsidP="005358C2">
      <w:pPr>
        <w:rPr>
          <w:lang w:val="fr-FR"/>
        </w:rPr>
        <w:sectPr w:rsidR="00D80FCD" w:rsidRPr="00E8694E" w:rsidSect="005358C2">
          <w:headerReference w:type="even" r:id="rId19"/>
          <w:headerReference w:type="default" r:id="rId20"/>
          <w:footerReference w:type="even" r:id="rId21"/>
          <w:footerReference w:type="default" r:id="rId22"/>
          <w:endnotePr>
            <w:numFmt w:val="decimal"/>
          </w:endnotePr>
          <w:pgSz w:w="16838" w:h="11906" w:orient="landscape" w:code="9"/>
          <w:pgMar w:top="1134" w:right="1417" w:bottom="1134" w:left="1134" w:header="567" w:footer="567" w:gutter="0"/>
          <w:cols w:space="708"/>
          <w:docGrid w:linePitch="360"/>
        </w:sectPr>
      </w:pPr>
    </w:p>
    <w:p w14:paraId="5AC77054" w14:textId="6D1E559C" w:rsidR="00D80FCD" w:rsidRPr="00E8694E" w:rsidRDefault="00984CFE" w:rsidP="001F0ADE">
      <w:pPr>
        <w:pStyle w:val="H1G"/>
        <w:spacing w:after="200"/>
        <w:rPr>
          <w:lang w:val="fr-FR"/>
        </w:rPr>
      </w:pPr>
      <w:r w:rsidRPr="00E8694E">
        <w:rPr>
          <w:lang w:val="fr-FR"/>
        </w:rPr>
        <w:tab/>
      </w:r>
      <w:r w:rsidRPr="00E8694E">
        <w:rPr>
          <w:lang w:val="fr-FR"/>
        </w:rPr>
        <w:tab/>
      </w:r>
      <w:r w:rsidR="00D80FCD" w:rsidRPr="00E8694E">
        <w:rPr>
          <w:lang w:val="fr-FR"/>
        </w:rPr>
        <w:t xml:space="preserve">Statistiques relatives aux décès, accidents et maladies professionnelles </w:t>
      </w:r>
      <w:r w:rsidRPr="00E8694E">
        <w:rPr>
          <w:lang w:val="fr-FR"/>
        </w:rPr>
        <w:br/>
      </w:r>
      <w:r w:rsidR="00D80FCD" w:rsidRPr="00E8694E">
        <w:rPr>
          <w:lang w:val="fr-FR"/>
        </w:rPr>
        <w:t>dans les provinces en 2022</w:t>
      </w:r>
    </w:p>
    <w:p w14:paraId="302D36C2" w14:textId="24FA10F0" w:rsidR="00D80FCD" w:rsidRPr="00E8694E" w:rsidRDefault="00D80FCD" w:rsidP="001F0ADE">
      <w:pPr>
        <w:pStyle w:val="Heading1"/>
        <w:spacing w:after="100"/>
        <w:rPr>
          <w:b/>
          <w:bCs/>
          <w:rtl/>
          <w:lang w:val="fr-FR" w:bidi="fr-FR"/>
        </w:rPr>
      </w:pPr>
      <w:r w:rsidRPr="00E8694E">
        <w:rPr>
          <w:lang w:val="fr-FR"/>
        </w:rPr>
        <w:t>Tableau 13</w:t>
      </w:r>
      <w:r w:rsidR="007260C6" w:rsidRPr="00E8694E">
        <w:rPr>
          <w:lang w:val="fr-FR"/>
        </w:rPr>
        <w:br/>
      </w:r>
      <w:r w:rsidRPr="00E8694E">
        <w:rPr>
          <w:b/>
          <w:bCs/>
          <w:lang w:val="fr-FR"/>
        </w:rPr>
        <w:t xml:space="preserve">Heures de travail autorisées en milieu de journée (résultats du contrôle des agents </w:t>
      </w:r>
      <w:r w:rsidR="007260C6" w:rsidRPr="00E8694E">
        <w:rPr>
          <w:b/>
          <w:bCs/>
          <w:lang w:val="fr-FR"/>
        </w:rPr>
        <w:br/>
      </w:r>
      <w:r w:rsidRPr="00E8694E">
        <w:rPr>
          <w:b/>
          <w:bCs/>
          <w:lang w:val="fr-FR"/>
        </w:rPr>
        <w:t>chargés de l</w:t>
      </w:r>
      <w:r w:rsidR="00496DA3" w:rsidRPr="00E8694E">
        <w:rPr>
          <w:b/>
          <w:bCs/>
          <w:lang w:val="fr-FR"/>
        </w:rPr>
        <w:t>’</w:t>
      </w:r>
      <w:r w:rsidRPr="00E8694E">
        <w:rPr>
          <w:b/>
          <w:bCs/>
          <w:lang w:val="fr-FR"/>
        </w:rPr>
        <w:t xml:space="preserve">inspection du travail dans les lieux non couverts </w:t>
      </w:r>
      <w:r w:rsidR="005129B4" w:rsidRPr="00E8694E">
        <w:rPr>
          <w:b/>
          <w:bCs/>
          <w:lang w:val="fr-FR"/>
        </w:rPr>
        <w:t xml:space="preserve">− </w:t>
      </w:r>
      <w:r w:rsidRPr="00E8694E">
        <w:rPr>
          <w:b/>
          <w:bCs/>
          <w:lang w:val="fr-FR"/>
        </w:rPr>
        <w:t xml:space="preserve">Direction du Centre </w:t>
      </w:r>
      <w:r w:rsidR="007260C6" w:rsidRPr="00E8694E">
        <w:rPr>
          <w:b/>
          <w:bCs/>
          <w:lang w:val="fr-FR"/>
        </w:rPr>
        <w:br/>
      </w:r>
      <w:r w:rsidRPr="00E8694E">
        <w:rPr>
          <w:b/>
          <w:bCs/>
          <w:lang w:val="fr-FR"/>
        </w:rPr>
        <w:t xml:space="preserve">national pour la santé et la sécurité de la </w:t>
      </w:r>
      <w:r w:rsidR="004424A4" w:rsidRPr="00E8694E">
        <w:rPr>
          <w:b/>
          <w:bCs/>
          <w:lang w:val="fr-FR"/>
        </w:rPr>
        <w:t>main-d</w:t>
      </w:r>
      <w:r w:rsidR="00496DA3" w:rsidRPr="00E8694E">
        <w:rPr>
          <w:b/>
          <w:bCs/>
          <w:lang w:val="fr-FR"/>
        </w:rPr>
        <w:t>’</w:t>
      </w:r>
      <w:r w:rsidR="004424A4" w:rsidRPr="00E8694E">
        <w:rPr>
          <w:b/>
          <w:bCs/>
          <w:lang w:val="fr-FR"/>
        </w:rPr>
        <w:t>œuvre</w:t>
      </w:r>
      <w:r w:rsidRPr="00E8694E">
        <w:rPr>
          <w:b/>
          <w:bCs/>
          <w:lang w:val="fr-FR"/>
        </w:rPr>
        <w:t xml:space="preserve"> sur les lieux de travail </w:t>
      </w:r>
      <w:r w:rsidR="00A575B0" w:rsidRPr="00E8694E">
        <w:rPr>
          <w:b/>
          <w:bCs/>
          <w:lang w:val="fr-FR"/>
        </w:rPr>
        <w:t>−</w:t>
      </w:r>
      <w:r w:rsidRPr="00E8694E">
        <w:rPr>
          <w:b/>
          <w:bCs/>
          <w:lang w:val="fr-FR"/>
        </w:rPr>
        <w:t xml:space="preserve"> </w:t>
      </w:r>
      <w:r w:rsidR="007260C6" w:rsidRPr="00E8694E">
        <w:rPr>
          <w:b/>
          <w:bCs/>
          <w:lang w:val="fr-FR"/>
        </w:rPr>
        <w:br/>
      </w:r>
      <w:r w:rsidR="005129B4" w:rsidRPr="00E8694E">
        <w:rPr>
          <w:b/>
          <w:bCs/>
          <w:lang w:val="fr-FR"/>
        </w:rPr>
        <w:t>1</w:t>
      </w:r>
      <w:r w:rsidR="005129B4" w:rsidRPr="00E8694E">
        <w:rPr>
          <w:b/>
          <w:bCs/>
          <w:vertAlign w:val="superscript"/>
          <w:lang w:val="fr-FR"/>
        </w:rPr>
        <w:t>er</w:t>
      </w:r>
      <w:r w:rsidR="005A2183" w:rsidRPr="00E8694E">
        <w:rPr>
          <w:b/>
          <w:bCs/>
          <w:lang w:val="fr-FR"/>
        </w:rPr>
        <w:t> </w:t>
      </w:r>
      <w:r w:rsidRPr="00E8694E">
        <w:rPr>
          <w:b/>
          <w:bCs/>
          <w:lang w:val="fr-FR"/>
        </w:rPr>
        <w:t>juin-31</w:t>
      </w:r>
      <w:r w:rsidR="005A2183" w:rsidRPr="00E8694E">
        <w:rPr>
          <w:b/>
          <w:bCs/>
          <w:lang w:val="fr-FR"/>
        </w:rPr>
        <w:t> </w:t>
      </w:r>
      <w:r w:rsidRPr="00E8694E">
        <w:rPr>
          <w:b/>
          <w:bCs/>
          <w:lang w:val="fr-FR"/>
        </w:rPr>
        <w:t>août 2022)</w:t>
      </w:r>
    </w:p>
    <w:tbl>
      <w:tblPr>
        <w:tblW w:w="7370" w:type="dxa"/>
        <w:tblInd w:w="1134" w:type="dxa"/>
        <w:tblLayout w:type="fixed"/>
        <w:tblCellMar>
          <w:left w:w="0" w:type="dxa"/>
          <w:right w:w="0" w:type="dxa"/>
        </w:tblCellMar>
        <w:tblLook w:val="00A0" w:firstRow="1" w:lastRow="0" w:firstColumn="1" w:lastColumn="0" w:noHBand="0" w:noVBand="0"/>
      </w:tblPr>
      <w:tblGrid>
        <w:gridCol w:w="6527"/>
        <w:gridCol w:w="843"/>
      </w:tblGrid>
      <w:tr w:rsidR="00496DA3" w:rsidRPr="00E8694E" w14:paraId="6D788505" w14:textId="77777777" w:rsidTr="00496DA3">
        <w:trPr>
          <w:trHeight w:hRule="exact" w:val="113"/>
        </w:trPr>
        <w:tc>
          <w:tcPr>
            <w:tcW w:w="6527" w:type="dxa"/>
            <w:tcBorders>
              <w:top w:val="single" w:sz="4" w:space="0" w:color="auto"/>
            </w:tcBorders>
            <w:shd w:val="clear" w:color="auto" w:fill="auto"/>
            <w:noWrap/>
          </w:tcPr>
          <w:p w14:paraId="73D9C2A0" w14:textId="77777777" w:rsidR="00496DA3" w:rsidRPr="00E8694E" w:rsidRDefault="00496DA3" w:rsidP="00496DA3">
            <w:pPr>
              <w:spacing w:before="40" w:after="120"/>
              <w:ind w:right="113"/>
              <w:rPr>
                <w:lang w:val="fr-FR"/>
              </w:rPr>
            </w:pPr>
          </w:p>
        </w:tc>
        <w:tc>
          <w:tcPr>
            <w:tcW w:w="843" w:type="dxa"/>
            <w:tcBorders>
              <w:top w:val="single" w:sz="4" w:space="0" w:color="auto"/>
            </w:tcBorders>
            <w:shd w:val="clear" w:color="auto" w:fill="auto"/>
            <w:noWrap/>
          </w:tcPr>
          <w:p w14:paraId="040C7887" w14:textId="77777777" w:rsidR="00496DA3" w:rsidRPr="00E8694E" w:rsidRDefault="00496DA3" w:rsidP="00496DA3">
            <w:pPr>
              <w:spacing w:before="40" w:after="120"/>
              <w:ind w:right="113"/>
              <w:rPr>
                <w:lang w:val="fr-FR"/>
              </w:rPr>
            </w:pPr>
          </w:p>
        </w:tc>
      </w:tr>
      <w:tr w:rsidR="00496DA3" w:rsidRPr="00E8694E" w14:paraId="4ABB907C" w14:textId="77777777" w:rsidTr="00496DA3">
        <w:tc>
          <w:tcPr>
            <w:tcW w:w="6527" w:type="dxa"/>
            <w:shd w:val="clear" w:color="auto" w:fill="auto"/>
            <w:noWrap/>
          </w:tcPr>
          <w:p w14:paraId="7C4E3FE1" w14:textId="49E23353" w:rsidR="00496DA3" w:rsidRPr="00E8694E" w:rsidRDefault="00496DA3" w:rsidP="00496DA3">
            <w:pPr>
              <w:spacing w:before="40" w:after="120"/>
              <w:ind w:right="113"/>
              <w:rPr>
                <w:lang w:val="fr-FR"/>
              </w:rPr>
            </w:pPr>
            <w:r w:rsidRPr="00E8694E">
              <w:rPr>
                <w:lang w:val="fr-FR"/>
              </w:rPr>
              <w:t>Nombre de sites inspectés</w:t>
            </w:r>
          </w:p>
        </w:tc>
        <w:tc>
          <w:tcPr>
            <w:tcW w:w="843" w:type="dxa"/>
            <w:shd w:val="clear" w:color="auto" w:fill="auto"/>
            <w:noWrap/>
          </w:tcPr>
          <w:p w14:paraId="60F5A4AE" w14:textId="2E1FCFF4" w:rsidR="00496DA3" w:rsidRPr="00E8694E" w:rsidRDefault="00496DA3" w:rsidP="00496DA3">
            <w:pPr>
              <w:spacing w:before="40" w:after="120"/>
              <w:ind w:right="113"/>
              <w:rPr>
                <w:lang w:val="fr-FR"/>
              </w:rPr>
            </w:pPr>
            <w:r w:rsidRPr="00E8694E">
              <w:rPr>
                <w:lang w:val="fr-FR"/>
              </w:rPr>
              <w:t>452</w:t>
            </w:r>
          </w:p>
        </w:tc>
      </w:tr>
      <w:tr w:rsidR="00D80FCD" w:rsidRPr="00E8694E" w14:paraId="1F088F51" w14:textId="77777777" w:rsidTr="00496DA3">
        <w:tc>
          <w:tcPr>
            <w:tcW w:w="6527" w:type="dxa"/>
            <w:shd w:val="clear" w:color="auto" w:fill="auto"/>
            <w:noWrap/>
          </w:tcPr>
          <w:p w14:paraId="1BEBE153" w14:textId="675D728B" w:rsidR="00D80FCD" w:rsidRPr="00E8694E" w:rsidRDefault="00D80FCD" w:rsidP="00496DA3">
            <w:pPr>
              <w:spacing w:before="40" w:after="120"/>
              <w:ind w:right="113"/>
              <w:rPr>
                <w:highlight w:val="lightGray"/>
                <w:lang w:val="fr-FR"/>
              </w:rPr>
            </w:pPr>
            <w:r w:rsidRPr="00E8694E">
              <w:rPr>
                <w:lang w:val="fr-FR"/>
              </w:rPr>
              <w:t>Nombre d</w:t>
            </w:r>
            <w:r w:rsidR="00496DA3" w:rsidRPr="00E8694E">
              <w:rPr>
                <w:lang w:val="fr-FR"/>
              </w:rPr>
              <w:t>’</w:t>
            </w:r>
            <w:r w:rsidRPr="00E8694E">
              <w:rPr>
                <w:lang w:val="fr-FR"/>
              </w:rPr>
              <w:t xml:space="preserve">entreprises en infraction pour la première fois </w:t>
            </w:r>
          </w:p>
        </w:tc>
        <w:tc>
          <w:tcPr>
            <w:tcW w:w="843" w:type="dxa"/>
            <w:shd w:val="clear" w:color="auto" w:fill="auto"/>
            <w:noWrap/>
          </w:tcPr>
          <w:p w14:paraId="432FE247" w14:textId="77777777" w:rsidR="00D80FCD" w:rsidRPr="00E8694E" w:rsidRDefault="00D80FCD" w:rsidP="00496DA3">
            <w:pPr>
              <w:spacing w:before="40" w:after="120"/>
              <w:ind w:right="113"/>
              <w:rPr>
                <w:lang w:val="fr-FR"/>
              </w:rPr>
            </w:pPr>
            <w:r w:rsidRPr="00E8694E">
              <w:rPr>
                <w:lang w:val="fr-FR"/>
              </w:rPr>
              <w:t>452</w:t>
            </w:r>
          </w:p>
        </w:tc>
      </w:tr>
      <w:tr w:rsidR="00D80FCD" w:rsidRPr="00E8694E" w14:paraId="4C3DFB42" w14:textId="77777777" w:rsidTr="00496DA3">
        <w:tc>
          <w:tcPr>
            <w:tcW w:w="6527" w:type="dxa"/>
            <w:shd w:val="clear" w:color="auto" w:fill="auto"/>
            <w:noWrap/>
          </w:tcPr>
          <w:p w14:paraId="266EE1E1" w14:textId="1AF1BB4C" w:rsidR="00D80FCD" w:rsidRPr="00E8694E" w:rsidRDefault="00D80FCD" w:rsidP="00496DA3">
            <w:pPr>
              <w:spacing w:before="40" w:after="120"/>
              <w:ind w:right="113"/>
              <w:rPr>
                <w:highlight w:val="lightGray"/>
                <w:lang w:val="fr-FR"/>
              </w:rPr>
            </w:pPr>
            <w:r w:rsidRPr="00E8694E">
              <w:rPr>
                <w:lang w:val="fr-FR"/>
              </w:rPr>
              <w:t>Nombre de sites en infraction</w:t>
            </w:r>
          </w:p>
        </w:tc>
        <w:tc>
          <w:tcPr>
            <w:tcW w:w="843" w:type="dxa"/>
            <w:shd w:val="clear" w:color="auto" w:fill="auto"/>
            <w:noWrap/>
          </w:tcPr>
          <w:p w14:paraId="06DC4B36" w14:textId="77777777" w:rsidR="00D80FCD" w:rsidRPr="00E8694E" w:rsidRDefault="00D80FCD" w:rsidP="00496DA3">
            <w:pPr>
              <w:spacing w:before="40" w:after="120"/>
              <w:ind w:right="113"/>
              <w:rPr>
                <w:lang w:val="fr-FR"/>
              </w:rPr>
            </w:pPr>
            <w:r w:rsidRPr="00E8694E">
              <w:rPr>
                <w:lang w:val="fr-FR"/>
              </w:rPr>
              <w:t>0</w:t>
            </w:r>
          </w:p>
        </w:tc>
      </w:tr>
      <w:tr w:rsidR="00D80FCD" w:rsidRPr="00E8694E" w14:paraId="300825EC" w14:textId="77777777" w:rsidTr="00496DA3">
        <w:tc>
          <w:tcPr>
            <w:tcW w:w="6527" w:type="dxa"/>
            <w:shd w:val="clear" w:color="auto" w:fill="auto"/>
            <w:noWrap/>
          </w:tcPr>
          <w:p w14:paraId="00DCE600" w14:textId="46AB0543" w:rsidR="00D80FCD" w:rsidRPr="00E8694E" w:rsidRDefault="00D80FCD" w:rsidP="00496DA3">
            <w:pPr>
              <w:spacing w:before="40" w:after="120"/>
              <w:ind w:right="113"/>
              <w:rPr>
                <w:highlight w:val="lightGray"/>
                <w:lang w:val="fr-FR"/>
              </w:rPr>
            </w:pPr>
            <w:r w:rsidRPr="00E8694E">
              <w:rPr>
                <w:lang w:val="fr-FR"/>
              </w:rPr>
              <w:t>Nombre de travailleurs sur les sites en infraction</w:t>
            </w:r>
          </w:p>
        </w:tc>
        <w:tc>
          <w:tcPr>
            <w:tcW w:w="843" w:type="dxa"/>
            <w:shd w:val="clear" w:color="auto" w:fill="auto"/>
            <w:noWrap/>
          </w:tcPr>
          <w:p w14:paraId="35704B5E" w14:textId="77777777" w:rsidR="00D80FCD" w:rsidRPr="00E8694E" w:rsidRDefault="00D80FCD" w:rsidP="00496DA3">
            <w:pPr>
              <w:spacing w:before="40" w:after="120"/>
              <w:ind w:right="113"/>
              <w:rPr>
                <w:lang w:val="fr-FR"/>
              </w:rPr>
            </w:pPr>
            <w:r w:rsidRPr="00E8694E">
              <w:rPr>
                <w:lang w:val="fr-FR"/>
              </w:rPr>
              <w:t>603</w:t>
            </w:r>
          </w:p>
        </w:tc>
      </w:tr>
      <w:tr w:rsidR="00D80FCD" w:rsidRPr="00E8694E" w14:paraId="1A962F48" w14:textId="77777777" w:rsidTr="00496DA3">
        <w:tc>
          <w:tcPr>
            <w:tcW w:w="6527" w:type="dxa"/>
            <w:shd w:val="clear" w:color="auto" w:fill="auto"/>
            <w:noWrap/>
          </w:tcPr>
          <w:p w14:paraId="43A3ACB2" w14:textId="2E7DD5B1" w:rsidR="00D80FCD" w:rsidRPr="001F0ADE" w:rsidRDefault="00D80FCD" w:rsidP="00496DA3">
            <w:pPr>
              <w:spacing w:before="40" w:after="120"/>
              <w:ind w:right="113"/>
              <w:rPr>
                <w:spacing w:val="-3"/>
                <w:highlight w:val="lightGray"/>
                <w:lang w:val="fr-FR"/>
              </w:rPr>
            </w:pPr>
            <w:r w:rsidRPr="001F0ADE">
              <w:rPr>
                <w:spacing w:val="-3"/>
                <w:lang w:val="fr-FR"/>
              </w:rPr>
              <w:t>Nombre d</w:t>
            </w:r>
            <w:r w:rsidR="00496DA3" w:rsidRPr="001F0ADE">
              <w:rPr>
                <w:spacing w:val="-3"/>
                <w:lang w:val="fr-FR"/>
              </w:rPr>
              <w:t>’</w:t>
            </w:r>
            <w:r w:rsidRPr="001F0ADE">
              <w:rPr>
                <w:spacing w:val="-3"/>
                <w:lang w:val="fr-FR"/>
              </w:rPr>
              <w:t>entreprises ayant régularisé leur situation lors de la deuxième inspection</w:t>
            </w:r>
          </w:p>
        </w:tc>
        <w:tc>
          <w:tcPr>
            <w:tcW w:w="843" w:type="dxa"/>
            <w:shd w:val="clear" w:color="auto" w:fill="auto"/>
            <w:noWrap/>
          </w:tcPr>
          <w:p w14:paraId="7924F9F5" w14:textId="77777777" w:rsidR="00D80FCD" w:rsidRPr="00E8694E" w:rsidRDefault="00D80FCD" w:rsidP="00496DA3">
            <w:pPr>
              <w:spacing w:before="40" w:after="120"/>
              <w:ind w:right="113"/>
              <w:rPr>
                <w:lang w:val="fr-FR"/>
              </w:rPr>
            </w:pPr>
            <w:r w:rsidRPr="00E8694E">
              <w:rPr>
                <w:lang w:val="fr-FR"/>
              </w:rPr>
              <w:t>452</w:t>
            </w:r>
          </w:p>
        </w:tc>
      </w:tr>
      <w:tr w:rsidR="00D80FCD" w:rsidRPr="00E8694E" w14:paraId="208D58F3" w14:textId="77777777" w:rsidTr="00496DA3">
        <w:tc>
          <w:tcPr>
            <w:tcW w:w="6527" w:type="dxa"/>
            <w:tcBorders>
              <w:bottom w:val="single" w:sz="12" w:space="0" w:color="auto"/>
            </w:tcBorders>
            <w:shd w:val="clear" w:color="auto" w:fill="auto"/>
            <w:noWrap/>
          </w:tcPr>
          <w:p w14:paraId="0EA099A0" w14:textId="29F5AD17" w:rsidR="00D80FCD" w:rsidRPr="00E8694E" w:rsidRDefault="00D80FCD" w:rsidP="00496DA3">
            <w:pPr>
              <w:spacing w:before="40" w:after="120"/>
              <w:ind w:right="113"/>
              <w:rPr>
                <w:highlight w:val="lightGray"/>
                <w:lang w:val="fr-FR"/>
              </w:rPr>
            </w:pPr>
            <w:r w:rsidRPr="00E8694E">
              <w:rPr>
                <w:lang w:val="fr-FR"/>
              </w:rPr>
              <w:t>Nombre de plaintes reçues</w:t>
            </w:r>
          </w:p>
        </w:tc>
        <w:tc>
          <w:tcPr>
            <w:tcW w:w="843" w:type="dxa"/>
            <w:tcBorders>
              <w:bottom w:val="single" w:sz="12" w:space="0" w:color="auto"/>
            </w:tcBorders>
            <w:shd w:val="clear" w:color="auto" w:fill="auto"/>
            <w:noWrap/>
          </w:tcPr>
          <w:p w14:paraId="42325901" w14:textId="77777777" w:rsidR="00D80FCD" w:rsidRPr="00E8694E" w:rsidRDefault="00D80FCD" w:rsidP="00496DA3">
            <w:pPr>
              <w:spacing w:before="40" w:after="120"/>
              <w:ind w:right="113"/>
              <w:rPr>
                <w:lang w:val="fr-FR"/>
              </w:rPr>
            </w:pPr>
            <w:r w:rsidRPr="00E8694E">
              <w:rPr>
                <w:lang w:val="fr-FR"/>
              </w:rPr>
              <w:t>30</w:t>
            </w:r>
          </w:p>
        </w:tc>
      </w:tr>
    </w:tbl>
    <w:p w14:paraId="699A3718" w14:textId="3BFAB172" w:rsidR="00D80FCD" w:rsidRPr="00E8694E" w:rsidRDefault="00D80FCD" w:rsidP="001F0ADE">
      <w:pPr>
        <w:pStyle w:val="Heading1"/>
        <w:spacing w:before="220" w:after="100"/>
        <w:rPr>
          <w:b/>
          <w:bCs/>
          <w:rtl/>
          <w:lang w:val="fr-FR" w:bidi="fr-FR"/>
        </w:rPr>
      </w:pPr>
      <w:r w:rsidRPr="00E8694E">
        <w:rPr>
          <w:lang w:val="fr-FR"/>
        </w:rPr>
        <w:t>Tableau 14</w:t>
      </w:r>
      <w:r w:rsidR="007260C6" w:rsidRPr="00E8694E">
        <w:rPr>
          <w:b/>
          <w:bCs/>
          <w:lang w:val="fr-FR"/>
        </w:rPr>
        <w:br/>
      </w:r>
      <w:r w:rsidRPr="00E8694E">
        <w:rPr>
          <w:b/>
          <w:bCs/>
          <w:lang w:val="fr-FR"/>
        </w:rPr>
        <w:t>Plaintes pour torture déposées auprès des tribunaux</w:t>
      </w:r>
    </w:p>
    <w:tbl>
      <w:tblPr>
        <w:tblW w:w="7370" w:type="dxa"/>
        <w:tblInd w:w="1134" w:type="dxa"/>
        <w:tblLayout w:type="fixed"/>
        <w:tblCellMar>
          <w:left w:w="0" w:type="dxa"/>
          <w:right w:w="0" w:type="dxa"/>
        </w:tblCellMar>
        <w:tblLook w:val="00A0" w:firstRow="1" w:lastRow="0" w:firstColumn="1" w:lastColumn="0" w:noHBand="0" w:noVBand="0"/>
      </w:tblPr>
      <w:tblGrid>
        <w:gridCol w:w="1088"/>
        <w:gridCol w:w="3227"/>
        <w:gridCol w:w="3055"/>
      </w:tblGrid>
      <w:tr w:rsidR="00D80FCD" w:rsidRPr="00E8694E" w14:paraId="0C171779" w14:textId="77777777" w:rsidTr="00FB5BC0">
        <w:trPr>
          <w:cantSplit/>
          <w:tblHeader/>
        </w:trPr>
        <w:tc>
          <w:tcPr>
            <w:tcW w:w="532" w:type="dxa"/>
            <w:tcBorders>
              <w:top w:val="single" w:sz="4" w:space="0" w:color="auto"/>
              <w:bottom w:val="single" w:sz="12" w:space="0" w:color="auto"/>
            </w:tcBorders>
            <w:shd w:val="clear" w:color="auto" w:fill="auto"/>
            <w:noWrap/>
            <w:tcMar>
              <w:left w:w="0" w:type="dxa"/>
              <w:right w:w="0" w:type="dxa"/>
            </w:tcMar>
            <w:vAlign w:val="bottom"/>
          </w:tcPr>
          <w:p w14:paraId="5C40853C" w14:textId="77777777" w:rsidR="00D80FCD" w:rsidRPr="00E8694E" w:rsidRDefault="00D80FCD" w:rsidP="00FB5BC0">
            <w:pPr>
              <w:spacing w:before="80" w:after="80" w:line="200" w:lineRule="exact"/>
              <w:ind w:right="113"/>
              <w:rPr>
                <w:i/>
                <w:sz w:val="16"/>
                <w:lang w:val="fr-FR"/>
              </w:rPr>
            </w:pPr>
            <w:r w:rsidRPr="00E8694E">
              <w:rPr>
                <w:i/>
                <w:sz w:val="16"/>
                <w:lang w:val="fr-FR"/>
              </w:rPr>
              <w:t>Année</w:t>
            </w:r>
          </w:p>
        </w:tc>
        <w:tc>
          <w:tcPr>
            <w:tcW w:w="1577" w:type="dxa"/>
            <w:tcBorders>
              <w:top w:val="single" w:sz="4" w:space="0" w:color="auto"/>
              <w:bottom w:val="single" w:sz="12" w:space="0" w:color="auto"/>
            </w:tcBorders>
            <w:shd w:val="clear" w:color="auto" w:fill="auto"/>
            <w:noWrap/>
            <w:tcMar>
              <w:left w:w="0" w:type="dxa"/>
              <w:right w:w="0" w:type="dxa"/>
            </w:tcMar>
            <w:vAlign w:val="bottom"/>
          </w:tcPr>
          <w:p w14:paraId="32442FC1" w14:textId="77777777" w:rsidR="00D80FCD" w:rsidRPr="00E8694E" w:rsidRDefault="00D80FCD" w:rsidP="00FB5BC0">
            <w:pPr>
              <w:spacing w:before="80" w:after="80" w:line="200" w:lineRule="exact"/>
              <w:ind w:right="113"/>
              <w:rPr>
                <w:i/>
                <w:sz w:val="16"/>
                <w:lang w:val="fr-FR"/>
              </w:rPr>
            </w:pPr>
            <w:r w:rsidRPr="00E8694E">
              <w:rPr>
                <w:i/>
                <w:sz w:val="16"/>
                <w:lang w:val="fr-FR"/>
              </w:rPr>
              <w:t>Nombre de plaintes</w:t>
            </w:r>
          </w:p>
        </w:tc>
        <w:tc>
          <w:tcPr>
            <w:tcW w:w="1493" w:type="dxa"/>
            <w:tcBorders>
              <w:top w:val="single" w:sz="4" w:space="0" w:color="auto"/>
              <w:bottom w:val="single" w:sz="12" w:space="0" w:color="auto"/>
            </w:tcBorders>
            <w:shd w:val="clear" w:color="auto" w:fill="auto"/>
            <w:noWrap/>
            <w:tcMar>
              <w:left w:w="0" w:type="dxa"/>
              <w:right w:w="0" w:type="dxa"/>
            </w:tcMar>
            <w:vAlign w:val="bottom"/>
          </w:tcPr>
          <w:p w14:paraId="7CE8DA99" w14:textId="235CABDD" w:rsidR="00D80FCD" w:rsidRPr="00E8694E" w:rsidRDefault="00D80FCD" w:rsidP="00FB5BC0">
            <w:pPr>
              <w:spacing w:before="80" w:after="80" w:line="200" w:lineRule="exact"/>
              <w:ind w:right="113"/>
              <w:rPr>
                <w:i/>
                <w:sz w:val="16"/>
                <w:lang w:val="fr-FR"/>
              </w:rPr>
            </w:pPr>
            <w:r w:rsidRPr="00E8694E">
              <w:rPr>
                <w:i/>
                <w:sz w:val="16"/>
                <w:lang w:val="fr-FR"/>
              </w:rPr>
              <w:t>Nombre d</w:t>
            </w:r>
            <w:r w:rsidR="00496DA3" w:rsidRPr="00E8694E">
              <w:rPr>
                <w:i/>
                <w:sz w:val="16"/>
                <w:lang w:val="fr-FR"/>
              </w:rPr>
              <w:t>’</w:t>
            </w:r>
            <w:r w:rsidRPr="00E8694E">
              <w:rPr>
                <w:i/>
                <w:sz w:val="16"/>
                <w:lang w:val="fr-FR"/>
              </w:rPr>
              <w:t>accusés</w:t>
            </w:r>
          </w:p>
        </w:tc>
      </w:tr>
      <w:tr w:rsidR="00FB5BC0" w:rsidRPr="00E8694E" w14:paraId="1564CBFC" w14:textId="77777777" w:rsidTr="00FB5BC0">
        <w:trPr>
          <w:cantSplit/>
          <w:trHeight w:hRule="exact" w:val="113"/>
        </w:trPr>
        <w:tc>
          <w:tcPr>
            <w:tcW w:w="532" w:type="dxa"/>
            <w:tcBorders>
              <w:top w:val="single" w:sz="12" w:space="0" w:color="auto"/>
            </w:tcBorders>
            <w:shd w:val="clear" w:color="auto" w:fill="auto"/>
            <w:noWrap/>
            <w:tcMar>
              <w:left w:w="0" w:type="dxa"/>
              <w:right w:w="0" w:type="dxa"/>
            </w:tcMar>
          </w:tcPr>
          <w:p w14:paraId="3BD6D6CF" w14:textId="77777777" w:rsidR="00FB5BC0" w:rsidRPr="00E8694E" w:rsidRDefault="00FB5BC0" w:rsidP="00FB5BC0">
            <w:pPr>
              <w:spacing w:before="40" w:after="120"/>
              <w:ind w:right="113"/>
              <w:rPr>
                <w:lang w:val="fr-FR"/>
              </w:rPr>
            </w:pPr>
          </w:p>
        </w:tc>
        <w:tc>
          <w:tcPr>
            <w:tcW w:w="1577" w:type="dxa"/>
            <w:tcBorders>
              <w:top w:val="single" w:sz="12" w:space="0" w:color="auto"/>
            </w:tcBorders>
            <w:shd w:val="clear" w:color="auto" w:fill="auto"/>
            <w:noWrap/>
            <w:tcMar>
              <w:left w:w="0" w:type="dxa"/>
              <w:right w:w="0" w:type="dxa"/>
            </w:tcMar>
          </w:tcPr>
          <w:p w14:paraId="3BFBA7D4" w14:textId="77777777" w:rsidR="00FB5BC0" w:rsidRPr="00E8694E" w:rsidRDefault="00FB5BC0" w:rsidP="00FB5BC0">
            <w:pPr>
              <w:spacing w:before="40" w:after="120"/>
              <w:ind w:right="113"/>
              <w:rPr>
                <w:lang w:val="fr-FR"/>
              </w:rPr>
            </w:pPr>
          </w:p>
        </w:tc>
        <w:tc>
          <w:tcPr>
            <w:tcW w:w="1493" w:type="dxa"/>
            <w:tcBorders>
              <w:top w:val="single" w:sz="12" w:space="0" w:color="auto"/>
            </w:tcBorders>
            <w:shd w:val="clear" w:color="auto" w:fill="auto"/>
            <w:noWrap/>
            <w:tcMar>
              <w:left w:w="0" w:type="dxa"/>
              <w:right w:w="0" w:type="dxa"/>
            </w:tcMar>
          </w:tcPr>
          <w:p w14:paraId="406247AF" w14:textId="77777777" w:rsidR="00FB5BC0" w:rsidRPr="00E8694E" w:rsidRDefault="00FB5BC0" w:rsidP="00FB5BC0">
            <w:pPr>
              <w:spacing w:before="40" w:after="120"/>
              <w:ind w:right="113"/>
              <w:rPr>
                <w:lang w:val="fr-FR"/>
              </w:rPr>
            </w:pPr>
          </w:p>
        </w:tc>
      </w:tr>
      <w:tr w:rsidR="00D80FCD" w:rsidRPr="00E8694E" w14:paraId="22E77E95" w14:textId="77777777" w:rsidTr="00FB5BC0">
        <w:trPr>
          <w:cantSplit/>
        </w:trPr>
        <w:tc>
          <w:tcPr>
            <w:tcW w:w="532" w:type="dxa"/>
            <w:shd w:val="clear" w:color="auto" w:fill="auto"/>
            <w:noWrap/>
            <w:tcMar>
              <w:left w:w="0" w:type="dxa"/>
              <w:right w:w="0" w:type="dxa"/>
            </w:tcMar>
          </w:tcPr>
          <w:p w14:paraId="6CEC220B" w14:textId="77777777" w:rsidR="00D80FCD" w:rsidRPr="00E8694E" w:rsidRDefault="00D80FCD" w:rsidP="00FB5BC0">
            <w:pPr>
              <w:spacing w:before="40" w:after="120"/>
              <w:ind w:right="113"/>
              <w:rPr>
                <w:highlight w:val="lightGray"/>
                <w:lang w:val="fr-FR"/>
              </w:rPr>
            </w:pPr>
            <w:r w:rsidRPr="00E8694E">
              <w:rPr>
                <w:lang w:val="fr-FR"/>
              </w:rPr>
              <w:t>2020</w:t>
            </w:r>
          </w:p>
        </w:tc>
        <w:tc>
          <w:tcPr>
            <w:tcW w:w="1577" w:type="dxa"/>
            <w:shd w:val="clear" w:color="auto" w:fill="auto"/>
            <w:noWrap/>
            <w:tcMar>
              <w:left w:w="0" w:type="dxa"/>
              <w:right w:w="0" w:type="dxa"/>
            </w:tcMar>
          </w:tcPr>
          <w:p w14:paraId="39E2FCD4" w14:textId="77777777" w:rsidR="00D80FCD" w:rsidRPr="00E8694E" w:rsidRDefault="00D80FCD" w:rsidP="00FB5BC0">
            <w:pPr>
              <w:spacing w:before="40" w:after="120"/>
              <w:ind w:right="113"/>
              <w:rPr>
                <w:lang w:val="fr-FR"/>
              </w:rPr>
            </w:pPr>
            <w:r w:rsidRPr="00E8694E">
              <w:rPr>
                <w:lang w:val="fr-FR"/>
              </w:rPr>
              <w:t>1</w:t>
            </w:r>
          </w:p>
        </w:tc>
        <w:tc>
          <w:tcPr>
            <w:tcW w:w="1493" w:type="dxa"/>
            <w:shd w:val="clear" w:color="auto" w:fill="auto"/>
            <w:noWrap/>
            <w:tcMar>
              <w:left w:w="0" w:type="dxa"/>
              <w:right w:w="0" w:type="dxa"/>
            </w:tcMar>
          </w:tcPr>
          <w:p w14:paraId="540A1C2B" w14:textId="77777777" w:rsidR="00D80FCD" w:rsidRPr="00E8694E" w:rsidRDefault="00D80FCD" w:rsidP="00FB5BC0">
            <w:pPr>
              <w:spacing w:before="40" w:after="120"/>
              <w:ind w:right="113"/>
              <w:rPr>
                <w:lang w:val="fr-FR"/>
              </w:rPr>
            </w:pPr>
            <w:r w:rsidRPr="00E8694E">
              <w:rPr>
                <w:lang w:val="fr-FR"/>
              </w:rPr>
              <w:t>2</w:t>
            </w:r>
          </w:p>
        </w:tc>
      </w:tr>
      <w:tr w:rsidR="00D80FCD" w:rsidRPr="00E8694E" w14:paraId="6FCD3C29" w14:textId="77777777" w:rsidTr="00FB5BC0">
        <w:trPr>
          <w:cantSplit/>
        </w:trPr>
        <w:tc>
          <w:tcPr>
            <w:tcW w:w="532" w:type="dxa"/>
            <w:shd w:val="clear" w:color="auto" w:fill="auto"/>
            <w:noWrap/>
            <w:tcMar>
              <w:left w:w="0" w:type="dxa"/>
              <w:right w:w="0" w:type="dxa"/>
            </w:tcMar>
          </w:tcPr>
          <w:p w14:paraId="25EFCF41" w14:textId="77777777" w:rsidR="00D80FCD" w:rsidRPr="00E8694E" w:rsidRDefault="00D80FCD" w:rsidP="00FB5BC0">
            <w:pPr>
              <w:spacing w:before="40" w:after="120"/>
              <w:ind w:right="113"/>
              <w:rPr>
                <w:highlight w:val="lightGray"/>
                <w:lang w:val="fr-FR"/>
              </w:rPr>
            </w:pPr>
            <w:r w:rsidRPr="00E8694E">
              <w:rPr>
                <w:lang w:val="fr-FR"/>
              </w:rPr>
              <w:t>2021</w:t>
            </w:r>
          </w:p>
        </w:tc>
        <w:tc>
          <w:tcPr>
            <w:tcW w:w="1577" w:type="dxa"/>
            <w:shd w:val="clear" w:color="auto" w:fill="auto"/>
            <w:noWrap/>
            <w:tcMar>
              <w:left w:w="0" w:type="dxa"/>
              <w:right w:w="0" w:type="dxa"/>
            </w:tcMar>
          </w:tcPr>
          <w:p w14:paraId="7BEEC222" w14:textId="77777777" w:rsidR="00D80FCD" w:rsidRPr="00E8694E" w:rsidRDefault="00D80FCD" w:rsidP="00FB5BC0">
            <w:pPr>
              <w:spacing w:before="40" w:after="120"/>
              <w:ind w:right="113"/>
              <w:rPr>
                <w:lang w:val="fr-FR"/>
              </w:rPr>
            </w:pPr>
            <w:r w:rsidRPr="00E8694E">
              <w:rPr>
                <w:lang w:val="fr-FR"/>
              </w:rPr>
              <w:t>7</w:t>
            </w:r>
          </w:p>
        </w:tc>
        <w:tc>
          <w:tcPr>
            <w:tcW w:w="1493" w:type="dxa"/>
            <w:shd w:val="clear" w:color="auto" w:fill="auto"/>
            <w:noWrap/>
            <w:tcMar>
              <w:left w:w="0" w:type="dxa"/>
              <w:right w:w="0" w:type="dxa"/>
            </w:tcMar>
          </w:tcPr>
          <w:p w14:paraId="119A842C" w14:textId="77777777" w:rsidR="00D80FCD" w:rsidRPr="00E8694E" w:rsidRDefault="00D80FCD" w:rsidP="00FB5BC0">
            <w:pPr>
              <w:spacing w:before="40" w:after="120"/>
              <w:ind w:right="113"/>
              <w:rPr>
                <w:lang w:val="fr-FR"/>
              </w:rPr>
            </w:pPr>
            <w:r w:rsidRPr="00E8694E">
              <w:rPr>
                <w:lang w:val="fr-FR"/>
              </w:rPr>
              <w:t>1</w:t>
            </w:r>
          </w:p>
        </w:tc>
      </w:tr>
      <w:tr w:rsidR="00D80FCD" w:rsidRPr="00E8694E" w14:paraId="6E156794" w14:textId="77777777" w:rsidTr="00FB5BC0">
        <w:trPr>
          <w:cantSplit/>
        </w:trPr>
        <w:tc>
          <w:tcPr>
            <w:tcW w:w="532" w:type="dxa"/>
            <w:tcBorders>
              <w:bottom w:val="single" w:sz="12" w:space="0" w:color="auto"/>
            </w:tcBorders>
            <w:shd w:val="clear" w:color="auto" w:fill="auto"/>
            <w:noWrap/>
            <w:tcMar>
              <w:left w:w="0" w:type="dxa"/>
              <w:right w:w="0" w:type="dxa"/>
            </w:tcMar>
          </w:tcPr>
          <w:p w14:paraId="2F89E93B" w14:textId="77777777" w:rsidR="00D80FCD" w:rsidRPr="00E8694E" w:rsidRDefault="00D80FCD" w:rsidP="00FB5BC0">
            <w:pPr>
              <w:spacing w:before="40" w:after="120"/>
              <w:ind w:right="113"/>
              <w:rPr>
                <w:highlight w:val="lightGray"/>
                <w:lang w:val="fr-FR"/>
              </w:rPr>
            </w:pPr>
            <w:r w:rsidRPr="00E8694E">
              <w:rPr>
                <w:lang w:val="fr-FR"/>
              </w:rPr>
              <w:t>2022</w:t>
            </w:r>
          </w:p>
        </w:tc>
        <w:tc>
          <w:tcPr>
            <w:tcW w:w="1577" w:type="dxa"/>
            <w:tcBorders>
              <w:bottom w:val="single" w:sz="12" w:space="0" w:color="auto"/>
            </w:tcBorders>
            <w:shd w:val="clear" w:color="auto" w:fill="auto"/>
            <w:noWrap/>
            <w:tcMar>
              <w:left w:w="0" w:type="dxa"/>
              <w:right w:w="0" w:type="dxa"/>
            </w:tcMar>
          </w:tcPr>
          <w:p w14:paraId="58C54B7B" w14:textId="77777777" w:rsidR="00D80FCD" w:rsidRPr="00E8694E" w:rsidRDefault="00D80FCD" w:rsidP="00FB5BC0">
            <w:pPr>
              <w:spacing w:before="40" w:after="120"/>
              <w:ind w:right="113"/>
              <w:rPr>
                <w:highlight w:val="yellow"/>
                <w:lang w:val="fr-FR"/>
              </w:rPr>
            </w:pPr>
            <w:r w:rsidRPr="00E8694E">
              <w:rPr>
                <w:lang w:val="fr-FR"/>
              </w:rPr>
              <w:t>4</w:t>
            </w:r>
          </w:p>
        </w:tc>
        <w:tc>
          <w:tcPr>
            <w:tcW w:w="1493" w:type="dxa"/>
            <w:tcBorders>
              <w:bottom w:val="single" w:sz="12" w:space="0" w:color="auto"/>
            </w:tcBorders>
            <w:shd w:val="clear" w:color="auto" w:fill="auto"/>
            <w:noWrap/>
            <w:tcMar>
              <w:left w:w="0" w:type="dxa"/>
              <w:right w:w="0" w:type="dxa"/>
            </w:tcMar>
          </w:tcPr>
          <w:p w14:paraId="23ED9FBA" w14:textId="77777777" w:rsidR="00D80FCD" w:rsidRPr="00E8694E" w:rsidRDefault="00D80FCD" w:rsidP="00FB5BC0">
            <w:pPr>
              <w:spacing w:before="40" w:after="120"/>
              <w:ind w:right="113"/>
              <w:rPr>
                <w:lang w:val="fr-FR"/>
              </w:rPr>
            </w:pPr>
            <w:r w:rsidRPr="00E8694E">
              <w:rPr>
                <w:lang w:val="fr-FR"/>
              </w:rPr>
              <w:t>4</w:t>
            </w:r>
          </w:p>
        </w:tc>
      </w:tr>
    </w:tbl>
    <w:p w14:paraId="46337DC5" w14:textId="51F07DBE" w:rsidR="00D80FCD" w:rsidRPr="00E8694E" w:rsidRDefault="00D80FCD" w:rsidP="001F0ADE">
      <w:pPr>
        <w:pStyle w:val="Heading1"/>
        <w:spacing w:before="220" w:after="100"/>
        <w:rPr>
          <w:b/>
          <w:bCs/>
          <w:rtl/>
          <w:lang w:val="fr-FR" w:bidi="fr-FR"/>
        </w:rPr>
      </w:pPr>
      <w:r w:rsidRPr="00E8694E">
        <w:rPr>
          <w:lang w:val="fr-FR"/>
        </w:rPr>
        <w:t>Tableau 15</w:t>
      </w:r>
      <w:r w:rsidR="00984CFE" w:rsidRPr="00E8694E">
        <w:rPr>
          <w:b/>
          <w:bCs/>
          <w:lang w:val="fr-FR"/>
        </w:rPr>
        <w:br/>
      </w:r>
      <w:r w:rsidRPr="00E8694E">
        <w:rPr>
          <w:b/>
          <w:bCs/>
          <w:lang w:val="fr-FR"/>
        </w:rPr>
        <w:t>Statistiques relatives au nombre de détenus dans les prisons au 25</w:t>
      </w:r>
      <w:r w:rsidR="005A2183" w:rsidRPr="00E8694E">
        <w:rPr>
          <w:b/>
          <w:bCs/>
          <w:lang w:val="fr-FR"/>
        </w:rPr>
        <w:t> </w:t>
      </w:r>
      <w:r w:rsidRPr="00E8694E">
        <w:rPr>
          <w:b/>
          <w:bCs/>
          <w:lang w:val="fr-FR"/>
        </w:rPr>
        <w:t xml:space="preserve">janvier 2023 </w:t>
      </w:r>
      <w:r w:rsidR="005A2183" w:rsidRPr="00E8694E">
        <w:rPr>
          <w:b/>
          <w:bCs/>
          <w:lang w:val="fr-FR"/>
        </w:rPr>
        <w:br/>
      </w:r>
      <w:r w:rsidRPr="00E8694E">
        <w:rPr>
          <w:b/>
          <w:bCs/>
          <w:lang w:val="fr-FR"/>
        </w:rPr>
        <w:t>par rapport au taux d</w:t>
      </w:r>
      <w:r w:rsidR="00496DA3" w:rsidRPr="00E8694E">
        <w:rPr>
          <w:b/>
          <w:bCs/>
          <w:lang w:val="fr-FR"/>
        </w:rPr>
        <w:t>’</w:t>
      </w:r>
      <w:r w:rsidRPr="00E8694E">
        <w:rPr>
          <w:b/>
          <w:bCs/>
          <w:lang w:val="fr-FR"/>
        </w:rPr>
        <w:t>occupation des prisons</w:t>
      </w:r>
    </w:p>
    <w:tbl>
      <w:tblPr>
        <w:tblW w:w="7370" w:type="dxa"/>
        <w:tblInd w:w="1134" w:type="dxa"/>
        <w:tblLayout w:type="fixed"/>
        <w:tblCellMar>
          <w:left w:w="0" w:type="dxa"/>
          <w:right w:w="0" w:type="dxa"/>
        </w:tblCellMar>
        <w:tblLook w:val="00A0" w:firstRow="1" w:lastRow="0" w:firstColumn="1" w:lastColumn="0" w:noHBand="0" w:noVBand="0"/>
      </w:tblPr>
      <w:tblGrid>
        <w:gridCol w:w="2823"/>
        <w:gridCol w:w="2273"/>
        <w:gridCol w:w="2274"/>
      </w:tblGrid>
      <w:tr w:rsidR="00984CFE" w:rsidRPr="00E8694E" w14:paraId="27EE9639" w14:textId="77777777" w:rsidTr="00FB5BC0">
        <w:trPr>
          <w:cantSplit/>
          <w:tblHeader/>
        </w:trPr>
        <w:tc>
          <w:tcPr>
            <w:tcW w:w="2823" w:type="dxa"/>
            <w:tcBorders>
              <w:top w:val="single" w:sz="4" w:space="0" w:color="auto"/>
              <w:bottom w:val="single" w:sz="12" w:space="0" w:color="auto"/>
            </w:tcBorders>
            <w:shd w:val="clear" w:color="auto" w:fill="auto"/>
            <w:noWrap/>
            <w:tcMar>
              <w:left w:w="0" w:type="dxa"/>
              <w:right w:w="0" w:type="dxa"/>
            </w:tcMar>
            <w:vAlign w:val="bottom"/>
          </w:tcPr>
          <w:p w14:paraId="406CC2B6" w14:textId="77777777" w:rsidR="00D80FCD" w:rsidRPr="00E8694E" w:rsidRDefault="00D80FCD" w:rsidP="00FB5BC0">
            <w:pPr>
              <w:spacing w:before="80" w:after="80" w:line="200" w:lineRule="exact"/>
              <w:ind w:right="113"/>
              <w:rPr>
                <w:i/>
                <w:sz w:val="16"/>
                <w:lang w:val="fr-FR"/>
              </w:rPr>
            </w:pPr>
            <w:r w:rsidRPr="00E8694E">
              <w:rPr>
                <w:i/>
                <w:sz w:val="16"/>
                <w:lang w:val="fr-FR"/>
              </w:rPr>
              <w:t>Prison</w:t>
            </w:r>
          </w:p>
        </w:tc>
        <w:tc>
          <w:tcPr>
            <w:tcW w:w="2273" w:type="dxa"/>
            <w:tcBorders>
              <w:top w:val="single" w:sz="4" w:space="0" w:color="auto"/>
              <w:bottom w:val="single" w:sz="12" w:space="0" w:color="auto"/>
            </w:tcBorders>
            <w:shd w:val="clear" w:color="auto" w:fill="auto"/>
            <w:noWrap/>
            <w:tcMar>
              <w:left w:w="0" w:type="dxa"/>
              <w:right w:w="0" w:type="dxa"/>
            </w:tcMar>
            <w:vAlign w:val="bottom"/>
          </w:tcPr>
          <w:p w14:paraId="27769949" w14:textId="189A24A1" w:rsidR="00D80FCD" w:rsidRPr="00E8694E" w:rsidRDefault="00D80FCD" w:rsidP="00FB5BC0">
            <w:pPr>
              <w:spacing w:before="80" w:after="80" w:line="200" w:lineRule="exact"/>
              <w:ind w:right="113"/>
              <w:rPr>
                <w:i/>
                <w:sz w:val="16"/>
                <w:lang w:val="fr-FR"/>
              </w:rPr>
            </w:pPr>
            <w:r w:rsidRPr="00E8694E">
              <w:rPr>
                <w:i/>
                <w:sz w:val="16"/>
                <w:lang w:val="fr-FR"/>
              </w:rPr>
              <w:t>Capacité d</w:t>
            </w:r>
            <w:r w:rsidR="00496DA3" w:rsidRPr="00E8694E">
              <w:rPr>
                <w:i/>
                <w:sz w:val="16"/>
                <w:lang w:val="fr-FR"/>
              </w:rPr>
              <w:t>’</w:t>
            </w:r>
            <w:r w:rsidRPr="00E8694E">
              <w:rPr>
                <w:i/>
                <w:sz w:val="16"/>
                <w:lang w:val="fr-FR"/>
              </w:rPr>
              <w:t>accueil</w:t>
            </w:r>
          </w:p>
        </w:tc>
        <w:tc>
          <w:tcPr>
            <w:tcW w:w="2274" w:type="dxa"/>
            <w:tcBorders>
              <w:top w:val="single" w:sz="4" w:space="0" w:color="auto"/>
              <w:bottom w:val="single" w:sz="12" w:space="0" w:color="auto"/>
            </w:tcBorders>
            <w:shd w:val="clear" w:color="auto" w:fill="auto"/>
            <w:noWrap/>
            <w:tcMar>
              <w:left w:w="0" w:type="dxa"/>
              <w:right w:w="0" w:type="dxa"/>
            </w:tcMar>
            <w:vAlign w:val="bottom"/>
          </w:tcPr>
          <w:p w14:paraId="0BE33ED8" w14:textId="77777777" w:rsidR="00D80FCD" w:rsidRPr="00E8694E" w:rsidRDefault="00D80FCD" w:rsidP="00FB5BC0">
            <w:pPr>
              <w:spacing w:before="80" w:after="80" w:line="200" w:lineRule="exact"/>
              <w:ind w:right="113"/>
              <w:rPr>
                <w:i/>
                <w:sz w:val="16"/>
                <w:lang w:val="fr-FR"/>
              </w:rPr>
            </w:pPr>
            <w:r w:rsidRPr="00E8694E">
              <w:rPr>
                <w:i/>
                <w:sz w:val="16"/>
                <w:lang w:val="fr-FR"/>
              </w:rPr>
              <w:t>Nombre effectif de détenus</w:t>
            </w:r>
          </w:p>
        </w:tc>
      </w:tr>
      <w:tr w:rsidR="00FB5BC0" w:rsidRPr="00E8694E" w14:paraId="6D573EC8" w14:textId="77777777" w:rsidTr="00FB5BC0">
        <w:trPr>
          <w:cantSplit/>
          <w:trHeight w:hRule="exact" w:val="113"/>
        </w:trPr>
        <w:tc>
          <w:tcPr>
            <w:tcW w:w="2823" w:type="dxa"/>
            <w:tcBorders>
              <w:top w:val="single" w:sz="12" w:space="0" w:color="auto"/>
            </w:tcBorders>
            <w:shd w:val="clear" w:color="auto" w:fill="auto"/>
            <w:noWrap/>
            <w:tcMar>
              <w:left w:w="0" w:type="dxa"/>
              <w:right w:w="0" w:type="dxa"/>
            </w:tcMar>
          </w:tcPr>
          <w:p w14:paraId="66DBE5E9" w14:textId="77777777" w:rsidR="00FB5BC0" w:rsidRPr="00E8694E" w:rsidRDefault="00FB5BC0" w:rsidP="00FB5BC0">
            <w:pPr>
              <w:spacing w:before="40" w:after="120"/>
              <w:ind w:right="113"/>
              <w:rPr>
                <w:lang w:val="fr-FR"/>
              </w:rPr>
            </w:pPr>
          </w:p>
        </w:tc>
        <w:tc>
          <w:tcPr>
            <w:tcW w:w="2273" w:type="dxa"/>
            <w:tcBorders>
              <w:top w:val="single" w:sz="12" w:space="0" w:color="auto"/>
            </w:tcBorders>
            <w:shd w:val="clear" w:color="auto" w:fill="auto"/>
            <w:noWrap/>
            <w:tcMar>
              <w:left w:w="0" w:type="dxa"/>
              <w:right w:w="0" w:type="dxa"/>
            </w:tcMar>
          </w:tcPr>
          <w:p w14:paraId="1D0FF9E8" w14:textId="77777777" w:rsidR="00FB5BC0" w:rsidRPr="00E8694E" w:rsidRDefault="00FB5BC0" w:rsidP="00FB5BC0">
            <w:pPr>
              <w:spacing w:before="40" w:after="120"/>
              <w:ind w:right="113"/>
              <w:rPr>
                <w:lang w:val="fr-FR"/>
              </w:rPr>
            </w:pPr>
          </w:p>
        </w:tc>
        <w:tc>
          <w:tcPr>
            <w:tcW w:w="2274" w:type="dxa"/>
            <w:tcBorders>
              <w:top w:val="single" w:sz="12" w:space="0" w:color="auto"/>
            </w:tcBorders>
            <w:shd w:val="clear" w:color="auto" w:fill="auto"/>
            <w:noWrap/>
            <w:tcMar>
              <w:left w:w="0" w:type="dxa"/>
              <w:right w:w="0" w:type="dxa"/>
            </w:tcMar>
          </w:tcPr>
          <w:p w14:paraId="08F30018" w14:textId="77777777" w:rsidR="00FB5BC0" w:rsidRPr="00E8694E" w:rsidRDefault="00FB5BC0" w:rsidP="00FB5BC0">
            <w:pPr>
              <w:spacing w:before="40" w:after="120"/>
              <w:ind w:right="113"/>
              <w:rPr>
                <w:lang w:val="fr-FR"/>
              </w:rPr>
            </w:pPr>
          </w:p>
        </w:tc>
      </w:tr>
      <w:tr w:rsidR="00984CFE" w:rsidRPr="00E8694E" w14:paraId="480D5FC8" w14:textId="77777777" w:rsidTr="00FB5BC0">
        <w:trPr>
          <w:cantSplit/>
        </w:trPr>
        <w:tc>
          <w:tcPr>
            <w:tcW w:w="2823" w:type="dxa"/>
            <w:shd w:val="clear" w:color="auto" w:fill="auto"/>
            <w:noWrap/>
            <w:tcMar>
              <w:left w:w="0" w:type="dxa"/>
              <w:right w:w="0" w:type="dxa"/>
            </w:tcMar>
          </w:tcPr>
          <w:p w14:paraId="0705D390" w14:textId="77777777" w:rsidR="00D80FCD" w:rsidRPr="00E8694E" w:rsidRDefault="00D80FCD" w:rsidP="00FB5BC0">
            <w:pPr>
              <w:spacing w:before="40" w:after="120"/>
              <w:ind w:right="113"/>
              <w:rPr>
                <w:lang w:val="fr-FR"/>
              </w:rPr>
            </w:pPr>
            <w:r w:rsidRPr="00E8694E">
              <w:rPr>
                <w:lang w:val="fr-FR"/>
              </w:rPr>
              <w:t>Prison centrale</w:t>
            </w:r>
          </w:p>
        </w:tc>
        <w:tc>
          <w:tcPr>
            <w:tcW w:w="2273" w:type="dxa"/>
            <w:shd w:val="clear" w:color="auto" w:fill="auto"/>
            <w:noWrap/>
            <w:tcMar>
              <w:left w:w="0" w:type="dxa"/>
              <w:right w:w="0" w:type="dxa"/>
            </w:tcMar>
          </w:tcPr>
          <w:p w14:paraId="05920066" w14:textId="77777777" w:rsidR="00D80FCD" w:rsidRPr="00E8694E" w:rsidRDefault="00D80FCD" w:rsidP="00FB5BC0">
            <w:pPr>
              <w:spacing w:before="40" w:after="120"/>
              <w:ind w:right="113"/>
              <w:rPr>
                <w:lang w:val="fr-FR"/>
              </w:rPr>
            </w:pPr>
            <w:r w:rsidRPr="00E8694E">
              <w:rPr>
                <w:lang w:val="fr-FR"/>
              </w:rPr>
              <w:t>2 709</w:t>
            </w:r>
          </w:p>
        </w:tc>
        <w:tc>
          <w:tcPr>
            <w:tcW w:w="2274" w:type="dxa"/>
            <w:shd w:val="clear" w:color="auto" w:fill="auto"/>
            <w:noWrap/>
            <w:tcMar>
              <w:left w:w="0" w:type="dxa"/>
              <w:right w:w="0" w:type="dxa"/>
            </w:tcMar>
          </w:tcPr>
          <w:p w14:paraId="4D260EAA" w14:textId="77777777" w:rsidR="00D80FCD" w:rsidRPr="00E8694E" w:rsidRDefault="00D80FCD" w:rsidP="00FB5BC0">
            <w:pPr>
              <w:spacing w:before="40" w:after="120"/>
              <w:ind w:right="113"/>
              <w:rPr>
                <w:lang w:val="fr-FR"/>
              </w:rPr>
            </w:pPr>
            <w:r w:rsidRPr="00E8694E">
              <w:rPr>
                <w:lang w:val="fr-FR"/>
              </w:rPr>
              <w:t>3 111</w:t>
            </w:r>
          </w:p>
        </w:tc>
      </w:tr>
      <w:tr w:rsidR="00984CFE" w:rsidRPr="00E8694E" w14:paraId="4C15DE45" w14:textId="77777777" w:rsidTr="00FB5BC0">
        <w:trPr>
          <w:cantSplit/>
        </w:trPr>
        <w:tc>
          <w:tcPr>
            <w:tcW w:w="2823" w:type="dxa"/>
            <w:shd w:val="clear" w:color="auto" w:fill="auto"/>
            <w:noWrap/>
            <w:tcMar>
              <w:left w:w="0" w:type="dxa"/>
              <w:right w:w="0" w:type="dxa"/>
            </w:tcMar>
          </w:tcPr>
          <w:p w14:paraId="44205532" w14:textId="77777777" w:rsidR="00D80FCD" w:rsidRPr="00E8694E" w:rsidRDefault="00D80FCD" w:rsidP="00FB5BC0">
            <w:pPr>
              <w:spacing w:before="40" w:after="120"/>
              <w:ind w:right="113"/>
              <w:rPr>
                <w:lang w:val="fr-FR"/>
              </w:rPr>
            </w:pPr>
            <w:r w:rsidRPr="00E8694E">
              <w:rPr>
                <w:lang w:val="fr-FR"/>
              </w:rPr>
              <w:t>Prison publique</w:t>
            </w:r>
          </w:p>
        </w:tc>
        <w:tc>
          <w:tcPr>
            <w:tcW w:w="2273" w:type="dxa"/>
            <w:shd w:val="clear" w:color="auto" w:fill="auto"/>
            <w:noWrap/>
            <w:tcMar>
              <w:left w:w="0" w:type="dxa"/>
              <w:right w:w="0" w:type="dxa"/>
            </w:tcMar>
          </w:tcPr>
          <w:p w14:paraId="27713B54" w14:textId="77777777" w:rsidR="00D80FCD" w:rsidRPr="00E8694E" w:rsidRDefault="00D80FCD" w:rsidP="00FB5BC0">
            <w:pPr>
              <w:spacing w:before="40" w:after="120"/>
              <w:ind w:right="113"/>
              <w:rPr>
                <w:lang w:val="fr-FR"/>
              </w:rPr>
            </w:pPr>
            <w:r w:rsidRPr="00E8694E">
              <w:rPr>
                <w:lang w:val="fr-FR"/>
              </w:rPr>
              <w:t>844</w:t>
            </w:r>
          </w:p>
        </w:tc>
        <w:tc>
          <w:tcPr>
            <w:tcW w:w="2274" w:type="dxa"/>
            <w:shd w:val="clear" w:color="auto" w:fill="auto"/>
            <w:noWrap/>
            <w:tcMar>
              <w:left w:w="0" w:type="dxa"/>
              <w:right w:w="0" w:type="dxa"/>
            </w:tcMar>
          </w:tcPr>
          <w:p w14:paraId="3DFDC907" w14:textId="77777777" w:rsidR="00D80FCD" w:rsidRPr="00E8694E" w:rsidRDefault="00D80FCD" w:rsidP="00FB5BC0">
            <w:pPr>
              <w:spacing w:before="40" w:after="120"/>
              <w:ind w:right="113"/>
              <w:rPr>
                <w:lang w:val="fr-FR"/>
              </w:rPr>
            </w:pPr>
            <w:r w:rsidRPr="00E8694E">
              <w:rPr>
                <w:lang w:val="fr-FR"/>
              </w:rPr>
              <w:t>1 190</w:t>
            </w:r>
          </w:p>
        </w:tc>
      </w:tr>
      <w:tr w:rsidR="00984CFE" w:rsidRPr="00E8694E" w14:paraId="55406DDF" w14:textId="77777777" w:rsidTr="00FB5BC0">
        <w:trPr>
          <w:cantSplit/>
        </w:trPr>
        <w:tc>
          <w:tcPr>
            <w:tcW w:w="2823" w:type="dxa"/>
            <w:shd w:val="clear" w:color="auto" w:fill="auto"/>
            <w:noWrap/>
            <w:tcMar>
              <w:left w:w="0" w:type="dxa"/>
              <w:right w:w="0" w:type="dxa"/>
            </w:tcMar>
          </w:tcPr>
          <w:p w14:paraId="7DFCD6E7" w14:textId="77777777" w:rsidR="00D80FCD" w:rsidRPr="00E8694E" w:rsidRDefault="00D80FCD" w:rsidP="00FB5BC0">
            <w:pPr>
              <w:spacing w:before="40" w:after="120"/>
              <w:ind w:right="113"/>
              <w:rPr>
                <w:lang w:val="fr-FR"/>
              </w:rPr>
            </w:pPr>
            <w:r w:rsidRPr="00E8694E">
              <w:rPr>
                <w:lang w:val="fr-FR"/>
              </w:rPr>
              <w:t>Prison pour femmes</w:t>
            </w:r>
          </w:p>
        </w:tc>
        <w:tc>
          <w:tcPr>
            <w:tcW w:w="2273" w:type="dxa"/>
            <w:shd w:val="clear" w:color="auto" w:fill="auto"/>
            <w:noWrap/>
            <w:tcMar>
              <w:left w:w="0" w:type="dxa"/>
              <w:right w:w="0" w:type="dxa"/>
            </w:tcMar>
          </w:tcPr>
          <w:p w14:paraId="67CD53F3" w14:textId="77777777" w:rsidR="00D80FCD" w:rsidRPr="00E8694E" w:rsidRDefault="00D80FCD" w:rsidP="00FB5BC0">
            <w:pPr>
              <w:spacing w:before="40" w:after="120"/>
              <w:ind w:right="113"/>
              <w:rPr>
                <w:lang w:val="fr-FR"/>
              </w:rPr>
            </w:pPr>
            <w:r w:rsidRPr="00E8694E">
              <w:rPr>
                <w:lang w:val="fr-FR"/>
              </w:rPr>
              <w:t>358</w:t>
            </w:r>
          </w:p>
        </w:tc>
        <w:tc>
          <w:tcPr>
            <w:tcW w:w="2274" w:type="dxa"/>
            <w:shd w:val="clear" w:color="auto" w:fill="auto"/>
            <w:noWrap/>
            <w:tcMar>
              <w:left w:w="0" w:type="dxa"/>
              <w:right w:w="0" w:type="dxa"/>
            </w:tcMar>
          </w:tcPr>
          <w:p w14:paraId="4B1A912E" w14:textId="77777777" w:rsidR="00D80FCD" w:rsidRPr="00E8694E" w:rsidRDefault="00D80FCD" w:rsidP="00FB5BC0">
            <w:pPr>
              <w:spacing w:before="40" w:after="120"/>
              <w:ind w:right="113"/>
              <w:rPr>
                <w:lang w:val="fr-FR"/>
              </w:rPr>
            </w:pPr>
            <w:r w:rsidRPr="00E8694E">
              <w:rPr>
                <w:lang w:val="fr-FR"/>
              </w:rPr>
              <w:t>177</w:t>
            </w:r>
          </w:p>
        </w:tc>
      </w:tr>
      <w:tr w:rsidR="00984CFE" w:rsidRPr="00E8694E" w14:paraId="62CBEC40" w14:textId="77777777" w:rsidTr="00FB5BC0">
        <w:trPr>
          <w:cantSplit/>
        </w:trPr>
        <w:tc>
          <w:tcPr>
            <w:tcW w:w="2823" w:type="dxa"/>
            <w:tcBorders>
              <w:bottom w:val="single" w:sz="12" w:space="0" w:color="auto"/>
            </w:tcBorders>
            <w:shd w:val="clear" w:color="auto" w:fill="auto"/>
            <w:noWrap/>
            <w:tcMar>
              <w:left w:w="0" w:type="dxa"/>
              <w:right w:w="0" w:type="dxa"/>
            </w:tcMar>
          </w:tcPr>
          <w:p w14:paraId="23C3EDE3" w14:textId="77777777" w:rsidR="00D80FCD" w:rsidRPr="00E8694E" w:rsidRDefault="00D80FCD" w:rsidP="00FB5BC0">
            <w:pPr>
              <w:spacing w:before="40" w:after="120"/>
              <w:ind w:right="113"/>
              <w:rPr>
                <w:lang w:val="fr-FR"/>
              </w:rPr>
            </w:pPr>
            <w:r w:rsidRPr="00E8694E">
              <w:rPr>
                <w:lang w:val="fr-FR"/>
              </w:rPr>
              <w:t>Direction chargée des expulsions</w:t>
            </w:r>
          </w:p>
        </w:tc>
        <w:tc>
          <w:tcPr>
            <w:tcW w:w="2273" w:type="dxa"/>
            <w:tcBorders>
              <w:bottom w:val="single" w:sz="12" w:space="0" w:color="auto"/>
            </w:tcBorders>
            <w:shd w:val="clear" w:color="auto" w:fill="auto"/>
            <w:noWrap/>
            <w:tcMar>
              <w:left w:w="0" w:type="dxa"/>
              <w:right w:w="0" w:type="dxa"/>
            </w:tcMar>
          </w:tcPr>
          <w:p w14:paraId="2E89EA31" w14:textId="77777777" w:rsidR="00D80FCD" w:rsidRPr="00E8694E" w:rsidRDefault="00D80FCD" w:rsidP="00FB5BC0">
            <w:pPr>
              <w:spacing w:before="40" w:after="120"/>
              <w:ind w:right="113"/>
              <w:rPr>
                <w:lang w:val="fr-FR"/>
              </w:rPr>
            </w:pPr>
            <w:r w:rsidRPr="00E8694E">
              <w:rPr>
                <w:lang w:val="fr-FR"/>
              </w:rPr>
              <w:t>1 400</w:t>
            </w:r>
          </w:p>
        </w:tc>
        <w:tc>
          <w:tcPr>
            <w:tcW w:w="2274" w:type="dxa"/>
            <w:tcBorders>
              <w:bottom w:val="single" w:sz="12" w:space="0" w:color="auto"/>
            </w:tcBorders>
            <w:shd w:val="clear" w:color="auto" w:fill="auto"/>
            <w:noWrap/>
            <w:tcMar>
              <w:left w:w="0" w:type="dxa"/>
              <w:right w:w="0" w:type="dxa"/>
            </w:tcMar>
          </w:tcPr>
          <w:p w14:paraId="7BEA33A3" w14:textId="77777777" w:rsidR="00D80FCD" w:rsidRPr="00E8694E" w:rsidRDefault="00D80FCD" w:rsidP="00FB5BC0">
            <w:pPr>
              <w:spacing w:before="40" w:after="120"/>
              <w:ind w:right="113"/>
              <w:rPr>
                <w:lang w:val="fr-FR"/>
              </w:rPr>
            </w:pPr>
            <w:r w:rsidRPr="00E8694E">
              <w:rPr>
                <w:lang w:val="fr-FR"/>
              </w:rPr>
              <w:t>663</w:t>
            </w:r>
          </w:p>
        </w:tc>
      </w:tr>
    </w:tbl>
    <w:p w14:paraId="32DB1751" w14:textId="6FFB608D" w:rsidR="00D80FCD" w:rsidRPr="00E8694E" w:rsidRDefault="00D80FCD" w:rsidP="001F0ADE">
      <w:pPr>
        <w:pStyle w:val="Heading1"/>
        <w:spacing w:before="220" w:after="100"/>
        <w:rPr>
          <w:b/>
          <w:bCs/>
          <w:lang w:val="fr-FR"/>
        </w:rPr>
      </w:pPr>
      <w:r w:rsidRPr="00E8694E">
        <w:rPr>
          <w:lang w:val="fr-FR"/>
        </w:rPr>
        <w:t>Tableau 16</w:t>
      </w:r>
      <w:r w:rsidR="00984CFE" w:rsidRPr="00E8694E">
        <w:rPr>
          <w:lang w:val="fr-FR"/>
        </w:rPr>
        <w:br/>
      </w:r>
      <w:r w:rsidRPr="00E8694E">
        <w:rPr>
          <w:b/>
          <w:bCs/>
          <w:lang w:val="fr-FR"/>
        </w:rPr>
        <w:t xml:space="preserve">Statistiques relatives au nombre de plaintes déposées par des travailleurs (la Direction </w:t>
      </w:r>
      <w:r w:rsidR="00984CFE" w:rsidRPr="00E8694E">
        <w:rPr>
          <w:b/>
          <w:bCs/>
          <w:lang w:val="fr-FR"/>
        </w:rPr>
        <w:br/>
      </w:r>
      <w:r w:rsidRPr="00E8694E">
        <w:rPr>
          <w:b/>
          <w:bCs/>
          <w:lang w:val="fr-FR"/>
        </w:rPr>
        <w:t xml:space="preserve">chargée du recrutement des employés de maison a reçu 5 993 plaintes </w:t>
      </w:r>
      <w:r w:rsidR="00984CFE" w:rsidRPr="00E8694E">
        <w:rPr>
          <w:b/>
          <w:bCs/>
          <w:lang w:val="fr-FR"/>
        </w:rPr>
        <w:br/>
      </w:r>
      <w:r w:rsidRPr="00E8694E">
        <w:rPr>
          <w:b/>
          <w:bCs/>
          <w:lang w:val="fr-FR"/>
        </w:rPr>
        <w:t xml:space="preserve">entre le </w:t>
      </w:r>
      <w:r w:rsidR="005129B4" w:rsidRPr="00E8694E">
        <w:rPr>
          <w:b/>
          <w:bCs/>
          <w:lang w:val="fr-FR"/>
        </w:rPr>
        <w:t>1</w:t>
      </w:r>
      <w:r w:rsidR="005129B4" w:rsidRPr="00E8694E">
        <w:rPr>
          <w:b/>
          <w:bCs/>
          <w:vertAlign w:val="superscript"/>
          <w:lang w:val="fr-FR"/>
        </w:rPr>
        <w:t>er</w:t>
      </w:r>
      <w:r w:rsidR="005A2183" w:rsidRPr="00E8694E">
        <w:rPr>
          <w:b/>
          <w:bCs/>
          <w:lang w:val="fr-FR"/>
        </w:rPr>
        <w:t> </w:t>
      </w:r>
      <w:r w:rsidRPr="00E8694E">
        <w:rPr>
          <w:b/>
          <w:bCs/>
          <w:lang w:val="fr-FR"/>
        </w:rPr>
        <w:t>janvier et le 31</w:t>
      </w:r>
      <w:r w:rsidR="005A2183" w:rsidRPr="00E8694E">
        <w:rPr>
          <w:b/>
          <w:bCs/>
          <w:lang w:val="fr-FR"/>
        </w:rPr>
        <w:t> </w:t>
      </w:r>
      <w:r w:rsidRPr="00E8694E">
        <w:rPr>
          <w:b/>
          <w:bCs/>
          <w:lang w:val="fr-FR"/>
        </w:rPr>
        <w:t>décembre 2022)</w:t>
      </w:r>
    </w:p>
    <w:tbl>
      <w:tblPr>
        <w:tblW w:w="7370" w:type="dxa"/>
        <w:tblInd w:w="1134" w:type="dxa"/>
        <w:tblLayout w:type="fixed"/>
        <w:tblCellMar>
          <w:left w:w="0" w:type="dxa"/>
          <w:right w:w="0" w:type="dxa"/>
        </w:tblCellMar>
        <w:tblLook w:val="00A0" w:firstRow="1" w:lastRow="0" w:firstColumn="1" w:lastColumn="0" w:noHBand="0" w:noVBand="0"/>
      </w:tblPr>
      <w:tblGrid>
        <w:gridCol w:w="6545"/>
        <w:gridCol w:w="825"/>
      </w:tblGrid>
      <w:tr w:rsidR="00D80FCD" w:rsidRPr="00E8694E" w14:paraId="553B1D6E" w14:textId="77777777" w:rsidTr="00FB5BC0">
        <w:trPr>
          <w:cantSplit/>
          <w:tblHeader/>
        </w:trPr>
        <w:tc>
          <w:tcPr>
            <w:tcW w:w="5281" w:type="dxa"/>
            <w:tcBorders>
              <w:top w:val="single" w:sz="4" w:space="0" w:color="auto"/>
              <w:bottom w:val="single" w:sz="12" w:space="0" w:color="auto"/>
            </w:tcBorders>
            <w:shd w:val="clear" w:color="auto" w:fill="auto"/>
            <w:noWrap/>
            <w:tcMar>
              <w:left w:w="0" w:type="dxa"/>
              <w:right w:w="0" w:type="dxa"/>
            </w:tcMar>
            <w:vAlign w:val="bottom"/>
          </w:tcPr>
          <w:p w14:paraId="1A1A4C81" w14:textId="77777777" w:rsidR="00D80FCD" w:rsidRPr="00E8694E" w:rsidRDefault="00D80FCD" w:rsidP="00FB5BC0">
            <w:pPr>
              <w:spacing w:before="80" w:after="80" w:line="200" w:lineRule="exact"/>
              <w:ind w:right="113"/>
              <w:rPr>
                <w:i/>
                <w:sz w:val="16"/>
                <w:lang w:val="fr-FR"/>
              </w:rPr>
            </w:pPr>
            <w:r w:rsidRPr="00E8694E">
              <w:rPr>
                <w:i/>
                <w:sz w:val="16"/>
                <w:lang w:val="fr-FR"/>
              </w:rPr>
              <w:t>Type de plainte</w:t>
            </w:r>
          </w:p>
        </w:tc>
        <w:tc>
          <w:tcPr>
            <w:tcW w:w="666" w:type="dxa"/>
            <w:tcBorders>
              <w:top w:val="single" w:sz="4" w:space="0" w:color="auto"/>
              <w:bottom w:val="single" w:sz="12" w:space="0" w:color="auto"/>
            </w:tcBorders>
            <w:shd w:val="clear" w:color="auto" w:fill="auto"/>
            <w:noWrap/>
            <w:tcMar>
              <w:left w:w="0" w:type="dxa"/>
              <w:right w:w="0" w:type="dxa"/>
            </w:tcMar>
            <w:vAlign w:val="bottom"/>
          </w:tcPr>
          <w:p w14:paraId="7DF5AEAD" w14:textId="77777777" w:rsidR="00D80FCD" w:rsidRPr="00E8694E" w:rsidRDefault="00D80FCD" w:rsidP="00FB5BC0">
            <w:pPr>
              <w:spacing w:before="80" w:after="80" w:line="200" w:lineRule="exact"/>
              <w:ind w:right="113"/>
              <w:rPr>
                <w:i/>
                <w:sz w:val="16"/>
                <w:lang w:val="fr-FR"/>
              </w:rPr>
            </w:pPr>
            <w:r w:rsidRPr="00E8694E">
              <w:rPr>
                <w:i/>
                <w:sz w:val="16"/>
                <w:lang w:val="fr-FR"/>
              </w:rPr>
              <w:t>Nombre</w:t>
            </w:r>
          </w:p>
        </w:tc>
      </w:tr>
      <w:tr w:rsidR="00FB5BC0" w:rsidRPr="00E8694E" w14:paraId="1FA90574" w14:textId="77777777" w:rsidTr="00FB5BC0">
        <w:trPr>
          <w:cantSplit/>
          <w:trHeight w:hRule="exact" w:val="113"/>
        </w:trPr>
        <w:tc>
          <w:tcPr>
            <w:tcW w:w="5281" w:type="dxa"/>
            <w:tcBorders>
              <w:top w:val="single" w:sz="12" w:space="0" w:color="auto"/>
            </w:tcBorders>
            <w:shd w:val="clear" w:color="auto" w:fill="auto"/>
            <w:noWrap/>
            <w:tcMar>
              <w:left w:w="0" w:type="dxa"/>
              <w:right w:w="0" w:type="dxa"/>
            </w:tcMar>
          </w:tcPr>
          <w:p w14:paraId="1A8FAC71" w14:textId="77777777" w:rsidR="00FB5BC0" w:rsidRPr="00E8694E" w:rsidRDefault="00FB5BC0" w:rsidP="00FB5BC0">
            <w:pPr>
              <w:spacing w:before="40" w:after="120"/>
              <w:ind w:right="113"/>
              <w:rPr>
                <w:lang w:val="fr-FR"/>
              </w:rPr>
            </w:pPr>
          </w:p>
        </w:tc>
        <w:tc>
          <w:tcPr>
            <w:tcW w:w="666" w:type="dxa"/>
            <w:tcBorders>
              <w:top w:val="single" w:sz="12" w:space="0" w:color="auto"/>
            </w:tcBorders>
            <w:shd w:val="clear" w:color="auto" w:fill="auto"/>
            <w:noWrap/>
            <w:tcMar>
              <w:left w:w="0" w:type="dxa"/>
              <w:right w:w="0" w:type="dxa"/>
            </w:tcMar>
          </w:tcPr>
          <w:p w14:paraId="14D738C1" w14:textId="77777777" w:rsidR="00FB5BC0" w:rsidRPr="00E8694E" w:rsidRDefault="00FB5BC0" w:rsidP="00FB5BC0">
            <w:pPr>
              <w:spacing w:before="40" w:after="120"/>
              <w:ind w:right="113"/>
              <w:rPr>
                <w:lang w:val="fr-FR"/>
              </w:rPr>
            </w:pPr>
          </w:p>
        </w:tc>
      </w:tr>
      <w:tr w:rsidR="00D80FCD" w:rsidRPr="00E8694E" w14:paraId="3C1293A6" w14:textId="77777777" w:rsidTr="00FB5BC0">
        <w:trPr>
          <w:cantSplit/>
        </w:trPr>
        <w:tc>
          <w:tcPr>
            <w:tcW w:w="5281" w:type="dxa"/>
            <w:shd w:val="clear" w:color="auto" w:fill="auto"/>
            <w:noWrap/>
            <w:tcMar>
              <w:left w:w="0" w:type="dxa"/>
              <w:right w:w="0" w:type="dxa"/>
            </w:tcMar>
          </w:tcPr>
          <w:p w14:paraId="57E4E518" w14:textId="696D55AB" w:rsidR="00D80FCD" w:rsidRPr="00E8694E" w:rsidRDefault="00D80FCD" w:rsidP="00FB5BC0">
            <w:pPr>
              <w:spacing w:before="40" w:after="120"/>
              <w:ind w:right="113"/>
              <w:rPr>
                <w:lang w:val="fr-FR"/>
              </w:rPr>
            </w:pPr>
            <w:r w:rsidRPr="00E8694E">
              <w:rPr>
                <w:lang w:val="fr-FR"/>
              </w:rPr>
              <w:t>Plainte d</w:t>
            </w:r>
            <w:r w:rsidR="00496DA3" w:rsidRPr="00E8694E">
              <w:rPr>
                <w:lang w:val="fr-FR"/>
              </w:rPr>
              <w:t>’</w:t>
            </w:r>
            <w:r w:rsidRPr="00E8694E">
              <w:rPr>
                <w:lang w:val="fr-FR"/>
              </w:rPr>
              <w:t>un travailleur contre un employeur</w:t>
            </w:r>
          </w:p>
        </w:tc>
        <w:tc>
          <w:tcPr>
            <w:tcW w:w="666" w:type="dxa"/>
            <w:shd w:val="clear" w:color="auto" w:fill="auto"/>
            <w:noWrap/>
            <w:tcMar>
              <w:left w:w="0" w:type="dxa"/>
              <w:right w:w="0" w:type="dxa"/>
            </w:tcMar>
          </w:tcPr>
          <w:p w14:paraId="0335A549" w14:textId="77777777" w:rsidR="00D80FCD" w:rsidRPr="00E8694E" w:rsidRDefault="00D80FCD" w:rsidP="00FB5BC0">
            <w:pPr>
              <w:spacing w:before="40" w:after="120"/>
              <w:ind w:right="113"/>
              <w:rPr>
                <w:lang w:val="fr-FR"/>
              </w:rPr>
            </w:pPr>
            <w:r w:rsidRPr="00E8694E">
              <w:rPr>
                <w:lang w:val="fr-FR"/>
              </w:rPr>
              <w:t>1 621</w:t>
            </w:r>
          </w:p>
        </w:tc>
      </w:tr>
      <w:tr w:rsidR="00D80FCD" w:rsidRPr="00E8694E" w14:paraId="1133313B" w14:textId="77777777" w:rsidTr="00FB5BC0">
        <w:trPr>
          <w:cantSplit/>
        </w:trPr>
        <w:tc>
          <w:tcPr>
            <w:tcW w:w="5281" w:type="dxa"/>
            <w:shd w:val="clear" w:color="auto" w:fill="auto"/>
            <w:noWrap/>
            <w:tcMar>
              <w:left w:w="0" w:type="dxa"/>
              <w:right w:w="0" w:type="dxa"/>
            </w:tcMar>
          </w:tcPr>
          <w:p w14:paraId="2FB70EA4" w14:textId="19B3FA4F" w:rsidR="00D80FCD" w:rsidRPr="00E8694E" w:rsidRDefault="00D80FCD" w:rsidP="00FB5BC0">
            <w:pPr>
              <w:spacing w:before="40" w:after="120"/>
              <w:ind w:right="113"/>
              <w:rPr>
                <w:lang w:val="fr-FR"/>
              </w:rPr>
            </w:pPr>
            <w:r w:rsidRPr="00E8694E">
              <w:rPr>
                <w:lang w:val="fr-FR"/>
              </w:rPr>
              <w:t>Plainte d</w:t>
            </w:r>
            <w:r w:rsidR="00496DA3" w:rsidRPr="00E8694E">
              <w:rPr>
                <w:lang w:val="fr-FR"/>
              </w:rPr>
              <w:t>’</w:t>
            </w:r>
            <w:r w:rsidRPr="00E8694E">
              <w:rPr>
                <w:lang w:val="fr-FR"/>
              </w:rPr>
              <w:t>une agence contre un employeur</w:t>
            </w:r>
          </w:p>
        </w:tc>
        <w:tc>
          <w:tcPr>
            <w:tcW w:w="666" w:type="dxa"/>
            <w:shd w:val="clear" w:color="auto" w:fill="auto"/>
            <w:noWrap/>
            <w:tcMar>
              <w:left w:w="0" w:type="dxa"/>
              <w:right w:w="0" w:type="dxa"/>
            </w:tcMar>
          </w:tcPr>
          <w:p w14:paraId="1CB97110" w14:textId="77777777" w:rsidR="00D80FCD" w:rsidRPr="00E8694E" w:rsidRDefault="00D80FCD" w:rsidP="00FB5BC0">
            <w:pPr>
              <w:spacing w:before="40" w:after="120"/>
              <w:ind w:right="113"/>
              <w:rPr>
                <w:lang w:val="fr-FR"/>
              </w:rPr>
            </w:pPr>
            <w:r w:rsidRPr="00E8694E">
              <w:rPr>
                <w:lang w:val="fr-FR"/>
              </w:rPr>
              <w:t>57</w:t>
            </w:r>
          </w:p>
        </w:tc>
      </w:tr>
      <w:tr w:rsidR="00D80FCD" w:rsidRPr="00E8694E" w14:paraId="0A9A88BA" w14:textId="77777777" w:rsidTr="00FB5BC0">
        <w:trPr>
          <w:cantSplit/>
        </w:trPr>
        <w:tc>
          <w:tcPr>
            <w:tcW w:w="5281" w:type="dxa"/>
            <w:shd w:val="clear" w:color="auto" w:fill="auto"/>
            <w:noWrap/>
            <w:tcMar>
              <w:left w:w="0" w:type="dxa"/>
              <w:right w:w="0" w:type="dxa"/>
            </w:tcMar>
          </w:tcPr>
          <w:p w14:paraId="73F463AC" w14:textId="27C11A1D" w:rsidR="00D80FCD" w:rsidRPr="00E8694E" w:rsidRDefault="00D80FCD" w:rsidP="00FB5BC0">
            <w:pPr>
              <w:spacing w:before="40" w:after="120"/>
              <w:ind w:right="113"/>
              <w:rPr>
                <w:lang w:val="fr-FR"/>
              </w:rPr>
            </w:pPr>
            <w:r w:rsidRPr="00E8694E">
              <w:rPr>
                <w:lang w:val="fr-FR"/>
              </w:rPr>
              <w:t>Plainte d</w:t>
            </w:r>
            <w:r w:rsidR="00496DA3" w:rsidRPr="00E8694E">
              <w:rPr>
                <w:lang w:val="fr-FR"/>
              </w:rPr>
              <w:t>’</w:t>
            </w:r>
            <w:r w:rsidRPr="00E8694E">
              <w:rPr>
                <w:lang w:val="fr-FR"/>
              </w:rPr>
              <w:t>un employeur contre un travailleur</w:t>
            </w:r>
          </w:p>
        </w:tc>
        <w:tc>
          <w:tcPr>
            <w:tcW w:w="666" w:type="dxa"/>
            <w:shd w:val="clear" w:color="auto" w:fill="auto"/>
            <w:noWrap/>
            <w:tcMar>
              <w:left w:w="0" w:type="dxa"/>
              <w:right w:w="0" w:type="dxa"/>
            </w:tcMar>
          </w:tcPr>
          <w:p w14:paraId="01A0A304" w14:textId="77777777" w:rsidR="00D80FCD" w:rsidRPr="00E8694E" w:rsidRDefault="00D80FCD" w:rsidP="00FB5BC0">
            <w:pPr>
              <w:spacing w:before="40" w:after="120"/>
              <w:ind w:right="113"/>
              <w:rPr>
                <w:lang w:val="fr-FR"/>
              </w:rPr>
            </w:pPr>
            <w:r w:rsidRPr="00E8694E">
              <w:rPr>
                <w:lang w:val="fr-FR"/>
              </w:rPr>
              <w:t>317</w:t>
            </w:r>
          </w:p>
        </w:tc>
      </w:tr>
      <w:tr w:rsidR="00D80FCD" w:rsidRPr="00E8694E" w14:paraId="7C3B0869" w14:textId="77777777" w:rsidTr="00FB5BC0">
        <w:trPr>
          <w:cantSplit/>
        </w:trPr>
        <w:tc>
          <w:tcPr>
            <w:tcW w:w="5281" w:type="dxa"/>
            <w:shd w:val="clear" w:color="auto" w:fill="auto"/>
            <w:noWrap/>
            <w:tcMar>
              <w:left w:w="0" w:type="dxa"/>
              <w:right w:w="0" w:type="dxa"/>
            </w:tcMar>
          </w:tcPr>
          <w:p w14:paraId="657C0ADB" w14:textId="2896708F" w:rsidR="00D80FCD" w:rsidRPr="00E8694E" w:rsidRDefault="00D80FCD" w:rsidP="00FB5BC0">
            <w:pPr>
              <w:spacing w:before="40" w:after="120"/>
              <w:ind w:right="113"/>
              <w:rPr>
                <w:lang w:val="fr-FR"/>
              </w:rPr>
            </w:pPr>
            <w:r w:rsidRPr="00E8694E">
              <w:rPr>
                <w:lang w:val="fr-FR"/>
              </w:rPr>
              <w:t>Plainte d</w:t>
            </w:r>
            <w:r w:rsidR="00496DA3" w:rsidRPr="00E8694E">
              <w:rPr>
                <w:lang w:val="fr-FR"/>
              </w:rPr>
              <w:t>’</w:t>
            </w:r>
            <w:r w:rsidRPr="00E8694E">
              <w:rPr>
                <w:lang w:val="fr-FR"/>
              </w:rPr>
              <w:t>un employeur contre une agence</w:t>
            </w:r>
          </w:p>
        </w:tc>
        <w:tc>
          <w:tcPr>
            <w:tcW w:w="666" w:type="dxa"/>
            <w:shd w:val="clear" w:color="auto" w:fill="auto"/>
            <w:noWrap/>
            <w:tcMar>
              <w:left w:w="0" w:type="dxa"/>
              <w:right w:w="0" w:type="dxa"/>
            </w:tcMar>
          </w:tcPr>
          <w:p w14:paraId="62B95D3E" w14:textId="77777777" w:rsidR="00D80FCD" w:rsidRPr="00E8694E" w:rsidRDefault="00D80FCD" w:rsidP="00FB5BC0">
            <w:pPr>
              <w:spacing w:before="40" w:after="120"/>
              <w:ind w:right="113"/>
              <w:rPr>
                <w:lang w:val="fr-FR"/>
              </w:rPr>
            </w:pPr>
            <w:r w:rsidRPr="00E8694E">
              <w:rPr>
                <w:lang w:val="fr-FR"/>
              </w:rPr>
              <w:t>3 983</w:t>
            </w:r>
          </w:p>
        </w:tc>
      </w:tr>
      <w:tr w:rsidR="00D80FCD" w:rsidRPr="00E8694E" w14:paraId="730B7F8F" w14:textId="77777777" w:rsidTr="00FB5BC0">
        <w:trPr>
          <w:cantSplit/>
        </w:trPr>
        <w:tc>
          <w:tcPr>
            <w:tcW w:w="5281" w:type="dxa"/>
            <w:shd w:val="clear" w:color="auto" w:fill="auto"/>
            <w:noWrap/>
            <w:tcMar>
              <w:left w:w="0" w:type="dxa"/>
              <w:right w:w="0" w:type="dxa"/>
            </w:tcMar>
          </w:tcPr>
          <w:p w14:paraId="7FBE8BC4" w14:textId="138938AB" w:rsidR="00D80FCD" w:rsidRPr="00E8694E" w:rsidRDefault="00D80FCD" w:rsidP="00FB5BC0">
            <w:pPr>
              <w:spacing w:before="40" w:after="120"/>
              <w:ind w:right="113"/>
              <w:rPr>
                <w:lang w:val="fr-FR"/>
              </w:rPr>
            </w:pPr>
            <w:r w:rsidRPr="00E8694E">
              <w:rPr>
                <w:lang w:val="fr-FR"/>
              </w:rPr>
              <w:t>Plainte d</w:t>
            </w:r>
            <w:r w:rsidR="00496DA3" w:rsidRPr="00E8694E">
              <w:rPr>
                <w:lang w:val="fr-FR"/>
              </w:rPr>
              <w:t>’</w:t>
            </w:r>
            <w:r w:rsidRPr="00E8694E">
              <w:rPr>
                <w:lang w:val="fr-FR"/>
              </w:rPr>
              <w:t>un travailleur contre une agence</w:t>
            </w:r>
          </w:p>
        </w:tc>
        <w:tc>
          <w:tcPr>
            <w:tcW w:w="666" w:type="dxa"/>
            <w:shd w:val="clear" w:color="auto" w:fill="auto"/>
            <w:noWrap/>
            <w:tcMar>
              <w:left w:w="0" w:type="dxa"/>
              <w:right w:w="0" w:type="dxa"/>
            </w:tcMar>
          </w:tcPr>
          <w:p w14:paraId="4C04E67F" w14:textId="77777777" w:rsidR="00D80FCD" w:rsidRPr="00E8694E" w:rsidRDefault="00D80FCD" w:rsidP="00FB5BC0">
            <w:pPr>
              <w:spacing w:before="40" w:after="120"/>
              <w:ind w:right="113"/>
              <w:rPr>
                <w:lang w:val="fr-FR"/>
              </w:rPr>
            </w:pPr>
            <w:r w:rsidRPr="00E8694E">
              <w:rPr>
                <w:lang w:val="fr-FR"/>
              </w:rPr>
              <w:t>15</w:t>
            </w:r>
          </w:p>
        </w:tc>
      </w:tr>
      <w:tr w:rsidR="00D80FCD" w:rsidRPr="00E8694E" w14:paraId="35F6A567" w14:textId="77777777" w:rsidTr="00FB5BC0">
        <w:trPr>
          <w:cantSplit/>
        </w:trPr>
        <w:tc>
          <w:tcPr>
            <w:tcW w:w="5281" w:type="dxa"/>
            <w:shd w:val="clear" w:color="auto" w:fill="auto"/>
            <w:noWrap/>
            <w:tcMar>
              <w:left w:w="0" w:type="dxa"/>
              <w:right w:w="0" w:type="dxa"/>
            </w:tcMar>
          </w:tcPr>
          <w:p w14:paraId="1B298098" w14:textId="148B28DD" w:rsidR="00D80FCD" w:rsidRPr="00E8694E" w:rsidRDefault="00D80FCD" w:rsidP="00FB5BC0">
            <w:pPr>
              <w:spacing w:before="40" w:after="120"/>
              <w:ind w:right="113"/>
              <w:rPr>
                <w:lang w:val="fr-FR"/>
              </w:rPr>
            </w:pPr>
            <w:r w:rsidRPr="00E8694E">
              <w:rPr>
                <w:lang w:val="fr-FR"/>
              </w:rPr>
              <w:t>Nombre de plaintes réglées à l</w:t>
            </w:r>
            <w:r w:rsidR="00496DA3" w:rsidRPr="00E8694E">
              <w:rPr>
                <w:lang w:val="fr-FR"/>
              </w:rPr>
              <w:t>’</w:t>
            </w:r>
            <w:r w:rsidRPr="00E8694E">
              <w:rPr>
                <w:lang w:val="fr-FR"/>
              </w:rPr>
              <w:t>amiable entre les parties</w:t>
            </w:r>
          </w:p>
        </w:tc>
        <w:tc>
          <w:tcPr>
            <w:tcW w:w="666" w:type="dxa"/>
            <w:shd w:val="clear" w:color="auto" w:fill="auto"/>
            <w:noWrap/>
            <w:tcMar>
              <w:left w:w="0" w:type="dxa"/>
              <w:right w:w="0" w:type="dxa"/>
            </w:tcMar>
          </w:tcPr>
          <w:p w14:paraId="22371393" w14:textId="77777777" w:rsidR="00D80FCD" w:rsidRPr="00E8694E" w:rsidRDefault="00D80FCD" w:rsidP="00FB5BC0">
            <w:pPr>
              <w:spacing w:before="40" w:after="120"/>
              <w:ind w:right="113"/>
              <w:rPr>
                <w:lang w:val="fr-FR"/>
              </w:rPr>
            </w:pPr>
            <w:r w:rsidRPr="00E8694E">
              <w:rPr>
                <w:lang w:val="fr-FR"/>
              </w:rPr>
              <w:t>3 489</w:t>
            </w:r>
          </w:p>
        </w:tc>
      </w:tr>
      <w:tr w:rsidR="00D80FCD" w:rsidRPr="00E8694E" w14:paraId="25EBE687" w14:textId="77777777" w:rsidTr="00FB5BC0">
        <w:trPr>
          <w:cantSplit/>
        </w:trPr>
        <w:tc>
          <w:tcPr>
            <w:tcW w:w="5281" w:type="dxa"/>
            <w:tcBorders>
              <w:bottom w:val="single" w:sz="12" w:space="0" w:color="auto"/>
            </w:tcBorders>
            <w:shd w:val="clear" w:color="auto" w:fill="auto"/>
            <w:noWrap/>
            <w:tcMar>
              <w:left w:w="0" w:type="dxa"/>
              <w:right w:w="0" w:type="dxa"/>
            </w:tcMar>
          </w:tcPr>
          <w:p w14:paraId="52342055" w14:textId="7C746CF5" w:rsidR="00D80FCD" w:rsidRPr="00E8694E" w:rsidRDefault="00D80FCD" w:rsidP="00FB5BC0">
            <w:pPr>
              <w:spacing w:before="40" w:after="120"/>
              <w:ind w:right="113"/>
              <w:rPr>
                <w:lang w:val="fr-FR"/>
              </w:rPr>
            </w:pPr>
            <w:r w:rsidRPr="00E8694E">
              <w:rPr>
                <w:lang w:val="fr-FR"/>
              </w:rPr>
              <w:t>Nombre de plaintes déposées auprès d</w:t>
            </w:r>
            <w:r w:rsidR="00496DA3" w:rsidRPr="00E8694E">
              <w:rPr>
                <w:lang w:val="fr-FR"/>
              </w:rPr>
              <w:t>’</w:t>
            </w:r>
            <w:r w:rsidRPr="00E8694E">
              <w:rPr>
                <w:lang w:val="fr-FR"/>
              </w:rPr>
              <w:t>une juridiction compétente</w:t>
            </w:r>
          </w:p>
        </w:tc>
        <w:tc>
          <w:tcPr>
            <w:tcW w:w="666" w:type="dxa"/>
            <w:tcBorders>
              <w:bottom w:val="single" w:sz="12" w:space="0" w:color="auto"/>
            </w:tcBorders>
            <w:shd w:val="clear" w:color="auto" w:fill="auto"/>
            <w:noWrap/>
            <w:tcMar>
              <w:left w:w="0" w:type="dxa"/>
              <w:right w:w="0" w:type="dxa"/>
            </w:tcMar>
          </w:tcPr>
          <w:p w14:paraId="34C93465" w14:textId="77777777" w:rsidR="00D80FCD" w:rsidRPr="00E8694E" w:rsidRDefault="00D80FCD" w:rsidP="00FB5BC0">
            <w:pPr>
              <w:spacing w:before="40" w:after="120"/>
              <w:ind w:right="113"/>
              <w:rPr>
                <w:lang w:val="fr-FR"/>
              </w:rPr>
            </w:pPr>
            <w:r w:rsidRPr="00E8694E">
              <w:rPr>
                <w:lang w:val="fr-FR"/>
              </w:rPr>
              <w:t>943</w:t>
            </w:r>
          </w:p>
        </w:tc>
      </w:tr>
    </w:tbl>
    <w:p w14:paraId="65F788BB" w14:textId="2409BC35" w:rsidR="00D80FCD" w:rsidRPr="00E8694E" w:rsidRDefault="00D80FCD" w:rsidP="00984CFE">
      <w:pPr>
        <w:pStyle w:val="Heading1"/>
        <w:spacing w:before="240" w:after="120"/>
        <w:rPr>
          <w:b/>
          <w:bCs/>
          <w:lang w:val="fr-FR"/>
        </w:rPr>
      </w:pPr>
      <w:r w:rsidRPr="00E8694E">
        <w:rPr>
          <w:lang w:val="fr-FR"/>
        </w:rPr>
        <w:t>Tableau 17</w:t>
      </w:r>
      <w:r w:rsidR="00984CFE" w:rsidRPr="00E8694E">
        <w:rPr>
          <w:lang w:val="fr-FR"/>
        </w:rPr>
        <w:br/>
      </w:r>
      <w:r w:rsidRPr="00E8694E">
        <w:rPr>
          <w:b/>
          <w:bCs/>
          <w:lang w:val="fr-FR"/>
        </w:rPr>
        <w:t>Données relatives aux plaintes et enquêtes sur la traite des personnes</w:t>
      </w:r>
    </w:p>
    <w:tbl>
      <w:tblPr>
        <w:tblW w:w="7349" w:type="dxa"/>
        <w:tblInd w:w="1134" w:type="dxa"/>
        <w:tblLayout w:type="fixed"/>
        <w:tblCellMar>
          <w:left w:w="0" w:type="dxa"/>
          <w:right w:w="0" w:type="dxa"/>
        </w:tblCellMar>
        <w:tblLook w:val="00A0" w:firstRow="1" w:lastRow="0" w:firstColumn="1" w:lastColumn="0" w:noHBand="0" w:noVBand="0"/>
      </w:tblPr>
      <w:tblGrid>
        <w:gridCol w:w="700"/>
        <w:gridCol w:w="1013"/>
        <w:gridCol w:w="1013"/>
        <w:gridCol w:w="1014"/>
        <w:gridCol w:w="1013"/>
        <w:gridCol w:w="1014"/>
        <w:gridCol w:w="1582"/>
      </w:tblGrid>
      <w:tr w:rsidR="00984CFE" w:rsidRPr="00E8694E" w14:paraId="366A0702" w14:textId="77777777" w:rsidTr="00FB5BC0">
        <w:trPr>
          <w:cantSplit/>
          <w:tblHeader/>
        </w:trPr>
        <w:tc>
          <w:tcPr>
            <w:tcW w:w="700" w:type="dxa"/>
            <w:tcBorders>
              <w:top w:val="single" w:sz="4" w:space="0" w:color="auto"/>
              <w:bottom w:val="single" w:sz="12" w:space="0" w:color="auto"/>
            </w:tcBorders>
            <w:shd w:val="clear" w:color="auto" w:fill="auto"/>
            <w:noWrap/>
            <w:tcMar>
              <w:left w:w="0" w:type="dxa"/>
              <w:right w:w="0" w:type="dxa"/>
            </w:tcMar>
            <w:vAlign w:val="bottom"/>
          </w:tcPr>
          <w:p w14:paraId="644556E8" w14:textId="77777777" w:rsidR="00D80FCD" w:rsidRPr="00E8694E" w:rsidRDefault="00D80FCD" w:rsidP="00FB5BC0">
            <w:pPr>
              <w:spacing w:before="80" w:after="80" w:line="200" w:lineRule="exact"/>
              <w:ind w:right="113"/>
              <w:rPr>
                <w:i/>
                <w:sz w:val="16"/>
                <w:lang w:val="fr-FR"/>
              </w:rPr>
            </w:pPr>
            <w:r w:rsidRPr="00E8694E">
              <w:rPr>
                <w:i/>
                <w:sz w:val="16"/>
                <w:lang w:val="fr-FR"/>
              </w:rPr>
              <w:t>Année</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5323EE7A" w14:textId="54345A30"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984CFE" w:rsidRPr="00E8694E">
              <w:rPr>
                <w:i/>
                <w:sz w:val="16"/>
                <w:lang w:val="fr-FR"/>
              </w:rPr>
              <w:br/>
            </w:r>
            <w:r w:rsidRPr="00E8694E">
              <w:rPr>
                <w:i/>
                <w:sz w:val="16"/>
                <w:lang w:val="fr-FR"/>
              </w:rPr>
              <w:t>de plaintes</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2480A340" w14:textId="45758E24"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984CFE" w:rsidRPr="00E8694E">
              <w:rPr>
                <w:i/>
                <w:sz w:val="16"/>
                <w:lang w:val="fr-FR"/>
              </w:rPr>
              <w:br/>
            </w:r>
            <w:r w:rsidRPr="00E8694E">
              <w:rPr>
                <w:i/>
                <w:sz w:val="16"/>
                <w:lang w:val="fr-FR"/>
              </w:rPr>
              <w:t xml:space="preserve">de plaintes </w:t>
            </w:r>
            <w:r w:rsidR="00984CFE" w:rsidRPr="00E8694E">
              <w:rPr>
                <w:i/>
                <w:sz w:val="16"/>
                <w:lang w:val="fr-FR"/>
              </w:rPr>
              <w:br/>
            </w:r>
            <w:r w:rsidRPr="00E8694E">
              <w:rPr>
                <w:i/>
                <w:sz w:val="16"/>
                <w:lang w:val="fr-FR"/>
              </w:rPr>
              <w:t>résolues</w:t>
            </w:r>
          </w:p>
        </w:tc>
        <w:tc>
          <w:tcPr>
            <w:tcW w:w="1014" w:type="dxa"/>
            <w:tcBorders>
              <w:top w:val="single" w:sz="4" w:space="0" w:color="auto"/>
              <w:bottom w:val="single" w:sz="12" w:space="0" w:color="auto"/>
            </w:tcBorders>
            <w:shd w:val="clear" w:color="auto" w:fill="auto"/>
            <w:noWrap/>
            <w:tcMar>
              <w:left w:w="0" w:type="dxa"/>
              <w:right w:w="0" w:type="dxa"/>
            </w:tcMar>
            <w:vAlign w:val="bottom"/>
          </w:tcPr>
          <w:p w14:paraId="76039B6C" w14:textId="7BC81722"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984CFE" w:rsidRPr="00E8694E">
              <w:rPr>
                <w:i/>
                <w:sz w:val="16"/>
                <w:lang w:val="fr-FR"/>
              </w:rPr>
              <w:br/>
            </w:r>
            <w:r w:rsidRPr="00E8694E">
              <w:rPr>
                <w:i/>
                <w:sz w:val="16"/>
                <w:lang w:val="fr-FR"/>
              </w:rPr>
              <w:t xml:space="preserve">de plaintes </w:t>
            </w:r>
            <w:r w:rsidR="00984CFE" w:rsidRPr="00E8694E">
              <w:rPr>
                <w:i/>
                <w:sz w:val="16"/>
                <w:lang w:val="fr-FR"/>
              </w:rPr>
              <w:br/>
            </w:r>
            <w:r w:rsidRPr="00E8694E">
              <w:rPr>
                <w:i/>
                <w:sz w:val="16"/>
                <w:lang w:val="fr-FR"/>
              </w:rPr>
              <w:t>renvoyées aux tribunaux</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036E81E3" w14:textId="1FD0EB58"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984CFE" w:rsidRPr="00E8694E">
              <w:rPr>
                <w:i/>
                <w:sz w:val="16"/>
                <w:lang w:val="fr-FR"/>
              </w:rPr>
              <w:br/>
            </w:r>
            <w:r w:rsidRPr="00E8694E">
              <w:rPr>
                <w:i/>
                <w:sz w:val="16"/>
                <w:lang w:val="fr-FR"/>
              </w:rPr>
              <w:t>de jugements rendus</w:t>
            </w:r>
          </w:p>
        </w:tc>
        <w:tc>
          <w:tcPr>
            <w:tcW w:w="1014" w:type="dxa"/>
            <w:tcBorders>
              <w:top w:val="single" w:sz="4" w:space="0" w:color="auto"/>
              <w:bottom w:val="single" w:sz="12" w:space="0" w:color="auto"/>
            </w:tcBorders>
            <w:shd w:val="clear" w:color="auto" w:fill="auto"/>
            <w:noWrap/>
            <w:tcMar>
              <w:left w:w="0" w:type="dxa"/>
              <w:right w:w="0" w:type="dxa"/>
            </w:tcMar>
            <w:vAlign w:val="bottom"/>
          </w:tcPr>
          <w:p w14:paraId="41799A7C" w14:textId="7B7A59B8"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984CFE" w:rsidRPr="00E8694E">
              <w:rPr>
                <w:i/>
                <w:sz w:val="16"/>
                <w:lang w:val="fr-FR"/>
              </w:rPr>
              <w:br/>
            </w:r>
            <w:r w:rsidRPr="00E8694E">
              <w:rPr>
                <w:i/>
                <w:sz w:val="16"/>
                <w:lang w:val="fr-FR"/>
              </w:rPr>
              <w:t>de personnes accusées</w:t>
            </w:r>
          </w:p>
        </w:tc>
        <w:tc>
          <w:tcPr>
            <w:tcW w:w="1582" w:type="dxa"/>
            <w:tcBorders>
              <w:top w:val="single" w:sz="4" w:space="0" w:color="auto"/>
              <w:bottom w:val="single" w:sz="12" w:space="0" w:color="auto"/>
            </w:tcBorders>
            <w:shd w:val="clear" w:color="auto" w:fill="auto"/>
            <w:noWrap/>
            <w:tcMar>
              <w:left w:w="0" w:type="dxa"/>
              <w:right w:w="0" w:type="dxa"/>
            </w:tcMar>
            <w:vAlign w:val="bottom"/>
          </w:tcPr>
          <w:p w14:paraId="712869A6" w14:textId="1D5EBF66" w:rsidR="00D80FCD" w:rsidRPr="00E8694E" w:rsidRDefault="00D80FCD" w:rsidP="00FB5BC0">
            <w:pPr>
              <w:spacing w:before="80" w:after="80" w:line="200" w:lineRule="exact"/>
              <w:ind w:right="113"/>
              <w:rPr>
                <w:i/>
                <w:sz w:val="16"/>
                <w:lang w:val="fr-FR"/>
              </w:rPr>
            </w:pPr>
            <w:r w:rsidRPr="00E8694E">
              <w:rPr>
                <w:i/>
                <w:sz w:val="16"/>
                <w:lang w:val="fr-FR"/>
              </w:rPr>
              <w:t xml:space="preserve">Nombre de Koweïtiens </w:t>
            </w:r>
            <w:r w:rsidR="00984CFE" w:rsidRPr="00E8694E">
              <w:rPr>
                <w:i/>
                <w:sz w:val="16"/>
                <w:lang w:val="fr-FR"/>
              </w:rPr>
              <w:br/>
            </w:r>
            <w:r w:rsidRPr="00E8694E">
              <w:rPr>
                <w:i/>
                <w:sz w:val="16"/>
                <w:lang w:val="fr-FR"/>
              </w:rPr>
              <w:t>et d</w:t>
            </w:r>
            <w:r w:rsidR="00496DA3" w:rsidRPr="00E8694E">
              <w:rPr>
                <w:i/>
                <w:sz w:val="16"/>
                <w:lang w:val="fr-FR"/>
              </w:rPr>
              <w:t>’</w:t>
            </w:r>
            <w:r w:rsidRPr="00E8694E">
              <w:rPr>
                <w:i/>
                <w:sz w:val="16"/>
                <w:lang w:val="fr-FR"/>
              </w:rPr>
              <w:t xml:space="preserve">étrangers parmi </w:t>
            </w:r>
            <w:r w:rsidR="00984CFE" w:rsidRPr="00E8694E">
              <w:rPr>
                <w:i/>
                <w:sz w:val="16"/>
                <w:lang w:val="fr-FR"/>
              </w:rPr>
              <w:br/>
            </w:r>
            <w:r w:rsidRPr="00E8694E">
              <w:rPr>
                <w:i/>
                <w:sz w:val="16"/>
                <w:lang w:val="fr-FR"/>
              </w:rPr>
              <w:t>les personnes accusées</w:t>
            </w:r>
          </w:p>
        </w:tc>
      </w:tr>
      <w:tr w:rsidR="00FB5BC0" w:rsidRPr="00E8694E" w14:paraId="4B6B4713" w14:textId="77777777" w:rsidTr="00FB5BC0">
        <w:trPr>
          <w:cantSplit/>
          <w:trHeight w:hRule="exact" w:val="113"/>
        </w:trPr>
        <w:tc>
          <w:tcPr>
            <w:tcW w:w="700" w:type="dxa"/>
            <w:tcBorders>
              <w:top w:val="single" w:sz="12" w:space="0" w:color="auto"/>
            </w:tcBorders>
            <w:shd w:val="clear" w:color="auto" w:fill="auto"/>
            <w:noWrap/>
            <w:tcMar>
              <w:left w:w="0" w:type="dxa"/>
              <w:right w:w="0" w:type="dxa"/>
            </w:tcMar>
          </w:tcPr>
          <w:p w14:paraId="50D0F572" w14:textId="77777777" w:rsidR="00FB5BC0" w:rsidRPr="00E8694E" w:rsidRDefault="00FB5BC0" w:rsidP="00FB5BC0">
            <w:pPr>
              <w:spacing w:before="40" w:after="120"/>
              <w:ind w:right="113"/>
              <w:rPr>
                <w:lang w:val="fr-FR"/>
              </w:rPr>
            </w:pPr>
          </w:p>
        </w:tc>
        <w:tc>
          <w:tcPr>
            <w:tcW w:w="1013" w:type="dxa"/>
            <w:tcBorders>
              <w:top w:val="single" w:sz="12" w:space="0" w:color="auto"/>
            </w:tcBorders>
            <w:shd w:val="clear" w:color="auto" w:fill="auto"/>
            <w:noWrap/>
            <w:tcMar>
              <w:left w:w="0" w:type="dxa"/>
              <w:right w:w="0" w:type="dxa"/>
            </w:tcMar>
          </w:tcPr>
          <w:p w14:paraId="7B64F86B" w14:textId="77777777" w:rsidR="00FB5BC0" w:rsidRPr="00E8694E" w:rsidRDefault="00FB5BC0" w:rsidP="00FB5BC0">
            <w:pPr>
              <w:spacing w:before="40" w:after="120"/>
              <w:ind w:right="113"/>
              <w:rPr>
                <w:lang w:val="fr-FR"/>
              </w:rPr>
            </w:pPr>
          </w:p>
        </w:tc>
        <w:tc>
          <w:tcPr>
            <w:tcW w:w="1013" w:type="dxa"/>
            <w:tcBorders>
              <w:top w:val="single" w:sz="12" w:space="0" w:color="auto"/>
            </w:tcBorders>
            <w:shd w:val="clear" w:color="auto" w:fill="auto"/>
            <w:noWrap/>
            <w:tcMar>
              <w:left w:w="0" w:type="dxa"/>
              <w:right w:w="0" w:type="dxa"/>
            </w:tcMar>
          </w:tcPr>
          <w:p w14:paraId="6B9B1130" w14:textId="77777777" w:rsidR="00FB5BC0" w:rsidRPr="00E8694E" w:rsidRDefault="00FB5BC0" w:rsidP="00FB5BC0">
            <w:pPr>
              <w:spacing w:before="40" w:after="120"/>
              <w:ind w:right="113"/>
              <w:rPr>
                <w:lang w:val="fr-FR"/>
              </w:rPr>
            </w:pPr>
          </w:p>
        </w:tc>
        <w:tc>
          <w:tcPr>
            <w:tcW w:w="1014" w:type="dxa"/>
            <w:tcBorders>
              <w:top w:val="single" w:sz="12" w:space="0" w:color="auto"/>
            </w:tcBorders>
            <w:shd w:val="clear" w:color="auto" w:fill="auto"/>
            <w:noWrap/>
            <w:tcMar>
              <w:left w:w="0" w:type="dxa"/>
              <w:right w:w="0" w:type="dxa"/>
            </w:tcMar>
          </w:tcPr>
          <w:p w14:paraId="36EF4311" w14:textId="77777777" w:rsidR="00FB5BC0" w:rsidRPr="00E8694E" w:rsidRDefault="00FB5BC0" w:rsidP="00FB5BC0">
            <w:pPr>
              <w:spacing w:before="40" w:after="120"/>
              <w:ind w:right="113"/>
              <w:rPr>
                <w:lang w:val="fr-FR"/>
              </w:rPr>
            </w:pPr>
          </w:p>
        </w:tc>
        <w:tc>
          <w:tcPr>
            <w:tcW w:w="1013" w:type="dxa"/>
            <w:tcBorders>
              <w:top w:val="single" w:sz="12" w:space="0" w:color="auto"/>
            </w:tcBorders>
            <w:shd w:val="clear" w:color="auto" w:fill="auto"/>
            <w:noWrap/>
            <w:tcMar>
              <w:left w:w="0" w:type="dxa"/>
              <w:right w:w="0" w:type="dxa"/>
            </w:tcMar>
          </w:tcPr>
          <w:p w14:paraId="13ECBAEB" w14:textId="77777777" w:rsidR="00FB5BC0" w:rsidRPr="00E8694E" w:rsidRDefault="00FB5BC0" w:rsidP="00FB5BC0">
            <w:pPr>
              <w:spacing w:before="40" w:after="120"/>
              <w:ind w:right="113"/>
              <w:rPr>
                <w:lang w:val="fr-FR"/>
              </w:rPr>
            </w:pPr>
          </w:p>
        </w:tc>
        <w:tc>
          <w:tcPr>
            <w:tcW w:w="1014" w:type="dxa"/>
            <w:tcBorders>
              <w:top w:val="single" w:sz="12" w:space="0" w:color="auto"/>
            </w:tcBorders>
            <w:shd w:val="clear" w:color="auto" w:fill="auto"/>
            <w:noWrap/>
            <w:tcMar>
              <w:left w:w="0" w:type="dxa"/>
              <w:right w:w="0" w:type="dxa"/>
            </w:tcMar>
          </w:tcPr>
          <w:p w14:paraId="7BCB97BE" w14:textId="77777777" w:rsidR="00FB5BC0" w:rsidRPr="00E8694E" w:rsidRDefault="00FB5BC0" w:rsidP="00FB5BC0">
            <w:pPr>
              <w:spacing w:before="40" w:after="120"/>
              <w:ind w:right="113"/>
              <w:rPr>
                <w:lang w:val="fr-FR"/>
              </w:rPr>
            </w:pPr>
          </w:p>
        </w:tc>
        <w:tc>
          <w:tcPr>
            <w:tcW w:w="1582" w:type="dxa"/>
            <w:tcBorders>
              <w:top w:val="single" w:sz="12" w:space="0" w:color="auto"/>
            </w:tcBorders>
            <w:shd w:val="clear" w:color="auto" w:fill="auto"/>
            <w:noWrap/>
            <w:tcMar>
              <w:left w:w="0" w:type="dxa"/>
              <w:right w:w="0" w:type="dxa"/>
            </w:tcMar>
          </w:tcPr>
          <w:p w14:paraId="4C895413" w14:textId="77777777" w:rsidR="00FB5BC0" w:rsidRPr="00E8694E" w:rsidRDefault="00FB5BC0" w:rsidP="00FB5BC0">
            <w:pPr>
              <w:spacing w:before="40" w:after="120"/>
              <w:ind w:right="113"/>
              <w:rPr>
                <w:lang w:val="fr-FR"/>
              </w:rPr>
            </w:pPr>
          </w:p>
        </w:tc>
      </w:tr>
      <w:tr w:rsidR="00984CFE" w:rsidRPr="00E8694E" w14:paraId="68C9F467" w14:textId="77777777" w:rsidTr="00A24FF3">
        <w:trPr>
          <w:cantSplit/>
        </w:trPr>
        <w:tc>
          <w:tcPr>
            <w:tcW w:w="700" w:type="dxa"/>
            <w:shd w:val="clear" w:color="auto" w:fill="auto"/>
            <w:noWrap/>
            <w:tcMar>
              <w:left w:w="0" w:type="dxa"/>
              <w:right w:w="0" w:type="dxa"/>
            </w:tcMar>
          </w:tcPr>
          <w:p w14:paraId="1C9B9B64" w14:textId="77777777" w:rsidR="00D80FCD" w:rsidRPr="00E8694E" w:rsidRDefault="00D80FCD" w:rsidP="00FB5BC0">
            <w:pPr>
              <w:spacing w:before="40" w:after="120"/>
              <w:ind w:right="113"/>
              <w:rPr>
                <w:lang w:val="fr-FR"/>
              </w:rPr>
            </w:pPr>
            <w:r w:rsidRPr="00E8694E">
              <w:rPr>
                <w:lang w:val="fr-FR"/>
              </w:rPr>
              <w:t>2020</w:t>
            </w:r>
          </w:p>
        </w:tc>
        <w:tc>
          <w:tcPr>
            <w:tcW w:w="1013" w:type="dxa"/>
            <w:shd w:val="clear" w:color="auto" w:fill="auto"/>
            <w:noWrap/>
            <w:tcMar>
              <w:left w:w="0" w:type="dxa"/>
              <w:right w:w="0" w:type="dxa"/>
            </w:tcMar>
          </w:tcPr>
          <w:p w14:paraId="18A4FFA1" w14:textId="5A9E8846" w:rsidR="00D80FCD" w:rsidRPr="003F0CCC" w:rsidRDefault="003F0CCC" w:rsidP="00FB5BC0">
            <w:pPr>
              <w:spacing w:before="40" w:after="120"/>
              <w:ind w:right="113"/>
              <w:rPr>
                <w:lang w:val="fr-FR"/>
              </w:rPr>
            </w:pPr>
            <w:r w:rsidRPr="003F0CCC">
              <w:rPr>
                <w:lang w:val="fr-FR"/>
              </w:rPr>
              <w:t>83</w:t>
            </w:r>
          </w:p>
        </w:tc>
        <w:tc>
          <w:tcPr>
            <w:tcW w:w="1013" w:type="dxa"/>
            <w:shd w:val="clear" w:color="auto" w:fill="auto"/>
            <w:noWrap/>
            <w:tcMar>
              <w:left w:w="0" w:type="dxa"/>
              <w:right w:w="0" w:type="dxa"/>
            </w:tcMar>
          </w:tcPr>
          <w:p w14:paraId="0CEF9517" w14:textId="6B5FD736" w:rsidR="00D80FCD" w:rsidRPr="003F0CCC" w:rsidRDefault="003F0CCC" w:rsidP="00FB5BC0">
            <w:pPr>
              <w:spacing w:before="40" w:after="120"/>
              <w:ind w:right="113"/>
              <w:rPr>
                <w:lang w:val="fr-FR"/>
              </w:rPr>
            </w:pPr>
            <w:r w:rsidRPr="003F0CCC">
              <w:rPr>
                <w:lang w:val="fr-FR"/>
              </w:rPr>
              <w:t>20</w:t>
            </w:r>
          </w:p>
        </w:tc>
        <w:tc>
          <w:tcPr>
            <w:tcW w:w="1014" w:type="dxa"/>
            <w:shd w:val="clear" w:color="auto" w:fill="auto"/>
            <w:noWrap/>
            <w:tcMar>
              <w:left w:w="0" w:type="dxa"/>
              <w:right w:w="0" w:type="dxa"/>
            </w:tcMar>
          </w:tcPr>
          <w:p w14:paraId="5E373F69" w14:textId="56D02C26" w:rsidR="00D80FCD" w:rsidRPr="003F0CCC" w:rsidRDefault="00D80FCD" w:rsidP="00FB5BC0">
            <w:pPr>
              <w:spacing w:before="40" w:after="120"/>
              <w:ind w:right="113"/>
              <w:rPr>
                <w:lang w:val="fr-FR"/>
              </w:rPr>
            </w:pPr>
            <w:r w:rsidRPr="003F0CCC">
              <w:rPr>
                <w:lang w:val="fr-FR"/>
              </w:rPr>
              <w:t>1</w:t>
            </w:r>
            <w:r w:rsidR="003F0CCC" w:rsidRPr="003F0CCC">
              <w:rPr>
                <w:lang w:val="fr-FR"/>
              </w:rPr>
              <w:t>7</w:t>
            </w:r>
          </w:p>
        </w:tc>
        <w:tc>
          <w:tcPr>
            <w:tcW w:w="1013" w:type="dxa"/>
            <w:shd w:val="clear" w:color="auto" w:fill="auto"/>
            <w:noWrap/>
            <w:tcMar>
              <w:left w:w="0" w:type="dxa"/>
              <w:right w:w="0" w:type="dxa"/>
            </w:tcMar>
          </w:tcPr>
          <w:p w14:paraId="088897DC" w14:textId="220D3B70" w:rsidR="00D80FCD" w:rsidRPr="003F0CCC" w:rsidRDefault="003F0CCC" w:rsidP="00FB5BC0">
            <w:pPr>
              <w:spacing w:before="40" w:after="120"/>
              <w:ind w:right="113"/>
              <w:rPr>
                <w:lang w:val="fr-FR"/>
              </w:rPr>
            </w:pPr>
            <w:r w:rsidRPr="003F0CCC">
              <w:rPr>
                <w:lang w:val="fr-FR"/>
              </w:rPr>
              <w:t>20</w:t>
            </w:r>
          </w:p>
        </w:tc>
        <w:tc>
          <w:tcPr>
            <w:tcW w:w="1014" w:type="dxa"/>
            <w:shd w:val="clear" w:color="auto" w:fill="auto"/>
            <w:noWrap/>
            <w:tcMar>
              <w:left w:w="0" w:type="dxa"/>
              <w:right w:w="0" w:type="dxa"/>
            </w:tcMar>
          </w:tcPr>
          <w:p w14:paraId="7B3677EF" w14:textId="216C68A8" w:rsidR="00D80FCD" w:rsidRPr="003F0CCC" w:rsidRDefault="003F0CCC" w:rsidP="00FB5BC0">
            <w:pPr>
              <w:spacing w:before="40" w:after="120"/>
              <w:ind w:right="113"/>
              <w:rPr>
                <w:lang w:val="fr-FR"/>
              </w:rPr>
            </w:pPr>
            <w:r w:rsidRPr="003F0CCC">
              <w:rPr>
                <w:lang w:val="fr-FR"/>
              </w:rPr>
              <w:t>114</w:t>
            </w:r>
          </w:p>
        </w:tc>
        <w:tc>
          <w:tcPr>
            <w:tcW w:w="1582" w:type="dxa"/>
            <w:shd w:val="clear" w:color="auto" w:fill="auto"/>
            <w:noWrap/>
            <w:tcMar>
              <w:left w:w="0" w:type="dxa"/>
              <w:right w:w="0" w:type="dxa"/>
            </w:tcMar>
          </w:tcPr>
          <w:p w14:paraId="3BBC37CF" w14:textId="77777777" w:rsidR="00D80FCD" w:rsidRPr="003F0CCC" w:rsidRDefault="003F0CCC" w:rsidP="00FB5BC0">
            <w:pPr>
              <w:spacing w:before="40" w:after="120"/>
              <w:ind w:right="113"/>
              <w:rPr>
                <w:lang w:val="fr-FR"/>
              </w:rPr>
            </w:pPr>
            <w:r w:rsidRPr="003F0CCC">
              <w:rPr>
                <w:lang w:val="fr-FR"/>
              </w:rPr>
              <w:t>25</w:t>
            </w:r>
            <w:r w:rsidR="00D80FCD" w:rsidRPr="003F0CCC">
              <w:rPr>
                <w:lang w:val="fr-FR"/>
              </w:rPr>
              <w:t xml:space="preserve"> Koweïtien</w:t>
            </w:r>
            <w:r w:rsidRPr="003F0CCC">
              <w:rPr>
                <w:lang w:val="fr-FR"/>
              </w:rPr>
              <w:t>s</w:t>
            </w:r>
          </w:p>
          <w:p w14:paraId="75E18C22" w14:textId="13F5B831" w:rsidR="003F0CCC" w:rsidRPr="003F0CCC" w:rsidRDefault="003F0CCC" w:rsidP="00FB5BC0">
            <w:pPr>
              <w:spacing w:before="40" w:after="120"/>
              <w:ind w:right="113"/>
              <w:rPr>
                <w:lang w:val="fr-FR"/>
              </w:rPr>
            </w:pPr>
            <w:r w:rsidRPr="003F0CCC">
              <w:rPr>
                <w:lang w:val="fr-FR"/>
              </w:rPr>
              <w:t>32 résidents étrangers</w:t>
            </w:r>
          </w:p>
        </w:tc>
      </w:tr>
      <w:tr w:rsidR="00984CFE" w:rsidRPr="00E8694E" w14:paraId="1D2E5ADC" w14:textId="77777777" w:rsidTr="00A24FF3">
        <w:trPr>
          <w:cantSplit/>
        </w:trPr>
        <w:tc>
          <w:tcPr>
            <w:tcW w:w="700" w:type="dxa"/>
            <w:shd w:val="clear" w:color="auto" w:fill="auto"/>
            <w:noWrap/>
            <w:tcMar>
              <w:left w:w="0" w:type="dxa"/>
              <w:right w:w="0" w:type="dxa"/>
            </w:tcMar>
          </w:tcPr>
          <w:p w14:paraId="26B1FD98" w14:textId="77777777" w:rsidR="00D80FCD" w:rsidRPr="00E8694E" w:rsidRDefault="00D80FCD" w:rsidP="00FB5BC0">
            <w:pPr>
              <w:spacing w:before="40" w:after="120"/>
              <w:ind w:right="113"/>
              <w:rPr>
                <w:lang w:val="fr-FR"/>
              </w:rPr>
            </w:pPr>
            <w:r w:rsidRPr="00E8694E">
              <w:rPr>
                <w:lang w:val="fr-FR"/>
              </w:rPr>
              <w:t>2021</w:t>
            </w:r>
          </w:p>
        </w:tc>
        <w:tc>
          <w:tcPr>
            <w:tcW w:w="1013" w:type="dxa"/>
            <w:shd w:val="clear" w:color="auto" w:fill="auto"/>
            <w:noWrap/>
            <w:tcMar>
              <w:left w:w="0" w:type="dxa"/>
              <w:right w:w="0" w:type="dxa"/>
            </w:tcMar>
          </w:tcPr>
          <w:p w14:paraId="155A7275" w14:textId="7B15DAB3" w:rsidR="00D80FCD" w:rsidRPr="003F0CCC" w:rsidRDefault="003F0CCC" w:rsidP="00FB5BC0">
            <w:pPr>
              <w:spacing w:before="40" w:after="120"/>
              <w:ind w:right="113"/>
              <w:rPr>
                <w:lang w:val="fr-FR"/>
              </w:rPr>
            </w:pPr>
            <w:r w:rsidRPr="003F0CCC">
              <w:rPr>
                <w:lang w:val="fr-FR"/>
              </w:rPr>
              <w:t>2</w:t>
            </w:r>
          </w:p>
        </w:tc>
        <w:tc>
          <w:tcPr>
            <w:tcW w:w="1013" w:type="dxa"/>
            <w:shd w:val="clear" w:color="auto" w:fill="auto"/>
            <w:noWrap/>
            <w:tcMar>
              <w:left w:w="0" w:type="dxa"/>
              <w:right w:w="0" w:type="dxa"/>
            </w:tcMar>
          </w:tcPr>
          <w:p w14:paraId="49E5BBDC" w14:textId="1073F7BF" w:rsidR="00D80FCD" w:rsidRPr="003F0CCC" w:rsidRDefault="00D80FCD" w:rsidP="00FB5BC0">
            <w:pPr>
              <w:spacing w:before="40" w:after="120"/>
              <w:ind w:right="113"/>
              <w:rPr>
                <w:lang w:val="fr-FR"/>
              </w:rPr>
            </w:pPr>
            <w:r w:rsidRPr="003F0CCC">
              <w:rPr>
                <w:lang w:val="fr-FR"/>
              </w:rPr>
              <w:t>1</w:t>
            </w:r>
            <w:r w:rsidR="003F0CCC" w:rsidRPr="003F0CCC">
              <w:rPr>
                <w:lang w:val="fr-FR"/>
              </w:rPr>
              <w:t>1</w:t>
            </w:r>
          </w:p>
        </w:tc>
        <w:tc>
          <w:tcPr>
            <w:tcW w:w="1014" w:type="dxa"/>
            <w:shd w:val="clear" w:color="auto" w:fill="auto"/>
            <w:noWrap/>
            <w:tcMar>
              <w:left w:w="0" w:type="dxa"/>
              <w:right w:w="0" w:type="dxa"/>
            </w:tcMar>
          </w:tcPr>
          <w:p w14:paraId="0D64BA18" w14:textId="6D4EA2BF" w:rsidR="00D80FCD" w:rsidRPr="003F0CCC" w:rsidRDefault="003F0CCC" w:rsidP="00FB5BC0">
            <w:pPr>
              <w:spacing w:before="40" w:after="120"/>
              <w:ind w:right="113"/>
              <w:rPr>
                <w:lang w:val="fr-FR"/>
              </w:rPr>
            </w:pPr>
            <w:r w:rsidRPr="003F0CCC">
              <w:rPr>
                <w:lang w:val="fr-FR"/>
              </w:rPr>
              <w:t>0</w:t>
            </w:r>
          </w:p>
        </w:tc>
        <w:tc>
          <w:tcPr>
            <w:tcW w:w="1013" w:type="dxa"/>
            <w:shd w:val="clear" w:color="auto" w:fill="auto"/>
            <w:noWrap/>
            <w:tcMar>
              <w:left w:w="0" w:type="dxa"/>
              <w:right w:w="0" w:type="dxa"/>
            </w:tcMar>
          </w:tcPr>
          <w:p w14:paraId="6C43F605" w14:textId="7326EBDF" w:rsidR="00D80FCD" w:rsidRPr="003F0CCC" w:rsidRDefault="003F0CCC" w:rsidP="00FB5BC0">
            <w:pPr>
              <w:spacing w:before="40" w:after="120"/>
              <w:ind w:right="113"/>
              <w:rPr>
                <w:lang w:val="fr-FR"/>
              </w:rPr>
            </w:pPr>
            <w:r w:rsidRPr="003F0CCC">
              <w:rPr>
                <w:lang w:val="fr-FR"/>
              </w:rPr>
              <w:t>111</w:t>
            </w:r>
          </w:p>
        </w:tc>
        <w:tc>
          <w:tcPr>
            <w:tcW w:w="1014" w:type="dxa"/>
            <w:shd w:val="clear" w:color="auto" w:fill="auto"/>
            <w:noWrap/>
            <w:tcMar>
              <w:left w:w="0" w:type="dxa"/>
              <w:right w:w="0" w:type="dxa"/>
            </w:tcMar>
          </w:tcPr>
          <w:p w14:paraId="06420CB7" w14:textId="138404DC" w:rsidR="00D80FCD" w:rsidRPr="003F0CCC" w:rsidRDefault="003F0CCC" w:rsidP="00FB5BC0">
            <w:pPr>
              <w:spacing w:before="40" w:after="120"/>
              <w:ind w:right="113"/>
              <w:rPr>
                <w:lang w:val="fr-FR"/>
              </w:rPr>
            </w:pPr>
            <w:r w:rsidRPr="003F0CCC">
              <w:rPr>
                <w:lang w:val="fr-FR"/>
              </w:rPr>
              <w:t>53</w:t>
            </w:r>
          </w:p>
        </w:tc>
        <w:tc>
          <w:tcPr>
            <w:tcW w:w="1582" w:type="dxa"/>
            <w:shd w:val="clear" w:color="auto" w:fill="auto"/>
            <w:noWrap/>
            <w:tcMar>
              <w:left w:w="0" w:type="dxa"/>
              <w:right w:w="0" w:type="dxa"/>
            </w:tcMar>
          </w:tcPr>
          <w:p w14:paraId="4A4DAF5E" w14:textId="77777777" w:rsidR="00D80FCD" w:rsidRPr="003F0CCC" w:rsidRDefault="00D80FCD" w:rsidP="00FB5BC0">
            <w:pPr>
              <w:spacing w:before="40" w:after="120"/>
              <w:ind w:right="113"/>
              <w:rPr>
                <w:lang w:val="fr-FR"/>
              </w:rPr>
            </w:pPr>
            <w:r w:rsidRPr="003F0CCC">
              <w:rPr>
                <w:lang w:val="fr-FR"/>
              </w:rPr>
              <w:t>1</w:t>
            </w:r>
            <w:r w:rsidR="003F0CCC" w:rsidRPr="003F0CCC">
              <w:rPr>
                <w:lang w:val="fr-FR"/>
              </w:rPr>
              <w:t>7</w:t>
            </w:r>
            <w:r w:rsidRPr="003F0CCC">
              <w:rPr>
                <w:lang w:val="fr-FR"/>
              </w:rPr>
              <w:t xml:space="preserve"> Koweïtien</w:t>
            </w:r>
            <w:r w:rsidR="003F0CCC" w:rsidRPr="003F0CCC">
              <w:rPr>
                <w:lang w:val="fr-FR"/>
              </w:rPr>
              <w:t>s</w:t>
            </w:r>
          </w:p>
          <w:p w14:paraId="0D19430F" w14:textId="4CC23CCA" w:rsidR="003F0CCC" w:rsidRPr="003F0CCC" w:rsidRDefault="003F0CCC" w:rsidP="00FB5BC0">
            <w:pPr>
              <w:spacing w:before="40" w:after="120"/>
              <w:ind w:right="113"/>
              <w:rPr>
                <w:lang w:val="fr-FR"/>
              </w:rPr>
            </w:pPr>
            <w:r w:rsidRPr="003F0CCC">
              <w:rPr>
                <w:lang w:val="fr-FR"/>
              </w:rPr>
              <w:t>36 résidents étrangers</w:t>
            </w:r>
          </w:p>
        </w:tc>
      </w:tr>
      <w:tr w:rsidR="00984CFE" w:rsidRPr="00E8694E" w14:paraId="3EEF18C9" w14:textId="77777777" w:rsidTr="00A24FF3">
        <w:trPr>
          <w:cantSplit/>
        </w:trPr>
        <w:tc>
          <w:tcPr>
            <w:tcW w:w="700" w:type="dxa"/>
            <w:tcBorders>
              <w:bottom w:val="single" w:sz="12" w:space="0" w:color="auto"/>
            </w:tcBorders>
            <w:shd w:val="clear" w:color="auto" w:fill="auto"/>
            <w:noWrap/>
            <w:tcMar>
              <w:left w:w="0" w:type="dxa"/>
              <w:right w:w="0" w:type="dxa"/>
            </w:tcMar>
          </w:tcPr>
          <w:p w14:paraId="16607D8B" w14:textId="77777777" w:rsidR="00D80FCD" w:rsidRPr="00E8694E" w:rsidRDefault="00D80FCD" w:rsidP="00FB5BC0">
            <w:pPr>
              <w:spacing w:before="40" w:after="120"/>
              <w:ind w:right="113"/>
              <w:rPr>
                <w:lang w:val="fr-FR"/>
              </w:rPr>
            </w:pPr>
            <w:r w:rsidRPr="00E8694E">
              <w:rPr>
                <w:lang w:val="fr-FR"/>
              </w:rPr>
              <w:t>2022</w:t>
            </w:r>
          </w:p>
        </w:tc>
        <w:tc>
          <w:tcPr>
            <w:tcW w:w="1013" w:type="dxa"/>
            <w:tcBorders>
              <w:bottom w:val="single" w:sz="12" w:space="0" w:color="auto"/>
            </w:tcBorders>
            <w:shd w:val="clear" w:color="auto" w:fill="auto"/>
            <w:noWrap/>
            <w:tcMar>
              <w:left w:w="0" w:type="dxa"/>
              <w:right w:w="0" w:type="dxa"/>
            </w:tcMar>
          </w:tcPr>
          <w:p w14:paraId="0EBD0C40" w14:textId="5B2D149C" w:rsidR="00D80FCD" w:rsidRPr="003F0CCC" w:rsidRDefault="003F0CCC" w:rsidP="00FB5BC0">
            <w:pPr>
              <w:spacing w:before="40" w:after="120"/>
              <w:ind w:right="113"/>
              <w:rPr>
                <w:lang w:val="fr-FR"/>
              </w:rPr>
            </w:pPr>
            <w:r w:rsidRPr="003F0CCC">
              <w:rPr>
                <w:lang w:val="fr-FR"/>
              </w:rPr>
              <w:t>16</w:t>
            </w:r>
          </w:p>
        </w:tc>
        <w:tc>
          <w:tcPr>
            <w:tcW w:w="1013" w:type="dxa"/>
            <w:tcBorders>
              <w:bottom w:val="single" w:sz="12" w:space="0" w:color="auto"/>
            </w:tcBorders>
            <w:shd w:val="clear" w:color="auto" w:fill="auto"/>
            <w:noWrap/>
            <w:tcMar>
              <w:left w:w="0" w:type="dxa"/>
              <w:right w:w="0" w:type="dxa"/>
            </w:tcMar>
          </w:tcPr>
          <w:p w14:paraId="058BA30F" w14:textId="244A3F87" w:rsidR="00D80FCD" w:rsidRPr="003F0CCC" w:rsidRDefault="003F0CCC" w:rsidP="00FB5BC0">
            <w:pPr>
              <w:spacing w:before="40" w:after="120"/>
              <w:ind w:right="113"/>
              <w:rPr>
                <w:lang w:val="fr-FR"/>
              </w:rPr>
            </w:pPr>
            <w:r w:rsidRPr="003F0CCC">
              <w:rPr>
                <w:lang w:val="fr-FR"/>
              </w:rPr>
              <w:t>1</w:t>
            </w:r>
          </w:p>
        </w:tc>
        <w:tc>
          <w:tcPr>
            <w:tcW w:w="1014" w:type="dxa"/>
            <w:tcBorders>
              <w:bottom w:val="single" w:sz="12" w:space="0" w:color="auto"/>
            </w:tcBorders>
            <w:shd w:val="clear" w:color="auto" w:fill="auto"/>
            <w:noWrap/>
            <w:tcMar>
              <w:left w:w="0" w:type="dxa"/>
              <w:right w:w="0" w:type="dxa"/>
            </w:tcMar>
          </w:tcPr>
          <w:p w14:paraId="58FB2594" w14:textId="77777777" w:rsidR="00D80FCD" w:rsidRPr="003F0CCC" w:rsidRDefault="00D80FCD" w:rsidP="00FB5BC0">
            <w:pPr>
              <w:spacing w:before="40" w:after="120"/>
              <w:ind w:right="113"/>
              <w:rPr>
                <w:lang w:val="fr-FR"/>
              </w:rPr>
            </w:pPr>
            <w:r w:rsidRPr="003F0CCC">
              <w:rPr>
                <w:lang w:val="fr-FR"/>
              </w:rPr>
              <w:t>0</w:t>
            </w:r>
          </w:p>
        </w:tc>
        <w:tc>
          <w:tcPr>
            <w:tcW w:w="1013" w:type="dxa"/>
            <w:tcBorders>
              <w:bottom w:val="single" w:sz="12" w:space="0" w:color="auto"/>
            </w:tcBorders>
            <w:shd w:val="clear" w:color="auto" w:fill="auto"/>
            <w:noWrap/>
            <w:tcMar>
              <w:left w:w="0" w:type="dxa"/>
              <w:right w:w="0" w:type="dxa"/>
            </w:tcMar>
          </w:tcPr>
          <w:p w14:paraId="35DD8245" w14:textId="2CC04462" w:rsidR="00D80FCD" w:rsidRPr="003F0CCC" w:rsidRDefault="003F0CCC" w:rsidP="00FB5BC0">
            <w:pPr>
              <w:spacing w:before="40" w:after="120"/>
              <w:ind w:right="113"/>
              <w:rPr>
                <w:lang w:val="fr-FR"/>
              </w:rPr>
            </w:pPr>
            <w:r w:rsidRPr="003F0CCC">
              <w:rPr>
                <w:lang w:val="fr-FR"/>
              </w:rPr>
              <w:t>3</w:t>
            </w:r>
          </w:p>
        </w:tc>
        <w:tc>
          <w:tcPr>
            <w:tcW w:w="1014" w:type="dxa"/>
            <w:tcBorders>
              <w:bottom w:val="single" w:sz="12" w:space="0" w:color="auto"/>
            </w:tcBorders>
            <w:shd w:val="clear" w:color="auto" w:fill="auto"/>
            <w:noWrap/>
            <w:tcMar>
              <w:left w:w="0" w:type="dxa"/>
              <w:right w:w="0" w:type="dxa"/>
            </w:tcMar>
          </w:tcPr>
          <w:p w14:paraId="0DDB734D" w14:textId="77777777" w:rsidR="00D80FCD" w:rsidRPr="003F0CCC" w:rsidRDefault="00D80FCD" w:rsidP="00FB5BC0">
            <w:pPr>
              <w:spacing w:before="40" w:after="120"/>
              <w:ind w:right="113"/>
              <w:rPr>
                <w:lang w:val="fr-FR"/>
              </w:rPr>
            </w:pPr>
            <w:r w:rsidRPr="003F0CCC">
              <w:rPr>
                <w:lang w:val="fr-FR"/>
              </w:rPr>
              <w:t>0</w:t>
            </w:r>
          </w:p>
        </w:tc>
        <w:tc>
          <w:tcPr>
            <w:tcW w:w="1582" w:type="dxa"/>
            <w:tcBorders>
              <w:bottom w:val="single" w:sz="12" w:space="0" w:color="auto"/>
            </w:tcBorders>
            <w:shd w:val="clear" w:color="auto" w:fill="auto"/>
            <w:noWrap/>
            <w:tcMar>
              <w:left w:w="0" w:type="dxa"/>
              <w:right w:w="0" w:type="dxa"/>
            </w:tcMar>
          </w:tcPr>
          <w:p w14:paraId="36E30978" w14:textId="77777777" w:rsidR="00D80FCD" w:rsidRPr="003F0CCC" w:rsidRDefault="00D80FCD" w:rsidP="00FB5BC0">
            <w:pPr>
              <w:spacing w:before="40" w:after="120"/>
              <w:ind w:right="113"/>
              <w:rPr>
                <w:lang w:val="fr-FR"/>
              </w:rPr>
            </w:pPr>
            <w:r w:rsidRPr="003F0CCC">
              <w:rPr>
                <w:lang w:val="fr-FR"/>
              </w:rPr>
              <w:t>0</w:t>
            </w:r>
          </w:p>
        </w:tc>
      </w:tr>
    </w:tbl>
    <w:p w14:paraId="2FD8276F" w14:textId="04FA037A" w:rsidR="00D80FCD" w:rsidRPr="00E8694E" w:rsidRDefault="00D80FCD" w:rsidP="005D54CA">
      <w:pPr>
        <w:pStyle w:val="Heading1"/>
        <w:spacing w:before="240" w:after="120"/>
        <w:rPr>
          <w:b/>
          <w:bCs/>
          <w:rtl/>
          <w:lang w:val="fr-FR" w:bidi="fr-FR"/>
        </w:rPr>
      </w:pPr>
      <w:r w:rsidRPr="00E8694E">
        <w:rPr>
          <w:lang w:val="fr-FR"/>
        </w:rPr>
        <w:t>Tableau 18</w:t>
      </w:r>
      <w:r w:rsidR="005D54CA" w:rsidRPr="00E8694E">
        <w:rPr>
          <w:b/>
          <w:bCs/>
          <w:lang w:val="fr-FR"/>
        </w:rPr>
        <w:br/>
      </w:r>
      <w:r w:rsidRPr="00E8694E">
        <w:rPr>
          <w:b/>
          <w:bCs/>
          <w:lang w:val="fr-FR"/>
        </w:rPr>
        <w:t>Données statistiques sur les décisions d</w:t>
      </w:r>
      <w:r w:rsidR="00496DA3" w:rsidRPr="00E8694E">
        <w:rPr>
          <w:b/>
          <w:bCs/>
          <w:lang w:val="fr-FR"/>
        </w:rPr>
        <w:t>’</w:t>
      </w:r>
      <w:r w:rsidRPr="00E8694E">
        <w:rPr>
          <w:b/>
          <w:bCs/>
          <w:lang w:val="fr-FR"/>
        </w:rPr>
        <w:t>expulsion judiciaire</w:t>
      </w:r>
      <w:r w:rsidR="00E8694E" w:rsidRPr="00E8694E">
        <w:rPr>
          <w:b/>
          <w:bCs/>
          <w:lang w:val="fr-FR"/>
        </w:rPr>
        <w:t>.</w:t>
      </w:r>
    </w:p>
    <w:tbl>
      <w:tblPr>
        <w:tblW w:w="7370" w:type="dxa"/>
        <w:tblInd w:w="1134" w:type="dxa"/>
        <w:tblLayout w:type="fixed"/>
        <w:tblCellMar>
          <w:left w:w="0" w:type="dxa"/>
          <w:right w:w="0" w:type="dxa"/>
        </w:tblCellMar>
        <w:tblLook w:val="00A0" w:firstRow="1" w:lastRow="0" w:firstColumn="1" w:lastColumn="0" w:noHBand="0" w:noVBand="0"/>
      </w:tblPr>
      <w:tblGrid>
        <w:gridCol w:w="1491"/>
        <w:gridCol w:w="2939"/>
        <w:gridCol w:w="2940"/>
      </w:tblGrid>
      <w:tr w:rsidR="00D80FCD" w:rsidRPr="00E8694E" w14:paraId="35D599E4" w14:textId="77777777" w:rsidTr="00FB5BC0">
        <w:trPr>
          <w:cantSplit/>
          <w:tblHeader/>
        </w:trPr>
        <w:tc>
          <w:tcPr>
            <w:tcW w:w="1491" w:type="dxa"/>
            <w:tcBorders>
              <w:top w:val="single" w:sz="4" w:space="0" w:color="auto"/>
              <w:bottom w:val="single" w:sz="12" w:space="0" w:color="auto"/>
            </w:tcBorders>
            <w:shd w:val="clear" w:color="auto" w:fill="auto"/>
            <w:noWrap/>
            <w:vAlign w:val="bottom"/>
          </w:tcPr>
          <w:p w14:paraId="126D9363" w14:textId="77777777" w:rsidR="00D80FCD" w:rsidRPr="00E8694E" w:rsidRDefault="00D80FCD" w:rsidP="00FB5BC0">
            <w:pPr>
              <w:spacing w:before="80" w:after="80" w:line="200" w:lineRule="exact"/>
              <w:ind w:right="113"/>
              <w:rPr>
                <w:i/>
                <w:sz w:val="16"/>
                <w:highlight w:val="lightGray"/>
                <w:lang w:val="fr-FR"/>
              </w:rPr>
            </w:pPr>
            <w:r w:rsidRPr="00E8694E">
              <w:rPr>
                <w:i/>
                <w:sz w:val="16"/>
                <w:lang w:val="fr-FR"/>
              </w:rPr>
              <w:t>Année</w:t>
            </w:r>
          </w:p>
        </w:tc>
        <w:tc>
          <w:tcPr>
            <w:tcW w:w="2939" w:type="dxa"/>
            <w:tcBorders>
              <w:top w:val="single" w:sz="4" w:space="0" w:color="auto"/>
              <w:bottom w:val="single" w:sz="12" w:space="0" w:color="auto"/>
            </w:tcBorders>
            <w:shd w:val="clear" w:color="auto" w:fill="auto"/>
            <w:noWrap/>
            <w:vAlign w:val="bottom"/>
          </w:tcPr>
          <w:p w14:paraId="10BBEA13" w14:textId="77777777" w:rsidR="00D80FCD" w:rsidRPr="00E8694E" w:rsidRDefault="00D80FCD" w:rsidP="00FB5BC0">
            <w:pPr>
              <w:spacing w:before="80" w:after="80" w:line="200" w:lineRule="exact"/>
              <w:ind w:right="113"/>
              <w:rPr>
                <w:i/>
                <w:sz w:val="16"/>
                <w:lang w:val="fr-FR"/>
              </w:rPr>
            </w:pPr>
            <w:r w:rsidRPr="00E8694E">
              <w:rPr>
                <w:i/>
                <w:sz w:val="16"/>
                <w:lang w:val="fr-FR"/>
              </w:rPr>
              <w:t>Juridiction</w:t>
            </w:r>
          </w:p>
        </w:tc>
        <w:tc>
          <w:tcPr>
            <w:tcW w:w="2940" w:type="dxa"/>
            <w:tcBorders>
              <w:top w:val="single" w:sz="4" w:space="0" w:color="auto"/>
              <w:bottom w:val="single" w:sz="12" w:space="0" w:color="auto"/>
            </w:tcBorders>
            <w:shd w:val="clear" w:color="auto" w:fill="auto"/>
            <w:noWrap/>
            <w:vAlign w:val="bottom"/>
          </w:tcPr>
          <w:p w14:paraId="140F9BB8" w14:textId="77777777" w:rsidR="00D80FCD" w:rsidRPr="00E8694E" w:rsidRDefault="00D80FCD" w:rsidP="00FB5BC0">
            <w:pPr>
              <w:spacing w:before="80" w:after="80" w:line="200" w:lineRule="exact"/>
              <w:ind w:right="113"/>
              <w:rPr>
                <w:i/>
                <w:sz w:val="16"/>
                <w:lang w:val="fr-FR"/>
              </w:rPr>
            </w:pPr>
            <w:r w:rsidRPr="00E8694E">
              <w:rPr>
                <w:i/>
                <w:sz w:val="16"/>
                <w:lang w:val="fr-FR"/>
              </w:rPr>
              <w:t>Nombre</w:t>
            </w:r>
          </w:p>
        </w:tc>
      </w:tr>
      <w:tr w:rsidR="00FB5BC0" w:rsidRPr="00E8694E" w14:paraId="399F9DAB" w14:textId="77777777" w:rsidTr="00FB5BC0">
        <w:trPr>
          <w:cantSplit/>
          <w:trHeight w:hRule="exact" w:val="113"/>
        </w:trPr>
        <w:tc>
          <w:tcPr>
            <w:tcW w:w="1491" w:type="dxa"/>
            <w:tcBorders>
              <w:top w:val="single" w:sz="12" w:space="0" w:color="auto"/>
            </w:tcBorders>
            <w:shd w:val="clear" w:color="auto" w:fill="auto"/>
            <w:noWrap/>
          </w:tcPr>
          <w:p w14:paraId="42ABF05C" w14:textId="77777777" w:rsidR="00FB5BC0" w:rsidRPr="00E8694E" w:rsidRDefault="00FB5BC0" w:rsidP="00FB5BC0">
            <w:pPr>
              <w:spacing w:before="40" w:after="120"/>
              <w:ind w:right="113"/>
              <w:rPr>
                <w:lang w:val="fr-FR"/>
              </w:rPr>
            </w:pPr>
          </w:p>
        </w:tc>
        <w:tc>
          <w:tcPr>
            <w:tcW w:w="2939" w:type="dxa"/>
            <w:tcBorders>
              <w:top w:val="single" w:sz="12" w:space="0" w:color="auto"/>
            </w:tcBorders>
            <w:shd w:val="clear" w:color="auto" w:fill="auto"/>
            <w:noWrap/>
          </w:tcPr>
          <w:p w14:paraId="5930D1C3" w14:textId="77777777" w:rsidR="00FB5BC0" w:rsidRPr="00E8694E" w:rsidRDefault="00FB5BC0" w:rsidP="00FB5BC0">
            <w:pPr>
              <w:spacing w:before="40" w:after="120"/>
              <w:ind w:right="113"/>
              <w:rPr>
                <w:lang w:val="fr-FR"/>
              </w:rPr>
            </w:pPr>
          </w:p>
        </w:tc>
        <w:tc>
          <w:tcPr>
            <w:tcW w:w="2940" w:type="dxa"/>
            <w:tcBorders>
              <w:top w:val="single" w:sz="12" w:space="0" w:color="auto"/>
            </w:tcBorders>
            <w:shd w:val="clear" w:color="auto" w:fill="auto"/>
            <w:noWrap/>
          </w:tcPr>
          <w:p w14:paraId="40EC0599" w14:textId="77777777" w:rsidR="00FB5BC0" w:rsidRPr="00E8694E" w:rsidRDefault="00FB5BC0" w:rsidP="00FB5BC0">
            <w:pPr>
              <w:spacing w:before="40" w:after="120"/>
              <w:ind w:right="113"/>
              <w:rPr>
                <w:lang w:val="fr-FR"/>
              </w:rPr>
            </w:pPr>
          </w:p>
        </w:tc>
      </w:tr>
      <w:tr w:rsidR="00D80FCD" w:rsidRPr="00E8694E" w14:paraId="1A5A8628" w14:textId="77777777" w:rsidTr="00FB5BC0">
        <w:trPr>
          <w:cantSplit/>
        </w:trPr>
        <w:tc>
          <w:tcPr>
            <w:tcW w:w="1491" w:type="dxa"/>
            <w:shd w:val="clear" w:color="auto" w:fill="auto"/>
            <w:noWrap/>
          </w:tcPr>
          <w:p w14:paraId="5E7D9492" w14:textId="77777777" w:rsidR="00D80FCD" w:rsidRPr="00E8694E" w:rsidRDefault="00D80FCD" w:rsidP="00FB5BC0">
            <w:pPr>
              <w:spacing w:before="40" w:after="120"/>
              <w:ind w:right="113"/>
              <w:rPr>
                <w:lang w:val="fr-FR"/>
              </w:rPr>
            </w:pPr>
            <w:r w:rsidRPr="00E8694E">
              <w:rPr>
                <w:lang w:val="fr-FR"/>
              </w:rPr>
              <w:t>2020</w:t>
            </w:r>
          </w:p>
        </w:tc>
        <w:tc>
          <w:tcPr>
            <w:tcW w:w="2939" w:type="dxa"/>
            <w:shd w:val="clear" w:color="auto" w:fill="auto"/>
            <w:noWrap/>
          </w:tcPr>
          <w:p w14:paraId="12B98F97" w14:textId="1A744EC5" w:rsidR="00D80FCD" w:rsidRPr="00E8694E" w:rsidRDefault="00D80FCD" w:rsidP="00FB5BC0">
            <w:pPr>
              <w:spacing w:before="40" w:after="120"/>
              <w:ind w:right="113"/>
              <w:rPr>
                <w:lang w:val="fr-FR"/>
              </w:rPr>
            </w:pPr>
            <w:r w:rsidRPr="00E8694E">
              <w:rPr>
                <w:lang w:val="fr-FR"/>
              </w:rPr>
              <w:t>Cour d</w:t>
            </w:r>
            <w:r w:rsidR="00496DA3" w:rsidRPr="00E8694E">
              <w:rPr>
                <w:lang w:val="fr-FR"/>
              </w:rPr>
              <w:t>’</w:t>
            </w:r>
            <w:r w:rsidRPr="00E8694E">
              <w:rPr>
                <w:lang w:val="fr-FR"/>
              </w:rPr>
              <w:t>appel</w:t>
            </w:r>
          </w:p>
        </w:tc>
        <w:tc>
          <w:tcPr>
            <w:tcW w:w="2940" w:type="dxa"/>
            <w:shd w:val="clear" w:color="auto" w:fill="auto"/>
            <w:noWrap/>
          </w:tcPr>
          <w:p w14:paraId="73C65291" w14:textId="77777777" w:rsidR="00D80FCD" w:rsidRPr="00E8694E" w:rsidRDefault="00D80FCD" w:rsidP="00FB5BC0">
            <w:pPr>
              <w:spacing w:before="40" w:after="120"/>
              <w:ind w:right="113"/>
              <w:rPr>
                <w:lang w:val="fr-FR"/>
              </w:rPr>
            </w:pPr>
            <w:r w:rsidRPr="00E8694E">
              <w:rPr>
                <w:lang w:val="fr-FR"/>
              </w:rPr>
              <w:t>853</w:t>
            </w:r>
          </w:p>
        </w:tc>
      </w:tr>
      <w:tr w:rsidR="00D80FCD" w:rsidRPr="00E8694E" w14:paraId="24FF9EAA" w14:textId="77777777" w:rsidTr="00FB5BC0">
        <w:trPr>
          <w:cantSplit/>
        </w:trPr>
        <w:tc>
          <w:tcPr>
            <w:tcW w:w="1491" w:type="dxa"/>
            <w:shd w:val="clear" w:color="auto" w:fill="auto"/>
            <w:noWrap/>
          </w:tcPr>
          <w:p w14:paraId="1DD95B37" w14:textId="77777777" w:rsidR="00D80FCD" w:rsidRPr="00E8694E" w:rsidRDefault="00D80FCD" w:rsidP="00FB5BC0">
            <w:pPr>
              <w:spacing w:before="40" w:after="120"/>
              <w:ind w:right="113"/>
              <w:rPr>
                <w:lang w:val="fr-FR"/>
              </w:rPr>
            </w:pPr>
            <w:r w:rsidRPr="00E8694E">
              <w:rPr>
                <w:lang w:val="fr-FR"/>
              </w:rPr>
              <w:t>2020</w:t>
            </w:r>
          </w:p>
        </w:tc>
        <w:tc>
          <w:tcPr>
            <w:tcW w:w="2939" w:type="dxa"/>
            <w:shd w:val="clear" w:color="auto" w:fill="auto"/>
            <w:noWrap/>
          </w:tcPr>
          <w:p w14:paraId="368D06AD" w14:textId="77777777" w:rsidR="00D80FCD" w:rsidRPr="00E8694E" w:rsidRDefault="00D80FCD" w:rsidP="00FB5BC0">
            <w:pPr>
              <w:spacing w:before="40" w:after="120"/>
              <w:ind w:right="113"/>
              <w:rPr>
                <w:lang w:val="fr-FR"/>
              </w:rPr>
            </w:pPr>
            <w:r w:rsidRPr="00E8694E">
              <w:rPr>
                <w:lang w:val="fr-FR"/>
              </w:rPr>
              <w:t>Cour de cassation</w:t>
            </w:r>
          </w:p>
        </w:tc>
        <w:tc>
          <w:tcPr>
            <w:tcW w:w="2940" w:type="dxa"/>
            <w:shd w:val="clear" w:color="auto" w:fill="auto"/>
            <w:noWrap/>
          </w:tcPr>
          <w:p w14:paraId="5B45EF71" w14:textId="77777777" w:rsidR="00D80FCD" w:rsidRPr="00E8694E" w:rsidRDefault="00D80FCD" w:rsidP="00FB5BC0">
            <w:pPr>
              <w:spacing w:before="40" w:after="120"/>
              <w:ind w:right="113"/>
              <w:rPr>
                <w:lang w:val="fr-FR"/>
              </w:rPr>
            </w:pPr>
            <w:r w:rsidRPr="00E8694E">
              <w:rPr>
                <w:lang w:val="fr-FR"/>
              </w:rPr>
              <w:t>281</w:t>
            </w:r>
          </w:p>
        </w:tc>
      </w:tr>
      <w:tr w:rsidR="00D80FCD" w:rsidRPr="00E8694E" w14:paraId="7080303B" w14:textId="77777777" w:rsidTr="00FB5BC0">
        <w:trPr>
          <w:cantSplit/>
        </w:trPr>
        <w:tc>
          <w:tcPr>
            <w:tcW w:w="1491" w:type="dxa"/>
            <w:shd w:val="clear" w:color="auto" w:fill="auto"/>
            <w:noWrap/>
          </w:tcPr>
          <w:p w14:paraId="7D76A6B6" w14:textId="77777777" w:rsidR="00D80FCD" w:rsidRPr="00E8694E" w:rsidRDefault="00D80FCD" w:rsidP="00FB5BC0">
            <w:pPr>
              <w:spacing w:before="40" w:after="120"/>
              <w:ind w:right="113"/>
              <w:rPr>
                <w:lang w:val="fr-FR"/>
              </w:rPr>
            </w:pPr>
            <w:r w:rsidRPr="00E8694E">
              <w:rPr>
                <w:lang w:val="fr-FR"/>
              </w:rPr>
              <w:t>2021</w:t>
            </w:r>
          </w:p>
        </w:tc>
        <w:tc>
          <w:tcPr>
            <w:tcW w:w="2939" w:type="dxa"/>
            <w:shd w:val="clear" w:color="auto" w:fill="auto"/>
            <w:noWrap/>
          </w:tcPr>
          <w:p w14:paraId="4BE694D8" w14:textId="167F9F9B" w:rsidR="00D80FCD" w:rsidRPr="00E8694E" w:rsidRDefault="00D80FCD" w:rsidP="00FB5BC0">
            <w:pPr>
              <w:spacing w:before="40" w:after="120"/>
              <w:ind w:right="113"/>
              <w:rPr>
                <w:lang w:val="fr-FR"/>
              </w:rPr>
            </w:pPr>
            <w:r w:rsidRPr="00E8694E">
              <w:rPr>
                <w:lang w:val="fr-FR"/>
              </w:rPr>
              <w:t>Cour d</w:t>
            </w:r>
            <w:r w:rsidR="00496DA3" w:rsidRPr="00E8694E">
              <w:rPr>
                <w:lang w:val="fr-FR"/>
              </w:rPr>
              <w:t>’</w:t>
            </w:r>
            <w:r w:rsidRPr="00E8694E">
              <w:rPr>
                <w:lang w:val="fr-FR"/>
              </w:rPr>
              <w:t>appel</w:t>
            </w:r>
          </w:p>
        </w:tc>
        <w:tc>
          <w:tcPr>
            <w:tcW w:w="2940" w:type="dxa"/>
            <w:shd w:val="clear" w:color="auto" w:fill="auto"/>
            <w:noWrap/>
          </w:tcPr>
          <w:p w14:paraId="67E8FEB4" w14:textId="77777777" w:rsidR="00D80FCD" w:rsidRPr="00E8694E" w:rsidRDefault="00D80FCD" w:rsidP="00FB5BC0">
            <w:pPr>
              <w:spacing w:before="40" w:after="120"/>
              <w:ind w:right="113"/>
              <w:rPr>
                <w:lang w:val="fr-FR"/>
              </w:rPr>
            </w:pPr>
            <w:r w:rsidRPr="00E8694E">
              <w:rPr>
                <w:lang w:val="fr-FR"/>
              </w:rPr>
              <w:t>905</w:t>
            </w:r>
          </w:p>
        </w:tc>
      </w:tr>
      <w:tr w:rsidR="00D80FCD" w:rsidRPr="00E8694E" w14:paraId="31186094" w14:textId="77777777" w:rsidTr="00FB5BC0">
        <w:trPr>
          <w:cantSplit/>
        </w:trPr>
        <w:tc>
          <w:tcPr>
            <w:tcW w:w="1491" w:type="dxa"/>
            <w:shd w:val="clear" w:color="auto" w:fill="auto"/>
            <w:noWrap/>
          </w:tcPr>
          <w:p w14:paraId="00C73668" w14:textId="77777777" w:rsidR="00D80FCD" w:rsidRPr="00E8694E" w:rsidRDefault="00D80FCD" w:rsidP="00FB5BC0">
            <w:pPr>
              <w:spacing w:before="40" w:after="120"/>
              <w:ind w:right="113"/>
              <w:rPr>
                <w:lang w:val="fr-FR"/>
              </w:rPr>
            </w:pPr>
            <w:r w:rsidRPr="00E8694E">
              <w:rPr>
                <w:lang w:val="fr-FR"/>
              </w:rPr>
              <w:t>2021</w:t>
            </w:r>
          </w:p>
        </w:tc>
        <w:tc>
          <w:tcPr>
            <w:tcW w:w="2939" w:type="dxa"/>
            <w:shd w:val="clear" w:color="auto" w:fill="auto"/>
            <w:noWrap/>
          </w:tcPr>
          <w:p w14:paraId="757EE7B4" w14:textId="77777777" w:rsidR="00D80FCD" w:rsidRPr="00E8694E" w:rsidRDefault="00D80FCD" w:rsidP="00FB5BC0">
            <w:pPr>
              <w:spacing w:before="40" w:after="120"/>
              <w:ind w:right="113"/>
              <w:rPr>
                <w:lang w:val="fr-FR"/>
              </w:rPr>
            </w:pPr>
            <w:r w:rsidRPr="00E8694E">
              <w:rPr>
                <w:lang w:val="fr-FR"/>
              </w:rPr>
              <w:t>Cour de cassation</w:t>
            </w:r>
          </w:p>
        </w:tc>
        <w:tc>
          <w:tcPr>
            <w:tcW w:w="2940" w:type="dxa"/>
            <w:shd w:val="clear" w:color="auto" w:fill="auto"/>
            <w:noWrap/>
          </w:tcPr>
          <w:p w14:paraId="208BDFE0" w14:textId="77777777" w:rsidR="00D80FCD" w:rsidRPr="00E8694E" w:rsidRDefault="00D80FCD" w:rsidP="00FB5BC0">
            <w:pPr>
              <w:spacing w:before="40" w:after="120"/>
              <w:ind w:right="113"/>
              <w:rPr>
                <w:lang w:val="fr-FR"/>
              </w:rPr>
            </w:pPr>
            <w:r w:rsidRPr="00E8694E">
              <w:rPr>
                <w:lang w:val="fr-FR"/>
              </w:rPr>
              <w:t>337</w:t>
            </w:r>
          </w:p>
        </w:tc>
      </w:tr>
      <w:tr w:rsidR="00D80FCD" w:rsidRPr="00E8694E" w14:paraId="5DA54D71" w14:textId="77777777" w:rsidTr="00FB5BC0">
        <w:trPr>
          <w:cantSplit/>
        </w:trPr>
        <w:tc>
          <w:tcPr>
            <w:tcW w:w="1491" w:type="dxa"/>
            <w:shd w:val="clear" w:color="auto" w:fill="auto"/>
            <w:noWrap/>
          </w:tcPr>
          <w:p w14:paraId="0F3DDD31" w14:textId="77777777" w:rsidR="00D80FCD" w:rsidRPr="00E8694E" w:rsidRDefault="00D80FCD" w:rsidP="00FB5BC0">
            <w:pPr>
              <w:spacing w:before="40" w:after="120"/>
              <w:ind w:right="113"/>
              <w:rPr>
                <w:lang w:val="fr-FR"/>
              </w:rPr>
            </w:pPr>
            <w:r w:rsidRPr="00E8694E">
              <w:rPr>
                <w:lang w:val="fr-FR"/>
              </w:rPr>
              <w:t>2022</w:t>
            </w:r>
          </w:p>
        </w:tc>
        <w:tc>
          <w:tcPr>
            <w:tcW w:w="2939" w:type="dxa"/>
            <w:shd w:val="clear" w:color="auto" w:fill="auto"/>
            <w:noWrap/>
          </w:tcPr>
          <w:p w14:paraId="535B68F5" w14:textId="513ED235" w:rsidR="00D80FCD" w:rsidRPr="00E8694E" w:rsidRDefault="00D80FCD" w:rsidP="00FB5BC0">
            <w:pPr>
              <w:spacing w:before="40" w:after="120"/>
              <w:ind w:right="113"/>
              <w:rPr>
                <w:lang w:val="fr-FR"/>
              </w:rPr>
            </w:pPr>
            <w:r w:rsidRPr="00E8694E">
              <w:rPr>
                <w:lang w:val="fr-FR"/>
              </w:rPr>
              <w:t>Cour d</w:t>
            </w:r>
            <w:r w:rsidR="00496DA3" w:rsidRPr="00E8694E">
              <w:rPr>
                <w:lang w:val="fr-FR"/>
              </w:rPr>
              <w:t>’</w:t>
            </w:r>
            <w:r w:rsidRPr="00E8694E">
              <w:rPr>
                <w:lang w:val="fr-FR"/>
              </w:rPr>
              <w:t>appel</w:t>
            </w:r>
          </w:p>
        </w:tc>
        <w:tc>
          <w:tcPr>
            <w:tcW w:w="2940" w:type="dxa"/>
            <w:shd w:val="clear" w:color="auto" w:fill="auto"/>
            <w:noWrap/>
          </w:tcPr>
          <w:p w14:paraId="74D655C5" w14:textId="77777777" w:rsidR="00D80FCD" w:rsidRPr="00E8694E" w:rsidRDefault="00D80FCD" w:rsidP="00FB5BC0">
            <w:pPr>
              <w:spacing w:before="40" w:after="120"/>
              <w:ind w:right="113"/>
              <w:rPr>
                <w:lang w:val="fr-FR"/>
              </w:rPr>
            </w:pPr>
            <w:r w:rsidRPr="00E8694E">
              <w:rPr>
                <w:lang w:val="fr-FR"/>
              </w:rPr>
              <w:t>964</w:t>
            </w:r>
          </w:p>
        </w:tc>
      </w:tr>
      <w:tr w:rsidR="00D80FCD" w:rsidRPr="00E8694E" w14:paraId="16C66E04" w14:textId="77777777" w:rsidTr="00FB5BC0">
        <w:trPr>
          <w:cantSplit/>
        </w:trPr>
        <w:tc>
          <w:tcPr>
            <w:tcW w:w="1491" w:type="dxa"/>
            <w:tcBorders>
              <w:bottom w:val="single" w:sz="12" w:space="0" w:color="auto"/>
            </w:tcBorders>
            <w:shd w:val="clear" w:color="auto" w:fill="auto"/>
            <w:noWrap/>
          </w:tcPr>
          <w:p w14:paraId="2998D107" w14:textId="77777777" w:rsidR="00D80FCD" w:rsidRPr="00E8694E" w:rsidRDefault="00D80FCD" w:rsidP="00FB5BC0">
            <w:pPr>
              <w:spacing w:before="40" w:after="120"/>
              <w:ind w:right="113"/>
              <w:rPr>
                <w:lang w:val="fr-FR"/>
              </w:rPr>
            </w:pPr>
            <w:r w:rsidRPr="00E8694E">
              <w:rPr>
                <w:lang w:val="fr-FR"/>
              </w:rPr>
              <w:t>2022</w:t>
            </w:r>
          </w:p>
        </w:tc>
        <w:tc>
          <w:tcPr>
            <w:tcW w:w="2939" w:type="dxa"/>
            <w:tcBorders>
              <w:bottom w:val="single" w:sz="12" w:space="0" w:color="auto"/>
            </w:tcBorders>
            <w:shd w:val="clear" w:color="auto" w:fill="auto"/>
            <w:noWrap/>
          </w:tcPr>
          <w:p w14:paraId="6697BF60" w14:textId="77777777" w:rsidR="00D80FCD" w:rsidRPr="00E8694E" w:rsidRDefault="00D80FCD" w:rsidP="00FB5BC0">
            <w:pPr>
              <w:spacing w:before="40" w:after="120"/>
              <w:ind w:right="113"/>
              <w:rPr>
                <w:lang w:val="fr-FR"/>
              </w:rPr>
            </w:pPr>
            <w:r w:rsidRPr="00E8694E">
              <w:rPr>
                <w:lang w:val="fr-FR"/>
              </w:rPr>
              <w:t>Cour de cassation</w:t>
            </w:r>
          </w:p>
        </w:tc>
        <w:tc>
          <w:tcPr>
            <w:tcW w:w="2940" w:type="dxa"/>
            <w:tcBorders>
              <w:bottom w:val="single" w:sz="12" w:space="0" w:color="auto"/>
            </w:tcBorders>
            <w:shd w:val="clear" w:color="auto" w:fill="auto"/>
            <w:noWrap/>
          </w:tcPr>
          <w:p w14:paraId="6695AACD" w14:textId="77777777" w:rsidR="00D80FCD" w:rsidRPr="00E8694E" w:rsidRDefault="00D80FCD" w:rsidP="00FB5BC0">
            <w:pPr>
              <w:spacing w:before="40" w:after="120"/>
              <w:ind w:right="113"/>
              <w:rPr>
                <w:lang w:val="fr-FR"/>
              </w:rPr>
            </w:pPr>
            <w:r w:rsidRPr="00E8694E">
              <w:rPr>
                <w:lang w:val="fr-FR"/>
              </w:rPr>
              <w:t>227</w:t>
            </w:r>
          </w:p>
        </w:tc>
      </w:tr>
    </w:tbl>
    <w:p w14:paraId="70C68C6B" w14:textId="60DDCE3C" w:rsidR="00D80FCD" w:rsidRPr="00E8694E" w:rsidRDefault="00D80FCD" w:rsidP="005D54CA">
      <w:pPr>
        <w:pStyle w:val="Heading1"/>
        <w:spacing w:before="240" w:after="120"/>
        <w:rPr>
          <w:b/>
          <w:bCs/>
          <w:rtl/>
          <w:lang w:val="fr-FR" w:bidi="fr-FR"/>
        </w:rPr>
      </w:pPr>
      <w:r w:rsidRPr="00E8694E">
        <w:rPr>
          <w:lang w:val="fr-FR"/>
        </w:rPr>
        <w:t>Tableau 19</w:t>
      </w:r>
      <w:r w:rsidR="005D54CA" w:rsidRPr="00E8694E">
        <w:rPr>
          <w:b/>
          <w:bCs/>
          <w:lang w:val="fr-FR"/>
        </w:rPr>
        <w:br/>
      </w:r>
      <w:r w:rsidRPr="00E8694E">
        <w:rPr>
          <w:rFonts w:ascii="Times New Roman Bold" w:hAnsi="Times New Roman Bold"/>
          <w:b/>
          <w:bCs/>
          <w:spacing w:val="-3"/>
          <w:lang w:val="fr-FR"/>
        </w:rPr>
        <w:t>Statistiques sur les poursuites engagées pour des infractions liées à la liberté d</w:t>
      </w:r>
      <w:r w:rsidR="00496DA3" w:rsidRPr="00E8694E">
        <w:rPr>
          <w:rFonts w:ascii="Times New Roman Bold" w:hAnsi="Times New Roman Bold"/>
          <w:b/>
          <w:bCs/>
          <w:spacing w:val="-3"/>
          <w:lang w:val="fr-FR"/>
        </w:rPr>
        <w:t>’</w:t>
      </w:r>
      <w:r w:rsidRPr="00E8694E">
        <w:rPr>
          <w:rFonts w:ascii="Times New Roman Bold" w:hAnsi="Times New Roman Bold"/>
          <w:b/>
          <w:bCs/>
          <w:spacing w:val="-3"/>
          <w:lang w:val="fr-FR"/>
        </w:rPr>
        <w:t>expression</w:t>
      </w:r>
    </w:p>
    <w:p w14:paraId="0C05D711" w14:textId="320A5C48" w:rsidR="00D80FCD" w:rsidRPr="00E8694E" w:rsidRDefault="00D80FCD" w:rsidP="00770B7F">
      <w:pPr>
        <w:pStyle w:val="Bullet1G"/>
        <w:rPr>
          <w:b/>
          <w:bCs/>
          <w:u w:val="single"/>
          <w:lang w:val="fr-FR" w:bidi="ar-KW"/>
        </w:rPr>
      </w:pPr>
      <w:r w:rsidRPr="00E8694E">
        <w:rPr>
          <w:b/>
          <w:bCs/>
          <w:u w:val="single"/>
          <w:lang w:val="fr-FR"/>
        </w:rPr>
        <w:t>Insultes proférées à l</w:t>
      </w:r>
      <w:r w:rsidR="00496DA3" w:rsidRPr="00E8694E">
        <w:rPr>
          <w:b/>
          <w:bCs/>
          <w:u w:val="single"/>
          <w:lang w:val="fr-FR"/>
        </w:rPr>
        <w:t>’</w:t>
      </w:r>
      <w:r w:rsidRPr="00E8694E">
        <w:rPr>
          <w:b/>
          <w:bCs/>
          <w:u w:val="single"/>
          <w:lang w:val="fr-FR"/>
        </w:rPr>
        <w:t>égard de l</w:t>
      </w:r>
      <w:r w:rsidR="00496DA3" w:rsidRPr="00E8694E">
        <w:rPr>
          <w:b/>
          <w:bCs/>
          <w:u w:val="single"/>
          <w:lang w:val="fr-FR"/>
        </w:rPr>
        <w:t>’</w:t>
      </w:r>
      <w:r w:rsidRPr="00E8694E">
        <w:rPr>
          <w:b/>
          <w:bCs/>
          <w:u w:val="single"/>
          <w:lang w:val="fr-FR"/>
        </w:rPr>
        <w:t>Émir, critique du Gouvernement et diffusion de</w:t>
      </w:r>
      <w:r w:rsidR="005D54CA" w:rsidRPr="00E8694E">
        <w:rPr>
          <w:b/>
          <w:bCs/>
          <w:u w:val="single"/>
          <w:lang w:val="fr-FR"/>
        </w:rPr>
        <w:t> </w:t>
      </w:r>
      <w:r w:rsidRPr="00E8694E">
        <w:rPr>
          <w:b/>
          <w:bCs/>
          <w:u w:val="single"/>
          <w:lang w:val="fr-FR"/>
        </w:rPr>
        <w:t>fausses informations</w:t>
      </w:r>
    </w:p>
    <w:tbl>
      <w:tblPr>
        <w:tblW w:w="7349" w:type="dxa"/>
        <w:tblInd w:w="1134" w:type="dxa"/>
        <w:tblLayout w:type="fixed"/>
        <w:tblCellMar>
          <w:left w:w="0" w:type="dxa"/>
          <w:right w:w="0" w:type="dxa"/>
        </w:tblCellMar>
        <w:tblLook w:val="00A0" w:firstRow="1" w:lastRow="0" w:firstColumn="1" w:lastColumn="0" w:noHBand="0" w:noVBand="0"/>
      </w:tblPr>
      <w:tblGrid>
        <w:gridCol w:w="700"/>
        <w:gridCol w:w="1013"/>
        <w:gridCol w:w="1013"/>
        <w:gridCol w:w="1014"/>
        <w:gridCol w:w="1013"/>
        <w:gridCol w:w="1014"/>
        <w:gridCol w:w="1582"/>
      </w:tblGrid>
      <w:tr w:rsidR="00FB5BC0" w:rsidRPr="00E8694E" w14:paraId="0A104AF2" w14:textId="77777777" w:rsidTr="00FB5BC0">
        <w:trPr>
          <w:cantSplit/>
          <w:tblHeader/>
        </w:trPr>
        <w:tc>
          <w:tcPr>
            <w:tcW w:w="700" w:type="dxa"/>
            <w:tcBorders>
              <w:top w:val="single" w:sz="4" w:space="0" w:color="auto"/>
              <w:bottom w:val="single" w:sz="12" w:space="0" w:color="auto"/>
            </w:tcBorders>
            <w:shd w:val="clear" w:color="auto" w:fill="auto"/>
            <w:noWrap/>
            <w:tcMar>
              <w:left w:w="0" w:type="dxa"/>
              <w:right w:w="0" w:type="dxa"/>
            </w:tcMar>
            <w:vAlign w:val="bottom"/>
          </w:tcPr>
          <w:p w14:paraId="571853C2" w14:textId="77777777" w:rsidR="00D80FCD" w:rsidRPr="00E8694E" w:rsidRDefault="00D80FCD" w:rsidP="00FB5BC0">
            <w:pPr>
              <w:spacing w:before="80" w:after="80" w:line="200" w:lineRule="exact"/>
              <w:ind w:right="113"/>
              <w:rPr>
                <w:i/>
                <w:sz w:val="16"/>
                <w:lang w:val="fr-FR"/>
              </w:rPr>
            </w:pPr>
            <w:r w:rsidRPr="00E8694E">
              <w:rPr>
                <w:i/>
                <w:sz w:val="16"/>
                <w:lang w:val="fr-FR"/>
              </w:rPr>
              <w:t>Année</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5B52163D" w14:textId="073AFC97"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5D54CA" w:rsidRPr="00E8694E">
              <w:rPr>
                <w:i/>
                <w:sz w:val="16"/>
                <w:lang w:val="fr-FR"/>
              </w:rPr>
              <w:br/>
            </w:r>
            <w:r w:rsidRPr="00E8694E">
              <w:rPr>
                <w:i/>
                <w:sz w:val="16"/>
                <w:lang w:val="fr-FR"/>
              </w:rPr>
              <w:t>de plaintes</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772BF70D" w14:textId="7CF8E7D2"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5D54CA" w:rsidRPr="00E8694E">
              <w:rPr>
                <w:i/>
                <w:sz w:val="16"/>
                <w:lang w:val="fr-FR"/>
              </w:rPr>
              <w:br/>
            </w:r>
            <w:r w:rsidRPr="00E8694E">
              <w:rPr>
                <w:i/>
                <w:sz w:val="16"/>
                <w:lang w:val="fr-FR"/>
              </w:rPr>
              <w:t>de plaintes résolues</w:t>
            </w:r>
          </w:p>
        </w:tc>
        <w:tc>
          <w:tcPr>
            <w:tcW w:w="1014" w:type="dxa"/>
            <w:tcBorders>
              <w:top w:val="single" w:sz="4" w:space="0" w:color="auto"/>
              <w:bottom w:val="single" w:sz="12" w:space="0" w:color="auto"/>
            </w:tcBorders>
            <w:shd w:val="clear" w:color="auto" w:fill="auto"/>
            <w:noWrap/>
            <w:tcMar>
              <w:left w:w="0" w:type="dxa"/>
              <w:right w:w="0" w:type="dxa"/>
            </w:tcMar>
            <w:vAlign w:val="bottom"/>
          </w:tcPr>
          <w:p w14:paraId="6CB1A634" w14:textId="73E2619E"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5D54CA" w:rsidRPr="00E8694E">
              <w:rPr>
                <w:i/>
                <w:sz w:val="16"/>
                <w:lang w:val="fr-FR"/>
              </w:rPr>
              <w:br/>
            </w:r>
            <w:r w:rsidRPr="00E8694E">
              <w:rPr>
                <w:i/>
                <w:sz w:val="16"/>
                <w:lang w:val="fr-FR"/>
              </w:rPr>
              <w:t>de plaintes renvoyées aux tribunaux</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76421C16" w14:textId="4EC7CDD4"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5D54CA" w:rsidRPr="00E8694E">
              <w:rPr>
                <w:i/>
                <w:sz w:val="16"/>
                <w:lang w:val="fr-FR"/>
              </w:rPr>
              <w:br/>
            </w:r>
            <w:r w:rsidRPr="00E8694E">
              <w:rPr>
                <w:i/>
                <w:sz w:val="16"/>
                <w:lang w:val="fr-FR"/>
              </w:rPr>
              <w:t>de jugements rendus</w:t>
            </w:r>
          </w:p>
        </w:tc>
        <w:tc>
          <w:tcPr>
            <w:tcW w:w="1014" w:type="dxa"/>
            <w:tcBorders>
              <w:top w:val="single" w:sz="4" w:space="0" w:color="auto"/>
              <w:bottom w:val="single" w:sz="12" w:space="0" w:color="auto"/>
            </w:tcBorders>
            <w:shd w:val="clear" w:color="auto" w:fill="auto"/>
            <w:noWrap/>
            <w:tcMar>
              <w:left w:w="0" w:type="dxa"/>
              <w:right w:w="0" w:type="dxa"/>
            </w:tcMar>
            <w:vAlign w:val="bottom"/>
          </w:tcPr>
          <w:p w14:paraId="613C7A4A" w14:textId="6230195A" w:rsidR="00D80FCD" w:rsidRPr="00E8694E" w:rsidRDefault="00D80FCD" w:rsidP="00FB5BC0">
            <w:pPr>
              <w:spacing w:before="80" w:after="80" w:line="200" w:lineRule="exact"/>
              <w:ind w:right="113"/>
              <w:rPr>
                <w:i/>
                <w:sz w:val="16"/>
                <w:lang w:val="fr-FR"/>
              </w:rPr>
            </w:pPr>
            <w:r w:rsidRPr="00E8694E">
              <w:rPr>
                <w:i/>
                <w:sz w:val="16"/>
                <w:lang w:val="fr-FR"/>
              </w:rPr>
              <w:t xml:space="preserve">Nombre </w:t>
            </w:r>
            <w:r w:rsidR="005D54CA" w:rsidRPr="00E8694E">
              <w:rPr>
                <w:i/>
                <w:sz w:val="16"/>
                <w:lang w:val="fr-FR"/>
              </w:rPr>
              <w:br/>
            </w:r>
            <w:r w:rsidRPr="00E8694E">
              <w:rPr>
                <w:i/>
                <w:sz w:val="16"/>
                <w:lang w:val="fr-FR"/>
              </w:rPr>
              <w:t>de personnes accusées</w:t>
            </w:r>
          </w:p>
        </w:tc>
        <w:tc>
          <w:tcPr>
            <w:tcW w:w="1582" w:type="dxa"/>
            <w:tcBorders>
              <w:top w:val="single" w:sz="4" w:space="0" w:color="auto"/>
              <w:bottom w:val="single" w:sz="12" w:space="0" w:color="auto"/>
            </w:tcBorders>
            <w:shd w:val="clear" w:color="auto" w:fill="auto"/>
            <w:noWrap/>
            <w:tcMar>
              <w:left w:w="0" w:type="dxa"/>
              <w:right w:w="0" w:type="dxa"/>
            </w:tcMar>
            <w:vAlign w:val="bottom"/>
          </w:tcPr>
          <w:p w14:paraId="682C644A" w14:textId="09AA7412" w:rsidR="00D80FCD" w:rsidRPr="00E8694E" w:rsidRDefault="00D80FCD" w:rsidP="00FB5BC0">
            <w:pPr>
              <w:spacing w:before="80" w:after="80" w:line="200" w:lineRule="exact"/>
              <w:ind w:right="113"/>
              <w:rPr>
                <w:i/>
                <w:sz w:val="16"/>
                <w:lang w:val="fr-FR"/>
              </w:rPr>
            </w:pPr>
            <w:r w:rsidRPr="00E8694E">
              <w:rPr>
                <w:i/>
                <w:sz w:val="16"/>
                <w:lang w:val="fr-FR"/>
              </w:rPr>
              <w:t xml:space="preserve">Nombre de Koweïtiens </w:t>
            </w:r>
            <w:r w:rsidR="005D54CA" w:rsidRPr="00E8694E">
              <w:rPr>
                <w:i/>
                <w:sz w:val="16"/>
                <w:lang w:val="fr-FR"/>
              </w:rPr>
              <w:br/>
            </w:r>
            <w:r w:rsidRPr="00E8694E">
              <w:rPr>
                <w:i/>
                <w:sz w:val="16"/>
                <w:lang w:val="fr-FR"/>
              </w:rPr>
              <w:t>et d</w:t>
            </w:r>
            <w:r w:rsidR="00496DA3" w:rsidRPr="00E8694E">
              <w:rPr>
                <w:i/>
                <w:sz w:val="16"/>
                <w:lang w:val="fr-FR"/>
              </w:rPr>
              <w:t>’</w:t>
            </w:r>
            <w:r w:rsidRPr="00E8694E">
              <w:rPr>
                <w:i/>
                <w:sz w:val="16"/>
                <w:lang w:val="fr-FR"/>
              </w:rPr>
              <w:t xml:space="preserve">étrangers parmi </w:t>
            </w:r>
            <w:r w:rsidR="005D54CA" w:rsidRPr="00E8694E">
              <w:rPr>
                <w:i/>
                <w:sz w:val="16"/>
                <w:lang w:val="fr-FR"/>
              </w:rPr>
              <w:br/>
            </w:r>
            <w:r w:rsidRPr="00E8694E">
              <w:rPr>
                <w:i/>
                <w:sz w:val="16"/>
                <w:lang w:val="fr-FR"/>
              </w:rPr>
              <w:t>les personnes accusées</w:t>
            </w:r>
          </w:p>
        </w:tc>
      </w:tr>
      <w:tr w:rsidR="00FB5BC0" w:rsidRPr="00E8694E" w14:paraId="03F22363" w14:textId="77777777" w:rsidTr="00FB5BC0">
        <w:trPr>
          <w:cantSplit/>
          <w:trHeight w:hRule="exact" w:val="113"/>
        </w:trPr>
        <w:tc>
          <w:tcPr>
            <w:tcW w:w="700" w:type="dxa"/>
            <w:tcBorders>
              <w:top w:val="single" w:sz="12" w:space="0" w:color="auto"/>
            </w:tcBorders>
            <w:shd w:val="clear" w:color="auto" w:fill="auto"/>
            <w:noWrap/>
            <w:tcMar>
              <w:left w:w="0" w:type="dxa"/>
              <w:right w:w="0" w:type="dxa"/>
            </w:tcMar>
          </w:tcPr>
          <w:p w14:paraId="6BE4701D" w14:textId="77777777" w:rsidR="00FB5BC0" w:rsidRPr="00E8694E" w:rsidRDefault="00FB5BC0" w:rsidP="00FB5BC0">
            <w:pPr>
              <w:spacing w:before="40" w:after="120"/>
              <w:ind w:right="113"/>
              <w:rPr>
                <w:lang w:val="fr-FR"/>
              </w:rPr>
            </w:pPr>
          </w:p>
        </w:tc>
        <w:tc>
          <w:tcPr>
            <w:tcW w:w="1013" w:type="dxa"/>
            <w:tcBorders>
              <w:top w:val="single" w:sz="12" w:space="0" w:color="auto"/>
            </w:tcBorders>
            <w:shd w:val="clear" w:color="auto" w:fill="auto"/>
            <w:noWrap/>
            <w:tcMar>
              <w:left w:w="0" w:type="dxa"/>
              <w:right w:w="0" w:type="dxa"/>
            </w:tcMar>
          </w:tcPr>
          <w:p w14:paraId="35ADFFE6" w14:textId="77777777" w:rsidR="00FB5BC0" w:rsidRPr="00E8694E" w:rsidRDefault="00FB5BC0" w:rsidP="00FB5BC0">
            <w:pPr>
              <w:spacing w:before="40" w:after="120"/>
              <w:ind w:right="113"/>
              <w:rPr>
                <w:lang w:val="fr-FR"/>
              </w:rPr>
            </w:pPr>
          </w:p>
        </w:tc>
        <w:tc>
          <w:tcPr>
            <w:tcW w:w="1013" w:type="dxa"/>
            <w:tcBorders>
              <w:top w:val="single" w:sz="12" w:space="0" w:color="auto"/>
            </w:tcBorders>
            <w:shd w:val="clear" w:color="auto" w:fill="auto"/>
            <w:noWrap/>
            <w:tcMar>
              <w:left w:w="0" w:type="dxa"/>
              <w:right w:w="0" w:type="dxa"/>
            </w:tcMar>
          </w:tcPr>
          <w:p w14:paraId="6F3EDBAA" w14:textId="77777777" w:rsidR="00FB5BC0" w:rsidRPr="00E8694E" w:rsidRDefault="00FB5BC0" w:rsidP="00FB5BC0">
            <w:pPr>
              <w:spacing w:before="40" w:after="120"/>
              <w:ind w:right="113"/>
              <w:rPr>
                <w:lang w:val="fr-FR"/>
              </w:rPr>
            </w:pPr>
          </w:p>
        </w:tc>
        <w:tc>
          <w:tcPr>
            <w:tcW w:w="1014" w:type="dxa"/>
            <w:tcBorders>
              <w:top w:val="single" w:sz="12" w:space="0" w:color="auto"/>
            </w:tcBorders>
            <w:shd w:val="clear" w:color="auto" w:fill="auto"/>
            <w:noWrap/>
            <w:tcMar>
              <w:left w:w="0" w:type="dxa"/>
              <w:right w:w="0" w:type="dxa"/>
            </w:tcMar>
          </w:tcPr>
          <w:p w14:paraId="597E030A" w14:textId="77777777" w:rsidR="00FB5BC0" w:rsidRPr="00E8694E" w:rsidRDefault="00FB5BC0" w:rsidP="00FB5BC0">
            <w:pPr>
              <w:spacing w:before="40" w:after="120"/>
              <w:ind w:right="113"/>
              <w:rPr>
                <w:lang w:val="fr-FR"/>
              </w:rPr>
            </w:pPr>
          </w:p>
        </w:tc>
        <w:tc>
          <w:tcPr>
            <w:tcW w:w="1013" w:type="dxa"/>
            <w:tcBorders>
              <w:top w:val="single" w:sz="12" w:space="0" w:color="auto"/>
            </w:tcBorders>
            <w:shd w:val="clear" w:color="auto" w:fill="auto"/>
            <w:noWrap/>
            <w:tcMar>
              <w:left w:w="0" w:type="dxa"/>
              <w:right w:w="0" w:type="dxa"/>
            </w:tcMar>
          </w:tcPr>
          <w:p w14:paraId="52478141" w14:textId="77777777" w:rsidR="00FB5BC0" w:rsidRPr="00E8694E" w:rsidRDefault="00FB5BC0" w:rsidP="00FB5BC0">
            <w:pPr>
              <w:spacing w:before="40" w:after="120"/>
              <w:ind w:right="113"/>
              <w:rPr>
                <w:lang w:val="fr-FR"/>
              </w:rPr>
            </w:pPr>
          </w:p>
        </w:tc>
        <w:tc>
          <w:tcPr>
            <w:tcW w:w="1014" w:type="dxa"/>
            <w:tcBorders>
              <w:top w:val="single" w:sz="12" w:space="0" w:color="auto"/>
            </w:tcBorders>
            <w:shd w:val="clear" w:color="auto" w:fill="auto"/>
            <w:noWrap/>
            <w:tcMar>
              <w:left w:w="0" w:type="dxa"/>
              <w:right w:w="0" w:type="dxa"/>
            </w:tcMar>
          </w:tcPr>
          <w:p w14:paraId="1C3686AA" w14:textId="77777777" w:rsidR="00FB5BC0" w:rsidRPr="00E8694E" w:rsidRDefault="00FB5BC0" w:rsidP="00FB5BC0">
            <w:pPr>
              <w:spacing w:before="40" w:after="120"/>
              <w:ind w:right="113"/>
              <w:rPr>
                <w:lang w:val="fr-FR"/>
              </w:rPr>
            </w:pPr>
          </w:p>
        </w:tc>
        <w:tc>
          <w:tcPr>
            <w:tcW w:w="1582" w:type="dxa"/>
            <w:tcBorders>
              <w:top w:val="single" w:sz="12" w:space="0" w:color="auto"/>
            </w:tcBorders>
            <w:shd w:val="clear" w:color="auto" w:fill="auto"/>
            <w:noWrap/>
            <w:tcMar>
              <w:left w:w="0" w:type="dxa"/>
              <w:right w:w="0" w:type="dxa"/>
            </w:tcMar>
          </w:tcPr>
          <w:p w14:paraId="72D8D862" w14:textId="77777777" w:rsidR="00FB5BC0" w:rsidRPr="00E8694E" w:rsidRDefault="00FB5BC0" w:rsidP="00FB5BC0">
            <w:pPr>
              <w:spacing w:before="40" w:after="120"/>
              <w:ind w:right="113"/>
              <w:rPr>
                <w:lang w:val="fr-FR"/>
              </w:rPr>
            </w:pPr>
          </w:p>
        </w:tc>
      </w:tr>
      <w:tr w:rsidR="005D54CA" w:rsidRPr="00E8694E" w14:paraId="10D40678" w14:textId="77777777" w:rsidTr="00FB5BC0">
        <w:trPr>
          <w:cantSplit/>
        </w:trPr>
        <w:tc>
          <w:tcPr>
            <w:tcW w:w="700" w:type="dxa"/>
            <w:shd w:val="clear" w:color="auto" w:fill="auto"/>
            <w:noWrap/>
            <w:tcMar>
              <w:left w:w="0" w:type="dxa"/>
              <w:right w:w="0" w:type="dxa"/>
            </w:tcMar>
          </w:tcPr>
          <w:p w14:paraId="2E17D425" w14:textId="77777777" w:rsidR="00D80FCD" w:rsidRPr="00E8694E" w:rsidRDefault="00D80FCD" w:rsidP="00FB5BC0">
            <w:pPr>
              <w:spacing w:before="40" w:after="120"/>
              <w:ind w:right="113"/>
              <w:rPr>
                <w:lang w:val="fr-FR"/>
              </w:rPr>
            </w:pPr>
            <w:r w:rsidRPr="00E8694E">
              <w:rPr>
                <w:lang w:val="fr-FR"/>
              </w:rPr>
              <w:t>2020</w:t>
            </w:r>
          </w:p>
        </w:tc>
        <w:tc>
          <w:tcPr>
            <w:tcW w:w="1013" w:type="dxa"/>
            <w:shd w:val="clear" w:color="auto" w:fill="auto"/>
            <w:noWrap/>
            <w:tcMar>
              <w:left w:w="0" w:type="dxa"/>
              <w:right w:w="0" w:type="dxa"/>
            </w:tcMar>
          </w:tcPr>
          <w:p w14:paraId="63326C0D" w14:textId="77777777" w:rsidR="00D80FCD" w:rsidRPr="00E8694E" w:rsidRDefault="00D80FCD" w:rsidP="00FB5BC0">
            <w:pPr>
              <w:spacing w:before="40" w:after="120"/>
              <w:ind w:right="113"/>
              <w:rPr>
                <w:lang w:val="fr-FR"/>
              </w:rPr>
            </w:pPr>
            <w:r w:rsidRPr="00E8694E">
              <w:rPr>
                <w:lang w:val="fr-FR"/>
              </w:rPr>
              <w:t>26</w:t>
            </w:r>
          </w:p>
        </w:tc>
        <w:tc>
          <w:tcPr>
            <w:tcW w:w="1013" w:type="dxa"/>
            <w:shd w:val="clear" w:color="auto" w:fill="auto"/>
            <w:noWrap/>
            <w:tcMar>
              <w:left w:w="0" w:type="dxa"/>
              <w:right w:w="0" w:type="dxa"/>
            </w:tcMar>
          </w:tcPr>
          <w:p w14:paraId="20681C0C" w14:textId="77777777" w:rsidR="00D80FCD" w:rsidRPr="00E8694E" w:rsidRDefault="00D80FCD" w:rsidP="00FB5BC0">
            <w:pPr>
              <w:spacing w:before="40" w:after="120"/>
              <w:ind w:right="113"/>
              <w:rPr>
                <w:lang w:val="fr-FR"/>
              </w:rPr>
            </w:pPr>
            <w:r w:rsidRPr="00E8694E">
              <w:rPr>
                <w:lang w:val="fr-FR"/>
              </w:rPr>
              <w:t>27</w:t>
            </w:r>
          </w:p>
        </w:tc>
        <w:tc>
          <w:tcPr>
            <w:tcW w:w="1014" w:type="dxa"/>
            <w:shd w:val="clear" w:color="auto" w:fill="auto"/>
            <w:noWrap/>
            <w:tcMar>
              <w:left w:w="0" w:type="dxa"/>
              <w:right w:w="0" w:type="dxa"/>
            </w:tcMar>
          </w:tcPr>
          <w:p w14:paraId="5508AC5C" w14:textId="77777777" w:rsidR="00D80FCD" w:rsidRPr="00E8694E" w:rsidRDefault="00D80FCD" w:rsidP="00FB5BC0">
            <w:pPr>
              <w:spacing w:before="40" w:after="120"/>
              <w:ind w:right="113"/>
              <w:rPr>
                <w:lang w:val="fr-FR"/>
              </w:rPr>
            </w:pPr>
            <w:r w:rsidRPr="00E8694E">
              <w:rPr>
                <w:lang w:val="fr-FR"/>
              </w:rPr>
              <w:t>23</w:t>
            </w:r>
          </w:p>
        </w:tc>
        <w:tc>
          <w:tcPr>
            <w:tcW w:w="1013" w:type="dxa"/>
            <w:shd w:val="clear" w:color="auto" w:fill="auto"/>
            <w:noWrap/>
            <w:tcMar>
              <w:left w:w="0" w:type="dxa"/>
              <w:right w:w="0" w:type="dxa"/>
            </w:tcMar>
          </w:tcPr>
          <w:p w14:paraId="48C92182" w14:textId="77777777" w:rsidR="00D80FCD" w:rsidRPr="00E8694E" w:rsidRDefault="00D80FCD" w:rsidP="00FB5BC0">
            <w:pPr>
              <w:spacing w:before="40" w:after="120"/>
              <w:ind w:right="113"/>
              <w:rPr>
                <w:lang w:val="fr-FR"/>
              </w:rPr>
            </w:pPr>
            <w:r w:rsidRPr="00E8694E">
              <w:rPr>
                <w:lang w:val="fr-FR"/>
              </w:rPr>
              <w:t>22</w:t>
            </w:r>
          </w:p>
        </w:tc>
        <w:tc>
          <w:tcPr>
            <w:tcW w:w="1014" w:type="dxa"/>
            <w:shd w:val="clear" w:color="auto" w:fill="auto"/>
            <w:noWrap/>
            <w:tcMar>
              <w:left w:w="0" w:type="dxa"/>
              <w:right w:w="0" w:type="dxa"/>
            </w:tcMar>
          </w:tcPr>
          <w:p w14:paraId="67175B21" w14:textId="77777777" w:rsidR="00D80FCD" w:rsidRPr="00E8694E" w:rsidRDefault="00D80FCD" w:rsidP="00FB5BC0">
            <w:pPr>
              <w:spacing w:before="40" w:after="120"/>
              <w:ind w:right="113"/>
              <w:rPr>
                <w:lang w:val="fr-FR"/>
              </w:rPr>
            </w:pPr>
            <w:r w:rsidRPr="00E8694E">
              <w:rPr>
                <w:lang w:val="fr-FR"/>
              </w:rPr>
              <w:t>22</w:t>
            </w:r>
          </w:p>
        </w:tc>
        <w:tc>
          <w:tcPr>
            <w:tcW w:w="1582" w:type="dxa"/>
            <w:shd w:val="clear" w:color="auto" w:fill="auto"/>
            <w:noWrap/>
            <w:tcMar>
              <w:left w:w="0" w:type="dxa"/>
              <w:right w:w="0" w:type="dxa"/>
            </w:tcMar>
          </w:tcPr>
          <w:p w14:paraId="060FF834" w14:textId="77777777" w:rsidR="00D80FCD" w:rsidRPr="00E8694E" w:rsidRDefault="00D80FCD" w:rsidP="00FB5BC0">
            <w:pPr>
              <w:spacing w:before="40" w:after="120"/>
              <w:ind w:right="113"/>
              <w:rPr>
                <w:rtl/>
                <w:lang w:val="fr-FR"/>
              </w:rPr>
            </w:pPr>
            <w:r w:rsidRPr="00E8694E">
              <w:rPr>
                <w:lang w:val="fr-FR"/>
              </w:rPr>
              <w:t>18 Koweïtiens</w:t>
            </w:r>
          </w:p>
          <w:p w14:paraId="2DB195FE" w14:textId="77777777" w:rsidR="00D80FCD" w:rsidRPr="00E8694E" w:rsidRDefault="00D80FCD" w:rsidP="00FB5BC0">
            <w:pPr>
              <w:spacing w:before="40" w:after="120"/>
              <w:ind w:right="113"/>
              <w:rPr>
                <w:lang w:val="fr-FR"/>
              </w:rPr>
            </w:pPr>
            <w:r w:rsidRPr="00E8694E">
              <w:rPr>
                <w:lang w:val="fr-FR"/>
              </w:rPr>
              <w:t>4 résidents étrangers</w:t>
            </w:r>
          </w:p>
        </w:tc>
      </w:tr>
      <w:tr w:rsidR="005D54CA" w:rsidRPr="00E8694E" w14:paraId="6204745C" w14:textId="77777777" w:rsidTr="00FB5BC0">
        <w:trPr>
          <w:cantSplit/>
        </w:trPr>
        <w:tc>
          <w:tcPr>
            <w:tcW w:w="700" w:type="dxa"/>
            <w:shd w:val="clear" w:color="auto" w:fill="auto"/>
            <w:noWrap/>
            <w:tcMar>
              <w:left w:w="0" w:type="dxa"/>
              <w:right w:w="0" w:type="dxa"/>
            </w:tcMar>
          </w:tcPr>
          <w:p w14:paraId="3108F13A" w14:textId="77777777" w:rsidR="00D80FCD" w:rsidRPr="00E8694E" w:rsidRDefault="00D80FCD" w:rsidP="00FB5BC0">
            <w:pPr>
              <w:spacing w:before="40" w:after="120"/>
              <w:ind w:right="113"/>
              <w:rPr>
                <w:lang w:val="fr-FR"/>
              </w:rPr>
            </w:pPr>
            <w:r w:rsidRPr="00E8694E">
              <w:rPr>
                <w:lang w:val="fr-FR"/>
              </w:rPr>
              <w:t>2021</w:t>
            </w:r>
          </w:p>
        </w:tc>
        <w:tc>
          <w:tcPr>
            <w:tcW w:w="1013" w:type="dxa"/>
            <w:shd w:val="clear" w:color="auto" w:fill="auto"/>
            <w:noWrap/>
            <w:tcMar>
              <w:left w:w="0" w:type="dxa"/>
              <w:right w:w="0" w:type="dxa"/>
            </w:tcMar>
          </w:tcPr>
          <w:p w14:paraId="3F1B0A6C" w14:textId="77777777" w:rsidR="00D80FCD" w:rsidRPr="00E8694E" w:rsidRDefault="00D80FCD" w:rsidP="00FB5BC0">
            <w:pPr>
              <w:spacing w:before="40" w:after="120"/>
              <w:ind w:right="113"/>
              <w:rPr>
                <w:lang w:val="fr-FR"/>
              </w:rPr>
            </w:pPr>
            <w:r w:rsidRPr="00E8694E">
              <w:rPr>
                <w:lang w:val="fr-FR"/>
              </w:rPr>
              <w:t>48</w:t>
            </w:r>
          </w:p>
        </w:tc>
        <w:tc>
          <w:tcPr>
            <w:tcW w:w="1013" w:type="dxa"/>
            <w:shd w:val="clear" w:color="auto" w:fill="auto"/>
            <w:noWrap/>
            <w:tcMar>
              <w:left w:w="0" w:type="dxa"/>
              <w:right w:w="0" w:type="dxa"/>
            </w:tcMar>
          </w:tcPr>
          <w:p w14:paraId="0B6BAE99" w14:textId="77777777" w:rsidR="00D80FCD" w:rsidRPr="00E8694E" w:rsidRDefault="00D80FCD" w:rsidP="00FB5BC0">
            <w:pPr>
              <w:spacing w:before="40" w:after="120"/>
              <w:ind w:right="113"/>
              <w:rPr>
                <w:lang w:val="fr-FR"/>
              </w:rPr>
            </w:pPr>
            <w:r w:rsidRPr="00E8694E">
              <w:rPr>
                <w:lang w:val="fr-FR"/>
              </w:rPr>
              <w:t>18</w:t>
            </w:r>
          </w:p>
        </w:tc>
        <w:tc>
          <w:tcPr>
            <w:tcW w:w="1014" w:type="dxa"/>
            <w:shd w:val="clear" w:color="auto" w:fill="auto"/>
            <w:noWrap/>
            <w:tcMar>
              <w:left w:w="0" w:type="dxa"/>
              <w:right w:w="0" w:type="dxa"/>
            </w:tcMar>
          </w:tcPr>
          <w:p w14:paraId="3D15E37F" w14:textId="77777777" w:rsidR="00D80FCD" w:rsidRPr="00E8694E" w:rsidRDefault="00D80FCD" w:rsidP="00FB5BC0">
            <w:pPr>
              <w:spacing w:before="40" w:after="120"/>
              <w:ind w:right="113"/>
              <w:rPr>
                <w:lang w:val="fr-FR"/>
              </w:rPr>
            </w:pPr>
            <w:r w:rsidRPr="00E8694E">
              <w:rPr>
                <w:lang w:val="fr-FR"/>
              </w:rPr>
              <w:t>22</w:t>
            </w:r>
          </w:p>
        </w:tc>
        <w:tc>
          <w:tcPr>
            <w:tcW w:w="1013" w:type="dxa"/>
            <w:shd w:val="clear" w:color="auto" w:fill="auto"/>
            <w:noWrap/>
            <w:tcMar>
              <w:left w:w="0" w:type="dxa"/>
              <w:right w:w="0" w:type="dxa"/>
            </w:tcMar>
          </w:tcPr>
          <w:p w14:paraId="0BC556A8" w14:textId="77777777" w:rsidR="00D80FCD" w:rsidRPr="00E8694E" w:rsidRDefault="00D80FCD" w:rsidP="00FB5BC0">
            <w:pPr>
              <w:spacing w:before="40" w:after="120"/>
              <w:ind w:right="113"/>
              <w:rPr>
                <w:lang w:val="fr-FR"/>
              </w:rPr>
            </w:pPr>
            <w:r w:rsidRPr="00E8694E">
              <w:rPr>
                <w:lang w:val="fr-FR"/>
              </w:rPr>
              <w:t>18</w:t>
            </w:r>
          </w:p>
        </w:tc>
        <w:tc>
          <w:tcPr>
            <w:tcW w:w="1014" w:type="dxa"/>
            <w:shd w:val="clear" w:color="auto" w:fill="auto"/>
            <w:noWrap/>
            <w:tcMar>
              <w:left w:w="0" w:type="dxa"/>
              <w:right w:w="0" w:type="dxa"/>
            </w:tcMar>
          </w:tcPr>
          <w:p w14:paraId="2C9A2481" w14:textId="77777777" w:rsidR="00D80FCD" w:rsidRPr="00E8694E" w:rsidRDefault="00D80FCD" w:rsidP="00FB5BC0">
            <w:pPr>
              <w:spacing w:before="40" w:after="120"/>
              <w:ind w:right="113"/>
              <w:rPr>
                <w:lang w:val="fr-FR"/>
              </w:rPr>
            </w:pPr>
            <w:r w:rsidRPr="00E8694E">
              <w:rPr>
                <w:lang w:val="fr-FR"/>
              </w:rPr>
              <w:t>18</w:t>
            </w:r>
          </w:p>
        </w:tc>
        <w:tc>
          <w:tcPr>
            <w:tcW w:w="1582" w:type="dxa"/>
            <w:shd w:val="clear" w:color="auto" w:fill="auto"/>
            <w:noWrap/>
            <w:tcMar>
              <w:left w:w="0" w:type="dxa"/>
              <w:right w:w="0" w:type="dxa"/>
            </w:tcMar>
          </w:tcPr>
          <w:p w14:paraId="665B9232" w14:textId="7A54A91F" w:rsidR="00D80FCD" w:rsidRPr="00E8694E" w:rsidRDefault="00D80FCD" w:rsidP="00FB5BC0">
            <w:pPr>
              <w:tabs>
                <w:tab w:val="left" w:pos="564"/>
              </w:tabs>
              <w:spacing w:before="40" w:after="120"/>
              <w:ind w:right="113"/>
              <w:rPr>
                <w:lang w:val="fr-FR"/>
              </w:rPr>
            </w:pPr>
            <w:r w:rsidRPr="00E8694E">
              <w:rPr>
                <w:lang w:val="fr-FR"/>
              </w:rPr>
              <w:t>18 Koweïtiens</w:t>
            </w:r>
          </w:p>
        </w:tc>
      </w:tr>
      <w:tr w:rsidR="005D54CA" w:rsidRPr="00E8694E" w14:paraId="42254B6C" w14:textId="77777777" w:rsidTr="00FB5BC0">
        <w:trPr>
          <w:cantSplit/>
        </w:trPr>
        <w:tc>
          <w:tcPr>
            <w:tcW w:w="700" w:type="dxa"/>
            <w:tcBorders>
              <w:bottom w:val="single" w:sz="12" w:space="0" w:color="auto"/>
            </w:tcBorders>
            <w:shd w:val="clear" w:color="auto" w:fill="auto"/>
            <w:noWrap/>
            <w:tcMar>
              <w:left w:w="0" w:type="dxa"/>
              <w:right w:w="0" w:type="dxa"/>
            </w:tcMar>
          </w:tcPr>
          <w:p w14:paraId="5FF0D259" w14:textId="77777777" w:rsidR="00D80FCD" w:rsidRPr="00E8694E" w:rsidRDefault="00D80FCD" w:rsidP="00FB5BC0">
            <w:pPr>
              <w:spacing w:before="40" w:after="120"/>
              <w:ind w:right="113"/>
              <w:rPr>
                <w:lang w:val="fr-FR"/>
              </w:rPr>
            </w:pPr>
            <w:r w:rsidRPr="00E8694E">
              <w:rPr>
                <w:lang w:val="fr-FR"/>
              </w:rPr>
              <w:t>2022</w:t>
            </w:r>
          </w:p>
        </w:tc>
        <w:tc>
          <w:tcPr>
            <w:tcW w:w="1013" w:type="dxa"/>
            <w:tcBorders>
              <w:bottom w:val="single" w:sz="12" w:space="0" w:color="auto"/>
            </w:tcBorders>
            <w:shd w:val="clear" w:color="auto" w:fill="auto"/>
            <w:noWrap/>
            <w:tcMar>
              <w:left w:w="0" w:type="dxa"/>
              <w:right w:w="0" w:type="dxa"/>
            </w:tcMar>
          </w:tcPr>
          <w:p w14:paraId="34C293DF" w14:textId="77777777" w:rsidR="00D80FCD" w:rsidRPr="00E8694E" w:rsidRDefault="00D80FCD" w:rsidP="00FB5BC0">
            <w:pPr>
              <w:spacing w:before="40" w:after="120"/>
              <w:ind w:right="113"/>
              <w:rPr>
                <w:lang w:val="fr-FR"/>
              </w:rPr>
            </w:pPr>
            <w:r w:rsidRPr="00E8694E">
              <w:rPr>
                <w:lang w:val="fr-FR"/>
              </w:rPr>
              <w:t>35</w:t>
            </w:r>
          </w:p>
        </w:tc>
        <w:tc>
          <w:tcPr>
            <w:tcW w:w="1013" w:type="dxa"/>
            <w:tcBorders>
              <w:bottom w:val="single" w:sz="12" w:space="0" w:color="auto"/>
            </w:tcBorders>
            <w:shd w:val="clear" w:color="auto" w:fill="auto"/>
            <w:noWrap/>
            <w:tcMar>
              <w:left w:w="0" w:type="dxa"/>
              <w:right w:w="0" w:type="dxa"/>
            </w:tcMar>
          </w:tcPr>
          <w:p w14:paraId="27AFAF4D" w14:textId="77777777" w:rsidR="00D80FCD" w:rsidRPr="00E8694E" w:rsidRDefault="00D80FCD" w:rsidP="00FB5BC0">
            <w:pPr>
              <w:spacing w:before="40" w:after="120"/>
              <w:ind w:right="113"/>
              <w:rPr>
                <w:lang w:val="fr-FR"/>
              </w:rPr>
            </w:pPr>
            <w:r w:rsidRPr="00E8694E">
              <w:rPr>
                <w:lang w:val="fr-FR"/>
              </w:rPr>
              <w:t>25</w:t>
            </w:r>
          </w:p>
        </w:tc>
        <w:tc>
          <w:tcPr>
            <w:tcW w:w="1014" w:type="dxa"/>
            <w:tcBorders>
              <w:bottom w:val="single" w:sz="12" w:space="0" w:color="auto"/>
            </w:tcBorders>
            <w:shd w:val="clear" w:color="auto" w:fill="auto"/>
            <w:noWrap/>
            <w:tcMar>
              <w:left w:w="0" w:type="dxa"/>
              <w:right w:w="0" w:type="dxa"/>
            </w:tcMar>
          </w:tcPr>
          <w:p w14:paraId="19E4D5EC" w14:textId="77777777" w:rsidR="00D80FCD" w:rsidRPr="00E8694E" w:rsidRDefault="00D80FCD" w:rsidP="00FB5BC0">
            <w:pPr>
              <w:spacing w:before="40" w:after="120"/>
              <w:ind w:right="113"/>
              <w:rPr>
                <w:lang w:val="fr-FR"/>
              </w:rPr>
            </w:pPr>
            <w:r w:rsidRPr="00E8694E">
              <w:rPr>
                <w:lang w:val="fr-FR"/>
              </w:rPr>
              <w:t>20</w:t>
            </w:r>
          </w:p>
        </w:tc>
        <w:tc>
          <w:tcPr>
            <w:tcW w:w="1013" w:type="dxa"/>
            <w:tcBorders>
              <w:bottom w:val="single" w:sz="12" w:space="0" w:color="auto"/>
            </w:tcBorders>
            <w:shd w:val="clear" w:color="auto" w:fill="auto"/>
            <w:noWrap/>
            <w:tcMar>
              <w:left w:w="0" w:type="dxa"/>
              <w:right w:w="0" w:type="dxa"/>
            </w:tcMar>
          </w:tcPr>
          <w:p w14:paraId="7AEF7401" w14:textId="77777777" w:rsidR="00D80FCD" w:rsidRPr="00E8694E" w:rsidRDefault="00D80FCD" w:rsidP="00FB5BC0">
            <w:pPr>
              <w:spacing w:before="40" w:after="120"/>
              <w:ind w:right="113"/>
              <w:rPr>
                <w:lang w:val="fr-FR"/>
              </w:rPr>
            </w:pPr>
            <w:r w:rsidRPr="00E8694E">
              <w:rPr>
                <w:lang w:val="fr-FR"/>
              </w:rPr>
              <w:t>19</w:t>
            </w:r>
          </w:p>
        </w:tc>
        <w:tc>
          <w:tcPr>
            <w:tcW w:w="1014" w:type="dxa"/>
            <w:tcBorders>
              <w:bottom w:val="single" w:sz="12" w:space="0" w:color="auto"/>
            </w:tcBorders>
            <w:shd w:val="clear" w:color="auto" w:fill="auto"/>
            <w:noWrap/>
            <w:tcMar>
              <w:left w:w="0" w:type="dxa"/>
              <w:right w:w="0" w:type="dxa"/>
            </w:tcMar>
          </w:tcPr>
          <w:p w14:paraId="4F42502F" w14:textId="77777777" w:rsidR="00D80FCD" w:rsidRPr="00E8694E" w:rsidRDefault="00D80FCD" w:rsidP="00FB5BC0">
            <w:pPr>
              <w:spacing w:before="40" w:after="120"/>
              <w:ind w:right="113"/>
              <w:rPr>
                <w:lang w:val="fr-FR"/>
              </w:rPr>
            </w:pPr>
            <w:r w:rsidRPr="00E8694E">
              <w:rPr>
                <w:lang w:val="fr-FR"/>
              </w:rPr>
              <w:t>19</w:t>
            </w:r>
          </w:p>
        </w:tc>
        <w:tc>
          <w:tcPr>
            <w:tcW w:w="1582" w:type="dxa"/>
            <w:tcBorders>
              <w:bottom w:val="single" w:sz="12" w:space="0" w:color="auto"/>
            </w:tcBorders>
            <w:shd w:val="clear" w:color="auto" w:fill="auto"/>
            <w:noWrap/>
            <w:tcMar>
              <w:left w:w="0" w:type="dxa"/>
              <w:right w:w="0" w:type="dxa"/>
            </w:tcMar>
          </w:tcPr>
          <w:p w14:paraId="3E0B04CC" w14:textId="77777777" w:rsidR="00D80FCD" w:rsidRPr="00E8694E" w:rsidRDefault="00D80FCD" w:rsidP="00FB5BC0">
            <w:pPr>
              <w:spacing w:before="40" w:after="120"/>
              <w:ind w:right="113"/>
              <w:rPr>
                <w:rtl/>
                <w:lang w:val="fr-FR"/>
              </w:rPr>
            </w:pPr>
            <w:r w:rsidRPr="00E8694E">
              <w:rPr>
                <w:lang w:val="fr-FR"/>
              </w:rPr>
              <w:t>15 Koweïtiens</w:t>
            </w:r>
          </w:p>
          <w:p w14:paraId="47C3EB43" w14:textId="13F56D3E" w:rsidR="00D80FCD" w:rsidRPr="00E8694E" w:rsidRDefault="005A2183" w:rsidP="00FB5BC0">
            <w:pPr>
              <w:tabs>
                <w:tab w:val="left" w:pos="147"/>
              </w:tabs>
              <w:spacing w:before="40" w:after="120"/>
              <w:ind w:right="113"/>
              <w:rPr>
                <w:lang w:val="fr-FR"/>
              </w:rPr>
            </w:pPr>
            <w:bookmarkStart w:id="2" w:name="_Ref143652018"/>
            <w:r w:rsidRPr="00E8694E">
              <w:rPr>
                <w:lang w:val="fr-FR"/>
              </w:rPr>
              <w:t xml:space="preserve">4 </w:t>
            </w:r>
            <w:r w:rsidR="00D80FCD" w:rsidRPr="00E8694E">
              <w:rPr>
                <w:lang w:val="fr-FR"/>
              </w:rPr>
              <w:t>résident</w:t>
            </w:r>
            <w:bookmarkEnd w:id="2"/>
            <w:r w:rsidR="00D80FCD" w:rsidRPr="00E8694E">
              <w:rPr>
                <w:lang w:val="fr-FR"/>
              </w:rPr>
              <w:t>s étrangers</w:t>
            </w:r>
          </w:p>
        </w:tc>
      </w:tr>
    </w:tbl>
    <w:p w14:paraId="2BCB3F29" w14:textId="77777777" w:rsidR="00D80FCD" w:rsidRPr="00E8694E" w:rsidRDefault="00D80FCD" w:rsidP="00770B7F">
      <w:pPr>
        <w:pStyle w:val="Bullet1G"/>
        <w:keepNext/>
        <w:rPr>
          <w:b/>
          <w:bCs/>
          <w:u w:val="single"/>
          <w:lang w:val="fr-FR" w:bidi="ar-KW"/>
        </w:rPr>
      </w:pPr>
      <w:r w:rsidRPr="00E8694E">
        <w:rPr>
          <w:b/>
          <w:bCs/>
          <w:u w:val="single"/>
          <w:lang w:val="fr-FR"/>
        </w:rPr>
        <w:t>Diffamation des religions</w:t>
      </w:r>
    </w:p>
    <w:tbl>
      <w:tblPr>
        <w:tblW w:w="7363" w:type="dxa"/>
        <w:tblInd w:w="1134" w:type="dxa"/>
        <w:tblLayout w:type="fixed"/>
        <w:tblCellMar>
          <w:left w:w="0" w:type="dxa"/>
          <w:right w:w="0" w:type="dxa"/>
        </w:tblCellMar>
        <w:tblLook w:val="00A0" w:firstRow="1" w:lastRow="0" w:firstColumn="1" w:lastColumn="0" w:noHBand="0" w:noVBand="0"/>
      </w:tblPr>
      <w:tblGrid>
        <w:gridCol w:w="700"/>
        <w:gridCol w:w="1010"/>
        <w:gridCol w:w="1011"/>
        <w:gridCol w:w="1010"/>
        <w:gridCol w:w="1011"/>
        <w:gridCol w:w="1011"/>
        <w:gridCol w:w="1610"/>
      </w:tblGrid>
      <w:tr w:rsidR="00FB5BC0" w:rsidRPr="00E8694E" w14:paraId="061F4E83" w14:textId="77777777" w:rsidTr="00FB5BC0">
        <w:trPr>
          <w:cantSplit/>
          <w:tblHeader/>
        </w:trPr>
        <w:tc>
          <w:tcPr>
            <w:tcW w:w="700" w:type="dxa"/>
            <w:tcBorders>
              <w:top w:val="single" w:sz="4" w:space="0" w:color="auto"/>
              <w:bottom w:val="single" w:sz="12" w:space="0" w:color="auto"/>
            </w:tcBorders>
            <w:shd w:val="clear" w:color="auto" w:fill="auto"/>
            <w:noWrap/>
            <w:tcMar>
              <w:left w:w="0" w:type="dxa"/>
              <w:right w:w="0" w:type="dxa"/>
            </w:tcMar>
            <w:vAlign w:val="bottom"/>
          </w:tcPr>
          <w:p w14:paraId="2F42C1F7" w14:textId="77777777" w:rsidR="00D80FCD" w:rsidRPr="00E8694E" w:rsidRDefault="00D80FCD" w:rsidP="00D7099A">
            <w:pPr>
              <w:spacing w:before="80" w:after="80" w:line="200" w:lineRule="exact"/>
              <w:ind w:right="113"/>
              <w:rPr>
                <w:i/>
                <w:sz w:val="16"/>
                <w:lang w:val="fr-FR"/>
              </w:rPr>
            </w:pPr>
            <w:r w:rsidRPr="00E8694E">
              <w:rPr>
                <w:i/>
                <w:sz w:val="16"/>
                <w:lang w:val="fr-FR"/>
              </w:rPr>
              <w:t>Année</w:t>
            </w:r>
          </w:p>
        </w:tc>
        <w:tc>
          <w:tcPr>
            <w:tcW w:w="1010" w:type="dxa"/>
            <w:tcBorders>
              <w:top w:val="single" w:sz="4" w:space="0" w:color="auto"/>
              <w:bottom w:val="single" w:sz="12" w:space="0" w:color="auto"/>
            </w:tcBorders>
            <w:shd w:val="clear" w:color="auto" w:fill="auto"/>
            <w:noWrap/>
            <w:tcMar>
              <w:left w:w="0" w:type="dxa"/>
              <w:right w:w="0" w:type="dxa"/>
            </w:tcMar>
            <w:vAlign w:val="bottom"/>
          </w:tcPr>
          <w:p w14:paraId="2F17F1CE" w14:textId="40E55A38" w:rsidR="00D80FCD" w:rsidRPr="00E8694E" w:rsidRDefault="00D80FCD" w:rsidP="00D7099A">
            <w:pPr>
              <w:spacing w:before="80" w:after="80" w:line="200" w:lineRule="exact"/>
              <w:ind w:right="113"/>
              <w:rPr>
                <w:i/>
                <w:sz w:val="16"/>
                <w:lang w:val="fr-FR"/>
              </w:rPr>
            </w:pPr>
            <w:r w:rsidRPr="00E8694E">
              <w:rPr>
                <w:i/>
                <w:sz w:val="16"/>
                <w:lang w:val="fr-FR"/>
              </w:rPr>
              <w:t xml:space="preserve">Nombre </w:t>
            </w:r>
            <w:r w:rsidR="00DF2DFA" w:rsidRPr="00E8694E">
              <w:rPr>
                <w:i/>
                <w:sz w:val="16"/>
                <w:lang w:val="fr-FR"/>
              </w:rPr>
              <w:br/>
            </w:r>
            <w:r w:rsidRPr="00E8694E">
              <w:rPr>
                <w:i/>
                <w:sz w:val="16"/>
                <w:lang w:val="fr-FR"/>
              </w:rPr>
              <w:t>de plaintes</w:t>
            </w:r>
          </w:p>
        </w:tc>
        <w:tc>
          <w:tcPr>
            <w:tcW w:w="1011" w:type="dxa"/>
            <w:tcBorders>
              <w:top w:val="single" w:sz="4" w:space="0" w:color="auto"/>
              <w:bottom w:val="single" w:sz="12" w:space="0" w:color="auto"/>
            </w:tcBorders>
            <w:shd w:val="clear" w:color="auto" w:fill="auto"/>
            <w:noWrap/>
            <w:tcMar>
              <w:left w:w="0" w:type="dxa"/>
              <w:right w:w="0" w:type="dxa"/>
            </w:tcMar>
            <w:vAlign w:val="bottom"/>
          </w:tcPr>
          <w:p w14:paraId="44A433D8" w14:textId="39C2E40C" w:rsidR="00D80FCD" w:rsidRPr="00E8694E" w:rsidRDefault="00D80FCD" w:rsidP="00D7099A">
            <w:pPr>
              <w:spacing w:before="80" w:after="80" w:line="200" w:lineRule="exact"/>
              <w:ind w:right="113"/>
              <w:rPr>
                <w:i/>
                <w:sz w:val="16"/>
                <w:lang w:val="fr-FR"/>
              </w:rPr>
            </w:pPr>
            <w:r w:rsidRPr="00E8694E">
              <w:rPr>
                <w:i/>
                <w:sz w:val="16"/>
                <w:lang w:val="fr-FR"/>
              </w:rPr>
              <w:t xml:space="preserve">Nombre </w:t>
            </w:r>
            <w:r w:rsidR="00DF2DFA" w:rsidRPr="00E8694E">
              <w:rPr>
                <w:i/>
                <w:sz w:val="16"/>
                <w:lang w:val="fr-FR"/>
              </w:rPr>
              <w:br/>
            </w:r>
            <w:r w:rsidRPr="00E8694E">
              <w:rPr>
                <w:i/>
                <w:sz w:val="16"/>
                <w:lang w:val="fr-FR"/>
              </w:rPr>
              <w:t>de plaintes résolues</w:t>
            </w:r>
          </w:p>
        </w:tc>
        <w:tc>
          <w:tcPr>
            <w:tcW w:w="1010" w:type="dxa"/>
            <w:tcBorders>
              <w:top w:val="single" w:sz="4" w:space="0" w:color="auto"/>
              <w:bottom w:val="single" w:sz="12" w:space="0" w:color="auto"/>
            </w:tcBorders>
            <w:shd w:val="clear" w:color="auto" w:fill="auto"/>
            <w:noWrap/>
            <w:tcMar>
              <w:left w:w="0" w:type="dxa"/>
              <w:right w:w="0" w:type="dxa"/>
            </w:tcMar>
            <w:vAlign w:val="bottom"/>
          </w:tcPr>
          <w:p w14:paraId="6A65AE4C" w14:textId="04B361B3" w:rsidR="00D80FCD" w:rsidRPr="00E8694E" w:rsidRDefault="00D80FCD" w:rsidP="00D7099A">
            <w:pPr>
              <w:spacing w:before="80" w:after="80" w:line="200" w:lineRule="exact"/>
              <w:ind w:right="113"/>
              <w:rPr>
                <w:i/>
                <w:sz w:val="16"/>
                <w:lang w:val="fr-FR"/>
              </w:rPr>
            </w:pPr>
            <w:r w:rsidRPr="00E8694E">
              <w:rPr>
                <w:i/>
                <w:sz w:val="16"/>
                <w:lang w:val="fr-FR"/>
              </w:rPr>
              <w:t xml:space="preserve">Nombre </w:t>
            </w:r>
            <w:r w:rsidR="00DF2DFA" w:rsidRPr="00E8694E">
              <w:rPr>
                <w:i/>
                <w:sz w:val="16"/>
                <w:lang w:val="fr-FR"/>
              </w:rPr>
              <w:br/>
            </w:r>
            <w:r w:rsidRPr="00E8694E">
              <w:rPr>
                <w:i/>
                <w:sz w:val="16"/>
                <w:lang w:val="fr-FR"/>
              </w:rPr>
              <w:t>de plaintes renvoyées aux tribunaux</w:t>
            </w:r>
          </w:p>
        </w:tc>
        <w:tc>
          <w:tcPr>
            <w:tcW w:w="1011" w:type="dxa"/>
            <w:tcBorders>
              <w:top w:val="single" w:sz="4" w:space="0" w:color="auto"/>
              <w:bottom w:val="single" w:sz="12" w:space="0" w:color="auto"/>
            </w:tcBorders>
            <w:shd w:val="clear" w:color="auto" w:fill="auto"/>
            <w:noWrap/>
            <w:tcMar>
              <w:left w:w="0" w:type="dxa"/>
              <w:right w:w="0" w:type="dxa"/>
            </w:tcMar>
            <w:vAlign w:val="bottom"/>
          </w:tcPr>
          <w:p w14:paraId="59DC88BA" w14:textId="70B7D27C" w:rsidR="00D80FCD" w:rsidRPr="00E8694E" w:rsidRDefault="00D80FCD" w:rsidP="00D7099A">
            <w:pPr>
              <w:spacing w:before="80" w:after="80" w:line="200" w:lineRule="exact"/>
              <w:ind w:right="113"/>
              <w:rPr>
                <w:i/>
                <w:sz w:val="16"/>
                <w:lang w:val="fr-FR"/>
              </w:rPr>
            </w:pPr>
            <w:r w:rsidRPr="00E8694E">
              <w:rPr>
                <w:i/>
                <w:sz w:val="16"/>
                <w:lang w:val="fr-FR"/>
              </w:rPr>
              <w:t xml:space="preserve">Nombre </w:t>
            </w:r>
            <w:r w:rsidR="00DF2DFA" w:rsidRPr="00E8694E">
              <w:rPr>
                <w:i/>
                <w:sz w:val="16"/>
                <w:lang w:val="fr-FR"/>
              </w:rPr>
              <w:br/>
            </w:r>
            <w:r w:rsidRPr="00E8694E">
              <w:rPr>
                <w:i/>
                <w:sz w:val="16"/>
                <w:lang w:val="fr-FR"/>
              </w:rPr>
              <w:t>de jugements rendus</w:t>
            </w:r>
          </w:p>
        </w:tc>
        <w:tc>
          <w:tcPr>
            <w:tcW w:w="1011" w:type="dxa"/>
            <w:tcBorders>
              <w:top w:val="single" w:sz="4" w:space="0" w:color="auto"/>
              <w:bottom w:val="single" w:sz="12" w:space="0" w:color="auto"/>
            </w:tcBorders>
            <w:shd w:val="clear" w:color="auto" w:fill="auto"/>
            <w:noWrap/>
            <w:tcMar>
              <w:left w:w="0" w:type="dxa"/>
              <w:right w:w="0" w:type="dxa"/>
            </w:tcMar>
            <w:vAlign w:val="bottom"/>
          </w:tcPr>
          <w:p w14:paraId="7C762FB8" w14:textId="5712E3AB" w:rsidR="00D80FCD" w:rsidRPr="00E8694E" w:rsidRDefault="00D80FCD" w:rsidP="00D7099A">
            <w:pPr>
              <w:spacing w:before="80" w:after="80" w:line="200" w:lineRule="exact"/>
              <w:ind w:right="113"/>
              <w:rPr>
                <w:i/>
                <w:sz w:val="16"/>
                <w:lang w:val="fr-FR"/>
              </w:rPr>
            </w:pPr>
            <w:r w:rsidRPr="00E8694E">
              <w:rPr>
                <w:i/>
                <w:sz w:val="16"/>
                <w:lang w:val="fr-FR"/>
              </w:rPr>
              <w:t xml:space="preserve">Nombre </w:t>
            </w:r>
            <w:r w:rsidR="00DF2DFA" w:rsidRPr="00E8694E">
              <w:rPr>
                <w:i/>
                <w:sz w:val="16"/>
                <w:lang w:val="fr-FR"/>
              </w:rPr>
              <w:br/>
            </w:r>
            <w:r w:rsidRPr="00E8694E">
              <w:rPr>
                <w:i/>
                <w:sz w:val="16"/>
                <w:lang w:val="fr-FR"/>
              </w:rPr>
              <w:t>de personnes accusées</w:t>
            </w:r>
          </w:p>
        </w:tc>
        <w:tc>
          <w:tcPr>
            <w:tcW w:w="1610" w:type="dxa"/>
            <w:tcBorders>
              <w:top w:val="single" w:sz="4" w:space="0" w:color="auto"/>
              <w:bottom w:val="single" w:sz="12" w:space="0" w:color="auto"/>
            </w:tcBorders>
            <w:shd w:val="clear" w:color="auto" w:fill="auto"/>
            <w:noWrap/>
            <w:tcMar>
              <w:left w:w="0" w:type="dxa"/>
              <w:right w:w="0" w:type="dxa"/>
            </w:tcMar>
            <w:vAlign w:val="bottom"/>
          </w:tcPr>
          <w:p w14:paraId="5D11921D" w14:textId="331A4EF0" w:rsidR="00D80FCD" w:rsidRPr="00E8694E" w:rsidRDefault="00D80FCD" w:rsidP="00D7099A">
            <w:pPr>
              <w:spacing w:before="80" w:after="80" w:line="200" w:lineRule="exact"/>
              <w:ind w:right="113"/>
              <w:rPr>
                <w:i/>
                <w:sz w:val="16"/>
                <w:lang w:val="fr-FR"/>
              </w:rPr>
            </w:pPr>
            <w:r w:rsidRPr="00E8694E">
              <w:rPr>
                <w:i/>
                <w:sz w:val="16"/>
                <w:lang w:val="fr-FR"/>
              </w:rPr>
              <w:t xml:space="preserve">Nombre de Koweïtiens </w:t>
            </w:r>
            <w:r w:rsidR="00DF2DFA" w:rsidRPr="00E8694E">
              <w:rPr>
                <w:i/>
                <w:sz w:val="16"/>
                <w:lang w:val="fr-FR"/>
              </w:rPr>
              <w:br/>
            </w:r>
            <w:r w:rsidRPr="00E8694E">
              <w:rPr>
                <w:i/>
                <w:sz w:val="16"/>
                <w:lang w:val="fr-FR"/>
              </w:rPr>
              <w:t>et d</w:t>
            </w:r>
            <w:r w:rsidR="00496DA3" w:rsidRPr="00E8694E">
              <w:rPr>
                <w:i/>
                <w:sz w:val="16"/>
                <w:lang w:val="fr-FR"/>
              </w:rPr>
              <w:t>’</w:t>
            </w:r>
            <w:r w:rsidRPr="00E8694E">
              <w:rPr>
                <w:i/>
                <w:sz w:val="16"/>
                <w:lang w:val="fr-FR"/>
              </w:rPr>
              <w:t xml:space="preserve">étrangers parmi </w:t>
            </w:r>
            <w:r w:rsidR="00DF2DFA" w:rsidRPr="00E8694E">
              <w:rPr>
                <w:i/>
                <w:sz w:val="16"/>
                <w:lang w:val="fr-FR"/>
              </w:rPr>
              <w:br/>
            </w:r>
            <w:r w:rsidRPr="00E8694E">
              <w:rPr>
                <w:i/>
                <w:sz w:val="16"/>
                <w:lang w:val="fr-FR"/>
              </w:rPr>
              <w:t>les personnes accusées</w:t>
            </w:r>
          </w:p>
        </w:tc>
      </w:tr>
      <w:tr w:rsidR="00D7099A" w:rsidRPr="00E8694E" w14:paraId="5CDD8E3D" w14:textId="77777777" w:rsidTr="00FB5BC0">
        <w:trPr>
          <w:cantSplit/>
          <w:trHeight w:hRule="exact" w:val="113"/>
        </w:trPr>
        <w:tc>
          <w:tcPr>
            <w:tcW w:w="700" w:type="dxa"/>
            <w:tcBorders>
              <w:top w:val="single" w:sz="12" w:space="0" w:color="auto"/>
            </w:tcBorders>
            <w:shd w:val="clear" w:color="auto" w:fill="auto"/>
            <w:noWrap/>
            <w:tcMar>
              <w:left w:w="0" w:type="dxa"/>
              <w:right w:w="0" w:type="dxa"/>
            </w:tcMar>
          </w:tcPr>
          <w:p w14:paraId="37D528AE" w14:textId="77777777" w:rsidR="00D7099A" w:rsidRPr="00E8694E" w:rsidRDefault="00D7099A" w:rsidP="00D7099A">
            <w:pPr>
              <w:spacing w:before="40" w:after="120"/>
              <w:ind w:right="113"/>
              <w:rPr>
                <w:lang w:val="fr-FR"/>
              </w:rPr>
            </w:pPr>
          </w:p>
        </w:tc>
        <w:tc>
          <w:tcPr>
            <w:tcW w:w="1010" w:type="dxa"/>
            <w:tcBorders>
              <w:top w:val="single" w:sz="12" w:space="0" w:color="auto"/>
            </w:tcBorders>
            <w:shd w:val="clear" w:color="auto" w:fill="auto"/>
            <w:noWrap/>
            <w:tcMar>
              <w:left w:w="0" w:type="dxa"/>
              <w:right w:w="0" w:type="dxa"/>
            </w:tcMar>
          </w:tcPr>
          <w:p w14:paraId="078678CD" w14:textId="77777777" w:rsidR="00D7099A" w:rsidRPr="00E8694E" w:rsidRDefault="00D7099A" w:rsidP="00D7099A">
            <w:pPr>
              <w:spacing w:before="40" w:after="120"/>
              <w:ind w:right="113"/>
              <w:rPr>
                <w:lang w:val="fr-FR"/>
              </w:rPr>
            </w:pPr>
          </w:p>
        </w:tc>
        <w:tc>
          <w:tcPr>
            <w:tcW w:w="1011" w:type="dxa"/>
            <w:tcBorders>
              <w:top w:val="single" w:sz="12" w:space="0" w:color="auto"/>
            </w:tcBorders>
            <w:shd w:val="clear" w:color="auto" w:fill="auto"/>
            <w:noWrap/>
            <w:tcMar>
              <w:left w:w="0" w:type="dxa"/>
              <w:right w:w="0" w:type="dxa"/>
            </w:tcMar>
          </w:tcPr>
          <w:p w14:paraId="4CD4FEEE" w14:textId="77777777" w:rsidR="00D7099A" w:rsidRPr="00E8694E" w:rsidRDefault="00D7099A" w:rsidP="00D7099A">
            <w:pPr>
              <w:spacing w:before="40" w:after="120"/>
              <w:ind w:right="113"/>
              <w:rPr>
                <w:lang w:val="fr-FR"/>
              </w:rPr>
            </w:pPr>
          </w:p>
        </w:tc>
        <w:tc>
          <w:tcPr>
            <w:tcW w:w="1010" w:type="dxa"/>
            <w:tcBorders>
              <w:top w:val="single" w:sz="12" w:space="0" w:color="auto"/>
            </w:tcBorders>
            <w:shd w:val="clear" w:color="auto" w:fill="auto"/>
            <w:noWrap/>
            <w:tcMar>
              <w:left w:w="0" w:type="dxa"/>
              <w:right w:w="0" w:type="dxa"/>
            </w:tcMar>
          </w:tcPr>
          <w:p w14:paraId="2244BB9E" w14:textId="77777777" w:rsidR="00D7099A" w:rsidRPr="00E8694E" w:rsidRDefault="00D7099A" w:rsidP="00D7099A">
            <w:pPr>
              <w:spacing w:before="40" w:after="120"/>
              <w:ind w:right="113"/>
              <w:rPr>
                <w:lang w:val="fr-FR"/>
              </w:rPr>
            </w:pPr>
          </w:p>
        </w:tc>
        <w:tc>
          <w:tcPr>
            <w:tcW w:w="1011" w:type="dxa"/>
            <w:tcBorders>
              <w:top w:val="single" w:sz="12" w:space="0" w:color="auto"/>
            </w:tcBorders>
            <w:shd w:val="clear" w:color="auto" w:fill="auto"/>
            <w:noWrap/>
            <w:tcMar>
              <w:left w:w="0" w:type="dxa"/>
              <w:right w:w="0" w:type="dxa"/>
            </w:tcMar>
          </w:tcPr>
          <w:p w14:paraId="41DE56FE" w14:textId="77777777" w:rsidR="00D7099A" w:rsidRPr="00E8694E" w:rsidRDefault="00D7099A" w:rsidP="00D7099A">
            <w:pPr>
              <w:spacing w:before="40" w:after="120"/>
              <w:ind w:right="113"/>
              <w:rPr>
                <w:lang w:val="fr-FR"/>
              </w:rPr>
            </w:pPr>
          </w:p>
        </w:tc>
        <w:tc>
          <w:tcPr>
            <w:tcW w:w="1011" w:type="dxa"/>
            <w:tcBorders>
              <w:top w:val="single" w:sz="12" w:space="0" w:color="auto"/>
            </w:tcBorders>
            <w:shd w:val="clear" w:color="auto" w:fill="auto"/>
            <w:noWrap/>
            <w:tcMar>
              <w:left w:w="0" w:type="dxa"/>
              <w:right w:w="0" w:type="dxa"/>
            </w:tcMar>
          </w:tcPr>
          <w:p w14:paraId="09BC29C4" w14:textId="77777777" w:rsidR="00D7099A" w:rsidRPr="00E8694E" w:rsidRDefault="00D7099A" w:rsidP="00D7099A">
            <w:pPr>
              <w:spacing w:before="40" w:after="120"/>
              <w:ind w:right="113"/>
              <w:rPr>
                <w:lang w:val="fr-FR"/>
              </w:rPr>
            </w:pPr>
          </w:p>
        </w:tc>
        <w:tc>
          <w:tcPr>
            <w:tcW w:w="1610" w:type="dxa"/>
            <w:tcBorders>
              <w:top w:val="single" w:sz="12" w:space="0" w:color="auto"/>
            </w:tcBorders>
            <w:shd w:val="clear" w:color="auto" w:fill="auto"/>
            <w:noWrap/>
            <w:tcMar>
              <w:left w:w="0" w:type="dxa"/>
              <w:right w:w="0" w:type="dxa"/>
            </w:tcMar>
          </w:tcPr>
          <w:p w14:paraId="129AEF5D" w14:textId="77777777" w:rsidR="00D7099A" w:rsidRPr="00E8694E" w:rsidRDefault="00D7099A" w:rsidP="00D7099A">
            <w:pPr>
              <w:spacing w:before="40" w:after="120"/>
              <w:ind w:right="113"/>
              <w:rPr>
                <w:lang w:val="fr-FR"/>
              </w:rPr>
            </w:pPr>
          </w:p>
        </w:tc>
      </w:tr>
      <w:tr w:rsidR="00FB5BC0" w:rsidRPr="00E8694E" w14:paraId="5833DAC1" w14:textId="77777777" w:rsidTr="00FB5BC0">
        <w:trPr>
          <w:cantSplit/>
        </w:trPr>
        <w:tc>
          <w:tcPr>
            <w:tcW w:w="700" w:type="dxa"/>
            <w:shd w:val="clear" w:color="auto" w:fill="auto"/>
            <w:noWrap/>
            <w:tcMar>
              <w:left w:w="0" w:type="dxa"/>
              <w:right w:w="0" w:type="dxa"/>
            </w:tcMar>
          </w:tcPr>
          <w:p w14:paraId="7A13A13F" w14:textId="77777777" w:rsidR="00D80FCD" w:rsidRPr="00E8694E" w:rsidRDefault="00D80FCD" w:rsidP="00D7099A">
            <w:pPr>
              <w:spacing w:before="40" w:after="120"/>
              <w:ind w:right="113"/>
              <w:rPr>
                <w:lang w:val="fr-FR"/>
              </w:rPr>
            </w:pPr>
            <w:r w:rsidRPr="00E8694E">
              <w:rPr>
                <w:lang w:val="fr-FR"/>
              </w:rPr>
              <w:t>2020</w:t>
            </w:r>
          </w:p>
        </w:tc>
        <w:tc>
          <w:tcPr>
            <w:tcW w:w="1010" w:type="dxa"/>
            <w:shd w:val="clear" w:color="auto" w:fill="auto"/>
            <w:noWrap/>
            <w:tcMar>
              <w:left w:w="0" w:type="dxa"/>
              <w:right w:w="0" w:type="dxa"/>
            </w:tcMar>
          </w:tcPr>
          <w:p w14:paraId="5E1DEDCA" w14:textId="77777777" w:rsidR="00D80FCD" w:rsidRPr="00E8694E" w:rsidRDefault="00D80FCD" w:rsidP="00D7099A">
            <w:pPr>
              <w:spacing w:before="40" w:after="120"/>
              <w:ind w:right="113"/>
              <w:rPr>
                <w:lang w:val="fr-FR"/>
              </w:rPr>
            </w:pPr>
            <w:r w:rsidRPr="00E8694E">
              <w:rPr>
                <w:lang w:val="fr-FR"/>
              </w:rPr>
              <w:t>1</w:t>
            </w:r>
          </w:p>
        </w:tc>
        <w:tc>
          <w:tcPr>
            <w:tcW w:w="1011" w:type="dxa"/>
            <w:shd w:val="clear" w:color="auto" w:fill="auto"/>
            <w:noWrap/>
            <w:tcMar>
              <w:left w:w="0" w:type="dxa"/>
              <w:right w:w="0" w:type="dxa"/>
            </w:tcMar>
          </w:tcPr>
          <w:p w14:paraId="3D383A9F" w14:textId="77777777" w:rsidR="00D80FCD" w:rsidRPr="00E8694E" w:rsidRDefault="00D80FCD" w:rsidP="00D7099A">
            <w:pPr>
              <w:spacing w:before="40" w:after="120"/>
              <w:ind w:right="113"/>
              <w:rPr>
                <w:lang w:val="fr-FR"/>
              </w:rPr>
            </w:pPr>
            <w:r w:rsidRPr="00E8694E">
              <w:rPr>
                <w:lang w:val="fr-FR"/>
              </w:rPr>
              <w:t>1</w:t>
            </w:r>
          </w:p>
        </w:tc>
        <w:tc>
          <w:tcPr>
            <w:tcW w:w="1010" w:type="dxa"/>
            <w:shd w:val="clear" w:color="auto" w:fill="auto"/>
            <w:noWrap/>
            <w:tcMar>
              <w:left w:w="0" w:type="dxa"/>
              <w:right w:w="0" w:type="dxa"/>
            </w:tcMar>
          </w:tcPr>
          <w:p w14:paraId="312DB03E" w14:textId="77777777" w:rsidR="00D80FCD" w:rsidRPr="00E8694E" w:rsidRDefault="00D80FCD" w:rsidP="00D7099A">
            <w:pPr>
              <w:spacing w:before="40" w:after="120"/>
              <w:ind w:right="113"/>
              <w:rPr>
                <w:lang w:val="fr-FR"/>
              </w:rPr>
            </w:pPr>
            <w:r w:rsidRPr="00E8694E">
              <w:rPr>
                <w:lang w:val="fr-FR"/>
              </w:rPr>
              <w:t>1</w:t>
            </w:r>
          </w:p>
        </w:tc>
        <w:tc>
          <w:tcPr>
            <w:tcW w:w="1011" w:type="dxa"/>
            <w:shd w:val="clear" w:color="auto" w:fill="auto"/>
            <w:noWrap/>
            <w:tcMar>
              <w:left w:w="0" w:type="dxa"/>
              <w:right w:w="0" w:type="dxa"/>
            </w:tcMar>
          </w:tcPr>
          <w:p w14:paraId="40CF0321" w14:textId="77777777" w:rsidR="00D80FCD" w:rsidRPr="00E8694E" w:rsidRDefault="00D80FCD" w:rsidP="00D7099A">
            <w:pPr>
              <w:spacing w:before="40" w:after="120"/>
              <w:ind w:right="113"/>
              <w:rPr>
                <w:lang w:val="fr-FR"/>
              </w:rPr>
            </w:pPr>
            <w:r w:rsidRPr="00E8694E">
              <w:rPr>
                <w:lang w:val="fr-FR"/>
              </w:rPr>
              <w:t>1</w:t>
            </w:r>
          </w:p>
        </w:tc>
        <w:tc>
          <w:tcPr>
            <w:tcW w:w="1011" w:type="dxa"/>
            <w:shd w:val="clear" w:color="auto" w:fill="auto"/>
            <w:noWrap/>
            <w:tcMar>
              <w:left w:w="0" w:type="dxa"/>
              <w:right w:w="0" w:type="dxa"/>
            </w:tcMar>
          </w:tcPr>
          <w:p w14:paraId="60B7E333" w14:textId="77777777" w:rsidR="00D80FCD" w:rsidRPr="00E8694E" w:rsidRDefault="00D80FCD" w:rsidP="00D7099A">
            <w:pPr>
              <w:spacing w:before="40" w:after="120"/>
              <w:ind w:right="113"/>
              <w:rPr>
                <w:lang w:val="fr-FR"/>
              </w:rPr>
            </w:pPr>
            <w:r w:rsidRPr="00E8694E">
              <w:rPr>
                <w:lang w:val="fr-FR"/>
              </w:rPr>
              <w:t>1</w:t>
            </w:r>
          </w:p>
        </w:tc>
        <w:tc>
          <w:tcPr>
            <w:tcW w:w="1610" w:type="dxa"/>
            <w:shd w:val="clear" w:color="auto" w:fill="auto"/>
            <w:noWrap/>
            <w:tcMar>
              <w:left w:w="0" w:type="dxa"/>
              <w:right w:w="0" w:type="dxa"/>
            </w:tcMar>
          </w:tcPr>
          <w:p w14:paraId="10383AC9" w14:textId="6439951F" w:rsidR="00D80FCD" w:rsidRPr="00E8694E" w:rsidRDefault="00D80FCD" w:rsidP="00D7099A">
            <w:pPr>
              <w:spacing w:before="40" w:after="120"/>
              <w:ind w:right="113"/>
              <w:rPr>
                <w:lang w:val="fr-FR"/>
              </w:rPr>
            </w:pPr>
            <w:r w:rsidRPr="00E8694E">
              <w:rPr>
                <w:lang w:val="fr-FR"/>
              </w:rPr>
              <w:t>1 Koweïtien</w:t>
            </w:r>
          </w:p>
        </w:tc>
      </w:tr>
      <w:tr w:rsidR="00DF2DFA" w:rsidRPr="00E8694E" w14:paraId="513778E2" w14:textId="77777777" w:rsidTr="00FB5BC0">
        <w:trPr>
          <w:cantSplit/>
        </w:trPr>
        <w:tc>
          <w:tcPr>
            <w:tcW w:w="700" w:type="dxa"/>
            <w:shd w:val="clear" w:color="auto" w:fill="auto"/>
            <w:noWrap/>
            <w:tcMar>
              <w:left w:w="0" w:type="dxa"/>
              <w:right w:w="0" w:type="dxa"/>
            </w:tcMar>
          </w:tcPr>
          <w:p w14:paraId="585BFE9F" w14:textId="77777777" w:rsidR="00D80FCD" w:rsidRPr="00E8694E" w:rsidRDefault="00D80FCD" w:rsidP="00D7099A">
            <w:pPr>
              <w:spacing w:before="40" w:after="120"/>
              <w:ind w:right="113"/>
              <w:rPr>
                <w:lang w:val="fr-FR"/>
              </w:rPr>
            </w:pPr>
            <w:r w:rsidRPr="00E8694E">
              <w:rPr>
                <w:lang w:val="fr-FR"/>
              </w:rPr>
              <w:t>2021</w:t>
            </w:r>
          </w:p>
        </w:tc>
        <w:tc>
          <w:tcPr>
            <w:tcW w:w="1010" w:type="dxa"/>
            <w:shd w:val="clear" w:color="auto" w:fill="auto"/>
            <w:noWrap/>
            <w:tcMar>
              <w:left w:w="0" w:type="dxa"/>
              <w:right w:w="0" w:type="dxa"/>
            </w:tcMar>
          </w:tcPr>
          <w:p w14:paraId="5C43F1CD" w14:textId="77777777" w:rsidR="00D80FCD" w:rsidRPr="00E8694E" w:rsidRDefault="00D80FCD" w:rsidP="00D7099A">
            <w:pPr>
              <w:spacing w:before="40" w:after="120"/>
              <w:ind w:right="113"/>
              <w:rPr>
                <w:lang w:val="fr-FR"/>
              </w:rPr>
            </w:pPr>
            <w:r w:rsidRPr="00E8694E">
              <w:rPr>
                <w:lang w:val="fr-FR"/>
              </w:rPr>
              <w:t>1</w:t>
            </w:r>
          </w:p>
        </w:tc>
        <w:tc>
          <w:tcPr>
            <w:tcW w:w="1011" w:type="dxa"/>
            <w:shd w:val="clear" w:color="auto" w:fill="auto"/>
            <w:noWrap/>
            <w:tcMar>
              <w:left w:w="0" w:type="dxa"/>
              <w:right w:w="0" w:type="dxa"/>
            </w:tcMar>
          </w:tcPr>
          <w:p w14:paraId="35A02FB9" w14:textId="77777777" w:rsidR="00D80FCD" w:rsidRPr="00E8694E" w:rsidRDefault="00D80FCD" w:rsidP="00D7099A">
            <w:pPr>
              <w:spacing w:before="40" w:after="120"/>
              <w:ind w:right="113"/>
              <w:rPr>
                <w:lang w:val="fr-FR"/>
              </w:rPr>
            </w:pPr>
            <w:r w:rsidRPr="00E8694E">
              <w:rPr>
                <w:lang w:val="fr-FR"/>
              </w:rPr>
              <w:t>1</w:t>
            </w:r>
          </w:p>
        </w:tc>
        <w:tc>
          <w:tcPr>
            <w:tcW w:w="1010" w:type="dxa"/>
            <w:shd w:val="clear" w:color="auto" w:fill="auto"/>
            <w:noWrap/>
            <w:tcMar>
              <w:left w:w="0" w:type="dxa"/>
              <w:right w:w="0" w:type="dxa"/>
            </w:tcMar>
          </w:tcPr>
          <w:p w14:paraId="5D539569" w14:textId="77777777" w:rsidR="00D80FCD" w:rsidRPr="00E8694E" w:rsidRDefault="00D80FCD" w:rsidP="00D7099A">
            <w:pPr>
              <w:spacing w:before="40" w:after="120"/>
              <w:ind w:right="113"/>
              <w:rPr>
                <w:lang w:val="fr-FR"/>
              </w:rPr>
            </w:pPr>
            <w:r w:rsidRPr="00E8694E">
              <w:rPr>
                <w:lang w:val="fr-FR"/>
              </w:rPr>
              <w:t>1</w:t>
            </w:r>
          </w:p>
        </w:tc>
        <w:tc>
          <w:tcPr>
            <w:tcW w:w="1011" w:type="dxa"/>
            <w:shd w:val="clear" w:color="auto" w:fill="auto"/>
            <w:noWrap/>
            <w:tcMar>
              <w:left w:w="0" w:type="dxa"/>
              <w:right w:w="0" w:type="dxa"/>
            </w:tcMar>
          </w:tcPr>
          <w:p w14:paraId="6A97C8BD" w14:textId="77777777" w:rsidR="00D80FCD" w:rsidRPr="00E8694E" w:rsidRDefault="00D80FCD" w:rsidP="00D7099A">
            <w:pPr>
              <w:spacing w:before="40" w:after="120"/>
              <w:ind w:right="113"/>
              <w:rPr>
                <w:lang w:val="fr-FR"/>
              </w:rPr>
            </w:pPr>
            <w:r w:rsidRPr="00E8694E">
              <w:rPr>
                <w:lang w:val="fr-FR"/>
              </w:rPr>
              <w:t>1</w:t>
            </w:r>
          </w:p>
        </w:tc>
        <w:tc>
          <w:tcPr>
            <w:tcW w:w="1011" w:type="dxa"/>
            <w:shd w:val="clear" w:color="auto" w:fill="auto"/>
            <w:noWrap/>
            <w:tcMar>
              <w:left w:w="0" w:type="dxa"/>
              <w:right w:w="0" w:type="dxa"/>
            </w:tcMar>
          </w:tcPr>
          <w:p w14:paraId="5BFCF491" w14:textId="77777777" w:rsidR="00D80FCD" w:rsidRPr="00E8694E" w:rsidRDefault="00D80FCD" w:rsidP="00D7099A">
            <w:pPr>
              <w:spacing w:before="40" w:after="120"/>
              <w:ind w:right="113"/>
              <w:rPr>
                <w:lang w:val="fr-FR"/>
              </w:rPr>
            </w:pPr>
            <w:r w:rsidRPr="00E8694E">
              <w:rPr>
                <w:lang w:val="fr-FR"/>
              </w:rPr>
              <w:t>1</w:t>
            </w:r>
          </w:p>
        </w:tc>
        <w:tc>
          <w:tcPr>
            <w:tcW w:w="1610" w:type="dxa"/>
            <w:shd w:val="clear" w:color="auto" w:fill="auto"/>
            <w:noWrap/>
            <w:tcMar>
              <w:left w:w="0" w:type="dxa"/>
              <w:right w:w="0" w:type="dxa"/>
            </w:tcMar>
          </w:tcPr>
          <w:p w14:paraId="2172EE94" w14:textId="68D8E798" w:rsidR="00D80FCD" w:rsidRPr="00E8694E" w:rsidRDefault="00D80FCD" w:rsidP="00D7099A">
            <w:pPr>
              <w:spacing w:before="40" w:after="120"/>
              <w:ind w:right="113"/>
              <w:rPr>
                <w:lang w:val="fr-FR"/>
              </w:rPr>
            </w:pPr>
            <w:r w:rsidRPr="00E8694E">
              <w:rPr>
                <w:lang w:val="fr-FR"/>
              </w:rPr>
              <w:t>1 Koweïtien</w:t>
            </w:r>
          </w:p>
        </w:tc>
      </w:tr>
      <w:tr w:rsidR="00FB5BC0" w:rsidRPr="00E8694E" w14:paraId="44F1FDA4" w14:textId="77777777" w:rsidTr="00FB5BC0">
        <w:trPr>
          <w:cantSplit/>
        </w:trPr>
        <w:tc>
          <w:tcPr>
            <w:tcW w:w="700" w:type="dxa"/>
            <w:tcBorders>
              <w:bottom w:val="single" w:sz="12" w:space="0" w:color="auto"/>
            </w:tcBorders>
            <w:shd w:val="clear" w:color="auto" w:fill="auto"/>
            <w:noWrap/>
            <w:tcMar>
              <w:left w:w="0" w:type="dxa"/>
              <w:right w:w="0" w:type="dxa"/>
            </w:tcMar>
          </w:tcPr>
          <w:p w14:paraId="58255D20" w14:textId="77777777" w:rsidR="00D80FCD" w:rsidRPr="00E8694E" w:rsidRDefault="00D80FCD" w:rsidP="00D7099A">
            <w:pPr>
              <w:spacing w:before="40" w:after="120"/>
              <w:ind w:right="113"/>
              <w:rPr>
                <w:lang w:val="fr-FR"/>
              </w:rPr>
            </w:pPr>
            <w:r w:rsidRPr="00E8694E">
              <w:rPr>
                <w:lang w:val="fr-FR"/>
              </w:rPr>
              <w:t>2022</w:t>
            </w:r>
          </w:p>
        </w:tc>
        <w:tc>
          <w:tcPr>
            <w:tcW w:w="1010" w:type="dxa"/>
            <w:tcBorders>
              <w:bottom w:val="single" w:sz="12" w:space="0" w:color="auto"/>
            </w:tcBorders>
            <w:shd w:val="clear" w:color="auto" w:fill="auto"/>
            <w:noWrap/>
            <w:tcMar>
              <w:left w:w="0" w:type="dxa"/>
              <w:right w:w="0" w:type="dxa"/>
            </w:tcMar>
          </w:tcPr>
          <w:p w14:paraId="2C728B76" w14:textId="77777777" w:rsidR="00D80FCD" w:rsidRPr="00E8694E" w:rsidRDefault="00D80FCD" w:rsidP="00D7099A">
            <w:pPr>
              <w:spacing w:before="40" w:after="120"/>
              <w:ind w:right="113"/>
              <w:rPr>
                <w:lang w:val="fr-FR"/>
              </w:rPr>
            </w:pPr>
            <w:r w:rsidRPr="00E8694E">
              <w:rPr>
                <w:lang w:val="fr-FR"/>
              </w:rPr>
              <w:t>0</w:t>
            </w:r>
          </w:p>
        </w:tc>
        <w:tc>
          <w:tcPr>
            <w:tcW w:w="1011" w:type="dxa"/>
            <w:tcBorders>
              <w:bottom w:val="single" w:sz="12" w:space="0" w:color="auto"/>
            </w:tcBorders>
            <w:shd w:val="clear" w:color="auto" w:fill="auto"/>
            <w:noWrap/>
            <w:tcMar>
              <w:left w:w="0" w:type="dxa"/>
              <w:right w:w="0" w:type="dxa"/>
            </w:tcMar>
          </w:tcPr>
          <w:p w14:paraId="415D0ADA" w14:textId="77777777" w:rsidR="00D80FCD" w:rsidRPr="00E8694E" w:rsidRDefault="00D80FCD" w:rsidP="00D7099A">
            <w:pPr>
              <w:spacing w:before="40" w:after="120"/>
              <w:ind w:right="113"/>
              <w:rPr>
                <w:lang w:val="fr-FR"/>
              </w:rPr>
            </w:pPr>
            <w:r w:rsidRPr="00E8694E">
              <w:rPr>
                <w:lang w:val="fr-FR"/>
              </w:rPr>
              <w:t>0</w:t>
            </w:r>
          </w:p>
        </w:tc>
        <w:tc>
          <w:tcPr>
            <w:tcW w:w="1010" w:type="dxa"/>
            <w:tcBorders>
              <w:bottom w:val="single" w:sz="12" w:space="0" w:color="auto"/>
            </w:tcBorders>
            <w:shd w:val="clear" w:color="auto" w:fill="auto"/>
            <w:noWrap/>
            <w:tcMar>
              <w:left w:w="0" w:type="dxa"/>
              <w:right w:w="0" w:type="dxa"/>
            </w:tcMar>
          </w:tcPr>
          <w:p w14:paraId="297636FF" w14:textId="77777777" w:rsidR="00D80FCD" w:rsidRPr="00E8694E" w:rsidRDefault="00D80FCD" w:rsidP="00D7099A">
            <w:pPr>
              <w:spacing w:before="40" w:after="120"/>
              <w:ind w:right="113"/>
              <w:rPr>
                <w:lang w:val="fr-FR"/>
              </w:rPr>
            </w:pPr>
            <w:r w:rsidRPr="00E8694E">
              <w:rPr>
                <w:lang w:val="fr-FR"/>
              </w:rPr>
              <w:t>0</w:t>
            </w:r>
          </w:p>
        </w:tc>
        <w:tc>
          <w:tcPr>
            <w:tcW w:w="1011" w:type="dxa"/>
            <w:tcBorders>
              <w:bottom w:val="single" w:sz="12" w:space="0" w:color="auto"/>
            </w:tcBorders>
            <w:shd w:val="clear" w:color="auto" w:fill="auto"/>
            <w:noWrap/>
            <w:tcMar>
              <w:left w:w="0" w:type="dxa"/>
              <w:right w:w="0" w:type="dxa"/>
            </w:tcMar>
          </w:tcPr>
          <w:p w14:paraId="37289A65" w14:textId="77777777" w:rsidR="00D80FCD" w:rsidRPr="00E8694E" w:rsidRDefault="00D80FCD" w:rsidP="00D7099A">
            <w:pPr>
              <w:spacing w:before="40" w:after="120"/>
              <w:ind w:right="113"/>
              <w:rPr>
                <w:lang w:val="fr-FR"/>
              </w:rPr>
            </w:pPr>
            <w:r w:rsidRPr="00E8694E">
              <w:rPr>
                <w:lang w:val="fr-FR"/>
              </w:rPr>
              <w:t>0</w:t>
            </w:r>
          </w:p>
        </w:tc>
        <w:tc>
          <w:tcPr>
            <w:tcW w:w="1011" w:type="dxa"/>
            <w:tcBorders>
              <w:bottom w:val="single" w:sz="12" w:space="0" w:color="auto"/>
            </w:tcBorders>
            <w:shd w:val="clear" w:color="auto" w:fill="auto"/>
            <w:noWrap/>
            <w:tcMar>
              <w:left w:w="0" w:type="dxa"/>
              <w:right w:w="0" w:type="dxa"/>
            </w:tcMar>
          </w:tcPr>
          <w:p w14:paraId="2BB7F2A7" w14:textId="77777777" w:rsidR="00D80FCD" w:rsidRPr="00E8694E" w:rsidRDefault="00D80FCD" w:rsidP="00D7099A">
            <w:pPr>
              <w:spacing w:before="40" w:after="120"/>
              <w:ind w:right="113"/>
              <w:rPr>
                <w:lang w:val="fr-FR"/>
              </w:rPr>
            </w:pPr>
            <w:r w:rsidRPr="00E8694E">
              <w:rPr>
                <w:lang w:val="fr-FR"/>
              </w:rPr>
              <w:t>0</w:t>
            </w:r>
          </w:p>
        </w:tc>
        <w:tc>
          <w:tcPr>
            <w:tcW w:w="1610" w:type="dxa"/>
            <w:tcBorders>
              <w:bottom w:val="single" w:sz="12" w:space="0" w:color="auto"/>
            </w:tcBorders>
            <w:shd w:val="clear" w:color="auto" w:fill="auto"/>
            <w:noWrap/>
            <w:tcMar>
              <w:left w:w="0" w:type="dxa"/>
              <w:right w:w="0" w:type="dxa"/>
            </w:tcMar>
          </w:tcPr>
          <w:p w14:paraId="4AE4C1F7" w14:textId="77777777" w:rsidR="00D80FCD" w:rsidRPr="00E8694E" w:rsidRDefault="00D80FCD" w:rsidP="00D7099A">
            <w:pPr>
              <w:spacing w:before="40" w:after="120"/>
              <w:ind w:right="113"/>
              <w:rPr>
                <w:lang w:val="fr-FR"/>
              </w:rPr>
            </w:pPr>
            <w:r w:rsidRPr="00E8694E">
              <w:rPr>
                <w:lang w:val="fr-FR"/>
              </w:rPr>
              <w:t>0</w:t>
            </w:r>
          </w:p>
        </w:tc>
      </w:tr>
    </w:tbl>
    <w:p w14:paraId="14050907" w14:textId="77777777" w:rsidR="00D80FCD" w:rsidRPr="00E8694E" w:rsidRDefault="00D80FCD" w:rsidP="00770B7F">
      <w:pPr>
        <w:pStyle w:val="Bullet1G"/>
        <w:spacing w:before="240"/>
        <w:rPr>
          <w:b/>
          <w:bCs/>
          <w:u w:val="single"/>
          <w:lang w:val="fr-FR" w:bidi="ar-KW"/>
        </w:rPr>
      </w:pPr>
      <w:r w:rsidRPr="00E8694E">
        <w:rPr>
          <w:b/>
          <w:bCs/>
          <w:u w:val="single"/>
          <w:lang w:val="fr-FR"/>
        </w:rPr>
        <w:t>Critique des gouvernements des pays voisins</w:t>
      </w:r>
    </w:p>
    <w:tbl>
      <w:tblPr>
        <w:tblW w:w="7370" w:type="dxa"/>
        <w:tblInd w:w="1134" w:type="dxa"/>
        <w:tblLayout w:type="fixed"/>
        <w:tblCellMar>
          <w:left w:w="0" w:type="dxa"/>
          <w:right w:w="0" w:type="dxa"/>
        </w:tblCellMar>
        <w:tblLook w:val="00A0" w:firstRow="1" w:lastRow="0" w:firstColumn="1" w:lastColumn="0" w:noHBand="0" w:noVBand="0"/>
      </w:tblPr>
      <w:tblGrid>
        <w:gridCol w:w="704"/>
        <w:gridCol w:w="1266"/>
        <w:gridCol w:w="1266"/>
        <w:gridCol w:w="1266"/>
        <w:gridCol w:w="1266"/>
        <w:gridCol w:w="1602"/>
      </w:tblGrid>
      <w:tr w:rsidR="008178B0" w:rsidRPr="00E8694E" w14:paraId="77061D74" w14:textId="77777777" w:rsidTr="005A2183">
        <w:trPr>
          <w:tblHeader/>
        </w:trPr>
        <w:tc>
          <w:tcPr>
            <w:tcW w:w="704" w:type="dxa"/>
            <w:tcBorders>
              <w:top w:val="single" w:sz="4" w:space="0" w:color="auto"/>
              <w:bottom w:val="single" w:sz="12" w:space="0" w:color="auto"/>
            </w:tcBorders>
            <w:shd w:val="clear" w:color="auto" w:fill="auto"/>
            <w:vAlign w:val="bottom"/>
          </w:tcPr>
          <w:p w14:paraId="203808C4" w14:textId="77777777" w:rsidR="00D80FCD" w:rsidRPr="00E8694E" w:rsidRDefault="00D80FCD" w:rsidP="008178B0">
            <w:pPr>
              <w:spacing w:before="80" w:after="80" w:line="200" w:lineRule="exact"/>
              <w:ind w:right="113"/>
              <w:rPr>
                <w:i/>
                <w:sz w:val="16"/>
                <w:lang w:val="fr-FR"/>
              </w:rPr>
            </w:pPr>
            <w:r w:rsidRPr="00E8694E">
              <w:rPr>
                <w:i/>
                <w:sz w:val="16"/>
                <w:lang w:val="fr-FR"/>
              </w:rPr>
              <w:t>Année</w:t>
            </w:r>
          </w:p>
        </w:tc>
        <w:tc>
          <w:tcPr>
            <w:tcW w:w="1266" w:type="dxa"/>
            <w:tcBorders>
              <w:top w:val="single" w:sz="4" w:space="0" w:color="auto"/>
              <w:bottom w:val="single" w:sz="12" w:space="0" w:color="auto"/>
            </w:tcBorders>
            <w:shd w:val="clear" w:color="auto" w:fill="auto"/>
            <w:vAlign w:val="bottom"/>
          </w:tcPr>
          <w:p w14:paraId="20B51C06" w14:textId="69FB5A84" w:rsidR="00D80FCD" w:rsidRPr="00E8694E" w:rsidRDefault="00D80FCD" w:rsidP="008178B0">
            <w:pPr>
              <w:spacing w:before="80" w:after="80" w:line="200" w:lineRule="exact"/>
              <w:ind w:right="113"/>
              <w:rPr>
                <w:i/>
                <w:sz w:val="16"/>
                <w:lang w:val="fr-FR"/>
              </w:rPr>
            </w:pPr>
            <w:r w:rsidRPr="00E8694E">
              <w:rPr>
                <w:i/>
                <w:sz w:val="16"/>
                <w:lang w:val="fr-FR"/>
              </w:rPr>
              <w:t xml:space="preserve">Nombre </w:t>
            </w:r>
            <w:r w:rsidR="008178B0" w:rsidRPr="00E8694E">
              <w:rPr>
                <w:i/>
                <w:sz w:val="16"/>
                <w:lang w:val="fr-FR"/>
              </w:rPr>
              <w:br/>
            </w:r>
            <w:r w:rsidRPr="00E8694E">
              <w:rPr>
                <w:i/>
                <w:sz w:val="16"/>
                <w:lang w:val="fr-FR"/>
              </w:rPr>
              <w:t>de plaintes</w:t>
            </w:r>
          </w:p>
        </w:tc>
        <w:tc>
          <w:tcPr>
            <w:tcW w:w="1266" w:type="dxa"/>
            <w:tcBorders>
              <w:top w:val="single" w:sz="4" w:space="0" w:color="auto"/>
              <w:bottom w:val="single" w:sz="12" w:space="0" w:color="auto"/>
            </w:tcBorders>
            <w:shd w:val="clear" w:color="auto" w:fill="auto"/>
            <w:vAlign w:val="bottom"/>
          </w:tcPr>
          <w:p w14:paraId="5F00DD55" w14:textId="3AA690A1" w:rsidR="00D80FCD" w:rsidRPr="00E8694E" w:rsidRDefault="00D80FCD" w:rsidP="008178B0">
            <w:pPr>
              <w:spacing w:before="80" w:after="80" w:line="200" w:lineRule="exact"/>
              <w:ind w:right="113"/>
              <w:rPr>
                <w:i/>
                <w:sz w:val="16"/>
                <w:lang w:val="fr-FR"/>
              </w:rPr>
            </w:pPr>
            <w:r w:rsidRPr="00E8694E">
              <w:rPr>
                <w:i/>
                <w:sz w:val="16"/>
                <w:lang w:val="fr-FR"/>
              </w:rPr>
              <w:t xml:space="preserve">Nombre </w:t>
            </w:r>
            <w:r w:rsidR="00D7099A" w:rsidRPr="00E8694E">
              <w:rPr>
                <w:i/>
                <w:sz w:val="16"/>
                <w:lang w:val="fr-FR"/>
              </w:rPr>
              <w:br/>
            </w:r>
            <w:r w:rsidRPr="00E8694E">
              <w:rPr>
                <w:i/>
                <w:sz w:val="16"/>
                <w:lang w:val="fr-FR"/>
              </w:rPr>
              <w:t xml:space="preserve">de plaintes renvoyées </w:t>
            </w:r>
            <w:r w:rsidR="008178B0" w:rsidRPr="00E8694E">
              <w:rPr>
                <w:i/>
                <w:sz w:val="16"/>
                <w:lang w:val="fr-FR"/>
              </w:rPr>
              <w:br/>
            </w:r>
            <w:r w:rsidRPr="00E8694E">
              <w:rPr>
                <w:i/>
                <w:sz w:val="16"/>
                <w:lang w:val="fr-FR"/>
              </w:rPr>
              <w:t>aux tribunaux</w:t>
            </w:r>
          </w:p>
        </w:tc>
        <w:tc>
          <w:tcPr>
            <w:tcW w:w="1266" w:type="dxa"/>
            <w:tcBorders>
              <w:top w:val="single" w:sz="4" w:space="0" w:color="auto"/>
              <w:bottom w:val="single" w:sz="12" w:space="0" w:color="auto"/>
            </w:tcBorders>
            <w:shd w:val="clear" w:color="auto" w:fill="auto"/>
            <w:vAlign w:val="bottom"/>
          </w:tcPr>
          <w:p w14:paraId="3F37E6D6" w14:textId="2882A69B" w:rsidR="00D80FCD" w:rsidRPr="00E8694E" w:rsidRDefault="00D80FCD" w:rsidP="008178B0">
            <w:pPr>
              <w:spacing w:before="80" w:after="80" w:line="200" w:lineRule="exact"/>
              <w:ind w:right="113"/>
              <w:rPr>
                <w:i/>
                <w:sz w:val="16"/>
                <w:lang w:val="fr-FR"/>
              </w:rPr>
            </w:pPr>
            <w:r w:rsidRPr="00E8694E">
              <w:rPr>
                <w:i/>
                <w:sz w:val="16"/>
                <w:lang w:val="fr-FR"/>
              </w:rPr>
              <w:t xml:space="preserve">Nombre </w:t>
            </w:r>
            <w:r w:rsidR="008178B0" w:rsidRPr="00E8694E">
              <w:rPr>
                <w:i/>
                <w:sz w:val="16"/>
                <w:lang w:val="fr-FR"/>
              </w:rPr>
              <w:br/>
            </w:r>
            <w:r w:rsidRPr="00E8694E">
              <w:rPr>
                <w:i/>
                <w:sz w:val="16"/>
                <w:lang w:val="fr-FR"/>
              </w:rPr>
              <w:t xml:space="preserve">de jugements </w:t>
            </w:r>
            <w:r w:rsidR="008178B0" w:rsidRPr="00E8694E">
              <w:rPr>
                <w:i/>
                <w:sz w:val="16"/>
                <w:lang w:val="fr-FR"/>
              </w:rPr>
              <w:br/>
            </w:r>
            <w:r w:rsidRPr="00E8694E">
              <w:rPr>
                <w:i/>
                <w:sz w:val="16"/>
                <w:lang w:val="fr-FR"/>
              </w:rPr>
              <w:t>rendus</w:t>
            </w:r>
          </w:p>
        </w:tc>
        <w:tc>
          <w:tcPr>
            <w:tcW w:w="1266" w:type="dxa"/>
            <w:tcBorders>
              <w:top w:val="single" w:sz="4" w:space="0" w:color="auto"/>
              <w:bottom w:val="single" w:sz="12" w:space="0" w:color="auto"/>
            </w:tcBorders>
            <w:shd w:val="clear" w:color="auto" w:fill="auto"/>
            <w:vAlign w:val="bottom"/>
          </w:tcPr>
          <w:p w14:paraId="5E9F7B3A" w14:textId="74F9A6D8" w:rsidR="00D80FCD" w:rsidRPr="00E8694E" w:rsidRDefault="00D80FCD" w:rsidP="008178B0">
            <w:pPr>
              <w:spacing w:before="80" w:after="80" w:line="200" w:lineRule="exact"/>
              <w:ind w:right="113"/>
              <w:rPr>
                <w:i/>
                <w:sz w:val="16"/>
                <w:lang w:val="fr-FR"/>
              </w:rPr>
            </w:pPr>
            <w:r w:rsidRPr="00E8694E">
              <w:rPr>
                <w:i/>
                <w:sz w:val="16"/>
                <w:lang w:val="fr-FR"/>
              </w:rPr>
              <w:t xml:space="preserve">Nombre </w:t>
            </w:r>
            <w:r w:rsidR="008178B0" w:rsidRPr="00E8694E">
              <w:rPr>
                <w:i/>
                <w:sz w:val="16"/>
                <w:lang w:val="fr-FR"/>
              </w:rPr>
              <w:br/>
            </w:r>
            <w:r w:rsidRPr="00E8694E">
              <w:rPr>
                <w:i/>
                <w:sz w:val="16"/>
                <w:lang w:val="fr-FR"/>
              </w:rPr>
              <w:t>de personnes accusées</w:t>
            </w:r>
          </w:p>
        </w:tc>
        <w:tc>
          <w:tcPr>
            <w:tcW w:w="1602" w:type="dxa"/>
            <w:tcBorders>
              <w:top w:val="single" w:sz="4" w:space="0" w:color="auto"/>
              <w:bottom w:val="single" w:sz="12" w:space="0" w:color="auto"/>
            </w:tcBorders>
            <w:shd w:val="clear" w:color="auto" w:fill="auto"/>
            <w:vAlign w:val="bottom"/>
          </w:tcPr>
          <w:p w14:paraId="274757F5" w14:textId="7521AAD6" w:rsidR="00D80FCD" w:rsidRPr="00E8694E" w:rsidRDefault="00D80FCD" w:rsidP="008178B0">
            <w:pPr>
              <w:spacing w:before="80" w:after="80" w:line="200" w:lineRule="exact"/>
              <w:ind w:right="113"/>
              <w:rPr>
                <w:i/>
                <w:sz w:val="16"/>
                <w:lang w:val="fr-FR"/>
              </w:rPr>
            </w:pPr>
            <w:r w:rsidRPr="00E8694E">
              <w:rPr>
                <w:i/>
                <w:sz w:val="16"/>
                <w:lang w:val="fr-FR"/>
              </w:rPr>
              <w:t>Nombre de Koweïtiens et d</w:t>
            </w:r>
            <w:r w:rsidR="00496DA3" w:rsidRPr="00E8694E">
              <w:rPr>
                <w:i/>
                <w:sz w:val="16"/>
                <w:lang w:val="fr-FR"/>
              </w:rPr>
              <w:t>’</w:t>
            </w:r>
            <w:r w:rsidRPr="00E8694E">
              <w:rPr>
                <w:i/>
                <w:sz w:val="16"/>
                <w:lang w:val="fr-FR"/>
              </w:rPr>
              <w:t>étrangers parmi les personnes accusées</w:t>
            </w:r>
          </w:p>
        </w:tc>
      </w:tr>
      <w:tr w:rsidR="008178B0" w:rsidRPr="00E8694E" w14:paraId="2D54DC14" w14:textId="77777777" w:rsidTr="005A2183">
        <w:trPr>
          <w:trHeight w:hRule="exact" w:val="113"/>
          <w:tblHeader/>
        </w:trPr>
        <w:tc>
          <w:tcPr>
            <w:tcW w:w="704" w:type="dxa"/>
            <w:tcBorders>
              <w:top w:val="single" w:sz="12" w:space="0" w:color="auto"/>
            </w:tcBorders>
            <w:shd w:val="clear" w:color="auto" w:fill="auto"/>
          </w:tcPr>
          <w:p w14:paraId="586A8738" w14:textId="77777777" w:rsidR="008178B0" w:rsidRPr="00E8694E" w:rsidRDefault="008178B0" w:rsidP="008178B0">
            <w:pPr>
              <w:spacing w:before="40" w:after="120"/>
              <w:ind w:right="113"/>
              <w:rPr>
                <w:lang w:val="fr-FR"/>
              </w:rPr>
            </w:pPr>
          </w:p>
        </w:tc>
        <w:tc>
          <w:tcPr>
            <w:tcW w:w="1266" w:type="dxa"/>
            <w:tcBorders>
              <w:top w:val="single" w:sz="12" w:space="0" w:color="auto"/>
            </w:tcBorders>
            <w:shd w:val="clear" w:color="auto" w:fill="auto"/>
          </w:tcPr>
          <w:p w14:paraId="09D24BBC" w14:textId="77777777" w:rsidR="008178B0" w:rsidRPr="00E8694E" w:rsidRDefault="008178B0" w:rsidP="008178B0">
            <w:pPr>
              <w:spacing w:before="40" w:after="120"/>
              <w:ind w:right="113"/>
              <w:rPr>
                <w:lang w:val="fr-FR"/>
              </w:rPr>
            </w:pPr>
          </w:p>
        </w:tc>
        <w:tc>
          <w:tcPr>
            <w:tcW w:w="1266" w:type="dxa"/>
            <w:tcBorders>
              <w:top w:val="single" w:sz="12" w:space="0" w:color="auto"/>
            </w:tcBorders>
            <w:shd w:val="clear" w:color="auto" w:fill="auto"/>
          </w:tcPr>
          <w:p w14:paraId="63B01D59" w14:textId="77777777" w:rsidR="008178B0" w:rsidRPr="00E8694E" w:rsidRDefault="008178B0" w:rsidP="008178B0">
            <w:pPr>
              <w:spacing w:before="40" w:after="120"/>
              <w:ind w:right="113"/>
              <w:rPr>
                <w:lang w:val="fr-FR"/>
              </w:rPr>
            </w:pPr>
          </w:p>
        </w:tc>
        <w:tc>
          <w:tcPr>
            <w:tcW w:w="1266" w:type="dxa"/>
            <w:tcBorders>
              <w:top w:val="single" w:sz="12" w:space="0" w:color="auto"/>
            </w:tcBorders>
            <w:shd w:val="clear" w:color="auto" w:fill="auto"/>
          </w:tcPr>
          <w:p w14:paraId="7662C60E" w14:textId="77777777" w:rsidR="008178B0" w:rsidRPr="00E8694E" w:rsidRDefault="008178B0" w:rsidP="008178B0">
            <w:pPr>
              <w:spacing w:before="40" w:after="120"/>
              <w:ind w:right="113"/>
              <w:rPr>
                <w:lang w:val="fr-FR"/>
              </w:rPr>
            </w:pPr>
          </w:p>
        </w:tc>
        <w:tc>
          <w:tcPr>
            <w:tcW w:w="1266" w:type="dxa"/>
            <w:tcBorders>
              <w:top w:val="single" w:sz="12" w:space="0" w:color="auto"/>
            </w:tcBorders>
            <w:shd w:val="clear" w:color="auto" w:fill="auto"/>
          </w:tcPr>
          <w:p w14:paraId="4655086A" w14:textId="77777777" w:rsidR="008178B0" w:rsidRPr="00E8694E" w:rsidRDefault="008178B0" w:rsidP="008178B0">
            <w:pPr>
              <w:spacing w:before="40" w:after="120"/>
              <w:ind w:right="113"/>
              <w:rPr>
                <w:lang w:val="fr-FR"/>
              </w:rPr>
            </w:pPr>
          </w:p>
        </w:tc>
        <w:tc>
          <w:tcPr>
            <w:tcW w:w="1602" w:type="dxa"/>
            <w:tcBorders>
              <w:top w:val="single" w:sz="12" w:space="0" w:color="auto"/>
            </w:tcBorders>
            <w:shd w:val="clear" w:color="auto" w:fill="auto"/>
          </w:tcPr>
          <w:p w14:paraId="473091C4" w14:textId="77777777" w:rsidR="008178B0" w:rsidRPr="00E8694E" w:rsidRDefault="008178B0" w:rsidP="008178B0">
            <w:pPr>
              <w:spacing w:before="40" w:after="120"/>
              <w:ind w:right="113"/>
              <w:rPr>
                <w:lang w:val="fr-FR"/>
              </w:rPr>
            </w:pPr>
          </w:p>
        </w:tc>
      </w:tr>
      <w:tr w:rsidR="008178B0" w:rsidRPr="00E8694E" w14:paraId="72014578" w14:textId="77777777" w:rsidTr="005A2183">
        <w:tc>
          <w:tcPr>
            <w:tcW w:w="704" w:type="dxa"/>
            <w:shd w:val="clear" w:color="auto" w:fill="auto"/>
          </w:tcPr>
          <w:p w14:paraId="40A4E7F9" w14:textId="77777777" w:rsidR="00D80FCD" w:rsidRPr="00E8694E" w:rsidRDefault="00D80FCD" w:rsidP="008178B0">
            <w:pPr>
              <w:spacing w:before="40" w:after="120"/>
              <w:ind w:right="113"/>
              <w:rPr>
                <w:lang w:val="fr-FR"/>
              </w:rPr>
            </w:pPr>
            <w:r w:rsidRPr="00E8694E">
              <w:rPr>
                <w:lang w:val="fr-FR"/>
              </w:rPr>
              <w:t>2020</w:t>
            </w:r>
          </w:p>
        </w:tc>
        <w:tc>
          <w:tcPr>
            <w:tcW w:w="1266" w:type="dxa"/>
            <w:shd w:val="clear" w:color="auto" w:fill="auto"/>
          </w:tcPr>
          <w:p w14:paraId="1164069D" w14:textId="77777777" w:rsidR="00D80FCD" w:rsidRPr="00E8694E" w:rsidRDefault="00D80FCD" w:rsidP="008178B0">
            <w:pPr>
              <w:spacing w:before="40" w:after="120"/>
              <w:ind w:right="113"/>
              <w:rPr>
                <w:lang w:val="fr-FR"/>
              </w:rPr>
            </w:pPr>
            <w:r w:rsidRPr="00E8694E">
              <w:rPr>
                <w:lang w:val="fr-FR"/>
              </w:rPr>
              <w:t>2</w:t>
            </w:r>
          </w:p>
        </w:tc>
        <w:tc>
          <w:tcPr>
            <w:tcW w:w="1266" w:type="dxa"/>
            <w:shd w:val="clear" w:color="auto" w:fill="auto"/>
          </w:tcPr>
          <w:p w14:paraId="455E6FA1" w14:textId="77777777" w:rsidR="00D80FCD" w:rsidRPr="00E8694E" w:rsidRDefault="00D80FCD" w:rsidP="008178B0">
            <w:pPr>
              <w:spacing w:before="40" w:after="120"/>
              <w:ind w:right="113"/>
              <w:rPr>
                <w:lang w:val="fr-FR"/>
              </w:rPr>
            </w:pPr>
            <w:r w:rsidRPr="00E8694E">
              <w:rPr>
                <w:lang w:val="fr-FR"/>
              </w:rPr>
              <w:t>1</w:t>
            </w:r>
          </w:p>
        </w:tc>
        <w:tc>
          <w:tcPr>
            <w:tcW w:w="1266" w:type="dxa"/>
            <w:shd w:val="clear" w:color="auto" w:fill="auto"/>
          </w:tcPr>
          <w:p w14:paraId="52ED4EFA" w14:textId="77777777" w:rsidR="00D80FCD" w:rsidRPr="00E8694E" w:rsidRDefault="00D80FCD" w:rsidP="008178B0">
            <w:pPr>
              <w:spacing w:before="40" w:after="120"/>
              <w:ind w:right="113"/>
              <w:rPr>
                <w:lang w:val="fr-FR"/>
              </w:rPr>
            </w:pPr>
            <w:r w:rsidRPr="00E8694E">
              <w:rPr>
                <w:lang w:val="fr-FR"/>
              </w:rPr>
              <w:t>4</w:t>
            </w:r>
          </w:p>
        </w:tc>
        <w:tc>
          <w:tcPr>
            <w:tcW w:w="1266" w:type="dxa"/>
            <w:shd w:val="clear" w:color="auto" w:fill="auto"/>
          </w:tcPr>
          <w:p w14:paraId="74FB9E57" w14:textId="77777777" w:rsidR="00D80FCD" w:rsidRPr="00E8694E" w:rsidRDefault="00D80FCD" w:rsidP="008178B0">
            <w:pPr>
              <w:spacing w:before="40" w:after="120"/>
              <w:ind w:right="113"/>
              <w:rPr>
                <w:lang w:val="fr-FR"/>
              </w:rPr>
            </w:pPr>
            <w:r w:rsidRPr="00E8694E">
              <w:rPr>
                <w:lang w:val="fr-FR"/>
              </w:rPr>
              <w:t>4</w:t>
            </w:r>
          </w:p>
        </w:tc>
        <w:tc>
          <w:tcPr>
            <w:tcW w:w="1602" w:type="dxa"/>
            <w:shd w:val="clear" w:color="auto" w:fill="auto"/>
          </w:tcPr>
          <w:p w14:paraId="14829E58" w14:textId="5AEEB2DA" w:rsidR="00D80FCD" w:rsidRPr="00E8694E" w:rsidRDefault="00D80FCD" w:rsidP="008178B0">
            <w:pPr>
              <w:spacing w:before="40" w:after="120"/>
              <w:ind w:right="113"/>
              <w:rPr>
                <w:lang w:val="fr-FR"/>
              </w:rPr>
            </w:pPr>
            <w:r w:rsidRPr="00E8694E">
              <w:rPr>
                <w:lang w:val="fr-FR"/>
              </w:rPr>
              <w:t>1 Koweïtien</w:t>
            </w:r>
            <w:r w:rsidR="008178B0" w:rsidRPr="00E8694E">
              <w:rPr>
                <w:lang w:val="fr-FR"/>
              </w:rPr>
              <w:br/>
            </w:r>
            <w:r w:rsidRPr="00E8694E">
              <w:rPr>
                <w:lang w:val="fr-FR"/>
              </w:rPr>
              <w:t>3 résidents étrangers</w:t>
            </w:r>
          </w:p>
        </w:tc>
      </w:tr>
      <w:tr w:rsidR="008178B0" w:rsidRPr="00E8694E" w14:paraId="7D4D51FC" w14:textId="77777777" w:rsidTr="005A2183">
        <w:tc>
          <w:tcPr>
            <w:tcW w:w="704" w:type="dxa"/>
            <w:shd w:val="clear" w:color="auto" w:fill="auto"/>
          </w:tcPr>
          <w:p w14:paraId="35D312F1" w14:textId="77777777" w:rsidR="00D80FCD" w:rsidRPr="00E8694E" w:rsidRDefault="00D80FCD" w:rsidP="008178B0">
            <w:pPr>
              <w:spacing w:before="40" w:after="120"/>
              <w:ind w:right="113"/>
              <w:rPr>
                <w:lang w:val="fr-FR"/>
              </w:rPr>
            </w:pPr>
            <w:r w:rsidRPr="00E8694E">
              <w:rPr>
                <w:lang w:val="fr-FR"/>
              </w:rPr>
              <w:t>2021</w:t>
            </w:r>
          </w:p>
        </w:tc>
        <w:tc>
          <w:tcPr>
            <w:tcW w:w="1266" w:type="dxa"/>
            <w:shd w:val="clear" w:color="auto" w:fill="auto"/>
          </w:tcPr>
          <w:p w14:paraId="7D8A753F" w14:textId="77777777" w:rsidR="00D80FCD" w:rsidRPr="00E8694E" w:rsidRDefault="00D80FCD" w:rsidP="008178B0">
            <w:pPr>
              <w:spacing w:before="40" w:after="120"/>
              <w:ind w:right="113"/>
              <w:rPr>
                <w:lang w:val="fr-FR"/>
              </w:rPr>
            </w:pPr>
            <w:r w:rsidRPr="00E8694E">
              <w:rPr>
                <w:lang w:val="fr-FR"/>
              </w:rPr>
              <w:t>6</w:t>
            </w:r>
          </w:p>
        </w:tc>
        <w:tc>
          <w:tcPr>
            <w:tcW w:w="1266" w:type="dxa"/>
            <w:shd w:val="clear" w:color="auto" w:fill="auto"/>
          </w:tcPr>
          <w:p w14:paraId="43C0FFF3" w14:textId="77777777" w:rsidR="00D80FCD" w:rsidRPr="00E8694E" w:rsidRDefault="00D80FCD" w:rsidP="008178B0">
            <w:pPr>
              <w:spacing w:before="40" w:after="120"/>
              <w:ind w:right="113"/>
              <w:rPr>
                <w:lang w:val="fr-FR"/>
              </w:rPr>
            </w:pPr>
            <w:r w:rsidRPr="00E8694E">
              <w:rPr>
                <w:lang w:val="fr-FR"/>
              </w:rPr>
              <w:t>2</w:t>
            </w:r>
          </w:p>
        </w:tc>
        <w:tc>
          <w:tcPr>
            <w:tcW w:w="1266" w:type="dxa"/>
            <w:shd w:val="clear" w:color="auto" w:fill="auto"/>
          </w:tcPr>
          <w:p w14:paraId="5E27F61A" w14:textId="77777777" w:rsidR="00D80FCD" w:rsidRPr="00E8694E" w:rsidRDefault="00D80FCD" w:rsidP="008178B0">
            <w:pPr>
              <w:spacing w:before="40" w:after="120"/>
              <w:ind w:right="113"/>
              <w:rPr>
                <w:lang w:val="fr-FR"/>
              </w:rPr>
            </w:pPr>
            <w:r w:rsidRPr="00E8694E">
              <w:rPr>
                <w:lang w:val="fr-FR"/>
              </w:rPr>
              <w:t>2</w:t>
            </w:r>
          </w:p>
        </w:tc>
        <w:tc>
          <w:tcPr>
            <w:tcW w:w="1266" w:type="dxa"/>
            <w:shd w:val="clear" w:color="auto" w:fill="auto"/>
          </w:tcPr>
          <w:p w14:paraId="3E1921B5" w14:textId="77777777" w:rsidR="00D80FCD" w:rsidRPr="00E8694E" w:rsidRDefault="00D80FCD" w:rsidP="008178B0">
            <w:pPr>
              <w:spacing w:before="40" w:after="120"/>
              <w:ind w:right="113"/>
              <w:rPr>
                <w:lang w:val="fr-FR"/>
              </w:rPr>
            </w:pPr>
            <w:r w:rsidRPr="00E8694E">
              <w:rPr>
                <w:lang w:val="fr-FR"/>
              </w:rPr>
              <w:t>2</w:t>
            </w:r>
          </w:p>
        </w:tc>
        <w:tc>
          <w:tcPr>
            <w:tcW w:w="1602" w:type="dxa"/>
            <w:shd w:val="clear" w:color="auto" w:fill="auto"/>
          </w:tcPr>
          <w:p w14:paraId="52DCD7BD" w14:textId="0576C125" w:rsidR="00D80FCD" w:rsidRPr="00E8694E" w:rsidRDefault="00D80FCD" w:rsidP="008178B0">
            <w:pPr>
              <w:spacing w:before="40" w:after="120"/>
              <w:ind w:right="113"/>
              <w:rPr>
                <w:lang w:val="fr-FR"/>
              </w:rPr>
            </w:pPr>
            <w:r w:rsidRPr="00E8694E">
              <w:rPr>
                <w:lang w:val="fr-FR"/>
              </w:rPr>
              <w:t>2 Koweïtiens</w:t>
            </w:r>
          </w:p>
        </w:tc>
      </w:tr>
      <w:tr w:rsidR="008178B0" w:rsidRPr="00E8694E" w14:paraId="5E4F425B" w14:textId="77777777" w:rsidTr="005A2183">
        <w:tc>
          <w:tcPr>
            <w:tcW w:w="704" w:type="dxa"/>
            <w:tcBorders>
              <w:bottom w:val="single" w:sz="12" w:space="0" w:color="auto"/>
            </w:tcBorders>
            <w:shd w:val="clear" w:color="auto" w:fill="auto"/>
          </w:tcPr>
          <w:p w14:paraId="1A4F3912" w14:textId="77777777" w:rsidR="00D80FCD" w:rsidRPr="00E8694E" w:rsidRDefault="00D80FCD" w:rsidP="008178B0">
            <w:pPr>
              <w:spacing w:before="40" w:after="120"/>
              <w:ind w:right="113"/>
              <w:rPr>
                <w:lang w:val="fr-FR"/>
              </w:rPr>
            </w:pPr>
            <w:r w:rsidRPr="00E8694E">
              <w:rPr>
                <w:lang w:val="fr-FR"/>
              </w:rPr>
              <w:t>2022</w:t>
            </w:r>
          </w:p>
        </w:tc>
        <w:tc>
          <w:tcPr>
            <w:tcW w:w="1266" w:type="dxa"/>
            <w:tcBorders>
              <w:bottom w:val="single" w:sz="12" w:space="0" w:color="auto"/>
            </w:tcBorders>
            <w:shd w:val="clear" w:color="auto" w:fill="auto"/>
          </w:tcPr>
          <w:p w14:paraId="6C4D1937" w14:textId="77777777" w:rsidR="00D80FCD" w:rsidRPr="00E8694E" w:rsidRDefault="00D80FCD" w:rsidP="008178B0">
            <w:pPr>
              <w:spacing w:before="40" w:after="120"/>
              <w:ind w:right="113"/>
              <w:rPr>
                <w:lang w:val="fr-FR"/>
              </w:rPr>
            </w:pPr>
            <w:r w:rsidRPr="00E8694E">
              <w:rPr>
                <w:lang w:val="fr-FR"/>
              </w:rPr>
              <w:t>3</w:t>
            </w:r>
          </w:p>
        </w:tc>
        <w:tc>
          <w:tcPr>
            <w:tcW w:w="1266" w:type="dxa"/>
            <w:tcBorders>
              <w:bottom w:val="single" w:sz="12" w:space="0" w:color="auto"/>
            </w:tcBorders>
            <w:shd w:val="clear" w:color="auto" w:fill="auto"/>
          </w:tcPr>
          <w:p w14:paraId="64CD3D3A" w14:textId="77777777" w:rsidR="00D80FCD" w:rsidRPr="00E8694E" w:rsidRDefault="00D80FCD" w:rsidP="008178B0">
            <w:pPr>
              <w:spacing w:before="40" w:after="120"/>
              <w:ind w:right="113"/>
              <w:rPr>
                <w:lang w:val="fr-FR"/>
              </w:rPr>
            </w:pPr>
            <w:r w:rsidRPr="00E8694E">
              <w:rPr>
                <w:lang w:val="fr-FR"/>
              </w:rPr>
              <w:t>2</w:t>
            </w:r>
          </w:p>
        </w:tc>
        <w:tc>
          <w:tcPr>
            <w:tcW w:w="1266" w:type="dxa"/>
            <w:tcBorders>
              <w:bottom w:val="single" w:sz="12" w:space="0" w:color="auto"/>
            </w:tcBorders>
            <w:shd w:val="clear" w:color="auto" w:fill="auto"/>
          </w:tcPr>
          <w:p w14:paraId="30B2C9CA" w14:textId="77777777" w:rsidR="00D80FCD" w:rsidRPr="00E8694E" w:rsidRDefault="00D80FCD" w:rsidP="008178B0">
            <w:pPr>
              <w:spacing w:before="40" w:after="120"/>
              <w:ind w:right="113"/>
              <w:rPr>
                <w:lang w:val="fr-FR"/>
              </w:rPr>
            </w:pPr>
            <w:r w:rsidRPr="00E8694E">
              <w:rPr>
                <w:lang w:val="fr-FR"/>
              </w:rPr>
              <w:t>2</w:t>
            </w:r>
          </w:p>
        </w:tc>
        <w:tc>
          <w:tcPr>
            <w:tcW w:w="1266" w:type="dxa"/>
            <w:tcBorders>
              <w:bottom w:val="single" w:sz="12" w:space="0" w:color="auto"/>
            </w:tcBorders>
            <w:shd w:val="clear" w:color="auto" w:fill="auto"/>
          </w:tcPr>
          <w:p w14:paraId="55F41D8D" w14:textId="77777777" w:rsidR="00D80FCD" w:rsidRPr="00E8694E" w:rsidRDefault="00D80FCD" w:rsidP="008178B0">
            <w:pPr>
              <w:spacing w:before="40" w:after="120"/>
              <w:ind w:right="113"/>
              <w:rPr>
                <w:lang w:val="fr-FR"/>
              </w:rPr>
            </w:pPr>
            <w:r w:rsidRPr="00E8694E">
              <w:rPr>
                <w:lang w:val="fr-FR"/>
              </w:rPr>
              <w:t>2</w:t>
            </w:r>
          </w:p>
        </w:tc>
        <w:tc>
          <w:tcPr>
            <w:tcW w:w="1602" w:type="dxa"/>
            <w:tcBorders>
              <w:bottom w:val="single" w:sz="12" w:space="0" w:color="auto"/>
            </w:tcBorders>
            <w:shd w:val="clear" w:color="auto" w:fill="auto"/>
          </w:tcPr>
          <w:p w14:paraId="111E9BE4" w14:textId="77777777" w:rsidR="00D80FCD" w:rsidRPr="00E8694E" w:rsidRDefault="00D80FCD" w:rsidP="008178B0">
            <w:pPr>
              <w:spacing w:before="40" w:after="120"/>
              <w:ind w:right="113"/>
              <w:rPr>
                <w:lang w:val="fr-FR"/>
              </w:rPr>
            </w:pPr>
            <w:r w:rsidRPr="00E8694E">
              <w:rPr>
                <w:lang w:val="fr-FR"/>
              </w:rPr>
              <w:t>2 Koweïtiens</w:t>
            </w:r>
          </w:p>
        </w:tc>
      </w:tr>
    </w:tbl>
    <w:p w14:paraId="34EDF065" w14:textId="062CB0B4" w:rsidR="00D80FCD" w:rsidRPr="00E8694E" w:rsidRDefault="00D80FCD" w:rsidP="0039347E">
      <w:pPr>
        <w:pStyle w:val="Heading1"/>
        <w:spacing w:before="240" w:after="120"/>
        <w:rPr>
          <w:b/>
          <w:bCs/>
          <w:lang w:val="fr-FR"/>
        </w:rPr>
      </w:pPr>
      <w:r w:rsidRPr="00E8694E">
        <w:rPr>
          <w:lang w:val="fr-FR"/>
        </w:rPr>
        <w:t>Tableau 20</w:t>
      </w:r>
      <w:r w:rsidR="0039347E" w:rsidRPr="00E8694E">
        <w:rPr>
          <w:lang w:val="fr-FR"/>
        </w:rPr>
        <w:br/>
      </w:r>
      <w:r w:rsidRPr="00E8694E">
        <w:rPr>
          <w:b/>
          <w:bCs/>
          <w:lang w:val="fr-FR"/>
        </w:rPr>
        <w:t>Nombre d</w:t>
      </w:r>
      <w:r w:rsidR="00496DA3" w:rsidRPr="00E8694E">
        <w:rPr>
          <w:b/>
          <w:bCs/>
          <w:lang w:val="fr-FR"/>
        </w:rPr>
        <w:t>’</w:t>
      </w:r>
      <w:r w:rsidRPr="00E8694E">
        <w:rPr>
          <w:b/>
          <w:bCs/>
          <w:lang w:val="fr-FR"/>
        </w:rPr>
        <w:t xml:space="preserve">organisations de la société civile existantes et nombre de demandes </w:t>
      </w:r>
      <w:r w:rsidR="00760235" w:rsidRPr="00E8694E">
        <w:rPr>
          <w:b/>
          <w:bCs/>
          <w:lang w:val="fr-FR"/>
        </w:rPr>
        <w:br/>
      </w:r>
      <w:r w:rsidRPr="00E8694E">
        <w:rPr>
          <w:b/>
          <w:bCs/>
          <w:lang w:val="fr-FR"/>
        </w:rPr>
        <w:t>d</w:t>
      </w:r>
      <w:r w:rsidR="00496DA3" w:rsidRPr="00E8694E">
        <w:rPr>
          <w:b/>
          <w:bCs/>
          <w:lang w:val="fr-FR"/>
        </w:rPr>
        <w:t>’</w:t>
      </w:r>
      <w:r w:rsidRPr="00E8694E">
        <w:rPr>
          <w:b/>
          <w:bCs/>
          <w:lang w:val="fr-FR"/>
        </w:rPr>
        <w:t xml:space="preserve">autorisation déposées en 2022 </w:t>
      </w:r>
    </w:p>
    <w:tbl>
      <w:tblPr>
        <w:tblW w:w="7370" w:type="dxa"/>
        <w:tblInd w:w="1134" w:type="dxa"/>
        <w:tblLayout w:type="fixed"/>
        <w:tblCellMar>
          <w:left w:w="0" w:type="dxa"/>
          <w:right w:w="0" w:type="dxa"/>
        </w:tblCellMar>
        <w:tblLook w:val="00A0" w:firstRow="1" w:lastRow="0" w:firstColumn="1" w:lastColumn="0" w:noHBand="0" w:noVBand="0"/>
      </w:tblPr>
      <w:tblGrid>
        <w:gridCol w:w="1949"/>
        <w:gridCol w:w="1863"/>
        <w:gridCol w:w="1863"/>
        <w:gridCol w:w="1695"/>
      </w:tblGrid>
      <w:tr w:rsidR="00496DA3" w:rsidRPr="00E8694E" w14:paraId="313F56A4" w14:textId="77777777" w:rsidTr="00496DA3">
        <w:trPr>
          <w:trHeight w:hRule="exact" w:val="113"/>
        </w:trPr>
        <w:tc>
          <w:tcPr>
            <w:tcW w:w="1322" w:type="pct"/>
            <w:tcBorders>
              <w:top w:val="single" w:sz="4" w:space="0" w:color="auto"/>
            </w:tcBorders>
            <w:shd w:val="clear" w:color="auto" w:fill="auto"/>
          </w:tcPr>
          <w:p w14:paraId="7F8ED3F8" w14:textId="77777777" w:rsidR="00496DA3" w:rsidRPr="00E8694E" w:rsidRDefault="00496DA3" w:rsidP="00496DA3">
            <w:pPr>
              <w:spacing w:before="40" w:after="120"/>
              <w:ind w:right="113"/>
              <w:rPr>
                <w:lang w:val="fr-FR"/>
              </w:rPr>
            </w:pPr>
          </w:p>
        </w:tc>
        <w:tc>
          <w:tcPr>
            <w:tcW w:w="1264" w:type="pct"/>
            <w:tcBorders>
              <w:top w:val="single" w:sz="4" w:space="0" w:color="auto"/>
            </w:tcBorders>
            <w:shd w:val="clear" w:color="auto" w:fill="auto"/>
          </w:tcPr>
          <w:p w14:paraId="2566C130" w14:textId="77777777" w:rsidR="00496DA3" w:rsidRPr="00E8694E" w:rsidRDefault="00496DA3" w:rsidP="00496DA3">
            <w:pPr>
              <w:spacing w:before="40" w:after="120"/>
              <w:ind w:right="113"/>
              <w:rPr>
                <w:lang w:val="fr-FR"/>
              </w:rPr>
            </w:pPr>
          </w:p>
        </w:tc>
        <w:tc>
          <w:tcPr>
            <w:tcW w:w="1264" w:type="pct"/>
            <w:tcBorders>
              <w:top w:val="single" w:sz="4" w:space="0" w:color="auto"/>
            </w:tcBorders>
            <w:shd w:val="clear" w:color="auto" w:fill="auto"/>
          </w:tcPr>
          <w:p w14:paraId="720E1E15" w14:textId="77777777" w:rsidR="00496DA3" w:rsidRPr="00E8694E" w:rsidRDefault="00496DA3" w:rsidP="00496DA3">
            <w:pPr>
              <w:spacing w:before="40" w:after="120"/>
              <w:ind w:right="113"/>
              <w:rPr>
                <w:lang w:val="fr-FR"/>
              </w:rPr>
            </w:pPr>
          </w:p>
        </w:tc>
        <w:tc>
          <w:tcPr>
            <w:tcW w:w="1150" w:type="pct"/>
            <w:tcBorders>
              <w:top w:val="single" w:sz="4" w:space="0" w:color="auto"/>
            </w:tcBorders>
            <w:shd w:val="clear" w:color="auto" w:fill="auto"/>
          </w:tcPr>
          <w:p w14:paraId="22A50F0E" w14:textId="77777777" w:rsidR="00496DA3" w:rsidRPr="00E8694E" w:rsidRDefault="00496DA3" w:rsidP="00496DA3">
            <w:pPr>
              <w:spacing w:before="40" w:after="120"/>
              <w:ind w:right="113"/>
              <w:rPr>
                <w:lang w:val="fr-FR"/>
              </w:rPr>
            </w:pPr>
          </w:p>
        </w:tc>
      </w:tr>
      <w:tr w:rsidR="00496DA3" w:rsidRPr="00E8694E" w14:paraId="69F880D1" w14:textId="77777777" w:rsidTr="00496DA3">
        <w:tc>
          <w:tcPr>
            <w:tcW w:w="1322" w:type="pct"/>
            <w:shd w:val="clear" w:color="auto" w:fill="auto"/>
          </w:tcPr>
          <w:p w14:paraId="46800C80" w14:textId="60538A35" w:rsidR="00496DA3" w:rsidRPr="00E8694E" w:rsidRDefault="00496DA3" w:rsidP="00496DA3">
            <w:pPr>
              <w:spacing w:before="40" w:after="120"/>
              <w:ind w:right="113"/>
              <w:rPr>
                <w:lang w:val="fr-FR"/>
              </w:rPr>
            </w:pPr>
            <w:r w:rsidRPr="00E8694E">
              <w:rPr>
                <w:lang w:val="fr-FR"/>
              </w:rPr>
              <w:t>Nombre d’organisations de la société civile qui existaient au Koweït au cours des deux dernières années</w:t>
            </w:r>
          </w:p>
        </w:tc>
        <w:tc>
          <w:tcPr>
            <w:tcW w:w="1264" w:type="pct"/>
            <w:shd w:val="clear" w:color="auto" w:fill="auto"/>
          </w:tcPr>
          <w:p w14:paraId="396C6D08" w14:textId="62850AF8" w:rsidR="00496DA3" w:rsidRPr="00E8694E" w:rsidRDefault="00496DA3" w:rsidP="00496DA3">
            <w:pPr>
              <w:spacing w:before="40" w:after="120"/>
              <w:ind w:right="113"/>
              <w:rPr>
                <w:lang w:val="fr-FR"/>
              </w:rPr>
            </w:pPr>
            <w:r w:rsidRPr="00E8694E">
              <w:rPr>
                <w:lang w:val="fr-FR"/>
              </w:rPr>
              <w:t>172 organisations de la société civile</w:t>
            </w:r>
          </w:p>
        </w:tc>
        <w:tc>
          <w:tcPr>
            <w:tcW w:w="1264" w:type="pct"/>
            <w:shd w:val="clear" w:color="auto" w:fill="auto"/>
          </w:tcPr>
          <w:p w14:paraId="0F9FA047" w14:textId="1FE7D0EC" w:rsidR="00496DA3" w:rsidRPr="00E8694E" w:rsidRDefault="00496DA3" w:rsidP="00496DA3">
            <w:pPr>
              <w:spacing w:before="40" w:after="120"/>
              <w:ind w:right="113"/>
              <w:rPr>
                <w:lang w:val="fr-FR"/>
              </w:rPr>
            </w:pPr>
            <w:r w:rsidRPr="00E8694E">
              <w:rPr>
                <w:lang w:val="fr-FR"/>
              </w:rPr>
              <w:t>69 associations caritatives</w:t>
            </w:r>
          </w:p>
        </w:tc>
        <w:tc>
          <w:tcPr>
            <w:tcW w:w="1150" w:type="pct"/>
            <w:shd w:val="clear" w:color="auto" w:fill="auto"/>
          </w:tcPr>
          <w:p w14:paraId="79D48B7F" w14:textId="5A4047F0" w:rsidR="00496DA3" w:rsidRPr="00E8694E" w:rsidRDefault="00496DA3" w:rsidP="00496DA3">
            <w:pPr>
              <w:spacing w:before="40" w:after="120"/>
              <w:ind w:right="113"/>
              <w:rPr>
                <w:lang w:val="fr-FR"/>
              </w:rPr>
            </w:pPr>
            <w:r w:rsidRPr="00E8694E">
              <w:rPr>
                <w:lang w:val="fr-FR"/>
              </w:rPr>
              <w:t>90 organismes de bienfaisance</w:t>
            </w:r>
          </w:p>
        </w:tc>
      </w:tr>
      <w:tr w:rsidR="00D80FCD" w:rsidRPr="00E8694E" w14:paraId="530A7807" w14:textId="77777777" w:rsidTr="00496DA3">
        <w:tc>
          <w:tcPr>
            <w:tcW w:w="1322" w:type="pct"/>
            <w:tcBorders>
              <w:bottom w:val="single" w:sz="12" w:space="0" w:color="auto"/>
            </w:tcBorders>
            <w:shd w:val="clear" w:color="auto" w:fill="auto"/>
          </w:tcPr>
          <w:p w14:paraId="2F76D436" w14:textId="496C9A25" w:rsidR="00D80FCD" w:rsidRPr="00E8694E" w:rsidRDefault="00D80FCD" w:rsidP="00496DA3">
            <w:pPr>
              <w:spacing w:before="40" w:after="120"/>
              <w:ind w:right="113"/>
              <w:rPr>
                <w:lang w:val="fr-FR"/>
              </w:rPr>
            </w:pPr>
            <w:r w:rsidRPr="00E8694E">
              <w:rPr>
                <w:lang w:val="fr-FR"/>
              </w:rPr>
              <w:t>Nombre de demandes d</w:t>
            </w:r>
            <w:r w:rsidR="00496DA3" w:rsidRPr="00E8694E">
              <w:rPr>
                <w:lang w:val="fr-FR"/>
              </w:rPr>
              <w:t>’</w:t>
            </w:r>
            <w:r w:rsidRPr="00E8694E">
              <w:rPr>
                <w:lang w:val="fr-FR"/>
              </w:rPr>
              <w:t>autorisation déposées en 2022</w:t>
            </w:r>
          </w:p>
        </w:tc>
        <w:tc>
          <w:tcPr>
            <w:tcW w:w="1264" w:type="pct"/>
            <w:tcBorders>
              <w:bottom w:val="single" w:sz="12" w:space="0" w:color="auto"/>
            </w:tcBorders>
            <w:shd w:val="clear" w:color="auto" w:fill="auto"/>
          </w:tcPr>
          <w:p w14:paraId="7CB7E724" w14:textId="0802333B" w:rsidR="00D80FCD" w:rsidRPr="00E8694E" w:rsidRDefault="00D80FCD" w:rsidP="00496DA3">
            <w:pPr>
              <w:spacing w:before="40" w:after="120"/>
              <w:ind w:right="113"/>
              <w:rPr>
                <w:lang w:val="fr-FR"/>
              </w:rPr>
            </w:pPr>
            <w:r w:rsidRPr="00E8694E">
              <w:rPr>
                <w:lang w:val="fr-FR"/>
              </w:rPr>
              <w:t>48 demandes de création d</w:t>
            </w:r>
            <w:r w:rsidR="00496DA3" w:rsidRPr="00E8694E">
              <w:rPr>
                <w:lang w:val="fr-FR"/>
              </w:rPr>
              <w:t>’</w:t>
            </w:r>
            <w:r w:rsidRPr="00E8694E">
              <w:rPr>
                <w:lang w:val="fr-FR"/>
              </w:rPr>
              <w:t>associations caritatives</w:t>
            </w:r>
          </w:p>
        </w:tc>
        <w:tc>
          <w:tcPr>
            <w:tcW w:w="1264" w:type="pct"/>
            <w:tcBorders>
              <w:bottom w:val="single" w:sz="12" w:space="0" w:color="auto"/>
            </w:tcBorders>
            <w:shd w:val="clear" w:color="auto" w:fill="auto"/>
          </w:tcPr>
          <w:p w14:paraId="362B53E1" w14:textId="19087E87" w:rsidR="00D80FCD" w:rsidRPr="00E8694E" w:rsidRDefault="00D80FCD" w:rsidP="00496DA3">
            <w:pPr>
              <w:spacing w:before="40" w:after="120"/>
              <w:ind w:right="113"/>
              <w:rPr>
                <w:lang w:val="fr-FR"/>
              </w:rPr>
            </w:pPr>
            <w:r w:rsidRPr="00E8694E">
              <w:rPr>
                <w:lang w:val="fr-FR"/>
              </w:rPr>
              <w:t>21 demandes de création d</w:t>
            </w:r>
            <w:r w:rsidR="00496DA3" w:rsidRPr="00E8694E">
              <w:rPr>
                <w:lang w:val="fr-FR"/>
              </w:rPr>
              <w:t>’</w:t>
            </w:r>
            <w:r w:rsidRPr="00E8694E">
              <w:rPr>
                <w:lang w:val="fr-FR"/>
              </w:rPr>
              <w:t>organismes de bienfaisance</w:t>
            </w:r>
          </w:p>
        </w:tc>
        <w:tc>
          <w:tcPr>
            <w:tcW w:w="1150" w:type="pct"/>
            <w:tcBorders>
              <w:bottom w:val="single" w:sz="12" w:space="0" w:color="auto"/>
            </w:tcBorders>
            <w:shd w:val="clear" w:color="auto" w:fill="auto"/>
          </w:tcPr>
          <w:p w14:paraId="373DA5B2" w14:textId="4B973BE6" w:rsidR="00D80FCD" w:rsidRPr="00E8694E" w:rsidRDefault="00D80FCD" w:rsidP="00496DA3">
            <w:pPr>
              <w:spacing w:before="40" w:after="120"/>
              <w:ind w:right="113"/>
              <w:rPr>
                <w:lang w:val="fr-FR"/>
              </w:rPr>
            </w:pPr>
            <w:r w:rsidRPr="00E8694E">
              <w:rPr>
                <w:lang w:val="fr-FR"/>
              </w:rPr>
              <w:t>36 demandes de création d</w:t>
            </w:r>
            <w:r w:rsidR="00496DA3" w:rsidRPr="00E8694E">
              <w:rPr>
                <w:lang w:val="fr-FR"/>
              </w:rPr>
              <w:t>’</w:t>
            </w:r>
            <w:r w:rsidRPr="00E8694E">
              <w:rPr>
                <w:lang w:val="fr-FR"/>
              </w:rPr>
              <w:t>organisations de la société civile</w:t>
            </w:r>
          </w:p>
        </w:tc>
      </w:tr>
    </w:tbl>
    <w:p w14:paraId="5A903EDB" w14:textId="681F7B48" w:rsidR="00D80FCD" w:rsidRPr="00E8694E" w:rsidRDefault="00D80FCD" w:rsidP="00760235">
      <w:pPr>
        <w:pStyle w:val="Heading1"/>
        <w:spacing w:before="240" w:after="120"/>
        <w:rPr>
          <w:b/>
          <w:bCs/>
          <w:lang w:val="fr-FR"/>
        </w:rPr>
      </w:pPr>
      <w:r w:rsidRPr="00E8694E">
        <w:rPr>
          <w:lang w:val="fr-FR"/>
        </w:rPr>
        <w:t>Tableau 21</w:t>
      </w:r>
      <w:r w:rsidR="00760235" w:rsidRPr="00E8694E">
        <w:rPr>
          <w:b/>
          <w:bCs/>
          <w:lang w:val="fr-FR"/>
        </w:rPr>
        <w:br/>
      </w:r>
      <w:r w:rsidRPr="00E8694E">
        <w:rPr>
          <w:b/>
          <w:bCs/>
          <w:lang w:val="fr-FR"/>
        </w:rPr>
        <w:t>Nombre d</w:t>
      </w:r>
      <w:r w:rsidR="00496DA3" w:rsidRPr="00E8694E">
        <w:rPr>
          <w:b/>
          <w:bCs/>
          <w:lang w:val="fr-FR"/>
        </w:rPr>
        <w:t>’</w:t>
      </w:r>
      <w:r w:rsidRPr="00E8694E">
        <w:rPr>
          <w:b/>
          <w:bCs/>
          <w:lang w:val="fr-FR"/>
        </w:rPr>
        <w:t>organisations non gouvernementales enregistrées dans l</w:t>
      </w:r>
      <w:r w:rsidR="00496DA3" w:rsidRPr="00E8694E">
        <w:rPr>
          <w:b/>
          <w:bCs/>
          <w:lang w:val="fr-FR"/>
        </w:rPr>
        <w:t>’</w:t>
      </w:r>
      <w:r w:rsidRPr="00E8694E">
        <w:rPr>
          <w:b/>
          <w:bCs/>
          <w:lang w:val="fr-FR"/>
        </w:rPr>
        <w:t xml:space="preserve">État partie </w:t>
      </w:r>
      <w:r w:rsidR="00760235" w:rsidRPr="00E8694E">
        <w:rPr>
          <w:b/>
          <w:bCs/>
          <w:lang w:val="fr-FR"/>
        </w:rPr>
        <w:br/>
      </w:r>
      <w:r w:rsidRPr="00E8694E">
        <w:rPr>
          <w:b/>
          <w:bCs/>
          <w:lang w:val="fr-FR"/>
        </w:rPr>
        <w:t xml:space="preserve">qui ont été dissoutes sur le fondement de la loi </w:t>
      </w:r>
      <w:r w:rsidR="005129B4" w:rsidRPr="00E8694E">
        <w:rPr>
          <w:b/>
          <w:bCs/>
          <w:lang w:val="fr-FR"/>
        </w:rPr>
        <w:t>n</w:t>
      </w:r>
      <w:r w:rsidR="005129B4" w:rsidRPr="00E8694E">
        <w:rPr>
          <w:b/>
          <w:bCs/>
          <w:vertAlign w:val="superscript"/>
          <w:lang w:val="fr-FR"/>
        </w:rPr>
        <w:t>o</w:t>
      </w:r>
      <w:r w:rsidR="005A2183" w:rsidRPr="00E8694E">
        <w:rPr>
          <w:b/>
          <w:bCs/>
          <w:lang w:val="fr-FR"/>
        </w:rPr>
        <w:t> </w:t>
      </w:r>
      <w:r w:rsidRPr="00E8694E">
        <w:rPr>
          <w:b/>
          <w:bCs/>
          <w:lang w:val="fr-FR"/>
        </w:rPr>
        <w:t xml:space="preserve">24 de 1962 et motifs des rejets </w:t>
      </w:r>
      <w:r w:rsidR="00760235" w:rsidRPr="00E8694E">
        <w:rPr>
          <w:b/>
          <w:bCs/>
          <w:lang w:val="fr-FR"/>
        </w:rPr>
        <w:br/>
      </w:r>
      <w:r w:rsidRPr="00E8694E">
        <w:rPr>
          <w:b/>
          <w:bCs/>
          <w:lang w:val="fr-FR"/>
        </w:rPr>
        <w:t>et des dissolutions</w:t>
      </w:r>
    </w:p>
    <w:tbl>
      <w:tblPr>
        <w:bidiVisual/>
        <w:tblW w:w="7370" w:type="dxa"/>
        <w:tblInd w:w="1134" w:type="dxa"/>
        <w:tblLayout w:type="fixed"/>
        <w:tblCellMar>
          <w:left w:w="0" w:type="dxa"/>
          <w:right w:w="0" w:type="dxa"/>
        </w:tblCellMar>
        <w:tblLook w:val="00A0" w:firstRow="1" w:lastRow="0" w:firstColumn="1" w:lastColumn="0" w:noHBand="0" w:noVBand="0"/>
      </w:tblPr>
      <w:tblGrid>
        <w:gridCol w:w="3684"/>
        <w:gridCol w:w="3686"/>
      </w:tblGrid>
      <w:tr w:rsidR="00496DA3" w:rsidRPr="00E8694E" w14:paraId="7D20174D" w14:textId="77777777" w:rsidTr="00496DA3">
        <w:trPr>
          <w:trHeight w:hRule="exact" w:val="113"/>
          <w:tblHeader/>
        </w:trPr>
        <w:tc>
          <w:tcPr>
            <w:tcW w:w="2499" w:type="pct"/>
            <w:tcBorders>
              <w:top w:val="single" w:sz="4" w:space="0" w:color="auto"/>
            </w:tcBorders>
            <w:shd w:val="clear" w:color="auto" w:fill="auto"/>
          </w:tcPr>
          <w:p w14:paraId="10A87E61" w14:textId="77777777" w:rsidR="00496DA3" w:rsidRPr="00E8694E" w:rsidRDefault="00496DA3" w:rsidP="00496DA3">
            <w:pPr>
              <w:spacing w:before="40" w:after="120"/>
              <w:ind w:right="113"/>
              <w:rPr>
                <w:lang w:val="fr-FR"/>
              </w:rPr>
            </w:pPr>
          </w:p>
        </w:tc>
        <w:tc>
          <w:tcPr>
            <w:tcW w:w="2501" w:type="pct"/>
            <w:tcBorders>
              <w:top w:val="single" w:sz="4" w:space="0" w:color="auto"/>
            </w:tcBorders>
            <w:shd w:val="clear" w:color="auto" w:fill="auto"/>
          </w:tcPr>
          <w:p w14:paraId="2B0515BF" w14:textId="77777777" w:rsidR="00496DA3" w:rsidRPr="00E8694E" w:rsidRDefault="00496DA3" w:rsidP="00496DA3">
            <w:pPr>
              <w:spacing w:before="40" w:after="120"/>
              <w:ind w:right="113"/>
              <w:rPr>
                <w:lang w:val="fr-FR"/>
              </w:rPr>
            </w:pPr>
          </w:p>
        </w:tc>
      </w:tr>
      <w:tr w:rsidR="00A17FCA" w:rsidRPr="00E8694E" w14:paraId="197BAC2B" w14:textId="77777777" w:rsidTr="00496DA3">
        <w:trPr>
          <w:tblHeader/>
        </w:trPr>
        <w:tc>
          <w:tcPr>
            <w:tcW w:w="2499" w:type="pct"/>
            <w:tcBorders>
              <w:bottom w:val="single" w:sz="12" w:space="0" w:color="auto"/>
            </w:tcBorders>
            <w:shd w:val="clear" w:color="auto" w:fill="auto"/>
          </w:tcPr>
          <w:p w14:paraId="6AC84EC4" w14:textId="68616D7A" w:rsidR="00D80FCD" w:rsidRPr="00E8694E" w:rsidRDefault="00D80FCD" w:rsidP="00496DA3">
            <w:pPr>
              <w:spacing w:before="40" w:after="120"/>
              <w:ind w:right="113"/>
              <w:rPr>
                <w:rtl/>
                <w:lang w:val="fr-FR"/>
              </w:rPr>
            </w:pPr>
            <w:r w:rsidRPr="00E8694E">
              <w:rPr>
                <w:lang w:val="fr-FR"/>
              </w:rPr>
              <w:t>Association d</w:t>
            </w:r>
            <w:r w:rsidR="00496DA3" w:rsidRPr="00E8694E">
              <w:rPr>
                <w:lang w:val="fr-FR"/>
              </w:rPr>
              <w:t>’</w:t>
            </w:r>
            <w:r w:rsidRPr="00E8694E">
              <w:rPr>
                <w:lang w:val="fr-FR"/>
              </w:rPr>
              <w:t>aide aux élèves (dissoute puis rétablie sur décision de justice)</w:t>
            </w:r>
          </w:p>
          <w:p w14:paraId="2182B508" w14:textId="77777777" w:rsidR="00D80FCD" w:rsidRPr="00E8694E" w:rsidRDefault="00D80FCD" w:rsidP="00496DA3">
            <w:pPr>
              <w:spacing w:before="40" w:after="120"/>
              <w:ind w:right="113"/>
              <w:rPr>
                <w:rtl/>
                <w:lang w:val="fr-FR"/>
              </w:rPr>
            </w:pPr>
            <w:r w:rsidRPr="00E8694E">
              <w:rPr>
                <w:lang w:val="fr-FR"/>
              </w:rPr>
              <w:t>Association hippique (rétablie sur décision de justice)</w:t>
            </w:r>
          </w:p>
          <w:p w14:paraId="2E67C940" w14:textId="45591BF1" w:rsidR="00D80FCD" w:rsidRPr="00E8694E" w:rsidRDefault="00D80FCD" w:rsidP="00496DA3">
            <w:pPr>
              <w:spacing w:before="40" w:after="120"/>
              <w:ind w:right="113"/>
              <w:rPr>
                <w:rtl/>
                <w:lang w:val="fr-FR"/>
              </w:rPr>
            </w:pPr>
            <w:r w:rsidRPr="00E8694E">
              <w:rPr>
                <w:lang w:val="fr-FR"/>
              </w:rPr>
              <w:t>Association Al-Thaqalayn (affaire pendante devant le tribunal)</w:t>
            </w:r>
          </w:p>
          <w:p w14:paraId="5EA071D1" w14:textId="77777777" w:rsidR="00D80FCD" w:rsidRPr="00E8694E" w:rsidRDefault="00D80FCD" w:rsidP="00496DA3">
            <w:pPr>
              <w:spacing w:before="40" w:after="120"/>
              <w:ind w:right="113"/>
              <w:rPr>
                <w:i/>
                <w:lang w:val="fr-FR"/>
              </w:rPr>
            </w:pPr>
            <w:r w:rsidRPr="00E8694E">
              <w:rPr>
                <w:lang w:val="fr-FR"/>
              </w:rPr>
              <w:t>Association Assalam (rétablie sur décision de justice)</w:t>
            </w:r>
          </w:p>
        </w:tc>
        <w:tc>
          <w:tcPr>
            <w:tcW w:w="2501" w:type="pct"/>
            <w:tcBorders>
              <w:bottom w:val="single" w:sz="12" w:space="0" w:color="auto"/>
            </w:tcBorders>
            <w:shd w:val="clear" w:color="auto" w:fill="auto"/>
          </w:tcPr>
          <w:p w14:paraId="4C3B4966" w14:textId="77777777" w:rsidR="00D80FCD" w:rsidRPr="00E8694E" w:rsidRDefault="00D80FCD" w:rsidP="00496DA3">
            <w:pPr>
              <w:spacing w:before="40" w:after="120"/>
              <w:ind w:right="113"/>
              <w:rPr>
                <w:i/>
                <w:lang w:val="fr-FR"/>
              </w:rPr>
            </w:pPr>
            <w:r w:rsidRPr="00E8694E">
              <w:rPr>
                <w:lang w:val="fr-FR"/>
              </w:rPr>
              <w:t>Organisations dissoutes</w:t>
            </w:r>
          </w:p>
        </w:tc>
      </w:tr>
    </w:tbl>
    <w:p w14:paraId="79DF4358" w14:textId="77777777" w:rsidR="005129B4" w:rsidRPr="00E8694E" w:rsidRDefault="005129B4">
      <w:pPr>
        <w:suppressAutoHyphens w:val="0"/>
        <w:kinsoku/>
        <w:overflowPunct/>
        <w:autoSpaceDE/>
        <w:autoSpaceDN/>
        <w:adjustRightInd/>
        <w:snapToGrid/>
        <w:spacing w:after="200" w:line="276" w:lineRule="auto"/>
        <w:rPr>
          <w:lang w:val="fr-FR"/>
        </w:rPr>
      </w:pPr>
      <w:r w:rsidRPr="00E8694E">
        <w:rPr>
          <w:lang w:val="fr-FR"/>
        </w:rPr>
        <w:br w:type="page"/>
      </w:r>
    </w:p>
    <w:p w14:paraId="3888A67E" w14:textId="1E92143E" w:rsidR="00D80FCD" w:rsidRPr="00E8694E" w:rsidRDefault="00D80FCD" w:rsidP="00760235">
      <w:pPr>
        <w:pStyle w:val="Bullet1G"/>
        <w:rPr>
          <w:lang w:val="fr-FR"/>
        </w:rPr>
      </w:pPr>
      <w:r w:rsidRPr="00E8694E">
        <w:rPr>
          <w:lang w:val="fr-FR"/>
        </w:rPr>
        <w:t>La dissolution a été prononcée en application des dispositions de l</w:t>
      </w:r>
      <w:r w:rsidR="00496DA3" w:rsidRPr="00E8694E">
        <w:rPr>
          <w:lang w:val="fr-FR"/>
        </w:rPr>
        <w:t>’</w:t>
      </w:r>
      <w:r w:rsidR="00240177" w:rsidRPr="00E8694E">
        <w:rPr>
          <w:lang w:val="fr-FR"/>
        </w:rPr>
        <w:t>article </w:t>
      </w:r>
      <w:r w:rsidRPr="00E8694E">
        <w:rPr>
          <w:lang w:val="fr-FR"/>
        </w:rPr>
        <w:t xml:space="preserve">27 de la loi </w:t>
      </w:r>
      <w:r w:rsidR="005129B4" w:rsidRPr="00E8694E">
        <w:rPr>
          <w:lang w:val="fr-FR"/>
        </w:rPr>
        <w:t>n</w:t>
      </w:r>
      <w:r w:rsidR="005129B4" w:rsidRPr="00E8694E">
        <w:rPr>
          <w:vertAlign w:val="superscript"/>
          <w:lang w:val="fr-FR"/>
        </w:rPr>
        <w:t>o</w:t>
      </w:r>
      <w:r w:rsidR="009A02A6" w:rsidRPr="00E8694E">
        <w:rPr>
          <w:lang w:val="fr-FR"/>
        </w:rPr>
        <w:t> </w:t>
      </w:r>
      <w:r w:rsidRPr="00E8694E">
        <w:rPr>
          <w:lang w:val="fr-FR"/>
        </w:rPr>
        <w:t>24 de 1962 qui dispose ce qui suit</w:t>
      </w:r>
      <w:r w:rsidR="00496DA3" w:rsidRPr="00E8694E">
        <w:rPr>
          <w:lang w:val="fr-FR"/>
        </w:rPr>
        <w:t> :</w:t>
      </w:r>
      <w:r w:rsidRPr="00E8694E">
        <w:rPr>
          <w:lang w:val="fr-FR"/>
        </w:rPr>
        <w:t xml:space="preserve"> « Les clubs ou associations peuvent être dissous par décision du Ministre des affaires sociales dans l</w:t>
      </w:r>
      <w:r w:rsidR="00496DA3" w:rsidRPr="00E8694E">
        <w:rPr>
          <w:lang w:val="fr-FR"/>
        </w:rPr>
        <w:t>’</w:t>
      </w:r>
      <w:r w:rsidRPr="00E8694E">
        <w:rPr>
          <w:lang w:val="fr-FR"/>
        </w:rPr>
        <w:t>un des cas suivants</w:t>
      </w:r>
      <w:r w:rsidR="00496DA3" w:rsidRPr="00E8694E">
        <w:rPr>
          <w:lang w:val="fr-FR"/>
        </w:rPr>
        <w:t> :</w:t>
      </w:r>
    </w:p>
    <w:p w14:paraId="6D680471" w14:textId="4CD643A3" w:rsidR="00D80FCD" w:rsidRPr="00E8694E" w:rsidRDefault="00D80FCD" w:rsidP="00760235">
      <w:pPr>
        <w:pStyle w:val="Bullet2G"/>
        <w:rPr>
          <w:lang w:val="fr-FR"/>
        </w:rPr>
      </w:pPr>
      <w:r w:rsidRPr="00E8694E">
        <w:rPr>
          <w:lang w:val="fr-FR"/>
        </w:rPr>
        <w:t>Lorsque le nombre de leurs adhérents chute à moins de 10</w:t>
      </w:r>
      <w:r w:rsidR="00496DA3" w:rsidRPr="00E8694E">
        <w:rPr>
          <w:lang w:val="fr-FR"/>
        </w:rPr>
        <w:t> ;</w:t>
      </w:r>
    </w:p>
    <w:p w14:paraId="4A7F46A1" w14:textId="003A17BF" w:rsidR="00D80FCD" w:rsidRPr="00E8694E" w:rsidRDefault="00D80FCD" w:rsidP="00760235">
      <w:pPr>
        <w:pStyle w:val="Bullet2G"/>
        <w:rPr>
          <w:lang w:val="fr-FR"/>
        </w:rPr>
      </w:pPr>
      <w:r w:rsidRPr="00E8694E">
        <w:rPr>
          <w:lang w:val="fr-FR"/>
        </w:rPr>
        <w:t>Lorsqu</w:t>
      </w:r>
      <w:r w:rsidR="00496DA3" w:rsidRPr="00E8694E">
        <w:rPr>
          <w:lang w:val="fr-FR"/>
        </w:rPr>
        <w:t>’</w:t>
      </w:r>
      <w:r w:rsidRPr="00E8694E">
        <w:rPr>
          <w:lang w:val="fr-FR"/>
        </w:rPr>
        <w:t>ils s</w:t>
      </w:r>
      <w:r w:rsidR="00496DA3" w:rsidRPr="00E8694E">
        <w:rPr>
          <w:lang w:val="fr-FR"/>
        </w:rPr>
        <w:t>’</w:t>
      </w:r>
      <w:r w:rsidRPr="00E8694E">
        <w:rPr>
          <w:lang w:val="fr-FR"/>
        </w:rPr>
        <w:t>écartent de leurs objectifs ou commettent de graves violations de leurs statuts</w:t>
      </w:r>
      <w:r w:rsidR="00496DA3" w:rsidRPr="00E8694E">
        <w:rPr>
          <w:lang w:val="fr-FR"/>
        </w:rPr>
        <w:t> ;</w:t>
      </w:r>
    </w:p>
    <w:p w14:paraId="0FC577C4" w14:textId="53BD56ED" w:rsidR="00D80FCD" w:rsidRPr="00E8694E" w:rsidRDefault="00D80FCD" w:rsidP="00760235">
      <w:pPr>
        <w:pStyle w:val="Bullet2G"/>
        <w:rPr>
          <w:lang w:val="fr-FR"/>
        </w:rPr>
      </w:pPr>
      <w:r w:rsidRPr="00E8694E">
        <w:rPr>
          <w:lang w:val="fr-FR"/>
        </w:rPr>
        <w:t>Lorsqu</w:t>
      </w:r>
      <w:r w:rsidR="00496DA3" w:rsidRPr="00E8694E">
        <w:rPr>
          <w:lang w:val="fr-FR"/>
        </w:rPr>
        <w:t>’</w:t>
      </w:r>
      <w:r w:rsidRPr="00E8694E">
        <w:rPr>
          <w:lang w:val="fr-FR"/>
        </w:rPr>
        <w:t>ils ne sont pas en mesure d</w:t>
      </w:r>
      <w:r w:rsidR="00496DA3" w:rsidRPr="00E8694E">
        <w:rPr>
          <w:lang w:val="fr-FR"/>
        </w:rPr>
        <w:t>’</w:t>
      </w:r>
      <w:r w:rsidRPr="00E8694E">
        <w:rPr>
          <w:lang w:val="fr-FR"/>
        </w:rPr>
        <w:t>honorer leurs engagements financiers</w:t>
      </w:r>
      <w:r w:rsidR="00496DA3" w:rsidRPr="00E8694E">
        <w:rPr>
          <w:lang w:val="fr-FR"/>
        </w:rPr>
        <w:t> ;</w:t>
      </w:r>
    </w:p>
    <w:p w14:paraId="51CFFAF3" w14:textId="623DE857" w:rsidR="00D80FCD" w:rsidRPr="00E8694E" w:rsidRDefault="00D80FCD" w:rsidP="00760235">
      <w:pPr>
        <w:pStyle w:val="Bullet2G"/>
        <w:rPr>
          <w:lang w:val="fr-FR"/>
        </w:rPr>
      </w:pPr>
      <w:r w:rsidRPr="00E8694E">
        <w:rPr>
          <w:lang w:val="fr-FR"/>
        </w:rPr>
        <w:t>Lorsqu</w:t>
      </w:r>
      <w:r w:rsidR="00496DA3" w:rsidRPr="00E8694E">
        <w:rPr>
          <w:lang w:val="fr-FR"/>
        </w:rPr>
        <w:t>’</w:t>
      </w:r>
      <w:r w:rsidRPr="00E8694E">
        <w:rPr>
          <w:lang w:val="fr-FR"/>
        </w:rPr>
        <w:t>ils contreviennent aux dispositions de la présente loi »</w:t>
      </w:r>
      <w:r w:rsidR="00E8694E" w:rsidRPr="00E8694E">
        <w:rPr>
          <w:lang w:val="fr-FR"/>
        </w:rPr>
        <w:t>.</w:t>
      </w:r>
    </w:p>
    <w:p w14:paraId="0E09CABB" w14:textId="28B3132B" w:rsidR="00D80FCD" w:rsidRPr="00E8694E" w:rsidRDefault="00D80FCD" w:rsidP="00D80FCD">
      <w:pPr>
        <w:pStyle w:val="SingleTxtG"/>
        <w:spacing w:before="240" w:after="0"/>
        <w:jc w:val="center"/>
        <w:rPr>
          <w:u w:val="single"/>
          <w:lang w:val="fr-FR"/>
        </w:rPr>
      </w:pPr>
      <w:r w:rsidRPr="00E8694E">
        <w:rPr>
          <w:u w:val="single"/>
          <w:lang w:val="fr-FR"/>
        </w:rPr>
        <w:tab/>
      </w:r>
      <w:r w:rsidRPr="00E8694E">
        <w:rPr>
          <w:u w:val="single"/>
          <w:lang w:val="fr-FR"/>
        </w:rPr>
        <w:tab/>
      </w:r>
      <w:r w:rsidRPr="00E8694E">
        <w:rPr>
          <w:u w:val="single"/>
          <w:lang w:val="fr-FR"/>
        </w:rPr>
        <w:tab/>
      </w:r>
    </w:p>
    <w:sectPr w:rsidR="00D80FCD" w:rsidRPr="00E8694E" w:rsidSect="00D80FCD">
      <w:headerReference w:type="even" r:id="rId23"/>
      <w:headerReference w:type="default" r:id="rId24"/>
      <w:footerReference w:type="even" r:id="rId25"/>
      <w:footerReference w:type="default" r:id="rId26"/>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A6C36" w14:textId="77777777" w:rsidR="001137E7" w:rsidRDefault="001137E7" w:rsidP="00F95C08">
      <w:pPr>
        <w:spacing w:line="240" w:lineRule="auto"/>
      </w:pPr>
    </w:p>
  </w:endnote>
  <w:endnote w:type="continuationSeparator" w:id="0">
    <w:p w14:paraId="4B6186A1" w14:textId="77777777" w:rsidR="001137E7" w:rsidRPr="00AC3823" w:rsidRDefault="001137E7" w:rsidP="00AC3823">
      <w:pPr>
        <w:pStyle w:val="Footer"/>
      </w:pPr>
    </w:p>
  </w:endnote>
  <w:endnote w:type="continuationNotice" w:id="1">
    <w:p w14:paraId="2168EA8E" w14:textId="77777777" w:rsidR="001137E7" w:rsidRDefault="001137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B7AB0" w14:textId="582EC9A5" w:rsidR="006D00DE" w:rsidRPr="006D00DE" w:rsidRDefault="006D00DE" w:rsidP="006D00DE">
    <w:pPr>
      <w:pStyle w:val="Footer"/>
      <w:tabs>
        <w:tab w:val="right" w:pos="9638"/>
      </w:tabs>
    </w:pPr>
    <w:r w:rsidRPr="006D00DE">
      <w:rPr>
        <w:b/>
        <w:sz w:val="18"/>
      </w:rPr>
      <w:fldChar w:fldCharType="begin"/>
    </w:r>
    <w:r w:rsidRPr="006D00DE">
      <w:rPr>
        <w:b/>
        <w:sz w:val="18"/>
      </w:rPr>
      <w:instrText xml:space="preserve"> PAGE  \* MERGEFORMAT </w:instrText>
    </w:r>
    <w:r w:rsidRPr="006D00DE">
      <w:rPr>
        <w:b/>
        <w:sz w:val="18"/>
      </w:rPr>
      <w:fldChar w:fldCharType="separate"/>
    </w:r>
    <w:r w:rsidRPr="006D00DE">
      <w:rPr>
        <w:b/>
        <w:noProof/>
        <w:sz w:val="18"/>
      </w:rPr>
      <w:t>2</w:t>
    </w:r>
    <w:r w:rsidRPr="006D00DE">
      <w:rPr>
        <w:b/>
        <w:sz w:val="18"/>
      </w:rPr>
      <w:fldChar w:fldCharType="end"/>
    </w:r>
    <w:r>
      <w:rPr>
        <w:b/>
        <w:sz w:val="18"/>
      </w:rPr>
      <w:tab/>
    </w:r>
    <w:r>
      <w:t>GE.23-09260</w:t>
    </w:r>
  </w:p>
  <w:p w14:paraId="1344C2E1" w14:textId="77777777" w:rsidR="001D58DB" w:rsidRDefault="001D58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6DCBE" w14:textId="7AC66261" w:rsidR="006D00DE" w:rsidRPr="006D00DE" w:rsidRDefault="006D00DE" w:rsidP="006D00DE">
    <w:pPr>
      <w:pStyle w:val="Footer"/>
      <w:tabs>
        <w:tab w:val="right" w:pos="9638"/>
      </w:tabs>
      <w:rPr>
        <w:b/>
        <w:sz w:val="18"/>
      </w:rPr>
    </w:pPr>
    <w:r>
      <w:t>GE.23-09260</w:t>
    </w:r>
    <w:r>
      <w:tab/>
    </w:r>
    <w:r w:rsidRPr="006D00DE">
      <w:rPr>
        <w:b/>
        <w:sz w:val="18"/>
      </w:rPr>
      <w:fldChar w:fldCharType="begin"/>
    </w:r>
    <w:r w:rsidRPr="006D00DE">
      <w:rPr>
        <w:b/>
        <w:sz w:val="18"/>
      </w:rPr>
      <w:instrText xml:space="preserve"> PAGE  \* MERGEFORMAT </w:instrText>
    </w:r>
    <w:r w:rsidRPr="006D00DE">
      <w:rPr>
        <w:b/>
        <w:sz w:val="18"/>
      </w:rPr>
      <w:fldChar w:fldCharType="separate"/>
    </w:r>
    <w:r w:rsidRPr="006D00DE">
      <w:rPr>
        <w:b/>
        <w:noProof/>
        <w:sz w:val="18"/>
      </w:rPr>
      <w:t>3</w:t>
    </w:r>
    <w:r w:rsidRPr="006D00DE">
      <w:rPr>
        <w:b/>
        <w:sz w:val="18"/>
      </w:rPr>
      <w:fldChar w:fldCharType="end"/>
    </w:r>
  </w:p>
  <w:p w14:paraId="02721EB0" w14:textId="77777777" w:rsidR="001D58DB" w:rsidRDefault="001D58D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E301E" w14:textId="08874E41" w:rsidR="001B379B" w:rsidRPr="006D00DE" w:rsidRDefault="006D00DE" w:rsidP="006D00DE">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208FCEB" wp14:editId="6EF9C87D">
          <wp:simplePos x="0" y="0"/>
          <wp:positionH relativeFrom="margin">
            <wp:posOffset>4319905</wp:posOffset>
          </wp:positionH>
          <wp:positionV relativeFrom="margin">
            <wp:posOffset>9144000</wp:posOffset>
          </wp:positionV>
          <wp:extent cx="1105200" cy="234000"/>
          <wp:effectExtent l="0" t="0" r="0" b="0"/>
          <wp:wrapNone/>
          <wp:docPr id="2054318186" name="Picture 205431818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23-09260  (F)</w:t>
    </w:r>
    <w:r>
      <w:rPr>
        <w:noProof/>
        <w:sz w:val="20"/>
      </w:rPr>
      <w:drawing>
        <wp:anchor distT="0" distB="0" distL="114300" distR="114300" simplePos="0" relativeHeight="251660288" behindDoc="0" locked="0" layoutInCell="1" allowOverlap="1" wp14:anchorId="49A29AFB" wp14:editId="2182C57D">
          <wp:simplePos x="0" y="0"/>
          <wp:positionH relativeFrom="margin">
            <wp:posOffset>5489575</wp:posOffset>
          </wp:positionH>
          <wp:positionV relativeFrom="margin">
            <wp:posOffset>8891905</wp:posOffset>
          </wp:positionV>
          <wp:extent cx="561975" cy="561975"/>
          <wp:effectExtent l="0" t="0" r="9525" b="9525"/>
          <wp:wrapNone/>
          <wp:docPr id="1753288011" name="Picture 175328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310823    0</w:t>
    </w:r>
    <w:r w:rsidR="00E8694E">
      <w:rPr>
        <w:sz w:val="20"/>
      </w:rPr>
      <w:t>5</w:t>
    </w:r>
    <w:r>
      <w:rPr>
        <w:sz w:val="20"/>
      </w:rPr>
      <w:t>0923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2B42A" w14:textId="03B9A24E" w:rsidR="005358C2" w:rsidRPr="005358C2" w:rsidRDefault="005358C2" w:rsidP="005358C2">
    <w:pPr>
      <w:pStyle w:val="Footer"/>
    </w:pPr>
    <w:r>
      <w:rPr>
        <w:noProof/>
      </w:rPr>
      <mc:AlternateContent>
        <mc:Choice Requires="wps">
          <w:drawing>
            <wp:anchor distT="0" distB="0" distL="114300" distR="114300" simplePos="0" relativeHeight="251664384" behindDoc="0" locked="0" layoutInCell="1" allowOverlap="1" wp14:anchorId="039435F3" wp14:editId="54A9C44C">
              <wp:simplePos x="0" y="0"/>
              <wp:positionH relativeFrom="margin">
                <wp:posOffset>-431800</wp:posOffset>
              </wp:positionH>
              <wp:positionV relativeFrom="margin">
                <wp:posOffset>0</wp:posOffset>
              </wp:positionV>
              <wp:extent cx="215900" cy="6120130"/>
              <wp:effectExtent l="0" t="0" r="0" b="0"/>
              <wp:wrapNone/>
              <wp:docPr id="1577455236"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2BE828B" w14:textId="77777777" w:rsidR="005358C2" w:rsidRPr="006D00DE" w:rsidRDefault="005358C2" w:rsidP="005358C2">
                          <w:pPr>
                            <w:pStyle w:val="Footer"/>
                            <w:tabs>
                              <w:tab w:val="right" w:pos="9638"/>
                            </w:tabs>
                          </w:pPr>
                          <w:r w:rsidRPr="006D00DE">
                            <w:rPr>
                              <w:b/>
                              <w:sz w:val="18"/>
                            </w:rPr>
                            <w:fldChar w:fldCharType="begin"/>
                          </w:r>
                          <w:r w:rsidRPr="006D00DE">
                            <w:rPr>
                              <w:b/>
                              <w:sz w:val="18"/>
                            </w:rPr>
                            <w:instrText xml:space="preserve"> PAGE  \* MERGEFORMAT </w:instrText>
                          </w:r>
                          <w:r w:rsidRPr="006D00DE">
                            <w:rPr>
                              <w:b/>
                              <w:sz w:val="18"/>
                            </w:rPr>
                            <w:fldChar w:fldCharType="separate"/>
                          </w:r>
                          <w:r>
                            <w:rPr>
                              <w:b/>
                              <w:sz w:val="18"/>
                            </w:rPr>
                            <w:t>40</w:t>
                          </w:r>
                          <w:r w:rsidRPr="006D00DE">
                            <w:rPr>
                              <w:b/>
                              <w:sz w:val="18"/>
                            </w:rPr>
                            <w:fldChar w:fldCharType="end"/>
                          </w:r>
                          <w:r>
                            <w:rPr>
                              <w:b/>
                              <w:sz w:val="18"/>
                            </w:rPr>
                            <w:tab/>
                          </w:r>
                          <w:r>
                            <w:t>GE.23-09260</w:t>
                          </w:r>
                        </w:p>
                        <w:p w14:paraId="71A2E376" w14:textId="77777777" w:rsidR="005358C2" w:rsidRDefault="005358C2" w:rsidP="005358C2"/>
                        <w:p w14:paraId="10800B60" w14:textId="77777777" w:rsidR="005358C2" w:rsidRDefault="005358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39435F3" id="_x0000_t202" coordsize="21600,21600" o:spt="202" path="m,l,21600r21600,l21600,xe">
              <v:stroke joinstyle="miter"/>
              <v:path gradientshapeok="t" o:connecttype="rect"/>
            </v:shapetype>
            <v:shape id="Text Box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2BE828B" w14:textId="77777777" w:rsidR="005358C2" w:rsidRPr="006D00DE" w:rsidRDefault="005358C2" w:rsidP="005358C2">
                    <w:pPr>
                      <w:pStyle w:val="Footer"/>
                      <w:tabs>
                        <w:tab w:val="right" w:pos="9638"/>
                      </w:tabs>
                    </w:pPr>
                    <w:r w:rsidRPr="006D00DE">
                      <w:rPr>
                        <w:b/>
                        <w:sz w:val="18"/>
                      </w:rPr>
                      <w:fldChar w:fldCharType="begin"/>
                    </w:r>
                    <w:r w:rsidRPr="006D00DE">
                      <w:rPr>
                        <w:b/>
                        <w:sz w:val="18"/>
                      </w:rPr>
                      <w:instrText xml:space="preserve"> PAGE  \* MERGEFORMAT </w:instrText>
                    </w:r>
                    <w:r w:rsidRPr="006D00DE">
                      <w:rPr>
                        <w:b/>
                        <w:sz w:val="18"/>
                      </w:rPr>
                      <w:fldChar w:fldCharType="separate"/>
                    </w:r>
                    <w:r>
                      <w:rPr>
                        <w:b/>
                        <w:sz w:val="18"/>
                      </w:rPr>
                      <w:t>40</w:t>
                    </w:r>
                    <w:r w:rsidRPr="006D00DE">
                      <w:rPr>
                        <w:b/>
                        <w:sz w:val="18"/>
                      </w:rPr>
                      <w:fldChar w:fldCharType="end"/>
                    </w:r>
                    <w:r>
                      <w:rPr>
                        <w:b/>
                        <w:sz w:val="18"/>
                      </w:rPr>
                      <w:tab/>
                    </w:r>
                    <w:r>
                      <w:t>GE.23-09260</w:t>
                    </w:r>
                  </w:p>
                  <w:p w14:paraId="71A2E376" w14:textId="77777777" w:rsidR="005358C2" w:rsidRDefault="005358C2" w:rsidP="005358C2"/>
                  <w:p w14:paraId="10800B60" w14:textId="77777777" w:rsidR="005358C2" w:rsidRDefault="005358C2"/>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42E3" w14:textId="75F1F63C" w:rsidR="005358C2" w:rsidRDefault="005358C2">
    <w:r>
      <w:rPr>
        <w:noProof/>
      </w:rPr>
      <mc:AlternateContent>
        <mc:Choice Requires="wps">
          <w:drawing>
            <wp:anchor distT="0" distB="0" distL="114300" distR="114300" simplePos="0" relativeHeight="251662336" behindDoc="0" locked="0" layoutInCell="1" allowOverlap="1" wp14:anchorId="5E80551B" wp14:editId="661B0779">
              <wp:simplePos x="0" y="0"/>
              <wp:positionH relativeFrom="margin">
                <wp:posOffset>-431800</wp:posOffset>
              </wp:positionH>
              <wp:positionV relativeFrom="margin">
                <wp:posOffset>0</wp:posOffset>
              </wp:positionV>
              <wp:extent cx="215900" cy="6120130"/>
              <wp:effectExtent l="0" t="0" r="0" b="0"/>
              <wp:wrapNone/>
              <wp:docPr id="905732315"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590035F" w14:textId="77777777" w:rsidR="005358C2" w:rsidRPr="006D00DE" w:rsidRDefault="005358C2" w:rsidP="005358C2">
                          <w:pPr>
                            <w:pStyle w:val="Footer"/>
                            <w:tabs>
                              <w:tab w:val="right" w:pos="9638"/>
                            </w:tabs>
                            <w:rPr>
                              <w:b/>
                              <w:sz w:val="18"/>
                            </w:rPr>
                          </w:pPr>
                          <w:r>
                            <w:t>GE.23-09260</w:t>
                          </w:r>
                          <w:r>
                            <w:tab/>
                          </w:r>
                          <w:r w:rsidRPr="006D00DE">
                            <w:rPr>
                              <w:b/>
                              <w:sz w:val="18"/>
                            </w:rPr>
                            <w:fldChar w:fldCharType="begin"/>
                          </w:r>
                          <w:r w:rsidRPr="006D00DE">
                            <w:rPr>
                              <w:b/>
                              <w:sz w:val="18"/>
                            </w:rPr>
                            <w:instrText xml:space="preserve"> PAGE  \* MERGEFORMAT </w:instrText>
                          </w:r>
                          <w:r w:rsidRPr="006D00DE">
                            <w:rPr>
                              <w:b/>
                              <w:sz w:val="18"/>
                            </w:rPr>
                            <w:fldChar w:fldCharType="separate"/>
                          </w:r>
                          <w:r>
                            <w:rPr>
                              <w:b/>
                              <w:sz w:val="18"/>
                            </w:rPr>
                            <w:t>39</w:t>
                          </w:r>
                          <w:r w:rsidRPr="006D00DE">
                            <w:rPr>
                              <w:b/>
                              <w:sz w:val="18"/>
                            </w:rPr>
                            <w:fldChar w:fldCharType="end"/>
                          </w:r>
                        </w:p>
                        <w:p w14:paraId="09689EFD" w14:textId="77777777" w:rsidR="005358C2" w:rsidRDefault="005358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E80551B" id="_x0000_t202" coordsize="21600,21600" o:spt="202" path="m,l,21600r21600,l21600,xe">
              <v:stroke joinstyle="miter"/>
              <v:path gradientshapeok="t" o:connecttype="rect"/>
            </v:shapetype>
            <v:shape id="Text Box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590035F" w14:textId="77777777" w:rsidR="005358C2" w:rsidRPr="006D00DE" w:rsidRDefault="005358C2" w:rsidP="005358C2">
                    <w:pPr>
                      <w:pStyle w:val="Footer"/>
                      <w:tabs>
                        <w:tab w:val="right" w:pos="9638"/>
                      </w:tabs>
                      <w:rPr>
                        <w:b/>
                        <w:sz w:val="18"/>
                      </w:rPr>
                    </w:pPr>
                    <w:r>
                      <w:t>GE.23-09260</w:t>
                    </w:r>
                    <w:r>
                      <w:tab/>
                    </w:r>
                    <w:r w:rsidRPr="006D00DE">
                      <w:rPr>
                        <w:b/>
                        <w:sz w:val="18"/>
                      </w:rPr>
                      <w:fldChar w:fldCharType="begin"/>
                    </w:r>
                    <w:r w:rsidRPr="006D00DE">
                      <w:rPr>
                        <w:b/>
                        <w:sz w:val="18"/>
                      </w:rPr>
                      <w:instrText xml:space="preserve"> PAGE  \* MERGEFORMAT </w:instrText>
                    </w:r>
                    <w:r w:rsidRPr="006D00DE">
                      <w:rPr>
                        <w:b/>
                        <w:sz w:val="18"/>
                      </w:rPr>
                      <w:fldChar w:fldCharType="separate"/>
                    </w:r>
                    <w:r>
                      <w:rPr>
                        <w:b/>
                        <w:sz w:val="18"/>
                      </w:rPr>
                      <w:t>39</w:t>
                    </w:r>
                    <w:r w:rsidRPr="006D00DE">
                      <w:rPr>
                        <w:b/>
                        <w:sz w:val="18"/>
                      </w:rPr>
                      <w:fldChar w:fldCharType="end"/>
                    </w:r>
                  </w:p>
                  <w:p w14:paraId="09689EFD" w14:textId="77777777" w:rsidR="005358C2" w:rsidRDefault="005358C2"/>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0418C" w14:textId="62BBF236" w:rsidR="00D80FCD" w:rsidRPr="00D80FCD" w:rsidRDefault="00D80FCD" w:rsidP="00D80FCD">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40</w:t>
    </w:r>
    <w:r>
      <w:rPr>
        <w:b/>
        <w:sz w:val="18"/>
      </w:rPr>
      <w:fldChar w:fldCharType="end"/>
    </w:r>
    <w:r>
      <w:rPr>
        <w:b/>
        <w:sz w:val="18"/>
      </w:rPr>
      <w:tab/>
    </w:r>
    <w:r w:rsidRPr="00D80FCD">
      <w:t>GE.23-09260</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6AEE" w14:textId="17BF67F9" w:rsidR="00D80FCD" w:rsidRPr="00D80FCD" w:rsidRDefault="00D80FCD" w:rsidP="00D80FCD">
    <w:pPr>
      <w:pStyle w:val="Footer"/>
      <w:tabs>
        <w:tab w:val="right" w:pos="9638"/>
      </w:tabs>
      <w:rPr>
        <w:b/>
        <w:sz w:val="18"/>
      </w:rPr>
    </w:pPr>
    <w:r>
      <w:t>GE.</w:t>
    </w:r>
    <w:r w:rsidRPr="00D80FCD">
      <w:t>23</w:t>
    </w:r>
    <w:r>
      <w:t>-</w:t>
    </w:r>
    <w:r w:rsidRPr="00D80FCD">
      <w:t>09260</w:t>
    </w:r>
    <w:r>
      <w:tab/>
    </w:r>
    <w:r>
      <w:rPr>
        <w:b/>
        <w:sz w:val="18"/>
      </w:rPr>
      <w:fldChar w:fldCharType="begin"/>
    </w:r>
    <w:r>
      <w:rPr>
        <w:b/>
        <w:sz w:val="18"/>
      </w:rPr>
      <w:instrText xml:space="preserve"> PAGE  \* MERGEFORMAT </w:instrText>
    </w:r>
    <w:r>
      <w:rPr>
        <w:b/>
        <w:sz w:val="18"/>
      </w:rPr>
      <w:fldChar w:fldCharType="separate"/>
    </w:r>
    <w:r>
      <w:rPr>
        <w:b/>
        <w:noProof/>
        <w:sz w:val="18"/>
      </w:rPr>
      <w:t>41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4F3A9" w14:textId="77777777" w:rsidR="001137E7" w:rsidRPr="00AC3823" w:rsidRDefault="001137E7" w:rsidP="00AC3823">
      <w:pPr>
        <w:pStyle w:val="Footer"/>
        <w:tabs>
          <w:tab w:val="right" w:pos="2155"/>
        </w:tabs>
        <w:spacing w:after="80" w:line="240" w:lineRule="atLeast"/>
        <w:ind w:left="680"/>
        <w:rPr>
          <w:u w:val="single"/>
        </w:rPr>
      </w:pPr>
      <w:r>
        <w:rPr>
          <w:u w:val="single"/>
        </w:rPr>
        <w:tab/>
      </w:r>
    </w:p>
  </w:footnote>
  <w:footnote w:type="continuationSeparator" w:id="0">
    <w:p w14:paraId="70FFFBDB" w14:textId="77777777" w:rsidR="001137E7" w:rsidRPr="00AC3823" w:rsidRDefault="001137E7" w:rsidP="00AC3823">
      <w:pPr>
        <w:pStyle w:val="Footer"/>
        <w:tabs>
          <w:tab w:val="right" w:pos="2155"/>
        </w:tabs>
        <w:spacing w:after="80" w:line="240" w:lineRule="atLeast"/>
        <w:ind w:left="680"/>
        <w:rPr>
          <w:u w:val="single"/>
        </w:rPr>
      </w:pPr>
      <w:r>
        <w:rPr>
          <w:u w:val="single"/>
        </w:rPr>
        <w:tab/>
      </w:r>
    </w:p>
  </w:footnote>
  <w:footnote w:type="continuationNotice" w:id="1">
    <w:p w14:paraId="40F51809" w14:textId="77777777" w:rsidR="001137E7" w:rsidRPr="00AC3823" w:rsidRDefault="001137E7">
      <w:pPr>
        <w:spacing w:line="240" w:lineRule="auto"/>
        <w:rPr>
          <w:sz w:val="2"/>
          <w:szCs w:val="2"/>
        </w:rPr>
      </w:pPr>
    </w:p>
  </w:footnote>
  <w:footnote w:id="2">
    <w:p w14:paraId="270398E2" w14:textId="77777777" w:rsidR="006D00DE" w:rsidRDefault="006D00DE" w:rsidP="006D00DE">
      <w:pPr>
        <w:pStyle w:val="FootnoteText"/>
        <w:rPr>
          <w:lang w:val="fr-FR"/>
        </w:rPr>
      </w:pPr>
      <w:r>
        <w:tab/>
      </w:r>
      <w:r>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581A" w14:textId="5F09206A" w:rsidR="006D00DE" w:rsidRPr="006D00DE" w:rsidRDefault="00C45F88">
    <w:pPr>
      <w:pStyle w:val="Header"/>
    </w:pPr>
    <w:fldSimple w:instr=" TITLE  \* MERGEFORMAT ">
      <w:r w:rsidR="000B768A">
        <w:t>CCPR/C/KWT/RQ/4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3DF3F" w14:textId="77C2FFE2" w:rsidR="006D00DE" w:rsidRPr="006D00DE" w:rsidRDefault="00C45F88" w:rsidP="006D00DE">
    <w:pPr>
      <w:pStyle w:val="Header"/>
      <w:jc w:val="right"/>
    </w:pPr>
    <w:fldSimple w:instr=" TITLE  \* MERGEFORMAT ">
      <w:r w:rsidR="000B768A">
        <w:t>CCPR/C/KWT/RQ/4</w:t>
      </w:r>
    </w:fldSimple>
  </w:p>
  <w:p w14:paraId="01EC9224" w14:textId="77777777" w:rsidR="001D58DB" w:rsidRDefault="001D58D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A1D79" w14:textId="3D372753" w:rsidR="005358C2" w:rsidRPr="005358C2" w:rsidRDefault="005358C2" w:rsidP="005358C2">
    <w:r>
      <w:rPr>
        <w:noProof/>
      </w:rPr>
      <mc:AlternateContent>
        <mc:Choice Requires="wps">
          <w:drawing>
            <wp:anchor distT="0" distB="0" distL="114300" distR="114300" simplePos="0" relativeHeight="251663360" behindDoc="0" locked="0" layoutInCell="1" allowOverlap="1" wp14:anchorId="07EC7B37" wp14:editId="745507A7">
              <wp:simplePos x="0" y="0"/>
              <wp:positionH relativeFrom="page">
                <wp:posOffset>9935845</wp:posOffset>
              </wp:positionH>
              <wp:positionV relativeFrom="margin">
                <wp:posOffset>0</wp:posOffset>
              </wp:positionV>
              <wp:extent cx="215900" cy="6120130"/>
              <wp:effectExtent l="0" t="0" r="0" b="0"/>
              <wp:wrapNone/>
              <wp:docPr id="21413618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B8538DB" w14:textId="6F5C8A24" w:rsidR="005358C2" w:rsidRPr="006D00DE" w:rsidRDefault="009D7CD2" w:rsidP="005358C2">
                          <w:pPr>
                            <w:pStyle w:val="Header"/>
                          </w:pPr>
                          <w:r>
                            <w:fldChar w:fldCharType="begin"/>
                          </w:r>
                          <w:r>
                            <w:instrText xml:space="preserve"> TITLE  \* MERGEFORMAT </w:instrText>
                          </w:r>
                          <w:r>
                            <w:fldChar w:fldCharType="separate"/>
                          </w:r>
                          <w:r w:rsidR="000B768A">
                            <w:t>CCPR/C/KWT/RQ/4</w:t>
                          </w:r>
                          <w:r>
                            <w:fldChar w:fldCharType="end"/>
                          </w:r>
                        </w:p>
                        <w:p w14:paraId="2049F565" w14:textId="77777777" w:rsidR="005358C2" w:rsidRDefault="005358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7EC7B37" id="_x0000_t202" coordsize="21600,21600" o:spt="202" path="m,l,21600r21600,l21600,xe">
              <v:stroke joinstyle="miter"/>
              <v:path gradientshapeok="t" o:connecttype="rect"/>
            </v:shapetype>
            <v:shape id="Text Box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7B8538DB" w14:textId="6F5C8A24" w:rsidR="005358C2" w:rsidRPr="006D00DE" w:rsidRDefault="009D7CD2" w:rsidP="005358C2">
                    <w:pPr>
                      <w:pStyle w:val="Header"/>
                    </w:pPr>
                    <w:r>
                      <w:fldChar w:fldCharType="begin"/>
                    </w:r>
                    <w:r>
                      <w:instrText xml:space="preserve"> TITLE  \* MERGEFORMAT </w:instrText>
                    </w:r>
                    <w:r>
                      <w:fldChar w:fldCharType="separate"/>
                    </w:r>
                    <w:r w:rsidR="000B768A">
                      <w:t>CCPR/C/KWT/RQ/4</w:t>
                    </w:r>
                    <w:r>
                      <w:fldChar w:fldCharType="end"/>
                    </w:r>
                  </w:p>
                  <w:p w14:paraId="2049F565" w14:textId="77777777" w:rsidR="005358C2" w:rsidRDefault="005358C2"/>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14C7D" w14:textId="6F353D82" w:rsidR="005358C2" w:rsidRPr="005358C2" w:rsidRDefault="005358C2" w:rsidP="005358C2">
    <w:r>
      <w:rPr>
        <w:noProof/>
      </w:rPr>
      <mc:AlternateContent>
        <mc:Choice Requires="wps">
          <w:drawing>
            <wp:anchor distT="0" distB="0" distL="114300" distR="114300" simplePos="0" relativeHeight="251661312" behindDoc="0" locked="0" layoutInCell="1" allowOverlap="1" wp14:anchorId="688593B8" wp14:editId="7C64577A">
              <wp:simplePos x="0" y="0"/>
              <wp:positionH relativeFrom="page">
                <wp:posOffset>9935845</wp:posOffset>
              </wp:positionH>
              <wp:positionV relativeFrom="margin">
                <wp:posOffset>0</wp:posOffset>
              </wp:positionV>
              <wp:extent cx="215900" cy="6120130"/>
              <wp:effectExtent l="0" t="0" r="0" b="0"/>
              <wp:wrapNone/>
              <wp:docPr id="1330918168"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025D0B1" w14:textId="606068BB" w:rsidR="005358C2" w:rsidRPr="006D00DE" w:rsidRDefault="009D7CD2" w:rsidP="005358C2">
                          <w:pPr>
                            <w:pStyle w:val="Header"/>
                            <w:jc w:val="right"/>
                          </w:pPr>
                          <w:r>
                            <w:fldChar w:fldCharType="begin"/>
                          </w:r>
                          <w:r>
                            <w:instrText xml:space="preserve"> TITLE  \* MERGEFORMAT </w:instrText>
                          </w:r>
                          <w:r>
                            <w:fldChar w:fldCharType="separate"/>
                          </w:r>
                          <w:r w:rsidR="000B768A">
                            <w:t>CCPR/C/KWT/RQ/4</w:t>
                          </w:r>
                          <w:r>
                            <w:fldChar w:fldCharType="end"/>
                          </w:r>
                        </w:p>
                        <w:p w14:paraId="35C3D05F" w14:textId="77777777" w:rsidR="005358C2" w:rsidRDefault="005358C2" w:rsidP="005358C2"/>
                        <w:p w14:paraId="093C3338" w14:textId="77777777" w:rsidR="005358C2" w:rsidRDefault="005358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88593B8" id="_x0000_t202" coordsize="21600,21600" o:spt="202" path="m,l,21600r21600,l21600,xe">
              <v:stroke joinstyle="miter"/>
              <v:path gradientshapeok="t" o:connecttype="rect"/>
            </v:shapetype>
            <v:shape id="Text Box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3025D0B1" w14:textId="606068BB" w:rsidR="005358C2" w:rsidRPr="006D00DE" w:rsidRDefault="009D7CD2" w:rsidP="005358C2">
                    <w:pPr>
                      <w:pStyle w:val="Header"/>
                      <w:jc w:val="right"/>
                    </w:pPr>
                    <w:r>
                      <w:fldChar w:fldCharType="begin"/>
                    </w:r>
                    <w:r>
                      <w:instrText xml:space="preserve"> TITLE  \* MERGEFORMAT </w:instrText>
                    </w:r>
                    <w:r>
                      <w:fldChar w:fldCharType="separate"/>
                    </w:r>
                    <w:r w:rsidR="000B768A">
                      <w:t>CCPR/C/KWT/RQ/4</w:t>
                    </w:r>
                    <w:r>
                      <w:fldChar w:fldCharType="end"/>
                    </w:r>
                  </w:p>
                  <w:p w14:paraId="35C3D05F" w14:textId="77777777" w:rsidR="005358C2" w:rsidRDefault="005358C2" w:rsidP="005358C2"/>
                  <w:p w14:paraId="093C3338" w14:textId="77777777" w:rsidR="005358C2" w:rsidRDefault="005358C2"/>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39966" w14:textId="2DB5B300" w:rsidR="00D80FCD" w:rsidRPr="00D80FCD" w:rsidRDefault="00C45F88" w:rsidP="00D80FCD">
    <w:pPr>
      <w:pStyle w:val="Header"/>
    </w:pPr>
    <w:fldSimple w:instr=" TITLE  \* MERGEFORMAT ">
      <w:r w:rsidR="000B768A">
        <w:t>CCPR/C/KWT/RQ/4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EF1D7" w14:textId="6B37DCC9" w:rsidR="00D80FCD" w:rsidRPr="00D80FCD" w:rsidRDefault="00C45F88" w:rsidP="00D80FCD">
    <w:pPr>
      <w:pStyle w:val="Header"/>
      <w:jc w:val="right"/>
    </w:pPr>
    <w:fldSimple w:instr=" TITLE  \* MERGEFORMAT ">
      <w:r w:rsidR="000B768A">
        <w:t>CCPR/C/KWT/RQ/4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4AA135C"/>
    <w:multiLevelType w:val="hybridMultilevel"/>
    <w:tmpl w:val="1CECEFAE"/>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 w15:restartNumberingAfterBreak="0">
    <w:nsid w:val="36260543"/>
    <w:multiLevelType w:val="hybridMultilevel"/>
    <w:tmpl w:val="98BC033E"/>
    <w:lvl w:ilvl="0" w:tplc="CC38393C">
      <w:numFmt w:val="bullet"/>
      <w:lvlText w:val="-"/>
      <w:lvlJc w:val="left"/>
      <w:pPr>
        <w:ind w:left="1854" w:hanging="360"/>
      </w:pPr>
      <w:rPr>
        <w:rFonts w:ascii="Times New Roman" w:eastAsia="PMingLiU" w:hAnsi="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 w15:restartNumberingAfterBreak="0">
    <w:nsid w:val="387D57B1"/>
    <w:multiLevelType w:val="hybridMultilevel"/>
    <w:tmpl w:val="F42A6E9E"/>
    <w:lvl w:ilvl="0" w:tplc="54361738">
      <w:start w:val="1"/>
      <w:numFmt w:val="bullet"/>
      <w:lvlText w:val=""/>
      <w:lvlJc w:val="left"/>
      <w:pPr>
        <w:ind w:left="777"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9CD383A"/>
    <w:multiLevelType w:val="hybridMultilevel"/>
    <w:tmpl w:val="78D05310"/>
    <w:lvl w:ilvl="0" w:tplc="10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F916254"/>
    <w:multiLevelType w:val="hybridMultilevel"/>
    <w:tmpl w:val="E62CB136"/>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7" w15:restartNumberingAfterBreak="0">
    <w:nsid w:val="4CFC1B24"/>
    <w:multiLevelType w:val="hybridMultilevel"/>
    <w:tmpl w:val="76F63FFE"/>
    <w:lvl w:ilvl="0" w:tplc="100C0009">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8" w15:restartNumberingAfterBreak="0">
    <w:nsid w:val="4EAD0738"/>
    <w:multiLevelType w:val="hybridMultilevel"/>
    <w:tmpl w:val="4E987874"/>
    <w:lvl w:ilvl="0" w:tplc="CC38393C">
      <w:numFmt w:val="bullet"/>
      <w:lvlText w:val="-"/>
      <w:lvlJc w:val="left"/>
      <w:pPr>
        <w:ind w:left="1854" w:hanging="360"/>
      </w:pPr>
      <w:rPr>
        <w:rFonts w:ascii="Times New Roman" w:eastAsia="PMingLiU" w:hAnsi="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58785744">
    <w:abstractNumId w:val="9"/>
  </w:num>
  <w:num w:numId="2" w16cid:durableId="1571962163">
    <w:abstractNumId w:val="9"/>
  </w:num>
  <w:num w:numId="3" w16cid:durableId="1918320588">
    <w:abstractNumId w:val="5"/>
  </w:num>
  <w:num w:numId="4" w16cid:durableId="304512929">
    <w:abstractNumId w:val="0"/>
  </w:num>
  <w:num w:numId="5" w16cid:durableId="1044135317">
    <w:abstractNumId w:val="6"/>
  </w:num>
  <w:num w:numId="6" w16cid:durableId="49889001">
    <w:abstractNumId w:val="3"/>
  </w:num>
  <w:num w:numId="7" w16cid:durableId="1845585427">
    <w:abstractNumId w:val="1"/>
  </w:num>
  <w:num w:numId="8" w16cid:durableId="641616115">
    <w:abstractNumId w:val="7"/>
  </w:num>
  <w:num w:numId="9" w16cid:durableId="43408578">
    <w:abstractNumId w:val="4"/>
  </w:num>
  <w:num w:numId="10" w16cid:durableId="1555652452">
    <w:abstractNumId w:val="8"/>
  </w:num>
  <w:num w:numId="11" w16cid:durableId="176820666">
    <w:abstractNumId w:val="2"/>
  </w:num>
  <w:num w:numId="12" w16cid:durableId="99374628">
    <w:abstractNumId w:val="9"/>
  </w:num>
  <w:num w:numId="13" w16cid:durableId="1985426606">
    <w:abstractNumId w:val="9"/>
  </w:num>
  <w:num w:numId="14" w16cid:durableId="1758288458">
    <w:abstractNumId w:val="9"/>
  </w:num>
  <w:num w:numId="15" w16cid:durableId="89673951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7E7"/>
    <w:rsid w:val="000027FD"/>
    <w:rsid w:val="000073A3"/>
    <w:rsid w:val="00017F94"/>
    <w:rsid w:val="00023842"/>
    <w:rsid w:val="000334F9"/>
    <w:rsid w:val="00050A55"/>
    <w:rsid w:val="0007157F"/>
    <w:rsid w:val="0007796D"/>
    <w:rsid w:val="000919AD"/>
    <w:rsid w:val="000A405C"/>
    <w:rsid w:val="000B0154"/>
    <w:rsid w:val="000B43C1"/>
    <w:rsid w:val="000B768A"/>
    <w:rsid w:val="000B7790"/>
    <w:rsid w:val="000B79B3"/>
    <w:rsid w:val="000C2225"/>
    <w:rsid w:val="000E5A14"/>
    <w:rsid w:val="000E616E"/>
    <w:rsid w:val="00111F2F"/>
    <w:rsid w:val="001137E7"/>
    <w:rsid w:val="0014365E"/>
    <w:rsid w:val="00160C29"/>
    <w:rsid w:val="00167405"/>
    <w:rsid w:val="001731CA"/>
    <w:rsid w:val="00176178"/>
    <w:rsid w:val="001B379B"/>
    <w:rsid w:val="001C2110"/>
    <w:rsid w:val="001C289D"/>
    <w:rsid w:val="001D58DB"/>
    <w:rsid w:val="001F0ADE"/>
    <w:rsid w:val="001F525A"/>
    <w:rsid w:val="002103EE"/>
    <w:rsid w:val="00210F3F"/>
    <w:rsid w:val="0021684B"/>
    <w:rsid w:val="00217F42"/>
    <w:rsid w:val="00223272"/>
    <w:rsid w:val="00240177"/>
    <w:rsid w:val="0024779E"/>
    <w:rsid w:val="002B7BC7"/>
    <w:rsid w:val="002E2D46"/>
    <w:rsid w:val="002E5B10"/>
    <w:rsid w:val="002F4D61"/>
    <w:rsid w:val="00303435"/>
    <w:rsid w:val="00306CA0"/>
    <w:rsid w:val="003156AA"/>
    <w:rsid w:val="0032225A"/>
    <w:rsid w:val="0032435D"/>
    <w:rsid w:val="003265B7"/>
    <w:rsid w:val="003343F8"/>
    <w:rsid w:val="003373EF"/>
    <w:rsid w:val="0033779E"/>
    <w:rsid w:val="003402F1"/>
    <w:rsid w:val="00350C14"/>
    <w:rsid w:val="00351332"/>
    <w:rsid w:val="0036301C"/>
    <w:rsid w:val="00363A87"/>
    <w:rsid w:val="003917D1"/>
    <w:rsid w:val="0039347E"/>
    <w:rsid w:val="003A6E96"/>
    <w:rsid w:val="003B29A1"/>
    <w:rsid w:val="003C53B6"/>
    <w:rsid w:val="003C58EC"/>
    <w:rsid w:val="003F0CCC"/>
    <w:rsid w:val="00426E3A"/>
    <w:rsid w:val="004424A4"/>
    <w:rsid w:val="00446FE5"/>
    <w:rsid w:val="00452396"/>
    <w:rsid w:val="00484A13"/>
    <w:rsid w:val="00496DA3"/>
    <w:rsid w:val="004B23D8"/>
    <w:rsid w:val="004E7C0F"/>
    <w:rsid w:val="0051205E"/>
    <w:rsid w:val="005129B4"/>
    <w:rsid w:val="005358C2"/>
    <w:rsid w:val="005505B7"/>
    <w:rsid w:val="00556C52"/>
    <w:rsid w:val="00563844"/>
    <w:rsid w:val="00573BE5"/>
    <w:rsid w:val="0058380A"/>
    <w:rsid w:val="00586ED3"/>
    <w:rsid w:val="00596AA9"/>
    <w:rsid w:val="005A103E"/>
    <w:rsid w:val="005A2183"/>
    <w:rsid w:val="005D4B11"/>
    <w:rsid w:val="005D4C41"/>
    <w:rsid w:val="005D54CA"/>
    <w:rsid w:val="00621B00"/>
    <w:rsid w:val="00631674"/>
    <w:rsid w:val="006334C4"/>
    <w:rsid w:val="00642CBD"/>
    <w:rsid w:val="0065054E"/>
    <w:rsid w:val="00660EA9"/>
    <w:rsid w:val="006813DB"/>
    <w:rsid w:val="0068212B"/>
    <w:rsid w:val="006D00DE"/>
    <w:rsid w:val="006D1448"/>
    <w:rsid w:val="006F7144"/>
    <w:rsid w:val="006F71EA"/>
    <w:rsid w:val="0070215D"/>
    <w:rsid w:val="0071601D"/>
    <w:rsid w:val="007260C6"/>
    <w:rsid w:val="00746A56"/>
    <w:rsid w:val="00760235"/>
    <w:rsid w:val="00770B7F"/>
    <w:rsid w:val="00793E85"/>
    <w:rsid w:val="007A0ACF"/>
    <w:rsid w:val="007A611C"/>
    <w:rsid w:val="007A62E6"/>
    <w:rsid w:val="007C7164"/>
    <w:rsid w:val="007D7560"/>
    <w:rsid w:val="007E2032"/>
    <w:rsid w:val="007F63CF"/>
    <w:rsid w:val="0080684C"/>
    <w:rsid w:val="008178B0"/>
    <w:rsid w:val="00821E6E"/>
    <w:rsid w:val="0085087D"/>
    <w:rsid w:val="008560DB"/>
    <w:rsid w:val="00871C75"/>
    <w:rsid w:val="008776DC"/>
    <w:rsid w:val="008A3445"/>
    <w:rsid w:val="009202E9"/>
    <w:rsid w:val="00961AA8"/>
    <w:rsid w:val="009705C8"/>
    <w:rsid w:val="00984CFE"/>
    <w:rsid w:val="009A02A6"/>
    <w:rsid w:val="009B1E6C"/>
    <w:rsid w:val="009B46B3"/>
    <w:rsid w:val="009B7CC2"/>
    <w:rsid w:val="009D7CD2"/>
    <w:rsid w:val="009E2C6A"/>
    <w:rsid w:val="00A12457"/>
    <w:rsid w:val="00A17FCA"/>
    <w:rsid w:val="00A24FF3"/>
    <w:rsid w:val="00A31C2D"/>
    <w:rsid w:val="00A56DFA"/>
    <w:rsid w:val="00A57411"/>
    <w:rsid w:val="00A575B0"/>
    <w:rsid w:val="00A62142"/>
    <w:rsid w:val="00A77790"/>
    <w:rsid w:val="00A9151D"/>
    <w:rsid w:val="00A92823"/>
    <w:rsid w:val="00AA6A35"/>
    <w:rsid w:val="00AC060B"/>
    <w:rsid w:val="00AC3823"/>
    <w:rsid w:val="00AC7053"/>
    <w:rsid w:val="00AE323C"/>
    <w:rsid w:val="00B00181"/>
    <w:rsid w:val="00B0528F"/>
    <w:rsid w:val="00B765F7"/>
    <w:rsid w:val="00BA0CA9"/>
    <w:rsid w:val="00BA7831"/>
    <w:rsid w:val="00BB6AD4"/>
    <w:rsid w:val="00BC6766"/>
    <w:rsid w:val="00BE0D1C"/>
    <w:rsid w:val="00BF6613"/>
    <w:rsid w:val="00BF6B20"/>
    <w:rsid w:val="00C00604"/>
    <w:rsid w:val="00C01ACF"/>
    <w:rsid w:val="00C02897"/>
    <w:rsid w:val="00C40AE6"/>
    <w:rsid w:val="00C45F88"/>
    <w:rsid w:val="00C70011"/>
    <w:rsid w:val="00C86B0C"/>
    <w:rsid w:val="00CA7BC4"/>
    <w:rsid w:val="00CF748C"/>
    <w:rsid w:val="00D05667"/>
    <w:rsid w:val="00D22C9C"/>
    <w:rsid w:val="00D232F9"/>
    <w:rsid w:val="00D3439C"/>
    <w:rsid w:val="00D46F9E"/>
    <w:rsid w:val="00D5311B"/>
    <w:rsid w:val="00D7099A"/>
    <w:rsid w:val="00D744E5"/>
    <w:rsid w:val="00D80FCD"/>
    <w:rsid w:val="00D83177"/>
    <w:rsid w:val="00D94CB6"/>
    <w:rsid w:val="00DB1831"/>
    <w:rsid w:val="00DB1E2D"/>
    <w:rsid w:val="00DD3BFD"/>
    <w:rsid w:val="00DD5C23"/>
    <w:rsid w:val="00DD7502"/>
    <w:rsid w:val="00DF0AA8"/>
    <w:rsid w:val="00DF2DFA"/>
    <w:rsid w:val="00DF6678"/>
    <w:rsid w:val="00E85C42"/>
    <w:rsid w:val="00E85E22"/>
    <w:rsid w:val="00E8694E"/>
    <w:rsid w:val="00EC11C2"/>
    <w:rsid w:val="00EC30D5"/>
    <w:rsid w:val="00EE1BD4"/>
    <w:rsid w:val="00F12152"/>
    <w:rsid w:val="00F2615D"/>
    <w:rsid w:val="00F26A96"/>
    <w:rsid w:val="00F660DF"/>
    <w:rsid w:val="00F95C08"/>
    <w:rsid w:val="00FB5BC0"/>
    <w:rsid w:val="00FC7F12"/>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E2171"/>
  <w15:docId w15:val="{CD4063BB-7B40-43A3-8083-DE6F0F782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4C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A"/>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qFormat/>
    <w:rsid w:val="00A9151D"/>
    <w:pPr>
      <w:outlineLvl w:val="1"/>
    </w:pPr>
  </w:style>
  <w:style w:type="paragraph" w:styleId="Heading3">
    <w:name w:val="heading 3"/>
    <w:basedOn w:val="Normal"/>
    <w:next w:val="Normal"/>
    <w:link w:val="Heading3Char"/>
    <w:qFormat/>
    <w:rsid w:val="00793E85"/>
    <w:pPr>
      <w:outlineLvl w:val="2"/>
    </w:pPr>
  </w:style>
  <w:style w:type="paragraph" w:styleId="Heading4">
    <w:name w:val="heading 4"/>
    <w:basedOn w:val="Normal"/>
    <w:next w:val="Normal"/>
    <w:link w:val="Heading4Char"/>
    <w:qFormat/>
    <w:rsid w:val="00793E85"/>
    <w:pPr>
      <w:outlineLvl w:val="3"/>
    </w:pPr>
  </w:style>
  <w:style w:type="paragraph" w:styleId="Heading5">
    <w:name w:val="heading 5"/>
    <w:basedOn w:val="Normal"/>
    <w:next w:val="Normal"/>
    <w:link w:val="Heading5Char"/>
    <w:qFormat/>
    <w:rsid w:val="00793E85"/>
    <w:pPr>
      <w:outlineLvl w:val="4"/>
    </w:pPr>
  </w:style>
  <w:style w:type="paragraph" w:styleId="Heading6">
    <w:name w:val="heading 6"/>
    <w:basedOn w:val="Normal"/>
    <w:next w:val="Normal"/>
    <w:link w:val="Heading6Char"/>
    <w:qFormat/>
    <w:rsid w:val="00793E85"/>
    <w:pPr>
      <w:outlineLvl w:val="5"/>
    </w:pPr>
  </w:style>
  <w:style w:type="paragraph" w:styleId="Heading7">
    <w:name w:val="heading 7"/>
    <w:basedOn w:val="Normal"/>
    <w:next w:val="Normal"/>
    <w:link w:val="Heading7Char"/>
    <w:qFormat/>
    <w:rsid w:val="00793E85"/>
    <w:pPr>
      <w:outlineLvl w:val="6"/>
    </w:pPr>
  </w:style>
  <w:style w:type="paragraph" w:styleId="Heading8">
    <w:name w:val="heading 8"/>
    <w:basedOn w:val="Normal"/>
    <w:next w:val="Normal"/>
    <w:link w:val="Heading8Char"/>
    <w:qFormat/>
    <w:rsid w:val="00793E85"/>
    <w:pPr>
      <w:outlineLvl w:val="7"/>
    </w:pPr>
  </w:style>
  <w:style w:type="paragraph" w:styleId="Heading9">
    <w:name w:val="heading 9"/>
    <w:basedOn w:val="Normal"/>
    <w:next w:val="Normal"/>
    <w:link w:val="Heading9Char"/>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2"/>
      </w:numPr>
      <w:spacing w:after="120"/>
      <w:ind w:right="1134"/>
      <w:jc w:val="both"/>
    </w:pPr>
  </w:style>
  <w:style w:type="paragraph" w:customStyle="1" w:styleId="Bullet2G">
    <w:name w:val="_Bullet 2_G"/>
    <w:basedOn w:val="Normal"/>
    <w:qFormat/>
    <w:rsid w:val="00D744E5"/>
    <w:pPr>
      <w:numPr>
        <w:numId w:val="3"/>
      </w:numPr>
      <w:spacing w:after="120"/>
      <w:ind w:right="1134"/>
      <w:jc w:val="both"/>
    </w:pPr>
  </w:style>
  <w:style w:type="paragraph" w:customStyle="1" w:styleId="ParNoG">
    <w:name w:val="_ParNo_G"/>
    <w:basedOn w:val="Normal"/>
    <w:qFormat/>
    <w:rsid w:val="00D744E5"/>
    <w:pPr>
      <w:numPr>
        <w:numId w:val="4"/>
      </w:numPr>
      <w:tabs>
        <w:tab w:val="left" w:pos="1701"/>
        <w:tab w:val="left" w:pos="2268"/>
        <w:tab w:val="left" w:pos="2835"/>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Table_GA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Rvision1">
    <w:name w:val="Révision1"/>
    <w:hidden/>
    <w:semiHidden/>
    <w:rsid w:val="006D00DE"/>
    <w:pPr>
      <w:spacing w:after="0" w:line="240" w:lineRule="auto"/>
    </w:pPr>
    <w:rPr>
      <w:rFonts w:ascii="Calibri" w:eastAsia="SimSun" w:hAnsi="Calibri" w:cs="Arial"/>
      <w:sz w:val="24"/>
      <w:szCs w:val="24"/>
      <w:lang w:val="fr-FR" w:eastAsia="fr-FR"/>
    </w:rPr>
  </w:style>
  <w:style w:type="paragraph" w:styleId="Revision">
    <w:name w:val="Revision"/>
    <w:hidden/>
    <w:uiPriority w:val="99"/>
    <w:semiHidden/>
    <w:rsid w:val="006D00DE"/>
    <w:pPr>
      <w:spacing w:after="0" w:line="240" w:lineRule="auto"/>
    </w:pPr>
    <w:rPr>
      <w:rFonts w:ascii="Times New Roman" w:eastAsia="PMingLiU" w:hAnsi="Times New Roman" w:cs="Simplified Arabic"/>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03B9F-44CD-49EE-A9D4-D3173D9D3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43</Pages>
  <Words>21390</Words>
  <Characters>117649</Characters>
  <Application>Microsoft Office Word</Application>
  <DocSecurity>0</DocSecurity>
  <Lines>980</Lines>
  <Paragraphs>277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CCPR/C/KWT/RQ/4</vt:lpstr>
      <vt:lpstr/>
    </vt:vector>
  </TitlesOfParts>
  <Company>DCM</Company>
  <LinksUpToDate>false</LinksUpToDate>
  <CharactersWithSpaces>138762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CCPR/C/KWT/RQ/4</dc:title>
  <dc:subject/>
  <dc:creator>Luisa PENA-MONTERO</dc:creator>
  <cp:keywords/>
  <cp:lastModifiedBy>Luisa PENA-MONTERO</cp:lastModifiedBy>
  <cp:revision>2</cp:revision>
  <cp:lastPrinted>2014-05-14T10:59:00Z</cp:lastPrinted>
  <dcterms:created xsi:type="dcterms:W3CDTF">2023-09-05T08:06:00Z</dcterms:created>
  <dcterms:modified xsi:type="dcterms:W3CDTF">2023-09-05T08:06:00Z</dcterms:modified>
</cp:coreProperties>
</file>