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B2A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B2AD8" w:rsidP="00BB2AD8">
            <w:pPr>
              <w:jc w:val="right"/>
            </w:pPr>
            <w:r w:rsidRPr="00BB2AD8">
              <w:rPr>
                <w:sz w:val="40"/>
              </w:rPr>
              <w:t>CRPD</w:t>
            </w:r>
            <w:r>
              <w:t>/C/NOR/Q/1</w:t>
            </w:r>
          </w:p>
        </w:tc>
      </w:tr>
      <w:tr w:rsidR="002D5AAC" w:rsidRPr="00BB2AD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B2AD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B2AD8" w:rsidRDefault="00BB2AD8" w:rsidP="00BB2A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October 2018</w:t>
            </w:r>
          </w:p>
          <w:p w:rsidR="00BB2AD8" w:rsidRDefault="00BB2AD8" w:rsidP="00BB2A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B2AD8" w:rsidRPr="00BB2AD8" w:rsidRDefault="00BB2AD8" w:rsidP="00BB2A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BB2AD8">
              <w:rPr>
                <w:lang w:val="en-US"/>
              </w:rPr>
              <w:t>English, Russian and Spanish on</w:t>
            </w:r>
            <w:r>
              <w:rPr>
                <w:lang w:val="en-US"/>
              </w:rPr>
              <w:t>ly</w:t>
            </w:r>
          </w:p>
        </w:tc>
      </w:tr>
    </w:tbl>
    <w:p w:rsidR="00BB2AD8" w:rsidRPr="00BB2AD8" w:rsidRDefault="00BB2AD8" w:rsidP="00BB2AD8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BB2AD8">
        <w:rPr>
          <w:b/>
          <w:bCs/>
          <w:sz w:val="24"/>
          <w:szCs w:val="24"/>
        </w:rPr>
        <w:t>Комитет по правам инвалидов</w:t>
      </w:r>
    </w:p>
    <w:p w:rsidR="00BB2AD8" w:rsidRPr="00A91B81" w:rsidRDefault="00BB2AD8" w:rsidP="00BB2AD8">
      <w:pPr>
        <w:pStyle w:val="HChG"/>
      </w:pPr>
      <w:r>
        <w:tab/>
      </w:r>
      <w:r>
        <w:tab/>
        <w:t>Перечень вопросов в связи с рассмотрением первоначального доклада Норвегии</w:t>
      </w:r>
      <w:r w:rsidRPr="00EF6A7A">
        <w:rPr>
          <w:b w:val="0"/>
          <w:sz w:val="20"/>
        </w:rPr>
        <w:footnoteReference w:customMarkFollows="1" w:id="1"/>
        <w:t>*</w:t>
      </w:r>
    </w:p>
    <w:p w:rsidR="00BB2AD8" w:rsidRPr="00A91B81" w:rsidRDefault="00BB2AD8" w:rsidP="00BB2AD8">
      <w:pPr>
        <w:pStyle w:val="H1G"/>
      </w:pPr>
      <w:r>
        <w:tab/>
      </w:r>
      <w:r>
        <w:t>A.</w:t>
      </w:r>
      <w:r>
        <w:tab/>
      </w:r>
      <w:r>
        <w:rPr>
          <w:bCs/>
        </w:rPr>
        <w:t>Цель и общие обязательства (статьи 1–4)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Общие обязательства (статья 4)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1.</w:t>
      </w:r>
      <w:r>
        <w:tab/>
        <w:t>Просьба представить Комитету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мерах, принятых с целью пересмотра национального законодательства и государственной политики и приведения их в соответствие с Конвенцией;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созданных механизмах и кадровых и финансовых ресурсах, выделяемых на национальном, областном и муниципальном уровнях для проведения предметных консультаций с организациями инвалидов, в том числе принадлежащих к этническим, религиозным, языковым или сексуальным меньшинствам, по вопросу разработки и контроля за применением законов и стратегий, направленных на осуществление Конвенции;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>любых случаях дискриминации в отношении инвалидов, при рассмотрении которых в окружных судах, губернаторами областей или в Верховном суде непосредственно упоминались положения Конвенции;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d)</w:t>
      </w:r>
      <w:r>
        <w:tab/>
        <w:t>любых мерах, принятых с целью ратификации Факультативного протокола к Конвенции, и сроках такой ратификации.</w:t>
      </w:r>
    </w:p>
    <w:p w:rsidR="00BB2AD8" w:rsidRPr="00A91B81" w:rsidRDefault="00BB2AD8" w:rsidP="00BB2AD8">
      <w:pPr>
        <w:pStyle w:val="H1G"/>
      </w:pPr>
      <w:r>
        <w:tab/>
      </w:r>
      <w:r>
        <w:t>B.</w:t>
      </w:r>
      <w:r>
        <w:tab/>
      </w:r>
      <w:r>
        <w:rPr>
          <w:bCs/>
        </w:rPr>
        <w:t>Конкретные права (статьи 5–30)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2.</w:t>
      </w:r>
      <w:r>
        <w:tab/>
        <w:t xml:space="preserve">Просьба сообщить Комитету о мерах, принимаемых </w:t>
      </w:r>
      <w:r w:rsidR="00ED15E9">
        <w:t>в</w:t>
      </w:r>
      <w:r>
        <w:t xml:space="preserve"> цел</w:t>
      </w:r>
      <w:r w:rsidR="00ED15E9">
        <w:t>ях</w:t>
      </w:r>
      <w:r>
        <w:t>:</w:t>
      </w:r>
    </w:p>
    <w:p w:rsidR="00BB2AD8" w:rsidRPr="00A91B81" w:rsidRDefault="00BB2AD8" w:rsidP="00CD5A92">
      <w:pPr>
        <w:pStyle w:val="SingleTxtG"/>
      </w:pPr>
      <w:r>
        <w:tab/>
      </w:r>
      <w:r>
        <w:tab/>
        <w:t>а)</w:t>
      </w:r>
      <w:r>
        <w:tab/>
        <w:t xml:space="preserve">укрепления мандата Омбудсмена по вопросам равенства и недискриминации и Суда по вопросам недискриминации в целях поощрения равенства, предупреждения дискриминации по признакам, связанным с инвалидностью, а также привлечения к ответственности виновных, в том числе посредством нового Закона о гендерном равенстве и недискриминации; 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b)</w:t>
      </w:r>
      <w:r>
        <w:tab/>
        <w:t xml:space="preserve">предупреждения и ликвидации множественной и перекрестной дискриминации по признаку инвалидности, возраста, пола, этнической принадлежности, религии, зыка, происхождения, национальности, миграционного статуса, наличия черт интерсексуальности, сексуальной ориентации и гендерной </w:t>
      </w:r>
      <w:r>
        <w:lastRenderedPageBreak/>
        <w:t xml:space="preserve">идентичности в соответствии с задачами 10.2 и 10.3 </w:t>
      </w:r>
      <w:r w:rsidR="00ED15E9">
        <w:t>Ц</w:t>
      </w:r>
      <w:r>
        <w:t>елей в области устойчивого развития.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3.</w:t>
      </w:r>
      <w:r>
        <w:tab/>
        <w:t>Просьба представить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а)</w:t>
      </w:r>
      <w:r>
        <w:tab/>
        <w:t>существующих стратегиях, направленных на обеспечение того, чтобы все программы, политика и другие меры по поощрению прав женщин-инвалидов соответствовали Конвенции и учитывали принятое Комитетом замечание общего порядка № 3 (2016) о</w:t>
      </w:r>
      <w:r>
        <w:t xml:space="preserve"> </w:t>
      </w:r>
      <w:r>
        <w:t>женщинах-инвалидах и девочках-инвалидах;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b)</w:t>
      </w:r>
      <w:r>
        <w:tab/>
        <w:t>мерах, принятых с целью расшир</w:t>
      </w:r>
      <w:r w:rsidR="008B33A8">
        <w:t>ения прав и возможностей женщин</w:t>
      </w:r>
      <w:r w:rsidR="008B33A8">
        <w:noBreakHyphen/>
      </w:r>
      <w:r>
        <w:t>инвалидов и девочек-инвалидов как правообладателей.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BB2AD8" w:rsidRPr="00A91B81" w:rsidRDefault="00BB2AD8" w:rsidP="00BB2AD8">
      <w:pPr>
        <w:pStyle w:val="SingleTxtG"/>
      </w:pPr>
      <w:r>
        <w:t>4.</w:t>
      </w:r>
      <w:r>
        <w:tab/>
        <w:t>Просьба представить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существующих механизмах надлежащего учета в законодательстве и политике прав детей-инвалидов, в том числе детей мигрантов или беженцев и лиц, находящихся в центрах временного размещения;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мерах, принятых для выполнения рекомендаций, вынесенных Комитетом по правам ребенка (CRC/C/NOR/CO/4, пункт 23);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 xml:space="preserve">проведенных с детьми-инвалидами и представляющими их организациями консультациях по вопросам принятия и осуществления законодательства, затрагивающего их интересы, включая Закон об образовании и Закон о правах пациентов.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BB2AD8" w:rsidRPr="00A91B81" w:rsidRDefault="00BB2AD8" w:rsidP="00BB2AD8">
      <w:pPr>
        <w:pStyle w:val="SingleTxtG"/>
      </w:pPr>
      <w:r>
        <w:t>5.</w:t>
      </w:r>
      <w:r>
        <w:tab/>
        <w:t>Просьба представить информацию о мерах, принятых для повышения уровня осведомленности о правах инвалидов, предусмотренных в Конвенции, среди сотрудников судебных органов и пенитенциарных учреждений, сотрудников правоохранительных органов, поставщиков услуг и самих инвалидов. Просьба также представить информацию о мерах, принятых для изменения и искоренения стереотипов, предрассудков и пагубных видов практики в отношении инвалидов во всех сферах жизни, в том числе по признаку сексуальной ориентации, гендерной идентичности или интерсексуальности, в частности в школах и СМИ.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BB2AD8" w:rsidRPr="00A91B81" w:rsidRDefault="00BB2AD8" w:rsidP="00BB2AD8">
      <w:pPr>
        <w:pStyle w:val="SingleTxtG"/>
      </w:pPr>
      <w:r>
        <w:t>6.</w:t>
      </w:r>
      <w:r>
        <w:tab/>
        <w:t>Просьба представить обновленную информацию о Национальной программе развития универсального дизайна в областях и муниципалитетах на 2009–</w:t>
      </w:r>
      <w:r w:rsidR="008B33A8">
        <w:t>2013 годы, а </w:t>
      </w:r>
      <w:r>
        <w:t>также о программе, которая применяется в настоящее время, в том числе о сроках и имеющихся финансовых средствах. Просьба указать, какой механизм следит за соблюдением стандартов обеспечения доступности и использованием применимых мер наказания за их несоблюдение.</w:t>
      </w:r>
    </w:p>
    <w:p w:rsidR="00BB2AD8" w:rsidRPr="00A91B81" w:rsidRDefault="00BB2AD8" w:rsidP="00BB2AD8">
      <w:pPr>
        <w:pStyle w:val="SingleTxtG"/>
      </w:pPr>
      <w:r>
        <w:t>7.</w:t>
      </w:r>
      <w:r>
        <w:tab/>
        <w:t>Просьба сообщить Комитету о том, какие меры планируется использовать или уже применяются для приведения своего законодательства по борьбе с дискриминацией в соответствие с принятой 26 октября 2016 года Директивой 2016/2102 Европейского союза о доступности веб-сайтов и мобильных приложений органов государственного сектора, а также для проведения консультаций с организациями инвалидов в рамках этого процесса. Просьба также представить информацию о реализуемых инициативах и/или разработанных руководящих указаниях с целью содействия принятию мер по обеспечению доступности в государственном и частном секторах.</w:t>
      </w:r>
    </w:p>
    <w:p w:rsidR="00BB2AD8" w:rsidRPr="00A91B81" w:rsidRDefault="00BB2AD8" w:rsidP="00BB2AD8">
      <w:pPr>
        <w:pStyle w:val="H23G"/>
      </w:pPr>
      <w:r>
        <w:lastRenderedPageBreak/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BB2AD8" w:rsidRPr="00A91B81" w:rsidRDefault="00BB2AD8" w:rsidP="00BB2AD8">
      <w:pPr>
        <w:pStyle w:val="SingleTxtG"/>
      </w:pPr>
      <w:r>
        <w:t>8.</w:t>
      </w:r>
      <w:r>
        <w:tab/>
        <w:t xml:space="preserve">Просьба представить информацию о любых стратегиях по уменьшению опасности стихийных бедствий, разработанных в консультации с организациями инвалидов, и о применимости этих стратегий к различным группам инвалидов.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9.</w:t>
      </w:r>
      <w:r>
        <w:tab/>
        <w:t>Просьба представить информацию о мерах, принятых государством-участником для отзыва своего заявления по статье 12 Конвенции, а также о мерах, принятых для повышения уровня осведомленности о праве инвалидов на правоспособность. Просьба также сообщить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инициативах, предпринятых с целью замены субститутивных моделей принятия решений суппортивными моделями и сокращения числа лиц, находящихся под опекой, а также ее замены на альтернативные суппортивные модели принятия решений, в том числе в случае лиц с психосоциальными или умственными нарушениями;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 xml:space="preserve">статистических данных в разбивке по полу, возрасту и категории инвалидности о лицах, которые по-прежнему находятся под полной или частичной опекой, а также о лицах, чья правоспособность была полностью восстановлена после ратификации Конвенции; 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c)</w:t>
      </w:r>
      <w:r>
        <w:tab/>
        <w:t>разработанных после вступления в силу Закона об опеке руководящих указаниях и проведенных учебных и информационно-просветительских программах для опекунов в сотрудничестве с организациями инвалидов по вопросам прав инвалидов как полноценных субъектов права;</w:t>
      </w:r>
    </w:p>
    <w:p w:rsidR="00BB2AD8" w:rsidRPr="00A91B81" w:rsidRDefault="00BB2AD8" w:rsidP="00BB2AD8">
      <w:pPr>
        <w:pStyle w:val="SingleTxtG"/>
      </w:pPr>
      <w:r>
        <w:tab/>
      </w:r>
      <w:r>
        <w:tab/>
        <w:t>d)</w:t>
      </w:r>
      <w:r>
        <w:tab/>
        <w:t>применимых процедурах надзора за исполнением наказаний в случае несоблюдения законодательства и средствах правовой защиты, имеющихся в распоряжении инвалидов или ближайших родственников, которые опротест</w:t>
      </w:r>
      <w:r w:rsidR="00ED15E9">
        <w:t>овыва</w:t>
      </w:r>
      <w:r>
        <w:t>ют какое-либо конкретное решение опекуна.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10.</w:t>
      </w:r>
      <w:r>
        <w:tab/>
        <w:t xml:space="preserve">Просьба представить информацию о: 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а)</w:t>
      </w:r>
      <w:r>
        <w:tab/>
        <w:t>мерах, принятых для обеспечения инвалидов, в частности лиц с фактическими или предполагаемыми психосоциальными или умственными нарушениями, гарантированным доступом к системе отправления правосудия, в том числе путем</w:t>
      </w:r>
      <w:r>
        <w:t xml:space="preserve"> </w:t>
      </w:r>
      <w:r>
        <w:t xml:space="preserve">внесения разумных процессуальных коррективов в соответствии с задачей 16.3 целей в области устойчивого развития; 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мерах, принятых для обеспечения того, чтобы правовая помощь предоставлялась во всех случаях (CCPR/C/NOR/CO/7, пункты 28</w:t>
      </w:r>
      <w:r w:rsidR="00CD5A92">
        <w:t>–</w:t>
      </w:r>
      <w:r>
        <w:t xml:space="preserve">29) и чтобы в рамках Закона о правовой помощи доступу к образованию и медицинским услугам уделялось приоритетное внимание.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</w:t>
      </w:r>
      <w:r w:rsidR="008B33A8">
        <w:rPr>
          <w:bCs/>
        </w:rPr>
        <w:t>статья</w:t>
      </w:r>
      <w:r>
        <w:rPr>
          <w:bCs/>
        </w:rPr>
        <w:t xml:space="preserve"> 14) и свобода от пыток и </w:t>
      </w:r>
      <w:r>
        <w:rPr>
          <w:bCs/>
        </w:rPr>
        <w:t xml:space="preserve">жестоких, бесчеловечных или унижающих достоинство видов </w:t>
      </w:r>
      <w:r>
        <w:rPr>
          <w:bCs/>
        </w:rPr>
        <w:t>обращения и </w:t>
      </w:r>
      <w:r>
        <w:rPr>
          <w:bCs/>
        </w:rPr>
        <w:t>наказания (статья 15)</w:t>
      </w:r>
    </w:p>
    <w:p w:rsidR="00BB2AD8" w:rsidRPr="00A91B81" w:rsidRDefault="00BB2AD8" w:rsidP="00BB2AD8">
      <w:pPr>
        <w:pStyle w:val="SingleTxtG"/>
      </w:pPr>
      <w:r>
        <w:t>11.</w:t>
      </w:r>
      <w:r>
        <w:tab/>
        <w:t>Просьба сообщить Комитету о мерах, приня</w:t>
      </w:r>
      <w:r w:rsidR="001E68DC">
        <w:t>тых государством-участником для </w:t>
      </w:r>
      <w:r>
        <w:t>отзыва своего заявления по статье 14, и о прогрессе, достигнутом благодаря поправке 2016 года в обеспечении соответствия Закона об охране психичес</w:t>
      </w:r>
      <w:r w:rsidR="00CD5A92">
        <w:t>кого здоровья пункту </w:t>
      </w:r>
      <w:r>
        <w:t>1 статьи 15 Конвенции, в том числе в части, касающейся лиц с «психическими расстройствами», которым для выражения своего согласия требуются различные нетрадиционные коммуникативные методы. Прось</w:t>
      </w:r>
      <w:r w:rsidR="00CD5A92">
        <w:t>ба также представить информацию </w:t>
      </w:r>
      <w:r>
        <w:t>о: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а)</w:t>
      </w:r>
      <w:r>
        <w:tab/>
        <w:t>мерах, принятых для отмены законов и вид</w:t>
      </w:r>
      <w:r w:rsidR="00ED15E9">
        <w:t>ов практики, которые допускают за</w:t>
      </w:r>
      <w:r>
        <w:t>держание лиц по признаку фактических или предполагаемых психосоциальных нарушений, включая принудительную госпитализацию и помещение в специализированные учреждения;</w:t>
      </w:r>
    </w:p>
    <w:p w:rsidR="00BB2AD8" w:rsidRPr="00A91B81" w:rsidRDefault="00BB2AD8" w:rsidP="00BB2AD8">
      <w:pPr>
        <w:pStyle w:val="SingleTxtG"/>
      </w:pPr>
      <w:r>
        <w:lastRenderedPageBreak/>
        <w:tab/>
      </w:r>
      <w:r>
        <w:tab/>
        <w:t>b)</w:t>
      </w:r>
      <w:r>
        <w:tab/>
        <w:t xml:space="preserve">правовых и иных мерах, принятых для запрещения применения силы и мер принуждения по признаку инвалидности, в частности в рамках Закона о медицинских услугах и услугах по уходу, а также для защиты и гарантирования права инвалидов, в том числе лиц с умственными нарушениями, не подвергаться пыткам или жестоким, бесчеловечным или унижающим достоинство видам обращения; 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>мерах, принятых для обеспечения того, чтобы любое лечение проводилось на основе свободного и информированного согласия соответствующего лица и недопущения принудительного лечения инвалидов, в том числе путем электроконвульсивной терапи</w:t>
      </w:r>
      <w:r w:rsidR="008B33A8">
        <w:t>и</w:t>
      </w:r>
      <w:r>
        <w:t>, и их принудительной госпитализации, а также их защиты от такого лечения и такой</w:t>
      </w:r>
      <w:r>
        <w:t xml:space="preserve"> </w:t>
      </w:r>
      <w:r>
        <w:t>госпитализации (E/C.12/NOR/CO/5, пункт 19</w:t>
      </w:r>
      <w:r w:rsidR="00CD5A92">
        <w:t>,</w:t>
      </w:r>
      <w:r w:rsidR="008B33A8">
        <w:t xml:space="preserve"> и </w:t>
      </w:r>
      <w:r>
        <w:t>CAT/C/NOR/CO/8, пункт 22). В этой связи просьба</w:t>
      </w:r>
      <w:r w:rsidR="00CD5A92">
        <w:t xml:space="preserve"> сообщить, существуют ли какие</w:t>
      </w:r>
      <w:r w:rsidR="00CD5A92">
        <w:noBreakHyphen/>
      </w:r>
      <w:r>
        <w:t>либо механизмы мониторинга и обзора. Кроме того, просьба представить данные с разбивкой по полу о видах травм, полученных в результате электроконвульсивной терапии;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d)</w:t>
      </w:r>
      <w:r>
        <w:tab/>
        <w:t>мерах, принятых для оказания персонализированных услуг на дому, по месту жительства и на уровне общины, включая поддержку в рамках групп взаимопомощи, в условиях уважения желания, достоинства и предпочтений инвалидов.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BB2AD8" w:rsidRPr="00A91B81" w:rsidRDefault="00BB2AD8" w:rsidP="00BB2AD8">
      <w:pPr>
        <w:pStyle w:val="SingleTxtG"/>
      </w:pPr>
      <w:r>
        <w:t>12.</w:t>
      </w:r>
      <w:r>
        <w:tab/>
        <w:t>Просьба пояснить, какие меры приняты для предупреждения и пресечения эксплуатации, насилия и издевательств в отношени</w:t>
      </w:r>
      <w:r w:rsidR="001E68DC">
        <w:t>и инвалидов, в частности женщин</w:t>
      </w:r>
      <w:r w:rsidR="001E68DC">
        <w:noBreakHyphen/>
      </w:r>
      <w:r>
        <w:t xml:space="preserve">инвалидов и девочек-инвалидов, с тем чтобы побудить таких лиц сообщать о подобных случаях и положить конец безнаказанности виновных в применении насилия к женщинам-инвалидам и девочкам-инвалидам. </w:t>
      </w:r>
    </w:p>
    <w:p w:rsidR="00BB2AD8" w:rsidRPr="00A91B81" w:rsidRDefault="00BB2AD8" w:rsidP="00BB2AD8">
      <w:pPr>
        <w:pStyle w:val="SingleTxtG"/>
        <w:keepNext/>
        <w:keepLines/>
      </w:pPr>
      <w:r>
        <w:t>13.</w:t>
      </w:r>
      <w:r>
        <w:tab/>
        <w:t>Просьба представить информацию о:</w:t>
      </w:r>
    </w:p>
    <w:p w:rsidR="00BB2AD8" w:rsidRPr="00A91B81" w:rsidRDefault="00BB2AD8" w:rsidP="00BB2AD8">
      <w:pPr>
        <w:pStyle w:val="SingleTxtG"/>
        <w:keepNext/>
        <w:keepLines/>
      </w:pPr>
      <w:r>
        <w:tab/>
      </w:r>
      <w:r>
        <w:tab/>
        <w:t>а)</w:t>
      </w:r>
      <w:r>
        <w:tab/>
        <w:t>мерах, принятых для официального признания насилия в отношении инвалидов в качестве преступления на почве ненависти, и инициативах, предпринимаемых для недопущения ненавистнической риторики, издевательств и злоупотреблений в Интернете в отношении инвалидов, а также расследования таких случаев и наказания виновных;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инициативах, предпринимаемых для обеспечения того, чтобы жен</w:t>
      </w:r>
      <w:r w:rsidR="00CD5A92">
        <w:t>щины</w:t>
      </w:r>
      <w:r w:rsidR="00CD5A92">
        <w:noBreakHyphen/>
      </w:r>
      <w:r>
        <w:t xml:space="preserve">инвалиды и мужчины-инвалиды, ставшие жертвами эксплуатации, насилия или надругательств, в том числе сексуального насилия в семье или инцеста, имели доступ к существующим механизмам подачи жалоб и услугам по физическому и психологическому восстановлению, реабилитации и социальной интеграции одинакового уровня во всех муниципалитетах, а также предоставить соответствующие данные, в том числе об их физическом доступе к центрам обслуживания и к персональной помощи. </w:t>
      </w:r>
    </w:p>
    <w:p w:rsidR="00BB2AD8" w:rsidRPr="00A91B81" w:rsidRDefault="00BB2AD8" w:rsidP="00BB2AD8">
      <w:pPr>
        <w:pStyle w:val="H23G"/>
      </w:pPr>
      <w:bookmarkStart w:id="1" w:name="17"/>
      <w:r>
        <w:tab/>
      </w:r>
      <w:r>
        <w:tab/>
      </w:r>
      <w:r>
        <w:rPr>
          <w:bCs/>
        </w:rPr>
        <w:t>Защита личной целостности (статья 17)</w:t>
      </w:r>
      <w:bookmarkEnd w:id="1"/>
    </w:p>
    <w:p w:rsidR="00BB2AD8" w:rsidRPr="00A91B81" w:rsidRDefault="00BB2AD8" w:rsidP="00BB2AD8">
      <w:pPr>
        <w:pStyle w:val="SingleTxtG"/>
      </w:pPr>
      <w:r>
        <w:t>14.</w:t>
      </w:r>
      <w:r>
        <w:tab/>
        <w:t>Просьба представить дополнительную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правовых и иных мерах, направленных на приведение всех законов, в частности Закона о правах пациентов, Закона о стерилизации и законодательства, регулирующего аборты, в соответствие со статьей 12 Конвенции, а также на защиту лиц с психосоциальными или умственными нарушениями от принуждения к применению средств контрацепции, стерилизации, использованию лекарственных средств и кастрации;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мерах, принятых с целью запрещения стерилизации женщин-инвалидов, девочек-инвалидов и интерсексуалов и кастрац</w:t>
      </w:r>
      <w:r w:rsidR="00CD5A92">
        <w:t>ии мальчиков-инвалидов и мужчин</w:t>
      </w:r>
      <w:r w:rsidR="00CD5A92">
        <w:noBreakHyphen/>
      </w:r>
      <w:r>
        <w:t xml:space="preserve">инвалидов без их свободного и осознанного согласия, а также о случаях применения такой практики к лицам, которые считаются недееспособными. Просьба рассказать о процедуре получения согласия третьей стороны для проведения стерилизации женщин-инвалидов, девочек-инвалидов, а также интерсексуалов, и </w:t>
      </w:r>
      <w:r>
        <w:lastRenderedPageBreak/>
        <w:t>кастрации мальчиков-инвалидов и мужчин-инвалидов без согласия соответствующего лица;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>механизмах поддержки и реабилитации и средствах правовой защиты, имеющихся в распоряжении интерсексуалов, считающихся инвалидами, которые были подвергнуты принудительным медицинским манипуляциям, в</w:t>
      </w:r>
      <w:r w:rsidR="00CD5A92">
        <w:t>ключая кастрацию и стерилизацию.</w:t>
      </w:r>
    </w:p>
    <w:p w:rsidR="00BB2AD8" w:rsidRPr="00A91B81" w:rsidRDefault="00BB2AD8" w:rsidP="00BB2AD8">
      <w:pPr>
        <w:pStyle w:val="H23G"/>
      </w:pPr>
      <w:bookmarkStart w:id="2" w:name="18"/>
      <w:r>
        <w:tab/>
      </w:r>
      <w:r>
        <w:tab/>
      </w:r>
      <w:r>
        <w:rPr>
          <w:bCs/>
        </w:rPr>
        <w:t>Свобода передвижения и гражданство (статья 18)</w:t>
      </w:r>
      <w:bookmarkEnd w:id="2"/>
    </w:p>
    <w:p w:rsidR="00BB2AD8" w:rsidRPr="00A91B81" w:rsidRDefault="00BB2AD8" w:rsidP="00BB2AD8">
      <w:pPr>
        <w:pStyle w:val="SingleTxtG"/>
      </w:pPr>
      <w:r>
        <w:t>15.</w:t>
      </w:r>
      <w:r>
        <w:tab/>
        <w:t xml:space="preserve">Просьба представить информацию о стратегиях, программах и доступных языковых курсах, в том числе курсах жестового языка, направленных на интеграцию инвалидов из числа мигрантов, просителей убежища и беженцев.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</w:t>
      </w:r>
      <w:r>
        <w:rPr>
          <w:bCs/>
        </w:rPr>
        <w:t xml:space="preserve"> </w:t>
      </w:r>
      <w:r w:rsidR="00CD5A92">
        <w:rPr>
          <w:bCs/>
        </w:rPr>
        <w:t>(статья </w:t>
      </w:r>
      <w:r>
        <w:rPr>
          <w:bCs/>
        </w:rPr>
        <w:t>19)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16.</w:t>
      </w:r>
      <w:r>
        <w:tab/>
        <w:t>Просьба представить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мерах, принятых для обеспечения д</w:t>
      </w:r>
      <w:r w:rsidR="00CD5A92">
        <w:t>еинституционализации всех детей</w:t>
      </w:r>
      <w:r w:rsidR="00CD5A92">
        <w:noBreakHyphen/>
      </w:r>
      <w:r>
        <w:t>инвалидов и взрослых-инвалидов, в том числе пожилых инвалидов, которые в настоящее время живут в специализированных учреждениях, с учетом замечания общего порядка № 5 (2017) о самостоятельном образе жизни и вовлеченности в местное сообщество;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законодательных мерах, принятых с целью искоренения практик</w:t>
      </w:r>
      <w:r w:rsidR="001E68DC">
        <w:t>и помещения в специализированные</w:t>
      </w:r>
      <w:r>
        <w:t xml:space="preserve"> учреждения, использования принудительных подходов к лечению и реабилитации наркозависимых пожилых людей в домах престарелых, центрах стимулирования, общежитиях и учреждениях интернатного типа;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>государственных и частных финансовых средствах, которые выделяются на создание отдельного жилья с целью обеспечения права инвалидов, включая лиц с умственными расстройствами, выбирать, где, как и с кем жить, и недопущения их размещения в общежитиях;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d)</w:t>
      </w:r>
      <w:r>
        <w:tab/>
        <w:t>ходе осуществления Национальной стратегии в области жилья и вспомогательных услуг на 2014–2020 годы, а также о мерах, принятых для расширения прав и возможностей муниципалитетов и обеспечения предоставления услуг, позволяющих жить в местном сообществе и вести самостоятельный образ жизни, персонализированной высококачественной персональной помощи и доступной информации, включая перевод жестового языка, в этом контексте. Просьба также представить информацию об участии организаций инвалидов в реализации этой стратегии;</w:t>
      </w:r>
    </w:p>
    <w:p w:rsidR="00BB2AD8" w:rsidRPr="00A91B81" w:rsidRDefault="00BB2AD8" w:rsidP="001E68DC">
      <w:pPr>
        <w:pStyle w:val="SingleTxtG"/>
      </w:pPr>
      <w:r>
        <w:tab/>
      </w:r>
      <w:r>
        <w:tab/>
      </w:r>
      <w:r>
        <w:t>e)</w:t>
      </w:r>
      <w:r>
        <w:tab/>
        <w:t>выводах, сделанных Общественным комитетом по основным правам лиц с умственными нарушениями, и принятых в этой связи мерах.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BB2AD8" w:rsidRPr="00A91B81" w:rsidRDefault="00BB2AD8" w:rsidP="00BB2AD8">
      <w:pPr>
        <w:pStyle w:val="SingleTxtG"/>
      </w:pPr>
      <w:r>
        <w:t>17.</w:t>
      </w:r>
      <w:r>
        <w:tab/>
        <w:t>Просьба представить подробную информацию о стратегиях и программах по обеспечению полноценного доступа инвалидов, особенно лиц с нарушениями зрения, глухих и слепоглухих людей, к общественной информации, в том числе в отношении общественных мероприятий, на телевидении, радио и в Интернете, в частности посредством использования жестового языка, азбуки Брайля, аудиоинформации или тактильной информации, простых для чтения и по</w:t>
      </w:r>
      <w:r w:rsidR="00ED15E9">
        <w:t>нимания форматов, пиктограмм, а </w:t>
      </w:r>
      <w:r>
        <w:t xml:space="preserve">также усиливающих и альтернативных методов общения, в том числе услуг поводырей-переводчиков.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BB2AD8" w:rsidRPr="00A91B81" w:rsidRDefault="00BB2AD8" w:rsidP="00BB2AD8">
      <w:pPr>
        <w:pStyle w:val="SingleTxtG"/>
      </w:pPr>
      <w:r>
        <w:t>18.</w:t>
      </w:r>
      <w:r>
        <w:tab/>
        <w:t>Просьба представить обновленную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 xml:space="preserve">мерах, принятых с целью расширения экспертного потенциала служб социальной защиты детей для взаимодействия с родителями с умственными </w:t>
      </w:r>
      <w:r>
        <w:lastRenderedPageBreak/>
        <w:t>нарушениями, в том числе на муниципальном уровне, и повышения уровня информированности этих служб по вопросам прав ребенка;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мерах, принятых для недопущения разлучения детей, независимо от их возраста, с родителями по причине инвалидности;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 xml:space="preserve">проведении предметных консультаций с детьми-инвалидами и представляющими их организациями в рамках вышеупомянутых процессов.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BB2AD8" w:rsidRPr="00A91B81" w:rsidRDefault="00BB2AD8" w:rsidP="00BB2AD8">
      <w:pPr>
        <w:pStyle w:val="SingleTxtG"/>
      </w:pPr>
      <w:r>
        <w:t>19.</w:t>
      </w:r>
      <w:r>
        <w:tab/>
        <w:t>Просьба представить обновленную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мерах, принятых для обеспечения того, чтобы преподаватели, специалисты и вспомогательный персонал обладали необходимой квалификацией, компетенцией и педагогическими навыками, а также о мерах по повышению уровня информированности детей и родителей, независимо от того, являются их дети инвалидами или нет, об интеграции детей-инвалидов и взрослых-инвалидов в систему общего образования;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национальных и местных инициативах, направленных на обеспечение разумного приспособления для учащихся-инвалидов в общеобразовательных учебных заведениях;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 xml:space="preserve">мерах, принятых для создания адаптированных для </w:t>
      </w:r>
      <w:r w:rsidR="001E68DC">
        <w:t>инвалидов и детей</w:t>
      </w:r>
      <w:r w:rsidR="001E68DC">
        <w:noBreakHyphen/>
      </w:r>
      <w:r>
        <w:t>инвалидов условий обучения в обычных школах, в том числе для глухих, слепоглухих и слабослышащих лиц.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BB2AD8" w:rsidRPr="00A91B81" w:rsidRDefault="00BB2AD8" w:rsidP="00BB2AD8">
      <w:pPr>
        <w:pStyle w:val="SingleTxtG"/>
      </w:pPr>
      <w:r>
        <w:t>20.</w:t>
      </w:r>
      <w:r>
        <w:tab/>
        <w:t>Просьба представить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а)</w:t>
      </w:r>
      <w:r>
        <w:tab/>
        <w:t>любых шагах, предпринятых государством-участником для отзыва своего заявления по статье 25 (конкретно касающегося добровольного согласия, подпункт d) статьи 25);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 xml:space="preserve">наличии в системе здравоохранения информации о правах инвалидов, в частности в отношении прав на охрану сексуального и репродуктивного здоровья, в доступных формах, например с использованием азбуки Брайля, жестового языка, простых для чтения и понимания форматов и альтернативных/дополнительных методов общения; 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>программах подготовки медицинских работников по вопросам прав инвалидов и принятых мерах по оценке воздействия таких программ;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d)</w:t>
      </w:r>
      <w:r>
        <w:tab/>
        <w:t>мерах, принятых для обеспечения того, чтобы инвалидам, в частности ведущим независимый образ жизни в местном сообществе, всегда гарантировался доступ к медицинским услугам и продукции наивысшего достижимого уровня.</w:t>
      </w:r>
    </w:p>
    <w:p w:rsidR="00BB2AD8" w:rsidRPr="00A91B81" w:rsidRDefault="00BB2AD8" w:rsidP="00BB2AD8">
      <w:pPr>
        <w:pStyle w:val="H23G"/>
      </w:pPr>
      <w:bookmarkStart w:id="3" w:name="26"/>
      <w:r>
        <w:tab/>
      </w:r>
      <w:r>
        <w:tab/>
      </w:r>
      <w:r>
        <w:rPr>
          <w:bCs/>
        </w:rPr>
        <w:t>Абилитация и реабилитация (статья 26)</w:t>
      </w:r>
      <w:bookmarkEnd w:id="3"/>
    </w:p>
    <w:p w:rsidR="00BB2AD8" w:rsidRPr="00A91B81" w:rsidRDefault="00BB2AD8" w:rsidP="00BB2AD8">
      <w:pPr>
        <w:pStyle w:val="SingleTxtG"/>
        <w:keepNext/>
        <w:keepLines/>
      </w:pPr>
      <w:r>
        <w:t>21.</w:t>
      </w:r>
      <w:r>
        <w:tab/>
        <w:t>Просьба представить информацию о:</w:t>
      </w:r>
    </w:p>
    <w:p w:rsidR="00BB2AD8" w:rsidRPr="00A91B81" w:rsidRDefault="00BB2AD8" w:rsidP="00BB2AD8">
      <w:pPr>
        <w:pStyle w:val="SingleTxtG"/>
        <w:keepNext/>
        <w:keepLines/>
      </w:pPr>
      <w:r>
        <w:tab/>
      </w:r>
      <w:r>
        <w:tab/>
        <w:t>а)</w:t>
      </w:r>
      <w:r>
        <w:tab/>
        <w:t>стандартах, применимых к работе муниципальных координационных групп, и их успехах в обеспечении инвалидам полного доступа к услугам по абилитации и реабилитации;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мерах, принятых для предоставления инвалидам доступа к индивидуальным программам по абилитации и реабилитации, предусматривающим конкретные сроки выполнения и меры наказания за их несоблюдение;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>мерах по преодолению дискриминации по признаку инвалидности, принятых ассоциациями членов семей, которые на протяжении длительных периодов времени предоставляли поддержку и защиту родственникам-инвалидам, а также мерах по содействию возвращению таких членов семей на открытый рынок труда.</w:t>
      </w:r>
    </w:p>
    <w:p w:rsidR="00BB2AD8" w:rsidRPr="00A91B81" w:rsidRDefault="00BB2AD8" w:rsidP="00BB2AD8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Труд и занятость (статья 27)</w:t>
      </w:r>
    </w:p>
    <w:p w:rsidR="00BB2AD8" w:rsidRPr="00A91B81" w:rsidRDefault="00BB2AD8" w:rsidP="00BB2AD8">
      <w:pPr>
        <w:pStyle w:val="SingleTxtG"/>
      </w:pPr>
      <w:r>
        <w:t>22.</w:t>
      </w:r>
      <w:r>
        <w:tab/>
        <w:t>Просьба представить обновленную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мерах, принятых для предупреждения дискриминации в отношении инвалидов в сфере труда и занятости и наказания виновных;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инициативах, предпринятых после принятия Стратегии трудоустройства инвалидов на 2012–2014 годы и Плана последующей деятельности в области труда и охраны психического здоровья на 2013–2016 годы с целью существенного увеличения небольшой на данный момент доли инвалидов, трудоустроенных на открытом рынке труда, в частности лиц с психосоциальными или умственными нарушениями, и обеспечения перехода с защищенных рабочих мест на открытый рынок труда;</w:t>
      </w:r>
    </w:p>
    <w:p w:rsidR="00BB2AD8" w:rsidRPr="00A91B81" w:rsidRDefault="00BB2AD8" w:rsidP="00BB2AD8">
      <w:pPr>
        <w:pStyle w:val="SingleTxtG"/>
      </w:pPr>
      <w:r>
        <w:tab/>
      </w:r>
      <w:r>
        <w:tab/>
        <w:t>c)</w:t>
      </w:r>
      <w:r>
        <w:tab/>
        <w:t xml:space="preserve">усилиях по повышению эффективности сбора данных об инвалидах, занимающихся наемным трудом или самостоятельной трудовой деятельностью, в разбивке по полу, возрасту, этнической принадлежности, категории инвалидности, социально-экономическому положению и месту жительства.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BB2AD8" w:rsidRPr="00A91B81" w:rsidRDefault="00BB2AD8" w:rsidP="00BB2AD8">
      <w:pPr>
        <w:pStyle w:val="SingleTxtG"/>
      </w:pPr>
      <w:r>
        <w:t>23.</w:t>
      </w:r>
      <w:r>
        <w:tab/>
        <w:t>Просьба представить данные в относительном и абсолютном выражении и в сравнении с лицами, не являющимися инвалидами и имеющими средний доход в государстве-участнике, о размере дохода, который, как ожидается, будут иметь на протяжении всей жизни следующие категории: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инвалиды, получающие пособие по инвалидности (уфёре</w:t>
      </w:r>
      <w:r w:rsidR="00CD5A92">
        <w:t>) в возрасте от </w:t>
      </w:r>
      <w:r>
        <w:t>18 до 62 лет и не имеющие никаких дополнительных доходов;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лица, имеющие право на пособие по инвалидности с 45 лет</w:t>
      </w:r>
      <w:r>
        <w:t>,</w:t>
      </w:r>
      <w:r>
        <w:t xml:space="preserve"> </w:t>
      </w:r>
      <w:r>
        <w:br/>
      </w:r>
      <w:r>
        <w:t>при условии что в течение пяти последних лет их ежегодный средний доход составлял 700 000 норвежских крон.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BB2AD8" w:rsidRPr="00A91B81" w:rsidRDefault="00BB2AD8" w:rsidP="00BB2AD8">
      <w:pPr>
        <w:pStyle w:val="SingleTxtG"/>
      </w:pPr>
      <w:r>
        <w:t>24.</w:t>
      </w:r>
      <w:r>
        <w:tab/>
        <w:t>Просьба представить информацию о мерах, которые планируется принять для создания полностью доступных всем инвалидам процедур голосования, в том числе путем создания доступных избирательных участков и доступных политических информационных материалов.</w:t>
      </w:r>
    </w:p>
    <w:p w:rsidR="00BB2AD8" w:rsidRPr="00A91B81" w:rsidRDefault="00BB2AD8" w:rsidP="00BB2AD8">
      <w:pPr>
        <w:pStyle w:val="SingleTxtG"/>
      </w:pPr>
      <w:r>
        <w:t>25.</w:t>
      </w:r>
      <w:r>
        <w:tab/>
        <w:t>Просьба представить обновленную информацию об усилиях, прилагаемых для обеспечения эффективного представительства инвалидов, особенно женщин, на политических и государственных руководящих должностях на всех уровнях власти в государстве-участнике.</w:t>
      </w:r>
    </w:p>
    <w:p w:rsidR="00BB2AD8" w:rsidRPr="00A91B81" w:rsidRDefault="00BB2AD8" w:rsidP="00BB2AD8">
      <w:pPr>
        <w:pStyle w:val="H23G"/>
      </w:pPr>
      <w:bookmarkStart w:id="4" w:name="30"/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  <w:bookmarkEnd w:id="4"/>
    </w:p>
    <w:p w:rsidR="00BB2AD8" w:rsidRPr="00A91B81" w:rsidRDefault="00BB2AD8" w:rsidP="00BB2AD8">
      <w:pPr>
        <w:pStyle w:val="SingleTxtG"/>
      </w:pPr>
      <w:r>
        <w:t>26.</w:t>
      </w:r>
      <w:r>
        <w:tab/>
        <w:t>Просьба представить информацию о мерах, принятых с целью: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 w:rsidR="001E68DC">
        <w:t>а)</w:t>
      </w:r>
      <w:r w:rsidR="001E68DC">
        <w:tab/>
        <w:t xml:space="preserve">устранения </w:t>
      </w:r>
      <w:r>
        <w:t xml:space="preserve">социально-культурных/экологических барьеров, препятствующих участию инвалидов в культурной жизни, досуговых и спортивных мероприятиях, в том числе доступу к телевизионным программам и фильмам; 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с установлением соотв</w:t>
      </w:r>
      <w:r w:rsidR="001E68DC">
        <w:t>етствующих сроков осуществления.</w:t>
      </w:r>
    </w:p>
    <w:p w:rsidR="00BB2AD8" w:rsidRPr="00A91B81" w:rsidRDefault="00BB2AD8" w:rsidP="00BB2AD8">
      <w:pPr>
        <w:pStyle w:val="H1G"/>
      </w:pPr>
      <w:r>
        <w:tab/>
      </w:r>
      <w:r>
        <w:t>C.</w:t>
      </w:r>
      <w:r>
        <w:tab/>
      </w:r>
      <w:r>
        <w:rPr>
          <w:bCs/>
        </w:rPr>
        <w:t>Конкретные обязательства (статьи 31–33)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27.</w:t>
      </w:r>
      <w:r>
        <w:tab/>
        <w:t xml:space="preserve">Просьба представить информацию о статистических данных, показателях и ориентирах в отношении инвалидов, разработанных с использованием краткого </w:t>
      </w:r>
      <w:r>
        <w:lastRenderedPageBreak/>
        <w:t xml:space="preserve">вопросника Вашингтонской группы по инвалидности для оценки воздействия государственной политики, направленной на осуществление Конвенции. </w:t>
      </w:r>
    </w:p>
    <w:p w:rsidR="00BB2AD8" w:rsidRPr="00A91B81" w:rsidRDefault="00BB2AD8" w:rsidP="00BB2AD8">
      <w:pPr>
        <w:pStyle w:val="SingleTxtG"/>
      </w:pPr>
      <w:r>
        <w:t>28.</w:t>
      </w:r>
      <w:r>
        <w:tab/>
        <w:t>Просьба представить Комитету информацию о механизмах, созданных для разработки адресных и эффективных стратегий, направленных на поощрение равенства и борьбу с дискриминацией в отношении инвалидов на основе качественных данных.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29.</w:t>
      </w:r>
      <w:r>
        <w:tab/>
        <w:t>Просьба представить Комитету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мерах, принятых для обеспечения участия инвалидов в разработке и осуществлении инициатив в области международного сотрудничества, включая Повестку дня в области устойчивого развития на период до 2030 года;</w:t>
      </w:r>
    </w:p>
    <w:p w:rsidR="00BB2AD8" w:rsidRPr="00A91B81" w:rsidRDefault="00BB2AD8" w:rsidP="00BB2AD8">
      <w:pPr>
        <w:pStyle w:val="SingleTxtG"/>
      </w:pPr>
      <w:r>
        <w:tab/>
      </w:r>
      <w:r>
        <w:tab/>
      </w:r>
      <w:r>
        <w:t>b)</w:t>
      </w:r>
      <w:r>
        <w:tab/>
        <w:t xml:space="preserve">мерах, принятых для обеспечения всестороннего учета проблематики инвалидности во всех стратегиях и программах в области развития. </w:t>
      </w:r>
    </w:p>
    <w:p w:rsidR="00BB2AD8" w:rsidRPr="00A91B81" w:rsidRDefault="00BB2AD8" w:rsidP="00BB2AD8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  <w:r>
        <w:t xml:space="preserve"> </w:t>
      </w:r>
    </w:p>
    <w:p w:rsidR="00BB2AD8" w:rsidRPr="00A91B81" w:rsidRDefault="00BB2AD8" w:rsidP="00BB2AD8">
      <w:pPr>
        <w:pStyle w:val="SingleTxtG"/>
      </w:pPr>
      <w:r>
        <w:t>30.</w:t>
      </w:r>
      <w:r>
        <w:tab/>
        <w:t>Просьба представить Комитету информацию о:</w:t>
      </w:r>
    </w:p>
    <w:p w:rsidR="00BB2AD8" w:rsidRPr="00A91B81" w:rsidRDefault="00BB2AD8" w:rsidP="00BB2AD8">
      <w:pPr>
        <w:pStyle w:val="SingleTxtG"/>
      </w:pPr>
      <w:r>
        <w:tab/>
      </w:r>
      <w:r>
        <w:tab/>
        <w:t>а)</w:t>
      </w:r>
      <w:r>
        <w:tab/>
        <w:t>мерах, принятых с целью координации действий по осуществлению Конвенции</w:t>
      </w:r>
      <w:r>
        <w:t xml:space="preserve"> </w:t>
      </w:r>
      <w:r>
        <w:t>между национальными, областными и муниципальными органами;</w:t>
      </w:r>
    </w:p>
    <w:p w:rsidR="00BB2AD8" w:rsidRPr="00A91B81" w:rsidRDefault="00BB2AD8" w:rsidP="00BB2AD8">
      <w:pPr>
        <w:pStyle w:val="SingleTxtG"/>
      </w:pPr>
      <w:r>
        <w:tab/>
      </w:r>
      <w:r>
        <w:tab/>
        <w:t>b)</w:t>
      </w:r>
      <w:r>
        <w:tab/>
        <w:t>предпринятых инициативах, в том числе выделяемых финансовых средствах, для обеспечения конструктивного участия представляющих инвалидов организаций в процессе осуществления Конвенции, мониторинга осуществления и представления отчетности;</w:t>
      </w:r>
    </w:p>
    <w:p w:rsidR="00BB2AD8" w:rsidRPr="00BB2AD8" w:rsidRDefault="00BB2AD8" w:rsidP="00BB2AD8">
      <w:pPr>
        <w:pStyle w:val="SingleTxtG"/>
      </w:pPr>
      <w:r>
        <w:tab/>
      </w:r>
      <w:r>
        <w:tab/>
        <w:t>c)</w:t>
      </w:r>
      <w:r>
        <w:tab/>
        <w:t>роли, которую Норвежское правозащитное учреждение играет в деятельности, предусмотренной пунктом 2 статьи 33 Конвенции, в том числе посредством представления информации об осуществлении Конвенции, а также о своем сотрудничестве с представляющими инвалидов организациями.</w:t>
      </w:r>
    </w:p>
    <w:p w:rsidR="00381C24" w:rsidRPr="00BB2AD8" w:rsidRDefault="00BB2AD8" w:rsidP="00BB2AD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B2AD8" w:rsidSect="00BB2AD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34F" w:rsidRPr="00A312BC" w:rsidRDefault="00A2234F" w:rsidP="00A312BC"/>
  </w:endnote>
  <w:endnote w:type="continuationSeparator" w:id="0">
    <w:p w:rsidR="00A2234F" w:rsidRPr="00A312BC" w:rsidRDefault="00A2234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AD8" w:rsidRPr="00BB2AD8" w:rsidRDefault="00BB2AD8">
    <w:pPr>
      <w:pStyle w:val="a8"/>
    </w:pPr>
    <w:r w:rsidRPr="00BB2AD8">
      <w:rPr>
        <w:b/>
        <w:sz w:val="18"/>
      </w:rPr>
      <w:fldChar w:fldCharType="begin"/>
    </w:r>
    <w:r w:rsidRPr="00BB2AD8">
      <w:rPr>
        <w:b/>
        <w:sz w:val="18"/>
      </w:rPr>
      <w:instrText xml:space="preserve"> PAGE  \* MERGEFORMAT </w:instrText>
    </w:r>
    <w:r w:rsidRPr="00BB2AD8">
      <w:rPr>
        <w:b/>
        <w:sz w:val="18"/>
      </w:rPr>
      <w:fldChar w:fldCharType="separate"/>
    </w:r>
    <w:r w:rsidR="00453680">
      <w:rPr>
        <w:b/>
        <w:noProof/>
        <w:sz w:val="18"/>
      </w:rPr>
      <w:t>8</w:t>
    </w:r>
    <w:r w:rsidRPr="00BB2AD8">
      <w:rPr>
        <w:b/>
        <w:sz w:val="18"/>
      </w:rPr>
      <w:fldChar w:fldCharType="end"/>
    </w:r>
    <w:r>
      <w:rPr>
        <w:b/>
        <w:sz w:val="18"/>
      </w:rPr>
      <w:tab/>
    </w:r>
    <w:r>
      <w:t>GE.18-18068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AD8" w:rsidRPr="00BB2AD8" w:rsidRDefault="00BB2AD8" w:rsidP="00BB2AD8">
    <w:pPr>
      <w:pStyle w:val="a8"/>
      <w:tabs>
        <w:tab w:val="clear" w:pos="9639"/>
        <w:tab w:val="right" w:pos="9638"/>
      </w:tabs>
      <w:rPr>
        <w:b/>
        <w:sz w:val="18"/>
      </w:rPr>
    </w:pPr>
    <w:r>
      <w:t>GE.18-18068</w:t>
    </w:r>
    <w:r>
      <w:tab/>
    </w:r>
    <w:r w:rsidRPr="00BB2AD8">
      <w:rPr>
        <w:b/>
        <w:sz w:val="18"/>
      </w:rPr>
      <w:fldChar w:fldCharType="begin"/>
    </w:r>
    <w:r w:rsidRPr="00BB2AD8">
      <w:rPr>
        <w:b/>
        <w:sz w:val="18"/>
      </w:rPr>
      <w:instrText xml:space="preserve"> PAGE  \* MERGEFORMAT </w:instrText>
    </w:r>
    <w:r w:rsidRPr="00BB2AD8">
      <w:rPr>
        <w:b/>
        <w:sz w:val="18"/>
      </w:rPr>
      <w:fldChar w:fldCharType="separate"/>
    </w:r>
    <w:r w:rsidR="00453680">
      <w:rPr>
        <w:b/>
        <w:noProof/>
        <w:sz w:val="18"/>
      </w:rPr>
      <w:t>7</w:t>
    </w:r>
    <w:r w:rsidRPr="00BB2A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B2AD8" w:rsidRDefault="00BB2AD8" w:rsidP="00BB2AD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18-18068  (R)</w:t>
    </w:r>
    <w:r>
      <w:rPr>
        <w:lang w:val="en-US"/>
      </w:rPr>
      <w:t xml:space="preserve">  301118  301118</w:t>
    </w:r>
    <w:r>
      <w:br/>
    </w:r>
    <w:r w:rsidRPr="00BB2AD8">
      <w:rPr>
        <w:rFonts w:ascii="C39T30Lfz" w:hAnsi="C39T30Lfz"/>
        <w:kern w:val="14"/>
        <w:sz w:val="56"/>
      </w:rPr>
      <w:t></w:t>
    </w:r>
    <w:r w:rsidRPr="00BB2AD8">
      <w:rPr>
        <w:rFonts w:ascii="C39T30Lfz" w:hAnsi="C39T30Lfz"/>
        <w:kern w:val="14"/>
        <w:sz w:val="56"/>
      </w:rPr>
      <w:t></w:t>
    </w:r>
    <w:r w:rsidRPr="00BB2AD8">
      <w:rPr>
        <w:rFonts w:ascii="C39T30Lfz" w:hAnsi="C39T30Lfz"/>
        <w:kern w:val="14"/>
        <w:sz w:val="56"/>
      </w:rPr>
      <w:t></w:t>
    </w:r>
    <w:r w:rsidRPr="00BB2AD8">
      <w:rPr>
        <w:rFonts w:ascii="C39T30Lfz" w:hAnsi="C39T30Lfz"/>
        <w:kern w:val="14"/>
        <w:sz w:val="56"/>
      </w:rPr>
      <w:t></w:t>
    </w:r>
    <w:r w:rsidRPr="00BB2AD8">
      <w:rPr>
        <w:rFonts w:ascii="C39T30Lfz" w:hAnsi="C39T30Lfz"/>
        <w:kern w:val="14"/>
        <w:sz w:val="56"/>
      </w:rPr>
      <w:t></w:t>
    </w:r>
    <w:r w:rsidRPr="00BB2AD8">
      <w:rPr>
        <w:rFonts w:ascii="C39T30Lfz" w:hAnsi="C39T30Lfz"/>
        <w:kern w:val="14"/>
        <w:sz w:val="56"/>
      </w:rPr>
      <w:t></w:t>
    </w:r>
    <w:r w:rsidRPr="00BB2AD8">
      <w:rPr>
        <w:rFonts w:ascii="C39T30Lfz" w:hAnsi="C39T30Lfz"/>
        <w:kern w:val="14"/>
        <w:sz w:val="56"/>
      </w:rPr>
      <w:t></w:t>
    </w:r>
    <w:r w:rsidRPr="00BB2AD8">
      <w:rPr>
        <w:rFonts w:ascii="C39T30Lfz" w:hAnsi="C39T30Lfz"/>
        <w:kern w:val="14"/>
        <w:sz w:val="56"/>
      </w:rPr>
      <w:t></w:t>
    </w:r>
    <w:r w:rsidRPr="00BB2AD8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NOR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NOR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34F" w:rsidRPr="001075E9" w:rsidRDefault="00A223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234F" w:rsidRDefault="00A2234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B2AD8" w:rsidRPr="00A91B81" w:rsidRDefault="00BB2AD8" w:rsidP="00BB2AD8">
      <w:pPr>
        <w:pStyle w:val="ad"/>
      </w:pPr>
      <w:r>
        <w:tab/>
      </w:r>
      <w:r w:rsidRPr="00BB2AD8">
        <w:rPr>
          <w:sz w:val="20"/>
        </w:rPr>
        <w:t>*</w:t>
      </w:r>
      <w:r>
        <w:tab/>
        <w:t>Принят предсессионной рабочей группой на ее десятой сессии (24–27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AD8" w:rsidRPr="00BB2AD8" w:rsidRDefault="00BB2AD8">
    <w:pPr>
      <w:pStyle w:val="a5"/>
    </w:pPr>
    <w:fldSimple w:instr=" TITLE  \* MERGEFORMAT ">
      <w:r w:rsidR="00453680">
        <w:t>CRPD/C/NOR/Q/1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AD8" w:rsidRPr="00BB2AD8" w:rsidRDefault="00BB2AD8" w:rsidP="00BB2AD8">
    <w:pPr>
      <w:pStyle w:val="a5"/>
      <w:jc w:val="right"/>
    </w:pPr>
    <w:fldSimple w:instr=" TITLE  \* MERGEFORMAT ">
      <w:r w:rsidR="00453680">
        <w:t>CRPD/C/NOR/Q/1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4F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68DC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3680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33A8"/>
    <w:rsid w:val="008B6909"/>
    <w:rsid w:val="00903712"/>
    <w:rsid w:val="00906890"/>
    <w:rsid w:val="00906901"/>
    <w:rsid w:val="00911BE4"/>
    <w:rsid w:val="00951972"/>
    <w:rsid w:val="009608F3"/>
    <w:rsid w:val="0098147A"/>
    <w:rsid w:val="00983128"/>
    <w:rsid w:val="009A24AC"/>
    <w:rsid w:val="00A14DA8"/>
    <w:rsid w:val="00A2234F"/>
    <w:rsid w:val="00A312BC"/>
    <w:rsid w:val="00A84021"/>
    <w:rsid w:val="00A84D35"/>
    <w:rsid w:val="00A917B3"/>
    <w:rsid w:val="00AB4B51"/>
    <w:rsid w:val="00AC12E8"/>
    <w:rsid w:val="00AC61FF"/>
    <w:rsid w:val="00B10CC7"/>
    <w:rsid w:val="00B36DF7"/>
    <w:rsid w:val="00B539E7"/>
    <w:rsid w:val="00B62458"/>
    <w:rsid w:val="00B739FE"/>
    <w:rsid w:val="00BB2AD8"/>
    <w:rsid w:val="00BC18B2"/>
    <w:rsid w:val="00BD33EE"/>
    <w:rsid w:val="00C106D6"/>
    <w:rsid w:val="00C60F0C"/>
    <w:rsid w:val="00C805C9"/>
    <w:rsid w:val="00C92939"/>
    <w:rsid w:val="00CA1679"/>
    <w:rsid w:val="00CB151C"/>
    <w:rsid w:val="00CD5A92"/>
    <w:rsid w:val="00CE5A1A"/>
    <w:rsid w:val="00CF55F6"/>
    <w:rsid w:val="00D15BB8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D15E9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CEFB44"/>
  <w15:docId w15:val="{AEA3EE19-FA3F-43A3-9456-EA4B8012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B2AD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B76B4-D09B-463C-8ABB-2B4F1988C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14</TotalTime>
  <Pages>8</Pages>
  <Words>2765</Words>
  <Characters>19134</Characters>
  <Application>Microsoft Office Word</Application>
  <DocSecurity>0</DocSecurity>
  <Lines>367</Lines>
  <Paragraphs>143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CRPD/C/NOR/Q/1</vt:lpstr>
      <vt:lpstr>A/</vt:lpstr>
      <vt:lpstr>A/</vt:lpstr>
    </vt:vector>
  </TitlesOfParts>
  <Company>DCM</Company>
  <LinksUpToDate>false</LinksUpToDate>
  <CharactersWithSpaces>21756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CRPD/C/NOR/Q/1</dc:title>
  <dc:subject/>
  <dc:creator>Elena IZOTOVA</dc:creator>
  <cp:keywords/>
  <cp:lastModifiedBy>Elena Izotova</cp:lastModifiedBy>
  <cp:revision>3</cp:revision>
  <cp:lastPrinted>2018-11-30T14:12:00Z</cp:lastPrinted>
  <dcterms:created xsi:type="dcterms:W3CDTF">2018-11-30T14:09:00Z</dcterms:created>
  <dcterms:modified xsi:type="dcterms:W3CDTF">2018-11-30T14:25:00Z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