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1B1A239A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0965308A" w14:textId="77777777" w:rsidR="00DC0149" w:rsidRPr="00DB58B5" w:rsidRDefault="00DC0149" w:rsidP="003E2FC9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A03DBBA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1112DE2" w14:textId="77777777" w:rsidR="00DC0149" w:rsidRPr="00DB58B5" w:rsidRDefault="003E2FC9" w:rsidP="003E2FC9">
            <w:pPr>
              <w:jc w:val="right"/>
            </w:pPr>
            <w:r w:rsidRPr="003E2FC9">
              <w:rPr>
                <w:sz w:val="40"/>
              </w:rPr>
              <w:t>CERD</w:t>
            </w:r>
            <w:r>
              <w:t>/C/103/3</w:t>
            </w:r>
          </w:p>
        </w:tc>
      </w:tr>
      <w:tr w:rsidR="00DC0149" w:rsidRPr="00DB58B5" w14:paraId="43801F2B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4D47F05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F7D59FE" wp14:editId="76F22B67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719C5DE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2C8DACC" w14:textId="77777777" w:rsidR="00DC0149" w:rsidRDefault="003E2FC9" w:rsidP="009D5F1A">
            <w:pPr>
              <w:spacing w:before="240"/>
            </w:pPr>
            <w:r>
              <w:t>Distr. générale</w:t>
            </w:r>
          </w:p>
          <w:p w14:paraId="5E7E9568" w14:textId="77777777" w:rsidR="003E2FC9" w:rsidRDefault="003E2FC9" w:rsidP="003E2FC9">
            <w:pPr>
              <w:spacing w:line="240" w:lineRule="exact"/>
            </w:pPr>
            <w:r>
              <w:t>18 février 2021</w:t>
            </w:r>
          </w:p>
          <w:p w14:paraId="393693B1" w14:textId="77777777" w:rsidR="003E2FC9" w:rsidRDefault="003E2FC9" w:rsidP="003E2FC9">
            <w:pPr>
              <w:spacing w:line="240" w:lineRule="exact"/>
            </w:pPr>
            <w:r>
              <w:t>Français</w:t>
            </w:r>
          </w:p>
          <w:p w14:paraId="7DCCD021" w14:textId="77777777" w:rsidR="003E2FC9" w:rsidRDefault="003E2FC9" w:rsidP="003E2FC9">
            <w:pPr>
              <w:spacing w:line="240" w:lineRule="exact"/>
            </w:pPr>
            <w:r>
              <w:t>Original : anglais</w:t>
            </w:r>
          </w:p>
          <w:p w14:paraId="3559723B" w14:textId="77777777" w:rsidR="003E2FC9" w:rsidRPr="00DB58B5" w:rsidRDefault="003E2FC9" w:rsidP="003E2FC9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25389761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07142727" w14:textId="77777777" w:rsidR="003E2FC9" w:rsidRPr="001720CA" w:rsidRDefault="003E2FC9" w:rsidP="003E2FC9">
      <w:pPr>
        <w:rPr>
          <w:b/>
          <w:lang w:val="fr-FR"/>
        </w:rPr>
      </w:pPr>
      <w:r>
        <w:rPr>
          <w:b/>
          <w:lang w:val="fr-FR"/>
        </w:rPr>
        <w:t>103</w:t>
      </w:r>
      <w:r w:rsidRPr="00144310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14:paraId="2B2EBE83" w14:textId="77777777" w:rsidR="003E2FC9" w:rsidRPr="001720CA" w:rsidRDefault="003E2FC9" w:rsidP="003E2FC9">
      <w:pPr>
        <w:rPr>
          <w:lang w:val="fr-FR"/>
        </w:rPr>
      </w:pPr>
      <w:r>
        <w:rPr>
          <w:lang w:val="fr-FR"/>
        </w:rPr>
        <w:t>19-30</w:t>
      </w:r>
      <w:r w:rsidR="00595B83">
        <w:rPr>
          <w:lang w:val="fr-FR"/>
        </w:rPr>
        <w:t> </w:t>
      </w:r>
      <w:r>
        <w:rPr>
          <w:lang w:val="fr-FR"/>
        </w:rPr>
        <w:t>avril 2021</w:t>
      </w:r>
    </w:p>
    <w:p w14:paraId="3B4F7C09" w14:textId="77777777" w:rsidR="003E2FC9" w:rsidRPr="001720CA" w:rsidRDefault="003E2FC9" w:rsidP="003E2FC9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10</w:t>
      </w:r>
      <w:r w:rsidRPr="001720CA">
        <w:rPr>
          <w:lang w:val="fr-FR"/>
        </w:rPr>
        <w:t xml:space="preserve"> de l</w:t>
      </w:r>
      <w:r>
        <w:rPr>
          <w:lang w:val="fr-FR"/>
        </w:rPr>
        <w:t>’</w:t>
      </w:r>
      <w:r w:rsidRPr="001720CA">
        <w:rPr>
          <w:lang w:val="fr-FR"/>
        </w:rPr>
        <w:t>ordre du jour provisoire</w:t>
      </w:r>
    </w:p>
    <w:p w14:paraId="735633F1" w14:textId="77777777" w:rsidR="003E2FC9" w:rsidRPr="004777E5" w:rsidRDefault="003E2FC9" w:rsidP="003E2FC9">
      <w:pPr>
        <w:rPr>
          <w:b/>
          <w:lang w:val="fr-FR"/>
        </w:rPr>
      </w:pPr>
      <w:r w:rsidRPr="004777E5">
        <w:rPr>
          <w:b/>
          <w:lang w:val="fr-FR"/>
        </w:rPr>
        <w:t xml:space="preserve">Examen des copies de pétitions, des copies de rapports et autres </w:t>
      </w:r>
      <w:r w:rsidRPr="004777E5">
        <w:rPr>
          <w:b/>
          <w:lang w:val="fr-FR"/>
        </w:rPr>
        <w:br/>
        <w:t xml:space="preserve">renseignements relatifs aux territoires sous tutelle, aux territoires </w:t>
      </w:r>
      <w:r w:rsidRPr="004777E5">
        <w:rPr>
          <w:b/>
          <w:lang w:val="fr-FR"/>
        </w:rPr>
        <w:br/>
        <w:t>non autonomes et à tous les autres territoires auxquels s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applique </w:t>
      </w:r>
      <w:r w:rsidRPr="004777E5">
        <w:rPr>
          <w:b/>
          <w:lang w:val="fr-FR"/>
        </w:rPr>
        <w:br/>
        <w:t>la résolution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1514 (XV) de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Assemblée générale, conformément </w:t>
      </w:r>
      <w:r w:rsidRPr="004777E5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>article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 de la Convention</w:t>
      </w:r>
    </w:p>
    <w:p w14:paraId="4D139A1D" w14:textId="77777777" w:rsidR="003E2FC9" w:rsidRPr="004777E5" w:rsidRDefault="003E2FC9" w:rsidP="00595B83">
      <w:pPr>
        <w:pStyle w:val="HChG"/>
        <w:rPr>
          <w:lang w:val="fr-FR"/>
        </w:rPr>
      </w:pPr>
      <w:r w:rsidRPr="00E164C7">
        <w:rPr>
          <w:spacing w:val="4"/>
          <w:lang w:val="fr-FR"/>
        </w:rPr>
        <w:tab/>
      </w:r>
      <w:r w:rsidRPr="00E164C7">
        <w:rPr>
          <w:spacing w:val="4"/>
          <w:lang w:val="fr-FR"/>
        </w:rPr>
        <w:tab/>
        <w:t>Examen des copies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lang w:val="fr-FR"/>
        </w:rPr>
        <w:t>et autres renseignements relatifs aux territoires sous tutelle, aux territoires non autonomes et à tous les autres territoires auxquels s</w:t>
      </w:r>
      <w:r>
        <w:rPr>
          <w:lang w:val="fr-FR"/>
        </w:rPr>
        <w:t>’</w:t>
      </w:r>
      <w:r w:rsidRPr="00E164C7">
        <w:rPr>
          <w:lang w:val="fr-FR"/>
        </w:rPr>
        <w:t>applique la résolution 1514 (XV) de l</w:t>
      </w:r>
      <w:r>
        <w:rPr>
          <w:lang w:val="fr-FR"/>
        </w:rPr>
        <w:t>’</w:t>
      </w:r>
      <w:r w:rsidRPr="00E164C7">
        <w:rPr>
          <w:lang w:val="fr-FR"/>
        </w:rPr>
        <w:t xml:space="preserve">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</w:t>
      </w:r>
    </w:p>
    <w:p w14:paraId="040C243A" w14:textId="77777777" w:rsidR="003E2FC9" w:rsidRPr="004777E5" w:rsidRDefault="003E2FC9" w:rsidP="00595B83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DA080B">
        <w:rPr>
          <w:lang w:val="fr-FR"/>
        </w:rPr>
        <w:t>Secrétaire</w:t>
      </w:r>
      <w:r w:rsidRPr="004777E5">
        <w:rPr>
          <w:lang w:val="fr-FR"/>
        </w:rPr>
        <w:t xml:space="preserve"> général</w:t>
      </w:r>
    </w:p>
    <w:p w14:paraId="60D688CE" w14:textId="77777777" w:rsidR="003E2FC9" w:rsidRPr="00C85994" w:rsidRDefault="003E2FC9" w:rsidP="003E2FC9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>À sa quatre-vingt-</w:t>
      </w:r>
      <w:r>
        <w:rPr>
          <w:lang w:val="fr-FR"/>
        </w:rPr>
        <w:t>dix-neuvième</w:t>
      </w:r>
      <w:r w:rsidRPr="00C85994">
        <w:rPr>
          <w:lang w:val="fr-FR"/>
        </w:rPr>
        <w:t xml:space="preserve"> 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autonomes, qui lui avaient été communiqués en 201</w:t>
      </w:r>
      <w:r w:rsidRPr="004777E5">
        <w:rPr>
          <w:lang w:val="fr-FR"/>
        </w:rPr>
        <w:t>8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>élimination de toutes les formes de discrimination raciale. Les opinions et recommandations du Comité</w:t>
      </w:r>
      <w:r w:rsidRPr="0057570E">
        <w:rPr>
          <w:rStyle w:val="Appelnotedebasdep"/>
        </w:rPr>
        <w:footnoteReference w:id="2"/>
      </w:r>
      <w:r w:rsidRPr="004777E5">
        <w:rPr>
          <w:lang w:val="fr-FR"/>
        </w:rPr>
        <w:t xml:space="preserve"> </w:t>
      </w:r>
      <w:r>
        <w:rPr>
          <w:lang w:val="fr-FR"/>
        </w:rPr>
        <w:t>ont été soumises</w:t>
      </w:r>
      <w:r w:rsidRPr="004777E5">
        <w:rPr>
          <w:lang w:val="fr-FR"/>
        </w:rPr>
        <w:t xml:space="preserve"> à l</w:t>
      </w:r>
      <w:r>
        <w:rPr>
          <w:lang w:val="fr-FR"/>
        </w:rPr>
        <w:t>’</w:t>
      </w:r>
      <w:r w:rsidRPr="004777E5">
        <w:rPr>
          <w:lang w:val="fr-FR"/>
        </w:rPr>
        <w:t>Assemblée générale à sa soixante</w:t>
      </w:r>
      <w:r w:rsidRPr="00C85994">
        <w:rPr>
          <w:lang w:val="fr-FR"/>
        </w:rPr>
        <w:t>-</w:t>
      </w:r>
      <w:r>
        <w:rPr>
          <w:lang w:val="fr-FR"/>
        </w:rPr>
        <w:t>quinzième</w:t>
      </w:r>
      <w:r w:rsidRPr="00C85994">
        <w:rPr>
          <w:lang w:val="fr-FR"/>
        </w:rPr>
        <w:t xml:space="preserve"> session, comme le prévoit le paragraphe 3 de l</w:t>
      </w:r>
      <w:r>
        <w:rPr>
          <w:lang w:val="fr-FR"/>
        </w:rPr>
        <w:t>’</w:t>
      </w:r>
      <w:r w:rsidRPr="00C85994">
        <w:rPr>
          <w:lang w:val="fr-FR"/>
        </w:rPr>
        <w:t>article 15 de la Convention, ainsi qu</w:t>
      </w:r>
      <w:r>
        <w:rPr>
          <w:lang w:val="fr-FR"/>
        </w:rPr>
        <w:t>’</w:t>
      </w:r>
      <w:r w:rsidRPr="00C85994">
        <w:rPr>
          <w:lang w:val="fr-FR"/>
        </w:rPr>
        <w:t>aux organes intéressés de l</w:t>
      </w:r>
      <w:r>
        <w:rPr>
          <w:lang w:val="fr-FR"/>
        </w:rPr>
        <w:t>’</w:t>
      </w:r>
      <w:r w:rsidRPr="00C85994">
        <w:rPr>
          <w:lang w:val="fr-FR"/>
        </w:rPr>
        <w:t>Organisation des Nations</w:t>
      </w:r>
      <w:r>
        <w:rPr>
          <w:lang w:val="fr-FR"/>
        </w:rPr>
        <w:t> </w:t>
      </w:r>
      <w:r w:rsidRPr="00C85994">
        <w:rPr>
          <w:lang w:val="fr-FR"/>
        </w:rPr>
        <w:t>Unies.</w:t>
      </w:r>
    </w:p>
    <w:p w14:paraId="214B2878" w14:textId="77777777" w:rsidR="003E2FC9" w:rsidRPr="004777E5" w:rsidRDefault="003E2FC9" w:rsidP="003E2FC9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>À s</w:t>
      </w:r>
      <w:r>
        <w:rPr>
          <w:lang w:val="fr-FR"/>
        </w:rPr>
        <w:t>es</w:t>
      </w:r>
      <w:r w:rsidRPr="004777E5">
        <w:rPr>
          <w:lang w:val="fr-FR"/>
        </w:rPr>
        <w:t xml:space="preserve"> session</w:t>
      </w:r>
      <w:r>
        <w:rPr>
          <w:lang w:val="fr-FR"/>
        </w:rPr>
        <w:t>s</w:t>
      </w:r>
      <w:r w:rsidRPr="004777E5">
        <w:rPr>
          <w:lang w:val="fr-FR"/>
        </w:rPr>
        <w:t xml:space="preserve"> de 2019</w:t>
      </w:r>
      <w:r>
        <w:rPr>
          <w:lang w:val="fr-FR"/>
        </w:rPr>
        <w:t xml:space="preserve"> et de 2020</w:t>
      </w:r>
      <w:r w:rsidRPr="004777E5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Convention, le Comité spécial a continué de suivre les travaux du Comité et à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57570E">
        <w:rPr>
          <w:rStyle w:val="Appelnotedebasdep"/>
        </w:rPr>
        <w:footnoteReference w:id="3"/>
      </w:r>
      <w:r w:rsidRPr="004777E5">
        <w:rPr>
          <w:lang w:val="fr-FR"/>
        </w:rPr>
        <w:t>.</w:t>
      </w:r>
    </w:p>
    <w:p w14:paraId="5B5C5111" w14:textId="77777777" w:rsidR="003E2FC9" w:rsidRPr="004777E5" w:rsidRDefault="003E2FC9" w:rsidP="003E2FC9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14:paraId="7F9EF255" w14:textId="77777777" w:rsidR="003E2FC9" w:rsidRPr="00180651" w:rsidRDefault="003E2FC9" w:rsidP="003E2FC9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103</w:t>
      </w:r>
      <w:r w:rsidRPr="004B03B8">
        <w:rPr>
          <w:vertAlign w:val="superscript"/>
          <w:lang w:val="fr-FR"/>
        </w:rPr>
        <w:t>e</w:t>
      </w:r>
      <w:r w:rsidR="00595B83">
        <w:rPr>
          <w:lang w:val="fr-FR"/>
        </w:rPr>
        <w:t> </w:t>
      </w:r>
      <w:r w:rsidRPr="00C85994">
        <w:rPr>
          <w:lang w:val="fr-FR"/>
        </w:rPr>
        <w:t xml:space="preserve">session, </w:t>
      </w:r>
      <w:r>
        <w:rPr>
          <w:lang w:val="fr-FR"/>
        </w:rPr>
        <w:t>l</w:t>
      </w:r>
      <w:r w:rsidRPr="00C85994">
        <w:rPr>
          <w:lang w:val="fr-FR"/>
        </w:rPr>
        <w:t>es documents de travail relatifs aux différents territoires, établis par le secrétariat en 201</w:t>
      </w:r>
      <w:r>
        <w:rPr>
          <w:lang w:val="fr-FR"/>
        </w:rPr>
        <w:t>9 et 2020</w:t>
      </w:r>
      <w:r w:rsidRPr="00180651">
        <w:rPr>
          <w:lang w:val="fr-FR"/>
        </w:rPr>
        <w:t xml:space="preserve"> à</w:t>
      </w:r>
      <w:r w:rsidR="00595B83">
        <w:rPr>
          <w:lang w:val="fr-FR"/>
        </w:rPr>
        <w:t xml:space="preserve"> 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 Comité spécial et du Conseil de tutelle.</w:t>
      </w:r>
    </w:p>
    <w:p w14:paraId="0FC39C12" w14:textId="77777777" w:rsidR="003E2FC9" w:rsidRDefault="003E2FC9" w:rsidP="003E2FC9">
      <w:pPr>
        <w:pStyle w:val="SingleTxtG"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103</w:t>
      </w:r>
      <w:r w:rsidRPr="004B03B8">
        <w:rPr>
          <w:vertAlign w:val="superscript"/>
          <w:lang w:val="fr-FR"/>
        </w:rPr>
        <w:t>e</w:t>
      </w:r>
      <w:r w:rsidR="00595B83">
        <w:rPr>
          <w:lang w:val="fr-FR"/>
        </w:rPr>
        <w:t> </w:t>
      </w:r>
      <w:r w:rsidRPr="00180651">
        <w:rPr>
          <w:lang w:val="fr-FR"/>
        </w:rPr>
        <w:t>session, le Comité sera saisi des documents suivants</w:t>
      </w:r>
      <w:r w:rsidR="00595B83">
        <w:rPr>
          <w:lang w:val="fr-FR"/>
        </w:rPr>
        <w:t>.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3E2FC9" w:rsidRPr="00595B83" w14:paraId="4D04D934" w14:textId="77777777" w:rsidTr="004B03B8">
        <w:tc>
          <w:tcPr>
            <w:tcW w:w="1985" w:type="dxa"/>
          </w:tcPr>
          <w:p w14:paraId="5E47154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</w:t>
            </w:r>
          </w:p>
        </w:tc>
        <w:tc>
          <w:tcPr>
            <w:tcW w:w="4819" w:type="dxa"/>
          </w:tcPr>
          <w:p w14:paraId="68096F6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Samoa américaines</w:t>
            </w:r>
          </w:p>
        </w:tc>
      </w:tr>
      <w:tr w:rsidR="003E2FC9" w:rsidRPr="00595B83" w14:paraId="0AAE1298" w14:textId="77777777" w:rsidTr="004B03B8">
        <w:tc>
          <w:tcPr>
            <w:tcW w:w="1985" w:type="dxa"/>
          </w:tcPr>
          <w:p w14:paraId="4E0D7E99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</w:t>
            </w:r>
          </w:p>
        </w:tc>
        <w:tc>
          <w:tcPr>
            <w:tcW w:w="4819" w:type="dxa"/>
          </w:tcPr>
          <w:p w14:paraId="76BEA432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7BD8CBD3" w14:textId="77777777" w:rsidTr="004B03B8">
        <w:tc>
          <w:tcPr>
            <w:tcW w:w="1985" w:type="dxa"/>
          </w:tcPr>
          <w:p w14:paraId="530C1195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110B5C1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A9FF9B4" w14:textId="77777777" w:rsidTr="004B03B8">
        <w:tc>
          <w:tcPr>
            <w:tcW w:w="1985" w:type="dxa"/>
          </w:tcPr>
          <w:p w14:paraId="471045F4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A/AC.109/2019/2</w:t>
            </w:r>
          </w:p>
        </w:tc>
        <w:tc>
          <w:tcPr>
            <w:tcW w:w="4819" w:type="dxa"/>
          </w:tcPr>
          <w:p w14:paraId="5658757C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 xml:space="preserve">Anguilla </w:t>
            </w:r>
          </w:p>
        </w:tc>
      </w:tr>
      <w:tr w:rsidR="003E2FC9" w:rsidRPr="00595B83" w14:paraId="5ADC4D98" w14:textId="77777777" w:rsidTr="004B03B8">
        <w:tc>
          <w:tcPr>
            <w:tcW w:w="1985" w:type="dxa"/>
          </w:tcPr>
          <w:p w14:paraId="063B3833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A/AC.109/2020/2</w:t>
            </w:r>
          </w:p>
        </w:tc>
        <w:tc>
          <w:tcPr>
            <w:tcW w:w="4819" w:type="dxa"/>
          </w:tcPr>
          <w:p w14:paraId="28E7ACC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38E739A6" w14:textId="77777777" w:rsidTr="004B03B8">
        <w:tc>
          <w:tcPr>
            <w:tcW w:w="1985" w:type="dxa"/>
          </w:tcPr>
          <w:p w14:paraId="5099B15C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3335FAE7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421FE0CB" w14:textId="77777777" w:rsidTr="004B03B8">
        <w:tc>
          <w:tcPr>
            <w:tcW w:w="1985" w:type="dxa"/>
          </w:tcPr>
          <w:p w14:paraId="199B64F5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A/AC.109/2019/3</w:t>
            </w:r>
          </w:p>
        </w:tc>
        <w:tc>
          <w:tcPr>
            <w:tcW w:w="4819" w:type="dxa"/>
          </w:tcPr>
          <w:p w14:paraId="797CC1B3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Bermudes</w:t>
            </w:r>
          </w:p>
        </w:tc>
      </w:tr>
      <w:tr w:rsidR="003E2FC9" w:rsidRPr="00595B83" w14:paraId="1FF9E4E0" w14:textId="77777777" w:rsidTr="004B03B8">
        <w:tc>
          <w:tcPr>
            <w:tcW w:w="1985" w:type="dxa"/>
          </w:tcPr>
          <w:p w14:paraId="5BFFB3D2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A/AC.109/2020/3</w:t>
            </w:r>
          </w:p>
        </w:tc>
        <w:tc>
          <w:tcPr>
            <w:tcW w:w="4819" w:type="dxa"/>
          </w:tcPr>
          <w:p w14:paraId="7BA26497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2C27AFD" w14:textId="77777777" w:rsidTr="004B03B8">
        <w:tc>
          <w:tcPr>
            <w:tcW w:w="1985" w:type="dxa"/>
          </w:tcPr>
          <w:p w14:paraId="50CE2E21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10CC9024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6074842" w14:textId="77777777" w:rsidTr="004B03B8">
        <w:tc>
          <w:tcPr>
            <w:tcW w:w="1985" w:type="dxa"/>
          </w:tcPr>
          <w:p w14:paraId="49F50171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A/AC.109/2019/4</w:t>
            </w:r>
          </w:p>
        </w:tc>
        <w:tc>
          <w:tcPr>
            <w:tcW w:w="4819" w:type="dxa"/>
          </w:tcPr>
          <w:p w14:paraId="57453B7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Îles Vierges britanniques</w:t>
            </w:r>
          </w:p>
        </w:tc>
      </w:tr>
      <w:tr w:rsidR="003E2FC9" w:rsidRPr="00595B83" w14:paraId="3579441C" w14:textId="77777777" w:rsidTr="004B03B8">
        <w:tc>
          <w:tcPr>
            <w:tcW w:w="1985" w:type="dxa"/>
          </w:tcPr>
          <w:p w14:paraId="306BC167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A/AC.109/2020/4</w:t>
            </w:r>
          </w:p>
        </w:tc>
        <w:tc>
          <w:tcPr>
            <w:tcW w:w="4819" w:type="dxa"/>
          </w:tcPr>
          <w:p w14:paraId="30E75374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40F02EF7" w14:textId="77777777" w:rsidTr="004B03B8">
        <w:tc>
          <w:tcPr>
            <w:tcW w:w="1985" w:type="dxa"/>
          </w:tcPr>
          <w:p w14:paraId="0836BE24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372927F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601B631F" w14:textId="77777777" w:rsidTr="004B03B8">
        <w:tc>
          <w:tcPr>
            <w:tcW w:w="1985" w:type="dxa"/>
          </w:tcPr>
          <w:p w14:paraId="59467E97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A/AC.109/2019/5</w:t>
            </w:r>
          </w:p>
        </w:tc>
        <w:tc>
          <w:tcPr>
            <w:tcW w:w="4819" w:type="dxa"/>
          </w:tcPr>
          <w:p w14:paraId="00733DED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Îles Caïmanes</w:t>
            </w:r>
          </w:p>
        </w:tc>
      </w:tr>
      <w:tr w:rsidR="003E2FC9" w:rsidRPr="00595B83" w14:paraId="092C6995" w14:textId="77777777" w:rsidTr="004B03B8">
        <w:tc>
          <w:tcPr>
            <w:tcW w:w="1985" w:type="dxa"/>
          </w:tcPr>
          <w:p w14:paraId="15B674AE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A/AC.109/2020/5</w:t>
            </w:r>
          </w:p>
        </w:tc>
        <w:tc>
          <w:tcPr>
            <w:tcW w:w="4819" w:type="dxa"/>
          </w:tcPr>
          <w:p w14:paraId="13A7030B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6C38234E" w14:textId="77777777" w:rsidTr="004B03B8">
        <w:tc>
          <w:tcPr>
            <w:tcW w:w="1985" w:type="dxa"/>
          </w:tcPr>
          <w:p w14:paraId="07DB2F88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7EBB22E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4BF725B9" w14:textId="77777777" w:rsidTr="004B03B8">
        <w:tc>
          <w:tcPr>
            <w:tcW w:w="1985" w:type="dxa"/>
          </w:tcPr>
          <w:p w14:paraId="40AF6A89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A/AC.109/2019/6</w:t>
            </w:r>
          </w:p>
        </w:tc>
        <w:tc>
          <w:tcPr>
            <w:tcW w:w="4819" w:type="dxa"/>
          </w:tcPr>
          <w:p w14:paraId="2496E5B5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Îles Falkland (Malvinas)</w:t>
            </w:r>
            <w:r w:rsidRPr="00595B83">
              <w:rPr>
                <w:rStyle w:val="Appelnotedebasdep"/>
                <w:sz w:val="20"/>
              </w:rPr>
              <w:footnoteReference w:id="4"/>
            </w:r>
          </w:p>
        </w:tc>
      </w:tr>
      <w:tr w:rsidR="003E2FC9" w:rsidRPr="00595B83" w14:paraId="502F7363" w14:textId="77777777" w:rsidTr="004B03B8">
        <w:tc>
          <w:tcPr>
            <w:tcW w:w="1985" w:type="dxa"/>
          </w:tcPr>
          <w:p w14:paraId="636F034C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A/AC.109/2020/6</w:t>
            </w:r>
          </w:p>
        </w:tc>
        <w:tc>
          <w:tcPr>
            <w:tcW w:w="4819" w:type="dxa"/>
          </w:tcPr>
          <w:p w14:paraId="34DE5353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6A44E70C" w14:textId="77777777" w:rsidTr="004B03B8">
        <w:tc>
          <w:tcPr>
            <w:tcW w:w="1985" w:type="dxa"/>
          </w:tcPr>
          <w:p w14:paraId="476A8DCF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5DCF06CE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0AD17625" w14:textId="77777777" w:rsidTr="004B03B8">
        <w:tc>
          <w:tcPr>
            <w:tcW w:w="1985" w:type="dxa"/>
          </w:tcPr>
          <w:p w14:paraId="7060ABD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A/AC.109/2019/7</w:t>
            </w:r>
          </w:p>
        </w:tc>
        <w:tc>
          <w:tcPr>
            <w:tcW w:w="4819" w:type="dxa"/>
          </w:tcPr>
          <w:p w14:paraId="47AE7529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Polynésie française</w:t>
            </w:r>
          </w:p>
        </w:tc>
      </w:tr>
      <w:tr w:rsidR="003E2FC9" w:rsidRPr="00595B83" w14:paraId="29DB8052" w14:textId="77777777" w:rsidTr="004B03B8">
        <w:tc>
          <w:tcPr>
            <w:tcW w:w="1985" w:type="dxa"/>
          </w:tcPr>
          <w:p w14:paraId="20AE3186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A/AC.109/2020/7</w:t>
            </w:r>
          </w:p>
        </w:tc>
        <w:tc>
          <w:tcPr>
            <w:tcW w:w="4819" w:type="dxa"/>
          </w:tcPr>
          <w:p w14:paraId="55AEB17A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45D2DD6" w14:textId="77777777" w:rsidTr="004B03B8">
        <w:tc>
          <w:tcPr>
            <w:tcW w:w="1985" w:type="dxa"/>
          </w:tcPr>
          <w:p w14:paraId="64D68BF3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15C3D20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26F16A0" w14:textId="77777777" w:rsidTr="004B03B8">
        <w:tc>
          <w:tcPr>
            <w:tcW w:w="1985" w:type="dxa"/>
          </w:tcPr>
          <w:p w14:paraId="55B435AB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A/AC.109/2019/8</w:t>
            </w:r>
          </w:p>
        </w:tc>
        <w:tc>
          <w:tcPr>
            <w:tcW w:w="4819" w:type="dxa"/>
          </w:tcPr>
          <w:p w14:paraId="7D7BD38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Gibraltar</w:t>
            </w:r>
          </w:p>
        </w:tc>
      </w:tr>
      <w:tr w:rsidR="003E2FC9" w:rsidRPr="00595B83" w14:paraId="1EF1B059" w14:textId="77777777" w:rsidTr="004B03B8">
        <w:tc>
          <w:tcPr>
            <w:tcW w:w="1985" w:type="dxa"/>
          </w:tcPr>
          <w:p w14:paraId="4AC3A24F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A/AC.109/2020/8</w:t>
            </w:r>
          </w:p>
        </w:tc>
        <w:tc>
          <w:tcPr>
            <w:tcW w:w="4819" w:type="dxa"/>
          </w:tcPr>
          <w:p w14:paraId="4E3694A7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71AA822C" w14:textId="77777777" w:rsidTr="004B03B8">
        <w:tc>
          <w:tcPr>
            <w:tcW w:w="1985" w:type="dxa"/>
          </w:tcPr>
          <w:p w14:paraId="39070C77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5E760BAB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0D713138" w14:textId="77777777" w:rsidTr="004B03B8">
        <w:tc>
          <w:tcPr>
            <w:tcW w:w="1985" w:type="dxa"/>
          </w:tcPr>
          <w:p w14:paraId="3550D722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A/AC.109/2019/9</w:t>
            </w:r>
          </w:p>
        </w:tc>
        <w:tc>
          <w:tcPr>
            <w:tcW w:w="4819" w:type="dxa"/>
          </w:tcPr>
          <w:p w14:paraId="795A04A5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Guam</w:t>
            </w:r>
          </w:p>
        </w:tc>
      </w:tr>
      <w:tr w:rsidR="003E2FC9" w:rsidRPr="00595B83" w14:paraId="5127E2A3" w14:textId="77777777" w:rsidTr="004B03B8">
        <w:tc>
          <w:tcPr>
            <w:tcW w:w="1985" w:type="dxa"/>
          </w:tcPr>
          <w:p w14:paraId="4A79EDD0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A/AC.109/2020/9</w:t>
            </w:r>
          </w:p>
        </w:tc>
        <w:tc>
          <w:tcPr>
            <w:tcW w:w="4819" w:type="dxa"/>
          </w:tcPr>
          <w:p w14:paraId="42A50E71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CEA6032" w14:textId="77777777" w:rsidTr="004B03B8">
        <w:tc>
          <w:tcPr>
            <w:tcW w:w="1985" w:type="dxa"/>
          </w:tcPr>
          <w:p w14:paraId="022E5C0A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478D906C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42C390AB" w14:textId="77777777" w:rsidTr="004B03B8">
        <w:tc>
          <w:tcPr>
            <w:tcW w:w="1985" w:type="dxa"/>
          </w:tcPr>
          <w:p w14:paraId="66792A4A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A/AC.109/2019/10</w:t>
            </w:r>
          </w:p>
        </w:tc>
        <w:tc>
          <w:tcPr>
            <w:tcW w:w="4819" w:type="dxa"/>
          </w:tcPr>
          <w:p w14:paraId="515847B3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Montserrat</w:t>
            </w:r>
          </w:p>
        </w:tc>
      </w:tr>
      <w:tr w:rsidR="003E2FC9" w:rsidRPr="00595B83" w14:paraId="5149B60D" w14:textId="77777777" w:rsidTr="004B03B8">
        <w:tc>
          <w:tcPr>
            <w:tcW w:w="1985" w:type="dxa"/>
          </w:tcPr>
          <w:p w14:paraId="6391C683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A/AC.109/2020/10</w:t>
            </w:r>
          </w:p>
        </w:tc>
        <w:tc>
          <w:tcPr>
            <w:tcW w:w="4819" w:type="dxa"/>
          </w:tcPr>
          <w:p w14:paraId="6A7979FC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5478900D" w14:textId="77777777" w:rsidTr="004B03B8">
        <w:tc>
          <w:tcPr>
            <w:tcW w:w="1985" w:type="dxa"/>
          </w:tcPr>
          <w:p w14:paraId="13D9F415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2B757790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2EF70D70" w14:textId="77777777" w:rsidTr="004B03B8">
        <w:tc>
          <w:tcPr>
            <w:tcW w:w="1985" w:type="dxa"/>
          </w:tcPr>
          <w:p w14:paraId="303B1A2A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A/AC.109/2019/11</w:t>
            </w:r>
          </w:p>
        </w:tc>
        <w:tc>
          <w:tcPr>
            <w:tcW w:w="4819" w:type="dxa"/>
          </w:tcPr>
          <w:p w14:paraId="6667961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Nouvelle-Calédonie</w:t>
            </w:r>
          </w:p>
        </w:tc>
      </w:tr>
      <w:tr w:rsidR="003E2FC9" w:rsidRPr="00595B83" w14:paraId="5A26C94F" w14:textId="77777777" w:rsidTr="004B03B8">
        <w:tc>
          <w:tcPr>
            <w:tcW w:w="1985" w:type="dxa"/>
          </w:tcPr>
          <w:p w14:paraId="56CB43EC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A/AC.109/2020/11</w:t>
            </w:r>
          </w:p>
        </w:tc>
        <w:tc>
          <w:tcPr>
            <w:tcW w:w="4819" w:type="dxa"/>
          </w:tcPr>
          <w:p w14:paraId="4EF9A474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75C48174" w14:textId="77777777" w:rsidTr="004B03B8">
        <w:tc>
          <w:tcPr>
            <w:tcW w:w="1985" w:type="dxa"/>
          </w:tcPr>
          <w:p w14:paraId="1D05CD5E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02A457A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4D3ED22E" w14:textId="77777777" w:rsidTr="004B03B8">
        <w:tc>
          <w:tcPr>
            <w:tcW w:w="1985" w:type="dxa"/>
          </w:tcPr>
          <w:p w14:paraId="0EA737C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A/AC.109/2019/12</w:t>
            </w:r>
          </w:p>
        </w:tc>
        <w:tc>
          <w:tcPr>
            <w:tcW w:w="4819" w:type="dxa"/>
          </w:tcPr>
          <w:p w14:paraId="4013A8C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Pitcairn</w:t>
            </w:r>
          </w:p>
        </w:tc>
      </w:tr>
      <w:tr w:rsidR="003E2FC9" w:rsidRPr="00595B83" w14:paraId="0FB0F1BA" w14:textId="77777777" w:rsidTr="004B03B8">
        <w:tc>
          <w:tcPr>
            <w:tcW w:w="1985" w:type="dxa"/>
          </w:tcPr>
          <w:p w14:paraId="7E11FA29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A/AC.109/2020/12</w:t>
            </w:r>
          </w:p>
        </w:tc>
        <w:tc>
          <w:tcPr>
            <w:tcW w:w="4819" w:type="dxa"/>
          </w:tcPr>
          <w:p w14:paraId="12B6F3BA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2911DDE9" w14:textId="77777777" w:rsidTr="004B03B8">
        <w:tc>
          <w:tcPr>
            <w:tcW w:w="1985" w:type="dxa"/>
          </w:tcPr>
          <w:p w14:paraId="1236272B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428951B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2B1B443A" w14:textId="77777777" w:rsidTr="004B03B8">
        <w:tc>
          <w:tcPr>
            <w:tcW w:w="1985" w:type="dxa"/>
          </w:tcPr>
          <w:p w14:paraId="2D7AFF19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A/AC.109/2019/13</w:t>
            </w:r>
          </w:p>
        </w:tc>
        <w:tc>
          <w:tcPr>
            <w:tcW w:w="4819" w:type="dxa"/>
          </w:tcPr>
          <w:p w14:paraId="6299388C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Sainte-Hélène</w:t>
            </w:r>
          </w:p>
        </w:tc>
      </w:tr>
      <w:tr w:rsidR="003E2FC9" w:rsidRPr="00595B83" w14:paraId="2FC452C4" w14:textId="77777777" w:rsidTr="004B03B8">
        <w:tc>
          <w:tcPr>
            <w:tcW w:w="1985" w:type="dxa"/>
          </w:tcPr>
          <w:p w14:paraId="50153817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A/AC.109/2020/13</w:t>
            </w:r>
          </w:p>
        </w:tc>
        <w:tc>
          <w:tcPr>
            <w:tcW w:w="4819" w:type="dxa"/>
          </w:tcPr>
          <w:p w14:paraId="5915AE15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4A3E863A" w14:textId="77777777" w:rsidTr="004B03B8">
        <w:tc>
          <w:tcPr>
            <w:tcW w:w="1985" w:type="dxa"/>
          </w:tcPr>
          <w:p w14:paraId="19A7FBB4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5C6FDB57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25773D5C" w14:textId="77777777" w:rsidTr="004B03B8">
        <w:tc>
          <w:tcPr>
            <w:tcW w:w="1985" w:type="dxa"/>
          </w:tcPr>
          <w:p w14:paraId="5BB02EF1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A/AC.109/2019/14</w:t>
            </w:r>
          </w:p>
        </w:tc>
        <w:tc>
          <w:tcPr>
            <w:tcW w:w="4819" w:type="dxa"/>
          </w:tcPr>
          <w:p w14:paraId="1105C585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 xml:space="preserve">Tokélaou </w:t>
            </w:r>
          </w:p>
        </w:tc>
      </w:tr>
      <w:tr w:rsidR="003E2FC9" w:rsidRPr="00595B83" w14:paraId="6388FE27" w14:textId="77777777" w:rsidTr="004B03B8">
        <w:tc>
          <w:tcPr>
            <w:tcW w:w="1985" w:type="dxa"/>
          </w:tcPr>
          <w:p w14:paraId="6A79B52E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A/AC.109/2020/14</w:t>
            </w:r>
          </w:p>
        </w:tc>
        <w:tc>
          <w:tcPr>
            <w:tcW w:w="4819" w:type="dxa"/>
          </w:tcPr>
          <w:p w14:paraId="5A289FD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FA0C3DA" w14:textId="77777777" w:rsidTr="004B03B8">
        <w:tc>
          <w:tcPr>
            <w:tcW w:w="1985" w:type="dxa"/>
          </w:tcPr>
          <w:p w14:paraId="198B1276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074FE8C0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798348D4" w14:textId="77777777" w:rsidTr="004B03B8">
        <w:tc>
          <w:tcPr>
            <w:tcW w:w="1985" w:type="dxa"/>
          </w:tcPr>
          <w:p w14:paraId="75863B36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A/AC.109/2019/15</w:t>
            </w:r>
          </w:p>
        </w:tc>
        <w:tc>
          <w:tcPr>
            <w:tcW w:w="4819" w:type="dxa"/>
          </w:tcPr>
          <w:p w14:paraId="399A8F96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 xml:space="preserve">Îles Turques et Caïques </w:t>
            </w:r>
          </w:p>
        </w:tc>
      </w:tr>
      <w:tr w:rsidR="003E2FC9" w:rsidRPr="00595B83" w14:paraId="4E830C0E" w14:textId="77777777" w:rsidTr="004B03B8">
        <w:tc>
          <w:tcPr>
            <w:tcW w:w="1985" w:type="dxa"/>
          </w:tcPr>
          <w:p w14:paraId="3C8DD6F7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A/AC.109/2020/15</w:t>
            </w:r>
          </w:p>
        </w:tc>
        <w:tc>
          <w:tcPr>
            <w:tcW w:w="4819" w:type="dxa"/>
          </w:tcPr>
          <w:p w14:paraId="287C9594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29A3C160" w14:textId="77777777" w:rsidTr="004B03B8">
        <w:tc>
          <w:tcPr>
            <w:tcW w:w="1985" w:type="dxa"/>
          </w:tcPr>
          <w:p w14:paraId="14726542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03A3453C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5644F488" w14:textId="77777777" w:rsidTr="004B03B8">
        <w:tc>
          <w:tcPr>
            <w:tcW w:w="1985" w:type="dxa"/>
          </w:tcPr>
          <w:p w14:paraId="0A3E4AA8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A/AC.109/2019/16</w:t>
            </w:r>
          </w:p>
        </w:tc>
        <w:tc>
          <w:tcPr>
            <w:tcW w:w="4819" w:type="dxa"/>
          </w:tcPr>
          <w:p w14:paraId="12C2CD26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Îles Vierges américaines</w:t>
            </w:r>
          </w:p>
        </w:tc>
      </w:tr>
      <w:tr w:rsidR="003E2FC9" w:rsidRPr="00595B83" w14:paraId="3C0EDF3B" w14:textId="77777777" w:rsidTr="004B03B8">
        <w:tc>
          <w:tcPr>
            <w:tcW w:w="1985" w:type="dxa"/>
          </w:tcPr>
          <w:p w14:paraId="2E65FB6B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A/AC.109/2020/16</w:t>
            </w:r>
          </w:p>
        </w:tc>
        <w:tc>
          <w:tcPr>
            <w:tcW w:w="4819" w:type="dxa"/>
          </w:tcPr>
          <w:p w14:paraId="196B14EF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33A22B27" w14:textId="77777777" w:rsidTr="004B03B8">
        <w:tc>
          <w:tcPr>
            <w:tcW w:w="1985" w:type="dxa"/>
          </w:tcPr>
          <w:p w14:paraId="21969C13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</w:p>
        </w:tc>
        <w:tc>
          <w:tcPr>
            <w:tcW w:w="4819" w:type="dxa"/>
          </w:tcPr>
          <w:p w14:paraId="29EE3CE0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  <w:tr w:rsidR="003E2FC9" w:rsidRPr="00595B83" w14:paraId="16D1D708" w14:textId="77777777" w:rsidTr="004B03B8">
        <w:tc>
          <w:tcPr>
            <w:tcW w:w="1985" w:type="dxa"/>
          </w:tcPr>
          <w:p w14:paraId="6F5E3F79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lang w:val="fr-FR"/>
              </w:rPr>
              <w:t>A/AC.109/2019/17</w:t>
            </w:r>
          </w:p>
        </w:tc>
        <w:tc>
          <w:tcPr>
            <w:tcW w:w="4819" w:type="dxa"/>
          </w:tcPr>
          <w:p w14:paraId="0DB5E9AA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  <w:r w:rsidRPr="00595B83">
              <w:rPr>
                <w:bCs/>
                <w:lang w:val="fr-FR"/>
              </w:rPr>
              <w:t>Sahara occidental</w:t>
            </w:r>
          </w:p>
        </w:tc>
      </w:tr>
      <w:tr w:rsidR="003E2FC9" w:rsidRPr="00595B83" w14:paraId="1F0D43C0" w14:textId="77777777" w:rsidTr="004B03B8">
        <w:tc>
          <w:tcPr>
            <w:tcW w:w="1985" w:type="dxa"/>
          </w:tcPr>
          <w:p w14:paraId="0B331132" w14:textId="77777777" w:rsidR="003E2FC9" w:rsidRPr="00595B83" w:rsidRDefault="003E2FC9" w:rsidP="00595B83">
            <w:pPr>
              <w:spacing w:line="200" w:lineRule="atLeast"/>
              <w:rPr>
                <w:lang w:val="fr-FR"/>
              </w:rPr>
            </w:pPr>
            <w:r w:rsidRPr="00595B83">
              <w:rPr>
                <w:lang w:val="fr-FR"/>
              </w:rPr>
              <w:t>A/AC.109/2020/17</w:t>
            </w:r>
          </w:p>
        </w:tc>
        <w:tc>
          <w:tcPr>
            <w:tcW w:w="4819" w:type="dxa"/>
          </w:tcPr>
          <w:p w14:paraId="412762FC" w14:textId="77777777" w:rsidR="003E2FC9" w:rsidRPr="00595B83" w:rsidRDefault="003E2FC9" w:rsidP="00595B83">
            <w:pPr>
              <w:spacing w:line="200" w:lineRule="atLeast"/>
              <w:rPr>
                <w:bCs/>
                <w:lang w:val="fr-FR"/>
              </w:rPr>
            </w:pPr>
          </w:p>
        </w:tc>
      </w:tr>
    </w:tbl>
    <w:p w14:paraId="5AECED4C" w14:textId="77777777" w:rsidR="00984B29" w:rsidRDefault="003E2FC9" w:rsidP="00595B83">
      <w:pPr>
        <w:pStyle w:val="SingleTxtG"/>
        <w:spacing w:before="120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Convention.</w:t>
      </w:r>
    </w:p>
    <w:p w14:paraId="4E586090" w14:textId="77777777" w:rsidR="00595B83" w:rsidRPr="00595B83" w:rsidRDefault="00595B83" w:rsidP="00595B8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95B83" w:rsidRPr="00595B83" w:rsidSect="003E2FC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7A4294" w14:textId="77777777" w:rsidR="00A4260F" w:rsidRDefault="00A4260F" w:rsidP="00F95C08">
      <w:pPr>
        <w:spacing w:line="240" w:lineRule="auto"/>
      </w:pPr>
    </w:p>
  </w:endnote>
  <w:endnote w:type="continuationSeparator" w:id="0">
    <w:p w14:paraId="004E3E91" w14:textId="77777777" w:rsidR="00A4260F" w:rsidRPr="00AC3823" w:rsidRDefault="00A4260F" w:rsidP="00AC3823">
      <w:pPr>
        <w:pStyle w:val="Pieddepage"/>
      </w:pPr>
    </w:p>
  </w:endnote>
  <w:endnote w:type="continuationNotice" w:id="1">
    <w:p w14:paraId="54B31E23" w14:textId="77777777" w:rsidR="00A4260F" w:rsidRDefault="00A4260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FAF7B" w14:textId="77777777" w:rsidR="003E2FC9" w:rsidRPr="003E2FC9" w:rsidRDefault="003E2FC9" w:rsidP="003E2FC9">
    <w:pPr>
      <w:pStyle w:val="Pieddepage"/>
      <w:tabs>
        <w:tab w:val="right" w:pos="9638"/>
      </w:tabs>
    </w:pPr>
    <w:r w:rsidRPr="003E2FC9">
      <w:rPr>
        <w:b/>
        <w:sz w:val="18"/>
      </w:rPr>
      <w:fldChar w:fldCharType="begin"/>
    </w:r>
    <w:r w:rsidRPr="003E2FC9">
      <w:rPr>
        <w:b/>
        <w:sz w:val="18"/>
      </w:rPr>
      <w:instrText xml:space="preserve"> PAGE  \* MERGEFORMAT </w:instrText>
    </w:r>
    <w:r w:rsidRPr="003E2FC9">
      <w:rPr>
        <w:b/>
        <w:sz w:val="18"/>
      </w:rPr>
      <w:fldChar w:fldCharType="separate"/>
    </w:r>
    <w:r w:rsidRPr="003E2FC9">
      <w:rPr>
        <w:b/>
        <w:noProof/>
        <w:sz w:val="18"/>
      </w:rPr>
      <w:t>2</w:t>
    </w:r>
    <w:r w:rsidRPr="003E2FC9">
      <w:rPr>
        <w:b/>
        <w:sz w:val="18"/>
      </w:rPr>
      <w:fldChar w:fldCharType="end"/>
    </w:r>
    <w:r>
      <w:rPr>
        <w:b/>
        <w:sz w:val="18"/>
      </w:rPr>
      <w:tab/>
    </w:r>
    <w:r>
      <w:t>GE.21-02243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BE745" w14:textId="77777777" w:rsidR="003E2FC9" w:rsidRPr="003E2FC9" w:rsidRDefault="003E2FC9" w:rsidP="003E2FC9">
    <w:pPr>
      <w:pStyle w:val="Pieddepage"/>
      <w:tabs>
        <w:tab w:val="right" w:pos="9638"/>
      </w:tabs>
      <w:rPr>
        <w:b/>
        <w:sz w:val="18"/>
      </w:rPr>
    </w:pPr>
    <w:r>
      <w:t>GE.21-02243</w:t>
    </w:r>
    <w:r>
      <w:tab/>
    </w:r>
    <w:r w:rsidRPr="003E2FC9">
      <w:rPr>
        <w:b/>
        <w:sz w:val="18"/>
      </w:rPr>
      <w:fldChar w:fldCharType="begin"/>
    </w:r>
    <w:r w:rsidRPr="003E2FC9">
      <w:rPr>
        <w:b/>
        <w:sz w:val="18"/>
      </w:rPr>
      <w:instrText xml:space="preserve"> PAGE  \* MERGEFORMAT </w:instrText>
    </w:r>
    <w:r w:rsidRPr="003E2FC9">
      <w:rPr>
        <w:b/>
        <w:sz w:val="18"/>
      </w:rPr>
      <w:fldChar w:fldCharType="separate"/>
    </w:r>
    <w:r w:rsidRPr="003E2FC9">
      <w:rPr>
        <w:b/>
        <w:noProof/>
        <w:sz w:val="18"/>
      </w:rPr>
      <w:t>3</w:t>
    </w:r>
    <w:r w:rsidRPr="003E2FC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A46F3" w14:textId="77777777" w:rsidR="00984B29" w:rsidRPr="003E2FC9" w:rsidRDefault="003E2FC9" w:rsidP="003E2FC9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8E44A97" wp14:editId="390E421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21-02243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90F459B" wp14:editId="39EE2F7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230221    230221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293EA" w14:textId="77777777" w:rsidR="00A4260F" w:rsidRPr="00AC3823" w:rsidRDefault="00A4260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94B1EA" w14:textId="77777777" w:rsidR="00A4260F" w:rsidRPr="00AC3823" w:rsidRDefault="00A4260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1F0B828" w14:textId="77777777" w:rsidR="00A4260F" w:rsidRPr="00AC3823" w:rsidRDefault="00A4260F">
      <w:pPr>
        <w:spacing w:line="240" w:lineRule="auto"/>
        <w:rPr>
          <w:sz w:val="2"/>
          <w:szCs w:val="2"/>
        </w:rPr>
      </w:pPr>
    </w:p>
  </w:footnote>
  <w:footnote w:id="2">
    <w:p w14:paraId="01A0A2A2" w14:textId="77777777" w:rsidR="003E2FC9" w:rsidRPr="003E5FA1" w:rsidRDefault="003E2FC9" w:rsidP="003E2FC9">
      <w:pPr>
        <w:pStyle w:val="Notedebasdepage"/>
        <w:rPr>
          <w:rFonts w:ascii="Times New (W1)" w:cs="Times New (W1)"/>
          <w:strike/>
          <w:lang w:val="fr-FR"/>
        </w:rPr>
      </w:pPr>
      <w:r w:rsidRPr="003E5FA1">
        <w:rPr>
          <w:lang w:val="fr-FR"/>
        </w:rPr>
        <w:tab/>
      </w:r>
      <w:r w:rsidRPr="0057570E">
        <w:rPr>
          <w:rStyle w:val="Appelnotedebasdep"/>
        </w:rPr>
        <w:footnoteRef/>
      </w:r>
      <w:r w:rsidRPr="003E5FA1">
        <w:rPr>
          <w:lang w:val="fr-FR"/>
        </w:rPr>
        <w:tab/>
      </w:r>
      <w:r w:rsidRPr="00595B83">
        <w:rPr>
          <w:i/>
          <w:iCs/>
          <w:lang w:val="fr-FR"/>
        </w:rPr>
        <w:t>Documents officiels de l</w:t>
      </w:r>
      <w:r w:rsidR="00595B83">
        <w:rPr>
          <w:i/>
          <w:iCs/>
          <w:lang w:val="fr-FR"/>
        </w:rPr>
        <w:t>’</w:t>
      </w:r>
      <w:r w:rsidRPr="00595B83">
        <w:rPr>
          <w:i/>
          <w:iCs/>
          <w:lang w:val="fr-FR"/>
        </w:rPr>
        <w:t>Assemblée générale, soixante-quinzième session, Supplément n</w:t>
      </w:r>
      <w:r w:rsidRPr="00595B83">
        <w:rPr>
          <w:i/>
          <w:iCs/>
          <w:vertAlign w:val="superscript"/>
          <w:lang w:val="fr-FR"/>
        </w:rPr>
        <w:t>o</w:t>
      </w:r>
      <w:r w:rsidRPr="00595B83">
        <w:rPr>
          <w:i/>
          <w:iCs/>
          <w:lang w:val="fr-FR"/>
        </w:rPr>
        <w:t> 18</w:t>
      </w:r>
      <w:r w:rsidRPr="003E5FA1">
        <w:rPr>
          <w:lang w:val="fr-FR"/>
        </w:rPr>
        <w:t xml:space="preserve"> </w:t>
      </w:r>
      <w:r w:rsidRPr="003E5FA1">
        <w:rPr>
          <w:rFonts w:ascii="Times New (W1)" w:cs="Times New (W1)"/>
          <w:lang w:val="fr-FR"/>
        </w:rPr>
        <w:t>(A/</w:t>
      </w:r>
      <w:r>
        <w:rPr>
          <w:rFonts w:ascii="Times New (W1)" w:cs="Times New (W1)"/>
          <w:lang w:val="fr-FR"/>
        </w:rPr>
        <w:t>75</w:t>
      </w:r>
      <w:r w:rsidRPr="003E5FA1">
        <w:rPr>
          <w:rFonts w:ascii="Times New (W1)" w:cs="Times New (W1)"/>
          <w:lang w:val="fr-FR"/>
        </w:rPr>
        <w:t>/18), chap.</w:t>
      </w:r>
      <w:r w:rsidRPr="003E5FA1">
        <w:rPr>
          <w:rFonts w:ascii="Times New (W1)" w:cs="Times New (W1)"/>
          <w:lang w:val="fr-FR"/>
        </w:rPr>
        <w:t> </w:t>
      </w:r>
      <w:r>
        <w:rPr>
          <w:rFonts w:ascii="Times New (W1)" w:cs="Times New (W1)"/>
          <w:lang w:val="fr-FR"/>
        </w:rPr>
        <w:t>XII.</w:t>
      </w:r>
    </w:p>
  </w:footnote>
  <w:footnote w:id="3">
    <w:p w14:paraId="0A8BDAA0" w14:textId="77777777" w:rsidR="003E2FC9" w:rsidRPr="003E5FA1" w:rsidRDefault="003E2FC9" w:rsidP="003E2FC9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57570E">
        <w:rPr>
          <w:rStyle w:val="Appelnotedebasdep"/>
        </w:rPr>
        <w:footnoteRef/>
      </w:r>
      <w:r w:rsidRPr="003E5FA1">
        <w:rPr>
          <w:lang w:val="fr-FR"/>
        </w:rPr>
        <w:tab/>
      </w:r>
      <w:r>
        <w:rPr>
          <w:lang w:val="fr-FR"/>
        </w:rPr>
        <w:t>Ibid.</w:t>
      </w:r>
      <w:r w:rsidRPr="00F1119D">
        <w:rPr>
          <w:lang w:val="fr-FR"/>
        </w:rPr>
        <w:t xml:space="preserve">, </w:t>
      </w:r>
      <w:r w:rsidRPr="00595B83">
        <w:rPr>
          <w:i/>
          <w:lang w:val="fr-FR"/>
        </w:rPr>
        <w:t>soixante-quatorzième session, Supplément n</w:t>
      </w:r>
      <w:r w:rsidRPr="00595B83">
        <w:rPr>
          <w:i/>
          <w:vertAlign w:val="superscript"/>
          <w:lang w:val="fr-FR"/>
        </w:rPr>
        <w:t>o</w:t>
      </w:r>
      <w:r w:rsidRPr="00595B83">
        <w:rPr>
          <w:i/>
          <w:lang w:val="fr-FR"/>
        </w:rPr>
        <w:t> 23</w:t>
      </w:r>
      <w:r w:rsidRPr="003E5FA1">
        <w:rPr>
          <w:lang w:val="fr-FR"/>
        </w:rPr>
        <w:t xml:space="preserve"> (A/</w:t>
      </w:r>
      <w:r>
        <w:rPr>
          <w:lang w:val="fr-FR"/>
        </w:rPr>
        <w:t>74</w:t>
      </w:r>
      <w:r w:rsidRPr="003E5FA1">
        <w:rPr>
          <w:lang w:val="fr-FR"/>
        </w:rPr>
        <w:t>/23)</w:t>
      </w:r>
      <w:r>
        <w:rPr>
          <w:lang w:val="fr-FR"/>
        </w:rPr>
        <w:t xml:space="preserve">, et </w:t>
      </w:r>
      <w:r w:rsidRPr="00595B83">
        <w:rPr>
          <w:i/>
          <w:lang w:val="fr-FR"/>
        </w:rPr>
        <w:t>soixante-quinzième session, Supplément n</w:t>
      </w:r>
      <w:r w:rsidRPr="00595B83">
        <w:rPr>
          <w:i/>
          <w:vertAlign w:val="superscript"/>
          <w:lang w:val="fr-FR"/>
        </w:rPr>
        <w:t>o</w:t>
      </w:r>
      <w:r w:rsidR="00595B83">
        <w:rPr>
          <w:i/>
          <w:lang w:val="fr-FR"/>
        </w:rPr>
        <w:t> </w:t>
      </w:r>
      <w:r w:rsidRPr="00595B83">
        <w:rPr>
          <w:i/>
          <w:lang w:val="fr-FR"/>
        </w:rPr>
        <w:t>23</w:t>
      </w:r>
      <w:r>
        <w:rPr>
          <w:lang w:val="fr-FR"/>
        </w:rPr>
        <w:t xml:space="preserve"> (A/75/23).</w:t>
      </w:r>
    </w:p>
  </w:footnote>
  <w:footnote w:id="4">
    <w:p w14:paraId="324EE154" w14:textId="77777777" w:rsidR="003E2FC9" w:rsidRPr="004B03B8" w:rsidRDefault="00595B83" w:rsidP="00595B83">
      <w:pPr>
        <w:pStyle w:val="Notedebasdepage"/>
        <w:rPr>
          <w:lang w:val="fr-FR"/>
        </w:rPr>
      </w:pPr>
      <w:r>
        <w:tab/>
      </w:r>
      <w:r w:rsidR="003E2FC9" w:rsidRPr="0057570E">
        <w:rPr>
          <w:rStyle w:val="Appelnotedebasdep"/>
        </w:rPr>
        <w:footnoteRef/>
      </w:r>
      <w:r>
        <w:tab/>
      </w:r>
      <w:r w:rsidR="003E2FC9">
        <w:t xml:space="preserve">La souveraineté sur les </w:t>
      </w:r>
      <w:r w:rsidR="003E2FC9" w:rsidRPr="008D5000">
        <w:t>Îles Falkland (Malvinas</w:t>
      </w:r>
      <w:r w:rsidR="003E2FC9">
        <w:t>) fait l</w:t>
      </w:r>
      <w:r>
        <w:t>’</w:t>
      </w:r>
      <w:r w:rsidR="003E2FC9">
        <w:t>objet d</w:t>
      </w:r>
      <w:r>
        <w:t>’</w:t>
      </w:r>
      <w:r w:rsidR="003E2FC9">
        <w:t>un différend entre les Gouvernements de l</w:t>
      </w:r>
      <w:r>
        <w:t>’</w:t>
      </w:r>
      <w:r w:rsidR="003E2FC9">
        <w:t>Argenti</w:t>
      </w:r>
      <w:bookmarkStart w:id="0" w:name="_GoBack"/>
      <w:bookmarkEnd w:id="0"/>
      <w:r w:rsidR="003E2FC9">
        <w:t>ne et du</w:t>
      </w:r>
      <w:r w:rsidR="003E2FC9" w:rsidRPr="008958A3">
        <w:t xml:space="preserve"> Royaume-Uni de Grande-Bretagne et d</w:t>
      </w:r>
      <w:r>
        <w:t>’</w:t>
      </w:r>
      <w:r w:rsidR="003E2FC9" w:rsidRPr="008958A3">
        <w:t>Irlande du Nord</w:t>
      </w:r>
      <w:r w:rsidR="003E2FC9"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7E5FC" w14:textId="624007C8" w:rsidR="003E2FC9" w:rsidRPr="003E2FC9" w:rsidRDefault="003E2FC9">
    <w:pPr>
      <w:pStyle w:val="En-tte"/>
    </w:pPr>
    <w:fldSimple w:instr=" TITLE  \* MERGEFORMAT ">
      <w:r w:rsidR="00337DF0">
        <w:t>CERD/C/103/3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39993" w14:textId="7B5E13DC" w:rsidR="003E2FC9" w:rsidRPr="003E2FC9" w:rsidRDefault="003E2FC9" w:rsidP="003E2FC9">
    <w:pPr>
      <w:pStyle w:val="En-tte"/>
      <w:jc w:val="right"/>
    </w:pPr>
    <w:fldSimple w:instr=" TITLE  \* MERGEFORMAT ">
      <w:r w:rsidR="00337DF0">
        <w:t>CERD/C/103/3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5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60F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262657"/>
    <w:rsid w:val="003006BC"/>
    <w:rsid w:val="00337DF0"/>
    <w:rsid w:val="003E18C1"/>
    <w:rsid w:val="003E2FC9"/>
    <w:rsid w:val="00446FE5"/>
    <w:rsid w:val="00452396"/>
    <w:rsid w:val="004F094E"/>
    <w:rsid w:val="005505B7"/>
    <w:rsid w:val="00573BE5"/>
    <w:rsid w:val="00586ED3"/>
    <w:rsid w:val="00595B83"/>
    <w:rsid w:val="00596AA9"/>
    <w:rsid w:val="00623CA8"/>
    <w:rsid w:val="006E0451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5F1A"/>
    <w:rsid w:val="00A30353"/>
    <w:rsid w:val="00A4260F"/>
    <w:rsid w:val="00AC3823"/>
    <w:rsid w:val="00AE323C"/>
    <w:rsid w:val="00B00181"/>
    <w:rsid w:val="00B765F7"/>
    <w:rsid w:val="00BA0CA9"/>
    <w:rsid w:val="00BB0B66"/>
    <w:rsid w:val="00C02897"/>
    <w:rsid w:val="00D3439C"/>
    <w:rsid w:val="00D35377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9147E09"/>
  <w15:docId w15:val="{6C3167F9-F915-49E7-B199-A8709C3B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2</Pages>
  <Words>531</Words>
  <Characters>3414</Characters>
  <Application>Microsoft Office Word</Application>
  <DocSecurity>0</DocSecurity>
  <Lines>162</Lines>
  <Paragraphs>85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CERD/C/103/3</vt:lpstr>
    </vt:vector>
  </TitlesOfParts>
  <Company>DCM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CERD/C/103/3</dc:title>
  <dc:subject/>
  <dc:creator>Christine CHAUTAGNAT</dc:creator>
  <cp:keywords/>
  <cp:lastModifiedBy>Christine Chautagnat</cp:lastModifiedBy>
  <cp:revision>3</cp:revision>
  <cp:lastPrinted>2021-02-23T14:11:00Z</cp:lastPrinted>
  <dcterms:created xsi:type="dcterms:W3CDTF">2021-02-23T14:11:00Z</dcterms:created>
  <dcterms:modified xsi:type="dcterms:W3CDTF">2021-02-23T14:12:00Z</dcterms:modified>
</cp:coreProperties>
</file>