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8661" r:id="rId8"/>
              </w:object>
            </w:r>
          </w:p>
        </w:tc>
        <w:tc>
          <w:tcPr>
            <w:tcW w:w="4763" w:type="dxa"/>
            <w:gridSpan w:val="2"/>
          </w:tcPr>
          <w:p w:rsidR="00544A5C" w:rsidRDefault="00544A5C" w:rsidP="000F38E6">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4409C6">
            <w:pPr>
              <w:spacing w:before="284" w:after="240"/>
            </w:pPr>
            <w:r w:rsidRPr="004409C6">
              <w:t>CAT/C/ZMB/Q/2</w:t>
            </w:r>
            <w:r w:rsidR="00544A5C">
              <w:br/>
            </w:r>
            <w:r>
              <w:t>26 février</w:t>
            </w:r>
            <w:r w:rsidR="00544A5C">
              <w:t xml:space="preserve"> 200</w:t>
            </w:r>
            <w:r w:rsidR="00363BA3">
              <w:t>8</w:t>
            </w:r>
          </w:p>
          <w:p w:rsidR="00544A5C" w:rsidRDefault="00544A5C">
            <w:pPr>
              <w:spacing w:before="284" w:after="240"/>
            </w:pPr>
            <w:r>
              <w:t>FRANÇAIS</w:t>
            </w:r>
            <w:r>
              <w:br/>
              <w:t xml:space="preserve">Original: </w:t>
            </w:r>
            <w:r w:rsidR="004409C6">
              <w:t>ANGLAIS</w:t>
            </w:r>
          </w:p>
        </w:tc>
      </w:tr>
    </w:tbl>
    <w:p w:rsidR="004409C6" w:rsidRPr="00A62BB4" w:rsidRDefault="00544A5C" w:rsidP="004409C6">
      <w:pPr>
        <w:spacing w:before="240" w:after="240"/>
      </w:pPr>
      <w:r w:rsidRPr="00A62BB4">
        <w:t>COMITÉ CONTRE LA TORTURE</w:t>
      </w:r>
      <w:r w:rsidR="004409C6" w:rsidRPr="00A62BB4">
        <w:br/>
        <w:t>Quarantième session</w:t>
      </w:r>
      <w:r w:rsidR="004409C6" w:rsidRPr="00A62BB4">
        <w:br/>
      </w:r>
      <w:r w:rsidR="004409C6" w:rsidRPr="00A62BB4">
        <w:rPr>
          <w:rFonts w:eastAsia="SimSun"/>
          <w:szCs w:val="24"/>
          <w:lang w:eastAsia="zh-CN"/>
        </w:rPr>
        <w:t>Genève, 28 avril-16 mai 2008</w:t>
      </w:r>
      <w:r w:rsidR="00A62BB4">
        <w:br/>
      </w:r>
    </w:p>
    <w:p w:rsidR="004409C6" w:rsidRPr="00A62BB4" w:rsidRDefault="004409C6" w:rsidP="004409C6">
      <w:pPr>
        <w:pStyle w:val="Heading2"/>
        <w:keepNext w:val="0"/>
        <w:snapToGrid w:val="0"/>
        <w:jc w:val="center"/>
        <w:rPr>
          <w:szCs w:val="24"/>
        </w:rPr>
      </w:pPr>
      <w:r w:rsidRPr="00A62BB4">
        <w:rPr>
          <w:bCs/>
        </w:rPr>
        <w:t>Liste des points à traiter à l</w:t>
      </w:r>
      <w:r w:rsidR="000F38E6">
        <w:rPr>
          <w:bCs/>
        </w:rPr>
        <w:t>’</w:t>
      </w:r>
      <w:r w:rsidRPr="00A62BB4">
        <w:rPr>
          <w:bCs/>
        </w:rPr>
        <w:t>occasion de l</w:t>
      </w:r>
      <w:r w:rsidR="000F38E6">
        <w:rPr>
          <w:bCs/>
        </w:rPr>
        <w:t>’</w:t>
      </w:r>
      <w:r w:rsidRPr="00A62BB4">
        <w:rPr>
          <w:bCs/>
        </w:rPr>
        <w:t>examen du deuxième</w:t>
      </w:r>
      <w:r w:rsidRPr="00A62BB4">
        <w:rPr>
          <w:bCs/>
        </w:rPr>
        <w:br/>
        <w:t>rapport périodique de la ZAMBIE (CAT/C/ZMB/2)</w:t>
      </w:r>
    </w:p>
    <w:p w:rsidR="004409C6" w:rsidRPr="00A62BB4" w:rsidRDefault="004409C6" w:rsidP="004409C6">
      <w:pPr>
        <w:autoSpaceDE w:val="0"/>
        <w:autoSpaceDN w:val="0"/>
        <w:adjustRightInd w:val="0"/>
        <w:spacing w:after="240"/>
        <w:jc w:val="center"/>
        <w:rPr>
          <w:b/>
          <w:bCs/>
          <w:szCs w:val="24"/>
        </w:rPr>
      </w:pPr>
      <w:r w:rsidRPr="00A62BB4">
        <w:rPr>
          <w:b/>
          <w:bCs/>
        </w:rPr>
        <w:t>Article</w:t>
      </w:r>
      <w:r w:rsidRPr="00A62BB4">
        <w:rPr>
          <w:b/>
          <w:bCs/>
          <w:szCs w:val="24"/>
        </w:rPr>
        <w:t xml:space="preserve"> premier</w:t>
      </w:r>
    </w:p>
    <w:p w:rsidR="004409C6" w:rsidRPr="00A62BB4" w:rsidRDefault="004409C6" w:rsidP="004409C6">
      <w:pPr>
        <w:spacing w:after="240"/>
        <w:ind w:left="567" w:hanging="567"/>
      </w:pPr>
      <w:r w:rsidRPr="00A62BB4">
        <w:t>1.</w:t>
      </w:r>
      <w:r w:rsidRPr="00A62BB4">
        <w:tab/>
        <w:t xml:space="preserve">Expliquer pourquoi la définition de la torture </w:t>
      </w:r>
      <w:r w:rsidR="00113846" w:rsidRPr="00A62BB4">
        <w:t xml:space="preserve">figurant à </w:t>
      </w:r>
      <w:r w:rsidRPr="00A62BB4">
        <w:t>l</w:t>
      </w:r>
      <w:r w:rsidR="000F38E6">
        <w:t>’</w:t>
      </w:r>
      <w:r w:rsidRPr="00A62BB4">
        <w:t>article premier de la Convention contre la torture et autres peines ou traitements cruels, in</w:t>
      </w:r>
      <w:r w:rsidR="00A62BB4">
        <w:t>h</w:t>
      </w:r>
      <w:r w:rsidRPr="00A62BB4">
        <w:t>umains ou dégradants («la Convention») n</w:t>
      </w:r>
      <w:r w:rsidR="000F38E6">
        <w:t>’</w:t>
      </w:r>
      <w:r w:rsidRPr="00A62BB4">
        <w:t xml:space="preserve">a pas été </w:t>
      </w:r>
      <w:r w:rsidR="00113846" w:rsidRPr="00A62BB4">
        <w:t xml:space="preserve">reprise dans </w:t>
      </w:r>
      <w:r w:rsidRPr="00A62BB4">
        <w:t>le mémorandum du C</w:t>
      </w:r>
      <w:r w:rsidR="00113846" w:rsidRPr="00A62BB4">
        <w:t>onseil des ministres, relatif à la transposition de la Convention dans le droit interne</w:t>
      </w:r>
      <w:r w:rsidRPr="00A62BB4">
        <w:t>.</w:t>
      </w:r>
    </w:p>
    <w:p w:rsidR="004409C6" w:rsidRPr="00A62BB4" w:rsidRDefault="004409C6" w:rsidP="004409C6">
      <w:pPr>
        <w:spacing w:after="240"/>
        <w:jc w:val="center"/>
        <w:rPr>
          <w:b/>
          <w:szCs w:val="24"/>
        </w:rPr>
      </w:pPr>
      <w:r w:rsidRPr="00A62BB4">
        <w:rPr>
          <w:b/>
          <w:bCs/>
        </w:rPr>
        <w:t>Article</w:t>
      </w:r>
      <w:r w:rsidRPr="00A62BB4">
        <w:rPr>
          <w:b/>
          <w:szCs w:val="24"/>
        </w:rPr>
        <w:t xml:space="preserve"> 2</w:t>
      </w:r>
    </w:p>
    <w:p w:rsidR="004409C6" w:rsidRPr="00A62BB4" w:rsidRDefault="004409C6" w:rsidP="004409C6">
      <w:pPr>
        <w:spacing w:after="240"/>
        <w:ind w:left="567" w:hanging="567"/>
        <w:rPr>
          <w:szCs w:val="24"/>
        </w:rPr>
      </w:pPr>
      <w:r w:rsidRPr="00A62BB4">
        <w:rPr>
          <w:szCs w:val="24"/>
        </w:rPr>
        <w:t>2.</w:t>
      </w:r>
      <w:r w:rsidRPr="00A62BB4">
        <w:rPr>
          <w:szCs w:val="24"/>
        </w:rPr>
        <w:tab/>
      </w:r>
      <w:r w:rsidR="00113846" w:rsidRPr="00A62BB4">
        <w:rPr>
          <w:szCs w:val="24"/>
        </w:rPr>
        <w:t xml:space="preserve">Indiquer </w:t>
      </w:r>
      <w:r w:rsidRPr="00A62BB4">
        <w:rPr>
          <w:szCs w:val="24"/>
        </w:rPr>
        <w:t>quelles dispositions de la Convention ont été incorporées dans la législation interne (</w:t>
      </w:r>
      <w:r w:rsidRPr="00A62BB4">
        <w:rPr>
          <w:bCs/>
        </w:rPr>
        <w:t>CAT/C/ZMB/2</w:t>
      </w:r>
      <w:r w:rsidRPr="00A62BB4">
        <w:rPr>
          <w:szCs w:val="24"/>
        </w:rPr>
        <w:t xml:space="preserve">, par. 1). Les dispositions de la Convention peuvent-elles être </w:t>
      </w:r>
      <w:r w:rsidR="004D16C5">
        <w:rPr>
          <w:szCs w:val="24"/>
        </w:rPr>
        <w:t xml:space="preserve">invoquées </w:t>
      </w:r>
      <w:r w:rsidRPr="00A62BB4">
        <w:rPr>
          <w:szCs w:val="24"/>
        </w:rPr>
        <w:t xml:space="preserve">directement devant les tribunaux nationaux? </w:t>
      </w:r>
    </w:p>
    <w:p w:rsidR="004409C6" w:rsidRPr="00A62BB4" w:rsidRDefault="004409C6" w:rsidP="004409C6">
      <w:pPr>
        <w:spacing w:after="240"/>
        <w:ind w:left="567" w:hanging="567"/>
        <w:rPr>
          <w:szCs w:val="24"/>
        </w:rPr>
      </w:pPr>
      <w:r w:rsidRPr="00A62BB4">
        <w:t>3.</w:t>
      </w:r>
      <w:r w:rsidRPr="00A62BB4">
        <w:tab/>
      </w:r>
      <w:r w:rsidR="00113846" w:rsidRPr="00A62BB4">
        <w:t>Donner</w:t>
      </w:r>
      <w:r w:rsidRPr="00A62BB4">
        <w:rPr>
          <w:szCs w:val="24"/>
        </w:rPr>
        <w:t xml:space="preserve"> des renseignements sur le mandat de la Commission des droits de l</w:t>
      </w:r>
      <w:r w:rsidR="000F38E6">
        <w:rPr>
          <w:szCs w:val="24"/>
        </w:rPr>
        <w:t>’</w:t>
      </w:r>
      <w:r w:rsidRPr="00A62BB4">
        <w:rPr>
          <w:szCs w:val="24"/>
        </w:rPr>
        <w:t xml:space="preserve">homme, </w:t>
      </w:r>
      <w:r w:rsidR="00113846" w:rsidRPr="00A62BB4">
        <w:rPr>
          <w:szCs w:val="24"/>
        </w:rPr>
        <w:t xml:space="preserve">ses ressources financières et humaines et </w:t>
      </w:r>
      <w:r w:rsidRPr="00A62BB4">
        <w:rPr>
          <w:szCs w:val="24"/>
        </w:rPr>
        <w:t>son indépendance. Indiquer si les bureaux de la Commission des droits de l</w:t>
      </w:r>
      <w:r w:rsidR="000F38E6">
        <w:rPr>
          <w:szCs w:val="24"/>
        </w:rPr>
        <w:t>’</w:t>
      </w:r>
      <w:r w:rsidRPr="00A62BB4">
        <w:rPr>
          <w:szCs w:val="24"/>
        </w:rPr>
        <w:t>homme de Ndola, Kasama et Mongu sont d</w:t>
      </w:r>
      <w:r w:rsidR="000F38E6">
        <w:rPr>
          <w:szCs w:val="24"/>
        </w:rPr>
        <w:t>’</w:t>
      </w:r>
      <w:r w:rsidRPr="00A62BB4">
        <w:rPr>
          <w:szCs w:val="24"/>
        </w:rPr>
        <w:t>ores et déjà opérationnels (</w:t>
      </w:r>
      <w:r w:rsidRPr="00A62BB4">
        <w:rPr>
          <w:bCs/>
        </w:rPr>
        <w:t>CAT/C/ZMB/2</w:t>
      </w:r>
      <w:r w:rsidRPr="00A62BB4">
        <w:rPr>
          <w:szCs w:val="24"/>
        </w:rPr>
        <w:t xml:space="preserve">, par. 6). </w:t>
      </w:r>
    </w:p>
    <w:p w:rsidR="004409C6" w:rsidRPr="00A62BB4" w:rsidRDefault="004409C6" w:rsidP="004409C6">
      <w:pPr>
        <w:spacing w:after="240"/>
        <w:ind w:left="567" w:hanging="567"/>
        <w:rPr>
          <w:szCs w:val="24"/>
        </w:rPr>
      </w:pPr>
      <w:r w:rsidRPr="00A62BB4">
        <w:t>4.</w:t>
      </w:r>
      <w:r w:rsidRPr="00A62BB4">
        <w:tab/>
        <w:t>Quand</w:t>
      </w:r>
      <w:r w:rsidRPr="00A62BB4">
        <w:rPr>
          <w:szCs w:val="24"/>
        </w:rPr>
        <w:t xml:space="preserve"> l</w:t>
      </w:r>
      <w:r w:rsidR="000F38E6">
        <w:rPr>
          <w:szCs w:val="24"/>
        </w:rPr>
        <w:t>’</w:t>
      </w:r>
      <w:r w:rsidRPr="00A62BB4">
        <w:rPr>
          <w:szCs w:val="24"/>
        </w:rPr>
        <w:t>État partie envisage-t-il d</w:t>
      </w:r>
      <w:r w:rsidR="000F38E6">
        <w:rPr>
          <w:szCs w:val="24"/>
        </w:rPr>
        <w:t>’</w:t>
      </w:r>
      <w:r w:rsidR="00113846" w:rsidRPr="00A62BB4">
        <w:rPr>
          <w:szCs w:val="24"/>
        </w:rPr>
        <w:t>achever l</w:t>
      </w:r>
      <w:r w:rsidR="000F38E6">
        <w:rPr>
          <w:szCs w:val="24"/>
        </w:rPr>
        <w:t>’</w:t>
      </w:r>
      <w:r w:rsidR="00113846" w:rsidRPr="00A62BB4">
        <w:rPr>
          <w:szCs w:val="24"/>
        </w:rPr>
        <w:t xml:space="preserve">élaboration du </w:t>
      </w:r>
      <w:r w:rsidRPr="00A62BB4">
        <w:rPr>
          <w:szCs w:val="24"/>
        </w:rPr>
        <w:t xml:space="preserve">projet «Code de déontologie» </w:t>
      </w:r>
      <w:r w:rsidR="00113846" w:rsidRPr="00A62BB4">
        <w:rPr>
          <w:szCs w:val="24"/>
        </w:rPr>
        <w:t xml:space="preserve">et de le diffuser </w:t>
      </w:r>
      <w:r w:rsidRPr="00A62BB4">
        <w:rPr>
          <w:szCs w:val="24"/>
        </w:rPr>
        <w:t>(</w:t>
      </w:r>
      <w:r w:rsidRPr="00A62BB4">
        <w:rPr>
          <w:bCs/>
        </w:rPr>
        <w:t>CAT/C/ZMB/2</w:t>
      </w:r>
      <w:r w:rsidRPr="00A62BB4">
        <w:rPr>
          <w:szCs w:val="24"/>
        </w:rPr>
        <w:t>, par. 7)?</w:t>
      </w:r>
    </w:p>
    <w:p w:rsidR="004409C6" w:rsidRPr="00A62BB4" w:rsidRDefault="004409C6" w:rsidP="004409C6">
      <w:pPr>
        <w:spacing w:after="240"/>
        <w:jc w:val="center"/>
        <w:rPr>
          <w:b/>
          <w:szCs w:val="24"/>
        </w:rPr>
      </w:pPr>
      <w:r w:rsidRPr="00A62BB4">
        <w:rPr>
          <w:b/>
          <w:bCs/>
        </w:rPr>
        <w:t>Article</w:t>
      </w:r>
      <w:r w:rsidRPr="00A62BB4">
        <w:rPr>
          <w:b/>
          <w:szCs w:val="24"/>
        </w:rPr>
        <w:t xml:space="preserve"> 3</w:t>
      </w:r>
    </w:p>
    <w:p w:rsidR="004409C6" w:rsidRPr="00A62BB4" w:rsidRDefault="004409C6" w:rsidP="004409C6">
      <w:pPr>
        <w:spacing w:after="240"/>
        <w:ind w:left="567" w:hanging="567"/>
        <w:rPr>
          <w:szCs w:val="24"/>
        </w:rPr>
      </w:pPr>
      <w:r w:rsidRPr="00A62BB4">
        <w:t>5.</w:t>
      </w:r>
      <w:r w:rsidRPr="00A62BB4">
        <w:tab/>
        <w:t xml:space="preserve">Eu égard à la </w:t>
      </w:r>
      <w:r w:rsidR="00113846" w:rsidRPr="00A62BB4">
        <w:t xml:space="preserve">révision </w:t>
      </w:r>
      <w:r w:rsidRPr="00A62BB4">
        <w:t>de la loi relative au contrôle des réfugiés et de la loi relative à l</w:t>
      </w:r>
      <w:r w:rsidR="000F38E6">
        <w:t>’</w:t>
      </w:r>
      <w:r w:rsidRPr="00A62BB4">
        <w:t>immigration et à l</w:t>
      </w:r>
      <w:r w:rsidR="000F38E6">
        <w:t>’</w:t>
      </w:r>
      <w:r w:rsidRPr="00A62BB4">
        <w:t>expulsion, l</w:t>
      </w:r>
      <w:r w:rsidR="000F38E6">
        <w:t>’</w:t>
      </w:r>
      <w:r w:rsidRPr="00A62BB4">
        <w:t>État partie envisage-t- il d</w:t>
      </w:r>
      <w:r w:rsidR="000F38E6">
        <w:t>’</w:t>
      </w:r>
      <w:r w:rsidR="00113846" w:rsidRPr="00A62BB4">
        <w:t xml:space="preserve">y </w:t>
      </w:r>
      <w:r w:rsidRPr="00A62BB4">
        <w:t>incorporer les dispositions de l</w:t>
      </w:r>
      <w:r w:rsidR="000F38E6">
        <w:t>’</w:t>
      </w:r>
      <w:r w:rsidRPr="00A62BB4">
        <w:t>article 3 de la Convention d</w:t>
      </w:r>
      <w:r w:rsidR="00113846" w:rsidRPr="00A62BB4">
        <w:t xml:space="preserve">e façon à </w:t>
      </w:r>
      <w:r w:rsidRPr="00A62BB4">
        <w:t>réduire le risque de refoulement des demandeurs d</w:t>
      </w:r>
      <w:r w:rsidR="000F38E6">
        <w:t>’</w:t>
      </w:r>
      <w:r w:rsidRPr="00A62BB4">
        <w:t xml:space="preserve">asile et des réfugiés </w:t>
      </w:r>
      <w:r w:rsidRPr="00A62BB4">
        <w:rPr>
          <w:szCs w:val="24"/>
        </w:rPr>
        <w:t xml:space="preserve">(CAT/C/47/Add.2, par. 52 et </w:t>
      </w:r>
      <w:r w:rsidRPr="00A62BB4">
        <w:rPr>
          <w:bCs/>
        </w:rPr>
        <w:t>CAT/C/ZMB/2</w:t>
      </w:r>
      <w:r w:rsidRPr="00A62BB4">
        <w:rPr>
          <w:szCs w:val="24"/>
        </w:rPr>
        <w:t>, par. 12)? Ces lois comportent-elles le terme «réfugié» et en donnent-elles une définition (CAT/C/47/Add.2, par.</w:t>
      </w:r>
      <w:r w:rsidR="00A62BB4">
        <w:rPr>
          <w:szCs w:val="24"/>
        </w:rPr>
        <w:t> </w:t>
      </w:r>
      <w:r w:rsidRPr="00A62BB4">
        <w:rPr>
          <w:szCs w:val="24"/>
        </w:rPr>
        <w:t>59</w:t>
      </w:r>
      <w:r w:rsidR="00A62BB4">
        <w:rPr>
          <w:szCs w:val="24"/>
        </w:rPr>
        <w:t> </w:t>
      </w:r>
      <w:r w:rsidRPr="00A62BB4">
        <w:rPr>
          <w:szCs w:val="24"/>
        </w:rPr>
        <w:t>c))? L</w:t>
      </w:r>
      <w:r w:rsidR="000F38E6">
        <w:rPr>
          <w:szCs w:val="24"/>
        </w:rPr>
        <w:t>’</w:t>
      </w:r>
      <w:r w:rsidRPr="00A62BB4">
        <w:rPr>
          <w:szCs w:val="24"/>
        </w:rPr>
        <w:t>État partie prévoit-il d</w:t>
      </w:r>
      <w:r w:rsidR="000F38E6">
        <w:rPr>
          <w:szCs w:val="24"/>
        </w:rPr>
        <w:t>’</w:t>
      </w:r>
      <w:r w:rsidRPr="00A62BB4">
        <w:rPr>
          <w:szCs w:val="24"/>
        </w:rPr>
        <w:t xml:space="preserve">inclure dans ces lois des </w:t>
      </w:r>
      <w:r w:rsidRPr="00A62BB4">
        <w:t>dispositions</w:t>
      </w:r>
      <w:r w:rsidRPr="00A62BB4">
        <w:rPr>
          <w:szCs w:val="24"/>
        </w:rPr>
        <w:t xml:space="preserve"> relatives à l</w:t>
      </w:r>
      <w:r w:rsidR="000F38E6">
        <w:rPr>
          <w:szCs w:val="24"/>
        </w:rPr>
        <w:t>’</w:t>
      </w:r>
      <w:r w:rsidRPr="00A62BB4">
        <w:rPr>
          <w:szCs w:val="24"/>
        </w:rPr>
        <w:t>examen de griefs concernant des décisions d</w:t>
      </w:r>
      <w:r w:rsidR="000F38E6">
        <w:rPr>
          <w:szCs w:val="24"/>
        </w:rPr>
        <w:t>’</w:t>
      </w:r>
      <w:r w:rsidRPr="00A62BB4">
        <w:rPr>
          <w:szCs w:val="24"/>
        </w:rPr>
        <w:t>expulsion et à l</w:t>
      </w:r>
      <w:r w:rsidR="000F38E6">
        <w:rPr>
          <w:szCs w:val="24"/>
        </w:rPr>
        <w:t>’</w:t>
      </w:r>
      <w:r w:rsidRPr="00A62BB4">
        <w:rPr>
          <w:szCs w:val="24"/>
        </w:rPr>
        <w:t>examen des appels interjetés contre celles-ci (CAT/C/SR.494, par. 21)?</w:t>
      </w:r>
    </w:p>
    <w:p w:rsidR="004409C6" w:rsidRPr="00A62BB4" w:rsidRDefault="004409C6" w:rsidP="004409C6">
      <w:pPr>
        <w:spacing w:after="240"/>
        <w:ind w:left="567" w:hanging="567"/>
        <w:rPr>
          <w:szCs w:val="24"/>
        </w:rPr>
      </w:pPr>
      <w:r w:rsidRPr="00A62BB4">
        <w:rPr>
          <w:szCs w:val="24"/>
        </w:rPr>
        <w:t>6.</w:t>
      </w:r>
      <w:r w:rsidRPr="00A62BB4">
        <w:rPr>
          <w:szCs w:val="24"/>
        </w:rPr>
        <w:tab/>
      </w:r>
      <w:r w:rsidRPr="00A62BB4">
        <w:t>Indiquer</w:t>
      </w:r>
      <w:r w:rsidRPr="00A62BB4">
        <w:rPr>
          <w:szCs w:val="24"/>
        </w:rPr>
        <w:t xml:space="preserve"> quelles sont les autorités compétentes pour ordonner l</w:t>
      </w:r>
      <w:r w:rsidR="000F38E6">
        <w:rPr>
          <w:szCs w:val="24"/>
        </w:rPr>
        <w:t>’</w:t>
      </w:r>
      <w:r w:rsidRPr="00A62BB4">
        <w:rPr>
          <w:szCs w:val="24"/>
        </w:rPr>
        <w:t>expulsion, le renvoi ou l</w:t>
      </w:r>
      <w:r w:rsidR="000F38E6">
        <w:rPr>
          <w:szCs w:val="24"/>
        </w:rPr>
        <w:t>’</w:t>
      </w:r>
      <w:r w:rsidRPr="00A62BB4">
        <w:rPr>
          <w:szCs w:val="24"/>
        </w:rPr>
        <w:t>extradition d</w:t>
      </w:r>
      <w:r w:rsidR="000F38E6">
        <w:rPr>
          <w:szCs w:val="24"/>
        </w:rPr>
        <w:t>’</w:t>
      </w:r>
      <w:r w:rsidRPr="00A62BB4">
        <w:rPr>
          <w:szCs w:val="24"/>
        </w:rPr>
        <w:t xml:space="preserve">une personne. </w:t>
      </w:r>
      <w:r w:rsidR="00113846" w:rsidRPr="00A62BB4">
        <w:rPr>
          <w:szCs w:val="24"/>
        </w:rPr>
        <w:t xml:space="preserve">Décrire </w:t>
      </w:r>
      <w:r w:rsidRPr="00A62BB4">
        <w:rPr>
          <w:szCs w:val="24"/>
        </w:rPr>
        <w:t>les procédures d</w:t>
      </w:r>
      <w:r w:rsidR="000F38E6">
        <w:rPr>
          <w:szCs w:val="24"/>
        </w:rPr>
        <w:t>’</w:t>
      </w:r>
      <w:r w:rsidRPr="00A62BB4">
        <w:rPr>
          <w:szCs w:val="24"/>
        </w:rPr>
        <w:t>appel.</w:t>
      </w:r>
    </w:p>
    <w:p w:rsidR="004409C6" w:rsidRPr="00A62BB4" w:rsidRDefault="004409C6" w:rsidP="004409C6">
      <w:pPr>
        <w:spacing w:after="240"/>
        <w:ind w:left="567" w:hanging="567"/>
      </w:pPr>
      <w:r w:rsidRPr="00A62BB4">
        <w:rPr>
          <w:szCs w:val="24"/>
        </w:rPr>
        <w:t>7.</w:t>
      </w:r>
      <w:r w:rsidRPr="00A62BB4">
        <w:rPr>
          <w:szCs w:val="24"/>
        </w:rPr>
        <w:tab/>
      </w:r>
      <w:r w:rsidRPr="00A62BB4">
        <w:t>Décrire</w:t>
      </w:r>
      <w:r w:rsidRPr="00A62BB4">
        <w:rPr>
          <w:szCs w:val="24"/>
        </w:rPr>
        <w:t xml:space="preserve"> plus en détail les difficultés </w:t>
      </w:r>
      <w:r w:rsidR="00113846" w:rsidRPr="00A62BB4">
        <w:rPr>
          <w:szCs w:val="24"/>
        </w:rPr>
        <w:t>q</w:t>
      </w:r>
      <w:r w:rsidRPr="00A62BB4">
        <w:rPr>
          <w:szCs w:val="24"/>
        </w:rPr>
        <w:t>ue l</w:t>
      </w:r>
      <w:r w:rsidR="000F38E6">
        <w:rPr>
          <w:szCs w:val="24"/>
        </w:rPr>
        <w:t>’</w:t>
      </w:r>
      <w:r w:rsidRPr="00A62BB4">
        <w:rPr>
          <w:szCs w:val="24"/>
        </w:rPr>
        <w:t xml:space="preserve">État partie a </w:t>
      </w:r>
      <w:r w:rsidR="00113846" w:rsidRPr="00A62BB4">
        <w:rPr>
          <w:szCs w:val="24"/>
        </w:rPr>
        <w:t xml:space="preserve">rencontrées </w:t>
      </w:r>
      <w:r w:rsidRPr="00A62BB4">
        <w:rPr>
          <w:szCs w:val="24"/>
        </w:rPr>
        <w:t>pour «subvenir aux besoins des réfugiés» (</w:t>
      </w:r>
      <w:r w:rsidRPr="00A62BB4">
        <w:rPr>
          <w:bCs/>
        </w:rPr>
        <w:t>CAT/C/ZMB/2</w:t>
      </w:r>
      <w:r w:rsidRPr="00A62BB4">
        <w:rPr>
          <w:szCs w:val="24"/>
        </w:rPr>
        <w:t>, par. 17).</w:t>
      </w:r>
    </w:p>
    <w:p w:rsidR="004409C6" w:rsidRPr="00A62BB4" w:rsidRDefault="004409C6" w:rsidP="004409C6">
      <w:pPr>
        <w:spacing w:after="240"/>
        <w:jc w:val="center"/>
        <w:rPr>
          <w:szCs w:val="24"/>
        </w:rPr>
      </w:pPr>
      <w:r w:rsidRPr="00A62BB4">
        <w:rPr>
          <w:b/>
          <w:bCs/>
        </w:rPr>
        <w:t>Article</w:t>
      </w:r>
      <w:r w:rsidRPr="00A62BB4">
        <w:rPr>
          <w:b/>
          <w:bCs/>
          <w:szCs w:val="24"/>
        </w:rPr>
        <w:t xml:space="preserve"> 4</w:t>
      </w:r>
    </w:p>
    <w:p w:rsidR="004409C6" w:rsidRPr="00A62BB4" w:rsidRDefault="004409C6" w:rsidP="004409C6">
      <w:pPr>
        <w:spacing w:after="240"/>
        <w:ind w:left="567" w:hanging="567"/>
        <w:rPr>
          <w:szCs w:val="24"/>
        </w:rPr>
      </w:pPr>
      <w:r w:rsidRPr="00A62BB4">
        <w:rPr>
          <w:szCs w:val="24"/>
        </w:rPr>
        <w:t>8.</w:t>
      </w:r>
      <w:r w:rsidRPr="00A62BB4">
        <w:rPr>
          <w:szCs w:val="24"/>
        </w:rPr>
        <w:tab/>
      </w:r>
      <w:r w:rsidRPr="00A62BB4">
        <w:t>Expliquer</w:t>
      </w:r>
      <w:r w:rsidRPr="00A62BB4">
        <w:rPr>
          <w:szCs w:val="24"/>
        </w:rPr>
        <w:t xml:space="preserve"> pourquoi les actes de torture</w:t>
      </w:r>
      <w:r w:rsidRPr="00A62BB4">
        <w:t xml:space="preserve"> «ne constituent pas encore des infractions au regard du Code pénal»</w:t>
      </w:r>
      <w:r w:rsidRPr="00A62BB4">
        <w:rPr>
          <w:szCs w:val="24"/>
        </w:rPr>
        <w:t xml:space="preserve"> (</w:t>
      </w:r>
      <w:r w:rsidRPr="00A62BB4">
        <w:rPr>
          <w:bCs/>
        </w:rPr>
        <w:t>CAT/C/ZMB/2</w:t>
      </w:r>
      <w:r w:rsidRPr="00A62BB4">
        <w:rPr>
          <w:szCs w:val="24"/>
        </w:rPr>
        <w:t>, par. 18).</w:t>
      </w:r>
    </w:p>
    <w:p w:rsidR="004409C6" w:rsidRPr="00A62BB4" w:rsidRDefault="004409C6" w:rsidP="004409C6">
      <w:pPr>
        <w:spacing w:after="240"/>
        <w:ind w:left="567" w:hanging="567"/>
        <w:rPr>
          <w:szCs w:val="24"/>
        </w:rPr>
      </w:pPr>
      <w:r w:rsidRPr="00A62BB4">
        <w:rPr>
          <w:szCs w:val="24"/>
        </w:rPr>
        <w:t>9.</w:t>
      </w:r>
      <w:r w:rsidRPr="00A62BB4">
        <w:rPr>
          <w:szCs w:val="24"/>
        </w:rPr>
        <w:tab/>
      </w:r>
      <w:r w:rsidR="00113846" w:rsidRPr="00A62BB4">
        <w:rPr>
          <w:szCs w:val="24"/>
        </w:rPr>
        <w:t xml:space="preserve">Donner </w:t>
      </w:r>
      <w:r w:rsidRPr="00A62BB4">
        <w:rPr>
          <w:szCs w:val="24"/>
        </w:rPr>
        <w:t>des renseignements sur l</w:t>
      </w:r>
      <w:r w:rsidR="000F38E6">
        <w:rPr>
          <w:szCs w:val="24"/>
        </w:rPr>
        <w:t>’</w:t>
      </w:r>
      <w:r w:rsidRPr="00A62BB4">
        <w:rPr>
          <w:szCs w:val="24"/>
        </w:rPr>
        <w:t>utilisation de la législation en vigueur à des fins de poursuite des auteurs d</w:t>
      </w:r>
      <w:r w:rsidR="000F38E6">
        <w:rPr>
          <w:szCs w:val="24"/>
        </w:rPr>
        <w:t>’</w:t>
      </w:r>
      <w:r w:rsidRPr="00A62BB4">
        <w:rPr>
          <w:szCs w:val="24"/>
        </w:rPr>
        <w:t>infractions cons</w:t>
      </w:r>
      <w:r w:rsidR="00113846" w:rsidRPr="00A62BB4">
        <w:rPr>
          <w:szCs w:val="24"/>
        </w:rPr>
        <w:t>t</w:t>
      </w:r>
      <w:r w:rsidRPr="00A62BB4">
        <w:rPr>
          <w:szCs w:val="24"/>
        </w:rPr>
        <w:t>itutives de torture (CAT/C/SR.494, par. </w:t>
      </w:r>
      <w:r w:rsidR="00113846" w:rsidRPr="00A62BB4">
        <w:rPr>
          <w:szCs w:val="24"/>
        </w:rPr>
        <w:t>22).</w:t>
      </w:r>
    </w:p>
    <w:p w:rsidR="004409C6" w:rsidRPr="00A62BB4" w:rsidRDefault="004409C6" w:rsidP="004409C6">
      <w:pPr>
        <w:spacing w:after="240"/>
        <w:jc w:val="center"/>
        <w:rPr>
          <w:b/>
          <w:bCs/>
          <w:szCs w:val="24"/>
        </w:rPr>
      </w:pPr>
      <w:r w:rsidRPr="00A62BB4">
        <w:rPr>
          <w:b/>
          <w:bCs/>
          <w:szCs w:val="24"/>
        </w:rPr>
        <w:t>A</w:t>
      </w:r>
      <w:r w:rsidRPr="00A62BB4">
        <w:rPr>
          <w:b/>
          <w:bCs/>
        </w:rPr>
        <w:t>rticle</w:t>
      </w:r>
      <w:r w:rsidRPr="00A62BB4">
        <w:rPr>
          <w:b/>
          <w:bCs/>
          <w:szCs w:val="24"/>
        </w:rPr>
        <w:t xml:space="preserve"> 5</w:t>
      </w:r>
    </w:p>
    <w:p w:rsidR="004409C6" w:rsidRPr="00A62BB4" w:rsidRDefault="004409C6" w:rsidP="004409C6">
      <w:pPr>
        <w:spacing w:after="240"/>
        <w:ind w:left="567" w:hanging="567"/>
        <w:rPr>
          <w:szCs w:val="24"/>
        </w:rPr>
      </w:pPr>
      <w:r w:rsidRPr="00A62BB4">
        <w:rPr>
          <w:szCs w:val="24"/>
        </w:rPr>
        <w:t>10.</w:t>
      </w:r>
      <w:r w:rsidRPr="00A62BB4">
        <w:rPr>
          <w:szCs w:val="24"/>
        </w:rPr>
        <w:tab/>
      </w:r>
      <w:r w:rsidRPr="00A62BB4">
        <w:t>Expliquer</w:t>
      </w:r>
      <w:r w:rsidRPr="00A62BB4">
        <w:rPr>
          <w:szCs w:val="24"/>
        </w:rPr>
        <w:t xml:space="preserve"> pourquoi des mesures appropriées n</w:t>
      </w:r>
      <w:r w:rsidR="000F38E6">
        <w:rPr>
          <w:szCs w:val="24"/>
        </w:rPr>
        <w:t>’</w:t>
      </w:r>
      <w:r w:rsidRPr="00A62BB4">
        <w:rPr>
          <w:szCs w:val="24"/>
        </w:rPr>
        <w:t xml:space="preserve">ont pas été adoptées pour </w:t>
      </w:r>
      <w:r w:rsidR="00113846" w:rsidRPr="00A62BB4">
        <w:rPr>
          <w:szCs w:val="24"/>
        </w:rPr>
        <w:t xml:space="preserve">établir </w:t>
      </w:r>
      <w:r w:rsidRPr="00A62BB4">
        <w:rPr>
          <w:szCs w:val="24"/>
        </w:rPr>
        <w:t>la compétence de</w:t>
      </w:r>
      <w:r w:rsidR="00113846" w:rsidRPr="00A62BB4">
        <w:rPr>
          <w:szCs w:val="24"/>
        </w:rPr>
        <w:t xml:space="preserve"> l</w:t>
      </w:r>
      <w:r w:rsidR="000F38E6">
        <w:rPr>
          <w:szCs w:val="24"/>
        </w:rPr>
        <w:t>’</w:t>
      </w:r>
      <w:r w:rsidR="00113846" w:rsidRPr="00A62BB4">
        <w:rPr>
          <w:szCs w:val="24"/>
        </w:rPr>
        <w:t xml:space="preserve">État aux fins de </w:t>
      </w:r>
      <w:r w:rsidRPr="00A62BB4">
        <w:rPr>
          <w:szCs w:val="24"/>
        </w:rPr>
        <w:t>connaître des crimes de torture, où qu</w:t>
      </w:r>
      <w:r w:rsidR="000F38E6">
        <w:rPr>
          <w:szCs w:val="24"/>
        </w:rPr>
        <w:t>’</w:t>
      </w:r>
      <w:r w:rsidRPr="00A62BB4">
        <w:rPr>
          <w:szCs w:val="24"/>
        </w:rPr>
        <w:t xml:space="preserve">ils se produisent. </w:t>
      </w:r>
    </w:p>
    <w:p w:rsidR="004409C6" w:rsidRPr="00A62BB4" w:rsidRDefault="004409C6" w:rsidP="004409C6">
      <w:pPr>
        <w:spacing w:after="240"/>
        <w:ind w:left="567" w:hanging="567"/>
        <w:rPr>
          <w:szCs w:val="24"/>
        </w:rPr>
      </w:pPr>
      <w:r w:rsidRPr="00A62BB4">
        <w:rPr>
          <w:szCs w:val="24"/>
        </w:rPr>
        <w:t>11.</w:t>
      </w:r>
      <w:r w:rsidRPr="00A62BB4">
        <w:rPr>
          <w:szCs w:val="24"/>
        </w:rPr>
        <w:tab/>
      </w:r>
      <w:r w:rsidRPr="00A62BB4">
        <w:t>Indiquer</w:t>
      </w:r>
      <w:r w:rsidRPr="00A62BB4">
        <w:rPr>
          <w:szCs w:val="24"/>
        </w:rPr>
        <w:t xml:space="preserve"> quelles dispositions du droit zambien régissent le traitement par les tribunaux des actes de torture commis ou subis par des nationaux de l</w:t>
      </w:r>
      <w:r w:rsidR="000F38E6">
        <w:rPr>
          <w:szCs w:val="24"/>
        </w:rPr>
        <w:t>’</w:t>
      </w:r>
      <w:r w:rsidRPr="00A62BB4">
        <w:rPr>
          <w:szCs w:val="24"/>
        </w:rPr>
        <w:t xml:space="preserve">État partie. </w:t>
      </w:r>
    </w:p>
    <w:p w:rsidR="004409C6" w:rsidRPr="00A62BB4" w:rsidRDefault="004409C6" w:rsidP="004409C6">
      <w:pPr>
        <w:spacing w:after="240"/>
        <w:jc w:val="center"/>
        <w:rPr>
          <w:b/>
          <w:bCs/>
          <w:szCs w:val="24"/>
        </w:rPr>
      </w:pPr>
      <w:r w:rsidRPr="00A62BB4">
        <w:rPr>
          <w:b/>
          <w:bCs/>
          <w:szCs w:val="24"/>
        </w:rPr>
        <w:t>A</w:t>
      </w:r>
      <w:r w:rsidRPr="00A62BB4">
        <w:rPr>
          <w:b/>
          <w:bCs/>
        </w:rPr>
        <w:t>rticles</w:t>
      </w:r>
      <w:r w:rsidRPr="00A62BB4">
        <w:rPr>
          <w:b/>
          <w:bCs/>
          <w:szCs w:val="24"/>
        </w:rPr>
        <w:t xml:space="preserve"> 6, 7, 8 et 9</w:t>
      </w:r>
    </w:p>
    <w:p w:rsidR="004409C6" w:rsidRPr="00A62BB4" w:rsidRDefault="004409C6" w:rsidP="004409C6">
      <w:pPr>
        <w:spacing w:after="240"/>
        <w:ind w:left="567" w:hanging="567"/>
        <w:rPr>
          <w:szCs w:val="24"/>
        </w:rPr>
      </w:pPr>
      <w:r w:rsidRPr="00A62BB4">
        <w:rPr>
          <w:szCs w:val="24"/>
        </w:rPr>
        <w:t>12.</w:t>
      </w:r>
      <w:r w:rsidRPr="00A62BB4">
        <w:rPr>
          <w:szCs w:val="24"/>
        </w:rPr>
        <w:tab/>
        <w:t xml:space="preserve">Préciser quelles sont les mesures envisagées pour garantir le respect des articles 6, 7, 8 et 9 de la </w:t>
      </w:r>
      <w:r w:rsidRPr="00A62BB4">
        <w:t>Convention</w:t>
      </w:r>
      <w:r w:rsidRPr="00A62BB4">
        <w:rPr>
          <w:szCs w:val="24"/>
        </w:rPr>
        <w:t>, sachant que</w:t>
      </w:r>
      <w:r w:rsidR="00113846" w:rsidRPr="00A62BB4">
        <w:rPr>
          <w:szCs w:val="24"/>
        </w:rPr>
        <w:t xml:space="preserve"> </w:t>
      </w:r>
      <w:r w:rsidRPr="00A62BB4">
        <w:rPr>
          <w:szCs w:val="24"/>
        </w:rPr>
        <w:t xml:space="preserve">les actes de torture ne constituent pas </w:t>
      </w:r>
      <w:r w:rsidR="00113846" w:rsidRPr="00A62BB4">
        <w:rPr>
          <w:szCs w:val="24"/>
        </w:rPr>
        <w:t xml:space="preserve">encore </w:t>
      </w:r>
      <w:r w:rsidRPr="00A62BB4">
        <w:rPr>
          <w:szCs w:val="24"/>
        </w:rPr>
        <w:t>des infractions</w:t>
      </w:r>
      <w:r w:rsidR="00113846" w:rsidRPr="00A62BB4">
        <w:rPr>
          <w:szCs w:val="24"/>
        </w:rPr>
        <w:t xml:space="preserve"> pénales</w:t>
      </w:r>
      <w:r w:rsidRPr="00A62BB4">
        <w:rPr>
          <w:szCs w:val="24"/>
        </w:rPr>
        <w:t xml:space="preserve">. </w:t>
      </w:r>
    </w:p>
    <w:p w:rsidR="004409C6" w:rsidRPr="00A62BB4" w:rsidRDefault="004409C6" w:rsidP="004409C6">
      <w:pPr>
        <w:spacing w:after="240"/>
        <w:ind w:left="567" w:hanging="567"/>
        <w:rPr>
          <w:szCs w:val="24"/>
        </w:rPr>
      </w:pPr>
      <w:r w:rsidRPr="00A62BB4">
        <w:rPr>
          <w:szCs w:val="24"/>
        </w:rPr>
        <w:t>13.</w:t>
      </w:r>
      <w:r w:rsidRPr="00A62BB4">
        <w:rPr>
          <w:szCs w:val="24"/>
        </w:rPr>
        <w:tab/>
        <w:t>Indiquer si l</w:t>
      </w:r>
      <w:r w:rsidR="000F38E6">
        <w:rPr>
          <w:szCs w:val="24"/>
        </w:rPr>
        <w:t>’</w:t>
      </w:r>
      <w:r w:rsidRPr="00A62BB4">
        <w:rPr>
          <w:szCs w:val="24"/>
        </w:rPr>
        <w:t>État partie a été saisi de demandes d</w:t>
      </w:r>
      <w:r w:rsidR="000F38E6">
        <w:rPr>
          <w:szCs w:val="24"/>
        </w:rPr>
        <w:t>’</w:t>
      </w:r>
      <w:r w:rsidRPr="00A62BB4">
        <w:rPr>
          <w:szCs w:val="24"/>
        </w:rPr>
        <w:t>entraide judiciaire dans le cadre d</w:t>
      </w:r>
      <w:r w:rsidR="000F38E6">
        <w:rPr>
          <w:szCs w:val="24"/>
        </w:rPr>
        <w:t>’</w:t>
      </w:r>
      <w:r w:rsidRPr="00A62BB4">
        <w:rPr>
          <w:szCs w:val="24"/>
        </w:rPr>
        <w:t xml:space="preserve">actions pénales </w:t>
      </w:r>
      <w:r w:rsidR="00113846" w:rsidRPr="00A62BB4">
        <w:rPr>
          <w:szCs w:val="24"/>
        </w:rPr>
        <w:t>engagées pour des actes de torture ou des traitements cruels, inhumains ou dégradants. Dans l</w:t>
      </w:r>
      <w:r w:rsidR="000F38E6">
        <w:rPr>
          <w:szCs w:val="24"/>
        </w:rPr>
        <w:t>’</w:t>
      </w:r>
      <w:r w:rsidR="00113846" w:rsidRPr="00A62BB4">
        <w:rPr>
          <w:szCs w:val="24"/>
        </w:rPr>
        <w:t>affirmative, indiquer quelle est la suite que l</w:t>
      </w:r>
      <w:r w:rsidR="000F38E6">
        <w:rPr>
          <w:szCs w:val="24"/>
        </w:rPr>
        <w:t>’</w:t>
      </w:r>
      <w:r w:rsidR="00113846" w:rsidRPr="00A62BB4">
        <w:rPr>
          <w:szCs w:val="24"/>
        </w:rPr>
        <w:t>État partie a donné</w:t>
      </w:r>
      <w:r w:rsidR="004D16C5">
        <w:rPr>
          <w:szCs w:val="24"/>
        </w:rPr>
        <w:t>e</w:t>
      </w:r>
      <w:r w:rsidRPr="00A62BB4">
        <w:rPr>
          <w:szCs w:val="24"/>
        </w:rPr>
        <w:t xml:space="preserve">. </w:t>
      </w:r>
    </w:p>
    <w:p w:rsidR="004409C6" w:rsidRPr="00A62BB4" w:rsidRDefault="004409C6" w:rsidP="004409C6">
      <w:pPr>
        <w:spacing w:after="240"/>
        <w:jc w:val="center"/>
        <w:rPr>
          <w:b/>
          <w:bCs/>
          <w:szCs w:val="24"/>
        </w:rPr>
      </w:pPr>
      <w:r w:rsidRPr="00A62BB4">
        <w:rPr>
          <w:b/>
          <w:bCs/>
        </w:rPr>
        <w:t>Article</w:t>
      </w:r>
      <w:r w:rsidRPr="00A62BB4">
        <w:rPr>
          <w:b/>
          <w:bCs/>
          <w:szCs w:val="24"/>
        </w:rPr>
        <w:t xml:space="preserve"> 10</w:t>
      </w:r>
    </w:p>
    <w:p w:rsidR="004409C6" w:rsidRPr="00A62BB4" w:rsidRDefault="004409C6" w:rsidP="004409C6">
      <w:pPr>
        <w:spacing w:after="240"/>
        <w:ind w:left="567" w:hanging="567"/>
        <w:rPr>
          <w:szCs w:val="24"/>
        </w:rPr>
      </w:pPr>
      <w:r w:rsidRPr="00A62BB4">
        <w:rPr>
          <w:szCs w:val="24"/>
        </w:rPr>
        <w:t>14.</w:t>
      </w:r>
      <w:r w:rsidRPr="00A62BB4">
        <w:rPr>
          <w:szCs w:val="24"/>
        </w:rPr>
        <w:tab/>
      </w:r>
      <w:r w:rsidR="00113846" w:rsidRPr="00A62BB4">
        <w:rPr>
          <w:szCs w:val="24"/>
        </w:rPr>
        <w:t xml:space="preserve">Exposer </w:t>
      </w:r>
      <w:r w:rsidRPr="00A62BB4">
        <w:rPr>
          <w:szCs w:val="24"/>
        </w:rPr>
        <w:t>l</w:t>
      </w:r>
      <w:r w:rsidR="000F38E6">
        <w:rPr>
          <w:szCs w:val="24"/>
        </w:rPr>
        <w:t>’</w:t>
      </w:r>
      <w:r w:rsidRPr="00A62BB4">
        <w:rPr>
          <w:szCs w:val="24"/>
        </w:rPr>
        <w:t xml:space="preserve">éducation et la formation </w:t>
      </w:r>
      <w:r w:rsidR="00113846" w:rsidRPr="00A62BB4">
        <w:rPr>
          <w:szCs w:val="24"/>
        </w:rPr>
        <w:t>sur les</w:t>
      </w:r>
      <w:r w:rsidRPr="00A62BB4">
        <w:rPr>
          <w:szCs w:val="24"/>
        </w:rPr>
        <w:t xml:space="preserve"> dispositions de la </w:t>
      </w:r>
      <w:r w:rsidRPr="00A62BB4">
        <w:t>Convention</w:t>
      </w:r>
      <w:r w:rsidRPr="00A62BB4">
        <w:rPr>
          <w:szCs w:val="24"/>
        </w:rPr>
        <w:t xml:space="preserve"> </w:t>
      </w:r>
      <w:r w:rsidR="00113846" w:rsidRPr="00A62BB4">
        <w:rPr>
          <w:szCs w:val="24"/>
        </w:rPr>
        <w:t xml:space="preserve">qui sont </w:t>
      </w:r>
      <w:r w:rsidRPr="00A62BB4">
        <w:rPr>
          <w:szCs w:val="24"/>
        </w:rPr>
        <w:t>dispensées au</w:t>
      </w:r>
      <w:r w:rsidR="00113846" w:rsidRPr="00A62BB4">
        <w:rPr>
          <w:szCs w:val="24"/>
        </w:rPr>
        <w:t>x</w:t>
      </w:r>
      <w:r w:rsidRPr="00A62BB4">
        <w:rPr>
          <w:szCs w:val="24"/>
        </w:rPr>
        <w:t xml:space="preserve"> personnel</w:t>
      </w:r>
      <w:r w:rsidR="00113846" w:rsidRPr="00A62BB4">
        <w:rPr>
          <w:szCs w:val="24"/>
        </w:rPr>
        <w:t>s</w:t>
      </w:r>
      <w:r w:rsidRPr="00A62BB4">
        <w:rPr>
          <w:szCs w:val="24"/>
        </w:rPr>
        <w:t xml:space="preserve"> médical et militaire.</w:t>
      </w:r>
    </w:p>
    <w:p w:rsidR="004409C6" w:rsidRPr="00A62BB4" w:rsidRDefault="004409C6" w:rsidP="004409C6">
      <w:pPr>
        <w:spacing w:after="240"/>
        <w:ind w:left="567" w:hanging="567"/>
        <w:rPr>
          <w:szCs w:val="24"/>
        </w:rPr>
      </w:pPr>
      <w:r w:rsidRPr="00A62BB4">
        <w:rPr>
          <w:szCs w:val="24"/>
        </w:rPr>
        <w:t>15.</w:t>
      </w:r>
      <w:r w:rsidRPr="00A62BB4">
        <w:rPr>
          <w:szCs w:val="24"/>
        </w:rPr>
        <w:tab/>
      </w:r>
      <w:r w:rsidR="00113846" w:rsidRPr="00A62BB4">
        <w:rPr>
          <w:szCs w:val="24"/>
        </w:rPr>
        <w:t>Indiquer si u</w:t>
      </w:r>
      <w:r w:rsidRPr="00A62BB4">
        <w:rPr>
          <w:szCs w:val="24"/>
        </w:rPr>
        <w:t>ne politique nationale d</w:t>
      </w:r>
      <w:r w:rsidR="000F38E6">
        <w:rPr>
          <w:szCs w:val="24"/>
        </w:rPr>
        <w:t>’</w:t>
      </w:r>
      <w:r w:rsidRPr="00A62BB4">
        <w:rPr>
          <w:szCs w:val="24"/>
        </w:rPr>
        <w:t>éducation et de diffusion de l</w:t>
      </w:r>
      <w:r w:rsidR="000F38E6">
        <w:rPr>
          <w:szCs w:val="24"/>
        </w:rPr>
        <w:t>’</w:t>
      </w:r>
      <w:r w:rsidRPr="00A62BB4">
        <w:rPr>
          <w:szCs w:val="24"/>
        </w:rPr>
        <w:t>information à l</w:t>
      </w:r>
      <w:r w:rsidR="000F38E6">
        <w:rPr>
          <w:szCs w:val="24"/>
        </w:rPr>
        <w:t>’</w:t>
      </w:r>
      <w:r w:rsidRPr="00A62BB4">
        <w:rPr>
          <w:szCs w:val="24"/>
        </w:rPr>
        <w:t>intention de la police et autres agents de l</w:t>
      </w:r>
      <w:r w:rsidR="000F38E6">
        <w:rPr>
          <w:szCs w:val="24"/>
        </w:rPr>
        <w:t>’</w:t>
      </w:r>
      <w:r w:rsidRPr="00A62BB4">
        <w:rPr>
          <w:szCs w:val="24"/>
        </w:rPr>
        <w:t>État susceptibles d</w:t>
      </w:r>
      <w:r w:rsidR="000F38E6">
        <w:rPr>
          <w:szCs w:val="24"/>
        </w:rPr>
        <w:t>’</w:t>
      </w:r>
      <w:r w:rsidRPr="00A62BB4">
        <w:rPr>
          <w:szCs w:val="24"/>
        </w:rPr>
        <w:t xml:space="preserve">intervenir </w:t>
      </w:r>
      <w:r w:rsidR="00113846" w:rsidRPr="00A62BB4">
        <w:rPr>
          <w:szCs w:val="24"/>
        </w:rPr>
        <w:t xml:space="preserve">dans </w:t>
      </w:r>
      <w:r w:rsidRPr="00A62BB4">
        <w:rPr>
          <w:szCs w:val="24"/>
        </w:rPr>
        <w:t>la garde, l</w:t>
      </w:r>
      <w:r w:rsidR="000F38E6">
        <w:rPr>
          <w:szCs w:val="24"/>
        </w:rPr>
        <w:t>’</w:t>
      </w:r>
      <w:r w:rsidRPr="00A62BB4">
        <w:rPr>
          <w:szCs w:val="24"/>
        </w:rPr>
        <w:t>interrogatoire ou le traitement de toute personne privée de liberté</w:t>
      </w:r>
      <w:r w:rsidR="00113846" w:rsidRPr="00A62BB4">
        <w:rPr>
          <w:szCs w:val="24"/>
        </w:rPr>
        <w:t xml:space="preserve"> </w:t>
      </w:r>
      <w:r w:rsidRPr="00A62BB4">
        <w:rPr>
          <w:szCs w:val="24"/>
        </w:rPr>
        <w:t xml:space="preserve">a été élaborée. Si </w:t>
      </w:r>
      <w:r w:rsidR="00113846" w:rsidRPr="00A62BB4">
        <w:rPr>
          <w:szCs w:val="24"/>
        </w:rPr>
        <w:t xml:space="preserve">tel est le cas, </w:t>
      </w:r>
      <w:r w:rsidRPr="00A62BB4">
        <w:rPr>
          <w:szCs w:val="24"/>
        </w:rPr>
        <w:t xml:space="preserve">préciser </w:t>
      </w:r>
      <w:r w:rsidR="00113846" w:rsidRPr="00A62BB4">
        <w:rPr>
          <w:szCs w:val="24"/>
        </w:rPr>
        <w:t xml:space="preserve">la portée </w:t>
      </w:r>
      <w:r w:rsidRPr="00A62BB4">
        <w:rPr>
          <w:szCs w:val="24"/>
        </w:rPr>
        <w:t xml:space="preserve">et la teneur </w:t>
      </w:r>
      <w:r w:rsidR="00113846" w:rsidRPr="00A62BB4">
        <w:rPr>
          <w:szCs w:val="24"/>
        </w:rPr>
        <w:t xml:space="preserve">de cette politique </w:t>
      </w:r>
      <w:r w:rsidRPr="00A62BB4">
        <w:rPr>
          <w:szCs w:val="24"/>
        </w:rPr>
        <w:t xml:space="preserve">(CAT/C/47/Add.2, par. 79). </w:t>
      </w:r>
    </w:p>
    <w:p w:rsidR="004409C6" w:rsidRPr="00A62BB4" w:rsidRDefault="004409C6" w:rsidP="00A62BB4">
      <w:pPr>
        <w:keepNext/>
        <w:spacing w:after="240"/>
        <w:jc w:val="center"/>
        <w:rPr>
          <w:b/>
          <w:bCs/>
          <w:szCs w:val="24"/>
        </w:rPr>
      </w:pPr>
      <w:r w:rsidRPr="00A62BB4">
        <w:rPr>
          <w:b/>
          <w:bCs/>
          <w:szCs w:val="24"/>
        </w:rPr>
        <w:t>A</w:t>
      </w:r>
      <w:r w:rsidRPr="00A62BB4">
        <w:rPr>
          <w:b/>
          <w:bCs/>
        </w:rPr>
        <w:t>rticle</w:t>
      </w:r>
      <w:r w:rsidRPr="00A62BB4">
        <w:rPr>
          <w:b/>
          <w:bCs/>
          <w:szCs w:val="24"/>
        </w:rPr>
        <w:t xml:space="preserve"> 11</w:t>
      </w:r>
    </w:p>
    <w:p w:rsidR="004409C6" w:rsidRPr="00A62BB4" w:rsidRDefault="004409C6" w:rsidP="004409C6">
      <w:pPr>
        <w:spacing w:after="240"/>
        <w:ind w:left="567" w:hanging="567"/>
        <w:rPr>
          <w:szCs w:val="24"/>
        </w:rPr>
      </w:pPr>
      <w:r w:rsidRPr="00A62BB4">
        <w:rPr>
          <w:szCs w:val="24"/>
        </w:rPr>
        <w:t>16.</w:t>
      </w:r>
      <w:r w:rsidRPr="00A62BB4">
        <w:rPr>
          <w:szCs w:val="24"/>
        </w:rPr>
        <w:tab/>
        <w:t>En 2003, le Ministère de l</w:t>
      </w:r>
      <w:r w:rsidR="000F38E6">
        <w:rPr>
          <w:szCs w:val="24"/>
        </w:rPr>
        <w:t>’</w:t>
      </w:r>
      <w:r w:rsidRPr="00A62BB4">
        <w:rPr>
          <w:szCs w:val="24"/>
        </w:rPr>
        <w:t xml:space="preserve">intérieur a </w:t>
      </w:r>
      <w:r w:rsidR="00C04B0E" w:rsidRPr="00A62BB4">
        <w:rPr>
          <w:szCs w:val="24"/>
        </w:rPr>
        <w:t xml:space="preserve">publié </w:t>
      </w:r>
      <w:r w:rsidRPr="00A62BB4">
        <w:rPr>
          <w:szCs w:val="24"/>
        </w:rPr>
        <w:t xml:space="preserve">des directives qui contiennent </w:t>
      </w:r>
      <w:r w:rsidR="00C04B0E" w:rsidRPr="00A62BB4">
        <w:rPr>
          <w:szCs w:val="24"/>
        </w:rPr>
        <w:t xml:space="preserve">notamment </w:t>
      </w:r>
      <w:r w:rsidRPr="00A62BB4">
        <w:rPr>
          <w:szCs w:val="24"/>
        </w:rPr>
        <w:t xml:space="preserve">des règles </w:t>
      </w:r>
      <w:r w:rsidR="00C04B0E" w:rsidRPr="00A62BB4">
        <w:rPr>
          <w:szCs w:val="24"/>
        </w:rPr>
        <w:t xml:space="preserve">à respecter pour </w:t>
      </w:r>
      <w:r w:rsidRPr="00A62BB4">
        <w:rPr>
          <w:szCs w:val="24"/>
        </w:rPr>
        <w:t>l</w:t>
      </w:r>
      <w:r w:rsidR="000F38E6">
        <w:rPr>
          <w:szCs w:val="24"/>
        </w:rPr>
        <w:t>’</w:t>
      </w:r>
      <w:r w:rsidRPr="00A62BB4">
        <w:rPr>
          <w:szCs w:val="24"/>
        </w:rPr>
        <w:t>interrogatoire de</w:t>
      </w:r>
      <w:r w:rsidR="00C04B0E" w:rsidRPr="00A62BB4">
        <w:rPr>
          <w:szCs w:val="24"/>
        </w:rPr>
        <w:t>s</w:t>
      </w:r>
      <w:r w:rsidRPr="00A62BB4">
        <w:rPr>
          <w:szCs w:val="24"/>
        </w:rPr>
        <w:t xml:space="preserve"> suspects et </w:t>
      </w:r>
      <w:r w:rsidR="00C04B0E" w:rsidRPr="00A62BB4">
        <w:rPr>
          <w:szCs w:val="24"/>
        </w:rPr>
        <w:t>le</w:t>
      </w:r>
      <w:r w:rsidRPr="00A62BB4">
        <w:rPr>
          <w:szCs w:val="24"/>
        </w:rPr>
        <w:t xml:space="preserve"> traitement de</w:t>
      </w:r>
      <w:r w:rsidR="004D16C5">
        <w:rPr>
          <w:szCs w:val="24"/>
        </w:rPr>
        <w:t>s</w:t>
      </w:r>
      <w:r w:rsidRPr="00A62BB4">
        <w:rPr>
          <w:szCs w:val="24"/>
        </w:rPr>
        <w:t xml:space="preserve"> personnes </w:t>
      </w:r>
      <w:r w:rsidR="00C04B0E" w:rsidRPr="00A62BB4">
        <w:rPr>
          <w:szCs w:val="24"/>
        </w:rPr>
        <w:t xml:space="preserve">détenues </w:t>
      </w:r>
      <w:r w:rsidRPr="00A62BB4">
        <w:rPr>
          <w:szCs w:val="24"/>
        </w:rPr>
        <w:t>(</w:t>
      </w:r>
      <w:r w:rsidRPr="00A62BB4">
        <w:rPr>
          <w:bCs/>
        </w:rPr>
        <w:t>CAT/C/ZMB/2</w:t>
      </w:r>
      <w:r w:rsidRPr="00A62BB4">
        <w:rPr>
          <w:szCs w:val="24"/>
        </w:rPr>
        <w:t xml:space="preserve">, par. 31). </w:t>
      </w:r>
      <w:r w:rsidR="00C04B0E" w:rsidRPr="00A62BB4">
        <w:rPr>
          <w:szCs w:val="24"/>
        </w:rPr>
        <w:t xml:space="preserve">Exposer ces directives et montrer leur conformité avec la </w:t>
      </w:r>
      <w:r w:rsidRPr="00A62BB4">
        <w:rPr>
          <w:szCs w:val="24"/>
        </w:rPr>
        <w:t>Convention e</w:t>
      </w:r>
      <w:r w:rsidR="00C04B0E" w:rsidRPr="00A62BB4">
        <w:rPr>
          <w:szCs w:val="24"/>
        </w:rPr>
        <w:t>n</w:t>
      </w:r>
      <w:r w:rsidRPr="00A62BB4">
        <w:rPr>
          <w:szCs w:val="24"/>
        </w:rPr>
        <w:t xml:space="preserve"> indiqu</w:t>
      </w:r>
      <w:r w:rsidR="00C04B0E" w:rsidRPr="00A62BB4">
        <w:rPr>
          <w:szCs w:val="24"/>
        </w:rPr>
        <w:t>ant</w:t>
      </w:r>
      <w:r w:rsidRPr="00A62BB4">
        <w:rPr>
          <w:szCs w:val="24"/>
        </w:rPr>
        <w:t xml:space="preserve"> si elles contiennent toutes les dispositions nécessaires pour empêcher que des actes de torture ou des mauvais traitement</w:t>
      </w:r>
      <w:r w:rsidR="004D16C5">
        <w:rPr>
          <w:szCs w:val="24"/>
        </w:rPr>
        <w:t>s</w:t>
      </w:r>
      <w:r w:rsidRPr="00A62BB4">
        <w:rPr>
          <w:szCs w:val="24"/>
        </w:rPr>
        <w:t xml:space="preserve"> </w:t>
      </w:r>
      <w:r w:rsidR="00C04B0E" w:rsidRPr="00A62BB4">
        <w:rPr>
          <w:szCs w:val="24"/>
        </w:rPr>
        <w:t xml:space="preserve">ne </w:t>
      </w:r>
      <w:r w:rsidRPr="00A62BB4">
        <w:rPr>
          <w:szCs w:val="24"/>
        </w:rPr>
        <w:t>soient commis sur des personnes arrêtées, détenues ou incarcérées.</w:t>
      </w:r>
    </w:p>
    <w:p w:rsidR="004409C6" w:rsidRPr="00A62BB4" w:rsidRDefault="004409C6" w:rsidP="004409C6">
      <w:pPr>
        <w:spacing w:after="240"/>
        <w:ind w:left="567" w:hanging="567"/>
        <w:rPr>
          <w:szCs w:val="24"/>
        </w:rPr>
      </w:pPr>
      <w:r w:rsidRPr="00A62BB4">
        <w:rPr>
          <w:szCs w:val="24"/>
        </w:rPr>
        <w:t>17.</w:t>
      </w:r>
      <w:r w:rsidRPr="00A62BB4">
        <w:rPr>
          <w:szCs w:val="24"/>
        </w:rPr>
        <w:tab/>
        <w:t xml:space="preserve">Indiquer si les détenus ont le droit de </w:t>
      </w:r>
      <w:r w:rsidR="00C04B0E" w:rsidRPr="00A62BB4">
        <w:rPr>
          <w:szCs w:val="24"/>
        </w:rPr>
        <w:t xml:space="preserve">prendre </w:t>
      </w:r>
      <w:r w:rsidRPr="00A62BB4">
        <w:rPr>
          <w:szCs w:val="24"/>
        </w:rPr>
        <w:t>contact</w:t>
      </w:r>
      <w:r w:rsidR="00C04B0E" w:rsidRPr="00A62BB4">
        <w:rPr>
          <w:szCs w:val="24"/>
        </w:rPr>
        <w:t xml:space="preserve"> avec</w:t>
      </w:r>
      <w:r w:rsidRPr="00A62BB4">
        <w:rPr>
          <w:szCs w:val="24"/>
        </w:rPr>
        <w:t xml:space="preserve"> leurs proches et </w:t>
      </w:r>
      <w:r w:rsidR="00C04B0E" w:rsidRPr="00A62BB4">
        <w:rPr>
          <w:szCs w:val="24"/>
        </w:rPr>
        <w:t xml:space="preserve">peuvent communiquer avec </w:t>
      </w:r>
      <w:r w:rsidRPr="00A62BB4">
        <w:rPr>
          <w:szCs w:val="24"/>
        </w:rPr>
        <w:t>un conseil dès le moment de l</w:t>
      </w:r>
      <w:r w:rsidR="000F38E6">
        <w:rPr>
          <w:szCs w:val="24"/>
        </w:rPr>
        <w:t>’</w:t>
      </w:r>
      <w:r w:rsidRPr="00A62BB4">
        <w:rPr>
          <w:szCs w:val="24"/>
        </w:rPr>
        <w:t xml:space="preserve">arrestation, et si ce droit est garanti dans la pratique. Préciser les règles relatives à </w:t>
      </w:r>
      <w:r w:rsidRPr="00A62BB4">
        <w:t>l</w:t>
      </w:r>
      <w:r w:rsidR="000F38E6">
        <w:t>’</w:t>
      </w:r>
      <w:r w:rsidRPr="00A62BB4">
        <w:t>exercice</w:t>
      </w:r>
      <w:r w:rsidRPr="00A62BB4">
        <w:rPr>
          <w:szCs w:val="24"/>
        </w:rPr>
        <w:t xml:space="preserve"> de ce droit. </w:t>
      </w:r>
    </w:p>
    <w:p w:rsidR="004409C6" w:rsidRPr="00A62BB4" w:rsidRDefault="004409C6" w:rsidP="004409C6">
      <w:pPr>
        <w:spacing w:after="240"/>
        <w:ind w:left="567" w:hanging="567"/>
        <w:rPr>
          <w:szCs w:val="24"/>
        </w:rPr>
      </w:pPr>
      <w:r w:rsidRPr="00A62BB4">
        <w:rPr>
          <w:szCs w:val="24"/>
        </w:rPr>
        <w:t>18.</w:t>
      </w:r>
      <w:r w:rsidRPr="00A62BB4">
        <w:rPr>
          <w:szCs w:val="24"/>
        </w:rPr>
        <w:tab/>
        <w:t>Dans le rapport de l</w:t>
      </w:r>
      <w:r w:rsidR="000F38E6">
        <w:rPr>
          <w:szCs w:val="24"/>
        </w:rPr>
        <w:t>’</w:t>
      </w:r>
      <w:r w:rsidRPr="00A62BB4">
        <w:rPr>
          <w:szCs w:val="24"/>
        </w:rPr>
        <w:t xml:space="preserve">État partie, il est indiqué que </w:t>
      </w:r>
      <w:r w:rsidRPr="00A62BB4">
        <w:t xml:space="preserve">la loi </w:t>
      </w:r>
      <w:r w:rsidRPr="00A62BB4">
        <w:rPr>
          <w:rFonts w:eastAsia="MS Mincho"/>
        </w:rPr>
        <w:t>n</w:t>
      </w:r>
      <w:r w:rsidRPr="00A62BB4">
        <w:rPr>
          <w:rFonts w:eastAsia="MS Mincho"/>
          <w:vertAlign w:val="superscript"/>
        </w:rPr>
        <w:t>o</w:t>
      </w:r>
      <w:r w:rsidRPr="00A62BB4">
        <w:t> 16 de 2004 portant modification de la loi sur les prisons</w:t>
      </w:r>
      <w:r w:rsidRPr="00A62BB4">
        <w:rPr>
          <w:szCs w:val="24"/>
        </w:rPr>
        <w:t xml:space="preserve"> (</w:t>
      </w:r>
      <w:r w:rsidRPr="00A62BB4">
        <w:rPr>
          <w:bCs/>
        </w:rPr>
        <w:t>CAT/C/ZMB/2</w:t>
      </w:r>
      <w:r w:rsidRPr="00A62BB4">
        <w:rPr>
          <w:szCs w:val="24"/>
        </w:rPr>
        <w:t>, par. 33) prévoit la création d</w:t>
      </w:r>
      <w:r w:rsidR="000F38E6">
        <w:rPr>
          <w:szCs w:val="24"/>
        </w:rPr>
        <w:t>’</w:t>
      </w:r>
      <w:r w:rsidRPr="00A62BB4">
        <w:rPr>
          <w:szCs w:val="24"/>
        </w:rPr>
        <w:t xml:space="preserve">un service de soins de </w:t>
      </w:r>
      <w:r w:rsidRPr="00A62BB4">
        <w:t>santé</w:t>
      </w:r>
      <w:r w:rsidRPr="00A62BB4">
        <w:rPr>
          <w:szCs w:val="24"/>
        </w:rPr>
        <w:t xml:space="preserve"> dans les établissements pénitentiaires. Indiquer si le recrutement du personnel médical a </w:t>
      </w:r>
      <w:r w:rsidR="00C04B0E" w:rsidRPr="00A62BB4">
        <w:rPr>
          <w:szCs w:val="24"/>
        </w:rPr>
        <w:t xml:space="preserve">commencé </w:t>
      </w:r>
      <w:r w:rsidRPr="00A62BB4">
        <w:rPr>
          <w:szCs w:val="24"/>
        </w:rPr>
        <w:t>et</w:t>
      </w:r>
      <w:r w:rsidR="00C04B0E" w:rsidRPr="00A62BB4">
        <w:rPr>
          <w:szCs w:val="24"/>
        </w:rPr>
        <w:t>,</w:t>
      </w:r>
      <w:r w:rsidRPr="00A62BB4">
        <w:rPr>
          <w:szCs w:val="24"/>
        </w:rPr>
        <w:t xml:space="preserve"> dans l</w:t>
      </w:r>
      <w:r w:rsidR="000F38E6">
        <w:rPr>
          <w:szCs w:val="24"/>
        </w:rPr>
        <w:t>’</w:t>
      </w:r>
      <w:r w:rsidRPr="00A62BB4">
        <w:rPr>
          <w:szCs w:val="24"/>
        </w:rPr>
        <w:t xml:space="preserve">affirmative, si le personnel recruté a </w:t>
      </w:r>
      <w:r w:rsidR="00C04B0E" w:rsidRPr="00A62BB4">
        <w:rPr>
          <w:szCs w:val="24"/>
        </w:rPr>
        <w:t xml:space="preserve">reçu ou va recevoir une formation permettant de détecter les </w:t>
      </w:r>
      <w:r w:rsidRPr="00A62BB4">
        <w:rPr>
          <w:szCs w:val="24"/>
        </w:rPr>
        <w:t>cas de torture et de mauvais traitements</w:t>
      </w:r>
      <w:r w:rsidR="00C04B0E" w:rsidRPr="00A62BB4">
        <w:rPr>
          <w:szCs w:val="24"/>
        </w:rPr>
        <w:t xml:space="preserve"> et de s</w:t>
      </w:r>
      <w:r w:rsidR="000F38E6">
        <w:rPr>
          <w:szCs w:val="24"/>
        </w:rPr>
        <w:t>’</w:t>
      </w:r>
      <w:r w:rsidR="00C04B0E" w:rsidRPr="00A62BB4">
        <w:rPr>
          <w:szCs w:val="24"/>
        </w:rPr>
        <w:t>occuper des victimes.</w:t>
      </w:r>
    </w:p>
    <w:p w:rsidR="004409C6" w:rsidRPr="00A62BB4" w:rsidRDefault="004409C6" w:rsidP="004409C6">
      <w:pPr>
        <w:spacing w:after="240"/>
        <w:ind w:left="567" w:hanging="567"/>
        <w:rPr>
          <w:szCs w:val="24"/>
        </w:rPr>
      </w:pPr>
      <w:r w:rsidRPr="00A62BB4">
        <w:rPr>
          <w:szCs w:val="24"/>
        </w:rPr>
        <w:t>19.</w:t>
      </w:r>
      <w:r w:rsidRPr="00A62BB4">
        <w:rPr>
          <w:szCs w:val="24"/>
        </w:rPr>
        <w:tab/>
        <w:t xml:space="preserve">Donner des renseignements sur les modalités selon lesquelles les affaires pénales sont </w:t>
      </w:r>
      <w:r w:rsidRPr="00A62BB4">
        <w:t>traitées</w:t>
      </w:r>
      <w:r w:rsidRPr="00A62BB4">
        <w:rPr>
          <w:szCs w:val="24"/>
        </w:rPr>
        <w:t xml:space="preserve"> dans la pratique, en particulier </w:t>
      </w:r>
      <w:r w:rsidR="00C04B0E" w:rsidRPr="00A62BB4">
        <w:rPr>
          <w:szCs w:val="24"/>
        </w:rPr>
        <w:t>en ce qui concerne l</w:t>
      </w:r>
      <w:r w:rsidRPr="00A62BB4">
        <w:rPr>
          <w:szCs w:val="24"/>
        </w:rPr>
        <w:t xml:space="preserve">a procédure suivie, la garde à vue et la durée </w:t>
      </w:r>
      <w:r w:rsidR="00C04B0E" w:rsidRPr="00A62BB4">
        <w:rPr>
          <w:szCs w:val="24"/>
        </w:rPr>
        <w:t>totale de l</w:t>
      </w:r>
      <w:r w:rsidR="000F38E6">
        <w:rPr>
          <w:szCs w:val="24"/>
        </w:rPr>
        <w:t>’</w:t>
      </w:r>
      <w:r w:rsidR="00C04B0E" w:rsidRPr="00A62BB4">
        <w:rPr>
          <w:szCs w:val="24"/>
        </w:rPr>
        <w:t>instance</w:t>
      </w:r>
      <w:r w:rsidRPr="00A62BB4">
        <w:rPr>
          <w:szCs w:val="24"/>
        </w:rPr>
        <w:t xml:space="preserve">. </w:t>
      </w:r>
    </w:p>
    <w:p w:rsidR="004409C6" w:rsidRPr="00A62BB4" w:rsidRDefault="004409C6" w:rsidP="004409C6">
      <w:pPr>
        <w:spacing w:after="240"/>
        <w:ind w:left="567" w:hanging="567"/>
        <w:rPr>
          <w:szCs w:val="24"/>
        </w:rPr>
      </w:pPr>
      <w:r w:rsidRPr="00A62BB4">
        <w:rPr>
          <w:szCs w:val="24"/>
        </w:rPr>
        <w:t>20.</w:t>
      </w:r>
      <w:r w:rsidRPr="00A62BB4">
        <w:rPr>
          <w:szCs w:val="24"/>
        </w:rPr>
        <w:tab/>
        <w:t>Donner de</w:t>
      </w:r>
      <w:r w:rsidR="00C04B0E" w:rsidRPr="00A62BB4">
        <w:rPr>
          <w:szCs w:val="24"/>
        </w:rPr>
        <w:t xml:space="preserve">s détails sur les initiatives </w:t>
      </w:r>
      <w:r w:rsidRPr="00A62BB4">
        <w:rPr>
          <w:szCs w:val="24"/>
        </w:rPr>
        <w:t>prises pour «améliorer le traitement des prisonniers et des prévenus» (</w:t>
      </w:r>
      <w:r w:rsidRPr="00A62BB4">
        <w:rPr>
          <w:bCs/>
        </w:rPr>
        <w:t>CAT/C/ZMB/2</w:t>
      </w:r>
      <w:r w:rsidRPr="00A62BB4">
        <w:rPr>
          <w:szCs w:val="24"/>
        </w:rPr>
        <w:t xml:space="preserve">, par. 58). </w:t>
      </w:r>
    </w:p>
    <w:p w:rsidR="004409C6" w:rsidRPr="00A62BB4" w:rsidRDefault="004409C6" w:rsidP="004409C6">
      <w:pPr>
        <w:spacing w:after="240"/>
        <w:ind w:left="567" w:hanging="567"/>
        <w:rPr>
          <w:szCs w:val="24"/>
        </w:rPr>
      </w:pPr>
      <w:r w:rsidRPr="00A62BB4">
        <w:rPr>
          <w:szCs w:val="24"/>
        </w:rPr>
        <w:t>21.</w:t>
      </w:r>
      <w:r w:rsidRPr="00A62BB4">
        <w:rPr>
          <w:szCs w:val="24"/>
        </w:rPr>
        <w:tab/>
      </w:r>
      <w:r w:rsidR="00C04B0E" w:rsidRPr="00A62BB4">
        <w:rPr>
          <w:szCs w:val="24"/>
        </w:rPr>
        <w:t xml:space="preserve">Apporter </w:t>
      </w:r>
      <w:r w:rsidRPr="00A62BB4">
        <w:rPr>
          <w:szCs w:val="24"/>
        </w:rPr>
        <w:t xml:space="preserve">des renseignements sur la fréquence et sur </w:t>
      </w:r>
      <w:r w:rsidR="00C04B0E" w:rsidRPr="00A62BB4">
        <w:rPr>
          <w:szCs w:val="24"/>
        </w:rPr>
        <w:t xml:space="preserve">le déroulement </w:t>
      </w:r>
      <w:r w:rsidRPr="00A62BB4">
        <w:rPr>
          <w:szCs w:val="24"/>
        </w:rPr>
        <w:t>des visites et des contrôles dans les prisons, effectués par les «juges inspecteurs» et les «visiteurs officiels» (CAT/C/47/Add.2, par</w:t>
      </w:r>
      <w:r w:rsidR="00471F4A" w:rsidRPr="00A62BB4">
        <w:rPr>
          <w:szCs w:val="24"/>
        </w:rPr>
        <w:t>.</w:t>
      </w:r>
      <w:r w:rsidRPr="00A62BB4">
        <w:rPr>
          <w:szCs w:val="24"/>
        </w:rPr>
        <w:t xml:space="preserve"> 103 et 105).</w:t>
      </w:r>
    </w:p>
    <w:p w:rsidR="004409C6" w:rsidRPr="00A62BB4" w:rsidRDefault="004409C6" w:rsidP="004409C6">
      <w:pPr>
        <w:spacing w:after="240"/>
        <w:jc w:val="center"/>
        <w:rPr>
          <w:szCs w:val="24"/>
        </w:rPr>
      </w:pPr>
      <w:r w:rsidRPr="00A62BB4">
        <w:rPr>
          <w:b/>
          <w:bCs/>
          <w:szCs w:val="24"/>
        </w:rPr>
        <w:t>A</w:t>
      </w:r>
      <w:r w:rsidRPr="00A62BB4">
        <w:rPr>
          <w:b/>
          <w:bCs/>
        </w:rPr>
        <w:t>rticle</w:t>
      </w:r>
      <w:r w:rsidRPr="00A62BB4">
        <w:rPr>
          <w:szCs w:val="24"/>
        </w:rPr>
        <w:t xml:space="preserve"> </w:t>
      </w:r>
      <w:r w:rsidRPr="00A62BB4">
        <w:rPr>
          <w:b/>
          <w:szCs w:val="24"/>
        </w:rPr>
        <w:t>12</w:t>
      </w:r>
    </w:p>
    <w:p w:rsidR="004409C6" w:rsidRPr="00A62BB4" w:rsidRDefault="004409C6" w:rsidP="004409C6">
      <w:pPr>
        <w:spacing w:after="240"/>
        <w:ind w:left="567" w:hanging="567"/>
        <w:rPr>
          <w:szCs w:val="24"/>
        </w:rPr>
      </w:pPr>
      <w:r w:rsidRPr="00A62BB4">
        <w:rPr>
          <w:szCs w:val="24"/>
        </w:rPr>
        <w:t>22.</w:t>
      </w:r>
      <w:r w:rsidRPr="00A62BB4">
        <w:rPr>
          <w:szCs w:val="24"/>
        </w:rPr>
        <w:tab/>
        <w:t>Sur les 825 plaintes re</w:t>
      </w:r>
      <w:r w:rsidR="00C04B0E" w:rsidRPr="00A62BB4">
        <w:rPr>
          <w:szCs w:val="24"/>
        </w:rPr>
        <w:t>ç</w:t>
      </w:r>
      <w:r w:rsidRPr="00A62BB4">
        <w:rPr>
          <w:szCs w:val="24"/>
        </w:rPr>
        <w:t xml:space="preserve">ues par </w:t>
      </w:r>
      <w:r w:rsidRPr="00A62BB4">
        <w:t>l</w:t>
      </w:r>
      <w:r w:rsidR="000F38E6">
        <w:t>’</w:t>
      </w:r>
      <w:r w:rsidRPr="00A62BB4">
        <w:t xml:space="preserve">Inspection générale des services de police et sur les 45 décisions rendues, combien </w:t>
      </w:r>
      <w:r w:rsidR="00C04B0E" w:rsidRPr="00A62BB4">
        <w:t xml:space="preserve">portaient-elles sur </w:t>
      </w:r>
      <w:r w:rsidRPr="00A62BB4">
        <w:t>des actes de torture et de mauvais traitements</w:t>
      </w:r>
      <w:r w:rsidRPr="00A62BB4">
        <w:rPr>
          <w:szCs w:val="24"/>
        </w:rPr>
        <w:t xml:space="preserve"> (</w:t>
      </w:r>
      <w:r w:rsidRPr="00A62BB4">
        <w:t>CAT</w:t>
      </w:r>
      <w:r w:rsidRPr="00A62BB4">
        <w:rPr>
          <w:bCs/>
        </w:rPr>
        <w:t>/C/ZMB/2</w:t>
      </w:r>
      <w:r w:rsidRPr="00A62BB4">
        <w:rPr>
          <w:szCs w:val="24"/>
        </w:rPr>
        <w:t>, par. 8)? Fournir des données récentes sur les plaintes reçues par la Commission des droits de l</w:t>
      </w:r>
      <w:r w:rsidR="000F38E6">
        <w:rPr>
          <w:szCs w:val="24"/>
        </w:rPr>
        <w:t>’</w:t>
      </w:r>
      <w:r w:rsidRPr="00A62BB4">
        <w:rPr>
          <w:szCs w:val="24"/>
        </w:rPr>
        <w:t>homme, ventilées selon l</w:t>
      </w:r>
      <w:r w:rsidR="000F38E6">
        <w:rPr>
          <w:szCs w:val="24"/>
        </w:rPr>
        <w:t>’</w:t>
      </w:r>
      <w:r w:rsidRPr="00A62BB4">
        <w:rPr>
          <w:szCs w:val="24"/>
        </w:rPr>
        <w:t>infraction commise, la région, l</w:t>
      </w:r>
      <w:r w:rsidR="000F38E6">
        <w:rPr>
          <w:szCs w:val="24"/>
        </w:rPr>
        <w:t>’</w:t>
      </w:r>
      <w:r w:rsidRPr="00A62BB4">
        <w:rPr>
          <w:szCs w:val="24"/>
        </w:rPr>
        <w:t xml:space="preserve">origine ethnique et le sexe. </w:t>
      </w:r>
      <w:r w:rsidR="00C04B0E" w:rsidRPr="00A62BB4">
        <w:rPr>
          <w:szCs w:val="24"/>
        </w:rPr>
        <w:t xml:space="preserve">Indiquer si des actions ont été engagées contre les </w:t>
      </w:r>
      <w:r w:rsidRPr="00A62BB4">
        <w:rPr>
          <w:szCs w:val="24"/>
        </w:rPr>
        <w:t>auteurs de ces infractions et si des réparations ont é</w:t>
      </w:r>
      <w:r w:rsidR="00471F4A" w:rsidRPr="00A62BB4">
        <w:rPr>
          <w:szCs w:val="24"/>
        </w:rPr>
        <w:t>té accordées.</w:t>
      </w:r>
    </w:p>
    <w:p w:rsidR="004409C6" w:rsidRPr="00A62BB4" w:rsidRDefault="004409C6" w:rsidP="004409C6">
      <w:pPr>
        <w:spacing w:after="240"/>
        <w:ind w:left="567" w:hanging="567"/>
        <w:rPr>
          <w:szCs w:val="24"/>
        </w:rPr>
      </w:pPr>
      <w:r w:rsidRPr="00A62BB4">
        <w:rPr>
          <w:szCs w:val="24"/>
        </w:rPr>
        <w:t>23.</w:t>
      </w:r>
      <w:r w:rsidRPr="00A62BB4">
        <w:rPr>
          <w:szCs w:val="24"/>
        </w:rPr>
        <w:tab/>
      </w:r>
      <w:r w:rsidR="00C04B0E" w:rsidRPr="00A62BB4">
        <w:rPr>
          <w:szCs w:val="24"/>
        </w:rPr>
        <w:t xml:space="preserve">Donner de plus amples détails </w:t>
      </w:r>
      <w:r w:rsidRPr="00A62BB4">
        <w:rPr>
          <w:szCs w:val="24"/>
        </w:rPr>
        <w:t>sur les mesures prises pour donner suite à l</w:t>
      </w:r>
      <w:r w:rsidR="000F38E6">
        <w:rPr>
          <w:szCs w:val="24"/>
        </w:rPr>
        <w:t>’</w:t>
      </w:r>
      <w:r w:rsidRPr="00A62BB4">
        <w:rPr>
          <w:szCs w:val="24"/>
        </w:rPr>
        <w:t>engagement pris par l</w:t>
      </w:r>
      <w:r w:rsidR="000F38E6">
        <w:rPr>
          <w:szCs w:val="24"/>
        </w:rPr>
        <w:t>’</w:t>
      </w:r>
      <w:r w:rsidRPr="00A62BB4">
        <w:rPr>
          <w:szCs w:val="24"/>
        </w:rPr>
        <w:t>État partie lors de l</w:t>
      </w:r>
      <w:r w:rsidR="000F38E6">
        <w:rPr>
          <w:szCs w:val="24"/>
        </w:rPr>
        <w:t>’</w:t>
      </w:r>
      <w:r w:rsidRPr="00A62BB4">
        <w:rPr>
          <w:szCs w:val="24"/>
        </w:rPr>
        <w:t>examen de son rapport initial «d</w:t>
      </w:r>
      <w:r w:rsidR="000F38E6">
        <w:rPr>
          <w:szCs w:val="24"/>
        </w:rPr>
        <w:t>’</w:t>
      </w:r>
      <w:r w:rsidRPr="00A62BB4">
        <w:rPr>
          <w:szCs w:val="24"/>
        </w:rPr>
        <w:t>ô</w:t>
      </w:r>
      <w:r w:rsidRPr="00A62BB4">
        <w:t>ter à la police les fonctions de poursuites pour les transférer à l</w:t>
      </w:r>
      <w:r w:rsidR="000F38E6">
        <w:t>’</w:t>
      </w:r>
      <w:r w:rsidRPr="00A62BB4">
        <w:t>Avocat général (D</w:t>
      </w:r>
      <w:r w:rsidRPr="00A62BB4">
        <w:rPr>
          <w:szCs w:val="24"/>
        </w:rPr>
        <w:t>irector of Public Prosecutions)» (A/57/44, par</w:t>
      </w:r>
      <w:r w:rsidR="00471F4A" w:rsidRPr="00A62BB4">
        <w:rPr>
          <w:szCs w:val="24"/>
        </w:rPr>
        <w:t>.</w:t>
      </w:r>
      <w:r w:rsidRPr="00A62BB4">
        <w:rPr>
          <w:szCs w:val="24"/>
        </w:rPr>
        <w:t xml:space="preserve"> 61</w:t>
      </w:r>
      <w:r w:rsidRPr="00A62BB4" w:rsidDel="00CC5D9B">
        <w:rPr>
          <w:szCs w:val="24"/>
        </w:rPr>
        <w:t xml:space="preserve"> </w:t>
      </w:r>
      <w:r w:rsidRPr="00A62BB4">
        <w:rPr>
          <w:szCs w:val="24"/>
        </w:rPr>
        <w:t xml:space="preserve">b) et v)). À ce sujet, </w:t>
      </w:r>
      <w:r w:rsidR="00C04B0E" w:rsidRPr="00A62BB4">
        <w:rPr>
          <w:szCs w:val="24"/>
        </w:rPr>
        <w:t xml:space="preserve">donner </w:t>
      </w:r>
      <w:r w:rsidRPr="00A62BB4">
        <w:rPr>
          <w:szCs w:val="24"/>
        </w:rPr>
        <w:t>des renseignements sur les progrès accomplis dans l</w:t>
      </w:r>
      <w:r w:rsidR="000F38E6">
        <w:rPr>
          <w:szCs w:val="24"/>
        </w:rPr>
        <w:t>’</w:t>
      </w:r>
      <w:r w:rsidRPr="00A62BB4">
        <w:rPr>
          <w:szCs w:val="24"/>
        </w:rPr>
        <w:t>élaboration d</w:t>
      </w:r>
      <w:r w:rsidR="000F38E6">
        <w:rPr>
          <w:szCs w:val="24"/>
        </w:rPr>
        <w:t>’</w:t>
      </w:r>
      <w:r w:rsidRPr="00A62BB4">
        <w:rPr>
          <w:szCs w:val="24"/>
        </w:rPr>
        <w:t>une politique relative à la conduite des poursuites judiciaires et préciser son contenu (</w:t>
      </w:r>
      <w:r w:rsidRPr="00A62BB4">
        <w:rPr>
          <w:bCs/>
        </w:rPr>
        <w:t>CAT/C/ZMB/2</w:t>
      </w:r>
      <w:r w:rsidRPr="00A62BB4">
        <w:rPr>
          <w:szCs w:val="24"/>
        </w:rPr>
        <w:t xml:space="preserve">, par. 53). </w:t>
      </w:r>
    </w:p>
    <w:p w:rsidR="004409C6" w:rsidRPr="00A62BB4" w:rsidRDefault="004409C6" w:rsidP="000F38E6">
      <w:pPr>
        <w:keepLines/>
        <w:spacing w:after="240"/>
        <w:ind w:left="567" w:hanging="567"/>
        <w:rPr>
          <w:szCs w:val="24"/>
        </w:rPr>
      </w:pPr>
      <w:r w:rsidRPr="00A62BB4">
        <w:rPr>
          <w:szCs w:val="24"/>
        </w:rPr>
        <w:t>24.</w:t>
      </w:r>
      <w:r w:rsidRPr="00A62BB4">
        <w:rPr>
          <w:szCs w:val="24"/>
        </w:rPr>
        <w:tab/>
        <w:t>Indiquer si l</w:t>
      </w:r>
      <w:r w:rsidRPr="00A62BB4">
        <w:t>e Groupe des normes juridiques et déontologiques de la police, créé en 2003, est habilité à enquêter sur les allégations faisant état d</w:t>
      </w:r>
      <w:r w:rsidR="000F38E6">
        <w:t>’</w:t>
      </w:r>
      <w:r w:rsidRPr="00A62BB4">
        <w:t>actes de torture</w:t>
      </w:r>
      <w:r w:rsidRPr="00A62BB4">
        <w:rPr>
          <w:szCs w:val="24"/>
        </w:rPr>
        <w:t xml:space="preserve">. Si tel est le cas, </w:t>
      </w:r>
      <w:r w:rsidR="00C04B0E" w:rsidRPr="00A62BB4">
        <w:rPr>
          <w:szCs w:val="24"/>
        </w:rPr>
        <w:t xml:space="preserve">donner </w:t>
      </w:r>
      <w:r w:rsidRPr="00A62BB4">
        <w:rPr>
          <w:szCs w:val="24"/>
        </w:rPr>
        <w:t>des renseignements sur le nombre d</w:t>
      </w:r>
      <w:r w:rsidR="000F38E6">
        <w:rPr>
          <w:szCs w:val="24"/>
        </w:rPr>
        <w:t>’</w:t>
      </w:r>
      <w:r w:rsidR="00471F4A" w:rsidRPr="00A62BB4">
        <w:rPr>
          <w:szCs w:val="24"/>
        </w:rPr>
        <w:t>allégations reç</w:t>
      </w:r>
      <w:r w:rsidRPr="00A62BB4">
        <w:rPr>
          <w:szCs w:val="24"/>
        </w:rPr>
        <w:t>ues et ayant donné lieu à enquête, en précisant l</w:t>
      </w:r>
      <w:r w:rsidR="00C04B0E" w:rsidRPr="00A62BB4">
        <w:rPr>
          <w:szCs w:val="24"/>
        </w:rPr>
        <w:t xml:space="preserve">a nature des </w:t>
      </w:r>
      <w:r w:rsidRPr="00A62BB4">
        <w:rPr>
          <w:szCs w:val="24"/>
        </w:rPr>
        <w:t xml:space="preserve">infractions </w:t>
      </w:r>
      <w:r w:rsidR="00C04B0E" w:rsidRPr="00A62BB4">
        <w:rPr>
          <w:szCs w:val="24"/>
        </w:rPr>
        <w:t xml:space="preserve">qui étaient dénoncées </w:t>
      </w:r>
      <w:r w:rsidRPr="00A62BB4">
        <w:rPr>
          <w:szCs w:val="24"/>
        </w:rPr>
        <w:t>et les résultats des enquêtes (</w:t>
      </w:r>
      <w:r w:rsidRPr="00A62BB4">
        <w:rPr>
          <w:bCs/>
        </w:rPr>
        <w:t>CAT/C/ZMB/2</w:t>
      </w:r>
      <w:r w:rsidRPr="00A62BB4">
        <w:rPr>
          <w:szCs w:val="24"/>
        </w:rPr>
        <w:t xml:space="preserve">, par. 61). </w:t>
      </w:r>
    </w:p>
    <w:p w:rsidR="004409C6" w:rsidRPr="00A62BB4" w:rsidRDefault="004409C6" w:rsidP="004409C6">
      <w:pPr>
        <w:spacing w:after="240"/>
        <w:ind w:left="567" w:hanging="567"/>
        <w:rPr>
          <w:szCs w:val="24"/>
        </w:rPr>
      </w:pPr>
      <w:r w:rsidRPr="00A62BB4">
        <w:rPr>
          <w:szCs w:val="24"/>
        </w:rPr>
        <w:t>25.</w:t>
      </w:r>
      <w:r w:rsidRPr="00A62BB4">
        <w:rPr>
          <w:szCs w:val="24"/>
        </w:rPr>
        <w:tab/>
        <w:t>Expliquer comment l</w:t>
      </w:r>
      <w:r w:rsidR="000F38E6">
        <w:rPr>
          <w:szCs w:val="24"/>
        </w:rPr>
        <w:t>’</w:t>
      </w:r>
      <w:r w:rsidRPr="00A62BB4">
        <w:rPr>
          <w:szCs w:val="24"/>
        </w:rPr>
        <w:t xml:space="preserve">État partie </w:t>
      </w:r>
      <w:r w:rsidR="00C04B0E" w:rsidRPr="00A62BB4">
        <w:rPr>
          <w:szCs w:val="24"/>
        </w:rPr>
        <w:t>s</w:t>
      </w:r>
      <w:r w:rsidR="000F38E6">
        <w:rPr>
          <w:szCs w:val="24"/>
        </w:rPr>
        <w:t>’</w:t>
      </w:r>
      <w:r w:rsidR="00C04B0E" w:rsidRPr="00A62BB4">
        <w:rPr>
          <w:szCs w:val="24"/>
        </w:rPr>
        <w:t xml:space="preserve">efforce de </w:t>
      </w:r>
      <w:r w:rsidRPr="00A62BB4">
        <w:rPr>
          <w:szCs w:val="24"/>
        </w:rPr>
        <w:t>procéder à des enquêtes</w:t>
      </w:r>
      <w:r w:rsidR="00C04B0E" w:rsidRPr="00A62BB4">
        <w:rPr>
          <w:szCs w:val="24"/>
        </w:rPr>
        <w:t xml:space="preserve"> rapides et impartiales malgré s</w:t>
      </w:r>
      <w:r w:rsidRPr="00A62BB4">
        <w:rPr>
          <w:szCs w:val="24"/>
        </w:rPr>
        <w:t>es difficultés financières et techniques (</w:t>
      </w:r>
      <w:r w:rsidRPr="00A62BB4">
        <w:rPr>
          <w:bCs/>
        </w:rPr>
        <w:t>CAT/C/ZMB/2</w:t>
      </w:r>
      <w:r w:rsidR="00471F4A" w:rsidRPr="00A62BB4">
        <w:rPr>
          <w:szCs w:val="24"/>
        </w:rPr>
        <w:t>, par. </w:t>
      </w:r>
      <w:r w:rsidRPr="00A62BB4">
        <w:rPr>
          <w:szCs w:val="24"/>
        </w:rPr>
        <w:t xml:space="preserve">38). </w:t>
      </w:r>
    </w:p>
    <w:p w:rsidR="004409C6" w:rsidRPr="00A62BB4" w:rsidRDefault="004409C6" w:rsidP="004409C6">
      <w:pPr>
        <w:spacing w:after="240"/>
        <w:ind w:left="567" w:hanging="567"/>
        <w:rPr>
          <w:szCs w:val="24"/>
        </w:rPr>
      </w:pPr>
      <w:r w:rsidRPr="00A62BB4">
        <w:rPr>
          <w:szCs w:val="24"/>
        </w:rPr>
        <w:t>26.</w:t>
      </w:r>
      <w:r w:rsidRPr="00A62BB4">
        <w:rPr>
          <w:szCs w:val="24"/>
        </w:rPr>
        <w:tab/>
        <w:t>Deux adolescents auraient été abattus par la police au début du mois de septembre 2006 dans le secteur de Ng</w:t>
      </w:r>
      <w:r w:rsidR="000F38E6">
        <w:rPr>
          <w:szCs w:val="24"/>
        </w:rPr>
        <w:t>’</w:t>
      </w:r>
      <w:r w:rsidRPr="00A62BB4">
        <w:rPr>
          <w:szCs w:val="24"/>
        </w:rPr>
        <w:t xml:space="preserve">ombe à Lusaka et trois anciens enfants des rues auraient été blessés par balles par des agents de police à la mi-novembre 2006. </w:t>
      </w:r>
      <w:r w:rsidR="00C04B0E" w:rsidRPr="00A62BB4">
        <w:rPr>
          <w:szCs w:val="24"/>
        </w:rPr>
        <w:t>Indiquer où en sont les enquêtes qui ont éventuellement été ouvertes, si des poursuites ont été engagées et quelle a été l</w:t>
      </w:r>
      <w:r w:rsidR="000F38E6">
        <w:rPr>
          <w:szCs w:val="24"/>
        </w:rPr>
        <w:t>’</w:t>
      </w:r>
      <w:r w:rsidR="00C04B0E" w:rsidRPr="00A62BB4">
        <w:rPr>
          <w:szCs w:val="24"/>
        </w:rPr>
        <w:t>issue.</w:t>
      </w:r>
      <w:r w:rsidRPr="00A62BB4">
        <w:rPr>
          <w:szCs w:val="24"/>
        </w:rPr>
        <w:t xml:space="preserve"> </w:t>
      </w:r>
    </w:p>
    <w:p w:rsidR="004409C6" w:rsidRPr="00A62BB4" w:rsidRDefault="004409C6" w:rsidP="004409C6">
      <w:pPr>
        <w:spacing w:after="240"/>
        <w:ind w:left="567" w:hanging="567"/>
        <w:rPr>
          <w:szCs w:val="24"/>
        </w:rPr>
      </w:pPr>
      <w:r w:rsidRPr="00A62BB4">
        <w:rPr>
          <w:szCs w:val="24"/>
        </w:rPr>
        <w:t>27.</w:t>
      </w:r>
      <w:r w:rsidRPr="00A62BB4">
        <w:rPr>
          <w:szCs w:val="24"/>
        </w:rPr>
        <w:tab/>
      </w:r>
      <w:r w:rsidR="00C04B0E" w:rsidRPr="00A62BB4">
        <w:rPr>
          <w:szCs w:val="24"/>
        </w:rPr>
        <w:t>Expliquer quelles mesures ont été prises pour que l</w:t>
      </w:r>
      <w:r w:rsidR="000F38E6">
        <w:rPr>
          <w:szCs w:val="24"/>
        </w:rPr>
        <w:t>’</w:t>
      </w:r>
      <w:r w:rsidR="00C04B0E" w:rsidRPr="00A62BB4">
        <w:rPr>
          <w:szCs w:val="24"/>
        </w:rPr>
        <w:t xml:space="preserve">État fasse les déclarations prévues aux </w:t>
      </w:r>
      <w:r w:rsidRPr="00A62BB4">
        <w:rPr>
          <w:szCs w:val="24"/>
        </w:rPr>
        <w:t>articles 21 et 22 de la Convention (</w:t>
      </w:r>
      <w:r w:rsidRPr="00A62BB4">
        <w:rPr>
          <w:bCs/>
        </w:rPr>
        <w:t>CAT/C/ZMB/2</w:t>
      </w:r>
      <w:r w:rsidRPr="00A62BB4">
        <w:rPr>
          <w:szCs w:val="24"/>
        </w:rPr>
        <w:t>, par. 52).</w:t>
      </w:r>
    </w:p>
    <w:p w:rsidR="004409C6" w:rsidRPr="00A62BB4" w:rsidRDefault="004409C6" w:rsidP="004409C6">
      <w:pPr>
        <w:spacing w:after="240"/>
        <w:jc w:val="center"/>
        <w:rPr>
          <w:b/>
          <w:bCs/>
          <w:szCs w:val="24"/>
        </w:rPr>
      </w:pPr>
      <w:r w:rsidRPr="00A62BB4">
        <w:rPr>
          <w:b/>
          <w:bCs/>
          <w:szCs w:val="24"/>
        </w:rPr>
        <w:t>Article 13</w:t>
      </w:r>
    </w:p>
    <w:p w:rsidR="004409C6" w:rsidRPr="00A62BB4" w:rsidRDefault="004409C6" w:rsidP="004409C6">
      <w:pPr>
        <w:spacing w:after="240"/>
        <w:ind w:left="567" w:hanging="567"/>
        <w:rPr>
          <w:szCs w:val="24"/>
        </w:rPr>
      </w:pPr>
      <w:r w:rsidRPr="00A62BB4">
        <w:rPr>
          <w:szCs w:val="24"/>
        </w:rPr>
        <w:t>28.</w:t>
      </w:r>
      <w:r w:rsidRPr="00A62BB4">
        <w:rPr>
          <w:szCs w:val="24"/>
        </w:rPr>
        <w:tab/>
        <w:t>Décrire les mesures adoptées par l</w:t>
      </w:r>
      <w:r w:rsidR="000F38E6">
        <w:rPr>
          <w:szCs w:val="24"/>
        </w:rPr>
        <w:t>’</w:t>
      </w:r>
      <w:r w:rsidRPr="00A62BB4">
        <w:rPr>
          <w:szCs w:val="24"/>
        </w:rPr>
        <w:t xml:space="preserve">État partie pour diffuser </w:t>
      </w:r>
      <w:r w:rsidR="00C04B0E" w:rsidRPr="00A62BB4">
        <w:rPr>
          <w:szCs w:val="24"/>
        </w:rPr>
        <w:t xml:space="preserve">une </w:t>
      </w:r>
      <w:r w:rsidRPr="00A62BB4">
        <w:rPr>
          <w:szCs w:val="24"/>
        </w:rPr>
        <w:t>information relative aux dispositions de la Convention. L</w:t>
      </w:r>
      <w:r w:rsidR="000F38E6">
        <w:rPr>
          <w:szCs w:val="24"/>
        </w:rPr>
        <w:t>’</w:t>
      </w:r>
      <w:r w:rsidRPr="00A62BB4">
        <w:rPr>
          <w:szCs w:val="24"/>
        </w:rPr>
        <w:t xml:space="preserve">État partie a-t-il </w:t>
      </w:r>
      <w:r w:rsidR="00C04B0E" w:rsidRPr="00A62BB4">
        <w:rPr>
          <w:szCs w:val="24"/>
        </w:rPr>
        <w:t xml:space="preserve">ensuite constaté une augmentation </w:t>
      </w:r>
      <w:r w:rsidRPr="00A62BB4">
        <w:rPr>
          <w:szCs w:val="24"/>
        </w:rPr>
        <w:t xml:space="preserve">du nombre de plaintes et du nombre de victimes ayant </w:t>
      </w:r>
      <w:r w:rsidR="00C04B0E" w:rsidRPr="00A62BB4">
        <w:rPr>
          <w:szCs w:val="24"/>
        </w:rPr>
        <w:t>cherché à obtenir réparation</w:t>
      </w:r>
      <w:r w:rsidRPr="00A62BB4">
        <w:rPr>
          <w:szCs w:val="24"/>
        </w:rPr>
        <w:t>?</w:t>
      </w:r>
    </w:p>
    <w:p w:rsidR="004409C6" w:rsidRPr="00A62BB4" w:rsidRDefault="004409C6" w:rsidP="004409C6">
      <w:pPr>
        <w:spacing w:after="240"/>
        <w:ind w:left="567" w:hanging="567"/>
        <w:rPr>
          <w:szCs w:val="24"/>
        </w:rPr>
      </w:pPr>
      <w:r w:rsidRPr="00A62BB4">
        <w:rPr>
          <w:szCs w:val="24"/>
        </w:rPr>
        <w:t>29.</w:t>
      </w:r>
      <w:r w:rsidRPr="00A62BB4">
        <w:rPr>
          <w:szCs w:val="24"/>
        </w:rPr>
        <w:tab/>
        <w:t>Dans son rapport initial, l</w:t>
      </w:r>
      <w:r w:rsidR="000F38E6">
        <w:rPr>
          <w:szCs w:val="24"/>
        </w:rPr>
        <w:t>’</w:t>
      </w:r>
      <w:r w:rsidRPr="00A62BB4">
        <w:rPr>
          <w:szCs w:val="24"/>
        </w:rPr>
        <w:t xml:space="preserve">État partie </w:t>
      </w:r>
      <w:r w:rsidR="00C04B0E" w:rsidRPr="00A62BB4">
        <w:rPr>
          <w:szCs w:val="24"/>
        </w:rPr>
        <w:t xml:space="preserve">avait souligné </w:t>
      </w:r>
      <w:r w:rsidRPr="00A62BB4">
        <w:rPr>
          <w:szCs w:val="24"/>
        </w:rPr>
        <w:t>que la plupart des personnes n</w:t>
      </w:r>
      <w:r w:rsidR="000F38E6">
        <w:rPr>
          <w:szCs w:val="24"/>
        </w:rPr>
        <w:t>’</w:t>
      </w:r>
      <w:r w:rsidR="00C04B0E" w:rsidRPr="00A62BB4">
        <w:rPr>
          <w:szCs w:val="24"/>
        </w:rPr>
        <w:t xml:space="preserve">avaient pas les moyens </w:t>
      </w:r>
      <w:r w:rsidRPr="00A62BB4">
        <w:rPr>
          <w:szCs w:val="24"/>
        </w:rPr>
        <w:t>d</w:t>
      </w:r>
      <w:r w:rsidR="000F38E6">
        <w:rPr>
          <w:szCs w:val="24"/>
        </w:rPr>
        <w:t>’</w:t>
      </w:r>
      <w:r w:rsidRPr="00A62BB4">
        <w:rPr>
          <w:szCs w:val="24"/>
        </w:rPr>
        <w:t xml:space="preserve">engager des actions en justice (CAT/C/47/Add.2, par. 139). </w:t>
      </w:r>
      <w:r w:rsidRPr="00A62BB4">
        <w:t>Indiquer</w:t>
      </w:r>
      <w:r w:rsidRPr="00A62BB4">
        <w:rPr>
          <w:szCs w:val="24"/>
        </w:rPr>
        <w:t xml:space="preserve"> si le dépôt d</w:t>
      </w:r>
      <w:r w:rsidR="000F38E6">
        <w:rPr>
          <w:szCs w:val="24"/>
        </w:rPr>
        <w:t>’</w:t>
      </w:r>
      <w:r w:rsidRPr="00A62BB4">
        <w:rPr>
          <w:szCs w:val="24"/>
        </w:rPr>
        <w:t>une plainte devant l</w:t>
      </w:r>
      <w:r w:rsidR="000F38E6">
        <w:rPr>
          <w:szCs w:val="24"/>
        </w:rPr>
        <w:t>’</w:t>
      </w:r>
      <w:r w:rsidRPr="00A62BB4">
        <w:rPr>
          <w:szCs w:val="24"/>
        </w:rPr>
        <w:t xml:space="preserve">Inspection générale de la police nationale est gratuit et si les plaignants </w:t>
      </w:r>
      <w:r w:rsidR="00C04B0E" w:rsidRPr="00A62BB4">
        <w:rPr>
          <w:szCs w:val="24"/>
        </w:rPr>
        <w:t>peuvent obtenir l</w:t>
      </w:r>
      <w:r w:rsidR="000F38E6">
        <w:rPr>
          <w:szCs w:val="24"/>
        </w:rPr>
        <w:t>’</w:t>
      </w:r>
      <w:r w:rsidR="00C04B0E" w:rsidRPr="00A62BB4">
        <w:rPr>
          <w:szCs w:val="24"/>
        </w:rPr>
        <w:t>aide juridictionnelle</w:t>
      </w:r>
      <w:r w:rsidRPr="00A62BB4">
        <w:rPr>
          <w:szCs w:val="24"/>
        </w:rPr>
        <w:t xml:space="preserve">. </w:t>
      </w:r>
    </w:p>
    <w:p w:rsidR="004409C6" w:rsidRPr="00A62BB4" w:rsidRDefault="004409C6" w:rsidP="004409C6">
      <w:pPr>
        <w:spacing w:after="240"/>
        <w:ind w:left="567" w:hanging="567"/>
        <w:rPr>
          <w:szCs w:val="24"/>
        </w:rPr>
      </w:pPr>
      <w:r w:rsidRPr="00A62BB4">
        <w:rPr>
          <w:szCs w:val="24"/>
        </w:rPr>
        <w:t>30.</w:t>
      </w:r>
      <w:r w:rsidRPr="00A62BB4">
        <w:rPr>
          <w:szCs w:val="24"/>
        </w:rPr>
        <w:tab/>
      </w:r>
      <w:r w:rsidRPr="00A62BB4">
        <w:t>Présenter</w:t>
      </w:r>
      <w:r w:rsidRPr="00A62BB4">
        <w:rPr>
          <w:szCs w:val="24"/>
        </w:rPr>
        <w:t xml:space="preserve"> les mesures prises par l</w:t>
      </w:r>
      <w:r w:rsidR="000F38E6">
        <w:rPr>
          <w:szCs w:val="24"/>
        </w:rPr>
        <w:t>’</w:t>
      </w:r>
      <w:r w:rsidRPr="00A62BB4">
        <w:rPr>
          <w:szCs w:val="24"/>
        </w:rPr>
        <w:t>État partie pour veiller à ce que les plaignants et les témoins bénéficient d</w:t>
      </w:r>
      <w:r w:rsidR="000F38E6">
        <w:rPr>
          <w:szCs w:val="24"/>
        </w:rPr>
        <w:t>’</w:t>
      </w:r>
      <w:r w:rsidRPr="00A62BB4">
        <w:rPr>
          <w:szCs w:val="24"/>
        </w:rPr>
        <w:t xml:space="preserve">une protection contre les mauvais traitements et </w:t>
      </w:r>
      <w:r w:rsidR="00C04B0E" w:rsidRPr="00A62BB4">
        <w:rPr>
          <w:szCs w:val="24"/>
        </w:rPr>
        <w:t xml:space="preserve">contre </w:t>
      </w:r>
      <w:r w:rsidRPr="00A62BB4">
        <w:rPr>
          <w:szCs w:val="24"/>
        </w:rPr>
        <w:t>les actes d</w:t>
      </w:r>
      <w:r w:rsidR="000F38E6">
        <w:rPr>
          <w:szCs w:val="24"/>
        </w:rPr>
        <w:t>’</w:t>
      </w:r>
      <w:r w:rsidRPr="00A62BB4">
        <w:rPr>
          <w:szCs w:val="24"/>
        </w:rPr>
        <w:t xml:space="preserve">intimidation. </w:t>
      </w:r>
    </w:p>
    <w:p w:rsidR="004409C6" w:rsidRPr="00A62BB4" w:rsidRDefault="004409C6" w:rsidP="004409C6">
      <w:pPr>
        <w:spacing w:after="240"/>
        <w:jc w:val="center"/>
        <w:rPr>
          <w:szCs w:val="24"/>
        </w:rPr>
      </w:pPr>
      <w:r w:rsidRPr="00A62BB4">
        <w:rPr>
          <w:b/>
          <w:bCs/>
          <w:szCs w:val="24"/>
        </w:rPr>
        <w:t>A</w:t>
      </w:r>
      <w:r w:rsidRPr="00A62BB4">
        <w:rPr>
          <w:b/>
          <w:bCs/>
        </w:rPr>
        <w:t>rticle</w:t>
      </w:r>
      <w:r w:rsidRPr="00A62BB4">
        <w:rPr>
          <w:szCs w:val="24"/>
        </w:rPr>
        <w:t xml:space="preserve"> </w:t>
      </w:r>
      <w:r w:rsidRPr="00A62BB4">
        <w:rPr>
          <w:b/>
          <w:bCs/>
          <w:szCs w:val="24"/>
        </w:rPr>
        <w:t>14</w:t>
      </w:r>
    </w:p>
    <w:p w:rsidR="004409C6" w:rsidRPr="00A62BB4" w:rsidRDefault="004409C6" w:rsidP="004409C6">
      <w:pPr>
        <w:spacing w:after="240"/>
        <w:ind w:left="567" w:hanging="567"/>
        <w:rPr>
          <w:szCs w:val="24"/>
        </w:rPr>
      </w:pPr>
      <w:r w:rsidRPr="00A62BB4">
        <w:rPr>
          <w:szCs w:val="24"/>
        </w:rPr>
        <w:t>31.</w:t>
      </w:r>
      <w:r w:rsidRPr="00A62BB4">
        <w:rPr>
          <w:szCs w:val="24"/>
        </w:rPr>
        <w:tab/>
      </w:r>
      <w:r w:rsidR="00C04B0E" w:rsidRPr="00A62BB4">
        <w:rPr>
          <w:szCs w:val="24"/>
        </w:rPr>
        <w:t xml:space="preserve">Donner </w:t>
      </w:r>
      <w:r w:rsidRPr="00A62BB4">
        <w:rPr>
          <w:szCs w:val="24"/>
        </w:rPr>
        <w:t>des renseignements sur le nombre de cas dans lesquels des victimes d</w:t>
      </w:r>
      <w:r w:rsidR="000F38E6">
        <w:rPr>
          <w:szCs w:val="24"/>
        </w:rPr>
        <w:t>’</w:t>
      </w:r>
      <w:r w:rsidRPr="00A62BB4">
        <w:rPr>
          <w:szCs w:val="24"/>
        </w:rPr>
        <w:t>actes de torture ont engagé une actio</w:t>
      </w:r>
      <w:r w:rsidR="00A62BB4">
        <w:rPr>
          <w:szCs w:val="24"/>
        </w:rPr>
        <w:t xml:space="preserve">n en réparation devant la Haute </w:t>
      </w:r>
      <w:r w:rsidRPr="00A62BB4">
        <w:rPr>
          <w:szCs w:val="24"/>
        </w:rPr>
        <w:t xml:space="preserve">Cour, en précisant quelle suite y a été donnée. </w:t>
      </w:r>
    </w:p>
    <w:p w:rsidR="004409C6" w:rsidRPr="00A62BB4" w:rsidRDefault="004409C6" w:rsidP="004409C6">
      <w:pPr>
        <w:spacing w:after="240"/>
        <w:ind w:left="567" w:hanging="567"/>
        <w:rPr>
          <w:szCs w:val="24"/>
        </w:rPr>
      </w:pPr>
      <w:r w:rsidRPr="00A62BB4">
        <w:rPr>
          <w:szCs w:val="24"/>
        </w:rPr>
        <w:t>32.</w:t>
      </w:r>
      <w:r w:rsidRPr="00A62BB4">
        <w:rPr>
          <w:szCs w:val="24"/>
        </w:rPr>
        <w:tab/>
      </w:r>
      <w:r w:rsidR="00C04B0E" w:rsidRPr="00A62BB4">
        <w:rPr>
          <w:szCs w:val="24"/>
        </w:rPr>
        <w:t xml:space="preserve">Donner </w:t>
      </w:r>
      <w:r w:rsidRPr="00A62BB4">
        <w:rPr>
          <w:szCs w:val="24"/>
        </w:rPr>
        <w:t>des renseignements détaillés sur l</w:t>
      </w:r>
      <w:r w:rsidR="000F38E6">
        <w:rPr>
          <w:szCs w:val="24"/>
        </w:rPr>
        <w:t>’</w:t>
      </w:r>
      <w:r w:rsidRPr="00A62BB4">
        <w:rPr>
          <w:szCs w:val="24"/>
        </w:rPr>
        <w:t>état d</w:t>
      </w:r>
      <w:r w:rsidR="000F38E6">
        <w:rPr>
          <w:szCs w:val="24"/>
        </w:rPr>
        <w:t>’</w:t>
      </w:r>
      <w:r w:rsidRPr="00A62BB4">
        <w:rPr>
          <w:szCs w:val="24"/>
        </w:rPr>
        <w:t>avancement du programme de recherche, d</w:t>
      </w:r>
      <w:r w:rsidR="000F38E6">
        <w:rPr>
          <w:szCs w:val="24"/>
        </w:rPr>
        <w:t>’</w:t>
      </w:r>
      <w:r w:rsidRPr="00A62BB4">
        <w:rPr>
          <w:szCs w:val="24"/>
        </w:rPr>
        <w:t>éducation, d</w:t>
      </w:r>
      <w:r w:rsidR="000F38E6">
        <w:rPr>
          <w:szCs w:val="24"/>
        </w:rPr>
        <w:t>’</w:t>
      </w:r>
      <w:r w:rsidRPr="00A62BB4">
        <w:rPr>
          <w:szCs w:val="24"/>
        </w:rPr>
        <w:t>information et de réadaptation des victimes de violations des droits de l</w:t>
      </w:r>
      <w:r w:rsidR="000F38E6">
        <w:rPr>
          <w:szCs w:val="24"/>
        </w:rPr>
        <w:t>’</w:t>
      </w:r>
      <w:r w:rsidRPr="00A62BB4">
        <w:rPr>
          <w:szCs w:val="24"/>
        </w:rPr>
        <w:t>homme</w:t>
      </w:r>
      <w:r w:rsidR="00101B25" w:rsidRPr="00A62BB4">
        <w:rPr>
          <w:szCs w:val="24"/>
        </w:rPr>
        <w:t xml:space="preserve"> lancé par la Commission des droits de l</w:t>
      </w:r>
      <w:r w:rsidR="000F38E6">
        <w:rPr>
          <w:szCs w:val="24"/>
        </w:rPr>
        <w:t>’</w:t>
      </w:r>
      <w:r w:rsidR="00101B25" w:rsidRPr="00A62BB4">
        <w:rPr>
          <w:szCs w:val="24"/>
        </w:rPr>
        <w:t>homme</w:t>
      </w:r>
      <w:r w:rsidRPr="00A62BB4">
        <w:rPr>
          <w:szCs w:val="24"/>
        </w:rPr>
        <w:t xml:space="preserve">. </w:t>
      </w:r>
    </w:p>
    <w:p w:rsidR="004409C6" w:rsidRPr="00A62BB4" w:rsidRDefault="004409C6" w:rsidP="004409C6">
      <w:pPr>
        <w:spacing w:after="240"/>
        <w:ind w:left="567" w:hanging="567"/>
        <w:rPr>
          <w:szCs w:val="24"/>
        </w:rPr>
      </w:pPr>
      <w:r w:rsidRPr="00A62BB4">
        <w:rPr>
          <w:szCs w:val="24"/>
        </w:rPr>
        <w:t>33.</w:t>
      </w:r>
      <w:r w:rsidRPr="00A62BB4">
        <w:rPr>
          <w:szCs w:val="24"/>
        </w:rPr>
        <w:tab/>
      </w:r>
      <w:r w:rsidRPr="00A62BB4">
        <w:t xml:space="preserve">Quels sont les </w:t>
      </w:r>
      <w:r w:rsidR="00101B25" w:rsidRPr="00A62BB4">
        <w:t xml:space="preserve">systèmes </w:t>
      </w:r>
      <w:r w:rsidRPr="00A62BB4">
        <w:t>de réadaptation dont disposent les victimes d</w:t>
      </w:r>
      <w:r w:rsidR="000F38E6">
        <w:t>’</w:t>
      </w:r>
      <w:r w:rsidRPr="00A62BB4">
        <w:t xml:space="preserve">actes de torture? Les </w:t>
      </w:r>
      <w:r w:rsidR="00101B25" w:rsidRPr="00A62BB4">
        <w:t xml:space="preserve">dispositifs </w:t>
      </w:r>
      <w:r w:rsidRPr="00A62BB4">
        <w:rPr>
          <w:szCs w:val="24"/>
        </w:rPr>
        <w:t>d</w:t>
      </w:r>
      <w:r w:rsidR="000F38E6">
        <w:rPr>
          <w:szCs w:val="24"/>
        </w:rPr>
        <w:t>’</w:t>
      </w:r>
      <w:r w:rsidRPr="00A62BB4">
        <w:rPr>
          <w:szCs w:val="24"/>
        </w:rPr>
        <w:t>indemnisation et de réadaptation sont-ils réservés aux seuls nationaux ou d</w:t>
      </w:r>
      <w:r w:rsidR="000F38E6">
        <w:rPr>
          <w:szCs w:val="24"/>
        </w:rPr>
        <w:t>’</w:t>
      </w:r>
      <w:r w:rsidRPr="00A62BB4">
        <w:rPr>
          <w:szCs w:val="24"/>
        </w:rPr>
        <w:t>autres groupes, comme les réfugiés, peuvent</w:t>
      </w:r>
      <w:r w:rsidR="00101B25" w:rsidRPr="00A62BB4">
        <w:rPr>
          <w:szCs w:val="24"/>
        </w:rPr>
        <w:t>-ils</w:t>
      </w:r>
      <w:r w:rsidRPr="00A62BB4">
        <w:rPr>
          <w:szCs w:val="24"/>
        </w:rPr>
        <w:t xml:space="preserve"> en bénéficier?</w:t>
      </w:r>
    </w:p>
    <w:p w:rsidR="004409C6" w:rsidRPr="00A62BB4" w:rsidRDefault="004409C6" w:rsidP="00A62BB4">
      <w:pPr>
        <w:keepNext/>
        <w:spacing w:after="240"/>
        <w:jc w:val="center"/>
        <w:rPr>
          <w:b/>
          <w:bCs/>
          <w:szCs w:val="24"/>
        </w:rPr>
      </w:pPr>
      <w:r w:rsidRPr="00A62BB4">
        <w:rPr>
          <w:b/>
          <w:bCs/>
          <w:szCs w:val="24"/>
        </w:rPr>
        <w:t>A</w:t>
      </w:r>
      <w:r w:rsidRPr="00A62BB4">
        <w:rPr>
          <w:b/>
          <w:bCs/>
        </w:rPr>
        <w:t>rticle</w:t>
      </w:r>
      <w:r w:rsidRPr="00A62BB4">
        <w:rPr>
          <w:b/>
          <w:bCs/>
          <w:szCs w:val="24"/>
        </w:rPr>
        <w:t xml:space="preserve"> 15</w:t>
      </w:r>
    </w:p>
    <w:p w:rsidR="004409C6" w:rsidRPr="00A62BB4" w:rsidRDefault="004409C6" w:rsidP="004409C6">
      <w:pPr>
        <w:spacing w:after="240"/>
        <w:ind w:left="567" w:hanging="567"/>
        <w:rPr>
          <w:szCs w:val="24"/>
        </w:rPr>
      </w:pPr>
      <w:r w:rsidRPr="00A62BB4">
        <w:rPr>
          <w:szCs w:val="24"/>
        </w:rPr>
        <w:t>34.</w:t>
      </w:r>
      <w:r w:rsidRPr="00A62BB4">
        <w:rPr>
          <w:szCs w:val="24"/>
        </w:rPr>
        <w:tab/>
        <w:t>Expliquer pourquoi les preuves indirectes restent recevables devant les tribunaux</w:t>
      </w:r>
      <w:r w:rsidR="004D16C5">
        <w:rPr>
          <w:szCs w:val="24"/>
        </w:rPr>
        <w:t>.</w:t>
      </w:r>
      <w:r w:rsidR="00101B25" w:rsidRPr="00A62BB4">
        <w:rPr>
          <w:szCs w:val="24"/>
        </w:rPr>
        <w:t xml:space="preserve"> </w:t>
      </w:r>
      <w:r w:rsidRPr="00A62BB4">
        <w:rPr>
          <w:szCs w:val="24"/>
        </w:rPr>
        <w:t>Quelles mesures sont</w:t>
      </w:r>
      <w:r w:rsidR="00101B25" w:rsidRPr="00A62BB4">
        <w:rPr>
          <w:szCs w:val="24"/>
        </w:rPr>
        <w:t xml:space="preserve">-elles </w:t>
      </w:r>
      <w:r w:rsidRPr="00A62BB4">
        <w:rPr>
          <w:szCs w:val="24"/>
        </w:rPr>
        <w:t>envisagées par l</w:t>
      </w:r>
      <w:r w:rsidR="000F38E6">
        <w:rPr>
          <w:szCs w:val="24"/>
        </w:rPr>
        <w:t>’</w:t>
      </w:r>
      <w:r w:rsidRPr="00A62BB4">
        <w:rPr>
          <w:szCs w:val="24"/>
        </w:rPr>
        <w:t xml:space="preserve">État partie pour mettre sa législation en conformité avec </w:t>
      </w:r>
      <w:r w:rsidRPr="00A62BB4">
        <w:t>l</w:t>
      </w:r>
      <w:r w:rsidR="000F38E6">
        <w:t>’</w:t>
      </w:r>
      <w:r w:rsidRPr="00A62BB4">
        <w:t>article</w:t>
      </w:r>
      <w:r w:rsidRPr="00A62BB4">
        <w:rPr>
          <w:szCs w:val="24"/>
        </w:rPr>
        <w:t xml:space="preserve"> 15 de la Convention (</w:t>
      </w:r>
      <w:r w:rsidRPr="00A62BB4">
        <w:rPr>
          <w:bCs/>
        </w:rPr>
        <w:t>CAT/C/ZMB/2</w:t>
      </w:r>
      <w:r w:rsidRPr="00A62BB4">
        <w:rPr>
          <w:szCs w:val="24"/>
        </w:rPr>
        <w:t>, par. 32)?</w:t>
      </w:r>
    </w:p>
    <w:p w:rsidR="004409C6" w:rsidRPr="00A62BB4" w:rsidRDefault="004409C6" w:rsidP="004409C6">
      <w:pPr>
        <w:spacing w:after="240"/>
        <w:ind w:left="567" w:hanging="567"/>
        <w:rPr>
          <w:szCs w:val="24"/>
        </w:rPr>
      </w:pPr>
      <w:r w:rsidRPr="00A62BB4">
        <w:rPr>
          <w:szCs w:val="24"/>
        </w:rPr>
        <w:t>35.</w:t>
      </w:r>
      <w:r w:rsidRPr="00A62BB4">
        <w:rPr>
          <w:szCs w:val="24"/>
        </w:rPr>
        <w:tab/>
      </w:r>
      <w:r w:rsidR="00101B25" w:rsidRPr="00A62BB4">
        <w:rPr>
          <w:szCs w:val="24"/>
        </w:rPr>
        <w:t xml:space="preserve">Exposer </w:t>
      </w:r>
      <w:r w:rsidRPr="00A62BB4">
        <w:rPr>
          <w:szCs w:val="24"/>
        </w:rPr>
        <w:t>le droit et la pratique relatifs à la recevabilité de preuves obtenues par la torture ou l</w:t>
      </w:r>
      <w:r w:rsidR="000F38E6">
        <w:rPr>
          <w:szCs w:val="24"/>
        </w:rPr>
        <w:t>’</w:t>
      </w:r>
      <w:r w:rsidRPr="00A62BB4">
        <w:rPr>
          <w:szCs w:val="24"/>
        </w:rPr>
        <w:t>application d</w:t>
      </w:r>
      <w:r w:rsidR="000F38E6">
        <w:rPr>
          <w:szCs w:val="24"/>
        </w:rPr>
        <w:t>’</w:t>
      </w:r>
      <w:r w:rsidRPr="00A62BB4">
        <w:rPr>
          <w:szCs w:val="24"/>
        </w:rPr>
        <w:t>un traitement inhumain. À ce sujet, indiquer s</w:t>
      </w:r>
      <w:r w:rsidR="000F38E6">
        <w:rPr>
          <w:szCs w:val="24"/>
        </w:rPr>
        <w:t>’</w:t>
      </w:r>
      <w:r w:rsidRPr="00A62BB4">
        <w:rPr>
          <w:szCs w:val="24"/>
        </w:rPr>
        <w:t>il est toujours possible de faire valoir un élément de preuve tangible obtenu dans le cadre d</w:t>
      </w:r>
      <w:r w:rsidR="000F38E6">
        <w:rPr>
          <w:szCs w:val="24"/>
        </w:rPr>
        <w:t>’</w:t>
      </w:r>
      <w:r w:rsidRPr="00A62BB4">
        <w:rPr>
          <w:szCs w:val="24"/>
        </w:rPr>
        <w:t xml:space="preserve">aveux, et </w:t>
      </w:r>
      <w:r w:rsidR="00101B25" w:rsidRPr="00A62BB4">
        <w:rPr>
          <w:szCs w:val="24"/>
        </w:rPr>
        <w:t xml:space="preserve">comment </w:t>
      </w:r>
      <w:r w:rsidRPr="00A62BB4">
        <w:rPr>
          <w:szCs w:val="24"/>
        </w:rPr>
        <w:t>cela est compatible avec l</w:t>
      </w:r>
      <w:r w:rsidR="000F38E6">
        <w:rPr>
          <w:szCs w:val="24"/>
        </w:rPr>
        <w:t>’</w:t>
      </w:r>
      <w:r w:rsidRPr="00A62BB4">
        <w:rPr>
          <w:szCs w:val="24"/>
        </w:rPr>
        <w:t>article 15 de la Convention (CAT/C/47/Add.2, par</w:t>
      </w:r>
      <w:r w:rsidR="00471F4A" w:rsidRPr="00A62BB4">
        <w:rPr>
          <w:szCs w:val="24"/>
        </w:rPr>
        <w:t>.</w:t>
      </w:r>
      <w:r w:rsidRPr="00A62BB4">
        <w:rPr>
          <w:szCs w:val="24"/>
        </w:rPr>
        <w:t xml:space="preserve"> 123 et 148). </w:t>
      </w:r>
    </w:p>
    <w:p w:rsidR="004409C6" w:rsidRPr="00A62BB4" w:rsidRDefault="004409C6" w:rsidP="004409C6">
      <w:pPr>
        <w:spacing w:after="240"/>
        <w:jc w:val="center"/>
        <w:rPr>
          <w:b/>
          <w:bCs/>
          <w:szCs w:val="24"/>
        </w:rPr>
      </w:pPr>
      <w:r w:rsidRPr="00A62BB4">
        <w:rPr>
          <w:b/>
          <w:bCs/>
          <w:szCs w:val="24"/>
        </w:rPr>
        <w:t>A</w:t>
      </w:r>
      <w:r w:rsidRPr="00A62BB4">
        <w:rPr>
          <w:b/>
          <w:bCs/>
        </w:rPr>
        <w:t>rticle</w:t>
      </w:r>
      <w:r w:rsidRPr="00A62BB4">
        <w:rPr>
          <w:b/>
          <w:bCs/>
          <w:szCs w:val="24"/>
        </w:rPr>
        <w:t xml:space="preserve"> 16</w:t>
      </w:r>
    </w:p>
    <w:p w:rsidR="004409C6" w:rsidRPr="00A62BB4" w:rsidRDefault="004409C6" w:rsidP="004409C6">
      <w:pPr>
        <w:spacing w:after="240"/>
        <w:ind w:left="567" w:hanging="567"/>
        <w:rPr>
          <w:szCs w:val="24"/>
        </w:rPr>
      </w:pPr>
      <w:r w:rsidRPr="00A62BB4">
        <w:rPr>
          <w:szCs w:val="24"/>
        </w:rPr>
        <w:t>36.</w:t>
      </w:r>
      <w:r w:rsidRPr="00A62BB4">
        <w:rPr>
          <w:szCs w:val="24"/>
        </w:rPr>
        <w:tab/>
        <w:t xml:space="preserve">Expliquer comment, </w:t>
      </w:r>
      <w:r w:rsidR="00101B25" w:rsidRPr="00A62BB4">
        <w:rPr>
          <w:szCs w:val="24"/>
        </w:rPr>
        <w:t xml:space="preserve">grâce aux </w:t>
      </w:r>
      <w:r w:rsidRPr="00A62BB4">
        <w:rPr>
          <w:szCs w:val="24"/>
        </w:rPr>
        <w:t xml:space="preserve">mesures qui ont été adoptées, les conditions carcérales </w:t>
      </w:r>
      <w:r w:rsidRPr="00A62BB4">
        <w:t>n</w:t>
      </w:r>
      <w:r w:rsidR="000F38E6">
        <w:t>’</w:t>
      </w:r>
      <w:r w:rsidRPr="00A62BB4">
        <w:t>équivalent</w:t>
      </w:r>
      <w:r w:rsidRPr="00A62BB4">
        <w:rPr>
          <w:szCs w:val="24"/>
        </w:rPr>
        <w:t xml:space="preserve"> plus à un traitement inhumain ou dégradant (</w:t>
      </w:r>
      <w:r w:rsidRPr="00A62BB4">
        <w:rPr>
          <w:bCs/>
        </w:rPr>
        <w:t>CAT/C/ZMB/2</w:t>
      </w:r>
      <w:r w:rsidRPr="00A62BB4">
        <w:rPr>
          <w:szCs w:val="24"/>
        </w:rPr>
        <w:t xml:space="preserve">, par. 48). Fournir des données statistiques </w:t>
      </w:r>
      <w:r w:rsidR="00101B25" w:rsidRPr="00A62BB4">
        <w:rPr>
          <w:szCs w:val="24"/>
        </w:rPr>
        <w:t xml:space="preserve">relatives au </w:t>
      </w:r>
      <w:r w:rsidRPr="00A62BB4">
        <w:rPr>
          <w:szCs w:val="24"/>
        </w:rPr>
        <w:t xml:space="preserve">nombre de personnes détenues par rapport à la capacité totale des établissements pénitentiaires. </w:t>
      </w:r>
      <w:r w:rsidR="00101B25" w:rsidRPr="00A62BB4">
        <w:rPr>
          <w:szCs w:val="24"/>
        </w:rPr>
        <w:t xml:space="preserve">Donner des détails sur le </w:t>
      </w:r>
      <w:r w:rsidRPr="00A62BB4">
        <w:rPr>
          <w:szCs w:val="24"/>
        </w:rPr>
        <w:t>surpeuplement dans le</w:t>
      </w:r>
      <w:r w:rsidR="00101B25" w:rsidRPr="00A62BB4">
        <w:rPr>
          <w:szCs w:val="24"/>
        </w:rPr>
        <w:t xml:space="preserve"> quartier des condamnés à </w:t>
      </w:r>
      <w:r w:rsidRPr="00A62BB4">
        <w:rPr>
          <w:szCs w:val="24"/>
        </w:rPr>
        <w:t xml:space="preserve">mort et sur les mesures prises pour améliorer les conditions de vie des détenus. </w:t>
      </w:r>
    </w:p>
    <w:p w:rsidR="004409C6" w:rsidRPr="00A62BB4" w:rsidRDefault="004409C6" w:rsidP="004409C6">
      <w:pPr>
        <w:spacing w:after="240"/>
        <w:ind w:left="567" w:hanging="567"/>
        <w:rPr>
          <w:szCs w:val="24"/>
        </w:rPr>
      </w:pPr>
      <w:r w:rsidRPr="00A62BB4">
        <w:rPr>
          <w:szCs w:val="24"/>
        </w:rPr>
        <w:t>37.</w:t>
      </w:r>
      <w:r w:rsidRPr="00A62BB4">
        <w:rPr>
          <w:szCs w:val="24"/>
        </w:rPr>
        <w:tab/>
      </w:r>
      <w:r w:rsidR="00101B25" w:rsidRPr="00A62BB4">
        <w:rPr>
          <w:szCs w:val="24"/>
        </w:rPr>
        <w:t>Indiquer où en est l</w:t>
      </w:r>
      <w:r w:rsidR="000F38E6">
        <w:rPr>
          <w:szCs w:val="24"/>
        </w:rPr>
        <w:t>’</w:t>
      </w:r>
      <w:r w:rsidR="00101B25" w:rsidRPr="00A62BB4">
        <w:rPr>
          <w:szCs w:val="24"/>
        </w:rPr>
        <w:t xml:space="preserve">ordonnance annoncée </w:t>
      </w:r>
      <w:r w:rsidRPr="00A62BB4">
        <w:rPr>
          <w:szCs w:val="24"/>
        </w:rPr>
        <w:t xml:space="preserve">en </w:t>
      </w:r>
      <w:r w:rsidR="004D16C5">
        <w:rPr>
          <w:szCs w:val="24"/>
        </w:rPr>
        <w:t xml:space="preserve">avril </w:t>
      </w:r>
      <w:r w:rsidRPr="00A62BB4">
        <w:rPr>
          <w:szCs w:val="24"/>
        </w:rPr>
        <w:t>2007, commuant les peine</w:t>
      </w:r>
      <w:r w:rsidR="00471F4A" w:rsidRPr="00A62BB4">
        <w:rPr>
          <w:szCs w:val="24"/>
        </w:rPr>
        <w:t>s</w:t>
      </w:r>
      <w:r w:rsidRPr="00A62BB4">
        <w:rPr>
          <w:szCs w:val="24"/>
        </w:rPr>
        <w:t xml:space="preserve"> capitales en peines de réclusion à perpétuité ou </w:t>
      </w:r>
      <w:r w:rsidR="00101B25" w:rsidRPr="00A62BB4">
        <w:rPr>
          <w:szCs w:val="24"/>
        </w:rPr>
        <w:t xml:space="preserve">en </w:t>
      </w:r>
      <w:r w:rsidRPr="00A62BB4">
        <w:rPr>
          <w:szCs w:val="24"/>
        </w:rPr>
        <w:t>autre</w:t>
      </w:r>
      <w:r w:rsidR="00101B25" w:rsidRPr="00A62BB4">
        <w:rPr>
          <w:szCs w:val="24"/>
        </w:rPr>
        <w:t xml:space="preserve"> emprisonnement à temps.</w:t>
      </w:r>
    </w:p>
    <w:p w:rsidR="004409C6" w:rsidRPr="00A62BB4" w:rsidRDefault="004409C6" w:rsidP="004409C6">
      <w:pPr>
        <w:spacing w:after="240"/>
        <w:ind w:left="567" w:hanging="567"/>
        <w:rPr>
          <w:szCs w:val="24"/>
        </w:rPr>
      </w:pPr>
      <w:r w:rsidRPr="00A62BB4">
        <w:rPr>
          <w:szCs w:val="24"/>
        </w:rPr>
        <w:t>38.</w:t>
      </w:r>
      <w:r w:rsidRPr="00A62BB4">
        <w:rPr>
          <w:szCs w:val="24"/>
        </w:rPr>
        <w:tab/>
        <w:t xml:space="preserve">Indiquer si la réduction des rations alimentaires est toujours utilisée à titre de sanction dans les </w:t>
      </w:r>
      <w:r w:rsidRPr="00A62BB4">
        <w:t>établissements</w:t>
      </w:r>
      <w:r w:rsidRPr="00A62BB4">
        <w:rPr>
          <w:szCs w:val="24"/>
        </w:rPr>
        <w:t xml:space="preserve"> pénitentiaires de l</w:t>
      </w:r>
      <w:r w:rsidR="000F38E6">
        <w:rPr>
          <w:szCs w:val="24"/>
        </w:rPr>
        <w:t>’</w:t>
      </w:r>
      <w:r w:rsidRPr="00A62BB4">
        <w:rPr>
          <w:szCs w:val="24"/>
        </w:rPr>
        <w:t>État partie (CAT/C/47/Add.2, par. 160).</w:t>
      </w:r>
    </w:p>
    <w:p w:rsidR="004409C6" w:rsidRPr="00A62BB4" w:rsidRDefault="004409C6" w:rsidP="004409C6">
      <w:pPr>
        <w:spacing w:after="240"/>
        <w:ind w:left="567" w:hanging="567"/>
        <w:rPr>
          <w:szCs w:val="24"/>
        </w:rPr>
      </w:pPr>
      <w:r w:rsidRPr="00A62BB4">
        <w:rPr>
          <w:szCs w:val="24"/>
        </w:rPr>
        <w:t>39.</w:t>
      </w:r>
      <w:r w:rsidRPr="00A62BB4">
        <w:rPr>
          <w:szCs w:val="24"/>
        </w:rPr>
        <w:tab/>
      </w:r>
      <w:r w:rsidRPr="00A62BB4">
        <w:t>Expliquer</w:t>
      </w:r>
      <w:r w:rsidRPr="00A62BB4">
        <w:rPr>
          <w:szCs w:val="24"/>
        </w:rPr>
        <w:t xml:space="preserve"> quelles mesures ont été prises pour veiller à ce que les délinquants mineurs soient systématiquement séparés des délinquants adultes (CAT/C/47/Add.2, par. 165).</w:t>
      </w:r>
    </w:p>
    <w:p w:rsidR="004409C6" w:rsidRPr="00A62BB4" w:rsidRDefault="004409C6" w:rsidP="004409C6">
      <w:pPr>
        <w:spacing w:after="240"/>
        <w:ind w:left="567" w:hanging="567"/>
        <w:rPr>
          <w:szCs w:val="24"/>
        </w:rPr>
      </w:pPr>
      <w:r w:rsidRPr="00A62BB4">
        <w:rPr>
          <w:szCs w:val="24"/>
        </w:rPr>
        <w:t>40.</w:t>
      </w:r>
      <w:r w:rsidRPr="00A62BB4">
        <w:rPr>
          <w:szCs w:val="24"/>
        </w:rPr>
        <w:tab/>
      </w:r>
      <w:r w:rsidRPr="00A62BB4">
        <w:t>Indiquer</w:t>
      </w:r>
      <w:r w:rsidRPr="00A62BB4">
        <w:rPr>
          <w:szCs w:val="24"/>
        </w:rPr>
        <w:t xml:space="preserve"> quelles mesures ont été </w:t>
      </w:r>
      <w:r w:rsidR="00101B25" w:rsidRPr="00A62BB4">
        <w:rPr>
          <w:szCs w:val="24"/>
        </w:rPr>
        <w:t xml:space="preserve">prises </w:t>
      </w:r>
      <w:r w:rsidRPr="00A62BB4">
        <w:rPr>
          <w:szCs w:val="24"/>
        </w:rPr>
        <w:t xml:space="preserve">pour accroître le nombre de femmes </w:t>
      </w:r>
      <w:r w:rsidR="00101B25" w:rsidRPr="00A62BB4">
        <w:rPr>
          <w:szCs w:val="24"/>
        </w:rPr>
        <w:t xml:space="preserve">parmi le personnel </w:t>
      </w:r>
      <w:r w:rsidRPr="00A62BB4">
        <w:rPr>
          <w:szCs w:val="24"/>
        </w:rPr>
        <w:t xml:space="preserve">pénitentiaire et </w:t>
      </w:r>
      <w:r w:rsidR="00101B25" w:rsidRPr="00A62BB4">
        <w:rPr>
          <w:szCs w:val="24"/>
        </w:rPr>
        <w:t xml:space="preserve">des services de la police chargés de garder des détenus. Commenter la question de la </w:t>
      </w:r>
      <w:r w:rsidRPr="00A62BB4">
        <w:rPr>
          <w:szCs w:val="24"/>
        </w:rPr>
        <w:t xml:space="preserve">vulnérabilité des femmes privées de liberté au harcèlement sexuel. </w:t>
      </w:r>
    </w:p>
    <w:p w:rsidR="004409C6" w:rsidRPr="00A62BB4" w:rsidRDefault="004409C6" w:rsidP="004409C6">
      <w:pPr>
        <w:spacing w:after="240"/>
        <w:ind w:left="567" w:hanging="567"/>
        <w:rPr>
          <w:szCs w:val="24"/>
        </w:rPr>
      </w:pPr>
      <w:r w:rsidRPr="00A62BB4">
        <w:rPr>
          <w:szCs w:val="24"/>
        </w:rPr>
        <w:t>41.</w:t>
      </w:r>
      <w:r w:rsidRPr="00A62BB4">
        <w:rPr>
          <w:szCs w:val="24"/>
        </w:rPr>
        <w:tab/>
      </w:r>
      <w:r w:rsidR="00101B25" w:rsidRPr="00A62BB4">
        <w:rPr>
          <w:szCs w:val="24"/>
        </w:rPr>
        <w:t xml:space="preserve">Donner </w:t>
      </w:r>
      <w:r w:rsidRPr="00A62BB4">
        <w:rPr>
          <w:szCs w:val="24"/>
        </w:rPr>
        <w:t xml:space="preserve">des renseignements actualisés sur le processus de réforme du Code pénal et de la </w:t>
      </w:r>
      <w:r w:rsidRPr="00A62BB4">
        <w:t>Constitution</w:t>
      </w:r>
      <w:r w:rsidRPr="00A62BB4">
        <w:rPr>
          <w:szCs w:val="24"/>
        </w:rPr>
        <w:t xml:space="preserve"> visant à garantir </w:t>
      </w:r>
      <w:r w:rsidR="00101B25" w:rsidRPr="00A62BB4">
        <w:rPr>
          <w:szCs w:val="24"/>
        </w:rPr>
        <w:t xml:space="preserve">que la </w:t>
      </w:r>
      <w:r w:rsidRPr="00A62BB4">
        <w:rPr>
          <w:szCs w:val="24"/>
        </w:rPr>
        <w:t xml:space="preserve">violence fondée sur le sexe </w:t>
      </w:r>
      <w:r w:rsidR="00101B25" w:rsidRPr="00A62BB4">
        <w:rPr>
          <w:szCs w:val="24"/>
        </w:rPr>
        <w:t xml:space="preserve">soit prise en considération </w:t>
      </w:r>
      <w:r w:rsidRPr="00A62BB4">
        <w:rPr>
          <w:szCs w:val="24"/>
        </w:rPr>
        <w:t>(</w:t>
      </w:r>
      <w:r w:rsidRPr="00A62BB4">
        <w:rPr>
          <w:bCs/>
        </w:rPr>
        <w:t>CAT/C/ZMB/2</w:t>
      </w:r>
      <w:r w:rsidRPr="00A62BB4">
        <w:rPr>
          <w:szCs w:val="24"/>
        </w:rPr>
        <w:t>, par. 71).</w:t>
      </w:r>
    </w:p>
    <w:p w:rsidR="004409C6" w:rsidRPr="00A62BB4" w:rsidRDefault="004409C6" w:rsidP="004409C6">
      <w:pPr>
        <w:spacing w:after="240"/>
        <w:ind w:left="567" w:hanging="567"/>
        <w:rPr>
          <w:szCs w:val="24"/>
        </w:rPr>
      </w:pPr>
      <w:r w:rsidRPr="00A62BB4">
        <w:rPr>
          <w:szCs w:val="24"/>
        </w:rPr>
        <w:t>42.</w:t>
      </w:r>
      <w:r w:rsidRPr="00A62BB4">
        <w:rPr>
          <w:szCs w:val="24"/>
        </w:rPr>
        <w:tab/>
      </w:r>
      <w:r w:rsidRPr="00A62BB4">
        <w:t>Indiquer</w:t>
      </w:r>
      <w:r w:rsidRPr="00A62BB4">
        <w:rPr>
          <w:szCs w:val="24"/>
        </w:rPr>
        <w:t xml:space="preserve"> </w:t>
      </w:r>
      <w:r w:rsidR="00101B25" w:rsidRPr="00A62BB4">
        <w:rPr>
          <w:szCs w:val="24"/>
        </w:rPr>
        <w:t xml:space="preserve">si la pratique des </w:t>
      </w:r>
      <w:r w:rsidRPr="00A62BB4">
        <w:rPr>
          <w:szCs w:val="24"/>
        </w:rPr>
        <w:t xml:space="preserve">châtiments corporels </w:t>
      </w:r>
      <w:r w:rsidR="00101B25" w:rsidRPr="00A62BB4">
        <w:rPr>
          <w:szCs w:val="24"/>
        </w:rPr>
        <w:t xml:space="preserve">a effectivement disparu </w:t>
      </w:r>
      <w:r w:rsidRPr="00A62BB4">
        <w:rPr>
          <w:szCs w:val="24"/>
        </w:rPr>
        <w:t>dans les établissements pénitentiaires et scolaires. Une campagne d</w:t>
      </w:r>
      <w:r w:rsidR="000F38E6">
        <w:rPr>
          <w:szCs w:val="24"/>
        </w:rPr>
        <w:t>’</w:t>
      </w:r>
      <w:r w:rsidR="00A62BB4">
        <w:rPr>
          <w:szCs w:val="24"/>
        </w:rPr>
        <w:t>information a-</w:t>
      </w:r>
      <w:r w:rsidRPr="00A62BB4">
        <w:rPr>
          <w:szCs w:val="24"/>
        </w:rPr>
        <w:t>t</w:t>
      </w:r>
      <w:r w:rsidR="00A62BB4">
        <w:rPr>
          <w:szCs w:val="24"/>
        </w:rPr>
        <w:t>-</w:t>
      </w:r>
      <w:r w:rsidRPr="00A62BB4">
        <w:rPr>
          <w:szCs w:val="24"/>
        </w:rPr>
        <w:t xml:space="preserve">elle été </w:t>
      </w:r>
      <w:r w:rsidR="00101B25" w:rsidRPr="00A62BB4">
        <w:rPr>
          <w:szCs w:val="24"/>
        </w:rPr>
        <w:t xml:space="preserve">lancée </w:t>
      </w:r>
      <w:r w:rsidRPr="00A62BB4">
        <w:rPr>
          <w:szCs w:val="24"/>
        </w:rPr>
        <w:t>afin de sensibiliser les parents à la question du recours au</w:t>
      </w:r>
      <w:r w:rsidR="00101B25" w:rsidRPr="00A62BB4">
        <w:rPr>
          <w:szCs w:val="24"/>
        </w:rPr>
        <w:t>x</w:t>
      </w:r>
      <w:r w:rsidRPr="00A62BB4">
        <w:rPr>
          <w:szCs w:val="24"/>
        </w:rPr>
        <w:t xml:space="preserve"> châtiment</w:t>
      </w:r>
      <w:r w:rsidR="00101B25" w:rsidRPr="00A62BB4">
        <w:rPr>
          <w:szCs w:val="24"/>
        </w:rPr>
        <w:t>s</w:t>
      </w:r>
      <w:r w:rsidRPr="00A62BB4">
        <w:rPr>
          <w:szCs w:val="24"/>
        </w:rPr>
        <w:t xml:space="preserve"> corporel</w:t>
      </w:r>
      <w:r w:rsidR="00101B25" w:rsidRPr="00A62BB4">
        <w:rPr>
          <w:szCs w:val="24"/>
        </w:rPr>
        <w:t>s</w:t>
      </w:r>
      <w:r w:rsidRPr="00A62BB4">
        <w:rPr>
          <w:szCs w:val="24"/>
        </w:rPr>
        <w:t xml:space="preserve"> en tant que moyen d</w:t>
      </w:r>
      <w:r w:rsidR="000F38E6">
        <w:rPr>
          <w:szCs w:val="24"/>
        </w:rPr>
        <w:t>’</w:t>
      </w:r>
      <w:r w:rsidRPr="00A62BB4">
        <w:rPr>
          <w:szCs w:val="24"/>
        </w:rPr>
        <w:t>éducation?</w:t>
      </w:r>
    </w:p>
    <w:p w:rsidR="004409C6" w:rsidRPr="00A62BB4" w:rsidRDefault="004409C6" w:rsidP="004409C6">
      <w:pPr>
        <w:spacing w:after="240"/>
        <w:ind w:left="567" w:hanging="567"/>
        <w:rPr>
          <w:szCs w:val="24"/>
        </w:rPr>
      </w:pPr>
      <w:r w:rsidRPr="00A62BB4">
        <w:rPr>
          <w:szCs w:val="24"/>
        </w:rPr>
        <w:t>43.</w:t>
      </w:r>
      <w:r w:rsidRPr="00A62BB4">
        <w:rPr>
          <w:szCs w:val="24"/>
        </w:rPr>
        <w:tab/>
        <w:t xml:space="preserve">Expliquer quelles mesures ont été prises pour éradiquer la violence généralisée, le harcèlement sexuel et les </w:t>
      </w:r>
      <w:r w:rsidR="00101B25" w:rsidRPr="00A62BB4">
        <w:rPr>
          <w:szCs w:val="24"/>
        </w:rPr>
        <w:t xml:space="preserve">violences contre </w:t>
      </w:r>
      <w:r w:rsidRPr="00A62BB4">
        <w:rPr>
          <w:szCs w:val="24"/>
        </w:rPr>
        <w:t>les femmes et les filles. Comment l</w:t>
      </w:r>
      <w:r w:rsidR="000F38E6">
        <w:rPr>
          <w:szCs w:val="24"/>
        </w:rPr>
        <w:t>’</w:t>
      </w:r>
      <w:r w:rsidRPr="00A62BB4">
        <w:rPr>
          <w:szCs w:val="24"/>
        </w:rPr>
        <w:t xml:space="preserve">État partie </w:t>
      </w:r>
      <w:r w:rsidR="00101B25" w:rsidRPr="00A62BB4">
        <w:rPr>
          <w:szCs w:val="24"/>
        </w:rPr>
        <w:t>s</w:t>
      </w:r>
      <w:r w:rsidR="000F38E6">
        <w:rPr>
          <w:szCs w:val="24"/>
        </w:rPr>
        <w:t>’</w:t>
      </w:r>
      <w:r w:rsidR="00101B25" w:rsidRPr="00A62BB4">
        <w:rPr>
          <w:szCs w:val="24"/>
        </w:rPr>
        <w:t>est-il attaqué</w:t>
      </w:r>
      <w:r w:rsidRPr="00A62BB4">
        <w:rPr>
          <w:szCs w:val="24"/>
        </w:rPr>
        <w:t xml:space="preserve">, </w:t>
      </w:r>
      <w:r w:rsidRPr="00A62BB4">
        <w:t>ou</w:t>
      </w:r>
      <w:r w:rsidRPr="00A62BB4">
        <w:rPr>
          <w:szCs w:val="24"/>
        </w:rPr>
        <w:t xml:space="preserve"> s</w:t>
      </w:r>
      <w:r w:rsidR="000F38E6">
        <w:rPr>
          <w:szCs w:val="24"/>
        </w:rPr>
        <w:t>’</w:t>
      </w:r>
      <w:r w:rsidRPr="00A62BB4">
        <w:rPr>
          <w:szCs w:val="24"/>
        </w:rPr>
        <w:t xml:space="preserve">est-il efforcé de </w:t>
      </w:r>
      <w:r w:rsidR="00101B25" w:rsidRPr="00A62BB4">
        <w:rPr>
          <w:szCs w:val="24"/>
        </w:rPr>
        <w:t>s</w:t>
      </w:r>
      <w:r w:rsidR="000F38E6">
        <w:rPr>
          <w:szCs w:val="24"/>
        </w:rPr>
        <w:t>’</w:t>
      </w:r>
      <w:r w:rsidR="00101B25" w:rsidRPr="00A62BB4">
        <w:rPr>
          <w:szCs w:val="24"/>
        </w:rPr>
        <w:t>attaquer à la croyance qui veut qu</w:t>
      </w:r>
      <w:r w:rsidR="000F38E6">
        <w:rPr>
          <w:szCs w:val="24"/>
        </w:rPr>
        <w:t>’</w:t>
      </w:r>
      <w:r w:rsidRPr="00A62BB4">
        <w:rPr>
          <w:szCs w:val="24"/>
        </w:rPr>
        <w:t xml:space="preserve">avoir </w:t>
      </w:r>
      <w:r w:rsidR="00101B25" w:rsidRPr="00A62BB4">
        <w:rPr>
          <w:szCs w:val="24"/>
        </w:rPr>
        <w:t>des</w:t>
      </w:r>
      <w:r w:rsidRPr="00A62BB4">
        <w:rPr>
          <w:szCs w:val="24"/>
        </w:rPr>
        <w:t xml:space="preserve"> relation</w:t>
      </w:r>
      <w:r w:rsidR="00101B25" w:rsidRPr="00A62BB4">
        <w:rPr>
          <w:szCs w:val="24"/>
        </w:rPr>
        <w:t>s</w:t>
      </w:r>
      <w:r w:rsidRPr="00A62BB4">
        <w:rPr>
          <w:szCs w:val="24"/>
        </w:rPr>
        <w:t xml:space="preserve"> sexuelle</w:t>
      </w:r>
      <w:r w:rsidR="00101B25" w:rsidRPr="00A62BB4">
        <w:rPr>
          <w:szCs w:val="24"/>
        </w:rPr>
        <w:t>s</w:t>
      </w:r>
      <w:r w:rsidRPr="00A62BB4">
        <w:rPr>
          <w:szCs w:val="24"/>
        </w:rPr>
        <w:t xml:space="preserve"> avec une vierge pou</w:t>
      </w:r>
      <w:r w:rsidR="00101B25" w:rsidRPr="00A62BB4">
        <w:rPr>
          <w:szCs w:val="24"/>
        </w:rPr>
        <w:t>rr</w:t>
      </w:r>
      <w:r w:rsidRPr="00A62BB4">
        <w:rPr>
          <w:szCs w:val="24"/>
        </w:rPr>
        <w:t xml:space="preserve">ait </w:t>
      </w:r>
      <w:r w:rsidR="00101B25" w:rsidRPr="00A62BB4">
        <w:rPr>
          <w:szCs w:val="24"/>
        </w:rPr>
        <w:t xml:space="preserve">guérir </w:t>
      </w:r>
      <w:r w:rsidRPr="00A62BB4">
        <w:rPr>
          <w:szCs w:val="24"/>
        </w:rPr>
        <w:t>les hommes infectés par le VIH.</w:t>
      </w:r>
    </w:p>
    <w:p w:rsidR="004409C6" w:rsidRPr="00A62BB4" w:rsidRDefault="004409C6" w:rsidP="004409C6">
      <w:pPr>
        <w:spacing w:after="240"/>
        <w:ind w:left="567" w:hanging="567"/>
        <w:rPr>
          <w:szCs w:val="24"/>
        </w:rPr>
      </w:pPr>
      <w:r w:rsidRPr="00A62BB4">
        <w:rPr>
          <w:szCs w:val="24"/>
        </w:rPr>
        <w:t>44.</w:t>
      </w:r>
      <w:r w:rsidRPr="00A62BB4">
        <w:rPr>
          <w:szCs w:val="24"/>
        </w:rPr>
        <w:tab/>
      </w:r>
      <w:r w:rsidR="00101B25" w:rsidRPr="00A62BB4">
        <w:rPr>
          <w:szCs w:val="24"/>
        </w:rPr>
        <w:t xml:space="preserve">Décrire </w:t>
      </w:r>
      <w:r w:rsidRPr="00A62BB4">
        <w:rPr>
          <w:szCs w:val="24"/>
        </w:rPr>
        <w:t xml:space="preserve">les mesures prises pour veiller à ce que la traite des femmes à </w:t>
      </w:r>
      <w:r w:rsidRPr="00A62BB4">
        <w:t>des</w:t>
      </w:r>
      <w:r w:rsidRPr="00A62BB4">
        <w:rPr>
          <w:szCs w:val="24"/>
        </w:rPr>
        <w:t xml:space="preserve"> fins de prostitution soit interdite.</w:t>
      </w:r>
    </w:p>
    <w:p w:rsidR="004409C6" w:rsidRPr="00A62BB4" w:rsidRDefault="004409C6" w:rsidP="004409C6">
      <w:pPr>
        <w:spacing w:after="240"/>
        <w:jc w:val="center"/>
        <w:rPr>
          <w:b/>
          <w:bCs/>
          <w:szCs w:val="24"/>
        </w:rPr>
      </w:pPr>
      <w:r w:rsidRPr="00A62BB4">
        <w:rPr>
          <w:b/>
          <w:bCs/>
        </w:rPr>
        <w:t>Autres</w:t>
      </w:r>
      <w:r w:rsidR="00101B25" w:rsidRPr="00A62BB4">
        <w:rPr>
          <w:b/>
          <w:bCs/>
        </w:rPr>
        <w:t xml:space="preserve"> questions</w:t>
      </w:r>
    </w:p>
    <w:p w:rsidR="004409C6" w:rsidRPr="00A62BB4" w:rsidRDefault="004409C6" w:rsidP="004409C6">
      <w:pPr>
        <w:spacing w:after="240"/>
        <w:ind w:left="567" w:hanging="567"/>
        <w:rPr>
          <w:szCs w:val="24"/>
        </w:rPr>
      </w:pPr>
      <w:r w:rsidRPr="00A62BB4">
        <w:rPr>
          <w:szCs w:val="24"/>
        </w:rPr>
        <w:t>45.</w:t>
      </w:r>
      <w:r w:rsidRPr="00A62BB4">
        <w:rPr>
          <w:szCs w:val="24"/>
        </w:rPr>
        <w:tab/>
        <w:t>L</w:t>
      </w:r>
      <w:r w:rsidR="000F38E6">
        <w:rPr>
          <w:szCs w:val="24"/>
        </w:rPr>
        <w:t>’</w:t>
      </w:r>
      <w:r w:rsidRPr="00A62BB4">
        <w:rPr>
          <w:szCs w:val="24"/>
        </w:rPr>
        <w:t xml:space="preserve">État partie envisage-t-il de ratifier le Protocole facultatif </w:t>
      </w:r>
      <w:r w:rsidR="00101B25" w:rsidRPr="00A62BB4">
        <w:rPr>
          <w:szCs w:val="24"/>
        </w:rPr>
        <w:t xml:space="preserve">se rapportant </w:t>
      </w:r>
      <w:r w:rsidRPr="00A62BB4">
        <w:rPr>
          <w:szCs w:val="24"/>
        </w:rPr>
        <w:t xml:space="preserve">à la Convention contre la torture? </w:t>
      </w:r>
      <w:r w:rsidR="00101B25" w:rsidRPr="00A62BB4">
        <w:rPr>
          <w:szCs w:val="24"/>
        </w:rPr>
        <w:t>Dans l</w:t>
      </w:r>
      <w:r w:rsidR="000F38E6">
        <w:rPr>
          <w:szCs w:val="24"/>
        </w:rPr>
        <w:t>’</w:t>
      </w:r>
      <w:r w:rsidR="00101B25" w:rsidRPr="00A62BB4">
        <w:rPr>
          <w:szCs w:val="24"/>
        </w:rPr>
        <w:t xml:space="preserve">affirmative, </w:t>
      </w:r>
      <w:r w:rsidRPr="00A62BB4">
        <w:rPr>
          <w:szCs w:val="24"/>
        </w:rPr>
        <w:t>quelles mesures ont</w:t>
      </w:r>
      <w:r w:rsidR="00101B25" w:rsidRPr="00A62BB4">
        <w:rPr>
          <w:szCs w:val="24"/>
        </w:rPr>
        <w:t xml:space="preserve">-elles </w:t>
      </w:r>
      <w:r w:rsidRPr="00A62BB4">
        <w:rPr>
          <w:szCs w:val="24"/>
        </w:rPr>
        <w:t>été prises pour établir ou désigner un mécanisme national qui effectuerait des visites périodiques dans les lieux de détention en vue de prévenir la torture et autres traitements cruels, inhumains ou dégradants?</w:t>
      </w:r>
    </w:p>
    <w:p w:rsidR="004409C6" w:rsidRPr="00A62BB4" w:rsidRDefault="004409C6" w:rsidP="004409C6">
      <w:pPr>
        <w:spacing w:after="240"/>
        <w:ind w:left="567" w:hanging="567"/>
        <w:rPr>
          <w:rFonts w:eastAsia="SimSun"/>
          <w:szCs w:val="24"/>
          <w:lang w:eastAsia="zh-CN"/>
        </w:rPr>
      </w:pPr>
      <w:r w:rsidRPr="00A62BB4">
        <w:rPr>
          <w:szCs w:val="24"/>
        </w:rPr>
        <w:t>46.</w:t>
      </w:r>
      <w:r w:rsidRPr="00A62BB4">
        <w:rPr>
          <w:szCs w:val="24"/>
        </w:rPr>
        <w:tab/>
      </w:r>
      <w:r w:rsidR="00101B25" w:rsidRPr="00A62BB4">
        <w:rPr>
          <w:szCs w:val="24"/>
        </w:rPr>
        <w:t xml:space="preserve">Donner </w:t>
      </w:r>
      <w:r w:rsidRPr="00A62BB4">
        <w:rPr>
          <w:szCs w:val="24"/>
        </w:rPr>
        <w:t>des renseignements sur les mesures législatives, administratives ou autres mesures prises pour lutter contre le terrorisme et en particulier sur l</w:t>
      </w:r>
      <w:r w:rsidR="000F38E6">
        <w:rPr>
          <w:szCs w:val="24"/>
        </w:rPr>
        <w:t>’</w:t>
      </w:r>
      <w:r w:rsidRPr="00A62BB4">
        <w:rPr>
          <w:szCs w:val="24"/>
        </w:rPr>
        <w:t>examen d</w:t>
      </w:r>
      <w:r w:rsidR="000F38E6">
        <w:rPr>
          <w:szCs w:val="24"/>
        </w:rPr>
        <w:t>’</w:t>
      </w:r>
      <w:r w:rsidRPr="00A62BB4">
        <w:rPr>
          <w:szCs w:val="24"/>
        </w:rPr>
        <w:t>un</w:t>
      </w:r>
      <w:r w:rsidR="00101B25" w:rsidRPr="00A62BB4">
        <w:rPr>
          <w:szCs w:val="24"/>
        </w:rPr>
        <w:t xml:space="preserve"> texte</w:t>
      </w:r>
      <w:r w:rsidRPr="00A62BB4">
        <w:rPr>
          <w:szCs w:val="24"/>
        </w:rPr>
        <w:t xml:space="preserve"> législati</w:t>
      </w:r>
      <w:r w:rsidR="00101B25" w:rsidRPr="00A62BB4">
        <w:rPr>
          <w:szCs w:val="24"/>
        </w:rPr>
        <w:t xml:space="preserve">f visant </w:t>
      </w:r>
      <w:r w:rsidRPr="00A62BB4">
        <w:rPr>
          <w:szCs w:val="24"/>
        </w:rPr>
        <w:t xml:space="preserve">à </w:t>
      </w:r>
      <w:r w:rsidRPr="00A62BB4">
        <w:t>lutter</w:t>
      </w:r>
      <w:r w:rsidRPr="00A62BB4">
        <w:rPr>
          <w:szCs w:val="24"/>
        </w:rPr>
        <w:t xml:space="preserve"> contre le terrorisme</w:t>
      </w:r>
      <w:r w:rsidR="00AC32CA" w:rsidRPr="00A62BB4">
        <w:rPr>
          <w:szCs w:val="24"/>
        </w:rPr>
        <w:t xml:space="preserve"> qui est en cours</w:t>
      </w:r>
      <w:r w:rsidRPr="00A62BB4">
        <w:rPr>
          <w:szCs w:val="24"/>
        </w:rPr>
        <w:t xml:space="preserve">. Indiquer si de telles mesures ont des </w:t>
      </w:r>
      <w:r w:rsidR="00AC32CA" w:rsidRPr="00A62BB4">
        <w:rPr>
          <w:szCs w:val="24"/>
        </w:rPr>
        <w:t xml:space="preserve">incidences </w:t>
      </w:r>
      <w:r w:rsidRPr="00A62BB4">
        <w:rPr>
          <w:szCs w:val="24"/>
        </w:rPr>
        <w:t>sur l</w:t>
      </w:r>
      <w:r w:rsidR="000F38E6">
        <w:rPr>
          <w:szCs w:val="24"/>
        </w:rPr>
        <w:t>’</w:t>
      </w:r>
      <w:r w:rsidRPr="00A62BB4">
        <w:rPr>
          <w:szCs w:val="24"/>
        </w:rPr>
        <w:t xml:space="preserve">une quelconque des garanties </w:t>
      </w:r>
      <w:r w:rsidR="00D26051" w:rsidRPr="00A62BB4">
        <w:rPr>
          <w:szCs w:val="24"/>
        </w:rPr>
        <w:t xml:space="preserve">légales </w:t>
      </w:r>
      <w:r w:rsidRPr="00A62BB4">
        <w:rPr>
          <w:szCs w:val="24"/>
        </w:rPr>
        <w:t>ou pratique</w:t>
      </w:r>
      <w:r w:rsidR="00D26051" w:rsidRPr="00A62BB4">
        <w:rPr>
          <w:szCs w:val="24"/>
        </w:rPr>
        <w:t>s</w:t>
      </w:r>
      <w:r w:rsidRPr="00A62BB4">
        <w:rPr>
          <w:szCs w:val="24"/>
        </w:rPr>
        <w:t xml:space="preserve"> des droits de l</w:t>
      </w:r>
      <w:r w:rsidR="000F38E6">
        <w:rPr>
          <w:szCs w:val="24"/>
        </w:rPr>
        <w:t>’</w:t>
      </w:r>
      <w:r w:rsidRPr="00A62BB4">
        <w:rPr>
          <w:szCs w:val="24"/>
        </w:rPr>
        <w:t xml:space="preserve">homme, et </w:t>
      </w:r>
      <w:r w:rsidR="00D26051" w:rsidRPr="00A62BB4">
        <w:rPr>
          <w:szCs w:val="24"/>
        </w:rPr>
        <w:t xml:space="preserve">en particulier si elles sont conformes aux </w:t>
      </w:r>
      <w:r w:rsidRPr="00A62BB4">
        <w:rPr>
          <w:szCs w:val="24"/>
        </w:rPr>
        <w:t>dispositions de l</w:t>
      </w:r>
      <w:r w:rsidR="000F38E6">
        <w:rPr>
          <w:szCs w:val="24"/>
        </w:rPr>
        <w:t>’</w:t>
      </w:r>
      <w:r w:rsidRPr="00A62BB4">
        <w:rPr>
          <w:szCs w:val="24"/>
        </w:rPr>
        <w:t>article 3.</w:t>
      </w:r>
    </w:p>
    <w:p w:rsidR="004409C6" w:rsidRPr="00A62BB4" w:rsidRDefault="004409C6" w:rsidP="004409C6">
      <w:pPr>
        <w:spacing w:after="240"/>
        <w:jc w:val="center"/>
      </w:pPr>
      <w:r w:rsidRPr="00A62BB4">
        <w:rPr>
          <w:b/>
          <w:bCs/>
          <w:szCs w:val="24"/>
        </w:rPr>
        <w:t>-----</w:t>
      </w:r>
    </w:p>
    <w:sectPr w:rsidR="004409C6" w:rsidRPr="00A62BB4" w:rsidSect="004409C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D4B" w:rsidRDefault="000D0D4B">
      <w:r>
        <w:separator/>
      </w:r>
    </w:p>
  </w:endnote>
  <w:endnote w:type="continuationSeparator" w:id="0">
    <w:p w:rsidR="000D0D4B" w:rsidRDefault="000D0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9C6" w:rsidRDefault="004409C6">
    <w:pPr>
      <w:pStyle w:val="Footer"/>
    </w:pPr>
    <w:r>
      <w:t xml:space="preserve">GE.08-40725  (F)    </w:t>
    </w:r>
    <w:r w:rsidR="00B97987">
      <w:t>110308    120308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D4B" w:rsidRDefault="000D0D4B">
      <w:r>
        <w:separator/>
      </w:r>
    </w:p>
  </w:footnote>
  <w:footnote w:type="continuationSeparator" w:id="0">
    <w:p w:rsidR="000D0D4B" w:rsidRDefault="000D0D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9C6" w:rsidRDefault="004409C6">
    <w:pPr>
      <w:pStyle w:val="Header"/>
    </w:pPr>
    <w:r>
      <w:t>CAT/C/ZMB/Q/2</w:t>
    </w:r>
  </w:p>
  <w:p w:rsidR="004409C6" w:rsidRDefault="004409C6">
    <w:pPr>
      <w:pStyle w:val="Header"/>
    </w:pPr>
    <w:r>
      <w:t xml:space="preserve">page </w:t>
    </w:r>
    <w:r>
      <w:fldChar w:fldCharType="begin"/>
    </w:r>
    <w:r>
      <w:instrText xml:space="preserve"> PAGE  \* MERGEFORMAT </w:instrText>
    </w:r>
    <w:r>
      <w:fldChar w:fldCharType="separate"/>
    </w:r>
    <w:r w:rsidR="000F38E6">
      <w:rPr>
        <w:noProof/>
      </w:rPr>
      <w:t>4</w:t>
    </w:r>
    <w:r>
      <w:fldChar w:fldCharType="end"/>
    </w:r>
  </w:p>
  <w:p w:rsidR="004409C6" w:rsidRDefault="004409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9C6" w:rsidRDefault="004409C6" w:rsidP="004409C6">
    <w:pPr>
      <w:pStyle w:val="Header"/>
      <w:tabs>
        <w:tab w:val="clear" w:pos="4320"/>
        <w:tab w:val="clear" w:pos="8640"/>
        <w:tab w:val="left" w:pos="6803"/>
      </w:tabs>
    </w:pPr>
    <w:r>
      <w:tab/>
      <w:t>CAT/C/ZMB/Q/2</w:t>
    </w:r>
  </w:p>
  <w:p w:rsidR="004409C6" w:rsidRDefault="004409C6" w:rsidP="004409C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F38E6">
      <w:rPr>
        <w:noProof/>
      </w:rPr>
      <w:t>5</w:t>
    </w:r>
    <w:r>
      <w:fldChar w:fldCharType="end"/>
    </w:r>
  </w:p>
  <w:p w:rsidR="004409C6" w:rsidRDefault="004409C6" w:rsidP="004409C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079B"/>
    <w:rsid w:val="000D0D4B"/>
    <w:rsid w:val="000F38E6"/>
    <w:rsid w:val="00101B25"/>
    <w:rsid w:val="00113846"/>
    <w:rsid w:val="002758A6"/>
    <w:rsid w:val="00276F3F"/>
    <w:rsid w:val="00363BA3"/>
    <w:rsid w:val="003D079B"/>
    <w:rsid w:val="004409C6"/>
    <w:rsid w:val="00471F4A"/>
    <w:rsid w:val="004D16C5"/>
    <w:rsid w:val="00544A5C"/>
    <w:rsid w:val="00A22135"/>
    <w:rsid w:val="00A62BB4"/>
    <w:rsid w:val="00AC32CA"/>
    <w:rsid w:val="00B97987"/>
    <w:rsid w:val="00C04B0E"/>
    <w:rsid w:val="00C7036B"/>
    <w:rsid w:val="00D26051"/>
    <w:rsid w:val="00E065E9"/>
    <w:rsid w:val="00E446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2029</Words>
  <Characters>11162</Characters>
  <Application>Microsoft Office Word</Application>
  <DocSecurity>4</DocSecurity>
  <Lines>93</Lines>
  <Paragraphs>26</Paragraphs>
  <ScaleCrop>false</ScaleCrop>
  <HeadingPairs>
    <vt:vector size="2" baseType="variant">
      <vt:variant>
        <vt:lpstr>Titre</vt:lpstr>
      </vt:variant>
      <vt:variant>
        <vt:i4>1</vt:i4>
      </vt:variant>
    </vt:vector>
  </HeadingPairs>
  <TitlesOfParts>
    <vt:vector size="1" baseType="lpstr">
      <vt:lpstr>CAT/C/ZMB/Q/2</vt:lpstr>
    </vt:vector>
  </TitlesOfParts>
  <Company/>
  <LinksUpToDate>false</LinksUpToDate>
  <CharactersWithSpaces>13165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CAT/C/ZMB/Q/2</dc:title>
  <dc:subject/>
  <dc:creator>Toutain</dc:creator>
  <cp:keywords/>
  <dc:description/>
  <cp:lastModifiedBy>Adtpsfra</cp:lastModifiedBy>
  <cp:revision>2</cp:revision>
  <cp:lastPrinted>2008-03-12T11:38:00Z</cp:lastPrinted>
  <dcterms:created xsi:type="dcterms:W3CDTF">2008-03-12T11:38:00Z</dcterms:created>
  <dcterms:modified xsi:type="dcterms:W3CDTF">2008-03-12T11:38:00Z</dcterms:modified>
</cp:coreProperties>
</file>