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4716D3" w:rsidRDefault="00AC0697" w:rsidP="004716D3">
            <w:pPr>
              <w:spacing w:line="20" w:lineRule="exact"/>
              <w:rPr>
                <w:sz w:val="2"/>
              </w:rPr>
            </w:pPr>
            <w:r>
              <w:rPr>
                <w:rStyle w:val="CommentReference"/>
              </w:rPr>
              <w:commentReference w:id="0"/>
            </w:r>
            <w:bookmarkStart w:id="1" w:name="_GoBack"/>
            <w:bookmarkEnd w:id="1"/>
          </w:p>
          <w:p w:rsidR="00AC0697" w:rsidRDefault="00AC0697"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A2CBB" w:rsidP="008A2CBB">
            <w:pPr>
              <w:jc w:val="right"/>
            </w:pPr>
            <w:r w:rsidRPr="008A2CBB">
              <w:rPr>
                <w:sz w:val="40"/>
              </w:rPr>
              <w:t>CRPD</w:t>
            </w:r>
            <w:r>
              <w:t>/C/THA/Q/1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C0697" w:rsidP="00B06775">
            <w:pPr>
              <w:spacing w:before="120"/>
              <w:jc w:val="center"/>
            </w:pPr>
            <w:r>
              <w:rPr>
                <w:noProof/>
                <w:lang w:val="en-US" w:eastAsia="zh-CN"/>
              </w:rPr>
              <w:drawing>
                <wp:inline distT="0" distB="0" distL="0" distR="0" wp14:anchorId="635D9C45" wp14:editId="1940F88F">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8A2CBB" w:rsidP="008A2CBB">
            <w:pPr>
              <w:spacing w:before="240" w:line="240" w:lineRule="exact"/>
            </w:pPr>
            <w:r>
              <w:t>Distr.: General</w:t>
            </w:r>
          </w:p>
          <w:p w:rsidR="008A2CBB" w:rsidRDefault="008C5D91" w:rsidP="008C5D91">
            <w:pPr>
              <w:spacing w:line="240" w:lineRule="exact"/>
            </w:pPr>
            <w:r>
              <w:t>8</w:t>
            </w:r>
            <w:r w:rsidR="008A2CBB">
              <w:t xml:space="preserve"> </w:t>
            </w:r>
            <w:r>
              <w:t xml:space="preserve">October </w:t>
            </w:r>
            <w:r w:rsidR="008A2CBB">
              <w:t>2015</w:t>
            </w:r>
          </w:p>
          <w:p w:rsidR="008A2CBB" w:rsidRDefault="008A2CBB" w:rsidP="008A2CBB">
            <w:pPr>
              <w:spacing w:line="240" w:lineRule="exact"/>
            </w:pPr>
          </w:p>
          <w:p w:rsidR="008A2CBB" w:rsidRDefault="008A2CBB" w:rsidP="008A2CBB">
            <w:pPr>
              <w:spacing w:line="240" w:lineRule="exact"/>
            </w:pPr>
            <w:r>
              <w:t>Original: English</w:t>
            </w:r>
            <w:r w:rsidR="00E64A0D">
              <w:br/>
              <w:t>English and Spanish only</w:t>
            </w:r>
          </w:p>
        </w:tc>
      </w:tr>
    </w:tbl>
    <w:p w:rsidR="008A2CBB" w:rsidRPr="00AC5D9B" w:rsidRDefault="008A2CBB" w:rsidP="008A2CBB">
      <w:pPr>
        <w:spacing w:before="120"/>
        <w:rPr>
          <w:b/>
          <w:sz w:val="24"/>
          <w:szCs w:val="24"/>
        </w:rPr>
      </w:pPr>
      <w:r w:rsidRPr="00896155">
        <w:rPr>
          <w:b/>
          <w:sz w:val="24"/>
          <w:szCs w:val="24"/>
        </w:rPr>
        <w:t>Committee on the Rights of Persons with Disabilities</w:t>
      </w:r>
    </w:p>
    <w:p w:rsidR="001C6663" w:rsidRDefault="008A2CBB" w:rsidP="008A2CBB">
      <w:pPr>
        <w:pStyle w:val="HChG"/>
        <w:rPr>
          <w:b w:val="0"/>
          <w:bCs/>
          <w:sz w:val="20"/>
        </w:rPr>
      </w:pPr>
      <w:r w:rsidRPr="00AC5328">
        <w:tab/>
      </w:r>
      <w:r w:rsidRPr="00AC5328">
        <w:tab/>
        <w:t xml:space="preserve">List of issues in relation to the </w:t>
      </w:r>
      <w:r>
        <w:t xml:space="preserve">initial </w:t>
      </w:r>
      <w:r w:rsidRPr="00AC5328">
        <w:t>report</w:t>
      </w:r>
      <w:r>
        <w:t xml:space="preserve"> </w:t>
      </w:r>
      <w:r w:rsidRPr="00AC5328">
        <w:t xml:space="preserve">of </w:t>
      </w:r>
      <w:r>
        <w:t>Thailand</w:t>
      </w:r>
      <w:r w:rsidRPr="00060A79">
        <w:rPr>
          <w:rStyle w:val="FootnoteReference"/>
          <w:b w:val="0"/>
          <w:bCs/>
          <w:sz w:val="20"/>
          <w:vertAlign w:val="baseline"/>
        </w:rPr>
        <w:footnoteReference w:customMarkFollows="1" w:id="2"/>
        <w:t>*</w:t>
      </w:r>
    </w:p>
    <w:p w:rsidR="008A2CBB" w:rsidRPr="008A2CBB" w:rsidRDefault="008A2CBB" w:rsidP="008A2CBB">
      <w:pPr>
        <w:pStyle w:val="H1G"/>
        <w:rPr>
          <w:rFonts w:eastAsia="Malgun Gothic"/>
          <w:lang w:eastAsia="en-GB"/>
        </w:rPr>
      </w:pPr>
      <w:r>
        <w:rPr>
          <w:rFonts w:eastAsia="Malgun Gothic"/>
          <w:lang w:eastAsia="ko-KR"/>
        </w:rPr>
        <w:tab/>
        <w:t>A.</w:t>
      </w:r>
      <w:r>
        <w:rPr>
          <w:rFonts w:eastAsia="Malgun Gothic"/>
          <w:lang w:eastAsia="ko-KR"/>
        </w:rPr>
        <w:tab/>
      </w:r>
      <w:r w:rsidRPr="008A2CBB">
        <w:rPr>
          <w:rFonts w:eastAsia="Malgun Gothic"/>
          <w:lang w:eastAsia="ko-KR"/>
        </w:rPr>
        <w:t xml:space="preserve">Purpose and general obligations </w:t>
      </w:r>
      <w:r w:rsidR="00025B2C">
        <w:rPr>
          <w:rFonts w:eastAsia="Malgun Gothic"/>
          <w:lang w:eastAsia="en-GB"/>
        </w:rPr>
        <w:t>(arts. 1-4)</w:t>
      </w:r>
    </w:p>
    <w:p w:rsidR="008A2CBB" w:rsidRPr="008A2CBB" w:rsidRDefault="007241C6" w:rsidP="007241C6">
      <w:pPr>
        <w:pStyle w:val="SingleTxtG"/>
        <w:rPr>
          <w:rFonts w:eastAsia="Malgun Gothic"/>
          <w:lang w:val="en-US" w:eastAsia="ko-KR"/>
        </w:rPr>
      </w:pPr>
      <w:r w:rsidRPr="008A2CBB">
        <w:rPr>
          <w:rFonts w:eastAsia="Malgun Gothic"/>
          <w:lang w:val="en-US" w:eastAsia="ko-KR"/>
        </w:rPr>
        <w:t>1.</w:t>
      </w:r>
      <w:r w:rsidRPr="008A2CBB">
        <w:rPr>
          <w:rFonts w:eastAsia="Malgun Gothic"/>
          <w:lang w:val="en-US" w:eastAsia="ko-KR"/>
        </w:rPr>
        <w:tab/>
      </w:r>
      <w:r w:rsidR="008A2CBB" w:rsidRPr="008A2CBB">
        <w:rPr>
          <w:rFonts w:eastAsia="Malgun Gothic"/>
          <w:lang w:val="en-US" w:eastAsia="ko-KR"/>
        </w:rPr>
        <w:t xml:space="preserve">Please indicate </w:t>
      </w:r>
      <w:r w:rsidR="008C5D91">
        <w:rPr>
          <w:rFonts w:eastAsia="Malgun Gothic"/>
          <w:lang w:val="en-US" w:eastAsia="ko-KR"/>
        </w:rPr>
        <w:t>whether</w:t>
      </w:r>
      <w:r w:rsidR="008A2CBB" w:rsidRPr="008A2CBB">
        <w:rPr>
          <w:rFonts w:eastAsia="Malgun Gothic"/>
          <w:lang w:val="en-US" w:eastAsia="ko-KR"/>
        </w:rPr>
        <w:t xml:space="preserve"> any steps have been taken to accede to the Optional Protocol to the Convention. </w:t>
      </w:r>
    </w:p>
    <w:p w:rsidR="008A2CBB" w:rsidRPr="008A2CBB" w:rsidRDefault="008A2CBB" w:rsidP="008A2CBB">
      <w:pPr>
        <w:pStyle w:val="H23G"/>
        <w:rPr>
          <w:rFonts w:eastAsia="Malgun Gothic"/>
          <w:lang w:eastAsia="ko-KR"/>
        </w:rPr>
      </w:pPr>
      <w:r>
        <w:rPr>
          <w:rFonts w:eastAsia="Malgun Gothic"/>
          <w:lang w:eastAsia="ko-KR"/>
        </w:rPr>
        <w:tab/>
      </w:r>
      <w:r>
        <w:rPr>
          <w:rFonts w:eastAsia="Malgun Gothic"/>
          <w:lang w:eastAsia="ko-KR"/>
        </w:rPr>
        <w:tab/>
      </w:r>
      <w:r w:rsidRPr="008A2CBB">
        <w:rPr>
          <w:rFonts w:eastAsia="Malgun Gothic"/>
          <w:lang w:eastAsia="ko-KR"/>
        </w:rPr>
        <w:t>Definitions (art. 2)</w:t>
      </w:r>
    </w:p>
    <w:p w:rsidR="008A2CBB" w:rsidRPr="008A2CBB" w:rsidRDefault="007241C6" w:rsidP="007241C6">
      <w:pPr>
        <w:pStyle w:val="SingleTxtG"/>
        <w:rPr>
          <w:rFonts w:eastAsia="Malgun Gothic"/>
          <w:b/>
        </w:rPr>
      </w:pPr>
      <w:r w:rsidRPr="008A2CBB">
        <w:rPr>
          <w:rFonts w:eastAsia="Malgun Gothic"/>
        </w:rPr>
        <w:t>2.</w:t>
      </w:r>
      <w:r w:rsidRPr="008A2CBB">
        <w:rPr>
          <w:rFonts w:eastAsia="Malgun Gothic"/>
        </w:rPr>
        <w:tab/>
      </w:r>
      <w:r w:rsidR="008A2CBB" w:rsidRPr="008A2CBB">
        <w:rPr>
          <w:rFonts w:eastAsia="Malgun Gothic"/>
        </w:rPr>
        <w:t xml:space="preserve">Is </w:t>
      </w:r>
      <w:r w:rsidR="008A2CBB" w:rsidRPr="008A2CBB">
        <w:rPr>
          <w:rFonts w:eastAsia="Malgun Gothic"/>
          <w:lang w:val="en-US" w:eastAsia="ko-KR"/>
        </w:rPr>
        <w:t>the</w:t>
      </w:r>
      <w:r w:rsidR="008A2CBB" w:rsidRPr="008A2CBB">
        <w:rPr>
          <w:rFonts w:eastAsia="Malgun Gothic"/>
        </w:rPr>
        <w:t xml:space="preserve"> denial of reasonable accommodation acknowledged as a form of discrimination? What are the legal avenues available to persons with disabilities to</w:t>
      </w:r>
      <w:r w:rsidR="008A2CBB" w:rsidRPr="008A2CBB">
        <w:rPr>
          <w:rFonts w:eastAsia="Malgun Gothic" w:hint="eastAsia"/>
        </w:rPr>
        <w:t xml:space="preserve"> challenge </w:t>
      </w:r>
      <w:r w:rsidR="008A2CBB" w:rsidRPr="008A2CBB">
        <w:rPr>
          <w:rFonts w:eastAsia="Malgun Gothic"/>
        </w:rPr>
        <w:t>discriminatory laws and practices</w:t>
      </w:r>
      <w:r w:rsidR="00F35F33">
        <w:rPr>
          <w:rFonts w:eastAsia="Malgun Gothic"/>
        </w:rPr>
        <w:t>?</w:t>
      </w:r>
      <w:r w:rsidR="008A2CBB" w:rsidRPr="008A2CBB">
        <w:rPr>
          <w:rFonts w:eastAsia="Malgun Gothic"/>
        </w:rPr>
        <w:t xml:space="preserve"> </w:t>
      </w:r>
      <w:r w:rsidR="00F35F33">
        <w:rPr>
          <w:rFonts w:eastAsia="Malgun Gothic"/>
        </w:rPr>
        <w:t>Please</w:t>
      </w:r>
      <w:r w:rsidR="008A2CBB" w:rsidRPr="008A2CBB">
        <w:rPr>
          <w:rFonts w:eastAsia="Malgun Gothic"/>
        </w:rPr>
        <w:t xml:space="preserve"> indicate the percentage of such claims for which remedies have been granted</w:t>
      </w:r>
      <w:r w:rsidR="00F35F33">
        <w:rPr>
          <w:rFonts w:eastAsia="Malgun Gothic"/>
        </w:rPr>
        <w:t>.</w:t>
      </w:r>
    </w:p>
    <w:p w:rsidR="008A2CBB" w:rsidRPr="008A2CBB" w:rsidRDefault="007241C6" w:rsidP="007241C6">
      <w:pPr>
        <w:pStyle w:val="SingleTxtG"/>
        <w:rPr>
          <w:rFonts w:eastAsia="Malgun Gothic"/>
          <w:lang w:val="en-US" w:eastAsia="ko-KR"/>
        </w:rPr>
      </w:pPr>
      <w:r w:rsidRPr="008A2CBB">
        <w:rPr>
          <w:rFonts w:eastAsia="Malgun Gothic"/>
          <w:lang w:val="en-US" w:eastAsia="ko-KR"/>
        </w:rPr>
        <w:t>3.</w:t>
      </w:r>
      <w:r w:rsidRPr="008A2CBB">
        <w:rPr>
          <w:rFonts w:eastAsia="Malgun Gothic"/>
          <w:lang w:val="en-US" w:eastAsia="ko-KR"/>
        </w:rPr>
        <w:tab/>
      </w:r>
      <w:r w:rsidR="008A2CBB" w:rsidRPr="008A2CBB">
        <w:rPr>
          <w:rFonts w:eastAsia="Malgun Gothic"/>
          <w:lang w:val="en-US" w:eastAsia="ko-KR"/>
        </w:rPr>
        <w:t xml:space="preserve">Please </w:t>
      </w:r>
      <w:r w:rsidR="008A2CBB" w:rsidRPr="008A2CBB">
        <w:rPr>
          <w:rFonts w:eastAsia="Malgun Gothic"/>
        </w:rPr>
        <w:t>indicate</w:t>
      </w:r>
      <w:r w:rsidR="008A2CBB" w:rsidRPr="008A2CBB">
        <w:rPr>
          <w:rFonts w:eastAsia="Malgun Gothic"/>
          <w:lang w:val="en-US" w:eastAsia="ko-KR"/>
        </w:rPr>
        <w:t xml:space="preserve"> </w:t>
      </w:r>
      <w:r w:rsidR="00F35F33">
        <w:rPr>
          <w:rFonts w:eastAsia="Malgun Gothic"/>
          <w:lang w:val="en-US" w:eastAsia="ko-KR"/>
        </w:rPr>
        <w:t xml:space="preserve">to what extent </w:t>
      </w:r>
      <w:r w:rsidR="008A2CBB" w:rsidRPr="008A2CBB">
        <w:rPr>
          <w:rFonts w:eastAsia="Malgun Gothic"/>
          <w:lang w:val="en-US" w:eastAsia="ko-KR"/>
        </w:rPr>
        <w:t xml:space="preserve">the criteria </w:t>
      </w:r>
      <w:r w:rsidR="008C5D91">
        <w:rPr>
          <w:rFonts w:eastAsia="Malgun Gothic"/>
          <w:lang w:val="en-US" w:eastAsia="ko-KR"/>
        </w:rPr>
        <w:t xml:space="preserve">used by </w:t>
      </w:r>
      <w:r w:rsidR="008A2CBB" w:rsidRPr="008A2CBB">
        <w:rPr>
          <w:rFonts w:eastAsia="Malgun Gothic"/>
          <w:spacing w:val="-2"/>
          <w:lang w:val="en-US" w:eastAsia="ko-KR"/>
        </w:rPr>
        <w:t>the</w:t>
      </w:r>
      <w:r w:rsidR="008A2CBB" w:rsidRPr="008A2CBB">
        <w:rPr>
          <w:rFonts w:eastAsia="Malgun Gothic" w:hint="eastAsia"/>
          <w:spacing w:val="-2"/>
          <w:lang w:val="en-US" w:eastAsia="ko-KR"/>
        </w:rPr>
        <w:t xml:space="preserve"> Department of</w:t>
      </w:r>
      <w:r w:rsidR="008A2CBB" w:rsidRPr="008A2CBB">
        <w:rPr>
          <w:rFonts w:eastAsia="Malgun Gothic"/>
          <w:spacing w:val="-2"/>
          <w:lang w:val="en-US" w:eastAsia="ko-KR"/>
        </w:rPr>
        <w:t xml:space="preserve"> </w:t>
      </w:r>
      <w:r w:rsidR="008A2CBB" w:rsidRPr="008A2CBB">
        <w:rPr>
          <w:rFonts w:eastAsia="Malgun Gothic"/>
          <w:lang w:val="en-US" w:eastAsia="ko-KR"/>
        </w:rPr>
        <w:t>E</w:t>
      </w:r>
      <w:r w:rsidR="008A2CBB" w:rsidRPr="008A2CBB">
        <w:rPr>
          <w:rFonts w:eastAsia="Malgun Gothic"/>
          <w:spacing w:val="-5"/>
          <w:lang w:val="en-US" w:eastAsia="ko-KR"/>
        </w:rPr>
        <w:t>m</w:t>
      </w:r>
      <w:r w:rsidR="008A2CBB" w:rsidRPr="008A2CBB">
        <w:rPr>
          <w:rFonts w:eastAsia="Malgun Gothic"/>
          <w:spacing w:val="1"/>
          <w:lang w:val="en-US" w:eastAsia="ko-KR"/>
        </w:rPr>
        <w:t>p</w:t>
      </w:r>
      <w:r w:rsidR="008A2CBB" w:rsidRPr="008A2CBB">
        <w:rPr>
          <w:rFonts w:eastAsia="Malgun Gothic"/>
          <w:spacing w:val="3"/>
          <w:lang w:val="en-US" w:eastAsia="ko-KR"/>
        </w:rPr>
        <w:t>o</w:t>
      </w:r>
      <w:r w:rsidR="008A2CBB" w:rsidRPr="008A2CBB">
        <w:rPr>
          <w:rFonts w:eastAsia="Malgun Gothic"/>
          <w:spacing w:val="-3"/>
          <w:lang w:val="en-US" w:eastAsia="ko-KR"/>
        </w:rPr>
        <w:t>w</w:t>
      </w:r>
      <w:r w:rsidR="008A2CBB" w:rsidRPr="008A2CBB">
        <w:rPr>
          <w:rFonts w:eastAsia="Malgun Gothic"/>
          <w:lang w:val="en-US" w:eastAsia="ko-KR"/>
        </w:rPr>
        <w:t>e</w:t>
      </w:r>
      <w:r w:rsidR="008A2CBB" w:rsidRPr="008A2CBB">
        <w:rPr>
          <w:rFonts w:eastAsia="Malgun Gothic"/>
          <w:spacing w:val="3"/>
          <w:lang w:val="en-US" w:eastAsia="ko-KR"/>
        </w:rPr>
        <w:t>r</w:t>
      </w:r>
      <w:r w:rsidR="008A2CBB" w:rsidRPr="008A2CBB">
        <w:rPr>
          <w:rFonts w:eastAsia="Malgun Gothic"/>
          <w:spacing w:val="-5"/>
          <w:lang w:val="en-US" w:eastAsia="ko-KR"/>
        </w:rPr>
        <w:t>m</w:t>
      </w:r>
      <w:r w:rsidR="008A2CBB" w:rsidRPr="008A2CBB">
        <w:rPr>
          <w:rFonts w:eastAsia="Malgun Gothic"/>
          <w:spacing w:val="2"/>
          <w:lang w:val="en-US" w:eastAsia="ko-KR"/>
        </w:rPr>
        <w:t>e</w:t>
      </w:r>
      <w:r w:rsidR="008A2CBB" w:rsidRPr="008A2CBB">
        <w:rPr>
          <w:rFonts w:eastAsia="Malgun Gothic"/>
          <w:spacing w:val="-2"/>
          <w:lang w:val="en-US" w:eastAsia="ko-KR"/>
        </w:rPr>
        <w:t>n</w:t>
      </w:r>
      <w:r w:rsidR="008A2CBB" w:rsidRPr="008A2CBB">
        <w:rPr>
          <w:rFonts w:eastAsia="Malgun Gothic"/>
          <w:lang w:val="en-US" w:eastAsia="ko-KR"/>
        </w:rPr>
        <w:t>t</w:t>
      </w:r>
      <w:r w:rsidR="008A2CBB" w:rsidRPr="008A2CBB">
        <w:rPr>
          <w:rFonts w:eastAsia="Malgun Gothic"/>
          <w:spacing w:val="-3"/>
          <w:lang w:val="en-US" w:eastAsia="ko-KR"/>
        </w:rPr>
        <w:t xml:space="preserve"> </w:t>
      </w:r>
      <w:r w:rsidR="008A2CBB" w:rsidRPr="008A2CBB">
        <w:rPr>
          <w:rFonts w:eastAsia="Malgun Gothic"/>
          <w:spacing w:val="1"/>
          <w:lang w:val="en-US" w:eastAsia="ko-KR"/>
        </w:rPr>
        <w:t>o</w:t>
      </w:r>
      <w:r w:rsidR="008A2CBB" w:rsidRPr="008A2CBB">
        <w:rPr>
          <w:rFonts w:eastAsia="Malgun Gothic"/>
          <w:lang w:val="en-US" w:eastAsia="ko-KR"/>
        </w:rPr>
        <w:t>f</w:t>
      </w:r>
      <w:r w:rsidR="008A2CBB" w:rsidRPr="008A2CBB">
        <w:rPr>
          <w:rFonts w:eastAsia="Malgun Gothic"/>
          <w:spacing w:val="-3"/>
          <w:lang w:val="en-US" w:eastAsia="ko-KR"/>
        </w:rPr>
        <w:t xml:space="preserve"> </w:t>
      </w:r>
      <w:r w:rsidR="008A2CBB" w:rsidRPr="008A2CBB">
        <w:rPr>
          <w:rFonts w:eastAsia="Malgun Gothic"/>
          <w:spacing w:val="1"/>
          <w:lang w:val="en-US" w:eastAsia="ko-KR"/>
        </w:rPr>
        <w:t>P</w:t>
      </w:r>
      <w:r w:rsidR="008A2CBB" w:rsidRPr="008A2CBB">
        <w:rPr>
          <w:rFonts w:eastAsia="Malgun Gothic"/>
          <w:lang w:val="en-US" w:eastAsia="ko-KR"/>
        </w:rPr>
        <w:t>e</w:t>
      </w:r>
      <w:r w:rsidR="008A2CBB" w:rsidRPr="008A2CBB">
        <w:rPr>
          <w:rFonts w:eastAsia="Malgun Gothic"/>
          <w:spacing w:val="1"/>
          <w:lang w:val="en-US" w:eastAsia="ko-KR"/>
        </w:rPr>
        <w:t>r</w:t>
      </w:r>
      <w:r w:rsidR="008A2CBB" w:rsidRPr="008A2CBB">
        <w:rPr>
          <w:rFonts w:eastAsia="Malgun Gothic"/>
          <w:spacing w:val="-1"/>
          <w:lang w:val="en-US" w:eastAsia="ko-KR"/>
        </w:rPr>
        <w:t>s</w:t>
      </w:r>
      <w:r w:rsidR="008A2CBB" w:rsidRPr="008A2CBB">
        <w:rPr>
          <w:rFonts w:eastAsia="Malgun Gothic"/>
          <w:spacing w:val="1"/>
          <w:lang w:val="en-US" w:eastAsia="ko-KR"/>
        </w:rPr>
        <w:t>o</w:t>
      </w:r>
      <w:r w:rsidR="008A2CBB" w:rsidRPr="008A2CBB">
        <w:rPr>
          <w:rFonts w:eastAsia="Malgun Gothic"/>
          <w:spacing w:val="-2"/>
          <w:lang w:val="en-US" w:eastAsia="ko-KR"/>
        </w:rPr>
        <w:t>n</w:t>
      </w:r>
      <w:r w:rsidR="008A2CBB" w:rsidRPr="008A2CBB">
        <w:rPr>
          <w:rFonts w:eastAsia="Malgun Gothic"/>
          <w:lang w:val="en-US" w:eastAsia="ko-KR"/>
        </w:rPr>
        <w:t>s</w:t>
      </w:r>
      <w:r w:rsidR="008A2CBB" w:rsidRPr="008A2CBB">
        <w:rPr>
          <w:rFonts w:eastAsia="Malgun Gothic"/>
          <w:spacing w:val="-1"/>
          <w:lang w:val="en-US" w:eastAsia="ko-KR"/>
        </w:rPr>
        <w:t xml:space="preserve"> </w:t>
      </w:r>
      <w:r w:rsidR="008A2CBB" w:rsidRPr="008A2CBB">
        <w:rPr>
          <w:rFonts w:eastAsia="Malgun Gothic"/>
          <w:spacing w:val="-3"/>
          <w:lang w:val="en-US" w:eastAsia="ko-KR"/>
        </w:rPr>
        <w:t>w</w:t>
      </w:r>
      <w:r w:rsidR="008A2CBB" w:rsidRPr="008A2CBB">
        <w:rPr>
          <w:rFonts w:eastAsia="Malgun Gothic"/>
          <w:lang w:val="en-US" w:eastAsia="ko-KR"/>
        </w:rPr>
        <w:t>i</w:t>
      </w:r>
      <w:r w:rsidR="008A2CBB" w:rsidRPr="008A2CBB">
        <w:rPr>
          <w:rFonts w:eastAsia="Malgun Gothic"/>
          <w:spacing w:val="4"/>
          <w:lang w:val="en-US" w:eastAsia="ko-KR"/>
        </w:rPr>
        <w:t>t</w:t>
      </w:r>
      <w:r w:rsidR="008A2CBB" w:rsidRPr="008A2CBB">
        <w:rPr>
          <w:rFonts w:eastAsia="Malgun Gothic"/>
          <w:lang w:val="en-US" w:eastAsia="ko-KR"/>
        </w:rPr>
        <w:t>h</w:t>
      </w:r>
      <w:r w:rsidR="008A2CBB" w:rsidRPr="008A2CBB">
        <w:rPr>
          <w:rFonts w:eastAsia="Malgun Gothic"/>
          <w:w w:val="99"/>
          <w:lang w:val="en-US" w:eastAsia="ko-KR"/>
        </w:rPr>
        <w:t xml:space="preserve"> </w:t>
      </w:r>
      <w:r w:rsidR="008A2CBB" w:rsidRPr="008A2CBB">
        <w:rPr>
          <w:rFonts w:eastAsia="Malgun Gothic"/>
          <w:lang w:val="en-US" w:eastAsia="ko-KR"/>
        </w:rPr>
        <w:t>Di</w:t>
      </w:r>
      <w:r w:rsidR="008A2CBB" w:rsidRPr="008A2CBB">
        <w:rPr>
          <w:rFonts w:eastAsia="Malgun Gothic"/>
          <w:spacing w:val="-1"/>
          <w:lang w:val="en-US" w:eastAsia="ko-KR"/>
        </w:rPr>
        <w:t>s</w:t>
      </w:r>
      <w:r w:rsidR="008A2CBB" w:rsidRPr="008A2CBB">
        <w:rPr>
          <w:rFonts w:eastAsia="Malgun Gothic"/>
          <w:lang w:val="en-US" w:eastAsia="ko-KR"/>
        </w:rPr>
        <w:t>a</w:t>
      </w:r>
      <w:r w:rsidR="008A2CBB" w:rsidRPr="008A2CBB">
        <w:rPr>
          <w:rFonts w:eastAsia="Malgun Gothic"/>
          <w:spacing w:val="1"/>
          <w:lang w:val="en-US" w:eastAsia="ko-KR"/>
        </w:rPr>
        <w:t>b</w:t>
      </w:r>
      <w:r w:rsidR="008A2CBB" w:rsidRPr="008A2CBB">
        <w:rPr>
          <w:rFonts w:eastAsia="Malgun Gothic"/>
          <w:lang w:val="en-US" w:eastAsia="ko-KR"/>
        </w:rPr>
        <w:t>ili</w:t>
      </w:r>
      <w:r w:rsidR="008A2CBB" w:rsidRPr="008A2CBB">
        <w:rPr>
          <w:rFonts w:eastAsia="Malgun Gothic"/>
          <w:spacing w:val="-1"/>
          <w:lang w:val="en-US" w:eastAsia="ko-KR"/>
        </w:rPr>
        <w:t>t</w:t>
      </w:r>
      <w:r w:rsidR="008A2CBB" w:rsidRPr="008A2CBB">
        <w:rPr>
          <w:rFonts w:eastAsia="Malgun Gothic"/>
          <w:lang w:val="en-US" w:eastAsia="ko-KR"/>
        </w:rPr>
        <w:t>i</w:t>
      </w:r>
      <w:r w:rsidR="008A2CBB" w:rsidRPr="008A2CBB">
        <w:rPr>
          <w:rFonts w:eastAsia="Malgun Gothic"/>
          <w:spacing w:val="2"/>
          <w:lang w:val="en-US" w:eastAsia="ko-KR"/>
        </w:rPr>
        <w:t>e</w:t>
      </w:r>
      <w:r w:rsidR="008A2CBB" w:rsidRPr="008A2CBB">
        <w:rPr>
          <w:rFonts w:eastAsia="Malgun Gothic"/>
          <w:lang w:val="en-US" w:eastAsia="ko-KR"/>
        </w:rPr>
        <w:t>s</w:t>
      </w:r>
      <w:r w:rsidR="00F35F33">
        <w:rPr>
          <w:rFonts w:eastAsia="Malgun Gothic"/>
          <w:lang w:val="en-US" w:eastAsia="ko-KR"/>
        </w:rPr>
        <w:t xml:space="preserve"> </w:t>
      </w:r>
      <w:r w:rsidR="008C5D91" w:rsidRPr="008C5D91">
        <w:rPr>
          <w:rFonts w:eastAsia="Malgun Gothic"/>
          <w:lang w:val="en-US" w:eastAsia="ko-KR"/>
        </w:rPr>
        <w:t xml:space="preserve">to issue a disability identification card </w:t>
      </w:r>
      <w:r w:rsidR="00F35F33">
        <w:rPr>
          <w:rFonts w:eastAsia="Malgun Gothic"/>
          <w:lang w:val="en-US" w:eastAsia="ko-KR"/>
        </w:rPr>
        <w:t>compl</w:t>
      </w:r>
      <w:r w:rsidR="004E4488">
        <w:rPr>
          <w:rFonts w:eastAsia="Malgun Gothic"/>
          <w:lang w:val="en-US" w:eastAsia="ko-KR"/>
        </w:rPr>
        <w:t>y</w:t>
      </w:r>
      <w:r w:rsidR="008A2CBB" w:rsidRPr="008A2CBB">
        <w:rPr>
          <w:rFonts w:eastAsia="Malgun Gothic"/>
          <w:lang w:val="en-US" w:eastAsia="ko-KR"/>
        </w:rPr>
        <w:t xml:space="preserve"> with the Convention</w:t>
      </w:r>
      <w:r w:rsidR="008A2CBB" w:rsidRPr="008A2CBB">
        <w:rPr>
          <w:rFonts w:eastAsia="Malgun Gothic"/>
          <w:lang w:eastAsia="ko-KR"/>
        </w:rPr>
        <w:t>.</w:t>
      </w:r>
    </w:p>
    <w:p w:rsidR="008A2CBB" w:rsidRPr="008A2CBB" w:rsidRDefault="008A2CBB" w:rsidP="008A2CBB">
      <w:pPr>
        <w:pStyle w:val="H23G"/>
        <w:rPr>
          <w:rFonts w:eastAsia="Malgun Gothic"/>
          <w:lang w:eastAsia="ko-KR"/>
        </w:rPr>
      </w:pPr>
      <w:r>
        <w:rPr>
          <w:rFonts w:eastAsia="Malgun Gothic"/>
          <w:lang w:eastAsia="ko-KR"/>
        </w:rPr>
        <w:tab/>
      </w:r>
      <w:r>
        <w:rPr>
          <w:rFonts w:eastAsia="Malgun Gothic"/>
          <w:lang w:eastAsia="ko-KR"/>
        </w:rPr>
        <w:tab/>
      </w:r>
      <w:r w:rsidRPr="008A2CBB">
        <w:rPr>
          <w:rFonts w:eastAsia="Malgun Gothic"/>
          <w:lang w:eastAsia="ko-KR"/>
        </w:rPr>
        <w:t>General obligations (art. 4)</w:t>
      </w:r>
    </w:p>
    <w:p w:rsidR="008A2CBB" w:rsidRPr="008A2CBB" w:rsidRDefault="007241C6" w:rsidP="007241C6">
      <w:pPr>
        <w:pStyle w:val="SingleTxtG"/>
        <w:rPr>
          <w:rFonts w:eastAsia="Malgun Gothic"/>
          <w:lang w:val="en-US" w:eastAsia="ko-KR"/>
        </w:rPr>
      </w:pPr>
      <w:r w:rsidRPr="008A2CBB">
        <w:rPr>
          <w:rFonts w:eastAsia="Malgun Gothic"/>
          <w:lang w:val="en-US" w:eastAsia="ko-KR"/>
        </w:rPr>
        <w:t>4.</w:t>
      </w:r>
      <w:r w:rsidRPr="008A2CBB">
        <w:rPr>
          <w:rFonts w:eastAsia="Malgun Gothic"/>
          <w:lang w:val="en-US" w:eastAsia="ko-KR"/>
        </w:rPr>
        <w:tab/>
      </w:r>
      <w:r w:rsidR="008A2CBB" w:rsidRPr="008A2CBB">
        <w:rPr>
          <w:rFonts w:eastAsia="Malgun Gothic"/>
          <w:lang w:val="en-US" w:eastAsia="ko-KR"/>
        </w:rPr>
        <w:t xml:space="preserve">What </w:t>
      </w:r>
      <w:r w:rsidR="008A2CBB" w:rsidRPr="008A2CBB">
        <w:rPr>
          <w:rFonts w:eastAsia="Malgun Gothic"/>
          <w:spacing w:val="-2"/>
          <w:lang w:val="en-US" w:eastAsia="ko-KR"/>
        </w:rPr>
        <w:t>are</w:t>
      </w:r>
      <w:r w:rsidR="008A2CBB" w:rsidRPr="008A2CBB">
        <w:rPr>
          <w:rFonts w:eastAsia="Malgun Gothic"/>
          <w:lang w:val="en-US" w:eastAsia="ko-KR"/>
        </w:rPr>
        <w:t xml:space="preserve"> the key functions of the </w:t>
      </w:r>
      <w:r w:rsidR="00A24EC5">
        <w:rPr>
          <w:rFonts w:eastAsia="Malgun Gothic"/>
          <w:lang w:val="en-US" w:eastAsia="ko-KR"/>
        </w:rPr>
        <w:t>p</w:t>
      </w:r>
      <w:r w:rsidR="008A2CBB" w:rsidRPr="008A2CBB">
        <w:rPr>
          <w:rFonts w:eastAsia="Malgun Gothic"/>
          <w:lang w:val="en-US" w:eastAsia="ko-KR"/>
        </w:rPr>
        <w:t>ro</w:t>
      </w:r>
      <w:r w:rsidR="008A2CBB" w:rsidRPr="008A2CBB">
        <w:rPr>
          <w:rFonts w:eastAsia="Malgun Gothic"/>
          <w:spacing w:val="-2"/>
          <w:lang w:val="en-US" w:eastAsia="ko-KR"/>
        </w:rPr>
        <w:t>v</w:t>
      </w:r>
      <w:r w:rsidR="008A2CBB" w:rsidRPr="008A2CBB">
        <w:rPr>
          <w:rFonts w:eastAsia="Malgun Gothic"/>
          <w:lang w:val="en-US" w:eastAsia="ko-KR"/>
        </w:rPr>
        <w:t>i</w:t>
      </w:r>
      <w:r w:rsidR="008A2CBB" w:rsidRPr="008A2CBB">
        <w:rPr>
          <w:rFonts w:eastAsia="Malgun Gothic"/>
          <w:spacing w:val="-2"/>
          <w:lang w:val="en-US" w:eastAsia="ko-KR"/>
        </w:rPr>
        <w:t>n</w:t>
      </w:r>
      <w:r w:rsidR="008A2CBB" w:rsidRPr="008A2CBB">
        <w:rPr>
          <w:rFonts w:eastAsia="Malgun Gothic"/>
          <w:lang w:val="en-US" w:eastAsia="ko-KR"/>
        </w:rPr>
        <w:t>ci</w:t>
      </w:r>
      <w:r w:rsidR="008A2CBB" w:rsidRPr="008A2CBB">
        <w:rPr>
          <w:rFonts w:eastAsia="Malgun Gothic"/>
          <w:spacing w:val="2"/>
          <w:lang w:val="en-US" w:eastAsia="ko-KR"/>
        </w:rPr>
        <w:t>a</w:t>
      </w:r>
      <w:r w:rsidR="008A2CBB" w:rsidRPr="008A2CBB">
        <w:rPr>
          <w:rFonts w:eastAsia="Malgun Gothic"/>
          <w:lang w:val="en-US" w:eastAsia="ko-KR"/>
        </w:rPr>
        <w:t>l</w:t>
      </w:r>
      <w:r w:rsidR="008A2CBB" w:rsidRPr="008A2CBB">
        <w:rPr>
          <w:rFonts w:eastAsia="Malgun Gothic"/>
          <w:spacing w:val="3"/>
          <w:lang w:val="en-US" w:eastAsia="ko-KR"/>
        </w:rPr>
        <w:t xml:space="preserve"> </w:t>
      </w:r>
      <w:r w:rsidR="00A24EC5">
        <w:rPr>
          <w:rFonts w:eastAsia="Malgun Gothic"/>
          <w:spacing w:val="-1"/>
          <w:lang w:val="en-US" w:eastAsia="ko-KR"/>
        </w:rPr>
        <w:t>c</w:t>
      </w:r>
      <w:r w:rsidR="008A2CBB" w:rsidRPr="008A2CBB">
        <w:rPr>
          <w:rFonts w:eastAsia="Malgun Gothic"/>
          <w:spacing w:val="3"/>
          <w:lang w:val="en-US" w:eastAsia="ko-KR"/>
        </w:rPr>
        <w:t>o</w:t>
      </w:r>
      <w:r w:rsidR="008A2CBB" w:rsidRPr="008A2CBB">
        <w:rPr>
          <w:rFonts w:eastAsia="Malgun Gothic"/>
          <w:spacing w:val="-2"/>
          <w:lang w:val="en-US" w:eastAsia="ko-KR"/>
        </w:rPr>
        <w:t>mm</w:t>
      </w:r>
      <w:r w:rsidR="008A2CBB" w:rsidRPr="008A2CBB">
        <w:rPr>
          <w:rFonts w:eastAsia="Malgun Gothic"/>
          <w:lang w:val="en-US" w:eastAsia="ko-KR"/>
        </w:rPr>
        <w:t>ittees</w:t>
      </w:r>
      <w:r w:rsidR="008A2CBB" w:rsidRPr="008A2CBB">
        <w:rPr>
          <w:rFonts w:eastAsia="Malgun Gothic"/>
          <w:spacing w:val="3"/>
          <w:lang w:val="en-US" w:eastAsia="ko-KR"/>
        </w:rPr>
        <w:t xml:space="preserve"> </w:t>
      </w:r>
      <w:r w:rsidR="008A2CBB" w:rsidRPr="008A2CBB">
        <w:rPr>
          <w:rFonts w:eastAsia="Malgun Gothic"/>
          <w:lang w:val="en-US" w:eastAsia="ko-KR"/>
        </w:rPr>
        <w:t>on</w:t>
      </w:r>
      <w:r w:rsidR="008A2CBB" w:rsidRPr="008A2CBB">
        <w:rPr>
          <w:rFonts w:eastAsia="Malgun Gothic"/>
          <w:spacing w:val="3"/>
          <w:lang w:val="en-US" w:eastAsia="ko-KR"/>
        </w:rPr>
        <w:t xml:space="preserve"> </w:t>
      </w:r>
      <w:r w:rsidR="00A24EC5">
        <w:rPr>
          <w:rFonts w:eastAsia="Malgun Gothic"/>
          <w:spacing w:val="3"/>
          <w:lang w:val="en-US" w:eastAsia="ko-KR"/>
        </w:rPr>
        <w:t>e</w:t>
      </w:r>
      <w:r w:rsidR="008A2CBB" w:rsidRPr="008A2CBB">
        <w:rPr>
          <w:rFonts w:eastAsia="Malgun Gothic"/>
          <w:spacing w:val="-5"/>
          <w:lang w:val="en-US" w:eastAsia="ko-KR"/>
        </w:rPr>
        <w:t>m</w:t>
      </w:r>
      <w:r w:rsidR="008A2CBB" w:rsidRPr="008A2CBB">
        <w:rPr>
          <w:rFonts w:eastAsia="Malgun Gothic"/>
          <w:lang w:val="en-US" w:eastAsia="ko-KR"/>
        </w:rPr>
        <w:t>p</w:t>
      </w:r>
      <w:r w:rsidR="008A2CBB" w:rsidRPr="008A2CBB">
        <w:rPr>
          <w:rFonts w:eastAsia="Malgun Gothic"/>
          <w:spacing w:val="3"/>
          <w:lang w:val="en-US" w:eastAsia="ko-KR"/>
        </w:rPr>
        <w:t>o</w:t>
      </w:r>
      <w:r w:rsidR="008A2CBB" w:rsidRPr="008A2CBB">
        <w:rPr>
          <w:rFonts w:eastAsia="Malgun Gothic"/>
          <w:spacing w:val="-3"/>
          <w:lang w:val="en-US" w:eastAsia="ko-KR"/>
        </w:rPr>
        <w:t>w</w:t>
      </w:r>
      <w:r w:rsidR="008A2CBB" w:rsidRPr="008A2CBB">
        <w:rPr>
          <w:rFonts w:eastAsia="Malgun Gothic"/>
          <w:lang w:val="en-US" w:eastAsia="ko-KR"/>
        </w:rPr>
        <w:t>e</w:t>
      </w:r>
      <w:r w:rsidR="008A2CBB" w:rsidRPr="008A2CBB">
        <w:rPr>
          <w:rFonts w:eastAsia="Malgun Gothic"/>
          <w:spacing w:val="3"/>
          <w:lang w:val="en-US" w:eastAsia="ko-KR"/>
        </w:rPr>
        <w:t>r</w:t>
      </w:r>
      <w:r w:rsidR="008A2CBB" w:rsidRPr="008A2CBB">
        <w:rPr>
          <w:rFonts w:eastAsia="Malgun Gothic"/>
          <w:spacing w:val="-2"/>
          <w:lang w:val="en-US" w:eastAsia="ko-KR"/>
        </w:rPr>
        <w:t>m</w:t>
      </w:r>
      <w:r w:rsidR="008A2CBB" w:rsidRPr="008A2CBB">
        <w:rPr>
          <w:rFonts w:eastAsia="Malgun Gothic"/>
          <w:spacing w:val="2"/>
          <w:lang w:val="en-US" w:eastAsia="ko-KR"/>
        </w:rPr>
        <w:t>e</w:t>
      </w:r>
      <w:r w:rsidR="008A2CBB" w:rsidRPr="008A2CBB">
        <w:rPr>
          <w:rFonts w:eastAsia="Malgun Gothic"/>
          <w:spacing w:val="-2"/>
          <w:lang w:val="en-US" w:eastAsia="ko-KR"/>
        </w:rPr>
        <w:t>n</w:t>
      </w:r>
      <w:r w:rsidR="008A2CBB" w:rsidRPr="008A2CBB">
        <w:rPr>
          <w:rFonts w:eastAsia="Malgun Gothic"/>
          <w:lang w:val="en-US" w:eastAsia="ko-KR"/>
        </w:rPr>
        <w:t>t</w:t>
      </w:r>
      <w:r w:rsidR="008A2CBB" w:rsidRPr="008A2CBB">
        <w:rPr>
          <w:rFonts w:eastAsia="Malgun Gothic"/>
          <w:spacing w:val="3"/>
          <w:lang w:val="en-US" w:eastAsia="ko-KR"/>
        </w:rPr>
        <w:t xml:space="preserve"> </w:t>
      </w:r>
      <w:r w:rsidR="008A2CBB" w:rsidRPr="008A2CBB">
        <w:rPr>
          <w:rFonts w:eastAsia="Malgun Gothic"/>
          <w:lang w:val="en-US" w:eastAsia="ko-KR"/>
        </w:rPr>
        <w:t>of</w:t>
      </w:r>
      <w:r w:rsidR="008A2CBB" w:rsidRPr="008A2CBB">
        <w:rPr>
          <w:rFonts w:eastAsia="Malgun Gothic"/>
          <w:spacing w:val="2"/>
          <w:lang w:val="en-US" w:eastAsia="ko-KR"/>
        </w:rPr>
        <w:t xml:space="preserve"> </w:t>
      </w:r>
      <w:r w:rsidR="00A24EC5">
        <w:rPr>
          <w:rFonts w:eastAsia="Malgun Gothic"/>
          <w:lang w:val="en-US" w:eastAsia="ko-KR"/>
        </w:rPr>
        <w:t>p</w:t>
      </w:r>
      <w:r w:rsidR="008A2CBB" w:rsidRPr="008A2CBB">
        <w:rPr>
          <w:rFonts w:eastAsia="Malgun Gothic"/>
          <w:lang w:val="en-US" w:eastAsia="ko-KR"/>
        </w:rPr>
        <w:t>er</w:t>
      </w:r>
      <w:r w:rsidR="008A2CBB" w:rsidRPr="008A2CBB">
        <w:rPr>
          <w:rFonts w:eastAsia="Malgun Gothic"/>
          <w:spacing w:val="-1"/>
          <w:lang w:val="en-US" w:eastAsia="ko-KR"/>
        </w:rPr>
        <w:t>s</w:t>
      </w:r>
      <w:r w:rsidR="008A2CBB" w:rsidRPr="008A2CBB">
        <w:rPr>
          <w:rFonts w:eastAsia="Malgun Gothic"/>
          <w:lang w:val="en-US" w:eastAsia="ko-KR"/>
        </w:rPr>
        <w:t>o</w:t>
      </w:r>
      <w:r w:rsidR="008A2CBB" w:rsidRPr="008A2CBB">
        <w:rPr>
          <w:rFonts w:eastAsia="Malgun Gothic"/>
          <w:spacing w:val="-2"/>
          <w:lang w:val="en-US" w:eastAsia="ko-KR"/>
        </w:rPr>
        <w:t>n</w:t>
      </w:r>
      <w:r w:rsidR="008A2CBB" w:rsidRPr="008A2CBB">
        <w:rPr>
          <w:rFonts w:eastAsia="Malgun Gothic"/>
          <w:lang w:val="en-US" w:eastAsia="ko-KR"/>
        </w:rPr>
        <w:t>s</w:t>
      </w:r>
      <w:r w:rsidR="008A2CBB" w:rsidRPr="008A2CBB">
        <w:rPr>
          <w:rFonts w:eastAsia="Malgun Gothic"/>
          <w:spacing w:val="5"/>
          <w:lang w:val="en-US" w:eastAsia="ko-KR"/>
        </w:rPr>
        <w:t xml:space="preserve"> </w:t>
      </w:r>
      <w:r w:rsidR="008A2CBB" w:rsidRPr="008A2CBB">
        <w:rPr>
          <w:rFonts w:eastAsia="Malgun Gothic"/>
          <w:spacing w:val="-6"/>
          <w:lang w:val="en-US" w:eastAsia="ko-KR"/>
        </w:rPr>
        <w:t>w</w:t>
      </w:r>
      <w:r w:rsidR="008A2CBB" w:rsidRPr="008A2CBB">
        <w:rPr>
          <w:rFonts w:eastAsia="Malgun Gothic"/>
          <w:spacing w:val="2"/>
          <w:lang w:val="en-US" w:eastAsia="ko-KR"/>
        </w:rPr>
        <w:t>i</w:t>
      </w:r>
      <w:r w:rsidR="008A2CBB" w:rsidRPr="008A2CBB">
        <w:rPr>
          <w:rFonts w:eastAsia="Malgun Gothic"/>
          <w:lang w:val="en-US" w:eastAsia="ko-KR"/>
        </w:rPr>
        <w:t>th</w:t>
      </w:r>
      <w:r w:rsidR="008A2CBB" w:rsidRPr="008A2CBB">
        <w:rPr>
          <w:rFonts w:eastAsia="Malgun Gothic"/>
          <w:spacing w:val="2"/>
          <w:lang w:val="en-US" w:eastAsia="ko-KR"/>
        </w:rPr>
        <w:t xml:space="preserve"> </w:t>
      </w:r>
      <w:r w:rsidR="00A24EC5">
        <w:rPr>
          <w:rFonts w:eastAsia="Malgun Gothic"/>
          <w:lang w:val="en-US" w:eastAsia="ko-KR"/>
        </w:rPr>
        <w:t>d</w:t>
      </w:r>
      <w:r w:rsidR="008A2CBB" w:rsidRPr="008A2CBB">
        <w:rPr>
          <w:rFonts w:eastAsia="Malgun Gothic"/>
          <w:spacing w:val="2"/>
          <w:lang w:val="en-US" w:eastAsia="ko-KR"/>
        </w:rPr>
        <w:t>i</w:t>
      </w:r>
      <w:r w:rsidR="008A2CBB" w:rsidRPr="008A2CBB">
        <w:rPr>
          <w:rFonts w:eastAsia="Malgun Gothic"/>
          <w:spacing w:val="-1"/>
          <w:lang w:val="en-US" w:eastAsia="ko-KR"/>
        </w:rPr>
        <w:t>s</w:t>
      </w:r>
      <w:r w:rsidR="008A2CBB" w:rsidRPr="008A2CBB">
        <w:rPr>
          <w:rFonts w:eastAsia="Malgun Gothic"/>
          <w:lang w:val="en-US" w:eastAsia="ko-KR"/>
        </w:rPr>
        <w:t>abili</w:t>
      </w:r>
      <w:r w:rsidR="008A2CBB" w:rsidRPr="008A2CBB">
        <w:rPr>
          <w:rFonts w:eastAsia="Malgun Gothic"/>
          <w:spacing w:val="-1"/>
          <w:lang w:val="en-US" w:eastAsia="ko-KR"/>
        </w:rPr>
        <w:t>t</w:t>
      </w:r>
      <w:r w:rsidR="008A2CBB" w:rsidRPr="008A2CBB">
        <w:rPr>
          <w:rFonts w:eastAsia="Malgun Gothic"/>
          <w:lang w:val="en-US" w:eastAsia="ko-KR"/>
        </w:rPr>
        <w:t>ies</w:t>
      </w:r>
      <w:r w:rsidR="008C5D91">
        <w:rPr>
          <w:rFonts w:eastAsia="Malgun Gothic"/>
          <w:spacing w:val="4"/>
          <w:lang w:val="en-US" w:eastAsia="ko-KR"/>
        </w:rPr>
        <w:t xml:space="preserve">? </w:t>
      </w:r>
      <w:r w:rsidR="00A24EC5">
        <w:rPr>
          <w:rFonts w:eastAsia="Malgun Gothic"/>
          <w:lang w:val="en-US" w:eastAsia="ko-KR"/>
        </w:rPr>
        <w:t>Please</w:t>
      </w:r>
      <w:r w:rsidR="00A24EC5" w:rsidRPr="008A2CBB">
        <w:rPr>
          <w:rFonts w:eastAsia="Malgun Gothic"/>
          <w:lang w:val="en-US" w:eastAsia="ko-KR"/>
        </w:rPr>
        <w:t xml:space="preserve"> </w:t>
      </w:r>
      <w:r w:rsidR="008A2CBB" w:rsidRPr="008A2CBB">
        <w:rPr>
          <w:rFonts w:eastAsia="Malgun Gothic"/>
          <w:lang w:val="en-US" w:eastAsia="ko-KR"/>
        </w:rPr>
        <w:t>indicate</w:t>
      </w:r>
      <w:r w:rsidR="00A24EC5">
        <w:rPr>
          <w:rFonts w:eastAsia="Malgun Gothic"/>
          <w:lang w:val="en-US" w:eastAsia="ko-KR"/>
        </w:rPr>
        <w:t xml:space="preserve"> the</w:t>
      </w:r>
      <w:r w:rsidR="008A2CBB" w:rsidRPr="008A2CBB">
        <w:rPr>
          <w:rFonts w:eastAsia="Malgun Gothic"/>
          <w:lang w:val="en-US" w:eastAsia="ko-KR"/>
        </w:rPr>
        <w:t xml:space="preserve"> membership of persons with disabilities</w:t>
      </w:r>
      <w:r w:rsidR="00A24EC5">
        <w:rPr>
          <w:rFonts w:eastAsia="Malgun Gothic"/>
          <w:lang w:val="en-US" w:eastAsia="ko-KR"/>
        </w:rPr>
        <w:t xml:space="preserve"> in those committees</w:t>
      </w:r>
      <w:r w:rsidR="008A2CBB" w:rsidRPr="008A2CBB">
        <w:rPr>
          <w:rFonts w:eastAsia="Malgun Gothic"/>
          <w:lang w:val="en-US" w:eastAsia="ko-KR"/>
        </w:rPr>
        <w:t>.</w:t>
      </w:r>
      <w:r w:rsidR="0091039F">
        <w:rPr>
          <w:rFonts w:eastAsia="Malgun Gothic"/>
          <w:lang w:val="en-US" w:eastAsia="ko-KR"/>
        </w:rPr>
        <w:t xml:space="preserve"> </w:t>
      </w:r>
    </w:p>
    <w:p w:rsidR="008A2CBB" w:rsidRPr="008A2CBB" w:rsidRDefault="008A2CBB" w:rsidP="00C42C49">
      <w:pPr>
        <w:pStyle w:val="H1G"/>
        <w:rPr>
          <w:rFonts w:eastAsia="Malgun Gothic"/>
          <w:sz w:val="22"/>
          <w:szCs w:val="22"/>
          <w:lang w:val="en-US" w:eastAsia="ko-KR"/>
        </w:rPr>
      </w:pPr>
      <w:r>
        <w:rPr>
          <w:rFonts w:eastAsia="Malgun Gothic"/>
          <w:lang w:val="en-US" w:eastAsia="ko-KR"/>
        </w:rPr>
        <w:tab/>
      </w:r>
      <w:r w:rsidRPr="008A2CBB">
        <w:rPr>
          <w:rFonts w:eastAsia="Malgun Gothic"/>
          <w:lang w:val="en-US" w:eastAsia="ko-KR"/>
        </w:rPr>
        <w:t>B.</w:t>
      </w:r>
      <w:r>
        <w:rPr>
          <w:rFonts w:eastAsia="Malgun Gothic"/>
          <w:lang w:val="en-US" w:eastAsia="ko-KR"/>
        </w:rPr>
        <w:tab/>
      </w:r>
      <w:r w:rsidRPr="008A2CBB">
        <w:rPr>
          <w:rFonts w:eastAsia="Malgun Gothic"/>
          <w:lang w:val="en-US" w:eastAsia="ko-KR"/>
        </w:rPr>
        <w:t xml:space="preserve">Specific rights </w:t>
      </w:r>
    </w:p>
    <w:p w:rsidR="008A2CBB" w:rsidRPr="008A2CBB" w:rsidRDefault="008A2CBB" w:rsidP="008A2CBB">
      <w:pPr>
        <w:pStyle w:val="H23G"/>
        <w:rPr>
          <w:rFonts w:eastAsia="Malgun Gothic"/>
          <w:lang w:eastAsia="ko-KR"/>
        </w:rPr>
      </w:pPr>
      <w:r>
        <w:rPr>
          <w:rFonts w:eastAsia="Malgun Gothic"/>
        </w:rPr>
        <w:tab/>
      </w:r>
      <w:r>
        <w:rPr>
          <w:rFonts w:eastAsia="Malgun Gothic"/>
        </w:rPr>
        <w:tab/>
      </w:r>
      <w:r w:rsidRPr="008A2CBB">
        <w:rPr>
          <w:rFonts w:eastAsia="Malgun Gothic"/>
        </w:rPr>
        <w:t>Equality and non-discrimination (art. 5)</w:t>
      </w:r>
    </w:p>
    <w:p w:rsidR="008A2CBB" w:rsidRPr="008A2CBB" w:rsidRDefault="007241C6" w:rsidP="007241C6">
      <w:pPr>
        <w:pStyle w:val="SingleTxtG"/>
        <w:rPr>
          <w:rFonts w:eastAsia="Malgun Gothic"/>
          <w:lang w:val="en-US" w:eastAsia="ko-KR"/>
        </w:rPr>
      </w:pPr>
      <w:r w:rsidRPr="008A2CBB">
        <w:rPr>
          <w:rFonts w:eastAsia="Malgun Gothic"/>
          <w:lang w:val="en-US" w:eastAsia="ko-KR"/>
        </w:rPr>
        <w:t>5.</w:t>
      </w:r>
      <w:r w:rsidRPr="008A2CBB">
        <w:rPr>
          <w:rFonts w:eastAsia="Malgun Gothic"/>
          <w:lang w:val="en-US" w:eastAsia="ko-KR"/>
        </w:rPr>
        <w:tab/>
      </w:r>
      <w:r w:rsidR="008A2CBB" w:rsidRPr="008A2CBB">
        <w:rPr>
          <w:rFonts w:eastAsia="Malgun Gothic"/>
          <w:lang w:val="en-US" w:eastAsia="ko-KR"/>
        </w:rPr>
        <w:t xml:space="preserve">Are there any plans to establish </w:t>
      </w:r>
      <w:r w:rsidR="008A2CBB" w:rsidRPr="008A2CBB">
        <w:rPr>
          <w:rFonts w:eastAsia="Malgun Gothic" w:hint="eastAsia"/>
          <w:lang w:val="en-US" w:eastAsia="ko-KR"/>
        </w:rPr>
        <w:t>a comprehensive framework of anti-discrimination legislation</w:t>
      </w:r>
      <w:r w:rsidR="00A24EC5">
        <w:rPr>
          <w:rFonts w:eastAsia="Malgun Gothic"/>
          <w:lang w:val="en-US" w:eastAsia="ko-KR"/>
        </w:rPr>
        <w:t xml:space="preserve"> and</w:t>
      </w:r>
      <w:r w:rsidR="008A2CBB" w:rsidRPr="008A2CBB">
        <w:rPr>
          <w:rFonts w:eastAsia="Malgun Gothic"/>
          <w:lang w:val="en-US" w:eastAsia="ko-KR"/>
        </w:rPr>
        <w:t xml:space="preserve"> an independent anti-discrimination monitoring body</w:t>
      </w:r>
      <w:r w:rsidR="00A24EC5">
        <w:rPr>
          <w:rFonts w:eastAsia="Malgun Gothic"/>
          <w:lang w:val="en-US" w:eastAsia="ko-KR"/>
        </w:rPr>
        <w:t>?</w:t>
      </w:r>
      <w:r w:rsidR="008A2CBB" w:rsidRPr="008A2CBB">
        <w:rPr>
          <w:rFonts w:eastAsia="Malgun Gothic" w:hint="eastAsia"/>
          <w:lang w:val="en-US" w:eastAsia="ko-KR"/>
        </w:rPr>
        <w:t xml:space="preserve"> </w:t>
      </w:r>
      <w:r w:rsidR="00A24EC5">
        <w:rPr>
          <w:rFonts w:eastAsia="Malgun Gothic"/>
          <w:lang w:val="en-US" w:eastAsia="ko-KR"/>
        </w:rPr>
        <w:t>I</w:t>
      </w:r>
      <w:r w:rsidR="004E4488">
        <w:rPr>
          <w:rFonts w:eastAsia="Malgun Gothic"/>
          <w:lang w:val="en-US" w:eastAsia="ko-KR"/>
        </w:rPr>
        <w:t xml:space="preserve">s there </w:t>
      </w:r>
      <w:r w:rsidR="008A2CBB" w:rsidRPr="008A2CBB">
        <w:rPr>
          <w:rFonts w:eastAsia="Malgun Gothic" w:hint="eastAsia"/>
          <w:lang w:val="en-US" w:eastAsia="ko-KR"/>
        </w:rPr>
        <w:t xml:space="preserve">an action plan </w:t>
      </w:r>
      <w:r w:rsidR="00387BD3">
        <w:rPr>
          <w:rFonts w:eastAsia="Malgun Gothic"/>
          <w:lang w:val="en-US" w:eastAsia="ko-KR"/>
        </w:rPr>
        <w:t xml:space="preserve">in place </w:t>
      </w:r>
      <w:r w:rsidR="008A2CBB" w:rsidRPr="008A2CBB">
        <w:rPr>
          <w:rFonts w:eastAsia="Malgun Gothic" w:hint="eastAsia"/>
          <w:lang w:val="en-US" w:eastAsia="ko-KR"/>
        </w:rPr>
        <w:t xml:space="preserve">to implement </w:t>
      </w:r>
      <w:r w:rsidR="008A2CBB" w:rsidRPr="008A2CBB">
        <w:rPr>
          <w:rFonts w:eastAsia="Malgun Gothic"/>
          <w:lang w:val="en-US" w:eastAsia="ko-KR"/>
        </w:rPr>
        <w:t xml:space="preserve">the rights enshrined </w:t>
      </w:r>
      <w:r w:rsidR="00387BD3">
        <w:rPr>
          <w:rFonts w:eastAsia="Malgun Gothic"/>
          <w:lang w:val="en-US" w:eastAsia="ko-KR"/>
        </w:rPr>
        <w:t>in</w:t>
      </w:r>
      <w:r w:rsidR="008A2CBB" w:rsidRPr="008A2CBB">
        <w:rPr>
          <w:rFonts w:eastAsia="Malgun Gothic"/>
          <w:lang w:val="en-US" w:eastAsia="ko-KR"/>
        </w:rPr>
        <w:t xml:space="preserve"> the </w:t>
      </w:r>
      <w:r w:rsidR="008A2CBB" w:rsidRPr="008A2CBB">
        <w:rPr>
          <w:rFonts w:eastAsia="Malgun Gothic" w:hint="eastAsia"/>
          <w:lang w:val="en-US" w:eastAsia="ko-KR"/>
        </w:rPr>
        <w:t>Convention?</w:t>
      </w:r>
      <w:r w:rsidR="008A2CBB" w:rsidRPr="008A2CBB">
        <w:rPr>
          <w:rFonts w:eastAsia="Malgun Gothic"/>
          <w:lang w:val="en-US" w:eastAsia="ko-KR"/>
        </w:rPr>
        <w:t xml:space="preserve"> W</w:t>
      </w:r>
      <w:r w:rsidR="008A2CBB" w:rsidRPr="008A2CBB">
        <w:rPr>
          <w:rFonts w:eastAsia="Malgun Gothic" w:hint="eastAsia"/>
          <w:lang w:val="en-US" w:eastAsia="ko-KR"/>
        </w:rPr>
        <w:t xml:space="preserve">hat </w:t>
      </w:r>
      <w:r w:rsidR="008A2CBB" w:rsidRPr="008A2CBB">
        <w:rPr>
          <w:rFonts w:eastAsia="Malgun Gothic"/>
          <w:lang w:val="en-US" w:eastAsia="ko-KR"/>
        </w:rPr>
        <w:t xml:space="preserve">measures </w:t>
      </w:r>
      <w:r w:rsidR="008A2CBB" w:rsidRPr="008A2CBB">
        <w:rPr>
          <w:rFonts w:eastAsia="Malgun Gothic" w:hint="eastAsia"/>
          <w:lang w:val="en-US" w:eastAsia="ko-KR"/>
        </w:rPr>
        <w:t xml:space="preserve">have been adopted </w:t>
      </w:r>
      <w:r w:rsidR="008A2CBB" w:rsidRPr="008A2CBB">
        <w:rPr>
          <w:rFonts w:eastAsia="Malgun Gothic"/>
          <w:lang w:val="en-US" w:eastAsia="ko-KR"/>
        </w:rPr>
        <w:t>to ensure non-discrimination of persons with disabilities belonging to marginalized groups, including ethnic minorities?</w:t>
      </w:r>
    </w:p>
    <w:p w:rsidR="008A2CBB" w:rsidRPr="008A2CBB" w:rsidRDefault="007241C6" w:rsidP="007241C6">
      <w:pPr>
        <w:pStyle w:val="SingleTxtG"/>
        <w:rPr>
          <w:rFonts w:eastAsia="Malgun Gothic"/>
          <w:lang w:val="en-US" w:eastAsia="ko-KR"/>
        </w:rPr>
      </w:pPr>
      <w:r w:rsidRPr="008A2CBB">
        <w:rPr>
          <w:rFonts w:eastAsia="Malgun Gothic"/>
          <w:lang w:val="en-US" w:eastAsia="ko-KR"/>
        </w:rPr>
        <w:t>6.</w:t>
      </w:r>
      <w:r w:rsidRPr="008A2CBB">
        <w:rPr>
          <w:rFonts w:eastAsia="Malgun Gothic"/>
          <w:lang w:val="en-US" w:eastAsia="ko-KR"/>
        </w:rPr>
        <w:tab/>
      </w:r>
      <w:r w:rsidR="008A2CBB" w:rsidRPr="008A2CBB">
        <w:rPr>
          <w:rFonts w:eastAsia="Malgun Gothic" w:hint="eastAsia"/>
          <w:lang w:val="en-US" w:eastAsia="ko-KR"/>
        </w:rPr>
        <w:t xml:space="preserve">Please indicate </w:t>
      </w:r>
      <w:r w:rsidR="008A2CBB" w:rsidRPr="008A2CBB">
        <w:rPr>
          <w:rFonts w:eastAsia="Malgun Gothic"/>
          <w:lang w:val="en-US" w:eastAsia="ko-KR"/>
        </w:rPr>
        <w:t>the</w:t>
      </w:r>
      <w:r w:rsidR="008A2CBB" w:rsidRPr="008A2CBB">
        <w:rPr>
          <w:rFonts w:eastAsia="Malgun Gothic" w:hint="eastAsia"/>
          <w:lang w:val="en-US" w:eastAsia="ko-KR"/>
        </w:rPr>
        <w:t xml:space="preserve"> measures </w:t>
      </w:r>
      <w:r w:rsidR="008A2CBB" w:rsidRPr="008A2CBB">
        <w:rPr>
          <w:rFonts w:eastAsia="Malgun Gothic"/>
          <w:lang w:val="en-US" w:eastAsia="ko-KR"/>
        </w:rPr>
        <w:t>adopted</w:t>
      </w:r>
      <w:r w:rsidR="008A2CBB" w:rsidRPr="008A2CBB">
        <w:rPr>
          <w:rFonts w:eastAsia="Malgun Gothic" w:hint="eastAsia"/>
          <w:lang w:val="en-US" w:eastAsia="ko-KR"/>
        </w:rPr>
        <w:t xml:space="preserve"> to </w:t>
      </w:r>
      <w:r w:rsidR="004E4488">
        <w:rPr>
          <w:rFonts w:eastAsia="Malgun Gothic"/>
          <w:lang w:val="en-US" w:eastAsia="ko-KR"/>
        </w:rPr>
        <w:t xml:space="preserve">upgrade and </w:t>
      </w:r>
      <w:r w:rsidR="008A2CBB" w:rsidRPr="008A2CBB">
        <w:rPr>
          <w:rFonts w:eastAsia="Malgun Gothic" w:hint="eastAsia"/>
          <w:lang w:val="en-US" w:eastAsia="ko-KR"/>
        </w:rPr>
        <w:t xml:space="preserve">strengthen </w:t>
      </w:r>
      <w:r w:rsidR="008A2CBB" w:rsidRPr="008A2CBB">
        <w:rPr>
          <w:rFonts w:eastAsia="Malgun Gothic"/>
          <w:lang w:val="en-US" w:eastAsia="ko-KR"/>
        </w:rPr>
        <w:t xml:space="preserve">the Subcommittee on </w:t>
      </w:r>
      <w:r w:rsidR="00A24EC5">
        <w:rPr>
          <w:rFonts w:eastAsia="Malgun Gothic"/>
          <w:lang w:val="en-US" w:eastAsia="ko-KR"/>
        </w:rPr>
        <w:t xml:space="preserve">the </w:t>
      </w:r>
      <w:r w:rsidR="008A2CBB" w:rsidRPr="008A2CBB">
        <w:rPr>
          <w:rFonts w:eastAsia="Malgun Gothic"/>
          <w:lang w:val="en-US" w:eastAsia="ko-KR"/>
        </w:rPr>
        <w:t>Elimination of Unfair Discrimination against Persons with Disabilities</w:t>
      </w:r>
      <w:r w:rsidR="008A2CBB" w:rsidRPr="008A2CBB">
        <w:rPr>
          <w:rFonts w:eastAsia="Malgun Gothic" w:hint="eastAsia"/>
          <w:lang w:val="en-US" w:eastAsia="ko-KR"/>
        </w:rPr>
        <w:t xml:space="preserve"> </w:t>
      </w:r>
      <w:r w:rsidR="008A2CBB" w:rsidRPr="008A2CBB">
        <w:rPr>
          <w:rFonts w:eastAsia="Malgun Gothic"/>
          <w:lang w:val="en-US" w:eastAsia="ko-KR"/>
        </w:rPr>
        <w:t xml:space="preserve">by raising it </w:t>
      </w:r>
      <w:r w:rsidR="008A2CBB" w:rsidRPr="008A2CBB">
        <w:rPr>
          <w:rFonts w:eastAsia="Malgun Gothic"/>
          <w:lang w:val="en-US" w:eastAsia="ko-KR"/>
        </w:rPr>
        <w:lastRenderedPageBreak/>
        <w:t xml:space="preserve">to </w:t>
      </w:r>
      <w:r w:rsidR="00387BD3">
        <w:rPr>
          <w:rFonts w:eastAsia="Malgun Gothic"/>
          <w:lang w:val="en-US" w:eastAsia="ko-KR"/>
        </w:rPr>
        <w:t>c</w:t>
      </w:r>
      <w:r w:rsidR="008A2CBB" w:rsidRPr="008A2CBB">
        <w:rPr>
          <w:rFonts w:eastAsia="Malgun Gothic"/>
          <w:lang w:val="en-US" w:eastAsia="ko-KR"/>
        </w:rPr>
        <w:t xml:space="preserve">ommittee status. Does the membership of the </w:t>
      </w:r>
      <w:r w:rsidR="00A24EC5">
        <w:rPr>
          <w:rFonts w:eastAsia="Malgun Gothic"/>
          <w:lang w:val="en-US" w:eastAsia="ko-KR"/>
        </w:rPr>
        <w:t>s</w:t>
      </w:r>
      <w:r w:rsidR="008A2CBB" w:rsidRPr="008A2CBB">
        <w:rPr>
          <w:rFonts w:eastAsia="Malgun Gothic"/>
          <w:lang w:val="en-US" w:eastAsia="ko-KR"/>
        </w:rPr>
        <w:t xml:space="preserve">ubcommittee include </w:t>
      </w:r>
      <w:r w:rsidR="008A2CBB" w:rsidRPr="008A2CBB">
        <w:rPr>
          <w:rFonts w:eastAsia="Malgun Gothic" w:hint="eastAsia"/>
          <w:lang w:val="en-US" w:eastAsia="ko-KR"/>
        </w:rPr>
        <w:t>representative o</w:t>
      </w:r>
      <w:r w:rsidR="008A2CBB" w:rsidRPr="008A2CBB">
        <w:rPr>
          <w:rFonts w:eastAsia="Malgun Gothic"/>
          <w:lang w:val="en-US" w:eastAsia="ko-KR"/>
        </w:rPr>
        <w:t xml:space="preserve">rganizations </w:t>
      </w:r>
      <w:r w:rsidR="008A2CBB" w:rsidRPr="008A2CBB">
        <w:rPr>
          <w:rFonts w:eastAsia="Malgun Gothic" w:hint="eastAsia"/>
          <w:lang w:val="en-US" w:eastAsia="ko-KR"/>
        </w:rPr>
        <w:t xml:space="preserve">of persons with disabilities? </w:t>
      </w:r>
    </w:p>
    <w:p w:rsidR="008A2CBB" w:rsidRPr="008A2CBB" w:rsidRDefault="008A2CBB" w:rsidP="008A2CBB">
      <w:pPr>
        <w:pStyle w:val="H23G"/>
        <w:rPr>
          <w:rFonts w:eastAsia="Malgun Gothic"/>
          <w:lang w:eastAsia="ko-KR"/>
        </w:rPr>
      </w:pPr>
      <w:r>
        <w:rPr>
          <w:rFonts w:eastAsia="Malgun Gothic"/>
          <w:lang w:eastAsia="ko-KR"/>
        </w:rPr>
        <w:tab/>
      </w:r>
      <w:r>
        <w:rPr>
          <w:rFonts w:eastAsia="Malgun Gothic"/>
          <w:lang w:eastAsia="ko-KR"/>
        </w:rPr>
        <w:tab/>
      </w:r>
      <w:r w:rsidRPr="008A2CBB">
        <w:rPr>
          <w:rFonts w:eastAsia="Malgun Gothic"/>
          <w:lang w:eastAsia="ko-KR"/>
        </w:rPr>
        <w:t>Women with disabilities (art. 6)</w:t>
      </w:r>
    </w:p>
    <w:p w:rsidR="008A2CBB" w:rsidRPr="008A2CBB" w:rsidRDefault="007241C6" w:rsidP="007241C6">
      <w:pPr>
        <w:pStyle w:val="SingleTxtG"/>
        <w:rPr>
          <w:rFonts w:eastAsia="Malgun Gothic"/>
          <w:lang w:val="en-US" w:eastAsia="ko-KR"/>
        </w:rPr>
      </w:pPr>
      <w:r w:rsidRPr="008A2CBB">
        <w:rPr>
          <w:rFonts w:eastAsia="Malgun Gothic"/>
          <w:lang w:val="en-US" w:eastAsia="ko-KR"/>
        </w:rPr>
        <w:t>7.</w:t>
      </w:r>
      <w:r w:rsidRPr="008A2CBB">
        <w:rPr>
          <w:rFonts w:eastAsia="Malgun Gothic"/>
          <w:lang w:val="en-US" w:eastAsia="ko-KR"/>
        </w:rPr>
        <w:tab/>
      </w:r>
      <w:r w:rsidR="008A2CBB" w:rsidRPr="008A2CBB">
        <w:rPr>
          <w:rFonts w:eastAsia="Malgun Gothic"/>
          <w:lang w:val="en-US" w:eastAsia="ko-KR"/>
        </w:rPr>
        <w:t xml:space="preserve">Please indicate the measures adopted to ensure the full inclusion of women with disabilities in public policies and programmes, especially regarding basic data collection </w:t>
      </w:r>
      <w:r w:rsidR="004E5276">
        <w:rPr>
          <w:rFonts w:eastAsia="Malgun Gothic"/>
          <w:lang w:val="en-US" w:eastAsia="ko-KR"/>
        </w:rPr>
        <w:t>for</w:t>
      </w:r>
      <w:r w:rsidR="008A2CBB" w:rsidRPr="008A2CBB">
        <w:rPr>
          <w:rFonts w:eastAsia="Malgun Gothic"/>
          <w:lang w:val="en-US" w:eastAsia="ko-KR"/>
        </w:rPr>
        <w:t xml:space="preserve"> the development of programmes to, inter alia, combat physical and sexual violence, abuse and exploitation of women and girls with disabilities.</w:t>
      </w:r>
    </w:p>
    <w:p w:rsidR="008A2CBB" w:rsidRPr="008A2CBB" w:rsidRDefault="007241C6" w:rsidP="007241C6">
      <w:pPr>
        <w:pStyle w:val="SingleTxtG"/>
        <w:rPr>
          <w:rFonts w:eastAsia="Malgun Gothic"/>
          <w:spacing w:val="1"/>
          <w:lang w:val="en-US" w:eastAsia="ko-KR"/>
        </w:rPr>
      </w:pPr>
      <w:r w:rsidRPr="008A2CBB">
        <w:rPr>
          <w:rFonts w:eastAsia="Malgun Gothic"/>
          <w:spacing w:val="1"/>
          <w:lang w:val="en-US" w:eastAsia="ko-KR"/>
        </w:rPr>
        <w:t>8.</w:t>
      </w:r>
      <w:r w:rsidRPr="008A2CBB">
        <w:rPr>
          <w:rFonts w:eastAsia="Malgun Gothic"/>
          <w:spacing w:val="1"/>
          <w:lang w:val="en-US" w:eastAsia="ko-KR"/>
        </w:rPr>
        <w:tab/>
      </w:r>
      <w:r w:rsidR="008A2CBB" w:rsidRPr="008A2CBB">
        <w:rPr>
          <w:rFonts w:eastAsia="Malgun Gothic"/>
          <w:spacing w:val="1"/>
          <w:lang w:val="en-US" w:eastAsia="ko-KR"/>
        </w:rPr>
        <w:t>Please indicate the measures</w:t>
      </w:r>
      <w:r w:rsidR="00B3477C">
        <w:rPr>
          <w:rFonts w:eastAsia="Malgun Gothic"/>
          <w:spacing w:val="1"/>
          <w:lang w:val="en-US" w:eastAsia="ko-KR"/>
        </w:rPr>
        <w:t xml:space="preserve"> being taken</w:t>
      </w:r>
      <w:r w:rsidR="008A2CBB" w:rsidRPr="008A2CBB">
        <w:rPr>
          <w:rFonts w:eastAsia="Malgun Gothic"/>
          <w:lang w:val="en-US" w:eastAsia="ko-KR"/>
        </w:rPr>
        <w:t xml:space="preserve"> to support women and girls with disabilities</w:t>
      </w:r>
      <w:r w:rsidR="004E5276">
        <w:rPr>
          <w:rFonts w:eastAsia="Malgun Gothic"/>
          <w:lang w:val="en-US" w:eastAsia="ko-KR"/>
        </w:rPr>
        <w:t>, especially those living in rural and remote areas,</w:t>
      </w:r>
      <w:r w:rsidR="008A2CBB" w:rsidRPr="008A2CBB">
        <w:rPr>
          <w:rFonts w:eastAsia="Malgun Gothic"/>
          <w:lang w:val="en-US" w:eastAsia="ko-KR"/>
        </w:rPr>
        <w:t xml:space="preserve"> in education, employment and other areas </w:t>
      </w:r>
      <w:r w:rsidR="008A2CBB" w:rsidRPr="008A2CBB">
        <w:rPr>
          <w:rFonts w:eastAsia="Malgun Gothic"/>
          <w:spacing w:val="1"/>
          <w:lang w:val="en-US" w:eastAsia="ko-KR"/>
        </w:rPr>
        <w:t>of</w:t>
      </w:r>
      <w:r w:rsidR="008A2CBB" w:rsidRPr="008A2CBB">
        <w:rPr>
          <w:rFonts w:eastAsia="Malgun Gothic"/>
          <w:lang w:val="en-US" w:eastAsia="ko-KR"/>
        </w:rPr>
        <w:t xml:space="preserve"> public life, </w:t>
      </w:r>
      <w:r w:rsidR="004E5276">
        <w:rPr>
          <w:rFonts w:eastAsia="Malgun Gothic"/>
          <w:lang w:val="en-US" w:eastAsia="ko-KR"/>
        </w:rPr>
        <w:t xml:space="preserve">and </w:t>
      </w:r>
      <w:r w:rsidR="008A2CBB" w:rsidRPr="008A2CBB">
        <w:rPr>
          <w:rFonts w:eastAsia="Malgun Gothic"/>
          <w:lang w:val="en-US" w:eastAsia="ko-KR"/>
        </w:rPr>
        <w:t>particularly to address intersectional discrimination</w:t>
      </w:r>
      <w:r w:rsidR="004E5276">
        <w:rPr>
          <w:rFonts w:eastAsia="Malgun Gothic"/>
          <w:lang w:val="en-US" w:eastAsia="ko-KR"/>
        </w:rPr>
        <w:t xml:space="preserve">. </w:t>
      </w:r>
    </w:p>
    <w:p w:rsidR="008A2CBB" w:rsidRPr="008A2CBB" w:rsidRDefault="008A2CBB" w:rsidP="008A2CBB">
      <w:pPr>
        <w:pStyle w:val="H23G"/>
        <w:rPr>
          <w:rFonts w:eastAsia="Malgun Gothic"/>
          <w:lang w:eastAsia="ko-KR"/>
        </w:rPr>
      </w:pPr>
      <w:r>
        <w:rPr>
          <w:rFonts w:eastAsia="Malgun Gothic"/>
          <w:lang w:eastAsia="ko-KR"/>
        </w:rPr>
        <w:tab/>
      </w:r>
      <w:r>
        <w:rPr>
          <w:rFonts w:eastAsia="Malgun Gothic"/>
          <w:lang w:eastAsia="ko-KR"/>
        </w:rPr>
        <w:tab/>
      </w:r>
      <w:r w:rsidRPr="008A2CBB">
        <w:rPr>
          <w:rFonts w:eastAsia="Malgun Gothic"/>
          <w:lang w:eastAsia="ko-KR"/>
        </w:rPr>
        <w:t xml:space="preserve">Children with disabilities (art. 7) </w:t>
      </w:r>
    </w:p>
    <w:p w:rsidR="008A2CBB" w:rsidRPr="008A2CBB" w:rsidRDefault="007241C6" w:rsidP="007241C6">
      <w:pPr>
        <w:pStyle w:val="SingleTxtG"/>
        <w:rPr>
          <w:rFonts w:eastAsia="Malgun Gothic"/>
          <w:lang w:val="en-US" w:eastAsia="ko-KR"/>
        </w:rPr>
      </w:pPr>
      <w:r w:rsidRPr="008A2CBB">
        <w:rPr>
          <w:rFonts w:eastAsia="Malgun Gothic"/>
          <w:lang w:val="en-US" w:eastAsia="ko-KR"/>
        </w:rPr>
        <w:t>9.</w:t>
      </w:r>
      <w:r w:rsidRPr="008A2CBB">
        <w:rPr>
          <w:rFonts w:eastAsia="Malgun Gothic"/>
          <w:lang w:val="en-US" w:eastAsia="ko-KR"/>
        </w:rPr>
        <w:tab/>
      </w:r>
      <w:r w:rsidR="008A2CBB" w:rsidRPr="008A2CBB">
        <w:rPr>
          <w:rFonts w:eastAsia="Malgun Gothic"/>
          <w:lang w:val="en-US" w:eastAsia="ko-KR"/>
        </w:rPr>
        <w:t>Please indicate</w:t>
      </w:r>
      <w:r w:rsidR="008A2CBB" w:rsidRPr="008A2CBB">
        <w:rPr>
          <w:rFonts w:eastAsia="Malgun Gothic" w:hint="eastAsia"/>
          <w:lang w:val="en-US" w:eastAsia="ko-KR"/>
        </w:rPr>
        <w:t xml:space="preserve"> </w:t>
      </w:r>
      <w:r w:rsidR="008A2CBB" w:rsidRPr="008A2CBB">
        <w:rPr>
          <w:rFonts w:eastAsia="Malgun Gothic"/>
          <w:lang w:val="en-US" w:eastAsia="ko-KR"/>
        </w:rPr>
        <w:t xml:space="preserve">the range of </w:t>
      </w:r>
      <w:r w:rsidR="008A2CBB" w:rsidRPr="008A2CBB">
        <w:rPr>
          <w:rFonts w:eastAsia="Malgun Gothic" w:hint="eastAsia"/>
          <w:lang w:val="en-US" w:eastAsia="ko-KR"/>
        </w:rPr>
        <w:t xml:space="preserve">support </w:t>
      </w:r>
      <w:r w:rsidR="008A2CBB" w:rsidRPr="008A2CBB">
        <w:rPr>
          <w:rFonts w:eastAsia="Malgun Gothic"/>
          <w:lang w:val="en-US" w:eastAsia="ko-KR"/>
        </w:rPr>
        <w:t xml:space="preserve">services provided to </w:t>
      </w:r>
      <w:r w:rsidR="00387BD3">
        <w:rPr>
          <w:rFonts w:eastAsia="Malgun Gothic"/>
          <w:lang w:val="en-US" w:eastAsia="ko-KR"/>
        </w:rPr>
        <w:t xml:space="preserve">the </w:t>
      </w:r>
      <w:r w:rsidR="008A2CBB" w:rsidRPr="008A2CBB">
        <w:rPr>
          <w:rFonts w:eastAsia="Malgun Gothic"/>
          <w:lang w:val="en-US" w:eastAsia="ko-KR"/>
        </w:rPr>
        <w:t>families of girls and boys with disabilities.</w:t>
      </w:r>
    </w:p>
    <w:p w:rsidR="008A2CBB" w:rsidRPr="008A2CBB" w:rsidRDefault="007241C6" w:rsidP="007241C6">
      <w:pPr>
        <w:pStyle w:val="SingleTxtG"/>
        <w:rPr>
          <w:rFonts w:eastAsia="Malgun Gothic"/>
          <w:spacing w:val="1"/>
          <w:lang w:val="en-US" w:eastAsia="ko-KR"/>
        </w:rPr>
      </w:pPr>
      <w:r w:rsidRPr="008A2CBB">
        <w:rPr>
          <w:rFonts w:eastAsia="Malgun Gothic"/>
          <w:spacing w:val="1"/>
          <w:lang w:val="en-US" w:eastAsia="ko-KR"/>
        </w:rPr>
        <w:t>10.</w:t>
      </w:r>
      <w:r w:rsidRPr="008A2CBB">
        <w:rPr>
          <w:rFonts w:eastAsia="Malgun Gothic"/>
          <w:spacing w:val="1"/>
          <w:lang w:val="en-US" w:eastAsia="ko-KR"/>
        </w:rPr>
        <w:tab/>
      </w:r>
      <w:r w:rsidR="008A2CBB" w:rsidRPr="008A2CBB">
        <w:rPr>
          <w:rFonts w:eastAsia="Malgun Gothic"/>
          <w:spacing w:val="1"/>
          <w:lang w:val="en-US" w:eastAsia="ko-KR"/>
        </w:rPr>
        <w:t xml:space="preserve">Please describe the measures </w:t>
      </w:r>
      <w:r w:rsidR="008A2CBB" w:rsidRPr="008A2CBB">
        <w:rPr>
          <w:rFonts w:eastAsia="Malgun Gothic" w:hint="eastAsia"/>
          <w:spacing w:val="1"/>
          <w:lang w:val="en-US" w:eastAsia="ko-KR"/>
        </w:rPr>
        <w:t xml:space="preserve">adopted </w:t>
      </w:r>
      <w:r w:rsidR="008A2CBB" w:rsidRPr="008A2CBB">
        <w:rPr>
          <w:rFonts w:eastAsia="Malgun Gothic"/>
          <w:spacing w:val="1"/>
          <w:lang w:val="en-US" w:eastAsia="ko-KR"/>
        </w:rPr>
        <w:t xml:space="preserve">to </w:t>
      </w:r>
      <w:r w:rsidR="008A2CBB" w:rsidRPr="008A2CBB">
        <w:rPr>
          <w:rFonts w:eastAsia="Malgun Gothic"/>
          <w:lang w:eastAsia="ko-KR"/>
        </w:rPr>
        <w:t>protect the rights of the child</w:t>
      </w:r>
      <w:r w:rsidR="008A2CBB" w:rsidRPr="008A2CBB">
        <w:rPr>
          <w:rFonts w:eastAsia="Malgun Gothic"/>
          <w:spacing w:val="1"/>
          <w:lang w:val="en-US" w:eastAsia="ko-KR"/>
        </w:rPr>
        <w:t xml:space="preserve"> and </w:t>
      </w:r>
      <w:r w:rsidR="009123AF">
        <w:rPr>
          <w:rFonts w:eastAsia="Malgun Gothic"/>
          <w:spacing w:val="1"/>
          <w:lang w:val="en-US" w:eastAsia="ko-KR"/>
        </w:rPr>
        <w:t xml:space="preserve">to </w:t>
      </w:r>
      <w:r w:rsidR="008A2CBB" w:rsidRPr="008A2CBB">
        <w:rPr>
          <w:rFonts w:eastAsia="Malgun Gothic"/>
          <w:spacing w:val="1"/>
          <w:lang w:val="en-US" w:eastAsia="ko-KR"/>
        </w:rPr>
        <w:t xml:space="preserve">prevent the </w:t>
      </w:r>
      <w:r w:rsidR="008A2CBB" w:rsidRPr="008A2CBB">
        <w:rPr>
          <w:rFonts w:eastAsia="Malgun Gothic"/>
          <w:lang w:val="en-US" w:eastAsia="ko-KR"/>
        </w:rPr>
        <w:t>abandonment</w:t>
      </w:r>
      <w:r w:rsidR="008A2CBB" w:rsidRPr="008A2CBB">
        <w:rPr>
          <w:rFonts w:eastAsia="Malgun Gothic"/>
          <w:spacing w:val="1"/>
          <w:lang w:val="en-US" w:eastAsia="ko-KR"/>
        </w:rPr>
        <w:t xml:space="preserve"> of girls and</w:t>
      </w:r>
      <w:r w:rsidR="009123AF">
        <w:rPr>
          <w:rFonts w:eastAsia="Malgun Gothic"/>
          <w:lang w:eastAsia="ko-KR"/>
        </w:rPr>
        <w:t xml:space="preserve"> boys with disabilities</w:t>
      </w:r>
      <w:r w:rsidR="008A2CBB" w:rsidRPr="008A2CBB">
        <w:rPr>
          <w:rFonts w:eastAsia="Malgun Gothic"/>
          <w:lang w:eastAsia="ko-KR"/>
        </w:rPr>
        <w:t xml:space="preserve">. Where </w:t>
      </w:r>
      <w:r w:rsidR="009123AF">
        <w:rPr>
          <w:rFonts w:eastAsia="Malgun Gothic"/>
          <w:lang w:eastAsia="ko-KR"/>
        </w:rPr>
        <w:t xml:space="preserve">are </w:t>
      </w:r>
      <w:r w:rsidR="009123AF" w:rsidRPr="008A2CBB">
        <w:rPr>
          <w:rFonts w:eastAsia="Malgun Gothic"/>
          <w:lang w:eastAsia="ko-KR"/>
        </w:rPr>
        <w:t xml:space="preserve">girls and boys with disabilities who are abandoned </w:t>
      </w:r>
      <w:r w:rsidR="008A2CBB" w:rsidRPr="008A2CBB">
        <w:rPr>
          <w:rFonts w:eastAsia="Malgun Gothic"/>
          <w:lang w:eastAsia="ko-KR"/>
        </w:rPr>
        <w:t xml:space="preserve">cared for? </w:t>
      </w:r>
    </w:p>
    <w:p w:rsidR="008A2CBB" w:rsidRPr="008A2CBB" w:rsidRDefault="008A2CBB" w:rsidP="008A2CBB">
      <w:pPr>
        <w:pStyle w:val="H23G"/>
        <w:rPr>
          <w:rFonts w:eastAsia="Malgun Gothic"/>
          <w:spacing w:val="1"/>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Awareness-raising (art. 8)</w:t>
      </w:r>
    </w:p>
    <w:p w:rsidR="008A2CBB" w:rsidRPr="008A2CBB" w:rsidRDefault="007241C6" w:rsidP="007241C6">
      <w:pPr>
        <w:pStyle w:val="SingleTxtG"/>
        <w:rPr>
          <w:rFonts w:eastAsia="Malgun Gothic"/>
          <w:lang w:val="en-US" w:eastAsia="ko-KR"/>
        </w:rPr>
      </w:pPr>
      <w:r w:rsidRPr="008A2CBB">
        <w:rPr>
          <w:rFonts w:eastAsia="Malgun Gothic"/>
          <w:lang w:val="en-US" w:eastAsia="ko-KR"/>
        </w:rPr>
        <w:t>11.</w:t>
      </w:r>
      <w:r w:rsidRPr="008A2CBB">
        <w:rPr>
          <w:rFonts w:eastAsia="Malgun Gothic"/>
          <w:lang w:val="en-US" w:eastAsia="ko-KR"/>
        </w:rPr>
        <w:tab/>
      </w:r>
      <w:r w:rsidR="008A2CBB" w:rsidRPr="008A2CBB">
        <w:rPr>
          <w:rFonts w:eastAsia="Malgun Gothic"/>
          <w:lang w:val="en-US" w:eastAsia="ko-KR"/>
        </w:rPr>
        <w:t xml:space="preserve">What nationwide awareness-raising campaigns and strategies have been adopted to address stereotypes </w:t>
      </w:r>
      <w:r w:rsidR="0057134F">
        <w:rPr>
          <w:rFonts w:eastAsia="Malgun Gothic"/>
          <w:lang w:val="en-US" w:eastAsia="ko-KR"/>
        </w:rPr>
        <w:t xml:space="preserve">of </w:t>
      </w:r>
      <w:r w:rsidR="008A2CBB" w:rsidRPr="008A2CBB">
        <w:rPr>
          <w:rFonts w:eastAsia="Malgun Gothic"/>
          <w:lang w:val="en-US" w:eastAsia="ko-KR"/>
        </w:rPr>
        <w:t xml:space="preserve">and stigma </w:t>
      </w:r>
      <w:r w:rsidR="0057134F">
        <w:rPr>
          <w:rFonts w:eastAsia="Malgun Gothic"/>
          <w:lang w:val="en-US" w:eastAsia="ko-KR"/>
        </w:rPr>
        <w:t>associated with</w:t>
      </w:r>
      <w:r w:rsidR="0057134F" w:rsidRPr="008A2CBB">
        <w:rPr>
          <w:rFonts w:eastAsia="Malgun Gothic"/>
          <w:lang w:val="en-US" w:eastAsia="ko-KR"/>
        </w:rPr>
        <w:t xml:space="preserve"> </w:t>
      </w:r>
      <w:r w:rsidR="008A2CBB" w:rsidRPr="008A2CBB">
        <w:rPr>
          <w:rFonts w:eastAsia="Malgun Gothic"/>
          <w:lang w:val="en-US" w:eastAsia="ko-KR"/>
        </w:rPr>
        <w:t>persons with disabilities</w:t>
      </w:r>
      <w:r w:rsidR="008A2CBB" w:rsidRPr="008A2CBB">
        <w:rPr>
          <w:rFonts w:eastAsia="Malgun Gothic" w:hint="eastAsia"/>
          <w:lang w:val="en-US" w:eastAsia="ko-KR"/>
        </w:rPr>
        <w:t>, for example,</w:t>
      </w:r>
      <w:r w:rsidR="008A2CBB" w:rsidRPr="008A2CBB">
        <w:rPr>
          <w:rFonts w:eastAsia="Malgun Gothic"/>
          <w:lang w:val="en-US" w:eastAsia="ko-KR"/>
        </w:rPr>
        <w:t xml:space="preserve"> based on</w:t>
      </w:r>
      <w:r w:rsidR="008A2CBB" w:rsidRPr="008A2CBB">
        <w:rPr>
          <w:rFonts w:eastAsia="Malgun Gothic" w:hint="eastAsia"/>
          <w:lang w:val="en-US" w:eastAsia="ko-KR"/>
        </w:rPr>
        <w:t xml:space="preserve"> </w:t>
      </w:r>
      <w:r w:rsidR="008A2CBB" w:rsidRPr="008A2CBB">
        <w:rPr>
          <w:rFonts w:eastAsia="Malgun Gothic"/>
          <w:lang w:val="en-US" w:eastAsia="ko-KR"/>
        </w:rPr>
        <w:t>cultural beliefs, especially in rural areas?</w:t>
      </w:r>
      <w:r w:rsidR="0091039F">
        <w:rPr>
          <w:rFonts w:eastAsia="Malgun Gothic"/>
          <w:lang w:val="en-US" w:eastAsia="ko-KR"/>
        </w:rPr>
        <w:t xml:space="preserve"> </w:t>
      </w:r>
    </w:p>
    <w:p w:rsidR="008A2CBB" w:rsidRPr="008A2CBB" w:rsidRDefault="007241C6" w:rsidP="007241C6">
      <w:pPr>
        <w:pStyle w:val="SingleTxtG"/>
        <w:rPr>
          <w:rFonts w:eastAsia="Malgun Gothic"/>
          <w:lang w:val="en-US" w:eastAsia="ko-KR"/>
        </w:rPr>
      </w:pPr>
      <w:r w:rsidRPr="008A2CBB">
        <w:rPr>
          <w:rFonts w:eastAsia="Malgun Gothic"/>
          <w:lang w:val="en-US" w:eastAsia="ko-KR"/>
        </w:rPr>
        <w:t>12.</w:t>
      </w:r>
      <w:r w:rsidRPr="008A2CBB">
        <w:rPr>
          <w:rFonts w:eastAsia="Malgun Gothic"/>
          <w:lang w:val="en-US" w:eastAsia="ko-KR"/>
        </w:rPr>
        <w:tab/>
      </w:r>
      <w:r w:rsidR="008A2CBB" w:rsidRPr="008A2CBB">
        <w:rPr>
          <w:rFonts w:eastAsia="Malgun Gothic"/>
          <w:lang w:val="en-US" w:eastAsia="ko-KR"/>
        </w:rPr>
        <w:t>Please explain the extent to which</w:t>
      </w:r>
      <w:r w:rsidR="008A2CBB" w:rsidRPr="008A2CBB">
        <w:rPr>
          <w:rFonts w:eastAsia="Malgun Gothic" w:hint="eastAsia"/>
          <w:lang w:val="en-US" w:eastAsia="ko-KR"/>
        </w:rPr>
        <w:t xml:space="preserve"> </w:t>
      </w:r>
      <w:r w:rsidR="008A2CBB" w:rsidRPr="008A2CBB">
        <w:rPr>
          <w:rFonts w:eastAsia="Malgun Gothic"/>
          <w:lang w:val="en-US" w:eastAsia="ko-KR"/>
        </w:rPr>
        <w:t>the State party involves representative organizations of persons with disabilities</w:t>
      </w:r>
      <w:r w:rsidR="008A2CBB" w:rsidRPr="008A2CBB">
        <w:rPr>
          <w:rFonts w:eastAsia="Malgun Gothic" w:hint="eastAsia"/>
          <w:lang w:val="en-US" w:eastAsia="ko-KR"/>
        </w:rPr>
        <w:t xml:space="preserve"> </w:t>
      </w:r>
      <w:r w:rsidR="008A2CBB" w:rsidRPr="008A2CBB">
        <w:rPr>
          <w:rFonts w:eastAsia="Malgun Gothic"/>
          <w:lang w:val="en-US" w:eastAsia="ko-KR"/>
        </w:rPr>
        <w:t>in the training and awareness</w:t>
      </w:r>
      <w:r w:rsidR="0057134F">
        <w:rPr>
          <w:rFonts w:eastAsia="Malgun Gothic"/>
          <w:lang w:val="en-US" w:eastAsia="ko-KR"/>
        </w:rPr>
        <w:t>-</w:t>
      </w:r>
      <w:r w:rsidR="008A2CBB" w:rsidRPr="008A2CBB">
        <w:rPr>
          <w:rFonts w:eastAsia="Malgun Gothic"/>
          <w:lang w:val="en-US" w:eastAsia="ko-KR"/>
        </w:rPr>
        <w:t>raising initiatives it carries out.</w:t>
      </w:r>
    </w:p>
    <w:p w:rsidR="008A2CBB" w:rsidRPr="008A2CBB" w:rsidRDefault="008A2CBB" w:rsidP="008A2CBB">
      <w:pPr>
        <w:pStyle w:val="H23G"/>
        <w:rPr>
          <w:rFonts w:eastAsia="Malgun Gothic"/>
        </w:rPr>
      </w:pPr>
      <w:r>
        <w:rPr>
          <w:rFonts w:eastAsia="Malgun Gothic"/>
          <w:lang w:eastAsia="ko-KR"/>
        </w:rPr>
        <w:tab/>
      </w:r>
      <w:r>
        <w:rPr>
          <w:rFonts w:eastAsia="Malgun Gothic"/>
          <w:lang w:eastAsia="ko-KR"/>
        </w:rPr>
        <w:tab/>
      </w:r>
      <w:r w:rsidRPr="008A2CBB">
        <w:rPr>
          <w:rFonts w:eastAsia="Malgun Gothic"/>
          <w:lang w:eastAsia="ko-KR"/>
        </w:rPr>
        <w:t>Accessibility (art. 9)</w:t>
      </w:r>
    </w:p>
    <w:p w:rsidR="008A2CBB" w:rsidRPr="008A2CBB" w:rsidRDefault="007241C6" w:rsidP="007241C6">
      <w:pPr>
        <w:pStyle w:val="SingleTxtG"/>
        <w:rPr>
          <w:rFonts w:eastAsia="Malgun Gothic"/>
          <w:lang w:val="en-US" w:eastAsia="ko-KR"/>
        </w:rPr>
      </w:pPr>
      <w:r w:rsidRPr="008A2CBB">
        <w:rPr>
          <w:rFonts w:eastAsia="Malgun Gothic"/>
          <w:lang w:val="en-US" w:eastAsia="ko-KR"/>
        </w:rPr>
        <w:t>13.</w:t>
      </w:r>
      <w:r w:rsidRPr="008A2CBB">
        <w:rPr>
          <w:rFonts w:eastAsia="Malgun Gothic"/>
          <w:lang w:val="en-US" w:eastAsia="ko-KR"/>
        </w:rPr>
        <w:tab/>
      </w:r>
      <w:r w:rsidR="008A2CBB" w:rsidRPr="008A2CBB">
        <w:rPr>
          <w:rFonts w:eastAsia="Malgun Gothic"/>
          <w:lang w:val="en-US" w:eastAsia="ko-KR"/>
        </w:rPr>
        <w:t>Please indicate the legislative measures developed and promulgated to ensure that public and private sector providers offering facilities and services to the public take into account all aspects of accessibility. What is the involvement of representative organizations</w:t>
      </w:r>
      <w:r w:rsidR="008A2CBB" w:rsidRPr="008A2CBB">
        <w:rPr>
          <w:rFonts w:eastAsia="Malgun Gothic" w:hint="eastAsia"/>
          <w:lang w:val="en-US" w:eastAsia="ko-KR"/>
        </w:rPr>
        <w:t xml:space="preserve"> of persons with disabilities</w:t>
      </w:r>
      <w:r w:rsidR="008A2CBB" w:rsidRPr="008A2CBB">
        <w:rPr>
          <w:rFonts w:eastAsia="Malgun Gothic"/>
          <w:lang w:val="en-US" w:eastAsia="ko-KR"/>
        </w:rPr>
        <w:t xml:space="preserve"> in monitoring and assessing</w:t>
      </w:r>
      <w:r w:rsidR="008A2CBB" w:rsidRPr="008A2CBB">
        <w:rPr>
          <w:rFonts w:eastAsia="Malgun Gothic"/>
          <w:spacing w:val="-1"/>
          <w:lang w:val="en-US" w:eastAsia="ko-KR"/>
        </w:rPr>
        <w:t xml:space="preserve"> the suitability of accessible facilities and services? </w:t>
      </w:r>
    </w:p>
    <w:p w:rsidR="008A2CBB" w:rsidRPr="008A2CBB" w:rsidRDefault="008A2CBB" w:rsidP="008A2CBB">
      <w:pPr>
        <w:pStyle w:val="H23G"/>
        <w:rPr>
          <w:rFonts w:eastAsia="Malgun Gothic"/>
          <w:lang w:eastAsia="ko-KR"/>
        </w:rPr>
      </w:pPr>
      <w:r>
        <w:rPr>
          <w:rFonts w:eastAsia="Malgun Gothic"/>
          <w:lang w:eastAsia="ko-KR"/>
        </w:rPr>
        <w:tab/>
      </w:r>
      <w:r>
        <w:rPr>
          <w:rFonts w:eastAsia="Malgun Gothic"/>
          <w:lang w:eastAsia="ko-KR"/>
        </w:rPr>
        <w:tab/>
      </w:r>
      <w:r w:rsidRPr="008A2CBB">
        <w:rPr>
          <w:rFonts w:eastAsia="Malgun Gothic"/>
          <w:lang w:eastAsia="ko-KR"/>
        </w:rPr>
        <w:t>Situations of risk and humanitarian emergencies (art. 11)</w:t>
      </w:r>
    </w:p>
    <w:p w:rsidR="008A2CBB" w:rsidRPr="008A2CBB" w:rsidRDefault="007241C6" w:rsidP="007241C6">
      <w:pPr>
        <w:pStyle w:val="SingleTxtG"/>
        <w:rPr>
          <w:rFonts w:eastAsia="Malgun Gothic"/>
          <w:lang w:val="en-US" w:eastAsia="ko-KR"/>
        </w:rPr>
      </w:pPr>
      <w:r w:rsidRPr="008A2CBB">
        <w:rPr>
          <w:rFonts w:eastAsia="Malgun Gothic"/>
          <w:lang w:val="en-US" w:eastAsia="ko-KR"/>
        </w:rPr>
        <w:t>14.</w:t>
      </w:r>
      <w:r w:rsidRPr="008A2CBB">
        <w:rPr>
          <w:rFonts w:eastAsia="Malgun Gothic"/>
          <w:lang w:val="en-US" w:eastAsia="ko-KR"/>
        </w:rPr>
        <w:tab/>
      </w:r>
      <w:r w:rsidR="008A2CBB" w:rsidRPr="008A2CBB">
        <w:rPr>
          <w:rFonts w:eastAsia="Malgun Gothic"/>
          <w:lang w:val="en-US" w:eastAsia="ko-KR"/>
        </w:rPr>
        <w:t>Is there a</w:t>
      </w:r>
      <w:r w:rsidR="008A2CBB" w:rsidRPr="008A2CBB">
        <w:rPr>
          <w:rFonts w:eastAsia="Malgun Gothic" w:hint="eastAsia"/>
          <w:lang w:val="en-US" w:eastAsia="ko-KR"/>
        </w:rPr>
        <w:t xml:space="preserve"> </w:t>
      </w:r>
      <w:r w:rsidR="00C26F69">
        <w:rPr>
          <w:rFonts w:eastAsia="Malgun Gothic"/>
          <w:lang w:val="en-US" w:eastAsia="ko-KR"/>
        </w:rPr>
        <w:t>d</w:t>
      </w:r>
      <w:r w:rsidR="008A2CBB" w:rsidRPr="008A2CBB">
        <w:rPr>
          <w:rFonts w:eastAsia="Malgun Gothic" w:hint="eastAsia"/>
          <w:lang w:val="en-US" w:eastAsia="ko-KR"/>
        </w:rPr>
        <w:t xml:space="preserve">isaster </w:t>
      </w:r>
      <w:r w:rsidR="00C26F69">
        <w:rPr>
          <w:rFonts w:eastAsia="Malgun Gothic"/>
          <w:lang w:val="en-US" w:eastAsia="ko-KR"/>
        </w:rPr>
        <w:t>m</w:t>
      </w:r>
      <w:r w:rsidR="008A2CBB" w:rsidRPr="008A2CBB">
        <w:rPr>
          <w:rFonts w:eastAsia="Malgun Gothic" w:hint="eastAsia"/>
          <w:lang w:val="en-US" w:eastAsia="ko-KR"/>
        </w:rPr>
        <w:t xml:space="preserve">anagement </w:t>
      </w:r>
      <w:r w:rsidR="00C26F69">
        <w:rPr>
          <w:rFonts w:eastAsia="Malgun Gothic"/>
          <w:lang w:val="en-US" w:eastAsia="ko-KR"/>
        </w:rPr>
        <w:t>p</w:t>
      </w:r>
      <w:r w:rsidR="008A2CBB" w:rsidRPr="008A2CBB">
        <w:rPr>
          <w:rFonts w:eastAsia="Malgun Gothic" w:hint="eastAsia"/>
          <w:lang w:val="en-US" w:eastAsia="ko-KR"/>
        </w:rPr>
        <w:t xml:space="preserve">lan for </w:t>
      </w:r>
      <w:r w:rsidR="008A2CBB" w:rsidRPr="008A2CBB">
        <w:rPr>
          <w:rFonts w:eastAsia="Malgun Gothic"/>
          <w:lang w:val="en-US" w:eastAsia="ko-KR"/>
        </w:rPr>
        <w:t xml:space="preserve">all </w:t>
      </w:r>
      <w:r w:rsidR="008A2CBB" w:rsidRPr="008A2CBB">
        <w:rPr>
          <w:rFonts w:eastAsia="Malgun Gothic" w:hint="eastAsia"/>
          <w:lang w:val="en-US" w:eastAsia="ko-KR"/>
        </w:rPr>
        <w:t>persons w</w:t>
      </w:r>
      <w:r w:rsidR="008A2CBB" w:rsidRPr="008A2CBB">
        <w:rPr>
          <w:rFonts w:eastAsia="Malgun Gothic"/>
          <w:lang w:val="en-US" w:eastAsia="ko-KR"/>
        </w:rPr>
        <w:t>i</w:t>
      </w:r>
      <w:r w:rsidR="008A2CBB" w:rsidRPr="008A2CBB">
        <w:rPr>
          <w:rFonts w:eastAsia="Malgun Gothic" w:hint="eastAsia"/>
          <w:lang w:val="en-US" w:eastAsia="ko-KR"/>
        </w:rPr>
        <w:t xml:space="preserve">th </w:t>
      </w:r>
      <w:r w:rsidR="008A2CBB" w:rsidRPr="008A2CBB">
        <w:rPr>
          <w:rFonts w:eastAsia="Malgun Gothic"/>
          <w:lang w:val="en-US" w:eastAsia="ko-KR"/>
        </w:rPr>
        <w:t>disabilities, containing</w:t>
      </w:r>
      <w:r w:rsidR="008A2CBB" w:rsidRPr="008A2CBB">
        <w:rPr>
          <w:rFonts w:eastAsia="Malgun Gothic" w:hint="eastAsia"/>
          <w:lang w:val="en-US" w:eastAsia="ko-KR"/>
        </w:rPr>
        <w:t xml:space="preserve">, </w:t>
      </w:r>
      <w:r w:rsidR="008A2CBB" w:rsidRPr="008A2CBB">
        <w:rPr>
          <w:rFonts w:eastAsia="Malgun Gothic"/>
          <w:lang w:val="en-US" w:eastAsia="ko-KR"/>
        </w:rPr>
        <w:t>for</w:t>
      </w:r>
      <w:r w:rsidR="008A2CBB" w:rsidRPr="008A2CBB">
        <w:rPr>
          <w:rFonts w:eastAsia="Malgun Gothic" w:hint="eastAsia"/>
          <w:lang w:val="en-US" w:eastAsia="ko-KR"/>
        </w:rPr>
        <w:t xml:space="preserve"> example, </w:t>
      </w:r>
      <w:r w:rsidR="008A2CBB" w:rsidRPr="00C42C49">
        <w:rPr>
          <w:rFonts w:eastAsia="Malgun Gothic" w:hint="eastAsia"/>
          <w:lang w:val="en-US" w:eastAsia="ko-KR"/>
        </w:rPr>
        <w:t xml:space="preserve">a </w:t>
      </w:r>
      <w:r w:rsidR="00C42C49">
        <w:rPr>
          <w:rFonts w:eastAsia="Malgun Gothic"/>
          <w:lang w:val="en-US" w:eastAsia="ko-KR"/>
        </w:rPr>
        <w:t xml:space="preserve">designated </w:t>
      </w:r>
      <w:r w:rsidR="008A2CBB" w:rsidRPr="00C42C49">
        <w:rPr>
          <w:rFonts w:eastAsia="Malgun Gothic"/>
          <w:lang w:val="en-US" w:eastAsia="ko-KR"/>
        </w:rPr>
        <w:t>single</w:t>
      </w:r>
      <w:r w:rsidR="008A2CBB" w:rsidRPr="00C42C49">
        <w:rPr>
          <w:rFonts w:eastAsia="Malgun Gothic" w:hint="eastAsia"/>
          <w:lang w:val="en-US" w:eastAsia="ko-KR"/>
        </w:rPr>
        <w:t xml:space="preserve"> </w:t>
      </w:r>
      <w:r w:rsidR="008A2CBB" w:rsidRPr="00C42C49">
        <w:rPr>
          <w:rFonts w:eastAsia="Malgun Gothic"/>
          <w:lang w:val="en-US" w:eastAsia="ko-KR"/>
        </w:rPr>
        <w:t>point of contact</w:t>
      </w:r>
      <w:r w:rsidR="008A2CBB" w:rsidRPr="00C42C49">
        <w:rPr>
          <w:rFonts w:eastAsia="Malgun Gothic" w:hint="eastAsia"/>
          <w:lang w:val="en-US" w:eastAsia="ko-KR"/>
        </w:rPr>
        <w:t>?</w:t>
      </w:r>
    </w:p>
    <w:p w:rsidR="008A2CBB" w:rsidRPr="008A2CBB" w:rsidRDefault="007241C6" w:rsidP="007241C6">
      <w:pPr>
        <w:pStyle w:val="SingleTxtG"/>
        <w:rPr>
          <w:rFonts w:eastAsia="Malgun Gothic"/>
          <w:lang w:val="en-US" w:eastAsia="ko-KR"/>
        </w:rPr>
      </w:pPr>
      <w:r w:rsidRPr="008A2CBB">
        <w:rPr>
          <w:rFonts w:eastAsia="Malgun Gothic"/>
          <w:lang w:val="en-US" w:eastAsia="ko-KR"/>
        </w:rPr>
        <w:t>15.</w:t>
      </w:r>
      <w:r w:rsidRPr="008A2CBB">
        <w:rPr>
          <w:rFonts w:eastAsia="Malgun Gothic"/>
          <w:lang w:val="en-US" w:eastAsia="ko-KR"/>
        </w:rPr>
        <w:tab/>
      </w:r>
      <w:r w:rsidR="008A2CBB" w:rsidRPr="008A2CBB">
        <w:rPr>
          <w:rFonts w:eastAsia="Malgun Gothic"/>
          <w:lang w:val="en-US" w:eastAsia="ko-KR"/>
        </w:rPr>
        <w:t>Please describe the measures</w:t>
      </w:r>
      <w:r w:rsidR="00C42C49">
        <w:rPr>
          <w:rFonts w:eastAsia="Malgun Gothic"/>
          <w:lang w:val="en-US" w:eastAsia="ko-KR"/>
        </w:rPr>
        <w:t xml:space="preserve"> being taken</w:t>
      </w:r>
      <w:r w:rsidR="008A2CBB" w:rsidRPr="008A2CBB">
        <w:rPr>
          <w:rFonts w:eastAsia="Malgun Gothic"/>
          <w:lang w:val="en-US" w:eastAsia="ko-KR"/>
        </w:rPr>
        <w:t xml:space="preserve"> to ensure the protection and safety of persons with disabilities in the </w:t>
      </w:r>
      <w:r w:rsidR="00C42C49">
        <w:rPr>
          <w:rFonts w:eastAsia="Malgun Gothic"/>
          <w:lang w:val="en-US" w:eastAsia="ko-KR"/>
        </w:rPr>
        <w:t>s</w:t>
      </w:r>
      <w:r w:rsidR="008A2CBB" w:rsidRPr="008A2CBB">
        <w:rPr>
          <w:rFonts w:eastAsia="Malgun Gothic"/>
          <w:lang w:val="en-US" w:eastAsia="ko-KR"/>
        </w:rPr>
        <w:t>outhern border provinces</w:t>
      </w:r>
      <w:r w:rsidR="006F0C40">
        <w:rPr>
          <w:rFonts w:eastAsia="Malgun Gothic"/>
          <w:lang w:val="en-US" w:eastAsia="ko-KR"/>
        </w:rPr>
        <w:t xml:space="preserve"> who are in situations covered by article 11 of the Convention</w:t>
      </w:r>
      <w:r w:rsidR="008A2CBB" w:rsidRPr="008A2CBB">
        <w:rPr>
          <w:rFonts w:eastAsia="Malgun Gothic"/>
          <w:lang w:val="en-US" w:eastAsia="ko-KR"/>
        </w:rPr>
        <w:t xml:space="preserve">. </w:t>
      </w:r>
    </w:p>
    <w:p w:rsidR="008A2CBB" w:rsidRPr="008A2CBB" w:rsidRDefault="008A2CBB" w:rsidP="008A2CBB">
      <w:pPr>
        <w:pStyle w:val="H23G"/>
        <w:rPr>
          <w:rFonts w:eastAsia="Malgun Gothic"/>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Equal recognition before the law (art. 12)</w:t>
      </w:r>
    </w:p>
    <w:p w:rsidR="008A2CBB" w:rsidRPr="008A2CBB" w:rsidRDefault="007241C6" w:rsidP="007241C6">
      <w:pPr>
        <w:pStyle w:val="SingleTxtG"/>
        <w:rPr>
          <w:rFonts w:eastAsia="Malgun Gothic"/>
          <w:lang w:val="en-US" w:eastAsia="ko-KR"/>
        </w:rPr>
      </w:pPr>
      <w:r w:rsidRPr="008A2CBB">
        <w:rPr>
          <w:rFonts w:eastAsia="Malgun Gothic"/>
          <w:lang w:val="en-US" w:eastAsia="ko-KR"/>
        </w:rPr>
        <w:t>16.</w:t>
      </w:r>
      <w:r w:rsidRPr="008A2CBB">
        <w:rPr>
          <w:rFonts w:eastAsia="Malgun Gothic"/>
          <w:lang w:val="en-US" w:eastAsia="ko-KR"/>
        </w:rPr>
        <w:tab/>
      </w:r>
      <w:r w:rsidR="008A2CBB" w:rsidRPr="008A2CBB">
        <w:rPr>
          <w:rFonts w:eastAsia="Malgun Gothic"/>
          <w:lang w:val="en-US" w:eastAsia="ko-KR"/>
        </w:rPr>
        <w:t>Please explain the State party’s policy on guardianships for persons with disabilities and indicate</w:t>
      </w:r>
      <w:r w:rsidR="008A2CBB" w:rsidRPr="008A2CBB">
        <w:rPr>
          <w:rFonts w:eastAsia="Malgun Gothic" w:hint="eastAsia"/>
          <w:lang w:val="en-US" w:eastAsia="ko-KR"/>
        </w:rPr>
        <w:t xml:space="preserve"> </w:t>
      </w:r>
      <w:r w:rsidR="00F14A20">
        <w:rPr>
          <w:rFonts w:eastAsia="Malgun Gothic"/>
          <w:lang w:val="en-US" w:eastAsia="ko-KR"/>
        </w:rPr>
        <w:t xml:space="preserve">the measures, including </w:t>
      </w:r>
      <w:r w:rsidR="008A2CBB" w:rsidRPr="008A2CBB">
        <w:rPr>
          <w:rFonts w:eastAsia="Malgun Gothic"/>
          <w:lang w:val="en-US" w:eastAsia="ko-KR"/>
        </w:rPr>
        <w:t>l</w:t>
      </w:r>
      <w:r w:rsidR="008A2CBB" w:rsidRPr="008A2CBB">
        <w:rPr>
          <w:rFonts w:eastAsia="Malgun Gothic" w:hint="eastAsia"/>
          <w:lang w:val="en-US" w:eastAsia="ko-KR"/>
        </w:rPr>
        <w:t>egislati</w:t>
      </w:r>
      <w:r w:rsidR="00F14A20">
        <w:rPr>
          <w:rFonts w:eastAsia="Malgun Gothic"/>
          <w:lang w:val="en-US" w:eastAsia="ko-KR"/>
        </w:rPr>
        <w:t>ve measures</w:t>
      </w:r>
      <w:r w:rsidR="00C42C49">
        <w:rPr>
          <w:rFonts w:eastAsia="Malgun Gothic"/>
          <w:lang w:val="en-US" w:eastAsia="ko-KR"/>
        </w:rPr>
        <w:t xml:space="preserve">, </w:t>
      </w:r>
      <w:r w:rsidR="008D2E74">
        <w:rPr>
          <w:rFonts w:eastAsia="Malgun Gothic"/>
          <w:lang w:val="en-US" w:eastAsia="ko-KR"/>
        </w:rPr>
        <w:t>adopted</w:t>
      </w:r>
      <w:r w:rsidR="00F14A20">
        <w:rPr>
          <w:rFonts w:eastAsia="Malgun Gothic"/>
          <w:lang w:val="en-US" w:eastAsia="ko-KR"/>
        </w:rPr>
        <w:t xml:space="preserve"> to</w:t>
      </w:r>
      <w:r w:rsidR="008A2CBB" w:rsidRPr="008A2CBB">
        <w:rPr>
          <w:rFonts w:eastAsia="Malgun Gothic"/>
          <w:lang w:val="en-US" w:eastAsia="ko-KR"/>
        </w:rPr>
        <w:t xml:space="preserve"> abolish the practice</w:t>
      </w:r>
      <w:r w:rsidR="006575E4">
        <w:rPr>
          <w:rFonts w:eastAsia="Malgun Gothic"/>
          <w:lang w:val="en-US" w:eastAsia="ko-KR"/>
        </w:rPr>
        <w:t xml:space="preserve"> of substituted</w:t>
      </w:r>
      <w:r w:rsidR="00C42C49">
        <w:rPr>
          <w:rFonts w:eastAsia="Malgun Gothic"/>
          <w:lang w:val="en-US" w:eastAsia="ko-KR"/>
        </w:rPr>
        <w:t xml:space="preserve"> </w:t>
      </w:r>
      <w:r w:rsidR="006575E4">
        <w:rPr>
          <w:rFonts w:eastAsia="Malgun Gothic"/>
          <w:lang w:val="en-US" w:eastAsia="ko-KR"/>
        </w:rPr>
        <w:t>decision</w:t>
      </w:r>
      <w:r w:rsidR="00C42C49">
        <w:rPr>
          <w:rFonts w:eastAsia="Malgun Gothic"/>
          <w:lang w:val="en-US" w:eastAsia="ko-KR"/>
        </w:rPr>
        <w:t>-</w:t>
      </w:r>
      <w:r w:rsidR="006575E4">
        <w:rPr>
          <w:rFonts w:eastAsia="Malgun Gothic"/>
          <w:lang w:val="en-US" w:eastAsia="ko-KR"/>
        </w:rPr>
        <w:t>making</w:t>
      </w:r>
      <w:r w:rsidR="00F14A20">
        <w:rPr>
          <w:rFonts w:eastAsia="Malgun Gothic"/>
          <w:lang w:val="en-US" w:eastAsia="ko-KR"/>
        </w:rPr>
        <w:t xml:space="preserve"> and </w:t>
      </w:r>
      <w:r w:rsidR="008A2CBB" w:rsidRPr="008A2CBB">
        <w:rPr>
          <w:rFonts w:eastAsia="Malgun Gothic"/>
          <w:lang w:val="en-US" w:eastAsia="ko-KR"/>
        </w:rPr>
        <w:t>to institute</w:t>
      </w:r>
      <w:r w:rsidR="008A2CBB" w:rsidRPr="008A2CBB">
        <w:rPr>
          <w:rFonts w:eastAsia="Malgun Gothic" w:hint="eastAsia"/>
          <w:lang w:val="en-US" w:eastAsia="ko-KR"/>
        </w:rPr>
        <w:t xml:space="preserve"> support</w:t>
      </w:r>
      <w:r w:rsidR="008A2CBB" w:rsidRPr="008A2CBB">
        <w:rPr>
          <w:rFonts w:eastAsia="Malgun Gothic"/>
          <w:lang w:val="en-US" w:eastAsia="ko-KR"/>
        </w:rPr>
        <w:t>ed</w:t>
      </w:r>
      <w:r w:rsidR="008A2CBB" w:rsidRPr="008A2CBB">
        <w:rPr>
          <w:rFonts w:eastAsia="Malgun Gothic" w:hint="eastAsia"/>
          <w:lang w:val="en-US" w:eastAsia="ko-KR"/>
        </w:rPr>
        <w:t xml:space="preserve"> decision</w:t>
      </w:r>
      <w:r w:rsidR="00C42C49">
        <w:rPr>
          <w:rFonts w:eastAsia="Malgun Gothic"/>
          <w:lang w:val="en-US" w:eastAsia="ko-KR"/>
        </w:rPr>
        <w:t>-</w:t>
      </w:r>
      <w:r w:rsidR="008A2CBB" w:rsidRPr="008A2CBB">
        <w:rPr>
          <w:rFonts w:eastAsia="Malgun Gothic" w:hint="eastAsia"/>
          <w:lang w:val="en-US" w:eastAsia="ko-KR"/>
        </w:rPr>
        <w:t>making.</w:t>
      </w:r>
      <w:r w:rsidR="0091039F">
        <w:rPr>
          <w:rFonts w:eastAsia="Malgun Gothic" w:hint="eastAsia"/>
          <w:lang w:val="en-US" w:eastAsia="ko-KR"/>
        </w:rPr>
        <w:t xml:space="preserve"> </w:t>
      </w:r>
    </w:p>
    <w:p w:rsidR="008A2CBB" w:rsidRPr="008A2CBB" w:rsidRDefault="008A2CBB" w:rsidP="008A2CBB">
      <w:pPr>
        <w:pStyle w:val="H23G"/>
        <w:rPr>
          <w:rFonts w:eastAsia="Malgun Gothic"/>
          <w:strike/>
          <w:spacing w:val="1"/>
          <w:lang w:val="en-US" w:eastAsia="ko-KR"/>
        </w:rPr>
      </w:pPr>
      <w:r>
        <w:rPr>
          <w:rFonts w:eastAsia="Malgun Gothic"/>
          <w:lang w:val="en-US" w:eastAsia="ko-KR"/>
        </w:rPr>
        <w:lastRenderedPageBreak/>
        <w:tab/>
      </w:r>
      <w:r>
        <w:rPr>
          <w:rFonts w:eastAsia="Malgun Gothic"/>
          <w:lang w:val="en-US" w:eastAsia="ko-KR"/>
        </w:rPr>
        <w:tab/>
      </w:r>
      <w:r w:rsidRPr="008A2CBB">
        <w:rPr>
          <w:rFonts w:eastAsia="Malgun Gothic"/>
          <w:lang w:val="en-US" w:eastAsia="ko-KR"/>
        </w:rPr>
        <w:t>Access to justice (art. 13)</w:t>
      </w:r>
    </w:p>
    <w:p w:rsidR="008A2CBB" w:rsidRPr="008A2CBB" w:rsidRDefault="007241C6" w:rsidP="007241C6">
      <w:pPr>
        <w:pStyle w:val="SingleTxtG"/>
        <w:rPr>
          <w:rFonts w:eastAsia="Malgun Gothic"/>
          <w:lang w:val="en-US" w:eastAsia="ko-KR"/>
        </w:rPr>
      </w:pPr>
      <w:r w:rsidRPr="008A2CBB">
        <w:rPr>
          <w:rFonts w:eastAsia="Malgun Gothic"/>
          <w:lang w:val="en-US" w:eastAsia="ko-KR"/>
        </w:rPr>
        <w:t>17.</w:t>
      </w:r>
      <w:r w:rsidRPr="008A2CBB">
        <w:rPr>
          <w:rFonts w:eastAsia="Malgun Gothic"/>
          <w:lang w:val="en-US" w:eastAsia="ko-KR"/>
        </w:rPr>
        <w:tab/>
      </w:r>
      <w:r w:rsidR="008A2CBB" w:rsidRPr="008A2CBB">
        <w:rPr>
          <w:rFonts w:eastAsia="Malgun Gothic"/>
          <w:lang w:val="en-US" w:eastAsia="ko-KR"/>
        </w:rPr>
        <w:t>How are persons with disabilities</w:t>
      </w:r>
      <w:r w:rsidR="008A2CBB" w:rsidRPr="008A2CBB">
        <w:rPr>
          <w:rFonts w:eastAsia="Malgun Gothic" w:hint="eastAsia"/>
          <w:lang w:val="en-US" w:eastAsia="ko-KR"/>
        </w:rPr>
        <w:t xml:space="preserve"> </w:t>
      </w:r>
      <w:r w:rsidR="008A2CBB" w:rsidRPr="008A2CBB">
        <w:rPr>
          <w:rFonts w:eastAsia="Malgun Gothic"/>
          <w:lang w:val="en-US" w:eastAsia="ko-KR"/>
        </w:rPr>
        <w:t xml:space="preserve">made aware of their rights to ensure </w:t>
      </w:r>
      <w:r w:rsidR="008D2E74">
        <w:rPr>
          <w:rFonts w:eastAsia="Malgun Gothic"/>
          <w:lang w:val="en-US" w:eastAsia="ko-KR"/>
        </w:rPr>
        <w:t xml:space="preserve">their </w:t>
      </w:r>
      <w:r w:rsidR="008A2CBB" w:rsidRPr="008A2CBB">
        <w:rPr>
          <w:rFonts w:eastAsia="Malgun Gothic" w:hint="eastAsia"/>
          <w:lang w:val="en-US" w:eastAsia="ko-KR"/>
        </w:rPr>
        <w:t>access to justice</w:t>
      </w:r>
      <w:r w:rsidR="008A2CBB" w:rsidRPr="008A2CBB">
        <w:rPr>
          <w:rFonts w:eastAsia="Malgun Gothic"/>
          <w:lang w:val="en-US" w:eastAsia="ko-KR"/>
        </w:rPr>
        <w:t xml:space="preserve"> on an equal basis with others? </w:t>
      </w:r>
      <w:r w:rsidR="008A2CBB" w:rsidRPr="008A2CBB">
        <w:rPr>
          <w:rFonts w:eastAsia="Malgun Gothic" w:hint="eastAsia"/>
          <w:lang w:val="en-US" w:eastAsia="ko-KR"/>
        </w:rPr>
        <w:t xml:space="preserve">Please explain </w:t>
      </w:r>
      <w:r w:rsidR="008A2CBB" w:rsidRPr="008A2CBB">
        <w:rPr>
          <w:rFonts w:eastAsia="Malgun Gothic"/>
          <w:lang w:val="en-US" w:eastAsia="ko-KR"/>
        </w:rPr>
        <w:t>the</w:t>
      </w:r>
      <w:r w:rsidR="008A2CBB" w:rsidRPr="008A2CBB">
        <w:rPr>
          <w:rFonts w:eastAsia="Malgun Gothic" w:hint="eastAsia"/>
          <w:lang w:val="en-US" w:eastAsia="ko-KR"/>
        </w:rPr>
        <w:t xml:space="preserve"> measures available to </w:t>
      </w:r>
      <w:r w:rsidR="008A2CBB" w:rsidRPr="008A2CBB">
        <w:rPr>
          <w:rFonts w:eastAsia="Malgun Gothic"/>
          <w:lang w:val="en-US" w:eastAsia="ko-KR"/>
        </w:rPr>
        <w:t xml:space="preserve">ensure that the testimony of persons with disabilities is not dismissed as lacking credibility on account of </w:t>
      </w:r>
      <w:r w:rsidR="006575E4">
        <w:rPr>
          <w:rFonts w:eastAsia="Malgun Gothic"/>
          <w:lang w:val="en-US" w:eastAsia="ko-KR"/>
        </w:rPr>
        <w:t xml:space="preserve">their </w:t>
      </w:r>
      <w:r w:rsidR="008A2CBB" w:rsidRPr="008A2CBB">
        <w:rPr>
          <w:rFonts w:eastAsia="Malgun Gothic"/>
          <w:lang w:val="en-US" w:eastAsia="ko-KR"/>
        </w:rPr>
        <w:t xml:space="preserve">impairment. </w:t>
      </w:r>
    </w:p>
    <w:p w:rsidR="008A2CBB" w:rsidRPr="008A2CBB" w:rsidRDefault="008A2CBB" w:rsidP="008A2CBB">
      <w:pPr>
        <w:pStyle w:val="H23G"/>
        <w:rPr>
          <w:rFonts w:eastAsia="Malgun Gothic"/>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Liberty and security of the person (art. 14)</w:t>
      </w:r>
    </w:p>
    <w:p w:rsidR="008A2CBB" w:rsidRPr="008A2CBB" w:rsidRDefault="007241C6" w:rsidP="007241C6">
      <w:pPr>
        <w:pStyle w:val="SingleTxtG"/>
        <w:rPr>
          <w:rFonts w:eastAsia="Malgun Gothic"/>
          <w:b/>
          <w:lang w:val="en-US" w:eastAsia="ko-KR"/>
        </w:rPr>
      </w:pPr>
      <w:r w:rsidRPr="008A2CBB">
        <w:rPr>
          <w:rFonts w:eastAsia="Malgun Gothic"/>
          <w:lang w:val="en-US" w:eastAsia="ko-KR"/>
        </w:rPr>
        <w:t>18.</w:t>
      </w:r>
      <w:r w:rsidRPr="008A2CBB">
        <w:rPr>
          <w:rFonts w:eastAsia="Malgun Gothic"/>
          <w:lang w:val="en-US" w:eastAsia="ko-KR"/>
        </w:rPr>
        <w:tab/>
      </w:r>
      <w:r w:rsidR="00C652CF">
        <w:rPr>
          <w:rFonts w:eastAsia="Malgun Gothic"/>
          <w:lang w:val="en-US" w:eastAsia="ko-KR"/>
        </w:rPr>
        <w:t xml:space="preserve">Please provide information, including statistical data, on </w:t>
      </w:r>
      <w:r w:rsidR="008A2CBB" w:rsidRPr="008A2CBB">
        <w:rPr>
          <w:rFonts w:eastAsia="Malgun Gothic"/>
          <w:lang w:val="en-US" w:eastAsia="ko-KR"/>
        </w:rPr>
        <w:t>persons with disabilities who have been deprived of their liberty on the basis of their impairment</w:t>
      </w:r>
      <w:r w:rsidR="008D2E74">
        <w:rPr>
          <w:rFonts w:eastAsia="Malgun Gothic"/>
          <w:lang w:val="en-US" w:eastAsia="ko-KR"/>
        </w:rPr>
        <w:t>,</w:t>
      </w:r>
      <w:r w:rsidR="008A2CBB" w:rsidRPr="008A2CBB">
        <w:rPr>
          <w:rFonts w:eastAsia="Malgun Gothic"/>
          <w:lang w:val="en-US" w:eastAsia="ko-KR"/>
        </w:rPr>
        <w:t xml:space="preserve"> and explain what legislative and administrative measures</w:t>
      </w:r>
      <w:r w:rsidR="008A2CBB" w:rsidRPr="008A2CBB">
        <w:rPr>
          <w:rFonts w:eastAsia="Malgun Gothic" w:hint="eastAsia"/>
          <w:lang w:val="en-US" w:eastAsia="ko-KR"/>
        </w:rPr>
        <w:t xml:space="preserve"> </w:t>
      </w:r>
      <w:r w:rsidR="00C652CF">
        <w:rPr>
          <w:rFonts w:eastAsia="Malgun Gothic"/>
          <w:lang w:val="en-US" w:eastAsia="ko-KR"/>
        </w:rPr>
        <w:t>have been adopted</w:t>
      </w:r>
      <w:r w:rsidR="008A2CBB" w:rsidRPr="008A2CBB">
        <w:rPr>
          <w:rFonts w:eastAsia="Malgun Gothic" w:hint="eastAsia"/>
          <w:lang w:val="en-US" w:eastAsia="ko-KR"/>
        </w:rPr>
        <w:t xml:space="preserve"> </w:t>
      </w:r>
      <w:r w:rsidR="008A2CBB" w:rsidRPr="008A2CBB">
        <w:rPr>
          <w:rFonts w:eastAsia="Malgun Gothic"/>
          <w:lang w:val="en-US" w:eastAsia="ko-KR"/>
        </w:rPr>
        <w:t>to ensure that no one is institutionalized or deprived of liberty on the basis of impairment.</w:t>
      </w:r>
    </w:p>
    <w:p w:rsidR="008A2CBB" w:rsidRPr="008A2CBB" w:rsidRDefault="008A2CBB" w:rsidP="008A2CBB">
      <w:pPr>
        <w:pStyle w:val="H23G"/>
        <w:rPr>
          <w:rFonts w:eastAsia="Malgun Gothic"/>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 xml:space="preserve">Freedom from torture </w:t>
      </w:r>
      <w:r w:rsidR="00C42C49">
        <w:rPr>
          <w:rFonts w:eastAsia="Malgun Gothic"/>
          <w:lang w:val="en-US" w:eastAsia="ko-KR"/>
        </w:rPr>
        <w:t>and</w:t>
      </w:r>
      <w:r w:rsidRPr="008A2CBB">
        <w:rPr>
          <w:rFonts w:eastAsia="Malgun Gothic"/>
          <w:lang w:val="en-US" w:eastAsia="ko-KR"/>
        </w:rPr>
        <w:t xml:space="preserve"> cruel, inhuman or degradin</w:t>
      </w:r>
      <w:r w:rsidR="00025B2C">
        <w:rPr>
          <w:rFonts w:eastAsia="Malgun Gothic"/>
          <w:lang w:val="en-US" w:eastAsia="ko-KR"/>
        </w:rPr>
        <w:t>g treatment or punishment (art. </w:t>
      </w:r>
      <w:r w:rsidRPr="008A2CBB">
        <w:rPr>
          <w:rFonts w:eastAsia="Malgun Gothic"/>
          <w:lang w:val="en-US" w:eastAsia="ko-KR"/>
        </w:rPr>
        <w:t xml:space="preserve">15) </w:t>
      </w:r>
    </w:p>
    <w:p w:rsidR="008A2CBB" w:rsidRPr="008A2CBB" w:rsidRDefault="007241C6" w:rsidP="007241C6">
      <w:pPr>
        <w:pStyle w:val="SingleTxtG"/>
        <w:rPr>
          <w:rFonts w:eastAsia="Malgun Gothic"/>
          <w:lang w:val="en-US" w:eastAsia="ko-KR"/>
        </w:rPr>
      </w:pPr>
      <w:r w:rsidRPr="008A2CBB">
        <w:rPr>
          <w:rFonts w:eastAsia="Malgun Gothic"/>
          <w:lang w:val="en-US" w:eastAsia="ko-KR"/>
        </w:rPr>
        <w:t>19.</w:t>
      </w:r>
      <w:r w:rsidRPr="008A2CBB">
        <w:rPr>
          <w:rFonts w:eastAsia="Malgun Gothic"/>
          <w:lang w:val="en-US" w:eastAsia="ko-KR"/>
        </w:rPr>
        <w:tab/>
      </w:r>
      <w:r w:rsidR="0021503A">
        <w:rPr>
          <w:rFonts w:eastAsia="Malgun Gothic"/>
          <w:lang w:val="en-US" w:eastAsia="ko-KR"/>
        </w:rPr>
        <w:t>Please explain the measures adopted to move away from current</w:t>
      </w:r>
      <w:r w:rsidR="008A2CBB" w:rsidRPr="008A2CBB">
        <w:rPr>
          <w:rFonts w:eastAsia="Malgun Gothic"/>
          <w:lang w:val="en-US" w:eastAsia="ko-KR"/>
        </w:rPr>
        <w:t xml:space="preserve"> practices of subjecting persons with disabilities, against their will</w:t>
      </w:r>
      <w:r w:rsidR="0021503A">
        <w:rPr>
          <w:rFonts w:eastAsia="Malgun Gothic"/>
          <w:lang w:val="en-US" w:eastAsia="ko-KR"/>
        </w:rPr>
        <w:t>,</w:t>
      </w:r>
      <w:r w:rsidR="008A2CBB" w:rsidRPr="008A2CBB">
        <w:rPr>
          <w:rFonts w:eastAsia="Malgun Gothic"/>
          <w:lang w:val="en-US" w:eastAsia="ko-KR"/>
        </w:rPr>
        <w:t xml:space="preserve"> but with their guardian’s consent, to involuntary treatment</w:t>
      </w:r>
      <w:r w:rsidR="00C42C49">
        <w:rPr>
          <w:rFonts w:eastAsia="Malgun Gothic"/>
          <w:lang w:val="en-US" w:eastAsia="ko-KR"/>
        </w:rPr>
        <w:t>,</w:t>
      </w:r>
      <w:r w:rsidR="008A2CBB" w:rsidRPr="008A2CBB">
        <w:rPr>
          <w:rFonts w:eastAsia="Malgun Gothic"/>
          <w:lang w:val="en-US" w:eastAsia="ko-KR"/>
        </w:rPr>
        <w:t xml:space="preserve"> including electroconvulsive therapy</w:t>
      </w:r>
      <w:r w:rsidR="00C42C49">
        <w:rPr>
          <w:rFonts w:eastAsia="Malgun Gothic"/>
          <w:lang w:val="en-US" w:eastAsia="ko-KR"/>
        </w:rPr>
        <w:t>,</w:t>
      </w:r>
      <w:r w:rsidR="008A2CBB" w:rsidRPr="008A2CBB">
        <w:rPr>
          <w:rFonts w:eastAsia="Malgun Gothic"/>
          <w:lang w:val="en-US" w:eastAsia="ko-KR"/>
        </w:rPr>
        <w:t xml:space="preserve"> chaining to bedposts</w:t>
      </w:r>
      <w:r w:rsidR="0021503A">
        <w:rPr>
          <w:rFonts w:eastAsia="Malgun Gothic"/>
          <w:lang w:val="en-US" w:eastAsia="ko-KR"/>
        </w:rPr>
        <w:t xml:space="preserve"> </w:t>
      </w:r>
      <w:r w:rsidR="008A2CBB" w:rsidRPr="008A2CBB">
        <w:rPr>
          <w:rFonts w:eastAsia="Malgun Gothic"/>
          <w:lang w:val="en-US" w:eastAsia="ko-KR"/>
        </w:rPr>
        <w:t>and</w:t>
      </w:r>
      <w:r w:rsidR="0021503A">
        <w:rPr>
          <w:rFonts w:eastAsia="Malgun Gothic"/>
          <w:lang w:val="en-US" w:eastAsia="ko-KR"/>
        </w:rPr>
        <w:t xml:space="preserve"> other forms of</w:t>
      </w:r>
      <w:r w:rsidR="008A2CBB" w:rsidRPr="008A2CBB">
        <w:rPr>
          <w:rFonts w:eastAsia="Malgun Gothic"/>
          <w:lang w:val="en-US" w:eastAsia="ko-KR"/>
        </w:rPr>
        <w:t xml:space="preserve"> confinement</w:t>
      </w:r>
      <w:r w:rsidR="00C42C49">
        <w:rPr>
          <w:rFonts w:eastAsia="Malgun Gothic"/>
          <w:lang w:val="en-US" w:eastAsia="ko-KR"/>
        </w:rPr>
        <w:t>,</w:t>
      </w:r>
      <w:r w:rsidR="008A2CBB" w:rsidRPr="008A2CBB">
        <w:rPr>
          <w:rFonts w:eastAsia="Malgun Gothic"/>
          <w:lang w:val="en-US" w:eastAsia="ko-KR"/>
        </w:rPr>
        <w:t xml:space="preserve"> and restrictions </w:t>
      </w:r>
      <w:r w:rsidR="00C42C49">
        <w:rPr>
          <w:rFonts w:eastAsia="Malgun Gothic"/>
          <w:lang w:val="en-US" w:eastAsia="ko-KR"/>
        </w:rPr>
        <w:t>on</w:t>
      </w:r>
      <w:r w:rsidR="008A2CBB" w:rsidRPr="008A2CBB">
        <w:rPr>
          <w:rFonts w:eastAsia="Malgun Gothic"/>
          <w:lang w:val="en-US" w:eastAsia="ko-KR"/>
        </w:rPr>
        <w:t xml:space="preserve"> outside contact. </w:t>
      </w:r>
    </w:p>
    <w:p w:rsidR="008A2CBB" w:rsidRPr="008A2CBB" w:rsidRDefault="008A2CBB" w:rsidP="008A2CBB">
      <w:pPr>
        <w:pStyle w:val="H23G"/>
        <w:rPr>
          <w:rFonts w:eastAsia="Malgun Gothic"/>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Freedom from exploitation, violence and abuse (art. 16)</w:t>
      </w:r>
    </w:p>
    <w:p w:rsidR="008A2CBB" w:rsidRPr="008A2CBB" w:rsidRDefault="007241C6" w:rsidP="007241C6">
      <w:pPr>
        <w:pStyle w:val="SingleTxtG"/>
        <w:rPr>
          <w:rFonts w:eastAsia="Malgun Gothic"/>
          <w:lang w:val="en-US" w:eastAsia="ko-KR"/>
        </w:rPr>
      </w:pPr>
      <w:r w:rsidRPr="008A2CBB">
        <w:rPr>
          <w:rFonts w:eastAsia="Malgun Gothic"/>
          <w:lang w:val="en-US" w:eastAsia="ko-KR"/>
        </w:rPr>
        <w:t>20.</w:t>
      </w:r>
      <w:r w:rsidRPr="008A2CBB">
        <w:rPr>
          <w:rFonts w:eastAsia="Malgun Gothic"/>
          <w:lang w:val="en-US" w:eastAsia="ko-KR"/>
        </w:rPr>
        <w:tab/>
      </w:r>
      <w:r w:rsidR="008A2CBB" w:rsidRPr="008A2CBB">
        <w:rPr>
          <w:rFonts w:eastAsia="Malgun Gothic"/>
          <w:lang w:val="en-US" w:eastAsia="ko-KR"/>
        </w:rPr>
        <w:t xml:space="preserve">What specific safeguards and measures are </w:t>
      </w:r>
      <w:r w:rsidR="00C42C49">
        <w:rPr>
          <w:rFonts w:eastAsia="Malgun Gothic"/>
          <w:lang w:val="en-US" w:eastAsia="ko-KR"/>
        </w:rPr>
        <w:t>being taken</w:t>
      </w:r>
      <w:r w:rsidR="00C42C49" w:rsidRPr="008A2CBB">
        <w:rPr>
          <w:rFonts w:eastAsia="Malgun Gothic"/>
          <w:lang w:val="en-US" w:eastAsia="ko-KR"/>
        </w:rPr>
        <w:t xml:space="preserve"> </w:t>
      </w:r>
      <w:r w:rsidR="008A2CBB" w:rsidRPr="008A2CBB">
        <w:rPr>
          <w:rFonts w:eastAsia="Malgun Gothic"/>
          <w:lang w:val="en-US" w:eastAsia="ko-KR"/>
        </w:rPr>
        <w:t xml:space="preserve">under the policies and plans to combat </w:t>
      </w:r>
      <w:r w:rsidR="00102E75">
        <w:rPr>
          <w:rFonts w:eastAsia="Malgun Gothic"/>
          <w:lang w:val="en-US" w:eastAsia="ko-KR"/>
        </w:rPr>
        <w:t xml:space="preserve">human </w:t>
      </w:r>
      <w:r w:rsidR="008A2CBB" w:rsidRPr="008A2CBB">
        <w:rPr>
          <w:rFonts w:eastAsia="Malgun Gothic"/>
          <w:lang w:val="en-US" w:eastAsia="ko-KR"/>
        </w:rPr>
        <w:t xml:space="preserve">trafficking </w:t>
      </w:r>
      <w:r w:rsidR="008D2E74">
        <w:rPr>
          <w:rFonts w:eastAsia="Malgun Gothic"/>
          <w:lang w:val="en-US" w:eastAsia="ko-KR"/>
        </w:rPr>
        <w:t>to</w:t>
      </w:r>
      <w:r w:rsidR="008A2CBB" w:rsidRPr="008A2CBB">
        <w:rPr>
          <w:rFonts w:eastAsia="Malgun Gothic" w:hint="eastAsia"/>
          <w:lang w:val="en-US" w:eastAsia="ko-KR"/>
        </w:rPr>
        <w:t xml:space="preserve"> </w:t>
      </w:r>
      <w:r w:rsidR="008A2CBB" w:rsidRPr="008A2CBB">
        <w:rPr>
          <w:rFonts w:eastAsia="Malgun Gothic"/>
          <w:lang w:val="en-US" w:eastAsia="ko-KR"/>
        </w:rPr>
        <w:t xml:space="preserve">protect persons with disabilities, particularly women, girls and boys with disabilities, from exploitation, violence and abuse, including forced begging, </w:t>
      </w:r>
      <w:r w:rsidR="00102E75">
        <w:rPr>
          <w:rFonts w:eastAsia="Malgun Gothic"/>
          <w:lang w:val="en-US" w:eastAsia="ko-KR"/>
        </w:rPr>
        <w:t xml:space="preserve">and </w:t>
      </w:r>
      <w:r w:rsidR="008A2CBB" w:rsidRPr="008A2CBB">
        <w:rPr>
          <w:rFonts w:eastAsia="Malgun Gothic"/>
          <w:lang w:val="en-US" w:eastAsia="ko-KR"/>
        </w:rPr>
        <w:t>sexual or labour exploitation</w:t>
      </w:r>
      <w:r w:rsidR="008D2E74">
        <w:rPr>
          <w:rFonts w:eastAsia="Malgun Gothic"/>
          <w:lang w:val="en-US" w:eastAsia="ko-KR"/>
        </w:rPr>
        <w:t>?</w:t>
      </w:r>
      <w:r w:rsidR="008A2CBB" w:rsidRPr="008A2CBB">
        <w:rPr>
          <w:rFonts w:eastAsia="Malgun Gothic"/>
          <w:lang w:val="en-US" w:eastAsia="ko-KR"/>
        </w:rPr>
        <w:t xml:space="preserve"> </w:t>
      </w:r>
      <w:r w:rsidR="008D2E74">
        <w:rPr>
          <w:rFonts w:eastAsia="Malgun Gothic"/>
          <w:lang w:val="en-US" w:eastAsia="ko-KR"/>
        </w:rPr>
        <w:t>T</w:t>
      </w:r>
      <w:r w:rsidR="008D2E74" w:rsidRPr="008D2E74">
        <w:rPr>
          <w:rFonts w:eastAsia="Malgun Gothic"/>
          <w:lang w:val="en-US" w:eastAsia="ko-KR"/>
        </w:rPr>
        <w:t xml:space="preserve">o what extent </w:t>
      </w:r>
      <w:r w:rsidR="008D2E74" w:rsidRPr="008D2E74">
        <w:rPr>
          <w:rFonts w:eastAsia="Malgun Gothic" w:hint="eastAsia"/>
          <w:lang w:val="en-US" w:eastAsia="ko-KR"/>
        </w:rPr>
        <w:t>have</w:t>
      </w:r>
      <w:r w:rsidR="008D2E74">
        <w:rPr>
          <w:rFonts w:eastAsia="Malgun Gothic"/>
          <w:lang w:val="en-US" w:eastAsia="ko-KR"/>
        </w:rPr>
        <w:t xml:space="preserve"> those safeguards and measures</w:t>
      </w:r>
      <w:r w:rsidR="008D2E74" w:rsidRPr="008D2E74">
        <w:rPr>
          <w:rFonts w:eastAsia="Malgun Gothic" w:hint="eastAsia"/>
          <w:lang w:val="en-US" w:eastAsia="ko-KR"/>
        </w:rPr>
        <w:t xml:space="preserve"> been effective</w:t>
      </w:r>
      <w:r w:rsidR="008D2E74">
        <w:rPr>
          <w:rFonts w:eastAsia="Malgun Gothic"/>
          <w:lang w:val="en-US" w:eastAsia="ko-KR"/>
        </w:rPr>
        <w:t>?</w:t>
      </w:r>
    </w:p>
    <w:p w:rsidR="008A2CBB" w:rsidRPr="008A2CBB" w:rsidRDefault="008A2CBB" w:rsidP="008A2CBB">
      <w:pPr>
        <w:pStyle w:val="H23G"/>
        <w:rPr>
          <w:rFonts w:eastAsia="Malgun Gothic"/>
          <w:strike/>
          <w:highlight w:val="yellow"/>
        </w:rPr>
      </w:pPr>
      <w:r>
        <w:rPr>
          <w:rFonts w:eastAsia="Malgun Gothic"/>
          <w:lang w:eastAsia="ko-KR"/>
        </w:rPr>
        <w:tab/>
      </w:r>
      <w:r>
        <w:rPr>
          <w:rFonts w:eastAsia="Malgun Gothic"/>
          <w:lang w:eastAsia="ko-KR"/>
        </w:rPr>
        <w:tab/>
      </w:r>
      <w:r w:rsidRPr="008A2CBB">
        <w:rPr>
          <w:rFonts w:eastAsia="Malgun Gothic"/>
          <w:lang w:eastAsia="ko-KR"/>
        </w:rPr>
        <w:t>Protecting the integrity of the person (art. 17)</w:t>
      </w:r>
    </w:p>
    <w:p w:rsidR="008A2CBB" w:rsidRPr="008A2CBB" w:rsidRDefault="007241C6" w:rsidP="007241C6">
      <w:pPr>
        <w:pStyle w:val="SingleTxtG"/>
        <w:rPr>
          <w:rFonts w:eastAsia="Malgun Gothic"/>
        </w:rPr>
      </w:pPr>
      <w:r w:rsidRPr="008A2CBB">
        <w:rPr>
          <w:rFonts w:eastAsia="Malgun Gothic"/>
        </w:rPr>
        <w:t>21.</w:t>
      </w:r>
      <w:r w:rsidRPr="008A2CBB">
        <w:rPr>
          <w:rFonts w:eastAsia="Malgun Gothic"/>
        </w:rPr>
        <w:tab/>
      </w:r>
      <w:r w:rsidR="008A2CBB" w:rsidRPr="008A2CBB">
        <w:rPr>
          <w:rFonts w:eastAsia="Malgun Gothic"/>
        </w:rPr>
        <w:t xml:space="preserve">Please indicate the safeguards available to ensure that no persons with disabilities, particularly those </w:t>
      </w:r>
      <w:r w:rsidR="008A2CBB" w:rsidRPr="008A2CBB">
        <w:rPr>
          <w:rFonts w:eastAsia="Malgun Gothic" w:hint="eastAsia"/>
        </w:rPr>
        <w:t xml:space="preserve">with </w:t>
      </w:r>
      <w:r w:rsidR="008A2CBB" w:rsidRPr="008A2CBB">
        <w:rPr>
          <w:rFonts w:eastAsia="Malgun Gothic"/>
        </w:rPr>
        <w:t xml:space="preserve">intellectual and/or psychosocial disabilities, </w:t>
      </w:r>
      <w:r w:rsidR="008A2CBB" w:rsidRPr="008A2CBB">
        <w:rPr>
          <w:rFonts w:eastAsia="Malgun Gothic" w:hint="eastAsia"/>
        </w:rPr>
        <w:t>are</w:t>
      </w:r>
      <w:r w:rsidR="008A2CBB" w:rsidRPr="008A2CBB">
        <w:rPr>
          <w:rFonts w:eastAsia="Malgun Gothic"/>
        </w:rPr>
        <w:t xml:space="preserve"> subjected to forced </w:t>
      </w:r>
      <w:r w:rsidR="006340A9">
        <w:rPr>
          <w:rFonts w:eastAsia="Malgun Gothic"/>
        </w:rPr>
        <w:t xml:space="preserve">involuntary </w:t>
      </w:r>
      <w:r w:rsidR="008A2CBB" w:rsidRPr="008A2CBB">
        <w:rPr>
          <w:rFonts w:eastAsia="Malgun Gothic"/>
        </w:rPr>
        <w:t>medical treatment</w:t>
      </w:r>
      <w:r w:rsidR="00C42C49">
        <w:rPr>
          <w:rFonts w:eastAsia="Malgun Gothic"/>
        </w:rPr>
        <w:t>,</w:t>
      </w:r>
      <w:r w:rsidR="008A2CBB" w:rsidRPr="008A2CBB">
        <w:rPr>
          <w:rFonts w:eastAsia="Malgun Gothic"/>
        </w:rPr>
        <w:t xml:space="preserve"> including </w:t>
      </w:r>
      <w:r w:rsidR="006340A9">
        <w:rPr>
          <w:rFonts w:eastAsia="Malgun Gothic"/>
        </w:rPr>
        <w:t>forced</w:t>
      </w:r>
      <w:r w:rsidR="008A2CBB" w:rsidRPr="008A2CBB">
        <w:rPr>
          <w:rFonts w:eastAsia="Malgun Gothic"/>
        </w:rPr>
        <w:t xml:space="preserve"> sterilization, </w:t>
      </w:r>
      <w:r w:rsidR="00EF1180">
        <w:rPr>
          <w:rFonts w:eastAsia="Malgun Gothic"/>
        </w:rPr>
        <w:t xml:space="preserve">on the </w:t>
      </w:r>
      <w:r w:rsidR="008A2CBB" w:rsidRPr="008A2CBB">
        <w:rPr>
          <w:rFonts w:eastAsia="Malgun Gothic"/>
        </w:rPr>
        <w:t>bas</w:t>
      </w:r>
      <w:r w:rsidR="00EF1180">
        <w:rPr>
          <w:rFonts w:eastAsia="Malgun Gothic"/>
        </w:rPr>
        <w:t>is</w:t>
      </w:r>
      <w:r w:rsidR="008A2CBB" w:rsidRPr="008A2CBB">
        <w:rPr>
          <w:rFonts w:eastAsia="Malgun Gothic"/>
        </w:rPr>
        <w:t xml:space="preserve"> o</w:t>
      </w:r>
      <w:r w:rsidR="00EF1180">
        <w:rPr>
          <w:rFonts w:eastAsia="Malgun Gothic"/>
        </w:rPr>
        <w:t>f</w:t>
      </w:r>
      <w:r w:rsidR="008A2CBB" w:rsidRPr="008A2CBB">
        <w:rPr>
          <w:rFonts w:eastAsia="Malgun Gothic"/>
        </w:rPr>
        <w:t xml:space="preserve"> their impairment and upon the advice </w:t>
      </w:r>
      <w:r w:rsidR="006340A9">
        <w:rPr>
          <w:rFonts w:eastAsia="Malgun Gothic"/>
        </w:rPr>
        <w:t>or</w:t>
      </w:r>
      <w:r w:rsidR="008A2CBB" w:rsidRPr="008A2CBB">
        <w:rPr>
          <w:rFonts w:eastAsia="Malgun Gothic"/>
        </w:rPr>
        <w:t xml:space="preserve"> the request of</w:t>
      </w:r>
      <w:r w:rsidR="006340A9">
        <w:rPr>
          <w:rFonts w:eastAsia="Malgun Gothic"/>
        </w:rPr>
        <w:t xml:space="preserve"> third parties</w:t>
      </w:r>
      <w:r w:rsidR="008A2CBB" w:rsidRPr="008A2CBB">
        <w:rPr>
          <w:rFonts w:eastAsia="Malgun Gothic"/>
        </w:rPr>
        <w:t>.</w:t>
      </w:r>
    </w:p>
    <w:p w:rsidR="008A2CBB" w:rsidRPr="008A2CBB" w:rsidRDefault="008A2CBB" w:rsidP="008A2CBB">
      <w:pPr>
        <w:pStyle w:val="H23G"/>
        <w:rPr>
          <w:rFonts w:eastAsia="Malgun Gothic"/>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Living independently and being included in the community (art. 19)</w:t>
      </w:r>
    </w:p>
    <w:p w:rsidR="008A2CBB" w:rsidRPr="008A2CBB" w:rsidRDefault="007241C6" w:rsidP="007241C6">
      <w:pPr>
        <w:pStyle w:val="SingleTxtG"/>
        <w:rPr>
          <w:rFonts w:eastAsia="Cambria"/>
          <w:lang w:val="en-US" w:eastAsia="ko-KR"/>
        </w:rPr>
      </w:pPr>
      <w:r w:rsidRPr="008A2CBB">
        <w:rPr>
          <w:rFonts w:eastAsia="Cambria"/>
          <w:lang w:val="en-US" w:eastAsia="ko-KR"/>
        </w:rPr>
        <w:t>22.</w:t>
      </w:r>
      <w:r w:rsidRPr="008A2CBB">
        <w:rPr>
          <w:rFonts w:eastAsia="Cambria"/>
          <w:lang w:val="en-US" w:eastAsia="ko-KR"/>
        </w:rPr>
        <w:tab/>
      </w:r>
      <w:r w:rsidR="008A2CBB" w:rsidRPr="008A2CBB">
        <w:rPr>
          <w:rFonts w:eastAsia="Cambria"/>
          <w:lang w:val="en-US" w:eastAsia="ko-KR"/>
        </w:rPr>
        <w:t xml:space="preserve">How many of the </w:t>
      </w:r>
      <w:r w:rsidR="00C42C49">
        <w:rPr>
          <w:rFonts w:eastAsia="Cambria"/>
          <w:lang w:val="en-US" w:eastAsia="ko-KR"/>
        </w:rPr>
        <w:t>d</w:t>
      </w:r>
      <w:r w:rsidR="008A2CBB" w:rsidRPr="008A2CBB">
        <w:rPr>
          <w:rFonts w:eastAsia="Cambria"/>
          <w:lang w:val="en-US" w:eastAsia="ko-KR"/>
        </w:rPr>
        <w:t xml:space="preserve">isability </w:t>
      </w:r>
      <w:r w:rsidR="00C42C49">
        <w:rPr>
          <w:rFonts w:eastAsia="Cambria"/>
          <w:lang w:val="en-US" w:eastAsia="ko-KR"/>
        </w:rPr>
        <w:t>c</w:t>
      </w:r>
      <w:r w:rsidR="008A2CBB" w:rsidRPr="008A2CBB">
        <w:rPr>
          <w:rFonts w:eastAsia="Cambria"/>
          <w:lang w:val="en-US" w:eastAsia="ko-KR"/>
        </w:rPr>
        <w:t>ent</w:t>
      </w:r>
      <w:r w:rsidR="00C42C49">
        <w:rPr>
          <w:rFonts w:eastAsia="Cambria"/>
          <w:lang w:val="en-US" w:eastAsia="ko-KR"/>
        </w:rPr>
        <w:t>r</w:t>
      </w:r>
      <w:r w:rsidR="008A2CBB" w:rsidRPr="008A2CBB">
        <w:rPr>
          <w:rFonts w:eastAsia="Cambria"/>
          <w:lang w:val="en-US" w:eastAsia="ko-KR"/>
        </w:rPr>
        <w:t xml:space="preserve">es </w:t>
      </w:r>
      <w:r w:rsidR="00EF1180">
        <w:rPr>
          <w:rFonts w:eastAsia="Cambria"/>
          <w:lang w:val="en-US" w:eastAsia="ko-KR"/>
        </w:rPr>
        <w:t>referred to</w:t>
      </w:r>
      <w:r w:rsidR="00EF1180" w:rsidRPr="008A2CBB">
        <w:rPr>
          <w:rFonts w:eastAsia="Cambria"/>
          <w:lang w:val="en-US" w:eastAsia="ko-KR"/>
        </w:rPr>
        <w:t xml:space="preserve"> </w:t>
      </w:r>
      <w:r w:rsidR="008A2CBB" w:rsidRPr="008A2CBB">
        <w:rPr>
          <w:rFonts w:eastAsia="Cambria"/>
          <w:lang w:val="en-US" w:eastAsia="ko-KR"/>
        </w:rPr>
        <w:t xml:space="preserve">in the report have shifted to </w:t>
      </w:r>
      <w:r w:rsidR="008A2CBB" w:rsidRPr="008A2CBB">
        <w:rPr>
          <w:rFonts w:eastAsia="Cambria"/>
        </w:rPr>
        <w:t>community</w:t>
      </w:r>
      <w:r w:rsidR="008A2CBB" w:rsidRPr="008A2CBB">
        <w:rPr>
          <w:rFonts w:eastAsia="Cambria"/>
          <w:lang w:val="en-US" w:eastAsia="ko-KR"/>
        </w:rPr>
        <w:t xml:space="preserve">-based services to </w:t>
      </w:r>
      <w:r w:rsidR="008A2CBB" w:rsidRPr="008A2CBB">
        <w:rPr>
          <w:rFonts w:eastAsia="Malgun Gothic"/>
        </w:rPr>
        <w:t>support</w:t>
      </w:r>
      <w:r w:rsidR="008A2CBB" w:rsidRPr="008A2CBB">
        <w:rPr>
          <w:rFonts w:eastAsia="Cambria"/>
          <w:lang w:val="en-US" w:eastAsia="ko-KR"/>
        </w:rPr>
        <w:t xml:space="preserve"> </w:t>
      </w:r>
      <w:r w:rsidR="008A2CBB" w:rsidRPr="008A2CBB">
        <w:rPr>
          <w:rFonts w:eastAsia="Cambria" w:hint="eastAsia"/>
          <w:lang w:val="en-US" w:eastAsia="ko-KR"/>
        </w:rPr>
        <w:t>independent living</w:t>
      </w:r>
      <w:r w:rsidR="008A2CBB" w:rsidRPr="008A2CBB">
        <w:rPr>
          <w:rFonts w:eastAsia="Cambria"/>
          <w:lang w:val="en-US" w:eastAsia="ko-KR"/>
        </w:rPr>
        <w:t xml:space="preserve"> in collaboration with persons with disabilities? Please clarify </w:t>
      </w:r>
      <w:r w:rsidR="00B30FA8">
        <w:rPr>
          <w:rFonts w:eastAsia="Cambria"/>
          <w:lang w:val="en-US" w:eastAsia="ko-KR"/>
        </w:rPr>
        <w:t>whether</w:t>
      </w:r>
      <w:r w:rsidR="008A2CBB" w:rsidRPr="008A2CBB">
        <w:rPr>
          <w:rFonts w:eastAsia="Cambria"/>
          <w:lang w:val="en-US" w:eastAsia="ko-KR"/>
        </w:rPr>
        <w:t xml:space="preserve"> there are similar plans in respect of the residences for children with disabilities. </w:t>
      </w:r>
    </w:p>
    <w:p w:rsidR="008A2CBB" w:rsidRPr="008A2CBB" w:rsidRDefault="008A2CBB" w:rsidP="008A2CBB">
      <w:pPr>
        <w:pStyle w:val="H23G"/>
        <w:rPr>
          <w:rFonts w:eastAsia="Malgun Gothic"/>
          <w:lang w:eastAsia="ko-KR"/>
        </w:rPr>
      </w:pPr>
      <w:r>
        <w:rPr>
          <w:rFonts w:eastAsia="Malgun Gothic"/>
          <w:lang w:val="en-US" w:eastAsia="ko-KR"/>
        </w:rPr>
        <w:tab/>
      </w:r>
      <w:r>
        <w:rPr>
          <w:rFonts w:eastAsia="Malgun Gothic"/>
          <w:lang w:val="en-US" w:eastAsia="ko-KR"/>
        </w:rPr>
        <w:tab/>
      </w:r>
      <w:r w:rsidRPr="008A2CBB">
        <w:rPr>
          <w:rFonts w:eastAsia="Malgun Gothic"/>
          <w:lang w:val="en-US" w:eastAsia="ko-KR"/>
        </w:rPr>
        <w:t>Education (art. 24)</w:t>
      </w:r>
    </w:p>
    <w:p w:rsidR="008A2CBB" w:rsidRPr="008A2CBB" w:rsidRDefault="007241C6" w:rsidP="007241C6">
      <w:pPr>
        <w:pStyle w:val="SingleTxtG"/>
        <w:rPr>
          <w:rFonts w:eastAsia="Malgun Gothic"/>
          <w:b/>
          <w:sz w:val="22"/>
          <w:szCs w:val="22"/>
          <w:lang w:eastAsia="ko-KR"/>
        </w:rPr>
      </w:pPr>
      <w:r w:rsidRPr="008A2CBB">
        <w:rPr>
          <w:rFonts w:eastAsia="Malgun Gothic"/>
          <w:sz w:val="22"/>
          <w:szCs w:val="22"/>
          <w:lang w:eastAsia="ko-KR"/>
        </w:rPr>
        <w:t>23.</w:t>
      </w:r>
      <w:r w:rsidRPr="008A2CBB">
        <w:rPr>
          <w:rFonts w:eastAsia="Malgun Gothic"/>
          <w:sz w:val="22"/>
          <w:szCs w:val="22"/>
          <w:lang w:eastAsia="ko-KR"/>
        </w:rPr>
        <w:tab/>
      </w:r>
      <w:r w:rsidR="008A2CBB" w:rsidRPr="008A2CBB">
        <w:rPr>
          <w:rFonts w:eastAsia="Malgun Gothic"/>
        </w:rPr>
        <w:t xml:space="preserve">Please indicate the measures adopted to implement legislation prohibiting exclusion on the </w:t>
      </w:r>
      <w:r w:rsidR="008A2CBB" w:rsidRPr="008A2CBB">
        <w:rPr>
          <w:rFonts w:eastAsia="Cambria"/>
          <w:lang w:val="en-US" w:eastAsia="ko-KR"/>
        </w:rPr>
        <w:t>grounds</w:t>
      </w:r>
      <w:r w:rsidR="008A2CBB" w:rsidRPr="008A2CBB">
        <w:rPr>
          <w:rFonts w:eastAsia="Malgun Gothic"/>
        </w:rPr>
        <w:t xml:space="preserve"> of disability in education and to guarantee access to inclusive education</w:t>
      </w:r>
      <w:r w:rsidR="008A2CBB" w:rsidRPr="008A2CBB">
        <w:rPr>
          <w:rFonts w:eastAsia="Malgun Gothic" w:hint="eastAsia"/>
          <w:lang w:eastAsia="ko-KR"/>
        </w:rPr>
        <w:t>,</w:t>
      </w:r>
      <w:r w:rsidR="008A2CBB" w:rsidRPr="008A2CBB">
        <w:rPr>
          <w:rFonts w:eastAsia="Malgun Gothic"/>
        </w:rPr>
        <w:t xml:space="preserve"> at all levels. How is financial and professional support provided to students in inclusive education schools? How are resources equally ensured for the </w:t>
      </w:r>
      <w:r w:rsidR="00055F44">
        <w:rPr>
          <w:rFonts w:eastAsia="Malgun Gothic"/>
        </w:rPr>
        <w:t>d</w:t>
      </w:r>
      <w:r w:rsidR="008A2CBB" w:rsidRPr="008A2CBB">
        <w:rPr>
          <w:rFonts w:eastAsia="Malgun Gothic"/>
        </w:rPr>
        <w:t xml:space="preserve">isability </w:t>
      </w:r>
      <w:r w:rsidR="00055F44">
        <w:rPr>
          <w:rFonts w:eastAsia="Malgun Gothic"/>
        </w:rPr>
        <w:t>s</w:t>
      </w:r>
      <w:r w:rsidR="008A2CBB" w:rsidRPr="008A2CBB">
        <w:rPr>
          <w:rFonts w:eastAsia="Malgun Gothic"/>
        </w:rPr>
        <w:t xml:space="preserve">upport </w:t>
      </w:r>
      <w:r w:rsidR="00055F44">
        <w:rPr>
          <w:rFonts w:eastAsia="Malgun Gothic"/>
        </w:rPr>
        <w:t>s</w:t>
      </w:r>
      <w:r w:rsidR="008A2CBB" w:rsidRPr="008A2CBB">
        <w:rPr>
          <w:rFonts w:eastAsia="Malgun Gothic"/>
        </w:rPr>
        <w:t>ervice</w:t>
      </w:r>
      <w:r w:rsidR="00055F44">
        <w:rPr>
          <w:rFonts w:eastAsia="Malgun Gothic"/>
        </w:rPr>
        <w:t>s</w:t>
      </w:r>
      <w:r w:rsidR="008A2CBB" w:rsidRPr="008A2CBB">
        <w:rPr>
          <w:rFonts w:eastAsia="Malgun Gothic"/>
        </w:rPr>
        <w:t xml:space="preserve"> at universit</w:t>
      </w:r>
      <w:r w:rsidR="00055F44">
        <w:rPr>
          <w:rFonts w:eastAsia="Malgun Gothic"/>
        </w:rPr>
        <w:t>ies</w:t>
      </w:r>
      <w:r w:rsidR="008A2CBB" w:rsidRPr="008A2CBB">
        <w:rPr>
          <w:rFonts w:eastAsia="Malgun Gothic"/>
        </w:rPr>
        <w:t>?</w:t>
      </w:r>
    </w:p>
    <w:p w:rsidR="008A2CBB" w:rsidRPr="008A2CBB" w:rsidRDefault="008A2CBB" w:rsidP="008A2CBB">
      <w:pPr>
        <w:pStyle w:val="H23G"/>
        <w:rPr>
          <w:rFonts w:eastAsia="Malgun Gothic"/>
          <w:lang w:val="en-US" w:eastAsia="ko-KR"/>
        </w:rPr>
      </w:pPr>
      <w:r>
        <w:rPr>
          <w:rFonts w:eastAsia="Malgun Gothic"/>
          <w:lang w:val="en-US" w:eastAsia="ko-KR"/>
        </w:rPr>
        <w:tab/>
      </w:r>
      <w:r>
        <w:rPr>
          <w:rFonts w:eastAsia="Malgun Gothic"/>
          <w:lang w:val="en-US" w:eastAsia="ko-KR"/>
        </w:rPr>
        <w:tab/>
      </w:r>
      <w:r w:rsidRPr="008A2CBB">
        <w:rPr>
          <w:rFonts w:eastAsia="Malgun Gothic"/>
          <w:lang w:val="en-US" w:eastAsia="ko-KR"/>
        </w:rPr>
        <w:t>Health (art. 25)</w:t>
      </w:r>
    </w:p>
    <w:p w:rsidR="008A2CBB" w:rsidRPr="008A2CBB" w:rsidRDefault="007241C6" w:rsidP="007241C6">
      <w:pPr>
        <w:pStyle w:val="SingleTxtG"/>
        <w:rPr>
          <w:rFonts w:eastAsia="Malgun Gothic"/>
          <w:kern w:val="2"/>
          <w:szCs w:val="22"/>
          <w:lang w:val="en-US" w:eastAsia="ko-KR"/>
        </w:rPr>
      </w:pPr>
      <w:r w:rsidRPr="008A2CBB">
        <w:rPr>
          <w:rFonts w:eastAsia="Malgun Gothic"/>
          <w:kern w:val="2"/>
          <w:szCs w:val="22"/>
          <w:lang w:val="en-US" w:eastAsia="ko-KR"/>
        </w:rPr>
        <w:t>24.</w:t>
      </w:r>
      <w:r w:rsidRPr="008A2CBB">
        <w:rPr>
          <w:rFonts w:eastAsia="Malgun Gothic"/>
          <w:kern w:val="2"/>
          <w:szCs w:val="22"/>
          <w:lang w:val="en-US" w:eastAsia="ko-KR"/>
        </w:rPr>
        <w:tab/>
      </w:r>
      <w:r w:rsidR="008A2CBB" w:rsidRPr="008A2CBB">
        <w:rPr>
          <w:rFonts w:eastAsia="Malgun Gothic"/>
          <w:kern w:val="2"/>
          <w:szCs w:val="22"/>
          <w:lang w:val="en-US" w:eastAsia="ko-KR"/>
        </w:rPr>
        <w:t xml:space="preserve">Please explain the initiatives in place to provide rights-based mental health services to persons with psychosocial disabilities </w:t>
      </w:r>
      <w:r w:rsidR="00055F44">
        <w:rPr>
          <w:rFonts w:eastAsia="Malgun Gothic"/>
          <w:kern w:val="2"/>
          <w:szCs w:val="22"/>
          <w:lang w:val="en-US" w:eastAsia="ko-KR"/>
        </w:rPr>
        <w:t>and</w:t>
      </w:r>
      <w:r w:rsidR="008A2CBB" w:rsidRPr="008A2CBB">
        <w:rPr>
          <w:rFonts w:eastAsia="Malgun Gothic"/>
          <w:kern w:val="2"/>
          <w:szCs w:val="22"/>
          <w:lang w:val="en-US" w:eastAsia="ko-KR"/>
        </w:rPr>
        <w:t xml:space="preserve"> </w:t>
      </w:r>
      <w:r w:rsidR="00F157E6">
        <w:rPr>
          <w:rFonts w:eastAsia="Malgun Gothic"/>
          <w:kern w:val="2"/>
          <w:szCs w:val="22"/>
          <w:lang w:val="en-US" w:eastAsia="ko-KR"/>
        </w:rPr>
        <w:t xml:space="preserve">to ensure </w:t>
      </w:r>
      <w:r w:rsidR="008A2CBB" w:rsidRPr="008A2CBB">
        <w:rPr>
          <w:rFonts w:eastAsia="Malgun Gothic"/>
          <w:kern w:val="2"/>
          <w:szCs w:val="22"/>
          <w:lang w:val="en-US" w:eastAsia="ko-KR"/>
        </w:rPr>
        <w:t>the training of mental health professionals</w:t>
      </w:r>
      <w:r w:rsidR="00F157E6">
        <w:rPr>
          <w:rFonts w:eastAsia="Malgun Gothic"/>
          <w:kern w:val="2"/>
          <w:szCs w:val="22"/>
          <w:lang w:val="en-US" w:eastAsia="ko-KR"/>
        </w:rPr>
        <w:t xml:space="preserve"> on the rights-based approach to disability</w:t>
      </w:r>
      <w:r w:rsidR="008A2CBB" w:rsidRPr="008A2CBB">
        <w:rPr>
          <w:rFonts w:eastAsia="Malgun Gothic"/>
          <w:kern w:val="2"/>
          <w:szCs w:val="22"/>
          <w:lang w:val="en-US" w:eastAsia="ko-KR"/>
        </w:rPr>
        <w:t>.</w:t>
      </w:r>
      <w:r w:rsidR="0091039F">
        <w:rPr>
          <w:rFonts w:eastAsia="Malgun Gothic"/>
          <w:kern w:val="2"/>
          <w:szCs w:val="22"/>
          <w:lang w:val="en-US" w:eastAsia="ko-KR"/>
        </w:rPr>
        <w:t xml:space="preserve"> </w:t>
      </w:r>
    </w:p>
    <w:p w:rsidR="008A2CBB" w:rsidRPr="008A2CBB" w:rsidRDefault="008A2CBB" w:rsidP="008A2CBB">
      <w:pPr>
        <w:pStyle w:val="H23G"/>
        <w:rPr>
          <w:rFonts w:eastAsia="Malgun Gothic"/>
        </w:rPr>
      </w:pPr>
      <w:r>
        <w:rPr>
          <w:rFonts w:eastAsia="Malgun Gothic"/>
          <w:lang w:eastAsia="ko-KR"/>
        </w:rPr>
        <w:tab/>
      </w:r>
      <w:r>
        <w:rPr>
          <w:rFonts w:eastAsia="Malgun Gothic"/>
          <w:lang w:eastAsia="ko-KR"/>
        </w:rPr>
        <w:tab/>
      </w:r>
      <w:r w:rsidRPr="008A2CBB">
        <w:rPr>
          <w:rFonts w:eastAsia="Malgun Gothic"/>
          <w:lang w:eastAsia="ko-KR"/>
        </w:rPr>
        <w:t>Habi</w:t>
      </w:r>
      <w:r w:rsidR="003D0B08">
        <w:rPr>
          <w:rFonts w:eastAsia="Malgun Gothic"/>
          <w:lang w:eastAsia="ko-KR"/>
        </w:rPr>
        <w:t>li</w:t>
      </w:r>
      <w:r w:rsidRPr="008A2CBB">
        <w:rPr>
          <w:rFonts w:eastAsia="Malgun Gothic"/>
          <w:lang w:eastAsia="ko-KR"/>
        </w:rPr>
        <w:t>tation and rehabilitation (art. 26)</w:t>
      </w:r>
    </w:p>
    <w:p w:rsidR="008A2CBB" w:rsidRPr="008A2CBB" w:rsidRDefault="007241C6" w:rsidP="007241C6">
      <w:pPr>
        <w:pStyle w:val="SingleTxtG"/>
        <w:rPr>
          <w:rFonts w:eastAsia="Malgun Gothic"/>
        </w:rPr>
      </w:pPr>
      <w:r w:rsidRPr="008A2CBB">
        <w:rPr>
          <w:rFonts w:eastAsia="Malgun Gothic"/>
        </w:rPr>
        <w:t>25.</w:t>
      </w:r>
      <w:r w:rsidRPr="008A2CBB">
        <w:rPr>
          <w:rFonts w:eastAsia="Malgun Gothic"/>
        </w:rPr>
        <w:tab/>
      </w:r>
      <w:r w:rsidR="008A2CBB" w:rsidRPr="008A2CBB">
        <w:rPr>
          <w:rFonts w:eastAsia="Malgun Gothic"/>
          <w:lang w:eastAsia="ko-KR"/>
        </w:rPr>
        <w:t>Pl</w:t>
      </w:r>
      <w:r w:rsidR="008A2CBB" w:rsidRPr="008A2CBB">
        <w:rPr>
          <w:rFonts w:eastAsia="Malgun Gothic"/>
        </w:rPr>
        <w:t>ease explain the measures adopted to expand community-ba</w:t>
      </w:r>
      <w:r w:rsidR="008A2CBB" w:rsidRPr="008A2CBB">
        <w:rPr>
          <w:rFonts w:eastAsia="Malgun Gothic"/>
          <w:lang w:eastAsia="ko-KR"/>
        </w:rPr>
        <w:t xml:space="preserve">sed rehabilitation services beyond the </w:t>
      </w:r>
      <w:r w:rsidR="003D0B08">
        <w:rPr>
          <w:rFonts w:eastAsia="Malgun Gothic"/>
          <w:lang w:eastAsia="ko-KR"/>
        </w:rPr>
        <w:t>d</w:t>
      </w:r>
      <w:r w:rsidR="008A2CBB" w:rsidRPr="008A2CBB">
        <w:rPr>
          <w:rFonts w:eastAsia="Malgun Gothic"/>
          <w:lang w:eastAsia="ko-KR"/>
        </w:rPr>
        <w:t xml:space="preserve">istrict </w:t>
      </w:r>
      <w:r w:rsidR="003D0B08">
        <w:rPr>
          <w:rFonts w:eastAsia="Malgun Gothic"/>
          <w:lang w:eastAsia="ko-KR"/>
        </w:rPr>
        <w:t>l</w:t>
      </w:r>
      <w:r w:rsidR="008A2CBB" w:rsidRPr="008A2CBB">
        <w:rPr>
          <w:rFonts w:eastAsia="Malgun Gothic"/>
          <w:lang w:eastAsia="ko-KR"/>
        </w:rPr>
        <w:t xml:space="preserve">evel </w:t>
      </w:r>
      <w:r w:rsidR="008A2CBB" w:rsidRPr="008A2CBB">
        <w:rPr>
          <w:rFonts w:eastAsia="Malgun Gothic"/>
        </w:rPr>
        <w:t xml:space="preserve">and </w:t>
      </w:r>
      <w:r w:rsidR="008617B6">
        <w:rPr>
          <w:rFonts w:eastAsia="Malgun Gothic"/>
        </w:rPr>
        <w:t xml:space="preserve">to </w:t>
      </w:r>
      <w:r w:rsidR="008A2CBB" w:rsidRPr="008A2CBB">
        <w:rPr>
          <w:rFonts w:eastAsia="Malgun Gothic"/>
        </w:rPr>
        <w:t>ensure th</w:t>
      </w:r>
      <w:r w:rsidR="008617B6">
        <w:rPr>
          <w:rFonts w:eastAsia="Malgun Gothic"/>
        </w:rPr>
        <w:t>at they are</w:t>
      </w:r>
      <w:r w:rsidR="008A2CBB" w:rsidRPr="008A2CBB">
        <w:rPr>
          <w:rFonts w:eastAsia="Malgun Gothic"/>
        </w:rPr>
        <w:t xml:space="preserve"> also </w:t>
      </w:r>
      <w:r w:rsidR="008A2CBB" w:rsidRPr="008A2CBB">
        <w:rPr>
          <w:rFonts w:eastAsia="Malgun Gothic"/>
          <w:lang w:eastAsia="ko-KR"/>
        </w:rPr>
        <w:t>extend</w:t>
      </w:r>
      <w:r w:rsidR="008617B6">
        <w:rPr>
          <w:rFonts w:eastAsia="Malgun Gothic"/>
          <w:lang w:eastAsia="ko-KR"/>
        </w:rPr>
        <w:t>ed</w:t>
      </w:r>
      <w:r w:rsidR="008A2CBB" w:rsidRPr="008A2CBB">
        <w:rPr>
          <w:rFonts w:eastAsia="Malgun Gothic"/>
          <w:lang w:eastAsia="ko-KR"/>
        </w:rPr>
        <w:t xml:space="preserve"> to </w:t>
      </w:r>
      <w:r w:rsidR="008617B6">
        <w:rPr>
          <w:rFonts w:eastAsia="Malgun Gothic"/>
        </w:rPr>
        <w:t>rural and remote</w:t>
      </w:r>
      <w:r w:rsidR="008A2CBB" w:rsidRPr="008A2CBB">
        <w:rPr>
          <w:rFonts w:eastAsia="Malgun Gothic"/>
        </w:rPr>
        <w:t xml:space="preserve"> areas. </w:t>
      </w:r>
    </w:p>
    <w:p w:rsidR="008A2CBB" w:rsidRPr="008A2CBB" w:rsidRDefault="008A2CBB" w:rsidP="008A2CBB">
      <w:pPr>
        <w:pStyle w:val="H23G"/>
        <w:rPr>
          <w:rFonts w:eastAsia="Malgun Gothic"/>
        </w:rPr>
      </w:pPr>
      <w:r>
        <w:rPr>
          <w:rFonts w:eastAsia="Malgun Gothic"/>
          <w:lang w:eastAsia="ko-KR"/>
        </w:rPr>
        <w:tab/>
      </w:r>
      <w:r>
        <w:rPr>
          <w:rFonts w:eastAsia="Malgun Gothic"/>
          <w:lang w:eastAsia="ko-KR"/>
        </w:rPr>
        <w:tab/>
      </w:r>
      <w:r w:rsidRPr="008A2CBB">
        <w:rPr>
          <w:rFonts w:eastAsia="Malgun Gothic"/>
          <w:lang w:eastAsia="ko-KR"/>
        </w:rPr>
        <w:t>Work and employment (art. 27)</w:t>
      </w:r>
    </w:p>
    <w:p w:rsidR="008A2CBB" w:rsidRPr="006C3505" w:rsidRDefault="007241C6" w:rsidP="007241C6">
      <w:pPr>
        <w:pStyle w:val="SingleTxtG"/>
        <w:rPr>
          <w:rFonts w:eastAsia="Malgun Gothic"/>
          <w:vanish/>
          <w:kern w:val="2"/>
          <w:lang w:eastAsia="ko-KR"/>
        </w:rPr>
      </w:pPr>
      <w:r w:rsidRPr="0064380B">
        <w:rPr>
          <w:rFonts w:eastAsia="Malgun Gothic"/>
        </w:rPr>
        <w:t>26.</w:t>
      </w:r>
      <w:r w:rsidRPr="0064380B">
        <w:rPr>
          <w:rFonts w:eastAsia="Malgun Gothic"/>
        </w:rPr>
        <w:tab/>
      </w:r>
      <w:r w:rsidR="008A2CBB" w:rsidRPr="006C3505">
        <w:rPr>
          <w:rFonts w:eastAsia="Malgun Gothic"/>
        </w:rPr>
        <w:t>Please provide data to indicate the extent to which the administration of the Fund for</w:t>
      </w:r>
      <w:r w:rsidR="008A2CBB" w:rsidRPr="006C3505">
        <w:rPr>
          <w:rFonts w:eastAsia="Malgun Gothic"/>
          <w:lang w:eastAsia="ko-KR"/>
        </w:rPr>
        <w:t xml:space="preserve"> </w:t>
      </w:r>
      <w:r w:rsidR="00144F01">
        <w:rPr>
          <w:rFonts w:eastAsia="Malgun Gothic"/>
          <w:lang w:eastAsia="ko-KR"/>
        </w:rPr>
        <w:t xml:space="preserve">the </w:t>
      </w:r>
      <w:r w:rsidR="008A2CBB" w:rsidRPr="006C3505">
        <w:rPr>
          <w:rFonts w:eastAsia="Malgun Gothic"/>
        </w:rPr>
        <w:t>Empowerment</w:t>
      </w:r>
      <w:r w:rsidR="008A2CBB" w:rsidRPr="006C3505">
        <w:rPr>
          <w:rFonts w:eastAsia="Malgun Gothic"/>
          <w:lang w:eastAsia="ko-KR"/>
        </w:rPr>
        <w:t xml:space="preserve"> of Persons with </w:t>
      </w:r>
      <w:r w:rsidR="006C3505">
        <w:rPr>
          <w:rFonts w:eastAsia="Malgun Gothic"/>
          <w:lang w:eastAsia="ko-KR"/>
        </w:rPr>
        <w:t xml:space="preserve">Disabilities has been effective </w:t>
      </w:r>
      <w:r w:rsidR="008A2CBB" w:rsidRPr="006C3505">
        <w:rPr>
          <w:rFonts w:eastAsia="Malgun Gothic"/>
          <w:lang w:eastAsia="ko-KR"/>
        </w:rPr>
        <w:t>for increasing employment opportunities, particularly</w:t>
      </w:r>
      <w:r w:rsidR="008A2CBB" w:rsidRPr="006C3505">
        <w:rPr>
          <w:rFonts w:eastAsia="Malgun Gothic"/>
          <w:kern w:val="2"/>
          <w:lang w:eastAsia="ko-KR"/>
        </w:rPr>
        <w:t xml:space="preserve"> among women, </w:t>
      </w:r>
      <w:r w:rsidR="006C3505">
        <w:rPr>
          <w:rFonts w:eastAsia="Malgun Gothic"/>
          <w:kern w:val="2"/>
          <w:lang w:eastAsia="ko-KR"/>
        </w:rPr>
        <w:t xml:space="preserve">and </w:t>
      </w:r>
      <w:r w:rsidR="00EF1180">
        <w:rPr>
          <w:rFonts w:eastAsia="Malgun Gothic"/>
          <w:kern w:val="2"/>
          <w:lang w:eastAsia="ko-KR"/>
        </w:rPr>
        <w:t>whether</w:t>
      </w:r>
      <w:r w:rsidR="006C3505">
        <w:rPr>
          <w:rFonts w:eastAsia="Malgun Gothic"/>
          <w:kern w:val="2"/>
          <w:lang w:eastAsia="ko-KR"/>
        </w:rPr>
        <w:t xml:space="preserve"> there are accountability mechanisms in place. Please</w:t>
      </w:r>
      <w:r w:rsidR="008A2CBB" w:rsidRPr="006C3505">
        <w:rPr>
          <w:rFonts w:eastAsia="Malgun Gothic"/>
          <w:kern w:val="2"/>
          <w:lang w:eastAsia="ko-KR"/>
        </w:rPr>
        <w:t xml:space="preserve"> indicate </w:t>
      </w:r>
      <w:r w:rsidR="00144F01">
        <w:rPr>
          <w:rFonts w:eastAsia="Malgun Gothic"/>
          <w:kern w:val="2"/>
          <w:lang w:eastAsia="ko-KR"/>
        </w:rPr>
        <w:t>whether</w:t>
      </w:r>
      <w:r w:rsidR="008A2CBB" w:rsidRPr="006C3505">
        <w:rPr>
          <w:rFonts w:eastAsia="Malgun Gothic"/>
          <w:kern w:val="2"/>
          <w:lang w:eastAsia="ko-KR"/>
        </w:rPr>
        <w:t xml:space="preserve"> persons with disabilities play an active role in</w:t>
      </w:r>
      <w:r w:rsidR="008A2CBB" w:rsidRPr="006C3505">
        <w:rPr>
          <w:rFonts w:eastAsia="Malgun Gothic" w:hint="eastAsia"/>
          <w:kern w:val="2"/>
          <w:lang w:eastAsia="ko-KR"/>
        </w:rPr>
        <w:t xml:space="preserve"> decision</w:t>
      </w:r>
      <w:r w:rsidR="008A2CBB" w:rsidRPr="006C3505">
        <w:rPr>
          <w:rFonts w:eastAsia="Malgun Gothic"/>
          <w:kern w:val="2"/>
          <w:lang w:eastAsia="ko-KR"/>
        </w:rPr>
        <w:t>-</w:t>
      </w:r>
      <w:r w:rsidR="008A2CBB" w:rsidRPr="006C3505">
        <w:rPr>
          <w:rFonts w:eastAsia="Malgun Gothic" w:hint="eastAsia"/>
          <w:kern w:val="2"/>
          <w:lang w:eastAsia="ko-KR"/>
        </w:rPr>
        <w:t>making and</w:t>
      </w:r>
      <w:r w:rsidR="008A2CBB" w:rsidRPr="006C3505">
        <w:rPr>
          <w:rFonts w:eastAsia="Malgun Gothic"/>
          <w:kern w:val="2"/>
          <w:lang w:eastAsia="ko-KR"/>
        </w:rPr>
        <w:t xml:space="preserve"> the administration of the </w:t>
      </w:r>
      <w:r w:rsidR="00144F01">
        <w:rPr>
          <w:rFonts w:eastAsia="Malgun Gothic"/>
          <w:kern w:val="2"/>
          <w:lang w:eastAsia="ko-KR"/>
        </w:rPr>
        <w:t>f</w:t>
      </w:r>
      <w:r w:rsidR="008A2CBB" w:rsidRPr="006C3505">
        <w:rPr>
          <w:rFonts w:eastAsia="Malgun Gothic"/>
          <w:kern w:val="2"/>
          <w:lang w:eastAsia="ko-KR"/>
        </w:rPr>
        <w:t xml:space="preserve">und. </w:t>
      </w:r>
    </w:p>
    <w:p w:rsidR="008A2CBB" w:rsidRPr="006C3505" w:rsidRDefault="007241C6" w:rsidP="007241C6">
      <w:pPr>
        <w:pStyle w:val="SingleTxtG"/>
        <w:rPr>
          <w:rFonts w:eastAsia="Malgun Gothic"/>
          <w:lang w:eastAsia="ko-KR"/>
        </w:rPr>
      </w:pPr>
      <w:r w:rsidRPr="006C3505">
        <w:rPr>
          <w:rFonts w:eastAsia="Malgun Gothic"/>
          <w:lang w:eastAsia="ko-KR"/>
        </w:rPr>
        <w:t>27.</w:t>
      </w:r>
      <w:r w:rsidRPr="006C3505">
        <w:rPr>
          <w:rFonts w:eastAsia="Malgun Gothic"/>
          <w:lang w:eastAsia="ko-KR"/>
        </w:rPr>
        <w:tab/>
      </w:r>
      <w:r w:rsidR="008A2CBB" w:rsidRPr="006C3505">
        <w:rPr>
          <w:rFonts w:eastAsia="Malgun Gothic"/>
          <w:lang w:eastAsia="ko-KR"/>
        </w:rPr>
        <w:t xml:space="preserve">Please provide data on </w:t>
      </w:r>
      <w:r w:rsidR="00144F01">
        <w:rPr>
          <w:rFonts w:eastAsia="Malgun Gothic"/>
          <w:lang w:eastAsia="ko-KR"/>
        </w:rPr>
        <w:t xml:space="preserve">the </w:t>
      </w:r>
      <w:r w:rsidR="008A2CBB" w:rsidRPr="006C3505">
        <w:rPr>
          <w:rFonts w:eastAsia="Malgun Gothic"/>
          <w:lang w:eastAsia="ko-KR"/>
        </w:rPr>
        <w:t xml:space="preserve">employment and unemployment of </w:t>
      </w:r>
      <w:r w:rsidR="008A2CBB" w:rsidRPr="006C3505">
        <w:rPr>
          <w:rFonts w:eastAsia="Malgun Gothic" w:hint="eastAsia"/>
          <w:lang w:eastAsia="ko-KR"/>
        </w:rPr>
        <w:t xml:space="preserve">men and women </w:t>
      </w:r>
      <w:r w:rsidR="008A2CBB" w:rsidRPr="006C3505">
        <w:rPr>
          <w:rFonts w:eastAsia="Malgun Gothic"/>
          <w:lang w:eastAsia="ko-KR"/>
        </w:rPr>
        <w:t>with disabilities and indicate the measures available to promote and secure employment. Please include data on employment in</w:t>
      </w:r>
      <w:r w:rsidR="008A2CBB" w:rsidRPr="006C3505">
        <w:rPr>
          <w:rFonts w:eastAsia="Malgun Gothic" w:hint="eastAsia"/>
          <w:lang w:eastAsia="ko-KR"/>
        </w:rPr>
        <w:t xml:space="preserve"> </w:t>
      </w:r>
      <w:r w:rsidR="00144F01">
        <w:rPr>
          <w:rFonts w:eastAsia="Malgun Gothic"/>
          <w:lang w:eastAsia="ko-KR"/>
        </w:rPr>
        <w:t xml:space="preserve">the </w:t>
      </w:r>
      <w:r w:rsidR="008A2CBB" w:rsidRPr="006C3505">
        <w:rPr>
          <w:rFonts w:eastAsia="Malgun Gothic" w:hint="eastAsia"/>
          <w:lang w:eastAsia="ko-KR"/>
        </w:rPr>
        <w:t>private and public sectors</w:t>
      </w:r>
      <w:r w:rsidR="008A2CBB" w:rsidRPr="006C3505">
        <w:rPr>
          <w:rFonts w:eastAsia="Malgun Gothic"/>
          <w:lang w:eastAsia="ko-KR"/>
        </w:rPr>
        <w:t xml:space="preserve"> </w:t>
      </w:r>
      <w:r w:rsidR="008A2CBB" w:rsidRPr="006C3505">
        <w:rPr>
          <w:rFonts w:eastAsia="Malgun Gothic" w:hint="eastAsia"/>
          <w:lang w:eastAsia="ko-KR"/>
        </w:rPr>
        <w:t xml:space="preserve">and </w:t>
      </w:r>
      <w:r w:rsidR="008A2CBB" w:rsidRPr="006C3505">
        <w:rPr>
          <w:rFonts w:eastAsia="Malgun Gothic"/>
          <w:lang w:eastAsia="ko-KR"/>
        </w:rPr>
        <w:t xml:space="preserve">sheltered workshops. </w:t>
      </w:r>
    </w:p>
    <w:p w:rsidR="008A2CBB" w:rsidRPr="008A2CBB" w:rsidRDefault="008A2CBB" w:rsidP="008A2CBB">
      <w:pPr>
        <w:pStyle w:val="H23G"/>
        <w:rPr>
          <w:rFonts w:eastAsia="Malgun Gothic"/>
          <w:lang w:eastAsia="ko-KR"/>
        </w:rPr>
      </w:pPr>
      <w:r>
        <w:rPr>
          <w:rFonts w:eastAsia="Malgun Gothic"/>
          <w:lang w:eastAsia="ko-KR"/>
        </w:rPr>
        <w:tab/>
      </w:r>
      <w:r>
        <w:rPr>
          <w:rFonts w:eastAsia="Malgun Gothic"/>
          <w:lang w:eastAsia="ko-KR"/>
        </w:rPr>
        <w:tab/>
      </w:r>
      <w:r w:rsidRPr="008A2CBB">
        <w:rPr>
          <w:rFonts w:eastAsia="Malgun Gothic"/>
          <w:lang w:eastAsia="ko-KR"/>
        </w:rPr>
        <w:t>A</w:t>
      </w:r>
      <w:r w:rsidRPr="008A2CBB">
        <w:rPr>
          <w:rFonts w:eastAsia="Malgun Gothic"/>
          <w:lang w:val="en-US" w:eastAsia="ko-KR"/>
        </w:rPr>
        <w:t>dequate standard of living and social protection (art. 28)</w:t>
      </w:r>
    </w:p>
    <w:p w:rsidR="008A2CBB" w:rsidRPr="008A2CBB" w:rsidRDefault="007241C6" w:rsidP="007241C6">
      <w:pPr>
        <w:pStyle w:val="SingleTxtG"/>
        <w:rPr>
          <w:rFonts w:eastAsia="Malgun Gothic"/>
          <w:b/>
          <w:lang w:val="en-US" w:eastAsia="ko-KR"/>
        </w:rPr>
      </w:pPr>
      <w:r w:rsidRPr="008A2CBB">
        <w:rPr>
          <w:rFonts w:eastAsia="Malgun Gothic"/>
          <w:lang w:val="en-US" w:eastAsia="ko-KR"/>
        </w:rPr>
        <w:t>28.</w:t>
      </w:r>
      <w:r w:rsidRPr="008A2CBB">
        <w:rPr>
          <w:rFonts w:eastAsia="Malgun Gothic"/>
          <w:lang w:val="en-US" w:eastAsia="ko-KR"/>
        </w:rPr>
        <w:tab/>
      </w:r>
      <w:r w:rsidR="008A2CBB" w:rsidRPr="008A2CBB">
        <w:rPr>
          <w:rFonts w:eastAsia="Malgun Gothic"/>
          <w:lang w:eastAsia="ko-KR"/>
        </w:rPr>
        <w:t xml:space="preserve">Please explain </w:t>
      </w:r>
      <w:r w:rsidR="006C3505">
        <w:rPr>
          <w:rFonts w:eastAsia="Malgun Gothic"/>
          <w:lang w:eastAsia="ko-KR"/>
        </w:rPr>
        <w:t>the measures</w:t>
      </w:r>
      <w:r w:rsidR="00144F01">
        <w:rPr>
          <w:rFonts w:eastAsia="Malgun Gothic"/>
          <w:lang w:eastAsia="ko-KR"/>
        </w:rPr>
        <w:t xml:space="preserve"> being taken</w:t>
      </w:r>
      <w:r w:rsidR="006C3505">
        <w:rPr>
          <w:rFonts w:eastAsia="Malgun Gothic"/>
          <w:lang w:eastAsia="ko-KR"/>
        </w:rPr>
        <w:t xml:space="preserve"> to ensure that the</w:t>
      </w:r>
      <w:r w:rsidR="008A2CBB" w:rsidRPr="008A2CBB">
        <w:rPr>
          <w:rFonts w:eastAsia="Malgun Gothic"/>
          <w:lang w:eastAsia="ko-KR"/>
        </w:rPr>
        <w:t xml:space="preserve"> monthly disability allowance</w:t>
      </w:r>
      <w:r w:rsidR="006C3505">
        <w:rPr>
          <w:rFonts w:eastAsia="Malgun Gothic"/>
          <w:lang w:eastAsia="ko-KR"/>
        </w:rPr>
        <w:t xml:space="preserve"> (</w:t>
      </w:r>
      <w:r w:rsidR="008A2CBB" w:rsidRPr="008A2CBB">
        <w:rPr>
          <w:rFonts w:eastAsia="Malgun Gothic"/>
          <w:lang w:eastAsia="ko-KR"/>
        </w:rPr>
        <w:t>800 baht</w:t>
      </w:r>
      <w:r w:rsidR="00EF1180">
        <w:rPr>
          <w:rFonts w:eastAsia="Malgun Gothic"/>
          <w:lang w:eastAsia="ko-KR"/>
        </w:rPr>
        <w:t>,</w:t>
      </w:r>
      <w:r w:rsidR="006C3505">
        <w:rPr>
          <w:rFonts w:eastAsia="Malgun Gothic"/>
          <w:lang w:eastAsia="ko-KR"/>
        </w:rPr>
        <w:t xml:space="preserve"> </w:t>
      </w:r>
      <w:r w:rsidR="008A2CBB" w:rsidRPr="008A2CBB">
        <w:rPr>
          <w:rFonts w:eastAsia="Malgun Gothic"/>
          <w:lang w:eastAsia="ko-KR"/>
        </w:rPr>
        <w:t xml:space="preserve">compared to an average worker’s </w:t>
      </w:r>
      <w:r w:rsidR="00EF1180">
        <w:rPr>
          <w:rFonts w:eastAsia="Malgun Gothic"/>
          <w:lang w:eastAsia="ko-KR"/>
        </w:rPr>
        <w:t xml:space="preserve">monthly </w:t>
      </w:r>
      <w:r w:rsidR="008A2CBB" w:rsidRPr="008A2CBB">
        <w:rPr>
          <w:rFonts w:eastAsia="Malgun Gothic"/>
          <w:lang w:eastAsia="ko-KR"/>
        </w:rPr>
        <w:t>income of 9</w:t>
      </w:r>
      <w:r w:rsidR="0091039F">
        <w:rPr>
          <w:rFonts w:eastAsia="Malgun Gothic"/>
          <w:lang w:eastAsia="ko-KR"/>
        </w:rPr>
        <w:t>,</w:t>
      </w:r>
      <w:r w:rsidR="008A2CBB" w:rsidRPr="008A2CBB">
        <w:rPr>
          <w:rFonts w:eastAsia="Malgun Gothic"/>
          <w:lang w:eastAsia="ko-KR"/>
        </w:rPr>
        <w:t>000 baht) guarantee</w:t>
      </w:r>
      <w:r w:rsidR="006C3505">
        <w:rPr>
          <w:rFonts w:eastAsia="Malgun Gothic"/>
          <w:lang w:eastAsia="ko-KR"/>
        </w:rPr>
        <w:t>s</w:t>
      </w:r>
      <w:r w:rsidR="008A2CBB" w:rsidRPr="008A2CBB">
        <w:rPr>
          <w:rFonts w:eastAsia="Malgun Gothic"/>
          <w:lang w:eastAsia="ko-KR"/>
        </w:rPr>
        <w:t xml:space="preserve"> an adequate standard of living</w:t>
      </w:r>
      <w:r w:rsidR="00144F01">
        <w:rPr>
          <w:rFonts w:eastAsia="Malgun Gothic"/>
          <w:lang w:eastAsia="ko-KR"/>
        </w:rPr>
        <w:t>,</w:t>
      </w:r>
      <w:r w:rsidR="008A2CBB" w:rsidRPr="008A2CBB">
        <w:rPr>
          <w:rFonts w:eastAsia="Malgun Gothic"/>
          <w:lang w:eastAsia="ko-KR"/>
        </w:rPr>
        <w:t xml:space="preserve"> and explain why an unemployed person with disabilities would have to wait one year before qualifying for any benefits.</w:t>
      </w:r>
    </w:p>
    <w:p w:rsidR="008A2CBB" w:rsidRPr="008A2CBB" w:rsidRDefault="008A2CBB" w:rsidP="008A2CBB">
      <w:pPr>
        <w:pStyle w:val="H23G"/>
        <w:rPr>
          <w:sz w:val="22"/>
          <w:szCs w:val="22"/>
          <w:lang w:val="en-US" w:eastAsia="ko-KR"/>
        </w:rPr>
      </w:pPr>
      <w:r>
        <w:rPr>
          <w:spacing w:val="-3"/>
          <w:lang w:val="en-US"/>
        </w:rPr>
        <w:tab/>
      </w:r>
      <w:r>
        <w:rPr>
          <w:spacing w:val="-3"/>
          <w:lang w:val="en-US"/>
        </w:rPr>
        <w:tab/>
      </w:r>
      <w:r w:rsidRPr="008A2CBB">
        <w:rPr>
          <w:spacing w:val="-3"/>
          <w:lang w:val="en-US"/>
        </w:rPr>
        <w:t>P</w:t>
      </w:r>
      <w:r w:rsidRPr="008A2CBB">
        <w:rPr>
          <w:lang w:val="en-US"/>
        </w:rPr>
        <w:t>a</w:t>
      </w:r>
      <w:r w:rsidRPr="008A2CBB">
        <w:rPr>
          <w:spacing w:val="-1"/>
          <w:lang w:val="en-US"/>
        </w:rPr>
        <w:t>r</w:t>
      </w:r>
      <w:r w:rsidRPr="008A2CBB">
        <w:rPr>
          <w:lang w:val="en-US"/>
        </w:rPr>
        <w:t>t</w:t>
      </w:r>
      <w:r w:rsidRPr="008A2CBB">
        <w:rPr>
          <w:spacing w:val="1"/>
          <w:lang w:val="en-US"/>
        </w:rPr>
        <w:t>i</w:t>
      </w:r>
      <w:r w:rsidRPr="008A2CBB">
        <w:rPr>
          <w:spacing w:val="-1"/>
          <w:lang w:val="en-US"/>
        </w:rPr>
        <w:t>c</w:t>
      </w:r>
      <w:r w:rsidRPr="008A2CBB">
        <w:rPr>
          <w:lang w:val="en-US"/>
        </w:rPr>
        <w:t>i</w:t>
      </w:r>
      <w:r w:rsidRPr="008A2CBB">
        <w:rPr>
          <w:spacing w:val="1"/>
          <w:lang w:val="en-US"/>
        </w:rPr>
        <w:t>p</w:t>
      </w:r>
      <w:r w:rsidRPr="008A2CBB">
        <w:rPr>
          <w:lang w:val="en-US"/>
        </w:rPr>
        <w:t>a</w:t>
      </w:r>
      <w:r w:rsidRPr="008A2CBB">
        <w:rPr>
          <w:spacing w:val="-1"/>
          <w:lang w:val="en-US"/>
        </w:rPr>
        <w:t>t</w:t>
      </w:r>
      <w:r w:rsidRPr="008A2CBB">
        <w:rPr>
          <w:lang w:val="en-US"/>
        </w:rPr>
        <w:t>ion</w:t>
      </w:r>
      <w:r w:rsidRPr="008A2CBB">
        <w:rPr>
          <w:spacing w:val="1"/>
          <w:lang w:val="en-US"/>
        </w:rPr>
        <w:t xml:space="preserve"> </w:t>
      </w:r>
      <w:r w:rsidRPr="008A2CBB">
        <w:rPr>
          <w:lang w:val="en-US"/>
        </w:rPr>
        <w:t>in</w:t>
      </w:r>
      <w:r w:rsidRPr="008A2CBB">
        <w:rPr>
          <w:spacing w:val="1"/>
          <w:lang w:val="en-US"/>
        </w:rPr>
        <w:t xml:space="preserve"> </w:t>
      </w:r>
      <w:r w:rsidRPr="008A2CBB">
        <w:rPr>
          <w:lang w:val="en-US"/>
        </w:rPr>
        <w:t>p</w:t>
      </w:r>
      <w:r w:rsidRPr="008A2CBB">
        <w:rPr>
          <w:spacing w:val="-3"/>
          <w:lang w:val="en-US"/>
        </w:rPr>
        <w:t>o</w:t>
      </w:r>
      <w:r w:rsidRPr="008A2CBB">
        <w:rPr>
          <w:lang w:val="en-US"/>
        </w:rPr>
        <w:t>liti</w:t>
      </w:r>
      <w:r w:rsidRPr="008A2CBB">
        <w:rPr>
          <w:spacing w:val="-2"/>
          <w:lang w:val="en-US"/>
        </w:rPr>
        <w:t>c</w:t>
      </w:r>
      <w:r w:rsidRPr="008A2CBB">
        <w:rPr>
          <w:lang w:val="en-US"/>
        </w:rPr>
        <w:t>al a</w:t>
      </w:r>
      <w:r w:rsidRPr="008A2CBB">
        <w:rPr>
          <w:spacing w:val="1"/>
          <w:lang w:val="en-US"/>
        </w:rPr>
        <w:t>n</w:t>
      </w:r>
      <w:r w:rsidRPr="008A2CBB">
        <w:rPr>
          <w:lang w:val="en-US"/>
        </w:rPr>
        <w:t>d</w:t>
      </w:r>
      <w:r w:rsidRPr="008A2CBB">
        <w:rPr>
          <w:spacing w:val="-2"/>
          <w:lang w:val="en-US"/>
        </w:rPr>
        <w:t xml:space="preserve"> </w:t>
      </w:r>
      <w:r w:rsidRPr="008A2CBB">
        <w:rPr>
          <w:lang w:val="en-US"/>
        </w:rPr>
        <w:t>pu</w:t>
      </w:r>
      <w:r w:rsidRPr="008A2CBB">
        <w:rPr>
          <w:spacing w:val="-2"/>
          <w:lang w:val="en-US"/>
        </w:rPr>
        <w:t>b</w:t>
      </w:r>
      <w:r w:rsidRPr="008A2CBB">
        <w:rPr>
          <w:lang w:val="en-US"/>
        </w:rPr>
        <w:t>lic</w:t>
      </w:r>
      <w:r w:rsidRPr="008A2CBB">
        <w:rPr>
          <w:spacing w:val="-1"/>
          <w:lang w:val="en-US"/>
        </w:rPr>
        <w:t xml:space="preserve"> </w:t>
      </w:r>
      <w:r w:rsidRPr="008A2CBB">
        <w:rPr>
          <w:lang w:val="en-US"/>
        </w:rPr>
        <w:t>li</w:t>
      </w:r>
      <w:r w:rsidRPr="008A2CBB">
        <w:rPr>
          <w:spacing w:val="1"/>
          <w:lang w:val="en-US"/>
        </w:rPr>
        <w:t>f</w:t>
      </w:r>
      <w:r w:rsidRPr="008A2CBB">
        <w:rPr>
          <w:lang w:val="en-US"/>
        </w:rPr>
        <w:t>e</w:t>
      </w:r>
      <w:r w:rsidRPr="008A2CBB">
        <w:rPr>
          <w:rFonts w:eastAsia="Malgun Gothic"/>
          <w:lang w:val="en-US" w:eastAsia="ko-KR"/>
        </w:rPr>
        <w:t xml:space="preserve"> (art. 29)</w:t>
      </w:r>
    </w:p>
    <w:p w:rsidR="008A2CBB" w:rsidRPr="008A2CBB" w:rsidRDefault="007241C6" w:rsidP="007241C6">
      <w:pPr>
        <w:pStyle w:val="SingleTxtG"/>
        <w:rPr>
          <w:rFonts w:eastAsia="Malgun Gothic"/>
          <w:lang w:eastAsia="ko-KR"/>
        </w:rPr>
      </w:pPr>
      <w:r w:rsidRPr="008A2CBB">
        <w:rPr>
          <w:rFonts w:eastAsia="Malgun Gothic"/>
          <w:lang w:eastAsia="ko-KR"/>
        </w:rPr>
        <w:t>29.</w:t>
      </w:r>
      <w:r w:rsidRPr="008A2CBB">
        <w:rPr>
          <w:rFonts w:eastAsia="Malgun Gothic"/>
          <w:lang w:eastAsia="ko-KR"/>
        </w:rPr>
        <w:tab/>
      </w:r>
      <w:r w:rsidR="008A2CBB" w:rsidRPr="008A2CBB">
        <w:rPr>
          <w:rFonts w:eastAsia="Malgun Gothic"/>
          <w:lang w:eastAsia="ko-KR"/>
        </w:rPr>
        <w:t>Please explain the legislative measures adopted to guarantee the exercise of political rights at the local, regional and national level</w:t>
      </w:r>
      <w:r w:rsidR="00144F01">
        <w:rPr>
          <w:rFonts w:eastAsia="Malgun Gothic"/>
          <w:lang w:eastAsia="ko-KR"/>
        </w:rPr>
        <w:t>s</w:t>
      </w:r>
      <w:r w:rsidR="008A2CBB" w:rsidRPr="008A2CBB">
        <w:rPr>
          <w:rFonts w:eastAsia="Malgun Gothic"/>
          <w:lang w:eastAsia="ko-KR"/>
        </w:rPr>
        <w:t xml:space="preserve"> by persons with disabilities, </w:t>
      </w:r>
      <w:r w:rsidR="006C3505">
        <w:rPr>
          <w:rFonts w:eastAsia="Malgun Gothic"/>
          <w:lang w:eastAsia="ko-KR"/>
        </w:rPr>
        <w:t>such as</w:t>
      </w:r>
      <w:r w:rsidR="0091039F">
        <w:rPr>
          <w:rFonts w:eastAsia="Malgun Gothic"/>
          <w:lang w:eastAsia="ko-KR"/>
        </w:rPr>
        <w:t xml:space="preserve"> </w:t>
      </w:r>
      <w:r w:rsidR="008A2CBB" w:rsidRPr="008A2CBB">
        <w:rPr>
          <w:rFonts w:eastAsia="Malgun Gothic"/>
          <w:lang w:eastAsia="ko-KR"/>
        </w:rPr>
        <w:t>repeal</w:t>
      </w:r>
      <w:r w:rsidR="006C3505">
        <w:rPr>
          <w:rFonts w:eastAsia="Malgun Gothic"/>
          <w:lang w:eastAsia="ko-KR"/>
        </w:rPr>
        <w:t>ing</w:t>
      </w:r>
      <w:r w:rsidR="008A2CBB" w:rsidRPr="008A2CBB">
        <w:rPr>
          <w:rFonts w:eastAsia="Malgun Gothic"/>
          <w:lang w:eastAsia="ko-KR"/>
        </w:rPr>
        <w:t xml:space="preserve"> those laws </w:t>
      </w:r>
      <w:r w:rsidR="00144F01">
        <w:rPr>
          <w:rFonts w:eastAsia="Malgun Gothic"/>
          <w:lang w:eastAsia="ko-KR"/>
        </w:rPr>
        <w:t>which</w:t>
      </w:r>
      <w:r w:rsidR="00144F01" w:rsidRPr="008A2CBB">
        <w:rPr>
          <w:rFonts w:eastAsia="Malgun Gothic"/>
          <w:lang w:eastAsia="ko-KR"/>
        </w:rPr>
        <w:t xml:space="preserve"> </w:t>
      </w:r>
      <w:r w:rsidR="008A2CBB" w:rsidRPr="008A2CBB">
        <w:rPr>
          <w:rFonts w:eastAsia="Malgun Gothic"/>
          <w:lang w:eastAsia="ko-KR"/>
        </w:rPr>
        <w:t>limit the right to participation.</w:t>
      </w:r>
    </w:p>
    <w:p w:rsidR="008A2CBB" w:rsidRPr="008A2CBB" w:rsidRDefault="008A2CBB" w:rsidP="008A2CBB">
      <w:pPr>
        <w:pStyle w:val="H23G"/>
        <w:rPr>
          <w:rFonts w:eastAsia="Malgun Gothic"/>
          <w:lang w:eastAsia="ko-KR"/>
        </w:rPr>
      </w:pPr>
      <w:r>
        <w:rPr>
          <w:rFonts w:eastAsia="Malgun Gothic"/>
          <w:lang w:val="en-US" w:eastAsia="ko-KR"/>
        </w:rPr>
        <w:tab/>
      </w:r>
      <w:r>
        <w:rPr>
          <w:rFonts w:eastAsia="Malgun Gothic"/>
          <w:lang w:val="en-US" w:eastAsia="ko-KR"/>
        </w:rPr>
        <w:tab/>
      </w:r>
      <w:r w:rsidRPr="008A2CBB">
        <w:rPr>
          <w:rFonts w:eastAsia="Malgun Gothic"/>
          <w:lang w:val="en-US" w:eastAsia="ko-KR"/>
        </w:rPr>
        <w:t>Statistics and data collection (art. 31)</w:t>
      </w:r>
    </w:p>
    <w:p w:rsidR="008A2CBB" w:rsidRPr="008A2CBB" w:rsidRDefault="007241C6" w:rsidP="007241C6">
      <w:pPr>
        <w:pStyle w:val="SingleTxtG"/>
        <w:rPr>
          <w:rFonts w:eastAsia="Malgun Gothic"/>
          <w:lang w:eastAsia="ko-KR"/>
        </w:rPr>
      </w:pPr>
      <w:r w:rsidRPr="008A2CBB">
        <w:rPr>
          <w:rFonts w:eastAsia="Malgun Gothic"/>
          <w:lang w:eastAsia="ko-KR"/>
        </w:rPr>
        <w:t>30.</w:t>
      </w:r>
      <w:r w:rsidRPr="008A2CBB">
        <w:rPr>
          <w:rFonts w:eastAsia="Malgun Gothic"/>
          <w:lang w:eastAsia="ko-KR"/>
        </w:rPr>
        <w:tab/>
      </w:r>
      <w:r w:rsidR="008A2CBB" w:rsidRPr="008A2CBB">
        <w:rPr>
          <w:rFonts w:eastAsia="Malgun Gothic" w:hint="eastAsia"/>
          <w:lang w:eastAsia="ko-KR"/>
        </w:rPr>
        <w:t xml:space="preserve">Please explain </w:t>
      </w:r>
      <w:r w:rsidR="008A2CBB" w:rsidRPr="008A2CBB">
        <w:rPr>
          <w:rFonts w:eastAsia="Malgun Gothic"/>
          <w:lang w:eastAsia="ko-KR"/>
        </w:rPr>
        <w:t xml:space="preserve">the </w:t>
      </w:r>
      <w:r w:rsidR="000B46BD">
        <w:rPr>
          <w:rFonts w:eastAsia="Malgun Gothic"/>
          <w:lang w:eastAsia="ko-KR"/>
        </w:rPr>
        <w:t>low, in comparison to World Health Organization</w:t>
      </w:r>
      <w:r w:rsidR="000B46BD" w:rsidRPr="000B46BD">
        <w:rPr>
          <w:rFonts w:eastAsia="Malgun Gothic"/>
          <w:lang w:eastAsia="ko-KR"/>
        </w:rPr>
        <w:t xml:space="preserve"> estimates</w:t>
      </w:r>
      <w:r w:rsidR="000B46BD">
        <w:rPr>
          <w:rFonts w:eastAsia="Malgun Gothic"/>
          <w:lang w:eastAsia="ko-KR"/>
        </w:rPr>
        <w:t xml:space="preserve">, </w:t>
      </w:r>
      <w:r w:rsidR="008A2CBB" w:rsidRPr="008A2CBB">
        <w:rPr>
          <w:rFonts w:eastAsia="Malgun Gothic"/>
          <w:lang w:eastAsia="ko-KR"/>
        </w:rPr>
        <w:t xml:space="preserve">official estimates of persons with disabilities in national statistics. Please comment on efforts to improve </w:t>
      </w:r>
      <w:r w:rsidR="000B46BD">
        <w:rPr>
          <w:rFonts w:eastAsia="Malgun Gothic"/>
          <w:lang w:eastAsia="ko-KR"/>
        </w:rPr>
        <w:t xml:space="preserve">the </w:t>
      </w:r>
      <w:r w:rsidR="008A2CBB" w:rsidRPr="008A2CBB">
        <w:rPr>
          <w:rFonts w:eastAsia="Malgun Gothic"/>
          <w:lang w:eastAsia="ko-KR"/>
        </w:rPr>
        <w:t>collection and analysis of data on persons with disabilities.</w:t>
      </w:r>
    </w:p>
    <w:p w:rsidR="008A2CBB" w:rsidRPr="008A2CBB" w:rsidRDefault="008A2CBB" w:rsidP="008A2CBB">
      <w:pPr>
        <w:pStyle w:val="H23G"/>
        <w:rPr>
          <w:rFonts w:eastAsia="Malgun Gothic"/>
          <w:lang w:eastAsia="ko-KR"/>
        </w:rPr>
      </w:pPr>
      <w:r>
        <w:rPr>
          <w:rFonts w:eastAsia="Malgun Gothic"/>
          <w:lang w:val="en-US" w:eastAsia="ko-KR"/>
        </w:rPr>
        <w:tab/>
      </w:r>
      <w:r>
        <w:rPr>
          <w:rFonts w:eastAsia="Malgun Gothic"/>
          <w:lang w:val="en-US" w:eastAsia="ko-KR"/>
        </w:rPr>
        <w:tab/>
      </w:r>
      <w:r w:rsidRPr="008A2CBB">
        <w:rPr>
          <w:rFonts w:eastAsia="Malgun Gothic"/>
          <w:lang w:val="en-US" w:eastAsia="ko-KR"/>
        </w:rPr>
        <w:t>International cooperation (art. 32)</w:t>
      </w:r>
    </w:p>
    <w:p w:rsidR="008A2CBB" w:rsidRPr="008A2CBB" w:rsidRDefault="007241C6" w:rsidP="007241C6">
      <w:pPr>
        <w:pStyle w:val="SingleTxtG"/>
        <w:rPr>
          <w:rFonts w:eastAsia="Malgun Gothic"/>
          <w:lang w:eastAsia="ko-KR"/>
        </w:rPr>
      </w:pPr>
      <w:r w:rsidRPr="008A2CBB">
        <w:rPr>
          <w:rFonts w:eastAsia="Malgun Gothic"/>
          <w:lang w:eastAsia="ko-KR"/>
        </w:rPr>
        <w:t>31.</w:t>
      </w:r>
      <w:r w:rsidRPr="008A2CBB">
        <w:rPr>
          <w:rFonts w:eastAsia="Malgun Gothic"/>
          <w:lang w:eastAsia="ko-KR"/>
        </w:rPr>
        <w:tab/>
      </w:r>
      <w:r w:rsidR="008A2CBB" w:rsidRPr="008A2CBB">
        <w:rPr>
          <w:rFonts w:eastAsia="Malgun Gothic"/>
          <w:lang w:eastAsia="ko-KR"/>
        </w:rPr>
        <w:t xml:space="preserve">Please indicate the specific strategies envisaged to actively </w:t>
      </w:r>
      <w:r w:rsidR="008A2CBB" w:rsidRPr="008A2CBB">
        <w:rPr>
          <w:rFonts w:eastAsia="Malgun Gothic" w:hint="eastAsia"/>
          <w:lang w:eastAsia="ko-KR"/>
        </w:rPr>
        <w:t xml:space="preserve">implement disability-inclusive development </w:t>
      </w:r>
      <w:r w:rsidR="008A2CBB" w:rsidRPr="008A2CBB">
        <w:rPr>
          <w:rFonts w:eastAsia="Malgun Gothic"/>
          <w:lang w:eastAsia="ko-KR"/>
        </w:rPr>
        <w:t xml:space="preserve">through the implementation of the Incheon </w:t>
      </w:r>
      <w:r w:rsidR="008A2CBB" w:rsidRPr="007241C6">
        <w:rPr>
          <w:rFonts w:eastAsia="Malgun Gothic"/>
        </w:rPr>
        <w:t xml:space="preserve">Strategy </w:t>
      </w:r>
      <w:r w:rsidR="00816D87" w:rsidRPr="00816D87">
        <w:rPr>
          <w:rFonts w:eastAsia="Malgun Gothic"/>
        </w:rPr>
        <w:t xml:space="preserve">to </w:t>
      </w:r>
      <w:r w:rsidR="00816D87">
        <w:rPr>
          <w:rFonts w:eastAsia="Malgun Gothic"/>
        </w:rPr>
        <w:t>“</w:t>
      </w:r>
      <w:r w:rsidR="00816D87" w:rsidRPr="00816D87">
        <w:rPr>
          <w:rFonts w:eastAsia="Malgun Gothic"/>
        </w:rPr>
        <w:t>Make the Right Real</w:t>
      </w:r>
      <w:r w:rsidR="00816D87">
        <w:rPr>
          <w:rFonts w:eastAsia="Malgun Gothic"/>
        </w:rPr>
        <w:t>”</w:t>
      </w:r>
      <w:r w:rsidR="00816D87" w:rsidRPr="007241C6">
        <w:rPr>
          <w:rFonts w:eastAsia="Malgun Gothic"/>
        </w:rPr>
        <w:t xml:space="preserve"> for Persons with Disabilities in Asia and the Pacific </w:t>
      </w:r>
      <w:r w:rsidR="008A2CBB" w:rsidRPr="007241C6">
        <w:rPr>
          <w:rFonts w:eastAsia="Malgun Gothic"/>
        </w:rPr>
        <w:t>and</w:t>
      </w:r>
      <w:r w:rsidR="008A2CBB" w:rsidRPr="008A2CBB">
        <w:rPr>
          <w:rFonts w:eastAsia="Malgun Gothic"/>
          <w:lang w:eastAsia="ko-KR"/>
        </w:rPr>
        <w:t xml:space="preserve"> </w:t>
      </w:r>
      <w:r w:rsidR="002642FD">
        <w:rPr>
          <w:rFonts w:eastAsia="Malgun Gothic"/>
          <w:lang w:eastAsia="ko-KR"/>
        </w:rPr>
        <w:t xml:space="preserve">the </w:t>
      </w:r>
      <w:r w:rsidR="008A2CBB" w:rsidRPr="008A2CBB">
        <w:rPr>
          <w:rFonts w:eastAsia="Malgun Gothic"/>
          <w:lang w:eastAsia="ko-KR"/>
        </w:rPr>
        <w:t>2030</w:t>
      </w:r>
      <w:r w:rsidR="00816D87">
        <w:rPr>
          <w:rFonts w:eastAsia="Malgun Gothic"/>
          <w:lang w:eastAsia="ko-KR"/>
        </w:rPr>
        <w:t xml:space="preserve"> Agenda for</w:t>
      </w:r>
      <w:r w:rsidR="008A2CBB" w:rsidRPr="008A2CBB">
        <w:rPr>
          <w:rFonts w:eastAsia="Malgun Gothic"/>
          <w:lang w:eastAsia="ko-KR"/>
        </w:rPr>
        <w:t xml:space="preserve"> </w:t>
      </w:r>
      <w:r w:rsidR="00816D87">
        <w:rPr>
          <w:rFonts w:eastAsia="Malgun Gothic"/>
          <w:lang w:eastAsia="ko-KR"/>
        </w:rPr>
        <w:t>S</w:t>
      </w:r>
      <w:r w:rsidR="008A2CBB" w:rsidRPr="008A2CBB">
        <w:rPr>
          <w:rFonts w:eastAsia="Malgun Gothic"/>
          <w:lang w:eastAsia="ko-KR"/>
        </w:rPr>
        <w:t xml:space="preserve">ustainable </w:t>
      </w:r>
      <w:r w:rsidR="00816D87">
        <w:rPr>
          <w:rFonts w:eastAsia="Malgun Gothic"/>
          <w:lang w:eastAsia="ko-KR"/>
        </w:rPr>
        <w:t>D</w:t>
      </w:r>
      <w:r w:rsidR="008A2CBB" w:rsidRPr="008A2CBB">
        <w:rPr>
          <w:rFonts w:eastAsia="Malgun Gothic"/>
          <w:lang w:eastAsia="ko-KR"/>
        </w:rPr>
        <w:t>evelopment.</w:t>
      </w:r>
    </w:p>
    <w:p w:rsidR="008A2CBB" w:rsidRPr="008A2CBB" w:rsidRDefault="008A2CBB" w:rsidP="008A2CBB">
      <w:pPr>
        <w:pStyle w:val="H23G"/>
        <w:rPr>
          <w:rFonts w:eastAsia="Malgun Gothic"/>
          <w:lang w:eastAsia="ko-KR"/>
        </w:rPr>
      </w:pPr>
      <w:r>
        <w:rPr>
          <w:rFonts w:eastAsia="Malgun Gothic"/>
        </w:rPr>
        <w:tab/>
      </w:r>
      <w:r>
        <w:rPr>
          <w:rFonts w:eastAsia="Malgun Gothic"/>
        </w:rPr>
        <w:tab/>
      </w:r>
      <w:r w:rsidRPr="008A2CBB">
        <w:rPr>
          <w:rFonts w:eastAsia="Malgun Gothic"/>
        </w:rPr>
        <w:t>National implementation and monitoring (art. 33)</w:t>
      </w:r>
    </w:p>
    <w:p w:rsidR="008A2CBB" w:rsidRPr="008A2CBB" w:rsidRDefault="007241C6" w:rsidP="007241C6">
      <w:pPr>
        <w:pStyle w:val="SingleTxtG"/>
        <w:rPr>
          <w:rFonts w:eastAsia="Malgun Gothic"/>
          <w:lang w:eastAsia="ko-KR"/>
        </w:rPr>
      </w:pPr>
      <w:r w:rsidRPr="008A2CBB">
        <w:rPr>
          <w:rFonts w:eastAsia="Malgun Gothic"/>
          <w:lang w:eastAsia="ko-KR"/>
        </w:rPr>
        <w:t>32.</w:t>
      </w:r>
      <w:r w:rsidRPr="008A2CBB">
        <w:rPr>
          <w:rFonts w:eastAsia="Malgun Gothic"/>
          <w:lang w:eastAsia="ko-KR"/>
        </w:rPr>
        <w:tab/>
      </w:r>
      <w:r w:rsidR="008A2CBB" w:rsidRPr="008A2CBB">
        <w:rPr>
          <w:rFonts w:eastAsia="Malgun Gothic"/>
          <w:lang w:eastAsia="ko-KR"/>
        </w:rPr>
        <w:t>Please clarify the</w:t>
      </w:r>
      <w:r w:rsidR="002303DB">
        <w:rPr>
          <w:rFonts w:eastAsia="Malgun Gothic"/>
          <w:lang w:eastAsia="ko-KR"/>
        </w:rPr>
        <w:t xml:space="preserve"> role of </w:t>
      </w:r>
      <w:r w:rsidR="00D35BE3">
        <w:rPr>
          <w:rFonts w:eastAsia="Malgun Gothic"/>
          <w:lang w:eastAsia="ko-KR"/>
        </w:rPr>
        <w:t xml:space="preserve">the </w:t>
      </w:r>
      <w:r w:rsidR="00D35BE3" w:rsidRPr="00D35BE3">
        <w:rPr>
          <w:rFonts w:eastAsia="Malgun Gothic" w:hint="eastAsia"/>
          <w:lang w:val="en-US" w:eastAsia="ko-KR"/>
        </w:rPr>
        <w:t>Department of</w:t>
      </w:r>
      <w:r w:rsidR="00D35BE3" w:rsidRPr="00D35BE3">
        <w:rPr>
          <w:rFonts w:eastAsia="Malgun Gothic"/>
          <w:lang w:val="en-US" w:eastAsia="ko-KR"/>
        </w:rPr>
        <w:t xml:space="preserve"> Empowerment of Persons with Disabilities</w:t>
      </w:r>
      <w:r w:rsidR="00D35BE3">
        <w:rPr>
          <w:rFonts w:eastAsia="Malgun Gothic"/>
          <w:lang w:val="en-US" w:eastAsia="ko-KR"/>
        </w:rPr>
        <w:t>,</w:t>
      </w:r>
      <w:r w:rsidR="002303DB">
        <w:rPr>
          <w:rFonts w:eastAsia="Malgun Gothic"/>
          <w:lang w:eastAsia="ko-KR"/>
        </w:rPr>
        <w:t xml:space="preserve"> </w:t>
      </w:r>
      <w:r w:rsidR="00D35BE3">
        <w:rPr>
          <w:rFonts w:eastAsia="Malgun Gothic"/>
          <w:lang w:eastAsia="ko-KR"/>
        </w:rPr>
        <w:t>following</w:t>
      </w:r>
      <w:r w:rsidR="002303DB">
        <w:rPr>
          <w:rFonts w:eastAsia="Malgun Gothic"/>
          <w:lang w:eastAsia="ko-KR"/>
        </w:rPr>
        <w:t xml:space="preserve"> its</w:t>
      </w:r>
      <w:r w:rsidR="008A2CBB" w:rsidRPr="008A2CBB">
        <w:rPr>
          <w:rFonts w:eastAsia="Malgun Gothic"/>
          <w:lang w:eastAsia="ko-KR"/>
        </w:rPr>
        <w:t xml:space="preserve"> restructuring</w:t>
      </w:r>
      <w:r w:rsidR="002303DB">
        <w:rPr>
          <w:rFonts w:eastAsia="Malgun Gothic"/>
          <w:lang w:eastAsia="ko-KR"/>
        </w:rPr>
        <w:t>, in</w:t>
      </w:r>
      <w:r w:rsidR="008A2CBB" w:rsidRPr="008A2CBB">
        <w:rPr>
          <w:rFonts w:eastAsia="Malgun Gothic"/>
          <w:lang w:eastAsia="ko-KR"/>
        </w:rPr>
        <w:t xml:space="preserve"> </w:t>
      </w:r>
      <w:r w:rsidR="002303DB" w:rsidRPr="008A2CBB">
        <w:rPr>
          <w:rFonts w:eastAsia="Malgun Gothic"/>
          <w:lang w:eastAsia="ko-KR"/>
        </w:rPr>
        <w:t>the implementation of the Convention</w:t>
      </w:r>
      <w:r w:rsidR="002303DB">
        <w:rPr>
          <w:rFonts w:eastAsia="Malgun Gothic"/>
          <w:lang w:eastAsia="ko-KR"/>
        </w:rPr>
        <w:t xml:space="preserve">. Please </w:t>
      </w:r>
      <w:r w:rsidR="00D35BE3">
        <w:rPr>
          <w:rFonts w:eastAsia="Malgun Gothic"/>
          <w:lang w:eastAsia="ko-KR"/>
        </w:rPr>
        <w:t xml:space="preserve">indicate </w:t>
      </w:r>
      <w:r w:rsidR="002303DB">
        <w:rPr>
          <w:rFonts w:eastAsia="Malgun Gothic"/>
          <w:lang w:eastAsia="ko-KR"/>
        </w:rPr>
        <w:t>whether there is a coordination mechanism</w:t>
      </w:r>
      <w:r w:rsidR="00D35BE3">
        <w:rPr>
          <w:rFonts w:eastAsia="Malgun Gothic"/>
          <w:lang w:eastAsia="ko-KR"/>
        </w:rPr>
        <w:t>,</w:t>
      </w:r>
      <w:r w:rsidR="002303DB">
        <w:rPr>
          <w:rFonts w:eastAsia="Malgun Gothic"/>
          <w:lang w:eastAsia="ko-KR"/>
        </w:rPr>
        <w:t xml:space="preserve"> and </w:t>
      </w:r>
      <w:r w:rsidR="00D35BE3">
        <w:rPr>
          <w:rFonts w:eastAsia="Malgun Gothic"/>
          <w:lang w:eastAsia="ko-KR"/>
        </w:rPr>
        <w:t xml:space="preserve">explain </w:t>
      </w:r>
      <w:r w:rsidR="002303DB">
        <w:rPr>
          <w:rFonts w:eastAsia="Malgun Gothic"/>
          <w:lang w:eastAsia="ko-KR"/>
        </w:rPr>
        <w:t xml:space="preserve">the role </w:t>
      </w:r>
      <w:r w:rsidR="008A2CBB" w:rsidRPr="008A2CBB">
        <w:rPr>
          <w:rFonts w:eastAsia="Malgun Gothic"/>
          <w:lang w:eastAsia="ko-KR"/>
        </w:rPr>
        <w:t xml:space="preserve">of the </w:t>
      </w:r>
      <w:r w:rsidR="00D35BE3">
        <w:rPr>
          <w:rFonts w:eastAsia="Malgun Gothic"/>
          <w:lang w:eastAsia="ko-KR"/>
        </w:rPr>
        <w:t>n</w:t>
      </w:r>
      <w:r w:rsidR="008A2CBB" w:rsidRPr="008A2CBB">
        <w:rPr>
          <w:rFonts w:eastAsia="Malgun Gothic"/>
          <w:lang w:eastAsia="ko-KR"/>
        </w:rPr>
        <w:t xml:space="preserve">ational </w:t>
      </w:r>
      <w:r w:rsidR="00D35BE3">
        <w:rPr>
          <w:rFonts w:eastAsia="Malgun Gothic"/>
          <w:lang w:eastAsia="ko-KR"/>
        </w:rPr>
        <w:t>c</w:t>
      </w:r>
      <w:r w:rsidR="008A2CBB" w:rsidRPr="008A2CBB">
        <w:rPr>
          <w:rFonts w:eastAsia="Malgun Gothic"/>
          <w:lang w:eastAsia="ko-KR"/>
        </w:rPr>
        <w:t>ommission for</w:t>
      </w:r>
      <w:r w:rsidR="00D35BE3">
        <w:rPr>
          <w:rFonts w:eastAsia="Malgun Gothic"/>
          <w:lang w:eastAsia="ko-KR"/>
        </w:rPr>
        <w:t xml:space="preserve"> the</w:t>
      </w:r>
      <w:r w:rsidR="008A2CBB" w:rsidRPr="008A2CBB">
        <w:rPr>
          <w:rFonts w:eastAsia="Malgun Gothic"/>
          <w:lang w:eastAsia="ko-KR"/>
        </w:rPr>
        <w:t xml:space="preserve"> </w:t>
      </w:r>
      <w:r w:rsidR="00D35BE3">
        <w:rPr>
          <w:rFonts w:eastAsia="Malgun Gothic"/>
          <w:lang w:eastAsia="ko-KR"/>
        </w:rPr>
        <w:t>p</w:t>
      </w:r>
      <w:r w:rsidR="008A2CBB" w:rsidRPr="008A2CBB">
        <w:rPr>
          <w:rFonts w:eastAsia="Malgun Gothic"/>
          <w:lang w:eastAsia="ko-KR"/>
        </w:rPr>
        <w:t xml:space="preserve">romotion and </w:t>
      </w:r>
      <w:r w:rsidR="00D35BE3">
        <w:rPr>
          <w:rFonts w:eastAsia="Malgun Gothic"/>
          <w:lang w:eastAsia="ko-KR"/>
        </w:rPr>
        <w:t>d</w:t>
      </w:r>
      <w:r w:rsidR="008A2CBB" w:rsidRPr="008A2CBB">
        <w:rPr>
          <w:rFonts w:eastAsia="Malgun Gothic"/>
          <w:lang w:eastAsia="ko-KR"/>
        </w:rPr>
        <w:t xml:space="preserve">evelopment of </w:t>
      </w:r>
      <w:r w:rsidR="00D35BE3">
        <w:rPr>
          <w:rFonts w:eastAsia="Malgun Gothic"/>
          <w:lang w:eastAsia="ko-KR"/>
        </w:rPr>
        <w:t>the quality of life of d</w:t>
      </w:r>
      <w:r w:rsidR="002303DB">
        <w:rPr>
          <w:rFonts w:eastAsia="Malgun Gothic"/>
          <w:lang w:eastAsia="ko-KR"/>
        </w:rPr>
        <w:t xml:space="preserve">isabled </w:t>
      </w:r>
      <w:r w:rsidR="00D35BE3">
        <w:rPr>
          <w:rFonts w:eastAsia="Malgun Gothic"/>
          <w:lang w:eastAsia="ko-KR"/>
        </w:rPr>
        <w:t>p</w:t>
      </w:r>
      <w:r w:rsidR="002303DB">
        <w:rPr>
          <w:rFonts w:eastAsia="Malgun Gothic"/>
          <w:lang w:eastAsia="ko-KR"/>
        </w:rPr>
        <w:t>ersons in this regard.</w:t>
      </w:r>
      <w:r w:rsidR="0091039F">
        <w:rPr>
          <w:rFonts w:eastAsia="Malgun Gothic"/>
          <w:lang w:eastAsia="ko-KR"/>
        </w:rPr>
        <w:t xml:space="preserve"> </w:t>
      </w:r>
      <w:r w:rsidR="002303DB">
        <w:rPr>
          <w:rFonts w:eastAsia="Malgun Gothic"/>
          <w:lang w:eastAsia="ko-KR"/>
        </w:rPr>
        <w:t>What measures have been adopted to ensure that</w:t>
      </w:r>
      <w:r w:rsidR="008A2CBB" w:rsidRPr="008A2CBB">
        <w:rPr>
          <w:rFonts w:eastAsia="Malgun Gothic"/>
          <w:lang w:eastAsia="ko-KR"/>
        </w:rPr>
        <w:t xml:space="preserve"> the National Human Rights Commission of Thailand </w:t>
      </w:r>
      <w:r w:rsidR="002303DB">
        <w:rPr>
          <w:rFonts w:eastAsia="Malgun Gothic"/>
          <w:lang w:eastAsia="ko-KR"/>
        </w:rPr>
        <w:t>complies with</w:t>
      </w:r>
      <w:r w:rsidR="008A2CBB" w:rsidRPr="008A2CBB">
        <w:rPr>
          <w:rFonts w:eastAsia="Malgun Gothic"/>
          <w:lang w:eastAsia="ko-KR"/>
        </w:rPr>
        <w:t xml:space="preserve"> the </w:t>
      </w:r>
      <w:r w:rsidR="00D35BE3">
        <w:rPr>
          <w:rFonts w:eastAsia="Malgun Gothic"/>
          <w:lang w:eastAsia="ko-KR"/>
        </w:rPr>
        <w:t xml:space="preserve">principles relating to the status of national institutions for the promotion and protection of human rights (the </w:t>
      </w:r>
      <w:r w:rsidR="008A2CBB" w:rsidRPr="008A2CBB">
        <w:rPr>
          <w:rFonts w:eastAsia="Malgun Gothic"/>
          <w:lang w:eastAsia="ko-KR"/>
        </w:rPr>
        <w:t>Paris Principles</w:t>
      </w:r>
      <w:r w:rsidR="00D35BE3">
        <w:rPr>
          <w:rFonts w:eastAsia="Malgun Gothic"/>
          <w:lang w:eastAsia="ko-KR"/>
        </w:rPr>
        <w:t>)</w:t>
      </w:r>
      <w:r w:rsidR="008A2CBB" w:rsidRPr="008A2CBB">
        <w:rPr>
          <w:rFonts w:eastAsia="Malgun Gothic"/>
          <w:lang w:eastAsia="ko-KR"/>
        </w:rPr>
        <w:t>?</w:t>
      </w:r>
    </w:p>
    <w:p w:rsidR="008A2CBB" w:rsidRPr="008A2CBB" w:rsidRDefault="008A2CBB" w:rsidP="008A2CBB">
      <w:pPr>
        <w:spacing w:before="240"/>
        <w:ind w:left="1134" w:right="1134"/>
        <w:jc w:val="center"/>
        <w:rPr>
          <w:u w:val="single"/>
        </w:rPr>
      </w:pPr>
      <w:r>
        <w:rPr>
          <w:u w:val="single"/>
        </w:rPr>
        <w:tab/>
      </w:r>
      <w:r>
        <w:rPr>
          <w:u w:val="single"/>
        </w:rPr>
        <w:tab/>
      </w:r>
      <w:r>
        <w:rPr>
          <w:u w:val="single"/>
        </w:rPr>
        <w:tab/>
      </w:r>
    </w:p>
    <w:sectPr w:rsidR="008A2CBB" w:rsidRPr="008A2CBB" w:rsidSect="004716D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11:31:00Z" w:initials="Start">
    <w:p w:rsidR="00AC0697" w:rsidRDefault="00AC06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NO&gt;&gt;N1522993E&lt;&lt;ODS JOB NO&gt;&gt;</w:t>
      </w:r>
    </w:p>
    <w:p w:rsidR="00AC0697" w:rsidRDefault="00AC0697">
      <w:pPr>
        <w:pStyle w:val="CommentText"/>
      </w:pPr>
      <w:r>
        <w:t>&lt;&lt;ODS DOC SYMBOL1&gt;&gt;CRPD/C/THA/Q/1&lt;&lt;ODS DOC SYMBOL1&gt;&gt;</w:t>
      </w:r>
    </w:p>
    <w:p w:rsidR="00AC0697" w:rsidRDefault="00AC06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026" w:rsidRDefault="00A84026"/>
  </w:endnote>
  <w:endnote w:type="continuationSeparator" w:id="0">
    <w:p w:rsidR="00A84026" w:rsidRDefault="00A84026"/>
  </w:endnote>
  <w:endnote w:type="continuationNotice" w:id="1">
    <w:p w:rsidR="00A84026" w:rsidRDefault="00A84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CBB" w:rsidRPr="008A2CBB" w:rsidRDefault="008A2CBB" w:rsidP="008A2CBB">
    <w:pPr>
      <w:pStyle w:val="Footer"/>
      <w:tabs>
        <w:tab w:val="right" w:pos="9638"/>
      </w:tabs>
    </w:pPr>
    <w:r w:rsidRPr="008A2CBB">
      <w:rPr>
        <w:b/>
        <w:sz w:val="18"/>
      </w:rPr>
      <w:fldChar w:fldCharType="begin"/>
    </w:r>
    <w:r w:rsidRPr="008A2CBB">
      <w:rPr>
        <w:b/>
        <w:sz w:val="18"/>
      </w:rPr>
      <w:instrText xml:space="preserve"> PAGE  \* MERGEFORMAT </w:instrText>
    </w:r>
    <w:r w:rsidRPr="008A2CBB">
      <w:rPr>
        <w:b/>
        <w:sz w:val="18"/>
      </w:rPr>
      <w:fldChar w:fldCharType="separate"/>
    </w:r>
    <w:r w:rsidR="004716D3">
      <w:rPr>
        <w:b/>
        <w:noProof/>
        <w:sz w:val="18"/>
      </w:rPr>
      <w:t>2</w:t>
    </w:r>
    <w:r w:rsidRPr="008A2C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CBB" w:rsidRPr="008A2CBB" w:rsidRDefault="008A2CBB" w:rsidP="008A2CBB">
    <w:pPr>
      <w:pStyle w:val="Footer"/>
      <w:tabs>
        <w:tab w:val="right" w:pos="9638"/>
      </w:tabs>
      <w:rPr>
        <w:b/>
        <w:sz w:val="18"/>
      </w:rPr>
    </w:pPr>
    <w:r>
      <w:tab/>
    </w:r>
    <w:r w:rsidRPr="008A2CBB">
      <w:rPr>
        <w:b/>
        <w:sz w:val="18"/>
      </w:rPr>
      <w:fldChar w:fldCharType="begin"/>
    </w:r>
    <w:r w:rsidRPr="008A2CBB">
      <w:rPr>
        <w:b/>
        <w:sz w:val="18"/>
      </w:rPr>
      <w:instrText xml:space="preserve"> PAGE  \* MERGEFORMAT </w:instrText>
    </w:r>
    <w:r w:rsidRPr="008A2CBB">
      <w:rPr>
        <w:b/>
        <w:sz w:val="18"/>
      </w:rPr>
      <w:fldChar w:fldCharType="separate"/>
    </w:r>
    <w:r w:rsidR="00677261">
      <w:rPr>
        <w:b/>
        <w:noProof/>
        <w:sz w:val="18"/>
      </w:rPr>
      <w:t>3</w:t>
    </w:r>
    <w:r w:rsidRPr="008A2C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C0697" w:rsidTr="004716D3">
      <w:tc>
        <w:tcPr>
          <w:tcW w:w="3614" w:type="dxa"/>
          <w:shd w:val="clear" w:color="auto" w:fill="auto"/>
        </w:tcPr>
        <w:p w:rsidR="00AC0697" w:rsidRDefault="00AC0697" w:rsidP="00AC0697">
          <w:pPr>
            <w:pStyle w:val="Footer"/>
            <w:rPr>
              <w:sz w:val="20"/>
            </w:rPr>
          </w:pPr>
          <w:r>
            <w:rPr>
              <w:noProof/>
              <w:lang w:val="en-US" w:eastAsia="zh-CN"/>
            </w:rPr>
            <w:drawing>
              <wp:anchor distT="0" distB="0" distL="114300" distR="114300" simplePos="0" relativeHeight="251659264" behindDoc="0" locked="0" layoutInCell="1" allowOverlap="1" wp14:anchorId="249A088E" wp14:editId="444703F5">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THA/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THA/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GE.15-17374(E)</w:t>
          </w:r>
        </w:p>
        <w:p w:rsidR="00AC0697" w:rsidRPr="004716D3" w:rsidRDefault="00AC0697" w:rsidP="00AC0697">
          <w:pPr>
            <w:pStyle w:val="Footer"/>
            <w:rPr>
              <w:rFonts w:ascii="Barcode 3 of 9 by request" w:hAnsi="Barcode 3 of 9 by request"/>
              <w:sz w:val="24"/>
            </w:rPr>
          </w:pPr>
          <w:r>
            <w:rPr>
              <w:rFonts w:ascii="Barcode 3 of 9 by request" w:hAnsi="Barcode 3 of 9 by request"/>
              <w:sz w:val="24"/>
            </w:rPr>
            <w:t>*1517374*</w:t>
          </w:r>
        </w:p>
      </w:tc>
      <w:tc>
        <w:tcPr>
          <w:tcW w:w="4752" w:type="dxa"/>
          <w:shd w:val="clear" w:color="auto" w:fill="auto"/>
        </w:tcPr>
        <w:p w:rsidR="00AC0697" w:rsidRDefault="00AC0697" w:rsidP="004716D3">
          <w:pPr>
            <w:pStyle w:val="Footer"/>
            <w:spacing w:line="240" w:lineRule="atLeast"/>
            <w:jc w:val="right"/>
            <w:rPr>
              <w:sz w:val="20"/>
            </w:rPr>
          </w:pPr>
          <w:r>
            <w:rPr>
              <w:noProof/>
              <w:sz w:val="20"/>
              <w:lang w:val="en-US" w:eastAsia="zh-CN"/>
            </w:rPr>
            <w:drawing>
              <wp:inline distT="0" distB="0" distL="0" distR="0" wp14:anchorId="3721B89E" wp14:editId="23B446F6">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AC0697" w:rsidRPr="004716D3" w:rsidRDefault="00AC0697" w:rsidP="00AC069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026" w:rsidRPr="000B175B" w:rsidRDefault="00A84026" w:rsidP="000B175B">
      <w:pPr>
        <w:tabs>
          <w:tab w:val="right" w:pos="2155"/>
        </w:tabs>
        <w:spacing w:after="80"/>
        <w:ind w:left="680"/>
        <w:rPr>
          <w:u w:val="single"/>
        </w:rPr>
      </w:pPr>
      <w:r>
        <w:rPr>
          <w:u w:val="single"/>
        </w:rPr>
        <w:tab/>
      </w:r>
    </w:p>
  </w:footnote>
  <w:footnote w:type="continuationSeparator" w:id="0">
    <w:p w:rsidR="00A84026" w:rsidRPr="00FC68B7" w:rsidRDefault="00A84026" w:rsidP="00FC68B7">
      <w:pPr>
        <w:tabs>
          <w:tab w:val="left" w:pos="2155"/>
        </w:tabs>
        <w:spacing w:after="80"/>
        <w:ind w:left="680"/>
        <w:rPr>
          <w:u w:val="single"/>
        </w:rPr>
      </w:pPr>
      <w:r>
        <w:rPr>
          <w:u w:val="single"/>
        </w:rPr>
        <w:tab/>
      </w:r>
    </w:p>
  </w:footnote>
  <w:footnote w:type="continuationNotice" w:id="1">
    <w:p w:rsidR="00A84026" w:rsidRDefault="00A84026"/>
  </w:footnote>
  <w:footnote w:id="2">
    <w:p w:rsidR="008A2CBB" w:rsidRPr="00461FDB" w:rsidRDefault="008A2CBB" w:rsidP="008A2CBB">
      <w:pPr>
        <w:pStyle w:val="FootnoteText"/>
      </w:pPr>
      <w:r>
        <w:tab/>
      </w:r>
      <w:r w:rsidRPr="000C10FA">
        <w:rPr>
          <w:rStyle w:val="FootnoteReference"/>
          <w:sz w:val="20"/>
          <w:vertAlign w:val="baseline"/>
        </w:rPr>
        <w:t>*</w:t>
      </w:r>
      <w:r>
        <w:rPr>
          <w:sz w:val="20"/>
        </w:rPr>
        <w:tab/>
      </w:r>
      <w:r>
        <w:t>Adopted by the pre-sessional working group at its fourth session (7-11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CBB" w:rsidRPr="008A2CBB" w:rsidRDefault="008A2CBB">
    <w:pPr>
      <w:pStyle w:val="Header"/>
    </w:pPr>
    <w:r>
      <w:t>CRPD/C/THA/Q/1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CBB" w:rsidRPr="008A2CBB" w:rsidRDefault="008A2CBB" w:rsidP="008A2CBB">
    <w:pPr>
      <w:pStyle w:val="Header"/>
      <w:jc w:val="right"/>
    </w:pPr>
    <w:r>
      <w:t>CRPD/C/THA/Q/1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8A4EA5"/>
    <w:multiLevelType w:val="hybridMultilevel"/>
    <w:tmpl w:val="6B9CA890"/>
    <w:lvl w:ilvl="0" w:tplc="4B44EE9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CC61AA8"/>
    <w:multiLevelType w:val="hybridMultilevel"/>
    <w:tmpl w:val="9FB8F17A"/>
    <w:lvl w:ilvl="0" w:tplc="8A600F1E">
      <w:start w:val="1"/>
      <w:numFmt w:val="bullet"/>
      <w:lvlText w:val="*"/>
      <w:lvlJc w:val="left"/>
      <w:pPr>
        <w:ind w:hanging="214"/>
      </w:pPr>
      <w:rPr>
        <w:rFonts w:ascii="Times New Roman" w:eastAsia="Times New Roman" w:hAnsi="Times New Roman" w:hint="default"/>
        <w:w w:val="99"/>
        <w:sz w:val="20"/>
        <w:szCs w:val="20"/>
      </w:rPr>
    </w:lvl>
    <w:lvl w:ilvl="1" w:tplc="6518E128">
      <w:start w:val="1"/>
      <w:numFmt w:val="decimal"/>
      <w:lvlText w:val="%2."/>
      <w:lvlJc w:val="left"/>
      <w:pPr>
        <w:ind w:hanging="569"/>
      </w:pPr>
      <w:rPr>
        <w:rFonts w:ascii="Times New Roman" w:eastAsia="Times New Roman" w:hAnsi="Times New Roman" w:hint="default"/>
        <w:spacing w:val="1"/>
        <w:w w:val="99"/>
        <w:sz w:val="20"/>
        <w:szCs w:val="20"/>
      </w:rPr>
    </w:lvl>
    <w:lvl w:ilvl="2" w:tplc="79041C24">
      <w:start w:val="1"/>
      <w:numFmt w:val="lowerLetter"/>
      <w:lvlText w:val="(%3)"/>
      <w:lvlJc w:val="left"/>
      <w:pPr>
        <w:ind w:hanging="567"/>
      </w:pPr>
      <w:rPr>
        <w:rFonts w:ascii="Times New Roman" w:eastAsia="Times New Roman" w:hAnsi="Times New Roman" w:hint="default"/>
        <w:w w:val="99"/>
        <w:sz w:val="20"/>
        <w:szCs w:val="20"/>
      </w:rPr>
    </w:lvl>
    <w:lvl w:ilvl="3" w:tplc="D9F2C678">
      <w:start w:val="1"/>
      <w:numFmt w:val="bullet"/>
      <w:lvlText w:val="•"/>
      <w:lvlJc w:val="left"/>
      <w:rPr>
        <w:rFonts w:hint="default"/>
      </w:rPr>
    </w:lvl>
    <w:lvl w:ilvl="4" w:tplc="7C822196">
      <w:start w:val="1"/>
      <w:numFmt w:val="bullet"/>
      <w:lvlText w:val="•"/>
      <w:lvlJc w:val="left"/>
      <w:rPr>
        <w:rFonts w:hint="default"/>
      </w:rPr>
    </w:lvl>
    <w:lvl w:ilvl="5" w:tplc="C35047A4">
      <w:start w:val="1"/>
      <w:numFmt w:val="bullet"/>
      <w:lvlText w:val="•"/>
      <w:lvlJc w:val="left"/>
      <w:rPr>
        <w:rFonts w:hint="default"/>
      </w:rPr>
    </w:lvl>
    <w:lvl w:ilvl="6" w:tplc="B8309288">
      <w:start w:val="1"/>
      <w:numFmt w:val="bullet"/>
      <w:lvlText w:val="•"/>
      <w:lvlJc w:val="left"/>
      <w:rPr>
        <w:rFonts w:hint="default"/>
      </w:rPr>
    </w:lvl>
    <w:lvl w:ilvl="7" w:tplc="08DA0F7A">
      <w:start w:val="1"/>
      <w:numFmt w:val="bullet"/>
      <w:lvlText w:val="•"/>
      <w:lvlJc w:val="left"/>
      <w:rPr>
        <w:rFonts w:hint="default"/>
      </w:rPr>
    </w:lvl>
    <w:lvl w:ilvl="8" w:tplc="1D00F050">
      <w:start w:val="1"/>
      <w:numFmt w:val="bullet"/>
      <w:lvlText w:val="•"/>
      <w:lvlJc w:val="left"/>
      <w:rPr>
        <w:rFonts w:hint="default"/>
      </w:rPr>
    </w:lvl>
  </w:abstractNum>
  <w:abstractNum w:abstractNumId="3">
    <w:nsid w:val="48DE3295"/>
    <w:multiLevelType w:val="hybridMultilevel"/>
    <w:tmpl w:val="BCEC42DA"/>
    <w:lvl w:ilvl="0" w:tplc="925ECD62">
      <w:start w:val="1"/>
      <w:numFmt w:val="upperLetter"/>
      <w:lvlText w:val="%1."/>
      <w:lvlJc w:val="left"/>
      <w:pPr>
        <w:ind w:left="792" w:hanging="792"/>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64C17A48"/>
    <w:multiLevelType w:val="hybridMultilevel"/>
    <w:tmpl w:val="ACF835AA"/>
    <w:lvl w:ilvl="0" w:tplc="3E522DEE">
      <w:start w:val="1"/>
      <w:numFmt w:val="decimal"/>
      <w:lvlText w:val="%1."/>
      <w:lvlJc w:val="left"/>
      <w:pPr>
        <w:ind w:left="360" w:hanging="360"/>
      </w:pPr>
      <w:rPr>
        <w:rFonts w:ascii="Times New Roman" w:hAnsi="Times New Roman" w:cs="Times New Roman" w:hint="default"/>
        <w:b w:val="0"/>
        <w:strike w:val="0"/>
      </w:rPr>
    </w:lvl>
    <w:lvl w:ilvl="1" w:tplc="04090019" w:tentative="1">
      <w:start w:val="1"/>
      <w:numFmt w:val="upperLetter"/>
      <w:lvlText w:val="%2."/>
      <w:lvlJc w:val="left"/>
      <w:pPr>
        <w:ind w:left="632" w:hanging="400"/>
      </w:pPr>
    </w:lvl>
    <w:lvl w:ilvl="2" w:tplc="0409001B" w:tentative="1">
      <w:start w:val="1"/>
      <w:numFmt w:val="lowerRoman"/>
      <w:lvlText w:val="%3."/>
      <w:lvlJc w:val="right"/>
      <w:pPr>
        <w:ind w:left="1032" w:hanging="400"/>
      </w:pPr>
    </w:lvl>
    <w:lvl w:ilvl="3" w:tplc="0409000F" w:tentative="1">
      <w:start w:val="1"/>
      <w:numFmt w:val="decimal"/>
      <w:lvlText w:val="%4."/>
      <w:lvlJc w:val="left"/>
      <w:pPr>
        <w:ind w:left="1432" w:hanging="400"/>
      </w:pPr>
    </w:lvl>
    <w:lvl w:ilvl="4" w:tplc="04090019" w:tentative="1">
      <w:start w:val="1"/>
      <w:numFmt w:val="upperLetter"/>
      <w:lvlText w:val="%5."/>
      <w:lvlJc w:val="left"/>
      <w:pPr>
        <w:ind w:left="1832" w:hanging="400"/>
      </w:pPr>
    </w:lvl>
    <w:lvl w:ilvl="5" w:tplc="0409001B" w:tentative="1">
      <w:start w:val="1"/>
      <w:numFmt w:val="lowerRoman"/>
      <w:lvlText w:val="%6."/>
      <w:lvlJc w:val="right"/>
      <w:pPr>
        <w:ind w:left="2232" w:hanging="400"/>
      </w:pPr>
    </w:lvl>
    <w:lvl w:ilvl="6" w:tplc="0409000F" w:tentative="1">
      <w:start w:val="1"/>
      <w:numFmt w:val="decimal"/>
      <w:lvlText w:val="%7."/>
      <w:lvlJc w:val="left"/>
      <w:pPr>
        <w:ind w:left="2632" w:hanging="400"/>
      </w:pPr>
    </w:lvl>
    <w:lvl w:ilvl="7" w:tplc="04090019" w:tentative="1">
      <w:start w:val="1"/>
      <w:numFmt w:val="upperLetter"/>
      <w:lvlText w:val="%8."/>
      <w:lvlJc w:val="left"/>
      <w:pPr>
        <w:ind w:left="3032" w:hanging="400"/>
      </w:pPr>
    </w:lvl>
    <w:lvl w:ilvl="8" w:tplc="0409001B" w:tentative="1">
      <w:start w:val="1"/>
      <w:numFmt w:val="lowerRoman"/>
      <w:lvlText w:val="%9."/>
      <w:lvlJc w:val="right"/>
      <w:pPr>
        <w:ind w:left="3432" w:hanging="40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CBB"/>
    <w:rsid w:val="00025B2C"/>
    <w:rsid w:val="00032FF2"/>
    <w:rsid w:val="00050F6B"/>
    <w:rsid w:val="0005256D"/>
    <w:rsid w:val="00055F44"/>
    <w:rsid w:val="00072C8C"/>
    <w:rsid w:val="000733B5"/>
    <w:rsid w:val="00077485"/>
    <w:rsid w:val="000931C0"/>
    <w:rsid w:val="000A5D3B"/>
    <w:rsid w:val="000B175B"/>
    <w:rsid w:val="000B3A0F"/>
    <w:rsid w:val="000B46BD"/>
    <w:rsid w:val="000B4EF7"/>
    <w:rsid w:val="000C1462"/>
    <w:rsid w:val="000C2D2E"/>
    <w:rsid w:val="000E0415"/>
    <w:rsid w:val="00102E75"/>
    <w:rsid w:val="001103AA"/>
    <w:rsid w:val="0012400A"/>
    <w:rsid w:val="00144F01"/>
    <w:rsid w:val="00155467"/>
    <w:rsid w:val="00180D95"/>
    <w:rsid w:val="0018711F"/>
    <w:rsid w:val="001B4B04"/>
    <w:rsid w:val="001C6663"/>
    <w:rsid w:val="001C7895"/>
    <w:rsid w:val="001D26DF"/>
    <w:rsid w:val="001E5AA0"/>
    <w:rsid w:val="00202DA8"/>
    <w:rsid w:val="00211E0B"/>
    <w:rsid w:val="0021503A"/>
    <w:rsid w:val="002303DB"/>
    <w:rsid w:val="002449F6"/>
    <w:rsid w:val="0025756B"/>
    <w:rsid w:val="002642FD"/>
    <w:rsid w:val="002F175C"/>
    <w:rsid w:val="003229D8"/>
    <w:rsid w:val="00323AE6"/>
    <w:rsid w:val="00352709"/>
    <w:rsid w:val="00356C3C"/>
    <w:rsid w:val="003640B1"/>
    <w:rsid w:val="00371178"/>
    <w:rsid w:val="00380C68"/>
    <w:rsid w:val="00387BD3"/>
    <w:rsid w:val="003A0773"/>
    <w:rsid w:val="003A4810"/>
    <w:rsid w:val="003A6810"/>
    <w:rsid w:val="003C2CC4"/>
    <w:rsid w:val="003D0B08"/>
    <w:rsid w:val="003D4B23"/>
    <w:rsid w:val="00405DDC"/>
    <w:rsid w:val="00410C89"/>
    <w:rsid w:val="004325CB"/>
    <w:rsid w:val="0045495B"/>
    <w:rsid w:val="004716D3"/>
    <w:rsid w:val="00487956"/>
    <w:rsid w:val="00497E48"/>
    <w:rsid w:val="004A7903"/>
    <w:rsid w:val="004D25E4"/>
    <w:rsid w:val="004E1CC5"/>
    <w:rsid w:val="004E4488"/>
    <w:rsid w:val="004E5276"/>
    <w:rsid w:val="00517B36"/>
    <w:rsid w:val="00541A61"/>
    <w:rsid w:val="005420F2"/>
    <w:rsid w:val="00570D9D"/>
    <w:rsid w:val="0057134F"/>
    <w:rsid w:val="005B3DB3"/>
    <w:rsid w:val="005C6A79"/>
    <w:rsid w:val="006001EE"/>
    <w:rsid w:val="00601AE7"/>
    <w:rsid w:val="0061042B"/>
    <w:rsid w:val="00611FC4"/>
    <w:rsid w:val="006176FB"/>
    <w:rsid w:val="006340A9"/>
    <w:rsid w:val="00640B26"/>
    <w:rsid w:val="0064380B"/>
    <w:rsid w:val="00646687"/>
    <w:rsid w:val="006575E4"/>
    <w:rsid w:val="00667387"/>
    <w:rsid w:val="00677261"/>
    <w:rsid w:val="006C3505"/>
    <w:rsid w:val="006C5F51"/>
    <w:rsid w:val="006D2B7D"/>
    <w:rsid w:val="006E564B"/>
    <w:rsid w:val="006F0C40"/>
    <w:rsid w:val="006F7FC3"/>
    <w:rsid w:val="00701683"/>
    <w:rsid w:val="007241C6"/>
    <w:rsid w:val="0072632A"/>
    <w:rsid w:val="00747D98"/>
    <w:rsid w:val="007B6BA5"/>
    <w:rsid w:val="007C3390"/>
    <w:rsid w:val="007C4F4B"/>
    <w:rsid w:val="007F6611"/>
    <w:rsid w:val="00816D87"/>
    <w:rsid w:val="008242D7"/>
    <w:rsid w:val="008309B8"/>
    <w:rsid w:val="0085226B"/>
    <w:rsid w:val="008617B6"/>
    <w:rsid w:val="00863D0E"/>
    <w:rsid w:val="008979B1"/>
    <w:rsid w:val="008A2CBB"/>
    <w:rsid w:val="008A61BC"/>
    <w:rsid w:val="008A6B25"/>
    <w:rsid w:val="008A6C4F"/>
    <w:rsid w:val="008B02D2"/>
    <w:rsid w:val="008B2335"/>
    <w:rsid w:val="008C4480"/>
    <w:rsid w:val="008C5D91"/>
    <w:rsid w:val="008C6E31"/>
    <w:rsid w:val="008D2E74"/>
    <w:rsid w:val="00903DDA"/>
    <w:rsid w:val="0091039F"/>
    <w:rsid w:val="009123AF"/>
    <w:rsid w:val="009223CA"/>
    <w:rsid w:val="00940F93"/>
    <w:rsid w:val="009753EA"/>
    <w:rsid w:val="00975A66"/>
    <w:rsid w:val="009A2870"/>
    <w:rsid w:val="009A2A94"/>
    <w:rsid w:val="009B0F0E"/>
    <w:rsid w:val="009C14AA"/>
    <w:rsid w:val="009F7711"/>
    <w:rsid w:val="009F7C5D"/>
    <w:rsid w:val="00A01489"/>
    <w:rsid w:val="00A24EC5"/>
    <w:rsid w:val="00A612EE"/>
    <w:rsid w:val="00A72F22"/>
    <w:rsid w:val="00A748A6"/>
    <w:rsid w:val="00A776B4"/>
    <w:rsid w:val="00A84026"/>
    <w:rsid w:val="00A94361"/>
    <w:rsid w:val="00AC0697"/>
    <w:rsid w:val="00B06775"/>
    <w:rsid w:val="00B30179"/>
    <w:rsid w:val="00B30FA8"/>
    <w:rsid w:val="00B3477C"/>
    <w:rsid w:val="00B56E9C"/>
    <w:rsid w:val="00B64B1F"/>
    <w:rsid w:val="00B6553F"/>
    <w:rsid w:val="00B81E12"/>
    <w:rsid w:val="00BC74E9"/>
    <w:rsid w:val="00BC7B3E"/>
    <w:rsid w:val="00BD04F1"/>
    <w:rsid w:val="00BE37B8"/>
    <w:rsid w:val="00BF68A8"/>
    <w:rsid w:val="00C00FBB"/>
    <w:rsid w:val="00C213A4"/>
    <w:rsid w:val="00C26F69"/>
    <w:rsid w:val="00C3206E"/>
    <w:rsid w:val="00C42C49"/>
    <w:rsid w:val="00C463DD"/>
    <w:rsid w:val="00C4724C"/>
    <w:rsid w:val="00C629A0"/>
    <w:rsid w:val="00C652CF"/>
    <w:rsid w:val="00C745C3"/>
    <w:rsid w:val="00C75FB9"/>
    <w:rsid w:val="00CC00AC"/>
    <w:rsid w:val="00CC7FE0"/>
    <w:rsid w:val="00CE4A8F"/>
    <w:rsid w:val="00CE6A91"/>
    <w:rsid w:val="00D2031B"/>
    <w:rsid w:val="00D218CB"/>
    <w:rsid w:val="00D25FE2"/>
    <w:rsid w:val="00D35BE3"/>
    <w:rsid w:val="00D43252"/>
    <w:rsid w:val="00D51E7F"/>
    <w:rsid w:val="00D978C6"/>
    <w:rsid w:val="00DA3C1C"/>
    <w:rsid w:val="00DB026D"/>
    <w:rsid w:val="00E64A0D"/>
    <w:rsid w:val="00E71BC8"/>
    <w:rsid w:val="00E7260F"/>
    <w:rsid w:val="00E73396"/>
    <w:rsid w:val="00E9497C"/>
    <w:rsid w:val="00E96630"/>
    <w:rsid w:val="00ED32A3"/>
    <w:rsid w:val="00ED7A2A"/>
    <w:rsid w:val="00EE3DC6"/>
    <w:rsid w:val="00EE4D26"/>
    <w:rsid w:val="00EF1180"/>
    <w:rsid w:val="00EF1D7F"/>
    <w:rsid w:val="00F04702"/>
    <w:rsid w:val="00F13955"/>
    <w:rsid w:val="00F14A20"/>
    <w:rsid w:val="00F157E6"/>
    <w:rsid w:val="00F23797"/>
    <w:rsid w:val="00F34583"/>
    <w:rsid w:val="00F35F33"/>
    <w:rsid w:val="00F504DF"/>
    <w:rsid w:val="00F5659A"/>
    <w:rsid w:val="00F71F9E"/>
    <w:rsid w:val="00F81534"/>
    <w:rsid w:val="00F84BDE"/>
    <w:rsid w:val="00F91C6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025B2C"/>
    <w:pPr>
      <w:spacing w:line="240" w:lineRule="auto"/>
    </w:pPr>
    <w:rPr>
      <w:rFonts w:ascii="Tahoma" w:hAnsi="Tahoma" w:cs="Tahoma"/>
      <w:sz w:val="16"/>
      <w:szCs w:val="16"/>
    </w:rPr>
  </w:style>
  <w:style w:type="character" w:customStyle="1" w:styleId="BalloonTextChar">
    <w:name w:val="Balloon Text Char"/>
    <w:link w:val="BalloonText"/>
    <w:rsid w:val="00025B2C"/>
    <w:rPr>
      <w:rFonts w:ascii="Tahoma" w:hAnsi="Tahoma" w:cs="Tahoma"/>
      <w:sz w:val="16"/>
      <w:szCs w:val="16"/>
      <w:lang w:eastAsia="en-US"/>
    </w:rPr>
  </w:style>
  <w:style w:type="character" w:styleId="CommentReference">
    <w:name w:val="annotation reference"/>
    <w:rsid w:val="00C42C49"/>
    <w:rPr>
      <w:sz w:val="16"/>
      <w:szCs w:val="16"/>
    </w:rPr>
  </w:style>
  <w:style w:type="paragraph" w:styleId="CommentText">
    <w:name w:val="annotation text"/>
    <w:basedOn w:val="Normal"/>
    <w:link w:val="CommentTextChar"/>
    <w:rsid w:val="00C42C49"/>
    <w:pPr>
      <w:spacing w:line="240" w:lineRule="auto"/>
    </w:pPr>
  </w:style>
  <w:style w:type="character" w:customStyle="1" w:styleId="CommentTextChar">
    <w:name w:val="Comment Text Char"/>
    <w:link w:val="CommentText"/>
    <w:rsid w:val="00C42C49"/>
    <w:rPr>
      <w:lang w:eastAsia="en-US"/>
    </w:rPr>
  </w:style>
  <w:style w:type="paragraph" w:styleId="CommentSubject">
    <w:name w:val="annotation subject"/>
    <w:basedOn w:val="CommentText"/>
    <w:next w:val="CommentText"/>
    <w:link w:val="CommentSubjectChar"/>
    <w:rsid w:val="00C42C49"/>
    <w:rPr>
      <w:b/>
      <w:bCs/>
    </w:rPr>
  </w:style>
  <w:style w:type="character" w:customStyle="1" w:styleId="CommentSubjectChar">
    <w:name w:val="Comment Subject Char"/>
    <w:link w:val="CommentSubject"/>
    <w:rsid w:val="00C42C49"/>
    <w:rPr>
      <w:b/>
      <w:bCs/>
      <w:lang w:eastAsia="en-US"/>
    </w:rPr>
  </w:style>
  <w:style w:type="paragraph" w:styleId="Revision">
    <w:name w:val="Revision"/>
    <w:hidden/>
    <w:uiPriority w:val="99"/>
    <w:semiHidden/>
    <w:rsid w:val="00C42C4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025B2C"/>
    <w:pPr>
      <w:spacing w:line="240" w:lineRule="auto"/>
    </w:pPr>
    <w:rPr>
      <w:rFonts w:ascii="Tahoma" w:hAnsi="Tahoma" w:cs="Tahoma"/>
      <w:sz w:val="16"/>
      <w:szCs w:val="16"/>
    </w:rPr>
  </w:style>
  <w:style w:type="character" w:customStyle="1" w:styleId="BalloonTextChar">
    <w:name w:val="Balloon Text Char"/>
    <w:link w:val="BalloonText"/>
    <w:rsid w:val="00025B2C"/>
    <w:rPr>
      <w:rFonts w:ascii="Tahoma" w:hAnsi="Tahoma" w:cs="Tahoma"/>
      <w:sz w:val="16"/>
      <w:szCs w:val="16"/>
      <w:lang w:eastAsia="en-US"/>
    </w:rPr>
  </w:style>
  <w:style w:type="character" w:styleId="CommentReference">
    <w:name w:val="annotation reference"/>
    <w:rsid w:val="00C42C49"/>
    <w:rPr>
      <w:sz w:val="16"/>
      <w:szCs w:val="16"/>
    </w:rPr>
  </w:style>
  <w:style w:type="paragraph" w:styleId="CommentText">
    <w:name w:val="annotation text"/>
    <w:basedOn w:val="Normal"/>
    <w:link w:val="CommentTextChar"/>
    <w:rsid w:val="00C42C49"/>
    <w:pPr>
      <w:spacing w:line="240" w:lineRule="auto"/>
    </w:pPr>
  </w:style>
  <w:style w:type="character" w:customStyle="1" w:styleId="CommentTextChar">
    <w:name w:val="Comment Text Char"/>
    <w:link w:val="CommentText"/>
    <w:rsid w:val="00C42C49"/>
    <w:rPr>
      <w:lang w:eastAsia="en-US"/>
    </w:rPr>
  </w:style>
  <w:style w:type="paragraph" w:styleId="CommentSubject">
    <w:name w:val="annotation subject"/>
    <w:basedOn w:val="CommentText"/>
    <w:next w:val="CommentText"/>
    <w:link w:val="CommentSubjectChar"/>
    <w:rsid w:val="00C42C49"/>
    <w:rPr>
      <w:b/>
      <w:bCs/>
    </w:rPr>
  </w:style>
  <w:style w:type="character" w:customStyle="1" w:styleId="CommentSubjectChar">
    <w:name w:val="Comment Subject Char"/>
    <w:link w:val="CommentSubject"/>
    <w:rsid w:val="00C42C49"/>
    <w:rPr>
      <w:b/>
      <w:bCs/>
      <w:lang w:eastAsia="en-US"/>
    </w:rPr>
  </w:style>
  <w:style w:type="paragraph" w:styleId="Revision">
    <w:name w:val="Revision"/>
    <w:hidden/>
    <w:uiPriority w:val="99"/>
    <w:semiHidden/>
    <w:rsid w:val="00C42C4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CRPD_E.dotm</Template>
  <TotalTime>0</TotalTime>
  <Pages>4</Pages>
  <Words>1538</Words>
  <Characters>8771</Characters>
  <Application>Microsoft Office Word</Application>
  <DocSecurity>0</DocSecurity>
  <Lines>73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2</cp:revision>
  <cp:lastPrinted>2015-10-07T12:38:00Z</cp:lastPrinted>
  <dcterms:created xsi:type="dcterms:W3CDTF">2015-10-08T09:32:00Z</dcterms:created>
  <dcterms:modified xsi:type="dcterms:W3CDTF">2015-10-08T09:32:00Z</dcterms:modified>
</cp:coreProperties>
</file>