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397" w:rsidRPr="00F44AF8" w:rsidRDefault="00E24397" w:rsidP="00E24397">
      <w:pPr>
        <w:rPr>
          <w:rFonts w:ascii="Time New Roman" w:eastAsia="SimHei" w:hAnsi="Time New Roman"/>
        </w:rPr>
      </w:pPr>
      <w:r w:rsidRPr="00F44AF8">
        <w:rPr>
          <w:rFonts w:ascii="Time New Roman" w:eastAsia="SimHei" w:hAnsi="Time New Roman" w:hint="eastAsia"/>
        </w:rPr>
        <w:t>经济、社会、文化权利委员会</w:t>
      </w:r>
    </w:p>
    <w:p w:rsidR="00E24397" w:rsidRPr="00E24397" w:rsidRDefault="00E24397" w:rsidP="00E24397">
      <w:r w:rsidRPr="00E24397">
        <w:rPr>
          <w:rFonts w:hint="eastAsia"/>
        </w:rPr>
        <w:t>第四十一届会议</w:t>
      </w:r>
    </w:p>
    <w:p w:rsidR="00E24397" w:rsidRDefault="00E24397" w:rsidP="008E3C12">
      <w:pPr>
        <w:rPr>
          <w:rFonts w:hint="eastAsia"/>
        </w:rPr>
      </w:pPr>
      <w:r w:rsidRPr="00E24397">
        <w:rPr>
          <w:rFonts w:hint="eastAsia"/>
        </w:rPr>
        <w:t>2008</w:t>
      </w:r>
      <w:r w:rsidRPr="00E24397">
        <w:rPr>
          <w:rFonts w:hint="eastAsia"/>
        </w:rPr>
        <w:t>年</w:t>
      </w:r>
      <w:r w:rsidRPr="00E24397">
        <w:rPr>
          <w:rFonts w:hint="eastAsia"/>
        </w:rPr>
        <w:t>11</w:t>
      </w:r>
      <w:r w:rsidRPr="00E24397">
        <w:rPr>
          <w:rFonts w:hint="eastAsia"/>
        </w:rPr>
        <w:t>月</w:t>
      </w:r>
      <w:r w:rsidRPr="00E24397">
        <w:rPr>
          <w:rFonts w:hint="eastAsia"/>
        </w:rPr>
        <w:t>3</w:t>
      </w:r>
      <w:r w:rsidRPr="00E24397">
        <w:rPr>
          <w:rFonts w:hint="eastAsia"/>
        </w:rPr>
        <w:t>日至</w:t>
      </w:r>
      <w:r w:rsidRPr="00E24397">
        <w:rPr>
          <w:rFonts w:hint="eastAsia"/>
        </w:rPr>
        <w:t>21</w:t>
      </w:r>
      <w:r w:rsidRPr="00E24397">
        <w:rPr>
          <w:rFonts w:hint="eastAsia"/>
        </w:rPr>
        <w:t>日，日内瓦</w:t>
      </w:r>
    </w:p>
    <w:p w:rsidR="00C103B5" w:rsidRPr="00E24397" w:rsidRDefault="00C103B5" w:rsidP="00F44AF8">
      <w:pPr>
        <w:spacing w:after="320"/>
      </w:pPr>
    </w:p>
    <w:p w:rsidR="00F44AF8" w:rsidRDefault="00E24397" w:rsidP="00F44AF8">
      <w:pPr>
        <w:pStyle w:val="Heading2"/>
        <w:rPr>
          <w:rFonts w:hint="eastAsia"/>
          <w:lang w:val="en-GB"/>
        </w:rPr>
      </w:pPr>
      <w:r w:rsidRPr="00F44AF8">
        <w:rPr>
          <w:rFonts w:hint="eastAsia"/>
          <w:lang w:val="en-GB"/>
        </w:rPr>
        <w:t>审议缔约国根据《公约》第十六和十七条提交的报告</w:t>
      </w:r>
    </w:p>
    <w:p w:rsidR="00E24397" w:rsidRPr="008E3C12" w:rsidRDefault="00E24397" w:rsidP="00F44AF8">
      <w:pPr>
        <w:pStyle w:val="Heading3"/>
        <w:rPr>
          <w:rFonts w:ascii="Time New Roman" w:eastAsia="SimHei" w:hAnsi="Time New Roman" w:hint="eastAsia"/>
          <w:u w:val="none"/>
          <w:lang w:val="en-GB"/>
        </w:rPr>
      </w:pPr>
      <w:r w:rsidRPr="008E3C12">
        <w:rPr>
          <w:rFonts w:ascii="Time New Roman" w:eastAsia="SimHei" w:hAnsi="Time New Roman" w:hint="eastAsia"/>
          <w:u w:val="none"/>
          <w:lang w:val="en-GB"/>
        </w:rPr>
        <w:t>经济、社会、文化权利委员会的结论性意见</w:t>
      </w:r>
    </w:p>
    <w:p w:rsidR="00E24397" w:rsidRPr="008E3C12" w:rsidRDefault="00E24397" w:rsidP="00DC3450">
      <w:pPr>
        <w:pStyle w:val="Heading3"/>
        <w:rPr>
          <w:rFonts w:ascii="Time New Roman" w:eastAsia="SimHei" w:hAnsi="Time New Roman" w:hint="eastAsia"/>
          <w:u w:val="none"/>
        </w:rPr>
      </w:pPr>
      <w:r w:rsidRPr="008E3C12">
        <w:rPr>
          <w:rFonts w:ascii="Time New Roman" w:eastAsia="SimHei" w:hAnsi="Time New Roman" w:hint="eastAsia"/>
          <w:u w:val="none"/>
        </w:rPr>
        <w:t>瑞</w:t>
      </w:r>
      <w:r w:rsidR="00F44AF8" w:rsidRPr="008E3C12">
        <w:rPr>
          <w:rFonts w:ascii="Time New Roman" w:eastAsia="SimHei" w:hAnsi="Time New Roman" w:hint="eastAsia"/>
          <w:u w:val="none"/>
        </w:rPr>
        <w:t xml:space="preserve">  </w:t>
      </w:r>
      <w:r w:rsidRPr="008E3C12">
        <w:rPr>
          <w:rFonts w:ascii="Time New Roman" w:eastAsia="SimHei" w:hAnsi="Time New Roman" w:hint="eastAsia"/>
          <w:u w:val="none"/>
        </w:rPr>
        <w:t>典</w:t>
      </w:r>
    </w:p>
    <w:p w:rsidR="00E24397" w:rsidRPr="00F44AF8" w:rsidRDefault="00F44AF8" w:rsidP="008E3C12">
      <w:pPr>
        <w:spacing w:after="320"/>
        <w:rPr>
          <w:rFonts w:hint="eastAsia"/>
        </w:rPr>
      </w:pPr>
      <w:r>
        <w:rPr>
          <w:rFonts w:hint="eastAsia"/>
        </w:rPr>
        <w:tab/>
        <w:t xml:space="preserve">1.  </w:t>
      </w:r>
      <w:r w:rsidR="00E24397" w:rsidRPr="00E24397">
        <w:rPr>
          <w:rFonts w:hint="eastAsia"/>
        </w:rPr>
        <w:t>经济、社会、文化权利委员会在</w:t>
      </w:r>
      <w:r w:rsidR="00E24397" w:rsidRPr="00E24397">
        <w:rPr>
          <w:rFonts w:hint="eastAsia"/>
        </w:rPr>
        <w:t>2008</w:t>
      </w:r>
      <w:r w:rsidR="00E24397" w:rsidRPr="00E24397">
        <w:rPr>
          <w:rFonts w:hint="eastAsia"/>
        </w:rPr>
        <w:t>年</w:t>
      </w:r>
      <w:r w:rsidR="00E24397" w:rsidRPr="00E24397">
        <w:rPr>
          <w:rFonts w:hint="eastAsia"/>
        </w:rPr>
        <w:t>11</w:t>
      </w:r>
      <w:r w:rsidR="00E24397" w:rsidRPr="00E24397">
        <w:rPr>
          <w:rFonts w:hint="eastAsia"/>
        </w:rPr>
        <w:t>月</w:t>
      </w:r>
      <w:r w:rsidR="00E24397" w:rsidRPr="00E24397">
        <w:rPr>
          <w:rFonts w:hint="eastAsia"/>
        </w:rPr>
        <w:t>5</w:t>
      </w:r>
      <w:r w:rsidR="00E24397" w:rsidRPr="00E24397">
        <w:rPr>
          <w:rFonts w:hint="eastAsia"/>
        </w:rPr>
        <w:t>日和</w:t>
      </w:r>
      <w:r w:rsidR="00E24397" w:rsidRPr="00E24397">
        <w:rPr>
          <w:rFonts w:hint="eastAsia"/>
        </w:rPr>
        <w:t>6</w:t>
      </w:r>
      <w:r w:rsidR="00E24397" w:rsidRPr="00E24397">
        <w:rPr>
          <w:rFonts w:hint="eastAsia"/>
        </w:rPr>
        <w:t>日举行的第</w:t>
      </w:r>
      <w:r w:rsidR="00E24397" w:rsidRPr="00E24397">
        <w:rPr>
          <w:rFonts w:hint="eastAsia"/>
        </w:rPr>
        <w:t>32</w:t>
      </w:r>
      <w:r w:rsidR="00E24397" w:rsidRPr="00E24397">
        <w:rPr>
          <w:rFonts w:hint="eastAsia"/>
        </w:rPr>
        <w:t>和</w:t>
      </w:r>
      <w:r w:rsidR="00E24397" w:rsidRPr="00E24397">
        <w:rPr>
          <w:rFonts w:hint="eastAsia"/>
        </w:rPr>
        <w:t>33</w:t>
      </w:r>
      <w:r w:rsidR="00E24397" w:rsidRPr="00E24397">
        <w:rPr>
          <w:rFonts w:hint="eastAsia"/>
        </w:rPr>
        <w:t>次会议</w:t>
      </w:r>
      <w:r w:rsidR="00E24397" w:rsidRPr="00E24397">
        <w:rPr>
          <w:rFonts w:hint="eastAsia"/>
        </w:rPr>
        <w:t>(</w:t>
      </w:r>
      <w:r w:rsidR="00E24397" w:rsidRPr="00E24397">
        <w:t>E/C.12/2008/SR.32-33</w:t>
      </w:r>
      <w:r w:rsidR="00E24397" w:rsidRPr="00E24397">
        <w:rPr>
          <w:rFonts w:hint="eastAsia"/>
        </w:rPr>
        <w:t>)</w:t>
      </w:r>
      <w:r w:rsidR="00E24397" w:rsidRPr="00E24397">
        <w:rPr>
          <w:rFonts w:hint="eastAsia"/>
        </w:rPr>
        <w:t>上，审议了瑞典提交的关于《经济、社会、文化权利国际公约》执行情况的第五次定期报告</w:t>
      </w:r>
      <w:r w:rsidR="00E24397" w:rsidRPr="00E24397">
        <w:t>(E/C.12/SWE/5)</w:t>
      </w:r>
      <w:r w:rsidR="00E24397" w:rsidRPr="00E24397">
        <w:rPr>
          <w:rFonts w:hint="eastAsia"/>
        </w:rPr>
        <w:t>，并在</w:t>
      </w:r>
      <w:r w:rsidR="00E24397" w:rsidRPr="00E24397">
        <w:rPr>
          <w:rFonts w:hint="eastAsia"/>
        </w:rPr>
        <w:t>2008</w:t>
      </w:r>
      <w:r w:rsidR="00E24397" w:rsidRPr="00E24397">
        <w:rPr>
          <w:rFonts w:hint="eastAsia"/>
        </w:rPr>
        <w:t>年</w:t>
      </w:r>
      <w:r w:rsidR="00E24397" w:rsidRPr="00E24397">
        <w:rPr>
          <w:rFonts w:hint="eastAsia"/>
        </w:rPr>
        <w:t>11</w:t>
      </w:r>
      <w:r w:rsidR="00E24397" w:rsidRPr="00E24397">
        <w:rPr>
          <w:rFonts w:hint="eastAsia"/>
        </w:rPr>
        <w:t>月</w:t>
      </w:r>
      <w:r w:rsidR="00E24397" w:rsidRPr="00E24397">
        <w:rPr>
          <w:rFonts w:hint="eastAsia"/>
        </w:rPr>
        <w:t>17</w:t>
      </w:r>
      <w:r w:rsidR="00E24397" w:rsidRPr="00E24397">
        <w:rPr>
          <w:rFonts w:hint="eastAsia"/>
        </w:rPr>
        <w:t>日和</w:t>
      </w:r>
      <w:r w:rsidR="00E24397" w:rsidRPr="00E24397">
        <w:rPr>
          <w:rFonts w:hint="eastAsia"/>
        </w:rPr>
        <w:t>18</w:t>
      </w:r>
      <w:r w:rsidR="00E24397" w:rsidRPr="00E24397">
        <w:rPr>
          <w:rFonts w:hint="eastAsia"/>
        </w:rPr>
        <w:t>日举行的第</w:t>
      </w:r>
      <w:r w:rsidR="00E24397" w:rsidRPr="00E24397">
        <w:rPr>
          <w:rFonts w:hint="eastAsia"/>
        </w:rPr>
        <w:t>47</w:t>
      </w:r>
      <w:r w:rsidR="00E24397" w:rsidRPr="00E24397">
        <w:rPr>
          <w:rFonts w:hint="eastAsia"/>
        </w:rPr>
        <w:t>次和第</w:t>
      </w:r>
      <w:r w:rsidR="00E24397" w:rsidRPr="00E24397">
        <w:rPr>
          <w:rFonts w:hint="eastAsia"/>
        </w:rPr>
        <w:t>4</w:t>
      </w:r>
      <w:r w:rsidR="00336C53">
        <w:rPr>
          <w:rFonts w:hint="eastAsia"/>
        </w:rPr>
        <w:t>9</w:t>
      </w:r>
      <w:r w:rsidR="00E24397" w:rsidRPr="00E24397">
        <w:rPr>
          <w:rFonts w:hint="eastAsia"/>
        </w:rPr>
        <w:t>次会议上通过了下列结论性意见。</w:t>
      </w:r>
    </w:p>
    <w:p w:rsidR="00E24397" w:rsidRPr="008E3C12" w:rsidRDefault="00E24397" w:rsidP="00F44AF8">
      <w:pPr>
        <w:pStyle w:val="Heading3"/>
        <w:rPr>
          <w:rFonts w:ascii="Time New Roman" w:eastAsia="SimHei" w:hAnsi="Time New Roman"/>
          <w:u w:val="none"/>
        </w:rPr>
      </w:pPr>
      <w:r w:rsidRPr="008E3C12">
        <w:rPr>
          <w:rFonts w:ascii="Time New Roman" w:eastAsia="SimHei" w:hAnsi="Time New Roman"/>
          <w:b/>
          <w:u w:val="none"/>
        </w:rPr>
        <w:t>A</w:t>
      </w:r>
      <w:r w:rsidRPr="008E3C12">
        <w:rPr>
          <w:rFonts w:ascii="Time New Roman" w:eastAsia="SimHei" w:hAnsi="Time New Roman"/>
          <w:u w:val="none"/>
        </w:rPr>
        <w:t>.</w:t>
      </w:r>
      <w:r w:rsidR="008E3C12" w:rsidRPr="008E3C12">
        <w:rPr>
          <w:rFonts w:ascii="Time New Roman" w:eastAsia="SimHei" w:hAnsi="Time New Roman" w:hint="eastAsia"/>
          <w:u w:val="none"/>
        </w:rPr>
        <w:tab/>
      </w:r>
      <w:r w:rsidRPr="008E3C12">
        <w:rPr>
          <w:rFonts w:ascii="Time New Roman" w:eastAsia="SimHei" w:hAnsi="Time New Roman" w:hint="eastAsia"/>
          <w:u w:val="none"/>
        </w:rPr>
        <w:t>导</w:t>
      </w:r>
      <w:r w:rsidR="00F44AF8" w:rsidRPr="008E3C12">
        <w:rPr>
          <w:rFonts w:ascii="Time New Roman" w:eastAsia="SimHei" w:hAnsi="Time New Roman" w:hint="eastAsia"/>
          <w:u w:val="none"/>
        </w:rPr>
        <w:t xml:space="preserve">  </w:t>
      </w:r>
      <w:r w:rsidRPr="008E3C12">
        <w:rPr>
          <w:rFonts w:ascii="Time New Roman" w:eastAsia="SimHei" w:hAnsi="Time New Roman" w:hint="eastAsia"/>
          <w:u w:val="none"/>
        </w:rPr>
        <w:t>言</w:t>
      </w:r>
    </w:p>
    <w:p w:rsidR="00E24397" w:rsidRPr="00E24397" w:rsidRDefault="00F44AF8" w:rsidP="00695891">
      <w:pPr>
        <w:spacing w:after="320"/>
      </w:pPr>
      <w:r>
        <w:rPr>
          <w:rFonts w:hint="eastAsia"/>
        </w:rPr>
        <w:tab/>
        <w:t xml:space="preserve">2.  </w:t>
      </w:r>
      <w:r w:rsidR="00E24397" w:rsidRPr="00E24397">
        <w:rPr>
          <w:rFonts w:hint="eastAsia"/>
        </w:rPr>
        <w:t>委</w:t>
      </w:r>
      <w:r w:rsidR="00E24397" w:rsidRPr="008E3C12">
        <w:rPr>
          <w:rFonts w:hint="eastAsia"/>
          <w:spacing w:val="6"/>
        </w:rPr>
        <w:t>员会欢迎瑞典及时提交其第五次定期报告以及对其问题清</w:t>
      </w:r>
      <w:r w:rsidR="00E24397" w:rsidRPr="00E24397">
        <w:rPr>
          <w:rFonts w:hint="eastAsia"/>
        </w:rPr>
        <w:t>单</w:t>
      </w:r>
      <w:r w:rsidR="00E24397" w:rsidRPr="00E24397">
        <w:t>(E/C.12/</w:t>
      </w:r>
      <w:r w:rsidR="008E3C12">
        <w:rPr>
          <w:rFonts w:hint="eastAsia"/>
        </w:rPr>
        <w:t xml:space="preserve"> </w:t>
      </w:r>
      <w:r w:rsidR="00E24397" w:rsidRPr="00E24397">
        <w:t>SWE/Q/</w:t>
      </w:r>
      <w:r w:rsidR="008E3C12">
        <w:t>5/Add.1</w:t>
      </w:r>
      <w:r w:rsidR="00E24397" w:rsidRPr="00E24397">
        <w:rPr>
          <w:rFonts w:hint="eastAsia"/>
        </w:rPr>
        <w:t>和</w:t>
      </w:r>
      <w:r w:rsidR="00E24397" w:rsidRPr="00E24397">
        <w:t>E/C.12/SWE/Q/5/Add.2)</w:t>
      </w:r>
      <w:r w:rsidR="00E24397" w:rsidRPr="00E24397">
        <w:rPr>
          <w:rFonts w:hint="eastAsia"/>
        </w:rPr>
        <w:t>做出的书面答复。委员会还赞赏与缔约国的代表团</w:t>
      </w:r>
      <w:r w:rsidR="00DC3450">
        <w:rPr>
          <w:rFonts w:hint="eastAsia"/>
        </w:rPr>
        <w:t>(</w:t>
      </w:r>
      <w:r w:rsidR="00E24397" w:rsidRPr="00E24397">
        <w:rPr>
          <w:rFonts w:hint="eastAsia"/>
        </w:rPr>
        <w:t>代表团成员包括对公约涉及问题具有专门知识的各政府部门的代表</w:t>
      </w:r>
      <w:r w:rsidR="00DC3450">
        <w:rPr>
          <w:rFonts w:hint="eastAsia"/>
        </w:rPr>
        <w:t>)</w:t>
      </w:r>
      <w:r w:rsidR="00E24397" w:rsidRPr="00E24397">
        <w:rPr>
          <w:rFonts w:hint="eastAsia"/>
        </w:rPr>
        <w:t>进行的</w:t>
      </w:r>
      <w:r w:rsidR="00CA3BA0">
        <w:rPr>
          <w:rFonts w:hint="eastAsia"/>
        </w:rPr>
        <w:t>坦诚和</w:t>
      </w:r>
      <w:r w:rsidR="00E24397" w:rsidRPr="00E24397">
        <w:rPr>
          <w:rFonts w:hint="eastAsia"/>
        </w:rPr>
        <w:t>具有建设性的对话以及代表团对委员会提出的问题的答复。</w:t>
      </w:r>
    </w:p>
    <w:p w:rsidR="00E24397" w:rsidRPr="00695891" w:rsidRDefault="00E24397" w:rsidP="00695891">
      <w:pPr>
        <w:pStyle w:val="Heading3"/>
        <w:spacing w:after="240"/>
        <w:rPr>
          <w:rFonts w:ascii="Time New Roman" w:eastAsia="SimHei" w:hAnsi="Time New Roman" w:hint="eastAsia"/>
          <w:u w:val="none"/>
        </w:rPr>
      </w:pPr>
      <w:r w:rsidRPr="00695891">
        <w:rPr>
          <w:rFonts w:ascii="Time New Roman" w:eastAsia="SimHei" w:hAnsi="Time New Roman"/>
          <w:b/>
          <w:u w:val="none"/>
        </w:rPr>
        <w:t>B</w:t>
      </w:r>
      <w:r w:rsidRPr="00695891">
        <w:rPr>
          <w:rFonts w:ascii="Time New Roman" w:eastAsia="SimHei" w:hAnsi="Time New Roman"/>
          <w:u w:val="none"/>
        </w:rPr>
        <w:t>.</w:t>
      </w:r>
      <w:r w:rsidR="00695891">
        <w:rPr>
          <w:rFonts w:ascii="Time New Roman" w:eastAsia="SimHei" w:hAnsi="Time New Roman" w:hint="eastAsia"/>
          <w:u w:val="none"/>
        </w:rPr>
        <w:tab/>
      </w:r>
      <w:r w:rsidRPr="00695891">
        <w:rPr>
          <w:rFonts w:ascii="Time New Roman" w:eastAsia="SimHei" w:hAnsi="Time New Roman" w:hint="eastAsia"/>
          <w:u w:val="none"/>
        </w:rPr>
        <w:t>积极方面</w:t>
      </w:r>
    </w:p>
    <w:p w:rsidR="00E24397" w:rsidRPr="00F44AF8" w:rsidRDefault="00F44AF8" w:rsidP="00F44AF8">
      <w:pPr>
        <w:rPr>
          <w:rFonts w:hint="eastAsia"/>
        </w:rPr>
      </w:pPr>
      <w:r>
        <w:rPr>
          <w:rFonts w:hint="eastAsia"/>
        </w:rPr>
        <w:tab/>
        <w:t xml:space="preserve">3.  </w:t>
      </w:r>
      <w:r w:rsidR="00E24397" w:rsidRPr="00E24397">
        <w:rPr>
          <w:rFonts w:hint="eastAsia"/>
        </w:rPr>
        <w:t>委员会赞赏地注意到</w:t>
      </w:r>
      <w:r w:rsidR="00CA3BA0">
        <w:rPr>
          <w:rFonts w:hint="eastAsia"/>
        </w:rPr>
        <w:t>，</w:t>
      </w:r>
      <w:r w:rsidR="00E24397" w:rsidRPr="00E24397">
        <w:rPr>
          <w:rFonts w:hint="eastAsia"/>
        </w:rPr>
        <w:t>缔约国</w:t>
      </w:r>
      <w:r w:rsidR="00CA3BA0">
        <w:rPr>
          <w:rFonts w:hint="eastAsia"/>
        </w:rPr>
        <w:t>继续努力</w:t>
      </w:r>
      <w:r w:rsidR="00E24397" w:rsidRPr="00E24397">
        <w:rPr>
          <w:rFonts w:hint="eastAsia"/>
        </w:rPr>
        <w:t>履行其公约规定义务以及对缔约国经济、社会和文化权利进行全面保护。</w:t>
      </w:r>
    </w:p>
    <w:p w:rsidR="00E24397" w:rsidRPr="00F44AF8" w:rsidRDefault="00F44AF8" w:rsidP="00F44AF8">
      <w:pPr>
        <w:rPr>
          <w:rFonts w:hint="eastAsia"/>
        </w:rPr>
      </w:pPr>
      <w:r>
        <w:rPr>
          <w:rFonts w:hint="eastAsia"/>
        </w:rPr>
        <w:tab/>
        <w:t xml:space="preserve">4.  </w:t>
      </w:r>
      <w:r w:rsidR="00E24397" w:rsidRPr="00E24397">
        <w:rPr>
          <w:rFonts w:hint="eastAsia"/>
        </w:rPr>
        <w:t>委员会欢迎</w:t>
      </w:r>
      <w:r w:rsidR="00E24397" w:rsidRPr="00E24397">
        <w:rPr>
          <w:rFonts w:hint="eastAsia"/>
        </w:rPr>
        <w:t>2006-2009</w:t>
      </w:r>
      <w:r w:rsidR="00E24397" w:rsidRPr="00E24397">
        <w:rPr>
          <w:rFonts w:hint="eastAsia"/>
        </w:rPr>
        <w:t>年第二个人权国家行动计划的通过，该计划包括关于实现经济、社会和文化权利的具体方案。</w:t>
      </w:r>
    </w:p>
    <w:p w:rsidR="00E24397" w:rsidRPr="00F44AF8" w:rsidRDefault="00F44AF8" w:rsidP="00F44AF8">
      <w:pPr>
        <w:rPr>
          <w:rFonts w:hint="eastAsia"/>
        </w:rPr>
      </w:pPr>
      <w:r>
        <w:rPr>
          <w:rFonts w:hint="eastAsia"/>
        </w:rPr>
        <w:tab/>
        <w:t xml:space="preserve">5.  </w:t>
      </w:r>
      <w:r w:rsidR="00E24397" w:rsidRPr="00E24397">
        <w:rPr>
          <w:rFonts w:hint="eastAsia"/>
        </w:rPr>
        <w:t>委员会还满意地注意到全面法律框架、即反歧视法的通过，该法对</w:t>
      </w:r>
      <w:r w:rsidR="00CA3BA0">
        <w:rPr>
          <w:rFonts w:hint="eastAsia"/>
        </w:rPr>
        <w:t>扩大</w:t>
      </w:r>
      <w:r w:rsidR="00E24397" w:rsidRPr="00E24397">
        <w:rPr>
          <w:rFonts w:hint="eastAsia"/>
        </w:rPr>
        <w:t>目前缔约国</w:t>
      </w:r>
      <w:r w:rsidR="00CA3BA0">
        <w:rPr>
          <w:rFonts w:hint="eastAsia"/>
        </w:rPr>
        <w:t>提供的</w:t>
      </w:r>
      <w:r w:rsidR="00E24397" w:rsidRPr="00E24397">
        <w:rPr>
          <w:rFonts w:hint="eastAsia"/>
        </w:rPr>
        <w:t>免遭歧视的</w:t>
      </w:r>
      <w:r w:rsidR="00CA3BA0">
        <w:rPr>
          <w:rFonts w:hint="eastAsia"/>
        </w:rPr>
        <w:t>保护，</w:t>
      </w:r>
      <w:r w:rsidR="00E24397" w:rsidRPr="00E24397">
        <w:rPr>
          <w:rFonts w:hint="eastAsia"/>
        </w:rPr>
        <w:t>将于</w:t>
      </w:r>
      <w:r w:rsidR="00E24397" w:rsidRPr="00E24397">
        <w:rPr>
          <w:rFonts w:hint="eastAsia"/>
        </w:rPr>
        <w:t>2009</w:t>
      </w:r>
      <w:r w:rsidR="00E24397" w:rsidRPr="00E24397">
        <w:rPr>
          <w:rFonts w:hint="eastAsia"/>
        </w:rPr>
        <w:t>年</w:t>
      </w:r>
      <w:r w:rsidR="00E24397" w:rsidRPr="00E24397">
        <w:rPr>
          <w:rFonts w:hint="eastAsia"/>
        </w:rPr>
        <w:t>1</w:t>
      </w:r>
      <w:r w:rsidR="00E24397" w:rsidRPr="00E24397">
        <w:rPr>
          <w:rFonts w:hint="eastAsia"/>
        </w:rPr>
        <w:t>月生效。</w:t>
      </w:r>
    </w:p>
    <w:p w:rsidR="00E24397" w:rsidRPr="00F44AF8" w:rsidRDefault="00F44AF8" w:rsidP="00F44AF8">
      <w:pPr>
        <w:rPr>
          <w:rFonts w:hint="eastAsia"/>
        </w:rPr>
      </w:pPr>
      <w:r>
        <w:rPr>
          <w:rFonts w:hint="eastAsia"/>
        </w:rPr>
        <w:tab/>
        <w:t xml:space="preserve">6.  </w:t>
      </w:r>
      <w:r w:rsidR="00E24397" w:rsidRPr="00E24397">
        <w:rPr>
          <w:rFonts w:hint="eastAsia"/>
        </w:rPr>
        <w:t>委员会欣见，合并监察员办公室遵守</w:t>
      </w:r>
      <w:r w:rsidR="00CA3BA0">
        <w:rPr>
          <w:rFonts w:hint="eastAsia"/>
        </w:rPr>
        <w:t>《</w:t>
      </w:r>
      <w:r w:rsidR="00E24397" w:rsidRPr="00E24397">
        <w:rPr>
          <w:rFonts w:hint="eastAsia"/>
        </w:rPr>
        <w:t>巴黎原则</w:t>
      </w:r>
      <w:r w:rsidR="00CA3BA0">
        <w:rPr>
          <w:rFonts w:hint="eastAsia"/>
        </w:rPr>
        <w:t>》</w:t>
      </w:r>
      <w:r w:rsidR="00E24397" w:rsidRPr="00E24397">
        <w:rPr>
          <w:rFonts w:hint="eastAsia"/>
        </w:rPr>
        <w:t>，而且其任务包括实现经济、社会和文化权利。</w:t>
      </w:r>
    </w:p>
    <w:p w:rsidR="00E24397" w:rsidRPr="00E24397" w:rsidRDefault="00F44AF8" w:rsidP="00695891">
      <w:pPr>
        <w:spacing w:line="324" w:lineRule="auto"/>
        <w:rPr>
          <w:rFonts w:hint="eastAsia"/>
          <w:b/>
          <w:bCs/>
        </w:rPr>
      </w:pPr>
      <w:r>
        <w:rPr>
          <w:rFonts w:hint="eastAsia"/>
        </w:rPr>
        <w:tab/>
        <w:t xml:space="preserve">7.  </w:t>
      </w:r>
      <w:r w:rsidR="00E24397" w:rsidRPr="00E24397">
        <w:rPr>
          <w:rFonts w:hint="eastAsia"/>
        </w:rPr>
        <w:t>委员会注意到，各种有关实现工作权的倡议、方案和政策针对</w:t>
      </w:r>
      <w:r w:rsidR="00CA3BA0">
        <w:rPr>
          <w:rFonts w:hint="eastAsia"/>
        </w:rPr>
        <w:t>的是：</w:t>
      </w:r>
      <w:r w:rsidR="00E24397" w:rsidRPr="00E24397">
        <w:rPr>
          <w:rFonts w:hint="eastAsia"/>
        </w:rPr>
        <w:t>就业机会有限的群体</w:t>
      </w:r>
      <w:r w:rsidR="00CA3BA0">
        <w:rPr>
          <w:rFonts w:hint="eastAsia"/>
        </w:rPr>
        <w:t>，如年轻人和老年人、一直接受长期社会援助的人和具有外国背景的人</w:t>
      </w:r>
      <w:r w:rsidR="00E24397" w:rsidRPr="00E24397">
        <w:rPr>
          <w:rFonts w:hint="eastAsia"/>
        </w:rPr>
        <w:t>。</w:t>
      </w:r>
    </w:p>
    <w:p w:rsidR="00E24397" w:rsidRPr="00F44AF8" w:rsidRDefault="00F44AF8" w:rsidP="00F44AF8">
      <w:pPr>
        <w:rPr>
          <w:rFonts w:hint="eastAsia"/>
          <w:b/>
          <w:bCs/>
        </w:rPr>
      </w:pPr>
      <w:r>
        <w:rPr>
          <w:rFonts w:hint="eastAsia"/>
        </w:rPr>
        <w:tab/>
        <w:t xml:space="preserve">8.  </w:t>
      </w:r>
      <w:r w:rsidR="00E24397" w:rsidRPr="00E24397">
        <w:rPr>
          <w:rFonts w:hint="eastAsia"/>
        </w:rPr>
        <w:t>委员会满意地注意到</w:t>
      </w:r>
      <w:r w:rsidR="00CA3BA0">
        <w:rPr>
          <w:rFonts w:hint="eastAsia"/>
        </w:rPr>
        <w:t>，社会保障援助的享有</w:t>
      </w:r>
      <w:r w:rsidR="00E24397" w:rsidRPr="00E24397">
        <w:rPr>
          <w:rFonts w:hint="eastAsia"/>
        </w:rPr>
        <w:t>并非以国籍</w:t>
      </w:r>
      <w:r w:rsidR="00CA3BA0">
        <w:rPr>
          <w:rFonts w:hint="eastAsia"/>
        </w:rPr>
        <w:t>为依据</w:t>
      </w:r>
      <w:r w:rsidR="00E24397" w:rsidRPr="00E24397">
        <w:rPr>
          <w:rFonts w:hint="eastAsia"/>
        </w:rPr>
        <w:t>，而是以在缔约国的居留资格</w:t>
      </w:r>
      <w:r w:rsidR="00CA3BA0">
        <w:rPr>
          <w:rFonts w:hint="eastAsia"/>
        </w:rPr>
        <w:t>为依据</w:t>
      </w:r>
      <w:r w:rsidR="00E24397" w:rsidRPr="00E24397">
        <w:rPr>
          <w:rFonts w:hint="eastAsia"/>
        </w:rPr>
        <w:t>。</w:t>
      </w:r>
    </w:p>
    <w:p w:rsidR="00E24397" w:rsidRPr="00CA3BA0" w:rsidRDefault="00F44AF8" w:rsidP="00695891">
      <w:pPr>
        <w:rPr>
          <w:rFonts w:hint="eastAsia"/>
        </w:rPr>
      </w:pPr>
      <w:r>
        <w:rPr>
          <w:rFonts w:hint="eastAsia"/>
        </w:rPr>
        <w:tab/>
        <w:t xml:space="preserve">9.  </w:t>
      </w:r>
      <w:r w:rsidR="00E24397" w:rsidRPr="00E24397">
        <w:rPr>
          <w:rFonts w:hint="eastAsia"/>
        </w:rPr>
        <w:t>委员会欢迎为消除暴力侵害妇女</w:t>
      </w:r>
      <w:r w:rsidR="00CA3BA0">
        <w:rPr>
          <w:rFonts w:hint="eastAsia"/>
        </w:rPr>
        <w:t>行为而</w:t>
      </w:r>
      <w:r w:rsidR="00E24397" w:rsidRPr="00E24397">
        <w:rPr>
          <w:rFonts w:hint="eastAsia"/>
        </w:rPr>
        <w:t>采取的措施，尤其是通过了</w:t>
      </w:r>
      <w:r w:rsidR="00DC3450">
        <w:rPr>
          <w:rFonts w:hint="eastAsia"/>
        </w:rPr>
        <w:t>“</w:t>
      </w:r>
      <w:r w:rsidR="00E24397" w:rsidRPr="00E24397">
        <w:rPr>
          <w:rFonts w:hint="eastAsia"/>
        </w:rPr>
        <w:t>打击男子暴力侵害妇女行为、</w:t>
      </w:r>
      <w:r w:rsidR="00123531">
        <w:rPr>
          <w:rFonts w:hint="eastAsia"/>
        </w:rPr>
        <w:t>以</w:t>
      </w:r>
      <w:r w:rsidR="00E24397" w:rsidRPr="00E24397">
        <w:rPr>
          <w:rFonts w:hint="eastAsia"/>
        </w:rPr>
        <w:t>维护名誉</w:t>
      </w:r>
      <w:r w:rsidR="00CA3BA0">
        <w:rPr>
          <w:rFonts w:hint="eastAsia"/>
        </w:rPr>
        <w:t>为名</w:t>
      </w:r>
      <w:r w:rsidR="00E24397" w:rsidRPr="00E24397">
        <w:rPr>
          <w:rFonts w:hint="eastAsia"/>
        </w:rPr>
        <w:t>而实施的暴力和压迫以及同性关系中的暴力行为的行动计划</w:t>
      </w:r>
      <w:r w:rsidR="00DC3450">
        <w:rPr>
          <w:rFonts w:hint="eastAsia"/>
        </w:rPr>
        <w:t>”</w:t>
      </w:r>
      <w:r w:rsidR="00E24397" w:rsidRPr="00E24397">
        <w:rPr>
          <w:rFonts w:hint="eastAsia"/>
        </w:rPr>
        <w:t>。</w:t>
      </w:r>
    </w:p>
    <w:p w:rsidR="00E24397" w:rsidRPr="00F44AF8" w:rsidRDefault="00F44AF8" w:rsidP="00F44AF8">
      <w:pPr>
        <w:rPr>
          <w:rFonts w:hint="eastAsia"/>
        </w:rPr>
      </w:pPr>
      <w:r>
        <w:rPr>
          <w:rFonts w:hint="eastAsia"/>
        </w:rPr>
        <w:tab/>
        <w:t xml:space="preserve">10.  </w:t>
      </w:r>
      <w:r w:rsidR="00E24397" w:rsidRPr="00E24397">
        <w:rPr>
          <w:rFonts w:hint="eastAsia"/>
        </w:rPr>
        <w:t>委员会赞赏地注意到</w:t>
      </w:r>
      <w:r w:rsidR="00CA3BA0">
        <w:rPr>
          <w:rFonts w:hint="eastAsia"/>
        </w:rPr>
        <w:t>，</w:t>
      </w:r>
      <w:r w:rsidR="00E24397" w:rsidRPr="00E24397">
        <w:rPr>
          <w:rFonts w:hint="eastAsia"/>
        </w:rPr>
        <w:t>为继续确保缔约国中的高保健标准</w:t>
      </w:r>
      <w:r w:rsidR="00CA3BA0">
        <w:rPr>
          <w:rFonts w:hint="eastAsia"/>
        </w:rPr>
        <w:t>和使所有人</w:t>
      </w:r>
      <w:r w:rsidR="00DC3450">
        <w:rPr>
          <w:rFonts w:hint="eastAsia"/>
        </w:rPr>
        <w:t>(</w:t>
      </w:r>
      <w:r w:rsidR="00CA3BA0">
        <w:rPr>
          <w:rFonts w:hint="eastAsia"/>
        </w:rPr>
        <w:t>包括无证件者</w:t>
      </w:r>
      <w:r w:rsidR="00DC3450">
        <w:rPr>
          <w:rFonts w:hint="eastAsia"/>
        </w:rPr>
        <w:t>)</w:t>
      </w:r>
      <w:r w:rsidR="00CA3BA0">
        <w:rPr>
          <w:rFonts w:hint="eastAsia"/>
        </w:rPr>
        <w:t>都能得到保健而作出</w:t>
      </w:r>
      <w:r w:rsidR="00E24397" w:rsidRPr="00E24397">
        <w:rPr>
          <w:rFonts w:hint="eastAsia"/>
        </w:rPr>
        <w:t>的努力。</w:t>
      </w:r>
    </w:p>
    <w:p w:rsidR="00E24397" w:rsidRPr="00E24397" w:rsidRDefault="00F44AF8" w:rsidP="00695891">
      <w:pPr>
        <w:spacing w:after="320"/>
        <w:rPr>
          <w:rFonts w:hint="eastAsia"/>
          <w:iCs/>
        </w:rPr>
      </w:pPr>
      <w:r>
        <w:rPr>
          <w:rFonts w:hint="eastAsia"/>
          <w:iCs/>
        </w:rPr>
        <w:tab/>
        <w:t xml:space="preserve">11.  </w:t>
      </w:r>
      <w:r w:rsidR="00E24397" w:rsidRPr="00E24397">
        <w:rPr>
          <w:rFonts w:hint="eastAsia"/>
          <w:iCs/>
        </w:rPr>
        <w:t>委员会重申在其上次结论性意见</w:t>
      </w:r>
      <w:r w:rsidR="00E24397" w:rsidRPr="00E24397">
        <w:rPr>
          <w:iCs/>
        </w:rPr>
        <w:t>(E/C.12/1/Add.7</w:t>
      </w:r>
      <w:r w:rsidR="00DC3450">
        <w:rPr>
          <w:iCs/>
        </w:rPr>
        <w:t>0,</w:t>
      </w:r>
      <w:r w:rsidR="007B750A">
        <w:rPr>
          <w:rFonts w:hint="eastAsia"/>
          <w:iCs/>
        </w:rPr>
        <w:t xml:space="preserve"> </w:t>
      </w:r>
      <w:r w:rsidR="00E24397" w:rsidRPr="00E24397">
        <w:rPr>
          <w:rFonts w:hint="eastAsia"/>
          <w:iCs/>
        </w:rPr>
        <w:t>第</w:t>
      </w:r>
      <w:r w:rsidR="00E24397" w:rsidRPr="00E24397">
        <w:rPr>
          <w:iCs/>
        </w:rPr>
        <w:t>7</w:t>
      </w:r>
      <w:r w:rsidR="00E24397" w:rsidRPr="00E24397">
        <w:rPr>
          <w:rFonts w:hint="eastAsia"/>
          <w:iCs/>
        </w:rPr>
        <w:t>段</w:t>
      </w:r>
      <w:r w:rsidR="00E24397" w:rsidRPr="00E24397">
        <w:rPr>
          <w:iCs/>
        </w:rPr>
        <w:t>)</w:t>
      </w:r>
      <w:r w:rsidR="00E24397" w:rsidRPr="00E24397">
        <w:rPr>
          <w:rFonts w:hint="eastAsia"/>
          <w:iCs/>
        </w:rPr>
        <w:t>中表示的对缔约国继续将其国内生产总值的</w:t>
      </w:r>
      <w:r w:rsidR="00E24397" w:rsidRPr="00E24397">
        <w:rPr>
          <w:iCs/>
        </w:rPr>
        <w:t>0.7</w:t>
      </w:r>
      <w:r w:rsidR="00E24397" w:rsidRPr="00E24397">
        <w:rPr>
          <w:rFonts w:hint="eastAsia"/>
          <w:iCs/>
        </w:rPr>
        <w:t>%</w:t>
      </w:r>
      <w:r w:rsidR="00CA3BA0">
        <w:rPr>
          <w:rFonts w:hint="eastAsia"/>
          <w:iCs/>
        </w:rPr>
        <w:t>或更高的</w:t>
      </w:r>
      <w:r w:rsidR="00E24397" w:rsidRPr="00E24397">
        <w:rPr>
          <w:rFonts w:hint="eastAsia"/>
          <w:iCs/>
        </w:rPr>
        <w:t>比例</w:t>
      </w:r>
      <w:r w:rsidR="00CA3BA0">
        <w:rPr>
          <w:rFonts w:hint="eastAsia"/>
          <w:iCs/>
        </w:rPr>
        <w:t>用于</w:t>
      </w:r>
      <w:r w:rsidR="00E24397" w:rsidRPr="00E24397">
        <w:rPr>
          <w:rFonts w:hint="eastAsia"/>
          <w:iCs/>
        </w:rPr>
        <w:t>发展合作的感谢。委员会还欢迎缔约国对全球契约的承诺。</w:t>
      </w:r>
    </w:p>
    <w:p w:rsidR="00E24397" w:rsidRPr="00695891" w:rsidRDefault="00E24397" w:rsidP="00695891">
      <w:pPr>
        <w:pStyle w:val="Heading3"/>
        <w:spacing w:after="240"/>
        <w:rPr>
          <w:rFonts w:ascii="Time New Roman" w:eastAsia="SimHei" w:hAnsi="Time New Roman" w:hint="eastAsia"/>
          <w:bCs/>
          <w:u w:val="none"/>
        </w:rPr>
      </w:pPr>
      <w:r w:rsidRPr="00695891">
        <w:rPr>
          <w:rFonts w:ascii="Time New Roman" w:eastAsia="SimHei" w:hAnsi="Time New Roman"/>
          <w:b/>
          <w:bCs/>
          <w:u w:val="none"/>
        </w:rPr>
        <w:t>C</w:t>
      </w:r>
      <w:r w:rsidRPr="00695891">
        <w:rPr>
          <w:rFonts w:ascii="Time New Roman" w:eastAsia="SimHei" w:hAnsi="Time New Roman"/>
          <w:bCs/>
          <w:u w:val="none"/>
        </w:rPr>
        <w:t>.</w:t>
      </w:r>
      <w:r w:rsidR="00695891">
        <w:rPr>
          <w:rFonts w:ascii="Time New Roman" w:eastAsia="SimHei" w:hAnsi="Time New Roman" w:hint="eastAsia"/>
          <w:bCs/>
          <w:u w:val="none"/>
        </w:rPr>
        <w:tab/>
      </w:r>
      <w:r w:rsidRPr="00695891">
        <w:rPr>
          <w:rFonts w:ascii="Time New Roman" w:eastAsia="SimHei" w:hAnsi="Time New Roman" w:hint="eastAsia"/>
          <w:u w:val="none"/>
        </w:rPr>
        <w:t>阻碍执行《公约》的因素和困难</w:t>
      </w:r>
    </w:p>
    <w:p w:rsidR="00E24397" w:rsidRPr="00123531" w:rsidRDefault="00F44AF8" w:rsidP="00DC3450">
      <w:pPr>
        <w:spacing w:after="320"/>
        <w:rPr>
          <w:rFonts w:hint="eastAsia"/>
        </w:rPr>
      </w:pPr>
      <w:r w:rsidRPr="00123531">
        <w:rPr>
          <w:rFonts w:hint="eastAsia"/>
        </w:rPr>
        <w:tab/>
        <w:t xml:space="preserve">12.  </w:t>
      </w:r>
      <w:r w:rsidR="00E24397" w:rsidRPr="00123531">
        <w:rPr>
          <w:rFonts w:hint="eastAsia"/>
          <w:spacing w:val="4"/>
        </w:rPr>
        <w:t>委员会注意到在缔约国没有任何阻碍《公约》有效执行的重大因素或困难。</w:t>
      </w:r>
    </w:p>
    <w:p w:rsidR="00E24397" w:rsidRPr="00695891" w:rsidRDefault="00E24397" w:rsidP="00695891">
      <w:pPr>
        <w:pStyle w:val="Heading3"/>
        <w:keepNext w:val="0"/>
        <w:keepLines w:val="0"/>
        <w:spacing w:after="240"/>
        <w:rPr>
          <w:rFonts w:ascii="Time New Roman" w:eastAsia="SimHei" w:hAnsi="Time New Roman" w:hint="eastAsia"/>
          <w:bCs/>
          <w:u w:val="none"/>
        </w:rPr>
      </w:pPr>
      <w:r w:rsidRPr="00695891">
        <w:rPr>
          <w:rFonts w:ascii="Time New Roman" w:eastAsia="SimHei" w:hAnsi="Time New Roman"/>
          <w:b/>
          <w:bCs/>
          <w:u w:val="none"/>
        </w:rPr>
        <w:t>D</w:t>
      </w:r>
      <w:r w:rsidRPr="00695891">
        <w:rPr>
          <w:rFonts w:ascii="Time New Roman" w:eastAsia="SimHei" w:hAnsi="Time New Roman"/>
          <w:bCs/>
          <w:u w:val="none"/>
        </w:rPr>
        <w:t>.</w:t>
      </w:r>
      <w:r w:rsidR="00695891">
        <w:rPr>
          <w:rFonts w:ascii="Time New Roman" w:eastAsia="SimHei" w:hAnsi="Time New Roman" w:hint="eastAsia"/>
          <w:bCs/>
          <w:u w:val="none"/>
        </w:rPr>
        <w:tab/>
      </w:r>
      <w:r w:rsidRPr="00695891">
        <w:rPr>
          <w:rFonts w:ascii="Time New Roman" w:eastAsia="SimHei" w:hAnsi="Time New Roman" w:hint="eastAsia"/>
          <w:u w:val="none"/>
        </w:rPr>
        <w:t>关注的主要问题和建议</w:t>
      </w:r>
    </w:p>
    <w:p w:rsidR="00E24397" w:rsidRPr="00CA3BA0" w:rsidRDefault="00F44AF8" w:rsidP="00695891">
      <w:pPr>
        <w:widowControl w:val="0"/>
        <w:spacing w:line="324" w:lineRule="auto"/>
        <w:rPr>
          <w:rFonts w:hint="eastAsia"/>
        </w:rPr>
      </w:pPr>
      <w:r>
        <w:rPr>
          <w:rFonts w:hint="eastAsia"/>
        </w:rPr>
        <w:tab/>
        <w:t xml:space="preserve">13.  </w:t>
      </w:r>
      <w:r w:rsidR="00E24397" w:rsidRPr="00E24397">
        <w:rPr>
          <w:rFonts w:hint="eastAsia"/>
        </w:rPr>
        <w:t>委员会重申在其上次结论性意见</w:t>
      </w:r>
      <w:r w:rsidR="00E24397" w:rsidRPr="00E24397">
        <w:t>(E/C.12/1/Add.7</w:t>
      </w:r>
      <w:r w:rsidR="00DC3450">
        <w:t>0,</w:t>
      </w:r>
      <w:r w:rsidR="00FF2724">
        <w:rPr>
          <w:rFonts w:hint="eastAsia"/>
        </w:rPr>
        <w:t xml:space="preserve"> </w:t>
      </w:r>
      <w:r w:rsidR="00E24397" w:rsidRPr="00E24397">
        <w:rPr>
          <w:rFonts w:hint="eastAsia"/>
        </w:rPr>
        <w:t>第</w:t>
      </w:r>
      <w:r w:rsidR="00E24397" w:rsidRPr="00E24397">
        <w:t>15</w:t>
      </w:r>
      <w:r w:rsidR="00E24397" w:rsidRPr="00E24397">
        <w:rPr>
          <w:rFonts w:hint="eastAsia"/>
        </w:rPr>
        <w:t>段</w:t>
      </w:r>
      <w:r w:rsidR="00E24397" w:rsidRPr="00E24397">
        <w:t>)</w:t>
      </w:r>
      <w:r w:rsidR="00E24397" w:rsidRPr="00E24397">
        <w:rPr>
          <w:rFonts w:hint="eastAsia"/>
        </w:rPr>
        <w:t>中表示的关切，即缔约国国内法律</w:t>
      </w:r>
      <w:r w:rsidR="00CA3BA0">
        <w:rPr>
          <w:rFonts w:hint="eastAsia"/>
        </w:rPr>
        <w:t>尚未促使</w:t>
      </w:r>
      <w:r w:rsidR="00E24397" w:rsidRPr="00E24397">
        <w:rPr>
          <w:rFonts w:hint="eastAsia"/>
        </w:rPr>
        <w:t>《公约》充分</w:t>
      </w:r>
      <w:r w:rsidR="00CA3BA0">
        <w:rPr>
          <w:rFonts w:hint="eastAsia"/>
        </w:rPr>
        <w:t>生</w:t>
      </w:r>
      <w:r w:rsidR="00E24397" w:rsidRPr="00E24397">
        <w:rPr>
          <w:rFonts w:hint="eastAsia"/>
        </w:rPr>
        <w:t>效，因此</w:t>
      </w:r>
      <w:r w:rsidR="00CA3BA0">
        <w:rPr>
          <w:rFonts w:hint="eastAsia"/>
        </w:rPr>
        <w:t>不能在</w:t>
      </w:r>
      <w:r w:rsidR="00E24397" w:rsidRPr="00E24397">
        <w:rPr>
          <w:rFonts w:hint="eastAsia"/>
        </w:rPr>
        <w:t>法院直接援引《公约》。令委员会遗憾的是，</w:t>
      </w:r>
      <w:r w:rsidR="00CA3BA0">
        <w:rPr>
          <w:rFonts w:hint="eastAsia"/>
        </w:rPr>
        <w:t>没有</w:t>
      </w:r>
      <w:r w:rsidR="00E24397" w:rsidRPr="00E24397">
        <w:rPr>
          <w:rFonts w:hint="eastAsia"/>
        </w:rPr>
        <w:t>关于提及《公约》规定的法院</w:t>
      </w:r>
      <w:r w:rsidR="00CA3BA0">
        <w:rPr>
          <w:rFonts w:hint="eastAsia"/>
        </w:rPr>
        <w:t>判</w:t>
      </w:r>
      <w:r w:rsidR="00E24397" w:rsidRPr="00E24397">
        <w:rPr>
          <w:rFonts w:hint="eastAsia"/>
        </w:rPr>
        <w:t>决以及</w:t>
      </w:r>
      <w:r w:rsidR="00CA3BA0">
        <w:rPr>
          <w:rFonts w:hint="eastAsia"/>
        </w:rPr>
        <w:t>关于</w:t>
      </w:r>
      <w:r w:rsidR="00E24397" w:rsidRPr="00E24397">
        <w:rPr>
          <w:rFonts w:hint="eastAsia"/>
        </w:rPr>
        <w:t>缔约国</w:t>
      </w:r>
      <w:r w:rsidR="00CA3BA0">
        <w:rPr>
          <w:rFonts w:hint="eastAsia"/>
        </w:rPr>
        <w:t>是否认为经济、社会和文化权利是否能够司法</w:t>
      </w:r>
      <w:r w:rsidR="00E24397" w:rsidRPr="00E24397">
        <w:rPr>
          <w:rFonts w:hint="eastAsia"/>
        </w:rPr>
        <w:t>的资料。</w:t>
      </w:r>
    </w:p>
    <w:p w:rsidR="00E24397" w:rsidRPr="00F44AF8" w:rsidRDefault="00F44AF8" w:rsidP="006740D3">
      <w:pPr>
        <w:tabs>
          <w:tab w:val="left" w:pos="1680"/>
        </w:tabs>
        <w:ind w:left="1134"/>
        <w:rPr>
          <w:rFonts w:ascii="Time New Roman" w:eastAsia="SimHei" w:hAnsi="Time New Roman" w:hint="eastAsia"/>
          <w:bCs/>
        </w:rPr>
      </w:pPr>
      <w:r>
        <w:rPr>
          <w:rFonts w:ascii="Time New Roman" w:eastAsia="SimHei" w:hAnsi="Time New Roman" w:hint="eastAsia"/>
          <w:bCs/>
        </w:rPr>
        <w:tab/>
      </w:r>
      <w:r w:rsidR="00E24397" w:rsidRPr="00F44AF8">
        <w:rPr>
          <w:rFonts w:ascii="Time New Roman" w:eastAsia="SimHei" w:hAnsi="Time New Roman" w:hint="eastAsia"/>
          <w:bCs/>
        </w:rPr>
        <w:t>委员会再次建议</w:t>
      </w:r>
      <w:r w:rsidR="00E24397" w:rsidRPr="00F44AF8">
        <w:rPr>
          <w:rFonts w:ascii="Time New Roman" w:eastAsia="SimHei" w:hAnsi="Time New Roman"/>
          <w:bCs/>
        </w:rPr>
        <w:t>(</w:t>
      </w:r>
      <w:r w:rsidR="00E24397" w:rsidRPr="00F44AF8">
        <w:rPr>
          <w:rFonts w:ascii="Time New Roman" w:eastAsia="SimHei" w:hAnsi="Time New Roman"/>
          <w:b/>
          <w:bCs/>
        </w:rPr>
        <w:t>E</w:t>
      </w:r>
      <w:r w:rsidR="00E24397" w:rsidRPr="00F44AF8">
        <w:rPr>
          <w:rFonts w:ascii="Time New Roman" w:eastAsia="SimHei" w:hAnsi="Time New Roman"/>
          <w:bCs/>
        </w:rPr>
        <w:t>/</w:t>
      </w:r>
      <w:r w:rsidR="00E24397" w:rsidRPr="00F44AF8">
        <w:rPr>
          <w:rFonts w:ascii="Time New Roman" w:eastAsia="SimHei" w:hAnsi="Time New Roman"/>
          <w:b/>
          <w:bCs/>
        </w:rPr>
        <w:t>C</w:t>
      </w:r>
      <w:r w:rsidR="00E24397" w:rsidRPr="00F44AF8">
        <w:rPr>
          <w:rFonts w:ascii="Time New Roman" w:eastAsia="SimHei" w:hAnsi="Time New Roman"/>
          <w:bCs/>
        </w:rPr>
        <w:t>.</w:t>
      </w:r>
      <w:r w:rsidR="00E24397" w:rsidRPr="00F44AF8">
        <w:rPr>
          <w:rFonts w:ascii="Time New Roman" w:eastAsia="SimHei" w:hAnsi="Time New Roman"/>
          <w:b/>
          <w:bCs/>
        </w:rPr>
        <w:t>12</w:t>
      </w:r>
      <w:r w:rsidR="00E24397" w:rsidRPr="00F44AF8">
        <w:rPr>
          <w:rFonts w:ascii="Time New Roman" w:eastAsia="SimHei" w:hAnsi="Time New Roman"/>
          <w:bCs/>
        </w:rPr>
        <w:t>/</w:t>
      </w:r>
      <w:r w:rsidR="00E24397" w:rsidRPr="00F44AF8">
        <w:rPr>
          <w:rFonts w:ascii="Time New Roman" w:eastAsia="SimHei" w:hAnsi="Time New Roman"/>
          <w:b/>
          <w:bCs/>
        </w:rPr>
        <w:t>1</w:t>
      </w:r>
      <w:r w:rsidR="00E24397" w:rsidRPr="00F44AF8">
        <w:rPr>
          <w:rFonts w:ascii="Time New Roman" w:eastAsia="SimHei" w:hAnsi="Time New Roman"/>
          <w:bCs/>
        </w:rPr>
        <w:t>/</w:t>
      </w:r>
      <w:r w:rsidR="00E24397" w:rsidRPr="00F44AF8">
        <w:rPr>
          <w:rFonts w:ascii="Time New Roman" w:eastAsia="SimHei" w:hAnsi="Time New Roman"/>
          <w:b/>
          <w:bCs/>
        </w:rPr>
        <w:t>Add</w:t>
      </w:r>
      <w:r w:rsidR="00E24397" w:rsidRPr="00F44AF8">
        <w:rPr>
          <w:rFonts w:ascii="Time New Roman" w:eastAsia="SimHei" w:hAnsi="Time New Roman"/>
          <w:bCs/>
        </w:rPr>
        <w:t>.</w:t>
      </w:r>
      <w:r w:rsidR="00E24397" w:rsidRPr="00F44AF8">
        <w:rPr>
          <w:rFonts w:ascii="Time New Roman" w:eastAsia="SimHei" w:hAnsi="Time New Roman"/>
          <w:b/>
          <w:bCs/>
        </w:rPr>
        <w:t>7</w:t>
      </w:r>
      <w:r w:rsidR="00DC3450">
        <w:rPr>
          <w:rFonts w:ascii="Time New Roman" w:eastAsia="SimHei" w:hAnsi="Time New Roman"/>
          <w:b/>
          <w:bCs/>
        </w:rPr>
        <w:t>0,</w:t>
      </w:r>
      <w:r w:rsidR="009537DE">
        <w:rPr>
          <w:rFonts w:ascii="Time New Roman" w:eastAsia="SimHei" w:hAnsi="Time New Roman" w:hint="eastAsia"/>
          <w:b/>
          <w:bCs/>
        </w:rPr>
        <w:t xml:space="preserve"> </w:t>
      </w:r>
      <w:r w:rsidR="00E24397" w:rsidRPr="00F44AF8">
        <w:rPr>
          <w:rFonts w:ascii="Time New Roman" w:eastAsia="SimHei" w:hAnsi="Time New Roman" w:hint="eastAsia"/>
          <w:bCs/>
        </w:rPr>
        <w:t>第</w:t>
      </w:r>
      <w:r w:rsidR="00E24397" w:rsidRPr="00F44AF8">
        <w:rPr>
          <w:rFonts w:ascii="Time New Roman" w:eastAsia="SimHei" w:hAnsi="Time New Roman"/>
          <w:b/>
          <w:bCs/>
        </w:rPr>
        <w:t>27</w:t>
      </w:r>
      <w:r w:rsidR="00E24397" w:rsidRPr="00F44AF8">
        <w:rPr>
          <w:rFonts w:ascii="Time New Roman" w:eastAsia="SimHei" w:hAnsi="Time New Roman" w:hint="eastAsia"/>
          <w:bCs/>
        </w:rPr>
        <w:t>段</w:t>
      </w:r>
      <w:r w:rsidR="00E24397" w:rsidRPr="00F44AF8">
        <w:rPr>
          <w:rFonts w:ascii="Time New Roman" w:eastAsia="SimHei" w:hAnsi="Time New Roman"/>
          <w:bCs/>
        </w:rPr>
        <w:t>)</w:t>
      </w:r>
      <w:r w:rsidR="00E24397" w:rsidRPr="00F44AF8">
        <w:rPr>
          <w:rFonts w:ascii="Time New Roman" w:eastAsia="SimHei" w:hAnsi="Time New Roman" w:hint="eastAsia"/>
          <w:bCs/>
        </w:rPr>
        <w:t>缔约国采取所有适当步骤，</w:t>
      </w:r>
      <w:r w:rsidR="00E24397" w:rsidRPr="00F44AF8">
        <w:rPr>
          <w:rFonts w:ascii="Time New Roman" w:eastAsia="SimHei" w:hAnsi="Time New Roman" w:hint="eastAsia"/>
        </w:rPr>
        <w:t>保证《公约》在其国内</w:t>
      </w:r>
      <w:r w:rsidR="00CA3BA0" w:rsidRPr="00F44AF8">
        <w:rPr>
          <w:rFonts w:ascii="Time New Roman" w:eastAsia="SimHei" w:hAnsi="Time New Roman" w:hint="eastAsia"/>
        </w:rPr>
        <w:t>法律制度具有</w:t>
      </w:r>
      <w:r w:rsidR="00E24397" w:rsidRPr="00F44AF8">
        <w:rPr>
          <w:rFonts w:ascii="Time New Roman" w:eastAsia="SimHei" w:hAnsi="Time New Roman" w:hint="eastAsia"/>
        </w:rPr>
        <w:t>充分</w:t>
      </w:r>
      <w:r w:rsidR="00CA3BA0" w:rsidRPr="00F44AF8">
        <w:rPr>
          <w:rFonts w:ascii="Time New Roman" w:eastAsia="SimHei" w:hAnsi="Time New Roman" w:hint="eastAsia"/>
        </w:rPr>
        <w:t>的</w:t>
      </w:r>
      <w:r w:rsidR="00E24397" w:rsidRPr="00F44AF8">
        <w:rPr>
          <w:rFonts w:ascii="Time New Roman" w:eastAsia="SimHei" w:hAnsi="Time New Roman" w:hint="eastAsia"/>
        </w:rPr>
        <w:t>效</w:t>
      </w:r>
      <w:r w:rsidR="00CA3BA0" w:rsidRPr="00F44AF8">
        <w:rPr>
          <w:rFonts w:ascii="Time New Roman" w:eastAsia="SimHei" w:hAnsi="Time New Roman" w:hint="eastAsia"/>
        </w:rPr>
        <w:t>力</w:t>
      </w:r>
      <w:r w:rsidR="00E24397" w:rsidRPr="00F44AF8">
        <w:rPr>
          <w:rFonts w:ascii="Time New Roman" w:eastAsia="SimHei" w:hAnsi="Time New Roman" w:hint="eastAsia"/>
        </w:rPr>
        <w:t>，以确保</w:t>
      </w:r>
      <w:r w:rsidR="00CA3BA0" w:rsidRPr="00F44AF8">
        <w:rPr>
          <w:rFonts w:ascii="Time New Roman" w:eastAsia="SimHei" w:hAnsi="Time New Roman" w:hint="eastAsia"/>
        </w:rPr>
        <w:t>可在</w:t>
      </w:r>
      <w:r w:rsidR="00E24397" w:rsidRPr="00F44AF8">
        <w:rPr>
          <w:rFonts w:ascii="Time New Roman" w:eastAsia="SimHei" w:hAnsi="Time New Roman" w:hint="eastAsia"/>
        </w:rPr>
        <w:t>法院</w:t>
      </w:r>
      <w:r w:rsidR="00CA3BA0" w:rsidRPr="00F44AF8">
        <w:rPr>
          <w:rFonts w:ascii="Time New Roman" w:eastAsia="SimHei" w:hAnsi="Time New Roman" w:hint="eastAsia"/>
        </w:rPr>
        <w:t>中</w:t>
      </w:r>
      <w:r w:rsidR="00E24397" w:rsidRPr="00F44AF8">
        <w:rPr>
          <w:rFonts w:ascii="Time New Roman" w:eastAsia="SimHei" w:hAnsi="Time New Roman" w:hint="eastAsia"/>
        </w:rPr>
        <w:t>直接援引《公约》所涵盖的权利</w:t>
      </w:r>
      <w:r w:rsidR="00E24397" w:rsidRPr="00F44AF8">
        <w:rPr>
          <w:rFonts w:ascii="Time New Roman" w:eastAsia="SimHei" w:hAnsi="Time New Roman" w:hint="eastAsia"/>
          <w:bCs/>
        </w:rPr>
        <w:t>。在此方面</w:t>
      </w:r>
      <w:r w:rsidR="00E24397" w:rsidRPr="00F44AF8">
        <w:rPr>
          <w:rFonts w:ascii="Time New Roman" w:eastAsia="SimHei" w:hAnsi="Time New Roman" w:hint="eastAsia"/>
        </w:rPr>
        <w:t>，委员会提请缔约国注意其关于《公约》在国内适用的第</w:t>
      </w:r>
      <w:r w:rsidR="00E24397" w:rsidRPr="00F44AF8">
        <w:rPr>
          <w:rFonts w:ascii="Time New Roman" w:eastAsia="SimHei" w:hAnsi="Time New Roman" w:hint="eastAsia"/>
          <w:b/>
        </w:rPr>
        <w:t>9</w:t>
      </w:r>
      <w:r w:rsidR="00E24397" w:rsidRPr="00F44AF8">
        <w:rPr>
          <w:rFonts w:ascii="Time New Roman" w:eastAsia="SimHei" w:hAnsi="Time New Roman" w:hint="eastAsia"/>
        </w:rPr>
        <w:t>号一般性意见</w:t>
      </w:r>
      <w:r w:rsidR="00E24397" w:rsidRPr="00F44AF8">
        <w:rPr>
          <w:rFonts w:ascii="Time New Roman" w:eastAsia="SimHei" w:hAnsi="Time New Roman"/>
        </w:rPr>
        <w:t>(</w:t>
      </w:r>
      <w:r w:rsidR="00E24397" w:rsidRPr="00F44AF8">
        <w:rPr>
          <w:rFonts w:ascii="Time New Roman" w:eastAsia="SimHei" w:hAnsi="Time New Roman"/>
          <w:b/>
        </w:rPr>
        <w:t>1998</w:t>
      </w:r>
      <w:r w:rsidR="00CA3BA0" w:rsidRPr="00F44AF8">
        <w:rPr>
          <w:rFonts w:ascii="Time New Roman" w:eastAsia="SimHei" w:hAnsi="Time New Roman" w:hint="eastAsia"/>
        </w:rPr>
        <w:t>年</w:t>
      </w:r>
      <w:r w:rsidR="00E24397" w:rsidRPr="00F44AF8">
        <w:rPr>
          <w:rFonts w:ascii="Time New Roman" w:eastAsia="SimHei" w:hAnsi="Time New Roman"/>
        </w:rPr>
        <w:t>)</w:t>
      </w:r>
      <w:r w:rsidR="00CA3BA0" w:rsidRPr="00F44AF8">
        <w:rPr>
          <w:rFonts w:ascii="Time New Roman" w:eastAsia="SimHei" w:hAnsi="Time New Roman" w:hint="eastAsia"/>
        </w:rPr>
        <w:t>。委员会还请缔约国在其下次定期报告中提供资料，说明涉及《公约》认可权利的判例法</w:t>
      </w:r>
      <w:r w:rsidR="00E24397" w:rsidRPr="00F44AF8">
        <w:rPr>
          <w:rFonts w:ascii="Time New Roman" w:eastAsia="SimHei" w:hAnsi="Time New Roman" w:hint="eastAsia"/>
        </w:rPr>
        <w:t>。</w:t>
      </w:r>
    </w:p>
    <w:p w:rsidR="00E24397" w:rsidRPr="00F44AF8" w:rsidRDefault="00F44AF8" w:rsidP="00E24397">
      <w:pPr>
        <w:rPr>
          <w:rFonts w:hint="eastAsia"/>
        </w:rPr>
      </w:pPr>
      <w:r>
        <w:rPr>
          <w:rFonts w:hint="eastAsia"/>
        </w:rPr>
        <w:tab/>
        <w:t xml:space="preserve">14.  </w:t>
      </w:r>
      <w:r w:rsidR="00E24397" w:rsidRPr="00E24397">
        <w:rPr>
          <w:rFonts w:hint="eastAsia"/>
        </w:rPr>
        <w:t>令委员会遗憾的是，缔约国的报告中并未载有足够的年度可比统计数据，和关于缔约国所采取的各种法律和政策措施的实际效果的详细资料，因此委员会无法充分评估缔约国在执行《公约》方面所取得的进展和面临的困难。</w:t>
      </w:r>
    </w:p>
    <w:p w:rsidR="00E24397" w:rsidRPr="00F44AF8" w:rsidRDefault="00F44AF8" w:rsidP="006740D3">
      <w:pPr>
        <w:tabs>
          <w:tab w:val="left" w:pos="1680"/>
        </w:tabs>
        <w:ind w:left="1134"/>
        <w:rPr>
          <w:rFonts w:ascii="Time New Roman" w:eastAsia="SimHei" w:hAnsi="Time New Roman" w:hint="eastAsia"/>
        </w:rPr>
      </w:pPr>
      <w:r>
        <w:rPr>
          <w:rFonts w:ascii="Time New Roman" w:eastAsia="SimHei" w:hAnsi="Time New Roman" w:hint="eastAsia"/>
        </w:rPr>
        <w:tab/>
      </w:r>
      <w:r w:rsidR="00E24397" w:rsidRPr="00F44AF8">
        <w:rPr>
          <w:rFonts w:ascii="Time New Roman" w:eastAsia="SimHei" w:hAnsi="Time New Roman" w:hint="eastAsia"/>
        </w:rPr>
        <w:t>委员会请缔约国在其下次定期报告中</w:t>
      </w:r>
      <w:r w:rsidR="00CA3BA0" w:rsidRPr="00F44AF8">
        <w:rPr>
          <w:rFonts w:ascii="Time New Roman" w:eastAsia="SimHei" w:hAnsi="Time New Roman" w:hint="eastAsia"/>
        </w:rPr>
        <w:t>，</w:t>
      </w:r>
      <w:r w:rsidR="00E24397" w:rsidRPr="00F44AF8">
        <w:rPr>
          <w:rFonts w:ascii="Time New Roman" w:eastAsia="SimHei" w:hAnsi="Time New Roman" w:hint="eastAsia"/>
        </w:rPr>
        <w:t>提供更详细的资料，包括针对缔约国在</w:t>
      </w:r>
      <w:r w:rsidR="00E24397" w:rsidRPr="006740D3">
        <w:rPr>
          <w:rFonts w:ascii="Time New Roman" w:eastAsia="SimHei" w:hAnsi="Time New Roman" w:hint="eastAsia"/>
          <w:bCs/>
        </w:rPr>
        <w:t>国内</w:t>
      </w:r>
      <w:r w:rsidR="00E24397" w:rsidRPr="00F44AF8">
        <w:rPr>
          <w:rFonts w:ascii="Time New Roman" w:eastAsia="SimHei" w:hAnsi="Time New Roman" w:hint="eastAsia"/>
        </w:rPr>
        <w:t>采取措施实施《公约》的实际效果，按年龄、性别、原籍国和城市</w:t>
      </w:r>
      <w:r w:rsidR="00E24397" w:rsidRPr="00F44AF8">
        <w:rPr>
          <w:rFonts w:ascii="Time New Roman" w:eastAsia="SimHei" w:hAnsi="Time New Roman" w:hint="eastAsia"/>
        </w:rPr>
        <w:t>/</w:t>
      </w:r>
      <w:r w:rsidR="00E24397" w:rsidRPr="00F44AF8">
        <w:rPr>
          <w:rFonts w:ascii="Time New Roman" w:eastAsia="SimHei" w:hAnsi="Time New Roman" w:hint="eastAsia"/>
        </w:rPr>
        <w:t>农村居民</w:t>
      </w:r>
      <w:r w:rsidR="00E24397" w:rsidRPr="00F44AF8">
        <w:rPr>
          <w:rFonts w:ascii="Time New Roman" w:eastAsia="SimHei" w:hAnsi="Time New Roman" w:hint="eastAsia"/>
        </w:rPr>
        <w:t>(</w:t>
      </w:r>
      <w:r w:rsidR="00E24397" w:rsidRPr="00F44AF8">
        <w:rPr>
          <w:rFonts w:ascii="Time New Roman" w:eastAsia="SimHei" w:hAnsi="Time New Roman" w:hint="eastAsia"/>
        </w:rPr>
        <w:t>如适用</w:t>
      </w:r>
      <w:r w:rsidR="00E24397" w:rsidRPr="00F44AF8">
        <w:rPr>
          <w:rFonts w:ascii="Time New Roman" w:eastAsia="SimHei" w:hAnsi="Time New Roman" w:hint="eastAsia"/>
        </w:rPr>
        <w:t>)</w:t>
      </w:r>
      <w:r w:rsidR="00E24397" w:rsidRPr="00F44AF8">
        <w:rPr>
          <w:rFonts w:ascii="Time New Roman" w:eastAsia="SimHei" w:hAnsi="Time New Roman" w:hint="eastAsia"/>
        </w:rPr>
        <w:t>分列的以往五年的年度可比统计资料。</w:t>
      </w:r>
    </w:p>
    <w:p w:rsidR="00E24397" w:rsidRPr="00E24397" w:rsidRDefault="00F44AF8" w:rsidP="00494E44">
      <w:pPr>
        <w:rPr>
          <w:rFonts w:hint="eastAsia"/>
        </w:rPr>
      </w:pPr>
      <w:r>
        <w:rPr>
          <w:rFonts w:hint="eastAsia"/>
        </w:rPr>
        <w:tab/>
        <w:t xml:space="preserve">15.  </w:t>
      </w:r>
      <w:r w:rsidR="00E24397" w:rsidRPr="00E24397">
        <w:rPr>
          <w:rFonts w:hint="eastAsia"/>
        </w:rPr>
        <w:t>委员会欢迎《北部萨米公约》的倡议，但重申，委员会关切的是，萨米土地权问题还没有解决，而这一情况对他们保持和发展其传统文化和生活方式</w:t>
      </w:r>
      <w:r w:rsidR="00DC3450">
        <w:rPr>
          <w:rFonts w:hint="eastAsia"/>
        </w:rPr>
        <w:t>(</w:t>
      </w:r>
      <w:r w:rsidR="00E24397" w:rsidRPr="00E24397">
        <w:rPr>
          <w:rFonts w:hint="eastAsia"/>
        </w:rPr>
        <w:t>尤其是饲养驯鹿</w:t>
      </w:r>
      <w:r w:rsidR="00DC3450">
        <w:rPr>
          <w:rFonts w:hint="eastAsia"/>
        </w:rPr>
        <w:t>)</w:t>
      </w:r>
      <w:r w:rsidR="00E24397" w:rsidRPr="00E24397">
        <w:rPr>
          <w:rFonts w:hint="eastAsia"/>
        </w:rPr>
        <w:t>的权利产生了负面影响。对于缔约国还未批准国际劳工组织关于土著和部落居民的第</w:t>
      </w:r>
      <w:r w:rsidR="00E24397" w:rsidRPr="00E24397">
        <w:rPr>
          <w:rFonts w:hint="eastAsia"/>
        </w:rPr>
        <w:t>169</w:t>
      </w:r>
      <w:r w:rsidR="00E24397" w:rsidRPr="00E24397">
        <w:rPr>
          <w:rFonts w:hint="eastAsia"/>
        </w:rPr>
        <w:t>号公约，委员会再次表示遗憾</w:t>
      </w:r>
      <w:r w:rsidR="00E24397" w:rsidRPr="00E24397">
        <w:t xml:space="preserve"> (</w:t>
      </w:r>
      <w:r w:rsidR="00E24397" w:rsidRPr="00E24397">
        <w:rPr>
          <w:rFonts w:hint="eastAsia"/>
        </w:rPr>
        <w:t>第</w:t>
      </w:r>
      <w:r w:rsidR="00E24397" w:rsidRPr="00E24397">
        <w:t>1</w:t>
      </w:r>
      <w:r w:rsidR="00E24397" w:rsidRPr="00E24397">
        <w:rPr>
          <w:rFonts w:hint="eastAsia"/>
        </w:rPr>
        <w:t>条、第</w:t>
      </w:r>
      <w:r w:rsidR="00E24397" w:rsidRPr="00E24397">
        <w:rPr>
          <w:rFonts w:hint="eastAsia"/>
        </w:rPr>
        <w:t>2</w:t>
      </w:r>
      <w:r w:rsidR="00E24397" w:rsidRPr="00E24397">
        <w:rPr>
          <w:rFonts w:hint="eastAsia"/>
        </w:rPr>
        <w:t>条第</w:t>
      </w:r>
      <w:r w:rsidR="00E24397" w:rsidRPr="00E24397">
        <w:rPr>
          <w:rFonts w:hint="eastAsia"/>
        </w:rPr>
        <w:t>2</w:t>
      </w:r>
      <w:r w:rsidR="00E24397" w:rsidRPr="00E24397">
        <w:rPr>
          <w:rFonts w:hint="eastAsia"/>
        </w:rPr>
        <w:t>款和第</w:t>
      </w:r>
      <w:r w:rsidR="00E24397" w:rsidRPr="00E24397">
        <w:t>15</w:t>
      </w:r>
      <w:r w:rsidR="00E24397" w:rsidRPr="00E24397">
        <w:rPr>
          <w:rFonts w:hint="eastAsia"/>
        </w:rPr>
        <w:t>条</w:t>
      </w:r>
      <w:r w:rsidR="00E24397" w:rsidRPr="00E24397">
        <w:t>)</w:t>
      </w:r>
      <w:r w:rsidR="00E24397" w:rsidRPr="00E24397">
        <w:rPr>
          <w:rFonts w:hint="eastAsia"/>
        </w:rPr>
        <w:t>。</w:t>
      </w:r>
    </w:p>
    <w:p w:rsidR="00E24397" w:rsidRPr="00F44AF8" w:rsidRDefault="00E24397" w:rsidP="006740D3">
      <w:pPr>
        <w:tabs>
          <w:tab w:val="left" w:pos="1680"/>
        </w:tabs>
        <w:ind w:left="1134"/>
        <w:rPr>
          <w:rFonts w:ascii="Time New Roman" w:eastAsia="SimHei" w:hAnsi="Time New Roman" w:hint="eastAsia"/>
        </w:rPr>
      </w:pPr>
      <w:r w:rsidRPr="00F44AF8">
        <w:rPr>
          <w:rFonts w:ascii="Time New Roman" w:eastAsia="SimHei" w:hAnsi="Time New Roman"/>
        </w:rPr>
        <w:tab/>
      </w:r>
      <w:r w:rsidRPr="00F44AF8">
        <w:rPr>
          <w:rFonts w:ascii="Time New Roman" w:eastAsia="SimHei" w:hAnsi="Time New Roman" w:hint="eastAsia"/>
        </w:rPr>
        <w:t>委员会敦促缔约国确保《北部萨米公约》的通过，并考虑通过国际劳工组织</w:t>
      </w:r>
      <w:r w:rsidRPr="006740D3">
        <w:rPr>
          <w:rFonts w:ascii="Time New Roman" w:eastAsia="SimHei" w:hAnsi="Time New Roman" w:hint="eastAsia"/>
          <w:bCs/>
        </w:rPr>
        <w:t>第</w:t>
      </w:r>
      <w:r w:rsidRPr="006740D3">
        <w:rPr>
          <w:rFonts w:ascii="Time New Roman" w:eastAsia="SimHei" w:hAnsi="Time New Roman" w:hint="eastAsia"/>
          <w:b/>
          <w:bCs/>
        </w:rPr>
        <w:t>169</w:t>
      </w:r>
      <w:r w:rsidR="00CA3BA0" w:rsidRPr="00F44AF8">
        <w:rPr>
          <w:rFonts w:ascii="Time New Roman" w:eastAsia="SimHei" w:hAnsi="Time New Roman" w:hint="eastAsia"/>
        </w:rPr>
        <w:t>号公约。委员会还建议通过采取</w:t>
      </w:r>
      <w:r w:rsidRPr="00F44AF8">
        <w:rPr>
          <w:rFonts w:ascii="Time New Roman" w:eastAsia="SimHei" w:hAnsi="Time New Roman" w:hint="eastAsia"/>
        </w:rPr>
        <w:t>适当法律，与萨米社区合作，加速</w:t>
      </w:r>
      <w:r w:rsidRPr="006740D3">
        <w:rPr>
          <w:rFonts w:ascii="Time New Roman" w:eastAsia="SimHei" w:hAnsi="Time New Roman" w:hint="eastAsia"/>
          <w:bCs/>
        </w:rPr>
        <w:t>解决</w:t>
      </w:r>
      <w:r w:rsidRPr="00F44AF8">
        <w:rPr>
          <w:rFonts w:ascii="Time New Roman" w:eastAsia="SimHei" w:hAnsi="Time New Roman" w:hint="eastAsia"/>
        </w:rPr>
        <w:t>萨米土地和资源权利的问题。</w:t>
      </w:r>
    </w:p>
    <w:p w:rsidR="00E24397" w:rsidRPr="00F44AF8" w:rsidRDefault="00F44AF8" w:rsidP="00F44AF8">
      <w:pPr>
        <w:rPr>
          <w:rFonts w:hint="eastAsia"/>
        </w:rPr>
      </w:pPr>
      <w:r>
        <w:rPr>
          <w:rFonts w:hint="eastAsia"/>
        </w:rPr>
        <w:tab/>
        <w:t>1</w:t>
      </w:r>
      <w:r w:rsidR="00A121E1">
        <w:rPr>
          <w:rFonts w:hint="eastAsia"/>
        </w:rPr>
        <w:t>6</w:t>
      </w:r>
      <w:r>
        <w:rPr>
          <w:rFonts w:hint="eastAsia"/>
        </w:rPr>
        <w:t xml:space="preserve">.  </w:t>
      </w:r>
      <w:r w:rsidR="00E24397" w:rsidRPr="00E24397">
        <w:rPr>
          <w:rFonts w:hint="eastAsia"/>
        </w:rPr>
        <w:t>委员会重申，它关切的是，尽管缔约国采取了增强旨在消除歧视的法律和体制机制的措施，仍持续发生</w:t>
      </w:r>
      <w:r w:rsidR="00CA3BA0">
        <w:rPr>
          <w:rFonts w:hint="eastAsia"/>
        </w:rPr>
        <w:t>基于族裔</w:t>
      </w:r>
      <w:r w:rsidR="00E24397" w:rsidRPr="00E24397">
        <w:rPr>
          <w:rFonts w:hint="eastAsia"/>
        </w:rPr>
        <w:t>的歧视，尤其是对罗姆人少数民族和</w:t>
      </w:r>
      <w:r w:rsidR="00DC3450">
        <w:rPr>
          <w:rFonts w:hint="eastAsia"/>
        </w:rPr>
        <w:t>“</w:t>
      </w:r>
      <w:r w:rsidR="00E24397" w:rsidRPr="00E24397">
        <w:rPr>
          <w:rFonts w:hint="eastAsia"/>
        </w:rPr>
        <w:t>具有外国</w:t>
      </w:r>
      <w:r w:rsidR="00CA3BA0">
        <w:rPr>
          <w:rFonts w:hint="eastAsia"/>
        </w:rPr>
        <w:t>血统</w:t>
      </w:r>
      <w:r w:rsidR="00E24397" w:rsidRPr="00E24397">
        <w:rPr>
          <w:rFonts w:hint="eastAsia"/>
        </w:rPr>
        <w:t>的人</w:t>
      </w:r>
      <w:r w:rsidR="00DC3450">
        <w:rPr>
          <w:rFonts w:hint="eastAsia"/>
        </w:rPr>
        <w:t>”</w:t>
      </w:r>
      <w:r w:rsidR="00CA3BA0">
        <w:rPr>
          <w:rFonts w:hint="eastAsia"/>
        </w:rPr>
        <w:t>在</w:t>
      </w:r>
      <w:r w:rsidR="00E24397" w:rsidRPr="00E24397">
        <w:rPr>
          <w:rFonts w:hint="eastAsia"/>
        </w:rPr>
        <w:t>获得工作和工作生活、教育、进入公共场所和在刑事司法系统中的歧视。</w:t>
      </w:r>
      <w:r w:rsidR="00E24397" w:rsidRPr="00E24397">
        <w:t>(</w:t>
      </w:r>
      <w:r w:rsidR="00E24397" w:rsidRPr="00E24397">
        <w:rPr>
          <w:rFonts w:hint="eastAsia"/>
        </w:rPr>
        <w:t>第</w:t>
      </w:r>
      <w:r w:rsidR="00CA3BA0">
        <w:rPr>
          <w:rFonts w:hint="eastAsia"/>
        </w:rPr>
        <w:t>二</w:t>
      </w:r>
      <w:r w:rsidR="00E24397" w:rsidRPr="00E24397">
        <w:rPr>
          <w:rFonts w:hint="eastAsia"/>
        </w:rPr>
        <w:t>条第</w:t>
      </w:r>
      <w:r w:rsidR="00CA3BA0">
        <w:rPr>
          <w:rFonts w:hint="eastAsia"/>
        </w:rPr>
        <w:t>二</w:t>
      </w:r>
      <w:r w:rsidR="00E24397" w:rsidRPr="00E24397">
        <w:rPr>
          <w:rFonts w:hint="eastAsia"/>
        </w:rPr>
        <w:t>款、第</w:t>
      </w:r>
      <w:r w:rsidR="00CA3BA0">
        <w:rPr>
          <w:rFonts w:hint="eastAsia"/>
        </w:rPr>
        <w:t>六</w:t>
      </w:r>
      <w:r w:rsidR="00E24397" w:rsidRPr="00E24397">
        <w:rPr>
          <w:rFonts w:hint="eastAsia"/>
        </w:rPr>
        <w:t>条、第</w:t>
      </w:r>
      <w:r w:rsidR="00CA3BA0">
        <w:rPr>
          <w:rFonts w:hint="eastAsia"/>
        </w:rPr>
        <w:t>七</w:t>
      </w:r>
      <w:r w:rsidR="00E24397" w:rsidRPr="00E24397">
        <w:rPr>
          <w:rFonts w:hint="eastAsia"/>
        </w:rPr>
        <w:t>条和第</w:t>
      </w:r>
      <w:r w:rsidR="00CA3BA0">
        <w:rPr>
          <w:rFonts w:hint="eastAsia"/>
        </w:rPr>
        <w:t>十三</w:t>
      </w:r>
      <w:r w:rsidR="00E24397" w:rsidRPr="00E24397">
        <w:rPr>
          <w:rFonts w:hint="eastAsia"/>
        </w:rPr>
        <w:t>条</w:t>
      </w:r>
      <w:r w:rsidR="00E24397" w:rsidRPr="00E24397">
        <w:t>)</w:t>
      </w:r>
    </w:p>
    <w:p w:rsidR="00E24397" w:rsidRPr="00F44AF8" w:rsidRDefault="00E24397" w:rsidP="006740D3">
      <w:pPr>
        <w:tabs>
          <w:tab w:val="left" w:pos="1680"/>
        </w:tabs>
        <w:ind w:left="1134"/>
        <w:rPr>
          <w:rFonts w:ascii="Time New Roman" w:eastAsia="SimHei" w:hAnsi="Time New Roman" w:hint="eastAsia"/>
        </w:rPr>
      </w:pPr>
      <w:r w:rsidRPr="00F44AF8">
        <w:rPr>
          <w:rFonts w:ascii="Time New Roman" w:eastAsia="SimHei" w:hAnsi="Time New Roman"/>
        </w:rPr>
        <w:tab/>
      </w:r>
      <w:r w:rsidRPr="00F44AF8">
        <w:rPr>
          <w:rFonts w:ascii="Time New Roman" w:eastAsia="SimHei" w:hAnsi="Time New Roman" w:hint="eastAsia"/>
        </w:rPr>
        <w:t>委员会鼓励</w:t>
      </w:r>
      <w:r w:rsidRPr="006740D3">
        <w:rPr>
          <w:rFonts w:ascii="Time New Roman" w:eastAsia="SimHei" w:hAnsi="Time New Roman" w:hint="eastAsia"/>
          <w:bCs/>
        </w:rPr>
        <w:t>缔约国</w:t>
      </w:r>
      <w:r w:rsidRPr="00F44AF8">
        <w:rPr>
          <w:rFonts w:ascii="Time New Roman" w:eastAsia="SimHei" w:hAnsi="Time New Roman" w:hint="eastAsia"/>
        </w:rPr>
        <w:t>加强努力，采取更多步骤</w:t>
      </w:r>
      <w:r w:rsidR="00123531">
        <w:rPr>
          <w:rFonts w:ascii="Time New Roman" w:eastAsia="SimHei" w:hAnsi="Time New Roman" w:hint="eastAsia"/>
        </w:rPr>
        <w:t>，</w:t>
      </w:r>
      <w:r w:rsidRPr="00F44AF8">
        <w:rPr>
          <w:rFonts w:ascii="Time New Roman" w:eastAsia="SimHei" w:hAnsi="Time New Roman" w:hint="eastAsia"/>
        </w:rPr>
        <w:t>防止在日常生活的各个方面</w:t>
      </w:r>
      <w:r w:rsidR="00CA3BA0" w:rsidRPr="00F44AF8">
        <w:rPr>
          <w:rFonts w:ascii="Time New Roman" w:eastAsia="SimHei" w:hAnsi="Time New Roman" w:hint="eastAsia"/>
        </w:rPr>
        <w:t>基于</w:t>
      </w:r>
      <w:r w:rsidRPr="00F44AF8">
        <w:rPr>
          <w:rFonts w:ascii="Time New Roman" w:eastAsia="SimHei" w:hAnsi="Time New Roman" w:hint="eastAsia"/>
        </w:rPr>
        <w:t>族裔的歧视，并请缔约国在其下次定期报告中</w:t>
      </w:r>
      <w:r w:rsidR="00CA3BA0" w:rsidRPr="00F44AF8">
        <w:rPr>
          <w:rFonts w:ascii="Time New Roman" w:eastAsia="SimHei" w:hAnsi="Time New Roman" w:hint="eastAsia"/>
        </w:rPr>
        <w:t>收</w:t>
      </w:r>
      <w:r w:rsidRPr="00F44AF8">
        <w:rPr>
          <w:rFonts w:ascii="Time New Roman" w:eastAsia="SimHei" w:hAnsi="Time New Roman" w:hint="eastAsia"/>
        </w:rPr>
        <w:t>入为消除和防止种族歧视和为增加宽容度和尊重所采用的方案和政策及其效果的详细资料，尤其是关于根据新反歧视法所采取的行动方案。委员会还请缔约国提供</w:t>
      </w:r>
      <w:r w:rsidR="00CA3BA0" w:rsidRPr="00F44AF8">
        <w:rPr>
          <w:rFonts w:ascii="Time New Roman" w:eastAsia="SimHei" w:hAnsi="Time New Roman" w:hint="eastAsia"/>
        </w:rPr>
        <w:t>涉及</w:t>
      </w:r>
      <w:r w:rsidRPr="00F44AF8">
        <w:rPr>
          <w:rFonts w:ascii="Time New Roman" w:eastAsia="SimHei" w:hAnsi="Time New Roman" w:hint="eastAsia"/>
        </w:rPr>
        <w:t>族裔血统</w:t>
      </w:r>
      <w:r w:rsidR="00CA3BA0" w:rsidRPr="00F44AF8">
        <w:rPr>
          <w:rFonts w:ascii="Time New Roman" w:eastAsia="SimHei" w:hAnsi="Time New Roman" w:hint="eastAsia"/>
        </w:rPr>
        <w:t>的</w:t>
      </w:r>
      <w:r w:rsidRPr="00F44AF8">
        <w:rPr>
          <w:rFonts w:ascii="Time New Roman" w:eastAsia="SimHei" w:hAnsi="Time New Roman" w:hint="eastAsia"/>
        </w:rPr>
        <w:t>罪行的申诉、起诉和定罪数量的最新统计数据。</w:t>
      </w:r>
    </w:p>
    <w:p w:rsidR="009537DE" w:rsidRDefault="00F44AF8" w:rsidP="00E24397">
      <w:pPr>
        <w:rPr>
          <w:rFonts w:hint="eastAsia"/>
        </w:rPr>
      </w:pPr>
      <w:r>
        <w:rPr>
          <w:rFonts w:hint="eastAsia"/>
        </w:rPr>
        <w:tab/>
        <w:t>1</w:t>
      </w:r>
      <w:r w:rsidR="00A121E1">
        <w:rPr>
          <w:rFonts w:hint="eastAsia"/>
        </w:rPr>
        <w:t>7</w:t>
      </w:r>
      <w:r>
        <w:rPr>
          <w:rFonts w:hint="eastAsia"/>
        </w:rPr>
        <w:t xml:space="preserve">.  </w:t>
      </w:r>
      <w:r w:rsidR="00CA3BA0">
        <w:rPr>
          <w:rFonts w:hint="eastAsia"/>
        </w:rPr>
        <w:t>委员会关切地注意到，尽管缔约国采取了广泛的法律和行政措施，</w:t>
      </w:r>
      <w:r w:rsidR="00E24397" w:rsidRPr="00E24397">
        <w:rPr>
          <w:rFonts w:hint="eastAsia"/>
        </w:rPr>
        <w:t>残疾人</w:t>
      </w:r>
      <w:r w:rsidR="00CA3BA0">
        <w:rPr>
          <w:rFonts w:hint="eastAsia"/>
        </w:rPr>
        <w:t>仍遭到</w:t>
      </w:r>
      <w:r w:rsidR="00E24397" w:rsidRPr="00E24397">
        <w:rPr>
          <w:rFonts w:hint="eastAsia"/>
        </w:rPr>
        <w:t>歧视。</w:t>
      </w:r>
    </w:p>
    <w:p w:rsidR="00E24397" w:rsidRPr="00E24397" w:rsidRDefault="009537DE" w:rsidP="00E24397">
      <w:pPr>
        <w:rPr>
          <w:rFonts w:hint="eastAsia"/>
          <w:bCs/>
        </w:rPr>
      </w:pPr>
      <w:r>
        <w:rPr>
          <w:rFonts w:hint="eastAsia"/>
        </w:rPr>
        <w:tab/>
      </w:r>
      <w:r w:rsidR="00E24397" w:rsidRPr="00E24397">
        <w:rPr>
          <w:rFonts w:hint="eastAsia"/>
          <w:bCs/>
        </w:rPr>
        <w:t>另外，委员会关切的是，在新的反歧视法中没有将缺少无障碍公共场所列为歧视理由。</w:t>
      </w:r>
      <w:r w:rsidR="00E24397" w:rsidRPr="00E24397">
        <w:t>(</w:t>
      </w:r>
      <w:r w:rsidR="00E24397" w:rsidRPr="00E24397">
        <w:rPr>
          <w:rFonts w:hint="eastAsia"/>
        </w:rPr>
        <w:t>第</w:t>
      </w:r>
      <w:r w:rsidR="00CA3BA0">
        <w:rPr>
          <w:rFonts w:hint="eastAsia"/>
        </w:rPr>
        <w:t>二</w:t>
      </w:r>
      <w:r w:rsidR="00E24397" w:rsidRPr="00E24397">
        <w:rPr>
          <w:rFonts w:hint="eastAsia"/>
        </w:rPr>
        <w:t>条第</w:t>
      </w:r>
      <w:r w:rsidR="00CA3BA0">
        <w:rPr>
          <w:rFonts w:hint="eastAsia"/>
        </w:rPr>
        <w:t>二</w:t>
      </w:r>
      <w:r w:rsidR="00E24397" w:rsidRPr="00E24397">
        <w:rPr>
          <w:rFonts w:hint="eastAsia"/>
        </w:rPr>
        <w:t>款</w:t>
      </w:r>
      <w:r w:rsidR="00E24397" w:rsidRPr="00E24397">
        <w:t>)</w:t>
      </w:r>
    </w:p>
    <w:p w:rsidR="00E24397" w:rsidRPr="006740D3" w:rsidRDefault="00E24397" w:rsidP="006740D3">
      <w:pPr>
        <w:tabs>
          <w:tab w:val="left" w:pos="1680"/>
        </w:tabs>
        <w:ind w:left="1134"/>
        <w:rPr>
          <w:rFonts w:ascii="Time New Roman" w:eastAsia="SimHei" w:hAnsi="Time New Roman" w:hint="eastAsia"/>
          <w:bCs/>
        </w:rPr>
      </w:pPr>
      <w:r w:rsidRPr="006740D3">
        <w:rPr>
          <w:rFonts w:ascii="Time New Roman" w:eastAsia="SimHei" w:hAnsi="Time New Roman"/>
          <w:bCs/>
        </w:rPr>
        <w:tab/>
      </w:r>
      <w:r w:rsidRPr="006740D3">
        <w:rPr>
          <w:rFonts w:ascii="Time New Roman" w:eastAsia="SimHei" w:hAnsi="Time New Roman" w:hint="eastAsia"/>
          <w:bCs/>
        </w:rPr>
        <w:t>委员会敦促缔约国确保为防止对残疾人歧视而采取的行动方案和法律措施的有效执行，并采取积极步骤，确保所有残疾人与其他人一样享有</w:t>
      </w:r>
      <w:r w:rsidR="00CA3BA0" w:rsidRPr="006740D3">
        <w:rPr>
          <w:rFonts w:ascii="Time New Roman" w:eastAsia="SimHei" w:hAnsi="Time New Roman" w:hint="eastAsia"/>
          <w:bCs/>
        </w:rPr>
        <w:t>同样</w:t>
      </w:r>
      <w:r w:rsidRPr="006740D3">
        <w:rPr>
          <w:rFonts w:ascii="Time New Roman" w:eastAsia="SimHei" w:hAnsi="Time New Roman" w:hint="eastAsia"/>
          <w:bCs/>
        </w:rPr>
        <w:t>的经济、社会和文化权利，包括进入公共场所的权利。委员会还鼓励缔约国考虑批准《残疾人权利公约》及任择议定书。</w:t>
      </w:r>
    </w:p>
    <w:p w:rsidR="00E24397" w:rsidRPr="00E24397" w:rsidRDefault="00A121E1" w:rsidP="00E24397">
      <w:pPr>
        <w:rPr>
          <w:rFonts w:hint="eastAsia"/>
        </w:rPr>
      </w:pPr>
      <w:r>
        <w:rPr>
          <w:rFonts w:hint="eastAsia"/>
        </w:rPr>
        <w:tab/>
        <w:t xml:space="preserve">18.  </w:t>
      </w:r>
      <w:r w:rsidR="00E24397" w:rsidRPr="00E24397">
        <w:rPr>
          <w:rFonts w:hint="eastAsia"/>
        </w:rPr>
        <w:t>委员会关切地注意到，尽管缔约国在性别平等方面做出了努力，男女间的工资差距仍然存在。委员会还对在很多专业领域中妇女担任高级职位的比例</w:t>
      </w:r>
      <w:r w:rsidR="00CA3BA0" w:rsidRPr="00E24397">
        <w:rPr>
          <w:rFonts w:hint="eastAsia"/>
        </w:rPr>
        <w:t>较低</w:t>
      </w:r>
      <w:r w:rsidR="00E24397" w:rsidRPr="00E24397">
        <w:rPr>
          <w:rFonts w:hint="eastAsia"/>
        </w:rPr>
        <w:t>表示关切。另外，令委员会遗憾的是，尽管妇女可能</w:t>
      </w:r>
      <w:r w:rsidR="00CA3BA0">
        <w:rPr>
          <w:rFonts w:hint="eastAsia"/>
        </w:rPr>
        <w:t>宁愿</w:t>
      </w:r>
      <w:r w:rsidR="00E24397" w:rsidRPr="00E24397">
        <w:rPr>
          <w:rFonts w:hint="eastAsia"/>
        </w:rPr>
        <w:t>从事全时工作，</w:t>
      </w:r>
      <w:r w:rsidR="00CA3BA0">
        <w:rPr>
          <w:rFonts w:hint="eastAsia"/>
        </w:rPr>
        <w:t>但</w:t>
      </w:r>
      <w:r w:rsidR="00E24397" w:rsidRPr="00E24397">
        <w:rPr>
          <w:rFonts w:hint="eastAsia"/>
        </w:rPr>
        <w:t>妇女在非全时工作制下工作的人数过多</w:t>
      </w:r>
      <w:r w:rsidR="00E24397" w:rsidRPr="00E24397">
        <w:rPr>
          <w:rFonts w:hint="eastAsia"/>
          <w:bCs/>
        </w:rPr>
        <w:t>。</w:t>
      </w:r>
      <w:r w:rsidR="00E24397" w:rsidRPr="00E24397">
        <w:rPr>
          <w:bCs/>
        </w:rPr>
        <w:t>(</w:t>
      </w:r>
      <w:r w:rsidR="00E24397" w:rsidRPr="00E24397">
        <w:rPr>
          <w:rFonts w:hint="eastAsia"/>
          <w:bCs/>
        </w:rPr>
        <w:t>第</w:t>
      </w:r>
      <w:r w:rsidR="00CA3BA0">
        <w:rPr>
          <w:rFonts w:hint="eastAsia"/>
          <w:bCs/>
        </w:rPr>
        <w:t>三</w:t>
      </w:r>
      <w:r w:rsidR="00E24397" w:rsidRPr="00E24397">
        <w:rPr>
          <w:rFonts w:hint="eastAsia"/>
          <w:bCs/>
        </w:rPr>
        <w:t>条、第</w:t>
      </w:r>
      <w:r w:rsidR="00CA3BA0">
        <w:rPr>
          <w:rFonts w:hint="eastAsia"/>
          <w:bCs/>
        </w:rPr>
        <w:t>六</w:t>
      </w:r>
      <w:r w:rsidR="00E24397" w:rsidRPr="00E24397">
        <w:rPr>
          <w:rFonts w:hint="eastAsia"/>
          <w:bCs/>
        </w:rPr>
        <w:t>条和第</w:t>
      </w:r>
      <w:r w:rsidR="00CA3BA0">
        <w:rPr>
          <w:rFonts w:hint="eastAsia"/>
          <w:bCs/>
        </w:rPr>
        <w:t>七</w:t>
      </w:r>
      <w:r w:rsidR="00E24397" w:rsidRPr="00E24397">
        <w:rPr>
          <w:rFonts w:hint="eastAsia"/>
          <w:bCs/>
        </w:rPr>
        <w:t>条</w:t>
      </w:r>
      <w:r w:rsidR="00E24397" w:rsidRPr="00E24397">
        <w:rPr>
          <w:bCs/>
        </w:rPr>
        <w:t>)</w:t>
      </w:r>
    </w:p>
    <w:p w:rsidR="00E24397" w:rsidRPr="00DC3450" w:rsidRDefault="00A121E1" w:rsidP="00494E44">
      <w:pPr>
        <w:tabs>
          <w:tab w:val="left" w:pos="1680"/>
        </w:tabs>
        <w:spacing w:line="324" w:lineRule="auto"/>
        <w:ind w:left="1134"/>
        <w:rPr>
          <w:rFonts w:ascii="Time New Roman" w:eastAsia="SimHei" w:hAnsi="Time New Roman" w:hint="eastAsia"/>
        </w:rPr>
      </w:pPr>
      <w:r w:rsidRPr="00A121E1">
        <w:rPr>
          <w:rFonts w:ascii="Time New Roman" w:eastAsia="SimHei" w:hAnsi="Time New Roman" w:hint="eastAsia"/>
        </w:rPr>
        <w:tab/>
      </w:r>
      <w:r w:rsidR="00E24397" w:rsidRPr="00A121E1">
        <w:rPr>
          <w:rFonts w:ascii="Time New Roman" w:eastAsia="SimHei" w:hAnsi="Time New Roman" w:hint="eastAsia"/>
        </w:rPr>
        <w:t>委员会吁请缔约国继续加强努力，促进男女在工作场所中的平等，尤其是那些旨在</w:t>
      </w:r>
      <w:r w:rsidR="00E24397" w:rsidRPr="006740D3">
        <w:rPr>
          <w:rFonts w:ascii="Time New Roman" w:eastAsia="SimHei" w:hAnsi="Time New Roman" w:hint="eastAsia"/>
          <w:bCs/>
        </w:rPr>
        <w:t>实施</w:t>
      </w:r>
      <w:r w:rsidR="00E24397" w:rsidRPr="00A121E1">
        <w:rPr>
          <w:rFonts w:ascii="Time New Roman" w:eastAsia="SimHei" w:hAnsi="Time New Roman" w:hint="eastAsia"/>
        </w:rPr>
        <w:t>同工同酬原则以及增加</w:t>
      </w:r>
      <w:r w:rsidR="00CA3BA0" w:rsidRPr="00A121E1">
        <w:rPr>
          <w:rFonts w:ascii="Time New Roman" w:eastAsia="SimHei" w:hAnsi="Time New Roman" w:hint="eastAsia"/>
        </w:rPr>
        <w:t>妇女</w:t>
      </w:r>
      <w:r w:rsidR="00E24397" w:rsidRPr="00A121E1">
        <w:rPr>
          <w:rFonts w:ascii="Time New Roman" w:eastAsia="SimHei" w:hAnsi="Time New Roman" w:hint="eastAsia"/>
        </w:rPr>
        <w:t>担任管理职位比例的行动方案。委员会还鼓励缔约国通过制定更多积极措施，继续加强妇女获得</w:t>
      </w:r>
      <w:r w:rsidR="00CA3BA0" w:rsidRPr="00A121E1">
        <w:rPr>
          <w:rFonts w:ascii="Time New Roman" w:eastAsia="SimHei" w:hAnsi="Time New Roman" w:hint="eastAsia"/>
        </w:rPr>
        <w:t>全时工作的权利。委员会请缔约国在其下次定期报告中</w:t>
      </w:r>
      <w:r w:rsidR="00E24397" w:rsidRPr="00A121E1">
        <w:rPr>
          <w:rFonts w:ascii="Time New Roman" w:eastAsia="SimHei" w:hAnsi="Time New Roman" w:hint="eastAsia"/>
        </w:rPr>
        <w:t>提供</w:t>
      </w:r>
      <w:r w:rsidR="00CA3BA0" w:rsidRPr="00A121E1">
        <w:rPr>
          <w:rFonts w:ascii="Time New Roman" w:eastAsia="SimHei" w:hAnsi="Time New Roman" w:hint="eastAsia"/>
        </w:rPr>
        <w:t>资料，说明</w:t>
      </w:r>
      <w:r w:rsidR="00E24397" w:rsidRPr="00A121E1">
        <w:rPr>
          <w:rFonts w:ascii="Time New Roman" w:eastAsia="SimHei" w:hAnsi="Time New Roman" w:hint="eastAsia"/>
        </w:rPr>
        <w:t>将在</w:t>
      </w:r>
      <w:r w:rsidR="00E24397" w:rsidRPr="00A121E1">
        <w:rPr>
          <w:rFonts w:ascii="Time New Roman" w:eastAsia="SimHei" w:hAnsi="Time New Roman" w:hint="eastAsia"/>
          <w:b/>
        </w:rPr>
        <w:t>2009</w:t>
      </w:r>
      <w:r w:rsidR="00E24397" w:rsidRPr="00A121E1">
        <w:rPr>
          <w:rFonts w:ascii="Time New Roman" w:eastAsia="SimHei" w:hAnsi="Time New Roman" w:hint="eastAsia"/>
        </w:rPr>
        <w:t>年春季提出的旨在增加担任</w:t>
      </w:r>
      <w:r w:rsidR="00CA3BA0" w:rsidRPr="00A121E1">
        <w:rPr>
          <w:rFonts w:ascii="Time New Roman" w:eastAsia="SimHei" w:hAnsi="Time New Roman" w:hint="eastAsia"/>
        </w:rPr>
        <w:t>高级职位妇女人数</w:t>
      </w:r>
      <w:r w:rsidR="00E24397" w:rsidRPr="00A121E1">
        <w:rPr>
          <w:rFonts w:ascii="Time New Roman" w:eastAsia="SimHei" w:hAnsi="Time New Roman" w:hint="eastAsia"/>
        </w:rPr>
        <w:t>的战略及其效果，并</w:t>
      </w:r>
      <w:r w:rsidR="00CA3BA0" w:rsidRPr="00A121E1">
        <w:rPr>
          <w:rFonts w:ascii="Time New Roman" w:eastAsia="SimHei" w:hAnsi="Time New Roman" w:hint="eastAsia"/>
        </w:rPr>
        <w:t>收</w:t>
      </w:r>
      <w:r w:rsidR="00E24397" w:rsidRPr="00A121E1">
        <w:rPr>
          <w:rFonts w:ascii="Time New Roman" w:eastAsia="SimHei" w:hAnsi="Time New Roman" w:hint="eastAsia"/>
        </w:rPr>
        <w:t>入按年龄、工资和非全时</w:t>
      </w:r>
      <w:r w:rsidR="00E24397" w:rsidRPr="00A121E1">
        <w:rPr>
          <w:rFonts w:ascii="Time New Roman" w:eastAsia="SimHei" w:hAnsi="Time New Roman" w:hint="eastAsia"/>
        </w:rPr>
        <w:t>/</w:t>
      </w:r>
      <w:r w:rsidR="00E24397" w:rsidRPr="00A121E1">
        <w:rPr>
          <w:rFonts w:ascii="Time New Roman" w:eastAsia="SimHei" w:hAnsi="Time New Roman" w:hint="eastAsia"/>
        </w:rPr>
        <w:t>全时工作和原籍国分列的关于妇女在劳动力中的参与情况的统计数据。</w:t>
      </w:r>
    </w:p>
    <w:p w:rsidR="00E24397" w:rsidRPr="00DC3450" w:rsidRDefault="00A121E1" w:rsidP="00E24397">
      <w:pPr>
        <w:rPr>
          <w:rFonts w:hint="eastAsia"/>
        </w:rPr>
      </w:pPr>
      <w:r>
        <w:rPr>
          <w:rFonts w:hint="eastAsia"/>
        </w:rPr>
        <w:tab/>
        <w:t xml:space="preserve">19.  </w:t>
      </w:r>
      <w:r w:rsidR="00E24397" w:rsidRPr="00E24397">
        <w:rPr>
          <w:rFonts w:hint="eastAsia"/>
        </w:rPr>
        <w:t>委员会关切地注意到，残疾人的失业率仍比平均失业率高。</w:t>
      </w:r>
      <w:r w:rsidR="00E24397" w:rsidRPr="00E24397">
        <w:t>(</w:t>
      </w:r>
      <w:r w:rsidR="00E24397" w:rsidRPr="00E24397">
        <w:rPr>
          <w:rFonts w:hint="eastAsia"/>
        </w:rPr>
        <w:t>第</w:t>
      </w:r>
      <w:r w:rsidR="00CA3BA0">
        <w:rPr>
          <w:rFonts w:hint="eastAsia"/>
        </w:rPr>
        <w:t>六</w:t>
      </w:r>
      <w:r w:rsidR="00E24397" w:rsidRPr="00E24397">
        <w:rPr>
          <w:rFonts w:hint="eastAsia"/>
        </w:rPr>
        <w:t>条和第</w:t>
      </w:r>
      <w:r w:rsidR="00CA3BA0">
        <w:rPr>
          <w:rFonts w:hint="eastAsia"/>
        </w:rPr>
        <w:t>二</w:t>
      </w:r>
      <w:r w:rsidR="00E24397" w:rsidRPr="00E24397">
        <w:rPr>
          <w:rFonts w:hint="eastAsia"/>
        </w:rPr>
        <w:t>条第</w:t>
      </w:r>
      <w:r w:rsidR="00CA3BA0">
        <w:rPr>
          <w:rFonts w:hint="eastAsia"/>
        </w:rPr>
        <w:t>二</w:t>
      </w:r>
      <w:r w:rsidR="00E24397" w:rsidRPr="00E24397">
        <w:rPr>
          <w:rFonts w:hint="eastAsia"/>
        </w:rPr>
        <w:t>款</w:t>
      </w:r>
      <w:r w:rsidR="00E24397" w:rsidRPr="00E24397">
        <w:t>)</w:t>
      </w:r>
    </w:p>
    <w:p w:rsidR="00E24397" w:rsidRPr="00A121E1" w:rsidRDefault="00E24397" w:rsidP="006740D3">
      <w:pPr>
        <w:tabs>
          <w:tab w:val="left" w:pos="1680"/>
        </w:tabs>
        <w:ind w:left="1134"/>
        <w:rPr>
          <w:rFonts w:ascii="Time New Roman" w:eastAsia="SimHei" w:hAnsi="Time New Roman" w:hint="eastAsia"/>
        </w:rPr>
      </w:pPr>
      <w:r w:rsidRPr="00A121E1">
        <w:rPr>
          <w:rFonts w:ascii="Time New Roman" w:eastAsia="SimHei" w:hAnsi="Time New Roman"/>
        </w:rPr>
        <w:tab/>
      </w:r>
      <w:r w:rsidRPr="00A121E1">
        <w:rPr>
          <w:rFonts w:ascii="Time New Roman" w:eastAsia="SimHei" w:hAnsi="Time New Roman" w:hint="eastAsia"/>
        </w:rPr>
        <w:t>委员会敦促缔约国按照关于残疾人的第</w:t>
      </w:r>
      <w:r w:rsidRPr="00A121E1">
        <w:rPr>
          <w:rFonts w:ascii="Time New Roman" w:eastAsia="SimHei" w:hAnsi="Time New Roman" w:hint="eastAsia"/>
          <w:b/>
        </w:rPr>
        <w:t>5</w:t>
      </w:r>
      <w:r w:rsidRPr="00A121E1">
        <w:rPr>
          <w:rFonts w:ascii="Time New Roman" w:eastAsia="SimHei" w:hAnsi="Time New Roman" w:hint="eastAsia"/>
        </w:rPr>
        <w:t>号一般性意见</w:t>
      </w:r>
      <w:r w:rsidRPr="00A121E1">
        <w:rPr>
          <w:rFonts w:ascii="Time New Roman" w:eastAsia="SimHei" w:hAnsi="Time New Roman" w:hint="eastAsia"/>
        </w:rPr>
        <w:t>(</w:t>
      </w:r>
      <w:r w:rsidRPr="00A121E1">
        <w:rPr>
          <w:rFonts w:ascii="Time New Roman" w:eastAsia="SimHei" w:hAnsi="Time New Roman" w:hint="eastAsia"/>
          <w:b/>
        </w:rPr>
        <w:t>1994</w:t>
      </w:r>
      <w:r w:rsidRPr="00A121E1">
        <w:rPr>
          <w:rFonts w:ascii="Time New Roman" w:eastAsia="SimHei" w:hAnsi="Time New Roman" w:hint="eastAsia"/>
        </w:rPr>
        <w:t>年</w:t>
      </w:r>
      <w:r w:rsidRPr="00A121E1">
        <w:rPr>
          <w:rFonts w:ascii="Time New Roman" w:eastAsia="SimHei" w:hAnsi="Time New Roman" w:hint="eastAsia"/>
        </w:rPr>
        <w:t>)</w:t>
      </w:r>
      <w:r w:rsidRPr="00A121E1">
        <w:rPr>
          <w:rFonts w:ascii="Time New Roman" w:eastAsia="SimHei" w:hAnsi="Time New Roman" w:hint="eastAsia"/>
        </w:rPr>
        <w:t>，评估并审查其措施，确保残疾人具有平等的从事生产活动的就业机会并领取报酬。委员会请缔约国在下一次定期报告中，通报缔约国在</w:t>
      </w:r>
      <w:r w:rsidR="00DC3450">
        <w:rPr>
          <w:rFonts w:ascii="Time New Roman" w:eastAsia="SimHei" w:hAnsi="Time New Roman" w:hint="eastAsia"/>
        </w:rPr>
        <w:t>“</w:t>
      </w:r>
      <w:r w:rsidRPr="00A121E1">
        <w:rPr>
          <w:rFonts w:ascii="Time New Roman" w:eastAsia="SimHei" w:hAnsi="Time New Roman" w:hint="eastAsia"/>
        </w:rPr>
        <w:t>从病人到公民</w:t>
      </w:r>
      <w:r w:rsidR="00DC3450">
        <w:rPr>
          <w:rFonts w:ascii="Time New Roman" w:eastAsia="SimHei" w:hAnsi="Time New Roman" w:hint="eastAsia"/>
        </w:rPr>
        <w:t>”</w:t>
      </w:r>
      <w:r w:rsidRPr="00A121E1">
        <w:rPr>
          <w:rFonts w:ascii="Time New Roman" w:eastAsia="SimHei" w:hAnsi="Time New Roman" w:hint="eastAsia"/>
        </w:rPr>
        <w:t>国家行动计划框架下所采取措施方面取得的进展。</w:t>
      </w:r>
    </w:p>
    <w:p w:rsidR="00E24397" w:rsidRPr="00A121E1" w:rsidRDefault="00A121E1" w:rsidP="00494E44">
      <w:pPr>
        <w:widowControl w:val="0"/>
        <w:rPr>
          <w:rFonts w:hint="eastAsia"/>
        </w:rPr>
      </w:pPr>
      <w:r>
        <w:rPr>
          <w:rFonts w:hint="eastAsia"/>
        </w:rPr>
        <w:tab/>
        <w:t xml:space="preserve">20.  </w:t>
      </w:r>
      <w:r w:rsidR="00E24397" w:rsidRPr="00E24397">
        <w:rPr>
          <w:rFonts w:hint="eastAsia"/>
        </w:rPr>
        <w:t>委员会关切的是，尽管采取了包括</w:t>
      </w:r>
      <w:r w:rsidR="00E24397" w:rsidRPr="00E24397">
        <w:rPr>
          <w:rFonts w:hint="eastAsia"/>
        </w:rPr>
        <w:t>2007</w:t>
      </w:r>
      <w:r w:rsidR="00E24397" w:rsidRPr="00E24397">
        <w:rPr>
          <w:rFonts w:hint="eastAsia"/>
        </w:rPr>
        <w:t>年</w:t>
      </w:r>
      <w:r w:rsidR="00E24397" w:rsidRPr="00E24397">
        <w:rPr>
          <w:rFonts w:hint="eastAsia"/>
        </w:rPr>
        <w:t>7</w:t>
      </w:r>
      <w:r w:rsidR="00E24397" w:rsidRPr="00E24397">
        <w:rPr>
          <w:rFonts w:hint="eastAsia"/>
        </w:rPr>
        <w:t>月的称为</w:t>
      </w:r>
      <w:r w:rsidR="009537DE">
        <w:rPr>
          <w:rFonts w:hint="eastAsia"/>
        </w:rPr>
        <w:t>‘</w:t>
      </w:r>
      <w:r w:rsidR="00E24397" w:rsidRPr="00E24397">
        <w:rPr>
          <w:rFonts w:hint="eastAsia"/>
        </w:rPr>
        <w:t>补贴工作</w:t>
      </w:r>
      <w:r w:rsidR="009537DE">
        <w:rPr>
          <w:rFonts w:hint="eastAsia"/>
        </w:rPr>
        <w:t>’</w:t>
      </w:r>
      <w:r w:rsidR="00E24397" w:rsidRPr="00E24397">
        <w:rPr>
          <w:rFonts w:hint="eastAsia"/>
        </w:rPr>
        <w:t>的行动方案的各种措施，外国出生者的失业率仍比瑞典出生者的失业率高，特别是外国出生妇女的失业率有所上升。</w:t>
      </w:r>
      <w:r w:rsidR="00E24397" w:rsidRPr="00E24397">
        <w:t>(</w:t>
      </w:r>
      <w:r w:rsidR="00E24397" w:rsidRPr="00E24397">
        <w:rPr>
          <w:rFonts w:hint="eastAsia"/>
        </w:rPr>
        <w:t>第</w:t>
      </w:r>
      <w:r w:rsidR="00CA3BA0">
        <w:rPr>
          <w:rFonts w:hint="eastAsia"/>
        </w:rPr>
        <w:t>六</w:t>
      </w:r>
      <w:r w:rsidR="00E24397" w:rsidRPr="00E24397">
        <w:rPr>
          <w:rFonts w:hint="eastAsia"/>
          <w:iCs/>
        </w:rPr>
        <w:t>条和第</w:t>
      </w:r>
      <w:r w:rsidR="00CA3BA0">
        <w:rPr>
          <w:rFonts w:hint="eastAsia"/>
        </w:rPr>
        <w:t>二</w:t>
      </w:r>
      <w:r w:rsidR="00E24397" w:rsidRPr="00E24397">
        <w:rPr>
          <w:rFonts w:hint="eastAsia"/>
          <w:iCs/>
        </w:rPr>
        <w:t>条第</w:t>
      </w:r>
      <w:r w:rsidR="00CA3BA0">
        <w:rPr>
          <w:rFonts w:hint="eastAsia"/>
        </w:rPr>
        <w:t>二</w:t>
      </w:r>
      <w:r w:rsidR="00E24397" w:rsidRPr="00E24397">
        <w:rPr>
          <w:rFonts w:hint="eastAsia"/>
          <w:iCs/>
        </w:rPr>
        <w:t>款</w:t>
      </w:r>
      <w:r w:rsidR="00E24397" w:rsidRPr="00E24397">
        <w:t>)</w:t>
      </w:r>
    </w:p>
    <w:p w:rsidR="00E24397" w:rsidRPr="00A121E1" w:rsidRDefault="00E24397" w:rsidP="006740D3">
      <w:pPr>
        <w:tabs>
          <w:tab w:val="left" w:pos="1680"/>
        </w:tabs>
        <w:ind w:left="1134"/>
        <w:rPr>
          <w:rFonts w:ascii="Time New Roman" w:eastAsia="SimHei" w:hAnsi="Time New Roman" w:hint="eastAsia"/>
        </w:rPr>
      </w:pPr>
      <w:r w:rsidRPr="00A121E1">
        <w:rPr>
          <w:rFonts w:ascii="Time New Roman" w:eastAsia="SimHei" w:hAnsi="Time New Roman"/>
        </w:rPr>
        <w:tab/>
      </w:r>
      <w:r w:rsidRPr="00A121E1">
        <w:rPr>
          <w:rFonts w:ascii="Time New Roman" w:eastAsia="SimHei" w:hAnsi="Time New Roman" w:hint="eastAsia"/>
        </w:rPr>
        <w:t>委员会鼓励缔约国加紧努力，降低失业率，尤其是外国出生妇女的失业率，包括通过提高对方案认识的宣传活动。委员会建议缔约国评估现有措施，以确定改善外国背景人员、尤其是妇女进入劳动力市场的机会所需的</w:t>
      </w:r>
      <w:r w:rsidRPr="006740D3">
        <w:rPr>
          <w:rFonts w:ascii="Time New Roman" w:eastAsia="SimHei" w:hAnsi="Time New Roman" w:hint="eastAsia"/>
          <w:bCs/>
        </w:rPr>
        <w:t>进一步</w:t>
      </w:r>
      <w:r w:rsidRPr="00A121E1">
        <w:rPr>
          <w:rFonts w:ascii="Time New Roman" w:eastAsia="SimHei" w:hAnsi="Time New Roman" w:hint="eastAsia"/>
        </w:rPr>
        <w:t>努力。并在其下次定期报告中</w:t>
      </w:r>
      <w:r w:rsidR="00CA3BA0" w:rsidRPr="00A121E1">
        <w:rPr>
          <w:rFonts w:ascii="Time New Roman" w:eastAsia="SimHei" w:hAnsi="Time New Roman" w:hint="eastAsia"/>
        </w:rPr>
        <w:t>提供详细资料，说明</w:t>
      </w:r>
      <w:r w:rsidRPr="00A121E1">
        <w:rPr>
          <w:rFonts w:ascii="Time New Roman" w:eastAsia="SimHei" w:hAnsi="Time New Roman" w:hint="eastAsia"/>
        </w:rPr>
        <w:t>所采取措施效果</w:t>
      </w:r>
      <w:r w:rsidR="00CA3BA0" w:rsidRPr="00A121E1">
        <w:rPr>
          <w:rFonts w:ascii="Time New Roman" w:eastAsia="SimHei" w:hAnsi="Time New Roman" w:hint="eastAsia"/>
        </w:rPr>
        <w:t>，</w:t>
      </w:r>
      <w:r w:rsidRPr="00A121E1">
        <w:rPr>
          <w:rFonts w:ascii="Time New Roman" w:eastAsia="SimHei" w:hAnsi="Time New Roman" w:hint="eastAsia"/>
        </w:rPr>
        <w:t>包括分类统计数据的详细资料，尤其是与</w:t>
      </w:r>
      <w:r w:rsidRPr="00A121E1">
        <w:rPr>
          <w:rFonts w:ascii="Time New Roman" w:eastAsia="SimHei" w:hAnsi="Time New Roman" w:hint="eastAsia"/>
          <w:b/>
        </w:rPr>
        <w:t>2009</w:t>
      </w:r>
      <w:r w:rsidRPr="00A121E1">
        <w:rPr>
          <w:rFonts w:ascii="Time New Roman" w:eastAsia="SimHei" w:hAnsi="Time New Roman" w:hint="eastAsia"/>
        </w:rPr>
        <w:t>年预算法案一同提出的全面融合政策。</w:t>
      </w:r>
    </w:p>
    <w:p w:rsidR="00E24397" w:rsidRPr="00E24397" w:rsidRDefault="00A121E1" w:rsidP="00E24397">
      <w:pPr>
        <w:rPr>
          <w:rFonts w:hint="eastAsia"/>
        </w:rPr>
      </w:pPr>
      <w:r>
        <w:rPr>
          <w:rFonts w:hint="eastAsia"/>
        </w:rPr>
        <w:tab/>
        <w:t xml:space="preserve">21.  </w:t>
      </w:r>
      <w:r w:rsidR="00E24397" w:rsidRPr="00E24397">
        <w:rPr>
          <w:rFonts w:hint="eastAsia"/>
        </w:rPr>
        <w:t>委员会注意到，尽管缔约国采取了打击暴力侵害妇女、包括家庭暴力的措施，大部分所报告案件没有被起诉。委员会关切地注意到，尽管对配偶或同居者实施的家庭暴力可以作为</w:t>
      </w:r>
      <w:r w:rsidR="001B3C9C">
        <w:rPr>
          <w:rFonts w:hint="eastAsia"/>
        </w:rPr>
        <w:t>‘</w:t>
      </w:r>
      <w:r w:rsidR="00E24397" w:rsidRPr="00E24397">
        <w:rPr>
          <w:rFonts w:hint="eastAsia"/>
        </w:rPr>
        <w:t>严重危害</w:t>
      </w:r>
      <w:r w:rsidR="00CA3BA0">
        <w:rPr>
          <w:rFonts w:hint="eastAsia"/>
        </w:rPr>
        <w:t>人</w:t>
      </w:r>
      <w:r w:rsidR="00E24397" w:rsidRPr="00E24397">
        <w:rPr>
          <w:rFonts w:hint="eastAsia"/>
        </w:rPr>
        <w:t>身</w:t>
      </w:r>
      <w:r w:rsidR="00CA3BA0">
        <w:rPr>
          <w:rFonts w:hint="eastAsia"/>
        </w:rPr>
        <w:t>完整</w:t>
      </w:r>
      <w:r w:rsidR="001B3C9C">
        <w:rPr>
          <w:rFonts w:hint="eastAsia"/>
        </w:rPr>
        <w:t>’</w:t>
      </w:r>
      <w:r w:rsidR="00E24397" w:rsidRPr="00E24397">
        <w:rPr>
          <w:rFonts w:hint="eastAsia"/>
        </w:rPr>
        <w:t>被起诉，《刑法》并未载有</w:t>
      </w:r>
      <w:r w:rsidR="00CA3BA0">
        <w:rPr>
          <w:rFonts w:hint="eastAsia"/>
        </w:rPr>
        <w:t>关于</w:t>
      </w:r>
      <w:r w:rsidR="00E24397" w:rsidRPr="00E24397">
        <w:rPr>
          <w:rFonts w:hint="eastAsia"/>
        </w:rPr>
        <w:t>家庭暴力这一特定罪行。</w:t>
      </w:r>
      <w:r w:rsidR="00E24397" w:rsidRPr="00E24397">
        <w:t>(</w:t>
      </w:r>
      <w:r w:rsidR="00E24397" w:rsidRPr="00E24397">
        <w:rPr>
          <w:rFonts w:hint="eastAsia"/>
        </w:rPr>
        <w:t>第</w:t>
      </w:r>
      <w:r w:rsidR="00CA3BA0">
        <w:rPr>
          <w:rFonts w:hint="eastAsia"/>
        </w:rPr>
        <w:t>十</w:t>
      </w:r>
      <w:r w:rsidR="00E24397" w:rsidRPr="00E24397">
        <w:rPr>
          <w:rFonts w:hint="eastAsia"/>
        </w:rPr>
        <w:t>条</w:t>
      </w:r>
      <w:r w:rsidR="00E24397" w:rsidRPr="00E24397">
        <w:t>)</w:t>
      </w:r>
    </w:p>
    <w:p w:rsidR="00E24397" w:rsidRPr="00A121E1" w:rsidRDefault="00E24397" w:rsidP="006740D3">
      <w:pPr>
        <w:tabs>
          <w:tab w:val="left" w:pos="1680"/>
        </w:tabs>
        <w:ind w:left="1134"/>
        <w:rPr>
          <w:rFonts w:ascii="Time New Roman" w:eastAsia="SimHei" w:hAnsi="Time New Roman" w:hint="eastAsia"/>
        </w:rPr>
      </w:pPr>
      <w:r w:rsidRPr="00A121E1">
        <w:rPr>
          <w:rFonts w:ascii="Time New Roman" w:eastAsia="SimHei" w:hAnsi="Time New Roman"/>
        </w:rPr>
        <w:tab/>
      </w:r>
      <w:r w:rsidRPr="00A121E1">
        <w:rPr>
          <w:rFonts w:ascii="Time New Roman" w:eastAsia="SimHei" w:hAnsi="Time New Roman" w:hint="eastAsia"/>
        </w:rPr>
        <w:t>委员会建议缔约国颁布特定法律，将家庭暴力定为罪</w:t>
      </w:r>
      <w:r w:rsidR="00CA3BA0" w:rsidRPr="00A121E1">
        <w:rPr>
          <w:rFonts w:ascii="Time New Roman" w:eastAsia="SimHei" w:hAnsi="Time New Roman" w:hint="eastAsia"/>
        </w:rPr>
        <w:t>行</w:t>
      </w:r>
      <w:r w:rsidRPr="00A121E1">
        <w:rPr>
          <w:rFonts w:ascii="Time New Roman" w:eastAsia="SimHei" w:hAnsi="Time New Roman" w:hint="eastAsia"/>
        </w:rPr>
        <w:t>。委员会还建议缔约国加强努力，在有人提出申诉时坚持起诉家庭暴力行为，并在其下次定期</w:t>
      </w:r>
      <w:r w:rsidRPr="006740D3">
        <w:rPr>
          <w:rFonts w:ascii="Time New Roman" w:eastAsia="SimHei" w:hAnsi="Time New Roman" w:hint="eastAsia"/>
          <w:bCs/>
        </w:rPr>
        <w:t>报告</w:t>
      </w:r>
      <w:r w:rsidRPr="00A121E1">
        <w:rPr>
          <w:rFonts w:ascii="Time New Roman" w:eastAsia="SimHei" w:hAnsi="Time New Roman" w:hint="eastAsia"/>
        </w:rPr>
        <w:t>中</w:t>
      </w:r>
      <w:r w:rsidR="00CA3BA0" w:rsidRPr="00A121E1">
        <w:rPr>
          <w:rFonts w:ascii="Time New Roman" w:eastAsia="SimHei" w:hAnsi="Time New Roman" w:hint="eastAsia"/>
        </w:rPr>
        <w:t>提供资料，说明</w:t>
      </w:r>
      <w:r w:rsidRPr="00A121E1">
        <w:rPr>
          <w:rFonts w:ascii="Time New Roman" w:eastAsia="SimHei" w:hAnsi="Time New Roman" w:hint="eastAsia"/>
        </w:rPr>
        <w:t>所报告家庭暴力案件的数量和性质、</w:t>
      </w:r>
      <w:r w:rsidRPr="00123531">
        <w:rPr>
          <w:rFonts w:ascii="Time New Roman" w:eastAsia="SimHei" w:hAnsi="Time New Roman" w:hint="eastAsia"/>
          <w:spacing w:val="8"/>
        </w:rPr>
        <w:t>对判</w:t>
      </w:r>
      <w:r w:rsidR="00CA3BA0" w:rsidRPr="00123531">
        <w:rPr>
          <w:rFonts w:ascii="Time New Roman" w:eastAsia="SimHei" w:hAnsi="Time New Roman" w:hint="eastAsia"/>
          <w:spacing w:val="8"/>
        </w:rPr>
        <w:t>刑的犯罪人的定罪和惩罚类型以及对受害人提供的协助和康复措施</w:t>
      </w:r>
      <w:r w:rsidRPr="00123531">
        <w:rPr>
          <w:rFonts w:ascii="Time New Roman" w:eastAsia="SimHei" w:hAnsi="Time New Roman" w:hint="eastAsia"/>
          <w:spacing w:val="8"/>
        </w:rPr>
        <w:t>。</w:t>
      </w:r>
    </w:p>
    <w:p w:rsidR="00E24397" w:rsidRPr="00E24397" w:rsidRDefault="00A121E1" w:rsidP="00E24397">
      <w:pPr>
        <w:rPr>
          <w:rFonts w:hint="eastAsia"/>
        </w:rPr>
      </w:pPr>
      <w:r>
        <w:rPr>
          <w:rFonts w:hint="eastAsia"/>
        </w:rPr>
        <w:tab/>
        <w:t xml:space="preserve">22.  </w:t>
      </w:r>
      <w:r w:rsidR="00E24397" w:rsidRPr="00E24397">
        <w:rPr>
          <w:rFonts w:hint="eastAsia"/>
        </w:rPr>
        <w:t>委员会关</w:t>
      </w:r>
      <w:r w:rsidR="00CA3BA0">
        <w:rPr>
          <w:rFonts w:hint="eastAsia"/>
        </w:rPr>
        <w:t>切的是，在最近几年生活贫困</w:t>
      </w:r>
      <w:r w:rsidR="00E24397" w:rsidRPr="00E24397">
        <w:rPr>
          <w:rFonts w:hint="eastAsia"/>
        </w:rPr>
        <w:t>的儿童</w:t>
      </w:r>
      <w:r w:rsidR="00CA3BA0">
        <w:rPr>
          <w:rFonts w:hint="eastAsia"/>
        </w:rPr>
        <w:t>人</w:t>
      </w:r>
      <w:r w:rsidR="00E24397" w:rsidRPr="00E24397">
        <w:rPr>
          <w:rFonts w:hint="eastAsia"/>
        </w:rPr>
        <w:t>数有所上升。委员会还对缔约国中无家可归现象的程度表示关切，并对缺少关于受贫穷和无家可归状况影响最大的个人和群体的资料表示遗憾。</w:t>
      </w:r>
      <w:r w:rsidR="00E24397" w:rsidRPr="00E24397">
        <w:t>(</w:t>
      </w:r>
      <w:r w:rsidR="00E24397" w:rsidRPr="00E24397">
        <w:rPr>
          <w:rFonts w:hint="eastAsia"/>
        </w:rPr>
        <w:t>第</w:t>
      </w:r>
      <w:r w:rsidR="00CA3BA0">
        <w:rPr>
          <w:rFonts w:hint="eastAsia"/>
        </w:rPr>
        <w:t>十</w:t>
      </w:r>
      <w:r w:rsidR="00E24397" w:rsidRPr="00E24397">
        <w:rPr>
          <w:rFonts w:hint="eastAsia"/>
        </w:rPr>
        <w:t>条和第</w:t>
      </w:r>
      <w:r w:rsidR="00CA3BA0">
        <w:rPr>
          <w:rFonts w:hint="eastAsia"/>
        </w:rPr>
        <w:t>十一</w:t>
      </w:r>
      <w:r w:rsidR="00E24397" w:rsidRPr="00E24397">
        <w:rPr>
          <w:rFonts w:hint="eastAsia"/>
        </w:rPr>
        <w:t>条</w:t>
      </w:r>
      <w:r w:rsidR="00E24397" w:rsidRPr="00E24397">
        <w:t>)</w:t>
      </w:r>
    </w:p>
    <w:p w:rsidR="00E24397" w:rsidRPr="00DC3450" w:rsidRDefault="00E24397" w:rsidP="006740D3">
      <w:pPr>
        <w:tabs>
          <w:tab w:val="left" w:pos="1680"/>
        </w:tabs>
        <w:ind w:left="1134"/>
        <w:rPr>
          <w:rFonts w:ascii="Time New Roman" w:eastAsia="SimHei" w:hAnsi="Time New Roman" w:hint="eastAsia"/>
        </w:rPr>
      </w:pPr>
      <w:r w:rsidRPr="00A121E1">
        <w:rPr>
          <w:rFonts w:ascii="Time New Roman" w:eastAsia="SimHei" w:hAnsi="Time New Roman"/>
        </w:rPr>
        <w:tab/>
      </w:r>
      <w:r w:rsidRPr="006740D3">
        <w:rPr>
          <w:rFonts w:ascii="Time New Roman" w:eastAsia="SimHei" w:hAnsi="Time New Roman" w:hint="eastAsia"/>
          <w:bCs/>
        </w:rPr>
        <w:t>委员会</w:t>
      </w:r>
      <w:r w:rsidRPr="00A121E1">
        <w:rPr>
          <w:rFonts w:ascii="Time New Roman" w:eastAsia="SimHei" w:hAnsi="Time New Roman" w:hint="eastAsia"/>
        </w:rPr>
        <w:t>建议缔约国开展一次最新的国家调查，以评估缔约国中儿童贫困和</w:t>
      </w:r>
      <w:r w:rsidRPr="006740D3">
        <w:rPr>
          <w:rFonts w:ascii="Time New Roman" w:eastAsia="SimHei" w:hAnsi="Time New Roman" w:hint="eastAsia"/>
          <w:bCs/>
        </w:rPr>
        <w:t>无家可归</w:t>
      </w:r>
      <w:r w:rsidRPr="00A121E1">
        <w:rPr>
          <w:rFonts w:ascii="Time New Roman" w:eastAsia="SimHei" w:hAnsi="Time New Roman" w:hint="eastAsia"/>
        </w:rPr>
        <w:t>问题的严重性及其根本原因。委员会还鼓励缔约国继续加强努力，在受影响最大的个人和群体中消除贫穷和无家可归现象，以制定适当的预防战略。</w:t>
      </w:r>
    </w:p>
    <w:p w:rsidR="00E24397" w:rsidRPr="00E24397" w:rsidRDefault="00A121E1" w:rsidP="00A121E1">
      <w:pPr>
        <w:rPr>
          <w:rFonts w:hint="eastAsia"/>
          <w:b/>
          <w:bCs/>
        </w:rPr>
      </w:pPr>
      <w:r>
        <w:rPr>
          <w:rFonts w:hint="eastAsia"/>
        </w:rPr>
        <w:tab/>
        <w:t xml:space="preserve">23.  </w:t>
      </w:r>
      <w:r w:rsidR="00E24397" w:rsidRPr="00E24397">
        <w:rPr>
          <w:rFonts w:hint="eastAsia"/>
        </w:rPr>
        <w:t>委员会对超重和肥胖儿童</w:t>
      </w:r>
      <w:r w:rsidR="00CA3BA0">
        <w:rPr>
          <w:rFonts w:hint="eastAsia"/>
        </w:rPr>
        <w:t>人数增加、性传播疾病蔓延、嚼烟</w:t>
      </w:r>
      <w:r w:rsidR="00E24397" w:rsidRPr="00E24397">
        <w:rPr>
          <w:rFonts w:hint="eastAsia"/>
        </w:rPr>
        <w:t>使用</w:t>
      </w:r>
      <w:r w:rsidR="00CA3BA0">
        <w:rPr>
          <w:rFonts w:hint="eastAsia"/>
        </w:rPr>
        <w:t>率</w:t>
      </w:r>
      <w:r w:rsidR="00E24397" w:rsidRPr="00E24397">
        <w:rPr>
          <w:rFonts w:hint="eastAsia"/>
        </w:rPr>
        <w:t>增加和青年男子的自杀率上升表示关切。</w:t>
      </w:r>
      <w:r w:rsidR="00E24397" w:rsidRPr="00E24397">
        <w:t>(</w:t>
      </w:r>
      <w:r w:rsidR="00E24397" w:rsidRPr="00E24397">
        <w:rPr>
          <w:rFonts w:hint="eastAsia"/>
        </w:rPr>
        <w:t>第</w:t>
      </w:r>
      <w:r w:rsidR="00CA3BA0">
        <w:rPr>
          <w:rFonts w:hint="eastAsia"/>
        </w:rPr>
        <w:t>十二</w:t>
      </w:r>
      <w:r w:rsidR="00E24397" w:rsidRPr="00E24397">
        <w:rPr>
          <w:rFonts w:hint="eastAsia"/>
        </w:rPr>
        <w:t>条</w:t>
      </w:r>
      <w:r w:rsidR="00E24397" w:rsidRPr="00E24397">
        <w:t>)</w:t>
      </w:r>
    </w:p>
    <w:p w:rsidR="00E24397" w:rsidRPr="00A121E1" w:rsidRDefault="00A121E1" w:rsidP="006740D3">
      <w:pPr>
        <w:tabs>
          <w:tab w:val="left" w:pos="1680"/>
        </w:tabs>
        <w:ind w:left="1134"/>
        <w:rPr>
          <w:rFonts w:ascii="Time New Roman" w:eastAsia="SimHei" w:hAnsi="Time New Roman" w:hint="eastAsia"/>
        </w:rPr>
      </w:pPr>
      <w:r>
        <w:rPr>
          <w:rFonts w:ascii="Time New Roman" w:eastAsia="SimHei" w:hAnsi="Time New Roman" w:hint="eastAsia"/>
        </w:rPr>
        <w:tab/>
      </w:r>
      <w:r w:rsidR="00E24397" w:rsidRPr="006740D3">
        <w:rPr>
          <w:rFonts w:ascii="Time New Roman" w:eastAsia="SimHei" w:hAnsi="Time New Roman" w:hint="eastAsia"/>
          <w:bCs/>
        </w:rPr>
        <w:t>委员会</w:t>
      </w:r>
      <w:r w:rsidR="00E24397" w:rsidRPr="00A121E1">
        <w:rPr>
          <w:rFonts w:ascii="Time New Roman" w:eastAsia="SimHei" w:hAnsi="Time New Roman" w:hint="eastAsia"/>
        </w:rPr>
        <w:t>建议缔约国加强努力，分析和消除：</w:t>
      </w:r>
    </w:p>
    <w:p w:rsidR="00E24397" w:rsidRPr="00494E44" w:rsidRDefault="00E24397" w:rsidP="00494E44">
      <w:pPr>
        <w:numPr>
          <w:ilvl w:val="0"/>
          <w:numId w:val="6"/>
        </w:numPr>
        <w:tabs>
          <w:tab w:val="clear" w:pos="1531"/>
          <w:tab w:val="num" w:pos="2550"/>
        </w:tabs>
        <w:ind w:left="2550"/>
        <w:rPr>
          <w:rFonts w:ascii="Time New Roman" w:eastAsia="SimHei" w:hAnsi="Time New Roman"/>
        </w:rPr>
      </w:pPr>
      <w:r w:rsidRPr="00494E44">
        <w:rPr>
          <w:rFonts w:ascii="Time New Roman" w:eastAsia="SimHei" w:hAnsi="Time New Roman" w:hint="eastAsia"/>
        </w:rPr>
        <w:t>超重和肥胖的潜在原因；</w:t>
      </w:r>
    </w:p>
    <w:p w:rsidR="00E24397" w:rsidRPr="00494E44" w:rsidRDefault="00E24397" w:rsidP="00494E44">
      <w:pPr>
        <w:numPr>
          <w:ilvl w:val="0"/>
          <w:numId w:val="6"/>
        </w:numPr>
        <w:tabs>
          <w:tab w:val="clear" w:pos="1531"/>
          <w:tab w:val="num" w:pos="2550"/>
        </w:tabs>
        <w:ind w:left="2550"/>
        <w:rPr>
          <w:rFonts w:ascii="Time New Roman" w:eastAsia="SimHei" w:hAnsi="Time New Roman"/>
        </w:rPr>
      </w:pPr>
      <w:r w:rsidRPr="00494E44">
        <w:rPr>
          <w:rFonts w:ascii="Time New Roman" w:eastAsia="SimHei" w:hAnsi="Time New Roman" w:hint="eastAsia"/>
        </w:rPr>
        <w:t>上升的自杀率；</w:t>
      </w:r>
    </w:p>
    <w:p w:rsidR="00E24397" w:rsidRPr="00494E44" w:rsidRDefault="00E24397" w:rsidP="00494E44">
      <w:pPr>
        <w:numPr>
          <w:ilvl w:val="0"/>
          <w:numId w:val="6"/>
        </w:numPr>
        <w:tabs>
          <w:tab w:val="clear" w:pos="1531"/>
          <w:tab w:val="num" w:pos="2550"/>
        </w:tabs>
        <w:ind w:left="2550"/>
        <w:rPr>
          <w:rFonts w:ascii="Time New Roman" w:eastAsia="SimHei" w:hAnsi="Time New Roman"/>
        </w:rPr>
      </w:pPr>
      <w:r w:rsidRPr="00494E44">
        <w:rPr>
          <w:rFonts w:ascii="Time New Roman" w:eastAsia="SimHei" w:hAnsi="Time New Roman" w:hint="eastAsia"/>
        </w:rPr>
        <w:t>性传播疾病的蔓延；</w:t>
      </w:r>
    </w:p>
    <w:p w:rsidR="00E24397" w:rsidRPr="00494E44" w:rsidRDefault="00DC3450" w:rsidP="00494E44">
      <w:pPr>
        <w:numPr>
          <w:ilvl w:val="0"/>
          <w:numId w:val="6"/>
        </w:numPr>
        <w:tabs>
          <w:tab w:val="clear" w:pos="1531"/>
          <w:tab w:val="num" w:pos="2550"/>
        </w:tabs>
        <w:ind w:left="2550"/>
        <w:rPr>
          <w:rFonts w:ascii="Time New Roman" w:eastAsia="SimHei" w:hAnsi="Time New Roman" w:hint="eastAsia"/>
        </w:rPr>
      </w:pPr>
      <w:r w:rsidRPr="00494E44">
        <w:rPr>
          <w:rFonts w:ascii="Time New Roman" w:eastAsia="SimHei" w:hAnsi="Time New Roman" w:hint="eastAsia"/>
        </w:rPr>
        <w:t>“</w:t>
      </w:r>
      <w:r w:rsidR="00E24397" w:rsidRPr="00494E44">
        <w:rPr>
          <w:rFonts w:ascii="Time New Roman" w:eastAsia="SimHei" w:hAnsi="Time New Roman" w:hint="eastAsia"/>
        </w:rPr>
        <w:t>嚼烟</w:t>
      </w:r>
      <w:r w:rsidRPr="00494E44">
        <w:rPr>
          <w:rFonts w:ascii="Time New Roman" w:eastAsia="SimHei" w:hAnsi="Time New Roman" w:hint="eastAsia"/>
        </w:rPr>
        <w:t>”</w:t>
      </w:r>
      <w:r w:rsidR="00E24397" w:rsidRPr="00494E44">
        <w:rPr>
          <w:rFonts w:ascii="Time New Roman" w:eastAsia="SimHei" w:hAnsi="Time New Roman" w:hint="eastAsia"/>
        </w:rPr>
        <w:t>的使用，以制定旨在提高认识和预防的有效战略。</w:t>
      </w:r>
    </w:p>
    <w:p w:rsidR="00E24397" w:rsidRPr="00E24397" w:rsidRDefault="00A121E1" w:rsidP="00A121E1">
      <w:pPr>
        <w:rPr>
          <w:rFonts w:hint="eastAsia"/>
          <w:b/>
          <w:bCs/>
        </w:rPr>
      </w:pPr>
      <w:r>
        <w:rPr>
          <w:rFonts w:hint="eastAsia"/>
        </w:rPr>
        <w:tab/>
        <w:t xml:space="preserve">24.  </w:t>
      </w:r>
      <w:r w:rsidR="00E24397" w:rsidRPr="00E24397">
        <w:rPr>
          <w:rFonts w:hint="eastAsia"/>
        </w:rPr>
        <w:t>委员会注意到，缺少有关审议心理保健非自愿安置决定可能性的资料</w:t>
      </w:r>
      <w:r w:rsidR="009537DE">
        <w:rPr>
          <w:rFonts w:hint="eastAsia"/>
        </w:rPr>
        <w:t>。</w:t>
      </w:r>
      <w:r w:rsidR="00E24397" w:rsidRPr="00E24397">
        <w:t>(</w:t>
      </w:r>
      <w:r w:rsidR="00E24397" w:rsidRPr="00E24397">
        <w:rPr>
          <w:rFonts w:hint="eastAsia"/>
        </w:rPr>
        <w:t>第</w:t>
      </w:r>
      <w:r w:rsidR="00CA3BA0">
        <w:rPr>
          <w:rFonts w:hint="eastAsia"/>
        </w:rPr>
        <w:t>十二</w:t>
      </w:r>
      <w:r w:rsidR="00E24397" w:rsidRPr="00E24397">
        <w:rPr>
          <w:rFonts w:hint="eastAsia"/>
        </w:rPr>
        <w:t>条</w:t>
      </w:r>
      <w:r w:rsidR="00E24397" w:rsidRPr="00E24397">
        <w:t>)</w:t>
      </w:r>
    </w:p>
    <w:p w:rsidR="00E24397" w:rsidRPr="00A121E1" w:rsidRDefault="00A121E1" w:rsidP="006740D3">
      <w:pPr>
        <w:tabs>
          <w:tab w:val="left" w:pos="1680"/>
        </w:tabs>
        <w:ind w:left="1134"/>
        <w:rPr>
          <w:rFonts w:ascii="Time New Roman" w:eastAsia="SimHei" w:hAnsi="Time New Roman" w:hint="eastAsia"/>
        </w:rPr>
      </w:pPr>
      <w:r w:rsidRPr="00A121E1">
        <w:rPr>
          <w:rFonts w:ascii="Time New Roman" w:eastAsia="SimHei" w:hAnsi="Time New Roman" w:hint="eastAsia"/>
        </w:rPr>
        <w:tab/>
      </w:r>
      <w:r w:rsidR="00CA3BA0" w:rsidRPr="00A121E1">
        <w:rPr>
          <w:rFonts w:ascii="Time New Roman" w:eastAsia="SimHei" w:hAnsi="Time New Roman" w:hint="eastAsia"/>
        </w:rPr>
        <w:t>委员会还请缔约国在其下次定期报告中收</w:t>
      </w:r>
      <w:r w:rsidR="00E24397" w:rsidRPr="00A121E1">
        <w:rPr>
          <w:rFonts w:ascii="Time New Roman" w:eastAsia="SimHei" w:hAnsi="Time New Roman" w:hint="eastAsia"/>
        </w:rPr>
        <w:t>入有关非自愿精神病院安置的审议系统的资料。</w:t>
      </w:r>
    </w:p>
    <w:p w:rsidR="00E24397" w:rsidRPr="00CA3BA0" w:rsidRDefault="00A121E1" w:rsidP="00A121E1">
      <w:pPr>
        <w:rPr>
          <w:rFonts w:hint="eastAsia"/>
        </w:rPr>
      </w:pPr>
      <w:r>
        <w:rPr>
          <w:rFonts w:hint="eastAsia"/>
        </w:rPr>
        <w:tab/>
        <w:t xml:space="preserve">25.  </w:t>
      </w:r>
      <w:r w:rsidR="00E24397" w:rsidRPr="00E24397">
        <w:rPr>
          <w:rFonts w:hint="eastAsia"/>
        </w:rPr>
        <w:t>委员会关切的是，罗姆儿童在获得教育方面和在教育系统内受到的歧视，包括以骚扰和欺负形式进行的歧视。</w:t>
      </w:r>
      <w:r w:rsidR="00E24397" w:rsidRPr="00E24397">
        <w:t>(</w:t>
      </w:r>
      <w:r w:rsidR="00E24397" w:rsidRPr="00E24397">
        <w:rPr>
          <w:rFonts w:hint="eastAsia"/>
        </w:rPr>
        <w:t>第</w:t>
      </w:r>
      <w:r w:rsidR="00CA3BA0">
        <w:rPr>
          <w:rFonts w:hint="eastAsia"/>
        </w:rPr>
        <w:t>十三</w:t>
      </w:r>
      <w:r w:rsidR="00E24397" w:rsidRPr="00E24397">
        <w:rPr>
          <w:rFonts w:hint="eastAsia"/>
        </w:rPr>
        <w:t>条和第</w:t>
      </w:r>
      <w:r w:rsidR="00CA3BA0">
        <w:rPr>
          <w:rFonts w:hint="eastAsia"/>
        </w:rPr>
        <w:t>二</w:t>
      </w:r>
      <w:r w:rsidR="00E24397" w:rsidRPr="00E24397">
        <w:rPr>
          <w:rFonts w:hint="eastAsia"/>
        </w:rPr>
        <w:t>条第</w:t>
      </w:r>
      <w:r w:rsidR="00CA3BA0">
        <w:rPr>
          <w:rFonts w:hint="eastAsia"/>
        </w:rPr>
        <w:t>二</w:t>
      </w:r>
      <w:r w:rsidR="00E24397" w:rsidRPr="00E24397">
        <w:rPr>
          <w:rFonts w:hint="eastAsia"/>
        </w:rPr>
        <w:t>款</w:t>
      </w:r>
      <w:r w:rsidR="00E24397" w:rsidRPr="00E24397">
        <w:t>)</w:t>
      </w:r>
    </w:p>
    <w:p w:rsidR="00E24397" w:rsidRPr="00A121E1" w:rsidRDefault="00E24397" w:rsidP="006740D3">
      <w:pPr>
        <w:tabs>
          <w:tab w:val="left" w:pos="1680"/>
        </w:tabs>
        <w:ind w:left="1134"/>
        <w:rPr>
          <w:rFonts w:ascii="Time New Roman" w:eastAsia="SimHei" w:hAnsi="Time New Roman" w:hint="eastAsia"/>
        </w:rPr>
      </w:pPr>
      <w:r w:rsidRPr="00A121E1">
        <w:rPr>
          <w:rFonts w:ascii="Time New Roman" w:eastAsia="SimHei" w:hAnsi="Time New Roman"/>
        </w:rPr>
        <w:tab/>
      </w:r>
      <w:r w:rsidR="00CA3BA0" w:rsidRPr="00A121E1">
        <w:rPr>
          <w:rFonts w:ascii="Time New Roman" w:eastAsia="SimHei" w:hAnsi="Time New Roman" w:hint="eastAsia"/>
        </w:rPr>
        <w:t>委员会建议缔约国继续采取适当</w:t>
      </w:r>
      <w:r w:rsidRPr="00A121E1">
        <w:rPr>
          <w:rFonts w:ascii="Time New Roman" w:eastAsia="SimHei" w:hAnsi="Time New Roman" w:hint="eastAsia"/>
        </w:rPr>
        <w:t>有效的措施，增加罗姆儿童的入学率，包括</w:t>
      </w:r>
      <w:r w:rsidRPr="006740D3">
        <w:rPr>
          <w:rFonts w:ascii="Time New Roman" w:eastAsia="SimHei" w:hAnsi="Time New Roman" w:hint="eastAsia"/>
          <w:bCs/>
        </w:rPr>
        <w:t>通过</w:t>
      </w:r>
      <w:r w:rsidRPr="00A121E1">
        <w:rPr>
          <w:rFonts w:ascii="Time New Roman" w:eastAsia="SimHei" w:hAnsi="Time New Roman" w:hint="eastAsia"/>
        </w:rPr>
        <w:t>从罗姆人社区招聘更多学校工作人员。委员会敦促缔约国立即采取步骤，防止罗姆儿童在学校受到骚扰和欺负，并请缔约国在其下次定期报告中提供</w:t>
      </w:r>
      <w:r w:rsidR="00894C12" w:rsidRPr="00A121E1">
        <w:rPr>
          <w:rFonts w:ascii="Time New Roman" w:eastAsia="SimHei" w:hAnsi="Time New Roman" w:hint="eastAsia"/>
        </w:rPr>
        <w:t>资料，说明</w:t>
      </w:r>
      <w:r w:rsidRPr="00A121E1">
        <w:rPr>
          <w:rFonts w:ascii="Time New Roman" w:eastAsia="SimHei" w:hAnsi="Time New Roman" w:hint="eastAsia"/>
        </w:rPr>
        <w:t>国家教育局开展的关于种族歧视的调查结果，以及工作组关于罗姆代表团教育的建议。</w:t>
      </w:r>
    </w:p>
    <w:p w:rsidR="00E24397" w:rsidRPr="00A121E1" w:rsidRDefault="00A121E1" w:rsidP="00A121E1">
      <w:pPr>
        <w:rPr>
          <w:rFonts w:hint="eastAsia"/>
        </w:rPr>
      </w:pPr>
      <w:r>
        <w:rPr>
          <w:rFonts w:hint="eastAsia"/>
        </w:rPr>
        <w:tab/>
        <w:t xml:space="preserve">26.  </w:t>
      </w:r>
      <w:r w:rsidR="00E24397" w:rsidRPr="00E24397">
        <w:rPr>
          <w:rFonts w:hint="eastAsia"/>
        </w:rPr>
        <w:t>委员会重申其建议，即缔约国应确保所有有权得到母语教育的儿童能够</w:t>
      </w:r>
      <w:r w:rsidR="00E24397" w:rsidRPr="00123531">
        <w:rPr>
          <w:rFonts w:hint="eastAsia"/>
          <w:spacing w:val="8"/>
        </w:rPr>
        <w:t>实际得到这种教育，包括通过使</w:t>
      </w:r>
      <w:r w:rsidR="00894C12" w:rsidRPr="00123531">
        <w:rPr>
          <w:rFonts w:hint="eastAsia"/>
          <w:spacing w:val="8"/>
        </w:rPr>
        <w:t>母语</w:t>
      </w:r>
      <w:r w:rsidR="00E24397" w:rsidRPr="00123531">
        <w:rPr>
          <w:rFonts w:hint="eastAsia"/>
          <w:spacing w:val="8"/>
        </w:rPr>
        <w:t>教育能够得以充分提供和获取</w:t>
      </w:r>
      <w:r w:rsidR="00E24397" w:rsidRPr="00123531">
        <w:rPr>
          <w:spacing w:val="8"/>
        </w:rPr>
        <w:t>(E/C.12/1/Add.7</w:t>
      </w:r>
      <w:r w:rsidR="00DC3450" w:rsidRPr="00123531">
        <w:rPr>
          <w:spacing w:val="8"/>
        </w:rPr>
        <w:t>0,</w:t>
      </w:r>
      <w:r w:rsidR="009537DE">
        <w:rPr>
          <w:rFonts w:hint="eastAsia"/>
          <w:spacing w:val="8"/>
        </w:rPr>
        <w:t xml:space="preserve"> </w:t>
      </w:r>
      <w:r w:rsidR="00E24397" w:rsidRPr="00E24397">
        <w:rPr>
          <w:rFonts w:hint="eastAsia"/>
        </w:rPr>
        <w:t>第</w:t>
      </w:r>
      <w:r w:rsidR="00E24397" w:rsidRPr="00E24397">
        <w:t>38</w:t>
      </w:r>
      <w:r w:rsidR="00E24397" w:rsidRPr="00E24397">
        <w:rPr>
          <w:rFonts w:hint="eastAsia"/>
        </w:rPr>
        <w:t>段</w:t>
      </w:r>
      <w:r w:rsidR="00E24397" w:rsidRPr="00E24397">
        <w:t>)</w:t>
      </w:r>
      <w:r w:rsidR="00E24397" w:rsidRPr="00E24397">
        <w:rPr>
          <w:rFonts w:hint="eastAsia"/>
        </w:rPr>
        <w:t>。</w:t>
      </w:r>
    </w:p>
    <w:p w:rsidR="00E24397" w:rsidRPr="00A121E1" w:rsidRDefault="00A121E1" w:rsidP="00A121E1">
      <w:pPr>
        <w:rPr>
          <w:rFonts w:hint="eastAsia"/>
        </w:rPr>
      </w:pPr>
      <w:r>
        <w:rPr>
          <w:rFonts w:hint="eastAsia"/>
        </w:rPr>
        <w:tab/>
        <w:t xml:space="preserve">27.  </w:t>
      </w:r>
      <w:r w:rsidR="00E24397" w:rsidRPr="00E24397">
        <w:rPr>
          <w:rFonts w:hint="eastAsia"/>
        </w:rPr>
        <w:t>委员会建议缔约国立即采取措施确保执行规定为</w:t>
      </w:r>
      <w:r w:rsidR="00DC3450">
        <w:rPr>
          <w:rFonts w:hint="eastAsia"/>
        </w:rPr>
        <w:t>“</w:t>
      </w:r>
      <w:r w:rsidR="00E24397" w:rsidRPr="00E24397">
        <w:rPr>
          <w:rFonts w:hint="eastAsia"/>
        </w:rPr>
        <w:t>隐藏儿童</w:t>
      </w:r>
      <w:r w:rsidR="00DC3450">
        <w:rPr>
          <w:rFonts w:hint="eastAsia"/>
        </w:rPr>
        <w:t>”</w:t>
      </w:r>
      <w:r w:rsidR="00E24397" w:rsidRPr="00E24397">
        <w:t>(</w:t>
      </w:r>
      <w:r w:rsidR="00E24397" w:rsidRPr="00E24397">
        <w:rPr>
          <w:rFonts w:hint="eastAsia"/>
        </w:rPr>
        <w:t>在缔约国居留</w:t>
      </w:r>
      <w:r w:rsidR="00894C12">
        <w:rPr>
          <w:rFonts w:hint="eastAsia"/>
        </w:rPr>
        <w:t>申</w:t>
      </w:r>
      <w:r w:rsidR="00E24397" w:rsidRPr="00E24397">
        <w:rPr>
          <w:rFonts w:hint="eastAsia"/>
        </w:rPr>
        <w:t>请被驳回的难民或寻求庇护者家庭的子女</w:t>
      </w:r>
      <w:r w:rsidR="00E24397" w:rsidRPr="00E24397">
        <w:t>)</w:t>
      </w:r>
      <w:r w:rsidR="00E24397" w:rsidRPr="00E24397">
        <w:rPr>
          <w:rFonts w:hint="eastAsia"/>
        </w:rPr>
        <w:t>提供教育的法律。</w:t>
      </w:r>
    </w:p>
    <w:p w:rsidR="00E24397" w:rsidRPr="00A121E1" w:rsidRDefault="00A121E1" w:rsidP="00A121E1">
      <w:pPr>
        <w:rPr>
          <w:rFonts w:hint="eastAsia"/>
        </w:rPr>
      </w:pPr>
      <w:r>
        <w:rPr>
          <w:rFonts w:hint="eastAsia"/>
        </w:rPr>
        <w:tab/>
        <w:t xml:space="preserve">28.  </w:t>
      </w:r>
      <w:r w:rsidR="00E24397" w:rsidRPr="00E24397">
        <w:rPr>
          <w:rFonts w:hint="eastAsia"/>
        </w:rPr>
        <w:t>委员会建议缔约国确保有效实施其准许在公共机关和法庭使用特定少数民族语言的法律规定。</w:t>
      </w:r>
    </w:p>
    <w:p w:rsidR="00E24397" w:rsidRPr="00A121E1" w:rsidRDefault="00A121E1" w:rsidP="00A121E1">
      <w:pPr>
        <w:rPr>
          <w:rFonts w:hint="eastAsia"/>
        </w:rPr>
      </w:pPr>
      <w:r>
        <w:rPr>
          <w:rFonts w:hint="eastAsia"/>
        </w:rPr>
        <w:tab/>
        <w:t xml:space="preserve">29.  </w:t>
      </w:r>
      <w:r w:rsidR="00E24397" w:rsidRPr="00E24397">
        <w:rPr>
          <w:rFonts w:hint="eastAsia"/>
        </w:rPr>
        <w:t>委员会建议缔约国确保将平等、非歧视、参与和问责制原则贯彻到设计和执行旨在实现经济、社会和文化权利的方案和政策的工作中。</w:t>
      </w:r>
    </w:p>
    <w:p w:rsidR="00E24397" w:rsidRPr="00A121E1" w:rsidRDefault="00A121E1" w:rsidP="00A121E1">
      <w:pPr>
        <w:rPr>
          <w:rFonts w:hint="eastAsia"/>
          <w:iCs/>
        </w:rPr>
      </w:pPr>
      <w:r>
        <w:rPr>
          <w:rFonts w:hint="eastAsia"/>
          <w:iCs/>
        </w:rPr>
        <w:tab/>
        <w:t xml:space="preserve">30.  </w:t>
      </w:r>
      <w:r w:rsidR="00E24397" w:rsidRPr="00E24397">
        <w:rPr>
          <w:rFonts w:hint="eastAsia"/>
          <w:iCs/>
        </w:rPr>
        <w:t>委员会鼓励缔约国根据</w:t>
      </w:r>
      <w:r w:rsidR="00E24397" w:rsidRPr="00E24397">
        <w:rPr>
          <w:iCs/>
        </w:rPr>
        <w:t>2007-2009</w:t>
      </w:r>
      <w:r w:rsidR="00E24397" w:rsidRPr="00E24397">
        <w:rPr>
          <w:rFonts w:hint="eastAsia"/>
          <w:iCs/>
        </w:rPr>
        <w:t>年国际劳工组织战略，在其管辖范围内继续支助企业</w:t>
      </w:r>
      <w:r w:rsidR="00894C12">
        <w:rPr>
          <w:rFonts w:hint="eastAsia"/>
          <w:iCs/>
        </w:rPr>
        <w:t>承担</w:t>
      </w:r>
      <w:r w:rsidR="00E24397" w:rsidRPr="00E24397">
        <w:rPr>
          <w:rFonts w:hint="eastAsia"/>
          <w:iCs/>
        </w:rPr>
        <w:t>社会责任，以确保实现经济、社会和文化权利，尤其是</w:t>
      </w:r>
      <w:r w:rsidR="00894C12">
        <w:rPr>
          <w:rFonts w:hint="eastAsia"/>
          <w:iCs/>
        </w:rPr>
        <w:t>落实</w:t>
      </w:r>
      <w:r w:rsidR="00E24397" w:rsidRPr="00E24397">
        <w:rPr>
          <w:rFonts w:hint="eastAsia"/>
          <w:iCs/>
        </w:rPr>
        <w:t>最弱势和被边缘化的个人和群体的权利。委员会还建议缔约国评估</w:t>
      </w:r>
      <w:r w:rsidR="00894C12">
        <w:rPr>
          <w:rFonts w:hint="eastAsia"/>
          <w:iCs/>
        </w:rPr>
        <w:t>在将人权纳入为</w:t>
      </w:r>
      <w:r w:rsidR="00E24397" w:rsidRPr="00E24397">
        <w:rPr>
          <w:rFonts w:hint="eastAsia"/>
          <w:iCs/>
        </w:rPr>
        <w:t>发展合作活动</w:t>
      </w:r>
      <w:r w:rsidR="00894C12">
        <w:rPr>
          <w:rFonts w:hint="eastAsia"/>
          <w:iCs/>
        </w:rPr>
        <w:t>的</w:t>
      </w:r>
      <w:r w:rsidR="00E24397" w:rsidRPr="00E24397">
        <w:rPr>
          <w:rFonts w:hint="eastAsia"/>
          <w:iCs/>
        </w:rPr>
        <w:t>主流方面</w:t>
      </w:r>
      <w:r w:rsidR="00894C12">
        <w:rPr>
          <w:rFonts w:hint="eastAsia"/>
          <w:iCs/>
        </w:rPr>
        <w:t>的成效，</w:t>
      </w:r>
      <w:r w:rsidR="00E24397" w:rsidRPr="00E24397">
        <w:rPr>
          <w:rFonts w:hint="eastAsia"/>
          <w:iCs/>
        </w:rPr>
        <w:t>尤其是与经济、社会和文化权利有关方面的成效。委员会请缔约国在其下次定期报告中提供关于这些问题的最新详细资料，包括缔约国对</w:t>
      </w:r>
      <w:r w:rsidR="00DC3450">
        <w:rPr>
          <w:rFonts w:hint="eastAsia"/>
          <w:iCs/>
        </w:rPr>
        <w:t>“</w:t>
      </w:r>
      <w:r w:rsidR="00E24397" w:rsidRPr="00E24397">
        <w:rPr>
          <w:rFonts w:hint="eastAsia"/>
          <w:iCs/>
        </w:rPr>
        <w:t>金字塔底层</w:t>
      </w:r>
      <w:r w:rsidR="00DC3450">
        <w:rPr>
          <w:rFonts w:hint="eastAsia"/>
          <w:iCs/>
        </w:rPr>
        <w:t>”</w:t>
      </w:r>
      <w:r w:rsidR="00E24397" w:rsidRPr="00E24397">
        <w:rPr>
          <w:iCs/>
        </w:rPr>
        <w:t>(BOP)</w:t>
      </w:r>
      <w:r w:rsidR="00E24397" w:rsidRPr="00E24397">
        <w:rPr>
          <w:rFonts w:hint="eastAsia"/>
          <w:iCs/>
        </w:rPr>
        <w:t>倡议的评估结果。</w:t>
      </w:r>
    </w:p>
    <w:p w:rsidR="00E24397" w:rsidRPr="00E24397" w:rsidRDefault="00A121E1" w:rsidP="00A121E1">
      <w:pPr>
        <w:rPr>
          <w:rFonts w:hint="eastAsia"/>
        </w:rPr>
      </w:pPr>
      <w:r>
        <w:rPr>
          <w:rFonts w:hint="eastAsia"/>
        </w:rPr>
        <w:tab/>
        <w:t xml:space="preserve">31.  </w:t>
      </w:r>
      <w:r w:rsidR="00E24397" w:rsidRPr="00E24397">
        <w:rPr>
          <w:rFonts w:hint="eastAsia"/>
        </w:rPr>
        <w:t>委员会还重申其上次提出的建议</w:t>
      </w:r>
      <w:r w:rsidR="00E24397" w:rsidRPr="00E24397">
        <w:t>(E/C.12/1/Add.7</w:t>
      </w:r>
      <w:r w:rsidR="00DC3450">
        <w:t>0,</w:t>
      </w:r>
      <w:r w:rsidR="00E24397" w:rsidRPr="00E24397">
        <w:t xml:space="preserve"> </w:t>
      </w:r>
      <w:r w:rsidR="00E24397" w:rsidRPr="00E24397">
        <w:rPr>
          <w:rFonts w:hint="eastAsia"/>
        </w:rPr>
        <w:t>第</w:t>
      </w:r>
      <w:r w:rsidR="00E24397" w:rsidRPr="00E24397">
        <w:t>33</w:t>
      </w:r>
      <w:r w:rsidR="00E24397" w:rsidRPr="00E24397">
        <w:rPr>
          <w:rFonts w:hint="eastAsia"/>
        </w:rPr>
        <w:t>段</w:t>
      </w:r>
      <w:r w:rsidR="009537DE">
        <w:t>)</w:t>
      </w:r>
      <w:r w:rsidR="00E24397" w:rsidRPr="00E24397">
        <w:rPr>
          <w:rFonts w:hint="eastAsia"/>
        </w:rPr>
        <w:t>，即建议缔约国考虑批准国际劳工组织第</w:t>
      </w:r>
      <w:r w:rsidR="00E24397" w:rsidRPr="00E24397">
        <w:rPr>
          <w:rFonts w:hint="eastAsia"/>
        </w:rPr>
        <w:t>131</w:t>
      </w:r>
      <w:r w:rsidR="00E24397" w:rsidRPr="00E24397">
        <w:rPr>
          <w:rFonts w:hint="eastAsia"/>
        </w:rPr>
        <w:t>号公约</w:t>
      </w:r>
      <w:r w:rsidR="00123531">
        <w:rPr>
          <w:rFonts w:hint="eastAsia"/>
          <w:spacing w:val="-50"/>
        </w:rPr>
        <w:t>―</w:t>
      </w:r>
      <w:r w:rsidR="00123531">
        <w:rPr>
          <w:rFonts w:hint="eastAsia"/>
        </w:rPr>
        <w:t>―</w:t>
      </w:r>
      <w:r w:rsidR="00E24397" w:rsidRPr="00E24397">
        <w:rPr>
          <w:rFonts w:hint="eastAsia"/>
        </w:rPr>
        <w:t>《确定最低工资公约》。</w:t>
      </w:r>
    </w:p>
    <w:p w:rsidR="00E24397" w:rsidRPr="00A121E1" w:rsidRDefault="00A121E1" w:rsidP="00A121E1">
      <w:pPr>
        <w:rPr>
          <w:rFonts w:hint="eastAsia"/>
        </w:rPr>
      </w:pPr>
      <w:r>
        <w:rPr>
          <w:rFonts w:hint="eastAsia"/>
        </w:rPr>
        <w:tab/>
        <w:t xml:space="preserve">32.  </w:t>
      </w:r>
      <w:r w:rsidR="00E24397" w:rsidRPr="00E24397">
        <w:rPr>
          <w:rFonts w:hint="eastAsia"/>
        </w:rPr>
        <w:t>委员会鼓励缔约国考虑批准《欧洲委员会打击人口贩运公约》。</w:t>
      </w:r>
    </w:p>
    <w:p w:rsidR="00E24397" w:rsidRPr="00A121E1" w:rsidRDefault="00A121E1" w:rsidP="00A121E1">
      <w:pPr>
        <w:rPr>
          <w:rFonts w:hint="eastAsia"/>
        </w:rPr>
      </w:pPr>
      <w:r>
        <w:rPr>
          <w:rFonts w:hint="eastAsia"/>
        </w:rPr>
        <w:tab/>
        <w:t xml:space="preserve">33.  </w:t>
      </w:r>
      <w:r w:rsidR="00E24397" w:rsidRPr="00E24397">
        <w:rPr>
          <w:rFonts w:hint="eastAsia"/>
        </w:rPr>
        <w:t>委员会请缔约国在其下次定期报告中提供为难民和寻求庇护者的自愿返回提供协助的方案的详细资料，包括统计数据。</w:t>
      </w:r>
    </w:p>
    <w:p w:rsidR="00E24397" w:rsidRPr="00E24397" w:rsidRDefault="00A121E1" w:rsidP="00A121E1">
      <w:pPr>
        <w:rPr>
          <w:rFonts w:hint="eastAsia"/>
        </w:rPr>
      </w:pPr>
      <w:r>
        <w:rPr>
          <w:rFonts w:hint="eastAsia"/>
        </w:rPr>
        <w:tab/>
        <w:t xml:space="preserve">34.  </w:t>
      </w:r>
      <w:r w:rsidR="00E24397" w:rsidRPr="00E24397">
        <w:rPr>
          <w:rFonts w:hint="eastAsia"/>
        </w:rPr>
        <w:t>委员会请缔约国在其下次定期报告中提供</w:t>
      </w:r>
      <w:r w:rsidR="00894C12">
        <w:rPr>
          <w:rFonts w:hint="eastAsia"/>
        </w:rPr>
        <w:t>详细资料，说明</w:t>
      </w:r>
      <w:r w:rsidR="00E24397" w:rsidRPr="00E24397">
        <w:rPr>
          <w:rFonts w:hint="eastAsia"/>
        </w:rPr>
        <w:t>为改善老年人生活质量而采取的如侧重于老年人护理人员的能力研究这样的改革政策和方案的效果和后续倡议。委员会还请缔约国提供关于</w:t>
      </w:r>
      <w:r w:rsidR="00123531">
        <w:rPr>
          <w:rFonts w:hint="eastAsia"/>
        </w:rPr>
        <w:t>‘</w:t>
      </w:r>
      <w:r w:rsidR="00E24397" w:rsidRPr="00E24397">
        <w:rPr>
          <w:rFonts w:hint="eastAsia"/>
        </w:rPr>
        <w:t>自由选择法</w:t>
      </w:r>
      <w:r w:rsidR="00123531">
        <w:rPr>
          <w:rFonts w:hint="eastAsia"/>
        </w:rPr>
        <w:t>’</w:t>
      </w:r>
      <w:r w:rsidR="00E24397" w:rsidRPr="00E24397">
        <w:rPr>
          <w:rFonts w:hint="eastAsia"/>
        </w:rPr>
        <w:t>的更详细资料。</w:t>
      </w:r>
    </w:p>
    <w:p w:rsidR="00E24397" w:rsidRPr="00894C12" w:rsidRDefault="00A121E1" w:rsidP="00A121E1">
      <w:pPr>
        <w:rPr>
          <w:rFonts w:hint="eastAsia"/>
        </w:rPr>
      </w:pPr>
      <w:r>
        <w:rPr>
          <w:rFonts w:hint="eastAsia"/>
        </w:rPr>
        <w:tab/>
        <w:t xml:space="preserve">35.  </w:t>
      </w:r>
      <w:r w:rsidR="00E24397" w:rsidRPr="00E24397">
        <w:rPr>
          <w:rFonts w:hint="eastAsia"/>
        </w:rPr>
        <w:t>委员会请缔约国根据委员会第</w:t>
      </w:r>
      <w:r w:rsidR="00E24397" w:rsidRPr="00E24397">
        <w:rPr>
          <w:rFonts w:hint="eastAsia"/>
        </w:rPr>
        <w:t>14</w:t>
      </w:r>
      <w:r w:rsidR="00E24397" w:rsidRPr="00E24397">
        <w:rPr>
          <w:rFonts w:hint="eastAsia"/>
        </w:rPr>
        <w:t>号一般性意见</w:t>
      </w:r>
      <w:r w:rsidR="00E24397" w:rsidRPr="00E24397">
        <w:t>(2000</w:t>
      </w:r>
      <w:r w:rsidR="00894C12">
        <w:rPr>
          <w:rFonts w:hint="eastAsia"/>
        </w:rPr>
        <w:t>年</w:t>
      </w:r>
      <w:r w:rsidR="00E24397" w:rsidRPr="00E24397">
        <w:t>)</w:t>
      </w:r>
      <w:r w:rsidR="00E24397" w:rsidRPr="00E24397">
        <w:rPr>
          <w:rFonts w:hint="eastAsia"/>
        </w:rPr>
        <w:t>，确定与健康权相关的分类健康指标和适当国家基准，并在其下次报告中</w:t>
      </w:r>
      <w:r w:rsidR="00894C12">
        <w:rPr>
          <w:rFonts w:hint="eastAsia"/>
        </w:rPr>
        <w:t>收</w:t>
      </w:r>
      <w:r w:rsidR="00E24397" w:rsidRPr="00E24397">
        <w:rPr>
          <w:rFonts w:hint="eastAsia"/>
        </w:rPr>
        <w:t>入关于确定此种指标和基准过程的资料，委员会上次结论性意见中已提出此意见</w:t>
      </w:r>
      <w:r w:rsidR="00E24397" w:rsidRPr="00E24397">
        <w:t>(E/C.12/1/Add.7</w:t>
      </w:r>
      <w:r w:rsidR="00DC3450">
        <w:t>0,</w:t>
      </w:r>
      <w:r w:rsidR="00E24397" w:rsidRPr="00E24397">
        <w:t xml:space="preserve"> </w:t>
      </w:r>
      <w:r w:rsidR="00E24397" w:rsidRPr="00E24397">
        <w:rPr>
          <w:rFonts w:hint="eastAsia"/>
        </w:rPr>
        <w:t>第</w:t>
      </w:r>
      <w:r w:rsidR="00E24397" w:rsidRPr="00E24397">
        <w:t>34</w:t>
      </w:r>
      <w:r w:rsidR="00E24397" w:rsidRPr="00E24397">
        <w:rPr>
          <w:rFonts w:hint="eastAsia"/>
        </w:rPr>
        <w:t>段</w:t>
      </w:r>
      <w:r w:rsidR="00E24397" w:rsidRPr="00E24397">
        <w:t>)</w:t>
      </w:r>
      <w:r w:rsidR="00E24397" w:rsidRPr="00E24397">
        <w:rPr>
          <w:rFonts w:hint="eastAsia"/>
        </w:rPr>
        <w:t>。</w:t>
      </w:r>
    </w:p>
    <w:p w:rsidR="00E24397" w:rsidRPr="00A121E1" w:rsidRDefault="00A121E1" w:rsidP="00A121E1">
      <w:pPr>
        <w:rPr>
          <w:rFonts w:hint="eastAsia"/>
        </w:rPr>
      </w:pPr>
      <w:r>
        <w:rPr>
          <w:rFonts w:hint="eastAsia"/>
        </w:rPr>
        <w:tab/>
        <w:t xml:space="preserve">36.  </w:t>
      </w:r>
      <w:r w:rsidR="00E24397" w:rsidRPr="00E24397">
        <w:rPr>
          <w:rFonts w:hint="eastAsia"/>
        </w:rPr>
        <w:t>委员会还鼓励缔约国考虑批准《保护所有移徙工人及其家庭成员权利国际公约》。</w:t>
      </w:r>
    </w:p>
    <w:p w:rsidR="00E24397" w:rsidRPr="00E24397" w:rsidRDefault="00A121E1" w:rsidP="00A121E1">
      <w:pPr>
        <w:rPr>
          <w:rFonts w:hint="eastAsia"/>
        </w:rPr>
      </w:pPr>
      <w:r>
        <w:rPr>
          <w:rFonts w:hint="eastAsia"/>
        </w:rPr>
        <w:tab/>
        <w:t xml:space="preserve">37.  </w:t>
      </w:r>
      <w:r w:rsidR="00E24397" w:rsidRPr="00E24397">
        <w:rPr>
          <w:rFonts w:hint="eastAsia"/>
        </w:rPr>
        <w:t>委员会请缔约国在社会各阶层广泛传播本结论性意见，将其翻译为瑞典的国家语言并出版，并在其下次定期报告中向委员会报告为执行上述结论性意见采取的步骤。委员会还鼓励缔约国在提交下一次定期报告之前，继续在国家一级同非政府组织和民间社会的其他成员展开讨论。</w:t>
      </w:r>
    </w:p>
    <w:p w:rsidR="00E24397" w:rsidRPr="00A121E1" w:rsidRDefault="00A121E1" w:rsidP="00A121E1">
      <w:pPr>
        <w:rPr>
          <w:rFonts w:hint="eastAsia"/>
        </w:rPr>
      </w:pPr>
      <w:r>
        <w:rPr>
          <w:rFonts w:hint="eastAsia"/>
        </w:rPr>
        <w:tab/>
        <w:t xml:space="preserve">38.  </w:t>
      </w:r>
      <w:r w:rsidR="00E24397" w:rsidRPr="00E24397">
        <w:rPr>
          <w:rFonts w:hint="eastAsia"/>
        </w:rPr>
        <w:t>委员会请缔约国按照</w:t>
      </w:r>
      <w:r w:rsidR="00E24397" w:rsidRPr="00E24397">
        <w:t>2006</w:t>
      </w:r>
      <w:r w:rsidR="00E24397" w:rsidRPr="00E24397">
        <w:rPr>
          <w:rFonts w:hint="eastAsia"/>
        </w:rPr>
        <w:t>年国际人权条约监督机构报告的协调准则</w:t>
      </w:r>
      <w:r w:rsidR="00E24397" w:rsidRPr="00E24397">
        <w:rPr>
          <w:lang w:val="en-GB"/>
        </w:rPr>
        <w:t>(HRI/GEN/2/Rev.5)</w:t>
      </w:r>
      <w:r w:rsidR="00E24397" w:rsidRPr="00E24397">
        <w:rPr>
          <w:rFonts w:hint="eastAsia"/>
        </w:rPr>
        <w:t>，提交共同核心文件。</w:t>
      </w:r>
    </w:p>
    <w:p w:rsidR="00E24397" w:rsidRPr="00E24397" w:rsidRDefault="00A121E1" w:rsidP="00A121E1">
      <w:r>
        <w:rPr>
          <w:rFonts w:hint="eastAsia"/>
        </w:rPr>
        <w:tab/>
        <w:t xml:space="preserve">39.  </w:t>
      </w:r>
      <w:r w:rsidR="00E24397" w:rsidRPr="00E24397">
        <w:rPr>
          <w:rFonts w:hint="eastAsia"/>
        </w:rPr>
        <w:t>委员会请缔约国在</w:t>
      </w:r>
      <w:r w:rsidR="00E24397" w:rsidRPr="00E24397">
        <w:t>201</w:t>
      </w:r>
      <w:r w:rsidR="00E24397" w:rsidRPr="00E24397">
        <w:rPr>
          <w:rFonts w:hint="eastAsia"/>
        </w:rPr>
        <w:t>3</w:t>
      </w:r>
      <w:r w:rsidR="00E24397" w:rsidRPr="00E24397">
        <w:rPr>
          <w:rFonts w:hint="eastAsia"/>
        </w:rPr>
        <w:t>年</w:t>
      </w:r>
      <w:r w:rsidR="00E24397" w:rsidRPr="00E24397">
        <w:t>6</w:t>
      </w:r>
      <w:r w:rsidR="00E24397" w:rsidRPr="00E24397">
        <w:rPr>
          <w:rFonts w:hint="eastAsia"/>
        </w:rPr>
        <w:t>月</w:t>
      </w:r>
      <w:r w:rsidR="00E24397" w:rsidRPr="00E24397">
        <w:t>30</w:t>
      </w:r>
      <w:r w:rsidR="00E24397" w:rsidRPr="00E24397">
        <w:rPr>
          <w:rFonts w:hint="eastAsia"/>
        </w:rPr>
        <w:t>日之前提交其第六次定期报告。</w:t>
      </w:r>
    </w:p>
    <w:p w:rsidR="00FD2EFD" w:rsidRDefault="00FD2EFD" w:rsidP="00A121E1">
      <w:pPr>
        <w:rPr>
          <w:rFonts w:hint="eastAsia"/>
        </w:rPr>
      </w:pPr>
    </w:p>
    <w:p w:rsidR="00A121E1" w:rsidRDefault="00A121E1" w:rsidP="00A121E1">
      <w:pPr>
        <w:rPr>
          <w:rFonts w:hint="eastAsia"/>
        </w:rPr>
      </w:pPr>
    </w:p>
    <w:p w:rsidR="00A121E1" w:rsidRPr="00A121E1" w:rsidRDefault="00DC3450" w:rsidP="00A121E1">
      <w:pPr>
        <w:jc w:val="center"/>
        <w:rPr>
          <w:rFonts w:hint="eastAsia"/>
        </w:rPr>
      </w:pPr>
      <w:r>
        <w:t>--  --  --  --  --</w:t>
      </w:r>
      <w:r w:rsidRPr="00DC3450">
        <w:rPr>
          <w:spacing w:val="-40"/>
        </w:rPr>
        <w:t xml:space="preserve"> </w:t>
      </w:r>
    </w:p>
    <w:sectPr w:rsidR="00A121E1" w:rsidRPr="00A121E1">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1CD" w:rsidRDefault="00CB61CD">
      <w:r>
        <w:separator/>
      </w:r>
    </w:p>
  </w:endnote>
  <w:endnote w:type="continuationSeparator" w:id="0">
    <w:p w:rsidR="00CB61CD" w:rsidRDefault="00CB6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CB61CD">
      <w:tblPrEx>
        <w:tblCellMar>
          <w:top w:w="0" w:type="dxa"/>
          <w:bottom w:w="0" w:type="dxa"/>
        </w:tblCellMar>
      </w:tblPrEx>
      <w:tc>
        <w:tcPr>
          <w:tcW w:w="2460" w:type="dxa"/>
        </w:tcPr>
        <w:p w:rsidR="00CB61CD" w:rsidRDefault="00CB61CD">
          <w:pPr>
            <w:pStyle w:val="Footer"/>
          </w:pPr>
          <w:r>
            <w:t>GE. 0</w:t>
          </w:r>
          <w:r>
            <w:rPr>
              <w:rFonts w:hint="eastAsia"/>
              <w:lang w:eastAsia="zh-CN"/>
            </w:rPr>
            <w:t>8</w:t>
          </w:r>
          <w:r>
            <w:t>-</w:t>
          </w:r>
          <w:r>
            <w:rPr>
              <w:rFonts w:hint="eastAsia"/>
              <w:lang w:eastAsia="zh-CN"/>
            </w:rPr>
            <w:t>45595</w:t>
          </w:r>
          <w:r>
            <w:t xml:space="preserve"> (C)</w:t>
          </w:r>
        </w:p>
      </w:tc>
      <w:tc>
        <w:tcPr>
          <w:tcW w:w="1050" w:type="dxa"/>
        </w:tcPr>
        <w:p w:rsidR="00CB61CD" w:rsidRDefault="00CB61CD">
          <w:pPr>
            <w:pStyle w:val="Footer"/>
          </w:pPr>
          <w:r>
            <w:rPr>
              <w:rFonts w:hint="eastAsia"/>
              <w:lang w:eastAsia="zh-CN"/>
            </w:rPr>
            <w:t>2312</w:t>
          </w:r>
          <w:r>
            <w:t>0</w:t>
          </w:r>
          <w:r>
            <w:rPr>
              <w:rFonts w:hint="eastAsia"/>
              <w:lang w:eastAsia="zh-CN"/>
            </w:rPr>
            <w:t>8</w:t>
          </w:r>
        </w:p>
      </w:tc>
      <w:tc>
        <w:tcPr>
          <w:tcW w:w="6061" w:type="dxa"/>
        </w:tcPr>
        <w:p w:rsidR="00CB61CD" w:rsidRDefault="00CB61CD">
          <w:pPr>
            <w:pStyle w:val="Footer"/>
          </w:pPr>
          <w:r>
            <w:rPr>
              <w:rFonts w:hint="eastAsia"/>
              <w:lang w:eastAsia="zh-CN"/>
            </w:rPr>
            <w:t>050109</w:t>
          </w:r>
        </w:p>
      </w:tc>
    </w:tr>
  </w:tbl>
  <w:p w:rsidR="00CB61CD" w:rsidRDefault="00CB61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1CD" w:rsidRDefault="00CB61CD">
      <w:r>
        <w:separator/>
      </w:r>
    </w:p>
  </w:footnote>
  <w:footnote w:type="continuationSeparator" w:id="0">
    <w:p w:rsidR="00CB61CD" w:rsidRDefault="00CB61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1CD" w:rsidRDefault="00CB61CD" w:rsidP="00CA3BA0">
    <w:pPr>
      <w:pStyle w:val="Header"/>
    </w:pPr>
    <w:r>
      <w:t>E/C.</w:t>
    </w:r>
    <w:r>
      <w:rPr>
        <w:rFonts w:hint="eastAsia"/>
        <w:lang w:eastAsia="zh-CN"/>
      </w:rPr>
      <w:t>12</w:t>
    </w:r>
    <w:r>
      <w:t>/</w:t>
    </w:r>
    <w:r>
      <w:rPr>
        <w:rFonts w:hint="eastAsia"/>
        <w:lang w:eastAsia="zh-CN"/>
      </w:rPr>
      <w:t>SWE</w:t>
    </w:r>
    <w:r>
      <w:t>/</w:t>
    </w:r>
    <w:r>
      <w:rPr>
        <w:rFonts w:hint="eastAsia"/>
        <w:lang w:eastAsia="zh-CN"/>
      </w:rPr>
      <w:t>CO/5</w:t>
    </w:r>
  </w:p>
  <w:p w:rsidR="00CB61CD" w:rsidRPr="007B0DB2" w:rsidRDefault="00CB61CD"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87A85">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1CD" w:rsidRDefault="00CB61CD" w:rsidP="00CA3BA0">
    <w:pPr>
      <w:pStyle w:val="Header"/>
    </w:pPr>
    <w:r>
      <w:tab/>
    </w:r>
    <w:r>
      <w:tab/>
    </w:r>
    <w:r>
      <w:tab/>
    </w:r>
    <w:r>
      <w:tab/>
      <w:t>E/C.</w:t>
    </w:r>
    <w:r>
      <w:rPr>
        <w:rFonts w:hint="eastAsia"/>
        <w:lang w:eastAsia="zh-CN"/>
      </w:rPr>
      <w:t>12</w:t>
    </w:r>
    <w:r>
      <w:t>/</w:t>
    </w:r>
    <w:r>
      <w:rPr>
        <w:rFonts w:hint="eastAsia"/>
        <w:lang w:eastAsia="zh-CN"/>
      </w:rPr>
      <w:t>SWE</w:t>
    </w:r>
    <w:r>
      <w:t>/</w:t>
    </w:r>
    <w:r>
      <w:rPr>
        <w:rFonts w:hint="eastAsia"/>
        <w:lang w:eastAsia="zh-CN"/>
      </w:rPr>
      <w:t>CO/5</w:t>
    </w:r>
  </w:p>
  <w:p w:rsidR="00CB61CD" w:rsidRPr="007B0DB2" w:rsidRDefault="00CB61CD" w:rsidP="007B0DB2">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87A85">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570"/>
      <w:gridCol w:w="3269"/>
    </w:tblGrid>
    <w:tr w:rsidR="00CB61CD" w:rsidTr="008E3C12">
      <w:tblPrEx>
        <w:tblCellMar>
          <w:top w:w="0" w:type="dxa"/>
          <w:bottom w:w="0" w:type="dxa"/>
        </w:tblCellMar>
      </w:tblPrEx>
      <w:tc>
        <w:tcPr>
          <w:tcW w:w="1625" w:type="dxa"/>
          <w:tcBorders>
            <w:top w:val="nil"/>
            <w:left w:val="nil"/>
            <w:bottom w:val="single" w:sz="4" w:space="0" w:color="auto"/>
            <w:right w:val="nil"/>
          </w:tcBorders>
          <w:vAlign w:val="center"/>
        </w:tcPr>
        <w:p w:rsidR="00CB61CD" w:rsidRDefault="00CB61CD">
          <w:pPr>
            <w:pStyle w:val="1L"/>
            <w:framePr w:w="0" w:hRule="auto" w:hSpace="0" w:wrap="auto" w:vAnchor="margin" w:hAnchor="text" w:yAlign="inline"/>
            <w:rPr>
              <w:rFonts w:ascii="Time New Roman" w:hAnsi="Time New Roman"/>
              <w:b/>
            </w:rPr>
          </w:pPr>
          <w:r>
            <w:rPr>
              <w:rFonts w:hint="eastAsia"/>
            </w:rPr>
            <w:t>联合国</w:t>
          </w:r>
        </w:p>
      </w:tc>
      <w:tc>
        <w:tcPr>
          <w:tcW w:w="4570" w:type="dxa"/>
          <w:tcBorders>
            <w:top w:val="nil"/>
            <w:left w:val="nil"/>
            <w:bottom w:val="single" w:sz="4" w:space="0" w:color="auto"/>
            <w:right w:val="nil"/>
          </w:tcBorders>
        </w:tcPr>
        <w:p w:rsidR="00CB61CD" w:rsidRDefault="00CB61CD">
          <w:pPr>
            <w:pStyle w:val="1L"/>
            <w:framePr w:w="0" w:hRule="auto" w:hSpace="0" w:wrap="auto" w:vAnchor="margin" w:hAnchor="text" w:yAlign="inline"/>
          </w:pPr>
        </w:p>
      </w:tc>
      <w:tc>
        <w:tcPr>
          <w:tcW w:w="3269" w:type="dxa"/>
          <w:tcBorders>
            <w:top w:val="nil"/>
            <w:left w:val="nil"/>
            <w:bottom w:val="single" w:sz="4" w:space="0" w:color="auto"/>
            <w:right w:val="nil"/>
          </w:tcBorders>
          <w:vAlign w:val="bottom"/>
        </w:tcPr>
        <w:p w:rsidR="00CB61CD" w:rsidRDefault="00CB61CD">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CB61CD" w:rsidTr="008E3C12">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CB61CD" w:rsidRDefault="00CB61CD">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220080" r:id="rId2"/>
            </w:object>
          </w:r>
        </w:p>
      </w:tc>
      <w:tc>
        <w:tcPr>
          <w:tcW w:w="4570" w:type="dxa"/>
          <w:tcBorders>
            <w:top w:val="single" w:sz="4" w:space="0" w:color="auto"/>
            <w:left w:val="nil"/>
            <w:bottom w:val="single" w:sz="36" w:space="0" w:color="auto"/>
            <w:right w:val="nil"/>
          </w:tcBorders>
        </w:tcPr>
        <w:p w:rsidR="00CB61CD" w:rsidRDefault="00CB61CD">
          <w:pPr>
            <w:pStyle w:val="1m1"/>
            <w:spacing w:before="360"/>
            <w:rPr>
              <w:spacing w:val="20"/>
            </w:rPr>
          </w:pPr>
          <w:r>
            <w:rPr>
              <w:rFonts w:hint="eastAsia"/>
              <w:spacing w:val="20"/>
            </w:rPr>
            <w:t>经济及社会理事会</w:t>
          </w:r>
        </w:p>
      </w:tc>
      <w:tc>
        <w:tcPr>
          <w:tcW w:w="3269" w:type="dxa"/>
          <w:tcBorders>
            <w:top w:val="single" w:sz="4" w:space="0" w:color="auto"/>
            <w:left w:val="nil"/>
            <w:bottom w:val="single" w:sz="36" w:space="0" w:color="auto"/>
            <w:right w:val="nil"/>
          </w:tcBorders>
        </w:tcPr>
        <w:p w:rsidR="00CB61CD" w:rsidRDefault="00CB61CD">
          <w:pPr>
            <w:pStyle w:val="Header"/>
            <w:rPr>
              <w:sz w:val="28"/>
              <w:lang w:eastAsia="zh-CN"/>
            </w:rPr>
          </w:pPr>
        </w:p>
        <w:p w:rsidR="00CB61CD" w:rsidRDefault="00CB61CD">
          <w:pPr>
            <w:pStyle w:val="Header"/>
          </w:pPr>
          <w:r>
            <w:t>Distr.</w:t>
          </w:r>
        </w:p>
        <w:p w:rsidR="00CB61CD" w:rsidRDefault="00CB61CD">
          <w:pPr>
            <w:pStyle w:val="Header"/>
            <w:rPr>
              <w:rFonts w:hint="eastAsia"/>
              <w:lang w:eastAsia="zh-CN"/>
            </w:rPr>
          </w:pPr>
          <w:r>
            <w:rPr>
              <w:lang w:eastAsia="zh-CN"/>
            </w:rPr>
            <w:t>GENERAL</w:t>
          </w:r>
        </w:p>
        <w:p w:rsidR="00CB61CD" w:rsidRDefault="00CB61CD">
          <w:pPr>
            <w:pStyle w:val="Header"/>
            <w:rPr>
              <w:sz w:val="12"/>
            </w:rPr>
          </w:pPr>
        </w:p>
        <w:p w:rsidR="00CB61CD" w:rsidRDefault="00CB61CD">
          <w:pPr>
            <w:pStyle w:val="Header"/>
          </w:pPr>
          <w:r>
            <w:t>E/C.</w:t>
          </w:r>
          <w:r>
            <w:rPr>
              <w:rFonts w:hint="eastAsia"/>
              <w:lang w:eastAsia="zh-CN"/>
            </w:rPr>
            <w:t>12</w:t>
          </w:r>
          <w:r>
            <w:t>/</w:t>
          </w:r>
          <w:r>
            <w:rPr>
              <w:rFonts w:hint="eastAsia"/>
              <w:lang w:eastAsia="zh-CN"/>
            </w:rPr>
            <w:t>SWE</w:t>
          </w:r>
          <w:r>
            <w:t>/</w:t>
          </w:r>
          <w:r>
            <w:rPr>
              <w:rFonts w:hint="eastAsia"/>
              <w:lang w:eastAsia="zh-CN"/>
            </w:rPr>
            <w:t>CO/5</w:t>
          </w:r>
        </w:p>
        <w:p w:rsidR="00CB61CD" w:rsidRDefault="00CB61CD">
          <w:pPr>
            <w:pStyle w:val="Header"/>
          </w:pPr>
          <w:r>
            <w:rPr>
              <w:rFonts w:hint="eastAsia"/>
              <w:lang w:eastAsia="zh-CN"/>
            </w:rPr>
            <w:t xml:space="preserve">1 </w:t>
          </w:r>
          <w:r>
            <w:rPr>
              <w:lang w:eastAsia="zh-CN"/>
            </w:rPr>
            <w:t>December</w:t>
          </w:r>
          <w:r>
            <w:t xml:space="preserve"> 200</w:t>
          </w:r>
          <w:r>
            <w:rPr>
              <w:rFonts w:hint="eastAsia"/>
              <w:lang w:eastAsia="zh-CN"/>
            </w:rPr>
            <w:t>8</w:t>
          </w:r>
        </w:p>
        <w:p w:rsidR="00CB61CD" w:rsidRDefault="00CB61CD">
          <w:pPr>
            <w:pStyle w:val="Header"/>
            <w:rPr>
              <w:sz w:val="12"/>
            </w:rPr>
          </w:pPr>
        </w:p>
        <w:p w:rsidR="00CB61CD" w:rsidRDefault="00CB61CD">
          <w:pPr>
            <w:pStyle w:val="Header"/>
          </w:pPr>
          <w:r>
            <w:t>CHINESE</w:t>
          </w:r>
        </w:p>
        <w:p w:rsidR="00CB61CD" w:rsidRDefault="00CB61CD">
          <w:pPr>
            <w:pStyle w:val="Header"/>
            <w:tabs>
              <w:tab w:val="clear" w:pos="992"/>
              <w:tab w:val="left" w:pos="993"/>
            </w:tabs>
          </w:pPr>
          <w:r>
            <w:t>Original:</w:t>
          </w:r>
          <w:r>
            <w:tab/>
            <w:t>ENGLISH</w:t>
          </w:r>
        </w:p>
        <w:p w:rsidR="00CB61CD" w:rsidRDefault="00CB61CD">
          <w:pPr>
            <w:pStyle w:val="Header"/>
            <w:tabs>
              <w:tab w:val="clear" w:pos="992"/>
              <w:tab w:val="left" w:pos="993"/>
            </w:tabs>
          </w:pPr>
        </w:p>
        <w:p w:rsidR="00CB61CD" w:rsidRDefault="00CB61CD">
          <w:pPr>
            <w:pStyle w:val="Header"/>
          </w:pPr>
        </w:p>
      </w:tc>
    </w:tr>
    <w:tr w:rsidR="00CB61CD" w:rsidTr="008E3C12">
      <w:tblPrEx>
        <w:tblCellMar>
          <w:top w:w="0" w:type="dxa"/>
          <w:bottom w:w="0" w:type="dxa"/>
        </w:tblCellMar>
      </w:tblPrEx>
      <w:trPr>
        <w:trHeight w:val="222"/>
      </w:trPr>
      <w:tc>
        <w:tcPr>
          <w:tcW w:w="1625" w:type="dxa"/>
          <w:tcBorders>
            <w:top w:val="single" w:sz="36" w:space="0" w:color="auto"/>
            <w:left w:val="nil"/>
            <w:bottom w:val="nil"/>
            <w:right w:val="nil"/>
          </w:tcBorders>
          <w:noWrap/>
        </w:tcPr>
        <w:p w:rsidR="00CB61CD" w:rsidRDefault="00CB61CD">
          <w:pPr>
            <w:rPr>
              <w:sz w:val="16"/>
            </w:rPr>
          </w:pPr>
        </w:p>
      </w:tc>
      <w:tc>
        <w:tcPr>
          <w:tcW w:w="4570" w:type="dxa"/>
          <w:tcBorders>
            <w:top w:val="single" w:sz="36" w:space="0" w:color="auto"/>
            <w:left w:val="nil"/>
            <w:bottom w:val="nil"/>
            <w:right w:val="nil"/>
          </w:tcBorders>
          <w:noWrap/>
        </w:tcPr>
        <w:p w:rsidR="00CB61CD" w:rsidRDefault="00CB61CD">
          <w:pPr>
            <w:pStyle w:val="1m1"/>
            <w:spacing w:line="240" w:lineRule="auto"/>
            <w:rPr>
              <w:rFonts w:hint="eastAsia"/>
              <w:sz w:val="16"/>
            </w:rPr>
          </w:pPr>
        </w:p>
      </w:tc>
      <w:tc>
        <w:tcPr>
          <w:tcW w:w="3269" w:type="dxa"/>
          <w:tcBorders>
            <w:top w:val="single" w:sz="36" w:space="0" w:color="auto"/>
            <w:left w:val="nil"/>
            <w:bottom w:val="nil"/>
            <w:right w:val="nil"/>
          </w:tcBorders>
          <w:noWrap/>
        </w:tcPr>
        <w:p w:rsidR="00CB61CD" w:rsidRDefault="00CB61CD">
          <w:pPr>
            <w:rPr>
              <w:sz w:val="16"/>
            </w:rPr>
          </w:pPr>
        </w:p>
      </w:tc>
    </w:tr>
  </w:tbl>
  <w:p w:rsidR="00CB61CD" w:rsidRDefault="00CB61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42EA"/>
    <w:multiLevelType w:val="hybridMultilevel"/>
    <w:tmpl w:val="4EA0DE32"/>
    <w:lvl w:ilvl="0" w:tplc="7AC8EAF4">
      <w:start w:val="1"/>
      <w:numFmt w:val="lowerLetter"/>
      <w:lvlRestart w:val="0"/>
      <w:lvlText w:val="(%1)"/>
      <w:lvlJc w:val="right"/>
      <w:pPr>
        <w:tabs>
          <w:tab w:val="num" w:pos="1531"/>
        </w:tabs>
        <w:ind w:left="1531" w:hanging="170"/>
      </w:pPr>
      <w:rPr>
        <w:sz w:val="2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
    <w:nsid w:val="433179FD"/>
    <w:multiLevelType w:val="hybridMultilevel"/>
    <w:tmpl w:val="0CFA3210"/>
    <w:lvl w:ilvl="0" w:tplc="733A0CC6">
      <w:start w:val="1"/>
      <w:numFmt w:val="decimal"/>
      <w:lvlText w:val="%1."/>
      <w:lvlJc w:val="left"/>
      <w:pPr>
        <w:tabs>
          <w:tab w:val="num" w:pos="1080"/>
        </w:tabs>
        <w:ind w:left="1080" w:hanging="720"/>
      </w:pPr>
      <w:rPr>
        <w:rFonts w:hint="default"/>
        <w:b w:val="0"/>
        <w:bCs w:val="0"/>
      </w:rPr>
    </w:lvl>
    <w:lvl w:ilvl="1" w:tplc="ADD8B7D4">
      <w:start w:val="1"/>
      <w:numFmt w:val="lowerLetter"/>
      <w:lvlText w:val="(%2)"/>
      <w:lvlJc w:val="left"/>
      <w:pPr>
        <w:tabs>
          <w:tab w:val="num" w:pos="1440"/>
        </w:tabs>
        <w:ind w:left="1440" w:hanging="360"/>
      </w:pPr>
      <w:rPr>
        <w:rFonts w:hint="default"/>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E106EC2"/>
    <w:multiLevelType w:val="hybridMultilevel"/>
    <w:tmpl w:val="9A761620"/>
    <w:lvl w:ilvl="0" w:tplc="61CEB76A">
      <w:start w:val="1"/>
      <w:numFmt w:val="lowerLetter"/>
      <w:lvlRestart w:val="0"/>
      <w:lvlText w:val="(%1)"/>
      <w:lvlJc w:val="right"/>
      <w:pPr>
        <w:tabs>
          <w:tab w:val="num" w:pos="1531"/>
        </w:tabs>
        <w:ind w:left="1531" w:hanging="17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5"/>
  </w:num>
  <w:num w:numId="2">
    <w:abstractNumId w:val="1"/>
  </w:num>
  <w:num w:numId="3">
    <w:abstractNumId w:val="2"/>
  </w:num>
  <w:num w:numId="4">
    <w:abstractNumId w:val="3"/>
  </w:num>
  <w:num w:numId="5">
    <w:abstractNumId w:val="0"/>
  </w:num>
  <w:num w:numId="6">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4397"/>
    <w:rsid w:val="00082CBC"/>
    <w:rsid w:val="000F4FCB"/>
    <w:rsid w:val="000F567E"/>
    <w:rsid w:val="00123531"/>
    <w:rsid w:val="00142CD2"/>
    <w:rsid w:val="001B0E6E"/>
    <w:rsid w:val="001B18F3"/>
    <w:rsid w:val="001B3C9C"/>
    <w:rsid w:val="00336C53"/>
    <w:rsid w:val="00364DBE"/>
    <w:rsid w:val="004675A8"/>
    <w:rsid w:val="00494E44"/>
    <w:rsid w:val="004E605C"/>
    <w:rsid w:val="005A0972"/>
    <w:rsid w:val="005A67A6"/>
    <w:rsid w:val="005D5160"/>
    <w:rsid w:val="00626C01"/>
    <w:rsid w:val="00656622"/>
    <w:rsid w:val="006740D3"/>
    <w:rsid w:val="00695891"/>
    <w:rsid w:val="006B764D"/>
    <w:rsid w:val="00766E4B"/>
    <w:rsid w:val="00787A85"/>
    <w:rsid w:val="007B0DB2"/>
    <w:rsid w:val="007B750A"/>
    <w:rsid w:val="007D7462"/>
    <w:rsid w:val="008931EA"/>
    <w:rsid w:val="00894C12"/>
    <w:rsid w:val="008E3C12"/>
    <w:rsid w:val="009503C7"/>
    <w:rsid w:val="009537DE"/>
    <w:rsid w:val="00996FC2"/>
    <w:rsid w:val="00A121E1"/>
    <w:rsid w:val="00A51A8C"/>
    <w:rsid w:val="00AA0EA8"/>
    <w:rsid w:val="00AE15AB"/>
    <w:rsid w:val="00AE7FC3"/>
    <w:rsid w:val="00B95E76"/>
    <w:rsid w:val="00BA0155"/>
    <w:rsid w:val="00C103B5"/>
    <w:rsid w:val="00C20C3D"/>
    <w:rsid w:val="00CA3BA0"/>
    <w:rsid w:val="00CB61CD"/>
    <w:rsid w:val="00D42C0B"/>
    <w:rsid w:val="00D77698"/>
    <w:rsid w:val="00D875D3"/>
    <w:rsid w:val="00DC3450"/>
    <w:rsid w:val="00E24397"/>
    <w:rsid w:val="00F05115"/>
    <w:rsid w:val="00F44AF8"/>
    <w:rsid w:val="00F45524"/>
    <w:rsid w:val="00F85555"/>
    <w:rsid w:val="00F9365C"/>
    <w:rsid w:val="00FD2EFD"/>
    <w:rsid w:val="00FF27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character" w:styleId="Hyperlink">
    <w:name w:val="Hyperlink"/>
    <w:rsid w:val="00E24397"/>
    <w:rPr>
      <w:color w:val="0000FF"/>
      <w:u w:val="single"/>
    </w:rPr>
  </w:style>
  <w:style w:type="paragraph" w:styleId="BalloonText">
    <w:name w:val="Balloon Text"/>
    <w:basedOn w:val="Normal"/>
    <w:semiHidden/>
    <w:rsid w:val="00F4552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2545</Words>
  <Characters>2673</Characters>
  <Application>Microsoft Office Word</Application>
  <DocSecurity>4</DocSecurity>
  <Lines>99</Lines>
  <Paragraphs>62</Paragraphs>
  <ScaleCrop>false</ScaleCrop>
  <Company>TPS_CHI</Company>
  <LinksUpToDate>false</LinksUpToDate>
  <CharactersWithSpaces>5156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Yang</dc:creator>
  <cp:keywords/>
  <dc:description/>
  <cp:lastModifiedBy>nie</cp:lastModifiedBy>
  <cp:revision>2</cp:revision>
  <cp:lastPrinted>2009-01-05T12:48:00Z</cp:lastPrinted>
  <dcterms:created xsi:type="dcterms:W3CDTF">2009-01-05T12:48:00Z</dcterms:created>
  <dcterms:modified xsi:type="dcterms:W3CDTF">2009-01-05T12:48:00Z</dcterms:modified>
</cp:coreProperties>
</file>