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558AE" w:rsidRPr="00D73E2E" w:rsidRDefault="007558AE">
      <w:pPr>
        <w:rPr>
          <w:sz w:val="2"/>
        </w:rPr>
      </w:pPr>
      <w:r w:rsidRPr="00D73E2E">
        <w:rPr>
          <w:noProof/>
          <w:sz w:val="2"/>
        </w:rPr>
        <w:fldChar w:fldCharType="begin">
          <w:ffData>
            <w:name w:val="ПолеСоСписком3"/>
            <w:enabled/>
            <w:calcOnExit w:val="0"/>
            <w:ddList/>
          </w:ffData>
        </w:fldChar>
      </w:r>
      <w:bookmarkStart w:id="0" w:name="ПолеСоСписком3"/>
      <w:r w:rsidRPr="00D73E2E">
        <w:rPr>
          <w:noProof/>
          <w:sz w:val="2"/>
        </w:rPr>
        <w:instrText xml:space="preserve"> FORMDROPDOWN </w:instrText>
      </w:r>
      <w:r w:rsidRPr="00D73E2E">
        <w:rPr>
          <w:noProof/>
          <w:sz w:val="2"/>
        </w:rPr>
      </w:r>
      <w:r w:rsidRPr="00D73E2E">
        <w:rPr>
          <w:noProof/>
          <w:sz w:val="2"/>
        </w:rPr>
        <w:fldChar w:fldCharType="end"/>
      </w:r>
      <w:bookmarkEnd w:id="0"/>
      <w:r w:rsidRPr="00D73E2E">
        <w:rPr>
          <w:noProof/>
          <w:sz w:val="2"/>
        </w:rPr>
        <w:pict>
          <v:shapetype id="_x0000_t202" coordsize="21600,21600" o:spt="202" path="m,l,21600r21600,l21600,xe">
            <v:stroke joinstyle="miter"/>
            <v:path gradientshapeok="t" o:connecttype="rect"/>
          </v:shapetype>
          <v:shape id="_x0000_s2050" type="#_x0000_t202" style="position:absolute;margin-left:85.05pt;margin-top:722.65pt;width:198pt;height:19.85pt;z-index:1;mso-wrap-distance-top:56.7pt;mso-wrap-distance-bottom:56.7pt;mso-position-horizontal-relative:page;mso-position-vertical-relative:text" filled="f" stroked="f" strokecolor="white">
            <v:textbox style="mso-next-textbox:#_x0000_s2050" inset="0,0,0,0">
              <w:txbxContent>
                <w:p w:rsidR="00696C7C" w:rsidRDefault="00696C7C">
                  <w:pPr>
                    <w:rPr>
                      <w:lang w:val="en-US"/>
                    </w:rPr>
                  </w:pPr>
                  <w:r>
                    <w:rPr>
                      <w:lang w:val="en-US"/>
                    </w:rPr>
                    <w:t>GE.08-</w:t>
                  </w:r>
                  <w:r>
                    <w:rPr>
                      <w:lang w:val="en-US"/>
                    </w:rPr>
                    <w:fldChar w:fldCharType="begin"/>
                  </w:r>
                  <w:r>
                    <w:rPr>
                      <w:lang w:val="en-US"/>
                    </w:rPr>
                    <w:instrText xml:space="preserve"> FILLIN "Введите номер документа" \* MERGEFORMAT </w:instrText>
                  </w:r>
                  <w:r>
                    <w:rPr>
                      <w:lang w:val="en-US"/>
                    </w:rPr>
                    <w:fldChar w:fldCharType="separate"/>
                  </w:r>
                  <w:r>
                    <w:rPr>
                      <w:lang w:val="en-US"/>
                    </w:rPr>
                    <w:t>41599</w:t>
                  </w:r>
                  <w:r>
                    <w:rPr>
                      <w:lang w:val="en-US"/>
                    </w:rPr>
                    <w:fldChar w:fldCharType="end"/>
                  </w:r>
                  <w:r>
                    <w:rPr>
                      <w:lang w:val="en-US"/>
                    </w:rPr>
                    <w:t xml:space="preserve">   (R)    270608    300608</w:t>
                  </w:r>
                </w:p>
              </w:txbxContent>
            </v:textbox>
            <w10:wrap type="topAndBottom" anchorx="page"/>
            <w10:anchorlock/>
          </v:shape>
        </w:pict>
      </w:r>
    </w:p>
    <w:tbl>
      <w:tblPr>
        <w:tblW w:w="9639" w:type="dxa"/>
        <w:tblInd w:w="8" w:type="dxa"/>
        <w:tblBorders>
          <w:bottom w:val="single" w:sz="8" w:space="0" w:color="auto"/>
        </w:tblBorders>
        <w:tblLayout w:type="fixed"/>
        <w:tblCellMar>
          <w:left w:w="0" w:type="dxa"/>
          <w:right w:w="0" w:type="dxa"/>
        </w:tblCellMar>
        <w:tblLook w:val="0000" w:firstRow="0" w:lastRow="0" w:firstColumn="0" w:lastColumn="0" w:noHBand="0" w:noVBand="0"/>
      </w:tblPr>
      <w:tblGrid>
        <w:gridCol w:w="4821"/>
        <w:gridCol w:w="4818"/>
      </w:tblGrid>
      <w:tr w:rsidR="007558AE" w:rsidRPr="00D73E2E">
        <w:tblPrEx>
          <w:tblCellMar>
            <w:top w:w="0" w:type="dxa"/>
            <w:left w:w="0" w:type="dxa"/>
            <w:bottom w:w="0" w:type="dxa"/>
            <w:right w:w="0" w:type="dxa"/>
          </w:tblCellMar>
        </w:tblPrEx>
        <w:tc>
          <w:tcPr>
            <w:tcW w:w="4821" w:type="dxa"/>
          </w:tcPr>
          <w:p w:rsidR="007558AE" w:rsidRPr="00D73E2E" w:rsidRDefault="007558AE">
            <w:pPr>
              <w:tabs>
                <w:tab w:val="left" w:pos="0"/>
                <w:tab w:val="left" w:pos="7086"/>
              </w:tabs>
              <w:suppressAutoHyphens/>
              <w:spacing w:line="216" w:lineRule="auto"/>
              <w:rPr>
                <w:rFonts w:ascii="Arial" w:hAnsi="Arial" w:cs="Arial"/>
                <w:b/>
                <w:sz w:val="16"/>
              </w:rPr>
            </w:pPr>
            <w:r w:rsidRPr="00D73E2E">
              <w:rPr>
                <w:rFonts w:ascii="Arial" w:hAnsi="Arial" w:cs="Arial"/>
                <w:b/>
                <w:sz w:val="30"/>
              </w:rPr>
              <w:t xml:space="preserve">ОРГАНИЗАЦИЯ </w:t>
            </w:r>
            <w:r w:rsidRPr="00D73E2E">
              <w:rPr>
                <w:rFonts w:ascii="Arial" w:hAnsi="Arial" w:cs="Arial"/>
                <w:b/>
                <w:sz w:val="30"/>
              </w:rPr>
              <w:br/>
              <w:t>ОБЪЕДИНЕННЫХ НАЦИЙ</w:t>
            </w:r>
          </w:p>
          <w:p w:rsidR="007558AE" w:rsidRPr="00D73E2E" w:rsidRDefault="007558AE">
            <w:pPr>
              <w:tabs>
                <w:tab w:val="left" w:pos="0"/>
                <w:tab w:val="left" w:pos="7086"/>
              </w:tabs>
              <w:suppressAutoHyphens/>
              <w:spacing w:line="216" w:lineRule="auto"/>
              <w:rPr>
                <w:b/>
                <w:sz w:val="20"/>
              </w:rPr>
            </w:pPr>
          </w:p>
        </w:tc>
        <w:tc>
          <w:tcPr>
            <w:tcW w:w="4818" w:type="dxa"/>
          </w:tcPr>
          <w:p w:rsidR="007558AE" w:rsidRPr="00D73E2E" w:rsidRDefault="007558AE">
            <w:pPr>
              <w:pStyle w:val="Heading4"/>
              <w:jc w:val="right"/>
              <w:rPr>
                <w:rFonts w:ascii="Arial" w:hAnsi="Arial" w:cs="Arial"/>
                <w:i w:val="0"/>
                <w:iCs/>
                <w:sz w:val="72"/>
              </w:rPr>
            </w:pPr>
            <w:r w:rsidRPr="00D73E2E">
              <w:rPr>
                <w:rFonts w:ascii="Arial" w:hAnsi="Arial" w:cs="Arial"/>
                <w:i w:val="0"/>
                <w:iCs/>
                <w:sz w:val="72"/>
              </w:rPr>
              <w:t>CMW</w:t>
            </w:r>
          </w:p>
        </w:tc>
      </w:tr>
    </w:tbl>
    <w:p w:rsidR="007558AE" w:rsidRPr="00D73E2E" w:rsidRDefault="007558AE">
      <w:pPr>
        <w:tabs>
          <w:tab w:val="left" w:pos="0"/>
          <w:tab w:val="left" w:pos="7086"/>
        </w:tabs>
        <w:suppressAutoHyphens/>
        <w:spacing w:line="216" w:lineRule="auto"/>
        <w:rPr>
          <w:sz w:val="20"/>
        </w:rPr>
      </w:pPr>
    </w:p>
    <w:tbl>
      <w:tblPr>
        <w:tblW w:w="9667" w:type="dxa"/>
        <w:tblLayout w:type="fixed"/>
        <w:tblCellMar>
          <w:left w:w="28" w:type="dxa"/>
          <w:right w:w="28" w:type="dxa"/>
        </w:tblCellMar>
        <w:tblLook w:val="0000" w:firstRow="0" w:lastRow="0" w:firstColumn="0" w:lastColumn="0" w:noHBand="0" w:noVBand="0"/>
      </w:tblPr>
      <w:tblGrid>
        <w:gridCol w:w="1446"/>
        <w:gridCol w:w="5812"/>
        <w:gridCol w:w="2409"/>
      </w:tblGrid>
      <w:tr w:rsidR="007558AE" w:rsidRPr="00D73E2E" w:rsidTr="00DD75BC">
        <w:tblPrEx>
          <w:tblCellMar>
            <w:top w:w="0" w:type="dxa"/>
            <w:bottom w:w="0" w:type="dxa"/>
          </w:tblCellMar>
        </w:tblPrEx>
        <w:tc>
          <w:tcPr>
            <w:tcW w:w="1446" w:type="dxa"/>
            <w:tcBorders>
              <w:bottom w:val="single" w:sz="24" w:space="0" w:color="auto"/>
            </w:tcBorders>
          </w:tcPr>
          <w:bookmarkStart w:id="1" w:name="_MON_1113896620"/>
          <w:bookmarkEnd w:id="1"/>
          <w:p w:rsidR="007558AE" w:rsidRPr="00D73E2E" w:rsidRDefault="007558AE">
            <w:pPr>
              <w:tabs>
                <w:tab w:val="left" w:pos="0"/>
                <w:tab w:val="left" w:pos="7086"/>
              </w:tabs>
              <w:suppressAutoHyphens/>
              <w:ind w:left="30" w:right="270"/>
              <w:rPr>
                <w:sz w:val="2"/>
              </w:rPr>
            </w:pPr>
            <w:r w:rsidRPr="00D73E2E">
              <w:rPr>
                <w:sz w:val="20"/>
              </w:rPr>
              <w:object w:dxaOrig="1206" w:dyaOrig="98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0pt;height:49.5pt" o:ole="" fillcolor="window">
                  <v:imagedata r:id="rId7" o:title=""/>
                </v:shape>
                <o:OLEObject Type="Embed" ProgID="Word.Picture.8" ShapeID="_x0000_i1025" DrawAspect="Content" ObjectID="_1394441416" r:id="rId8"/>
              </w:object>
            </w:r>
          </w:p>
          <w:p w:rsidR="007558AE" w:rsidRPr="00D73E2E" w:rsidRDefault="007558AE">
            <w:pPr>
              <w:pStyle w:val="a"/>
              <w:tabs>
                <w:tab w:val="left" w:pos="0"/>
                <w:tab w:val="left" w:pos="567"/>
                <w:tab w:val="left" w:pos="1134"/>
                <w:tab w:val="left" w:pos="1701"/>
                <w:tab w:val="left" w:pos="2268"/>
                <w:tab w:val="left" w:pos="7086"/>
              </w:tabs>
              <w:suppressAutoHyphens/>
              <w:spacing w:line="1" w:lineRule="exact"/>
              <w:ind w:left="30" w:right="270"/>
              <w:rPr>
                <w:rFonts w:ascii="Times New Roman" w:hAnsi="Times New Roman"/>
                <w:vanish/>
                <w:sz w:val="20"/>
              </w:rPr>
            </w:pPr>
            <w:r w:rsidRPr="00D73E2E">
              <w:rPr>
                <w:rFonts w:ascii="Times New Roman" w:hAnsi="Times New Roman"/>
                <w:vanish/>
                <w:sz w:val="20"/>
              </w:rPr>
              <w:fldChar w:fldCharType="begin"/>
            </w:r>
            <w:r w:rsidRPr="00D73E2E">
              <w:rPr>
                <w:rFonts w:ascii="Times New Roman" w:hAnsi="Times New Roman"/>
                <w:vanish/>
                <w:sz w:val="20"/>
              </w:rPr>
              <w:instrText>SEQ _endnote  \* ARABIC</w:instrText>
            </w:r>
            <w:r w:rsidRPr="00D73E2E">
              <w:rPr>
                <w:rFonts w:ascii="Times New Roman" w:hAnsi="Times New Roman"/>
                <w:vanish/>
                <w:sz w:val="20"/>
              </w:rPr>
              <w:fldChar w:fldCharType="separate"/>
            </w:r>
            <w:r w:rsidR="00627CCC">
              <w:rPr>
                <w:rFonts w:ascii="Times New Roman" w:hAnsi="Times New Roman"/>
                <w:noProof/>
                <w:vanish/>
                <w:sz w:val="20"/>
              </w:rPr>
              <w:t>1</w:t>
            </w:r>
            <w:r w:rsidRPr="00D73E2E">
              <w:rPr>
                <w:rFonts w:ascii="Times New Roman" w:hAnsi="Times New Roman"/>
                <w:vanish/>
                <w:sz w:val="20"/>
              </w:rPr>
              <w:fldChar w:fldCharType="end"/>
            </w:r>
          </w:p>
          <w:p w:rsidR="007558AE" w:rsidRPr="00D73E2E" w:rsidRDefault="007558AE">
            <w:pPr>
              <w:tabs>
                <w:tab w:val="left" w:pos="0"/>
                <w:tab w:val="left" w:pos="7086"/>
              </w:tabs>
              <w:suppressAutoHyphens/>
              <w:rPr>
                <w:sz w:val="20"/>
              </w:rPr>
            </w:pPr>
          </w:p>
        </w:tc>
        <w:tc>
          <w:tcPr>
            <w:tcW w:w="5812" w:type="dxa"/>
            <w:tcBorders>
              <w:bottom w:val="single" w:sz="24" w:space="0" w:color="auto"/>
            </w:tcBorders>
          </w:tcPr>
          <w:p w:rsidR="00DD75BC" w:rsidRPr="00D73E2E" w:rsidRDefault="007558AE">
            <w:pPr>
              <w:tabs>
                <w:tab w:val="left" w:pos="0"/>
                <w:tab w:val="left" w:pos="7086"/>
              </w:tabs>
              <w:suppressAutoHyphens/>
              <w:spacing w:line="240" w:lineRule="auto"/>
              <w:ind w:right="255"/>
              <w:rPr>
                <w:rFonts w:ascii="Arial" w:hAnsi="Arial" w:cs="Arial"/>
                <w:b/>
                <w:smallCaps/>
                <w:sz w:val="30"/>
              </w:rPr>
            </w:pPr>
            <w:r w:rsidRPr="00D73E2E">
              <w:rPr>
                <w:rFonts w:ascii="Arial" w:hAnsi="Arial" w:cs="Arial"/>
                <w:b/>
                <w:sz w:val="40"/>
              </w:rPr>
              <w:t>М</w:t>
            </w:r>
            <w:r w:rsidRPr="00D73E2E">
              <w:rPr>
                <w:rFonts w:ascii="Arial" w:hAnsi="Arial" w:cs="Arial"/>
                <w:b/>
                <w:smallCaps/>
                <w:sz w:val="30"/>
              </w:rPr>
              <w:t xml:space="preserve">ЕЖДУНАРОДНАЯ </w:t>
            </w:r>
            <w:r w:rsidRPr="00D73E2E">
              <w:rPr>
                <w:rFonts w:ascii="Arial" w:hAnsi="Arial" w:cs="Arial"/>
                <w:b/>
                <w:smallCaps/>
                <w:sz w:val="40"/>
              </w:rPr>
              <w:t>К</w:t>
            </w:r>
            <w:r w:rsidRPr="00D73E2E">
              <w:rPr>
                <w:rFonts w:ascii="Arial" w:hAnsi="Arial" w:cs="Arial"/>
                <w:b/>
                <w:smallCaps/>
                <w:sz w:val="30"/>
              </w:rPr>
              <w:t>ОНВЕНЦИЯ</w:t>
            </w:r>
          </w:p>
          <w:p w:rsidR="00DD75BC" w:rsidRPr="00D73E2E" w:rsidRDefault="007558AE">
            <w:pPr>
              <w:tabs>
                <w:tab w:val="left" w:pos="0"/>
                <w:tab w:val="left" w:pos="7086"/>
              </w:tabs>
              <w:suppressAutoHyphens/>
              <w:spacing w:line="240" w:lineRule="auto"/>
              <w:ind w:right="255"/>
              <w:rPr>
                <w:rFonts w:ascii="Arial" w:hAnsi="Arial" w:cs="Arial"/>
                <w:b/>
                <w:smallCaps/>
                <w:sz w:val="30"/>
              </w:rPr>
            </w:pPr>
            <w:r w:rsidRPr="00D73E2E">
              <w:rPr>
                <w:rFonts w:ascii="Arial" w:hAnsi="Arial" w:cs="Arial"/>
                <w:b/>
                <w:smallCaps/>
                <w:sz w:val="30"/>
              </w:rPr>
              <w:t>О ЗАЩИТЕ ПРАВ ВСЕХ</w:t>
            </w:r>
          </w:p>
          <w:p w:rsidR="007558AE" w:rsidRPr="00D73E2E" w:rsidRDefault="007558AE">
            <w:pPr>
              <w:tabs>
                <w:tab w:val="left" w:pos="0"/>
                <w:tab w:val="left" w:pos="7086"/>
              </w:tabs>
              <w:suppressAutoHyphens/>
              <w:spacing w:line="240" w:lineRule="auto"/>
              <w:ind w:right="255"/>
              <w:rPr>
                <w:rFonts w:ascii="Arial" w:hAnsi="Arial" w:cs="Arial"/>
                <w:sz w:val="20"/>
              </w:rPr>
            </w:pPr>
            <w:r w:rsidRPr="00D73E2E">
              <w:rPr>
                <w:rFonts w:ascii="Arial" w:hAnsi="Arial" w:cs="Arial"/>
                <w:b/>
                <w:smallCaps/>
                <w:sz w:val="30"/>
              </w:rPr>
              <w:t>ТРУДЯЩИХСЯ-МИГРАНТОВ И ЧЛЕНОВ ИХ СЕМЕЙ</w:t>
            </w:r>
          </w:p>
        </w:tc>
        <w:tc>
          <w:tcPr>
            <w:tcW w:w="2409" w:type="dxa"/>
            <w:tcBorders>
              <w:bottom w:val="single" w:sz="24" w:space="0" w:color="auto"/>
            </w:tcBorders>
          </w:tcPr>
          <w:p w:rsidR="007558AE" w:rsidRPr="00D73E2E" w:rsidRDefault="007558AE">
            <w:pPr>
              <w:spacing w:line="216" w:lineRule="auto"/>
            </w:pPr>
            <w:r w:rsidRPr="00D73E2E">
              <w:t>Distr.</w:t>
            </w:r>
          </w:p>
          <w:p w:rsidR="007558AE" w:rsidRPr="00D73E2E" w:rsidRDefault="007558AE">
            <w:pPr>
              <w:spacing w:line="216" w:lineRule="auto"/>
            </w:pPr>
            <w:r w:rsidRPr="00D73E2E">
              <w:fldChar w:fldCharType="begin">
                <w:ffData>
                  <w:name w:val="ПолеСоСписком1"/>
                  <w:enabled/>
                  <w:calcOnExit w:val="0"/>
                  <w:ddList>
                    <w:listEntry w:val="GENERAL"/>
                    <w:listEntry w:val="LIMITED"/>
                    <w:listEntry w:val="RESTRICTED"/>
                  </w:ddList>
                </w:ffData>
              </w:fldChar>
            </w:r>
            <w:bookmarkStart w:id="2" w:name="ПолеСоСписком1"/>
            <w:r w:rsidRPr="00D73E2E">
              <w:instrText xml:space="preserve"> FORMDROPDOWN </w:instrText>
            </w:r>
            <w:r w:rsidRPr="00D73E2E">
              <w:fldChar w:fldCharType="end"/>
            </w:r>
            <w:bookmarkEnd w:id="2"/>
          </w:p>
          <w:p w:rsidR="007558AE" w:rsidRPr="00D73E2E" w:rsidRDefault="007558AE">
            <w:pPr>
              <w:spacing w:line="216" w:lineRule="auto"/>
            </w:pPr>
          </w:p>
          <w:p w:rsidR="007558AE" w:rsidRPr="00D73E2E" w:rsidRDefault="007558AE">
            <w:pPr>
              <w:spacing w:line="216" w:lineRule="auto"/>
            </w:pPr>
            <w:fldSimple w:instr=" FILLIN  &quot;Введите символ документа&quot; \* MERGEFORMAT ">
              <w:r w:rsidR="00175B9F" w:rsidRPr="00D73E2E">
                <w:t>CMW/C/BOL/CO/1</w:t>
              </w:r>
            </w:fldSimple>
          </w:p>
          <w:p w:rsidR="007558AE" w:rsidRPr="00D73E2E" w:rsidRDefault="007558AE">
            <w:pPr>
              <w:spacing w:line="216" w:lineRule="auto"/>
            </w:pPr>
            <w:fldSimple w:instr=" FILLIN  &quot;Введите дату документа&quot; \* MERGEFORMAT ">
              <w:r w:rsidR="00175B9F" w:rsidRPr="00D73E2E">
                <w:t>2 May 2008</w:t>
              </w:r>
            </w:fldSimple>
          </w:p>
          <w:p w:rsidR="007558AE" w:rsidRPr="00D73E2E" w:rsidRDefault="007558AE">
            <w:pPr>
              <w:spacing w:line="216" w:lineRule="auto"/>
            </w:pPr>
          </w:p>
          <w:p w:rsidR="007558AE" w:rsidRPr="00D73E2E" w:rsidRDefault="007558AE">
            <w:pPr>
              <w:spacing w:line="216" w:lineRule="auto"/>
            </w:pPr>
            <w:r w:rsidRPr="00D73E2E">
              <w:t>RUSSIAN</w:t>
            </w:r>
          </w:p>
          <w:p w:rsidR="007558AE" w:rsidRPr="00D73E2E" w:rsidRDefault="007558AE">
            <w:pPr>
              <w:spacing w:line="216" w:lineRule="auto"/>
            </w:pPr>
            <w:r w:rsidRPr="00D73E2E">
              <w:t xml:space="preserve">Original:  </w:t>
            </w:r>
            <w:r w:rsidRPr="00D73E2E">
              <w:fldChar w:fldCharType="begin">
                <w:ffData>
                  <w:name w:val="ПолеСоСписком2"/>
                  <w:enabled/>
                  <w:calcOnExit w:val="0"/>
                  <w:ddList>
                    <w:listEntry w:val="ENGLISH"/>
                    <w:listEntry w:val="FRENCH"/>
                    <w:listEntry w:val="SPANISH"/>
                    <w:listEntry w:val="ARABIC"/>
                    <w:listEntry w:val="CHINESE"/>
                    <w:listEntry w:val="ENGLISH/FRENCH"/>
                    <w:listEntry w:val="ENGLISH and FRENCH"/>
                  </w:ddList>
                </w:ffData>
              </w:fldChar>
            </w:r>
            <w:bookmarkStart w:id="3" w:name="ПолеСоСписком2"/>
            <w:r w:rsidRPr="00D73E2E">
              <w:instrText xml:space="preserve"> FORMDROPDOWN </w:instrText>
            </w:r>
            <w:r w:rsidRPr="00D73E2E">
              <w:fldChar w:fldCharType="end"/>
            </w:r>
            <w:bookmarkEnd w:id="3"/>
          </w:p>
          <w:p w:rsidR="007558AE" w:rsidRPr="00D73E2E" w:rsidRDefault="007558AE">
            <w:pPr>
              <w:tabs>
                <w:tab w:val="left" w:pos="0"/>
                <w:tab w:val="left" w:pos="7086"/>
              </w:tabs>
              <w:suppressAutoHyphens/>
              <w:spacing w:line="216" w:lineRule="auto"/>
              <w:ind w:left="255"/>
              <w:rPr>
                <w:sz w:val="22"/>
              </w:rPr>
            </w:pPr>
          </w:p>
        </w:tc>
      </w:tr>
    </w:tbl>
    <w:p w:rsidR="007558AE" w:rsidRPr="00D73E2E" w:rsidRDefault="007558AE" w:rsidP="008D468D">
      <w:pPr>
        <w:spacing w:line="216" w:lineRule="auto"/>
      </w:pPr>
    </w:p>
    <w:p w:rsidR="008D468D" w:rsidRPr="00D73E2E" w:rsidRDefault="008D468D" w:rsidP="008D4E21">
      <w:r w:rsidRPr="00D73E2E">
        <w:t>КОМИТЕТ ПО ЗАЩИТЕ ПРАВ ВСЕХ ТРУДЯЩИХСЯ-</w:t>
      </w:r>
    </w:p>
    <w:p w:rsidR="008D468D" w:rsidRPr="00D73E2E" w:rsidRDefault="008D468D" w:rsidP="008D4E21">
      <w:r w:rsidRPr="00D73E2E">
        <w:t>МИГРАНТОВ И ЧЛЕНОВ ИХ СЕМЕЙ</w:t>
      </w:r>
    </w:p>
    <w:p w:rsidR="008D468D" w:rsidRDefault="008D468D" w:rsidP="008D468D">
      <w:pPr>
        <w:spacing w:line="360" w:lineRule="auto"/>
      </w:pPr>
    </w:p>
    <w:p w:rsidR="008D4E21" w:rsidRPr="00D73E2E" w:rsidRDefault="008D4E21" w:rsidP="008D468D">
      <w:pPr>
        <w:spacing w:line="360" w:lineRule="auto"/>
      </w:pPr>
    </w:p>
    <w:p w:rsidR="008D468D" w:rsidRPr="00D73E2E" w:rsidRDefault="008D468D" w:rsidP="008D4E21">
      <w:pPr>
        <w:pStyle w:val="Heading1"/>
        <w:keepNext w:val="0"/>
        <w:jc w:val="center"/>
        <w:rPr>
          <w:caps/>
        </w:rPr>
      </w:pPr>
      <w:r w:rsidRPr="00D73E2E">
        <w:rPr>
          <w:caps/>
        </w:rPr>
        <w:t>РАССМОТРЕНИЕ ДОКЛАДОВ, ПРЕДСТАВЛЕННЫХ ГОСУДАРСТВАМИ-УЧАСТНИКАМИ В СООТВЕТСТВИИ СО СТАТЬЕЙ 74 КОНВЕНЦИИ</w:t>
      </w:r>
    </w:p>
    <w:p w:rsidR="008D468D" w:rsidRPr="00D73E2E" w:rsidRDefault="008D468D" w:rsidP="008D4E21">
      <w:pPr>
        <w:jc w:val="center"/>
      </w:pPr>
    </w:p>
    <w:p w:rsidR="001D59AC" w:rsidRPr="00D73E2E" w:rsidRDefault="001D59AC" w:rsidP="008D4E21">
      <w:pPr>
        <w:pStyle w:val="Heading2"/>
        <w:keepNext w:val="0"/>
        <w:jc w:val="center"/>
        <w:rPr>
          <w:b/>
          <w:u w:val="none"/>
        </w:rPr>
      </w:pPr>
      <w:r w:rsidRPr="00D73E2E">
        <w:rPr>
          <w:b/>
          <w:color w:val="000000"/>
          <w:u w:val="none"/>
        </w:rPr>
        <w:t>З</w:t>
      </w:r>
      <w:r w:rsidR="008D468D" w:rsidRPr="00D73E2E">
        <w:rPr>
          <w:b/>
          <w:u w:val="none"/>
        </w:rPr>
        <w:t>аключительны</w:t>
      </w:r>
      <w:r w:rsidRPr="00D73E2E">
        <w:rPr>
          <w:b/>
          <w:u w:val="none"/>
        </w:rPr>
        <w:t>е</w:t>
      </w:r>
      <w:r w:rsidR="008D468D" w:rsidRPr="00D73E2E">
        <w:rPr>
          <w:b/>
          <w:u w:val="none"/>
        </w:rPr>
        <w:t xml:space="preserve"> замечани</w:t>
      </w:r>
      <w:r w:rsidRPr="00D73E2E">
        <w:rPr>
          <w:b/>
          <w:u w:val="none"/>
        </w:rPr>
        <w:t>я</w:t>
      </w:r>
      <w:r w:rsidR="008D468D" w:rsidRPr="00D73E2E">
        <w:rPr>
          <w:b/>
          <w:u w:val="none"/>
        </w:rPr>
        <w:t xml:space="preserve"> Комитета по защите прав всех</w:t>
      </w:r>
    </w:p>
    <w:p w:rsidR="008D468D" w:rsidRPr="00D73E2E" w:rsidRDefault="008D468D" w:rsidP="008D4E21">
      <w:pPr>
        <w:pStyle w:val="Heading2"/>
        <w:keepNext w:val="0"/>
        <w:jc w:val="center"/>
        <w:rPr>
          <w:b/>
          <w:u w:val="none"/>
        </w:rPr>
      </w:pPr>
      <w:r w:rsidRPr="00D73E2E">
        <w:rPr>
          <w:b/>
          <w:u w:val="none"/>
        </w:rPr>
        <w:t>трудящихся-мигрантов и членов их семей</w:t>
      </w:r>
    </w:p>
    <w:p w:rsidR="008D468D" w:rsidRPr="00D73E2E" w:rsidRDefault="008D468D" w:rsidP="008D4E21">
      <w:pPr>
        <w:jc w:val="center"/>
      </w:pPr>
    </w:p>
    <w:p w:rsidR="008D468D" w:rsidRPr="00D73E2E" w:rsidRDefault="008D468D" w:rsidP="008D4E21">
      <w:pPr>
        <w:pStyle w:val="Heading1"/>
        <w:keepNext w:val="0"/>
        <w:jc w:val="center"/>
        <w:rPr>
          <w:caps/>
          <w:color w:val="000000"/>
        </w:rPr>
      </w:pPr>
      <w:r w:rsidRPr="00D73E2E">
        <w:rPr>
          <w:caps/>
          <w:color w:val="000000"/>
        </w:rPr>
        <w:t>БОЛИВИЯ</w:t>
      </w:r>
    </w:p>
    <w:p w:rsidR="008D468D" w:rsidRPr="00D73E2E" w:rsidRDefault="008D468D" w:rsidP="008D4E21">
      <w:pPr>
        <w:jc w:val="center"/>
      </w:pPr>
    </w:p>
    <w:p w:rsidR="008D468D" w:rsidRPr="00D73E2E" w:rsidRDefault="001D59AC" w:rsidP="008D4E21">
      <w:pPr>
        <w:tabs>
          <w:tab w:val="clear" w:pos="2268"/>
          <w:tab w:val="clear" w:pos="6237"/>
          <w:tab w:val="left" w:pos="567"/>
          <w:tab w:val="left" w:pos="1134"/>
          <w:tab w:val="left" w:pos="1701"/>
        </w:tabs>
      </w:pPr>
      <w:r w:rsidRPr="00D73E2E">
        <w:rPr>
          <w:color w:val="000000"/>
        </w:rPr>
        <w:t>1.</w:t>
      </w:r>
      <w:r w:rsidRPr="00D73E2E">
        <w:rPr>
          <w:color w:val="000000"/>
        </w:rPr>
        <w:tab/>
      </w:r>
      <w:r w:rsidR="008D468D" w:rsidRPr="00D73E2E">
        <w:rPr>
          <w:color w:val="000000"/>
        </w:rPr>
        <w:t>Комитет рассмотрел первоначальный доклад Боливии (CMW/C/</w:t>
      </w:r>
      <w:r w:rsidRPr="00D73E2E">
        <w:rPr>
          <w:color w:val="000000"/>
        </w:rPr>
        <w:t>BOL</w:t>
      </w:r>
      <w:r w:rsidR="008D468D" w:rsidRPr="00D73E2E">
        <w:rPr>
          <w:color w:val="000000"/>
        </w:rPr>
        <w:t>/1) на своих 74</w:t>
      </w:r>
      <w:r w:rsidR="00F3493E" w:rsidRPr="00D73E2E">
        <w:rPr>
          <w:color w:val="000000"/>
        </w:rPr>
        <w:noBreakHyphen/>
      </w:r>
      <w:r w:rsidR="008D468D" w:rsidRPr="00D73E2E">
        <w:rPr>
          <w:color w:val="000000"/>
        </w:rPr>
        <w:t xml:space="preserve">м и 75-м заседаниях (см. CMW/C/SR.74 и SR.75), состоявшихся 16 и 17 апреля 2008 года, и на своем </w:t>
      </w:r>
      <w:r w:rsidR="00F3493E" w:rsidRPr="00D73E2E">
        <w:rPr>
          <w:color w:val="000000"/>
        </w:rPr>
        <w:t xml:space="preserve">85-м </w:t>
      </w:r>
      <w:r w:rsidR="008D468D" w:rsidRPr="00D73E2E">
        <w:rPr>
          <w:color w:val="000000"/>
        </w:rPr>
        <w:t xml:space="preserve">заседании, состоявшемся </w:t>
      </w:r>
      <w:r w:rsidR="00F3493E" w:rsidRPr="00D73E2E">
        <w:rPr>
          <w:color w:val="000000"/>
        </w:rPr>
        <w:t xml:space="preserve">24 </w:t>
      </w:r>
      <w:r w:rsidR="008D468D" w:rsidRPr="00D73E2E">
        <w:rPr>
          <w:color w:val="000000"/>
        </w:rPr>
        <w:t>апреля 2008 года, принял следующие заключительные замечания.</w:t>
      </w:r>
    </w:p>
    <w:p w:rsidR="008D468D" w:rsidRPr="00D73E2E" w:rsidRDefault="008D468D" w:rsidP="008D4E21">
      <w:pPr>
        <w:tabs>
          <w:tab w:val="left" w:pos="567"/>
          <w:tab w:val="left" w:pos="1134"/>
          <w:tab w:val="left" w:pos="1701"/>
        </w:tabs>
        <w:jc w:val="both"/>
      </w:pPr>
    </w:p>
    <w:p w:rsidR="008D468D" w:rsidRPr="00D73E2E" w:rsidRDefault="008D468D" w:rsidP="008D4E21">
      <w:pPr>
        <w:pStyle w:val="Heading2"/>
        <w:keepNext w:val="0"/>
        <w:tabs>
          <w:tab w:val="left" w:pos="567"/>
          <w:tab w:val="left" w:pos="1134"/>
          <w:tab w:val="left" w:pos="1701"/>
        </w:tabs>
        <w:jc w:val="center"/>
        <w:rPr>
          <w:b/>
          <w:u w:val="none"/>
        </w:rPr>
      </w:pPr>
      <w:r w:rsidRPr="00D73E2E">
        <w:rPr>
          <w:b/>
          <w:u w:val="none"/>
        </w:rPr>
        <w:t>А.</w:t>
      </w:r>
      <w:r w:rsidRPr="00D73E2E">
        <w:rPr>
          <w:b/>
          <w:u w:val="none"/>
        </w:rPr>
        <w:tab/>
        <w:t>Введение</w:t>
      </w:r>
    </w:p>
    <w:p w:rsidR="008D468D" w:rsidRPr="00D73E2E" w:rsidRDefault="008D468D" w:rsidP="008D4E21">
      <w:pPr>
        <w:tabs>
          <w:tab w:val="left" w:pos="567"/>
          <w:tab w:val="left" w:pos="1134"/>
          <w:tab w:val="left" w:pos="1701"/>
        </w:tabs>
      </w:pPr>
    </w:p>
    <w:p w:rsidR="008D468D" w:rsidRPr="00D73E2E" w:rsidRDefault="00204DC3" w:rsidP="008D4E21">
      <w:pPr>
        <w:tabs>
          <w:tab w:val="clear" w:pos="2268"/>
          <w:tab w:val="clear" w:pos="6237"/>
          <w:tab w:val="left" w:pos="567"/>
          <w:tab w:val="left" w:pos="1134"/>
          <w:tab w:val="left" w:pos="1701"/>
        </w:tabs>
        <w:autoSpaceDE w:val="0"/>
        <w:autoSpaceDN w:val="0"/>
        <w:adjustRightInd w:val="0"/>
      </w:pPr>
      <w:r w:rsidRPr="00D73E2E">
        <w:t>2.</w:t>
      </w:r>
      <w:r w:rsidRPr="00D73E2E">
        <w:tab/>
      </w:r>
      <w:r w:rsidR="008D468D" w:rsidRPr="00D73E2E">
        <w:t>Комитет приветствует представление первоначального доклада государства-участника и благодарит государство-участник за его письменные ответы на перечень вопросов (CMW/C/BOL/Q/</w:t>
      </w:r>
      <w:r w:rsidR="00F3493E" w:rsidRPr="00D73E2E">
        <w:t>1/</w:t>
      </w:r>
      <w:r w:rsidR="008D468D" w:rsidRPr="00D73E2E">
        <w:t xml:space="preserve">Add.1).  Комитет высоко оценивает готовность к сотрудничеству, проявленную делегацией в ходе конструктивного диалога с Комитетом.  </w:t>
      </w:r>
      <w:r w:rsidR="008D468D" w:rsidRPr="00D73E2E">
        <w:rPr>
          <w:rFonts w:eastAsia="SimSun"/>
          <w:szCs w:val="24"/>
          <w:lang w:eastAsia="zh-CN"/>
        </w:rPr>
        <w:t xml:space="preserve">В то же время он сожалеет, что доклад и письменные ответы не содержат достаточной информации по ряду важных вопросов как юридического, так и практического характера и что письменные ответы не были представлены достаточно заблаговременно, чтобы их можно было своевременно перевести на другие рабочие языки Комитета.  Он также выражает сожаление по поводу отсутствия </w:t>
      </w:r>
      <w:r w:rsidR="00F3493E" w:rsidRPr="00D73E2E">
        <w:rPr>
          <w:rFonts w:eastAsia="SimSun"/>
          <w:szCs w:val="24"/>
          <w:lang w:eastAsia="zh-CN"/>
        </w:rPr>
        <w:t xml:space="preserve">при представлении доклада </w:t>
      </w:r>
      <w:r w:rsidR="008D468D" w:rsidRPr="00D73E2E">
        <w:rPr>
          <w:rFonts w:eastAsia="SimSun"/>
          <w:szCs w:val="24"/>
          <w:lang w:eastAsia="zh-CN"/>
        </w:rPr>
        <w:t>экспертов по вопросам, охватываемым Конвенцией, выполняющих соответствующие обязанности в стране, что затруднило диалог между Комитетом и государством-участником.</w:t>
      </w:r>
    </w:p>
    <w:p w:rsidR="00A53A66" w:rsidRDefault="00A53A66" w:rsidP="008D4E21">
      <w:pPr>
        <w:tabs>
          <w:tab w:val="clear" w:pos="2268"/>
          <w:tab w:val="clear" w:pos="6237"/>
          <w:tab w:val="left" w:pos="567"/>
          <w:tab w:val="num" w:pos="720"/>
          <w:tab w:val="left" w:pos="1134"/>
          <w:tab w:val="left" w:pos="1701"/>
        </w:tabs>
        <w:autoSpaceDE w:val="0"/>
        <w:autoSpaceDN w:val="0"/>
        <w:adjustRightInd w:val="0"/>
        <w:rPr>
          <w:color w:val="000000"/>
        </w:rPr>
      </w:pPr>
    </w:p>
    <w:p w:rsidR="008D468D" w:rsidRPr="00D73E2E" w:rsidRDefault="00204DC3" w:rsidP="008D4E21">
      <w:pPr>
        <w:tabs>
          <w:tab w:val="clear" w:pos="2268"/>
          <w:tab w:val="clear" w:pos="6237"/>
          <w:tab w:val="left" w:pos="567"/>
          <w:tab w:val="num" w:pos="720"/>
          <w:tab w:val="left" w:pos="1134"/>
          <w:tab w:val="left" w:pos="1701"/>
        </w:tabs>
        <w:autoSpaceDE w:val="0"/>
        <w:autoSpaceDN w:val="0"/>
        <w:adjustRightInd w:val="0"/>
        <w:rPr>
          <w:rFonts w:eastAsia="SimSun"/>
          <w:szCs w:val="24"/>
          <w:lang w:eastAsia="zh-CN"/>
        </w:rPr>
      </w:pPr>
      <w:r w:rsidRPr="00D73E2E">
        <w:rPr>
          <w:color w:val="000000"/>
        </w:rPr>
        <w:t>3.</w:t>
      </w:r>
      <w:r w:rsidRPr="00D73E2E">
        <w:rPr>
          <w:color w:val="000000"/>
        </w:rPr>
        <w:tab/>
      </w:r>
      <w:r w:rsidR="008D468D" w:rsidRPr="00D73E2E">
        <w:rPr>
          <w:color w:val="000000"/>
        </w:rPr>
        <w:t>Комитет признает, что, несмотря на значительное количество трудящихся-мигрантов, особенно перуанцев, временно или постоянно находящихся на ее территории, Боливия в основном является страной происхождения трудящихся-мигрантов.</w:t>
      </w:r>
    </w:p>
    <w:p w:rsidR="008D468D" w:rsidRPr="00D73E2E" w:rsidRDefault="008D468D" w:rsidP="008D4E21">
      <w:pPr>
        <w:tabs>
          <w:tab w:val="left" w:pos="567"/>
          <w:tab w:val="left" w:pos="1134"/>
          <w:tab w:val="left" w:pos="1701"/>
        </w:tabs>
        <w:autoSpaceDE w:val="0"/>
        <w:autoSpaceDN w:val="0"/>
        <w:adjustRightInd w:val="0"/>
        <w:rPr>
          <w:rFonts w:eastAsia="SimSun"/>
          <w:szCs w:val="24"/>
          <w:lang w:eastAsia="zh-CN"/>
        </w:rPr>
      </w:pPr>
    </w:p>
    <w:p w:rsidR="008D468D" w:rsidRPr="00D73E2E" w:rsidRDefault="00204DC3" w:rsidP="008D4E21">
      <w:pPr>
        <w:tabs>
          <w:tab w:val="clear" w:pos="2268"/>
          <w:tab w:val="clear" w:pos="6237"/>
          <w:tab w:val="left" w:pos="567"/>
          <w:tab w:val="num" w:pos="720"/>
          <w:tab w:val="left" w:pos="1134"/>
          <w:tab w:val="left" w:pos="1701"/>
        </w:tabs>
        <w:autoSpaceDE w:val="0"/>
        <w:autoSpaceDN w:val="0"/>
        <w:adjustRightInd w:val="0"/>
        <w:rPr>
          <w:rFonts w:eastAsia="SimSun"/>
          <w:szCs w:val="24"/>
          <w:lang w:eastAsia="zh-CN"/>
        </w:rPr>
      </w:pPr>
      <w:r w:rsidRPr="00D73E2E">
        <w:rPr>
          <w:rFonts w:eastAsia="SimSun"/>
          <w:color w:val="000000"/>
          <w:sz w:val="23"/>
          <w:szCs w:val="23"/>
          <w:lang w:eastAsia="zh-CN"/>
        </w:rPr>
        <w:t>4.</w:t>
      </w:r>
      <w:r w:rsidRPr="00D73E2E">
        <w:rPr>
          <w:rFonts w:eastAsia="SimSun"/>
          <w:color w:val="000000"/>
          <w:sz w:val="23"/>
          <w:szCs w:val="23"/>
          <w:lang w:eastAsia="zh-CN"/>
        </w:rPr>
        <w:tab/>
      </w:r>
      <w:r w:rsidR="008D468D" w:rsidRPr="00D73E2E">
        <w:rPr>
          <w:rFonts w:eastAsia="SimSun"/>
          <w:color w:val="000000"/>
          <w:sz w:val="23"/>
          <w:szCs w:val="23"/>
          <w:lang w:eastAsia="zh-CN"/>
        </w:rPr>
        <w:t>Комитет принимает к сведению тот факт, что некоторые страны, где сегодня работают боливийские трудящиеся-мигранты, пока не являются участниками Конвенции, что может служить препятствием на пути осуществления этими трудящимися прав, закрепленных в Конвенции.</w:t>
      </w:r>
    </w:p>
    <w:p w:rsidR="008D468D" w:rsidRPr="00D73E2E" w:rsidRDefault="008D468D" w:rsidP="008D4E21">
      <w:pPr>
        <w:pStyle w:val="Heading2"/>
        <w:keepNext w:val="0"/>
        <w:tabs>
          <w:tab w:val="left" w:pos="567"/>
          <w:tab w:val="left" w:pos="1134"/>
          <w:tab w:val="left" w:pos="1701"/>
        </w:tabs>
      </w:pPr>
    </w:p>
    <w:p w:rsidR="008D468D" w:rsidRPr="00D73E2E" w:rsidRDefault="008D468D" w:rsidP="008D4E21">
      <w:pPr>
        <w:pStyle w:val="Heading2"/>
        <w:keepNext w:val="0"/>
        <w:tabs>
          <w:tab w:val="left" w:pos="567"/>
          <w:tab w:val="left" w:pos="1134"/>
          <w:tab w:val="left" w:pos="1701"/>
        </w:tabs>
        <w:jc w:val="center"/>
        <w:rPr>
          <w:b/>
          <w:u w:val="none"/>
        </w:rPr>
      </w:pPr>
      <w:r w:rsidRPr="00D73E2E">
        <w:rPr>
          <w:b/>
          <w:u w:val="none"/>
        </w:rPr>
        <w:t>В.</w:t>
      </w:r>
      <w:r w:rsidRPr="00D73E2E">
        <w:rPr>
          <w:b/>
          <w:u w:val="none"/>
        </w:rPr>
        <w:tab/>
        <w:t>Позитивные аспекты</w:t>
      </w:r>
    </w:p>
    <w:p w:rsidR="008D468D" w:rsidRPr="00D73E2E" w:rsidRDefault="008D468D" w:rsidP="008D4E21">
      <w:pPr>
        <w:tabs>
          <w:tab w:val="left" w:pos="567"/>
          <w:tab w:val="left" w:pos="1134"/>
          <w:tab w:val="left" w:pos="1701"/>
        </w:tabs>
      </w:pPr>
    </w:p>
    <w:p w:rsidR="008D468D" w:rsidRPr="00D73E2E" w:rsidRDefault="00525651" w:rsidP="008D4E21">
      <w:pPr>
        <w:tabs>
          <w:tab w:val="clear" w:pos="2268"/>
          <w:tab w:val="clear" w:pos="6237"/>
          <w:tab w:val="left" w:pos="567"/>
          <w:tab w:val="num" w:pos="720"/>
          <w:tab w:val="left" w:pos="1134"/>
          <w:tab w:val="left" w:pos="1701"/>
        </w:tabs>
        <w:autoSpaceDE w:val="0"/>
        <w:autoSpaceDN w:val="0"/>
        <w:adjustRightInd w:val="0"/>
        <w:rPr>
          <w:rFonts w:eastAsia="SimSun"/>
          <w:szCs w:val="24"/>
          <w:lang w:eastAsia="zh-CN"/>
        </w:rPr>
      </w:pPr>
      <w:r w:rsidRPr="00D73E2E">
        <w:rPr>
          <w:color w:val="000000"/>
        </w:rPr>
        <w:t>5.</w:t>
      </w:r>
      <w:r w:rsidRPr="00D73E2E">
        <w:rPr>
          <w:color w:val="000000"/>
        </w:rPr>
        <w:tab/>
      </w:r>
      <w:r w:rsidR="008D468D" w:rsidRPr="00D73E2E">
        <w:rPr>
          <w:color w:val="000000"/>
        </w:rPr>
        <w:t>Комитет высоко ценит приверженность государства-участника обеспечению прав трудящихся-мигрантов, о чем свидетельствует прямое признание им того, что мигранты являются важным ресурсом страны.</w:t>
      </w:r>
    </w:p>
    <w:p w:rsidR="008D468D" w:rsidRPr="00D73E2E" w:rsidRDefault="008D468D" w:rsidP="008D4E21">
      <w:pPr>
        <w:tabs>
          <w:tab w:val="left" w:pos="567"/>
          <w:tab w:val="left" w:pos="1134"/>
          <w:tab w:val="left" w:pos="1701"/>
        </w:tabs>
        <w:autoSpaceDE w:val="0"/>
        <w:autoSpaceDN w:val="0"/>
        <w:adjustRightInd w:val="0"/>
      </w:pPr>
    </w:p>
    <w:p w:rsidR="008D468D" w:rsidRPr="00D73E2E" w:rsidRDefault="00525651" w:rsidP="008D4E21">
      <w:pPr>
        <w:tabs>
          <w:tab w:val="clear" w:pos="2268"/>
          <w:tab w:val="clear" w:pos="6237"/>
          <w:tab w:val="left" w:pos="567"/>
          <w:tab w:val="num" w:pos="720"/>
          <w:tab w:val="left" w:pos="1134"/>
          <w:tab w:val="left" w:pos="1701"/>
        </w:tabs>
        <w:autoSpaceDE w:val="0"/>
        <w:autoSpaceDN w:val="0"/>
        <w:adjustRightInd w:val="0"/>
      </w:pPr>
      <w:r w:rsidRPr="00D73E2E">
        <w:rPr>
          <w:rFonts w:eastAsia="SimSun"/>
          <w:color w:val="000000"/>
          <w:lang w:eastAsia="zh-CN"/>
        </w:rPr>
        <w:t>6.</w:t>
      </w:r>
      <w:r w:rsidRPr="00D73E2E">
        <w:rPr>
          <w:rFonts w:eastAsia="SimSun"/>
          <w:color w:val="000000"/>
          <w:lang w:eastAsia="zh-CN"/>
        </w:rPr>
        <w:tab/>
      </w:r>
      <w:r w:rsidR="008D468D" w:rsidRPr="00D73E2E">
        <w:rPr>
          <w:rFonts w:eastAsia="SimSun"/>
          <w:color w:val="000000"/>
          <w:lang w:eastAsia="zh-CN"/>
        </w:rPr>
        <w:t>Комитет высоко оценивает осуществляемую государством-участником программу оказания помощи мигрантам за рубежом</w:t>
      </w:r>
      <w:r w:rsidR="008D468D" w:rsidRPr="00AC6B44">
        <w:rPr>
          <w:rFonts w:eastAsia="SimSun"/>
          <w:color w:val="000000"/>
          <w:lang w:eastAsia="zh-CN"/>
        </w:rPr>
        <w:t xml:space="preserve"> </w:t>
      </w:r>
      <w:r w:rsidR="00CA4EC7" w:rsidRPr="00AC6B44">
        <w:rPr>
          <w:rFonts w:eastAsia="SimSun"/>
          <w:color w:val="000000"/>
          <w:szCs w:val="24"/>
          <w:lang w:eastAsia="zh-CN"/>
        </w:rPr>
        <w:t>(</w:t>
      </w:r>
      <w:r w:rsidR="00CA4EC7" w:rsidRPr="00AC6B44">
        <w:rPr>
          <w:rFonts w:eastAsia="SimSun"/>
          <w:iCs/>
          <w:color w:val="000000"/>
          <w:szCs w:val="24"/>
          <w:lang w:eastAsia="zh-CN"/>
        </w:rPr>
        <w:t>Programa de Atención al Boliviano en el Exterior</w:t>
      </w:r>
      <w:r w:rsidR="00CA4EC7" w:rsidRPr="00AC6B44">
        <w:rPr>
          <w:rFonts w:eastAsia="SimSun"/>
          <w:color w:val="000000"/>
          <w:szCs w:val="24"/>
          <w:lang w:eastAsia="zh-CN"/>
        </w:rPr>
        <w:t xml:space="preserve">) </w:t>
      </w:r>
      <w:r w:rsidR="008D468D" w:rsidRPr="00D73E2E">
        <w:rPr>
          <w:rFonts w:eastAsia="SimSun"/>
          <w:color w:val="000000"/>
          <w:lang w:eastAsia="zh-CN"/>
        </w:rPr>
        <w:t>и деятельность "передвижных консульств", которые оказывают прямую помощь мигрантам, равно как и программу упрощенной постановки на консульский учет</w:t>
      </w:r>
      <w:r w:rsidR="00CA4EC7" w:rsidRPr="00D73E2E">
        <w:rPr>
          <w:rFonts w:eastAsia="SimSun"/>
          <w:color w:val="000000"/>
          <w:lang w:eastAsia="zh-CN"/>
        </w:rPr>
        <w:t xml:space="preserve"> </w:t>
      </w:r>
      <w:r w:rsidR="00CA4EC7" w:rsidRPr="00AC6B44">
        <w:rPr>
          <w:rFonts w:eastAsia="SimSun"/>
          <w:color w:val="000000"/>
          <w:lang w:eastAsia="zh-CN"/>
        </w:rPr>
        <w:t>(</w:t>
      </w:r>
      <w:r w:rsidR="00CA4EC7" w:rsidRPr="00AC6B44">
        <w:rPr>
          <w:iCs/>
        </w:rPr>
        <w:t>Matrícula Consular)</w:t>
      </w:r>
      <w:r w:rsidR="008D468D" w:rsidRPr="00AC6B44">
        <w:rPr>
          <w:rFonts w:eastAsia="SimSun"/>
          <w:color w:val="000000"/>
          <w:lang w:eastAsia="zh-CN"/>
        </w:rPr>
        <w:t>, о</w:t>
      </w:r>
      <w:r w:rsidR="008D468D" w:rsidRPr="00D73E2E">
        <w:rPr>
          <w:rFonts w:eastAsia="SimSun"/>
          <w:color w:val="000000"/>
          <w:lang w:eastAsia="zh-CN"/>
        </w:rPr>
        <w:t>существляемую в одной из стран, принимающих боливийских мигрантов.</w:t>
      </w:r>
      <w:r w:rsidR="008D468D" w:rsidRPr="00D73E2E">
        <w:t xml:space="preserve"> </w:t>
      </w:r>
    </w:p>
    <w:p w:rsidR="008D468D" w:rsidRPr="00D73E2E" w:rsidRDefault="008D468D" w:rsidP="008D4E21">
      <w:pPr>
        <w:tabs>
          <w:tab w:val="left" w:pos="567"/>
          <w:tab w:val="left" w:pos="1134"/>
          <w:tab w:val="left" w:pos="1701"/>
        </w:tabs>
        <w:autoSpaceDE w:val="0"/>
        <w:autoSpaceDN w:val="0"/>
        <w:adjustRightInd w:val="0"/>
      </w:pPr>
    </w:p>
    <w:p w:rsidR="008D468D" w:rsidRPr="00D73E2E" w:rsidRDefault="00CA4EC7" w:rsidP="008D4E21">
      <w:pPr>
        <w:tabs>
          <w:tab w:val="clear" w:pos="2268"/>
          <w:tab w:val="clear" w:pos="6237"/>
          <w:tab w:val="left" w:pos="567"/>
          <w:tab w:val="num" w:pos="720"/>
          <w:tab w:val="left" w:pos="1134"/>
          <w:tab w:val="left" w:pos="1701"/>
        </w:tabs>
        <w:autoSpaceDE w:val="0"/>
        <w:autoSpaceDN w:val="0"/>
        <w:adjustRightInd w:val="0"/>
        <w:rPr>
          <w:rFonts w:eastAsia="SimSun"/>
          <w:color w:val="000000"/>
          <w:szCs w:val="24"/>
          <w:lang w:eastAsia="zh-CN"/>
        </w:rPr>
      </w:pPr>
      <w:r w:rsidRPr="00D73E2E">
        <w:rPr>
          <w:rFonts w:eastAsia="SimSun"/>
          <w:color w:val="000000"/>
          <w:szCs w:val="24"/>
          <w:lang w:eastAsia="zh-CN"/>
        </w:rPr>
        <w:t>7.</w:t>
      </w:r>
      <w:r w:rsidRPr="00D73E2E">
        <w:rPr>
          <w:rFonts w:eastAsia="SimSun"/>
          <w:color w:val="000000"/>
          <w:szCs w:val="24"/>
          <w:lang w:eastAsia="zh-CN"/>
        </w:rPr>
        <w:tab/>
      </w:r>
      <w:r w:rsidR="008D468D" w:rsidRPr="00D73E2E">
        <w:rPr>
          <w:rFonts w:eastAsia="SimSun"/>
          <w:color w:val="000000"/>
          <w:szCs w:val="24"/>
          <w:lang w:eastAsia="zh-CN"/>
        </w:rPr>
        <w:t>Комитет приветствует План национального развития на 2007-2010 годы</w:t>
      </w:r>
      <w:r w:rsidRPr="007701FF">
        <w:rPr>
          <w:rFonts w:eastAsia="SimSun"/>
          <w:color w:val="000000"/>
          <w:szCs w:val="24"/>
          <w:lang w:eastAsia="zh-CN"/>
        </w:rPr>
        <w:t xml:space="preserve"> (</w:t>
      </w:r>
      <w:r w:rsidRPr="007701FF">
        <w:rPr>
          <w:rFonts w:eastAsia="SimSun"/>
          <w:iCs/>
          <w:color w:val="000000"/>
          <w:szCs w:val="24"/>
          <w:lang w:eastAsia="zh-CN"/>
        </w:rPr>
        <w:t>Plan Nacional de Desarrollo</w:t>
      </w:r>
      <w:r w:rsidRPr="007701FF">
        <w:rPr>
          <w:rFonts w:eastAsia="SimSun"/>
          <w:color w:val="000000"/>
          <w:szCs w:val="24"/>
          <w:lang w:eastAsia="zh-CN"/>
        </w:rPr>
        <w:t>)</w:t>
      </w:r>
      <w:r w:rsidR="008D468D" w:rsidRPr="007701FF">
        <w:rPr>
          <w:rFonts w:eastAsia="SimSun"/>
          <w:color w:val="000000"/>
          <w:szCs w:val="24"/>
          <w:lang w:eastAsia="zh-CN"/>
        </w:rPr>
        <w:t>, направленный на поддержку микропредприятий и созда</w:t>
      </w:r>
      <w:r w:rsidR="008D468D" w:rsidRPr="00D73E2E">
        <w:rPr>
          <w:rFonts w:eastAsia="SimSun"/>
          <w:color w:val="000000"/>
          <w:szCs w:val="24"/>
          <w:lang w:eastAsia="zh-CN"/>
        </w:rPr>
        <w:t>ние новых рабочих мест, в котором непосредственно затрагиваются вопросы мигрантов.</w:t>
      </w:r>
    </w:p>
    <w:p w:rsidR="002E12E2" w:rsidRPr="00D73E2E" w:rsidRDefault="002E12E2" w:rsidP="008D4E21">
      <w:pPr>
        <w:tabs>
          <w:tab w:val="clear" w:pos="2268"/>
          <w:tab w:val="clear" w:pos="6237"/>
          <w:tab w:val="left" w:pos="567"/>
          <w:tab w:val="num" w:pos="720"/>
          <w:tab w:val="left" w:pos="1134"/>
          <w:tab w:val="left" w:pos="1701"/>
        </w:tabs>
        <w:autoSpaceDE w:val="0"/>
        <w:autoSpaceDN w:val="0"/>
        <w:adjustRightInd w:val="0"/>
        <w:rPr>
          <w:rFonts w:eastAsia="SimSun"/>
          <w:color w:val="000000"/>
          <w:szCs w:val="24"/>
          <w:lang w:eastAsia="zh-CN"/>
        </w:rPr>
      </w:pPr>
    </w:p>
    <w:p w:rsidR="002E12E2" w:rsidRPr="00D73E2E" w:rsidRDefault="002E12E2" w:rsidP="008D4E21">
      <w:pPr>
        <w:tabs>
          <w:tab w:val="clear" w:pos="2268"/>
          <w:tab w:val="clear" w:pos="6237"/>
          <w:tab w:val="left" w:pos="567"/>
          <w:tab w:val="num" w:pos="720"/>
          <w:tab w:val="left" w:pos="1134"/>
          <w:tab w:val="left" w:pos="1701"/>
        </w:tabs>
        <w:autoSpaceDE w:val="0"/>
        <w:autoSpaceDN w:val="0"/>
        <w:adjustRightInd w:val="0"/>
      </w:pPr>
      <w:r w:rsidRPr="00D73E2E">
        <w:t>8.</w:t>
      </w:r>
      <w:r w:rsidRPr="00D73E2E">
        <w:tab/>
        <w:t>Комитет приветствует тот факт, что согласно статье 93 b) Закона о выборах иностранцы имеют право голоса на муниципальных выборах.</w:t>
      </w:r>
    </w:p>
    <w:p w:rsidR="008D468D" w:rsidRPr="00D73E2E" w:rsidRDefault="008D468D" w:rsidP="008D4E21">
      <w:pPr>
        <w:tabs>
          <w:tab w:val="left" w:pos="567"/>
          <w:tab w:val="left" w:pos="1134"/>
          <w:tab w:val="left" w:pos="1701"/>
        </w:tabs>
        <w:autoSpaceDE w:val="0"/>
        <w:autoSpaceDN w:val="0"/>
        <w:adjustRightInd w:val="0"/>
      </w:pPr>
    </w:p>
    <w:p w:rsidR="008D468D" w:rsidRPr="00D73E2E" w:rsidRDefault="002E12E2" w:rsidP="008D4E21">
      <w:pPr>
        <w:tabs>
          <w:tab w:val="clear" w:pos="2268"/>
          <w:tab w:val="clear" w:pos="6237"/>
          <w:tab w:val="left" w:pos="567"/>
          <w:tab w:val="num" w:pos="720"/>
          <w:tab w:val="left" w:pos="1134"/>
          <w:tab w:val="left" w:pos="1701"/>
        </w:tabs>
        <w:autoSpaceDE w:val="0"/>
        <w:autoSpaceDN w:val="0"/>
        <w:adjustRightInd w:val="0"/>
        <w:rPr>
          <w:szCs w:val="24"/>
        </w:rPr>
      </w:pPr>
      <w:r w:rsidRPr="00D73E2E">
        <w:rPr>
          <w:rFonts w:eastAsia="SimSun"/>
          <w:lang w:eastAsia="zh-CN"/>
        </w:rPr>
        <w:t>9.</w:t>
      </w:r>
      <w:r w:rsidRPr="00D73E2E">
        <w:rPr>
          <w:rFonts w:eastAsia="SimSun"/>
          <w:lang w:eastAsia="zh-CN"/>
        </w:rPr>
        <w:tab/>
      </w:r>
      <w:r w:rsidR="008D468D" w:rsidRPr="00D73E2E">
        <w:rPr>
          <w:rFonts w:eastAsia="SimSun"/>
          <w:lang w:eastAsia="zh-CN"/>
        </w:rPr>
        <w:t>Комитет приветствует</w:t>
      </w:r>
      <w:r w:rsidR="008D468D" w:rsidRPr="00D73E2E">
        <w:rPr>
          <w:rFonts w:eastAsia="SimSun"/>
          <w:color w:val="000000"/>
          <w:lang w:eastAsia="zh-CN"/>
        </w:rPr>
        <w:t xml:space="preserve"> недавнее</w:t>
      </w:r>
      <w:r w:rsidR="008D468D" w:rsidRPr="00D73E2E">
        <w:rPr>
          <w:rFonts w:eastAsia="SimSun"/>
          <w:lang w:eastAsia="zh-CN"/>
        </w:rPr>
        <w:t xml:space="preserve"> присоединение государства-участника к следующим договорам:</w:t>
      </w:r>
    </w:p>
    <w:p w:rsidR="008D468D" w:rsidRPr="00D73E2E" w:rsidRDefault="008D468D"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p>
    <w:p w:rsidR="008D468D" w:rsidRPr="00D73E2E" w:rsidRDefault="002E12E2"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r w:rsidRPr="00D73E2E">
        <w:rPr>
          <w:rFonts w:eastAsia="SimSun"/>
          <w:szCs w:val="24"/>
          <w:lang w:eastAsia="zh-CN"/>
        </w:rPr>
        <w:tab/>
      </w:r>
      <w:r w:rsidR="008D468D" w:rsidRPr="00D73E2E">
        <w:rPr>
          <w:rFonts w:eastAsia="SimSun"/>
          <w:szCs w:val="24"/>
          <w:lang w:eastAsia="zh-CN"/>
        </w:rPr>
        <w:t>а)</w:t>
      </w:r>
      <w:r w:rsidR="008D468D" w:rsidRPr="00D73E2E">
        <w:rPr>
          <w:rFonts w:eastAsia="SimSun"/>
          <w:szCs w:val="24"/>
          <w:lang w:eastAsia="zh-CN"/>
        </w:rPr>
        <w:tab/>
        <w:t>факультативным протоколам к Конвенции о правах ребенка, касающимся торговли детьми, детской проституции и детской порнографии, а также участия детей в вооруженных конфликтах, ратифицирован</w:t>
      </w:r>
      <w:r w:rsidR="00A3752E" w:rsidRPr="00D73E2E">
        <w:rPr>
          <w:rFonts w:eastAsia="SimSun"/>
          <w:szCs w:val="24"/>
          <w:lang w:eastAsia="zh-CN"/>
        </w:rPr>
        <w:t>н</w:t>
      </w:r>
      <w:r w:rsidR="008D468D" w:rsidRPr="00D73E2E">
        <w:rPr>
          <w:rFonts w:eastAsia="SimSun"/>
          <w:szCs w:val="24"/>
          <w:lang w:eastAsia="zh-CN"/>
        </w:rPr>
        <w:t>ы</w:t>
      </w:r>
      <w:r w:rsidR="00A3752E" w:rsidRPr="00D73E2E">
        <w:rPr>
          <w:rFonts w:eastAsia="SimSun"/>
          <w:szCs w:val="24"/>
          <w:lang w:eastAsia="zh-CN"/>
        </w:rPr>
        <w:t>м</w:t>
      </w:r>
      <w:r w:rsidR="008D468D" w:rsidRPr="00D73E2E">
        <w:rPr>
          <w:rFonts w:eastAsia="SimSun"/>
          <w:szCs w:val="24"/>
          <w:lang w:eastAsia="zh-CN"/>
        </w:rPr>
        <w:t xml:space="preserve"> соответственно 3 июня 2003 года и 22 декабря 2004 года;</w:t>
      </w:r>
    </w:p>
    <w:p w:rsidR="008D468D" w:rsidRPr="00D73E2E" w:rsidRDefault="008D468D"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p>
    <w:p w:rsidR="008D468D" w:rsidRPr="00D73E2E" w:rsidRDefault="002E12E2"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r w:rsidRPr="00D73E2E">
        <w:rPr>
          <w:rFonts w:eastAsia="SimSun"/>
          <w:szCs w:val="24"/>
          <w:lang w:eastAsia="zh-CN"/>
        </w:rPr>
        <w:tab/>
        <w:t>b)</w:t>
      </w:r>
      <w:r w:rsidRPr="00D73E2E">
        <w:rPr>
          <w:rFonts w:eastAsia="SimSun"/>
          <w:szCs w:val="24"/>
          <w:lang w:eastAsia="zh-CN"/>
        </w:rPr>
        <w:tab/>
      </w:r>
      <w:r w:rsidR="008D468D" w:rsidRPr="00D73E2E">
        <w:rPr>
          <w:rFonts w:eastAsia="SimSun"/>
          <w:szCs w:val="24"/>
          <w:lang w:eastAsia="zh-CN"/>
        </w:rPr>
        <w:t xml:space="preserve">Протоколу о предупреждении и пресечении торговли людьми, особенно женщинами и детьми, и Протоколу против незаконного ввоза мигрантов по суше, морю и воздуху, </w:t>
      </w:r>
      <w:r w:rsidR="00D73E2E" w:rsidRPr="00D73E2E">
        <w:rPr>
          <w:rFonts w:eastAsia="SimSun"/>
          <w:szCs w:val="24"/>
          <w:lang w:eastAsia="zh-CN"/>
        </w:rPr>
        <w:t>дополняющему</w:t>
      </w:r>
      <w:r w:rsidR="008D468D" w:rsidRPr="00D73E2E">
        <w:rPr>
          <w:rFonts w:eastAsia="SimSun"/>
          <w:szCs w:val="24"/>
          <w:lang w:eastAsia="zh-CN"/>
        </w:rPr>
        <w:t xml:space="preserve"> Конвенцию Организации Объединенных Наций против транснациональной организованной преступности, ратифицирован</w:t>
      </w:r>
      <w:r w:rsidR="00A3752E" w:rsidRPr="00D73E2E">
        <w:rPr>
          <w:rFonts w:eastAsia="SimSun"/>
          <w:szCs w:val="24"/>
          <w:lang w:eastAsia="zh-CN"/>
        </w:rPr>
        <w:t>ным</w:t>
      </w:r>
      <w:r w:rsidR="008D468D" w:rsidRPr="00D73E2E">
        <w:rPr>
          <w:rFonts w:eastAsia="SimSun"/>
          <w:szCs w:val="24"/>
          <w:lang w:eastAsia="zh-CN"/>
        </w:rPr>
        <w:t xml:space="preserve"> 18 мая 2006 года;</w:t>
      </w:r>
    </w:p>
    <w:p w:rsidR="00FA5E1A" w:rsidRDefault="00FA5E1A"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p>
    <w:p w:rsidR="008D468D" w:rsidRPr="00D73E2E" w:rsidRDefault="00A3752E"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r w:rsidRPr="00D73E2E">
        <w:rPr>
          <w:rFonts w:eastAsia="SimSun"/>
          <w:szCs w:val="24"/>
          <w:lang w:eastAsia="zh-CN"/>
        </w:rPr>
        <w:tab/>
        <w:t>с)</w:t>
      </w:r>
      <w:r w:rsidRPr="00D73E2E">
        <w:rPr>
          <w:rFonts w:eastAsia="SimSun"/>
          <w:szCs w:val="24"/>
          <w:lang w:eastAsia="zh-CN"/>
        </w:rPr>
        <w:tab/>
      </w:r>
      <w:r w:rsidR="008D468D" w:rsidRPr="00D73E2E">
        <w:rPr>
          <w:rFonts w:eastAsia="SimSun"/>
          <w:szCs w:val="24"/>
          <w:lang w:eastAsia="zh-CN"/>
        </w:rPr>
        <w:t>Конвенции Международной организации труда (МОТ) № 182 1999 года о запрещении и немедленных мерах по искоренению наихудших форм детского труда, ратифицирован</w:t>
      </w:r>
      <w:r w:rsidRPr="00D73E2E">
        <w:rPr>
          <w:rFonts w:eastAsia="SimSun"/>
          <w:szCs w:val="24"/>
          <w:lang w:eastAsia="zh-CN"/>
        </w:rPr>
        <w:t>ной</w:t>
      </w:r>
      <w:r w:rsidR="008D468D" w:rsidRPr="00D73E2E">
        <w:rPr>
          <w:rFonts w:eastAsia="SimSun"/>
          <w:szCs w:val="24"/>
          <w:lang w:eastAsia="zh-CN"/>
        </w:rPr>
        <w:t xml:space="preserve"> 6 июня 2003 года;</w:t>
      </w:r>
    </w:p>
    <w:p w:rsidR="008D468D" w:rsidRPr="00D73E2E" w:rsidRDefault="008D468D"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p>
    <w:p w:rsidR="008D468D" w:rsidRPr="00D73E2E" w:rsidRDefault="00A3752E" w:rsidP="008D4E21">
      <w:pPr>
        <w:tabs>
          <w:tab w:val="clear" w:pos="2268"/>
          <w:tab w:val="clear" w:pos="6237"/>
          <w:tab w:val="left" w:pos="567"/>
          <w:tab w:val="left" w:pos="1080"/>
          <w:tab w:val="left" w:pos="1134"/>
          <w:tab w:val="left" w:pos="1701"/>
        </w:tabs>
        <w:autoSpaceDE w:val="0"/>
        <w:autoSpaceDN w:val="0"/>
        <w:adjustRightInd w:val="0"/>
        <w:rPr>
          <w:rFonts w:eastAsia="SimSun"/>
          <w:szCs w:val="24"/>
          <w:lang w:eastAsia="zh-CN"/>
        </w:rPr>
      </w:pPr>
      <w:r w:rsidRPr="00D73E2E">
        <w:rPr>
          <w:rFonts w:eastAsia="SimSun"/>
          <w:szCs w:val="24"/>
          <w:lang w:eastAsia="zh-CN"/>
        </w:rPr>
        <w:tab/>
        <w:t>d)</w:t>
      </w:r>
      <w:r w:rsidRPr="00D73E2E">
        <w:rPr>
          <w:rFonts w:eastAsia="SimSun"/>
          <w:szCs w:val="24"/>
          <w:lang w:eastAsia="zh-CN"/>
        </w:rPr>
        <w:tab/>
      </w:r>
      <w:r w:rsidR="008D468D" w:rsidRPr="00D73E2E">
        <w:rPr>
          <w:rFonts w:eastAsia="SimSun"/>
          <w:szCs w:val="24"/>
          <w:lang w:eastAsia="zh-CN"/>
        </w:rPr>
        <w:t>Межамериканской конвенции 1994 года о международной торговле не</w:t>
      </w:r>
      <w:r w:rsidR="008D468D" w:rsidRPr="00D73E2E">
        <w:rPr>
          <w:rFonts w:eastAsia="SimSun"/>
          <w:color w:val="000000"/>
          <w:szCs w:val="24"/>
          <w:lang w:eastAsia="zh-CN"/>
        </w:rPr>
        <w:t>совершеннолетними, ратифицированной 4 декабря 2003 года.</w:t>
      </w:r>
    </w:p>
    <w:p w:rsidR="008D468D" w:rsidRPr="00D73E2E" w:rsidRDefault="008D468D" w:rsidP="008D4E21">
      <w:pPr>
        <w:tabs>
          <w:tab w:val="left" w:pos="567"/>
          <w:tab w:val="left" w:pos="1134"/>
          <w:tab w:val="left" w:pos="1701"/>
        </w:tabs>
        <w:rPr>
          <w:szCs w:val="24"/>
        </w:rPr>
      </w:pPr>
    </w:p>
    <w:p w:rsidR="008D468D" w:rsidRPr="00D73E2E" w:rsidRDefault="008D468D" w:rsidP="008D4E21">
      <w:pPr>
        <w:pStyle w:val="Heading2"/>
        <w:keepNext w:val="0"/>
        <w:tabs>
          <w:tab w:val="left" w:pos="567"/>
          <w:tab w:val="left" w:pos="1134"/>
          <w:tab w:val="left" w:pos="1701"/>
        </w:tabs>
        <w:jc w:val="center"/>
        <w:rPr>
          <w:b/>
          <w:u w:val="none"/>
        </w:rPr>
      </w:pPr>
      <w:r w:rsidRPr="00D73E2E">
        <w:rPr>
          <w:b/>
          <w:u w:val="none"/>
        </w:rPr>
        <w:t>С.</w:t>
      </w:r>
      <w:r w:rsidRPr="00D73E2E">
        <w:rPr>
          <w:b/>
          <w:u w:val="none"/>
        </w:rPr>
        <w:tab/>
        <w:t>Факторы и трудности, препятствующие осуществлению Конвенции</w:t>
      </w:r>
    </w:p>
    <w:p w:rsidR="008D468D" w:rsidRPr="00D73E2E" w:rsidRDefault="008D468D" w:rsidP="008D4E21">
      <w:pPr>
        <w:tabs>
          <w:tab w:val="left" w:pos="567"/>
          <w:tab w:val="left" w:pos="1134"/>
          <w:tab w:val="left" w:pos="1701"/>
        </w:tabs>
      </w:pPr>
    </w:p>
    <w:p w:rsidR="008D468D" w:rsidRPr="00D73E2E" w:rsidRDefault="00A97979" w:rsidP="008D4E21">
      <w:pPr>
        <w:tabs>
          <w:tab w:val="clear" w:pos="2268"/>
          <w:tab w:val="clear" w:pos="6237"/>
          <w:tab w:val="left" w:pos="567"/>
          <w:tab w:val="num" w:pos="720"/>
          <w:tab w:val="left" w:pos="1134"/>
          <w:tab w:val="left" w:pos="1701"/>
        </w:tabs>
        <w:autoSpaceDE w:val="0"/>
        <w:autoSpaceDN w:val="0"/>
        <w:adjustRightInd w:val="0"/>
      </w:pPr>
      <w:r w:rsidRPr="00D73E2E">
        <w:rPr>
          <w:color w:val="000000"/>
        </w:rPr>
        <w:t>10.</w:t>
      </w:r>
      <w:r w:rsidRPr="00D73E2E">
        <w:rPr>
          <w:color w:val="000000"/>
        </w:rPr>
        <w:tab/>
      </w:r>
      <w:r w:rsidR="008D468D" w:rsidRPr="00D73E2E">
        <w:rPr>
          <w:color w:val="000000"/>
        </w:rPr>
        <w:t>Комитет принимает к сведению тот факт, что в государстве-участнике идет процесс глубоких институциональных и правовых реформ, в</w:t>
      </w:r>
      <w:r w:rsidRPr="00D73E2E">
        <w:rPr>
          <w:color w:val="000000"/>
        </w:rPr>
        <w:t xml:space="preserve"> особенности процесс </w:t>
      </w:r>
      <w:r w:rsidR="008D468D" w:rsidRPr="00D73E2E">
        <w:rPr>
          <w:color w:val="000000"/>
        </w:rPr>
        <w:t>приняти</w:t>
      </w:r>
      <w:r w:rsidRPr="00D73E2E">
        <w:rPr>
          <w:color w:val="000000"/>
        </w:rPr>
        <w:t>я</w:t>
      </w:r>
      <w:r w:rsidR="008D468D" w:rsidRPr="00D73E2E">
        <w:rPr>
          <w:color w:val="000000"/>
        </w:rPr>
        <w:t xml:space="preserve"> новой конституции.</w:t>
      </w:r>
    </w:p>
    <w:p w:rsidR="008D468D" w:rsidRPr="00D73E2E" w:rsidRDefault="008D468D" w:rsidP="008D4E21">
      <w:pPr>
        <w:tabs>
          <w:tab w:val="clear" w:pos="2268"/>
          <w:tab w:val="clear" w:pos="6237"/>
          <w:tab w:val="left" w:pos="567"/>
          <w:tab w:val="left" w:pos="1134"/>
          <w:tab w:val="left" w:pos="1701"/>
        </w:tabs>
        <w:autoSpaceDE w:val="0"/>
        <w:autoSpaceDN w:val="0"/>
        <w:adjustRightInd w:val="0"/>
      </w:pPr>
    </w:p>
    <w:p w:rsidR="0005006B" w:rsidRDefault="00A97979" w:rsidP="008D4E21">
      <w:pPr>
        <w:pStyle w:val="Heading2"/>
        <w:keepNext w:val="0"/>
        <w:tabs>
          <w:tab w:val="left" w:pos="567"/>
          <w:tab w:val="left" w:pos="1134"/>
          <w:tab w:val="left" w:pos="1701"/>
        </w:tabs>
        <w:jc w:val="center"/>
        <w:rPr>
          <w:b/>
          <w:u w:val="none"/>
          <w:lang w:val="en-US"/>
        </w:rPr>
      </w:pPr>
      <w:r w:rsidRPr="00D73E2E">
        <w:rPr>
          <w:b/>
          <w:u w:val="none"/>
        </w:rPr>
        <w:t>D.</w:t>
      </w:r>
      <w:r w:rsidRPr="00D73E2E">
        <w:rPr>
          <w:b/>
          <w:u w:val="none"/>
        </w:rPr>
        <w:tab/>
      </w:r>
      <w:r w:rsidR="008D468D" w:rsidRPr="00D73E2E">
        <w:rPr>
          <w:b/>
          <w:u w:val="none"/>
        </w:rPr>
        <w:t>Основные вопросы, вызывающие озабоченность,</w:t>
      </w:r>
      <w:r w:rsidR="0005006B">
        <w:rPr>
          <w:b/>
          <w:u w:val="none"/>
          <w:lang w:val="en-US"/>
        </w:rPr>
        <w:t xml:space="preserve"> </w:t>
      </w:r>
      <w:r w:rsidR="008D468D" w:rsidRPr="00D73E2E">
        <w:rPr>
          <w:b/>
          <w:u w:val="none"/>
        </w:rPr>
        <w:t>предложения</w:t>
      </w:r>
    </w:p>
    <w:p w:rsidR="008D468D" w:rsidRPr="00D73E2E" w:rsidRDefault="008D468D" w:rsidP="008D4E21">
      <w:pPr>
        <w:pStyle w:val="Heading2"/>
        <w:keepNext w:val="0"/>
        <w:tabs>
          <w:tab w:val="left" w:pos="567"/>
          <w:tab w:val="left" w:pos="1134"/>
          <w:tab w:val="left" w:pos="1701"/>
        </w:tabs>
        <w:jc w:val="center"/>
        <w:rPr>
          <w:b/>
          <w:u w:val="none"/>
        </w:rPr>
      </w:pPr>
      <w:r w:rsidRPr="00D73E2E">
        <w:rPr>
          <w:b/>
          <w:u w:val="none"/>
        </w:rPr>
        <w:t>и рекомендации</w:t>
      </w:r>
    </w:p>
    <w:p w:rsidR="008D468D" w:rsidRPr="00D73E2E" w:rsidRDefault="008D468D" w:rsidP="008D4E21">
      <w:pPr>
        <w:tabs>
          <w:tab w:val="left" w:pos="567"/>
          <w:tab w:val="left" w:pos="1134"/>
          <w:tab w:val="left" w:pos="1701"/>
        </w:tabs>
        <w:rPr>
          <w:b/>
        </w:rPr>
      </w:pPr>
    </w:p>
    <w:p w:rsidR="008D468D" w:rsidRPr="00D73E2E" w:rsidRDefault="00A97979" w:rsidP="008D4E21">
      <w:pPr>
        <w:pStyle w:val="Heading2"/>
        <w:keepNext w:val="0"/>
        <w:tabs>
          <w:tab w:val="left" w:pos="567"/>
          <w:tab w:val="left" w:pos="1134"/>
          <w:tab w:val="left" w:pos="1701"/>
        </w:tabs>
        <w:jc w:val="center"/>
        <w:rPr>
          <w:b/>
          <w:u w:val="none"/>
        </w:rPr>
      </w:pPr>
      <w:r w:rsidRPr="00D73E2E">
        <w:rPr>
          <w:b/>
          <w:u w:val="none"/>
        </w:rPr>
        <w:t>1.</w:t>
      </w:r>
      <w:r w:rsidRPr="00D73E2E">
        <w:rPr>
          <w:b/>
          <w:u w:val="none"/>
        </w:rPr>
        <w:tab/>
      </w:r>
      <w:r w:rsidR="008D468D" w:rsidRPr="00D73E2E">
        <w:rPr>
          <w:b/>
          <w:u w:val="none"/>
        </w:rPr>
        <w:t>Общие меры по осуществлению (статьи 73 и 84)</w:t>
      </w:r>
    </w:p>
    <w:p w:rsidR="008D468D" w:rsidRPr="00D73E2E" w:rsidRDefault="008D468D" w:rsidP="008D4E21">
      <w:pPr>
        <w:tabs>
          <w:tab w:val="left" w:pos="567"/>
          <w:tab w:val="left" w:pos="1134"/>
          <w:tab w:val="left" w:pos="1701"/>
        </w:tabs>
        <w:rPr>
          <w:b/>
        </w:rPr>
      </w:pPr>
    </w:p>
    <w:p w:rsidR="008D468D" w:rsidRPr="00D73E2E" w:rsidRDefault="008D468D" w:rsidP="008D4E21">
      <w:pPr>
        <w:pStyle w:val="Heading3"/>
        <w:keepNext w:val="0"/>
        <w:tabs>
          <w:tab w:val="left" w:pos="567"/>
          <w:tab w:val="left" w:pos="1134"/>
          <w:tab w:val="left" w:pos="1701"/>
        </w:tabs>
        <w:rPr>
          <w:b/>
          <w:i w:val="0"/>
          <w:color w:val="000000"/>
        </w:rPr>
      </w:pPr>
      <w:r w:rsidRPr="00D73E2E">
        <w:rPr>
          <w:b/>
          <w:i w:val="0"/>
          <w:color w:val="000000"/>
        </w:rPr>
        <w:t>Законодательство и осуществление</w:t>
      </w:r>
    </w:p>
    <w:p w:rsidR="008D468D" w:rsidRPr="00D73E2E" w:rsidRDefault="008D468D" w:rsidP="008D4E21">
      <w:pPr>
        <w:tabs>
          <w:tab w:val="left" w:pos="567"/>
          <w:tab w:val="left" w:pos="1134"/>
          <w:tab w:val="left" w:pos="1701"/>
        </w:tabs>
      </w:pPr>
    </w:p>
    <w:p w:rsidR="008D468D" w:rsidRPr="00D73E2E" w:rsidRDefault="00056874" w:rsidP="008D4E21">
      <w:pPr>
        <w:tabs>
          <w:tab w:val="clear" w:pos="2268"/>
          <w:tab w:val="clear" w:pos="6237"/>
          <w:tab w:val="left" w:pos="567"/>
          <w:tab w:val="num" w:pos="720"/>
          <w:tab w:val="left" w:pos="1134"/>
          <w:tab w:val="left" w:pos="1701"/>
        </w:tabs>
        <w:autoSpaceDE w:val="0"/>
        <w:autoSpaceDN w:val="0"/>
        <w:adjustRightInd w:val="0"/>
      </w:pPr>
      <w:r w:rsidRPr="00D73E2E">
        <w:t>11.</w:t>
      </w:r>
      <w:r w:rsidRPr="00D73E2E">
        <w:tab/>
      </w:r>
      <w:r w:rsidR="008D468D" w:rsidRPr="00D73E2E">
        <w:t xml:space="preserve">Комитет отмечает, что </w:t>
      </w:r>
      <w:r w:rsidR="008D468D" w:rsidRPr="00D73E2E">
        <w:rPr>
          <w:color w:val="000000"/>
        </w:rPr>
        <w:t>Боливия</w:t>
      </w:r>
      <w:r w:rsidR="008D468D" w:rsidRPr="00D73E2E">
        <w:t xml:space="preserve"> пока еще не сделала заявлений, предусмотренных в статьях 76 и 77 Конвенции, посредством которых она бы признала компетенцию Комитета получать сообщения от государств-участников и отдельных лиц.</w:t>
      </w:r>
    </w:p>
    <w:p w:rsidR="008D468D" w:rsidRPr="00D73E2E" w:rsidRDefault="008D468D" w:rsidP="008D4E21">
      <w:pPr>
        <w:tabs>
          <w:tab w:val="left" w:pos="567"/>
          <w:tab w:val="left" w:pos="1134"/>
          <w:tab w:val="left" w:pos="1701"/>
        </w:tabs>
      </w:pPr>
    </w:p>
    <w:p w:rsidR="008D468D" w:rsidRPr="00D73E2E" w:rsidRDefault="00056874" w:rsidP="008D4E21">
      <w:pPr>
        <w:tabs>
          <w:tab w:val="clear" w:pos="2268"/>
          <w:tab w:val="clear" w:pos="6237"/>
          <w:tab w:val="left" w:pos="567"/>
          <w:tab w:val="num" w:pos="720"/>
          <w:tab w:val="left" w:pos="1134"/>
          <w:tab w:val="left" w:pos="1701"/>
        </w:tabs>
        <w:autoSpaceDE w:val="0"/>
        <w:autoSpaceDN w:val="0"/>
        <w:adjustRightInd w:val="0"/>
        <w:rPr>
          <w:b/>
          <w:bCs/>
        </w:rPr>
      </w:pPr>
      <w:r w:rsidRPr="00D73E2E">
        <w:rPr>
          <w:bCs/>
        </w:rPr>
        <w:t>12.</w:t>
      </w:r>
      <w:r w:rsidRPr="00D73E2E">
        <w:rPr>
          <w:bCs/>
        </w:rPr>
        <w:tab/>
      </w:r>
      <w:r w:rsidR="008D468D" w:rsidRPr="00D73E2E">
        <w:rPr>
          <w:b/>
          <w:bCs/>
        </w:rPr>
        <w:t>Комитет призывает государство-участник рассмотреть возможность представления заявлений, о которых говорится в статьях 76 и 77 Конвенции.</w:t>
      </w:r>
    </w:p>
    <w:p w:rsidR="008D468D" w:rsidRPr="00D73E2E" w:rsidRDefault="008D468D" w:rsidP="008D4E21">
      <w:pPr>
        <w:tabs>
          <w:tab w:val="left" w:pos="567"/>
          <w:tab w:val="left" w:pos="1134"/>
          <w:tab w:val="left" w:pos="1701"/>
        </w:tabs>
        <w:autoSpaceDE w:val="0"/>
        <w:autoSpaceDN w:val="0"/>
        <w:adjustRightInd w:val="0"/>
        <w:rPr>
          <w:b/>
          <w:bCs/>
        </w:rPr>
      </w:pPr>
    </w:p>
    <w:p w:rsidR="008D468D" w:rsidRPr="007701FF" w:rsidRDefault="00056874" w:rsidP="008D4E21">
      <w:pPr>
        <w:tabs>
          <w:tab w:val="clear" w:pos="2268"/>
          <w:tab w:val="clear" w:pos="6237"/>
          <w:tab w:val="left" w:pos="567"/>
          <w:tab w:val="num" w:pos="720"/>
          <w:tab w:val="left" w:pos="1134"/>
          <w:tab w:val="left" w:pos="1701"/>
        </w:tabs>
        <w:autoSpaceDE w:val="0"/>
        <w:autoSpaceDN w:val="0"/>
        <w:adjustRightInd w:val="0"/>
        <w:rPr>
          <w:rFonts w:eastAsia="SimSun"/>
          <w:szCs w:val="24"/>
          <w:lang w:eastAsia="zh-CN"/>
        </w:rPr>
      </w:pPr>
      <w:r w:rsidRPr="00D73E2E">
        <w:t>13.</w:t>
      </w:r>
      <w:r w:rsidRPr="00D73E2E">
        <w:tab/>
      </w:r>
      <w:r w:rsidR="008D468D" w:rsidRPr="00D73E2E">
        <w:t>Комитет с озабоченностью отмечает, что, хотя многие из положений административного указа</w:t>
      </w:r>
      <w:r w:rsidR="008D468D" w:rsidRPr="00D73E2E">
        <w:rPr>
          <w:rFonts w:eastAsia="SimSun"/>
          <w:szCs w:val="24"/>
          <w:lang w:eastAsia="zh-CN"/>
        </w:rPr>
        <w:t xml:space="preserve"> 24423 по вопросам миграции устарели, были отменены или объявлены неконституционными Верховным судом, сам этот указ еще не был заменен каким-либо законом, </w:t>
      </w:r>
      <w:r w:rsidRPr="00D73E2E">
        <w:rPr>
          <w:rFonts w:eastAsia="SimSun"/>
          <w:szCs w:val="24"/>
          <w:lang w:eastAsia="zh-CN"/>
        </w:rPr>
        <w:t>включающим</w:t>
      </w:r>
      <w:r w:rsidR="008D468D" w:rsidRPr="00D73E2E">
        <w:rPr>
          <w:rFonts w:eastAsia="SimSun"/>
          <w:szCs w:val="24"/>
          <w:lang w:eastAsia="zh-CN"/>
        </w:rPr>
        <w:t xml:space="preserve"> Конвенцию в национальное законодательство.  Комитет принимает к сведению заверения государства по поводу того, что им подготавливается проект закона о миграции</w:t>
      </w:r>
      <w:r w:rsidRPr="00D73E2E">
        <w:rPr>
          <w:rFonts w:eastAsia="SimSun"/>
          <w:szCs w:val="24"/>
          <w:lang w:eastAsia="zh-CN"/>
        </w:rPr>
        <w:t xml:space="preserve"> </w:t>
      </w:r>
      <w:r w:rsidRPr="007701FF">
        <w:rPr>
          <w:rFonts w:eastAsia="SimSun"/>
          <w:szCs w:val="24"/>
          <w:lang w:eastAsia="zh-CN"/>
        </w:rPr>
        <w:t>(</w:t>
      </w:r>
      <w:r w:rsidRPr="007701FF">
        <w:rPr>
          <w:rFonts w:eastAsia="SimSun"/>
          <w:iCs/>
          <w:szCs w:val="24"/>
          <w:lang w:eastAsia="zh-CN"/>
        </w:rPr>
        <w:t>Anteproyecto de Ley Migratoria</w:t>
      </w:r>
      <w:r w:rsidRPr="007701FF">
        <w:rPr>
          <w:rFonts w:eastAsia="SimSun"/>
          <w:szCs w:val="24"/>
          <w:lang w:eastAsia="zh-CN"/>
        </w:rPr>
        <w:t>)</w:t>
      </w:r>
      <w:r w:rsidR="008D468D" w:rsidRPr="007701FF">
        <w:rPr>
          <w:rFonts w:eastAsia="SimSun"/>
          <w:szCs w:val="24"/>
          <w:lang w:eastAsia="zh-CN"/>
        </w:rPr>
        <w:t>.</w:t>
      </w:r>
    </w:p>
    <w:p w:rsidR="008D468D" w:rsidRPr="00D73E2E" w:rsidRDefault="008D468D" w:rsidP="008D4E21">
      <w:pPr>
        <w:tabs>
          <w:tab w:val="left" w:pos="567"/>
          <w:tab w:val="left" w:pos="1134"/>
          <w:tab w:val="left" w:pos="1701"/>
        </w:tabs>
        <w:autoSpaceDE w:val="0"/>
        <w:autoSpaceDN w:val="0"/>
        <w:adjustRightInd w:val="0"/>
        <w:rPr>
          <w:rFonts w:eastAsia="SimSun"/>
          <w:sz w:val="23"/>
          <w:szCs w:val="23"/>
          <w:lang w:eastAsia="zh-CN"/>
        </w:rPr>
      </w:pPr>
    </w:p>
    <w:p w:rsidR="008D468D" w:rsidRPr="00D73E2E" w:rsidRDefault="00056874" w:rsidP="008D4E21">
      <w:pPr>
        <w:tabs>
          <w:tab w:val="clear" w:pos="2268"/>
          <w:tab w:val="clear" w:pos="6237"/>
          <w:tab w:val="left" w:pos="567"/>
          <w:tab w:val="num" w:pos="720"/>
          <w:tab w:val="left" w:pos="1134"/>
          <w:tab w:val="left" w:pos="1701"/>
        </w:tabs>
        <w:autoSpaceDE w:val="0"/>
        <w:autoSpaceDN w:val="0"/>
        <w:adjustRightInd w:val="0"/>
        <w:rPr>
          <w:b/>
          <w:bCs/>
          <w:sz w:val="22"/>
          <w:szCs w:val="22"/>
        </w:rPr>
      </w:pPr>
      <w:r w:rsidRPr="00D73E2E">
        <w:rPr>
          <w:bCs/>
        </w:rPr>
        <w:t>14.</w:t>
      </w:r>
      <w:r w:rsidRPr="00D73E2E">
        <w:rPr>
          <w:bCs/>
        </w:rPr>
        <w:tab/>
      </w:r>
      <w:r w:rsidR="008D468D" w:rsidRPr="00D73E2E">
        <w:rPr>
          <w:b/>
          <w:bCs/>
        </w:rPr>
        <w:t>Комитет призывает государство-участник активизировать свои усилия с целью полного включения Конвенции в национальное законодательство.  Государству-участнику необходимо обеспечить скорейшее принятие закона о миграции, полностью соответствующего положениям международных договоров</w:t>
      </w:r>
      <w:r w:rsidR="008D468D" w:rsidRPr="00D73E2E">
        <w:rPr>
          <w:b/>
          <w:bCs/>
          <w:sz w:val="22"/>
          <w:szCs w:val="22"/>
        </w:rPr>
        <w:t>.</w:t>
      </w:r>
    </w:p>
    <w:p w:rsidR="008D468D" w:rsidRPr="00D73E2E" w:rsidRDefault="008D468D" w:rsidP="008D4E21">
      <w:pPr>
        <w:tabs>
          <w:tab w:val="left" w:pos="567"/>
          <w:tab w:val="left" w:pos="1134"/>
          <w:tab w:val="left" w:pos="1701"/>
        </w:tabs>
        <w:autoSpaceDE w:val="0"/>
        <w:autoSpaceDN w:val="0"/>
        <w:adjustRightInd w:val="0"/>
      </w:pPr>
    </w:p>
    <w:p w:rsidR="008D468D" w:rsidRPr="00D73E2E" w:rsidRDefault="00056874" w:rsidP="008D4E21">
      <w:pPr>
        <w:tabs>
          <w:tab w:val="clear" w:pos="2268"/>
          <w:tab w:val="clear" w:pos="6237"/>
          <w:tab w:val="left" w:pos="567"/>
          <w:tab w:val="num" w:pos="720"/>
          <w:tab w:val="left" w:pos="1134"/>
          <w:tab w:val="left" w:pos="1701"/>
        </w:tabs>
        <w:autoSpaceDE w:val="0"/>
        <w:autoSpaceDN w:val="0"/>
        <w:adjustRightInd w:val="0"/>
      </w:pPr>
      <w:r w:rsidRPr="00D73E2E">
        <w:t>15.</w:t>
      </w:r>
      <w:r w:rsidRPr="00D73E2E">
        <w:tab/>
      </w:r>
      <w:r w:rsidR="008D468D" w:rsidRPr="00D73E2E">
        <w:t xml:space="preserve">Комитет отмечает, что </w:t>
      </w:r>
      <w:r w:rsidR="008D468D" w:rsidRPr="00D73E2E">
        <w:rPr>
          <w:color w:val="000000"/>
        </w:rPr>
        <w:t xml:space="preserve">Боливия </w:t>
      </w:r>
      <w:r w:rsidR="008D468D" w:rsidRPr="00D73E2E">
        <w:t>пока еще не присоединил</w:t>
      </w:r>
      <w:r w:rsidR="008D468D" w:rsidRPr="00D73E2E">
        <w:rPr>
          <w:color w:val="000000"/>
        </w:rPr>
        <w:t>а</w:t>
      </w:r>
      <w:r w:rsidR="008D468D" w:rsidRPr="00D73E2E">
        <w:t>с</w:t>
      </w:r>
      <w:r w:rsidR="008D468D" w:rsidRPr="00D73E2E">
        <w:rPr>
          <w:color w:val="000000"/>
        </w:rPr>
        <w:t>ь</w:t>
      </w:r>
      <w:r w:rsidR="008D468D" w:rsidRPr="00D73E2E">
        <w:t xml:space="preserve"> к Конвенции МОТ № 97 от 1949 года о работниках-мигрантах и</w:t>
      </w:r>
      <w:r w:rsidR="00D73E2E" w:rsidRPr="00D73E2E">
        <w:t>ли</w:t>
      </w:r>
      <w:r w:rsidR="008D468D" w:rsidRPr="00D73E2E">
        <w:t xml:space="preserve"> к Конвенции МОТ № 143 от 1975</w:t>
      </w:r>
      <w:r w:rsidR="00D73E2E" w:rsidRPr="00D73E2E">
        <w:t> </w:t>
      </w:r>
      <w:r w:rsidR="008D468D" w:rsidRPr="00D73E2E">
        <w:t>года</w:t>
      </w:r>
      <w:r w:rsidR="00D73E2E" w:rsidRPr="00D73E2E">
        <w:t xml:space="preserve"> о злоупотреблениях в области миграции и об обеспечении работникам-мигрантам равенства возможностей и обращения</w:t>
      </w:r>
      <w:r w:rsidR="008D468D" w:rsidRPr="00D73E2E">
        <w:t>.</w:t>
      </w:r>
    </w:p>
    <w:p w:rsidR="008D468D" w:rsidRPr="00D73E2E" w:rsidRDefault="008D468D" w:rsidP="008D4E21">
      <w:pPr>
        <w:tabs>
          <w:tab w:val="left" w:pos="567"/>
          <w:tab w:val="left" w:pos="1134"/>
          <w:tab w:val="left" w:pos="1701"/>
        </w:tabs>
        <w:autoSpaceDE w:val="0"/>
        <w:autoSpaceDN w:val="0"/>
        <w:adjustRightInd w:val="0"/>
      </w:pPr>
    </w:p>
    <w:p w:rsidR="008D468D" w:rsidRPr="00D73E2E" w:rsidRDefault="00D73E2E" w:rsidP="008D4E21">
      <w:pPr>
        <w:tabs>
          <w:tab w:val="clear" w:pos="2268"/>
          <w:tab w:val="clear" w:pos="6237"/>
          <w:tab w:val="left" w:pos="567"/>
          <w:tab w:val="num" w:pos="720"/>
          <w:tab w:val="left" w:pos="1134"/>
          <w:tab w:val="left" w:pos="1701"/>
        </w:tabs>
        <w:autoSpaceDE w:val="0"/>
        <w:autoSpaceDN w:val="0"/>
        <w:adjustRightInd w:val="0"/>
        <w:rPr>
          <w:b/>
          <w:bCs/>
        </w:rPr>
      </w:pPr>
      <w:r w:rsidRPr="00D73E2E">
        <w:rPr>
          <w:bCs/>
        </w:rPr>
        <w:t>16.</w:t>
      </w:r>
      <w:r w:rsidRPr="00D73E2E">
        <w:rPr>
          <w:bCs/>
        </w:rPr>
        <w:tab/>
      </w:r>
      <w:r w:rsidR="008D468D" w:rsidRPr="00D73E2E">
        <w:rPr>
          <w:b/>
          <w:bCs/>
        </w:rPr>
        <w:t>Комитет предлагает государству-участнику рассмотреть возможность присоединения в ближайшее время к Конвенциям № 97 и № 143 МОТ.</w:t>
      </w:r>
    </w:p>
    <w:p w:rsidR="00EA6492" w:rsidRDefault="00EA6492" w:rsidP="008D4E21">
      <w:pPr>
        <w:tabs>
          <w:tab w:val="clear" w:pos="567"/>
          <w:tab w:val="clear" w:pos="1134"/>
          <w:tab w:val="clear" w:pos="1701"/>
          <w:tab w:val="clear" w:pos="2268"/>
          <w:tab w:val="clear" w:pos="6237"/>
        </w:tabs>
      </w:pPr>
    </w:p>
    <w:p w:rsidR="00EA6492" w:rsidRPr="00DA745B" w:rsidRDefault="00EA6492" w:rsidP="008D4E21">
      <w:pPr>
        <w:keepNext/>
        <w:tabs>
          <w:tab w:val="clear" w:pos="567"/>
          <w:tab w:val="clear" w:pos="1134"/>
          <w:tab w:val="clear" w:pos="1701"/>
          <w:tab w:val="clear" w:pos="2268"/>
          <w:tab w:val="clear" w:pos="6237"/>
        </w:tabs>
        <w:autoSpaceDE w:val="0"/>
        <w:autoSpaceDN w:val="0"/>
        <w:adjustRightInd w:val="0"/>
        <w:rPr>
          <w:rFonts w:ascii="TimesNewRoman,Bold" w:eastAsia="SimSun" w:hAnsi="TimesNewRoman,Bold" w:cs="TimesNewRoman,Bold"/>
          <w:b/>
          <w:bCs/>
          <w:szCs w:val="24"/>
          <w:lang w:eastAsia="zh-CN"/>
        </w:rPr>
      </w:pPr>
      <w:r>
        <w:rPr>
          <w:rFonts w:eastAsia="SimSun" w:cs="TimesNewRoman,Bold"/>
          <w:b/>
          <w:bCs/>
          <w:szCs w:val="24"/>
          <w:lang w:eastAsia="zh-CN"/>
        </w:rPr>
        <w:t>Сбор данных</w:t>
      </w:r>
    </w:p>
    <w:p w:rsidR="00EA6492" w:rsidRPr="00DA745B" w:rsidRDefault="00EA6492" w:rsidP="008D4E21">
      <w:pPr>
        <w:keepNext/>
        <w:tabs>
          <w:tab w:val="clear" w:pos="567"/>
          <w:tab w:val="clear" w:pos="1134"/>
          <w:tab w:val="clear" w:pos="1701"/>
          <w:tab w:val="clear" w:pos="2268"/>
          <w:tab w:val="clear" w:pos="6237"/>
        </w:tabs>
        <w:autoSpaceDE w:val="0"/>
        <w:autoSpaceDN w:val="0"/>
        <w:adjustRightInd w:val="0"/>
        <w:rPr>
          <w:rFonts w:ascii="TimesNewRoman,Bold" w:eastAsia="SimSun" w:hAnsi="TimesNewRoman,Bold" w:cs="TimesNewRoman,Bold"/>
          <w:b/>
          <w:bCs/>
          <w:szCs w:val="24"/>
          <w:lang w:eastAsia="zh-CN"/>
        </w:rPr>
      </w:pPr>
    </w:p>
    <w:p w:rsidR="00EA6492" w:rsidRPr="00A20516" w:rsidRDefault="00EA6492" w:rsidP="008D4E21">
      <w:pPr>
        <w:keepNext/>
        <w:tabs>
          <w:tab w:val="clear" w:pos="567"/>
          <w:tab w:val="clear" w:pos="1134"/>
          <w:tab w:val="clear" w:pos="1701"/>
          <w:tab w:val="clear" w:pos="2268"/>
          <w:tab w:val="clear" w:pos="6237"/>
        </w:tabs>
        <w:autoSpaceDE w:val="0"/>
        <w:autoSpaceDN w:val="0"/>
        <w:adjustRightInd w:val="0"/>
        <w:rPr>
          <w:rFonts w:eastAsia="SimSun"/>
          <w:szCs w:val="24"/>
          <w:lang w:eastAsia="zh-CN"/>
        </w:rPr>
      </w:pPr>
      <w:r>
        <w:t>17.</w:t>
      </w:r>
      <w:r>
        <w:tab/>
        <w:t>Отмечая</w:t>
      </w:r>
      <w:r w:rsidRPr="00D109ED">
        <w:t xml:space="preserve"> </w:t>
      </w:r>
      <w:r>
        <w:t>трудности</w:t>
      </w:r>
      <w:r w:rsidRPr="00D109ED">
        <w:t xml:space="preserve">, </w:t>
      </w:r>
      <w:r>
        <w:t>с</w:t>
      </w:r>
      <w:r w:rsidRPr="00D109ED">
        <w:t xml:space="preserve"> </w:t>
      </w:r>
      <w:r>
        <w:t>которыми</w:t>
      </w:r>
      <w:r w:rsidRPr="00D109ED">
        <w:t xml:space="preserve"> </w:t>
      </w:r>
      <w:r>
        <w:t>сталкивается</w:t>
      </w:r>
      <w:r w:rsidRPr="00D109ED">
        <w:t xml:space="preserve"> </w:t>
      </w:r>
      <w:r>
        <w:t>государство</w:t>
      </w:r>
      <w:r w:rsidRPr="00D109ED">
        <w:t>-</w:t>
      </w:r>
      <w:r>
        <w:t>участник</w:t>
      </w:r>
      <w:r w:rsidRPr="00D109ED">
        <w:t xml:space="preserve"> </w:t>
      </w:r>
      <w:r>
        <w:t>в</w:t>
      </w:r>
      <w:r w:rsidRPr="00D109ED">
        <w:t xml:space="preserve"> </w:t>
      </w:r>
      <w:r>
        <w:t>этой</w:t>
      </w:r>
      <w:r w:rsidRPr="00D109ED">
        <w:t xml:space="preserve"> </w:t>
      </w:r>
      <w:r>
        <w:t>области</w:t>
      </w:r>
      <w:r w:rsidRPr="00D109ED">
        <w:t xml:space="preserve">, </w:t>
      </w:r>
      <w:r>
        <w:t>Комитет</w:t>
      </w:r>
      <w:r w:rsidRPr="00D109ED">
        <w:t xml:space="preserve"> </w:t>
      </w:r>
      <w:r>
        <w:t>сожалеет</w:t>
      </w:r>
      <w:r w:rsidRPr="00D109ED">
        <w:t xml:space="preserve"> </w:t>
      </w:r>
      <w:r>
        <w:t>по</w:t>
      </w:r>
      <w:r w:rsidRPr="00D109ED">
        <w:t xml:space="preserve"> </w:t>
      </w:r>
      <w:r>
        <w:t>поводу</w:t>
      </w:r>
      <w:r w:rsidRPr="00D109ED">
        <w:t xml:space="preserve"> </w:t>
      </w:r>
      <w:r>
        <w:t>отсутствия</w:t>
      </w:r>
      <w:r w:rsidRPr="00D109ED">
        <w:t xml:space="preserve"> </w:t>
      </w:r>
      <w:r>
        <w:t>точной</w:t>
      </w:r>
      <w:r w:rsidRPr="00D109ED">
        <w:t xml:space="preserve"> </w:t>
      </w:r>
      <w:r>
        <w:t>информации и статистических</w:t>
      </w:r>
      <w:r w:rsidRPr="00D109ED">
        <w:t xml:space="preserve"> </w:t>
      </w:r>
      <w:r>
        <w:t>данных</w:t>
      </w:r>
      <w:r w:rsidRPr="00D109ED">
        <w:t xml:space="preserve"> </w:t>
      </w:r>
      <w:r>
        <w:t>о</w:t>
      </w:r>
      <w:r w:rsidRPr="00D109ED">
        <w:t xml:space="preserve"> </w:t>
      </w:r>
      <w:r>
        <w:t>миграционных</w:t>
      </w:r>
      <w:r w:rsidRPr="00D109ED">
        <w:t xml:space="preserve"> </w:t>
      </w:r>
      <w:r>
        <w:t>потоках и</w:t>
      </w:r>
      <w:r w:rsidRPr="00D109ED">
        <w:t xml:space="preserve"> </w:t>
      </w:r>
      <w:r>
        <w:t>других</w:t>
      </w:r>
      <w:r w:rsidRPr="00D109ED">
        <w:t xml:space="preserve"> </w:t>
      </w:r>
      <w:r>
        <w:t>связанных</w:t>
      </w:r>
      <w:r w:rsidRPr="00D109ED">
        <w:t xml:space="preserve"> </w:t>
      </w:r>
      <w:r>
        <w:t>с</w:t>
      </w:r>
      <w:r w:rsidRPr="00D109ED">
        <w:t xml:space="preserve"> </w:t>
      </w:r>
      <w:r>
        <w:t>миграцией</w:t>
      </w:r>
      <w:r w:rsidRPr="00D109ED">
        <w:t xml:space="preserve"> </w:t>
      </w:r>
      <w:r>
        <w:t>вопросах</w:t>
      </w:r>
      <w:r w:rsidRPr="00D109ED">
        <w:t xml:space="preserve">. </w:t>
      </w:r>
      <w:r>
        <w:t xml:space="preserve"> </w:t>
      </w:r>
      <w:r w:rsidRPr="00AF630B">
        <w:rPr>
          <w:rFonts w:eastAsia="SimSun"/>
          <w:szCs w:val="24"/>
          <w:lang w:eastAsia="zh-CN"/>
        </w:rPr>
        <w:t xml:space="preserve">Комитет напоминает, что такая информация необходима для получения представления о положении трудящихся-мигрантов в государстве-участнике и </w:t>
      </w:r>
      <w:r w:rsidR="00A20516">
        <w:rPr>
          <w:rFonts w:eastAsia="SimSun"/>
          <w:szCs w:val="24"/>
          <w:lang w:eastAsia="zh-CN"/>
        </w:rPr>
        <w:t>оценки осуществления Конвенции.</w:t>
      </w:r>
    </w:p>
    <w:p w:rsidR="00EA6492" w:rsidRPr="00FA1305" w:rsidRDefault="00EA6492" w:rsidP="008D4E21">
      <w:pPr>
        <w:tabs>
          <w:tab w:val="clear" w:pos="567"/>
          <w:tab w:val="clear" w:pos="1134"/>
          <w:tab w:val="clear" w:pos="1701"/>
          <w:tab w:val="clear" w:pos="2268"/>
          <w:tab w:val="clear" w:pos="6237"/>
        </w:tabs>
        <w:autoSpaceDE w:val="0"/>
        <w:autoSpaceDN w:val="0"/>
        <w:adjustRightInd w:val="0"/>
        <w:rPr>
          <w:rFonts w:ascii="TimesNewRoman" w:eastAsia="SimSun" w:hAnsi="TimesNewRoman" w:cs="TimesNewRoman"/>
          <w:szCs w:val="24"/>
          <w:lang w:eastAsia="zh-CN"/>
        </w:rPr>
      </w:pPr>
    </w:p>
    <w:p w:rsidR="00EA6492" w:rsidRPr="00FA1305" w:rsidRDefault="00EA6492" w:rsidP="008D4E21">
      <w:pPr>
        <w:tabs>
          <w:tab w:val="clear" w:pos="567"/>
          <w:tab w:val="clear" w:pos="1134"/>
          <w:tab w:val="clear" w:pos="1701"/>
          <w:tab w:val="clear" w:pos="2268"/>
          <w:tab w:val="clear" w:pos="6237"/>
        </w:tabs>
        <w:autoSpaceDE w:val="0"/>
        <w:autoSpaceDN w:val="0"/>
        <w:adjustRightInd w:val="0"/>
        <w:rPr>
          <w:rFonts w:eastAsia="SimSun"/>
          <w:sz w:val="20"/>
          <w:lang w:eastAsia="zh-CN"/>
        </w:rPr>
      </w:pPr>
      <w:r>
        <w:t>18.</w:t>
      </w:r>
      <w:r>
        <w:tab/>
      </w:r>
      <w:r w:rsidRPr="00F2710B">
        <w:rPr>
          <w:b/>
          <w:bCs/>
          <w:color w:val="000000"/>
        </w:rPr>
        <w:t>Комитет призывает государство-участник создать надежную базу данных по всем аспектам Конвенции</w:t>
      </w:r>
      <w:r>
        <w:rPr>
          <w:b/>
          <w:bCs/>
          <w:color w:val="000000"/>
        </w:rPr>
        <w:t>,</w:t>
      </w:r>
      <w:r w:rsidRPr="00F2710B">
        <w:rPr>
          <w:b/>
          <w:bCs/>
          <w:color w:val="000000"/>
        </w:rPr>
        <w:t xml:space="preserve"> и в том числе </w:t>
      </w:r>
      <w:r>
        <w:rPr>
          <w:b/>
          <w:bCs/>
          <w:color w:val="000000"/>
        </w:rPr>
        <w:t xml:space="preserve">как можно </w:t>
      </w:r>
      <w:r w:rsidRPr="00F2710B">
        <w:rPr>
          <w:b/>
          <w:bCs/>
          <w:color w:val="000000"/>
        </w:rPr>
        <w:t>более дезагрегированных систематических данных,  в качестве инструмента осуществления эффективной миграционной политики и применения различных положений Конвенции.</w:t>
      </w:r>
      <w:r w:rsidRPr="00B910F5">
        <w:rPr>
          <w:b/>
          <w:bCs/>
          <w:color w:val="000000"/>
        </w:rPr>
        <w:t xml:space="preserve"> </w:t>
      </w:r>
      <w:r w:rsidRPr="00FA1305">
        <w:rPr>
          <w:rFonts w:ascii="TimesNewRoman,Bold" w:eastAsia="SimSun" w:hAnsi="TimesNewRoman,Bold" w:cs="TimesNewRoman,Bold"/>
          <w:b/>
          <w:bCs/>
          <w:szCs w:val="24"/>
          <w:lang w:eastAsia="zh-CN"/>
        </w:rPr>
        <w:t xml:space="preserve"> </w:t>
      </w:r>
      <w:r w:rsidRPr="00F2710B">
        <w:rPr>
          <w:rFonts w:eastAsia="SimSun"/>
          <w:b/>
          <w:bCs/>
          <w:sz w:val="23"/>
          <w:szCs w:val="23"/>
          <w:lang w:eastAsia="zh-CN"/>
        </w:rPr>
        <w:t xml:space="preserve">Если получить точную информацию не представляется возможным, например в отношении трудящихся-мигрантов, </w:t>
      </w:r>
      <w:r>
        <w:rPr>
          <w:rFonts w:eastAsia="SimSun"/>
          <w:b/>
          <w:bCs/>
          <w:sz w:val="23"/>
          <w:szCs w:val="23"/>
          <w:lang w:eastAsia="zh-CN"/>
        </w:rPr>
        <w:t>не имеющих законного статуса</w:t>
      </w:r>
      <w:r w:rsidRPr="00F2710B">
        <w:rPr>
          <w:rFonts w:eastAsia="SimSun"/>
          <w:b/>
          <w:bCs/>
          <w:sz w:val="23"/>
          <w:szCs w:val="23"/>
          <w:lang w:eastAsia="zh-CN"/>
        </w:rPr>
        <w:t>, то Комитет хотел бы получить данные, основанные на проведенных исследованиях или на предварительных оценках.</w:t>
      </w:r>
    </w:p>
    <w:p w:rsidR="00EA6492" w:rsidRDefault="00EA6492" w:rsidP="008D4E21">
      <w:pPr>
        <w:pStyle w:val="Heading3"/>
        <w:keepNext w:val="0"/>
        <w:tabs>
          <w:tab w:val="clear" w:pos="567"/>
          <w:tab w:val="clear" w:pos="1134"/>
          <w:tab w:val="clear" w:pos="1701"/>
          <w:tab w:val="clear" w:pos="2268"/>
          <w:tab w:val="clear" w:pos="6237"/>
        </w:tabs>
      </w:pPr>
    </w:p>
    <w:p w:rsidR="00EA6492" w:rsidRPr="00E2622C" w:rsidRDefault="00EA6492" w:rsidP="008D4E21">
      <w:pPr>
        <w:pStyle w:val="Heading3"/>
        <w:keepNext w:val="0"/>
        <w:tabs>
          <w:tab w:val="clear" w:pos="567"/>
          <w:tab w:val="clear" w:pos="1134"/>
          <w:tab w:val="clear" w:pos="1701"/>
          <w:tab w:val="clear" w:pos="2268"/>
          <w:tab w:val="clear" w:pos="6237"/>
        </w:tabs>
        <w:rPr>
          <w:i w:val="0"/>
        </w:rPr>
      </w:pPr>
      <w:r w:rsidRPr="00E2622C">
        <w:rPr>
          <w:b/>
          <w:i w:val="0"/>
        </w:rPr>
        <w:t>Подготовка специалистов и распространение Конвенции</w:t>
      </w:r>
    </w:p>
    <w:p w:rsidR="00EA6492" w:rsidRDefault="00EA6492" w:rsidP="008D4E21">
      <w:pPr>
        <w:tabs>
          <w:tab w:val="clear" w:pos="567"/>
          <w:tab w:val="clear" w:pos="1134"/>
          <w:tab w:val="clear" w:pos="1701"/>
          <w:tab w:val="clear" w:pos="2268"/>
          <w:tab w:val="clear" w:pos="6237"/>
        </w:tabs>
      </w:pPr>
    </w:p>
    <w:p w:rsidR="00EA6492" w:rsidRPr="00A20516" w:rsidRDefault="00EA6492" w:rsidP="008D4E21">
      <w:pPr>
        <w:tabs>
          <w:tab w:val="clear" w:pos="567"/>
          <w:tab w:val="clear" w:pos="1134"/>
          <w:tab w:val="clear" w:pos="1701"/>
          <w:tab w:val="clear" w:pos="2268"/>
          <w:tab w:val="clear" w:pos="6237"/>
        </w:tabs>
        <w:autoSpaceDE w:val="0"/>
        <w:autoSpaceDN w:val="0"/>
        <w:adjustRightInd w:val="0"/>
        <w:rPr>
          <w:b/>
          <w:bCs/>
        </w:rPr>
      </w:pPr>
      <w:r>
        <w:t>19.</w:t>
      </w:r>
      <w:r>
        <w:tab/>
        <w:t>Принимая</w:t>
      </w:r>
      <w:r w:rsidRPr="00E2622C">
        <w:t xml:space="preserve"> </w:t>
      </w:r>
      <w:r>
        <w:t>к</w:t>
      </w:r>
      <w:r w:rsidRPr="00E2622C">
        <w:t xml:space="preserve"> </w:t>
      </w:r>
      <w:r>
        <w:t>сведению</w:t>
      </w:r>
      <w:r w:rsidRPr="00E2622C">
        <w:t xml:space="preserve"> </w:t>
      </w:r>
      <w:r>
        <w:t>организацию</w:t>
      </w:r>
      <w:r w:rsidRPr="00E2622C">
        <w:t xml:space="preserve"> </w:t>
      </w:r>
      <w:r>
        <w:t>в</w:t>
      </w:r>
      <w:r w:rsidRPr="00E2622C">
        <w:t xml:space="preserve"> </w:t>
      </w:r>
      <w:r>
        <w:t>государстве</w:t>
      </w:r>
      <w:r w:rsidRPr="00E2622C">
        <w:t>-</w:t>
      </w:r>
      <w:r>
        <w:t>участнике</w:t>
      </w:r>
      <w:r w:rsidRPr="00E2622C">
        <w:t xml:space="preserve"> </w:t>
      </w:r>
      <w:r>
        <w:t>семинаров</w:t>
      </w:r>
      <w:r w:rsidRPr="00E2622C">
        <w:t xml:space="preserve"> </w:t>
      </w:r>
      <w:r>
        <w:t>по</w:t>
      </w:r>
      <w:r w:rsidRPr="00E2622C">
        <w:t xml:space="preserve"> </w:t>
      </w:r>
      <w:r>
        <w:t>вопросам</w:t>
      </w:r>
      <w:r w:rsidRPr="00E2622C">
        <w:t xml:space="preserve"> </w:t>
      </w:r>
      <w:r>
        <w:t>миграции</w:t>
      </w:r>
      <w:r w:rsidRPr="00E2622C">
        <w:t xml:space="preserve"> </w:t>
      </w:r>
      <w:r>
        <w:t>в</w:t>
      </w:r>
      <w:r w:rsidRPr="00E2622C">
        <w:t xml:space="preserve"> </w:t>
      </w:r>
      <w:r>
        <w:t>координации</w:t>
      </w:r>
      <w:r w:rsidRPr="00E2622C">
        <w:t xml:space="preserve"> </w:t>
      </w:r>
      <w:r>
        <w:t>с</w:t>
      </w:r>
      <w:r w:rsidRPr="00E2622C">
        <w:t xml:space="preserve"> </w:t>
      </w:r>
      <w:r>
        <w:t>омбудсменом, Комитет с озабоченностью отмечает отсутствие какой-либо дополнительной информации, свидетельствующей о принятии государством-участником мер по распространению информации и пропагандированию Конвенции среди всех соответствующих заинтересованных субъектов, в особенности среди организаций, входящих в гражданское общество.</w:t>
      </w:r>
    </w:p>
    <w:p w:rsidR="00EA6492" w:rsidRPr="00382645" w:rsidRDefault="00EA6492" w:rsidP="008D4E21">
      <w:pPr>
        <w:tabs>
          <w:tab w:val="clear" w:pos="567"/>
          <w:tab w:val="clear" w:pos="1134"/>
          <w:tab w:val="clear" w:pos="1701"/>
          <w:tab w:val="clear" w:pos="2268"/>
          <w:tab w:val="clear" w:pos="6237"/>
        </w:tabs>
        <w:autoSpaceDE w:val="0"/>
        <w:autoSpaceDN w:val="0"/>
        <w:adjustRightInd w:val="0"/>
        <w:rPr>
          <w:b/>
          <w:bCs/>
        </w:rPr>
      </w:pPr>
    </w:p>
    <w:p w:rsidR="00EA6492" w:rsidRPr="003C744E" w:rsidRDefault="00EA6492" w:rsidP="008D4E21">
      <w:pPr>
        <w:tabs>
          <w:tab w:val="clear" w:pos="567"/>
          <w:tab w:val="clear" w:pos="1134"/>
          <w:tab w:val="clear" w:pos="1701"/>
          <w:tab w:val="clear" w:pos="2268"/>
          <w:tab w:val="clear" w:pos="6237"/>
        </w:tabs>
        <w:autoSpaceDE w:val="0"/>
        <w:autoSpaceDN w:val="0"/>
        <w:adjustRightInd w:val="0"/>
        <w:rPr>
          <w:b/>
          <w:bCs/>
        </w:rPr>
      </w:pPr>
      <w:r>
        <w:t>20.</w:t>
      </w:r>
      <w:r>
        <w:tab/>
      </w:r>
      <w:r w:rsidRPr="003C744E">
        <w:rPr>
          <w:b/>
          <w:bCs/>
        </w:rPr>
        <w:t xml:space="preserve">Комитет призывает государство-участник </w:t>
      </w:r>
      <w:r w:rsidRPr="003C744E">
        <w:rPr>
          <w:b/>
          <w:bCs/>
          <w:color w:val="000000"/>
        </w:rPr>
        <w:t xml:space="preserve">активизировать </w:t>
      </w:r>
      <w:r w:rsidRPr="003C744E">
        <w:rPr>
          <w:b/>
          <w:bCs/>
        </w:rPr>
        <w:t xml:space="preserve">проведение учебных занятий для всех должностных лиц, занимающихся вопросами миграции, в особенности сотрудников полиции и пограничников, а также должностных лиц местного уровня, которые имеют дело с трудящимися-мигрантами. Он также призывает государство-участник </w:t>
      </w:r>
      <w:r>
        <w:rPr>
          <w:b/>
          <w:bCs/>
        </w:rPr>
        <w:t>сделать</w:t>
      </w:r>
      <w:r w:rsidRPr="003C744E">
        <w:rPr>
          <w:b/>
          <w:bCs/>
        </w:rPr>
        <w:t xml:space="preserve"> необходимые шаги с целью предоставления трудящимся-мигрантам доступа к информации об их правах в соответствии с Конвенцией.</w:t>
      </w:r>
      <w:r>
        <w:rPr>
          <w:b/>
          <w:bCs/>
        </w:rPr>
        <w:t xml:space="preserve">  Кроме того, Комитет призывает государство-участник продолжать работу с организациями, входящими в гражданское общество, с целью распространения информации и пропагандирования Конвенции.</w:t>
      </w:r>
    </w:p>
    <w:p w:rsidR="00EA6492" w:rsidRDefault="00EA6492" w:rsidP="008D4E21">
      <w:pPr>
        <w:tabs>
          <w:tab w:val="clear" w:pos="567"/>
          <w:tab w:val="clear" w:pos="1134"/>
          <w:tab w:val="clear" w:pos="1701"/>
          <w:tab w:val="clear" w:pos="2268"/>
          <w:tab w:val="clear" w:pos="6237"/>
        </w:tabs>
        <w:rPr>
          <w:b/>
          <w:bCs/>
        </w:rPr>
      </w:pPr>
    </w:p>
    <w:p w:rsidR="00EA6492" w:rsidRPr="00752B6E" w:rsidRDefault="00EA6492" w:rsidP="008D4E21">
      <w:pPr>
        <w:pStyle w:val="Heading3"/>
        <w:tabs>
          <w:tab w:val="clear" w:pos="567"/>
          <w:tab w:val="clear" w:pos="1134"/>
          <w:tab w:val="clear" w:pos="1701"/>
          <w:tab w:val="clear" w:pos="2268"/>
          <w:tab w:val="clear" w:pos="6237"/>
        </w:tabs>
        <w:jc w:val="center"/>
        <w:rPr>
          <w:b/>
          <w:i w:val="0"/>
        </w:rPr>
      </w:pPr>
      <w:r>
        <w:rPr>
          <w:b/>
          <w:i w:val="0"/>
        </w:rPr>
        <w:t>2.</w:t>
      </w:r>
      <w:r>
        <w:rPr>
          <w:b/>
          <w:i w:val="0"/>
        </w:rPr>
        <w:tab/>
      </w:r>
      <w:r w:rsidRPr="00752B6E">
        <w:rPr>
          <w:b/>
          <w:i w:val="0"/>
        </w:rPr>
        <w:t>Общие принципы (статьи 7 и 83)</w:t>
      </w:r>
    </w:p>
    <w:p w:rsidR="00EA6492" w:rsidRPr="00752B6E" w:rsidRDefault="00EA6492" w:rsidP="008D4E21">
      <w:pPr>
        <w:pStyle w:val="Heading3"/>
        <w:tabs>
          <w:tab w:val="clear" w:pos="567"/>
          <w:tab w:val="clear" w:pos="1134"/>
          <w:tab w:val="clear" w:pos="1701"/>
          <w:tab w:val="clear" w:pos="2268"/>
          <w:tab w:val="clear" w:pos="6237"/>
        </w:tabs>
        <w:rPr>
          <w:b/>
          <w:i w:val="0"/>
        </w:rPr>
      </w:pPr>
    </w:p>
    <w:p w:rsidR="00EA6492" w:rsidRDefault="00EA6492" w:rsidP="008D4E21">
      <w:pPr>
        <w:pStyle w:val="Heading3"/>
        <w:tabs>
          <w:tab w:val="clear" w:pos="567"/>
          <w:tab w:val="clear" w:pos="1134"/>
          <w:tab w:val="clear" w:pos="1701"/>
          <w:tab w:val="clear" w:pos="2268"/>
          <w:tab w:val="clear" w:pos="6237"/>
        </w:tabs>
        <w:rPr>
          <w:b/>
          <w:i w:val="0"/>
        </w:rPr>
      </w:pPr>
      <w:r>
        <w:rPr>
          <w:b/>
          <w:i w:val="0"/>
        </w:rPr>
        <w:t>Недискриминация</w:t>
      </w:r>
    </w:p>
    <w:p w:rsidR="00EA6492" w:rsidRPr="00E2622C" w:rsidRDefault="00EA6492" w:rsidP="008D4E21">
      <w:pPr>
        <w:keepNext/>
        <w:tabs>
          <w:tab w:val="clear" w:pos="567"/>
          <w:tab w:val="clear" w:pos="1134"/>
          <w:tab w:val="clear" w:pos="1701"/>
          <w:tab w:val="clear" w:pos="2268"/>
          <w:tab w:val="clear" w:pos="6237"/>
        </w:tabs>
      </w:pPr>
    </w:p>
    <w:p w:rsidR="00EA6492" w:rsidRPr="00E2622C" w:rsidRDefault="00EA6492" w:rsidP="008D4E21">
      <w:pPr>
        <w:keepNext/>
        <w:tabs>
          <w:tab w:val="clear" w:pos="567"/>
          <w:tab w:val="clear" w:pos="1134"/>
          <w:tab w:val="clear" w:pos="1701"/>
          <w:tab w:val="clear" w:pos="2268"/>
          <w:tab w:val="clear" w:pos="6237"/>
        </w:tabs>
        <w:autoSpaceDE w:val="0"/>
        <w:autoSpaceDN w:val="0"/>
        <w:adjustRightInd w:val="0"/>
      </w:pPr>
      <w:r>
        <w:t>21.</w:t>
      </w:r>
      <w:r>
        <w:tab/>
        <w:t>Отмечая принятые государством-участником меры по борьбе против дискриминации, Комитет обеспокоен тем, что некоторые мигранты и члены их семей, включая перуанцев, согласно утверждениям, страдают от дискриминации и стигматизации в результате действий государственных органов, включая Национальную миграционную службу (СЕНАМИГ) и полицию.  В частности, Комитет с озабоченностью отмечает сообщения о том, что отдельные конкретные случаи политизируются средствами массовой информации, и это способствует дальнейшей стигматизации мигрантов</w:t>
      </w:r>
      <w:r w:rsidRPr="00E2622C">
        <w:t>.</w:t>
      </w:r>
    </w:p>
    <w:p w:rsidR="00EA6492" w:rsidRDefault="00EA6492" w:rsidP="008D4E21">
      <w:pPr>
        <w:tabs>
          <w:tab w:val="clear" w:pos="567"/>
          <w:tab w:val="clear" w:pos="1134"/>
          <w:tab w:val="clear" w:pos="1701"/>
          <w:tab w:val="clear" w:pos="2268"/>
          <w:tab w:val="clear" w:pos="6237"/>
        </w:tabs>
        <w:autoSpaceDE w:val="0"/>
        <w:autoSpaceDN w:val="0"/>
        <w:adjustRightInd w:val="0"/>
        <w:rPr>
          <w:b/>
          <w:bCs/>
        </w:rPr>
      </w:pPr>
    </w:p>
    <w:p w:rsidR="00EA6492" w:rsidRDefault="00EA6492" w:rsidP="008D4E21">
      <w:pPr>
        <w:tabs>
          <w:tab w:val="clear" w:pos="567"/>
          <w:tab w:val="clear" w:pos="1134"/>
          <w:tab w:val="clear" w:pos="1701"/>
          <w:tab w:val="clear" w:pos="2268"/>
          <w:tab w:val="clear" w:pos="6237"/>
        </w:tabs>
        <w:autoSpaceDE w:val="0"/>
        <w:autoSpaceDN w:val="0"/>
        <w:adjustRightInd w:val="0"/>
        <w:rPr>
          <w:b/>
          <w:bCs/>
        </w:rPr>
      </w:pPr>
      <w:r>
        <w:t>22.</w:t>
      </w:r>
      <w:r>
        <w:tab/>
      </w:r>
      <w:r w:rsidRPr="00F2710B">
        <w:rPr>
          <w:b/>
          <w:bCs/>
        </w:rPr>
        <w:t>Комитет призывает государство-участник активизировать свои усилия:</w:t>
      </w:r>
    </w:p>
    <w:p w:rsidR="00EA6492" w:rsidRDefault="00EA6492" w:rsidP="008D4E21">
      <w:pPr>
        <w:tabs>
          <w:tab w:val="clear" w:pos="567"/>
          <w:tab w:val="clear" w:pos="1134"/>
          <w:tab w:val="clear" w:pos="1701"/>
          <w:tab w:val="clear" w:pos="2268"/>
          <w:tab w:val="clear" w:pos="6237"/>
        </w:tabs>
        <w:autoSpaceDE w:val="0"/>
        <w:autoSpaceDN w:val="0"/>
        <w:adjustRightInd w:val="0"/>
        <w:rPr>
          <w:b/>
          <w:bCs/>
        </w:rPr>
      </w:pPr>
    </w:p>
    <w:p w:rsidR="00EA6492" w:rsidRDefault="00EA6492" w:rsidP="008D4E21">
      <w:pPr>
        <w:tabs>
          <w:tab w:val="clear" w:pos="567"/>
          <w:tab w:val="clear" w:pos="1134"/>
          <w:tab w:val="clear" w:pos="1701"/>
          <w:tab w:val="clear" w:pos="2268"/>
          <w:tab w:val="clear" w:pos="6237"/>
        </w:tabs>
        <w:rPr>
          <w:b/>
          <w:bCs/>
        </w:rPr>
      </w:pPr>
      <w:r>
        <w:rPr>
          <w:b/>
          <w:bCs/>
        </w:rPr>
        <w:tab/>
      </w:r>
      <w:r w:rsidRPr="00F2710B">
        <w:rPr>
          <w:b/>
          <w:bCs/>
        </w:rPr>
        <w:t>а)</w:t>
      </w:r>
      <w:r w:rsidRPr="00F2710B">
        <w:rPr>
          <w:b/>
          <w:bCs/>
        </w:rPr>
        <w:tab/>
        <w:t>для обеспечения того, чтобы согласно статье 7 всем трудящимся-мигрантам и членам их семей, которые находятся на его территории или под его юрисдикцией, были гарантированы права, предусмотренные Конвенцией, без какой бы то ни было дискриминации;</w:t>
      </w:r>
    </w:p>
    <w:p w:rsidR="00EA6492" w:rsidRPr="00FD0A2A" w:rsidRDefault="00EA6492" w:rsidP="008D4E21">
      <w:pPr>
        <w:tabs>
          <w:tab w:val="clear" w:pos="567"/>
          <w:tab w:val="clear" w:pos="1134"/>
          <w:tab w:val="clear" w:pos="1701"/>
          <w:tab w:val="clear" w:pos="2268"/>
          <w:tab w:val="clear" w:pos="6237"/>
        </w:tabs>
        <w:rPr>
          <w:b/>
          <w:bCs/>
        </w:rPr>
      </w:pPr>
    </w:p>
    <w:p w:rsidR="00EA6492" w:rsidRDefault="00EA6492" w:rsidP="008D4E21">
      <w:pPr>
        <w:tabs>
          <w:tab w:val="clear" w:pos="567"/>
          <w:tab w:val="clear" w:pos="1134"/>
          <w:tab w:val="clear" w:pos="1701"/>
          <w:tab w:val="clear" w:pos="2268"/>
          <w:tab w:val="clear" w:pos="6237"/>
        </w:tabs>
        <w:rPr>
          <w:b/>
          <w:bCs/>
        </w:rPr>
      </w:pPr>
      <w:r>
        <w:rPr>
          <w:b/>
          <w:bCs/>
        </w:rPr>
        <w:tab/>
        <w:t>b)</w:t>
      </w:r>
      <w:r>
        <w:rPr>
          <w:b/>
          <w:bCs/>
        </w:rPr>
        <w:tab/>
      </w:r>
      <w:r w:rsidRPr="00FD0A2A">
        <w:rPr>
          <w:b/>
          <w:bCs/>
        </w:rPr>
        <w:t xml:space="preserve">для поощрения информационных кампаний для государственных должностных лиц, занимающихся </w:t>
      </w:r>
      <w:r w:rsidRPr="00752B6E">
        <w:rPr>
          <w:b/>
          <w:bCs/>
        </w:rPr>
        <w:t>вопросами миграции, особенно на местном уровне, и продолжения своих усилий по изменению общественных представлений и взглядов по отношению к трудящимся-мигрантам и по борьбе с их стигматизацией и социальной маргинализацией.</w:t>
      </w:r>
      <w:r>
        <w:rPr>
          <w:b/>
          <w:bCs/>
        </w:rPr>
        <w:t xml:space="preserve"> </w:t>
      </w:r>
      <w:r w:rsidRPr="00752B6E">
        <w:rPr>
          <w:b/>
          <w:bCs/>
        </w:rPr>
        <w:t xml:space="preserve"> Государству-участнику следует принять меры для предотвращения стигматизации мигрантов в средствах массовой информации.</w:t>
      </w:r>
    </w:p>
    <w:p w:rsidR="00EA6492" w:rsidRDefault="00EA6492" w:rsidP="008D4E21">
      <w:pPr>
        <w:tabs>
          <w:tab w:val="clear" w:pos="567"/>
          <w:tab w:val="clear" w:pos="1134"/>
          <w:tab w:val="clear" w:pos="1701"/>
          <w:tab w:val="clear" w:pos="2268"/>
          <w:tab w:val="clear" w:pos="6237"/>
        </w:tabs>
        <w:rPr>
          <w:b/>
          <w:bCs/>
        </w:rPr>
      </w:pPr>
    </w:p>
    <w:p w:rsidR="00EA6492" w:rsidRPr="0058784D" w:rsidRDefault="00EA6492" w:rsidP="008D4E21">
      <w:pPr>
        <w:tabs>
          <w:tab w:val="clear" w:pos="567"/>
          <w:tab w:val="clear" w:pos="1134"/>
          <w:tab w:val="clear" w:pos="1701"/>
          <w:tab w:val="clear" w:pos="2268"/>
          <w:tab w:val="clear" w:pos="6237"/>
        </w:tabs>
        <w:rPr>
          <w:b/>
          <w:i/>
        </w:rPr>
      </w:pPr>
      <w:r w:rsidRPr="00752B6E">
        <w:rPr>
          <w:b/>
          <w:bCs/>
        </w:rPr>
        <w:t>Прав</w:t>
      </w:r>
      <w:r w:rsidRPr="00752B6E">
        <w:rPr>
          <w:b/>
        </w:rPr>
        <w:t>о на эффективные средства правовой защиты</w:t>
      </w:r>
    </w:p>
    <w:p w:rsidR="00EA6492" w:rsidRPr="0058784D" w:rsidRDefault="00EA6492" w:rsidP="008D4E21">
      <w:pPr>
        <w:tabs>
          <w:tab w:val="clear" w:pos="567"/>
          <w:tab w:val="clear" w:pos="1134"/>
          <w:tab w:val="clear" w:pos="1701"/>
          <w:tab w:val="clear" w:pos="2268"/>
          <w:tab w:val="clear" w:pos="6237"/>
        </w:tabs>
      </w:pPr>
    </w:p>
    <w:p w:rsidR="00EA6492" w:rsidRDefault="00EA6492" w:rsidP="008D4E21">
      <w:pPr>
        <w:tabs>
          <w:tab w:val="clear" w:pos="567"/>
          <w:tab w:val="clear" w:pos="1134"/>
          <w:tab w:val="clear" w:pos="1701"/>
          <w:tab w:val="clear" w:pos="2268"/>
          <w:tab w:val="clear" w:pos="6237"/>
        </w:tabs>
        <w:autoSpaceDE w:val="0"/>
        <w:autoSpaceDN w:val="0"/>
        <w:adjustRightInd w:val="0"/>
        <w:rPr>
          <w:color w:val="000000"/>
        </w:rPr>
      </w:pPr>
      <w:r>
        <w:rPr>
          <w:color w:val="000000"/>
        </w:rPr>
        <w:t>23.</w:t>
      </w:r>
      <w:r>
        <w:rPr>
          <w:color w:val="000000"/>
        </w:rPr>
        <w:tab/>
      </w:r>
      <w:r w:rsidRPr="00F2710B">
        <w:rPr>
          <w:color w:val="000000"/>
        </w:rPr>
        <w:t>Комитет принимает к сведению информацию государства-участника о том, что каждый человек, будь то гражданин или иностранец, имеет возможность обращаться в суд и пользоваться защитой прав, предусмотренных законодательством, и что трудящиеся-мигранты могут пользоваться механизмами обращения за помощью к омбудсмену.</w:t>
      </w:r>
      <w:r>
        <w:t xml:space="preserve"> </w:t>
      </w:r>
      <w:r w:rsidRPr="00752B6E">
        <w:t xml:space="preserve"> </w:t>
      </w:r>
      <w:r w:rsidRPr="00F2710B">
        <w:rPr>
          <w:color w:val="000000"/>
        </w:rPr>
        <w:t>Тем не менее Комитет обеспокоен</w:t>
      </w:r>
      <w:r>
        <w:rPr>
          <w:color w:val="000000"/>
        </w:rPr>
        <w:t xml:space="preserve"> тем</w:t>
      </w:r>
      <w:r w:rsidRPr="00F2710B">
        <w:rPr>
          <w:color w:val="000000"/>
        </w:rPr>
        <w:t>, что трудящиеся-мигранты, независимо от их правового статуса, на практике имеют ограниченный доступ к системе правосудия, поскольку они не осведомлены об имеющихся в их распоряжении административных и судебных средствах правовой защиты.</w:t>
      </w:r>
    </w:p>
    <w:p w:rsidR="008D4E21" w:rsidRDefault="008D4E21" w:rsidP="008D4E21">
      <w:pPr>
        <w:tabs>
          <w:tab w:val="clear" w:pos="567"/>
          <w:tab w:val="clear" w:pos="1134"/>
          <w:tab w:val="clear" w:pos="1701"/>
          <w:tab w:val="clear" w:pos="2268"/>
          <w:tab w:val="clear" w:pos="6237"/>
        </w:tabs>
        <w:autoSpaceDE w:val="0"/>
        <w:autoSpaceDN w:val="0"/>
        <w:adjustRightInd w:val="0"/>
      </w:pPr>
    </w:p>
    <w:p w:rsidR="00EA6492" w:rsidRPr="0047684D" w:rsidRDefault="00EA6492" w:rsidP="008D4E21">
      <w:pPr>
        <w:tabs>
          <w:tab w:val="clear" w:pos="567"/>
          <w:tab w:val="clear" w:pos="1134"/>
          <w:tab w:val="clear" w:pos="1701"/>
          <w:tab w:val="clear" w:pos="2268"/>
          <w:tab w:val="clear" w:pos="6237"/>
        </w:tabs>
        <w:autoSpaceDE w:val="0"/>
        <w:autoSpaceDN w:val="0"/>
        <w:adjustRightInd w:val="0"/>
        <w:rPr>
          <w:b/>
          <w:bCs/>
        </w:rPr>
      </w:pPr>
      <w:r>
        <w:t>24.</w:t>
      </w:r>
      <w:r>
        <w:tab/>
      </w:r>
      <w:r w:rsidRPr="0047684D">
        <w:rPr>
          <w:b/>
          <w:bCs/>
        </w:rPr>
        <w:t xml:space="preserve">Комитет призывает государство-участник </w:t>
      </w:r>
      <w:r>
        <w:rPr>
          <w:b/>
          <w:bCs/>
          <w:color w:val="000000"/>
        </w:rPr>
        <w:t xml:space="preserve">активизировать </w:t>
      </w:r>
      <w:r w:rsidRPr="0047684D">
        <w:rPr>
          <w:b/>
          <w:bCs/>
        </w:rPr>
        <w:t>свои усилия по информированию трудящихся-мигрантов о</w:t>
      </w:r>
      <w:r w:rsidRPr="0047684D">
        <w:rPr>
          <w:b/>
          <w:bCs/>
          <w:color w:val="000000"/>
        </w:rPr>
        <w:t xml:space="preserve"> доступных</w:t>
      </w:r>
      <w:r w:rsidRPr="0047684D">
        <w:rPr>
          <w:b/>
          <w:bCs/>
        </w:rPr>
        <w:t xml:space="preserve"> административных и судебных средствах правовой защиты и самым эффективным образом рассматривать их жалобы.</w:t>
      </w:r>
      <w:r>
        <w:rPr>
          <w:b/>
          <w:bCs/>
        </w:rPr>
        <w:t xml:space="preserve"> </w:t>
      </w:r>
      <w:r w:rsidRPr="00752B6E">
        <w:rPr>
          <w:b/>
          <w:bCs/>
        </w:rPr>
        <w:t xml:space="preserve"> </w:t>
      </w:r>
      <w:r w:rsidRPr="00F2710B">
        <w:rPr>
          <w:b/>
          <w:bCs/>
          <w:color w:val="000000"/>
        </w:rPr>
        <w:t>Он рекомендует государству-участнику обеспечить, чтобы</w:t>
      </w:r>
      <w:r>
        <w:rPr>
          <w:b/>
          <w:bCs/>
          <w:color w:val="000000"/>
        </w:rPr>
        <w:t xml:space="preserve"> </w:t>
      </w:r>
      <w:r w:rsidRPr="00F2710B">
        <w:rPr>
          <w:b/>
          <w:bCs/>
          <w:color w:val="000000"/>
        </w:rPr>
        <w:t>в законодательстве и на практике трудящиеся-мигранты и члены их семей, включая тех из них, кто не имеет законного статуса, пользовались теми же правами, что и граждане государства-участника, в плане подачи жалоб и доступа к механизмам правовой защиты в судах</w:t>
      </w:r>
      <w:r>
        <w:rPr>
          <w:b/>
          <w:bCs/>
          <w:color w:val="000000"/>
        </w:rPr>
        <w:t xml:space="preserve">, в том числе в судах </w:t>
      </w:r>
      <w:r w:rsidRPr="00F2710B">
        <w:rPr>
          <w:b/>
          <w:bCs/>
          <w:color w:val="000000"/>
        </w:rPr>
        <w:t>по трудовым спорам.</w:t>
      </w:r>
    </w:p>
    <w:p w:rsidR="00EA6492" w:rsidRPr="0047684D" w:rsidRDefault="00EA6492" w:rsidP="008D4E21">
      <w:pPr>
        <w:tabs>
          <w:tab w:val="clear" w:pos="567"/>
          <w:tab w:val="clear" w:pos="1134"/>
          <w:tab w:val="clear" w:pos="1701"/>
          <w:tab w:val="clear" w:pos="2268"/>
          <w:tab w:val="clear" w:pos="6237"/>
        </w:tabs>
        <w:rPr>
          <w:b/>
          <w:bCs/>
        </w:rPr>
      </w:pPr>
    </w:p>
    <w:p w:rsidR="00EA6492" w:rsidRPr="0058784D" w:rsidRDefault="00EA6492" w:rsidP="008D4E21">
      <w:pPr>
        <w:pStyle w:val="Heading2"/>
        <w:tabs>
          <w:tab w:val="clear" w:pos="567"/>
          <w:tab w:val="clear" w:pos="1134"/>
          <w:tab w:val="clear" w:pos="1701"/>
          <w:tab w:val="clear" w:pos="2268"/>
          <w:tab w:val="clear" w:pos="6237"/>
        </w:tabs>
        <w:jc w:val="center"/>
        <w:rPr>
          <w:b/>
          <w:bCs/>
          <w:u w:val="none"/>
        </w:rPr>
      </w:pPr>
      <w:r>
        <w:rPr>
          <w:b/>
          <w:u w:val="none"/>
        </w:rPr>
        <w:t>3.</w:t>
      </w:r>
      <w:r>
        <w:rPr>
          <w:b/>
          <w:u w:val="none"/>
        </w:rPr>
        <w:tab/>
      </w:r>
      <w:r w:rsidRPr="0058784D">
        <w:rPr>
          <w:b/>
          <w:u w:val="none"/>
        </w:rPr>
        <w:t xml:space="preserve">Права человека всех трудящихся-мигрантов и членов их семей </w:t>
      </w:r>
      <w:r>
        <w:rPr>
          <w:b/>
          <w:u w:val="none"/>
        </w:rPr>
        <w:t>(</w:t>
      </w:r>
      <w:r w:rsidRPr="0058784D">
        <w:rPr>
          <w:b/>
          <w:u w:val="none"/>
        </w:rPr>
        <w:t>статьи 8-35)</w:t>
      </w:r>
    </w:p>
    <w:p w:rsidR="00EA6492" w:rsidRPr="0058784D" w:rsidRDefault="00EA6492" w:rsidP="008D4E21">
      <w:pPr>
        <w:tabs>
          <w:tab w:val="clear" w:pos="567"/>
          <w:tab w:val="clear" w:pos="1134"/>
          <w:tab w:val="clear" w:pos="1701"/>
          <w:tab w:val="clear" w:pos="2268"/>
          <w:tab w:val="clear" w:pos="6237"/>
        </w:tabs>
        <w:rPr>
          <w:b/>
        </w:rPr>
      </w:pPr>
    </w:p>
    <w:p w:rsidR="00EA6492" w:rsidRPr="00A20516" w:rsidRDefault="00EA6492" w:rsidP="008D4E21">
      <w:pPr>
        <w:tabs>
          <w:tab w:val="clear" w:pos="567"/>
          <w:tab w:val="clear" w:pos="1134"/>
          <w:tab w:val="clear" w:pos="1701"/>
          <w:tab w:val="clear" w:pos="2268"/>
          <w:tab w:val="clear" w:pos="6237"/>
        </w:tabs>
        <w:autoSpaceDE w:val="0"/>
        <w:autoSpaceDN w:val="0"/>
        <w:adjustRightInd w:val="0"/>
      </w:pPr>
      <w:r>
        <w:rPr>
          <w:color w:val="000000"/>
        </w:rPr>
        <w:t>25.</w:t>
      </w:r>
      <w:r>
        <w:rPr>
          <w:color w:val="000000"/>
        </w:rPr>
        <w:tab/>
      </w:r>
      <w:r w:rsidRPr="00F2710B">
        <w:rPr>
          <w:color w:val="000000"/>
        </w:rPr>
        <w:t xml:space="preserve">Комитет выражает сожаление в связи с отсутствием информации от государства-участника в отношении: </w:t>
      </w:r>
      <w:r>
        <w:rPr>
          <w:color w:val="000000"/>
        </w:rPr>
        <w:t xml:space="preserve"> </w:t>
      </w:r>
      <w:r w:rsidRPr="00F2710B">
        <w:rPr>
          <w:color w:val="000000"/>
        </w:rPr>
        <w:t xml:space="preserve">а) </w:t>
      </w:r>
      <w:r w:rsidRPr="00752B6E">
        <w:rPr>
          <w:color w:val="000000"/>
        </w:rPr>
        <w:t xml:space="preserve"> </w:t>
      </w:r>
      <w:r>
        <w:rPr>
          <w:color w:val="000000"/>
        </w:rPr>
        <w:t>числа</w:t>
      </w:r>
      <w:r w:rsidRPr="00F2710B">
        <w:rPr>
          <w:color w:val="000000"/>
        </w:rPr>
        <w:t xml:space="preserve"> и положения мигрантов, находящихся в настоящее время под административным или судебным арестом за нарушение миграционного законодательства</w:t>
      </w:r>
      <w:r>
        <w:rPr>
          <w:color w:val="000000"/>
        </w:rPr>
        <w:t>,</w:t>
      </w:r>
      <w:r w:rsidRPr="00F2710B">
        <w:rPr>
          <w:color w:val="000000"/>
        </w:rPr>
        <w:t xml:space="preserve"> и </w:t>
      </w:r>
      <w:r>
        <w:rPr>
          <w:color w:val="000000"/>
        </w:rPr>
        <w:t xml:space="preserve"> </w:t>
      </w:r>
      <w:r w:rsidRPr="00F2710B">
        <w:rPr>
          <w:color w:val="000000"/>
        </w:rPr>
        <w:t xml:space="preserve">b) </w:t>
      </w:r>
      <w:r w:rsidRPr="00752B6E">
        <w:rPr>
          <w:color w:val="000000"/>
        </w:rPr>
        <w:t xml:space="preserve"> </w:t>
      </w:r>
      <w:r>
        <w:rPr>
          <w:color w:val="000000"/>
        </w:rPr>
        <w:t>сроков</w:t>
      </w:r>
      <w:r w:rsidRPr="00447721">
        <w:rPr>
          <w:color w:val="000000"/>
        </w:rPr>
        <w:t xml:space="preserve"> </w:t>
      </w:r>
      <w:r w:rsidRPr="00F2710B">
        <w:rPr>
          <w:color w:val="000000"/>
        </w:rPr>
        <w:t>и мест</w:t>
      </w:r>
      <w:r>
        <w:rPr>
          <w:color w:val="000000"/>
        </w:rPr>
        <w:t xml:space="preserve"> их содержания под стражей</w:t>
      </w:r>
      <w:r w:rsidRPr="00F2710B">
        <w:rPr>
          <w:color w:val="000000"/>
        </w:rPr>
        <w:t>.</w:t>
      </w:r>
    </w:p>
    <w:p w:rsidR="00EA6492" w:rsidRDefault="00EA6492" w:rsidP="008D4E21">
      <w:pPr>
        <w:tabs>
          <w:tab w:val="clear" w:pos="567"/>
          <w:tab w:val="clear" w:pos="1134"/>
          <w:tab w:val="clear" w:pos="1701"/>
          <w:tab w:val="clear" w:pos="2268"/>
          <w:tab w:val="clear" w:pos="6237"/>
        </w:tabs>
        <w:autoSpaceDE w:val="0"/>
        <w:autoSpaceDN w:val="0"/>
        <w:adjustRightInd w:val="0"/>
      </w:pPr>
    </w:p>
    <w:p w:rsidR="00EA6492" w:rsidRPr="00A20516" w:rsidRDefault="00EA6492" w:rsidP="008D4E21">
      <w:pPr>
        <w:tabs>
          <w:tab w:val="clear" w:pos="567"/>
          <w:tab w:val="clear" w:pos="1134"/>
          <w:tab w:val="clear" w:pos="1701"/>
          <w:tab w:val="clear" w:pos="2268"/>
          <w:tab w:val="clear" w:pos="6237"/>
        </w:tabs>
        <w:autoSpaceDE w:val="0"/>
        <w:autoSpaceDN w:val="0"/>
        <w:adjustRightInd w:val="0"/>
        <w:rPr>
          <w:rFonts w:eastAsia="SimSun"/>
          <w:sz w:val="20"/>
          <w:lang w:eastAsia="zh-CN"/>
        </w:rPr>
      </w:pPr>
      <w:r>
        <w:t>26.</w:t>
      </w:r>
      <w:r>
        <w:tab/>
      </w:r>
      <w:r w:rsidRPr="00F2710B">
        <w:rPr>
          <w:b/>
          <w:bCs/>
          <w:color w:val="000000"/>
        </w:rPr>
        <w:t>Комитет рекомендует государству-участнику, руководс</w:t>
      </w:r>
      <w:r>
        <w:rPr>
          <w:b/>
          <w:bCs/>
          <w:color w:val="000000"/>
        </w:rPr>
        <w:t>твуясь пунктом 3 статьи </w:t>
      </w:r>
      <w:r w:rsidRPr="00F2710B">
        <w:rPr>
          <w:b/>
          <w:bCs/>
          <w:color w:val="000000"/>
        </w:rPr>
        <w:t>17 Конвенции, обеспечить, чтобы мигранты или члены их семей, помещенные под стражу за нарушение положений о миграции, подвергались лишению свободы по возможности на самый короткий срок, а также принять меры по обеспечению их содержания</w:t>
      </w:r>
      <w:r>
        <w:rPr>
          <w:b/>
          <w:bCs/>
          <w:color w:val="000000"/>
        </w:rPr>
        <w:t xml:space="preserve"> </w:t>
      </w:r>
      <w:r w:rsidRPr="00F2710B">
        <w:rPr>
          <w:b/>
          <w:bCs/>
          <w:color w:val="000000"/>
        </w:rPr>
        <w:t>отдельно от осужденных лиц или лиц, находящихся под стражей в ожидании суда.</w:t>
      </w:r>
    </w:p>
    <w:p w:rsidR="00EA6492" w:rsidRPr="00FA1305" w:rsidRDefault="00EA6492" w:rsidP="008D4E21">
      <w:pPr>
        <w:tabs>
          <w:tab w:val="clear" w:pos="567"/>
          <w:tab w:val="clear" w:pos="1134"/>
          <w:tab w:val="clear" w:pos="1701"/>
          <w:tab w:val="clear" w:pos="2268"/>
          <w:tab w:val="clear" w:pos="6237"/>
        </w:tabs>
        <w:autoSpaceDE w:val="0"/>
        <w:autoSpaceDN w:val="0"/>
        <w:adjustRightInd w:val="0"/>
        <w:rPr>
          <w:rFonts w:eastAsia="SimSun"/>
          <w:sz w:val="20"/>
          <w:lang w:eastAsia="zh-CN"/>
        </w:rPr>
      </w:pPr>
    </w:p>
    <w:p w:rsidR="00EA6492" w:rsidRPr="00765904" w:rsidRDefault="00EA6492" w:rsidP="008D4E21">
      <w:pPr>
        <w:tabs>
          <w:tab w:val="clear" w:pos="567"/>
          <w:tab w:val="clear" w:pos="1134"/>
          <w:tab w:val="clear" w:pos="1701"/>
          <w:tab w:val="clear" w:pos="2268"/>
          <w:tab w:val="clear" w:pos="6237"/>
        </w:tabs>
        <w:autoSpaceDE w:val="0"/>
        <w:autoSpaceDN w:val="0"/>
        <w:adjustRightInd w:val="0"/>
      </w:pPr>
      <w:r>
        <w:t>27.</w:t>
      </w:r>
      <w:r>
        <w:tab/>
        <w:t>Принимая к сведению принятые государством-участником меры по улучшению  и расширению охвата своих консульских услуг, Комитет выражает озабоченность большими задержками в получении боливийцами документов, которые могут помочь им в пользовании их правами.</w:t>
      </w:r>
    </w:p>
    <w:p w:rsidR="00EA6492" w:rsidRPr="00765904" w:rsidRDefault="00EA6492" w:rsidP="008D4E21">
      <w:pPr>
        <w:tabs>
          <w:tab w:val="clear" w:pos="567"/>
          <w:tab w:val="clear" w:pos="1134"/>
          <w:tab w:val="clear" w:pos="1701"/>
          <w:tab w:val="clear" w:pos="2268"/>
          <w:tab w:val="clear" w:pos="6237"/>
        </w:tabs>
        <w:autoSpaceDE w:val="0"/>
        <w:autoSpaceDN w:val="0"/>
        <w:adjustRightInd w:val="0"/>
      </w:pPr>
    </w:p>
    <w:p w:rsidR="00EA6492" w:rsidRPr="00FA1305" w:rsidRDefault="00EA6492" w:rsidP="008D4E21">
      <w:pPr>
        <w:tabs>
          <w:tab w:val="clear" w:pos="567"/>
          <w:tab w:val="clear" w:pos="1134"/>
          <w:tab w:val="clear" w:pos="1701"/>
          <w:tab w:val="clear" w:pos="2268"/>
          <w:tab w:val="clear" w:pos="6237"/>
        </w:tabs>
        <w:autoSpaceDE w:val="0"/>
        <w:autoSpaceDN w:val="0"/>
        <w:adjustRightInd w:val="0"/>
        <w:rPr>
          <w:b/>
          <w:bCs/>
        </w:rPr>
      </w:pPr>
      <w:r>
        <w:t>28.</w:t>
      </w:r>
      <w:r>
        <w:tab/>
      </w:r>
      <w:r w:rsidRPr="00F2710B">
        <w:rPr>
          <w:b/>
          <w:bCs/>
          <w:color w:val="000000"/>
        </w:rPr>
        <w:t>Комитет рекомендует консульским службам более эффективно реагировать на потребность боливийских трудящихся-мигрантов и членов их семей в защите</w:t>
      </w:r>
      <w:r>
        <w:rPr>
          <w:b/>
          <w:bCs/>
          <w:color w:val="000000"/>
        </w:rPr>
        <w:t>,</w:t>
      </w:r>
      <w:r w:rsidRPr="00F2710B">
        <w:rPr>
          <w:b/>
          <w:bCs/>
          <w:color w:val="000000"/>
        </w:rPr>
        <w:t xml:space="preserve"> и</w:t>
      </w:r>
      <w:r>
        <w:rPr>
          <w:b/>
          <w:bCs/>
          <w:color w:val="000000"/>
        </w:rPr>
        <w:t xml:space="preserve"> в частности</w:t>
      </w:r>
      <w:r w:rsidRPr="00F2710B">
        <w:rPr>
          <w:b/>
          <w:bCs/>
          <w:color w:val="000000"/>
        </w:rPr>
        <w:t xml:space="preserve"> оперативно выдавать путевые документы всем боливийским трудящимся-мигрантам и членам их семей, которые желают вернуться или вынуждены вернуться в Боливию.</w:t>
      </w:r>
    </w:p>
    <w:p w:rsidR="00EA6492" w:rsidRPr="00FA1305" w:rsidRDefault="00EA6492" w:rsidP="008D4E21">
      <w:pPr>
        <w:tabs>
          <w:tab w:val="clear" w:pos="567"/>
          <w:tab w:val="clear" w:pos="1134"/>
          <w:tab w:val="clear" w:pos="1701"/>
          <w:tab w:val="clear" w:pos="2268"/>
          <w:tab w:val="clear" w:pos="6237"/>
        </w:tabs>
        <w:autoSpaceDE w:val="0"/>
        <w:autoSpaceDN w:val="0"/>
        <w:adjustRightInd w:val="0"/>
        <w:rPr>
          <w:b/>
          <w:bCs/>
        </w:rPr>
      </w:pPr>
    </w:p>
    <w:p w:rsidR="00EA6492" w:rsidRPr="00765904" w:rsidRDefault="00EA6492" w:rsidP="008D4E21">
      <w:pPr>
        <w:tabs>
          <w:tab w:val="clear" w:pos="567"/>
          <w:tab w:val="clear" w:pos="1134"/>
          <w:tab w:val="clear" w:pos="1701"/>
          <w:tab w:val="clear" w:pos="2268"/>
          <w:tab w:val="clear" w:pos="6237"/>
        </w:tabs>
        <w:autoSpaceDE w:val="0"/>
        <w:autoSpaceDN w:val="0"/>
        <w:adjustRightInd w:val="0"/>
        <w:rPr>
          <w:szCs w:val="24"/>
        </w:rPr>
      </w:pPr>
      <w:r>
        <w:rPr>
          <w:color w:val="000000"/>
          <w:szCs w:val="24"/>
        </w:rPr>
        <w:t>29.</w:t>
      </w:r>
      <w:r>
        <w:rPr>
          <w:color w:val="000000"/>
          <w:szCs w:val="24"/>
        </w:rPr>
        <w:tab/>
      </w:r>
      <w:r w:rsidRPr="00F2710B">
        <w:rPr>
          <w:color w:val="000000"/>
          <w:szCs w:val="24"/>
        </w:rPr>
        <w:t xml:space="preserve">Комитет выражает </w:t>
      </w:r>
      <w:r>
        <w:rPr>
          <w:color w:val="000000"/>
          <w:szCs w:val="24"/>
        </w:rPr>
        <w:t xml:space="preserve">озабоченность по поводу того, что из информации, предоставленной государством-участником, </w:t>
      </w:r>
      <w:r>
        <w:rPr>
          <w:szCs w:val="24"/>
        </w:rPr>
        <w:t>неясно, имеют ли мигранты доступ к процедурам обжалования решений о выдворении</w:t>
      </w:r>
      <w:r w:rsidRPr="00765904">
        <w:rPr>
          <w:szCs w:val="24"/>
        </w:rPr>
        <w:t>.</w:t>
      </w:r>
    </w:p>
    <w:p w:rsidR="00EA6492" w:rsidRPr="00765904" w:rsidRDefault="00EA6492" w:rsidP="008D4E21">
      <w:pPr>
        <w:tabs>
          <w:tab w:val="clear" w:pos="567"/>
          <w:tab w:val="clear" w:pos="1134"/>
          <w:tab w:val="clear" w:pos="1701"/>
          <w:tab w:val="clear" w:pos="2268"/>
          <w:tab w:val="clear" w:pos="6237"/>
        </w:tabs>
        <w:autoSpaceDE w:val="0"/>
        <w:autoSpaceDN w:val="0"/>
        <w:adjustRightInd w:val="0"/>
        <w:rPr>
          <w:szCs w:val="24"/>
        </w:rPr>
      </w:pPr>
    </w:p>
    <w:p w:rsidR="00EA6492" w:rsidRPr="00372D23" w:rsidRDefault="00EA6492" w:rsidP="008D4E21">
      <w:pPr>
        <w:tabs>
          <w:tab w:val="clear" w:pos="567"/>
          <w:tab w:val="clear" w:pos="1134"/>
          <w:tab w:val="clear" w:pos="1701"/>
          <w:tab w:val="clear" w:pos="2268"/>
          <w:tab w:val="clear" w:pos="6237"/>
        </w:tabs>
        <w:autoSpaceDE w:val="0"/>
        <w:autoSpaceDN w:val="0"/>
        <w:adjustRightInd w:val="0"/>
        <w:rPr>
          <w:b/>
          <w:bCs/>
          <w:szCs w:val="24"/>
        </w:rPr>
      </w:pPr>
      <w:r>
        <w:t>30.</w:t>
      </w:r>
      <w:r>
        <w:tab/>
      </w:r>
      <w:r w:rsidRPr="00F2710B">
        <w:rPr>
          <w:b/>
          <w:bCs/>
          <w:color w:val="000000"/>
          <w:szCs w:val="24"/>
        </w:rPr>
        <w:t xml:space="preserve">Государство-участник призывают гарантировать, чтобы трудящиеся-мигранты и члены их семей </w:t>
      </w:r>
      <w:r>
        <w:rPr>
          <w:b/>
          <w:bCs/>
          <w:color w:val="000000"/>
          <w:szCs w:val="24"/>
        </w:rPr>
        <w:t>выдворялись</w:t>
      </w:r>
      <w:r w:rsidRPr="00F2710B">
        <w:rPr>
          <w:b/>
          <w:bCs/>
          <w:color w:val="000000"/>
          <w:szCs w:val="24"/>
        </w:rPr>
        <w:t xml:space="preserve"> с территории государства-участника лишь на основании решения, принятого компетентным органом в соответствии с законом, и чтобы принятое решение могло подлежать пересмотру в порядке обжалования.</w:t>
      </w:r>
    </w:p>
    <w:p w:rsidR="00372D23" w:rsidRDefault="00372D23" w:rsidP="008D4E21">
      <w:pPr>
        <w:tabs>
          <w:tab w:val="clear" w:pos="567"/>
          <w:tab w:val="clear" w:pos="1134"/>
          <w:tab w:val="clear" w:pos="1701"/>
          <w:tab w:val="clear" w:pos="2268"/>
          <w:tab w:val="clear" w:pos="6237"/>
        </w:tabs>
        <w:autoSpaceDE w:val="0"/>
        <w:autoSpaceDN w:val="0"/>
        <w:adjustRightInd w:val="0"/>
        <w:rPr>
          <w:b/>
          <w:bCs/>
          <w:szCs w:val="24"/>
          <w:lang w:val="en-US"/>
        </w:rPr>
      </w:pPr>
    </w:p>
    <w:p w:rsidR="00EA329A" w:rsidRPr="00765904" w:rsidRDefault="00EA329A" w:rsidP="008D4E21">
      <w:pPr>
        <w:pStyle w:val="Heading2"/>
        <w:jc w:val="center"/>
        <w:rPr>
          <w:rFonts w:eastAsia="SimSun"/>
          <w:b/>
          <w:bCs/>
          <w:szCs w:val="24"/>
          <w:u w:val="none"/>
          <w:lang w:eastAsia="zh-CN"/>
        </w:rPr>
      </w:pPr>
      <w:r w:rsidRPr="00765904">
        <w:rPr>
          <w:b/>
          <w:u w:val="none"/>
        </w:rPr>
        <w:t>4.</w:t>
      </w:r>
      <w:r w:rsidRPr="00765904">
        <w:rPr>
          <w:b/>
          <w:u w:val="none"/>
        </w:rPr>
        <w:tab/>
        <w:t xml:space="preserve">Другие права трудящихся-мигрантов и членов их семей, имеющих документы или </w:t>
      </w:r>
      <w:r>
        <w:rPr>
          <w:b/>
          <w:u w:val="none"/>
        </w:rPr>
        <w:t xml:space="preserve">урегулированный </w:t>
      </w:r>
      <w:r w:rsidRPr="00765904">
        <w:rPr>
          <w:b/>
          <w:u w:val="none"/>
        </w:rPr>
        <w:t>статус (статьи 36-56)</w:t>
      </w:r>
    </w:p>
    <w:p w:rsidR="00EA329A" w:rsidRPr="00FA1305" w:rsidRDefault="00EA329A" w:rsidP="008D4E21">
      <w:pPr>
        <w:autoSpaceDE w:val="0"/>
        <w:autoSpaceDN w:val="0"/>
        <w:adjustRightInd w:val="0"/>
        <w:rPr>
          <w:rFonts w:eastAsia="SimSun"/>
          <w:b/>
          <w:bCs/>
          <w:szCs w:val="24"/>
          <w:lang w:eastAsia="zh-CN"/>
        </w:rPr>
      </w:pPr>
    </w:p>
    <w:p w:rsidR="00372D23" w:rsidRPr="00EA329A" w:rsidRDefault="00EA329A" w:rsidP="008D4E21">
      <w:pPr>
        <w:tabs>
          <w:tab w:val="clear" w:pos="567"/>
          <w:tab w:val="clear" w:pos="1134"/>
          <w:tab w:val="clear" w:pos="1701"/>
          <w:tab w:val="clear" w:pos="2268"/>
          <w:tab w:val="clear" w:pos="6237"/>
        </w:tabs>
        <w:autoSpaceDE w:val="0"/>
        <w:autoSpaceDN w:val="0"/>
        <w:adjustRightInd w:val="0"/>
        <w:rPr>
          <w:b/>
          <w:bCs/>
          <w:szCs w:val="24"/>
        </w:rPr>
      </w:pPr>
      <w:r>
        <w:t>31</w:t>
      </w:r>
      <w:r w:rsidRPr="00EA329A">
        <w:t>.</w:t>
      </w:r>
      <w:r w:rsidRPr="00EA329A">
        <w:tab/>
      </w:r>
      <w:r>
        <w:t xml:space="preserve">Комитет выражает обеспокоенность по поводу сообщений о том, что длительные задержки, несоблюдение процессуальных сроков и высокая стоимость препятствуют законному оформлению статуса трудящихся-мигрантов и могут отталкивать их от использования процедуры оформления такого статуса, </w:t>
      </w:r>
      <w:r w:rsidR="000E4F5F">
        <w:t>способствуя</w:t>
      </w:r>
      <w:r>
        <w:t xml:space="preserve"> тем самым их </w:t>
      </w:r>
      <w:r w:rsidR="000E4F5F">
        <w:t xml:space="preserve">сохранению их </w:t>
      </w:r>
      <w:r>
        <w:t>нелегально</w:t>
      </w:r>
      <w:r w:rsidR="000E4F5F">
        <w:t>го</w:t>
      </w:r>
      <w:r>
        <w:t xml:space="preserve"> или неурегулированно</w:t>
      </w:r>
      <w:r w:rsidR="000E4F5F">
        <w:t>го</w:t>
      </w:r>
      <w:r>
        <w:t xml:space="preserve"> положени</w:t>
      </w:r>
      <w:r w:rsidR="000E4F5F">
        <w:t>я</w:t>
      </w:r>
      <w:r>
        <w:t>.  Комитет</w:t>
      </w:r>
      <w:r w:rsidRPr="006D13A1">
        <w:t xml:space="preserve"> </w:t>
      </w:r>
      <w:r>
        <w:t>с</w:t>
      </w:r>
      <w:r w:rsidRPr="006D13A1">
        <w:t xml:space="preserve"> </w:t>
      </w:r>
      <w:r>
        <w:t>озабоченностью</w:t>
      </w:r>
      <w:r w:rsidRPr="006D13A1">
        <w:t xml:space="preserve"> </w:t>
      </w:r>
      <w:r>
        <w:t>отмечает</w:t>
      </w:r>
      <w:r w:rsidRPr="006D13A1">
        <w:t xml:space="preserve">, </w:t>
      </w:r>
      <w:r>
        <w:t>что</w:t>
      </w:r>
      <w:r w:rsidRPr="006D13A1">
        <w:t xml:space="preserve"> </w:t>
      </w:r>
      <w:r>
        <w:t>указ</w:t>
      </w:r>
      <w:r w:rsidRPr="006D13A1">
        <w:t xml:space="preserve"> 24423 </w:t>
      </w:r>
      <w:r>
        <w:t>не предусматривает конкретной защиты мигрантов при прохождении ими регистрационных процедур</w:t>
      </w:r>
      <w:r w:rsidRPr="006D13A1">
        <w:t>.</w:t>
      </w:r>
    </w:p>
    <w:p w:rsidR="00EA6492" w:rsidRDefault="00EA6492" w:rsidP="008D4E21"/>
    <w:p w:rsidR="00EA6492" w:rsidRDefault="00EA6492" w:rsidP="008D4E21">
      <w:pPr>
        <w:tabs>
          <w:tab w:val="clear" w:pos="567"/>
          <w:tab w:val="clear" w:pos="1134"/>
          <w:tab w:val="clear" w:pos="1701"/>
          <w:tab w:val="clear" w:pos="2268"/>
          <w:tab w:val="clear" w:pos="6237"/>
        </w:tabs>
        <w:autoSpaceDE w:val="0"/>
        <w:autoSpaceDN w:val="0"/>
        <w:adjustRightInd w:val="0"/>
        <w:rPr>
          <w:b/>
          <w:bCs/>
        </w:rPr>
      </w:pPr>
      <w:r>
        <w:rPr>
          <w:bCs/>
        </w:rPr>
        <w:t>32.</w:t>
      </w:r>
      <w:r>
        <w:rPr>
          <w:bCs/>
        </w:rPr>
        <w:tab/>
      </w:r>
      <w:r>
        <w:rPr>
          <w:b/>
          <w:bCs/>
        </w:rPr>
        <w:t>Комитет рекомендует государству-участнику принять все необходимые меры для обеспечения большей доступности регистрационных процедур, в том числе путем пересмотра тарифов и искоренения задержек</w:t>
      </w:r>
      <w:r w:rsidRPr="006D13A1">
        <w:rPr>
          <w:b/>
          <w:bCs/>
        </w:rPr>
        <w:t>.</w:t>
      </w:r>
      <w:r>
        <w:rPr>
          <w:b/>
          <w:bCs/>
        </w:rPr>
        <w:t xml:space="preserve">  Государству-участнику следует установить режим защиты мигрантов в период, когда принимается решение по их миграционному статусу.</w:t>
      </w:r>
    </w:p>
    <w:p w:rsidR="00EA6492" w:rsidRDefault="00EA6492" w:rsidP="008D4E21">
      <w:pPr>
        <w:tabs>
          <w:tab w:val="clear" w:pos="567"/>
          <w:tab w:val="clear" w:pos="1134"/>
          <w:tab w:val="clear" w:pos="1701"/>
          <w:tab w:val="clear" w:pos="2268"/>
          <w:tab w:val="clear" w:pos="6237"/>
        </w:tabs>
        <w:autoSpaceDE w:val="0"/>
        <w:autoSpaceDN w:val="0"/>
        <w:adjustRightInd w:val="0"/>
        <w:rPr>
          <w:b/>
          <w:bCs/>
        </w:rPr>
      </w:pPr>
    </w:p>
    <w:p w:rsidR="00EA6492" w:rsidRDefault="00EA6492" w:rsidP="008D4E21">
      <w:pPr>
        <w:tabs>
          <w:tab w:val="clear" w:pos="567"/>
          <w:tab w:val="clear" w:pos="1134"/>
          <w:tab w:val="clear" w:pos="1701"/>
          <w:tab w:val="clear" w:pos="2268"/>
          <w:tab w:val="clear" w:pos="6237"/>
        </w:tabs>
        <w:autoSpaceDE w:val="0"/>
        <w:autoSpaceDN w:val="0"/>
        <w:adjustRightInd w:val="0"/>
        <w:rPr>
          <w:bCs/>
        </w:rPr>
      </w:pPr>
      <w:r w:rsidRPr="004D7689">
        <w:rPr>
          <w:bCs/>
        </w:rPr>
        <w:t>33.</w:t>
      </w:r>
      <w:r>
        <w:rPr>
          <w:bCs/>
        </w:rPr>
        <w:tab/>
        <w:t>Комитет выражает озабоченность в связи, с тем что боливийские трудящиеся-мигранты за границей не могут осуществлять свое право голоса.</w:t>
      </w:r>
    </w:p>
    <w:p w:rsidR="00EA6492" w:rsidRPr="004D7689" w:rsidRDefault="00EA6492" w:rsidP="008D4E21">
      <w:pPr>
        <w:tabs>
          <w:tab w:val="clear" w:pos="567"/>
          <w:tab w:val="clear" w:pos="1134"/>
          <w:tab w:val="clear" w:pos="1701"/>
          <w:tab w:val="clear" w:pos="2268"/>
          <w:tab w:val="clear" w:pos="6237"/>
        </w:tabs>
        <w:autoSpaceDE w:val="0"/>
        <w:autoSpaceDN w:val="0"/>
        <w:adjustRightInd w:val="0"/>
        <w:rPr>
          <w:bCs/>
        </w:rPr>
      </w:pPr>
    </w:p>
    <w:p w:rsidR="00EA6492" w:rsidRPr="001B3F8B" w:rsidRDefault="00EA6492" w:rsidP="008D4E21">
      <w:pPr>
        <w:tabs>
          <w:tab w:val="clear" w:pos="567"/>
          <w:tab w:val="clear" w:pos="1134"/>
          <w:tab w:val="clear" w:pos="1701"/>
          <w:tab w:val="clear" w:pos="2268"/>
          <w:tab w:val="clear" w:pos="6237"/>
        </w:tabs>
        <w:autoSpaceDE w:val="0"/>
        <w:autoSpaceDN w:val="0"/>
        <w:adjustRightInd w:val="0"/>
        <w:rPr>
          <w:b/>
          <w:bCs/>
        </w:rPr>
      </w:pPr>
      <w:r>
        <w:rPr>
          <w:bCs/>
        </w:rPr>
        <w:t>34.</w:t>
      </w:r>
      <w:r>
        <w:rPr>
          <w:bCs/>
        </w:rPr>
        <w:tab/>
      </w:r>
      <w:r>
        <w:rPr>
          <w:b/>
          <w:bCs/>
        </w:rPr>
        <w:t>Комитет призывает государство-участник принять меры для упрощения осуществления избирательных прав боливийскими трудящимися-мигрантами, проживающими за границей</w:t>
      </w:r>
      <w:r w:rsidRPr="001B3F8B">
        <w:rPr>
          <w:b/>
          <w:bCs/>
        </w:rPr>
        <w:t>.</w:t>
      </w:r>
    </w:p>
    <w:p w:rsidR="00EA6492" w:rsidRPr="001B3F8B" w:rsidRDefault="00EA6492" w:rsidP="008D4E21">
      <w:pPr>
        <w:autoSpaceDE w:val="0"/>
        <w:autoSpaceDN w:val="0"/>
        <w:adjustRightInd w:val="0"/>
        <w:rPr>
          <w:b/>
          <w:bCs/>
        </w:rPr>
      </w:pPr>
    </w:p>
    <w:p w:rsidR="00B92DDA" w:rsidRDefault="00EA6492" w:rsidP="00B92DDA">
      <w:pPr>
        <w:tabs>
          <w:tab w:val="clear" w:pos="1701"/>
        </w:tabs>
        <w:jc w:val="center"/>
        <w:rPr>
          <w:b/>
          <w:color w:val="000000"/>
          <w:szCs w:val="24"/>
        </w:rPr>
      </w:pPr>
      <w:r w:rsidRPr="00F2710B">
        <w:rPr>
          <w:b/>
          <w:color w:val="000000"/>
          <w:szCs w:val="24"/>
        </w:rPr>
        <w:t>5.</w:t>
      </w:r>
      <w:r w:rsidRPr="00F2710B">
        <w:rPr>
          <w:b/>
          <w:color w:val="000000"/>
          <w:szCs w:val="24"/>
        </w:rPr>
        <w:tab/>
        <w:t>Содействие созданию нормальных, справедливых, гуманных и законных</w:t>
      </w:r>
      <w:r w:rsidR="00B92DDA">
        <w:rPr>
          <w:b/>
          <w:color w:val="000000"/>
          <w:szCs w:val="24"/>
        </w:rPr>
        <w:t xml:space="preserve"> </w:t>
      </w:r>
      <w:r w:rsidR="00B92DDA">
        <w:rPr>
          <w:b/>
          <w:color w:val="000000"/>
          <w:szCs w:val="24"/>
        </w:rPr>
        <w:tab/>
      </w:r>
      <w:r w:rsidRPr="00F2710B">
        <w:rPr>
          <w:b/>
          <w:color w:val="000000"/>
          <w:szCs w:val="24"/>
        </w:rPr>
        <w:t>условий в отношении международной миграции трудящ</w:t>
      </w:r>
      <w:r w:rsidR="00B92DDA">
        <w:rPr>
          <w:b/>
          <w:color w:val="000000"/>
          <w:szCs w:val="24"/>
        </w:rPr>
        <w:t>ихся и членов</w:t>
      </w:r>
    </w:p>
    <w:p w:rsidR="00EA6492" w:rsidRPr="007701FF" w:rsidRDefault="007701FF" w:rsidP="00B92DDA">
      <w:pPr>
        <w:tabs>
          <w:tab w:val="clear" w:pos="1701"/>
        </w:tabs>
        <w:jc w:val="center"/>
        <w:rPr>
          <w:b/>
          <w:szCs w:val="24"/>
          <w:lang w:val="en-US"/>
        </w:rPr>
      </w:pPr>
      <w:r w:rsidRPr="00F2710B">
        <w:rPr>
          <w:b/>
          <w:color w:val="000000"/>
          <w:szCs w:val="24"/>
        </w:rPr>
        <w:t xml:space="preserve">их </w:t>
      </w:r>
      <w:r w:rsidR="00EA6492" w:rsidRPr="00F2710B">
        <w:rPr>
          <w:b/>
          <w:color w:val="000000"/>
          <w:szCs w:val="24"/>
        </w:rPr>
        <w:t>семей (статьи 64-71)</w:t>
      </w:r>
    </w:p>
    <w:p w:rsidR="00EA6492" w:rsidRDefault="00EA6492" w:rsidP="008D4E21">
      <w:pPr>
        <w:rPr>
          <w:b/>
          <w:szCs w:val="24"/>
        </w:rPr>
      </w:pPr>
    </w:p>
    <w:p w:rsidR="00EA6492" w:rsidRPr="001D229C" w:rsidRDefault="00EA6492" w:rsidP="008D4E21">
      <w:pPr>
        <w:tabs>
          <w:tab w:val="clear" w:pos="567"/>
          <w:tab w:val="clear" w:pos="1134"/>
          <w:tab w:val="clear" w:pos="1701"/>
          <w:tab w:val="clear" w:pos="2268"/>
          <w:tab w:val="clear" w:pos="6237"/>
          <w:tab w:val="left" w:pos="561"/>
          <w:tab w:val="left" w:pos="1122"/>
        </w:tabs>
        <w:autoSpaceDE w:val="0"/>
        <w:autoSpaceDN w:val="0"/>
        <w:adjustRightInd w:val="0"/>
        <w:rPr>
          <w:rFonts w:eastAsia="SimSun"/>
          <w:szCs w:val="24"/>
          <w:lang w:eastAsia="zh-CN"/>
        </w:rPr>
      </w:pPr>
      <w:r>
        <w:t>35.</w:t>
      </w:r>
      <w:r>
        <w:tab/>
        <w:t>Комитет принимает к сведению информацию об учреждениях, которые были созданы для решения вопросов миграции, включая Национальную миграционную службу (СЕНАМИГ), Национальный совет по делам миграции, Департамент по делам иностранцев, Департамент по юридическим вопросам, департамент по инспекциям и населенным пунктам и миграционные органы провинции.  В то же время он с озабоченностью констатирует, что некоторые из этих органов еще не начали работать и, как представляется, эти институты и органы недостаточно координируют между собой свою деятельность</w:t>
      </w:r>
      <w:r w:rsidRPr="001D229C">
        <w:rPr>
          <w:rFonts w:eastAsia="SimSun"/>
          <w:szCs w:val="24"/>
          <w:lang w:eastAsia="zh-CN"/>
        </w:rPr>
        <w:t>.</w:t>
      </w:r>
    </w:p>
    <w:p w:rsidR="00EA6492" w:rsidRPr="001D229C" w:rsidRDefault="00EA6492" w:rsidP="008D4E21">
      <w:pPr>
        <w:autoSpaceDE w:val="0"/>
        <w:autoSpaceDN w:val="0"/>
        <w:adjustRightInd w:val="0"/>
        <w:rPr>
          <w:rFonts w:eastAsia="SimSun"/>
          <w:szCs w:val="24"/>
          <w:lang w:eastAsia="zh-CN"/>
        </w:rPr>
      </w:pPr>
    </w:p>
    <w:p w:rsidR="00EA6492" w:rsidRPr="00FA1305" w:rsidRDefault="00EA6492" w:rsidP="008D4E21">
      <w:pPr>
        <w:tabs>
          <w:tab w:val="clear" w:pos="567"/>
          <w:tab w:val="clear" w:pos="1134"/>
          <w:tab w:val="clear" w:pos="1701"/>
          <w:tab w:val="clear" w:pos="2268"/>
          <w:tab w:val="clear" w:pos="6237"/>
        </w:tabs>
        <w:autoSpaceDE w:val="0"/>
        <w:autoSpaceDN w:val="0"/>
        <w:adjustRightInd w:val="0"/>
        <w:rPr>
          <w:rFonts w:eastAsia="SimSun"/>
          <w:b/>
          <w:bCs/>
          <w:szCs w:val="24"/>
          <w:lang w:eastAsia="zh-CN"/>
        </w:rPr>
      </w:pPr>
      <w:r>
        <w:rPr>
          <w:rFonts w:eastAsia="SimSun"/>
          <w:bCs/>
          <w:szCs w:val="24"/>
          <w:lang w:eastAsia="zh-CN"/>
        </w:rPr>
        <w:t>36.</w:t>
      </w:r>
      <w:r>
        <w:rPr>
          <w:rFonts w:eastAsia="SimSun"/>
          <w:bCs/>
          <w:szCs w:val="24"/>
          <w:lang w:eastAsia="zh-CN"/>
        </w:rPr>
        <w:tab/>
      </w:r>
      <w:r w:rsidRPr="007F03FC">
        <w:rPr>
          <w:rFonts w:eastAsia="SimSun"/>
          <w:b/>
          <w:bCs/>
          <w:szCs w:val="24"/>
          <w:lang w:eastAsia="zh-CN"/>
        </w:rPr>
        <w:t xml:space="preserve">Комитет призывает государство-участник создать координационный механизм, с тем чтобы улучшить качество услуг, предоставляемых трудящимся-мигрантам и членам их семей, гарантируя единообразие и соответствие этих услуг региональным и международным договорам, участником которых является </w:t>
      </w:r>
      <w:r w:rsidRPr="007F03FC">
        <w:rPr>
          <w:rFonts w:eastAsia="SimSun"/>
          <w:b/>
          <w:bCs/>
          <w:color w:val="000000"/>
          <w:szCs w:val="24"/>
          <w:lang w:eastAsia="zh-CN"/>
        </w:rPr>
        <w:t>Боливия</w:t>
      </w:r>
      <w:r w:rsidRPr="007F03FC">
        <w:rPr>
          <w:rFonts w:eastAsia="SimSun"/>
          <w:b/>
          <w:bCs/>
          <w:szCs w:val="24"/>
          <w:lang w:eastAsia="zh-CN"/>
        </w:rPr>
        <w:t>.</w:t>
      </w:r>
      <w:r w:rsidRPr="00FA1305">
        <w:rPr>
          <w:rFonts w:eastAsia="SimSun"/>
          <w:b/>
          <w:bCs/>
          <w:szCs w:val="24"/>
          <w:lang w:eastAsia="zh-CN"/>
        </w:rPr>
        <w:t xml:space="preserve"> </w:t>
      </w:r>
      <w:r>
        <w:rPr>
          <w:rFonts w:eastAsia="SimSun"/>
          <w:b/>
          <w:bCs/>
          <w:szCs w:val="24"/>
          <w:lang w:eastAsia="zh-CN"/>
        </w:rPr>
        <w:t xml:space="preserve"> Необходимо обеспечить скорейшее начало работы учреждений и служб, созданных для решения различных вопросов миграции</w:t>
      </w:r>
      <w:r w:rsidRPr="00B966AD">
        <w:rPr>
          <w:rFonts w:eastAsia="SimSun"/>
          <w:b/>
          <w:bCs/>
          <w:szCs w:val="24"/>
          <w:lang w:eastAsia="zh-CN"/>
        </w:rPr>
        <w:t xml:space="preserve">. </w:t>
      </w:r>
      <w:r w:rsidRPr="00F2710B">
        <w:rPr>
          <w:rFonts w:eastAsia="SimSun"/>
          <w:b/>
          <w:bCs/>
          <w:szCs w:val="24"/>
          <w:lang w:eastAsia="zh-CN"/>
        </w:rPr>
        <w:t>Кроме того, Комитет призывает государство-участник следить за тем, чтобы положения Конвенции учитывались при разработке и претворении в жизнь любой политики, касающейся прав трудящихся-мигрантов.</w:t>
      </w:r>
    </w:p>
    <w:p w:rsidR="00EA6492" w:rsidRPr="00FA1305" w:rsidRDefault="00EA6492" w:rsidP="008D4E21">
      <w:pPr>
        <w:autoSpaceDE w:val="0"/>
        <w:autoSpaceDN w:val="0"/>
        <w:adjustRightInd w:val="0"/>
        <w:rPr>
          <w:rFonts w:eastAsia="SimSun"/>
          <w:b/>
          <w:bCs/>
          <w:szCs w:val="24"/>
          <w:lang w:eastAsia="zh-CN"/>
        </w:rPr>
      </w:pPr>
    </w:p>
    <w:p w:rsidR="00EA6492" w:rsidRPr="00B966AD" w:rsidRDefault="00EA6492" w:rsidP="008D4E21">
      <w:pPr>
        <w:tabs>
          <w:tab w:val="clear" w:pos="567"/>
          <w:tab w:val="clear" w:pos="1134"/>
          <w:tab w:val="clear" w:pos="1701"/>
          <w:tab w:val="clear" w:pos="2268"/>
          <w:tab w:val="clear" w:pos="6237"/>
        </w:tabs>
        <w:autoSpaceDE w:val="0"/>
        <w:autoSpaceDN w:val="0"/>
        <w:adjustRightInd w:val="0"/>
        <w:rPr>
          <w:color w:val="000000"/>
          <w:szCs w:val="24"/>
        </w:rPr>
      </w:pPr>
      <w:r>
        <w:rPr>
          <w:color w:val="000000"/>
          <w:szCs w:val="24"/>
        </w:rPr>
        <w:t>37.</w:t>
      </w:r>
      <w:r>
        <w:rPr>
          <w:color w:val="000000"/>
          <w:szCs w:val="24"/>
        </w:rPr>
        <w:tab/>
        <w:t>Комитет отмечает представленную государством-участником информацию, согласно которой 60% его коренного населения мигрировало за границу.  Комитет выражает озабоченность по поводу последствий такой массовой миграции с учетом зачастую уязвимого положения мигрантов, принадлежащих к коренным народностям</w:t>
      </w:r>
      <w:r w:rsidRPr="00B966AD">
        <w:rPr>
          <w:color w:val="000000"/>
          <w:szCs w:val="24"/>
        </w:rPr>
        <w:t>.</w:t>
      </w:r>
    </w:p>
    <w:p w:rsidR="00EA6492" w:rsidRPr="00B966AD" w:rsidRDefault="00EA6492" w:rsidP="008D4E21">
      <w:pPr>
        <w:autoSpaceDE w:val="0"/>
        <w:autoSpaceDN w:val="0"/>
        <w:adjustRightInd w:val="0"/>
        <w:rPr>
          <w:color w:val="000000"/>
          <w:szCs w:val="24"/>
        </w:rPr>
      </w:pPr>
    </w:p>
    <w:p w:rsidR="00EA6492" w:rsidRPr="00AA3B4E" w:rsidRDefault="00EA6492" w:rsidP="008D4E21">
      <w:pPr>
        <w:tabs>
          <w:tab w:val="clear" w:pos="567"/>
          <w:tab w:val="clear" w:pos="1134"/>
          <w:tab w:val="clear" w:pos="1701"/>
          <w:tab w:val="clear" w:pos="2268"/>
          <w:tab w:val="clear" w:pos="6237"/>
        </w:tabs>
        <w:autoSpaceDE w:val="0"/>
        <w:autoSpaceDN w:val="0"/>
        <w:adjustRightInd w:val="0"/>
        <w:rPr>
          <w:b/>
          <w:szCs w:val="24"/>
        </w:rPr>
      </w:pPr>
      <w:r>
        <w:rPr>
          <w:rFonts w:eastAsia="SimSun"/>
          <w:bCs/>
          <w:szCs w:val="24"/>
          <w:lang w:eastAsia="zh-CN"/>
        </w:rPr>
        <w:t>38.</w:t>
      </w:r>
      <w:r>
        <w:rPr>
          <w:rFonts w:eastAsia="SimSun"/>
          <w:bCs/>
          <w:szCs w:val="24"/>
          <w:lang w:eastAsia="zh-CN"/>
        </w:rPr>
        <w:tab/>
      </w:r>
      <w:r>
        <w:rPr>
          <w:rFonts w:eastAsia="SimSun"/>
          <w:b/>
          <w:bCs/>
          <w:szCs w:val="24"/>
          <w:lang w:eastAsia="zh-CN"/>
        </w:rPr>
        <w:t>Комитет призывает государство-участник разработать мер</w:t>
      </w:r>
      <w:r w:rsidR="008D4E21">
        <w:rPr>
          <w:rFonts w:eastAsia="SimSun"/>
          <w:b/>
          <w:bCs/>
          <w:szCs w:val="24"/>
          <w:lang w:eastAsia="zh-CN"/>
        </w:rPr>
        <w:t>ы защиты этой группы мигрантов.</w:t>
      </w:r>
    </w:p>
    <w:p w:rsidR="00EA6492" w:rsidRDefault="00EA6492" w:rsidP="008D4E21">
      <w:pPr>
        <w:autoSpaceDE w:val="0"/>
        <w:autoSpaceDN w:val="0"/>
        <w:adjustRightInd w:val="0"/>
        <w:rPr>
          <w:b/>
          <w:szCs w:val="24"/>
        </w:rPr>
      </w:pPr>
    </w:p>
    <w:p w:rsidR="00EA6492" w:rsidRPr="005F32AE" w:rsidRDefault="00EA6492" w:rsidP="008D4E21">
      <w:pPr>
        <w:autoSpaceDE w:val="0"/>
        <w:autoSpaceDN w:val="0"/>
        <w:adjustRightInd w:val="0"/>
        <w:rPr>
          <w:szCs w:val="24"/>
        </w:rPr>
      </w:pPr>
      <w:r w:rsidRPr="005F32AE">
        <w:rPr>
          <w:szCs w:val="24"/>
        </w:rPr>
        <w:t>39.</w:t>
      </w:r>
      <w:r>
        <w:rPr>
          <w:szCs w:val="24"/>
        </w:rPr>
        <w:tab/>
        <w:t>Комитет выражает озабоченность по поводу положения оставшихся в Боливии детей, чьи матери мигрировали за границу, и недостатка информации по этому вопросу.  Как признает государство-участник, эта ситуация оказывает весьма негативное влияние на социальное развитие.</w:t>
      </w:r>
    </w:p>
    <w:p w:rsidR="00EA6492" w:rsidRDefault="00EA6492" w:rsidP="008D4E21">
      <w:pPr>
        <w:autoSpaceDE w:val="0"/>
        <w:autoSpaceDN w:val="0"/>
        <w:adjustRightInd w:val="0"/>
        <w:rPr>
          <w:b/>
          <w:szCs w:val="24"/>
        </w:rPr>
      </w:pPr>
    </w:p>
    <w:p w:rsidR="00EA6492" w:rsidRPr="00DB536F" w:rsidRDefault="00EA6492" w:rsidP="008D4E21">
      <w:pPr>
        <w:autoSpaceDE w:val="0"/>
        <w:autoSpaceDN w:val="0"/>
        <w:adjustRightInd w:val="0"/>
        <w:rPr>
          <w:szCs w:val="24"/>
        </w:rPr>
      </w:pPr>
      <w:r w:rsidRPr="00DB536F">
        <w:rPr>
          <w:szCs w:val="24"/>
        </w:rPr>
        <w:t>40.</w:t>
      </w:r>
      <w:r w:rsidRPr="00DB536F">
        <w:rPr>
          <w:szCs w:val="24"/>
        </w:rPr>
        <w:tab/>
      </w:r>
      <w:r>
        <w:rPr>
          <w:szCs w:val="24"/>
        </w:rPr>
        <w:t>Комитет призывает государство-участник поддержать проведение всеобъемлющего исследования положения детей из семей мигрантов с целью выработки стратегий, необходимых для обеспечения защиты этих детей и возможности для них пользоваться своими правами во всей полноте.</w:t>
      </w:r>
    </w:p>
    <w:p w:rsidR="00EA6492" w:rsidRPr="00AA3B4E" w:rsidRDefault="00EA6492" w:rsidP="008D4E21">
      <w:pPr>
        <w:autoSpaceDE w:val="0"/>
        <w:autoSpaceDN w:val="0"/>
        <w:adjustRightInd w:val="0"/>
        <w:rPr>
          <w:b/>
          <w:szCs w:val="24"/>
        </w:rPr>
      </w:pPr>
    </w:p>
    <w:p w:rsidR="00EA6492" w:rsidRDefault="00EA6492" w:rsidP="008D4E21">
      <w:pPr>
        <w:tabs>
          <w:tab w:val="clear" w:pos="567"/>
          <w:tab w:val="clear" w:pos="1134"/>
          <w:tab w:val="clear" w:pos="1701"/>
          <w:tab w:val="clear" w:pos="2268"/>
          <w:tab w:val="clear" w:pos="6237"/>
          <w:tab w:val="left" w:pos="561"/>
          <w:tab w:val="left" w:pos="1122"/>
        </w:tabs>
        <w:autoSpaceDE w:val="0"/>
        <w:autoSpaceDN w:val="0"/>
        <w:adjustRightInd w:val="0"/>
        <w:rPr>
          <w:color w:val="000000"/>
          <w:szCs w:val="24"/>
        </w:rPr>
      </w:pPr>
      <w:r>
        <w:rPr>
          <w:color w:val="000000"/>
        </w:rPr>
        <w:t>41.</w:t>
      </w:r>
      <w:r>
        <w:rPr>
          <w:color w:val="000000"/>
        </w:rPr>
        <w:tab/>
      </w:r>
      <w:r w:rsidRPr="00F2710B">
        <w:rPr>
          <w:color w:val="000000"/>
        </w:rPr>
        <w:t>Принимая к сведению готовность государства-участника заняться решением проблемы торговли людьми, Комитет выражает сожаление в связи с отсутствием механизма для упрощения выявления беженц</w:t>
      </w:r>
      <w:r>
        <w:rPr>
          <w:color w:val="000000"/>
        </w:rPr>
        <w:t>е</w:t>
      </w:r>
      <w:r w:rsidRPr="00F2710B">
        <w:rPr>
          <w:color w:val="000000"/>
        </w:rPr>
        <w:t>в или жертв торговл</w:t>
      </w:r>
      <w:r>
        <w:rPr>
          <w:color w:val="000000"/>
        </w:rPr>
        <w:t>и</w:t>
      </w:r>
      <w:r w:rsidRPr="00F2710B">
        <w:rPr>
          <w:color w:val="000000"/>
        </w:rPr>
        <w:t xml:space="preserve"> людьми среди мигрантов и по</w:t>
      </w:r>
      <w:r>
        <w:rPr>
          <w:color w:val="000000"/>
        </w:rPr>
        <w:t xml:space="preserve"> </w:t>
      </w:r>
      <w:r w:rsidRPr="00F2710B">
        <w:rPr>
          <w:color w:val="000000"/>
        </w:rPr>
        <w:t>поводу того, что помощь, оказываемая жертвам торговли людьми, является очень ограниченной.</w:t>
      </w:r>
    </w:p>
    <w:p w:rsidR="00EA6492" w:rsidRDefault="00EA6492" w:rsidP="008D4E21">
      <w:pPr>
        <w:autoSpaceDE w:val="0"/>
        <w:autoSpaceDN w:val="0"/>
        <w:adjustRightInd w:val="0"/>
        <w:rPr>
          <w:color w:val="000000"/>
          <w:szCs w:val="24"/>
        </w:rPr>
      </w:pPr>
    </w:p>
    <w:p w:rsidR="00EA6492" w:rsidRDefault="00EA6492" w:rsidP="008D4E21">
      <w:pPr>
        <w:tabs>
          <w:tab w:val="clear" w:pos="567"/>
          <w:tab w:val="clear" w:pos="1134"/>
          <w:tab w:val="clear" w:pos="1701"/>
          <w:tab w:val="clear" w:pos="2268"/>
          <w:tab w:val="clear" w:pos="6237"/>
        </w:tabs>
        <w:autoSpaceDE w:val="0"/>
        <w:autoSpaceDN w:val="0"/>
        <w:adjustRightInd w:val="0"/>
        <w:rPr>
          <w:b/>
          <w:bCs/>
          <w:color w:val="000000"/>
          <w:szCs w:val="24"/>
        </w:rPr>
      </w:pPr>
      <w:r>
        <w:rPr>
          <w:bCs/>
          <w:color w:val="000000"/>
        </w:rPr>
        <w:t>42.</w:t>
      </w:r>
      <w:r>
        <w:rPr>
          <w:bCs/>
          <w:color w:val="000000"/>
        </w:rPr>
        <w:tab/>
      </w:r>
      <w:r w:rsidRPr="00F2710B">
        <w:rPr>
          <w:b/>
          <w:bCs/>
          <w:color w:val="000000"/>
        </w:rPr>
        <w:t>Комитет призывает государство-участник создать механизм</w:t>
      </w:r>
      <w:r>
        <w:rPr>
          <w:b/>
          <w:bCs/>
          <w:color w:val="000000"/>
        </w:rPr>
        <w:t>ы</w:t>
      </w:r>
      <w:r w:rsidRPr="00F2710B">
        <w:rPr>
          <w:b/>
          <w:bCs/>
          <w:color w:val="000000"/>
        </w:rPr>
        <w:t xml:space="preserve"> для упрощения выявления уязвимых групп среди мигрантов, таких, как </w:t>
      </w:r>
      <w:r>
        <w:rPr>
          <w:b/>
          <w:bCs/>
          <w:color w:val="000000"/>
        </w:rPr>
        <w:t xml:space="preserve">беженцы и </w:t>
      </w:r>
      <w:r w:rsidRPr="00F2710B">
        <w:rPr>
          <w:b/>
          <w:bCs/>
          <w:color w:val="000000"/>
        </w:rPr>
        <w:t>жертвы торговли</w:t>
      </w:r>
      <w:r>
        <w:rPr>
          <w:b/>
          <w:bCs/>
          <w:color w:val="000000"/>
        </w:rPr>
        <w:t xml:space="preserve"> в</w:t>
      </w:r>
      <w:r>
        <w:rPr>
          <w:b/>
          <w:bCs/>
          <w:color w:val="000000"/>
          <w:szCs w:val="24"/>
        </w:rPr>
        <w:t xml:space="preserve"> </w:t>
      </w:r>
      <w:r w:rsidRPr="00F2710B">
        <w:rPr>
          <w:b/>
          <w:bCs/>
          <w:color w:val="000000"/>
          <w:szCs w:val="24"/>
        </w:rPr>
        <w:t xml:space="preserve">незаконных или </w:t>
      </w:r>
      <w:r>
        <w:rPr>
          <w:b/>
          <w:bCs/>
          <w:color w:val="000000"/>
          <w:szCs w:val="24"/>
        </w:rPr>
        <w:t xml:space="preserve">подпольных каналах перемещения </w:t>
      </w:r>
      <w:r w:rsidRPr="00F2710B">
        <w:rPr>
          <w:b/>
          <w:bCs/>
          <w:color w:val="000000"/>
          <w:szCs w:val="24"/>
        </w:rPr>
        <w:t>трудящихся-мигрантов и членов их семей</w:t>
      </w:r>
      <w:r>
        <w:rPr>
          <w:b/>
          <w:bCs/>
          <w:color w:val="000000"/>
          <w:szCs w:val="24"/>
        </w:rPr>
        <w:t>.  Комитет также призывает государство-участник ввести эффективные санкции против лиц и</w:t>
      </w:r>
      <w:r w:rsidRPr="00F2710B">
        <w:rPr>
          <w:b/>
          <w:bCs/>
          <w:color w:val="000000"/>
          <w:szCs w:val="24"/>
        </w:rPr>
        <w:t xml:space="preserve">/или групп лиц, которые руководят этой деятельностью или </w:t>
      </w:r>
      <w:r>
        <w:rPr>
          <w:b/>
          <w:bCs/>
          <w:color w:val="000000"/>
          <w:szCs w:val="24"/>
        </w:rPr>
        <w:t xml:space="preserve">содействуют ей, </w:t>
      </w:r>
      <w:r w:rsidRPr="00F2710B">
        <w:rPr>
          <w:b/>
          <w:bCs/>
          <w:color w:val="000000"/>
          <w:szCs w:val="24"/>
        </w:rPr>
        <w:t>и создать надлежащий механизм оказания помощи потерпевшим.</w:t>
      </w:r>
    </w:p>
    <w:p w:rsidR="00EA6492" w:rsidRDefault="00EA6492" w:rsidP="008D4E21">
      <w:pPr>
        <w:tabs>
          <w:tab w:val="clear" w:pos="567"/>
          <w:tab w:val="clear" w:pos="1134"/>
          <w:tab w:val="clear" w:pos="1701"/>
          <w:tab w:val="clear" w:pos="2268"/>
          <w:tab w:val="clear" w:pos="6237"/>
        </w:tabs>
        <w:autoSpaceDE w:val="0"/>
        <w:autoSpaceDN w:val="0"/>
        <w:adjustRightInd w:val="0"/>
        <w:rPr>
          <w:b/>
          <w:bCs/>
          <w:color w:val="000000"/>
          <w:szCs w:val="24"/>
        </w:rPr>
      </w:pPr>
    </w:p>
    <w:p w:rsidR="00EA6492" w:rsidRPr="00AA3B4E" w:rsidRDefault="00EA6492" w:rsidP="008D4E21">
      <w:pPr>
        <w:tabs>
          <w:tab w:val="clear" w:pos="567"/>
          <w:tab w:val="clear" w:pos="1134"/>
          <w:tab w:val="clear" w:pos="1701"/>
          <w:tab w:val="clear" w:pos="2268"/>
          <w:tab w:val="clear" w:pos="6237"/>
        </w:tabs>
        <w:autoSpaceDE w:val="0"/>
        <w:autoSpaceDN w:val="0"/>
        <w:adjustRightInd w:val="0"/>
        <w:rPr>
          <w:bCs/>
        </w:rPr>
      </w:pPr>
      <w:r w:rsidRPr="00076F1F">
        <w:rPr>
          <w:bCs/>
          <w:color w:val="000000"/>
          <w:szCs w:val="24"/>
        </w:rPr>
        <w:t>43.</w:t>
      </w:r>
      <w:r w:rsidRPr="00076F1F">
        <w:rPr>
          <w:bCs/>
          <w:color w:val="000000"/>
          <w:szCs w:val="24"/>
        </w:rPr>
        <w:tab/>
      </w:r>
      <w:r>
        <w:rPr>
          <w:bCs/>
          <w:color w:val="000000"/>
          <w:szCs w:val="24"/>
        </w:rPr>
        <w:t xml:space="preserve">Будучи информированным о нуждах боливийцев, находящихся за границей, </w:t>
      </w:r>
      <w:r>
        <w:rPr>
          <w:bCs/>
        </w:rPr>
        <w:t>Комитет выражает озабоченность по поводу отсутствия механизмов содействия добровольному возвращению боливийских трудящихся и членов их семей в Боливию</w:t>
      </w:r>
      <w:r w:rsidRPr="00AA3B4E">
        <w:rPr>
          <w:bCs/>
        </w:rPr>
        <w:t>.</w:t>
      </w:r>
    </w:p>
    <w:p w:rsidR="00EA6492" w:rsidRPr="00AA3B4E" w:rsidRDefault="00EA6492" w:rsidP="008D4E21">
      <w:pPr>
        <w:autoSpaceDE w:val="0"/>
        <w:autoSpaceDN w:val="0"/>
        <w:adjustRightInd w:val="0"/>
        <w:rPr>
          <w:bCs/>
        </w:rPr>
      </w:pPr>
    </w:p>
    <w:p w:rsidR="00EA6492" w:rsidRPr="00AA3B4E" w:rsidRDefault="00EA6492" w:rsidP="008D4E21">
      <w:pPr>
        <w:tabs>
          <w:tab w:val="clear" w:pos="567"/>
          <w:tab w:val="clear" w:pos="1134"/>
          <w:tab w:val="clear" w:pos="1701"/>
          <w:tab w:val="clear" w:pos="2268"/>
          <w:tab w:val="clear" w:pos="6237"/>
        </w:tabs>
        <w:autoSpaceDE w:val="0"/>
        <w:autoSpaceDN w:val="0"/>
        <w:adjustRightInd w:val="0"/>
        <w:rPr>
          <w:bCs/>
        </w:rPr>
      </w:pPr>
      <w:r>
        <w:t>44.</w:t>
      </w:r>
      <w:r>
        <w:tab/>
      </w:r>
      <w:r>
        <w:rPr>
          <w:b/>
        </w:rPr>
        <w:t>Комитет призывает государство-участник принять меры и рассмотреть возможность создания местных официальных механизмов содействия добровольному возвращению боливийских мигрантов и членов их семей, а также их устойчивую социально-культурную реинтеграцию</w:t>
      </w:r>
      <w:r w:rsidRPr="00AA3B4E">
        <w:rPr>
          <w:b/>
        </w:rPr>
        <w:t xml:space="preserve">. </w:t>
      </w:r>
    </w:p>
    <w:p w:rsidR="00EA6492" w:rsidRPr="00AA3B4E" w:rsidRDefault="00EA6492" w:rsidP="008D4E21">
      <w:pPr>
        <w:autoSpaceDE w:val="0"/>
        <w:autoSpaceDN w:val="0"/>
        <w:adjustRightInd w:val="0"/>
        <w:rPr>
          <w:bCs/>
        </w:rPr>
      </w:pPr>
    </w:p>
    <w:p w:rsidR="00EA6492" w:rsidRDefault="00EA6492" w:rsidP="008D4E21">
      <w:pPr>
        <w:pStyle w:val="Heading2"/>
        <w:jc w:val="center"/>
        <w:rPr>
          <w:b/>
          <w:u w:val="none"/>
        </w:rPr>
      </w:pPr>
      <w:r w:rsidRPr="00AA3B4E">
        <w:rPr>
          <w:b/>
          <w:u w:val="none"/>
        </w:rPr>
        <w:t>6.</w:t>
      </w:r>
      <w:r w:rsidRPr="00AA3B4E">
        <w:rPr>
          <w:b/>
          <w:u w:val="none"/>
        </w:rPr>
        <w:tab/>
        <w:t>Последующие меры и распространение информации</w:t>
      </w:r>
    </w:p>
    <w:p w:rsidR="00EA6492" w:rsidRPr="00AA3B4E" w:rsidRDefault="00EA6492" w:rsidP="008D4E21"/>
    <w:p w:rsidR="00EA6492" w:rsidRPr="00AA3B4E" w:rsidRDefault="00EA6492" w:rsidP="008D4E21">
      <w:pPr>
        <w:pStyle w:val="Heading3"/>
        <w:tabs>
          <w:tab w:val="left" w:pos="0"/>
        </w:tabs>
        <w:rPr>
          <w:b/>
          <w:i w:val="0"/>
        </w:rPr>
      </w:pPr>
      <w:r>
        <w:rPr>
          <w:b/>
          <w:i w:val="0"/>
        </w:rPr>
        <w:t>Последующие меры</w:t>
      </w:r>
    </w:p>
    <w:p w:rsidR="00EA6492" w:rsidRPr="00AA3B4E" w:rsidRDefault="00EA6492" w:rsidP="008D4E21"/>
    <w:p w:rsidR="00EA6492" w:rsidRDefault="00EA6492" w:rsidP="008D4E21">
      <w:pPr>
        <w:tabs>
          <w:tab w:val="clear" w:pos="567"/>
          <w:tab w:val="clear" w:pos="1134"/>
          <w:tab w:val="clear" w:pos="1701"/>
          <w:tab w:val="clear" w:pos="2268"/>
          <w:tab w:val="clear" w:pos="6237"/>
          <w:tab w:val="left" w:pos="561"/>
          <w:tab w:val="left" w:pos="1122"/>
        </w:tabs>
        <w:autoSpaceDE w:val="0"/>
        <w:autoSpaceDN w:val="0"/>
        <w:adjustRightInd w:val="0"/>
      </w:pPr>
      <w:r>
        <w:rPr>
          <w:bCs/>
          <w:color w:val="000000"/>
        </w:rPr>
        <w:t>45.</w:t>
      </w:r>
      <w:r>
        <w:rPr>
          <w:bCs/>
          <w:color w:val="000000"/>
        </w:rPr>
        <w:tab/>
      </w:r>
      <w:r w:rsidRPr="00F2710B">
        <w:rPr>
          <w:bCs/>
          <w:color w:val="000000"/>
        </w:rPr>
        <w:t>Приветствуя содержащееся в первоначальном докладе подробное описание законов и правил, касающихся положений Конвенции, Комитет в то же время</w:t>
      </w:r>
      <w:r>
        <w:rPr>
          <w:bCs/>
          <w:color w:val="000000"/>
        </w:rPr>
        <w:t xml:space="preserve"> </w:t>
      </w:r>
      <w:r w:rsidRPr="00F2710B">
        <w:rPr>
          <w:bCs/>
          <w:color w:val="000000"/>
        </w:rPr>
        <w:t>отмечает, что многие из этих законов и положений в настоящее время пересматриваются.</w:t>
      </w:r>
      <w:r>
        <w:t xml:space="preserve"> </w:t>
      </w:r>
      <w:r w:rsidRPr="00F2710B">
        <w:rPr>
          <w:color w:val="000000"/>
        </w:rPr>
        <w:t xml:space="preserve">Поэтому Комитет просит государство-участник в своем втором докладе представить подробную информацию о пересмотре этих законов и правил и их практическом осуществлении.  </w:t>
      </w:r>
    </w:p>
    <w:p w:rsidR="00EA6492" w:rsidRDefault="00EA6492" w:rsidP="008D4E21">
      <w:pPr>
        <w:autoSpaceDE w:val="0"/>
        <w:autoSpaceDN w:val="0"/>
        <w:adjustRightInd w:val="0"/>
      </w:pPr>
    </w:p>
    <w:p w:rsidR="00EA6492" w:rsidRDefault="00EA6492" w:rsidP="008D4E21">
      <w:pPr>
        <w:tabs>
          <w:tab w:val="clear" w:pos="567"/>
          <w:tab w:val="clear" w:pos="1134"/>
          <w:tab w:val="clear" w:pos="1701"/>
          <w:tab w:val="clear" w:pos="2268"/>
          <w:tab w:val="clear" w:pos="6237"/>
        </w:tabs>
        <w:autoSpaceDE w:val="0"/>
        <w:autoSpaceDN w:val="0"/>
        <w:adjustRightInd w:val="0"/>
      </w:pPr>
      <w:r>
        <w:rPr>
          <w:bCs/>
        </w:rPr>
        <w:t>46.</w:t>
      </w:r>
      <w:r>
        <w:rPr>
          <w:bCs/>
        </w:rPr>
        <w:tab/>
      </w:r>
      <w:r w:rsidRPr="00F2710B">
        <w:rPr>
          <w:bCs/>
        </w:rPr>
        <w:t>Комитет просит государство-участник включить в свой второй периодический доклад подробную информацию о принятых мерах по реализации рекомендаций, сформулированных в настоящих заключительных замечаниях.</w:t>
      </w:r>
      <w:r>
        <w:t xml:space="preserve">  </w:t>
      </w:r>
      <w:r w:rsidRPr="00F2710B">
        <w:t xml:space="preserve">Комитет рекомендует государству-участнику принять </w:t>
      </w:r>
      <w:r>
        <w:t xml:space="preserve">все </w:t>
      </w:r>
      <w:r w:rsidRPr="00F2710B">
        <w:t>необходимые меры по обеспечению осуществления настоящих рекомендаций, в частности путем их направления членам правительства и парламента, а также местным органам власти для изучения и реализации.</w:t>
      </w:r>
    </w:p>
    <w:p w:rsidR="00EA6492" w:rsidRDefault="00EA6492" w:rsidP="008D4E21">
      <w:pPr>
        <w:autoSpaceDE w:val="0"/>
        <w:autoSpaceDN w:val="0"/>
        <w:adjustRightInd w:val="0"/>
      </w:pPr>
    </w:p>
    <w:p w:rsidR="00EA6492" w:rsidRDefault="00EA6492" w:rsidP="008D4E21">
      <w:pPr>
        <w:tabs>
          <w:tab w:val="clear" w:pos="567"/>
          <w:tab w:val="clear" w:pos="1134"/>
          <w:tab w:val="clear" w:pos="1701"/>
          <w:tab w:val="clear" w:pos="2268"/>
          <w:tab w:val="clear" w:pos="6237"/>
        </w:tabs>
        <w:autoSpaceDE w:val="0"/>
        <w:autoSpaceDN w:val="0"/>
        <w:adjustRightInd w:val="0"/>
      </w:pPr>
      <w:r>
        <w:rPr>
          <w:bCs/>
          <w:color w:val="000000"/>
        </w:rPr>
        <w:t>47.</w:t>
      </w:r>
      <w:r>
        <w:rPr>
          <w:bCs/>
          <w:color w:val="000000"/>
        </w:rPr>
        <w:tab/>
      </w:r>
      <w:r w:rsidRPr="00F2710B">
        <w:rPr>
          <w:bCs/>
          <w:color w:val="000000"/>
        </w:rPr>
        <w:t>Комитет просит государство-участник привлечь организации гражданского общества к подготовке второго доклада государства-участника.</w:t>
      </w:r>
      <w:r>
        <w:t xml:space="preserve"> </w:t>
      </w:r>
    </w:p>
    <w:p w:rsidR="00EA6492" w:rsidRDefault="00EA6492" w:rsidP="008D4E21">
      <w:pPr>
        <w:autoSpaceDE w:val="0"/>
        <w:autoSpaceDN w:val="0"/>
        <w:adjustRightInd w:val="0"/>
      </w:pPr>
    </w:p>
    <w:p w:rsidR="00EA6492" w:rsidRPr="00246373" w:rsidRDefault="00EA6492" w:rsidP="008D4E21">
      <w:pPr>
        <w:pStyle w:val="Heading4"/>
        <w:rPr>
          <w:bCs/>
          <w:i w:val="0"/>
          <w:iCs/>
        </w:rPr>
      </w:pPr>
      <w:r>
        <w:rPr>
          <w:bCs/>
          <w:i w:val="0"/>
          <w:iCs/>
        </w:rPr>
        <w:t>Распространение информации</w:t>
      </w:r>
    </w:p>
    <w:p w:rsidR="00EA6492" w:rsidRPr="00B92DDA" w:rsidRDefault="00EA6492" w:rsidP="008D4E21">
      <w:pPr>
        <w:rPr>
          <w:szCs w:val="24"/>
        </w:rPr>
      </w:pPr>
    </w:p>
    <w:p w:rsidR="00EA6492" w:rsidRDefault="00EA6492" w:rsidP="008D4E21">
      <w:pPr>
        <w:tabs>
          <w:tab w:val="clear" w:pos="567"/>
          <w:tab w:val="clear" w:pos="1134"/>
          <w:tab w:val="clear" w:pos="1701"/>
          <w:tab w:val="clear" w:pos="2268"/>
          <w:tab w:val="clear" w:pos="6237"/>
        </w:tabs>
        <w:autoSpaceDE w:val="0"/>
        <w:autoSpaceDN w:val="0"/>
        <w:adjustRightInd w:val="0"/>
      </w:pPr>
      <w:r>
        <w:rPr>
          <w:bCs/>
        </w:rPr>
        <w:t>48.</w:t>
      </w:r>
      <w:r>
        <w:rPr>
          <w:bCs/>
        </w:rPr>
        <w:tab/>
      </w:r>
      <w:r w:rsidRPr="00F2710B">
        <w:rPr>
          <w:bCs/>
        </w:rPr>
        <w:t xml:space="preserve">Комитет также просит государство-участник широко распространить настоящие заключительные замечания, в частности среди сотрудников государственных и судебных органов, неправительственных организаций и других членов гражданского общества, и информировать уезжающих за границу </w:t>
      </w:r>
      <w:r w:rsidRPr="00F2710B">
        <w:rPr>
          <w:bCs/>
          <w:color w:val="000000"/>
        </w:rPr>
        <w:t>боливий</w:t>
      </w:r>
      <w:r w:rsidRPr="00F2710B">
        <w:rPr>
          <w:bCs/>
        </w:rPr>
        <w:t xml:space="preserve">цев, равно как и иностранных трудящихся-мигрантов, проживающих в </w:t>
      </w:r>
      <w:r w:rsidRPr="00F2710B">
        <w:rPr>
          <w:bCs/>
          <w:color w:val="000000"/>
        </w:rPr>
        <w:t>Боливии</w:t>
      </w:r>
      <w:r w:rsidRPr="00F2710B">
        <w:rPr>
          <w:bCs/>
        </w:rPr>
        <w:t xml:space="preserve"> или находящихся в ней транзитом, о правах, которые предоставляет им и членам их семей Конвенция.</w:t>
      </w:r>
    </w:p>
    <w:p w:rsidR="00EA6492" w:rsidRPr="00F94AF8" w:rsidRDefault="00EA6492" w:rsidP="008D4E21">
      <w:pPr>
        <w:pStyle w:val="Heading2"/>
        <w:jc w:val="center"/>
        <w:rPr>
          <w:b/>
          <w:u w:val="none"/>
        </w:rPr>
      </w:pPr>
    </w:p>
    <w:p w:rsidR="00EA6492" w:rsidRPr="00246373" w:rsidRDefault="00EA6492" w:rsidP="008D4E21">
      <w:pPr>
        <w:pStyle w:val="Heading2"/>
        <w:jc w:val="center"/>
        <w:rPr>
          <w:b/>
          <w:u w:val="none"/>
        </w:rPr>
      </w:pPr>
      <w:r w:rsidRPr="00246373">
        <w:rPr>
          <w:b/>
          <w:u w:val="none"/>
        </w:rPr>
        <w:t>7.</w:t>
      </w:r>
      <w:r w:rsidRPr="00246373">
        <w:rPr>
          <w:b/>
          <w:u w:val="none"/>
        </w:rPr>
        <w:tab/>
        <w:t>Следующий периодический доклад</w:t>
      </w:r>
    </w:p>
    <w:p w:rsidR="00EA6492" w:rsidRPr="0010601C" w:rsidRDefault="00EA6492" w:rsidP="008D4E21"/>
    <w:p w:rsidR="00EA6492" w:rsidRDefault="00EA6492" w:rsidP="008D4E21">
      <w:pPr>
        <w:tabs>
          <w:tab w:val="clear" w:pos="567"/>
          <w:tab w:val="clear" w:pos="1134"/>
          <w:tab w:val="clear" w:pos="1701"/>
          <w:tab w:val="clear" w:pos="2268"/>
          <w:tab w:val="clear" w:pos="6237"/>
        </w:tabs>
        <w:autoSpaceDE w:val="0"/>
        <w:autoSpaceDN w:val="0"/>
        <w:adjustRightInd w:val="0"/>
      </w:pPr>
      <w:r>
        <w:rPr>
          <w:bCs/>
        </w:rPr>
        <w:t>49.</w:t>
      </w:r>
      <w:r>
        <w:rPr>
          <w:bCs/>
        </w:rPr>
        <w:tab/>
      </w:r>
      <w:r w:rsidRPr="00F2710B">
        <w:rPr>
          <w:bCs/>
        </w:rPr>
        <w:t>Комитет просит государство-участник представить свой второй периодический доклад к 1 июля 2009 года</w:t>
      </w:r>
      <w:r w:rsidRPr="00F2710B">
        <w:rPr>
          <w:bCs/>
          <w:color w:val="000000"/>
        </w:rPr>
        <w:t>.</w:t>
      </w:r>
    </w:p>
    <w:p w:rsidR="00EA6492" w:rsidRPr="00E4126A" w:rsidRDefault="00EA6492" w:rsidP="008D4E21"/>
    <w:p w:rsidR="00175B9F" w:rsidRPr="00D73E2E" w:rsidRDefault="00EA6492" w:rsidP="008D4E21">
      <w:pPr>
        <w:jc w:val="center"/>
      </w:pPr>
      <w:r>
        <w:t>-----</w:t>
      </w:r>
    </w:p>
    <w:sectPr w:rsidR="00175B9F" w:rsidRPr="00D73E2E" w:rsidSect="00A25838">
      <w:headerReference w:type="even" r:id="rId9"/>
      <w:headerReference w:type="default" r:id="rId10"/>
      <w:type w:val="continuous"/>
      <w:pgSz w:w="11906" w:h="16838" w:code="9"/>
      <w:pgMar w:top="851" w:right="851" w:bottom="1701" w:left="1701" w:header="851" w:footer="851" w:gutter="0"/>
      <w:cols w:space="720"/>
      <w:formProt w:val="0"/>
      <w:noEndnote/>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24157" w:rsidRDefault="00024157">
      <w:r>
        <w:separator/>
      </w:r>
    </w:p>
  </w:endnote>
  <w:endnote w:type="continuationSeparator" w:id="0">
    <w:p w:rsidR="00024157" w:rsidRDefault="0002415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24157" w:rsidRDefault="00024157">
      <w:r>
        <w:separator/>
      </w:r>
    </w:p>
  </w:footnote>
  <w:footnote w:type="continuationSeparator" w:id="0">
    <w:p w:rsidR="00024157" w:rsidRDefault="0002415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C" w:rsidRPr="00175B9F" w:rsidRDefault="00696C7C">
    <w:pPr>
      <w:pStyle w:val="Header"/>
      <w:rPr>
        <w:lang w:val="en-US"/>
      </w:rPr>
    </w:pPr>
    <w:r w:rsidRPr="00175B9F">
      <w:rPr>
        <w:lang w:val="en-US"/>
      </w:rPr>
      <w:t>CMW/C/BOL/CO/1</w:t>
    </w:r>
  </w:p>
  <w:p w:rsidR="00696C7C" w:rsidRDefault="00696C7C">
    <w:pPr>
      <w:pStyle w:val="Header"/>
      <w:rPr>
        <w:rStyle w:val="PageNumber"/>
        <w:lang w:val="en-US"/>
      </w:rPr>
    </w:pPr>
    <w:r>
      <w:rPr>
        <w:lang w:val="en-US"/>
      </w:rPr>
      <w:t xml:space="preserve">page </w:t>
    </w:r>
    <w:r>
      <w:rPr>
        <w:rStyle w:val="PageNumber"/>
      </w:rPr>
      <w:fldChar w:fldCharType="begin"/>
    </w:r>
    <w:r>
      <w:rPr>
        <w:rStyle w:val="PageNumber"/>
      </w:rPr>
      <w:instrText xml:space="preserve"> PAGE </w:instrText>
    </w:r>
    <w:r>
      <w:rPr>
        <w:rStyle w:val="PageNumber"/>
      </w:rPr>
      <w:fldChar w:fldCharType="separate"/>
    </w:r>
    <w:r w:rsidR="00627CCC">
      <w:rPr>
        <w:rStyle w:val="PageNumber"/>
        <w:noProof/>
      </w:rPr>
      <w:t>10</w:t>
    </w:r>
    <w:r>
      <w:rPr>
        <w:rStyle w:val="PageNumber"/>
      </w:rPr>
      <w:fldChar w:fldCharType="end"/>
    </w:r>
  </w:p>
  <w:p w:rsidR="00696C7C" w:rsidRDefault="00696C7C">
    <w:pPr>
      <w:pStyle w:val="Header"/>
      <w:rPr>
        <w:rStyle w:val="PageNumber"/>
        <w:lang w:val="en-US"/>
      </w:rPr>
    </w:pPr>
  </w:p>
  <w:p w:rsidR="00696C7C" w:rsidRDefault="00696C7C">
    <w:pPr>
      <w:pStyle w:val="Header"/>
      <w:rPr>
        <w:lang w:val="en-US"/>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96C7C" w:rsidRPr="00175B9F" w:rsidRDefault="00696C7C" w:rsidP="00175B9F">
    <w:pPr>
      <w:pStyle w:val="Header"/>
      <w:tabs>
        <w:tab w:val="left" w:pos="7230"/>
      </w:tabs>
      <w:rPr>
        <w:lang w:val="en-US"/>
      </w:rPr>
    </w:pPr>
    <w:r>
      <w:rPr>
        <w:lang w:val="en-US"/>
      </w:rPr>
      <w:tab/>
    </w:r>
    <w:r>
      <w:rPr>
        <w:lang w:val="en-US"/>
      </w:rPr>
      <w:tab/>
    </w:r>
    <w:r w:rsidRPr="00175B9F">
      <w:rPr>
        <w:lang w:val="en-US"/>
      </w:rPr>
      <w:t>CMW/C/BOL/CO/1</w:t>
    </w:r>
  </w:p>
  <w:p w:rsidR="00696C7C" w:rsidRDefault="00696C7C" w:rsidP="00175B9F">
    <w:pPr>
      <w:pStyle w:val="Header"/>
      <w:tabs>
        <w:tab w:val="left" w:pos="7230"/>
      </w:tabs>
      <w:rPr>
        <w:rStyle w:val="PageNumber"/>
        <w:lang w:val="en-US"/>
      </w:rPr>
    </w:pPr>
    <w:r>
      <w:rPr>
        <w:lang w:val="en-US"/>
      </w:rPr>
      <w:tab/>
    </w:r>
    <w:r>
      <w:rPr>
        <w:lang w:val="en-US"/>
      </w:rPr>
      <w:tab/>
      <w:t xml:space="preserve">page </w:t>
    </w:r>
    <w:r>
      <w:rPr>
        <w:rStyle w:val="PageNumber"/>
      </w:rPr>
      <w:fldChar w:fldCharType="begin"/>
    </w:r>
    <w:r>
      <w:rPr>
        <w:rStyle w:val="PageNumber"/>
      </w:rPr>
      <w:instrText xml:space="preserve"> PAGE </w:instrText>
    </w:r>
    <w:r>
      <w:rPr>
        <w:rStyle w:val="PageNumber"/>
      </w:rPr>
      <w:fldChar w:fldCharType="separate"/>
    </w:r>
    <w:r w:rsidR="00627CCC">
      <w:rPr>
        <w:rStyle w:val="PageNumber"/>
        <w:noProof/>
      </w:rPr>
      <w:t>7</w:t>
    </w:r>
    <w:r>
      <w:rPr>
        <w:rStyle w:val="PageNumber"/>
      </w:rPr>
      <w:fldChar w:fldCharType="end"/>
    </w:r>
  </w:p>
  <w:p w:rsidR="00696C7C" w:rsidRDefault="00696C7C">
    <w:pPr>
      <w:pStyle w:val="Header"/>
      <w:tabs>
        <w:tab w:val="left" w:pos="6237"/>
      </w:tabs>
      <w:rPr>
        <w:rStyle w:val="PageNumber"/>
        <w:lang w:val="en-US"/>
      </w:rPr>
    </w:pPr>
  </w:p>
  <w:p w:rsidR="00696C7C" w:rsidRDefault="00696C7C">
    <w:pPr>
      <w:pStyle w:val="Header"/>
      <w:tabs>
        <w:tab w:val="left" w:pos="6237"/>
      </w:tabs>
      <w:rPr>
        <w:lang w:val="en-US"/>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9"/>
    <w:multiLevelType w:val="singleLevel"/>
    <w:tmpl w:val="ABE4BB0A"/>
    <w:lvl w:ilvl="0">
      <w:start w:val="1"/>
      <w:numFmt w:val="bullet"/>
      <w:lvlText w:val=""/>
      <w:lvlJc w:val="left"/>
      <w:pPr>
        <w:tabs>
          <w:tab w:val="num" w:pos="360"/>
        </w:tabs>
        <w:ind w:left="360" w:hanging="360"/>
      </w:pPr>
      <w:rPr>
        <w:rFonts w:ascii="Symbol" w:hAnsi="Symbol" w:hint="default"/>
      </w:rPr>
    </w:lvl>
  </w:abstractNum>
  <w:abstractNum w:abstractNumId="1">
    <w:nsid w:val="13CB000F"/>
    <w:multiLevelType w:val="singleLevel"/>
    <w:tmpl w:val="C5EC9460"/>
    <w:lvl w:ilvl="0">
      <w:start w:val="1"/>
      <w:numFmt w:val="bullet"/>
      <w:pStyle w:val="ListBullet"/>
      <w:lvlText w:val=""/>
      <w:lvlJc w:val="left"/>
      <w:pPr>
        <w:tabs>
          <w:tab w:val="num" w:pos="567"/>
        </w:tabs>
        <w:ind w:left="567" w:hanging="567"/>
      </w:pPr>
      <w:rPr>
        <w:rFonts w:ascii="Symbol" w:hAnsi="Symbol" w:hint="default"/>
      </w:rPr>
    </w:lvl>
  </w:abstractNum>
  <w:abstractNum w:abstractNumId="2">
    <w:nsid w:val="22DE5188"/>
    <w:multiLevelType w:val="hybridMultilevel"/>
    <w:tmpl w:val="136C6156"/>
    <w:lvl w:ilvl="0" w:tplc="5A50326E">
      <w:start w:val="1"/>
      <w:numFmt w:val="lowerRoman"/>
      <w:lvlText w:val="%1)"/>
      <w:lvlJc w:val="left"/>
      <w:pPr>
        <w:tabs>
          <w:tab w:val="num" w:pos="1080"/>
        </w:tabs>
        <w:ind w:left="1080" w:hanging="72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
    <w:nsid w:val="534F390F"/>
    <w:multiLevelType w:val="hybridMultilevel"/>
    <w:tmpl w:val="8BCA40B0"/>
    <w:lvl w:ilvl="0" w:tplc="F88A62B4">
      <w:start w:val="1"/>
      <w:numFmt w:val="decimal"/>
      <w:lvlText w:val="%1."/>
      <w:lvlJc w:val="left"/>
      <w:pPr>
        <w:tabs>
          <w:tab w:val="num" w:pos="720"/>
        </w:tabs>
        <w:ind w:left="720" w:hanging="360"/>
      </w:pPr>
      <w:rPr>
        <w:rFonts w:hint="default"/>
      </w:rPr>
    </w:lvl>
    <w:lvl w:ilvl="1" w:tplc="CE66DF44">
      <w:start w:val="1"/>
      <w:numFmt w:val="lowerLetter"/>
      <w:lvlText w:val="(%2)"/>
      <w:lvlJc w:val="left"/>
      <w:pPr>
        <w:tabs>
          <w:tab w:val="num" w:pos="1800"/>
        </w:tabs>
        <w:ind w:left="1800" w:hanging="720"/>
      </w:pPr>
      <w:rPr>
        <w:rFonts w:hint="default"/>
      </w:rPr>
    </w:lvl>
    <w:lvl w:ilvl="2" w:tplc="0409001B" w:tentative="1">
      <w:start w:val="1"/>
      <w:numFmt w:val="lowerRoman"/>
      <w:lvlText w:val="%3."/>
      <w:lvlJc w:val="right"/>
      <w:pPr>
        <w:tabs>
          <w:tab w:val="num" w:pos="2160"/>
        </w:tabs>
        <w:ind w:left="2160" w:hanging="180"/>
      </w:pPr>
    </w:lvl>
    <w:lvl w:ilvl="3" w:tplc="0F0EF780">
      <w:start w:val="2"/>
      <w:numFmt w:val="decimal"/>
      <w:lvlText w:val="%4."/>
      <w:lvlJc w:val="left"/>
      <w:pPr>
        <w:tabs>
          <w:tab w:val="num" w:pos="2880"/>
        </w:tabs>
        <w:ind w:left="2880" w:hanging="360"/>
      </w:pPr>
      <w:rPr>
        <w:rFonts w:hint="default"/>
        <w:b w:val="0"/>
        <w:bCs w:val="0"/>
        <w:sz w:val="24"/>
        <w:szCs w:val="24"/>
      </w:rPr>
    </w:lvl>
    <w:lvl w:ilvl="4" w:tplc="B3AAF0C6">
      <w:start w:val="1"/>
      <w:numFmt w:val="lowerLetter"/>
      <w:lvlText w:val="(%5)"/>
      <w:lvlJc w:val="left"/>
      <w:pPr>
        <w:tabs>
          <w:tab w:val="num" w:pos="1212"/>
        </w:tabs>
        <w:ind w:left="1212" w:hanging="360"/>
      </w:pPr>
      <w:rPr>
        <w:rFonts w:hint="default"/>
        <w:b w:val="0"/>
        <w:bCs w:val="0"/>
        <w:i w:val="0"/>
      </w:rPr>
    </w:lvl>
    <w:lvl w:ilvl="5" w:tplc="03E496D8">
      <w:start w:val="1"/>
      <w:numFmt w:val="lowerRoman"/>
      <w:lvlText w:val="(%6)"/>
      <w:lvlJc w:val="left"/>
      <w:pPr>
        <w:tabs>
          <w:tab w:val="num" w:pos="4500"/>
        </w:tabs>
        <w:ind w:left="4500" w:hanging="360"/>
      </w:pPr>
      <w:rPr>
        <w:rFonts w:hint="default"/>
        <w:b/>
        <w:i w:val="0"/>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583C32AF"/>
    <w:multiLevelType w:val="hybridMultilevel"/>
    <w:tmpl w:val="0C3A7344"/>
    <w:lvl w:ilvl="0" w:tplc="7286F9E2">
      <w:start w:val="2"/>
      <w:numFmt w:val="lowerLetter"/>
      <w:lvlText w:val="%1)"/>
      <w:lvlJc w:val="left"/>
      <w:pPr>
        <w:tabs>
          <w:tab w:val="num" w:pos="927"/>
        </w:tabs>
        <w:ind w:left="927" w:hanging="360"/>
      </w:pPr>
      <w:rPr>
        <w:rFonts w:hint="default"/>
      </w:rPr>
    </w:lvl>
    <w:lvl w:ilvl="1" w:tplc="D1E28AC4">
      <w:start w:val="4"/>
      <w:numFmt w:val="upperLetter"/>
      <w:lvlText w:val="%2."/>
      <w:lvlJc w:val="left"/>
      <w:pPr>
        <w:tabs>
          <w:tab w:val="num" w:pos="1857"/>
        </w:tabs>
        <w:ind w:left="1857" w:hanging="570"/>
      </w:pPr>
      <w:rPr>
        <w:rFonts w:hint="default"/>
      </w:rPr>
    </w:lvl>
    <w:lvl w:ilvl="2" w:tplc="6E007454">
      <w:start w:val="1"/>
      <w:numFmt w:val="decimal"/>
      <w:lvlText w:val="%3."/>
      <w:lvlJc w:val="left"/>
      <w:pPr>
        <w:tabs>
          <w:tab w:val="num" w:pos="2757"/>
        </w:tabs>
        <w:ind w:left="2757" w:hanging="570"/>
      </w:pPr>
      <w:rPr>
        <w:rFonts w:hint="default"/>
      </w:r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5C9D406C"/>
    <w:multiLevelType w:val="hybridMultilevel"/>
    <w:tmpl w:val="4A2E51AC"/>
    <w:lvl w:ilvl="0" w:tplc="A6D4BC22">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6">
    <w:nsid w:val="5F6F7B4B"/>
    <w:multiLevelType w:val="hybridMultilevel"/>
    <w:tmpl w:val="6E286624"/>
    <w:lvl w:ilvl="0" w:tplc="A6D4BC22">
      <w:start w:val="1"/>
      <w:numFmt w:val="bullet"/>
      <w:lvlText w:val=""/>
      <w:lvlJc w:val="left"/>
      <w:pPr>
        <w:tabs>
          <w:tab w:val="num" w:pos="1080"/>
        </w:tabs>
        <w:ind w:left="1134" w:hanging="567"/>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num w:numId="1">
    <w:abstractNumId w:val="0"/>
  </w:num>
  <w:num w:numId="2">
    <w:abstractNumId w:val="1"/>
  </w:num>
  <w:num w:numId="3">
    <w:abstractNumId w:val="3"/>
  </w:num>
  <w:num w:numId="4">
    <w:abstractNumId w:val="5"/>
  </w:num>
  <w:num w:numId="5">
    <w:abstractNumId w:val="4"/>
  </w:num>
  <w:num w:numId="6">
    <w:abstractNumId w:val="2"/>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mirrorMargins/>
  <w:activeWritingStyle w:appName="MSWord" w:lang="ru-RU" w:vendorID="1" w:dllVersion="512" w:checkStyle="1"/>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ocumentProtection w:edit="forms" w:enforcement="0"/>
  <w:defaultTabStop w:val="567"/>
  <w:evenAndOddHeaders/>
  <w:displayHorizontalDrawingGridEvery w:val="0"/>
  <w:displayVerticalDrawingGridEvery w:val="0"/>
  <w:doNotUseMarginsForDrawingGridOrigin/>
  <w:noPunctuationKerning/>
  <w:characterSpacingControl w:val="doNotCompress"/>
  <w:hdrShapeDefaults>
    <o:shapedefaults v:ext="edit" spidmax="3074"/>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75B9F"/>
    <w:rsid w:val="00024157"/>
    <w:rsid w:val="0005006B"/>
    <w:rsid w:val="00056874"/>
    <w:rsid w:val="00080EE7"/>
    <w:rsid w:val="000E4F5F"/>
    <w:rsid w:val="00175B9F"/>
    <w:rsid w:val="001D59AC"/>
    <w:rsid w:val="00204DC3"/>
    <w:rsid w:val="002548D2"/>
    <w:rsid w:val="002A5420"/>
    <w:rsid w:val="002D111D"/>
    <w:rsid w:val="002E12E2"/>
    <w:rsid w:val="00372D23"/>
    <w:rsid w:val="004A494B"/>
    <w:rsid w:val="00525651"/>
    <w:rsid w:val="00560321"/>
    <w:rsid w:val="00627CCC"/>
    <w:rsid w:val="00653945"/>
    <w:rsid w:val="00696C7C"/>
    <w:rsid w:val="007558AE"/>
    <w:rsid w:val="007701FF"/>
    <w:rsid w:val="00771108"/>
    <w:rsid w:val="008D468D"/>
    <w:rsid w:val="008D4E21"/>
    <w:rsid w:val="00A20516"/>
    <w:rsid w:val="00A25838"/>
    <w:rsid w:val="00A30864"/>
    <w:rsid w:val="00A3752E"/>
    <w:rsid w:val="00A53A66"/>
    <w:rsid w:val="00A97979"/>
    <w:rsid w:val="00AC6B44"/>
    <w:rsid w:val="00B92DDA"/>
    <w:rsid w:val="00BC0233"/>
    <w:rsid w:val="00C87172"/>
    <w:rsid w:val="00CA4EC7"/>
    <w:rsid w:val="00D73E2E"/>
    <w:rsid w:val="00DD75BC"/>
    <w:rsid w:val="00E064C4"/>
    <w:rsid w:val="00E11690"/>
    <w:rsid w:val="00EA329A"/>
    <w:rsid w:val="00EA6492"/>
    <w:rsid w:val="00F3493E"/>
    <w:rsid w:val="00F36899"/>
    <w:rsid w:val="00FA5E1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2"/>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aliases w:val="ООН"/>
    <w:qFormat/>
    <w:pPr>
      <w:tabs>
        <w:tab w:val="left" w:pos="567"/>
        <w:tab w:val="left" w:pos="1134"/>
        <w:tab w:val="left" w:pos="1701"/>
        <w:tab w:val="left" w:pos="2268"/>
        <w:tab w:val="left" w:pos="6237"/>
      </w:tabs>
      <w:spacing w:line="288" w:lineRule="auto"/>
    </w:pPr>
    <w:rPr>
      <w:sz w:val="24"/>
      <w:lang w:val="ru-RU" w:eastAsia="en-US"/>
    </w:rPr>
  </w:style>
  <w:style w:type="paragraph" w:styleId="Heading1">
    <w:name w:val="heading 1"/>
    <w:basedOn w:val="Normal"/>
    <w:next w:val="Normal"/>
    <w:qFormat/>
    <w:pPr>
      <w:keepNext/>
      <w:outlineLvl w:val="0"/>
    </w:pPr>
    <w:rPr>
      <w:b/>
    </w:rPr>
  </w:style>
  <w:style w:type="paragraph" w:styleId="Heading2">
    <w:name w:val="heading 2"/>
    <w:basedOn w:val="Normal"/>
    <w:next w:val="Normal"/>
    <w:qFormat/>
    <w:pPr>
      <w:keepNext/>
      <w:outlineLvl w:val="1"/>
    </w:pPr>
    <w:rPr>
      <w:u w:val="single"/>
    </w:rPr>
  </w:style>
  <w:style w:type="paragraph" w:styleId="Heading3">
    <w:name w:val="heading 3"/>
    <w:basedOn w:val="Normal"/>
    <w:next w:val="Normal"/>
    <w:qFormat/>
    <w:pPr>
      <w:keepNext/>
      <w:outlineLvl w:val="2"/>
    </w:pPr>
    <w:rPr>
      <w:i/>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u w:val="single"/>
    </w:rPr>
  </w:style>
  <w:style w:type="paragraph" w:styleId="Heading6">
    <w:name w:val="heading 6"/>
    <w:basedOn w:val="Normal"/>
    <w:next w:val="Normal"/>
    <w:qFormat/>
    <w:pPr>
      <w:outlineLvl w:val="5"/>
    </w:pPr>
    <w:rPr>
      <w:b/>
      <w:u w:val="single"/>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noteText">
    <w:name w:val="footnote text"/>
    <w:basedOn w:val="Normal"/>
    <w:semiHidden/>
    <w:pPr>
      <w:spacing w:line="240" w:lineRule="auto"/>
    </w:pPr>
  </w:style>
  <w:style w:type="paragraph" w:styleId="EndnoteText">
    <w:name w:val="endnote text"/>
    <w:basedOn w:val="Normal"/>
    <w:semiHidden/>
    <w:pPr>
      <w:spacing w:line="240" w:lineRule="auto"/>
    </w:pPr>
  </w:style>
  <w:style w:type="character" w:styleId="EndnoteReference">
    <w:name w:val="endnote reference"/>
    <w:semiHidden/>
    <w:rPr>
      <w:rFonts w:ascii="Times New Roman" w:hAnsi="Times New Roman"/>
      <w:b/>
      <w:dstrike w:val="0"/>
      <w:color w:val="auto"/>
      <w:sz w:val="24"/>
      <w:vertAlign w:val="superscript"/>
    </w:rPr>
  </w:style>
  <w:style w:type="character" w:styleId="FootnoteReference">
    <w:name w:val="footnote reference"/>
    <w:semiHidden/>
    <w:rPr>
      <w:rFonts w:ascii="Times New Roman" w:hAnsi="Times New Roman"/>
      <w:b/>
      <w:dstrike w:val="0"/>
      <w:color w:val="auto"/>
      <w:sz w:val="24"/>
      <w:vertAlign w:val="superscript"/>
    </w:rPr>
  </w:style>
  <w:style w:type="paragraph" w:customStyle="1" w:styleId="1">
    <w:name w:val="текст 1"/>
    <w:basedOn w:val="Normal"/>
    <w:pPr>
      <w:tabs>
        <w:tab w:val="left" w:pos="567"/>
        <w:tab w:val="left" w:pos="1134"/>
        <w:tab w:val="left" w:pos="1701"/>
        <w:tab w:val="left" w:pos="2268"/>
        <w:tab w:val="left" w:pos="6237"/>
      </w:tabs>
    </w:pPr>
  </w:style>
  <w:style w:type="paragraph" w:customStyle="1" w:styleId="2">
    <w:name w:val="текст 2"/>
    <w:basedOn w:val="Normal"/>
    <w:pPr>
      <w:tabs>
        <w:tab w:val="left" w:pos="567"/>
        <w:tab w:val="left" w:pos="1134"/>
        <w:tab w:val="left" w:pos="1701"/>
        <w:tab w:val="left" w:pos="2268"/>
        <w:tab w:val="left" w:pos="6237"/>
      </w:tabs>
    </w:pPr>
  </w:style>
  <w:style w:type="paragraph" w:styleId="Header">
    <w:name w:val="head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Footer">
    <w:name w:val="footer"/>
    <w:basedOn w:val="Normal"/>
    <w:pPr>
      <w:tabs>
        <w:tab w:val="clear" w:pos="567"/>
        <w:tab w:val="clear" w:pos="1134"/>
        <w:tab w:val="clear" w:pos="1701"/>
        <w:tab w:val="clear" w:pos="2268"/>
        <w:tab w:val="clear" w:pos="6237"/>
        <w:tab w:val="center" w:pos="4153"/>
        <w:tab w:val="right" w:pos="8306"/>
      </w:tabs>
      <w:spacing w:line="240" w:lineRule="auto"/>
    </w:pPr>
  </w:style>
  <w:style w:type="paragraph" w:styleId="Title">
    <w:name w:val="Title"/>
    <w:basedOn w:val="Normal"/>
    <w:qFormat/>
    <w:pPr>
      <w:jc w:val="center"/>
    </w:pPr>
    <w:rPr>
      <w:b/>
    </w:rPr>
  </w:style>
  <w:style w:type="paragraph" w:styleId="ListBullet">
    <w:name w:val="List Bullet"/>
    <w:basedOn w:val="Normal"/>
    <w:autoRedefine/>
    <w:pPr>
      <w:numPr>
        <w:numId w:val="2"/>
      </w:numPr>
    </w:pPr>
  </w:style>
  <w:style w:type="paragraph" w:styleId="Subtitle">
    <w:name w:val="Subtitle"/>
    <w:basedOn w:val="Normal"/>
    <w:qFormat/>
    <w:pPr>
      <w:jc w:val="center"/>
    </w:pPr>
    <w:rPr>
      <w:u w:val="single"/>
    </w:rPr>
  </w:style>
  <w:style w:type="paragraph" w:customStyle="1" w:styleId="a">
    <w:name w:val="название"/>
    <w:basedOn w:val="Normal"/>
    <w:pPr>
      <w:widowControl w:val="0"/>
      <w:tabs>
        <w:tab w:val="clear" w:pos="567"/>
        <w:tab w:val="clear" w:pos="1134"/>
        <w:tab w:val="clear" w:pos="1701"/>
        <w:tab w:val="clear" w:pos="2268"/>
        <w:tab w:val="clear" w:pos="6237"/>
      </w:tabs>
      <w:spacing w:line="240" w:lineRule="auto"/>
    </w:pPr>
    <w:rPr>
      <w:rFonts w:ascii="Courier" w:hAnsi="Courier"/>
      <w:snapToGrid w:val="0"/>
      <w:lang w:eastAsia="ru-RU"/>
    </w:rPr>
  </w:style>
  <w:style w:type="paragraph" w:customStyle="1" w:styleId="10">
    <w:name w:val="Заголовок 10"/>
    <w:basedOn w:val="Title"/>
  </w:style>
  <w:style w:type="paragraph" w:customStyle="1" w:styleId="11">
    <w:name w:val="Заголовок 11"/>
    <w:basedOn w:val="Subtitle"/>
  </w:style>
  <w:style w:type="paragraph" w:customStyle="1" w:styleId="12">
    <w:name w:val="Заголовок 12"/>
    <w:basedOn w:val="Normal"/>
    <w:pPr>
      <w:jc w:val="center"/>
    </w:pPr>
    <w:rPr>
      <w:i/>
    </w:rPr>
  </w:style>
  <w:style w:type="paragraph" w:customStyle="1" w:styleId="13">
    <w:name w:val="Заголовок 13"/>
    <w:basedOn w:val="Normal"/>
    <w:pPr>
      <w:jc w:val="center"/>
    </w:pPr>
    <w:rPr>
      <w:b/>
      <w:i/>
    </w:rPr>
  </w:style>
  <w:style w:type="paragraph" w:customStyle="1" w:styleId="14">
    <w:name w:val="Заголовок 14"/>
    <w:basedOn w:val="Normal"/>
    <w:pPr>
      <w:jc w:val="center"/>
    </w:pPr>
    <w:rPr>
      <w:b/>
      <w:u w:val="single"/>
    </w:rPr>
  </w:style>
  <w:style w:type="paragraph" w:customStyle="1" w:styleId="15">
    <w:name w:val="Заголовок 15"/>
    <w:basedOn w:val="Normal"/>
    <w:pPr>
      <w:jc w:val="center"/>
    </w:pPr>
    <w:rPr>
      <w:i/>
      <w:u w:val="single"/>
    </w:rPr>
  </w:style>
  <w:style w:type="paragraph" w:customStyle="1" w:styleId="16">
    <w:name w:val="Заголовок 16"/>
    <w:basedOn w:val="Normal"/>
    <w:pPr>
      <w:jc w:val="center"/>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5</TotalTime>
  <Pages>1</Pages>
  <Words>2864</Words>
  <Characters>16325</Characters>
  <Application>Microsoft Office Word</Application>
  <DocSecurity>4</DocSecurity>
  <Lines>136</Lines>
  <Paragraphs>38</Paragraphs>
  <ScaleCrop>false</ScaleCrop>
  <HeadingPairs>
    <vt:vector size="2" baseType="variant">
      <vt:variant>
        <vt:lpstr>Название</vt:lpstr>
      </vt:variant>
      <vt:variant>
        <vt:i4>1</vt:i4>
      </vt:variant>
    </vt:vector>
  </HeadingPairs>
  <TitlesOfParts>
    <vt:vector size="1" baseType="lpstr">
      <vt:lpstr>0841599</vt:lpstr>
    </vt:vector>
  </TitlesOfParts>
  <Company>ONU</Company>
  <LinksUpToDate>false</LinksUpToDate>
  <CharactersWithSpaces>19151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0841599</dc:title>
  <dc:subject/>
  <dc:creator>Марина Именинникова</dc:creator>
  <cp:keywords/>
  <dc:description/>
  <cp:lastModifiedBy>Марина Именинникова</cp:lastModifiedBy>
  <cp:revision>6</cp:revision>
  <cp:lastPrinted>2008-06-30T09:35:00Z</cp:lastPrinted>
  <dcterms:created xsi:type="dcterms:W3CDTF">2008-06-30T09:35:00Z</dcterms:created>
  <dcterms:modified xsi:type="dcterms:W3CDTF">2008-06-30T09:40:00Z</dcterms:modified>
</cp:coreProperties>
</file>