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43B" w:rsidRDefault="0023043B" w:rsidP="001B2362">
      <w:pPr>
        <w:spacing w:line="60" w:lineRule="exact"/>
        <w:rPr>
          <w:color w:val="010000"/>
          <w:sz w:val="2"/>
        </w:rPr>
        <w:sectPr w:rsidR="0023043B" w:rsidSect="0039029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:rsidR="00390294" w:rsidRPr="007B53AC" w:rsidRDefault="00390294" w:rsidP="001B2362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70" w:lineRule="exact"/>
        <w:ind w:right="1260"/>
        <w:outlineLvl w:val="0"/>
        <w:rPr>
          <w:b/>
          <w:bCs/>
          <w:sz w:val="24"/>
          <w:szCs w:val="20"/>
        </w:rPr>
      </w:pPr>
      <w:bookmarkStart w:id="2" w:name="bookmark_14"/>
      <w:r w:rsidRPr="007B53AC">
        <w:rPr>
          <w:b/>
          <w:bCs/>
          <w:sz w:val="24"/>
          <w:szCs w:val="20"/>
        </w:rPr>
        <w:lastRenderedPageBreak/>
        <w:t xml:space="preserve">Комитет по ликвидации дискриминации </w:t>
      </w:r>
    </w:p>
    <w:p w:rsidR="00390294" w:rsidRPr="007B53AC" w:rsidRDefault="00390294" w:rsidP="001B2362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70" w:lineRule="exact"/>
        <w:ind w:right="1260"/>
        <w:outlineLvl w:val="0"/>
        <w:rPr>
          <w:b/>
          <w:sz w:val="24"/>
          <w:szCs w:val="20"/>
        </w:rPr>
      </w:pPr>
      <w:r w:rsidRPr="007B53AC">
        <w:rPr>
          <w:b/>
          <w:bCs/>
          <w:sz w:val="24"/>
          <w:szCs w:val="20"/>
        </w:rPr>
        <w:t>в отношении женщин</w:t>
      </w:r>
      <w:bookmarkEnd w:id="2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framePr w:w="9792" w:h="432" w:hSpace="180" w:wrap="notBeside" w:hAnchor="page" w:x="1210" w:yAlign="bottom"/>
        <w:spacing w:line="240" w:lineRule="auto"/>
        <w:rPr>
          <w:sz w:val="2"/>
          <w:szCs w:val="20"/>
        </w:rPr>
      </w:pPr>
    </w:p>
    <w:p w:rsidR="00390294" w:rsidRPr="007B53AC" w:rsidRDefault="00BD0C3F" w:rsidP="001B2362">
      <w:pPr>
        <w:framePr w:w="9792" w:h="432" w:hSpace="180" w:wrap="notBeside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before="40" w:line="240" w:lineRule="auto"/>
        <w:ind w:left="1267" w:right="1267" w:hanging="576"/>
        <w:rPr>
          <w:spacing w:val="5"/>
          <w:w w:val="104"/>
          <w:sz w:val="17"/>
          <w:szCs w:val="20"/>
        </w:rPr>
      </w:pPr>
      <w:bookmarkStart w:id="3" w:name="bookmark_15"/>
      <w:r w:rsidRPr="007B53AC">
        <w:rPr>
          <w:noProof/>
          <w:w w:val="100"/>
          <w:sz w:val="2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13EF31" wp14:editId="36CBEC37">
                <wp:simplePos x="0" y="0"/>
                <wp:positionH relativeFrom="page">
                  <wp:posOffset>1073785</wp:posOffset>
                </wp:positionH>
                <wp:positionV relativeFrom="paragraph">
                  <wp:posOffset>-11430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3175" cap="flat" cmpd="sng" algn="ctr">
                          <a:solidFill>
                            <a:srgbClr val="01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84.55pt,-.9pt" to="156.55pt,-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+PouAEAAFwDAAAOAAAAZHJzL2Uyb0RvYy54bWysU8uO2zAMvBfoPwi6N7a36cuIs4cE20vR&#10;BtjtBzCybAvQC6QaJ39fSvGm2/ZW1AeZFOkhZ0hv7s/OipNGMsF3slnVUmivQm/82MnvTw9vPkpB&#10;CXwPNnjdyYsmeb99/Wozx1bfhSnYXqNgEE/tHDs5pRTbqiI1aQe0ClF7Dg4BHSR2cax6hJnRna3u&#10;6vp9NQfsIwalifh2fw3KbcEfBq3St2EgnYTtJPeWyonlPOaz2m6gHRHiZNTSBvxDFw6M56I3qD0k&#10;ED/Q/AXljMJAYUgrFVwVhsEoXTgwm6b+g83jBFEXLiwOxZtM9P9g1dfTAYXpO7mWwoPjET0mBDNO&#10;SeyC9yxgQLHOOs2RWk7f+QMuHsUDZtLnAV1+Mx1xLtpebtrqcxKKLz8163XNE1DPoerXdxEpfdbB&#10;iWx00hqfWUMLpy+UuBanPqfkax8ejLVlctaLuZNvmw/vGBl4fwYLiU0XmRH5UQqwIy+mSlgQKVjT&#10;568zDuF43FkUJ8jL0dT8ZJ5c7be0XHoPNF3zSmhJsz7D6LJmS6dZpKss2TqG/lLUqrLHIyzoy7rl&#10;HXnps/3yp9j+BAAA//8DAFBLAwQUAAYACAAAACEAwB+nX94AAAAJAQAADwAAAGRycy9kb3ducmV2&#10;LnhtbEyPQWvCQBCF7wX/wzKF3nQThZDGbKQoFqQntVJ6W7NjEszOhuyqqb++U3poj+/Nx5v38sVg&#10;W3HF3jeOFMSTCARS6UxDlYL3/XqcgvBBk9GtI1TwhR4Wxegh15lxN9ridRcqwSHkM62gDqHLpPRl&#10;jVb7ieuQ+HZyvdWBZV9J0+sbh9tWTqMokVY3xB9q3eGyxvK8u1gF6f3DrDbmLV0Nh9PrvUs/k+1h&#10;o9TT4/AyBxFwCH8w/NTn6lBwp6O7kPGiZZ08x4wqGMc8gYFZPGPj+GvIIpf/FxTfAAAA//8DAFBL&#10;AQItABQABgAIAAAAIQC2gziS/gAAAOEBAAATAAAAAAAAAAAAAAAAAAAAAABbQ29udGVudF9UeXBl&#10;c10ueG1sUEsBAi0AFAAGAAgAAAAhADj9If/WAAAAlAEAAAsAAAAAAAAAAAAAAAAALwEAAF9yZWxz&#10;Ly5yZWxzUEsBAi0AFAAGAAgAAAAhAP2b4+i4AQAAXAMAAA4AAAAAAAAAAAAAAAAALgIAAGRycy9l&#10;Mm9Eb2MueG1sUEsBAi0AFAAGAAgAAAAhAMAfp1/eAAAACQEAAA8AAAAAAAAAAAAAAAAAEgQAAGRy&#10;cy9kb3ducmV2LnhtbFBLBQYAAAAABAAEAPMAAAAdBQAAAAA=&#10;" strokecolor="#010000" strokeweight=".25pt">
                <w10:wrap anchorx="page"/>
              </v:line>
            </w:pict>
          </mc:Fallback>
        </mc:AlternateContent>
      </w:r>
      <w:r w:rsidR="00390294" w:rsidRPr="007B53AC">
        <w:rPr>
          <w:szCs w:val="20"/>
        </w:rPr>
        <w:tab/>
        <w:t>*</w:t>
      </w:r>
      <w:r w:rsidR="00390294" w:rsidRPr="007B53AC">
        <w:rPr>
          <w:szCs w:val="20"/>
        </w:rPr>
        <w:tab/>
      </w:r>
      <w:r w:rsidR="00390294" w:rsidRPr="00CA516E">
        <w:rPr>
          <w:sz w:val="17"/>
          <w:szCs w:val="17"/>
        </w:rPr>
        <w:t>Принято Комитетом на его шестьдесят восьмой сессии (23 октября — 17 ноября 2017 года).</w:t>
      </w:r>
      <w:bookmarkEnd w:id="3"/>
    </w:p>
    <w:p w:rsidR="00390294" w:rsidRPr="007B53AC" w:rsidRDefault="00390294" w:rsidP="00967A7E">
      <w:pPr>
        <w:pStyle w:val="TitleHCH"/>
      </w:pPr>
      <w:bookmarkStart w:id="4" w:name="bookmark_16"/>
      <w:r w:rsidRPr="007B53AC">
        <w:tab/>
      </w:r>
      <w:r w:rsidRPr="007B53AC">
        <w:tab/>
        <w:t>Заключительные замечания по объединенным восьмому и девятому периодическим докладам Гватемалы</w:t>
      </w:r>
      <w:bookmarkEnd w:id="4"/>
      <w:r w:rsidRPr="007B53AC">
        <w:t>*</w:t>
      </w: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5" w:name="bookmark_17"/>
      <w:r w:rsidRPr="007B53AC">
        <w:rPr>
          <w:szCs w:val="20"/>
        </w:rPr>
        <w:t>1.</w:t>
      </w:r>
      <w:r w:rsidRPr="007B53AC">
        <w:rPr>
          <w:szCs w:val="20"/>
        </w:rPr>
        <w:tab/>
        <w:t>Комитет рассмотрел объединенные восьмой и девятый периодические д</w:t>
      </w:r>
      <w:r w:rsidRPr="007B53AC">
        <w:rPr>
          <w:szCs w:val="20"/>
        </w:rPr>
        <w:t>о</w:t>
      </w:r>
      <w:r w:rsidRPr="007B53AC">
        <w:rPr>
          <w:szCs w:val="20"/>
        </w:rPr>
        <w:t>клады Гватемалы (</w:t>
      </w:r>
      <w:hyperlink r:id="rId15" w:history="1">
        <w:r w:rsidRPr="007B53AC">
          <w:rPr>
            <w:color w:val="0000FF" w:themeColor="hyperlink"/>
            <w:szCs w:val="20"/>
            <w:lang w:val="en-GB"/>
          </w:rPr>
          <w:t>CEDAW</w:t>
        </w:r>
        <w:r w:rsidRPr="007B53AC">
          <w:rPr>
            <w:color w:val="0000FF" w:themeColor="hyperlink"/>
            <w:szCs w:val="20"/>
          </w:rPr>
          <w:t>/</w:t>
        </w:r>
        <w:r w:rsidRPr="007B53AC">
          <w:rPr>
            <w:color w:val="0000FF" w:themeColor="hyperlink"/>
            <w:szCs w:val="20"/>
            <w:lang w:val="en-GB"/>
          </w:rPr>
          <w:t>C</w:t>
        </w:r>
        <w:r w:rsidRPr="007B53AC">
          <w:rPr>
            <w:color w:val="0000FF" w:themeColor="hyperlink"/>
            <w:szCs w:val="20"/>
          </w:rPr>
          <w:t>/</w:t>
        </w:r>
        <w:r w:rsidRPr="007B53AC">
          <w:rPr>
            <w:color w:val="0000FF" w:themeColor="hyperlink"/>
            <w:szCs w:val="20"/>
            <w:lang w:val="en-GB"/>
          </w:rPr>
          <w:t>GTM</w:t>
        </w:r>
        <w:r w:rsidRPr="007B53AC">
          <w:rPr>
            <w:color w:val="0000FF" w:themeColor="hyperlink"/>
            <w:szCs w:val="20"/>
          </w:rPr>
          <w:t>/8-9</w:t>
        </w:r>
      </w:hyperlink>
      <w:r w:rsidRPr="007B53AC">
        <w:rPr>
          <w:szCs w:val="20"/>
        </w:rPr>
        <w:t xml:space="preserve">) на своих 1558-м и 1559-м заседаниях (см. </w:t>
      </w:r>
      <w:hyperlink r:id="rId16" w:history="1">
        <w:r w:rsidRPr="007B53AC">
          <w:rPr>
            <w:color w:val="0000FF" w:themeColor="hyperlink"/>
            <w:szCs w:val="20"/>
            <w:lang w:val="en-GB"/>
          </w:rPr>
          <w:t>CEDAW</w:t>
        </w:r>
        <w:r w:rsidRPr="007B53AC">
          <w:rPr>
            <w:color w:val="0000FF" w:themeColor="hyperlink"/>
            <w:szCs w:val="20"/>
          </w:rPr>
          <w:t>/</w:t>
        </w:r>
        <w:r w:rsidRPr="007B53AC">
          <w:rPr>
            <w:color w:val="0000FF" w:themeColor="hyperlink"/>
            <w:szCs w:val="20"/>
            <w:lang w:val="en-GB"/>
          </w:rPr>
          <w:t>C</w:t>
        </w:r>
        <w:r w:rsidRPr="007B53AC">
          <w:rPr>
            <w:color w:val="0000FF" w:themeColor="hyperlink"/>
            <w:szCs w:val="20"/>
          </w:rPr>
          <w:t>/</w:t>
        </w:r>
        <w:r w:rsidRPr="007B53AC">
          <w:rPr>
            <w:color w:val="0000FF" w:themeColor="hyperlink"/>
            <w:szCs w:val="20"/>
            <w:lang w:val="en-GB"/>
          </w:rPr>
          <w:t>SR</w:t>
        </w:r>
        <w:r w:rsidRPr="007B53AC">
          <w:rPr>
            <w:color w:val="0000FF" w:themeColor="hyperlink"/>
            <w:szCs w:val="20"/>
          </w:rPr>
          <w:t>.1558</w:t>
        </w:r>
      </w:hyperlink>
      <w:r w:rsidRPr="007B53AC">
        <w:rPr>
          <w:color w:val="0000FF" w:themeColor="hyperlink"/>
          <w:szCs w:val="20"/>
        </w:rPr>
        <w:t xml:space="preserve"> </w:t>
      </w:r>
      <w:r w:rsidRPr="007B53AC">
        <w:rPr>
          <w:szCs w:val="20"/>
        </w:rPr>
        <w:t xml:space="preserve">и </w:t>
      </w:r>
      <w:hyperlink r:id="rId17" w:history="1">
        <w:r w:rsidRPr="007B53AC">
          <w:rPr>
            <w:color w:val="0000FF" w:themeColor="hyperlink"/>
            <w:szCs w:val="20"/>
            <w:lang w:val="en-GB"/>
          </w:rPr>
          <w:t>CEDAW</w:t>
        </w:r>
        <w:r w:rsidRPr="007B53AC">
          <w:rPr>
            <w:color w:val="0000FF" w:themeColor="hyperlink"/>
            <w:szCs w:val="20"/>
          </w:rPr>
          <w:t>/</w:t>
        </w:r>
        <w:r w:rsidRPr="007B53AC">
          <w:rPr>
            <w:color w:val="0000FF" w:themeColor="hyperlink"/>
            <w:szCs w:val="20"/>
            <w:lang w:val="en-GB"/>
          </w:rPr>
          <w:t>C</w:t>
        </w:r>
        <w:r w:rsidRPr="007B53AC">
          <w:rPr>
            <w:color w:val="0000FF" w:themeColor="hyperlink"/>
            <w:szCs w:val="20"/>
          </w:rPr>
          <w:t>/</w:t>
        </w:r>
        <w:r w:rsidRPr="007B53AC">
          <w:rPr>
            <w:color w:val="0000FF" w:themeColor="hyperlink"/>
            <w:szCs w:val="20"/>
            <w:lang w:val="en-GB"/>
          </w:rPr>
          <w:t>SR</w:t>
        </w:r>
        <w:r w:rsidRPr="007B53AC">
          <w:rPr>
            <w:color w:val="0000FF" w:themeColor="hyperlink"/>
            <w:szCs w:val="20"/>
          </w:rPr>
          <w:t>.1559</w:t>
        </w:r>
      </w:hyperlink>
      <w:r w:rsidR="00BD0C3F">
        <w:rPr>
          <w:szCs w:val="20"/>
        </w:rPr>
        <w:t>), состоявшихся 10 ноября 2017</w:t>
      </w:r>
      <w:r w:rsidR="00BD0C3F">
        <w:rPr>
          <w:szCs w:val="20"/>
          <w:lang w:val="en-US"/>
        </w:rPr>
        <w:t> </w:t>
      </w:r>
      <w:r w:rsidRPr="007B53AC">
        <w:rPr>
          <w:szCs w:val="20"/>
        </w:rPr>
        <w:t xml:space="preserve">года. Перечень тем и вопросов содержится в документе </w:t>
      </w:r>
      <w:hyperlink r:id="rId18" w:history="1">
        <w:r w:rsidRPr="007B53AC">
          <w:rPr>
            <w:color w:val="0000FF" w:themeColor="hyperlink"/>
            <w:szCs w:val="20"/>
            <w:lang w:val="en-GB"/>
          </w:rPr>
          <w:t>CEDAW</w:t>
        </w:r>
        <w:r w:rsidRPr="007B53AC">
          <w:rPr>
            <w:color w:val="0000FF" w:themeColor="hyperlink"/>
            <w:szCs w:val="20"/>
          </w:rPr>
          <w:t>/</w:t>
        </w:r>
        <w:r w:rsidRPr="007B53AC">
          <w:rPr>
            <w:color w:val="0000FF" w:themeColor="hyperlink"/>
            <w:szCs w:val="20"/>
            <w:lang w:val="en-GB"/>
          </w:rPr>
          <w:t>C</w:t>
        </w:r>
        <w:r w:rsidRPr="007B53AC">
          <w:rPr>
            <w:color w:val="0000FF" w:themeColor="hyperlink"/>
            <w:szCs w:val="20"/>
          </w:rPr>
          <w:t>/</w:t>
        </w:r>
        <w:r w:rsidRPr="007B53AC">
          <w:rPr>
            <w:color w:val="0000FF" w:themeColor="hyperlink"/>
            <w:szCs w:val="20"/>
            <w:lang w:val="en-GB"/>
          </w:rPr>
          <w:t>GTM</w:t>
        </w:r>
        <w:r w:rsidRPr="007B53AC">
          <w:rPr>
            <w:color w:val="0000FF" w:themeColor="hyperlink"/>
            <w:szCs w:val="20"/>
          </w:rPr>
          <w:t>/</w:t>
        </w:r>
        <w:r w:rsidRPr="007B53AC">
          <w:rPr>
            <w:color w:val="0000FF" w:themeColor="hyperlink"/>
            <w:szCs w:val="20"/>
            <w:lang w:val="en-GB"/>
          </w:rPr>
          <w:t>Q</w:t>
        </w:r>
        <w:r w:rsidRPr="007B53AC">
          <w:rPr>
            <w:color w:val="0000FF" w:themeColor="hyperlink"/>
            <w:szCs w:val="20"/>
          </w:rPr>
          <w:t>/8-9</w:t>
        </w:r>
      </w:hyperlink>
      <w:r w:rsidRPr="007B53AC">
        <w:rPr>
          <w:szCs w:val="20"/>
        </w:rPr>
        <w:t xml:space="preserve">, а ответы Гватемалы — в документе </w:t>
      </w:r>
      <w:hyperlink r:id="rId19" w:history="1">
        <w:r w:rsidRPr="007B53AC">
          <w:rPr>
            <w:color w:val="0000FF" w:themeColor="hyperlink"/>
            <w:szCs w:val="20"/>
            <w:lang w:val="en-GB"/>
          </w:rPr>
          <w:t>CEDAW</w:t>
        </w:r>
        <w:r w:rsidRPr="007B53AC">
          <w:rPr>
            <w:color w:val="0000FF" w:themeColor="hyperlink"/>
            <w:szCs w:val="20"/>
          </w:rPr>
          <w:t>/</w:t>
        </w:r>
        <w:r w:rsidRPr="007B53AC">
          <w:rPr>
            <w:color w:val="0000FF" w:themeColor="hyperlink"/>
            <w:szCs w:val="20"/>
            <w:lang w:val="en-GB"/>
          </w:rPr>
          <w:t>C</w:t>
        </w:r>
        <w:r w:rsidRPr="007B53AC">
          <w:rPr>
            <w:color w:val="0000FF" w:themeColor="hyperlink"/>
            <w:szCs w:val="20"/>
          </w:rPr>
          <w:t>/</w:t>
        </w:r>
        <w:r w:rsidRPr="007B53AC">
          <w:rPr>
            <w:color w:val="0000FF" w:themeColor="hyperlink"/>
            <w:szCs w:val="20"/>
            <w:lang w:val="en-GB"/>
          </w:rPr>
          <w:t>GTM</w:t>
        </w:r>
        <w:r w:rsidRPr="007B53AC">
          <w:rPr>
            <w:color w:val="0000FF" w:themeColor="hyperlink"/>
            <w:szCs w:val="20"/>
          </w:rPr>
          <w:t>/</w:t>
        </w:r>
        <w:r w:rsidRPr="007B53AC">
          <w:rPr>
            <w:color w:val="0000FF" w:themeColor="hyperlink"/>
            <w:szCs w:val="20"/>
            <w:lang w:val="en-GB"/>
          </w:rPr>
          <w:t>Q</w:t>
        </w:r>
        <w:r w:rsidRPr="007B53AC">
          <w:rPr>
            <w:color w:val="0000FF" w:themeColor="hyperlink"/>
            <w:szCs w:val="20"/>
          </w:rPr>
          <w:t>/8-9/</w:t>
        </w:r>
        <w:r w:rsidRPr="007B53AC">
          <w:rPr>
            <w:color w:val="0000FF" w:themeColor="hyperlink"/>
            <w:szCs w:val="20"/>
            <w:lang w:val="en-GB"/>
          </w:rPr>
          <w:t>Add</w:t>
        </w:r>
        <w:r w:rsidRPr="007B53AC">
          <w:rPr>
            <w:color w:val="0000FF" w:themeColor="hyperlink"/>
            <w:szCs w:val="20"/>
          </w:rPr>
          <w:t>.1</w:t>
        </w:r>
      </w:hyperlink>
      <w:r w:rsidRPr="007B53AC">
        <w:rPr>
          <w:szCs w:val="20"/>
        </w:rPr>
        <w:t xml:space="preserve">. </w:t>
      </w:r>
      <w:bookmarkEnd w:id="5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70" w:lineRule="exact"/>
        <w:ind w:left="1267" w:right="1260" w:hanging="1267"/>
        <w:outlineLvl w:val="0"/>
        <w:rPr>
          <w:b/>
          <w:sz w:val="24"/>
          <w:szCs w:val="20"/>
        </w:rPr>
      </w:pPr>
      <w:bookmarkStart w:id="6" w:name="bookmark_18"/>
      <w:r w:rsidRPr="007B53AC">
        <w:rPr>
          <w:b/>
          <w:bCs/>
          <w:sz w:val="24"/>
          <w:szCs w:val="20"/>
        </w:rPr>
        <w:tab/>
        <w:t>A.</w:t>
      </w:r>
      <w:r w:rsidRPr="007B53AC">
        <w:rPr>
          <w:b/>
          <w:sz w:val="24"/>
          <w:szCs w:val="20"/>
        </w:rPr>
        <w:tab/>
      </w:r>
      <w:r w:rsidRPr="007B53AC">
        <w:rPr>
          <w:b/>
          <w:bCs/>
          <w:sz w:val="24"/>
          <w:szCs w:val="20"/>
        </w:rPr>
        <w:t>Введение</w:t>
      </w:r>
      <w:bookmarkEnd w:id="6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7" w:name="bookmark_19"/>
      <w:r w:rsidRPr="007B53AC">
        <w:rPr>
          <w:szCs w:val="20"/>
        </w:rPr>
        <w:t>2.</w:t>
      </w:r>
      <w:r w:rsidRPr="007B53AC">
        <w:rPr>
          <w:szCs w:val="20"/>
        </w:rPr>
        <w:tab/>
        <w:t>Комитет выражает признательность государству-участнику за предста</w:t>
      </w:r>
      <w:r w:rsidRPr="007B53AC">
        <w:rPr>
          <w:szCs w:val="20"/>
        </w:rPr>
        <w:t>в</w:t>
      </w:r>
      <w:r w:rsidRPr="007B53AC">
        <w:rPr>
          <w:szCs w:val="20"/>
        </w:rPr>
        <w:t>ление объединенных восьмого и девятого периодических докладов. Комитет выражает также признательность государству-участнику за информацию, представленную в ответ на заключительные замечания по его седьмому пери</w:t>
      </w:r>
      <w:r w:rsidRPr="007B53AC">
        <w:rPr>
          <w:szCs w:val="20"/>
        </w:rPr>
        <w:t>о</w:t>
      </w:r>
      <w:r w:rsidRPr="007B53AC">
        <w:rPr>
          <w:szCs w:val="20"/>
        </w:rPr>
        <w:t>дическому докладу (</w:t>
      </w:r>
      <w:hyperlink r:id="rId20" w:history="1">
        <w:r w:rsidRPr="007B53AC">
          <w:rPr>
            <w:color w:val="0000FF" w:themeColor="hyperlink"/>
            <w:szCs w:val="20"/>
            <w:lang w:val="en-GB"/>
          </w:rPr>
          <w:t>CEDAW</w:t>
        </w:r>
        <w:r w:rsidRPr="007B53AC">
          <w:rPr>
            <w:color w:val="0000FF" w:themeColor="hyperlink"/>
            <w:szCs w:val="20"/>
          </w:rPr>
          <w:t>/</w:t>
        </w:r>
        <w:r w:rsidRPr="007B53AC">
          <w:rPr>
            <w:color w:val="0000FF" w:themeColor="hyperlink"/>
            <w:szCs w:val="20"/>
            <w:lang w:val="en-GB"/>
          </w:rPr>
          <w:t>C</w:t>
        </w:r>
        <w:r w:rsidRPr="007B53AC">
          <w:rPr>
            <w:color w:val="0000FF" w:themeColor="hyperlink"/>
            <w:szCs w:val="20"/>
          </w:rPr>
          <w:t>/</w:t>
        </w:r>
        <w:r w:rsidRPr="007B53AC">
          <w:rPr>
            <w:color w:val="0000FF" w:themeColor="hyperlink"/>
            <w:szCs w:val="20"/>
            <w:lang w:val="en-GB"/>
          </w:rPr>
          <w:t>GUA</w:t>
        </w:r>
        <w:r w:rsidRPr="007B53AC">
          <w:rPr>
            <w:color w:val="0000FF" w:themeColor="hyperlink"/>
            <w:szCs w:val="20"/>
          </w:rPr>
          <w:t>/</w:t>
        </w:r>
        <w:r w:rsidRPr="007B53AC">
          <w:rPr>
            <w:color w:val="0000FF" w:themeColor="hyperlink"/>
            <w:szCs w:val="20"/>
            <w:lang w:val="en-GB"/>
          </w:rPr>
          <w:t>CO</w:t>
        </w:r>
        <w:r w:rsidRPr="007B53AC">
          <w:rPr>
            <w:color w:val="0000FF" w:themeColor="hyperlink"/>
            <w:szCs w:val="20"/>
          </w:rPr>
          <w:t>/7/</w:t>
        </w:r>
        <w:r w:rsidRPr="007B53AC">
          <w:rPr>
            <w:color w:val="0000FF" w:themeColor="hyperlink"/>
            <w:szCs w:val="20"/>
            <w:lang w:val="en-GB"/>
          </w:rPr>
          <w:t>Add</w:t>
        </w:r>
        <w:r w:rsidRPr="007B53AC">
          <w:rPr>
            <w:color w:val="0000FF" w:themeColor="hyperlink"/>
            <w:szCs w:val="20"/>
          </w:rPr>
          <w:t>.1</w:t>
        </w:r>
      </w:hyperlink>
      <w:r w:rsidRPr="007B53AC">
        <w:rPr>
          <w:szCs w:val="20"/>
        </w:rPr>
        <w:t>), и письменные ответы по п</w:t>
      </w:r>
      <w:r w:rsidRPr="007B53AC">
        <w:rPr>
          <w:szCs w:val="20"/>
        </w:rPr>
        <w:t>е</w:t>
      </w:r>
      <w:r w:rsidRPr="007B53AC">
        <w:rPr>
          <w:szCs w:val="20"/>
        </w:rPr>
        <w:t>речню тем и вопросов, сформулированных предсессионной рабочей группой, и благодарит делегацию за устный доклад и дополнительные пояснения, пре</w:t>
      </w:r>
      <w:r w:rsidRPr="007B53AC">
        <w:rPr>
          <w:szCs w:val="20"/>
        </w:rPr>
        <w:t>д</w:t>
      </w:r>
      <w:r w:rsidRPr="007B53AC">
        <w:rPr>
          <w:szCs w:val="20"/>
        </w:rPr>
        <w:t>ставленные в связи с вопросами, заданными членами Комитета в устной форме в процессе диалога.</w:t>
      </w:r>
      <w:bookmarkEnd w:id="7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8" w:name="bookmark_20"/>
      <w:r w:rsidRPr="007B53AC">
        <w:rPr>
          <w:szCs w:val="20"/>
        </w:rPr>
        <w:t>3.</w:t>
      </w:r>
      <w:r w:rsidRPr="007B53AC">
        <w:rPr>
          <w:szCs w:val="20"/>
        </w:rPr>
        <w:tab/>
        <w:t>Комитет с удовлетворением отмечает направление государством-участником многочисленной делегации высокого уровня во главе с руковод</w:t>
      </w:r>
      <w:r w:rsidRPr="007B53AC">
        <w:rPr>
          <w:szCs w:val="20"/>
        </w:rPr>
        <w:t>и</w:t>
      </w:r>
      <w:r w:rsidRPr="007B53AC">
        <w:rPr>
          <w:szCs w:val="20"/>
        </w:rPr>
        <w:t>телем Секретариата по делам женщин при президенте Республики Аной Лет</w:t>
      </w:r>
      <w:r w:rsidRPr="007B53AC">
        <w:rPr>
          <w:szCs w:val="20"/>
        </w:rPr>
        <w:t>и</w:t>
      </w:r>
      <w:r w:rsidRPr="007B53AC">
        <w:rPr>
          <w:szCs w:val="20"/>
        </w:rPr>
        <w:t>сией Агилар Тайссен. В состав делегации также входили министр труда и с</w:t>
      </w:r>
      <w:r w:rsidRPr="007B53AC">
        <w:rPr>
          <w:szCs w:val="20"/>
        </w:rPr>
        <w:t>о</w:t>
      </w:r>
      <w:r w:rsidRPr="007B53AC">
        <w:rPr>
          <w:szCs w:val="20"/>
        </w:rPr>
        <w:t>циальной защиты и представители Секретариата по делам женщин при през</w:t>
      </w:r>
      <w:r w:rsidRPr="007B53AC">
        <w:rPr>
          <w:szCs w:val="20"/>
        </w:rPr>
        <w:t>и</w:t>
      </w:r>
      <w:r w:rsidRPr="007B53AC">
        <w:rPr>
          <w:szCs w:val="20"/>
        </w:rPr>
        <w:t>денте Республики, Верховного суда, Конституционного суда, министерства здравоохранения и социального обеспечения, министерства внутренних дел, Конгресса и Комиссии Конгресса по делам женщин, Форума женщин-парламентариев, Президентской комиссии по координации политики в области прав человека, Президентской комиссии по борьбе с дискриминацией и раси</w:t>
      </w:r>
      <w:r w:rsidRPr="007B53AC">
        <w:rPr>
          <w:szCs w:val="20"/>
        </w:rPr>
        <w:t>з</w:t>
      </w:r>
      <w:r w:rsidRPr="007B53AC">
        <w:rPr>
          <w:szCs w:val="20"/>
        </w:rPr>
        <w:t>мом в отношении коренных народов, Управления по правам человека мин</w:t>
      </w:r>
      <w:r w:rsidRPr="007B53AC">
        <w:rPr>
          <w:szCs w:val="20"/>
        </w:rPr>
        <w:t>и</w:t>
      </w:r>
      <w:r w:rsidRPr="007B53AC">
        <w:rPr>
          <w:szCs w:val="20"/>
        </w:rPr>
        <w:t xml:space="preserve">стерства иностранных дел и Постоянного представительства Гватемалы при </w:t>
      </w:r>
      <w:r w:rsidRPr="007B53AC">
        <w:rPr>
          <w:szCs w:val="20"/>
        </w:rPr>
        <w:lastRenderedPageBreak/>
        <w:t>Отделении Организации Объединенных Наций и других международных орг</w:t>
      </w:r>
      <w:r w:rsidRPr="007B53AC">
        <w:rPr>
          <w:szCs w:val="20"/>
        </w:rPr>
        <w:t>а</w:t>
      </w:r>
      <w:r w:rsidRPr="007B53AC">
        <w:rPr>
          <w:szCs w:val="20"/>
        </w:rPr>
        <w:t>низациях в Женеве.</w:t>
      </w:r>
      <w:bookmarkEnd w:id="8"/>
    </w:p>
    <w:p w:rsidR="00390294" w:rsidRPr="00BD0C3F" w:rsidRDefault="00390294" w:rsidP="00BD0C3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BD0C3F" w:rsidRPr="007B53AC" w:rsidRDefault="00BD0C3F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70" w:lineRule="exact"/>
        <w:ind w:left="1267" w:right="1260" w:hanging="1267"/>
        <w:outlineLvl w:val="0"/>
        <w:rPr>
          <w:b/>
          <w:sz w:val="24"/>
          <w:szCs w:val="20"/>
        </w:rPr>
      </w:pPr>
      <w:bookmarkStart w:id="9" w:name="bookmark_21"/>
      <w:r w:rsidRPr="007B53AC">
        <w:rPr>
          <w:b/>
          <w:bCs/>
          <w:sz w:val="24"/>
          <w:szCs w:val="20"/>
        </w:rPr>
        <w:tab/>
        <w:t>B.</w:t>
      </w:r>
      <w:r w:rsidRPr="007B53AC">
        <w:rPr>
          <w:b/>
          <w:sz w:val="24"/>
          <w:szCs w:val="20"/>
        </w:rPr>
        <w:tab/>
      </w:r>
      <w:r w:rsidRPr="007B53AC">
        <w:rPr>
          <w:b/>
          <w:bCs/>
          <w:sz w:val="24"/>
          <w:szCs w:val="20"/>
        </w:rPr>
        <w:t>Позитивные аспекты</w:t>
      </w:r>
      <w:bookmarkEnd w:id="9"/>
    </w:p>
    <w:p w:rsidR="00390294" w:rsidRPr="007B53AC" w:rsidRDefault="00390294" w:rsidP="001B2362">
      <w:pPr>
        <w:keepNext/>
        <w:keepLines/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keepNext/>
        <w:keepLines/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keepNext/>
        <w:keepLines/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0" w:name="bookmark_22"/>
      <w:r w:rsidRPr="007B53AC">
        <w:rPr>
          <w:szCs w:val="20"/>
        </w:rPr>
        <w:t>4.</w:t>
      </w:r>
      <w:r w:rsidRPr="007B53AC">
        <w:rPr>
          <w:szCs w:val="20"/>
        </w:rPr>
        <w:tab/>
        <w:t>Комитет приветствует прогресс, достигнутый государством-участником в области проведения законодательных реформ за период после рассмотрения в 2009 году его седьмого периодического доклада (</w:t>
      </w:r>
      <w:hyperlink r:id="rId21" w:history="1">
        <w:r w:rsidRPr="007B53AC">
          <w:rPr>
            <w:color w:val="0000FF" w:themeColor="hyperlink"/>
            <w:szCs w:val="20"/>
            <w:lang w:val="en-GB"/>
          </w:rPr>
          <w:t>CEDAW</w:t>
        </w:r>
        <w:r w:rsidRPr="007B53AC">
          <w:rPr>
            <w:color w:val="0000FF" w:themeColor="hyperlink"/>
            <w:szCs w:val="20"/>
          </w:rPr>
          <w:t>/</w:t>
        </w:r>
        <w:r w:rsidRPr="007B53AC">
          <w:rPr>
            <w:color w:val="0000FF" w:themeColor="hyperlink"/>
            <w:szCs w:val="20"/>
            <w:lang w:val="en-GB"/>
          </w:rPr>
          <w:t>C</w:t>
        </w:r>
        <w:r w:rsidRPr="007B53AC">
          <w:rPr>
            <w:color w:val="0000FF" w:themeColor="hyperlink"/>
            <w:szCs w:val="20"/>
          </w:rPr>
          <w:t>/</w:t>
        </w:r>
        <w:r w:rsidRPr="007B53AC">
          <w:rPr>
            <w:color w:val="0000FF" w:themeColor="hyperlink"/>
            <w:szCs w:val="20"/>
            <w:lang w:val="en-GB"/>
          </w:rPr>
          <w:t>GUA</w:t>
        </w:r>
        <w:r w:rsidRPr="007B53AC">
          <w:rPr>
            <w:color w:val="0000FF" w:themeColor="hyperlink"/>
            <w:szCs w:val="20"/>
          </w:rPr>
          <w:t>/7</w:t>
        </w:r>
      </w:hyperlink>
      <w:r w:rsidRPr="007B53AC">
        <w:rPr>
          <w:szCs w:val="20"/>
        </w:rPr>
        <w:t>), в частн</w:t>
      </w:r>
      <w:r w:rsidRPr="007B53AC">
        <w:rPr>
          <w:szCs w:val="20"/>
        </w:rPr>
        <w:t>о</w:t>
      </w:r>
      <w:r w:rsidRPr="007B53AC">
        <w:rPr>
          <w:szCs w:val="20"/>
        </w:rPr>
        <w:t xml:space="preserve">сти принятие им следующих нормативно-правовых актов: </w:t>
      </w:r>
      <w:bookmarkEnd w:id="10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1" w:name="bookmark_23"/>
      <w:r w:rsidRPr="007B53AC">
        <w:rPr>
          <w:szCs w:val="20"/>
        </w:rPr>
        <w:tab/>
        <w:t>a)</w:t>
      </w:r>
      <w:r w:rsidRPr="007B53AC">
        <w:rPr>
          <w:szCs w:val="20"/>
        </w:rPr>
        <w:tab/>
        <w:t>Указа № 13/2017 о внесении изменений и дополнений в Гражда</w:t>
      </w:r>
      <w:r w:rsidRPr="007B53AC">
        <w:rPr>
          <w:szCs w:val="20"/>
        </w:rPr>
        <w:t>н</w:t>
      </w:r>
      <w:r w:rsidRPr="007B53AC">
        <w:rPr>
          <w:szCs w:val="20"/>
        </w:rPr>
        <w:t>ский кодекс, предусматривающих установление минимального возраста для вступления в брак или вступления в союз на уровне 18 лет для мужчин и же</w:t>
      </w:r>
      <w:r w:rsidRPr="007B53AC">
        <w:rPr>
          <w:szCs w:val="20"/>
        </w:rPr>
        <w:t>н</w:t>
      </w:r>
      <w:r w:rsidRPr="007B53AC">
        <w:rPr>
          <w:szCs w:val="20"/>
        </w:rPr>
        <w:t>щин без каких-либо исключений;</w:t>
      </w:r>
      <w:bookmarkEnd w:id="11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2" w:name="bookmark_24"/>
      <w:r w:rsidRPr="007B53AC">
        <w:rPr>
          <w:szCs w:val="20"/>
        </w:rPr>
        <w:tab/>
        <w:t>b)</w:t>
      </w:r>
      <w:r w:rsidRPr="007B53AC">
        <w:rPr>
          <w:szCs w:val="20"/>
        </w:rPr>
        <w:tab/>
        <w:t>Указа № 9/2016 о незамедлительном проведении мероприятий по поиску пропавших без вести женщин и учреждении соответствующего мех</w:t>
      </w:r>
      <w:r w:rsidRPr="007B53AC">
        <w:rPr>
          <w:szCs w:val="20"/>
        </w:rPr>
        <w:t>а</w:t>
      </w:r>
      <w:r w:rsidRPr="007B53AC">
        <w:rPr>
          <w:szCs w:val="20"/>
        </w:rPr>
        <w:t xml:space="preserve">низма; </w:t>
      </w:r>
      <w:bookmarkEnd w:id="12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3" w:name="bookmark_25"/>
      <w:r w:rsidRPr="007B53AC">
        <w:rPr>
          <w:szCs w:val="20"/>
        </w:rPr>
        <w:tab/>
        <w:t>c)</w:t>
      </w:r>
      <w:r w:rsidRPr="007B53AC">
        <w:rPr>
          <w:szCs w:val="20"/>
        </w:rPr>
        <w:tab/>
        <w:t>Указа № 18/2016 об учреждении в рамках Прокуратуры должности специальных прокуроров для расследования преступлений, связанных с то</w:t>
      </w:r>
      <w:r w:rsidRPr="007B53AC">
        <w:rPr>
          <w:szCs w:val="20"/>
        </w:rPr>
        <w:t>р</w:t>
      </w:r>
      <w:r w:rsidRPr="007B53AC">
        <w:rPr>
          <w:szCs w:val="20"/>
        </w:rPr>
        <w:t>говлей людьми и фемицидом;</w:t>
      </w:r>
      <w:bookmarkEnd w:id="13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4" w:name="bookmark_26"/>
      <w:r w:rsidRPr="007B53AC">
        <w:rPr>
          <w:szCs w:val="20"/>
        </w:rPr>
        <w:tab/>
        <w:t>d)</w:t>
      </w:r>
      <w:r w:rsidRPr="007B53AC">
        <w:rPr>
          <w:szCs w:val="20"/>
        </w:rPr>
        <w:tab/>
        <w:t>Указа № 27/2010 о внесении изменений и дополнений в Гражда</w:t>
      </w:r>
      <w:r w:rsidRPr="007B53AC">
        <w:rPr>
          <w:szCs w:val="20"/>
        </w:rPr>
        <w:t>н</w:t>
      </w:r>
      <w:r w:rsidRPr="007B53AC">
        <w:rPr>
          <w:szCs w:val="20"/>
        </w:rPr>
        <w:t>ский кодекс и Уголовный кодекс с целью устранения положений, являющихся дискриминационными в отношении женщин в вопросах заключения брака, расторжения брака и равенства родительских прав.</w:t>
      </w:r>
      <w:bookmarkEnd w:id="14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5" w:name="bookmark_27"/>
      <w:r w:rsidRPr="007B53AC">
        <w:rPr>
          <w:szCs w:val="20"/>
        </w:rPr>
        <w:t>5.</w:t>
      </w:r>
      <w:r w:rsidRPr="007B53AC">
        <w:rPr>
          <w:szCs w:val="20"/>
        </w:rPr>
        <w:tab/>
        <w:t>Комитет с удовлетворением отмечает принятие в 2009 году национальной стратегии по улучшению положения и всестороннему развитию женщин и плана действий по обеспечению равных в</w:t>
      </w:r>
      <w:r w:rsidR="00BD0C3F">
        <w:rPr>
          <w:szCs w:val="20"/>
        </w:rPr>
        <w:t>озможностей на период 2008–2023</w:t>
      </w:r>
      <w:r w:rsidR="00BD0C3F">
        <w:rPr>
          <w:szCs w:val="20"/>
          <w:lang w:val="en-US"/>
        </w:rPr>
        <w:t> </w:t>
      </w:r>
      <w:r w:rsidRPr="007B53AC">
        <w:rPr>
          <w:szCs w:val="20"/>
        </w:rPr>
        <w:t xml:space="preserve">годов. Он также с признательностью отмечает принятие </w:t>
      </w:r>
      <w:r w:rsidR="00BD0C3F">
        <w:rPr>
          <w:szCs w:val="20"/>
        </w:rPr>
        <w:t>в 2016</w:t>
      </w:r>
      <w:r w:rsidR="00BD0C3F">
        <w:rPr>
          <w:szCs w:val="20"/>
          <w:lang w:val="en-US"/>
        </w:rPr>
        <w:t> </w:t>
      </w:r>
      <w:r w:rsidRPr="007B53AC">
        <w:rPr>
          <w:szCs w:val="20"/>
        </w:rPr>
        <w:t xml:space="preserve">году национального плана действий по выполнению резолюции </w:t>
      </w:r>
      <w:hyperlink r:id="rId22" w:history="1">
        <w:r w:rsidRPr="007B53AC">
          <w:rPr>
            <w:color w:val="0000FF" w:themeColor="hyperlink"/>
            <w:szCs w:val="20"/>
          </w:rPr>
          <w:t>1325 (2000)</w:t>
        </w:r>
      </w:hyperlink>
      <w:r w:rsidRPr="007B53AC">
        <w:rPr>
          <w:szCs w:val="20"/>
        </w:rPr>
        <w:t xml:space="preserve"> Совета Бе</w:t>
      </w:r>
      <w:r w:rsidRPr="007B53AC">
        <w:rPr>
          <w:szCs w:val="20"/>
        </w:rPr>
        <w:t>з</w:t>
      </w:r>
      <w:r w:rsidRPr="007B53AC">
        <w:rPr>
          <w:szCs w:val="20"/>
        </w:rPr>
        <w:t>опасности о женщинах и мире и безопасности.</w:t>
      </w:r>
      <w:bookmarkEnd w:id="15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6" w:name="bookmark_28"/>
      <w:r w:rsidRPr="007B53AC">
        <w:rPr>
          <w:szCs w:val="20"/>
        </w:rPr>
        <w:t>6.</w:t>
      </w:r>
      <w:r w:rsidRPr="007B53AC">
        <w:rPr>
          <w:szCs w:val="20"/>
        </w:rPr>
        <w:tab/>
        <w:t>Комитет приветствует тот факт, что за период с момента рассмотрения предыдущего доклада государство-участник ратифицировало следующие ме</w:t>
      </w:r>
      <w:r w:rsidRPr="007B53AC">
        <w:rPr>
          <w:szCs w:val="20"/>
        </w:rPr>
        <w:t>ж</w:t>
      </w:r>
      <w:r w:rsidRPr="007B53AC">
        <w:rPr>
          <w:szCs w:val="20"/>
        </w:rPr>
        <w:t>дународно-правовые документы или присоединилось к ним:</w:t>
      </w:r>
      <w:bookmarkEnd w:id="16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7" w:name="bookmark_29"/>
      <w:r w:rsidRPr="007B53AC">
        <w:rPr>
          <w:szCs w:val="20"/>
        </w:rPr>
        <w:tab/>
        <w:t>a)</w:t>
      </w:r>
      <w:r w:rsidRPr="007B53AC">
        <w:rPr>
          <w:szCs w:val="20"/>
        </w:rPr>
        <w:tab/>
        <w:t>Конвенция о правах инвалидов — в 2009 году;</w:t>
      </w:r>
      <w:bookmarkEnd w:id="17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8" w:name="bookmark_30"/>
      <w:r w:rsidRPr="007B53AC">
        <w:rPr>
          <w:szCs w:val="20"/>
        </w:rPr>
        <w:tab/>
        <w:t>b)</w:t>
      </w:r>
      <w:r w:rsidRPr="007B53AC">
        <w:rPr>
          <w:szCs w:val="20"/>
        </w:rPr>
        <w:tab/>
        <w:t>Римский статут Международного уголовного суда — в 20</w:t>
      </w:r>
      <w:r w:rsidRPr="008C71B1">
        <w:rPr>
          <w:szCs w:val="20"/>
        </w:rPr>
        <w:t>1</w:t>
      </w:r>
      <w:r w:rsidRPr="007B53AC">
        <w:rPr>
          <w:szCs w:val="20"/>
        </w:rPr>
        <w:t>2 году.</w:t>
      </w:r>
      <w:bookmarkEnd w:id="18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9" w:name="bookmark_31"/>
      <w:r w:rsidRPr="007B53AC">
        <w:rPr>
          <w:szCs w:val="20"/>
        </w:rPr>
        <w:t>7.</w:t>
      </w:r>
      <w:r w:rsidRPr="007B53AC">
        <w:rPr>
          <w:szCs w:val="20"/>
        </w:rPr>
        <w:tab/>
        <w:t>Комитет с удовлетворением отмечает приверженность государства-участника осуществлению целей в области устойчивого развития, демонстр</w:t>
      </w:r>
      <w:r w:rsidRPr="007B53AC">
        <w:rPr>
          <w:szCs w:val="20"/>
        </w:rPr>
        <w:t>и</w:t>
      </w:r>
      <w:r w:rsidRPr="007B53AC">
        <w:rPr>
          <w:szCs w:val="20"/>
        </w:rPr>
        <w:t>руемую им в контексте реализации национального плана развития, озаглавле</w:t>
      </w:r>
      <w:r w:rsidRPr="007B53AC">
        <w:rPr>
          <w:szCs w:val="20"/>
        </w:rPr>
        <w:t>н</w:t>
      </w:r>
      <w:r w:rsidRPr="007B53AC">
        <w:rPr>
          <w:szCs w:val="20"/>
        </w:rPr>
        <w:t xml:space="preserve">ного "К'атун — Гватемала, 2032", прежде всего в том, что касается устранения неравенства в вопросах доступа мужчин и женщин к образованию, занятости и участия в политической жизни. </w:t>
      </w:r>
      <w:bookmarkEnd w:id="19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70" w:lineRule="exact"/>
        <w:ind w:left="1267" w:right="1260" w:hanging="1267"/>
        <w:outlineLvl w:val="0"/>
        <w:rPr>
          <w:b/>
          <w:sz w:val="24"/>
          <w:szCs w:val="20"/>
        </w:rPr>
      </w:pPr>
      <w:bookmarkStart w:id="20" w:name="bookmark_32"/>
      <w:r w:rsidRPr="007B53AC">
        <w:rPr>
          <w:b/>
          <w:bCs/>
          <w:sz w:val="24"/>
          <w:szCs w:val="20"/>
        </w:rPr>
        <w:tab/>
        <w:t>C.</w:t>
      </w:r>
      <w:r w:rsidRPr="007B53AC">
        <w:rPr>
          <w:b/>
          <w:sz w:val="24"/>
          <w:szCs w:val="20"/>
        </w:rPr>
        <w:tab/>
      </w:r>
      <w:r w:rsidRPr="007B53AC">
        <w:rPr>
          <w:b/>
          <w:bCs/>
          <w:sz w:val="24"/>
          <w:szCs w:val="20"/>
        </w:rPr>
        <w:t>Факторы и трудности, препятствующие эффективному ос</w:t>
      </w:r>
      <w:r w:rsidRPr="007B53AC">
        <w:rPr>
          <w:b/>
          <w:bCs/>
          <w:sz w:val="24"/>
          <w:szCs w:val="20"/>
        </w:rPr>
        <w:t>у</w:t>
      </w:r>
      <w:r w:rsidRPr="007B53AC">
        <w:rPr>
          <w:b/>
          <w:bCs/>
          <w:sz w:val="24"/>
          <w:szCs w:val="20"/>
        </w:rPr>
        <w:t>ществлению Конвенции</w:t>
      </w:r>
      <w:bookmarkEnd w:id="20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21" w:name="bookmark_33"/>
      <w:r w:rsidRPr="007B53AC">
        <w:rPr>
          <w:szCs w:val="20"/>
        </w:rPr>
        <w:t>8.</w:t>
      </w:r>
      <w:r w:rsidRPr="007B53AC">
        <w:rPr>
          <w:szCs w:val="20"/>
        </w:rPr>
        <w:tab/>
        <w:t>Комитет признает трудности, с которыми сталкивается государство-участник в устранении причин сохраняющегося экономического и социального неравенства, нищеты, социальной изоляции и отсутствия доступа к земельным и производственным ресурсам для женщин, в особенности женщин из числа коренных народов и женщин из числа гарифуна и других народностей афр</w:t>
      </w:r>
      <w:r w:rsidRPr="007B53AC">
        <w:rPr>
          <w:szCs w:val="20"/>
        </w:rPr>
        <w:t>и</w:t>
      </w:r>
      <w:r w:rsidRPr="007B53AC">
        <w:rPr>
          <w:szCs w:val="20"/>
        </w:rPr>
        <w:lastRenderedPageBreak/>
        <w:t>канского происхождения, а также настоятельную необходимость увеличения объема и повышения эффективности сбора налогов в целях мобилизации средств для финансирования социальных расходов. Комитет отмечает задер</w:t>
      </w:r>
      <w:r w:rsidRPr="007B53AC">
        <w:rPr>
          <w:szCs w:val="20"/>
        </w:rPr>
        <w:t>ж</w:t>
      </w:r>
      <w:r w:rsidRPr="007B53AC">
        <w:rPr>
          <w:szCs w:val="20"/>
        </w:rPr>
        <w:t>ки в отправлении правосудия и выплате возмещения женщинам, ставшим жертвами сексуального насилия в период внутреннего конфликта. Он также указывает на то, что по-прежнему имеющие место, согласно сообщениям, фа</w:t>
      </w:r>
      <w:r w:rsidRPr="007B53AC">
        <w:rPr>
          <w:szCs w:val="20"/>
        </w:rPr>
        <w:t>к</w:t>
      </w:r>
      <w:r w:rsidRPr="007B53AC">
        <w:rPr>
          <w:szCs w:val="20"/>
        </w:rPr>
        <w:t>ты коррупции и безнаказанности затрудняют усилия по укреплению верхове</w:t>
      </w:r>
      <w:r w:rsidRPr="007B53AC">
        <w:rPr>
          <w:szCs w:val="20"/>
        </w:rPr>
        <w:t>н</w:t>
      </w:r>
      <w:r w:rsidRPr="007B53AC">
        <w:rPr>
          <w:szCs w:val="20"/>
        </w:rPr>
        <w:t>ства права в государстве-участнике. Он обращает внимание на глубоко укор</w:t>
      </w:r>
      <w:r w:rsidRPr="007B53AC">
        <w:rPr>
          <w:szCs w:val="20"/>
        </w:rPr>
        <w:t>е</w:t>
      </w:r>
      <w:r w:rsidRPr="007B53AC">
        <w:rPr>
          <w:szCs w:val="20"/>
        </w:rPr>
        <w:t xml:space="preserve">нившиеся в жизни страны проявления расизма и дискриминации в отношении женщин, способствующие продолжению насилия. Комитет также отмечает давление со стороны групп, выступающих против предоставления женщинам равных прав, и растущий риск неудач и утраты завоеванных позиций в сфере достижения фактического равенства женщин. </w:t>
      </w:r>
      <w:bookmarkEnd w:id="21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70" w:lineRule="exact"/>
        <w:ind w:left="1267" w:right="1260" w:hanging="1267"/>
        <w:outlineLvl w:val="0"/>
        <w:rPr>
          <w:b/>
          <w:sz w:val="24"/>
          <w:szCs w:val="20"/>
        </w:rPr>
      </w:pPr>
      <w:bookmarkStart w:id="22" w:name="bookmark_34"/>
      <w:r w:rsidRPr="007B53AC">
        <w:rPr>
          <w:b/>
          <w:bCs/>
          <w:sz w:val="24"/>
          <w:szCs w:val="20"/>
        </w:rPr>
        <w:tab/>
        <w:t>D.</w:t>
      </w:r>
      <w:r w:rsidRPr="007B53AC">
        <w:rPr>
          <w:b/>
          <w:sz w:val="24"/>
          <w:szCs w:val="20"/>
        </w:rPr>
        <w:tab/>
      </w:r>
      <w:r w:rsidRPr="007B53AC">
        <w:rPr>
          <w:b/>
          <w:bCs/>
          <w:sz w:val="24"/>
          <w:szCs w:val="20"/>
        </w:rPr>
        <w:t>Парламент</w:t>
      </w:r>
      <w:bookmarkEnd w:id="22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23" w:name="bookmark_35"/>
      <w:r w:rsidRPr="007B53AC">
        <w:rPr>
          <w:szCs w:val="20"/>
        </w:rPr>
        <w:t>9.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подчеркивает чрезвычайно важную роль законодательной власти в обеспечении полного осуществления Конвенции (см. заявление Комитета о его взаимоотношениях с парламентариями, принятое на сорок пятой сессии в 2010 году).</w:t>
      </w:r>
      <w:r w:rsidRPr="007B53AC">
        <w:rPr>
          <w:szCs w:val="20"/>
        </w:rPr>
        <w:t xml:space="preserve"> </w:t>
      </w:r>
      <w:r w:rsidRPr="007B53AC">
        <w:rPr>
          <w:b/>
          <w:bCs/>
          <w:szCs w:val="20"/>
        </w:rPr>
        <w:t>Он предлагает Конгрессу принять, в соотве</w:t>
      </w:r>
      <w:r w:rsidRPr="007B53AC">
        <w:rPr>
          <w:b/>
          <w:bCs/>
          <w:szCs w:val="20"/>
        </w:rPr>
        <w:t>т</w:t>
      </w:r>
      <w:r w:rsidRPr="007B53AC">
        <w:rPr>
          <w:b/>
          <w:bCs/>
          <w:szCs w:val="20"/>
        </w:rPr>
        <w:t>ствии с его мандатом, необходимые меры по осуществлению настоящих заключительных замечаний в период до срока представления следующего доклада в соответствии с Конвенцией.</w:t>
      </w:r>
      <w:bookmarkEnd w:id="23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70" w:lineRule="exact"/>
        <w:ind w:left="1267" w:right="1260" w:hanging="1267"/>
        <w:outlineLvl w:val="0"/>
        <w:rPr>
          <w:b/>
          <w:sz w:val="24"/>
          <w:szCs w:val="20"/>
        </w:rPr>
      </w:pPr>
      <w:bookmarkStart w:id="24" w:name="bookmark_36"/>
      <w:r w:rsidRPr="007B53AC">
        <w:rPr>
          <w:b/>
          <w:bCs/>
          <w:sz w:val="24"/>
          <w:szCs w:val="20"/>
        </w:rPr>
        <w:tab/>
        <w:t>E.</w:t>
      </w:r>
      <w:r w:rsidRPr="007B53AC">
        <w:rPr>
          <w:b/>
          <w:sz w:val="24"/>
          <w:szCs w:val="20"/>
        </w:rPr>
        <w:tab/>
      </w:r>
      <w:r w:rsidRPr="007B53AC">
        <w:rPr>
          <w:b/>
          <w:bCs/>
          <w:sz w:val="24"/>
          <w:szCs w:val="20"/>
        </w:rPr>
        <w:t>Основные проблемные области и рекомендации</w:t>
      </w:r>
      <w:bookmarkEnd w:id="24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25" w:name="bookmark_37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Определение дискриминации и законодательная основа</w:t>
      </w:r>
      <w:r w:rsidRPr="007B53AC">
        <w:rPr>
          <w:b/>
          <w:szCs w:val="20"/>
        </w:rPr>
        <w:t xml:space="preserve"> </w:t>
      </w:r>
      <w:bookmarkEnd w:id="25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26" w:name="bookmark_38"/>
      <w:r w:rsidRPr="007B53AC">
        <w:rPr>
          <w:szCs w:val="20"/>
        </w:rPr>
        <w:t>10.</w:t>
      </w:r>
      <w:r w:rsidRPr="007B53AC">
        <w:rPr>
          <w:szCs w:val="20"/>
        </w:rPr>
        <w:tab/>
      </w:r>
      <w:bookmarkEnd w:id="26"/>
      <w:r w:rsidR="00054D7C" w:rsidRPr="00054D7C">
        <w:rPr>
          <w:szCs w:val="20"/>
        </w:rPr>
        <w:t>Комитет с удовлетворением отмечает, что право на равенство закреплено в статье 4 Конституции страны и что государством-участником были прилож</w:t>
      </w:r>
      <w:r w:rsidR="00054D7C" w:rsidRPr="00054D7C">
        <w:rPr>
          <w:szCs w:val="20"/>
        </w:rPr>
        <w:t>е</w:t>
      </w:r>
      <w:r w:rsidR="00054D7C" w:rsidRPr="00054D7C">
        <w:rPr>
          <w:szCs w:val="20"/>
        </w:rPr>
        <w:t>ны усилия в целях принятия законов и создания механизмов, призванных с</w:t>
      </w:r>
      <w:r w:rsidR="00054D7C" w:rsidRPr="00054D7C">
        <w:rPr>
          <w:szCs w:val="20"/>
        </w:rPr>
        <w:t>о</w:t>
      </w:r>
      <w:r w:rsidR="00054D7C" w:rsidRPr="00054D7C">
        <w:rPr>
          <w:szCs w:val="20"/>
        </w:rPr>
        <w:t xml:space="preserve">действовать улучшению положения женщин. Вместе с тем Комитет по-прежнему обеспокоен отсутствием в Конституции всеобъемлющей статьи о праве на недискриминацию, которая была бы аналогична статье 1 и </w:t>
      </w:r>
      <w:r w:rsidR="00BD0C3F">
        <w:rPr>
          <w:szCs w:val="20"/>
        </w:rPr>
        <w:t>пункту</w:t>
      </w:r>
      <w:r w:rsidR="00BD0C3F">
        <w:rPr>
          <w:szCs w:val="20"/>
          <w:lang w:val="en-US"/>
        </w:rPr>
        <w:t> </w:t>
      </w:r>
      <w:r w:rsidR="00BD0C3F" w:rsidRPr="00BD0C3F">
        <w:rPr>
          <w:szCs w:val="20"/>
        </w:rPr>
        <w:t>(</w:t>
      </w:r>
      <w:r w:rsidR="00054D7C" w:rsidRPr="00054D7C">
        <w:rPr>
          <w:szCs w:val="20"/>
          <w:lang w:val="en-US"/>
        </w:rPr>
        <w:t>b</w:t>
      </w:r>
      <w:r w:rsidR="00054D7C" w:rsidRPr="00054D7C">
        <w:rPr>
          <w:szCs w:val="20"/>
        </w:rPr>
        <w:t>)</w:t>
      </w:r>
      <w:r w:rsidR="00BD0C3F" w:rsidRPr="00BD0C3F">
        <w:rPr>
          <w:szCs w:val="20"/>
        </w:rPr>
        <w:t xml:space="preserve"> </w:t>
      </w:r>
      <w:r w:rsidR="00054D7C" w:rsidRPr="00054D7C">
        <w:rPr>
          <w:szCs w:val="20"/>
        </w:rPr>
        <w:t>статьи 2 Конвенции, а также законодательства, запрещающего любые формы дискриминации и предусматривающего, в том числе, введение санкций за т</w:t>
      </w:r>
      <w:r w:rsidR="00054D7C" w:rsidRPr="00054D7C">
        <w:rPr>
          <w:szCs w:val="20"/>
        </w:rPr>
        <w:t>а</w:t>
      </w:r>
      <w:r w:rsidR="00054D7C" w:rsidRPr="00054D7C">
        <w:rPr>
          <w:szCs w:val="20"/>
        </w:rPr>
        <w:t>кую дискриминацию. Наряду с этим он выражает озабоченность в связи с н</w:t>
      </w:r>
      <w:r w:rsidR="00054D7C" w:rsidRPr="00054D7C">
        <w:rPr>
          <w:szCs w:val="20"/>
        </w:rPr>
        <w:t>е</w:t>
      </w:r>
      <w:r w:rsidR="00054D7C" w:rsidRPr="00054D7C">
        <w:rPr>
          <w:szCs w:val="20"/>
        </w:rPr>
        <w:t>достаточностью мер, принимаемых для изменения или отмены существующих дискриминационных законов и положений, а также мер, направленных на ос</w:t>
      </w:r>
      <w:r w:rsidR="00054D7C" w:rsidRPr="00054D7C">
        <w:rPr>
          <w:szCs w:val="20"/>
        </w:rPr>
        <w:t>у</w:t>
      </w:r>
      <w:r w:rsidR="00054D7C" w:rsidRPr="00054D7C">
        <w:rPr>
          <w:szCs w:val="20"/>
        </w:rPr>
        <w:t>ществление и популяризацию Конвенции в государстве-участнике.</w:t>
      </w:r>
    </w:p>
    <w:p w:rsidR="00054D7C" w:rsidRPr="00054D7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27" w:name="bookmark_39"/>
      <w:r w:rsidRPr="007B53AC">
        <w:rPr>
          <w:szCs w:val="20"/>
        </w:rPr>
        <w:t>11.</w:t>
      </w:r>
      <w:r w:rsidRPr="007B53AC">
        <w:rPr>
          <w:szCs w:val="20"/>
        </w:rPr>
        <w:tab/>
      </w:r>
      <w:bookmarkEnd w:id="27"/>
      <w:r w:rsidR="00054D7C" w:rsidRPr="00054D7C">
        <w:rPr>
          <w:b/>
          <w:bCs/>
          <w:szCs w:val="20"/>
        </w:rPr>
        <w:t>Ссылаясь на свою общую рекомендацию № 28 (2010), касающуюся основных обязательств государств-участников по статье 2 Конвенции, К</w:t>
      </w:r>
      <w:r w:rsidR="00054D7C" w:rsidRPr="00054D7C">
        <w:rPr>
          <w:b/>
          <w:bCs/>
          <w:szCs w:val="20"/>
        </w:rPr>
        <w:t>о</w:t>
      </w:r>
      <w:r w:rsidR="00054D7C" w:rsidRPr="00054D7C">
        <w:rPr>
          <w:b/>
          <w:bCs/>
          <w:szCs w:val="20"/>
        </w:rPr>
        <w:t>митет подтверждает свою предыдущую рекомендацию (</w:t>
      </w:r>
      <w:hyperlink r:id="rId23" w:history="1">
        <w:r w:rsidR="00054D7C" w:rsidRPr="00054D7C">
          <w:rPr>
            <w:rStyle w:val="Hyperlink"/>
            <w:b/>
            <w:bCs/>
            <w:szCs w:val="20"/>
            <w:lang w:val="en-GB"/>
          </w:rPr>
          <w:t>CEDAW</w:t>
        </w:r>
        <w:r w:rsidR="00054D7C" w:rsidRPr="00054D7C">
          <w:rPr>
            <w:rStyle w:val="Hyperlink"/>
            <w:b/>
            <w:bCs/>
            <w:szCs w:val="20"/>
          </w:rPr>
          <w:t>/</w:t>
        </w:r>
        <w:r w:rsidR="00054D7C" w:rsidRPr="00054D7C">
          <w:rPr>
            <w:rStyle w:val="Hyperlink"/>
            <w:b/>
            <w:bCs/>
            <w:szCs w:val="20"/>
            <w:lang w:val="en-GB"/>
          </w:rPr>
          <w:t>C</w:t>
        </w:r>
        <w:r w:rsidR="00054D7C" w:rsidRPr="00054D7C">
          <w:rPr>
            <w:rStyle w:val="Hyperlink"/>
            <w:b/>
            <w:bCs/>
            <w:szCs w:val="20"/>
          </w:rPr>
          <w:t>/</w:t>
        </w:r>
        <w:r w:rsidR="00054D7C" w:rsidRPr="00054D7C">
          <w:rPr>
            <w:rStyle w:val="Hyperlink"/>
            <w:b/>
            <w:bCs/>
            <w:szCs w:val="20"/>
            <w:lang w:val="en-GB"/>
          </w:rPr>
          <w:t>GUA</w:t>
        </w:r>
        <w:r w:rsidR="00054D7C" w:rsidRPr="00054D7C">
          <w:rPr>
            <w:rStyle w:val="Hyperlink"/>
            <w:b/>
            <w:bCs/>
            <w:szCs w:val="20"/>
          </w:rPr>
          <w:t>/</w:t>
        </w:r>
        <w:r w:rsidR="00054D7C" w:rsidRPr="00054D7C">
          <w:rPr>
            <w:rStyle w:val="Hyperlink"/>
            <w:b/>
            <w:bCs/>
            <w:szCs w:val="20"/>
            <w:lang w:val="en-GB"/>
          </w:rPr>
          <w:t>CO</w:t>
        </w:r>
        <w:r w:rsidR="00054D7C" w:rsidRPr="00054D7C">
          <w:rPr>
            <w:rStyle w:val="Hyperlink"/>
            <w:b/>
            <w:bCs/>
            <w:szCs w:val="20"/>
          </w:rPr>
          <w:t>/7</w:t>
        </w:r>
      </w:hyperlink>
      <w:r w:rsidR="00054D7C" w:rsidRPr="00054D7C">
        <w:rPr>
          <w:b/>
          <w:bCs/>
          <w:szCs w:val="20"/>
        </w:rPr>
        <w:t xml:space="preserve">, пункт 12) и призывает государство-участник: </w:t>
      </w:r>
    </w:p>
    <w:p w:rsidR="00054D7C" w:rsidRPr="00054D7C" w:rsidRDefault="00054D7C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28" w:name="bookmark_40"/>
      <w:r w:rsidRPr="00054D7C">
        <w:rPr>
          <w:b/>
          <w:bCs/>
          <w:szCs w:val="20"/>
        </w:rPr>
        <w:tab/>
      </w:r>
      <w:r w:rsidRPr="00054D7C">
        <w:rPr>
          <w:bCs/>
          <w:szCs w:val="20"/>
        </w:rPr>
        <w:t>a)</w:t>
      </w:r>
      <w:r w:rsidRPr="00054D7C">
        <w:rPr>
          <w:bCs/>
          <w:szCs w:val="20"/>
        </w:rPr>
        <w:tab/>
      </w:r>
      <w:r w:rsidRPr="00054D7C">
        <w:rPr>
          <w:b/>
          <w:bCs/>
          <w:szCs w:val="20"/>
        </w:rPr>
        <w:t>включить в свое законодательство всеобъемлющее определение дискриминации в отношении женщин и</w:t>
      </w:r>
      <w:r w:rsidR="00403344">
        <w:rPr>
          <w:b/>
          <w:bCs/>
          <w:szCs w:val="20"/>
        </w:rPr>
        <w:t xml:space="preserve"> девочек, содержащееся в статье</w:t>
      </w:r>
      <w:r w:rsidR="00403344">
        <w:rPr>
          <w:b/>
          <w:bCs/>
          <w:szCs w:val="20"/>
          <w:lang w:val="en-US"/>
        </w:rPr>
        <w:t> </w:t>
      </w:r>
      <w:r w:rsidRPr="00054D7C">
        <w:rPr>
          <w:b/>
          <w:bCs/>
          <w:szCs w:val="20"/>
        </w:rPr>
        <w:t>1 Конвенции, и запретить всякую дискриминацию в отношении женщин в соответствии с пунктом b) статьи 2  и обеспечить, чтобы законодательство охватывало все запрещенные основания для дискриминации, предусма</w:t>
      </w:r>
      <w:r w:rsidRPr="00054D7C">
        <w:rPr>
          <w:b/>
          <w:bCs/>
          <w:szCs w:val="20"/>
        </w:rPr>
        <w:t>т</w:t>
      </w:r>
      <w:r w:rsidRPr="00054D7C">
        <w:rPr>
          <w:b/>
          <w:bCs/>
          <w:szCs w:val="20"/>
        </w:rPr>
        <w:t>ривало защиту от дискриминации женщин коренных народов, представ</w:t>
      </w:r>
      <w:r w:rsidRPr="00054D7C">
        <w:rPr>
          <w:b/>
          <w:bCs/>
          <w:szCs w:val="20"/>
        </w:rPr>
        <w:t>и</w:t>
      </w:r>
      <w:r w:rsidRPr="00054D7C">
        <w:rPr>
          <w:b/>
          <w:bCs/>
          <w:szCs w:val="20"/>
        </w:rPr>
        <w:t>тельниц народности гарифуна, женщин-инвалидов, лесбиянок, бисексу</w:t>
      </w:r>
      <w:r w:rsidRPr="00054D7C">
        <w:rPr>
          <w:b/>
          <w:bCs/>
          <w:szCs w:val="20"/>
        </w:rPr>
        <w:t>а</w:t>
      </w:r>
      <w:r w:rsidRPr="00054D7C">
        <w:rPr>
          <w:b/>
          <w:bCs/>
          <w:szCs w:val="20"/>
        </w:rPr>
        <w:t xml:space="preserve">лок и женщин-трансгендеров, а также интерсексуалов в публичной и </w:t>
      </w:r>
      <w:r w:rsidRPr="00054D7C">
        <w:rPr>
          <w:b/>
          <w:bCs/>
          <w:szCs w:val="20"/>
        </w:rPr>
        <w:lastRenderedPageBreak/>
        <w:t>частной сферах и распространялось на пересекающиеся формы дискр</w:t>
      </w:r>
      <w:r w:rsidRPr="00054D7C">
        <w:rPr>
          <w:b/>
          <w:bCs/>
          <w:szCs w:val="20"/>
        </w:rPr>
        <w:t>и</w:t>
      </w:r>
      <w:r w:rsidRPr="00054D7C">
        <w:rPr>
          <w:b/>
          <w:bCs/>
          <w:szCs w:val="20"/>
        </w:rPr>
        <w:t xml:space="preserve">минации; </w:t>
      </w:r>
      <w:bookmarkEnd w:id="28"/>
    </w:p>
    <w:p w:rsidR="00054D7C" w:rsidRPr="00054D7C" w:rsidRDefault="00054D7C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29" w:name="bookmark_41"/>
      <w:r w:rsidRPr="00054D7C">
        <w:rPr>
          <w:b/>
          <w:bCs/>
          <w:szCs w:val="20"/>
        </w:rPr>
        <w:tab/>
      </w:r>
      <w:r w:rsidRPr="00054D7C">
        <w:rPr>
          <w:bCs/>
          <w:szCs w:val="20"/>
        </w:rPr>
        <w:t>b)</w:t>
      </w:r>
      <w:r w:rsidRPr="00054D7C">
        <w:rPr>
          <w:b/>
          <w:bCs/>
          <w:szCs w:val="20"/>
        </w:rPr>
        <w:tab/>
        <w:t>пересмотреть свое законодательство, прежде всего Гражданский кодекс и Уголовный кодекс, для приведения его в соответствие с Конве</w:t>
      </w:r>
      <w:r w:rsidRPr="00054D7C">
        <w:rPr>
          <w:b/>
          <w:bCs/>
          <w:szCs w:val="20"/>
        </w:rPr>
        <w:t>н</w:t>
      </w:r>
      <w:r w:rsidRPr="00054D7C">
        <w:rPr>
          <w:b/>
          <w:bCs/>
          <w:szCs w:val="20"/>
        </w:rPr>
        <w:t>цией и отменить любые положения, которые являются дискриминацио</w:t>
      </w:r>
      <w:r w:rsidRPr="00054D7C">
        <w:rPr>
          <w:b/>
          <w:bCs/>
          <w:szCs w:val="20"/>
        </w:rPr>
        <w:t>н</w:t>
      </w:r>
      <w:r w:rsidRPr="00054D7C">
        <w:rPr>
          <w:b/>
          <w:bCs/>
          <w:szCs w:val="20"/>
        </w:rPr>
        <w:t xml:space="preserve">ными по отношению к женщинам; </w:t>
      </w:r>
      <w:bookmarkEnd w:id="29"/>
    </w:p>
    <w:p w:rsidR="00390294" w:rsidRPr="007B53AC" w:rsidRDefault="00054D7C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30" w:name="bookmark_42"/>
      <w:r w:rsidRPr="00054D7C">
        <w:rPr>
          <w:b/>
          <w:bCs/>
          <w:szCs w:val="20"/>
        </w:rPr>
        <w:tab/>
      </w:r>
      <w:r w:rsidRPr="00054D7C">
        <w:rPr>
          <w:bCs/>
          <w:szCs w:val="20"/>
        </w:rPr>
        <w:t>c)</w:t>
      </w:r>
      <w:r w:rsidRPr="00054D7C">
        <w:rPr>
          <w:b/>
          <w:bCs/>
          <w:szCs w:val="20"/>
        </w:rPr>
        <w:tab/>
        <w:t>принять меры для повышения осведомленности о Конвенции и правах женщин, в первую очередь повышения осведомленности женщин и всех гражданских служащих, а также широкой общественности.</w:t>
      </w:r>
      <w:bookmarkEnd w:id="30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31" w:name="bookmark_43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Доступ к правосудию и средствам правовой защиты</w:t>
      </w:r>
      <w:bookmarkEnd w:id="31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D506D" w:rsidRPr="003D506D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32" w:name="bookmark_44"/>
      <w:r w:rsidRPr="007B53AC">
        <w:rPr>
          <w:szCs w:val="20"/>
        </w:rPr>
        <w:t>12.</w:t>
      </w:r>
      <w:r w:rsidRPr="007B53AC">
        <w:rPr>
          <w:szCs w:val="20"/>
        </w:rPr>
        <w:tab/>
      </w:r>
      <w:bookmarkEnd w:id="32"/>
      <w:r w:rsidR="003D506D" w:rsidRPr="003D506D">
        <w:rPr>
          <w:szCs w:val="20"/>
        </w:rPr>
        <w:t>Комитет высоко оценивает усилия, прилагаемые прокуратурой в сотру</w:t>
      </w:r>
      <w:r w:rsidR="003D506D" w:rsidRPr="003D506D">
        <w:rPr>
          <w:szCs w:val="20"/>
        </w:rPr>
        <w:t>д</w:t>
      </w:r>
      <w:r w:rsidR="003D506D" w:rsidRPr="003D506D">
        <w:rPr>
          <w:szCs w:val="20"/>
        </w:rPr>
        <w:t>ничестве с Международной комиссией по борьбе с безнаказанностью в Гват</w:t>
      </w:r>
      <w:r w:rsidR="003D506D" w:rsidRPr="003D506D">
        <w:rPr>
          <w:szCs w:val="20"/>
        </w:rPr>
        <w:t>е</w:t>
      </w:r>
      <w:r w:rsidR="003D506D" w:rsidRPr="003D506D">
        <w:rPr>
          <w:szCs w:val="20"/>
        </w:rPr>
        <w:t>мале и организациями гражданского общества в целях искоренения безнак</w:t>
      </w:r>
      <w:r w:rsidR="003D506D" w:rsidRPr="003D506D">
        <w:rPr>
          <w:szCs w:val="20"/>
        </w:rPr>
        <w:t>а</w:t>
      </w:r>
      <w:r w:rsidR="003D506D" w:rsidRPr="003D506D">
        <w:rPr>
          <w:szCs w:val="20"/>
        </w:rPr>
        <w:t>занности и борьбы с коррупцией, а также принимаемые ею меры в интересах расширения доступа женщин к правосудию. Он отмечает принятие стратегии, призванной обеспечить коренному населению возможность обращаться в пр</w:t>
      </w:r>
      <w:r w:rsidR="003D506D" w:rsidRPr="003D506D">
        <w:rPr>
          <w:szCs w:val="20"/>
        </w:rPr>
        <w:t>о</w:t>
      </w:r>
      <w:r w:rsidR="003D506D" w:rsidRPr="003D506D">
        <w:rPr>
          <w:szCs w:val="20"/>
        </w:rPr>
        <w:t>куратуру, а также усилия, нацеленные насоздание специализированной сист</w:t>
      </w:r>
      <w:r w:rsidR="003D506D" w:rsidRPr="003D506D">
        <w:rPr>
          <w:szCs w:val="20"/>
        </w:rPr>
        <w:t>е</w:t>
      </w:r>
      <w:r w:rsidR="003D506D" w:rsidRPr="003D506D">
        <w:rPr>
          <w:szCs w:val="20"/>
        </w:rPr>
        <w:t xml:space="preserve">мы отправления правосудия и предоставление услуг устного перевода в целях расширения доступа к правосудию для представительниц коренных народов. Вместе с тем Комитет с обеспокоенностью отмечает: </w:t>
      </w:r>
    </w:p>
    <w:p w:rsidR="003D506D" w:rsidRPr="003D506D" w:rsidRDefault="003D506D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33" w:name="bookmark_45"/>
      <w:r w:rsidRPr="003D506D">
        <w:rPr>
          <w:szCs w:val="20"/>
        </w:rPr>
        <w:tab/>
        <w:t>a)</w:t>
      </w:r>
      <w:r w:rsidRPr="003D506D">
        <w:rPr>
          <w:szCs w:val="20"/>
        </w:rPr>
        <w:tab/>
        <w:t>наличие многочисленных барьеров, препятствующих доступу же</w:t>
      </w:r>
      <w:r w:rsidRPr="003D506D">
        <w:rPr>
          <w:szCs w:val="20"/>
        </w:rPr>
        <w:t>н</w:t>
      </w:r>
      <w:r w:rsidRPr="003D506D">
        <w:rPr>
          <w:szCs w:val="20"/>
        </w:rPr>
        <w:t>щин к правосудию, включая ограниченность сферы охвата системы правос</w:t>
      </w:r>
      <w:r w:rsidRPr="003D506D">
        <w:rPr>
          <w:szCs w:val="20"/>
        </w:rPr>
        <w:t>у</w:t>
      </w:r>
      <w:r w:rsidRPr="003D506D">
        <w:rPr>
          <w:szCs w:val="20"/>
        </w:rPr>
        <w:t>дия, особенно в отдаленных районах, нищету и языковые барьеры, которые служат сдерживающим фактором, когда речь идет о подаче жалоб, а также н</w:t>
      </w:r>
      <w:r w:rsidRPr="003D506D">
        <w:rPr>
          <w:szCs w:val="20"/>
        </w:rPr>
        <w:t>е</w:t>
      </w:r>
      <w:r w:rsidRPr="003D506D">
        <w:rPr>
          <w:szCs w:val="20"/>
        </w:rPr>
        <w:t>хватку первичных пунктов, обеспечивающих женщинам доступ к системе пр</w:t>
      </w:r>
      <w:r w:rsidRPr="003D506D">
        <w:rPr>
          <w:szCs w:val="20"/>
        </w:rPr>
        <w:t>а</w:t>
      </w:r>
      <w:r w:rsidRPr="003D506D">
        <w:rPr>
          <w:szCs w:val="20"/>
        </w:rPr>
        <w:t>восудия на местах, таких как полицейские участки, медицинские центры, шк</w:t>
      </w:r>
      <w:r w:rsidRPr="003D506D">
        <w:rPr>
          <w:szCs w:val="20"/>
        </w:rPr>
        <w:t>о</w:t>
      </w:r>
      <w:r w:rsidRPr="003D506D">
        <w:rPr>
          <w:szCs w:val="20"/>
        </w:rPr>
        <w:t xml:space="preserve">лы и церкви; </w:t>
      </w:r>
      <w:bookmarkEnd w:id="33"/>
    </w:p>
    <w:p w:rsidR="003D506D" w:rsidRPr="003D506D" w:rsidRDefault="003D506D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34" w:name="bookmark_46"/>
      <w:r w:rsidRPr="003D506D">
        <w:rPr>
          <w:szCs w:val="20"/>
        </w:rPr>
        <w:tab/>
        <w:t>b)</w:t>
      </w:r>
      <w:r w:rsidRPr="003D506D">
        <w:rPr>
          <w:szCs w:val="20"/>
        </w:rPr>
        <w:tab/>
        <w:t>закрепившиеся в деятельности системы правосудия практика соц</w:t>
      </w:r>
      <w:r w:rsidRPr="003D506D">
        <w:rPr>
          <w:szCs w:val="20"/>
        </w:rPr>
        <w:t>и</w:t>
      </w:r>
      <w:r w:rsidRPr="003D506D">
        <w:rPr>
          <w:szCs w:val="20"/>
        </w:rPr>
        <w:t xml:space="preserve">альной стигматизации, стереотипы и дискриминация в отношении женщин, прежде всего принадлежащих к коренным народам; </w:t>
      </w:r>
      <w:bookmarkEnd w:id="34"/>
    </w:p>
    <w:p w:rsidR="00390294" w:rsidRPr="007B53AC" w:rsidRDefault="003D506D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35" w:name="bookmark_47"/>
      <w:r w:rsidRPr="003D506D">
        <w:rPr>
          <w:szCs w:val="20"/>
        </w:rPr>
        <w:tab/>
        <w:t>c)</w:t>
      </w:r>
      <w:r w:rsidRPr="003D506D">
        <w:rPr>
          <w:szCs w:val="20"/>
        </w:rPr>
        <w:tab/>
        <w:t>отсутствие у правоохранительных органов достаточных возможн</w:t>
      </w:r>
      <w:r w:rsidRPr="003D506D">
        <w:rPr>
          <w:szCs w:val="20"/>
        </w:rPr>
        <w:t>о</w:t>
      </w:r>
      <w:r w:rsidRPr="003D506D">
        <w:rPr>
          <w:szCs w:val="20"/>
        </w:rPr>
        <w:t>стей для проведения расследований и уголовного преследования и обусло</w:t>
      </w:r>
      <w:r w:rsidRPr="003D506D">
        <w:rPr>
          <w:szCs w:val="20"/>
        </w:rPr>
        <w:t>в</w:t>
      </w:r>
      <w:r w:rsidRPr="003D506D">
        <w:rPr>
          <w:szCs w:val="20"/>
        </w:rPr>
        <w:t>ленный этим высокий уровень безнаказанности среди лиц, совершающих акты гендерного насилия в отношении женщин, что зачастую связано с проявлени</w:t>
      </w:r>
      <w:r w:rsidRPr="003D506D">
        <w:rPr>
          <w:szCs w:val="20"/>
        </w:rPr>
        <w:t>я</w:t>
      </w:r>
      <w:r w:rsidRPr="003D506D">
        <w:rPr>
          <w:szCs w:val="20"/>
        </w:rPr>
        <w:t>ми коррупции, неспособностью обеспечить независимость судебных органов или давлением, которое могущественные негосударственные субъекты оказ</w:t>
      </w:r>
      <w:r w:rsidRPr="003D506D">
        <w:rPr>
          <w:szCs w:val="20"/>
        </w:rPr>
        <w:t>ы</w:t>
      </w:r>
      <w:r w:rsidRPr="003D506D">
        <w:rPr>
          <w:szCs w:val="20"/>
        </w:rPr>
        <w:t>вают на судей, в том числе с применением таких методов, как политические убийства и угрозы насилия.</w:t>
      </w:r>
      <w:bookmarkEnd w:id="35"/>
    </w:p>
    <w:p w:rsidR="003D506D" w:rsidRPr="003D506D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36" w:name="bookmark_48"/>
      <w:r w:rsidRPr="007B53AC">
        <w:rPr>
          <w:szCs w:val="20"/>
        </w:rPr>
        <w:t>13.</w:t>
      </w:r>
      <w:r w:rsidRPr="007B53AC">
        <w:rPr>
          <w:szCs w:val="20"/>
        </w:rPr>
        <w:tab/>
      </w:r>
      <w:bookmarkEnd w:id="36"/>
      <w:r w:rsidR="003D506D" w:rsidRPr="003D506D">
        <w:rPr>
          <w:b/>
          <w:bCs/>
          <w:szCs w:val="20"/>
        </w:rPr>
        <w:t xml:space="preserve">Ссылаясь на свою общую рекомендацию № 33 (2015), касающуюся доступа женщин к правосудию, Комитет рекомендует государству-участнику: </w:t>
      </w:r>
    </w:p>
    <w:p w:rsidR="003D506D" w:rsidRPr="003D506D" w:rsidRDefault="003D506D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37" w:name="bookmark_49"/>
      <w:r w:rsidRPr="003D506D">
        <w:rPr>
          <w:b/>
          <w:bCs/>
          <w:szCs w:val="20"/>
        </w:rPr>
        <w:tab/>
      </w:r>
      <w:r w:rsidRPr="003D506D">
        <w:rPr>
          <w:bCs/>
          <w:szCs w:val="20"/>
        </w:rPr>
        <w:t>a)</w:t>
      </w:r>
      <w:r w:rsidRPr="003D506D">
        <w:rPr>
          <w:b/>
          <w:bCs/>
          <w:szCs w:val="20"/>
        </w:rPr>
        <w:tab/>
        <w:t>обеспечить доступ женщин к правосудию, в том числе за счет выделения дополнительных ресурсов, предоставления женщинам более широких возможностей для получения правовой помощи и бесплатных услуг устного перевода и путем утверждения и обеспечения соблюдения регламента по оказанию услуг, призванного содействовать облегчению д</w:t>
      </w:r>
      <w:r w:rsidRPr="003D506D">
        <w:rPr>
          <w:b/>
          <w:bCs/>
          <w:szCs w:val="20"/>
        </w:rPr>
        <w:t>о</w:t>
      </w:r>
      <w:r w:rsidRPr="003D506D">
        <w:rPr>
          <w:b/>
          <w:bCs/>
          <w:szCs w:val="20"/>
        </w:rPr>
        <w:t>ступа к правосудию с учетом особых потребностей женщин, принадлеж</w:t>
      </w:r>
      <w:r w:rsidRPr="003D506D">
        <w:rPr>
          <w:b/>
          <w:bCs/>
          <w:szCs w:val="20"/>
        </w:rPr>
        <w:t>а</w:t>
      </w:r>
      <w:r w:rsidRPr="003D506D">
        <w:rPr>
          <w:b/>
          <w:bCs/>
          <w:szCs w:val="20"/>
        </w:rPr>
        <w:t>щих к коренным народам, а также представительниц народности гариф</w:t>
      </w:r>
      <w:r w:rsidRPr="003D506D">
        <w:rPr>
          <w:b/>
          <w:bCs/>
          <w:szCs w:val="20"/>
        </w:rPr>
        <w:t>у</w:t>
      </w:r>
      <w:r w:rsidRPr="003D506D">
        <w:rPr>
          <w:b/>
          <w:bCs/>
          <w:szCs w:val="20"/>
        </w:rPr>
        <w:t xml:space="preserve">на и других народностей африканского происхождения; </w:t>
      </w:r>
      <w:bookmarkEnd w:id="37"/>
    </w:p>
    <w:p w:rsidR="003D506D" w:rsidRPr="003D506D" w:rsidRDefault="003D506D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38" w:name="bookmark_50"/>
      <w:r w:rsidRPr="003D506D">
        <w:rPr>
          <w:b/>
          <w:bCs/>
          <w:szCs w:val="20"/>
        </w:rPr>
        <w:lastRenderedPageBreak/>
        <w:tab/>
      </w:r>
      <w:r w:rsidRPr="003D506D">
        <w:rPr>
          <w:bCs/>
          <w:szCs w:val="20"/>
        </w:rPr>
        <w:t>b)</w:t>
      </w:r>
      <w:r w:rsidRPr="003D506D">
        <w:rPr>
          <w:bCs/>
          <w:szCs w:val="20"/>
        </w:rPr>
        <w:tab/>
      </w:r>
      <w:r w:rsidRPr="003D506D">
        <w:rPr>
          <w:b/>
          <w:bCs/>
          <w:szCs w:val="20"/>
        </w:rPr>
        <w:t>организовать для судей, адвокатов, сотрудников правоохран</w:t>
      </w:r>
      <w:r w:rsidRPr="003D506D">
        <w:rPr>
          <w:b/>
          <w:bCs/>
          <w:szCs w:val="20"/>
        </w:rPr>
        <w:t>и</w:t>
      </w:r>
      <w:r w:rsidRPr="003D506D">
        <w:rPr>
          <w:b/>
          <w:bCs/>
          <w:szCs w:val="20"/>
        </w:rPr>
        <w:t>тельных органов и других соответствующих специалистов обязательные занятия в целях повышения уровня их подготовки по таким вопросам, как право женщин на доступ к правосудию и средства правовой защиты, им</w:t>
      </w:r>
      <w:r w:rsidRPr="003D506D">
        <w:rPr>
          <w:b/>
          <w:bCs/>
          <w:szCs w:val="20"/>
        </w:rPr>
        <w:t>е</w:t>
      </w:r>
      <w:r w:rsidRPr="003D506D">
        <w:rPr>
          <w:b/>
          <w:bCs/>
          <w:szCs w:val="20"/>
        </w:rPr>
        <w:t>ющиеся в распоряжении женщин, желающих получить доступ к правос</w:t>
      </w:r>
      <w:r w:rsidRPr="003D506D">
        <w:rPr>
          <w:b/>
          <w:bCs/>
          <w:szCs w:val="20"/>
        </w:rPr>
        <w:t>у</w:t>
      </w:r>
      <w:r w:rsidRPr="003D506D">
        <w:rPr>
          <w:b/>
          <w:bCs/>
          <w:szCs w:val="20"/>
        </w:rPr>
        <w:t xml:space="preserve">дию; </w:t>
      </w:r>
      <w:bookmarkEnd w:id="38"/>
    </w:p>
    <w:p w:rsidR="00390294" w:rsidRPr="007B53AC" w:rsidRDefault="003D506D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39" w:name="bookmark_51"/>
      <w:r w:rsidRPr="003D506D">
        <w:rPr>
          <w:b/>
          <w:bCs/>
          <w:szCs w:val="20"/>
        </w:rPr>
        <w:tab/>
      </w:r>
      <w:r w:rsidRPr="003D506D">
        <w:rPr>
          <w:bCs/>
          <w:szCs w:val="20"/>
        </w:rPr>
        <w:t>c)</w:t>
      </w:r>
      <w:r w:rsidRPr="003D506D">
        <w:rPr>
          <w:b/>
          <w:bCs/>
          <w:szCs w:val="20"/>
        </w:rPr>
        <w:tab/>
        <w:t>продолжать работу в целях укрепления независимости и пов</w:t>
      </w:r>
      <w:r w:rsidRPr="003D506D">
        <w:rPr>
          <w:b/>
          <w:bCs/>
          <w:szCs w:val="20"/>
        </w:rPr>
        <w:t>ы</w:t>
      </w:r>
      <w:r w:rsidRPr="003D506D">
        <w:rPr>
          <w:b/>
          <w:bCs/>
          <w:szCs w:val="20"/>
        </w:rPr>
        <w:t>шения эффективности деятельности судебной системы, проведения ра</w:t>
      </w:r>
      <w:r w:rsidRPr="003D506D">
        <w:rPr>
          <w:b/>
          <w:bCs/>
          <w:szCs w:val="20"/>
        </w:rPr>
        <w:t>с</w:t>
      </w:r>
      <w:r w:rsidRPr="003D506D">
        <w:rPr>
          <w:b/>
          <w:bCs/>
          <w:szCs w:val="20"/>
        </w:rPr>
        <w:t>следований, судебного преследования и наказания лиц, виновных в с</w:t>
      </w:r>
      <w:r w:rsidRPr="003D506D">
        <w:rPr>
          <w:b/>
          <w:bCs/>
          <w:szCs w:val="20"/>
        </w:rPr>
        <w:t>о</w:t>
      </w:r>
      <w:r w:rsidRPr="003D506D">
        <w:rPr>
          <w:b/>
          <w:bCs/>
          <w:szCs w:val="20"/>
        </w:rPr>
        <w:t>вершении преступлений в отношении женщин, и обеспечить, чтобы дол</w:t>
      </w:r>
      <w:r w:rsidRPr="003D506D">
        <w:rPr>
          <w:b/>
          <w:bCs/>
          <w:szCs w:val="20"/>
        </w:rPr>
        <w:t>ж</w:t>
      </w:r>
      <w:r w:rsidRPr="003D506D">
        <w:rPr>
          <w:b/>
          <w:bCs/>
          <w:szCs w:val="20"/>
        </w:rPr>
        <w:t>ностные лица, которые не соблюдают международные и национальные правовые нормы в сфере прав человека, касающиеся судебного преслед</w:t>
      </w:r>
      <w:r w:rsidRPr="003D506D">
        <w:rPr>
          <w:b/>
          <w:bCs/>
          <w:szCs w:val="20"/>
        </w:rPr>
        <w:t>о</w:t>
      </w:r>
      <w:r w:rsidRPr="003D506D">
        <w:rPr>
          <w:b/>
          <w:bCs/>
          <w:szCs w:val="20"/>
        </w:rPr>
        <w:t>вания таких нарушителей, несли заслуженное наказание.</w:t>
      </w:r>
      <w:bookmarkEnd w:id="39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40" w:name="bookmark_52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Национальный механизм по улучшению положения женщин</w:t>
      </w:r>
      <w:bookmarkEnd w:id="40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41" w:name="bookmark_53"/>
      <w:r w:rsidRPr="007B53AC">
        <w:rPr>
          <w:szCs w:val="20"/>
        </w:rPr>
        <w:t>14.</w:t>
      </w:r>
      <w:r w:rsidRPr="007B53AC">
        <w:rPr>
          <w:szCs w:val="20"/>
        </w:rPr>
        <w:tab/>
      </w:r>
      <w:bookmarkEnd w:id="41"/>
      <w:r w:rsidR="00A05CCD" w:rsidRPr="00A05CCD">
        <w:rPr>
          <w:szCs w:val="20"/>
        </w:rPr>
        <w:t>Комитет с удовлетворением отмечает принятие на фоне имевшего место в период с 2012 по 2015 год снижения роли трех основных механизмов по улу</w:t>
      </w:r>
      <w:r w:rsidR="00A05CCD" w:rsidRPr="00A05CCD">
        <w:rPr>
          <w:szCs w:val="20"/>
        </w:rPr>
        <w:t>ч</w:t>
      </w:r>
      <w:r w:rsidR="00A05CCD" w:rsidRPr="00A05CCD">
        <w:rPr>
          <w:szCs w:val="20"/>
        </w:rPr>
        <w:t>шению положения женщин решения вернуть Секретариату по делам женщин при президенте статус ведущего механизма по улучшению положения женщин и утверждение его стратегического организационного плана на 2018–2022 г</w:t>
      </w:r>
      <w:r w:rsidR="00A05CCD" w:rsidRPr="00A05CCD">
        <w:rPr>
          <w:szCs w:val="20"/>
        </w:rPr>
        <w:t>о</w:t>
      </w:r>
      <w:r w:rsidR="00A05CCD" w:rsidRPr="00A05CCD">
        <w:rPr>
          <w:szCs w:val="20"/>
        </w:rPr>
        <w:t>ды. Вместе с тем он с обеспокоенностью отмечает, что государство-участник упорно отказывается принять законопроект, предусматривающий повышение статуса Секретариата по делам женщин при президенте до уровня министе</w:t>
      </w:r>
      <w:r w:rsidR="00A05CCD" w:rsidRPr="00A05CCD">
        <w:rPr>
          <w:szCs w:val="20"/>
        </w:rPr>
        <w:t>р</w:t>
      </w:r>
      <w:r w:rsidR="00A05CCD" w:rsidRPr="00A05CCD">
        <w:rPr>
          <w:szCs w:val="20"/>
        </w:rPr>
        <w:t>ства. Предметом озабоченности Комитета по-прежнему является ограниче</w:t>
      </w:r>
      <w:r w:rsidR="00A05CCD" w:rsidRPr="00A05CCD">
        <w:rPr>
          <w:szCs w:val="20"/>
        </w:rPr>
        <w:t>н</w:t>
      </w:r>
      <w:r w:rsidR="00A05CCD" w:rsidRPr="00A05CCD">
        <w:rPr>
          <w:szCs w:val="20"/>
        </w:rPr>
        <w:t>ность ресурсов, полномочий и возможностей, предоставленных Секретариату, а также другим специализированным органам, занимающимся вопросами п</w:t>
      </w:r>
      <w:r w:rsidR="00A05CCD" w:rsidRPr="00A05CCD">
        <w:rPr>
          <w:szCs w:val="20"/>
        </w:rPr>
        <w:t>о</w:t>
      </w:r>
      <w:r w:rsidR="00A05CCD" w:rsidRPr="00A05CCD">
        <w:rPr>
          <w:szCs w:val="20"/>
        </w:rPr>
        <w:t>ощрения прав женщин, включая Управление по защите прав женщин-представительниц коренных народов и Национальный координационный центр по предотвращению насилия в семье и насилия в отношении женщин. Комитет с обеспокоенностью отмечает нехватку бюджетных ассигнований, выделяемых на цели укрепления организационной структуры и осуществления таких стр</w:t>
      </w:r>
      <w:r w:rsidR="00A05CCD" w:rsidRPr="00A05CCD">
        <w:rPr>
          <w:szCs w:val="20"/>
        </w:rPr>
        <w:t>а</w:t>
      </w:r>
      <w:r w:rsidR="00A05CCD" w:rsidRPr="00A05CCD">
        <w:rPr>
          <w:szCs w:val="20"/>
        </w:rPr>
        <w:t>тегий, как Национальная стратегия по улучшению положения и всестороннему развитию женщин и План обеспечения равных возможностей, которая отчасти обусловлена недостаточным объемом налоговых поступлений.</w:t>
      </w:r>
    </w:p>
    <w:p w:rsidR="00390294" w:rsidRPr="007B53AC" w:rsidRDefault="00390294" w:rsidP="001B2362">
      <w:pPr>
        <w:keepNext/>
        <w:keepLines/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42" w:name="bookmark_54"/>
      <w:r w:rsidRPr="007B53AC">
        <w:rPr>
          <w:szCs w:val="20"/>
        </w:rPr>
        <w:t>15.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рекомендует государству-участнику:</w:t>
      </w:r>
      <w:r w:rsidRPr="007B53AC">
        <w:rPr>
          <w:szCs w:val="20"/>
        </w:rPr>
        <w:t xml:space="preserve"> </w:t>
      </w:r>
      <w:bookmarkEnd w:id="42"/>
    </w:p>
    <w:p w:rsidR="00390294" w:rsidRPr="007B53AC" w:rsidRDefault="00390294" w:rsidP="001B2362">
      <w:pPr>
        <w:keepNext/>
        <w:keepLines/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43" w:name="bookmark_55"/>
      <w:r w:rsidRPr="007B53AC">
        <w:rPr>
          <w:szCs w:val="20"/>
        </w:rPr>
        <w:tab/>
        <w:t>a)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укрепить мандат Секретариата по вопросам женщин при През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денте, повысить его статус до уровня министерства, обеспечить выделение ему надлежащих ресурсов и повышение его оперативной эффективности;</w:t>
      </w:r>
      <w:r w:rsidRPr="007B53AC">
        <w:rPr>
          <w:szCs w:val="20"/>
        </w:rPr>
        <w:t xml:space="preserve"> </w:t>
      </w:r>
      <w:bookmarkEnd w:id="43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44" w:name="bookmark_56"/>
      <w:r w:rsidRPr="007B53AC">
        <w:rPr>
          <w:szCs w:val="20"/>
        </w:rPr>
        <w:tab/>
        <w:t>b)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укрепить потенциал Секретариата по вопросам женщин при президенте, Управления по защите прав женщин из числа коренных нар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дов и Национального координационного центра по предотвращению насилия в семье и насилия в отношении женщин и увеличить объем в</w:t>
      </w:r>
      <w:r w:rsidRPr="007B53AC">
        <w:rPr>
          <w:b/>
          <w:bCs/>
          <w:szCs w:val="20"/>
        </w:rPr>
        <w:t>ы</w:t>
      </w:r>
      <w:r w:rsidRPr="007B53AC">
        <w:rPr>
          <w:b/>
          <w:bCs/>
          <w:szCs w:val="20"/>
        </w:rPr>
        <w:t>деляемых им ресурсов на цели улучшения положения женщин, обеспечив при этом более тесную координации между ними, и ускорить процесс во</w:t>
      </w:r>
      <w:r w:rsidRPr="007B53AC">
        <w:rPr>
          <w:b/>
          <w:bCs/>
          <w:szCs w:val="20"/>
        </w:rPr>
        <w:t>з</w:t>
      </w:r>
      <w:r w:rsidRPr="007B53AC">
        <w:rPr>
          <w:b/>
          <w:bCs/>
          <w:szCs w:val="20"/>
        </w:rPr>
        <w:t>обновления работы Национального координационного центра при Секр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тариате президента;</w:t>
      </w:r>
      <w:r w:rsidRPr="007B53AC">
        <w:rPr>
          <w:szCs w:val="20"/>
        </w:rPr>
        <w:t xml:space="preserve"> </w:t>
      </w:r>
      <w:bookmarkEnd w:id="44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45" w:name="bookmark_57"/>
      <w:r w:rsidRPr="007B53AC">
        <w:rPr>
          <w:szCs w:val="20"/>
        </w:rPr>
        <w:tab/>
        <w:t>c)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увеличить объем поступлений в бюджет государства с целью обеспечить наличие необходимых ресурсов для покрытия государстве</w:t>
      </w:r>
      <w:r w:rsidRPr="007B53AC">
        <w:rPr>
          <w:b/>
          <w:bCs/>
          <w:szCs w:val="20"/>
        </w:rPr>
        <w:t>н</w:t>
      </w:r>
      <w:r w:rsidRPr="007B53AC">
        <w:rPr>
          <w:b/>
          <w:bCs/>
          <w:szCs w:val="20"/>
        </w:rPr>
        <w:t>ных расходов, в том числе связанных с реализацией национальной страт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гии по улучшению положения и всестороннему развитию женщин;</w:t>
      </w:r>
      <w:r w:rsidRPr="007B53AC">
        <w:rPr>
          <w:szCs w:val="20"/>
        </w:rPr>
        <w:t xml:space="preserve"> </w:t>
      </w:r>
      <w:bookmarkEnd w:id="45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46" w:name="bookmark_58"/>
      <w:r w:rsidRPr="007B53AC">
        <w:rPr>
          <w:szCs w:val="20"/>
        </w:rPr>
        <w:lastRenderedPageBreak/>
        <w:tab/>
        <w:t>d)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продолжать наращивать свои усилия по внедрению учитыва</w:t>
      </w:r>
      <w:r w:rsidRPr="007B53AC">
        <w:rPr>
          <w:b/>
          <w:bCs/>
          <w:szCs w:val="20"/>
        </w:rPr>
        <w:t>ю</w:t>
      </w:r>
      <w:r w:rsidRPr="007B53AC">
        <w:rPr>
          <w:b/>
          <w:bCs/>
          <w:szCs w:val="20"/>
        </w:rPr>
        <w:t>щего гендерные аспекты подхода при распределении государственных р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сурсов из национального бюджета в целях скорейшего достижения факт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ческого равенства между женщинами и мужчинами.</w:t>
      </w:r>
      <w:r w:rsidRPr="007B53AC">
        <w:rPr>
          <w:szCs w:val="20"/>
        </w:rPr>
        <w:t xml:space="preserve"> </w:t>
      </w:r>
      <w:bookmarkEnd w:id="46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47" w:name="bookmark_59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Временные специальные меры</w:t>
      </w:r>
      <w:r w:rsidRPr="007B53AC">
        <w:rPr>
          <w:b/>
          <w:szCs w:val="20"/>
        </w:rPr>
        <w:t xml:space="preserve"> </w:t>
      </w:r>
      <w:bookmarkEnd w:id="47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48" w:name="bookmark_60"/>
      <w:r w:rsidRPr="007B53AC">
        <w:rPr>
          <w:szCs w:val="20"/>
        </w:rPr>
        <w:t>16.</w:t>
      </w:r>
      <w:r w:rsidRPr="007B53AC">
        <w:rPr>
          <w:szCs w:val="20"/>
        </w:rPr>
        <w:tab/>
        <w:t>Комитет с обеспокоенностью отмечает, что государство-участник не уд</w:t>
      </w:r>
      <w:r w:rsidRPr="007B53AC">
        <w:rPr>
          <w:szCs w:val="20"/>
        </w:rPr>
        <w:t>е</w:t>
      </w:r>
      <w:r w:rsidRPr="007B53AC">
        <w:rPr>
          <w:szCs w:val="20"/>
        </w:rPr>
        <w:t>ляет должного внимания характеру, сфере охвата и необходимости принятия временных специальных мер, направленных на скорейшее достижение факт</w:t>
      </w:r>
      <w:r w:rsidRPr="007B53AC">
        <w:rPr>
          <w:szCs w:val="20"/>
        </w:rPr>
        <w:t>и</w:t>
      </w:r>
      <w:r w:rsidRPr="007B53AC">
        <w:rPr>
          <w:szCs w:val="20"/>
        </w:rPr>
        <w:t>ческого равенства между женщинами и мужчинами в соответствии с пунктом</w:t>
      </w:r>
      <w:r w:rsidR="00BD0C3F">
        <w:rPr>
          <w:szCs w:val="20"/>
          <w:lang w:val="en-US"/>
        </w:rPr>
        <w:t> </w:t>
      </w:r>
      <w:r w:rsidRPr="007B53AC">
        <w:rPr>
          <w:szCs w:val="20"/>
        </w:rPr>
        <w:t>1 статьи 4 Конвенции. Комитет также обеспокоен отсутствием временных сп</w:t>
      </w:r>
      <w:r w:rsidRPr="007B53AC">
        <w:rPr>
          <w:szCs w:val="20"/>
        </w:rPr>
        <w:t>е</w:t>
      </w:r>
      <w:r w:rsidRPr="007B53AC">
        <w:rPr>
          <w:szCs w:val="20"/>
        </w:rPr>
        <w:t>циальных мер, которые были бы направлены на обеспечение фактического р</w:t>
      </w:r>
      <w:r w:rsidRPr="007B53AC">
        <w:rPr>
          <w:szCs w:val="20"/>
        </w:rPr>
        <w:t>а</w:t>
      </w:r>
      <w:r w:rsidRPr="007B53AC">
        <w:rPr>
          <w:szCs w:val="20"/>
        </w:rPr>
        <w:t>венства между женщинами и мужчинами в политической и общественной жи</w:t>
      </w:r>
      <w:r w:rsidRPr="007B53AC">
        <w:rPr>
          <w:szCs w:val="20"/>
        </w:rPr>
        <w:t>з</w:t>
      </w:r>
      <w:r w:rsidRPr="007B53AC">
        <w:rPr>
          <w:szCs w:val="20"/>
        </w:rPr>
        <w:t xml:space="preserve">ни, в сферах образования и занятости. </w:t>
      </w:r>
      <w:bookmarkEnd w:id="48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49" w:name="bookmark_61"/>
      <w:r w:rsidRPr="007B53AC">
        <w:rPr>
          <w:szCs w:val="20"/>
        </w:rPr>
        <w:t>17.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рекомендует государству-участнику принять и осуществлять временные специальные меры в соответствии с пунктом 1 статьи 4 Ко</w:t>
      </w:r>
      <w:r w:rsidRPr="007B53AC">
        <w:rPr>
          <w:b/>
          <w:bCs/>
          <w:szCs w:val="20"/>
        </w:rPr>
        <w:t>н</w:t>
      </w:r>
      <w:r w:rsidRPr="007B53AC">
        <w:rPr>
          <w:b/>
          <w:bCs/>
          <w:szCs w:val="20"/>
        </w:rPr>
        <w:t>венции и наметить конкретные задачи и сроки их решения в целях уск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рения процесса достижения фактического равенства между женщинами и мужчинами во всех областях, в которых женщины, включая женщин из числа коренного населения, женщин африканского происхождения и женщин-инвалидов, по-прежнему находятся в неблагоприятном полож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нии или являются недостаточно представленными, таких как политич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ская и общественная жизнь, сферы образования и занятости.</w:t>
      </w:r>
      <w:r w:rsidRPr="007B53AC">
        <w:rPr>
          <w:szCs w:val="20"/>
        </w:rPr>
        <w:t xml:space="preserve"> </w:t>
      </w:r>
      <w:r w:rsidRPr="007B53AC">
        <w:rPr>
          <w:b/>
          <w:bCs/>
          <w:szCs w:val="20"/>
        </w:rPr>
        <w:t>В этой связи Комитет обращает внимание государства-участника на общую рекоменд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цию Комитета № 25 (2004), касающуюся временных специальных мер.</w:t>
      </w:r>
      <w:bookmarkEnd w:id="49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50" w:name="bookmark_62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Стереотипы</w:t>
      </w:r>
      <w:bookmarkEnd w:id="50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51" w:name="bookmark_63"/>
      <w:r w:rsidRPr="007B53AC">
        <w:rPr>
          <w:szCs w:val="20"/>
        </w:rPr>
        <w:t>18.</w:t>
      </w:r>
      <w:r w:rsidRPr="007B53AC">
        <w:rPr>
          <w:szCs w:val="20"/>
        </w:rPr>
        <w:tab/>
        <w:t>Комитет с обеспокоенностью отмечает сохранение в государстве-участнике дискриминационных стереотипов в отношении роли и обязанностей женщин и мужчин в семье и обществе, в соответствии с которыми женщинам часто отводится второстепенная роль по сравнению с мужчинами. Такие ст</w:t>
      </w:r>
      <w:r w:rsidRPr="007B53AC">
        <w:rPr>
          <w:szCs w:val="20"/>
        </w:rPr>
        <w:t>е</w:t>
      </w:r>
      <w:r w:rsidRPr="007B53AC">
        <w:rPr>
          <w:szCs w:val="20"/>
        </w:rPr>
        <w:t xml:space="preserve">реотипы способствуют сохранению высокого уровня насилия в отношении женщин и девочек, включая убийства женщин, акты сексуального насилия и насилия в семье, домогательства и надругательства. </w:t>
      </w:r>
      <w:bookmarkEnd w:id="51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52" w:name="bookmark_64"/>
      <w:r w:rsidRPr="007B53AC">
        <w:rPr>
          <w:szCs w:val="20"/>
        </w:rPr>
        <w:t>19.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вновь рекомендует государству-участнику принять ко</w:t>
      </w:r>
      <w:r w:rsidRPr="007B53AC">
        <w:rPr>
          <w:b/>
          <w:bCs/>
          <w:szCs w:val="20"/>
        </w:rPr>
        <w:t>м</w:t>
      </w:r>
      <w:r w:rsidRPr="007B53AC">
        <w:rPr>
          <w:b/>
          <w:bCs/>
          <w:szCs w:val="20"/>
        </w:rPr>
        <w:t>плексные меры, направленные на изменение и преобразование дискрим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национных стереотипов в отношении роли и обязанностей женщин и му</w:t>
      </w:r>
      <w:r w:rsidRPr="007B53AC">
        <w:rPr>
          <w:b/>
          <w:bCs/>
          <w:szCs w:val="20"/>
        </w:rPr>
        <w:t>ж</w:t>
      </w:r>
      <w:r w:rsidRPr="007B53AC">
        <w:rPr>
          <w:b/>
          <w:bCs/>
          <w:szCs w:val="20"/>
        </w:rPr>
        <w:t xml:space="preserve">чин в семье и во всех сферах жизни общества, и обеспечить искоренение дискриминационных гендерных стереотипов (см. </w:t>
      </w:r>
      <w:hyperlink r:id="rId24" w:history="1">
        <w:r w:rsidRPr="007B53AC">
          <w:rPr>
            <w:b/>
            <w:bCs/>
            <w:color w:val="0000FF" w:themeColor="hyperlink"/>
            <w:szCs w:val="20"/>
            <w:lang w:val="en-GB"/>
          </w:rPr>
          <w:t>CEDAW</w:t>
        </w:r>
        <w:r w:rsidRPr="007B53AC">
          <w:rPr>
            <w:b/>
            <w:bCs/>
            <w:color w:val="0000FF" w:themeColor="hyperlink"/>
            <w:szCs w:val="20"/>
          </w:rPr>
          <w:t>/</w:t>
        </w:r>
        <w:r w:rsidRPr="007B53AC">
          <w:rPr>
            <w:b/>
            <w:bCs/>
            <w:color w:val="0000FF" w:themeColor="hyperlink"/>
            <w:szCs w:val="20"/>
            <w:lang w:val="en-GB"/>
          </w:rPr>
          <w:t>C</w:t>
        </w:r>
        <w:r w:rsidRPr="007B53AC">
          <w:rPr>
            <w:b/>
            <w:bCs/>
            <w:color w:val="0000FF" w:themeColor="hyperlink"/>
            <w:szCs w:val="20"/>
          </w:rPr>
          <w:t>/</w:t>
        </w:r>
        <w:r w:rsidRPr="007B53AC">
          <w:rPr>
            <w:b/>
            <w:bCs/>
            <w:color w:val="0000FF" w:themeColor="hyperlink"/>
            <w:szCs w:val="20"/>
            <w:lang w:val="en-GB"/>
          </w:rPr>
          <w:t>GUA</w:t>
        </w:r>
        <w:r w:rsidRPr="007B53AC">
          <w:rPr>
            <w:b/>
            <w:bCs/>
            <w:color w:val="0000FF" w:themeColor="hyperlink"/>
            <w:szCs w:val="20"/>
          </w:rPr>
          <w:t>/</w:t>
        </w:r>
        <w:r w:rsidRPr="007B53AC">
          <w:rPr>
            <w:b/>
            <w:bCs/>
            <w:color w:val="0000FF" w:themeColor="hyperlink"/>
            <w:szCs w:val="20"/>
            <w:lang w:val="en-GB"/>
          </w:rPr>
          <w:t>CO</w:t>
        </w:r>
        <w:r w:rsidRPr="007B53AC">
          <w:rPr>
            <w:b/>
            <w:bCs/>
            <w:color w:val="0000FF" w:themeColor="hyperlink"/>
            <w:szCs w:val="20"/>
          </w:rPr>
          <w:t>/7</w:t>
        </w:r>
      </w:hyperlink>
      <w:r w:rsidRPr="007B53AC">
        <w:rPr>
          <w:b/>
          <w:bCs/>
          <w:szCs w:val="20"/>
        </w:rPr>
        <w:t>, пункт 20).</w:t>
      </w:r>
      <w:r w:rsidRPr="007B53AC">
        <w:rPr>
          <w:szCs w:val="20"/>
        </w:rPr>
        <w:t xml:space="preserve"> </w:t>
      </w:r>
      <w:r w:rsidRPr="007B53AC">
        <w:rPr>
          <w:b/>
          <w:bCs/>
          <w:szCs w:val="20"/>
        </w:rPr>
        <w:t>Он рекомендует государству-участнику в рамках общей страт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гии наладить обучение государственных служащих во всех секторах мет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дам скорейшего установления фактического равенства между мужчинами и женщинами и ликвидации пересекающихся форм дискриминации в о</w:t>
      </w:r>
      <w:r w:rsidRPr="007B53AC">
        <w:rPr>
          <w:b/>
          <w:bCs/>
          <w:szCs w:val="20"/>
        </w:rPr>
        <w:t>т</w:t>
      </w:r>
      <w:r w:rsidRPr="007B53AC">
        <w:rPr>
          <w:b/>
          <w:bCs/>
          <w:szCs w:val="20"/>
        </w:rPr>
        <w:t>ношении женщин и девочек.</w:t>
      </w:r>
      <w:r w:rsidRPr="007B53AC">
        <w:rPr>
          <w:szCs w:val="20"/>
        </w:rPr>
        <w:t xml:space="preserve"> </w:t>
      </w:r>
      <w:r w:rsidRPr="007B53AC">
        <w:rPr>
          <w:b/>
          <w:bCs/>
          <w:szCs w:val="20"/>
        </w:rPr>
        <w:t>В этой связи он рекомендует государству-участнику обеспечить устранение из учебников и школьных программ дискриминационных гендерных стереотипов.</w:t>
      </w:r>
      <w:r w:rsidRPr="007B53AC">
        <w:rPr>
          <w:szCs w:val="20"/>
        </w:rPr>
        <w:t xml:space="preserve"> </w:t>
      </w:r>
      <w:bookmarkEnd w:id="52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53" w:name="bookmark_65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Гендерное насилие в отношении женщин</w:t>
      </w:r>
      <w:r w:rsidRPr="007B53AC">
        <w:rPr>
          <w:b/>
          <w:szCs w:val="20"/>
        </w:rPr>
        <w:t xml:space="preserve"> </w:t>
      </w:r>
      <w:bookmarkEnd w:id="53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54" w:name="bookmark_66"/>
      <w:r w:rsidRPr="007B53AC">
        <w:rPr>
          <w:szCs w:val="20"/>
        </w:rPr>
        <w:t>20.</w:t>
      </w:r>
      <w:r w:rsidRPr="007B53AC">
        <w:rPr>
          <w:szCs w:val="20"/>
        </w:rPr>
        <w:tab/>
        <w:t>Комитет с удовлетворением отмечает создание в рамках Прокуратуры о</w:t>
      </w:r>
      <w:r w:rsidRPr="007B53AC">
        <w:rPr>
          <w:szCs w:val="20"/>
        </w:rPr>
        <w:t>т</w:t>
      </w:r>
      <w:r w:rsidRPr="007B53AC">
        <w:rPr>
          <w:szCs w:val="20"/>
        </w:rPr>
        <w:t xml:space="preserve">деления, наделенного национальной юрисдикцией в отношении преступлений фемицида, и учреждение специализированных судов по делам о фемициде и других формах насилия в отношении женщин. С учетом сокращения числа </w:t>
      </w:r>
      <w:r w:rsidRPr="007B53AC">
        <w:rPr>
          <w:szCs w:val="20"/>
        </w:rPr>
        <w:lastRenderedPageBreak/>
        <w:t>учреждений, уполномоченных заниматься вопросами защиты женщин от нас</w:t>
      </w:r>
      <w:r w:rsidRPr="007B53AC">
        <w:rPr>
          <w:szCs w:val="20"/>
        </w:rPr>
        <w:t>и</w:t>
      </w:r>
      <w:r w:rsidRPr="007B53AC">
        <w:rPr>
          <w:szCs w:val="20"/>
        </w:rPr>
        <w:t>лия, и свертывания мер, заявленных в рамках предыдущего отчетного периода, Комитет приветствует недавнее возобновление деятельности Национального координационного центра по предотвращению насилия в семье и насилия в о</w:t>
      </w:r>
      <w:r w:rsidRPr="007B53AC">
        <w:rPr>
          <w:szCs w:val="20"/>
        </w:rPr>
        <w:t>т</w:t>
      </w:r>
      <w:r w:rsidRPr="007B53AC">
        <w:rPr>
          <w:szCs w:val="20"/>
        </w:rPr>
        <w:t>ношении женщин и утверждение стратегии, предусматривающей ощутимые, радикальные меры возмещения в случаях сексуального насилия в отношении девочек и подростков, их принудительной беременности и принуждения к д</w:t>
      </w:r>
      <w:r w:rsidRPr="007B53AC">
        <w:rPr>
          <w:szCs w:val="20"/>
        </w:rPr>
        <w:t>е</w:t>
      </w:r>
      <w:r w:rsidRPr="007B53AC">
        <w:rPr>
          <w:szCs w:val="20"/>
        </w:rPr>
        <w:t>торождению. Вместе с тем у Комитета по-прежнему вызывают обеспокое</w:t>
      </w:r>
      <w:r w:rsidRPr="007B53AC">
        <w:rPr>
          <w:szCs w:val="20"/>
        </w:rPr>
        <w:t>н</w:t>
      </w:r>
      <w:r w:rsidRPr="007B53AC">
        <w:rPr>
          <w:szCs w:val="20"/>
        </w:rPr>
        <w:t xml:space="preserve">ность: </w:t>
      </w:r>
      <w:bookmarkEnd w:id="54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55" w:name="bookmark_67"/>
      <w:r w:rsidRPr="007B53AC">
        <w:rPr>
          <w:szCs w:val="20"/>
        </w:rPr>
        <w:tab/>
        <w:t>a)</w:t>
      </w:r>
      <w:r w:rsidRPr="007B53AC">
        <w:rPr>
          <w:szCs w:val="20"/>
        </w:rPr>
        <w:tab/>
        <w:t>распространенность гендерного насилия в отношении женщин и д</w:t>
      </w:r>
      <w:r w:rsidRPr="007B53AC">
        <w:rPr>
          <w:szCs w:val="20"/>
        </w:rPr>
        <w:t>е</w:t>
      </w:r>
      <w:r w:rsidRPr="007B53AC">
        <w:rPr>
          <w:szCs w:val="20"/>
        </w:rPr>
        <w:t>вочек в государстве-участнике, в том числе вызывающий тревогу рост числа преступлений фемицида, преступлений на почве ненависти в отношении ле</w:t>
      </w:r>
      <w:r w:rsidRPr="007B53AC">
        <w:rPr>
          <w:szCs w:val="20"/>
        </w:rPr>
        <w:t>с</w:t>
      </w:r>
      <w:r w:rsidRPr="007B53AC">
        <w:rPr>
          <w:szCs w:val="20"/>
        </w:rPr>
        <w:t>биянок, бисексуалов, транссексуалов и интерсексуалов, насилие в семье и пр</w:t>
      </w:r>
      <w:r w:rsidRPr="007B53AC">
        <w:rPr>
          <w:szCs w:val="20"/>
        </w:rPr>
        <w:t>и</w:t>
      </w:r>
      <w:r w:rsidRPr="007B53AC">
        <w:rPr>
          <w:szCs w:val="20"/>
        </w:rPr>
        <w:t>водящие к принудительной беременности изнасилования и инцест, а также о</w:t>
      </w:r>
      <w:r w:rsidRPr="007B53AC">
        <w:rPr>
          <w:szCs w:val="20"/>
        </w:rPr>
        <w:t>т</w:t>
      </w:r>
      <w:r w:rsidRPr="007B53AC">
        <w:rPr>
          <w:szCs w:val="20"/>
        </w:rPr>
        <w:t>сутствие достоверных дезагрегированных данных и эффективных превенти</w:t>
      </w:r>
      <w:r w:rsidRPr="007B53AC">
        <w:rPr>
          <w:szCs w:val="20"/>
        </w:rPr>
        <w:t>в</w:t>
      </w:r>
      <w:r w:rsidRPr="007B53AC">
        <w:rPr>
          <w:szCs w:val="20"/>
        </w:rPr>
        <w:t xml:space="preserve">ных стратегий; </w:t>
      </w:r>
      <w:bookmarkEnd w:id="55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56" w:name="bookmark_68"/>
      <w:r w:rsidRPr="007B53AC">
        <w:rPr>
          <w:szCs w:val="20"/>
        </w:rPr>
        <w:tab/>
        <w:t>b)</w:t>
      </w:r>
      <w:r w:rsidRPr="007B53AC">
        <w:rPr>
          <w:szCs w:val="20"/>
        </w:rPr>
        <w:tab/>
        <w:t xml:space="preserve">незначительное число случаев привлечения виновных к судебной ответственности и выносимые им мягкие приговоры, что порождает общую атмосферу безнаказанности, и неспособность обеспечить возмещение ущерба жертвам; </w:t>
      </w:r>
      <w:bookmarkEnd w:id="56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57" w:name="bookmark_69"/>
      <w:r w:rsidRPr="007B53AC">
        <w:rPr>
          <w:szCs w:val="20"/>
        </w:rPr>
        <w:tab/>
        <w:t>c)</w:t>
      </w:r>
      <w:r w:rsidRPr="007B53AC">
        <w:rPr>
          <w:szCs w:val="20"/>
        </w:rPr>
        <w:tab/>
        <w:t xml:space="preserve">нехватка ресурсов, выделяемых на профилактику такого насилия и содержание служб помощи потерпевшим, включая приюты; </w:t>
      </w:r>
      <w:bookmarkEnd w:id="57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58" w:name="bookmark_70"/>
      <w:r w:rsidRPr="007B53AC">
        <w:rPr>
          <w:szCs w:val="20"/>
        </w:rPr>
        <w:tab/>
        <w:t>d)</w:t>
      </w:r>
      <w:r w:rsidRPr="007B53AC">
        <w:rPr>
          <w:szCs w:val="20"/>
        </w:rPr>
        <w:tab/>
        <w:t>сообщения о случаях сексуального насилия со стороны медицинск</w:t>
      </w:r>
      <w:r w:rsidRPr="007B53AC">
        <w:rPr>
          <w:szCs w:val="20"/>
        </w:rPr>
        <w:t>о</w:t>
      </w:r>
      <w:r w:rsidRPr="007B53AC">
        <w:rPr>
          <w:szCs w:val="20"/>
        </w:rPr>
        <w:t xml:space="preserve">го персонала и принудительной стерилизации женщин-инвалидов, в том числе женщин-пациенток психиатрической больницы им. Федерико Мора; </w:t>
      </w:r>
      <w:bookmarkEnd w:id="58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59" w:name="bookmark_71"/>
      <w:r w:rsidRPr="007B53AC">
        <w:rPr>
          <w:szCs w:val="20"/>
        </w:rPr>
        <w:tab/>
        <w:t>e)</w:t>
      </w:r>
      <w:r w:rsidRPr="007B53AC">
        <w:rPr>
          <w:szCs w:val="20"/>
        </w:rPr>
        <w:tab/>
        <w:t>отсутствие разработанных с учетом гендерных аспектов стандар</w:t>
      </w:r>
      <w:r w:rsidRPr="007B53AC">
        <w:rPr>
          <w:szCs w:val="20"/>
        </w:rPr>
        <w:t>т</w:t>
      </w:r>
      <w:r w:rsidRPr="007B53AC">
        <w:rPr>
          <w:szCs w:val="20"/>
        </w:rPr>
        <w:t>ных регламентов проведения расследований и уголовного преследования по делам, связанным с гендерным насилием в отношении женщин и девочек, и недостаточный потенциал и нехватка специализированных судов по рассмо</w:t>
      </w:r>
      <w:r w:rsidRPr="007B53AC">
        <w:rPr>
          <w:szCs w:val="20"/>
        </w:rPr>
        <w:t>т</w:t>
      </w:r>
      <w:r w:rsidRPr="007B53AC">
        <w:rPr>
          <w:szCs w:val="20"/>
        </w:rPr>
        <w:t>рению дел о фемициде и других формах насилия в отношении женщин во всех районах страны.</w:t>
      </w:r>
      <w:bookmarkEnd w:id="59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60" w:name="bookmark_72"/>
      <w:r w:rsidRPr="007B53AC">
        <w:rPr>
          <w:szCs w:val="20"/>
        </w:rPr>
        <w:t>21.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Ссылаясь на свою общую рекомендацию № 35 (2017) о гендерном насилии в отношении женщин, предназначенную для обновления общей рекомендации № 19, Комитет рекомендует государству-участнику выпо</w:t>
      </w:r>
      <w:r w:rsidRPr="007B53AC">
        <w:rPr>
          <w:b/>
          <w:bCs/>
          <w:szCs w:val="20"/>
        </w:rPr>
        <w:t>л</w:t>
      </w:r>
      <w:r w:rsidRPr="007B53AC">
        <w:rPr>
          <w:b/>
          <w:bCs/>
          <w:szCs w:val="20"/>
        </w:rPr>
        <w:t>нить его предыдущую рекомендацию по данному вопросу и укрепить Национальный координационный центр по предотвращению насилия в семье и насилия в отношении женщин (</w:t>
      </w:r>
      <w:hyperlink r:id="rId25" w:history="1">
        <w:r w:rsidRPr="007B53AC">
          <w:rPr>
            <w:b/>
            <w:bCs/>
            <w:color w:val="0000FF" w:themeColor="hyperlink"/>
            <w:szCs w:val="20"/>
            <w:lang w:val="en-GB"/>
          </w:rPr>
          <w:t>CEDAW</w:t>
        </w:r>
        <w:r w:rsidRPr="007B53AC">
          <w:rPr>
            <w:b/>
            <w:bCs/>
            <w:color w:val="0000FF" w:themeColor="hyperlink"/>
            <w:szCs w:val="20"/>
          </w:rPr>
          <w:t>/</w:t>
        </w:r>
        <w:r w:rsidRPr="007B53AC">
          <w:rPr>
            <w:b/>
            <w:bCs/>
            <w:color w:val="0000FF" w:themeColor="hyperlink"/>
            <w:szCs w:val="20"/>
            <w:lang w:val="en-GB"/>
          </w:rPr>
          <w:t>C</w:t>
        </w:r>
        <w:r w:rsidRPr="007B53AC">
          <w:rPr>
            <w:b/>
            <w:bCs/>
            <w:color w:val="0000FF" w:themeColor="hyperlink"/>
            <w:szCs w:val="20"/>
          </w:rPr>
          <w:t>/</w:t>
        </w:r>
        <w:r w:rsidRPr="007B53AC">
          <w:rPr>
            <w:b/>
            <w:bCs/>
            <w:color w:val="0000FF" w:themeColor="hyperlink"/>
            <w:szCs w:val="20"/>
            <w:lang w:val="en-GB"/>
          </w:rPr>
          <w:t>GUA</w:t>
        </w:r>
        <w:r w:rsidRPr="007B53AC">
          <w:rPr>
            <w:b/>
            <w:bCs/>
            <w:color w:val="0000FF" w:themeColor="hyperlink"/>
            <w:szCs w:val="20"/>
          </w:rPr>
          <w:t>/</w:t>
        </w:r>
        <w:r w:rsidRPr="007B53AC">
          <w:rPr>
            <w:b/>
            <w:bCs/>
            <w:color w:val="0000FF" w:themeColor="hyperlink"/>
            <w:szCs w:val="20"/>
            <w:lang w:val="en-GB"/>
          </w:rPr>
          <w:t>CO</w:t>
        </w:r>
        <w:r w:rsidRPr="007B53AC">
          <w:rPr>
            <w:b/>
            <w:bCs/>
            <w:color w:val="0000FF" w:themeColor="hyperlink"/>
            <w:szCs w:val="20"/>
          </w:rPr>
          <w:t>/7</w:t>
        </w:r>
      </w:hyperlink>
      <w:r w:rsidRPr="007B53AC">
        <w:rPr>
          <w:b/>
          <w:bCs/>
          <w:szCs w:val="20"/>
        </w:rPr>
        <w:t>, пункт 22). Комитет также рекомендует государству-участнику:</w:t>
      </w:r>
      <w:r w:rsidRPr="007B53AC">
        <w:rPr>
          <w:szCs w:val="20"/>
        </w:rPr>
        <w:t xml:space="preserve"> </w:t>
      </w:r>
      <w:bookmarkEnd w:id="60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61" w:name="bookmark_73"/>
      <w:r w:rsidRPr="007B53AC">
        <w:rPr>
          <w:szCs w:val="20"/>
        </w:rPr>
        <w:tab/>
        <w:t>a)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осуществление в приоритетном порядке и в ко</w:t>
      </w:r>
      <w:r w:rsidRPr="007B53AC">
        <w:rPr>
          <w:b/>
          <w:bCs/>
          <w:szCs w:val="20"/>
        </w:rPr>
        <w:t>н</w:t>
      </w:r>
      <w:r w:rsidRPr="007B53AC">
        <w:rPr>
          <w:b/>
          <w:bCs/>
          <w:szCs w:val="20"/>
        </w:rPr>
        <w:t>кретные сроки национального плана действий по предупреждению ге</w:t>
      </w:r>
      <w:r w:rsidRPr="007B53AC">
        <w:rPr>
          <w:b/>
          <w:bCs/>
          <w:szCs w:val="20"/>
        </w:rPr>
        <w:t>н</w:t>
      </w:r>
      <w:r w:rsidRPr="007B53AC">
        <w:rPr>
          <w:b/>
          <w:bCs/>
          <w:szCs w:val="20"/>
        </w:rPr>
        <w:t>дерного насилия в отношении женщин, включая женщин из числа коре</w:t>
      </w:r>
      <w:r w:rsidRPr="007B53AC">
        <w:rPr>
          <w:b/>
          <w:bCs/>
          <w:szCs w:val="20"/>
        </w:rPr>
        <w:t>н</w:t>
      </w:r>
      <w:r w:rsidRPr="007B53AC">
        <w:rPr>
          <w:b/>
          <w:bCs/>
          <w:szCs w:val="20"/>
        </w:rPr>
        <w:t>ного населения и женщин африканского происхождения, женщин, жив</w:t>
      </w:r>
      <w:r w:rsidRPr="007B53AC">
        <w:rPr>
          <w:b/>
          <w:bCs/>
          <w:szCs w:val="20"/>
        </w:rPr>
        <w:t>у</w:t>
      </w:r>
      <w:r w:rsidRPr="007B53AC">
        <w:rPr>
          <w:b/>
          <w:bCs/>
          <w:szCs w:val="20"/>
        </w:rPr>
        <w:t>щих в условиях нищеты, женщин-инвалидов и женщин-лесбиянок, бисе</w:t>
      </w:r>
      <w:r w:rsidRPr="007B53AC">
        <w:rPr>
          <w:b/>
          <w:bCs/>
          <w:szCs w:val="20"/>
        </w:rPr>
        <w:t>к</w:t>
      </w:r>
      <w:r w:rsidRPr="007B53AC">
        <w:rPr>
          <w:b/>
          <w:bCs/>
          <w:szCs w:val="20"/>
        </w:rPr>
        <w:t>суалов, трансгендеров и интерсексуалов, и создать централизованную с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стему сбора данных о случаях гендерного насилия в отношении женщин в разбивке по возрасту и типу отношений между жертвой и правонарушит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лем;</w:t>
      </w:r>
      <w:r w:rsidRPr="007B53AC">
        <w:rPr>
          <w:szCs w:val="20"/>
        </w:rPr>
        <w:t xml:space="preserve"> </w:t>
      </w:r>
      <w:bookmarkEnd w:id="61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62" w:name="bookmark_74"/>
      <w:r w:rsidRPr="007B53AC">
        <w:rPr>
          <w:szCs w:val="20"/>
        </w:rPr>
        <w:tab/>
        <w:t>b)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обеспечить, чтобы все преступления, совершаемые в отношении женщин и девочек, в частности преступления фемицида, расследовались полицией, виновные привлекались к ответственности и несли заслуже</w:t>
      </w:r>
      <w:r w:rsidRPr="007B53AC">
        <w:rPr>
          <w:b/>
          <w:bCs/>
          <w:szCs w:val="20"/>
        </w:rPr>
        <w:t>н</w:t>
      </w:r>
      <w:r w:rsidRPr="007B53AC">
        <w:rPr>
          <w:b/>
          <w:bCs/>
          <w:szCs w:val="20"/>
        </w:rPr>
        <w:t>ное наказание, а жертвы получали надлежащую компенсацию;</w:t>
      </w:r>
      <w:r w:rsidRPr="007B53AC">
        <w:rPr>
          <w:szCs w:val="20"/>
        </w:rPr>
        <w:t xml:space="preserve"> </w:t>
      </w:r>
      <w:bookmarkEnd w:id="62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63" w:name="bookmark_75"/>
      <w:r w:rsidRPr="007B53AC">
        <w:rPr>
          <w:szCs w:val="20"/>
        </w:rPr>
        <w:lastRenderedPageBreak/>
        <w:tab/>
        <w:t>c)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выделение достаточных ресурсов для налаживания полноценного функционирования на всей территории государства-участника приютов для женщин, ставших жертвами гендерного насилия, и предоставление женщинам, ставшим жертвами гендерного насилия, р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ального доступа к медицинскому обслуживанию, психологической и юр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дической помощи и другим услугам по поддержке;</w:t>
      </w:r>
      <w:r w:rsidRPr="007B53AC">
        <w:rPr>
          <w:szCs w:val="20"/>
        </w:rPr>
        <w:t xml:space="preserve"> </w:t>
      </w:r>
      <w:bookmarkEnd w:id="63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64" w:name="bookmark_76"/>
      <w:r w:rsidRPr="007B53AC">
        <w:rPr>
          <w:szCs w:val="20"/>
        </w:rPr>
        <w:tab/>
        <w:t>d)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надлежащее расследование всех случаев сексуальн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го насилия и принудительной стерилизации в отношении женщин-инвалидов и девочек-инвалидов, уголовное преследование и наказание виновных и проведение любых медицинских процедур только при условии свободно выраженного и осознанного согласия лиц, которых это касается, в соответствии с международными стандартами;</w:t>
      </w:r>
      <w:r w:rsidRPr="007B53AC">
        <w:rPr>
          <w:szCs w:val="20"/>
        </w:rPr>
        <w:t xml:space="preserve"> </w:t>
      </w:r>
      <w:bookmarkEnd w:id="64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65" w:name="bookmark_77"/>
      <w:r w:rsidRPr="007B53AC">
        <w:rPr>
          <w:szCs w:val="20"/>
        </w:rPr>
        <w:tab/>
        <w:t>e)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выделение достаточных людских, технических и ф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нансовых ресурсов на цели укрепления и расширения географического охвата деятельности специализированных судов по делам о фемициде и других формах насилия в отношении женщин, согласование различных законов и нормативных актов в сфере борьбы с гендерным насилием в о</w:t>
      </w:r>
      <w:r w:rsidRPr="007B53AC">
        <w:rPr>
          <w:b/>
          <w:bCs/>
          <w:szCs w:val="20"/>
        </w:rPr>
        <w:t>т</w:t>
      </w:r>
      <w:r w:rsidRPr="007B53AC">
        <w:rPr>
          <w:b/>
          <w:bCs/>
          <w:szCs w:val="20"/>
        </w:rPr>
        <w:t>ношении женщин, повышение уровня координации деятельности разли</w:t>
      </w:r>
      <w:r w:rsidRPr="007B53AC">
        <w:rPr>
          <w:b/>
          <w:bCs/>
          <w:szCs w:val="20"/>
        </w:rPr>
        <w:t>ч</w:t>
      </w:r>
      <w:r w:rsidRPr="007B53AC">
        <w:rPr>
          <w:b/>
          <w:bCs/>
          <w:szCs w:val="20"/>
        </w:rPr>
        <w:t>ных учреждений, уполномоченных заниматься их претворением в жизнь, и перейти на применение Латиноамериканского типового протокола для расследования гендерно мотивированных убийств женщин в целях обе</w:t>
      </w:r>
      <w:r w:rsidRPr="007B53AC">
        <w:rPr>
          <w:b/>
          <w:bCs/>
          <w:szCs w:val="20"/>
        </w:rPr>
        <w:t>с</w:t>
      </w:r>
      <w:r w:rsidRPr="007B53AC">
        <w:rPr>
          <w:b/>
          <w:bCs/>
          <w:szCs w:val="20"/>
        </w:rPr>
        <w:t>печения учета гендерных аспектов при проведении расследований и с</w:t>
      </w:r>
      <w:r w:rsidRPr="007B53AC">
        <w:rPr>
          <w:b/>
          <w:bCs/>
          <w:szCs w:val="20"/>
        </w:rPr>
        <w:t>у</w:t>
      </w:r>
      <w:r w:rsidRPr="007B53AC">
        <w:rPr>
          <w:b/>
          <w:bCs/>
          <w:szCs w:val="20"/>
        </w:rPr>
        <w:t>дебных разбирательств по всем делам, связанным со случаями гендерного насилия в отношении женщин и девочек.</w:t>
      </w:r>
      <w:r w:rsidRPr="007B53AC">
        <w:rPr>
          <w:szCs w:val="20"/>
        </w:rPr>
        <w:t xml:space="preserve"> </w:t>
      </w:r>
      <w:bookmarkEnd w:id="65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66" w:name="bookmark_78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Акты гендерного насилия в отношении женщин, совершенные в период внутреннего конфликта</w:t>
      </w:r>
      <w:bookmarkEnd w:id="66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67" w:name="bookmark_79"/>
      <w:r w:rsidRPr="007B53AC">
        <w:rPr>
          <w:szCs w:val="20"/>
        </w:rPr>
        <w:t>22.</w:t>
      </w:r>
      <w:r w:rsidRPr="007B53AC">
        <w:rPr>
          <w:szCs w:val="20"/>
        </w:rPr>
        <w:tab/>
        <w:t>Комитет с признательностью отмечает ценный вклад групп гражданского общества, в частности женских групп, в мирные процессы в государстве-участнике. Он высоко оценивает роль женщин из числа коренного населения, ставших жертвами и свидетелями преступлений, совершенных в деревне С</w:t>
      </w:r>
      <w:r w:rsidRPr="007B53AC">
        <w:rPr>
          <w:szCs w:val="20"/>
        </w:rPr>
        <w:t>е</w:t>
      </w:r>
      <w:r w:rsidRPr="007B53AC">
        <w:rPr>
          <w:szCs w:val="20"/>
        </w:rPr>
        <w:t>пур-Сарко, в рассмотрении возбужденного в этой связи дела.</w:t>
      </w:r>
      <w:r w:rsidRPr="00390294">
        <w:rPr>
          <w:spacing w:val="5"/>
          <w:szCs w:val="20"/>
          <w:vertAlign w:val="superscript"/>
        </w:rPr>
        <w:footnoteReference w:id="1"/>
      </w:r>
      <w:r w:rsidRPr="007B53AC">
        <w:rPr>
          <w:szCs w:val="20"/>
        </w:rPr>
        <w:t xml:space="preserve"> Он также с уд</w:t>
      </w:r>
      <w:r w:rsidRPr="007B53AC">
        <w:rPr>
          <w:szCs w:val="20"/>
        </w:rPr>
        <w:t>о</w:t>
      </w:r>
      <w:r w:rsidRPr="007B53AC">
        <w:rPr>
          <w:szCs w:val="20"/>
        </w:rPr>
        <w:t xml:space="preserve">влетворением отмечает принятие в 2016 году национального плана действий по выполнению резолюции </w:t>
      </w:r>
      <w:hyperlink r:id="rId26" w:history="1">
        <w:r w:rsidRPr="007B53AC">
          <w:rPr>
            <w:color w:val="0000FF" w:themeColor="hyperlink"/>
            <w:szCs w:val="20"/>
          </w:rPr>
          <w:t>1325 (2000)</w:t>
        </w:r>
      </w:hyperlink>
      <w:r w:rsidRPr="007B53AC">
        <w:rPr>
          <w:szCs w:val="20"/>
        </w:rPr>
        <w:t xml:space="preserve"> Совета Безопасности о женщинах и мире и безопасности. Вместе с тем Комитет выражает обеспокоенность по п</w:t>
      </w:r>
      <w:r w:rsidRPr="007B53AC">
        <w:rPr>
          <w:szCs w:val="20"/>
        </w:rPr>
        <w:t>о</w:t>
      </w:r>
      <w:r w:rsidRPr="007B53AC">
        <w:rPr>
          <w:szCs w:val="20"/>
        </w:rPr>
        <w:t>воду серьезной задержки в осуществлении Соглашения о прочном и стабил</w:t>
      </w:r>
      <w:r w:rsidRPr="007B53AC">
        <w:rPr>
          <w:szCs w:val="20"/>
        </w:rPr>
        <w:t>ь</w:t>
      </w:r>
      <w:r w:rsidRPr="007B53AC">
        <w:rPr>
          <w:szCs w:val="20"/>
        </w:rPr>
        <w:t>ном мире, прежде всего тех его положений, которые касаются компенсации за преступления, совершенные в отношении женщин в период внутреннего ко</w:t>
      </w:r>
      <w:r w:rsidRPr="007B53AC">
        <w:rPr>
          <w:szCs w:val="20"/>
        </w:rPr>
        <w:t>н</w:t>
      </w:r>
      <w:r w:rsidRPr="007B53AC">
        <w:rPr>
          <w:szCs w:val="20"/>
        </w:rPr>
        <w:t>фликта, и обязательств по улучшению положения женщин. Он также выражает озабоченность по поводу недостаточности средств, выделяемых на обеспеч</w:t>
      </w:r>
      <w:r w:rsidRPr="007B53AC">
        <w:rPr>
          <w:szCs w:val="20"/>
        </w:rPr>
        <w:t>е</w:t>
      </w:r>
      <w:r w:rsidRPr="007B53AC">
        <w:rPr>
          <w:szCs w:val="20"/>
        </w:rPr>
        <w:t>ние деятельности Секретариата по вопросам мира и осуществление наци</w:t>
      </w:r>
      <w:r w:rsidRPr="007B53AC">
        <w:rPr>
          <w:szCs w:val="20"/>
        </w:rPr>
        <w:t>о</w:t>
      </w:r>
      <w:r w:rsidRPr="007B53AC">
        <w:rPr>
          <w:szCs w:val="20"/>
        </w:rPr>
        <w:t xml:space="preserve">нальной программы выплаты компенсации. </w:t>
      </w:r>
      <w:bookmarkEnd w:id="67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69" w:name="bookmark_81"/>
      <w:r w:rsidRPr="007B53AC">
        <w:rPr>
          <w:szCs w:val="20"/>
        </w:rPr>
        <w:t>23.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Ссылаясь на свою общую рекомендацию № 30 (2013), касающуюся положения женщин в условиях предотвращения конфликтов, в конфлик</w:t>
      </w:r>
      <w:r w:rsidRPr="007B53AC">
        <w:rPr>
          <w:b/>
          <w:bCs/>
          <w:szCs w:val="20"/>
        </w:rPr>
        <w:t>т</w:t>
      </w:r>
      <w:r w:rsidRPr="007B53AC">
        <w:rPr>
          <w:b/>
          <w:bCs/>
          <w:szCs w:val="20"/>
        </w:rPr>
        <w:t>ных и постконфликтных ситуациях, Комитет рекомендует государству-участнику:</w:t>
      </w:r>
      <w:r w:rsidRPr="007B53AC">
        <w:rPr>
          <w:szCs w:val="20"/>
        </w:rPr>
        <w:t xml:space="preserve"> </w:t>
      </w:r>
      <w:bookmarkEnd w:id="69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70" w:name="bookmark_82"/>
      <w:r w:rsidRPr="007B53AC">
        <w:rPr>
          <w:szCs w:val="20"/>
        </w:rPr>
        <w:tab/>
        <w:t>a)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оперативное осуществление Соглашения о прочном и стабильном мире;</w:t>
      </w:r>
      <w:r w:rsidRPr="007B53AC">
        <w:rPr>
          <w:szCs w:val="20"/>
        </w:rPr>
        <w:t xml:space="preserve"> </w:t>
      </w:r>
      <w:bookmarkEnd w:id="70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71" w:name="bookmark_83"/>
      <w:r w:rsidRPr="007B53AC">
        <w:rPr>
          <w:szCs w:val="20"/>
        </w:rPr>
        <w:lastRenderedPageBreak/>
        <w:tab/>
        <w:t>b)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провести расследование в отношении нарушений прав человека, совершенных в прошлом, и обеспечить возмещение ущерба, причиненного женщинам, ставшим жертвами гендерного насилия;</w:t>
      </w:r>
      <w:r w:rsidRPr="007B53AC">
        <w:rPr>
          <w:szCs w:val="20"/>
        </w:rPr>
        <w:t xml:space="preserve"> </w:t>
      </w:r>
      <w:bookmarkEnd w:id="71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72" w:name="bookmark_84"/>
      <w:r w:rsidRPr="007B53AC">
        <w:rPr>
          <w:szCs w:val="20"/>
        </w:rPr>
        <w:tab/>
        <w:t>c)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повышение уровня информированности женщин о процессах установления истины, примирения и возмещения ущерба, в том числе о процессах, касающихся дела Сепур-Сарко, и вынесенном по нему решении, с тем чтобы женщины знали об имеющемся у них праве обр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щаться в суд и  добиваться правосудия;</w:t>
      </w:r>
      <w:r w:rsidRPr="007B53AC">
        <w:rPr>
          <w:szCs w:val="20"/>
        </w:rPr>
        <w:t xml:space="preserve"> </w:t>
      </w:r>
      <w:bookmarkEnd w:id="72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73" w:name="bookmark_85"/>
      <w:r w:rsidRPr="007B53AC">
        <w:rPr>
          <w:szCs w:val="20"/>
        </w:rPr>
        <w:tab/>
        <w:t>d)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выделение достаточных ресурсов на цели выплаты компенсаций женщинам, ставшим жертвами нарушений прав человека, в рамках Национальной программы выплаты компенсаций, и осуществл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ни</w:t>
      </w:r>
      <w:r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 xml:space="preserve"> национального плана действий по выполнению резолюции </w:t>
      </w:r>
      <w:hyperlink r:id="rId27" w:history="1">
        <w:r w:rsidRPr="007B53AC">
          <w:rPr>
            <w:b/>
            <w:color w:val="0000FF" w:themeColor="hyperlink"/>
            <w:szCs w:val="20"/>
          </w:rPr>
          <w:t>1325 (2000)</w:t>
        </w:r>
      </w:hyperlink>
      <w:r w:rsidRPr="007B53AC">
        <w:rPr>
          <w:b/>
          <w:bCs/>
          <w:szCs w:val="20"/>
        </w:rPr>
        <w:t xml:space="preserve"> Совета Безопасности.</w:t>
      </w:r>
      <w:r w:rsidRPr="007B53AC">
        <w:rPr>
          <w:szCs w:val="20"/>
        </w:rPr>
        <w:t xml:space="preserve"> </w:t>
      </w:r>
      <w:bookmarkEnd w:id="73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74" w:name="bookmark_86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Торговля людьми и сексуальная эксплуатация</w:t>
      </w:r>
      <w:r w:rsidRPr="007B53AC">
        <w:rPr>
          <w:b/>
          <w:szCs w:val="20"/>
        </w:rPr>
        <w:t xml:space="preserve"> </w:t>
      </w:r>
      <w:bookmarkEnd w:id="74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75" w:name="bookmark_87"/>
      <w:r w:rsidRPr="007B53AC">
        <w:rPr>
          <w:szCs w:val="20"/>
        </w:rPr>
        <w:t>24.</w:t>
      </w:r>
      <w:r w:rsidRPr="007B53AC">
        <w:rPr>
          <w:szCs w:val="20"/>
        </w:rPr>
        <w:tab/>
        <w:t>Комитет приветствует усилия, прилагаемые государством-участником в целях повышения эффективности принимаемых им мер по борьбе с торговлей людьми. Он отмечает инициативу министерства труда по созданию альтерн</w:t>
      </w:r>
      <w:r w:rsidRPr="007B53AC">
        <w:rPr>
          <w:szCs w:val="20"/>
        </w:rPr>
        <w:t>а</w:t>
      </w:r>
      <w:r w:rsidRPr="007B53AC">
        <w:rPr>
          <w:szCs w:val="20"/>
        </w:rPr>
        <w:t>тивных возможностей получения дохода для женщин, желающих оставить з</w:t>
      </w:r>
      <w:r w:rsidRPr="007B53AC">
        <w:rPr>
          <w:szCs w:val="20"/>
        </w:rPr>
        <w:t>а</w:t>
      </w:r>
      <w:r w:rsidRPr="007B53AC">
        <w:rPr>
          <w:szCs w:val="20"/>
        </w:rPr>
        <w:t>нятие проституцией. Вместе с тем Комитет выражает обеспокоенность по п</w:t>
      </w:r>
      <w:r w:rsidRPr="007B53AC">
        <w:rPr>
          <w:szCs w:val="20"/>
        </w:rPr>
        <w:t>о</w:t>
      </w:r>
      <w:r w:rsidRPr="007B53AC">
        <w:rPr>
          <w:szCs w:val="20"/>
        </w:rPr>
        <w:t>воду большого числа случаев торговли женщинами и девочками, в частности женщинами из числа коренных народов, женщинами африканского происхо</w:t>
      </w:r>
      <w:r w:rsidRPr="007B53AC">
        <w:rPr>
          <w:szCs w:val="20"/>
        </w:rPr>
        <w:t>ж</w:t>
      </w:r>
      <w:r w:rsidRPr="007B53AC">
        <w:rPr>
          <w:szCs w:val="20"/>
        </w:rPr>
        <w:t>дения и женщинами, проживающими в сельских районах, для целей принуд</w:t>
      </w:r>
      <w:r w:rsidRPr="007B53AC">
        <w:rPr>
          <w:szCs w:val="20"/>
        </w:rPr>
        <w:t>и</w:t>
      </w:r>
      <w:r w:rsidRPr="007B53AC">
        <w:rPr>
          <w:szCs w:val="20"/>
        </w:rPr>
        <w:t>тельного труда и сексуальной эксплуатации. Комитет также с обеспокоенн</w:t>
      </w:r>
      <w:r w:rsidRPr="007B53AC">
        <w:rPr>
          <w:szCs w:val="20"/>
        </w:rPr>
        <w:t>о</w:t>
      </w:r>
      <w:r w:rsidRPr="007B53AC">
        <w:rPr>
          <w:szCs w:val="20"/>
        </w:rPr>
        <w:t xml:space="preserve">стью отмечает: </w:t>
      </w:r>
      <w:bookmarkEnd w:id="75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76" w:name="bookmark_88"/>
      <w:r w:rsidRPr="007B53AC">
        <w:rPr>
          <w:szCs w:val="20"/>
        </w:rPr>
        <w:tab/>
        <w:t>a)</w:t>
      </w:r>
      <w:r w:rsidRPr="007B53AC">
        <w:rPr>
          <w:szCs w:val="20"/>
        </w:rPr>
        <w:tab/>
        <w:t>низкие показатели судебного преследования и осуждения лиц, пр</w:t>
      </w:r>
      <w:r w:rsidRPr="007B53AC">
        <w:rPr>
          <w:szCs w:val="20"/>
        </w:rPr>
        <w:t>о</w:t>
      </w:r>
      <w:r w:rsidRPr="007B53AC">
        <w:rPr>
          <w:szCs w:val="20"/>
        </w:rPr>
        <w:t>ходящих по делам о торговле женщинами и девочками, и сообщения о случаях сговора государственных должностных лиц в рамках рассмотрения дел о то</w:t>
      </w:r>
      <w:r w:rsidRPr="007B53AC">
        <w:rPr>
          <w:szCs w:val="20"/>
        </w:rPr>
        <w:t>р</w:t>
      </w:r>
      <w:r w:rsidRPr="007B53AC">
        <w:rPr>
          <w:szCs w:val="20"/>
        </w:rPr>
        <w:t>говле людьми и эксплуатации проституции, в том числе служащих госуда</w:t>
      </w:r>
      <w:r w:rsidRPr="007B53AC">
        <w:rPr>
          <w:szCs w:val="20"/>
        </w:rPr>
        <w:t>р</w:t>
      </w:r>
      <w:r w:rsidRPr="007B53AC">
        <w:rPr>
          <w:szCs w:val="20"/>
        </w:rPr>
        <w:t xml:space="preserve">ственных учреждений, таких как органы по защите детей и больницы; </w:t>
      </w:r>
      <w:bookmarkEnd w:id="76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77" w:name="bookmark_89"/>
      <w:r w:rsidRPr="007B53AC">
        <w:rPr>
          <w:szCs w:val="20"/>
        </w:rPr>
        <w:tab/>
        <w:t>b)</w:t>
      </w:r>
      <w:r w:rsidRPr="007B53AC">
        <w:rPr>
          <w:szCs w:val="20"/>
        </w:rPr>
        <w:tab/>
        <w:t>жалобы на злоупотребления и торговлю девочками, которые имели место при пособничестве, как сообщается, властей в Хогар Сегуро Вирхен де ла Асунсьон, государственном учреждении интернатного типа для детей, нах</w:t>
      </w:r>
      <w:r w:rsidRPr="007B53AC">
        <w:rPr>
          <w:szCs w:val="20"/>
        </w:rPr>
        <w:t>о</w:t>
      </w:r>
      <w:r w:rsidRPr="007B53AC">
        <w:rPr>
          <w:szCs w:val="20"/>
        </w:rPr>
        <w:t>дящихся в уязвимом положении, где вследствие халатности со стороны рук</w:t>
      </w:r>
      <w:r w:rsidRPr="007B53AC">
        <w:rPr>
          <w:szCs w:val="20"/>
        </w:rPr>
        <w:t>о</w:t>
      </w:r>
      <w:r w:rsidRPr="007B53AC">
        <w:rPr>
          <w:szCs w:val="20"/>
        </w:rPr>
        <w:t xml:space="preserve">водства, сотрудников и охраны во время пожара погибла 41 девочка, а многие другие получили ранения; </w:t>
      </w:r>
      <w:bookmarkEnd w:id="77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78" w:name="bookmark_90"/>
      <w:r w:rsidRPr="007B53AC">
        <w:rPr>
          <w:szCs w:val="20"/>
        </w:rPr>
        <w:tab/>
        <w:t>c)</w:t>
      </w:r>
      <w:r w:rsidRPr="007B53AC">
        <w:rPr>
          <w:szCs w:val="20"/>
        </w:rPr>
        <w:tab/>
        <w:t xml:space="preserve">незащищенность женщин из числа внутренне перемещенных лиц и их семей, а также женщин, депортированных в государство-участник, перед лицом торговцев людьми для целей трудовой или сексуальной эксплуатации; </w:t>
      </w:r>
      <w:bookmarkEnd w:id="78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79" w:name="bookmark_91"/>
      <w:r w:rsidRPr="007B53AC">
        <w:rPr>
          <w:szCs w:val="20"/>
        </w:rPr>
        <w:tab/>
        <w:t>d)</w:t>
      </w:r>
      <w:r w:rsidRPr="007B53AC">
        <w:rPr>
          <w:szCs w:val="20"/>
        </w:rPr>
        <w:tab/>
        <w:t xml:space="preserve">недостаточное число специальных приютов в государстве-участнике, особенно в сельских районах; </w:t>
      </w:r>
      <w:bookmarkEnd w:id="79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80" w:name="bookmark_92"/>
      <w:r w:rsidRPr="007B53AC">
        <w:rPr>
          <w:szCs w:val="20"/>
        </w:rPr>
        <w:tab/>
        <w:t>e)</w:t>
      </w:r>
      <w:r w:rsidRPr="007B53AC">
        <w:rPr>
          <w:szCs w:val="20"/>
        </w:rPr>
        <w:tab/>
        <w:t xml:space="preserve">отсутствие в государстве-участнике адекватного механизма, который позволял бы выявлять на раннем этапе жертв торговли людьми и передавать их соответствующим службам. </w:t>
      </w:r>
      <w:bookmarkEnd w:id="80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81" w:name="bookmark_93"/>
      <w:r w:rsidRPr="007B53AC">
        <w:rPr>
          <w:szCs w:val="20"/>
        </w:rPr>
        <w:t>25.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рекомендует государству-участнику реформировать ныне</w:t>
      </w:r>
      <w:r w:rsidRPr="007B53AC">
        <w:rPr>
          <w:b/>
          <w:bCs/>
          <w:szCs w:val="20"/>
        </w:rPr>
        <w:t>ш</w:t>
      </w:r>
      <w:r w:rsidRPr="007B53AC">
        <w:rPr>
          <w:b/>
          <w:bCs/>
          <w:szCs w:val="20"/>
        </w:rPr>
        <w:t>нюю систему защиты детей для обеспечения соблюдения достоинства и поддержания физического и психического благополучия всех девочек.</w:t>
      </w:r>
      <w:r w:rsidRPr="007B53AC">
        <w:rPr>
          <w:szCs w:val="20"/>
        </w:rPr>
        <w:t xml:space="preserve"> </w:t>
      </w:r>
      <w:r w:rsidRPr="007B53AC">
        <w:rPr>
          <w:b/>
          <w:bCs/>
          <w:szCs w:val="20"/>
        </w:rPr>
        <w:t>Он также рекомендует государству-участнику продолжить практику разр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ботки и осуществления программ помощи женщинам, желающим ост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вить занятие проституцией, и программ по созданию для них альтерн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lastRenderedPageBreak/>
        <w:t>тивных возможностей получения дохода.</w:t>
      </w:r>
      <w:r w:rsidRPr="007B53AC">
        <w:rPr>
          <w:szCs w:val="20"/>
        </w:rPr>
        <w:t xml:space="preserve"> </w:t>
      </w:r>
      <w:r w:rsidRPr="007B53AC">
        <w:rPr>
          <w:b/>
          <w:bCs/>
          <w:szCs w:val="20"/>
        </w:rPr>
        <w:t>Кроме того, он рекомендует гос</w:t>
      </w:r>
      <w:r w:rsidRPr="007B53AC">
        <w:rPr>
          <w:b/>
          <w:bCs/>
          <w:szCs w:val="20"/>
        </w:rPr>
        <w:t>у</w:t>
      </w:r>
      <w:r w:rsidRPr="007B53AC">
        <w:rPr>
          <w:b/>
          <w:bCs/>
          <w:szCs w:val="20"/>
        </w:rPr>
        <w:t>дарству-участнику:</w:t>
      </w:r>
      <w:bookmarkEnd w:id="81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82" w:name="bookmark_94"/>
      <w:r w:rsidRPr="007B53AC">
        <w:rPr>
          <w:szCs w:val="20"/>
        </w:rPr>
        <w:tab/>
        <w:t>a)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развивать потенциал судебных органов и полиции по провед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нию учитывающих гендерные аспекты расследований дел, связанных с торговлей людьми для целей принудительного труда и сексуальной эк</w:t>
      </w:r>
      <w:r w:rsidRPr="007B53AC">
        <w:rPr>
          <w:b/>
          <w:bCs/>
          <w:szCs w:val="20"/>
        </w:rPr>
        <w:t>с</w:t>
      </w:r>
      <w:r w:rsidRPr="007B53AC">
        <w:rPr>
          <w:b/>
          <w:bCs/>
          <w:szCs w:val="20"/>
        </w:rPr>
        <w:t>плуатации, и обеспечению судебного преследования и надлежащего нак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зания виновных;</w:t>
      </w:r>
      <w:r w:rsidRPr="007B53AC">
        <w:rPr>
          <w:szCs w:val="20"/>
        </w:rPr>
        <w:t xml:space="preserve"> </w:t>
      </w:r>
      <w:bookmarkEnd w:id="82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83" w:name="bookmark_95"/>
      <w:r w:rsidRPr="007B53AC">
        <w:rPr>
          <w:szCs w:val="20"/>
        </w:rPr>
        <w:tab/>
        <w:t>b)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провести оперативное расследование сообщений о предполага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мых случаях жестокого обращения и торговли людьми в Хогар Сегуро Вирхен де ла Асунсьон и непременно привлечь к судебной ответственн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сти всех виновных в гибели девочек и причиненных им увечьях и принять меры по недопущению впредь подобн</w:t>
      </w:r>
      <w:r>
        <w:rPr>
          <w:b/>
          <w:bCs/>
          <w:szCs w:val="20"/>
        </w:rPr>
        <w:t>ых происшествий</w:t>
      </w:r>
      <w:r w:rsidRPr="007B53AC">
        <w:rPr>
          <w:b/>
          <w:bCs/>
          <w:szCs w:val="20"/>
        </w:rPr>
        <w:t>;</w:t>
      </w:r>
      <w:r w:rsidRPr="007B53AC">
        <w:rPr>
          <w:szCs w:val="20"/>
        </w:rPr>
        <w:t xml:space="preserve"> </w:t>
      </w:r>
      <w:bookmarkEnd w:id="83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84" w:name="bookmark_96"/>
      <w:r w:rsidRPr="007B53AC">
        <w:rPr>
          <w:szCs w:val="20"/>
        </w:rPr>
        <w:tab/>
        <w:t>c)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признать наличие уязвимых групп населения, нуждающихся в особом внимании, включая женщин-мигрантов, женщин из числа вну</w:t>
      </w:r>
      <w:r w:rsidRPr="007B53AC">
        <w:rPr>
          <w:b/>
          <w:bCs/>
          <w:szCs w:val="20"/>
        </w:rPr>
        <w:t>т</w:t>
      </w:r>
      <w:r w:rsidRPr="007B53AC">
        <w:rPr>
          <w:b/>
          <w:bCs/>
          <w:szCs w:val="20"/>
        </w:rPr>
        <w:t>ренне перемещенных лиц и членов их семей и женщин, депортированных в государство-участник, и разработать меры по улучшению их положения, а также обеспечить укрепление потенциала правоохранительных органов в плане оперативного выявления на раннем этапе жертв торговли людьми и содействия в их передаче в распоряжение соответствующих служб;</w:t>
      </w:r>
      <w:r w:rsidRPr="007B53AC">
        <w:rPr>
          <w:szCs w:val="20"/>
        </w:rPr>
        <w:t xml:space="preserve"> </w:t>
      </w:r>
      <w:bookmarkEnd w:id="84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85" w:name="bookmark_97"/>
      <w:r w:rsidRPr="007B53AC">
        <w:rPr>
          <w:szCs w:val="20"/>
        </w:rPr>
        <w:tab/>
        <w:t>d)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защиту женщин и девочек, ставших жертвами то</w:t>
      </w:r>
      <w:r w:rsidRPr="007B53AC">
        <w:rPr>
          <w:b/>
          <w:bCs/>
          <w:szCs w:val="20"/>
        </w:rPr>
        <w:t>р</w:t>
      </w:r>
      <w:r w:rsidRPr="007B53AC">
        <w:rPr>
          <w:b/>
          <w:bCs/>
          <w:szCs w:val="20"/>
        </w:rPr>
        <w:t>говли людьми, и предоставление им свободного и незамедлительного д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ступа к специализированным приютам, медицинским услугам, службам по оказанию социально-психологической и правовой помощи и помощи в р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абилитации и реинтеграции;</w:t>
      </w:r>
      <w:r w:rsidRPr="007B53AC">
        <w:rPr>
          <w:szCs w:val="20"/>
        </w:rPr>
        <w:t xml:space="preserve"> </w:t>
      </w:r>
      <w:bookmarkEnd w:id="85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86" w:name="bookmark_98"/>
      <w:r w:rsidRPr="007B53AC">
        <w:rPr>
          <w:szCs w:val="20"/>
        </w:rPr>
        <w:tab/>
        <w:t>e)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укреплять региональное сотрудничество со странами транзита и назначения в целях предупреждения торговли людьми за счет обмена и</w:t>
      </w:r>
      <w:r w:rsidRPr="007B53AC">
        <w:rPr>
          <w:b/>
          <w:bCs/>
          <w:szCs w:val="20"/>
        </w:rPr>
        <w:t>н</w:t>
      </w:r>
      <w:r w:rsidRPr="007B53AC">
        <w:rPr>
          <w:b/>
          <w:bCs/>
          <w:szCs w:val="20"/>
        </w:rPr>
        <w:t>формацией, а также обеспечить укрепление потенциала инспекторов по охране труда, сотрудников полиции и пограничной службы и выделение им дополнительных средств, с тем чтобы они могли выявлять случаи и</w:t>
      </w:r>
      <w:r w:rsidRPr="007B53AC">
        <w:rPr>
          <w:b/>
          <w:bCs/>
          <w:szCs w:val="20"/>
        </w:rPr>
        <w:t>с</w:t>
      </w:r>
      <w:r w:rsidRPr="007B53AC">
        <w:rPr>
          <w:b/>
          <w:bCs/>
          <w:szCs w:val="20"/>
        </w:rPr>
        <w:t>пользования принудительного труда, торговли людьми и другие, связа</w:t>
      </w:r>
      <w:r w:rsidRPr="007B53AC">
        <w:rPr>
          <w:b/>
          <w:bCs/>
          <w:szCs w:val="20"/>
        </w:rPr>
        <w:t>н</w:t>
      </w:r>
      <w:r w:rsidRPr="007B53AC">
        <w:rPr>
          <w:b/>
          <w:bCs/>
          <w:szCs w:val="20"/>
        </w:rPr>
        <w:t>ные с этими явлениями преступления в отношении женщин и девочек.</w:t>
      </w:r>
      <w:r w:rsidRPr="007B53AC">
        <w:rPr>
          <w:szCs w:val="20"/>
        </w:rPr>
        <w:t xml:space="preserve"> </w:t>
      </w:r>
      <w:bookmarkEnd w:id="86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87" w:name="bookmark_99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Участие в политической и общественной жизни</w:t>
      </w:r>
      <w:r w:rsidRPr="007B53AC">
        <w:rPr>
          <w:b/>
          <w:szCs w:val="20"/>
        </w:rPr>
        <w:t xml:space="preserve"> </w:t>
      </w:r>
      <w:bookmarkEnd w:id="87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88" w:name="bookmark_100"/>
      <w:r w:rsidRPr="007B53AC">
        <w:rPr>
          <w:szCs w:val="20"/>
        </w:rPr>
        <w:t>26.</w:t>
      </w:r>
      <w:r w:rsidRPr="007B53AC">
        <w:rPr>
          <w:szCs w:val="20"/>
        </w:rPr>
        <w:tab/>
        <w:t xml:space="preserve">Комитет обеспокоен тем, что принцип гендерного равенства, равноправия и поочередного выдвижения </w:t>
      </w:r>
      <w:r>
        <w:rPr>
          <w:szCs w:val="20"/>
        </w:rPr>
        <w:t xml:space="preserve">политическими партиями </w:t>
      </w:r>
      <w:r w:rsidRPr="007B53AC">
        <w:rPr>
          <w:szCs w:val="20"/>
        </w:rPr>
        <w:t>кандидатур мужчин и женщин не нашел отражения в последних поправках к Закону о выборах и п</w:t>
      </w:r>
      <w:r w:rsidRPr="007B53AC">
        <w:rPr>
          <w:szCs w:val="20"/>
        </w:rPr>
        <w:t>о</w:t>
      </w:r>
      <w:r w:rsidRPr="007B53AC">
        <w:rPr>
          <w:szCs w:val="20"/>
        </w:rPr>
        <w:t>литических партиях, несмотря на дважды принимавшиеся Конституционным судом положительные решения по этому вопросу, и что женщины, баллотир</w:t>
      </w:r>
      <w:r w:rsidRPr="007B53AC">
        <w:rPr>
          <w:szCs w:val="20"/>
        </w:rPr>
        <w:t>у</w:t>
      </w:r>
      <w:r w:rsidRPr="007B53AC">
        <w:rPr>
          <w:szCs w:val="20"/>
        </w:rPr>
        <w:t>ющиеся на государственные должности, включая женщин из числа коренного населения и женщин африканского происхождения, по-прежнему сталкиваются с препятствиями на этом пути. Кроме того, он выражает обеспокоенность в связи с сохраняющимся низким уровнем представленности женщин на выбо</w:t>
      </w:r>
      <w:r w:rsidRPr="007B53AC">
        <w:rPr>
          <w:szCs w:val="20"/>
        </w:rPr>
        <w:t>р</w:t>
      </w:r>
      <w:r w:rsidRPr="007B53AC">
        <w:rPr>
          <w:szCs w:val="20"/>
        </w:rPr>
        <w:t>ных и назначаемых руководящих должностях: женщины занимают лишь два министерских поста и составляют всего 27 процентов от общего числа руков</w:t>
      </w:r>
      <w:r w:rsidRPr="007B53AC">
        <w:rPr>
          <w:szCs w:val="20"/>
        </w:rPr>
        <w:t>о</w:t>
      </w:r>
      <w:r w:rsidRPr="007B53AC">
        <w:rPr>
          <w:szCs w:val="20"/>
        </w:rPr>
        <w:t xml:space="preserve">дителей дипломатических миссий, 16 процентов — среди членов Конгресса, и менее 3 процентов — среди мэров. </w:t>
      </w:r>
      <w:bookmarkEnd w:id="88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89" w:name="bookmark_101"/>
      <w:r w:rsidRPr="007B53AC">
        <w:rPr>
          <w:szCs w:val="20"/>
        </w:rPr>
        <w:t>27.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подтверждает свою реко</w:t>
      </w:r>
      <w:r w:rsidR="00BD0C3F">
        <w:rPr>
          <w:b/>
          <w:bCs/>
          <w:szCs w:val="20"/>
        </w:rPr>
        <w:t>мендацию, содержащуюся в пун</w:t>
      </w:r>
      <w:r w:rsidR="00BD0C3F">
        <w:rPr>
          <w:b/>
          <w:bCs/>
          <w:szCs w:val="20"/>
        </w:rPr>
        <w:t>к</w:t>
      </w:r>
      <w:r w:rsidR="00BD0C3F">
        <w:rPr>
          <w:b/>
          <w:bCs/>
          <w:szCs w:val="20"/>
        </w:rPr>
        <w:t>те</w:t>
      </w:r>
      <w:r w:rsidR="00BD0C3F">
        <w:rPr>
          <w:b/>
          <w:bCs/>
          <w:szCs w:val="20"/>
          <w:lang w:val="en-US"/>
        </w:rPr>
        <w:t> </w:t>
      </w:r>
      <w:r w:rsidRPr="007B53AC">
        <w:rPr>
          <w:b/>
          <w:bCs/>
          <w:szCs w:val="20"/>
        </w:rPr>
        <w:t>26 его предыдущих заключительных замечаний (</w:t>
      </w:r>
      <w:hyperlink r:id="rId28" w:history="1">
        <w:r w:rsidRPr="007B53AC">
          <w:rPr>
            <w:b/>
            <w:bCs/>
            <w:color w:val="0000FF" w:themeColor="hyperlink"/>
            <w:szCs w:val="20"/>
            <w:lang w:val="en-GB"/>
          </w:rPr>
          <w:t>CEDAW</w:t>
        </w:r>
        <w:r w:rsidRPr="007B53AC">
          <w:rPr>
            <w:b/>
            <w:bCs/>
            <w:color w:val="0000FF" w:themeColor="hyperlink"/>
            <w:szCs w:val="20"/>
          </w:rPr>
          <w:t>/</w:t>
        </w:r>
        <w:r w:rsidRPr="007B53AC">
          <w:rPr>
            <w:b/>
            <w:bCs/>
            <w:color w:val="0000FF" w:themeColor="hyperlink"/>
            <w:szCs w:val="20"/>
            <w:lang w:val="en-GB"/>
          </w:rPr>
          <w:t>C</w:t>
        </w:r>
        <w:r w:rsidRPr="007B53AC">
          <w:rPr>
            <w:b/>
            <w:bCs/>
            <w:color w:val="0000FF" w:themeColor="hyperlink"/>
            <w:szCs w:val="20"/>
          </w:rPr>
          <w:t>/</w:t>
        </w:r>
        <w:r w:rsidRPr="007B53AC">
          <w:rPr>
            <w:b/>
            <w:bCs/>
            <w:color w:val="0000FF" w:themeColor="hyperlink"/>
            <w:szCs w:val="20"/>
            <w:lang w:val="en-GB"/>
          </w:rPr>
          <w:t>GUA</w:t>
        </w:r>
        <w:r w:rsidRPr="007B53AC">
          <w:rPr>
            <w:b/>
            <w:bCs/>
            <w:color w:val="0000FF" w:themeColor="hyperlink"/>
            <w:szCs w:val="20"/>
          </w:rPr>
          <w:t>/</w:t>
        </w:r>
        <w:r w:rsidRPr="007B53AC">
          <w:rPr>
            <w:b/>
            <w:bCs/>
            <w:color w:val="0000FF" w:themeColor="hyperlink"/>
            <w:szCs w:val="20"/>
            <w:lang w:val="en-GB"/>
          </w:rPr>
          <w:t>CO</w:t>
        </w:r>
        <w:r w:rsidRPr="007B53AC">
          <w:rPr>
            <w:b/>
            <w:bCs/>
            <w:color w:val="0000FF" w:themeColor="hyperlink"/>
            <w:szCs w:val="20"/>
          </w:rPr>
          <w:t>/7</w:t>
        </w:r>
      </w:hyperlink>
      <w:r w:rsidRPr="007B53AC">
        <w:rPr>
          <w:b/>
          <w:bCs/>
          <w:szCs w:val="20"/>
        </w:rPr>
        <w:t>), и рекомендует государству-участнику:</w:t>
      </w:r>
      <w:r w:rsidRPr="007B53AC">
        <w:rPr>
          <w:szCs w:val="20"/>
        </w:rPr>
        <w:t xml:space="preserve"> </w:t>
      </w:r>
      <w:bookmarkEnd w:id="89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90" w:name="bookmark_102"/>
      <w:r w:rsidRPr="007B53AC">
        <w:rPr>
          <w:szCs w:val="20"/>
        </w:rPr>
        <w:tab/>
        <w:t>a)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 xml:space="preserve">на постоянной основе принимать меры, включая временные специальные меры, направленные, в том числе, на внесение поправок в </w:t>
      </w:r>
      <w:r w:rsidRPr="007B53AC">
        <w:rPr>
          <w:b/>
          <w:bCs/>
          <w:szCs w:val="20"/>
        </w:rPr>
        <w:lastRenderedPageBreak/>
        <w:t>Закон о выборах и политических партиях с целью установления обяз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тельных квот для представленности женщин на выборных и назначаемых руководящих должностях, обеспечение чередования мужчин и женщин при выдвижении кандидатов в рамках политических партий и введение ф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нансовых стимулов для политических партий, включающих в свои изб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рательные списки равное число женщин и мужчин в качестве кандидатов на равнозначные должности, в соответствии со статьями 4 (1), 7 и 8 Ко</w:t>
      </w:r>
      <w:r w:rsidRPr="007B53AC">
        <w:rPr>
          <w:b/>
          <w:bCs/>
          <w:szCs w:val="20"/>
        </w:rPr>
        <w:t>н</w:t>
      </w:r>
      <w:r w:rsidRPr="007B53AC">
        <w:rPr>
          <w:b/>
          <w:bCs/>
          <w:szCs w:val="20"/>
        </w:rPr>
        <w:t>венции и общей рекомендацией Комитета № 23 (1997), касающейся уч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стия женщин в политической и общественной жизни, и общей рекоменд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цией № 25 (2004) о временных специальных мерах, в целях ускорения процесса обеспечения представленности женщин во всех сферах полит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ческой и общественной жизни, в том числе в выборных органах и на гос</w:t>
      </w:r>
      <w:r w:rsidRPr="007B53AC">
        <w:rPr>
          <w:b/>
          <w:bCs/>
          <w:szCs w:val="20"/>
        </w:rPr>
        <w:t>у</w:t>
      </w:r>
      <w:r w:rsidRPr="007B53AC">
        <w:rPr>
          <w:b/>
          <w:bCs/>
          <w:szCs w:val="20"/>
        </w:rPr>
        <w:t>дарственных должностях всех уровней, а также на международном уровне;</w:t>
      </w:r>
      <w:r w:rsidRPr="007B53AC">
        <w:rPr>
          <w:szCs w:val="20"/>
        </w:rPr>
        <w:t xml:space="preserve"> </w:t>
      </w:r>
      <w:bookmarkEnd w:id="90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91" w:name="bookmark_103"/>
      <w:r w:rsidRPr="007B53AC">
        <w:rPr>
          <w:szCs w:val="20"/>
        </w:rPr>
        <w:tab/>
        <w:t>b)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увеличить число учебных программ и программ повышения квалификации для женщин, включая женщин из числа коренного насел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ния и женщин африканского происхождения, желающих принимать уч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стие в политической жизни или занимать государственные должности;</w:t>
      </w:r>
      <w:r w:rsidRPr="007B53AC">
        <w:rPr>
          <w:szCs w:val="20"/>
        </w:rPr>
        <w:t xml:space="preserve"> </w:t>
      </w:r>
      <w:bookmarkEnd w:id="91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92" w:name="bookmark_104"/>
      <w:r w:rsidRPr="007B53AC">
        <w:rPr>
          <w:szCs w:val="20"/>
        </w:rPr>
        <w:tab/>
        <w:t>c)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содействовать повышению профессионализма средств массовой информации в целях недопущения увековечения ими стереотипных пре</w:t>
      </w:r>
      <w:r w:rsidRPr="007B53AC">
        <w:rPr>
          <w:b/>
          <w:bCs/>
          <w:szCs w:val="20"/>
        </w:rPr>
        <w:t>д</w:t>
      </w:r>
      <w:r w:rsidRPr="007B53AC">
        <w:rPr>
          <w:b/>
          <w:bCs/>
          <w:szCs w:val="20"/>
        </w:rPr>
        <w:t>ставлений о роли женщин в общественной и политической жизни и обе</w:t>
      </w:r>
      <w:r w:rsidRPr="007B53AC">
        <w:rPr>
          <w:b/>
          <w:bCs/>
          <w:szCs w:val="20"/>
        </w:rPr>
        <w:t>с</w:t>
      </w:r>
      <w:r w:rsidRPr="007B53AC">
        <w:rPr>
          <w:b/>
          <w:bCs/>
          <w:szCs w:val="20"/>
        </w:rPr>
        <w:t>печения равного информационного освещения в них деятельности же</w:t>
      </w:r>
      <w:r w:rsidRPr="007B53AC">
        <w:rPr>
          <w:b/>
          <w:bCs/>
          <w:szCs w:val="20"/>
        </w:rPr>
        <w:t>н</w:t>
      </w:r>
      <w:r w:rsidRPr="007B53AC">
        <w:rPr>
          <w:b/>
          <w:bCs/>
          <w:szCs w:val="20"/>
        </w:rPr>
        <w:t>щин и мужчин, баллотирующихся или уже избранных на те или иные должности, особенно во время выборов;</w:t>
      </w:r>
      <w:bookmarkEnd w:id="92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93" w:name="bookmark_105"/>
      <w:r w:rsidRPr="007B53AC">
        <w:rPr>
          <w:szCs w:val="20"/>
        </w:rPr>
        <w:tab/>
        <w:t>d)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посредством разъяснительной работы добиваться осознания п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литиками, средствами массовой информации, традиционными лидерами и населением в целом того, что полноценное, свободное и демократическое участие женщин на равной с мужчинами основе в политической и общ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ственной жизни является одним из условий успешного осуществления п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ложений Конвенции, а также политической стабильности и экономическ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го развития страны.</w:t>
      </w:r>
      <w:bookmarkEnd w:id="93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94" w:name="bookmark_106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Женщины-правозащитники</w:t>
      </w:r>
      <w:r w:rsidRPr="007B53AC">
        <w:rPr>
          <w:b/>
          <w:szCs w:val="20"/>
        </w:rPr>
        <w:t xml:space="preserve"> </w:t>
      </w:r>
      <w:bookmarkEnd w:id="94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95" w:name="bookmark_107"/>
      <w:r w:rsidRPr="007B53AC">
        <w:rPr>
          <w:szCs w:val="20"/>
        </w:rPr>
        <w:t>28.</w:t>
      </w:r>
      <w:r w:rsidRPr="007B53AC">
        <w:rPr>
          <w:szCs w:val="20"/>
        </w:rPr>
        <w:tab/>
        <w:t>Комитет принимает к сведению представленную государством-участником информацию о ведущейся работе по формулированию госуда</w:t>
      </w:r>
      <w:r w:rsidRPr="007B53AC">
        <w:rPr>
          <w:szCs w:val="20"/>
        </w:rPr>
        <w:t>р</w:t>
      </w:r>
      <w:r w:rsidRPr="007B53AC">
        <w:rPr>
          <w:szCs w:val="20"/>
        </w:rPr>
        <w:t>ственной политики в области защиты правозащитников. Вместе с тем Комитет с обеспокоенностью отмечает, что женщины-правозащитники в государстве-участнике, в том числе женщины-представительницы коренных народов, в</w:t>
      </w:r>
      <w:r w:rsidRPr="007B53AC">
        <w:rPr>
          <w:szCs w:val="20"/>
        </w:rPr>
        <w:t>ы</w:t>
      </w:r>
      <w:r w:rsidRPr="007B53AC">
        <w:rPr>
          <w:szCs w:val="20"/>
        </w:rPr>
        <w:t>ступающие в защиту прав на землю и за сохранение природных ресурсов, женщины, отстаивающие необходимость принятия мер в целях защиты от насилия по признаку пола, и женщины, выступающие в защиту прав человека лесбиянок, бисексуалов, транссексуалов и интерсексуалов, все чаще становя</w:t>
      </w:r>
      <w:r w:rsidRPr="007B53AC">
        <w:rPr>
          <w:szCs w:val="20"/>
        </w:rPr>
        <w:t>т</w:t>
      </w:r>
      <w:r w:rsidRPr="007B53AC">
        <w:rPr>
          <w:szCs w:val="20"/>
        </w:rPr>
        <w:t>ся объектом нападений, сексуального насилия, запугивания, стигматизации и направленных против них клеветнических кампаний, их деятельность объявл</w:t>
      </w:r>
      <w:r w:rsidRPr="007B53AC">
        <w:rPr>
          <w:szCs w:val="20"/>
        </w:rPr>
        <w:t>я</w:t>
      </w:r>
      <w:r w:rsidRPr="007B53AC">
        <w:rPr>
          <w:szCs w:val="20"/>
        </w:rPr>
        <w:t xml:space="preserve">ется противоправной, а сами они подвергаются незаконному задержанию. Он также обеспокоен тем, что </w:t>
      </w:r>
      <w:r>
        <w:rPr>
          <w:szCs w:val="20"/>
        </w:rPr>
        <w:t>при</w:t>
      </w:r>
      <w:r w:rsidRPr="007B53AC">
        <w:rPr>
          <w:szCs w:val="20"/>
        </w:rPr>
        <w:t xml:space="preserve"> подавлени</w:t>
      </w:r>
      <w:r>
        <w:rPr>
          <w:szCs w:val="20"/>
        </w:rPr>
        <w:t>и</w:t>
      </w:r>
      <w:r w:rsidRPr="007B53AC">
        <w:rPr>
          <w:szCs w:val="20"/>
        </w:rPr>
        <w:t xml:space="preserve"> акций социального протеста в о</w:t>
      </w:r>
      <w:r w:rsidRPr="007B53AC">
        <w:rPr>
          <w:szCs w:val="20"/>
        </w:rPr>
        <w:t>т</w:t>
      </w:r>
      <w:r w:rsidRPr="007B53AC">
        <w:rPr>
          <w:szCs w:val="20"/>
        </w:rPr>
        <w:t>ношении женщин-активисток используются методы гендерного насилия, включая насильственные действия сексуального характера. Он с озабоченн</w:t>
      </w:r>
      <w:r w:rsidRPr="007B53AC">
        <w:rPr>
          <w:szCs w:val="20"/>
        </w:rPr>
        <w:t>о</w:t>
      </w:r>
      <w:r w:rsidRPr="007B53AC">
        <w:rPr>
          <w:szCs w:val="20"/>
        </w:rPr>
        <w:t>стью отмечает общую атмосферу безнаказанности в отношении лиц, соверш</w:t>
      </w:r>
      <w:r w:rsidRPr="007B53AC">
        <w:rPr>
          <w:szCs w:val="20"/>
        </w:rPr>
        <w:t>а</w:t>
      </w:r>
      <w:r w:rsidRPr="007B53AC">
        <w:rPr>
          <w:szCs w:val="20"/>
        </w:rPr>
        <w:t>ющих акты гендерного насилия и другие нарушения прав человека в отнош</w:t>
      </w:r>
      <w:r w:rsidRPr="007B53AC">
        <w:rPr>
          <w:szCs w:val="20"/>
        </w:rPr>
        <w:t>е</w:t>
      </w:r>
      <w:r w:rsidRPr="007B53AC">
        <w:rPr>
          <w:szCs w:val="20"/>
        </w:rPr>
        <w:t>нии женщин-правозащитников, а также имеющие место, по сообщениям, сл</w:t>
      </w:r>
      <w:r w:rsidRPr="007B53AC">
        <w:rPr>
          <w:szCs w:val="20"/>
        </w:rPr>
        <w:t>у</w:t>
      </w:r>
      <w:r w:rsidRPr="007B53AC">
        <w:rPr>
          <w:szCs w:val="20"/>
        </w:rPr>
        <w:t>чаи сговора между сотрудниками правоохранительных органов и правонар</w:t>
      </w:r>
      <w:r w:rsidRPr="007B53AC">
        <w:rPr>
          <w:szCs w:val="20"/>
        </w:rPr>
        <w:t>у</w:t>
      </w:r>
      <w:r w:rsidRPr="007B53AC">
        <w:rPr>
          <w:szCs w:val="20"/>
        </w:rPr>
        <w:t xml:space="preserve">шителями. </w:t>
      </w:r>
      <w:bookmarkEnd w:id="95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96" w:name="bookmark_108"/>
      <w:r w:rsidRPr="007B53AC">
        <w:rPr>
          <w:szCs w:val="20"/>
        </w:rPr>
        <w:lastRenderedPageBreak/>
        <w:t>29.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рекомендует государству-участнику:</w:t>
      </w:r>
      <w:r w:rsidRPr="007B53AC">
        <w:rPr>
          <w:szCs w:val="20"/>
        </w:rPr>
        <w:t xml:space="preserve"> </w:t>
      </w:r>
      <w:bookmarkEnd w:id="96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97" w:name="bookmark_109"/>
      <w:r w:rsidRPr="007B53AC">
        <w:rPr>
          <w:szCs w:val="20"/>
        </w:rPr>
        <w:tab/>
        <w:t>a)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защиту женщин-правозащитников от насилия и з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пугивания, в том числе посредством принятия и осуществления госуда</w:t>
      </w:r>
      <w:r w:rsidRPr="007B53AC">
        <w:rPr>
          <w:b/>
          <w:bCs/>
          <w:szCs w:val="20"/>
        </w:rPr>
        <w:t>р</w:t>
      </w:r>
      <w:r w:rsidRPr="007B53AC">
        <w:rPr>
          <w:b/>
          <w:bCs/>
          <w:szCs w:val="20"/>
        </w:rPr>
        <w:t>ственной политики в области защиты правозащитников и разработанного Прокуратурой регламента по расследованию случаев нарушений прав ч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ловека в отношении правозащитников;</w:t>
      </w:r>
      <w:r w:rsidRPr="007B53AC">
        <w:rPr>
          <w:szCs w:val="20"/>
        </w:rPr>
        <w:t xml:space="preserve"> </w:t>
      </w:r>
      <w:bookmarkEnd w:id="97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98" w:name="bookmark_110"/>
      <w:r w:rsidRPr="007B53AC">
        <w:rPr>
          <w:szCs w:val="20"/>
        </w:rPr>
        <w:tab/>
        <w:t>b)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оперативное расследование, судебное преследование и наказание всех лиц, виновных в совершении противоправных действий в отношении женщин-правозащитников, с учетом конкретных рисков, с которыми сталкиваются женщины;</w:t>
      </w:r>
      <w:r w:rsidRPr="007B53AC">
        <w:rPr>
          <w:szCs w:val="20"/>
        </w:rPr>
        <w:t xml:space="preserve"> </w:t>
      </w:r>
      <w:bookmarkEnd w:id="98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99" w:name="bookmark_111"/>
      <w:r w:rsidRPr="007B53AC">
        <w:rPr>
          <w:szCs w:val="20"/>
        </w:rPr>
        <w:tab/>
        <w:t>c)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создание условий, позволяющих женщинам-правозащитникам и активистам свободно осуществлять деятельность в защиту прав человека женщин и свои права на свободу мирных собраний и свободу ассоциации.</w:t>
      </w:r>
      <w:r w:rsidRPr="007B53AC">
        <w:rPr>
          <w:szCs w:val="20"/>
        </w:rPr>
        <w:t xml:space="preserve"> </w:t>
      </w:r>
      <w:bookmarkEnd w:id="99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100" w:name="bookmark_112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Гражданство</w:t>
      </w:r>
      <w:r w:rsidRPr="007B53AC">
        <w:rPr>
          <w:b/>
          <w:szCs w:val="20"/>
        </w:rPr>
        <w:t xml:space="preserve"> </w:t>
      </w:r>
      <w:bookmarkEnd w:id="100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01" w:name="bookmark_113"/>
      <w:r w:rsidRPr="007B53AC">
        <w:rPr>
          <w:szCs w:val="20"/>
        </w:rPr>
        <w:t>30.</w:t>
      </w:r>
      <w:r w:rsidRPr="007B53AC">
        <w:rPr>
          <w:szCs w:val="20"/>
        </w:rPr>
        <w:tab/>
        <w:t>Комитет выражает обеспокоенность по поводу того, что в государстве-участнике не была обеспечена всеобщая регистрация рождений.</w:t>
      </w:r>
      <w:bookmarkEnd w:id="101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02" w:name="bookmark_114"/>
      <w:r w:rsidRPr="007B53AC">
        <w:rPr>
          <w:szCs w:val="20"/>
        </w:rPr>
        <w:t>31.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рекомендует государству-участнику продолжать усилия, направленные на модернизацию и децентрализацию деятельности своих отделов регистрации актов гражданского состояния и укрепление их п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тенциала по оказанию услуг в сельских районах и районах преимущ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ственного распространения языков коренных народов.</w:t>
      </w:r>
      <w:bookmarkEnd w:id="102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103" w:name="bookmark_115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Образование</w:t>
      </w:r>
      <w:bookmarkEnd w:id="103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04" w:name="bookmark_116"/>
      <w:r w:rsidRPr="007B53AC">
        <w:rPr>
          <w:szCs w:val="20"/>
        </w:rPr>
        <w:t>32.</w:t>
      </w:r>
      <w:r w:rsidRPr="007B53AC">
        <w:rPr>
          <w:szCs w:val="20"/>
        </w:rPr>
        <w:tab/>
        <w:t>Комитет с удовлетворением отмечает усилия государства-участника по развитию системы двуязычного обучения и предоставлению девочкам и мал</w:t>
      </w:r>
      <w:r w:rsidRPr="007B53AC">
        <w:rPr>
          <w:szCs w:val="20"/>
        </w:rPr>
        <w:t>ь</w:t>
      </w:r>
      <w:r w:rsidRPr="007B53AC">
        <w:rPr>
          <w:szCs w:val="20"/>
        </w:rPr>
        <w:t>чикам возможности получать образование, соответствующее их культурным запросам. Вместе с тем он по-прежнему испытывает озабоченность в связи со значительным уровнем неграмотности и низкими показателями математич</w:t>
      </w:r>
      <w:r w:rsidRPr="007B53AC">
        <w:rPr>
          <w:szCs w:val="20"/>
        </w:rPr>
        <w:t>е</w:t>
      </w:r>
      <w:r w:rsidRPr="007B53AC">
        <w:rPr>
          <w:szCs w:val="20"/>
        </w:rPr>
        <w:t>ской грамотности среди девочек и женщин, особенно девочек и женщин из числа коренных народов. Комитет обеспокоен непропорционально низкими показателями поступления и высокими показателями отсева девочек в системе образования, обусловленными целым рядом факторов, включая нищету, нас</w:t>
      </w:r>
      <w:r w:rsidRPr="007B53AC">
        <w:rPr>
          <w:szCs w:val="20"/>
        </w:rPr>
        <w:t>и</w:t>
      </w:r>
      <w:r w:rsidRPr="007B53AC">
        <w:rPr>
          <w:szCs w:val="20"/>
        </w:rPr>
        <w:t>лие и домогательства по пути в школу или во время нахождения в школе, б</w:t>
      </w:r>
      <w:r w:rsidRPr="007B53AC">
        <w:rPr>
          <w:szCs w:val="20"/>
        </w:rPr>
        <w:t>е</w:t>
      </w:r>
      <w:r w:rsidRPr="007B53AC">
        <w:rPr>
          <w:szCs w:val="20"/>
        </w:rPr>
        <w:t>ременность в раннем возрасте, необходимость одновременно выполнять об</w:t>
      </w:r>
      <w:r w:rsidRPr="007B53AC">
        <w:rPr>
          <w:szCs w:val="20"/>
        </w:rPr>
        <w:t>я</w:t>
      </w:r>
      <w:r w:rsidRPr="007B53AC">
        <w:rPr>
          <w:szCs w:val="20"/>
        </w:rPr>
        <w:t>занности по ведению домашнего хозяйства и обязанности по уходу, а также привлечение девочек к работе в качестве домашней прислуги. Комитет также обеспокоен ограниченностью доступа девочек и женщин из числа коренного и сельского населения к среднему образованию и недостаточными объемами р</w:t>
      </w:r>
      <w:r w:rsidRPr="007B53AC">
        <w:rPr>
          <w:szCs w:val="20"/>
        </w:rPr>
        <w:t>е</w:t>
      </w:r>
      <w:r w:rsidRPr="007B53AC">
        <w:rPr>
          <w:szCs w:val="20"/>
        </w:rPr>
        <w:t>сурсов, выделяемых на цели развития и  широкого распространения в районах проживания коренных народов учреждений, предоставляющих двуязычное и межкультурное образование. Комитет с обеспокоенностью отмечает задержку с утверждением государственной политики в отношении разработки составле</w:t>
      </w:r>
      <w:r w:rsidRPr="007B53AC">
        <w:rPr>
          <w:szCs w:val="20"/>
        </w:rPr>
        <w:t>н</w:t>
      </w:r>
      <w:r w:rsidRPr="007B53AC">
        <w:rPr>
          <w:szCs w:val="20"/>
        </w:rPr>
        <w:t>ных с учетом возраста учащихся программ просвещения по вопросам охраны сексуального и репродуктивного здоровья и соответствующих прав и отсу</w:t>
      </w:r>
      <w:r w:rsidRPr="007B53AC">
        <w:rPr>
          <w:szCs w:val="20"/>
        </w:rPr>
        <w:t>т</w:t>
      </w:r>
      <w:r w:rsidRPr="007B53AC">
        <w:rPr>
          <w:szCs w:val="20"/>
        </w:rPr>
        <w:t>ствие прогресса в деле внедрения всеобъемлющей программы полового восп</w:t>
      </w:r>
      <w:r w:rsidRPr="007B53AC">
        <w:rPr>
          <w:szCs w:val="20"/>
        </w:rPr>
        <w:t>и</w:t>
      </w:r>
      <w:r w:rsidRPr="007B53AC">
        <w:rPr>
          <w:szCs w:val="20"/>
        </w:rPr>
        <w:t xml:space="preserve">тания. </w:t>
      </w:r>
      <w:bookmarkEnd w:id="104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05" w:name="bookmark_117"/>
      <w:r w:rsidRPr="007B53AC">
        <w:rPr>
          <w:szCs w:val="20"/>
        </w:rPr>
        <w:t>33.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рекомендует государству-участнику активизировать усилия по линии министерства образования в целях повышения показателей п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 xml:space="preserve">ступления девочек в школу и снижения показателей их отсева, прежде </w:t>
      </w:r>
      <w:r w:rsidRPr="007B53AC">
        <w:rPr>
          <w:b/>
          <w:bCs/>
          <w:szCs w:val="20"/>
        </w:rPr>
        <w:lastRenderedPageBreak/>
        <w:t>всего применительно к системе среднего образования, с уделением особого внимания девочкам из числа коренных народов.</w:t>
      </w:r>
      <w:r w:rsidRPr="007B53AC">
        <w:rPr>
          <w:szCs w:val="20"/>
        </w:rPr>
        <w:t xml:space="preserve"> </w:t>
      </w:r>
      <w:r w:rsidRPr="007B53AC">
        <w:rPr>
          <w:b/>
          <w:bCs/>
          <w:szCs w:val="20"/>
        </w:rPr>
        <w:t>Комитет также рекоме</w:t>
      </w:r>
      <w:r w:rsidRPr="007B53AC">
        <w:rPr>
          <w:b/>
          <w:bCs/>
          <w:szCs w:val="20"/>
        </w:rPr>
        <w:t>н</w:t>
      </w:r>
      <w:r w:rsidRPr="007B53AC">
        <w:rPr>
          <w:b/>
          <w:bCs/>
          <w:szCs w:val="20"/>
        </w:rPr>
        <w:t>дует государству-участнику:</w:t>
      </w:r>
      <w:r w:rsidRPr="007B53AC">
        <w:rPr>
          <w:szCs w:val="20"/>
        </w:rPr>
        <w:t xml:space="preserve"> </w:t>
      </w:r>
      <w:bookmarkEnd w:id="105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06" w:name="bookmark_118"/>
      <w:r w:rsidRPr="007B53AC">
        <w:rPr>
          <w:szCs w:val="20"/>
        </w:rPr>
        <w:tab/>
        <w:t>a)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разработать и осуществлять адресные меры, в том числе вр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менные специальные меры, для ускорения обеспечения равного доступа к бесплатному качественному образованию на обязательных уровнях обуч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ния для девочек и женщин, в том числе девочек из числа коренных нар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дов, девочек африканского происхождения и девочек-инвалидов;</w:t>
      </w:r>
      <w:r w:rsidRPr="007B53AC">
        <w:rPr>
          <w:szCs w:val="20"/>
        </w:rPr>
        <w:t xml:space="preserve"> </w:t>
      </w:r>
      <w:bookmarkEnd w:id="106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07" w:name="bookmark_119"/>
      <w:r w:rsidRPr="007B53AC">
        <w:rPr>
          <w:szCs w:val="20"/>
        </w:rPr>
        <w:tab/>
        <w:t>b)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усилить работу по удержанию девочек в школе, в том числе за счет предоставления стипендий и бесплатного школьного питания, и обеспечить создание условий, позволяющих молодым матерям вернуться в школу после родов и завершить образование;</w:t>
      </w:r>
      <w:bookmarkEnd w:id="107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08" w:name="bookmark_120"/>
      <w:r w:rsidRPr="007B53AC">
        <w:rPr>
          <w:szCs w:val="20"/>
        </w:rPr>
        <w:tab/>
        <w:t>c)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укреплять школьную инфраструктуру в сельских и отдаленных районах в целях облегчения доступа девочек к качественному образов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нию и повышения качества дистанционного обучения;</w:t>
      </w:r>
      <w:r w:rsidRPr="007B53AC">
        <w:rPr>
          <w:szCs w:val="20"/>
        </w:rPr>
        <w:t xml:space="preserve"> </w:t>
      </w:r>
      <w:bookmarkEnd w:id="108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09" w:name="bookmark_121"/>
      <w:r w:rsidRPr="007B53AC">
        <w:rPr>
          <w:szCs w:val="20"/>
        </w:rPr>
        <w:tab/>
        <w:t>d)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создать эффективные механизмы представления информации и отчетности в целях расследования и рассмотрения в судебном порядке дел, связанных с сексуальными надругательствами и домогательствами в о</w:t>
      </w:r>
      <w:r w:rsidRPr="007B53AC">
        <w:rPr>
          <w:b/>
          <w:bCs/>
          <w:szCs w:val="20"/>
        </w:rPr>
        <w:t>т</w:t>
      </w:r>
      <w:r w:rsidRPr="007B53AC">
        <w:rPr>
          <w:b/>
          <w:bCs/>
          <w:szCs w:val="20"/>
        </w:rPr>
        <w:t>ношении девочек в учебных заведениях;</w:t>
      </w:r>
      <w:r w:rsidRPr="007B53AC">
        <w:rPr>
          <w:szCs w:val="20"/>
        </w:rPr>
        <w:t xml:space="preserve"> </w:t>
      </w:r>
      <w:bookmarkEnd w:id="109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10" w:name="bookmark_122"/>
      <w:r w:rsidRPr="007B53AC">
        <w:rPr>
          <w:szCs w:val="20"/>
        </w:rPr>
        <w:tab/>
        <w:t>e)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принять меры к повышению профессионального уровня преп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давательского состава, с тем чтобы обеспечить представителям коренного и сельского населения доступ к двуязычному межкультурному образов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нию;</w:t>
      </w:r>
      <w:r w:rsidRPr="007B53AC">
        <w:rPr>
          <w:szCs w:val="20"/>
        </w:rPr>
        <w:t xml:space="preserve"> </w:t>
      </w:r>
      <w:bookmarkEnd w:id="110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11" w:name="bookmark_123"/>
      <w:r w:rsidRPr="007B53AC">
        <w:rPr>
          <w:szCs w:val="20"/>
        </w:rPr>
        <w:tab/>
        <w:t>f)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включение в учебные программы на всех уровнях образования соответствующих возрасту учащихся материалов на тему всестороннего полового просвещения девочек и мальчиков, в том числе касающихся вопросов сексуального и репродуктивного здоровья и соо</w:t>
      </w:r>
      <w:r w:rsidRPr="007B53AC">
        <w:rPr>
          <w:b/>
          <w:bCs/>
          <w:szCs w:val="20"/>
        </w:rPr>
        <w:t>т</w:t>
      </w:r>
      <w:r w:rsidRPr="007B53AC">
        <w:rPr>
          <w:b/>
          <w:bCs/>
          <w:szCs w:val="20"/>
        </w:rPr>
        <w:t>ветствующих прав, ответственного сексуального поведения и предупр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ждения ранней беременности и заболеваний, передаваемых половым п</w:t>
      </w:r>
      <w:r w:rsidRPr="007B53AC">
        <w:rPr>
          <w:b/>
          <w:bCs/>
          <w:szCs w:val="20"/>
        </w:rPr>
        <w:t>у</w:t>
      </w:r>
      <w:r w:rsidRPr="007B53AC">
        <w:rPr>
          <w:b/>
          <w:bCs/>
          <w:szCs w:val="20"/>
        </w:rPr>
        <w:t>тем, и обеспечить надлежащую подготовку преподавателей для реализ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ции этих программ;</w:t>
      </w:r>
      <w:r w:rsidRPr="007B53AC">
        <w:rPr>
          <w:szCs w:val="20"/>
        </w:rPr>
        <w:t xml:space="preserve"> </w:t>
      </w:r>
      <w:bookmarkEnd w:id="111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12" w:name="bookmark_124"/>
      <w:r w:rsidRPr="007B53AC">
        <w:rPr>
          <w:szCs w:val="20"/>
        </w:rPr>
        <w:tab/>
        <w:t>g)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укреплять сотрудничество и партнерские связи, в том числе с организациями гражданского общества, частным сектором и средствами массовой информации в целях обеспечения качественного образования для всех женщин и девочек.</w:t>
      </w:r>
      <w:r w:rsidRPr="007B53AC">
        <w:rPr>
          <w:szCs w:val="20"/>
        </w:rPr>
        <w:t xml:space="preserve"> </w:t>
      </w:r>
      <w:bookmarkEnd w:id="112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113" w:name="bookmark_125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Занятость</w:t>
      </w:r>
      <w:bookmarkEnd w:id="113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14" w:name="bookmark_126"/>
      <w:r w:rsidRPr="007B53AC">
        <w:rPr>
          <w:szCs w:val="20"/>
        </w:rPr>
        <w:t>34.</w:t>
      </w:r>
      <w:r w:rsidRPr="007B53AC">
        <w:rPr>
          <w:szCs w:val="20"/>
        </w:rPr>
        <w:tab/>
        <w:t>Комитет вновь выражает свою обеспокоенность по поводу дискримин</w:t>
      </w:r>
      <w:r w:rsidRPr="007B53AC">
        <w:rPr>
          <w:szCs w:val="20"/>
        </w:rPr>
        <w:t>а</w:t>
      </w:r>
      <w:r w:rsidRPr="007B53AC">
        <w:rPr>
          <w:szCs w:val="20"/>
        </w:rPr>
        <w:t>ции в отношении женщин в сфере занятости и отсутствия у них доступа к м</w:t>
      </w:r>
      <w:r w:rsidRPr="007B53AC">
        <w:rPr>
          <w:szCs w:val="20"/>
        </w:rPr>
        <w:t>е</w:t>
      </w:r>
      <w:r w:rsidRPr="007B53AC">
        <w:rPr>
          <w:szCs w:val="20"/>
        </w:rPr>
        <w:t>рам социальной защиты и охраны труда в силу нестабильного характера их з</w:t>
      </w:r>
      <w:r w:rsidRPr="007B53AC">
        <w:rPr>
          <w:szCs w:val="20"/>
        </w:rPr>
        <w:t>а</w:t>
      </w:r>
      <w:r w:rsidRPr="007B53AC">
        <w:rPr>
          <w:szCs w:val="20"/>
        </w:rPr>
        <w:t>нятости в сельскохозяйственной отрасл</w:t>
      </w:r>
      <w:r>
        <w:rPr>
          <w:szCs w:val="20"/>
        </w:rPr>
        <w:t xml:space="preserve">и, на сборочных предприятиях </w:t>
      </w:r>
      <w:r w:rsidRPr="007B53AC">
        <w:rPr>
          <w:szCs w:val="20"/>
        </w:rPr>
        <w:t>и мес</w:t>
      </w:r>
      <w:r w:rsidRPr="007B53AC">
        <w:rPr>
          <w:szCs w:val="20"/>
        </w:rPr>
        <w:t>т</w:t>
      </w:r>
      <w:r w:rsidRPr="007B53AC">
        <w:rPr>
          <w:szCs w:val="20"/>
        </w:rPr>
        <w:t>ных предприятиях по производству продовольствия, а также по поводу сегр</w:t>
      </w:r>
      <w:r w:rsidRPr="007B53AC">
        <w:rPr>
          <w:szCs w:val="20"/>
        </w:rPr>
        <w:t>е</w:t>
      </w:r>
      <w:r w:rsidRPr="007B53AC">
        <w:rPr>
          <w:szCs w:val="20"/>
        </w:rPr>
        <w:t>гации, которой подвергается большинство женщин, вынужденных заниматься самой низкооплачиваемой работой, прежде всего в неформальном секторе эк</w:t>
      </w:r>
      <w:r w:rsidRPr="007B53AC">
        <w:rPr>
          <w:szCs w:val="20"/>
        </w:rPr>
        <w:t>о</w:t>
      </w:r>
      <w:r w:rsidRPr="007B53AC">
        <w:rPr>
          <w:szCs w:val="20"/>
        </w:rPr>
        <w:t>номики, в том числе работать в качестве домашней прислуги. Предметом оз</w:t>
      </w:r>
      <w:r w:rsidRPr="007B53AC">
        <w:rPr>
          <w:szCs w:val="20"/>
        </w:rPr>
        <w:t>а</w:t>
      </w:r>
      <w:r w:rsidRPr="007B53AC">
        <w:rPr>
          <w:szCs w:val="20"/>
        </w:rPr>
        <w:t>боченности для него являются также сохранение детского труда и ограниче</w:t>
      </w:r>
      <w:r w:rsidRPr="007B53AC">
        <w:rPr>
          <w:szCs w:val="20"/>
        </w:rPr>
        <w:t>н</w:t>
      </w:r>
      <w:r w:rsidRPr="007B53AC">
        <w:rPr>
          <w:szCs w:val="20"/>
        </w:rPr>
        <w:t>ность информации о стратегиях искоренения этого явления. Комитет с обесп</w:t>
      </w:r>
      <w:r w:rsidRPr="007B53AC">
        <w:rPr>
          <w:szCs w:val="20"/>
        </w:rPr>
        <w:t>о</w:t>
      </w:r>
      <w:r w:rsidRPr="007B53AC">
        <w:rPr>
          <w:szCs w:val="20"/>
        </w:rPr>
        <w:t>коенностью отмечает отсутствие правовых положений, непосредственно п</w:t>
      </w:r>
      <w:r w:rsidRPr="007B53AC">
        <w:rPr>
          <w:szCs w:val="20"/>
        </w:rPr>
        <w:t>о</w:t>
      </w:r>
      <w:r w:rsidRPr="007B53AC">
        <w:rPr>
          <w:szCs w:val="20"/>
        </w:rPr>
        <w:t>священных вопросам сексуальных домогательств на рабочем месте, и выраж</w:t>
      </w:r>
      <w:r w:rsidRPr="007B53AC">
        <w:rPr>
          <w:szCs w:val="20"/>
        </w:rPr>
        <w:t>а</w:t>
      </w:r>
      <w:r w:rsidRPr="007B53AC">
        <w:rPr>
          <w:szCs w:val="20"/>
        </w:rPr>
        <w:t>ет озабоченность по поводу носящих дискриминационный и незаконный х</w:t>
      </w:r>
      <w:r w:rsidRPr="007B53AC">
        <w:rPr>
          <w:szCs w:val="20"/>
        </w:rPr>
        <w:t>а</w:t>
      </w:r>
      <w:r w:rsidRPr="007B53AC">
        <w:rPr>
          <w:szCs w:val="20"/>
        </w:rPr>
        <w:lastRenderedPageBreak/>
        <w:t>рактер действий, таких как тестирование женщин на ВИЧ/СПИД и береме</w:t>
      </w:r>
      <w:r w:rsidRPr="007B53AC">
        <w:rPr>
          <w:szCs w:val="20"/>
        </w:rPr>
        <w:t>н</w:t>
      </w:r>
      <w:r w:rsidRPr="007B53AC">
        <w:rPr>
          <w:szCs w:val="20"/>
        </w:rPr>
        <w:t xml:space="preserve">ность в рамках процесса отбора кандидатов для заполнения вакансий. </w:t>
      </w:r>
      <w:bookmarkEnd w:id="114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15" w:name="bookmark_127"/>
      <w:r w:rsidRPr="007B53AC">
        <w:rPr>
          <w:szCs w:val="20"/>
        </w:rPr>
        <w:t>35.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рекомендует государству-участнику устранить горизонтал</w:t>
      </w:r>
      <w:r w:rsidRPr="007B53AC">
        <w:rPr>
          <w:b/>
          <w:bCs/>
          <w:szCs w:val="20"/>
        </w:rPr>
        <w:t>ь</w:t>
      </w:r>
      <w:r w:rsidRPr="007B53AC">
        <w:rPr>
          <w:b/>
          <w:bCs/>
          <w:szCs w:val="20"/>
        </w:rPr>
        <w:t>ную и вертикальную сегрегацию в области занятости, в том числе путем принятия временных специальных мер, направленных на расширение д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ступа женщин к возможностям трудоустройства, а также:</w:t>
      </w:r>
      <w:r w:rsidRPr="007B53AC">
        <w:rPr>
          <w:szCs w:val="20"/>
        </w:rPr>
        <w:t xml:space="preserve"> </w:t>
      </w:r>
      <w:bookmarkEnd w:id="115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16" w:name="bookmark_128"/>
      <w:r w:rsidRPr="007B53AC">
        <w:rPr>
          <w:szCs w:val="20"/>
        </w:rPr>
        <w:tab/>
        <w:t>a)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предоставление женщинам более широкого доступа к достойной работе и создать благоприятные условия для их перехода от з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нятия самыми низкооплачиваемыми видами деятельности к работе в формальном секторе, а также принять меры к тому, чтобы на женщин, з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нятых в неформальном и сельскохозяйственном секторах, распростран</w:t>
      </w:r>
      <w:r w:rsidRPr="007B53AC">
        <w:rPr>
          <w:b/>
          <w:bCs/>
          <w:szCs w:val="20"/>
        </w:rPr>
        <w:t>я</w:t>
      </w:r>
      <w:r w:rsidRPr="007B53AC">
        <w:rPr>
          <w:b/>
          <w:bCs/>
          <w:szCs w:val="20"/>
        </w:rPr>
        <w:t>лись соответствующие социальные и трудовые гарантии;</w:t>
      </w:r>
      <w:r w:rsidRPr="007B53AC">
        <w:rPr>
          <w:szCs w:val="20"/>
        </w:rPr>
        <w:t xml:space="preserve"> </w:t>
      </w:r>
      <w:bookmarkEnd w:id="116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17" w:name="bookmark_129"/>
      <w:r w:rsidRPr="007B53AC">
        <w:rPr>
          <w:szCs w:val="20"/>
        </w:rPr>
        <w:tab/>
        <w:t>b)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ускорить процесс ратификации Конвенции Международной о</w:t>
      </w:r>
      <w:r w:rsidRPr="007B53AC">
        <w:rPr>
          <w:b/>
          <w:bCs/>
          <w:szCs w:val="20"/>
        </w:rPr>
        <w:t>р</w:t>
      </w:r>
      <w:r w:rsidRPr="007B53AC">
        <w:rPr>
          <w:b/>
          <w:bCs/>
          <w:szCs w:val="20"/>
        </w:rPr>
        <w:t>ганизации труда (МОТ)</w:t>
      </w:r>
      <w:r w:rsidRPr="005B0CA6">
        <w:rPr>
          <w:b/>
          <w:bCs/>
          <w:szCs w:val="20"/>
        </w:rPr>
        <w:t xml:space="preserve"> </w:t>
      </w:r>
      <w:r w:rsidRPr="007B53AC">
        <w:rPr>
          <w:b/>
          <w:bCs/>
          <w:szCs w:val="20"/>
        </w:rPr>
        <w:t>2011 года о достойном труде домашних</w:t>
      </w:r>
      <w:r w:rsidRPr="005B0CA6">
        <w:rPr>
          <w:b/>
          <w:bCs/>
          <w:szCs w:val="20"/>
        </w:rPr>
        <w:t xml:space="preserve"> </w:t>
      </w:r>
      <w:r w:rsidRPr="007B53AC">
        <w:rPr>
          <w:b/>
          <w:bCs/>
          <w:szCs w:val="20"/>
        </w:rPr>
        <w:t>работников (№ 189) и обеспечить установление минимального размера оплаты труда и введение предусмотренных законом мер социальной защиты для всех р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ботников;</w:t>
      </w:r>
      <w:r w:rsidRPr="007B53AC">
        <w:rPr>
          <w:szCs w:val="20"/>
        </w:rPr>
        <w:t xml:space="preserve"> </w:t>
      </w:r>
      <w:bookmarkEnd w:id="117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18" w:name="bookmark_130"/>
      <w:r w:rsidRPr="007B53AC">
        <w:rPr>
          <w:szCs w:val="20"/>
        </w:rPr>
        <w:tab/>
        <w:t>c)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расширить практику проведения трудовых инспекций в целях выявления случаев использования детского труда и привлекать к отве</w:t>
      </w:r>
      <w:r w:rsidRPr="007B53AC">
        <w:rPr>
          <w:b/>
          <w:bCs/>
          <w:szCs w:val="20"/>
        </w:rPr>
        <w:t>т</w:t>
      </w:r>
      <w:r w:rsidRPr="007B53AC">
        <w:rPr>
          <w:b/>
          <w:bCs/>
          <w:szCs w:val="20"/>
        </w:rPr>
        <w:t>ственности работодателей, нанимающих девочек с целью эксплуатации, главным образом в неформальном и сельскохозяйственном секторах;</w:t>
      </w:r>
      <w:r w:rsidRPr="007B53AC">
        <w:rPr>
          <w:szCs w:val="20"/>
        </w:rPr>
        <w:t xml:space="preserve"> </w:t>
      </w:r>
      <w:bookmarkEnd w:id="118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19" w:name="bookmark_131"/>
      <w:r w:rsidRPr="007B53AC">
        <w:rPr>
          <w:szCs w:val="20"/>
        </w:rPr>
        <w:tab/>
        <w:t>d)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разработать и принять законодательство, непосредственно нац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 xml:space="preserve">ленное на борьбу с сексуальными домогательствами на рабочем месте, в том числе посредством задействования норм трудового законодательства и уголовного права, </w:t>
      </w:r>
      <w:r>
        <w:rPr>
          <w:b/>
          <w:bCs/>
          <w:szCs w:val="20"/>
        </w:rPr>
        <w:t xml:space="preserve">которым </w:t>
      </w:r>
      <w:r w:rsidRPr="007B53AC">
        <w:rPr>
          <w:b/>
          <w:bCs/>
          <w:szCs w:val="20"/>
        </w:rPr>
        <w:t>предусматрива</w:t>
      </w:r>
      <w:r>
        <w:rPr>
          <w:b/>
          <w:bCs/>
          <w:szCs w:val="20"/>
        </w:rPr>
        <w:t>лось бы</w:t>
      </w:r>
      <w:r w:rsidRPr="007B53AC">
        <w:rPr>
          <w:b/>
          <w:bCs/>
          <w:szCs w:val="20"/>
        </w:rPr>
        <w:t xml:space="preserve"> применение надлеж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щих мер наказания и предоставление возмещения жертвам сексуальных домогательств.</w:t>
      </w:r>
      <w:r w:rsidRPr="007B53AC">
        <w:rPr>
          <w:szCs w:val="20"/>
        </w:rPr>
        <w:t xml:space="preserve"> </w:t>
      </w:r>
      <w:bookmarkEnd w:id="119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b/>
          <w:bCs/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120" w:name="bookmark_132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Здравоохранение</w:t>
      </w:r>
      <w:bookmarkEnd w:id="120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21" w:name="bookmark_133"/>
      <w:r w:rsidRPr="007B53AC">
        <w:rPr>
          <w:szCs w:val="20"/>
        </w:rPr>
        <w:t>36.</w:t>
      </w:r>
      <w:r w:rsidRPr="007B53AC">
        <w:rPr>
          <w:szCs w:val="20"/>
        </w:rPr>
        <w:tab/>
        <w:t>Комитет с удовлетворением отмечает признание государством-участником важной роли традиционной практики и знаний коренных народов в обеспеч</w:t>
      </w:r>
      <w:r w:rsidRPr="007B53AC">
        <w:rPr>
          <w:szCs w:val="20"/>
        </w:rPr>
        <w:t>е</w:t>
      </w:r>
      <w:r w:rsidRPr="007B53AC">
        <w:rPr>
          <w:szCs w:val="20"/>
        </w:rPr>
        <w:t>нии охраны здоровья женщин, в частности охраны материнского здоровья. Он также отмечает утверждение протокола, регулирующего порядок проведения абортов по медицинским показа</w:t>
      </w:r>
      <w:r>
        <w:rPr>
          <w:szCs w:val="20"/>
        </w:rPr>
        <w:t>ниям</w:t>
      </w:r>
      <w:r w:rsidRPr="007B53AC">
        <w:rPr>
          <w:szCs w:val="20"/>
        </w:rPr>
        <w:t xml:space="preserve">, направленного на обеспечение гарантий сохранения жизни и здоровья женщин. Вместе с тем у Комитета по-прежнему вызывают обеспокоенность: </w:t>
      </w:r>
      <w:bookmarkEnd w:id="121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22" w:name="bookmark_134"/>
      <w:r w:rsidRPr="007B53AC">
        <w:rPr>
          <w:szCs w:val="20"/>
        </w:rPr>
        <w:tab/>
        <w:t>a)</w:t>
      </w:r>
      <w:r w:rsidRPr="007B53AC">
        <w:rPr>
          <w:szCs w:val="20"/>
        </w:rPr>
        <w:tab/>
        <w:t>низкий уровень государственных инвестиций в здравоохранение и обусловленная высокой стоимостью, географическими факторами и дискрим</w:t>
      </w:r>
      <w:r w:rsidRPr="007B53AC">
        <w:rPr>
          <w:szCs w:val="20"/>
        </w:rPr>
        <w:t>и</w:t>
      </w:r>
      <w:r w:rsidRPr="007B53AC">
        <w:rPr>
          <w:szCs w:val="20"/>
        </w:rPr>
        <w:t>нацией со стороны персонала медицинских служб ограниченность сферы охв</w:t>
      </w:r>
      <w:r w:rsidRPr="007B53AC">
        <w:rPr>
          <w:szCs w:val="20"/>
        </w:rPr>
        <w:t>а</w:t>
      </w:r>
      <w:r w:rsidRPr="007B53AC">
        <w:rPr>
          <w:szCs w:val="20"/>
        </w:rPr>
        <w:t>та системы медицинских услуг и доступа к ней для женщин на всей террит</w:t>
      </w:r>
      <w:r w:rsidRPr="007B53AC">
        <w:rPr>
          <w:szCs w:val="20"/>
        </w:rPr>
        <w:t>о</w:t>
      </w:r>
      <w:r w:rsidRPr="007B53AC">
        <w:rPr>
          <w:szCs w:val="20"/>
        </w:rPr>
        <w:t xml:space="preserve">рии государства-участника, в особенности в сельских районах; </w:t>
      </w:r>
      <w:bookmarkEnd w:id="122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23" w:name="bookmark_135"/>
      <w:r w:rsidRPr="007B53AC">
        <w:rPr>
          <w:szCs w:val="20"/>
        </w:rPr>
        <w:tab/>
        <w:t>b)</w:t>
      </w:r>
      <w:r w:rsidRPr="007B53AC">
        <w:rPr>
          <w:szCs w:val="20"/>
        </w:rPr>
        <w:tab/>
        <w:t>сохраняющиеся высокие показатели материнской смертности, бер</w:t>
      </w:r>
      <w:r w:rsidRPr="007B53AC">
        <w:rPr>
          <w:szCs w:val="20"/>
        </w:rPr>
        <w:t>е</w:t>
      </w:r>
      <w:r w:rsidRPr="007B53AC">
        <w:rPr>
          <w:szCs w:val="20"/>
        </w:rPr>
        <w:t>менности в раннем возрасте и недоедания, в особенности среди женщин и д</w:t>
      </w:r>
      <w:r w:rsidRPr="007B53AC">
        <w:rPr>
          <w:szCs w:val="20"/>
        </w:rPr>
        <w:t>е</w:t>
      </w:r>
      <w:r w:rsidRPr="007B53AC">
        <w:rPr>
          <w:szCs w:val="20"/>
        </w:rPr>
        <w:t xml:space="preserve">вочек из числа коренных народов; </w:t>
      </w:r>
      <w:bookmarkEnd w:id="123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24" w:name="bookmark_136"/>
      <w:r w:rsidRPr="007B53AC">
        <w:rPr>
          <w:szCs w:val="20"/>
        </w:rPr>
        <w:tab/>
        <w:t>c)</w:t>
      </w:r>
      <w:r w:rsidRPr="007B53AC">
        <w:rPr>
          <w:szCs w:val="20"/>
        </w:rPr>
        <w:tab/>
        <w:t>отсутствие систем всестороннего просвещения по вопросам секс</w:t>
      </w:r>
      <w:r w:rsidRPr="007B53AC">
        <w:rPr>
          <w:szCs w:val="20"/>
        </w:rPr>
        <w:t>у</w:t>
      </w:r>
      <w:r w:rsidRPr="007B53AC">
        <w:rPr>
          <w:szCs w:val="20"/>
        </w:rPr>
        <w:t>ального и репродуктивного здоровья и соответствующих прав и оказания услуг в области планирования семьи, а также ограниченность доступа к совреме</w:t>
      </w:r>
      <w:r w:rsidRPr="007B53AC">
        <w:rPr>
          <w:szCs w:val="20"/>
        </w:rPr>
        <w:t>н</w:t>
      </w:r>
      <w:r w:rsidRPr="007B53AC">
        <w:rPr>
          <w:szCs w:val="20"/>
        </w:rPr>
        <w:t xml:space="preserve">ным противозачаточным средствам в государстве-участнике; </w:t>
      </w:r>
      <w:bookmarkEnd w:id="124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25" w:name="bookmark_137"/>
      <w:r w:rsidRPr="007B53AC">
        <w:rPr>
          <w:szCs w:val="20"/>
        </w:rPr>
        <w:tab/>
        <w:t>d)</w:t>
      </w:r>
      <w:r w:rsidRPr="007B53AC">
        <w:rPr>
          <w:szCs w:val="20"/>
        </w:rPr>
        <w:tab/>
        <w:t xml:space="preserve">рост числа заболеваний ВИЧ/СПИДом среди женщин, несмотря на снижение показателей общей численности населения; </w:t>
      </w:r>
      <w:bookmarkEnd w:id="125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26" w:name="bookmark_138"/>
      <w:r w:rsidRPr="007B53AC">
        <w:rPr>
          <w:szCs w:val="20"/>
        </w:rPr>
        <w:lastRenderedPageBreak/>
        <w:tab/>
        <w:t>e)</w:t>
      </w:r>
      <w:r w:rsidRPr="007B53AC">
        <w:rPr>
          <w:szCs w:val="20"/>
        </w:rPr>
        <w:tab/>
        <w:t>отсутствие мер по выполнению предыдущих рекомендаций Комит</w:t>
      </w:r>
      <w:r w:rsidRPr="007B53AC">
        <w:rPr>
          <w:szCs w:val="20"/>
        </w:rPr>
        <w:t>е</w:t>
      </w:r>
      <w:r w:rsidRPr="007B53AC">
        <w:rPr>
          <w:szCs w:val="20"/>
        </w:rPr>
        <w:t>та, касающихся пересмотра законодательства, криминализирующего аборты, и недопущения проведения абортов в небезопасных условиях (</w:t>
      </w:r>
      <w:hyperlink r:id="rId29" w:history="1">
        <w:r w:rsidRPr="007B53AC">
          <w:rPr>
            <w:bCs/>
            <w:color w:val="0000FF" w:themeColor="hyperlink"/>
            <w:szCs w:val="20"/>
            <w:lang w:val="en-GB"/>
          </w:rPr>
          <w:t>CEDAW</w:t>
        </w:r>
        <w:r w:rsidRPr="007B53AC">
          <w:rPr>
            <w:bCs/>
            <w:color w:val="0000FF" w:themeColor="hyperlink"/>
            <w:szCs w:val="20"/>
          </w:rPr>
          <w:t>/</w:t>
        </w:r>
        <w:r w:rsidRPr="007B53AC">
          <w:rPr>
            <w:bCs/>
            <w:color w:val="0000FF" w:themeColor="hyperlink"/>
            <w:szCs w:val="20"/>
            <w:lang w:val="en-GB"/>
          </w:rPr>
          <w:t>C</w:t>
        </w:r>
        <w:r w:rsidRPr="007B53AC">
          <w:rPr>
            <w:bCs/>
            <w:color w:val="0000FF" w:themeColor="hyperlink"/>
            <w:szCs w:val="20"/>
          </w:rPr>
          <w:t>/</w:t>
        </w:r>
        <w:r w:rsidRPr="007B53AC">
          <w:rPr>
            <w:bCs/>
            <w:color w:val="0000FF" w:themeColor="hyperlink"/>
            <w:szCs w:val="20"/>
            <w:lang w:val="en-GB"/>
          </w:rPr>
          <w:t>GUA</w:t>
        </w:r>
        <w:r w:rsidRPr="007B53AC">
          <w:rPr>
            <w:bCs/>
            <w:color w:val="0000FF" w:themeColor="hyperlink"/>
            <w:szCs w:val="20"/>
          </w:rPr>
          <w:t>/</w:t>
        </w:r>
        <w:r w:rsidRPr="007B53AC">
          <w:rPr>
            <w:bCs/>
            <w:color w:val="0000FF" w:themeColor="hyperlink"/>
            <w:szCs w:val="20"/>
            <w:lang w:val="en-GB"/>
          </w:rPr>
          <w:t>CO</w:t>
        </w:r>
        <w:r w:rsidRPr="007B53AC">
          <w:rPr>
            <w:bCs/>
            <w:color w:val="0000FF" w:themeColor="hyperlink"/>
            <w:szCs w:val="20"/>
          </w:rPr>
          <w:t>/7</w:t>
        </w:r>
      </w:hyperlink>
      <w:r w:rsidRPr="007B53AC">
        <w:rPr>
          <w:szCs w:val="20"/>
        </w:rPr>
        <w:t>, пункт 36).</w:t>
      </w:r>
      <w:bookmarkEnd w:id="126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27" w:name="bookmark_139"/>
      <w:r w:rsidRPr="007B53AC">
        <w:rPr>
          <w:szCs w:val="20"/>
        </w:rPr>
        <w:t>37.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рекомендует государству-участнику:</w:t>
      </w:r>
      <w:r w:rsidRPr="007B53AC">
        <w:rPr>
          <w:szCs w:val="20"/>
        </w:rPr>
        <w:t xml:space="preserve"> </w:t>
      </w:r>
      <w:bookmarkEnd w:id="127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28" w:name="bookmark_140"/>
      <w:r w:rsidRPr="007B53AC">
        <w:rPr>
          <w:szCs w:val="20"/>
        </w:rPr>
        <w:tab/>
        <w:t>a)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увеличить расходы на здравоохранение и расширить сферу охв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та медицинскими услугами и доступ к ним на всей территории страны;</w:t>
      </w:r>
      <w:r w:rsidRPr="007B53AC">
        <w:rPr>
          <w:szCs w:val="20"/>
        </w:rPr>
        <w:t xml:space="preserve"> </w:t>
      </w:r>
      <w:bookmarkEnd w:id="128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29" w:name="bookmark_141"/>
      <w:r w:rsidRPr="007B53AC">
        <w:rPr>
          <w:szCs w:val="20"/>
        </w:rPr>
        <w:tab/>
        <w:t>b)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добиваться снижения уровня материнской смертности, в том за счет взаимодействия с традиционными акушерками и подготовки мед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цинских специалистов, особенно в сельских районах, обеспечивая при этом, чтобы все роды принимались квалифицированным медицинским персоналом, в соответствии с задачами 3.1 и 3.7 целей в области устойч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вого развития, а также принятие скоординированных усилий по устран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нию недоедания на основе стратегического подхода, учитывающего ге</w:t>
      </w:r>
      <w:r w:rsidRPr="007B53AC">
        <w:rPr>
          <w:b/>
          <w:bCs/>
          <w:szCs w:val="20"/>
        </w:rPr>
        <w:t>н</w:t>
      </w:r>
      <w:r w:rsidRPr="007B53AC">
        <w:rPr>
          <w:b/>
          <w:bCs/>
          <w:szCs w:val="20"/>
        </w:rPr>
        <w:t>дерные аспекты и культурные традиции;</w:t>
      </w:r>
      <w:bookmarkEnd w:id="129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30" w:name="bookmark_142"/>
      <w:r w:rsidRPr="007B53AC">
        <w:rPr>
          <w:szCs w:val="20"/>
        </w:rPr>
        <w:tab/>
        <w:t>c)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обеспечить, чтобы все женщины имели доступ к качественным услугам по охране сексуального и репродуктивного здоровья, в том числе посредством осуществления соответствующего возрасту полового восп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тания в школах и проведения информационно-просветительских камп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ний на местных языках по вопросам планирования семьи и предупрежд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ния ранней беременности и заболеваний, передаваемых половым путем, а также к недорогим, современным противозачаточным средствам;</w:t>
      </w:r>
      <w:bookmarkEnd w:id="130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31" w:name="bookmark_143"/>
      <w:r w:rsidRPr="007B53AC">
        <w:rPr>
          <w:szCs w:val="20"/>
        </w:rPr>
        <w:tab/>
        <w:t>d)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обеспечить, чтобы у женщин и девочек, ставших жертвами се</w:t>
      </w:r>
      <w:r w:rsidRPr="007B53AC">
        <w:rPr>
          <w:b/>
          <w:bCs/>
          <w:szCs w:val="20"/>
        </w:rPr>
        <w:t>к</w:t>
      </w:r>
      <w:r w:rsidRPr="007B53AC">
        <w:rPr>
          <w:b/>
          <w:bCs/>
          <w:szCs w:val="20"/>
        </w:rPr>
        <w:t>суальных надругательств, имелась возможность незамедлительно обр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титься за неотложной медицинской помощью, в том числе для уменьш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ния риска причинения вреда в результате проводимых в небезопасных условиях абортов;</w:t>
      </w:r>
      <w:r w:rsidRPr="007B53AC">
        <w:rPr>
          <w:szCs w:val="20"/>
        </w:rPr>
        <w:t xml:space="preserve"> </w:t>
      </w:r>
      <w:bookmarkEnd w:id="131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32" w:name="bookmark_144"/>
      <w:r w:rsidRPr="007B53AC">
        <w:rPr>
          <w:szCs w:val="20"/>
        </w:rPr>
        <w:tab/>
        <w:t>e)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равный доступ женщин и мужчин к надлежащим средствам как лечения, так и профилактики ВИЧ/СПИДа, а также св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бодный доступ женщин и девушек к антиретровирусным препаратам для предотвращения передачи ВИЧ от матери ребенку;</w:t>
      </w:r>
      <w:bookmarkEnd w:id="132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33" w:name="bookmark_145"/>
      <w:r w:rsidRPr="007B53AC">
        <w:rPr>
          <w:szCs w:val="20"/>
        </w:rPr>
        <w:tab/>
        <w:t>f)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легализовать аборты в случае угрозы для здоровья женщины, изнасилования, инцеста и серьезного повреждения плода, отменить уг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ловную ответственность за проведение таких операций во всех других случаях и предусмотреть принятие действенных мер по обеспечению д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ступа к абортам по медицинским показаниям.</w:t>
      </w:r>
      <w:bookmarkEnd w:id="133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134" w:name="bookmark_146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Экономические и социальные льготы и расширение экономических прав женщин</w:t>
      </w:r>
      <w:r w:rsidRPr="007B53AC">
        <w:rPr>
          <w:b/>
          <w:szCs w:val="20"/>
        </w:rPr>
        <w:t xml:space="preserve"> </w:t>
      </w:r>
      <w:bookmarkEnd w:id="134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35" w:name="bookmark_147"/>
      <w:r w:rsidRPr="007B53AC">
        <w:rPr>
          <w:szCs w:val="20"/>
        </w:rPr>
        <w:t>38.</w:t>
      </w:r>
      <w:r w:rsidRPr="007B53AC">
        <w:rPr>
          <w:szCs w:val="20"/>
        </w:rPr>
        <w:tab/>
        <w:t>Комитет с удовлетворением отмечает включение в национальную экон</w:t>
      </w:r>
      <w:r w:rsidRPr="007B53AC">
        <w:rPr>
          <w:szCs w:val="20"/>
        </w:rPr>
        <w:t>о</w:t>
      </w:r>
      <w:r w:rsidRPr="007B53AC">
        <w:rPr>
          <w:szCs w:val="20"/>
        </w:rPr>
        <w:t>мическую стратегию государства-участника приоритетных задач в области расширения экономических прав и возможностей женщин. Вместе с тем у него вызывают озабоченность непропорционально высокий уровень нищеты среди женщин и отсутствие инициатив, направленных на расширение сбора налогов на покрытие социальных расходов. Он испытывает обеспокоенность по поводу неадекватности системы управления процессами развития, раздробленности небольших программ в области социального развития, ход осуществления к</w:t>
      </w:r>
      <w:r w:rsidRPr="007B53AC">
        <w:rPr>
          <w:szCs w:val="20"/>
        </w:rPr>
        <w:t>о</w:t>
      </w:r>
      <w:r w:rsidRPr="007B53AC">
        <w:rPr>
          <w:szCs w:val="20"/>
        </w:rPr>
        <w:t xml:space="preserve">торых контролируется и </w:t>
      </w:r>
      <w:r>
        <w:rPr>
          <w:szCs w:val="20"/>
        </w:rPr>
        <w:t>а</w:t>
      </w:r>
      <w:r w:rsidRPr="007B53AC">
        <w:rPr>
          <w:szCs w:val="20"/>
        </w:rPr>
        <w:t>нализ</w:t>
      </w:r>
      <w:r>
        <w:rPr>
          <w:szCs w:val="20"/>
        </w:rPr>
        <w:t>ир</w:t>
      </w:r>
      <w:r w:rsidRPr="007B53AC">
        <w:rPr>
          <w:szCs w:val="20"/>
        </w:rPr>
        <w:t>уется недостаточно строго, а также отсу</w:t>
      </w:r>
      <w:r w:rsidRPr="007B53AC">
        <w:rPr>
          <w:szCs w:val="20"/>
        </w:rPr>
        <w:t>т</w:t>
      </w:r>
      <w:r w:rsidRPr="007B53AC">
        <w:rPr>
          <w:szCs w:val="20"/>
        </w:rPr>
        <w:t>ствия последовательной политики в области социальной защиты и программ компенсации для женщин, прежде всего женщин, являющихся главами домох</w:t>
      </w:r>
      <w:r w:rsidRPr="007B53AC">
        <w:rPr>
          <w:szCs w:val="20"/>
        </w:rPr>
        <w:t>о</w:t>
      </w:r>
      <w:r w:rsidRPr="007B53AC">
        <w:rPr>
          <w:szCs w:val="20"/>
        </w:rPr>
        <w:t xml:space="preserve">зяйств. Предметом обеспокоенности для Комитета является также то, что </w:t>
      </w:r>
      <w:r w:rsidRPr="007B53AC">
        <w:rPr>
          <w:szCs w:val="20"/>
        </w:rPr>
        <w:lastRenderedPageBreak/>
        <w:t>большинство женщин, занятых в неформальном секторе, не имеют доступа к национальной системе социального обеспечения, программам социальной з</w:t>
      </w:r>
      <w:r w:rsidRPr="007B53AC">
        <w:rPr>
          <w:szCs w:val="20"/>
        </w:rPr>
        <w:t>а</w:t>
      </w:r>
      <w:r w:rsidRPr="007B53AC">
        <w:rPr>
          <w:szCs w:val="20"/>
        </w:rPr>
        <w:t>щиты или компенсации. Кроме того, Комитет выражает обеспокоенность по поводу препятствий, с которыми сталкиваются женщины при получении д</w:t>
      </w:r>
      <w:r w:rsidRPr="007B53AC">
        <w:rPr>
          <w:szCs w:val="20"/>
        </w:rPr>
        <w:t>о</w:t>
      </w:r>
      <w:r w:rsidRPr="007B53AC">
        <w:rPr>
          <w:szCs w:val="20"/>
        </w:rPr>
        <w:t>ступа к финансовым услугам, таких как требования в отношении предоставл</w:t>
      </w:r>
      <w:r w:rsidRPr="007B53AC">
        <w:rPr>
          <w:szCs w:val="20"/>
        </w:rPr>
        <w:t>е</w:t>
      </w:r>
      <w:r w:rsidRPr="007B53AC">
        <w:rPr>
          <w:szCs w:val="20"/>
        </w:rPr>
        <w:t>ния доказательств наличия стабильного источника дохода или постоянной р</w:t>
      </w:r>
      <w:r w:rsidRPr="007B53AC">
        <w:rPr>
          <w:szCs w:val="20"/>
        </w:rPr>
        <w:t>а</w:t>
      </w:r>
      <w:r w:rsidRPr="007B53AC">
        <w:rPr>
          <w:szCs w:val="20"/>
        </w:rPr>
        <w:t xml:space="preserve">боты или документа о владения собственностью. </w:t>
      </w:r>
      <w:bookmarkEnd w:id="135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36" w:name="bookmark_148"/>
      <w:r w:rsidRPr="007B53AC">
        <w:rPr>
          <w:szCs w:val="20"/>
        </w:rPr>
        <w:t>39.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рекомендует государству-участнику:</w:t>
      </w:r>
      <w:r w:rsidRPr="007B53AC">
        <w:rPr>
          <w:szCs w:val="20"/>
        </w:rPr>
        <w:t xml:space="preserve"> </w:t>
      </w:r>
      <w:bookmarkEnd w:id="136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37" w:name="bookmark_149"/>
      <w:r w:rsidRPr="007B53AC">
        <w:rPr>
          <w:szCs w:val="20"/>
        </w:rPr>
        <w:tab/>
        <w:t>a)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увеличение объема налоговых сборов и повышение эффективности управления бюджетными поступлениями;</w:t>
      </w:r>
      <w:r w:rsidRPr="007B53AC">
        <w:rPr>
          <w:szCs w:val="20"/>
        </w:rPr>
        <w:t xml:space="preserve"> </w:t>
      </w:r>
      <w:bookmarkEnd w:id="137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38" w:name="bookmark_150"/>
      <w:r w:rsidRPr="007B53AC">
        <w:rPr>
          <w:szCs w:val="20"/>
        </w:rPr>
        <w:tab/>
        <w:t>b)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принять меры по сокращению масштабов нищеты и расшир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нию экономических прав и возможностей женщин, прежде всего женщин из числа коренного населения и женщин африканского происхождения;</w:t>
      </w:r>
      <w:r w:rsidRPr="007B53AC">
        <w:rPr>
          <w:szCs w:val="20"/>
        </w:rPr>
        <w:t xml:space="preserve"> </w:t>
      </w:r>
      <w:bookmarkEnd w:id="138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39" w:name="bookmark_151"/>
      <w:r w:rsidRPr="007B53AC">
        <w:rPr>
          <w:szCs w:val="20"/>
        </w:rPr>
        <w:tab/>
        <w:t>c)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предоставление женщинам более широкого доступа к национальной системе социального обеспечения, разработку скоордин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рованных программ социальной защиты женщин и выплаты им компе</w:t>
      </w:r>
      <w:r w:rsidRPr="007B53AC">
        <w:rPr>
          <w:b/>
          <w:bCs/>
          <w:szCs w:val="20"/>
        </w:rPr>
        <w:t>н</w:t>
      </w:r>
      <w:r w:rsidRPr="007B53AC">
        <w:rPr>
          <w:b/>
          <w:bCs/>
          <w:szCs w:val="20"/>
        </w:rPr>
        <w:t>саций и усовершенствование устаревшей системы управления процессами в области развития;</w:t>
      </w:r>
      <w:r w:rsidRPr="007B53AC">
        <w:rPr>
          <w:szCs w:val="20"/>
        </w:rPr>
        <w:t xml:space="preserve"> </w:t>
      </w:r>
      <w:bookmarkEnd w:id="139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40" w:name="bookmark_152"/>
      <w:r w:rsidRPr="007B53AC">
        <w:rPr>
          <w:szCs w:val="20"/>
        </w:rPr>
        <w:tab/>
        <w:t>d)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разработать и ввести в действие надлежащие механизмы для о</w:t>
      </w:r>
      <w:r w:rsidRPr="007B53AC">
        <w:rPr>
          <w:b/>
          <w:bCs/>
          <w:szCs w:val="20"/>
        </w:rPr>
        <w:t>т</w:t>
      </w:r>
      <w:r w:rsidRPr="007B53AC">
        <w:rPr>
          <w:b/>
          <w:bCs/>
          <w:szCs w:val="20"/>
        </w:rPr>
        <w:t>слеживания, оценки и анализа результативности ориентированных на женщин программ социального развития и обеспечить участие женщин в усилиях по достижению целей, намеченных в Повестке дня в области устойчивого развития на период до 2030 года;</w:t>
      </w:r>
      <w:bookmarkEnd w:id="140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41" w:name="bookmark_153"/>
      <w:r w:rsidRPr="007B53AC">
        <w:rPr>
          <w:szCs w:val="20"/>
        </w:rPr>
        <w:tab/>
        <w:t>e)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содействовать принятию целенаправленных мер по расширению доступа женщин к финансовым услугам, в том числе механизмам пред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ставления низкопроцентных кредитов и программам накопления сбер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жений, и в порядке поощрения их предпринимательской деятельности о</w:t>
      </w:r>
      <w:r w:rsidRPr="007B53AC">
        <w:rPr>
          <w:b/>
          <w:bCs/>
          <w:szCs w:val="20"/>
        </w:rPr>
        <w:t>р</w:t>
      </w:r>
      <w:r w:rsidRPr="007B53AC">
        <w:rPr>
          <w:b/>
          <w:bCs/>
          <w:szCs w:val="20"/>
        </w:rPr>
        <w:t>ганизовать оказание им технической помощи и консультативных услуг.</w:t>
      </w:r>
      <w:r w:rsidRPr="007B53AC">
        <w:rPr>
          <w:szCs w:val="20"/>
        </w:rPr>
        <w:t xml:space="preserve"> </w:t>
      </w:r>
      <w:bookmarkEnd w:id="141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142" w:name="bookmark_154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Сельские женщины, женщины-представительницы коренных народов и женщины-представительницы народности гарифуна</w:t>
      </w:r>
      <w:r w:rsidRPr="007B53AC">
        <w:rPr>
          <w:b/>
          <w:szCs w:val="20"/>
        </w:rPr>
        <w:t xml:space="preserve"> </w:t>
      </w:r>
      <w:bookmarkEnd w:id="142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43" w:name="bookmark_155"/>
      <w:r w:rsidRPr="007B53AC">
        <w:rPr>
          <w:szCs w:val="20"/>
        </w:rPr>
        <w:t>40.</w:t>
      </w:r>
      <w:r w:rsidRPr="007B53AC">
        <w:rPr>
          <w:szCs w:val="20"/>
        </w:rPr>
        <w:tab/>
        <w:t xml:space="preserve">Комитет с удовлетворением отмечает принятие стратегии по обеспечению гендерного равенства и </w:t>
      </w:r>
      <w:r>
        <w:rPr>
          <w:szCs w:val="20"/>
        </w:rPr>
        <w:t xml:space="preserve">разработанного </w:t>
      </w:r>
      <w:r w:rsidRPr="007B53AC">
        <w:rPr>
          <w:szCs w:val="20"/>
        </w:rPr>
        <w:t>министерств</w:t>
      </w:r>
      <w:r>
        <w:rPr>
          <w:szCs w:val="20"/>
        </w:rPr>
        <w:t>ом</w:t>
      </w:r>
      <w:r w:rsidRPr="007B53AC">
        <w:rPr>
          <w:szCs w:val="20"/>
        </w:rPr>
        <w:t xml:space="preserve"> сельского хозяйства стратегического плана по ее реализации на период 2014–2023 годов. Вместе с тем </w:t>
      </w:r>
      <w:r>
        <w:rPr>
          <w:szCs w:val="20"/>
        </w:rPr>
        <w:t xml:space="preserve">у него вызывают </w:t>
      </w:r>
      <w:r w:rsidRPr="007B53AC">
        <w:rPr>
          <w:szCs w:val="20"/>
        </w:rPr>
        <w:t>обеспокоенность наблюдаем</w:t>
      </w:r>
      <w:r>
        <w:rPr>
          <w:szCs w:val="20"/>
        </w:rPr>
        <w:t>ая</w:t>
      </w:r>
      <w:r w:rsidRPr="007B53AC">
        <w:rPr>
          <w:szCs w:val="20"/>
        </w:rPr>
        <w:t xml:space="preserve"> в настоящее время те</w:t>
      </w:r>
      <w:r w:rsidRPr="007B53AC">
        <w:rPr>
          <w:szCs w:val="20"/>
        </w:rPr>
        <w:t>н</w:t>
      </w:r>
      <w:r w:rsidRPr="007B53AC">
        <w:rPr>
          <w:szCs w:val="20"/>
        </w:rPr>
        <w:t>денци</w:t>
      </w:r>
      <w:r>
        <w:rPr>
          <w:szCs w:val="20"/>
        </w:rPr>
        <w:t>я</w:t>
      </w:r>
      <w:r w:rsidRPr="007B53AC">
        <w:rPr>
          <w:szCs w:val="20"/>
        </w:rPr>
        <w:t xml:space="preserve"> в области развития сельских районов и ухудшени</w:t>
      </w:r>
      <w:r>
        <w:rPr>
          <w:szCs w:val="20"/>
        </w:rPr>
        <w:t>е</w:t>
      </w:r>
      <w:r w:rsidRPr="007B53AC">
        <w:rPr>
          <w:szCs w:val="20"/>
        </w:rPr>
        <w:t xml:space="preserve"> условий жизни в сельской местности, особенно в районах проживания коренных народов и народа гарифуна. Он с обеспокоенностью отмечает, что сельские женщины по-прежнему имеют, в лучшем случае, лишь ограниченный доступ к жилью, о</w:t>
      </w:r>
      <w:r w:rsidRPr="007B53AC">
        <w:rPr>
          <w:szCs w:val="20"/>
        </w:rPr>
        <w:t>с</w:t>
      </w:r>
      <w:r w:rsidRPr="007B53AC">
        <w:rPr>
          <w:szCs w:val="20"/>
        </w:rPr>
        <w:t>новным услугам и инфраструктуре, в том числе к безопасной воде и надлеж</w:t>
      </w:r>
      <w:r w:rsidRPr="007B53AC">
        <w:rPr>
          <w:szCs w:val="20"/>
        </w:rPr>
        <w:t>а</w:t>
      </w:r>
      <w:r w:rsidRPr="007B53AC">
        <w:rPr>
          <w:szCs w:val="20"/>
        </w:rPr>
        <w:t>щим средствам санитарии, и что земельная собственность по-прежнему соср</w:t>
      </w:r>
      <w:r w:rsidRPr="007B53AC">
        <w:rPr>
          <w:szCs w:val="20"/>
        </w:rPr>
        <w:t>е</w:t>
      </w:r>
      <w:r w:rsidRPr="007B53AC">
        <w:rPr>
          <w:szCs w:val="20"/>
        </w:rPr>
        <w:t>доточена в руках небольшого числа лиц, что ограничивает возможности же</w:t>
      </w:r>
      <w:r w:rsidRPr="007B53AC">
        <w:rPr>
          <w:szCs w:val="20"/>
        </w:rPr>
        <w:t>н</w:t>
      </w:r>
      <w:r w:rsidRPr="007B53AC">
        <w:rPr>
          <w:szCs w:val="20"/>
        </w:rPr>
        <w:t>щин в плане изыскания источников средств к существованию и возможностей трудоустройства. Комитет выражает озабоченность по поводу недавних случ</w:t>
      </w:r>
      <w:r w:rsidRPr="007B53AC">
        <w:rPr>
          <w:szCs w:val="20"/>
        </w:rPr>
        <w:t>а</w:t>
      </w:r>
      <w:r w:rsidRPr="007B53AC">
        <w:rPr>
          <w:szCs w:val="20"/>
        </w:rPr>
        <w:t>ев принудительного выселения, сопровождавшихся применением в отношении женщин и девочек чрезмерного насилия, совершением сотрудниками госуда</w:t>
      </w:r>
      <w:r w:rsidRPr="007B53AC">
        <w:rPr>
          <w:szCs w:val="20"/>
        </w:rPr>
        <w:t>р</w:t>
      </w:r>
      <w:r w:rsidRPr="007B53AC">
        <w:rPr>
          <w:szCs w:val="20"/>
        </w:rPr>
        <w:t>ственных и частных служб безопасности актов домогательств и сексуального насилия. Комитет также выражает обеспокоенность по поводу вредного во</w:t>
      </w:r>
      <w:r w:rsidRPr="007B53AC">
        <w:rPr>
          <w:szCs w:val="20"/>
        </w:rPr>
        <w:t>з</w:t>
      </w:r>
      <w:r w:rsidRPr="007B53AC">
        <w:rPr>
          <w:szCs w:val="20"/>
        </w:rPr>
        <w:t xml:space="preserve">действия, которое оказывает на здоровье женщин применение пестицидов, удобрений и агрохимикатов </w:t>
      </w:r>
      <w:bookmarkEnd w:id="143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44" w:name="bookmark_156"/>
      <w:r w:rsidRPr="007B53AC">
        <w:rPr>
          <w:szCs w:val="20"/>
        </w:rPr>
        <w:lastRenderedPageBreak/>
        <w:t>41.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Ссылаясь на свою общую рекомендацию № 34 (2016), касающуюся прав сельских женщин, Комитет рекомендует государству-участнику:</w:t>
      </w:r>
      <w:r w:rsidRPr="007B53AC">
        <w:rPr>
          <w:szCs w:val="20"/>
        </w:rPr>
        <w:t xml:space="preserve"> </w:t>
      </w:r>
      <w:bookmarkEnd w:id="144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45" w:name="bookmark_157"/>
      <w:r w:rsidRPr="007B53AC">
        <w:rPr>
          <w:szCs w:val="20"/>
        </w:rPr>
        <w:tab/>
        <w:t>a)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участие сельских женщин, женщин-представительниц коренных народов и женщин-представительниц наро</w:t>
      </w:r>
      <w:r w:rsidRPr="007B53AC">
        <w:rPr>
          <w:b/>
          <w:bCs/>
          <w:szCs w:val="20"/>
        </w:rPr>
        <w:t>д</w:t>
      </w:r>
      <w:r w:rsidRPr="007B53AC">
        <w:rPr>
          <w:b/>
          <w:bCs/>
          <w:szCs w:val="20"/>
        </w:rPr>
        <w:t>ности гарифуна в работе сельских организаций, а также в разработке и осуществлении стратегий, программ и инициатив, направленных на улучшение их перспектив трудоустройства и расширение их экономич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ских прав и возможностей;</w:t>
      </w:r>
      <w:bookmarkEnd w:id="145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46" w:name="bookmark_158"/>
      <w:r w:rsidRPr="007B53AC">
        <w:rPr>
          <w:szCs w:val="20"/>
        </w:rPr>
        <w:tab/>
        <w:t>b)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предоставление сельским женщинам, женщинам-представительницам коренных народов и женщинам-представительницам народности гарифуна более широкого и свободного доступа к владению землей и участие женщин в процессах принятия решений, касающихся вопросов землепользования и планирования развития;</w:t>
      </w:r>
      <w:r w:rsidRPr="007B53AC">
        <w:rPr>
          <w:szCs w:val="20"/>
        </w:rPr>
        <w:t xml:space="preserve"> </w:t>
      </w:r>
      <w:bookmarkEnd w:id="146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47" w:name="bookmark_159"/>
      <w:r w:rsidRPr="007B53AC">
        <w:rPr>
          <w:szCs w:val="20"/>
        </w:rPr>
        <w:tab/>
        <w:t>c)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принятие мер правового и иного характера в целях недопущения случаев принудительного выселения и применения насилия в отношении женщин, а также эффективную защиту женщин, подверга</w:t>
      </w:r>
      <w:r w:rsidRPr="007B53AC">
        <w:rPr>
          <w:b/>
          <w:bCs/>
          <w:szCs w:val="20"/>
        </w:rPr>
        <w:t>ю</w:t>
      </w:r>
      <w:r w:rsidRPr="007B53AC">
        <w:rPr>
          <w:b/>
          <w:bCs/>
          <w:szCs w:val="20"/>
        </w:rPr>
        <w:t>щихся актам домогательства и насилия в ходе осуществления мер по пр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нудительному выселению, добиваться привлечения виновных к судебной ответственности и получения свободного, предварительного и осознанного согласия женщин из числа коренных народов путем проведения консул</w:t>
      </w:r>
      <w:r w:rsidRPr="007B53AC">
        <w:rPr>
          <w:b/>
          <w:bCs/>
          <w:szCs w:val="20"/>
        </w:rPr>
        <w:t>ь</w:t>
      </w:r>
      <w:r w:rsidRPr="007B53AC">
        <w:rPr>
          <w:b/>
          <w:bCs/>
          <w:szCs w:val="20"/>
        </w:rPr>
        <w:t>таций по любым предлагаемым проектам и мероприятиям, связанным с применением методов интенсивного земледелия, разработкой или добычей полезных ископаемых на их исконных землях, и обеспечить предоставл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ние им надлежащих альтернативных источников средств к существов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нию и получение ими материальной выгоды от реализации любого такого проекта или мероприятия в соответствии с Конвенцией Международной организации труда (МОТ) 1989 года о коренных народах и народах, вед</w:t>
      </w:r>
      <w:r w:rsidRPr="007B53AC">
        <w:rPr>
          <w:b/>
          <w:bCs/>
          <w:szCs w:val="20"/>
        </w:rPr>
        <w:t>у</w:t>
      </w:r>
      <w:r w:rsidRPr="007B53AC">
        <w:rPr>
          <w:b/>
          <w:bCs/>
          <w:szCs w:val="20"/>
        </w:rPr>
        <w:t>щих племенной образ жизни (№ 169);</w:t>
      </w:r>
      <w:r w:rsidRPr="007B53AC">
        <w:rPr>
          <w:szCs w:val="20"/>
        </w:rPr>
        <w:t xml:space="preserve"> </w:t>
      </w:r>
      <w:bookmarkEnd w:id="147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48" w:name="bookmark_160"/>
      <w:r w:rsidRPr="007B53AC">
        <w:rPr>
          <w:szCs w:val="20"/>
        </w:rPr>
        <w:tab/>
        <w:t>d)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 предоставление сельским женщинам, женщинам-представительницам коренных народов и женщинам-представительницам народности гарифуна гарантированного доступа к основным услугам и жилью, безопасной воде и адекватной санитарии и оперативное расслед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вание жалоб сельских женщин, касающихся наносящего вред здоровью использования пестицидов, удобрений и агрохимикатов.</w:t>
      </w:r>
      <w:r w:rsidRPr="007B53AC">
        <w:rPr>
          <w:szCs w:val="20"/>
        </w:rPr>
        <w:t xml:space="preserve"> </w:t>
      </w:r>
      <w:bookmarkEnd w:id="148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149" w:name="bookmark_161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Женщины-мигранты и женщины из числа внутренне перемещенных лиц</w:t>
      </w:r>
      <w:bookmarkEnd w:id="149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50" w:name="bookmark_162"/>
      <w:r w:rsidRPr="007B53AC">
        <w:rPr>
          <w:szCs w:val="20"/>
        </w:rPr>
        <w:t>42.</w:t>
      </w:r>
      <w:r w:rsidRPr="007B53AC">
        <w:rPr>
          <w:szCs w:val="20"/>
        </w:rPr>
        <w:tab/>
        <w:t>Комитет приветствует принятие государством-участником Миграционн</w:t>
      </w:r>
      <w:r w:rsidRPr="007B53AC">
        <w:rPr>
          <w:szCs w:val="20"/>
        </w:rPr>
        <w:t>о</w:t>
      </w:r>
      <w:r w:rsidRPr="007B53AC">
        <w:rPr>
          <w:szCs w:val="20"/>
        </w:rPr>
        <w:t>го кодекса (декрет № 44/2016), разработанного с использованием подхода, в основу которого положена категория прав человека, и отражающего особое п</w:t>
      </w:r>
      <w:r w:rsidRPr="007B53AC">
        <w:rPr>
          <w:szCs w:val="20"/>
        </w:rPr>
        <w:t>о</w:t>
      </w:r>
      <w:r w:rsidRPr="007B53AC">
        <w:rPr>
          <w:szCs w:val="20"/>
        </w:rPr>
        <w:t xml:space="preserve">ложение женщин, вынужденных покинуть места постоянного проживания. В то же время он обеспокоен: </w:t>
      </w:r>
      <w:bookmarkEnd w:id="150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51" w:name="bookmark_163"/>
      <w:r w:rsidRPr="007B53AC">
        <w:rPr>
          <w:szCs w:val="20"/>
        </w:rPr>
        <w:tab/>
        <w:t>a)</w:t>
      </w:r>
      <w:r w:rsidRPr="007B53AC">
        <w:rPr>
          <w:szCs w:val="20"/>
        </w:rPr>
        <w:tab/>
        <w:t>отсутствием положений, которыми бы регулировался процесс пр</w:t>
      </w:r>
      <w:r w:rsidRPr="007B53AC">
        <w:rPr>
          <w:szCs w:val="20"/>
        </w:rPr>
        <w:t>и</w:t>
      </w:r>
      <w:r w:rsidRPr="007B53AC">
        <w:rPr>
          <w:szCs w:val="20"/>
        </w:rPr>
        <w:t xml:space="preserve">менения Миграционного кодекса; </w:t>
      </w:r>
      <w:bookmarkEnd w:id="151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52" w:name="bookmark_164"/>
      <w:r w:rsidRPr="007B53AC">
        <w:rPr>
          <w:szCs w:val="20"/>
        </w:rPr>
        <w:tab/>
        <w:t>b)</w:t>
      </w:r>
      <w:r w:rsidRPr="007B53AC">
        <w:rPr>
          <w:szCs w:val="20"/>
        </w:rPr>
        <w:tab/>
        <w:t>отсутствием стратегии, которая бы обеспечивала защиту прав тр</w:t>
      </w:r>
      <w:r w:rsidRPr="007B53AC">
        <w:rPr>
          <w:szCs w:val="20"/>
        </w:rPr>
        <w:t>у</w:t>
      </w:r>
      <w:r w:rsidRPr="007B53AC">
        <w:rPr>
          <w:szCs w:val="20"/>
        </w:rPr>
        <w:t xml:space="preserve">дящихся женщин-мигрантов; </w:t>
      </w:r>
      <w:bookmarkEnd w:id="152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53" w:name="bookmark_165"/>
      <w:r w:rsidRPr="007B53AC">
        <w:rPr>
          <w:szCs w:val="20"/>
        </w:rPr>
        <w:tab/>
        <w:t>c)</w:t>
      </w:r>
      <w:r w:rsidRPr="007B53AC">
        <w:rPr>
          <w:szCs w:val="20"/>
        </w:rPr>
        <w:tab/>
        <w:t>отсутствием данных о положении женщин из числа внутренне пер</w:t>
      </w:r>
      <w:r w:rsidRPr="007B53AC">
        <w:rPr>
          <w:szCs w:val="20"/>
        </w:rPr>
        <w:t>е</w:t>
      </w:r>
      <w:r w:rsidRPr="007B53AC">
        <w:rPr>
          <w:szCs w:val="20"/>
        </w:rPr>
        <w:t>мещенных лиц и их семей и сохранением многочисленных причин, приведших к их перемещению, включая принудительное выселение с земель, насилие и угрозы в их адрес со стороны государственных и частных субъектов или ко</w:t>
      </w:r>
      <w:r w:rsidRPr="007B53AC">
        <w:rPr>
          <w:szCs w:val="20"/>
        </w:rPr>
        <w:t>м</w:t>
      </w:r>
      <w:r w:rsidRPr="007B53AC">
        <w:rPr>
          <w:szCs w:val="20"/>
        </w:rPr>
        <w:t>паний</w:t>
      </w:r>
      <w:r>
        <w:rPr>
          <w:szCs w:val="20"/>
        </w:rPr>
        <w:t xml:space="preserve">, </w:t>
      </w:r>
      <w:r w:rsidRPr="007B53AC">
        <w:rPr>
          <w:szCs w:val="20"/>
        </w:rPr>
        <w:t>организованных преступных группировок или банд и ухудшение сост</w:t>
      </w:r>
      <w:r w:rsidRPr="007B53AC">
        <w:rPr>
          <w:szCs w:val="20"/>
        </w:rPr>
        <w:t>о</w:t>
      </w:r>
      <w:r w:rsidRPr="007B53AC">
        <w:rPr>
          <w:szCs w:val="20"/>
        </w:rPr>
        <w:t xml:space="preserve">яния окружающей среды. </w:t>
      </w:r>
      <w:bookmarkEnd w:id="153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54" w:name="bookmark_166"/>
      <w:r w:rsidRPr="007B53AC">
        <w:rPr>
          <w:szCs w:val="20"/>
        </w:rPr>
        <w:lastRenderedPageBreak/>
        <w:t>43.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рекомендует государству-участнику:</w:t>
      </w:r>
      <w:bookmarkEnd w:id="154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55" w:name="bookmark_167"/>
      <w:r w:rsidRPr="007B53AC">
        <w:rPr>
          <w:szCs w:val="20"/>
        </w:rPr>
        <w:tab/>
        <w:t>a)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разработать и принять нормативные положения, которые обе</w:t>
      </w:r>
      <w:r w:rsidRPr="007B53AC">
        <w:rPr>
          <w:b/>
          <w:bCs/>
          <w:szCs w:val="20"/>
        </w:rPr>
        <w:t>с</w:t>
      </w:r>
      <w:r w:rsidRPr="007B53AC">
        <w:rPr>
          <w:b/>
          <w:bCs/>
          <w:szCs w:val="20"/>
        </w:rPr>
        <w:t>печивали бы эффективное применение Миграционного кодекса в соотве</w:t>
      </w:r>
      <w:r w:rsidRPr="007B53AC">
        <w:rPr>
          <w:b/>
          <w:bCs/>
          <w:szCs w:val="20"/>
        </w:rPr>
        <w:t>т</w:t>
      </w:r>
      <w:r w:rsidRPr="007B53AC">
        <w:rPr>
          <w:b/>
          <w:bCs/>
          <w:szCs w:val="20"/>
        </w:rPr>
        <w:t>ствии с международными нормами, в том числе такими, как соблюдение принципа невысылки, отмена уголовной ответственности за незаконный въезд в страну и оказание помощи всем женщинам, нуждающимся в ме</w:t>
      </w:r>
      <w:r w:rsidRPr="007B53AC">
        <w:rPr>
          <w:b/>
          <w:bCs/>
          <w:szCs w:val="20"/>
        </w:rPr>
        <w:t>ж</w:t>
      </w:r>
      <w:r w:rsidRPr="007B53AC">
        <w:rPr>
          <w:b/>
          <w:bCs/>
          <w:szCs w:val="20"/>
        </w:rPr>
        <w:t>дународной защите;</w:t>
      </w:r>
      <w:r w:rsidRPr="007B53AC">
        <w:rPr>
          <w:szCs w:val="20"/>
        </w:rPr>
        <w:t xml:space="preserve"> </w:t>
      </w:r>
      <w:bookmarkEnd w:id="155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56" w:name="bookmark_168"/>
      <w:r w:rsidRPr="007B53AC">
        <w:rPr>
          <w:szCs w:val="20"/>
        </w:rPr>
        <w:tab/>
        <w:t>b)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разработать и приступить в сотрудничестве со странами региона к проведению политики, направленной на защиту и поощрение прав тр</w:t>
      </w:r>
      <w:r w:rsidRPr="007B53AC">
        <w:rPr>
          <w:b/>
          <w:bCs/>
          <w:szCs w:val="20"/>
        </w:rPr>
        <w:t>у</w:t>
      </w:r>
      <w:r w:rsidRPr="007B53AC">
        <w:rPr>
          <w:b/>
          <w:bCs/>
          <w:szCs w:val="20"/>
        </w:rPr>
        <w:t>дящихся женщин-мигрантов;</w:t>
      </w:r>
      <w:r w:rsidRPr="007B53AC">
        <w:rPr>
          <w:szCs w:val="20"/>
        </w:rPr>
        <w:t xml:space="preserve"> </w:t>
      </w:r>
      <w:bookmarkEnd w:id="156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57" w:name="bookmark_169"/>
      <w:r w:rsidRPr="007B53AC">
        <w:rPr>
          <w:szCs w:val="20"/>
        </w:rPr>
        <w:tab/>
        <w:t>c)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провести анализ многочисленных причин женской миграции и перемещения лиц внутри страны в качестве основы для разработки соо</w:t>
      </w:r>
      <w:r w:rsidRPr="007B53AC">
        <w:rPr>
          <w:b/>
          <w:bCs/>
          <w:szCs w:val="20"/>
        </w:rPr>
        <w:t>т</w:t>
      </w:r>
      <w:r w:rsidRPr="007B53AC">
        <w:rPr>
          <w:b/>
          <w:bCs/>
          <w:szCs w:val="20"/>
        </w:rPr>
        <w:t>ветствующих программных мер по обеспечению соблюдения прав челов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ка женщин в контексте международной миграции и устранени</w:t>
      </w:r>
      <w:r>
        <w:rPr>
          <w:b/>
          <w:bCs/>
          <w:szCs w:val="20"/>
        </w:rPr>
        <w:t>ю</w:t>
      </w:r>
      <w:r w:rsidRPr="007B53AC">
        <w:rPr>
          <w:b/>
          <w:bCs/>
          <w:szCs w:val="20"/>
        </w:rPr>
        <w:t xml:space="preserve"> коренных причин перемещения лиц внутри стран.</w:t>
      </w:r>
      <w:bookmarkEnd w:id="157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158" w:name="bookmark_170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Женщины, находящиеся в местах лишения свободы</w:t>
      </w:r>
      <w:r w:rsidRPr="007B53AC">
        <w:rPr>
          <w:b/>
          <w:szCs w:val="20"/>
        </w:rPr>
        <w:t xml:space="preserve"> </w:t>
      </w:r>
      <w:bookmarkEnd w:id="158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59" w:name="bookmark_171"/>
      <w:r w:rsidRPr="007B53AC">
        <w:rPr>
          <w:szCs w:val="20"/>
        </w:rPr>
        <w:t>44.</w:t>
      </w:r>
      <w:r w:rsidRPr="007B53AC">
        <w:rPr>
          <w:szCs w:val="20"/>
        </w:rPr>
        <w:tab/>
        <w:t>Комитет с удовлетворением отмечает выдвинутые в последнее время и получившие международную поддержку экспериментальные инициативы, к</w:t>
      </w:r>
      <w:r w:rsidRPr="007B53AC">
        <w:rPr>
          <w:szCs w:val="20"/>
        </w:rPr>
        <w:t>а</w:t>
      </w:r>
      <w:r w:rsidRPr="007B53AC">
        <w:rPr>
          <w:szCs w:val="20"/>
        </w:rPr>
        <w:t>сающиеся реформы пенитенциарной системы и предусматривающие, в частн</w:t>
      </w:r>
      <w:r w:rsidRPr="007B53AC">
        <w:rPr>
          <w:szCs w:val="20"/>
        </w:rPr>
        <w:t>о</w:t>
      </w:r>
      <w:r w:rsidRPr="007B53AC">
        <w:rPr>
          <w:szCs w:val="20"/>
        </w:rPr>
        <w:t>сти, не связанные с помещением в места лишения свободы альтернативные формы досудебного содержания под стражей женщин и мужчин, такие как и</w:t>
      </w:r>
      <w:r w:rsidRPr="007B53AC">
        <w:rPr>
          <w:szCs w:val="20"/>
        </w:rPr>
        <w:t>с</w:t>
      </w:r>
      <w:r w:rsidRPr="007B53AC">
        <w:rPr>
          <w:szCs w:val="20"/>
        </w:rPr>
        <w:t>пользование электронных браслетов</w:t>
      </w:r>
      <w:r w:rsidRPr="00C15464">
        <w:rPr>
          <w:szCs w:val="20"/>
        </w:rPr>
        <w:t xml:space="preserve"> </w:t>
      </w:r>
      <w:r w:rsidRPr="007B53AC">
        <w:rPr>
          <w:szCs w:val="20"/>
        </w:rPr>
        <w:t>для контроля за перемещением объекта. Вместе с тем Комитет обеспокоен тем, что половина из числа женщин, нах</w:t>
      </w:r>
      <w:r w:rsidRPr="007B53AC">
        <w:rPr>
          <w:szCs w:val="20"/>
        </w:rPr>
        <w:t>о</w:t>
      </w:r>
      <w:r w:rsidRPr="007B53AC">
        <w:rPr>
          <w:szCs w:val="20"/>
        </w:rPr>
        <w:t>дящихся в местах лишения свободы, помещены туда в порядке предварител</w:t>
      </w:r>
      <w:r w:rsidRPr="007B53AC">
        <w:rPr>
          <w:szCs w:val="20"/>
        </w:rPr>
        <w:t>ь</w:t>
      </w:r>
      <w:r w:rsidRPr="007B53AC">
        <w:rPr>
          <w:szCs w:val="20"/>
        </w:rPr>
        <w:t>ного превентивного заключения. Он с обеспокоенностью отмечает перепо</w:t>
      </w:r>
      <w:r w:rsidRPr="007B53AC">
        <w:rPr>
          <w:szCs w:val="20"/>
        </w:rPr>
        <w:t>л</w:t>
      </w:r>
      <w:r w:rsidRPr="007B53AC">
        <w:rPr>
          <w:szCs w:val="20"/>
        </w:rPr>
        <w:t>ненность тюрем и ужасающие условия содержания в них женщин, а также с</w:t>
      </w:r>
      <w:r w:rsidRPr="007B53AC">
        <w:rPr>
          <w:szCs w:val="20"/>
        </w:rPr>
        <w:t>о</w:t>
      </w:r>
      <w:r w:rsidRPr="007B53AC">
        <w:rPr>
          <w:szCs w:val="20"/>
        </w:rPr>
        <w:t xml:space="preserve">общения о случаях гендерного насилия, лишения лесбиянок и женщин-транссексуалов права на посещение гражданскими супругами и помещение в одиночную камеру в качестве меры наказания. Он также с обеспокоенностью отмечает неадекватные условия содержания беременных женщин и женщин, находящихся в заключении вместе со своими детьми. </w:t>
      </w:r>
      <w:bookmarkEnd w:id="159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60" w:name="bookmark_172"/>
      <w:r w:rsidRPr="007B53AC">
        <w:rPr>
          <w:szCs w:val="20"/>
        </w:rPr>
        <w:t>45.</w:t>
      </w:r>
      <w:r w:rsidRPr="007B53AC">
        <w:rPr>
          <w:szCs w:val="20"/>
        </w:rPr>
        <w:tab/>
      </w:r>
      <w:r w:rsidRPr="00C15464">
        <w:rPr>
          <w:b/>
          <w:szCs w:val="20"/>
        </w:rPr>
        <w:t>Ссылаясь на Правила Организации Объединенных Наций, касающ</w:t>
      </w:r>
      <w:r w:rsidRPr="00C15464">
        <w:rPr>
          <w:b/>
          <w:szCs w:val="20"/>
        </w:rPr>
        <w:t>и</w:t>
      </w:r>
      <w:r w:rsidRPr="00C15464">
        <w:rPr>
          <w:b/>
          <w:szCs w:val="20"/>
        </w:rPr>
        <w:t>еся обращения с женщинами-заключенными и мер наказания для же</w:t>
      </w:r>
      <w:r w:rsidRPr="00C15464">
        <w:rPr>
          <w:b/>
          <w:szCs w:val="20"/>
        </w:rPr>
        <w:t>н</w:t>
      </w:r>
      <w:r w:rsidRPr="00C15464">
        <w:rPr>
          <w:b/>
          <w:szCs w:val="20"/>
        </w:rPr>
        <w:t>щин-правонарушителей, не связанных с лишением свободы, и Минимал</w:t>
      </w:r>
      <w:r w:rsidRPr="00C15464">
        <w:rPr>
          <w:b/>
          <w:szCs w:val="20"/>
        </w:rPr>
        <w:t>ь</w:t>
      </w:r>
      <w:r w:rsidRPr="00C15464">
        <w:rPr>
          <w:b/>
          <w:szCs w:val="20"/>
        </w:rPr>
        <w:t>ные стандартные правила Организации Объединенных Наций в отнош</w:t>
      </w:r>
      <w:r w:rsidRPr="00C15464">
        <w:rPr>
          <w:b/>
          <w:szCs w:val="20"/>
        </w:rPr>
        <w:t>е</w:t>
      </w:r>
      <w:r w:rsidRPr="00C15464">
        <w:rPr>
          <w:b/>
          <w:szCs w:val="20"/>
        </w:rPr>
        <w:t>нии обращения с заключенными, Комитет рекомендует государству-участнику:</w:t>
      </w:r>
      <w:r w:rsidRPr="007B53AC">
        <w:rPr>
          <w:szCs w:val="20"/>
        </w:rPr>
        <w:t xml:space="preserve"> </w:t>
      </w:r>
      <w:bookmarkEnd w:id="160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61" w:name="bookmark_173"/>
      <w:r w:rsidRPr="007B53AC">
        <w:rPr>
          <w:szCs w:val="20"/>
        </w:rPr>
        <w:tab/>
        <w:t>a)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продолжать усилия по реформе пенитенциарной системы и с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кращению переполненности тюрем за счет поощрения не связанных с п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мещением в места лишения свободы альтернативных форм заключения под стражу до начала судебного процесса;</w:t>
      </w:r>
      <w:r w:rsidRPr="007B53AC">
        <w:rPr>
          <w:szCs w:val="20"/>
        </w:rPr>
        <w:t xml:space="preserve"> </w:t>
      </w:r>
      <w:bookmarkEnd w:id="161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62" w:name="bookmark_174"/>
      <w:r w:rsidRPr="007B53AC">
        <w:rPr>
          <w:szCs w:val="20"/>
        </w:rPr>
        <w:tab/>
        <w:t>b)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обеспечить, чтобы женщинам, содержащимся под стражей, предоставлялся надлежащий доступ к медицинскому обслуживанию, п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танию и средствам гигиены;</w:t>
      </w:r>
      <w:r w:rsidRPr="007B53AC">
        <w:rPr>
          <w:szCs w:val="20"/>
        </w:rPr>
        <w:t xml:space="preserve"> </w:t>
      </w:r>
      <w:bookmarkEnd w:id="162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63" w:name="bookmark_175"/>
      <w:r w:rsidRPr="007B53AC">
        <w:rPr>
          <w:szCs w:val="20"/>
        </w:rPr>
        <w:tab/>
        <w:t>c)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оперативно расследовать все сообщения о случаях жестокого о</w:t>
      </w:r>
      <w:r w:rsidRPr="007B53AC">
        <w:rPr>
          <w:b/>
          <w:bCs/>
          <w:szCs w:val="20"/>
        </w:rPr>
        <w:t>б</w:t>
      </w:r>
      <w:r w:rsidRPr="007B53AC">
        <w:rPr>
          <w:b/>
          <w:bCs/>
          <w:szCs w:val="20"/>
        </w:rPr>
        <w:t>ращения и насилия в отношении женщин, содержащихся под стражей, и обеспечить соблюдение права на посещение гражданского супруга без к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кой-либо дискриминации  в отношении лесбиянок и женщин-транссексуалов;</w:t>
      </w:r>
      <w:r w:rsidRPr="007B53AC">
        <w:rPr>
          <w:szCs w:val="20"/>
        </w:rPr>
        <w:t xml:space="preserve"> </w:t>
      </w:r>
      <w:bookmarkEnd w:id="163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64" w:name="bookmark_176"/>
      <w:r w:rsidRPr="007B53AC">
        <w:rPr>
          <w:szCs w:val="20"/>
        </w:rPr>
        <w:lastRenderedPageBreak/>
        <w:tab/>
        <w:t>d)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применять в отношении беременных женщин и матерей с мал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летними детьми альтернативные меры наказания, не связанные с лиш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нием свободы, исходя из наилучших интересов ребенка.</w:t>
      </w:r>
      <w:r w:rsidRPr="007B53AC">
        <w:rPr>
          <w:szCs w:val="20"/>
        </w:rPr>
        <w:t xml:space="preserve"> </w:t>
      </w:r>
      <w:bookmarkEnd w:id="164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165" w:name="bookmark_177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Брак и отношения в семье</w:t>
      </w:r>
      <w:bookmarkEnd w:id="165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66" w:name="bookmark_178"/>
      <w:r w:rsidRPr="007B53AC">
        <w:rPr>
          <w:szCs w:val="20"/>
        </w:rPr>
        <w:t>46.</w:t>
      </w:r>
      <w:r w:rsidRPr="007B53AC">
        <w:rPr>
          <w:szCs w:val="20"/>
        </w:rPr>
        <w:tab/>
        <w:t>Комитет с удовлетворением отмечает внесение в законодательство попр</w:t>
      </w:r>
      <w:r w:rsidRPr="007B53AC">
        <w:rPr>
          <w:szCs w:val="20"/>
        </w:rPr>
        <w:t>а</w:t>
      </w:r>
      <w:r w:rsidRPr="007B53AC">
        <w:rPr>
          <w:szCs w:val="20"/>
        </w:rPr>
        <w:t>вок, предусматривающих повышение минимального возраста вступления в брак до 18 лет, и отмену любых исключений, допускающих установление ин</w:t>
      </w:r>
      <w:r w:rsidRPr="007B53AC">
        <w:rPr>
          <w:szCs w:val="20"/>
        </w:rPr>
        <w:t>о</w:t>
      </w:r>
      <w:r w:rsidRPr="007B53AC">
        <w:rPr>
          <w:szCs w:val="20"/>
        </w:rPr>
        <w:t>го возрастного порога (указы № 8/2015 и 13/2017). Вместе с тем Комитет в</w:t>
      </w:r>
      <w:r w:rsidRPr="007B53AC">
        <w:rPr>
          <w:szCs w:val="20"/>
        </w:rPr>
        <w:t>ы</w:t>
      </w:r>
      <w:r w:rsidRPr="007B53AC">
        <w:rPr>
          <w:szCs w:val="20"/>
        </w:rPr>
        <w:t>ражает обеспокоенность по поводу того, что многие девочки по-прежнему вступают в брак или союз, и тех серьезных негативных последствий, которыми это чревато для их здоровья и образования. Он с обеспокоенностью отмечает, что содержащиеся в Уголовном кодексе положения, касающиеся возраста с</w:t>
      </w:r>
      <w:r w:rsidRPr="007B53AC">
        <w:rPr>
          <w:szCs w:val="20"/>
        </w:rPr>
        <w:t>о</w:t>
      </w:r>
      <w:r w:rsidRPr="007B53AC">
        <w:rPr>
          <w:szCs w:val="20"/>
        </w:rPr>
        <w:t>гласия на вступление в половые отношения, не были приведены в соответствие с указанными поправками, что позволило бы обеспечить защиту девочек в во</w:t>
      </w:r>
      <w:r w:rsidRPr="007B53AC">
        <w:rPr>
          <w:szCs w:val="20"/>
        </w:rPr>
        <w:t>з</w:t>
      </w:r>
      <w:r w:rsidRPr="007B53AC">
        <w:rPr>
          <w:szCs w:val="20"/>
        </w:rPr>
        <w:t>расте от 14 до 18 лет. Кроме того, Комитет выражает обеспокоенность по пов</w:t>
      </w:r>
      <w:r w:rsidRPr="007B53AC">
        <w:rPr>
          <w:szCs w:val="20"/>
        </w:rPr>
        <w:t>о</w:t>
      </w:r>
      <w:r w:rsidRPr="007B53AC">
        <w:rPr>
          <w:szCs w:val="20"/>
        </w:rPr>
        <w:t>ду большого числа незарегистрированных браков.</w:t>
      </w:r>
      <w:bookmarkEnd w:id="166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67" w:name="bookmark_179"/>
      <w:r w:rsidRPr="007B53AC">
        <w:rPr>
          <w:szCs w:val="20"/>
        </w:rPr>
        <w:t>47.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рекомендует государству-участнику обеспечить строгое пр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менение указов № 8/2015 и 13/2017.</w:t>
      </w:r>
      <w:r w:rsidRPr="007B53AC">
        <w:rPr>
          <w:szCs w:val="20"/>
        </w:rPr>
        <w:t xml:space="preserve"> </w:t>
      </w:r>
      <w:r w:rsidRPr="007B53AC">
        <w:rPr>
          <w:b/>
          <w:bCs/>
          <w:szCs w:val="20"/>
        </w:rPr>
        <w:t>Он также рекомендует государству-участнику обеспечить соответствие положений Уголовного кодекса, кас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ющихся возраста согласия на вступление в половые отношения (статьи 173 и 173-бис).</w:t>
      </w:r>
      <w:r w:rsidRPr="007B53AC">
        <w:rPr>
          <w:szCs w:val="20"/>
        </w:rPr>
        <w:t xml:space="preserve"> </w:t>
      </w:r>
      <w:r w:rsidRPr="007B53AC">
        <w:rPr>
          <w:b/>
          <w:bCs/>
          <w:szCs w:val="20"/>
        </w:rPr>
        <w:t>Он рекомендует государству-участнику устранить коре</w:t>
      </w:r>
      <w:r w:rsidRPr="007B53AC">
        <w:rPr>
          <w:b/>
          <w:bCs/>
          <w:szCs w:val="20"/>
        </w:rPr>
        <w:t>н</w:t>
      </w:r>
      <w:r w:rsidRPr="007B53AC">
        <w:rPr>
          <w:b/>
          <w:bCs/>
          <w:szCs w:val="20"/>
        </w:rPr>
        <w:t>ные причины ранних браков и союзов и организовать осуществление направленных на искоренение такой практики информационно-просветительских программ, в том числе кампаний по разъяснению отр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цательных последствий беременности и вступления в брак в раннем во</w:t>
      </w:r>
      <w:r w:rsidRPr="007B53AC">
        <w:rPr>
          <w:b/>
          <w:bCs/>
          <w:szCs w:val="20"/>
        </w:rPr>
        <w:t>з</w:t>
      </w:r>
      <w:r w:rsidRPr="007B53AC">
        <w:rPr>
          <w:b/>
          <w:bCs/>
          <w:szCs w:val="20"/>
        </w:rPr>
        <w:t>расте для здоровья девочек и их перспектив получения образования.</w:t>
      </w:r>
      <w:r w:rsidRPr="007B53AC">
        <w:rPr>
          <w:szCs w:val="20"/>
        </w:rPr>
        <w:t xml:space="preserve"> </w:t>
      </w:r>
      <w:r w:rsidRPr="007B53AC">
        <w:rPr>
          <w:b/>
          <w:bCs/>
          <w:szCs w:val="20"/>
        </w:rPr>
        <w:t>Он также рекомендует государству-участнику принять меры по защите прав девочек, уже состоящих в детском браке или союзе, и обеспечить рег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страцию всех браков.</w:t>
      </w:r>
      <w:r w:rsidRPr="007B53AC">
        <w:rPr>
          <w:szCs w:val="20"/>
        </w:rPr>
        <w:t xml:space="preserve"> </w:t>
      </w:r>
      <w:bookmarkEnd w:id="167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168" w:name="bookmark_180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Сбор и анализ данных</w:t>
      </w:r>
      <w:bookmarkEnd w:id="168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69" w:name="bookmark_181"/>
      <w:r w:rsidRPr="007B53AC">
        <w:rPr>
          <w:szCs w:val="20"/>
        </w:rPr>
        <w:t>48.</w:t>
      </w:r>
      <w:r w:rsidRPr="007B53AC">
        <w:rPr>
          <w:szCs w:val="20"/>
        </w:rPr>
        <w:tab/>
        <w:t xml:space="preserve">Комитет с удовлетворением отмечает, что следующая перепись населения будет проведена </w:t>
      </w:r>
      <w:r>
        <w:rPr>
          <w:szCs w:val="20"/>
        </w:rPr>
        <w:t xml:space="preserve">в государстве-участнике </w:t>
      </w:r>
      <w:r w:rsidRPr="007B53AC">
        <w:rPr>
          <w:szCs w:val="20"/>
        </w:rPr>
        <w:t>в апреле 2018 года. В то же время Комитет вынужден с сожалением указать на то, что</w:t>
      </w:r>
      <w:r w:rsidRPr="004D2067">
        <w:rPr>
          <w:szCs w:val="20"/>
        </w:rPr>
        <w:t xml:space="preserve"> </w:t>
      </w:r>
      <w:r w:rsidRPr="007B53AC">
        <w:rPr>
          <w:szCs w:val="20"/>
        </w:rPr>
        <w:t xml:space="preserve">в силу их недостаточности и неактуальности имеющиеся на сегодняшний день данные не позволяют должным образом оценить </w:t>
      </w:r>
      <w:r>
        <w:rPr>
          <w:szCs w:val="20"/>
        </w:rPr>
        <w:t xml:space="preserve">положение в сфере </w:t>
      </w:r>
      <w:r w:rsidRPr="007B53AC">
        <w:rPr>
          <w:szCs w:val="20"/>
        </w:rPr>
        <w:t>жилищны</w:t>
      </w:r>
      <w:r>
        <w:rPr>
          <w:szCs w:val="20"/>
        </w:rPr>
        <w:t>х</w:t>
      </w:r>
      <w:r w:rsidRPr="007B53AC">
        <w:rPr>
          <w:szCs w:val="20"/>
        </w:rPr>
        <w:t xml:space="preserve"> услови</w:t>
      </w:r>
      <w:r>
        <w:rPr>
          <w:szCs w:val="20"/>
        </w:rPr>
        <w:t>й</w:t>
      </w:r>
      <w:r w:rsidRPr="007B53AC">
        <w:rPr>
          <w:szCs w:val="20"/>
        </w:rPr>
        <w:t xml:space="preserve"> и </w:t>
      </w:r>
      <w:r>
        <w:rPr>
          <w:szCs w:val="20"/>
        </w:rPr>
        <w:t xml:space="preserve">уровень </w:t>
      </w:r>
      <w:r w:rsidRPr="007B53AC">
        <w:rPr>
          <w:szCs w:val="20"/>
        </w:rPr>
        <w:t>существующе</w:t>
      </w:r>
      <w:r>
        <w:rPr>
          <w:szCs w:val="20"/>
        </w:rPr>
        <w:t>го</w:t>
      </w:r>
      <w:r w:rsidRPr="007B53AC">
        <w:rPr>
          <w:szCs w:val="20"/>
        </w:rPr>
        <w:t xml:space="preserve"> неравенств</w:t>
      </w:r>
      <w:r>
        <w:rPr>
          <w:szCs w:val="20"/>
        </w:rPr>
        <w:t>а</w:t>
      </w:r>
      <w:r w:rsidRPr="007B53AC">
        <w:rPr>
          <w:szCs w:val="20"/>
        </w:rPr>
        <w:t>. Комитет также с сожалением отмечает недост</w:t>
      </w:r>
      <w:r w:rsidRPr="007B53AC">
        <w:rPr>
          <w:szCs w:val="20"/>
        </w:rPr>
        <w:t>а</w:t>
      </w:r>
      <w:r w:rsidRPr="007B53AC">
        <w:rPr>
          <w:szCs w:val="20"/>
        </w:rPr>
        <w:t>ток дезагрегированных данных по целому ряду областей, затрагиваемых в Конвенции. Комитет выражает обеспокоенность в связи с отсутствием инфо</w:t>
      </w:r>
      <w:r w:rsidRPr="007B53AC">
        <w:rPr>
          <w:szCs w:val="20"/>
        </w:rPr>
        <w:t>р</w:t>
      </w:r>
      <w:r w:rsidRPr="007B53AC">
        <w:rPr>
          <w:szCs w:val="20"/>
        </w:rPr>
        <w:t>мации о мерах по наращиванию потенциала Национального института стат</w:t>
      </w:r>
      <w:r w:rsidRPr="007B53AC">
        <w:rPr>
          <w:szCs w:val="20"/>
        </w:rPr>
        <w:t>и</w:t>
      </w:r>
      <w:r w:rsidRPr="007B53AC">
        <w:rPr>
          <w:szCs w:val="20"/>
        </w:rPr>
        <w:t>стики в сфере подготовки статистических данных в разбивке по признаку пола, что способствовало бы формированию более четкого представления о полож</w:t>
      </w:r>
      <w:r w:rsidRPr="007B53AC">
        <w:rPr>
          <w:szCs w:val="20"/>
        </w:rPr>
        <w:t>е</w:t>
      </w:r>
      <w:r w:rsidRPr="007B53AC">
        <w:rPr>
          <w:szCs w:val="20"/>
        </w:rPr>
        <w:t xml:space="preserve">нии женщин. </w:t>
      </w:r>
      <w:bookmarkEnd w:id="169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70" w:name="bookmark_182"/>
      <w:r w:rsidRPr="007B53AC">
        <w:rPr>
          <w:szCs w:val="20"/>
        </w:rPr>
        <w:t>49.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рекомендует государству-участнику обеспечить, чтобы в рамках следующей переписи, запланированной на 2018 год, респондентам-женщинам была предоставлена возможность самоидентификации в кач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стве представительниц коренных народов или народности гарифуна и других народностей африканского происхождения с целью их идентиф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кации и признания в этом качестве.</w:t>
      </w:r>
      <w:r w:rsidRPr="007B53AC">
        <w:rPr>
          <w:szCs w:val="20"/>
        </w:rPr>
        <w:t xml:space="preserve"> </w:t>
      </w:r>
      <w:r w:rsidRPr="007B53AC">
        <w:rPr>
          <w:b/>
          <w:bCs/>
          <w:szCs w:val="20"/>
        </w:rPr>
        <w:t>В этой связи Комитет рекомендует также задействовать организации гражданского общества, включая же</w:t>
      </w:r>
      <w:r w:rsidRPr="007B53AC">
        <w:rPr>
          <w:b/>
          <w:bCs/>
          <w:szCs w:val="20"/>
        </w:rPr>
        <w:t>н</w:t>
      </w:r>
      <w:r w:rsidRPr="007B53AC">
        <w:rPr>
          <w:b/>
          <w:bCs/>
          <w:szCs w:val="20"/>
        </w:rPr>
        <w:t>ские организации, представляющие вышеупомянутые группы, во всех процессах сбора информации и разработать информационно-</w:t>
      </w:r>
      <w:r w:rsidRPr="007B53AC">
        <w:rPr>
          <w:b/>
          <w:bCs/>
          <w:szCs w:val="20"/>
        </w:rPr>
        <w:lastRenderedPageBreak/>
        <w:t>просветительские программы для представителей общин и всех тех, кто отвечает за разработку методик и сбор и анализ информации.</w:t>
      </w:r>
      <w:r w:rsidRPr="007B53AC">
        <w:rPr>
          <w:szCs w:val="20"/>
        </w:rPr>
        <w:t xml:space="preserve"> </w:t>
      </w:r>
      <w:r w:rsidRPr="007B53AC">
        <w:rPr>
          <w:b/>
          <w:bCs/>
          <w:szCs w:val="20"/>
        </w:rPr>
        <w:t>Он также рекомендует государству-участнику принять меры по укреплению поте</w:t>
      </w:r>
      <w:r w:rsidRPr="007B53AC">
        <w:rPr>
          <w:b/>
          <w:bCs/>
          <w:szCs w:val="20"/>
        </w:rPr>
        <w:t>н</w:t>
      </w:r>
      <w:r w:rsidRPr="007B53AC">
        <w:rPr>
          <w:b/>
          <w:bCs/>
          <w:szCs w:val="20"/>
        </w:rPr>
        <w:t>циала Национального института статистики в целях улучшения сбора и анализа статистических данных в разбивке по признакам пола, возраста, расовой и этнической принадлежности, географическому местоположению и социально-экономическому положению во всех областях, охватываемых Конвенцией, в частности в отношении групп женщин, страдающих от множественных форм дискриминации, с тем чтобы оценить прогресс в установлении фактического равенства, воздействие принятых мер и д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стигнутые результаты.</w:t>
      </w:r>
      <w:r w:rsidRPr="007B53AC">
        <w:rPr>
          <w:szCs w:val="20"/>
        </w:rPr>
        <w:t xml:space="preserve"> </w:t>
      </w:r>
      <w:bookmarkEnd w:id="170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171" w:name="bookmark_183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Пекинская декларация и Платформа действий</w:t>
      </w:r>
      <w:r w:rsidRPr="007B53AC">
        <w:rPr>
          <w:b/>
          <w:szCs w:val="20"/>
        </w:rPr>
        <w:t xml:space="preserve"> </w:t>
      </w:r>
      <w:bookmarkEnd w:id="171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72" w:name="bookmark_184"/>
      <w:r w:rsidRPr="007B53AC">
        <w:rPr>
          <w:szCs w:val="20"/>
        </w:rPr>
        <w:t>50.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призывает государство-участник использовать Пекинскую декларацию и Платформу действий в своей деятельности по осуществл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нию положений Конвенции.</w:t>
      </w:r>
      <w:bookmarkEnd w:id="172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173" w:name="bookmark_185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Повестка дня в области устойчивого развития на период до 2030 года</w:t>
      </w:r>
      <w:r w:rsidRPr="007B53AC">
        <w:rPr>
          <w:b/>
          <w:szCs w:val="20"/>
        </w:rPr>
        <w:t xml:space="preserve"> </w:t>
      </w:r>
      <w:bookmarkEnd w:id="173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74" w:name="bookmark_186"/>
      <w:r w:rsidRPr="007B53AC">
        <w:rPr>
          <w:szCs w:val="20"/>
        </w:rPr>
        <w:t>51.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призывает государство-участник к обеспечению реального гендерного равенства в соответствии с положениями Конвенции на пр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тяжении всего процесса осуществления Повестки дня в области устойч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вого развития на период до 2030 года.</w:t>
      </w:r>
      <w:bookmarkEnd w:id="174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175" w:name="bookmark_187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Распространение информации</w:t>
      </w:r>
      <w:r w:rsidRPr="007B53AC">
        <w:rPr>
          <w:b/>
          <w:szCs w:val="20"/>
        </w:rPr>
        <w:t xml:space="preserve"> </w:t>
      </w:r>
      <w:bookmarkEnd w:id="175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76" w:name="bookmark_188"/>
      <w:r w:rsidRPr="007B53AC">
        <w:rPr>
          <w:szCs w:val="20"/>
        </w:rPr>
        <w:t>52.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просит государство-участник своевременно направить настоящие заключительные замечания на официальном языке госуда</w:t>
      </w:r>
      <w:r w:rsidRPr="007B53AC">
        <w:rPr>
          <w:b/>
          <w:bCs/>
          <w:szCs w:val="20"/>
        </w:rPr>
        <w:t>р</w:t>
      </w:r>
      <w:r w:rsidRPr="007B53AC">
        <w:rPr>
          <w:b/>
          <w:bCs/>
          <w:szCs w:val="20"/>
        </w:rPr>
        <w:t>ства-участника в соответствующие государственные учреждения всех уровней (национального, регионального и местного), в частности в прав</w:t>
      </w:r>
      <w:r w:rsidRPr="007B53AC">
        <w:rPr>
          <w:b/>
          <w:bCs/>
          <w:szCs w:val="20"/>
        </w:rPr>
        <w:t>и</w:t>
      </w:r>
      <w:r w:rsidRPr="007B53AC">
        <w:rPr>
          <w:b/>
          <w:bCs/>
          <w:szCs w:val="20"/>
        </w:rPr>
        <w:t>тельство, министерства, конгресс и судебные органы, чтобы обеспечить их осуществление в полном объеме.</w:t>
      </w:r>
      <w:bookmarkEnd w:id="176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177" w:name="bookmark_189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Техническая помощь</w:t>
      </w:r>
      <w:bookmarkEnd w:id="177"/>
    </w:p>
    <w:p w:rsidR="00390294" w:rsidRPr="007B53AC" w:rsidRDefault="00390294" w:rsidP="001B2362">
      <w:pPr>
        <w:keepNext/>
        <w:keepLines/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keepNext/>
        <w:keepLines/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78" w:name="bookmark_190"/>
      <w:r w:rsidRPr="007B53AC">
        <w:rPr>
          <w:szCs w:val="20"/>
        </w:rPr>
        <w:t>53.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рекомендует государству-участнику увязывать осуществл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ние Конвенции с его усилиями в области развития с привлечением в этих целях технической помощи, предоставляемой на региональном или ме</w:t>
      </w:r>
      <w:r w:rsidRPr="007B53AC">
        <w:rPr>
          <w:b/>
          <w:bCs/>
          <w:szCs w:val="20"/>
        </w:rPr>
        <w:t>ж</w:t>
      </w:r>
      <w:r w:rsidRPr="007B53AC">
        <w:rPr>
          <w:b/>
          <w:bCs/>
          <w:szCs w:val="20"/>
        </w:rPr>
        <w:t>дународном уровне.</w:t>
      </w:r>
      <w:bookmarkEnd w:id="178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179" w:name="bookmark_191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Ратификация других договоров</w:t>
      </w:r>
      <w:r w:rsidRPr="007B53AC">
        <w:rPr>
          <w:b/>
          <w:szCs w:val="20"/>
        </w:rPr>
        <w:t xml:space="preserve"> </w:t>
      </w:r>
      <w:bookmarkEnd w:id="179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BD0C3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b/>
          <w:bCs/>
          <w:szCs w:val="20"/>
        </w:rPr>
      </w:pPr>
      <w:bookmarkStart w:id="180" w:name="bookmark_192"/>
      <w:r w:rsidRPr="007B53AC">
        <w:rPr>
          <w:szCs w:val="20"/>
        </w:rPr>
        <w:t>54.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отмечает, что присоединение государства-участника к дев</w:t>
      </w:r>
      <w:r w:rsidRPr="007B53AC">
        <w:rPr>
          <w:b/>
          <w:bCs/>
          <w:szCs w:val="20"/>
        </w:rPr>
        <w:t>я</w:t>
      </w:r>
      <w:r w:rsidRPr="007B53AC">
        <w:rPr>
          <w:b/>
          <w:bCs/>
          <w:szCs w:val="20"/>
        </w:rPr>
        <w:t>ти основным международным документам по правам человека</w:t>
      </w:r>
      <w:r w:rsidRPr="00390294">
        <w:rPr>
          <w:spacing w:val="5"/>
          <w:szCs w:val="20"/>
          <w:vertAlign w:val="superscript"/>
        </w:rPr>
        <w:footnoteReference w:id="2"/>
      </w:r>
      <w:r w:rsidRPr="007B53AC">
        <w:rPr>
          <w:b/>
          <w:bCs/>
          <w:szCs w:val="20"/>
        </w:rPr>
        <w:t xml:space="preserve"> будет сп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собствовать более активному осуществлению женщинами их прав челов</w:t>
      </w:r>
      <w:r w:rsidRPr="007B53AC">
        <w:rPr>
          <w:b/>
          <w:bCs/>
          <w:szCs w:val="20"/>
        </w:rPr>
        <w:t>е</w:t>
      </w:r>
      <w:r w:rsidRPr="007B53AC">
        <w:rPr>
          <w:b/>
          <w:bCs/>
          <w:szCs w:val="20"/>
        </w:rPr>
        <w:t>ка и основных свобод во всех сферах жизни.</w:t>
      </w:r>
      <w:r w:rsidRPr="007B53AC">
        <w:rPr>
          <w:szCs w:val="20"/>
        </w:rPr>
        <w:t xml:space="preserve"> </w:t>
      </w:r>
      <w:r w:rsidRPr="007B53AC">
        <w:rPr>
          <w:b/>
          <w:bCs/>
          <w:szCs w:val="20"/>
        </w:rPr>
        <w:t>В этой связи Комитет рек</w:t>
      </w:r>
      <w:r w:rsidRPr="007B53AC">
        <w:rPr>
          <w:b/>
          <w:bCs/>
          <w:szCs w:val="20"/>
        </w:rPr>
        <w:t>о</w:t>
      </w:r>
      <w:r w:rsidRPr="007B53AC">
        <w:rPr>
          <w:b/>
          <w:bCs/>
          <w:szCs w:val="20"/>
        </w:rPr>
        <w:t>мендует государству-участнику ратифицировать Международную конве</w:t>
      </w:r>
      <w:r w:rsidRPr="007B53AC">
        <w:rPr>
          <w:b/>
          <w:bCs/>
          <w:szCs w:val="20"/>
        </w:rPr>
        <w:t>н</w:t>
      </w:r>
      <w:r w:rsidRPr="007B53AC">
        <w:rPr>
          <w:b/>
          <w:bCs/>
          <w:szCs w:val="20"/>
        </w:rPr>
        <w:lastRenderedPageBreak/>
        <w:t>цию для защиты всех лиц от насильственных исчезновений, участником которой оно пока не является.</w:t>
      </w:r>
      <w:bookmarkEnd w:id="180"/>
    </w:p>
    <w:p w:rsidR="00390294" w:rsidRPr="007B53AC" w:rsidRDefault="00390294" w:rsidP="001B2362">
      <w:pPr>
        <w:keepNext/>
        <w:keepLines/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182" w:name="bookmark_194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Последующие меры по выполнению заключительных замечаний</w:t>
      </w:r>
      <w:bookmarkEnd w:id="182"/>
    </w:p>
    <w:p w:rsidR="00390294" w:rsidRPr="007B53AC" w:rsidRDefault="00390294" w:rsidP="001B2362">
      <w:pPr>
        <w:keepNext/>
        <w:keepLines/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keepNext/>
        <w:keepLines/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83" w:name="bookmark_195"/>
      <w:r w:rsidRPr="007B53AC">
        <w:rPr>
          <w:szCs w:val="20"/>
        </w:rPr>
        <w:t>55.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просит государство-участник представить в течение двух лет письменную информацию о мерах, принятых для выполнения рекоменд</w:t>
      </w:r>
      <w:r w:rsidRPr="007B53AC">
        <w:rPr>
          <w:b/>
          <w:bCs/>
          <w:szCs w:val="20"/>
        </w:rPr>
        <w:t>а</w:t>
      </w:r>
      <w:r w:rsidRPr="007B53AC">
        <w:rPr>
          <w:b/>
          <w:bCs/>
          <w:szCs w:val="20"/>
        </w:rPr>
        <w:t>ций, изложенных в пунктах 15a, 25b, 35b и 41a выше.</w:t>
      </w:r>
      <w:r w:rsidRPr="007B53AC">
        <w:rPr>
          <w:szCs w:val="20"/>
        </w:rPr>
        <w:t xml:space="preserve"> </w:t>
      </w:r>
      <w:bookmarkEnd w:id="183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outlineLvl w:val="1"/>
        <w:rPr>
          <w:b/>
          <w:szCs w:val="20"/>
        </w:rPr>
      </w:pPr>
      <w:bookmarkStart w:id="184" w:name="bookmark_196"/>
      <w:r w:rsidRPr="007B53AC">
        <w:rPr>
          <w:b/>
          <w:szCs w:val="20"/>
        </w:rPr>
        <w:tab/>
      </w:r>
      <w:r w:rsidRPr="007B53AC">
        <w:rPr>
          <w:b/>
          <w:szCs w:val="20"/>
        </w:rPr>
        <w:tab/>
      </w:r>
      <w:r w:rsidRPr="007B53AC">
        <w:rPr>
          <w:b/>
          <w:bCs/>
          <w:szCs w:val="20"/>
        </w:rPr>
        <w:t>Подготовка следующего доклада</w:t>
      </w:r>
      <w:r w:rsidRPr="007B53AC">
        <w:rPr>
          <w:b/>
          <w:szCs w:val="20"/>
        </w:rPr>
        <w:t xml:space="preserve"> </w:t>
      </w:r>
      <w:bookmarkEnd w:id="184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/>
        <w:jc w:val="both"/>
        <w:rPr>
          <w:sz w:val="10"/>
          <w:szCs w:val="20"/>
        </w:rPr>
      </w:pPr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</w:rPr>
      </w:pPr>
      <w:bookmarkStart w:id="185" w:name="bookmark_197"/>
      <w:r w:rsidRPr="007B53AC">
        <w:rPr>
          <w:szCs w:val="20"/>
        </w:rPr>
        <w:t>56.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предлагает государству-участнику представить свой дес</w:t>
      </w:r>
      <w:r w:rsidRPr="007B53AC">
        <w:rPr>
          <w:b/>
          <w:bCs/>
          <w:szCs w:val="20"/>
        </w:rPr>
        <w:t>я</w:t>
      </w:r>
      <w:r w:rsidRPr="007B53AC">
        <w:rPr>
          <w:b/>
          <w:bCs/>
          <w:szCs w:val="20"/>
        </w:rPr>
        <w:t>тый периодический доклад в ноябре 2021 года.</w:t>
      </w:r>
      <w:r w:rsidRPr="007B53AC">
        <w:rPr>
          <w:szCs w:val="20"/>
        </w:rPr>
        <w:t xml:space="preserve"> </w:t>
      </w:r>
      <w:r w:rsidRPr="007B53AC">
        <w:rPr>
          <w:b/>
          <w:bCs/>
          <w:szCs w:val="20"/>
        </w:rPr>
        <w:t>Доклад должен быть пре</w:t>
      </w:r>
      <w:r w:rsidRPr="007B53AC">
        <w:rPr>
          <w:b/>
          <w:bCs/>
          <w:szCs w:val="20"/>
        </w:rPr>
        <w:t>д</w:t>
      </w:r>
      <w:r w:rsidRPr="007B53AC">
        <w:rPr>
          <w:b/>
          <w:bCs/>
          <w:szCs w:val="20"/>
        </w:rPr>
        <w:t>ставлен в срок и охватывать весь период до момента его представления.</w:t>
      </w:r>
      <w:bookmarkEnd w:id="185"/>
    </w:p>
    <w:p w:rsidR="00390294" w:rsidRPr="007B53AC" w:rsidRDefault="00390294" w:rsidP="001B2362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tLeast"/>
        <w:ind w:left="1267" w:right="1267"/>
        <w:jc w:val="both"/>
        <w:rPr>
          <w:szCs w:val="20"/>
          <w:lang w:val="en-GB"/>
        </w:rPr>
      </w:pPr>
      <w:bookmarkStart w:id="186" w:name="bookmark_198"/>
      <w:r w:rsidRPr="007B53AC">
        <w:rPr>
          <w:szCs w:val="20"/>
        </w:rPr>
        <w:t>57.</w:t>
      </w:r>
      <w:r w:rsidRPr="007B53AC">
        <w:rPr>
          <w:szCs w:val="20"/>
        </w:rPr>
        <w:tab/>
      </w:r>
      <w:r w:rsidRPr="007B53AC">
        <w:rPr>
          <w:b/>
          <w:bCs/>
          <w:szCs w:val="20"/>
        </w:rPr>
        <w:t>Комитет просит государство-участник следовать согласованным р</w:t>
      </w:r>
      <w:r w:rsidRPr="007B53AC">
        <w:rPr>
          <w:b/>
          <w:bCs/>
          <w:szCs w:val="20"/>
        </w:rPr>
        <w:t>у</w:t>
      </w:r>
      <w:r w:rsidRPr="007B53AC">
        <w:rPr>
          <w:b/>
          <w:bCs/>
          <w:szCs w:val="20"/>
        </w:rPr>
        <w:t>ководящим принципам представления докладов согласно международным договорам о правах человека, включая руководящие принципы подгото</w:t>
      </w:r>
      <w:r w:rsidRPr="007B53AC">
        <w:rPr>
          <w:b/>
          <w:bCs/>
          <w:szCs w:val="20"/>
        </w:rPr>
        <w:t>в</w:t>
      </w:r>
      <w:r w:rsidRPr="007B53AC">
        <w:rPr>
          <w:b/>
          <w:bCs/>
          <w:szCs w:val="20"/>
        </w:rPr>
        <w:t>ки общего базового документа и документов по конкретным договорам (см. HRI/GEN/2/Rev.6, глава I).</w:t>
      </w:r>
      <w:bookmarkEnd w:id="186"/>
    </w:p>
    <w:p w:rsidR="0023043B" w:rsidRPr="00BD0C3F" w:rsidRDefault="00BD0C3F" w:rsidP="00BD0C3F">
      <w:pPr>
        <w:pStyle w:val="SingleTxt"/>
        <w:spacing w:after="0" w:line="240" w:lineRule="auto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LEnoefeAAAACQEAAA8AAABkcnMvZG93bnJldi54bWxMj01Lw0AQhu+F/odlBG/triWG&#10;ELMp0qJQPLVaxNs2O02C2dmQ3baxv94RD3qcdx7ej2I5uk6ccQitJw13cwUCqfK2pVrD2+vTLAMR&#10;oiFrOk+o4QsDLMvppDC59Rfa4nkXa8EmFHKjoYmxz6UMVYPOhLnvkfh39IMzkc+hlnYwFzZ3nVwo&#10;lUpnWuKExvS4arD63J2chuz6btcb+5Ktx/3x+dpnH+l2v9H69mZ8fAARcYx/MPzU5+pQcqeDP5EN&#10;otOQLFTCqIZU8SYG7tOEhcOvIMtC/l9QfgMAAP//AwBQSwECLQAUAAYACAAAACEAtoM4kv4AAADh&#10;AQAAEwAAAAAAAAAAAAAAAAAAAAAAW0NvbnRlbnRfVHlwZXNdLnhtbFBLAQItABQABgAIAAAAIQA4&#10;/SH/1gAAAJQBAAALAAAAAAAAAAAAAAAAAC8BAABfcmVscy8ucmVsc1BLAQItABQABgAIAAAAIQCj&#10;QE8n2gEAAAwEAAAOAAAAAAAAAAAAAAAAAC4CAABkcnMvZTJvRG9jLnhtbFBLAQItABQABgAIAAAA&#10;IQCxJ6Hn3gAAAAkBAAAPAAAAAAAAAAAAAAAAADQEAABkcnMvZG93bnJldi54bWxQSwUGAAAAAAQA&#10;BADzAAAAPwUAAAAA&#10;" strokecolor="#010000" strokeweight=".25pt"/>
            </w:pict>
          </mc:Fallback>
        </mc:AlternateContent>
      </w:r>
    </w:p>
    <w:sectPr w:rsidR="0023043B" w:rsidRPr="00BD0C3F" w:rsidSect="00390294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8-01-16T10:36:00Z" w:initials="Start">
    <w:p w:rsidR="0023043B" w:rsidRPr="00390294" w:rsidRDefault="0023043B">
      <w:pPr>
        <w:pStyle w:val="CommentText"/>
        <w:rPr>
          <w:lang w:val="en-US"/>
        </w:rPr>
      </w:pPr>
      <w:r>
        <w:fldChar w:fldCharType="begin"/>
      </w:r>
      <w:r w:rsidRPr="00390294">
        <w:rPr>
          <w:rStyle w:val="CommentReference"/>
          <w:lang w:val="en-US"/>
        </w:rPr>
        <w:instrText xml:space="preserve"> </w:instrText>
      </w:r>
      <w:r w:rsidRPr="00390294">
        <w:rPr>
          <w:lang w:val="en-US"/>
        </w:rPr>
        <w:instrText>PAGE \# "'Page: '#'</w:instrText>
      </w:r>
      <w:r w:rsidRPr="00390294">
        <w:rPr>
          <w:lang w:val="en-US"/>
        </w:rPr>
        <w:br/>
        <w:instrText>'"</w:instrText>
      </w:r>
      <w:r w:rsidRPr="0039029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90294">
        <w:rPr>
          <w:lang w:val="en-US"/>
        </w:rPr>
        <w:t>&lt;&lt;ODS JOB NO&gt;&gt;N1739410R&lt;&lt;ODS JOB NO&gt;&gt;</w:t>
      </w:r>
    </w:p>
    <w:p w:rsidR="0023043B" w:rsidRPr="00390294" w:rsidRDefault="0023043B">
      <w:pPr>
        <w:pStyle w:val="CommentText"/>
        <w:rPr>
          <w:lang w:val="en-US"/>
        </w:rPr>
      </w:pPr>
      <w:r w:rsidRPr="00390294">
        <w:rPr>
          <w:lang w:val="en-US"/>
        </w:rPr>
        <w:t>&lt;&lt;ODS DOC SYMBOL1&gt;&gt;CEDAW/C/GTM/CO/8-9&lt;&lt;ODS DOC SYMBOL1&gt;&gt;</w:t>
      </w:r>
    </w:p>
    <w:p w:rsidR="0023043B" w:rsidRPr="00390294" w:rsidRDefault="0023043B">
      <w:pPr>
        <w:pStyle w:val="CommentText"/>
        <w:rPr>
          <w:lang w:val="en-US"/>
        </w:rPr>
      </w:pPr>
      <w:r w:rsidRPr="00390294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04A" w:rsidRDefault="0077204A" w:rsidP="001824A1">
      <w:pPr>
        <w:spacing w:line="240" w:lineRule="auto"/>
      </w:pPr>
      <w:r>
        <w:separator/>
      </w:r>
    </w:p>
  </w:endnote>
  <w:endnote w:type="continuationSeparator" w:id="0">
    <w:p w:rsidR="0077204A" w:rsidRDefault="0077204A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23043B" w:rsidTr="0023043B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23043B" w:rsidRPr="0023043B" w:rsidRDefault="0023043B" w:rsidP="0023043B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FE7785">
            <w:rPr>
              <w:noProof/>
            </w:rPr>
            <w:t>20</w:t>
          </w:r>
          <w:r>
            <w:fldChar w:fldCharType="end"/>
          </w:r>
          <w:r>
            <w:t>/</w:t>
          </w:r>
          <w:fldSimple w:instr=" NUMPAGES  \* Arabic  \* MERGEFORMAT ">
            <w:r w:rsidR="00FE7785">
              <w:rPr>
                <w:noProof/>
              </w:rPr>
              <w:t>21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23043B" w:rsidRPr="00403344" w:rsidRDefault="0023043B" w:rsidP="0023043B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E7785">
            <w:rPr>
              <w:b w:val="0"/>
              <w:color w:val="000000"/>
              <w:sz w:val="14"/>
            </w:rPr>
            <w:t>17-20383</w:t>
          </w:r>
          <w:r>
            <w:rPr>
              <w:b w:val="0"/>
              <w:color w:val="000000"/>
              <w:sz w:val="14"/>
            </w:rPr>
            <w:fldChar w:fldCharType="end"/>
          </w:r>
          <w:r w:rsidR="00403344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:rsidR="0023043B" w:rsidRPr="0023043B" w:rsidRDefault="0023043B" w:rsidP="002304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23043B" w:rsidTr="0023043B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23043B" w:rsidRPr="00403344" w:rsidRDefault="0023043B" w:rsidP="0023043B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E7785">
            <w:rPr>
              <w:b w:val="0"/>
              <w:color w:val="000000"/>
              <w:sz w:val="14"/>
            </w:rPr>
            <w:t>17-20383</w:t>
          </w:r>
          <w:r>
            <w:rPr>
              <w:b w:val="0"/>
              <w:color w:val="000000"/>
              <w:sz w:val="14"/>
            </w:rPr>
            <w:fldChar w:fldCharType="end"/>
          </w:r>
          <w:r w:rsidR="00403344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23043B" w:rsidRPr="0023043B" w:rsidRDefault="0023043B" w:rsidP="0023043B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FE7785">
            <w:rPr>
              <w:noProof/>
            </w:rPr>
            <w:t>21</w:t>
          </w:r>
          <w:r>
            <w:fldChar w:fldCharType="end"/>
          </w:r>
          <w:r>
            <w:t>/</w:t>
          </w:r>
          <w:fldSimple w:instr=" NUMPAGES  \* Arabic  \* MERGEFORMAT ">
            <w:r w:rsidR="00FE7785">
              <w:rPr>
                <w:noProof/>
              </w:rPr>
              <w:t>21</w:t>
            </w:r>
          </w:fldSimple>
        </w:p>
      </w:tc>
    </w:tr>
  </w:tbl>
  <w:p w:rsidR="0023043B" w:rsidRPr="0023043B" w:rsidRDefault="0023043B" w:rsidP="0023043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23043B" w:rsidTr="0023043B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23043B" w:rsidRDefault="0023043B" w:rsidP="0023043B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5B184746" wp14:editId="4D732BB6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GTM/CO/8-9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GTM/CO/8-9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17-20383</w:t>
          </w:r>
          <w:r w:rsidR="00403344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160118    160118</w:t>
          </w:r>
        </w:p>
        <w:p w:rsidR="0023043B" w:rsidRPr="0023043B" w:rsidRDefault="0023043B" w:rsidP="0023043B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*1720383*</w:t>
          </w:r>
        </w:p>
      </w:tc>
      <w:tc>
        <w:tcPr>
          <w:tcW w:w="5028" w:type="dxa"/>
        </w:tcPr>
        <w:p w:rsidR="0023043B" w:rsidRDefault="0023043B" w:rsidP="0023043B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5660B271" wp14:editId="56AA8446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23043B" w:rsidRPr="0023043B" w:rsidRDefault="0023043B" w:rsidP="0023043B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04A" w:rsidRPr="00390294" w:rsidRDefault="00390294" w:rsidP="00390294">
      <w:pPr>
        <w:pStyle w:val="Footer"/>
        <w:spacing w:after="80"/>
        <w:ind w:left="792"/>
      </w:pPr>
      <w:r w:rsidRPr="00390294">
        <w:t>__________________</w:t>
      </w:r>
    </w:p>
  </w:footnote>
  <w:footnote w:type="continuationSeparator" w:id="0">
    <w:p w:rsidR="0077204A" w:rsidRPr="00390294" w:rsidRDefault="00390294" w:rsidP="00390294">
      <w:pPr>
        <w:pStyle w:val="Footer"/>
        <w:spacing w:after="80"/>
        <w:ind w:left="792"/>
      </w:pPr>
      <w:r w:rsidRPr="00390294">
        <w:t>__________________</w:t>
      </w:r>
    </w:p>
  </w:footnote>
  <w:footnote w:id="1">
    <w:p w:rsidR="00390294" w:rsidRPr="00122635" w:rsidRDefault="00390294" w:rsidP="0039029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bookmarkStart w:id="68" w:name="footnoteBookmark_80"/>
      <w:r>
        <w:tab/>
      </w:r>
      <w:r>
        <w:rPr>
          <w:rStyle w:val="FootnoteReference"/>
        </w:rPr>
        <w:footnoteRef/>
      </w:r>
      <w:r w:rsidRPr="00122635">
        <w:rPr>
          <w:lang w:val="en-US"/>
        </w:rPr>
        <w:t xml:space="preserve"> </w:t>
      </w:r>
      <w:r w:rsidRPr="00122635">
        <w:rPr>
          <w:lang w:val="en-US"/>
        </w:rPr>
        <w:tab/>
        <w:t xml:space="preserve">High Risk Court of Guatemala, </w:t>
      </w:r>
      <w:r w:rsidRPr="00122635">
        <w:rPr>
          <w:i/>
          <w:iCs/>
          <w:lang w:val="en-US"/>
        </w:rPr>
        <w:t>Sepur Zarco</w:t>
      </w:r>
      <w:r w:rsidRPr="00122635">
        <w:rPr>
          <w:lang w:val="en-US"/>
        </w:rPr>
        <w:t xml:space="preserve"> case (No. </w:t>
      </w:r>
      <w:r>
        <w:t>C-01</w:t>
      </w:r>
      <w:r w:rsidR="00BD0C3F">
        <w:t>076-2012-00021), judgment of 26</w:t>
      </w:r>
      <w:r w:rsidR="00BD0C3F">
        <w:rPr>
          <w:lang w:val="en-US"/>
        </w:rPr>
        <w:t> </w:t>
      </w:r>
      <w:r>
        <w:t>February 2016.</w:t>
      </w:r>
      <w:bookmarkEnd w:id="68"/>
    </w:p>
  </w:footnote>
  <w:footnote w:id="2">
    <w:p w:rsidR="00390294" w:rsidRPr="00122635" w:rsidRDefault="00390294" w:rsidP="0039029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bookmarkStart w:id="181" w:name="footnoteBookmark_193"/>
      <w:r>
        <w:tab/>
      </w:r>
      <w:r>
        <w:rPr>
          <w:rStyle w:val="FootnoteReference"/>
        </w:rPr>
        <w:footnoteRef/>
      </w:r>
      <w:r>
        <w:t xml:space="preserve"> </w:t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 и Конвенция о правах инвалидов.</w:t>
      </w:r>
      <w:bookmarkEnd w:id="181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23043B" w:rsidTr="0023043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3043B" w:rsidRPr="0023043B" w:rsidRDefault="0023043B" w:rsidP="0023043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E7785">
            <w:rPr>
              <w:b/>
            </w:rPr>
            <w:t>CEDAW/C/GTM/CO/8-9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23043B" w:rsidRDefault="0023043B" w:rsidP="0023043B">
          <w:pPr>
            <w:pStyle w:val="Header"/>
          </w:pPr>
        </w:p>
      </w:tc>
    </w:tr>
  </w:tbl>
  <w:p w:rsidR="0023043B" w:rsidRPr="0023043B" w:rsidRDefault="0023043B" w:rsidP="002304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23043B" w:rsidTr="0023043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3043B" w:rsidRDefault="0023043B" w:rsidP="0023043B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23043B" w:rsidRPr="0023043B" w:rsidRDefault="0023043B" w:rsidP="0023043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E7785">
            <w:rPr>
              <w:b/>
            </w:rPr>
            <w:t>CEDAW/C/GTM/CO/8-9</w:t>
          </w:r>
          <w:r>
            <w:rPr>
              <w:b/>
            </w:rPr>
            <w:fldChar w:fldCharType="end"/>
          </w:r>
        </w:p>
      </w:tc>
    </w:tr>
  </w:tbl>
  <w:p w:rsidR="0023043B" w:rsidRPr="0023043B" w:rsidRDefault="0023043B" w:rsidP="0023043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23043B" w:rsidTr="0023043B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3043B" w:rsidRPr="0023043B" w:rsidRDefault="0023043B" w:rsidP="0023043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3043B" w:rsidRDefault="0023043B" w:rsidP="0023043B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3043B" w:rsidRPr="0023043B" w:rsidRDefault="0023043B" w:rsidP="0023043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/C/GTM/CO/8-9</w:t>
          </w:r>
        </w:p>
      </w:tc>
    </w:tr>
    <w:tr w:rsidR="0023043B" w:rsidRPr="00390294" w:rsidTr="0023043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3043B" w:rsidRPr="0023043B" w:rsidRDefault="0023043B" w:rsidP="0023043B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5217DB88" wp14:editId="784DC8AB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3043B" w:rsidRPr="0023043B" w:rsidRDefault="0023043B" w:rsidP="0023043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3043B" w:rsidRPr="0023043B" w:rsidRDefault="0023043B" w:rsidP="0023043B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3043B" w:rsidRPr="00390294" w:rsidRDefault="0023043B" w:rsidP="0023043B">
          <w:pPr>
            <w:pStyle w:val="Distribution"/>
            <w:rPr>
              <w:color w:val="000000"/>
              <w:lang w:val="en-US"/>
            </w:rPr>
          </w:pPr>
          <w:r w:rsidRPr="00390294">
            <w:rPr>
              <w:color w:val="000000"/>
              <w:lang w:val="en-US"/>
            </w:rPr>
            <w:t>Distr.: General</w:t>
          </w:r>
        </w:p>
        <w:p w:rsidR="0023043B" w:rsidRPr="00390294" w:rsidRDefault="00390294" w:rsidP="0023043B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22</w:t>
          </w:r>
          <w:r w:rsidR="0023043B" w:rsidRPr="00390294">
            <w:rPr>
              <w:color w:val="000000"/>
              <w:lang w:val="en-US"/>
            </w:rPr>
            <w:t xml:space="preserve"> November 2017</w:t>
          </w:r>
        </w:p>
        <w:p w:rsidR="0023043B" w:rsidRPr="00390294" w:rsidRDefault="0023043B" w:rsidP="0023043B">
          <w:pPr>
            <w:rPr>
              <w:color w:val="000000"/>
              <w:lang w:val="en-US"/>
            </w:rPr>
          </w:pPr>
          <w:r w:rsidRPr="00390294">
            <w:rPr>
              <w:color w:val="000000"/>
              <w:lang w:val="en-US"/>
            </w:rPr>
            <w:t>Russian</w:t>
          </w:r>
        </w:p>
        <w:p w:rsidR="0023043B" w:rsidRPr="00390294" w:rsidRDefault="0023043B" w:rsidP="0023043B">
          <w:pPr>
            <w:pStyle w:val="Original"/>
            <w:rPr>
              <w:color w:val="000000"/>
              <w:lang w:val="en-US"/>
            </w:rPr>
          </w:pPr>
          <w:r w:rsidRPr="00390294">
            <w:rPr>
              <w:color w:val="000000"/>
              <w:lang w:val="en-US"/>
            </w:rPr>
            <w:t>Original: English</w:t>
          </w:r>
        </w:p>
        <w:p w:rsidR="0023043B" w:rsidRPr="00390294" w:rsidRDefault="0023043B" w:rsidP="0023043B">
          <w:pPr>
            <w:rPr>
              <w:lang w:val="en-US"/>
            </w:rPr>
          </w:pPr>
        </w:p>
      </w:tc>
    </w:tr>
  </w:tbl>
  <w:p w:rsidR="0023043B" w:rsidRPr="00390294" w:rsidRDefault="0023043B" w:rsidP="0023043B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revisionView w:markup="0"/>
  <w:defaultTabStop w:val="720"/>
  <w:autoHyphenation/>
  <w:hyphenationZone w:val="220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20383*"/>
    <w:docVar w:name="CreationDt" w:val="16/01/2018 10:36:35"/>
    <w:docVar w:name="DocCategory" w:val="Doc"/>
    <w:docVar w:name="DocType" w:val="Final"/>
    <w:docVar w:name="DutyStation" w:val="New York"/>
    <w:docVar w:name="FooterJN" w:val="17-20383"/>
    <w:docVar w:name="jobn" w:val="17-20383 (R)"/>
    <w:docVar w:name="jobnDT" w:val="17-20383 (R)   160118"/>
    <w:docVar w:name="jobnDTDT" w:val="17-20383 (R)   160118   160118"/>
    <w:docVar w:name="JobNo" w:val="1720383R"/>
    <w:docVar w:name="JobNo2" w:val="1739410R"/>
    <w:docVar w:name="LocalDrive" w:val="0"/>
    <w:docVar w:name="OandT" w:val=" "/>
    <w:docVar w:name="sss1" w:val="CEDAW/C/GTM/CO/8-9"/>
    <w:docVar w:name="sss2" w:val="-"/>
    <w:docVar w:name="Symbol1" w:val="CEDAW/C/GTM/CO/8-9"/>
    <w:docVar w:name="Symbol2" w:val="-"/>
  </w:docVars>
  <w:rsids>
    <w:rsidRoot w:val="0077204A"/>
    <w:rsid w:val="00054D7C"/>
    <w:rsid w:val="000804CD"/>
    <w:rsid w:val="000C52F2"/>
    <w:rsid w:val="000D16B8"/>
    <w:rsid w:val="0010569F"/>
    <w:rsid w:val="00145F9E"/>
    <w:rsid w:val="001824A1"/>
    <w:rsid w:val="00187596"/>
    <w:rsid w:val="00197E61"/>
    <w:rsid w:val="001A0197"/>
    <w:rsid w:val="001B0786"/>
    <w:rsid w:val="001B2362"/>
    <w:rsid w:val="00215A7D"/>
    <w:rsid w:val="0023043B"/>
    <w:rsid w:val="00305643"/>
    <w:rsid w:val="003807EF"/>
    <w:rsid w:val="0038495D"/>
    <w:rsid w:val="00390294"/>
    <w:rsid w:val="00393172"/>
    <w:rsid w:val="003D506D"/>
    <w:rsid w:val="00403344"/>
    <w:rsid w:val="004275D7"/>
    <w:rsid w:val="004731F9"/>
    <w:rsid w:val="00554CDD"/>
    <w:rsid w:val="005644C2"/>
    <w:rsid w:val="00571999"/>
    <w:rsid w:val="00577547"/>
    <w:rsid w:val="00590F2A"/>
    <w:rsid w:val="005A2266"/>
    <w:rsid w:val="005B58D8"/>
    <w:rsid w:val="005B690B"/>
    <w:rsid w:val="005F000D"/>
    <w:rsid w:val="00620D12"/>
    <w:rsid w:val="00643F79"/>
    <w:rsid w:val="00676A98"/>
    <w:rsid w:val="006B0972"/>
    <w:rsid w:val="006D4969"/>
    <w:rsid w:val="00702DD3"/>
    <w:rsid w:val="00705A84"/>
    <w:rsid w:val="00745578"/>
    <w:rsid w:val="0077204A"/>
    <w:rsid w:val="007E6ADA"/>
    <w:rsid w:val="00873FEF"/>
    <w:rsid w:val="008A2431"/>
    <w:rsid w:val="008E0493"/>
    <w:rsid w:val="008E3D70"/>
    <w:rsid w:val="009415CD"/>
    <w:rsid w:val="009505D9"/>
    <w:rsid w:val="00967A7E"/>
    <w:rsid w:val="009F077A"/>
    <w:rsid w:val="00A05CCD"/>
    <w:rsid w:val="00A72FF5"/>
    <w:rsid w:val="00B257E3"/>
    <w:rsid w:val="00B421DF"/>
    <w:rsid w:val="00B72726"/>
    <w:rsid w:val="00B73C6A"/>
    <w:rsid w:val="00BD0C3F"/>
    <w:rsid w:val="00BF399C"/>
    <w:rsid w:val="00C30809"/>
    <w:rsid w:val="00C86B3B"/>
    <w:rsid w:val="00CA4BB0"/>
    <w:rsid w:val="00CC4AE5"/>
    <w:rsid w:val="00DC7E41"/>
    <w:rsid w:val="00DD13F5"/>
    <w:rsid w:val="00E25037"/>
    <w:rsid w:val="00E720E8"/>
    <w:rsid w:val="00E95E4E"/>
    <w:rsid w:val="00EF5EC5"/>
    <w:rsid w:val="00F529ED"/>
    <w:rsid w:val="00F63321"/>
    <w:rsid w:val="00F7640B"/>
    <w:rsid w:val="00F81CC1"/>
    <w:rsid w:val="00F8567C"/>
    <w:rsid w:val="00FA1BAF"/>
    <w:rsid w:val="00FE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421DF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B421DF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B421DF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421DF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B421DF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B421DF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B421DF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B421DF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B421DF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B421DF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B421DF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B421DF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B421DF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B421DF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B421D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B421DF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H1"/>
    <w:next w:val="SingleTxt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AgendaTitleH2">
    <w:name w:val="Agenda_Title_H2"/>
    <w:basedOn w:val="TitleH1"/>
    <w:next w:val="Normal"/>
    <w:qFormat/>
    <w:rsid w:val="00B421DF"/>
    <w:pPr>
      <w:keepNext/>
      <w:keepLines/>
      <w:spacing w:line="240" w:lineRule="exact"/>
      <w:ind w:left="0" w:right="5040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B421DF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B421DF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B421DF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B421DF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B421D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B421DF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B421DF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B421DF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421DF"/>
    <w:rPr>
      <w:rFonts w:ascii="Times New Roman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B421D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B421DF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B421DF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B421DF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421DF"/>
    <w:rPr>
      <w:rFonts w:ascii="Times New Roman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B421DF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421DF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B421DF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B421DF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B421DF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B421DF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B421DF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B421DF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B421DF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B421DF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B421DF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B421DF"/>
    <w:rPr>
      <w:szCs w:val="20"/>
    </w:rPr>
  </w:style>
  <w:style w:type="paragraph" w:customStyle="1" w:styleId="Publication">
    <w:name w:val="Publication"/>
    <w:basedOn w:val="Normal"/>
    <w:next w:val="Normal"/>
    <w:qFormat/>
    <w:rsid w:val="00B421DF"/>
  </w:style>
  <w:style w:type="paragraph" w:customStyle="1" w:styleId="ReleaseDate">
    <w:name w:val="ReleaseDate"/>
    <w:basedOn w:val="Normal"/>
    <w:next w:val="Normal"/>
    <w:qFormat/>
    <w:rsid w:val="00B421DF"/>
    <w:rPr>
      <w:szCs w:val="20"/>
    </w:rPr>
  </w:style>
  <w:style w:type="paragraph" w:customStyle="1" w:styleId="Small">
    <w:name w:val="Small"/>
    <w:basedOn w:val="Normal"/>
    <w:next w:val="Normal"/>
    <w:qFormat/>
    <w:rsid w:val="00B421DF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B421DF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2">
    <w:name w:val="Title_H2"/>
    <w:basedOn w:val="H23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XLarge">
    <w:name w:val="XLarge"/>
    <w:basedOn w:val="HM"/>
    <w:qFormat/>
    <w:rsid w:val="00B421DF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304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043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043B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04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043B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054D7C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1B2362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421DF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B421DF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B421DF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421DF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B421DF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B421DF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B421DF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B421DF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B421DF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B421DF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B421DF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B421DF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B421DF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B421DF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B421D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B421DF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H1"/>
    <w:next w:val="SingleTxt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AgendaTitleH2">
    <w:name w:val="Agenda_Title_H2"/>
    <w:basedOn w:val="TitleH1"/>
    <w:next w:val="Normal"/>
    <w:qFormat/>
    <w:rsid w:val="00B421DF"/>
    <w:pPr>
      <w:keepNext/>
      <w:keepLines/>
      <w:spacing w:line="240" w:lineRule="exact"/>
      <w:ind w:left="0" w:right="5040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B421DF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B421DF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B421DF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B421DF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B421D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B421DF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B421DF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B421DF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421DF"/>
    <w:rPr>
      <w:rFonts w:ascii="Times New Roman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B421D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B421DF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B421DF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B421DF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421DF"/>
    <w:rPr>
      <w:rFonts w:ascii="Times New Roman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B421DF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421DF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B421DF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B421DF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B421DF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B421DF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B421DF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B421DF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B421DF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B421DF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B421DF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B421DF"/>
    <w:rPr>
      <w:szCs w:val="20"/>
    </w:rPr>
  </w:style>
  <w:style w:type="paragraph" w:customStyle="1" w:styleId="Publication">
    <w:name w:val="Publication"/>
    <w:basedOn w:val="Normal"/>
    <w:next w:val="Normal"/>
    <w:qFormat/>
    <w:rsid w:val="00B421DF"/>
  </w:style>
  <w:style w:type="paragraph" w:customStyle="1" w:styleId="ReleaseDate">
    <w:name w:val="ReleaseDate"/>
    <w:basedOn w:val="Normal"/>
    <w:next w:val="Normal"/>
    <w:qFormat/>
    <w:rsid w:val="00B421DF"/>
    <w:rPr>
      <w:szCs w:val="20"/>
    </w:rPr>
  </w:style>
  <w:style w:type="paragraph" w:customStyle="1" w:styleId="Small">
    <w:name w:val="Small"/>
    <w:basedOn w:val="Normal"/>
    <w:next w:val="Normal"/>
    <w:qFormat/>
    <w:rsid w:val="00B421DF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B421DF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2">
    <w:name w:val="Title_H2"/>
    <w:basedOn w:val="H23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XLarge">
    <w:name w:val="XLarge"/>
    <w:basedOn w:val="HM"/>
    <w:qFormat/>
    <w:rsid w:val="00B421DF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304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043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043B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04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043B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054D7C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1B2362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CEDAW/C/GTM/Q/8" TargetMode="External"/><Relationship Id="rId26" Type="http://schemas.openxmlformats.org/officeDocument/2006/relationships/hyperlink" Target="https://undocs.org/S/RES/1325(2000)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undocs.org/CEDAW/C/GUA/7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CEDAW/C/SR.1559" TargetMode="External"/><Relationship Id="rId25" Type="http://schemas.openxmlformats.org/officeDocument/2006/relationships/hyperlink" Target="https://undocs.org/CEDAW/C/GUA/CO/7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CEDAW/C/SR.1558" TargetMode="External"/><Relationship Id="rId20" Type="http://schemas.openxmlformats.org/officeDocument/2006/relationships/hyperlink" Target="https://undocs.org/CEDAW/C/GUA/CO/7/Add.1" TargetMode="External"/><Relationship Id="rId29" Type="http://schemas.openxmlformats.org/officeDocument/2006/relationships/hyperlink" Target="https://undocs.org/CEDAW/C/GUA/CO/7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CEDAW/C/GUA/CO/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ndocs.org/CEDAW/C/GTM/8" TargetMode="External"/><Relationship Id="rId23" Type="http://schemas.openxmlformats.org/officeDocument/2006/relationships/hyperlink" Target="https://undocs.org/CEDAW/C/GUA/CO/7" TargetMode="External"/><Relationship Id="rId28" Type="http://schemas.openxmlformats.org/officeDocument/2006/relationships/hyperlink" Target="https://undocs.org/CEDAW/C/GUA/CO/7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CEDAW/C/GTM/Q/8-9/Add.1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S/RES/1325(2000)" TargetMode="External"/><Relationship Id="rId27" Type="http://schemas.openxmlformats.org/officeDocument/2006/relationships/hyperlink" Target="https://undocs.org/S/RES/1325(2000)" TargetMode="Externa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7509</Words>
  <Characters>53546</Characters>
  <Application>Microsoft Office Word</Application>
  <DocSecurity>0</DocSecurity>
  <Lines>1092</Lines>
  <Paragraphs>213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60842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3</cp:revision>
  <cp:lastPrinted>2018-01-16T16:00:00Z</cp:lastPrinted>
  <dcterms:created xsi:type="dcterms:W3CDTF">2018-01-16T16:00:00Z</dcterms:created>
  <dcterms:modified xsi:type="dcterms:W3CDTF">2018-01-16T16:00:00Z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1720383R</vt:lpwstr>
  </property>
  <property fmtid="{D5CDD505-2E9C-101B-9397-08002B2CF9AE}" pid="3" name="ODSRefJobNo">
    <vt:lpwstr>1739410R</vt:lpwstr>
  </property>
  <property fmtid="{D5CDD505-2E9C-101B-9397-08002B2CF9AE}" pid="4" name="Symbol1">
    <vt:lpwstr>CEDAW/C/GTM/CO/8-9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объединенным восьмому и девятому периодическим докладам Гватемалы*</vt:lpwstr>
  </property>
</Properties>
</file>